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C13" w:rsidRPr="00316DA7" w:rsidRDefault="00921C13" w:rsidP="00AC643A">
      <w:pPr>
        <w:pStyle w:val="Akti"/>
        <w:keepNext w:val="0"/>
        <w:rPr>
          <w:lang w:val="sq-AL"/>
        </w:rPr>
      </w:pPr>
      <w:bookmarkStart w:id="0" w:name="_GoBack"/>
      <w:bookmarkEnd w:id="0"/>
      <w:r w:rsidRPr="00316DA7">
        <w:rPr>
          <w:lang w:val="sq-AL"/>
        </w:rPr>
        <w:t>LIGJ</w:t>
      </w:r>
    </w:p>
    <w:p w:rsidR="00921C13" w:rsidRPr="00316DA7" w:rsidRDefault="00921C13" w:rsidP="00AC643A">
      <w:pPr>
        <w:pStyle w:val="NumriData"/>
        <w:keepNext w:val="0"/>
        <w:rPr>
          <w:lang w:val="sq-AL"/>
        </w:rPr>
      </w:pPr>
      <w:r w:rsidRPr="00316DA7">
        <w:rPr>
          <w:lang w:val="sq-AL"/>
        </w:rPr>
        <w:t>Nr.10 474, datë 27.10.2011</w:t>
      </w:r>
    </w:p>
    <w:p w:rsidR="00921C13" w:rsidRPr="00316DA7" w:rsidRDefault="00921C13" w:rsidP="00AC643A">
      <w:pPr>
        <w:pStyle w:val="Paragrafi"/>
        <w:rPr>
          <w:lang w:val="sq-AL"/>
        </w:rPr>
      </w:pPr>
    </w:p>
    <w:p w:rsidR="00921C13" w:rsidRPr="00316DA7" w:rsidRDefault="00921C13" w:rsidP="00AC643A">
      <w:pPr>
        <w:pStyle w:val="Titulli"/>
        <w:keepNext w:val="0"/>
        <w:rPr>
          <w:lang w:val="sq-AL"/>
        </w:rPr>
      </w:pPr>
      <w:r w:rsidRPr="00316DA7">
        <w:rPr>
          <w:lang w:val="sq-AL"/>
        </w:rPr>
        <w:t>PËR RATIFIKIMIN E “MARRËVESHJES NDËRMJET KËSHILLIT TË MINISTRAVE TË REPUBLIKËS SË SHQIPËRISË DHE QEVERISË SË REPUBLIKËS SË SERBISË PËR LËVIZJEN E NDËRSJELLË TË SHTETASVE”</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Në mbështetje të neneve 78, 83 pika 1 dhe 121 të Kushtetutës, me propozimin e Këshillit të Ministrave,</w:t>
      </w:r>
    </w:p>
    <w:p w:rsidR="00921C13" w:rsidRPr="00316DA7" w:rsidRDefault="00921C13" w:rsidP="00AC643A">
      <w:pPr>
        <w:pStyle w:val="Paragrafi"/>
        <w:rPr>
          <w:lang w:val="sq-AL"/>
        </w:rPr>
      </w:pPr>
    </w:p>
    <w:p w:rsidR="00921C13" w:rsidRPr="00316DA7" w:rsidRDefault="00711052" w:rsidP="00AC643A">
      <w:pPr>
        <w:pStyle w:val="VENDOSI"/>
        <w:keepNext w:val="0"/>
        <w:rPr>
          <w:lang w:val="sq-AL"/>
        </w:rPr>
      </w:pPr>
      <w:r>
        <w:rPr>
          <w:lang w:val="sq-AL"/>
        </w:rPr>
        <w:t>KUVEND</w:t>
      </w:r>
      <w:r w:rsidR="00921C13" w:rsidRPr="00316DA7">
        <w:rPr>
          <w:lang w:val="sq-AL"/>
        </w:rPr>
        <w:t>I</w:t>
      </w:r>
    </w:p>
    <w:p w:rsidR="00921C13" w:rsidRPr="00316DA7" w:rsidRDefault="00921C13" w:rsidP="00AC643A">
      <w:pPr>
        <w:pStyle w:val="VENDOSI"/>
        <w:keepNext w:val="0"/>
        <w:rPr>
          <w:lang w:val="sq-AL"/>
        </w:rPr>
      </w:pPr>
      <w:r w:rsidRPr="00316DA7">
        <w:rPr>
          <w:lang w:val="sq-AL"/>
        </w:rPr>
        <w:t>I REPUBLIKËS SË SHQIPËRISË</w:t>
      </w:r>
    </w:p>
    <w:p w:rsidR="00921C13" w:rsidRPr="00316DA7" w:rsidRDefault="00921C13" w:rsidP="00AC643A">
      <w:pPr>
        <w:pStyle w:val="VENDOSI"/>
        <w:keepNext w:val="0"/>
        <w:rPr>
          <w:lang w:val="sq-AL"/>
        </w:rPr>
      </w:pPr>
    </w:p>
    <w:p w:rsidR="00921C13" w:rsidRPr="00316DA7" w:rsidRDefault="00921C13" w:rsidP="00AC643A">
      <w:pPr>
        <w:pStyle w:val="VENDOSI"/>
        <w:keepNext w:val="0"/>
        <w:rPr>
          <w:lang w:val="sq-AL"/>
        </w:rPr>
      </w:pPr>
      <w:r w:rsidRPr="00316DA7">
        <w:rPr>
          <w:lang w:val="sq-AL"/>
        </w:rPr>
        <w:t>VENDOSI:</w:t>
      </w:r>
    </w:p>
    <w:p w:rsidR="00921C13" w:rsidRPr="00316DA7" w:rsidRDefault="00921C13" w:rsidP="00AC643A">
      <w:pPr>
        <w:pStyle w:val="Paragrafi"/>
        <w:rPr>
          <w:lang w:val="sq-AL"/>
        </w:rPr>
      </w:pPr>
    </w:p>
    <w:p w:rsidR="00921C13" w:rsidRPr="00316DA7" w:rsidRDefault="00921C13" w:rsidP="00AC643A">
      <w:pPr>
        <w:pStyle w:val="NeniNr"/>
        <w:keepNext w:val="0"/>
        <w:rPr>
          <w:lang w:val="sq-AL"/>
        </w:rPr>
      </w:pPr>
      <w:r w:rsidRPr="00316DA7">
        <w:rPr>
          <w:lang w:val="sq-AL"/>
        </w:rPr>
        <w:t>Neni 1</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Ratifikohet “Marrëveshja ndërmjet Këshillit të Ministrave të Republikës së Shqipërisë dhe Qeverisë së Republikës së Serbisë për lëvizjen e ndërsjellë të shtetasve”.</w:t>
      </w:r>
    </w:p>
    <w:p w:rsidR="00921C13" w:rsidRPr="00316DA7" w:rsidRDefault="00921C13" w:rsidP="00AC643A">
      <w:pPr>
        <w:pStyle w:val="Paragrafi"/>
        <w:rPr>
          <w:lang w:val="sq-AL"/>
        </w:rPr>
      </w:pPr>
    </w:p>
    <w:p w:rsidR="00921C13" w:rsidRPr="00316DA7" w:rsidRDefault="00921C13" w:rsidP="00AC643A">
      <w:pPr>
        <w:pStyle w:val="NeniNr"/>
        <w:keepNext w:val="0"/>
        <w:rPr>
          <w:lang w:val="sq-AL"/>
        </w:rPr>
      </w:pPr>
      <w:r w:rsidRPr="00316DA7">
        <w:rPr>
          <w:lang w:val="sq-AL"/>
        </w:rPr>
        <w:t>Neni 2</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Ky ligj</w:t>
      </w:r>
      <w:r>
        <w:rPr>
          <w:lang w:val="sq-AL"/>
        </w:rPr>
        <w:t xml:space="preserve"> </w:t>
      </w:r>
      <w:r w:rsidRPr="00316DA7">
        <w:rPr>
          <w:lang w:val="sq-AL"/>
        </w:rPr>
        <w:t>hyn në</w:t>
      </w:r>
      <w:r>
        <w:rPr>
          <w:lang w:val="sq-AL"/>
        </w:rPr>
        <w:t xml:space="preserve"> </w:t>
      </w:r>
      <w:r w:rsidRPr="00316DA7">
        <w:rPr>
          <w:lang w:val="sq-AL"/>
        </w:rPr>
        <w:t>fuqi 15 ditë pas botimit në Fletoren Zyrtare.</w:t>
      </w:r>
    </w:p>
    <w:p w:rsidR="00921C13" w:rsidRPr="00316DA7" w:rsidRDefault="00921C13" w:rsidP="00AC643A">
      <w:pPr>
        <w:pStyle w:val="Paragrafi"/>
        <w:rPr>
          <w:lang w:val="sq-AL"/>
        </w:rPr>
      </w:pPr>
    </w:p>
    <w:p w:rsidR="00921C13" w:rsidRPr="00AF3D66" w:rsidRDefault="00921C13" w:rsidP="00AC643A">
      <w:pPr>
        <w:pStyle w:val="Paragrafi"/>
        <w:ind w:firstLine="0"/>
        <w:rPr>
          <w:b/>
          <w:sz w:val="23"/>
          <w:szCs w:val="23"/>
          <w:lang w:val="sq-AL"/>
        </w:rPr>
      </w:pPr>
      <w:r w:rsidRPr="00AF3D66">
        <w:rPr>
          <w:b/>
          <w:sz w:val="23"/>
          <w:szCs w:val="23"/>
          <w:lang w:val="sq-AL"/>
        </w:rPr>
        <w:t>Shpallur me dekretin nr.</w:t>
      </w:r>
      <w:r>
        <w:rPr>
          <w:b/>
          <w:sz w:val="23"/>
          <w:szCs w:val="23"/>
          <w:lang w:val="sq-AL"/>
        </w:rPr>
        <w:t>7153</w:t>
      </w:r>
      <w:r w:rsidRPr="00AF3D66">
        <w:rPr>
          <w:b/>
          <w:sz w:val="23"/>
          <w:szCs w:val="23"/>
          <w:lang w:val="sq-AL"/>
        </w:rPr>
        <w:t>, datë</w:t>
      </w:r>
      <w:r>
        <w:rPr>
          <w:b/>
          <w:sz w:val="23"/>
          <w:szCs w:val="23"/>
          <w:lang w:val="sq-AL"/>
        </w:rPr>
        <w:t xml:space="preserve"> 10.11.2011 </w:t>
      </w:r>
      <w:r w:rsidRPr="00AF3D66">
        <w:rPr>
          <w:b/>
          <w:sz w:val="23"/>
          <w:szCs w:val="23"/>
          <w:lang w:val="sq-AL"/>
        </w:rPr>
        <w:t>të Presidentit të Republikës së Shqipërisë, Bamir Topi</w:t>
      </w:r>
    </w:p>
    <w:p w:rsidR="00921C13" w:rsidRDefault="00921C13" w:rsidP="00AC643A">
      <w:pPr>
        <w:pStyle w:val="Paragrafi"/>
        <w:rPr>
          <w:lang w:val="sq-AL"/>
        </w:rPr>
      </w:pPr>
    </w:p>
    <w:p w:rsidR="00711052" w:rsidRPr="00316DA7" w:rsidRDefault="00711052" w:rsidP="00AC643A">
      <w:pPr>
        <w:pStyle w:val="Paragrafi"/>
        <w:rPr>
          <w:lang w:val="sq-AL"/>
        </w:rPr>
      </w:pPr>
    </w:p>
    <w:p w:rsidR="00921C13" w:rsidRPr="00316DA7" w:rsidRDefault="00921C13" w:rsidP="00AC643A">
      <w:pPr>
        <w:pStyle w:val="Titulli"/>
        <w:keepNext w:val="0"/>
        <w:rPr>
          <w:lang w:val="sq-AL"/>
        </w:rPr>
      </w:pPr>
      <w:r w:rsidRPr="00316DA7">
        <w:rPr>
          <w:lang w:val="sq-AL"/>
        </w:rPr>
        <w:t>Marrëveshje</w:t>
      </w:r>
    </w:p>
    <w:p w:rsidR="00921C13" w:rsidRPr="00316DA7" w:rsidRDefault="00921C13" w:rsidP="00AC643A">
      <w:pPr>
        <w:pStyle w:val="TitulliTitull"/>
        <w:keepNext w:val="0"/>
        <w:rPr>
          <w:lang w:val="sq-AL"/>
        </w:rPr>
      </w:pPr>
      <w:r w:rsidRPr="00316DA7">
        <w:rPr>
          <w:lang w:val="sq-AL"/>
        </w:rPr>
        <w:t>Ndërmjet Këshillit të Ministrave të Republikës së Shqipërisë dhe qeverisë së Republikës së Serbisë mbi lëvizjen e ndërsjellë të shtetasve</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 xml:space="preserve">Këshilli i Ministrave </w:t>
      </w:r>
      <w:r>
        <w:rPr>
          <w:rFonts w:cs="Times New Roman"/>
          <w:lang w:val="sq-AL"/>
        </w:rPr>
        <w:t>i</w:t>
      </w:r>
      <w:r w:rsidRPr="00316DA7">
        <w:rPr>
          <w:rFonts w:cs="Times New Roman"/>
          <w:lang w:val="sq-AL"/>
        </w:rPr>
        <w:t xml:space="preserve"> Republikës së Shqipërisë dhe Qeveria e Republikës së Serbisë (më poshtë të quajtura </w:t>
      </w:r>
      <w:r w:rsidR="004F3A32">
        <w:rPr>
          <w:rFonts w:cs="Times New Roman"/>
          <w:lang w:val="sq-AL"/>
        </w:rPr>
        <w:t>“</w:t>
      </w:r>
      <w:r w:rsidRPr="00316DA7">
        <w:rPr>
          <w:rFonts w:cs="Times New Roman"/>
          <w:lang w:val="sq-AL"/>
        </w:rPr>
        <w:t xml:space="preserve">Palët </w:t>
      </w:r>
      <w:r w:rsidR="009B32E9">
        <w:rPr>
          <w:rFonts w:cs="Times New Roman"/>
          <w:lang w:val="sq-AL"/>
        </w:rPr>
        <w:t>k</w:t>
      </w:r>
      <w:r w:rsidRPr="00316DA7">
        <w:rPr>
          <w:rFonts w:cs="Times New Roman"/>
          <w:lang w:val="sq-AL"/>
        </w:rPr>
        <w:t>ontraktuese</w:t>
      </w:r>
      <w:r w:rsidR="004F3A32">
        <w:rPr>
          <w:rFonts w:cs="Times New Roman"/>
          <w:lang w:val="sq-AL"/>
        </w:rPr>
        <w:t>”</w:t>
      </w:r>
      <w:r w:rsidRPr="00316DA7">
        <w:rPr>
          <w:rFonts w:cs="Times New Roman"/>
          <w:lang w:val="sq-AL"/>
        </w:rPr>
        <w:t>)</w:t>
      </w:r>
      <w:r w:rsidR="009B32E9">
        <w:rPr>
          <w:rFonts w:cs="Times New Roman"/>
          <w:lang w:val="sq-AL"/>
        </w:rPr>
        <w:t>,</w:t>
      </w:r>
      <w:r w:rsidRPr="00316DA7">
        <w:rPr>
          <w:rFonts w:cs="Times New Roman"/>
          <w:lang w:val="sq-AL"/>
        </w:rPr>
        <w:t xml:space="preserve"> në emër të shteteve të tyre përkatëse:</w:t>
      </w:r>
    </w:p>
    <w:p w:rsidR="00921C13" w:rsidRPr="00316DA7" w:rsidRDefault="00921C13" w:rsidP="00AC643A">
      <w:pPr>
        <w:pStyle w:val="Paragrafi"/>
        <w:rPr>
          <w:rFonts w:cs="Times New Roman"/>
          <w:lang w:val="sq-AL"/>
        </w:rPr>
      </w:pPr>
      <w:r w:rsidRPr="00316DA7">
        <w:rPr>
          <w:rFonts w:cs="Times New Roman"/>
          <w:i/>
          <w:lang w:val="sq-AL"/>
        </w:rPr>
        <w:t>të nisura</w:t>
      </w:r>
      <w:r w:rsidRPr="00316DA7">
        <w:rPr>
          <w:rFonts w:cs="Times New Roman"/>
          <w:lang w:val="sq-AL"/>
        </w:rPr>
        <w:t xml:space="preserve"> nga dëshira për zgjerimin dhe zhvillimin e mëtejshëm të marrëdhënieve miqësore ekzistuese ndërmjet të dy</w:t>
      </w:r>
      <w:r>
        <w:rPr>
          <w:rFonts w:cs="Times New Roman"/>
          <w:lang w:val="sq-AL"/>
        </w:rPr>
        <w:t>ja</w:t>
      </w:r>
      <w:r w:rsidRPr="00316DA7">
        <w:rPr>
          <w:rFonts w:cs="Times New Roman"/>
          <w:lang w:val="sq-AL"/>
        </w:rPr>
        <w:t xml:space="preserve"> vendeve;</w:t>
      </w:r>
    </w:p>
    <w:p w:rsidR="00921C13" w:rsidRPr="00316DA7" w:rsidRDefault="00921C13" w:rsidP="00AC643A">
      <w:pPr>
        <w:pStyle w:val="Paragrafi"/>
        <w:rPr>
          <w:rFonts w:cs="Times New Roman"/>
          <w:lang w:val="sq-AL"/>
        </w:rPr>
      </w:pPr>
      <w:r w:rsidRPr="00316DA7">
        <w:rPr>
          <w:rFonts w:cs="Times New Roman"/>
          <w:i/>
          <w:lang w:val="sq-AL"/>
        </w:rPr>
        <w:t>duke konfirmuar</w:t>
      </w:r>
      <w:r w:rsidRPr="00316DA7">
        <w:rPr>
          <w:rFonts w:cs="Times New Roman"/>
          <w:lang w:val="sq-AL"/>
        </w:rPr>
        <w:t xml:space="preserve"> se respektimi dhe zbatimi i të drejtave të njeriut, lirive themelore dhe parimeve të demokracisë, sundimit të ligjit dhe humanizmit përbëjnë bazën e lirisë, drejtësisë dhe paqes;</w:t>
      </w:r>
    </w:p>
    <w:p w:rsidR="00921C13" w:rsidRPr="00316DA7" w:rsidRDefault="00921C13" w:rsidP="00AC643A">
      <w:pPr>
        <w:pStyle w:val="Paragrafi"/>
        <w:rPr>
          <w:rFonts w:cs="Times New Roman"/>
          <w:lang w:val="sq-AL"/>
        </w:rPr>
      </w:pPr>
      <w:r w:rsidRPr="00316DA7">
        <w:rPr>
          <w:rFonts w:cs="Times New Roman"/>
          <w:i/>
          <w:lang w:val="sq-AL"/>
        </w:rPr>
        <w:t>me synimin</w:t>
      </w:r>
      <w:r w:rsidRPr="00316DA7">
        <w:rPr>
          <w:rFonts w:cs="Times New Roman"/>
          <w:lang w:val="sq-AL"/>
        </w:rPr>
        <w:t xml:space="preserve"> për të lehtësuar kontaktet ndërmjet popujve të tyre, si një mjet i rëndësishëm për forcimin e lidhjeve dhe mbështetjen e zhvillimit në të gjitha fushat e veprimtarive;</w:t>
      </w:r>
    </w:p>
    <w:p w:rsidR="00921C13" w:rsidRPr="00316DA7" w:rsidRDefault="00921C13" w:rsidP="00AC643A">
      <w:pPr>
        <w:pStyle w:val="Paragrafi"/>
        <w:rPr>
          <w:rFonts w:cs="Times New Roman"/>
          <w:lang w:val="sq-AL"/>
        </w:rPr>
      </w:pPr>
      <w:r w:rsidRPr="00316DA7">
        <w:rPr>
          <w:rFonts w:cs="Times New Roman"/>
          <w:lang w:val="sq-AL"/>
        </w:rPr>
        <w:t>kanë rënë dakord si më poshtë:</w:t>
      </w:r>
    </w:p>
    <w:p w:rsidR="00921C13" w:rsidRPr="00316DA7" w:rsidRDefault="00921C13" w:rsidP="00AC643A">
      <w:pPr>
        <w:pStyle w:val="Paragrafi"/>
        <w:rPr>
          <w:rFonts w:cs="Times New Roman"/>
          <w:sz w:val="16"/>
          <w:lang w:val="sq-AL"/>
        </w:rPr>
      </w:pPr>
    </w:p>
    <w:p w:rsidR="00921C13" w:rsidRPr="00316DA7" w:rsidRDefault="00921C13" w:rsidP="00AC643A">
      <w:pPr>
        <w:pStyle w:val="NeniNr"/>
        <w:keepNext w:val="0"/>
        <w:rPr>
          <w:lang w:val="sq-AL"/>
        </w:rPr>
      </w:pPr>
      <w:r w:rsidRPr="00316DA7">
        <w:rPr>
          <w:lang w:val="sq-AL"/>
        </w:rPr>
        <w:t>Neni 1</w:t>
      </w:r>
    </w:p>
    <w:p w:rsidR="00921C13" w:rsidRPr="00316DA7" w:rsidRDefault="00921C13" w:rsidP="00AC643A">
      <w:pPr>
        <w:pStyle w:val="Paragrafi"/>
        <w:rPr>
          <w:rFonts w:cs="Times New Roman"/>
          <w:sz w:val="16"/>
          <w:lang w:val="sq-AL"/>
        </w:rPr>
      </w:pPr>
    </w:p>
    <w:p w:rsidR="00921C13" w:rsidRPr="00316DA7" w:rsidRDefault="00921C13" w:rsidP="00AC643A">
      <w:pPr>
        <w:pStyle w:val="Paragrafi"/>
        <w:rPr>
          <w:rFonts w:cs="Times New Roman"/>
          <w:lang w:val="sq-AL"/>
        </w:rPr>
      </w:pPr>
      <w:r w:rsidRPr="00316DA7">
        <w:rPr>
          <w:rFonts w:cs="Times New Roman"/>
          <w:lang w:val="sq-AL"/>
        </w:rPr>
        <w:t>1.</w:t>
      </w:r>
      <w:r>
        <w:rPr>
          <w:rFonts w:cs="Times New Roman"/>
          <w:lang w:val="sq-AL"/>
        </w:rPr>
        <w:t xml:space="preserve"> </w:t>
      </w:r>
      <w:r w:rsidRPr="00316DA7">
        <w:rPr>
          <w:rFonts w:cs="Times New Roman"/>
          <w:lang w:val="sq-AL"/>
        </w:rPr>
        <w:t xml:space="preserve">Shtetasit e shteteve të secilës </w:t>
      </w:r>
      <w:r w:rsidR="009B32E9" w:rsidRPr="00316DA7">
        <w:rPr>
          <w:rFonts w:cs="Times New Roman"/>
          <w:lang w:val="sq-AL"/>
        </w:rPr>
        <w:t>palë kontraktuese</w:t>
      </w:r>
      <w:r w:rsidRPr="00316DA7">
        <w:rPr>
          <w:rFonts w:cs="Times New Roman"/>
          <w:lang w:val="sq-AL"/>
        </w:rPr>
        <w:t>, mbajtës të dokumenteve të vlefshme të udhëtimit</w:t>
      </w:r>
      <w:r w:rsidR="004F3A32">
        <w:rPr>
          <w:rFonts w:cs="Times New Roman"/>
          <w:lang w:val="sq-AL"/>
        </w:rPr>
        <w:t>,</w:t>
      </w:r>
      <w:r w:rsidRPr="00316DA7">
        <w:rPr>
          <w:rFonts w:cs="Times New Roman"/>
          <w:lang w:val="sq-AL"/>
        </w:rPr>
        <w:t xml:space="preserve"> të listuara në shtojcën I dhe II të kësaj marrëveshjeje përjashtohen nga detyrimi për pajisjen me vizë për hyrjen në territorin e palës tjetër kontraktuese, për një vizitë ose qëndrim që nuk do të kalojë 90 (nëntëdhjetë) ditë brenda 180 (njëqind e tetëdhjetë) ditëve nga data e hyrjes së tyre të parë.</w:t>
      </w:r>
    </w:p>
    <w:p w:rsidR="00921C13" w:rsidRPr="00316DA7" w:rsidRDefault="00921C13" w:rsidP="00AC643A">
      <w:pPr>
        <w:pStyle w:val="Paragrafi"/>
        <w:rPr>
          <w:rFonts w:cs="Times New Roman"/>
          <w:lang w:val="sq-AL"/>
        </w:rPr>
      </w:pPr>
      <w:r w:rsidRPr="00316DA7">
        <w:rPr>
          <w:rFonts w:cs="Times New Roman"/>
          <w:lang w:val="sq-AL"/>
        </w:rPr>
        <w:t xml:space="preserve">2. Shtetasit e shteteve të secilës </w:t>
      </w:r>
      <w:r w:rsidR="009B32E9" w:rsidRPr="00316DA7">
        <w:rPr>
          <w:rFonts w:cs="Times New Roman"/>
          <w:lang w:val="sq-AL"/>
        </w:rPr>
        <w:t xml:space="preserve">palë kontraktuese </w:t>
      </w:r>
      <w:r w:rsidRPr="00316DA7">
        <w:rPr>
          <w:rFonts w:cs="Times New Roman"/>
          <w:lang w:val="sq-AL"/>
        </w:rPr>
        <w:t xml:space="preserve">do të hyjnë, do </w:t>
      </w:r>
      <w:r>
        <w:rPr>
          <w:rFonts w:cs="Times New Roman"/>
          <w:lang w:val="sq-AL"/>
        </w:rPr>
        <w:t>t</w:t>
      </w:r>
      <w:r w:rsidRPr="00316DA7">
        <w:rPr>
          <w:rFonts w:cs="Times New Roman"/>
          <w:lang w:val="sq-AL"/>
        </w:rPr>
        <w:t xml:space="preserve">ë dalin dhe do të kalojnë </w:t>
      </w:r>
      <w:r w:rsidRPr="00316DA7">
        <w:rPr>
          <w:rFonts w:cs="Times New Roman"/>
          <w:lang w:val="sq-AL"/>
        </w:rPr>
        <w:lastRenderedPageBreak/>
        <w:t xml:space="preserve">transit në territorin e </w:t>
      </w:r>
      <w:r w:rsidR="00A86877">
        <w:rPr>
          <w:rFonts w:cs="Times New Roman"/>
          <w:lang w:val="sq-AL"/>
        </w:rPr>
        <w:t>palës tjetër k</w:t>
      </w:r>
      <w:r w:rsidR="009B32E9" w:rsidRPr="00316DA7">
        <w:rPr>
          <w:rFonts w:cs="Times New Roman"/>
          <w:lang w:val="sq-AL"/>
        </w:rPr>
        <w:t xml:space="preserve">ontraktuese </w:t>
      </w:r>
      <w:r w:rsidRPr="00316DA7">
        <w:rPr>
          <w:rFonts w:cs="Times New Roman"/>
          <w:lang w:val="sq-AL"/>
        </w:rPr>
        <w:t>nëpërmjet pikave të kalimit kufitar të përcaktuara pë</w:t>
      </w:r>
      <w:r>
        <w:rPr>
          <w:rFonts w:cs="Times New Roman"/>
          <w:lang w:val="sq-AL"/>
        </w:rPr>
        <w:t>r qarkullim</w:t>
      </w:r>
      <w:r w:rsidRPr="00316DA7">
        <w:rPr>
          <w:rFonts w:cs="Times New Roman"/>
          <w:lang w:val="sq-AL"/>
        </w:rPr>
        <w:t xml:space="preserve"> ndërkombëtar.</w:t>
      </w:r>
    </w:p>
    <w:p w:rsidR="00921C13" w:rsidRPr="00316DA7" w:rsidRDefault="00921C13" w:rsidP="00AC643A">
      <w:pPr>
        <w:pStyle w:val="Paragrafi"/>
        <w:rPr>
          <w:rFonts w:cs="Times New Roman"/>
          <w:sz w:val="16"/>
          <w:lang w:val="sq-AL"/>
        </w:rPr>
      </w:pPr>
    </w:p>
    <w:p w:rsidR="00921C13" w:rsidRPr="00316DA7" w:rsidRDefault="00921C13" w:rsidP="00AC643A">
      <w:pPr>
        <w:pStyle w:val="NeniNr"/>
        <w:keepNext w:val="0"/>
        <w:rPr>
          <w:lang w:val="sq-AL"/>
        </w:rPr>
      </w:pPr>
      <w:r w:rsidRPr="00316DA7">
        <w:rPr>
          <w:lang w:val="sq-AL"/>
        </w:rPr>
        <w:t>Neni 2</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1.</w:t>
      </w:r>
      <w:r>
        <w:rPr>
          <w:rFonts w:cs="Times New Roman"/>
          <w:lang w:val="sq-AL"/>
        </w:rPr>
        <w:t xml:space="preserve"> </w:t>
      </w:r>
      <w:r w:rsidRPr="00316DA7">
        <w:rPr>
          <w:rFonts w:cs="Times New Roman"/>
          <w:lang w:val="sq-AL"/>
        </w:rPr>
        <w:t xml:space="preserve">Shtetasit e shteteve të </w:t>
      </w:r>
      <w:r w:rsidR="00A86877">
        <w:rPr>
          <w:rFonts w:cs="Times New Roman"/>
          <w:lang w:val="sq-AL"/>
        </w:rPr>
        <w:t>P</w:t>
      </w:r>
      <w:r w:rsidR="009B32E9" w:rsidRPr="00316DA7">
        <w:rPr>
          <w:rFonts w:cs="Times New Roman"/>
          <w:lang w:val="sq-AL"/>
        </w:rPr>
        <w:t xml:space="preserve">alëve </w:t>
      </w:r>
      <w:r w:rsidR="00A86877">
        <w:rPr>
          <w:rFonts w:cs="Times New Roman"/>
          <w:lang w:val="sq-AL"/>
        </w:rPr>
        <w:t>K</w:t>
      </w:r>
      <w:r w:rsidR="009B32E9" w:rsidRPr="00316DA7">
        <w:rPr>
          <w:rFonts w:cs="Times New Roman"/>
          <w:lang w:val="sq-AL"/>
        </w:rPr>
        <w:t>ontraktuese</w:t>
      </w:r>
      <w:r w:rsidRPr="00316DA7">
        <w:rPr>
          <w:rFonts w:cs="Times New Roman"/>
          <w:lang w:val="sq-AL"/>
        </w:rPr>
        <w:t>, mbajtës të pasaportave të vlefshme diplomatike ose të shërbimit mund të hyjnë, të qëndrojnë, të kalojnë transit dhe të largohen nga territori i palës tjetër kontraktuese pa viza për një periudhë prej 90 (nëntëdhjetë) ditë</w:t>
      </w:r>
      <w:r w:rsidR="004F3A32">
        <w:rPr>
          <w:rFonts w:cs="Times New Roman"/>
          <w:lang w:val="sq-AL"/>
        </w:rPr>
        <w:t>sh</w:t>
      </w:r>
      <w:r w:rsidRPr="00316DA7">
        <w:rPr>
          <w:rFonts w:cs="Times New Roman"/>
          <w:lang w:val="sq-AL"/>
        </w:rPr>
        <w:t xml:space="preserve"> brenda një peri</w:t>
      </w:r>
      <w:r w:rsidR="004F3A32">
        <w:rPr>
          <w:rFonts w:cs="Times New Roman"/>
          <w:lang w:val="sq-AL"/>
        </w:rPr>
        <w:t>udhe 180 (njëqind e tetëdhjetë)-</w:t>
      </w:r>
      <w:r w:rsidRPr="00316DA7">
        <w:rPr>
          <w:rFonts w:cs="Times New Roman"/>
          <w:lang w:val="sq-AL"/>
        </w:rPr>
        <w:t>ditore nga data e hyrjes së tyre të parë.</w:t>
      </w:r>
    </w:p>
    <w:p w:rsidR="00921C13" w:rsidRPr="00316DA7" w:rsidRDefault="00921C13" w:rsidP="00AC643A">
      <w:pPr>
        <w:pStyle w:val="Paragrafi"/>
        <w:rPr>
          <w:rFonts w:cs="Times New Roman"/>
          <w:lang w:val="sq-AL"/>
        </w:rPr>
      </w:pPr>
      <w:r w:rsidRPr="00316DA7">
        <w:rPr>
          <w:rFonts w:cs="Times New Roman"/>
          <w:lang w:val="sq-AL"/>
        </w:rPr>
        <w:t>2.</w:t>
      </w:r>
      <w:r>
        <w:rPr>
          <w:rFonts w:cs="Times New Roman"/>
          <w:lang w:val="sq-AL"/>
        </w:rPr>
        <w:t xml:space="preserve"> </w:t>
      </w:r>
      <w:r w:rsidRPr="00316DA7">
        <w:rPr>
          <w:rFonts w:cs="Times New Roman"/>
          <w:lang w:val="sq-AL"/>
        </w:rPr>
        <w:t xml:space="preserve">Shtetasit e shteteve të secilës </w:t>
      </w:r>
      <w:r w:rsidR="009B32E9" w:rsidRPr="00316DA7">
        <w:rPr>
          <w:rFonts w:cs="Times New Roman"/>
          <w:lang w:val="sq-AL"/>
        </w:rPr>
        <w:t>palë kontraktuese</w:t>
      </w:r>
      <w:r w:rsidRPr="00316DA7">
        <w:rPr>
          <w:rFonts w:cs="Times New Roman"/>
          <w:lang w:val="sq-AL"/>
        </w:rPr>
        <w:t>, mbajtës të pasaportave të vlefshme diplomatike</w:t>
      </w:r>
      <w:r>
        <w:rPr>
          <w:rFonts w:cs="Times New Roman"/>
          <w:lang w:val="sq-AL"/>
        </w:rPr>
        <w:t xml:space="preserve"> </w:t>
      </w:r>
      <w:r w:rsidRPr="00316DA7">
        <w:rPr>
          <w:rFonts w:cs="Times New Roman"/>
          <w:lang w:val="sq-AL"/>
        </w:rPr>
        <w:t>ose të shërbimit, të cilët janë pjesëtar</w:t>
      </w:r>
      <w:r>
        <w:rPr>
          <w:rFonts w:cs="Times New Roman"/>
          <w:lang w:val="sq-AL"/>
        </w:rPr>
        <w:t>ë të</w:t>
      </w:r>
      <w:r w:rsidRPr="00316DA7">
        <w:rPr>
          <w:rFonts w:cs="Times New Roman"/>
          <w:lang w:val="sq-AL"/>
        </w:rPr>
        <w:t xml:space="preserve"> stafit të një misioni diplomatik ose posti </w:t>
      </w:r>
      <w:r w:rsidRPr="004D065C">
        <w:rPr>
          <w:rFonts w:cs="Times New Roman"/>
          <w:lang w:val="sq-AL"/>
        </w:rPr>
        <w:t>konsulor,</w:t>
      </w:r>
      <w:r w:rsidRPr="00316DA7">
        <w:rPr>
          <w:rFonts w:cs="Times New Roman"/>
          <w:lang w:val="sq-AL"/>
        </w:rPr>
        <w:t xml:space="preserve"> të një organizate ndërkombëtare, të një shërbimi tregtar dhe ekonomik</w:t>
      </w:r>
      <w:r w:rsidR="004F3A32">
        <w:rPr>
          <w:rFonts w:cs="Times New Roman"/>
          <w:lang w:val="sq-AL"/>
        </w:rPr>
        <w:t>,</w:t>
      </w:r>
      <w:r w:rsidRPr="00316DA7">
        <w:rPr>
          <w:rFonts w:cs="Times New Roman"/>
          <w:lang w:val="sq-AL"/>
        </w:rPr>
        <w:t xml:space="preserve"> brenda misionit diplomatik ose të një qendre të informimit kulturor, të ngritura mbi bazën e një marrëveshjeje ndërqeveritare, të cilat ndodhen në territorin e palës tjetër kontraktuese, fillimisht do të hyjnë në territorin e saj pa viza dhe pas njoftimit, në përputhje me procedurat e brendshme të </w:t>
      </w:r>
      <w:r w:rsidR="00A86877">
        <w:rPr>
          <w:rFonts w:cs="Times New Roman"/>
          <w:lang w:val="sq-AL"/>
        </w:rPr>
        <w:t>p</w:t>
      </w:r>
      <w:r w:rsidRPr="00316DA7">
        <w:rPr>
          <w:rFonts w:cs="Times New Roman"/>
          <w:lang w:val="sq-AL"/>
        </w:rPr>
        <w:t xml:space="preserve">alës </w:t>
      </w:r>
      <w:r w:rsidR="00A86877">
        <w:rPr>
          <w:rFonts w:cs="Times New Roman"/>
          <w:lang w:val="sq-AL"/>
        </w:rPr>
        <w:t>k</w:t>
      </w:r>
      <w:r w:rsidRPr="00316DA7">
        <w:rPr>
          <w:rFonts w:cs="Times New Roman"/>
          <w:lang w:val="sq-AL"/>
        </w:rPr>
        <w:t xml:space="preserve">ontraktuese pritëse. Ata do të qëndrojnë dhe largohen nga territori i </w:t>
      </w:r>
      <w:r w:rsidR="009B32E9" w:rsidRPr="00316DA7">
        <w:rPr>
          <w:rFonts w:cs="Times New Roman"/>
          <w:lang w:val="sq-AL"/>
        </w:rPr>
        <w:t xml:space="preserve">palës tjetër kontraktuese </w:t>
      </w:r>
      <w:r w:rsidRPr="00316DA7">
        <w:rPr>
          <w:rFonts w:cs="Times New Roman"/>
          <w:lang w:val="sq-AL"/>
        </w:rPr>
        <w:t>pritëse pa viza gjatë gjithë periudhës së akreditimit të tyre.</w:t>
      </w:r>
    </w:p>
    <w:p w:rsidR="00921C13" w:rsidRPr="00316DA7" w:rsidRDefault="00921C13" w:rsidP="00AC643A">
      <w:pPr>
        <w:pStyle w:val="Paragrafi"/>
        <w:rPr>
          <w:rFonts w:cs="Times New Roman"/>
          <w:lang w:val="sq-AL"/>
        </w:rPr>
      </w:pPr>
      <w:r w:rsidRPr="00316DA7">
        <w:rPr>
          <w:rFonts w:cs="Times New Roman"/>
          <w:lang w:val="sq-AL"/>
        </w:rPr>
        <w:t>3.</w:t>
      </w:r>
      <w:r>
        <w:rPr>
          <w:rFonts w:cs="Times New Roman"/>
          <w:lang w:val="sq-AL"/>
        </w:rPr>
        <w:t xml:space="preserve"> </w:t>
      </w:r>
      <w:r w:rsidRPr="00316DA7">
        <w:rPr>
          <w:rFonts w:cs="Times New Roman"/>
          <w:lang w:val="sq-AL"/>
        </w:rPr>
        <w:t>Dispozita</w:t>
      </w:r>
      <w:r>
        <w:rPr>
          <w:rFonts w:cs="Times New Roman"/>
          <w:lang w:val="sq-AL"/>
        </w:rPr>
        <w:t>t</w:t>
      </w:r>
      <w:r w:rsidRPr="00316DA7">
        <w:rPr>
          <w:rFonts w:cs="Times New Roman"/>
          <w:lang w:val="sq-AL"/>
        </w:rPr>
        <w:t xml:space="preserve"> e paragrafit 2 të këtij neni do të</w:t>
      </w:r>
      <w:r>
        <w:rPr>
          <w:rFonts w:cs="Times New Roman"/>
          <w:lang w:val="sq-AL"/>
        </w:rPr>
        <w:t xml:space="preserve"> shtrihen edhe te</w:t>
      </w:r>
      <w:r w:rsidRPr="00316DA7">
        <w:rPr>
          <w:rFonts w:cs="Times New Roman"/>
          <w:lang w:val="sq-AL"/>
        </w:rPr>
        <w:t xml:space="preserve"> pjesë</w:t>
      </w:r>
      <w:r>
        <w:rPr>
          <w:rFonts w:cs="Times New Roman"/>
          <w:lang w:val="sq-AL"/>
        </w:rPr>
        <w:t>tar</w:t>
      </w:r>
      <w:r w:rsidRPr="00316DA7">
        <w:rPr>
          <w:rFonts w:cs="Times New Roman"/>
          <w:lang w:val="sq-AL"/>
        </w:rPr>
        <w:t>ët e familjes së shtetasve në fjalë</w:t>
      </w:r>
      <w:r>
        <w:rPr>
          <w:rFonts w:cs="Times New Roman"/>
          <w:lang w:val="sq-AL"/>
        </w:rPr>
        <w:t>:</w:t>
      </w:r>
      <w:r w:rsidRPr="00316DA7">
        <w:rPr>
          <w:rFonts w:cs="Times New Roman"/>
          <w:lang w:val="sq-AL"/>
        </w:rPr>
        <w:t xml:space="preserve"> bashkëshortëve, fëmijëve nën moshën 26 vjeç, të cilët nuk kanë lidhur martesë</w:t>
      </w:r>
      <w:r>
        <w:rPr>
          <w:rFonts w:cs="Times New Roman"/>
          <w:lang w:val="sq-AL"/>
        </w:rPr>
        <w:t xml:space="preserve"> </w:t>
      </w:r>
      <w:r w:rsidRPr="00316DA7">
        <w:rPr>
          <w:rFonts w:cs="Times New Roman"/>
          <w:lang w:val="sq-AL"/>
        </w:rPr>
        <w:t xml:space="preserve">civile dhe që frekuentojnë me kohë të plotë institucionet arsimore në territorin e </w:t>
      </w:r>
      <w:r w:rsidR="00A86877">
        <w:rPr>
          <w:rFonts w:cs="Times New Roman"/>
          <w:lang w:val="sq-AL"/>
        </w:rPr>
        <w:t>p</w:t>
      </w:r>
      <w:r w:rsidR="004F3A32" w:rsidRPr="00316DA7">
        <w:rPr>
          <w:rFonts w:cs="Times New Roman"/>
          <w:lang w:val="sq-AL"/>
        </w:rPr>
        <w:t xml:space="preserve">alës </w:t>
      </w:r>
      <w:r w:rsidRPr="00316DA7">
        <w:rPr>
          <w:rFonts w:cs="Times New Roman"/>
          <w:lang w:val="sq-AL"/>
        </w:rPr>
        <w:t xml:space="preserve">tjetër </w:t>
      </w:r>
      <w:r w:rsidR="00A86877">
        <w:rPr>
          <w:rFonts w:cs="Times New Roman"/>
          <w:lang w:val="sq-AL"/>
        </w:rPr>
        <w:t>k</w:t>
      </w:r>
      <w:r w:rsidRPr="00316DA7">
        <w:rPr>
          <w:rFonts w:cs="Times New Roman"/>
          <w:lang w:val="sq-AL"/>
        </w:rPr>
        <w:t>ontraktuese, të cilët jetojnë së bashku me ta gjatë mandatit.</w:t>
      </w:r>
    </w:p>
    <w:p w:rsidR="00921C13" w:rsidRPr="00316DA7" w:rsidRDefault="00921C13" w:rsidP="00AC643A">
      <w:pPr>
        <w:pStyle w:val="Paragrafi"/>
        <w:rPr>
          <w:rFonts w:cs="Times New Roman"/>
          <w:lang w:val="sq-AL"/>
        </w:rPr>
      </w:pPr>
      <w:r w:rsidRPr="00316DA7">
        <w:rPr>
          <w:rFonts w:cs="Times New Roman"/>
          <w:lang w:val="sq-AL"/>
        </w:rPr>
        <w:t>4.</w:t>
      </w:r>
      <w:r>
        <w:rPr>
          <w:rFonts w:cs="Times New Roman"/>
          <w:lang w:val="sq-AL"/>
        </w:rPr>
        <w:t xml:space="preserve"> </w:t>
      </w:r>
      <w:r w:rsidRPr="00316DA7">
        <w:rPr>
          <w:rFonts w:cs="Times New Roman"/>
          <w:lang w:val="sq-AL"/>
        </w:rPr>
        <w:t>Dispozita</w:t>
      </w:r>
      <w:r>
        <w:rPr>
          <w:rFonts w:cs="Times New Roman"/>
          <w:lang w:val="sq-AL"/>
        </w:rPr>
        <w:t>t</w:t>
      </w:r>
      <w:r w:rsidRPr="00316DA7">
        <w:rPr>
          <w:rFonts w:cs="Times New Roman"/>
          <w:lang w:val="sq-AL"/>
        </w:rPr>
        <w:t xml:space="preserve"> </w:t>
      </w:r>
      <w:r>
        <w:rPr>
          <w:rFonts w:cs="Times New Roman"/>
          <w:lang w:val="sq-AL"/>
        </w:rPr>
        <w:t>e</w:t>
      </w:r>
      <w:r w:rsidRPr="00316DA7">
        <w:rPr>
          <w:rFonts w:cs="Times New Roman"/>
          <w:lang w:val="sq-AL"/>
        </w:rPr>
        <w:t xml:space="preserve"> paragrafit 2 të këtij neni nuk do të zbatohen ndaj personave që mbulon paragrafi 3, kur këta janë qytetarë të një shteti të tretë</w:t>
      </w:r>
      <w:r w:rsidR="004F3A32">
        <w:rPr>
          <w:rFonts w:cs="Times New Roman"/>
          <w:lang w:val="sq-AL"/>
        </w:rPr>
        <w:t>,</w:t>
      </w:r>
      <w:r w:rsidRPr="00316DA7">
        <w:rPr>
          <w:rFonts w:cs="Times New Roman"/>
          <w:lang w:val="sq-AL"/>
        </w:rPr>
        <w:t xml:space="preserve"> ndaj të cilit </w:t>
      </w:r>
      <w:r w:rsidR="00A86877">
        <w:rPr>
          <w:rFonts w:cs="Times New Roman"/>
          <w:lang w:val="sq-AL"/>
        </w:rPr>
        <w:t>p</w:t>
      </w:r>
      <w:r w:rsidR="004F3A32" w:rsidRPr="00316DA7">
        <w:rPr>
          <w:rFonts w:cs="Times New Roman"/>
          <w:lang w:val="sq-AL"/>
        </w:rPr>
        <w:t xml:space="preserve">alët </w:t>
      </w:r>
      <w:r w:rsidR="00A86877">
        <w:rPr>
          <w:rFonts w:cs="Times New Roman"/>
          <w:lang w:val="sq-AL"/>
        </w:rPr>
        <w:t>k</w:t>
      </w:r>
      <w:r w:rsidR="004F3A32" w:rsidRPr="00316DA7">
        <w:rPr>
          <w:rFonts w:cs="Times New Roman"/>
          <w:lang w:val="sq-AL"/>
        </w:rPr>
        <w:t xml:space="preserve">ontraktuese </w:t>
      </w:r>
      <w:r w:rsidRPr="00316DA7">
        <w:rPr>
          <w:rFonts w:cs="Times New Roman"/>
          <w:lang w:val="sq-AL"/>
        </w:rPr>
        <w:t xml:space="preserve">zbatojnë regjim vizash. Në këtë rast, personat në fjalë do të kenë llojin përkatës të vizës kur të mbërrijnë për herë të parë në territorin e </w:t>
      </w:r>
      <w:r w:rsidR="009B32E9" w:rsidRPr="00316DA7">
        <w:rPr>
          <w:rFonts w:cs="Times New Roman"/>
          <w:lang w:val="sq-AL"/>
        </w:rPr>
        <w:t xml:space="preserve">palës kontraktuese </w:t>
      </w:r>
      <w:r w:rsidRPr="00316DA7">
        <w:rPr>
          <w:rFonts w:cs="Times New Roman"/>
          <w:lang w:val="sq-AL"/>
        </w:rPr>
        <w:t>pritëse.</w:t>
      </w:r>
    </w:p>
    <w:p w:rsidR="00711052" w:rsidRDefault="00711052" w:rsidP="00AC643A">
      <w:pPr>
        <w:pStyle w:val="NeniNr"/>
        <w:keepNext w:val="0"/>
        <w:rPr>
          <w:lang w:val="sq-AL"/>
        </w:rPr>
      </w:pPr>
    </w:p>
    <w:p w:rsidR="00921C13" w:rsidRPr="00316DA7" w:rsidRDefault="00921C13" w:rsidP="00AC643A">
      <w:pPr>
        <w:pStyle w:val="NeniNr"/>
        <w:keepNext w:val="0"/>
        <w:rPr>
          <w:lang w:val="sq-AL"/>
        </w:rPr>
      </w:pPr>
      <w:r w:rsidRPr="00316DA7">
        <w:rPr>
          <w:lang w:val="sq-AL"/>
        </w:rPr>
        <w:t>Neni 3</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 xml:space="preserve">Shtetasit e shteteve të secilës </w:t>
      </w:r>
      <w:r w:rsidR="009B32E9" w:rsidRPr="00316DA7">
        <w:rPr>
          <w:rFonts w:cs="Times New Roman"/>
          <w:lang w:val="sq-AL"/>
        </w:rPr>
        <w:t xml:space="preserve">palë kontraktuese </w:t>
      </w:r>
      <w:r w:rsidRPr="00316DA7">
        <w:rPr>
          <w:rFonts w:cs="Times New Roman"/>
          <w:lang w:val="sq-AL"/>
        </w:rPr>
        <w:t xml:space="preserve">që dëshirojnë të qëndrojnë për një periudhë më të gjatë kohe në territorin e </w:t>
      </w:r>
      <w:r w:rsidR="00A86877">
        <w:rPr>
          <w:rFonts w:cs="Times New Roman"/>
          <w:lang w:val="sq-AL"/>
        </w:rPr>
        <w:t>p</w:t>
      </w:r>
      <w:r w:rsidR="009B32E9" w:rsidRPr="00316DA7">
        <w:rPr>
          <w:rFonts w:cs="Times New Roman"/>
          <w:lang w:val="sq-AL"/>
        </w:rPr>
        <w:t xml:space="preserve">alës tjetër </w:t>
      </w:r>
      <w:r w:rsidR="00A86877">
        <w:rPr>
          <w:rFonts w:cs="Times New Roman"/>
          <w:lang w:val="sq-AL"/>
        </w:rPr>
        <w:t>k</w:t>
      </w:r>
      <w:r w:rsidR="009B32E9" w:rsidRPr="00316DA7">
        <w:rPr>
          <w:rFonts w:cs="Times New Roman"/>
          <w:lang w:val="sq-AL"/>
        </w:rPr>
        <w:t xml:space="preserve">ontraktuese </w:t>
      </w:r>
      <w:r w:rsidRPr="00316DA7">
        <w:rPr>
          <w:rFonts w:cs="Times New Roman"/>
          <w:lang w:val="sq-AL"/>
        </w:rPr>
        <w:t>për qëllime studimi, punësimi, ribashkimi familjar etj., do t’</w:t>
      </w:r>
      <w:r>
        <w:rPr>
          <w:rFonts w:cs="Times New Roman"/>
          <w:lang w:val="sq-AL"/>
        </w:rPr>
        <w:t>u</w:t>
      </w:r>
      <w:r w:rsidRPr="00316DA7">
        <w:rPr>
          <w:rFonts w:cs="Times New Roman"/>
          <w:lang w:val="sq-AL"/>
        </w:rPr>
        <w:t xml:space="preserve"> referohen dhe do t’u përmbahen dispozitave të legjislacionit të brendshëm të </w:t>
      </w:r>
      <w:r w:rsidR="009B32E9" w:rsidRPr="00316DA7">
        <w:rPr>
          <w:rFonts w:cs="Times New Roman"/>
          <w:lang w:val="sq-AL"/>
        </w:rPr>
        <w:t>palës tjetër kontraktuese.</w:t>
      </w:r>
    </w:p>
    <w:p w:rsidR="00921C13" w:rsidRPr="00316DA7" w:rsidRDefault="00921C13" w:rsidP="00AC643A">
      <w:pPr>
        <w:pStyle w:val="Paragrafi"/>
        <w:rPr>
          <w:rFonts w:cs="Times New Roman"/>
          <w:lang w:val="sq-AL"/>
        </w:rPr>
      </w:pPr>
    </w:p>
    <w:p w:rsidR="00921C13" w:rsidRPr="00316DA7" w:rsidRDefault="00921C13" w:rsidP="00AC643A">
      <w:pPr>
        <w:pStyle w:val="NeniNr"/>
        <w:keepNext w:val="0"/>
        <w:rPr>
          <w:lang w:val="sq-AL"/>
        </w:rPr>
      </w:pPr>
      <w:r w:rsidRPr="00316DA7">
        <w:rPr>
          <w:lang w:val="sq-AL"/>
        </w:rPr>
        <w:t>Neni 4</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 xml:space="preserve">Në rast se për shkaqe të forcës madhore, një shtetas nuk mund të largohet nga territori </w:t>
      </w:r>
      <w:r w:rsidR="009B32E9" w:rsidRPr="00316DA7">
        <w:rPr>
          <w:rFonts w:cs="Times New Roman"/>
          <w:lang w:val="sq-AL"/>
        </w:rPr>
        <w:t>i palës tjetër kontraktuese brenda periudhës së vlefshm</w:t>
      </w:r>
      <w:r w:rsidR="009B32E9">
        <w:rPr>
          <w:rFonts w:cs="Times New Roman"/>
          <w:lang w:val="sq-AL"/>
        </w:rPr>
        <w:t>ërisë së qëndrimit të tij, shtyr</w:t>
      </w:r>
      <w:r w:rsidR="009B32E9" w:rsidRPr="00316DA7">
        <w:rPr>
          <w:rFonts w:cs="Times New Roman"/>
          <w:lang w:val="sq-AL"/>
        </w:rPr>
        <w:t xml:space="preserve">ja e qëndrimit do të rregullohet falas nga </w:t>
      </w:r>
      <w:r w:rsidR="00A86877">
        <w:rPr>
          <w:rFonts w:cs="Times New Roman"/>
          <w:lang w:val="sq-AL"/>
        </w:rPr>
        <w:t>p</w:t>
      </w:r>
      <w:r w:rsidR="009B32E9" w:rsidRPr="00316DA7">
        <w:rPr>
          <w:rFonts w:cs="Times New Roman"/>
          <w:lang w:val="sq-AL"/>
        </w:rPr>
        <w:t xml:space="preserve">ala pritëse </w:t>
      </w:r>
      <w:r w:rsidR="00A86877">
        <w:rPr>
          <w:rFonts w:cs="Times New Roman"/>
          <w:lang w:val="sq-AL"/>
        </w:rPr>
        <w:t>k</w:t>
      </w:r>
      <w:r w:rsidR="009B32E9" w:rsidRPr="00316DA7">
        <w:rPr>
          <w:rFonts w:cs="Times New Roman"/>
          <w:lang w:val="sq-AL"/>
        </w:rPr>
        <w:t>ontraktuese.</w:t>
      </w:r>
    </w:p>
    <w:p w:rsidR="00921C13" w:rsidRPr="00316DA7" w:rsidRDefault="00921C13" w:rsidP="00AC643A">
      <w:pPr>
        <w:pStyle w:val="Paragrafi"/>
        <w:rPr>
          <w:rFonts w:cs="Times New Roman"/>
          <w:lang w:val="sq-AL"/>
        </w:rPr>
      </w:pPr>
    </w:p>
    <w:p w:rsidR="00921C13" w:rsidRPr="00316DA7" w:rsidRDefault="00921C13" w:rsidP="00AC643A">
      <w:pPr>
        <w:pStyle w:val="NeniNr"/>
        <w:keepNext w:val="0"/>
        <w:rPr>
          <w:lang w:val="sq-AL"/>
        </w:rPr>
      </w:pPr>
      <w:r w:rsidRPr="00316DA7">
        <w:rPr>
          <w:lang w:val="sq-AL"/>
        </w:rPr>
        <w:t>Neni 5</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 xml:space="preserve">Shtetasit e secilës </w:t>
      </w:r>
      <w:r w:rsidR="009B32E9" w:rsidRPr="00316DA7">
        <w:rPr>
          <w:rFonts w:cs="Times New Roman"/>
          <w:lang w:val="sq-AL"/>
        </w:rPr>
        <w:t>palë kontraktuese me afate të shkurtra qëndrimi në territorin e palës tjetër kontraktuese nuk kanë të drejtë punësimi</w:t>
      </w:r>
      <w:r>
        <w:rPr>
          <w:rFonts w:cs="Times New Roman"/>
          <w:lang w:val="sq-AL"/>
        </w:rPr>
        <w:t>.</w:t>
      </w:r>
    </w:p>
    <w:p w:rsidR="00921C13" w:rsidRPr="00316DA7" w:rsidRDefault="00921C13" w:rsidP="00AC643A">
      <w:pPr>
        <w:pStyle w:val="Paragrafi"/>
        <w:rPr>
          <w:rFonts w:cs="Times New Roman"/>
          <w:lang w:val="sq-AL"/>
        </w:rPr>
      </w:pPr>
    </w:p>
    <w:p w:rsidR="00921C13" w:rsidRPr="00316DA7" w:rsidRDefault="00921C13" w:rsidP="00AC643A">
      <w:pPr>
        <w:pStyle w:val="NeniNr"/>
        <w:keepNext w:val="0"/>
        <w:rPr>
          <w:lang w:val="sq-AL"/>
        </w:rPr>
      </w:pPr>
      <w:r w:rsidRPr="00316DA7">
        <w:rPr>
          <w:lang w:val="sq-AL"/>
        </w:rPr>
        <w:t>Neni 6</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 xml:space="preserve">Gjatë qëndrimit në territorin e </w:t>
      </w:r>
      <w:r w:rsidR="00947AEA">
        <w:rPr>
          <w:rFonts w:cs="Times New Roman"/>
          <w:lang w:val="sq-AL"/>
        </w:rPr>
        <w:t>p</w:t>
      </w:r>
      <w:r w:rsidR="004F3A32" w:rsidRPr="00316DA7">
        <w:rPr>
          <w:rFonts w:cs="Times New Roman"/>
          <w:lang w:val="sq-AL"/>
        </w:rPr>
        <w:t xml:space="preserve">alës </w:t>
      </w:r>
      <w:r w:rsidRPr="00316DA7">
        <w:rPr>
          <w:rFonts w:cs="Times New Roman"/>
          <w:lang w:val="sq-AL"/>
        </w:rPr>
        <w:t xml:space="preserve">tjetër </w:t>
      </w:r>
      <w:r w:rsidR="00947AEA">
        <w:rPr>
          <w:rFonts w:cs="Times New Roman"/>
          <w:lang w:val="sq-AL"/>
        </w:rPr>
        <w:t>k</w:t>
      </w:r>
      <w:r w:rsidR="004F3A32">
        <w:rPr>
          <w:rFonts w:cs="Times New Roman"/>
          <w:lang w:val="sq-AL"/>
        </w:rPr>
        <w:t>ontraktuese</w:t>
      </w:r>
      <w:r>
        <w:rPr>
          <w:rFonts w:cs="Times New Roman"/>
          <w:lang w:val="sq-AL"/>
        </w:rPr>
        <w:t>, shtetasit e secil</w:t>
      </w:r>
      <w:r w:rsidRPr="00316DA7">
        <w:rPr>
          <w:rFonts w:cs="Times New Roman"/>
          <w:lang w:val="sq-AL"/>
        </w:rPr>
        <w:t xml:space="preserve">ës </w:t>
      </w:r>
      <w:r w:rsidR="00947AEA">
        <w:rPr>
          <w:rFonts w:cs="Times New Roman"/>
          <w:lang w:val="sq-AL"/>
        </w:rPr>
        <w:t>p</w:t>
      </w:r>
      <w:r w:rsidR="004F3A32" w:rsidRPr="00316DA7">
        <w:rPr>
          <w:rFonts w:cs="Times New Roman"/>
          <w:lang w:val="sq-AL"/>
        </w:rPr>
        <w:t xml:space="preserve">alë </w:t>
      </w:r>
      <w:r w:rsidR="00947AEA">
        <w:rPr>
          <w:rFonts w:cs="Times New Roman"/>
          <w:lang w:val="sq-AL"/>
        </w:rPr>
        <w:t>k</w:t>
      </w:r>
      <w:r w:rsidR="004F3A32" w:rsidRPr="00316DA7">
        <w:rPr>
          <w:rFonts w:cs="Times New Roman"/>
          <w:lang w:val="sq-AL"/>
        </w:rPr>
        <w:t xml:space="preserve">ontraktuese </w:t>
      </w:r>
      <w:r w:rsidRPr="00316DA7">
        <w:rPr>
          <w:rFonts w:cs="Times New Roman"/>
          <w:lang w:val="sq-AL"/>
        </w:rPr>
        <w:t>do t’i përmbahen legjislacionit në fuqi.</w:t>
      </w:r>
    </w:p>
    <w:p w:rsidR="00921C13" w:rsidRPr="00316DA7" w:rsidRDefault="00921C13" w:rsidP="00AC643A">
      <w:pPr>
        <w:pStyle w:val="Paragrafi"/>
        <w:rPr>
          <w:rFonts w:cs="Times New Roman"/>
          <w:lang w:val="sq-AL"/>
        </w:rPr>
      </w:pPr>
    </w:p>
    <w:p w:rsidR="00921C13" w:rsidRPr="00316DA7" w:rsidRDefault="00921C13" w:rsidP="00AC643A">
      <w:pPr>
        <w:pStyle w:val="NeniNr"/>
        <w:keepNext w:val="0"/>
        <w:rPr>
          <w:lang w:val="sq-AL"/>
        </w:rPr>
      </w:pPr>
      <w:r w:rsidRPr="00316DA7">
        <w:rPr>
          <w:lang w:val="sq-AL"/>
        </w:rPr>
        <w:t>Neni 7</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 xml:space="preserve">Secila </w:t>
      </w:r>
      <w:r w:rsidR="009B32E9" w:rsidRPr="00316DA7">
        <w:rPr>
          <w:rFonts w:cs="Times New Roman"/>
          <w:lang w:val="sq-AL"/>
        </w:rPr>
        <w:t>palë kontraktuese mund t’i mohojë hyrjen ose t’i japë fund qëndrimit në territorin e saj shtetasve të palës tjetër kontraktuese</w:t>
      </w:r>
      <w:r w:rsidRPr="00316DA7">
        <w:rPr>
          <w:rFonts w:cs="Times New Roman"/>
          <w:lang w:val="sq-AL"/>
        </w:rPr>
        <w:t>, të cilët sipas gjykimit të saj dhe në përputhje me legjislacionin e saj të brendshëm</w:t>
      </w:r>
      <w:r w:rsidR="004F3A32">
        <w:rPr>
          <w:rFonts w:cs="Times New Roman"/>
          <w:lang w:val="sq-AL"/>
        </w:rPr>
        <w:t>,</w:t>
      </w:r>
      <w:r w:rsidRPr="00316DA7">
        <w:rPr>
          <w:rFonts w:cs="Times New Roman"/>
          <w:lang w:val="sq-AL"/>
        </w:rPr>
        <w:t xml:space="preserve"> janë të papranueshëm ose të padëshirueshëm.</w:t>
      </w:r>
    </w:p>
    <w:p w:rsidR="00921C13" w:rsidRPr="00316DA7" w:rsidRDefault="00921C13" w:rsidP="00AC643A">
      <w:pPr>
        <w:pStyle w:val="Paragrafi"/>
        <w:rPr>
          <w:rFonts w:cs="Times New Roman"/>
          <w:lang w:val="sq-AL"/>
        </w:rPr>
      </w:pPr>
    </w:p>
    <w:p w:rsidR="00921C13" w:rsidRPr="00316DA7" w:rsidRDefault="00921C13" w:rsidP="00AC643A">
      <w:pPr>
        <w:pStyle w:val="NeniNr"/>
        <w:keepNext w:val="0"/>
        <w:rPr>
          <w:lang w:val="sq-AL"/>
        </w:rPr>
      </w:pPr>
      <w:r w:rsidRPr="00316DA7">
        <w:rPr>
          <w:lang w:val="sq-AL"/>
        </w:rPr>
        <w:t>Neni 8</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 xml:space="preserve">Shtetasit e njërës </w:t>
      </w:r>
      <w:r w:rsidR="009B32E9" w:rsidRPr="00316DA7">
        <w:rPr>
          <w:rFonts w:cs="Times New Roman"/>
          <w:lang w:val="sq-AL"/>
        </w:rPr>
        <w:t>palë kontraktuese</w:t>
      </w:r>
      <w:r w:rsidRPr="00316DA7">
        <w:rPr>
          <w:rFonts w:cs="Times New Roman"/>
          <w:lang w:val="sq-AL"/>
        </w:rPr>
        <w:t>, të cilët gjatë qëndrimit në territorin e Palës tjetër Kontraktuese humbasin pasaportën ose një dokument tjetër zëvendësues udhëtimi</w:t>
      </w:r>
      <w:r w:rsidR="004F3A32">
        <w:rPr>
          <w:rFonts w:cs="Times New Roman"/>
          <w:lang w:val="sq-AL"/>
        </w:rPr>
        <w:t>,</w:t>
      </w:r>
      <w:r w:rsidRPr="00316DA7">
        <w:rPr>
          <w:rFonts w:cs="Times New Roman"/>
          <w:lang w:val="sq-AL"/>
        </w:rPr>
        <w:t xml:space="preserve"> duhet të njoftojnë menjëherë për një rast të tillë autoritetet përkatëse vendore, të cilat do të lëshojnë një dokument ndihmës njoftimi. Misioni diplomatik ose posti konsullor përkatës i vendit, shtetas të të cilit ata janë do t’i pajisë ata me një dokument të ri të përshtatshëm. Dokumenti i ri i udhëtimit dhe i njoftimit duhet të tregohen në pikat e kalimit kufitar.</w:t>
      </w:r>
    </w:p>
    <w:p w:rsidR="00921C13" w:rsidRPr="00711052" w:rsidRDefault="00921C13" w:rsidP="00AC643A">
      <w:pPr>
        <w:pStyle w:val="Paragrafi"/>
        <w:rPr>
          <w:rFonts w:cs="Times New Roman"/>
          <w:sz w:val="10"/>
          <w:lang w:val="sq-AL"/>
        </w:rPr>
      </w:pPr>
    </w:p>
    <w:p w:rsidR="00921C13" w:rsidRPr="00316DA7" w:rsidRDefault="00921C13" w:rsidP="00AC643A">
      <w:pPr>
        <w:pStyle w:val="NeniNr"/>
        <w:keepNext w:val="0"/>
        <w:rPr>
          <w:lang w:val="sq-AL"/>
        </w:rPr>
      </w:pPr>
      <w:r w:rsidRPr="00316DA7">
        <w:rPr>
          <w:lang w:val="sq-AL"/>
        </w:rPr>
        <w:t>Neni 9</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1.</w:t>
      </w:r>
      <w:r>
        <w:rPr>
          <w:rFonts w:cs="Times New Roman"/>
          <w:lang w:val="sq-AL"/>
        </w:rPr>
        <w:t xml:space="preserve"> </w:t>
      </w:r>
      <w:r w:rsidRPr="00316DA7">
        <w:rPr>
          <w:rFonts w:cs="Times New Roman"/>
          <w:lang w:val="sq-AL"/>
        </w:rPr>
        <w:t xml:space="preserve">Palët </w:t>
      </w:r>
      <w:r w:rsidR="009B32E9">
        <w:rPr>
          <w:rFonts w:cs="Times New Roman"/>
          <w:lang w:val="sq-AL"/>
        </w:rPr>
        <w:t>k</w:t>
      </w:r>
      <w:r w:rsidR="004F3A32" w:rsidRPr="00316DA7">
        <w:rPr>
          <w:rFonts w:cs="Times New Roman"/>
          <w:lang w:val="sq-AL"/>
        </w:rPr>
        <w:t xml:space="preserve">ontraktuese </w:t>
      </w:r>
      <w:r w:rsidRPr="00316DA7">
        <w:rPr>
          <w:rFonts w:cs="Times New Roman"/>
          <w:lang w:val="sq-AL"/>
        </w:rPr>
        <w:t>do të shkëmbejnë nëpërmjet kanaleve diplomatike mostrat e dokumenteve të tyre të vlefshme të udhëtimit, jo më vonë</w:t>
      </w:r>
      <w:r>
        <w:rPr>
          <w:rFonts w:cs="Times New Roman"/>
          <w:lang w:val="sq-AL"/>
        </w:rPr>
        <w:t xml:space="preserve"> </w:t>
      </w:r>
      <w:r w:rsidRPr="00316DA7">
        <w:rPr>
          <w:rFonts w:cs="Times New Roman"/>
          <w:lang w:val="sq-AL"/>
        </w:rPr>
        <w:t>se brenda 30 (tridhjetë</w:t>
      </w:r>
      <w:r>
        <w:rPr>
          <w:rFonts w:cs="Times New Roman"/>
          <w:lang w:val="sq-AL"/>
        </w:rPr>
        <w:t>)</w:t>
      </w:r>
      <w:r w:rsidRPr="00316DA7">
        <w:rPr>
          <w:rFonts w:cs="Times New Roman"/>
          <w:lang w:val="sq-AL"/>
        </w:rPr>
        <w:t xml:space="preserve"> ditëve përpara hyrjes në fuqi të kësaj marrëveshjeje.</w:t>
      </w:r>
    </w:p>
    <w:p w:rsidR="00921C13" w:rsidRPr="00316DA7" w:rsidRDefault="00921C13" w:rsidP="00AC643A">
      <w:pPr>
        <w:pStyle w:val="Paragrafi"/>
        <w:rPr>
          <w:rFonts w:cs="Times New Roman"/>
          <w:lang w:val="sq-AL"/>
        </w:rPr>
      </w:pPr>
      <w:r w:rsidRPr="00316DA7">
        <w:rPr>
          <w:rFonts w:cs="Times New Roman"/>
          <w:lang w:val="sq-AL"/>
        </w:rPr>
        <w:t>2.</w:t>
      </w:r>
      <w:r>
        <w:rPr>
          <w:rFonts w:cs="Times New Roman"/>
          <w:lang w:val="sq-AL"/>
        </w:rPr>
        <w:t xml:space="preserve"> </w:t>
      </w:r>
      <w:r w:rsidRPr="00316DA7">
        <w:rPr>
          <w:rFonts w:cs="Times New Roman"/>
          <w:lang w:val="sq-AL"/>
        </w:rPr>
        <w:t xml:space="preserve">Kur njëra nga </w:t>
      </w:r>
      <w:r w:rsidR="009B32E9" w:rsidRPr="00316DA7">
        <w:rPr>
          <w:rFonts w:cs="Times New Roman"/>
          <w:lang w:val="sq-AL"/>
        </w:rPr>
        <w:t xml:space="preserve">palët kontraktuese </w:t>
      </w:r>
      <w:r w:rsidRPr="00316DA7">
        <w:rPr>
          <w:rFonts w:cs="Times New Roman"/>
          <w:lang w:val="sq-AL"/>
        </w:rPr>
        <w:t xml:space="preserve">nxjerr një model të ri dokumenti udhëtimi ose modifikon dokumentet e shkëmbyera, </w:t>
      </w:r>
      <w:r w:rsidR="009B32E9" w:rsidRPr="00316DA7">
        <w:rPr>
          <w:rFonts w:cs="Times New Roman"/>
          <w:lang w:val="sq-AL"/>
        </w:rPr>
        <w:t xml:space="preserve">pala tjetër kontraktuese </w:t>
      </w:r>
      <w:r w:rsidRPr="00316DA7">
        <w:rPr>
          <w:rFonts w:cs="Times New Roman"/>
          <w:lang w:val="sq-AL"/>
        </w:rPr>
        <w:t>do të njoftohet për këto ndryshime nëpërmjet kanaleve diplomatike 15 (pesëmbëdhjetë) ditë përpara datës së vënies në qarkullim të dokumentit të ri ose kryerjes së modifikimit. Njoftimit do t’i bashkëlidhet edhe një mostër e dokumentit të ri ose atij të modifikuar</w:t>
      </w:r>
      <w:r>
        <w:rPr>
          <w:rFonts w:cs="Times New Roman"/>
          <w:lang w:val="sq-AL"/>
        </w:rPr>
        <w:t>,</w:t>
      </w:r>
      <w:r w:rsidRPr="00316DA7">
        <w:rPr>
          <w:rFonts w:cs="Times New Roman"/>
          <w:lang w:val="sq-AL"/>
        </w:rPr>
        <w:t xml:space="preserve"> si dhe informacione mbi zbatueshmërinë e tyre.</w:t>
      </w:r>
    </w:p>
    <w:p w:rsidR="00711052" w:rsidRDefault="00711052" w:rsidP="00AC643A">
      <w:pPr>
        <w:pStyle w:val="NeniNr"/>
        <w:keepNext w:val="0"/>
        <w:rPr>
          <w:lang w:val="sq-AL"/>
        </w:rPr>
      </w:pPr>
    </w:p>
    <w:p w:rsidR="00921C13" w:rsidRPr="00316DA7" w:rsidRDefault="00921C13" w:rsidP="00AC643A">
      <w:pPr>
        <w:pStyle w:val="NeniNr"/>
        <w:keepNext w:val="0"/>
        <w:rPr>
          <w:lang w:val="sq-AL"/>
        </w:rPr>
      </w:pPr>
      <w:r w:rsidRPr="00316DA7">
        <w:rPr>
          <w:lang w:val="sq-AL"/>
        </w:rPr>
        <w:t>Neni 10</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Të gjitha mosmarrëveshjet që lindin gjatë zbatimit të dispozitave të kësaj marrëveshjeje do të zgjidhen nëpërmjet konsultimeve ose kanaleve diplomatike.</w:t>
      </w:r>
    </w:p>
    <w:p w:rsidR="00921C13" w:rsidRPr="00316DA7" w:rsidRDefault="00921C13" w:rsidP="00AC643A">
      <w:pPr>
        <w:pStyle w:val="Paragrafi"/>
        <w:rPr>
          <w:rFonts w:cs="Times New Roman"/>
          <w:lang w:val="sq-AL"/>
        </w:rPr>
      </w:pPr>
    </w:p>
    <w:p w:rsidR="00921C13" w:rsidRPr="00316DA7" w:rsidRDefault="00921C13" w:rsidP="00AC643A">
      <w:pPr>
        <w:pStyle w:val="NeniNr"/>
        <w:keepNext w:val="0"/>
        <w:rPr>
          <w:lang w:val="sq-AL"/>
        </w:rPr>
      </w:pPr>
      <w:r w:rsidRPr="00316DA7">
        <w:rPr>
          <w:lang w:val="sq-AL"/>
        </w:rPr>
        <w:t>Neni 11</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 xml:space="preserve">Kjo marrëveshje mund të ndryshohet me pëlqimin e të </w:t>
      </w:r>
      <w:r w:rsidR="009B32E9" w:rsidRPr="00316DA7">
        <w:rPr>
          <w:rFonts w:cs="Times New Roman"/>
          <w:lang w:val="sq-AL"/>
        </w:rPr>
        <w:t>dyja palëve kontraktuese</w:t>
      </w:r>
      <w:r w:rsidRPr="00316DA7">
        <w:rPr>
          <w:rFonts w:cs="Times New Roman"/>
          <w:lang w:val="sq-AL"/>
        </w:rPr>
        <w:t xml:space="preserve">. Ndryshimet do të </w:t>
      </w:r>
      <w:r>
        <w:rPr>
          <w:rFonts w:cs="Times New Roman"/>
          <w:lang w:val="sq-AL"/>
        </w:rPr>
        <w:t>h</w:t>
      </w:r>
      <w:r w:rsidRPr="00316DA7">
        <w:rPr>
          <w:rFonts w:cs="Times New Roman"/>
          <w:lang w:val="sq-AL"/>
        </w:rPr>
        <w:t>yjnë në fuqi në përputhje me nenin 13, paragrafi 1 të kësaj marrëveshjeje.</w:t>
      </w:r>
    </w:p>
    <w:p w:rsidR="00921C13" w:rsidRPr="00316DA7" w:rsidRDefault="00921C13" w:rsidP="00AC643A">
      <w:pPr>
        <w:pStyle w:val="Paragrafi"/>
        <w:rPr>
          <w:rFonts w:cs="Times New Roman"/>
          <w:lang w:val="sq-AL"/>
        </w:rPr>
      </w:pPr>
    </w:p>
    <w:p w:rsidR="00921C13" w:rsidRPr="00316DA7" w:rsidRDefault="00921C13" w:rsidP="00AC643A">
      <w:pPr>
        <w:pStyle w:val="NeniNr"/>
        <w:keepNext w:val="0"/>
        <w:rPr>
          <w:lang w:val="sq-AL"/>
        </w:rPr>
      </w:pPr>
      <w:r w:rsidRPr="00316DA7">
        <w:rPr>
          <w:lang w:val="sq-AL"/>
        </w:rPr>
        <w:t>Neni 12</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1.</w:t>
      </w:r>
      <w:r>
        <w:rPr>
          <w:rFonts w:cs="Times New Roman"/>
          <w:lang w:val="sq-AL"/>
        </w:rPr>
        <w:t xml:space="preserve"> </w:t>
      </w:r>
      <w:r w:rsidRPr="00316DA7">
        <w:rPr>
          <w:rFonts w:cs="Times New Roman"/>
          <w:lang w:val="sq-AL"/>
        </w:rPr>
        <w:t xml:space="preserve">Secila nga </w:t>
      </w:r>
      <w:r w:rsidR="009B32E9" w:rsidRPr="00316DA7">
        <w:rPr>
          <w:rFonts w:cs="Times New Roman"/>
          <w:lang w:val="sq-AL"/>
        </w:rPr>
        <w:t xml:space="preserve">palët kontraktuese </w:t>
      </w:r>
      <w:r w:rsidRPr="00316DA7">
        <w:rPr>
          <w:rFonts w:cs="Times New Roman"/>
          <w:lang w:val="sq-AL"/>
        </w:rPr>
        <w:t>mund të pezullojë, tërësisht ose pjesërisht</w:t>
      </w:r>
      <w:r w:rsidR="004F3A32">
        <w:rPr>
          <w:rFonts w:cs="Times New Roman"/>
          <w:lang w:val="sq-AL"/>
        </w:rPr>
        <w:t>,</w:t>
      </w:r>
      <w:r w:rsidRPr="00316DA7">
        <w:rPr>
          <w:rFonts w:cs="Times New Roman"/>
          <w:lang w:val="sq-AL"/>
        </w:rPr>
        <w:t xml:space="preserve"> zbatimin e kësaj marrëveshjeje me rastin e një katastrofe natyrore, epidemisë ose për arsye të sigurisë kombëtare dhe rendit publik, duke njoftuar menjëherë palën tjetër nëpërmjet kanaleve diplomatike. Pezullimi i zbatimit të kësaj marrëveshjeje do të hyjë në fuqi në datën e marrjes së njoftimit përkatës.</w:t>
      </w:r>
    </w:p>
    <w:p w:rsidR="00711052" w:rsidRDefault="00711052"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2.</w:t>
      </w:r>
      <w:r>
        <w:rPr>
          <w:rFonts w:cs="Times New Roman"/>
          <w:lang w:val="sq-AL"/>
        </w:rPr>
        <w:t xml:space="preserve"> </w:t>
      </w:r>
      <w:r w:rsidRPr="00316DA7">
        <w:rPr>
          <w:rFonts w:cs="Times New Roman"/>
          <w:lang w:val="sq-AL"/>
        </w:rPr>
        <w:t xml:space="preserve">Pala </w:t>
      </w:r>
      <w:r w:rsidR="009B32E9">
        <w:rPr>
          <w:rFonts w:cs="Times New Roman"/>
          <w:lang w:val="sq-AL"/>
        </w:rPr>
        <w:t>k</w:t>
      </w:r>
      <w:r w:rsidRPr="00316DA7">
        <w:rPr>
          <w:rFonts w:cs="Times New Roman"/>
          <w:lang w:val="sq-AL"/>
        </w:rPr>
        <w:t xml:space="preserve">ontraktuese që ka ndërmarrë masën e treguar në paragrafin 1 të këtij neni, do të njoftojë menjëherë për anulimin e saj </w:t>
      </w:r>
      <w:r w:rsidR="009B32E9" w:rsidRPr="00316DA7">
        <w:rPr>
          <w:rFonts w:cs="Times New Roman"/>
          <w:lang w:val="sq-AL"/>
        </w:rPr>
        <w:t xml:space="preserve">palën tjetër kontraktuese </w:t>
      </w:r>
      <w:r w:rsidRPr="00316DA7">
        <w:rPr>
          <w:rFonts w:cs="Times New Roman"/>
          <w:lang w:val="sq-AL"/>
        </w:rPr>
        <w:t>nëpërmjet kanaleve diplomatike.</w:t>
      </w:r>
    </w:p>
    <w:p w:rsidR="00921C13" w:rsidRPr="00316DA7" w:rsidRDefault="00921C13" w:rsidP="00AC643A">
      <w:pPr>
        <w:pStyle w:val="Paragrafi"/>
        <w:rPr>
          <w:rFonts w:cs="Times New Roman"/>
          <w:lang w:val="sq-AL"/>
        </w:rPr>
      </w:pPr>
    </w:p>
    <w:p w:rsidR="00921C13" w:rsidRPr="00316DA7" w:rsidRDefault="00921C13" w:rsidP="00AC643A">
      <w:pPr>
        <w:pStyle w:val="NeniNr"/>
        <w:keepNext w:val="0"/>
        <w:rPr>
          <w:lang w:val="sq-AL"/>
        </w:rPr>
      </w:pPr>
      <w:r w:rsidRPr="00316DA7">
        <w:rPr>
          <w:lang w:val="sq-AL"/>
        </w:rPr>
        <w:t>Neni 13</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1.</w:t>
      </w:r>
      <w:r>
        <w:rPr>
          <w:rFonts w:cs="Times New Roman"/>
          <w:lang w:val="sq-AL"/>
        </w:rPr>
        <w:t xml:space="preserve"> </w:t>
      </w:r>
      <w:r w:rsidRPr="00316DA7">
        <w:rPr>
          <w:rFonts w:cs="Times New Roman"/>
          <w:lang w:val="sq-AL"/>
        </w:rPr>
        <w:t>Kjo marrëveshje do të jetë e vlefshme për një afat të pacaktuar kohe dhe do të hyjë në fuqi 15 (pesëmbëdhjetë) ditë pas marrjes së</w:t>
      </w:r>
      <w:r>
        <w:rPr>
          <w:rFonts w:cs="Times New Roman"/>
          <w:lang w:val="sq-AL"/>
        </w:rPr>
        <w:t xml:space="preserve"> </w:t>
      </w:r>
      <w:r w:rsidRPr="00316DA7">
        <w:rPr>
          <w:rFonts w:cs="Times New Roman"/>
          <w:lang w:val="sq-AL"/>
        </w:rPr>
        <w:t>njoftimit të fundit me shkrim</w:t>
      </w:r>
      <w:r w:rsidR="004F3A32">
        <w:rPr>
          <w:rFonts w:cs="Times New Roman"/>
          <w:lang w:val="sq-AL"/>
        </w:rPr>
        <w:t>,</w:t>
      </w:r>
      <w:r w:rsidRPr="00316DA7">
        <w:rPr>
          <w:rFonts w:cs="Times New Roman"/>
          <w:lang w:val="sq-AL"/>
        </w:rPr>
        <w:t xml:space="preserve"> nëpërmjet të cilit </w:t>
      </w:r>
      <w:r w:rsidR="009B32E9" w:rsidRPr="00316DA7">
        <w:rPr>
          <w:rFonts w:cs="Times New Roman"/>
          <w:lang w:val="sq-AL"/>
        </w:rPr>
        <w:t>palët kontraktuese kanë njoftuar njëra</w:t>
      </w:r>
      <w:r w:rsidR="009B32E9">
        <w:rPr>
          <w:rFonts w:cs="Times New Roman"/>
          <w:lang w:val="sq-AL"/>
        </w:rPr>
        <w:t>-</w:t>
      </w:r>
      <w:r w:rsidR="009B32E9" w:rsidRPr="00316DA7">
        <w:rPr>
          <w:rFonts w:cs="Times New Roman"/>
          <w:lang w:val="sq-AL"/>
        </w:rPr>
        <w:t>tjetrën me shkrim nëpërmjet kanaleve diplomatike lidh</w:t>
      </w:r>
      <w:r w:rsidRPr="00316DA7">
        <w:rPr>
          <w:rFonts w:cs="Times New Roman"/>
          <w:lang w:val="sq-AL"/>
        </w:rPr>
        <w:t xml:space="preserve">ur me </w:t>
      </w:r>
      <w:r w:rsidRPr="00316DA7">
        <w:rPr>
          <w:rFonts w:cs="Times New Roman"/>
          <w:lang w:val="sq-AL"/>
        </w:rPr>
        <w:lastRenderedPageBreak/>
        <w:t>plotësimin e kërkesave të tyre të brendshme për hyrjen në fuqi të kësaj marrëveshjeje.</w:t>
      </w:r>
    </w:p>
    <w:p w:rsidR="00921C13" w:rsidRPr="00316DA7" w:rsidRDefault="00921C13" w:rsidP="00AC643A">
      <w:pPr>
        <w:pStyle w:val="Paragrafi"/>
        <w:rPr>
          <w:rFonts w:cs="Times New Roman"/>
          <w:lang w:val="sq-AL"/>
        </w:rPr>
      </w:pPr>
      <w:r w:rsidRPr="00316DA7">
        <w:rPr>
          <w:rFonts w:cs="Times New Roman"/>
          <w:lang w:val="sq-AL"/>
        </w:rPr>
        <w:t>2.</w:t>
      </w:r>
      <w:r>
        <w:rPr>
          <w:rFonts w:cs="Times New Roman"/>
          <w:lang w:val="sq-AL"/>
        </w:rPr>
        <w:t xml:space="preserve"> </w:t>
      </w:r>
      <w:r w:rsidRPr="00316DA7">
        <w:rPr>
          <w:rFonts w:cs="Times New Roman"/>
          <w:lang w:val="sq-AL"/>
        </w:rPr>
        <w:t xml:space="preserve">Secila nga </w:t>
      </w:r>
      <w:r w:rsidR="009B32E9" w:rsidRPr="00316DA7">
        <w:rPr>
          <w:rFonts w:cs="Times New Roman"/>
          <w:lang w:val="sq-AL"/>
        </w:rPr>
        <w:t xml:space="preserve">palët kontraktuese </w:t>
      </w:r>
      <w:r w:rsidRPr="00316DA7">
        <w:rPr>
          <w:rFonts w:cs="Times New Roman"/>
          <w:lang w:val="sq-AL"/>
        </w:rPr>
        <w:t>mund të</w:t>
      </w:r>
      <w:r>
        <w:rPr>
          <w:rFonts w:cs="Times New Roman"/>
          <w:lang w:val="sq-AL"/>
        </w:rPr>
        <w:t xml:space="preserve"> </w:t>
      </w:r>
      <w:r w:rsidRPr="00316DA7">
        <w:rPr>
          <w:rFonts w:cs="Times New Roman"/>
          <w:lang w:val="sq-AL"/>
        </w:rPr>
        <w:t>përfundojë vlefshmërinë e kësaj marrëveshjeje ose një pjese të saj, duke njoftuar Palën tjetër Kontraktuese me shkrim nëpërmjet kanaleve diplomatike. Në këtë rast, marrëveshja ose një pjesë e saj do të humbasë vlefshmërinë 90 (nëntëdhjetë) ditë pas datës së marrjes së këtij njoftimi.</w:t>
      </w:r>
    </w:p>
    <w:p w:rsidR="00921C13" w:rsidRPr="00316DA7" w:rsidRDefault="00921C13" w:rsidP="00AC643A">
      <w:pPr>
        <w:pStyle w:val="Paragrafi"/>
        <w:rPr>
          <w:rFonts w:cs="Times New Roman"/>
          <w:lang w:val="sq-AL"/>
        </w:rPr>
      </w:pPr>
      <w:r w:rsidRPr="00316DA7">
        <w:rPr>
          <w:rFonts w:cs="Times New Roman"/>
          <w:lang w:val="sq-AL"/>
        </w:rPr>
        <w:t>3.</w:t>
      </w:r>
      <w:r>
        <w:rPr>
          <w:rFonts w:cs="Times New Roman"/>
          <w:lang w:val="sq-AL"/>
        </w:rPr>
        <w:t xml:space="preserve"> </w:t>
      </w:r>
      <w:r w:rsidRPr="00316DA7">
        <w:rPr>
          <w:rFonts w:cs="Times New Roman"/>
          <w:lang w:val="sq-AL"/>
        </w:rPr>
        <w:t>Me hyrjen në fuqi të kësaj marrëveshjeje, pushojnë të gjitha efektet e marrëveshjes ndërmjet Qeverisë së Republikës së Shqipërisë dhe Qeverisë së Republikës Federative të Jugosllavisë mbi heqjen e vizave për mbajtësit e pasaportave diplomatike dhe të shërbimit, e nënshkruar më 26 nëntor 2002.</w:t>
      </w:r>
    </w:p>
    <w:p w:rsidR="00921C13" w:rsidRPr="00316DA7" w:rsidRDefault="00921C13" w:rsidP="00AC643A">
      <w:pPr>
        <w:pStyle w:val="Paragrafi"/>
        <w:rPr>
          <w:rFonts w:cs="Times New Roman"/>
          <w:lang w:val="sq-AL"/>
        </w:rPr>
      </w:pPr>
      <w:r w:rsidRPr="00316DA7">
        <w:rPr>
          <w:rFonts w:cs="Times New Roman"/>
          <w:lang w:val="sq-AL"/>
        </w:rPr>
        <w:t>Bërë në Tiranë, më 5 korrik 2011</w:t>
      </w:r>
      <w:r w:rsidR="004F3A32">
        <w:rPr>
          <w:rFonts w:cs="Times New Roman"/>
          <w:lang w:val="sq-AL"/>
        </w:rPr>
        <w:t>,</w:t>
      </w:r>
      <w:r w:rsidRPr="00316DA7">
        <w:rPr>
          <w:rFonts w:cs="Times New Roman"/>
          <w:lang w:val="sq-AL"/>
        </w:rPr>
        <w:t xml:space="preserve"> në dy kopje origjinale, secila në gjuhën shqip,</w:t>
      </w:r>
      <w:r>
        <w:rPr>
          <w:rFonts w:cs="Times New Roman"/>
          <w:lang w:val="sq-AL"/>
        </w:rPr>
        <w:t xml:space="preserve"> serbisht dhe anglisht, duke pas</w:t>
      </w:r>
      <w:r w:rsidRPr="00316DA7">
        <w:rPr>
          <w:rFonts w:cs="Times New Roman"/>
          <w:lang w:val="sq-AL"/>
        </w:rPr>
        <w:t>ur secili tekst fuqi të barabartë. Në rast se do të nevojitet interpretim</w:t>
      </w:r>
      <w:r w:rsidR="004F3A32">
        <w:rPr>
          <w:rFonts w:cs="Times New Roman"/>
          <w:lang w:val="sq-AL"/>
        </w:rPr>
        <w:t>,</w:t>
      </w:r>
      <w:r w:rsidRPr="00316DA7">
        <w:rPr>
          <w:rFonts w:cs="Times New Roman"/>
          <w:lang w:val="sq-AL"/>
        </w:rPr>
        <w:t xml:space="preserve"> përparësi do të </w:t>
      </w:r>
      <w:r>
        <w:rPr>
          <w:rFonts w:cs="Times New Roman"/>
          <w:lang w:val="sq-AL"/>
        </w:rPr>
        <w:t>k</w:t>
      </w:r>
      <w:r w:rsidRPr="00316DA7">
        <w:rPr>
          <w:rFonts w:cs="Times New Roman"/>
          <w:lang w:val="sq-AL"/>
        </w:rPr>
        <w:t>etë teksti anglisht.</w:t>
      </w:r>
    </w:p>
    <w:p w:rsidR="00921C13" w:rsidRPr="00316DA7" w:rsidRDefault="00921C13" w:rsidP="00AC643A">
      <w:pPr>
        <w:pStyle w:val="Paragrafi"/>
        <w:rPr>
          <w:rFonts w:cs="Times New Roman"/>
          <w:lang w:val="sq-AL"/>
        </w:rPr>
      </w:pPr>
    </w:p>
    <w:p w:rsidR="00921C13" w:rsidRPr="00316DA7" w:rsidRDefault="00921C13" w:rsidP="00AC643A">
      <w:pPr>
        <w:pStyle w:val="TitulliTitull"/>
        <w:keepNext w:val="0"/>
        <w:rPr>
          <w:lang w:val="sq-AL"/>
        </w:rPr>
      </w:pPr>
      <w:r w:rsidRPr="00316DA7">
        <w:rPr>
          <w:lang w:val="sq-AL"/>
        </w:rPr>
        <w:t>Shtojca I</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Në listën e dokumenteve të vlefshme të udhëtimit për shtetasit e Republikës së Shqipërisë, për qëllime të kësaj marrëveshjeje</w:t>
      </w:r>
      <w:r w:rsidR="004F3A32">
        <w:rPr>
          <w:rFonts w:cs="Times New Roman"/>
          <w:lang w:val="sq-AL"/>
        </w:rPr>
        <w:t>,</w:t>
      </w:r>
      <w:r w:rsidRPr="00316DA7">
        <w:rPr>
          <w:rFonts w:cs="Times New Roman"/>
          <w:lang w:val="sq-AL"/>
        </w:rPr>
        <w:t xml:space="preserve"> do të konsiderohen:</w:t>
      </w:r>
    </w:p>
    <w:p w:rsidR="00921C13" w:rsidRPr="00316DA7" w:rsidRDefault="00921C13" w:rsidP="00AC643A">
      <w:pPr>
        <w:pStyle w:val="Paragrafi"/>
        <w:rPr>
          <w:rFonts w:cs="Times New Roman"/>
          <w:lang w:val="sq-AL"/>
        </w:rPr>
      </w:pPr>
      <w:r w:rsidRPr="00316DA7">
        <w:rPr>
          <w:rFonts w:cs="Times New Roman"/>
          <w:lang w:val="sq-AL"/>
        </w:rPr>
        <w:t>a) pasaport</w:t>
      </w:r>
      <w:r>
        <w:rPr>
          <w:rFonts w:cs="Times New Roman"/>
          <w:lang w:val="sq-AL"/>
        </w:rPr>
        <w:t>ë</w:t>
      </w:r>
      <w:r w:rsidRPr="00316DA7">
        <w:rPr>
          <w:rFonts w:cs="Times New Roman"/>
          <w:lang w:val="sq-AL"/>
        </w:rPr>
        <w:t>;</w:t>
      </w:r>
    </w:p>
    <w:p w:rsidR="00921C13" w:rsidRPr="00316DA7" w:rsidRDefault="00921C13" w:rsidP="00AC643A">
      <w:pPr>
        <w:pStyle w:val="Paragrafi"/>
        <w:rPr>
          <w:rFonts w:cs="Times New Roman"/>
          <w:lang w:val="sq-AL"/>
        </w:rPr>
      </w:pPr>
      <w:r>
        <w:rPr>
          <w:rFonts w:cs="Times New Roman"/>
          <w:lang w:val="sq-AL"/>
        </w:rPr>
        <w:t>b) pasaportë</w:t>
      </w:r>
      <w:r w:rsidRPr="00316DA7">
        <w:rPr>
          <w:rFonts w:cs="Times New Roman"/>
          <w:lang w:val="sq-AL"/>
        </w:rPr>
        <w:t xml:space="preserve"> diplomatike</w:t>
      </w:r>
      <w:r>
        <w:rPr>
          <w:rFonts w:cs="Times New Roman"/>
          <w:lang w:val="sq-AL"/>
        </w:rPr>
        <w:t>;</w:t>
      </w:r>
    </w:p>
    <w:p w:rsidR="00921C13" w:rsidRPr="00316DA7" w:rsidRDefault="00921C13" w:rsidP="00AC643A">
      <w:pPr>
        <w:pStyle w:val="Paragrafi"/>
        <w:rPr>
          <w:rFonts w:cs="Times New Roman"/>
          <w:lang w:val="sq-AL"/>
        </w:rPr>
      </w:pPr>
      <w:r w:rsidRPr="00316DA7">
        <w:rPr>
          <w:rFonts w:cs="Times New Roman"/>
          <w:lang w:val="sq-AL"/>
        </w:rPr>
        <w:t>c) pasaportë shërbimi;</w:t>
      </w:r>
    </w:p>
    <w:p w:rsidR="00921C13" w:rsidRPr="00316DA7" w:rsidRDefault="00921C13" w:rsidP="00AC643A">
      <w:pPr>
        <w:pStyle w:val="Paragrafi"/>
        <w:rPr>
          <w:rFonts w:cs="Times New Roman"/>
          <w:lang w:val="sq-AL"/>
        </w:rPr>
      </w:pPr>
      <w:r w:rsidRPr="00316DA7">
        <w:rPr>
          <w:rFonts w:cs="Times New Roman"/>
          <w:lang w:val="sq-AL"/>
        </w:rPr>
        <w:t>d) dokument i vlefshëm udhëtimi për kthim në Republikën e Shqipërisë.</w:t>
      </w:r>
    </w:p>
    <w:p w:rsidR="00AD2E8E" w:rsidRDefault="00AD2E8E" w:rsidP="00AC643A">
      <w:pPr>
        <w:pStyle w:val="TitulliTitull"/>
        <w:keepNext w:val="0"/>
        <w:rPr>
          <w:lang w:val="sq-AL"/>
        </w:rPr>
      </w:pPr>
    </w:p>
    <w:p w:rsidR="00921C13" w:rsidRPr="00316DA7" w:rsidRDefault="00921C13" w:rsidP="00AC643A">
      <w:pPr>
        <w:pStyle w:val="TitulliTitull"/>
        <w:keepNext w:val="0"/>
        <w:rPr>
          <w:lang w:val="sq-AL"/>
        </w:rPr>
      </w:pPr>
      <w:r w:rsidRPr="00316DA7">
        <w:rPr>
          <w:lang w:val="sq-AL"/>
        </w:rPr>
        <w:t>Shtojca II</w:t>
      </w:r>
    </w:p>
    <w:p w:rsidR="00921C13" w:rsidRPr="00432D5D" w:rsidRDefault="00921C13" w:rsidP="00AC643A">
      <w:pPr>
        <w:pStyle w:val="Paragrafi"/>
        <w:rPr>
          <w:rFonts w:cs="Times New Roman"/>
          <w:sz w:val="16"/>
          <w:lang w:val="sq-AL"/>
        </w:rPr>
      </w:pPr>
    </w:p>
    <w:p w:rsidR="00921C13" w:rsidRPr="00316DA7" w:rsidRDefault="00921C13" w:rsidP="00AC643A">
      <w:pPr>
        <w:pStyle w:val="Paragrafi"/>
        <w:rPr>
          <w:rFonts w:cs="Times New Roman"/>
          <w:lang w:val="sq-AL"/>
        </w:rPr>
      </w:pPr>
      <w:r w:rsidRPr="00316DA7">
        <w:rPr>
          <w:rFonts w:cs="Times New Roman"/>
          <w:lang w:val="sq-AL"/>
        </w:rPr>
        <w:t xml:space="preserve">Në </w:t>
      </w:r>
      <w:r w:rsidR="0038217A" w:rsidRPr="00316DA7">
        <w:rPr>
          <w:rFonts w:cs="Times New Roman"/>
          <w:lang w:val="sq-AL"/>
        </w:rPr>
        <w:t xml:space="preserve">listën </w:t>
      </w:r>
      <w:r w:rsidRPr="00316DA7">
        <w:rPr>
          <w:rFonts w:cs="Times New Roman"/>
          <w:lang w:val="sq-AL"/>
        </w:rPr>
        <w:t>e dokumenteve të vlefshme të udhëtimit për shtetasit e Republikës së Serbisë, për qëllime të kësaj marrëveshjeje</w:t>
      </w:r>
      <w:r w:rsidR="0038217A">
        <w:rPr>
          <w:rFonts w:cs="Times New Roman"/>
          <w:lang w:val="sq-AL"/>
        </w:rPr>
        <w:t>,</w:t>
      </w:r>
      <w:r w:rsidRPr="00316DA7">
        <w:rPr>
          <w:rFonts w:cs="Times New Roman"/>
          <w:lang w:val="sq-AL"/>
        </w:rPr>
        <w:t xml:space="preserve"> do të konsiderohen:</w:t>
      </w:r>
    </w:p>
    <w:p w:rsidR="00921C13" w:rsidRPr="00316DA7" w:rsidRDefault="00921C13" w:rsidP="00AC643A">
      <w:pPr>
        <w:pStyle w:val="Paragrafi"/>
        <w:rPr>
          <w:rFonts w:cs="Times New Roman"/>
          <w:lang w:val="sq-AL"/>
        </w:rPr>
      </w:pPr>
      <w:r w:rsidRPr="00316DA7">
        <w:rPr>
          <w:rFonts w:cs="Times New Roman"/>
          <w:lang w:val="sq-AL"/>
        </w:rPr>
        <w:t>a) pasaport</w:t>
      </w:r>
      <w:r>
        <w:rPr>
          <w:rFonts w:cs="Times New Roman"/>
          <w:lang w:val="sq-AL"/>
        </w:rPr>
        <w:t>ë</w:t>
      </w:r>
      <w:r w:rsidRPr="00316DA7">
        <w:rPr>
          <w:rFonts w:cs="Times New Roman"/>
          <w:lang w:val="sq-AL"/>
        </w:rPr>
        <w:t>;</w:t>
      </w:r>
    </w:p>
    <w:p w:rsidR="00921C13" w:rsidRPr="00316DA7" w:rsidRDefault="00921C13" w:rsidP="00AC643A">
      <w:pPr>
        <w:pStyle w:val="Paragrafi"/>
        <w:rPr>
          <w:rFonts w:cs="Times New Roman"/>
          <w:lang w:val="sq-AL"/>
        </w:rPr>
      </w:pPr>
      <w:r w:rsidRPr="00316DA7">
        <w:rPr>
          <w:rFonts w:cs="Times New Roman"/>
          <w:lang w:val="sq-AL"/>
        </w:rPr>
        <w:t>b) pasaport</w:t>
      </w:r>
      <w:r>
        <w:rPr>
          <w:rFonts w:cs="Times New Roman"/>
          <w:lang w:val="sq-AL"/>
        </w:rPr>
        <w:t>ë</w:t>
      </w:r>
      <w:r w:rsidRPr="00316DA7">
        <w:rPr>
          <w:rFonts w:cs="Times New Roman"/>
          <w:lang w:val="sq-AL"/>
        </w:rPr>
        <w:t xml:space="preserve"> diplomatike</w:t>
      </w:r>
      <w:r>
        <w:rPr>
          <w:rFonts w:cs="Times New Roman"/>
          <w:lang w:val="sq-AL"/>
        </w:rPr>
        <w:t>;</w:t>
      </w:r>
    </w:p>
    <w:p w:rsidR="00921C13" w:rsidRPr="00316DA7" w:rsidRDefault="00921C13" w:rsidP="00AC643A">
      <w:pPr>
        <w:pStyle w:val="Paragrafi"/>
        <w:rPr>
          <w:rFonts w:cs="Times New Roman"/>
          <w:lang w:val="sq-AL"/>
        </w:rPr>
      </w:pPr>
      <w:r w:rsidRPr="00316DA7">
        <w:rPr>
          <w:rFonts w:cs="Times New Roman"/>
          <w:lang w:val="sq-AL"/>
        </w:rPr>
        <w:t>c) pasaportë shërbimi;</w:t>
      </w:r>
    </w:p>
    <w:p w:rsidR="00921C13" w:rsidRPr="00316DA7" w:rsidRDefault="00921C13" w:rsidP="00AC643A">
      <w:pPr>
        <w:pStyle w:val="Paragrafi"/>
        <w:rPr>
          <w:rFonts w:cs="Times New Roman"/>
          <w:lang w:val="sq-AL"/>
        </w:rPr>
      </w:pPr>
      <w:r w:rsidRPr="00316DA7">
        <w:rPr>
          <w:rFonts w:cs="Times New Roman"/>
          <w:lang w:val="sq-AL"/>
        </w:rPr>
        <w:t xml:space="preserve">d) </w:t>
      </w:r>
      <w:r w:rsidR="009B32E9">
        <w:rPr>
          <w:rFonts w:cs="Times New Roman"/>
          <w:lang w:val="sq-AL"/>
        </w:rPr>
        <w:t>l</w:t>
      </w:r>
      <w:r w:rsidRPr="00316DA7">
        <w:rPr>
          <w:rFonts w:cs="Times New Roman"/>
          <w:lang w:val="sq-AL"/>
        </w:rPr>
        <w:t>eje kalimi</w:t>
      </w:r>
      <w:r w:rsidR="0038217A">
        <w:rPr>
          <w:rFonts w:cs="Times New Roman"/>
          <w:lang w:val="sq-AL"/>
        </w:rPr>
        <w:t>.</w:t>
      </w:r>
    </w:p>
    <w:p w:rsidR="00921C13" w:rsidRDefault="00921C13" w:rsidP="00AC643A">
      <w:pPr>
        <w:pStyle w:val="Paragrafi"/>
        <w:ind w:firstLine="0"/>
        <w:rPr>
          <w:rFonts w:cs="Times New Roman"/>
        </w:rPr>
      </w:pPr>
    </w:p>
    <w:p w:rsidR="00E766C1" w:rsidRDefault="00E766C1" w:rsidP="00AC643A">
      <w:pPr>
        <w:pStyle w:val="Paragrafi"/>
        <w:ind w:firstLine="0"/>
        <w:rPr>
          <w:rFonts w:cs="Times New Roman"/>
        </w:rPr>
      </w:pPr>
    </w:p>
    <w:p w:rsidR="00AC643A" w:rsidRDefault="00AC643A" w:rsidP="00AC643A">
      <w:pPr>
        <w:pStyle w:val="Paragrafi"/>
        <w:ind w:firstLine="0"/>
        <w:rPr>
          <w:rFonts w:cs="Times New Roman"/>
        </w:rPr>
      </w:pPr>
    </w:p>
    <w:p w:rsidR="00AC643A" w:rsidRDefault="00AC643A" w:rsidP="00AC643A">
      <w:pPr>
        <w:pStyle w:val="Paragrafi"/>
        <w:ind w:firstLine="0"/>
        <w:rPr>
          <w:rFonts w:cs="Times New Roman"/>
        </w:rPr>
      </w:pPr>
    </w:p>
    <w:p w:rsidR="00AC643A" w:rsidRDefault="00AC643A" w:rsidP="00AC643A">
      <w:pPr>
        <w:pStyle w:val="Paragrafi"/>
        <w:ind w:firstLine="0"/>
        <w:rPr>
          <w:rFonts w:cs="Times New Roman"/>
        </w:rPr>
      </w:pPr>
    </w:p>
    <w:p w:rsidR="00AC643A" w:rsidRDefault="00AC643A" w:rsidP="00AC643A">
      <w:pPr>
        <w:pStyle w:val="Paragrafi"/>
        <w:ind w:firstLine="0"/>
        <w:rPr>
          <w:rFonts w:cs="Times New Roman"/>
        </w:rPr>
      </w:pPr>
    </w:p>
    <w:p w:rsidR="00AC643A" w:rsidRDefault="00AC643A" w:rsidP="00AC643A">
      <w:pPr>
        <w:pStyle w:val="Paragrafi"/>
        <w:ind w:firstLine="0"/>
        <w:rPr>
          <w:rFonts w:cs="Times New Roman"/>
        </w:rPr>
      </w:pPr>
    </w:p>
    <w:p w:rsidR="00AC643A" w:rsidRDefault="00AC643A" w:rsidP="00AC643A">
      <w:pPr>
        <w:pStyle w:val="Akti"/>
        <w:keepNext w:val="0"/>
        <w:rPr>
          <w:lang w:val="sq-AL"/>
        </w:rPr>
      </w:pPr>
    </w:p>
    <w:p w:rsidR="00AC643A" w:rsidRDefault="00AC643A" w:rsidP="00AC643A">
      <w:pPr>
        <w:pStyle w:val="Akti"/>
        <w:keepNext w:val="0"/>
        <w:rPr>
          <w:lang w:val="sq-AL"/>
        </w:rPr>
      </w:pPr>
    </w:p>
    <w:p w:rsidR="00921C13" w:rsidRPr="00316DA7" w:rsidRDefault="00921C13" w:rsidP="00AC643A">
      <w:pPr>
        <w:pStyle w:val="Akti"/>
        <w:keepNext w:val="0"/>
        <w:rPr>
          <w:lang w:val="sq-AL"/>
        </w:rPr>
      </w:pPr>
      <w:r w:rsidRPr="00316DA7">
        <w:rPr>
          <w:lang w:val="sq-AL"/>
        </w:rPr>
        <w:t>LIGJ</w:t>
      </w:r>
    </w:p>
    <w:p w:rsidR="00921C13" w:rsidRPr="00316DA7" w:rsidRDefault="00921C13" w:rsidP="00AC643A">
      <w:pPr>
        <w:pStyle w:val="NumriData"/>
        <w:keepNext w:val="0"/>
        <w:rPr>
          <w:lang w:val="sq-AL"/>
        </w:rPr>
      </w:pPr>
      <w:r w:rsidRPr="00316DA7">
        <w:rPr>
          <w:lang w:val="sq-AL"/>
        </w:rPr>
        <w:t>Nr.10 475, datë 27.10.2011</w:t>
      </w:r>
    </w:p>
    <w:p w:rsidR="00921C13" w:rsidRPr="00316DA7" w:rsidRDefault="00921C13" w:rsidP="00AC643A">
      <w:pPr>
        <w:pStyle w:val="Paragrafi"/>
        <w:rPr>
          <w:lang w:val="sq-AL"/>
        </w:rPr>
      </w:pPr>
    </w:p>
    <w:p w:rsidR="00921C13" w:rsidRPr="00316DA7" w:rsidRDefault="00921C13" w:rsidP="00AC643A">
      <w:pPr>
        <w:pStyle w:val="Titulli"/>
        <w:keepNext w:val="0"/>
        <w:rPr>
          <w:lang w:val="sq-AL"/>
        </w:rPr>
      </w:pPr>
      <w:r w:rsidRPr="00316DA7">
        <w:rPr>
          <w:lang w:val="sq-AL"/>
        </w:rPr>
        <w:t>PËR</w:t>
      </w:r>
      <w:r>
        <w:rPr>
          <w:lang w:val="sq-AL"/>
        </w:rPr>
        <w:t xml:space="preserve"> </w:t>
      </w:r>
      <w:r w:rsidR="0038217A">
        <w:rPr>
          <w:lang w:val="sq-AL"/>
        </w:rPr>
        <w:t>NJË NDRYSHIM NË LIGJIN NR.</w:t>
      </w:r>
      <w:r w:rsidRPr="00316DA7">
        <w:rPr>
          <w:lang w:val="sq-AL"/>
        </w:rPr>
        <w:t>9901, DATË 14.4.2008 “PËR TREGTARËT DHE SHOQËRITË TREGTARE”</w:t>
      </w:r>
      <w:r w:rsidRPr="00D16355">
        <w:rPr>
          <w:vertAlign w:val="superscript"/>
          <w:lang w:val="sq-AL"/>
        </w:rPr>
        <w:footnoteReference w:id="1"/>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 xml:space="preserve">Në mbështetje të neneve 78 e 83 pika 1 të Kushtetutës, me propozimin e Këshillit të Ministrave, </w:t>
      </w:r>
    </w:p>
    <w:p w:rsidR="00921C13" w:rsidRPr="00432D5D" w:rsidRDefault="00921C13" w:rsidP="00AC643A">
      <w:pPr>
        <w:pStyle w:val="Paragrafi"/>
        <w:rPr>
          <w:sz w:val="16"/>
          <w:lang w:val="sq-AL"/>
        </w:rPr>
      </w:pPr>
    </w:p>
    <w:p w:rsidR="00921C13" w:rsidRPr="00316DA7" w:rsidRDefault="00921C13" w:rsidP="00AC643A">
      <w:pPr>
        <w:pStyle w:val="VENDOSI"/>
        <w:keepNext w:val="0"/>
        <w:rPr>
          <w:lang w:val="sq-AL"/>
        </w:rPr>
      </w:pPr>
      <w:r w:rsidRPr="00316DA7">
        <w:rPr>
          <w:lang w:val="sq-AL"/>
        </w:rPr>
        <w:t>KUVENDI</w:t>
      </w:r>
    </w:p>
    <w:p w:rsidR="00921C13" w:rsidRPr="00316DA7" w:rsidRDefault="00921C13" w:rsidP="00AC643A">
      <w:pPr>
        <w:pStyle w:val="VENDOSI"/>
        <w:keepNext w:val="0"/>
        <w:rPr>
          <w:lang w:val="sq-AL"/>
        </w:rPr>
      </w:pPr>
      <w:r w:rsidRPr="00316DA7">
        <w:rPr>
          <w:lang w:val="sq-AL"/>
        </w:rPr>
        <w:t>I REPUBLIKËS SË SHQIPËRISË</w:t>
      </w:r>
    </w:p>
    <w:p w:rsidR="00921C13" w:rsidRPr="00316DA7" w:rsidRDefault="00921C13" w:rsidP="00AC643A">
      <w:pPr>
        <w:pStyle w:val="VENDOSI"/>
        <w:keepNext w:val="0"/>
        <w:rPr>
          <w:lang w:val="sq-AL"/>
        </w:rPr>
      </w:pPr>
    </w:p>
    <w:p w:rsidR="00921C13" w:rsidRPr="00316DA7" w:rsidRDefault="00921C13" w:rsidP="00AC643A">
      <w:pPr>
        <w:pStyle w:val="VENDOSI"/>
        <w:keepNext w:val="0"/>
        <w:rPr>
          <w:lang w:val="sq-AL"/>
        </w:rPr>
      </w:pPr>
      <w:r w:rsidRPr="00316DA7">
        <w:rPr>
          <w:lang w:val="sq-AL"/>
        </w:rPr>
        <w:t>VENDOSI:</w:t>
      </w:r>
    </w:p>
    <w:p w:rsidR="00921C13" w:rsidRPr="00316DA7" w:rsidRDefault="00921C13" w:rsidP="00AC643A">
      <w:pPr>
        <w:pStyle w:val="Paragrafi"/>
        <w:rPr>
          <w:lang w:val="sq-AL"/>
        </w:rPr>
      </w:pPr>
    </w:p>
    <w:p w:rsidR="00921C13" w:rsidRPr="00316DA7" w:rsidRDefault="0038217A" w:rsidP="00AC643A">
      <w:pPr>
        <w:pStyle w:val="Paragrafi"/>
        <w:rPr>
          <w:lang w:val="sq-AL"/>
        </w:rPr>
      </w:pPr>
      <w:r>
        <w:rPr>
          <w:lang w:val="sq-AL"/>
        </w:rPr>
        <w:t>Në ligjin nr.</w:t>
      </w:r>
      <w:r w:rsidR="00921C13" w:rsidRPr="00316DA7">
        <w:rPr>
          <w:lang w:val="sq-AL"/>
        </w:rPr>
        <w:t>9901, datë 14.4.2008 “Për tregtarët dhe shoqëritë tregtare”, bëhet ky ndryshim:</w:t>
      </w:r>
    </w:p>
    <w:p w:rsidR="00921C13" w:rsidRPr="00432D5D" w:rsidRDefault="00921C13" w:rsidP="00AC643A">
      <w:pPr>
        <w:pStyle w:val="Paragrafi"/>
        <w:rPr>
          <w:sz w:val="12"/>
          <w:lang w:val="sq-AL"/>
        </w:rPr>
      </w:pPr>
    </w:p>
    <w:p w:rsidR="00921C13" w:rsidRPr="00316DA7" w:rsidRDefault="00921C13" w:rsidP="00AC643A">
      <w:pPr>
        <w:pStyle w:val="NeniNr"/>
        <w:keepNext w:val="0"/>
        <w:rPr>
          <w:lang w:val="sq-AL"/>
        </w:rPr>
      </w:pPr>
      <w:r w:rsidRPr="00316DA7">
        <w:rPr>
          <w:lang w:val="sq-AL"/>
        </w:rPr>
        <w:t>Neni 1</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Në nenin 107, pika 1 ndryshohet si më poshtë:</w:t>
      </w:r>
    </w:p>
    <w:p w:rsidR="00921C13" w:rsidRPr="00316DA7" w:rsidRDefault="00921C13" w:rsidP="00AC643A">
      <w:pPr>
        <w:pStyle w:val="Paragrafi"/>
        <w:rPr>
          <w:lang w:val="sq-AL"/>
        </w:rPr>
      </w:pPr>
      <w:r w:rsidRPr="00316DA7">
        <w:rPr>
          <w:lang w:val="sq-AL"/>
        </w:rPr>
        <w:t>“1. Shoqëria aksionare me ofertë private nuk mund të ketë një kapital më të vogël se 3 500 000 lekë.”.</w:t>
      </w:r>
    </w:p>
    <w:p w:rsidR="00921C13" w:rsidRPr="00432D5D" w:rsidRDefault="00921C13" w:rsidP="00AC643A">
      <w:pPr>
        <w:pStyle w:val="Paragrafi"/>
        <w:rPr>
          <w:sz w:val="16"/>
          <w:lang w:val="sq-AL"/>
        </w:rPr>
      </w:pPr>
    </w:p>
    <w:p w:rsidR="00921C13" w:rsidRPr="00316DA7" w:rsidRDefault="00921C13" w:rsidP="00AC643A">
      <w:pPr>
        <w:pStyle w:val="NeniNr"/>
        <w:keepNext w:val="0"/>
        <w:rPr>
          <w:lang w:val="sq-AL"/>
        </w:rPr>
      </w:pPr>
      <w:r w:rsidRPr="00316DA7">
        <w:rPr>
          <w:lang w:val="sq-AL"/>
        </w:rPr>
        <w:t>Neni 2</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Në nenin 187, në fund të pikës 1 shtohet shkronja “e” me këtë përmbajtje:</w:t>
      </w:r>
    </w:p>
    <w:p w:rsidR="00921C13" w:rsidRPr="00316DA7" w:rsidRDefault="00921C13" w:rsidP="00AC643A">
      <w:pPr>
        <w:pStyle w:val="Paragrafi"/>
        <w:rPr>
          <w:lang w:val="sq-AL"/>
        </w:rPr>
      </w:pPr>
      <w:r w:rsidRPr="00316DA7">
        <w:rPr>
          <w:lang w:val="sq-AL"/>
        </w:rPr>
        <w:t>“e) kur kapitali i shoqërisë aksionare bie nën minimumin ligjor të kërkuar nga neni 107 i këtij ligji.”.</w:t>
      </w:r>
    </w:p>
    <w:p w:rsidR="00921C13" w:rsidRPr="00432D5D" w:rsidRDefault="00921C13" w:rsidP="00AC643A">
      <w:pPr>
        <w:pStyle w:val="NeniNr"/>
        <w:keepNext w:val="0"/>
        <w:jc w:val="left"/>
        <w:rPr>
          <w:sz w:val="14"/>
          <w:lang w:val="sq-AL"/>
        </w:rPr>
      </w:pPr>
    </w:p>
    <w:p w:rsidR="00921C13" w:rsidRPr="00316DA7" w:rsidRDefault="00921C13" w:rsidP="00AC643A">
      <w:pPr>
        <w:pStyle w:val="NeniNr"/>
        <w:keepNext w:val="0"/>
        <w:rPr>
          <w:lang w:val="sq-AL"/>
        </w:rPr>
      </w:pPr>
      <w:r w:rsidRPr="00316DA7">
        <w:rPr>
          <w:lang w:val="sq-AL"/>
        </w:rPr>
        <w:t>Neni 3</w:t>
      </w:r>
    </w:p>
    <w:p w:rsidR="00921C13" w:rsidRPr="00CC5B60" w:rsidRDefault="00921C13" w:rsidP="00AC643A">
      <w:pPr>
        <w:pStyle w:val="Paragrafi"/>
        <w:rPr>
          <w:sz w:val="16"/>
          <w:lang w:val="sq-AL"/>
        </w:rPr>
      </w:pPr>
    </w:p>
    <w:p w:rsidR="00921C13" w:rsidRPr="00316DA7" w:rsidRDefault="00921C13" w:rsidP="00AC643A">
      <w:pPr>
        <w:pStyle w:val="Paragrafi"/>
        <w:rPr>
          <w:lang w:val="sq-AL"/>
        </w:rPr>
      </w:pPr>
      <w:r w:rsidRPr="00316DA7">
        <w:rPr>
          <w:lang w:val="sq-AL"/>
        </w:rPr>
        <w:t>Shoqëritë aksionare ekzistuese, me ofertë private, që janë themeluar përpara hyrjes në fuqi të këtij ligji, janë të detyruara të përfundojnë procedurat për regjistrimin e rritjes së kapitalit, të paktën deri në shumën e përcaktuar sipas nenit 1 të këtij ligji, brenda 1 viti pas hyrjes në fuqi të tij.</w:t>
      </w:r>
    </w:p>
    <w:p w:rsidR="008537E6" w:rsidRDefault="008537E6" w:rsidP="00AC643A">
      <w:pPr>
        <w:pStyle w:val="NeniNr"/>
        <w:keepNext w:val="0"/>
        <w:rPr>
          <w:lang w:val="sq-AL"/>
        </w:rPr>
      </w:pPr>
    </w:p>
    <w:p w:rsidR="00921C13" w:rsidRPr="00316DA7" w:rsidRDefault="00921C13" w:rsidP="00AC643A">
      <w:pPr>
        <w:pStyle w:val="NeniNr"/>
        <w:keepNext w:val="0"/>
        <w:rPr>
          <w:lang w:val="sq-AL"/>
        </w:rPr>
      </w:pPr>
      <w:r w:rsidRPr="00316DA7">
        <w:rPr>
          <w:lang w:val="sq-AL"/>
        </w:rPr>
        <w:t>Neni 4</w:t>
      </w:r>
    </w:p>
    <w:p w:rsidR="00921C13" w:rsidRPr="00CC5B60" w:rsidRDefault="00921C13" w:rsidP="00AC643A">
      <w:pPr>
        <w:pStyle w:val="Paragrafi"/>
        <w:rPr>
          <w:sz w:val="18"/>
          <w:lang w:val="sq-AL"/>
        </w:rPr>
      </w:pPr>
    </w:p>
    <w:p w:rsidR="00921C13" w:rsidRPr="00316DA7" w:rsidRDefault="00921C13" w:rsidP="00AC643A">
      <w:pPr>
        <w:pStyle w:val="Paragrafi"/>
        <w:rPr>
          <w:lang w:val="sq-AL"/>
        </w:rPr>
      </w:pPr>
      <w:r w:rsidRPr="00316DA7">
        <w:rPr>
          <w:lang w:val="sq-AL"/>
        </w:rPr>
        <w:t>Ky ligj hyn në fuqi 15 ditë pas botimit në Fletoren Zyrtare.</w:t>
      </w:r>
    </w:p>
    <w:p w:rsidR="00921C13" w:rsidRPr="00316DA7" w:rsidRDefault="00921C13" w:rsidP="00AC643A">
      <w:pPr>
        <w:pStyle w:val="Paragrafi"/>
        <w:rPr>
          <w:lang w:val="sq-AL"/>
        </w:rPr>
      </w:pPr>
    </w:p>
    <w:p w:rsidR="00921C13" w:rsidRPr="00AF3D66" w:rsidRDefault="00921C13" w:rsidP="00AC643A">
      <w:pPr>
        <w:pStyle w:val="Paragrafi"/>
        <w:ind w:firstLine="0"/>
        <w:rPr>
          <w:b/>
          <w:sz w:val="23"/>
          <w:szCs w:val="23"/>
          <w:lang w:val="sq-AL"/>
        </w:rPr>
      </w:pPr>
      <w:r w:rsidRPr="00AF3D66">
        <w:rPr>
          <w:b/>
          <w:sz w:val="23"/>
          <w:szCs w:val="23"/>
          <w:lang w:val="sq-AL"/>
        </w:rPr>
        <w:t>Shpallur me dekretin nr.</w:t>
      </w:r>
      <w:r>
        <w:rPr>
          <w:b/>
          <w:sz w:val="23"/>
          <w:szCs w:val="23"/>
          <w:lang w:val="sq-AL"/>
        </w:rPr>
        <w:t>7154</w:t>
      </w:r>
      <w:r w:rsidRPr="00AF3D66">
        <w:rPr>
          <w:b/>
          <w:sz w:val="23"/>
          <w:szCs w:val="23"/>
          <w:lang w:val="sq-AL"/>
        </w:rPr>
        <w:t>, datë</w:t>
      </w:r>
      <w:r>
        <w:rPr>
          <w:b/>
          <w:sz w:val="23"/>
          <w:szCs w:val="23"/>
          <w:lang w:val="sq-AL"/>
        </w:rPr>
        <w:t xml:space="preserve"> 10.11.2011 </w:t>
      </w:r>
      <w:r w:rsidRPr="00AF3D66">
        <w:rPr>
          <w:b/>
          <w:sz w:val="23"/>
          <w:szCs w:val="23"/>
          <w:lang w:val="sq-AL"/>
        </w:rPr>
        <w:t>të Presidentit të Republikës së Shqipërisë, Bamir Topi</w:t>
      </w:r>
    </w:p>
    <w:p w:rsidR="00921C13" w:rsidRDefault="00921C13" w:rsidP="00AC643A">
      <w:pPr>
        <w:pStyle w:val="Paragrafi"/>
        <w:rPr>
          <w:lang w:val="sq-AL"/>
        </w:rPr>
      </w:pPr>
    </w:p>
    <w:p w:rsidR="00AD2E8E" w:rsidRDefault="00AD2E8E" w:rsidP="00AC643A">
      <w:pPr>
        <w:pStyle w:val="Paragrafi"/>
        <w:rPr>
          <w:lang w:val="sq-AL"/>
        </w:rPr>
      </w:pPr>
    </w:p>
    <w:p w:rsidR="008537E6" w:rsidRDefault="008537E6" w:rsidP="00AC643A">
      <w:pPr>
        <w:pStyle w:val="Paragrafi"/>
        <w:rPr>
          <w:lang w:val="sq-AL"/>
        </w:rPr>
      </w:pPr>
    </w:p>
    <w:p w:rsidR="00921C13" w:rsidRPr="00316DA7" w:rsidRDefault="00921C13" w:rsidP="00AC643A">
      <w:pPr>
        <w:pStyle w:val="Akti"/>
        <w:keepNext w:val="0"/>
        <w:rPr>
          <w:lang w:val="sq-AL"/>
        </w:rPr>
      </w:pPr>
      <w:r w:rsidRPr="00316DA7">
        <w:rPr>
          <w:lang w:val="sq-AL"/>
        </w:rPr>
        <w:t>DEKRET</w:t>
      </w:r>
    </w:p>
    <w:p w:rsidR="00921C13" w:rsidRPr="00316DA7" w:rsidRDefault="00921C13" w:rsidP="00AC643A">
      <w:pPr>
        <w:pStyle w:val="NumriData"/>
        <w:keepNext w:val="0"/>
        <w:rPr>
          <w:lang w:val="sq-AL"/>
        </w:rPr>
      </w:pPr>
      <w:r w:rsidRPr="00316DA7">
        <w:rPr>
          <w:lang w:val="sq-AL"/>
        </w:rPr>
        <w:t>Nr.7128, datë 21.1</w:t>
      </w:r>
      <w:r w:rsidR="0038217A">
        <w:rPr>
          <w:lang w:val="sq-AL"/>
        </w:rPr>
        <w:t>0</w:t>
      </w:r>
      <w:r w:rsidRPr="00316DA7">
        <w:rPr>
          <w:lang w:val="sq-AL"/>
        </w:rPr>
        <w:t>.2011</w:t>
      </w:r>
    </w:p>
    <w:p w:rsidR="00921C13" w:rsidRPr="00CC5B60" w:rsidRDefault="00921C13" w:rsidP="00AC643A">
      <w:pPr>
        <w:pStyle w:val="Paragrafi"/>
        <w:rPr>
          <w:sz w:val="18"/>
          <w:lang w:val="sq-AL"/>
        </w:rPr>
      </w:pPr>
    </w:p>
    <w:p w:rsidR="00921C13" w:rsidRPr="00316DA7" w:rsidRDefault="00921C13" w:rsidP="00AC643A">
      <w:pPr>
        <w:pStyle w:val="Titulli"/>
        <w:keepNext w:val="0"/>
        <w:rPr>
          <w:lang w:val="sq-AL"/>
        </w:rPr>
      </w:pPr>
      <w:r w:rsidRPr="00316DA7">
        <w:rPr>
          <w:lang w:val="sq-AL"/>
        </w:rPr>
        <w:t>PËR DHËNIE TË SHTETËSISË SHQIPTARE</w:t>
      </w:r>
    </w:p>
    <w:p w:rsidR="00921C13" w:rsidRPr="00CC5B60" w:rsidRDefault="00921C13" w:rsidP="00AC643A">
      <w:pPr>
        <w:pStyle w:val="Paragrafi"/>
        <w:rPr>
          <w:sz w:val="20"/>
          <w:lang w:val="sq-AL"/>
        </w:rPr>
      </w:pPr>
    </w:p>
    <w:p w:rsidR="00921C13" w:rsidRPr="00316DA7" w:rsidRDefault="00921C13" w:rsidP="00AC643A">
      <w:pPr>
        <w:pStyle w:val="Paragrafi"/>
        <w:rPr>
          <w:lang w:val="sq-AL"/>
        </w:rPr>
      </w:pPr>
      <w:r>
        <w:rPr>
          <w:lang w:val="sq-AL"/>
        </w:rPr>
        <w:t>Në mbështetje të nenit 92</w:t>
      </w:r>
      <w:r w:rsidR="004071EB">
        <w:rPr>
          <w:lang w:val="sq-AL"/>
        </w:rPr>
        <w:t xml:space="preserve"> pika “c”</w:t>
      </w:r>
      <w:r w:rsidRPr="00316DA7">
        <w:rPr>
          <w:lang w:val="sq-AL"/>
        </w:rPr>
        <w:t xml:space="preserve"> dhe </w:t>
      </w:r>
      <w:r w:rsidR="009B32E9">
        <w:rPr>
          <w:lang w:val="sq-AL"/>
        </w:rPr>
        <w:t xml:space="preserve">të </w:t>
      </w:r>
      <w:r w:rsidRPr="00316DA7">
        <w:rPr>
          <w:lang w:val="sq-AL"/>
        </w:rPr>
        <w:t>nenit 93 të Kushtetutës, të neneve 14, 20 d</w:t>
      </w:r>
      <w:r>
        <w:rPr>
          <w:lang w:val="sq-AL"/>
        </w:rPr>
        <w:t xml:space="preserve">he 24 të ligjit nr.8389, datë </w:t>
      </w:r>
      <w:r w:rsidR="004071EB">
        <w:rPr>
          <w:lang w:val="sq-AL"/>
        </w:rPr>
        <w:t>5.8.1998</w:t>
      </w:r>
      <w:r w:rsidRPr="00316DA7">
        <w:rPr>
          <w:lang w:val="sq-AL"/>
        </w:rPr>
        <w:t xml:space="preserve"> “Për shtetësinë shqiptare”, të ndryshuar, bazuar edhe në propozimin e Ministrit të Brendshëm,</w:t>
      </w:r>
    </w:p>
    <w:p w:rsidR="00921C13" w:rsidRPr="00316DA7" w:rsidRDefault="00921C13" w:rsidP="00AC643A">
      <w:pPr>
        <w:pStyle w:val="Paragrafi"/>
        <w:rPr>
          <w:lang w:val="sq-AL"/>
        </w:rPr>
      </w:pPr>
    </w:p>
    <w:p w:rsidR="00921C13" w:rsidRPr="00316DA7" w:rsidRDefault="00921C13" w:rsidP="00AC643A">
      <w:pPr>
        <w:pStyle w:val="VENDOSI"/>
        <w:keepNext w:val="0"/>
        <w:rPr>
          <w:lang w:val="sq-AL"/>
        </w:rPr>
      </w:pPr>
      <w:r w:rsidRPr="00316DA7">
        <w:rPr>
          <w:lang w:val="sq-AL"/>
        </w:rPr>
        <w:t>DEKRETOJ:</w:t>
      </w:r>
    </w:p>
    <w:p w:rsidR="00921C13" w:rsidRPr="00CC5B60" w:rsidRDefault="00921C13" w:rsidP="00AC643A">
      <w:pPr>
        <w:pStyle w:val="Paragrafi"/>
        <w:rPr>
          <w:sz w:val="18"/>
          <w:lang w:val="sq-AL"/>
        </w:rPr>
      </w:pPr>
    </w:p>
    <w:p w:rsidR="00921C13" w:rsidRPr="00316DA7" w:rsidRDefault="00921C13" w:rsidP="00AC643A">
      <w:pPr>
        <w:pStyle w:val="NeniNr"/>
        <w:keepNext w:val="0"/>
        <w:rPr>
          <w:lang w:val="sq-AL"/>
        </w:rPr>
      </w:pPr>
      <w:r w:rsidRPr="00316DA7">
        <w:rPr>
          <w:lang w:val="sq-AL"/>
        </w:rPr>
        <w:lastRenderedPageBreak/>
        <w:t>Neni 1</w:t>
      </w:r>
    </w:p>
    <w:p w:rsidR="00921C13" w:rsidRPr="00316DA7" w:rsidRDefault="00921C13" w:rsidP="00AC643A">
      <w:pPr>
        <w:pStyle w:val="NeniNr"/>
        <w:keepNext w:val="0"/>
        <w:rPr>
          <w:lang w:val="sq-AL"/>
        </w:rPr>
      </w:pPr>
    </w:p>
    <w:p w:rsidR="00921C13" w:rsidRPr="00316DA7" w:rsidRDefault="00921C13" w:rsidP="00AC643A">
      <w:pPr>
        <w:pStyle w:val="Paragrafi"/>
        <w:rPr>
          <w:lang w:val="sq-AL"/>
        </w:rPr>
      </w:pPr>
      <w:r w:rsidRPr="00316DA7">
        <w:rPr>
          <w:lang w:val="sq-AL"/>
        </w:rPr>
        <w:t>U jepet shtetësia shqiptare me kërkesë të tyre personave të mëposhtëm:</w:t>
      </w:r>
    </w:p>
    <w:tbl>
      <w:tblPr>
        <w:tblW w:w="0" w:type="auto"/>
        <w:tblInd w:w="675" w:type="dxa"/>
        <w:tblLook w:val="04A0" w:firstRow="1" w:lastRow="0" w:firstColumn="1" w:lastColumn="0" w:noHBand="0" w:noVBand="1"/>
      </w:tblPr>
      <w:tblGrid>
        <w:gridCol w:w="522"/>
        <w:gridCol w:w="3366"/>
      </w:tblGrid>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1.</w:t>
            </w:r>
          </w:p>
        </w:tc>
        <w:tc>
          <w:tcPr>
            <w:tcW w:w="3366" w:type="dxa"/>
          </w:tcPr>
          <w:p w:rsidR="00921C13" w:rsidRPr="00181BBE" w:rsidRDefault="00921C13" w:rsidP="00AC643A">
            <w:pPr>
              <w:pStyle w:val="Paragrafi"/>
              <w:ind w:firstLine="0"/>
              <w:rPr>
                <w:lang w:val="sq-AL"/>
              </w:rPr>
            </w:pPr>
            <w:r w:rsidRPr="00181BBE">
              <w:rPr>
                <w:lang w:val="sq-AL"/>
              </w:rPr>
              <w:t>Fatbardha Mustafa Shehu </w:t>
            </w:r>
          </w:p>
        </w:tc>
      </w:tr>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2.</w:t>
            </w:r>
          </w:p>
        </w:tc>
        <w:tc>
          <w:tcPr>
            <w:tcW w:w="3366" w:type="dxa"/>
          </w:tcPr>
          <w:p w:rsidR="00921C13" w:rsidRPr="00181BBE" w:rsidRDefault="00921C13" w:rsidP="00AC643A">
            <w:pPr>
              <w:pStyle w:val="Paragrafi"/>
              <w:ind w:firstLine="0"/>
              <w:rPr>
                <w:lang w:val="sq-AL"/>
              </w:rPr>
            </w:pPr>
            <w:r w:rsidRPr="00181BBE">
              <w:rPr>
                <w:lang w:val="sq-AL"/>
              </w:rPr>
              <w:t>Ilban Ilir Shehu </w:t>
            </w:r>
          </w:p>
        </w:tc>
      </w:tr>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3.</w:t>
            </w:r>
          </w:p>
        </w:tc>
        <w:tc>
          <w:tcPr>
            <w:tcW w:w="3366" w:type="dxa"/>
          </w:tcPr>
          <w:p w:rsidR="00921C13" w:rsidRPr="00181BBE" w:rsidRDefault="00921C13" w:rsidP="00AC643A">
            <w:pPr>
              <w:pStyle w:val="Paragrafi"/>
              <w:ind w:firstLine="0"/>
              <w:rPr>
                <w:lang w:val="sq-AL"/>
              </w:rPr>
            </w:pPr>
            <w:r w:rsidRPr="00181BBE">
              <w:rPr>
                <w:lang w:val="sq-AL"/>
              </w:rPr>
              <w:t>Loreta Ilir Shehu </w:t>
            </w:r>
          </w:p>
        </w:tc>
      </w:tr>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4.</w:t>
            </w:r>
          </w:p>
        </w:tc>
        <w:tc>
          <w:tcPr>
            <w:tcW w:w="3366" w:type="dxa"/>
          </w:tcPr>
          <w:p w:rsidR="00921C13" w:rsidRPr="00181BBE" w:rsidRDefault="00921C13" w:rsidP="00AC643A">
            <w:pPr>
              <w:pStyle w:val="Paragrafi"/>
              <w:ind w:firstLine="0"/>
              <w:rPr>
                <w:lang w:val="sq-AL"/>
              </w:rPr>
            </w:pPr>
            <w:r w:rsidRPr="00181BBE">
              <w:rPr>
                <w:lang w:val="sq-AL"/>
              </w:rPr>
              <w:t>Arben Vehap Qoku</w:t>
            </w:r>
          </w:p>
        </w:tc>
      </w:tr>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5.</w:t>
            </w:r>
          </w:p>
        </w:tc>
        <w:tc>
          <w:tcPr>
            <w:tcW w:w="3366" w:type="dxa"/>
          </w:tcPr>
          <w:p w:rsidR="00921C13" w:rsidRPr="00181BBE" w:rsidRDefault="00921C13" w:rsidP="00AC643A">
            <w:pPr>
              <w:pStyle w:val="Paragrafi"/>
              <w:ind w:firstLine="0"/>
              <w:rPr>
                <w:lang w:val="sq-AL"/>
              </w:rPr>
            </w:pPr>
            <w:r w:rsidRPr="00181BBE">
              <w:rPr>
                <w:lang w:val="sq-AL"/>
              </w:rPr>
              <w:t>Koço Mitro Hila</w:t>
            </w:r>
          </w:p>
        </w:tc>
      </w:tr>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6.</w:t>
            </w:r>
          </w:p>
        </w:tc>
        <w:tc>
          <w:tcPr>
            <w:tcW w:w="3366" w:type="dxa"/>
          </w:tcPr>
          <w:p w:rsidR="00921C13" w:rsidRPr="00181BBE" w:rsidRDefault="00921C13" w:rsidP="00AC643A">
            <w:pPr>
              <w:pStyle w:val="Paragrafi"/>
              <w:ind w:firstLine="0"/>
              <w:rPr>
                <w:lang w:val="sq-AL"/>
              </w:rPr>
            </w:pPr>
            <w:r w:rsidRPr="00181BBE">
              <w:rPr>
                <w:lang w:val="sq-AL"/>
              </w:rPr>
              <w:t>Mitro Koço Hila</w:t>
            </w:r>
          </w:p>
        </w:tc>
      </w:tr>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7.</w:t>
            </w:r>
          </w:p>
        </w:tc>
        <w:tc>
          <w:tcPr>
            <w:tcW w:w="3366" w:type="dxa"/>
          </w:tcPr>
          <w:p w:rsidR="00921C13" w:rsidRPr="00181BBE" w:rsidRDefault="00921C13" w:rsidP="00AC643A">
            <w:pPr>
              <w:pStyle w:val="Paragrafi"/>
              <w:ind w:firstLine="0"/>
              <w:rPr>
                <w:lang w:val="sq-AL"/>
              </w:rPr>
            </w:pPr>
            <w:r w:rsidRPr="00181BBE">
              <w:rPr>
                <w:lang w:val="sq-AL"/>
              </w:rPr>
              <w:t>Mantha Jani Hila</w:t>
            </w:r>
          </w:p>
        </w:tc>
      </w:tr>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8.</w:t>
            </w:r>
          </w:p>
        </w:tc>
        <w:tc>
          <w:tcPr>
            <w:tcW w:w="3366" w:type="dxa"/>
          </w:tcPr>
          <w:p w:rsidR="00921C13" w:rsidRPr="00181BBE" w:rsidRDefault="00921C13" w:rsidP="00AC643A">
            <w:pPr>
              <w:pStyle w:val="Paragrafi"/>
              <w:ind w:firstLine="0"/>
              <w:rPr>
                <w:lang w:val="sq-AL"/>
              </w:rPr>
            </w:pPr>
            <w:r w:rsidRPr="00181BBE">
              <w:rPr>
                <w:lang w:val="sq-AL"/>
              </w:rPr>
              <w:t>Napolon Ukë Cami</w:t>
            </w:r>
          </w:p>
        </w:tc>
      </w:tr>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9.</w:t>
            </w:r>
          </w:p>
        </w:tc>
        <w:tc>
          <w:tcPr>
            <w:tcW w:w="3366" w:type="dxa"/>
          </w:tcPr>
          <w:p w:rsidR="00921C13" w:rsidRPr="00181BBE" w:rsidRDefault="00921C13" w:rsidP="00AC643A">
            <w:pPr>
              <w:pStyle w:val="Paragrafi"/>
              <w:ind w:firstLine="0"/>
              <w:rPr>
                <w:lang w:val="sq-AL"/>
              </w:rPr>
            </w:pPr>
            <w:r w:rsidRPr="00181BBE">
              <w:rPr>
                <w:lang w:val="sq-AL"/>
              </w:rPr>
              <w:t>Shqiponja Miftar Cami (Ndreu)</w:t>
            </w:r>
          </w:p>
        </w:tc>
      </w:tr>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10.</w:t>
            </w:r>
          </w:p>
        </w:tc>
        <w:tc>
          <w:tcPr>
            <w:tcW w:w="3366" w:type="dxa"/>
          </w:tcPr>
          <w:p w:rsidR="00921C13" w:rsidRPr="00181BBE" w:rsidRDefault="00921C13" w:rsidP="00AC643A">
            <w:pPr>
              <w:pStyle w:val="Paragrafi"/>
              <w:ind w:firstLine="0"/>
              <w:rPr>
                <w:lang w:val="sq-AL"/>
              </w:rPr>
            </w:pPr>
            <w:r w:rsidRPr="00181BBE">
              <w:rPr>
                <w:lang w:val="sq-AL"/>
              </w:rPr>
              <w:t>Liri Napolon Braha (Cami)</w:t>
            </w:r>
          </w:p>
        </w:tc>
      </w:tr>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11.</w:t>
            </w:r>
          </w:p>
        </w:tc>
        <w:tc>
          <w:tcPr>
            <w:tcW w:w="3366" w:type="dxa"/>
          </w:tcPr>
          <w:p w:rsidR="00921C13" w:rsidRPr="00181BBE" w:rsidRDefault="00921C13" w:rsidP="00AC643A">
            <w:pPr>
              <w:pStyle w:val="Paragrafi"/>
              <w:ind w:firstLine="0"/>
              <w:rPr>
                <w:lang w:val="sq-AL"/>
              </w:rPr>
            </w:pPr>
            <w:r w:rsidRPr="00181BBE">
              <w:rPr>
                <w:lang w:val="sq-AL"/>
              </w:rPr>
              <w:t>Elvis Lefter Pazaj</w:t>
            </w:r>
          </w:p>
        </w:tc>
      </w:tr>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12.</w:t>
            </w:r>
          </w:p>
        </w:tc>
        <w:tc>
          <w:tcPr>
            <w:tcW w:w="3366" w:type="dxa"/>
          </w:tcPr>
          <w:p w:rsidR="00921C13" w:rsidRPr="00181BBE" w:rsidRDefault="00921C13" w:rsidP="00AC643A">
            <w:pPr>
              <w:pStyle w:val="Paragrafi"/>
              <w:ind w:firstLine="0"/>
              <w:rPr>
                <w:lang w:val="sq-AL"/>
              </w:rPr>
            </w:pPr>
            <w:r w:rsidRPr="00181BBE">
              <w:rPr>
                <w:lang w:val="sq-AL"/>
              </w:rPr>
              <w:t>Edmond Qazim Xhamaqi</w:t>
            </w:r>
          </w:p>
        </w:tc>
      </w:tr>
      <w:tr w:rsidR="00921C13" w:rsidRPr="00181BBE" w:rsidTr="00705833">
        <w:tc>
          <w:tcPr>
            <w:tcW w:w="522" w:type="dxa"/>
          </w:tcPr>
          <w:p w:rsidR="00921C13" w:rsidRPr="00181BBE" w:rsidRDefault="00921C13" w:rsidP="00AC643A">
            <w:pPr>
              <w:pStyle w:val="Paragrafi"/>
              <w:ind w:firstLine="0"/>
              <w:jc w:val="right"/>
              <w:rPr>
                <w:lang w:val="sq-AL"/>
              </w:rPr>
            </w:pPr>
            <w:r w:rsidRPr="00181BBE">
              <w:rPr>
                <w:lang w:val="sq-AL"/>
              </w:rPr>
              <w:t>13.</w:t>
            </w:r>
          </w:p>
        </w:tc>
        <w:tc>
          <w:tcPr>
            <w:tcW w:w="3366" w:type="dxa"/>
          </w:tcPr>
          <w:p w:rsidR="00921C13" w:rsidRPr="00181BBE" w:rsidRDefault="00921C13" w:rsidP="00AC643A">
            <w:pPr>
              <w:pStyle w:val="Paragrafi"/>
              <w:ind w:firstLine="0"/>
              <w:rPr>
                <w:lang w:val="sq-AL"/>
              </w:rPr>
            </w:pPr>
            <w:r w:rsidRPr="00181BBE">
              <w:rPr>
                <w:lang w:val="sq-AL"/>
              </w:rPr>
              <w:t>Selvi Faik Xhamaqi</w:t>
            </w:r>
          </w:p>
        </w:tc>
      </w:tr>
    </w:tbl>
    <w:p w:rsidR="00921C13" w:rsidRPr="00CC5B60" w:rsidRDefault="00921C13" w:rsidP="00AC643A">
      <w:pPr>
        <w:pStyle w:val="NeniNr"/>
        <w:keepNext w:val="0"/>
        <w:rPr>
          <w:sz w:val="16"/>
          <w:lang w:val="sq-AL"/>
        </w:rPr>
      </w:pPr>
    </w:p>
    <w:p w:rsidR="00921C13" w:rsidRPr="00316DA7" w:rsidRDefault="00921C13" w:rsidP="00AC643A">
      <w:pPr>
        <w:pStyle w:val="NeniNr"/>
        <w:keepNext w:val="0"/>
        <w:rPr>
          <w:lang w:val="sq-AL"/>
        </w:rPr>
      </w:pPr>
      <w:r w:rsidRPr="00316DA7">
        <w:rPr>
          <w:lang w:val="sq-AL"/>
        </w:rPr>
        <w:t>Neni 2</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Ky dekret hyn në fuqi menjëherë.</w:t>
      </w:r>
    </w:p>
    <w:p w:rsidR="00921C13" w:rsidRPr="00316DA7" w:rsidRDefault="00921C13" w:rsidP="00AC643A">
      <w:pPr>
        <w:pStyle w:val="Paragrafi"/>
        <w:rPr>
          <w:lang w:val="sq-AL"/>
        </w:rPr>
      </w:pPr>
    </w:p>
    <w:p w:rsidR="00921C13" w:rsidRPr="00316DA7" w:rsidRDefault="00921C13" w:rsidP="00AC643A">
      <w:pPr>
        <w:pStyle w:val="Autoriteti"/>
        <w:keepNext w:val="0"/>
        <w:rPr>
          <w:lang w:val="sq-AL"/>
        </w:rPr>
      </w:pPr>
      <w:r w:rsidRPr="00316DA7">
        <w:rPr>
          <w:lang w:val="sq-AL"/>
        </w:rPr>
        <w:t>PRESIDENTI I REPUBLIKËS sË ShqipËrisË</w:t>
      </w:r>
    </w:p>
    <w:p w:rsidR="00921C13" w:rsidRPr="00316DA7" w:rsidRDefault="00921C13" w:rsidP="00AC643A">
      <w:pPr>
        <w:pStyle w:val="AutoritetiEmer"/>
        <w:rPr>
          <w:lang w:val="sq-AL"/>
        </w:rPr>
      </w:pPr>
      <w:r w:rsidRPr="00316DA7">
        <w:rPr>
          <w:lang w:val="sq-AL"/>
        </w:rPr>
        <w:t>Bamir Topi</w:t>
      </w:r>
    </w:p>
    <w:p w:rsidR="00E766C1" w:rsidRDefault="00E766C1" w:rsidP="00AC643A">
      <w:pPr>
        <w:pStyle w:val="Paragrafi"/>
        <w:ind w:firstLine="0"/>
        <w:rPr>
          <w:rFonts w:cs="Times New Roman"/>
        </w:rPr>
      </w:pPr>
    </w:p>
    <w:p w:rsidR="00432D5D" w:rsidRDefault="00432D5D" w:rsidP="00AC643A">
      <w:pPr>
        <w:pStyle w:val="Akti"/>
        <w:keepNext w:val="0"/>
        <w:rPr>
          <w:lang w:val="sq-AL"/>
        </w:r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Nr.709, datë 5.10.2011</w:t>
      </w:r>
    </w:p>
    <w:p w:rsidR="00921C13" w:rsidRPr="00CC5B60" w:rsidRDefault="00921C13" w:rsidP="00AC643A">
      <w:pPr>
        <w:pStyle w:val="Paragrafi"/>
        <w:rPr>
          <w:rFonts w:cs="Times New Roman"/>
          <w:sz w:val="16"/>
          <w:lang w:val="sq-AL"/>
        </w:rPr>
      </w:pPr>
    </w:p>
    <w:p w:rsidR="00921C13" w:rsidRPr="00316DA7" w:rsidRDefault="00921C13" w:rsidP="00AC643A">
      <w:pPr>
        <w:pStyle w:val="Titulli"/>
        <w:keepNext w:val="0"/>
        <w:rPr>
          <w:lang w:val="sq-AL"/>
        </w:rPr>
      </w:pPr>
      <w:r w:rsidRPr="00316DA7">
        <w:rPr>
          <w:lang w:val="sq-AL"/>
        </w:rPr>
        <w:t>Për përdorimin e fondeve publike për transportimin e MË</w:t>
      </w:r>
      <w:r>
        <w:rPr>
          <w:lang w:val="sq-AL"/>
        </w:rPr>
        <w:t>S</w:t>
      </w:r>
      <w:r w:rsidRPr="00316DA7">
        <w:rPr>
          <w:lang w:val="sq-AL"/>
        </w:rPr>
        <w:t>UESVE dhe të nxënësve që punojnë e mësojnë jashtë vendbanimit</w:t>
      </w:r>
    </w:p>
    <w:p w:rsidR="00921C13" w:rsidRPr="004C5D9A" w:rsidRDefault="00921C13" w:rsidP="00AC643A">
      <w:pPr>
        <w:pStyle w:val="Titulli"/>
        <w:keepNext w:val="0"/>
        <w:rPr>
          <w:sz w:val="18"/>
          <w:lang w:val="sq-AL"/>
        </w:rPr>
      </w:pPr>
    </w:p>
    <w:p w:rsidR="00921C13" w:rsidRPr="00316DA7" w:rsidRDefault="00921C13" w:rsidP="00AC643A">
      <w:pPr>
        <w:pStyle w:val="Paragrafi"/>
        <w:rPr>
          <w:rFonts w:cs="Times New Roman"/>
          <w:lang w:val="sq-AL"/>
        </w:rPr>
      </w:pPr>
      <w:r w:rsidRPr="00316DA7">
        <w:rPr>
          <w:rFonts w:cs="Times New Roman"/>
          <w:lang w:val="sq-AL"/>
        </w:rPr>
        <w:t>Në mbështetje të nenit 100 të Kushtetutës, të</w:t>
      </w:r>
      <w:r>
        <w:rPr>
          <w:rFonts w:cs="Times New Roman"/>
          <w:lang w:val="sq-AL"/>
        </w:rPr>
        <w:t xml:space="preserve"> nenit 63</w:t>
      </w:r>
      <w:r w:rsidRPr="00316DA7">
        <w:rPr>
          <w:rFonts w:cs="Times New Roman"/>
          <w:lang w:val="sq-AL"/>
        </w:rPr>
        <w:t xml:space="preserve"> të ligjit nr.7952, datë 21.6.199</w:t>
      </w:r>
      <w:r>
        <w:rPr>
          <w:rFonts w:cs="Times New Roman"/>
          <w:lang w:val="sq-AL"/>
        </w:rPr>
        <w:t>5</w:t>
      </w:r>
      <w:r w:rsidRPr="00316DA7">
        <w:rPr>
          <w:rFonts w:cs="Times New Roman"/>
          <w:lang w:val="sq-AL"/>
        </w:rPr>
        <w:t xml:space="preserve"> “Për sistemin arsimor parauniversitar”, të</w:t>
      </w:r>
      <w:r>
        <w:rPr>
          <w:rFonts w:cs="Times New Roman"/>
          <w:lang w:val="sq-AL"/>
        </w:rPr>
        <w:t xml:space="preserve"> </w:t>
      </w:r>
      <w:r w:rsidRPr="00316DA7">
        <w:rPr>
          <w:rFonts w:cs="Times New Roman"/>
          <w:lang w:val="sq-AL"/>
        </w:rPr>
        <w:t>ndryshuar, të kreut II të</w:t>
      </w:r>
      <w:r w:rsidR="004071EB">
        <w:rPr>
          <w:rFonts w:cs="Times New Roman"/>
          <w:lang w:val="sq-AL"/>
        </w:rPr>
        <w:t xml:space="preserve"> ligjit nr.8308, datë 18.3.1998</w:t>
      </w:r>
      <w:r w:rsidRPr="00316DA7">
        <w:rPr>
          <w:rFonts w:cs="Times New Roman"/>
          <w:lang w:val="sq-AL"/>
        </w:rPr>
        <w:t xml:space="preserve"> “Për transportin rrugor”, të ndryshuar dhe të ligjit nr.10 355, datë 2.12.2010 “Për buxhetin e vitit 2011”, të ndryshuar, me propozimin e Ministrit të Arsimit dhe Shkencës, Këshilli i Ministrave</w:t>
      </w:r>
    </w:p>
    <w:p w:rsidR="00921C13" w:rsidRPr="004C5D9A" w:rsidRDefault="00921C13" w:rsidP="00AC643A">
      <w:pPr>
        <w:pStyle w:val="Paragrafi"/>
        <w:rPr>
          <w:rFonts w:cs="Times New Roman"/>
          <w:sz w:val="20"/>
          <w:lang w:val="sq-AL"/>
        </w:rPr>
      </w:pPr>
    </w:p>
    <w:p w:rsidR="008537E6" w:rsidRDefault="008537E6" w:rsidP="00AC643A">
      <w:pPr>
        <w:pStyle w:val="VENDOSI"/>
        <w:keepNext w:val="0"/>
        <w:rPr>
          <w:lang w:val="sq-AL"/>
        </w:rPr>
      </w:pPr>
    </w:p>
    <w:p w:rsidR="00921C13" w:rsidRPr="00316DA7" w:rsidRDefault="00921C13" w:rsidP="00AC643A">
      <w:pPr>
        <w:pStyle w:val="VENDOSI"/>
        <w:keepNext w:val="0"/>
        <w:rPr>
          <w:lang w:val="sq-AL"/>
        </w:rPr>
      </w:pPr>
      <w:r w:rsidRPr="00316DA7">
        <w:rPr>
          <w:lang w:val="sq-AL"/>
        </w:rPr>
        <w:t>Vendosi:</w:t>
      </w:r>
    </w:p>
    <w:p w:rsidR="00921C13" w:rsidRPr="004C5D9A" w:rsidRDefault="00921C13" w:rsidP="00AC643A">
      <w:pPr>
        <w:pStyle w:val="Paragrafi"/>
        <w:rPr>
          <w:rFonts w:cs="Times New Roman"/>
          <w:sz w:val="14"/>
          <w:lang w:val="sq-AL"/>
        </w:rPr>
      </w:pPr>
    </w:p>
    <w:p w:rsidR="00921C13" w:rsidRPr="00316DA7" w:rsidRDefault="00921C13" w:rsidP="00AC643A">
      <w:pPr>
        <w:pStyle w:val="Paragrafi"/>
        <w:rPr>
          <w:rFonts w:cs="Times New Roman"/>
          <w:lang w:val="sq-AL"/>
        </w:rPr>
      </w:pPr>
      <w:r w:rsidRPr="00316DA7">
        <w:rPr>
          <w:rFonts w:cs="Times New Roman"/>
          <w:lang w:val="sq-AL"/>
        </w:rPr>
        <w:t>1. Shpenzimet për transportin e mësuesve që punojnë jashtë qendrave urbane, larg vendbanimit të përhershëm të tyre, në distancën mbi 5 km, dhe kthehen brenda ditës, si dhe shpenz</w:t>
      </w:r>
      <w:r>
        <w:rPr>
          <w:rFonts w:cs="Times New Roman"/>
          <w:lang w:val="sq-AL"/>
        </w:rPr>
        <w:t>imet</w:t>
      </w:r>
      <w:r w:rsidRPr="00316DA7">
        <w:rPr>
          <w:rFonts w:cs="Times New Roman"/>
          <w:lang w:val="sq-AL"/>
        </w:rPr>
        <w:t xml:space="preserve"> për transportin e nxënësve që ndjekin arsimin bazë larg vendbanimit, në distancën mbi 2 km, të përballohen nga fondet publike.</w:t>
      </w:r>
    </w:p>
    <w:p w:rsidR="00921C13" w:rsidRPr="00316DA7" w:rsidRDefault="00921C13" w:rsidP="00AC643A">
      <w:pPr>
        <w:pStyle w:val="Paragrafi"/>
        <w:rPr>
          <w:rFonts w:cs="Times New Roman"/>
          <w:lang w:val="sq-AL"/>
        </w:rPr>
      </w:pPr>
      <w:r w:rsidRPr="00316DA7">
        <w:rPr>
          <w:rFonts w:cs="Times New Roman"/>
          <w:lang w:val="sq-AL"/>
        </w:rPr>
        <w:t>2. Drejtoritë arsimore rajonale dhe zyrat arsimore realizojnë procedurat e prokurimit për shërbimin e transportit të mësuesve dhe nxënësve vetëm në raste të mungesës së linjave qytetase apo linjave rrethqytetase të shërbimit të transportit publik, të licencuara në bazë qarku nga njësitë e qeverisjes vendore/qendrore.</w:t>
      </w:r>
    </w:p>
    <w:p w:rsidR="00921C13" w:rsidRPr="00316DA7" w:rsidRDefault="00921C13" w:rsidP="00AC643A">
      <w:pPr>
        <w:pStyle w:val="Paragrafi"/>
        <w:rPr>
          <w:rFonts w:cs="Times New Roman"/>
          <w:lang w:val="sq-AL"/>
        </w:rPr>
      </w:pPr>
      <w:r w:rsidRPr="00316DA7">
        <w:rPr>
          <w:rFonts w:cs="Times New Roman"/>
          <w:lang w:val="sq-AL"/>
        </w:rPr>
        <w:t>3. Drejtoritë arsimore rajonale dhe zyrat arsimore, mbështetur në numrin e mësuesve dhe nxënësve që planifikohen të përfitojnë nga shërbimi i transportit, në bashkëpunim me këshillat e qarqeve, njësitë e qeverisjes vendor</w:t>
      </w:r>
      <w:r>
        <w:rPr>
          <w:rFonts w:cs="Times New Roman"/>
          <w:lang w:val="sq-AL"/>
        </w:rPr>
        <w:t>e</w:t>
      </w:r>
      <w:r w:rsidRPr="00316DA7">
        <w:rPr>
          <w:rFonts w:cs="Times New Roman"/>
          <w:lang w:val="sq-AL"/>
        </w:rPr>
        <w:t xml:space="preserve"> dhe Shoqatën e Transportit Publik, miratojnë hartën e linjave, sipas distancave të përmendura në pikën 1 të këtij vendimi.</w:t>
      </w:r>
    </w:p>
    <w:p w:rsidR="00921C13" w:rsidRPr="00316DA7" w:rsidRDefault="00921C13" w:rsidP="00AC643A">
      <w:pPr>
        <w:pStyle w:val="Paragrafi"/>
        <w:rPr>
          <w:rFonts w:cs="Times New Roman"/>
          <w:lang w:val="sq-AL"/>
        </w:rPr>
      </w:pPr>
      <w:r w:rsidRPr="00316DA7">
        <w:rPr>
          <w:rFonts w:cs="Times New Roman"/>
          <w:lang w:val="sq-AL"/>
        </w:rPr>
        <w:t>4. Fondet publike për shërbimin e transportit prokurohen nga çdo drejtori arsimore rajonale dhe zyrë arsimore, në mbështetje të ligjit nr.9643, datë</w:t>
      </w:r>
      <w:r>
        <w:rPr>
          <w:rFonts w:cs="Times New Roman"/>
          <w:lang w:val="sq-AL"/>
        </w:rPr>
        <w:t xml:space="preserve"> 20.11.2006</w:t>
      </w:r>
      <w:r w:rsidRPr="00316DA7">
        <w:rPr>
          <w:rFonts w:cs="Times New Roman"/>
          <w:lang w:val="sq-AL"/>
        </w:rPr>
        <w:t xml:space="preserve"> “Për prokurimin publik”, të ndryshuar.</w:t>
      </w:r>
    </w:p>
    <w:p w:rsidR="00921C13" w:rsidRPr="00316DA7" w:rsidRDefault="00921C13" w:rsidP="00AC643A">
      <w:pPr>
        <w:pStyle w:val="Paragrafi"/>
        <w:rPr>
          <w:rFonts w:cs="Times New Roman"/>
          <w:lang w:val="sq-AL"/>
        </w:rPr>
      </w:pPr>
      <w:r w:rsidRPr="00316DA7">
        <w:rPr>
          <w:rFonts w:cs="Times New Roman"/>
          <w:lang w:val="sq-AL"/>
        </w:rPr>
        <w:t>5. Për rastet kur drejtoritë arsimore rajonale dhe zyrat arsimore nuk sigurojnë/realizojnë procedurat e prokurimit publik për shërbimin e transportit të mësuesve dhe nxënësve, për mungesë konkurrence, masa e shpërblimit që përfitojnë mësuesit dhe nxënësit përcaktohet në raport me largësinë dhe kategorinë e rrugës, çmimin mesatar të biletës për linjat rrethqytetase, të miratuara nga Ministria e Punëve Publike dhe Transportit, si dhe in</w:t>
      </w:r>
      <w:r>
        <w:rPr>
          <w:rFonts w:cs="Times New Roman"/>
          <w:lang w:val="sq-AL"/>
        </w:rPr>
        <w:t>deksimin e çmimeve</w:t>
      </w:r>
      <w:r w:rsidRPr="00316DA7">
        <w:rPr>
          <w:rFonts w:cs="Times New Roman"/>
          <w:lang w:val="sq-AL"/>
        </w:rPr>
        <w:t xml:space="preserve"> të shërbimit të transportit, të botuar nga INSTAT-i.</w:t>
      </w:r>
    </w:p>
    <w:p w:rsidR="00921C13" w:rsidRPr="00316DA7" w:rsidRDefault="00921C13" w:rsidP="00AC643A">
      <w:pPr>
        <w:pStyle w:val="Paragrafi"/>
        <w:rPr>
          <w:rFonts w:cs="Times New Roman"/>
          <w:lang w:val="sq-AL"/>
        </w:rPr>
      </w:pPr>
      <w:r w:rsidRPr="00316DA7">
        <w:rPr>
          <w:rFonts w:cs="Times New Roman"/>
          <w:lang w:val="sq-AL"/>
        </w:rPr>
        <w:t>Në këtë rast</w:t>
      </w:r>
      <w:r w:rsidR="009B32E9">
        <w:rPr>
          <w:rFonts w:cs="Times New Roman"/>
          <w:lang w:val="sq-AL"/>
        </w:rPr>
        <w:t>,</w:t>
      </w:r>
      <w:r w:rsidRPr="00316DA7">
        <w:rPr>
          <w:rFonts w:cs="Times New Roman"/>
          <w:lang w:val="sq-AL"/>
        </w:rPr>
        <w:t xml:space="preserve"> pagesa për për</w:t>
      </w:r>
      <w:r w:rsidR="009B32E9">
        <w:rPr>
          <w:rFonts w:cs="Times New Roman"/>
          <w:lang w:val="sq-AL"/>
        </w:rPr>
        <w:t>fituesit, mësuesit dhe nxënësit</w:t>
      </w:r>
      <w:r w:rsidRPr="00316DA7">
        <w:rPr>
          <w:rFonts w:cs="Times New Roman"/>
          <w:lang w:val="sq-AL"/>
        </w:rPr>
        <w:t xml:space="preserve"> realizohet nëpërmjet zyrave të Postës Shqiptare ose bankave të nivelit të dytë, por në asnjë rast nuk lejohen pagesa të drejtpërdrejta nga arka e drejtorive arsimore rajonale dhe zyrave arsimore.</w:t>
      </w:r>
    </w:p>
    <w:p w:rsidR="00921C13" w:rsidRPr="00316DA7" w:rsidRDefault="00921C13" w:rsidP="00AC643A">
      <w:pPr>
        <w:pStyle w:val="Paragrafi"/>
        <w:rPr>
          <w:rFonts w:cs="Times New Roman"/>
          <w:lang w:val="sq-AL"/>
        </w:rPr>
      </w:pPr>
      <w:r w:rsidRPr="00316DA7">
        <w:rPr>
          <w:rFonts w:cs="Times New Roman"/>
          <w:lang w:val="sq-AL"/>
        </w:rPr>
        <w:t>6. Mësuesit që përfitojnë transport të siguruar nga drejtoritë arsimore rajonale dhe zyrat arsimore, sipas kritereve të përcaktuara në pikën 1 të këtij vendimi, nuk përfitojnë shpërblim mujor për largësi nga vendbanimi i tyre, sipas vendimit nr.194, datë 22.4.1999 të Këshillit të Ministrave “Për miratimin e strukturës së pagës së punonjësve mësimorë në arsimin parauniersitar”, të ndryshuar, kur distanca është më pak se 10 km. Kur kjo largësi është nga 10 deri 20 km, përfitojnë 1 000 (një mijë) lekë në muaj, ndërsa kur kjo distancë është mbi 20 km, përfitojnë 1800 (një mijë e tetëqind) lekë në muaj.</w:t>
      </w:r>
    </w:p>
    <w:p w:rsidR="00921C13" w:rsidRPr="00316DA7" w:rsidRDefault="00921C13" w:rsidP="00AC643A">
      <w:pPr>
        <w:pStyle w:val="Paragrafi"/>
        <w:rPr>
          <w:rFonts w:cs="Times New Roman"/>
          <w:lang w:val="sq-AL"/>
        </w:rPr>
      </w:pPr>
      <w:r w:rsidRPr="00316DA7">
        <w:rPr>
          <w:rFonts w:cs="Times New Roman"/>
          <w:lang w:val="sq-AL"/>
        </w:rPr>
        <w:t>7. Efektet financiare, që rrjedhin nga zbatimi i këtij vendimi, të përballohen nga buxheti vjetor i Ministrisë së Arsimit dhe Shkencës.</w:t>
      </w:r>
    </w:p>
    <w:p w:rsidR="00921C13" w:rsidRPr="00316DA7" w:rsidRDefault="00921C13" w:rsidP="00AC643A">
      <w:pPr>
        <w:pStyle w:val="Paragrafi"/>
        <w:rPr>
          <w:rFonts w:cs="Times New Roman"/>
          <w:lang w:val="sq-AL"/>
        </w:rPr>
      </w:pPr>
      <w:r w:rsidRPr="00316DA7">
        <w:rPr>
          <w:rFonts w:cs="Times New Roman"/>
          <w:lang w:val="sq-AL"/>
        </w:rPr>
        <w:t>8. Vendimi nr.486, datë 8.4.2008 i Këshillit të</w:t>
      </w:r>
      <w:r>
        <w:rPr>
          <w:rFonts w:cs="Times New Roman"/>
          <w:lang w:val="sq-AL"/>
        </w:rPr>
        <w:t xml:space="preserve"> Ministrave</w:t>
      </w:r>
      <w:r w:rsidRPr="00316DA7">
        <w:rPr>
          <w:rFonts w:cs="Times New Roman"/>
          <w:lang w:val="sq-AL"/>
        </w:rPr>
        <w:t xml:space="preserve"> “Për përdorimin e fondeve buxhetore për transportin e mësuesve dhe nxënësve që punojnë e mësojnë jashtë vendbanimit”, shfuqizohet.</w:t>
      </w:r>
    </w:p>
    <w:p w:rsidR="00921C13" w:rsidRPr="00316DA7" w:rsidRDefault="00921C13" w:rsidP="00AC643A">
      <w:pPr>
        <w:pStyle w:val="Paragrafi"/>
        <w:rPr>
          <w:rFonts w:cs="Times New Roman"/>
          <w:lang w:val="sq-AL"/>
        </w:rPr>
      </w:pPr>
      <w:r w:rsidRPr="00316DA7">
        <w:rPr>
          <w:rFonts w:cs="Times New Roman"/>
          <w:lang w:val="sq-AL"/>
        </w:rPr>
        <w:t>9. Ngarkohen Ministria e Arsimit dhe Shkencës, Ministria e Financave, njësitë e qeverisjes vendore, këshillat e qarqeve, drejtoritë arsimore rajonale dhe zyrat arsimore për zbatimin e këtij vendimi.</w:t>
      </w:r>
    </w:p>
    <w:p w:rsidR="00921C13" w:rsidRPr="00316DA7" w:rsidRDefault="00921C13" w:rsidP="00AC643A">
      <w:pPr>
        <w:pStyle w:val="Paragrafi"/>
        <w:rPr>
          <w:rFonts w:cs="Times New Roman"/>
          <w:lang w:val="sq-AL"/>
        </w:rPr>
      </w:pPr>
      <w:r w:rsidRPr="00316DA7">
        <w:rPr>
          <w:rFonts w:cs="Times New Roman"/>
          <w:lang w:val="sq-AL"/>
        </w:rPr>
        <w:t>Ky vendim hyn në fuqi pas botimit në Fletoren Zyrtare.</w:t>
      </w:r>
    </w:p>
    <w:p w:rsidR="00921C13" w:rsidRPr="00316DA7" w:rsidRDefault="00921C13" w:rsidP="00AC643A">
      <w:pPr>
        <w:pStyle w:val="Paragrafi"/>
        <w:rPr>
          <w:rFonts w:cs="Times New Roman"/>
          <w:lang w:val="sq-AL"/>
        </w:rPr>
      </w:pPr>
    </w:p>
    <w:p w:rsidR="00921C13" w:rsidRPr="00316DA7" w:rsidRDefault="00921C13" w:rsidP="00AC643A">
      <w:pPr>
        <w:pStyle w:val="Autoriteti"/>
        <w:keepNext w:val="0"/>
        <w:rPr>
          <w:lang w:val="sq-AL"/>
        </w:rPr>
      </w:pPr>
      <w:r w:rsidRPr="00316DA7">
        <w:rPr>
          <w:lang w:val="sq-AL"/>
        </w:rPr>
        <w:t>Kryeministri</w:t>
      </w:r>
    </w:p>
    <w:p w:rsidR="00921C13" w:rsidRPr="00316DA7" w:rsidRDefault="00921C13" w:rsidP="00AC643A">
      <w:pPr>
        <w:pStyle w:val="AutoritetiEmer"/>
        <w:rPr>
          <w:lang w:val="sq-AL"/>
        </w:rPr>
      </w:pPr>
      <w:r w:rsidRPr="00316DA7">
        <w:rPr>
          <w:lang w:val="sq-AL"/>
        </w:rPr>
        <w:t>Sali Berisha</w:t>
      </w:r>
    </w:p>
    <w:p w:rsidR="00921C13" w:rsidRDefault="00921C13" w:rsidP="00AC643A">
      <w:pPr>
        <w:pStyle w:val="Paragrafi"/>
        <w:rPr>
          <w:rFonts w:cs="Times New Roman"/>
          <w:lang w:val="sq-AL"/>
        </w:rPr>
      </w:pPr>
    </w:p>
    <w:p w:rsidR="008537E6" w:rsidRDefault="008537E6" w:rsidP="00AC643A">
      <w:pPr>
        <w:pStyle w:val="Paragrafi"/>
        <w:rPr>
          <w:rFonts w:cs="Times New Roman"/>
          <w:lang w:val="sq-AL"/>
        </w:rPr>
      </w:pPr>
    </w:p>
    <w:p w:rsidR="004C5D9A" w:rsidRPr="00316DA7" w:rsidRDefault="004C5D9A" w:rsidP="00AC643A">
      <w:pPr>
        <w:pStyle w:val="Paragrafi"/>
        <w:rPr>
          <w:rFonts w:cs="Times New Roman"/>
          <w:lang w:val="sq-AL"/>
        </w:rPr>
      </w:pPr>
    </w:p>
    <w:p w:rsidR="004C5D9A" w:rsidRPr="00316DA7" w:rsidRDefault="004C5D9A" w:rsidP="00AC643A">
      <w:pPr>
        <w:pStyle w:val="Akti"/>
        <w:keepNext w:val="0"/>
        <w:rPr>
          <w:lang w:val="sq-AL"/>
        </w:rPr>
      </w:pPr>
      <w:r w:rsidRPr="00316DA7">
        <w:rPr>
          <w:lang w:val="sq-AL"/>
        </w:rPr>
        <w:t>VENDIM</w:t>
      </w:r>
    </w:p>
    <w:p w:rsidR="004C5D9A" w:rsidRPr="00316DA7" w:rsidRDefault="004C5D9A" w:rsidP="00AC643A">
      <w:pPr>
        <w:pStyle w:val="NumriData"/>
        <w:keepNext w:val="0"/>
        <w:rPr>
          <w:lang w:val="sq-AL"/>
        </w:rPr>
      </w:pPr>
      <w:r w:rsidRPr="00316DA7">
        <w:rPr>
          <w:lang w:val="sq-AL"/>
        </w:rPr>
        <w:t>Nr.712, datë 20.10.2011</w:t>
      </w:r>
    </w:p>
    <w:p w:rsidR="004C5D9A" w:rsidRPr="00316DA7" w:rsidRDefault="004C5D9A" w:rsidP="00AC643A">
      <w:pPr>
        <w:pStyle w:val="Paragrafi"/>
        <w:rPr>
          <w:lang w:val="sq-AL"/>
        </w:rPr>
      </w:pPr>
    </w:p>
    <w:p w:rsidR="004C5D9A" w:rsidRPr="00316DA7" w:rsidRDefault="004C5D9A" w:rsidP="00AC643A">
      <w:pPr>
        <w:pStyle w:val="Titulli"/>
        <w:keepNext w:val="0"/>
        <w:rPr>
          <w:lang w:val="sq-AL"/>
        </w:rPr>
      </w:pPr>
      <w:r w:rsidRPr="00316DA7">
        <w:rPr>
          <w:lang w:val="sq-AL"/>
        </w:rPr>
        <w:t>PËR MIRATIMIN E LISTËS PARAPRAKE TË PRONAVE TË PALUAJTSHME PUBLIKE, SHTETËRORE, QË TRANSFEROHEN NË PRONËSI OSE NË PËRDORIM TË KOMUNËS BUBQ, TË QARKUT TË DURRËSIT</w:t>
      </w:r>
    </w:p>
    <w:p w:rsidR="004C5D9A" w:rsidRPr="00316DA7" w:rsidRDefault="004C5D9A" w:rsidP="00AC643A">
      <w:pPr>
        <w:pStyle w:val="Paragrafi"/>
        <w:rPr>
          <w:lang w:val="sq-AL"/>
        </w:rPr>
      </w:pPr>
    </w:p>
    <w:p w:rsidR="004C5D9A" w:rsidRPr="00316DA7" w:rsidRDefault="004C5D9A" w:rsidP="00AC643A">
      <w:pPr>
        <w:pStyle w:val="Paragrafi"/>
        <w:rPr>
          <w:lang w:val="sq-AL"/>
        </w:rPr>
      </w:pPr>
      <w:r w:rsidRPr="00316DA7">
        <w:rPr>
          <w:lang w:val="sq-AL"/>
        </w:rPr>
        <w:t>Në mbështetje të nenit 100 të Kush</w:t>
      </w:r>
      <w:r>
        <w:rPr>
          <w:lang w:val="sq-AL"/>
        </w:rPr>
        <w:t>tetutës dhe të neneve 2, 3 e 17</w:t>
      </w:r>
      <w:r w:rsidRPr="00316DA7">
        <w:rPr>
          <w:lang w:val="sq-AL"/>
        </w:rPr>
        <w:t xml:space="preserve"> të</w:t>
      </w:r>
      <w:r>
        <w:rPr>
          <w:lang w:val="sq-AL"/>
        </w:rPr>
        <w:t xml:space="preserve"> ligjit nr.8744, datë 22.2.2001</w:t>
      </w:r>
      <w:r w:rsidRPr="00316DA7">
        <w:rPr>
          <w:lang w:val="sq-AL"/>
        </w:rPr>
        <w:t xml:space="preserve"> “Për transferimin e pronave të paluajtshme publike të shtetit në njësitë e qeverisjes vendore”, të ndryshuar, me propozimin e Ministrit të Brendshëm, Këshilli i Ministrave</w:t>
      </w:r>
    </w:p>
    <w:p w:rsidR="004C5D9A" w:rsidRPr="00316DA7" w:rsidRDefault="004C5D9A" w:rsidP="00AC643A">
      <w:pPr>
        <w:pStyle w:val="VENDOSI"/>
        <w:keepNext w:val="0"/>
        <w:rPr>
          <w:lang w:val="sq-AL"/>
        </w:rPr>
      </w:pPr>
      <w:r w:rsidRPr="00316DA7">
        <w:rPr>
          <w:lang w:val="sq-AL"/>
        </w:rPr>
        <w:br/>
        <w:t>VENDOSI:</w:t>
      </w:r>
      <w:r>
        <w:rPr>
          <w:lang w:val="sq-AL"/>
        </w:rPr>
        <w:t xml:space="preserve"> </w:t>
      </w:r>
    </w:p>
    <w:p w:rsidR="004C5D9A" w:rsidRPr="004C5D9A" w:rsidRDefault="004C5D9A" w:rsidP="00AC643A">
      <w:pPr>
        <w:pStyle w:val="Paragrafi"/>
        <w:tabs>
          <w:tab w:val="left" w:pos="1122"/>
        </w:tabs>
        <w:rPr>
          <w:sz w:val="12"/>
          <w:lang w:val="sq-AL"/>
        </w:rPr>
      </w:pPr>
      <w:r>
        <w:rPr>
          <w:lang w:val="sq-AL"/>
        </w:rPr>
        <w:tab/>
      </w:r>
    </w:p>
    <w:p w:rsidR="004C5D9A" w:rsidRPr="00316DA7" w:rsidRDefault="004C5D9A" w:rsidP="00AC643A">
      <w:pPr>
        <w:pStyle w:val="Paragrafi"/>
        <w:rPr>
          <w:lang w:val="sq-AL"/>
        </w:rPr>
      </w:pPr>
      <w:r w:rsidRPr="00316DA7">
        <w:rPr>
          <w:lang w:val="sq-AL"/>
        </w:rPr>
        <w:t>1. Miratimin e listës</w:t>
      </w:r>
      <w:r>
        <w:rPr>
          <w:lang w:val="sq-AL"/>
        </w:rPr>
        <w:t xml:space="preserve"> </w:t>
      </w:r>
      <w:r w:rsidRPr="00316DA7">
        <w:rPr>
          <w:lang w:val="sq-AL"/>
        </w:rPr>
        <w:t>paraprake të pronave të paluajtshme publike, shtetërore, që transferohen në pronësi ose në përdorim të komunës Bubq, të qarkut të Durrësit, sipas lidhjes</w:t>
      </w:r>
      <w:r>
        <w:rPr>
          <w:lang w:val="sq-AL"/>
        </w:rPr>
        <w:t xml:space="preserve"> nr.</w:t>
      </w:r>
      <w:r w:rsidRPr="00316DA7">
        <w:rPr>
          <w:lang w:val="sq-AL"/>
        </w:rPr>
        <w:t>1</w:t>
      </w:r>
      <w:r>
        <w:rPr>
          <w:lang w:val="sq-AL"/>
        </w:rPr>
        <w:t>,</w:t>
      </w:r>
      <w:r w:rsidRPr="00316DA7">
        <w:rPr>
          <w:lang w:val="sq-AL"/>
        </w:rPr>
        <w:t xml:space="preserve"> e cila i bashkëlidhet këtij vendimi.</w:t>
      </w:r>
    </w:p>
    <w:p w:rsidR="004C5D9A" w:rsidRPr="00316DA7" w:rsidRDefault="004C5D9A" w:rsidP="00AC643A">
      <w:pPr>
        <w:pStyle w:val="Paragrafi"/>
        <w:rPr>
          <w:lang w:val="sq-AL"/>
        </w:rPr>
      </w:pPr>
      <w:r w:rsidRPr="00316DA7">
        <w:rPr>
          <w:lang w:val="sq-AL"/>
        </w:rPr>
        <w:t>Lista paraprake, sipas kërkesave të këshillit të kësaj komune, është pjesë e listës së inventarit të pronave të paluajtshme publike, shtetërore, që janë brenda juridiksionit, territorial dhe administrativ, të komunës Bubq, të qarkut të Durrësit, miratuar me</w:t>
      </w:r>
      <w:r>
        <w:rPr>
          <w:lang w:val="sq-AL"/>
        </w:rPr>
        <w:t xml:space="preserve"> vendimin nr.31, datë 23.9.2010 të Këshillit të Ministrave</w:t>
      </w:r>
      <w:r w:rsidRPr="00316DA7">
        <w:rPr>
          <w:lang w:val="sq-AL"/>
        </w:rPr>
        <w:t xml:space="preserve"> “Për miratimin e listës së inventarit të pronave të paluajtshme shtetërore në komunën Bubq, të qarkut të Durrësit”.</w:t>
      </w:r>
    </w:p>
    <w:p w:rsidR="004C5D9A" w:rsidRPr="00316DA7" w:rsidRDefault="004C5D9A" w:rsidP="00AC643A">
      <w:pPr>
        <w:pStyle w:val="Paragrafi"/>
        <w:rPr>
          <w:lang w:val="sq-AL"/>
        </w:rPr>
      </w:pPr>
      <w:r w:rsidRPr="00316DA7">
        <w:rPr>
          <w:lang w:val="sq-AL"/>
        </w:rPr>
        <w:t>2. Ngarkohen Ministria e Brendshme dhe komuna Bubq për zbatimin e këtij vendimi.</w:t>
      </w:r>
    </w:p>
    <w:p w:rsidR="004C5D9A" w:rsidRDefault="004C5D9A" w:rsidP="00AC643A">
      <w:pPr>
        <w:pStyle w:val="Paragrafi"/>
        <w:rPr>
          <w:lang w:val="sq-AL"/>
        </w:rPr>
      </w:pPr>
      <w:r w:rsidRPr="00316DA7">
        <w:rPr>
          <w:lang w:val="sq-AL"/>
        </w:rPr>
        <w:t>Ky vendim hyn në fuqi pas botimit në Fletoren Zyrtare.</w:t>
      </w:r>
    </w:p>
    <w:p w:rsidR="004C5D9A" w:rsidRPr="00316DA7" w:rsidRDefault="004C5D9A" w:rsidP="00AC643A">
      <w:pPr>
        <w:pStyle w:val="Autoriteti"/>
        <w:keepNext w:val="0"/>
        <w:rPr>
          <w:lang w:val="sq-AL"/>
        </w:rPr>
      </w:pPr>
      <w:r w:rsidRPr="00316DA7">
        <w:rPr>
          <w:lang w:val="sq-AL"/>
        </w:rPr>
        <w:t>Kryeministri</w:t>
      </w:r>
    </w:p>
    <w:p w:rsidR="004C5D9A" w:rsidRDefault="004C5D9A" w:rsidP="00AC643A">
      <w:pPr>
        <w:pStyle w:val="AutoritetiEmer"/>
      </w:pPr>
      <w:r w:rsidRPr="00316DA7">
        <w:t>Sali Berisha</w:t>
      </w:r>
    </w:p>
    <w:p w:rsidR="004C5D9A" w:rsidRPr="00316DA7" w:rsidRDefault="004C5D9A" w:rsidP="00AC643A">
      <w:pPr>
        <w:pStyle w:val="Paragrafi"/>
        <w:rPr>
          <w:lang w:val="sq-AL"/>
        </w:rPr>
      </w:pPr>
    </w:p>
    <w:p w:rsidR="004C5D9A" w:rsidRPr="00316DA7" w:rsidRDefault="004C5D9A" w:rsidP="00AC643A">
      <w:pPr>
        <w:pStyle w:val="Paragrafi"/>
        <w:rPr>
          <w:lang w:val="sq-AL"/>
        </w:rPr>
      </w:pPr>
      <w:r w:rsidRPr="00316DA7">
        <w:rPr>
          <w:lang w:val="sq-AL"/>
        </w:rPr>
        <w:t>Komuna Bubq</w:t>
      </w:r>
      <w:r>
        <w:rPr>
          <w:lang w:val="sq-AL"/>
        </w:rPr>
        <w:t>,</w:t>
      </w:r>
      <w:r w:rsidRPr="00316DA7">
        <w:rPr>
          <w:lang w:val="sq-AL"/>
        </w:rPr>
        <w:t xml:space="preserve"> Durrës</w:t>
      </w:r>
      <w:r w:rsidRPr="00316DA7">
        <w:rPr>
          <w:lang w:val="sq-AL"/>
        </w:rPr>
        <w:tab/>
      </w:r>
      <w:r w:rsidRPr="00316DA7">
        <w:rPr>
          <w:lang w:val="sq-AL"/>
        </w:rPr>
        <w:tab/>
      </w:r>
      <w:r w:rsidRPr="00316DA7">
        <w:rPr>
          <w:lang w:val="sq-AL"/>
        </w:rPr>
        <w:tab/>
      </w:r>
      <w:r w:rsidRPr="00316DA7">
        <w:rPr>
          <w:lang w:val="sq-AL"/>
        </w:rPr>
        <w:tab/>
      </w:r>
      <w:r w:rsidRPr="00316DA7">
        <w:rPr>
          <w:lang w:val="sq-AL"/>
        </w:rPr>
        <w:tab/>
      </w:r>
      <w:r w:rsidRPr="00316DA7">
        <w:rPr>
          <w:lang w:val="sq-AL"/>
        </w:rPr>
        <w:tab/>
      </w:r>
      <w:r w:rsidRPr="00316DA7">
        <w:rPr>
          <w:lang w:val="sq-AL"/>
        </w:rPr>
        <w:tab/>
      </w:r>
      <w:r w:rsidRPr="00316DA7">
        <w:rPr>
          <w:lang w:val="sq-AL"/>
        </w:rPr>
        <w:tab/>
        <w:t>Lidhja nr.1</w:t>
      </w:r>
    </w:p>
    <w:p w:rsidR="004C5D9A" w:rsidRPr="004C5D9A" w:rsidRDefault="004C5D9A" w:rsidP="00AC643A">
      <w:pPr>
        <w:pStyle w:val="Paragrafi"/>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536"/>
        <w:gridCol w:w="1808"/>
      </w:tblGrid>
      <w:tr w:rsidR="004C5D9A" w:rsidRPr="004C5D9A">
        <w:tc>
          <w:tcPr>
            <w:tcW w:w="2943" w:type="dxa"/>
          </w:tcPr>
          <w:p w:rsidR="004C5D9A" w:rsidRPr="004C5D9A" w:rsidRDefault="004C5D9A" w:rsidP="00AC643A">
            <w:pPr>
              <w:pStyle w:val="Paragrafi"/>
              <w:ind w:firstLine="0"/>
              <w:jc w:val="center"/>
              <w:rPr>
                <w:b/>
                <w:sz w:val="20"/>
                <w:szCs w:val="20"/>
                <w:lang w:val="sq-AL"/>
              </w:rPr>
            </w:pPr>
            <w:r w:rsidRPr="004C5D9A">
              <w:rPr>
                <w:b/>
                <w:sz w:val="20"/>
                <w:szCs w:val="20"/>
                <w:lang w:val="sq-AL"/>
              </w:rPr>
              <w:t xml:space="preserve">Numrat rendorë të pronave </w:t>
            </w:r>
          </w:p>
          <w:p w:rsidR="004C5D9A" w:rsidRPr="004C5D9A" w:rsidRDefault="004C5D9A" w:rsidP="00AC643A">
            <w:pPr>
              <w:pStyle w:val="Paragrafi"/>
              <w:ind w:firstLine="0"/>
              <w:jc w:val="center"/>
              <w:rPr>
                <w:b/>
                <w:sz w:val="20"/>
                <w:szCs w:val="20"/>
                <w:lang w:val="sq-AL"/>
              </w:rPr>
            </w:pPr>
            <w:r w:rsidRPr="004C5D9A">
              <w:rPr>
                <w:b/>
                <w:sz w:val="20"/>
                <w:szCs w:val="20"/>
                <w:lang w:val="sq-AL"/>
              </w:rPr>
              <w:t>në listën e inventarit</w:t>
            </w:r>
          </w:p>
        </w:tc>
        <w:tc>
          <w:tcPr>
            <w:tcW w:w="4536" w:type="dxa"/>
          </w:tcPr>
          <w:p w:rsidR="004C5D9A" w:rsidRPr="004C5D9A" w:rsidRDefault="004C5D9A" w:rsidP="00AC643A">
            <w:pPr>
              <w:pStyle w:val="Paragrafi"/>
              <w:ind w:firstLine="0"/>
              <w:jc w:val="center"/>
              <w:rPr>
                <w:b/>
                <w:sz w:val="20"/>
                <w:szCs w:val="20"/>
                <w:lang w:val="sq-AL"/>
              </w:rPr>
            </w:pPr>
            <w:r w:rsidRPr="004C5D9A">
              <w:rPr>
                <w:b/>
                <w:sz w:val="20"/>
                <w:szCs w:val="20"/>
                <w:lang w:val="sq-AL"/>
              </w:rPr>
              <w:t>Fusha e përdorimit të pronës</w:t>
            </w:r>
          </w:p>
        </w:tc>
        <w:tc>
          <w:tcPr>
            <w:tcW w:w="1808" w:type="dxa"/>
          </w:tcPr>
          <w:p w:rsidR="004C5D9A" w:rsidRPr="004C5D9A" w:rsidRDefault="004C5D9A" w:rsidP="00AC643A">
            <w:pPr>
              <w:pStyle w:val="Paragrafi"/>
              <w:ind w:firstLine="0"/>
              <w:jc w:val="center"/>
              <w:rPr>
                <w:b/>
                <w:sz w:val="20"/>
                <w:szCs w:val="20"/>
                <w:lang w:val="sq-AL"/>
              </w:rPr>
            </w:pPr>
            <w:r w:rsidRPr="004C5D9A">
              <w:rPr>
                <w:b/>
                <w:sz w:val="20"/>
                <w:szCs w:val="20"/>
                <w:lang w:val="sq-AL"/>
              </w:rPr>
              <w:t>Lloji i transferimit</w:t>
            </w:r>
          </w:p>
        </w:tc>
      </w:tr>
      <w:tr w:rsidR="004C5D9A" w:rsidRPr="004C5D9A">
        <w:tc>
          <w:tcPr>
            <w:tcW w:w="2943" w:type="dxa"/>
          </w:tcPr>
          <w:p w:rsidR="004C5D9A" w:rsidRPr="004C5D9A" w:rsidRDefault="004C5D9A" w:rsidP="00AC643A">
            <w:pPr>
              <w:pStyle w:val="Paragrafi"/>
              <w:ind w:firstLine="0"/>
              <w:rPr>
                <w:sz w:val="20"/>
                <w:szCs w:val="20"/>
                <w:lang w:val="sq-AL"/>
              </w:rPr>
            </w:pPr>
            <w:r w:rsidRPr="004C5D9A">
              <w:rPr>
                <w:sz w:val="20"/>
                <w:szCs w:val="20"/>
                <w:lang w:val="sq-AL"/>
              </w:rPr>
              <w:t>162-171</w:t>
            </w:r>
          </w:p>
        </w:tc>
        <w:tc>
          <w:tcPr>
            <w:tcW w:w="4536" w:type="dxa"/>
          </w:tcPr>
          <w:p w:rsidR="004C5D9A" w:rsidRPr="004C5D9A" w:rsidRDefault="004C5D9A" w:rsidP="00AC643A">
            <w:pPr>
              <w:pStyle w:val="Paragrafi"/>
              <w:ind w:firstLine="0"/>
              <w:rPr>
                <w:sz w:val="20"/>
                <w:szCs w:val="20"/>
                <w:lang w:val="sq-AL"/>
              </w:rPr>
            </w:pPr>
            <w:r w:rsidRPr="004C5D9A">
              <w:rPr>
                <w:sz w:val="20"/>
                <w:szCs w:val="20"/>
                <w:lang w:val="sq-AL"/>
              </w:rPr>
              <w:t>Prona që përdoren për realizimin e programeve arsimore</w:t>
            </w:r>
          </w:p>
        </w:tc>
        <w:tc>
          <w:tcPr>
            <w:tcW w:w="1808" w:type="dxa"/>
          </w:tcPr>
          <w:p w:rsidR="004C5D9A" w:rsidRPr="004C5D9A" w:rsidRDefault="004C5D9A" w:rsidP="00AC643A">
            <w:pPr>
              <w:pStyle w:val="Paragrafi"/>
              <w:ind w:firstLine="0"/>
              <w:rPr>
                <w:sz w:val="20"/>
                <w:szCs w:val="20"/>
                <w:lang w:val="sq-AL"/>
              </w:rPr>
            </w:pPr>
            <w:r w:rsidRPr="004C5D9A">
              <w:rPr>
                <w:sz w:val="20"/>
                <w:szCs w:val="20"/>
                <w:lang w:val="sq-AL"/>
              </w:rPr>
              <w:t>Në pronësi</w:t>
            </w:r>
          </w:p>
        </w:tc>
      </w:tr>
      <w:tr w:rsidR="004C5D9A" w:rsidRPr="004C5D9A">
        <w:tc>
          <w:tcPr>
            <w:tcW w:w="2943" w:type="dxa"/>
          </w:tcPr>
          <w:p w:rsidR="004C5D9A" w:rsidRPr="004C5D9A" w:rsidRDefault="004C5D9A" w:rsidP="00AC643A">
            <w:pPr>
              <w:pStyle w:val="Paragrafi"/>
              <w:ind w:firstLine="0"/>
              <w:rPr>
                <w:sz w:val="20"/>
                <w:szCs w:val="20"/>
                <w:lang w:val="sq-AL"/>
              </w:rPr>
            </w:pPr>
            <w:r w:rsidRPr="004C5D9A">
              <w:rPr>
                <w:sz w:val="20"/>
                <w:szCs w:val="20"/>
                <w:lang w:val="sq-AL"/>
              </w:rPr>
              <w:t>172-177</w:t>
            </w:r>
          </w:p>
        </w:tc>
        <w:tc>
          <w:tcPr>
            <w:tcW w:w="4536" w:type="dxa"/>
          </w:tcPr>
          <w:p w:rsidR="004C5D9A" w:rsidRPr="004C5D9A" w:rsidRDefault="004C5D9A" w:rsidP="00AC643A">
            <w:pPr>
              <w:pStyle w:val="Paragrafi"/>
              <w:ind w:firstLine="0"/>
              <w:rPr>
                <w:sz w:val="20"/>
                <w:szCs w:val="20"/>
                <w:lang w:val="sq-AL"/>
              </w:rPr>
            </w:pPr>
            <w:r w:rsidRPr="004C5D9A">
              <w:rPr>
                <w:sz w:val="20"/>
                <w:szCs w:val="20"/>
                <w:lang w:val="sq-AL"/>
              </w:rPr>
              <w:t>Prona që përdoren për realizimin e funksioneve në fushën e shëndetit publik</w:t>
            </w:r>
          </w:p>
        </w:tc>
        <w:tc>
          <w:tcPr>
            <w:tcW w:w="1808" w:type="dxa"/>
          </w:tcPr>
          <w:p w:rsidR="004C5D9A" w:rsidRPr="004C5D9A" w:rsidRDefault="004C5D9A" w:rsidP="00AC643A">
            <w:pPr>
              <w:pStyle w:val="Paragrafi"/>
              <w:ind w:firstLine="0"/>
              <w:rPr>
                <w:sz w:val="20"/>
                <w:szCs w:val="20"/>
                <w:lang w:val="sq-AL"/>
              </w:rPr>
            </w:pPr>
            <w:r w:rsidRPr="004C5D9A">
              <w:rPr>
                <w:sz w:val="20"/>
                <w:szCs w:val="20"/>
                <w:lang w:val="sq-AL"/>
              </w:rPr>
              <w:t>Në pronësi</w:t>
            </w:r>
          </w:p>
        </w:tc>
      </w:tr>
      <w:tr w:rsidR="004C5D9A" w:rsidRPr="004C5D9A">
        <w:tc>
          <w:tcPr>
            <w:tcW w:w="2943" w:type="dxa"/>
          </w:tcPr>
          <w:p w:rsidR="004C5D9A" w:rsidRPr="004C5D9A" w:rsidRDefault="004C5D9A" w:rsidP="00AC643A">
            <w:pPr>
              <w:pStyle w:val="Paragrafi"/>
              <w:ind w:firstLine="0"/>
              <w:rPr>
                <w:sz w:val="20"/>
                <w:szCs w:val="20"/>
                <w:lang w:val="sq-AL"/>
              </w:rPr>
            </w:pPr>
            <w:r w:rsidRPr="004C5D9A">
              <w:rPr>
                <w:sz w:val="20"/>
                <w:szCs w:val="20"/>
                <w:lang w:val="sq-AL"/>
              </w:rPr>
              <w:t xml:space="preserve">179-182, 184,186-189, </w:t>
            </w:r>
          </w:p>
          <w:p w:rsidR="004C5D9A" w:rsidRPr="004C5D9A" w:rsidRDefault="004C5D9A" w:rsidP="00AC643A">
            <w:pPr>
              <w:pStyle w:val="Paragrafi"/>
              <w:ind w:firstLine="0"/>
              <w:rPr>
                <w:sz w:val="20"/>
                <w:szCs w:val="20"/>
                <w:lang w:val="sq-AL"/>
              </w:rPr>
            </w:pPr>
            <w:r w:rsidRPr="004C5D9A">
              <w:rPr>
                <w:sz w:val="20"/>
                <w:szCs w:val="20"/>
                <w:lang w:val="sq-AL"/>
              </w:rPr>
              <w:t>191-193, 195-202</w:t>
            </w:r>
          </w:p>
        </w:tc>
        <w:tc>
          <w:tcPr>
            <w:tcW w:w="4536" w:type="dxa"/>
          </w:tcPr>
          <w:p w:rsidR="004C5D9A" w:rsidRPr="004C5D9A" w:rsidRDefault="004C5D9A" w:rsidP="00AC643A">
            <w:pPr>
              <w:pStyle w:val="Paragrafi"/>
              <w:ind w:firstLine="0"/>
              <w:rPr>
                <w:sz w:val="20"/>
                <w:szCs w:val="20"/>
                <w:lang w:val="sq-AL"/>
              </w:rPr>
            </w:pPr>
            <w:r w:rsidRPr="004C5D9A">
              <w:rPr>
                <w:sz w:val="20"/>
                <w:szCs w:val="20"/>
                <w:lang w:val="sq-AL"/>
              </w:rPr>
              <w:t>Prona që përdoren për ushtrimin e funksioneve në fushën e bujqësisë dhe të ushqimit (toka produktive)</w:t>
            </w:r>
          </w:p>
        </w:tc>
        <w:tc>
          <w:tcPr>
            <w:tcW w:w="1808" w:type="dxa"/>
          </w:tcPr>
          <w:p w:rsidR="004C5D9A" w:rsidRPr="004C5D9A" w:rsidRDefault="004C5D9A" w:rsidP="00AC643A">
            <w:pPr>
              <w:pStyle w:val="Paragrafi"/>
              <w:ind w:firstLine="0"/>
              <w:rPr>
                <w:sz w:val="20"/>
                <w:szCs w:val="20"/>
                <w:lang w:val="sq-AL"/>
              </w:rPr>
            </w:pPr>
            <w:r w:rsidRPr="004C5D9A">
              <w:rPr>
                <w:sz w:val="20"/>
                <w:szCs w:val="20"/>
                <w:lang w:val="sq-AL"/>
              </w:rPr>
              <w:t>Në përdorim</w:t>
            </w:r>
          </w:p>
        </w:tc>
      </w:tr>
      <w:tr w:rsidR="004C5D9A" w:rsidRPr="004C5D9A">
        <w:tc>
          <w:tcPr>
            <w:tcW w:w="2943" w:type="dxa"/>
          </w:tcPr>
          <w:p w:rsidR="004C5D9A" w:rsidRPr="004C5D9A" w:rsidRDefault="004C5D9A" w:rsidP="00AC643A">
            <w:pPr>
              <w:pStyle w:val="Paragrafi"/>
              <w:ind w:firstLine="0"/>
              <w:rPr>
                <w:sz w:val="20"/>
                <w:szCs w:val="20"/>
                <w:lang w:val="sq-AL"/>
              </w:rPr>
            </w:pPr>
            <w:r w:rsidRPr="004C5D9A">
              <w:rPr>
                <w:sz w:val="20"/>
                <w:szCs w:val="20"/>
                <w:lang w:val="sq-AL"/>
              </w:rPr>
              <w:t xml:space="preserve">183, 185,190, 194, 209, </w:t>
            </w:r>
          </w:p>
          <w:p w:rsidR="004C5D9A" w:rsidRPr="004C5D9A" w:rsidRDefault="004C5D9A" w:rsidP="00AC643A">
            <w:pPr>
              <w:pStyle w:val="Paragrafi"/>
              <w:ind w:firstLine="0"/>
              <w:rPr>
                <w:sz w:val="20"/>
                <w:szCs w:val="20"/>
                <w:lang w:val="sq-AL"/>
              </w:rPr>
            </w:pPr>
            <w:r w:rsidRPr="004C5D9A">
              <w:rPr>
                <w:sz w:val="20"/>
                <w:szCs w:val="20"/>
                <w:lang w:val="sq-AL"/>
              </w:rPr>
              <w:t xml:space="preserve">214, 219, 224, 227, 232 </w:t>
            </w:r>
          </w:p>
          <w:p w:rsidR="004C5D9A" w:rsidRPr="004C5D9A" w:rsidRDefault="004C5D9A" w:rsidP="00AC643A">
            <w:pPr>
              <w:pStyle w:val="Paragrafi"/>
              <w:ind w:firstLine="0"/>
              <w:rPr>
                <w:sz w:val="20"/>
                <w:szCs w:val="20"/>
                <w:lang w:val="sq-AL"/>
              </w:rPr>
            </w:pPr>
            <w:r w:rsidRPr="004C5D9A">
              <w:rPr>
                <w:sz w:val="20"/>
                <w:szCs w:val="20"/>
                <w:lang w:val="sq-AL"/>
              </w:rPr>
              <w:t>(vetëm kanale të treta)</w:t>
            </w:r>
          </w:p>
        </w:tc>
        <w:tc>
          <w:tcPr>
            <w:tcW w:w="4536" w:type="dxa"/>
          </w:tcPr>
          <w:p w:rsidR="004C5D9A" w:rsidRPr="004C5D9A" w:rsidRDefault="004C5D9A" w:rsidP="00AC643A">
            <w:pPr>
              <w:pStyle w:val="Paragrafi"/>
              <w:ind w:firstLine="0"/>
              <w:rPr>
                <w:sz w:val="20"/>
                <w:szCs w:val="20"/>
                <w:lang w:val="sq-AL"/>
              </w:rPr>
            </w:pPr>
            <w:r w:rsidRPr="004C5D9A">
              <w:rPr>
                <w:sz w:val="20"/>
                <w:szCs w:val="20"/>
                <w:lang w:val="sq-AL"/>
              </w:rPr>
              <w:t>Prona që përdoren për ushtrimin e funksioneve në fushën e bujqësisë dhe të ushqimit (toka joproduktive dhe kanale të treta)</w:t>
            </w:r>
          </w:p>
        </w:tc>
        <w:tc>
          <w:tcPr>
            <w:tcW w:w="1808" w:type="dxa"/>
          </w:tcPr>
          <w:p w:rsidR="004C5D9A" w:rsidRPr="004C5D9A" w:rsidRDefault="004C5D9A" w:rsidP="00AC643A">
            <w:pPr>
              <w:pStyle w:val="Paragrafi"/>
              <w:ind w:firstLine="0"/>
              <w:rPr>
                <w:sz w:val="20"/>
                <w:szCs w:val="20"/>
                <w:lang w:val="sq-AL"/>
              </w:rPr>
            </w:pPr>
            <w:r w:rsidRPr="004C5D9A">
              <w:rPr>
                <w:sz w:val="20"/>
                <w:szCs w:val="20"/>
                <w:lang w:val="sq-AL"/>
              </w:rPr>
              <w:t>Në pronësi</w:t>
            </w:r>
          </w:p>
        </w:tc>
      </w:tr>
    </w:tbl>
    <w:p w:rsidR="008537E6" w:rsidRDefault="008537E6" w:rsidP="00AC643A">
      <w:pPr>
        <w:pStyle w:val="Akti"/>
        <w:keepNext w:val="0"/>
        <w:rPr>
          <w:lang w:val="sq-AL"/>
        </w:rPr>
      </w:pPr>
    </w:p>
    <w:p w:rsidR="008537E6" w:rsidRDefault="008537E6" w:rsidP="00AC643A">
      <w:pPr>
        <w:pStyle w:val="Akti"/>
        <w:keepNext w:val="0"/>
        <w:rPr>
          <w:lang w:val="sq-AL"/>
        </w:rPr>
      </w:pPr>
    </w:p>
    <w:p w:rsidR="008537E6" w:rsidRDefault="008537E6" w:rsidP="00AC643A">
      <w:pPr>
        <w:pStyle w:val="Akti"/>
        <w:keepNext w:val="0"/>
        <w:rPr>
          <w:lang w:val="sq-AL"/>
        </w:rPr>
      </w:pPr>
    </w:p>
    <w:p w:rsidR="008537E6" w:rsidRDefault="008537E6" w:rsidP="00AC643A">
      <w:pPr>
        <w:pStyle w:val="Akti"/>
        <w:keepNext w:val="0"/>
        <w:rPr>
          <w:lang w:val="sq-AL"/>
        </w:rPr>
      </w:pPr>
    </w:p>
    <w:p w:rsidR="008537E6" w:rsidRDefault="008537E6" w:rsidP="00AC643A">
      <w:pPr>
        <w:pStyle w:val="Akti"/>
        <w:keepNext w:val="0"/>
        <w:rPr>
          <w:lang w:val="sq-AL"/>
        </w:rPr>
      </w:pPr>
    </w:p>
    <w:p w:rsidR="008537E6" w:rsidRDefault="008537E6" w:rsidP="00AC643A">
      <w:pPr>
        <w:pStyle w:val="Akti"/>
        <w:keepNext w:val="0"/>
        <w:rPr>
          <w:lang w:val="sq-AL"/>
        </w:rPr>
      </w:pPr>
    </w:p>
    <w:p w:rsidR="008537E6" w:rsidRDefault="008537E6" w:rsidP="00AC643A">
      <w:pPr>
        <w:pStyle w:val="Akti"/>
        <w:keepNext w:val="0"/>
        <w:rPr>
          <w:lang w:val="sq-AL"/>
        </w:rPr>
      </w:pPr>
    </w:p>
    <w:p w:rsidR="008537E6" w:rsidRDefault="008537E6" w:rsidP="00AC643A">
      <w:pPr>
        <w:pStyle w:val="Akti"/>
        <w:keepNext w:val="0"/>
        <w:rPr>
          <w:lang w:val="sq-AL"/>
        </w:rPr>
      </w:pPr>
    </w:p>
    <w:p w:rsidR="008537E6" w:rsidRDefault="008537E6" w:rsidP="00AC643A">
      <w:pPr>
        <w:pStyle w:val="Akti"/>
        <w:keepNext w:val="0"/>
        <w:rPr>
          <w:lang w:val="sq-AL"/>
        </w:rPr>
      </w:pPr>
    </w:p>
    <w:p w:rsidR="008537E6" w:rsidRDefault="008537E6" w:rsidP="00AC643A">
      <w:pPr>
        <w:pStyle w:val="Akti"/>
        <w:keepNext w:val="0"/>
        <w:rPr>
          <w:lang w:val="sq-AL"/>
        </w:rPr>
      </w:pPr>
    </w:p>
    <w:p w:rsidR="004C5D9A" w:rsidRPr="00316DA7" w:rsidRDefault="004C5D9A" w:rsidP="00AC643A">
      <w:pPr>
        <w:pStyle w:val="Akti"/>
        <w:keepNext w:val="0"/>
        <w:rPr>
          <w:lang w:val="sq-AL"/>
        </w:rPr>
      </w:pPr>
      <w:r w:rsidRPr="00316DA7">
        <w:rPr>
          <w:lang w:val="sq-AL"/>
        </w:rPr>
        <w:t>VENDIM</w:t>
      </w:r>
    </w:p>
    <w:p w:rsidR="004C5D9A" w:rsidRPr="00316DA7" w:rsidRDefault="004C5D9A" w:rsidP="00AC643A">
      <w:pPr>
        <w:pStyle w:val="NumriData"/>
        <w:keepNext w:val="0"/>
        <w:rPr>
          <w:lang w:val="sq-AL"/>
        </w:rPr>
      </w:pPr>
      <w:r w:rsidRPr="00316DA7">
        <w:rPr>
          <w:lang w:val="sq-AL"/>
        </w:rPr>
        <w:t>Nr.714, datë 20.10.2011</w:t>
      </w:r>
    </w:p>
    <w:p w:rsidR="004C5D9A" w:rsidRPr="00316DA7" w:rsidRDefault="004C5D9A" w:rsidP="00AC643A">
      <w:pPr>
        <w:pStyle w:val="Titulli"/>
        <w:keepNext w:val="0"/>
        <w:rPr>
          <w:lang w:val="sq-AL"/>
        </w:rPr>
      </w:pPr>
      <w:r w:rsidRPr="00316DA7">
        <w:rPr>
          <w:lang w:val="sq-AL"/>
        </w:rPr>
        <w:t> </w:t>
      </w:r>
      <w:r w:rsidRPr="00316DA7">
        <w:rPr>
          <w:lang w:val="sq-AL"/>
        </w:rPr>
        <w:br/>
        <w:t xml:space="preserve">PËR KALIMIN E PËRGJEGJËSISË SË ADMINISTRIMIT, NGA MINISTRIA E PUNËVE PUBLIKE </w:t>
      </w:r>
      <w:r>
        <w:rPr>
          <w:lang w:val="sq-AL"/>
        </w:rPr>
        <w:t>DHE TRANSPORTIT TE MINISTRIA </w:t>
      </w:r>
      <w:r w:rsidRPr="00316DA7">
        <w:rPr>
          <w:lang w:val="sq-AL"/>
        </w:rPr>
        <w:t>E DREJTËSISË, TË SIPËRFAQES 46 266 M², NË ZONËN KADASTRALE NR.8340, ME NUMËR PASURIE 8/76, DHE PËR NJË NDRYSHIM NË VE</w:t>
      </w:r>
      <w:r>
        <w:rPr>
          <w:lang w:val="sq-AL"/>
        </w:rPr>
        <w:t>NDIMIN NR.120, DATË 4.3.2004</w:t>
      </w:r>
      <w:r w:rsidRPr="00316DA7">
        <w:rPr>
          <w:lang w:val="sq-AL"/>
        </w:rPr>
        <w:t xml:space="preserve"> TË KËSHILLIT</w:t>
      </w:r>
      <w:r>
        <w:rPr>
          <w:lang w:val="sq-AL"/>
        </w:rPr>
        <w:t xml:space="preserve"> TË MINISTRAVE</w:t>
      </w:r>
      <w:r w:rsidRPr="00316DA7">
        <w:rPr>
          <w:lang w:val="sq-AL"/>
        </w:rPr>
        <w:t xml:space="preserve"> “PËR MIR</w:t>
      </w:r>
      <w:r>
        <w:rPr>
          <w:lang w:val="sq-AL"/>
        </w:rPr>
        <w:t xml:space="preserve">ATIMIN E LISTËS SË INVENTARIT </w:t>
      </w:r>
      <w:r w:rsidRPr="00316DA7">
        <w:rPr>
          <w:lang w:val="sq-AL"/>
        </w:rPr>
        <w:t>TË PRONAVE TË PALUAJTSHME SHTETËRORE, TË CILAT</w:t>
      </w:r>
      <w:r>
        <w:rPr>
          <w:lang w:val="sq-AL"/>
        </w:rPr>
        <w:t xml:space="preserve"> </w:t>
      </w:r>
      <w:r w:rsidRPr="00316DA7">
        <w:rPr>
          <w:lang w:val="sq-AL"/>
        </w:rPr>
        <w:t>I KALOJNË NË PËRGJEGJËSI ADMINISTRIMI MINISTRISË</w:t>
      </w:r>
      <w:r>
        <w:rPr>
          <w:lang w:val="sq-AL"/>
        </w:rPr>
        <w:t xml:space="preserve"> </w:t>
      </w:r>
      <w:r w:rsidRPr="00316DA7">
        <w:rPr>
          <w:lang w:val="sq-AL"/>
        </w:rPr>
        <w:t>SË TRANSPORTIT DHE TELEKOMUNIKACIONIT”</w:t>
      </w:r>
    </w:p>
    <w:p w:rsidR="004C5D9A" w:rsidRPr="00316DA7" w:rsidRDefault="004C5D9A" w:rsidP="00AC643A">
      <w:pPr>
        <w:pStyle w:val="Paragrafi"/>
        <w:rPr>
          <w:lang w:val="sq-AL"/>
        </w:rPr>
      </w:pPr>
    </w:p>
    <w:p w:rsidR="004C5D9A" w:rsidRPr="00316DA7" w:rsidRDefault="004C5D9A" w:rsidP="00AC643A">
      <w:pPr>
        <w:pStyle w:val="Paragrafi"/>
        <w:rPr>
          <w:lang w:val="sq-AL"/>
        </w:rPr>
      </w:pPr>
      <w:r w:rsidRPr="00316DA7">
        <w:rPr>
          <w:lang w:val="sq-AL"/>
        </w:rPr>
        <w:t>Në mbështetje të nenit 100 të Ku</w:t>
      </w:r>
      <w:r>
        <w:rPr>
          <w:lang w:val="sq-AL"/>
        </w:rPr>
        <w:t>shtetutës dhe të neneve 13 e 15 shkronja “c”</w:t>
      </w:r>
      <w:r w:rsidRPr="00316DA7">
        <w:rPr>
          <w:lang w:val="sq-AL"/>
        </w:rPr>
        <w:t xml:space="preserve"> të ligjit nr.8743, datë 22.2.2001 “Për pronat e paluajtshme të shtetit”, të ndryshuar, me propozimin e Ministrit të Drejtësisë dhe të Ministrit të Punëve Publike dhe Transportit, Këshilli i Ministrave</w:t>
      </w:r>
    </w:p>
    <w:p w:rsidR="004C5D9A" w:rsidRPr="00316DA7" w:rsidRDefault="004C5D9A" w:rsidP="00AC643A">
      <w:pPr>
        <w:pStyle w:val="Paragrafi"/>
        <w:rPr>
          <w:lang w:val="sq-AL"/>
        </w:rPr>
      </w:pPr>
    </w:p>
    <w:p w:rsidR="004C5D9A" w:rsidRPr="00316DA7" w:rsidRDefault="004C5D9A" w:rsidP="00AC643A">
      <w:pPr>
        <w:pStyle w:val="VENDOSI"/>
        <w:keepNext w:val="0"/>
        <w:rPr>
          <w:lang w:val="sq-AL"/>
        </w:rPr>
      </w:pPr>
      <w:r w:rsidRPr="00316DA7">
        <w:rPr>
          <w:lang w:val="sq-AL"/>
        </w:rPr>
        <w:t>VENDOSI:</w:t>
      </w:r>
    </w:p>
    <w:p w:rsidR="004C5D9A" w:rsidRPr="00316DA7" w:rsidRDefault="004C5D9A" w:rsidP="00AC643A">
      <w:pPr>
        <w:pStyle w:val="Paragrafi"/>
        <w:rPr>
          <w:lang w:val="sq-AL"/>
        </w:rPr>
      </w:pPr>
    </w:p>
    <w:p w:rsidR="004C5D9A" w:rsidRPr="00316DA7" w:rsidRDefault="004C5D9A" w:rsidP="00AC643A">
      <w:pPr>
        <w:pStyle w:val="Paragrafi"/>
        <w:rPr>
          <w:lang w:val="sq-AL"/>
        </w:rPr>
      </w:pPr>
      <w:r w:rsidRPr="00316DA7">
        <w:rPr>
          <w:lang w:val="sq-AL"/>
        </w:rPr>
        <w:t>1. Kalimin e përgjegjësisë së administrimit, nga Ministria e Punëve Publike dhe Transportit te Ministria e Drejtësisë, të pronës së paluajtshme, me sipërfaqe 46 266 (dyzet e gjashtë mijë e dyqind e gjashtëdhjetë e gjashtë) m</w:t>
      </w:r>
      <w:r w:rsidRPr="00285A05">
        <w:rPr>
          <w:vertAlign w:val="superscript"/>
          <w:lang w:val="sq-AL"/>
        </w:rPr>
        <w:t>2</w:t>
      </w:r>
      <w:r w:rsidRPr="00316DA7">
        <w:rPr>
          <w:lang w:val="sq-AL"/>
        </w:rPr>
        <w:t>, në zonën kadastrale nr.8340, me numër pasurie 8/76, me emërtim “Stacion hekurudhor, Tiranë”, e përcaktuar në listën, që i bashkëlidhet vendimit nr.120, datë 4.3.2004 të Këshillit të Ministrave, sipas planvendosjes bashkëlidhur këtij vendimi, për ndërtimin e Pallatit të Drejtësisë.</w:t>
      </w:r>
    </w:p>
    <w:p w:rsidR="004C5D9A" w:rsidRPr="00316DA7" w:rsidRDefault="004C5D9A" w:rsidP="00AC643A">
      <w:pPr>
        <w:pStyle w:val="Paragrafi"/>
        <w:rPr>
          <w:lang w:val="sq-AL"/>
        </w:rPr>
      </w:pPr>
      <w:r w:rsidRPr="00316DA7">
        <w:rPr>
          <w:lang w:val="sq-AL"/>
        </w:rPr>
        <w:t>2. Sipërfaqja 46 266 (dyzet e gjashtë mijë e dyqind e gjashtëdhjetë e gjashtë) m</w:t>
      </w:r>
      <w:r w:rsidRPr="00285A05">
        <w:rPr>
          <w:vertAlign w:val="superscript"/>
          <w:lang w:val="sq-AL"/>
        </w:rPr>
        <w:t>2</w:t>
      </w:r>
      <w:r w:rsidRPr="00316DA7">
        <w:rPr>
          <w:lang w:val="sq-AL"/>
        </w:rPr>
        <w:t>, përmendur në pikën 1 të këtij vendimi, të hiqet nga lista e inventarit të pronave të paluajtshme shtetërore, që i bashkëlidhet</w:t>
      </w:r>
      <w:r>
        <w:rPr>
          <w:lang w:val="sq-AL"/>
        </w:rPr>
        <w:t xml:space="preserve"> vendimit nr.120, datë 4.3.2004</w:t>
      </w:r>
      <w:r w:rsidRPr="00316DA7">
        <w:rPr>
          <w:lang w:val="sq-AL"/>
        </w:rPr>
        <w:t xml:space="preserve"> të Këshillit të Ministrave.</w:t>
      </w:r>
    </w:p>
    <w:p w:rsidR="004C5D9A" w:rsidRPr="00316DA7" w:rsidRDefault="004C5D9A" w:rsidP="00AC643A">
      <w:pPr>
        <w:pStyle w:val="Paragrafi"/>
        <w:rPr>
          <w:lang w:val="sq-AL"/>
        </w:rPr>
      </w:pPr>
      <w:r w:rsidRPr="00316DA7">
        <w:rPr>
          <w:lang w:val="sq-AL"/>
        </w:rPr>
        <w:t>3. Ndalohen tjetërsimi, dhënia në përdorim apo ndryshimi i destinacionit të pronës së përcaktuar në pikën 1 të këtij vendimi.</w:t>
      </w:r>
    </w:p>
    <w:p w:rsidR="004C5D9A" w:rsidRPr="00316DA7" w:rsidRDefault="004C5D9A" w:rsidP="00AC643A">
      <w:pPr>
        <w:pStyle w:val="Paragrafi"/>
        <w:rPr>
          <w:lang w:val="sq-AL"/>
        </w:rPr>
      </w:pPr>
      <w:r w:rsidRPr="00316DA7">
        <w:rPr>
          <w:lang w:val="sq-AL"/>
        </w:rPr>
        <w:t>4. Ngarkohen Ministri i Drejtësisë, Ministri i Punëve Publike dhe Transportit dhe Kryeregjistruesi i Pasurive të Paluajtshme të Republikës së Shqipërisë për zbatimin e këtij vendimi.</w:t>
      </w:r>
    </w:p>
    <w:p w:rsidR="004C5D9A" w:rsidRPr="00316DA7" w:rsidRDefault="004C5D9A" w:rsidP="00AC643A">
      <w:pPr>
        <w:pStyle w:val="Paragrafi"/>
        <w:rPr>
          <w:lang w:val="sq-AL"/>
        </w:rPr>
      </w:pPr>
      <w:r w:rsidRPr="00316DA7">
        <w:rPr>
          <w:lang w:val="sq-AL"/>
        </w:rPr>
        <w:t>Ky vendim hyn në fuqi menjëherë dhe botohet në Fletoren Zyrtare.</w:t>
      </w:r>
    </w:p>
    <w:p w:rsidR="004C5D9A" w:rsidRPr="00316DA7" w:rsidRDefault="004C5D9A" w:rsidP="00AC643A">
      <w:pPr>
        <w:pStyle w:val="Autoriteti"/>
        <w:keepNext w:val="0"/>
        <w:rPr>
          <w:lang w:val="sq-AL"/>
        </w:rPr>
      </w:pPr>
      <w:r w:rsidRPr="00316DA7">
        <w:rPr>
          <w:lang w:val="sq-AL"/>
        </w:rPr>
        <w:br/>
        <w:t>Kryeministri</w:t>
      </w:r>
    </w:p>
    <w:p w:rsidR="004C5D9A" w:rsidRPr="00316DA7" w:rsidRDefault="004C5D9A" w:rsidP="00AC643A">
      <w:pPr>
        <w:pStyle w:val="AutoritetiEmer"/>
        <w:rPr>
          <w:lang w:val="sq-AL"/>
        </w:rPr>
      </w:pPr>
      <w:r w:rsidRPr="00316DA7">
        <w:rPr>
          <w:lang w:val="sq-AL"/>
        </w:rPr>
        <w:t>Sali Berisha</w:t>
      </w:r>
    </w:p>
    <w:p w:rsidR="004C5D9A" w:rsidRDefault="00971F55" w:rsidP="008537E6">
      <w:pPr>
        <w:pStyle w:val="Paragrafi"/>
        <w:ind w:firstLine="0"/>
        <w:jc w:val="center"/>
        <w:rPr>
          <w:lang w:val="sq-AL"/>
        </w:rPr>
      </w:pPr>
      <w:r w:rsidRPr="00EB0496">
        <w:rPr>
          <w:noProof/>
        </w:rPr>
        <w:drawing>
          <wp:inline distT="0" distB="0" distL="0" distR="0">
            <wp:extent cx="5745480" cy="7763510"/>
            <wp:effectExtent l="0" t="0" r="762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5480" cy="7763510"/>
                    </a:xfrm>
                    <a:prstGeom prst="rect">
                      <a:avLst/>
                    </a:prstGeom>
                    <a:noFill/>
                    <a:ln>
                      <a:noFill/>
                    </a:ln>
                  </pic:spPr>
                </pic:pic>
              </a:graphicData>
            </a:graphic>
          </wp:inline>
        </w:drawing>
      </w:r>
    </w:p>
    <w:p w:rsidR="004C5D9A" w:rsidRDefault="004C5D9A" w:rsidP="00AC643A">
      <w:pPr>
        <w:pStyle w:val="Paragrafi"/>
        <w:ind w:firstLine="0"/>
        <w:rPr>
          <w:lang w:val="sq-AL"/>
        </w:rPr>
        <w:sectPr w:rsidR="004C5D9A" w:rsidSect="00DD4DB2">
          <w:headerReference w:type="even" r:id="rId8"/>
          <w:headerReference w:type="default" r:id="rId9"/>
          <w:footerReference w:type="even" r:id="rId10"/>
          <w:footerReference w:type="default" r:id="rId11"/>
          <w:pgSz w:w="11907" w:h="16840" w:code="9"/>
          <w:pgMar w:top="1418" w:right="1418" w:bottom="1418" w:left="1418" w:header="1588" w:footer="1134" w:gutter="0"/>
          <w:pgNumType w:start="6975"/>
          <w:cols w:space="720"/>
          <w:docGrid w:linePitch="360"/>
        </w:sectPr>
      </w:pPr>
    </w:p>
    <w:p w:rsidR="00862047" w:rsidRDefault="00862047" w:rsidP="00862047">
      <w:pPr>
        <w:pStyle w:val="TitulliTitull"/>
      </w:pPr>
      <w:r>
        <w:t>Formular për inventarizimin e pronave të paluajtshme shtetërore</w:t>
      </w:r>
    </w:p>
    <w:p w:rsidR="00862047" w:rsidRDefault="00862047" w:rsidP="00862047">
      <w:pPr>
        <w:pStyle w:val="TitulliTitull"/>
      </w:pPr>
      <w:r>
        <w:t>(Të tipit të pronave që inventarizohen si klasa të veçanta) Linja të dyta në stacione</w:t>
      </w:r>
    </w:p>
    <w:p w:rsidR="00862047" w:rsidRDefault="00862047" w:rsidP="00AC643A">
      <w:pPr>
        <w:pStyle w:val="TitulliTitull"/>
        <w:keepNext w:val="0"/>
      </w:pPr>
    </w:p>
    <w:p w:rsidR="00862047" w:rsidRDefault="00971F55" w:rsidP="00AC643A">
      <w:pPr>
        <w:pStyle w:val="TitulliTitull"/>
        <w:keepNext w:val="0"/>
      </w:pPr>
      <w:r>
        <w:rPr>
          <w:b/>
          <w:noProof/>
          <w:lang w:val="en-US"/>
        </w:rPr>
        <w:drawing>
          <wp:inline distT="0" distB="0" distL="0" distR="0">
            <wp:extent cx="8503285" cy="43332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t="8313"/>
                    <a:stretch>
                      <a:fillRect/>
                    </a:stretch>
                  </pic:blipFill>
                  <pic:spPr bwMode="auto">
                    <a:xfrm>
                      <a:off x="0" y="0"/>
                      <a:ext cx="8503285" cy="4333240"/>
                    </a:xfrm>
                    <a:prstGeom prst="rect">
                      <a:avLst/>
                    </a:prstGeom>
                    <a:noFill/>
                    <a:ln>
                      <a:noFill/>
                    </a:ln>
                  </pic:spPr>
                </pic:pic>
              </a:graphicData>
            </a:graphic>
          </wp:inline>
        </w:drawing>
      </w:r>
    </w:p>
    <w:p w:rsidR="004C5D9A" w:rsidRDefault="004C5D9A" w:rsidP="00AC643A">
      <w:pPr>
        <w:pStyle w:val="TitulliTitull"/>
        <w:keepNext w:val="0"/>
      </w:pPr>
      <w:r>
        <w:t>Formular për inventarizimin e pronave të paluajtshme shtetërore</w:t>
      </w:r>
    </w:p>
    <w:p w:rsidR="004C5D9A" w:rsidRDefault="004C5D9A" w:rsidP="00AC643A">
      <w:pPr>
        <w:pStyle w:val="TitulliTitull"/>
        <w:keepNext w:val="0"/>
      </w:pPr>
      <w:r>
        <w:t>(Të tipit të pronave që inventarizohen si klasa të veçanta) Stacionet hekurudhore</w:t>
      </w:r>
    </w:p>
    <w:p w:rsidR="004C5D9A" w:rsidRPr="00316DA7" w:rsidRDefault="004C5D9A" w:rsidP="00AC643A">
      <w:pPr>
        <w:pStyle w:val="Paragrafi"/>
        <w:ind w:firstLine="0"/>
        <w:rPr>
          <w:lang w:val="sq-AL"/>
        </w:rPr>
      </w:pPr>
    </w:p>
    <w:p w:rsidR="004C5D9A" w:rsidRPr="00316DA7" w:rsidRDefault="00971F55" w:rsidP="00AC643A">
      <w:pPr>
        <w:pStyle w:val="Paragrafi"/>
        <w:ind w:firstLine="426"/>
        <w:rPr>
          <w:lang w:val="sq-AL"/>
        </w:rPr>
      </w:pPr>
      <w:r>
        <w:rPr>
          <w:noProof/>
        </w:rPr>
        <w:drawing>
          <wp:inline distT="0" distB="0" distL="0" distR="0">
            <wp:extent cx="8534400" cy="432371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t="7062"/>
                    <a:stretch>
                      <a:fillRect/>
                    </a:stretch>
                  </pic:blipFill>
                  <pic:spPr bwMode="auto">
                    <a:xfrm>
                      <a:off x="0" y="0"/>
                      <a:ext cx="8534400" cy="4323715"/>
                    </a:xfrm>
                    <a:prstGeom prst="rect">
                      <a:avLst/>
                    </a:prstGeom>
                    <a:noFill/>
                    <a:ln>
                      <a:noFill/>
                    </a:ln>
                  </pic:spPr>
                </pic:pic>
              </a:graphicData>
            </a:graphic>
          </wp:inline>
        </w:drawing>
      </w:r>
    </w:p>
    <w:p w:rsidR="004C5D9A" w:rsidRDefault="004C5D9A" w:rsidP="00AC643A">
      <w:pPr>
        <w:pStyle w:val="TitulliTitull"/>
        <w:keepNext w:val="0"/>
      </w:pPr>
      <w:r>
        <w:t>Formular për inventarizimin e pronave të paluajtshme shtetërore</w:t>
      </w:r>
    </w:p>
    <w:p w:rsidR="004C5D9A" w:rsidRDefault="004C5D9A" w:rsidP="00AC643A">
      <w:pPr>
        <w:pStyle w:val="TitulliTitull"/>
        <w:keepNext w:val="0"/>
      </w:pPr>
      <w:r>
        <w:t>(Të tipit të pronave që inventarizohen si klasa të veçanta) Objekte në stacione</w:t>
      </w:r>
    </w:p>
    <w:p w:rsidR="004C5D9A" w:rsidRDefault="004C5D9A" w:rsidP="00AC643A">
      <w:pPr>
        <w:pStyle w:val="TitulliTitull"/>
        <w:keepNext w:val="0"/>
      </w:pPr>
    </w:p>
    <w:p w:rsidR="004C5D9A" w:rsidRDefault="00971F55" w:rsidP="00AC643A">
      <w:pPr>
        <w:pStyle w:val="Akti"/>
        <w:keepNext w:val="0"/>
        <w:rPr>
          <w:lang w:val="sq-AL"/>
        </w:rPr>
        <w:sectPr w:rsidR="004C5D9A" w:rsidSect="008537E6">
          <w:pgSz w:w="16840" w:h="11907" w:orient="landscape" w:code="9"/>
          <w:pgMar w:top="1418" w:right="1418" w:bottom="1418" w:left="1418" w:header="1588" w:footer="1134" w:gutter="0"/>
          <w:pgNumType w:start="6985"/>
          <w:cols w:space="720"/>
          <w:docGrid w:linePitch="360"/>
        </w:sectPr>
      </w:pPr>
      <w:r>
        <w:rPr>
          <w:noProof/>
          <w:lang w:val="en-US"/>
        </w:rPr>
        <w:drawing>
          <wp:inline distT="0" distB="0" distL="0" distR="0">
            <wp:extent cx="8306435" cy="42214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t="6285"/>
                    <a:stretch>
                      <a:fillRect/>
                    </a:stretch>
                  </pic:blipFill>
                  <pic:spPr bwMode="auto">
                    <a:xfrm>
                      <a:off x="0" y="0"/>
                      <a:ext cx="8306435" cy="4221480"/>
                    </a:xfrm>
                    <a:prstGeom prst="rect">
                      <a:avLst/>
                    </a:prstGeom>
                    <a:noFill/>
                    <a:ln>
                      <a:noFill/>
                    </a:ln>
                  </pic:spPr>
                </pic:pic>
              </a:graphicData>
            </a:graphic>
          </wp:inline>
        </w:drawing>
      </w:r>
    </w:p>
    <w:p w:rsidR="004C5D9A" w:rsidRPr="00316DA7" w:rsidRDefault="004C5D9A" w:rsidP="00AC643A">
      <w:pPr>
        <w:pStyle w:val="Akti"/>
        <w:keepNext w:val="0"/>
        <w:rPr>
          <w:lang w:val="sq-AL"/>
        </w:rPr>
      </w:pPr>
      <w:r w:rsidRPr="00316DA7">
        <w:rPr>
          <w:lang w:val="sq-AL"/>
        </w:rPr>
        <w:t>VENDIM</w:t>
      </w:r>
    </w:p>
    <w:p w:rsidR="004C5D9A" w:rsidRPr="00316DA7" w:rsidRDefault="004C5D9A" w:rsidP="00AC643A">
      <w:pPr>
        <w:pStyle w:val="NumriData"/>
        <w:keepNext w:val="0"/>
        <w:rPr>
          <w:lang w:val="sq-AL"/>
        </w:rPr>
      </w:pPr>
      <w:r w:rsidRPr="00316DA7">
        <w:rPr>
          <w:lang w:val="sq-AL"/>
        </w:rPr>
        <w:t>Nr.717, datë 20.10.2011</w:t>
      </w:r>
    </w:p>
    <w:p w:rsidR="004C5D9A" w:rsidRPr="00316DA7" w:rsidRDefault="004C5D9A" w:rsidP="00AC643A">
      <w:pPr>
        <w:pStyle w:val="Paragrafi"/>
        <w:rPr>
          <w:lang w:val="sq-AL"/>
        </w:rPr>
      </w:pPr>
    </w:p>
    <w:p w:rsidR="004C5D9A" w:rsidRPr="00316DA7" w:rsidRDefault="004C5D9A" w:rsidP="00AC643A">
      <w:pPr>
        <w:pStyle w:val="Titulli"/>
        <w:keepNext w:val="0"/>
        <w:rPr>
          <w:lang w:val="sq-AL"/>
        </w:rPr>
      </w:pPr>
      <w:r w:rsidRPr="00316DA7">
        <w:rPr>
          <w:lang w:val="sq-AL"/>
        </w:rPr>
        <w:t>Për transferimin e 100% të aksioneve të shoqërisë “HEC”, Lanabregas” sha, Tiranë, të zotëruara nga Ministria e Ekonomisë, Tregtisë dhe energjetikës, shoqërisë “Ujësjellë</w:t>
      </w:r>
      <w:r>
        <w:rPr>
          <w:lang w:val="sq-AL"/>
        </w:rPr>
        <w:t>s-kanalizimeve” sh</w:t>
      </w:r>
      <w:r w:rsidRPr="00316DA7">
        <w:rPr>
          <w:lang w:val="sq-AL"/>
        </w:rPr>
        <w:t>a, Tiranë</w:t>
      </w:r>
    </w:p>
    <w:p w:rsidR="004C5D9A" w:rsidRPr="00316DA7" w:rsidRDefault="004C5D9A" w:rsidP="00AC643A">
      <w:pPr>
        <w:pStyle w:val="Paragrafi"/>
        <w:rPr>
          <w:lang w:val="sq-AL"/>
        </w:rPr>
      </w:pPr>
    </w:p>
    <w:p w:rsidR="004C5D9A" w:rsidRPr="00316DA7" w:rsidRDefault="004C5D9A" w:rsidP="00AC643A">
      <w:pPr>
        <w:pStyle w:val="Paragrafi"/>
        <w:rPr>
          <w:lang w:val="sq-AL"/>
        </w:rPr>
      </w:pPr>
      <w:r w:rsidRPr="00316DA7">
        <w:rPr>
          <w:lang w:val="sq-AL"/>
        </w:rPr>
        <w:t>Në mbështetje të nenit 100 të Kushtetutës, të</w:t>
      </w:r>
      <w:r>
        <w:rPr>
          <w:lang w:val="sq-AL"/>
        </w:rPr>
        <w:t xml:space="preserve"> nenit 2 të aktit normativ</w:t>
      </w:r>
      <w:r w:rsidRPr="00316DA7">
        <w:rPr>
          <w:lang w:val="sq-AL"/>
        </w:rPr>
        <w:t xml:space="preserve"> nr.4, datë</w:t>
      </w:r>
      <w:r>
        <w:rPr>
          <w:lang w:val="sq-AL"/>
        </w:rPr>
        <w:t xml:space="preserve"> 9.7.2008</w:t>
      </w:r>
      <w:r w:rsidRPr="00316DA7">
        <w:rPr>
          <w:lang w:val="sq-AL"/>
        </w:rPr>
        <w:t xml:space="preserve"> “Për privatizimin dhe dhënien në përdorim shoqërive tregtare dhe institucioneve shtetërore të ndërmarrjeve apo objekteve të veçanta, mjeteve kryesore dhe mjeteve të xhiros të këtyre ndërmarrjeve”, miratuar me ligjin nr.9967, datë 24.7.200</w:t>
      </w:r>
      <w:r>
        <w:rPr>
          <w:lang w:val="sq-AL"/>
        </w:rPr>
        <w:t>8</w:t>
      </w:r>
      <w:r w:rsidR="009A50A2">
        <w:rPr>
          <w:lang w:val="sq-AL"/>
        </w:rPr>
        <w:t>,</w:t>
      </w:r>
      <w:r w:rsidRPr="00316DA7">
        <w:rPr>
          <w:lang w:val="sq-AL"/>
        </w:rPr>
        <w:t xml:space="preserve"> të ligjit nr.9901, datë</w:t>
      </w:r>
      <w:r>
        <w:rPr>
          <w:lang w:val="sq-AL"/>
        </w:rPr>
        <w:t xml:space="preserve"> 14.4.2008 </w:t>
      </w:r>
      <w:r w:rsidRPr="00316DA7">
        <w:rPr>
          <w:lang w:val="sq-AL"/>
        </w:rPr>
        <w:t>“Për tregtarët dhe shoqëritë tregtare”, të ndryshuar, të ligjit nr.8482, datë</w:t>
      </w:r>
      <w:r>
        <w:rPr>
          <w:lang w:val="sq-AL"/>
        </w:rPr>
        <w:t xml:space="preserve"> 10.5.1999</w:t>
      </w:r>
      <w:r w:rsidRPr="00316DA7">
        <w:rPr>
          <w:lang w:val="sq-AL"/>
        </w:rPr>
        <w:t xml:space="preserve"> “Për një shtesë në ligjin nr.8237, datë</w:t>
      </w:r>
      <w:r>
        <w:rPr>
          <w:lang w:val="sq-AL"/>
        </w:rPr>
        <w:t xml:space="preserve"> 1.9.1997</w:t>
      </w:r>
      <w:r w:rsidRPr="00316DA7">
        <w:rPr>
          <w:lang w:val="sq-AL"/>
        </w:rPr>
        <w:t xml:space="preserve"> “Për disa ndryshime në ligjin nr.7926, datë 20.4.1995 “Për transformimin e ndërmarrjeve shtetërore në shoqëri tregtare”, të ndryshuar, të ligjit nr.8306, datë</w:t>
      </w:r>
      <w:r>
        <w:rPr>
          <w:lang w:val="sq-AL"/>
        </w:rPr>
        <w:t xml:space="preserve"> 14.3.1998</w:t>
      </w:r>
      <w:r w:rsidRPr="00316DA7">
        <w:rPr>
          <w:lang w:val="sq-AL"/>
        </w:rPr>
        <w:t xml:space="preserve"> “Për strategjitë e privatizimit të sektorëve me rëndësi të veçantë”, të</w:t>
      </w:r>
      <w:r>
        <w:rPr>
          <w:lang w:val="sq-AL"/>
        </w:rPr>
        <w:t xml:space="preserve"> ligjit nr.</w:t>
      </w:r>
      <w:r w:rsidRPr="00316DA7">
        <w:rPr>
          <w:lang w:val="sq-AL"/>
        </w:rPr>
        <w:t>10 430, datë</w:t>
      </w:r>
      <w:r>
        <w:rPr>
          <w:lang w:val="sq-AL"/>
        </w:rPr>
        <w:t xml:space="preserve"> 9.6.2011</w:t>
      </w:r>
      <w:r w:rsidRPr="00316DA7">
        <w:rPr>
          <w:lang w:val="sq-AL"/>
        </w:rPr>
        <w:t xml:space="preserve"> “Për krijimin e shoqërive “HEC, Ulëz </w:t>
      </w:r>
      <w:r>
        <w:rPr>
          <w:lang w:val="sq-AL"/>
        </w:rPr>
        <w:t xml:space="preserve">- Shkopet” sh.a., “HEC, Tiranë, Lanabregas” sh.a. </w:t>
      </w:r>
      <w:r w:rsidRPr="00316DA7">
        <w:rPr>
          <w:lang w:val="sq-AL"/>
        </w:rPr>
        <w:t>dhe “</w:t>
      </w:r>
      <w:r>
        <w:rPr>
          <w:lang w:val="sq-AL"/>
        </w:rPr>
        <w:t>HEC, Bistrica 1 dhe Bistrica 2”</w:t>
      </w:r>
      <w:r w:rsidRPr="00316DA7">
        <w:rPr>
          <w:lang w:val="sq-AL"/>
        </w:rPr>
        <w:t xml:space="preserve"> sh.a., dhe përcaktimin e formës e të strukturës së formulës së privatizimit të shoqërive “HEC, Ulë</w:t>
      </w:r>
      <w:r>
        <w:rPr>
          <w:lang w:val="sq-AL"/>
        </w:rPr>
        <w:t>z-Shkopet” sh.a.</w:t>
      </w:r>
      <w:r w:rsidRPr="00316DA7">
        <w:rPr>
          <w:lang w:val="sq-AL"/>
        </w:rPr>
        <w:t xml:space="preserve"> dhe “</w:t>
      </w:r>
      <w:r>
        <w:rPr>
          <w:lang w:val="sq-AL"/>
        </w:rPr>
        <w:t>HEC, Bistrica 1 dhe Bistrica 2”</w:t>
      </w:r>
      <w:r w:rsidRPr="00316DA7">
        <w:rPr>
          <w:lang w:val="sq-AL"/>
        </w:rPr>
        <w:t xml:space="preserve"> sh.a.</w:t>
      </w:r>
      <w:r w:rsidR="009A50A2">
        <w:rPr>
          <w:lang w:val="sq-AL"/>
        </w:rPr>
        <w:t>”</w:t>
      </w:r>
      <w:r w:rsidRPr="00316DA7">
        <w:rPr>
          <w:lang w:val="sq-AL"/>
        </w:rPr>
        <w:t>, me prop</w:t>
      </w:r>
      <w:r>
        <w:rPr>
          <w:lang w:val="sq-AL"/>
        </w:rPr>
        <w:t>ozimin e Ministrit të Ekonomisë</w:t>
      </w:r>
      <w:r w:rsidRPr="00316DA7">
        <w:rPr>
          <w:lang w:val="sq-AL"/>
        </w:rPr>
        <w:t>, Tregtisë dhe Energjetikës, Këshilli i Ministrave</w:t>
      </w:r>
    </w:p>
    <w:p w:rsidR="004C5D9A" w:rsidRPr="00316DA7" w:rsidRDefault="004C5D9A" w:rsidP="00AC643A">
      <w:pPr>
        <w:pStyle w:val="Paragrafi"/>
        <w:rPr>
          <w:lang w:val="sq-AL"/>
        </w:rPr>
      </w:pPr>
    </w:p>
    <w:p w:rsidR="004C5D9A" w:rsidRPr="00316DA7" w:rsidRDefault="004C5D9A" w:rsidP="00AC643A">
      <w:pPr>
        <w:pStyle w:val="VENDOSI"/>
        <w:keepNext w:val="0"/>
        <w:rPr>
          <w:lang w:val="sq-AL"/>
        </w:rPr>
      </w:pPr>
      <w:r w:rsidRPr="00316DA7">
        <w:rPr>
          <w:lang w:val="sq-AL"/>
        </w:rPr>
        <w:t>Vendosi:</w:t>
      </w:r>
    </w:p>
    <w:p w:rsidR="004C5D9A" w:rsidRPr="00316DA7" w:rsidRDefault="004C5D9A" w:rsidP="00AC643A">
      <w:pPr>
        <w:pStyle w:val="Paragrafi"/>
        <w:rPr>
          <w:lang w:val="sq-AL"/>
        </w:rPr>
      </w:pPr>
    </w:p>
    <w:p w:rsidR="004C5D9A" w:rsidRPr="00316DA7" w:rsidRDefault="004C5D9A" w:rsidP="00AC643A">
      <w:pPr>
        <w:pStyle w:val="Paragrafi"/>
        <w:rPr>
          <w:lang w:val="sq-AL"/>
        </w:rPr>
      </w:pPr>
      <w:r w:rsidRPr="00316DA7">
        <w:rPr>
          <w:lang w:val="sq-AL"/>
        </w:rPr>
        <w:t>1. Transferimin e 100% të aksioneve të shoqërisë</w:t>
      </w:r>
      <w:r>
        <w:rPr>
          <w:lang w:val="sq-AL"/>
        </w:rPr>
        <w:t xml:space="preserve"> “HEC, Lanabregas”</w:t>
      </w:r>
      <w:r w:rsidRPr="00316DA7">
        <w:rPr>
          <w:lang w:val="sq-AL"/>
        </w:rPr>
        <w:t xml:space="preserve"> sh.a., Tiranë, me aksionar të vetëm Ministrinë e Ekonomisë, Tregtisë dhe Energjetikës, shoqërisë “Ujësjellë</w:t>
      </w:r>
      <w:r>
        <w:rPr>
          <w:lang w:val="sq-AL"/>
        </w:rPr>
        <w:t>s-</w:t>
      </w:r>
      <w:r w:rsidR="009A50A2">
        <w:rPr>
          <w:lang w:val="sq-AL"/>
        </w:rPr>
        <w:t>k</w:t>
      </w:r>
      <w:r>
        <w:rPr>
          <w:lang w:val="sq-AL"/>
        </w:rPr>
        <w:t>analizimeve”</w:t>
      </w:r>
      <w:r w:rsidRPr="00316DA7">
        <w:rPr>
          <w:lang w:val="sq-AL"/>
        </w:rPr>
        <w:t xml:space="preserve"> sh.a., Tiranë.</w:t>
      </w:r>
    </w:p>
    <w:p w:rsidR="004C5D9A" w:rsidRPr="00316DA7" w:rsidRDefault="004C5D9A" w:rsidP="00AC643A">
      <w:pPr>
        <w:pStyle w:val="Paragrafi"/>
        <w:rPr>
          <w:lang w:val="sq-AL"/>
        </w:rPr>
      </w:pPr>
      <w:r w:rsidRPr="00316DA7">
        <w:rPr>
          <w:lang w:val="sq-AL"/>
        </w:rPr>
        <w:t>2. Transferimi i aksioneve do të bëhet me anën e kontratës së shitblerjes, sipas dispozitave të Kodit Civil.</w:t>
      </w:r>
    </w:p>
    <w:p w:rsidR="004C5D9A" w:rsidRPr="00316DA7" w:rsidRDefault="004C5D9A" w:rsidP="00AC643A">
      <w:pPr>
        <w:pStyle w:val="Paragrafi"/>
        <w:rPr>
          <w:lang w:val="sq-AL"/>
        </w:rPr>
      </w:pPr>
      <w:r w:rsidRPr="00316DA7">
        <w:rPr>
          <w:lang w:val="sq-AL"/>
        </w:rPr>
        <w:t>3. Vlera e transferimit të 100% të aksioneve të përcaktohet me ekspertë vlerësues dhe kontabël të autorizuar, të licencuar, dhe miratohet nga Ministri i Financave dhe Ministri i Ekonomisë, Tregtisë dhe Energjetikës. Pagesa e kësaj pakete të aksioneve të bëhet me lekë.</w:t>
      </w:r>
    </w:p>
    <w:p w:rsidR="004C5D9A" w:rsidRPr="00316DA7" w:rsidRDefault="004C5D9A" w:rsidP="00AC643A">
      <w:pPr>
        <w:pStyle w:val="Paragrafi"/>
        <w:rPr>
          <w:lang w:val="sq-AL"/>
        </w:rPr>
      </w:pPr>
      <w:r w:rsidRPr="00316DA7">
        <w:rPr>
          <w:lang w:val="sq-AL"/>
        </w:rPr>
        <w:t>4. Caktimi i ekspertëve, të përmendur në pikën 3 të këtij vendimi, bëhet me urdhër të Ministrit të Ekonomisë, Tregtisë dhe Energjetikës.</w:t>
      </w:r>
    </w:p>
    <w:p w:rsidR="004C5D9A" w:rsidRPr="00316DA7" w:rsidRDefault="004C5D9A" w:rsidP="00AC643A">
      <w:pPr>
        <w:pStyle w:val="Paragrafi"/>
        <w:rPr>
          <w:lang w:val="sq-AL"/>
        </w:rPr>
      </w:pPr>
      <w:r w:rsidRPr="00316DA7">
        <w:rPr>
          <w:lang w:val="sq-AL"/>
        </w:rPr>
        <w:t xml:space="preserve">5. Objekti i veprimtarisë së shoqërisë “HEC, </w:t>
      </w:r>
      <w:r>
        <w:rPr>
          <w:lang w:val="sq-AL"/>
        </w:rPr>
        <w:t>Lanabregas”</w:t>
      </w:r>
      <w:r w:rsidRPr="00316DA7">
        <w:rPr>
          <w:lang w:val="sq-AL"/>
        </w:rPr>
        <w:t xml:space="preserve"> sh.a., Tiranë, nuk ndryshon edhe pas kryerjes së këtij transferimi.</w:t>
      </w:r>
    </w:p>
    <w:p w:rsidR="004C5D9A" w:rsidRPr="00316DA7" w:rsidRDefault="004C5D9A" w:rsidP="00AC643A">
      <w:pPr>
        <w:pStyle w:val="Paragrafi"/>
        <w:rPr>
          <w:lang w:val="sq-AL"/>
        </w:rPr>
      </w:pPr>
      <w:r w:rsidRPr="00316DA7">
        <w:rPr>
          <w:lang w:val="sq-AL"/>
        </w:rPr>
        <w:t>6. Të ardhurat e realizuara nga transferimi i aksioneve derdhen në Buxhetin e Shtetit.</w:t>
      </w:r>
    </w:p>
    <w:p w:rsidR="004C5D9A" w:rsidRPr="00316DA7" w:rsidRDefault="004C5D9A" w:rsidP="00AC643A">
      <w:pPr>
        <w:pStyle w:val="Paragrafi"/>
        <w:rPr>
          <w:lang w:val="sq-AL"/>
        </w:rPr>
      </w:pPr>
      <w:r w:rsidRPr="00316DA7">
        <w:rPr>
          <w:lang w:val="sq-AL"/>
        </w:rPr>
        <w:t>7. Pas nënshkrimit të kontratës së shitblerjes, ngarkohet shoqëria “Ujësjellës-</w:t>
      </w:r>
      <w:r w:rsidR="009A50A2">
        <w:rPr>
          <w:lang w:val="sq-AL"/>
        </w:rPr>
        <w:t>k</w:t>
      </w:r>
      <w:r w:rsidRPr="00316DA7">
        <w:rPr>
          <w:lang w:val="sq-AL"/>
        </w:rPr>
        <w:t>analizime” sh.a., Tiranë, të kryejë procedurat përkatëse, sipas legjislacionit në fuqi, në Qendrën Kombëtare të Regjistrimit dhe në shoqërinë “Qendra e Regjistrimit të Aksioneve” sh.a., Tiranë.</w:t>
      </w:r>
    </w:p>
    <w:p w:rsidR="004C5D9A" w:rsidRPr="00316DA7" w:rsidRDefault="004C5D9A" w:rsidP="00AC643A">
      <w:pPr>
        <w:pStyle w:val="Paragrafi"/>
        <w:rPr>
          <w:lang w:val="sq-AL"/>
        </w:rPr>
      </w:pPr>
      <w:r w:rsidRPr="00316DA7">
        <w:rPr>
          <w:lang w:val="sq-AL"/>
        </w:rPr>
        <w:t>8. Ngarkohen Ministria e Ekonomisë, Tregtisë dhe Energjetikës, Ministria e Financave, shoqëria “Ujësjellë</w:t>
      </w:r>
      <w:r>
        <w:rPr>
          <w:lang w:val="sq-AL"/>
        </w:rPr>
        <w:t>s-kanalizime”</w:t>
      </w:r>
      <w:r w:rsidRPr="00316DA7">
        <w:rPr>
          <w:lang w:val="sq-AL"/>
        </w:rPr>
        <w:t xml:space="preserve"> sh.a.,Tiranë, shoqëria “HEC, Lanabregas” sh.a., Tiranë, Qendra Kombëtare e Regjistrimit, dhe shoqëria “Qendra e Regjistrimit të Aksioneve” sh.a., Tiranë, për zbatimin e këtij vendimi.</w:t>
      </w:r>
    </w:p>
    <w:p w:rsidR="004C5D9A" w:rsidRPr="00316DA7" w:rsidRDefault="004C5D9A" w:rsidP="00AC643A">
      <w:pPr>
        <w:pStyle w:val="Paragrafi"/>
        <w:rPr>
          <w:lang w:val="sq-AL"/>
        </w:rPr>
      </w:pPr>
      <w:r w:rsidRPr="00316DA7">
        <w:rPr>
          <w:lang w:val="sq-AL"/>
        </w:rPr>
        <w:t>Ky vendim hyn në fuqi menjëherë dhe botohet në Fletoren Zyrtare.</w:t>
      </w:r>
    </w:p>
    <w:p w:rsidR="004C5D9A" w:rsidRPr="00316DA7" w:rsidRDefault="004C5D9A" w:rsidP="00AC643A">
      <w:pPr>
        <w:pStyle w:val="Paragrafi"/>
        <w:rPr>
          <w:lang w:val="sq-AL"/>
        </w:rPr>
      </w:pPr>
    </w:p>
    <w:p w:rsidR="004C5D9A" w:rsidRPr="00316DA7" w:rsidRDefault="004C5D9A" w:rsidP="00AC643A">
      <w:pPr>
        <w:pStyle w:val="Autoriteti"/>
        <w:keepNext w:val="0"/>
        <w:rPr>
          <w:lang w:val="sq-AL"/>
        </w:rPr>
      </w:pPr>
      <w:r w:rsidRPr="00316DA7">
        <w:rPr>
          <w:lang w:val="sq-AL"/>
        </w:rPr>
        <w:t>Kryeministri</w:t>
      </w:r>
    </w:p>
    <w:p w:rsidR="004C5D9A" w:rsidRDefault="004C5D9A" w:rsidP="00AC643A">
      <w:pPr>
        <w:pStyle w:val="AutoritetiEmer"/>
        <w:rPr>
          <w:lang w:val="sq-AL"/>
        </w:rPr>
      </w:pPr>
      <w:r w:rsidRPr="00316DA7">
        <w:rPr>
          <w:lang w:val="sq-AL"/>
        </w:rPr>
        <w:t>Sali Berisha</w:t>
      </w:r>
    </w:p>
    <w:p w:rsidR="000D5728" w:rsidRPr="000D5728" w:rsidRDefault="000D5728" w:rsidP="00AC643A">
      <w:pPr>
        <w:widowControl w:val="0"/>
        <w:rPr>
          <w:lang w:val="sq-AL"/>
        </w:r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Nr.718, datë 20.10.2011</w:t>
      </w:r>
    </w:p>
    <w:p w:rsidR="00921C13" w:rsidRPr="00685D42" w:rsidRDefault="00921C13" w:rsidP="00AC643A">
      <w:pPr>
        <w:pStyle w:val="Paragrafi"/>
        <w:rPr>
          <w:sz w:val="18"/>
          <w:lang w:val="sq-AL"/>
        </w:rPr>
      </w:pPr>
    </w:p>
    <w:p w:rsidR="00921C13" w:rsidRPr="00316DA7" w:rsidRDefault="00921C13" w:rsidP="00AC643A">
      <w:pPr>
        <w:pStyle w:val="Titulli"/>
        <w:keepNext w:val="0"/>
        <w:rPr>
          <w:lang w:val="sq-AL"/>
        </w:rPr>
      </w:pPr>
      <w:r w:rsidRPr="00316DA7">
        <w:rPr>
          <w:lang w:val="sq-AL"/>
        </w:rPr>
        <w:t>PËR SHPRONËSIMIN, PËR INTERES PUBLIK, TË PRONARËVE</w:t>
      </w:r>
      <w:r>
        <w:rPr>
          <w:lang w:val="sq-AL"/>
        </w:rPr>
        <w:t xml:space="preserve"> </w:t>
      </w:r>
      <w:r w:rsidRPr="00316DA7">
        <w:rPr>
          <w:lang w:val="sq-AL"/>
        </w:rPr>
        <w:t>TË PASURIVE TË PALUAJTSHME, PRONË PRIVATE, QË PREKEN</w:t>
      </w:r>
      <w:r>
        <w:rPr>
          <w:lang w:val="sq-AL"/>
        </w:rPr>
        <w:t xml:space="preserve"> </w:t>
      </w:r>
      <w:r w:rsidRPr="00316DA7">
        <w:rPr>
          <w:lang w:val="sq-AL"/>
        </w:rPr>
        <w:t>NGA NDËRTIMI I SEGMENTIT RRUGOR, UNAZA E MADHE E TIRANËS</w:t>
      </w:r>
    </w:p>
    <w:p w:rsidR="00921C13" w:rsidRPr="00685D42" w:rsidRDefault="00921C13" w:rsidP="00AC643A">
      <w:pPr>
        <w:pStyle w:val="Titulli"/>
        <w:keepNext w:val="0"/>
        <w:rPr>
          <w:sz w:val="18"/>
          <w:lang w:val="sq-AL"/>
        </w:rPr>
      </w:pPr>
    </w:p>
    <w:p w:rsidR="00921C13" w:rsidRPr="00316DA7" w:rsidRDefault="00921C13" w:rsidP="00AC643A">
      <w:pPr>
        <w:pStyle w:val="Paragrafi"/>
        <w:rPr>
          <w:lang w:val="sq-AL"/>
        </w:rPr>
      </w:pPr>
      <w:r w:rsidRPr="00316DA7">
        <w:rPr>
          <w:lang w:val="sq-AL"/>
        </w:rPr>
        <w:t>Në mbështetje të nenit 100 të Kushtetutës, të neneve 5</w:t>
      </w:r>
      <w:r>
        <w:rPr>
          <w:lang w:val="sq-AL"/>
        </w:rPr>
        <w:t xml:space="preserve"> pika 1, 20 e 21</w:t>
      </w:r>
      <w:r w:rsidRPr="00316DA7">
        <w:rPr>
          <w:lang w:val="sq-AL"/>
        </w:rPr>
        <w:t xml:space="preserve"> të </w:t>
      </w:r>
      <w:r>
        <w:rPr>
          <w:lang w:val="sq-AL"/>
        </w:rPr>
        <w:t>ligjit nr.8561, datë 22.12.1999</w:t>
      </w:r>
      <w:r w:rsidRPr="00316DA7">
        <w:rPr>
          <w:lang w:val="sq-AL"/>
        </w:rPr>
        <w:t xml:space="preserve"> “Për shpronësimet dhe marrjen në përdorim të përkohshëm të pasurisë, pronë private, për interes publik”, dhe të l</w:t>
      </w:r>
      <w:r>
        <w:rPr>
          <w:lang w:val="sq-AL"/>
        </w:rPr>
        <w:t>igjit nr.10 355, datë 2.12.2010</w:t>
      </w:r>
      <w:r w:rsidRPr="00316DA7">
        <w:rPr>
          <w:lang w:val="sq-AL"/>
        </w:rPr>
        <w:t xml:space="preserve"> “Për buxhetin e vitit 2011”, të ndryshuar, me propozimin e Ministrit të Punëve Publike dhe Transportit, Këshilli i Ministrave</w:t>
      </w:r>
    </w:p>
    <w:p w:rsidR="00921C13" w:rsidRPr="00685D42" w:rsidRDefault="00921C13" w:rsidP="00AC643A">
      <w:pPr>
        <w:pStyle w:val="Paragrafi"/>
        <w:rPr>
          <w:sz w:val="16"/>
          <w:lang w:val="sq-AL"/>
        </w:rPr>
      </w:pPr>
    </w:p>
    <w:p w:rsidR="00921C13" w:rsidRPr="00316DA7" w:rsidRDefault="00921C13" w:rsidP="00AC643A">
      <w:pPr>
        <w:pStyle w:val="VENDOSI"/>
        <w:keepNext w:val="0"/>
        <w:rPr>
          <w:lang w:val="sq-AL"/>
        </w:rPr>
      </w:pPr>
      <w:r w:rsidRPr="00316DA7">
        <w:rPr>
          <w:lang w:val="sq-AL"/>
        </w:rPr>
        <w:t>VENDOSI:</w:t>
      </w:r>
    </w:p>
    <w:p w:rsidR="00921C13" w:rsidRPr="00685D42" w:rsidRDefault="00921C13" w:rsidP="00AC643A">
      <w:pPr>
        <w:pStyle w:val="Paragrafi"/>
        <w:rPr>
          <w:sz w:val="16"/>
          <w:lang w:val="sq-AL"/>
        </w:rPr>
      </w:pPr>
    </w:p>
    <w:p w:rsidR="00921C13" w:rsidRPr="00316DA7" w:rsidRDefault="00921C13" w:rsidP="00AC643A">
      <w:pPr>
        <w:pStyle w:val="Paragrafi"/>
        <w:rPr>
          <w:lang w:val="sq-AL"/>
        </w:rPr>
      </w:pPr>
      <w:r w:rsidRPr="00316DA7">
        <w:rPr>
          <w:lang w:val="sq-AL"/>
        </w:rPr>
        <w:t xml:space="preserve">1. Shpronësimin, për interes publik, të pronarëve të pasurive të paluajtshme, pronë private, që preken </w:t>
      </w:r>
      <w:r w:rsidR="009A50A2">
        <w:rPr>
          <w:lang w:val="sq-AL"/>
        </w:rPr>
        <w:t>nga ndërtimi i segmentit rrugor</w:t>
      </w:r>
      <w:r w:rsidRPr="00316DA7">
        <w:rPr>
          <w:lang w:val="sq-AL"/>
        </w:rPr>
        <w:t xml:space="preserve"> Unaza e Madhe e Tiranës.</w:t>
      </w:r>
    </w:p>
    <w:p w:rsidR="00921C13" w:rsidRPr="00316DA7" w:rsidRDefault="00921C13" w:rsidP="00AC643A">
      <w:pPr>
        <w:pStyle w:val="Paragrafi"/>
        <w:rPr>
          <w:lang w:val="sq-AL"/>
        </w:rPr>
      </w:pPr>
      <w:r w:rsidRPr="00316DA7">
        <w:rPr>
          <w:lang w:val="sq-AL"/>
        </w:rPr>
        <w:t>2. Shpronësimi bëhet në favor të Drejtorisë së Përgjithshme të Rrugëve.</w:t>
      </w:r>
    </w:p>
    <w:p w:rsidR="00921C13" w:rsidRPr="00316DA7" w:rsidRDefault="00921C13" w:rsidP="00AC643A">
      <w:pPr>
        <w:pStyle w:val="Paragrafi"/>
        <w:rPr>
          <w:lang w:val="sq-AL"/>
        </w:rPr>
      </w:pPr>
      <w:r w:rsidRPr="00316DA7">
        <w:rPr>
          <w:lang w:val="sq-AL"/>
        </w:rPr>
        <w:t>3. Pronarët e pasurive</w:t>
      </w:r>
      <w:r>
        <w:rPr>
          <w:lang w:val="sq-AL"/>
        </w:rPr>
        <w:t xml:space="preserve"> </w:t>
      </w:r>
      <w:r w:rsidRPr="00316DA7">
        <w:rPr>
          <w:lang w:val="sq-AL"/>
        </w:rPr>
        <w:t>të paluajtshme, që shpronësohen, të kompensohen në vlerë të plotë, sipas masës përkatëse që paraqitet në tabelën bashkëlidhur këtij vendimi, për sipërfaqen 16 978 (gjashtëmbëdhjetë mijë e nëntëqind e shtatëdhjetë e tetë) m</w:t>
      </w:r>
      <w:r w:rsidRPr="003D51E7">
        <w:rPr>
          <w:vertAlign w:val="superscript"/>
          <w:lang w:val="sq-AL"/>
        </w:rPr>
        <w:t>2</w:t>
      </w:r>
      <w:r w:rsidRPr="00316DA7">
        <w:rPr>
          <w:lang w:val="sq-AL"/>
        </w:rPr>
        <w:t>, me vlerë 44 519 117.37 (dyzet e katër milionë e pesëqind e nëntëmbëdhjetë mijë e njëqind e shtatëmbëdhjetë pikë tridhjetë e shtatë) lekë, dhe për objekte, me vlerë 24 323 494 (njëzet e katër milionë e treqind e njëzet e tre mijë e katërqind e nëntëdhjetë e katër) lekë, me një vlerë të përgjithshme shpronësimi prej 68 842 611.37 (gjashtëdhjetë e tetë milionë e tetëqind e dyzet e dy mijë e gjashtëqind e njëmbëdhjetë pikë tridhjetë e shtatë) lekësh.</w:t>
      </w:r>
    </w:p>
    <w:p w:rsidR="00921C13" w:rsidRPr="00316DA7" w:rsidRDefault="00921C13" w:rsidP="00AC643A">
      <w:pPr>
        <w:pStyle w:val="Paragrafi"/>
        <w:rPr>
          <w:lang w:val="sq-AL"/>
        </w:rPr>
      </w:pPr>
      <w:r w:rsidRPr="00316DA7">
        <w:rPr>
          <w:lang w:val="sq-AL"/>
        </w:rPr>
        <w:t>4. Shpenzimet procedurale, në vlerën 25 000 (njëzet e pesë mijë) lekë, të përballohen nga Drejtoria e Përgjithshme e Rrugëve.</w:t>
      </w:r>
      <w:r>
        <w:rPr>
          <w:lang w:val="sq-AL"/>
        </w:rPr>
        <w:t xml:space="preserve"> </w:t>
      </w:r>
    </w:p>
    <w:p w:rsidR="00921C13" w:rsidRPr="00316DA7" w:rsidRDefault="00921C13" w:rsidP="00AC643A">
      <w:pPr>
        <w:pStyle w:val="Paragrafi"/>
        <w:rPr>
          <w:lang w:val="sq-AL"/>
        </w:rPr>
      </w:pPr>
      <w:r w:rsidRPr="00316DA7">
        <w:rPr>
          <w:lang w:val="sq-AL"/>
        </w:rPr>
        <w:t xml:space="preserve">5. Vlera </w:t>
      </w:r>
      <w:r>
        <w:rPr>
          <w:lang w:val="sq-AL"/>
        </w:rPr>
        <w:t xml:space="preserve">e </w:t>
      </w:r>
      <w:r w:rsidRPr="00316DA7">
        <w:rPr>
          <w:lang w:val="sq-AL"/>
        </w:rPr>
        <w:t>përgjithshme e shpronësimit, prej 68 842 611.37 (gjashtëdhjetë e tetë milionë e tetëqind e dyzet e dy mijë e gjashtëqind e njëmbëdhjetë pikë tridhjetë e shtatë) lekësh, të përballohet nga buxheti i vitit 2011 “</w:t>
      </w:r>
      <w:r w:rsidR="004071EB" w:rsidRPr="00316DA7">
        <w:rPr>
          <w:lang w:val="sq-AL"/>
        </w:rPr>
        <w:t xml:space="preserve">zëri </w:t>
      </w:r>
      <w:r w:rsidRPr="00316DA7">
        <w:rPr>
          <w:lang w:val="sq-AL"/>
        </w:rPr>
        <w:t>investime”, miratuar për Ministrinë e Punëve Publike dhe Transportit.</w:t>
      </w:r>
    </w:p>
    <w:p w:rsidR="00921C13" w:rsidRPr="00316DA7" w:rsidRDefault="00921C13" w:rsidP="00AC643A">
      <w:pPr>
        <w:pStyle w:val="Paragrafi"/>
        <w:rPr>
          <w:lang w:val="sq-AL"/>
        </w:rPr>
      </w:pPr>
      <w:r w:rsidRPr="00316DA7">
        <w:rPr>
          <w:lang w:val="sq-AL"/>
        </w:rPr>
        <w:t>6. Shpronësimi të fillojë më 30.10.2011 dhe të përfundojë më 30.12.2011.</w:t>
      </w:r>
    </w:p>
    <w:p w:rsidR="00921C13" w:rsidRPr="00316DA7" w:rsidRDefault="00921C13" w:rsidP="00AC643A">
      <w:pPr>
        <w:pStyle w:val="Paragrafi"/>
        <w:rPr>
          <w:lang w:val="sq-AL"/>
        </w:rPr>
      </w:pPr>
      <w:r w:rsidRPr="00316DA7">
        <w:rPr>
          <w:lang w:val="sq-AL"/>
        </w:rPr>
        <w:t>7. Pronarët e objekteve të ndodhura në zonën kadastrale 8270, për të cilat është bërë shënimi “Konfirmuar nga ZVRPP-ja “Kufizohet deri n</w:t>
      </w:r>
      <w:r>
        <w:rPr>
          <w:lang w:val="sq-AL"/>
        </w:rPr>
        <w:t>ë</w:t>
      </w:r>
      <w:r w:rsidRPr="00316DA7">
        <w:rPr>
          <w:lang w:val="sq-AL"/>
        </w:rPr>
        <w:t xml:space="preserve"> rregullimin e marrëdhënieve me truallin””, të likuidohen, për efekt shpronësimi, pasi të jetë hequr kufizimi përkatës, si dhe në bazë të dokumentacionit të rifreskuar të pronësisë, që do të dorëzojnë pranë Drejtorisë së Përgjithshme të Rrugëve.</w:t>
      </w:r>
    </w:p>
    <w:p w:rsidR="00921C13" w:rsidRPr="00316DA7" w:rsidRDefault="00921C13" w:rsidP="00AC643A">
      <w:pPr>
        <w:pStyle w:val="Paragrafi"/>
        <w:rPr>
          <w:lang w:val="sq-AL"/>
        </w:rPr>
      </w:pPr>
      <w:r w:rsidRPr="00316DA7">
        <w:rPr>
          <w:lang w:val="sq-AL"/>
        </w:rPr>
        <w:t>8. Për objektet e ndodhura në zonën kadastrale 8280, për të cilat është bërë shënimi “Konfirmuar nga ZVRPP-ja “Zona në procesin e futjes në sistem/kufizim””,</w:t>
      </w:r>
      <w:r>
        <w:rPr>
          <w:lang w:val="sq-AL"/>
        </w:rPr>
        <w:t xml:space="preserve"> </w:t>
      </w:r>
      <w:r w:rsidRPr="00316DA7">
        <w:rPr>
          <w:lang w:val="sq-AL"/>
        </w:rPr>
        <w:t>pronarët përkatës të likuidohen, për efekt shpronësimi, pasi të ketë përfunduar procesi i futjes së zonës në sistem, heqjes së kufizimit përkatës, si dhe në bazë të dokumentacionit të rifreskuar të pronësisë, që do të dorëzojnë pranë Drejtorisë së Përgjithshme të Rrugëve.</w:t>
      </w:r>
    </w:p>
    <w:p w:rsidR="00921C13" w:rsidRPr="00316DA7" w:rsidRDefault="00921C13" w:rsidP="00AC643A">
      <w:pPr>
        <w:pStyle w:val="Paragrafi"/>
        <w:rPr>
          <w:lang w:val="sq-AL"/>
        </w:rPr>
      </w:pPr>
      <w:r w:rsidRPr="00316DA7">
        <w:rPr>
          <w:lang w:val="sq-AL"/>
        </w:rPr>
        <w:t>9. Për objektet, të cilat janë në proces legalizimi, pronarët përkatës të likuidohen, për efekt shpronësimi, pasi të ketë përfunduar procesi i legalizimit, i regjistrimit pranë ZVRPP-së, Tiranë, si dhe në bazë të dokumentacionit të pronësisë, që do të dorëzojnë pranë Drejtorisë së Përgjithshme të Rrugëve.</w:t>
      </w:r>
    </w:p>
    <w:p w:rsidR="00921C13" w:rsidRPr="00316DA7" w:rsidRDefault="00921C13" w:rsidP="00AC643A">
      <w:pPr>
        <w:pStyle w:val="Paragrafi"/>
        <w:rPr>
          <w:lang w:val="sq-AL"/>
        </w:rPr>
      </w:pPr>
      <w:r w:rsidRPr="00316DA7">
        <w:rPr>
          <w:lang w:val="sq-AL"/>
        </w:rPr>
        <w:t>10. Pronarët e pasurive, tokë, për të cilat në kolonën përkatëse është bërë shënimi “Konfirmuar nga ZVRPP-ja”, të likuidohen, për efekt shpronësimi, në bazë të dokumentacionit të rifreskuar të pronësisë, që do të dorëzojnë pranë Drejtorisë së Përgjithshme të Rrugëve.</w:t>
      </w:r>
    </w:p>
    <w:p w:rsidR="000872BD" w:rsidRDefault="000872BD" w:rsidP="00AC643A">
      <w:pPr>
        <w:pStyle w:val="Paragrafi"/>
        <w:rPr>
          <w:lang w:val="sq-AL"/>
        </w:rPr>
      </w:pPr>
    </w:p>
    <w:p w:rsidR="00921C13" w:rsidRPr="00316DA7" w:rsidRDefault="00921C13" w:rsidP="00AC643A">
      <w:pPr>
        <w:pStyle w:val="Paragrafi"/>
        <w:rPr>
          <w:lang w:val="sq-AL"/>
        </w:rPr>
      </w:pPr>
      <w:r w:rsidRPr="00316DA7">
        <w:rPr>
          <w:lang w:val="sq-AL"/>
        </w:rPr>
        <w:t>11. Drejtoria e Përgjithshme e Rrugëve të kryejë likuidimet, për efekt shpronësimi, për pronarët e objekteve të ndodhura në zonën kadastrale 8280, për të cilat është bërë shënimi “Konfirmuar nga ZVRPP-ja “Zona në procesin e futjes në sistem/kufizim””, pasi të përfundojë procesi i futjes në sistem i kësaj zone dhe pasi të hiqet kufizimi përkatës, fakt i cili do të konfirmohet zyrtarisht nga Zyra Vendore e Regjistrimit të Pasurive të Paluajtshme, Tiranë, së bashku me titujt e pronësisë, si dhe në bazë të dokumentacionit të rifreskuar, që do të dorëzojnë pronarët. </w:t>
      </w:r>
    </w:p>
    <w:p w:rsidR="00921C13" w:rsidRPr="00316DA7" w:rsidRDefault="00921C13" w:rsidP="00AC643A">
      <w:pPr>
        <w:pStyle w:val="Paragrafi"/>
        <w:rPr>
          <w:lang w:val="sq-AL"/>
        </w:rPr>
      </w:pPr>
      <w:r w:rsidRPr="00316DA7">
        <w:rPr>
          <w:lang w:val="sq-AL"/>
        </w:rPr>
        <w:t>12. Drejtoria e Përgjithshme e Rrugëve të kryejë likuidimet, për efekt shpronësimi, për pronarët e objekteve të ndodhura në zonën kadastrale 8270, për të cilat është bërë shënimi “Konfirmuar nga ZVRPP-ja “Kufizohet deri n</w:t>
      </w:r>
      <w:r>
        <w:rPr>
          <w:lang w:val="sq-AL"/>
        </w:rPr>
        <w:t>ë</w:t>
      </w:r>
      <w:r w:rsidRPr="00316DA7">
        <w:rPr>
          <w:lang w:val="sq-AL"/>
        </w:rPr>
        <w:t xml:space="preserve"> rregullimin e marrëdhënieve me truallin””, pasi të jetë hequr kufizimi përkatës, fakt i cili të konfirmohet zyrtarisht nga Zyra Vendore e Regjistrimit të Pasurive të Paluajtshme, Tiranë, së bashku me titujt e pronësisë, si dhe në bazë të dokumentacionit të rifreskuar, që do të dorëzojnë pronarët.</w:t>
      </w:r>
    </w:p>
    <w:p w:rsidR="00921C13" w:rsidRPr="00316DA7" w:rsidRDefault="00921C13" w:rsidP="00AC643A">
      <w:pPr>
        <w:pStyle w:val="Paragrafi"/>
        <w:rPr>
          <w:lang w:val="sq-AL"/>
        </w:rPr>
      </w:pPr>
      <w:r w:rsidRPr="00316DA7">
        <w:rPr>
          <w:lang w:val="sq-AL"/>
        </w:rPr>
        <w:t>13. Drejtoria e Përgjithshme e Rrugëve të likuidojë pronarët e pasurive, tokë, për të cilat është bërë shënimi “Konfirmuar nga ZVRPP-ja” dhe pronarët e “objekteve në proces leg</w:t>
      </w:r>
      <w:r>
        <w:rPr>
          <w:lang w:val="sq-AL"/>
        </w:rPr>
        <w:t>alizimi”, sipas pikave 9 dhe 10</w:t>
      </w:r>
      <w:r w:rsidRPr="00316DA7">
        <w:rPr>
          <w:lang w:val="sq-AL"/>
        </w:rPr>
        <w:t xml:space="preserve"> të këtij vendimi.</w:t>
      </w:r>
    </w:p>
    <w:p w:rsidR="00921C13" w:rsidRPr="00316DA7" w:rsidRDefault="00921C13" w:rsidP="00AC643A">
      <w:pPr>
        <w:pStyle w:val="Paragrafi"/>
        <w:rPr>
          <w:lang w:val="sq-AL"/>
        </w:rPr>
      </w:pPr>
      <w:r w:rsidRPr="00316DA7">
        <w:rPr>
          <w:lang w:val="sq-AL"/>
        </w:rPr>
        <w:t>14. Brenda 30 (tridhjetë) ditëve nga data e miratimit të këtij vendimi, Zyra Qendrore e Regjistrimit të Pasurive të Paluajtshme dhe Zyra Vendore e Regjistrimit të Pasurive të Paluajtshme, Tiranë, në bashkëpunim me Drejtorinë e Përgjithshme të Rrugëve, të fillojnë procedurat për hedhjen e trupit të rrugës në hartat kadastrale, sipas planimetrisë së shpronësimit, që do t’u vihet në dispozicion nga Drejtoria e Përgjithshme e Rrugëve, dhe të bëjnë kalimin e pronësisë për pasuritë e shpronësuara në favor të shtetit.</w:t>
      </w:r>
    </w:p>
    <w:p w:rsidR="00921C13" w:rsidRPr="00316DA7" w:rsidRDefault="00921C13" w:rsidP="00AC643A">
      <w:pPr>
        <w:pStyle w:val="Paragrafi"/>
        <w:rPr>
          <w:lang w:val="sq-AL"/>
        </w:rPr>
      </w:pPr>
      <w:r w:rsidRPr="00316DA7">
        <w:rPr>
          <w:lang w:val="sq-AL"/>
        </w:rPr>
        <w:t>15. Zyra Qendrore e Regjistrimit të Pasurive të Paluajtshme dhe Zyra e Regjistrimit të Pasurive të Paluajtshme, Tiranë, të pezullojnë të gjitha transaksionet me pasuritë e shpronësuara deri në çastin kur do të realizohen procesi i hedhjes së trupit të rrugës në hartat kadastrale, si dhe kalimi i pronësisë për pasuritë e shpronësuara.</w:t>
      </w:r>
    </w:p>
    <w:p w:rsidR="00921C13" w:rsidRPr="00316DA7" w:rsidRDefault="00921C13" w:rsidP="00AC643A">
      <w:pPr>
        <w:pStyle w:val="Paragrafi"/>
        <w:rPr>
          <w:lang w:val="sq-AL"/>
        </w:rPr>
      </w:pPr>
      <w:r w:rsidRPr="00316DA7">
        <w:rPr>
          <w:lang w:val="sq-AL"/>
        </w:rPr>
        <w:t>16. Ngarkohen Ministria e Punëve Publike dhe Transportit, Ministria e Financave, Drejtoria e Përgjithshme e Rrugëve, Zyra Qendrore e Regjistrimit të Pasurive të Paluajtshme dhe Zyra Vendore e Regjistrimit të Pasurive të Paluajtshme, Tiranë, për zbatimin e këtij vendimi.</w:t>
      </w:r>
    </w:p>
    <w:p w:rsidR="00921C13" w:rsidRPr="00316DA7" w:rsidRDefault="00921C13" w:rsidP="00AC643A">
      <w:pPr>
        <w:pStyle w:val="Paragrafi"/>
        <w:rPr>
          <w:lang w:val="sq-AL"/>
        </w:rPr>
      </w:pPr>
      <w:r w:rsidRPr="00316DA7">
        <w:rPr>
          <w:lang w:val="sq-AL"/>
        </w:rPr>
        <w:t> Ky vendim hyn në fuqi menjëherë dhe botohet në</w:t>
      </w:r>
      <w:r>
        <w:rPr>
          <w:lang w:val="sq-AL"/>
        </w:rPr>
        <w:t xml:space="preserve"> </w:t>
      </w:r>
      <w:r w:rsidRPr="00316DA7">
        <w:rPr>
          <w:lang w:val="sq-AL"/>
        </w:rPr>
        <w:t>Fletoren</w:t>
      </w:r>
      <w:r>
        <w:rPr>
          <w:lang w:val="sq-AL"/>
        </w:rPr>
        <w:t xml:space="preserve"> </w:t>
      </w:r>
      <w:r w:rsidRPr="00316DA7">
        <w:rPr>
          <w:lang w:val="sq-AL"/>
        </w:rPr>
        <w:t>Zyrtare. </w:t>
      </w:r>
    </w:p>
    <w:p w:rsidR="00921C13" w:rsidRPr="00316DA7" w:rsidRDefault="00921C13" w:rsidP="00AC643A">
      <w:pPr>
        <w:pStyle w:val="Autoriteti"/>
        <w:keepNext w:val="0"/>
        <w:rPr>
          <w:lang w:val="sq-AL"/>
        </w:rPr>
      </w:pPr>
      <w:r w:rsidRPr="00316DA7">
        <w:rPr>
          <w:lang w:val="sq-AL"/>
        </w:rPr>
        <w:br/>
        <w:t>Kryeministri</w:t>
      </w:r>
    </w:p>
    <w:p w:rsidR="00921C13" w:rsidRPr="00316DA7" w:rsidRDefault="00921C13" w:rsidP="00AC643A">
      <w:pPr>
        <w:pStyle w:val="AutoritetiEmer"/>
        <w:rPr>
          <w:lang w:val="sq-AL"/>
        </w:rPr>
      </w:pPr>
      <w:r w:rsidRPr="00316DA7">
        <w:rPr>
          <w:lang w:val="sq-AL"/>
        </w:rPr>
        <w:t>Sali Berisha</w:t>
      </w:r>
    </w:p>
    <w:p w:rsidR="00F25381" w:rsidRDefault="00F25381" w:rsidP="00AC643A">
      <w:pPr>
        <w:pStyle w:val="Paragrafi"/>
        <w:rPr>
          <w:lang w:val="sq-AL"/>
        </w:rPr>
      </w:pPr>
    </w:p>
    <w:p w:rsidR="004C5D9A" w:rsidRDefault="004C5D9A" w:rsidP="00AC643A">
      <w:pPr>
        <w:pStyle w:val="Paragrafi"/>
        <w:rPr>
          <w:lang w:val="sq-AL"/>
        </w:rPr>
      </w:pPr>
    </w:p>
    <w:p w:rsidR="004C5D9A" w:rsidRDefault="004C5D9A" w:rsidP="00AC643A">
      <w:pPr>
        <w:pStyle w:val="Paragrafi"/>
        <w:rPr>
          <w:lang w:val="sq-AL"/>
        </w:rPr>
        <w:sectPr w:rsidR="004C5D9A" w:rsidSect="008E7528">
          <w:pgSz w:w="11907" w:h="16840" w:code="9"/>
          <w:pgMar w:top="1418" w:right="1418" w:bottom="1418" w:left="1418" w:header="1588" w:footer="1134" w:gutter="0"/>
          <w:pgNumType w:start="6988"/>
          <w:cols w:space="720"/>
          <w:docGrid w:linePitch="360"/>
        </w:sectPr>
      </w:pPr>
    </w:p>
    <w:p w:rsidR="00921C13" w:rsidRDefault="00F25381" w:rsidP="00AC643A">
      <w:pPr>
        <w:pStyle w:val="Paragrafi"/>
        <w:rPr>
          <w:lang w:val="sq-AL"/>
        </w:rPr>
      </w:pPr>
      <w:r>
        <w:rPr>
          <w:lang w:val="sq-AL"/>
        </w:rPr>
        <w:t>REPUBLIKA E SHQIPËRISË</w:t>
      </w:r>
    </w:p>
    <w:p w:rsidR="00F25381" w:rsidRDefault="00F25381" w:rsidP="00AC643A">
      <w:pPr>
        <w:pStyle w:val="Paragrafi"/>
        <w:rPr>
          <w:lang w:val="sq-AL"/>
        </w:rPr>
      </w:pPr>
      <w:r>
        <w:rPr>
          <w:lang w:val="sq-AL"/>
        </w:rPr>
        <w:t>MINISTRIA E PUNËVE PUBLIKE DHE TRANSPORTIT</w:t>
      </w:r>
    </w:p>
    <w:p w:rsidR="00F25381" w:rsidRDefault="00F25381" w:rsidP="00AC643A">
      <w:pPr>
        <w:pStyle w:val="Paragrafi"/>
        <w:rPr>
          <w:lang w:val="sq-AL"/>
        </w:rPr>
      </w:pPr>
      <w:r>
        <w:rPr>
          <w:lang w:val="sq-AL"/>
        </w:rPr>
        <w:t>DREJTORIA E PËRGJITHSHME E RRUGËVE</w:t>
      </w:r>
    </w:p>
    <w:p w:rsidR="00F25381" w:rsidRDefault="00F25381" w:rsidP="00AC643A">
      <w:pPr>
        <w:pStyle w:val="Paragrafi"/>
        <w:rPr>
          <w:lang w:val="sq-AL"/>
        </w:rPr>
      </w:pPr>
    </w:p>
    <w:p w:rsidR="00F25381" w:rsidRDefault="00F25381" w:rsidP="00AC643A">
      <w:pPr>
        <w:pStyle w:val="TitulliTitull"/>
        <w:keepNext w:val="0"/>
      </w:pPr>
      <w:r>
        <w:t>Objekt</w:t>
      </w:r>
      <w:r w:rsidR="00FC5796">
        <w:t>ET</w:t>
      </w:r>
      <w:r>
        <w:t xml:space="preserve"> që shpronësohen si rezultat i ndërtimit të aksit “Unaza Tiranë</w:t>
      </w:r>
      <w:r w:rsidR="00E11462">
        <w:t>”</w:t>
      </w:r>
    </w:p>
    <w:p w:rsidR="00F25381" w:rsidRDefault="00F25381" w:rsidP="00AC643A">
      <w:pPr>
        <w:pStyle w:val="Paragrafi"/>
        <w:rPr>
          <w:lang w:val="sq-AL"/>
        </w:rPr>
      </w:pPr>
    </w:p>
    <w:p w:rsidR="00F25381" w:rsidRDefault="00F25381" w:rsidP="00AC643A">
      <w:pPr>
        <w:pStyle w:val="Paragrafi"/>
        <w:rPr>
          <w:lang w:val="sq-AL"/>
        </w:rPr>
      </w:pPr>
      <w:r>
        <w:rPr>
          <w:lang w:val="sq-AL"/>
        </w:rPr>
        <w:t xml:space="preserve"> </w:t>
      </w:r>
      <w:r w:rsidR="0088187E">
        <w:rPr>
          <w:lang w:val="sq-AL"/>
        </w:rPr>
        <w:t xml:space="preserve">    </w:t>
      </w:r>
      <w:r>
        <w:rPr>
          <w:lang w:val="sq-AL"/>
        </w:rPr>
        <w:t xml:space="preserve"> Ll</w:t>
      </w:r>
      <w:r w:rsidR="00FC5796">
        <w:rPr>
          <w:lang w:val="sq-AL"/>
        </w:rPr>
        <w:t>oji i pasurisë së paluajtshme: o</w:t>
      </w:r>
      <w:r>
        <w:rPr>
          <w:lang w:val="sq-AL"/>
        </w:rPr>
        <w:t>bjekte</w:t>
      </w:r>
    </w:p>
    <w:p w:rsidR="00921C13" w:rsidRPr="00316DA7" w:rsidRDefault="00971F55" w:rsidP="00AC643A">
      <w:pPr>
        <w:pStyle w:val="Paragrafi"/>
        <w:ind w:firstLine="993"/>
        <w:rPr>
          <w:lang w:val="sq-AL"/>
        </w:rPr>
      </w:pPr>
      <w:r>
        <w:rPr>
          <w:noProof/>
        </w:rPr>
        <w:drawing>
          <wp:inline distT="0" distB="0" distL="0" distR="0">
            <wp:extent cx="7225665" cy="345249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t="30688"/>
                    <a:stretch>
                      <a:fillRect/>
                    </a:stretch>
                  </pic:blipFill>
                  <pic:spPr bwMode="auto">
                    <a:xfrm>
                      <a:off x="0" y="0"/>
                      <a:ext cx="7225665" cy="3452495"/>
                    </a:xfrm>
                    <a:prstGeom prst="rect">
                      <a:avLst/>
                    </a:prstGeom>
                    <a:noFill/>
                    <a:ln>
                      <a:noFill/>
                    </a:ln>
                  </pic:spPr>
                </pic:pic>
              </a:graphicData>
            </a:graphic>
          </wp:inline>
        </w:drawing>
      </w:r>
    </w:p>
    <w:p w:rsidR="00921C13" w:rsidRPr="00316DA7" w:rsidRDefault="00921C13" w:rsidP="00AC643A">
      <w:pPr>
        <w:pStyle w:val="Paragrafi"/>
        <w:rPr>
          <w:lang w:val="sq-AL"/>
        </w:rPr>
      </w:pPr>
    </w:p>
    <w:p w:rsidR="00E11462" w:rsidRDefault="00E11462" w:rsidP="00AC643A">
      <w:pPr>
        <w:pStyle w:val="Paragrafi"/>
        <w:rPr>
          <w:lang w:val="sq-AL"/>
        </w:rPr>
        <w:sectPr w:rsidR="00E11462" w:rsidSect="008E7528">
          <w:pgSz w:w="16840" w:h="11907" w:orient="landscape" w:code="9"/>
          <w:pgMar w:top="1418" w:right="1418" w:bottom="1418" w:left="1418" w:header="1588" w:footer="1134" w:gutter="0"/>
          <w:pgNumType w:start="6991"/>
          <w:cols w:space="720"/>
          <w:docGrid w:linePitch="360"/>
        </w:sectPr>
      </w:pPr>
    </w:p>
    <w:p w:rsidR="00E11462" w:rsidRDefault="00E11462" w:rsidP="00AC643A">
      <w:pPr>
        <w:pStyle w:val="Paragrafi"/>
        <w:rPr>
          <w:lang w:val="sq-AL"/>
        </w:rPr>
      </w:pPr>
      <w:r>
        <w:rPr>
          <w:lang w:val="sq-AL"/>
        </w:rPr>
        <w:t>REPUBLIKA E SHQIPËRISË</w:t>
      </w:r>
    </w:p>
    <w:p w:rsidR="00E11462" w:rsidRDefault="00E11462" w:rsidP="00AC643A">
      <w:pPr>
        <w:pStyle w:val="Paragrafi"/>
        <w:rPr>
          <w:lang w:val="sq-AL"/>
        </w:rPr>
      </w:pPr>
      <w:r>
        <w:rPr>
          <w:lang w:val="sq-AL"/>
        </w:rPr>
        <w:t>MINISTRIA E PUNËVE PUBLIKE DHE TRANSPORTIT</w:t>
      </w:r>
    </w:p>
    <w:p w:rsidR="00E11462" w:rsidRDefault="00E11462" w:rsidP="00AC643A">
      <w:pPr>
        <w:pStyle w:val="Paragrafi"/>
        <w:rPr>
          <w:lang w:val="sq-AL"/>
        </w:rPr>
      </w:pPr>
      <w:r>
        <w:rPr>
          <w:lang w:val="sq-AL"/>
        </w:rPr>
        <w:t>DREJTORIA E PËRGJITHSHME E RRUGËVE</w:t>
      </w:r>
    </w:p>
    <w:p w:rsidR="00E11462" w:rsidRDefault="00E11462" w:rsidP="00AC643A">
      <w:pPr>
        <w:pStyle w:val="Paragrafi"/>
        <w:rPr>
          <w:lang w:val="sq-AL"/>
        </w:rPr>
      </w:pPr>
    </w:p>
    <w:p w:rsidR="00E11462" w:rsidRDefault="0029739D" w:rsidP="00AC643A">
      <w:pPr>
        <w:pStyle w:val="TitulliTitull"/>
        <w:keepNext w:val="0"/>
      </w:pPr>
      <w:r>
        <w:t>Lista e pronarëve që shpronës</w:t>
      </w:r>
      <w:r w:rsidR="00E11462">
        <w:t>ohen si rezultat i ndërtimit të segmentit rrugor “Unaza e madhe</w:t>
      </w:r>
      <w:r>
        <w:t xml:space="preserve"> E</w:t>
      </w:r>
      <w:r w:rsidR="00E11462">
        <w:t xml:space="preserve"> Tiranë</w:t>
      </w:r>
      <w:r>
        <w:t>S</w:t>
      </w:r>
      <w:r w:rsidR="00E11462">
        <w:t>”</w:t>
      </w:r>
    </w:p>
    <w:p w:rsidR="00E11462" w:rsidRDefault="00E11462" w:rsidP="00AC643A">
      <w:pPr>
        <w:pStyle w:val="Paragrafi"/>
        <w:rPr>
          <w:lang w:val="sq-AL"/>
        </w:rPr>
      </w:pPr>
    </w:p>
    <w:p w:rsidR="00480357" w:rsidRDefault="00971F55" w:rsidP="00AC643A">
      <w:pPr>
        <w:pStyle w:val="Paragrafi"/>
        <w:rPr>
          <w:lang w:val="sq-AL"/>
        </w:rPr>
      </w:pPr>
      <w:r>
        <w:rPr>
          <w:noProof/>
        </w:rPr>
        <w:drawing>
          <wp:inline distT="0" distB="0" distL="0" distR="0">
            <wp:extent cx="8217535" cy="36696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t="19286"/>
                    <a:stretch>
                      <a:fillRect/>
                    </a:stretch>
                  </pic:blipFill>
                  <pic:spPr bwMode="auto">
                    <a:xfrm>
                      <a:off x="0" y="0"/>
                      <a:ext cx="8217535" cy="3669665"/>
                    </a:xfrm>
                    <a:prstGeom prst="rect">
                      <a:avLst/>
                    </a:prstGeom>
                    <a:noFill/>
                    <a:ln>
                      <a:noFill/>
                    </a:ln>
                  </pic:spPr>
                </pic:pic>
              </a:graphicData>
            </a:graphic>
          </wp:inline>
        </w:drawing>
      </w:r>
    </w:p>
    <w:p w:rsidR="00480357" w:rsidRDefault="00480357" w:rsidP="00AC643A">
      <w:pPr>
        <w:pStyle w:val="Paragrafi"/>
        <w:rPr>
          <w:lang w:val="sq-AL"/>
        </w:rPr>
      </w:pPr>
    </w:p>
    <w:p w:rsidR="00E11462" w:rsidRDefault="00E11462" w:rsidP="00AC643A">
      <w:pPr>
        <w:pStyle w:val="Paragrafi"/>
        <w:rPr>
          <w:lang w:val="sq-AL"/>
        </w:rPr>
      </w:pPr>
    </w:p>
    <w:p w:rsidR="00480357" w:rsidRDefault="00971F55" w:rsidP="00AC643A">
      <w:pPr>
        <w:pStyle w:val="Paragrafi"/>
        <w:rPr>
          <w:lang w:val="sq-AL"/>
        </w:rPr>
      </w:pPr>
      <w:r>
        <w:rPr>
          <w:noProof/>
        </w:rPr>
        <w:drawing>
          <wp:inline distT="0" distB="0" distL="0" distR="0">
            <wp:extent cx="8044180" cy="19615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44180" cy="1961515"/>
                    </a:xfrm>
                    <a:prstGeom prst="rect">
                      <a:avLst/>
                    </a:prstGeom>
                    <a:noFill/>
                    <a:ln>
                      <a:noFill/>
                    </a:ln>
                  </pic:spPr>
                </pic:pic>
              </a:graphicData>
            </a:graphic>
          </wp:inline>
        </w:drawing>
      </w:r>
    </w:p>
    <w:p w:rsidR="004C5D9A" w:rsidRDefault="004C5D9A" w:rsidP="00AC643A">
      <w:pPr>
        <w:pStyle w:val="Paragrafi"/>
        <w:rPr>
          <w:lang w:val="sq-AL"/>
        </w:rPr>
      </w:pPr>
    </w:p>
    <w:p w:rsidR="004C5D9A" w:rsidRDefault="004C5D9A" w:rsidP="00AC643A">
      <w:pPr>
        <w:pStyle w:val="Paragrafi"/>
        <w:rPr>
          <w:lang w:val="sq-AL"/>
        </w:rPr>
      </w:pPr>
    </w:p>
    <w:p w:rsidR="004C5D9A" w:rsidRDefault="004C5D9A" w:rsidP="00AC643A">
      <w:pPr>
        <w:pStyle w:val="Paragrafi"/>
        <w:rPr>
          <w:lang w:val="sq-AL"/>
        </w:rPr>
        <w:sectPr w:rsidR="004C5D9A" w:rsidSect="008E7528">
          <w:pgSz w:w="16840" w:h="11907" w:orient="landscape" w:code="9"/>
          <w:pgMar w:top="1418" w:right="1418" w:bottom="1418" w:left="1418" w:header="1588" w:footer="1134" w:gutter="0"/>
          <w:pgNumType w:start="6992"/>
          <w:cols w:space="720"/>
          <w:docGrid w:linePitch="360"/>
        </w:sectPr>
      </w:pPr>
    </w:p>
    <w:p w:rsidR="004C5D9A" w:rsidRPr="00316DA7" w:rsidRDefault="004C5D9A" w:rsidP="00AC643A">
      <w:pPr>
        <w:pStyle w:val="Akti"/>
        <w:keepNext w:val="0"/>
        <w:rPr>
          <w:lang w:val="sq-AL"/>
        </w:rPr>
      </w:pPr>
      <w:r w:rsidRPr="00316DA7">
        <w:rPr>
          <w:lang w:val="sq-AL"/>
        </w:rPr>
        <w:t>VENDIM</w:t>
      </w:r>
    </w:p>
    <w:p w:rsidR="004C5D9A" w:rsidRPr="00316DA7" w:rsidRDefault="004C5D9A" w:rsidP="00AC643A">
      <w:pPr>
        <w:pStyle w:val="NumriData"/>
        <w:keepNext w:val="0"/>
        <w:rPr>
          <w:lang w:val="sq-AL"/>
        </w:rPr>
      </w:pPr>
      <w:r w:rsidRPr="00316DA7">
        <w:rPr>
          <w:lang w:val="sq-AL"/>
        </w:rPr>
        <w:t>Nr.719, datë 20.10.2011</w:t>
      </w:r>
    </w:p>
    <w:p w:rsidR="004C5D9A" w:rsidRPr="00316DA7" w:rsidRDefault="004C5D9A" w:rsidP="00AC643A">
      <w:pPr>
        <w:pStyle w:val="Paragrafi"/>
        <w:rPr>
          <w:lang w:val="sq-AL"/>
        </w:rPr>
      </w:pPr>
    </w:p>
    <w:p w:rsidR="004C5D9A" w:rsidRPr="00316DA7" w:rsidRDefault="004C5D9A" w:rsidP="00AC643A">
      <w:pPr>
        <w:pStyle w:val="Titulli"/>
        <w:keepNext w:val="0"/>
        <w:rPr>
          <w:lang w:val="sq-AL"/>
        </w:rPr>
      </w:pPr>
      <w:r w:rsidRPr="00316DA7">
        <w:rPr>
          <w:lang w:val="sq-AL"/>
        </w:rPr>
        <w:t> PËR KRIJIMIN, ORGANIZIMIN DHE FUNKSIONIMIN E DREJTORISË SË SHËRBIMEVE TË MIDHJES DHE PESHKIMIT, SARANDË</w:t>
      </w:r>
    </w:p>
    <w:p w:rsidR="004C5D9A" w:rsidRPr="00316DA7" w:rsidRDefault="004C5D9A" w:rsidP="00AC643A">
      <w:pPr>
        <w:pStyle w:val="Paragrafi"/>
        <w:rPr>
          <w:lang w:val="sq-AL"/>
        </w:rPr>
      </w:pPr>
    </w:p>
    <w:p w:rsidR="004C5D9A" w:rsidRPr="00316DA7" w:rsidRDefault="004C5D9A" w:rsidP="00AC643A">
      <w:pPr>
        <w:pStyle w:val="Paragrafi"/>
        <w:rPr>
          <w:lang w:val="sq-AL"/>
        </w:rPr>
      </w:pPr>
      <w:r w:rsidRPr="00316DA7">
        <w:rPr>
          <w:lang w:val="sq-AL"/>
        </w:rPr>
        <w:t>Në mbështetje të nenit 100 të Kushtetutës dhe të nenit 10 të</w:t>
      </w:r>
      <w:r>
        <w:rPr>
          <w:lang w:val="sq-AL"/>
        </w:rPr>
        <w:t xml:space="preserve"> ligjit nr.9000, datë 30.1.2003</w:t>
      </w:r>
      <w:r w:rsidRPr="00316DA7">
        <w:rPr>
          <w:lang w:val="sq-AL"/>
        </w:rPr>
        <w:t xml:space="preserve"> “Për organizimin dhe funksionimin e Këshillit të Ministrave”, me propozimin e Ministrit të Mjedisit, Pyjeve dhe Administrimit të Ujërave, Këshilli i Ministrave</w:t>
      </w:r>
    </w:p>
    <w:p w:rsidR="004C5D9A" w:rsidRPr="00316DA7" w:rsidRDefault="004C5D9A" w:rsidP="00AC643A">
      <w:pPr>
        <w:pStyle w:val="Paragrafi"/>
        <w:rPr>
          <w:lang w:val="sq-AL"/>
        </w:rPr>
      </w:pPr>
    </w:p>
    <w:p w:rsidR="004C5D9A" w:rsidRPr="00316DA7" w:rsidRDefault="004C5D9A" w:rsidP="00AC643A">
      <w:pPr>
        <w:pStyle w:val="VENDOSI"/>
        <w:keepNext w:val="0"/>
        <w:rPr>
          <w:lang w:val="sq-AL"/>
        </w:rPr>
      </w:pPr>
      <w:r w:rsidRPr="00316DA7">
        <w:rPr>
          <w:lang w:val="sq-AL"/>
        </w:rPr>
        <w:t>VENDOSI:</w:t>
      </w:r>
    </w:p>
    <w:p w:rsidR="004C5D9A" w:rsidRPr="00316DA7" w:rsidRDefault="004C5D9A" w:rsidP="00AC643A">
      <w:pPr>
        <w:pStyle w:val="Paragrafi"/>
        <w:rPr>
          <w:lang w:val="sq-AL"/>
        </w:rPr>
      </w:pPr>
    </w:p>
    <w:p w:rsidR="004C5D9A" w:rsidRPr="00316DA7" w:rsidRDefault="004C5D9A" w:rsidP="00AC643A">
      <w:pPr>
        <w:pStyle w:val="Paragrafi"/>
        <w:rPr>
          <w:lang w:val="sq-AL"/>
        </w:rPr>
      </w:pPr>
      <w:r w:rsidRPr="00316DA7">
        <w:rPr>
          <w:lang w:val="sq-AL"/>
        </w:rPr>
        <w:t>1. Shkrirjen e Ndërmarrjes së Rritjes së Midhjes e Zënies së Peshkut, me qendër në</w:t>
      </w:r>
      <w:r>
        <w:rPr>
          <w:lang w:val="sq-AL"/>
        </w:rPr>
        <w:t xml:space="preserve"> </w:t>
      </w:r>
      <w:r w:rsidRPr="00316DA7">
        <w:rPr>
          <w:lang w:val="sq-AL"/>
        </w:rPr>
        <w:t>Sarandë, e krijuar me vendimin nr.152, datë 8.4.1992 të Komitetit Ekzekutiv të rrethit Sarandë.</w:t>
      </w:r>
    </w:p>
    <w:p w:rsidR="004C5D9A" w:rsidRPr="00316DA7" w:rsidRDefault="004C5D9A" w:rsidP="00AC643A">
      <w:pPr>
        <w:pStyle w:val="Paragrafi"/>
        <w:rPr>
          <w:lang w:val="sq-AL"/>
        </w:rPr>
      </w:pPr>
      <w:r w:rsidRPr="00316DA7">
        <w:rPr>
          <w:lang w:val="sq-AL"/>
        </w:rPr>
        <w:t>2. Krijimin e Drejtorisë së Shërbimeve të Midhjes dhe Peshkimit, si institucion publik me qendër në Sarandë, në varësi të Ministrisë së Mjedisit, Pyjeve dhe Administrimit të Ujërave.</w:t>
      </w:r>
    </w:p>
    <w:p w:rsidR="004C5D9A" w:rsidRPr="00316DA7" w:rsidRDefault="004C5D9A" w:rsidP="00AC643A">
      <w:pPr>
        <w:pStyle w:val="Paragrafi"/>
        <w:rPr>
          <w:lang w:val="sq-AL"/>
        </w:rPr>
      </w:pPr>
      <w:r w:rsidRPr="00316DA7">
        <w:rPr>
          <w:lang w:val="sq-AL"/>
        </w:rPr>
        <w:t>3. Drejtoria e Shërbimeve të Midhjes dhe Peshkimit drejtohet nga drejtori, i cili emërohet nga Ministri i Mjedisit, Pyjeve dhe Administrimit të Ujërave.</w:t>
      </w:r>
    </w:p>
    <w:p w:rsidR="004C5D9A" w:rsidRPr="00316DA7" w:rsidRDefault="004C5D9A" w:rsidP="00AC643A">
      <w:pPr>
        <w:pStyle w:val="Paragrafi"/>
        <w:rPr>
          <w:lang w:val="sq-AL"/>
        </w:rPr>
      </w:pPr>
      <w:r w:rsidRPr="00316DA7">
        <w:rPr>
          <w:lang w:val="sq-AL"/>
        </w:rPr>
        <w:t>4. Rekrutimi i punonjësve të Drejtorisë së Shërbimeve të Midhjes dhe Peshkimit bëhet sipas procedurave të përcaktuara në Kodin e Punës.</w:t>
      </w:r>
    </w:p>
    <w:p w:rsidR="004C5D9A" w:rsidRPr="00316DA7" w:rsidRDefault="004C5D9A" w:rsidP="00AC643A">
      <w:pPr>
        <w:pStyle w:val="Paragrafi"/>
        <w:rPr>
          <w:lang w:val="sq-AL"/>
        </w:rPr>
      </w:pPr>
      <w:r w:rsidRPr="00316DA7">
        <w:rPr>
          <w:lang w:val="sq-AL"/>
        </w:rPr>
        <w:t>5. Drejtoria e Shërbimeve të Midhjes dhe Peshkimit ka këto detyra:</w:t>
      </w:r>
    </w:p>
    <w:p w:rsidR="004C5D9A" w:rsidRPr="00316DA7" w:rsidRDefault="004C5D9A" w:rsidP="00AC643A">
      <w:pPr>
        <w:pStyle w:val="Paragrafi"/>
        <w:rPr>
          <w:lang w:val="sq-AL"/>
        </w:rPr>
      </w:pPr>
      <w:r w:rsidRPr="00316DA7">
        <w:rPr>
          <w:lang w:val="sq-AL"/>
        </w:rPr>
        <w:t>a) Menaxhimin e Qendrës dhe Im</w:t>
      </w:r>
      <w:r>
        <w:rPr>
          <w:lang w:val="sq-AL"/>
        </w:rPr>
        <w:t>pianteve të Midhjes, në Sarandë;</w:t>
      </w:r>
    </w:p>
    <w:p w:rsidR="004C5D9A" w:rsidRPr="00316DA7" w:rsidRDefault="004C5D9A" w:rsidP="00AC643A">
      <w:pPr>
        <w:pStyle w:val="Paragrafi"/>
        <w:rPr>
          <w:lang w:val="sq-AL"/>
        </w:rPr>
      </w:pPr>
      <w:r w:rsidRPr="00316DA7">
        <w:rPr>
          <w:lang w:val="sq-AL"/>
        </w:rPr>
        <w:t>b) Menaxhimin e porteve dhe qendrave të peshkimit n</w:t>
      </w:r>
      <w:r>
        <w:rPr>
          <w:lang w:val="sq-AL"/>
        </w:rPr>
        <w:t>ë të gjithë territorin e vendit;</w:t>
      </w:r>
    </w:p>
    <w:p w:rsidR="004C5D9A" w:rsidRPr="00316DA7" w:rsidRDefault="004C5D9A" w:rsidP="00AC643A">
      <w:pPr>
        <w:pStyle w:val="Paragrafi"/>
        <w:rPr>
          <w:lang w:val="sq-AL"/>
        </w:rPr>
      </w:pPr>
      <w:r w:rsidRPr="00316DA7">
        <w:rPr>
          <w:lang w:val="sq-AL"/>
        </w:rPr>
        <w:t>c) Menaxhimin e ekonomive të rasate</w:t>
      </w:r>
      <w:r>
        <w:rPr>
          <w:lang w:val="sq-AL"/>
        </w:rPr>
        <w:t>ve të peshkut, në Zvezdë, Korçë</w:t>
      </w:r>
      <w:r w:rsidRPr="00316DA7">
        <w:rPr>
          <w:lang w:val="sq-AL"/>
        </w:rPr>
        <w:t xml:space="preserve"> dhe të rasate</w:t>
      </w:r>
      <w:r>
        <w:rPr>
          <w:lang w:val="sq-AL"/>
        </w:rPr>
        <w:t>ve të koranit, në Lin, Pogradec;</w:t>
      </w:r>
      <w:r w:rsidRPr="00316DA7">
        <w:rPr>
          <w:lang w:val="sq-AL"/>
        </w:rPr>
        <w:t> </w:t>
      </w:r>
    </w:p>
    <w:p w:rsidR="004C5D9A" w:rsidRPr="00316DA7" w:rsidRDefault="004C5D9A" w:rsidP="00AC643A">
      <w:pPr>
        <w:pStyle w:val="Paragrafi"/>
        <w:rPr>
          <w:lang w:val="sq-AL"/>
        </w:rPr>
      </w:pPr>
      <w:r w:rsidRPr="00316DA7">
        <w:rPr>
          <w:lang w:val="sq-AL"/>
        </w:rPr>
        <w:t>ç) Grumbullimin e të dhënave statistikore të prodhimit të peshkut dhe molusqe</w:t>
      </w:r>
      <w:r w:rsidR="00642636">
        <w:rPr>
          <w:lang w:val="sq-AL"/>
        </w:rPr>
        <w:t>ve, si dhe të të dhënave social-</w:t>
      </w:r>
      <w:r w:rsidRPr="00316DA7">
        <w:rPr>
          <w:lang w:val="sq-AL"/>
        </w:rPr>
        <w:t>ekonomike.</w:t>
      </w:r>
    </w:p>
    <w:p w:rsidR="004C5D9A" w:rsidRPr="00316DA7" w:rsidRDefault="004C5D9A" w:rsidP="00AC643A">
      <w:pPr>
        <w:pStyle w:val="Paragrafi"/>
        <w:rPr>
          <w:lang w:val="sq-AL"/>
        </w:rPr>
      </w:pPr>
      <w:r w:rsidRPr="00316DA7">
        <w:rPr>
          <w:lang w:val="sq-AL"/>
        </w:rPr>
        <w:t>6. Drejtoria e Shërbimeve të Midhjes dhe Peshkimit harton rregulloren e vet të funksionimit, ku përcaktohen të drejtat, detyrat dhe përshkrimet e vendit të punës së çdo funksioni në këtë drejtori. Rregullorja miratohet nga Ministri i Mjedisit, Pyjeve dhe Administrimit të Ujërave.</w:t>
      </w:r>
    </w:p>
    <w:p w:rsidR="004C5D9A" w:rsidRPr="00316DA7" w:rsidRDefault="004C5D9A" w:rsidP="00AC643A">
      <w:pPr>
        <w:pStyle w:val="Paragrafi"/>
        <w:rPr>
          <w:lang w:val="sq-AL"/>
        </w:rPr>
      </w:pPr>
      <w:r w:rsidRPr="00316DA7">
        <w:rPr>
          <w:lang w:val="sq-AL"/>
        </w:rPr>
        <w:t>7. Veprimtaria e Drejtorisë së Shërbimeve të Midhjes dhe Peshkimit të financohet nga buxheti i Ministrisë së Mjedisit, Pyjeve dhe Administrimit të Ujërave.</w:t>
      </w:r>
    </w:p>
    <w:p w:rsidR="004C5D9A" w:rsidRPr="00316DA7" w:rsidRDefault="004C5D9A" w:rsidP="00AC643A">
      <w:pPr>
        <w:pStyle w:val="Paragrafi"/>
        <w:rPr>
          <w:lang w:val="sq-AL"/>
        </w:rPr>
      </w:pPr>
      <w:r w:rsidRPr="00316DA7">
        <w:rPr>
          <w:lang w:val="sq-AL"/>
        </w:rPr>
        <w:t>8. Struktura dhe organika e kësaj drejtorie miratohen me urdhër të Kryeministrit, me propozim të Ministrit të Mjedisit, Pyjeve dhe Administrimit të Ujërave.</w:t>
      </w:r>
    </w:p>
    <w:p w:rsidR="008537E6" w:rsidRDefault="004C5D9A" w:rsidP="008537E6">
      <w:pPr>
        <w:pStyle w:val="Paragrafi"/>
        <w:rPr>
          <w:lang w:val="sq-AL"/>
        </w:rPr>
      </w:pPr>
      <w:r w:rsidRPr="00316DA7">
        <w:rPr>
          <w:lang w:val="sq-AL"/>
        </w:rPr>
        <w:t>9. Ngarkohet Ministria e Mjedisit, Pyjeve dhe Adm</w:t>
      </w:r>
      <w:r>
        <w:rPr>
          <w:lang w:val="sq-AL"/>
        </w:rPr>
        <w:t>inistrimit të Ujërave për ndjekj</w:t>
      </w:r>
      <w:r w:rsidRPr="00316DA7">
        <w:rPr>
          <w:lang w:val="sq-AL"/>
        </w:rPr>
        <w:t>en e procedurave në QKR</w:t>
      </w:r>
      <w:r>
        <w:rPr>
          <w:lang w:val="sq-AL"/>
        </w:rPr>
        <w:t>,</w:t>
      </w:r>
      <w:r w:rsidRPr="00316DA7">
        <w:rPr>
          <w:lang w:val="sq-AL"/>
        </w:rPr>
        <w:t xml:space="preserve"> për çregjistrimin si person juridik të Ndërmarrjes së Rritjes së Midhjes e Zënies së Peshkut, me qendër në Sarandë.</w:t>
      </w:r>
    </w:p>
    <w:p w:rsidR="004C5D9A" w:rsidRPr="00316DA7" w:rsidRDefault="008537E6" w:rsidP="008537E6">
      <w:pPr>
        <w:pStyle w:val="Paragrafi"/>
        <w:ind w:firstLine="0"/>
        <w:rPr>
          <w:lang w:val="sq-AL"/>
        </w:rPr>
      </w:pPr>
      <w:r>
        <w:rPr>
          <w:lang w:val="sq-AL"/>
        </w:rPr>
        <w:t xml:space="preserve">         </w:t>
      </w:r>
      <w:r w:rsidR="004C5D9A" w:rsidRPr="00316DA7">
        <w:rPr>
          <w:lang w:val="sq-AL"/>
        </w:rPr>
        <w:t>10. Ngarkohen Ministria e Mjedisit, Pyjeve dhe Administrimit të Ujërave dhe Ministria e Financave për zbatimin e këtij vendimi.</w:t>
      </w:r>
    </w:p>
    <w:p w:rsidR="004C5D9A" w:rsidRPr="00316DA7" w:rsidRDefault="004C5D9A" w:rsidP="00AC643A">
      <w:pPr>
        <w:pStyle w:val="Paragrafi"/>
        <w:rPr>
          <w:lang w:val="sq-AL"/>
        </w:rPr>
      </w:pPr>
      <w:r w:rsidRPr="00316DA7">
        <w:rPr>
          <w:lang w:val="sq-AL"/>
        </w:rPr>
        <w:t>Ky vendim hyn në fuqi pas botimit në Fletoren Zyrtare.</w:t>
      </w:r>
    </w:p>
    <w:p w:rsidR="004C5D9A" w:rsidRPr="00316DA7" w:rsidRDefault="004C5D9A" w:rsidP="00AC643A">
      <w:pPr>
        <w:pStyle w:val="Autoriteti"/>
        <w:keepNext w:val="0"/>
        <w:rPr>
          <w:lang w:val="sq-AL"/>
        </w:rPr>
      </w:pPr>
      <w:r w:rsidRPr="00316DA7">
        <w:rPr>
          <w:lang w:val="sq-AL"/>
        </w:rPr>
        <w:br/>
        <w:t>Kryeministri</w:t>
      </w:r>
    </w:p>
    <w:p w:rsidR="004C5D9A" w:rsidRPr="00316DA7" w:rsidRDefault="004C5D9A" w:rsidP="00AC643A">
      <w:pPr>
        <w:pStyle w:val="AutoritetiEmer"/>
        <w:rPr>
          <w:lang w:val="sq-AL"/>
        </w:rPr>
      </w:pPr>
      <w:r w:rsidRPr="00316DA7">
        <w:rPr>
          <w:lang w:val="sq-AL"/>
        </w:rPr>
        <w:t>Sali Berisha</w:t>
      </w:r>
    </w:p>
    <w:p w:rsidR="00FE73AC" w:rsidRDefault="00FE73AC" w:rsidP="00AC643A">
      <w:pPr>
        <w:pStyle w:val="Paragrafi"/>
        <w:ind w:left="567" w:firstLine="0"/>
        <w:rPr>
          <w:lang w:val="sq-AL"/>
        </w:rPr>
      </w:pPr>
    </w:p>
    <w:p w:rsidR="000D5728" w:rsidRDefault="000D5728" w:rsidP="00AC643A">
      <w:pPr>
        <w:pStyle w:val="Paragrafi"/>
        <w:ind w:left="567" w:firstLine="0"/>
        <w:rPr>
          <w:lang w:val="sq-AL"/>
        </w:rPr>
        <w:sectPr w:rsidR="000D5728" w:rsidSect="008E7528">
          <w:pgSz w:w="11907" w:h="16840" w:code="9"/>
          <w:pgMar w:top="1418" w:right="1418" w:bottom="1418" w:left="1418" w:header="1588" w:footer="1134" w:gutter="0"/>
          <w:pgNumType w:start="6994"/>
          <w:cols w:space="720"/>
          <w:docGrid w:linePitch="360"/>
        </w:sect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Nr.720, datë 20.10.2011</w:t>
      </w:r>
    </w:p>
    <w:p w:rsidR="00921C13" w:rsidRPr="00316DA7" w:rsidRDefault="00921C13" w:rsidP="00AC643A">
      <w:pPr>
        <w:pStyle w:val="Paragrafi"/>
        <w:rPr>
          <w:lang w:val="sq-AL"/>
        </w:rPr>
      </w:pPr>
      <w:r w:rsidRPr="00316DA7">
        <w:rPr>
          <w:lang w:val="sq-AL"/>
        </w:rPr>
        <w:t> </w:t>
      </w:r>
    </w:p>
    <w:p w:rsidR="00921C13" w:rsidRPr="00316DA7" w:rsidRDefault="00921C13" w:rsidP="00AC643A">
      <w:pPr>
        <w:pStyle w:val="Titulli"/>
        <w:keepNext w:val="0"/>
        <w:rPr>
          <w:lang w:val="sq-AL"/>
        </w:rPr>
      </w:pPr>
      <w:r w:rsidRPr="00316DA7">
        <w:rPr>
          <w:lang w:val="sq-AL"/>
        </w:rPr>
        <w:t>PËR DISA SHTESA NË VENDIMIN NR.37, DATË 16.1.2</w:t>
      </w:r>
      <w:r>
        <w:rPr>
          <w:lang w:val="sq-AL"/>
        </w:rPr>
        <w:t>008 TË KËSHILLIT TË MINISTRAVE</w:t>
      </w:r>
      <w:r w:rsidR="00686A9F">
        <w:rPr>
          <w:lang w:val="sq-AL"/>
        </w:rPr>
        <w:t xml:space="preserve"> “PËR MIRA</w:t>
      </w:r>
      <w:r w:rsidRPr="00316DA7">
        <w:rPr>
          <w:lang w:val="sq-AL"/>
        </w:rPr>
        <w:t xml:space="preserve">TIMIN </w:t>
      </w:r>
      <w:r w:rsidR="00705833">
        <w:rPr>
          <w:lang w:val="sq-AL"/>
        </w:rPr>
        <w:t>E LISTËS SË INVENTARIT </w:t>
      </w:r>
      <w:r w:rsidRPr="00316DA7">
        <w:rPr>
          <w:lang w:val="sq-AL"/>
        </w:rPr>
        <w:t>TË PRONAVE TË PALUAJTSHME PUBLIKE, SHTETËRORE,</w:t>
      </w:r>
      <w:r>
        <w:rPr>
          <w:lang w:val="sq-AL"/>
        </w:rPr>
        <w:t xml:space="preserve"> </w:t>
      </w:r>
      <w:r w:rsidR="00686A9F">
        <w:rPr>
          <w:lang w:val="sq-AL"/>
        </w:rPr>
        <w:t>NË KOMUNËN ZAPOD</w:t>
      </w:r>
      <w:r w:rsidRPr="00316DA7">
        <w:rPr>
          <w:lang w:val="sq-AL"/>
        </w:rPr>
        <w:t xml:space="preserve"> TË QARKUT TË KUKËSIT”, DHE PËR DISA SHTESA NË</w:t>
      </w:r>
      <w:r>
        <w:rPr>
          <w:lang w:val="sq-AL"/>
        </w:rPr>
        <w:t xml:space="preserve"> VENDIMIN NR.112, DATË 3.2.2008 TË KËSHILLIT TË MINISTRAVE</w:t>
      </w:r>
      <w:r w:rsidRPr="00316DA7">
        <w:rPr>
          <w:lang w:val="sq-AL"/>
        </w:rPr>
        <w:t xml:space="preserve"> “PËR MIRATIMIN E LISTËS PËRFUNDIMTARE TË PRONAVE, PYJE DHE KULLOTA, QË DO TË TRANSFEROHEN NË PËRDORIM TË NJËSISË SË </w:t>
      </w:r>
      <w:r w:rsidR="00686A9F">
        <w:rPr>
          <w:lang w:val="sq-AL"/>
        </w:rPr>
        <w:t>QEVERISJES VENDORE KOMUNA ZAPOD</w:t>
      </w:r>
      <w:r w:rsidRPr="00316DA7">
        <w:rPr>
          <w:lang w:val="sq-AL"/>
        </w:rPr>
        <w:t xml:space="preserve"> TË QARKUT TË KUKËSIT”</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Në mbështetje të nenit 100 të K</w:t>
      </w:r>
      <w:r>
        <w:rPr>
          <w:lang w:val="sq-AL"/>
        </w:rPr>
        <w:t>ushtetutës, të neneve 2, 3 e 17</w:t>
      </w:r>
      <w:r w:rsidRPr="00316DA7">
        <w:rPr>
          <w:lang w:val="sq-AL"/>
        </w:rPr>
        <w:t xml:space="preserve"> të</w:t>
      </w:r>
      <w:r>
        <w:rPr>
          <w:lang w:val="sq-AL"/>
        </w:rPr>
        <w:t xml:space="preserve"> ligjit nr.8744, datë 22.2.2001</w:t>
      </w:r>
      <w:r w:rsidRPr="00316DA7">
        <w:rPr>
          <w:lang w:val="sq-AL"/>
        </w:rPr>
        <w:t xml:space="preserve"> “Për transferimin e pronave të paluajtshme publike të shtetit në njësitë e qeverisjes vendore”, të ndryshuar, dhe të nenit 23 të</w:t>
      </w:r>
      <w:r>
        <w:rPr>
          <w:lang w:val="sq-AL"/>
        </w:rPr>
        <w:t xml:space="preserve"> ligjit nr.9385, datë 4.5.2005</w:t>
      </w:r>
      <w:r w:rsidRPr="00316DA7">
        <w:rPr>
          <w:lang w:val="sq-AL"/>
        </w:rPr>
        <w:t xml:space="preserve"> “Për pyjet dhe shërbimin pyjor”, të ndryshuar, me propozimin e Ministrit të Mjedisit, Pyjeve dhe Administrimit të Ujërave dhe të Ministrit të Brendshëm, Këshilli i Ministrave</w:t>
      </w:r>
    </w:p>
    <w:p w:rsidR="00921C13" w:rsidRPr="00316DA7" w:rsidRDefault="00921C13" w:rsidP="00AC643A">
      <w:pPr>
        <w:pStyle w:val="Paragrafi"/>
        <w:rPr>
          <w:lang w:val="sq-AL"/>
        </w:rPr>
      </w:pPr>
    </w:p>
    <w:p w:rsidR="00921C13" w:rsidRPr="00316DA7" w:rsidRDefault="00921C13" w:rsidP="00AC643A">
      <w:pPr>
        <w:pStyle w:val="VENDOSI"/>
        <w:keepNext w:val="0"/>
        <w:rPr>
          <w:lang w:val="sq-AL"/>
        </w:rPr>
      </w:pPr>
      <w:r w:rsidRPr="00316DA7">
        <w:rPr>
          <w:lang w:val="sq-AL"/>
        </w:rPr>
        <w:t>VENDOSI:</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1. Miratimin e listës shtesë të inventarit të pronave të paluajtshme publike, shtetërore, pyje dhe kullota, brenda juridiksionit territorial dhe administrativ të komunës Zapod, të qarkut të Kukësit, që i bashkëlidhet vendimi</w:t>
      </w:r>
      <w:r>
        <w:rPr>
          <w:lang w:val="sq-AL"/>
        </w:rPr>
        <w:t>t nr.37, datë 16.1.2008</w:t>
      </w:r>
      <w:r w:rsidRPr="00316DA7">
        <w:rPr>
          <w:lang w:val="sq-AL"/>
        </w:rPr>
        <w:t xml:space="preserve"> të Këshillit të Ministrave.</w:t>
      </w:r>
    </w:p>
    <w:p w:rsidR="00921C13" w:rsidRPr="00316DA7" w:rsidRDefault="00921C13" w:rsidP="00AC643A">
      <w:pPr>
        <w:pStyle w:val="Paragrafi"/>
        <w:rPr>
          <w:lang w:val="sq-AL"/>
        </w:rPr>
      </w:pPr>
      <w:r w:rsidRPr="00316DA7">
        <w:rPr>
          <w:lang w:val="sq-AL"/>
        </w:rPr>
        <w:t>Lista shtesë me 1 (një) fletë, që i bashkëlidhet këtij vendimi, fillon me numër inventari prone 243 dhe mbaron me numrin 259.</w:t>
      </w:r>
    </w:p>
    <w:p w:rsidR="00921C13" w:rsidRPr="00316DA7" w:rsidRDefault="00921C13" w:rsidP="00AC643A">
      <w:pPr>
        <w:pStyle w:val="Paragrafi"/>
        <w:rPr>
          <w:lang w:val="sq-AL"/>
        </w:rPr>
      </w:pPr>
      <w:r w:rsidRPr="00316DA7">
        <w:rPr>
          <w:lang w:val="sq-AL"/>
        </w:rPr>
        <w:t>2. Miratimin e shtesës së listës përfundimtare të pronave të paluajtshme publike, pyje dhe kullota, që janë në juridiksionin territorial dhe administrativ të njësisë së qeverisjes vendore komuna Zapod, të qarkut të Kukësit, që do t’i transferohen në përdorim kësaj njësie, që i bashkëlidhet vendimit nr.112, datë 3.2.2008 të Këshillit të Ministrave.</w:t>
      </w:r>
    </w:p>
    <w:p w:rsidR="00921C13" w:rsidRPr="00316DA7" w:rsidRDefault="00921C13" w:rsidP="00AC643A">
      <w:pPr>
        <w:pStyle w:val="Paragrafi"/>
        <w:rPr>
          <w:lang w:val="sq-AL"/>
        </w:rPr>
      </w:pPr>
      <w:r w:rsidRPr="00316DA7">
        <w:rPr>
          <w:lang w:val="sq-AL"/>
        </w:rPr>
        <w:t>Shtesa e listës përfundimtare me 5 (pesë) fletë, që fillon me numër inventari prone 110 dhe mbaron me numër 259, si dhe tabela me lidhjen nr.1 i bashkëlidhen këtij vendimi</w:t>
      </w:r>
      <w:r>
        <w:rPr>
          <w:lang w:val="sq-AL"/>
        </w:rPr>
        <w:t>.</w:t>
      </w:r>
    </w:p>
    <w:p w:rsidR="00921C13" w:rsidRPr="00316DA7" w:rsidRDefault="00921C13" w:rsidP="00AC643A">
      <w:pPr>
        <w:pStyle w:val="Paragrafi"/>
        <w:rPr>
          <w:lang w:val="sq-AL"/>
        </w:rPr>
      </w:pPr>
      <w:r w:rsidRPr="00316DA7">
        <w:rPr>
          <w:lang w:val="sq-AL"/>
        </w:rPr>
        <w:t>3. Ngarkohen Ministria e Brendshme, Ministria e Mjedisit, Pyjeve dhe Administrimit të Ujërave, Kryeregjistruesi i Pasurive të Paluajtshme të Republikës së Shqipërisë dhe komuna Zapod për zbatimin e këtij vendimi.</w:t>
      </w:r>
    </w:p>
    <w:p w:rsidR="00921C13" w:rsidRPr="00316DA7" w:rsidRDefault="00921C13" w:rsidP="00AC643A">
      <w:pPr>
        <w:pStyle w:val="Paragrafi"/>
        <w:rPr>
          <w:lang w:val="sq-AL"/>
        </w:rPr>
      </w:pPr>
      <w:r w:rsidRPr="00316DA7">
        <w:rPr>
          <w:lang w:val="sq-AL"/>
        </w:rPr>
        <w:t>Ky vendim hyn në fuqi pas botimit në Fletoren Zyrtare.</w:t>
      </w:r>
    </w:p>
    <w:p w:rsidR="00921C13" w:rsidRPr="00316DA7" w:rsidRDefault="00921C13" w:rsidP="00AC643A">
      <w:pPr>
        <w:pStyle w:val="Autoriteti"/>
        <w:keepNext w:val="0"/>
        <w:rPr>
          <w:lang w:val="sq-AL"/>
        </w:rPr>
      </w:pPr>
      <w:r w:rsidRPr="00316DA7">
        <w:rPr>
          <w:lang w:val="sq-AL"/>
        </w:rPr>
        <w:br/>
        <w:t>Kryeministri</w:t>
      </w:r>
    </w:p>
    <w:p w:rsidR="00921C13" w:rsidRPr="00316DA7" w:rsidRDefault="00921C13" w:rsidP="00AC643A">
      <w:pPr>
        <w:pStyle w:val="AutoritetiEmer"/>
        <w:rPr>
          <w:lang w:val="sq-AL"/>
        </w:rPr>
      </w:pPr>
      <w:r w:rsidRPr="00316DA7">
        <w:rPr>
          <w:lang w:val="sq-AL"/>
        </w:rPr>
        <w:t>Sali Berisha</w:t>
      </w:r>
    </w:p>
    <w:p w:rsidR="00921C13" w:rsidRDefault="00921C13" w:rsidP="00AC643A">
      <w:pPr>
        <w:pStyle w:val="Paragrafi"/>
        <w:rPr>
          <w:lang w:val="sq-AL"/>
        </w:rPr>
      </w:pPr>
    </w:p>
    <w:p w:rsidR="00020B22" w:rsidRPr="00316DA7" w:rsidRDefault="00020B22" w:rsidP="00AC643A">
      <w:pPr>
        <w:pStyle w:val="Paragrafi"/>
        <w:rPr>
          <w:lang w:val="sq-AL"/>
        </w:rPr>
      </w:pPr>
      <w:r w:rsidRPr="00316DA7">
        <w:rPr>
          <w:lang w:val="sq-AL"/>
        </w:rPr>
        <w:t>Njësia e qeverisjes vendore</w:t>
      </w:r>
      <w:r w:rsidR="00686A9F">
        <w:rPr>
          <w:lang w:val="sq-AL"/>
        </w:rPr>
        <w:t>:</w:t>
      </w:r>
      <w:r w:rsidRPr="00316DA7">
        <w:rPr>
          <w:lang w:val="sq-AL"/>
        </w:rPr>
        <w:t xml:space="preserve"> komuna Zapod</w:t>
      </w:r>
      <w:r w:rsidRPr="00316DA7">
        <w:rPr>
          <w:lang w:val="sq-AL"/>
        </w:rPr>
        <w:tab/>
      </w:r>
      <w:r w:rsidRPr="00316DA7">
        <w:rPr>
          <w:lang w:val="sq-AL"/>
        </w:rPr>
        <w:tab/>
      </w:r>
      <w:r w:rsidRPr="00316DA7">
        <w:rPr>
          <w:lang w:val="sq-AL"/>
        </w:rPr>
        <w:tab/>
      </w:r>
      <w:r w:rsidRPr="00316DA7">
        <w:rPr>
          <w:lang w:val="sq-AL"/>
        </w:rPr>
        <w:tab/>
      </w:r>
      <w:r w:rsidRPr="00316DA7">
        <w:rPr>
          <w:lang w:val="sq-AL"/>
        </w:rPr>
        <w:tab/>
        <w:t>Lidhja nr.1</w:t>
      </w:r>
    </w:p>
    <w:p w:rsidR="00020B22" w:rsidRPr="00316DA7" w:rsidRDefault="00020B22" w:rsidP="00AC643A">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536"/>
        <w:gridCol w:w="1808"/>
      </w:tblGrid>
      <w:tr w:rsidR="00020B22" w:rsidRPr="00316DA7">
        <w:tc>
          <w:tcPr>
            <w:tcW w:w="2943" w:type="dxa"/>
          </w:tcPr>
          <w:p w:rsidR="00020B22" w:rsidRPr="00316DA7" w:rsidRDefault="00020B22" w:rsidP="00AC643A">
            <w:pPr>
              <w:pStyle w:val="Paragrafi"/>
              <w:ind w:firstLine="0"/>
              <w:jc w:val="center"/>
              <w:rPr>
                <w:b/>
                <w:lang w:val="sq-AL"/>
              </w:rPr>
            </w:pPr>
            <w:r w:rsidRPr="00316DA7">
              <w:rPr>
                <w:b/>
                <w:lang w:val="sq-AL"/>
              </w:rPr>
              <w:t xml:space="preserve">Numrat rendorë të pronave </w:t>
            </w:r>
          </w:p>
          <w:p w:rsidR="00020B22" w:rsidRPr="00316DA7" w:rsidRDefault="00020B22" w:rsidP="00AC643A">
            <w:pPr>
              <w:pStyle w:val="Paragrafi"/>
              <w:ind w:firstLine="0"/>
              <w:jc w:val="center"/>
              <w:rPr>
                <w:b/>
                <w:lang w:val="sq-AL"/>
              </w:rPr>
            </w:pPr>
            <w:r w:rsidRPr="00316DA7">
              <w:rPr>
                <w:b/>
                <w:lang w:val="sq-AL"/>
              </w:rPr>
              <w:t>në listën e inventarit</w:t>
            </w:r>
          </w:p>
        </w:tc>
        <w:tc>
          <w:tcPr>
            <w:tcW w:w="4536" w:type="dxa"/>
          </w:tcPr>
          <w:p w:rsidR="00020B22" w:rsidRPr="00316DA7" w:rsidRDefault="00020B22" w:rsidP="00AC643A">
            <w:pPr>
              <w:pStyle w:val="Paragrafi"/>
              <w:ind w:firstLine="0"/>
              <w:jc w:val="center"/>
              <w:rPr>
                <w:b/>
                <w:lang w:val="sq-AL"/>
              </w:rPr>
            </w:pPr>
            <w:r w:rsidRPr="00316DA7">
              <w:rPr>
                <w:b/>
                <w:lang w:val="sq-AL"/>
              </w:rPr>
              <w:t>Fusha e përdorimit të pronës</w:t>
            </w:r>
          </w:p>
        </w:tc>
        <w:tc>
          <w:tcPr>
            <w:tcW w:w="1808" w:type="dxa"/>
          </w:tcPr>
          <w:p w:rsidR="00020B22" w:rsidRPr="00316DA7" w:rsidRDefault="00020B22" w:rsidP="00AC643A">
            <w:pPr>
              <w:pStyle w:val="Paragrafi"/>
              <w:ind w:firstLine="0"/>
              <w:jc w:val="center"/>
              <w:rPr>
                <w:b/>
                <w:lang w:val="sq-AL"/>
              </w:rPr>
            </w:pPr>
            <w:r w:rsidRPr="00316DA7">
              <w:rPr>
                <w:b/>
                <w:lang w:val="sq-AL"/>
              </w:rPr>
              <w:t>Lloji i transferimit</w:t>
            </w:r>
          </w:p>
        </w:tc>
      </w:tr>
      <w:tr w:rsidR="00020B22" w:rsidRPr="00316DA7">
        <w:tc>
          <w:tcPr>
            <w:tcW w:w="2943" w:type="dxa"/>
          </w:tcPr>
          <w:p w:rsidR="00020B22" w:rsidRPr="00316DA7" w:rsidRDefault="00020B22" w:rsidP="00AC643A">
            <w:pPr>
              <w:pStyle w:val="Paragrafi"/>
              <w:ind w:firstLine="0"/>
              <w:rPr>
                <w:lang w:val="sq-AL"/>
              </w:rPr>
            </w:pPr>
            <w:r w:rsidRPr="00316DA7">
              <w:rPr>
                <w:lang w:val="sq-AL"/>
              </w:rPr>
              <w:t>110-259</w:t>
            </w:r>
          </w:p>
        </w:tc>
        <w:tc>
          <w:tcPr>
            <w:tcW w:w="4536" w:type="dxa"/>
          </w:tcPr>
          <w:p w:rsidR="00020B22" w:rsidRPr="00316DA7" w:rsidRDefault="00020B22" w:rsidP="00AC643A">
            <w:pPr>
              <w:pStyle w:val="Paragrafi"/>
              <w:ind w:firstLine="0"/>
              <w:rPr>
                <w:lang w:val="sq-AL"/>
              </w:rPr>
            </w:pPr>
            <w:r w:rsidRPr="00316DA7">
              <w:rPr>
                <w:lang w:val="sq-AL"/>
              </w:rPr>
              <w:t>Pyll, kullotë, të tjera</w:t>
            </w:r>
          </w:p>
        </w:tc>
        <w:tc>
          <w:tcPr>
            <w:tcW w:w="1808" w:type="dxa"/>
          </w:tcPr>
          <w:p w:rsidR="00020B22" w:rsidRPr="00316DA7" w:rsidRDefault="00020B22" w:rsidP="00AC643A">
            <w:pPr>
              <w:pStyle w:val="Paragrafi"/>
              <w:ind w:firstLine="0"/>
              <w:rPr>
                <w:lang w:val="sq-AL"/>
              </w:rPr>
            </w:pPr>
            <w:r w:rsidRPr="00316DA7">
              <w:rPr>
                <w:lang w:val="sq-AL"/>
              </w:rPr>
              <w:t xml:space="preserve"> Pronësi</w:t>
            </w:r>
          </w:p>
        </w:tc>
      </w:tr>
    </w:tbl>
    <w:p w:rsidR="00020B22" w:rsidRDefault="00020B22" w:rsidP="00AC643A">
      <w:pPr>
        <w:pStyle w:val="Paragrafi"/>
        <w:rPr>
          <w:lang w:val="sq-AL"/>
        </w:rPr>
      </w:pPr>
    </w:p>
    <w:p w:rsidR="00020B22" w:rsidRDefault="00020B22" w:rsidP="00AC643A">
      <w:pPr>
        <w:pStyle w:val="Paragrafi"/>
        <w:rPr>
          <w:lang w:val="sq-AL"/>
        </w:rPr>
      </w:pPr>
    </w:p>
    <w:p w:rsidR="004C5D9A" w:rsidRDefault="004C5D9A" w:rsidP="00AC643A">
      <w:pPr>
        <w:pStyle w:val="Paragrafi"/>
        <w:rPr>
          <w:lang w:val="sq-AL"/>
        </w:rPr>
        <w:sectPr w:rsidR="004C5D9A" w:rsidSect="008E7528">
          <w:pgSz w:w="11907" w:h="16840" w:code="9"/>
          <w:pgMar w:top="1418" w:right="1418" w:bottom="1418" w:left="1418" w:header="1588" w:footer="1134" w:gutter="0"/>
          <w:pgNumType w:start="6995"/>
          <w:cols w:space="720"/>
          <w:docGrid w:linePitch="360"/>
        </w:sectPr>
      </w:pPr>
    </w:p>
    <w:p w:rsidR="00020B22" w:rsidRDefault="00020B22" w:rsidP="00AC643A">
      <w:pPr>
        <w:pStyle w:val="TitulliTitull"/>
        <w:keepNext w:val="0"/>
      </w:pPr>
      <w:r>
        <w:t>2. Formular për inventarin e pronave të paluajtshme shtetërore (lista shtesë)</w:t>
      </w:r>
    </w:p>
    <w:p w:rsidR="00020B22" w:rsidRDefault="00020B22" w:rsidP="00AC643A">
      <w:pPr>
        <w:pStyle w:val="TitulliTitull"/>
        <w:keepNext w:val="0"/>
      </w:pPr>
      <w:r>
        <w:t>(Mbështetur në inventarizimin e pronave të veçanta të tipit pyje, kullota, livadhe, shkëmbore etj.)</w:t>
      </w:r>
    </w:p>
    <w:p w:rsidR="00020B22" w:rsidRPr="00316DA7" w:rsidRDefault="00020B22" w:rsidP="00AC643A">
      <w:pPr>
        <w:pStyle w:val="TitulliTitull"/>
        <w:keepNext w:val="0"/>
      </w:pPr>
    </w:p>
    <w:p w:rsidR="00921C13" w:rsidRPr="00316DA7" w:rsidRDefault="00971F55" w:rsidP="00AC643A">
      <w:pPr>
        <w:pStyle w:val="Paragrafi"/>
        <w:ind w:firstLine="0"/>
        <w:rPr>
          <w:lang w:val="sq-AL"/>
        </w:rPr>
      </w:pPr>
      <w:r>
        <w:rPr>
          <w:noProof/>
        </w:rPr>
        <w:drawing>
          <wp:inline distT="0" distB="0" distL="0" distR="0">
            <wp:extent cx="8717915" cy="397002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l="1411" t="7655"/>
                    <a:stretch>
                      <a:fillRect/>
                    </a:stretch>
                  </pic:blipFill>
                  <pic:spPr bwMode="auto">
                    <a:xfrm>
                      <a:off x="0" y="0"/>
                      <a:ext cx="8717915" cy="3970020"/>
                    </a:xfrm>
                    <a:prstGeom prst="rect">
                      <a:avLst/>
                    </a:prstGeom>
                    <a:noFill/>
                    <a:ln>
                      <a:noFill/>
                    </a:ln>
                  </pic:spPr>
                </pic:pic>
              </a:graphicData>
            </a:graphic>
          </wp:inline>
        </w:drawing>
      </w:r>
    </w:p>
    <w:p w:rsidR="00921C13" w:rsidRPr="00316DA7" w:rsidRDefault="00921C13" w:rsidP="00AC643A">
      <w:pPr>
        <w:pStyle w:val="Paragrafi"/>
        <w:rPr>
          <w:lang w:val="sq-AL"/>
        </w:rPr>
      </w:pPr>
    </w:p>
    <w:p w:rsidR="004C5D9A" w:rsidRDefault="004C5D9A" w:rsidP="00AC643A">
      <w:pPr>
        <w:pStyle w:val="Paragrafi"/>
        <w:ind w:firstLine="0"/>
        <w:rPr>
          <w:rFonts w:cs="Times New Roman"/>
        </w:rPr>
        <w:sectPr w:rsidR="004C5D9A" w:rsidSect="008E7528">
          <w:pgSz w:w="16840" w:h="11907" w:orient="landscape" w:code="9"/>
          <w:pgMar w:top="1418" w:right="1418" w:bottom="1418" w:left="1418" w:header="1588" w:footer="1134" w:gutter="0"/>
          <w:pgNumType w:start="6996"/>
          <w:cols w:space="720"/>
          <w:docGrid w:linePitch="360"/>
        </w:sect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Nr.721, datë 20.10.2011</w:t>
      </w:r>
    </w:p>
    <w:p w:rsidR="00921C13" w:rsidRPr="00316DA7" w:rsidRDefault="00921C13" w:rsidP="00AC643A">
      <w:pPr>
        <w:pStyle w:val="Titulli"/>
        <w:keepNext w:val="0"/>
        <w:rPr>
          <w:lang w:val="sq-AL"/>
        </w:rPr>
      </w:pPr>
      <w:r w:rsidRPr="00CF74E7">
        <w:rPr>
          <w:sz w:val="14"/>
          <w:lang w:val="sq-AL"/>
        </w:rPr>
        <w:br/>
      </w:r>
      <w:r w:rsidRPr="00316DA7">
        <w:rPr>
          <w:lang w:val="sq-AL"/>
        </w:rPr>
        <w:t xml:space="preserve">PËR DISA NDRYSHIME NË </w:t>
      </w:r>
      <w:r>
        <w:rPr>
          <w:lang w:val="sq-AL"/>
        </w:rPr>
        <w:t>VENDIMIN NR.902, DATË 19.2.2007 TË KËSHILLIT TË MINISTRAVE “PËR MIRA</w:t>
      </w:r>
      <w:r w:rsidRPr="00316DA7">
        <w:rPr>
          <w:lang w:val="sq-AL"/>
        </w:rPr>
        <w:t>TIMIN E LISTËS SË INVENTARIT TË PRONAVE TË PALUAJTSHME SHTETËRORE NË KOMUNËN BRAD</w:t>
      </w:r>
      <w:r w:rsidR="00686A9F">
        <w:rPr>
          <w:lang w:val="sq-AL"/>
        </w:rPr>
        <w:t>ASHESH, TË QARKUT TË ELBASANIT”</w:t>
      </w:r>
      <w:r w:rsidRPr="00316DA7">
        <w:rPr>
          <w:lang w:val="sq-AL"/>
        </w:rPr>
        <w:t xml:space="preserve"> DHE PËR DISA NDRYSHIME NË</w:t>
      </w:r>
      <w:r>
        <w:rPr>
          <w:lang w:val="sq-AL"/>
        </w:rPr>
        <w:t xml:space="preserve"> VENDIMIN NR.403, DATË 8.4.2008 </w:t>
      </w:r>
      <w:r w:rsidRPr="00316DA7">
        <w:rPr>
          <w:lang w:val="sq-AL"/>
        </w:rPr>
        <w:t>TË KËSHILLIT TË MINISTRAVE “PËR MIRATIMIN E LISTËS PËRFUNDIMTARE TË PRONAVE, PYJE DHE KULLOTA, QË DO TË TRANSFEROHEN NË PRONËSI TË NJËSISË SË QEVERISJES VENDORE, KOMUNA BRADASHESH, TË QARKUT TË ELBASANIT”</w:t>
      </w:r>
    </w:p>
    <w:p w:rsidR="00921C13" w:rsidRPr="00CF74E7" w:rsidRDefault="00921C13" w:rsidP="00AC643A">
      <w:pPr>
        <w:pStyle w:val="Paragrafi"/>
        <w:rPr>
          <w:sz w:val="12"/>
          <w:lang w:val="sq-AL"/>
        </w:rPr>
      </w:pPr>
    </w:p>
    <w:p w:rsidR="00921C13" w:rsidRPr="00316DA7" w:rsidRDefault="00921C13" w:rsidP="00AC643A">
      <w:pPr>
        <w:pStyle w:val="Paragrafi"/>
        <w:rPr>
          <w:lang w:val="sq-AL"/>
        </w:rPr>
      </w:pPr>
      <w:r w:rsidRPr="00316DA7">
        <w:rPr>
          <w:lang w:val="sq-AL"/>
        </w:rPr>
        <w:t>Në mbështetje të nenit 100 të Kushtetutës, të neneve 2, 3 e 17 të ligjit nr.8744, datë 22.2.2001 “Për transferimin e pronave të paluajtshme publike të shtetit në njësitë e qeverisjes vendore”, të ndryshuar dhe të nenit 23 të ligjit nr.9385,</w:t>
      </w:r>
      <w:r>
        <w:rPr>
          <w:lang w:val="sq-AL"/>
        </w:rPr>
        <w:t xml:space="preserve"> datë 4.5.2005</w:t>
      </w:r>
      <w:r w:rsidRPr="00316DA7">
        <w:rPr>
          <w:lang w:val="sq-AL"/>
        </w:rPr>
        <w:t xml:space="preserve"> “Për pyjet dhe shërbimin pyjor”, të ndryshuar, me propozimin e Ministrit të Mjedisit, Pyjeve dhe Administrimit të Ujërave dhe Ministrit të Brendshëm, Këshilli i Ministrave</w:t>
      </w:r>
    </w:p>
    <w:p w:rsidR="00921C13" w:rsidRPr="00CF74E7" w:rsidRDefault="00921C13" w:rsidP="00AC643A">
      <w:pPr>
        <w:pStyle w:val="Paragrafi"/>
        <w:rPr>
          <w:sz w:val="16"/>
          <w:lang w:val="sq-AL"/>
        </w:rPr>
      </w:pPr>
    </w:p>
    <w:p w:rsidR="00921C13" w:rsidRPr="00316DA7" w:rsidRDefault="00921C13" w:rsidP="00AC643A">
      <w:pPr>
        <w:pStyle w:val="VENDOSI"/>
        <w:keepNext w:val="0"/>
        <w:rPr>
          <w:lang w:val="sq-AL"/>
        </w:rPr>
      </w:pPr>
      <w:r w:rsidRPr="00316DA7">
        <w:rPr>
          <w:lang w:val="sq-AL"/>
        </w:rPr>
        <w:t>VENDOSI:</w:t>
      </w:r>
    </w:p>
    <w:p w:rsidR="00921C13" w:rsidRPr="00CF74E7" w:rsidRDefault="00921C13" w:rsidP="00AC643A">
      <w:pPr>
        <w:pStyle w:val="Paragrafi"/>
        <w:rPr>
          <w:sz w:val="8"/>
          <w:lang w:val="sq-AL"/>
        </w:rPr>
      </w:pPr>
    </w:p>
    <w:p w:rsidR="00921C13" w:rsidRPr="00316DA7" w:rsidRDefault="00921C13" w:rsidP="00AC643A">
      <w:pPr>
        <w:pStyle w:val="Paragrafi"/>
        <w:rPr>
          <w:lang w:val="sq-AL"/>
        </w:rPr>
      </w:pPr>
      <w:r w:rsidRPr="00316DA7">
        <w:rPr>
          <w:lang w:val="sq-AL"/>
        </w:rPr>
        <w:t>1. Miratimin e shtesave dhe pakësimeve në listën e inventarit të pronave të paluajtshme publike, shtetërore, pyje dhe kullota, brenda juridiksionit territorial dhe admi</w:t>
      </w:r>
      <w:r>
        <w:rPr>
          <w:lang w:val="sq-AL"/>
        </w:rPr>
        <w:t>nistrativ të komunës Bradashesh</w:t>
      </w:r>
      <w:r w:rsidRPr="00316DA7">
        <w:rPr>
          <w:lang w:val="sq-AL"/>
        </w:rPr>
        <w:t xml:space="preserve"> të qarkut të Elbasanit, që i bashkëlidhet </w:t>
      </w:r>
      <w:r>
        <w:rPr>
          <w:lang w:val="sq-AL"/>
        </w:rPr>
        <w:t>vendimin nr.902, datë 19.2.2007</w:t>
      </w:r>
      <w:r w:rsidRPr="00316DA7">
        <w:rPr>
          <w:lang w:val="sq-AL"/>
        </w:rPr>
        <w:t xml:space="preserve"> të Këshillit të Ministrave, përkatësisht si vijon:</w:t>
      </w:r>
    </w:p>
    <w:p w:rsidR="00921C13" w:rsidRPr="00316DA7" w:rsidRDefault="00921C13" w:rsidP="00AC643A">
      <w:pPr>
        <w:pStyle w:val="Paragrafi"/>
        <w:rPr>
          <w:lang w:val="sq-AL"/>
        </w:rPr>
      </w:pPr>
      <w:r w:rsidRPr="00316DA7">
        <w:rPr>
          <w:lang w:val="sq-AL"/>
        </w:rPr>
        <w:t>a) Lista shtesë, që i bashkëlidhet këtij vendimi, është me 1 (një) fletë dhe fillon me numër prone 1909 e mbaron me numër 1915.</w:t>
      </w:r>
    </w:p>
    <w:p w:rsidR="00921C13" w:rsidRPr="00316DA7" w:rsidRDefault="00921C13" w:rsidP="00AC643A">
      <w:pPr>
        <w:pStyle w:val="Paragrafi"/>
        <w:rPr>
          <w:lang w:val="sq-AL"/>
        </w:rPr>
      </w:pPr>
      <w:r w:rsidRPr="00316DA7">
        <w:rPr>
          <w:lang w:val="sq-AL"/>
        </w:rPr>
        <w:t>b) Lista pakësuese, që i bashkëlidhet këtij vendimi, është me 1 (një) fletë me numrat e pronave 727 dhe 776.</w:t>
      </w:r>
    </w:p>
    <w:p w:rsidR="00921C13" w:rsidRPr="00316DA7" w:rsidRDefault="00921C13" w:rsidP="00AC643A">
      <w:pPr>
        <w:pStyle w:val="Paragrafi"/>
        <w:rPr>
          <w:lang w:val="sq-AL"/>
        </w:rPr>
      </w:pPr>
      <w:r w:rsidRPr="00316DA7">
        <w:rPr>
          <w:lang w:val="sq-AL"/>
        </w:rPr>
        <w:t>2. Miratimin e shtesave dhe pakësimeve në listën përfundimtare të pronave të paluajtshme publike, pyje dhe kullota, që janë në juridiksionin territorial dhe administrativ të njësisë së qeveri</w:t>
      </w:r>
      <w:r>
        <w:rPr>
          <w:lang w:val="sq-AL"/>
        </w:rPr>
        <w:t>sjes vendore, komuna Bradashesh</w:t>
      </w:r>
      <w:r w:rsidRPr="00316DA7">
        <w:rPr>
          <w:lang w:val="sq-AL"/>
        </w:rPr>
        <w:t xml:space="preserve"> të qarkut të Elbasanit, që do t’i transferohen në përdorim kësaj njësie, që i bashkëlidhet vendimit nr.403, datë 8.4.2008</w:t>
      </w:r>
      <w:r>
        <w:rPr>
          <w:lang w:val="sq-AL"/>
        </w:rPr>
        <w:t xml:space="preserve"> </w:t>
      </w:r>
      <w:r w:rsidRPr="00316DA7">
        <w:rPr>
          <w:lang w:val="sq-AL"/>
        </w:rPr>
        <w:t>të Këshillit të Ministrave, përkatësisht si vijon.</w:t>
      </w:r>
    </w:p>
    <w:p w:rsidR="00921C13" w:rsidRPr="00316DA7" w:rsidRDefault="00921C13" w:rsidP="00AC643A">
      <w:pPr>
        <w:pStyle w:val="Paragrafi"/>
        <w:rPr>
          <w:lang w:val="sq-AL"/>
        </w:rPr>
      </w:pPr>
      <w:r w:rsidRPr="00316DA7">
        <w:rPr>
          <w:lang w:val="sq-AL"/>
        </w:rPr>
        <w:t>a) Lista shtesë, që i bashkëlidhe</w:t>
      </w:r>
      <w:r>
        <w:rPr>
          <w:lang w:val="sq-AL"/>
        </w:rPr>
        <w:t>t këtij vendimi, është me 3 (tri</w:t>
      </w:r>
      <w:r w:rsidRPr="00316DA7">
        <w:rPr>
          <w:lang w:val="sq-AL"/>
        </w:rPr>
        <w:t>) fletë dhe mbaron me numër rendor 78.</w:t>
      </w:r>
    </w:p>
    <w:p w:rsidR="00921C13" w:rsidRPr="00316DA7" w:rsidRDefault="00921C13" w:rsidP="00AC643A">
      <w:pPr>
        <w:pStyle w:val="Paragrafi"/>
        <w:rPr>
          <w:lang w:val="sq-AL"/>
        </w:rPr>
      </w:pPr>
      <w:r w:rsidRPr="00316DA7">
        <w:rPr>
          <w:lang w:val="sq-AL"/>
        </w:rPr>
        <w:t>b) Lista pakësuese, që i bashkëlidhet këtij vendimi, është me 1 (një) fletë dhe mbaron me numër rendor 1.</w:t>
      </w:r>
    </w:p>
    <w:p w:rsidR="00921C13" w:rsidRPr="00316DA7" w:rsidRDefault="00921C13" w:rsidP="00AC643A">
      <w:pPr>
        <w:pStyle w:val="Paragrafi"/>
        <w:rPr>
          <w:lang w:val="sq-AL"/>
        </w:rPr>
      </w:pPr>
      <w:r w:rsidRPr="00316DA7">
        <w:rPr>
          <w:lang w:val="sq-AL"/>
        </w:rPr>
        <w:t>3. Ngarkohen Ministria e Brendshme, Ministria e Mjedisit, Pyjeve dhe Administrimit të Ujërave, Kryeregjistruesi i Pasurive të Paluajtshme të Republikës së Shqipërisë dhe komuna Bradashesh për zbatimin e këtij vendimi.</w:t>
      </w:r>
    </w:p>
    <w:p w:rsidR="00921C13" w:rsidRPr="00316DA7" w:rsidRDefault="00921C13" w:rsidP="00AC643A">
      <w:pPr>
        <w:pStyle w:val="Paragrafi"/>
        <w:rPr>
          <w:lang w:val="sq-AL"/>
        </w:rPr>
      </w:pPr>
      <w:r w:rsidRPr="00316DA7">
        <w:rPr>
          <w:lang w:val="sq-AL"/>
        </w:rPr>
        <w:t>Ky vendim hyn në fuqi pas botimit në Fletoren Zyrtare.</w:t>
      </w:r>
    </w:p>
    <w:p w:rsidR="00921C13" w:rsidRPr="00316DA7" w:rsidRDefault="00921C13" w:rsidP="00AC643A">
      <w:pPr>
        <w:pStyle w:val="Autoriteti"/>
        <w:keepNext w:val="0"/>
        <w:rPr>
          <w:lang w:val="sq-AL"/>
        </w:rPr>
      </w:pPr>
      <w:r w:rsidRPr="00316DA7">
        <w:rPr>
          <w:lang w:val="sq-AL"/>
        </w:rPr>
        <w:t>Kryeministri</w:t>
      </w:r>
    </w:p>
    <w:p w:rsidR="00921C13" w:rsidRDefault="00921C13" w:rsidP="00AC643A">
      <w:pPr>
        <w:pStyle w:val="AutoritetiEmer"/>
        <w:rPr>
          <w:lang w:val="sq-AL"/>
        </w:rPr>
      </w:pPr>
      <w:r w:rsidRPr="00316DA7">
        <w:rPr>
          <w:lang w:val="sq-AL"/>
        </w:rPr>
        <w:t>Sali Berisha</w:t>
      </w:r>
    </w:p>
    <w:p w:rsidR="00C502F8" w:rsidRPr="00C502F8" w:rsidRDefault="00C502F8" w:rsidP="00AC643A">
      <w:pPr>
        <w:widowControl w:val="0"/>
        <w:rPr>
          <w:lang w:val="sq-AL"/>
        </w:rPr>
      </w:pPr>
    </w:p>
    <w:p w:rsidR="00C502F8" w:rsidRPr="00316DA7" w:rsidRDefault="00C502F8" w:rsidP="00AC643A">
      <w:pPr>
        <w:pStyle w:val="Paragrafi"/>
        <w:rPr>
          <w:lang w:val="sq-AL"/>
        </w:rPr>
      </w:pPr>
      <w:r w:rsidRPr="00316DA7">
        <w:rPr>
          <w:lang w:val="sq-AL"/>
        </w:rPr>
        <w:t>Njësia e qeverisjes vendore</w:t>
      </w:r>
      <w:r w:rsidR="003C3E8D">
        <w:rPr>
          <w:lang w:val="sq-AL"/>
        </w:rPr>
        <w:t>:</w:t>
      </w:r>
      <w:r w:rsidRPr="00316DA7">
        <w:rPr>
          <w:lang w:val="sq-AL"/>
        </w:rPr>
        <w:t xml:space="preserve"> komuna Bradashesh</w:t>
      </w:r>
      <w:r w:rsidRPr="00316DA7">
        <w:rPr>
          <w:lang w:val="sq-AL"/>
        </w:rPr>
        <w:tab/>
      </w:r>
      <w:r w:rsidRPr="00316DA7">
        <w:rPr>
          <w:lang w:val="sq-AL"/>
        </w:rPr>
        <w:tab/>
      </w:r>
      <w:r w:rsidRPr="00316DA7">
        <w:rPr>
          <w:lang w:val="sq-AL"/>
        </w:rPr>
        <w:tab/>
      </w:r>
      <w:r w:rsidRPr="00316DA7">
        <w:rPr>
          <w:lang w:val="sq-AL"/>
        </w:rPr>
        <w:tab/>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536"/>
        <w:gridCol w:w="1808"/>
      </w:tblGrid>
      <w:tr w:rsidR="00C502F8" w:rsidRPr="00CF74E7">
        <w:tc>
          <w:tcPr>
            <w:tcW w:w="2943" w:type="dxa"/>
          </w:tcPr>
          <w:p w:rsidR="00C502F8" w:rsidRPr="00CF74E7" w:rsidRDefault="00C502F8" w:rsidP="00AC643A">
            <w:pPr>
              <w:pStyle w:val="Paragrafi"/>
              <w:ind w:firstLine="0"/>
              <w:jc w:val="center"/>
              <w:rPr>
                <w:b/>
                <w:sz w:val="20"/>
                <w:szCs w:val="20"/>
                <w:lang w:val="sq-AL"/>
              </w:rPr>
            </w:pPr>
            <w:r w:rsidRPr="00CF74E7">
              <w:rPr>
                <w:b/>
                <w:sz w:val="20"/>
                <w:szCs w:val="20"/>
                <w:lang w:val="sq-AL"/>
              </w:rPr>
              <w:t xml:space="preserve">Numrat rendorë të pronave </w:t>
            </w:r>
          </w:p>
          <w:p w:rsidR="00C502F8" w:rsidRPr="00CF74E7" w:rsidRDefault="00C502F8" w:rsidP="00AC643A">
            <w:pPr>
              <w:pStyle w:val="Paragrafi"/>
              <w:ind w:firstLine="0"/>
              <w:jc w:val="center"/>
              <w:rPr>
                <w:b/>
                <w:sz w:val="20"/>
                <w:szCs w:val="20"/>
                <w:lang w:val="sq-AL"/>
              </w:rPr>
            </w:pPr>
            <w:r w:rsidRPr="00CF74E7">
              <w:rPr>
                <w:b/>
                <w:sz w:val="20"/>
                <w:szCs w:val="20"/>
                <w:lang w:val="sq-AL"/>
              </w:rPr>
              <w:t>në listën e inventarit</w:t>
            </w:r>
          </w:p>
        </w:tc>
        <w:tc>
          <w:tcPr>
            <w:tcW w:w="4536" w:type="dxa"/>
          </w:tcPr>
          <w:p w:rsidR="00C502F8" w:rsidRPr="00CF74E7" w:rsidRDefault="00C502F8" w:rsidP="00AC643A">
            <w:pPr>
              <w:pStyle w:val="Paragrafi"/>
              <w:ind w:firstLine="0"/>
              <w:jc w:val="center"/>
              <w:rPr>
                <w:b/>
                <w:sz w:val="20"/>
                <w:szCs w:val="20"/>
                <w:lang w:val="sq-AL"/>
              </w:rPr>
            </w:pPr>
            <w:r w:rsidRPr="00CF74E7">
              <w:rPr>
                <w:b/>
                <w:sz w:val="20"/>
                <w:szCs w:val="20"/>
                <w:lang w:val="sq-AL"/>
              </w:rPr>
              <w:t>Fusha e përdorimit të pronës</w:t>
            </w:r>
          </w:p>
        </w:tc>
        <w:tc>
          <w:tcPr>
            <w:tcW w:w="1808" w:type="dxa"/>
          </w:tcPr>
          <w:p w:rsidR="00C502F8" w:rsidRPr="00CF74E7" w:rsidRDefault="00C502F8" w:rsidP="00AC643A">
            <w:pPr>
              <w:pStyle w:val="Paragrafi"/>
              <w:ind w:firstLine="0"/>
              <w:jc w:val="center"/>
              <w:rPr>
                <w:b/>
                <w:sz w:val="20"/>
                <w:szCs w:val="20"/>
                <w:lang w:val="sq-AL"/>
              </w:rPr>
            </w:pPr>
            <w:r w:rsidRPr="00CF74E7">
              <w:rPr>
                <w:b/>
                <w:sz w:val="20"/>
                <w:szCs w:val="20"/>
                <w:lang w:val="sq-AL"/>
              </w:rPr>
              <w:t>Lloji i transferimit</w:t>
            </w:r>
          </w:p>
        </w:tc>
      </w:tr>
      <w:tr w:rsidR="00C502F8" w:rsidRPr="00CF74E7">
        <w:tc>
          <w:tcPr>
            <w:tcW w:w="2943" w:type="dxa"/>
          </w:tcPr>
          <w:p w:rsidR="00C502F8" w:rsidRDefault="00C502F8" w:rsidP="00AC643A">
            <w:pPr>
              <w:pStyle w:val="Paragrafi"/>
              <w:ind w:firstLine="0"/>
              <w:rPr>
                <w:sz w:val="20"/>
                <w:szCs w:val="20"/>
                <w:lang w:val="sq-AL"/>
              </w:rPr>
            </w:pPr>
            <w:r w:rsidRPr="00CF74E7">
              <w:rPr>
                <w:sz w:val="20"/>
                <w:szCs w:val="20"/>
                <w:lang w:val="sq-AL"/>
              </w:rPr>
              <w:t xml:space="preserve">640-679, 693-714, 717, </w:t>
            </w:r>
          </w:p>
          <w:p w:rsidR="00C502F8" w:rsidRPr="00CF74E7" w:rsidRDefault="00C502F8" w:rsidP="00AC643A">
            <w:pPr>
              <w:pStyle w:val="Paragrafi"/>
              <w:ind w:firstLine="0"/>
              <w:rPr>
                <w:sz w:val="20"/>
                <w:szCs w:val="20"/>
                <w:lang w:val="sq-AL"/>
              </w:rPr>
            </w:pPr>
            <w:r w:rsidRPr="00CF74E7">
              <w:rPr>
                <w:sz w:val="20"/>
                <w:szCs w:val="20"/>
                <w:lang w:val="sq-AL"/>
              </w:rPr>
              <w:t>758-773, 1909-1915</w:t>
            </w:r>
          </w:p>
        </w:tc>
        <w:tc>
          <w:tcPr>
            <w:tcW w:w="4536" w:type="dxa"/>
          </w:tcPr>
          <w:p w:rsidR="00C502F8" w:rsidRPr="00CF74E7" w:rsidRDefault="00C502F8" w:rsidP="00AC643A">
            <w:pPr>
              <w:pStyle w:val="Paragrafi"/>
              <w:ind w:firstLine="0"/>
              <w:rPr>
                <w:sz w:val="20"/>
                <w:szCs w:val="20"/>
                <w:lang w:val="sq-AL"/>
              </w:rPr>
            </w:pPr>
            <w:r w:rsidRPr="00CF74E7">
              <w:rPr>
                <w:sz w:val="20"/>
                <w:szCs w:val="20"/>
                <w:lang w:val="sq-AL"/>
              </w:rPr>
              <w:t>Pyje, kullota dhe sipërfaqe me bimësi pyjore</w:t>
            </w:r>
          </w:p>
        </w:tc>
        <w:tc>
          <w:tcPr>
            <w:tcW w:w="1808" w:type="dxa"/>
          </w:tcPr>
          <w:p w:rsidR="00C502F8" w:rsidRPr="00CF74E7" w:rsidRDefault="00C502F8" w:rsidP="008537E6">
            <w:pPr>
              <w:pStyle w:val="Paragrafi"/>
              <w:ind w:firstLine="0"/>
              <w:jc w:val="center"/>
              <w:rPr>
                <w:sz w:val="20"/>
                <w:szCs w:val="20"/>
                <w:lang w:val="sq-AL"/>
              </w:rPr>
            </w:pPr>
            <w:r w:rsidRPr="00CF74E7">
              <w:rPr>
                <w:sz w:val="20"/>
                <w:szCs w:val="20"/>
                <w:lang w:val="sq-AL"/>
              </w:rPr>
              <w:t>Pronësi</w:t>
            </w:r>
          </w:p>
        </w:tc>
      </w:tr>
    </w:tbl>
    <w:p w:rsidR="004C5D9A" w:rsidRDefault="004C5D9A" w:rsidP="00AC643A">
      <w:pPr>
        <w:pStyle w:val="Paragrafi"/>
        <w:rPr>
          <w:lang w:val="sq-AL"/>
        </w:rPr>
        <w:sectPr w:rsidR="004C5D9A" w:rsidSect="008E7528">
          <w:pgSz w:w="11907" w:h="16840" w:code="9"/>
          <w:pgMar w:top="1418" w:right="1418" w:bottom="1418" w:left="1418" w:header="1588" w:footer="1134" w:gutter="0"/>
          <w:pgNumType w:start="6997"/>
          <w:cols w:space="720"/>
          <w:docGrid w:linePitch="360"/>
        </w:sectPr>
      </w:pPr>
    </w:p>
    <w:p w:rsidR="00921C13" w:rsidRDefault="00020B22" w:rsidP="00AC643A">
      <w:pPr>
        <w:pStyle w:val="TitulliTitull"/>
        <w:keepNext w:val="0"/>
      </w:pPr>
      <w:r>
        <w:t>2</w:t>
      </w:r>
      <w:r w:rsidR="00921C13">
        <w:t>. Formular për pakësim në inve</w:t>
      </w:r>
      <w:r w:rsidR="003C3E8D">
        <w:t>ntarizimin e pronave të paluajt</w:t>
      </w:r>
      <w:r w:rsidR="00921C13">
        <w:t>shme shtetërore</w:t>
      </w:r>
    </w:p>
    <w:p w:rsidR="00921C13" w:rsidRDefault="00921C13" w:rsidP="00AC643A">
      <w:pPr>
        <w:pStyle w:val="TitulliTitull"/>
        <w:keepNext w:val="0"/>
      </w:pPr>
      <w:r>
        <w:t>Për inventarizimin e pronave të veçanta të tipit pyje, kullota, lIvadhe, shkëmbore etj.)</w:t>
      </w:r>
    </w:p>
    <w:p w:rsidR="00921C13" w:rsidRDefault="003C3E8D" w:rsidP="00AC643A">
      <w:pPr>
        <w:pStyle w:val="TitulliTitull"/>
        <w:keepNext w:val="0"/>
      </w:pPr>
      <w:r>
        <w:rPr>
          <w:caps w:val="0"/>
        </w:rPr>
        <w:t>Miratuar me vendimin e Këshillit të Ministrave</w:t>
      </w:r>
      <w:r w:rsidR="006E3026">
        <w:rPr>
          <w:caps w:val="0"/>
        </w:rPr>
        <w:t xml:space="preserve"> nr.902, datë 19.2.2007</w:t>
      </w:r>
    </w:p>
    <w:p w:rsidR="00921C13" w:rsidRDefault="00921C13" w:rsidP="00AC643A">
      <w:pPr>
        <w:pStyle w:val="Paragrafi"/>
        <w:rPr>
          <w:lang w:val="sq-AL"/>
        </w:rPr>
      </w:pPr>
    </w:p>
    <w:tbl>
      <w:tblPr>
        <w:tblW w:w="14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2584"/>
        <w:gridCol w:w="1701"/>
        <w:gridCol w:w="977"/>
        <w:gridCol w:w="1162"/>
        <w:gridCol w:w="666"/>
        <w:gridCol w:w="1696"/>
        <w:gridCol w:w="1558"/>
        <w:gridCol w:w="1841"/>
        <w:gridCol w:w="1492"/>
      </w:tblGrid>
      <w:tr w:rsidR="00921C13" w:rsidRPr="00C502F8" w:rsidTr="00705833">
        <w:trPr>
          <w:jc w:val="center"/>
        </w:trPr>
        <w:tc>
          <w:tcPr>
            <w:tcW w:w="7168" w:type="dxa"/>
            <w:gridSpan w:val="5"/>
          </w:tcPr>
          <w:p w:rsidR="00921C13" w:rsidRPr="00C502F8" w:rsidRDefault="00921C13" w:rsidP="00AC643A">
            <w:pPr>
              <w:pStyle w:val="Paragrafi"/>
              <w:ind w:firstLine="0"/>
              <w:jc w:val="left"/>
              <w:rPr>
                <w:b/>
                <w:sz w:val="18"/>
                <w:szCs w:val="18"/>
                <w:lang w:val="sq-AL"/>
              </w:rPr>
            </w:pPr>
          </w:p>
          <w:p w:rsidR="00921C13" w:rsidRPr="00C502F8" w:rsidRDefault="003C3E8D" w:rsidP="00AC643A">
            <w:pPr>
              <w:pStyle w:val="Paragrafi"/>
              <w:ind w:firstLine="0"/>
              <w:jc w:val="left"/>
              <w:rPr>
                <w:b/>
                <w:sz w:val="18"/>
                <w:szCs w:val="18"/>
                <w:lang w:val="sq-AL"/>
              </w:rPr>
            </w:pPr>
            <w:r>
              <w:rPr>
                <w:b/>
                <w:sz w:val="18"/>
                <w:szCs w:val="18"/>
                <w:lang w:val="sq-AL"/>
              </w:rPr>
              <w:t xml:space="preserve">Bashkia </w:t>
            </w:r>
            <w:r w:rsidR="00B2491F">
              <w:rPr>
                <w:b/>
                <w:sz w:val="18"/>
                <w:szCs w:val="18"/>
                <w:lang w:val="sq-AL"/>
              </w:rPr>
              <w:t xml:space="preserve"> k</w:t>
            </w:r>
            <w:r w:rsidR="00921C13" w:rsidRPr="00C502F8">
              <w:rPr>
                <w:b/>
                <w:sz w:val="18"/>
                <w:szCs w:val="18"/>
                <w:lang w:val="sq-AL"/>
              </w:rPr>
              <w:t>omuna</w:t>
            </w:r>
            <w:r>
              <w:rPr>
                <w:b/>
                <w:sz w:val="18"/>
                <w:szCs w:val="18"/>
                <w:lang w:val="sq-AL"/>
              </w:rPr>
              <w:t>:</w:t>
            </w:r>
            <w:r w:rsidR="00921C13" w:rsidRPr="00C502F8">
              <w:rPr>
                <w:b/>
                <w:sz w:val="18"/>
                <w:szCs w:val="18"/>
                <w:lang w:val="sq-AL"/>
              </w:rPr>
              <w:t xml:space="preserve"> Bradashesh</w:t>
            </w:r>
          </w:p>
          <w:p w:rsidR="00921C13" w:rsidRPr="00C502F8" w:rsidRDefault="00921C13" w:rsidP="00AC643A">
            <w:pPr>
              <w:pStyle w:val="Paragrafi"/>
              <w:ind w:firstLine="0"/>
              <w:jc w:val="left"/>
              <w:rPr>
                <w:b/>
                <w:sz w:val="18"/>
                <w:szCs w:val="18"/>
                <w:lang w:val="sq-AL"/>
              </w:rPr>
            </w:pPr>
            <w:r w:rsidRPr="00C502F8">
              <w:rPr>
                <w:b/>
                <w:sz w:val="18"/>
                <w:szCs w:val="18"/>
                <w:lang w:val="sq-AL"/>
              </w:rPr>
              <w:t>Fusha e përdorimit të pro</w:t>
            </w:r>
            <w:r w:rsidR="003C3E8D">
              <w:rPr>
                <w:b/>
                <w:sz w:val="18"/>
                <w:szCs w:val="18"/>
                <w:lang w:val="sq-AL"/>
              </w:rPr>
              <w:t>nës: p</w:t>
            </w:r>
            <w:r w:rsidRPr="00C502F8">
              <w:rPr>
                <w:b/>
                <w:sz w:val="18"/>
                <w:szCs w:val="18"/>
                <w:lang w:val="sq-AL"/>
              </w:rPr>
              <w:t>yje dhe kullota</w:t>
            </w:r>
          </w:p>
        </w:tc>
        <w:tc>
          <w:tcPr>
            <w:tcW w:w="7253" w:type="dxa"/>
            <w:gridSpan w:val="5"/>
          </w:tcPr>
          <w:p w:rsidR="00921C13" w:rsidRPr="00C502F8" w:rsidRDefault="00921C13" w:rsidP="00AC643A">
            <w:pPr>
              <w:pStyle w:val="Paragrafi"/>
              <w:ind w:firstLine="0"/>
              <w:jc w:val="left"/>
              <w:rPr>
                <w:b/>
                <w:sz w:val="18"/>
                <w:szCs w:val="18"/>
                <w:lang w:val="sq-AL"/>
              </w:rPr>
            </w:pPr>
          </w:p>
        </w:tc>
      </w:tr>
      <w:tr w:rsidR="00705833" w:rsidRPr="00C502F8" w:rsidTr="00705833">
        <w:trPr>
          <w:jc w:val="center"/>
        </w:trPr>
        <w:tc>
          <w:tcPr>
            <w:tcW w:w="0" w:type="auto"/>
            <w:vAlign w:val="center"/>
          </w:tcPr>
          <w:p w:rsidR="00921C13" w:rsidRPr="00C502F8" w:rsidRDefault="00921C13" w:rsidP="00AC643A">
            <w:pPr>
              <w:pStyle w:val="Paragrafi"/>
              <w:ind w:firstLine="0"/>
              <w:jc w:val="center"/>
              <w:rPr>
                <w:b/>
                <w:sz w:val="18"/>
                <w:szCs w:val="18"/>
                <w:lang w:val="sq-AL"/>
              </w:rPr>
            </w:pPr>
            <w:r w:rsidRPr="00C502F8">
              <w:rPr>
                <w:b/>
                <w:sz w:val="18"/>
                <w:szCs w:val="18"/>
                <w:lang w:val="sq-AL"/>
              </w:rPr>
              <w:t>Nr.</w:t>
            </w:r>
          </w:p>
          <w:p w:rsidR="00921C13" w:rsidRPr="00C502F8" w:rsidRDefault="00921C13" w:rsidP="00AC643A">
            <w:pPr>
              <w:pStyle w:val="Paragrafi"/>
              <w:ind w:firstLine="0"/>
              <w:jc w:val="center"/>
              <w:rPr>
                <w:b/>
                <w:sz w:val="18"/>
                <w:szCs w:val="18"/>
                <w:lang w:val="sq-AL"/>
              </w:rPr>
            </w:pPr>
            <w:r w:rsidRPr="00C502F8">
              <w:rPr>
                <w:b/>
                <w:sz w:val="18"/>
                <w:szCs w:val="18"/>
                <w:lang w:val="sq-AL"/>
              </w:rPr>
              <w:t>rendor</w:t>
            </w:r>
          </w:p>
        </w:tc>
        <w:tc>
          <w:tcPr>
            <w:tcW w:w="2584" w:type="dxa"/>
            <w:vAlign w:val="center"/>
          </w:tcPr>
          <w:p w:rsidR="00921C13" w:rsidRPr="00C502F8" w:rsidRDefault="00921C13" w:rsidP="00AC643A">
            <w:pPr>
              <w:pStyle w:val="Paragrafi"/>
              <w:ind w:firstLine="0"/>
              <w:jc w:val="center"/>
              <w:rPr>
                <w:b/>
                <w:sz w:val="18"/>
                <w:szCs w:val="18"/>
                <w:lang w:val="sq-AL"/>
              </w:rPr>
            </w:pPr>
            <w:r w:rsidRPr="00C502F8">
              <w:rPr>
                <w:b/>
                <w:sz w:val="18"/>
                <w:szCs w:val="18"/>
                <w:lang w:val="sq-AL"/>
              </w:rPr>
              <w:t>Emërtesa e ekonomisë</w:t>
            </w:r>
          </w:p>
          <w:p w:rsidR="00921C13" w:rsidRPr="00C502F8" w:rsidRDefault="00C502F8" w:rsidP="00AC643A">
            <w:pPr>
              <w:pStyle w:val="Paragrafi"/>
              <w:ind w:firstLine="0"/>
              <w:jc w:val="center"/>
              <w:rPr>
                <w:b/>
                <w:sz w:val="18"/>
                <w:szCs w:val="18"/>
                <w:lang w:val="sq-AL"/>
              </w:rPr>
            </w:pPr>
            <w:r>
              <w:rPr>
                <w:b/>
                <w:sz w:val="18"/>
                <w:szCs w:val="18"/>
                <w:lang w:val="sq-AL"/>
              </w:rPr>
              <w:t>p</w:t>
            </w:r>
            <w:r w:rsidR="00921C13" w:rsidRPr="00C502F8">
              <w:rPr>
                <w:b/>
                <w:sz w:val="18"/>
                <w:szCs w:val="18"/>
                <w:lang w:val="sq-AL"/>
              </w:rPr>
              <w:t>yjore dhe kullorose</w:t>
            </w:r>
          </w:p>
          <w:p w:rsidR="00921C13" w:rsidRPr="00C502F8" w:rsidRDefault="00921C13" w:rsidP="00AC643A">
            <w:pPr>
              <w:pStyle w:val="Paragrafi"/>
              <w:ind w:firstLine="0"/>
              <w:jc w:val="center"/>
              <w:rPr>
                <w:b/>
                <w:sz w:val="18"/>
                <w:szCs w:val="18"/>
                <w:lang w:val="sq-AL"/>
              </w:rPr>
            </w:pPr>
            <w:r w:rsidRPr="00C502F8">
              <w:rPr>
                <w:b/>
                <w:sz w:val="18"/>
                <w:szCs w:val="18"/>
                <w:lang w:val="sq-AL"/>
              </w:rPr>
              <w:t>(EPK)</w:t>
            </w:r>
          </w:p>
        </w:tc>
        <w:tc>
          <w:tcPr>
            <w:tcW w:w="1701" w:type="dxa"/>
            <w:vAlign w:val="center"/>
          </w:tcPr>
          <w:p w:rsidR="00921C13" w:rsidRPr="00C502F8" w:rsidRDefault="00921C13" w:rsidP="00AC643A">
            <w:pPr>
              <w:pStyle w:val="Paragrafi"/>
              <w:ind w:firstLine="0"/>
              <w:jc w:val="center"/>
              <w:rPr>
                <w:b/>
                <w:sz w:val="18"/>
                <w:szCs w:val="18"/>
                <w:lang w:val="sq-AL"/>
              </w:rPr>
            </w:pPr>
            <w:r w:rsidRPr="00C502F8">
              <w:rPr>
                <w:b/>
                <w:sz w:val="18"/>
                <w:szCs w:val="18"/>
                <w:lang w:val="sq-AL"/>
              </w:rPr>
              <w:t>Emërtesa e ngastrës</w:t>
            </w:r>
            <w:r w:rsidR="003C3E8D">
              <w:rPr>
                <w:b/>
                <w:sz w:val="18"/>
                <w:szCs w:val="18"/>
                <w:lang w:val="sq-AL"/>
              </w:rPr>
              <w:t>,</w:t>
            </w:r>
          </w:p>
          <w:p w:rsidR="00921C13" w:rsidRPr="00C502F8" w:rsidRDefault="003C3E8D" w:rsidP="00AC643A">
            <w:pPr>
              <w:pStyle w:val="Paragrafi"/>
              <w:ind w:firstLine="0"/>
              <w:jc w:val="center"/>
              <w:rPr>
                <w:b/>
                <w:sz w:val="18"/>
                <w:szCs w:val="18"/>
                <w:lang w:val="sq-AL"/>
              </w:rPr>
            </w:pPr>
            <w:r>
              <w:rPr>
                <w:b/>
                <w:sz w:val="18"/>
                <w:szCs w:val="18"/>
                <w:lang w:val="sq-AL"/>
              </w:rPr>
              <w:t>v</w:t>
            </w:r>
            <w:r w:rsidR="00921C13" w:rsidRPr="00C502F8">
              <w:rPr>
                <w:b/>
                <w:sz w:val="18"/>
                <w:szCs w:val="18"/>
                <w:lang w:val="sq-AL"/>
              </w:rPr>
              <w:t>endndodhja sipas emërtesës popullore</w:t>
            </w:r>
          </w:p>
        </w:tc>
        <w:tc>
          <w:tcPr>
            <w:tcW w:w="977" w:type="dxa"/>
            <w:vAlign w:val="center"/>
          </w:tcPr>
          <w:p w:rsidR="00C502F8" w:rsidRDefault="00921C13" w:rsidP="00AC643A">
            <w:pPr>
              <w:pStyle w:val="Paragrafi"/>
              <w:ind w:firstLine="0"/>
              <w:jc w:val="center"/>
              <w:rPr>
                <w:b/>
                <w:sz w:val="18"/>
                <w:szCs w:val="18"/>
                <w:lang w:val="sq-AL"/>
              </w:rPr>
            </w:pPr>
            <w:r w:rsidRPr="00C502F8">
              <w:rPr>
                <w:b/>
                <w:sz w:val="18"/>
                <w:szCs w:val="18"/>
                <w:lang w:val="sq-AL"/>
              </w:rPr>
              <w:t xml:space="preserve">Numri </w:t>
            </w:r>
          </w:p>
          <w:p w:rsidR="00C502F8" w:rsidRDefault="00C502F8" w:rsidP="00AC643A">
            <w:pPr>
              <w:pStyle w:val="Paragrafi"/>
              <w:ind w:firstLine="0"/>
              <w:jc w:val="center"/>
              <w:rPr>
                <w:b/>
                <w:sz w:val="18"/>
                <w:szCs w:val="18"/>
                <w:lang w:val="sq-AL"/>
              </w:rPr>
            </w:pPr>
            <w:r>
              <w:rPr>
                <w:b/>
                <w:sz w:val="18"/>
                <w:szCs w:val="18"/>
                <w:lang w:val="sq-AL"/>
              </w:rPr>
              <w:t>i</w:t>
            </w:r>
          </w:p>
          <w:p w:rsidR="00921C13" w:rsidRPr="00C502F8" w:rsidRDefault="00921C13" w:rsidP="00AC643A">
            <w:pPr>
              <w:pStyle w:val="Paragrafi"/>
              <w:ind w:firstLine="0"/>
              <w:jc w:val="center"/>
              <w:rPr>
                <w:b/>
                <w:sz w:val="18"/>
                <w:szCs w:val="18"/>
                <w:lang w:val="sq-AL"/>
              </w:rPr>
            </w:pPr>
            <w:r w:rsidRPr="00C502F8">
              <w:rPr>
                <w:b/>
                <w:sz w:val="18"/>
                <w:szCs w:val="18"/>
                <w:lang w:val="sq-AL"/>
              </w:rPr>
              <w:t>ngastrës</w:t>
            </w:r>
          </w:p>
        </w:tc>
        <w:tc>
          <w:tcPr>
            <w:tcW w:w="1162" w:type="dxa"/>
            <w:vAlign w:val="center"/>
          </w:tcPr>
          <w:p w:rsidR="00921C13" w:rsidRPr="00C502F8" w:rsidRDefault="00921C13" w:rsidP="00AC643A">
            <w:pPr>
              <w:pStyle w:val="Paragrafi"/>
              <w:ind w:firstLine="0"/>
              <w:jc w:val="center"/>
              <w:rPr>
                <w:b/>
                <w:sz w:val="18"/>
                <w:szCs w:val="18"/>
                <w:lang w:val="sq-AL"/>
              </w:rPr>
            </w:pPr>
            <w:r w:rsidRPr="00C502F8">
              <w:rPr>
                <w:b/>
                <w:sz w:val="18"/>
                <w:szCs w:val="18"/>
                <w:lang w:val="sq-AL"/>
              </w:rPr>
              <w:t>Destinacioni</w:t>
            </w:r>
          </w:p>
        </w:tc>
        <w:tc>
          <w:tcPr>
            <w:tcW w:w="666" w:type="dxa"/>
            <w:vAlign w:val="center"/>
          </w:tcPr>
          <w:p w:rsidR="00705833" w:rsidRDefault="00921C13" w:rsidP="00AC643A">
            <w:pPr>
              <w:pStyle w:val="Paragrafi"/>
              <w:ind w:firstLine="0"/>
              <w:jc w:val="center"/>
              <w:rPr>
                <w:b/>
                <w:sz w:val="18"/>
                <w:szCs w:val="18"/>
                <w:lang w:val="sq-AL"/>
              </w:rPr>
            </w:pPr>
            <w:r w:rsidRPr="00C502F8">
              <w:rPr>
                <w:b/>
                <w:sz w:val="18"/>
                <w:szCs w:val="18"/>
                <w:lang w:val="sq-AL"/>
              </w:rPr>
              <w:t>Sip.</w:t>
            </w:r>
            <w:r w:rsidR="00B2491F">
              <w:rPr>
                <w:b/>
                <w:sz w:val="18"/>
                <w:szCs w:val="18"/>
                <w:lang w:val="sq-AL"/>
              </w:rPr>
              <w:t xml:space="preserve"> </w:t>
            </w:r>
          </w:p>
          <w:p w:rsidR="00921C13" w:rsidRPr="00C502F8" w:rsidRDefault="00921C13" w:rsidP="00AC643A">
            <w:pPr>
              <w:pStyle w:val="Paragrafi"/>
              <w:ind w:firstLine="0"/>
              <w:jc w:val="center"/>
              <w:rPr>
                <w:b/>
                <w:sz w:val="18"/>
                <w:szCs w:val="18"/>
                <w:lang w:val="sq-AL"/>
              </w:rPr>
            </w:pPr>
            <w:r w:rsidRPr="00C502F8">
              <w:rPr>
                <w:b/>
                <w:sz w:val="18"/>
                <w:szCs w:val="18"/>
                <w:lang w:val="sq-AL"/>
              </w:rPr>
              <w:t>ha</w:t>
            </w:r>
          </w:p>
        </w:tc>
        <w:tc>
          <w:tcPr>
            <w:tcW w:w="1696" w:type="dxa"/>
            <w:vAlign w:val="center"/>
          </w:tcPr>
          <w:p w:rsidR="00921C13" w:rsidRPr="00C502F8" w:rsidRDefault="00921C13" w:rsidP="00AC643A">
            <w:pPr>
              <w:pStyle w:val="Paragrafi"/>
              <w:ind w:firstLine="0"/>
              <w:jc w:val="center"/>
              <w:rPr>
                <w:b/>
                <w:sz w:val="18"/>
                <w:szCs w:val="18"/>
                <w:lang w:val="sq-AL"/>
              </w:rPr>
            </w:pPr>
            <w:r w:rsidRPr="00C502F8">
              <w:rPr>
                <w:b/>
                <w:sz w:val="18"/>
                <w:szCs w:val="18"/>
                <w:lang w:val="sq-AL"/>
              </w:rPr>
              <w:t>Funksioni për të cilin përdoret prona</w:t>
            </w:r>
          </w:p>
        </w:tc>
        <w:tc>
          <w:tcPr>
            <w:tcW w:w="1558" w:type="dxa"/>
            <w:vAlign w:val="center"/>
          </w:tcPr>
          <w:p w:rsidR="00921C13" w:rsidRPr="00C502F8" w:rsidRDefault="00921C13" w:rsidP="00AC643A">
            <w:pPr>
              <w:pStyle w:val="Paragrafi"/>
              <w:ind w:firstLine="0"/>
              <w:jc w:val="center"/>
              <w:rPr>
                <w:b/>
                <w:sz w:val="18"/>
                <w:szCs w:val="18"/>
                <w:lang w:val="sq-AL"/>
              </w:rPr>
            </w:pPr>
            <w:r w:rsidRPr="00C502F8">
              <w:rPr>
                <w:b/>
                <w:sz w:val="18"/>
                <w:szCs w:val="18"/>
                <w:lang w:val="sq-AL"/>
              </w:rPr>
              <w:t>Institucioni/enti me përgjegjësi</w:t>
            </w:r>
          </w:p>
        </w:tc>
        <w:tc>
          <w:tcPr>
            <w:tcW w:w="1841" w:type="dxa"/>
            <w:vAlign w:val="center"/>
          </w:tcPr>
          <w:p w:rsidR="00921C13" w:rsidRPr="00C502F8" w:rsidRDefault="006D612F" w:rsidP="00AC643A">
            <w:pPr>
              <w:pStyle w:val="Paragrafi"/>
              <w:ind w:firstLine="0"/>
              <w:jc w:val="center"/>
              <w:rPr>
                <w:b/>
                <w:sz w:val="18"/>
                <w:szCs w:val="18"/>
                <w:lang w:val="sq-AL"/>
              </w:rPr>
            </w:pPr>
            <w:r>
              <w:rPr>
                <w:b/>
                <w:sz w:val="18"/>
                <w:szCs w:val="18"/>
                <w:lang w:val="sq-AL"/>
              </w:rPr>
              <w:t>Institucioni/enti me përdorues/</w:t>
            </w:r>
            <w:r w:rsidR="00921C13" w:rsidRPr="00C502F8">
              <w:rPr>
                <w:b/>
                <w:sz w:val="18"/>
                <w:szCs w:val="18"/>
                <w:lang w:val="sq-AL"/>
              </w:rPr>
              <w:t>statusi juridik</w:t>
            </w:r>
          </w:p>
        </w:tc>
        <w:tc>
          <w:tcPr>
            <w:tcW w:w="1492" w:type="dxa"/>
            <w:vAlign w:val="center"/>
          </w:tcPr>
          <w:p w:rsidR="00921C13" w:rsidRPr="00C502F8" w:rsidRDefault="00921C13" w:rsidP="00AC643A">
            <w:pPr>
              <w:pStyle w:val="Paragrafi"/>
              <w:ind w:firstLine="0"/>
              <w:jc w:val="center"/>
              <w:rPr>
                <w:b/>
                <w:sz w:val="18"/>
                <w:szCs w:val="18"/>
                <w:lang w:val="sq-AL"/>
              </w:rPr>
            </w:pPr>
            <w:r w:rsidRPr="00C502F8">
              <w:rPr>
                <w:b/>
                <w:sz w:val="18"/>
                <w:szCs w:val="18"/>
                <w:lang w:val="sq-AL"/>
              </w:rPr>
              <w:t>Të dhëna të tjera</w:t>
            </w:r>
            <w:r w:rsidR="003C3E8D">
              <w:rPr>
                <w:b/>
                <w:sz w:val="18"/>
                <w:szCs w:val="18"/>
                <w:lang w:val="sq-AL"/>
              </w:rPr>
              <w:t>,</w:t>
            </w:r>
          </w:p>
          <w:p w:rsidR="00921C13" w:rsidRPr="00C502F8" w:rsidRDefault="003C3E8D" w:rsidP="00AC643A">
            <w:pPr>
              <w:pStyle w:val="Paragrafi"/>
              <w:ind w:firstLine="0"/>
              <w:jc w:val="center"/>
              <w:rPr>
                <w:b/>
                <w:sz w:val="18"/>
                <w:szCs w:val="18"/>
                <w:lang w:val="sq-AL"/>
              </w:rPr>
            </w:pPr>
            <w:r>
              <w:rPr>
                <w:b/>
                <w:sz w:val="18"/>
                <w:szCs w:val="18"/>
                <w:lang w:val="sq-AL"/>
              </w:rPr>
              <w:t>s</w:t>
            </w:r>
            <w:r w:rsidR="00921C13" w:rsidRPr="00C502F8">
              <w:rPr>
                <w:b/>
                <w:sz w:val="18"/>
                <w:szCs w:val="18"/>
                <w:lang w:val="sq-AL"/>
              </w:rPr>
              <w:t>hënime të veçanta</w:t>
            </w:r>
          </w:p>
        </w:tc>
      </w:tr>
      <w:tr w:rsidR="00705833" w:rsidRPr="00C502F8" w:rsidTr="00705833">
        <w:trPr>
          <w:jc w:val="center"/>
        </w:trPr>
        <w:tc>
          <w:tcPr>
            <w:tcW w:w="0" w:type="auto"/>
          </w:tcPr>
          <w:p w:rsidR="00921C13" w:rsidRPr="00C502F8" w:rsidRDefault="00921C13" w:rsidP="008537E6">
            <w:pPr>
              <w:pStyle w:val="Paragrafi"/>
              <w:ind w:firstLine="0"/>
              <w:jc w:val="center"/>
              <w:rPr>
                <w:sz w:val="18"/>
                <w:szCs w:val="18"/>
                <w:lang w:val="sq-AL"/>
              </w:rPr>
            </w:pPr>
            <w:r w:rsidRPr="00C502F8">
              <w:rPr>
                <w:sz w:val="18"/>
                <w:szCs w:val="18"/>
                <w:lang w:val="sq-AL"/>
              </w:rPr>
              <w:t>1</w:t>
            </w:r>
          </w:p>
        </w:tc>
        <w:tc>
          <w:tcPr>
            <w:tcW w:w="2584" w:type="dxa"/>
          </w:tcPr>
          <w:p w:rsidR="00921C13" w:rsidRPr="00C502F8" w:rsidRDefault="00921C13" w:rsidP="008537E6">
            <w:pPr>
              <w:pStyle w:val="Paragrafi"/>
              <w:ind w:firstLine="0"/>
              <w:jc w:val="center"/>
              <w:rPr>
                <w:sz w:val="18"/>
                <w:szCs w:val="18"/>
                <w:lang w:val="sq-AL"/>
              </w:rPr>
            </w:pPr>
            <w:r w:rsidRPr="00C502F8">
              <w:rPr>
                <w:sz w:val="18"/>
                <w:szCs w:val="18"/>
                <w:lang w:val="sq-AL"/>
              </w:rPr>
              <w:t>2</w:t>
            </w:r>
          </w:p>
        </w:tc>
        <w:tc>
          <w:tcPr>
            <w:tcW w:w="1701" w:type="dxa"/>
          </w:tcPr>
          <w:p w:rsidR="00921C13" w:rsidRPr="00C502F8" w:rsidRDefault="00921C13" w:rsidP="008537E6">
            <w:pPr>
              <w:pStyle w:val="Paragrafi"/>
              <w:ind w:firstLine="0"/>
              <w:jc w:val="center"/>
              <w:rPr>
                <w:sz w:val="18"/>
                <w:szCs w:val="18"/>
                <w:lang w:val="sq-AL"/>
              </w:rPr>
            </w:pPr>
            <w:r w:rsidRPr="00C502F8">
              <w:rPr>
                <w:sz w:val="18"/>
                <w:szCs w:val="18"/>
                <w:lang w:val="sq-AL"/>
              </w:rPr>
              <w:t>3</w:t>
            </w:r>
          </w:p>
        </w:tc>
        <w:tc>
          <w:tcPr>
            <w:tcW w:w="977" w:type="dxa"/>
          </w:tcPr>
          <w:p w:rsidR="00921C13" w:rsidRPr="00C502F8" w:rsidRDefault="00921C13" w:rsidP="008537E6">
            <w:pPr>
              <w:pStyle w:val="Paragrafi"/>
              <w:ind w:firstLine="0"/>
              <w:jc w:val="center"/>
              <w:rPr>
                <w:sz w:val="18"/>
                <w:szCs w:val="18"/>
                <w:lang w:val="sq-AL"/>
              </w:rPr>
            </w:pPr>
            <w:r w:rsidRPr="00C502F8">
              <w:rPr>
                <w:sz w:val="18"/>
                <w:szCs w:val="18"/>
                <w:lang w:val="sq-AL"/>
              </w:rPr>
              <w:t>4</w:t>
            </w:r>
          </w:p>
        </w:tc>
        <w:tc>
          <w:tcPr>
            <w:tcW w:w="1162" w:type="dxa"/>
          </w:tcPr>
          <w:p w:rsidR="00921C13" w:rsidRPr="00C502F8" w:rsidRDefault="00921C13" w:rsidP="008537E6">
            <w:pPr>
              <w:pStyle w:val="Paragrafi"/>
              <w:ind w:firstLine="0"/>
              <w:jc w:val="center"/>
              <w:rPr>
                <w:sz w:val="18"/>
                <w:szCs w:val="18"/>
                <w:lang w:val="sq-AL"/>
              </w:rPr>
            </w:pPr>
            <w:r w:rsidRPr="00C502F8">
              <w:rPr>
                <w:sz w:val="18"/>
                <w:szCs w:val="18"/>
                <w:lang w:val="sq-AL"/>
              </w:rPr>
              <w:t>5</w:t>
            </w:r>
          </w:p>
        </w:tc>
        <w:tc>
          <w:tcPr>
            <w:tcW w:w="666" w:type="dxa"/>
          </w:tcPr>
          <w:p w:rsidR="00921C13" w:rsidRPr="00C502F8" w:rsidRDefault="00921C13" w:rsidP="008537E6">
            <w:pPr>
              <w:pStyle w:val="Paragrafi"/>
              <w:ind w:firstLine="0"/>
              <w:jc w:val="center"/>
              <w:rPr>
                <w:sz w:val="18"/>
                <w:szCs w:val="18"/>
                <w:lang w:val="sq-AL"/>
              </w:rPr>
            </w:pPr>
            <w:r w:rsidRPr="00C502F8">
              <w:rPr>
                <w:sz w:val="18"/>
                <w:szCs w:val="18"/>
                <w:lang w:val="sq-AL"/>
              </w:rPr>
              <w:t>6</w:t>
            </w:r>
          </w:p>
        </w:tc>
        <w:tc>
          <w:tcPr>
            <w:tcW w:w="1696" w:type="dxa"/>
          </w:tcPr>
          <w:p w:rsidR="00921C13" w:rsidRPr="00C502F8" w:rsidRDefault="00921C13" w:rsidP="008537E6">
            <w:pPr>
              <w:pStyle w:val="Paragrafi"/>
              <w:ind w:firstLine="0"/>
              <w:jc w:val="center"/>
              <w:rPr>
                <w:sz w:val="18"/>
                <w:szCs w:val="18"/>
                <w:lang w:val="sq-AL"/>
              </w:rPr>
            </w:pPr>
            <w:r w:rsidRPr="00C502F8">
              <w:rPr>
                <w:sz w:val="18"/>
                <w:szCs w:val="18"/>
                <w:lang w:val="sq-AL"/>
              </w:rPr>
              <w:t>7</w:t>
            </w:r>
          </w:p>
        </w:tc>
        <w:tc>
          <w:tcPr>
            <w:tcW w:w="1558" w:type="dxa"/>
          </w:tcPr>
          <w:p w:rsidR="00921C13" w:rsidRPr="00C502F8" w:rsidRDefault="00921C13" w:rsidP="008537E6">
            <w:pPr>
              <w:pStyle w:val="Paragrafi"/>
              <w:ind w:firstLine="0"/>
              <w:jc w:val="center"/>
              <w:rPr>
                <w:sz w:val="18"/>
                <w:szCs w:val="18"/>
                <w:lang w:val="sq-AL"/>
              </w:rPr>
            </w:pPr>
            <w:r w:rsidRPr="00C502F8">
              <w:rPr>
                <w:sz w:val="18"/>
                <w:szCs w:val="18"/>
                <w:lang w:val="sq-AL"/>
              </w:rPr>
              <w:t>8</w:t>
            </w:r>
          </w:p>
        </w:tc>
        <w:tc>
          <w:tcPr>
            <w:tcW w:w="1841" w:type="dxa"/>
          </w:tcPr>
          <w:p w:rsidR="00921C13" w:rsidRPr="00C502F8" w:rsidRDefault="00921C13" w:rsidP="008537E6">
            <w:pPr>
              <w:pStyle w:val="Paragrafi"/>
              <w:ind w:firstLine="0"/>
              <w:jc w:val="center"/>
              <w:rPr>
                <w:sz w:val="18"/>
                <w:szCs w:val="18"/>
                <w:lang w:val="sq-AL"/>
              </w:rPr>
            </w:pPr>
            <w:r w:rsidRPr="00C502F8">
              <w:rPr>
                <w:sz w:val="18"/>
                <w:szCs w:val="18"/>
                <w:lang w:val="sq-AL"/>
              </w:rPr>
              <w:t>9</w:t>
            </w:r>
          </w:p>
        </w:tc>
        <w:tc>
          <w:tcPr>
            <w:tcW w:w="1492" w:type="dxa"/>
          </w:tcPr>
          <w:p w:rsidR="00921C13" w:rsidRPr="00C502F8" w:rsidRDefault="00921C13" w:rsidP="008537E6">
            <w:pPr>
              <w:pStyle w:val="Paragrafi"/>
              <w:ind w:firstLine="0"/>
              <w:jc w:val="center"/>
              <w:rPr>
                <w:sz w:val="18"/>
                <w:szCs w:val="18"/>
                <w:lang w:val="sq-AL"/>
              </w:rPr>
            </w:pPr>
            <w:r w:rsidRPr="00C502F8">
              <w:rPr>
                <w:sz w:val="18"/>
                <w:szCs w:val="18"/>
                <w:lang w:val="sq-AL"/>
              </w:rPr>
              <w:t>10</w:t>
            </w:r>
          </w:p>
        </w:tc>
      </w:tr>
      <w:tr w:rsidR="00705833" w:rsidRPr="00C502F8" w:rsidTr="00705833">
        <w:trPr>
          <w:jc w:val="center"/>
        </w:trPr>
        <w:tc>
          <w:tcPr>
            <w:tcW w:w="0" w:type="auto"/>
          </w:tcPr>
          <w:p w:rsidR="00921C13" w:rsidRPr="00C502F8" w:rsidRDefault="00921C13" w:rsidP="008537E6">
            <w:pPr>
              <w:pStyle w:val="Paragrafi"/>
              <w:ind w:firstLine="0"/>
              <w:jc w:val="center"/>
              <w:rPr>
                <w:sz w:val="18"/>
                <w:szCs w:val="18"/>
                <w:lang w:val="sq-AL"/>
              </w:rPr>
            </w:pPr>
            <w:r w:rsidRPr="00C502F8">
              <w:rPr>
                <w:sz w:val="18"/>
                <w:szCs w:val="18"/>
                <w:lang w:val="sq-AL"/>
              </w:rPr>
              <w:t>727</w:t>
            </w:r>
          </w:p>
        </w:tc>
        <w:tc>
          <w:tcPr>
            <w:tcW w:w="2584" w:type="dxa"/>
          </w:tcPr>
          <w:p w:rsidR="00921C13" w:rsidRPr="00C502F8" w:rsidRDefault="006D612F" w:rsidP="00AC643A">
            <w:pPr>
              <w:pStyle w:val="Paragrafi"/>
              <w:ind w:firstLine="0"/>
              <w:jc w:val="left"/>
              <w:rPr>
                <w:sz w:val="18"/>
                <w:szCs w:val="18"/>
                <w:lang w:val="sq-AL"/>
              </w:rPr>
            </w:pPr>
            <w:r>
              <w:rPr>
                <w:sz w:val="18"/>
                <w:szCs w:val="18"/>
                <w:lang w:val="sq-AL"/>
              </w:rPr>
              <w:t xml:space="preserve">Ekonomia pyjore </w:t>
            </w:r>
            <w:r w:rsidR="003C3E8D">
              <w:rPr>
                <w:sz w:val="18"/>
                <w:szCs w:val="18"/>
                <w:lang w:val="sq-AL"/>
              </w:rPr>
              <w:t>“</w:t>
            </w:r>
            <w:r w:rsidR="00921C13" w:rsidRPr="00C502F8">
              <w:rPr>
                <w:sz w:val="18"/>
                <w:szCs w:val="18"/>
                <w:lang w:val="sq-AL"/>
              </w:rPr>
              <w:t>Kushe 1”</w:t>
            </w:r>
          </w:p>
        </w:tc>
        <w:tc>
          <w:tcPr>
            <w:tcW w:w="1701" w:type="dxa"/>
          </w:tcPr>
          <w:p w:rsidR="00921C13" w:rsidRPr="00C502F8" w:rsidRDefault="00921C13" w:rsidP="008537E6">
            <w:pPr>
              <w:pStyle w:val="Paragrafi"/>
              <w:ind w:firstLine="0"/>
              <w:jc w:val="center"/>
              <w:rPr>
                <w:sz w:val="18"/>
                <w:szCs w:val="18"/>
                <w:lang w:val="sq-AL"/>
              </w:rPr>
            </w:pPr>
            <w:r w:rsidRPr="00C502F8">
              <w:rPr>
                <w:sz w:val="18"/>
                <w:szCs w:val="18"/>
                <w:lang w:val="sq-AL"/>
              </w:rPr>
              <w:t>Vidhet e Zallishtes</w:t>
            </w:r>
          </w:p>
        </w:tc>
        <w:tc>
          <w:tcPr>
            <w:tcW w:w="977" w:type="dxa"/>
          </w:tcPr>
          <w:p w:rsidR="00921C13" w:rsidRPr="00C502F8" w:rsidRDefault="00921C13" w:rsidP="008537E6">
            <w:pPr>
              <w:pStyle w:val="Paragrafi"/>
              <w:ind w:firstLine="0"/>
              <w:jc w:val="center"/>
              <w:rPr>
                <w:sz w:val="18"/>
                <w:szCs w:val="18"/>
                <w:lang w:val="sq-AL"/>
              </w:rPr>
            </w:pPr>
            <w:r w:rsidRPr="00C502F8">
              <w:rPr>
                <w:sz w:val="18"/>
                <w:szCs w:val="18"/>
                <w:lang w:val="sq-AL"/>
              </w:rPr>
              <w:t>10</w:t>
            </w:r>
          </w:p>
        </w:tc>
        <w:tc>
          <w:tcPr>
            <w:tcW w:w="1162" w:type="dxa"/>
          </w:tcPr>
          <w:p w:rsidR="00921C13" w:rsidRPr="00C502F8" w:rsidRDefault="00921C13" w:rsidP="008537E6">
            <w:pPr>
              <w:pStyle w:val="Paragrafi"/>
              <w:ind w:firstLine="0"/>
              <w:jc w:val="center"/>
              <w:rPr>
                <w:sz w:val="18"/>
                <w:szCs w:val="18"/>
                <w:lang w:val="sq-AL"/>
              </w:rPr>
            </w:pPr>
            <w:r w:rsidRPr="00C502F8">
              <w:rPr>
                <w:sz w:val="18"/>
                <w:szCs w:val="18"/>
                <w:lang w:val="sq-AL"/>
              </w:rPr>
              <w:t>Shkurre</w:t>
            </w:r>
          </w:p>
        </w:tc>
        <w:tc>
          <w:tcPr>
            <w:tcW w:w="666" w:type="dxa"/>
          </w:tcPr>
          <w:p w:rsidR="00921C13" w:rsidRPr="00C502F8" w:rsidRDefault="00921C13" w:rsidP="008537E6">
            <w:pPr>
              <w:pStyle w:val="Paragrafi"/>
              <w:ind w:firstLine="0"/>
              <w:jc w:val="center"/>
              <w:rPr>
                <w:sz w:val="18"/>
                <w:szCs w:val="18"/>
                <w:lang w:val="sq-AL"/>
              </w:rPr>
            </w:pPr>
            <w:r w:rsidRPr="00C502F8">
              <w:rPr>
                <w:sz w:val="18"/>
                <w:szCs w:val="18"/>
                <w:lang w:val="sq-AL"/>
              </w:rPr>
              <w:t>34</w:t>
            </w:r>
          </w:p>
        </w:tc>
        <w:tc>
          <w:tcPr>
            <w:tcW w:w="1696" w:type="dxa"/>
          </w:tcPr>
          <w:p w:rsidR="00921C13" w:rsidRPr="00C502F8" w:rsidRDefault="00921C13" w:rsidP="008537E6">
            <w:pPr>
              <w:pStyle w:val="Paragrafi"/>
              <w:ind w:firstLine="0"/>
              <w:jc w:val="center"/>
              <w:rPr>
                <w:sz w:val="18"/>
                <w:szCs w:val="18"/>
                <w:lang w:val="sq-AL"/>
              </w:rPr>
            </w:pPr>
            <w:r w:rsidRPr="00C502F8">
              <w:rPr>
                <w:sz w:val="18"/>
                <w:szCs w:val="18"/>
                <w:lang w:val="sq-AL"/>
              </w:rPr>
              <w:t>Prodhues</w:t>
            </w:r>
          </w:p>
        </w:tc>
        <w:tc>
          <w:tcPr>
            <w:tcW w:w="1558" w:type="dxa"/>
          </w:tcPr>
          <w:p w:rsidR="00921C13" w:rsidRPr="00C502F8" w:rsidRDefault="00921C13" w:rsidP="008537E6">
            <w:pPr>
              <w:pStyle w:val="Paragrafi"/>
              <w:ind w:firstLine="0"/>
              <w:jc w:val="center"/>
              <w:rPr>
                <w:sz w:val="18"/>
                <w:szCs w:val="18"/>
                <w:lang w:val="sq-AL"/>
              </w:rPr>
            </w:pPr>
            <w:r w:rsidRPr="00C502F8">
              <w:rPr>
                <w:sz w:val="18"/>
                <w:szCs w:val="18"/>
                <w:lang w:val="sq-AL"/>
              </w:rPr>
              <w:t>MMPAU</w:t>
            </w:r>
          </w:p>
        </w:tc>
        <w:tc>
          <w:tcPr>
            <w:tcW w:w="1841" w:type="dxa"/>
          </w:tcPr>
          <w:p w:rsidR="00921C13" w:rsidRPr="00C502F8" w:rsidRDefault="00921C13" w:rsidP="008537E6">
            <w:pPr>
              <w:pStyle w:val="Paragrafi"/>
              <w:ind w:firstLine="0"/>
              <w:jc w:val="center"/>
              <w:rPr>
                <w:sz w:val="18"/>
                <w:szCs w:val="18"/>
                <w:lang w:val="sq-AL"/>
              </w:rPr>
            </w:pPr>
            <w:r w:rsidRPr="00C502F8">
              <w:rPr>
                <w:sz w:val="18"/>
                <w:szCs w:val="18"/>
                <w:lang w:val="sq-AL"/>
              </w:rPr>
              <w:t>DSHP</w:t>
            </w:r>
          </w:p>
          <w:p w:rsidR="00921C13" w:rsidRPr="00C502F8" w:rsidRDefault="00921C13" w:rsidP="008537E6">
            <w:pPr>
              <w:pStyle w:val="Paragrafi"/>
              <w:ind w:firstLine="0"/>
              <w:jc w:val="center"/>
              <w:rPr>
                <w:sz w:val="18"/>
                <w:szCs w:val="18"/>
                <w:lang w:val="sq-AL"/>
              </w:rPr>
            </w:pPr>
            <w:r w:rsidRPr="00C502F8">
              <w:rPr>
                <w:sz w:val="18"/>
                <w:szCs w:val="18"/>
                <w:lang w:val="sq-AL"/>
              </w:rPr>
              <w:t>Elbasan</w:t>
            </w:r>
          </w:p>
        </w:tc>
        <w:tc>
          <w:tcPr>
            <w:tcW w:w="1492" w:type="dxa"/>
          </w:tcPr>
          <w:p w:rsidR="00921C13" w:rsidRPr="00C502F8" w:rsidRDefault="00921C13" w:rsidP="00AC643A">
            <w:pPr>
              <w:pStyle w:val="Paragrafi"/>
              <w:ind w:firstLine="0"/>
              <w:rPr>
                <w:sz w:val="18"/>
                <w:szCs w:val="18"/>
                <w:lang w:val="sq-AL"/>
              </w:rPr>
            </w:pPr>
          </w:p>
        </w:tc>
      </w:tr>
      <w:tr w:rsidR="00705833" w:rsidRPr="00C502F8" w:rsidTr="00705833">
        <w:trPr>
          <w:jc w:val="center"/>
        </w:trPr>
        <w:tc>
          <w:tcPr>
            <w:tcW w:w="0" w:type="auto"/>
          </w:tcPr>
          <w:p w:rsidR="00921C13" w:rsidRPr="00C502F8" w:rsidRDefault="00921C13" w:rsidP="008537E6">
            <w:pPr>
              <w:pStyle w:val="Paragrafi"/>
              <w:ind w:firstLine="0"/>
              <w:jc w:val="center"/>
              <w:rPr>
                <w:sz w:val="18"/>
                <w:szCs w:val="18"/>
                <w:lang w:val="sq-AL"/>
              </w:rPr>
            </w:pPr>
            <w:r w:rsidRPr="00C502F8">
              <w:rPr>
                <w:sz w:val="18"/>
                <w:szCs w:val="18"/>
                <w:lang w:val="sq-AL"/>
              </w:rPr>
              <w:t>776</w:t>
            </w:r>
          </w:p>
        </w:tc>
        <w:tc>
          <w:tcPr>
            <w:tcW w:w="2584" w:type="dxa"/>
          </w:tcPr>
          <w:p w:rsidR="00921C13" w:rsidRPr="00C502F8" w:rsidRDefault="006D612F" w:rsidP="00AC643A">
            <w:pPr>
              <w:pStyle w:val="Paragrafi"/>
              <w:ind w:firstLine="0"/>
              <w:jc w:val="left"/>
              <w:rPr>
                <w:sz w:val="18"/>
                <w:szCs w:val="18"/>
                <w:lang w:val="sq-AL"/>
              </w:rPr>
            </w:pPr>
            <w:r>
              <w:rPr>
                <w:sz w:val="18"/>
                <w:szCs w:val="18"/>
                <w:lang w:val="sq-AL"/>
              </w:rPr>
              <w:t xml:space="preserve">Ekonomia pyjore </w:t>
            </w:r>
            <w:r w:rsidR="003C3E8D">
              <w:rPr>
                <w:sz w:val="18"/>
                <w:szCs w:val="18"/>
                <w:lang w:val="sq-AL"/>
              </w:rPr>
              <w:t>“</w:t>
            </w:r>
            <w:r w:rsidR="00921C13" w:rsidRPr="00C502F8">
              <w:rPr>
                <w:sz w:val="18"/>
                <w:szCs w:val="18"/>
                <w:lang w:val="sq-AL"/>
              </w:rPr>
              <w:t>Kushe 1”</w:t>
            </w:r>
          </w:p>
        </w:tc>
        <w:tc>
          <w:tcPr>
            <w:tcW w:w="1701" w:type="dxa"/>
          </w:tcPr>
          <w:p w:rsidR="00921C13" w:rsidRPr="00C502F8" w:rsidRDefault="00921C13" w:rsidP="008537E6">
            <w:pPr>
              <w:pStyle w:val="Paragrafi"/>
              <w:ind w:firstLine="0"/>
              <w:jc w:val="center"/>
              <w:rPr>
                <w:sz w:val="18"/>
                <w:szCs w:val="18"/>
                <w:lang w:val="sq-AL"/>
              </w:rPr>
            </w:pPr>
            <w:r w:rsidRPr="00C502F8">
              <w:rPr>
                <w:sz w:val="18"/>
                <w:szCs w:val="18"/>
                <w:lang w:val="sq-AL"/>
              </w:rPr>
              <w:t>Shtëpia e Lekajve</w:t>
            </w:r>
          </w:p>
        </w:tc>
        <w:tc>
          <w:tcPr>
            <w:tcW w:w="977" w:type="dxa"/>
          </w:tcPr>
          <w:p w:rsidR="00921C13" w:rsidRPr="00C502F8" w:rsidRDefault="00921C13" w:rsidP="008537E6">
            <w:pPr>
              <w:pStyle w:val="Paragrafi"/>
              <w:ind w:firstLine="0"/>
              <w:jc w:val="center"/>
              <w:rPr>
                <w:sz w:val="18"/>
                <w:szCs w:val="18"/>
                <w:lang w:val="sq-AL"/>
              </w:rPr>
            </w:pPr>
            <w:r w:rsidRPr="00C502F8">
              <w:rPr>
                <w:sz w:val="18"/>
                <w:szCs w:val="18"/>
                <w:lang w:val="sq-AL"/>
              </w:rPr>
              <w:t>32 a</w:t>
            </w:r>
          </w:p>
        </w:tc>
        <w:tc>
          <w:tcPr>
            <w:tcW w:w="1162" w:type="dxa"/>
          </w:tcPr>
          <w:p w:rsidR="00921C13" w:rsidRPr="00C502F8" w:rsidRDefault="00921C13" w:rsidP="008537E6">
            <w:pPr>
              <w:pStyle w:val="Paragrafi"/>
              <w:ind w:firstLine="0"/>
              <w:jc w:val="center"/>
              <w:rPr>
                <w:sz w:val="18"/>
                <w:szCs w:val="18"/>
                <w:lang w:val="sq-AL"/>
              </w:rPr>
            </w:pPr>
            <w:r w:rsidRPr="00C502F8">
              <w:rPr>
                <w:sz w:val="18"/>
                <w:szCs w:val="18"/>
                <w:lang w:val="sq-AL"/>
              </w:rPr>
              <w:t>Shkurre</w:t>
            </w:r>
          </w:p>
        </w:tc>
        <w:tc>
          <w:tcPr>
            <w:tcW w:w="666" w:type="dxa"/>
          </w:tcPr>
          <w:p w:rsidR="00921C13" w:rsidRPr="00C502F8" w:rsidRDefault="00921C13" w:rsidP="008537E6">
            <w:pPr>
              <w:pStyle w:val="Paragrafi"/>
              <w:ind w:firstLine="0"/>
              <w:jc w:val="center"/>
              <w:rPr>
                <w:sz w:val="18"/>
                <w:szCs w:val="18"/>
                <w:lang w:val="sq-AL"/>
              </w:rPr>
            </w:pPr>
            <w:r w:rsidRPr="00C502F8">
              <w:rPr>
                <w:sz w:val="18"/>
                <w:szCs w:val="18"/>
                <w:lang w:val="sq-AL"/>
              </w:rPr>
              <w:t>26</w:t>
            </w:r>
          </w:p>
        </w:tc>
        <w:tc>
          <w:tcPr>
            <w:tcW w:w="1696" w:type="dxa"/>
          </w:tcPr>
          <w:p w:rsidR="00921C13" w:rsidRPr="00C502F8" w:rsidRDefault="00921C13" w:rsidP="008537E6">
            <w:pPr>
              <w:pStyle w:val="Paragrafi"/>
              <w:ind w:firstLine="0"/>
              <w:jc w:val="center"/>
              <w:rPr>
                <w:sz w:val="18"/>
                <w:szCs w:val="18"/>
                <w:lang w:val="sq-AL"/>
              </w:rPr>
            </w:pPr>
            <w:r w:rsidRPr="00C502F8">
              <w:rPr>
                <w:sz w:val="18"/>
                <w:szCs w:val="18"/>
                <w:lang w:val="sq-AL"/>
              </w:rPr>
              <w:t>Prodhues</w:t>
            </w:r>
          </w:p>
        </w:tc>
        <w:tc>
          <w:tcPr>
            <w:tcW w:w="1558" w:type="dxa"/>
          </w:tcPr>
          <w:p w:rsidR="00921C13" w:rsidRPr="00C502F8" w:rsidRDefault="00921C13" w:rsidP="008537E6">
            <w:pPr>
              <w:pStyle w:val="Paragrafi"/>
              <w:ind w:firstLine="0"/>
              <w:jc w:val="center"/>
              <w:rPr>
                <w:sz w:val="18"/>
                <w:szCs w:val="18"/>
                <w:lang w:val="sq-AL"/>
              </w:rPr>
            </w:pPr>
            <w:r w:rsidRPr="00C502F8">
              <w:rPr>
                <w:sz w:val="18"/>
                <w:szCs w:val="18"/>
                <w:lang w:val="sq-AL"/>
              </w:rPr>
              <w:t>MMPAU</w:t>
            </w:r>
          </w:p>
        </w:tc>
        <w:tc>
          <w:tcPr>
            <w:tcW w:w="1841" w:type="dxa"/>
          </w:tcPr>
          <w:p w:rsidR="00921C13" w:rsidRPr="00C502F8" w:rsidRDefault="00921C13" w:rsidP="008537E6">
            <w:pPr>
              <w:pStyle w:val="Paragrafi"/>
              <w:ind w:firstLine="0"/>
              <w:jc w:val="center"/>
              <w:rPr>
                <w:sz w:val="18"/>
                <w:szCs w:val="18"/>
                <w:lang w:val="sq-AL"/>
              </w:rPr>
            </w:pPr>
            <w:r w:rsidRPr="00C502F8">
              <w:rPr>
                <w:sz w:val="18"/>
                <w:szCs w:val="18"/>
                <w:lang w:val="sq-AL"/>
              </w:rPr>
              <w:t>DSHP</w:t>
            </w:r>
          </w:p>
          <w:p w:rsidR="00921C13" w:rsidRPr="00C502F8" w:rsidRDefault="00921C13" w:rsidP="008537E6">
            <w:pPr>
              <w:pStyle w:val="Paragrafi"/>
              <w:ind w:firstLine="0"/>
              <w:jc w:val="center"/>
              <w:rPr>
                <w:sz w:val="18"/>
                <w:szCs w:val="18"/>
                <w:lang w:val="sq-AL"/>
              </w:rPr>
            </w:pPr>
            <w:r w:rsidRPr="00C502F8">
              <w:rPr>
                <w:sz w:val="18"/>
                <w:szCs w:val="18"/>
                <w:lang w:val="sq-AL"/>
              </w:rPr>
              <w:t>Elbasan</w:t>
            </w:r>
          </w:p>
        </w:tc>
        <w:tc>
          <w:tcPr>
            <w:tcW w:w="1492" w:type="dxa"/>
          </w:tcPr>
          <w:p w:rsidR="00921C13" w:rsidRPr="00C502F8" w:rsidRDefault="00921C13" w:rsidP="00AC643A">
            <w:pPr>
              <w:pStyle w:val="Paragrafi"/>
              <w:ind w:firstLine="0"/>
              <w:rPr>
                <w:sz w:val="18"/>
                <w:szCs w:val="18"/>
                <w:lang w:val="sq-AL"/>
              </w:rPr>
            </w:pPr>
          </w:p>
        </w:tc>
      </w:tr>
      <w:tr w:rsidR="00705833" w:rsidRPr="00C502F8" w:rsidTr="00705833">
        <w:trPr>
          <w:jc w:val="center"/>
        </w:trPr>
        <w:tc>
          <w:tcPr>
            <w:tcW w:w="0" w:type="auto"/>
          </w:tcPr>
          <w:p w:rsidR="00921C13" w:rsidRPr="00C502F8" w:rsidRDefault="00921C13" w:rsidP="00AC643A">
            <w:pPr>
              <w:pStyle w:val="Paragrafi"/>
              <w:ind w:firstLine="0"/>
              <w:rPr>
                <w:sz w:val="18"/>
                <w:szCs w:val="18"/>
                <w:lang w:val="sq-AL"/>
              </w:rPr>
            </w:pPr>
          </w:p>
        </w:tc>
        <w:tc>
          <w:tcPr>
            <w:tcW w:w="2584" w:type="dxa"/>
          </w:tcPr>
          <w:p w:rsidR="00921C13" w:rsidRPr="00B2491F" w:rsidRDefault="00921C13" w:rsidP="008537E6">
            <w:pPr>
              <w:pStyle w:val="Paragrafi"/>
              <w:ind w:firstLine="0"/>
              <w:jc w:val="center"/>
              <w:rPr>
                <w:b/>
                <w:sz w:val="18"/>
                <w:szCs w:val="18"/>
                <w:lang w:val="sq-AL"/>
              </w:rPr>
            </w:pPr>
            <w:r w:rsidRPr="00B2491F">
              <w:rPr>
                <w:b/>
                <w:sz w:val="18"/>
                <w:szCs w:val="18"/>
                <w:lang w:val="sq-AL"/>
              </w:rPr>
              <w:t>Shuma</w:t>
            </w:r>
          </w:p>
        </w:tc>
        <w:tc>
          <w:tcPr>
            <w:tcW w:w="1701" w:type="dxa"/>
          </w:tcPr>
          <w:p w:rsidR="00921C13" w:rsidRPr="00C502F8" w:rsidRDefault="00921C13" w:rsidP="00AC643A">
            <w:pPr>
              <w:pStyle w:val="Paragrafi"/>
              <w:ind w:firstLine="0"/>
              <w:jc w:val="left"/>
              <w:rPr>
                <w:sz w:val="18"/>
                <w:szCs w:val="18"/>
                <w:lang w:val="sq-AL"/>
              </w:rPr>
            </w:pPr>
          </w:p>
        </w:tc>
        <w:tc>
          <w:tcPr>
            <w:tcW w:w="977" w:type="dxa"/>
          </w:tcPr>
          <w:p w:rsidR="00921C13" w:rsidRPr="00C502F8" w:rsidRDefault="00921C13" w:rsidP="00AC643A">
            <w:pPr>
              <w:pStyle w:val="Paragrafi"/>
              <w:ind w:firstLine="0"/>
              <w:rPr>
                <w:sz w:val="18"/>
                <w:szCs w:val="18"/>
                <w:lang w:val="sq-AL"/>
              </w:rPr>
            </w:pPr>
          </w:p>
        </w:tc>
        <w:tc>
          <w:tcPr>
            <w:tcW w:w="1162" w:type="dxa"/>
          </w:tcPr>
          <w:p w:rsidR="00921C13" w:rsidRPr="00C502F8" w:rsidRDefault="00921C13" w:rsidP="00AC643A">
            <w:pPr>
              <w:pStyle w:val="Paragrafi"/>
              <w:ind w:firstLine="0"/>
              <w:rPr>
                <w:sz w:val="18"/>
                <w:szCs w:val="18"/>
                <w:lang w:val="sq-AL"/>
              </w:rPr>
            </w:pPr>
          </w:p>
        </w:tc>
        <w:tc>
          <w:tcPr>
            <w:tcW w:w="666" w:type="dxa"/>
          </w:tcPr>
          <w:p w:rsidR="00921C13" w:rsidRPr="00C502F8" w:rsidRDefault="00921C13" w:rsidP="00AC643A">
            <w:pPr>
              <w:pStyle w:val="Paragrafi"/>
              <w:ind w:firstLine="0"/>
              <w:rPr>
                <w:sz w:val="18"/>
                <w:szCs w:val="18"/>
                <w:lang w:val="sq-AL"/>
              </w:rPr>
            </w:pPr>
          </w:p>
        </w:tc>
        <w:tc>
          <w:tcPr>
            <w:tcW w:w="1696" w:type="dxa"/>
          </w:tcPr>
          <w:p w:rsidR="00921C13" w:rsidRPr="00C502F8" w:rsidRDefault="00921C13" w:rsidP="00AC643A">
            <w:pPr>
              <w:pStyle w:val="Paragrafi"/>
              <w:ind w:firstLine="0"/>
              <w:rPr>
                <w:sz w:val="18"/>
                <w:szCs w:val="18"/>
                <w:lang w:val="sq-AL"/>
              </w:rPr>
            </w:pPr>
          </w:p>
        </w:tc>
        <w:tc>
          <w:tcPr>
            <w:tcW w:w="1558" w:type="dxa"/>
          </w:tcPr>
          <w:p w:rsidR="00921C13" w:rsidRPr="00C502F8" w:rsidRDefault="00921C13" w:rsidP="00AC643A">
            <w:pPr>
              <w:pStyle w:val="Paragrafi"/>
              <w:ind w:firstLine="0"/>
              <w:rPr>
                <w:sz w:val="18"/>
                <w:szCs w:val="18"/>
                <w:lang w:val="sq-AL"/>
              </w:rPr>
            </w:pPr>
          </w:p>
        </w:tc>
        <w:tc>
          <w:tcPr>
            <w:tcW w:w="1841" w:type="dxa"/>
          </w:tcPr>
          <w:p w:rsidR="00921C13" w:rsidRPr="00C502F8" w:rsidRDefault="00921C13" w:rsidP="00AC643A">
            <w:pPr>
              <w:pStyle w:val="Paragrafi"/>
              <w:ind w:firstLine="0"/>
              <w:rPr>
                <w:sz w:val="18"/>
                <w:szCs w:val="18"/>
                <w:lang w:val="sq-AL"/>
              </w:rPr>
            </w:pPr>
          </w:p>
        </w:tc>
        <w:tc>
          <w:tcPr>
            <w:tcW w:w="1492" w:type="dxa"/>
          </w:tcPr>
          <w:p w:rsidR="00921C13" w:rsidRPr="00C502F8" w:rsidRDefault="00921C13" w:rsidP="00AC643A">
            <w:pPr>
              <w:pStyle w:val="Paragrafi"/>
              <w:ind w:firstLine="0"/>
              <w:rPr>
                <w:sz w:val="18"/>
                <w:szCs w:val="18"/>
                <w:lang w:val="sq-AL"/>
              </w:rPr>
            </w:pPr>
          </w:p>
        </w:tc>
      </w:tr>
    </w:tbl>
    <w:p w:rsidR="00E766C1" w:rsidRDefault="00E766C1" w:rsidP="00AC643A">
      <w:pPr>
        <w:pStyle w:val="Paragrafi"/>
        <w:ind w:firstLine="0"/>
        <w:rPr>
          <w:rFonts w:cs="Times New Roman"/>
        </w:rPr>
      </w:pPr>
    </w:p>
    <w:p w:rsidR="00E766C1" w:rsidRDefault="00E766C1" w:rsidP="00AC643A">
      <w:pPr>
        <w:pStyle w:val="Paragrafi"/>
        <w:ind w:firstLine="0"/>
        <w:rPr>
          <w:rFonts w:cs="Times New Roman"/>
        </w:rPr>
      </w:pPr>
    </w:p>
    <w:p w:rsidR="00C502F8" w:rsidRDefault="00C502F8" w:rsidP="00AC643A">
      <w:pPr>
        <w:pStyle w:val="Paragrafi"/>
        <w:ind w:firstLine="0"/>
        <w:rPr>
          <w:rFonts w:cs="Times New Roman"/>
        </w:rPr>
      </w:pPr>
    </w:p>
    <w:p w:rsidR="00C502F8" w:rsidRDefault="00C502F8" w:rsidP="00AC643A">
      <w:pPr>
        <w:pStyle w:val="Paragrafi"/>
        <w:ind w:firstLine="0"/>
        <w:rPr>
          <w:rFonts w:cs="Times New Roman"/>
        </w:rPr>
      </w:pPr>
    </w:p>
    <w:p w:rsidR="00C502F8" w:rsidRDefault="00C502F8" w:rsidP="00AC643A">
      <w:pPr>
        <w:pStyle w:val="Paragrafi"/>
        <w:ind w:firstLine="0"/>
        <w:rPr>
          <w:rFonts w:cs="Times New Roman"/>
        </w:rPr>
      </w:pPr>
    </w:p>
    <w:p w:rsidR="00C502F8" w:rsidRDefault="00C502F8" w:rsidP="00AC643A">
      <w:pPr>
        <w:pStyle w:val="Paragrafi"/>
        <w:ind w:firstLine="0"/>
        <w:rPr>
          <w:rFonts w:cs="Times New Roman"/>
        </w:rPr>
      </w:pPr>
    </w:p>
    <w:p w:rsidR="004C5D9A" w:rsidRDefault="004C5D9A" w:rsidP="008537E6">
      <w:pPr>
        <w:pStyle w:val="Paragrafi"/>
        <w:ind w:firstLine="0"/>
        <w:jc w:val="center"/>
        <w:rPr>
          <w:rFonts w:cs="Times New Roman"/>
        </w:rPr>
        <w:sectPr w:rsidR="004C5D9A" w:rsidSect="008E7528">
          <w:pgSz w:w="16840" w:h="11907" w:orient="landscape" w:code="9"/>
          <w:pgMar w:top="1418" w:right="1418" w:bottom="1418" w:left="1418" w:header="1588" w:footer="1134" w:gutter="0"/>
          <w:pgNumType w:start="6998"/>
          <w:cols w:space="720"/>
          <w:docGrid w:linePitch="360"/>
        </w:sect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Nr.722, datë 20.10.2011</w:t>
      </w:r>
    </w:p>
    <w:p w:rsidR="00921C13" w:rsidRPr="00316DA7" w:rsidRDefault="00921C13" w:rsidP="00AC643A">
      <w:pPr>
        <w:pStyle w:val="Paragrafi"/>
        <w:rPr>
          <w:lang w:val="sq-AL"/>
        </w:rPr>
      </w:pPr>
    </w:p>
    <w:p w:rsidR="00921C13" w:rsidRPr="00316DA7" w:rsidRDefault="00921C13" w:rsidP="00AC643A">
      <w:pPr>
        <w:pStyle w:val="Titulli"/>
        <w:keepNext w:val="0"/>
        <w:rPr>
          <w:rStyle w:val="TitulliCharChar"/>
          <w:b/>
          <w:bCs/>
          <w:caps/>
          <w:lang w:val="sq-AL"/>
        </w:rPr>
      </w:pPr>
      <w:r w:rsidRPr="00316DA7">
        <w:rPr>
          <w:rStyle w:val="TitulliCharChar"/>
          <w:b/>
          <w:bCs/>
          <w:caps/>
          <w:lang w:val="sq-AL"/>
        </w:rPr>
        <w:t>PËR AUTORIZIMIN E MINISTRIT PËR INOVACIONIN DHE TEKNOLOGJINË E INFORMACIONIT E TË KOMUNIKIMIT PËR TË KRYER VEPRIMET E NEVOJSHME PËR THEMELIMIN E QENDRËS “PROTIK”</w:t>
      </w:r>
    </w:p>
    <w:p w:rsidR="00921C13" w:rsidRPr="00316DA7" w:rsidRDefault="00921C13" w:rsidP="00AC643A">
      <w:pPr>
        <w:pStyle w:val="Paragrafi"/>
        <w:rPr>
          <w:lang w:val="sq-AL"/>
        </w:rPr>
      </w:pPr>
      <w:r w:rsidRPr="00316DA7">
        <w:rPr>
          <w:lang w:val="sq-AL"/>
        </w:rPr>
        <w:t> </w:t>
      </w:r>
    </w:p>
    <w:p w:rsidR="00921C13" w:rsidRPr="00316DA7" w:rsidRDefault="00921C13" w:rsidP="00AC643A">
      <w:pPr>
        <w:pStyle w:val="Paragrafi"/>
        <w:rPr>
          <w:lang w:val="sq-AL"/>
        </w:rPr>
      </w:pPr>
      <w:r w:rsidRPr="00316DA7">
        <w:rPr>
          <w:lang w:val="sq-AL"/>
        </w:rPr>
        <w:t xml:space="preserve">Në mbështetje të nenit 100 të Kushtetutës, të neneve 4 e 11 të ligjit nr.8788, datë 7.5.2001 </w:t>
      </w:r>
      <w:r>
        <w:rPr>
          <w:lang w:val="sq-AL"/>
        </w:rPr>
        <w:t>“</w:t>
      </w:r>
      <w:r w:rsidRPr="00316DA7">
        <w:rPr>
          <w:lang w:val="sq-AL"/>
        </w:rPr>
        <w:t>Për organizatat jofitimprurëse</w:t>
      </w:r>
      <w:r>
        <w:rPr>
          <w:lang w:val="sq-AL"/>
        </w:rPr>
        <w:t>”</w:t>
      </w:r>
      <w:r w:rsidRPr="00316DA7">
        <w:rPr>
          <w:lang w:val="sq-AL"/>
        </w:rPr>
        <w:t xml:space="preserve">, </w:t>
      </w:r>
      <w:r>
        <w:rPr>
          <w:lang w:val="sq-AL"/>
        </w:rPr>
        <w:t>të ndryshuar, dhe të nenit 56</w:t>
      </w:r>
      <w:r w:rsidRPr="00316DA7">
        <w:rPr>
          <w:lang w:val="sq-AL"/>
        </w:rPr>
        <w:t xml:space="preserve"> të ligjit nr.7850, datë 29.7.1994 </w:t>
      </w:r>
      <w:r>
        <w:rPr>
          <w:lang w:val="sq-AL"/>
        </w:rPr>
        <w:t>“</w:t>
      </w:r>
      <w:hyperlink r:id="rId19" w:history="1">
        <w:r w:rsidRPr="006E3026">
          <w:rPr>
            <w:rStyle w:val="Hyperlink"/>
            <w:color w:val="000000"/>
            <w:u w:val="none"/>
            <w:lang w:val="sq-AL"/>
          </w:rPr>
          <w:t>Për Kodin Civil i Republikës së Shqipërisë</w:t>
        </w:r>
      </w:hyperlink>
      <w:r>
        <w:rPr>
          <w:color w:val="000000"/>
          <w:lang w:val="sq-AL"/>
        </w:rPr>
        <w:t>”</w:t>
      </w:r>
      <w:r w:rsidRPr="00316DA7">
        <w:rPr>
          <w:lang w:val="sq-AL"/>
        </w:rPr>
        <w:t xml:space="preserve">, </w:t>
      </w:r>
      <w:r>
        <w:rPr>
          <w:lang w:val="sq-AL"/>
        </w:rPr>
        <w:t>të</w:t>
      </w:r>
      <w:r w:rsidRPr="00316DA7">
        <w:rPr>
          <w:lang w:val="sq-AL"/>
        </w:rPr>
        <w:t xml:space="preserve"> ndryshuar, me propozimin e Ministrit për Inovacionin dhe Teknologjinë e Informacionit e të Komunikimit, Këshilli i Ministrave</w:t>
      </w:r>
    </w:p>
    <w:p w:rsidR="00921C13" w:rsidRPr="00316DA7" w:rsidRDefault="00921C13" w:rsidP="00AC643A">
      <w:pPr>
        <w:pStyle w:val="Paragrafi"/>
        <w:rPr>
          <w:lang w:val="sq-AL"/>
        </w:rPr>
      </w:pPr>
      <w:r w:rsidRPr="00316DA7">
        <w:rPr>
          <w:lang w:val="sq-AL"/>
        </w:rPr>
        <w:t> </w:t>
      </w:r>
    </w:p>
    <w:p w:rsidR="00921C13" w:rsidRPr="00316DA7" w:rsidRDefault="00921C13" w:rsidP="00AC643A">
      <w:pPr>
        <w:pStyle w:val="VENDOSI"/>
        <w:keepNext w:val="0"/>
        <w:rPr>
          <w:lang w:val="sq-AL"/>
        </w:rPr>
      </w:pPr>
      <w:r w:rsidRPr="00316DA7">
        <w:rPr>
          <w:lang w:val="sq-AL"/>
        </w:rPr>
        <w:t>VENDOSI:</w:t>
      </w:r>
    </w:p>
    <w:p w:rsidR="00921C13" w:rsidRPr="00316DA7" w:rsidRDefault="00921C13" w:rsidP="00AC643A">
      <w:pPr>
        <w:pStyle w:val="Paragrafi"/>
        <w:rPr>
          <w:lang w:val="sq-AL"/>
        </w:rPr>
      </w:pPr>
      <w:r w:rsidRPr="00316DA7">
        <w:rPr>
          <w:lang w:val="sq-AL"/>
        </w:rPr>
        <w:t> </w:t>
      </w:r>
    </w:p>
    <w:p w:rsidR="00921C13" w:rsidRPr="00316DA7" w:rsidRDefault="00921C13" w:rsidP="00AC643A">
      <w:pPr>
        <w:pStyle w:val="Paragrafi"/>
        <w:rPr>
          <w:lang w:val="sq-AL"/>
        </w:rPr>
      </w:pPr>
      <w:r w:rsidRPr="00316DA7">
        <w:rPr>
          <w:lang w:val="sq-AL"/>
        </w:rPr>
        <w:t>1.</w:t>
      </w:r>
      <w:r w:rsidR="00705833">
        <w:rPr>
          <w:lang w:val="sq-AL"/>
        </w:rPr>
        <w:t xml:space="preserve"> </w:t>
      </w:r>
      <w:r w:rsidRPr="00316DA7">
        <w:rPr>
          <w:lang w:val="sq-AL"/>
        </w:rPr>
        <w:t>Të autorizojë Ministrin për Inovacionin dhe Teknologjinë e Informacionit e të Komunikimit:</w:t>
      </w:r>
    </w:p>
    <w:p w:rsidR="00921C13" w:rsidRPr="00316DA7" w:rsidRDefault="00921C13" w:rsidP="00AC643A">
      <w:pPr>
        <w:pStyle w:val="Paragrafi"/>
        <w:rPr>
          <w:lang w:val="sq-AL"/>
        </w:rPr>
      </w:pPr>
      <w:r w:rsidRPr="00316DA7">
        <w:rPr>
          <w:lang w:val="sq-AL"/>
        </w:rPr>
        <w:t>a) </w:t>
      </w:r>
      <w:r w:rsidR="006E3026">
        <w:rPr>
          <w:lang w:val="sq-AL"/>
        </w:rPr>
        <w:t xml:space="preserve"> </w:t>
      </w:r>
      <w:r w:rsidR="00B2491F" w:rsidRPr="00316DA7">
        <w:rPr>
          <w:lang w:val="sq-AL"/>
        </w:rPr>
        <w:t xml:space="preserve">për të </w:t>
      </w:r>
      <w:r w:rsidRPr="00316DA7">
        <w:rPr>
          <w:lang w:val="sq-AL"/>
        </w:rPr>
        <w:t>kryer procedurat ligjore për themelimin e qendrës “Protik”;</w:t>
      </w:r>
    </w:p>
    <w:p w:rsidR="00921C13" w:rsidRPr="00316DA7" w:rsidRDefault="00921C13" w:rsidP="00AC643A">
      <w:pPr>
        <w:pStyle w:val="Paragrafi"/>
        <w:rPr>
          <w:lang w:val="sq-AL"/>
        </w:rPr>
      </w:pPr>
      <w:r w:rsidRPr="00316DA7">
        <w:rPr>
          <w:lang w:val="sq-AL"/>
        </w:rPr>
        <w:t>b) </w:t>
      </w:r>
      <w:r w:rsidR="006E3026">
        <w:rPr>
          <w:lang w:val="sq-AL"/>
        </w:rPr>
        <w:t xml:space="preserve"> </w:t>
      </w:r>
      <w:r w:rsidR="00B2491F" w:rsidRPr="00316DA7">
        <w:rPr>
          <w:lang w:val="sq-AL"/>
        </w:rPr>
        <w:t xml:space="preserve">për të </w:t>
      </w:r>
      <w:r w:rsidRPr="00316DA7">
        <w:rPr>
          <w:lang w:val="sq-AL"/>
        </w:rPr>
        <w:t xml:space="preserve">përcaktuar kontributin e </w:t>
      </w:r>
      <w:r w:rsidR="00B2491F" w:rsidRPr="00316DA7">
        <w:rPr>
          <w:lang w:val="sq-AL"/>
        </w:rPr>
        <w:t xml:space="preserve">Qeverisë Shqiptare </w:t>
      </w:r>
      <w:r w:rsidRPr="00316DA7">
        <w:rPr>
          <w:lang w:val="sq-AL"/>
        </w:rPr>
        <w:t>në qendrën “Protik”;</w:t>
      </w:r>
    </w:p>
    <w:p w:rsidR="00921C13" w:rsidRPr="00316DA7" w:rsidRDefault="00921C13" w:rsidP="00AC643A">
      <w:pPr>
        <w:pStyle w:val="Paragrafi"/>
        <w:rPr>
          <w:lang w:val="sq-AL"/>
        </w:rPr>
      </w:pPr>
      <w:r w:rsidRPr="00316DA7">
        <w:rPr>
          <w:lang w:val="sq-AL"/>
        </w:rPr>
        <w:t>c)</w:t>
      </w:r>
      <w:r>
        <w:rPr>
          <w:lang w:val="sq-AL"/>
        </w:rPr>
        <w:t xml:space="preserve"> </w:t>
      </w:r>
      <w:r w:rsidR="006E3026">
        <w:rPr>
          <w:lang w:val="sq-AL"/>
        </w:rPr>
        <w:t xml:space="preserve"> </w:t>
      </w:r>
      <w:r w:rsidR="00B2491F" w:rsidRPr="00316DA7">
        <w:rPr>
          <w:lang w:val="sq-AL"/>
        </w:rPr>
        <w:t xml:space="preserve">për të </w:t>
      </w:r>
      <w:r w:rsidRPr="00316DA7">
        <w:rPr>
          <w:lang w:val="sq-AL"/>
        </w:rPr>
        <w:t>caktuar përfaqësuesin e tij në bordin e kësaj qendre.</w:t>
      </w:r>
    </w:p>
    <w:p w:rsidR="00921C13" w:rsidRPr="00316DA7" w:rsidRDefault="00921C13" w:rsidP="00AC643A">
      <w:pPr>
        <w:pStyle w:val="Paragrafi"/>
        <w:rPr>
          <w:lang w:val="sq-AL"/>
        </w:rPr>
      </w:pPr>
      <w:r w:rsidRPr="00316DA7">
        <w:rPr>
          <w:lang w:val="sq-AL"/>
        </w:rPr>
        <w:t>2.</w:t>
      </w:r>
      <w:r>
        <w:rPr>
          <w:lang w:val="sq-AL"/>
        </w:rPr>
        <w:t xml:space="preserve"> </w:t>
      </w:r>
      <w:r w:rsidRPr="00316DA7">
        <w:rPr>
          <w:lang w:val="sq-AL"/>
        </w:rPr>
        <w:t>Ngarkohet Ministri për Inovacionin dhe Teknologjinë e Informacionit e të Komunikimit për zbatimin e këtij vendimi.</w:t>
      </w:r>
    </w:p>
    <w:p w:rsidR="00921C13" w:rsidRPr="00316DA7" w:rsidRDefault="00921C13" w:rsidP="00AC643A">
      <w:pPr>
        <w:pStyle w:val="Paragrafi"/>
        <w:rPr>
          <w:lang w:val="sq-AL"/>
        </w:rPr>
      </w:pPr>
      <w:r w:rsidRPr="00316DA7">
        <w:rPr>
          <w:lang w:val="sq-AL"/>
        </w:rPr>
        <w:t> Ky vendim hyn në fuqi pas botimit në Fletoren Zyrtare.</w:t>
      </w:r>
    </w:p>
    <w:p w:rsidR="00921C13" w:rsidRPr="00316DA7" w:rsidRDefault="00921C13" w:rsidP="00AC643A">
      <w:pPr>
        <w:pStyle w:val="Paragrafi"/>
        <w:rPr>
          <w:lang w:val="sq-AL"/>
        </w:rPr>
      </w:pPr>
      <w:r w:rsidRPr="00316DA7">
        <w:rPr>
          <w:lang w:val="sq-AL"/>
        </w:rPr>
        <w:t> </w:t>
      </w:r>
    </w:p>
    <w:p w:rsidR="00921C13" w:rsidRPr="00316DA7" w:rsidRDefault="00921C13" w:rsidP="00AC643A">
      <w:pPr>
        <w:pStyle w:val="Autoriteti"/>
        <w:keepNext w:val="0"/>
        <w:rPr>
          <w:lang w:val="sq-AL"/>
        </w:rPr>
      </w:pPr>
      <w:r w:rsidRPr="00316DA7">
        <w:rPr>
          <w:lang w:val="sq-AL"/>
        </w:rPr>
        <w:t>Kryeministri</w:t>
      </w:r>
    </w:p>
    <w:p w:rsidR="00921C13" w:rsidRPr="00316DA7" w:rsidRDefault="00921C13" w:rsidP="00AC643A">
      <w:pPr>
        <w:pStyle w:val="AutoritetiEmer"/>
        <w:rPr>
          <w:lang w:val="sq-AL"/>
        </w:rPr>
      </w:pPr>
      <w:r w:rsidRPr="00316DA7">
        <w:rPr>
          <w:lang w:val="sq-AL"/>
        </w:rPr>
        <w:t>Sali Berisha</w:t>
      </w:r>
    </w:p>
    <w:p w:rsidR="00E766C1" w:rsidRDefault="00E766C1" w:rsidP="00AC643A">
      <w:pPr>
        <w:pStyle w:val="Paragrafi"/>
        <w:ind w:firstLine="0"/>
        <w:rPr>
          <w:rFonts w:cs="Times New Roman"/>
        </w:rPr>
      </w:pPr>
    </w:p>
    <w:p w:rsidR="004C5D9A" w:rsidRDefault="004C5D9A" w:rsidP="00AC643A">
      <w:pPr>
        <w:pStyle w:val="Paragrafi"/>
        <w:ind w:firstLine="0"/>
        <w:rPr>
          <w:rFonts w:cs="Times New Roman"/>
        </w:r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Nr.72</w:t>
      </w:r>
      <w:r>
        <w:rPr>
          <w:lang w:val="sq-AL"/>
        </w:rPr>
        <w:t>5</w:t>
      </w:r>
      <w:r w:rsidRPr="00316DA7">
        <w:rPr>
          <w:lang w:val="sq-AL"/>
        </w:rPr>
        <w:t>, datë 20.10.2011</w:t>
      </w:r>
    </w:p>
    <w:p w:rsidR="00921C13" w:rsidRPr="00316DA7" w:rsidRDefault="00921C13" w:rsidP="00AC643A">
      <w:pPr>
        <w:pStyle w:val="Paragrafi"/>
        <w:rPr>
          <w:lang w:val="sq-AL"/>
        </w:rPr>
      </w:pPr>
    </w:p>
    <w:p w:rsidR="00921C13" w:rsidRDefault="00921C13" w:rsidP="00AC643A">
      <w:pPr>
        <w:pStyle w:val="Titulli"/>
        <w:keepNext w:val="0"/>
        <w:rPr>
          <w:rStyle w:val="TitulliCharChar"/>
          <w:b/>
          <w:bCs/>
          <w:caps/>
          <w:lang w:val="sq-AL"/>
        </w:rPr>
      </w:pPr>
      <w:r w:rsidRPr="00316DA7">
        <w:rPr>
          <w:rStyle w:val="TitulliCharChar"/>
          <w:b/>
          <w:bCs/>
          <w:caps/>
          <w:lang w:val="sq-AL"/>
        </w:rPr>
        <w:t xml:space="preserve">PËR </w:t>
      </w:r>
      <w:r>
        <w:rPr>
          <w:rStyle w:val="TitulliCharChar"/>
          <w:b/>
          <w:bCs/>
          <w:caps/>
          <w:lang w:val="sq-AL"/>
        </w:rPr>
        <w:t>MIRATIMIN E MARRëVESHJES, NDëRMJET këSHILLIT Të MINISTRAVE Të REPUBLIKëS Së Shqipërisë DHE qEVERISë Së REPUBLIKëS Së QIPROS, PëR NXITJEN DHE MBROJTJEN E NDëRSJELLë Të INVESTIMEVE</w:t>
      </w:r>
    </w:p>
    <w:p w:rsidR="00921C13" w:rsidRPr="0026260B" w:rsidRDefault="00921C13" w:rsidP="00AC643A">
      <w:pPr>
        <w:widowControl w:val="0"/>
        <w:rPr>
          <w:lang w:val="sq-AL"/>
        </w:rPr>
      </w:pPr>
    </w:p>
    <w:p w:rsidR="00921C13" w:rsidRDefault="00921C13" w:rsidP="00AC643A">
      <w:pPr>
        <w:pStyle w:val="Paragrafi"/>
        <w:rPr>
          <w:lang w:val="sq-AL"/>
        </w:rPr>
      </w:pPr>
      <w:r w:rsidRPr="00316DA7">
        <w:rPr>
          <w:lang w:val="sq-AL"/>
        </w:rPr>
        <w:t xml:space="preserve">Në mbështetje të nenit 100 të Kushtetutës, të neneve </w:t>
      </w:r>
      <w:r>
        <w:rPr>
          <w:lang w:val="sq-AL"/>
        </w:rPr>
        <w:t>17 e 23 t</w:t>
      </w:r>
      <w:r w:rsidR="00B2491F">
        <w:rPr>
          <w:lang w:val="sq-AL"/>
        </w:rPr>
        <w:t xml:space="preserve">ë ligjit nr.8371, datë 9.7.1998 </w:t>
      </w:r>
      <w:r>
        <w:rPr>
          <w:lang w:val="sq-AL"/>
        </w:rPr>
        <w:t>“Për</w:t>
      </w:r>
      <w:r w:rsidRPr="00A51F46">
        <w:rPr>
          <w:sz w:val="14"/>
          <w:lang w:val="sq-AL"/>
        </w:rPr>
        <w:t xml:space="preserve"> </w:t>
      </w:r>
      <w:r>
        <w:rPr>
          <w:lang w:val="sq-AL"/>
        </w:rPr>
        <w:t>lidhjen</w:t>
      </w:r>
      <w:r w:rsidRPr="00A51F46">
        <w:rPr>
          <w:sz w:val="16"/>
          <w:lang w:val="sq-AL"/>
        </w:rPr>
        <w:t xml:space="preserve"> </w:t>
      </w:r>
      <w:r>
        <w:rPr>
          <w:lang w:val="sq-AL"/>
        </w:rPr>
        <w:t>e</w:t>
      </w:r>
      <w:r w:rsidRPr="00A51F46">
        <w:rPr>
          <w:sz w:val="16"/>
          <w:lang w:val="sq-AL"/>
        </w:rPr>
        <w:t xml:space="preserve"> </w:t>
      </w:r>
      <w:r>
        <w:rPr>
          <w:lang w:val="sq-AL"/>
        </w:rPr>
        <w:t>traktateve</w:t>
      </w:r>
      <w:r w:rsidRPr="00A51F46">
        <w:rPr>
          <w:sz w:val="16"/>
          <w:lang w:val="sq-AL"/>
        </w:rPr>
        <w:t xml:space="preserve"> </w:t>
      </w:r>
      <w:r>
        <w:rPr>
          <w:lang w:val="sq-AL"/>
        </w:rPr>
        <w:t>dhe</w:t>
      </w:r>
      <w:r w:rsidRPr="00A51F46">
        <w:rPr>
          <w:sz w:val="18"/>
          <w:lang w:val="sq-AL"/>
        </w:rPr>
        <w:t xml:space="preserve"> </w:t>
      </w:r>
      <w:r>
        <w:rPr>
          <w:lang w:val="sq-AL"/>
        </w:rPr>
        <w:t xml:space="preserve">marrëveshjeve </w:t>
      </w:r>
      <w:r w:rsidR="00B2491F">
        <w:rPr>
          <w:lang w:val="sq-AL"/>
        </w:rPr>
        <w:t xml:space="preserve">ndërkombëtare”, me propozimin e </w:t>
      </w:r>
      <w:r>
        <w:rPr>
          <w:lang w:val="sq-AL"/>
        </w:rPr>
        <w:t xml:space="preserve">Zëvendëskryeministrit dhe Ministër i Punëve të Jashtme, Këshilli i Ministrave </w:t>
      </w:r>
    </w:p>
    <w:p w:rsidR="00921C13" w:rsidRDefault="00921C13" w:rsidP="00AC643A">
      <w:pPr>
        <w:pStyle w:val="VENDOSI"/>
        <w:keepNext w:val="0"/>
        <w:rPr>
          <w:lang w:val="sq-AL"/>
        </w:rPr>
      </w:pPr>
    </w:p>
    <w:p w:rsidR="00921C13" w:rsidRDefault="00921C13" w:rsidP="00AC643A">
      <w:pPr>
        <w:pStyle w:val="VENDOSI"/>
        <w:keepNext w:val="0"/>
        <w:rPr>
          <w:lang w:val="sq-AL"/>
        </w:rPr>
      </w:pPr>
      <w:r w:rsidRPr="00316DA7">
        <w:rPr>
          <w:lang w:val="sq-AL"/>
        </w:rPr>
        <w:t>VENDOSI:</w:t>
      </w:r>
    </w:p>
    <w:p w:rsidR="00921C13" w:rsidRPr="00540D4F" w:rsidRDefault="00921C13" w:rsidP="00AC643A">
      <w:pPr>
        <w:widowControl w:val="0"/>
        <w:rPr>
          <w:sz w:val="18"/>
          <w:lang w:val="sq-AL"/>
        </w:rPr>
      </w:pPr>
    </w:p>
    <w:p w:rsidR="00921C13" w:rsidRDefault="00921C13" w:rsidP="00AC643A">
      <w:pPr>
        <w:pStyle w:val="Paragrafi"/>
        <w:rPr>
          <w:rStyle w:val="TitulliCharChar"/>
          <w:b w:val="0"/>
          <w:bCs w:val="0"/>
          <w:caps w:val="0"/>
          <w:lang w:val="sq-AL"/>
        </w:rPr>
      </w:pPr>
      <w:r>
        <w:rPr>
          <w:rStyle w:val="TitulliCharChar"/>
          <w:b w:val="0"/>
          <w:bCs w:val="0"/>
          <w:caps w:val="0"/>
          <w:lang w:val="sq-AL"/>
        </w:rPr>
        <w:t xml:space="preserve">Miratimin e marrëveshjes, ndërmjet Këshillit të Ministrave të Republikës së Shqipërisë dhe </w:t>
      </w:r>
      <w:r w:rsidR="00B2491F">
        <w:rPr>
          <w:rStyle w:val="TitulliCharChar"/>
          <w:b w:val="0"/>
          <w:bCs w:val="0"/>
          <w:caps w:val="0"/>
          <w:lang w:val="sq-AL"/>
        </w:rPr>
        <w:t>Q</w:t>
      </w:r>
      <w:r>
        <w:rPr>
          <w:rStyle w:val="TitulliCharChar"/>
          <w:b w:val="0"/>
          <w:bCs w:val="0"/>
          <w:caps w:val="0"/>
          <w:lang w:val="sq-AL"/>
        </w:rPr>
        <w:t xml:space="preserve">everisë së Republikës së Qipros, për nxitjen dhe mbrojtjen e ndërsjellë të investimeve, sipas tekstit që i bashkëlidhet këtij vendimi. </w:t>
      </w:r>
    </w:p>
    <w:p w:rsidR="00921C13" w:rsidRPr="00316DA7" w:rsidRDefault="00921C13" w:rsidP="00AC643A">
      <w:pPr>
        <w:pStyle w:val="Paragrafi"/>
        <w:rPr>
          <w:lang w:val="sq-AL"/>
        </w:rPr>
      </w:pPr>
      <w:r w:rsidRPr="00316DA7">
        <w:rPr>
          <w:lang w:val="sq-AL"/>
        </w:rPr>
        <w:t> Ky vendim hyn në fuqi pas botimit në Fletoren Zyrtare.</w:t>
      </w:r>
    </w:p>
    <w:p w:rsidR="00921C13" w:rsidRPr="00540D4F" w:rsidRDefault="00921C13" w:rsidP="00AC643A">
      <w:pPr>
        <w:pStyle w:val="Paragrafi"/>
        <w:rPr>
          <w:sz w:val="16"/>
          <w:lang w:val="sq-AL"/>
        </w:rPr>
      </w:pPr>
      <w:r w:rsidRPr="00540D4F">
        <w:rPr>
          <w:sz w:val="12"/>
          <w:lang w:val="sq-AL"/>
        </w:rPr>
        <w:t> </w:t>
      </w:r>
    </w:p>
    <w:p w:rsidR="00921C13" w:rsidRPr="00316DA7" w:rsidRDefault="00921C13" w:rsidP="00AC643A">
      <w:pPr>
        <w:pStyle w:val="Autoriteti"/>
        <w:keepNext w:val="0"/>
        <w:rPr>
          <w:lang w:val="sq-AL"/>
        </w:rPr>
      </w:pPr>
      <w:r w:rsidRPr="00316DA7">
        <w:rPr>
          <w:lang w:val="sq-AL"/>
        </w:rPr>
        <w:t>Kryeministri</w:t>
      </w:r>
    </w:p>
    <w:p w:rsidR="00921C13" w:rsidRDefault="00921C13" w:rsidP="00AC643A">
      <w:pPr>
        <w:pStyle w:val="AutoritetiEmer"/>
        <w:rPr>
          <w:lang w:val="sq-AL"/>
        </w:rPr>
      </w:pPr>
      <w:r w:rsidRPr="00316DA7">
        <w:rPr>
          <w:lang w:val="sq-AL"/>
        </w:rPr>
        <w:t>Sali Berisha</w:t>
      </w:r>
    </w:p>
    <w:p w:rsidR="00540D4F" w:rsidRPr="00540D4F" w:rsidRDefault="00540D4F" w:rsidP="00AC643A">
      <w:pPr>
        <w:widowControl w:val="0"/>
        <w:rPr>
          <w:lang w:val="sq-AL"/>
        </w:rPr>
      </w:pPr>
    </w:p>
    <w:p w:rsidR="00921C13" w:rsidRPr="00316DA7" w:rsidRDefault="00921C13" w:rsidP="00AC643A">
      <w:pPr>
        <w:pStyle w:val="Titulli"/>
        <w:keepNext w:val="0"/>
        <w:rPr>
          <w:lang w:val="sq-AL"/>
        </w:rPr>
      </w:pPr>
      <w:r w:rsidRPr="00316DA7">
        <w:rPr>
          <w:lang w:val="sq-AL"/>
        </w:rPr>
        <w:t xml:space="preserve">Marrëveshje </w:t>
      </w:r>
    </w:p>
    <w:p w:rsidR="00921C13" w:rsidRPr="00316DA7" w:rsidRDefault="00921C13" w:rsidP="00AC643A">
      <w:pPr>
        <w:pStyle w:val="TitulliTitull"/>
        <w:keepNext w:val="0"/>
        <w:rPr>
          <w:lang w:val="sq-AL"/>
        </w:rPr>
      </w:pPr>
      <w:r w:rsidRPr="00316DA7">
        <w:rPr>
          <w:lang w:val="sq-AL"/>
        </w:rPr>
        <w:t>mbi nxitjen dhe mbrojtjen reciproke të investimeve ndërmjet Këshillit të Ministrave të Republikës së Shqipërisë dhe Qeverisë së republikës së Qipros</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Këshilli i Ministrave i Republikës së Shqipërisë dhe Qeveria e Republikës së Qipros, këtu të quajtur</w:t>
      </w:r>
      <w:r>
        <w:rPr>
          <w:lang w:val="sq-AL"/>
        </w:rPr>
        <w:t>a</w:t>
      </w:r>
      <w:r w:rsidRPr="00316DA7">
        <w:rPr>
          <w:lang w:val="sq-AL"/>
        </w:rPr>
        <w:t xml:space="preserve"> “Palët Kontraktuese”,</w:t>
      </w:r>
    </w:p>
    <w:p w:rsidR="00921C13" w:rsidRPr="00316DA7" w:rsidRDefault="00921C13" w:rsidP="00AC643A">
      <w:pPr>
        <w:pStyle w:val="Paragrafi"/>
        <w:rPr>
          <w:lang w:val="sq-AL"/>
        </w:rPr>
      </w:pPr>
      <w:r w:rsidRPr="00316DA7">
        <w:rPr>
          <w:i/>
          <w:lang w:val="sq-AL"/>
        </w:rPr>
        <w:t>me dëshirën</w:t>
      </w:r>
      <w:r w:rsidRPr="00316DA7">
        <w:rPr>
          <w:lang w:val="sq-AL"/>
        </w:rPr>
        <w:t xml:space="preserve"> për të intensifikuar bashkëpunimin ekonomik për përfitimin e përbashkët të të dy</w:t>
      </w:r>
      <w:r w:rsidR="00707B3E">
        <w:rPr>
          <w:lang w:val="sq-AL"/>
        </w:rPr>
        <w:t>ja</w:t>
      </w:r>
      <w:r w:rsidRPr="00316DA7">
        <w:rPr>
          <w:lang w:val="sq-AL"/>
        </w:rPr>
        <w:t xml:space="preserve"> vendeve,</w:t>
      </w:r>
    </w:p>
    <w:p w:rsidR="00921C13" w:rsidRPr="00316DA7" w:rsidRDefault="00921C13" w:rsidP="00AC643A">
      <w:pPr>
        <w:pStyle w:val="Paragrafi"/>
        <w:rPr>
          <w:lang w:val="sq-AL"/>
        </w:rPr>
      </w:pPr>
      <w:r w:rsidRPr="00316DA7">
        <w:rPr>
          <w:i/>
          <w:lang w:val="sq-AL"/>
        </w:rPr>
        <w:t>duke synuar</w:t>
      </w:r>
      <w:r w:rsidRPr="00316DA7">
        <w:rPr>
          <w:lang w:val="sq-AL"/>
        </w:rPr>
        <w:t xml:space="preserve"> krijimin e kushteve të favorshme për investimet e bëra nga investitorët e secilës palë kontraktuese në territorin e palës tjetër kontraktuese, dhe</w:t>
      </w:r>
    </w:p>
    <w:p w:rsidR="00921C13" w:rsidRPr="00316DA7" w:rsidRDefault="00921C13" w:rsidP="00AC643A">
      <w:pPr>
        <w:pStyle w:val="Paragrafi"/>
        <w:rPr>
          <w:lang w:val="sq-AL"/>
        </w:rPr>
      </w:pPr>
      <w:r w:rsidRPr="00316DA7">
        <w:rPr>
          <w:i/>
          <w:lang w:val="sq-AL"/>
        </w:rPr>
        <w:t>të ndërgjegjshëm</w:t>
      </w:r>
      <w:r w:rsidRPr="00316DA7">
        <w:rPr>
          <w:lang w:val="sq-AL"/>
        </w:rPr>
        <w:t xml:space="preserve"> që nxitja dhe mbrojtja e investimeve sipas kësaj marrëveshjeje stimulon iniciativat në këtë fushë,</w:t>
      </w:r>
    </w:p>
    <w:p w:rsidR="00921C13" w:rsidRPr="00316DA7" w:rsidRDefault="00921C13" w:rsidP="00AC643A">
      <w:pPr>
        <w:pStyle w:val="Paragrafi"/>
        <w:rPr>
          <w:lang w:val="sq-AL"/>
        </w:rPr>
      </w:pPr>
      <w:r w:rsidRPr="00316DA7">
        <w:rPr>
          <w:lang w:val="sq-AL"/>
        </w:rPr>
        <w:t>kanë rënë dakord si më poshtë:</w:t>
      </w:r>
    </w:p>
    <w:p w:rsidR="00921C13" w:rsidRPr="00316DA7" w:rsidRDefault="00921C13" w:rsidP="00AC643A">
      <w:pPr>
        <w:pStyle w:val="Paragrafi"/>
        <w:rPr>
          <w:lang w:val="sq-AL"/>
        </w:rPr>
      </w:pPr>
    </w:p>
    <w:p w:rsidR="00921C13" w:rsidRPr="00316DA7" w:rsidRDefault="00921C13" w:rsidP="00AC643A">
      <w:pPr>
        <w:pStyle w:val="NeniNr"/>
        <w:keepNext w:val="0"/>
        <w:rPr>
          <w:lang w:val="sq-AL"/>
        </w:rPr>
      </w:pPr>
      <w:r w:rsidRPr="00316DA7">
        <w:rPr>
          <w:lang w:val="sq-AL"/>
        </w:rPr>
        <w:t>Neni 1</w:t>
      </w:r>
    </w:p>
    <w:p w:rsidR="00921C13" w:rsidRPr="00316DA7" w:rsidRDefault="00921C13" w:rsidP="00AC643A">
      <w:pPr>
        <w:pStyle w:val="NeniTitull"/>
        <w:keepNext w:val="0"/>
        <w:rPr>
          <w:lang w:val="sq-AL"/>
        </w:rPr>
      </w:pPr>
      <w:r w:rsidRPr="00316DA7">
        <w:rPr>
          <w:lang w:val="sq-AL"/>
        </w:rPr>
        <w:t>Përkufizime</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Për qëllimet e kësaj marrëveshjeje:</w:t>
      </w:r>
    </w:p>
    <w:p w:rsidR="00921C13" w:rsidRPr="00316DA7" w:rsidRDefault="00921C13" w:rsidP="00AC643A">
      <w:pPr>
        <w:pStyle w:val="Paragrafi"/>
        <w:rPr>
          <w:lang w:val="sq-AL"/>
        </w:rPr>
      </w:pPr>
      <w:r w:rsidRPr="00316DA7">
        <w:rPr>
          <w:lang w:val="sq-AL"/>
        </w:rPr>
        <w:t>1. Termi “investime” është çdo l</w:t>
      </w:r>
      <w:r>
        <w:rPr>
          <w:lang w:val="sq-AL"/>
        </w:rPr>
        <w:t>l</w:t>
      </w:r>
      <w:r w:rsidRPr="00316DA7">
        <w:rPr>
          <w:lang w:val="sq-AL"/>
        </w:rPr>
        <w:t>oj sendi pasuror dhe veçanërisht, megjithëse jo në mënyrë përjashtuese, sa më poshtë:</w:t>
      </w:r>
    </w:p>
    <w:p w:rsidR="00921C13" w:rsidRPr="00316DA7" w:rsidRDefault="00921C13" w:rsidP="00AC643A">
      <w:pPr>
        <w:pStyle w:val="Paragrafi"/>
        <w:rPr>
          <w:lang w:val="sq-AL"/>
        </w:rPr>
      </w:pPr>
      <w:r w:rsidRPr="00316DA7">
        <w:rPr>
          <w:lang w:val="sq-AL"/>
        </w:rPr>
        <w:t>a) pasuri të</w:t>
      </w:r>
      <w:r>
        <w:rPr>
          <w:lang w:val="sq-AL"/>
        </w:rPr>
        <w:t xml:space="preserve"> </w:t>
      </w:r>
      <w:r w:rsidRPr="00316DA7">
        <w:rPr>
          <w:lang w:val="sq-AL"/>
        </w:rPr>
        <w:t>luajtshme dhe të paluajtshme dhe çdo të drejtë tjetër pasurore</w:t>
      </w:r>
      <w:r w:rsidR="00685D42">
        <w:rPr>
          <w:lang w:val="sq-AL"/>
        </w:rPr>
        <w:t>,</w:t>
      </w:r>
      <w:r w:rsidRPr="00316DA7">
        <w:rPr>
          <w:lang w:val="sq-AL"/>
        </w:rPr>
        <w:t xml:space="preserve"> si hipotekat, pengjet, barrët dhe të drejta të tjera të ngjashme;</w:t>
      </w:r>
    </w:p>
    <w:p w:rsidR="00921C13" w:rsidRPr="00316DA7" w:rsidRDefault="00921C13" w:rsidP="00AC643A">
      <w:pPr>
        <w:pStyle w:val="Paragrafi"/>
        <w:rPr>
          <w:lang w:val="sq-AL"/>
        </w:rPr>
      </w:pPr>
      <w:r w:rsidRPr="00316DA7">
        <w:rPr>
          <w:lang w:val="sq-AL"/>
        </w:rPr>
        <w:t>b) pjesët, aksionet dhe obligacionet</w:t>
      </w:r>
      <w:r w:rsidR="00685D42">
        <w:rPr>
          <w:lang w:val="sq-AL"/>
        </w:rPr>
        <w:t>,</w:t>
      </w:r>
      <w:r w:rsidRPr="00316DA7">
        <w:rPr>
          <w:lang w:val="sq-AL"/>
        </w:rPr>
        <w:t xml:space="preserve"> dhe çdo formë tjetër pjesëmarrjeje në një shoqëri ose ndërmarrje biznesi dhe të drejtat ose interesi i përftuar nga</w:t>
      </w:r>
      <w:r>
        <w:rPr>
          <w:lang w:val="sq-AL"/>
        </w:rPr>
        <w:t>;</w:t>
      </w:r>
    </w:p>
    <w:p w:rsidR="00921C13" w:rsidRPr="00316DA7" w:rsidRDefault="00921C13" w:rsidP="00AC643A">
      <w:pPr>
        <w:pStyle w:val="Paragrafi"/>
        <w:rPr>
          <w:lang w:val="sq-AL"/>
        </w:rPr>
      </w:pPr>
      <w:r w:rsidRPr="00316DA7">
        <w:rPr>
          <w:lang w:val="sq-AL"/>
        </w:rPr>
        <w:t>c) pretendimet monetare ose një përmbushje tjetër detyrimi sipas një kontrate që ka një vlerë ekonomike dhe të lidhur me një investim;</w:t>
      </w:r>
    </w:p>
    <w:p w:rsidR="00921C13" w:rsidRPr="00316DA7" w:rsidRDefault="00921C13" w:rsidP="00AC643A">
      <w:pPr>
        <w:pStyle w:val="Paragrafi"/>
        <w:rPr>
          <w:lang w:val="sq-AL"/>
        </w:rPr>
      </w:pPr>
      <w:r w:rsidRPr="00316DA7">
        <w:rPr>
          <w:lang w:val="sq-AL"/>
        </w:rPr>
        <w:t>d)</w:t>
      </w:r>
      <w:r>
        <w:rPr>
          <w:lang w:val="sq-AL"/>
        </w:rPr>
        <w:t xml:space="preserve"> </w:t>
      </w:r>
      <w:r w:rsidRPr="00316DA7">
        <w:rPr>
          <w:lang w:val="sq-AL"/>
        </w:rPr>
        <w:t>të drejtat e pronësisë intelektuale, duke përfshirë të drejtat në lidhj</w:t>
      </w:r>
      <w:r>
        <w:rPr>
          <w:lang w:val="sq-AL"/>
        </w:rPr>
        <w:t>e</w:t>
      </w:r>
      <w:r w:rsidRPr="00316DA7">
        <w:rPr>
          <w:lang w:val="sq-AL"/>
        </w:rPr>
        <w:t xml:space="preserve"> me të drejtat e autorit, patentat, markat tregtare, emrat tregtarë, di</w:t>
      </w:r>
      <w:r>
        <w:rPr>
          <w:lang w:val="sq-AL"/>
        </w:rPr>
        <w:t>z</w:t>
      </w:r>
      <w:r w:rsidRPr="00316DA7">
        <w:rPr>
          <w:lang w:val="sq-AL"/>
        </w:rPr>
        <w:t>enjot industriale, proceset teknike, të fshehtat tregtare dhe ekspertiza</w:t>
      </w:r>
      <w:r w:rsidR="00685D42">
        <w:rPr>
          <w:lang w:val="sq-AL"/>
        </w:rPr>
        <w:t>,</w:t>
      </w:r>
      <w:r w:rsidRPr="00316DA7">
        <w:rPr>
          <w:lang w:val="sq-AL"/>
        </w:rPr>
        <w:t xml:space="preserve"> dhe vullneti i mirë; dhe</w:t>
      </w:r>
    </w:p>
    <w:p w:rsidR="00921C13" w:rsidRPr="00316DA7" w:rsidRDefault="00921C13" w:rsidP="00AC643A">
      <w:pPr>
        <w:pStyle w:val="Paragrafi"/>
        <w:rPr>
          <w:lang w:val="sq-AL"/>
        </w:rPr>
      </w:pPr>
      <w:r w:rsidRPr="00316DA7">
        <w:rPr>
          <w:lang w:val="sq-AL"/>
        </w:rPr>
        <w:t>e) të drejtat për të ndërmarrë aktivitete ekonomike të dhëna me ligj ose me kontratë, duke përfshirë koncesionet për kërkimin, kultivimin, nxjerrjen ose shfrytëzimin</w:t>
      </w:r>
      <w:r>
        <w:rPr>
          <w:lang w:val="sq-AL"/>
        </w:rPr>
        <w:t xml:space="preserve"> </w:t>
      </w:r>
      <w:r w:rsidRPr="00316DA7">
        <w:rPr>
          <w:lang w:val="sq-AL"/>
        </w:rPr>
        <w:t>e burimeve natyrore.</w:t>
      </w:r>
    </w:p>
    <w:p w:rsidR="00921C13" w:rsidRPr="00316DA7" w:rsidRDefault="00921C13" w:rsidP="00AC643A">
      <w:pPr>
        <w:pStyle w:val="Paragrafi"/>
        <w:rPr>
          <w:lang w:val="sq-AL"/>
        </w:rPr>
      </w:pPr>
      <w:r w:rsidRPr="00316DA7">
        <w:rPr>
          <w:lang w:val="sq-AL"/>
        </w:rPr>
        <w:t>Investimet e bëra në territorin e një pale kontraktuese nga një subjekt juridik i asaj pale kontraktuese</w:t>
      </w:r>
      <w:r w:rsidR="00685D42">
        <w:rPr>
          <w:lang w:val="sq-AL"/>
        </w:rPr>
        <w:t>,</w:t>
      </w:r>
      <w:r w:rsidRPr="00316DA7">
        <w:rPr>
          <w:lang w:val="sq-AL"/>
        </w:rPr>
        <w:t xml:space="preserve"> që faktikisht është në pronësi ose kontrollohet nga investitorët e palës tjetër kontraktuese</w:t>
      </w:r>
      <w:r w:rsidR="00685D42">
        <w:rPr>
          <w:lang w:val="sq-AL"/>
        </w:rPr>
        <w:t>,</w:t>
      </w:r>
      <w:r w:rsidRPr="00316DA7">
        <w:rPr>
          <w:lang w:val="sq-AL"/>
        </w:rPr>
        <w:t xml:space="preserve"> konsiderohe</w:t>
      </w:r>
      <w:r>
        <w:rPr>
          <w:lang w:val="sq-AL"/>
        </w:rPr>
        <w:t>n</w:t>
      </w:r>
      <w:r w:rsidRPr="00316DA7">
        <w:rPr>
          <w:lang w:val="sq-AL"/>
        </w:rPr>
        <w:t xml:space="preserve"> po ashtu si investime të kësaj pale kontraktuese nëse ato janë bërë në pajtim me ligjet dhe rr</w:t>
      </w:r>
      <w:r>
        <w:rPr>
          <w:lang w:val="sq-AL"/>
        </w:rPr>
        <w:t>e</w:t>
      </w:r>
      <w:r w:rsidRPr="00316DA7">
        <w:rPr>
          <w:lang w:val="sq-AL"/>
        </w:rPr>
        <w:t>gulloret e palës tjetër kontraktuese.</w:t>
      </w:r>
    </w:p>
    <w:p w:rsidR="00921C13" w:rsidRPr="00316DA7" w:rsidRDefault="00921C13" w:rsidP="00AC643A">
      <w:pPr>
        <w:pStyle w:val="Paragrafi"/>
        <w:rPr>
          <w:lang w:val="sq-AL"/>
        </w:rPr>
      </w:pPr>
      <w:r w:rsidRPr="00316DA7">
        <w:rPr>
          <w:lang w:val="sq-AL"/>
        </w:rPr>
        <w:t>2. Termi “investitor” në lidhje me një palë kontraktuese janë:</w:t>
      </w:r>
    </w:p>
    <w:p w:rsidR="00921C13" w:rsidRPr="00316DA7" w:rsidRDefault="00921C13" w:rsidP="00AC643A">
      <w:pPr>
        <w:pStyle w:val="Paragrafi"/>
        <w:rPr>
          <w:lang w:val="sq-AL"/>
        </w:rPr>
      </w:pPr>
      <w:r w:rsidRPr="00316DA7">
        <w:rPr>
          <w:lang w:val="sq-AL"/>
        </w:rPr>
        <w:t xml:space="preserve">a) </w:t>
      </w:r>
      <w:r w:rsidR="0088187E">
        <w:rPr>
          <w:lang w:val="sq-AL"/>
        </w:rPr>
        <w:t xml:space="preserve"> </w:t>
      </w:r>
      <w:r w:rsidRPr="00316DA7">
        <w:rPr>
          <w:lang w:val="sq-AL"/>
        </w:rPr>
        <w:t>personat fizikë që kanë shtetësinë e asaj pale kontraktuese në pajtim me ligjin e saj;</w:t>
      </w:r>
    </w:p>
    <w:p w:rsidR="00921C13" w:rsidRPr="00316DA7" w:rsidRDefault="00921C13" w:rsidP="00AC643A">
      <w:pPr>
        <w:pStyle w:val="Paragrafi"/>
        <w:rPr>
          <w:lang w:val="sq-AL"/>
        </w:rPr>
      </w:pPr>
      <w:r w:rsidRPr="00316DA7">
        <w:rPr>
          <w:lang w:val="sq-AL"/>
        </w:rPr>
        <w:t>b) personat juridikë të formuar, themeluar ose regjistruar në pajtim me ligjin e asaj pale kontraktuese</w:t>
      </w:r>
      <w:r w:rsidR="00685D42">
        <w:rPr>
          <w:lang w:val="sq-AL"/>
        </w:rPr>
        <w:t>,</w:t>
      </w:r>
      <w:r w:rsidRPr="00316DA7">
        <w:rPr>
          <w:lang w:val="sq-AL"/>
        </w:rPr>
        <w:t xml:space="preserve"> duke përfshirë, korporatat, firmat, ortakëritë ose shoqatat e biznesit;</w:t>
      </w:r>
    </w:p>
    <w:p w:rsidR="0088187E" w:rsidRDefault="00921C13" w:rsidP="00AC643A">
      <w:pPr>
        <w:pStyle w:val="Paragrafi"/>
        <w:rPr>
          <w:lang w:val="sq-AL"/>
        </w:rPr>
      </w:pPr>
      <w:r w:rsidRPr="004033D7">
        <w:rPr>
          <w:lang w:val="sq-AL"/>
        </w:rPr>
        <w:t>që në pajtim me këtë marrëveshje, po bëjnë investime në territorin e palës tjetër kontraktuese.</w:t>
      </w:r>
    </w:p>
    <w:p w:rsidR="00921C13" w:rsidRPr="00316DA7" w:rsidRDefault="00921C13" w:rsidP="00AC643A">
      <w:pPr>
        <w:pStyle w:val="Paragrafi"/>
        <w:rPr>
          <w:lang w:val="sq-AL"/>
        </w:rPr>
      </w:pPr>
      <w:r w:rsidRPr="004033D7">
        <w:rPr>
          <w:lang w:val="sq-AL"/>
        </w:rPr>
        <w:t>Çdo ndryshim</w:t>
      </w:r>
      <w:r>
        <w:rPr>
          <w:lang w:val="sq-AL"/>
        </w:rPr>
        <w:t xml:space="preserve"> në formën në të cilën investohen ose riinvenstohen sendet pasurore</w:t>
      </w:r>
      <w:r w:rsidR="00685D42">
        <w:rPr>
          <w:lang w:val="sq-AL"/>
        </w:rPr>
        <w:t>,</w:t>
      </w:r>
      <w:r>
        <w:rPr>
          <w:lang w:val="sq-AL"/>
        </w:rPr>
        <w:t xml:space="preserve"> nuk ndikon karakterin e tyre si investime. </w:t>
      </w:r>
    </w:p>
    <w:p w:rsidR="00921C13" w:rsidRPr="00316DA7" w:rsidRDefault="00921C13" w:rsidP="00AC643A">
      <w:pPr>
        <w:pStyle w:val="Paragrafi"/>
        <w:rPr>
          <w:lang w:val="sq-AL"/>
        </w:rPr>
      </w:pPr>
      <w:r w:rsidRPr="00316DA7">
        <w:rPr>
          <w:lang w:val="sq-AL"/>
        </w:rPr>
        <w:t>3.</w:t>
      </w:r>
      <w:r>
        <w:rPr>
          <w:lang w:val="sq-AL"/>
        </w:rPr>
        <w:t xml:space="preserve"> </w:t>
      </w:r>
      <w:r w:rsidRPr="00316DA7">
        <w:rPr>
          <w:lang w:val="sq-AL"/>
        </w:rPr>
        <w:t>Termi “të ardhura” do të thotë shumat e dhëna nga një investim dhe përfshin veçanërisht</w:t>
      </w:r>
      <w:r w:rsidR="00685D42">
        <w:rPr>
          <w:lang w:val="sq-AL"/>
        </w:rPr>
        <w:t>,</w:t>
      </w:r>
      <w:r w:rsidRPr="00316DA7">
        <w:rPr>
          <w:lang w:val="sq-AL"/>
        </w:rPr>
        <w:t xml:space="preserve"> megjithëse jo përjashtimisht</w:t>
      </w:r>
      <w:r w:rsidR="00685D42">
        <w:rPr>
          <w:lang w:val="sq-AL"/>
        </w:rPr>
        <w:t>,</w:t>
      </w:r>
      <w:r w:rsidRPr="00316DA7">
        <w:rPr>
          <w:lang w:val="sq-AL"/>
        </w:rPr>
        <w:t xml:space="preserve"> fitimet, dividendët, interesin, fitimet kapitale, tarifat e licencave dhe honorarët.</w:t>
      </w:r>
    </w:p>
    <w:p w:rsidR="00921C13" w:rsidRPr="00316DA7" w:rsidRDefault="00921C13" w:rsidP="00AC643A">
      <w:pPr>
        <w:pStyle w:val="Paragrafi"/>
        <w:rPr>
          <w:lang w:val="sq-AL"/>
        </w:rPr>
      </w:pPr>
      <w:r w:rsidRPr="00316DA7">
        <w:rPr>
          <w:lang w:val="sq-AL"/>
        </w:rPr>
        <w:t>4.</w:t>
      </w:r>
      <w:r>
        <w:rPr>
          <w:lang w:val="sq-AL"/>
        </w:rPr>
        <w:t xml:space="preserve"> </w:t>
      </w:r>
      <w:r w:rsidRPr="00316DA7">
        <w:rPr>
          <w:lang w:val="sq-AL"/>
        </w:rPr>
        <w:t>Termi “territor” përcakton</w:t>
      </w:r>
      <w:r>
        <w:rPr>
          <w:lang w:val="sq-AL"/>
        </w:rPr>
        <w:t>:</w:t>
      </w:r>
    </w:p>
    <w:p w:rsidR="00921C13" w:rsidRPr="00316DA7" w:rsidRDefault="00921C13" w:rsidP="00AC643A">
      <w:pPr>
        <w:pStyle w:val="Paragrafi"/>
        <w:rPr>
          <w:lang w:val="sq-AL"/>
        </w:rPr>
      </w:pPr>
      <w:r w:rsidRPr="00316DA7">
        <w:rPr>
          <w:lang w:val="sq-AL"/>
        </w:rPr>
        <w:t>a) në lidhje me territorin e Republikës së Shqipërisë është territori nën sovranitetin e Republikës së Shqipërisë, duke përfshirë ujërat territoriale, si dhe zonën detare dhe she</w:t>
      </w:r>
      <w:r w:rsidR="00707B3E">
        <w:rPr>
          <w:lang w:val="sq-AL"/>
        </w:rPr>
        <w:t>l</w:t>
      </w:r>
      <w:r w:rsidRPr="00316DA7">
        <w:rPr>
          <w:lang w:val="sq-AL"/>
        </w:rPr>
        <w:t>fin kontinental mbi të cilin Republika e Shqipërisë, në pajtim me ligjet dhe rregulloret e brendshme dhe të drejtën ndërkombëtare ushtron të drejtat sovrane dhe</w:t>
      </w:r>
      <w:r>
        <w:rPr>
          <w:lang w:val="sq-AL"/>
        </w:rPr>
        <w:t xml:space="preserve"> </w:t>
      </w:r>
      <w:r w:rsidRPr="00316DA7">
        <w:rPr>
          <w:lang w:val="sq-AL"/>
        </w:rPr>
        <w:t>ligjore.</w:t>
      </w:r>
    </w:p>
    <w:p w:rsidR="00921C13" w:rsidRPr="00316DA7" w:rsidRDefault="00921C13" w:rsidP="00AC643A">
      <w:pPr>
        <w:pStyle w:val="Paragrafi"/>
        <w:rPr>
          <w:lang w:val="sq-AL"/>
        </w:rPr>
      </w:pPr>
      <w:r>
        <w:rPr>
          <w:lang w:val="sq-AL"/>
        </w:rPr>
        <w:t>b</w:t>
      </w:r>
      <w:r w:rsidRPr="00316DA7">
        <w:rPr>
          <w:lang w:val="sq-AL"/>
        </w:rPr>
        <w:t>)</w:t>
      </w:r>
      <w:r>
        <w:rPr>
          <w:lang w:val="sq-AL"/>
        </w:rPr>
        <w:t xml:space="preserve"> </w:t>
      </w:r>
      <w:r w:rsidRPr="00316DA7">
        <w:rPr>
          <w:lang w:val="sq-AL"/>
        </w:rPr>
        <w:t>në lidhje me territorin e Republikës së Qipros, kur përdoret në kuptimin gjeografik, përfshin territorin kombëtar, detin territorial të saj</w:t>
      </w:r>
      <w:r>
        <w:rPr>
          <w:lang w:val="sq-AL"/>
        </w:rPr>
        <w:t>,</w:t>
      </w:r>
      <w:r w:rsidRPr="00316DA7">
        <w:rPr>
          <w:lang w:val="sq-AL"/>
        </w:rPr>
        <w:t xml:space="preserve"> si dhe zonën jashtë detit territorial, duke përfshirë zonën e afërt, zonën ekonomike ekskluzive dhe she</w:t>
      </w:r>
      <w:r w:rsidR="00707B3E">
        <w:rPr>
          <w:lang w:val="sq-AL"/>
        </w:rPr>
        <w:t>l</w:t>
      </w:r>
      <w:r w:rsidRPr="00316DA7">
        <w:rPr>
          <w:lang w:val="sq-AL"/>
        </w:rPr>
        <w:t xml:space="preserve">fin kontinental, që është caktuar ose mund të caktohet, në bazë të </w:t>
      </w:r>
      <w:r>
        <w:rPr>
          <w:lang w:val="sq-AL"/>
        </w:rPr>
        <w:t>lig</w:t>
      </w:r>
      <w:r w:rsidRPr="00316DA7">
        <w:rPr>
          <w:lang w:val="sq-AL"/>
        </w:rPr>
        <w:t xml:space="preserve">jeve të Qipros dhe në pajtim me të drejtën ndërkombëtare, si zonë brenda së cilës Qipro mund të ushtrojë të drejtat e </w:t>
      </w:r>
      <w:r>
        <w:rPr>
          <w:lang w:val="sq-AL"/>
        </w:rPr>
        <w:t>sa</w:t>
      </w:r>
      <w:r w:rsidRPr="00316DA7">
        <w:rPr>
          <w:lang w:val="sq-AL"/>
        </w:rPr>
        <w:t>j sovrane të juridiksionit.</w:t>
      </w:r>
    </w:p>
    <w:p w:rsidR="00921C13" w:rsidRPr="00316DA7" w:rsidRDefault="00921C13" w:rsidP="00AC643A">
      <w:pPr>
        <w:pStyle w:val="Paragrafi"/>
        <w:rPr>
          <w:lang w:val="sq-AL"/>
        </w:rPr>
      </w:pPr>
      <w:r w:rsidRPr="00316DA7">
        <w:rPr>
          <w:lang w:val="sq-AL"/>
        </w:rPr>
        <w:t>5. Termi “Këshilli i Ministrave”</w:t>
      </w:r>
      <w:r w:rsidR="00685D42">
        <w:rPr>
          <w:lang w:val="sq-AL"/>
        </w:rPr>
        <w:t>,</w:t>
      </w:r>
      <w:r w:rsidRPr="00316DA7">
        <w:rPr>
          <w:lang w:val="sq-AL"/>
        </w:rPr>
        <w:t xml:space="preserve"> në lidhje me Republikën e Shqipërisë</w:t>
      </w:r>
      <w:r w:rsidR="00685D42">
        <w:rPr>
          <w:lang w:val="sq-AL"/>
        </w:rPr>
        <w:t>,</w:t>
      </w:r>
      <w:r>
        <w:rPr>
          <w:lang w:val="sq-AL"/>
        </w:rPr>
        <w:t xml:space="preserve"> </w:t>
      </w:r>
      <w:r w:rsidRPr="00316DA7">
        <w:rPr>
          <w:lang w:val="sq-AL"/>
        </w:rPr>
        <w:t>është “Qeveria e Republikës së Shqipërisë”</w:t>
      </w:r>
      <w:r>
        <w:rPr>
          <w:lang w:val="sq-AL"/>
        </w:rPr>
        <w:t>.</w:t>
      </w:r>
    </w:p>
    <w:p w:rsidR="00921C13" w:rsidRPr="00AA49C8" w:rsidRDefault="00921C13" w:rsidP="00AC643A">
      <w:pPr>
        <w:pStyle w:val="Paragrafi"/>
        <w:rPr>
          <w:sz w:val="16"/>
          <w:lang w:val="sq-AL"/>
        </w:rPr>
      </w:pPr>
    </w:p>
    <w:p w:rsidR="00921C13" w:rsidRPr="00316DA7" w:rsidRDefault="00921C13" w:rsidP="00AC643A">
      <w:pPr>
        <w:pStyle w:val="NeniNr"/>
        <w:keepNext w:val="0"/>
        <w:rPr>
          <w:lang w:val="sq-AL"/>
        </w:rPr>
      </w:pPr>
      <w:r w:rsidRPr="00316DA7">
        <w:rPr>
          <w:lang w:val="sq-AL"/>
        </w:rPr>
        <w:t>Neni 2</w:t>
      </w:r>
    </w:p>
    <w:p w:rsidR="00921C13" w:rsidRPr="00316DA7" w:rsidRDefault="00921C13" w:rsidP="00AC643A">
      <w:pPr>
        <w:pStyle w:val="NeniTitull"/>
        <w:keepNext w:val="0"/>
        <w:rPr>
          <w:lang w:val="sq-AL"/>
        </w:rPr>
      </w:pPr>
      <w:r w:rsidRPr="00316DA7">
        <w:rPr>
          <w:lang w:val="sq-AL"/>
        </w:rPr>
        <w:t>Objekti</w:t>
      </w:r>
    </w:p>
    <w:p w:rsidR="00921C13" w:rsidRPr="00AA49C8" w:rsidRDefault="00921C13" w:rsidP="00AC643A">
      <w:pPr>
        <w:pStyle w:val="Paragrafi"/>
        <w:rPr>
          <w:sz w:val="18"/>
          <w:lang w:val="sq-AL"/>
        </w:rPr>
      </w:pPr>
    </w:p>
    <w:p w:rsidR="00921C13" w:rsidRPr="00316DA7" w:rsidRDefault="00921C13" w:rsidP="00AC643A">
      <w:pPr>
        <w:pStyle w:val="Paragrafi"/>
        <w:rPr>
          <w:lang w:val="sq-AL"/>
        </w:rPr>
      </w:pPr>
      <w:r w:rsidRPr="00316DA7">
        <w:rPr>
          <w:lang w:val="sq-AL"/>
        </w:rPr>
        <w:t>Kjo marrëveshje zbatohet për të gjitha investimet e bëra nga investitorët e një pale kontraktuese, ekzistuese ose të bëra pas hyrjes së saj në fuqi. Ajo megjithatë nuk mund të zbatohet për mosmarrëveshjet që kanë lindur para hyrjes në fuqi të kësaj marrëveshjeje.</w:t>
      </w:r>
    </w:p>
    <w:p w:rsidR="00921C13" w:rsidRPr="00AA49C8" w:rsidRDefault="00921C13" w:rsidP="00AC643A">
      <w:pPr>
        <w:pStyle w:val="Paragrafi"/>
        <w:rPr>
          <w:sz w:val="20"/>
          <w:lang w:val="sq-AL"/>
        </w:rPr>
      </w:pPr>
    </w:p>
    <w:p w:rsidR="00921C13" w:rsidRPr="00316DA7" w:rsidRDefault="00921C13" w:rsidP="00AC643A">
      <w:pPr>
        <w:pStyle w:val="NeniNr"/>
        <w:keepNext w:val="0"/>
        <w:rPr>
          <w:lang w:val="sq-AL"/>
        </w:rPr>
      </w:pPr>
      <w:r w:rsidRPr="00316DA7">
        <w:rPr>
          <w:lang w:val="sq-AL"/>
        </w:rPr>
        <w:t>Neni 3</w:t>
      </w:r>
    </w:p>
    <w:p w:rsidR="00921C13" w:rsidRPr="00316DA7" w:rsidRDefault="00921C13" w:rsidP="00AC643A">
      <w:pPr>
        <w:pStyle w:val="NeniTitull"/>
        <w:keepNext w:val="0"/>
        <w:rPr>
          <w:lang w:val="sq-AL"/>
        </w:rPr>
      </w:pPr>
      <w:r w:rsidRPr="00316DA7">
        <w:rPr>
          <w:lang w:val="sq-AL"/>
        </w:rPr>
        <w:t>Nxitja dhe mbrojtja e investimeve</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1. Secila palë kontraktuese inkurajon dhe krijon kushte të favorshme për investitorët e palës tjetër kontraktuese për të bërë investime në territorin e saj dhe i pranon këto investime në pajtim me ligjet dhe rregulloret e veta.</w:t>
      </w:r>
    </w:p>
    <w:p w:rsidR="00921C13" w:rsidRPr="00316DA7" w:rsidRDefault="00921C13" w:rsidP="00AC643A">
      <w:pPr>
        <w:pStyle w:val="Paragrafi"/>
        <w:rPr>
          <w:lang w:val="sq-AL"/>
        </w:rPr>
      </w:pPr>
      <w:r w:rsidRPr="00316DA7">
        <w:rPr>
          <w:lang w:val="sq-AL"/>
        </w:rPr>
        <w:t>2. Nëse një palë kontraktuese ka pranuar një investim në territorin e saj, ajo, në pajtim me ligjet dhe rregulloret e saj, jep lejet e nevojshme në lidhje me këtë investim dhe me përmbushjen e marrëveshjeve t</w:t>
      </w:r>
      <w:r>
        <w:rPr>
          <w:lang w:val="sq-AL"/>
        </w:rPr>
        <w:t xml:space="preserve">ë licencimit dhe kontratat </w:t>
      </w:r>
      <w:r w:rsidRPr="00316DA7">
        <w:rPr>
          <w:lang w:val="sq-AL"/>
        </w:rPr>
        <w:t xml:space="preserve">për asistencën teknike, tregtare ose administrative. Secila </w:t>
      </w:r>
      <w:r w:rsidR="00AA49C8" w:rsidRPr="00316DA7">
        <w:rPr>
          <w:lang w:val="sq-AL"/>
        </w:rPr>
        <w:t>palë kontraktuese</w:t>
      </w:r>
      <w:r w:rsidRPr="00316DA7">
        <w:rPr>
          <w:lang w:val="sq-AL"/>
        </w:rPr>
        <w:t>, kurdoherë të jetë e nevojshme, përpiqet të nxjerrë autorizimet e nevojshme në lidhje me aktivitetet e konsulentëve dhe personave të tjerë të kualifikuar, pavarësisht shtetësisë së tyre.</w:t>
      </w:r>
    </w:p>
    <w:p w:rsidR="00921C13" w:rsidRPr="00316DA7" w:rsidRDefault="00921C13" w:rsidP="00AC643A">
      <w:pPr>
        <w:pStyle w:val="Paragrafi"/>
        <w:rPr>
          <w:lang w:val="sq-AL"/>
        </w:rPr>
      </w:pPr>
      <w:r w:rsidRPr="00316DA7">
        <w:rPr>
          <w:lang w:val="sq-AL"/>
        </w:rPr>
        <w:t>3. Investimet e bëra nga investitorët e një pale kontraktuese në territorin e palës tjetër kontraktuese marrin gjithmonë një trajtim të drejtë dhe të barabartë dhe gëzojnë mbrojtjen dhe sigurinë e plotë.</w:t>
      </w:r>
    </w:p>
    <w:p w:rsidR="00921C13" w:rsidRPr="00316DA7" w:rsidRDefault="00921C13" w:rsidP="00AC643A">
      <w:pPr>
        <w:pStyle w:val="Paragrafi"/>
        <w:rPr>
          <w:lang w:val="sq-AL"/>
        </w:rPr>
      </w:pPr>
      <w:r w:rsidRPr="00316DA7">
        <w:rPr>
          <w:lang w:val="sq-AL"/>
        </w:rPr>
        <w:t xml:space="preserve">4. Asnjë palë kontraktuese nuk cenon me anë të masave të paarsyeshme ose diskriminuese menaxhimin, mirëmbajtjen, përdorimin, </w:t>
      </w:r>
      <w:r>
        <w:rPr>
          <w:lang w:val="sq-AL"/>
        </w:rPr>
        <w:t xml:space="preserve">gëzimin, </w:t>
      </w:r>
      <w:r w:rsidRPr="00316DA7">
        <w:rPr>
          <w:lang w:val="sq-AL"/>
        </w:rPr>
        <w:t>zgjerimin ose disponimin e këtyre investimeve.</w:t>
      </w:r>
    </w:p>
    <w:p w:rsidR="00921C13" w:rsidRPr="00316DA7" w:rsidRDefault="00921C13" w:rsidP="00AC643A">
      <w:pPr>
        <w:pStyle w:val="Paragrafi"/>
        <w:rPr>
          <w:lang w:val="sq-AL"/>
        </w:rPr>
      </w:pPr>
      <w:r w:rsidRPr="00316DA7">
        <w:rPr>
          <w:lang w:val="sq-AL"/>
        </w:rPr>
        <w:t>5. Palët kontraktuese janë të përkushtuara të thjeshtojnë format dhe procedurat e procesit të nxitjes dhe mbrojtjes së investimit.</w:t>
      </w:r>
    </w:p>
    <w:p w:rsidR="00AA49C8" w:rsidRDefault="00AA49C8" w:rsidP="00AC643A">
      <w:pPr>
        <w:pStyle w:val="NeniNr"/>
        <w:keepNext w:val="0"/>
        <w:rPr>
          <w:lang w:val="sq-AL"/>
        </w:rPr>
      </w:pPr>
    </w:p>
    <w:p w:rsidR="00921C13" w:rsidRPr="00316DA7" w:rsidRDefault="00921C13" w:rsidP="00AC643A">
      <w:pPr>
        <w:pStyle w:val="NeniNr"/>
        <w:keepNext w:val="0"/>
        <w:rPr>
          <w:lang w:val="sq-AL"/>
        </w:rPr>
      </w:pPr>
      <w:r w:rsidRPr="00316DA7">
        <w:rPr>
          <w:lang w:val="sq-AL"/>
        </w:rPr>
        <w:t>Neni 4</w:t>
      </w:r>
    </w:p>
    <w:p w:rsidR="00921C13" w:rsidRPr="00316DA7" w:rsidRDefault="00921C13" w:rsidP="00AC643A">
      <w:pPr>
        <w:pStyle w:val="NeniTitull"/>
        <w:keepNext w:val="0"/>
        <w:rPr>
          <w:lang w:val="sq-AL"/>
        </w:rPr>
      </w:pPr>
      <w:r w:rsidRPr="00316DA7">
        <w:rPr>
          <w:lang w:val="sq-AL"/>
        </w:rPr>
        <w:t>Trajtimi kombëtar dhe i kombit më të favorizuar</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1. Nëse një palë kontraktuese ka pranuar një investim</w:t>
      </w:r>
      <w:r>
        <w:rPr>
          <w:lang w:val="sq-AL"/>
        </w:rPr>
        <w:t xml:space="preserve"> </w:t>
      </w:r>
      <w:r w:rsidRPr="00316DA7">
        <w:rPr>
          <w:lang w:val="sq-AL"/>
        </w:rPr>
        <w:t>në territorin e saj në pajtim me ligjet dhe rregulloret e saj, ajo u jep këtyre investimeve të bëra nga investitorët e palës tjetër kontraktuese një trajtim jo më pak të favorshëm se ai që</w:t>
      </w:r>
      <w:r w:rsidR="00707B3E">
        <w:rPr>
          <w:lang w:val="sq-AL"/>
        </w:rPr>
        <w:t xml:space="preserve"> </w:t>
      </w:r>
      <w:r>
        <w:rPr>
          <w:lang w:val="sq-AL"/>
        </w:rPr>
        <w:t>u</w:t>
      </w:r>
      <w:r w:rsidRPr="00316DA7">
        <w:rPr>
          <w:lang w:val="sq-AL"/>
        </w:rPr>
        <w:t xml:space="preserve"> jepet investimeve të investitorëve të vet ose investitorëve të një shteti të tretë, cilido të jetë më i favorshëm për investitorin përkatës.</w:t>
      </w:r>
    </w:p>
    <w:p w:rsidR="008E7528" w:rsidRDefault="008E7528" w:rsidP="00AC643A">
      <w:pPr>
        <w:pStyle w:val="Paragrafi"/>
        <w:rPr>
          <w:lang w:val="sq-AL"/>
        </w:rPr>
      </w:pPr>
    </w:p>
    <w:p w:rsidR="00921C13" w:rsidRPr="00316DA7" w:rsidRDefault="00921C13" w:rsidP="00AC643A">
      <w:pPr>
        <w:pStyle w:val="Paragrafi"/>
        <w:rPr>
          <w:lang w:val="sq-AL"/>
        </w:rPr>
      </w:pPr>
      <w:r w:rsidRPr="00316DA7">
        <w:rPr>
          <w:lang w:val="sq-AL"/>
        </w:rPr>
        <w:t>2. Secila palë kontraktuese u jep investitorëve të palës tjetër kontraktuese në territorin e vet në lidhje me menaxhimin, mirëmbajtjen, përdorimin, gëzimin, zgjerimin ose disponimit të investimit të tyre, një trajtim jo më pak të favorshëm se ai që u jepet investitorëve të vet ose investitorëve të një shteti të tretë, cilido të jetë më i favorshëm për investitorin përkatës.</w:t>
      </w:r>
    </w:p>
    <w:p w:rsidR="00921C13" w:rsidRPr="00316DA7" w:rsidRDefault="00921C13" w:rsidP="00AC643A">
      <w:pPr>
        <w:pStyle w:val="Paragrafi"/>
        <w:rPr>
          <w:lang w:val="sq-AL"/>
        </w:rPr>
      </w:pPr>
      <w:r w:rsidRPr="00316DA7">
        <w:rPr>
          <w:lang w:val="sq-AL"/>
        </w:rPr>
        <w:t>3. Dispozitat e paragrafëve 1 dhe 2 të këtij neni nuk interpretohen sikur detyrojnë një palë kontraktuese për t’u dhënë investitorëve të palës tjetër kontraktuese dhe investimeve të tyre përfitimin e një trajtimi, preference ose privilegji që rrjedh nga:</w:t>
      </w:r>
    </w:p>
    <w:p w:rsidR="00921C13" w:rsidRPr="00316DA7" w:rsidRDefault="00921C13" w:rsidP="00AC643A">
      <w:pPr>
        <w:pStyle w:val="Paragrafi"/>
        <w:rPr>
          <w:lang w:val="sq-AL"/>
        </w:rPr>
      </w:pPr>
      <w:r w:rsidRPr="00316DA7">
        <w:rPr>
          <w:lang w:val="sq-AL"/>
        </w:rPr>
        <w:t xml:space="preserve">a) anëtarësia në një bashkim doganor ose ekonomik ekzistues ose të ardhshëm bashkim monetar ose një organizatë tjetër </w:t>
      </w:r>
      <w:r w:rsidR="00707B3E">
        <w:rPr>
          <w:lang w:val="sq-AL"/>
        </w:rPr>
        <w:t>rajonale të integrimit ekonomik;</w:t>
      </w:r>
      <w:r w:rsidRPr="00316DA7">
        <w:rPr>
          <w:lang w:val="sq-AL"/>
        </w:rPr>
        <w:t xml:space="preserve"> dhe</w:t>
      </w:r>
    </w:p>
    <w:p w:rsidR="00921C13" w:rsidRPr="00316DA7" w:rsidRDefault="00921C13" w:rsidP="00AC643A">
      <w:pPr>
        <w:pStyle w:val="Paragrafi"/>
        <w:rPr>
          <w:lang w:val="sq-AL"/>
        </w:rPr>
      </w:pPr>
      <w:r w:rsidRPr="00316DA7">
        <w:rPr>
          <w:lang w:val="sq-AL"/>
        </w:rPr>
        <w:t>b) një marrëveshje ose masë ndërkombëtare që ka të bëjë tërësisht ose kryesisht me tatimet ose me një ligj të brendshëm që ka të bëjë tërësisht ose kryesisht me legjislacionin.</w:t>
      </w:r>
    </w:p>
    <w:p w:rsidR="00921C13" w:rsidRPr="00316DA7" w:rsidRDefault="00921C13" w:rsidP="00AC643A">
      <w:pPr>
        <w:pStyle w:val="Paragrafi"/>
        <w:rPr>
          <w:lang w:val="sq-AL"/>
        </w:rPr>
      </w:pPr>
      <w:r w:rsidRPr="00316DA7">
        <w:rPr>
          <w:lang w:val="sq-AL"/>
        </w:rPr>
        <w:t>4. Trajtimi i përmendur në paragrafët 1 dhe 2 të këtij neni jepet mbi bazën e reciprocitetit.</w:t>
      </w:r>
    </w:p>
    <w:p w:rsidR="00921C13" w:rsidRPr="00316DA7" w:rsidRDefault="00921C13" w:rsidP="00AC643A">
      <w:pPr>
        <w:pStyle w:val="Paragrafi"/>
        <w:rPr>
          <w:lang w:val="sq-AL"/>
        </w:rPr>
      </w:pPr>
      <w:r w:rsidRPr="00316DA7">
        <w:rPr>
          <w:lang w:val="sq-AL"/>
        </w:rPr>
        <w:t>5. Asgjë në këtë marrëveshje nuk mund të pengojë një palë kontraktuese nga zbatimi i masave të reja të miratuara në kuadrin e një prej formave të bashkëpunimit rajonal të përmendur</w:t>
      </w:r>
      <w:r w:rsidR="00707B3E">
        <w:rPr>
          <w:lang w:val="sq-AL"/>
        </w:rPr>
        <w:t>a</w:t>
      </w:r>
      <w:r w:rsidRPr="00316DA7">
        <w:rPr>
          <w:lang w:val="sq-AL"/>
        </w:rPr>
        <w:t xml:space="preserve"> në paragraf</w:t>
      </w:r>
      <w:r>
        <w:rPr>
          <w:lang w:val="sq-AL"/>
        </w:rPr>
        <w:t>in</w:t>
      </w:r>
      <w:r w:rsidRPr="00316DA7">
        <w:rPr>
          <w:lang w:val="sq-AL"/>
        </w:rPr>
        <w:t xml:space="preserve"> 3 (a) të këtij neni që zëvendëson masat e zbatuara më parë nga ajo palë kontraktuese.</w:t>
      </w:r>
    </w:p>
    <w:p w:rsidR="00921C13" w:rsidRPr="00316DA7" w:rsidRDefault="00921C13" w:rsidP="00AC643A">
      <w:pPr>
        <w:pStyle w:val="Paragrafi"/>
        <w:rPr>
          <w:lang w:val="sq-AL"/>
        </w:rPr>
      </w:pPr>
    </w:p>
    <w:p w:rsidR="00921C13" w:rsidRPr="00316DA7" w:rsidRDefault="00921C13" w:rsidP="00AC643A">
      <w:pPr>
        <w:pStyle w:val="NeniNr"/>
        <w:keepNext w:val="0"/>
        <w:rPr>
          <w:lang w:val="sq-AL"/>
        </w:rPr>
      </w:pPr>
      <w:r w:rsidRPr="00316DA7">
        <w:rPr>
          <w:lang w:val="sq-AL"/>
        </w:rPr>
        <w:t>Neni 5</w:t>
      </w:r>
    </w:p>
    <w:p w:rsidR="00921C13" w:rsidRPr="00316DA7" w:rsidRDefault="00921C13" w:rsidP="00AC643A">
      <w:pPr>
        <w:pStyle w:val="NeniTitull"/>
        <w:keepNext w:val="0"/>
        <w:rPr>
          <w:lang w:val="sq-AL"/>
        </w:rPr>
      </w:pPr>
      <w:r w:rsidRPr="00316DA7">
        <w:rPr>
          <w:lang w:val="sq-AL"/>
        </w:rPr>
        <w:t>Shpronësimi</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 xml:space="preserve">1. Investimet e investitorëve të një pale kontraktuese në territorin e palës tjetër kontraktuese nuk shtetëzohet, shpronësohet ose t’u nënshtrohet masave që kanë një efekt të barasvlershëm me shtetëzimin ose shpronësimin (këtu të quajtur “shpronësim”) përveç interesit publik, në pajtim me procesin e drejtë, me një bazë </w:t>
      </w:r>
      <w:r>
        <w:rPr>
          <w:lang w:val="sq-AL"/>
        </w:rPr>
        <w:t>jo</w:t>
      </w:r>
      <w:r w:rsidRPr="00316DA7">
        <w:rPr>
          <w:lang w:val="sq-AL"/>
        </w:rPr>
        <w:t>diskriminuese dhe kundrejt një kompensimi të menjëhershëm, të drejtë dhe të efektshëm.</w:t>
      </w:r>
    </w:p>
    <w:p w:rsidR="00921C13" w:rsidRPr="00316DA7" w:rsidRDefault="00921C13" w:rsidP="00AC643A">
      <w:pPr>
        <w:pStyle w:val="Paragrafi"/>
        <w:rPr>
          <w:lang w:val="sq-AL"/>
        </w:rPr>
      </w:pPr>
      <w:r w:rsidRPr="00316DA7">
        <w:rPr>
          <w:lang w:val="sq-AL"/>
        </w:rPr>
        <w:t>2. Ky kompensim është i barabartë me vlerën e drejtë të tregut të investimit të shpronësuar menjëherë para shpronësimit ose menjëherë para se shpronësimi të bëhej publik, cilido është më parë (këtu quhet “data e vlerësimit”).</w:t>
      </w:r>
    </w:p>
    <w:p w:rsidR="00921C13" w:rsidRPr="00316DA7" w:rsidRDefault="00921C13" w:rsidP="00AC643A">
      <w:pPr>
        <w:pStyle w:val="Paragrafi"/>
        <w:rPr>
          <w:lang w:val="sq-AL"/>
        </w:rPr>
      </w:pPr>
      <w:r w:rsidRPr="00316DA7">
        <w:rPr>
          <w:lang w:val="sq-AL"/>
        </w:rPr>
        <w:t>3. Kjo vlerë e tregut llogaritet në një monedhë lirisht të konvertueshme me vlerën e tregut të këmbimit që mbizotëron për atë monedhë në datën e vlerësimit. Kompensimi përfshin interesin e llogaritur në bazë të normës 6</w:t>
      </w:r>
      <w:r>
        <w:rPr>
          <w:lang w:val="sq-AL"/>
        </w:rPr>
        <w:t>-</w:t>
      </w:r>
      <w:r w:rsidRPr="00316DA7">
        <w:rPr>
          <w:lang w:val="sq-AL"/>
        </w:rPr>
        <w:t>mujore LIBOR të zbatueshme në datën e shpronësimit, nga data e shpronësimit deri në datën e pagesës. Kompensimi paguhet pa vonesë, është efektivisht i realizueshëm dhe lirisht i transferueshëm.</w:t>
      </w:r>
    </w:p>
    <w:p w:rsidR="00921C13" w:rsidRPr="00316DA7" w:rsidRDefault="00921C13" w:rsidP="00AC643A">
      <w:pPr>
        <w:pStyle w:val="Paragrafi"/>
        <w:rPr>
          <w:lang w:val="sq-AL"/>
        </w:rPr>
      </w:pPr>
      <w:r w:rsidRPr="00316DA7">
        <w:rPr>
          <w:lang w:val="sq-AL"/>
        </w:rPr>
        <w:t>4. Investitori përkatës, në bazë të ligjit të shtetit kontraktues që bën shpronësimin, ka të drejtën e rishikimit të menjëhershëm nga një autoritet gjyqësor ose një autoritet tjetër kompetent dhe i pavarur i asaj pale kontraktuese të çështjes, duke përfshirë vlerësimin e investimeve të saj dhe pagesën e kompensimit, në pajtim me parimet e parashikuara në këtë nen.</w:t>
      </w:r>
    </w:p>
    <w:p w:rsidR="00921C13" w:rsidRPr="00316DA7" w:rsidRDefault="00921C13" w:rsidP="00AC643A">
      <w:pPr>
        <w:pStyle w:val="Paragrafi"/>
        <w:rPr>
          <w:lang w:val="sq-AL"/>
        </w:rPr>
      </w:pPr>
      <w:r w:rsidRPr="00316DA7">
        <w:rPr>
          <w:lang w:val="sq-AL"/>
        </w:rPr>
        <w:t>5. Nëse një palë kontraktuese shpronëson sendet pasurore të një shoqërie që është themeluar ose krijuar në bazë të ligjit në fuqi në një pjesë të territorit të saj dhe në të cilën investitorët e palës tjetër kontraktuese kanë aksione, garanton që dispozitat e kësaj marrëveshje</w:t>
      </w:r>
      <w:r>
        <w:rPr>
          <w:lang w:val="sq-AL"/>
        </w:rPr>
        <w:t>je</w:t>
      </w:r>
      <w:r w:rsidRPr="00316DA7">
        <w:rPr>
          <w:lang w:val="sq-AL"/>
        </w:rPr>
        <w:t xml:space="preserve"> të zbatohen për të garantuar kompensim të menjëhershëm, të drejtë dhe të efektshëm në lidhje me investimet e tyre për këto investues të palës tjetër kontraktuese që janë pronarë të atyre aksioneve.</w:t>
      </w:r>
    </w:p>
    <w:p w:rsidR="00921C13" w:rsidRDefault="00921C13" w:rsidP="00AC643A">
      <w:pPr>
        <w:pStyle w:val="NeniNr"/>
        <w:keepNext w:val="0"/>
        <w:rPr>
          <w:lang w:val="sq-AL"/>
        </w:rPr>
      </w:pPr>
    </w:p>
    <w:p w:rsidR="00921C13" w:rsidRPr="00316DA7" w:rsidRDefault="00921C13" w:rsidP="00AC643A">
      <w:pPr>
        <w:pStyle w:val="NeniNr"/>
        <w:keepNext w:val="0"/>
        <w:rPr>
          <w:lang w:val="sq-AL"/>
        </w:rPr>
      </w:pPr>
      <w:r w:rsidRPr="00316DA7">
        <w:rPr>
          <w:lang w:val="sq-AL"/>
        </w:rPr>
        <w:t>Neni 6</w:t>
      </w:r>
    </w:p>
    <w:p w:rsidR="00921C13" w:rsidRPr="00316DA7" w:rsidRDefault="00921C13" w:rsidP="00AC643A">
      <w:pPr>
        <w:pStyle w:val="NeniTitull"/>
        <w:keepNext w:val="0"/>
        <w:rPr>
          <w:lang w:val="sq-AL"/>
        </w:rPr>
      </w:pPr>
      <w:r w:rsidRPr="00316DA7">
        <w:rPr>
          <w:lang w:val="sq-AL"/>
        </w:rPr>
        <w:t>Kompensimi për humbjet</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1. Investitorët e një pale kontraktuese</w:t>
      </w:r>
      <w:r w:rsidR="00707B3E">
        <w:rPr>
          <w:lang w:val="sq-AL"/>
        </w:rPr>
        <w:t>,</w:t>
      </w:r>
      <w:r w:rsidRPr="00316DA7">
        <w:rPr>
          <w:lang w:val="sq-AL"/>
        </w:rPr>
        <w:t xml:space="preserve"> investimet e të cilëve në territorin e palës tjetër kontraktuese </w:t>
      </w:r>
      <w:r>
        <w:rPr>
          <w:lang w:val="sq-AL"/>
        </w:rPr>
        <w:t>pësojnë humbje p</w:t>
      </w:r>
      <w:r w:rsidRPr="00316DA7">
        <w:rPr>
          <w:lang w:val="sq-AL"/>
        </w:rPr>
        <w:t>ë</w:t>
      </w:r>
      <w:r>
        <w:rPr>
          <w:lang w:val="sq-AL"/>
        </w:rPr>
        <w:t>r</w:t>
      </w:r>
      <w:r w:rsidRPr="00316DA7">
        <w:rPr>
          <w:lang w:val="sq-AL"/>
        </w:rPr>
        <w:t xml:space="preserve"> shkak të luftës ose të konfliktit të armatosur, gjendjes së emergjencës kombëtare, revolucionit, kryengritjes, trazirave publike ose një ngjarjeje të ngjashme, marrin nga kjo palë kontraktuese në lidhje me kthimin, zhdëmtimin, kompensimin ose një zgjidhje tjetër, një trajtim jo më pak të favorshëm se ai që kjo palë kontraktuese u jep investitorëve të vet ose investitorëve të një shteti të tretë, cilido qoftë më i favorshëm për investitorët përkatës. Pagesat përkatëse janë lirisht të transferueshme.</w:t>
      </w:r>
    </w:p>
    <w:p w:rsidR="00921C13" w:rsidRPr="00316DA7" w:rsidRDefault="00921C13" w:rsidP="00AC643A">
      <w:pPr>
        <w:pStyle w:val="Paragrafi"/>
        <w:rPr>
          <w:lang w:val="sq-AL"/>
        </w:rPr>
      </w:pPr>
      <w:r w:rsidRPr="00316DA7">
        <w:rPr>
          <w:lang w:val="sq-AL"/>
        </w:rPr>
        <w:t>2. Pavarësisht paragrafit 1, një investitor i një pale kontraktuese që, në një nga situatat e përmendura në atë paragraf, pëson një humbje në territorin e palës tjetër kontraktuese që rrjedh nga:</w:t>
      </w:r>
    </w:p>
    <w:p w:rsidR="00921C13" w:rsidRPr="00316DA7" w:rsidRDefault="00921C13" w:rsidP="00AC643A">
      <w:pPr>
        <w:pStyle w:val="Paragrafi"/>
        <w:rPr>
          <w:lang w:val="sq-AL"/>
        </w:rPr>
      </w:pPr>
      <w:r w:rsidRPr="00316DA7">
        <w:rPr>
          <w:lang w:val="sq-AL"/>
        </w:rPr>
        <w:t>a) përfitimi i investimit ose një pjese të tij nga forcat ose autoritete</w:t>
      </w:r>
      <w:r>
        <w:rPr>
          <w:lang w:val="sq-AL"/>
        </w:rPr>
        <w:t>t</w:t>
      </w:r>
      <w:r w:rsidRPr="00316DA7">
        <w:rPr>
          <w:lang w:val="sq-AL"/>
        </w:rPr>
        <w:t xml:space="preserve"> e tij;</w:t>
      </w:r>
      <w:r>
        <w:rPr>
          <w:lang w:val="sq-AL"/>
        </w:rPr>
        <w:t xml:space="preserve"> </w:t>
      </w:r>
      <w:r w:rsidRPr="00316DA7">
        <w:rPr>
          <w:lang w:val="sq-AL"/>
        </w:rPr>
        <w:t>ose</w:t>
      </w:r>
    </w:p>
    <w:p w:rsidR="00921C13" w:rsidRPr="00316DA7" w:rsidRDefault="00921C13" w:rsidP="00AC643A">
      <w:pPr>
        <w:pStyle w:val="Paragrafi"/>
        <w:rPr>
          <w:lang w:val="sq-AL"/>
        </w:rPr>
      </w:pPr>
      <w:r w:rsidRPr="00316DA7">
        <w:rPr>
          <w:lang w:val="sq-AL"/>
        </w:rPr>
        <w:t xml:space="preserve">b) shkatërrimi i investimit ose i një pjese të tij nga forcat ose autoritetet, i cili nuk kërkohej nga domosdoshmëria e situatës, i sigurohet nga kjo palë kontraktuese kthimi </w:t>
      </w:r>
      <w:r>
        <w:rPr>
          <w:lang w:val="sq-AL"/>
        </w:rPr>
        <w:t>o</w:t>
      </w:r>
      <w:r w:rsidRPr="00316DA7">
        <w:rPr>
          <w:lang w:val="sq-AL"/>
        </w:rPr>
        <w:t>se kompensimi i cili në çdo rast është i menjëhershëm, i përshtatshëm dhe efektiv. Pagesat që rezultojnë bëhen pa vonesë dhe lirisht të transferueshme.</w:t>
      </w:r>
    </w:p>
    <w:p w:rsidR="00921C13" w:rsidRPr="008E7528" w:rsidRDefault="00921C13" w:rsidP="00AC643A">
      <w:pPr>
        <w:pStyle w:val="NeniNr"/>
        <w:keepNext w:val="0"/>
        <w:rPr>
          <w:sz w:val="12"/>
          <w:lang w:val="sq-AL"/>
        </w:rPr>
      </w:pPr>
    </w:p>
    <w:p w:rsidR="00921C13" w:rsidRPr="00316DA7" w:rsidRDefault="00921C13" w:rsidP="00AC643A">
      <w:pPr>
        <w:pStyle w:val="NeniNr"/>
        <w:keepNext w:val="0"/>
        <w:rPr>
          <w:lang w:val="sq-AL"/>
        </w:rPr>
      </w:pPr>
      <w:r w:rsidRPr="00316DA7">
        <w:rPr>
          <w:lang w:val="sq-AL"/>
        </w:rPr>
        <w:t>Neni 7</w:t>
      </w:r>
    </w:p>
    <w:p w:rsidR="00921C13" w:rsidRPr="00316DA7" w:rsidRDefault="00921C13" w:rsidP="00AC643A">
      <w:pPr>
        <w:pStyle w:val="NeniTitull"/>
        <w:keepNext w:val="0"/>
        <w:rPr>
          <w:lang w:val="sq-AL"/>
        </w:rPr>
      </w:pPr>
      <w:r w:rsidRPr="00316DA7">
        <w:rPr>
          <w:lang w:val="sq-AL"/>
        </w:rPr>
        <w:t>Transfertat</w:t>
      </w:r>
    </w:p>
    <w:p w:rsidR="00921C13" w:rsidRPr="008E7528" w:rsidRDefault="00921C13" w:rsidP="00AC643A">
      <w:pPr>
        <w:pStyle w:val="Paragrafi"/>
        <w:rPr>
          <w:sz w:val="18"/>
          <w:lang w:val="sq-AL"/>
        </w:rPr>
      </w:pPr>
    </w:p>
    <w:p w:rsidR="00921C13" w:rsidRPr="00316DA7" w:rsidRDefault="00921C13" w:rsidP="00AC643A">
      <w:pPr>
        <w:pStyle w:val="Paragrafi"/>
        <w:rPr>
          <w:lang w:val="sq-AL"/>
        </w:rPr>
      </w:pPr>
      <w:r w:rsidRPr="00316DA7">
        <w:rPr>
          <w:lang w:val="sq-AL"/>
        </w:rPr>
        <w:t>1. Secila palë kontraktuese u garanton investitorëve të palës tjetër kontraktuese transferimin e lirë të të gjitha pagesave në lidhje me investimet e tyre. Këto transferta përfshijnë veçanërisht, megjithëse jo përjashtimisht</w:t>
      </w:r>
      <w:r>
        <w:rPr>
          <w:lang w:val="sq-AL"/>
        </w:rPr>
        <w:t>:</w:t>
      </w:r>
    </w:p>
    <w:p w:rsidR="00921C13" w:rsidRPr="00316DA7" w:rsidRDefault="00921C13" w:rsidP="00AC643A">
      <w:pPr>
        <w:pStyle w:val="Paragrafi"/>
        <w:rPr>
          <w:lang w:val="sq-AL"/>
        </w:rPr>
      </w:pPr>
      <w:r w:rsidRPr="00316DA7">
        <w:rPr>
          <w:lang w:val="sq-AL"/>
        </w:rPr>
        <w:t>a) fitimin neto, fitimet nga kapitali, dividendët, interesin, licencat e tarifave, honorarët dhe çdo formë të fitimit faktik që rrjedh nga investimet;</w:t>
      </w:r>
    </w:p>
    <w:p w:rsidR="00921C13" w:rsidRPr="00316DA7" w:rsidRDefault="00921C13" w:rsidP="00AC643A">
      <w:pPr>
        <w:pStyle w:val="Paragrafi"/>
        <w:rPr>
          <w:lang w:val="sq-AL"/>
        </w:rPr>
      </w:pPr>
      <w:r w:rsidRPr="00316DA7">
        <w:rPr>
          <w:lang w:val="sq-AL"/>
        </w:rPr>
        <w:t>b) të ardhurat nga investimet, të përcaktuara në nenin 1;</w:t>
      </w:r>
    </w:p>
    <w:p w:rsidR="00921C13" w:rsidRPr="00316DA7" w:rsidRDefault="00921C13" w:rsidP="00AC643A">
      <w:pPr>
        <w:pStyle w:val="Paragrafi"/>
        <w:rPr>
          <w:lang w:val="sq-AL"/>
        </w:rPr>
      </w:pPr>
      <w:r w:rsidRPr="00316DA7">
        <w:rPr>
          <w:lang w:val="sq-AL"/>
        </w:rPr>
        <w:t>c) fondet për shlyerjen e huave në lidhje me investimet;</w:t>
      </w:r>
    </w:p>
    <w:p w:rsidR="00921C13" w:rsidRPr="00316DA7" w:rsidRDefault="00921C13" w:rsidP="00AC643A">
      <w:pPr>
        <w:pStyle w:val="Paragrafi"/>
        <w:rPr>
          <w:lang w:val="sq-AL"/>
        </w:rPr>
      </w:pPr>
      <w:r w:rsidRPr="00316DA7">
        <w:rPr>
          <w:lang w:val="sq-AL"/>
        </w:rPr>
        <w:t>d) kompensimet e parashikuara në nenet 5 dhe 6;</w:t>
      </w:r>
    </w:p>
    <w:p w:rsidR="00921C13" w:rsidRPr="00316DA7" w:rsidRDefault="00921C13" w:rsidP="00AC643A">
      <w:pPr>
        <w:pStyle w:val="Paragrafi"/>
        <w:rPr>
          <w:lang w:val="sq-AL"/>
        </w:rPr>
      </w:pPr>
      <w:r w:rsidRPr="00316DA7">
        <w:rPr>
          <w:lang w:val="sq-AL"/>
        </w:rPr>
        <w:t>e) shitjet nga shitja ose likuidimi i plotë ose i pjesshëm i një investimi;</w:t>
      </w:r>
    </w:p>
    <w:p w:rsidR="00921C13" w:rsidRPr="00316DA7" w:rsidRDefault="00921C13" w:rsidP="00AC643A">
      <w:pPr>
        <w:pStyle w:val="Paragrafi"/>
        <w:rPr>
          <w:lang w:val="sq-AL"/>
        </w:rPr>
      </w:pPr>
      <w:r w:rsidRPr="00316DA7">
        <w:rPr>
          <w:lang w:val="sq-AL"/>
        </w:rPr>
        <w:t>f) fitimet ose shpërblimet e tjera të personelit të përfshirë nga jashtë në lidhje me investimin;</w:t>
      </w:r>
    </w:p>
    <w:p w:rsidR="00921C13" w:rsidRPr="00316DA7" w:rsidRDefault="00921C13" w:rsidP="00AC643A">
      <w:pPr>
        <w:pStyle w:val="Paragrafi"/>
        <w:rPr>
          <w:lang w:val="sq-AL"/>
        </w:rPr>
      </w:pPr>
      <w:r w:rsidRPr="00316DA7">
        <w:rPr>
          <w:lang w:val="sq-AL"/>
        </w:rPr>
        <w:t>g) pagesat që rrjedhin nga zgjidhja e një mosmarrëveshjeje.</w:t>
      </w:r>
    </w:p>
    <w:p w:rsidR="00921C13" w:rsidRPr="00316DA7" w:rsidRDefault="00B805FB" w:rsidP="00AC643A">
      <w:pPr>
        <w:pStyle w:val="Paragrafi"/>
        <w:rPr>
          <w:lang w:val="sq-AL"/>
        </w:rPr>
      </w:pPr>
      <w:r>
        <w:rPr>
          <w:lang w:val="sq-AL"/>
        </w:rPr>
        <w:t xml:space="preserve">2. </w:t>
      </w:r>
      <w:r w:rsidR="00921C13" w:rsidRPr="00316DA7">
        <w:rPr>
          <w:lang w:val="sq-AL"/>
        </w:rPr>
        <w:t>Transfertat sipas kësaj marrëveshjeje bëhen pa vonesë në një monedhë lirisht të konvertueshme me vlerën e tregut të këmbimit që mbizotëron në datën e tranfertës.</w:t>
      </w:r>
    </w:p>
    <w:p w:rsidR="00921C13" w:rsidRPr="00316DA7" w:rsidRDefault="00921C13" w:rsidP="00AC643A">
      <w:pPr>
        <w:pStyle w:val="Paragrafi"/>
        <w:rPr>
          <w:lang w:val="sq-AL"/>
        </w:rPr>
      </w:pPr>
      <w:r w:rsidRPr="00316DA7">
        <w:rPr>
          <w:lang w:val="sq-AL"/>
        </w:rPr>
        <w:t xml:space="preserve">3. Pavarësisht paragrafëve 1 dhe 2 më sipër, një palë kontraktuese mund të miratojë ose mbajë masa në lidhje me transaksionet ndërkufitare për kapitalin dhe pagesat të miratuara nga </w:t>
      </w:r>
      <w:r w:rsidR="00AA49C8" w:rsidRPr="00316DA7">
        <w:rPr>
          <w:lang w:val="sq-AL"/>
        </w:rPr>
        <w:t>Komunitete</w:t>
      </w:r>
      <w:r w:rsidR="00AA49C8">
        <w:rPr>
          <w:lang w:val="sq-AL"/>
        </w:rPr>
        <w:t>t</w:t>
      </w:r>
      <w:r w:rsidR="00AA49C8" w:rsidRPr="00316DA7">
        <w:rPr>
          <w:lang w:val="sq-AL"/>
        </w:rPr>
        <w:t xml:space="preserve"> Europiane </w:t>
      </w:r>
      <w:r w:rsidRPr="00316DA7">
        <w:rPr>
          <w:lang w:val="sq-AL"/>
        </w:rPr>
        <w:t>dhe veçanërisht por pa u kufizuar në çështjet e mëposhtme:</w:t>
      </w:r>
    </w:p>
    <w:p w:rsidR="00921C13" w:rsidRPr="00316DA7" w:rsidRDefault="00921C13" w:rsidP="00AC643A">
      <w:pPr>
        <w:pStyle w:val="Paragrafi"/>
        <w:rPr>
          <w:lang w:val="sq-AL"/>
        </w:rPr>
      </w:pPr>
      <w:r w:rsidRPr="00316DA7">
        <w:rPr>
          <w:lang w:val="sq-AL"/>
        </w:rPr>
        <w:t>a) në rastin e balancës serioze të pagesave dhe vështirësive financiare të jashtme ose rreziku</w:t>
      </w:r>
      <w:r w:rsidR="007A3B7C">
        <w:rPr>
          <w:lang w:val="sq-AL"/>
        </w:rPr>
        <w:t>t për të;</w:t>
      </w:r>
      <w:r w:rsidRPr="00316DA7">
        <w:rPr>
          <w:lang w:val="sq-AL"/>
        </w:rPr>
        <w:t xml:space="preserve"> ose</w:t>
      </w:r>
    </w:p>
    <w:p w:rsidR="00921C13" w:rsidRPr="00316DA7" w:rsidRDefault="00921C13" w:rsidP="00AC643A">
      <w:pPr>
        <w:pStyle w:val="Paragrafi"/>
        <w:rPr>
          <w:lang w:val="sq-AL"/>
        </w:rPr>
      </w:pPr>
      <w:r w:rsidRPr="00316DA7">
        <w:rPr>
          <w:lang w:val="sq-AL"/>
        </w:rPr>
        <w:t>b) në rastet kur, në rrethana të veçanta, lëvizjet e kapitalit shkaktojnë ose rrezikojnë të shkaktojnë vështirësi serioze për menaxhi</w:t>
      </w:r>
      <w:r w:rsidR="00AA49C8">
        <w:rPr>
          <w:lang w:val="sq-AL"/>
        </w:rPr>
        <w:t>min makro-ekonomik, veçanërisht</w:t>
      </w:r>
      <w:r w:rsidRPr="00316DA7">
        <w:rPr>
          <w:lang w:val="sq-AL"/>
        </w:rPr>
        <w:t xml:space="preserve"> politikat e n</w:t>
      </w:r>
      <w:r w:rsidR="007A3B7C">
        <w:rPr>
          <w:lang w:val="sq-AL"/>
        </w:rPr>
        <w:t>ormave të këmbimit dhe monetare;</w:t>
      </w:r>
      <w:r w:rsidRPr="00316DA7">
        <w:rPr>
          <w:lang w:val="sq-AL"/>
        </w:rPr>
        <w:t xml:space="preserve"> ose</w:t>
      </w:r>
    </w:p>
    <w:p w:rsidR="00921C13" w:rsidRPr="00316DA7" w:rsidRDefault="00921C13" w:rsidP="00AC643A">
      <w:pPr>
        <w:pStyle w:val="Paragrafi"/>
        <w:rPr>
          <w:lang w:val="sq-AL"/>
        </w:rPr>
      </w:pPr>
      <w:r w:rsidRPr="00316DA7">
        <w:rPr>
          <w:lang w:val="sq-AL"/>
        </w:rPr>
        <w:t>c) në raste të veçanta të sanksioneve ekonomike.</w:t>
      </w:r>
    </w:p>
    <w:p w:rsidR="00921C13" w:rsidRPr="00316DA7" w:rsidRDefault="00921C13" w:rsidP="00AC643A">
      <w:pPr>
        <w:pStyle w:val="Paragrafi"/>
        <w:rPr>
          <w:lang w:val="sq-AL"/>
        </w:rPr>
      </w:pPr>
      <w:r w:rsidRPr="00316DA7">
        <w:rPr>
          <w:lang w:val="sq-AL"/>
        </w:rPr>
        <w:t>4. Masat e përmendura në paragrafin 3 të këtij neni:</w:t>
      </w:r>
    </w:p>
    <w:p w:rsidR="00921C13" w:rsidRPr="00316DA7" w:rsidRDefault="00921C13" w:rsidP="00AC643A">
      <w:pPr>
        <w:pStyle w:val="Paragrafi"/>
        <w:rPr>
          <w:lang w:val="sq-AL"/>
        </w:rPr>
      </w:pPr>
      <w:r w:rsidRPr="00316DA7">
        <w:rPr>
          <w:lang w:val="sq-AL"/>
        </w:rPr>
        <w:t>a) nuk i tejkalojnë masat e nevojshme për të trajtuar rrethanat e parashikuara në paragrafin 3 të këtij neni;</w:t>
      </w:r>
    </w:p>
    <w:p w:rsidR="00921C13" w:rsidRPr="00316DA7" w:rsidRDefault="00921C13" w:rsidP="00AC643A">
      <w:pPr>
        <w:pStyle w:val="Paragrafi"/>
        <w:rPr>
          <w:lang w:val="sq-AL"/>
        </w:rPr>
      </w:pPr>
      <w:r w:rsidRPr="00316DA7">
        <w:rPr>
          <w:lang w:val="sq-AL"/>
        </w:rPr>
        <w:t>b) janë të përkohshme dhe mënja</w:t>
      </w:r>
      <w:r w:rsidR="007A3B7C">
        <w:rPr>
          <w:lang w:val="sq-AL"/>
        </w:rPr>
        <w:t>nohen sapo të lejojnë rrethanat;</w:t>
      </w:r>
      <w:r w:rsidRPr="00316DA7">
        <w:rPr>
          <w:lang w:val="sq-AL"/>
        </w:rPr>
        <w:t xml:space="preserve"> dhe</w:t>
      </w:r>
    </w:p>
    <w:p w:rsidR="00921C13" w:rsidRPr="00316DA7" w:rsidRDefault="00921C13" w:rsidP="00AC643A">
      <w:pPr>
        <w:pStyle w:val="Paragrafi"/>
        <w:rPr>
          <w:lang w:val="sq-AL"/>
        </w:rPr>
      </w:pPr>
      <w:r w:rsidRPr="00316DA7">
        <w:rPr>
          <w:lang w:val="sq-AL"/>
        </w:rPr>
        <w:t>c) i njoftohen menjëherë palës tjetër kontraktuese.</w:t>
      </w:r>
    </w:p>
    <w:p w:rsidR="00921C13" w:rsidRPr="008E7528" w:rsidRDefault="00921C13" w:rsidP="00AC643A">
      <w:pPr>
        <w:pStyle w:val="Paragrafi"/>
        <w:rPr>
          <w:sz w:val="16"/>
          <w:lang w:val="sq-AL"/>
        </w:rPr>
      </w:pPr>
    </w:p>
    <w:p w:rsidR="00921C13" w:rsidRPr="00316DA7" w:rsidRDefault="00921C13" w:rsidP="00AC643A">
      <w:pPr>
        <w:pStyle w:val="NeniNr"/>
        <w:keepNext w:val="0"/>
        <w:rPr>
          <w:lang w:val="sq-AL"/>
        </w:rPr>
      </w:pPr>
      <w:r w:rsidRPr="00316DA7">
        <w:rPr>
          <w:lang w:val="sq-AL"/>
        </w:rPr>
        <w:t>Neni 8</w:t>
      </w:r>
    </w:p>
    <w:p w:rsidR="00921C13" w:rsidRPr="00316DA7" w:rsidRDefault="00921C13" w:rsidP="00AC643A">
      <w:pPr>
        <w:pStyle w:val="NeniTitull"/>
        <w:keepNext w:val="0"/>
        <w:rPr>
          <w:lang w:val="sq-AL"/>
        </w:rPr>
      </w:pPr>
      <w:r w:rsidRPr="00316DA7">
        <w:rPr>
          <w:lang w:val="sq-AL"/>
        </w:rPr>
        <w:t>Termat më të favorshëm</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 xml:space="preserve">1. Nëse legjislacioni i një pale kontraktuese </w:t>
      </w:r>
      <w:r w:rsidR="007A3B7C">
        <w:rPr>
          <w:lang w:val="sq-AL"/>
        </w:rPr>
        <w:t>ose detyrimet ekzistuese sipas s</w:t>
      </w:r>
      <w:r w:rsidRPr="00316DA7">
        <w:rPr>
          <w:lang w:val="sq-AL"/>
        </w:rPr>
        <w:t>ë drejtës ndërkombëtare ose të vendosura më vonë ndërmjet palëve kontraktuese, përveç kësaj marrëveshjeje përmbajnë një rregull, të përgjithshëm ose të veçantë, që u jep të drejtën investimeve të investitorëve të palës tjetër kontraktuese për një trajtim më të favorshëm se ai i parashikuar nga kjo marrëveshje, ky rregull, në masën që është më i favorshëm, mbizotëron mbi këtë marrëveshje.</w:t>
      </w:r>
    </w:p>
    <w:p w:rsidR="00921C13" w:rsidRPr="00316DA7" w:rsidRDefault="00921C13" w:rsidP="00AC643A">
      <w:pPr>
        <w:pStyle w:val="Paragrafi"/>
        <w:rPr>
          <w:lang w:val="sq-AL"/>
        </w:rPr>
      </w:pPr>
      <w:r w:rsidRPr="00316DA7">
        <w:rPr>
          <w:lang w:val="sq-AL"/>
        </w:rPr>
        <w:t>2. Kushtet më të favorshme se ato të kësaj marrëveshjeje</w:t>
      </w:r>
      <w:r w:rsidR="00AA49C8">
        <w:rPr>
          <w:lang w:val="sq-AL"/>
        </w:rPr>
        <w:t>,</w:t>
      </w:r>
      <w:r w:rsidRPr="00316DA7">
        <w:rPr>
          <w:lang w:val="sq-AL"/>
        </w:rPr>
        <w:t xml:space="preserve"> për të cilat është rënë dakord nga një prej palëve kontraktuese me investitorët e palës tjetër kontraktuese</w:t>
      </w:r>
      <w:r w:rsidR="00AA49C8">
        <w:rPr>
          <w:lang w:val="sq-AL"/>
        </w:rPr>
        <w:t>,</w:t>
      </w:r>
      <w:r w:rsidRPr="00316DA7">
        <w:rPr>
          <w:lang w:val="sq-AL"/>
        </w:rPr>
        <w:t xml:space="preserve"> nuk ndikohen nga kjo marrëveshje.</w:t>
      </w:r>
    </w:p>
    <w:p w:rsidR="00921C13" w:rsidRPr="00316DA7" w:rsidRDefault="00921C13" w:rsidP="00AC643A">
      <w:pPr>
        <w:pStyle w:val="Paragrafi"/>
        <w:rPr>
          <w:lang w:val="sq-AL"/>
        </w:rPr>
      </w:pPr>
    </w:p>
    <w:p w:rsidR="00921C13" w:rsidRPr="00316DA7" w:rsidRDefault="00921C13" w:rsidP="00AC643A">
      <w:pPr>
        <w:pStyle w:val="NeniNr"/>
        <w:keepNext w:val="0"/>
        <w:rPr>
          <w:lang w:val="sq-AL"/>
        </w:rPr>
      </w:pPr>
      <w:r w:rsidRPr="00316DA7">
        <w:rPr>
          <w:lang w:val="sq-AL"/>
        </w:rPr>
        <w:t>Neni 9</w:t>
      </w:r>
    </w:p>
    <w:p w:rsidR="00921C13" w:rsidRPr="00316DA7" w:rsidRDefault="00921C13" w:rsidP="00AC643A">
      <w:pPr>
        <w:pStyle w:val="NeniTitull"/>
        <w:keepNext w:val="0"/>
        <w:rPr>
          <w:lang w:val="sq-AL"/>
        </w:rPr>
      </w:pPr>
      <w:r w:rsidRPr="00316DA7">
        <w:rPr>
          <w:lang w:val="sq-AL"/>
        </w:rPr>
        <w:t>Zëvendësimi</w:t>
      </w:r>
    </w:p>
    <w:p w:rsidR="00921C13" w:rsidRPr="00316DA7" w:rsidRDefault="00921C13" w:rsidP="00AC643A">
      <w:pPr>
        <w:pStyle w:val="Paragrafi"/>
        <w:rPr>
          <w:lang w:val="sq-AL"/>
        </w:rPr>
      </w:pPr>
    </w:p>
    <w:p w:rsidR="00921C13" w:rsidRPr="00316DA7" w:rsidRDefault="007A3B7C" w:rsidP="00AC643A">
      <w:pPr>
        <w:pStyle w:val="Paragrafi"/>
        <w:rPr>
          <w:lang w:val="sq-AL"/>
        </w:rPr>
      </w:pPr>
      <w:r>
        <w:rPr>
          <w:lang w:val="sq-AL"/>
        </w:rPr>
        <w:t>1. Nëse një palë</w:t>
      </w:r>
      <w:r w:rsidR="00921C13" w:rsidRPr="00316DA7">
        <w:rPr>
          <w:lang w:val="sq-AL"/>
        </w:rPr>
        <w:t xml:space="preserve"> kontraktuese os</w:t>
      </w:r>
      <w:r w:rsidR="00921C13">
        <w:rPr>
          <w:lang w:val="sq-AL"/>
        </w:rPr>
        <w:t xml:space="preserve">e agjencia e caktuar prej saj </w:t>
      </w:r>
      <w:r w:rsidR="00921C13" w:rsidRPr="00316DA7">
        <w:rPr>
          <w:lang w:val="sq-AL"/>
        </w:rPr>
        <w:t>bën një pagesë për investitorë</w:t>
      </w:r>
      <w:r w:rsidR="00921C13">
        <w:rPr>
          <w:lang w:val="sq-AL"/>
        </w:rPr>
        <w:t>t</w:t>
      </w:r>
      <w:r w:rsidR="00921C13" w:rsidRPr="00316DA7">
        <w:rPr>
          <w:lang w:val="sq-AL"/>
        </w:rPr>
        <w:t xml:space="preserve"> e saj në bazë të një garancie ose kompensimi të dhënë në lidhje me investimet në territorin e shtetit të palës tjetër kontraktuese, kjo palë kontraktuese njeh:</w:t>
      </w:r>
    </w:p>
    <w:p w:rsidR="00921C13" w:rsidRPr="00316DA7" w:rsidRDefault="00921C13" w:rsidP="00AC643A">
      <w:pPr>
        <w:pStyle w:val="Paragrafi"/>
        <w:rPr>
          <w:lang w:val="sq-AL"/>
        </w:rPr>
      </w:pPr>
      <w:r w:rsidRPr="00316DA7">
        <w:rPr>
          <w:lang w:val="sq-AL"/>
        </w:rPr>
        <w:t xml:space="preserve">a) cedimin, në bazë të ligjit ose në pajtim me një veprim juridik në atë shtet, të çdo të drejte ose pretendimi nga investitorët tek pala tjetër kontraktuese </w:t>
      </w:r>
      <w:r w:rsidR="007A3B7C">
        <w:rPr>
          <w:lang w:val="sq-AL"/>
        </w:rPr>
        <w:t>ose agjencia e caktuar prej saj;</w:t>
      </w:r>
      <w:r w:rsidRPr="00316DA7">
        <w:rPr>
          <w:lang w:val="sq-AL"/>
        </w:rPr>
        <w:t xml:space="preserve"> dhe</w:t>
      </w:r>
    </w:p>
    <w:p w:rsidR="00921C13" w:rsidRPr="00316DA7" w:rsidRDefault="00921C13" w:rsidP="00AC643A">
      <w:pPr>
        <w:pStyle w:val="Paragrafi"/>
        <w:rPr>
          <w:lang w:val="sq-AL"/>
        </w:rPr>
      </w:pPr>
      <w:r w:rsidRPr="00316DA7">
        <w:rPr>
          <w:lang w:val="sq-AL"/>
        </w:rPr>
        <w:t>b) që pala tjetër kontraktuese ose agjencia e caktuar prej saj ka të drejtë nëpërmjet zëvendësimit për të ushtruar të drejta dhe përmbushur pretendimet e atyre investitorëve.</w:t>
      </w:r>
    </w:p>
    <w:p w:rsidR="00921C13" w:rsidRPr="00316DA7" w:rsidRDefault="00921C13" w:rsidP="00AC643A">
      <w:pPr>
        <w:pStyle w:val="Paragrafi"/>
        <w:rPr>
          <w:lang w:val="sq-AL"/>
        </w:rPr>
      </w:pPr>
      <w:r w:rsidRPr="00316DA7">
        <w:rPr>
          <w:lang w:val="sq-AL"/>
        </w:rPr>
        <w:t>2. Të drejtat ose pretendimet e cenuara nuk tejkalojnë të drejtat dhe pretendimet e investitorit.</w:t>
      </w:r>
    </w:p>
    <w:p w:rsidR="00921C13" w:rsidRPr="00316DA7" w:rsidRDefault="00921C13" w:rsidP="00AC643A">
      <w:pPr>
        <w:pStyle w:val="Paragrafi"/>
        <w:ind w:left="720" w:firstLine="0"/>
        <w:rPr>
          <w:lang w:val="sq-AL"/>
        </w:rPr>
      </w:pPr>
    </w:p>
    <w:p w:rsidR="00921C13" w:rsidRPr="00316DA7" w:rsidRDefault="00921C13" w:rsidP="00AC643A">
      <w:pPr>
        <w:pStyle w:val="NeniNr"/>
        <w:keepNext w:val="0"/>
        <w:rPr>
          <w:lang w:val="sq-AL"/>
        </w:rPr>
      </w:pPr>
      <w:r w:rsidRPr="00316DA7">
        <w:rPr>
          <w:lang w:val="sq-AL"/>
        </w:rPr>
        <w:t>Neni 10</w:t>
      </w:r>
    </w:p>
    <w:p w:rsidR="00921C13" w:rsidRPr="00316DA7" w:rsidRDefault="00921C13" w:rsidP="00AC643A">
      <w:pPr>
        <w:pStyle w:val="NeniTitull"/>
        <w:keepNext w:val="0"/>
        <w:rPr>
          <w:lang w:val="sq-AL"/>
        </w:rPr>
      </w:pPr>
      <w:r w:rsidRPr="00316DA7">
        <w:rPr>
          <w:lang w:val="sq-AL"/>
        </w:rPr>
        <w:t>Zgjidhja e mosmarrëveshjeve ndërmjet palëve kontraktuese</w:t>
      </w:r>
    </w:p>
    <w:p w:rsidR="00921C13" w:rsidRPr="00316DA7" w:rsidRDefault="00921C13" w:rsidP="00AC643A">
      <w:pPr>
        <w:pStyle w:val="Paragrafi"/>
        <w:ind w:left="720" w:firstLine="0"/>
        <w:rPr>
          <w:lang w:val="sq-AL"/>
        </w:rPr>
      </w:pPr>
    </w:p>
    <w:p w:rsidR="00921C13" w:rsidRPr="00316DA7" w:rsidRDefault="00921C13" w:rsidP="00AC643A">
      <w:pPr>
        <w:pStyle w:val="Paragrafi"/>
        <w:rPr>
          <w:lang w:val="sq-AL"/>
        </w:rPr>
      </w:pPr>
      <w:r w:rsidRPr="00316DA7">
        <w:rPr>
          <w:lang w:val="sq-AL"/>
        </w:rPr>
        <w:t>1. Çdo mosmarrëveshje ndërmjet palëve kontraktuese në lidhje me interpretimin ose zbatimin e kësaj marrëveshjeje në masën që është e mundur zgjidhjet me rrugë diplomatike.</w:t>
      </w:r>
    </w:p>
    <w:p w:rsidR="00921C13" w:rsidRPr="00316DA7" w:rsidRDefault="00921C13" w:rsidP="00AC643A">
      <w:pPr>
        <w:pStyle w:val="Paragrafi"/>
        <w:rPr>
          <w:lang w:val="sq-AL"/>
        </w:rPr>
      </w:pPr>
      <w:r w:rsidRPr="00316DA7">
        <w:rPr>
          <w:lang w:val="sq-AL"/>
        </w:rPr>
        <w:t xml:space="preserve">2. Nëse nuk është e mundur që marrëveshja të zgjidhet në këtë mënyrë brenda gjashtë muajve nga fillimi i bisedimeve, kjo me kërkesë të një prej </w:t>
      </w:r>
      <w:r>
        <w:rPr>
          <w:lang w:val="sq-AL"/>
        </w:rPr>
        <w:t xml:space="preserve">të </w:t>
      </w:r>
      <w:r w:rsidRPr="00316DA7">
        <w:rPr>
          <w:lang w:val="sq-AL"/>
        </w:rPr>
        <w:t>dy</w:t>
      </w:r>
      <w:r>
        <w:rPr>
          <w:lang w:val="sq-AL"/>
        </w:rPr>
        <w:t>ja</w:t>
      </w:r>
      <w:r w:rsidRPr="00316DA7">
        <w:rPr>
          <w:lang w:val="sq-AL"/>
        </w:rPr>
        <w:t xml:space="preserve"> palëve kontraktuese, i paraqitet gjykatës së arbitrazhit.</w:t>
      </w:r>
    </w:p>
    <w:p w:rsidR="00921C13" w:rsidRPr="00316DA7" w:rsidRDefault="00921C13" w:rsidP="00AC643A">
      <w:pPr>
        <w:pStyle w:val="Paragrafi"/>
        <w:rPr>
          <w:lang w:val="sq-AL"/>
        </w:rPr>
      </w:pPr>
      <w:r w:rsidRPr="00316DA7">
        <w:rPr>
          <w:lang w:val="sq-AL"/>
        </w:rPr>
        <w:t>3. Gjykata e Arbitrazhit ngrihet në mënyrën e mëposhtme: secila palë kontraktuese cakton një arbitër dhe këta dy arbitra zgjedhin një shtetas të një vendi të tretë si kryeta</w:t>
      </w:r>
      <w:r>
        <w:rPr>
          <w:lang w:val="sq-AL"/>
        </w:rPr>
        <w:t>r</w:t>
      </w:r>
      <w:r w:rsidRPr="00316DA7">
        <w:rPr>
          <w:lang w:val="sq-AL"/>
        </w:rPr>
        <w:t>. Arbitrat emërohen brenda tre muajve dhe kryetari brenda pesë muajve nga data në të cilën një prej palëve kontraktuese ka informuar palën tjetër kontraktuese për qëllimin e saj për t’ia paraqitur mosmarrëveshjen gjykatës së arbitrazhit.</w:t>
      </w:r>
    </w:p>
    <w:p w:rsidR="00921C13" w:rsidRPr="00316DA7" w:rsidRDefault="00921C13" w:rsidP="00AC643A">
      <w:pPr>
        <w:pStyle w:val="Paragrafi"/>
        <w:rPr>
          <w:lang w:val="sq-AL"/>
        </w:rPr>
      </w:pPr>
      <w:r w:rsidRPr="00316DA7">
        <w:rPr>
          <w:lang w:val="sq-AL"/>
        </w:rPr>
        <w:t>4. Nëse brenda afateve të përcaktuara në paragrafin 3 të këtij neni nuk janë bërë emërimet e nevojshme, secila prej palëve kontraktuese, në mungesë t</w:t>
      </w:r>
      <w:r>
        <w:rPr>
          <w:lang w:val="sq-AL"/>
        </w:rPr>
        <w:t>ë një marrëveshjeje tjetër, fto</w:t>
      </w:r>
      <w:r w:rsidRPr="00316DA7">
        <w:rPr>
          <w:lang w:val="sq-AL"/>
        </w:rPr>
        <w:t xml:space="preserve">n kryetarin e Gjykatës Ndërkombëtare të Drejtësisë të bëjë emërimet e nevojshme. Nëse kryetari është një shtetas i një pale kontraktuese ose nëse ai pengohet në përmbushjen e këtij funksioni, zëvendëskryetari ftohet të bëjë emërimet e zakonshme. Nëse zëvendëskryetari është shtetas i një pale kontraktuese ose </w:t>
      </w:r>
      <w:r>
        <w:rPr>
          <w:lang w:val="sq-AL"/>
        </w:rPr>
        <w:t>e</w:t>
      </w:r>
      <w:r w:rsidRPr="00316DA7">
        <w:rPr>
          <w:lang w:val="sq-AL"/>
        </w:rPr>
        <w:t xml:space="preserve">dhe nëse ai pengohet në përmbushjen e </w:t>
      </w:r>
      <w:r>
        <w:rPr>
          <w:lang w:val="sq-AL"/>
        </w:rPr>
        <w:t xml:space="preserve">këtij </w:t>
      </w:r>
      <w:r w:rsidRPr="00316DA7">
        <w:rPr>
          <w:lang w:val="sq-AL"/>
        </w:rPr>
        <w:t>funksioni, anëtari i Gjykatës Ndërkombëtare që vjen pas tyre, i cili nuk është shtetas i një pale kontraktuese, ftohet të bëjë emërimet e nevojshme.</w:t>
      </w:r>
    </w:p>
    <w:p w:rsidR="00921C13" w:rsidRPr="00316DA7" w:rsidRDefault="00921C13" w:rsidP="00AC643A">
      <w:pPr>
        <w:pStyle w:val="Paragrafi"/>
        <w:rPr>
          <w:lang w:val="sq-AL"/>
        </w:rPr>
      </w:pPr>
      <w:r w:rsidRPr="00316DA7">
        <w:rPr>
          <w:lang w:val="sq-AL"/>
        </w:rPr>
        <w:t>5. Kryetari i Gjykatës së Arbitrazhit është shtetas i një shteti të tretë me të cilin të dy</w:t>
      </w:r>
      <w:r>
        <w:rPr>
          <w:lang w:val="sq-AL"/>
        </w:rPr>
        <w:t>ja</w:t>
      </w:r>
      <w:r w:rsidRPr="00316DA7">
        <w:rPr>
          <w:lang w:val="sq-AL"/>
        </w:rPr>
        <w:t xml:space="preserve"> palët kontraktuese kanë marrëdhënie diplomatike.</w:t>
      </w:r>
    </w:p>
    <w:p w:rsidR="00921C13" w:rsidRPr="00316DA7" w:rsidRDefault="00921C13" w:rsidP="00AC643A">
      <w:pPr>
        <w:pStyle w:val="Paragrafi"/>
        <w:rPr>
          <w:lang w:val="sq-AL"/>
        </w:rPr>
      </w:pPr>
      <w:r w:rsidRPr="00316DA7">
        <w:rPr>
          <w:lang w:val="sq-AL"/>
        </w:rPr>
        <w:t>6.</w:t>
      </w:r>
      <w:r w:rsidR="0088187E">
        <w:rPr>
          <w:lang w:val="sq-AL"/>
        </w:rPr>
        <w:t xml:space="preserve"> </w:t>
      </w:r>
      <w:r w:rsidRPr="00316DA7">
        <w:rPr>
          <w:lang w:val="sq-AL"/>
        </w:rPr>
        <w:t>Gjykata e Arbitrazhit e nxjerr vendimin e saj në pajtim me dispozitat e kësaj marrëveshjeje, marrëveshjet e tjera përkatëse në fuqi ndërmjet palëve kontraktuese dhe rregullave të zbatueshme dhe parimeve të së drejtës ndërkombëtare.</w:t>
      </w:r>
    </w:p>
    <w:p w:rsidR="00921C13" w:rsidRPr="00316DA7" w:rsidRDefault="00921C13" w:rsidP="00AC643A">
      <w:pPr>
        <w:pStyle w:val="Paragrafi"/>
        <w:rPr>
          <w:lang w:val="sq-AL"/>
        </w:rPr>
      </w:pPr>
      <w:r w:rsidRPr="00316DA7">
        <w:rPr>
          <w:lang w:val="sq-AL"/>
        </w:rPr>
        <w:t xml:space="preserve">7. Përveç kur palët kontraktuese vendosin ndryshe, Gjykata </w:t>
      </w:r>
      <w:r>
        <w:rPr>
          <w:lang w:val="sq-AL"/>
        </w:rPr>
        <w:t>e</w:t>
      </w:r>
      <w:r w:rsidRPr="00316DA7">
        <w:rPr>
          <w:lang w:val="sq-AL"/>
        </w:rPr>
        <w:t xml:space="preserve"> Arbitrazhit vendos procedurën e vet.</w:t>
      </w:r>
    </w:p>
    <w:p w:rsidR="00921C13" w:rsidRPr="00316DA7" w:rsidRDefault="00921C13" w:rsidP="00AC643A">
      <w:pPr>
        <w:pStyle w:val="Paragrafi"/>
        <w:rPr>
          <w:lang w:val="sq-AL"/>
        </w:rPr>
      </w:pPr>
      <w:r w:rsidRPr="00316DA7">
        <w:rPr>
          <w:lang w:val="sq-AL"/>
        </w:rPr>
        <w:t>8. Gjykata e Arbitrazhit e merr vendimin e saj me shumicë votash dhe ky vendim është përfundimtar dhe detyrues për të dy</w:t>
      </w:r>
      <w:r>
        <w:rPr>
          <w:lang w:val="sq-AL"/>
        </w:rPr>
        <w:t>ja</w:t>
      </w:r>
      <w:r w:rsidRPr="00316DA7">
        <w:rPr>
          <w:lang w:val="sq-AL"/>
        </w:rPr>
        <w:t xml:space="preserve"> palët kontraktuese.</w:t>
      </w:r>
    </w:p>
    <w:p w:rsidR="00921C13" w:rsidRPr="00316DA7" w:rsidRDefault="00921C13" w:rsidP="00AC643A">
      <w:pPr>
        <w:pStyle w:val="Paragrafi"/>
        <w:rPr>
          <w:lang w:val="sq-AL"/>
        </w:rPr>
      </w:pPr>
      <w:r w:rsidRPr="00316DA7">
        <w:rPr>
          <w:lang w:val="sq-AL"/>
        </w:rPr>
        <w:t>9. Secila palë kontraktuese mbulon shpenzimet e arbitrit të vet dhe ato në lidhje me përfaqësimin në gjykimin në arbitrazh. Shpenzimet e tjera, duke përfshirë ato të kryetarit, mbulohen në pjesë të barabarta nga të dy</w:t>
      </w:r>
      <w:r>
        <w:rPr>
          <w:lang w:val="sq-AL"/>
        </w:rPr>
        <w:t>ja</w:t>
      </w:r>
      <w:r w:rsidRPr="00316DA7">
        <w:rPr>
          <w:lang w:val="sq-AL"/>
        </w:rPr>
        <w:t xml:space="preserve"> palët kontraktuese.</w:t>
      </w:r>
    </w:p>
    <w:p w:rsidR="00921C13" w:rsidRPr="00316DA7" w:rsidRDefault="00921C13" w:rsidP="00AC643A">
      <w:pPr>
        <w:pStyle w:val="Paragrafi"/>
        <w:rPr>
          <w:lang w:val="sq-AL"/>
        </w:rPr>
      </w:pPr>
    </w:p>
    <w:p w:rsidR="00921C13" w:rsidRPr="00316DA7" w:rsidRDefault="00921C13" w:rsidP="00AC643A">
      <w:pPr>
        <w:pStyle w:val="NeniNr"/>
        <w:keepNext w:val="0"/>
        <w:rPr>
          <w:lang w:val="sq-AL"/>
        </w:rPr>
      </w:pPr>
      <w:r w:rsidRPr="00316DA7">
        <w:rPr>
          <w:lang w:val="sq-AL"/>
        </w:rPr>
        <w:t>Neni 11</w:t>
      </w:r>
    </w:p>
    <w:p w:rsidR="00921C13" w:rsidRPr="00316DA7" w:rsidRDefault="00921C13" w:rsidP="00AC643A">
      <w:pPr>
        <w:pStyle w:val="NeniTitull"/>
        <w:keepNext w:val="0"/>
        <w:rPr>
          <w:lang w:val="sq-AL"/>
        </w:rPr>
      </w:pPr>
      <w:r w:rsidRPr="00316DA7">
        <w:rPr>
          <w:lang w:val="sq-AL"/>
        </w:rPr>
        <w:t>Mosmarrëveshjet ndërmjet palëve kontraktuese dhe investitorëve të palës tjetër kontraktuese</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1.</w:t>
      </w:r>
      <w:r>
        <w:rPr>
          <w:lang w:val="sq-AL"/>
        </w:rPr>
        <w:t xml:space="preserve"> </w:t>
      </w:r>
      <w:r w:rsidRPr="00316DA7">
        <w:rPr>
          <w:lang w:val="sq-AL"/>
        </w:rPr>
        <w:t>Mosmarrëveshjet që mund të lindin ndërmjet një prej palëve kontraktuese dhe një investitori të palës tjetër kontraktuese në lidhje me një investim në kuptimin e kësaj marrëveshjeje i njoftohen me shkrim, duke përfshirë një informacion të detajuar, nga një investitor</w:t>
      </w:r>
      <w:r>
        <w:rPr>
          <w:lang w:val="sq-AL"/>
        </w:rPr>
        <w:t xml:space="preserve"> i </w:t>
      </w:r>
      <w:r w:rsidRPr="00316DA7">
        <w:rPr>
          <w:lang w:val="sq-AL"/>
        </w:rPr>
        <w:t>palës tjetër kontraktuese. Në masën që është e mundur, palët e interesuara përpiqen t’i zgjidhin mosmarrëveshjet me pajtim.</w:t>
      </w:r>
    </w:p>
    <w:p w:rsidR="00921C13" w:rsidRPr="00316DA7" w:rsidRDefault="00921C13" w:rsidP="00AC643A">
      <w:pPr>
        <w:pStyle w:val="Paragrafi"/>
        <w:rPr>
          <w:lang w:val="sq-AL"/>
        </w:rPr>
      </w:pPr>
      <w:r w:rsidRPr="00316DA7">
        <w:rPr>
          <w:lang w:val="sq-AL"/>
        </w:rPr>
        <w:t>2.</w:t>
      </w:r>
      <w:r>
        <w:rPr>
          <w:lang w:val="sq-AL"/>
        </w:rPr>
        <w:t xml:space="preserve"> </w:t>
      </w:r>
      <w:r w:rsidRPr="00316DA7">
        <w:rPr>
          <w:lang w:val="sq-AL"/>
        </w:rPr>
        <w:t>Nëse këto mosmarrëveshje nuk mund të zgjidhen me pajtim brenda gjashtë muajve nga data e njoftimit me shkrim të përmendur në paragrafin 1, mosmarrëveshja mund t’i paraqitet, sipas zgjedhjes së investitorit:</w:t>
      </w:r>
    </w:p>
    <w:p w:rsidR="00921C13" w:rsidRPr="00316DA7" w:rsidRDefault="00921C13" w:rsidP="00AC643A">
      <w:pPr>
        <w:pStyle w:val="Paragrafi"/>
        <w:rPr>
          <w:lang w:val="sq-AL"/>
        </w:rPr>
      </w:pPr>
      <w:r w:rsidRPr="00316DA7">
        <w:rPr>
          <w:lang w:val="sq-AL"/>
        </w:rPr>
        <w:t xml:space="preserve">- </w:t>
      </w:r>
      <w:r w:rsidR="0088187E">
        <w:rPr>
          <w:lang w:val="sq-AL"/>
        </w:rPr>
        <w:t xml:space="preserve"> </w:t>
      </w:r>
      <w:r w:rsidRPr="00316DA7">
        <w:rPr>
          <w:lang w:val="sq-AL"/>
        </w:rPr>
        <w:t xml:space="preserve">Gjykatës kompetente të palë kontraktuese në territorin </w:t>
      </w:r>
      <w:r w:rsidR="007A3B7C">
        <w:rPr>
          <w:lang w:val="sq-AL"/>
        </w:rPr>
        <w:t>e së cilës është bërë investimi;</w:t>
      </w:r>
      <w:r w:rsidRPr="00316DA7">
        <w:rPr>
          <w:lang w:val="sq-AL"/>
        </w:rPr>
        <w:t xml:space="preserve"> ose</w:t>
      </w:r>
    </w:p>
    <w:p w:rsidR="00921C13" w:rsidRPr="00316DA7" w:rsidRDefault="00921C13" w:rsidP="00AC643A">
      <w:pPr>
        <w:pStyle w:val="Paragrafi"/>
        <w:rPr>
          <w:lang w:val="sq-AL"/>
        </w:rPr>
      </w:pPr>
      <w:r w:rsidRPr="00316DA7">
        <w:rPr>
          <w:lang w:val="sq-AL"/>
        </w:rPr>
        <w:t xml:space="preserve">- </w:t>
      </w:r>
      <w:r w:rsidR="0088187E">
        <w:rPr>
          <w:lang w:val="sq-AL"/>
        </w:rPr>
        <w:t xml:space="preserve"> </w:t>
      </w:r>
      <w:r w:rsidRPr="00316DA7">
        <w:rPr>
          <w:lang w:val="sq-AL"/>
        </w:rPr>
        <w:t>Institutit të Arbitrazhit të Gjykatës së Arbitrazhit të Dhomës së Tregtisë në Stokholm; ose</w:t>
      </w:r>
    </w:p>
    <w:p w:rsidR="00921C13" w:rsidRPr="00316DA7" w:rsidRDefault="00921C13" w:rsidP="00AC643A">
      <w:pPr>
        <w:pStyle w:val="Paragrafi"/>
        <w:rPr>
          <w:lang w:val="sq-AL"/>
        </w:rPr>
      </w:pPr>
      <w:r w:rsidRPr="00316DA7">
        <w:rPr>
          <w:lang w:val="sq-AL"/>
        </w:rPr>
        <w:t xml:space="preserve">- </w:t>
      </w:r>
      <w:r w:rsidR="0088187E">
        <w:rPr>
          <w:lang w:val="sq-AL"/>
        </w:rPr>
        <w:t xml:space="preserve"> </w:t>
      </w:r>
      <w:r w:rsidRPr="00316DA7">
        <w:rPr>
          <w:lang w:val="sq-AL"/>
        </w:rPr>
        <w:t>Gjykatës së Arbitrazhit të Dhomës Ndërkombëtare të Tregtisë në Paris; ose</w:t>
      </w:r>
    </w:p>
    <w:p w:rsidR="00921C13" w:rsidRPr="00316DA7" w:rsidRDefault="0088187E" w:rsidP="00AC643A">
      <w:pPr>
        <w:pStyle w:val="Paragrafi"/>
        <w:rPr>
          <w:lang w:val="sq-AL"/>
        </w:rPr>
      </w:pPr>
      <w:r>
        <w:rPr>
          <w:lang w:val="sq-AL"/>
        </w:rPr>
        <w:t xml:space="preserve">- </w:t>
      </w:r>
      <w:r w:rsidR="00921C13" w:rsidRPr="00316DA7">
        <w:rPr>
          <w:lang w:val="sq-AL"/>
        </w:rPr>
        <w:t xml:space="preserve">Qendrës Ndërkombëtare për Zgjidhjen e </w:t>
      </w:r>
      <w:r w:rsidR="007A3B7C" w:rsidRPr="00316DA7">
        <w:rPr>
          <w:lang w:val="sq-AL"/>
        </w:rPr>
        <w:t xml:space="preserve">Mosmarrëveshjeve </w:t>
      </w:r>
      <w:r w:rsidR="00921C13" w:rsidRPr="00316DA7">
        <w:rPr>
          <w:lang w:val="sq-AL"/>
        </w:rPr>
        <w:t>të Investimeve (ICSID) të themeluar me konventën e datës 18 mars 1965 për zgjidhjen e mosmarrëveshjeve të investimeve ndërmjet shteteve dhe shtetasve të shteteve të tjer</w:t>
      </w:r>
      <w:r w:rsidR="00921C13">
        <w:rPr>
          <w:lang w:val="sq-AL"/>
        </w:rPr>
        <w:t>a</w:t>
      </w:r>
      <w:r w:rsidR="00921C13" w:rsidRPr="00316DA7">
        <w:rPr>
          <w:lang w:val="sq-AL"/>
        </w:rPr>
        <w:t>.</w:t>
      </w:r>
    </w:p>
    <w:p w:rsidR="00921C13" w:rsidRPr="00316DA7" w:rsidRDefault="00921C13" w:rsidP="00AC643A">
      <w:pPr>
        <w:pStyle w:val="Paragrafi"/>
        <w:rPr>
          <w:lang w:val="sq-AL"/>
        </w:rPr>
      </w:pPr>
      <w:r w:rsidRPr="00316DA7">
        <w:rPr>
          <w:lang w:val="sq-AL"/>
        </w:rPr>
        <w:t>3.</w:t>
      </w:r>
      <w:r>
        <w:rPr>
          <w:lang w:val="sq-AL"/>
        </w:rPr>
        <w:t xml:space="preserve"> </w:t>
      </w:r>
      <w:r w:rsidRPr="00316DA7">
        <w:rPr>
          <w:lang w:val="sq-AL"/>
        </w:rPr>
        <w:t>Në rastin kur investitori vendos t’ia paraqesë mosmarrëveshjen arbitrazhit ndërkombëtar, secila palë kontraktuese jep pëlqimin për paraqitjen e kësaj mosmarrëveshjeje arbitrazhit ndërkombëtar.</w:t>
      </w:r>
    </w:p>
    <w:p w:rsidR="00921C13" w:rsidRPr="00316DA7" w:rsidRDefault="00921C13" w:rsidP="00AC643A">
      <w:pPr>
        <w:pStyle w:val="Paragrafi"/>
        <w:rPr>
          <w:lang w:val="sq-AL"/>
        </w:rPr>
      </w:pPr>
      <w:r w:rsidRPr="00316DA7">
        <w:rPr>
          <w:lang w:val="sq-AL"/>
        </w:rPr>
        <w:t>4.</w:t>
      </w:r>
      <w:r>
        <w:rPr>
          <w:lang w:val="sq-AL"/>
        </w:rPr>
        <w:t xml:space="preserve"> </w:t>
      </w:r>
      <w:r w:rsidRPr="00316DA7">
        <w:rPr>
          <w:lang w:val="sq-AL"/>
        </w:rPr>
        <w:t>Gjy</w:t>
      </w:r>
      <w:r>
        <w:rPr>
          <w:lang w:val="sq-AL"/>
        </w:rPr>
        <w:t>k</w:t>
      </w:r>
      <w:r w:rsidRPr="00316DA7">
        <w:rPr>
          <w:lang w:val="sq-AL"/>
        </w:rPr>
        <w:t>a</w:t>
      </w:r>
      <w:r>
        <w:rPr>
          <w:lang w:val="sq-AL"/>
        </w:rPr>
        <w:t>t</w:t>
      </w:r>
      <w:r w:rsidRPr="00316DA7">
        <w:rPr>
          <w:lang w:val="sq-AL"/>
        </w:rPr>
        <w:t>a e Arbitrazhit e merr vendimin për mosmarrëveshjen në pajtim me dispozitat e kësaj marrëveshjeje dhe rregullat e zbatueshme</w:t>
      </w:r>
      <w:r w:rsidR="00AA49C8">
        <w:rPr>
          <w:lang w:val="sq-AL"/>
        </w:rPr>
        <w:t>,</w:t>
      </w:r>
      <w:r w:rsidRPr="00316DA7">
        <w:rPr>
          <w:lang w:val="sq-AL"/>
        </w:rPr>
        <w:t xml:space="preserve"> dhe parimet e së drejtës ndërkombëtare. Vendimet e arbitrazhit janë përfundimtare dhe detyrues</w:t>
      </w:r>
      <w:r>
        <w:rPr>
          <w:lang w:val="sq-AL"/>
        </w:rPr>
        <w:t>e</w:t>
      </w:r>
      <w:r w:rsidRPr="00316DA7">
        <w:rPr>
          <w:lang w:val="sq-AL"/>
        </w:rPr>
        <w:t xml:space="preserve"> për të dy</w:t>
      </w:r>
      <w:r>
        <w:rPr>
          <w:lang w:val="sq-AL"/>
        </w:rPr>
        <w:t>ja</w:t>
      </w:r>
      <w:r w:rsidRPr="00316DA7">
        <w:rPr>
          <w:lang w:val="sq-AL"/>
        </w:rPr>
        <w:t xml:space="preserve"> palët në mosmarrëveshje. Secila palë kontraktuese ekzekuton pa vonesë çdo vendim të tillë dhe ky vendim ekzekutohet në pajtim me ligjin e brendshëm.</w:t>
      </w:r>
    </w:p>
    <w:p w:rsidR="00921C13" w:rsidRPr="00316DA7" w:rsidRDefault="00921C13" w:rsidP="00AC643A">
      <w:pPr>
        <w:pStyle w:val="Paragrafi"/>
        <w:rPr>
          <w:lang w:val="sq-AL"/>
        </w:rPr>
      </w:pPr>
      <w:r w:rsidRPr="00316DA7">
        <w:rPr>
          <w:lang w:val="sq-AL"/>
        </w:rPr>
        <w:t>5.</w:t>
      </w:r>
      <w:r>
        <w:rPr>
          <w:lang w:val="sq-AL"/>
        </w:rPr>
        <w:t xml:space="preserve"> </w:t>
      </w:r>
      <w:r w:rsidRPr="00316DA7">
        <w:rPr>
          <w:lang w:val="sq-AL"/>
        </w:rPr>
        <w:t>Gjatë gjykimit në arbitrazh ose ekzekutimit të vendimit, n</w:t>
      </w:r>
      <w:r w:rsidR="00AA49C8">
        <w:rPr>
          <w:lang w:val="sq-AL"/>
        </w:rPr>
        <w:t>j</w:t>
      </w:r>
      <w:r w:rsidRPr="00316DA7">
        <w:rPr>
          <w:lang w:val="sq-AL"/>
        </w:rPr>
        <w:t xml:space="preserve">ë palë kontraktuese e përfshirë në mosmarrëveshje nuk ngre asnjë pretendim që investitori i palës tjetër kontraktuese ka marrë kompensim në bazë të një kontrate sigurimi në lidhje me të gjithë </w:t>
      </w:r>
      <w:r>
        <w:rPr>
          <w:lang w:val="sq-AL"/>
        </w:rPr>
        <w:t>o</w:t>
      </w:r>
      <w:r w:rsidRPr="00316DA7">
        <w:rPr>
          <w:lang w:val="sq-AL"/>
        </w:rPr>
        <w:t>se një pjesë të dëmit.</w:t>
      </w:r>
    </w:p>
    <w:p w:rsidR="00921C13" w:rsidRPr="00AA49C8" w:rsidRDefault="00921C13" w:rsidP="00AC643A">
      <w:pPr>
        <w:pStyle w:val="Paragrafi"/>
        <w:rPr>
          <w:sz w:val="18"/>
          <w:lang w:val="sq-AL"/>
        </w:rPr>
      </w:pPr>
    </w:p>
    <w:p w:rsidR="00921C13" w:rsidRPr="00316DA7" w:rsidRDefault="00921C13" w:rsidP="00AC643A">
      <w:pPr>
        <w:pStyle w:val="NeniNr"/>
        <w:keepNext w:val="0"/>
        <w:rPr>
          <w:lang w:val="sq-AL"/>
        </w:rPr>
      </w:pPr>
      <w:r w:rsidRPr="00316DA7">
        <w:rPr>
          <w:lang w:val="sq-AL"/>
        </w:rPr>
        <w:t>Neni 12</w:t>
      </w:r>
    </w:p>
    <w:p w:rsidR="00921C13" w:rsidRPr="00316DA7" w:rsidRDefault="00921C13" w:rsidP="00AC643A">
      <w:pPr>
        <w:pStyle w:val="NeniTitull"/>
        <w:keepNext w:val="0"/>
        <w:rPr>
          <w:lang w:val="sq-AL"/>
        </w:rPr>
      </w:pPr>
      <w:r w:rsidRPr="00316DA7">
        <w:rPr>
          <w:lang w:val="sq-AL"/>
        </w:rPr>
        <w:t>Dispozita të tjera</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Një palë kontraktuese, në pajtim me ligjet, rregulloret dhe praktikat administrative të zbatuara të saj, shqyrton në mirëbesim kërkesat për hyrjen dhe qëndrimin e investitorëve, të punësuarve dhe punëtorëve të palë</w:t>
      </w:r>
      <w:r>
        <w:rPr>
          <w:lang w:val="sq-AL"/>
        </w:rPr>
        <w:t>s</w:t>
      </w:r>
      <w:r w:rsidRPr="00316DA7">
        <w:rPr>
          <w:lang w:val="sq-AL"/>
        </w:rPr>
        <w:t xml:space="preserve"> tjetër kontraktuese që janë përfshirë në aktivitetet në lidhje me investimet.</w:t>
      </w:r>
    </w:p>
    <w:p w:rsidR="00921C13" w:rsidRPr="00AA49C8" w:rsidRDefault="00921C13" w:rsidP="00AC643A">
      <w:pPr>
        <w:pStyle w:val="Paragrafi"/>
        <w:rPr>
          <w:sz w:val="14"/>
          <w:lang w:val="sq-AL"/>
        </w:rPr>
      </w:pPr>
    </w:p>
    <w:p w:rsidR="00921C13" w:rsidRPr="00316DA7" w:rsidRDefault="00921C13" w:rsidP="00AC643A">
      <w:pPr>
        <w:pStyle w:val="NeniNr"/>
        <w:keepNext w:val="0"/>
        <w:rPr>
          <w:lang w:val="sq-AL"/>
        </w:rPr>
      </w:pPr>
      <w:r w:rsidRPr="00316DA7">
        <w:rPr>
          <w:lang w:val="sq-AL"/>
        </w:rPr>
        <w:t>Neni 13</w:t>
      </w:r>
    </w:p>
    <w:p w:rsidR="00921C13" w:rsidRPr="00316DA7" w:rsidRDefault="00921C13" w:rsidP="00AC643A">
      <w:pPr>
        <w:pStyle w:val="NeniTitull"/>
        <w:keepNext w:val="0"/>
        <w:rPr>
          <w:lang w:val="sq-AL"/>
        </w:rPr>
      </w:pPr>
      <w:r w:rsidRPr="00316DA7">
        <w:rPr>
          <w:lang w:val="sq-AL"/>
        </w:rPr>
        <w:t>Hyrja në fuqi, kohëzgjatja dhe përfundimi</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1. Kjo marrëveshje hyn në fuqi në datën në të cilën palët k</w:t>
      </w:r>
      <w:r w:rsidR="007A3B7C">
        <w:rPr>
          <w:lang w:val="sq-AL"/>
        </w:rPr>
        <w:t>ontraktuese njoftojnë njëra-</w:t>
      </w:r>
      <w:r w:rsidRPr="00316DA7">
        <w:rPr>
          <w:lang w:val="sq-AL"/>
        </w:rPr>
        <w:t>tjetrën që janë përmbushur formalitete</w:t>
      </w:r>
      <w:r>
        <w:rPr>
          <w:lang w:val="sq-AL"/>
        </w:rPr>
        <w:t>t</w:t>
      </w:r>
      <w:r w:rsidRPr="00316DA7">
        <w:rPr>
          <w:lang w:val="sq-AL"/>
        </w:rPr>
        <w:t xml:space="preserve"> e tyre përkatëse kushtetuese të nevojshme për hyrjen në fuqi të marrëveshjeve ndërkombëtare. Ajo mbetet në fuqi për një periudhë fillestare prej dhjetë vjetësh dhe rinovohet automatikisht për periudha pasuese dyvjeçare.</w:t>
      </w:r>
    </w:p>
    <w:p w:rsidR="00921C13" w:rsidRPr="00316DA7" w:rsidRDefault="00921C13" w:rsidP="00AC643A">
      <w:pPr>
        <w:pStyle w:val="Paragrafi"/>
        <w:rPr>
          <w:lang w:val="sq-AL"/>
        </w:rPr>
      </w:pPr>
      <w:r w:rsidRPr="00316DA7">
        <w:rPr>
          <w:lang w:val="sq-AL"/>
        </w:rPr>
        <w:t>2. Kjo marrëveshje nuk cenon të drejtën e asnjë prej palëve kontraktuese për të ndryshuar plotësisht ose pjesërisht apo prishur këtë marrëveshje në çdo kohë gjatë periudhës së vlefshmërisë së saj.</w:t>
      </w:r>
    </w:p>
    <w:p w:rsidR="00921C13" w:rsidRPr="00316DA7" w:rsidRDefault="00921C13" w:rsidP="00AC643A">
      <w:pPr>
        <w:pStyle w:val="Paragrafi"/>
        <w:rPr>
          <w:lang w:val="sq-AL"/>
        </w:rPr>
      </w:pPr>
      <w:r w:rsidRPr="00316DA7">
        <w:rPr>
          <w:lang w:val="sq-AL"/>
        </w:rPr>
        <w:t>3. Në një rast të tillë, nëse palët kontraktuese nuk arrijnë marrëveshje për një ndryshim ose prishjen e kësaj marrëveshjeje brenda gjashtë muajve pas kërkesës me shkrim të palës kontraktuese që kërkon këtë ndryshim ose prishje të marrëveshjes drejtuar palës tjetër kontraktuese, pala që ka bërë këtë kërkesë ka të drejtën të denoncojë të gjithë këtë marrëveshje brenda (30) ditëve nga skadimi i afatit të caktuar 6-mujor. Ky denoncim bëhet me rrugë diplomatike dhe konsiderohet si njoftim për prishjen e kësaj marrëveshjeje. Në një rast të tillë marrëveshja prishet gjashtë muaj pas datës së marrjes së njoftimit përkatës nga pala tjetër kontraktuese, përveç kur ky njoftim tërhiqet me marrëveshje me shkrim para skadimit të kësaj periudhe njoftimi.</w:t>
      </w:r>
    </w:p>
    <w:p w:rsidR="00921C13" w:rsidRPr="00316DA7" w:rsidRDefault="00921C13" w:rsidP="00AC643A">
      <w:pPr>
        <w:pStyle w:val="Paragrafi"/>
        <w:rPr>
          <w:lang w:val="sq-AL"/>
        </w:rPr>
      </w:pPr>
      <w:r w:rsidRPr="00316DA7">
        <w:rPr>
          <w:lang w:val="sq-AL"/>
        </w:rPr>
        <w:t>4. Në lidhje me investimet e bëra para datës së ndryshimit ose prishjes së kësaj marrëveshjeje, dispozitat e të gjith</w:t>
      </w:r>
      <w:r>
        <w:rPr>
          <w:lang w:val="sq-AL"/>
        </w:rPr>
        <w:t>a</w:t>
      </w:r>
      <w:r w:rsidRPr="00316DA7">
        <w:rPr>
          <w:lang w:val="sq-AL"/>
        </w:rPr>
        <w:t xml:space="preserve"> neneve të tjer</w:t>
      </w:r>
      <w:r>
        <w:rPr>
          <w:lang w:val="sq-AL"/>
        </w:rPr>
        <w:t>a</w:t>
      </w:r>
      <w:r w:rsidRPr="00316DA7">
        <w:rPr>
          <w:lang w:val="sq-AL"/>
        </w:rPr>
        <w:t xml:space="preserve"> të kësaj marrëveshjeje vazhdojnë të mbeten në fuqi për një periudhë tjetër prej dhjetë vjetësh nga ajo datë.</w:t>
      </w:r>
    </w:p>
    <w:p w:rsidR="00921C13" w:rsidRPr="00316DA7" w:rsidRDefault="00921C13" w:rsidP="00AC643A">
      <w:pPr>
        <w:pStyle w:val="Paragrafi"/>
        <w:rPr>
          <w:lang w:val="sq-AL"/>
        </w:rPr>
      </w:pPr>
      <w:r w:rsidRPr="00316DA7">
        <w:rPr>
          <w:lang w:val="sq-AL"/>
        </w:rPr>
        <w:t>Si dëshmi e kësaj</w:t>
      </w:r>
      <w:r w:rsidR="00AA49C8">
        <w:rPr>
          <w:lang w:val="sq-AL"/>
        </w:rPr>
        <w:t>,</w:t>
      </w:r>
      <w:r w:rsidRPr="00316DA7">
        <w:rPr>
          <w:lang w:val="sq-AL"/>
        </w:rPr>
        <w:t xml:space="preserve"> të poshtëshënuarit, duke qenë rregullisht të autorizuar, kanë nënshkruar këtë marrëveshje.</w:t>
      </w:r>
    </w:p>
    <w:p w:rsidR="00921C13" w:rsidRPr="00316DA7" w:rsidRDefault="00921C13" w:rsidP="00AC643A">
      <w:pPr>
        <w:pStyle w:val="Paragrafi"/>
        <w:rPr>
          <w:lang w:val="sq-AL"/>
        </w:rPr>
      </w:pPr>
      <w:r w:rsidRPr="00316DA7">
        <w:rPr>
          <w:lang w:val="sq-AL"/>
        </w:rPr>
        <w:t>Bërë në Nikosia</w:t>
      </w:r>
      <w:r>
        <w:rPr>
          <w:lang w:val="sq-AL"/>
        </w:rPr>
        <w:t>,</w:t>
      </w:r>
      <w:r w:rsidRPr="00316DA7">
        <w:rPr>
          <w:lang w:val="sq-AL"/>
        </w:rPr>
        <w:t xml:space="preserve"> më 5.8.2010, në dy kopje origjinale, në gjuhët shqipe, greke dhe angleze dhe të gjitha tekstet janë njëlloj të barasvlersh</w:t>
      </w:r>
      <w:r>
        <w:rPr>
          <w:lang w:val="sq-AL"/>
        </w:rPr>
        <w:t>me</w:t>
      </w:r>
      <w:r w:rsidRPr="00316DA7">
        <w:rPr>
          <w:lang w:val="sq-AL"/>
        </w:rPr>
        <w:t>. Në rast mospërputhjeje në interpretim, mbizotëron teksti në gjuhën angleze.</w:t>
      </w:r>
    </w:p>
    <w:p w:rsidR="00E766C1" w:rsidRDefault="00E766C1" w:rsidP="00AC643A">
      <w:pPr>
        <w:pStyle w:val="Paragrafi"/>
        <w:ind w:firstLine="0"/>
        <w:rPr>
          <w:rFonts w:cs="Times New Roman"/>
        </w:rPr>
      </w:pPr>
    </w:p>
    <w:tbl>
      <w:tblPr>
        <w:tblW w:w="0" w:type="auto"/>
        <w:tblLook w:val="04A0" w:firstRow="1" w:lastRow="0" w:firstColumn="1" w:lastColumn="0" w:noHBand="0" w:noVBand="1"/>
      </w:tblPr>
      <w:tblGrid>
        <w:gridCol w:w="4643"/>
        <w:gridCol w:w="4644"/>
      </w:tblGrid>
      <w:tr w:rsidR="00AA49C8" w:rsidTr="00044C7A">
        <w:tc>
          <w:tcPr>
            <w:tcW w:w="4643" w:type="dxa"/>
          </w:tcPr>
          <w:p w:rsidR="00AA49C8" w:rsidRPr="00044C7A" w:rsidRDefault="00AA49C8" w:rsidP="00AC643A">
            <w:pPr>
              <w:pStyle w:val="Paragrafi"/>
              <w:ind w:firstLine="0"/>
              <w:jc w:val="center"/>
              <w:rPr>
                <w:rFonts w:cs="Times New Roman"/>
              </w:rPr>
            </w:pPr>
            <w:r w:rsidRPr="00044C7A">
              <w:rPr>
                <w:rFonts w:cs="Times New Roman"/>
              </w:rPr>
              <w:t>PËR KËSHILLIN E MINISTRAVE TË REPUBLIKËS SË SHQIPËRISË</w:t>
            </w:r>
          </w:p>
          <w:p w:rsidR="00AA49C8" w:rsidRPr="00044C7A" w:rsidRDefault="00AA49C8" w:rsidP="00AC643A">
            <w:pPr>
              <w:pStyle w:val="Paragrafi"/>
              <w:ind w:firstLine="0"/>
              <w:jc w:val="center"/>
              <w:rPr>
                <w:rFonts w:cs="Times New Roman"/>
              </w:rPr>
            </w:pPr>
          </w:p>
          <w:p w:rsidR="00AA49C8" w:rsidRPr="00044C7A" w:rsidRDefault="00AA49C8" w:rsidP="00AC643A">
            <w:pPr>
              <w:pStyle w:val="Paragrafi"/>
              <w:ind w:firstLine="0"/>
              <w:jc w:val="center"/>
              <w:rPr>
                <w:rFonts w:cs="Times New Roman"/>
                <w:b/>
              </w:rPr>
            </w:pPr>
            <w:r w:rsidRPr="00044C7A">
              <w:rPr>
                <w:rFonts w:cs="Times New Roman"/>
                <w:b/>
              </w:rPr>
              <w:t>Ilir Meta</w:t>
            </w:r>
          </w:p>
          <w:p w:rsidR="00AA49C8" w:rsidRPr="00044C7A" w:rsidRDefault="00AA49C8" w:rsidP="00AC643A">
            <w:pPr>
              <w:pStyle w:val="Paragrafi"/>
              <w:ind w:firstLine="0"/>
              <w:jc w:val="center"/>
              <w:rPr>
                <w:rFonts w:cs="Times New Roman"/>
              </w:rPr>
            </w:pPr>
            <w:r w:rsidRPr="00044C7A">
              <w:rPr>
                <w:rFonts w:cs="Times New Roman"/>
              </w:rPr>
              <w:t>ZËVENDËSMINISTRI DHE MINISTRI I PUNËVE TË JASHTME</w:t>
            </w:r>
          </w:p>
          <w:p w:rsidR="00AA49C8" w:rsidRPr="00044C7A" w:rsidRDefault="00AA49C8" w:rsidP="00AC643A">
            <w:pPr>
              <w:pStyle w:val="Paragrafi"/>
              <w:ind w:firstLine="0"/>
              <w:rPr>
                <w:rFonts w:cs="Times New Roman"/>
              </w:rPr>
            </w:pPr>
          </w:p>
        </w:tc>
        <w:tc>
          <w:tcPr>
            <w:tcW w:w="4644" w:type="dxa"/>
          </w:tcPr>
          <w:p w:rsidR="00AA49C8" w:rsidRPr="00044C7A" w:rsidRDefault="00AA49C8" w:rsidP="00AC643A">
            <w:pPr>
              <w:pStyle w:val="Paragrafi"/>
              <w:ind w:firstLine="0"/>
              <w:rPr>
                <w:rFonts w:cs="Times New Roman"/>
              </w:rPr>
            </w:pPr>
            <w:r w:rsidRPr="00044C7A">
              <w:rPr>
                <w:rFonts w:cs="Times New Roman"/>
              </w:rPr>
              <w:t>PËR QEVERINË E REPUBLIKËS SË QIPROS</w:t>
            </w:r>
          </w:p>
          <w:p w:rsidR="00AA49C8" w:rsidRPr="00044C7A" w:rsidRDefault="00AA49C8" w:rsidP="00AC643A">
            <w:pPr>
              <w:pStyle w:val="Paragrafi"/>
              <w:ind w:firstLine="0"/>
              <w:rPr>
                <w:rFonts w:cs="Times New Roman"/>
              </w:rPr>
            </w:pPr>
          </w:p>
          <w:p w:rsidR="00AA49C8" w:rsidRPr="00044C7A" w:rsidRDefault="00AA49C8" w:rsidP="00AC643A">
            <w:pPr>
              <w:pStyle w:val="Paragrafi"/>
              <w:ind w:firstLine="0"/>
              <w:jc w:val="center"/>
              <w:rPr>
                <w:rFonts w:cs="Times New Roman"/>
                <w:b/>
              </w:rPr>
            </w:pPr>
          </w:p>
          <w:p w:rsidR="00AA49C8" w:rsidRPr="00044C7A" w:rsidRDefault="00AA49C8" w:rsidP="00AC643A">
            <w:pPr>
              <w:pStyle w:val="Paragrafi"/>
              <w:ind w:firstLine="0"/>
              <w:jc w:val="center"/>
              <w:rPr>
                <w:rFonts w:cs="Times New Roman"/>
                <w:b/>
              </w:rPr>
            </w:pPr>
            <w:r w:rsidRPr="00044C7A">
              <w:rPr>
                <w:rFonts w:cs="Times New Roman"/>
                <w:b/>
              </w:rPr>
              <w:t>Markos Kyprianos</w:t>
            </w:r>
          </w:p>
          <w:p w:rsidR="00AA49C8" w:rsidRPr="00044C7A" w:rsidRDefault="00AA49C8" w:rsidP="00AC643A">
            <w:pPr>
              <w:pStyle w:val="Paragrafi"/>
              <w:ind w:firstLine="0"/>
              <w:jc w:val="center"/>
              <w:rPr>
                <w:rFonts w:cs="Times New Roman"/>
              </w:rPr>
            </w:pPr>
            <w:r w:rsidRPr="00044C7A">
              <w:rPr>
                <w:rFonts w:cs="Times New Roman"/>
              </w:rPr>
              <w:t>MINISTRI I PUNËVE TË JASHTME</w:t>
            </w:r>
          </w:p>
          <w:p w:rsidR="00AA49C8" w:rsidRPr="00044C7A" w:rsidRDefault="00AA49C8" w:rsidP="00AC643A">
            <w:pPr>
              <w:pStyle w:val="Paragrafi"/>
              <w:ind w:firstLine="0"/>
              <w:rPr>
                <w:rFonts w:cs="Times New Roman"/>
              </w:rPr>
            </w:pPr>
          </w:p>
          <w:p w:rsidR="00AA49C8" w:rsidRPr="00044C7A" w:rsidRDefault="00AA49C8" w:rsidP="00AC643A">
            <w:pPr>
              <w:pStyle w:val="Paragrafi"/>
              <w:ind w:firstLine="0"/>
              <w:rPr>
                <w:rFonts w:cs="Times New Roman"/>
              </w:rPr>
            </w:pPr>
          </w:p>
        </w:tc>
      </w:tr>
    </w:tbl>
    <w:p w:rsidR="00AA49C8" w:rsidRDefault="00AA49C8" w:rsidP="00AC643A">
      <w:pPr>
        <w:pStyle w:val="Akti"/>
        <w:keepNext w:val="0"/>
        <w:rPr>
          <w:lang w:val="sq-AL"/>
        </w:r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Nr.728, datë 20.10.2011</w:t>
      </w:r>
    </w:p>
    <w:p w:rsidR="00921C13" w:rsidRPr="005D1F09" w:rsidRDefault="00921C13" w:rsidP="00AC643A">
      <w:pPr>
        <w:pStyle w:val="Paragrafi"/>
        <w:rPr>
          <w:sz w:val="10"/>
          <w:lang w:val="sq-AL"/>
        </w:rPr>
      </w:pPr>
    </w:p>
    <w:p w:rsidR="00921C13" w:rsidRPr="00316DA7" w:rsidRDefault="00921C13" w:rsidP="00AC643A">
      <w:pPr>
        <w:pStyle w:val="Titulli"/>
        <w:keepNext w:val="0"/>
        <w:rPr>
          <w:lang w:val="sq-AL"/>
        </w:rPr>
      </w:pPr>
      <w:r w:rsidRPr="00316DA7">
        <w:rPr>
          <w:lang w:val="sq-AL"/>
        </w:rPr>
        <w:t>Për përcaktimin e autoritetit kontraktues për dhënien me koncesion të ndërtimit dhe shfrytëzimit të portit të jahteve në Spille, Kavajë, dhe miratimin e bonusit në procedurën përzgjedhëse konkurruese që i jepet bashkimit të shoqë</w:t>
      </w:r>
      <w:r>
        <w:rPr>
          <w:lang w:val="sq-AL"/>
        </w:rPr>
        <w:t>rive “Çabej</w:t>
      </w:r>
      <w:r w:rsidRPr="00316DA7">
        <w:rPr>
          <w:lang w:val="sq-AL"/>
        </w:rPr>
        <w:t xml:space="preserve"> shpk dhe ABG, ndë</w:t>
      </w:r>
      <w:r>
        <w:rPr>
          <w:lang w:val="sq-AL"/>
        </w:rPr>
        <w:t>rtim sh</w:t>
      </w:r>
      <w:r w:rsidR="00BF74CB">
        <w:rPr>
          <w:lang w:val="sq-AL"/>
        </w:rPr>
        <w:t>pk</w:t>
      </w:r>
      <w:r w:rsidR="007A3B7C">
        <w:rPr>
          <w:lang w:val="sq-AL"/>
        </w:rPr>
        <w:t>”</w:t>
      </w:r>
    </w:p>
    <w:p w:rsidR="00921C13" w:rsidRPr="005D1F09" w:rsidRDefault="00921C13" w:rsidP="00AC643A">
      <w:pPr>
        <w:pStyle w:val="Paragrafi"/>
        <w:rPr>
          <w:sz w:val="24"/>
          <w:lang w:val="sq-AL"/>
        </w:rPr>
      </w:pPr>
    </w:p>
    <w:p w:rsidR="00921C13" w:rsidRPr="00316DA7" w:rsidRDefault="00921C13" w:rsidP="00AC643A">
      <w:pPr>
        <w:pStyle w:val="Paragrafi"/>
        <w:rPr>
          <w:lang w:val="sq-AL"/>
        </w:rPr>
      </w:pPr>
      <w:r w:rsidRPr="00316DA7">
        <w:rPr>
          <w:lang w:val="sq-AL"/>
        </w:rPr>
        <w:t>Në mbështetje të nenit 100 të Kushtetutës dhe të</w:t>
      </w:r>
      <w:r>
        <w:rPr>
          <w:lang w:val="sq-AL"/>
        </w:rPr>
        <w:t xml:space="preserve"> neneve 5 pikat 1 e 3, dhe 23, pika 3</w:t>
      </w:r>
      <w:r w:rsidRPr="00316DA7">
        <w:rPr>
          <w:lang w:val="sq-AL"/>
        </w:rPr>
        <w:t xml:space="preserve"> shkronja</w:t>
      </w:r>
      <w:r w:rsidR="007A3B7C">
        <w:rPr>
          <w:lang w:val="sq-AL"/>
        </w:rPr>
        <w:t xml:space="preserve"> “b” të ligjit nr.9663, datë 1</w:t>
      </w:r>
      <w:r w:rsidRPr="00316DA7">
        <w:rPr>
          <w:lang w:val="sq-AL"/>
        </w:rPr>
        <w:t>8.12.2006 “Për koncesionet”, të ndryshuar, me propozimin e Ministrit të Punëve Publike dhe Transportit, Këshilli i Ministrave</w:t>
      </w:r>
    </w:p>
    <w:p w:rsidR="005D1F09" w:rsidRPr="005D1F09" w:rsidRDefault="005D1F09" w:rsidP="00AC643A">
      <w:pPr>
        <w:pStyle w:val="VENDOSI"/>
        <w:keepNext w:val="0"/>
        <w:rPr>
          <w:sz w:val="24"/>
          <w:szCs w:val="24"/>
          <w:lang w:val="sq-AL"/>
        </w:rPr>
      </w:pPr>
    </w:p>
    <w:p w:rsidR="00921C13" w:rsidRPr="00316DA7" w:rsidRDefault="00921C13" w:rsidP="00AC643A">
      <w:pPr>
        <w:pStyle w:val="VENDOSI"/>
        <w:keepNext w:val="0"/>
        <w:rPr>
          <w:lang w:val="sq-AL"/>
        </w:rPr>
      </w:pPr>
      <w:r w:rsidRPr="00316DA7">
        <w:rPr>
          <w:lang w:val="sq-AL"/>
        </w:rPr>
        <w:t>Vendosi:</w:t>
      </w:r>
    </w:p>
    <w:p w:rsidR="00921C13" w:rsidRPr="005D1F09" w:rsidRDefault="00921C13" w:rsidP="00AC643A">
      <w:pPr>
        <w:pStyle w:val="Paragrafi"/>
        <w:rPr>
          <w:lang w:val="sq-AL"/>
        </w:rPr>
      </w:pPr>
    </w:p>
    <w:p w:rsidR="00921C13" w:rsidRPr="00316DA7" w:rsidRDefault="00921C13" w:rsidP="00AC643A">
      <w:pPr>
        <w:pStyle w:val="Paragrafi"/>
        <w:rPr>
          <w:lang w:val="sq-AL"/>
        </w:rPr>
      </w:pPr>
      <w:r w:rsidRPr="00316DA7">
        <w:rPr>
          <w:lang w:val="sq-AL"/>
        </w:rPr>
        <w:t>1. Autoriteti kontraktues për kryerjen e procedurave ligjore për dhënien me koncesion të ndërtimit dhe shfrytëzimit të Portit të Jahteve në Spille, Kavajë, është Ministria e Punëve Publike dhe Transportit.</w:t>
      </w:r>
    </w:p>
    <w:p w:rsidR="00921C13" w:rsidRPr="00316DA7" w:rsidRDefault="00921C13" w:rsidP="00AC643A">
      <w:pPr>
        <w:pStyle w:val="Paragrafi"/>
        <w:rPr>
          <w:lang w:val="sq-AL"/>
        </w:rPr>
      </w:pPr>
      <w:r w:rsidRPr="00316DA7">
        <w:rPr>
          <w:lang w:val="sq-AL"/>
        </w:rPr>
        <w:t>2. Koncesioni të jetë i formës BOT (ndërtim, operim dhe transferim në pronësi të shtetit).</w:t>
      </w:r>
    </w:p>
    <w:p w:rsidR="00921C13" w:rsidRPr="00316DA7" w:rsidRDefault="00921C13" w:rsidP="00AC643A">
      <w:pPr>
        <w:pStyle w:val="Paragrafi"/>
        <w:rPr>
          <w:lang w:val="sq-AL"/>
        </w:rPr>
      </w:pPr>
      <w:r w:rsidRPr="00316DA7">
        <w:rPr>
          <w:lang w:val="sq-AL"/>
        </w:rPr>
        <w:t>3. Miratimin e bonusit prej 6.3% të pikëve për rezultatin teknik, financiar dhe mjedisor në procedurën përzgjedhëse konkurruese (propozim i pakërkuar) që i jepe</w:t>
      </w:r>
      <w:r w:rsidR="007A3B7C">
        <w:rPr>
          <w:lang w:val="sq-AL"/>
        </w:rPr>
        <w:t>t bashkimit të shoqërive “Çabej</w:t>
      </w:r>
      <w:r>
        <w:rPr>
          <w:lang w:val="sq-AL"/>
        </w:rPr>
        <w:t xml:space="preserve"> sh.p.k.</w:t>
      </w:r>
      <w:r w:rsidRPr="00316DA7">
        <w:rPr>
          <w:lang w:val="sq-AL"/>
        </w:rPr>
        <w:t xml:space="preserve"> dhe ABG, ndërtim </w:t>
      </w:r>
      <w:r>
        <w:rPr>
          <w:lang w:val="sq-AL"/>
        </w:rPr>
        <w:t>sh.p.k.”.</w:t>
      </w:r>
    </w:p>
    <w:p w:rsidR="00921C13" w:rsidRPr="00316DA7" w:rsidRDefault="00921C13" w:rsidP="00AC643A">
      <w:pPr>
        <w:pStyle w:val="Paragrafi"/>
        <w:rPr>
          <w:lang w:val="sq-AL"/>
        </w:rPr>
      </w:pPr>
      <w:r w:rsidRPr="00316DA7">
        <w:rPr>
          <w:lang w:val="sq-AL"/>
        </w:rPr>
        <w:t>4. Ngarkohet Ministria e Punëve Publike dhe Transportit për zbatimin e këtij vendimi.</w:t>
      </w:r>
    </w:p>
    <w:p w:rsidR="00921C13" w:rsidRPr="00316DA7" w:rsidRDefault="00921C13" w:rsidP="00AC643A">
      <w:pPr>
        <w:pStyle w:val="Paragrafi"/>
        <w:rPr>
          <w:lang w:val="sq-AL"/>
        </w:rPr>
      </w:pPr>
      <w:r w:rsidRPr="00316DA7">
        <w:rPr>
          <w:lang w:val="sq-AL"/>
        </w:rPr>
        <w:t>Ky vendim hyn në fuqi pas botimit në Fletoren Zyrtare.</w:t>
      </w:r>
    </w:p>
    <w:p w:rsidR="00921C13" w:rsidRPr="00316DA7" w:rsidRDefault="00921C13" w:rsidP="00AC643A">
      <w:pPr>
        <w:pStyle w:val="Autoriteti"/>
        <w:keepNext w:val="0"/>
        <w:rPr>
          <w:lang w:val="sq-AL"/>
        </w:rPr>
      </w:pPr>
      <w:r w:rsidRPr="00316DA7">
        <w:rPr>
          <w:lang w:val="sq-AL"/>
        </w:rPr>
        <w:t>Kryeministri</w:t>
      </w:r>
    </w:p>
    <w:p w:rsidR="00921C13" w:rsidRPr="00316DA7" w:rsidRDefault="00921C13" w:rsidP="00AC643A">
      <w:pPr>
        <w:pStyle w:val="AutoritetiEmer"/>
        <w:rPr>
          <w:lang w:val="sq-AL"/>
        </w:rPr>
      </w:pPr>
      <w:r w:rsidRPr="00316DA7">
        <w:rPr>
          <w:lang w:val="sq-AL"/>
        </w:rPr>
        <w:t>Sali Berisha</w:t>
      </w:r>
    </w:p>
    <w:p w:rsidR="00510AEB" w:rsidRDefault="00510AEB" w:rsidP="00AC643A">
      <w:pPr>
        <w:pStyle w:val="Akti"/>
        <w:keepNext w:val="0"/>
        <w:rPr>
          <w:lang w:val="sq-AL"/>
        </w:rPr>
      </w:pPr>
    </w:p>
    <w:p w:rsidR="00510AEB" w:rsidRDefault="00510AEB" w:rsidP="00AC643A">
      <w:pPr>
        <w:pStyle w:val="Akti"/>
        <w:keepNext w:val="0"/>
        <w:rPr>
          <w:lang w:val="sq-AL"/>
        </w:r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Nr.731, datë 2</w:t>
      </w:r>
      <w:r>
        <w:rPr>
          <w:lang w:val="sq-AL"/>
        </w:rPr>
        <w:t>6</w:t>
      </w:r>
      <w:r w:rsidRPr="00316DA7">
        <w:rPr>
          <w:lang w:val="sq-AL"/>
        </w:rPr>
        <w:t>.10.2011</w:t>
      </w:r>
    </w:p>
    <w:p w:rsidR="00921C13" w:rsidRPr="00316DA7" w:rsidRDefault="00921C13" w:rsidP="00AC643A">
      <w:pPr>
        <w:pStyle w:val="Titulli"/>
        <w:keepNext w:val="0"/>
        <w:rPr>
          <w:lang w:val="sq-AL"/>
        </w:rPr>
      </w:pPr>
      <w:r w:rsidRPr="00316DA7">
        <w:rPr>
          <w:lang w:val="sq-AL"/>
        </w:rPr>
        <w:br/>
        <w:t>PËR RISHPËRNDARJE</w:t>
      </w:r>
      <w:r>
        <w:rPr>
          <w:lang w:val="sq-AL"/>
        </w:rPr>
        <w:t xml:space="preserve"> </w:t>
      </w:r>
      <w:r w:rsidRPr="00316DA7">
        <w:rPr>
          <w:lang w:val="sq-AL"/>
        </w:rPr>
        <w:t>FONDESH NË BUXHETIN E VITIT 2011, MIRATUAR PËR MINISTRINË E ARSIMIT DHE SHKENCËS</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Në mbështetje të nenit 100 t</w:t>
      </w:r>
      <w:r>
        <w:rPr>
          <w:lang w:val="sq-AL"/>
        </w:rPr>
        <w:t>ë Kushtetutës, të shkronjës “a” të nenit 44 të</w:t>
      </w:r>
      <w:r w:rsidRPr="00316DA7">
        <w:rPr>
          <w:lang w:val="sq-AL"/>
        </w:rPr>
        <w:t xml:space="preserve"> ligjit nr.9936, datë 26.6.2008 “Për menaxhimin e sistemit buxhetor në Republikën e Shqipërisë”, dhe të nen</w:t>
      </w:r>
      <w:r>
        <w:rPr>
          <w:lang w:val="sq-AL"/>
        </w:rPr>
        <w:t>it 16</w:t>
      </w:r>
      <w:r w:rsidRPr="00316DA7">
        <w:rPr>
          <w:lang w:val="sq-AL"/>
        </w:rPr>
        <w:t xml:space="preserve"> të ligjit nr.10 355,</w:t>
      </w:r>
      <w:r>
        <w:rPr>
          <w:lang w:val="sq-AL"/>
        </w:rPr>
        <w:t xml:space="preserve"> </w:t>
      </w:r>
      <w:r w:rsidRPr="00316DA7">
        <w:rPr>
          <w:lang w:val="sq-AL"/>
        </w:rPr>
        <w:t>datë 2.12.2011 “Për buxhetin e vitit 2011”, të ndryshuar, me propozimin e Ministrit të Arsimit dhe Shkencës, Këshilli i Ministrave</w:t>
      </w:r>
    </w:p>
    <w:p w:rsidR="00921C13" w:rsidRPr="00316DA7" w:rsidRDefault="00921C13" w:rsidP="00AC643A">
      <w:pPr>
        <w:pStyle w:val="VENDOSI"/>
        <w:keepNext w:val="0"/>
        <w:rPr>
          <w:lang w:val="sq-AL"/>
        </w:rPr>
      </w:pPr>
      <w:r w:rsidRPr="00316DA7">
        <w:rPr>
          <w:lang w:val="sq-AL"/>
        </w:rPr>
        <w:br/>
        <w:t>Vendosi:</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1. Ministrisë së Arsimit dhe Shkencës, në buxhetin e miratuar për vitin 2011, në programin buxhetor 09230 “Arsimi i mesëm i përgjithshëm”, zëri “</w:t>
      </w:r>
      <w:r w:rsidR="00FC5F2D" w:rsidRPr="00316DA7">
        <w:rPr>
          <w:lang w:val="sq-AL"/>
        </w:rPr>
        <w:t xml:space="preserve">Shpenzime </w:t>
      </w:r>
      <w:r w:rsidRPr="00316DA7">
        <w:rPr>
          <w:lang w:val="sq-AL"/>
        </w:rPr>
        <w:t>korente”, t’i shtohet</w:t>
      </w:r>
      <w:r>
        <w:rPr>
          <w:lang w:val="sq-AL"/>
        </w:rPr>
        <w:t xml:space="preserve"> </w:t>
      </w:r>
      <w:r w:rsidRPr="00316DA7">
        <w:rPr>
          <w:lang w:val="sq-AL"/>
        </w:rPr>
        <w:t>fondi prej 46 000 000 (dyzet e gjashtë milionë) lekësh.</w:t>
      </w:r>
    </w:p>
    <w:p w:rsidR="00921C13" w:rsidRPr="00316DA7" w:rsidRDefault="00921C13" w:rsidP="00AC643A">
      <w:pPr>
        <w:pStyle w:val="Paragrafi"/>
        <w:rPr>
          <w:lang w:val="sq-AL"/>
        </w:rPr>
      </w:pPr>
      <w:r w:rsidRPr="00316DA7">
        <w:rPr>
          <w:lang w:val="sq-AL"/>
        </w:rPr>
        <w:t>2. Ministrisë së Arsimit dhe Shkencës, në buxhetin e miratuar për vitin 2011, në programin buxhetor 09240 “Arsimi profesional”, zëri “</w:t>
      </w:r>
      <w:r w:rsidR="00FC5F2D" w:rsidRPr="00316DA7">
        <w:rPr>
          <w:lang w:val="sq-AL"/>
        </w:rPr>
        <w:t xml:space="preserve">Shpenzime </w:t>
      </w:r>
      <w:r w:rsidRPr="00316DA7">
        <w:rPr>
          <w:lang w:val="sq-AL"/>
        </w:rPr>
        <w:t>korente”, t’i shtohet fondi prej 50 000 000 (pesëdhjetë milionë) lekësh.</w:t>
      </w:r>
    </w:p>
    <w:p w:rsidR="00921C13" w:rsidRPr="00316DA7" w:rsidRDefault="00921C13" w:rsidP="00AC643A">
      <w:pPr>
        <w:pStyle w:val="Paragrafi"/>
        <w:rPr>
          <w:lang w:val="sq-AL"/>
        </w:rPr>
      </w:pPr>
      <w:r w:rsidRPr="00316DA7">
        <w:rPr>
          <w:lang w:val="sq-AL"/>
        </w:rPr>
        <w:t>3. Ministrisë së Arsimit dhe Shkencës, nga buxheti i miratuar për vitin 2011, në programin buxhetor</w:t>
      </w:r>
      <w:r>
        <w:rPr>
          <w:lang w:val="sq-AL"/>
        </w:rPr>
        <w:t xml:space="preserve"> </w:t>
      </w:r>
      <w:r w:rsidRPr="00316DA7">
        <w:rPr>
          <w:lang w:val="sq-AL"/>
        </w:rPr>
        <w:t>01110</w:t>
      </w:r>
      <w:r>
        <w:rPr>
          <w:lang w:val="sq-AL"/>
        </w:rPr>
        <w:t xml:space="preserve"> </w:t>
      </w:r>
      <w:r w:rsidRPr="00316DA7">
        <w:rPr>
          <w:lang w:val="sq-AL"/>
        </w:rPr>
        <w:t>“Planifikim menaxhim”, zëri “</w:t>
      </w:r>
      <w:r w:rsidR="00FC5F2D" w:rsidRPr="00316DA7">
        <w:rPr>
          <w:lang w:val="sq-AL"/>
        </w:rPr>
        <w:t xml:space="preserve">Shpenzime </w:t>
      </w:r>
      <w:r w:rsidRPr="00316DA7">
        <w:rPr>
          <w:lang w:val="sq-AL"/>
        </w:rPr>
        <w:t>korente”, t’i zbritet fondi prej 79 000 000 (shtatëdhjetë e nëntë milionë) lekësh.</w:t>
      </w:r>
    </w:p>
    <w:p w:rsidR="00921C13" w:rsidRPr="00316DA7" w:rsidRDefault="00921C13" w:rsidP="00AC643A">
      <w:pPr>
        <w:pStyle w:val="Paragrafi"/>
        <w:rPr>
          <w:lang w:val="sq-AL"/>
        </w:rPr>
      </w:pPr>
      <w:r w:rsidRPr="00316DA7">
        <w:rPr>
          <w:lang w:val="sq-AL"/>
        </w:rPr>
        <w:t>4. Ministrisë së Arsimit dhe Shkencës, nga buxheti i miratuar për</w:t>
      </w:r>
      <w:r>
        <w:rPr>
          <w:lang w:val="sq-AL"/>
        </w:rPr>
        <w:t xml:space="preserve"> </w:t>
      </w:r>
      <w:r w:rsidRPr="00316DA7">
        <w:rPr>
          <w:lang w:val="sq-AL"/>
        </w:rPr>
        <w:t>vitin 2011, në programin buxhetor 09120 “Arsimi bazë”,</w:t>
      </w:r>
      <w:r>
        <w:rPr>
          <w:lang w:val="sq-AL"/>
        </w:rPr>
        <w:t xml:space="preserve"> </w:t>
      </w:r>
      <w:r w:rsidRPr="00316DA7">
        <w:rPr>
          <w:lang w:val="sq-AL"/>
        </w:rPr>
        <w:t>zëri “</w:t>
      </w:r>
      <w:r w:rsidR="00FC5F2D" w:rsidRPr="00316DA7">
        <w:rPr>
          <w:lang w:val="sq-AL"/>
        </w:rPr>
        <w:t xml:space="preserve">Shpenzime </w:t>
      </w:r>
      <w:r w:rsidRPr="00316DA7">
        <w:rPr>
          <w:lang w:val="sq-AL"/>
        </w:rPr>
        <w:t>korente”, t’i zbritet fondi prej 2 000 000 (dy milionë) lekësh.</w:t>
      </w:r>
    </w:p>
    <w:p w:rsidR="00921C13" w:rsidRPr="00316DA7" w:rsidRDefault="00921C13" w:rsidP="00AC643A">
      <w:pPr>
        <w:pStyle w:val="Paragrafi"/>
        <w:rPr>
          <w:lang w:val="sq-AL"/>
        </w:rPr>
      </w:pPr>
      <w:r w:rsidRPr="00316DA7">
        <w:rPr>
          <w:lang w:val="sq-AL"/>
        </w:rPr>
        <w:t>5. Ministrisë së Arsimit dhe Shkencës, nga buxheti i miratuar për vitin 2011, në p</w:t>
      </w:r>
      <w:r>
        <w:rPr>
          <w:lang w:val="sq-AL"/>
        </w:rPr>
        <w:t xml:space="preserve">rogramin buxhetor 09450 “Arsimi i </w:t>
      </w:r>
      <w:r w:rsidRPr="00316DA7">
        <w:rPr>
          <w:lang w:val="sq-AL"/>
        </w:rPr>
        <w:t>lartë”,</w:t>
      </w:r>
      <w:r>
        <w:rPr>
          <w:lang w:val="sq-AL"/>
        </w:rPr>
        <w:t xml:space="preserve"> </w:t>
      </w:r>
      <w:r w:rsidRPr="00316DA7">
        <w:rPr>
          <w:lang w:val="sq-AL"/>
        </w:rPr>
        <w:t>zëri “</w:t>
      </w:r>
      <w:r w:rsidR="00FC5F2D" w:rsidRPr="00316DA7">
        <w:rPr>
          <w:lang w:val="sq-AL"/>
        </w:rPr>
        <w:t xml:space="preserve">Shpenzime </w:t>
      </w:r>
      <w:r w:rsidRPr="00316DA7">
        <w:rPr>
          <w:lang w:val="sq-AL"/>
        </w:rPr>
        <w:t>korente”, t’i zbritet fondi prej 15 000 000 (pesëmbëdhjetë milionë) lekësh.</w:t>
      </w:r>
    </w:p>
    <w:p w:rsidR="00921C13" w:rsidRPr="00316DA7" w:rsidRDefault="00921C13" w:rsidP="00AC643A">
      <w:pPr>
        <w:pStyle w:val="Paragrafi"/>
        <w:rPr>
          <w:lang w:val="sq-AL"/>
        </w:rPr>
      </w:pPr>
      <w:r w:rsidRPr="00316DA7">
        <w:rPr>
          <w:lang w:val="sq-AL"/>
        </w:rPr>
        <w:t>6. Ngarkohen Ministria e Arsimit dhe Shkencës dhe Ministria e Financave për zbatimin e këtij vendimi.</w:t>
      </w:r>
    </w:p>
    <w:p w:rsidR="00921C13" w:rsidRPr="00316DA7" w:rsidRDefault="00921C13" w:rsidP="00AC643A">
      <w:pPr>
        <w:pStyle w:val="Paragrafi"/>
        <w:rPr>
          <w:lang w:val="sq-AL"/>
        </w:rPr>
      </w:pPr>
      <w:r w:rsidRPr="00316DA7">
        <w:rPr>
          <w:lang w:val="sq-AL"/>
        </w:rPr>
        <w:t>Ky vendim hyn në fuqi menjëherë dhe botohet në Fletoren Zyrtare.</w:t>
      </w:r>
    </w:p>
    <w:p w:rsidR="00921C13" w:rsidRPr="00316DA7" w:rsidRDefault="00921C13" w:rsidP="00AC643A">
      <w:pPr>
        <w:pStyle w:val="Paragrafi"/>
        <w:rPr>
          <w:lang w:val="sq-AL"/>
        </w:rPr>
      </w:pPr>
    </w:p>
    <w:p w:rsidR="00921C13" w:rsidRPr="00316DA7" w:rsidRDefault="00921C13" w:rsidP="00AC643A">
      <w:pPr>
        <w:pStyle w:val="Autoriteti"/>
        <w:keepNext w:val="0"/>
        <w:rPr>
          <w:lang w:val="sq-AL"/>
        </w:rPr>
      </w:pPr>
      <w:r w:rsidRPr="00316DA7">
        <w:rPr>
          <w:lang w:val="sq-AL"/>
        </w:rPr>
        <w:t>Kryeministri</w:t>
      </w:r>
    </w:p>
    <w:p w:rsidR="00921C13" w:rsidRPr="00316DA7" w:rsidRDefault="00921C13" w:rsidP="00AC643A">
      <w:pPr>
        <w:pStyle w:val="AutoritetiEmer"/>
        <w:rPr>
          <w:lang w:val="sq-AL"/>
        </w:rPr>
      </w:pPr>
      <w:r w:rsidRPr="00316DA7">
        <w:rPr>
          <w:lang w:val="sq-AL"/>
        </w:rPr>
        <w:t>Sali Berisha</w:t>
      </w:r>
    </w:p>
    <w:p w:rsidR="005D1F09" w:rsidRDefault="005D1F09" w:rsidP="00AC643A">
      <w:pPr>
        <w:pStyle w:val="Paragrafi"/>
        <w:ind w:firstLine="0"/>
        <w:rPr>
          <w:lang w:val="sq-AL"/>
        </w:rPr>
      </w:pPr>
    </w:p>
    <w:p w:rsidR="005D1F09" w:rsidRDefault="005D1F09" w:rsidP="00AC643A">
      <w:pPr>
        <w:pStyle w:val="Paragrafi"/>
        <w:ind w:firstLine="0"/>
        <w:rPr>
          <w:rFonts w:cs="Times New Roman"/>
        </w:rPr>
      </w:pPr>
    </w:p>
    <w:p w:rsidR="008537E6" w:rsidRDefault="008537E6" w:rsidP="00AC643A">
      <w:pPr>
        <w:pStyle w:val="Akti"/>
        <w:keepNext w:val="0"/>
        <w:rPr>
          <w:lang w:val="sq-AL"/>
        </w:rPr>
      </w:pPr>
    </w:p>
    <w:p w:rsidR="008537E6" w:rsidRDefault="008537E6" w:rsidP="00AC643A">
      <w:pPr>
        <w:pStyle w:val="Akti"/>
        <w:keepNext w:val="0"/>
        <w:rPr>
          <w:lang w:val="sq-AL"/>
        </w:r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Nr.734, datë 26.10.2011</w:t>
      </w:r>
    </w:p>
    <w:p w:rsidR="00921C13" w:rsidRPr="00316DA7" w:rsidRDefault="00921C13" w:rsidP="00AC643A">
      <w:pPr>
        <w:pStyle w:val="Paragrafi"/>
        <w:rPr>
          <w:lang w:val="sq-AL"/>
        </w:rPr>
      </w:pPr>
      <w:r w:rsidRPr="00316DA7">
        <w:rPr>
          <w:lang w:val="sq-AL"/>
        </w:rPr>
        <w:t> </w:t>
      </w:r>
    </w:p>
    <w:p w:rsidR="00921C13" w:rsidRPr="00316DA7" w:rsidRDefault="00921C13" w:rsidP="00AC643A">
      <w:pPr>
        <w:pStyle w:val="Titulli"/>
        <w:keepNext w:val="0"/>
        <w:rPr>
          <w:lang w:val="sq-AL"/>
        </w:rPr>
      </w:pPr>
      <w:r w:rsidRPr="00316DA7">
        <w:rPr>
          <w:lang w:val="sq-AL"/>
        </w:rPr>
        <w:t xml:space="preserve">PËR MIRATIMIN E LISTËS PËRFUNDIMTARE TË PRONAVE TË PALUAJTSHME PUBLIKE, SHTETËRORE, QË TRANSFEROHEN NË PRONËSI OSE NË PËRDORIM </w:t>
      </w:r>
    </w:p>
    <w:p w:rsidR="00921C13" w:rsidRPr="00316DA7" w:rsidRDefault="00921C13" w:rsidP="00AC643A">
      <w:pPr>
        <w:pStyle w:val="Titulli"/>
        <w:keepNext w:val="0"/>
        <w:rPr>
          <w:lang w:val="sq-AL"/>
        </w:rPr>
      </w:pPr>
      <w:r w:rsidRPr="00316DA7">
        <w:rPr>
          <w:lang w:val="sq-AL"/>
        </w:rPr>
        <w:t>TË KOMUNËS MOGLICË, TË QARKUT TË KORÇËS</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Në mbështetje të nenit 100 të Kushtet</w:t>
      </w:r>
      <w:r>
        <w:rPr>
          <w:lang w:val="sq-AL"/>
        </w:rPr>
        <w:t xml:space="preserve">utës dhe të neneve 2, 3 e 17 </w:t>
      </w:r>
      <w:r w:rsidRPr="00316DA7">
        <w:rPr>
          <w:lang w:val="sq-AL"/>
        </w:rPr>
        <w:t>të</w:t>
      </w:r>
      <w:r>
        <w:rPr>
          <w:lang w:val="sq-AL"/>
        </w:rPr>
        <w:t xml:space="preserve"> ligjit nr.8744, datë 22.2.2001</w:t>
      </w:r>
      <w:r w:rsidRPr="00316DA7">
        <w:rPr>
          <w:lang w:val="sq-AL"/>
        </w:rPr>
        <w:t xml:space="preserve"> “Për transferimin e pronave të paluajtshme publike, të shtetit në njësitë e qeverisjes vendore”, të ndryshuar, me propozimin e Ministrit të Brendshëm, Këshilli i Ministrave</w:t>
      </w:r>
    </w:p>
    <w:p w:rsidR="00921C13" w:rsidRPr="00316DA7" w:rsidRDefault="00921C13" w:rsidP="00AC643A">
      <w:pPr>
        <w:pStyle w:val="Paragrafi"/>
        <w:rPr>
          <w:lang w:val="sq-AL"/>
        </w:rPr>
      </w:pPr>
    </w:p>
    <w:p w:rsidR="00921C13" w:rsidRPr="00316DA7" w:rsidRDefault="00921C13" w:rsidP="00AC643A">
      <w:pPr>
        <w:pStyle w:val="VENDOSI"/>
        <w:keepNext w:val="0"/>
        <w:rPr>
          <w:lang w:val="sq-AL"/>
        </w:rPr>
      </w:pPr>
      <w:r w:rsidRPr="00316DA7">
        <w:rPr>
          <w:lang w:val="sq-AL"/>
        </w:rPr>
        <w:t>Vendosi:</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1. Miratimin e listës përfundimtare të pronave të paluajtshme publike, shtetërore, brenda juridiksionit territorial dhe administrativ të komunës Moglicë, të qarkut të Korçës, që transferohen në pronësi ose në përdorim të kësaj komune, sipas lidhjes</w:t>
      </w:r>
      <w:r>
        <w:rPr>
          <w:lang w:val="sq-AL"/>
        </w:rPr>
        <w:t xml:space="preserve"> nr.</w:t>
      </w:r>
      <w:r w:rsidRPr="00316DA7">
        <w:rPr>
          <w:lang w:val="sq-AL"/>
        </w:rPr>
        <w:t>1, që i bashkëlidhet këtij vendimi dhe është pjesë përbërëse e tij.</w:t>
      </w:r>
    </w:p>
    <w:p w:rsidR="00921C13" w:rsidRPr="00316DA7" w:rsidRDefault="00921C13" w:rsidP="00AC643A">
      <w:pPr>
        <w:pStyle w:val="Paragrafi"/>
        <w:rPr>
          <w:lang w:val="sq-AL"/>
        </w:rPr>
      </w:pPr>
      <w:r w:rsidRPr="00316DA7">
        <w:rPr>
          <w:lang w:val="sq-AL"/>
        </w:rPr>
        <w:t>Lista e inventarit me 93 (nëntëdhjetë e tre) fletë, që i bashkëlidhet këtij vendimi, përfundon me numrin rendor 592 (pesëqind e nëntëdhjetë e dy).</w:t>
      </w:r>
    </w:p>
    <w:p w:rsidR="00921C13" w:rsidRPr="00316DA7" w:rsidRDefault="00921C13" w:rsidP="00AC643A">
      <w:pPr>
        <w:pStyle w:val="Paragrafi"/>
        <w:rPr>
          <w:lang w:val="sq-AL"/>
        </w:rPr>
      </w:pPr>
      <w:r w:rsidRPr="00316DA7">
        <w:rPr>
          <w:lang w:val="sq-AL"/>
        </w:rPr>
        <w:t>2. Ngarkohen Ministri i Brendshëm, Kryeregjistruesi i Pasurive të Paluajtshme të Republikës së Shqipërisë dhe komuna Moglicë për zbatimin e këtij vendimi.</w:t>
      </w:r>
    </w:p>
    <w:p w:rsidR="00921C13" w:rsidRPr="00316DA7" w:rsidRDefault="00921C13" w:rsidP="00AC643A">
      <w:pPr>
        <w:pStyle w:val="Paragrafi"/>
        <w:rPr>
          <w:lang w:val="sq-AL"/>
        </w:rPr>
      </w:pPr>
      <w:r w:rsidRPr="00316DA7">
        <w:rPr>
          <w:lang w:val="sq-AL"/>
        </w:rPr>
        <w:t>Ky vendim hyn në fuqi pas botimit në Fletoren Zyrtare.</w:t>
      </w:r>
    </w:p>
    <w:p w:rsidR="00921C13" w:rsidRPr="00316DA7" w:rsidRDefault="00921C13" w:rsidP="00AC643A">
      <w:pPr>
        <w:pStyle w:val="Paragrafi"/>
        <w:rPr>
          <w:lang w:val="sq-AL"/>
        </w:rPr>
      </w:pPr>
    </w:p>
    <w:p w:rsidR="00921C13" w:rsidRPr="00316DA7" w:rsidRDefault="00921C13" w:rsidP="00AC643A">
      <w:pPr>
        <w:pStyle w:val="Autoriteti"/>
        <w:keepNext w:val="0"/>
        <w:rPr>
          <w:lang w:val="sq-AL"/>
        </w:rPr>
      </w:pPr>
      <w:r w:rsidRPr="00316DA7">
        <w:rPr>
          <w:lang w:val="sq-AL"/>
        </w:rPr>
        <w:t>Kryeministri</w:t>
      </w:r>
    </w:p>
    <w:p w:rsidR="00921C13" w:rsidRPr="00316DA7" w:rsidRDefault="00921C13" w:rsidP="00AC643A">
      <w:pPr>
        <w:pStyle w:val="AutoritetiEmer"/>
        <w:rPr>
          <w:lang w:val="sq-AL"/>
        </w:rPr>
      </w:pPr>
      <w:r w:rsidRPr="00316DA7">
        <w:rPr>
          <w:lang w:val="sq-AL"/>
        </w:rPr>
        <w:t>Sali Berisha</w:t>
      </w:r>
    </w:p>
    <w:p w:rsidR="00921C13" w:rsidRPr="00316DA7" w:rsidRDefault="00921C13" w:rsidP="00AC643A">
      <w:pPr>
        <w:widowControl w:val="0"/>
        <w:rPr>
          <w:lang w:val="sq-AL"/>
        </w:rPr>
      </w:pPr>
    </w:p>
    <w:p w:rsidR="00921C13" w:rsidRPr="00316DA7" w:rsidRDefault="00921C13" w:rsidP="00AC643A">
      <w:pPr>
        <w:widowControl w:val="0"/>
        <w:rPr>
          <w:lang w:val="sq-AL"/>
        </w:rPr>
      </w:pPr>
      <w:r w:rsidRPr="00316DA7">
        <w:rPr>
          <w:lang w:val="sq-AL"/>
        </w:rPr>
        <w:t>Komuna Moglicë</w:t>
      </w:r>
      <w:r w:rsidRPr="00316DA7">
        <w:rPr>
          <w:lang w:val="sq-AL"/>
        </w:rPr>
        <w:tab/>
      </w:r>
      <w:r w:rsidRPr="00316DA7">
        <w:rPr>
          <w:lang w:val="sq-AL"/>
        </w:rPr>
        <w:tab/>
      </w:r>
      <w:r w:rsidRPr="00316DA7">
        <w:rPr>
          <w:lang w:val="sq-AL"/>
        </w:rPr>
        <w:tab/>
      </w:r>
      <w:r w:rsidRPr="00316DA7">
        <w:rPr>
          <w:lang w:val="sq-AL"/>
        </w:rPr>
        <w:tab/>
      </w:r>
      <w:r w:rsidRPr="00316DA7">
        <w:rPr>
          <w:lang w:val="sq-AL"/>
        </w:rPr>
        <w:tab/>
      </w:r>
      <w:r w:rsidRPr="00316DA7">
        <w:rPr>
          <w:lang w:val="sq-AL"/>
        </w:rPr>
        <w:tab/>
      </w:r>
      <w:r w:rsidRPr="00316DA7">
        <w:rPr>
          <w:lang w:val="sq-AL"/>
        </w:rPr>
        <w:tab/>
      </w:r>
      <w:r w:rsidRPr="00316DA7">
        <w:rPr>
          <w:lang w:val="sq-AL"/>
        </w:rPr>
        <w:tab/>
      </w:r>
      <w:r w:rsidRPr="00316DA7">
        <w:rPr>
          <w:lang w:val="sq-AL"/>
        </w:rPr>
        <w:tab/>
        <w:t>Lidhja nr.1</w:t>
      </w:r>
    </w:p>
    <w:p w:rsidR="00921C13" w:rsidRPr="00316DA7" w:rsidRDefault="00921C13" w:rsidP="00AC643A">
      <w:pPr>
        <w:widowControl w:val="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536"/>
        <w:gridCol w:w="1808"/>
      </w:tblGrid>
      <w:tr w:rsidR="00921C13" w:rsidRPr="00316DA7">
        <w:tc>
          <w:tcPr>
            <w:tcW w:w="2943" w:type="dxa"/>
          </w:tcPr>
          <w:p w:rsidR="00921C13" w:rsidRPr="00316DA7" w:rsidRDefault="00921C13" w:rsidP="00AC643A">
            <w:pPr>
              <w:pStyle w:val="Paragrafi"/>
              <w:ind w:firstLine="0"/>
              <w:jc w:val="center"/>
              <w:rPr>
                <w:b/>
                <w:lang w:val="sq-AL"/>
              </w:rPr>
            </w:pPr>
            <w:r w:rsidRPr="00316DA7">
              <w:rPr>
                <w:b/>
                <w:lang w:val="sq-AL"/>
              </w:rPr>
              <w:t xml:space="preserve">Numrat rendorë të pronave </w:t>
            </w:r>
          </w:p>
          <w:p w:rsidR="00921C13" w:rsidRPr="00316DA7" w:rsidRDefault="00921C13" w:rsidP="00AC643A">
            <w:pPr>
              <w:pStyle w:val="Paragrafi"/>
              <w:ind w:firstLine="0"/>
              <w:jc w:val="center"/>
              <w:rPr>
                <w:b/>
                <w:lang w:val="sq-AL"/>
              </w:rPr>
            </w:pPr>
            <w:r w:rsidRPr="00316DA7">
              <w:rPr>
                <w:b/>
                <w:lang w:val="sq-AL"/>
              </w:rPr>
              <w:t>në listën e inventarit</w:t>
            </w:r>
          </w:p>
        </w:tc>
        <w:tc>
          <w:tcPr>
            <w:tcW w:w="4536" w:type="dxa"/>
          </w:tcPr>
          <w:p w:rsidR="00921C13" w:rsidRPr="00316DA7" w:rsidRDefault="00921C13" w:rsidP="00AC643A">
            <w:pPr>
              <w:pStyle w:val="Paragrafi"/>
              <w:ind w:firstLine="0"/>
              <w:jc w:val="center"/>
              <w:rPr>
                <w:b/>
                <w:lang w:val="sq-AL"/>
              </w:rPr>
            </w:pPr>
            <w:r w:rsidRPr="00316DA7">
              <w:rPr>
                <w:b/>
                <w:lang w:val="sq-AL"/>
              </w:rPr>
              <w:t>Fusha e përdorimit të pronës</w:t>
            </w:r>
          </w:p>
        </w:tc>
        <w:tc>
          <w:tcPr>
            <w:tcW w:w="1808" w:type="dxa"/>
          </w:tcPr>
          <w:p w:rsidR="00921C13" w:rsidRPr="00316DA7" w:rsidRDefault="00921C13" w:rsidP="00AC643A">
            <w:pPr>
              <w:pStyle w:val="Paragrafi"/>
              <w:ind w:firstLine="0"/>
              <w:jc w:val="center"/>
              <w:rPr>
                <w:b/>
                <w:lang w:val="sq-AL"/>
              </w:rPr>
            </w:pPr>
            <w:r w:rsidRPr="00316DA7">
              <w:rPr>
                <w:b/>
                <w:lang w:val="sq-AL"/>
              </w:rPr>
              <w:t>Lloji i transferimit</w:t>
            </w:r>
          </w:p>
        </w:tc>
      </w:tr>
      <w:tr w:rsidR="00921C13" w:rsidRPr="00316DA7">
        <w:tc>
          <w:tcPr>
            <w:tcW w:w="2943" w:type="dxa"/>
          </w:tcPr>
          <w:p w:rsidR="00921C13" w:rsidRPr="00316DA7" w:rsidRDefault="00921C13" w:rsidP="00AC643A">
            <w:pPr>
              <w:pStyle w:val="Paragrafi"/>
              <w:ind w:firstLine="0"/>
              <w:rPr>
                <w:lang w:val="sq-AL"/>
              </w:rPr>
            </w:pPr>
            <w:r w:rsidRPr="00316DA7">
              <w:rPr>
                <w:lang w:val="sq-AL"/>
              </w:rPr>
              <w:t>65</w:t>
            </w:r>
          </w:p>
        </w:tc>
        <w:tc>
          <w:tcPr>
            <w:tcW w:w="4536" w:type="dxa"/>
          </w:tcPr>
          <w:p w:rsidR="00921C13" w:rsidRPr="00316DA7" w:rsidRDefault="00921C13" w:rsidP="00AC643A">
            <w:pPr>
              <w:pStyle w:val="Paragrafi"/>
              <w:ind w:firstLine="0"/>
              <w:rPr>
                <w:lang w:val="sq-AL"/>
              </w:rPr>
            </w:pPr>
            <w:r>
              <w:rPr>
                <w:lang w:val="sq-AL"/>
              </w:rPr>
              <w:t>Pron</w:t>
            </w:r>
            <w:r w:rsidRPr="00316DA7">
              <w:rPr>
                <w:lang w:val="sq-AL"/>
              </w:rPr>
              <w:t>a që përdoren për realizimin e programeve administrative</w:t>
            </w:r>
          </w:p>
        </w:tc>
        <w:tc>
          <w:tcPr>
            <w:tcW w:w="1808" w:type="dxa"/>
          </w:tcPr>
          <w:p w:rsidR="00921C13" w:rsidRPr="00316DA7" w:rsidRDefault="00921C13" w:rsidP="00AC643A">
            <w:pPr>
              <w:pStyle w:val="Paragrafi"/>
              <w:ind w:firstLine="0"/>
              <w:rPr>
                <w:lang w:val="sq-AL"/>
              </w:rPr>
            </w:pPr>
            <w:r w:rsidRPr="00316DA7">
              <w:rPr>
                <w:lang w:val="sq-AL"/>
              </w:rPr>
              <w:t>Në pronësi</w:t>
            </w:r>
          </w:p>
        </w:tc>
      </w:tr>
      <w:tr w:rsidR="00921C13" w:rsidRPr="00316DA7">
        <w:tc>
          <w:tcPr>
            <w:tcW w:w="2943" w:type="dxa"/>
          </w:tcPr>
          <w:p w:rsidR="00921C13" w:rsidRPr="00316DA7" w:rsidRDefault="00921C13" w:rsidP="00AC643A">
            <w:pPr>
              <w:pStyle w:val="Paragrafi"/>
              <w:ind w:firstLine="0"/>
              <w:rPr>
                <w:lang w:val="sq-AL"/>
              </w:rPr>
            </w:pPr>
            <w:r w:rsidRPr="00316DA7">
              <w:rPr>
                <w:lang w:val="sq-AL"/>
              </w:rPr>
              <w:t>50-64</w:t>
            </w:r>
          </w:p>
        </w:tc>
        <w:tc>
          <w:tcPr>
            <w:tcW w:w="4536" w:type="dxa"/>
          </w:tcPr>
          <w:p w:rsidR="00921C13" w:rsidRPr="00316DA7" w:rsidRDefault="00921C13" w:rsidP="00AC643A">
            <w:pPr>
              <w:pStyle w:val="Paragrafi"/>
              <w:ind w:firstLine="0"/>
              <w:rPr>
                <w:lang w:val="sq-AL"/>
              </w:rPr>
            </w:pPr>
            <w:r w:rsidRPr="00316DA7">
              <w:rPr>
                <w:lang w:val="sq-AL"/>
              </w:rPr>
              <w:t>Prona që përdoren për realizimin e programeve arsimore</w:t>
            </w:r>
          </w:p>
        </w:tc>
        <w:tc>
          <w:tcPr>
            <w:tcW w:w="1808" w:type="dxa"/>
          </w:tcPr>
          <w:p w:rsidR="00921C13" w:rsidRPr="00316DA7" w:rsidRDefault="00921C13" w:rsidP="00AC643A">
            <w:pPr>
              <w:pStyle w:val="Paragrafi"/>
              <w:ind w:firstLine="0"/>
              <w:rPr>
                <w:lang w:val="sq-AL"/>
              </w:rPr>
            </w:pPr>
            <w:r w:rsidRPr="00316DA7">
              <w:rPr>
                <w:lang w:val="sq-AL"/>
              </w:rPr>
              <w:t>Në pronësi</w:t>
            </w:r>
          </w:p>
        </w:tc>
      </w:tr>
      <w:tr w:rsidR="00921C13" w:rsidRPr="00316DA7">
        <w:tc>
          <w:tcPr>
            <w:tcW w:w="2943" w:type="dxa"/>
          </w:tcPr>
          <w:p w:rsidR="00921C13" w:rsidRPr="00316DA7" w:rsidRDefault="00921C13" w:rsidP="00AC643A">
            <w:pPr>
              <w:pStyle w:val="Paragrafi"/>
              <w:ind w:firstLine="0"/>
              <w:rPr>
                <w:lang w:val="sq-AL"/>
              </w:rPr>
            </w:pPr>
            <w:r w:rsidRPr="00316DA7">
              <w:rPr>
                <w:lang w:val="sq-AL"/>
              </w:rPr>
              <w:t>42-49</w:t>
            </w:r>
          </w:p>
        </w:tc>
        <w:tc>
          <w:tcPr>
            <w:tcW w:w="4536" w:type="dxa"/>
          </w:tcPr>
          <w:p w:rsidR="00921C13" w:rsidRPr="00316DA7" w:rsidRDefault="00921C13" w:rsidP="00AC643A">
            <w:pPr>
              <w:pStyle w:val="Paragrafi"/>
              <w:ind w:firstLine="0"/>
              <w:rPr>
                <w:lang w:val="sq-AL"/>
              </w:rPr>
            </w:pPr>
            <w:r w:rsidRPr="00316DA7">
              <w:rPr>
                <w:lang w:val="sq-AL"/>
              </w:rPr>
              <w:t>Prona që përdoren për realizimin e veprimtarive social</w:t>
            </w:r>
            <w:r w:rsidR="00CF7423">
              <w:rPr>
                <w:lang w:val="sq-AL"/>
              </w:rPr>
              <w:t>o</w:t>
            </w:r>
            <w:r w:rsidRPr="00316DA7">
              <w:rPr>
                <w:lang w:val="sq-AL"/>
              </w:rPr>
              <w:t>-kulturore e sportive</w:t>
            </w:r>
          </w:p>
        </w:tc>
        <w:tc>
          <w:tcPr>
            <w:tcW w:w="1808" w:type="dxa"/>
          </w:tcPr>
          <w:p w:rsidR="00921C13" w:rsidRPr="00316DA7" w:rsidRDefault="00921C13" w:rsidP="00AC643A">
            <w:pPr>
              <w:pStyle w:val="Paragrafi"/>
              <w:ind w:firstLine="0"/>
              <w:rPr>
                <w:lang w:val="sq-AL"/>
              </w:rPr>
            </w:pPr>
            <w:r w:rsidRPr="00316DA7">
              <w:rPr>
                <w:lang w:val="sq-AL"/>
              </w:rPr>
              <w:t>Në pronësi</w:t>
            </w:r>
          </w:p>
        </w:tc>
      </w:tr>
      <w:tr w:rsidR="00921C13" w:rsidRPr="00316DA7">
        <w:tc>
          <w:tcPr>
            <w:tcW w:w="2943" w:type="dxa"/>
          </w:tcPr>
          <w:p w:rsidR="00921C13" w:rsidRPr="00316DA7" w:rsidRDefault="00921C13" w:rsidP="00AC643A">
            <w:pPr>
              <w:pStyle w:val="Paragrafi"/>
              <w:ind w:firstLine="0"/>
              <w:rPr>
                <w:lang w:val="sq-AL"/>
              </w:rPr>
            </w:pPr>
            <w:r w:rsidRPr="00316DA7">
              <w:rPr>
                <w:lang w:val="sq-AL"/>
              </w:rPr>
              <w:t>16-41</w:t>
            </w:r>
          </w:p>
        </w:tc>
        <w:tc>
          <w:tcPr>
            <w:tcW w:w="4536" w:type="dxa"/>
          </w:tcPr>
          <w:p w:rsidR="00921C13" w:rsidRPr="00316DA7" w:rsidRDefault="00921C13" w:rsidP="00AC643A">
            <w:pPr>
              <w:pStyle w:val="Paragrafi"/>
              <w:ind w:firstLine="0"/>
              <w:rPr>
                <w:lang w:val="sq-AL"/>
              </w:rPr>
            </w:pPr>
            <w:r w:rsidRPr="00316DA7">
              <w:rPr>
                <w:lang w:val="sq-AL"/>
              </w:rPr>
              <w:t>Varrezat publike</w:t>
            </w:r>
          </w:p>
        </w:tc>
        <w:tc>
          <w:tcPr>
            <w:tcW w:w="1808" w:type="dxa"/>
          </w:tcPr>
          <w:p w:rsidR="00921C13" w:rsidRPr="00316DA7" w:rsidRDefault="00921C13" w:rsidP="00AC643A">
            <w:pPr>
              <w:pStyle w:val="Paragrafi"/>
              <w:ind w:firstLine="0"/>
              <w:rPr>
                <w:lang w:val="sq-AL"/>
              </w:rPr>
            </w:pPr>
            <w:r w:rsidRPr="00316DA7">
              <w:rPr>
                <w:lang w:val="sq-AL"/>
              </w:rPr>
              <w:t>Në pronësi</w:t>
            </w:r>
          </w:p>
        </w:tc>
      </w:tr>
      <w:tr w:rsidR="00921C13" w:rsidRPr="00316DA7">
        <w:tc>
          <w:tcPr>
            <w:tcW w:w="2943" w:type="dxa"/>
          </w:tcPr>
          <w:p w:rsidR="00921C13" w:rsidRPr="00316DA7" w:rsidRDefault="00921C13" w:rsidP="00AC643A">
            <w:pPr>
              <w:pStyle w:val="Paragrafi"/>
              <w:ind w:firstLine="0"/>
              <w:rPr>
                <w:lang w:val="sq-AL"/>
              </w:rPr>
            </w:pPr>
            <w:r w:rsidRPr="00316DA7">
              <w:rPr>
                <w:lang w:val="sq-AL"/>
              </w:rPr>
              <w:t>1-15 (vetëm trojet e lira)</w:t>
            </w:r>
          </w:p>
        </w:tc>
        <w:tc>
          <w:tcPr>
            <w:tcW w:w="4536" w:type="dxa"/>
          </w:tcPr>
          <w:p w:rsidR="00921C13" w:rsidRPr="00316DA7" w:rsidRDefault="00921C13" w:rsidP="00AC643A">
            <w:pPr>
              <w:pStyle w:val="Paragrafi"/>
              <w:ind w:firstLine="0"/>
              <w:rPr>
                <w:lang w:val="sq-AL"/>
              </w:rPr>
            </w:pPr>
            <w:r w:rsidRPr="00316DA7">
              <w:rPr>
                <w:lang w:val="sq-AL"/>
              </w:rPr>
              <w:t>Troje të lira dhe hapësira publike të</w:t>
            </w:r>
            <w:r>
              <w:rPr>
                <w:lang w:val="sq-AL"/>
              </w:rPr>
              <w:t xml:space="preserve"> pa</w:t>
            </w:r>
            <w:r w:rsidRPr="00316DA7">
              <w:rPr>
                <w:lang w:val="sq-AL"/>
              </w:rPr>
              <w:t>zëna ndë</w:t>
            </w:r>
            <w:r>
              <w:rPr>
                <w:lang w:val="sq-AL"/>
              </w:rPr>
              <w:t>rmjet nd</w:t>
            </w:r>
            <w:r w:rsidRPr="00316DA7">
              <w:rPr>
                <w:lang w:val="sq-AL"/>
              </w:rPr>
              <w:t>ërtesave ose objekteve të çdo lloji</w:t>
            </w:r>
          </w:p>
        </w:tc>
        <w:tc>
          <w:tcPr>
            <w:tcW w:w="1808" w:type="dxa"/>
          </w:tcPr>
          <w:p w:rsidR="00921C13" w:rsidRPr="00316DA7" w:rsidRDefault="00921C13" w:rsidP="00AC643A">
            <w:pPr>
              <w:pStyle w:val="Paragrafi"/>
              <w:ind w:firstLine="0"/>
              <w:rPr>
                <w:lang w:val="sq-AL"/>
              </w:rPr>
            </w:pPr>
            <w:r w:rsidRPr="00316DA7">
              <w:rPr>
                <w:lang w:val="sq-AL"/>
              </w:rPr>
              <w:t>Në përdorim</w:t>
            </w:r>
          </w:p>
        </w:tc>
      </w:tr>
      <w:tr w:rsidR="00921C13" w:rsidRPr="00316DA7">
        <w:tc>
          <w:tcPr>
            <w:tcW w:w="2943" w:type="dxa"/>
          </w:tcPr>
          <w:p w:rsidR="00921C13" w:rsidRPr="00316DA7" w:rsidRDefault="00921C13" w:rsidP="00AC643A">
            <w:pPr>
              <w:pStyle w:val="Paragrafi"/>
              <w:ind w:firstLine="0"/>
              <w:rPr>
                <w:lang w:val="sq-AL"/>
              </w:rPr>
            </w:pPr>
            <w:r w:rsidRPr="00316DA7">
              <w:rPr>
                <w:lang w:val="sq-AL"/>
              </w:rPr>
              <w:t>1-15 (vetëm sheshet)</w:t>
            </w:r>
          </w:p>
          <w:p w:rsidR="00921C13" w:rsidRPr="00316DA7" w:rsidRDefault="00921C13" w:rsidP="00AC643A">
            <w:pPr>
              <w:pStyle w:val="Paragrafi"/>
              <w:ind w:firstLine="0"/>
              <w:rPr>
                <w:lang w:val="sq-AL"/>
              </w:rPr>
            </w:pPr>
            <w:r w:rsidRPr="00316DA7">
              <w:rPr>
                <w:lang w:val="sq-AL"/>
              </w:rPr>
              <w:t>486-494</w:t>
            </w:r>
          </w:p>
        </w:tc>
        <w:tc>
          <w:tcPr>
            <w:tcW w:w="4536" w:type="dxa"/>
          </w:tcPr>
          <w:p w:rsidR="00921C13" w:rsidRPr="00316DA7" w:rsidRDefault="00921C13" w:rsidP="00AC643A">
            <w:pPr>
              <w:pStyle w:val="Paragrafi"/>
              <w:ind w:firstLine="0"/>
              <w:rPr>
                <w:lang w:val="sq-AL"/>
              </w:rPr>
            </w:pPr>
            <w:r w:rsidRPr="00316DA7">
              <w:rPr>
                <w:lang w:val="sq-AL"/>
              </w:rPr>
              <w:t>Infrastrukturë (sheshe, rrugë vendore, lulishte dhe shërbime publike)</w:t>
            </w:r>
          </w:p>
        </w:tc>
        <w:tc>
          <w:tcPr>
            <w:tcW w:w="1808" w:type="dxa"/>
          </w:tcPr>
          <w:p w:rsidR="00921C13" w:rsidRPr="00316DA7" w:rsidRDefault="00921C13" w:rsidP="00AC643A">
            <w:pPr>
              <w:pStyle w:val="Paragrafi"/>
              <w:ind w:firstLine="0"/>
              <w:rPr>
                <w:lang w:val="sq-AL"/>
              </w:rPr>
            </w:pPr>
            <w:r w:rsidRPr="00316DA7">
              <w:rPr>
                <w:lang w:val="sq-AL"/>
              </w:rPr>
              <w:t>Në pronësi</w:t>
            </w:r>
          </w:p>
        </w:tc>
      </w:tr>
      <w:tr w:rsidR="00921C13" w:rsidRPr="00316DA7">
        <w:tc>
          <w:tcPr>
            <w:tcW w:w="2943" w:type="dxa"/>
          </w:tcPr>
          <w:p w:rsidR="00921C13" w:rsidRPr="00316DA7" w:rsidRDefault="00921C13" w:rsidP="00AC643A">
            <w:pPr>
              <w:pStyle w:val="Paragrafi"/>
              <w:ind w:firstLine="0"/>
              <w:rPr>
                <w:lang w:val="sq-AL"/>
              </w:rPr>
            </w:pPr>
            <w:r w:rsidRPr="00316DA7">
              <w:rPr>
                <w:lang w:val="sq-AL"/>
              </w:rPr>
              <w:t>495-510</w:t>
            </w:r>
          </w:p>
        </w:tc>
        <w:tc>
          <w:tcPr>
            <w:tcW w:w="4536" w:type="dxa"/>
          </w:tcPr>
          <w:p w:rsidR="00921C13" w:rsidRPr="00316DA7" w:rsidRDefault="00921C13" w:rsidP="00AC643A">
            <w:pPr>
              <w:pStyle w:val="Paragrafi"/>
              <w:ind w:firstLine="0"/>
              <w:rPr>
                <w:lang w:val="sq-AL"/>
              </w:rPr>
            </w:pPr>
            <w:r w:rsidRPr="00316DA7">
              <w:rPr>
                <w:lang w:val="sq-AL"/>
              </w:rPr>
              <w:t>Prona që përdoren për ushtrimin e funksioneve në fushën e ujësjellës-kanalizimeve</w:t>
            </w:r>
          </w:p>
        </w:tc>
        <w:tc>
          <w:tcPr>
            <w:tcW w:w="1808" w:type="dxa"/>
          </w:tcPr>
          <w:p w:rsidR="00921C13" w:rsidRPr="00316DA7" w:rsidRDefault="00921C13" w:rsidP="00AC643A">
            <w:pPr>
              <w:pStyle w:val="Paragrafi"/>
              <w:ind w:firstLine="0"/>
              <w:rPr>
                <w:lang w:val="sq-AL"/>
              </w:rPr>
            </w:pPr>
            <w:r w:rsidRPr="00316DA7">
              <w:rPr>
                <w:lang w:val="sq-AL"/>
              </w:rPr>
              <w:t>Në pronësi</w:t>
            </w:r>
          </w:p>
        </w:tc>
      </w:tr>
      <w:tr w:rsidR="00921C13" w:rsidRPr="00316DA7">
        <w:tc>
          <w:tcPr>
            <w:tcW w:w="2943" w:type="dxa"/>
          </w:tcPr>
          <w:p w:rsidR="00921C13" w:rsidRPr="00316DA7" w:rsidRDefault="00921C13" w:rsidP="00AC643A">
            <w:pPr>
              <w:pStyle w:val="Paragrafi"/>
              <w:ind w:firstLine="0"/>
              <w:rPr>
                <w:lang w:val="sq-AL"/>
              </w:rPr>
            </w:pPr>
            <w:r w:rsidRPr="00316DA7">
              <w:rPr>
                <w:lang w:val="sq-AL"/>
              </w:rPr>
              <w:t>418-420,</w:t>
            </w:r>
            <w:r>
              <w:rPr>
                <w:lang w:val="sq-AL"/>
              </w:rPr>
              <w:t xml:space="preserve"> </w:t>
            </w:r>
            <w:r w:rsidRPr="00316DA7">
              <w:rPr>
                <w:lang w:val="sq-AL"/>
              </w:rPr>
              <w:t>422-424,</w:t>
            </w:r>
            <w:r>
              <w:rPr>
                <w:lang w:val="sq-AL"/>
              </w:rPr>
              <w:t xml:space="preserve"> </w:t>
            </w:r>
            <w:r w:rsidRPr="00316DA7">
              <w:rPr>
                <w:lang w:val="sq-AL"/>
              </w:rPr>
              <w:t>426-428</w:t>
            </w:r>
            <w:r>
              <w:rPr>
                <w:lang w:val="sq-AL"/>
              </w:rPr>
              <w:t xml:space="preserve">, </w:t>
            </w:r>
          </w:p>
          <w:p w:rsidR="00921C13" w:rsidRPr="00316DA7" w:rsidRDefault="00921C13" w:rsidP="00AC643A">
            <w:pPr>
              <w:pStyle w:val="Paragrafi"/>
              <w:ind w:firstLine="0"/>
              <w:rPr>
                <w:lang w:val="sq-AL"/>
              </w:rPr>
            </w:pPr>
            <w:r w:rsidRPr="00316DA7">
              <w:rPr>
                <w:lang w:val="sq-AL"/>
              </w:rPr>
              <w:t>430-432,</w:t>
            </w:r>
            <w:r>
              <w:rPr>
                <w:lang w:val="sq-AL"/>
              </w:rPr>
              <w:t xml:space="preserve"> </w:t>
            </w:r>
            <w:r w:rsidRPr="00316DA7">
              <w:rPr>
                <w:lang w:val="sq-AL"/>
              </w:rPr>
              <w:t>434-436,</w:t>
            </w:r>
            <w:r>
              <w:rPr>
                <w:lang w:val="sq-AL"/>
              </w:rPr>
              <w:t xml:space="preserve"> </w:t>
            </w:r>
            <w:r w:rsidRPr="00316DA7">
              <w:rPr>
                <w:lang w:val="sq-AL"/>
              </w:rPr>
              <w:t>438,</w:t>
            </w:r>
            <w:r>
              <w:rPr>
                <w:lang w:val="sq-AL"/>
              </w:rPr>
              <w:t xml:space="preserve"> </w:t>
            </w:r>
            <w:r w:rsidRPr="00316DA7">
              <w:rPr>
                <w:lang w:val="sq-AL"/>
              </w:rPr>
              <w:t>439,</w:t>
            </w:r>
            <w:r>
              <w:rPr>
                <w:lang w:val="sq-AL"/>
              </w:rPr>
              <w:t xml:space="preserve"> </w:t>
            </w:r>
          </w:p>
          <w:p w:rsidR="00921C13" w:rsidRPr="00316DA7" w:rsidRDefault="00921C13" w:rsidP="00AC643A">
            <w:pPr>
              <w:pStyle w:val="Paragrafi"/>
              <w:ind w:firstLine="0"/>
              <w:rPr>
                <w:lang w:val="sq-AL"/>
              </w:rPr>
            </w:pPr>
            <w:r w:rsidRPr="00316DA7">
              <w:rPr>
                <w:lang w:val="sq-AL"/>
              </w:rPr>
              <w:t>441-443,</w:t>
            </w:r>
            <w:r>
              <w:rPr>
                <w:lang w:val="sq-AL"/>
              </w:rPr>
              <w:t xml:space="preserve"> </w:t>
            </w:r>
            <w:r w:rsidRPr="00316DA7">
              <w:rPr>
                <w:lang w:val="sq-AL"/>
              </w:rPr>
              <w:t>445,</w:t>
            </w:r>
            <w:r>
              <w:rPr>
                <w:lang w:val="sq-AL"/>
              </w:rPr>
              <w:t xml:space="preserve"> </w:t>
            </w:r>
            <w:r w:rsidRPr="00316DA7">
              <w:rPr>
                <w:lang w:val="sq-AL"/>
              </w:rPr>
              <w:t>446,</w:t>
            </w:r>
            <w:r>
              <w:rPr>
                <w:lang w:val="sq-AL"/>
              </w:rPr>
              <w:t xml:space="preserve"> </w:t>
            </w:r>
            <w:r w:rsidRPr="00316DA7">
              <w:rPr>
                <w:lang w:val="sq-AL"/>
              </w:rPr>
              <w:t>448-450,</w:t>
            </w:r>
            <w:r>
              <w:rPr>
                <w:lang w:val="sq-AL"/>
              </w:rPr>
              <w:t xml:space="preserve"> </w:t>
            </w:r>
          </w:p>
          <w:p w:rsidR="00921C13" w:rsidRPr="00316DA7" w:rsidRDefault="00921C13" w:rsidP="00AC643A">
            <w:pPr>
              <w:pStyle w:val="Paragrafi"/>
              <w:ind w:firstLine="0"/>
              <w:rPr>
                <w:lang w:val="sq-AL"/>
              </w:rPr>
            </w:pPr>
            <w:r w:rsidRPr="00316DA7">
              <w:rPr>
                <w:lang w:val="sq-AL"/>
              </w:rPr>
              <w:t>452-454,</w:t>
            </w:r>
            <w:r>
              <w:rPr>
                <w:lang w:val="sq-AL"/>
              </w:rPr>
              <w:t xml:space="preserve"> </w:t>
            </w:r>
            <w:r w:rsidRPr="00316DA7">
              <w:rPr>
                <w:lang w:val="sq-AL"/>
              </w:rPr>
              <w:t>456,</w:t>
            </w:r>
            <w:r>
              <w:rPr>
                <w:lang w:val="sq-AL"/>
              </w:rPr>
              <w:t xml:space="preserve"> </w:t>
            </w:r>
            <w:r w:rsidRPr="00316DA7">
              <w:rPr>
                <w:lang w:val="sq-AL"/>
              </w:rPr>
              <w:t>457,</w:t>
            </w:r>
            <w:r>
              <w:rPr>
                <w:lang w:val="sq-AL"/>
              </w:rPr>
              <w:t xml:space="preserve"> </w:t>
            </w:r>
            <w:r w:rsidRPr="00316DA7">
              <w:rPr>
                <w:lang w:val="sq-AL"/>
              </w:rPr>
              <w:t>459-461,</w:t>
            </w:r>
            <w:r>
              <w:rPr>
                <w:lang w:val="sq-AL"/>
              </w:rPr>
              <w:t xml:space="preserve"> </w:t>
            </w:r>
          </w:p>
          <w:p w:rsidR="00921C13" w:rsidRPr="00316DA7" w:rsidRDefault="00921C13" w:rsidP="00AC643A">
            <w:pPr>
              <w:pStyle w:val="Paragrafi"/>
              <w:ind w:firstLine="0"/>
              <w:rPr>
                <w:lang w:val="sq-AL"/>
              </w:rPr>
            </w:pPr>
            <w:r w:rsidRPr="00316DA7">
              <w:rPr>
                <w:lang w:val="sq-AL"/>
              </w:rPr>
              <w:t>463,</w:t>
            </w:r>
            <w:r>
              <w:rPr>
                <w:lang w:val="sq-AL"/>
              </w:rPr>
              <w:t xml:space="preserve"> </w:t>
            </w:r>
            <w:r w:rsidRPr="00316DA7">
              <w:rPr>
                <w:lang w:val="sq-AL"/>
              </w:rPr>
              <w:t>464,</w:t>
            </w:r>
            <w:r>
              <w:rPr>
                <w:lang w:val="sq-AL"/>
              </w:rPr>
              <w:t xml:space="preserve"> </w:t>
            </w:r>
            <w:r w:rsidRPr="00316DA7">
              <w:rPr>
                <w:lang w:val="sq-AL"/>
              </w:rPr>
              <w:t>466,</w:t>
            </w:r>
            <w:r>
              <w:rPr>
                <w:lang w:val="sq-AL"/>
              </w:rPr>
              <w:t xml:space="preserve"> </w:t>
            </w:r>
            <w:r w:rsidRPr="00316DA7">
              <w:rPr>
                <w:lang w:val="sq-AL"/>
              </w:rPr>
              <w:t>468-470,</w:t>
            </w:r>
            <w:r>
              <w:rPr>
                <w:lang w:val="sq-AL"/>
              </w:rPr>
              <w:t xml:space="preserve"> </w:t>
            </w:r>
          </w:p>
          <w:p w:rsidR="00921C13" w:rsidRPr="00316DA7" w:rsidRDefault="00921C13" w:rsidP="00AC643A">
            <w:pPr>
              <w:pStyle w:val="Paragrafi"/>
              <w:ind w:firstLine="0"/>
              <w:rPr>
                <w:lang w:val="sq-AL"/>
              </w:rPr>
            </w:pPr>
            <w:r w:rsidRPr="00316DA7">
              <w:rPr>
                <w:lang w:val="sq-AL"/>
              </w:rPr>
              <w:t>472-474,</w:t>
            </w:r>
            <w:r>
              <w:rPr>
                <w:lang w:val="sq-AL"/>
              </w:rPr>
              <w:t xml:space="preserve"> </w:t>
            </w:r>
            <w:r w:rsidRPr="00316DA7">
              <w:rPr>
                <w:lang w:val="sq-AL"/>
              </w:rPr>
              <w:t>476-478,</w:t>
            </w:r>
            <w:r>
              <w:rPr>
                <w:lang w:val="sq-AL"/>
              </w:rPr>
              <w:t xml:space="preserve"> </w:t>
            </w:r>
            <w:r w:rsidRPr="00316DA7">
              <w:rPr>
                <w:lang w:val="sq-AL"/>
              </w:rPr>
              <w:t>480-482</w:t>
            </w:r>
          </w:p>
        </w:tc>
        <w:tc>
          <w:tcPr>
            <w:tcW w:w="4536" w:type="dxa"/>
          </w:tcPr>
          <w:p w:rsidR="00921C13" w:rsidRPr="00316DA7" w:rsidRDefault="00921C13" w:rsidP="00AC643A">
            <w:pPr>
              <w:pStyle w:val="Paragrafi"/>
              <w:ind w:firstLine="0"/>
              <w:rPr>
                <w:lang w:val="sq-AL"/>
              </w:rPr>
            </w:pPr>
            <w:r w:rsidRPr="00316DA7">
              <w:rPr>
                <w:lang w:val="sq-AL"/>
              </w:rPr>
              <w:t>Prona që përdoren për ushtrimin e funksioneve në fushën e bujqësisë dhe të ushqimit (toka produktive)</w:t>
            </w:r>
          </w:p>
        </w:tc>
        <w:tc>
          <w:tcPr>
            <w:tcW w:w="1808" w:type="dxa"/>
          </w:tcPr>
          <w:p w:rsidR="00921C13" w:rsidRPr="00316DA7" w:rsidRDefault="00921C13" w:rsidP="00AC643A">
            <w:pPr>
              <w:pStyle w:val="Paragrafi"/>
              <w:ind w:firstLine="0"/>
              <w:rPr>
                <w:lang w:val="sq-AL"/>
              </w:rPr>
            </w:pPr>
            <w:r w:rsidRPr="00316DA7">
              <w:rPr>
                <w:lang w:val="sq-AL"/>
              </w:rPr>
              <w:t>Në përdorim</w:t>
            </w:r>
          </w:p>
        </w:tc>
      </w:tr>
      <w:tr w:rsidR="00921C13" w:rsidRPr="00316DA7">
        <w:tc>
          <w:tcPr>
            <w:tcW w:w="2943" w:type="dxa"/>
          </w:tcPr>
          <w:p w:rsidR="00921C13" w:rsidRPr="00316DA7" w:rsidRDefault="00921C13" w:rsidP="00AC643A">
            <w:pPr>
              <w:pStyle w:val="Paragrafi"/>
              <w:ind w:firstLine="0"/>
              <w:rPr>
                <w:lang w:val="sq-AL"/>
              </w:rPr>
            </w:pPr>
            <w:r w:rsidRPr="00316DA7">
              <w:rPr>
                <w:lang w:val="sq-AL"/>
              </w:rPr>
              <w:t>421,</w:t>
            </w:r>
            <w:r>
              <w:rPr>
                <w:lang w:val="sq-AL"/>
              </w:rPr>
              <w:t xml:space="preserve"> </w:t>
            </w:r>
            <w:r w:rsidRPr="00316DA7">
              <w:rPr>
                <w:lang w:val="sq-AL"/>
              </w:rPr>
              <w:t>425,</w:t>
            </w:r>
            <w:r>
              <w:rPr>
                <w:lang w:val="sq-AL"/>
              </w:rPr>
              <w:t xml:space="preserve"> </w:t>
            </w:r>
            <w:r w:rsidRPr="00316DA7">
              <w:rPr>
                <w:lang w:val="sq-AL"/>
              </w:rPr>
              <w:t>429,</w:t>
            </w:r>
            <w:r>
              <w:rPr>
                <w:lang w:val="sq-AL"/>
              </w:rPr>
              <w:t xml:space="preserve"> </w:t>
            </w:r>
            <w:r w:rsidRPr="00316DA7">
              <w:rPr>
                <w:lang w:val="sq-AL"/>
              </w:rPr>
              <w:t>433,</w:t>
            </w:r>
            <w:r>
              <w:rPr>
                <w:lang w:val="sq-AL"/>
              </w:rPr>
              <w:t xml:space="preserve"> </w:t>
            </w:r>
            <w:r w:rsidRPr="00316DA7">
              <w:rPr>
                <w:lang w:val="sq-AL"/>
              </w:rPr>
              <w:t>437,</w:t>
            </w:r>
            <w:r>
              <w:rPr>
                <w:lang w:val="sq-AL"/>
              </w:rPr>
              <w:t xml:space="preserve"> </w:t>
            </w:r>
            <w:r w:rsidRPr="00316DA7">
              <w:rPr>
                <w:lang w:val="sq-AL"/>
              </w:rPr>
              <w:t>440,</w:t>
            </w:r>
            <w:r>
              <w:rPr>
                <w:lang w:val="sq-AL"/>
              </w:rPr>
              <w:t xml:space="preserve"> </w:t>
            </w:r>
          </w:p>
          <w:p w:rsidR="00921C13" w:rsidRPr="00316DA7" w:rsidRDefault="00921C13" w:rsidP="00AC643A">
            <w:pPr>
              <w:pStyle w:val="Paragrafi"/>
              <w:ind w:firstLine="0"/>
              <w:rPr>
                <w:lang w:val="sq-AL"/>
              </w:rPr>
            </w:pPr>
            <w:r w:rsidRPr="00316DA7">
              <w:rPr>
                <w:lang w:val="sq-AL"/>
              </w:rPr>
              <w:t>444,</w:t>
            </w:r>
            <w:r>
              <w:rPr>
                <w:lang w:val="sq-AL"/>
              </w:rPr>
              <w:t xml:space="preserve"> </w:t>
            </w:r>
            <w:r w:rsidRPr="00316DA7">
              <w:rPr>
                <w:lang w:val="sq-AL"/>
              </w:rPr>
              <w:t>447,</w:t>
            </w:r>
            <w:r>
              <w:rPr>
                <w:lang w:val="sq-AL"/>
              </w:rPr>
              <w:t xml:space="preserve"> </w:t>
            </w:r>
            <w:r w:rsidRPr="00316DA7">
              <w:rPr>
                <w:lang w:val="sq-AL"/>
              </w:rPr>
              <w:t>451,</w:t>
            </w:r>
            <w:r>
              <w:rPr>
                <w:lang w:val="sq-AL"/>
              </w:rPr>
              <w:t xml:space="preserve"> </w:t>
            </w:r>
            <w:r w:rsidRPr="00316DA7">
              <w:rPr>
                <w:lang w:val="sq-AL"/>
              </w:rPr>
              <w:t>455,</w:t>
            </w:r>
            <w:r>
              <w:rPr>
                <w:lang w:val="sq-AL"/>
              </w:rPr>
              <w:t xml:space="preserve"> </w:t>
            </w:r>
            <w:r w:rsidRPr="00316DA7">
              <w:rPr>
                <w:lang w:val="sq-AL"/>
              </w:rPr>
              <w:t>458,</w:t>
            </w:r>
            <w:r>
              <w:rPr>
                <w:lang w:val="sq-AL"/>
              </w:rPr>
              <w:t xml:space="preserve"> </w:t>
            </w:r>
            <w:r w:rsidRPr="00316DA7">
              <w:rPr>
                <w:lang w:val="sq-AL"/>
              </w:rPr>
              <w:t>462,</w:t>
            </w:r>
            <w:r>
              <w:rPr>
                <w:lang w:val="sq-AL"/>
              </w:rPr>
              <w:t xml:space="preserve"> </w:t>
            </w:r>
          </w:p>
          <w:p w:rsidR="00921C13" w:rsidRPr="00316DA7" w:rsidRDefault="00921C13" w:rsidP="00AC643A">
            <w:pPr>
              <w:pStyle w:val="Paragrafi"/>
              <w:ind w:firstLine="0"/>
              <w:rPr>
                <w:lang w:val="sq-AL"/>
              </w:rPr>
            </w:pPr>
            <w:r w:rsidRPr="00316DA7">
              <w:rPr>
                <w:lang w:val="sq-AL"/>
              </w:rPr>
              <w:t>465,</w:t>
            </w:r>
            <w:r>
              <w:rPr>
                <w:lang w:val="sq-AL"/>
              </w:rPr>
              <w:t xml:space="preserve"> </w:t>
            </w:r>
            <w:r w:rsidRPr="00316DA7">
              <w:rPr>
                <w:lang w:val="sq-AL"/>
              </w:rPr>
              <w:t>467,</w:t>
            </w:r>
            <w:r>
              <w:rPr>
                <w:lang w:val="sq-AL"/>
              </w:rPr>
              <w:t xml:space="preserve"> </w:t>
            </w:r>
            <w:r w:rsidRPr="00316DA7">
              <w:rPr>
                <w:lang w:val="sq-AL"/>
              </w:rPr>
              <w:t>471,</w:t>
            </w:r>
            <w:r>
              <w:rPr>
                <w:lang w:val="sq-AL"/>
              </w:rPr>
              <w:t xml:space="preserve"> 475, 479, 483</w:t>
            </w:r>
          </w:p>
        </w:tc>
        <w:tc>
          <w:tcPr>
            <w:tcW w:w="4536" w:type="dxa"/>
          </w:tcPr>
          <w:p w:rsidR="00921C13" w:rsidRPr="00316DA7" w:rsidRDefault="00921C13" w:rsidP="00AC643A">
            <w:pPr>
              <w:pStyle w:val="Paragrafi"/>
              <w:ind w:firstLine="0"/>
              <w:rPr>
                <w:lang w:val="sq-AL"/>
              </w:rPr>
            </w:pPr>
            <w:r w:rsidRPr="00316DA7">
              <w:rPr>
                <w:lang w:val="sq-AL"/>
              </w:rPr>
              <w:t>Prona që përdoren për ushtrimin e funksioneve në fushën e bujqësisë dhe të ushqimit (toka joproduktive dhe kanale të treta)</w:t>
            </w:r>
          </w:p>
        </w:tc>
        <w:tc>
          <w:tcPr>
            <w:tcW w:w="1808" w:type="dxa"/>
          </w:tcPr>
          <w:p w:rsidR="00921C13" w:rsidRPr="00316DA7" w:rsidRDefault="00921C13" w:rsidP="00AC643A">
            <w:pPr>
              <w:pStyle w:val="Paragrafi"/>
              <w:ind w:firstLine="0"/>
              <w:rPr>
                <w:lang w:val="sq-AL"/>
              </w:rPr>
            </w:pPr>
            <w:r w:rsidRPr="00316DA7">
              <w:rPr>
                <w:lang w:val="sq-AL"/>
              </w:rPr>
              <w:t>Në pronësi</w:t>
            </w:r>
          </w:p>
        </w:tc>
      </w:tr>
      <w:tr w:rsidR="00921C13" w:rsidRPr="00316DA7">
        <w:tc>
          <w:tcPr>
            <w:tcW w:w="2943" w:type="dxa"/>
          </w:tcPr>
          <w:p w:rsidR="00921C13" w:rsidRPr="00316DA7" w:rsidRDefault="00921C13" w:rsidP="00AC643A">
            <w:pPr>
              <w:pStyle w:val="Paragrafi"/>
              <w:ind w:firstLine="0"/>
              <w:rPr>
                <w:lang w:val="sq-AL"/>
              </w:rPr>
            </w:pPr>
            <w:r w:rsidRPr="00316DA7">
              <w:rPr>
                <w:lang w:val="sq-AL"/>
              </w:rPr>
              <w:t>538</w:t>
            </w:r>
          </w:p>
        </w:tc>
        <w:tc>
          <w:tcPr>
            <w:tcW w:w="4536" w:type="dxa"/>
          </w:tcPr>
          <w:p w:rsidR="00921C13" w:rsidRPr="00316DA7" w:rsidRDefault="00921C13" w:rsidP="00AC643A">
            <w:pPr>
              <w:pStyle w:val="Paragrafi"/>
              <w:ind w:firstLine="0"/>
              <w:rPr>
                <w:lang w:val="sq-AL"/>
              </w:rPr>
            </w:pPr>
            <w:r w:rsidRPr="00316DA7">
              <w:rPr>
                <w:lang w:val="sq-AL"/>
              </w:rPr>
              <w:t>Prona që përdoren për realizimin e funksioneve në shëndetin publik</w:t>
            </w:r>
          </w:p>
        </w:tc>
        <w:tc>
          <w:tcPr>
            <w:tcW w:w="1808" w:type="dxa"/>
          </w:tcPr>
          <w:p w:rsidR="00921C13" w:rsidRPr="00316DA7" w:rsidRDefault="00921C13" w:rsidP="00AC643A">
            <w:pPr>
              <w:pStyle w:val="Paragrafi"/>
              <w:ind w:firstLine="0"/>
              <w:rPr>
                <w:lang w:val="sq-AL"/>
              </w:rPr>
            </w:pPr>
            <w:r w:rsidRPr="00316DA7">
              <w:rPr>
                <w:lang w:val="sq-AL"/>
              </w:rPr>
              <w:t>Në pronësi</w:t>
            </w:r>
          </w:p>
        </w:tc>
      </w:tr>
    </w:tbl>
    <w:p w:rsidR="00E766C1" w:rsidRDefault="00E766C1" w:rsidP="00AC643A">
      <w:pPr>
        <w:pStyle w:val="Paragrafi"/>
        <w:ind w:firstLine="0"/>
        <w:rPr>
          <w:rFonts w:cs="Times New Roman"/>
        </w:rPr>
      </w:pPr>
    </w:p>
    <w:p w:rsidR="005D1F09" w:rsidRDefault="005D1F09" w:rsidP="00AC643A">
      <w:pPr>
        <w:pStyle w:val="Paragrafi"/>
        <w:ind w:firstLine="0"/>
        <w:rPr>
          <w:rFonts w:cs="Times New Roman"/>
        </w:r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Nr.736, datë 26.10.2011</w:t>
      </w:r>
    </w:p>
    <w:p w:rsidR="00921C13" w:rsidRPr="00316DA7" w:rsidRDefault="00921C13" w:rsidP="00AC643A">
      <w:pPr>
        <w:pStyle w:val="Paragrafi"/>
        <w:rPr>
          <w:lang w:val="sq-AL"/>
        </w:rPr>
      </w:pPr>
    </w:p>
    <w:p w:rsidR="00921C13" w:rsidRPr="00316DA7" w:rsidRDefault="00921C13" w:rsidP="00AC643A">
      <w:pPr>
        <w:pStyle w:val="Titulli"/>
        <w:keepNext w:val="0"/>
        <w:rPr>
          <w:lang w:val="sq-AL"/>
        </w:rPr>
      </w:pPr>
      <w:r w:rsidRPr="00316DA7">
        <w:rPr>
          <w:lang w:val="sq-AL"/>
        </w:rPr>
        <w:t>Për uljen e tarifës së qirasë</w:t>
      </w:r>
      <w:r>
        <w:rPr>
          <w:lang w:val="sq-AL"/>
        </w:rPr>
        <w:t xml:space="preserve"> s</w:t>
      </w:r>
      <w:r w:rsidRPr="00316DA7">
        <w:rPr>
          <w:lang w:val="sq-AL"/>
        </w:rPr>
        <w:t>ë mjediseve të pallatit të kongreseve, për organ</w:t>
      </w:r>
      <w:r w:rsidR="00FC5F2D">
        <w:rPr>
          <w:lang w:val="sq-AL"/>
        </w:rPr>
        <w:t>izimin e panairit XIV të librit</w:t>
      </w:r>
      <w:r w:rsidRPr="00316DA7">
        <w:rPr>
          <w:lang w:val="sq-AL"/>
        </w:rPr>
        <w:t xml:space="preserve"> “Tirana 2011”</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Në mbështetje të nenit 100 të Kushtetutës, të nenit 5 të</w:t>
      </w:r>
      <w:r w:rsidR="00FC5F2D">
        <w:rPr>
          <w:lang w:val="sq-AL"/>
        </w:rPr>
        <w:t xml:space="preserve"> ligjit nr.9967, datë 24.7.2008</w:t>
      </w:r>
      <w:r w:rsidRPr="00316DA7">
        <w:rPr>
          <w:lang w:val="sq-AL"/>
        </w:rPr>
        <w:t xml:space="preserve"> “Për miratimin e aktit normativ, me fuqinë e ligjit nr.4, datë</w:t>
      </w:r>
      <w:r>
        <w:rPr>
          <w:lang w:val="sq-AL"/>
        </w:rPr>
        <w:t xml:space="preserve"> 9.</w:t>
      </w:r>
      <w:r w:rsidRPr="00316DA7">
        <w:rPr>
          <w:lang w:val="sq-AL"/>
        </w:rPr>
        <w:t>7</w:t>
      </w:r>
      <w:r>
        <w:rPr>
          <w:lang w:val="sq-AL"/>
        </w:rPr>
        <w:t>.2008</w:t>
      </w:r>
      <w:r w:rsidRPr="00316DA7">
        <w:rPr>
          <w:lang w:val="sq-AL"/>
        </w:rPr>
        <w:t xml:space="preserve"> të Këshillit të</w:t>
      </w:r>
      <w:r>
        <w:rPr>
          <w:lang w:val="sq-AL"/>
        </w:rPr>
        <w:t xml:space="preserve"> Ministrave</w:t>
      </w:r>
      <w:r w:rsidRPr="00316DA7">
        <w:rPr>
          <w:lang w:val="sq-AL"/>
        </w:rPr>
        <w:t xml:space="preserve"> “Për privatizimin dhe dhënien në përdorim shoqërive tregtare dhe institucioneve shtetërore të ndërmarrjeve apo objekteve të veçanta, mjeteve kryesore dhe mjeteve të xhiros së këtyre ndërmarrjeve””, me propozimin e Ministrit të Ekonomisë, Tregtisë dhe Energjetikës, Këshilli i Ministrave</w:t>
      </w:r>
    </w:p>
    <w:p w:rsidR="00921C13" w:rsidRPr="00316DA7" w:rsidRDefault="00921C13" w:rsidP="00AC643A">
      <w:pPr>
        <w:pStyle w:val="Paragrafi"/>
        <w:rPr>
          <w:lang w:val="sq-AL"/>
        </w:rPr>
      </w:pPr>
    </w:p>
    <w:p w:rsidR="00921C13" w:rsidRPr="00316DA7" w:rsidRDefault="00921C13" w:rsidP="00AC643A">
      <w:pPr>
        <w:pStyle w:val="VENDOSI"/>
        <w:keepNext w:val="0"/>
        <w:rPr>
          <w:lang w:val="sq-AL"/>
        </w:rPr>
      </w:pPr>
      <w:r w:rsidRPr="00316DA7">
        <w:rPr>
          <w:lang w:val="sq-AL"/>
        </w:rPr>
        <w:t>Vendosi:</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 xml:space="preserve">1. Uljen e tarifës së qirasë </w:t>
      </w:r>
      <w:r>
        <w:rPr>
          <w:lang w:val="sq-AL"/>
        </w:rPr>
        <w:t>s</w:t>
      </w:r>
      <w:r w:rsidRPr="00316DA7">
        <w:rPr>
          <w:lang w:val="sq-AL"/>
        </w:rPr>
        <w:t>ë mjediseve të Pallatit të Kongreseve në masën 25 (njëzet e pesë) për qind, për organi</w:t>
      </w:r>
      <w:r w:rsidR="00FC5F2D">
        <w:rPr>
          <w:lang w:val="sq-AL"/>
        </w:rPr>
        <w:t>zimin e panairit XIV, të librit</w:t>
      </w:r>
      <w:r w:rsidRPr="00316DA7">
        <w:rPr>
          <w:lang w:val="sq-AL"/>
        </w:rPr>
        <w:t xml:space="preserve"> “Tirana 2011”.</w:t>
      </w:r>
    </w:p>
    <w:p w:rsidR="00921C13" w:rsidRPr="00316DA7" w:rsidRDefault="00921C13" w:rsidP="00AC643A">
      <w:pPr>
        <w:pStyle w:val="Paragrafi"/>
        <w:rPr>
          <w:lang w:val="sq-AL"/>
        </w:rPr>
      </w:pPr>
      <w:r w:rsidRPr="00316DA7">
        <w:rPr>
          <w:lang w:val="sq-AL"/>
        </w:rPr>
        <w:t>2. Ngarkohet Drejtoria e Shërbimeve Qeveritare për zbatimin e këtij vendimi.</w:t>
      </w:r>
    </w:p>
    <w:p w:rsidR="00921C13" w:rsidRPr="00316DA7" w:rsidRDefault="00921C13" w:rsidP="00AC643A">
      <w:pPr>
        <w:pStyle w:val="Paragrafi"/>
        <w:rPr>
          <w:lang w:val="sq-AL"/>
        </w:rPr>
      </w:pPr>
      <w:r w:rsidRPr="00316DA7">
        <w:rPr>
          <w:lang w:val="sq-AL"/>
        </w:rPr>
        <w:t>Ky vendim hyn në fuqi menjëherë dhe botohet në Fletoren Zyrtare.</w:t>
      </w:r>
    </w:p>
    <w:p w:rsidR="00921C13" w:rsidRPr="00316DA7" w:rsidRDefault="00921C13" w:rsidP="00AC643A">
      <w:pPr>
        <w:pStyle w:val="Paragrafi"/>
        <w:rPr>
          <w:lang w:val="sq-AL"/>
        </w:rPr>
      </w:pPr>
    </w:p>
    <w:p w:rsidR="00921C13" w:rsidRPr="00316DA7" w:rsidRDefault="00921C13" w:rsidP="00AC643A">
      <w:pPr>
        <w:pStyle w:val="Autoriteti"/>
        <w:keepNext w:val="0"/>
        <w:rPr>
          <w:lang w:val="sq-AL"/>
        </w:rPr>
      </w:pPr>
      <w:r w:rsidRPr="00316DA7">
        <w:rPr>
          <w:lang w:val="sq-AL"/>
        </w:rPr>
        <w:t>Kryeministri</w:t>
      </w:r>
    </w:p>
    <w:p w:rsidR="00921C13" w:rsidRPr="00316DA7" w:rsidRDefault="00921C13" w:rsidP="00AC643A">
      <w:pPr>
        <w:pStyle w:val="AutoritetiEmer"/>
        <w:rPr>
          <w:lang w:val="sq-AL"/>
        </w:rPr>
      </w:pPr>
      <w:r w:rsidRPr="00316DA7">
        <w:rPr>
          <w:lang w:val="sq-AL"/>
        </w:rPr>
        <w:t xml:space="preserve">Sali Berisha </w:t>
      </w:r>
    </w:p>
    <w:p w:rsidR="00921C13" w:rsidRDefault="00921C13" w:rsidP="00AC643A">
      <w:pPr>
        <w:pStyle w:val="Paragrafi"/>
        <w:ind w:firstLine="0"/>
        <w:rPr>
          <w:rFonts w:cs="Times New Roman"/>
        </w:rPr>
      </w:pPr>
    </w:p>
    <w:p w:rsidR="00921C13" w:rsidRDefault="00921C13" w:rsidP="00AC643A">
      <w:pPr>
        <w:pStyle w:val="Paragrafi"/>
        <w:ind w:firstLine="0"/>
        <w:rPr>
          <w:rFonts w:cs="Times New Roman"/>
        </w:r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Nr.737, datë 26.10.2011</w:t>
      </w:r>
    </w:p>
    <w:p w:rsidR="00FC5F2D" w:rsidRDefault="00921C13" w:rsidP="00AC643A">
      <w:pPr>
        <w:pStyle w:val="Titulli"/>
        <w:keepNext w:val="0"/>
        <w:rPr>
          <w:lang w:val="sq-AL"/>
        </w:rPr>
      </w:pPr>
      <w:r w:rsidRPr="00316DA7">
        <w:rPr>
          <w:lang w:val="sq-AL"/>
        </w:rPr>
        <w:br/>
        <w:t>PËR PËRCAKTIMIN E AUTORITETIT KONTRAKTUES PËR DHËNIEN ME KONCESION TË HIDROCENTRALEVE “VOKOPOLA 1” E “VOKOPOLA 2”</w:t>
      </w:r>
      <w:r>
        <w:rPr>
          <w:lang w:val="sq-AL"/>
        </w:rPr>
        <w:t xml:space="preserve"> </w:t>
      </w:r>
      <w:r w:rsidRPr="00316DA7">
        <w:rPr>
          <w:lang w:val="sq-AL"/>
        </w:rPr>
        <w:t xml:space="preserve">DHE MIRATIMIN E BONUSIT NË PROCEDURËN PËRZGJEDHËSE KONKURRUESE QË </w:t>
      </w:r>
    </w:p>
    <w:p w:rsidR="00921C13" w:rsidRPr="00316DA7" w:rsidRDefault="00921C13" w:rsidP="00AC643A">
      <w:pPr>
        <w:pStyle w:val="Titulli"/>
        <w:keepNext w:val="0"/>
        <w:rPr>
          <w:lang w:val="sq-AL"/>
        </w:rPr>
      </w:pPr>
      <w:r w:rsidRPr="00316DA7">
        <w:rPr>
          <w:lang w:val="sq-AL"/>
        </w:rPr>
        <w:t>I JEPET SHOQËRISË</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Në mbështetje të nenit 100</w:t>
      </w:r>
      <w:r>
        <w:rPr>
          <w:lang w:val="sq-AL"/>
        </w:rPr>
        <w:t xml:space="preserve"> të Kushtetutës dhe të neneve 5 pika 3, e 23 pika 3, shkronja “b”</w:t>
      </w:r>
      <w:r w:rsidRPr="00316DA7">
        <w:rPr>
          <w:lang w:val="sq-AL"/>
        </w:rPr>
        <w:t xml:space="preserve"> të ligjit nr.9663, datë 18.12.2006 “Për koncesionet”, të ndryshuar, me propozimin e Ministrit të Ekonomisë, Tregtisë dhe Energjetikës, Këshilli i Ministrave </w:t>
      </w:r>
    </w:p>
    <w:p w:rsidR="00921C13" w:rsidRDefault="00921C13" w:rsidP="00AC643A">
      <w:pPr>
        <w:pStyle w:val="Paragrafi"/>
        <w:rPr>
          <w:lang w:val="sq-AL"/>
        </w:rPr>
      </w:pPr>
    </w:p>
    <w:p w:rsidR="000872BD" w:rsidRPr="00316DA7" w:rsidRDefault="000872BD" w:rsidP="00AC643A">
      <w:pPr>
        <w:pStyle w:val="Paragrafi"/>
        <w:rPr>
          <w:lang w:val="sq-AL"/>
        </w:rPr>
      </w:pPr>
    </w:p>
    <w:p w:rsidR="00921C13" w:rsidRPr="00316DA7" w:rsidRDefault="00921C13" w:rsidP="00AC643A">
      <w:pPr>
        <w:pStyle w:val="VENDOSI"/>
        <w:keepNext w:val="0"/>
        <w:rPr>
          <w:lang w:val="sq-AL"/>
        </w:rPr>
      </w:pPr>
      <w:r w:rsidRPr="00316DA7">
        <w:rPr>
          <w:lang w:val="sq-AL"/>
        </w:rPr>
        <w:t>Vendosi:</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1. Autoriteti kontraktues për kryerjen e procedurave ligjore për dhënien me koncesion, të formës “BOT” (ndërtim, operim dhe transferim) të hidrocentraleve “Vokopola 1” e “Vokopola 2”, është Ministria e Ekonomisë, Tregtisë dhe Energjetikës.</w:t>
      </w:r>
    </w:p>
    <w:p w:rsidR="00921C13" w:rsidRPr="00316DA7" w:rsidRDefault="00921C13" w:rsidP="00AC643A">
      <w:pPr>
        <w:pStyle w:val="Paragrafi"/>
        <w:rPr>
          <w:lang w:val="sq-AL"/>
        </w:rPr>
      </w:pPr>
      <w:r w:rsidRPr="00316DA7">
        <w:rPr>
          <w:lang w:val="sq-AL"/>
        </w:rPr>
        <w:t>2. Miratimin e bonusit prej 2% të pikëve për rezultatin, teknik dhe financiar, në procedurën konkurruese përzgjedhëse (propozim i pakërkuar) për dhënien me koncesion të këtyre hidrocentraleve, që</w:t>
      </w:r>
      <w:r>
        <w:rPr>
          <w:lang w:val="sq-AL"/>
        </w:rPr>
        <w:t xml:space="preserve"> i jepet shoqërisë “GERI - 01”</w:t>
      </w:r>
      <w:r w:rsidRPr="00316DA7">
        <w:rPr>
          <w:lang w:val="sq-AL"/>
        </w:rPr>
        <w:t xml:space="preserve"> sh.p.k.</w:t>
      </w:r>
    </w:p>
    <w:p w:rsidR="00921C13" w:rsidRPr="00316DA7" w:rsidRDefault="00921C13" w:rsidP="00AC643A">
      <w:pPr>
        <w:pStyle w:val="Paragrafi"/>
        <w:rPr>
          <w:lang w:val="sq-AL"/>
        </w:rPr>
      </w:pPr>
      <w:r w:rsidRPr="00316DA7">
        <w:rPr>
          <w:lang w:val="sq-AL"/>
        </w:rPr>
        <w:t>3. Ministria e Ekonomisë, Tregtisë dhe Energjetikës në procedurën konkurruese për dhënien me koncesion të hidrocentraleve “Vokopola 1” dhe “Vokopola 2”</w:t>
      </w:r>
      <w:r>
        <w:rPr>
          <w:lang w:val="sq-AL"/>
        </w:rPr>
        <w:t xml:space="preserve"> </w:t>
      </w:r>
      <w:r w:rsidRPr="00316DA7">
        <w:rPr>
          <w:lang w:val="sq-AL"/>
        </w:rPr>
        <w:t>të pranojë oferta për të gjithë pjesën e lirë të skemës, ku përfshihet ndërtimi i këtyre hidrocentraleve.</w:t>
      </w:r>
    </w:p>
    <w:p w:rsidR="00921C13" w:rsidRPr="00316DA7" w:rsidRDefault="00921C13" w:rsidP="00AC643A">
      <w:pPr>
        <w:pStyle w:val="Paragrafi"/>
        <w:rPr>
          <w:lang w:val="sq-AL"/>
        </w:rPr>
      </w:pPr>
      <w:r w:rsidRPr="00316DA7">
        <w:rPr>
          <w:lang w:val="sq-AL"/>
        </w:rPr>
        <w:t>4. Ngarkohet Ministria e Ekonomisë, Tregtisë dhe Energjetikës për zbatimin e këtij vendimi.</w:t>
      </w:r>
    </w:p>
    <w:p w:rsidR="00921C13" w:rsidRPr="00316DA7" w:rsidRDefault="00921C13" w:rsidP="00AC643A">
      <w:pPr>
        <w:pStyle w:val="Paragrafi"/>
        <w:rPr>
          <w:lang w:val="sq-AL"/>
        </w:rPr>
      </w:pPr>
      <w:r w:rsidRPr="00316DA7">
        <w:rPr>
          <w:lang w:val="sq-AL"/>
        </w:rPr>
        <w:t>Ky vendim hyn në fuqi menjëherë dhe botohet në Fletoren Zyrtare.</w:t>
      </w:r>
    </w:p>
    <w:p w:rsidR="00921C13" w:rsidRPr="00316DA7" w:rsidRDefault="00921C13" w:rsidP="00AC643A">
      <w:pPr>
        <w:pStyle w:val="Autoriteti"/>
        <w:keepNext w:val="0"/>
        <w:rPr>
          <w:lang w:val="sq-AL"/>
        </w:rPr>
      </w:pPr>
      <w:r w:rsidRPr="00316DA7">
        <w:rPr>
          <w:lang w:val="sq-AL"/>
        </w:rPr>
        <w:br/>
        <w:t>Kryeministri</w:t>
      </w:r>
    </w:p>
    <w:p w:rsidR="00921C13" w:rsidRPr="00316DA7" w:rsidRDefault="00921C13" w:rsidP="00AC643A">
      <w:pPr>
        <w:pStyle w:val="AutoritetiEmer"/>
        <w:rPr>
          <w:lang w:val="sq-AL"/>
        </w:rPr>
      </w:pPr>
      <w:r w:rsidRPr="00316DA7">
        <w:rPr>
          <w:lang w:val="sq-AL"/>
        </w:rPr>
        <w:t xml:space="preserve">Sali Berisha </w:t>
      </w:r>
    </w:p>
    <w:p w:rsidR="00921C13" w:rsidRDefault="00921C13" w:rsidP="00AC643A">
      <w:pPr>
        <w:pStyle w:val="Paragrafi"/>
        <w:ind w:firstLine="0"/>
        <w:rPr>
          <w:rFonts w:cs="Times New Roman"/>
        </w:rPr>
      </w:pPr>
    </w:p>
    <w:p w:rsidR="00B805FB" w:rsidRDefault="00B805FB" w:rsidP="00AC643A">
      <w:pPr>
        <w:pStyle w:val="Paragrafi"/>
        <w:ind w:firstLine="0"/>
        <w:rPr>
          <w:rFonts w:cs="Times New Roman"/>
        </w:r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Nr.738, datë 26.10.2011</w:t>
      </w:r>
    </w:p>
    <w:p w:rsidR="00921C13" w:rsidRPr="00316DA7" w:rsidRDefault="00921C13" w:rsidP="00AC643A">
      <w:pPr>
        <w:pStyle w:val="Paragrafi"/>
        <w:rPr>
          <w:lang w:val="sq-AL"/>
        </w:rPr>
      </w:pPr>
    </w:p>
    <w:p w:rsidR="00921C13" w:rsidRPr="00316DA7" w:rsidRDefault="00921C13" w:rsidP="00AC643A">
      <w:pPr>
        <w:pStyle w:val="Titulli"/>
        <w:keepNext w:val="0"/>
        <w:rPr>
          <w:lang w:val="sq-AL"/>
        </w:rPr>
      </w:pPr>
      <w:r w:rsidRPr="00316DA7">
        <w:rPr>
          <w:lang w:val="sq-AL"/>
        </w:rPr>
        <w:t> PËR PËRCAKTIMIN E AUTORITETIT KONTRAKTUES PËR DHËNIEN</w:t>
      </w:r>
      <w:r>
        <w:rPr>
          <w:lang w:val="sq-AL"/>
        </w:rPr>
        <w:t xml:space="preserve"> </w:t>
      </w:r>
      <w:r w:rsidRPr="00316DA7">
        <w:rPr>
          <w:lang w:val="sq-AL"/>
        </w:rPr>
        <w:t>ME KONCESION TË HIDROCENTRALEVE MBI KASKADËN</w:t>
      </w:r>
      <w:r>
        <w:rPr>
          <w:lang w:val="sq-AL"/>
        </w:rPr>
        <w:t xml:space="preserve"> </w:t>
      </w:r>
      <w:r w:rsidRPr="00316DA7">
        <w:rPr>
          <w:lang w:val="sq-AL"/>
        </w:rPr>
        <w:t>E LUMIT VJOSA, SI PROPOZIM I KËRKUAR</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Në mbështetje të nenit 100</w:t>
      </w:r>
      <w:r>
        <w:rPr>
          <w:lang w:val="sq-AL"/>
        </w:rPr>
        <w:t xml:space="preserve"> të Kushtetutës dhe të neneve 5 pika 3, 9 e 16</w:t>
      </w:r>
      <w:r w:rsidRPr="00316DA7">
        <w:rPr>
          <w:lang w:val="sq-AL"/>
        </w:rPr>
        <w:t xml:space="preserve"> të</w:t>
      </w:r>
      <w:r>
        <w:rPr>
          <w:lang w:val="sq-AL"/>
        </w:rPr>
        <w:t xml:space="preserve"> </w:t>
      </w:r>
      <w:r w:rsidRPr="00316DA7">
        <w:rPr>
          <w:lang w:val="sq-AL"/>
        </w:rPr>
        <w:t>ligjit nr.9663</w:t>
      </w:r>
      <w:r>
        <w:rPr>
          <w:lang w:val="sq-AL"/>
        </w:rPr>
        <w:t>, datë 18.12.2006</w:t>
      </w:r>
      <w:r w:rsidRPr="00316DA7">
        <w:rPr>
          <w:lang w:val="sq-AL"/>
        </w:rPr>
        <w:t xml:space="preserve"> “Për koncesionet”, të ndryshuar, me propozimin e Ministrit të Ekonomisë, Tregtisë dhe Energjetikës, Këshilli i Ministrave</w:t>
      </w:r>
    </w:p>
    <w:p w:rsidR="00921C13" w:rsidRPr="00B805FB" w:rsidRDefault="00921C13" w:rsidP="00AC643A">
      <w:pPr>
        <w:pStyle w:val="Paragrafi"/>
        <w:rPr>
          <w:sz w:val="16"/>
          <w:lang w:val="sq-AL"/>
        </w:rPr>
      </w:pPr>
    </w:p>
    <w:p w:rsidR="00921C13" w:rsidRPr="00316DA7" w:rsidRDefault="00921C13" w:rsidP="00AC643A">
      <w:pPr>
        <w:pStyle w:val="VENDOSI"/>
        <w:keepNext w:val="0"/>
        <w:rPr>
          <w:lang w:val="sq-AL"/>
        </w:rPr>
      </w:pPr>
      <w:r w:rsidRPr="00316DA7">
        <w:rPr>
          <w:lang w:val="sq-AL"/>
        </w:rPr>
        <w:t>Vendosi:</w:t>
      </w:r>
    </w:p>
    <w:p w:rsidR="00921C13" w:rsidRPr="00B805FB" w:rsidRDefault="00921C13" w:rsidP="00AC643A">
      <w:pPr>
        <w:pStyle w:val="Paragrafi"/>
        <w:rPr>
          <w:sz w:val="12"/>
          <w:lang w:val="sq-AL"/>
        </w:rPr>
      </w:pPr>
    </w:p>
    <w:p w:rsidR="00921C13" w:rsidRPr="00316DA7" w:rsidRDefault="00921C13" w:rsidP="00AC643A">
      <w:pPr>
        <w:pStyle w:val="Paragrafi"/>
        <w:rPr>
          <w:lang w:val="sq-AL"/>
        </w:rPr>
      </w:pPr>
      <w:r w:rsidRPr="00316DA7">
        <w:rPr>
          <w:lang w:val="sq-AL"/>
        </w:rPr>
        <w:t>1. Autoriteti kontraktues për kryerjen e procedurave ligjore për dhënien me koncesion, të formës “BOT” (ndërtim, operim dhe transferim) të hidrocentraleve mbi kaskadën e lumit Vjosa, si propozim i kërkuar, është Ministria e Ekonomisë, Tregtisë dhe Energjetikës.</w:t>
      </w:r>
    </w:p>
    <w:p w:rsidR="00921C13" w:rsidRPr="00316DA7" w:rsidRDefault="00921C13" w:rsidP="00AC643A">
      <w:pPr>
        <w:pStyle w:val="Paragrafi"/>
        <w:rPr>
          <w:lang w:val="sq-AL"/>
        </w:rPr>
      </w:pPr>
      <w:r w:rsidRPr="00316DA7">
        <w:rPr>
          <w:lang w:val="sq-AL"/>
        </w:rPr>
        <w:t>2. Ngarkohet Ministria e Ekonomisë, Tregtisë dhe Energjetikës për zbatimin e këtij</w:t>
      </w:r>
      <w:r>
        <w:rPr>
          <w:lang w:val="sq-AL"/>
        </w:rPr>
        <w:t xml:space="preserve"> </w:t>
      </w:r>
      <w:r w:rsidRPr="00316DA7">
        <w:rPr>
          <w:lang w:val="sq-AL"/>
        </w:rPr>
        <w:t>vendimi.</w:t>
      </w:r>
    </w:p>
    <w:p w:rsidR="00921C13" w:rsidRPr="00316DA7" w:rsidRDefault="00921C13" w:rsidP="00AC643A">
      <w:pPr>
        <w:pStyle w:val="Paragrafi"/>
        <w:rPr>
          <w:lang w:val="sq-AL"/>
        </w:rPr>
      </w:pPr>
      <w:r w:rsidRPr="00316DA7">
        <w:rPr>
          <w:lang w:val="sq-AL"/>
        </w:rPr>
        <w:t>Ky vendim hyn në fuqi menjëherë dhe botohet në Fletoren Zyrtare. </w:t>
      </w:r>
    </w:p>
    <w:p w:rsidR="00921C13" w:rsidRPr="00316DA7" w:rsidRDefault="00921C13" w:rsidP="00AC643A">
      <w:pPr>
        <w:pStyle w:val="Autoriteti"/>
        <w:keepNext w:val="0"/>
        <w:rPr>
          <w:lang w:val="sq-AL"/>
        </w:rPr>
      </w:pPr>
      <w:r w:rsidRPr="00B805FB">
        <w:rPr>
          <w:sz w:val="12"/>
          <w:lang w:val="sq-AL"/>
        </w:rPr>
        <w:br/>
      </w:r>
      <w:r w:rsidRPr="00316DA7">
        <w:rPr>
          <w:lang w:val="sq-AL"/>
        </w:rPr>
        <w:t>Kryeministri</w:t>
      </w:r>
    </w:p>
    <w:p w:rsidR="00921C13" w:rsidRPr="00316DA7" w:rsidRDefault="00921C13" w:rsidP="00AC643A">
      <w:pPr>
        <w:pStyle w:val="AutoritetiEmer"/>
        <w:rPr>
          <w:lang w:val="sq-AL"/>
        </w:rPr>
      </w:pPr>
      <w:r w:rsidRPr="00316DA7">
        <w:rPr>
          <w:lang w:val="sq-AL"/>
        </w:rPr>
        <w:t xml:space="preserve">Sali Berisha </w:t>
      </w:r>
    </w:p>
    <w:p w:rsidR="005D1F09" w:rsidRDefault="005D1F09" w:rsidP="00AC643A">
      <w:pPr>
        <w:pStyle w:val="Paragrafi"/>
        <w:rPr>
          <w:b/>
          <w:lang w:val="sq-AL"/>
        </w:rPr>
      </w:pPr>
    </w:p>
    <w:p w:rsidR="00B805FB" w:rsidRDefault="00B805FB" w:rsidP="00AC643A">
      <w:pPr>
        <w:pStyle w:val="Paragrafi"/>
        <w:rPr>
          <w:b/>
          <w:lang w:val="sq-AL"/>
        </w:rPr>
      </w:pPr>
    </w:p>
    <w:p w:rsidR="00510AEB" w:rsidRDefault="00510AEB" w:rsidP="00AC643A">
      <w:pPr>
        <w:pStyle w:val="Paragrafi"/>
        <w:rPr>
          <w:b/>
          <w:lang w:val="sq-AL"/>
        </w:rPr>
      </w:pPr>
    </w:p>
    <w:p w:rsidR="00510AEB" w:rsidRDefault="00510AEB" w:rsidP="00AC643A">
      <w:pPr>
        <w:pStyle w:val="Paragrafi"/>
        <w:rPr>
          <w:b/>
          <w:lang w:val="sq-AL"/>
        </w:rPr>
      </w:pPr>
    </w:p>
    <w:p w:rsidR="00510AEB" w:rsidRDefault="00510AEB" w:rsidP="00AC643A">
      <w:pPr>
        <w:pStyle w:val="Paragrafi"/>
        <w:rPr>
          <w:b/>
          <w:lang w:val="sq-AL"/>
        </w:rPr>
      </w:pPr>
    </w:p>
    <w:p w:rsidR="008537E6" w:rsidRDefault="008537E6" w:rsidP="00AC643A">
      <w:pPr>
        <w:pStyle w:val="Paragrafi"/>
        <w:rPr>
          <w:b/>
          <w:lang w:val="sq-AL"/>
        </w:rPr>
      </w:pPr>
    </w:p>
    <w:p w:rsidR="008537E6" w:rsidRDefault="008537E6" w:rsidP="00AC643A">
      <w:pPr>
        <w:pStyle w:val="Paragrafi"/>
        <w:rPr>
          <w:b/>
          <w:lang w:val="sq-AL"/>
        </w:r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Nr.739, datë 26.10.2011</w:t>
      </w:r>
    </w:p>
    <w:p w:rsidR="00921C13" w:rsidRPr="00510AEB" w:rsidRDefault="00921C13" w:rsidP="00AC643A">
      <w:pPr>
        <w:pStyle w:val="Paragrafi"/>
        <w:rPr>
          <w:sz w:val="10"/>
          <w:lang w:val="sq-AL"/>
        </w:rPr>
      </w:pPr>
      <w:r w:rsidRPr="00316DA7">
        <w:rPr>
          <w:lang w:val="sq-AL"/>
        </w:rPr>
        <w:t> </w:t>
      </w:r>
    </w:p>
    <w:p w:rsidR="00921C13" w:rsidRPr="00316DA7" w:rsidRDefault="00921C13" w:rsidP="00AC643A">
      <w:pPr>
        <w:pStyle w:val="Titulli"/>
        <w:keepNext w:val="0"/>
        <w:rPr>
          <w:lang w:val="sq-AL"/>
        </w:rPr>
      </w:pPr>
      <w:r w:rsidRPr="00316DA7">
        <w:rPr>
          <w:lang w:val="sq-AL"/>
        </w:rPr>
        <w:t>PËR NJË SHTESË FONDI NË BUXHETIN E VITIT 2011, MIRATUAR PËR KRYEMINISTRINË</w:t>
      </w:r>
    </w:p>
    <w:p w:rsidR="00921C13" w:rsidRPr="00510AEB" w:rsidRDefault="00921C13" w:rsidP="00AC643A">
      <w:pPr>
        <w:pStyle w:val="Paragrafi"/>
        <w:rPr>
          <w:sz w:val="16"/>
          <w:lang w:val="sq-AL"/>
        </w:rPr>
      </w:pPr>
    </w:p>
    <w:p w:rsidR="00921C13" w:rsidRPr="00316DA7" w:rsidRDefault="00921C13" w:rsidP="00AC643A">
      <w:pPr>
        <w:pStyle w:val="Paragrafi"/>
        <w:rPr>
          <w:lang w:val="sq-AL"/>
        </w:rPr>
      </w:pPr>
      <w:r w:rsidRPr="00316DA7">
        <w:rPr>
          <w:lang w:val="sq-AL"/>
        </w:rPr>
        <w:t xml:space="preserve">Në mbështetje të nenit 100 të Kushtetutës, të neneve 5 </w:t>
      </w:r>
      <w:r>
        <w:rPr>
          <w:lang w:val="sq-AL"/>
        </w:rPr>
        <w:t>e 45</w:t>
      </w:r>
      <w:r w:rsidRPr="00316DA7">
        <w:rPr>
          <w:lang w:val="sq-AL"/>
        </w:rPr>
        <w:t xml:space="preserve"> të</w:t>
      </w:r>
      <w:r>
        <w:rPr>
          <w:lang w:val="sq-AL"/>
        </w:rPr>
        <w:t xml:space="preserve"> ligjit nr.9936, datë 26.6.2008</w:t>
      </w:r>
      <w:r w:rsidRPr="00316DA7">
        <w:rPr>
          <w:lang w:val="sq-AL"/>
        </w:rPr>
        <w:t xml:space="preserve"> “Për menaxhimin e sistemit buxhe</w:t>
      </w:r>
      <w:r w:rsidR="00FC5F2D">
        <w:rPr>
          <w:lang w:val="sq-AL"/>
        </w:rPr>
        <w:t>tor në Republikën e Shqipërisë” dhe të nenit 13</w:t>
      </w:r>
      <w:r w:rsidRPr="00316DA7">
        <w:rPr>
          <w:lang w:val="sq-AL"/>
        </w:rPr>
        <w:t xml:space="preserve"> të ligjit nr.10 355,</w:t>
      </w:r>
      <w:r>
        <w:rPr>
          <w:lang w:val="sq-AL"/>
        </w:rPr>
        <w:t xml:space="preserve"> </w:t>
      </w:r>
      <w:r w:rsidR="00FC5F2D">
        <w:rPr>
          <w:lang w:val="sq-AL"/>
        </w:rPr>
        <w:t>datë 2.12.2010</w:t>
      </w:r>
      <w:r w:rsidRPr="00316DA7">
        <w:rPr>
          <w:lang w:val="sq-AL"/>
        </w:rPr>
        <w:t xml:space="preserve"> “Për buxhetin e vitit 2011”, të ndryshuar, me propozimin e Ministrit për Inovacionin dhe teknologjinë e Informacionit e të Komunikimit, Këshilli i Ministrave</w:t>
      </w:r>
    </w:p>
    <w:p w:rsidR="00921C13" w:rsidRPr="00316DA7" w:rsidRDefault="00921C13" w:rsidP="00AC643A">
      <w:pPr>
        <w:pStyle w:val="VENDOSI"/>
        <w:keepNext w:val="0"/>
        <w:rPr>
          <w:lang w:val="sq-AL"/>
        </w:rPr>
      </w:pPr>
      <w:r w:rsidRPr="00316DA7">
        <w:rPr>
          <w:lang w:val="sq-AL"/>
        </w:rPr>
        <w:br/>
        <w:t>Vendosi:</w:t>
      </w:r>
    </w:p>
    <w:p w:rsidR="00921C13" w:rsidRPr="005D1F09" w:rsidRDefault="00921C13" w:rsidP="00AC643A">
      <w:pPr>
        <w:pStyle w:val="Paragrafi"/>
        <w:rPr>
          <w:sz w:val="16"/>
          <w:lang w:val="sq-AL"/>
        </w:rPr>
      </w:pPr>
    </w:p>
    <w:p w:rsidR="00921C13" w:rsidRPr="00316DA7" w:rsidRDefault="00921C13" w:rsidP="00AC643A">
      <w:pPr>
        <w:pStyle w:val="Paragrafi"/>
        <w:rPr>
          <w:lang w:val="sq-AL"/>
        </w:rPr>
      </w:pPr>
      <w:r w:rsidRPr="00316DA7">
        <w:rPr>
          <w:lang w:val="sq-AL"/>
        </w:rPr>
        <w:t>1. Kryeministrisë, në buxhetin e miratuar për vitin 2011, zëri “</w:t>
      </w:r>
      <w:r w:rsidR="00CC7134" w:rsidRPr="00316DA7">
        <w:rPr>
          <w:lang w:val="sq-AL"/>
        </w:rPr>
        <w:t xml:space="preserve">Shpenzime </w:t>
      </w:r>
      <w:r w:rsidRPr="00316DA7">
        <w:rPr>
          <w:lang w:val="sq-AL"/>
        </w:rPr>
        <w:t>korente”, t’i shtohet fondi prej 20 000 000 (njëzet milionë) lekësh, për përballimin e shpenzimeve për shtesën e marrëveshjes së angazhimit, ndërmjet Këshillit të Ministrave dhe studios li</w:t>
      </w:r>
      <w:r>
        <w:rPr>
          <w:lang w:val="sq-AL"/>
        </w:rPr>
        <w:t>gjore “Patton Boggs LTD”, lidhur m</w:t>
      </w:r>
      <w:r w:rsidRPr="00316DA7">
        <w:rPr>
          <w:lang w:val="sq-AL"/>
        </w:rPr>
        <w:t>ë datë 12.7.2010, me nr.2711 prot.</w:t>
      </w:r>
    </w:p>
    <w:p w:rsidR="00921C13" w:rsidRPr="00316DA7" w:rsidRDefault="00921C13" w:rsidP="00AC643A">
      <w:pPr>
        <w:pStyle w:val="Paragrafi"/>
        <w:rPr>
          <w:lang w:val="sq-AL"/>
        </w:rPr>
      </w:pPr>
      <w:r w:rsidRPr="00316DA7">
        <w:rPr>
          <w:lang w:val="sq-AL"/>
        </w:rPr>
        <w:t>2. Ky fond të përballohet nga fondi rezervë i Buxhetit të Shtetit.</w:t>
      </w:r>
    </w:p>
    <w:p w:rsidR="00921C13" w:rsidRPr="00316DA7" w:rsidRDefault="00921C13" w:rsidP="00AC643A">
      <w:pPr>
        <w:pStyle w:val="Paragrafi"/>
        <w:rPr>
          <w:lang w:val="sq-AL"/>
        </w:rPr>
      </w:pPr>
      <w:r w:rsidRPr="00316DA7">
        <w:rPr>
          <w:lang w:val="sq-AL"/>
        </w:rPr>
        <w:t>3. Ngarkohen Ministria e Financave dhe Kryeministria për zbatimin e këtij vendimi.</w:t>
      </w:r>
    </w:p>
    <w:p w:rsidR="00921C13" w:rsidRPr="00316DA7" w:rsidRDefault="00921C13" w:rsidP="00AC643A">
      <w:pPr>
        <w:pStyle w:val="Paragrafi"/>
        <w:rPr>
          <w:lang w:val="sq-AL"/>
        </w:rPr>
      </w:pPr>
      <w:r w:rsidRPr="00316DA7">
        <w:rPr>
          <w:lang w:val="sq-AL"/>
        </w:rPr>
        <w:t>Ky vendim hyn në fuqi menjëherë.</w:t>
      </w:r>
    </w:p>
    <w:p w:rsidR="00921C13" w:rsidRPr="00510AEB" w:rsidRDefault="00921C13" w:rsidP="00AC643A">
      <w:pPr>
        <w:pStyle w:val="Paragrafi"/>
        <w:rPr>
          <w:sz w:val="18"/>
          <w:lang w:val="sq-AL"/>
        </w:rPr>
      </w:pPr>
    </w:p>
    <w:p w:rsidR="00921C13" w:rsidRPr="00316DA7" w:rsidRDefault="00921C13" w:rsidP="00AC643A">
      <w:pPr>
        <w:pStyle w:val="Autoriteti"/>
        <w:keepNext w:val="0"/>
        <w:rPr>
          <w:lang w:val="sq-AL"/>
        </w:rPr>
      </w:pPr>
      <w:r w:rsidRPr="00316DA7">
        <w:rPr>
          <w:lang w:val="sq-AL"/>
        </w:rPr>
        <w:t>Kryeministri</w:t>
      </w:r>
    </w:p>
    <w:p w:rsidR="00921C13" w:rsidRPr="00316DA7" w:rsidRDefault="00921C13" w:rsidP="00AC643A">
      <w:pPr>
        <w:pStyle w:val="AutoritetiEmer"/>
        <w:rPr>
          <w:lang w:val="sq-AL"/>
        </w:rPr>
      </w:pPr>
      <w:r w:rsidRPr="00316DA7">
        <w:rPr>
          <w:lang w:val="sq-AL"/>
        </w:rPr>
        <w:t xml:space="preserve">Sali Berisha </w:t>
      </w:r>
    </w:p>
    <w:p w:rsidR="00921C13" w:rsidRDefault="00921C13" w:rsidP="00AC643A">
      <w:pPr>
        <w:pStyle w:val="Paragrafi"/>
        <w:rPr>
          <w:lang w:val="sq-AL"/>
        </w:rPr>
      </w:pPr>
    </w:p>
    <w:p w:rsidR="00B805FB" w:rsidRPr="00316DA7" w:rsidRDefault="00B805FB" w:rsidP="00AC643A">
      <w:pPr>
        <w:pStyle w:val="Paragrafi"/>
        <w:rPr>
          <w:lang w:val="sq-AL"/>
        </w:rPr>
      </w:pPr>
    </w:p>
    <w:p w:rsidR="00921C13" w:rsidRPr="00316DA7" w:rsidRDefault="00921C13" w:rsidP="00AC643A">
      <w:pPr>
        <w:pStyle w:val="Akti"/>
        <w:keepNext w:val="0"/>
        <w:rPr>
          <w:lang w:val="sq-AL"/>
        </w:rPr>
      </w:pPr>
      <w:r w:rsidRPr="00316DA7">
        <w:rPr>
          <w:lang w:val="sq-AL"/>
        </w:rPr>
        <w:t>VENDIM</w:t>
      </w:r>
    </w:p>
    <w:p w:rsidR="00921C13" w:rsidRPr="00316DA7" w:rsidRDefault="00921C13" w:rsidP="00AC643A">
      <w:pPr>
        <w:pStyle w:val="NumriData"/>
        <w:keepNext w:val="0"/>
        <w:rPr>
          <w:lang w:val="sq-AL"/>
        </w:rPr>
      </w:pPr>
      <w:r w:rsidRPr="00316DA7">
        <w:rPr>
          <w:lang w:val="sq-AL"/>
        </w:rPr>
        <w:t>Nr.740, datë 26.10.2011</w:t>
      </w:r>
    </w:p>
    <w:p w:rsidR="00921C13" w:rsidRPr="00316DA7" w:rsidRDefault="00921C13" w:rsidP="00AC643A">
      <w:pPr>
        <w:pStyle w:val="Paragrafi"/>
        <w:rPr>
          <w:lang w:val="sq-AL"/>
        </w:rPr>
      </w:pPr>
    </w:p>
    <w:p w:rsidR="00921C13" w:rsidRPr="00316DA7" w:rsidRDefault="00921C13" w:rsidP="00AC643A">
      <w:pPr>
        <w:pStyle w:val="Titulli"/>
        <w:keepNext w:val="0"/>
        <w:rPr>
          <w:lang w:val="sq-AL"/>
        </w:rPr>
      </w:pPr>
      <w:r w:rsidRPr="00316DA7">
        <w:rPr>
          <w:lang w:val="sq-AL"/>
        </w:rPr>
        <w:t>PËR NJË SHTESË FONDI NË BUXHETIN E VITIT 2011, MIRATUAR</w:t>
      </w:r>
      <w:r>
        <w:rPr>
          <w:lang w:val="sq-AL"/>
        </w:rPr>
        <w:t xml:space="preserve"> </w:t>
      </w:r>
      <w:r w:rsidRPr="00316DA7">
        <w:rPr>
          <w:lang w:val="sq-AL"/>
        </w:rPr>
        <w:t>PËR MINISTRINË E SHËNDETËSISË, PËR</w:t>
      </w:r>
      <w:r>
        <w:rPr>
          <w:lang w:val="sq-AL"/>
        </w:rPr>
        <w:t xml:space="preserve"> </w:t>
      </w:r>
      <w:r w:rsidRPr="00316DA7">
        <w:rPr>
          <w:lang w:val="sq-AL"/>
        </w:rPr>
        <w:t>MBULIMIN E PJESSHËM TË SHPENZIMEVE TË KURIMIT</w:t>
      </w:r>
      <w:r>
        <w:rPr>
          <w:lang w:val="sq-AL"/>
        </w:rPr>
        <w:t xml:space="preserve"> </w:t>
      </w:r>
      <w:r w:rsidRPr="00316DA7">
        <w:rPr>
          <w:lang w:val="sq-AL"/>
        </w:rPr>
        <w:t>TË Z. DRINI KARAGJOZI</w:t>
      </w:r>
    </w:p>
    <w:p w:rsidR="00921C13" w:rsidRPr="00316DA7" w:rsidRDefault="00921C13" w:rsidP="00AC643A">
      <w:pPr>
        <w:pStyle w:val="Paragrafi"/>
        <w:rPr>
          <w:lang w:val="sq-AL"/>
        </w:rPr>
      </w:pPr>
    </w:p>
    <w:p w:rsidR="00921C13" w:rsidRPr="00316DA7" w:rsidRDefault="00921C13" w:rsidP="00AC643A">
      <w:pPr>
        <w:pStyle w:val="Paragrafi"/>
        <w:rPr>
          <w:lang w:val="sq-AL"/>
        </w:rPr>
      </w:pPr>
      <w:r w:rsidRPr="00316DA7">
        <w:rPr>
          <w:lang w:val="sq-AL"/>
        </w:rPr>
        <w:t>Në mbështetje të nenit 100 t</w:t>
      </w:r>
      <w:r>
        <w:rPr>
          <w:lang w:val="sq-AL"/>
        </w:rPr>
        <w:t xml:space="preserve">ë Kushtetutës, të neneve 5 e 45 </w:t>
      </w:r>
      <w:r w:rsidRPr="00316DA7">
        <w:rPr>
          <w:lang w:val="sq-AL"/>
        </w:rPr>
        <w:t>të</w:t>
      </w:r>
      <w:r>
        <w:rPr>
          <w:lang w:val="sq-AL"/>
        </w:rPr>
        <w:t xml:space="preserve"> ligjit nr.9936, datë 26.6.2008</w:t>
      </w:r>
      <w:r w:rsidRPr="00316DA7">
        <w:rPr>
          <w:lang w:val="sq-AL"/>
        </w:rPr>
        <w:t xml:space="preserve"> “Për menaxhimin e sistemit buxhetor në Republikën</w:t>
      </w:r>
      <w:r w:rsidR="00FC5F2D">
        <w:rPr>
          <w:lang w:val="sq-AL"/>
        </w:rPr>
        <w:t xml:space="preserve"> e Shqipërisë”</w:t>
      </w:r>
      <w:r>
        <w:rPr>
          <w:lang w:val="sq-AL"/>
        </w:rPr>
        <w:t xml:space="preserve"> dhe të nenit 13</w:t>
      </w:r>
      <w:r w:rsidRPr="00316DA7">
        <w:rPr>
          <w:lang w:val="sq-AL"/>
        </w:rPr>
        <w:t xml:space="preserve"> të ligjit nr.10</w:t>
      </w:r>
      <w:r>
        <w:rPr>
          <w:lang w:val="sq-AL"/>
        </w:rPr>
        <w:t xml:space="preserve"> </w:t>
      </w:r>
      <w:r w:rsidRPr="00316DA7">
        <w:rPr>
          <w:lang w:val="sq-AL"/>
        </w:rPr>
        <w:t>355, datë 2.12.2010 “Për buxhetin e vitit 2011”,</w:t>
      </w:r>
      <w:r>
        <w:rPr>
          <w:lang w:val="sq-AL"/>
        </w:rPr>
        <w:t xml:space="preserve"> </w:t>
      </w:r>
      <w:r w:rsidRPr="00316DA7">
        <w:rPr>
          <w:lang w:val="sq-AL"/>
        </w:rPr>
        <w:t>me propozimin e Ministrit të Shëndetësisë,</w:t>
      </w:r>
      <w:r>
        <w:rPr>
          <w:lang w:val="sq-AL"/>
        </w:rPr>
        <w:t xml:space="preserve"> </w:t>
      </w:r>
      <w:r w:rsidRPr="00316DA7">
        <w:rPr>
          <w:lang w:val="sq-AL"/>
        </w:rPr>
        <w:t>Këshilli i Ministrave</w:t>
      </w:r>
    </w:p>
    <w:p w:rsidR="00921C13" w:rsidRPr="00510AEB" w:rsidRDefault="00921C13" w:rsidP="00AC643A">
      <w:pPr>
        <w:pStyle w:val="Paragrafi"/>
        <w:rPr>
          <w:sz w:val="2"/>
          <w:lang w:val="sq-AL"/>
        </w:rPr>
      </w:pPr>
    </w:p>
    <w:p w:rsidR="00921C13" w:rsidRPr="00316DA7" w:rsidRDefault="00921C13" w:rsidP="00AC643A">
      <w:pPr>
        <w:pStyle w:val="VENDOSI"/>
        <w:keepNext w:val="0"/>
        <w:rPr>
          <w:lang w:val="sq-AL"/>
        </w:rPr>
      </w:pPr>
      <w:r w:rsidRPr="00316DA7">
        <w:rPr>
          <w:lang w:val="sq-AL"/>
        </w:rPr>
        <w:t>Vendosi:</w:t>
      </w:r>
    </w:p>
    <w:p w:rsidR="00921C13" w:rsidRPr="005D1F09" w:rsidRDefault="00921C13" w:rsidP="00AC643A">
      <w:pPr>
        <w:pStyle w:val="Paragrafi"/>
        <w:rPr>
          <w:sz w:val="16"/>
          <w:lang w:val="sq-AL"/>
        </w:rPr>
      </w:pPr>
    </w:p>
    <w:p w:rsidR="00921C13" w:rsidRPr="00316DA7" w:rsidRDefault="00921C13" w:rsidP="00AC643A">
      <w:pPr>
        <w:pStyle w:val="Paragrafi"/>
        <w:rPr>
          <w:lang w:val="sq-AL"/>
        </w:rPr>
      </w:pPr>
      <w:r w:rsidRPr="00316DA7">
        <w:rPr>
          <w:lang w:val="sq-AL"/>
        </w:rPr>
        <w:t>1. Ministrisë</w:t>
      </w:r>
      <w:r>
        <w:rPr>
          <w:lang w:val="sq-AL"/>
        </w:rPr>
        <w:t xml:space="preserve"> </w:t>
      </w:r>
      <w:r w:rsidRPr="00316DA7">
        <w:rPr>
          <w:lang w:val="sq-AL"/>
        </w:rPr>
        <w:t>së</w:t>
      </w:r>
      <w:r>
        <w:rPr>
          <w:lang w:val="sq-AL"/>
        </w:rPr>
        <w:t xml:space="preserve"> </w:t>
      </w:r>
      <w:r w:rsidRPr="00316DA7">
        <w:rPr>
          <w:lang w:val="sq-AL"/>
        </w:rPr>
        <w:t>Shëndetësisë,</w:t>
      </w:r>
      <w:r>
        <w:rPr>
          <w:lang w:val="sq-AL"/>
        </w:rPr>
        <w:t xml:space="preserve"> </w:t>
      </w:r>
      <w:r w:rsidRPr="00316DA7">
        <w:rPr>
          <w:lang w:val="sq-AL"/>
        </w:rPr>
        <w:t>në</w:t>
      </w:r>
      <w:r>
        <w:rPr>
          <w:lang w:val="sq-AL"/>
        </w:rPr>
        <w:t xml:space="preserve"> </w:t>
      </w:r>
      <w:r w:rsidRPr="00316DA7">
        <w:rPr>
          <w:lang w:val="sq-AL"/>
        </w:rPr>
        <w:t>buxhetin</w:t>
      </w:r>
      <w:r>
        <w:rPr>
          <w:lang w:val="sq-AL"/>
        </w:rPr>
        <w:t xml:space="preserve"> </w:t>
      </w:r>
      <w:r w:rsidRPr="00316DA7">
        <w:rPr>
          <w:lang w:val="sq-AL"/>
        </w:rPr>
        <w:t>e</w:t>
      </w:r>
      <w:r>
        <w:rPr>
          <w:lang w:val="sq-AL"/>
        </w:rPr>
        <w:t xml:space="preserve"> </w:t>
      </w:r>
      <w:r w:rsidRPr="00316DA7">
        <w:rPr>
          <w:lang w:val="sq-AL"/>
        </w:rPr>
        <w:t>miratuar</w:t>
      </w:r>
      <w:r>
        <w:rPr>
          <w:lang w:val="sq-AL"/>
        </w:rPr>
        <w:t xml:space="preserve"> </w:t>
      </w:r>
      <w:r w:rsidRPr="00316DA7">
        <w:rPr>
          <w:lang w:val="sq-AL"/>
        </w:rPr>
        <w:t>për</w:t>
      </w:r>
      <w:r>
        <w:rPr>
          <w:lang w:val="sq-AL"/>
        </w:rPr>
        <w:t xml:space="preserve"> </w:t>
      </w:r>
      <w:r w:rsidRPr="00316DA7">
        <w:rPr>
          <w:lang w:val="sq-AL"/>
        </w:rPr>
        <w:t>vitin</w:t>
      </w:r>
      <w:r>
        <w:rPr>
          <w:lang w:val="sq-AL"/>
        </w:rPr>
        <w:t xml:space="preserve"> </w:t>
      </w:r>
      <w:r w:rsidRPr="00316DA7">
        <w:rPr>
          <w:lang w:val="sq-AL"/>
        </w:rPr>
        <w:t>2011,</w:t>
      </w:r>
      <w:r>
        <w:rPr>
          <w:lang w:val="sq-AL"/>
        </w:rPr>
        <w:t xml:space="preserve"> </w:t>
      </w:r>
      <w:r w:rsidRPr="00316DA7">
        <w:rPr>
          <w:lang w:val="sq-AL"/>
        </w:rPr>
        <w:t xml:space="preserve">në </w:t>
      </w:r>
      <w:r w:rsidR="00FC5F2D">
        <w:rPr>
          <w:lang w:val="sq-AL"/>
        </w:rPr>
        <w:t>zërin “</w:t>
      </w:r>
      <w:r w:rsidR="00CC7134">
        <w:rPr>
          <w:lang w:val="sq-AL"/>
        </w:rPr>
        <w:t xml:space="preserve">Mallra </w:t>
      </w:r>
      <w:r>
        <w:rPr>
          <w:lang w:val="sq-AL"/>
        </w:rPr>
        <w:t>dhe shërbime”, t’</w:t>
      </w:r>
      <w:r w:rsidRPr="00316DA7">
        <w:rPr>
          <w:lang w:val="sq-AL"/>
        </w:rPr>
        <w:t>i shtohet fondi prej 2 000 000 (dy milionë) lekësh,</w:t>
      </w:r>
      <w:r>
        <w:rPr>
          <w:lang w:val="sq-AL"/>
        </w:rPr>
        <w:t xml:space="preserve"> </w:t>
      </w:r>
      <w:r w:rsidRPr="00316DA7">
        <w:rPr>
          <w:lang w:val="sq-AL"/>
        </w:rPr>
        <w:t>për</w:t>
      </w:r>
      <w:r>
        <w:rPr>
          <w:lang w:val="sq-AL"/>
        </w:rPr>
        <w:t xml:space="preserve"> </w:t>
      </w:r>
      <w:r w:rsidRPr="00316DA7">
        <w:rPr>
          <w:lang w:val="sq-AL"/>
        </w:rPr>
        <w:t>mbulimin e pjesshëm të</w:t>
      </w:r>
      <w:r>
        <w:rPr>
          <w:lang w:val="sq-AL"/>
        </w:rPr>
        <w:t xml:space="preserve"> </w:t>
      </w:r>
      <w:r w:rsidRPr="00316DA7">
        <w:rPr>
          <w:lang w:val="sq-AL"/>
        </w:rPr>
        <w:t>shpenzimeve të kurimit</w:t>
      </w:r>
      <w:r>
        <w:rPr>
          <w:lang w:val="sq-AL"/>
        </w:rPr>
        <w:t xml:space="preserve"> </w:t>
      </w:r>
      <w:r w:rsidRPr="00316DA7">
        <w:rPr>
          <w:lang w:val="sq-AL"/>
        </w:rPr>
        <w:t>të</w:t>
      </w:r>
      <w:r>
        <w:rPr>
          <w:lang w:val="sq-AL"/>
        </w:rPr>
        <w:t xml:space="preserve"> </w:t>
      </w:r>
      <w:r w:rsidRPr="00316DA7">
        <w:rPr>
          <w:lang w:val="sq-AL"/>
        </w:rPr>
        <w:t>z. Drini Karagjozi.</w:t>
      </w:r>
    </w:p>
    <w:p w:rsidR="00921C13" w:rsidRPr="00316DA7" w:rsidRDefault="00921C13" w:rsidP="00AC643A">
      <w:pPr>
        <w:pStyle w:val="Paragrafi"/>
        <w:rPr>
          <w:lang w:val="sq-AL"/>
        </w:rPr>
      </w:pPr>
      <w:r w:rsidRPr="00316DA7">
        <w:rPr>
          <w:lang w:val="sq-AL"/>
        </w:rPr>
        <w:t>2. Ky fond të përballohet nga</w:t>
      </w:r>
      <w:r>
        <w:rPr>
          <w:lang w:val="sq-AL"/>
        </w:rPr>
        <w:t xml:space="preserve"> </w:t>
      </w:r>
      <w:r w:rsidRPr="00316DA7">
        <w:rPr>
          <w:lang w:val="sq-AL"/>
        </w:rPr>
        <w:t>fondi</w:t>
      </w:r>
      <w:r>
        <w:rPr>
          <w:lang w:val="sq-AL"/>
        </w:rPr>
        <w:t xml:space="preserve"> </w:t>
      </w:r>
      <w:r w:rsidRPr="00316DA7">
        <w:rPr>
          <w:lang w:val="sq-AL"/>
        </w:rPr>
        <w:t>rezervë i Buxhetit të Shtetit.</w:t>
      </w:r>
    </w:p>
    <w:p w:rsidR="00921C13" w:rsidRPr="00316DA7" w:rsidRDefault="00921C13" w:rsidP="00AC643A">
      <w:pPr>
        <w:pStyle w:val="Paragrafi"/>
        <w:rPr>
          <w:lang w:val="sq-AL"/>
        </w:rPr>
      </w:pPr>
      <w:r w:rsidRPr="00316DA7">
        <w:rPr>
          <w:lang w:val="sq-AL"/>
        </w:rPr>
        <w:t>3. Pagesa të bëhet me</w:t>
      </w:r>
      <w:r>
        <w:rPr>
          <w:lang w:val="sq-AL"/>
        </w:rPr>
        <w:t xml:space="preserve"> </w:t>
      </w:r>
      <w:r w:rsidRPr="00316DA7">
        <w:rPr>
          <w:lang w:val="sq-AL"/>
        </w:rPr>
        <w:t>paraqitjen</w:t>
      </w:r>
      <w:r>
        <w:rPr>
          <w:lang w:val="sq-AL"/>
        </w:rPr>
        <w:t xml:space="preserve"> </w:t>
      </w:r>
      <w:r w:rsidRPr="00316DA7">
        <w:rPr>
          <w:lang w:val="sq-AL"/>
        </w:rPr>
        <w:t>e faturave origjinale të institucionit të kurimit.</w:t>
      </w:r>
    </w:p>
    <w:p w:rsidR="00921C13" w:rsidRPr="00316DA7" w:rsidRDefault="00921C13" w:rsidP="00AC643A">
      <w:pPr>
        <w:pStyle w:val="Paragrafi"/>
        <w:rPr>
          <w:lang w:val="sq-AL"/>
        </w:rPr>
      </w:pPr>
      <w:r>
        <w:rPr>
          <w:lang w:val="sq-AL"/>
        </w:rPr>
        <w:t>4. Ngarkohen </w:t>
      </w:r>
      <w:r w:rsidRPr="00316DA7">
        <w:rPr>
          <w:lang w:val="sq-AL"/>
        </w:rPr>
        <w:t>Ministria e Shëndetësisë dhe Ministria e Financave për zbatimin e këtij vendimi.</w:t>
      </w:r>
    </w:p>
    <w:p w:rsidR="00921C13" w:rsidRPr="00316DA7" w:rsidRDefault="00921C13" w:rsidP="00AC643A">
      <w:pPr>
        <w:pStyle w:val="Paragrafi"/>
        <w:rPr>
          <w:lang w:val="sq-AL"/>
        </w:rPr>
      </w:pPr>
      <w:r w:rsidRPr="00316DA7">
        <w:rPr>
          <w:lang w:val="sq-AL"/>
        </w:rPr>
        <w:t>Ky vendim hyn në fuqi menjëherë.</w:t>
      </w:r>
    </w:p>
    <w:p w:rsidR="00921C13" w:rsidRPr="00316DA7" w:rsidRDefault="00921C13" w:rsidP="00AC643A">
      <w:pPr>
        <w:pStyle w:val="Autoriteti"/>
        <w:keepNext w:val="0"/>
        <w:rPr>
          <w:lang w:val="sq-AL"/>
        </w:rPr>
      </w:pPr>
      <w:r w:rsidRPr="00316DA7">
        <w:rPr>
          <w:lang w:val="sq-AL"/>
        </w:rPr>
        <w:t>Kryeministri</w:t>
      </w:r>
    </w:p>
    <w:p w:rsidR="00921C13" w:rsidRPr="00316DA7" w:rsidRDefault="00921C13" w:rsidP="00AC643A">
      <w:pPr>
        <w:pStyle w:val="AutoritetiEmer"/>
        <w:rPr>
          <w:lang w:val="sq-AL"/>
        </w:rPr>
      </w:pPr>
      <w:r w:rsidRPr="00316DA7">
        <w:rPr>
          <w:lang w:val="sq-AL"/>
        </w:rPr>
        <w:t xml:space="preserve">Sali Berisha </w:t>
      </w:r>
    </w:p>
    <w:p w:rsidR="000872BD" w:rsidRDefault="000872BD" w:rsidP="00AC643A">
      <w:pPr>
        <w:pStyle w:val="Akti"/>
        <w:keepNext w:val="0"/>
        <w:rPr>
          <w:lang w:val="sq-AL"/>
        </w:rPr>
      </w:pPr>
    </w:p>
    <w:p w:rsidR="00921C13" w:rsidRPr="00316DA7" w:rsidRDefault="00921C13" w:rsidP="00AC643A">
      <w:pPr>
        <w:pStyle w:val="Akti"/>
        <w:keepNext w:val="0"/>
        <w:rPr>
          <w:lang w:val="sq-AL"/>
        </w:rPr>
      </w:pPr>
      <w:r w:rsidRPr="00316DA7">
        <w:rPr>
          <w:lang w:val="sq-AL"/>
        </w:rPr>
        <w:t>Kërkesë</w:t>
      </w:r>
    </w:p>
    <w:p w:rsidR="00921C13" w:rsidRPr="00316DA7" w:rsidRDefault="00921C13" w:rsidP="00AC643A">
      <w:pPr>
        <w:pStyle w:val="NumriData"/>
        <w:keepNext w:val="0"/>
        <w:rPr>
          <w:lang w:val="sq-AL"/>
        </w:rPr>
      </w:pPr>
      <w:r w:rsidRPr="00316DA7">
        <w:rPr>
          <w:lang w:val="sq-AL"/>
        </w:rPr>
        <w:t>Nr.4508/3, datë 21.10.2011</w:t>
      </w:r>
    </w:p>
    <w:p w:rsidR="00921C13" w:rsidRPr="00316DA7" w:rsidRDefault="00921C13" w:rsidP="00AC643A">
      <w:pPr>
        <w:pStyle w:val="Paragrafi"/>
        <w:rPr>
          <w:rFonts w:cs="Times New Roman"/>
          <w:lang w:val="sq-AL"/>
        </w:rPr>
      </w:pPr>
    </w:p>
    <w:p w:rsidR="00921C13" w:rsidRPr="00316DA7" w:rsidRDefault="00921C13" w:rsidP="00AC643A">
      <w:pPr>
        <w:pStyle w:val="Titulli"/>
        <w:keepNext w:val="0"/>
        <w:rPr>
          <w:lang w:val="sq-AL"/>
        </w:rPr>
      </w:pPr>
      <w:r w:rsidRPr="00316DA7">
        <w:rPr>
          <w:lang w:val="sq-AL"/>
        </w:rPr>
        <w:t>Për shpronësim publik</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Ministria e Punëve Publike dhe Transportit shpall kërkesën për shpronësim</w:t>
      </w:r>
      <w:r w:rsidR="00CC7134">
        <w:rPr>
          <w:rFonts w:cs="Times New Roman"/>
          <w:lang w:val="sq-AL"/>
        </w:rPr>
        <w:t>,</w:t>
      </w:r>
      <w:r w:rsidRPr="00316DA7">
        <w:rPr>
          <w:rFonts w:cs="Times New Roman"/>
          <w:lang w:val="sq-AL"/>
        </w:rPr>
        <w:t xml:space="preserve"> për interes publik</w:t>
      </w:r>
      <w:r w:rsidR="00CC7134">
        <w:rPr>
          <w:rFonts w:cs="Times New Roman"/>
          <w:lang w:val="sq-AL"/>
        </w:rPr>
        <w:t>,</w:t>
      </w:r>
      <w:r w:rsidRPr="00316DA7">
        <w:rPr>
          <w:rFonts w:cs="Times New Roman"/>
          <w:lang w:val="sq-AL"/>
        </w:rPr>
        <w:t xml:space="preserve"> të pasurive të paluajtshme</w:t>
      </w:r>
      <w:r w:rsidR="00CC7134">
        <w:rPr>
          <w:rFonts w:cs="Times New Roman"/>
          <w:lang w:val="sq-AL"/>
        </w:rPr>
        <w:t>,</w:t>
      </w:r>
      <w:r w:rsidRPr="00316DA7">
        <w:rPr>
          <w:rFonts w:cs="Times New Roman"/>
          <w:lang w:val="sq-AL"/>
        </w:rPr>
        <w:t xml:space="preserve"> pronë private, që preken nga “Ndërtimi i linjave kryesore të dërgimit të sistemeve të kanalizimeve të ujërave të zeza të Lez</w:t>
      </w:r>
      <w:r w:rsidR="00FC5F2D">
        <w:rPr>
          <w:rFonts w:cs="Times New Roman"/>
          <w:lang w:val="sq-AL"/>
        </w:rPr>
        <w:t>hës dhe Shëngjinit për në ITUP-</w:t>
      </w:r>
      <w:r w:rsidRPr="00316DA7">
        <w:rPr>
          <w:rFonts w:cs="Times New Roman"/>
          <w:lang w:val="sq-AL"/>
        </w:rPr>
        <w:t>n</w:t>
      </w:r>
      <w:r w:rsidR="00FC5F2D">
        <w:rPr>
          <w:rFonts w:cs="Times New Roman"/>
          <w:lang w:val="sq-AL"/>
        </w:rPr>
        <w:t>ë</w:t>
      </w:r>
      <w:r w:rsidRPr="00316DA7">
        <w:rPr>
          <w:rFonts w:cs="Times New Roman"/>
          <w:lang w:val="sq-AL"/>
        </w:rPr>
        <w:t xml:space="preserve"> e </w:t>
      </w:r>
      <w:r w:rsidR="00CC7134">
        <w:rPr>
          <w:rFonts w:cs="Times New Roman"/>
          <w:lang w:val="sq-AL"/>
        </w:rPr>
        <w:t>q</w:t>
      </w:r>
      <w:r w:rsidRPr="00316DA7">
        <w:rPr>
          <w:rFonts w:cs="Times New Roman"/>
          <w:lang w:val="sq-AL"/>
        </w:rPr>
        <w:t>ytetit të Lezhës”.</w:t>
      </w:r>
    </w:p>
    <w:p w:rsidR="00921C13" w:rsidRPr="00316DA7" w:rsidRDefault="00921C13" w:rsidP="00AC643A">
      <w:pPr>
        <w:pStyle w:val="Paragrafi"/>
        <w:rPr>
          <w:lang w:val="sq-AL"/>
        </w:rPr>
      </w:pPr>
      <w:r w:rsidRPr="00316DA7">
        <w:rPr>
          <w:lang w:val="sq-AL"/>
        </w:rPr>
        <w:t>Subjekti kërkues i këtij objekti është Drejto</w:t>
      </w:r>
      <w:r>
        <w:rPr>
          <w:lang w:val="sq-AL"/>
        </w:rPr>
        <w:t>ria e Përgjithshme e Ujësjellës-</w:t>
      </w:r>
      <w:r w:rsidRPr="00316DA7">
        <w:rPr>
          <w:lang w:val="sq-AL"/>
        </w:rPr>
        <w:t>Kanalizimeve. Me anë të këtij publikimi në shtyp kërkojmë të vëmë në dijeni personat të cilët preken nga ky shpronësim. Vënia në dijeni konsiston në m</w:t>
      </w:r>
      <w:r>
        <w:rPr>
          <w:lang w:val="sq-AL"/>
        </w:rPr>
        <w:t>a</w:t>
      </w:r>
      <w:r w:rsidRPr="00316DA7">
        <w:rPr>
          <w:lang w:val="sq-AL"/>
        </w:rPr>
        <w:t>sën e vlerësimit të llogaritur në bazë të vendimit të Këshillit të Ministrave nr.872, datë 12.12.2007 “Për disa ndryshime dhe shtesa në vendimin</w:t>
      </w:r>
      <w:r>
        <w:rPr>
          <w:lang w:val="sq-AL"/>
        </w:rPr>
        <w:t xml:space="preserve"> </w:t>
      </w:r>
      <w:r w:rsidRPr="00316DA7">
        <w:rPr>
          <w:lang w:val="sq-AL"/>
        </w:rPr>
        <w:t>e Këshillit të Ministrave nr.138, datë 23.3.2000 “Për kriteret teknike të vlerësimit dhe të përllogaritjes së masës së shpërblimit të pasurive që shpronësohen, të pasurive që zhvlerësohen dhe të të drejtave të personave të tretë, për interes publik”</w:t>
      </w:r>
      <w:r w:rsidR="00CC7134">
        <w:rPr>
          <w:lang w:val="sq-AL"/>
        </w:rPr>
        <w:t>”</w:t>
      </w:r>
      <w:r w:rsidRPr="00316DA7">
        <w:rPr>
          <w:lang w:val="sq-AL"/>
        </w:rPr>
        <w:t>, për pronarët sipas listës emërore bashkëlidhur.</w:t>
      </w:r>
    </w:p>
    <w:p w:rsidR="00921C13" w:rsidRPr="00316DA7" w:rsidRDefault="00921C13" w:rsidP="00AC643A">
      <w:pPr>
        <w:pStyle w:val="Paragrafi"/>
        <w:rPr>
          <w:lang w:val="sq-AL"/>
        </w:rPr>
      </w:pPr>
      <w:r w:rsidRPr="00316DA7">
        <w:rPr>
          <w:lang w:val="sq-AL"/>
        </w:rPr>
        <w:t>Pronarët që kanë emrin në listën emërore dhe personat e tretë, brenda 15 ditëve nga plotësimi i këtij afati për publikim, kanë të drejtë të paraqesin pretendimet e tyre lidhur me çmimin, sipërfaqen</w:t>
      </w:r>
      <w:r w:rsidR="00CC7134">
        <w:rPr>
          <w:lang w:val="sq-AL"/>
        </w:rPr>
        <w:t>,</w:t>
      </w:r>
      <w:r w:rsidRPr="00316DA7">
        <w:rPr>
          <w:lang w:val="sq-AL"/>
        </w:rPr>
        <w:t xml:space="preserve"> titullin e pronësisë, apo llojin e pasurisë që kanë në pronësi, të shoqëruara me dokumentet përkatëse në ministrinë kompetente (Ministria e Punëve Publike dhe Transportit).</w:t>
      </w:r>
    </w:p>
    <w:p w:rsidR="00921C13" w:rsidRPr="00316DA7" w:rsidRDefault="00921C13" w:rsidP="00AC643A">
      <w:pPr>
        <w:pStyle w:val="Paragrafi"/>
        <w:rPr>
          <w:lang w:val="sq-AL"/>
        </w:rPr>
      </w:pPr>
      <w:r w:rsidRPr="00316DA7">
        <w:rPr>
          <w:lang w:val="sq-AL"/>
        </w:rPr>
        <w:t>Ky publikim bëhet për pasuritë e llojit: tokë, arë.</w:t>
      </w:r>
    </w:p>
    <w:p w:rsidR="00921C13" w:rsidRPr="00316DA7" w:rsidRDefault="00921C13" w:rsidP="00AC643A">
      <w:pPr>
        <w:pStyle w:val="Paragrafi"/>
        <w:rPr>
          <w:lang w:val="sq-AL"/>
        </w:rPr>
      </w:pPr>
      <w:r w:rsidRPr="00316DA7">
        <w:rPr>
          <w:lang w:val="sq-AL"/>
        </w:rPr>
        <w:t>Për pasuritë me pronar të paidentifikuar është bërë shënimi “I pakonfirmuar”, pasi nuk disponojmë konfirmim nga Zyra e Regjistrimit të Pasurive të Paluajtshme, Lezhë. Personat të cilët pretendojnë pronësinë mbi këto pasuri duhet të aplikojnë për regjistrimin e tyre</w:t>
      </w:r>
      <w:r w:rsidR="00FC5F2D">
        <w:rPr>
          <w:lang w:val="sq-AL"/>
        </w:rPr>
        <w:t>,</w:t>
      </w:r>
      <w:r w:rsidRPr="00316DA7">
        <w:rPr>
          <w:lang w:val="sq-AL"/>
        </w:rPr>
        <w:t xml:space="preserve"> në të kundërt nuk do të mund të kompensohen për efekt shpronësimi.</w:t>
      </w:r>
    </w:p>
    <w:p w:rsidR="00921C13" w:rsidRPr="00316DA7" w:rsidRDefault="00921C13" w:rsidP="00AC643A">
      <w:pPr>
        <w:pStyle w:val="Paragrafi"/>
        <w:rPr>
          <w:lang w:val="sq-AL"/>
        </w:rPr>
      </w:pPr>
      <w:r w:rsidRPr="00316DA7">
        <w:rPr>
          <w:lang w:val="sq-AL"/>
        </w:rPr>
        <w:t>Pronarët</w:t>
      </w:r>
      <w:r>
        <w:rPr>
          <w:lang w:val="sq-AL"/>
        </w:rPr>
        <w:t xml:space="preserve"> </w:t>
      </w:r>
      <w:r w:rsidRPr="00316DA7">
        <w:rPr>
          <w:lang w:val="sq-AL"/>
        </w:rPr>
        <w:t xml:space="preserve">do të kompensohen për efekt shpronësimi pas miratimit të kërkesës për shpronësim nga Këshilli i Ministrave dhe pasi të kenë paraqitur dokumentacionin respektiv të pronësisë pranë Drejtorisë së Përgjithshme </w:t>
      </w:r>
      <w:r>
        <w:rPr>
          <w:lang w:val="sq-AL"/>
        </w:rPr>
        <w:t>të Ujësjellës-</w:t>
      </w:r>
      <w:r w:rsidRPr="00316DA7">
        <w:rPr>
          <w:lang w:val="sq-AL"/>
        </w:rPr>
        <w:t>Kanalizimeve (subjekti kërkues në bazë të ligjit nr.8561, datë 22.12.1999 “Për shpronësimin dhe marrjen në përdorim të përkohshëm, të pasurisë pronë private për interes publik”).</w:t>
      </w:r>
    </w:p>
    <w:p w:rsidR="00921C13" w:rsidRPr="00316DA7" w:rsidRDefault="00921C13" w:rsidP="00AC643A">
      <w:pPr>
        <w:pStyle w:val="Paragrafi"/>
        <w:rPr>
          <w:lang w:val="sq-AL"/>
        </w:rPr>
      </w:pPr>
      <w:r w:rsidRPr="00316DA7">
        <w:rPr>
          <w:lang w:val="sq-AL"/>
        </w:rPr>
        <w:t>Vlera totale e këtij shpronësimi është 881 680 (tetëqind e tetëdhjetë e një mijë e gjashtëqind e tetëdhjetë) lekë.</w:t>
      </w:r>
    </w:p>
    <w:p w:rsidR="00921C13" w:rsidRPr="00316DA7" w:rsidRDefault="00921C13" w:rsidP="00AC643A">
      <w:pPr>
        <w:pStyle w:val="Paragrafi"/>
        <w:rPr>
          <w:lang w:val="sq-AL"/>
        </w:rPr>
      </w:pPr>
    </w:p>
    <w:p w:rsidR="00921C13" w:rsidRPr="00316DA7" w:rsidRDefault="00921C13" w:rsidP="00AC643A">
      <w:pPr>
        <w:pStyle w:val="Autoriteti"/>
        <w:keepNext w:val="0"/>
        <w:rPr>
          <w:lang w:val="sq-AL"/>
        </w:rPr>
      </w:pPr>
      <w:r w:rsidRPr="00316DA7">
        <w:rPr>
          <w:lang w:val="sq-AL"/>
        </w:rPr>
        <w:t>Ministri i PunËve Publike dhe Transportit</w:t>
      </w:r>
    </w:p>
    <w:p w:rsidR="00921C13" w:rsidRPr="00316DA7" w:rsidRDefault="00921C13" w:rsidP="00AC643A">
      <w:pPr>
        <w:pStyle w:val="AutoritetiEmer"/>
        <w:rPr>
          <w:lang w:val="sq-AL"/>
        </w:rPr>
      </w:pPr>
      <w:r w:rsidRPr="00316DA7">
        <w:rPr>
          <w:lang w:val="sq-AL"/>
        </w:rPr>
        <w:t>Sokol Olldashi</w:t>
      </w:r>
    </w:p>
    <w:p w:rsidR="00921C13" w:rsidRDefault="00921C13" w:rsidP="00AC643A">
      <w:pPr>
        <w:pStyle w:val="Paragrafi"/>
        <w:rPr>
          <w:lang w:val="sq-AL"/>
        </w:rPr>
      </w:pPr>
    </w:p>
    <w:p w:rsidR="005D1F09" w:rsidRDefault="005D1F09" w:rsidP="00AC643A">
      <w:pPr>
        <w:pStyle w:val="Paragrafi"/>
        <w:rPr>
          <w:lang w:val="sq-AL"/>
        </w:rPr>
      </w:pPr>
    </w:p>
    <w:p w:rsidR="005D1F09" w:rsidRDefault="005D1F09" w:rsidP="00AC643A">
      <w:pPr>
        <w:pStyle w:val="Paragrafi"/>
        <w:rPr>
          <w:lang w:val="sq-AL"/>
        </w:rPr>
      </w:pPr>
    </w:p>
    <w:p w:rsidR="005D1F09" w:rsidRDefault="005D1F09" w:rsidP="00AC643A">
      <w:pPr>
        <w:pStyle w:val="Paragrafi"/>
        <w:rPr>
          <w:lang w:val="sq-AL"/>
        </w:rPr>
      </w:pPr>
    </w:p>
    <w:p w:rsidR="005D1F09" w:rsidRDefault="005D1F09" w:rsidP="00AC643A">
      <w:pPr>
        <w:pStyle w:val="Paragrafi"/>
        <w:rPr>
          <w:lang w:val="sq-AL"/>
        </w:rPr>
      </w:pPr>
    </w:p>
    <w:p w:rsidR="005D1F09" w:rsidRDefault="005D1F09" w:rsidP="00AC643A">
      <w:pPr>
        <w:pStyle w:val="Paragrafi"/>
        <w:rPr>
          <w:lang w:val="sq-AL"/>
        </w:rPr>
      </w:pPr>
    </w:p>
    <w:p w:rsidR="005D1F09" w:rsidRDefault="005D1F09" w:rsidP="00AC643A">
      <w:pPr>
        <w:pStyle w:val="Paragrafi"/>
        <w:rPr>
          <w:lang w:val="sq-AL"/>
        </w:rPr>
      </w:pPr>
    </w:p>
    <w:p w:rsidR="005D1F09" w:rsidRDefault="005D1F09" w:rsidP="00AC643A">
      <w:pPr>
        <w:pStyle w:val="Paragrafi"/>
        <w:rPr>
          <w:lang w:val="sq-AL"/>
        </w:rPr>
      </w:pPr>
    </w:p>
    <w:p w:rsidR="005D1F09" w:rsidRDefault="005D1F09" w:rsidP="00AC643A">
      <w:pPr>
        <w:pStyle w:val="Paragrafi"/>
        <w:rPr>
          <w:lang w:val="sq-AL"/>
        </w:rPr>
      </w:pPr>
    </w:p>
    <w:p w:rsidR="005D1F09" w:rsidRDefault="005D1F09" w:rsidP="00AC643A">
      <w:pPr>
        <w:pStyle w:val="Paragrafi"/>
        <w:rPr>
          <w:lang w:val="sq-AL"/>
        </w:rPr>
      </w:pPr>
    </w:p>
    <w:p w:rsidR="005D1F09" w:rsidRPr="00316DA7" w:rsidRDefault="005D1F09" w:rsidP="00AC643A">
      <w:pPr>
        <w:pStyle w:val="Paragrafi"/>
        <w:rPr>
          <w:lang w:val="sq-AL"/>
        </w:rPr>
      </w:pPr>
    </w:p>
    <w:p w:rsidR="005D1F09" w:rsidRDefault="005D1F09" w:rsidP="00AC643A">
      <w:pPr>
        <w:pStyle w:val="Paragrafi"/>
        <w:rPr>
          <w:lang w:val="sq-AL"/>
        </w:rPr>
        <w:sectPr w:rsidR="005D1F09" w:rsidSect="008E7528">
          <w:pgSz w:w="11907" w:h="16840" w:code="9"/>
          <w:pgMar w:top="1418" w:right="1418" w:bottom="1418" w:left="1418" w:header="1588" w:footer="1134" w:gutter="0"/>
          <w:pgNumType w:start="6999"/>
          <w:cols w:space="720"/>
          <w:docGrid w:linePitch="360"/>
        </w:sectPr>
      </w:pPr>
    </w:p>
    <w:p w:rsidR="00921C13" w:rsidRPr="00316DA7" w:rsidRDefault="00921C13" w:rsidP="00AC643A">
      <w:pPr>
        <w:pStyle w:val="Paragrafi"/>
        <w:rPr>
          <w:lang w:val="sq-AL"/>
        </w:rPr>
      </w:pPr>
      <w:r w:rsidRPr="00316DA7">
        <w:rPr>
          <w:lang w:val="sq-AL"/>
        </w:rPr>
        <w:t>REPUBLIKA E SHQIPËRISË</w:t>
      </w:r>
    </w:p>
    <w:p w:rsidR="00921C13" w:rsidRPr="00316DA7" w:rsidRDefault="00921C13" w:rsidP="00AC643A">
      <w:pPr>
        <w:pStyle w:val="Paragrafi"/>
        <w:rPr>
          <w:lang w:val="sq-AL"/>
        </w:rPr>
      </w:pPr>
      <w:r w:rsidRPr="00316DA7">
        <w:rPr>
          <w:lang w:val="sq-AL"/>
        </w:rPr>
        <w:t>DREJTO</w:t>
      </w:r>
      <w:r>
        <w:rPr>
          <w:lang w:val="sq-AL"/>
        </w:rPr>
        <w:t>RIA E PËRGJITHSHME E UJËSJELLËS-</w:t>
      </w:r>
      <w:r w:rsidRPr="00316DA7">
        <w:rPr>
          <w:lang w:val="sq-AL"/>
        </w:rPr>
        <w:t>KANALIZIMEVE</w:t>
      </w:r>
    </w:p>
    <w:p w:rsidR="00921C13" w:rsidRPr="00316DA7" w:rsidRDefault="00921C13" w:rsidP="00AC643A">
      <w:pPr>
        <w:pStyle w:val="Paragrafi"/>
        <w:rPr>
          <w:lang w:val="sq-AL"/>
        </w:rPr>
      </w:pPr>
    </w:p>
    <w:p w:rsidR="00921C13" w:rsidRPr="00316DA7" w:rsidRDefault="00921C13" w:rsidP="00AC643A">
      <w:pPr>
        <w:pStyle w:val="TitulliTitull"/>
        <w:keepNext w:val="0"/>
        <w:rPr>
          <w:lang w:val="sq-AL"/>
        </w:rPr>
      </w:pPr>
      <w:r w:rsidRPr="00316DA7">
        <w:rPr>
          <w:lang w:val="sq-AL"/>
        </w:rPr>
        <w:t>Lista emërore e pronarëve që shpronësohen nga ndërtimi i objektit “ndërtimi i linjave kryesor</w:t>
      </w:r>
      <w:r>
        <w:rPr>
          <w:lang w:val="sq-AL"/>
        </w:rPr>
        <w:t>E</w:t>
      </w:r>
      <w:r w:rsidRPr="00316DA7">
        <w:rPr>
          <w:lang w:val="sq-AL"/>
        </w:rPr>
        <w:t xml:space="preserve"> të dërgimit të sistemeve të K</w:t>
      </w:r>
      <w:r>
        <w:rPr>
          <w:lang w:val="sq-AL"/>
        </w:rPr>
        <w:t xml:space="preserve">analizimeve të Ujërave të zeza </w:t>
      </w:r>
      <w:r w:rsidRPr="00316DA7">
        <w:rPr>
          <w:lang w:val="sq-AL"/>
        </w:rPr>
        <w:t>të Le</w:t>
      </w:r>
      <w:r>
        <w:rPr>
          <w:lang w:val="sq-AL"/>
        </w:rPr>
        <w:t>zhës dhe</w:t>
      </w:r>
      <w:r w:rsidR="00FC5F2D">
        <w:rPr>
          <w:lang w:val="sq-AL"/>
        </w:rPr>
        <w:t xml:space="preserve"> tË</w:t>
      </w:r>
      <w:r>
        <w:rPr>
          <w:lang w:val="sq-AL"/>
        </w:rPr>
        <w:t xml:space="preserve"> Shëngjinit për në ITUP-në</w:t>
      </w:r>
      <w:r w:rsidRPr="00316DA7">
        <w:rPr>
          <w:lang w:val="sq-AL"/>
        </w:rPr>
        <w:t xml:space="preserve"> e qytetit të Lezhës</w:t>
      </w:r>
    </w:p>
    <w:p w:rsidR="00921C13" w:rsidRPr="00316DA7" w:rsidRDefault="00921C13" w:rsidP="00AC643A">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746"/>
        <w:gridCol w:w="279"/>
        <w:gridCol w:w="1422"/>
        <w:gridCol w:w="1422"/>
        <w:gridCol w:w="1422"/>
        <w:gridCol w:w="1089"/>
        <w:gridCol w:w="1303"/>
        <w:gridCol w:w="1084"/>
        <w:gridCol w:w="1086"/>
        <w:gridCol w:w="2551"/>
      </w:tblGrid>
      <w:tr w:rsidR="00921C13" w:rsidRPr="005D1F09">
        <w:tc>
          <w:tcPr>
            <w:tcW w:w="287" w:type="pct"/>
            <w:vMerge w:val="restart"/>
            <w:vAlign w:val="center"/>
          </w:tcPr>
          <w:p w:rsidR="00921C13" w:rsidRPr="005D1F09" w:rsidRDefault="00921C13" w:rsidP="00AC643A">
            <w:pPr>
              <w:pStyle w:val="Paragrafi"/>
              <w:ind w:firstLine="0"/>
              <w:jc w:val="center"/>
              <w:rPr>
                <w:b/>
                <w:sz w:val="20"/>
                <w:szCs w:val="20"/>
                <w:lang w:val="sq-AL"/>
              </w:rPr>
            </w:pPr>
            <w:r w:rsidRPr="005D1F09">
              <w:rPr>
                <w:b/>
                <w:sz w:val="20"/>
                <w:szCs w:val="20"/>
                <w:lang w:val="sq-AL"/>
              </w:rPr>
              <w:t>Nr.</w:t>
            </w:r>
          </w:p>
        </w:tc>
        <w:tc>
          <w:tcPr>
            <w:tcW w:w="1712" w:type="pct"/>
            <w:gridSpan w:val="4"/>
            <w:vAlign w:val="center"/>
          </w:tcPr>
          <w:p w:rsidR="00921C13" w:rsidRPr="005D1F09" w:rsidRDefault="00921C13" w:rsidP="00AC643A">
            <w:pPr>
              <w:pStyle w:val="Paragrafi"/>
              <w:ind w:firstLine="0"/>
              <w:jc w:val="center"/>
              <w:rPr>
                <w:b/>
                <w:sz w:val="20"/>
                <w:szCs w:val="20"/>
                <w:lang w:val="sq-AL"/>
              </w:rPr>
            </w:pPr>
            <w:r w:rsidRPr="005D1F09">
              <w:rPr>
                <w:b/>
                <w:sz w:val="20"/>
                <w:szCs w:val="20"/>
                <w:lang w:val="sq-AL"/>
              </w:rPr>
              <w:t>Pronari</w:t>
            </w:r>
          </w:p>
        </w:tc>
        <w:tc>
          <w:tcPr>
            <w:tcW w:w="500" w:type="pct"/>
            <w:vMerge w:val="restart"/>
            <w:vAlign w:val="center"/>
          </w:tcPr>
          <w:p w:rsidR="00921C13" w:rsidRPr="005D1F09" w:rsidRDefault="00921C13" w:rsidP="00AC643A">
            <w:pPr>
              <w:pStyle w:val="Paragrafi"/>
              <w:ind w:firstLine="0"/>
              <w:jc w:val="center"/>
              <w:rPr>
                <w:b/>
                <w:sz w:val="20"/>
                <w:szCs w:val="20"/>
                <w:lang w:val="sq-AL"/>
              </w:rPr>
            </w:pPr>
            <w:r w:rsidRPr="005D1F09">
              <w:rPr>
                <w:b/>
                <w:sz w:val="20"/>
                <w:szCs w:val="20"/>
                <w:lang w:val="sq-AL"/>
              </w:rPr>
              <w:t>ZK</w:t>
            </w:r>
          </w:p>
        </w:tc>
        <w:tc>
          <w:tcPr>
            <w:tcW w:w="383" w:type="pct"/>
            <w:vMerge w:val="restart"/>
            <w:vAlign w:val="center"/>
          </w:tcPr>
          <w:p w:rsidR="00921C13" w:rsidRPr="005D1F09" w:rsidRDefault="00921C13" w:rsidP="00AC643A">
            <w:pPr>
              <w:pStyle w:val="Paragrafi"/>
              <w:ind w:firstLine="0"/>
              <w:jc w:val="center"/>
              <w:rPr>
                <w:b/>
                <w:sz w:val="20"/>
                <w:szCs w:val="20"/>
                <w:lang w:val="sq-AL"/>
              </w:rPr>
            </w:pPr>
            <w:r w:rsidRPr="005D1F09">
              <w:rPr>
                <w:b/>
                <w:sz w:val="20"/>
                <w:szCs w:val="20"/>
                <w:lang w:val="sq-AL"/>
              </w:rPr>
              <w:t>Nr. pas.</w:t>
            </w:r>
          </w:p>
        </w:tc>
        <w:tc>
          <w:tcPr>
            <w:tcW w:w="458" w:type="pct"/>
            <w:vAlign w:val="center"/>
          </w:tcPr>
          <w:p w:rsidR="00921C13" w:rsidRPr="005D1F09" w:rsidRDefault="00921C13" w:rsidP="00AC643A">
            <w:pPr>
              <w:pStyle w:val="Paragrafi"/>
              <w:ind w:firstLine="0"/>
              <w:jc w:val="center"/>
              <w:rPr>
                <w:b/>
                <w:sz w:val="20"/>
                <w:szCs w:val="20"/>
                <w:lang w:val="sq-AL"/>
              </w:rPr>
            </w:pPr>
            <w:r w:rsidRPr="005D1F09">
              <w:rPr>
                <w:b/>
                <w:sz w:val="20"/>
                <w:szCs w:val="20"/>
                <w:lang w:val="sq-AL"/>
              </w:rPr>
              <w:t>Tokë arë</w:t>
            </w:r>
          </w:p>
        </w:tc>
        <w:tc>
          <w:tcPr>
            <w:tcW w:w="381" w:type="pct"/>
            <w:vAlign w:val="center"/>
          </w:tcPr>
          <w:p w:rsidR="00921C13" w:rsidRPr="005D1F09" w:rsidRDefault="00921C13" w:rsidP="00AC643A">
            <w:pPr>
              <w:pStyle w:val="Paragrafi"/>
              <w:ind w:firstLine="0"/>
              <w:jc w:val="center"/>
              <w:rPr>
                <w:b/>
                <w:sz w:val="20"/>
                <w:szCs w:val="20"/>
                <w:lang w:val="sq-AL"/>
              </w:rPr>
            </w:pPr>
          </w:p>
        </w:tc>
        <w:tc>
          <w:tcPr>
            <w:tcW w:w="382" w:type="pct"/>
            <w:vAlign w:val="center"/>
          </w:tcPr>
          <w:p w:rsidR="00921C13" w:rsidRPr="005D1F09" w:rsidRDefault="00921C13" w:rsidP="00AC643A">
            <w:pPr>
              <w:pStyle w:val="Paragrafi"/>
              <w:ind w:firstLine="0"/>
              <w:jc w:val="center"/>
              <w:rPr>
                <w:b/>
                <w:sz w:val="20"/>
                <w:szCs w:val="20"/>
                <w:lang w:val="sq-AL"/>
              </w:rPr>
            </w:pPr>
          </w:p>
        </w:tc>
        <w:tc>
          <w:tcPr>
            <w:tcW w:w="897" w:type="pct"/>
            <w:vMerge w:val="restart"/>
            <w:vAlign w:val="center"/>
          </w:tcPr>
          <w:p w:rsidR="00921C13" w:rsidRPr="005D1F09" w:rsidRDefault="00921C13" w:rsidP="00AC643A">
            <w:pPr>
              <w:pStyle w:val="Paragrafi"/>
              <w:ind w:firstLine="0"/>
              <w:jc w:val="center"/>
              <w:rPr>
                <w:b/>
                <w:sz w:val="20"/>
                <w:szCs w:val="20"/>
                <w:lang w:val="sq-AL"/>
              </w:rPr>
            </w:pPr>
            <w:r w:rsidRPr="005D1F09">
              <w:rPr>
                <w:b/>
                <w:sz w:val="20"/>
                <w:szCs w:val="20"/>
                <w:lang w:val="sq-AL"/>
              </w:rPr>
              <w:t>Shënime</w:t>
            </w:r>
          </w:p>
        </w:tc>
      </w:tr>
      <w:tr w:rsidR="00921C13" w:rsidRPr="005D1F09">
        <w:tc>
          <w:tcPr>
            <w:tcW w:w="287" w:type="pct"/>
            <w:vMerge/>
          </w:tcPr>
          <w:p w:rsidR="00921C13" w:rsidRPr="005D1F09" w:rsidRDefault="00921C13" w:rsidP="00AC643A">
            <w:pPr>
              <w:pStyle w:val="Paragrafi"/>
              <w:ind w:firstLine="0"/>
              <w:rPr>
                <w:sz w:val="20"/>
                <w:szCs w:val="20"/>
                <w:lang w:val="sq-AL"/>
              </w:rPr>
            </w:pPr>
          </w:p>
        </w:tc>
        <w:tc>
          <w:tcPr>
            <w:tcW w:w="712" w:type="pct"/>
            <w:gridSpan w:val="2"/>
            <w:vAlign w:val="center"/>
          </w:tcPr>
          <w:p w:rsidR="00921C13" w:rsidRPr="005D1F09" w:rsidRDefault="00921C13" w:rsidP="00AC643A">
            <w:pPr>
              <w:pStyle w:val="Paragrafi"/>
              <w:ind w:firstLine="0"/>
              <w:jc w:val="center"/>
              <w:rPr>
                <w:b/>
                <w:sz w:val="20"/>
                <w:szCs w:val="20"/>
                <w:lang w:val="sq-AL"/>
              </w:rPr>
            </w:pPr>
            <w:r w:rsidRPr="005D1F09">
              <w:rPr>
                <w:b/>
                <w:sz w:val="20"/>
                <w:szCs w:val="20"/>
                <w:lang w:val="sq-AL"/>
              </w:rPr>
              <w:t>Emri</w:t>
            </w:r>
          </w:p>
        </w:tc>
        <w:tc>
          <w:tcPr>
            <w:tcW w:w="500" w:type="pct"/>
            <w:vAlign w:val="center"/>
          </w:tcPr>
          <w:p w:rsidR="00921C13" w:rsidRPr="005D1F09" w:rsidRDefault="00921C13" w:rsidP="00AC643A">
            <w:pPr>
              <w:pStyle w:val="Paragrafi"/>
              <w:ind w:firstLine="0"/>
              <w:jc w:val="center"/>
              <w:rPr>
                <w:b/>
                <w:sz w:val="20"/>
                <w:szCs w:val="20"/>
                <w:lang w:val="sq-AL"/>
              </w:rPr>
            </w:pPr>
            <w:r w:rsidRPr="005D1F09">
              <w:rPr>
                <w:b/>
                <w:sz w:val="20"/>
                <w:szCs w:val="20"/>
                <w:lang w:val="sq-AL"/>
              </w:rPr>
              <w:t>Atësia</w:t>
            </w:r>
          </w:p>
        </w:tc>
        <w:tc>
          <w:tcPr>
            <w:tcW w:w="500" w:type="pct"/>
            <w:vAlign w:val="center"/>
          </w:tcPr>
          <w:p w:rsidR="00921C13" w:rsidRPr="005D1F09" w:rsidRDefault="00921C13" w:rsidP="00AC643A">
            <w:pPr>
              <w:pStyle w:val="Paragrafi"/>
              <w:ind w:firstLine="0"/>
              <w:jc w:val="center"/>
              <w:rPr>
                <w:b/>
                <w:sz w:val="20"/>
                <w:szCs w:val="20"/>
                <w:lang w:val="sq-AL"/>
              </w:rPr>
            </w:pPr>
            <w:r w:rsidRPr="005D1F09">
              <w:rPr>
                <w:b/>
                <w:sz w:val="20"/>
                <w:szCs w:val="20"/>
                <w:lang w:val="sq-AL"/>
              </w:rPr>
              <w:t>Mbiemri</w:t>
            </w:r>
          </w:p>
        </w:tc>
        <w:tc>
          <w:tcPr>
            <w:tcW w:w="500" w:type="pct"/>
            <w:vMerge/>
            <w:vAlign w:val="center"/>
          </w:tcPr>
          <w:p w:rsidR="00921C13" w:rsidRPr="005D1F09" w:rsidRDefault="00921C13" w:rsidP="00AC643A">
            <w:pPr>
              <w:pStyle w:val="Paragrafi"/>
              <w:ind w:firstLine="0"/>
              <w:jc w:val="center"/>
              <w:rPr>
                <w:b/>
                <w:sz w:val="20"/>
                <w:szCs w:val="20"/>
                <w:lang w:val="sq-AL"/>
              </w:rPr>
            </w:pPr>
          </w:p>
        </w:tc>
        <w:tc>
          <w:tcPr>
            <w:tcW w:w="383" w:type="pct"/>
            <w:vMerge/>
            <w:vAlign w:val="center"/>
          </w:tcPr>
          <w:p w:rsidR="00921C13" w:rsidRPr="005D1F09" w:rsidRDefault="00921C13" w:rsidP="00AC643A">
            <w:pPr>
              <w:pStyle w:val="Paragrafi"/>
              <w:ind w:firstLine="0"/>
              <w:jc w:val="center"/>
              <w:rPr>
                <w:b/>
                <w:sz w:val="20"/>
                <w:szCs w:val="20"/>
                <w:lang w:val="sq-AL"/>
              </w:rPr>
            </w:pPr>
          </w:p>
        </w:tc>
        <w:tc>
          <w:tcPr>
            <w:tcW w:w="458" w:type="pct"/>
            <w:vAlign w:val="center"/>
          </w:tcPr>
          <w:p w:rsidR="00921C13" w:rsidRPr="005D1F09" w:rsidRDefault="00921C13" w:rsidP="00AC643A">
            <w:pPr>
              <w:pStyle w:val="Paragrafi"/>
              <w:ind w:firstLine="0"/>
              <w:jc w:val="center"/>
              <w:rPr>
                <w:b/>
                <w:sz w:val="20"/>
                <w:szCs w:val="20"/>
                <w:lang w:val="sq-AL"/>
              </w:rPr>
            </w:pPr>
            <w:r w:rsidRPr="005D1F09">
              <w:rPr>
                <w:b/>
                <w:sz w:val="20"/>
                <w:szCs w:val="20"/>
                <w:lang w:val="sq-AL"/>
              </w:rPr>
              <w:t>Sip. m</w:t>
            </w:r>
            <w:r w:rsidRPr="005D1F09">
              <w:rPr>
                <w:b/>
                <w:sz w:val="20"/>
                <w:szCs w:val="20"/>
                <w:vertAlign w:val="superscript"/>
                <w:lang w:val="sq-AL"/>
              </w:rPr>
              <w:t>2</w:t>
            </w:r>
          </w:p>
        </w:tc>
        <w:tc>
          <w:tcPr>
            <w:tcW w:w="381" w:type="pct"/>
            <w:vAlign w:val="center"/>
          </w:tcPr>
          <w:p w:rsidR="00921C13" w:rsidRPr="005D1F09" w:rsidRDefault="00921C13" w:rsidP="00AC643A">
            <w:pPr>
              <w:pStyle w:val="Paragrafi"/>
              <w:ind w:firstLine="0"/>
              <w:jc w:val="center"/>
              <w:rPr>
                <w:b/>
                <w:sz w:val="20"/>
                <w:szCs w:val="20"/>
                <w:lang w:val="sq-AL"/>
              </w:rPr>
            </w:pPr>
            <w:r w:rsidRPr="005D1F09">
              <w:rPr>
                <w:rFonts w:ascii="Times New Roman" w:hAnsi="Times New Roman" w:cs="Times New Roman"/>
                <w:b/>
                <w:sz w:val="20"/>
                <w:szCs w:val="20"/>
                <w:lang w:val="sq-AL"/>
              </w:rPr>
              <w:t>Ç</w:t>
            </w:r>
            <w:r w:rsidRPr="005D1F09">
              <w:rPr>
                <w:b/>
                <w:sz w:val="20"/>
                <w:szCs w:val="20"/>
                <w:lang w:val="sq-AL"/>
              </w:rPr>
              <w:t>mimi</w:t>
            </w:r>
          </w:p>
        </w:tc>
        <w:tc>
          <w:tcPr>
            <w:tcW w:w="382" w:type="pct"/>
            <w:vAlign w:val="center"/>
          </w:tcPr>
          <w:p w:rsidR="00921C13" w:rsidRPr="005D1F09" w:rsidRDefault="00921C13" w:rsidP="00AC643A">
            <w:pPr>
              <w:pStyle w:val="Paragrafi"/>
              <w:ind w:firstLine="0"/>
              <w:jc w:val="center"/>
              <w:rPr>
                <w:b/>
                <w:sz w:val="20"/>
                <w:szCs w:val="20"/>
                <w:lang w:val="sq-AL"/>
              </w:rPr>
            </w:pPr>
            <w:r w:rsidRPr="005D1F09">
              <w:rPr>
                <w:b/>
                <w:sz w:val="20"/>
                <w:szCs w:val="20"/>
                <w:lang w:val="sq-AL"/>
              </w:rPr>
              <w:t>Vlera në</w:t>
            </w:r>
          </w:p>
          <w:p w:rsidR="00921C13" w:rsidRPr="005D1F09" w:rsidRDefault="00921C13" w:rsidP="00AC643A">
            <w:pPr>
              <w:pStyle w:val="Paragrafi"/>
              <w:ind w:firstLine="0"/>
              <w:jc w:val="center"/>
              <w:rPr>
                <w:b/>
                <w:sz w:val="20"/>
                <w:szCs w:val="20"/>
                <w:lang w:val="sq-AL"/>
              </w:rPr>
            </w:pPr>
            <w:r w:rsidRPr="005D1F09">
              <w:rPr>
                <w:b/>
                <w:sz w:val="20"/>
                <w:szCs w:val="20"/>
                <w:lang w:val="sq-AL"/>
              </w:rPr>
              <w:t>lekë</w:t>
            </w:r>
          </w:p>
        </w:tc>
        <w:tc>
          <w:tcPr>
            <w:tcW w:w="897" w:type="pct"/>
            <w:vMerge/>
          </w:tcPr>
          <w:p w:rsidR="00921C13" w:rsidRPr="005D1F09" w:rsidRDefault="00921C13" w:rsidP="00AC643A">
            <w:pPr>
              <w:pStyle w:val="Paragrafi"/>
              <w:ind w:firstLine="0"/>
              <w:rPr>
                <w:b/>
                <w:sz w:val="20"/>
                <w:szCs w:val="20"/>
                <w:lang w:val="sq-AL"/>
              </w:rPr>
            </w:pPr>
          </w:p>
        </w:tc>
      </w:tr>
      <w:tr w:rsidR="00921C13" w:rsidRPr="005D1F09">
        <w:tc>
          <w:tcPr>
            <w:tcW w:w="287" w:type="pct"/>
          </w:tcPr>
          <w:p w:rsidR="00921C13" w:rsidRPr="005D1F09" w:rsidRDefault="00921C13" w:rsidP="00AC643A">
            <w:pPr>
              <w:pStyle w:val="Paragrafi"/>
              <w:ind w:firstLine="0"/>
              <w:rPr>
                <w:sz w:val="20"/>
                <w:szCs w:val="20"/>
                <w:lang w:val="sq-AL"/>
              </w:rPr>
            </w:pPr>
          </w:p>
        </w:tc>
        <w:tc>
          <w:tcPr>
            <w:tcW w:w="2212" w:type="pct"/>
            <w:gridSpan w:val="5"/>
          </w:tcPr>
          <w:p w:rsidR="00921C13" w:rsidRPr="005D1F09" w:rsidRDefault="00921C13" w:rsidP="00AC643A">
            <w:pPr>
              <w:pStyle w:val="Paragrafi"/>
              <w:ind w:firstLine="0"/>
              <w:rPr>
                <w:b/>
                <w:sz w:val="20"/>
                <w:szCs w:val="20"/>
                <w:lang w:val="sq-AL"/>
              </w:rPr>
            </w:pPr>
            <w:r w:rsidRPr="005D1F09">
              <w:rPr>
                <w:b/>
                <w:sz w:val="20"/>
                <w:szCs w:val="20"/>
                <w:lang w:val="sq-AL"/>
              </w:rPr>
              <w:t>Fshati Ishull-Shëngjin, komuna Shëngjin Z.K.1987</w:t>
            </w:r>
          </w:p>
        </w:tc>
        <w:tc>
          <w:tcPr>
            <w:tcW w:w="383" w:type="pct"/>
          </w:tcPr>
          <w:p w:rsidR="00921C13" w:rsidRPr="005D1F09" w:rsidRDefault="00921C13" w:rsidP="00AC643A">
            <w:pPr>
              <w:pStyle w:val="Paragrafi"/>
              <w:ind w:firstLine="0"/>
              <w:rPr>
                <w:sz w:val="20"/>
                <w:szCs w:val="20"/>
                <w:lang w:val="sq-AL"/>
              </w:rPr>
            </w:pPr>
          </w:p>
        </w:tc>
        <w:tc>
          <w:tcPr>
            <w:tcW w:w="458" w:type="pct"/>
          </w:tcPr>
          <w:p w:rsidR="00921C13" w:rsidRPr="005D1F09" w:rsidRDefault="00921C13" w:rsidP="00AC643A">
            <w:pPr>
              <w:pStyle w:val="Paragrafi"/>
              <w:ind w:firstLine="0"/>
              <w:rPr>
                <w:sz w:val="20"/>
                <w:szCs w:val="20"/>
                <w:lang w:val="sq-AL"/>
              </w:rPr>
            </w:pPr>
          </w:p>
        </w:tc>
        <w:tc>
          <w:tcPr>
            <w:tcW w:w="381" w:type="pct"/>
          </w:tcPr>
          <w:p w:rsidR="00921C13" w:rsidRPr="005D1F09" w:rsidRDefault="00921C13" w:rsidP="00AC643A">
            <w:pPr>
              <w:pStyle w:val="Paragrafi"/>
              <w:ind w:firstLine="0"/>
              <w:rPr>
                <w:sz w:val="20"/>
                <w:szCs w:val="20"/>
                <w:lang w:val="sq-AL"/>
              </w:rPr>
            </w:pPr>
          </w:p>
        </w:tc>
        <w:tc>
          <w:tcPr>
            <w:tcW w:w="382" w:type="pct"/>
          </w:tcPr>
          <w:p w:rsidR="00921C13" w:rsidRPr="005D1F09" w:rsidRDefault="00921C13" w:rsidP="00AC643A">
            <w:pPr>
              <w:pStyle w:val="Paragrafi"/>
              <w:ind w:firstLine="0"/>
              <w:rPr>
                <w:sz w:val="20"/>
                <w:szCs w:val="20"/>
                <w:lang w:val="sq-AL"/>
              </w:rPr>
            </w:pPr>
          </w:p>
        </w:tc>
        <w:tc>
          <w:tcPr>
            <w:tcW w:w="897" w:type="pct"/>
          </w:tcPr>
          <w:p w:rsidR="00921C13" w:rsidRPr="005D1F09" w:rsidRDefault="00921C13" w:rsidP="00AC643A">
            <w:pPr>
              <w:pStyle w:val="Paragrafi"/>
              <w:ind w:firstLine="0"/>
              <w:rPr>
                <w:sz w:val="20"/>
                <w:szCs w:val="20"/>
                <w:lang w:val="sq-AL"/>
              </w:rPr>
            </w:pPr>
          </w:p>
        </w:tc>
      </w:tr>
      <w:tr w:rsidR="00921C13" w:rsidRPr="005D1F09">
        <w:tc>
          <w:tcPr>
            <w:tcW w:w="287" w:type="pct"/>
          </w:tcPr>
          <w:p w:rsidR="00921C13" w:rsidRPr="005D1F09" w:rsidRDefault="00921C13" w:rsidP="00AC643A">
            <w:pPr>
              <w:pStyle w:val="Paragrafi"/>
              <w:ind w:firstLine="0"/>
              <w:jc w:val="right"/>
              <w:rPr>
                <w:sz w:val="20"/>
                <w:szCs w:val="20"/>
                <w:lang w:val="sq-AL"/>
              </w:rPr>
            </w:pPr>
            <w:r w:rsidRPr="005D1F09">
              <w:rPr>
                <w:sz w:val="20"/>
                <w:szCs w:val="20"/>
                <w:lang w:val="sq-AL"/>
              </w:rPr>
              <w:t>1</w:t>
            </w:r>
          </w:p>
        </w:tc>
        <w:tc>
          <w:tcPr>
            <w:tcW w:w="712" w:type="pct"/>
            <w:gridSpan w:val="2"/>
          </w:tcPr>
          <w:p w:rsidR="00921C13" w:rsidRPr="005D1F09" w:rsidRDefault="00921C13" w:rsidP="00AC643A">
            <w:pPr>
              <w:pStyle w:val="Paragrafi"/>
              <w:ind w:firstLine="0"/>
              <w:rPr>
                <w:sz w:val="20"/>
                <w:szCs w:val="20"/>
                <w:lang w:val="sq-AL"/>
              </w:rPr>
            </w:pPr>
            <w:r w:rsidRPr="005D1F09">
              <w:rPr>
                <w:sz w:val="20"/>
                <w:szCs w:val="20"/>
                <w:lang w:val="sq-AL"/>
              </w:rPr>
              <w:t>Paulin</w:t>
            </w:r>
          </w:p>
        </w:tc>
        <w:tc>
          <w:tcPr>
            <w:tcW w:w="500" w:type="pct"/>
          </w:tcPr>
          <w:p w:rsidR="00921C13" w:rsidRPr="005D1F09" w:rsidRDefault="00921C13" w:rsidP="00AC643A">
            <w:pPr>
              <w:pStyle w:val="Paragrafi"/>
              <w:ind w:firstLine="0"/>
              <w:rPr>
                <w:sz w:val="20"/>
                <w:szCs w:val="20"/>
                <w:lang w:val="sq-AL"/>
              </w:rPr>
            </w:pPr>
            <w:r w:rsidRPr="005D1F09">
              <w:rPr>
                <w:sz w:val="20"/>
                <w:szCs w:val="20"/>
                <w:lang w:val="sq-AL"/>
              </w:rPr>
              <w:t>Ndue</w:t>
            </w:r>
          </w:p>
        </w:tc>
        <w:tc>
          <w:tcPr>
            <w:tcW w:w="500" w:type="pct"/>
          </w:tcPr>
          <w:p w:rsidR="00921C13" w:rsidRPr="005D1F09" w:rsidRDefault="00921C13" w:rsidP="00AC643A">
            <w:pPr>
              <w:pStyle w:val="Paragrafi"/>
              <w:ind w:firstLine="0"/>
              <w:rPr>
                <w:sz w:val="20"/>
                <w:szCs w:val="20"/>
                <w:lang w:val="sq-AL"/>
              </w:rPr>
            </w:pPr>
            <w:r w:rsidRPr="005D1F09">
              <w:rPr>
                <w:sz w:val="20"/>
                <w:szCs w:val="20"/>
                <w:lang w:val="sq-AL"/>
              </w:rPr>
              <w:t>Gjergji</w:t>
            </w:r>
          </w:p>
        </w:tc>
        <w:tc>
          <w:tcPr>
            <w:tcW w:w="500" w:type="pct"/>
          </w:tcPr>
          <w:p w:rsidR="00921C13" w:rsidRPr="005D1F09" w:rsidRDefault="00921C13" w:rsidP="00AC643A">
            <w:pPr>
              <w:pStyle w:val="Paragrafi"/>
              <w:ind w:firstLine="0"/>
              <w:jc w:val="right"/>
              <w:rPr>
                <w:sz w:val="20"/>
                <w:szCs w:val="20"/>
                <w:lang w:val="sq-AL"/>
              </w:rPr>
            </w:pPr>
            <w:r w:rsidRPr="005D1F09">
              <w:rPr>
                <w:sz w:val="20"/>
                <w:szCs w:val="20"/>
                <w:lang w:val="sq-AL"/>
              </w:rPr>
              <w:t>1987</w:t>
            </w:r>
          </w:p>
        </w:tc>
        <w:tc>
          <w:tcPr>
            <w:tcW w:w="383" w:type="pct"/>
          </w:tcPr>
          <w:p w:rsidR="00921C13" w:rsidRPr="005D1F09" w:rsidRDefault="00921C13" w:rsidP="00AC643A">
            <w:pPr>
              <w:pStyle w:val="Paragrafi"/>
              <w:ind w:firstLine="0"/>
              <w:jc w:val="right"/>
              <w:rPr>
                <w:sz w:val="20"/>
                <w:szCs w:val="20"/>
                <w:lang w:val="sq-AL"/>
              </w:rPr>
            </w:pPr>
            <w:r w:rsidRPr="005D1F09">
              <w:rPr>
                <w:sz w:val="20"/>
                <w:szCs w:val="20"/>
                <w:lang w:val="sq-AL"/>
              </w:rPr>
              <w:t>14/7</w:t>
            </w:r>
          </w:p>
        </w:tc>
        <w:tc>
          <w:tcPr>
            <w:tcW w:w="458" w:type="pct"/>
          </w:tcPr>
          <w:p w:rsidR="00921C13" w:rsidRPr="005D1F09" w:rsidRDefault="00921C13" w:rsidP="00AC643A">
            <w:pPr>
              <w:pStyle w:val="Paragrafi"/>
              <w:ind w:firstLine="0"/>
              <w:jc w:val="right"/>
              <w:rPr>
                <w:sz w:val="20"/>
                <w:szCs w:val="20"/>
                <w:lang w:val="sq-AL"/>
              </w:rPr>
            </w:pPr>
            <w:r w:rsidRPr="005D1F09">
              <w:rPr>
                <w:sz w:val="20"/>
                <w:szCs w:val="20"/>
                <w:lang w:val="sq-AL"/>
              </w:rPr>
              <w:t>450</w:t>
            </w:r>
          </w:p>
        </w:tc>
        <w:tc>
          <w:tcPr>
            <w:tcW w:w="381" w:type="pct"/>
          </w:tcPr>
          <w:p w:rsidR="00921C13" w:rsidRPr="005D1F09" w:rsidRDefault="00921C13" w:rsidP="00AC643A">
            <w:pPr>
              <w:pStyle w:val="Paragrafi"/>
              <w:ind w:firstLine="0"/>
              <w:jc w:val="right"/>
              <w:rPr>
                <w:sz w:val="20"/>
                <w:szCs w:val="20"/>
                <w:lang w:val="sq-AL"/>
              </w:rPr>
            </w:pPr>
            <w:r w:rsidRPr="005D1F09">
              <w:rPr>
                <w:sz w:val="20"/>
                <w:szCs w:val="20"/>
                <w:lang w:val="sq-AL"/>
              </w:rPr>
              <w:t>428</w:t>
            </w:r>
          </w:p>
        </w:tc>
        <w:tc>
          <w:tcPr>
            <w:tcW w:w="382" w:type="pct"/>
          </w:tcPr>
          <w:p w:rsidR="00921C13" w:rsidRPr="005D1F09" w:rsidRDefault="00921C13" w:rsidP="00AC643A">
            <w:pPr>
              <w:pStyle w:val="Paragrafi"/>
              <w:ind w:firstLine="0"/>
              <w:jc w:val="right"/>
              <w:rPr>
                <w:sz w:val="20"/>
                <w:szCs w:val="20"/>
                <w:lang w:val="sq-AL"/>
              </w:rPr>
            </w:pPr>
            <w:r w:rsidRPr="005D1F09">
              <w:rPr>
                <w:sz w:val="20"/>
                <w:szCs w:val="20"/>
                <w:lang w:val="sq-AL"/>
              </w:rPr>
              <w:t>192600</w:t>
            </w:r>
          </w:p>
        </w:tc>
        <w:tc>
          <w:tcPr>
            <w:tcW w:w="897" w:type="pct"/>
          </w:tcPr>
          <w:p w:rsidR="00921C13" w:rsidRPr="005D1F09" w:rsidRDefault="00921C13" w:rsidP="00AC643A">
            <w:pPr>
              <w:pStyle w:val="Paragrafi"/>
              <w:ind w:firstLine="0"/>
              <w:jc w:val="left"/>
              <w:rPr>
                <w:sz w:val="20"/>
                <w:szCs w:val="20"/>
                <w:lang w:val="sq-AL"/>
              </w:rPr>
            </w:pPr>
            <w:r w:rsidRPr="005D1F09">
              <w:rPr>
                <w:sz w:val="20"/>
                <w:szCs w:val="20"/>
                <w:lang w:val="sq-AL"/>
              </w:rPr>
              <w:t>Konfirmuar nga ZVRPP-ja</w:t>
            </w:r>
          </w:p>
        </w:tc>
      </w:tr>
      <w:tr w:rsidR="00921C13" w:rsidRPr="005D1F09">
        <w:tc>
          <w:tcPr>
            <w:tcW w:w="287" w:type="pct"/>
          </w:tcPr>
          <w:p w:rsidR="00921C13" w:rsidRPr="005D1F09" w:rsidRDefault="00921C13" w:rsidP="00AC643A">
            <w:pPr>
              <w:pStyle w:val="Paragrafi"/>
              <w:ind w:firstLine="0"/>
              <w:jc w:val="right"/>
              <w:rPr>
                <w:sz w:val="20"/>
                <w:szCs w:val="20"/>
                <w:lang w:val="sq-AL"/>
              </w:rPr>
            </w:pPr>
            <w:r w:rsidRPr="005D1F09">
              <w:rPr>
                <w:sz w:val="20"/>
                <w:szCs w:val="20"/>
                <w:lang w:val="sq-AL"/>
              </w:rPr>
              <w:t>2</w:t>
            </w:r>
          </w:p>
        </w:tc>
        <w:tc>
          <w:tcPr>
            <w:tcW w:w="712" w:type="pct"/>
            <w:gridSpan w:val="2"/>
          </w:tcPr>
          <w:p w:rsidR="00921C13" w:rsidRPr="005D1F09" w:rsidRDefault="00921C13" w:rsidP="00AC643A">
            <w:pPr>
              <w:pStyle w:val="Paragrafi"/>
              <w:ind w:firstLine="0"/>
              <w:rPr>
                <w:sz w:val="20"/>
                <w:szCs w:val="20"/>
                <w:lang w:val="sq-AL"/>
              </w:rPr>
            </w:pPr>
            <w:r w:rsidRPr="005D1F09">
              <w:rPr>
                <w:sz w:val="20"/>
                <w:szCs w:val="20"/>
                <w:lang w:val="sq-AL"/>
              </w:rPr>
              <w:t>Kol</w:t>
            </w:r>
          </w:p>
        </w:tc>
        <w:tc>
          <w:tcPr>
            <w:tcW w:w="500" w:type="pct"/>
          </w:tcPr>
          <w:p w:rsidR="00921C13" w:rsidRPr="005D1F09" w:rsidRDefault="00921C13" w:rsidP="00AC643A">
            <w:pPr>
              <w:pStyle w:val="Paragrafi"/>
              <w:ind w:firstLine="0"/>
              <w:rPr>
                <w:sz w:val="20"/>
                <w:szCs w:val="20"/>
                <w:lang w:val="sq-AL"/>
              </w:rPr>
            </w:pPr>
            <w:r w:rsidRPr="005D1F09">
              <w:rPr>
                <w:sz w:val="20"/>
                <w:szCs w:val="20"/>
                <w:lang w:val="sq-AL"/>
              </w:rPr>
              <w:t>Tom</w:t>
            </w:r>
          </w:p>
        </w:tc>
        <w:tc>
          <w:tcPr>
            <w:tcW w:w="500" w:type="pct"/>
          </w:tcPr>
          <w:p w:rsidR="00921C13" w:rsidRPr="005D1F09" w:rsidRDefault="00921C13" w:rsidP="00AC643A">
            <w:pPr>
              <w:pStyle w:val="Paragrafi"/>
              <w:ind w:firstLine="0"/>
              <w:rPr>
                <w:sz w:val="20"/>
                <w:szCs w:val="20"/>
                <w:lang w:val="sq-AL"/>
              </w:rPr>
            </w:pPr>
            <w:r w:rsidRPr="005D1F09">
              <w:rPr>
                <w:sz w:val="20"/>
                <w:szCs w:val="20"/>
                <w:lang w:val="sq-AL"/>
              </w:rPr>
              <w:t>Cali</w:t>
            </w:r>
          </w:p>
        </w:tc>
        <w:tc>
          <w:tcPr>
            <w:tcW w:w="500" w:type="pct"/>
          </w:tcPr>
          <w:p w:rsidR="00921C13" w:rsidRPr="005D1F09" w:rsidRDefault="00921C13" w:rsidP="00AC643A">
            <w:pPr>
              <w:pStyle w:val="Paragrafi"/>
              <w:ind w:firstLine="0"/>
              <w:jc w:val="right"/>
              <w:rPr>
                <w:sz w:val="20"/>
                <w:szCs w:val="20"/>
                <w:lang w:val="sq-AL"/>
              </w:rPr>
            </w:pPr>
            <w:r w:rsidRPr="005D1F09">
              <w:rPr>
                <w:sz w:val="20"/>
                <w:szCs w:val="20"/>
                <w:lang w:val="sq-AL"/>
              </w:rPr>
              <w:t>1987</w:t>
            </w:r>
          </w:p>
        </w:tc>
        <w:tc>
          <w:tcPr>
            <w:tcW w:w="383" w:type="pct"/>
          </w:tcPr>
          <w:p w:rsidR="00921C13" w:rsidRPr="005D1F09" w:rsidRDefault="00921C13" w:rsidP="00AC643A">
            <w:pPr>
              <w:pStyle w:val="Paragrafi"/>
              <w:ind w:firstLine="0"/>
              <w:jc w:val="right"/>
              <w:rPr>
                <w:sz w:val="20"/>
                <w:szCs w:val="20"/>
                <w:lang w:val="sq-AL"/>
              </w:rPr>
            </w:pPr>
            <w:r w:rsidRPr="005D1F09">
              <w:rPr>
                <w:sz w:val="20"/>
                <w:szCs w:val="20"/>
                <w:lang w:val="sq-AL"/>
              </w:rPr>
              <w:t>109/1</w:t>
            </w:r>
          </w:p>
        </w:tc>
        <w:tc>
          <w:tcPr>
            <w:tcW w:w="458" w:type="pct"/>
          </w:tcPr>
          <w:p w:rsidR="00921C13" w:rsidRPr="005D1F09" w:rsidRDefault="00921C13" w:rsidP="00AC643A">
            <w:pPr>
              <w:pStyle w:val="Paragrafi"/>
              <w:ind w:firstLine="0"/>
              <w:jc w:val="right"/>
              <w:rPr>
                <w:sz w:val="20"/>
                <w:szCs w:val="20"/>
                <w:lang w:val="sq-AL"/>
              </w:rPr>
            </w:pPr>
            <w:r w:rsidRPr="005D1F09">
              <w:rPr>
                <w:sz w:val="20"/>
                <w:szCs w:val="20"/>
                <w:lang w:val="sq-AL"/>
              </w:rPr>
              <w:t>450</w:t>
            </w:r>
          </w:p>
        </w:tc>
        <w:tc>
          <w:tcPr>
            <w:tcW w:w="381" w:type="pct"/>
          </w:tcPr>
          <w:p w:rsidR="00921C13" w:rsidRPr="005D1F09" w:rsidRDefault="00921C13" w:rsidP="00AC643A">
            <w:pPr>
              <w:pStyle w:val="Paragrafi"/>
              <w:ind w:firstLine="0"/>
              <w:jc w:val="right"/>
              <w:rPr>
                <w:sz w:val="20"/>
                <w:szCs w:val="20"/>
                <w:lang w:val="sq-AL"/>
              </w:rPr>
            </w:pPr>
            <w:r w:rsidRPr="005D1F09">
              <w:rPr>
                <w:sz w:val="20"/>
                <w:szCs w:val="20"/>
                <w:lang w:val="sq-AL"/>
              </w:rPr>
              <w:t>428</w:t>
            </w:r>
          </w:p>
        </w:tc>
        <w:tc>
          <w:tcPr>
            <w:tcW w:w="382" w:type="pct"/>
          </w:tcPr>
          <w:p w:rsidR="00921C13" w:rsidRPr="005D1F09" w:rsidRDefault="00921C13" w:rsidP="00AC643A">
            <w:pPr>
              <w:pStyle w:val="Paragrafi"/>
              <w:ind w:firstLine="0"/>
              <w:jc w:val="right"/>
              <w:rPr>
                <w:sz w:val="20"/>
                <w:szCs w:val="20"/>
                <w:lang w:val="sq-AL"/>
              </w:rPr>
            </w:pPr>
            <w:r w:rsidRPr="005D1F09">
              <w:rPr>
                <w:sz w:val="20"/>
                <w:szCs w:val="20"/>
                <w:lang w:val="sq-AL"/>
              </w:rPr>
              <w:t>192600</w:t>
            </w:r>
          </w:p>
        </w:tc>
        <w:tc>
          <w:tcPr>
            <w:tcW w:w="897" w:type="pct"/>
          </w:tcPr>
          <w:p w:rsidR="00921C13" w:rsidRPr="005D1F09" w:rsidRDefault="00921C13" w:rsidP="00AC643A">
            <w:pPr>
              <w:pStyle w:val="Paragrafi"/>
              <w:ind w:firstLine="0"/>
              <w:jc w:val="left"/>
              <w:rPr>
                <w:sz w:val="20"/>
                <w:szCs w:val="20"/>
                <w:lang w:val="sq-AL"/>
              </w:rPr>
            </w:pPr>
          </w:p>
        </w:tc>
      </w:tr>
      <w:tr w:rsidR="00921C13" w:rsidRPr="005D1F09">
        <w:tc>
          <w:tcPr>
            <w:tcW w:w="287" w:type="pct"/>
          </w:tcPr>
          <w:p w:rsidR="00921C13" w:rsidRPr="005D1F09" w:rsidRDefault="00921C13" w:rsidP="00AC643A">
            <w:pPr>
              <w:pStyle w:val="Paragrafi"/>
              <w:ind w:firstLine="0"/>
              <w:jc w:val="right"/>
              <w:rPr>
                <w:sz w:val="20"/>
                <w:szCs w:val="20"/>
                <w:lang w:val="sq-AL"/>
              </w:rPr>
            </w:pPr>
            <w:r w:rsidRPr="005D1F09">
              <w:rPr>
                <w:sz w:val="20"/>
                <w:szCs w:val="20"/>
                <w:lang w:val="sq-AL"/>
              </w:rPr>
              <w:t>3</w:t>
            </w:r>
          </w:p>
        </w:tc>
        <w:tc>
          <w:tcPr>
            <w:tcW w:w="1211" w:type="pct"/>
            <w:gridSpan w:val="3"/>
          </w:tcPr>
          <w:p w:rsidR="00921C13" w:rsidRPr="005D1F09" w:rsidRDefault="00921C13" w:rsidP="00AC643A">
            <w:pPr>
              <w:pStyle w:val="Paragrafi"/>
              <w:ind w:firstLine="0"/>
              <w:rPr>
                <w:sz w:val="20"/>
                <w:szCs w:val="20"/>
                <w:lang w:val="sq-AL"/>
              </w:rPr>
            </w:pPr>
            <w:r w:rsidRPr="005D1F09">
              <w:rPr>
                <w:sz w:val="20"/>
                <w:szCs w:val="20"/>
                <w:lang w:val="sq-AL"/>
              </w:rPr>
              <w:t>I paidentifikuar</w:t>
            </w:r>
          </w:p>
        </w:tc>
        <w:tc>
          <w:tcPr>
            <w:tcW w:w="500" w:type="pct"/>
          </w:tcPr>
          <w:p w:rsidR="00921C13" w:rsidRPr="005D1F09" w:rsidRDefault="00921C13" w:rsidP="00AC643A">
            <w:pPr>
              <w:pStyle w:val="Paragrafi"/>
              <w:ind w:firstLine="0"/>
              <w:rPr>
                <w:sz w:val="20"/>
                <w:szCs w:val="20"/>
                <w:lang w:val="sq-AL"/>
              </w:rPr>
            </w:pPr>
          </w:p>
        </w:tc>
        <w:tc>
          <w:tcPr>
            <w:tcW w:w="500" w:type="pct"/>
          </w:tcPr>
          <w:p w:rsidR="00921C13" w:rsidRPr="005D1F09" w:rsidRDefault="00921C13" w:rsidP="00AC643A">
            <w:pPr>
              <w:pStyle w:val="Paragrafi"/>
              <w:ind w:firstLine="0"/>
              <w:jc w:val="right"/>
              <w:rPr>
                <w:sz w:val="20"/>
                <w:szCs w:val="20"/>
                <w:lang w:val="sq-AL"/>
              </w:rPr>
            </w:pPr>
            <w:r w:rsidRPr="005D1F09">
              <w:rPr>
                <w:sz w:val="20"/>
                <w:szCs w:val="20"/>
                <w:lang w:val="sq-AL"/>
              </w:rPr>
              <w:t>1987</w:t>
            </w:r>
          </w:p>
        </w:tc>
        <w:tc>
          <w:tcPr>
            <w:tcW w:w="383" w:type="pct"/>
          </w:tcPr>
          <w:p w:rsidR="00921C13" w:rsidRPr="005D1F09" w:rsidRDefault="00921C13" w:rsidP="00AC643A">
            <w:pPr>
              <w:pStyle w:val="Paragrafi"/>
              <w:ind w:firstLine="0"/>
              <w:jc w:val="right"/>
              <w:rPr>
                <w:sz w:val="20"/>
                <w:szCs w:val="20"/>
                <w:lang w:val="sq-AL"/>
              </w:rPr>
            </w:pPr>
            <w:r w:rsidRPr="005D1F09">
              <w:rPr>
                <w:sz w:val="20"/>
                <w:szCs w:val="20"/>
                <w:lang w:val="sq-AL"/>
              </w:rPr>
              <w:t>431</w:t>
            </w:r>
          </w:p>
        </w:tc>
        <w:tc>
          <w:tcPr>
            <w:tcW w:w="458" w:type="pct"/>
          </w:tcPr>
          <w:p w:rsidR="00921C13" w:rsidRPr="005D1F09" w:rsidRDefault="00921C13" w:rsidP="00AC643A">
            <w:pPr>
              <w:pStyle w:val="Paragrafi"/>
              <w:ind w:firstLine="0"/>
              <w:jc w:val="right"/>
              <w:rPr>
                <w:sz w:val="20"/>
                <w:szCs w:val="20"/>
                <w:lang w:val="sq-AL"/>
              </w:rPr>
            </w:pPr>
            <w:r w:rsidRPr="005D1F09">
              <w:rPr>
                <w:sz w:val="20"/>
                <w:szCs w:val="20"/>
                <w:lang w:val="sq-AL"/>
              </w:rPr>
              <w:t>15</w:t>
            </w:r>
          </w:p>
        </w:tc>
        <w:tc>
          <w:tcPr>
            <w:tcW w:w="381" w:type="pct"/>
          </w:tcPr>
          <w:p w:rsidR="00921C13" w:rsidRPr="005D1F09" w:rsidRDefault="00921C13" w:rsidP="00AC643A">
            <w:pPr>
              <w:pStyle w:val="Paragrafi"/>
              <w:ind w:firstLine="0"/>
              <w:jc w:val="right"/>
              <w:rPr>
                <w:sz w:val="20"/>
                <w:szCs w:val="20"/>
                <w:lang w:val="sq-AL"/>
              </w:rPr>
            </w:pPr>
            <w:r w:rsidRPr="005D1F09">
              <w:rPr>
                <w:sz w:val="20"/>
                <w:szCs w:val="20"/>
                <w:lang w:val="sq-AL"/>
              </w:rPr>
              <w:t>428</w:t>
            </w:r>
          </w:p>
        </w:tc>
        <w:tc>
          <w:tcPr>
            <w:tcW w:w="382" w:type="pct"/>
          </w:tcPr>
          <w:p w:rsidR="00921C13" w:rsidRPr="005D1F09" w:rsidRDefault="00921C13" w:rsidP="00AC643A">
            <w:pPr>
              <w:pStyle w:val="Paragrafi"/>
              <w:ind w:firstLine="0"/>
              <w:jc w:val="right"/>
              <w:rPr>
                <w:sz w:val="20"/>
                <w:szCs w:val="20"/>
                <w:lang w:val="sq-AL"/>
              </w:rPr>
            </w:pPr>
            <w:r w:rsidRPr="005D1F09">
              <w:rPr>
                <w:sz w:val="20"/>
                <w:szCs w:val="20"/>
                <w:lang w:val="sq-AL"/>
              </w:rPr>
              <w:t>6420</w:t>
            </w:r>
          </w:p>
        </w:tc>
        <w:tc>
          <w:tcPr>
            <w:tcW w:w="897" w:type="pct"/>
          </w:tcPr>
          <w:p w:rsidR="00921C13" w:rsidRPr="005D1F09" w:rsidRDefault="00921C13" w:rsidP="00AC643A">
            <w:pPr>
              <w:pStyle w:val="Paragrafi"/>
              <w:ind w:firstLine="0"/>
              <w:jc w:val="left"/>
              <w:rPr>
                <w:sz w:val="20"/>
                <w:szCs w:val="20"/>
                <w:lang w:val="sq-AL"/>
              </w:rPr>
            </w:pPr>
            <w:r w:rsidRPr="005D1F09">
              <w:rPr>
                <w:sz w:val="20"/>
                <w:szCs w:val="20"/>
                <w:lang w:val="sq-AL"/>
              </w:rPr>
              <w:t>Konfirmuar nga ZVRPP-ja</w:t>
            </w:r>
          </w:p>
        </w:tc>
      </w:tr>
      <w:tr w:rsidR="00921C13" w:rsidRPr="005D1F09">
        <w:tc>
          <w:tcPr>
            <w:tcW w:w="287" w:type="pct"/>
          </w:tcPr>
          <w:p w:rsidR="00921C13" w:rsidRPr="005D1F09" w:rsidRDefault="00921C13" w:rsidP="00AC643A">
            <w:pPr>
              <w:pStyle w:val="Paragrafi"/>
              <w:ind w:firstLine="0"/>
              <w:jc w:val="right"/>
              <w:rPr>
                <w:sz w:val="20"/>
                <w:szCs w:val="20"/>
                <w:lang w:val="sq-AL"/>
              </w:rPr>
            </w:pPr>
            <w:r w:rsidRPr="005D1F09">
              <w:rPr>
                <w:sz w:val="20"/>
                <w:szCs w:val="20"/>
                <w:lang w:val="sq-AL"/>
              </w:rPr>
              <w:t>4</w:t>
            </w:r>
          </w:p>
        </w:tc>
        <w:tc>
          <w:tcPr>
            <w:tcW w:w="1211" w:type="pct"/>
            <w:gridSpan w:val="3"/>
          </w:tcPr>
          <w:p w:rsidR="00921C13" w:rsidRPr="005D1F09" w:rsidRDefault="00921C13" w:rsidP="00AC643A">
            <w:pPr>
              <w:pStyle w:val="Paragrafi"/>
              <w:ind w:firstLine="0"/>
              <w:rPr>
                <w:sz w:val="20"/>
                <w:szCs w:val="20"/>
                <w:lang w:val="sq-AL"/>
              </w:rPr>
            </w:pPr>
            <w:r w:rsidRPr="005D1F09">
              <w:rPr>
                <w:sz w:val="20"/>
                <w:szCs w:val="20"/>
                <w:lang w:val="sq-AL"/>
              </w:rPr>
              <w:t>I paidentifikuar</w:t>
            </w:r>
          </w:p>
        </w:tc>
        <w:tc>
          <w:tcPr>
            <w:tcW w:w="500" w:type="pct"/>
          </w:tcPr>
          <w:p w:rsidR="00921C13" w:rsidRPr="005D1F09" w:rsidRDefault="00921C13" w:rsidP="00AC643A">
            <w:pPr>
              <w:pStyle w:val="Paragrafi"/>
              <w:ind w:firstLine="0"/>
              <w:rPr>
                <w:sz w:val="20"/>
                <w:szCs w:val="20"/>
                <w:lang w:val="sq-AL"/>
              </w:rPr>
            </w:pPr>
          </w:p>
        </w:tc>
        <w:tc>
          <w:tcPr>
            <w:tcW w:w="500" w:type="pct"/>
          </w:tcPr>
          <w:p w:rsidR="00921C13" w:rsidRPr="005D1F09" w:rsidRDefault="00921C13" w:rsidP="00AC643A">
            <w:pPr>
              <w:pStyle w:val="Paragrafi"/>
              <w:ind w:firstLine="0"/>
              <w:jc w:val="right"/>
              <w:rPr>
                <w:sz w:val="20"/>
                <w:szCs w:val="20"/>
                <w:lang w:val="sq-AL"/>
              </w:rPr>
            </w:pPr>
            <w:r w:rsidRPr="005D1F09">
              <w:rPr>
                <w:sz w:val="20"/>
                <w:szCs w:val="20"/>
                <w:lang w:val="sq-AL"/>
              </w:rPr>
              <w:t>1987</w:t>
            </w:r>
          </w:p>
        </w:tc>
        <w:tc>
          <w:tcPr>
            <w:tcW w:w="383" w:type="pct"/>
          </w:tcPr>
          <w:p w:rsidR="00921C13" w:rsidRPr="005D1F09" w:rsidRDefault="00921C13" w:rsidP="00AC643A">
            <w:pPr>
              <w:pStyle w:val="Paragrafi"/>
              <w:ind w:firstLine="0"/>
              <w:jc w:val="right"/>
              <w:rPr>
                <w:sz w:val="20"/>
                <w:szCs w:val="20"/>
                <w:lang w:val="sq-AL"/>
              </w:rPr>
            </w:pPr>
            <w:r w:rsidRPr="005D1F09">
              <w:rPr>
                <w:sz w:val="20"/>
                <w:szCs w:val="20"/>
                <w:lang w:val="sq-AL"/>
              </w:rPr>
              <w:t>442</w:t>
            </w:r>
          </w:p>
        </w:tc>
        <w:tc>
          <w:tcPr>
            <w:tcW w:w="458" w:type="pct"/>
          </w:tcPr>
          <w:p w:rsidR="00921C13" w:rsidRPr="005D1F09" w:rsidRDefault="00921C13" w:rsidP="00AC643A">
            <w:pPr>
              <w:pStyle w:val="Paragrafi"/>
              <w:ind w:firstLine="0"/>
              <w:jc w:val="right"/>
              <w:rPr>
                <w:sz w:val="20"/>
                <w:szCs w:val="20"/>
                <w:lang w:val="sq-AL"/>
              </w:rPr>
            </w:pPr>
            <w:r w:rsidRPr="005D1F09">
              <w:rPr>
                <w:sz w:val="20"/>
                <w:szCs w:val="20"/>
                <w:lang w:val="sq-AL"/>
              </w:rPr>
              <w:t>260</w:t>
            </w:r>
          </w:p>
        </w:tc>
        <w:tc>
          <w:tcPr>
            <w:tcW w:w="381" w:type="pct"/>
          </w:tcPr>
          <w:p w:rsidR="00921C13" w:rsidRPr="005D1F09" w:rsidRDefault="00921C13" w:rsidP="00AC643A">
            <w:pPr>
              <w:pStyle w:val="Paragrafi"/>
              <w:ind w:firstLine="0"/>
              <w:jc w:val="right"/>
              <w:rPr>
                <w:sz w:val="20"/>
                <w:szCs w:val="20"/>
                <w:lang w:val="sq-AL"/>
              </w:rPr>
            </w:pPr>
            <w:r w:rsidRPr="005D1F09">
              <w:rPr>
                <w:sz w:val="20"/>
                <w:szCs w:val="20"/>
                <w:lang w:val="sq-AL"/>
              </w:rPr>
              <w:t>428</w:t>
            </w:r>
          </w:p>
        </w:tc>
        <w:tc>
          <w:tcPr>
            <w:tcW w:w="382" w:type="pct"/>
          </w:tcPr>
          <w:p w:rsidR="00921C13" w:rsidRPr="005D1F09" w:rsidRDefault="00921C13" w:rsidP="00AC643A">
            <w:pPr>
              <w:pStyle w:val="Paragrafi"/>
              <w:ind w:firstLine="0"/>
              <w:jc w:val="right"/>
              <w:rPr>
                <w:sz w:val="20"/>
                <w:szCs w:val="20"/>
                <w:lang w:val="sq-AL"/>
              </w:rPr>
            </w:pPr>
            <w:r w:rsidRPr="005D1F09">
              <w:rPr>
                <w:sz w:val="20"/>
                <w:szCs w:val="20"/>
                <w:lang w:val="sq-AL"/>
              </w:rPr>
              <w:t>111280</w:t>
            </w:r>
          </w:p>
        </w:tc>
        <w:tc>
          <w:tcPr>
            <w:tcW w:w="897" w:type="pct"/>
          </w:tcPr>
          <w:p w:rsidR="00921C13" w:rsidRPr="005D1F09" w:rsidRDefault="00921C13" w:rsidP="00AC643A">
            <w:pPr>
              <w:pStyle w:val="Paragrafi"/>
              <w:ind w:firstLine="0"/>
              <w:jc w:val="left"/>
              <w:rPr>
                <w:sz w:val="20"/>
                <w:szCs w:val="20"/>
                <w:lang w:val="sq-AL"/>
              </w:rPr>
            </w:pPr>
            <w:r w:rsidRPr="005D1F09">
              <w:rPr>
                <w:sz w:val="20"/>
                <w:szCs w:val="20"/>
                <w:lang w:val="sq-AL"/>
              </w:rPr>
              <w:t>I pakonfirmuar</w:t>
            </w:r>
          </w:p>
        </w:tc>
      </w:tr>
      <w:tr w:rsidR="00921C13" w:rsidRPr="005D1F09">
        <w:tc>
          <w:tcPr>
            <w:tcW w:w="287" w:type="pct"/>
          </w:tcPr>
          <w:p w:rsidR="00921C13" w:rsidRPr="005D1F09" w:rsidRDefault="00921C13" w:rsidP="00AC643A">
            <w:pPr>
              <w:pStyle w:val="Paragrafi"/>
              <w:ind w:firstLine="0"/>
              <w:jc w:val="right"/>
              <w:rPr>
                <w:sz w:val="20"/>
                <w:szCs w:val="20"/>
                <w:lang w:val="sq-AL"/>
              </w:rPr>
            </w:pPr>
            <w:r w:rsidRPr="005D1F09">
              <w:rPr>
                <w:sz w:val="20"/>
                <w:szCs w:val="20"/>
                <w:lang w:val="sq-AL"/>
              </w:rPr>
              <w:t>5</w:t>
            </w:r>
          </w:p>
        </w:tc>
        <w:tc>
          <w:tcPr>
            <w:tcW w:w="1211" w:type="pct"/>
            <w:gridSpan w:val="3"/>
          </w:tcPr>
          <w:p w:rsidR="00921C13" w:rsidRPr="005D1F09" w:rsidRDefault="00921C13" w:rsidP="00AC643A">
            <w:pPr>
              <w:pStyle w:val="Paragrafi"/>
              <w:ind w:firstLine="0"/>
              <w:rPr>
                <w:sz w:val="20"/>
                <w:szCs w:val="20"/>
                <w:lang w:val="sq-AL"/>
              </w:rPr>
            </w:pPr>
            <w:r w:rsidRPr="005D1F09">
              <w:rPr>
                <w:sz w:val="20"/>
                <w:szCs w:val="20"/>
                <w:lang w:val="sq-AL"/>
              </w:rPr>
              <w:t>I paidentifikuar</w:t>
            </w:r>
          </w:p>
        </w:tc>
        <w:tc>
          <w:tcPr>
            <w:tcW w:w="500" w:type="pct"/>
          </w:tcPr>
          <w:p w:rsidR="00921C13" w:rsidRPr="005D1F09" w:rsidRDefault="00921C13" w:rsidP="00AC643A">
            <w:pPr>
              <w:pStyle w:val="Paragrafi"/>
              <w:ind w:firstLine="0"/>
              <w:rPr>
                <w:sz w:val="20"/>
                <w:szCs w:val="20"/>
                <w:lang w:val="sq-AL"/>
              </w:rPr>
            </w:pPr>
          </w:p>
        </w:tc>
        <w:tc>
          <w:tcPr>
            <w:tcW w:w="500" w:type="pct"/>
          </w:tcPr>
          <w:p w:rsidR="00921C13" w:rsidRPr="005D1F09" w:rsidRDefault="00921C13" w:rsidP="00AC643A">
            <w:pPr>
              <w:pStyle w:val="Paragrafi"/>
              <w:ind w:firstLine="0"/>
              <w:jc w:val="right"/>
              <w:rPr>
                <w:sz w:val="20"/>
                <w:szCs w:val="20"/>
                <w:lang w:val="sq-AL"/>
              </w:rPr>
            </w:pPr>
            <w:r w:rsidRPr="005D1F09">
              <w:rPr>
                <w:sz w:val="20"/>
                <w:szCs w:val="20"/>
                <w:lang w:val="sq-AL"/>
              </w:rPr>
              <w:t>1987</w:t>
            </w:r>
          </w:p>
        </w:tc>
        <w:tc>
          <w:tcPr>
            <w:tcW w:w="383" w:type="pct"/>
          </w:tcPr>
          <w:p w:rsidR="00921C13" w:rsidRPr="005D1F09" w:rsidRDefault="00921C13" w:rsidP="00AC643A">
            <w:pPr>
              <w:pStyle w:val="Paragrafi"/>
              <w:ind w:firstLine="0"/>
              <w:jc w:val="right"/>
              <w:rPr>
                <w:sz w:val="20"/>
                <w:szCs w:val="20"/>
                <w:lang w:val="sq-AL"/>
              </w:rPr>
            </w:pPr>
            <w:r w:rsidRPr="005D1F09">
              <w:rPr>
                <w:sz w:val="20"/>
                <w:szCs w:val="20"/>
                <w:lang w:val="sq-AL"/>
              </w:rPr>
              <w:t>166</w:t>
            </w:r>
          </w:p>
        </w:tc>
        <w:tc>
          <w:tcPr>
            <w:tcW w:w="458" w:type="pct"/>
          </w:tcPr>
          <w:p w:rsidR="00921C13" w:rsidRPr="005D1F09" w:rsidRDefault="00921C13" w:rsidP="00AC643A">
            <w:pPr>
              <w:pStyle w:val="Paragrafi"/>
              <w:ind w:firstLine="0"/>
              <w:jc w:val="right"/>
              <w:rPr>
                <w:sz w:val="20"/>
                <w:szCs w:val="20"/>
                <w:lang w:val="sq-AL"/>
              </w:rPr>
            </w:pPr>
            <w:r w:rsidRPr="005D1F09">
              <w:rPr>
                <w:sz w:val="20"/>
                <w:szCs w:val="20"/>
                <w:lang w:val="sq-AL"/>
              </w:rPr>
              <w:t>105</w:t>
            </w:r>
          </w:p>
        </w:tc>
        <w:tc>
          <w:tcPr>
            <w:tcW w:w="381" w:type="pct"/>
          </w:tcPr>
          <w:p w:rsidR="00921C13" w:rsidRPr="005D1F09" w:rsidRDefault="00921C13" w:rsidP="00AC643A">
            <w:pPr>
              <w:pStyle w:val="Paragrafi"/>
              <w:ind w:firstLine="0"/>
              <w:jc w:val="right"/>
              <w:rPr>
                <w:sz w:val="20"/>
                <w:szCs w:val="20"/>
                <w:lang w:val="sq-AL"/>
              </w:rPr>
            </w:pPr>
            <w:r w:rsidRPr="005D1F09">
              <w:rPr>
                <w:sz w:val="20"/>
                <w:szCs w:val="20"/>
                <w:lang w:val="sq-AL"/>
              </w:rPr>
              <w:t>428</w:t>
            </w:r>
          </w:p>
        </w:tc>
        <w:tc>
          <w:tcPr>
            <w:tcW w:w="382" w:type="pct"/>
          </w:tcPr>
          <w:p w:rsidR="00921C13" w:rsidRPr="005D1F09" w:rsidRDefault="00921C13" w:rsidP="00AC643A">
            <w:pPr>
              <w:pStyle w:val="Paragrafi"/>
              <w:ind w:firstLine="0"/>
              <w:jc w:val="right"/>
              <w:rPr>
                <w:sz w:val="20"/>
                <w:szCs w:val="20"/>
                <w:lang w:val="sq-AL"/>
              </w:rPr>
            </w:pPr>
            <w:r w:rsidRPr="005D1F09">
              <w:rPr>
                <w:sz w:val="20"/>
                <w:szCs w:val="20"/>
                <w:lang w:val="sq-AL"/>
              </w:rPr>
              <w:t>44940</w:t>
            </w:r>
          </w:p>
        </w:tc>
        <w:tc>
          <w:tcPr>
            <w:tcW w:w="897" w:type="pct"/>
          </w:tcPr>
          <w:p w:rsidR="00921C13" w:rsidRPr="005D1F09" w:rsidRDefault="00921C13" w:rsidP="00AC643A">
            <w:pPr>
              <w:pStyle w:val="Paragrafi"/>
              <w:ind w:firstLine="0"/>
              <w:jc w:val="left"/>
              <w:rPr>
                <w:sz w:val="20"/>
                <w:szCs w:val="20"/>
                <w:lang w:val="sq-AL"/>
              </w:rPr>
            </w:pPr>
            <w:r w:rsidRPr="005D1F09">
              <w:rPr>
                <w:sz w:val="20"/>
                <w:szCs w:val="20"/>
                <w:lang w:val="sq-AL"/>
              </w:rPr>
              <w:t>I pakonfirmuar</w:t>
            </w:r>
          </w:p>
        </w:tc>
      </w:tr>
      <w:tr w:rsidR="00921C13" w:rsidRPr="005D1F09">
        <w:tc>
          <w:tcPr>
            <w:tcW w:w="287" w:type="pct"/>
          </w:tcPr>
          <w:p w:rsidR="00921C13" w:rsidRPr="005D1F09" w:rsidRDefault="00921C13" w:rsidP="00AC643A">
            <w:pPr>
              <w:pStyle w:val="Paragrafi"/>
              <w:ind w:firstLine="0"/>
              <w:jc w:val="right"/>
              <w:rPr>
                <w:sz w:val="20"/>
                <w:szCs w:val="20"/>
                <w:lang w:val="sq-AL"/>
              </w:rPr>
            </w:pPr>
            <w:r w:rsidRPr="005D1F09">
              <w:rPr>
                <w:sz w:val="20"/>
                <w:szCs w:val="20"/>
                <w:lang w:val="sq-AL"/>
              </w:rPr>
              <w:t>6</w:t>
            </w:r>
          </w:p>
        </w:tc>
        <w:tc>
          <w:tcPr>
            <w:tcW w:w="1211" w:type="pct"/>
            <w:gridSpan w:val="3"/>
          </w:tcPr>
          <w:p w:rsidR="00921C13" w:rsidRPr="005D1F09" w:rsidRDefault="00921C13" w:rsidP="00AC643A">
            <w:pPr>
              <w:pStyle w:val="Paragrafi"/>
              <w:ind w:firstLine="0"/>
              <w:rPr>
                <w:sz w:val="20"/>
                <w:szCs w:val="20"/>
                <w:lang w:val="sq-AL"/>
              </w:rPr>
            </w:pPr>
            <w:r w:rsidRPr="005D1F09">
              <w:rPr>
                <w:sz w:val="20"/>
                <w:szCs w:val="20"/>
                <w:lang w:val="sq-AL"/>
              </w:rPr>
              <w:t>I paidentifikuar</w:t>
            </w:r>
          </w:p>
        </w:tc>
        <w:tc>
          <w:tcPr>
            <w:tcW w:w="500" w:type="pct"/>
          </w:tcPr>
          <w:p w:rsidR="00921C13" w:rsidRPr="005D1F09" w:rsidRDefault="00921C13" w:rsidP="00AC643A">
            <w:pPr>
              <w:pStyle w:val="Paragrafi"/>
              <w:ind w:firstLine="0"/>
              <w:rPr>
                <w:sz w:val="20"/>
                <w:szCs w:val="20"/>
                <w:lang w:val="sq-AL"/>
              </w:rPr>
            </w:pPr>
          </w:p>
        </w:tc>
        <w:tc>
          <w:tcPr>
            <w:tcW w:w="500" w:type="pct"/>
          </w:tcPr>
          <w:p w:rsidR="00921C13" w:rsidRPr="005D1F09" w:rsidRDefault="00921C13" w:rsidP="00AC643A">
            <w:pPr>
              <w:pStyle w:val="Paragrafi"/>
              <w:ind w:firstLine="0"/>
              <w:jc w:val="right"/>
              <w:rPr>
                <w:sz w:val="20"/>
                <w:szCs w:val="20"/>
                <w:lang w:val="sq-AL"/>
              </w:rPr>
            </w:pPr>
            <w:r w:rsidRPr="005D1F09">
              <w:rPr>
                <w:sz w:val="20"/>
                <w:szCs w:val="20"/>
                <w:lang w:val="sq-AL"/>
              </w:rPr>
              <w:t>1987</w:t>
            </w:r>
          </w:p>
        </w:tc>
        <w:tc>
          <w:tcPr>
            <w:tcW w:w="383" w:type="pct"/>
          </w:tcPr>
          <w:p w:rsidR="00921C13" w:rsidRPr="005D1F09" w:rsidRDefault="00921C13" w:rsidP="00AC643A">
            <w:pPr>
              <w:pStyle w:val="Paragrafi"/>
              <w:ind w:firstLine="0"/>
              <w:jc w:val="right"/>
              <w:rPr>
                <w:sz w:val="20"/>
                <w:szCs w:val="20"/>
                <w:lang w:val="sq-AL"/>
              </w:rPr>
            </w:pPr>
            <w:r w:rsidRPr="005D1F09">
              <w:rPr>
                <w:sz w:val="20"/>
                <w:szCs w:val="20"/>
                <w:lang w:val="sq-AL"/>
              </w:rPr>
              <w:t>60/94</w:t>
            </w:r>
          </w:p>
        </w:tc>
        <w:tc>
          <w:tcPr>
            <w:tcW w:w="458" w:type="pct"/>
          </w:tcPr>
          <w:p w:rsidR="00921C13" w:rsidRPr="005D1F09" w:rsidRDefault="00921C13" w:rsidP="00AC643A">
            <w:pPr>
              <w:pStyle w:val="Paragrafi"/>
              <w:ind w:firstLine="0"/>
              <w:jc w:val="right"/>
              <w:rPr>
                <w:sz w:val="20"/>
                <w:szCs w:val="20"/>
                <w:lang w:val="sq-AL"/>
              </w:rPr>
            </w:pPr>
            <w:r w:rsidRPr="005D1F09">
              <w:rPr>
                <w:sz w:val="20"/>
                <w:szCs w:val="20"/>
                <w:lang w:val="sq-AL"/>
              </w:rPr>
              <w:t>200</w:t>
            </w:r>
          </w:p>
        </w:tc>
        <w:tc>
          <w:tcPr>
            <w:tcW w:w="381" w:type="pct"/>
          </w:tcPr>
          <w:p w:rsidR="00921C13" w:rsidRPr="005D1F09" w:rsidRDefault="00921C13" w:rsidP="00AC643A">
            <w:pPr>
              <w:pStyle w:val="Paragrafi"/>
              <w:ind w:firstLine="0"/>
              <w:jc w:val="right"/>
              <w:rPr>
                <w:sz w:val="20"/>
                <w:szCs w:val="20"/>
                <w:lang w:val="sq-AL"/>
              </w:rPr>
            </w:pPr>
            <w:r w:rsidRPr="005D1F09">
              <w:rPr>
                <w:sz w:val="20"/>
                <w:szCs w:val="20"/>
                <w:lang w:val="sq-AL"/>
              </w:rPr>
              <w:t>428</w:t>
            </w:r>
          </w:p>
        </w:tc>
        <w:tc>
          <w:tcPr>
            <w:tcW w:w="382" w:type="pct"/>
          </w:tcPr>
          <w:p w:rsidR="00921C13" w:rsidRPr="005D1F09" w:rsidRDefault="00921C13" w:rsidP="00AC643A">
            <w:pPr>
              <w:pStyle w:val="Paragrafi"/>
              <w:ind w:firstLine="0"/>
              <w:jc w:val="right"/>
              <w:rPr>
                <w:sz w:val="20"/>
                <w:szCs w:val="20"/>
                <w:lang w:val="sq-AL"/>
              </w:rPr>
            </w:pPr>
            <w:r w:rsidRPr="005D1F09">
              <w:rPr>
                <w:sz w:val="20"/>
                <w:szCs w:val="20"/>
                <w:lang w:val="sq-AL"/>
              </w:rPr>
              <w:t>85600</w:t>
            </w:r>
          </w:p>
        </w:tc>
        <w:tc>
          <w:tcPr>
            <w:tcW w:w="897" w:type="pct"/>
          </w:tcPr>
          <w:p w:rsidR="00921C13" w:rsidRPr="005D1F09" w:rsidRDefault="00921C13" w:rsidP="00AC643A">
            <w:pPr>
              <w:pStyle w:val="Paragrafi"/>
              <w:ind w:firstLine="0"/>
              <w:jc w:val="left"/>
              <w:rPr>
                <w:sz w:val="20"/>
                <w:szCs w:val="20"/>
                <w:lang w:val="sq-AL"/>
              </w:rPr>
            </w:pPr>
            <w:r w:rsidRPr="005D1F09">
              <w:rPr>
                <w:sz w:val="20"/>
                <w:szCs w:val="20"/>
                <w:lang w:val="sq-AL"/>
              </w:rPr>
              <w:t>I pakonfirmuar</w:t>
            </w:r>
          </w:p>
        </w:tc>
      </w:tr>
      <w:tr w:rsidR="00921C13" w:rsidRPr="005D1F09">
        <w:tc>
          <w:tcPr>
            <w:tcW w:w="287" w:type="pct"/>
          </w:tcPr>
          <w:p w:rsidR="00921C13" w:rsidRPr="005D1F09" w:rsidRDefault="00921C13" w:rsidP="00AC643A">
            <w:pPr>
              <w:pStyle w:val="Paragrafi"/>
              <w:ind w:firstLine="0"/>
              <w:jc w:val="right"/>
              <w:rPr>
                <w:sz w:val="20"/>
                <w:szCs w:val="20"/>
                <w:lang w:val="sq-AL"/>
              </w:rPr>
            </w:pPr>
            <w:r w:rsidRPr="005D1F09">
              <w:rPr>
                <w:sz w:val="20"/>
                <w:szCs w:val="20"/>
                <w:lang w:val="sq-AL"/>
              </w:rPr>
              <w:t>7</w:t>
            </w:r>
          </w:p>
        </w:tc>
        <w:tc>
          <w:tcPr>
            <w:tcW w:w="1211" w:type="pct"/>
            <w:gridSpan w:val="3"/>
          </w:tcPr>
          <w:p w:rsidR="00921C13" w:rsidRPr="005D1F09" w:rsidRDefault="00921C13" w:rsidP="00AC643A">
            <w:pPr>
              <w:pStyle w:val="Paragrafi"/>
              <w:ind w:firstLine="0"/>
              <w:rPr>
                <w:sz w:val="20"/>
                <w:szCs w:val="20"/>
                <w:lang w:val="sq-AL"/>
              </w:rPr>
            </w:pPr>
            <w:r w:rsidRPr="005D1F09">
              <w:rPr>
                <w:sz w:val="20"/>
                <w:szCs w:val="20"/>
                <w:lang w:val="sq-AL"/>
              </w:rPr>
              <w:t>I paidentifikuar</w:t>
            </w:r>
          </w:p>
        </w:tc>
        <w:tc>
          <w:tcPr>
            <w:tcW w:w="500" w:type="pct"/>
          </w:tcPr>
          <w:p w:rsidR="00921C13" w:rsidRPr="005D1F09" w:rsidRDefault="00921C13" w:rsidP="00AC643A">
            <w:pPr>
              <w:pStyle w:val="Paragrafi"/>
              <w:ind w:firstLine="0"/>
              <w:rPr>
                <w:sz w:val="20"/>
                <w:szCs w:val="20"/>
                <w:lang w:val="sq-AL"/>
              </w:rPr>
            </w:pPr>
          </w:p>
        </w:tc>
        <w:tc>
          <w:tcPr>
            <w:tcW w:w="500" w:type="pct"/>
          </w:tcPr>
          <w:p w:rsidR="00921C13" w:rsidRPr="005D1F09" w:rsidRDefault="00921C13" w:rsidP="00AC643A">
            <w:pPr>
              <w:pStyle w:val="Paragrafi"/>
              <w:ind w:firstLine="0"/>
              <w:jc w:val="right"/>
              <w:rPr>
                <w:sz w:val="20"/>
                <w:szCs w:val="20"/>
                <w:lang w:val="sq-AL"/>
              </w:rPr>
            </w:pPr>
            <w:r w:rsidRPr="005D1F09">
              <w:rPr>
                <w:sz w:val="20"/>
                <w:szCs w:val="20"/>
                <w:lang w:val="sq-AL"/>
              </w:rPr>
              <w:t>1987</w:t>
            </w:r>
          </w:p>
        </w:tc>
        <w:tc>
          <w:tcPr>
            <w:tcW w:w="383" w:type="pct"/>
          </w:tcPr>
          <w:p w:rsidR="00921C13" w:rsidRPr="005D1F09" w:rsidRDefault="00921C13" w:rsidP="00AC643A">
            <w:pPr>
              <w:pStyle w:val="Paragrafi"/>
              <w:ind w:firstLine="0"/>
              <w:jc w:val="right"/>
              <w:rPr>
                <w:sz w:val="20"/>
                <w:szCs w:val="20"/>
                <w:lang w:val="sq-AL"/>
              </w:rPr>
            </w:pPr>
            <w:r w:rsidRPr="005D1F09">
              <w:rPr>
                <w:sz w:val="20"/>
                <w:szCs w:val="20"/>
                <w:lang w:val="sq-AL"/>
              </w:rPr>
              <w:t>60/35</w:t>
            </w:r>
          </w:p>
        </w:tc>
        <w:tc>
          <w:tcPr>
            <w:tcW w:w="458" w:type="pct"/>
          </w:tcPr>
          <w:p w:rsidR="00921C13" w:rsidRPr="005D1F09" w:rsidRDefault="00921C13" w:rsidP="00AC643A">
            <w:pPr>
              <w:pStyle w:val="Paragrafi"/>
              <w:ind w:firstLine="0"/>
              <w:jc w:val="right"/>
              <w:rPr>
                <w:sz w:val="20"/>
                <w:szCs w:val="20"/>
                <w:lang w:val="sq-AL"/>
              </w:rPr>
            </w:pPr>
            <w:r w:rsidRPr="005D1F09">
              <w:rPr>
                <w:sz w:val="20"/>
                <w:szCs w:val="20"/>
                <w:lang w:val="sq-AL"/>
              </w:rPr>
              <w:t>160</w:t>
            </w:r>
          </w:p>
        </w:tc>
        <w:tc>
          <w:tcPr>
            <w:tcW w:w="381" w:type="pct"/>
          </w:tcPr>
          <w:p w:rsidR="00921C13" w:rsidRPr="005D1F09" w:rsidRDefault="00921C13" w:rsidP="00AC643A">
            <w:pPr>
              <w:pStyle w:val="Paragrafi"/>
              <w:ind w:firstLine="0"/>
              <w:jc w:val="right"/>
              <w:rPr>
                <w:sz w:val="20"/>
                <w:szCs w:val="20"/>
                <w:lang w:val="sq-AL"/>
              </w:rPr>
            </w:pPr>
            <w:r w:rsidRPr="005D1F09">
              <w:rPr>
                <w:sz w:val="20"/>
                <w:szCs w:val="20"/>
                <w:lang w:val="sq-AL"/>
              </w:rPr>
              <w:t>428</w:t>
            </w:r>
          </w:p>
        </w:tc>
        <w:tc>
          <w:tcPr>
            <w:tcW w:w="382" w:type="pct"/>
          </w:tcPr>
          <w:p w:rsidR="00921C13" w:rsidRPr="005D1F09" w:rsidRDefault="00921C13" w:rsidP="00AC643A">
            <w:pPr>
              <w:pStyle w:val="Paragrafi"/>
              <w:ind w:firstLine="0"/>
              <w:jc w:val="right"/>
              <w:rPr>
                <w:sz w:val="20"/>
                <w:szCs w:val="20"/>
                <w:lang w:val="sq-AL"/>
              </w:rPr>
            </w:pPr>
            <w:r w:rsidRPr="005D1F09">
              <w:rPr>
                <w:sz w:val="20"/>
                <w:szCs w:val="20"/>
                <w:lang w:val="sq-AL"/>
              </w:rPr>
              <w:t>68480</w:t>
            </w:r>
          </w:p>
        </w:tc>
        <w:tc>
          <w:tcPr>
            <w:tcW w:w="897" w:type="pct"/>
          </w:tcPr>
          <w:p w:rsidR="00921C13" w:rsidRPr="005D1F09" w:rsidRDefault="00921C13" w:rsidP="00AC643A">
            <w:pPr>
              <w:pStyle w:val="Paragrafi"/>
              <w:ind w:firstLine="0"/>
              <w:jc w:val="left"/>
              <w:rPr>
                <w:sz w:val="20"/>
                <w:szCs w:val="20"/>
                <w:lang w:val="sq-AL"/>
              </w:rPr>
            </w:pPr>
            <w:r w:rsidRPr="005D1F09">
              <w:rPr>
                <w:sz w:val="20"/>
                <w:szCs w:val="20"/>
                <w:lang w:val="sq-AL"/>
              </w:rPr>
              <w:t>I pakonfirmuar</w:t>
            </w:r>
          </w:p>
        </w:tc>
      </w:tr>
      <w:tr w:rsidR="00921C13" w:rsidRPr="005D1F09">
        <w:tc>
          <w:tcPr>
            <w:tcW w:w="287" w:type="pct"/>
          </w:tcPr>
          <w:p w:rsidR="00921C13" w:rsidRPr="005D1F09" w:rsidRDefault="00921C13" w:rsidP="00AC643A">
            <w:pPr>
              <w:pStyle w:val="Paragrafi"/>
              <w:ind w:firstLine="0"/>
              <w:jc w:val="right"/>
              <w:rPr>
                <w:sz w:val="20"/>
                <w:szCs w:val="20"/>
                <w:lang w:val="sq-AL"/>
              </w:rPr>
            </w:pPr>
            <w:r w:rsidRPr="005D1F09">
              <w:rPr>
                <w:sz w:val="20"/>
                <w:szCs w:val="20"/>
                <w:lang w:val="sq-AL"/>
              </w:rPr>
              <w:t>8</w:t>
            </w:r>
          </w:p>
        </w:tc>
        <w:tc>
          <w:tcPr>
            <w:tcW w:w="1211" w:type="pct"/>
            <w:gridSpan w:val="3"/>
          </w:tcPr>
          <w:p w:rsidR="00921C13" w:rsidRPr="005D1F09" w:rsidRDefault="00921C13" w:rsidP="00AC643A">
            <w:pPr>
              <w:pStyle w:val="Paragrafi"/>
              <w:ind w:firstLine="0"/>
              <w:rPr>
                <w:sz w:val="20"/>
                <w:szCs w:val="20"/>
                <w:lang w:val="sq-AL"/>
              </w:rPr>
            </w:pPr>
            <w:r w:rsidRPr="005D1F09">
              <w:rPr>
                <w:sz w:val="20"/>
                <w:szCs w:val="20"/>
                <w:lang w:val="sq-AL"/>
              </w:rPr>
              <w:t>I paidentifikuar</w:t>
            </w:r>
          </w:p>
        </w:tc>
        <w:tc>
          <w:tcPr>
            <w:tcW w:w="500" w:type="pct"/>
          </w:tcPr>
          <w:p w:rsidR="00921C13" w:rsidRPr="005D1F09" w:rsidRDefault="00921C13" w:rsidP="00AC643A">
            <w:pPr>
              <w:pStyle w:val="Paragrafi"/>
              <w:ind w:firstLine="0"/>
              <w:rPr>
                <w:sz w:val="20"/>
                <w:szCs w:val="20"/>
                <w:lang w:val="sq-AL"/>
              </w:rPr>
            </w:pPr>
          </w:p>
        </w:tc>
        <w:tc>
          <w:tcPr>
            <w:tcW w:w="500" w:type="pct"/>
          </w:tcPr>
          <w:p w:rsidR="00921C13" w:rsidRPr="005D1F09" w:rsidRDefault="00921C13" w:rsidP="00AC643A">
            <w:pPr>
              <w:pStyle w:val="Paragrafi"/>
              <w:ind w:firstLine="0"/>
              <w:jc w:val="right"/>
              <w:rPr>
                <w:sz w:val="20"/>
                <w:szCs w:val="20"/>
                <w:lang w:val="sq-AL"/>
              </w:rPr>
            </w:pPr>
            <w:r w:rsidRPr="005D1F09">
              <w:rPr>
                <w:sz w:val="20"/>
                <w:szCs w:val="20"/>
                <w:lang w:val="sq-AL"/>
              </w:rPr>
              <w:t>1987</w:t>
            </w:r>
          </w:p>
        </w:tc>
        <w:tc>
          <w:tcPr>
            <w:tcW w:w="383" w:type="pct"/>
          </w:tcPr>
          <w:p w:rsidR="00921C13" w:rsidRPr="005D1F09" w:rsidRDefault="00921C13" w:rsidP="00AC643A">
            <w:pPr>
              <w:pStyle w:val="Paragrafi"/>
              <w:ind w:firstLine="0"/>
              <w:jc w:val="right"/>
              <w:rPr>
                <w:sz w:val="20"/>
                <w:szCs w:val="20"/>
                <w:lang w:val="sq-AL"/>
              </w:rPr>
            </w:pPr>
            <w:r w:rsidRPr="005D1F09">
              <w:rPr>
                <w:sz w:val="20"/>
                <w:szCs w:val="20"/>
                <w:lang w:val="sq-AL"/>
              </w:rPr>
              <w:t>60/145</w:t>
            </w:r>
          </w:p>
        </w:tc>
        <w:tc>
          <w:tcPr>
            <w:tcW w:w="458" w:type="pct"/>
          </w:tcPr>
          <w:p w:rsidR="00921C13" w:rsidRPr="005D1F09" w:rsidRDefault="00921C13" w:rsidP="00AC643A">
            <w:pPr>
              <w:pStyle w:val="Paragrafi"/>
              <w:ind w:firstLine="0"/>
              <w:jc w:val="right"/>
              <w:rPr>
                <w:sz w:val="20"/>
                <w:szCs w:val="20"/>
                <w:lang w:val="sq-AL"/>
              </w:rPr>
            </w:pPr>
            <w:r w:rsidRPr="005D1F09">
              <w:rPr>
                <w:sz w:val="20"/>
                <w:szCs w:val="20"/>
                <w:lang w:val="sq-AL"/>
              </w:rPr>
              <w:t>210</w:t>
            </w:r>
          </w:p>
        </w:tc>
        <w:tc>
          <w:tcPr>
            <w:tcW w:w="381" w:type="pct"/>
          </w:tcPr>
          <w:p w:rsidR="00921C13" w:rsidRPr="005D1F09" w:rsidRDefault="00921C13" w:rsidP="00AC643A">
            <w:pPr>
              <w:pStyle w:val="Paragrafi"/>
              <w:ind w:firstLine="0"/>
              <w:jc w:val="right"/>
              <w:rPr>
                <w:sz w:val="20"/>
                <w:szCs w:val="20"/>
                <w:lang w:val="sq-AL"/>
              </w:rPr>
            </w:pPr>
            <w:r w:rsidRPr="005D1F09">
              <w:rPr>
                <w:sz w:val="20"/>
                <w:szCs w:val="20"/>
                <w:lang w:val="sq-AL"/>
              </w:rPr>
              <w:t>428</w:t>
            </w:r>
          </w:p>
        </w:tc>
        <w:tc>
          <w:tcPr>
            <w:tcW w:w="382" w:type="pct"/>
          </w:tcPr>
          <w:p w:rsidR="00921C13" w:rsidRPr="005D1F09" w:rsidRDefault="00921C13" w:rsidP="00AC643A">
            <w:pPr>
              <w:pStyle w:val="Paragrafi"/>
              <w:ind w:firstLine="0"/>
              <w:jc w:val="right"/>
              <w:rPr>
                <w:sz w:val="20"/>
                <w:szCs w:val="20"/>
                <w:lang w:val="sq-AL"/>
              </w:rPr>
            </w:pPr>
            <w:r w:rsidRPr="005D1F09">
              <w:rPr>
                <w:sz w:val="20"/>
                <w:szCs w:val="20"/>
                <w:lang w:val="sq-AL"/>
              </w:rPr>
              <w:t>89880</w:t>
            </w:r>
          </w:p>
        </w:tc>
        <w:tc>
          <w:tcPr>
            <w:tcW w:w="897" w:type="pct"/>
          </w:tcPr>
          <w:p w:rsidR="00921C13" w:rsidRPr="005D1F09" w:rsidRDefault="00921C13" w:rsidP="00AC643A">
            <w:pPr>
              <w:pStyle w:val="Paragrafi"/>
              <w:ind w:firstLine="0"/>
              <w:jc w:val="left"/>
              <w:rPr>
                <w:sz w:val="20"/>
                <w:szCs w:val="20"/>
                <w:lang w:val="sq-AL"/>
              </w:rPr>
            </w:pPr>
            <w:r w:rsidRPr="005D1F09">
              <w:rPr>
                <w:sz w:val="20"/>
                <w:szCs w:val="20"/>
                <w:lang w:val="sq-AL"/>
              </w:rPr>
              <w:t>I pakonfirmuar</w:t>
            </w:r>
          </w:p>
        </w:tc>
      </w:tr>
      <w:tr w:rsidR="00921C13" w:rsidRPr="005D1F09">
        <w:tc>
          <w:tcPr>
            <w:tcW w:w="287" w:type="pct"/>
          </w:tcPr>
          <w:p w:rsidR="00921C13" w:rsidRPr="005D1F09" w:rsidRDefault="00921C13" w:rsidP="00AC643A">
            <w:pPr>
              <w:pStyle w:val="Paragrafi"/>
              <w:ind w:firstLine="0"/>
              <w:jc w:val="right"/>
              <w:rPr>
                <w:sz w:val="20"/>
                <w:szCs w:val="20"/>
                <w:lang w:val="sq-AL"/>
              </w:rPr>
            </w:pPr>
            <w:r w:rsidRPr="005D1F09">
              <w:rPr>
                <w:sz w:val="20"/>
                <w:szCs w:val="20"/>
                <w:lang w:val="sq-AL"/>
              </w:rPr>
              <w:t>9</w:t>
            </w:r>
          </w:p>
        </w:tc>
        <w:tc>
          <w:tcPr>
            <w:tcW w:w="1211" w:type="pct"/>
            <w:gridSpan w:val="3"/>
          </w:tcPr>
          <w:p w:rsidR="00921C13" w:rsidRPr="005D1F09" w:rsidRDefault="00921C13" w:rsidP="00AC643A">
            <w:pPr>
              <w:pStyle w:val="Paragrafi"/>
              <w:ind w:firstLine="0"/>
              <w:rPr>
                <w:sz w:val="20"/>
                <w:szCs w:val="20"/>
                <w:lang w:val="sq-AL"/>
              </w:rPr>
            </w:pPr>
            <w:r w:rsidRPr="005D1F09">
              <w:rPr>
                <w:sz w:val="20"/>
                <w:szCs w:val="20"/>
                <w:lang w:val="sq-AL"/>
              </w:rPr>
              <w:t>I paidentifikuar</w:t>
            </w:r>
          </w:p>
        </w:tc>
        <w:tc>
          <w:tcPr>
            <w:tcW w:w="500" w:type="pct"/>
          </w:tcPr>
          <w:p w:rsidR="00921C13" w:rsidRPr="005D1F09" w:rsidRDefault="00921C13" w:rsidP="00AC643A">
            <w:pPr>
              <w:pStyle w:val="Paragrafi"/>
              <w:ind w:firstLine="0"/>
              <w:rPr>
                <w:sz w:val="20"/>
                <w:szCs w:val="20"/>
                <w:lang w:val="sq-AL"/>
              </w:rPr>
            </w:pPr>
          </w:p>
        </w:tc>
        <w:tc>
          <w:tcPr>
            <w:tcW w:w="500" w:type="pct"/>
          </w:tcPr>
          <w:p w:rsidR="00921C13" w:rsidRPr="005D1F09" w:rsidRDefault="00921C13" w:rsidP="00AC643A">
            <w:pPr>
              <w:pStyle w:val="Paragrafi"/>
              <w:ind w:firstLine="0"/>
              <w:jc w:val="right"/>
              <w:rPr>
                <w:sz w:val="20"/>
                <w:szCs w:val="20"/>
                <w:lang w:val="sq-AL"/>
              </w:rPr>
            </w:pPr>
            <w:r w:rsidRPr="005D1F09">
              <w:rPr>
                <w:sz w:val="20"/>
                <w:szCs w:val="20"/>
                <w:lang w:val="sq-AL"/>
              </w:rPr>
              <w:t>1987</w:t>
            </w:r>
          </w:p>
        </w:tc>
        <w:tc>
          <w:tcPr>
            <w:tcW w:w="383" w:type="pct"/>
          </w:tcPr>
          <w:p w:rsidR="00921C13" w:rsidRPr="005D1F09" w:rsidRDefault="00921C13" w:rsidP="00AC643A">
            <w:pPr>
              <w:pStyle w:val="Paragrafi"/>
              <w:ind w:firstLine="0"/>
              <w:jc w:val="right"/>
              <w:rPr>
                <w:sz w:val="20"/>
                <w:szCs w:val="20"/>
                <w:lang w:val="sq-AL"/>
              </w:rPr>
            </w:pPr>
            <w:r w:rsidRPr="005D1F09">
              <w:rPr>
                <w:sz w:val="20"/>
                <w:szCs w:val="20"/>
                <w:lang w:val="sq-AL"/>
              </w:rPr>
              <w:t>60/138</w:t>
            </w:r>
          </w:p>
        </w:tc>
        <w:tc>
          <w:tcPr>
            <w:tcW w:w="458" w:type="pct"/>
          </w:tcPr>
          <w:p w:rsidR="00921C13" w:rsidRPr="005D1F09" w:rsidRDefault="00921C13" w:rsidP="00AC643A">
            <w:pPr>
              <w:pStyle w:val="Paragrafi"/>
              <w:ind w:firstLine="0"/>
              <w:jc w:val="right"/>
              <w:rPr>
                <w:sz w:val="20"/>
                <w:szCs w:val="20"/>
                <w:lang w:val="sq-AL"/>
              </w:rPr>
            </w:pPr>
            <w:r w:rsidRPr="005D1F09">
              <w:rPr>
                <w:sz w:val="20"/>
                <w:szCs w:val="20"/>
                <w:lang w:val="sq-AL"/>
              </w:rPr>
              <w:t>210</w:t>
            </w:r>
          </w:p>
        </w:tc>
        <w:tc>
          <w:tcPr>
            <w:tcW w:w="381" w:type="pct"/>
          </w:tcPr>
          <w:p w:rsidR="00921C13" w:rsidRPr="005D1F09" w:rsidRDefault="00921C13" w:rsidP="00AC643A">
            <w:pPr>
              <w:pStyle w:val="Paragrafi"/>
              <w:ind w:firstLine="0"/>
              <w:jc w:val="right"/>
              <w:rPr>
                <w:sz w:val="20"/>
                <w:szCs w:val="20"/>
                <w:lang w:val="sq-AL"/>
              </w:rPr>
            </w:pPr>
            <w:r w:rsidRPr="005D1F09">
              <w:rPr>
                <w:sz w:val="20"/>
                <w:szCs w:val="20"/>
                <w:lang w:val="sq-AL"/>
              </w:rPr>
              <w:t>428</w:t>
            </w:r>
          </w:p>
        </w:tc>
        <w:tc>
          <w:tcPr>
            <w:tcW w:w="382" w:type="pct"/>
          </w:tcPr>
          <w:p w:rsidR="00921C13" w:rsidRPr="005D1F09" w:rsidRDefault="00921C13" w:rsidP="00AC643A">
            <w:pPr>
              <w:pStyle w:val="Paragrafi"/>
              <w:ind w:firstLine="0"/>
              <w:jc w:val="right"/>
              <w:rPr>
                <w:sz w:val="20"/>
                <w:szCs w:val="20"/>
                <w:lang w:val="sq-AL"/>
              </w:rPr>
            </w:pPr>
            <w:r w:rsidRPr="005D1F09">
              <w:rPr>
                <w:sz w:val="20"/>
                <w:szCs w:val="20"/>
                <w:lang w:val="sq-AL"/>
              </w:rPr>
              <w:t>89880</w:t>
            </w:r>
          </w:p>
        </w:tc>
        <w:tc>
          <w:tcPr>
            <w:tcW w:w="897" w:type="pct"/>
          </w:tcPr>
          <w:p w:rsidR="00921C13" w:rsidRPr="005D1F09" w:rsidRDefault="00921C13" w:rsidP="00AC643A">
            <w:pPr>
              <w:pStyle w:val="Paragrafi"/>
              <w:ind w:firstLine="0"/>
              <w:rPr>
                <w:sz w:val="20"/>
                <w:szCs w:val="20"/>
                <w:lang w:val="sq-AL"/>
              </w:rPr>
            </w:pPr>
            <w:r w:rsidRPr="005D1F09">
              <w:rPr>
                <w:sz w:val="20"/>
                <w:szCs w:val="20"/>
                <w:lang w:val="sq-AL"/>
              </w:rPr>
              <w:t>I pakonfirmuar</w:t>
            </w:r>
          </w:p>
        </w:tc>
      </w:tr>
      <w:tr w:rsidR="00921C13" w:rsidRPr="005D1F09">
        <w:tc>
          <w:tcPr>
            <w:tcW w:w="287" w:type="pct"/>
          </w:tcPr>
          <w:p w:rsidR="00921C13" w:rsidRPr="005D1F09" w:rsidRDefault="00921C13" w:rsidP="00AC643A">
            <w:pPr>
              <w:pStyle w:val="Paragrafi"/>
              <w:ind w:firstLine="0"/>
              <w:jc w:val="right"/>
              <w:rPr>
                <w:sz w:val="20"/>
                <w:szCs w:val="20"/>
                <w:lang w:val="sq-AL"/>
              </w:rPr>
            </w:pPr>
          </w:p>
        </w:tc>
        <w:tc>
          <w:tcPr>
            <w:tcW w:w="614" w:type="pct"/>
          </w:tcPr>
          <w:p w:rsidR="00921C13" w:rsidRPr="005D1F09" w:rsidRDefault="00921C13" w:rsidP="00AC643A">
            <w:pPr>
              <w:pStyle w:val="Paragrafi"/>
              <w:ind w:firstLine="0"/>
              <w:rPr>
                <w:sz w:val="20"/>
                <w:szCs w:val="20"/>
                <w:lang w:val="sq-AL"/>
              </w:rPr>
            </w:pPr>
          </w:p>
        </w:tc>
        <w:tc>
          <w:tcPr>
            <w:tcW w:w="598" w:type="pct"/>
            <w:gridSpan w:val="2"/>
          </w:tcPr>
          <w:p w:rsidR="00921C13" w:rsidRPr="005D1F09" w:rsidRDefault="00921C13" w:rsidP="00AC643A">
            <w:pPr>
              <w:pStyle w:val="Paragrafi"/>
              <w:ind w:left="19" w:firstLine="0"/>
              <w:rPr>
                <w:b/>
                <w:sz w:val="20"/>
                <w:szCs w:val="20"/>
                <w:lang w:val="sq-AL"/>
              </w:rPr>
            </w:pPr>
            <w:r w:rsidRPr="005D1F09">
              <w:rPr>
                <w:b/>
                <w:sz w:val="20"/>
                <w:szCs w:val="20"/>
                <w:lang w:val="sq-AL"/>
              </w:rPr>
              <w:t>TOTALI</w:t>
            </w:r>
          </w:p>
        </w:tc>
        <w:tc>
          <w:tcPr>
            <w:tcW w:w="500" w:type="pct"/>
          </w:tcPr>
          <w:p w:rsidR="00921C13" w:rsidRPr="005D1F09" w:rsidRDefault="00921C13" w:rsidP="00AC643A">
            <w:pPr>
              <w:pStyle w:val="Paragrafi"/>
              <w:ind w:firstLine="0"/>
              <w:rPr>
                <w:b/>
                <w:sz w:val="20"/>
                <w:szCs w:val="20"/>
                <w:lang w:val="sq-AL"/>
              </w:rPr>
            </w:pPr>
          </w:p>
        </w:tc>
        <w:tc>
          <w:tcPr>
            <w:tcW w:w="500" w:type="pct"/>
          </w:tcPr>
          <w:p w:rsidR="00921C13" w:rsidRPr="005D1F09" w:rsidRDefault="00921C13" w:rsidP="00AC643A">
            <w:pPr>
              <w:pStyle w:val="Paragrafi"/>
              <w:ind w:firstLine="0"/>
              <w:jc w:val="right"/>
              <w:rPr>
                <w:b/>
                <w:sz w:val="20"/>
                <w:szCs w:val="20"/>
                <w:lang w:val="sq-AL"/>
              </w:rPr>
            </w:pPr>
          </w:p>
        </w:tc>
        <w:tc>
          <w:tcPr>
            <w:tcW w:w="383" w:type="pct"/>
          </w:tcPr>
          <w:p w:rsidR="00921C13" w:rsidRPr="005D1F09" w:rsidRDefault="00921C13" w:rsidP="00AC643A">
            <w:pPr>
              <w:pStyle w:val="Paragrafi"/>
              <w:ind w:firstLine="0"/>
              <w:jc w:val="right"/>
              <w:rPr>
                <w:b/>
                <w:sz w:val="20"/>
                <w:szCs w:val="20"/>
                <w:lang w:val="sq-AL"/>
              </w:rPr>
            </w:pPr>
          </w:p>
        </w:tc>
        <w:tc>
          <w:tcPr>
            <w:tcW w:w="458" w:type="pct"/>
          </w:tcPr>
          <w:p w:rsidR="00921C13" w:rsidRPr="005D1F09" w:rsidRDefault="00921C13" w:rsidP="00AC643A">
            <w:pPr>
              <w:pStyle w:val="Paragrafi"/>
              <w:ind w:firstLine="0"/>
              <w:jc w:val="right"/>
              <w:rPr>
                <w:b/>
                <w:sz w:val="20"/>
                <w:szCs w:val="20"/>
                <w:lang w:val="sq-AL"/>
              </w:rPr>
            </w:pPr>
            <w:r w:rsidRPr="005D1F09">
              <w:rPr>
                <w:b/>
                <w:sz w:val="20"/>
                <w:szCs w:val="20"/>
                <w:lang w:val="sq-AL"/>
              </w:rPr>
              <w:t>2060</w:t>
            </w:r>
          </w:p>
        </w:tc>
        <w:tc>
          <w:tcPr>
            <w:tcW w:w="381" w:type="pct"/>
          </w:tcPr>
          <w:p w:rsidR="00921C13" w:rsidRPr="005D1F09" w:rsidRDefault="00921C13" w:rsidP="00AC643A">
            <w:pPr>
              <w:pStyle w:val="Paragrafi"/>
              <w:ind w:firstLine="0"/>
              <w:jc w:val="right"/>
              <w:rPr>
                <w:b/>
                <w:sz w:val="20"/>
                <w:szCs w:val="20"/>
                <w:lang w:val="sq-AL"/>
              </w:rPr>
            </w:pPr>
          </w:p>
        </w:tc>
        <w:tc>
          <w:tcPr>
            <w:tcW w:w="382" w:type="pct"/>
          </w:tcPr>
          <w:p w:rsidR="00921C13" w:rsidRPr="005D1F09" w:rsidRDefault="00921C13" w:rsidP="00AC643A">
            <w:pPr>
              <w:pStyle w:val="Paragrafi"/>
              <w:ind w:firstLine="0"/>
              <w:jc w:val="right"/>
              <w:rPr>
                <w:b/>
                <w:sz w:val="20"/>
                <w:szCs w:val="20"/>
                <w:lang w:val="sq-AL"/>
              </w:rPr>
            </w:pPr>
            <w:r w:rsidRPr="005D1F09">
              <w:rPr>
                <w:b/>
                <w:sz w:val="20"/>
                <w:szCs w:val="20"/>
                <w:lang w:val="sq-AL"/>
              </w:rPr>
              <w:t>881680</w:t>
            </w:r>
          </w:p>
        </w:tc>
        <w:tc>
          <w:tcPr>
            <w:tcW w:w="897" w:type="pct"/>
          </w:tcPr>
          <w:p w:rsidR="00921C13" w:rsidRPr="005D1F09" w:rsidRDefault="00921C13" w:rsidP="00AC643A">
            <w:pPr>
              <w:pStyle w:val="Paragrafi"/>
              <w:ind w:firstLine="0"/>
              <w:rPr>
                <w:sz w:val="20"/>
                <w:szCs w:val="20"/>
                <w:lang w:val="sq-AL"/>
              </w:rPr>
            </w:pPr>
          </w:p>
        </w:tc>
      </w:tr>
    </w:tbl>
    <w:p w:rsidR="00E766C1" w:rsidRDefault="00E766C1" w:rsidP="00AC643A">
      <w:pPr>
        <w:pStyle w:val="Paragrafi"/>
        <w:ind w:firstLine="0"/>
        <w:rPr>
          <w:rFonts w:cs="Times New Roman"/>
        </w:rPr>
      </w:pPr>
    </w:p>
    <w:p w:rsidR="005D1F09" w:rsidRDefault="005D1F09" w:rsidP="00AC643A">
      <w:pPr>
        <w:pStyle w:val="Paragrafi"/>
        <w:ind w:firstLine="0"/>
        <w:rPr>
          <w:rFonts w:cs="Times New Roman"/>
        </w:rPr>
      </w:pPr>
    </w:p>
    <w:p w:rsidR="005D1F09" w:rsidRDefault="005D1F09" w:rsidP="00AC643A">
      <w:pPr>
        <w:pStyle w:val="Paragrafi"/>
        <w:ind w:firstLine="0"/>
        <w:rPr>
          <w:rFonts w:cs="Times New Roman"/>
        </w:rPr>
      </w:pPr>
    </w:p>
    <w:p w:rsidR="005D1F09" w:rsidRDefault="005D1F09" w:rsidP="00AC643A">
      <w:pPr>
        <w:pStyle w:val="Paragrafi"/>
        <w:ind w:firstLine="0"/>
        <w:rPr>
          <w:rFonts w:cs="Times New Roman"/>
        </w:rPr>
      </w:pPr>
    </w:p>
    <w:p w:rsidR="005D1F09" w:rsidRDefault="005D1F09" w:rsidP="00AC643A">
      <w:pPr>
        <w:pStyle w:val="Paragrafi"/>
        <w:ind w:firstLine="0"/>
        <w:rPr>
          <w:rFonts w:cs="Times New Roman"/>
        </w:rPr>
      </w:pPr>
    </w:p>
    <w:p w:rsidR="005D1F09" w:rsidRDefault="005D1F09" w:rsidP="00AC643A">
      <w:pPr>
        <w:pStyle w:val="Paragrafi"/>
        <w:ind w:firstLine="0"/>
        <w:rPr>
          <w:rFonts w:cs="Times New Roman"/>
        </w:rPr>
        <w:sectPr w:rsidR="005D1F09" w:rsidSect="000872BD">
          <w:pgSz w:w="16840" w:h="11907" w:orient="landscape" w:code="9"/>
          <w:pgMar w:top="1418" w:right="1418" w:bottom="1418" w:left="1418" w:header="1588" w:footer="1134" w:gutter="0"/>
          <w:pgNumType w:start="7013"/>
          <w:cols w:space="720"/>
          <w:docGrid w:linePitch="360"/>
        </w:sectPr>
      </w:pPr>
    </w:p>
    <w:p w:rsidR="00921C13" w:rsidRPr="00316DA7" w:rsidRDefault="00921C13" w:rsidP="00AC643A">
      <w:pPr>
        <w:pStyle w:val="Akti"/>
        <w:keepNext w:val="0"/>
        <w:rPr>
          <w:lang w:val="sq-AL"/>
        </w:rPr>
      </w:pPr>
      <w:r w:rsidRPr="00316DA7">
        <w:rPr>
          <w:lang w:val="sq-AL"/>
        </w:rPr>
        <w:t>Kërkesë</w:t>
      </w:r>
    </w:p>
    <w:p w:rsidR="00921C13" w:rsidRPr="00316DA7" w:rsidRDefault="00921C13" w:rsidP="00AC643A">
      <w:pPr>
        <w:pStyle w:val="NumriData"/>
        <w:keepNext w:val="0"/>
        <w:rPr>
          <w:lang w:val="sq-AL"/>
        </w:rPr>
      </w:pPr>
      <w:r w:rsidRPr="00316DA7">
        <w:rPr>
          <w:lang w:val="sq-AL"/>
        </w:rPr>
        <w:t>Nr.6464/1, datë 25.10.2011</w:t>
      </w:r>
    </w:p>
    <w:p w:rsidR="00921C13" w:rsidRPr="001D4C1C" w:rsidRDefault="00921C13" w:rsidP="00AC643A">
      <w:pPr>
        <w:pStyle w:val="Paragrafi"/>
        <w:rPr>
          <w:rFonts w:cs="Times New Roman"/>
          <w:sz w:val="14"/>
          <w:lang w:val="sq-AL"/>
        </w:rPr>
      </w:pPr>
    </w:p>
    <w:p w:rsidR="00921C13" w:rsidRPr="00316DA7" w:rsidRDefault="00921C13" w:rsidP="00AC643A">
      <w:pPr>
        <w:pStyle w:val="Titulli"/>
        <w:keepNext w:val="0"/>
        <w:rPr>
          <w:lang w:val="sq-AL"/>
        </w:rPr>
      </w:pPr>
      <w:r w:rsidRPr="00316DA7">
        <w:rPr>
          <w:lang w:val="sq-AL"/>
        </w:rPr>
        <w:t>Për shpronësim publik</w:t>
      </w:r>
    </w:p>
    <w:p w:rsidR="00921C13" w:rsidRPr="001D4C1C" w:rsidRDefault="00921C13" w:rsidP="00AC643A">
      <w:pPr>
        <w:pStyle w:val="Paragrafi"/>
        <w:rPr>
          <w:rFonts w:cs="Times New Roman"/>
          <w:sz w:val="18"/>
          <w:lang w:val="sq-AL"/>
        </w:rPr>
      </w:pPr>
    </w:p>
    <w:p w:rsidR="00921C13" w:rsidRPr="00316DA7" w:rsidRDefault="00921C13" w:rsidP="00AC643A">
      <w:pPr>
        <w:pStyle w:val="Paragrafi"/>
        <w:rPr>
          <w:rFonts w:cs="Times New Roman"/>
          <w:lang w:val="sq-AL"/>
        </w:rPr>
      </w:pPr>
      <w:r w:rsidRPr="00316DA7">
        <w:rPr>
          <w:rFonts w:cs="Times New Roman"/>
          <w:lang w:val="sq-AL"/>
        </w:rPr>
        <w:t>Ministria e Ekonomisë, Tregtisë dhe Energjetikës shpall kërkesën për shpronësim</w:t>
      </w:r>
      <w:r w:rsidR="00CC7134">
        <w:rPr>
          <w:rFonts w:cs="Times New Roman"/>
          <w:lang w:val="sq-AL"/>
        </w:rPr>
        <w:t>,</w:t>
      </w:r>
      <w:r w:rsidRPr="00316DA7">
        <w:rPr>
          <w:rFonts w:cs="Times New Roman"/>
          <w:lang w:val="sq-AL"/>
        </w:rPr>
        <w:t xml:space="preserve"> me interes publik</w:t>
      </w:r>
      <w:r w:rsidR="00CC7134">
        <w:rPr>
          <w:rFonts w:cs="Times New Roman"/>
          <w:lang w:val="sq-AL"/>
        </w:rPr>
        <w:t>,</w:t>
      </w:r>
      <w:r w:rsidRPr="00316DA7">
        <w:rPr>
          <w:rFonts w:cs="Times New Roman"/>
          <w:lang w:val="sq-AL"/>
        </w:rPr>
        <w:t xml:space="preserve"> të pasurive të paluajtshme të tipit tokë</w:t>
      </w:r>
      <w:r w:rsidR="00CC7134">
        <w:rPr>
          <w:rFonts w:cs="Times New Roman"/>
          <w:lang w:val="sq-AL"/>
        </w:rPr>
        <w:t>:</w:t>
      </w:r>
      <w:r w:rsidRPr="00316DA7">
        <w:rPr>
          <w:rFonts w:cs="Times New Roman"/>
          <w:lang w:val="sq-AL"/>
        </w:rPr>
        <w:t xml:space="preserve"> bujqësore, tokë truall, ndërtim, shtëpi banimi dhe “kulturave bujqësore” që preken nga “Ndërtimi dhe shfrytëzimi i linjës tregtare, me rrymë të vazhduar, të </w:t>
      </w:r>
      <w:r w:rsidRPr="003632C1">
        <w:rPr>
          <w:rFonts w:cs="Times New Roman"/>
          <w:lang w:val="sq-AL"/>
        </w:rPr>
        <w:t>interkonjeksionit,</w:t>
      </w:r>
      <w:r w:rsidRPr="00316DA7">
        <w:rPr>
          <w:rFonts w:cs="Times New Roman"/>
          <w:lang w:val="sq-AL"/>
        </w:rPr>
        <w:t xml:space="preserve"> Shqipë</w:t>
      </w:r>
      <w:r>
        <w:rPr>
          <w:rFonts w:cs="Times New Roman"/>
          <w:lang w:val="sq-AL"/>
        </w:rPr>
        <w:t>ri-</w:t>
      </w:r>
      <w:r w:rsidRPr="00316DA7">
        <w:rPr>
          <w:rFonts w:cs="Times New Roman"/>
          <w:lang w:val="sq-AL"/>
        </w:rPr>
        <w:t>Itali”.</w:t>
      </w:r>
    </w:p>
    <w:p w:rsidR="00921C13" w:rsidRPr="00316DA7" w:rsidRDefault="00921C13" w:rsidP="00AC643A">
      <w:pPr>
        <w:pStyle w:val="Paragrafi"/>
        <w:rPr>
          <w:rFonts w:cs="Times New Roman"/>
          <w:lang w:val="sq-AL"/>
        </w:rPr>
      </w:pPr>
      <w:r w:rsidRPr="00316DA7">
        <w:rPr>
          <w:rFonts w:cs="Times New Roman"/>
          <w:lang w:val="sq-AL"/>
        </w:rPr>
        <w:t>Subjekti</w:t>
      </w:r>
      <w:r>
        <w:rPr>
          <w:rFonts w:cs="Times New Roman"/>
          <w:lang w:val="sq-AL"/>
        </w:rPr>
        <w:t xml:space="preserve"> </w:t>
      </w:r>
      <w:r w:rsidRPr="00316DA7">
        <w:rPr>
          <w:rFonts w:cs="Times New Roman"/>
          <w:lang w:val="sq-AL"/>
        </w:rPr>
        <w:t xml:space="preserve">kërkues i këtij shpronësimi është shoqëria </w:t>
      </w:r>
      <w:r w:rsidR="00FC5F2D">
        <w:rPr>
          <w:rFonts w:cs="Times New Roman"/>
          <w:lang w:val="sq-AL"/>
        </w:rPr>
        <w:t>“</w:t>
      </w:r>
      <w:r w:rsidRPr="00316DA7">
        <w:rPr>
          <w:rFonts w:cs="Times New Roman"/>
          <w:lang w:val="sq-AL"/>
        </w:rPr>
        <w:t>Interconnector Albania</w:t>
      </w:r>
      <w:r w:rsidR="00FC5F2D">
        <w:rPr>
          <w:rFonts w:cs="Times New Roman"/>
          <w:lang w:val="sq-AL"/>
        </w:rPr>
        <w:t>”</w:t>
      </w:r>
      <w:r w:rsidRPr="00316DA7">
        <w:rPr>
          <w:rFonts w:cs="Times New Roman"/>
          <w:lang w:val="sq-AL"/>
        </w:rPr>
        <w:t xml:space="preserve"> sh.p.k., Tiranë. Me anën e këtij publikimi në shtyp, kërkojmë të vëmë në dijeni personat që preken nga ky shpronësim. Vënia në dijeni konsiston në sipërfaqen e pasurisë që shpronësohet, pasurisë që dëmtohet dhe masën e kompensimit përkatës të llogaritur nga komisioni i posaçëm i shpronësimit pranë Ministrisë së Ekonomisë, Tregtisë dhe Energjetikës për secilin pronar sipas listës emërore të mëposhtme.</w:t>
      </w:r>
    </w:p>
    <w:p w:rsidR="00921C13" w:rsidRPr="00316DA7" w:rsidRDefault="00921C13" w:rsidP="00AC643A">
      <w:pPr>
        <w:pStyle w:val="Paragrafi"/>
        <w:rPr>
          <w:rFonts w:cs="Times New Roman"/>
          <w:lang w:val="sq-AL"/>
        </w:rPr>
      </w:pPr>
      <w:r w:rsidRPr="00316DA7">
        <w:rPr>
          <w:rFonts w:cs="Times New Roman"/>
          <w:lang w:val="sq-AL"/>
        </w:rPr>
        <w:t>Brenda 15 ditëve nga data e fundit e publikimit, personat që kanë emrin në listën emërore kanë të drejtën të paraqesin pretendimet e tyre të shoqëruara me dokumentet përkatëse në Ministrinë e Ekonomisë, Tregtisë dhe Energjetikës pranë Komisionit të Posaçëm të Shpronësimit.</w:t>
      </w:r>
    </w:p>
    <w:p w:rsidR="00921C13" w:rsidRPr="005D1F09" w:rsidRDefault="00921C13" w:rsidP="00AC643A">
      <w:pPr>
        <w:pStyle w:val="Paragrafi"/>
        <w:rPr>
          <w:rFonts w:cs="Times New Roman"/>
          <w:sz w:val="10"/>
          <w:lang w:val="sq-AL"/>
        </w:rPr>
      </w:pPr>
    </w:p>
    <w:p w:rsidR="00921C13" w:rsidRPr="00316DA7" w:rsidRDefault="00921C13" w:rsidP="00AC643A">
      <w:pPr>
        <w:pStyle w:val="Autoriteti"/>
        <w:keepNext w:val="0"/>
        <w:rPr>
          <w:lang w:val="sq-AL"/>
        </w:rPr>
      </w:pPr>
      <w:r w:rsidRPr="00316DA7">
        <w:rPr>
          <w:lang w:val="sq-AL"/>
        </w:rPr>
        <w:t>Ministri i Ekonomisë, Tregtisë dhe Energjetikës</w:t>
      </w:r>
    </w:p>
    <w:p w:rsidR="00921C13" w:rsidRPr="00316DA7" w:rsidRDefault="00921C13" w:rsidP="00AC643A">
      <w:pPr>
        <w:pStyle w:val="AutoritetiEmer"/>
        <w:rPr>
          <w:lang w:val="sq-AL"/>
        </w:rPr>
      </w:pPr>
      <w:r w:rsidRPr="00316DA7">
        <w:rPr>
          <w:lang w:val="sq-AL"/>
        </w:rPr>
        <w:t>Nasip Naço</w:t>
      </w:r>
    </w:p>
    <w:p w:rsidR="00921C13" w:rsidRDefault="00921C13" w:rsidP="00AC643A">
      <w:pPr>
        <w:pStyle w:val="Paragrafi"/>
        <w:ind w:firstLine="0"/>
        <w:rPr>
          <w:rFonts w:cs="Times New Roman"/>
        </w:rPr>
      </w:pPr>
    </w:p>
    <w:p w:rsidR="00B805FB" w:rsidRDefault="00B805FB"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5E1BB3" w:rsidRDefault="005E1BB3" w:rsidP="00AC643A">
      <w:pPr>
        <w:pStyle w:val="Paragrafi"/>
        <w:ind w:firstLine="0"/>
        <w:rPr>
          <w:rFonts w:cs="Times New Roman"/>
        </w:rPr>
        <w:sectPr w:rsidR="005E1BB3" w:rsidSect="000872BD">
          <w:pgSz w:w="11907" w:h="16840" w:code="9"/>
          <w:pgMar w:top="1418" w:right="1418" w:bottom="1418" w:left="1418" w:header="1588" w:footer="1134" w:gutter="0"/>
          <w:pgNumType w:start="7014"/>
          <w:cols w:space="720"/>
          <w:docGrid w:linePitch="360"/>
        </w:sectPr>
      </w:pPr>
    </w:p>
    <w:tbl>
      <w:tblPr>
        <w:tblW w:w="5166" w:type="pct"/>
        <w:jc w:val="center"/>
        <w:tblLayout w:type="fixed"/>
        <w:tblLook w:val="04A0" w:firstRow="1" w:lastRow="0" w:firstColumn="1" w:lastColumn="0" w:noHBand="0" w:noVBand="1"/>
      </w:tblPr>
      <w:tblGrid>
        <w:gridCol w:w="358"/>
        <w:gridCol w:w="1546"/>
        <w:gridCol w:w="576"/>
        <w:gridCol w:w="629"/>
        <w:gridCol w:w="667"/>
        <w:gridCol w:w="649"/>
        <w:gridCol w:w="455"/>
        <w:gridCol w:w="649"/>
        <w:gridCol w:w="649"/>
        <w:gridCol w:w="808"/>
        <w:gridCol w:w="620"/>
        <w:gridCol w:w="882"/>
        <w:gridCol w:w="555"/>
        <w:gridCol w:w="688"/>
        <w:gridCol w:w="632"/>
        <w:gridCol w:w="638"/>
        <w:gridCol w:w="738"/>
        <w:gridCol w:w="708"/>
        <w:gridCol w:w="802"/>
        <w:gridCol w:w="1443"/>
      </w:tblGrid>
      <w:tr w:rsidR="005E1BB3" w:rsidRPr="00316DA7">
        <w:trPr>
          <w:trHeight w:val="139"/>
          <w:jc w:val="center"/>
        </w:trPr>
        <w:tc>
          <w:tcPr>
            <w:tcW w:w="5000" w:type="pct"/>
            <w:gridSpan w:val="20"/>
            <w:tcBorders>
              <w:top w:val="nil"/>
              <w:left w:val="nil"/>
              <w:bottom w:val="nil"/>
              <w:right w:val="nil"/>
            </w:tcBorders>
            <w:shd w:val="clear" w:color="auto" w:fill="auto"/>
            <w:vAlign w:val="center"/>
          </w:tcPr>
          <w:p w:rsidR="005E1BB3" w:rsidRPr="00316DA7" w:rsidRDefault="005E1BB3" w:rsidP="00AC643A">
            <w:pPr>
              <w:pStyle w:val="TitulliTitull"/>
              <w:keepNext w:val="0"/>
              <w:rPr>
                <w:lang w:val="sq-AL"/>
              </w:rPr>
            </w:pPr>
            <w:r w:rsidRPr="00316DA7">
              <w:rPr>
                <w:lang w:val="sq-AL"/>
              </w:rPr>
              <w:t>Lista e pronarëve që shpronësohen për efekt të ndërtimit të LINJËS S</w:t>
            </w:r>
            <w:r>
              <w:rPr>
                <w:lang w:val="sq-AL"/>
              </w:rPr>
              <w:t>ë</w:t>
            </w:r>
            <w:r w:rsidRPr="00316DA7">
              <w:rPr>
                <w:lang w:val="sq-AL"/>
              </w:rPr>
              <w:t xml:space="preserve"> INTERKON</w:t>
            </w:r>
            <w:r>
              <w:rPr>
                <w:lang w:val="sq-AL"/>
              </w:rPr>
              <w:t>j</w:t>
            </w:r>
            <w:r w:rsidRPr="00316DA7">
              <w:rPr>
                <w:lang w:val="sq-AL"/>
              </w:rPr>
              <w:t>EKSIONIT</w:t>
            </w:r>
            <w:r>
              <w:rPr>
                <w:lang w:val="sq-AL"/>
              </w:rPr>
              <w:t xml:space="preserve"> </w:t>
            </w:r>
            <w:r w:rsidRPr="00316DA7">
              <w:rPr>
                <w:lang w:val="sq-AL"/>
              </w:rPr>
              <w:t>ITALI - SHQIPËRI</w:t>
            </w:r>
          </w:p>
        </w:tc>
      </w:tr>
      <w:tr w:rsidR="005E1BB3" w:rsidRPr="00316DA7">
        <w:trPr>
          <w:trHeight w:val="139"/>
          <w:jc w:val="center"/>
        </w:trPr>
        <w:tc>
          <w:tcPr>
            <w:tcW w:w="3078" w:type="pct"/>
            <w:gridSpan w:val="13"/>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b/>
                <w:bCs/>
                <w:sz w:val="14"/>
                <w:szCs w:val="14"/>
                <w:lang w:val="sq-AL"/>
              </w:rPr>
            </w:pPr>
          </w:p>
          <w:p w:rsidR="005E1BB3" w:rsidRPr="00316DA7" w:rsidRDefault="005E1BB3" w:rsidP="00AC643A">
            <w:pPr>
              <w:widowControl w:val="0"/>
              <w:rPr>
                <w:rFonts w:ascii="CG Times" w:eastAsia="Times New Roman" w:hAnsi="CG Times" w:cs="Arial"/>
                <w:b/>
                <w:bCs/>
                <w:sz w:val="14"/>
                <w:szCs w:val="14"/>
                <w:lang w:val="sq-AL"/>
              </w:rPr>
            </w:pPr>
            <w:r w:rsidRPr="00316DA7">
              <w:rPr>
                <w:rFonts w:ascii="CG Times" w:eastAsia="Times New Roman" w:hAnsi="CG Times" w:cs="Arial"/>
                <w:b/>
                <w:bCs/>
                <w:sz w:val="14"/>
                <w:szCs w:val="14"/>
                <w:lang w:val="sq-AL"/>
              </w:rPr>
              <w:t>Qarku</w:t>
            </w:r>
            <w:r>
              <w:rPr>
                <w:rFonts w:ascii="CG Times" w:eastAsia="Times New Roman" w:hAnsi="CG Times" w:cs="Arial"/>
                <w:b/>
                <w:bCs/>
                <w:sz w:val="14"/>
                <w:szCs w:val="14"/>
                <w:lang w:val="sq-AL"/>
              </w:rPr>
              <w:t xml:space="preserve"> </w:t>
            </w:r>
            <w:r w:rsidRPr="00316DA7">
              <w:rPr>
                <w:rFonts w:ascii="CG Times" w:eastAsia="Times New Roman" w:hAnsi="CG Times" w:cs="Arial"/>
                <w:b/>
                <w:bCs/>
                <w:sz w:val="14"/>
                <w:szCs w:val="14"/>
                <w:lang w:val="sq-AL"/>
              </w:rPr>
              <w:t>Vlor</w:t>
            </w:r>
            <w:r>
              <w:rPr>
                <w:rFonts w:ascii="CG Times" w:eastAsia="Times New Roman" w:hAnsi="CG Times" w:cs="Arial"/>
                <w:b/>
                <w:bCs/>
                <w:sz w:val="14"/>
                <w:szCs w:val="14"/>
                <w:lang w:val="sq-AL"/>
              </w:rPr>
              <w:t>ë</w:t>
            </w:r>
          </w:p>
        </w:tc>
        <w:tc>
          <w:tcPr>
            <w:tcW w:w="234"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15"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17"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5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4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73" w:type="pct"/>
            <w:tcBorders>
              <w:top w:val="nil"/>
              <w:left w:val="nil"/>
              <w:bottom w:val="nil"/>
              <w:right w:val="nil"/>
            </w:tcBorders>
            <w:shd w:val="clear" w:color="auto" w:fill="auto"/>
            <w:noWrap/>
            <w:vAlign w:val="center"/>
          </w:tcPr>
          <w:p w:rsidR="005E1BB3" w:rsidRPr="00316DA7" w:rsidRDefault="005E1BB3" w:rsidP="00AC643A">
            <w:pPr>
              <w:widowControl w:val="0"/>
              <w:jc w:val="center"/>
              <w:rPr>
                <w:rFonts w:ascii="CG Times" w:eastAsia="Times New Roman" w:hAnsi="CG Times" w:cs="Arial"/>
                <w:sz w:val="14"/>
                <w:szCs w:val="14"/>
                <w:lang w:val="sq-AL"/>
              </w:rPr>
            </w:pPr>
          </w:p>
        </w:tc>
        <w:tc>
          <w:tcPr>
            <w:tcW w:w="49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r>
      <w:tr w:rsidR="005E1BB3" w:rsidRPr="00316DA7">
        <w:trPr>
          <w:trHeight w:val="139"/>
          <w:jc w:val="center"/>
        </w:trPr>
        <w:tc>
          <w:tcPr>
            <w:tcW w:w="3078" w:type="pct"/>
            <w:gridSpan w:val="13"/>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r w:rsidRPr="00316DA7">
              <w:rPr>
                <w:rFonts w:ascii="CG Times" w:eastAsia="Times New Roman" w:hAnsi="CG Times" w:cs="Arial"/>
                <w:sz w:val="14"/>
                <w:szCs w:val="14"/>
                <w:lang w:val="sq-AL"/>
              </w:rPr>
              <w:t xml:space="preserve">Lloji i pasurisë që shpronësohet: </w:t>
            </w:r>
            <w:r w:rsidR="00CC7134">
              <w:rPr>
                <w:rFonts w:ascii="CG Times" w:eastAsia="Times New Roman" w:hAnsi="CG Times" w:cs="Arial"/>
                <w:sz w:val="14"/>
                <w:szCs w:val="14"/>
                <w:lang w:val="sq-AL"/>
              </w:rPr>
              <w:t>t</w:t>
            </w:r>
            <w:r w:rsidRPr="00316DA7">
              <w:rPr>
                <w:rFonts w:ascii="CG Times" w:eastAsia="Times New Roman" w:hAnsi="CG Times" w:cs="Arial"/>
                <w:sz w:val="14"/>
                <w:szCs w:val="14"/>
                <w:lang w:val="sq-AL"/>
              </w:rPr>
              <w:t>okë bujqësore</w:t>
            </w:r>
          </w:p>
        </w:tc>
        <w:tc>
          <w:tcPr>
            <w:tcW w:w="234"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15"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17"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5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4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73" w:type="pct"/>
            <w:tcBorders>
              <w:top w:val="nil"/>
              <w:left w:val="nil"/>
              <w:bottom w:val="nil"/>
              <w:right w:val="nil"/>
            </w:tcBorders>
            <w:shd w:val="clear" w:color="auto" w:fill="auto"/>
            <w:noWrap/>
            <w:vAlign w:val="center"/>
          </w:tcPr>
          <w:p w:rsidR="005E1BB3" w:rsidRPr="00316DA7" w:rsidRDefault="005E1BB3" w:rsidP="00AC643A">
            <w:pPr>
              <w:widowControl w:val="0"/>
              <w:jc w:val="center"/>
              <w:rPr>
                <w:rFonts w:ascii="CG Times" w:eastAsia="Times New Roman" w:hAnsi="CG Times" w:cs="Arial"/>
                <w:sz w:val="14"/>
                <w:szCs w:val="14"/>
                <w:lang w:val="sq-AL"/>
              </w:rPr>
            </w:pPr>
          </w:p>
        </w:tc>
        <w:tc>
          <w:tcPr>
            <w:tcW w:w="49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r>
      <w:tr w:rsidR="005E1BB3" w:rsidRPr="00316DA7">
        <w:trPr>
          <w:trHeight w:val="139"/>
          <w:jc w:val="center"/>
        </w:trPr>
        <w:tc>
          <w:tcPr>
            <w:tcW w:w="3078" w:type="pct"/>
            <w:gridSpan w:val="13"/>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r w:rsidRPr="00316DA7">
              <w:rPr>
                <w:rFonts w:ascii="CG Times" w:eastAsia="Times New Roman" w:hAnsi="CG Times" w:cs="Arial"/>
                <w:sz w:val="14"/>
                <w:szCs w:val="14"/>
                <w:lang w:val="sq-AL"/>
              </w:rPr>
              <w:t>Lloji i pasurisë që dëmtohet pë</w:t>
            </w:r>
            <w:r>
              <w:rPr>
                <w:rFonts w:ascii="CG Times" w:eastAsia="Times New Roman" w:hAnsi="CG Times" w:cs="Arial"/>
                <w:sz w:val="14"/>
                <w:szCs w:val="14"/>
                <w:lang w:val="sq-AL"/>
              </w:rPr>
              <w:t>r</w:t>
            </w:r>
            <w:r w:rsidRPr="00316DA7">
              <w:rPr>
                <w:rFonts w:ascii="CG Times" w:eastAsia="Times New Roman" w:hAnsi="CG Times" w:cs="Arial"/>
                <w:sz w:val="14"/>
                <w:szCs w:val="14"/>
                <w:lang w:val="sq-AL"/>
              </w:rPr>
              <w:t xml:space="preserve"> shkak të ndërtimit: </w:t>
            </w:r>
            <w:r w:rsidR="00CC7134">
              <w:rPr>
                <w:rFonts w:ascii="CG Times" w:eastAsia="Times New Roman" w:hAnsi="CG Times" w:cs="Arial"/>
                <w:sz w:val="14"/>
                <w:szCs w:val="14"/>
                <w:lang w:val="sq-AL"/>
              </w:rPr>
              <w:t>k</w:t>
            </w:r>
            <w:r w:rsidRPr="00316DA7">
              <w:rPr>
                <w:rFonts w:ascii="CG Times" w:eastAsia="Times New Roman" w:hAnsi="CG Times" w:cs="Arial"/>
                <w:sz w:val="14"/>
                <w:szCs w:val="14"/>
                <w:lang w:val="sq-AL"/>
              </w:rPr>
              <w:t>ultura bujqësore, të mbjella</w:t>
            </w:r>
          </w:p>
        </w:tc>
        <w:tc>
          <w:tcPr>
            <w:tcW w:w="234"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15"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17"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5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4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73" w:type="pct"/>
            <w:tcBorders>
              <w:top w:val="nil"/>
              <w:left w:val="nil"/>
              <w:bottom w:val="nil"/>
              <w:right w:val="nil"/>
            </w:tcBorders>
            <w:shd w:val="clear" w:color="auto" w:fill="auto"/>
            <w:noWrap/>
            <w:vAlign w:val="center"/>
          </w:tcPr>
          <w:p w:rsidR="005E1BB3" w:rsidRPr="00316DA7" w:rsidRDefault="005E1BB3" w:rsidP="00AC643A">
            <w:pPr>
              <w:widowControl w:val="0"/>
              <w:jc w:val="center"/>
              <w:rPr>
                <w:rFonts w:ascii="CG Times" w:eastAsia="Times New Roman" w:hAnsi="CG Times" w:cs="Arial"/>
                <w:sz w:val="14"/>
                <w:szCs w:val="14"/>
                <w:lang w:val="sq-AL"/>
              </w:rPr>
            </w:pPr>
          </w:p>
        </w:tc>
        <w:tc>
          <w:tcPr>
            <w:tcW w:w="49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r>
      <w:tr w:rsidR="005E1BB3" w:rsidRPr="00316DA7">
        <w:trPr>
          <w:trHeight w:val="139"/>
          <w:jc w:val="center"/>
        </w:trPr>
        <w:tc>
          <w:tcPr>
            <w:tcW w:w="122"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526"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196"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14"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27"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2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155"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2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2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75"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1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300"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189"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34"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15"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17"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5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4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c>
          <w:tcPr>
            <w:tcW w:w="273" w:type="pct"/>
            <w:tcBorders>
              <w:top w:val="nil"/>
              <w:left w:val="nil"/>
              <w:bottom w:val="nil"/>
              <w:right w:val="nil"/>
            </w:tcBorders>
            <w:shd w:val="clear" w:color="auto" w:fill="auto"/>
            <w:noWrap/>
            <w:vAlign w:val="center"/>
          </w:tcPr>
          <w:p w:rsidR="005E1BB3" w:rsidRPr="00316DA7" w:rsidRDefault="005E1BB3" w:rsidP="00AC643A">
            <w:pPr>
              <w:widowControl w:val="0"/>
              <w:jc w:val="center"/>
              <w:rPr>
                <w:rFonts w:ascii="CG Times" w:eastAsia="Times New Roman" w:hAnsi="CG Times" w:cs="Arial"/>
                <w:sz w:val="14"/>
                <w:szCs w:val="14"/>
                <w:lang w:val="sq-AL"/>
              </w:rPr>
            </w:pPr>
          </w:p>
        </w:tc>
        <w:tc>
          <w:tcPr>
            <w:tcW w:w="491" w:type="pct"/>
            <w:tcBorders>
              <w:top w:val="nil"/>
              <w:left w:val="nil"/>
              <w:bottom w:val="nil"/>
              <w:right w:val="nil"/>
            </w:tcBorders>
            <w:shd w:val="clear" w:color="auto" w:fill="auto"/>
            <w:noWrap/>
            <w:vAlign w:val="bottom"/>
          </w:tcPr>
          <w:p w:rsidR="005E1BB3" w:rsidRPr="00316DA7" w:rsidRDefault="005E1BB3" w:rsidP="00AC643A">
            <w:pPr>
              <w:widowControl w:val="0"/>
              <w:rPr>
                <w:rFonts w:ascii="CG Times" w:eastAsia="Times New Roman" w:hAnsi="CG Times" w:cs="Arial"/>
                <w:sz w:val="14"/>
                <w:szCs w:val="14"/>
                <w:lang w:val="sq-AL"/>
              </w:rPr>
            </w:pPr>
          </w:p>
        </w:tc>
      </w:tr>
      <w:tr w:rsidR="005E1BB3" w:rsidRPr="00316DA7">
        <w:trPr>
          <w:trHeight w:val="139"/>
          <w:jc w:val="center"/>
        </w:trPr>
        <w:tc>
          <w:tcPr>
            <w:tcW w:w="122" w:type="pct"/>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Nr</w:t>
            </w:r>
            <w:r>
              <w:rPr>
                <w:rFonts w:ascii="Arial" w:eastAsia="Times New Roman" w:hAnsi="Arial" w:cs="Arial"/>
                <w:b/>
                <w:sz w:val="10"/>
                <w:szCs w:val="10"/>
                <w:lang w:val="sq-AL"/>
              </w:rPr>
              <w:t>.</w:t>
            </w:r>
          </w:p>
        </w:tc>
        <w:tc>
          <w:tcPr>
            <w:tcW w:w="526" w:type="pct"/>
            <w:vMerge w:val="restart"/>
            <w:tcBorders>
              <w:top w:val="single" w:sz="8" w:space="0" w:color="auto"/>
              <w:left w:val="single" w:sz="8" w:space="0" w:color="auto"/>
              <w:bottom w:val="single" w:sz="8" w:space="0" w:color="auto"/>
              <w:right w:val="single" w:sz="8" w:space="0" w:color="auto"/>
            </w:tcBorders>
            <w:shd w:val="clear" w:color="auto" w:fill="auto"/>
            <w:noWrap/>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Objekti</w:t>
            </w:r>
          </w:p>
        </w:tc>
        <w:tc>
          <w:tcPr>
            <w:tcW w:w="2241" w:type="pct"/>
            <w:gridSpan w:val="10"/>
            <w:tcBorders>
              <w:top w:val="single" w:sz="8" w:space="0" w:color="auto"/>
              <w:left w:val="nil"/>
              <w:bottom w:val="single" w:sz="8" w:space="0" w:color="auto"/>
              <w:right w:val="single" w:sz="8" w:space="0" w:color="000000"/>
            </w:tcBorders>
            <w:shd w:val="clear" w:color="auto" w:fill="auto"/>
            <w:noWrap/>
            <w:vAlign w:val="center"/>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Shpronësim definitiv</w:t>
            </w:r>
          </w:p>
        </w:tc>
        <w:tc>
          <w:tcPr>
            <w:tcW w:w="1106" w:type="pct"/>
            <w:gridSpan w:val="5"/>
            <w:tcBorders>
              <w:top w:val="single" w:sz="8" w:space="0" w:color="auto"/>
              <w:left w:val="nil"/>
              <w:bottom w:val="single" w:sz="8" w:space="0" w:color="auto"/>
              <w:right w:val="single" w:sz="8" w:space="0" w:color="000000"/>
            </w:tcBorders>
            <w:shd w:val="clear" w:color="auto" w:fill="auto"/>
            <w:noWrap/>
            <w:vAlign w:val="center"/>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Shpronësim provizor</w:t>
            </w:r>
          </w:p>
        </w:tc>
        <w:tc>
          <w:tcPr>
            <w:tcW w:w="241" w:type="pct"/>
            <w:vMerge w:val="restart"/>
            <w:tcBorders>
              <w:top w:val="single" w:sz="8" w:space="0" w:color="auto"/>
              <w:left w:val="nil"/>
              <w:bottom w:val="single" w:sz="8" w:space="0" w:color="000000"/>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Vlera totale</w:t>
            </w:r>
            <w:r>
              <w:rPr>
                <w:rFonts w:ascii="Arial" w:eastAsia="Times New Roman" w:hAnsi="Arial" w:cs="Arial"/>
                <w:b/>
                <w:sz w:val="10"/>
                <w:szCs w:val="10"/>
                <w:lang w:val="sq-AL"/>
              </w:rPr>
              <w:t xml:space="preserve"> </w:t>
            </w:r>
            <w:r w:rsidRPr="00316DA7">
              <w:rPr>
                <w:rFonts w:ascii="Arial" w:eastAsia="Times New Roman" w:hAnsi="Arial" w:cs="Arial"/>
                <w:b/>
                <w:sz w:val="10"/>
                <w:szCs w:val="10"/>
                <w:lang w:val="sq-AL"/>
              </w:rPr>
              <w:t>(lekë)</w:t>
            </w:r>
          </w:p>
        </w:tc>
        <w:tc>
          <w:tcPr>
            <w:tcW w:w="273"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Adresa e pronarit</w:t>
            </w:r>
          </w:p>
        </w:tc>
        <w:tc>
          <w:tcPr>
            <w:tcW w:w="491"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Shënime</w:t>
            </w:r>
          </w:p>
        </w:tc>
      </w:tr>
      <w:tr w:rsidR="005E1BB3" w:rsidRPr="00316DA7">
        <w:trPr>
          <w:trHeight w:val="139"/>
          <w:jc w:val="center"/>
        </w:trPr>
        <w:tc>
          <w:tcPr>
            <w:tcW w:w="122" w:type="pct"/>
            <w:vMerge/>
            <w:tcBorders>
              <w:top w:val="single" w:sz="8" w:space="0" w:color="auto"/>
              <w:left w:val="single" w:sz="8" w:space="0" w:color="auto"/>
              <w:bottom w:val="single" w:sz="8" w:space="0" w:color="auto"/>
              <w:right w:val="single" w:sz="8" w:space="0" w:color="auto"/>
            </w:tcBorders>
            <w:vAlign w:val="center"/>
          </w:tcPr>
          <w:p w:rsidR="005E1BB3" w:rsidRPr="00316DA7" w:rsidRDefault="005E1BB3" w:rsidP="00AC643A">
            <w:pPr>
              <w:widowControl w:val="0"/>
              <w:rPr>
                <w:rFonts w:ascii="Arial" w:eastAsia="Times New Roman" w:hAnsi="Arial" w:cs="Arial"/>
                <w:sz w:val="10"/>
                <w:szCs w:val="10"/>
                <w:lang w:val="sq-AL"/>
              </w:rPr>
            </w:pPr>
          </w:p>
        </w:tc>
        <w:tc>
          <w:tcPr>
            <w:tcW w:w="526" w:type="pct"/>
            <w:vMerge/>
            <w:tcBorders>
              <w:top w:val="single" w:sz="8" w:space="0" w:color="auto"/>
              <w:left w:val="single" w:sz="8" w:space="0" w:color="auto"/>
              <w:bottom w:val="single" w:sz="8" w:space="0" w:color="auto"/>
              <w:right w:val="single" w:sz="8" w:space="0" w:color="auto"/>
            </w:tcBorders>
            <w:vAlign w:val="center"/>
          </w:tcPr>
          <w:p w:rsidR="005E1BB3" w:rsidRPr="00316DA7" w:rsidRDefault="005E1BB3" w:rsidP="00AC643A">
            <w:pPr>
              <w:widowControl w:val="0"/>
              <w:rPr>
                <w:rFonts w:ascii="Arial" w:eastAsia="Times New Roman" w:hAnsi="Arial" w:cs="Arial"/>
                <w:sz w:val="10"/>
                <w:szCs w:val="10"/>
                <w:lang w:val="sq-AL"/>
              </w:rPr>
            </w:pPr>
          </w:p>
        </w:tc>
        <w:tc>
          <w:tcPr>
            <w:tcW w:w="196"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Emri</w:t>
            </w:r>
          </w:p>
        </w:tc>
        <w:tc>
          <w:tcPr>
            <w:tcW w:w="214"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Atësia</w:t>
            </w:r>
          </w:p>
        </w:tc>
        <w:tc>
          <w:tcPr>
            <w:tcW w:w="227"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Mbiemri</w:t>
            </w:r>
          </w:p>
        </w:tc>
        <w:tc>
          <w:tcPr>
            <w:tcW w:w="221"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Lloji i pasurisë</w:t>
            </w:r>
          </w:p>
        </w:tc>
        <w:tc>
          <w:tcPr>
            <w:tcW w:w="155"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Z.K</w:t>
            </w:r>
          </w:p>
        </w:tc>
        <w:tc>
          <w:tcPr>
            <w:tcW w:w="221"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 xml:space="preserve">Nr. </w:t>
            </w:r>
            <w:r>
              <w:rPr>
                <w:rFonts w:ascii="Arial" w:eastAsia="Times New Roman" w:hAnsi="Arial" w:cs="Arial"/>
                <w:b/>
                <w:sz w:val="10"/>
                <w:szCs w:val="10"/>
                <w:lang w:val="sq-AL"/>
              </w:rPr>
              <w:t xml:space="preserve">i </w:t>
            </w:r>
            <w:r w:rsidRPr="00316DA7">
              <w:rPr>
                <w:rFonts w:ascii="Arial" w:eastAsia="Times New Roman" w:hAnsi="Arial" w:cs="Arial"/>
                <w:b/>
                <w:sz w:val="10"/>
                <w:szCs w:val="10"/>
                <w:lang w:val="sq-AL"/>
              </w:rPr>
              <w:t>pasurisë</w:t>
            </w:r>
          </w:p>
        </w:tc>
        <w:tc>
          <w:tcPr>
            <w:tcW w:w="221"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Sip. e pasurisë (m</w:t>
            </w:r>
            <w:r w:rsidRPr="00AF7182">
              <w:rPr>
                <w:rFonts w:ascii="Arial" w:eastAsia="Times New Roman" w:hAnsi="Arial" w:cs="Arial"/>
                <w:b/>
                <w:sz w:val="10"/>
                <w:szCs w:val="10"/>
                <w:vertAlign w:val="superscript"/>
                <w:lang w:val="sq-AL"/>
              </w:rPr>
              <w:t>2</w:t>
            </w:r>
            <w:r w:rsidRPr="00316DA7">
              <w:rPr>
                <w:rFonts w:ascii="Arial" w:eastAsia="Times New Roman" w:hAnsi="Arial" w:cs="Arial"/>
                <w:b/>
                <w:sz w:val="10"/>
                <w:szCs w:val="10"/>
                <w:lang w:val="sq-AL"/>
              </w:rPr>
              <w:t>)</w:t>
            </w:r>
          </w:p>
        </w:tc>
        <w:tc>
          <w:tcPr>
            <w:tcW w:w="275"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Sip. shpronësim definitiv (m</w:t>
            </w:r>
            <w:r w:rsidRPr="00AF7182">
              <w:rPr>
                <w:rFonts w:ascii="Arial" w:eastAsia="Times New Roman" w:hAnsi="Arial" w:cs="Arial"/>
                <w:b/>
                <w:sz w:val="10"/>
                <w:szCs w:val="10"/>
                <w:vertAlign w:val="superscript"/>
                <w:lang w:val="sq-AL"/>
              </w:rPr>
              <w:t>2</w:t>
            </w:r>
            <w:r w:rsidRPr="00316DA7">
              <w:rPr>
                <w:rFonts w:ascii="Arial" w:eastAsia="Times New Roman" w:hAnsi="Arial" w:cs="Arial"/>
                <w:b/>
                <w:sz w:val="10"/>
                <w:szCs w:val="10"/>
                <w:lang w:val="sq-AL"/>
              </w:rPr>
              <w:t>)</w:t>
            </w:r>
          </w:p>
        </w:tc>
        <w:tc>
          <w:tcPr>
            <w:tcW w:w="211"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Çmimi</w:t>
            </w:r>
            <w:r>
              <w:rPr>
                <w:rFonts w:ascii="Arial" w:eastAsia="Times New Roman" w:hAnsi="Arial" w:cs="Arial"/>
                <w:b/>
                <w:sz w:val="10"/>
                <w:szCs w:val="10"/>
                <w:lang w:val="sq-AL"/>
              </w:rPr>
              <w:t xml:space="preserve"> </w:t>
            </w:r>
            <w:r w:rsidRPr="00316DA7">
              <w:rPr>
                <w:rFonts w:ascii="Arial" w:eastAsia="Times New Roman" w:hAnsi="Arial" w:cs="Arial"/>
                <w:b/>
                <w:sz w:val="10"/>
                <w:szCs w:val="10"/>
                <w:lang w:val="sq-AL"/>
              </w:rPr>
              <w:t>lekë/m</w:t>
            </w:r>
            <w:r w:rsidRPr="00AF7182">
              <w:rPr>
                <w:rFonts w:ascii="Arial" w:eastAsia="Times New Roman" w:hAnsi="Arial" w:cs="Arial"/>
                <w:b/>
                <w:sz w:val="10"/>
                <w:szCs w:val="10"/>
                <w:vertAlign w:val="superscript"/>
                <w:lang w:val="sq-AL"/>
              </w:rPr>
              <w:t>2</w:t>
            </w:r>
          </w:p>
        </w:tc>
        <w:tc>
          <w:tcPr>
            <w:tcW w:w="300"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Vlera e kompensimit</w:t>
            </w:r>
            <w:r>
              <w:rPr>
                <w:rFonts w:ascii="Arial" w:eastAsia="Times New Roman" w:hAnsi="Arial" w:cs="Arial"/>
                <w:b/>
                <w:sz w:val="10"/>
                <w:szCs w:val="10"/>
                <w:lang w:val="sq-AL"/>
              </w:rPr>
              <w:t xml:space="preserve"> </w:t>
            </w:r>
            <w:r w:rsidRPr="00316DA7">
              <w:rPr>
                <w:rFonts w:ascii="Arial" w:eastAsia="Times New Roman" w:hAnsi="Arial" w:cs="Arial"/>
                <w:b/>
                <w:sz w:val="10"/>
                <w:szCs w:val="10"/>
                <w:lang w:val="sq-AL"/>
              </w:rPr>
              <w:t>(lekë)</w:t>
            </w:r>
          </w:p>
        </w:tc>
        <w:tc>
          <w:tcPr>
            <w:tcW w:w="189"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Sasia në m</w:t>
            </w:r>
            <w:r w:rsidRPr="00AF7182">
              <w:rPr>
                <w:rFonts w:ascii="Arial" w:eastAsia="Times New Roman" w:hAnsi="Arial" w:cs="Arial"/>
                <w:b/>
                <w:sz w:val="10"/>
                <w:szCs w:val="10"/>
                <w:vertAlign w:val="superscript"/>
                <w:lang w:val="sq-AL"/>
              </w:rPr>
              <w:t>2</w:t>
            </w:r>
          </w:p>
        </w:tc>
        <w:tc>
          <w:tcPr>
            <w:tcW w:w="234"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Lloji i kulturës</w:t>
            </w:r>
          </w:p>
        </w:tc>
        <w:tc>
          <w:tcPr>
            <w:tcW w:w="215"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 xml:space="preserve">Vlera </w:t>
            </w:r>
            <w:r>
              <w:rPr>
                <w:rFonts w:ascii="Arial" w:eastAsia="Times New Roman" w:hAnsi="Arial" w:cs="Arial"/>
                <w:b/>
                <w:sz w:val="10"/>
                <w:szCs w:val="10"/>
                <w:lang w:val="sq-AL"/>
              </w:rPr>
              <w:t xml:space="preserve">në </w:t>
            </w:r>
            <w:r w:rsidRPr="00316DA7">
              <w:rPr>
                <w:rFonts w:ascii="Arial" w:eastAsia="Times New Roman" w:hAnsi="Arial" w:cs="Arial"/>
                <w:b/>
                <w:sz w:val="10"/>
                <w:szCs w:val="10"/>
                <w:lang w:val="sq-AL"/>
              </w:rPr>
              <w:t>lekë/kg</w:t>
            </w:r>
          </w:p>
        </w:tc>
        <w:tc>
          <w:tcPr>
            <w:tcW w:w="217"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Sasia (Kv/Kg)</w:t>
            </w:r>
          </w:p>
        </w:tc>
        <w:tc>
          <w:tcPr>
            <w:tcW w:w="251" w:type="pct"/>
            <w:tcBorders>
              <w:top w:val="nil"/>
              <w:left w:val="nil"/>
              <w:bottom w:val="single" w:sz="8" w:space="0" w:color="auto"/>
              <w:right w:val="single" w:sz="8" w:space="0" w:color="auto"/>
            </w:tcBorders>
            <w:shd w:val="clear" w:color="auto" w:fill="auto"/>
            <w:vAlign w:val="bottom"/>
          </w:tcPr>
          <w:p w:rsidR="005E1BB3" w:rsidRPr="00316DA7" w:rsidRDefault="005E1BB3" w:rsidP="00AC643A">
            <w:pPr>
              <w:widowControl w:val="0"/>
              <w:jc w:val="center"/>
              <w:rPr>
                <w:rFonts w:ascii="Arial" w:eastAsia="Times New Roman" w:hAnsi="Arial" w:cs="Arial"/>
                <w:b/>
                <w:sz w:val="10"/>
                <w:szCs w:val="10"/>
                <w:lang w:val="sq-AL"/>
              </w:rPr>
            </w:pPr>
            <w:r w:rsidRPr="00316DA7">
              <w:rPr>
                <w:rFonts w:ascii="Arial" w:eastAsia="Times New Roman" w:hAnsi="Arial" w:cs="Arial"/>
                <w:b/>
                <w:sz w:val="10"/>
                <w:szCs w:val="10"/>
                <w:lang w:val="sq-AL"/>
              </w:rPr>
              <w:t>Vlera e kompensimit (lekë)</w:t>
            </w:r>
          </w:p>
        </w:tc>
        <w:tc>
          <w:tcPr>
            <w:tcW w:w="241" w:type="pct"/>
            <w:vMerge/>
            <w:tcBorders>
              <w:top w:val="single" w:sz="8" w:space="0" w:color="auto"/>
              <w:left w:val="nil"/>
              <w:bottom w:val="single" w:sz="8" w:space="0" w:color="000000"/>
              <w:right w:val="single" w:sz="8" w:space="0" w:color="auto"/>
            </w:tcBorders>
            <w:vAlign w:val="center"/>
          </w:tcPr>
          <w:p w:rsidR="005E1BB3" w:rsidRPr="00316DA7" w:rsidRDefault="005E1BB3" w:rsidP="00AC643A">
            <w:pPr>
              <w:widowControl w:val="0"/>
              <w:rPr>
                <w:rFonts w:ascii="Arial" w:eastAsia="Times New Roman" w:hAnsi="Arial" w:cs="Arial"/>
                <w:b/>
                <w:sz w:val="10"/>
                <w:szCs w:val="10"/>
                <w:lang w:val="sq-AL"/>
              </w:rPr>
            </w:pPr>
          </w:p>
        </w:tc>
        <w:tc>
          <w:tcPr>
            <w:tcW w:w="273" w:type="pct"/>
            <w:vMerge/>
            <w:tcBorders>
              <w:top w:val="single" w:sz="8" w:space="0" w:color="auto"/>
              <w:left w:val="single" w:sz="8" w:space="0" w:color="auto"/>
              <w:bottom w:val="single" w:sz="8" w:space="0" w:color="000000"/>
              <w:right w:val="single" w:sz="8" w:space="0" w:color="auto"/>
            </w:tcBorders>
            <w:vAlign w:val="center"/>
          </w:tcPr>
          <w:p w:rsidR="005E1BB3" w:rsidRPr="00316DA7" w:rsidRDefault="005E1BB3" w:rsidP="00AC643A">
            <w:pPr>
              <w:widowControl w:val="0"/>
              <w:rPr>
                <w:rFonts w:ascii="Arial" w:eastAsia="Times New Roman" w:hAnsi="Arial" w:cs="Arial"/>
                <w:b/>
                <w:sz w:val="10"/>
                <w:szCs w:val="10"/>
                <w:lang w:val="sq-AL"/>
              </w:rPr>
            </w:pPr>
          </w:p>
        </w:tc>
        <w:tc>
          <w:tcPr>
            <w:tcW w:w="491" w:type="pct"/>
            <w:vMerge/>
            <w:tcBorders>
              <w:top w:val="single" w:sz="8" w:space="0" w:color="auto"/>
              <w:left w:val="single" w:sz="8" w:space="0" w:color="auto"/>
              <w:bottom w:val="single" w:sz="8" w:space="0" w:color="000000"/>
              <w:right w:val="single" w:sz="8" w:space="0" w:color="auto"/>
            </w:tcBorders>
            <w:vAlign w:val="center"/>
          </w:tcPr>
          <w:p w:rsidR="005E1BB3" w:rsidRPr="00316DA7" w:rsidRDefault="005E1BB3" w:rsidP="00AC643A">
            <w:pPr>
              <w:widowControl w:val="0"/>
              <w:rPr>
                <w:rFonts w:ascii="Arial" w:eastAsia="Times New Roman" w:hAnsi="Arial" w:cs="Arial"/>
                <w:sz w:val="10"/>
                <w:szCs w:val="10"/>
                <w:lang w:val="sq-AL"/>
              </w:rPr>
            </w:pPr>
          </w:p>
        </w:tc>
      </w:tr>
      <w:tr w:rsidR="005E1BB3" w:rsidRPr="00316DA7">
        <w:trPr>
          <w:trHeight w:val="139"/>
          <w:jc w:val="center"/>
        </w:trPr>
        <w:tc>
          <w:tcPr>
            <w:tcW w:w="122" w:type="pct"/>
            <w:tcBorders>
              <w:top w:val="nil"/>
              <w:left w:val="single" w:sz="8" w:space="0" w:color="auto"/>
              <w:bottom w:val="single" w:sz="8" w:space="0" w:color="auto"/>
              <w:right w:val="single" w:sz="8" w:space="0" w:color="auto"/>
            </w:tcBorders>
            <w:shd w:val="clear" w:color="auto" w:fill="auto"/>
            <w:noWrap/>
            <w:vAlign w:val="center"/>
          </w:tcPr>
          <w:p w:rsidR="005E1BB3" w:rsidRPr="00316DA7" w:rsidRDefault="005E1BB3" w:rsidP="00AC643A">
            <w:pPr>
              <w:widowControl w:val="0"/>
              <w:jc w:val="right"/>
              <w:rPr>
                <w:rFonts w:ascii="Arial" w:eastAsia="Times New Roman" w:hAnsi="Arial" w:cs="Arial"/>
                <w:sz w:val="10"/>
                <w:szCs w:val="10"/>
                <w:lang w:val="sq-AL"/>
              </w:rPr>
            </w:pPr>
            <w:r w:rsidRPr="00316DA7">
              <w:rPr>
                <w:rFonts w:ascii="Arial" w:eastAsia="Times New Roman" w:hAnsi="Arial" w:cs="Arial"/>
                <w:sz w:val="10"/>
                <w:szCs w:val="10"/>
                <w:lang w:val="sq-AL"/>
              </w:rPr>
              <w:t>1</w:t>
            </w:r>
          </w:p>
        </w:tc>
        <w:tc>
          <w:tcPr>
            <w:tcW w:w="526"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Zgjerimi i nënstacionit elektrik te OST n</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Babic</w:t>
            </w:r>
            <w:r>
              <w:rPr>
                <w:rFonts w:ascii="Arial" w:eastAsia="Times New Roman" w:hAnsi="Arial" w:cs="Arial"/>
                <w:sz w:val="10"/>
                <w:szCs w:val="10"/>
                <w:lang w:val="sq-AL"/>
              </w:rPr>
              <w:t>ë</w:t>
            </w:r>
          </w:p>
        </w:tc>
        <w:tc>
          <w:tcPr>
            <w:tcW w:w="196"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Novrus</w:t>
            </w:r>
          </w:p>
        </w:tc>
        <w:tc>
          <w:tcPr>
            <w:tcW w:w="21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Mahil</w:t>
            </w:r>
          </w:p>
        </w:tc>
        <w:tc>
          <w:tcPr>
            <w:tcW w:w="22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Likaj</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Tok</w:t>
            </w:r>
            <w:r>
              <w:rPr>
                <w:rFonts w:ascii="Arial" w:eastAsia="Times New Roman" w:hAnsi="Arial" w:cs="Arial"/>
                <w:sz w:val="10"/>
                <w:szCs w:val="10"/>
                <w:lang w:val="sq-AL"/>
              </w:rPr>
              <w:t>ë a</w:t>
            </w:r>
            <w:r w:rsidRPr="00316DA7">
              <w:rPr>
                <w:rFonts w:ascii="Arial" w:eastAsia="Times New Roman" w:hAnsi="Arial" w:cs="Arial"/>
                <w:sz w:val="10"/>
                <w:szCs w:val="10"/>
                <w:lang w:val="sq-AL"/>
              </w:rPr>
              <w:t>r</w:t>
            </w:r>
            <w:r>
              <w:rPr>
                <w:rFonts w:ascii="Arial" w:eastAsia="Times New Roman" w:hAnsi="Arial" w:cs="Arial"/>
                <w:sz w:val="10"/>
                <w:szCs w:val="10"/>
                <w:lang w:val="sq-AL"/>
              </w:rPr>
              <w:t>ë</w:t>
            </w:r>
          </w:p>
        </w:tc>
        <w:tc>
          <w:tcPr>
            <w:tcW w:w="15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1060</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320</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10000</w:t>
            </w:r>
          </w:p>
        </w:tc>
        <w:tc>
          <w:tcPr>
            <w:tcW w:w="27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200.00</w:t>
            </w:r>
          </w:p>
        </w:tc>
        <w:tc>
          <w:tcPr>
            <w:tcW w:w="21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455.0</w:t>
            </w:r>
          </w:p>
        </w:tc>
        <w:tc>
          <w:tcPr>
            <w:tcW w:w="300"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91,000.00</w:t>
            </w:r>
          </w:p>
        </w:tc>
        <w:tc>
          <w:tcPr>
            <w:tcW w:w="189"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200.00</w:t>
            </w:r>
          </w:p>
        </w:tc>
        <w:tc>
          <w:tcPr>
            <w:tcW w:w="23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Jonxh</w:t>
            </w:r>
            <w:r>
              <w:rPr>
                <w:rFonts w:ascii="Arial" w:eastAsia="Times New Roman" w:hAnsi="Arial" w:cs="Arial"/>
                <w:sz w:val="10"/>
                <w:szCs w:val="10"/>
                <w:lang w:val="sq-AL"/>
              </w:rPr>
              <w:t>ë</w:t>
            </w:r>
          </w:p>
        </w:tc>
        <w:tc>
          <w:tcPr>
            <w:tcW w:w="21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20</w:t>
            </w:r>
          </w:p>
        </w:tc>
        <w:tc>
          <w:tcPr>
            <w:tcW w:w="21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 </w:t>
            </w:r>
          </w:p>
        </w:tc>
        <w:tc>
          <w:tcPr>
            <w:tcW w:w="25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4000</w:t>
            </w:r>
          </w:p>
        </w:tc>
        <w:tc>
          <w:tcPr>
            <w:tcW w:w="24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95,000.00</w:t>
            </w:r>
          </w:p>
        </w:tc>
        <w:tc>
          <w:tcPr>
            <w:tcW w:w="273"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Babic</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e Madhe</w:t>
            </w:r>
          </w:p>
        </w:tc>
        <w:tc>
          <w:tcPr>
            <w:tcW w:w="49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Për zonën kadastrale t</w:t>
            </w:r>
            <w:r>
              <w:rPr>
                <w:rFonts w:eastAsia="Times New Roman"/>
                <w:sz w:val="10"/>
                <w:szCs w:val="10"/>
                <w:lang w:val="sq-AL"/>
              </w:rPr>
              <w:t>ë</w:t>
            </w:r>
            <w:r w:rsidRPr="00316DA7">
              <w:rPr>
                <w:rFonts w:ascii="Arial" w:eastAsia="Times New Roman" w:hAnsi="Arial" w:cs="Arial"/>
                <w:sz w:val="10"/>
                <w:szCs w:val="10"/>
                <w:lang w:val="sq-AL"/>
              </w:rPr>
              <w:t xml:space="preserve"> fshatit Babic</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nuk është kryer r</w:t>
            </w:r>
            <w:r w:rsidR="00CF7423">
              <w:rPr>
                <w:rFonts w:ascii="Arial" w:eastAsia="Times New Roman" w:hAnsi="Arial" w:cs="Arial"/>
                <w:sz w:val="10"/>
                <w:szCs w:val="10"/>
                <w:lang w:val="sq-AL"/>
              </w:rPr>
              <w:t>egjistrimi fillestar sistematik</w:t>
            </w:r>
          </w:p>
        </w:tc>
      </w:tr>
      <w:tr w:rsidR="005E1BB3" w:rsidRPr="00316DA7">
        <w:trPr>
          <w:trHeight w:val="139"/>
          <w:jc w:val="center"/>
        </w:trPr>
        <w:tc>
          <w:tcPr>
            <w:tcW w:w="122" w:type="pct"/>
            <w:tcBorders>
              <w:top w:val="nil"/>
              <w:left w:val="single" w:sz="8" w:space="0" w:color="auto"/>
              <w:bottom w:val="single" w:sz="8" w:space="0" w:color="auto"/>
              <w:right w:val="single" w:sz="8" w:space="0" w:color="auto"/>
            </w:tcBorders>
            <w:shd w:val="clear" w:color="auto" w:fill="auto"/>
            <w:noWrap/>
            <w:vAlign w:val="center"/>
          </w:tcPr>
          <w:p w:rsidR="005E1BB3" w:rsidRPr="00316DA7" w:rsidRDefault="005E1BB3" w:rsidP="00AC643A">
            <w:pPr>
              <w:widowControl w:val="0"/>
              <w:jc w:val="right"/>
              <w:rPr>
                <w:rFonts w:ascii="Arial" w:eastAsia="Times New Roman" w:hAnsi="Arial" w:cs="Arial"/>
                <w:sz w:val="10"/>
                <w:szCs w:val="10"/>
                <w:lang w:val="sq-AL"/>
              </w:rPr>
            </w:pPr>
            <w:r w:rsidRPr="00316DA7">
              <w:rPr>
                <w:rFonts w:ascii="Arial" w:eastAsia="Times New Roman" w:hAnsi="Arial" w:cs="Arial"/>
                <w:sz w:val="10"/>
                <w:szCs w:val="10"/>
                <w:lang w:val="sq-AL"/>
              </w:rPr>
              <w:t>2</w:t>
            </w:r>
          </w:p>
        </w:tc>
        <w:tc>
          <w:tcPr>
            <w:tcW w:w="526"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Zgjerimi i nënstacionit elektrik te OST n</w:t>
            </w:r>
            <w:r>
              <w:rPr>
                <w:rFonts w:eastAsia="Times New Roman"/>
                <w:sz w:val="10"/>
                <w:szCs w:val="10"/>
                <w:lang w:val="sq-AL"/>
              </w:rPr>
              <w:t>ë</w:t>
            </w:r>
            <w:r w:rsidRPr="00316DA7">
              <w:rPr>
                <w:rFonts w:ascii="Arial" w:eastAsia="Times New Roman" w:hAnsi="Arial" w:cs="Arial"/>
                <w:sz w:val="10"/>
                <w:szCs w:val="10"/>
                <w:lang w:val="sq-AL"/>
              </w:rPr>
              <w:t xml:space="preserve"> Babic</w:t>
            </w:r>
            <w:r>
              <w:rPr>
                <w:rFonts w:ascii="Arial" w:eastAsia="Times New Roman" w:hAnsi="Arial" w:cs="Arial"/>
                <w:sz w:val="10"/>
                <w:szCs w:val="10"/>
                <w:lang w:val="sq-AL"/>
              </w:rPr>
              <w:t>ë</w:t>
            </w:r>
          </w:p>
        </w:tc>
        <w:tc>
          <w:tcPr>
            <w:tcW w:w="196"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Ali</w:t>
            </w:r>
          </w:p>
        </w:tc>
        <w:tc>
          <w:tcPr>
            <w:tcW w:w="21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Selim</w:t>
            </w:r>
          </w:p>
        </w:tc>
        <w:tc>
          <w:tcPr>
            <w:tcW w:w="22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Selimi</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Ullishte</w:t>
            </w:r>
          </w:p>
        </w:tc>
        <w:tc>
          <w:tcPr>
            <w:tcW w:w="15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1060</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323 / 7</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6600</w:t>
            </w:r>
          </w:p>
        </w:tc>
        <w:tc>
          <w:tcPr>
            <w:tcW w:w="27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600.00</w:t>
            </w:r>
          </w:p>
        </w:tc>
        <w:tc>
          <w:tcPr>
            <w:tcW w:w="21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455.0</w:t>
            </w:r>
          </w:p>
        </w:tc>
        <w:tc>
          <w:tcPr>
            <w:tcW w:w="300"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273,000.00</w:t>
            </w:r>
          </w:p>
        </w:tc>
        <w:tc>
          <w:tcPr>
            <w:tcW w:w="189"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600.00</w:t>
            </w:r>
          </w:p>
        </w:tc>
        <w:tc>
          <w:tcPr>
            <w:tcW w:w="23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Pemëtore</w:t>
            </w:r>
          </w:p>
        </w:tc>
        <w:tc>
          <w:tcPr>
            <w:tcW w:w="21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200</w:t>
            </w:r>
          </w:p>
        </w:tc>
        <w:tc>
          <w:tcPr>
            <w:tcW w:w="21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 </w:t>
            </w:r>
          </w:p>
        </w:tc>
        <w:tc>
          <w:tcPr>
            <w:tcW w:w="25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120000</w:t>
            </w:r>
          </w:p>
        </w:tc>
        <w:tc>
          <w:tcPr>
            <w:tcW w:w="24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393,000.00</w:t>
            </w:r>
          </w:p>
        </w:tc>
        <w:tc>
          <w:tcPr>
            <w:tcW w:w="273"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Babic</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e Madhe</w:t>
            </w:r>
          </w:p>
        </w:tc>
        <w:tc>
          <w:tcPr>
            <w:tcW w:w="49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Për zonën kadastrale t</w:t>
            </w:r>
            <w:r>
              <w:rPr>
                <w:rFonts w:eastAsia="Times New Roman"/>
                <w:sz w:val="10"/>
                <w:szCs w:val="10"/>
                <w:lang w:val="sq-AL"/>
              </w:rPr>
              <w:t>ë</w:t>
            </w:r>
            <w:r w:rsidRPr="00316DA7">
              <w:rPr>
                <w:rFonts w:ascii="Arial" w:eastAsia="Times New Roman" w:hAnsi="Arial" w:cs="Arial"/>
                <w:sz w:val="10"/>
                <w:szCs w:val="10"/>
                <w:lang w:val="sq-AL"/>
              </w:rPr>
              <w:t xml:space="preserve"> fshatit Babic</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nuk është kryer regjistrimi fillestar sistematik</w:t>
            </w:r>
          </w:p>
        </w:tc>
      </w:tr>
      <w:tr w:rsidR="005E1BB3" w:rsidRPr="00316DA7">
        <w:trPr>
          <w:trHeight w:val="139"/>
          <w:jc w:val="center"/>
        </w:trPr>
        <w:tc>
          <w:tcPr>
            <w:tcW w:w="122" w:type="pct"/>
            <w:tcBorders>
              <w:top w:val="nil"/>
              <w:left w:val="single" w:sz="8" w:space="0" w:color="auto"/>
              <w:bottom w:val="single" w:sz="8" w:space="0" w:color="auto"/>
              <w:right w:val="single" w:sz="8" w:space="0" w:color="auto"/>
            </w:tcBorders>
            <w:shd w:val="clear" w:color="auto" w:fill="auto"/>
            <w:noWrap/>
            <w:vAlign w:val="center"/>
          </w:tcPr>
          <w:p w:rsidR="005E1BB3" w:rsidRPr="00316DA7" w:rsidRDefault="005E1BB3" w:rsidP="00AC643A">
            <w:pPr>
              <w:widowControl w:val="0"/>
              <w:jc w:val="right"/>
              <w:rPr>
                <w:rFonts w:ascii="Arial" w:eastAsia="Times New Roman" w:hAnsi="Arial" w:cs="Arial"/>
                <w:sz w:val="10"/>
                <w:szCs w:val="10"/>
                <w:lang w:val="sq-AL"/>
              </w:rPr>
            </w:pPr>
            <w:r w:rsidRPr="00316DA7">
              <w:rPr>
                <w:rFonts w:ascii="Arial" w:eastAsia="Times New Roman" w:hAnsi="Arial" w:cs="Arial"/>
                <w:sz w:val="10"/>
                <w:szCs w:val="10"/>
                <w:lang w:val="sq-AL"/>
              </w:rPr>
              <w:t>3</w:t>
            </w:r>
          </w:p>
        </w:tc>
        <w:tc>
          <w:tcPr>
            <w:tcW w:w="526" w:type="pct"/>
            <w:tcBorders>
              <w:top w:val="nil"/>
              <w:left w:val="nil"/>
              <w:bottom w:val="single" w:sz="8" w:space="0" w:color="auto"/>
              <w:right w:val="single" w:sz="8" w:space="0" w:color="auto"/>
            </w:tcBorders>
            <w:shd w:val="clear" w:color="auto" w:fill="auto"/>
            <w:noWrap/>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Shtylla e tensionit t</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lart</w:t>
            </w:r>
            <w:r>
              <w:rPr>
                <w:rFonts w:ascii="Arial" w:eastAsia="Times New Roman" w:hAnsi="Arial" w:cs="Arial"/>
                <w:sz w:val="10"/>
                <w:szCs w:val="10"/>
                <w:lang w:val="sq-AL"/>
              </w:rPr>
              <w:t>ë</w:t>
            </w:r>
          </w:p>
        </w:tc>
        <w:tc>
          <w:tcPr>
            <w:tcW w:w="196"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Refat</w:t>
            </w:r>
          </w:p>
        </w:tc>
        <w:tc>
          <w:tcPr>
            <w:tcW w:w="21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Adem</w:t>
            </w:r>
          </w:p>
        </w:tc>
        <w:tc>
          <w:tcPr>
            <w:tcW w:w="22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Bejto</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Ullishte</w:t>
            </w:r>
          </w:p>
        </w:tc>
        <w:tc>
          <w:tcPr>
            <w:tcW w:w="15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1060</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34 / 2 / 1</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1800</w:t>
            </w:r>
          </w:p>
        </w:tc>
        <w:tc>
          <w:tcPr>
            <w:tcW w:w="27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50.00</w:t>
            </w:r>
          </w:p>
        </w:tc>
        <w:tc>
          <w:tcPr>
            <w:tcW w:w="21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455.0</w:t>
            </w:r>
          </w:p>
        </w:tc>
        <w:tc>
          <w:tcPr>
            <w:tcW w:w="300"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22,750.00</w:t>
            </w:r>
          </w:p>
        </w:tc>
        <w:tc>
          <w:tcPr>
            <w:tcW w:w="189"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50.00</w:t>
            </w:r>
          </w:p>
        </w:tc>
        <w:tc>
          <w:tcPr>
            <w:tcW w:w="23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Ullishte</w:t>
            </w:r>
          </w:p>
        </w:tc>
        <w:tc>
          <w:tcPr>
            <w:tcW w:w="21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200</w:t>
            </w:r>
          </w:p>
        </w:tc>
        <w:tc>
          <w:tcPr>
            <w:tcW w:w="21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 </w:t>
            </w:r>
          </w:p>
        </w:tc>
        <w:tc>
          <w:tcPr>
            <w:tcW w:w="25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10000</w:t>
            </w:r>
          </w:p>
        </w:tc>
        <w:tc>
          <w:tcPr>
            <w:tcW w:w="24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32,750.00</w:t>
            </w:r>
          </w:p>
        </w:tc>
        <w:tc>
          <w:tcPr>
            <w:tcW w:w="273"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Babic</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e Madhe</w:t>
            </w:r>
          </w:p>
        </w:tc>
        <w:tc>
          <w:tcPr>
            <w:tcW w:w="49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Për zonën kadastrale t</w:t>
            </w:r>
            <w:r>
              <w:rPr>
                <w:rFonts w:eastAsia="Times New Roman"/>
                <w:sz w:val="10"/>
                <w:szCs w:val="10"/>
                <w:lang w:val="sq-AL"/>
              </w:rPr>
              <w:t>ë</w:t>
            </w:r>
            <w:r w:rsidRPr="00316DA7">
              <w:rPr>
                <w:rFonts w:ascii="Arial" w:eastAsia="Times New Roman" w:hAnsi="Arial" w:cs="Arial"/>
                <w:sz w:val="10"/>
                <w:szCs w:val="10"/>
                <w:lang w:val="sq-AL"/>
              </w:rPr>
              <w:t xml:space="preserve"> fshatit Babic</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nuk është kryer regjistrimi fillestar sistematik</w:t>
            </w:r>
          </w:p>
        </w:tc>
      </w:tr>
      <w:tr w:rsidR="005E1BB3" w:rsidRPr="00316DA7">
        <w:trPr>
          <w:trHeight w:val="139"/>
          <w:jc w:val="center"/>
        </w:trPr>
        <w:tc>
          <w:tcPr>
            <w:tcW w:w="122" w:type="pct"/>
            <w:tcBorders>
              <w:top w:val="nil"/>
              <w:left w:val="single" w:sz="8" w:space="0" w:color="auto"/>
              <w:bottom w:val="single" w:sz="8" w:space="0" w:color="auto"/>
              <w:right w:val="single" w:sz="8" w:space="0" w:color="auto"/>
            </w:tcBorders>
            <w:shd w:val="clear" w:color="auto" w:fill="auto"/>
            <w:noWrap/>
            <w:vAlign w:val="center"/>
          </w:tcPr>
          <w:p w:rsidR="005E1BB3" w:rsidRPr="00316DA7" w:rsidRDefault="005E1BB3" w:rsidP="00AC643A">
            <w:pPr>
              <w:widowControl w:val="0"/>
              <w:jc w:val="right"/>
              <w:rPr>
                <w:rFonts w:ascii="Arial" w:eastAsia="Times New Roman" w:hAnsi="Arial" w:cs="Arial"/>
                <w:sz w:val="10"/>
                <w:szCs w:val="10"/>
                <w:lang w:val="sq-AL"/>
              </w:rPr>
            </w:pPr>
            <w:r w:rsidRPr="00316DA7">
              <w:rPr>
                <w:rFonts w:ascii="Arial" w:eastAsia="Times New Roman" w:hAnsi="Arial" w:cs="Arial"/>
                <w:sz w:val="10"/>
                <w:szCs w:val="10"/>
                <w:lang w:val="sq-AL"/>
              </w:rPr>
              <w:t>4</w:t>
            </w:r>
          </w:p>
        </w:tc>
        <w:tc>
          <w:tcPr>
            <w:tcW w:w="526" w:type="pct"/>
            <w:tcBorders>
              <w:top w:val="nil"/>
              <w:left w:val="nil"/>
              <w:bottom w:val="single" w:sz="8" w:space="0" w:color="auto"/>
              <w:right w:val="single" w:sz="8" w:space="0" w:color="auto"/>
            </w:tcBorders>
            <w:shd w:val="clear" w:color="auto" w:fill="auto"/>
            <w:noWrap/>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Shtylla e tensionit t</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lart</w:t>
            </w:r>
            <w:r>
              <w:rPr>
                <w:rFonts w:ascii="Arial" w:eastAsia="Times New Roman" w:hAnsi="Arial" w:cs="Arial"/>
                <w:sz w:val="10"/>
                <w:szCs w:val="10"/>
                <w:lang w:val="sq-AL"/>
              </w:rPr>
              <w:t>ë</w:t>
            </w:r>
          </w:p>
        </w:tc>
        <w:tc>
          <w:tcPr>
            <w:tcW w:w="196"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Fejzo</w:t>
            </w:r>
          </w:p>
        </w:tc>
        <w:tc>
          <w:tcPr>
            <w:tcW w:w="21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Myzafer</w:t>
            </w:r>
          </w:p>
        </w:tc>
        <w:tc>
          <w:tcPr>
            <w:tcW w:w="22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Maraj</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Ullishte</w:t>
            </w:r>
          </w:p>
        </w:tc>
        <w:tc>
          <w:tcPr>
            <w:tcW w:w="15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1060</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76 / 10</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7000</w:t>
            </w:r>
          </w:p>
        </w:tc>
        <w:tc>
          <w:tcPr>
            <w:tcW w:w="27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50.00</w:t>
            </w:r>
          </w:p>
        </w:tc>
        <w:tc>
          <w:tcPr>
            <w:tcW w:w="21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455.0</w:t>
            </w:r>
          </w:p>
        </w:tc>
        <w:tc>
          <w:tcPr>
            <w:tcW w:w="300"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22,750.00</w:t>
            </w:r>
          </w:p>
        </w:tc>
        <w:tc>
          <w:tcPr>
            <w:tcW w:w="189"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50.00</w:t>
            </w:r>
          </w:p>
        </w:tc>
        <w:tc>
          <w:tcPr>
            <w:tcW w:w="23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Ullishte</w:t>
            </w:r>
          </w:p>
        </w:tc>
        <w:tc>
          <w:tcPr>
            <w:tcW w:w="21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200</w:t>
            </w:r>
          </w:p>
        </w:tc>
        <w:tc>
          <w:tcPr>
            <w:tcW w:w="21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 </w:t>
            </w:r>
          </w:p>
        </w:tc>
        <w:tc>
          <w:tcPr>
            <w:tcW w:w="25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10000</w:t>
            </w:r>
          </w:p>
        </w:tc>
        <w:tc>
          <w:tcPr>
            <w:tcW w:w="24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32,750.00</w:t>
            </w:r>
          </w:p>
        </w:tc>
        <w:tc>
          <w:tcPr>
            <w:tcW w:w="273"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Vlor</w:t>
            </w:r>
            <w:r>
              <w:rPr>
                <w:rFonts w:eastAsia="Times New Roman"/>
                <w:sz w:val="10"/>
                <w:szCs w:val="10"/>
                <w:lang w:val="sq-AL"/>
              </w:rPr>
              <w:t>ë</w:t>
            </w:r>
          </w:p>
        </w:tc>
        <w:tc>
          <w:tcPr>
            <w:tcW w:w="49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Për zonën kadastrale t</w:t>
            </w:r>
            <w:r>
              <w:rPr>
                <w:rFonts w:eastAsia="Times New Roman"/>
                <w:sz w:val="10"/>
                <w:szCs w:val="10"/>
                <w:lang w:val="sq-AL"/>
              </w:rPr>
              <w:t>ë</w:t>
            </w:r>
            <w:r w:rsidRPr="00316DA7">
              <w:rPr>
                <w:rFonts w:ascii="Arial" w:eastAsia="Times New Roman" w:hAnsi="Arial" w:cs="Arial"/>
                <w:sz w:val="10"/>
                <w:szCs w:val="10"/>
                <w:lang w:val="sq-AL"/>
              </w:rPr>
              <w:t xml:space="preserve"> fshatit Babic</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nuk është kryer regjistrimi fillestar sistematik</w:t>
            </w:r>
          </w:p>
        </w:tc>
      </w:tr>
      <w:tr w:rsidR="005E1BB3" w:rsidRPr="00316DA7">
        <w:trPr>
          <w:trHeight w:val="139"/>
          <w:jc w:val="center"/>
        </w:trPr>
        <w:tc>
          <w:tcPr>
            <w:tcW w:w="122" w:type="pct"/>
            <w:tcBorders>
              <w:top w:val="nil"/>
              <w:left w:val="single" w:sz="8" w:space="0" w:color="auto"/>
              <w:bottom w:val="single" w:sz="8" w:space="0" w:color="auto"/>
              <w:right w:val="single" w:sz="8" w:space="0" w:color="auto"/>
            </w:tcBorders>
            <w:shd w:val="clear" w:color="auto" w:fill="auto"/>
            <w:noWrap/>
            <w:vAlign w:val="center"/>
          </w:tcPr>
          <w:p w:rsidR="005E1BB3" w:rsidRPr="00316DA7" w:rsidRDefault="005E1BB3" w:rsidP="00AC643A">
            <w:pPr>
              <w:widowControl w:val="0"/>
              <w:jc w:val="right"/>
              <w:rPr>
                <w:rFonts w:ascii="Arial" w:eastAsia="Times New Roman" w:hAnsi="Arial" w:cs="Arial"/>
                <w:sz w:val="10"/>
                <w:szCs w:val="10"/>
                <w:lang w:val="sq-AL"/>
              </w:rPr>
            </w:pPr>
            <w:r w:rsidRPr="00316DA7">
              <w:rPr>
                <w:rFonts w:ascii="Arial" w:eastAsia="Times New Roman" w:hAnsi="Arial" w:cs="Arial"/>
                <w:sz w:val="10"/>
                <w:szCs w:val="10"/>
                <w:lang w:val="sq-AL"/>
              </w:rPr>
              <w:t>5</w:t>
            </w:r>
          </w:p>
        </w:tc>
        <w:tc>
          <w:tcPr>
            <w:tcW w:w="526" w:type="pct"/>
            <w:tcBorders>
              <w:top w:val="nil"/>
              <w:left w:val="nil"/>
              <w:bottom w:val="single" w:sz="8" w:space="0" w:color="auto"/>
              <w:right w:val="single" w:sz="8" w:space="0" w:color="auto"/>
            </w:tcBorders>
            <w:shd w:val="clear" w:color="auto" w:fill="auto"/>
            <w:noWrap/>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Shtylla e tensionit t</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lart</w:t>
            </w:r>
            <w:r>
              <w:rPr>
                <w:rFonts w:ascii="Arial" w:eastAsia="Times New Roman" w:hAnsi="Arial" w:cs="Arial"/>
                <w:sz w:val="10"/>
                <w:szCs w:val="10"/>
                <w:lang w:val="sq-AL"/>
              </w:rPr>
              <w:t>ë</w:t>
            </w:r>
          </w:p>
        </w:tc>
        <w:tc>
          <w:tcPr>
            <w:tcW w:w="196"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Gezim</w:t>
            </w:r>
          </w:p>
        </w:tc>
        <w:tc>
          <w:tcPr>
            <w:tcW w:w="21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Isuf</w:t>
            </w:r>
          </w:p>
        </w:tc>
        <w:tc>
          <w:tcPr>
            <w:tcW w:w="22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Hyseni</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Ullishte</w:t>
            </w:r>
          </w:p>
        </w:tc>
        <w:tc>
          <w:tcPr>
            <w:tcW w:w="15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1060</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76 / 2</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1000</w:t>
            </w:r>
          </w:p>
        </w:tc>
        <w:tc>
          <w:tcPr>
            <w:tcW w:w="27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50.00</w:t>
            </w:r>
          </w:p>
        </w:tc>
        <w:tc>
          <w:tcPr>
            <w:tcW w:w="21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455.0</w:t>
            </w:r>
          </w:p>
        </w:tc>
        <w:tc>
          <w:tcPr>
            <w:tcW w:w="300"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22,750.00</w:t>
            </w:r>
          </w:p>
        </w:tc>
        <w:tc>
          <w:tcPr>
            <w:tcW w:w="189"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50.00</w:t>
            </w:r>
          </w:p>
        </w:tc>
        <w:tc>
          <w:tcPr>
            <w:tcW w:w="23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Ullishte</w:t>
            </w:r>
          </w:p>
        </w:tc>
        <w:tc>
          <w:tcPr>
            <w:tcW w:w="21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200</w:t>
            </w:r>
          </w:p>
        </w:tc>
        <w:tc>
          <w:tcPr>
            <w:tcW w:w="21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 </w:t>
            </w:r>
          </w:p>
        </w:tc>
        <w:tc>
          <w:tcPr>
            <w:tcW w:w="25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10000</w:t>
            </w:r>
          </w:p>
        </w:tc>
        <w:tc>
          <w:tcPr>
            <w:tcW w:w="24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32,750.00</w:t>
            </w:r>
          </w:p>
        </w:tc>
        <w:tc>
          <w:tcPr>
            <w:tcW w:w="273"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Vlor</w:t>
            </w:r>
            <w:r>
              <w:rPr>
                <w:rFonts w:eastAsia="Times New Roman"/>
                <w:sz w:val="10"/>
                <w:szCs w:val="10"/>
                <w:lang w:val="sq-AL"/>
              </w:rPr>
              <w:t>ë</w:t>
            </w:r>
          </w:p>
        </w:tc>
        <w:tc>
          <w:tcPr>
            <w:tcW w:w="49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 xml:space="preserve">Për </w:t>
            </w:r>
            <w:r>
              <w:rPr>
                <w:rFonts w:ascii="Arial" w:eastAsia="Times New Roman" w:hAnsi="Arial" w:cs="Arial"/>
                <w:sz w:val="10"/>
                <w:szCs w:val="10"/>
                <w:lang w:val="sq-AL"/>
              </w:rPr>
              <w:t>z</w:t>
            </w:r>
            <w:r w:rsidRPr="00316DA7">
              <w:rPr>
                <w:rFonts w:ascii="Arial" w:eastAsia="Times New Roman" w:hAnsi="Arial" w:cs="Arial"/>
                <w:sz w:val="10"/>
                <w:szCs w:val="10"/>
                <w:lang w:val="sq-AL"/>
              </w:rPr>
              <w:t>onën kadastrale t</w:t>
            </w:r>
            <w:r>
              <w:rPr>
                <w:rFonts w:eastAsia="Times New Roman"/>
                <w:sz w:val="10"/>
                <w:szCs w:val="10"/>
                <w:lang w:val="sq-AL"/>
              </w:rPr>
              <w:t>ë</w:t>
            </w:r>
            <w:r w:rsidRPr="00316DA7">
              <w:rPr>
                <w:rFonts w:ascii="Arial" w:eastAsia="Times New Roman" w:hAnsi="Arial" w:cs="Arial"/>
                <w:sz w:val="10"/>
                <w:szCs w:val="10"/>
                <w:lang w:val="sq-AL"/>
              </w:rPr>
              <w:t xml:space="preserve"> fshatit Babic</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nuk është kryer regjistrimi fillestar sistematik</w:t>
            </w:r>
          </w:p>
        </w:tc>
      </w:tr>
      <w:tr w:rsidR="005E1BB3" w:rsidRPr="00316DA7">
        <w:trPr>
          <w:trHeight w:val="139"/>
          <w:jc w:val="center"/>
        </w:trPr>
        <w:tc>
          <w:tcPr>
            <w:tcW w:w="122" w:type="pct"/>
            <w:tcBorders>
              <w:top w:val="nil"/>
              <w:left w:val="single" w:sz="8" w:space="0" w:color="auto"/>
              <w:bottom w:val="single" w:sz="8" w:space="0" w:color="auto"/>
              <w:right w:val="single" w:sz="8" w:space="0" w:color="auto"/>
            </w:tcBorders>
            <w:shd w:val="clear" w:color="auto" w:fill="auto"/>
            <w:noWrap/>
            <w:vAlign w:val="center"/>
          </w:tcPr>
          <w:p w:rsidR="005E1BB3" w:rsidRPr="00316DA7" w:rsidRDefault="005E1BB3" w:rsidP="00AC643A">
            <w:pPr>
              <w:widowControl w:val="0"/>
              <w:jc w:val="right"/>
              <w:rPr>
                <w:rFonts w:ascii="Arial" w:eastAsia="Times New Roman" w:hAnsi="Arial" w:cs="Arial"/>
                <w:sz w:val="10"/>
                <w:szCs w:val="10"/>
                <w:lang w:val="sq-AL"/>
              </w:rPr>
            </w:pPr>
            <w:r w:rsidRPr="00316DA7">
              <w:rPr>
                <w:rFonts w:ascii="Arial" w:eastAsia="Times New Roman" w:hAnsi="Arial" w:cs="Arial"/>
                <w:sz w:val="10"/>
                <w:szCs w:val="10"/>
                <w:lang w:val="sq-AL"/>
              </w:rPr>
              <w:t>6</w:t>
            </w:r>
          </w:p>
        </w:tc>
        <w:tc>
          <w:tcPr>
            <w:tcW w:w="526" w:type="pct"/>
            <w:tcBorders>
              <w:top w:val="nil"/>
              <w:left w:val="nil"/>
              <w:bottom w:val="single" w:sz="8" w:space="0" w:color="auto"/>
              <w:right w:val="single" w:sz="8" w:space="0" w:color="auto"/>
            </w:tcBorders>
            <w:shd w:val="clear" w:color="auto" w:fill="auto"/>
            <w:noWrap/>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Shtylla e tensionit t</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lart</w:t>
            </w:r>
            <w:r>
              <w:rPr>
                <w:rFonts w:ascii="Arial" w:eastAsia="Times New Roman" w:hAnsi="Arial" w:cs="Arial"/>
                <w:sz w:val="10"/>
                <w:szCs w:val="10"/>
                <w:lang w:val="sq-AL"/>
              </w:rPr>
              <w:t>ë</w:t>
            </w:r>
          </w:p>
        </w:tc>
        <w:tc>
          <w:tcPr>
            <w:tcW w:w="196"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 xml:space="preserve">Hamza </w:t>
            </w:r>
          </w:p>
        </w:tc>
        <w:tc>
          <w:tcPr>
            <w:tcW w:w="21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Haredin</w:t>
            </w:r>
          </w:p>
        </w:tc>
        <w:tc>
          <w:tcPr>
            <w:tcW w:w="22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Dine</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Pr>
                <w:rFonts w:ascii="Arial" w:eastAsia="Times New Roman" w:hAnsi="Arial" w:cs="Arial"/>
                <w:sz w:val="10"/>
                <w:szCs w:val="10"/>
                <w:lang w:val="sq-AL"/>
              </w:rPr>
              <w:t>Tokë Arë</w:t>
            </w:r>
          </w:p>
        </w:tc>
        <w:tc>
          <w:tcPr>
            <w:tcW w:w="15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1060</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119 / 7</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5700</w:t>
            </w:r>
          </w:p>
        </w:tc>
        <w:tc>
          <w:tcPr>
            <w:tcW w:w="27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50.00</w:t>
            </w:r>
          </w:p>
        </w:tc>
        <w:tc>
          <w:tcPr>
            <w:tcW w:w="21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455.0</w:t>
            </w:r>
          </w:p>
        </w:tc>
        <w:tc>
          <w:tcPr>
            <w:tcW w:w="300"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22,750.00</w:t>
            </w:r>
          </w:p>
        </w:tc>
        <w:tc>
          <w:tcPr>
            <w:tcW w:w="189"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50.00</w:t>
            </w:r>
          </w:p>
        </w:tc>
        <w:tc>
          <w:tcPr>
            <w:tcW w:w="23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Foragjere</w:t>
            </w:r>
          </w:p>
        </w:tc>
        <w:tc>
          <w:tcPr>
            <w:tcW w:w="21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20</w:t>
            </w:r>
          </w:p>
        </w:tc>
        <w:tc>
          <w:tcPr>
            <w:tcW w:w="21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 </w:t>
            </w:r>
          </w:p>
        </w:tc>
        <w:tc>
          <w:tcPr>
            <w:tcW w:w="25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1000</w:t>
            </w:r>
          </w:p>
        </w:tc>
        <w:tc>
          <w:tcPr>
            <w:tcW w:w="24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23,750.00</w:t>
            </w:r>
          </w:p>
        </w:tc>
        <w:tc>
          <w:tcPr>
            <w:tcW w:w="273"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Babic</w:t>
            </w:r>
            <w:r>
              <w:rPr>
                <w:rFonts w:eastAsia="Times New Roman"/>
                <w:sz w:val="10"/>
                <w:szCs w:val="10"/>
                <w:lang w:val="sq-AL"/>
              </w:rPr>
              <w:t>ë</w:t>
            </w:r>
            <w:r w:rsidRPr="00316DA7">
              <w:rPr>
                <w:rFonts w:ascii="Arial" w:eastAsia="Times New Roman" w:hAnsi="Arial" w:cs="Arial"/>
                <w:sz w:val="10"/>
                <w:szCs w:val="10"/>
                <w:lang w:val="sq-AL"/>
              </w:rPr>
              <w:t xml:space="preserve"> e Madhe</w:t>
            </w:r>
          </w:p>
        </w:tc>
        <w:tc>
          <w:tcPr>
            <w:tcW w:w="49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Për zonën kadastrale t</w:t>
            </w:r>
            <w:r>
              <w:rPr>
                <w:rFonts w:eastAsia="Times New Roman"/>
                <w:sz w:val="10"/>
                <w:szCs w:val="10"/>
                <w:lang w:val="sq-AL"/>
              </w:rPr>
              <w:t>ë</w:t>
            </w:r>
            <w:r w:rsidRPr="00316DA7">
              <w:rPr>
                <w:rFonts w:ascii="Arial" w:eastAsia="Times New Roman" w:hAnsi="Arial" w:cs="Arial"/>
                <w:sz w:val="10"/>
                <w:szCs w:val="10"/>
                <w:lang w:val="sq-AL"/>
              </w:rPr>
              <w:t xml:space="preserve"> fshatit Babic</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nuk është kryer regjistrimi fillestar sistematik</w:t>
            </w:r>
          </w:p>
        </w:tc>
      </w:tr>
      <w:tr w:rsidR="005E1BB3" w:rsidRPr="00316DA7">
        <w:trPr>
          <w:trHeight w:val="139"/>
          <w:jc w:val="center"/>
        </w:trPr>
        <w:tc>
          <w:tcPr>
            <w:tcW w:w="122" w:type="pct"/>
            <w:tcBorders>
              <w:top w:val="nil"/>
              <w:left w:val="single" w:sz="8" w:space="0" w:color="auto"/>
              <w:bottom w:val="single" w:sz="8" w:space="0" w:color="auto"/>
              <w:right w:val="single" w:sz="8" w:space="0" w:color="auto"/>
            </w:tcBorders>
            <w:shd w:val="clear" w:color="auto" w:fill="auto"/>
            <w:noWrap/>
            <w:vAlign w:val="center"/>
          </w:tcPr>
          <w:p w:rsidR="005E1BB3" w:rsidRPr="00316DA7" w:rsidRDefault="005E1BB3" w:rsidP="00AC643A">
            <w:pPr>
              <w:widowControl w:val="0"/>
              <w:jc w:val="right"/>
              <w:rPr>
                <w:rFonts w:ascii="Arial" w:eastAsia="Times New Roman" w:hAnsi="Arial" w:cs="Arial"/>
                <w:sz w:val="10"/>
                <w:szCs w:val="10"/>
                <w:lang w:val="sq-AL"/>
              </w:rPr>
            </w:pPr>
            <w:r w:rsidRPr="00316DA7">
              <w:rPr>
                <w:rFonts w:ascii="Arial" w:eastAsia="Times New Roman" w:hAnsi="Arial" w:cs="Arial"/>
                <w:sz w:val="10"/>
                <w:szCs w:val="10"/>
                <w:lang w:val="sq-AL"/>
              </w:rPr>
              <w:t>7</w:t>
            </w:r>
          </w:p>
        </w:tc>
        <w:tc>
          <w:tcPr>
            <w:tcW w:w="526" w:type="pct"/>
            <w:tcBorders>
              <w:top w:val="nil"/>
              <w:left w:val="nil"/>
              <w:bottom w:val="single" w:sz="8" w:space="0" w:color="auto"/>
              <w:right w:val="single" w:sz="8" w:space="0" w:color="auto"/>
            </w:tcBorders>
            <w:shd w:val="clear" w:color="auto" w:fill="auto"/>
            <w:noWrap/>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Shtylla e tensionit t</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lart</w:t>
            </w:r>
            <w:r>
              <w:rPr>
                <w:rFonts w:ascii="Arial" w:eastAsia="Times New Roman" w:hAnsi="Arial" w:cs="Arial"/>
                <w:sz w:val="10"/>
                <w:szCs w:val="10"/>
                <w:lang w:val="sq-AL"/>
              </w:rPr>
              <w:t>ë</w:t>
            </w:r>
          </w:p>
        </w:tc>
        <w:tc>
          <w:tcPr>
            <w:tcW w:w="196"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Ormen</w:t>
            </w:r>
          </w:p>
        </w:tc>
        <w:tc>
          <w:tcPr>
            <w:tcW w:w="21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Selman</w:t>
            </w:r>
          </w:p>
        </w:tc>
        <w:tc>
          <w:tcPr>
            <w:tcW w:w="22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Çelaj</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Toke Are</w:t>
            </w:r>
          </w:p>
        </w:tc>
        <w:tc>
          <w:tcPr>
            <w:tcW w:w="15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1060</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342</w:t>
            </w:r>
          </w:p>
        </w:tc>
        <w:tc>
          <w:tcPr>
            <w:tcW w:w="22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6600</w:t>
            </w:r>
          </w:p>
        </w:tc>
        <w:tc>
          <w:tcPr>
            <w:tcW w:w="27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50.00</w:t>
            </w:r>
          </w:p>
        </w:tc>
        <w:tc>
          <w:tcPr>
            <w:tcW w:w="21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455.0</w:t>
            </w:r>
          </w:p>
        </w:tc>
        <w:tc>
          <w:tcPr>
            <w:tcW w:w="300"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22,750.00</w:t>
            </w:r>
          </w:p>
        </w:tc>
        <w:tc>
          <w:tcPr>
            <w:tcW w:w="189"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50.00</w:t>
            </w:r>
          </w:p>
        </w:tc>
        <w:tc>
          <w:tcPr>
            <w:tcW w:w="234"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E pambjell</w:t>
            </w:r>
            <w:r>
              <w:rPr>
                <w:rFonts w:ascii="Arial" w:eastAsia="Times New Roman" w:hAnsi="Arial" w:cs="Arial"/>
                <w:sz w:val="10"/>
                <w:szCs w:val="10"/>
                <w:lang w:val="sq-AL"/>
              </w:rPr>
              <w:t>ë</w:t>
            </w:r>
          </w:p>
        </w:tc>
        <w:tc>
          <w:tcPr>
            <w:tcW w:w="215"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1</w:t>
            </w:r>
          </w:p>
        </w:tc>
        <w:tc>
          <w:tcPr>
            <w:tcW w:w="217"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 </w:t>
            </w:r>
          </w:p>
        </w:tc>
        <w:tc>
          <w:tcPr>
            <w:tcW w:w="25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50</w:t>
            </w:r>
          </w:p>
        </w:tc>
        <w:tc>
          <w:tcPr>
            <w:tcW w:w="24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22,800.00</w:t>
            </w:r>
          </w:p>
        </w:tc>
        <w:tc>
          <w:tcPr>
            <w:tcW w:w="273"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Kanin</w:t>
            </w:r>
            <w:r>
              <w:rPr>
                <w:rFonts w:eastAsia="Times New Roman"/>
                <w:sz w:val="10"/>
                <w:szCs w:val="10"/>
                <w:lang w:val="sq-AL"/>
              </w:rPr>
              <w:t>ë</w:t>
            </w:r>
          </w:p>
        </w:tc>
        <w:tc>
          <w:tcPr>
            <w:tcW w:w="491" w:type="pct"/>
            <w:tcBorders>
              <w:top w:val="nil"/>
              <w:left w:val="nil"/>
              <w:bottom w:val="single" w:sz="8" w:space="0" w:color="auto"/>
              <w:right w:val="single" w:sz="8" w:space="0" w:color="auto"/>
            </w:tcBorders>
            <w:shd w:val="clear" w:color="auto" w:fill="auto"/>
            <w:vAlign w:val="center"/>
          </w:tcPr>
          <w:p w:rsidR="005E1BB3" w:rsidRPr="00316DA7" w:rsidRDefault="005E1BB3" w:rsidP="00AC643A">
            <w:pPr>
              <w:widowControl w:val="0"/>
              <w:jc w:val="center"/>
              <w:rPr>
                <w:rFonts w:ascii="Arial" w:eastAsia="Times New Roman" w:hAnsi="Arial" w:cs="Arial"/>
                <w:sz w:val="10"/>
                <w:szCs w:val="10"/>
                <w:lang w:val="sq-AL"/>
              </w:rPr>
            </w:pPr>
            <w:r w:rsidRPr="00316DA7">
              <w:rPr>
                <w:rFonts w:ascii="Arial" w:eastAsia="Times New Roman" w:hAnsi="Arial" w:cs="Arial"/>
                <w:sz w:val="10"/>
                <w:szCs w:val="10"/>
                <w:lang w:val="sq-AL"/>
              </w:rPr>
              <w:t>Për</w:t>
            </w:r>
            <w:r>
              <w:rPr>
                <w:rFonts w:ascii="Arial" w:eastAsia="Times New Roman" w:hAnsi="Arial" w:cs="Arial"/>
                <w:sz w:val="10"/>
                <w:szCs w:val="10"/>
                <w:lang w:val="sq-AL"/>
              </w:rPr>
              <w:t xml:space="preserve"> z</w:t>
            </w:r>
            <w:r w:rsidRPr="00316DA7">
              <w:rPr>
                <w:rFonts w:ascii="Arial" w:eastAsia="Times New Roman" w:hAnsi="Arial" w:cs="Arial"/>
                <w:sz w:val="10"/>
                <w:szCs w:val="10"/>
                <w:lang w:val="sq-AL"/>
              </w:rPr>
              <w:t>onën kadastrale t</w:t>
            </w:r>
            <w:r>
              <w:rPr>
                <w:rFonts w:eastAsia="Times New Roman"/>
                <w:sz w:val="10"/>
                <w:szCs w:val="10"/>
                <w:lang w:val="sq-AL"/>
              </w:rPr>
              <w:t>ë</w:t>
            </w:r>
            <w:r w:rsidRPr="00316DA7">
              <w:rPr>
                <w:rFonts w:ascii="Arial" w:eastAsia="Times New Roman" w:hAnsi="Arial" w:cs="Arial"/>
                <w:sz w:val="10"/>
                <w:szCs w:val="10"/>
                <w:lang w:val="sq-AL"/>
              </w:rPr>
              <w:t xml:space="preserve"> fshatit Babic</w:t>
            </w:r>
            <w:r>
              <w:rPr>
                <w:rFonts w:ascii="Arial" w:eastAsia="Times New Roman" w:hAnsi="Arial" w:cs="Arial"/>
                <w:sz w:val="10"/>
                <w:szCs w:val="10"/>
                <w:lang w:val="sq-AL"/>
              </w:rPr>
              <w:t>ë</w:t>
            </w:r>
            <w:r w:rsidRPr="00316DA7">
              <w:rPr>
                <w:rFonts w:ascii="Arial" w:eastAsia="Times New Roman" w:hAnsi="Arial" w:cs="Arial"/>
                <w:sz w:val="10"/>
                <w:szCs w:val="10"/>
                <w:lang w:val="sq-AL"/>
              </w:rPr>
              <w:t xml:space="preserve"> nuk është kryer regjistrimi fillestar sistematik</w:t>
            </w:r>
          </w:p>
        </w:tc>
      </w:tr>
    </w:tbl>
    <w:p w:rsidR="005E1BB3" w:rsidRPr="00316DA7" w:rsidRDefault="005E1BB3" w:rsidP="00AC643A">
      <w:pPr>
        <w:pStyle w:val="Paragrafi"/>
        <w:rPr>
          <w:sz w:val="10"/>
          <w:szCs w:val="10"/>
          <w:lang w:val="sq-AL"/>
        </w:rPr>
      </w:pPr>
    </w:p>
    <w:p w:rsidR="005E1BB3" w:rsidRPr="000802F1" w:rsidRDefault="005E1BB3" w:rsidP="00AC643A">
      <w:pPr>
        <w:pStyle w:val="Paragrafi"/>
        <w:ind w:left="2160"/>
        <w:rPr>
          <w:rFonts w:ascii="Times New Roman" w:hAnsi="Times New Roman" w:cs="Times New Roman"/>
          <w:lang w:val="sq-AL"/>
        </w:rPr>
      </w:pPr>
      <w:r>
        <w:rPr>
          <w:rFonts w:ascii="Times New Roman" w:hAnsi="Times New Roman" w:cs="Times New Roman"/>
          <w:lang w:val="sq-AL"/>
        </w:rPr>
        <w:t>Shuma në m</w:t>
      </w:r>
      <w:r w:rsidRPr="001C5447">
        <w:rPr>
          <w:rFonts w:ascii="Times New Roman" w:hAnsi="Times New Roman" w:cs="Times New Roman"/>
          <w:vertAlign w:val="superscript"/>
          <w:lang w:val="sq-AL"/>
        </w:rPr>
        <w:t>2</w:t>
      </w:r>
      <w:r w:rsidR="00CC7134">
        <w:rPr>
          <w:rFonts w:ascii="Times New Roman" w:hAnsi="Times New Roman" w:cs="Times New Roman"/>
          <w:lang w:val="sq-AL"/>
        </w:rPr>
        <w:t>:</w:t>
      </w:r>
      <w:r>
        <w:rPr>
          <w:rFonts w:ascii="Times New Roman" w:hAnsi="Times New Roman" w:cs="Times New Roman"/>
          <w:lang w:val="sq-AL"/>
        </w:rPr>
        <w:tab/>
        <w:t>1050.00</w:t>
      </w:r>
      <w:r>
        <w:rPr>
          <w:rFonts w:ascii="Times New Roman" w:hAnsi="Times New Roman" w:cs="Times New Roman"/>
          <w:lang w:val="sq-AL"/>
        </w:rPr>
        <w:tab/>
      </w:r>
      <w:r>
        <w:rPr>
          <w:rFonts w:ascii="Times New Roman" w:hAnsi="Times New Roman" w:cs="Times New Roman"/>
          <w:lang w:val="sq-AL"/>
        </w:rPr>
        <w:tab/>
      </w:r>
      <w:r>
        <w:rPr>
          <w:rFonts w:ascii="Times New Roman" w:hAnsi="Times New Roman" w:cs="Times New Roman"/>
          <w:lang w:val="sq-AL"/>
        </w:rPr>
        <w:tab/>
      </w:r>
      <w:r>
        <w:rPr>
          <w:rFonts w:ascii="Times New Roman" w:hAnsi="Times New Roman" w:cs="Times New Roman"/>
          <w:lang w:val="sq-AL"/>
        </w:rPr>
        <w:tab/>
      </w:r>
      <w:r>
        <w:rPr>
          <w:rFonts w:ascii="Times New Roman" w:hAnsi="Times New Roman" w:cs="Times New Roman"/>
          <w:lang w:val="sq-AL"/>
        </w:rPr>
        <w:tab/>
      </w:r>
      <w:r>
        <w:rPr>
          <w:rFonts w:ascii="Times New Roman" w:hAnsi="Times New Roman" w:cs="Times New Roman"/>
          <w:lang w:val="sq-AL"/>
        </w:rPr>
        <w:tab/>
        <w:t>Shuma në lekë</w:t>
      </w:r>
      <w:r w:rsidR="00CC7134">
        <w:rPr>
          <w:rFonts w:ascii="Times New Roman" w:hAnsi="Times New Roman" w:cs="Times New Roman"/>
          <w:lang w:val="sq-AL"/>
        </w:rPr>
        <w:t>:</w:t>
      </w:r>
      <w:r>
        <w:rPr>
          <w:rFonts w:ascii="Times New Roman" w:hAnsi="Times New Roman" w:cs="Times New Roman"/>
          <w:lang w:val="sq-AL"/>
        </w:rPr>
        <w:tab/>
      </w:r>
      <w:r>
        <w:rPr>
          <w:rFonts w:ascii="Times New Roman" w:hAnsi="Times New Roman" w:cs="Times New Roman"/>
          <w:lang w:val="sq-AL"/>
        </w:rPr>
        <w:tab/>
        <w:t>543,550.00</w:t>
      </w:r>
    </w:p>
    <w:p w:rsidR="005E1BB3" w:rsidRPr="00316DA7" w:rsidRDefault="005E1BB3" w:rsidP="00AC643A">
      <w:pPr>
        <w:pStyle w:val="Paragrafi"/>
        <w:rPr>
          <w:lang w:val="sq-AL"/>
        </w:rPr>
      </w:pPr>
    </w:p>
    <w:p w:rsidR="005E1BB3" w:rsidRPr="00316DA7" w:rsidRDefault="005E1BB3" w:rsidP="00AC643A">
      <w:pPr>
        <w:pStyle w:val="Paragrafi"/>
        <w:rPr>
          <w:lang w:val="sq-AL"/>
        </w:rPr>
      </w:pPr>
      <w:r>
        <w:rPr>
          <w:lang w:val="sq-AL"/>
        </w:rPr>
        <w:tab/>
      </w:r>
      <w:r>
        <w:rPr>
          <w:lang w:val="sq-AL"/>
        </w:rPr>
        <w:tab/>
      </w:r>
      <w:r>
        <w:rPr>
          <w:lang w:val="sq-AL"/>
        </w:rPr>
        <w:tab/>
      </w:r>
    </w:p>
    <w:p w:rsidR="005E1BB3" w:rsidRPr="00316DA7" w:rsidRDefault="005E1BB3" w:rsidP="00AC643A">
      <w:pPr>
        <w:pStyle w:val="Paragrafi"/>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t>Shoqëria “Interconnector Albania” sh.p.k.</w:t>
      </w: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3B204A" w:rsidRDefault="003B204A" w:rsidP="00AC643A">
      <w:pPr>
        <w:pStyle w:val="Paragrafi"/>
        <w:ind w:firstLine="0"/>
        <w:rPr>
          <w:rFonts w:cs="Times New Roman"/>
        </w:rPr>
      </w:pPr>
    </w:p>
    <w:p w:rsidR="00041369" w:rsidRDefault="00041369" w:rsidP="00AC643A">
      <w:pPr>
        <w:pStyle w:val="Paragrafi"/>
        <w:ind w:firstLine="0"/>
        <w:rPr>
          <w:rFonts w:cs="Times New Roman"/>
        </w:rPr>
        <w:sectPr w:rsidR="00041369" w:rsidSect="000872BD">
          <w:pgSz w:w="16840" w:h="11907" w:orient="landscape" w:code="9"/>
          <w:pgMar w:top="1418" w:right="1418" w:bottom="1418" w:left="1418" w:header="1588" w:footer="1134" w:gutter="0"/>
          <w:pgNumType w:start="7015"/>
          <w:cols w:space="720"/>
          <w:docGrid w:linePitch="360"/>
        </w:sectPr>
      </w:pPr>
    </w:p>
    <w:p w:rsidR="00921C13" w:rsidRPr="00316DA7" w:rsidRDefault="00921C13" w:rsidP="00AC643A">
      <w:pPr>
        <w:pStyle w:val="Akti"/>
        <w:keepNext w:val="0"/>
        <w:rPr>
          <w:lang w:val="sq-AL"/>
        </w:rPr>
      </w:pPr>
      <w:r w:rsidRPr="00316DA7">
        <w:rPr>
          <w:lang w:val="sq-AL"/>
        </w:rPr>
        <w:t>Kërkesë</w:t>
      </w:r>
    </w:p>
    <w:p w:rsidR="00921C13" w:rsidRPr="00316DA7" w:rsidRDefault="00921C13" w:rsidP="00AC643A">
      <w:pPr>
        <w:pStyle w:val="NumriData"/>
        <w:keepNext w:val="0"/>
        <w:rPr>
          <w:lang w:val="sq-AL"/>
        </w:rPr>
      </w:pPr>
      <w:r w:rsidRPr="00316DA7">
        <w:rPr>
          <w:lang w:val="sq-AL"/>
        </w:rPr>
        <w:t>Nr.5379/5, datë 25.10.2011</w:t>
      </w:r>
    </w:p>
    <w:p w:rsidR="00921C13" w:rsidRPr="00316DA7" w:rsidRDefault="00921C13" w:rsidP="00AC643A">
      <w:pPr>
        <w:pStyle w:val="Paragrafi"/>
        <w:rPr>
          <w:rFonts w:cs="Times New Roman"/>
          <w:lang w:val="sq-AL"/>
        </w:rPr>
      </w:pPr>
    </w:p>
    <w:p w:rsidR="00921C13" w:rsidRPr="00316DA7" w:rsidRDefault="00921C13" w:rsidP="00AC643A">
      <w:pPr>
        <w:pStyle w:val="Titulli"/>
        <w:keepNext w:val="0"/>
        <w:rPr>
          <w:lang w:val="sq-AL"/>
        </w:rPr>
      </w:pPr>
      <w:r w:rsidRPr="00316DA7">
        <w:rPr>
          <w:lang w:val="sq-AL"/>
        </w:rPr>
        <w:t>Për shpronësim publik</w:t>
      </w:r>
    </w:p>
    <w:p w:rsidR="00921C13" w:rsidRPr="00316DA7" w:rsidRDefault="00921C13" w:rsidP="00AC643A">
      <w:pPr>
        <w:pStyle w:val="Paragrafi"/>
        <w:rPr>
          <w:rFonts w:cs="Times New Roman"/>
          <w:lang w:val="sq-AL"/>
        </w:rPr>
      </w:pPr>
    </w:p>
    <w:p w:rsidR="00921C13" w:rsidRPr="00316DA7" w:rsidRDefault="00921C13" w:rsidP="00AC643A">
      <w:pPr>
        <w:pStyle w:val="Paragrafi"/>
        <w:rPr>
          <w:rFonts w:cs="Times New Roman"/>
          <w:lang w:val="sq-AL"/>
        </w:rPr>
      </w:pPr>
      <w:r w:rsidRPr="00316DA7">
        <w:rPr>
          <w:rFonts w:cs="Times New Roman"/>
          <w:lang w:val="sq-AL"/>
        </w:rPr>
        <w:t>Ministria e Ekonomisë, Tregtisë dhe Energjetikës shpall kërkesën për shpronësim</w:t>
      </w:r>
      <w:r w:rsidR="00CC7134">
        <w:rPr>
          <w:rFonts w:cs="Times New Roman"/>
          <w:lang w:val="sq-AL"/>
        </w:rPr>
        <w:t>,</w:t>
      </w:r>
      <w:r w:rsidRPr="00316DA7">
        <w:rPr>
          <w:rFonts w:cs="Times New Roman"/>
          <w:lang w:val="sq-AL"/>
        </w:rPr>
        <w:t xml:space="preserve"> me interes publik</w:t>
      </w:r>
      <w:r w:rsidR="00CC7134">
        <w:rPr>
          <w:rFonts w:cs="Times New Roman"/>
          <w:lang w:val="sq-AL"/>
        </w:rPr>
        <w:t>,</w:t>
      </w:r>
      <w:r w:rsidRPr="00316DA7">
        <w:rPr>
          <w:rFonts w:cs="Times New Roman"/>
          <w:lang w:val="sq-AL"/>
        </w:rPr>
        <w:t xml:space="preserve"> të pasurive të paluajtshme të tipit</w:t>
      </w:r>
      <w:r w:rsidR="00CC7134">
        <w:rPr>
          <w:rFonts w:cs="Times New Roman"/>
          <w:lang w:val="sq-AL"/>
        </w:rPr>
        <w:t>:</w:t>
      </w:r>
      <w:r w:rsidRPr="00316DA7">
        <w:rPr>
          <w:rFonts w:cs="Times New Roman"/>
          <w:lang w:val="sq-AL"/>
        </w:rPr>
        <w:t xml:space="preserve"> tokë bujqësore, tokë truall, ndërtim, shtëpi banimi dhe “kulturave bujqësore” që preken nga “Ndërtimi i linj</w:t>
      </w:r>
      <w:r>
        <w:rPr>
          <w:rFonts w:cs="Times New Roman"/>
          <w:lang w:val="sq-AL"/>
        </w:rPr>
        <w:t>ës ajrore të tensionit të lartë të</w:t>
      </w:r>
      <w:r w:rsidRPr="00316DA7">
        <w:rPr>
          <w:rFonts w:cs="Times New Roman"/>
          <w:lang w:val="sq-AL"/>
        </w:rPr>
        <w:t xml:space="preserve"> parkut eolik”.</w:t>
      </w:r>
    </w:p>
    <w:p w:rsidR="00921C13" w:rsidRPr="00316DA7" w:rsidRDefault="00921C13" w:rsidP="00AC643A">
      <w:pPr>
        <w:pStyle w:val="Paragrafi"/>
        <w:rPr>
          <w:rFonts w:cs="Times New Roman"/>
          <w:lang w:val="sq-AL"/>
        </w:rPr>
      </w:pPr>
      <w:r>
        <w:rPr>
          <w:rFonts w:cs="Times New Roman"/>
          <w:lang w:val="sq-AL"/>
        </w:rPr>
        <w:t>Subjekti</w:t>
      </w:r>
      <w:r w:rsidRPr="00316DA7">
        <w:rPr>
          <w:rFonts w:cs="Times New Roman"/>
          <w:lang w:val="sq-AL"/>
        </w:rPr>
        <w:t xml:space="preserve"> kërkues i këtij shpronësimi është shoqëria </w:t>
      </w:r>
      <w:r w:rsidR="00A77EDE">
        <w:rPr>
          <w:rFonts w:cs="Times New Roman"/>
          <w:lang w:val="sq-AL"/>
        </w:rPr>
        <w:t>“</w:t>
      </w:r>
      <w:r w:rsidRPr="00316DA7">
        <w:rPr>
          <w:rFonts w:cs="Times New Roman"/>
          <w:lang w:val="sq-AL"/>
        </w:rPr>
        <w:t>Enpo</w:t>
      </w:r>
      <w:r>
        <w:rPr>
          <w:rFonts w:cs="Times New Roman"/>
          <w:lang w:val="sq-AL"/>
        </w:rPr>
        <w:t>w</w:t>
      </w:r>
      <w:r w:rsidRPr="00316DA7">
        <w:rPr>
          <w:rFonts w:cs="Times New Roman"/>
          <w:lang w:val="sq-AL"/>
        </w:rPr>
        <w:t>er</w:t>
      </w:r>
      <w:r>
        <w:rPr>
          <w:rFonts w:cs="Times New Roman"/>
          <w:lang w:val="sq-AL"/>
        </w:rPr>
        <w:t xml:space="preserve"> </w:t>
      </w:r>
      <w:r w:rsidRPr="00316DA7">
        <w:rPr>
          <w:rFonts w:cs="Times New Roman"/>
          <w:lang w:val="sq-AL"/>
        </w:rPr>
        <w:t>Albania</w:t>
      </w:r>
      <w:r w:rsidR="00A77EDE">
        <w:rPr>
          <w:rFonts w:cs="Times New Roman"/>
          <w:lang w:val="sq-AL"/>
        </w:rPr>
        <w:t>”</w:t>
      </w:r>
      <w:r w:rsidRPr="00316DA7">
        <w:rPr>
          <w:rFonts w:cs="Times New Roman"/>
          <w:lang w:val="sq-AL"/>
        </w:rPr>
        <w:t xml:space="preserve"> sh.p.k., Tiranë. Me anën e këtij publikimi në shtyp, kërkojmë të vëmë në dijeni personat që preken nga ky shpronësim. Vënia në dijeni konsiston në sipërfaqen e pasurisë që shpronësohet, pasurisë që dëmtohet dhe masën e kompensimit përkatës të llogaritur nga komisioni i posaçëm i shpronësimit pranë Ministrisë së Ekonomisë, Tregtisë dhe Energjetikës për secilin pronar sipas listës emërore të mëposhtme.</w:t>
      </w:r>
    </w:p>
    <w:p w:rsidR="00921C13" w:rsidRPr="00316DA7" w:rsidRDefault="00921C13" w:rsidP="00AC643A">
      <w:pPr>
        <w:pStyle w:val="Paragrafi"/>
        <w:rPr>
          <w:rFonts w:cs="Times New Roman"/>
          <w:lang w:val="sq-AL"/>
        </w:rPr>
      </w:pPr>
      <w:r w:rsidRPr="00316DA7">
        <w:rPr>
          <w:rFonts w:cs="Times New Roman"/>
          <w:lang w:val="sq-AL"/>
        </w:rPr>
        <w:t xml:space="preserve">Brenda 15 ditëve nga data e fundit e publikimit, personat që kanë emrin në listën emërore kanë të drejtën të paraqesin pretendimet e tyre të shoqëruara me dokumentet përkatëse në Ministrinë e Ekonomisë, Tregtisë dhe Energjetikës pranë </w:t>
      </w:r>
      <w:r w:rsidR="00FC5F2D" w:rsidRPr="00316DA7">
        <w:rPr>
          <w:rFonts w:cs="Times New Roman"/>
          <w:lang w:val="sq-AL"/>
        </w:rPr>
        <w:t xml:space="preserve">komisionit </w:t>
      </w:r>
      <w:r w:rsidRPr="00316DA7">
        <w:rPr>
          <w:rFonts w:cs="Times New Roman"/>
          <w:lang w:val="sq-AL"/>
        </w:rPr>
        <w:t xml:space="preserve">të </w:t>
      </w:r>
      <w:r w:rsidR="00FC5F2D" w:rsidRPr="00316DA7">
        <w:rPr>
          <w:rFonts w:cs="Times New Roman"/>
          <w:lang w:val="sq-AL"/>
        </w:rPr>
        <w:t xml:space="preserve">posaçëm </w:t>
      </w:r>
      <w:r w:rsidRPr="00316DA7">
        <w:rPr>
          <w:rFonts w:cs="Times New Roman"/>
          <w:lang w:val="sq-AL"/>
        </w:rPr>
        <w:t xml:space="preserve">të </w:t>
      </w:r>
      <w:r w:rsidR="00FC5F2D" w:rsidRPr="00316DA7">
        <w:rPr>
          <w:rFonts w:cs="Times New Roman"/>
          <w:lang w:val="sq-AL"/>
        </w:rPr>
        <w:t>shpronësimit</w:t>
      </w:r>
      <w:r w:rsidRPr="00316DA7">
        <w:rPr>
          <w:rFonts w:cs="Times New Roman"/>
          <w:lang w:val="sq-AL"/>
        </w:rPr>
        <w:t>.</w:t>
      </w:r>
    </w:p>
    <w:p w:rsidR="00921C13" w:rsidRPr="005D1F09" w:rsidRDefault="00921C13" w:rsidP="00AC643A">
      <w:pPr>
        <w:pStyle w:val="Paragrafi"/>
        <w:rPr>
          <w:rFonts w:cs="Times New Roman"/>
          <w:sz w:val="16"/>
          <w:lang w:val="sq-AL"/>
        </w:rPr>
      </w:pPr>
    </w:p>
    <w:p w:rsidR="00921C13" w:rsidRPr="00316DA7" w:rsidRDefault="00921C13" w:rsidP="00AC643A">
      <w:pPr>
        <w:pStyle w:val="Autoriteti"/>
        <w:keepNext w:val="0"/>
        <w:rPr>
          <w:lang w:val="sq-AL"/>
        </w:rPr>
      </w:pPr>
      <w:r w:rsidRPr="00316DA7">
        <w:rPr>
          <w:lang w:val="sq-AL"/>
        </w:rPr>
        <w:t>Ministri i Ekonomisë, Tregtisë dhe Energjetikës</w:t>
      </w:r>
    </w:p>
    <w:p w:rsidR="00921C13" w:rsidRPr="001D39D2" w:rsidRDefault="00921C13" w:rsidP="00AC643A">
      <w:pPr>
        <w:pStyle w:val="AutoritetiEmer"/>
        <w:rPr>
          <w:rStyle w:val="AutoritetiEmerCharChar"/>
          <w:b/>
          <w:lang w:val="sq-AL"/>
        </w:rPr>
      </w:pPr>
      <w:r w:rsidRPr="001D39D2">
        <w:rPr>
          <w:rStyle w:val="AutoritetiEmerCharChar"/>
          <w:b/>
          <w:lang w:val="sq-AL"/>
        </w:rPr>
        <w:t>Nasip Naço</w:t>
      </w:r>
    </w:p>
    <w:p w:rsidR="001D4C1C" w:rsidRDefault="001D4C1C" w:rsidP="00AC643A">
      <w:pPr>
        <w:pStyle w:val="Paragrafi"/>
        <w:ind w:firstLine="0"/>
        <w:rPr>
          <w:rFonts w:cs="Times New Roman"/>
        </w:rPr>
      </w:pPr>
    </w:p>
    <w:p w:rsidR="005D1F09" w:rsidRDefault="005D1F0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pPr>
    </w:p>
    <w:p w:rsidR="00041369" w:rsidRDefault="00041369" w:rsidP="00AC643A">
      <w:pPr>
        <w:pStyle w:val="Paragrafi"/>
        <w:ind w:firstLine="0"/>
        <w:rPr>
          <w:rFonts w:cs="Times New Roman"/>
        </w:rPr>
        <w:sectPr w:rsidR="00041369" w:rsidSect="000872BD">
          <w:pgSz w:w="11907" w:h="16840" w:code="9"/>
          <w:pgMar w:top="1418" w:right="1418" w:bottom="1418" w:left="1418" w:header="1588" w:footer="1134" w:gutter="0"/>
          <w:pgNumType w:start="7016"/>
          <w:cols w:space="720"/>
          <w:docGrid w:linePitch="360"/>
        </w:sectPr>
      </w:pPr>
    </w:p>
    <w:p w:rsidR="00E766C1" w:rsidRDefault="00E766C1" w:rsidP="00AC643A">
      <w:pPr>
        <w:pStyle w:val="Paragrafi"/>
        <w:ind w:firstLine="0"/>
        <w:rPr>
          <w:rFonts w:cs="Times New Roman"/>
        </w:rPr>
      </w:pPr>
    </w:p>
    <w:tbl>
      <w:tblPr>
        <w:tblW w:w="5076" w:type="pct"/>
        <w:tblLook w:val="04A0" w:firstRow="1" w:lastRow="0" w:firstColumn="1" w:lastColumn="0" w:noHBand="0" w:noVBand="1"/>
      </w:tblPr>
      <w:tblGrid>
        <w:gridCol w:w="356"/>
        <w:gridCol w:w="1398"/>
        <w:gridCol w:w="502"/>
        <w:gridCol w:w="618"/>
        <w:gridCol w:w="629"/>
        <w:gridCol w:w="603"/>
        <w:gridCol w:w="436"/>
        <w:gridCol w:w="820"/>
        <w:gridCol w:w="603"/>
        <w:gridCol w:w="730"/>
        <w:gridCol w:w="563"/>
        <w:gridCol w:w="777"/>
        <w:gridCol w:w="479"/>
        <w:gridCol w:w="603"/>
        <w:gridCol w:w="563"/>
        <w:gridCol w:w="566"/>
        <w:gridCol w:w="780"/>
        <w:gridCol w:w="771"/>
        <w:gridCol w:w="849"/>
        <w:gridCol w:w="1790"/>
      </w:tblGrid>
      <w:tr w:rsidR="00921C13" w:rsidRPr="000802F1">
        <w:trPr>
          <w:trHeight w:val="139"/>
        </w:trPr>
        <w:tc>
          <w:tcPr>
            <w:tcW w:w="5000" w:type="pct"/>
            <w:gridSpan w:val="20"/>
            <w:tcBorders>
              <w:top w:val="nil"/>
              <w:left w:val="nil"/>
              <w:bottom w:val="nil"/>
              <w:right w:val="nil"/>
            </w:tcBorders>
            <w:shd w:val="clear" w:color="auto" w:fill="auto"/>
            <w:vAlign w:val="center"/>
          </w:tcPr>
          <w:p w:rsidR="00921C13" w:rsidRPr="000802F1" w:rsidRDefault="00921C13" w:rsidP="00AC643A">
            <w:pPr>
              <w:pStyle w:val="TitulliTitull"/>
              <w:keepNext w:val="0"/>
              <w:rPr>
                <w:rFonts w:ascii="Times New Roman" w:hAnsi="Times New Roman" w:cs="Times New Roman"/>
                <w:lang w:val="sq-AL"/>
              </w:rPr>
            </w:pPr>
            <w:r w:rsidRPr="000802F1">
              <w:rPr>
                <w:rFonts w:ascii="Times New Roman" w:hAnsi="Times New Roman" w:cs="Times New Roman"/>
                <w:lang w:val="sq-AL"/>
              </w:rPr>
              <w:t>Lista e pronarëve që shpronësohen për efekt të ndërtimit të LINJËS AJRORE T</w:t>
            </w:r>
            <w:r>
              <w:rPr>
                <w:rFonts w:ascii="Times New Roman" w:hAnsi="Times New Roman" w:cs="Times New Roman"/>
                <w:lang w:val="sq-AL"/>
              </w:rPr>
              <w:t>ë TENSIONIT Të</w:t>
            </w:r>
            <w:r w:rsidRPr="000802F1">
              <w:rPr>
                <w:rFonts w:ascii="Times New Roman" w:hAnsi="Times New Roman" w:cs="Times New Roman"/>
                <w:lang w:val="sq-AL"/>
              </w:rPr>
              <w:t xml:space="preserve"> LART</w:t>
            </w:r>
            <w:r>
              <w:rPr>
                <w:rFonts w:ascii="Times New Roman" w:hAnsi="Times New Roman" w:cs="Times New Roman"/>
                <w:lang w:val="sq-AL"/>
              </w:rPr>
              <w:t>ë Të</w:t>
            </w:r>
            <w:r w:rsidRPr="000802F1">
              <w:rPr>
                <w:rFonts w:ascii="Times New Roman" w:hAnsi="Times New Roman" w:cs="Times New Roman"/>
                <w:lang w:val="sq-AL"/>
              </w:rPr>
              <w:t xml:space="preserve"> PARKUT EOLIK</w:t>
            </w:r>
          </w:p>
        </w:tc>
      </w:tr>
      <w:tr w:rsidR="005D1F09" w:rsidRPr="000802F1">
        <w:trPr>
          <w:trHeight w:val="139"/>
        </w:trPr>
        <w:tc>
          <w:tcPr>
            <w:tcW w:w="2948" w:type="pct"/>
            <w:gridSpan w:val="13"/>
            <w:tcBorders>
              <w:top w:val="nil"/>
              <w:left w:val="nil"/>
              <w:bottom w:val="nil"/>
              <w:right w:val="nil"/>
            </w:tcBorders>
            <w:shd w:val="clear" w:color="auto" w:fill="auto"/>
            <w:noWrap/>
            <w:vAlign w:val="bottom"/>
          </w:tcPr>
          <w:p w:rsidR="00921C13" w:rsidRPr="000A58B3" w:rsidRDefault="00921C13" w:rsidP="00AC643A">
            <w:pPr>
              <w:widowControl w:val="0"/>
              <w:rPr>
                <w:rFonts w:eastAsia="Times New Roman"/>
                <w:b/>
                <w:bCs/>
                <w:sz w:val="14"/>
                <w:szCs w:val="14"/>
                <w:lang w:val="sq-AL"/>
              </w:rPr>
            </w:pPr>
          </w:p>
          <w:p w:rsidR="00921C13" w:rsidRPr="000A58B3" w:rsidRDefault="00921C13" w:rsidP="00AC643A">
            <w:pPr>
              <w:widowControl w:val="0"/>
              <w:rPr>
                <w:rFonts w:eastAsia="Times New Roman"/>
                <w:b/>
                <w:bCs/>
                <w:sz w:val="14"/>
                <w:szCs w:val="14"/>
                <w:lang w:val="sq-AL"/>
              </w:rPr>
            </w:pPr>
            <w:r w:rsidRPr="000A58B3">
              <w:rPr>
                <w:rFonts w:eastAsia="Times New Roman"/>
                <w:b/>
                <w:bCs/>
                <w:sz w:val="14"/>
                <w:szCs w:val="14"/>
                <w:lang w:val="sq-AL"/>
              </w:rPr>
              <w:t>Qarku Vlorë</w:t>
            </w:r>
          </w:p>
        </w:tc>
        <w:tc>
          <w:tcPr>
            <w:tcW w:w="209"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195"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196"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69"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67"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94" w:type="pct"/>
            <w:tcBorders>
              <w:top w:val="nil"/>
              <w:left w:val="nil"/>
              <w:bottom w:val="nil"/>
              <w:right w:val="nil"/>
            </w:tcBorders>
            <w:shd w:val="clear" w:color="auto" w:fill="auto"/>
            <w:noWrap/>
            <w:vAlign w:val="center"/>
          </w:tcPr>
          <w:p w:rsidR="00921C13" w:rsidRPr="000802F1" w:rsidRDefault="00921C13" w:rsidP="00AC643A">
            <w:pPr>
              <w:widowControl w:val="0"/>
              <w:jc w:val="center"/>
              <w:rPr>
                <w:rFonts w:eastAsia="Times New Roman"/>
                <w:sz w:val="10"/>
                <w:szCs w:val="10"/>
                <w:lang w:val="sq-AL"/>
              </w:rPr>
            </w:pPr>
          </w:p>
        </w:tc>
        <w:tc>
          <w:tcPr>
            <w:tcW w:w="620"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r>
      <w:tr w:rsidR="005D1F09" w:rsidRPr="000802F1">
        <w:trPr>
          <w:trHeight w:val="139"/>
        </w:trPr>
        <w:tc>
          <w:tcPr>
            <w:tcW w:w="2948" w:type="pct"/>
            <w:gridSpan w:val="13"/>
            <w:tcBorders>
              <w:top w:val="nil"/>
              <w:left w:val="nil"/>
              <w:bottom w:val="nil"/>
              <w:right w:val="nil"/>
            </w:tcBorders>
            <w:shd w:val="clear" w:color="auto" w:fill="auto"/>
            <w:noWrap/>
            <w:vAlign w:val="bottom"/>
          </w:tcPr>
          <w:p w:rsidR="00921C13" w:rsidRPr="000A58B3" w:rsidRDefault="00921C13" w:rsidP="00AC643A">
            <w:pPr>
              <w:widowControl w:val="0"/>
              <w:rPr>
                <w:rFonts w:eastAsia="Times New Roman"/>
                <w:sz w:val="14"/>
                <w:szCs w:val="14"/>
                <w:lang w:val="sq-AL"/>
              </w:rPr>
            </w:pPr>
            <w:r w:rsidRPr="000A58B3">
              <w:rPr>
                <w:rFonts w:eastAsia="Times New Roman"/>
                <w:sz w:val="14"/>
                <w:szCs w:val="14"/>
                <w:lang w:val="sq-AL"/>
              </w:rPr>
              <w:t xml:space="preserve">Lloji i pasurisë që shpronësohet: </w:t>
            </w:r>
            <w:r w:rsidR="00A77EDE" w:rsidRPr="000A58B3">
              <w:rPr>
                <w:rFonts w:eastAsia="Times New Roman"/>
                <w:sz w:val="14"/>
                <w:szCs w:val="14"/>
                <w:lang w:val="sq-AL"/>
              </w:rPr>
              <w:t xml:space="preserve">tokë </w:t>
            </w:r>
            <w:r w:rsidRPr="000A58B3">
              <w:rPr>
                <w:rFonts w:eastAsia="Times New Roman"/>
                <w:sz w:val="14"/>
                <w:szCs w:val="14"/>
                <w:lang w:val="sq-AL"/>
              </w:rPr>
              <w:t>bujqësorë</w:t>
            </w:r>
          </w:p>
        </w:tc>
        <w:tc>
          <w:tcPr>
            <w:tcW w:w="209"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195"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196"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69"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67"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94" w:type="pct"/>
            <w:tcBorders>
              <w:top w:val="nil"/>
              <w:left w:val="nil"/>
              <w:bottom w:val="nil"/>
              <w:right w:val="nil"/>
            </w:tcBorders>
            <w:shd w:val="clear" w:color="auto" w:fill="auto"/>
            <w:noWrap/>
            <w:vAlign w:val="center"/>
          </w:tcPr>
          <w:p w:rsidR="00921C13" w:rsidRPr="000802F1" w:rsidRDefault="00921C13" w:rsidP="00AC643A">
            <w:pPr>
              <w:widowControl w:val="0"/>
              <w:jc w:val="center"/>
              <w:rPr>
                <w:rFonts w:eastAsia="Times New Roman"/>
                <w:sz w:val="10"/>
                <w:szCs w:val="10"/>
                <w:lang w:val="sq-AL"/>
              </w:rPr>
            </w:pPr>
          </w:p>
        </w:tc>
        <w:tc>
          <w:tcPr>
            <w:tcW w:w="620"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r>
      <w:tr w:rsidR="005D1F09" w:rsidRPr="000802F1">
        <w:trPr>
          <w:trHeight w:val="139"/>
        </w:trPr>
        <w:tc>
          <w:tcPr>
            <w:tcW w:w="2948" w:type="pct"/>
            <w:gridSpan w:val="13"/>
            <w:tcBorders>
              <w:top w:val="nil"/>
              <w:left w:val="nil"/>
              <w:bottom w:val="nil"/>
              <w:right w:val="nil"/>
            </w:tcBorders>
            <w:shd w:val="clear" w:color="auto" w:fill="auto"/>
            <w:noWrap/>
            <w:vAlign w:val="bottom"/>
          </w:tcPr>
          <w:p w:rsidR="00921C13" w:rsidRPr="000A58B3" w:rsidRDefault="00921C13" w:rsidP="00AC643A">
            <w:pPr>
              <w:widowControl w:val="0"/>
              <w:rPr>
                <w:rFonts w:eastAsia="Times New Roman"/>
                <w:sz w:val="14"/>
                <w:szCs w:val="14"/>
                <w:lang w:val="sq-AL"/>
              </w:rPr>
            </w:pPr>
            <w:r w:rsidRPr="000A58B3">
              <w:rPr>
                <w:rFonts w:eastAsia="Times New Roman"/>
                <w:sz w:val="14"/>
                <w:szCs w:val="14"/>
                <w:lang w:val="sq-AL"/>
              </w:rPr>
              <w:t xml:space="preserve">Lloji i pasurisë që dëmtohet për shkak të ndërtimit: </w:t>
            </w:r>
            <w:r w:rsidR="00A77EDE" w:rsidRPr="000A58B3">
              <w:rPr>
                <w:rFonts w:eastAsia="Times New Roman"/>
                <w:sz w:val="14"/>
                <w:szCs w:val="14"/>
                <w:lang w:val="sq-AL"/>
              </w:rPr>
              <w:t xml:space="preserve">kultura </w:t>
            </w:r>
            <w:r w:rsidRPr="000A58B3">
              <w:rPr>
                <w:rFonts w:eastAsia="Times New Roman"/>
                <w:sz w:val="14"/>
                <w:szCs w:val="14"/>
                <w:lang w:val="sq-AL"/>
              </w:rPr>
              <w:t>bujqësore, të mbjella</w:t>
            </w:r>
          </w:p>
        </w:tc>
        <w:tc>
          <w:tcPr>
            <w:tcW w:w="209"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195"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196"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69"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67"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94" w:type="pct"/>
            <w:tcBorders>
              <w:top w:val="nil"/>
              <w:left w:val="nil"/>
              <w:bottom w:val="nil"/>
              <w:right w:val="nil"/>
            </w:tcBorders>
            <w:shd w:val="clear" w:color="auto" w:fill="auto"/>
            <w:noWrap/>
            <w:vAlign w:val="center"/>
          </w:tcPr>
          <w:p w:rsidR="00921C13" w:rsidRPr="000802F1" w:rsidRDefault="00921C13" w:rsidP="00AC643A">
            <w:pPr>
              <w:widowControl w:val="0"/>
              <w:jc w:val="center"/>
              <w:rPr>
                <w:rFonts w:eastAsia="Times New Roman"/>
                <w:sz w:val="10"/>
                <w:szCs w:val="10"/>
                <w:lang w:val="sq-AL"/>
              </w:rPr>
            </w:pPr>
          </w:p>
        </w:tc>
        <w:tc>
          <w:tcPr>
            <w:tcW w:w="620"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r>
      <w:tr w:rsidR="004C5D9A" w:rsidRPr="000802F1">
        <w:trPr>
          <w:trHeight w:val="139"/>
        </w:trPr>
        <w:tc>
          <w:tcPr>
            <w:tcW w:w="123"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484"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174"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14"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18"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09"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151"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84"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09"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53"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195"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69"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166"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09"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195"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196"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69"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67"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c>
          <w:tcPr>
            <w:tcW w:w="294" w:type="pct"/>
            <w:tcBorders>
              <w:top w:val="nil"/>
              <w:left w:val="nil"/>
              <w:bottom w:val="nil"/>
              <w:right w:val="nil"/>
            </w:tcBorders>
            <w:shd w:val="clear" w:color="auto" w:fill="auto"/>
            <w:noWrap/>
            <w:vAlign w:val="center"/>
          </w:tcPr>
          <w:p w:rsidR="00921C13" w:rsidRPr="000802F1" w:rsidRDefault="00921C13" w:rsidP="00AC643A">
            <w:pPr>
              <w:widowControl w:val="0"/>
              <w:jc w:val="center"/>
              <w:rPr>
                <w:rFonts w:eastAsia="Times New Roman"/>
                <w:sz w:val="10"/>
                <w:szCs w:val="10"/>
                <w:lang w:val="sq-AL"/>
              </w:rPr>
            </w:pPr>
          </w:p>
        </w:tc>
        <w:tc>
          <w:tcPr>
            <w:tcW w:w="620" w:type="pct"/>
            <w:tcBorders>
              <w:top w:val="nil"/>
              <w:left w:val="nil"/>
              <w:bottom w:val="nil"/>
              <w:right w:val="nil"/>
            </w:tcBorders>
            <w:shd w:val="clear" w:color="auto" w:fill="auto"/>
            <w:noWrap/>
            <w:vAlign w:val="bottom"/>
          </w:tcPr>
          <w:p w:rsidR="00921C13" w:rsidRPr="000802F1" w:rsidRDefault="00921C13" w:rsidP="00AC643A">
            <w:pPr>
              <w:widowControl w:val="0"/>
              <w:rPr>
                <w:rFonts w:eastAsia="Times New Roman"/>
                <w:sz w:val="10"/>
                <w:szCs w:val="10"/>
                <w:lang w:val="sq-AL"/>
              </w:rPr>
            </w:pPr>
          </w:p>
        </w:tc>
      </w:tr>
      <w:tr w:rsidR="00921C13" w:rsidRPr="000802F1">
        <w:trPr>
          <w:trHeight w:val="139"/>
        </w:trPr>
        <w:tc>
          <w:tcPr>
            <w:tcW w:w="123" w:type="pct"/>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Nr</w:t>
            </w:r>
            <w:r>
              <w:rPr>
                <w:rFonts w:eastAsia="Times New Roman"/>
                <w:sz w:val="10"/>
                <w:szCs w:val="10"/>
                <w:lang w:val="sq-AL"/>
              </w:rPr>
              <w:t>.</w:t>
            </w:r>
          </w:p>
        </w:tc>
        <w:tc>
          <w:tcPr>
            <w:tcW w:w="484" w:type="pct"/>
            <w:vMerge w:val="restart"/>
            <w:tcBorders>
              <w:top w:val="single" w:sz="8" w:space="0" w:color="auto"/>
              <w:left w:val="single" w:sz="8" w:space="0" w:color="auto"/>
              <w:bottom w:val="single" w:sz="8" w:space="0" w:color="auto"/>
              <w:right w:val="single" w:sz="8" w:space="0" w:color="auto"/>
            </w:tcBorders>
            <w:shd w:val="clear" w:color="auto" w:fill="auto"/>
            <w:noWrap/>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Objekti</w:t>
            </w:r>
          </w:p>
        </w:tc>
        <w:tc>
          <w:tcPr>
            <w:tcW w:w="2175" w:type="pct"/>
            <w:gridSpan w:val="10"/>
            <w:tcBorders>
              <w:top w:val="single" w:sz="8" w:space="0" w:color="auto"/>
              <w:left w:val="nil"/>
              <w:bottom w:val="single" w:sz="8" w:space="0" w:color="auto"/>
              <w:right w:val="single" w:sz="8" w:space="0" w:color="000000"/>
            </w:tcBorders>
            <w:shd w:val="clear" w:color="auto" w:fill="auto"/>
            <w:noWrap/>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Shpronësim definitiv</w:t>
            </w:r>
          </w:p>
        </w:tc>
        <w:tc>
          <w:tcPr>
            <w:tcW w:w="1036" w:type="pct"/>
            <w:gridSpan w:val="5"/>
            <w:tcBorders>
              <w:top w:val="single" w:sz="8" w:space="0" w:color="auto"/>
              <w:left w:val="nil"/>
              <w:bottom w:val="single" w:sz="8" w:space="0" w:color="auto"/>
              <w:right w:val="single" w:sz="8" w:space="0" w:color="000000"/>
            </w:tcBorders>
            <w:shd w:val="clear" w:color="auto" w:fill="auto"/>
            <w:noWrap/>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Shpronësim provizor</w:t>
            </w:r>
          </w:p>
        </w:tc>
        <w:tc>
          <w:tcPr>
            <w:tcW w:w="267" w:type="pct"/>
            <w:vMerge w:val="restart"/>
            <w:tcBorders>
              <w:top w:val="single" w:sz="8" w:space="0" w:color="auto"/>
              <w:left w:val="nil"/>
              <w:bottom w:val="single" w:sz="8" w:space="0" w:color="000000"/>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Vlera totale</w:t>
            </w:r>
            <w:r>
              <w:rPr>
                <w:rFonts w:eastAsia="Times New Roman"/>
                <w:sz w:val="10"/>
                <w:szCs w:val="10"/>
                <w:lang w:val="sq-AL"/>
              </w:rPr>
              <w:t xml:space="preserve"> </w:t>
            </w:r>
            <w:r w:rsidRPr="000802F1">
              <w:rPr>
                <w:rFonts w:eastAsia="Times New Roman"/>
                <w:sz w:val="10"/>
                <w:szCs w:val="10"/>
                <w:lang w:val="sq-AL"/>
              </w:rPr>
              <w:t>(lekë)</w:t>
            </w:r>
          </w:p>
        </w:tc>
        <w:tc>
          <w:tcPr>
            <w:tcW w:w="294"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Adresa e pronarit</w:t>
            </w:r>
          </w:p>
        </w:tc>
        <w:tc>
          <w:tcPr>
            <w:tcW w:w="62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Shënime</w:t>
            </w:r>
          </w:p>
        </w:tc>
      </w:tr>
      <w:tr w:rsidR="004C5D9A" w:rsidRPr="000802F1">
        <w:trPr>
          <w:trHeight w:val="139"/>
        </w:trPr>
        <w:tc>
          <w:tcPr>
            <w:tcW w:w="123" w:type="pct"/>
            <w:vMerge/>
            <w:tcBorders>
              <w:top w:val="single" w:sz="8" w:space="0" w:color="auto"/>
              <w:left w:val="single" w:sz="8" w:space="0" w:color="auto"/>
              <w:bottom w:val="single" w:sz="8" w:space="0" w:color="auto"/>
              <w:right w:val="single" w:sz="8" w:space="0" w:color="auto"/>
            </w:tcBorders>
            <w:vAlign w:val="center"/>
          </w:tcPr>
          <w:p w:rsidR="00921C13" w:rsidRPr="000802F1" w:rsidRDefault="00921C13" w:rsidP="00AC643A">
            <w:pPr>
              <w:widowControl w:val="0"/>
              <w:rPr>
                <w:rFonts w:eastAsia="Times New Roman"/>
                <w:sz w:val="10"/>
                <w:szCs w:val="10"/>
                <w:lang w:val="sq-AL"/>
              </w:rPr>
            </w:pPr>
          </w:p>
        </w:tc>
        <w:tc>
          <w:tcPr>
            <w:tcW w:w="484" w:type="pct"/>
            <w:vMerge/>
            <w:tcBorders>
              <w:top w:val="single" w:sz="8" w:space="0" w:color="auto"/>
              <w:left w:val="single" w:sz="8" w:space="0" w:color="auto"/>
              <w:bottom w:val="single" w:sz="8" w:space="0" w:color="auto"/>
              <w:right w:val="single" w:sz="8" w:space="0" w:color="auto"/>
            </w:tcBorders>
            <w:vAlign w:val="center"/>
          </w:tcPr>
          <w:p w:rsidR="00921C13" w:rsidRPr="000802F1" w:rsidRDefault="00921C13" w:rsidP="00AC643A">
            <w:pPr>
              <w:widowControl w:val="0"/>
              <w:rPr>
                <w:rFonts w:eastAsia="Times New Roman"/>
                <w:sz w:val="10"/>
                <w:szCs w:val="10"/>
                <w:lang w:val="sq-AL"/>
              </w:rPr>
            </w:pPr>
          </w:p>
        </w:tc>
        <w:tc>
          <w:tcPr>
            <w:tcW w:w="174"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Emri</w:t>
            </w:r>
          </w:p>
        </w:tc>
        <w:tc>
          <w:tcPr>
            <w:tcW w:w="214"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Atësia</w:t>
            </w:r>
          </w:p>
        </w:tc>
        <w:tc>
          <w:tcPr>
            <w:tcW w:w="218"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Mbiemri</w:t>
            </w:r>
          </w:p>
        </w:tc>
        <w:tc>
          <w:tcPr>
            <w:tcW w:w="209"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Lloji i Pasurisë</w:t>
            </w:r>
          </w:p>
        </w:tc>
        <w:tc>
          <w:tcPr>
            <w:tcW w:w="151"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Z.K</w:t>
            </w:r>
          </w:p>
        </w:tc>
        <w:tc>
          <w:tcPr>
            <w:tcW w:w="284"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Nr.</w:t>
            </w:r>
            <w:r>
              <w:rPr>
                <w:rFonts w:eastAsia="Times New Roman"/>
                <w:sz w:val="10"/>
                <w:szCs w:val="10"/>
                <w:lang w:val="sq-AL"/>
              </w:rPr>
              <w:t xml:space="preserve"> i</w:t>
            </w:r>
            <w:r w:rsidRPr="000802F1">
              <w:rPr>
                <w:rFonts w:eastAsia="Times New Roman"/>
                <w:sz w:val="10"/>
                <w:szCs w:val="10"/>
                <w:lang w:val="sq-AL"/>
              </w:rPr>
              <w:t xml:space="preserve"> pasurisë</w:t>
            </w:r>
          </w:p>
        </w:tc>
        <w:tc>
          <w:tcPr>
            <w:tcW w:w="209"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Sip. e pasurisë (m</w:t>
            </w:r>
            <w:r w:rsidRPr="000802F1">
              <w:rPr>
                <w:rFonts w:eastAsia="Times New Roman"/>
                <w:sz w:val="10"/>
                <w:szCs w:val="10"/>
                <w:vertAlign w:val="superscript"/>
                <w:lang w:val="sq-AL"/>
              </w:rPr>
              <w:t>2</w:t>
            </w:r>
            <w:r w:rsidRPr="000802F1">
              <w:rPr>
                <w:rFonts w:eastAsia="Times New Roman"/>
                <w:sz w:val="10"/>
                <w:szCs w:val="10"/>
                <w:lang w:val="sq-AL"/>
              </w:rPr>
              <w:t>)</w:t>
            </w:r>
          </w:p>
        </w:tc>
        <w:tc>
          <w:tcPr>
            <w:tcW w:w="253"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Sip. shpronësim definitiv (m</w:t>
            </w:r>
            <w:r w:rsidRPr="000802F1">
              <w:rPr>
                <w:rFonts w:eastAsia="Times New Roman"/>
                <w:sz w:val="10"/>
                <w:szCs w:val="10"/>
                <w:vertAlign w:val="superscript"/>
                <w:lang w:val="sq-AL"/>
              </w:rPr>
              <w:t>2</w:t>
            </w:r>
            <w:r w:rsidRPr="000802F1">
              <w:rPr>
                <w:rFonts w:eastAsia="Times New Roman"/>
                <w:sz w:val="10"/>
                <w:szCs w:val="10"/>
                <w:lang w:val="sq-AL"/>
              </w:rPr>
              <w:t>)</w:t>
            </w:r>
          </w:p>
        </w:tc>
        <w:tc>
          <w:tcPr>
            <w:tcW w:w="195"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Çmimi</w:t>
            </w:r>
            <w:r>
              <w:rPr>
                <w:rFonts w:eastAsia="Times New Roman"/>
                <w:sz w:val="10"/>
                <w:szCs w:val="10"/>
                <w:lang w:val="sq-AL"/>
              </w:rPr>
              <w:t xml:space="preserve"> </w:t>
            </w:r>
            <w:r w:rsidRPr="000802F1">
              <w:rPr>
                <w:rFonts w:eastAsia="Times New Roman"/>
                <w:sz w:val="10"/>
                <w:szCs w:val="10"/>
                <w:lang w:val="sq-AL"/>
              </w:rPr>
              <w:t>lekë/m</w:t>
            </w:r>
            <w:r w:rsidRPr="000802F1">
              <w:rPr>
                <w:rFonts w:eastAsia="Times New Roman"/>
                <w:sz w:val="10"/>
                <w:szCs w:val="10"/>
                <w:vertAlign w:val="superscript"/>
                <w:lang w:val="sq-AL"/>
              </w:rPr>
              <w:t>2</w:t>
            </w:r>
          </w:p>
        </w:tc>
        <w:tc>
          <w:tcPr>
            <w:tcW w:w="269"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Vlera e kompensimit</w:t>
            </w:r>
            <w:r>
              <w:rPr>
                <w:rFonts w:eastAsia="Times New Roman"/>
                <w:sz w:val="10"/>
                <w:szCs w:val="10"/>
                <w:lang w:val="sq-AL"/>
              </w:rPr>
              <w:t xml:space="preserve"> </w:t>
            </w:r>
            <w:r w:rsidRPr="000802F1">
              <w:rPr>
                <w:rFonts w:eastAsia="Times New Roman"/>
                <w:sz w:val="10"/>
                <w:szCs w:val="10"/>
                <w:lang w:val="sq-AL"/>
              </w:rPr>
              <w:t>(Lekë)</w:t>
            </w:r>
          </w:p>
        </w:tc>
        <w:tc>
          <w:tcPr>
            <w:tcW w:w="166"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Sasia në m</w:t>
            </w:r>
            <w:r w:rsidRPr="000802F1">
              <w:rPr>
                <w:rFonts w:eastAsia="Times New Roman"/>
                <w:sz w:val="10"/>
                <w:szCs w:val="10"/>
                <w:vertAlign w:val="superscript"/>
                <w:lang w:val="sq-AL"/>
              </w:rPr>
              <w:t>2</w:t>
            </w:r>
          </w:p>
        </w:tc>
        <w:tc>
          <w:tcPr>
            <w:tcW w:w="209"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Lloji i kulturës</w:t>
            </w:r>
          </w:p>
        </w:tc>
        <w:tc>
          <w:tcPr>
            <w:tcW w:w="195"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Vlera lekë/kg</w:t>
            </w:r>
          </w:p>
        </w:tc>
        <w:tc>
          <w:tcPr>
            <w:tcW w:w="196"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Sasia (Kv/Kg)</w:t>
            </w:r>
          </w:p>
        </w:tc>
        <w:tc>
          <w:tcPr>
            <w:tcW w:w="269" w:type="pct"/>
            <w:tcBorders>
              <w:top w:val="nil"/>
              <w:left w:val="nil"/>
              <w:bottom w:val="single" w:sz="8" w:space="0" w:color="auto"/>
              <w:right w:val="single" w:sz="8" w:space="0" w:color="auto"/>
            </w:tcBorders>
            <w:shd w:val="clear" w:color="auto" w:fill="auto"/>
            <w:vAlign w:val="bottom"/>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Vlera e kompensimit (lekë)</w:t>
            </w:r>
          </w:p>
        </w:tc>
        <w:tc>
          <w:tcPr>
            <w:tcW w:w="267" w:type="pct"/>
            <w:vMerge/>
            <w:tcBorders>
              <w:top w:val="single" w:sz="8" w:space="0" w:color="auto"/>
              <w:left w:val="nil"/>
              <w:bottom w:val="single" w:sz="8" w:space="0" w:color="000000"/>
              <w:right w:val="single" w:sz="8" w:space="0" w:color="auto"/>
            </w:tcBorders>
            <w:vAlign w:val="center"/>
          </w:tcPr>
          <w:p w:rsidR="00921C13" w:rsidRPr="000802F1" w:rsidRDefault="00921C13" w:rsidP="00AC643A">
            <w:pPr>
              <w:widowControl w:val="0"/>
              <w:rPr>
                <w:rFonts w:eastAsia="Times New Roman"/>
                <w:sz w:val="10"/>
                <w:szCs w:val="10"/>
                <w:lang w:val="sq-AL"/>
              </w:rPr>
            </w:pPr>
          </w:p>
        </w:tc>
        <w:tc>
          <w:tcPr>
            <w:tcW w:w="294" w:type="pct"/>
            <w:vMerge/>
            <w:tcBorders>
              <w:top w:val="single" w:sz="8" w:space="0" w:color="auto"/>
              <w:left w:val="single" w:sz="8" w:space="0" w:color="auto"/>
              <w:bottom w:val="single" w:sz="8" w:space="0" w:color="000000"/>
              <w:right w:val="single" w:sz="8" w:space="0" w:color="auto"/>
            </w:tcBorders>
            <w:vAlign w:val="center"/>
          </w:tcPr>
          <w:p w:rsidR="00921C13" w:rsidRPr="000802F1" w:rsidRDefault="00921C13" w:rsidP="00AC643A">
            <w:pPr>
              <w:widowControl w:val="0"/>
              <w:rPr>
                <w:rFonts w:eastAsia="Times New Roman"/>
                <w:sz w:val="10"/>
                <w:szCs w:val="10"/>
                <w:lang w:val="sq-AL"/>
              </w:rPr>
            </w:pPr>
          </w:p>
        </w:tc>
        <w:tc>
          <w:tcPr>
            <w:tcW w:w="620" w:type="pct"/>
            <w:vMerge/>
            <w:tcBorders>
              <w:top w:val="single" w:sz="8" w:space="0" w:color="auto"/>
              <w:left w:val="single" w:sz="8" w:space="0" w:color="auto"/>
              <w:bottom w:val="single" w:sz="8" w:space="0" w:color="000000"/>
              <w:right w:val="single" w:sz="8" w:space="0" w:color="auto"/>
            </w:tcBorders>
            <w:vAlign w:val="center"/>
          </w:tcPr>
          <w:p w:rsidR="00921C13" w:rsidRPr="000802F1" w:rsidRDefault="00921C13" w:rsidP="00AC643A">
            <w:pPr>
              <w:widowControl w:val="0"/>
              <w:rPr>
                <w:rFonts w:eastAsia="Times New Roman"/>
                <w:sz w:val="10"/>
                <w:szCs w:val="10"/>
                <w:lang w:val="sq-AL"/>
              </w:rPr>
            </w:pPr>
          </w:p>
        </w:tc>
      </w:tr>
      <w:tr w:rsidR="004C5D9A" w:rsidRPr="000802F1">
        <w:trPr>
          <w:trHeight w:val="139"/>
        </w:trPr>
        <w:tc>
          <w:tcPr>
            <w:tcW w:w="123" w:type="pct"/>
            <w:tcBorders>
              <w:top w:val="nil"/>
              <w:left w:val="single" w:sz="8" w:space="0" w:color="auto"/>
              <w:bottom w:val="single" w:sz="8" w:space="0" w:color="auto"/>
              <w:right w:val="single" w:sz="8" w:space="0" w:color="auto"/>
            </w:tcBorders>
            <w:shd w:val="clear" w:color="auto" w:fill="auto"/>
            <w:noWrap/>
            <w:vAlign w:val="center"/>
          </w:tcPr>
          <w:p w:rsidR="00921C13" w:rsidRPr="000802F1" w:rsidRDefault="00921C13" w:rsidP="00AC643A">
            <w:pPr>
              <w:widowControl w:val="0"/>
              <w:jc w:val="right"/>
              <w:rPr>
                <w:rFonts w:eastAsia="Times New Roman"/>
                <w:sz w:val="10"/>
                <w:szCs w:val="10"/>
                <w:lang w:val="sq-AL"/>
              </w:rPr>
            </w:pPr>
            <w:r w:rsidRPr="000802F1">
              <w:rPr>
                <w:rFonts w:eastAsia="Times New Roman"/>
                <w:sz w:val="10"/>
                <w:szCs w:val="10"/>
                <w:lang w:val="sq-AL"/>
              </w:rPr>
              <w:t>1</w:t>
            </w:r>
          </w:p>
        </w:tc>
        <w:tc>
          <w:tcPr>
            <w:tcW w:w="484" w:type="pct"/>
            <w:tcBorders>
              <w:top w:val="nil"/>
              <w:left w:val="nil"/>
              <w:bottom w:val="single" w:sz="8" w:space="0" w:color="auto"/>
              <w:right w:val="single" w:sz="8" w:space="0" w:color="auto"/>
            </w:tcBorders>
            <w:shd w:val="clear" w:color="auto" w:fill="auto"/>
            <w:noWrap/>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Shtylla e tensionit t</w:t>
            </w:r>
            <w:r>
              <w:rPr>
                <w:rFonts w:eastAsia="Times New Roman"/>
                <w:sz w:val="10"/>
                <w:szCs w:val="10"/>
                <w:lang w:val="sq-AL"/>
              </w:rPr>
              <w:t>ë</w:t>
            </w:r>
            <w:r w:rsidRPr="000802F1">
              <w:rPr>
                <w:rFonts w:eastAsia="Times New Roman"/>
                <w:sz w:val="10"/>
                <w:szCs w:val="10"/>
                <w:lang w:val="sq-AL"/>
              </w:rPr>
              <w:t xml:space="preserve"> lart</w:t>
            </w:r>
            <w:r>
              <w:rPr>
                <w:rFonts w:eastAsia="Times New Roman"/>
                <w:sz w:val="10"/>
                <w:szCs w:val="10"/>
                <w:lang w:val="sq-AL"/>
              </w:rPr>
              <w:t>ë</w:t>
            </w:r>
          </w:p>
        </w:tc>
        <w:tc>
          <w:tcPr>
            <w:tcW w:w="17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Gjolek</w:t>
            </w:r>
          </w:p>
        </w:tc>
        <w:tc>
          <w:tcPr>
            <w:tcW w:w="21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Memisha</w:t>
            </w:r>
          </w:p>
        </w:tc>
        <w:tc>
          <w:tcPr>
            <w:tcW w:w="218"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Merkaj</w:t>
            </w:r>
          </w:p>
        </w:tc>
        <w:tc>
          <w:tcPr>
            <w:tcW w:w="20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Ullishte</w:t>
            </w:r>
          </w:p>
        </w:tc>
        <w:tc>
          <w:tcPr>
            <w:tcW w:w="151"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2074</w:t>
            </w:r>
          </w:p>
        </w:tc>
        <w:tc>
          <w:tcPr>
            <w:tcW w:w="28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718 / 1</w:t>
            </w:r>
          </w:p>
        </w:tc>
        <w:tc>
          <w:tcPr>
            <w:tcW w:w="20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10000</w:t>
            </w:r>
          </w:p>
        </w:tc>
        <w:tc>
          <w:tcPr>
            <w:tcW w:w="253"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50.00</w:t>
            </w:r>
          </w:p>
        </w:tc>
        <w:tc>
          <w:tcPr>
            <w:tcW w:w="195"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430</w:t>
            </w:r>
          </w:p>
        </w:tc>
        <w:tc>
          <w:tcPr>
            <w:tcW w:w="26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21,500.00</w:t>
            </w:r>
          </w:p>
        </w:tc>
        <w:tc>
          <w:tcPr>
            <w:tcW w:w="166"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50.00</w:t>
            </w:r>
          </w:p>
        </w:tc>
        <w:tc>
          <w:tcPr>
            <w:tcW w:w="20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Ullishte</w:t>
            </w:r>
          </w:p>
        </w:tc>
        <w:tc>
          <w:tcPr>
            <w:tcW w:w="195"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200</w:t>
            </w:r>
          </w:p>
        </w:tc>
        <w:tc>
          <w:tcPr>
            <w:tcW w:w="196"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 </w:t>
            </w:r>
          </w:p>
        </w:tc>
        <w:tc>
          <w:tcPr>
            <w:tcW w:w="26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10000</w:t>
            </w:r>
          </w:p>
        </w:tc>
        <w:tc>
          <w:tcPr>
            <w:tcW w:w="267"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31,500.00</w:t>
            </w:r>
          </w:p>
        </w:tc>
        <w:tc>
          <w:tcPr>
            <w:tcW w:w="29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Kanine</w:t>
            </w:r>
          </w:p>
        </w:tc>
        <w:tc>
          <w:tcPr>
            <w:tcW w:w="620"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rPr>
                <w:rFonts w:eastAsia="Times New Roman"/>
                <w:sz w:val="10"/>
                <w:szCs w:val="10"/>
                <w:lang w:val="sq-AL"/>
              </w:rPr>
            </w:pPr>
            <w:r w:rsidRPr="000802F1">
              <w:rPr>
                <w:rFonts w:eastAsia="Times New Roman"/>
                <w:sz w:val="10"/>
                <w:szCs w:val="10"/>
                <w:lang w:val="sq-AL"/>
              </w:rPr>
              <w:t>Për zonën kadastrale t</w:t>
            </w:r>
            <w:r>
              <w:rPr>
                <w:rFonts w:eastAsia="Times New Roman"/>
                <w:sz w:val="10"/>
                <w:szCs w:val="10"/>
                <w:lang w:val="sq-AL"/>
              </w:rPr>
              <w:t>ë</w:t>
            </w:r>
            <w:r w:rsidRPr="000802F1">
              <w:rPr>
                <w:rFonts w:eastAsia="Times New Roman"/>
                <w:sz w:val="10"/>
                <w:szCs w:val="10"/>
                <w:lang w:val="sq-AL"/>
              </w:rPr>
              <w:t xml:space="preserve"> fshatit Kanin</w:t>
            </w:r>
            <w:r>
              <w:rPr>
                <w:rFonts w:eastAsia="Times New Roman"/>
                <w:sz w:val="10"/>
                <w:szCs w:val="10"/>
                <w:lang w:val="sq-AL"/>
              </w:rPr>
              <w:t xml:space="preserve">ë </w:t>
            </w:r>
            <w:r w:rsidRPr="000802F1">
              <w:rPr>
                <w:rFonts w:eastAsia="Times New Roman"/>
                <w:sz w:val="10"/>
                <w:szCs w:val="10"/>
                <w:lang w:val="sq-AL"/>
              </w:rPr>
              <w:t>nuk është kryer regjistrimi fillestar sistematik</w:t>
            </w:r>
          </w:p>
        </w:tc>
      </w:tr>
      <w:tr w:rsidR="004C5D9A" w:rsidRPr="000802F1">
        <w:trPr>
          <w:trHeight w:val="139"/>
        </w:trPr>
        <w:tc>
          <w:tcPr>
            <w:tcW w:w="123" w:type="pct"/>
            <w:tcBorders>
              <w:top w:val="nil"/>
              <w:left w:val="single" w:sz="8" w:space="0" w:color="auto"/>
              <w:bottom w:val="single" w:sz="8" w:space="0" w:color="auto"/>
              <w:right w:val="single" w:sz="8" w:space="0" w:color="auto"/>
            </w:tcBorders>
            <w:shd w:val="clear" w:color="auto" w:fill="auto"/>
            <w:noWrap/>
            <w:vAlign w:val="center"/>
          </w:tcPr>
          <w:p w:rsidR="00921C13" w:rsidRPr="000802F1" w:rsidRDefault="00921C13" w:rsidP="00AC643A">
            <w:pPr>
              <w:widowControl w:val="0"/>
              <w:jc w:val="right"/>
              <w:rPr>
                <w:rFonts w:eastAsia="Times New Roman"/>
                <w:sz w:val="10"/>
                <w:szCs w:val="10"/>
                <w:lang w:val="sq-AL"/>
              </w:rPr>
            </w:pPr>
            <w:r w:rsidRPr="000802F1">
              <w:rPr>
                <w:rFonts w:eastAsia="Times New Roman"/>
                <w:sz w:val="10"/>
                <w:szCs w:val="10"/>
                <w:lang w:val="sq-AL"/>
              </w:rPr>
              <w:t>2</w:t>
            </w:r>
          </w:p>
        </w:tc>
        <w:tc>
          <w:tcPr>
            <w:tcW w:w="484" w:type="pct"/>
            <w:tcBorders>
              <w:top w:val="nil"/>
              <w:left w:val="nil"/>
              <w:bottom w:val="single" w:sz="8" w:space="0" w:color="auto"/>
              <w:right w:val="single" w:sz="8" w:space="0" w:color="auto"/>
            </w:tcBorders>
            <w:shd w:val="clear" w:color="auto" w:fill="auto"/>
            <w:noWrap/>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Shtylla e tensionit t</w:t>
            </w:r>
            <w:r>
              <w:rPr>
                <w:rFonts w:eastAsia="Times New Roman"/>
                <w:sz w:val="10"/>
                <w:szCs w:val="10"/>
                <w:lang w:val="sq-AL"/>
              </w:rPr>
              <w:t>ë</w:t>
            </w:r>
            <w:r w:rsidRPr="000802F1">
              <w:rPr>
                <w:rFonts w:eastAsia="Times New Roman"/>
                <w:sz w:val="10"/>
                <w:szCs w:val="10"/>
                <w:lang w:val="sq-AL"/>
              </w:rPr>
              <w:t xml:space="preserve"> lart</w:t>
            </w:r>
            <w:r>
              <w:rPr>
                <w:rFonts w:eastAsia="Times New Roman"/>
                <w:sz w:val="10"/>
                <w:szCs w:val="10"/>
                <w:lang w:val="sq-AL"/>
              </w:rPr>
              <w:t>ë</w:t>
            </w:r>
          </w:p>
        </w:tc>
        <w:tc>
          <w:tcPr>
            <w:tcW w:w="17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Nadile</w:t>
            </w:r>
          </w:p>
        </w:tc>
        <w:tc>
          <w:tcPr>
            <w:tcW w:w="21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Xhezair</w:t>
            </w:r>
          </w:p>
        </w:tc>
        <w:tc>
          <w:tcPr>
            <w:tcW w:w="218"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Xhezairaj</w:t>
            </w:r>
          </w:p>
        </w:tc>
        <w:tc>
          <w:tcPr>
            <w:tcW w:w="20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Ullishte</w:t>
            </w:r>
          </w:p>
        </w:tc>
        <w:tc>
          <w:tcPr>
            <w:tcW w:w="151"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2074</w:t>
            </w:r>
          </w:p>
        </w:tc>
        <w:tc>
          <w:tcPr>
            <w:tcW w:w="28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371</w:t>
            </w:r>
          </w:p>
        </w:tc>
        <w:tc>
          <w:tcPr>
            <w:tcW w:w="20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5000</w:t>
            </w:r>
          </w:p>
        </w:tc>
        <w:tc>
          <w:tcPr>
            <w:tcW w:w="253"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50.00</w:t>
            </w:r>
          </w:p>
        </w:tc>
        <w:tc>
          <w:tcPr>
            <w:tcW w:w="195"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430</w:t>
            </w:r>
          </w:p>
        </w:tc>
        <w:tc>
          <w:tcPr>
            <w:tcW w:w="26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21,500.00</w:t>
            </w:r>
          </w:p>
        </w:tc>
        <w:tc>
          <w:tcPr>
            <w:tcW w:w="166"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50.00</w:t>
            </w:r>
          </w:p>
        </w:tc>
        <w:tc>
          <w:tcPr>
            <w:tcW w:w="20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Ullishte</w:t>
            </w:r>
          </w:p>
        </w:tc>
        <w:tc>
          <w:tcPr>
            <w:tcW w:w="195"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200</w:t>
            </w:r>
          </w:p>
        </w:tc>
        <w:tc>
          <w:tcPr>
            <w:tcW w:w="196"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 </w:t>
            </w:r>
          </w:p>
        </w:tc>
        <w:tc>
          <w:tcPr>
            <w:tcW w:w="26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10000</w:t>
            </w:r>
          </w:p>
        </w:tc>
        <w:tc>
          <w:tcPr>
            <w:tcW w:w="267"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31,500.00</w:t>
            </w:r>
          </w:p>
        </w:tc>
        <w:tc>
          <w:tcPr>
            <w:tcW w:w="29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Kanine</w:t>
            </w:r>
          </w:p>
        </w:tc>
        <w:tc>
          <w:tcPr>
            <w:tcW w:w="620"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rPr>
                <w:rFonts w:eastAsia="Times New Roman"/>
                <w:sz w:val="10"/>
                <w:szCs w:val="10"/>
                <w:lang w:val="sq-AL"/>
              </w:rPr>
            </w:pPr>
            <w:r w:rsidRPr="000802F1">
              <w:rPr>
                <w:rFonts w:eastAsia="Times New Roman"/>
                <w:sz w:val="10"/>
                <w:szCs w:val="10"/>
                <w:lang w:val="sq-AL"/>
              </w:rPr>
              <w:t>Për zonën kadastrale t</w:t>
            </w:r>
            <w:r>
              <w:rPr>
                <w:rFonts w:eastAsia="Times New Roman"/>
                <w:sz w:val="10"/>
                <w:szCs w:val="10"/>
                <w:lang w:val="sq-AL"/>
              </w:rPr>
              <w:t>ë</w:t>
            </w:r>
            <w:r w:rsidRPr="000802F1">
              <w:rPr>
                <w:rFonts w:eastAsia="Times New Roman"/>
                <w:sz w:val="10"/>
                <w:szCs w:val="10"/>
                <w:lang w:val="sq-AL"/>
              </w:rPr>
              <w:t xml:space="preserve"> fshatit Kanin</w:t>
            </w:r>
            <w:r>
              <w:rPr>
                <w:rFonts w:eastAsia="Times New Roman"/>
                <w:sz w:val="10"/>
                <w:szCs w:val="10"/>
                <w:lang w:val="sq-AL"/>
              </w:rPr>
              <w:t>ë</w:t>
            </w:r>
            <w:r w:rsidRPr="000802F1">
              <w:rPr>
                <w:rFonts w:eastAsia="Times New Roman"/>
                <w:sz w:val="10"/>
                <w:szCs w:val="10"/>
                <w:lang w:val="sq-AL"/>
              </w:rPr>
              <w:t xml:space="preserve"> nuk është kryer regjistrimi fillestar sistematik</w:t>
            </w:r>
            <w:r>
              <w:rPr>
                <w:rFonts w:eastAsia="Times New Roman"/>
                <w:sz w:val="10"/>
                <w:szCs w:val="10"/>
                <w:lang w:val="sq-AL"/>
              </w:rPr>
              <w:t>,</w:t>
            </w:r>
            <w:r w:rsidRPr="000802F1">
              <w:rPr>
                <w:rFonts w:eastAsia="Times New Roman"/>
                <w:sz w:val="10"/>
                <w:szCs w:val="10"/>
                <w:lang w:val="sq-AL"/>
              </w:rPr>
              <w:t xml:space="preserve"> si dhe trashëgimtar</w:t>
            </w:r>
            <w:r>
              <w:rPr>
                <w:rFonts w:eastAsia="Times New Roman"/>
                <w:sz w:val="10"/>
                <w:szCs w:val="10"/>
                <w:lang w:val="sq-AL"/>
              </w:rPr>
              <w:t>ë</w:t>
            </w:r>
            <w:r w:rsidRPr="000802F1">
              <w:rPr>
                <w:rFonts w:eastAsia="Times New Roman"/>
                <w:sz w:val="10"/>
                <w:szCs w:val="10"/>
                <w:lang w:val="sq-AL"/>
              </w:rPr>
              <w:t>t nuk bien dakord për nd</w:t>
            </w:r>
            <w:r>
              <w:rPr>
                <w:rFonts w:eastAsia="Times New Roman"/>
                <w:sz w:val="10"/>
                <w:szCs w:val="10"/>
                <w:lang w:val="sq-AL"/>
              </w:rPr>
              <w:t>j</w:t>
            </w:r>
            <w:r w:rsidRPr="000802F1">
              <w:rPr>
                <w:rFonts w:eastAsia="Times New Roman"/>
                <w:sz w:val="10"/>
                <w:szCs w:val="10"/>
                <w:lang w:val="sq-AL"/>
              </w:rPr>
              <w:t>ekjen e procedurave</w:t>
            </w:r>
          </w:p>
        </w:tc>
      </w:tr>
      <w:tr w:rsidR="004C5D9A" w:rsidRPr="000802F1">
        <w:trPr>
          <w:trHeight w:val="139"/>
        </w:trPr>
        <w:tc>
          <w:tcPr>
            <w:tcW w:w="123" w:type="pct"/>
            <w:tcBorders>
              <w:top w:val="nil"/>
              <w:left w:val="single" w:sz="8" w:space="0" w:color="auto"/>
              <w:bottom w:val="single" w:sz="8" w:space="0" w:color="auto"/>
              <w:right w:val="single" w:sz="8" w:space="0" w:color="auto"/>
            </w:tcBorders>
            <w:shd w:val="clear" w:color="auto" w:fill="auto"/>
            <w:noWrap/>
            <w:vAlign w:val="center"/>
          </w:tcPr>
          <w:p w:rsidR="00921C13" w:rsidRPr="000802F1" w:rsidRDefault="00921C13" w:rsidP="00AC643A">
            <w:pPr>
              <w:widowControl w:val="0"/>
              <w:jc w:val="right"/>
              <w:rPr>
                <w:rFonts w:eastAsia="Times New Roman"/>
                <w:sz w:val="10"/>
                <w:szCs w:val="10"/>
                <w:lang w:val="sq-AL"/>
              </w:rPr>
            </w:pPr>
            <w:r w:rsidRPr="000802F1">
              <w:rPr>
                <w:rFonts w:eastAsia="Times New Roman"/>
                <w:sz w:val="10"/>
                <w:szCs w:val="10"/>
                <w:lang w:val="sq-AL"/>
              </w:rPr>
              <w:t>3</w:t>
            </w:r>
          </w:p>
        </w:tc>
        <w:tc>
          <w:tcPr>
            <w:tcW w:w="484" w:type="pct"/>
            <w:tcBorders>
              <w:top w:val="nil"/>
              <w:left w:val="nil"/>
              <w:bottom w:val="single" w:sz="8" w:space="0" w:color="auto"/>
              <w:right w:val="single" w:sz="8" w:space="0" w:color="auto"/>
            </w:tcBorders>
            <w:shd w:val="clear" w:color="auto" w:fill="auto"/>
            <w:noWrap/>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 xml:space="preserve">Shtylla e tensionit </w:t>
            </w:r>
            <w:r>
              <w:rPr>
                <w:rFonts w:eastAsia="Times New Roman"/>
                <w:sz w:val="10"/>
                <w:szCs w:val="10"/>
                <w:lang w:val="sq-AL"/>
              </w:rPr>
              <w:t>të</w:t>
            </w:r>
            <w:r w:rsidRPr="000802F1">
              <w:rPr>
                <w:rFonts w:eastAsia="Times New Roman"/>
                <w:sz w:val="10"/>
                <w:szCs w:val="10"/>
                <w:lang w:val="sq-AL"/>
              </w:rPr>
              <w:t xml:space="preserve"> lart</w:t>
            </w:r>
            <w:r>
              <w:rPr>
                <w:rFonts w:eastAsia="Times New Roman"/>
                <w:sz w:val="10"/>
                <w:szCs w:val="10"/>
                <w:lang w:val="sq-AL"/>
              </w:rPr>
              <w:t>ë</w:t>
            </w:r>
          </w:p>
        </w:tc>
        <w:tc>
          <w:tcPr>
            <w:tcW w:w="17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Resul</w:t>
            </w:r>
          </w:p>
        </w:tc>
        <w:tc>
          <w:tcPr>
            <w:tcW w:w="21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Haxhi</w:t>
            </w:r>
          </w:p>
        </w:tc>
        <w:tc>
          <w:tcPr>
            <w:tcW w:w="218"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Muçaj</w:t>
            </w:r>
          </w:p>
        </w:tc>
        <w:tc>
          <w:tcPr>
            <w:tcW w:w="20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Ullishte</w:t>
            </w:r>
          </w:p>
        </w:tc>
        <w:tc>
          <w:tcPr>
            <w:tcW w:w="151"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2074</w:t>
            </w:r>
          </w:p>
        </w:tc>
        <w:tc>
          <w:tcPr>
            <w:tcW w:w="28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152 / 1</w:t>
            </w:r>
          </w:p>
        </w:tc>
        <w:tc>
          <w:tcPr>
            <w:tcW w:w="20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5200</w:t>
            </w:r>
          </w:p>
        </w:tc>
        <w:tc>
          <w:tcPr>
            <w:tcW w:w="253"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50.00</w:t>
            </w:r>
          </w:p>
        </w:tc>
        <w:tc>
          <w:tcPr>
            <w:tcW w:w="195"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430</w:t>
            </w:r>
          </w:p>
        </w:tc>
        <w:tc>
          <w:tcPr>
            <w:tcW w:w="26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21,500.00</w:t>
            </w:r>
          </w:p>
        </w:tc>
        <w:tc>
          <w:tcPr>
            <w:tcW w:w="166"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50.00</w:t>
            </w:r>
          </w:p>
        </w:tc>
        <w:tc>
          <w:tcPr>
            <w:tcW w:w="20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Ullishte</w:t>
            </w:r>
          </w:p>
        </w:tc>
        <w:tc>
          <w:tcPr>
            <w:tcW w:w="195"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200</w:t>
            </w:r>
          </w:p>
        </w:tc>
        <w:tc>
          <w:tcPr>
            <w:tcW w:w="196"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 </w:t>
            </w:r>
          </w:p>
        </w:tc>
        <w:tc>
          <w:tcPr>
            <w:tcW w:w="26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10000</w:t>
            </w:r>
          </w:p>
        </w:tc>
        <w:tc>
          <w:tcPr>
            <w:tcW w:w="267"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31,500.00</w:t>
            </w:r>
          </w:p>
        </w:tc>
        <w:tc>
          <w:tcPr>
            <w:tcW w:w="29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Vlore</w:t>
            </w:r>
          </w:p>
        </w:tc>
        <w:tc>
          <w:tcPr>
            <w:tcW w:w="620"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rPr>
                <w:rFonts w:eastAsia="Times New Roman"/>
                <w:sz w:val="10"/>
                <w:szCs w:val="10"/>
                <w:lang w:val="sq-AL"/>
              </w:rPr>
            </w:pPr>
            <w:r>
              <w:rPr>
                <w:rFonts w:eastAsia="Times New Roman"/>
                <w:sz w:val="10"/>
                <w:szCs w:val="10"/>
                <w:lang w:val="sq-AL"/>
              </w:rPr>
              <w:t>P</w:t>
            </w:r>
            <w:r w:rsidRPr="000802F1">
              <w:rPr>
                <w:rFonts w:eastAsia="Times New Roman"/>
                <w:sz w:val="10"/>
                <w:szCs w:val="10"/>
                <w:lang w:val="sq-AL"/>
              </w:rPr>
              <w:t>ër zonën kadastrale t</w:t>
            </w:r>
            <w:r>
              <w:rPr>
                <w:rFonts w:eastAsia="Times New Roman"/>
                <w:sz w:val="10"/>
                <w:szCs w:val="10"/>
                <w:lang w:val="sq-AL"/>
              </w:rPr>
              <w:t>ë</w:t>
            </w:r>
            <w:r w:rsidRPr="000802F1">
              <w:rPr>
                <w:rFonts w:eastAsia="Times New Roman"/>
                <w:sz w:val="10"/>
                <w:szCs w:val="10"/>
                <w:lang w:val="sq-AL"/>
              </w:rPr>
              <w:t xml:space="preserve"> fshatit Kanine nuk është kryer regjistrimi fillestar sistematik</w:t>
            </w:r>
          </w:p>
        </w:tc>
      </w:tr>
      <w:tr w:rsidR="004C5D9A" w:rsidRPr="000802F1">
        <w:trPr>
          <w:trHeight w:val="139"/>
        </w:trPr>
        <w:tc>
          <w:tcPr>
            <w:tcW w:w="123" w:type="pct"/>
            <w:tcBorders>
              <w:top w:val="nil"/>
              <w:left w:val="single" w:sz="8" w:space="0" w:color="auto"/>
              <w:bottom w:val="single" w:sz="8" w:space="0" w:color="auto"/>
              <w:right w:val="single" w:sz="8" w:space="0" w:color="auto"/>
            </w:tcBorders>
            <w:shd w:val="clear" w:color="auto" w:fill="auto"/>
            <w:noWrap/>
            <w:vAlign w:val="center"/>
          </w:tcPr>
          <w:p w:rsidR="00921C13" w:rsidRPr="000802F1" w:rsidRDefault="00921C13" w:rsidP="00AC643A">
            <w:pPr>
              <w:widowControl w:val="0"/>
              <w:jc w:val="right"/>
              <w:rPr>
                <w:rFonts w:eastAsia="Times New Roman"/>
                <w:sz w:val="10"/>
                <w:szCs w:val="10"/>
                <w:lang w:val="sq-AL"/>
              </w:rPr>
            </w:pPr>
            <w:r w:rsidRPr="000802F1">
              <w:rPr>
                <w:rFonts w:eastAsia="Times New Roman"/>
                <w:sz w:val="10"/>
                <w:szCs w:val="10"/>
                <w:lang w:val="sq-AL"/>
              </w:rPr>
              <w:t>4</w:t>
            </w:r>
          </w:p>
        </w:tc>
        <w:tc>
          <w:tcPr>
            <w:tcW w:w="484" w:type="pct"/>
            <w:tcBorders>
              <w:top w:val="nil"/>
              <w:left w:val="nil"/>
              <w:bottom w:val="single" w:sz="8" w:space="0" w:color="auto"/>
              <w:right w:val="single" w:sz="8" w:space="0" w:color="auto"/>
            </w:tcBorders>
            <w:shd w:val="clear" w:color="auto" w:fill="auto"/>
            <w:noWrap/>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Shtylla e tensionit t</w:t>
            </w:r>
            <w:r>
              <w:rPr>
                <w:rFonts w:eastAsia="Times New Roman"/>
                <w:sz w:val="10"/>
                <w:szCs w:val="10"/>
                <w:lang w:val="sq-AL"/>
              </w:rPr>
              <w:t>ë</w:t>
            </w:r>
            <w:r w:rsidRPr="000802F1">
              <w:rPr>
                <w:rFonts w:eastAsia="Times New Roman"/>
                <w:sz w:val="10"/>
                <w:szCs w:val="10"/>
                <w:lang w:val="sq-AL"/>
              </w:rPr>
              <w:t xml:space="preserve"> lart</w:t>
            </w:r>
            <w:r>
              <w:rPr>
                <w:rFonts w:eastAsia="Times New Roman"/>
                <w:sz w:val="10"/>
                <w:szCs w:val="10"/>
                <w:lang w:val="sq-AL"/>
              </w:rPr>
              <w:t>ë</w:t>
            </w:r>
          </w:p>
        </w:tc>
        <w:tc>
          <w:tcPr>
            <w:tcW w:w="17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Hasan</w:t>
            </w:r>
          </w:p>
        </w:tc>
        <w:tc>
          <w:tcPr>
            <w:tcW w:w="21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Azbi</w:t>
            </w:r>
          </w:p>
        </w:tc>
        <w:tc>
          <w:tcPr>
            <w:tcW w:w="218"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Sinaj</w:t>
            </w:r>
          </w:p>
        </w:tc>
        <w:tc>
          <w:tcPr>
            <w:tcW w:w="20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Pemtore</w:t>
            </w:r>
          </w:p>
        </w:tc>
        <w:tc>
          <w:tcPr>
            <w:tcW w:w="151"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1060</w:t>
            </w:r>
          </w:p>
        </w:tc>
        <w:tc>
          <w:tcPr>
            <w:tcW w:w="28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311 / 3 / 1</w:t>
            </w:r>
          </w:p>
        </w:tc>
        <w:tc>
          <w:tcPr>
            <w:tcW w:w="20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2800</w:t>
            </w:r>
          </w:p>
        </w:tc>
        <w:tc>
          <w:tcPr>
            <w:tcW w:w="253"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50.00</w:t>
            </w:r>
          </w:p>
        </w:tc>
        <w:tc>
          <w:tcPr>
            <w:tcW w:w="195"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455.0</w:t>
            </w:r>
          </w:p>
        </w:tc>
        <w:tc>
          <w:tcPr>
            <w:tcW w:w="26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22,750.00</w:t>
            </w:r>
          </w:p>
        </w:tc>
        <w:tc>
          <w:tcPr>
            <w:tcW w:w="166"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50.00</w:t>
            </w:r>
          </w:p>
        </w:tc>
        <w:tc>
          <w:tcPr>
            <w:tcW w:w="20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Ullishte</w:t>
            </w:r>
          </w:p>
        </w:tc>
        <w:tc>
          <w:tcPr>
            <w:tcW w:w="195"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200</w:t>
            </w:r>
          </w:p>
        </w:tc>
        <w:tc>
          <w:tcPr>
            <w:tcW w:w="196"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 </w:t>
            </w:r>
          </w:p>
        </w:tc>
        <w:tc>
          <w:tcPr>
            <w:tcW w:w="269"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10000</w:t>
            </w:r>
          </w:p>
        </w:tc>
        <w:tc>
          <w:tcPr>
            <w:tcW w:w="267"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32,750.00</w:t>
            </w:r>
          </w:p>
        </w:tc>
        <w:tc>
          <w:tcPr>
            <w:tcW w:w="294"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jc w:val="center"/>
              <w:rPr>
                <w:rFonts w:eastAsia="Times New Roman"/>
                <w:sz w:val="10"/>
                <w:szCs w:val="10"/>
                <w:lang w:val="sq-AL"/>
              </w:rPr>
            </w:pPr>
            <w:r w:rsidRPr="000802F1">
              <w:rPr>
                <w:rFonts w:eastAsia="Times New Roman"/>
                <w:sz w:val="10"/>
                <w:szCs w:val="10"/>
                <w:lang w:val="sq-AL"/>
              </w:rPr>
              <w:t>Babic</w:t>
            </w:r>
            <w:r>
              <w:rPr>
                <w:rFonts w:eastAsia="Times New Roman"/>
                <w:sz w:val="10"/>
                <w:szCs w:val="10"/>
                <w:lang w:val="sq-AL"/>
              </w:rPr>
              <w:t>ë</w:t>
            </w:r>
            <w:r w:rsidRPr="000802F1">
              <w:rPr>
                <w:rFonts w:eastAsia="Times New Roman"/>
                <w:sz w:val="10"/>
                <w:szCs w:val="10"/>
                <w:lang w:val="sq-AL"/>
              </w:rPr>
              <w:t xml:space="preserve"> e Madhe</w:t>
            </w:r>
          </w:p>
        </w:tc>
        <w:tc>
          <w:tcPr>
            <w:tcW w:w="620" w:type="pct"/>
            <w:tcBorders>
              <w:top w:val="nil"/>
              <w:left w:val="nil"/>
              <w:bottom w:val="single" w:sz="8" w:space="0" w:color="auto"/>
              <w:right w:val="single" w:sz="8" w:space="0" w:color="auto"/>
            </w:tcBorders>
            <w:shd w:val="clear" w:color="auto" w:fill="auto"/>
            <w:vAlign w:val="center"/>
          </w:tcPr>
          <w:p w:rsidR="00921C13" w:rsidRPr="000802F1" w:rsidRDefault="00921C13" w:rsidP="00AC643A">
            <w:pPr>
              <w:widowControl w:val="0"/>
              <w:rPr>
                <w:rFonts w:eastAsia="Times New Roman"/>
                <w:sz w:val="10"/>
                <w:szCs w:val="10"/>
                <w:lang w:val="sq-AL"/>
              </w:rPr>
            </w:pPr>
            <w:r w:rsidRPr="000802F1">
              <w:rPr>
                <w:rFonts w:eastAsia="Times New Roman"/>
                <w:sz w:val="10"/>
                <w:szCs w:val="10"/>
                <w:lang w:val="sq-AL"/>
              </w:rPr>
              <w:t>Për zonën Kadastrale t</w:t>
            </w:r>
            <w:r>
              <w:rPr>
                <w:rFonts w:eastAsia="Times New Roman"/>
                <w:sz w:val="10"/>
                <w:szCs w:val="10"/>
                <w:lang w:val="sq-AL"/>
              </w:rPr>
              <w:t>ë</w:t>
            </w:r>
            <w:r w:rsidRPr="000802F1">
              <w:rPr>
                <w:rFonts w:eastAsia="Times New Roman"/>
                <w:sz w:val="10"/>
                <w:szCs w:val="10"/>
                <w:lang w:val="sq-AL"/>
              </w:rPr>
              <w:t xml:space="preserve"> fshatit Babic</w:t>
            </w:r>
            <w:r>
              <w:rPr>
                <w:rFonts w:eastAsia="Times New Roman"/>
                <w:sz w:val="10"/>
                <w:szCs w:val="10"/>
                <w:lang w:val="sq-AL"/>
              </w:rPr>
              <w:t>ë</w:t>
            </w:r>
            <w:r w:rsidRPr="000802F1">
              <w:rPr>
                <w:rFonts w:eastAsia="Times New Roman"/>
                <w:sz w:val="10"/>
                <w:szCs w:val="10"/>
                <w:lang w:val="sq-AL"/>
              </w:rPr>
              <w:t xml:space="preserve"> nuk është kryer regjistrimi fillestar sistematik</w:t>
            </w:r>
          </w:p>
        </w:tc>
      </w:tr>
    </w:tbl>
    <w:p w:rsidR="00921C13" w:rsidRPr="000802F1" w:rsidRDefault="00921C13" w:rsidP="00AC643A">
      <w:pPr>
        <w:pStyle w:val="Paragrafi"/>
        <w:ind w:left="2160"/>
        <w:rPr>
          <w:rFonts w:ascii="Times New Roman" w:hAnsi="Times New Roman" w:cs="Times New Roman"/>
          <w:lang w:val="sq-AL"/>
        </w:rPr>
      </w:pPr>
      <w:r>
        <w:rPr>
          <w:rFonts w:ascii="Times New Roman" w:hAnsi="Times New Roman" w:cs="Times New Roman"/>
          <w:lang w:val="sq-AL"/>
        </w:rPr>
        <w:t>Shuma në m</w:t>
      </w:r>
      <w:r w:rsidRPr="001C5447">
        <w:rPr>
          <w:rFonts w:ascii="Times New Roman" w:hAnsi="Times New Roman" w:cs="Times New Roman"/>
          <w:vertAlign w:val="superscript"/>
          <w:lang w:val="sq-AL"/>
        </w:rPr>
        <w:t>2</w:t>
      </w:r>
      <w:r w:rsidR="00CC7134">
        <w:rPr>
          <w:rFonts w:ascii="Times New Roman" w:hAnsi="Times New Roman" w:cs="Times New Roman"/>
          <w:lang w:val="sq-AL"/>
        </w:rPr>
        <w:t>:</w:t>
      </w:r>
      <w:r>
        <w:rPr>
          <w:rFonts w:ascii="Times New Roman" w:hAnsi="Times New Roman" w:cs="Times New Roman"/>
          <w:lang w:val="sq-AL"/>
        </w:rPr>
        <w:tab/>
        <w:t>200.00</w:t>
      </w:r>
      <w:r>
        <w:rPr>
          <w:rFonts w:ascii="Times New Roman" w:hAnsi="Times New Roman" w:cs="Times New Roman"/>
          <w:lang w:val="sq-AL"/>
        </w:rPr>
        <w:tab/>
      </w:r>
      <w:r>
        <w:rPr>
          <w:rFonts w:ascii="Times New Roman" w:hAnsi="Times New Roman" w:cs="Times New Roman"/>
          <w:lang w:val="sq-AL"/>
        </w:rPr>
        <w:tab/>
      </w:r>
      <w:r>
        <w:rPr>
          <w:rFonts w:ascii="Times New Roman" w:hAnsi="Times New Roman" w:cs="Times New Roman"/>
          <w:lang w:val="sq-AL"/>
        </w:rPr>
        <w:tab/>
      </w:r>
      <w:r>
        <w:rPr>
          <w:rFonts w:ascii="Times New Roman" w:hAnsi="Times New Roman" w:cs="Times New Roman"/>
          <w:lang w:val="sq-AL"/>
        </w:rPr>
        <w:tab/>
      </w:r>
      <w:r>
        <w:rPr>
          <w:rFonts w:ascii="Times New Roman" w:hAnsi="Times New Roman" w:cs="Times New Roman"/>
          <w:lang w:val="sq-AL"/>
        </w:rPr>
        <w:tab/>
      </w:r>
      <w:r>
        <w:rPr>
          <w:rFonts w:ascii="Times New Roman" w:hAnsi="Times New Roman" w:cs="Times New Roman"/>
          <w:lang w:val="sq-AL"/>
        </w:rPr>
        <w:tab/>
        <w:t>Shuma në lekë</w:t>
      </w:r>
      <w:r w:rsidR="00CC7134">
        <w:rPr>
          <w:rFonts w:ascii="Times New Roman" w:hAnsi="Times New Roman" w:cs="Times New Roman"/>
          <w:lang w:val="sq-AL"/>
        </w:rPr>
        <w:t>:</w:t>
      </w:r>
      <w:r>
        <w:rPr>
          <w:rFonts w:ascii="Times New Roman" w:hAnsi="Times New Roman" w:cs="Times New Roman"/>
          <w:lang w:val="sq-AL"/>
        </w:rPr>
        <w:tab/>
      </w:r>
      <w:r>
        <w:rPr>
          <w:rFonts w:ascii="Times New Roman" w:hAnsi="Times New Roman" w:cs="Times New Roman"/>
          <w:lang w:val="sq-AL"/>
        </w:rPr>
        <w:tab/>
        <w:t>127,250.00</w:t>
      </w:r>
    </w:p>
    <w:p w:rsidR="00921C13" w:rsidRPr="00316DA7" w:rsidRDefault="00921C13" w:rsidP="00AC643A">
      <w:pPr>
        <w:pStyle w:val="Paragrafi"/>
        <w:rPr>
          <w:lang w:val="sq-AL"/>
        </w:rPr>
      </w:pPr>
    </w:p>
    <w:p w:rsidR="00921C13" w:rsidRPr="00316DA7" w:rsidRDefault="00921C13" w:rsidP="00AC643A">
      <w:pPr>
        <w:pStyle w:val="Paragrafi"/>
        <w:rPr>
          <w:lang w:val="sq-AL"/>
        </w:rPr>
      </w:pPr>
      <w:r>
        <w:rPr>
          <w:lang w:val="sq-AL"/>
        </w:rPr>
        <w:tab/>
      </w:r>
      <w:r>
        <w:rPr>
          <w:lang w:val="sq-AL"/>
        </w:rPr>
        <w:tab/>
      </w:r>
      <w:r>
        <w:rPr>
          <w:lang w:val="sq-AL"/>
        </w:rPr>
        <w:tab/>
      </w:r>
    </w:p>
    <w:p w:rsidR="00921C13" w:rsidRPr="00316DA7" w:rsidRDefault="00921C13" w:rsidP="00AC643A">
      <w:pPr>
        <w:pStyle w:val="Paragrafi"/>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t>Shoqëria “Enpower Albania” sh.p.k.</w:t>
      </w:r>
    </w:p>
    <w:p w:rsidR="00E766C1" w:rsidRDefault="00E766C1" w:rsidP="00AC643A">
      <w:pPr>
        <w:pStyle w:val="Paragrafi"/>
        <w:ind w:firstLine="0"/>
        <w:rPr>
          <w:rFonts w:cs="Times New Roman"/>
        </w:rPr>
      </w:pPr>
    </w:p>
    <w:p w:rsidR="00921C13" w:rsidRDefault="00921C13" w:rsidP="00AC643A">
      <w:pPr>
        <w:pStyle w:val="Paragrafi"/>
        <w:ind w:firstLine="0"/>
        <w:rPr>
          <w:rFonts w:cs="Times New Roman"/>
        </w:rPr>
      </w:pPr>
    </w:p>
    <w:p w:rsidR="00B805FB" w:rsidRDefault="00B805FB" w:rsidP="00AC643A">
      <w:pPr>
        <w:pStyle w:val="Paragrafi"/>
        <w:ind w:firstLine="0"/>
        <w:rPr>
          <w:rFonts w:cs="Times New Roman"/>
        </w:rPr>
      </w:pPr>
    </w:p>
    <w:p w:rsidR="00B805FB" w:rsidRDefault="00B805FB" w:rsidP="00AC643A">
      <w:pPr>
        <w:pStyle w:val="Paragrafi"/>
        <w:ind w:firstLine="0"/>
        <w:rPr>
          <w:rFonts w:cs="Times New Roman"/>
        </w:rPr>
      </w:pPr>
    </w:p>
    <w:p w:rsidR="00B805FB" w:rsidRDefault="00B805FB" w:rsidP="00AC643A">
      <w:pPr>
        <w:pStyle w:val="Paragrafi"/>
        <w:ind w:firstLine="0"/>
        <w:rPr>
          <w:rFonts w:cs="Times New Roman"/>
        </w:rPr>
      </w:pPr>
    </w:p>
    <w:p w:rsidR="00B805FB" w:rsidRDefault="00B805FB" w:rsidP="00AC643A">
      <w:pPr>
        <w:pStyle w:val="Paragrafi"/>
        <w:ind w:firstLine="0"/>
        <w:rPr>
          <w:rFonts w:cs="Times New Roman"/>
        </w:rPr>
      </w:pPr>
    </w:p>
    <w:p w:rsidR="00B805FB" w:rsidRDefault="00B805FB" w:rsidP="00AC643A">
      <w:pPr>
        <w:pStyle w:val="Paragrafi"/>
        <w:ind w:firstLine="0"/>
        <w:rPr>
          <w:rFonts w:cs="Times New Roman"/>
        </w:rPr>
      </w:pPr>
    </w:p>
    <w:p w:rsidR="00041369" w:rsidRDefault="00041369" w:rsidP="00AC643A">
      <w:pPr>
        <w:pStyle w:val="Paragrafi"/>
        <w:ind w:firstLine="0"/>
        <w:rPr>
          <w:rFonts w:cs="Times New Roman"/>
        </w:rPr>
        <w:sectPr w:rsidR="00041369" w:rsidSect="000872BD">
          <w:pgSz w:w="16840" w:h="11907" w:orient="landscape" w:code="9"/>
          <w:pgMar w:top="1418" w:right="1418" w:bottom="1418" w:left="1418" w:header="1588" w:footer="1134" w:gutter="0"/>
          <w:pgNumType w:start="7017"/>
          <w:cols w:space="720"/>
          <w:docGrid w:linePitch="360"/>
        </w:sectPr>
      </w:pPr>
    </w:p>
    <w:p w:rsidR="001D4C1C" w:rsidRPr="00316DA7" w:rsidRDefault="001D4C1C" w:rsidP="00AC643A">
      <w:pPr>
        <w:pStyle w:val="Akti"/>
        <w:keepNext w:val="0"/>
        <w:rPr>
          <w:lang w:val="sq-AL"/>
        </w:rPr>
      </w:pPr>
      <w:r w:rsidRPr="00316DA7">
        <w:rPr>
          <w:lang w:val="sq-AL"/>
        </w:rPr>
        <w:t>Kërkesë</w:t>
      </w:r>
    </w:p>
    <w:p w:rsidR="001D4C1C" w:rsidRPr="00316DA7" w:rsidRDefault="001D4C1C" w:rsidP="00AC643A">
      <w:pPr>
        <w:pStyle w:val="NumriData"/>
        <w:keepNext w:val="0"/>
        <w:rPr>
          <w:lang w:val="sq-AL"/>
        </w:rPr>
      </w:pPr>
      <w:r w:rsidRPr="00316DA7">
        <w:rPr>
          <w:lang w:val="sq-AL"/>
        </w:rPr>
        <w:t>Nr.882/5, datë 26.10.2011</w:t>
      </w:r>
    </w:p>
    <w:p w:rsidR="001D4C1C" w:rsidRPr="00316DA7" w:rsidRDefault="001D4C1C" w:rsidP="00AC643A">
      <w:pPr>
        <w:pStyle w:val="Paragrafi"/>
        <w:rPr>
          <w:rFonts w:cs="Times New Roman"/>
          <w:lang w:val="sq-AL"/>
        </w:rPr>
      </w:pPr>
    </w:p>
    <w:p w:rsidR="001D4C1C" w:rsidRPr="00316DA7" w:rsidRDefault="001D4C1C" w:rsidP="00AC643A">
      <w:pPr>
        <w:pStyle w:val="Titulli"/>
        <w:keepNext w:val="0"/>
        <w:rPr>
          <w:lang w:val="sq-AL"/>
        </w:rPr>
      </w:pPr>
      <w:r w:rsidRPr="00316DA7">
        <w:rPr>
          <w:lang w:val="sq-AL"/>
        </w:rPr>
        <w:t>Për shpronësim publik</w:t>
      </w:r>
    </w:p>
    <w:p w:rsidR="001D4C1C" w:rsidRPr="00316DA7" w:rsidRDefault="001D4C1C" w:rsidP="00AC643A">
      <w:pPr>
        <w:pStyle w:val="Paragrafi"/>
        <w:rPr>
          <w:rFonts w:cs="Times New Roman"/>
          <w:lang w:val="sq-AL"/>
        </w:rPr>
      </w:pPr>
    </w:p>
    <w:p w:rsidR="001D4C1C" w:rsidRPr="00316DA7" w:rsidRDefault="001D4C1C" w:rsidP="00AC643A">
      <w:pPr>
        <w:pStyle w:val="Paragrafi"/>
        <w:rPr>
          <w:rFonts w:cs="Times New Roman"/>
          <w:lang w:val="sq-AL"/>
        </w:rPr>
      </w:pPr>
      <w:r w:rsidRPr="00316DA7">
        <w:rPr>
          <w:rFonts w:cs="Times New Roman"/>
          <w:lang w:val="sq-AL"/>
        </w:rPr>
        <w:t>Ministria e Punëve Publike dhe Transportit shpall kërkesën për shpronësim</w:t>
      </w:r>
      <w:r w:rsidR="00CC7134">
        <w:rPr>
          <w:rFonts w:cs="Times New Roman"/>
          <w:lang w:val="sq-AL"/>
        </w:rPr>
        <w:t>,</w:t>
      </w:r>
      <w:r w:rsidRPr="00316DA7">
        <w:rPr>
          <w:rFonts w:cs="Times New Roman"/>
          <w:lang w:val="sq-AL"/>
        </w:rPr>
        <w:t xml:space="preserve"> për interes publik</w:t>
      </w:r>
      <w:r w:rsidR="00CC7134">
        <w:rPr>
          <w:rFonts w:cs="Times New Roman"/>
          <w:lang w:val="sq-AL"/>
        </w:rPr>
        <w:t>,</w:t>
      </w:r>
      <w:r w:rsidRPr="00316DA7">
        <w:rPr>
          <w:rFonts w:cs="Times New Roman"/>
          <w:lang w:val="sq-AL"/>
        </w:rPr>
        <w:t xml:space="preserve"> të pasurive të paluajtshme</w:t>
      </w:r>
      <w:r w:rsidR="00CC7134">
        <w:rPr>
          <w:rFonts w:cs="Times New Roman"/>
          <w:lang w:val="sq-AL"/>
        </w:rPr>
        <w:t>,</w:t>
      </w:r>
      <w:r w:rsidRPr="00316DA7">
        <w:rPr>
          <w:rFonts w:cs="Times New Roman"/>
          <w:lang w:val="sq-AL"/>
        </w:rPr>
        <w:t xml:space="preserve"> pronë private, që preken n</w:t>
      </w:r>
      <w:r w:rsidR="00D845BA">
        <w:rPr>
          <w:rFonts w:cs="Times New Roman"/>
          <w:lang w:val="sq-AL"/>
        </w:rPr>
        <w:t xml:space="preserve">ga ndërtimi i segmentit rrugor </w:t>
      </w:r>
      <w:r w:rsidRPr="00316DA7">
        <w:rPr>
          <w:rFonts w:cs="Times New Roman"/>
          <w:lang w:val="sq-AL"/>
        </w:rPr>
        <w:t>Bul</w:t>
      </w:r>
      <w:r>
        <w:rPr>
          <w:rFonts w:cs="Times New Roman"/>
          <w:lang w:val="sq-AL"/>
        </w:rPr>
        <w:t>qiz</w:t>
      </w:r>
      <w:r w:rsidR="00D845BA">
        <w:rPr>
          <w:rFonts w:cs="Times New Roman"/>
          <w:lang w:val="sq-AL"/>
        </w:rPr>
        <w:t>ë-Ura e Cerenecit.</w:t>
      </w:r>
    </w:p>
    <w:p w:rsidR="001D4C1C" w:rsidRPr="00316DA7" w:rsidRDefault="001D4C1C" w:rsidP="00AC643A">
      <w:pPr>
        <w:pStyle w:val="Paragrafi"/>
        <w:rPr>
          <w:rFonts w:cs="Times New Roman"/>
          <w:lang w:val="sq-AL"/>
        </w:rPr>
      </w:pPr>
      <w:r w:rsidRPr="00316DA7">
        <w:rPr>
          <w:rFonts w:cs="Times New Roman"/>
          <w:lang w:val="sq-AL"/>
        </w:rPr>
        <w:t>Subjekti kërkues i këtij objekti është Drejtoria e Përgjithshme e Rrugëve. Me anë të këtij publikimi në shtyp kërkojmë të vëmë në dijeni personat të</w:t>
      </w:r>
      <w:r>
        <w:rPr>
          <w:rFonts w:cs="Times New Roman"/>
          <w:lang w:val="sq-AL"/>
        </w:rPr>
        <w:t xml:space="preserve"> cilët</w:t>
      </w:r>
      <w:r w:rsidRPr="00316DA7">
        <w:rPr>
          <w:rFonts w:cs="Times New Roman"/>
          <w:lang w:val="sq-AL"/>
        </w:rPr>
        <w:t xml:space="preserve"> preken nga ky shpronësim. Vënia në dijeni konsiston në masën e vlerësimit të llogaritur në bazë të vendimit të Këshillit të Ministrave nr</w:t>
      </w:r>
      <w:r>
        <w:rPr>
          <w:rFonts w:cs="Times New Roman"/>
          <w:lang w:val="sq-AL"/>
        </w:rPr>
        <w:t>.</w:t>
      </w:r>
      <w:r w:rsidRPr="00316DA7">
        <w:rPr>
          <w:rFonts w:cs="Times New Roman"/>
          <w:lang w:val="sq-AL"/>
        </w:rPr>
        <w:t>872, datë 12.12.2007 “Për disa ndryshime dhe shtesa në vendimin e Këshillit të Ministrave nr.138, datë 23.3.2000 “Për kriteret teknike të vlerësimit dhe të përllogaritjes së masës së shpërblimit të pasurive që shpronësohen, të pasurive që zhvlerësohen dhe të të drejtave të personave të tretë, për interes publik”</w:t>
      </w:r>
      <w:r w:rsidR="00D845BA">
        <w:rPr>
          <w:rFonts w:cs="Times New Roman"/>
          <w:lang w:val="sq-AL"/>
        </w:rPr>
        <w:t>”</w:t>
      </w:r>
      <w:r w:rsidRPr="00316DA7">
        <w:rPr>
          <w:rFonts w:cs="Times New Roman"/>
          <w:lang w:val="sq-AL"/>
        </w:rPr>
        <w:t>, lidhur me llojin e pasurisë tokë. Objekti është vlerësuar në bazë të vendimit të Këshillit të Ministrave nr.138, datë 23.3.2000 “Për kriteret teknike të vlerësimit dhe të përllogaritjes së masës së shpërblimit të pasurive që shpronësohen, të pasurive që zhvlerësohen dhe të të drejtave të personave të tretë, për interes publik”.</w:t>
      </w:r>
    </w:p>
    <w:p w:rsidR="001D4C1C" w:rsidRPr="00316DA7" w:rsidRDefault="001D4C1C" w:rsidP="00AC643A">
      <w:pPr>
        <w:pStyle w:val="Paragrafi"/>
        <w:rPr>
          <w:rFonts w:cs="Times New Roman"/>
          <w:lang w:val="sq-AL"/>
        </w:rPr>
      </w:pPr>
      <w:r w:rsidRPr="00316DA7">
        <w:rPr>
          <w:rFonts w:cs="Times New Roman"/>
          <w:lang w:val="sq-AL"/>
        </w:rPr>
        <w:t>Pronarët që kanë emrin në listën emërore dhe personat e tretë, brenda 15 ditëve nga plotësimi i këtij afati për publikim, kanë të drejtë të paraqesin pretendimet e tyre lidhur me çmimin, sipërfaqen</w:t>
      </w:r>
      <w:r>
        <w:rPr>
          <w:rFonts w:cs="Times New Roman"/>
          <w:lang w:val="sq-AL"/>
        </w:rPr>
        <w:t>,</w:t>
      </w:r>
      <w:r w:rsidRPr="00316DA7">
        <w:rPr>
          <w:rFonts w:cs="Times New Roman"/>
          <w:lang w:val="sq-AL"/>
        </w:rPr>
        <w:t xml:space="preserve"> titullin e pronësisë, apo llojin e pasurisë që kanë në pronësi, të shoqëruara me dokumentet përkatëse në ministrinë kompetente (Ministria e Punëve Publike dhe Transportit).</w:t>
      </w:r>
    </w:p>
    <w:p w:rsidR="001D4C1C" w:rsidRPr="00316DA7" w:rsidRDefault="001D4C1C" w:rsidP="00AC643A">
      <w:pPr>
        <w:pStyle w:val="Paragrafi"/>
        <w:rPr>
          <w:rFonts w:cs="Times New Roman"/>
          <w:lang w:val="sq-AL"/>
        </w:rPr>
      </w:pPr>
      <w:r w:rsidRPr="00316DA7">
        <w:rPr>
          <w:rFonts w:cs="Times New Roman"/>
          <w:lang w:val="sq-AL"/>
        </w:rPr>
        <w:t>Pronarët për të cilët në kolonën shënime në tabelën e publikuar, është bërë shënimi “Konfirmuar”,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1D4C1C" w:rsidRPr="00316DA7" w:rsidRDefault="001D4C1C" w:rsidP="00AC643A">
      <w:pPr>
        <w:pStyle w:val="Paragrafi"/>
        <w:rPr>
          <w:rFonts w:cs="Times New Roman"/>
          <w:lang w:val="sq-AL"/>
        </w:rPr>
      </w:pPr>
      <w:r w:rsidRPr="00316DA7">
        <w:rPr>
          <w:rFonts w:cs="Times New Roman"/>
          <w:lang w:val="sq-AL"/>
        </w:rPr>
        <w:t>Vlera totale e këtij shpronësimi është prej 3 690 482 (tre milionë e gjashtëqind e nëntëdhjetë mijë e katërqind e tetëdhjetë e dy) lekë</w:t>
      </w:r>
      <w:r>
        <w:rPr>
          <w:rFonts w:cs="Times New Roman"/>
          <w:lang w:val="sq-AL"/>
        </w:rPr>
        <w:t>sh</w:t>
      </w:r>
      <w:r w:rsidRPr="00316DA7">
        <w:rPr>
          <w:rFonts w:cs="Times New Roman"/>
          <w:lang w:val="sq-AL"/>
        </w:rPr>
        <w:t>.</w:t>
      </w:r>
    </w:p>
    <w:p w:rsidR="001D4C1C" w:rsidRPr="00316DA7" w:rsidRDefault="001D4C1C" w:rsidP="00AC643A">
      <w:pPr>
        <w:pStyle w:val="Paragrafi"/>
        <w:rPr>
          <w:rFonts w:cs="Times New Roman"/>
          <w:lang w:val="sq-AL"/>
        </w:rPr>
      </w:pPr>
    </w:p>
    <w:p w:rsidR="001D4C1C" w:rsidRPr="00316DA7" w:rsidRDefault="001D4C1C" w:rsidP="00AC643A">
      <w:pPr>
        <w:pStyle w:val="Autoriteti"/>
        <w:keepNext w:val="0"/>
        <w:rPr>
          <w:lang w:val="sq-AL"/>
        </w:rPr>
      </w:pPr>
      <w:r w:rsidRPr="00316DA7">
        <w:rPr>
          <w:lang w:val="sq-AL"/>
        </w:rPr>
        <w:t>Ministri i Punëve Publike dhe Transportit</w:t>
      </w:r>
    </w:p>
    <w:p w:rsidR="001D4C1C" w:rsidRPr="00316DA7" w:rsidRDefault="001D4C1C" w:rsidP="00AC643A">
      <w:pPr>
        <w:pStyle w:val="AutoritetiEmer"/>
        <w:rPr>
          <w:lang w:val="sq-AL"/>
        </w:rPr>
      </w:pPr>
      <w:r w:rsidRPr="00316DA7">
        <w:rPr>
          <w:lang w:val="sq-AL"/>
        </w:rPr>
        <w:t>Sokol Olldashi</w:t>
      </w:r>
    </w:p>
    <w:p w:rsidR="00B805FB" w:rsidRDefault="00B805FB" w:rsidP="00AC643A">
      <w:pPr>
        <w:pStyle w:val="Paragrafi"/>
        <w:ind w:firstLine="0"/>
        <w:rPr>
          <w:rFonts w:cs="Times New Roman"/>
        </w:rPr>
      </w:pPr>
    </w:p>
    <w:p w:rsidR="001D4C1C" w:rsidRDefault="001D4C1C" w:rsidP="00AC643A">
      <w:pPr>
        <w:pStyle w:val="Paragrafi"/>
        <w:ind w:firstLine="0"/>
        <w:rPr>
          <w:rFonts w:cs="Times New Roman"/>
        </w:rPr>
      </w:pPr>
    </w:p>
    <w:p w:rsidR="001D4C1C" w:rsidRDefault="001D4C1C" w:rsidP="00AC643A">
      <w:pPr>
        <w:pStyle w:val="Paragrafi"/>
        <w:ind w:firstLine="0"/>
        <w:rPr>
          <w:rFonts w:cs="Times New Roman"/>
        </w:rPr>
      </w:pPr>
    </w:p>
    <w:p w:rsidR="00041369" w:rsidRDefault="00041369" w:rsidP="00AC643A">
      <w:pPr>
        <w:pStyle w:val="Paragrafi"/>
        <w:ind w:firstLine="0"/>
        <w:rPr>
          <w:rFonts w:cs="Times New Roman"/>
        </w:rPr>
        <w:sectPr w:rsidR="00041369" w:rsidSect="000872BD">
          <w:pgSz w:w="11907" w:h="16840" w:code="9"/>
          <w:pgMar w:top="1418" w:right="1418" w:bottom="1418" w:left="1418" w:header="1588" w:footer="1134" w:gutter="0"/>
          <w:pgNumType w:start="7018"/>
          <w:cols w:space="720"/>
          <w:docGrid w:linePitch="360"/>
        </w:sectPr>
      </w:pPr>
    </w:p>
    <w:p w:rsidR="000D5728" w:rsidRDefault="000D5728" w:rsidP="00AC643A">
      <w:pPr>
        <w:pStyle w:val="Paragrafi"/>
        <w:ind w:firstLine="0"/>
        <w:rPr>
          <w:rFonts w:cs="Times New Roman"/>
        </w:rPr>
      </w:pPr>
      <w:r>
        <w:rPr>
          <w:rFonts w:cs="Times New Roman"/>
        </w:rPr>
        <w:t>DREJTORIA E PËRGJITHSHME E RRUGËVE</w:t>
      </w:r>
    </w:p>
    <w:p w:rsidR="000D5728" w:rsidRDefault="000D5728" w:rsidP="00AC643A">
      <w:pPr>
        <w:pStyle w:val="Paragrafi"/>
        <w:ind w:firstLine="0"/>
        <w:rPr>
          <w:rFonts w:cs="Times New Roman"/>
        </w:rPr>
      </w:pPr>
      <w:r>
        <w:rPr>
          <w:rFonts w:cs="Times New Roman"/>
        </w:rPr>
        <w:t>DREJTORIA E SHPRONËSIMEVE</w:t>
      </w:r>
    </w:p>
    <w:p w:rsidR="000D5728" w:rsidRDefault="000D5728" w:rsidP="00AC643A">
      <w:pPr>
        <w:pStyle w:val="Paragrafi"/>
        <w:ind w:firstLine="0"/>
        <w:rPr>
          <w:rFonts w:cs="Times New Roman"/>
        </w:rPr>
      </w:pPr>
    </w:p>
    <w:p w:rsidR="000D5728" w:rsidRDefault="000D5728" w:rsidP="00AC643A">
      <w:pPr>
        <w:pStyle w:val="TitulliTitull"/>
        <w:keepNext w:val="0"/>
      </w:pPr>
      <w:r>
        <w:t xml:space="preserve">Lista (shtesë) </w:t>
      </w:r>
      <w:smartTag w:uri="urn:schemas-microsoft-com:office:smarttags" w:element="place">
        <w:r>
          <w:t>e pronarëve</w:t>
        </w:r>
      </w:smartTag>
      <w:r>
        <w:t xml:space="preserve"> që shpronësohen nga ndërtimi i segmentit rrugor</w:t>
      </w:r>
    </w:p>
    <w:p w:rsidR="000D5728" w:rsidRDefault="000D5728" w:rsidP="00AC643A">
      <w:pPr>
        <w:pStyle w:val="TitulliTitull"/>
        <w:keepNext w:val="0"/>
      </w:pPr>
      <w:r>
        <w:t xml:space="preserve">“Bulqizë - Ura </w:t>
      </w:r>
      <w:smartTag w:uri="urn:schemas-microsoft-com:office:smarttags" w:element="place">
        <w:r>
          <w:t>e Çerenecit</w:t>
        </w:r>
      </w:smartTag>
      <w:r>
        <w:t>” Lotet I, II, III</w:t>
      </w:r>
    </w:p>
    <w:p w:rsidR="000D5728" w:rsidRDefault="000D5728" w:rsidP="00AC643A">
      <w:pPr>
        <w:pStyle w:val="Paragrafi"/>
        <w:ind w:firstLine="0"/>
        <w:rPr>
          <w:rFonts w:cs="Times New Roman"/>
        </w:rPr>
      </w:pPr>
    </w:p>
    <w:p w:rsidR="000D5728" w:rsidRDefault="000D5728" w:rsidP="00AC643A">
      <w:pPr>
        <w:pStyle w:val="Paragrafi"/>
        <w:ind w:firstLine="0"/>
        <w:rPr>
          <w:rFonts w:cs="Times New Roman"/>
        </w:rPr>
      </w:pPr>
      <w:r>
        <w:rPr>
          <w:rFonts w:cs="Times New Roman"/>
        </w:rPr>
        <w:t>Qarku: Dibër</w:t>
      </w:r>
    </w:p>
    <w:p w:rsidR="000D5728" w:rsidRDefault="000D5728" w:rsidP="00AC643A">
      <w:pPr>
        <w:pStyle w:val="Paragrafi"/>
        <w:ind w:firstLine="0"/>
        <w:rPr>
          <w:rFonts w:cs="Times New Roman"/>
        </w:rPr>
      </w:pPr>
      <w:r>
        <w:rPr>
          <w:rFonts w:cs="Times New Roman"/>
        </w:rPr>
        <w:t>Fshatrat: Vajkal, Dragu, Fushë-Bulqizë dhe Krajkë</w:t>
      </w:r>
    </w:p>
    <w:p w:rsidR="001D4C1C" w:rsidRPr="000D5728" w:rsidRDefault="001D4C1C" w:rsidP="00AC643A">
      <w:pPr>
        <w:pStyle w:val="Paragrafi"/>
        <w:ind w:firstLine="0"/>
        <w:rPr>
          <w:rFonts w:cs="Times New Roman"/>
          <w:sz w:val="6"/>
        </w:rPr>
      </w:pPr>
    </w:p>
    <w:p w:rsidR="005D1F09" w:rsidRDefault="00971F55" w:rsidP="00AC643A">
      <w:pPr>
        <w:pStyle w:val="Paragrafi"/>
        <w:ind w:firstLine="0"/>
        <w:rPr>
          <w:rFonts w:cs="Times New Roman"/>
        </w:rPr>
      </w:pPr>
      <w:r>
        <w:rPr>
          <w:rFonts w:cs="Times New Roman"/>
          <w:noProof/>
        </w:rPr>
        <w:drawing>
          <wp:inline distT="0" distB="0" distL="0" distR="0">
            <wp:extent cx="8778240" cy="3265170"/>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t="28198"/>
                    <a:stretch>
                      <a:fillRect/>
                    </a:stretch>
                  </pic:blipFill>
                  <pic:spPr bwMode="auto">
                    <a:xfrm>
                      <a:off x="0" y="0"/>
                      <a:ext cx="8778240" cy="3265170"/>
                    </a:xfrm>
                    <a:prstGeom prst="rect">
                      <a:avLst/>
                    </a:prstGeom>
                    <a:noFill/>
                    <a:ln>
                      <a:noFill/>
                    </a:ln>
                  </pic:spPr>
                </pic:pic>
              </a:graphicData>
            </a:graphic>
          </wp:inline>
        </w:drawing>
      </w:r>
    </w:p>
    <w:p w:rsidR="001D4C1C" w:rsidRDefault="001D4C1C" w:rsidP="00AC643A">
      <w:pPr>
        <w:pStyle w:val="Paragrafi"/>
        <w:ind w:firstLine="0"/>
        <w:rPr>
          <w:rFonts w:cs="Times New Roman"/>
        </w:rPr>
      </w:pPr>
    </w:p>
    <w:p w:rsidR="00846AE8" w:rsidRDefault="00846AE8" w:rsidP="00AC643A">
      <w:pPr>
        <w:pStyle w:val="Paragrafi"/>
        <w:ind w:firstLine="0"/>
        <w:rPr>
          <w:rFonts w:cs="Times New Roman"/>
        </w:rPr>
        <w:sectPr w:rsidR="00846AE8" w:rsidSect="000872BD">
          <w:pgSz w:w="16840" w:h="11907" w:orient="landscape" w:code="9"/>
          <w:pgMar w:top="1418" w:right="1418" w:bottom="1418" w:left="1418" w:header="1588" w:footer="1134" w:gutter="0"/>
          <w:pgNumType w:start="7019"/>
          <w:cols w:space="720"/>
          <w:docGrid w:linePitch="360"/>
        </w:sectPr>
      </w:pPr>
    </w:p>
    <w:p w:rsidR="001D4C1C" w:rsidRDefault="001D4C1C" w:rsidP="00AC643A">
      <w:pPr>
        <w:pStyle w:val="Paragrafi"/>
        <w:ind w:firstLine="0"/>
        <w:rPr>
          <w:rFonts w:cs="Times New Roman"/>
        </w:rPr>
        <w:sectPr w:rsidR="001D4C1C" w:rsidSect="00041369">
          <w:pgSz w:w="16840" w:h="11907" w:orient="landscape" w:code="9"/>
          <w:pgMar w:top="1418" w:right="1418" w:bottom="1418" w:left="1418" w:header="1588" w:footer="1134" w:gutter="0"/>
          <w:pgNumType w:start="47"/>
          <w:cols w:space="720"/>
          <w:docGrid w:linePitch="360"/>
        </w:sectPr>
      </w:pPr>
    </w:p>
    <w:p w:rsidR="00FA48F7" w:rsidRDefault="00FA48F7" w:rsidP="00AC643A">
      <w:pPr>
        <w:pStyle w:val="Paragrafi"/>
        <w:rPr>
          <w:rFonts w:cs="Times New Roman"/>
        </w:rPr>
      </w:pPr>
    </w:p>
    <w:sectPr w:rsidR="00FA48F7" w:rsidSect="00041369">
      <w:headerReference w:type="even" r:id="rId21"/>
      <w:headerReference w:type="default" r:id="rId22"/>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38CE" w:rsidRDefault="00A938CE" w:rsidP="0039754A">
      <w:pPr>
        <w:pStyle w:val="Paragrafi"/>
        <w:rPr>
          <w:rFonts w:cs="Times New Roman"/>
        </w:rPr>
      </w:pPr>
      <w:r>
        <w:rPr>
          <w:rFonts w:cs="Times New Roman"/>
        </w:rPr>
        <w:separator/>
      </w:r>
    </w:p>
  </w:endnote>
  <w:endnote w:type="continuationSeparator" w:id="0">
    <w:p w:rsidR="00A938CE" w:rsidRDefault="00A938C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2BD" w:rsidRPr="00DD4DB2" w:rsidRDefault="000872BD">
    <w:pPr>
      <w:pStyle w:val="Footer"/>
      <w:rPr>
        <w:rFonts w:ascii="CG Times" w:hAnsi="CG Times"/>
        <w:sz w:val="22"/>
        <w:szCs w:val="22"/>
      </w:rPr>
    </w:pPr>
    <w:r w:rsidRPr="00DD4DB2">
      <w:rPr>
        <w:rFonts w:ascii="CG Times" w:hAnsi="CG Times"/>
        <w:sz w:val="22"/>
        <w:szCs w:val="22"/>
      </w:rPr>
      <w:fldChar w:fldCharType="begin"/>
    </w:r>
    <w:r w:rsidRPr="00DD4DB2">
      <w:rPr>
        <w:rFonts w:ascii="CG Times" w:hAnsi="CG Times"/>
        <w:sz w:val="22"/>
        <w:szCs w:val="22"/>
      </w:rPr>
      <w:instrText xml:space="preserve"> PAGE   \* MERGEFORMAT </w:instrText>
    </w:r>
    <w:r w:rsidRPr="00DD4DB2">
      <w:rPr>
        <w:rFonts w:ascii="CG Times" w:hAnsi="CG Times"/>
        <w:sz w:val="22"/>
        <w:szCs w:val="22"/>
      </w:rPr>
      <w:fldChar w:fldCharType="separate"/>
    </w:r>
    <w:r w:rsidR="00971F55">
      <w:rPr>
        <w:rFonts w:ascii="CG Times" w:hAnsi="CG Times"/>
        <w:noProof/>
        <w:sz w:val="22"/>
        <w:szCs w:val="22"/>
      </w:rPr>
      <w:t>6978</w:t>
    </w:r>
    <w:r w:rsidRPr="00DD4DB2">
      <w:rPr>
        <w:rFonts w:ascii="CG Times" w:hAnsi="CG Times"/>
        <w:sz w:val="22"/>
        <w:szCs w:val="22"/>
      </w:rPr>
      <w:fldChar w:fldCharType="end"/>
    </w:r>
  </w:p>
  <w:p w:rsidR="000872BD" w:rsidRDefault="000872BD"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2BD" w:rsidRPr="00DD4DB2" w:rsidRDefault="000872BD">
    <w:pPr>
      <w:pStyle w:val="Footer"/>
      <w:jc w:val="right"/>
      <w:rPr>
        <w:rFonts w:ascii="CG Times" w:hAnsi="CG Times"/>
        <w:sz w:val="22"/>
        <w:szCs w:val="22"/>
      </w:rPr>
    </w:pPr>
    <w:r w:rsidRPr="00DD4DB2">
      <w:rPr>
        <w:rFonts w:ascii="CG Times" w:hAnsi="CG Times"/>
        <w:sz w:val="22"/>
        <w:szCs w:val="22"/>
      </w:rPr>
      <w:fldChar w:fldCharType="begin"/>
    </w:r>
    <w:r w:rsidRPr="00DD4DB2">
      <w:rPr>
        <w:rFonts w:ascii="CG Times" w:hAnsi="CG Times"/>
        <w:sz w:val="22"/>
        <w:szCs w:val="22"/>
      </w:rPr>
      <w:instrText xml:space="preserve"> PAGE   \* MERGEFORMAT </w:instrText>
    </w:r>
    <w:r w:rsidRPr="00DD4DB2">
      <w:rPr>
        <w:rFonts w:ascii="CG Times" w:hAnsi="CG Times"/>
        <w:sz w:val="22"/>
        <w:szCs w:val="22"/>
      </w:rPr>
      <w:fldChar w:fldCharType="separate"/>
    </w:r>
    <w:r w:rsidR="00971F55">
      <w:rPr>
        <w:rFonts w:ascii="CG Times" w:hAnsi="CG Times"/>
        <w:noProof/>
        <w:sz w:val="22"/>
        <w:szCs w:val="22"/>
      </w:rPr>
      <w:t>6979</w:t>
    </w:r>
    <w:r w:rsidRPr="00DD4DB2">
      <w:rPr>
        <w:rFonts w:ascii="CG Times" w:hAnsi="CG Times"/>
        <w:sz w:val="22"/>
        <w:szCs w:val="22"/>
      </w:rPr>
      <w:fldChar w:fldCharType="end"/>
    </w:r>
  </w:p>
  <w:p w:rsidR="000872BD" w:rsidRDefault="000872BD"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38CE" w:rsidRDefault="00A938CE" w:rsidP="0039754A">
      <w:pPr>
        <w:pStyle w:val="Paragrafi"/>
        <w:rPr>
          <w:rFonts w:cs="Times New Roman"/>
        </w:rPr>
      </w:pPr>
      <w:r>
        <w:rPr>
          <w:rFonts w:cs="Times New Roman"/>
        </w:rPr>
        <w:separator/>
      </w:r>
    </w:p>
  </w:footnote>
  <w:footnote w:type="continuationSeparator" w:id="0">
    <w:p w:rsidR="00A938CE" w:rsidRDefault="00A938CE" w:rsidP="0039754A">
      <w:pPr>
        <w:pStyle w:val="Paragrafi"/>
        <w:rPr>
          <w:rFonts w:cs="Times New Roman"/>
        </w:rPr>
      </w:pPr>
      <w:r>
        <w:rPr>
          <w:rFonts w:cs="Times New Roman"/>
        </w:rPr>
        <w:continuationSeparator/>
      </w:r>
    </w:p>
  </w:footnote>
  <w:footnote w:id="1">
    <w:p w:rsidR="000872BD" w:rsidRPr="007B496A" w:rsidRDefault="000872BD" w:rsidP="00921C13">
      <w:pPr>
        <w:pStyle w:val="FootnoteText"/>
        <w:jc w:val="both"/>
        <w:rPr>
          <w:i/>
        </w:rPr>
      </w:pPr>
      <w:r w:rsidRPr="007B496A">
        <w:rPr>
          <w:rStyle w:val="FootnoteReference"/>
          <w:i/>
        </w:rPr>
        <w:footnoteRef/>
      </w:r>
      <w:r w:rsidRPr="007B496A">
        <w:rPr>
          <w:i/>
        </w:rPr>
        <w:t xml:space="preserve"> Ky ligj është përafruar plotësisht me Direktivën e Dytë të Këshillit 77/91/KEE, datë 13 dhjetor 1976 “Mbi koordinimin e masave mbrojtëse nga shtetet anëtare, të cilat nevojiten për ruajtjen e interesave të anëtarëve dhe të tjerëve, për kompanitë, sipas kuptimit të paragrafit të dytë të nenit 58 të Traktatit, lidhur me krijimin e shoqërive publike me përgjegjësi të kufizuar, mbajtjen dhe ndryshimin e kapitalit të tyre, me</w:t>
      </w:r>
      <w:r>
        <w:rPr>
          <w:i/>
        </w:rPr>
        <w:t xml:space="preserve"> qëllim</w:t>
      </w:r>
      <w:r w:rsidRPr="007B496A">
        <w:rPr>
          <w:i/>
        </w:rPr>
        <w:t xml:space="preserve"> për t’i bërë këto masa mbrojtëse ekuivalente”. Numri CELEX: 31977L0091, Fletorja</w:t>
      </w:r>
      <w:r>
        <w:rPr>
          <w:i/>
        </w:rPr>
        <w:t xml:space="preserve"> Zyrtare e Bashkimit Europian, S</w:t>
      </w:r>
      <w:r w:rsidRPr="007B496A">
        <w:rPr>
          <w:i/>
        </w:rPr>
        <w:t>eria L, nr. 26, datë 31.1.1997, faqe 1-13.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2BD" w:rsidRDefault="00971F55"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872BD" w:rsidRPr="00F3697C" w:rsidRDefault="000872B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2BD" w:rsidRDefault="00971F55" w:rsidP="002765C9">
    <w:pPr>
      <w:pStyle w:val="Header"/>
      <w:tabs>
        <w:tab w:val="clear" w:pos="4680"/>
        <w:tab w:val="clear" w:pos="9360"/>
        <w:tab w:val="left" w:pos="7797"/>
        <w:tab w:val="left" w:pos="8080"/>
      </w:tabs>
      <w:ind w:right="849"/>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0872BD" w:rsidRPr="00F3697C" w:rsidRDefault="000872B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2BD" w:rsidRDefault="000872B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2BD" w:rsidRDefault="000872B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5A6A6A46"/>
    <w:multiLevelType w:val="multilevel"/>
    <w:tmpl w:val="8C88C68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0B22"/>
    <w:rsid w:val="00041369"/>
    <w:rsid w:val="00044C7A"/>
    <w:rsid w:val="00061E6A"/>
    <w:rsid w:val="000872BD"/>
    <w:rsid w:val="000A0891"/>
    <w:rsid w:val="000D0E53"/>
    <w:rsid w:val="000D5728"/>
    <w:rsid w:val="001302D1"/>
    <w:rsid w:val="00195BDA"/>
    <w:rsid w:val="001D4C1C"/>
    <w:rsid w:val="001D5148"/>
    <w:rsid w:val="00233A49"/>
    <w:rsid w:val="00251027"/>
    <w:rsid w:val="002765C9"/>
    <w:rsid w:val="00277796"/>
    <w:rsid w:val="0029739D"/>
    <w:rsid w:val="0038217A"/>
    <w:rsid w:val="00386D6F"/>
    <w:rsid w:val="0039754A"/>
    <w:rsid w:val="003B204A"/>
    <w:rsid w:val="003C3E8D"/>
    <w:rsid w:val="004071EB"/>
    <w:rsid w:val="00432D5D"/>
    <w:rsid w:val="00480357"/>
    <w:rsid w:val="004A271C"/>
    <w:rsid w:val="004C5D9A"/>
    <w:rsid w:val="004D5688"/>
    <w:rsid w:val="004F3A32"/>
    <w:rsid w:val="00501C46"/>
    <w:rsid w:val="00507BAC"/>
    <w:rsid w:val="00510AEB"/>
    <w:rsid w:val="00540D4F"/>
    <w:rsid w:val="005D1F09"/>
    <w:rsid w:val="005E1BB3"/>
    <w:rsid w:val="005E5ABC"/>
    <w:rsid w:val="00601078"/>
    <w:rsid w:val="00613502"/>
    <w:rsid w:val="00622F48"/>
    <w:rsid w:val="00642636"/>
    <w:rsid w:val="006614C6"/>
    <w:rsid w:val="0067465B"/>
    <w:rsid w:val="0068468F"/>
    <w:rsid w:val="00685D42"/>
    <w:rsid w:val="00686A9F"/>
    <w:rsid w:val="006D3A58"/>
    <w:rsid w:val="006D612F"/>
    <w:rsid w:val="006D6D7A"/>
    <w:rsid w:val="006E3026"/>
    <w:rsid w:val="00705833"/>
    <w:rsid w:val="00707B3E"/>
    <w:rsid w:val="00711052"/>
    <w:rsid w:val="00760BD9"/>
    <w:rsid w:val="00764E65"/>
    <w:rsid w:val="00784664"/>
    <w:rsid w:val="00792259"/>
    <w:rsid w:val="007A3B7C"/>
    <w:rsid w:val="00801486"/>
    <w:rsid w:val="00806459"/>
    <w:rsid w:val="00846AE8"/>
    <w:rsid w:val="008532D9"/>
    <w:rsid w:val="008537E6"/>
    <w:rsid w:val="00862047"/>
    <w:rsid w:val="0088187E"/>
    <w:rsid w:val="0088207C"/>
    <w:rsid w:val="008E7528"/>
    <w:rsid w:val="00921C13"/>
    <w:rsid w:val="00937737"/>
    <w:rsid w:val="00947AEA"/>
    <w:rsid w:val="00971F55"/>
    <w:rsid w:val="00996039"/>
    <w:rsid w:val="009A50A2"/>
    <w:rsid w:val="009B32E9"/>
    <w:rsid w:val="00A411EB"/>
    <w:rsid w:val="00A51F46"/>
    <w:rsid w:val="00A656A9"/>
    <w:rsid w:val="00A77EDE"/>
    <w:rsid w:val="00A86877"/>
    <w:rsid w:val="00A938CE"/>
    <w:rsid w:val="00AA49C8"/>
    <w:rsid w:val="00AC643A"/>
    <w:rsid w:val="00AD2E8E"/>
    <w:rsid w:val="00AF6088"/>
    <w:rsid w:val="00AF6F98"/>
    <w:rsid w:val="00B13EC2"/>
    <w:rsid w:val="00B2491F"/>
    <w:rsid w:val="00B712D0"/>
    <w:rsid w:val="00B805FB"/>
    <w:rsid w:val="00BE1B84"/>
    <w:rsid w:val="00BF5FAA"/>
    <w:rsid w:val="00BF74CB"/>
    <w:rsid w:val="00C172B4"/>
    <w:rsid w:val="00C502F8"/>
    <w:rsid w:val="00CC192E"/>
    <w:rsid w:val="00CC7134"/>
    <w:rsid w:val="00CD44FB"/>
    <w:rsid w:val="00CF7423"/>
    <w:rsid w:val="00D57ECD"/>
    <w:rsid w:val="00D845BA"/>
    <w:rsid w:val="00DC5099"/>
    <w:rsid w:val="00DD4DB2"/>
    <w:rsid w:val="00E11462"/>
    <w:rsid w:val="00E31600"/>
    <w:rsid w:val="00E766C1"/>
    <w:rsid w:val="00E83B6C"/>
    <w:rsid w:val="00F151B2"/>
    <w:rsid w:val="00F25381"/>
    <w:rsid w:val="00F3697C"/>
    <w:rsid w:val="00F41E09"/>
    <w:rsid w:val="00F94872"/>
    <w:rsid w:val="00F97A4A"/>
    <w:rsid w:val="00FA48F7"/>
    <w:rsid w:val="00FC5796"/>
    <w:rsid w:val="00FC5F2D"/>
    <w:rsid w:val="00FE142A"/>
    <w:rsid w:val="00FE7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C5603E27-9881-4405-8343-4D5ACCA2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character" w:customStyle="1" w:styleId="TitulliChar">
    <w:name w:val="Titulli Char"/>
    <w:basedOn w:val="DefaultParagraphFont"/>
    <w:link w:val="Titulli"/>
    <w:rsid w:val="00921C13"/>
    <w:rPr>
      <w:rFonts w:ascii="CG Times" w:hAnsi="CG Times" w:cs="CG Times"/>
      <w:b/>
      <w:bCs/>
      <w:caps/>
      <w:sz w:val="22"/>
      <w:szCs w:val="22"/>
      <w:lang w:val="en-GB" w:eastAsia="en-US" w:bidi="ar-SA"/>
    </w:rPr>
  </w:style>
  <w:style w:type="character" w:styleId="Hyperlink">
    <w:name w:val="Hyperlink"/>
    <w:basedOn w:val="DefaultParagraphFont"/>
    <w:uiPriority w:val="99"/>
    <w:unhideWhenUsed/>
    <w:rsid w:val="00921C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12396</Words>
  <Characters>70662</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82893</CharactersWithSpaces>
  <SharedDoc>false</SharedDoc>
  <HLinks>
    <vt:vector size="6" baseType="variant">
      <vt:variant>
        <vt:i4>6291564</vt:i4>
      </vt:variant>
      <vt:variant>
        <vt:i4>21</vt:i4>
      </vt:variant>
      <vt:variant>
        <vt:i4>0</vt:i4>
      </vt:variant>
      <vt:variant>
        <vt:i4>5</vt:i4>
      </vt:variant>
      <vt:variant>
        <vt:lpwstr>javascript:void(0)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2011-11-21T08:05:00Z</cp:lastPrinted>
  <dcterms:created xsi:type="dcterms:W3CDTF">2019-02-16T17:29:00Z</dcterms:created>
  <dcterms:modified xsi:type="dcterms:W3CDTF">2019-02-16T17:29:00Z</dcterms:modified>
</cp:coreProperties>
</file>