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4AA5" w:rsidRPr="00B231D6" w:rsidRDefault="00044AA5" w:rsidP="00044AA5">
      <w:pPr>
        <w:pStyle w:val="Akti"/>
        <w:rPr>
          <w:sz w:val="21"/>
          <w:szCs w:val="21"/>
          <w:lang w:val="sq-AL"/>
        </w:rPr>
      </w:pPr>
      <w:bookmarkStart w:id="0" w:name="_GoBack"/>
      <w:bookmarkEnd w:id="0"/>
      <w:r w:rsidRPr="00B231D6">
        <w:rPr>
          <w:sz w:val="21"/>
          <w:szCs w:val="21"/>
          <w:lang w:val="sq-AL"/>
        </w:rPr>
        <w:t>LIGJ</w:t>
      </w:r>
    </w:p>
    <w:p w:rsidR="00044AA5" w:rsidRPr="00B231D6" w:rsidRDefault="00044AA5" w:rsidP="00044AA5">
      <w:pPr>
        <w:pStyle w:val="NumriData"/>
        <w:rPr>
          <w:sz w:val="21"/>
          <w:szCs w:val="21"/>
          <w:lang w:val="sq-AL"/>
        </w:rPr>
      </w:pPr>
      <w:r w:rsidRPr="00B231D6">
        <w:rPr>
          <w:sz w:val="21"/>
          <w:szCs w:val="21"/>
          <w:lang w:val="sq-AL"/>
        </w:rPr>
        <w:t>Nr.10 473, datë 27.10.2011</w:t>
      </w:r>
    </w:p>
    <w:p w:rsidR="00044AA5" w:rsidRPr="00B231D6" w:rsidRDefault="00044AA5" w:rsidP="00044AA5">
      <w:pPr>
        <w:pStyle w:val="Paragrafi"/>
        <w:rPr>
          <w:sz w:val="21"/>
          <w:szCs w:val="21"/>
          <w:lang w:val="sq-AL"/>
        </w:rPr>
      </w:pPr>
    </w:p>
    <w:p w:rsidR="00044AA5" w:rsidRPr="00B231D6" w:rsidRDefault="00044AA5" w:rsidP="00044AA5">
      <w:pPr>
        <w:pStyle w:val="Titulli"/>
        <w:rPr>
          <w:sz w:val="21"/>
          <w:szCs w:val="21"/>
          <w:lang w:val="sq-AL"/>
        </w:rPr>
      </w:pPr>
      <w:r w:rsidRPr="00B231D6">
        <w:rPr>
          <w:sz w:val="21"/>
          <w:szCs w:val="21"/>
          <w:lang w:val="sq-AL"/>
        </w:rPr>
        <w:t>PËR RATIFIKIMIN E “MARRËVESHJES NDËRMJET KËSHILLIT TË MINISTRAVE TË REPUBLIKËS SË SHQIPËRISË DHE QEVERISË SË REPUBLIKËS SË ITALISË PËR KONVERTIMIN E BORXHIT PËR ZHVILLIM”</w:t>
      </w:r>
    </w:p>
    <w:p w:rsidR="00044AA5" w:rsidRPr="00B231D6" w:rsidRDefault="00044AA5" w:rsidP="00044AA5">
      <w:pPr>
        <w:pStyle w:val="Paragrafi"/>
        <w:rPr>
          <w:sz w:val="21"/>
          <w:szCs w:val="21"/>
          <w:lang w:val="sq-AL"/>
        </w:rPr>
      </w:pPr>
    </w:p>
    <w:p w:rsidR="00044AA5" w:rsidRPr="00B231D6" w:rsidRDefault="00044AA5" w:rsidP="00044AA5">
      <w:pPr>
        <w:pStyle w:val="Paragrafi"/>
        <w:rPr>
          <w:sz w:val="21"/>
          <w:szCs w:val="21"/>
          <w:lang w:val="sq-AL"/>
        </w:rPr>
      </w:pPr>
      <w:r w:rsidRPr="00B231D6">
        <w:rPr>
          <w:sz w:val="21"/>
          <w:szCs w:val="21"/>
          <w:lang w:val="sq-AL"/>
        </w:rPr>
        <w:t>Në mbështetje të neneve 78, 83 pika 1 dhe 121 të Kushtetutës, me propozimin e Këshillit të Ministrave,</w:t>
      </w:r>
    </w:p>
    <w:p w:rsidR="00044AA5" w:rsidRPr="00B231D6" w:rsidRDefault="00044AA5" w:rsidP="00044AA5">
      <w:pPr>
        <w:pStyle w:val="Paragrafi"/>
        <w:rPr>
          <w:sz w:val="21"/>
          <w:szCs w:val="21"/>
          <w:lang w:val="sq-AL"/>
        </w:rPr>
      </w:pPr>
    </w:p>
    <w:p w:rsidR="00044AA5" w:rsidRPr="00B231D6" w:rsidRDefault="00044AA5" w:rsidP="00044AA5">
      <w:pPr>
        <w:pStyle w:val="VENDOSI"/>
        <w:rPr>
          <w:sz w:val="21"/>
          <w:szCs w:val="21"/>
          <w:lang w:val="sq-AL"/>
        </w:rPr>
      </w:pPr>
      <w:r w:rsidRPr="00B231D6">
        <w:rPr>
          <w:sz w:val="21"/>
          <w:szCs w:val="21"/>
          <w:lang w:val="sq-AL"/>
        </w:rPr>
        <w:t>KUVENDI</w:t>
      </w:r>
    </w:p>
    <w:p w:rsidR="00044AA5" w:rsidRPr="00B231D6" w:rsidRDefault="00044AA5" w:rsidP="00044AA5">
      <w:pPr>
        <w:pStyle w:val="VENDOSI"/>
        <w:rPr>
          <w:sz w:val="21"/>
          <w:szCs w:val="21"/>
          <w:lang w:val="sq-AL"/>
        </w:rPr>
      </w:pPr>
      <w:r w:rsidRPr="00B231D6">
        <w:rPr>
          <w:sz w:val="21"/>
          <w:szCs w:val="21"/>
          <w:lang w:val="sq-AL"/>
        </w:rPr>
        <w:t>I REPUBLIKËS SË SHQIPËRISË</w:t>
      </w:r>
    </w:p>
    <w:p w:rsidR="00044AA5" w:rsidRPr="00B231D6" w:rsidRDefault="00044AA5" w:rsidP="00044AA5">
      <w:pPr>
        <w:pStyle w:val="VENDOSI"/>
        <w:rPr>
          <w:sz w:val="21"/>
          <w:szCs w:val="21"/>
          <w:lang w:val="sq-AL"/>
        </w:rPr>
      </w:pPr>
    </w:p>
    <w:p w:rsidR="00044AA5" w:rsidRPr="00B231D6" w:rsidRDefault="00044AA5" w:rsidP="00044AA5">
      <w:pPr>
        <w:pStyle w:val="VENDOSI"/>
        <w:rPr>
          <w:sz w:val="21"/>
          <w:szCs w:val="21"/>
          <w:lang w:val="sq-AL"/>
        </w:rPr>
      </w:pPr>
      <w:r w:rsidRPr="00B231D6">
        <w:rPr>
          <w:sz w:val="21"/>
          <w:szCs w:val="21"/>
          <w:lang w:val="sq-AL"/>
        </w:rPr>
        <w:t>VENDOSI:</w:t>
      </w:r>
    </w:p>
    <w:p w:rsidR="00044AA5" w:rsidRPr="00B231D6" w:rsidRDefault="00044AA5" w:rsidP="00044AA5">
      <w:pPr>
        <w:pStyle w:val="Paragrafi"/>
        <w:rPr>
          <w:sz w:val="14"/>
          <w:szCs w:val="21"/>
          <w:lang w:val="sq-AL"/>
        </w:rPr>
      </w:pPr>
    </w:p>
    <w:p w:rsidR="00044AA5" w:rsidRPr="00B231D6" w:rsidRDefault="00044AA5" w:rsidP="00044AA5">
      <w:pPr>
        <w:pStyle w:val="NeniNr"/>
        <w:rPr>
          <w:sz w:val="21"/>
          <w:szCs w:val="21"/>
          <w:lang w:val="sq-AL"/>
        </w:rPr>
      </w:pPr>
      <w:r w:rsidRPr="00B231D6">
        <w:rPr>
          <w:sz w:val="21"/>
          <w:szCs w:val="21"/>
          <w:lang w:val="sq-AL"/>
        </w:rPr>
        <w:t>Neni 1</w:t>
      </w:r>
    </w:p>
    <w:p w:rsidR="00044AA5" w:rsidRPr="00B231D6" w:rsidRDefault="00044AA5" w:rsidP="00044AA5">
      <w:pPr>
        <w:pStyle w:val="Paragrafi"/>
        <w:rPr>
          <w:sz w:val="21"/>
          <w:szCs w:val="21"/>
          <w:lang w:val="sq-AL"/>
        </w:rPr>
      </w:pPr>
    </w:p>
    <w:p w:rsidR="00044AA5" w:rsidRPr="00B231D6" w:rsidRDefault="00044AA5" w:rsidP="00044AA5">
      <w:pPr>
        <w:pStyle w:val="Paragrafi"/>
        <w:rPr>
          <w:sz w:val="21"/>
          <w:szCs w:val="21"/>
          <w:lang w:val="sq-AL"/>
        </w:rPr>
      </w:pPr>
      <w:r w:rsidRPr="00B231D6">
        <w:rPr>
          <w:sz w:val="21"/>
          <w:szCs w:val="21"/>
          <w:lang w:val="sq-AL"/>
        </w:rPr>
        <w:t>Ratifikohet “Marrëveshja ndërmjet Këshillit të Ministrave të Republikës së Shqipërisë dhe Qeverisë së Republikës së Italisë për konvertimin e borxhit për zhvillim”.</w:t>
      </w:r>
    </w:p>
    <w:p w:rsidR="00044AA5" w:rsidRPr="00B231D6" w:rsidRDefault="00044AA5" w:rsidP="00044AA5">
      <w:pPr>
        <w:pStyle w:val="Paragrafi"/>
        <w:rPr>
          <w:sz w:val="21"/>
          <w:szCs w:val="21"/>
          <w:lang w:val="sq-AL"/>
        </w:rPr>
      </w:pPr>
    </w:p>
    <w:p w:rsidR="00044AA5" w:rsidRPr="00B231D6" w:rsidRDefault="00044AA5" w:rsidP="00044AA5">
      <w:pPr>
        <w:pStyle w:val="NeniNr"/>
        <w:rPr>
          <w:sz w:val="21"/>
          <w:szCs w:val="21"/>
          <w:lang w:val="sq-AL"/>
        </w:rPr>
      </w:pPr>
      <w:r w:rsidRPr="00B231D6">
        <w:rPr>
          <w:sz w:val="21"/>
          <w:szCs w:val="21"/>
          <w:lang w:val="sq-AL"/>
        </w:rPr>
        <w:t>Neni 2</w:t>
      </w:r>
    </w:p>
    <w:p w:rsidR="00044AA5" w:rsidRPr="00B231D6" w:rsidRDefault="00044AA5" w:rsidP="00044AA5">
      <w:pPr>
        <w:pStyle w:val="Paragrafi"/>
        <w:rPr>
          <w:sz w:val="14"/>
          <w:szCs w:val="21"/>
          <w:lang w:val="sq-AL"/>
        </w:rPr>
      </w:pPr>
    </w:p>
    <w:p w:rsidR="00044AA5" w:rsidRPr="00B231D6" w:rsidRDefault="00044AA5" w:rsidP="00044AA5">
      <w:pPr>
        <w:pStyle w:val="Paragrafi"/>
        <w:rPr>
          <w:sz w:val="21"/>
          <w:szCs w:val="21"/>
          <w:lang w:val="sq-AL"/>
        </w:rPr>
      </w:pPr>
      <w:r w:rsidRPr="00B231D6">
        <w:rPr>
          <w:sz w:val="21"/>
          <w:szCs w:val="21"/>
          <w:lang w:val="sq-AL"/>
        </w:rPr>
        <w:t>Ky ligj hyn në fuqi 15 ditë pas botimit në Fletoren Zyrtare.</w:t>
      </w:r>
    </w:p>
    <w:p w:rsidR="00044AA5" w:rsidRPr="00B231D6" w:rsidRDefault="00044AA5" w:rsidP="00044AA5">
      <w:pPr>
        <w:pStyle w:val="Paragrafi"/>
        <w:rPr>
          <w:sz w:val="21"/>
          <w:szCs w:val="21"/>
          <w:lang w:val="sq-AL"/>
        </w:rPr>
      </w:pPr>
    </w:p>
    <w:p w:rsidR="00044AA5" w:rsidRPr="00B231D6" w:rsidRDefault="00044AA5" w:rsidP="00044AA5">
      <w:pPr>
        <w:pStyle w:val="Paragrafi"/>
        <w:ind w:firstLine="0"/>
        <w:rPr>
          <w:b/>
          <w:sz w:val="21"/>
          <w:szCs w:val="21"/>
          <w:lang w:val="sq-AL"/>
        </w:rPr>
      </w:pPr>
      <w:r w:rsidRPr="00B231D6">
        <w:rPr>
          <w:b/>
          <w:sz w:val="21"/>
          <w:szCs w:val="21"/>
          <w:lang w:val="sq-AL"/>
        </w:rPr>
        <w:t>Shpallur me dekretin nr.7152, datë 10.11.2011 të Presidentit të Republikës së Shqipërisë, Bamir Topi</w:t>
      </w:r>
    </w:p>
    <w:p w:rsidR="00044AA5" w:rsidRPr="00B231D6" w:rsidRDefault="00044AA5" w:rsidP="00044AA5">
      <w:pPr>
        <w:pStyle w:val="Paragrafi"/>
        <w:rPr>
          <w:sz w:val="21"/>
          <w:szCs w:val="21"/>
          <w:lang w:val="sq-AL"/>
        </w:rPr>
      </w:pPr>
    </w:p>
    <w:p w:rsidR="00044AA5" w:rsidRPr="00B231D6" w:rsidRDefault="00044AA5" w:rsidP="00044AA5">
      <w:pPr>
        <w:pStyle w:val="Paragrafi"/>
        <w:rPr>
          <w:sz w:val="21"/>
          <w:szCs w:val="21"/>
          <w:lang w:val="sq-AL"/>
        </w:rPr>
      </w:pPr>
    </w:p>
    <w:p w:rsidR="00044AA5" w:rsidRPr="00B231D6" w:rsidRDefault="00044AA5" w:rsidP="00044AA5">
      <w:pPr>
        <w:pStyle w:val="Titulli"/>
        <w:rPr>
          <w:sz w:val="21"/>
          <w:szCs w:val="21"/>
          <w:lang w:val="sq-AL"/>
        </w:rPr>
      </w:pPr>
      <w:r w:rsidRPr="00B231D6">
        <w:rPr>
          <w:sz w:val="21"/>
          <w:szCs w:val="21"/>
          <w:lang w:val="sq-AL"/>
        </w:rPr>
        <w:t>Marrëveshje</w:t>
      </w:r>
    </w:p>
    <w:p w:rsidR="00044AA5" w:rsidRPr="00B231D6" w:rsidRDefault="00044AA5" w:rsidP="00044AA5">
      <w:pPr>
        <w:pStyle w:val="TitulliTitull"/>
        <w:rPr>
          <w:sz w:val="21"/>
          <w:szCs w:val="21"/>
          <w:lang w:val="sq-AL"/>
        </w:rPr>
      </w:pPr>
      <w:r w:rsidRPr="00B231D6">
        <w:rPr>
          <w:sz w:val="21"/>
          <w:szCs w:val="21"/>
          <w:lang w:val="sq-AL"/>
        </w:rPr>
        <w:t>Mbi konvertimiN e borxhit për zhvillim ndërmjet Këshillit të Ministrave të Republikës së Shqipërisë dhe qeverisë së Republikës së Italisë</w:t>
      </w:r>
    </w:p>
    <w:p w:rsidR="00044AA5" w:rsidRPr="00B231D6" w:rsidRDefault="00044AA5" w:rsidP="00044AA5">
      <w:pPr>
        <w:pStyle w:val="Paragrafi"/>
        <w:rPr>
          <w:sz w:val="21"/>
          <w:szCs w:val="21"/>
          <w:lang w:val="sq-AL"/>
        </w:rPr>
      </w:pPr>
    </w:p>
    <w:p w:rsidR="00044AA5" w:rsidRPr="00B231D6" w:rsidRDefault="00044AA5" w:rsidP="00044AA5">
      <w:pPr>
        <w:pStyle w:val="Paragrafi"/>
        <w:rPr>
          <w:sz w:val="21"/>
          <w:szCs w:val="21"/>
          <w:lang w:val="sq-AL"/>
        </w:rPr>
      </w:pPr>
      <w:r w:rsidRPr="00B231D6">
        <w:rPr>
          <w:sz w:val="21"/>
          <w:szCs w:val="21"/>
          <w:lang w:val="sq-AL"/>
        </w:rPr>
        <w:t>Këshilli i Ministrave i Republikës së Shqipërisë, i përfaqësuar nga Ministria e Financave</w:t>
      </w:r>
      <w:r w:rsidR="00583C5E">
        <w:rPr>
          <w:sz w:val="21"/>
          <w:szCs w:val="21"/>
          <w:lang w:val="sq-AL"/>
        </w:rPr>
        <w:t>,</w:t>
      </w:r>
      <w:r w:rsidRPr="00B231D6">
        <w:rPr>
          <w:sz w:val="21"/>
          <w:szCs w:val="21"/>
          <w:lang w:val="sq-AL"/>
        </w:rPr>
        <w:t xml:space="preserve"> dhe Qeveria e Republikës</w:t>
      </w:r>
      <w:r w:rsidR="00583C5E">
        <w:rPr>
          <w:sz w:val="21"/>
          <w:szCs w:val="21"/>
          <w:lang w:val="sq-AL"/>
        </w:rPr>
        <w:t xml:space="preserve"> së Italisë, këtu të quajtura “p</w:t>
      </w:r>
      <w:r w:rsidRPr="00B231D6">
        <w:rPr>
          <w:sz w:val="21"/>
          <w:szCs w:val="21"/>
          <w:lang w:val="sq-AL"/>
        </w:rPr>
        <w:t>alët”, me qëllim nxitjen e bashkëpunimit të tyre dypalësh dhe uljen e barrës së borxhit shqiptar,</w:t>
      </w:r>
    </w:p>
    <w:p w:rsidR="00044AA5" w:rsidRPr="00B231D6" w:rsidRDefault="00044AA5" w:rsidP="00044AA5">
      <w:pPr>
        <w:pStyle w:val="Paragrafi"/>
        <w:rPr>
          <w:sz w:val="21"/>
          <w:szCs w:val="21"/>
          <w:lang w:val="sq-AL"/>
        </w:rPr>
      </w:pPr>
      <w:r w:rsidRPr="00B231D6">
        <w:rPr>
          <w:i/>
          <w:sz w:val="21"/>
          <w:szCs w:val="21"/>
          <w:lang w:val="sq-AL"/>
        </w:rPr>
        <w:t>duke marrë parasysh</w:t>
      </w:r>
      <w:r w:rsidRPr="00B231D6">
        <w:rPr>
          <w:sz w:val="21"/>
          <w:szCs w:val="21"/>
          <w:lang w:val="sq-AL"/>
        </w:rPr>
        <w:t xml:space="preserve"> </w:t>
      </w:r>
      <w:r w:rsidRPr="00B231D6">
        <w:rPr>
          <w:i/>
          <w:sz w:val="21"/>
          <w:szCs w:val="21"/>
          <w:lang w:val="sq-AL"/>
        </w:rPr>
        <w:t>se</w:t>
      </w:r>
      <w:r w:rsidRPr="00B231D6">
        <w:rPr>
          <w:sz w:val="21"/>
          <w:szCs w:val="21"/>
          <w:lang w:val="sq-AL"/>
        </w:rPr>
        <w:t>:</w:t>
      </w:r>
    </w:p>
    <w:p w:rsidR="00044AA5" w:rsidRPr="00B231D6" w:rsidRDefault="00583C5E" w:rsidP="00044AA5">
      <w:pPr>
        <w:pStyle w:val="Paragrafi"/>
        <w:rPr>
          <w:sz w:val="21"/>
          <w:szCs w:val="21"/>
          <w:lang w:val="sq-AL"/>
        </w:rPr>
      </w:pPr>
      <w:r w:rsidRPr="00B231D6">
        <w:rPr>
          <w:sz w:val="21"/>
          <w:szCs w:val="21"/>
          <w:lang w:val="sq-AL"/>
        </w:rPr>
        <w:t xml:space="preserve">një </w:t>
      </w:r>
      <w:r w:rsidR="00044AA5" w:rsidRPr="00B231D6">
        <w:rPr>
          <w:sz w:val="21"/>
          <w:szCs w:val="21"/>
          <w:lang w:val="sq-AL"/>
        </w:rPr>
        <w:t>protokoll dypalësh për bashkëpunimin për zhvillim u nënshkrua nga pa</w:t>
      </w:r>
      <w:r>
        <w:rPr>
          <w:sz w:val="21"/>
          <w:szCs w:val="21"/>
          <w:lang w:val="sq-AL"/>
        </w:rPr>
        <w:t>lët në Tiranë, më 12 prill 2010;</w:t>
      </w:r>
    </w:p>
    <w:p w:rsidR="00044AA5" w:rsidRPr="00B231D6" w:rsidRDefault="00044AA5" w:rsidP="00044AA5">
      <w:pPr>
        <w:pStyle w:val="Paragrafi"/>
        <w:rPr>
          <w:sz w:val="21"/>
          <w:szCs w:val="21"/>
          <w:lang w:val="sq-AL"/>
        </w:rPr>
      </w:pPr>
      <w:r w:rsidRPr="00B231D6">
        <w:rPr>
          <w:i/>
          <w:sz w:val="21"/>
          <w:szCs w:val="21"/>
          <w:lang w:val="sq-AL"/>
        </w:rPr>
        <w:t>në kuadër</w:t>
      </w:r>
      <w:r w:rsidRPr="00B231D6">
        <w:rPr>
          <w:sz w:val="21"/>
          <w:szCs w:val="21"/>
          <w:lang w:val="sq-AL"/>
        </w:rPr>
        <w:t xml:space="preserve"> të protokollit dypalësh për bashkëpunimin për zhvillim u ra dakord për një “Program konvertimi të borxhit për zhvillim” për një shumë të përgjithshme prej 20 (njëzet) milionë eurosh</w:t>
      </w:r>
      <w:r w:rsidR="00583C5E">
        <w:rPr>
          <w:sz w:val="21"/>
          <w:szCs w:val="21"/>
          <w:lang w:val="sq-AL"/>
        </w:rPr>
        <w:t>;</w:t>
      </w:r>
    </w:p>
    <w:p w:rsidR="00044AA5" w:rsidRPr="00B231D6" w:rsidRDefault="00583C5E" w:rsidP="00044AA5">
      <w:pPr>
        <w:pStyle w:val="Paragrafi"/>
        <w:rPr>
          <w:sz w:val="21"/>
          <w:szCs w:val="21"/>
          <w:lang w:val="sq-AL"/>
        </w:rPr>
      </w:pPr>
      <w:r w:rsidRPr="00B231D6">
        <w:rPr>
          <w:sz w:val="21"/>
          <w:szCs w:val="21"/>
          <w:lang w:val="sq-AL"/>
        </w:rPr>
        <w:t xml:space="preserve">palët </w:t>
      </w:r>
      <w:r w:rsidR="00044AA5" w:rsidRPr="00B231D6">
        <w:rPr>
          <w:sz w:val="21"/>
          <w:szCs w:val="21"/>
          <w:lang w:val="sq-AL"/>
        </w:rPr>
        <w:t>ranë dakord që fondet që rrjedhin nga “Programi i konvertimit të borxhit për zhvillim” të përdoren për të financuar projekte zhvillimi për zhvillimin social dhe veçanërisht projekte që përqendrohen në gjenerimin e a</w:t>
      </w:r>
      <w:r>
        <w:rPr>
          <w:sz w:val="21"/>
          <w:szCs w:val="21"/>
          <w:lang w:val="sq-AL"/>
        </w:rPr>
        <w:t>rsimit, shëndetit dhe punësimit,</w:t>
      </w:r>
    </w:p>
    <w:p w:rsidR="00044AA5" w:rsidRPr="00B231D6" w:rsidRDefault="00583C5E" w:rsidP="00044AA5">
      <w:pPr>
        <w:pStyle w:val="Paragrafi"/>
        <w:rPr>
          <w:sz w:val="21"/>
          <w:szCs w:val="21"/>
          <w:lang w:val="sq-AL"/>
        </w:rPr>
      </w:pPr>
      <w:r w:rsidRPr="00B231D6">
        <w:rPr>
          <w:sz w:val="21"/>
          <w:szCs w:val="21"/>
          <w:lang w:val="sq-AL"/>
        </w:rPr>
        <w:t xml:space="preserve">palët </w:t>
      </w:r>
      <w:r w:rsidR="00044AA5" w:rsidRPr="00B231D6">
        <w:rPr>
          <w:sz w:val="21"/>
          <w:szCs w:val="21"/>
          <w:lang w:val="sq-AL"/>
        </w:rPr>
        <w:t>kanë rënë dakord sa më poshtë:</w:t>
      </w:r>
    </w:p>
    <w:p w:rsidR="00044AA5" w:rsidRPr="00B231D6" w:rsidRDefault="00044AA5" w:rsidP="00044AA5">
      <w:pPr>
        <w:pStyle w:val="Paragrafi"/>
        <w:rPr>
          <w:sz w:val="21"/>
          <w:szCs w:val="21"/>
          <w:lang w:val="sq-AL"/>
        </w:rPr>
      </w:pPr>
    </w:p>
    <w:p w:rsidR="00044AA5" w:rsidRPr="00B231D6" w:rsidRDefault="00044AA5" w:rsidP="00044AA5">
      <w:pPr>
        <w:pStyle w:val="NeniNr"/>
        <w:rPr>
          <w:sz w:val="21"/>
          <w:szCs w:val="21"/>
          <w:lang w:val="sq-AL"/>
        </w:rPr>
      </w:pPr>
      <w:r w:rsidRPr="00B231D6">
        <w:rPr>
          <w:sz w:val="21"/>
          <w:szCs w:val="21"/>
          <w:lang w:val="sq-AL"/>
        </w:rPr>
        <w:t>Neni 1</w:t>
      </w:r>
    </w:p>
    <w:p w:rsidR="00044AA5" w:rsidRPr="00B231D6" w:rsidRDefault="00044AA5" w:rsidP="00044AA5">
      <w:pPr>
        <w:pStyle w:val="NeniTitull"/>
        <w:rPr>
          <w:sz w:val="21"/>
          <w:szCs w:val="21"/>
          <w:lang w:val="sq-AL"/>
        </w:rPr>
      </w:pPr>
      <w:r w:rsidRPr="00B231D6">
        <w:rPr>
          <w:sz w:val="21"/>
          <w:szCs w:val="21"/>
          <w:lang w:val="sq-AL"/>
        </w:rPr>
        <w:t>Objekti i marrëveshjes</w:t>
      </w:r>
    </w:p>
    <w:p w:rsidR="00044AA5" w:rsidRPr="00B231D6" w:rsidRDefault="00044AA5" w:rsidP="00044AA5">
      <w:pPr>
        <w:pStyle w:val="Paragrafi"/>
        <w:rPr>
          <w:sz w:val="21"/>
          <w:szCs w:val="21"/>
          <w:lang w:val="sq-AL"/>
        </w:rPr>
      </w:pPr>
    </w:p>
    <w:p w:rsidR="00044AA5" w:rsidRPr="00B231D6" w:rsidRDefault="00044AA5" w:rsidP="00044AA5">
      <w:pPr>
        <w:pStyle w:val="Paragrafi"/>
        <w:numPr>
          <w:ilvl w:val="1"/>
          <w:numId w:val="17"/>
        </w:numPr>
        <w:rPr>
          <w:sz w:val="21"/>
          <w:szCs w:val="21"/>
          <w:lang w:val="sq-AL"/>
        </w:rPr>
      </w:pPr>
      <w:r w:rsidRPr="00B231D6">
        <w:rPr>
          <w:sz w:val="21"/>
          <w:szCs w:val="21"/>
          <w:lang w:val="sq-AL"/>
        </w:rPr>
        <w:t>Kjo marrëveshje përbëhet nga 7 nene dhe 1 aneks, që përbën pjesë integrale të saj.</w:t>
      </w:r>
    </w:p>
    <w:p w:rsidR="00044AA5" w:rsidRPr="00B231D6" w:rsidRDefault="00044AA5" w:rsidP="00044AA5">
      <w:pPr>
        <w:pStyle w:val="Paragrafi"/>
        <w:rPr>
          <w:sz w:val="21"/>
          <w:szCs w:val="21"/>
          <w:lang w:val="sq-AL"/>
        </w:rPr>
      </w:pPr>
      <w:r w:rsidRPr="00B231D6">
        <w:rPr>
          <w:sz w:val="21"/>
          <w:szCs w:val="21"/>
          <w:lang w:val="sq-AL"/>
        </w:rPr>
        <w:t>1.2 Kjo marrëveshje ka të bëjë me operacionet e konvertimit të borxhit për zhvillim, të borxhit dypalësh të Asistencës Zyrtare për Zhvillim (ODA) që ka Republika e Shqipërisë ndaj Republikës së Italisë, dhe vendos procedurat për zbatimin e këtyre operacioneve.</w:t>
      </w:r>
    </w:p>
    <w:p w:rsidR="00044AA5" w:rsidRPr="00B231D6" w:rsidRDefault="00044AA5" w:rsidP="00044AA5">
      <w:pPr>
        <w:pStyle w:val="Paragrafi"/>
        <w:rPr>
          <w:sz w:val="21"/>
          <w:szCs w:val="21"/>
          <w:lang w:val="sq-AL"/>
        </w:rPr>
      </w:pPr>
      <w:r w:rsidRPr="00B231D6">
        <w:rPr>
          <w:sz w:val="21"/>
          <w:szCs w:val="21"/>
          <w:lang w:val="sq-AL"/>
        </w:rPr>
        <w:t>1.3 Kjo marrëveshje zbatohet për këstet e huave të renditura në aneksin 1 (principali dhe interesi) të kërkueshme, duke filluar nga data e hyrjes në fuqi të kësaj marrëveshjeje. Shuma e borxhit që u nënshtrohet operacioneve të konvertimit sipas kësaj marrëveshjeje nuk i kalon 20 (njëzet) milionë euro.</w:t>
      </w:r>
    </w:p>
    <w:p w:rsidR="00044AA5" w:rsidRPr="00B231D6" w:rsidRDefault="00044AA5" w:rsidP="00044AA5">
      <w:pPr>
        <w:pStyle w:val="Paragrafi"/>
        <w:rPr>
          <w:sz w:val="21"/>
          <w:szCs w:val="21"/>
          <w:lang w:val="sq-AL"/>
        </w:rPr>
      </w:pPr>
      <w:r w:rsidRPr="00B231D6">
        <w:rPr>
          <w:sz w:val="21"/>
          <w:szCs w:val="21"/>
          <w:lang w:val="sq-AL"/>
        </w:rPr>
        <w:lastRenderedPageBreak/>
        <w:t>1.4 Çdo borxh tjetër i tashëm dhe i ardhshëm që ka Këshilli i Ministrave i Republikës së Shqipërisë ndaj Qeverisë Italiane mbetet i pandikuar nga kjo marrëveshje.</w:t>
      </w:r>
    </w:p>
    <w:p w:rsidR="00044AA5" w:rsidRPr="00B231D6" w:rsidRDefault="00044AA5" w:rsidP="00044AA5">
      <w:pPr>
        <w:pStyle w:val="Paragrafi"/>
        <w:rPr>
          <w:sz w:val="21"/>
          <w:szCs w:val="21"/>
          <w:lang w:val="sq-AL"/>
        </w:rPr>
      </w:pPr>
      <w:r w:rsidRPr="00B231D6">
        <w:rPr>
          <w:sz w:val="21"/>
          <w:szCs w:val="21"/>
          <w:lang w:val="sq-AL"/>
        </w:rPr>
        <w:t>1.5 Projektet e përshtatshme për operacionet e konvertimit do të financohen pjesërisht ose plotësisht nga Qeveria Italiane nëpërmjet kësaj marrëveshjeje dhe do të lidhen me projekte dhe programe sociale dhe zhvillimi të rëna dakord bashkërisht.</w:t>
      </w:r>
    </w:p>
    <w:p w:rsidR="00044AA5" w:rsidRPr="00B231D6" w:rsidRDefault="00044AA5" w:rsidP="00044AA5">
      <w:pPr>
        <w:pStyle w:val="Paragrafi"/>
        <w:rPr>
          <w:sz w:val="16"/>
          <w:szCs w:val="21"/>
          <w:lang w:val="sq-AL"/>
        </w:rPr>
      </w:pPr>
    </w:p>
    <w:p w:rsidR="00044AA5" w:rsidRPr="00B231D6" w:rsidRDefault="00044AA5" w:rsidP="00044AA5">
      <w:pPr>
        <w:pStyle w:val="NeniNr"/>
        <w:rPr>
          <w:sz w:val="21"/>
          <w:szCs w:val="21"/>
          <w:lang w:val="sq-AL"/>
        </w:rPr>
      </w:pPr>
      <w:r w:rsidRPr="00B231D6">
        <w:rPr>
          <w:sz w:val="21"/>
          <w:szCs w:val="21"/>
          <w:lang w:val="sq-AL"/>
        </w:rPr>
        <w:t>Neni 2</w:t>
      </w:r>
    </w:p>
    <w:p w:rsidR="00044AA5" w:rsidRPr="00B231D6" w:rsidRDefault="00044AA5" w:rsidP="00044AA5">
      <w:pPr>
        <w:pStyle w:val="NeniTitull"/>
        <w:rPr>
          <w:sz w:val="21"/>
          <w:szCs w:val="21"/>
          <w:lang w:val="sq-AL"/>
        </w:rPr>
      </w:pPr>
      <w:r w:rsidRPr="00B231D6">
        <w:rPr>
          <w:sz w:val="21"/>
          <w:szCs w:val="21"/>
          <w:lang w:val="sq-AL"/>
        </w:rPr>
        <w:t>Procedurat e konvertimit të borxhit për zhvillim</w:t>
      </w:r>
    </w:p>
    <w:p w:rsidR="00044AA5" w:rsidRPr="00B231D6" w:rsidRDefault="00044AA5" w:rsidP="00044AA5">
      <w:pPr>
        <w:pStyle w:val="Paragrafi"/>
        <w:rPr>
          <w:sz w:val="16"/>
          <w:szCs w:val="21"/>
          <w:lang w:val="sq-AL"/>
        </w:rPr>
      </w:pPr>
    </w:p>
    <w:p w:rsidR="00044AA5" w:rsidRPr="00B231D6" w:rsidRDefault="00044AA5" w:rsidP="00044AA5">
      <w:pPr>
        <w:pStyle w:val="Paragrafi"/>
        <w:rPr>
          <w:sz w:val="21"/>
          <w:szCs w:val="21"/>
          <w:lang w:val="sq-AL"/>
        </w:rPr>
      </w:pPr>
      <w:r w:rsidRPr="00B231D6">
        <w:rPr>
          <w:sz w:val="21"/>
          <w:szCs w:val="21"/>
          <w:lang w:val="sq-AL"/>
        </w:rPr>
        <w:t>2.1 Me hyrjen në fuqi të kësaj marrëveshjeje, shuma e mbetur e kërkueshme (principali dhe interesi) e huave të renditura në aneksin 1 do të pezullohet deri në një shumë maksimale prej 20 milionë eurosh. Në të njëjtën kohë, Qeveria e Republikës Italiane i komunikon Këshillit të Ministrave të Republikës së Shqipërisë, të përfaqësuar nga Ministria e Financave, nëpërmjet shkëmbimit të letrave, një plan që përmban një listë të detajuar të kësteve (principalin dhe interesin) referuar shumës së mësipërme të papaguar, që do të anulohen.</w:t>
      </w:r>
    </w:p>
    <w:p w:rsidR="00044AA5" w:rsidRPr="00B231D6" w:rsidRDefault="00044AA5" w:rsidP="00044AA5">
      <w:pPr>
        <w:pStyle w:val="Paragrafi"/>
        <w:rPr>
          <w:sz w:val="21"/>
          <w:szCs w:val="21"/>
          <w:lang w:val="sq-AL"/>
        </w:rPr>
      </w:pPr>
      <w:r w:rsidRPr="00B231D6">
        <w:rPr>
          <w:sz w:val="21"/>
          <w:szCs w:val="21"/>
          <w:lang w:val="sq-AL"/>
        </w:rPr>
        <w:t>2.2 Me hyrjen në fuqi të kësaj marrëveshjeje, Këshilli i Ministrave i Republikës së Shqipërisë ngre një Fond Homolog (CPF) në Bankën Qendrore të Shqipërisë në emrin e “Marrëveshjes së konvertimit të borxhit italo-shqiptar-Komiteti Menaxherial”.</w:t>
      </w:r>
    </w:p>
    <w:p w:rsidR="00044AA5" w:rsidRPr="00B231D6" w:rsidRDefault="00044AA5" w:rsidP="00044AA5">
      <w:pPr>
        <w:pStyle w:val="Paragrafi"/>
        <w:rPr>
          <w:sz w:val="21"/>
          <w:szCs w:val="21"/>
          <w:lang w:val="sq-AL"/>
        </w:rPr>
      </w:pPr>
      <w:r w:rsidRPr="00B231D6">
        <w:rPr>
          <w:sz w:val="21"/>
          <w:szCs w:val="21"/>
          <w:lang w:val="sq-AL"/>
        </w:rPr>
        <w:t>2.3 Këshilli i Ministrave i Republikës së Shqipërisë depoziton në Fondin Homolog (CPF) shumën e parashikuar në nenin 1.3 në njëmbëdhjetë këste. Secili këst konvertohet në lekë sipas kursit të këmbimit euro/lekë të kuotuar nga Banka Qendrore e Shqipërisë në të njëjtën datë të depozitimit të këstit. Kësti i parë që konvertohet nga 500 000 euro depozitohet në CPF brenda 30 ditëve nga data e hyrjes në fuqi të marrëveshjes. Dhjetë këstet e tjera pasuese gjashtëmujore depozitohen çdo 31 tetor dhe 30 prill pas hyrjes në fuqi të marrëveshjes. Secili këst, nga i dyti tek i njëmbëdhjeti, është i barabartë me 1.95 milionë euro.</w:t>
      </w:r>
    </w:p>
    <w:p w:rsidR="00044AA5" w:rsidRPr="00B231D6" w:rsidRDefault="00044AA5" w:rsidP="00044AA5">
      <w:pPr>
        <w:pStyle w:val="Paragrafi"/>
        <w:rPr>
          <w:sz w:val="21"/>
          <w:szCs w:val="21"/>
          <w:lang w:val="sq-AL"/>
        </w:rPr>
      </w:pPr>
      <w:r w:rsidRPr="00B231D6">
        <w:rPr>
          <w:sz w:val="21"/>
          <w:szCs w:val="21"/>
          <w:lang w:val="sq-AL"/>
        </w:rPr>
        <w:t xml:space="preserve">2.4 Ministria e Financave e Shqipërisë, e mbështetur nga </w:t>
      </w:r>
      <w:r w:rsidR="00107FCC" w:rsidRPr="00B231D6">
        <w:rPr>
          <w:sz w:val="21"/>
          <w:szCs w:val="21"/>
          <w:lang w:val="sq-AL"/>
        </w:rPr>
        <w:t xml:space="preserve">njësia e mbështetjes teknike </w:t>
      </w:r>
      <w:r w:rsidRPr="00B231D6">
        <w:rPr>
          <w:sz w:val="21"/>
          <w:szCs w:val="21"/>
          <w:lang w:val="sq-AL"/>
        </w:rPr>
        <w:t xml:space="preserve">(TSU) </w:t>
      </w:r>
      <w:r w:rsidR="00107FCC">
        <w:rPr>
          <w:sz w:val="21"/>
          <w:szCs w:val="21"/>
          <w:lang w:val="sq-AL"/>
        </w:rPr>
        <w:t>e përmendur në nenin 4.5, u</w:t>
      </w:r>
      <w:r w:rsidRPr="00B231D6">
        <w:rPr>
          <w:sz w:val="21"/>
          <w:szCs w:val="21"/>
          <w:lang w:val="sq-AL"/>
        </w:rPr>
        <w:t xml:space="preserve"> komunikon, nëpërmjet Ambasadës Italiane Ministrisë Italiane të Punëve të Jashtme-Drejtorisë së Përgjithshme për Bashkëpunim për Zhvillimin (MFA-DGDC) dhe menaxherit të huave ODA të Institucionit Financiar Italian (IFI), brenda 15 ditëve nga secila depozitë, informacionin e mëposhtëm:</w:t>
      </w:r>
    </w:p>
    <w:p w:rsidR="00044AA5" w:rsidRPr="00B231D6" w:rsidRDefault="00044AA5" w:rsidP="00044AA5">
      <w:pPr>
        <w:pStyle w:val="Paragrafi"/>
        <w:rPr>
          <w:sz w:val="21"/>
          <w:szCs w:val="21"/>
          <w:lang w:val="sq-AL"/>
        </w:rPr>
      </w:pPr>
      <w:r w:rsidRPr="00B231D6">
        <w:rPr>
          <w:sz w:val="21"/>
          <w:szCs w:val="21"/>
          <w:lang w:val="sq-AL"/>
        </w:rPr>
        <w:t>- Shumën në lekë të depozituar në CPF dhe kursin e këmbimit të zbatuar (bashkëlidhur dokumentet administrative përkatëse që tregojnë shumën e depozituar);</w:t>
      </w:r>
    </w:p>
    <w:p w:rsidR="00044AA5" w:rsidRPr="00B231D6" w:rsidRDefault="00044AA5" w:rsidP="00044AA5">
      <w:pPr>
        <w:pStyle w:val="Paragrafi"/>
        <w:rPr>
          <w:sz w:val="21"/>
          <w:szCs w:val="21"/>
          <w:lang w:val="sq-AL"/>
        </w:rPr>
      </w:pPr>
      <w:r w:rsidRPr="00B231D6">
        <w:rPr>
          <w:sz w:val="21"/>
          <w:szCs w:val="21"/>
          <w:lang w:val="sq-AL"/>
        </w:rPr>
        <w:t>- Shumën e mbetur në CPF dhe interesin e mbledhur (sipas rastit).</w:t>
      </w:r>
    </w:p>
    <w:p w:rsidR="00044AA5" w:rsidRPr="00B231D6" w:rsidRDefault="00044AA5" w:rsidP="00044AA5">
      <w:pPr>
        <w:pStyle w:val="Paragrafi"/>
        <w:rPr>
          <w:sz w:val="21"/>
          <w:szCs w:val="21"/>
          <w:lang w:val="sq-AL"/>
        </w:rPr>
      </w:pPr>
      <w:r w:rsidRPr="00B231D6">
        <w:rPr>
          <w:sz w:val="21"/>
          <w:szCs w:val="21"/>
          <w:lang w:val="sq-AL"/>
        </w:rPr>
        <w:t>Brenda 15 ditëve nga marrja e informacionit të mësipërm, Institucioni Financiar Italian i jep Ministrisë së Financave të Republikës së Shqipërisë një deklarim njohjeje për saktësinë e shumës së depozituar në CPF.</w:t>
      </w:r>
    </w:p>
    <w:p w:rsidR="00044AA5" w:rsidRPr="00B231D6" w:rsidRDefault="00044AA5" w:rsidP="00044AA5">
      <w:pPr>
        <w:pStyle w:val="Paragrafi"/>
        <w:rPr>
          <w:sz w:val="21"/>
          <w:szCs w:val="21"/>
          <w:lang w:val="sq-AL"/>
        </w:rPr>
      </w:pPr>
      <w:r w:rsidRPr="00B231D6">
        <w:rPr>
          <w:sz w:val="21"/>
          <w:szCs w:val="21"/>
          <w:lang w:val="sq-AL"/>
        </w:rPr>
        <w:t>2.5 Në fund të periudhës së vlefshmërisë së marrëveshjes, të përcaktuar në nenin 7.2, e gjithë shuma e kredituar në Fondin Homolog dhe disbursuar në pajtim me nenin 3, konsiderohet e anuluar.</w:t>
      </w:r>
    </w:p>
    <w:p w:rsidR="00044AA5" w:rsidRPr="00B231D6" w:rsidRDefault="00044AA5" w:rsidP="00044AA5">
      <w:pPr>
        <w:pStyle w:val="Paragrafi"/>
        <w:rPr>
          <w:sz w:val="21"/>
          <w:szCs w:val="21"/>
          <w:lang w:val="sq-AL"/>
        </w:rPr>
      </w:pPr>
      <w:r w:rsidRPr="00B231D6">
        <w:rPr>
          <w:sz w:val="21"/>
          <w:szCs w:val="21"/>
          <w:lang w:val="sq-AL"/>
        </w:rPr>
        <w:t>2.6 Brenda 30 ditëve pune nga njoftimi i Institucionit Financiar Italian, Këshilli i Ministrave i Republikës së Shqipërisë i paguan Qeverisë Italiane të gjithë shumën e kredituar në CPF dhe që nuk është disbursuar në pajtim me nenin 3 (të barabartë me shumën e mbetur në CPF) me të njëjtën normë fillestare këmbimi. Interesi i mbledhur (sipas rastit) dhe/ose interesi i vonuar (sipas rastit, i llogaritur pas 30 ditëve pune nga njoftimi i Institucionit Financiar Italian) është i pagueshëm.</w:t>
      </w:r>
    </w:p>
    <w:p w:rsidR="00044AA5" w:rsidRPr="00B231D6" w:rsidRDefault="00044AA5" w:rsidP="00044AA5">
      <w:pPr>
        <w:pStyle w:val="Paragrafi"/>
        <w:rPr>
          <w:sz w:val="16"/>
          <w:szCs w:val="21"/>
          <w:lang w:val="sq-AL"/>
        </w:rPr>
      </w:pPr>
    </w:p>
    <w:p w:rsidR="00044AA5" w:rsidRPr="00B231D6" w:rsidRDefault="00044AA5" w:rsidP="00044AA5">
      <w:pPr>
        <w:pStyle w:val="NeniNr"/>
        <w:rPr>
          <w:sz w:val="21"/>
          <w:szCs w:val="21"/>
          <w:lang w:val="sq-AL"/>
        </w:rPr>
      </w:pPr>
      <w:r w:rsidRPr="00B231D6">
        <w:rPr>
          <w:sz w:val="21"/>
          <w:szCs w:val="21"/>
          <w:lang w:val="sq-AL"/>
        </w:rPr>
        <w:t>Neni 3</w:t>
      </w:r>
    </w:p>
    <w:p w:rsidR="00044AA5" w:rsidRPr="00B231D6" w:rsidRDefault="00044AA5" w:rsidP="00044AA5">
      <w:pPr>
        <w:pStyle w:val="NeniTitull"/>
        <w:rPr>
          <w:sz w:val="21"/>
          <w:szCs w:val="21"/>
          <w:lang w:val="sq-AL"/>
        </w:rPr>
      </w:pPr>
      <w:r w:rsidRPr="00B231D6">
        <w:rPr>
          <w:sz w:val="21"/>
          <w:szCs w:val="21"/>
          <w:lang w:val="sq-AL"/>
        </w:rPr>
        <w:t>Përdorimi i fondeve CPF dhe projektet e përshtatshme</w:t>
      </w:r>
    </w:p>
    <w:p w:rsidR="00044AA5" w:rsidRPr="00B231D6" w:rsidRDefault="00044AA5" w:rsidP="00044AA5">
      <w:pPr>
        <w:pStyle w:val="Paragrafi"/>
        <w:rPr>
          <w:sz w:val="14"/>
          <w:szCs w:val="21"/>
          <w:lang w:val="sq-AL"/>
        </w:rPr>
      </w:pPr>
    </w:p>
    <w:p w:rsidR="00044AA5" w:rsidRPr="00B231D6" w:rsidRDefault="00044AA5" w:rsidP="00044AA5">
      <w:pPr>
        <w:pStyle w:val="Paragrafi"/>
        <w:rPr>
          <w:sz w:val="21"/>
          <w:szCs w:val="21"/>
          <w:lang w:val="sq-AL"/>
        </w:rPr>
      </w:pPr>
      <w:r w:rsidRPr="00B231D6">
        <w:rPr>
          <w:sz w:val="21"/>
          <w:szCs w:val="21"/>
          <w:lang w:val="sq-AL"/>
        </w:rPr>
        <w:t>3.1 Fondet që rrjedhin nga operacionet e konvertimit të borxhit dhe të depozituara në CPF, duke përfshirë interesat e mbledhura nëse ka të</w:t>
      </w:r>
      <w:r w:rsidR="00107FCC">
        <w:rPr>
          <w:sz w:val="21"/>
          <w:szCs w:val="21"/>
          <w:lang w:val="sq-AL"/>
        </w:rPr>
        <w:t xml:space="preserve"> tilla</w:t>
      </w:r>
      <w:r w:rsidRPr="00B231D6">
        <w:rPr>
          <w:sz w:val="21"/>
          <w:szCs w:val="21"/>
          <w:lang w:val="sq-AL"/>
        </w:rPr>
        <w:t>, do të përdoret për të financuar projektet e zhvillimit të rëna dakord bashkërisht, asistencën teknike për zbatimin e duhur të programit, si dhe personelin dhe funksionimin e njësisë së mbështetjes teknike të përmendur në nenin 4.5 të mëposhtëm.</w:t>
      </w:r>
    </w:p>
    <w:p w:rsidR="00044AA5" w:rsidRPr="00B231D6" w:rsidRDefault="00044AA5" w:rsidP="00044AA5">
      <w:pPr>
        <w:pStyle w:val="Paragrafi"/>
        <w:rPr>
          <w:sz w:val="21"/>
          <w:szCs w:val="21"/>
          <w:lang w:val="sq-AL"/>
        </w:rPr>
      </w:pPr>
      <w:r w:rsidRPr="00B231D6">
        <w:rPr>
          <w:sz w:val="21"/>
          <w:szCs w:val="21"/>
          <w:lang w:val="sq-AL"/>
        </w:rPr>
        <w:t xml:space="preserve">3.2 Projektet e përshtatshme do të nxisin zhvillimin e qëndrueshëm social-ekonomik në Shqipëri dhe do të identifikohen brenda kuadrit të protokollit dypalësh shqiptaro-italian për bashkëpunimin për zhvillim të nënshkruar në Tiranë më 12 prill 2010. Fondet e mbledhura në CPF mund të përdoren, gjithashtu, për të financuar kostot lokale të projekteve dhe programeve përkatëse të financuara nga </w:t>
      </w:r>
      <w:r w:rsidRPr="00B231D6">
        <w:rPr>
          <w:sz w:val="21"/>
          <w:szCs w:val="21"/>
          <w:lang w:val="sq-AL"/>
        </w:rPr>
        <w:lastRenderedPageBreak/>
        <w:t xml:space="preserve">Bashkëpunimi </w:t>
      </w:r>
      <w:r w:rsidR="00107FCC" w:rsidRPr="00B231D6">
        <w:rPr>
          <w:sz w:val="21"/>
          <w:szCs w:val="21"/>
          <w:lang w:val="sq-AL"/>
        </w:rPr>
        <w:t xml:space="preserve">Italian </w:t>
      </w:r>
      <w:r w:rsidRPr="00B231D6">
        <w:rPr>
          <w:sz w:val="21"/>
          <w:szCs w:val="21"/>
          <w:lang w:val="sq-AL"/>
        </w:rPr>
        <w:t xml:space="preserve">për </w:t>
      </w:r>
      <w:r w:rsidR="00107FCC" w:rsidRPr="00B231D6">
        <w:rPr>
          <w:sz w:val="21"/>
          <w:szCs w:val="21"/>
          <w:lang w:val="sq-AL"/>
        </w:rPr>
        <w:t xml:space="preserve">Zhvillim </w:t>
      </w:r>
      <w:r w:rsidRPr="00B231D6">
        <w:rPr>
          <w:sz w:val="21"/>
          <w:szCs w:val="21"/>
          <w:lang w:val="sq-AL"/>
        </w:rPr>
        <w:t>në Shqipërisë.</w:t>
      </w:r>
    </w:p>
    <w:p w:rsidR="00044AA5" w:rsidRPr="00B231D6" w:rsidRDefault="00044AA5" w:rsidP="00044AA5">
      <w:pPr>
        <w:pStyle w:val="Paragrafi"/>
        <w:rPr>
          <w:sz w:val="21"/>
          <w:szCs w:val="21"/>
          <w:lang w:val="sq-AL"/>
        </w:rPr>
      </w:pPr>
      <w:r w:rsidRPr="00B231D6">
        <w:rPr>
          <w:sz w:val="21"/>
          <w:szCs w:val="21"/>
          <w:lang w:val="sq-AL"/>
        </w:rPr>
        <w:t>3.3 Prioritet u jepet projekteve që përqendrohen në gjenerimin e arsimit, shëndetësisë dhe punësimit, dhe projekteve përkatëse që përfshihen në kuadrin e programit të asistencës italo-shqiptare, dhe të rëna dakord nga palët, në kontekstin e pjesëmarrjes sociale të verifikueshme dhe përdorimit të burimeve të qëndrueshme nga pikëpamja mjedisore.</w:t>
      </w:r>
    </w:p>
    <w:p w:rsidR="00044AA5" w:rsidRPr="00B231D6" w:rsidRDefault="00044AA5" w:rsidP="00044AA5">
      <w:pPr>
        <w:pStyle w:val="Paragrafi"/>
        <w:rPr>
          <w:sz w:val="21"/>
          <w:szCs w:val="21"/>
          <w:lang w:val="sq-AL"/>
        </w:rPr>
      </w:pPr>
      <w:r w:rsidRPr="00B231D6">
        <w:rPr>
          <w:sz w:val="21"/>
          <w:szCs w:val="21"/>
          <w:lang w:val="sq-AL"/>
        </w:rPr>
        <w:t>3.4 Të gjitha institucionet publike shqiptare kanë të drejtë të paraqesin kërkesa te Komiteti Menaxherial i përmendur në nenin 4 të mëposhtëm. Aplikimet për projekte dhe modalitetet e ekzekutimit tregohen në manualin operacional të programit të përmendur në nenin 4.2.</w:t>
      </w:r>
    </w:p>
    <w:p w:rsidR="00044AA5" w:rsidRPr="00B231D6" w:rsidRDefault="00044AA5" w:rsidP="00044AA5">
      <w:pPr>
        <w:pStyle w:val="Paragrafi"/>
        <w:rPr>
          <w:sz w:val="21"/>
          <w:szCs w:val="21"/>
          <w:lang w:val="sq-AL"/>
        </w:rPr>
      </w:pPr>
      <w:r w:rsidRPr="00B231D6">
        <w:rPr>
          <w:sz w:val="21"/>
          <w:szCs w:val="21"/>
          <w:lang w:val="sq-AL"/>
        </w:rPr>
        <w:t>3.5 Projektet e zbatuara sipas kësaj marrëveshjeje paraqiten si të financuara bashkëri</w:t>
      </w:r>
      <w:r w:rsidR="00BE1CBC">
        <w:rPr>
          <w:sz w:val="21"/>
          <w:szCs w:val="21"/>
          <w:lang w:val="sq-AL"/>
        </w:rPr>
        <w:t>sht nga Këshilli i Ministrave i</w:t>
      </w:r>
      <w:r w:rsidRPr="00B231D6">
        <w:rPr>
          <w:sz w:val="21"/>
          <w:szCs w:val="21"/>
          <w:lang w:val="sq-AL"/>
        </w:rPr>
        <w:t xml:space="preserve"> Republikës së Shqipërisë dhe Qeveria e Republikës Italiane.</w:t>
      </w:r>
    </w:p>
    <w:p w:rsidR="00044AA5" w:rsidRPr="00B231D6" w:rsidRDefault="00044AA5" w:rsidP="00044AA5">
      <w:pPr>
        <w:pStyle w:val="Paragrafi"/>
        <w:rPr>
          <w:sz w:val="21"/>
          <w:szCs w:val="21"/>
          <w:lang w:val="sq-AL"/>
        </w:rPr>
      </w:pPr>
      <w:r w:rsidRPr="00B231D6">
        <w:rPr>
          <w:sz w:val="21"/>
          <w:szCs w:val="21"/>
          <w:lang w:val="sq-AL"/>
        </w:rPr>
        <w:t>3.6 Faturat dhe dokumentet e tjera në lidhje me projektet do të mbahen në dosje për pesë vjet pas përfundimit të projektit dhe i vihen në dispozicion Qeverisë Italiane me kërkesë të saj. Pala italiane ka të drejtë të vizitojë vendet e projekteve gjatë dhe pas zbatimit të tyre.</w:t>
      </w:r>
    </w:p>
    <w:p w:rsidR="00044AA5" w:rsidRPr="00B231D6" w:rsidRDefault="00044AA5" w:rsidP="00044AA5">
      <w:pPr>
        <w:pStyle w:val="Paragrafi"/>
        <w:rPr>
          <w:sz w:val="21"/>
          <w:szCs w:val="21"/>
          <w:lang w:val="sq-AL"/>
        </w:rPr>
      </w:pPr>
    </w:p>
    <w:p w:rsidR="00044AA5" w:rsidRPr="00B231D6" w:rsidRDefault="00044AA5" w:rsidP="00044AA5">
      <w:pPr>
        <w:pStyle w:val="NeniNr"/>
        <w:rPr>
          <w:sz w:val="21"/>
          <w:szCs w:val="21"/>
          <w:lang w:val="sq-AL"/>
        </w:rPr>
      </w:pPr>
      <w:r w:rsidRPr="00B231D6">
        <w:rPr>
          <w:sz w:val="21"/>
          <w:szCs w:val="21"/>
          <w:lang w:val="sq-AL"/>
        </w:rPr>
        <w:t>Neni 4</w:t>
      </w:r>
    </w:p>
    <w:p w:rsidR="00044AA5" w:rsidRPr="00B231D6" w:rsidRDefault="00044AA5" w:rsidP="00044AA5">
      <w:pPr>
        <w:pStyle w:val="NeniTitull"/>
        <w:rPr>
          <w:sz w:val="21"/>
          <w:szCs w:val="21"/>
          <w:lang w:val="sq-AL"/>
        </w:rPr>
      </w:pPr>
      <w:r w:rsidRPr="00B231D6">
        <w:rPr>
          <w:sz w:val="21"/>
          <w:szCs w:val="21"/>
          <w:lang w:val="sq-AL"/>
        </w:rPr>
        <w:t>Komiteti Menaxherial</w:t>
      </w:r>
    </w:p>
    <w:p w:rsidR="00044AA5" w:rsidRPr="00B231D6" w:rsidRDefault="00044AA5" w:rsidP="00044AA5">
      <w:pPr>
        <w:pStyle w:val="Paragrafi"/>
        <w:rPr>
          <w:sz w:val="21"/>
          <w:szCs w:val="21"/>
          <w:lang w:val="sq-AL"/>
        </w:rPr>
      </w:pPr>
    </w:p>
    <w:p w:rsidR="00044AA5" w:rsidRPr="00B231D6" w:rsidRDefault="00044AA5" w:rsidP="00044AA5">
      <w:pPr>
        <w:pStyle w:val="Paragrafi"/>
        <w:rPr>
          <w:sz w:val="21"/>
          <w:szCs w:val="21"/>
          <w:lang w:val="sq-AL"/>
        </w:rPr>
      </w:pPr>
      <w:r w:rsidRPr="00B231D6">
        <w:rPr>
          <w:sz w:val="21"/>
          <w:szCs w:val="21"/>
          <w:lang w:val="sq-AL"/>
        </w:rPr>
        <w:t>4.1 Ngrihet një Komitet Menaxherial për zbatimin e kësaj marrëveshjeje dhe ai përbëhet:</w:t>
      </w:r>
    </w:p>
    <w:p w:rsidR="00044AA5" w:rsidRPr="00B231D6" w:rsidRDefault="00044AA5" w:rsidP="00044AA5">
      <w:pPr>
        <w:pStyle w:val="Paragrafi"/>
        <w:rPr>
          <w:sz w:val="21"/>
          <w:szCs w:val="21"/>
          <w:lang w:val="sq-AL"/>
        </w:rPr>
      </w:pPr>
      <w:r w:rsidRPr="00B231D6">
        <w:rPr>
          <w:sz w:val="21"/>
          <w:szCs w:val="21"/>
          <w:lang w:val="sq-AL"/>
        </w:rPr>
        <w:t>- Në emër të Qeverisë Italiane, nga SHT ambasadori i Republikës Italiane në Republikën e Shqipërisë ose përfaqësuesi i tij/saj, i asistuar nga anëtarët e Ambasadës Italiane, Zyrës Italiane të Bashkëpunimit dhe/ose MFA-DGDC, sipas rastit;</w:t>
      </w:r>
    </w:p>
    <w:p w:rsidR="00044AA5" w:rsidRPr="00B231D6" w:rsidRDefault="00044AA5" w:rsidP="00044AA5">
      <w:pPr>
        <w:pStyle w:val="Paragrafi"/>
        <w:rPr>
          <w:sz w:val="21"/>
          <w:szCs w:val="21"/>
          <w:lang w:val="sq-AL"/>
        </w:rPr>
      </w:pPr>
      <w:r w:rsidRPr="00B231D6">
        <w:rPr>
          <w:sz w:val="21"/>
          <w:szCs w:val="21"/>
          <w:lang w:val="sq-AL"/>
        </w:rPr>
        <w:t>- Në emër të Këshillit të Ministrave të Republikës së Shqipërisë, nga SHT Ministri i Financave i Republikës së Shqipërisë ose përfaqësuesi i tij/saj, i asistuar nga përfaqësuesit e Ministrisë së Financave, Departamenti i Strategjisë dhe Bashkërendimit të Donatorëve pranë Këshillit të Ministrave dhe ministritë e tjera përkatëse dhe/ose organizata, sipas rastit.</w:t>
      </w:r>
    </w:p>
    <w:p w:rsidR="00044AA5" w:rsidRPr="00B231D6" w:rsidRDefault="00044AA5" w:rsidP="00044AA5">
      <w:pPr>
        <w:pStyle w:val="Paragrafi"/>
        <w:rPr>
          <w:sz w:val="21"/>
          <w:szCs w:val="21"/>
          <w:lang w:val="sq-AL"/>
        </w:rPr>
      </w:pPr>
      <w:r w:rsidRPr="00B231D6">
        <w:rPr>
          <w:sz w:val="21"/>
          <w:szCs w:val="21"/>
          <w:lang w:val="sq-AL"/>
        </w:rPr>
        <w:t>4.2 Komiteti Menaxherial ka detyrat e mëposhtme:</w:t>
      </w:r>
    </w:p>
    <w:p w:rsidR="00044AA5" w:rsidRPr="00B231D6" w:rsidRDefault="00044AA5" w:rsidP="00044AA5">
      <w:pPr>
        <w:pStyle w:val="Paragrafi"/>
        <w:rPr>
          <w:sz w:val="21"/>
          <w:szCs w:val="21"/>
          <w:lang w:val="sq-AL"/>
        </w:rPr>
      </w:pPr>
      <w:r w:rsidRPr="00B231D6">
        <w:rPr>
          <w:sz w:val="21"/>
          <w:szCs w:val="21"/>
          <w:lang w:val="sq-AL"/>
        </w:rPr>
        <w:t>- Të monitorojë zbatimin e përgjithshëm të kësaj marrëveshjeje;</w:t>
      </w:r>
    </w:p>
    <w:p w:rsidR="00044AA5" w:rsidRPr="00B231D6" w:rsidRDefault="00044AA5" w:rsidP="00044AA5">
      <w:pPr>
        <w:pStyle w:val="Paragrafi"/>
        <w:rPr>
          <w:sz w:val="21"/>
          <w:szCs w:val="21"/>
          <w:lang w:val="sq-AL"/>
        </w:rPr>
      </w:pPr>
      <w:r w:rsidRPr="00B231D6">
        <w:rPr>
          <w:sz w:val="21"/>
          <w:szCs w:val="21"/>
          <w:lang w:val="sq-AL"/>
        </w:rPr>
        <w:t>- Të monitorojë pjesën e mbetur të CPF-së, shumat e konvertuara dhe të transferuara në CPF, shumat e fondeve të transferuara dhe që duhet të transferohen nga CPF-ja te projektet e financuara;</w:t>
      </w:r>
    </w:p>
    <w:p w:rsidR="00044AA5" w:rsidRPr="00B231D6" w:rsidRDefault="00044AA5" w:rsidP="00044AA5">
      <w:pPr>
        <w:pStyle w:val="Paragrafi"/>
        <w:rPr>
          <w:sz w:val="21"/>
          <w:szCs w:val="21"/>
          <w:lang w:val="sq-AL"/>
        </w:rPr>
      </w:pPr>
      <w:r w:rsidRPr="00B231D6">
        <w:rPr>
          <w:sz w:val="21"/>
          <w:szCs w:val="21"/>
          <w:lang w:val="sq-AL"/>
        </w:rPr>
        <w:t>- Të miratojë Manualin Operacional të Programit (OMP), me qëllim vendosjen e rregullave dhe procedurave për zgjedhjen dhe financimin e projekteve, modalitetet e monitorimit dhe vlerësimit etj.;</w:t>
      </w:r>
    </w:p>
    <w:p w:rsidR="00044AA5" w:rsidRPr="00B231D6" w:rsidRDefault="00044AA5" w:rsidP="00044AA5">
      <w:pPr>
        <w:pStyle w:val="Paragrafi"/>
        <w:rPr>
          <w:sz w:val="21"/>
          <w:szCs w:val="21"/>
          <w:lang w:val="sq-AL"/>
        </w:rPr>
      </w:pPr>
      <w:r w:rsidRPr="00B231D6">
        <w:rPr>
          <w:sz w:val="21"/>
          <w:szCs w:val="21"/>
          <w:lang w:val="sq-AL"/>
        </w:rPr>
        <w:t>- Të përzgjedhë projektet për financim në pajtim me këtë marrëveshje dhe me rregullat</w:t>
      </w:r>
      <w:r w:rsidR="00107FCC">
        <w:rPr>
          <w:sz w:val="21"/>
          <w:szCs w:val="21"/>
          <w:lang w:val="sq-AL"/>
        </w:rPr>
        <w:t>,</w:t>
      </w:r>
      <w:r w:rsidRPr="00B231D6">
        <w:rPr>
          <w:sz w:val="21"/>
          <w:szCs w:val="21"/>
          <w:lang w:val="sq-AL"/>
        </w:rPr>
        <w:t xml:space="preserve"> dhe procedurat e vendosura nga OMP-ja;</w:t>
      </w:r>
    </w:p>
    <w:p w:rsidR="00044AA5" w:rsidRPr="00B231D6" w:rsidRDefault="00044AA5" w:rsidP="00044AA5">
      <w:pPr>
        <w:pStyle w:val="Paragrafi"/>
        <w:rPr>
          <w:sz w:val="21"/>
          <w:szCs w:val="21"/>
          <w:lang w:val="sq-AL"/>
        </w:rPr>
      </w:pPr>
      <w:r w:rsidRPr="00B231D6">
        <w:rPr>
          <w:sz w:val="21"/>
          <w:szCs w:val="21"/>
          <w:lang w:val="sq-AL"/>
        </w:rPr>
        <w:t>- Të verifikojë arritjet e projekteve dhe të monitorojë zbatimin e projekteve nëpërmjet vizitave në terren dhe vlerësimit të dokumentacionit</w:t>
      </w:r>
      <w:r w:rsidR="00107FCC">
        <w:rPr>
          <w:sz w:val="21"/>
          <w:szCs w:val="21"/>
          <w:lang w:val="sq-AL"/>
        </w:rPr>
        <w:t>,</w:t>
      </w:r>
      <w:r w:rsidRPr="00B231D6">
        <w:rPr>
          <w:sz w:val="21"/>
          <w:szCs w:val="21"/>
          <w:lang w:val="sq-AL"/>
        </w:rPr>
        <w:t xml:space="preserve"> si raportet e progresit dhe përfundimtare, raportet e auditit financiar, siç do të vendoset brenda OMP-së.</w:t>
      </w:r>
    </w:p>
    <w:p w:rsidR="00044AA5" w:rsidRPr="00B231D6" w:rsidRDefault="00044AA5" w:rsidP="00044AA5">
      <w:pPr>
        <w:pStyle w:val="Paragrafi"/>
        <w:rPr>
          <w:sz w:val="21"/>
          <w:szCs w:val="21"/>
          <w:lang w:val="sq-AL"/>
        </w:rPr>
      </w:pPr>
      <w:r w:rsidRPr="00B231D6">
        <w:rPr>
          <w:sz w:val="21"/>
          <w:szCs w:val="21"/>
          <w:lang w:val="sq-AL"/>
        </w:rPr>
        <w:t>4.3 Komiteti</w:t>
      </w:r>
      <w:r w:rsidRPr="00107FCC">
        <w:rPr>
          <w:sz w:val="14"/>
          <w:szCs w:val="21"/>
          <w:lang w:val="sq-AL"/>
        </w:rPr>
        <w:t xml:space="preserve"> </w:t>
      </w:r>
      <w:r w:rsidRPr="00B231D6">
        <w:rPr>
          <w:sz w:val="21"/>
          <w:szCs w:val="21"/>
          <w:lang w:val="sq-AL"/>
        </w:rPr>
        <w:t>Menaxherial</w:t>
      </w:r>
      <w:r w:rsidRPr="00107FCC">
        <w:rPr>
          <w:sz w:val="14"/>
          <w:szCs w:val="21"/>
          <w:lang w:val="sq-AL"/>
        </w:rPr>
        <w:t xml:space="preserve"> </w:t>
      </w:r>
      <w:r w:rsidRPr="00B231D6">
        <w:rPr>
          <w:sz w:val="21"/>
          <w:szCs w:val="21"/>
          <w:lang w:val="sq-AL"/>
        </w:rPr>
        <w:t>u</w:t>
      </w:r>
      <w:r w:rsidRPr="00107FCC">
        <w:rPr>
          <w:sz w:val="14"/>
          <w:szCs w:val="21"/>
          <w:lang w:val="sq-AL"/>
        </w:rPr>
        <w:t xml:space="preserve"> </w:t>
      </w:r>
      <w:r w:rsidRPr="00B231D6">
        <w:rPr>
          <w:sz w:val="21"/>
          <w:szCs w:val="21"/>
          <w:lang w:val="sq-AL"/>
        </w:rPr>
        <w:t>jep</w:t>
      </w:r>
      <w:r w:rsidRPr="00107FCC">
        <w:rPr>
          <w:sz w:val="14"/>
          <w:szCs w:val="21"/>
          <w:lang w:val="sq-AL"/>
        </w:rPr>
        <w:t xml:space="preserve"> </w:t>
      </w:r>
      <w:r w:rsidRPr="00B231D6">
        <w:rPr>
          <w:sz w:val="21"/>
          <w:szCs w:val="21"/>
          <w:lang w:val="sq-AL"/>
        </w:rPr>
        <w:t>palëve</w:t>
      </w:r>
      <w:r w:rsidRPr="00107FCC">
        <w:rPr>
          <w:sz w:val="8"/>
          <w:szCs w:val="21"/>
          <w:lang w:val="sq-AL"/>
        </w:rPr>
        <w:t xml:space="preserve"> </w:t>
      </w:r>
      <w:r w:rsidRPr="00B231D6">
        <w:rPr>
          <w:sz w:val="21"/>
          <w:szCs w:val="21"/>
          <w:lang w:val="sq-AL"/>
        </w:rPr>
        <w:t>raporte progresi</w:t>
      </w:r>
      <w:r w:rsidRPr="00107FCC">
        <w:rPr>
          <w:sz w:val="6"/>
          <w:szCs w:val="21"/>
          <w:lang w:val="sq-AL"/>
        </w:rPr>
        <w:t xml:space="preserve"> </w:t>
      </w:r>
      <w:r w:rsidRPr="00B231D6">
        <w:rPr>
          <w:sz w:val="21"/>
          <w:szCs w:val="21"/>
          <w:lang w:val="sq-AL"/>
        </w:rPr>
        <w:t>gjashtëmujore,</w:t>
      </w:r>
      <w:r w:rsidRPr="00107FCC">
        <w:rPr>
          <w:sz w:val="6"/>
          <w:szCs w:val="21"/>
          <w:lang w:val="sq-AL"/>
        </w:rPr>
        <w:t xml:space="preserve"> </w:t>
      </w:r>
      <w:r w:rsidRPr="00B231D6">
        <w:rPr>
          <w:sz w:val="21"/>
          <w:szCs w:val="21"/>
          <w:lang w:val="sq-AL"/>
        </w:rPr>
        <w:t>duke</w:t>
      </w:r>
      <w:r w:rsidRPr="00107FCC">
        <w:rPr>
          <w:sz w:val="6"/>
          <w:szCs w:val="21"/>
          <w:lang w:val="sq-AL"/>
        </w:rPr>
        <w:t xml:space="preserve"> </w:t>
      </w:r>
      <w:r w:rsidRPr="00B231D6">
        <w:rPr>
          <w:sz w:val="21"/>
          <w:szCs w:val="21"/>
          <w:lang w:val="sq-AL"/>
        </w:rPr>
        <w:t>përfshirë informacionin mbi situatën e CPF-së dhe mbi të gjitha projektet e financuara, duke përshkruar aktivitetet kryesore dhe disbursimet përkatëse të kryera.</w:t>
      </w:r>
    </w:p>
    <w:p w:rsidR="00044AA5" w:rsidRPr="00B231D6" w:rsidRDefault="00044AA5" w:rsidP="00044AA5">
      <w:pPr>
        <w:pStyle w:val="Paragrafi"/>
        <w:rPr>
          <w:sz w:val="21"/>
          <w:szCs w:val="21"/>
          <w:lang w:val="sq-AL"/>
        </w:rPr>
      </w:pPr>
      <w:r w:rsidRPr="00B231D6">
        <w:rPr>
          <w:sz w:val="21"/>
          <w:szCs w:val="21"/>
          <w:lang w:val="sq-AL"/>
        </w:rPr>
        <w:t>4.4 Komiteti</w:t>
      </w:r>
      <w:r w:rsidRPr="00107FCC">
        <w:rPr>
          <w:sz w:val="12"/>
          <w:szCs w:val="21"/>
          <w:lang w:val="sq-AL"/>
        </w:rPr>
        <w:t xml:space="preserve"> </w:t>
      </w:r>
      <w:r w:rsidRPr="00B231D6">
        <w:rPr>
          <w:sz w:val="21"/>
          <w:szCs w:val="21"/>
          <w:lang w:val="sq-AL"/>
        </w:rPr>
        <w:t>Menaxherial</w:t>
      </w:r>
      <w:r w:rsidRPr="00107FCC">
        <w:rPr>
          <w:sz w:val="14"/>
          <w:szCs w:val="21"/>
          <w:lang w:val="sq-AL"/>
        </w:rPr>
        <w:t xml:space="preserve"> </w:t>
      </w:r>
      <w:r w:rsidRPr="00B231D6">
        <w:rPr>
          <w:sz w:val="21"/>
          <w:szCs w:val="21"/>
          <w:lang w:val="sq-AL"/>
        </w:rPr>
        <w:t>mblidhet</w:t>
      </w:r>
      <w:r w:rsidRPr="00107FCC">
        <w:rPr>
          <w:sz w:val="14"/>
          <w:szCs w:val="21"/>
          <w:lang w:val="sq-AL"/>
        </w:rPr>
        <w:t xml:space="preserve"> </w:t>
      </w:r>
      <w:r w:rsidRPr="00B231D6">
        <w:rPr>
          <w:sz w:val="21"/>
          <w:szCs w:val="21"/>
          <w:lang w:val="sq-AL"/>
        </w:rPr>
        <w:t>çdo gjashtë muaj dhe operon sipas rregullave dhe procedurave që do të vendosen bashkërisht nga palët. Mbledhja e parë zhvillohet brenda tre muajve nga hyrja në fuqi e kësaj marrëveshjeje. Pjesa e parë e projekteve paraqitet dhe, nëse është e mundur, miratohet në mbledhjen e parë.</w:t>
      </w:r>
    </w:p>
    <w:p w:rsidR="00044AA5" w:rsidRPr="00B231D6" w:rsidRDefault="00044AA5" w:rsidP="00044AA5">
      <w:pPr>
        <w:pStyle w:val="Paragrafi"/>
        <w:rPr>
          <w:sz w:val="21"/>
          <w:szCs w:val="21"/>
          <w:lang w:val="sq-AL"/>
        </w:rPr>
      </w:pPr>
      <w:r w:rsidRPr="00B231D6">
        <w:rPr>
          <w:sz w:val="21"/>
          <w:szCs w:val="21"/>
          <w:lang w:val="sq-AL"/>
        </w:rPr>
        <w:t xml:space="preserve">4.5 Ngrihet një </w:t>
      </w:r>
      <w:r w:rsidR="00107FCC" w:rsidRPr="00B231D6">
        <w:rPr>
          <w:sz w:val="21"/>
          <w:szCs w:val="21"/>
          <w:lang w:val="sq-AL"/>
        </w:rPr>
        <w:t xml:space="preserve">njësi mbështetjeje teknike </w:t>
      </w:r>
      <w:r w:rsidRPr="00B231D6">
        <w:rPr>
          <w:sz w:val="21"/>
          <w:szCs w:val="21"/>
          <w:lang w:val="sq-AL"/>
        </w:rPr>
        <w:t>(TSU) për të asistuar Komitetin Menaxherial në përmbushjen e detyrave të tij. Termat e referencës dhe përgjegjësitë e TSU-së përcaktohen brenda OMP-së. Njësia përbëhet nga një ekspert italian, një ekspert shqiptar, si dhe nga personeli mbështetës. Ekspertët e Njësisë së Mbështetjes Teknike veprojnë, gjithashtu, si Sekretariat i Komitetit Menaxherial dhe raportojnë drejtpërdrejt te Komiteti Menaxherial. Kostoja për personelin, pajisjet dhe funksionimin e TSU-së mbulohet me fondet e CPF-së. Buxheti për asistencë teknike dhe për TSU-në miratohet nga Komiteti Menaxherial sipas planeve gjashtëmujore të veprimit dhe planeve përkatëse financiare të përgatitura nga TSU-ja. Buxheti për TSU-në nuk është në asnjë rast më shumë se 3% e shumës së përgjithshme.</w:t>
      </w:r>
    </w:p>
    <w:p w:rsidR="00044AA5" w:rsidRPr="00B231D6" w:rsidRDefault="00044AA5" w:rsidP="00044AA5">
      <w:pPr>
        <w:pStyle w:val="Paragrafi"/>
        <w:rPr>
          <w:sz w:val="21"/>
          <w:szCs w:val="21"/>
          <w:lang w:val="sq-AL"/>
        </w:rPr>
      </w:pPr>
    </w:p>
    <w:p w:rsidR="00044AA5" w:rsidRPr="00B231D6" w:rsidRDefault="00044AA5" w:rsidP="00044AA5">
      <w:pPr>
        <w:pStyle w:val="NeniNr"/>
        <w:rPr>
          <w:sz w:val="21"/>
          <w:szCs w:val="21"/>
          <w:lang w:val="sq-AL"/>
        </w:rPr>
      </w:pPr>
      <w:r w:rsidRPr="00B231D6">
        <w:rPr>
          <w:sz w:val="21"/>
          <w:szCs w:val="21"/>
          <w:lang w:val="sq-AL"/>
        </w:rPr>
        <w:lastRenderedPageBreak/>
        <w:t>Neni 5</w:t>
      </w:r>
    </w:p>
    <w:p w:rsidR="00044AA5" w:rsidRPr="00B231D6" w:rsidRDefault="00044AA5" w:rsidP="00044AA5">
      <w:pPr>
        <w:pStyle w:val="NeniTitull"/>
        <w:rPr>
          <w:sz w:val="21"/>
          <w:szCs w:val="21"/>
          <w:lang w:val="sq-AL"/>
        </w:rPr>
      </w:pPr>
      <w:r w:rsidRPr="00B231D6">
        <w:rPr>
          <w:sz w:val="21"/>
          <w:szCs w:val="21"/>
          <w:lang w:val="sq-AL"/>
        </w:rPr>
        <w:t>Ndryshimet</w:t>
      </w:r>
    </w:p>
    <w:p w:rsidR="00044AA5" w:rsidRPr="00B231D6" w:rsidRDefault="00044AA5" w:rsidP="00044AA5">
      <w:pPr>
        <w:pStyle w:val="Paragrafi"/>
        <w:rPr>
          <w:sz w:val="21"/>
          <w:szCs w:val="21"/>
          <w:lang w:val="sq-AL"/>
        </w:rPr>
      </w:pPr>
    </w:p>
    <w:p w:rsidR="00044AA5" w:rsidRPr="00B231D6" w:rsidRDefault="00044AA5" w:rsidP="00044AA5">
      <w:pPr>
        <w:pStyle w:val="Paragrafi"/>
        <w:rPr>
          <w:sz w:val="21"/>
          <w:szCs w:val="21"/>
          <w:lang w:val="sq-AL"/>
        </w:rPr>
      </w:pPr>
      <w:r w:rsidRPr="00B231D6">
        <w:rPr>
          <w:sz w:val="21"/>
          <w:szCs w:val="21"/>
          <w:lang w:val="sq-AL"/>
        </w:rPr>
        <w:t>5.1 Kjo marrëveshje dhe aneksi i saj mund të ndryshohen nëpërmjet shkëmbimit të letrave.</w:t>
      </w:r>
    </w:p>
    <w:p w:rsidR="00044AA5" w:rsidRPr="00B231D6" w:rsidRDefault="00044AA5" w:rsidP="00044AA5">
      <w:pPr>
        <w:pStyle w:val="Paragrafi"/>
        <w:rPr>
          <w:sz w:val="21"/>
          <w:szCs w:val="21"/>
          <w:lang w:val="sq-AL"/>
        </w:rPr>
      </w:pPr>
    </w:p>
    <w:p w:rsidR="00044AA5" w:rsidRPr="00B231D6" w:rsidRDefault="00044AA5" w:rsidP="00044AA5">
      <w:pPr>
        <w:pStyle w:val="NeniNr"/>
        <w:rPr>
          <w:sz w:val="21"/>
          <w:szCs w:val="21"/>
          <w:lang w:val="sq-AL"/>
        </w:rPr>
      </w:pPr>
      <w:r w:rsidRPr="00B231D6">
        <w:rPr>
          <w:sz w:val="21"/>
          <w:szCs w:val="21"/>
          <w:lang w:val="sq-AL"/>
        </w:rPr>
        <w:t>Neni 6</w:t>
      </w:r>
    </w:p>
    <w:p w:rsidR="00044AA5" w:rsidRPr="00B231D6" w:rsidRDefault="00044AA5" w:rsidP="00044AA5">
      <w:pPr>
        <w:pStyle w:val="NeniTitull"/>
        <w:rPr>
          <w:sz w:val="21"/>
          <w:szCs w:val="21"/>
          <w:lang w:val="sq-AL"/>
        </w:rPr>
      </w:pPr>
      <w:r w:rsidRPr="00B231D6">
        <w:rPr>
          <w:sz w:val="21"/>
          <w:szCs w:val="21"/>
          <w:lang w:val="sq-AL"/>
        </w:rPr>
        <w:t>Mosmarrëveshjet</w:t>
      </w:r>
    </w:p>
    <w:p w:rsidR="00044AA5" w:rsidRPr="00B231D6" w:rsidRDefault="00044AA5" w:rsidP="00044AA5">
      <w:pPr>
        <w:pStyle w:val="Paragrafi"/>
        <w:rPr>
          <w:sz w:val="21"/>
          <w:szCs w:val="21"/>
          <w:lang w:val="sq-AL"/>
        </w:rPr>
      </w:pPr>
    </w:p>
    <w:p w:rsidR="00044AA5" w:rsidRPr="00B231D6" w:rsidRDefault="00044AA5" w:rsidP="00044AA5">
      <w:pPr>
        <w:pStyle w:val="Paragrafi"/>
        <w:rPr>
          <w:sz w:val="21"/>
          <w:szCs w:val="21"/>
          <w:lang w:val="sq-AL"/>
        </w:rPr>
      </w:pPr>
      <w:r w:rsidRPr="00B231D6">
        <w:rPr>
          <w:sz w:val="21"/>
          <w:szCs w:val="21"/>
          <w:lang w:val="sq-AL"/>
        </w:rPr>
        <w:t>6</w:t>
      </w:r>
      <w:r w:rsidR="005E7B65">
        <w:rPr>
          <w:sz w:val="21"/>
          <w:szCs w:val="21"/>
          <w:lang w:val="sq-AL"/>
        </w:rPr>
        <w:t>.1 Çdo mosmarrëveshje ndërmjet p</w:t>
      </w:r>
      <w:r w:rsidRPr="00B231D6">
        <w:rPr>
          <w:sz w:val="21"/>
          <w:szCs w:val="21"/>
          <w:lang w:val="sq-AL"/>
        </w:rPr>
        <w:t>alëve në lidhje me interpretimin ose zbatimin e dispozitave të kësaj marrëveshjeje zgjidhet nëpërmjet kanaleve diplomatike.</w:t>
      </w:r>
    </w:p>
    <w:p w:rsidR="00044AA5" w:rsidRPr="00B231D6" w:rsidRDefault="00044AA5" w:rsidP="00044AA5">
      <w:pPr>
        <w:pStyle w:val="Paragrafi"/>
        <w:rPr>
          <w:sz w:val="21"/>
          <w:szCs w:val="21"/>
          <w:lang w:val="sq-AL"/>
        </w:rPr>
      </w:pPr>
    </w:p>
    <w:p w:rsidR="00044AA5" w:rsidRPr="00B231D6" w:rsidRDefault="00044AA5" w:rsidP="00044AA5">
      <w:pPr>
        <w:pStyle w:val="NeniNr"/>
        <w:rPr>
          <w:sz w:val="21"/>
          <w:szCs w:val="21"/>
          <w:lang w:val="sq-AL"/>
        </w:rPr>
      </w:pPr>
      <w:r w:rsidRPr="00B231D6">
        <w:rPr>
          <w:sz w:val="21"/>
          <w:szCs w:val="21"/>
          <w:lang w:val="sq-AL"/>
        </w:rPr>
        <w:t>Neni 7</w:t>
      </w:r>
    </w:p>
    <w:p w:rsidR="00044AA5" w:rsidRPr="00B231D6" w:rsidRDefault="00044AA5" w:rsidP="00044AA5">
      <w:pPr>
        <w:pStyle w:val="NeniTitull"/>
        <w:rPr>
          <w:sz w:val="21"/>
          <w:szCs w:val="21"/>
          <w:lang w:val="sq-AL"/>
        </w:rPr>
      </w:pPr>
      <w:r w:rsidRPr="00B231D6">
        <w:rPr>
          <w:sz w:val="21"/>
          <w:szCs w:val="21"/>
          <w:lang w:val="sq-AL"/>
        </w:rPr>
        <w:t>Hyrja në fuqi dhe vlefshmëria</w:t>
      </w:r>
    </w:p>
    <w:p w:rsidR="00044AA5" w:rsidRPr="00B231D6" w:rsidRDefault="00044AA5" w:rsidP="00044AA5">
      <w:pPr>
        <w:pStyle w:val="Paragrafi"/>
        <w:rPr>
          <w:sz w:val="21"/>
          <w:szCs w:val="21"/>
          <w:lang w:val="sq-AL"/>
        </w:rPr>
      </w:pPr>
    </w:p>
    <w:p w:rsidR="00044AA5" w:rsidRPr="00B231D6" w:rsidRDefault="00044AA5" w:rsidP="00044AA5">
      <w:pPr>
        <w:pStyle w:val="Paragrafi"/>
        <w:rPr>
          <w:sz w:val="21"/>
          <w:szCs w:val="21"/>
          <w:lang w:val="sq-AL"/>
        </w:rPr>
      </w:pPr>
      <w:r w:rsidRPr="00B231D6">
        <w:rPr>
          <w:sz w:val="21"/>
          <w:szCs w:val="21"/>
          <w:lang w:val="sq-AL"/>
        </w:rPr>
        <w:t>7.1 Kjo marrëveshje hyn në fuqi në datën e marrjes së njoftimit të fundit nga</w:t>
      </w:r>
      <w:r w:rsidR="005E7B65">
        <w:rPr>
          <w:sz w:val="21"/>
          <w:szCs w:val="21"/>
          <w:lang w:val="sq-AL"/>
        </w:rPr>
        <w:t xml:space="preserve"> të</w:t>
      </w:r>
      <w:r w:rsidRPr="00B231D6">
        <w:rPr>
          <w:sz w:val="21"/>
          <w:szCs w:val="21"/>
          <w:lang w:val="sq-AL"/>
        </w:rPr>
        <w:t xml:space="preserve"> dy</w:t>
      </w:r>
      <w:r w:rsidR="005E7B65">
        <w:rPr>
          <w:sz w:val="21"/>
          <w:szCs w:val="21"/>
          <w:lang w:val="sq-AL"/>
        </w:rPr>
        <w:t>ja</w:t>
      </w:r>
      <w:r w:rsidRPr="00B231D6">
        <w:rPr>
          <w:sz w:val="21"/>
          <w:szCs w:val="21"/>
          <w:lang w:val="sq-AL"/>
        </w:rPr>
        <w:t xml:space="preserve"> njoftimet, nëpërmjet të cilëve të dyja palët kontraktuese kanë komunikuar zyrtarisht me njëra-tjetrën që procedurat e tyre përkatëse të brendshme janë përfunduar.</w:t>
      </w:r>
    </w:p>
    <w:p w:rsidR="00044AA5" w:rsidRPr="00B231D6" w:rsidRDefault="00044AA5" w:rsidP="00044AA5">
      <w:pPr>
        <w:pStyle w:val="Paragrafi"/>
        <w:rPr>
          <w:sz w:val="21"/>
          <w:szCs w:val="21"/>
          <w:lang w:val="sq-AL"/>
        </w:rPr>
      </w:pPr>
      <w:r w:rsidRPr="00B231D6">
        <w:rPr>
          <w:sz w:val="21"/>
          <w:szCs w:val="21"/>
          <w:lang w:val="sq-AL"/>
        </w:rPr>
        <w:t>7.2 Kjo marrëveshje mbetet në fuqi deri dy vjet pasi kësti i fundit të jetë depozituar në CPF. Zgjatja e saj mund të bihet dakord bashkërisht, në rast se fondet e caktuara për projekte dhe aktivitete specifike nuk janë shpenzuar deri në datën e mbarimit.</w:t>
      </w:r>
    </w:p>
    <w:p w:rsidR="00044AA5" w:rsidRPr="00B231D6" w:rsidRDefault="00044AA5" w:rsidP="00044AA5">
      <w:pPr>
        <w:pStyle w:val="Paragrafi"/>
        <w:rPr>
          <w:sz w:val="21"/>
          <w:szCs w:val="21"/>
          <w:lang w:val="sq-AL"/>
        </w:rPr>
      </w:pPr>
      <w:r w:rsidRPr="00B231D6">
        <w:rPr>
          <w:sz w:val="21"/>
          <w:szCs w:val="21"/>
          <w:lang w:val="sq-AL"/>
        </w:rPr>
        <w:t>Në dëshmi të kësaj, përfaqësuesit e nënshkruar, duke qenë rregullisht të autorizuar nga qeveritë e tyre përkatëse, kanë nënshkruar këtë marrëveshje në gjuhën angleze.</w:t>
      </w:r>
    </w:p>
    <w:p w:rsidR="00044AA5" w:rsidRPr="00B231D6" w:rsidRDefault="00044AA5" w:rsidP="00044AA5">
      <w:pPr>
        <w:pStyle w:val="Paragrafi"/>
        <w:rPr>
          <w:sz w:val="21"/>
          <w:szCs w:val="21"/>
          <w:lang w:val="sq-AL"/>
        </w:rPr>
      </w:pPr>
    </w:p>
    <w:p w:rsidR="00044AA5" w:rsidRPr="00B231D6" w:rsidRDefault="00044AA5" w:rsidP="00044AA5">
      <w:pPr>
        <w:pStyle w:val="Paragrafi"/>
        <w:rPr>
          <w:sz w:val="21"/>
          <w:szCs w:val="21"/>
          <w:lang w:val="sq-AL"/>
        </w:rPr>
      </w:pPr>
      <w:r w:rsidRPr="00B231D6">
        <w:rPr>
          <w:sz w:val="21"/>
          <w:szCs w:val="21"/>
          <w:lang w:val="sq-AL"/>
        </w:rPr>
        <w:t>Bërë në______ më______ , në dy kopje origjinale në gjuhën angleze.</w:t>
      </w:r>
    </w:p>
    <w:p w:rsidR="00044AA5" w:rsidRPr="00316DA7" w:rsidRDefault="00044AA5" w:rsidP="00044AA5">
      <w:pPr>
        <w:pStyle w:val="Paragrafi"/>
        <w:rPr>
          <w:lang w:val="sq-AL"/>
        </w:rPr>
      </w:pPr>
    </w:p>
    <w:p w:rsidR="00044AA5" w:rsidRPr="001A0A03" w:rsidRDefault="00044AA5" w:rsidP="00044AA5">
      <w:pPr>
        <w:pStyle w:val="Paragrafi"/>
        <w:rPr>
          <w:sz w:val="8"/>
          <w:lang w:val="sq-AL"/>
        </w:rPr>
      </w:pPr>
    </w:p>
    <w:p w:rsidR="00044AA5" w:rsidRPr="00316DA7" w:rsidRDefault="00044AA5" w:rsidP="00044AA5">
      <w:pPr>
        <w:pStyle w:val="TitulliTitull"/>
        <w:rPr>
          <w:lang w:val="sq-AL"/>
        </w:rPr>
      </w:pPr>
      <w:r w:rsidRPr="00134351">
        <w:rPr>
          <w:lang w:val="sq-AL"/>
        </w:rPr>
        <w:t>Aneksi I</w:t>
      </w:r>
    </w:p>
    <w:p w:rsidR="00044AA5" w:rsidRPr="00316DA7" w:rsidRDefault="00044AA5" w:rsidP="00044AA5">
      <w:pPr>
        <w:pStyle w:val="Paragrafi"/>
        <w:rPr>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2409"/>
        <w:gridCol w:w="1657"/>
        <w:gridCol w:w="1024"/>
        <w:gridCol w:w="1548"/>
        <w:gridCol w:w="1548"/>
      </w:tblGrid>
      <w:tr w:rsidR="00044AA5" w:rsidRPr="00D30E0A">
        <w:trPr>
          <w:jc w:val="center"/>
        </w:trPr>
        <w:tc>
          <w:tcPr>
            <w:tcW w:w="1101" w:type="dxa"/>
          </w:tcPr>
          <w:p w:rsidR="00044AA5" w:rsidRPr="00D30E0A" w:rsidRDefault="00044AA5" w:rsidP="00367822">
            <w:pPr>
              <w:pStyle w:val="Paragrafi"/>
              <w:ind w:firstLine="0"/>
              <w:jc w:val="center"/>
              <w:rPr>
                <w:b/>
                <w:sz w:val="19"/>
                <w:szCs w:val="19"/>
                <w:lang w:val="sq-AL"/>
              </w:rPr>
            </w:pPr>
            <w:r w:rsidRPr="00D30E0A">
              <w:rPr>
                <w:b/>
                <w:sz w:val="19"/>
                <w:szCs w:val="19"/>
                <w:lang w:val="sq-AL"/>
              </w:rPr>
              <w:t>Kredia</w:t>
            </w:r>
          </w:p>
        </w:tc>
        <w:tc>
          <w:tcPr>
            <w:tcW w:w="2409" w:type="dxa"/>
          </w:tcPr>
          <w:p w:rsidR="00044AA5" w:rsidRPr="00D30E0A" w:rsidRDefault="00044AA5" w:rsidP="00367822">
            <w:pPr>
              <w:pStyle w:val="Paragrafi"/>
              <w:ind w:firstLine="0"/>
              <w:jc w:val="center"/>
              <w:rPr>
                <w:b/>
                <w:sz w:val="19"/>
                <w:szCs w:val="19"/>
                <w:lang w:val="sq-AL"/>
              </w:rPr>
            </w:pPr>
            <w:r w:rsidRPr="00D30E0A">
              <w:rPr>
                <w:b/>
                <w:sz w:val="19"/>
                <w:szCs w:val="19"/>
                <w:lang w:val="sq-AL"/>
              </w:rPr>
              <w:t>Përshkrimi</w:t>
            </w:r>
          </w:p>
        </w:tc>
        <w:tc>
          <w:tcPr>
            <w:tcW w:w="1657" w:type="dxa"/>
          </w:tcPr>
          <w:p w:rsidR="00044AA5" w:rsidRPr="00D30E0A" w:rsidRDefault="00044AA5" w:rsidP="00044AA5">
            <w:pPr>
              <w:pStyle w:val="Paragrafi"/>
              <w:ind w:firstLine="0"/>
              <w:jc w:val="center"/>
              <w:rPr>
                <w:b/>
                <w:sz w:val="19"/>
                <w:szCs w:val="19"/>
                <w:lang w:val="sq-AL"/>
              </w:rPr>
            </w:pPr>
            <w:r w:rsidRPr="00D30E0A">
              <w:rPr>
                <w:b/>
                <w:sz w:val="19"/>
                <w:szCs w:val="19"/>
                <w:lang w:val="sq-AL"/>
              </w:rPr>
              <w:t>Data e nënshkrimi</w:t>
            </w:r>
            <w:r w:rsidR="004104A4" w:rsidRPr="00D30E0A">
              <w:rPr>
                <w:b/>
                <w:sz w:val="19"/>
                <w:szCs w:val="19"/>
                <w:lang w:val="sq-AL"/>
              </w:rPr>
              <w:t>t</w:t>
            </w:r>
            <w:r w:rsidRPr="00D30E0A">
              <w:rPr>
                <w:b/>
                <w:sz w:val="19"/>
                <w:szCs w:val="19"/>
                <w:lang w:val="sq-AL"/>
              </w:rPr>
              <w:t xml:space="preserve"> </w:t>
            </w:r>
          </w:p>
        </w:tc>
        <w:tc>
          <w:tcPr>
            <w:tcW w:w="1024" w:type="dxa"/>
          </w:tcPr>
          <w:p w:rsidR="00044AA5" w:rsidRPr="00D30E0A" w:rsidRDefault="00044AA5" w:rsidP="00367822">
            <w:pPr>
              <w:pStyle w:val="Paragrafi"/>
              <w:ind w:firstLine="0"/>
              <w:jc w:val="center"/>
              <w:rPr>
                <w:b/>
                <w:sz w:val="19"/>
                <w:szCs w:val="19"/>
                <w:lang w:val="sq-AL"/>
              </w:rPr>
            </w:pPr>
            <w:r w:rsidRPr="00D30E0A">
              <w:rPr>
                <w:b/>
                <w:sz w:val="19"/>
                <w:szCs w:val="19"/>
                <w:lang w:val="sq-AL"/>
              </w:rPr>
              <w:t>Monedha</w:t>
            </w:r>
          </w:p>
        </w:tc>
        <w:tc>
          <w:tcPr>
            <w:tcW w:w="1548" w:type="dxa"/>
          </w:tcPr>
          <w:p w:rsidR="00044AA5" w:rsidRDefault="00044AA5" w:rsidP="00044AA5">
            <w:pPr>
              <w:pStyle w:val="Paragrafi"/>
              <w:ind w:firstLine="0"/>
              <w:jc w:val="center"/>
              <w:rPr>
                <w:b/>
                <w:sz w:val="19"/>
                <w:szCs w:val="19"/>
                <w:lang w:val="sq-AL"/>
              </w:rPr>
            </w:pPr>
            <w:r w:rsidRPr="00D30E0A">
              <w:rPr>
                <w:b/>
                <w:sz w:val="19"/>
                <w:szCs w:val="19"/>
                <w:lang w:val="sq-AL"/>
              </w:rPr>
              <w:t>Angazhimi</w:t>
            </w:r>
          </w:p>
          <w:p w:rsidR="009803FF" w:rsidRPr="00D30E0A" w:rsidRDefault="009803FF" w:rsidP="00044AA5">
            <w:pPr>
              <w:pStyle w:val="Paragrafi"/>
              <w:ind w:firstLine="0"/>
              <w:jc w:val="center"/>
              <w:rPr>
                <w:b/>
                <w:sz w:val="19"/>
                <w:szCs w:val="19"/>
                <w:lang w:val="sq-AL"/>
              </w:rPr>
            </w:pPr>
            <w:r>
              <w:rPr>
                <w:b/>
                <w:sz w:val="19"/>
                <w:szCs w:val="19"/>
                <w:lang w:val="sq-AL"/>
              </w:rPr>
              <w:t>fillestar</w:t>
            </w:r>
          </w:p>
        </w:tc>
        <w:tc>
          <w:tcPr>
            <w:tcW w:w="1548" w:type="dxa"/>
          </w:tcPr>
          <w:p w:rsidR="00044AA5" w:rsidRPr="00D30E0A" w:rsidRDefault="00044AA5" w:rsidP="00044AA5">
            <w:pPr>
              <w:pStyle w:val="Paragrafi"/>
              <w:ind w:firstLine="0"/>
              <w:jc w:val="center"/>
              <w:rPr>
                <w:b/>
                <w:sz w:val="19"/>
                <w:szCs w:val="19"/>
                <w:lang w:val="sq-AL"/>
              </w:rPr>
            </w:pPr>
            <w:r w:rsidRPr="00D30E0A">
              <w:rPr>
                <w:b/>
                <w:sz w:val="19"/>
                <w:szCs w:val="19"/>
                <w:lang w:val="sq-AL"/>
              </w:rPr>
              <w:t>Data e maturimit</w:t>
            </w:r>
          </w:p>
        </w:tc>
      </w:tr>
      <w:tr w:rsidR="008519B0" w:rsidRPr="00D30E0A">
        <w:trPr>
          <w:jc w:val="center"/>
        </w:trPr>
        <w:tc>
          <w:tcPr>
            <w:tcW w:w="1101" w:type="dxa"/>
          </w:tcPr>
          <w:p w:rsidR="008519B0" w:rsidRPr="00D30E0A" w:rsidRDefault="008519B0" w:rsidP="00367822">
            <w:pPr>
              <w:pStyle w:val="Paragrafi"/>
              <w:ind w:firstLine="0"/>
              <w:rPr>
                <w:sz w:val="19"/>
                <w:szCs w:val="19"/>
                <w:lang w:val="sq-AL"/>
              </w:rPr>
            </w:pPr>
            <w:r w:rsidRPr="00D30E0A">
              <w:rPr>
                <w:sz w:val="19"/>
                <w:szCs w:val="19"/>
                <w:lang w:val="sq-AL"/>
              </w:rPr>
              <w:t>91/029/0</w:t>
            </w:r>
          </w:p>
        </w:tc>
        <w:tc>
          <w:tcPr>
            <w:tcW w:w="2409" w:type="dxa"/>
          </w:tcPr>
          <w:p w:rsidR="008519B0" w:rsidRPr="00D30E0A" w:rsidRDefault="008519B0" w:rsidP="00B22221">
            <w:pPr>
              <w:pStyle w:val="Paragrafi"/>
              <w:ind w:firstLine="0"/>
              <w:jc w:val="left"/>
              <w:rPr>
                <w:sz w:val="19"/>
                <w:szCs w:val="19"/>
                <w:lang w:val="sq-AL"/>
              </w:rPr>
            </w:pPr>
            <w:r w:rsidRPr="00D30E0A">
              <w:rPr>
                <w:sz w:val="19"/>
                <w:szCs w:val="19"/>
                <w:lang w:val="sq-AL"/>
              </w:rPr>
              <w:t>Program i financimit p</w:t>
            </w:r>
            <w:r w:rsidR="00E106C8" w:rsidRPr="00D30E0A">
              <w:rPr>
                <w:sz w:val="19"/>
                <w:szCs w:val="19"/>
                <w:lang w:val="sq-AL"/>
              </w:rPr>
              <w:t>ë</w:t>
            </w:r>
            <w:r w:rsidRPr="00D30E0A">
              <w:rPr>
                <w:sz w:val="19"/>
                <w:szCs w:val="19"/>
                <w:lang w:val="sq-AL"/>
              </w:rPr>
              <w:t>r importet e mallrave me origjinë italiane</w:t>
            </w:r>
          </w:p>
        </w:tc>
        <w:tc>
          <w:tcPr>
            <w:tcW w:w="1657" w:type="dxa"/>
          </w:tcPr>
          <w:p w:rsidR="008519B0" w:rsidRPr="00D30E0A" w:rsidRDefault="009803FF" w:rsidP="003213A6">
            <w:pPr>
              <w:pStyle w:val="Paragrafi"/>
              <w:ind w:firstLine="0"/>
              <w:jc w:val="center"/>
              <w:rPr>
                <w:sz w:val="19"/>
                <w:szCs w:val="19"/>
                <w:lang w:val="sq-AL"/>
              </w:rPr>
            </w:pPr>
            <w:r>
              <w:rPr>
                <w:sz w:val="19"/>
                <w:szCs w:val="19"/>
                <w:lang w:val="sq-AL"/>
              </w:rPr>
              <w:t>7/19/</w:t>
            </w:r>
            <w:r w:rsidR="008519B0" w:rsidRPr="00D30E0A">
              <w:rPr>
                <w:sz w:val="19"/>
                <w:szCs w:val="19"/>
                <w:lang w:val="sq-AL"/>
              </w:rPr>
              <w:t>1991</w:t>
            </w:r>
          </w:p>
        </w:tc>
        <w:tc>
          <w:tcPr>
            <w:tcW w:w="1024" w:type="dxa"/>
          </w:tcPr>
          <w:p w:rsidR="008519B0" w:rsidRPr="00D30E0A" w:rsidRDefault="008519B0" w:rsidP="003213A6">
            <w:pPr>
              <w:pStyle w:val="Paragrafi"/>
              <w:ind w:firstLine="0"/>
              <w:jc w:val="center"/>
              <w:rPr>
                <w:sz w:val="19"/>
                <w:szCs w:val="19"/>
                <w:lang w:val="sq-AL"/>
              </w:rPr>
            </w:pPr>
            <w:r w:rsidRPr="00D30E0A">
              <w:rPr>
                <w:sz w:val="19"/>
                <w:szCs w:val="19"/>
                <w:lang w:val="sq-AL"/>
              </w:rPr>
              <w:t>Euro</w:t>
            </w:r>
          </w:p>
        </w:tc>
        <w:tc>
          <w:tcPr>
            <w:tcW w:w="1548" w:type="dxa"/>
          </w:tcPr>
          <w:p w:rsidR="008519B0" w:rsidRPr="00D30E0A" w:rsidRDefault="002943BF" w:rsidP="003213A6">
            <w:pPr>
              <w:pStyle w:val="Paragrafi"/>
              <w:ind w:firstLine="0"/>
              <w:jc w:val="right"/>
              <w:rPr>
                <w:sz w:val="19"/>
                <w:szCs w:val="19"/>
                <w:lang w:val="sq-AL"/>
              </w:rPr>
            </w:pPr>
            <w:r w:rsidRPr="00D30E0A">
              <w:rPr>
                <w:sz w:val="19"/>
                <w:szCs w:val="19"/>
                <w:lang w:val="sq-AL"/>
              </w:rPr>
              <w:t>15,493,706.97</w:t>
            </w:r>
          </w:p>
        </w:tc>
        <w:tc>
          <w:tcPr>
            <w:tcW w:w="1548" w:type="dxa"/>
          </w:tcPr>
          <w:p w:rsidR="008519B0" w:rsidRPr="00D30E0A" w:rsidRDefault="00800340" w:rsidP="003213A6">
            <w:pPr>
              <w:pStyle w:val="Paragrafi"/>
              <w:ind w:firstLine="0"/>
              <w:jc w:val="right"/>
              <w:rPr>
                <w:sz w:val="19"/>
                <w:szCs w:val="19"/>
                <w:lang w:val="sq-AL"/>
              </w:rPr>
            </w:pPr>
            <w:r w:rsidRPr="00D30E0A">
              <w:rPr>
                <w:sz w:val="19"/>
                <w:szCs w:val="19"/>
                <w:lang w:val="sq-AL"/>
              </w:rPr>
              <w:t>22/01-22/07</w:t>
            </w:r>
          </w:p>
        </w:tc>
      </w:tr>
      <w:tr w:rsidR="008519B0" w:rsidRPr="00D30E0A">
        <w:trPr>
          <w:jc w:val="center"/>
        </w:trPr>
        <w:tc>
          <w:tcPr>
            <w:tcW w:w="1101" w:type="dxa"/>
          </w:tcPr>
          <w:p w:rsidR="008519B0" w:rsidRPr="00D30E0A" w:rsidRDefault="008519B0" w:rsidP="00367822">
            <w:pPr>
              <w:pStyle w:val="Paragrafi"/>
              <w:ind w:firstLine="0"/>
              <w:rPr>
                <w:sz w:val="19"/>
                <w:szCs w:val="19"/>
                <w:lang w:val="sq-AL"/>
              </w:rPr>
            </w:pPr>
            <w:r w:rsidRPr="00D30E0A">
              <w:rPr>
                <w:sz w:val="19"/>
                <w:szCs w:val="19"/>
                <w:lang w:val="sq-AL"/>
              </w:rPr>
              <w:t>91/049/0</w:t>
            </w:r>
          </w:p>
        </w:tc>
        <w:tc>
          <w:tcPr>
            <w:tcW w:w="2409" w:type="dxa"/>
          </w:tcPr>
          <w:p w:rsidR="008519B0" w:rsidRPr="00D30E0A" w:rsidRDefault="008519B0" w:rsidP="00B22221">
            <w:pPr>
              <w:pStyle w:val="Paragrafi"/>
              <w:ind w:firstLine="0"/>
              <w:jc w:val="left"/>
              <w:rPr>
                <w:sz w:val="19"/>
                <w:szCs w:val="19"/>
                <w:lang w:val="sq-AL"/>
              </w:rPr>
            </w:pPr>
            <w:r w:rsidRPr="00D30E0A">
              <w:rPr>
                <w:sz w:val="19"/>
                <w:szCs w:val="19"/>
                <w:lang w:val="sq-AL"/>
              </w:rPr>
              <w:t>Program i financimit p</w:t>
            </w:r>
            <w:r w:rsidR="00E106C8" w:rsidRPr="00D30E0A">
              <w:rPr>
                <w:sz w:val="19"/>
                <w:szCs w:val="19"/>
                <w:lang w:val="sq-AL"/>
              </w:rPr>
              <w:t>ë</w:t>
            </w:r>
            <w:r w:rsidRPr="00D30E0A">
              <w:rPr>
                <w:sz w:val="19"/>
                <w:szCs w:val="19"/>
                <w:lang w:val="sq-AL"/>
              </w:rPr>
              <w:t>r</w:t>
            </w:r>
            <w:r w:rsidR="004104A4" w:rsidRPr="00D30E0A">
              <w:rPr>
                <w:sz w:val="19"/>
                <w:szCs w:val="19"/>
                <w:lang w:val="sq-AL"/>
              </w:rPr>
              <w:t xml:space="preserve"> importet e mallrave me origjinë</w:t>
            </w:r>
            <w:r w:rsidRPr="00D30E0A">
              <w:rPr>
                <w:sz w:val="19"/>
                <w:szCs w:val="19"/>
                <w:lang w:val="sq-AL"/>
              </w:rPr>
              <w:t xml:space="preserve"> italiane (faza II)</w:t>
            </w:r>
          </w:p>
        </w:tc>
        <w:tc>
          <w:tcPr>
            <w:tcW w:w="1657" w:type="dxa"/>
          </w:tcPr>
          <w:p w:rsidR="008519B0" w:rsidRPr="00D30E0A" w:rsidRDefault="009803FF" w:rsidP="003213A6">
            <w:pPr>
              <w:pStyle w:val="Paragrafi"/>
              <w:ind w:firstLine="0"/>
              <w:jc w:val="center"/>
              <w:rPr>
                <w:sz w:val="19"/>
                <w:szCs w:val="19"/>
                <w:lang w:val="sq-AL"/>
              </w:rPr>
            </w:pPr>
            <w:r>
              <w:rPr>
                <w:sz w:val="19"/>
                <w:szCs w:val="19"/>
                <w:lang w:val="sq-AL"/>
              </w:rPr>
              <w:t>11/15/</w:t>
            </w:r>
            <w:r w:rsidR="008519B0" w:rsidRPr="00D30E0A">
              <w:rPr>
                <w:sz w:val="19"/>
                <w:szCs w:val="19"/>
                <w:lang w:val="sq-AL"/>
              </w:rPr>
              <w:t>1991</w:t>
            </w:r>
          </w:p>
        </w:tc>
        <w:tc>
          <w:tcPr>
            <w:tcW w:w="1024" w:type="dxa"/>
          </w:tcPr>
          <w:p w:rsidR="008519B0" w:rsidRPr="00D30E0A" w:rsidRDefault="008519B0" w:rsidP="003213A6">
            <w:pPr>
              <w:pStyle w:val="Paragrafi"/>
              <w:ind w:firstLine="0"/>
              <w:jc w:val="center"/>
              <w:rPr>
                <w:sz w:val="19"/>
                <w:szCs w:val="19"/>
                <w:lang w:val="sq-AL"/>
              </w:rPr>
            </w:pPr>
            <w:r w:rsidRPr="00D30E0A">
              <w:rPr>
                <w:sz w:val="19"/>
                <w:szCs w:val="19"/>
                <w:lang w:val="sq-AL"/>
              </w:rPr>
              <w:t>Euro</w:t>
            </w:r>
          </w:p>
        </w:tc>
        <w:tc>
          <w:tcPr>
            <w:tcW w:w="1548" w:type="dxa"/>
          </w:tcPr>
          <w:p w:rsidR="008519B0" w:rsidRPr="00D30E0A" w:rsidRDefault="002943BF" w:rsidP="003213A6">
            <w:pPr>
              <w:pStyle w:val="Paragrafi"/>
              <w:ind w:firstLine="0"/>
              <w:jc w:val="right"/>
              <w:rPr>
                <w:sz w:val="19"/>
                <w:szCs w:val="19"/>
                <w:lang w:val="sq-AL"/>
              </w:rPr>
            </w:pPr>
            <w:r w:rsidRPr="00D30E0A">
              <w:rPr>
                <w:sz w:val="19"/>
                <w:szCs w:val="19"/>
                <w:lang w:val="sq-AL"/>
              </w:rPr>
              <w:t>15,493,706.97</w:t>
            </w:r>
          </w:p>
        </w:tc>
        <w:tc>
          <w:tcPr>
            <w:tcW w:w="1548" w:type="dxa"/>
          </w:tcPr>
          <w:p w:rsidR="008519B0" w:rsidRPr="00D30E0A" w:rsidRDefault="00800340" w:rsidP="003213A6">
            <w:pPr>
              <w:pStyle w:val="Paragrafi"/>
              <w:ind w:firstLine="0"/>
              <w:jc w:val="right"/>
              <w:rPr>
                <w:sz w:val="19"/>
                <w:szCs w:val="19"/>
                <w:lang w:val="sq-AL"/>
              </w:rPr>
            </w:pPr>
            <w:r w:rsidRPr="00D30E0A">
              <w:rPr>
                <w:sz w:val="19"/>
                <w:szCs w:val="19"/>
                <w:lang w:val="sq-AL"/>
              </w:rPr>
              <w:t>12/06-12/12</w:t>
            </w:r>
          </w:p>
        </w:tc>
      </w:tr>
      <w:tr w:rsidR="008519B0" w:rsidRPr="00D30E0A">
        <w:trPr>
          <w:jc w:val="center"/>
        </w:trPr>
        <w:tc>
          <w:tcPr>
            <w:tcW w:w="1101" w:type="dxa"/>
          </w:tcPr>
          <w:p w:rsidR="008519B0" w:rsidRPr="00D30E0A" w:rsidRDefault="008519B0" w:rsidP="00367822">
            <w:pPr>
              <w:pStyle w:val="Paragrafi"/>
              <w:ind w:firstLine="0"/>
              <w:rPr>
                <w:sz w:val="19"/>
                <w:szCs w:val="19"/>
                <w:lang w:val="sq-AL"/>
              </w:rPr>
            </w:pPr>
            <w:r w:rsidRPr="00D30E0A">
              <w:rPr>
                <w:sz w:val="19"/>
                <w:szCs w:val="19"/>
                <w:lang w:val="sq-AL"/>
              </w:rPr>
              <w:t>92/016/0</w:t>
            </w:r>
          </w:p>
        </w:tc>
        <w:tc>
          <w:tcPr>
            <w:tcW w:w="2409" w:type="dxa"/>
          </w:tcPr>
          <w:p w:rsidR="008519B0" w:rsidRPr="00D30E0A" w:rsidRDefault="008519B0" w:rsidP="00B22221">
            <w:pPr>
              <w:pStyle w:val="Paragrafi"/>
              <w:ind w:firstLine="0"/>
              <w:jc w:val="left"/>
              <w:rPr>
                <w:sz w:val="19"/>
                <w:szCs w:val="19"/>
                <w:lang w:val="sq-AL"/>
              </w:rPr>
            </w:pPr>
            <w:r w:rsidRPr="00D30E0A">
              <w:rPr>
                <w:sz w:val="19"/>
                <w:szCs w:val="19"/>
                <w:lang w:val="sq-AL"/>
              </w:rPr>
              <w:t>Financimi i mallrave dhe sh</w:t>
            </w:r>
            <w:r w:rsidR="00E106C8" w:rsidRPr="00D30E0A">
              <w:rPr>
                <w:sz w:val="19"/>
                <w:szCs w:val="19"/>
                <w:lang w:val="sq-AL"/>
              </w:rPr>
              <w:t>ë</w:t>
            </w:r>
            <w:r w:rsidRPr="00D30E0A">
              <w:rPr>
                <w:sz w:val="19"/>
                <w:szCs w:val="19"/>
                <w:lang w:val="sq-AL"/>
              </w:rPr>
              <w:t>rbimeve italiane p</w:t>
            </w:r>
            <w:r w:rsidR="00E106C8" w:rsidRPr="00D30E0A">
              <w:rPr>
                <w:sz w:val="19"/>
                <w:szCs w:val="19"/>
                <w:lang w:val="sq-AL"/>
              </w:rPr>
              <w:t>ë</w:t>
            </w:r>
            <w:r w:rsidRPr="00D30E0A">
              <w:rPr>
                <w:sz w:val="19"/>
                <w:szCs w:val="19"/>
                <w:lang w:val="sq-AL"/>
              </w:rPr>
              <w:t>r nd</w:t>
            </w:r>
            <w:r w:rsidR="00E106C8" w:rsidRPr="00D30E0A">
              <w:rPr>
                <w:sz w:val="19"/>
                <w:szCs w:val="19"/>
                <w:lang w:val="sq-AL"/>
              </w:rPr>
              <w:t>ë</w:t>
            </w:r>
            <w:r w:rsidRPr="00D30E0A">
              <w:rPr>
                <w:sz w:val="19"/>
                <w:szCs w:val="19"/>
                <w:lang w:val="sq-AL"/>
              </w:rPr>
              <w:t>rtimin e nj</w:t>
            </w:r>
            <w:r w:rsidR="00E106C8" w:rsidRPr="00D30E0A">
              <w:rPr>
                <w:sz w:val="19"/>
                <w:szCs w:val="19"/>
                <w:lang w:val="sq-AL"/>
              </w:rPr>
              <w:t>ë</w:t>
            </w:r>
            <w:r w:rsidRPr="00D30E0A">
              <w:rPr>
                <w:sz w:val="19"/>
                <w:szCs w:val="19"/>
                <w:lang w:val="sq-AL"/>
              </w:rPr>
              <w:t xml:space="preserve"> nj</w:t>
            </w:r>
            <w:r w:rsidR="00E106C8" w:rsidRPr="00D30E0A">
              <w:rPr>
                <w:sz w:val="19"/>
                <w:szCs w:val="19"/>
                <w:lang w:val="sq-AL"/>
              </w:rPr>
              <w:t>ë</w:t>
            </w:r>
            <w:r w:rsidRPr="00D30E0A">
              <w:rPr>
                <w:sz w:val="19"/>
                <w:szCs w:val="19"/>
                <w:lang w:val="sq-AL"/>
              </w:rPr>
              <w:t>sie industrial</w:t>
            </w:r>
            <w:r w:rsidR="009803FF">
              <w:rPr>
                <w:sz w:val="19"/>
                <w:szCs w:val="19"/>
                <w:lang w:val="sq-AL"/>
              </w:rPr>
              <w:t>e</w:t>
            </w:r>
            <w:r w:rsidRPr="00D30E0A">
              <w:rPr>
                <w:sz w:val="19"/>
                <w:szCs w:val="19"/>
                <w:lang w:val="sq-AL"/>
              </w:rPr>
              <w:t xml:space="preserve"> p</w:t>
            </w:r>
            <w:r w:rsidR="00E106C8" w:rsidRPr="00D30E0A">
              <w:rPr>
                <w:sz w:val="19"/>
                <w:szCs w:val="19"/>
                <w:lang w:val="sq-AL"/>
              </w:rPr>
              <w:t>ë</w:t>
            </w:r>
            <w:r w:rsidRPr="00D30E0A">
              <w:rPr>
                <w:sz w:val="19"/>
                <w:szCs w:val="19"/>
                <w:lang w:val="sq-AL"/>
              </w:rPr>
              <w:t>r prodhimin e produkteve dietike p</w:t>
            </w:r>
            <w:r w:rsidR="00E106C8" w:rsidRPr="00D30E0A">
              <w:rPr>
                <w:sz w:val="19"/>
                <w:szCs w:val="19"/>
                <w:lang w:val="sq-AL"/>
              </w:rPr>
              <w:t>ë</w:t>
            </w:r>
            <w:r w:rsidRPr="00D30E0A">
              <w:rPr>
                <w:sz w:val="19"/>
                <w:szCs w:val="19"/>
                <w:lang w:val="sq-AL"/>
              </w:rPr>
              <w:t>r f</w:t>
            </w:r>
            <w:r w:rsidR="00E106C8" w:rsidRPr="00D30E0A">
              <w:rPr>
                <w:sz w:val="19"/>
                <w:szCs w:val="19"/>
                <w:lang w:val="sq-AL"/>
              </w:rPr>
              <w:t>ë</w:t>
            </w:r>
            <w:r w:rsidRPr="00D30E0A">
              <w:rPr>
                <w:sz w:val="19"/>
                <w:szCs w:val="19"/>
                <w:lang w:val="sq-AL"/>
              </w:rPr>
              <w:t>mij</w:t>
            </w:r>
            <w:r w:rsidR="00E106C8" w:rsidRPr="00D30E0A">
              <w:rPr>
                <w:sz w:val="19"/>
                <w:szCs w:val="19"/>
                <w:lang w:val="sq-AL"/>
              </w:rPr>
              <w:t>ë</w:t>
            </w:r>
          </w:p>
        </w:tc>
        <w:tc>
          <w:tcPr>
            <w:tcW w:w="1657" w:type="dxa"/>
          </w:tcPr>
          <w:p w:rsidR="008519B0" w:rsidRPr="00D30E0A" w:rsidRDefault="009803FF" w:rsidP="003213A6">
            <w:pPr>
              <w:pStyle w:val="Paragrafi"/>
              <w:ind w:firstLine="0"/>
              <w:jc w:val="center"/>
              <w:rPr>
                <w:sz w:val="19"/>
                <w:szCs w:val="19"/>
                <w:lang w:val="sq-AL"/>
              </w:rPr>
            </w:pPr>
            <w:r>
              <w:rPr>
                <w:sz w:val="19"/>
                <w:szCs w:val="19"/>
                <w:lang w:val="sq-AL"/>
              </w:rPr>
              <w:t>10/27/</w:t>
            </w:r>
            <w:r w:rsidR="008519B0" w:rsidRPr="00D30E0A">
              <w:rPr>
                <w:sz w:val="19"/>
                <w:szCs w:val="19"/>
                <w:lang w:val="sq-AL"/>
              </w:rPr>
              <w:t>1992</w:t>
            </w:r>
          </w:p>
        </w:tc>
        <w:tc>
          <w:tcPr>
            <w:tcW w:w="1024" w:type="dxa"/>
          </w:tcPr>
          <w:p w:rsidR="008519B0" w:rsidRPr="00D30E0A" w:rsidRDefault="008519B0" w:rsidP="003213A6">
            <w:pPr>
              <w:pStyle w:val="Paragrafi"/>
              <w:ind w:firstLine="0"/>
              <w:jc w:val="center"/>
              <w:rPr>
                <w:sz w:val="19"/>
                <w:szCs w:val="19"/>
                <w:lang w:val="sq-AL"/>
              </w:rPr>
            </w:pPr>
            <w:r w:rsidRPr="00D30E0A">
              <w:rPr>
                <w:sz w:val="19"/>
                <w:szCs w:val="19"/>
                <w:lang w:val="sq-AL"/>
              </w:rPr>
              <w:t>Euro</w:t>
            </w:r>
          </w:p>
        </w:tc>
        <w:tc>
          <w:tcPr>
            <w:tcW w:w="1548" w:type="dxa"/>
          </w:tcPr>
          <w:p w:rsidR="008519B0" w:rsidRPr="00D30E0A" w:rsidRDefault="002943BF" w:rsidP="003213A6">
            <w:pPr>
              <w:pStyle w:val="Paragrafi"/>
              <w:ind w:firstLine="0"/>
              <w:jc w:val="right"/>
              <w:rPr>
                <w:sz w:val="19"/>
                <w:szCs w:val="19"/>
                <w:lang w:val="sq-AL"/>
              </w:rPr>
            </w:pPr>
            <w:r w:rsidRPr="00D30E0A">
              <w:rPr>
                <w:sz w:val="19"/>
                <w:szCs w:val="19"/>
                <w:lang w:val="sq-AL"/>
              </w:rPr>
              <w:t>4,585,104.35</w:t>
            </w:r>
          </w:p>
        </w:tc>
        <w:tc>
          <w:tcPr>
            <w:tcW w:w="1548" w:type="dxa"/>
          </w:tcPr>
          <w:p w:rsidR="008519B0" w:rsidRPr="00D30E0A" w:rsidRDefault="00800340" w:rsidP="003213A6">
            <w:pPr>
              <w:pStyle w:val="Paragrafi"/>
              <w:ind w:firstLine="0"/>
              <w:jc w:val="right"/>
              <w:rPr>
                <w:sz w:val="19"/>
                <w:szCs w:val="19"/>
                <w:lang w:val="sq-AL"/>
              </w:rPr>
            </w:pPr>
            <w:r w:rsidRPr="00D30E0A">
              <w:rPr>
                <w:sz w:val="19"/>
                <w:szCs w:val="19"/>
                <w:lang w:val="sq-AL"/>
              </w:rPr>
              <w:t>16/06-16/12</w:t>
            </w:r>
          </w:p>
        </w:tc>
      </w:tr>
      <w:tr w:rsidR="008519B0" w:rsidRPr="00D30E0A">
        <w:trPr>
          <w:jc w:val="center"/>
        </w:trPr>
        <w:tc>
          <w:tcPr>
            <w:tcW w:w="1101" w:type="dxa"/>
          </w:tcPr>
          <w:p w:rsidR="008519B0" w:rsidRPr="00D30E0A" w:rsidRDefault="008519B0" w:rsidP="00367822">
            <w:pPr>
              <w:pStyle w:val="Paragrafi"/>
              <w:ind w:firstLine="0"/>
              <w:rPr>
                <w:sz w:val="19"/>
                <w:szCs w:val="19"/>
                <w:lang w:val="sq-AL"/>
              </w:rPr>
            </w:pPr>
            <w:r w:rsidRPr="00D30E0A">
              <w:rPr>
                <w:sz w:val="19"/>
                <w:szCs w:val="19"/>
                <w:lang w:val="sq-AL"/>
              </w:rPr>
              <w:t>94/006/0</w:t>
            </w:r>
          </w:p>
        </w:tc>
        <w:tc>
          <w:tcPr>
            <w:tcW w:w="2409" w:type="dxa"/>
          </w:tcPr>
          <w:p w:rsidR="008519B0" w:rsidRPr="00D30E0A" w:rsidRDefault="008519B0" w:rsidP="00B22221">
            <w:pPr>
              <w:pStyle w:val="Paragrafi"/>
              <w:ind w:firstLine="0"/>
              <w:jc w:val="left"/>
              <w:rPr>
                <w:sz w:val="19"/>
                <w:szCs w:val="19"/>
                <w:lang w:val="sq-AL"/>
              </w:rPr>
            </w:pPr>
            <w:r w:rsidRPr="00D30E0A">
              <w:rPr>
                <w:sz w:val="19"/>
                <w:szCs w:val="19"/>
                <w:lang w:val="sq-AL"/>
              </w:rPr>
              <w:t>Normalizimi dhe zgjerimi i sistemit t</w:t>
            </w:r>
            <w:r w:rsidR="00E106C8" w:rsidRPr="00D30E0A">
              <w:rPr>
                <w:sz w:val="19"/>
                <w:szCs w:val="19"/>
                <w:lang w:val="sq-AL"/>
              </w:rPr>
              <w:t>ë</w:t>
            </w:r>
            <w:r w:rsidRPr="00D30E0A">
              <w:rPr>
                <w:sz w:val="19"/>
                <w:szCs w:val="19"/>
                <w:lang w:val="sq-AL"/>
              </w:rPr>
              <w:t xml:space="preserve"> uijit – faza I</w:t>
            </w:r>
          </w:p>
        </w:tc>
        <w:tc>
          <w:tcPr>
            <w:tcW w:w="1657" w:type="dxa"/>
          </w:tcPr>
          <w:p w:rsidR="008519B0" w:rsidRPr="00D30E0A" w:rsidRDefault="009803FF" w:rsidP="003213A6">
            <w:pPr>
              <w:pStyle w:val="Paragrafi"/>
              <w:ind w:firstLine="0"/>
              <w:jc w:val="center"/>
              <w:rPr>
                <w:sz w:val="19"/>
                <w:szCs w:val="19"/>
                <w:lang w:val="sq-AL"/>
              </w:rPr>
            </w:pPr>
            <w:r>
              <w:rPr>
                <w:sz w:val="19"/>
                <w:szCs w:val="19"/>
                <w:lang w:val="sq-AL"/>
              </w:rPr>
              <w:t>2/21/</w:t>
            </w:r>
            <w:r w:rsidR="008519B0" w:rsidRPr="00D30E0A">
              <w:rPr>
                <w:sz w:val="19"/>
                <w:szCs w:val="19"/>
                <w:lang w:val="sq-AL"/>
              </w:rPr>
              <w:t>1995</w:t>
            </w:r>
          </w:p>
        </w:tc>
        <w:tc>
          <w:tcPr>
            <w:tcW w:w="1024" w:type="dxa"/>
          </w:tcPr>
          <w:p w:rsidR="008519B0" w:rsidRPr="00D30E0A" w:rsidRDefault="008519B0" w:rsidP="003213A6">
            <w:pPr>
              <w:pStyle w:val="Paragrafi"/>
              <w:ind w:firstLine="0"/>
              <w:jc w:val="center"/>
              <w:rPr>
                <w:sz w:val="19"/>
                <w:szCs w:val="19"/>
                <w:lang w:val="sq-AL"/>
              </w:rPr>
            </w:pPr>
            <w:r w:rsidRPr="00D30E0A">
              <w:rPr>
                <w:sz w:val="19"/>
                <w:szCs w:val="19"/>
                <w:lang w:val="sq-AL"/>
              </w:rPr>
              <w:t>Euro</w:t>
            </w:r>
          </w:p>
        </w:tc>
        <w:tc>
          <w:tcPr>
            <w:tcW w:w="1548" w:type="dxa"/>
          </w:tcPr>
          <w:p w:rsidR="008519B0" w:rsidRPr="00D30E0A" w:rsidRDefault="002943BF" w:rsidP="003213A6">
            <w:pPr>
              <w:pStyle w:val="Paragrafi"/>
              <w:ind w:firstLine="0"/>
              <w:jc w:val="right"/>
              <w:rPr>
                <w:sz w:val="19"/>
                <w:szCs w:val="19"/>
                <w:lang w:val="sq-AL"/>
              </w:rPr>
            </w:pPr>
            <w:r w:rsidRPr="00D30E0A">
              <w:rPr>
                <w:sz w:val="19"/>
                <w:szCs w:val="19"/>
                <w:lang w:val="sq-AL"/>
              </w:rPr>
              <w:t>6,713,939.69</w:t>
            </w:r>
          </w:p>
        </w:tc>
        <w:tc>
          <w:tcPr>
            <w:tcW w:w="1548" w:type="dxa"/>
          </w:tcPr>
          <w:p w:rsidR="008519B0" w:rsidRPr="00D30E0A" w:rsidRDefault="00800340" w:rsidP="003213A6">
            <w:pPr>
              <w:pStyle w:val="Paragrafi"/>
              <w:ind w:firstLine="0"/>
              <w:jc w:val="right"/>
              <w:rPr>
                <w:sz w:val="19"/>
                <w:szCs w:val="19"/>
                <w:lang w:val="sq-AL"/>
              </w:rPr>
            </w:pPr>
            <w:r w:rsidRPr="00D30E0A">
              <w:rPr>
                <w:sz w:val="19"/>
                <w:szCs w:val="19"/>
                <w:lang w:val="sq-AL"/>
              </w:rPr>
              <w:t>24/08-24/08</w:t>
            </w:r>
          </w:p>
        </w:tc>
      </w:tr>
      <w:tr w:rsidR="008519B0" w:rsidRPr="00D30E0A">
        <w:trPr>
          <w:jc w:val="center"/>
        </w:trPr>
        <w:tc>
          <w:tcPr>
            <w:tcW w:w="1101" w:type="dxa"/>
          </w:tcPr>
          <w:p w:rsidR="008519B0" w:rsidRPr="00D30E0A" w:rsidRDefault="008519B0" w:rsidP="00367822">
            <w:pPr>
              <w:pStyle w:val="Paragrafi"/>
              <w:ind w:firstLine="0"/>
              <w:rPr>
                <w:sz w:val="19"/>
                <w:szCs w:val="19"/>
                <w:lang w:val="sq-AL"/>
              </w:rPr>
            </w:pPr>
            <w:r w:rsidRPr="00D30E0A">
              <w:rPr>
                <w:sz w:val="19"/>
                <w:szCs w:val="19"/>
                <w:lang w:val="sq-AL"/>
              </w:rPr>
              <w:t>94/012/0</w:t>
            </w:r>
          </w:p>
        </w:tc>
        <w:tc>
          <w:tcPr>
            <w:tcW w:w="2409" w:type="dxa"/>
          </w:tcPr>
          <w:p w:rsidR="008519B0" w:rsidRPr="00D30E0A" w:rsidRDefault="008519B0" w:rsidP="00B22221">
            <w:pPr>
              <w:pStyle w:val="Paragrafi"/>
              <w:ind w:firstLine="0"/>
              <w:jc w:val="left"/>
              <w:rPr>
                <w:sz w:val="19"/>
                <w:szCs w:val="19"/>
                <w:lang w:val="sq-AL"/>
              </w:rPr>
            </w:pPr>
            <w:r w:rsidRPr="00D30E0A">
              <w:rPr>
                <w:sz w:val="19"/>
                <w:szCs w:val="19"/>
                <w:lang w:val="sq-AL"/>
              </w:rPr>
              <w:t>Realizimi i nj</w:t>
            </w:r>
            <w:r w:rsidR="00E106C8" w:rsidRPr="00D30E0A">
              <w:rPr>
                <w:sz w:val="19"/>
                <w:szCs w:val="19"/>
                <w:lang w:val="sq-AL"/>
              </w:rPr>
              <w:t>ë</w:t>
            </w:r>
            <w:r w:rsidRPr="00D30E0A">
              <w:rPr>
                <w:sz w:val="19"/>
                <w:szCs w:val="19"/>
                <w:lang w:val="sq-AL"/>
              </w:rPr>
              <w:t xml:space="preserve"> telekomunikimi t</w:t>
            </w:r>
            <w:r w:rsidR="00E106C8" w:rsidRPr="00D30E0A">
              <w:rPr>
                <w:sz w:val="19"/>
                <w:szCs w:val="19"/>
                <w:lang w:val="sq-AL"/>
              </w:rPr>
              <w:t>ë</w:t>
            </w:r>
            <w:r w:rsidRPr="00D30E0A">
              <w:rPr>
                <w:sz w:val="19"/>
                <w:szCs w:val="19"/>
                <w:lang w:val="sq-AL"/>
              </w:rPr>
              <w:t xml:space="preserve"> integruar</w:t>
            </w:r>
          </w:p>
        </w:tc>
        <w:tc>
          <w:tcPr>
            <w:tcW w:w="1657" w:type="dxa"/>
          </w:tcPr>
          <w:p w:rsidR="008519B0" w:rsidRPr="00D30E0A" w:rsidRDefault="009803FF" w:rsidP="003213A6">
            <w:pPr>
              <w:pStyle w:val="Paragrafi"/>
              <w:ind w:firstLine="0"/>
              <w:jc w:val="center"/>
              <w:rPr>
                <w:sz w:val="19"/>
                <w:szCs w:val="19"/>
                <w:lang w:val="sq-AL"/>
              </w:rPr>
            </w:pPr>
            <w:r>
              <w:rPr>
                <w:sz w:val="19"/>
                <w:szCs w:val="19"/>
                <w:lang w:val="sq-AL"/>
              </w:rPr>
              <w:t>2/21/</w:t>
            </w:r>
            <w:r w:rsidR="008519B0" w:rsidRPr="00D30E0A">
              <w:rPr>
                <w:sz w:val="19"/>
                <w:szCs w:val="19"/>
                <w:lang w:val="sq-AL"/>
              </w:rPr>
              <w:t>1995</w:t>
            </w:r>
          </w:p>
        </w:tc>
        <w:tc>
          <w:tcPr>
            <w:tcW w:w="1024" w:type="dxa"/>
          </w:tcPr>
          <w:p w:rsidR="008519B0" w:rsidRPr="00D30E0A" w:rsidRDefault="008519B0" w:rsidP="003213A6">
            <w:pPr>
              <w:pStyle w:val="Paragrafi"/>
              <w:ind w:firstLine="0"/>
              <w:jc w:val="center"/>
              <w:rPr>
                <w:sz w:val="19"/>
                <w:szCs w:val="19"/>
                <w:lang w:val="sq-AL"/>
              </w:rPr>
            </w:pPr>
            <w:r w:rsidRPr="00D30E0A">
              <w:rPr>
                <w:sz w:val="19"/>
                <w:szCs w:val="19"/>
                <w:lang w:val="sq-AL"/>
              </w:rPr>
              <w:t>Euro</w:t>
            </w:r>
          </w:p>
        </w:tc>
        <w:tc>
          <w:tcPr>
            <w:tcW w:w="1548" w:type="dxa"/>
          </w:tcPr>
          <w:p w:rsidR="008519B0" w:rsidRPr="00D30E0A" w:rsidRDefault="002943BF" w:rsidP="003213A6">
            <w:pPr>
              <w:pStyle w:val="Paragrafi"/>
              <w:ind w:firstLine="0"/>
              <w:jc w:val="right"/>
              <w:rPr>
                <w:sz w:val="19"/>
                <w:szCs w:val="19"/>
                <w:lang w:val="sq-AL"/>
              </w:rPr>
            </w:pPr>
            <w:r w:rsidRPr="00D30E0A">
              <w:rPr>
                <w:sz w:val="19"/>
                <w:szCs w:val="19"/>
                <w:lang w:val="sq-AL"/>
              </w:rPr>
              <w:t>6,854,602.70</w:t>
            </w:r>
          </w:p>
        </w:tc>
        <w:tc>
          <w:tcPr>
            <w:tcW w:w="1548" w:type="dxa"/>
          </w:tcPr>
          <w:p w:rsidR="008519B0" w:rsidRPr="00D30E0A" w:rsidRDefault="00800340" w:rsidP="003213A6">
            <w:pPr>
              <w:pStyle w:val="Paragrafi"/>
              <w:ind w:firstLine="0"/>
              <w:jc w:val="right"/>
              <w:rPr>
                <w:sz w:val="19"/>
                <w:szCs w:val="19"/>
                <w:lang w:val="sq-AL"/>
              </w:rPr>
            </w:pPr>
            <w:r w:rsidRPr="00D30E0A">
              <w:rPr>
                <w:sz w:val="19"/>
                <w:szCs w:val="19"/>
                <w:lang w:val="sq-AL"/>
              </w:rPr>
              <w:t>24/08-24/08</w:t>
            </w:r>
          </w:p>
        </w:tc>
      </w:tr>
      <w:tr w:rsidR="008519B0" w:rsidRPr="00D30E0A">
        <w:trPr>
          <w:jc w:val="center"/>
        </w:trPr>
        <w:tc>
          <w:tcPr>
            <w:tcW w:w="1101" w:type="dxa"/>
          </w:tcPr>
          <w:p w:rsidR="008519B0" w:rsidRPr="00D30E0A" w:rsidRDefault="008519B0" w:rsidP="00367822">
            <w:pPr>
              <w:pStyle w:val="Paragrafi"/>
              <w:ind w:firstLine="0"/>
              <w:rPr>
                <w:sz w:val="19"/>
                <w:szCs w:val="19"/>
                <w:lang w:val="sq-AL"/>
              </w:rPr>
            </w:pPr>
            <w:r w:rsidRPr="00D30E0A">
              <w:rPr>
                <w:sz w:val="19"/>
                <w:szCs w:val="19"/>
                <w:lang w:val="sq-AL"/>
              </w:rPr>
              <w:t>95/003/0</w:t>
            </w:r>
          </w:p>
        </w:tc>
        <w:tc>
          <w:tcPr>
            <w:tcW w:w="2409" w:type="dxa"/>
          </w:tcPr>
          <w:p w:rsidR="008519B0" w:rsidRPr="00D30E0A" w:rsidRDefault="008519B0" w:rsidP="00B22221">
            <w:pPr>
              <w:pStyle w:val="Paragrafi"/>
              <w:ind w:firstLine="0"/>
              <w:jc w:val="left"/>
              <w:rPr>
                <w:sz w:val="19"/>
                <w:szCs w:val="19"/>
                <w:lang w:val="sq-AL"/>
              </w:rPr>
            </w:pPr>
            <w:r w:rsidRPr="00D30E0A">
              <w:rPr>
                <w:sz w:val="19"/>
                <w:szCs w:val="19"/>
                <w:lang w:val="sq-AL"/>
              </w:rPr>
              <w:t>Financimi i rehabilitimit t</w:t>
            </w:r>
            <w:r w:rsidR="00E106C8" w:rsidRPr="00D30E0A">
              <w:rPr>
                <w:sz w:val="19"/>
                <w:szCs w:val="19"/>
                <w:lang w:val="sq-AL"/>
              </w:rPr>
              <w:t>ë</w:t>
            </w:r>
            <w:r w:rsidRPr="00D30E0A">
              <w:rPr>
                <w:sz w:val="19"/>
                <w:szCs w:val="19"/>
                <w:lang w:val="sq-AL"/>
              </w:rPr>
              <w:t xml:space="preserve"> hekurudh</w:t>
            </w:r>
            <w:r w:rsidR="00E106C8" w:rsidRPr="00D30E0A">
              <w:rPr>
                <w:sz w:val="19"/>
                <w:szCs w:val="19"/>
                <w:lang w:val="sq-AL"/>
              </w:rPr>
              <w:t>ë</w:t>
            </w:r>
            <w:r w:rsidRPr="00D30E0A">
              <w:rPr>
                <w:sz w:val="19"/>
                <w:szCs w:val="19"/>
                <w:lang w:val="sq-AL"/>
              </w:rPr>
              <w:t>s Tiran</w:t>
            </w:r>
            <w:r w:rsidR="00E106C8" w:rsidRPr="00D30E0A">
              <w:rPr>
                <w:sz w:val="19"/>
                <w:szCs w:val="19"/>
                <w:lang w:val="sq-AL"/>
              </w:rPr>
              <w:t>ë</w:t>
            </w:r>
            <w:r w:rsidR="004104A4" w:rsidRPr="00D30E0A">
              <w:rPr>
                <w:sz w:val="19"/>
                <w:szCs w:val="19"/>
                <w:lang w:val="sq-AL"/>
              </w:rPr>
              <w:t>-</w:t>
            </w:r>
            <w:r w:rsidRPr="00D30E0A">
              <w:rPr>
                <w:sz w:val="19"/>
                <w:szCs w:val="19"/>
                <w:lang w:val="sq-AL"/>
              </w:rPr>
              <w:t>Durr</w:t>
            </w:r>
            <w:r w:rsidR="00E106C8" w:rsidRPr="00D30E0A">
              <w:rPr>
                <w:sz w:val="19"/>
                <w:szCs w:val="19"/>
                <w:lang w:val="sq-AL"/>
              </w:rPr>
              <w:t>ë</w:t>
            </w:r>
            <w:r w:rsidRPr="00D30E0A">
              <w:rPr>
                <w:sz w:val="19"/>
                <w:szCs w:val="19"/>
                <w:lang w:val="sq-AL"/>
              </w:rPr>
              <w:t>s</w:t>
            </w:r>
          </w:p>
        </w:tc>
        <w:tc>
          <w:tcPr>
            <w:tcW w:w="1657" w:type="dxa"/>
          </w:tcPr>
          <w:p w:rsidR="008519B0" w:rsidRPr="00D30E0A" w:rsidRDefault="009803FF" w:rsidP="003213A6">
            <w:pPr>
              <w:pStyle w:val="Paragrafi"/>
              <w:ind w:firstLine="0"/>
              <w:jc w:val="center"/>
              <w:rPr>
                <w:sz w:val="19"/>
                <w:szCs w:val="19"/>
                <w:lang w:val="sq-AL"/>
              </w:rPr>
            </w:pPr>
            <w:r>
              <w:rPr>
                <w:sz w:val="19"/>
                <w:szCs w:val="19"/>
                <w:lang w:val="sq-AL"/>
              </w:rPr>
              <w:t>6/14/</w:t>
            </w:r>
            <w:r w:rsidR="008519B0" w:rsidRPr="00D30E0A">
              <w:rPr>
                <w:sz w:val="19"/>
                <w:szCs w:val="19"/>
                <w:lang w:val="sq-AL"/>
              </w:rPr>
              <w:t>1995</w:t>
            </w:r>
          </w:p>
        </w:tc>
        <w:tc>
          <w:tcPr>
            <w:tcW w:w="1024" w:type="dxa"/>
          </w:tcPr>
          <w:p w:rsidR="008519B0" w:rsidRPr="00D30E0A" w:rsidRDefault="008519B0" w:rsidP="003213A6">
            <w:pPr>
              <w:pStyle w:val="Paragrafi"/>
              <w:ind w:firstLine="0"/>
              <w:jc w:val="center"/>
              <w:rPr>
                <w:sz w:val="19"/>
                <w:szCs w:val="19"/>
                <w:lang w:val="sq-AL"/>
              </w:rPr>
            </w:pPr>
            <w:r w:rsidRPr="00D30E0A">
              <w:rPr>
                <w:sz w:val="19"/>
                <w:szCs w:val="19"/>
                <w:lang w:val="sq-AL"/>
              </w:rPr>
              <w:t>Euro</w:t>
            </w:r>
          </w:p>
        </w:tc>
        <w:tc>
          <w:tcPr>
            <w:tcW w:w="1548" w:type="dxa"/>
          </w:tcPr>
          <w:p w:rsidR="008519B0" w:rsidRPr="00D30E0A" w:rsidRDefault="002943BF" w:rsidP="003213A6">
            <w:pPr>
              <w:pStyle w:val="Paragrafi"/>
              <w:ind w:firstLine="0"/>
              <w:jc w:val="right"/>
              <w:rPr>
                <w:sz w:val="19"/>
                <w:szCs w:val="19"/>
                <w:lang w:val="sq-AL"/>
              </w:rPr>
            </w:pPr>
            <w:r w:rsidRPr="00D30E0A">
              <w:rPr>
                <w:sz w:val="19"/>
                <w:szCs w:val="19"/>
                <w:lang w:val="sq-AL"/>
              </w:rPr>
              <w:t>3,098,741.39</w:t>
            </w:r>
          </w:p>
        </w:tc>
        <w:tc>
          <w:tcPr>
            <w:tcW w:w="1548" w:type="dxa"/>
          </w:tcPr>
          <w:p w:rsidR="008519B0" w:rsidRPr="00D30E0A" w:rsidRDefault="00800340" w:rsidP="003213A6">
            <w:pPr>
              <w:pStyle w:val="Paragrafi"/>
              <w:ind w:firstLine="0"/>
              <w:jc w:val="right"/>
              <w:rPr>
                <w:sz w:val="19"/>
                <w:szCs w:val="19"/>
                <w:lang w:val="sq-AL"/>
              </w:rPr>
            </w:pPr>
            <w:r w:rsidRPr="00D30E0A">
              <w:rPr>
                <w:sz w:val="19"/>
                <w:szCs w:val="19"/>
                <w:lang w:val="sq-AL"/>
              </w:rPr>
              <w:t>17/01-17/07</w:t>
            </w:r>
          </w:p>
        </w:tc>
      </w:tr>
      <w:tr w:rsidR="008519B0" w:rsidRPr="00D30E0A">
        <w:trPr>
          <w:jc w:val="center"/>
        </w:trPr>
        <w:tc>
          <w:tcPr>
            <w:tcW w:w="1101" w:type="dxa"/>
          </w:tcPr>
          <w:p w:rsidR="008519B0" w:rsidRPr="00D30E0A" w:rsidRDefault="008519B0" w:rsidP="00367822">
            <w:pPr>
              <w:pStyle w:val="Paragrafi"/>
              <w:ind w:firstLine="0"/>
              <w:rPr>
                <w:sz w:val="19"/>
                <w:szCs w:val="19"/>
                <w:lang w:val="sq-AL"/>
              </w:rPr>
            </w:pPr>
            <w:r w:rsidRPr="00D30E0A">
              <w:rPr>
                <w:sz w:val="19"/>
                <w:szCs w:val="19"/>
                <w:lang w:val="sq-AL"/>
              </w:rPr>
              <w:t>95/006/0</w:t>
            </w:r>
          </w:p>
        </w:tc>
        <w:tc>
          <w:tcPr>
            <w:tcW w:w="2409" w:type="dxa"/>
          </w:tcPr>
          <w:p w:rsidR="008519B0" w:rsidRPr="00D30E0A" w:rsidRDefault="008519B0" w:rsidP="00B22221">
            <w:pPr>
              <w:pStyle w:val="Paragrafi"/>
              <w:ind w:firstLine="0"/>
              <w:jc w:val="left"/>
              <w:rPr>
                <w:sz w:val="19"/>
                <w:szCs w:val="19"/>
                <w:lang w:val="sq-AL"/>
              </w:rPr>
            </w:pPr>
            <w:r w:rsidRPr="00D30E0A">
              <w:rPr>
                <w:sz w:val="19"/>
                <w:szCs w:val="19"/>
                <w:lang w:val="sq-AL"/>
              </w:rPr>
              <w:t>Rehabilimi i rrjetit elektrik t</w:t>
            </w:r>
            <w:r w:rsidR="00E106C8" w:rsidRPr="00D30E0A">
              <w:rPr>
                <w:sz w:val="19"/>
                <w:szCs w:val="19"/>
                <w:lang w:val="sq-AL"/>
              </w:rPr>
              <w:t>ë</w:t>
            </w:r>
            <w:r w:rsidRPr="00D30E0A">
              <w:rPr>
                <w:sz w:val="19"/>
                <w:szCs w:val="19"/>
                <w:lang w:val="sq-AL"/>
              </w:rPr>
              <w:t xml:space="preserve"> Tiran</w:t>
            </w:r>
            <w:r w:rsidR="00E106C8" w:rsidRPr="00D30E0A">
              <w:rPr>
                <w:sz w:val="19"/>
                <w:szCs w:val="19"/>
                <w:lang w:val="sq-AL"/>
              </w:rPr>
              <w:t>ë</w:t>
            </w:r>
            <w:r w:rsidRPr="00D30E0A">
              <w:rPr>
                <w:sz w:val="19"/>
                <w:szCs w:val="19"/>
                <w:lang w:val="sq-AL"/>
              </w:rPr>
              <w:t>s, Shkodr</w:t>
            </w:r>
            <w:r w:rsidR="00E106C8" w:rsidRPr="00D30E0A">
              <w:rPr>
                <w:sz w:val="19"/>
                <w:szCs w:val="19"/>
                <w:lang w:val="sq-AL"/>
              </w:rPr>
              <w:t>ë</w:t>
            </w:r>
            <w:r w:rsidRPr="00D30E0A">
              <w:rPr>
                <w:sz w:val="19"/>
                <w:szCs w:val="19"/>
                <w:lang w:val="sq-AL"/>
              </w:rPr>
              <w:t>s dhe Durr</w:t>
            </w:r>
            <w:r w:rsidR="00E106C8" w:rsidRPr="00D30E0A">
              <w:rPr>
                <w:sz w:val="19"/>
                <w:szCs w:val="19"/>
                <w:lang w:val="sq-AL"/>
              </w:rPr>
              <w:t>ë</w:t>
            </w:r>
            <w:r w:rsidRPr="00D30E0A">
              <w:rPr>
                <w:sz w:val="19"/>
                <w:szCs w:val="19"/>
                <w:lang w:val="sq-AL"/>
              </w:rPr>
              <w:t>sit</w:t>
            </w:r>
          </w:p>
        </w:tc>
        <w:tc>
          <w:tcPr>
            <w:tcW w:w="1657" w:type="dxa"/>
          </w:tcPr>
          <w:p w:rsidR="008519B0" w:rsidRPr="00D30E0A" w:rsidRDefault="009803FF" w:rsidP="003213A6">
            <w:pPr>
              <w:pStyle w:val="Paragrafi"/>
              <w:ind w:firstLine="0"/>
              <w:jc w:val="center"/>
              <w:rPr>
                <w:sz w:val="19"/>
                <w:szCs w:val="19"/>
                <w:lang w:val="sq-AL"/>
              </w:rPr>
            </w:pPr>
            <w:r>
              <w:rPr>
                <w:sz w:val="19"/>
                <w:szCs w:val="19"/>
                <w:lang w:val="sq-AL"/>
              </w:rPr>
              <w:t>2/19/</w:t>
            </w:r>
            <w:r w:rsidR="008519B0" w:rsidRPr="00D30E0A">
              <w:rPr>
                <w:sz w:val="19"/>
                <w:szCs w:val="19"/>
                <w:lang w:val="sq-AL"/>
              </w:rPr>
              <w:t>1996</w:t>
            </w:r>
          </w:p>
        </w:tc>
        <w:tc>
          <w:tcPr>
            <w:tcW w:w="1024" w:type="dxa"/>
          </w:tcPr>
          <w:p w:rsidR="008519B0" w:rsidRPr="00D30E0A" w:rsidRDefault="008519B0" w:rsidP="003213A6">
            <w:pPr>
              <w:pStyle w:val="Paragrafi"/>
              <w:ind w:firstLine="0"/>
              <w:jc w:val="center"/>
              <w:rPr>
                <w:sz w:val="19"/>
                <w:szCs w:val="19"/>
                <w:lang w:val="sq-AL"/>
              </w:rPr>
            </w:pPr>
            <w:r w:rsidRPr="00D30E0A">
              <w:rPr>
                <w:sz w:val="19"/>
                <w:szCs w:val="19"/>
                <w:lang w:val="sq-AL"/>
              </w:rPr>
              <w:t>Euro</w:t>
            </w:r>
          </w:p>
        </w:tc>
        <w:tc>
          <w:tcPr>
            <w:tcW w:w="1548" w:type="dxa"/>
          </w:tcPr>
          <w:p w:rsidR="008519B0" w:rsidRPr="00D30E0A" w:rsidRDefault="002943BF" w:rsidP="003213A6">
            <w:pPr>
              <w:pStyle w:val="Paragrafi"/>
              <w:ind w:firstLine="0"/>
              <w:jc w:val="right"/>
              <w:rPr>
                <w:sz w:val="19"/>
                <w:szCs w:val="19"/>
                <w:lang w:val="sq-AL"/>
              </w:rPr>
            </w:pPr>
            <w:r w:rsidRPr="00D30E0A">
              <w:rPr>
                <w:sz w:val="19"/>
                <w:szCs w:val="19"/>
                <w:lang w:val="sq-AL"/>
              </w:rPr>
              <w:t>4,441,529.33</w:t>
            </w:r>
          </w:p>
        </w:tc>
        <w:tc>
          <w:tcPr>
            <w:tcW w:w="1548" w:type="dxa"/>
          </w:tcPr>
          <w:p w:rsidR="008519B0" w:rsidRPr="00D30E0A" w:rsidRDefault="00800340" w:rsidP="003213A6">
            <w:pPr>
              <w:pStyle w:val="Paragrafi"/>
              <w:ind w:firstLine="0"/>
              <w:jc w:val="right"/>
              <w:rPr>
                <w:sz w:val="19"/>
                <w:szCs w:val="19"/>
                <w:lang w:val="sq-AL"/>
              </w:rPr>
            </w:pPr>
            <w:r w:rsidRPr="00D30E0A">
              <w:rPr>
                <w:sz w:val="19"/>
                <w:szCs w:val="19"/>
                <w:lang w:val="sq-AL"/>
              </w:rPr>
              <w:t>21/03-21/09</w:t>
            </w:r>
          </w:p>
        </w:tc>
      </w:tr>
      <w:tr w:rsidR="008519B0" w:rsidRPr="00D30E0A">
        <w:trPr>
          <w:jc w:val="center"/>
        </w:trPr>
        <w:tc>
          <w:tcPr>
            <w:tcW w:w="1101" w:type="dxa"/>
          </w:tcPr>
          <w:p w:rsidR="008519B0" w:rsidRPr="00D30E0A" w:rsidRDefault="008519B0" w:rsidP="00367822">
            <w:pPr>
              <w:pStyle w:val="Paragrafi"/>
              <w:ind w:firstLine="0"/>
              <w:rPr>
                <w:sz w:val="19"/>
                <w:szCs w:val="19"/>
                <w:lang w:val="sq-AL"/>
              </w:rPr>
            </w:pPr>
            <w:r w:rsidRPr="00D30E0A">
              <w:rPr>
                <w:sz w:val="19"/>
                <w:szCs w:val="19"/>
                <w:lang w:val="sq-AL"/>
              </w:rPr>
              <w:t>95/007/0</w:t>
            </w:r>
          </w:p>
        </w:tc>
        <w:tc>
          <w:tcPr>
            <w:tcW w:w="2409" w:type="dxa"/>
          </w:tcPr>
          <w:p w:rsidR="008519B0" w:rsidRPr="00D30E0A" w:rsidRDefault="008519B0" w:rsidP="00B22221">
            <w:pPr>
              <w:pStyle w:val="Paragrafi"/>
              <w:ind w:firstLine="0"/>
              <w:jc w:val="left"/>
              <w:rPr>
                <w:sz w:val="19"/>
                <w:szCs w:val="19"/>
                <w:lang w:val="sq-AL"/>
              </w:rPr>
            </w:pPr>
            <w:r w:rsidRPr="00D30E0A">
              <w:rPr>
                <w:sz w:val="19"/>
                <w:szCs w:val="19"/>
                <w:lang w:val="sq-AL"/>
              </w:rPr>
              <w:t>Nd</w:t>
            </w:r>
            <w:r w:rsidR="00E106C8" w:rsidRPr="00D30E0A">
              <w:rPr>
                <w:sz w:val="19"/>
                <w:szCs w:val="19"/>
                <w:lang w:val="sq-AL"/>
              </w:rPr>
              <w:t>ë</w:t>
            </w:r>
            <w:r w:rsidRPr="00D30E0A">
              <w:rPr>
                <w:sz w:val="19"/>
                <w:szCs w:val="19"/>
                <w:lang w:val="sq-AL"/>
              </w:rPr>
              <w:t>rtimi i vepr</w:t>
            </w:r>
            <w:r w:rsidR="00E106C8" w:rsidRPr="00D30E0A">
              <w:rPr>
                <w:sz w:val="19"/>
                <w:szCs w:val="19"/>
                <w:lang w:val="sq-AL"/>
              </w:rPr>
              <w:t>ë</w:t>
            </w:r>
            <w:r w:rsidRPr="00D30E0A">
              <w:rPr>
                <w:sz w:val="19"/>
                <w:szCs w:val="19"/>
                <w:lang w:val="sq-AL"/>
              </w:rPr>
              <w:t>s ujore t</w:t>
            </w:r>
            <w:r w:rsidR="00E106C8" w:rsidRPr="00D30E0A">
              <w:rPr>
                <w:sz w:val="19"/>
                <w:szCs w:val="19"/>
                <w:lang w:val="sq-AL"/>
              </w:rPr>
              <w:t>ë</w:t>
            </w:r>
            <w:r w:rsidRPr="00D30E0A">
              <w:rPr>
                <w:sz w:val="19"/>
                <w:szCs w:val="19"/>
                <w:lang w:val="sq-AL"/>
              </w:rPr>
              <w:t xml:space="preserve"> Bovill</w:t>
            </w:r>
            <w:r w:rsidR="00E106C8" w:rsidRPr="00D30E0A">
              <w:rPr>
                <w:sz w:val="19"/>
                <w:szCs w:val="19"/>
                <w:lang w:val="sq-AL"/>
              </w:rPr>
              <w:t>ë</w:t>
            </w:r>
            <w:r w:rsidRPr="00D30E0A">
              <w:rPr>
                <w:sz w:val="19"/>
                <w:szCs w:val="19"/>
                <w:lang w:val="sq-AL"/>
              </w:rPr>
              <w:t>s p</w:t>
            </w:r>
            <w:r w:rsidR="00E106C8" w:rsidRPr="00D30E0A">
              <w:rPr>
                <w:sz w:val="19"/>
                <w:szCs w:val="19"/>
                <w:lang w:val="sq-AL"/>
              </w:rPr>
              <w:t>ë</w:t>
            </w:r>
            <w:r w:rsidRPr="00D30E0A">
              <w:rPr>
                <w:sz w:val="19"/>
                <w:szCs w:val="19"/>
                <w:lang w:val="sq-AL"/>
              </w:rPr>
              <w:t>r furnizimin me uj</w:t>
            </w:r>
            <w:r w:rsidR="00E106C8" w:rsidRPr="00D30E0A">
              <w:rPr>
                <w:sz w:val="19"/>
                <w:szCs w:val="19"/>
                <w:lang w:val="sq-AL"/>
              </w:rPr>
              <w:t>ë</w:t>
            </w:r>
            <w:r w:rsidRPr="00D30E0A">
              <w:rPr>
                <w:sz w:val="19"/>
                <w:szCs w:val="19"/>
                <w:lang w:val="sq-AL"/>
              </w:rPr>
              <w:t xml:space="preserve"> t</w:t>
            </w:r>
            <w:r w:rsidR="00E106C8" w:rsidRPr="00D30E0A">
              <w:rPr>
                <w:sz w:val="19"/>
                <w:szCs w:val="19"/>
                <w:lang w:val="sq-AL"/>
              </w:rPr>
              <w:t>ë</w:t>
            </w:r>
            <w:r w:rsidRPr="00D30E0A">
              <w:rPr>
                <w:sz w:val="19"/>
                <w:szCs w:val="19"/>
                <w:lang w:val="sq-AL"/>
              </w:rPr>
              <w:t xml:space="preserve"> Tiran</w:t>
            </w:r>
            <w:r w:rsidR="00E106C8" w:rsidRPr="00D30E0A">
              <w:rPr>
                <w:sz w:val="19"/>
                <w:szCs w:val="19"/>
                <w:lang w:val="sq-AL"/>
              </w:rPr>
              <w:t>ë</w:t>
            </w:r>
            <w:r w:rsidRPr="00D30E0A">
              <w:rPr>
                <w:sz w:val="19"/>
                <w:szCs w:val="19"/>
                <w:lang w:val="sq-AL"/>
              </w:rPr>
              <w:t>s- faza II</w:t>
            </w:r>
          </w:p>
        </w:tc>
        <w:tc>
          <w:tcPr>
            <w:tcW w:w="1657" w:type="dxa"/>
          </w:tcPr>
          <w:p w:rsidR="008519B0" w:rsidRPr="00D30E0A" w:rsidRDefault="009803FF" w:rsidP="003213A6">
            <w:pPr>
              <w:pStyle w:val="Paragrafi"/>
              <w:ind w:firstLine="0"/>
              <w:jc w:val="center"/>
              <w:rPr>
                <w:sz w:val="19"/>
                <w:szCs w:val="19"/>
                <w:lang w:val="sq-AL"/>
              </w:rPr>
            </w:pPr>
            <w:r>
              <w:rPr>
                <w:sz w:val="19"/>
                <w:szCs w:val="19"/>
                <w:lang w:val="sq-AL"/>
              </w:rPr>
              <w:t>3/18/</w:t>
            </w:r>
            <w:r w:rsidR="008519B0" w:rsidRPr="00D30E0A">
              <w:rPr>
                <w:sz w:val="19"/>
                <w:szCs w:val="19"/>
                <w:lang w:val="sq-AL"/>
              </w:rPr>
              <w:t>1996</w:t>
            </w:r>
          </w:p>
        </w:tc>
        <w:tc>
          <w:tcPr>
            <w:tcW w:w="1024" w:type="dxa"/>
          </w:tcPr>
          <w:p w:rsidR="008519B0" w:rsidRPr="00D30E0A" w:rsidRDefault="008519B0" w:rsidP="003213A6">
            <w:pPr>
              <w:pStyle w:val="Paragrafi"/>
              <w:ind w:firstLine="0"/>
              <w:jc w:val="center"/>
              <w:rPr>
                <w:sz w:val="19"/>
                <w:szCs w:val="19"/>
                <w:lang w:val="sq-AL"/>
              </w:rPr>
            </w:pPr>
            <w:r w:rsidRPr="00D30E0A">
              <w:rPr>
                <w:sz w:val="19"/>
                <w:szCs w:val="19"/>
                <w:lang w:val="sq-AL"/>
              </w:rPr>
              <w:t>Euro</w:t>
            </w:r>
          </w:p>
        </w:tc>
        <w:tc>
          <w:tcPr>
            <w:tcW w:w="1548" w:type="dxa"/>
          </w:tcPr>
          <w:p w:rsidR="008519B0" w:rsidRPr="00D30E0A" w:rsidRDefault="002943BF" w:rsidP="003213A6">
            <w:pPr>
              <w:pStyle w:val="Paragrafi"/>
              <w:ind w:firstLine="0"/>
              <w:jc w:val="right"/>
              <w:rPr>
                <w:sz w:val="19"/>
                <w:szCs w:val="19"/>
                <w:lang w:val="sq-AL"/>
              </w:rPr>
            </w:pPr>
            <w:r w:rsidRPr="00D30E0A">
              <w:rPr>
                <w:sz w:val="19"/>
                <w:szCs w:val="19"/>
                <w:lang w:val="sq-AL"/>
              </w:rPr>
              <w:t>11,362,051.78</w:t>
            </w:r>
          </w:p>
        </w:tc>
        <w:tc>
          <w:tcPr>
            <w:tcW w:w="1548" w:type="dxa"/>
          </w:tcPr>
          <w:p w:rsidR="008519B0" w:rsidRPr="00D30E0A" w:rsidRDefault="00800340" w:rsidP="003213A6">
            <w:pPr>
              <w:pStyle w:val="Paragrafi"/>
              <w:ind w:firstLine="0"/>
              <w:jc w:val="right"/>
              <w:rPr>
                <w:sz w:val="19"/>
                <w:szCs w:val="19"/>
                <w:lang w:val="sq-AL"/>
              </w:rPr>
            </w:pPr>
            <w:r w:rsidRPr="00D30E0A">
              <w:rPr>
                <w:sz w:val="19"/>
                <w:szCs w:val="19"/>
                <w:lang w:val="sq-AL"/>
              </w:rPr>
              <w:t>27/05-27/11</w:t>
            </w:r>
          </w:p>
        </w:tc>
      </w:tr>
      <w:tr w:rsidR="008519B0" w:rsidRPr="00D30E0A">
        <w:trPr>
          <w:jc w:val="center"/>
        </w:trPr>
        <w:tc>
          <w:tcPr>
            <w:tcW w:w="1101" w:type="dxa"/>
          </w:tcPr>
          <w:p w:rsidR="008519B0" w:rsidRPr="00D30E0A" w:rsidRDefault="008519B0" w:rsidP="00367822">
            <w:pPr>
              <w:pStyle w:val="Paragrafi"/>
              <w:ind w:firstLine="0"/>
              <w:rPr>
                <w:sz w:val="19"/>
                <w:szCs w:val="19"/>
                <w:lang w:val="sq-AL"/>
              </w:rPr>
            </w:pPr>
            <w:r w:rsidRPr="00D30E0A">
              <w:rPr>
                <w:sz w:val="19"/>
                <w:szCs w:val="19"/>
                <w:lang w:val="sq-AL"/>
              </w:rPr>
              <w:t>98/001/0</w:t>
            </w:r>
          </w:p>
        </w:tc>
        <w:tc>
          <w:tcPr>
            <w:tcW w:w="2409" w:type="dxa"/>
          </w:tcPr>
          <w:p w:rsidR="008519B0" w:rsidRPr="00D30E0A" w:rsidRDefault="008519B0" w:rsidP="00B22221">
            <w:pPr>
              <w:pStyle w:val="Paragrafi"/>
              <w:ind w:firstLine="0"/>
              <w:jc w:val="left"/>
              <w:rPr>
                <w:sz w:val="19"/>
                <w:szCs w:val="19"/>
                <w:lang w:val="sq-AL"/>
              </w:rPr>
            </w:pPr>
            <w:r w:rsidRPr="00D30E0A">
              <w:rPr>
                <w:sz w:val="19"/>
                <w:szCs w:val="19"/>
                <w:lang w:val="sq-AL"/>
              </w:rPr>
              <w:t>Financimi i aktivitetit t</w:t>
            </w:r>
            <w:r w:rsidR="00E106C8" w:rsidRPr="00D30E0A">
              <w:rPr>
                <w:sz w:val="19"/>
                <w:szCs w:val="19"/>
                <w:lang w:val="sq-AL"/>
              </w:rPr>
              <w:t>ë</w:t>
            </w:r>
            <w:r w:rsidRPr="00D30E0A">
              <w:rPr>
                <w:sz w:val="19"/>
                <w:szCs w:val="19"/>
                <w:lang w:val="sq-AL"/>
              </w:rPr>
              <w:t xml:space="preserve"> </w:t>
            </w:r>
            <w:r w:rsidRPr="00D30E0A">
              <w:rPr>
                <w:sz w:val="19"/>
                <w:szCs w:val="19"/>
                <w:lang w:val="sq-AL"/>
              </w:rPr>
              <w:lastRenderedPageBreak/>
              <w:t>“prokurimit” p</w:t>
            </w:r>
            <w:r w:rsidR="00E106C8" w:rsidRPr="00D30E0A">
              <w:rPr>
                <w:sz w:val="19"/>
                <w:szCs w:val="19"/>
                <w:lang w:val="sq-AL"/>
              </w:rPr>
              <w:t>ë</w:t>
            </w:r>
            <w:r w:rsidRPr="00D30E0A">
              <w:rPr>
                <w:sz w:val="19"/>
                <w:szCs w:val="19"/>
                <w:lang w:val="sq-AL"/>
              </w:rPr>
              <w:t>r realizimin e programit</w:t>
            </w:r>
          </w:p>
        </w:tc>
        <w:tc>
          <w:tcPr>
            <w:tcW w:w="1657" w:type="dxa"/>
          </w:tcPr>
          <w:p w:rsidR="008519B0" w:rsidRPr="00D30E0A" w:rsidRDefault="009803FF" w:rsidP="003213A6">
            <w:pPr>
              <w:pStyle w:val="Paragrafi"/>
              <w:ind w:firstLine="0"/>
              <w:jc w:val="center"/>
              <w:rPr>
                <w:sz w:val="19"/>
                <w:szCs w:val="19"/>
                <w:lang w:val="sq-AL"/>
              </w:rPr>
            </w:pPr>
            <w:r>
              <w:rPr>
                <w:sz w:val="19"/>
                <w:szCs w:val="19"/>
                <w:lang w:val="sq-AL"/>
              </w:rPr>
              <w:lastRenderedPageBreak/>
              <w:t>7/6/</w:t>
            </w:r>
            <w:r w:rsidR="008519B0" w:rsidRPr="00D30E0A">
              <w:rPr>
                <w:sz w:val="19"/>
                <w:szCs w:val="19"/>
                <w:lang w:val="sq-AL"/>
              </w:rPr>
              <w:t>1998</w:t>
            </w:r>
          </w:p>
        </w:tc>
        <w:tc>
          <w:tcPr>
            <w:tcW w:w="1024" w:type="dxa"/>
          </w:tcPr>
          <w:p w:rsidR="008519B0" w:rsidRPr="00D30E0A" w:rsidRDefault="008519B0" w:rsidP="003213A6">
            <w:pPr>
              <w:pStyle w:val="Paragrafi"/>
              <w:ind w:firstLine="0"/>
              <w:jc w:val="center"/>
              <w:rPr>
                <w:sz w:val="19"/>
                <w:szCs w:val="19"/>
                <w:lang w:val="sq-AL"/>
              </w:rPr>
            </w:pPr>
            <w:r w:rsidRPr="00D30E0A">
              <w:rPr>
                <w:sz w:val="19"/>
                <w:szCs w:val="19"/>
                <w:lang w:val="sq-AL"/>
              </w:rPr>
              <w:t>Euro</w:t>
            </w:r>
          </w:p>
        </w:tc>
        <w:tc>
          <w:tcPr>
            <w:tcW w:w="1548" w:type="dxa"/>
          </w:tcPr>
          <w:p w:rsidR="008519B0" w:rsidRPr="00D30E0A" w:rsidRDefault="002943BF" w:rsidP="003213A6">
            <w:pPr>
              <w:pStyle w:val="Paragrafi"/>
              <w:ind w:firstLine="0"/>
              <w:jc w:val="right"/>
              <w:rPr>
                <w:sz w:val="19"/>
                <w:szCs w:val="19"/>
                <w:lang w:val="sq-AL"/>
              </w:rPr>
            </w:pPr>
            <w:r w:rsidRPr="00D30E0A">
              <w:rPr>
                <w:sz w:val="19"/>
                <w:szCs w:val="19"/>
                <w:lang w:val="sq-AL"/>
              </w:rPr>
              <w:t>11,362,051.78</w:t>
            </w:r>
          </w:p>
        </w:tc>
        <w:tc>
          <w:tcPr>
            <w:tcW w:w="1548" w:type="dxa"/>
          </w:tcPr>
          <w:p w:rsidR="008519B0" w:rsidRPr="00D30E0A" w:rsidRDefault="00800340" w:rsidP="003213A6">
            <w:pPr>
              <w:pStyle w:val="Paragrafi"/>
              <w:ind w:firstLine="0"/>
              <w:jc w:val="right"/>
              <w:rPr>
                <w:sz w:val="19"/>
                <w:szCs w:val="19"/>
                <w:lang w:val="sq-AL"/>
              </w:rPr>
            </w:pPr>
            <w:r w:rsidRPr="00D30E0A">
              <w:rPr>
                <w:sz w:val="19"/>
                <w:szCs w:val="19"/>
                <w:lang w:val="sq-AL"/>
              </w:rPr>
              <w:t>08/01-08/07</w:t>
            </w:r>
          </w:p>
        </w:tc>
      </w:tr>
      <w:tr w:rsidR="008519B0" w:rsidRPr="00D30E0A">
        <w:trPr>
          <w:jc w:val="center"/>
        </w:trPr>
        <w:tc>
          <w:tcPr>
            <w:tcW w:w="1101" w:type="dxa"/>
          </w:tcPr>
          <w:p w:rsidR="008519B0" w:rsidRPr="00D30E0A" w:rsidRDefault="008519B0" w:rsidP="00367822">
            <w:pPr>
              <w:pStyle w:val="Paragrafi"/>
              <w:ind w:firstLine="0"/>
              <w:rPr>
                <w:sz w:val="19"/>
                <w:szCs w:val="19"/>
                <w:lang w:val="sq-AL"/>
              </w:rPr>
            </w:pPr>
            <w:r w:rsidRPr="00D30E0A">
              <w:rPr>
                <w:sz w:val="19"/>
                <w:szCs w:val="19"/>
                <w:lang w:val="sq-AL"/>
              </w:rPr>
              <w:lastRenderedPageBreak/>
              <w:t>99/004/0</w:t>
            </w:r>
          </w:p>
        </w:tc>
        <w:tc>
          <w:tcPr>
            <w:tcW w:w="2409" w:type="dxa"/>
          </w:tcPr>
          <w:p w:rsidR="008519B0" w:rsidRPr="00D30E0A" w:rsidRDefault="008519B0" w:rsidP="00B22221">
            <w:pPr>
              <w:pStyle w:val="Paragrafi"/>
              <w:ind w:firstLine="0"/>
              <w:jc w:val="left"/>
              <w:rPr>
                <w:sz w:val="19"/>
                <w:szCs w:val="19"/>
                <w:lang w:val="sq-AL"/>
              </w:rPr>
            </w:pPr>
            <w:r w:rsidRPr="00D30E0A">
              <w:rPr>
                <w:sz w:val="19"/>
                <w:szCs w:val="19"/>
                <w:lang w:val="sq-AL"/>
              </w:rPr>
              <w:t>Rehabilitimi i sistemit t</w:t>
            </w:r>
            <w:r w:rsidR="00E106C8" w:rsidRPr="00D30E0A">
              <w:rPr>
                <w:sz w:val="19"/>
                <w:szCs w:val="19"/>
                <w:lang w:val="sq-AL"/>
              </w:rPr>
              <w:t>ë</w:t>
            </w:r>
            <w:r w:rsidRPr="00D30E0A">
              <w:rPr>
                <w:sz w:val="19"/>
                <w:szCs w:val="19"/>
                <w:lang w:val="sq-AL"/>
              </w:rPr>
              <w:t xml:space="preserve"> shp</w:t>
            </w:r>
            <w:r w:rsidR="00E106C8" w:rsidRPr="00D30E0A">
              <w:rPr>
                <w:sz w:val="19"/>
                <w:szCs w:val="19"/>
                <w:lang w:val="sq-AL"/>
              </w:rPr>
              <w:t>ë</w:t>
            </w:r>
            <w:r w:rsidRPr="00D30E0A">
              <w:rPr>
                <w:sz w:val="19"/>
                <w:szCs w:val="19"/>
                <w:lang w:val="sq-AL"/>
              </w:rPr>
              <w:t>rndarjes s</w:t>
            </w:r>
            <w:r w:rsidR="00E106C8" w:rsidRPr="00D30E0A">
              <w:rPr>
                <w:sz w:val="19"/>
                <w:szCs w:val="19"/>
                <w:lang w:val="sq-AL"/>
              </w:rPr>
              <w:t>ë</w:t>
            </w:r>
            <w:r w:rsidRPr="00D30E0A">
              <w:rPr>
                <w:sz w:val="19"/>
                <w:szCs w:val="19"/>
                <w:lang w:val="sq-AL"/>
              </w:rPr>
              <w:t xml:space="preserve"> ujit n</w:t>
            </w:r>
            <w:r w:rsidR="00E106C8" w:rsidRPr="00D30E0A">
              <w:rPr>
                <w:sz w:val="19"/>
                <w:szCs w:val="19"/>
                <w:lang w:val="sq-AL"/>
              </w:rPr>
              <w:t>ë</w:t>
            </w:r>
            <w:r w:rsidRPr="00D30E0A">
              <w:rPr>
                <w:sz w:val="19"/>
                <w:szCs w:val="19"/>
                <w:lang w:val="sq-AL"/>
              </w:rPr>
              <w:t xml:space="preserve"> Tiran</w:t>
            </w:r>
            <w:r w:rsidR="00E106C8" w:rsidRPr="00D30E0A">
              <w:rPr>
                <w:sz w:val="19"/>
                <w:szCs w:val="19"/>
                <w:lang w:val="sq-AL"/>
              </w:rPr>
              <w:t>ë</w:t>
            </w:r>
          </w:p>
        </w:tc>
        <w:tc>
          <w:tcPr>
            <w:tcW w:w="1657" w:type="dxa"/>
          </w:tcPr>
          <w:p w:rsidR="008519B0" w:rsidRPr="00D30E0A" w:rsidRDefault="009803FF" w:rsidP="003213A6">
            <w:pPr>
              <w:pStyle w:val="Paragrafi"/>
              <w:ind w:firstLine="0"/>
              <w:jc w:val="center"/>
              <w:rPr>
                <w:sz w:val="19"/>
                <w:szCs w:val="19"/>
                <w:lang w:val="sq-AL"/>
              </w:rPr>
            </w:pPr>
            <w:r>
              <w:rPr>
                <w:sz w:val="19"/>
                <w:szCs w:val="19"/>
                <w:lang w:val="sq-AL"/>
              </w:rPr>
              <w:t>5/11/</w:t>
            </w:r>
            <w:r w:rsidR="008519B0" w:rsidRPr="00D30E0A">
              <w:rPr>
                <w:sz w:val="19"/>
                <w:szCs w:val="19"/>
                <w:lang w:val="sq-AL"/>
              </w:rPr>
              <w:t>2000</w:t>
            </w:r>
          </w:p>
        </w:tc>
        <w:tc>
          <w:tcPr>
            <w:tcW w:w="1024" w:type="dxa"/>
          </w:tcPr>
          <w:p w:rsidR="008519B0" w:rsidRPr="00D30E0A" w:rsidRDefault="008519B0" w:rsidP="003213A6">
            <w:pPr>
              <w:pStyle w:val="Paragrafi"/>
              <w:ind w:firstLine="0"/>
              <w:jc w:val="center"/>
              <w:rPr>
                <w:sz w:val="19"/>
                <w:szCs w:val="19"/>
                <w:lang w:val="sq-AL"/>
              </w:rPr>
            </w:pPr>
            <w:r w:rsidRPr="00D30E0A">
              <w:rPr>
                <w:sz w:val="19"/>
                <w:szCs w:val="19"/>
                <w:lang w:val="sq-AL"/>
              </w:rPr>
              <w:t>Euro</w:t>
            </w:r>
          </w:p>
        </w:tc>
        <w:tc>
          <w:tcPr>
            <w:tcW w:w="1548" w:type="dxa"/>
          </w:tcPr>
          <w:p w:rsidR="008519B0" w:rsidRPr="00D30E0A" w:rsidRDefault="002943BF" w:rsidP="003213A6">
            <w:pPr>
              <w:pStyle w:val="Paragrafi"/>
              <w:ind w:firstLine="0"/>
              <w:jc w:val="right"/>
              <w:rPr>
                <w:sz w:val="19"/>
                <w:szCs w:val="19"/>
                <w:lang w:val="sq-AL"/>
              </w:rPr>
            </w:pPr>
            <w:r w:rsidRPr="00D30E0A">
              <w:rPr>
                <w:sz w:val="19"/>
                <w:szCs w:val="19"/>
                <w:lang w:val="sq-AL"/>
              </w:rPr>
              <w:t>27,475,507.03</w:t>
            </w:r>
          </w:p>
        </w:tc>
        <w:tc>
          <w:tcPr>
            <w:tcW w:w="1548" w:type="dxa"/>
          </w:tcPr>
          <w:p w:rsidR="008519B0" w:rsidRPr="00D30E0A" w:rsidRDefault="00800340" w:rsidP="003213A6">
            <w:pPr>
              <w:pStyle w:val="Paragrafi"/>
              <w:ind w:firstLine="0"/>
              <w:jc w:val="right"/>
              <w:rPr>
                <w:sz w:val="19"/>
                <w:szCs w:val="19"/>
                <w:lang w:val="sq-AL"/>
              </w:rPr>
            </w:pPr>
            <w:r w:rsidRPr="00D30E0A">
              <w:rPr>
                <w:sz w:val="19"/>
                <w:szCs w:val="19"/>
                <w:lang w:val="sq-AL"/>
              </w:rPr>
              <w:t>13/03-13/09</w:t>
            </w:r>
          </w:p>
        </w:tc>
      </w:tr>
      <w:tr w:rsidR="008519B0" w:rsidRPr="00D30E0A">
        <w:trPr>
          <w:jc w:val="center"/>
        </w:trPr>
        <w:tc>
          <w:tcPr>
            <w:tcW w:w="1101" w:type="dxa"/>
          </w:tcPr>
          <w:p w:rsidR="008519B0" w:rsidRPr="00D30E0A" w:rsidRDefault="008519B0" w:rsidP="00367822">
            <w:pPr>
              <w:pStyle w:val="Paragrafi"/>
              <w:ind w:firstLine="0"/>
              <w:rPr>
                <w:sz w:val="19"/>
                <w:szCs w:val="19"/>
                <w:lang w:val="sq-AL"/>
              </w:rPr>
            </w:pPr>
            <w:r w:rsidRPr="00D30E0A">
              <w:rPr>
                <w:sz w:val="19"/>
                <w:szCs w:val="19"/>
                <w:lang w:val="sq-AL"/>
              </w:rPr>
              <w:t>99/010/0</w:t>
            </w:r>
          </w:p>
        </w:tc>
        <w:tc>
          <w:tcPr>
            <w:tcW w:w="2409" w:type="dxa"/>
          </w:tcPr>
          <w:p w:rsidR="008519B0" w:rsidRPr="00D30E0A" w:rsidRDefault="008519B0" w:rsidP="00B22221">
            <w:pPr>
              <w:pStyle w:val="Paragrafi"/>
              <w:ind w:firstLine="0"/>
              <w:jc w:val="left"/>
              <w:rPr>
                <w:sz w:val="19"/>
                <w:szCs w:val="19"/>
                <w:lang w:val="sq-AL"/>
              </w:rPr>
            </w:pPr>
            <w:r w:rsidRPr="00D30E0A">
              <w:rPr>
                <w:sz w:val="19"/>
                <w:szCs w:val="19"/>
                <w:lang w:val="sq-AL"/>
              </w:rPr>
              <w:t>Pun</w:t>
            </w:r>
            <w:r w:rsidR="00E106C8" w:rsidRPr="00D30E0A">
              <w:rPr>
                <w:sz w:val="19"/>
                <w:szCs w:val="19"/>
                <w:lang w:val="sq-AL"/>
              </w:rPr>
              <w:t>ë</w:t>
            </w:r>
            <w:r w:rsidRPr="00D30E0A">
              <w:rPr>
                <w:sz w:val="19"/>
                <w:szCs w:val="19"/>
                <w:lang w:val="sq-AL"/>
              </w:rPr>
              <w:t xml:space="preserve"> n</w:t>
            </w:r>
            <w:r w:rsidR="00E106C8" w:rsidRPr="00D30E0A">
              <w:rPr>
                <w:sz w:val="19"/>
                <w:szCs w:val="19"/>
                <w:lang w:val="sq-AL"/>
              </w:rPr>
              <w:t>ë</w:t>
            </w:r>
            <w:r w:rsidRPr="00D30E0A">
              <w:rPr>
                <w:sz w:val="19"/>
                <w:szCs w:val="19"/>
                <w:lang w:val="sq-AL"/>
              </w:rPr>
              <w:t xml:space="preserve"> infrastruktur</w:t>
            </w:r>
            <w:r w:rsidR="00E106C8" w:rsidRPr="00D30E0A">
              <w:rPr>
                <w:sz w:val="19"/>
                <w:szCs w:val="19"/>
                <w:lang w:val="sq-AL"/>
              </w:rPr>
              <w:t>ë</w:t>
            </w:r>
            <w:r w:rsidRPr="00D30E0A">
              <w:rPr>
                <w:sz w:val="19"/>
                <w:szCs w:val="19"/>
                <w:lang w:val="sq-AL"/>
              </w:rPr>
              <w:t>n e furnizimit me uj</w:t>
            </w:r>
            <w:r w:rsidR="00E106C8" w:rsidRPr="00D30E0A">
              <w:rPr>
                <w:sz w:val="19"/>
                <w:szCs w:val="19"/>
                <w:lang w:val="sq-AL"/>
              </w:rPr>
              <w:t>ë</w:t>
            </w:r>
            <w:r w:rsidRPr="00D30E0A">
              <w:rPr>
                <w:sz w:val="19"/>
                <w:szCs w:val="19"/>
                <w:lang w:val="sq-AL"/>
              </w:rPr>
              <w:t xml:space="preserve"> n</w:t>
            </w:r>
            <w:r w:rsidR="00E106C8" w:rsidRPr="00D30E0A">
              <w:rPr>
                <w:sz w:val="19"/>
                <w:szCs w:val="19"/>
                <w:lang w:val="sq-AL"/>
              </w:rPr>
              <w:t>ë</w:t>
            </w:r>
            <w:r w:rsidRPr="00D30E0A">
              <w:rPr>
                <w:sz w:val="19"/>
                <w:szCs w:val="19"/>
                <w:lang w:val="sq-AL"/>
              </w:rPr>
              <w:t xml:space="preserve"> Tiran</w:t>
            </w:r>
            <w:r w:rsidR="00E106C8" w:rsidRPr="00D30E0A">
              <w:rPr>
                <w:sz w:val="19"/>
                <w:szCs w:val="19"/>
                <w:lang w:val="sq-AL"/>
              </w:rPr>
              <w:t>ë</w:t>
            </w:r>
          </w:p>
        </w:tc>
        <w:tc>
          <w:tcPr>
            <w:tcW w:w="1657" w:type="dxa"/>
          </w:tcPr>
          <w:p w:rsidR="008519B0" w:rsidRPr="00D30E0A" w:rsidRDefault="009803FF" w:rsidP="003213A6">
            <w:pPr>
              <w:pStyle w:val="Paragrafi"/>
              <w:ind w:firstLine="0"/>
              <w:jc w:val="center"/>
              <w:rPr>
                <w:sz w:val="19"/>
                <w:szCs w:val="19"/>
                <w:lang w:val="sq-AL"/>
              </w:rPr>
            </w:pPr>
            <w:r>
              <w:rPr>
                <w:sz w:val="19"/>
                <w:szCs w:val="19"/>
                <w:lang w:val="sq-AL"/>
              </w:rPr>
              <w:t>5/11/</w:t>
            </w:r>
            <w:r w:rsidR="008519B0" w:rsidRPr="00D30E0A">
              <w:rPr>
                <w:sz w:val="19"/>
                <w:szCs w:val="19"/>
                <w:lang w:val="sq-AL"/>
              </w:rPr>
              <w:t>2000</w:t>
            </w:r>
          </w:p>
        </w:tc>
        <w:tc>
          <w:tcPr>
            <w:tcW w:w="1024" w:type="dxa"/>
          </w:tcPr>
          <w:p w:rsidR="008519B0" w:rsidRPr="00D30E0A" w:rsidRDefault="008519B0" w:rsidP="003213A6">
            <w:pPr>
              <w:pStyle w:val="Paragrafi"/>
              <w:ind w:firstLine="0"/>
              <w:jc w:val="center"/>
              <w:rPr>
                <w:sz w:val="19"/>
                <w:szCs w:val="19"/>
                <w:lang w:val="sq-AL"/>
              </w:rPr>
            </w:pPr>
            <w:r w:rsidRPr="00D30E0A">
              <w:rPr>
                <w:sz w:val="19"/>
                <w:szCs w:val="19"/>
                <w:lang w:val="sq-AL"/>
              </w:rPr>
              <w:t>Euro</w:t>
            </w:r>
          </w:p>
        </w:tc>
        <w:tc>
          <w:tcPr>
            <w:tcW w:w="1548" w:type="dxa"/>
          </w:tcPr>
          <w:p w:rsidR="008519B0" w:rsidRPr="00D30E0A" w:rsidRDefault="002943BF" w:rsidP="003213A6">
            <w:pPr>
              <w:pStyle w:val="Paragrafi"/>
              <w:ind w:firstLine="0"/>
              <w:jc w:val="right"/>
              <w:rPr>
                <w:sz w:val="19"/>
                <w:szCs w:val="19"/>
                <w:lang w:val="sq-AL"/>
              </w:rPr>
            </w:pPr>
            <w:r w:rsidRPr="00D30E0A">
              <w:rPr>
                <w:sz w:val="19"/>
                <w:szCs w:val="19"/>
                <w:lang w:val="sq-AL"/>
              </w:rPr>
              <w:t>3,511,906.91</w:t>
            </w:r>
          </w:p>
        </w:tc>
        <w:tc>
          <w:tcPr>
            <w:tcW w:w="1548" w:type="dxa"/>
          </w:tcPr>
          <w:p w:rsidR="008519B0" w:rsidRPr="00D30E0A" w:rsidRDefault="00800340" w:rsidP="003213A6">
            <w:pPr>
              <w:pStyle w:val="Paragrafi"/>
              <w:ind w:firstLine="0"/>
              <w:jc w:val="right"/>
              <w:rPr>
                <w:sz w:val="19"/>
                <w:szCs w:val="19"/>
                <w:lang w:val="sq-AL"/>
              </w:rPr>
            </w:pPr>
            <w:r w:rsidRPr="00D30E0A">
              <w:rPr>
                <w:sz w:val="19"/>
                <w:szCs w:val="19"/>
                <w:lang w:val="sq-AL"/>
              </w:rPr>
              <w:t>13/03-13/09</w:t>
            </w:r>
          </w:p>
        </w:tc>
      </w:tr>
      <w:tr w:rsidR="008519B0" w:rsidRPr="00D30E0A">
        <w:trPr>
          <w:jc w:val="center"/>
        </w:trPr>
        <w:tc>
          <w:tcPr>
            <w:tcW w:w="1101" w:type="dxa"/>
          </w:tcPr>
          <w:p w:rsidR="008519B0" w:rsidRPr="00D30E0A" w:rsidRDefault="008519B0" w:rsidP="00367822">
            <w:pPr>
              <w:pStyle w:val="Paragrafi"/>
              <w:ind w:firstLine="0"/>
              <w:rPr>
                <w:sz w:val="19"/>
                <w:szCs w:val="19"/>
                <w:lang w:val="sq-AL"/>
              </w:rPr>
            </w:pPr>
            <w:r w:rsidRPr="00D30E0A">
              <w:rPr>
                <w:sz w:val="19"/>
                <w:szCs w:val="19"/>
                <w:lang w:val="sq-AL"/>
              </w:rPr>
              <w:t>00/001/0</w:t>
            </w:r>
          </w:p>
        </w:tc>
        <w:tc>
          <w:tcPr>
            <w:tcW w:w="2409" w:type="dxa"/>
          </w:tcPr>
          <w:p w:rsidR="008519B0" w:rsidRPr="00D30E0A" w:rsidRDefault="008519B0" w:rsidP="00B22221">
            <w:pPr>
              <w:pStyle w:val="Paragrafi"/>
              <w:ind w:firstLine="0"/>
              <w:jc w:val="left"/>
              <w:rPr>
                <w:sz w:val="19"/>
                <w:szCs w:val="19"/>
                <w:lang w:val="sq-AL"/>
              </w:rPr>
            </w:pPr>
            <w:r w:rsidRPr="00D30E0A">
              <w:rPr>
                <w:sz w:val="19"/>
                <w:szCs w:val="19"/>
                <w:lang w:val="sq-AL"/>
              </w:rPr>
              <w:t>Mbështetje e programit p</w:t>
            </w:r>
            <w:r w:rsidR="00E106C8" w:rsidRPr="00D30E0A">
              <w:rPr>
                <w:sz w:val="19"/>
                <w:szCs w:val="19"/>
                <w:lang w:val="sq-AL"/>
              </w:rPr>
              <w:t>ë</w:t>
            </w:r>
            <w:r w:rsidRPr="00D30E0A">
              <w:rPr>
                <w:sz w:val="19"/>
                <w:szCs w:val="19"/>
                <w:lang w:val="sq-AL"/>
              </w:rPr>
              <w:t>r sektor</w:t>
            </w:r>
            <w:r w:rsidR="00E106C8" w:rsidRPr="00D30E0A">
              <w:rPr>
                <w:sz w:val="19"/>
                <w:szCs w:val="19"/>
                <w:lang w:val="sq-AL"/>
              </w:rPr>
              <w:t>ë</w:t>
            </w:r>
            <w:r w:rsidRPr="00D30E0A">
              <w:rPr>
                <w:sz w:val="19"/>
                <w:szCs w:val="19"/>
                <w:lang w:val="sq-AL"/>
              </w:rPr>
              <w:t>t e ngrohjes, energjis</w:t>
            </w:r>
            <w:r w:rsidR="00E106C8" w:rsidRPr="00D30E0A">
              <w:rPr>
                <w:sz w:val="19"/>
                <w:szCs w:val="19"/>
                <w:lang w:val="sq-AL"/>
              </w:rPr>
              <w:t>ë</w:t>
            </w:r>
            <w:r w:rsidR="009803FF">
              <w:rPr>
                <w:sz w:val="19"/>
                <w:szCs w:val="19"/>
                <w:lang w:val="sq-AL"/>
              </w:rPr>
              <w:t xml:space="preserve"> elektrike, ujit </w:t>
            </w:r>
            <w:r w:rsidR="004104A4" w:rsidRPr="00D30E0A">
              <w:rPr>
                <w:sz w:val="19"/>
                <w:szCs w:val="19"/>
                <w:lang w:val="sq-AL"/>
              </w:rPr>
              <w:t>d</w:t>
            </w:r>
            <w:r w:rsidRPr="00D30E0A">
              <w:rPr>
                <w:sz w:val="19"/>
                <w:szCs w:val="19"/>
                <w:lang w:val="sq-AL"/>
              </w:rPr>
              <w:t>he pastrimit</w:t>
            </w:r>
          </w:p>
        </w:tc>
        <w:tc>
          <w:tcPr>
            <w:tcW w:w="1657" w:type="dxa"/>
          </w:tcPr>
          <w:p w:rsidR="008519B0" w:rsidRPr="00D30E0A" w:rsidRDefault="009803FF" w:rsidP="003213A6">
            <w:pPr>
              <w:pStyle w:val="Paragrafi"/>
              <w:ind w:firstLine="0"/>
              <w:jc w:val="center"/>
              <w:rPr>
                <w:sz w:val="19"/>
                <w:szCs w:val="19"/>
                <w:lang w:val="sq-AL"/>
              </w:rPr>
            </w:pPr>
            <w:r>
              <w:rPr>
                <w:sz w:val="19"/>
                <w:szCs w:val="19"/>
                <w:lang w:val="sq-AL"/>
              </w:rPr>
              <w:t>5/11/</w:t>
            </w:r>
            <w:r w:rsidR="008519B0" w:rsidRPr="00D30E0A">
              <w:rPr>
                <w:sz w:val="19"/>
                <w:szCs w:val="19"/>
                <w:lang w:val="sq-AL"/>
              </w:rPr>
              <w:t>2000</w:t>
            </w:r>
          </w:p>
        </w:tc>
        <w:tc>
          <w:tcPr>
            <w:tcW w:w="1024" w:type="dxa"/>
          </w:tcPr>
          <w:p w:rsidR="008519B0" w:rsidRPr="00D30E0A" w:rsidRDefault="008519B0" w:rsidP="003213A6">
            <w:pPr>
              <w:pStyle w:val="Paragrafi"/>
              <w:ind w:firstLine="0"/>
              <w:jc w:val="center"/>
              <w:rPr>
                <w:sz w:val="19"/>
                <w:szCs w:val="19"/>
                <w:lang w:val="sq-AL"/>
              </w:rPr>
            </w:pPr>
            <w:r w:rsidRPr="00D30E0A">
              <w:rPr>
                <w:sz w:val="19"/>
                <w:szCs w:val="19"/>
                <w:lang w:val="sq-AL"/>
              </w:rPr>
              <w:t>Euro</w:t>
            </w:r>
          </w:p>
        </w:tc>
        <w:tc>
          <w:tcPr>
            <w:tcW w:w="1548" w:type="dxa"/>
          </w:tcPr>
          <w:p w:rsidR="008519B0" w:rsidRPr="00D30E0A" w:rsidRDefault="002943BF" w:rsidP="003213A6">
            <w:pPr>
              <w:pStyle w:val="Paragrafi"/>
              <w:ind w:firstLine="0"/>
              <w:jc w:val="right"/>
              <w:rPr>
                <w:sz w:val="19"/>
                <w:szCs w:val="19"/>
                <w:lang w:val="sq-AL"/>
              </w:rPr>
            </w:pPr>
            <w:r w:rsidRPr="00D30E0A">
              <w:rPr>
                <w:sz w:val="19"/>
                <w:szCs w:val="19"/>
                <w:lang w:val="sq-AL"/>
              </w:rPr>
              <w:t>11,362,051.78</w:t>
            </w:r>
          </w:p>
        </w:tc>
        <w:tc>
          <w:tcPr>
            <w:tcW w:w="1548" w:type="dxa"/>
          </w:tcPr>
          <w:p w:rsidR="008519B0" w:rsidRPr="00D30E0A" w:rsidRDefault="00800340" w:rsidP="003213A6">
            <w:pPr>
              <w:pStyle w:val="Paragrafi"/>
              <w:ind w:firstLine="0"/>
              <w:jc w:val="right"/>
              <w:rPr>
                <w:sz w:val="19"/>
                <w:szCs w:val="19"/>
                <w:lang w:val="sq-AL"/>
              </w:rPr>
            </w:pPr>
            <w:r w:rsidRPr="00D30E0A">
              <w:rPr>
                <w:sz w:val="19"/>
                <w:szCs w:val="19"/>
                <w:lang w:val="sq-AL"/>
              </w:rPr>
              <w:t>13/03-13/09</w:t>
            </w:r>
          </w:p>
        </w:tc>
      </w:tr>
      <w:tr w:rsidR="008519B0" w:rsidRPr="00D30E0A">
        <w:trPr>
          <w:jc w:val="center"/>
        </w:trPr>
        <w:tc>
          <w:tcPr>
            <w:tcW w:w="1101" w:type="dxa"/>
          </w:tcPr>
          <w:p w:rsidR="008519B0" w:rsidRPr="00D30E0A" w:rsidRDefault="008519B0" w:rsidP="00367822">
            <w:pPr>
              <w:pStyle w:val="Paragrafi"/>
              <w:ind w:firstLine="0"/>
              <w:rPr>
                <w:sz w:val="19"/>
                <w:szCs w:val="19"/>
                <w:lang w:val="sq-AL"/>
              </w:rPr>
            </w:pPr>
            <w:r w:rsidRPr="00D30E0A">
              <w:rPr>
                <w:sz w:val="19"/>
                <w:szCs w:val="19"/>
                <w:lang w:val="sq-AL"/>
              </w:rPr>
              <w:t>00/010/0</w:t>
            </w:r>
          </w:p>
        </w:tc>
        <w:tc>
          <w:tcPr>
            <w:tcW w:w="2409" w:type="dxa"/>
          </w:tcPr>
          <w:p w:rsidR="008519B0" w:rsidRPr="00D30E0A" w:rsidRDefault="008519B0" w:rsidP="00B22221">
            <w:pPr>
              <w:pStyle w:val="Paragrafi"/>
              <w:ind w:firstLine="0"/>
              <w:jc w:val="left"/>
              <w:rPr>
                <w:sz w:val="19"/>
                <w:szCs w:val="19"/>
                <w:lang w:val="sq-AL"/>
              </w:rPr>
            </w:pPr>
            <w:r w:rsidRPr="00D30E0A">
              <w:rPr>
                <w:sz w:val="19"/>
                <w:szCs w:val="19"/>
                <w:lang w:val="sq-AL"/>
              </w:rPr>
              <w:t>Nd</w:t>
            </w:r>
            <w:r w:rsidR="00E106C8" w:rsidRPr="00D30E0A">
              <w:rPr>
                <w:sz w:val="19"/>
                <w:szCs w:val="19"/>
                <w:lang w:val="sq-AL"/>
              </w:rPr>
              <w:t>ë</w:t>
            </w:r>
            <w:r w:rsidRPr="00D30E0A">
              <w:rPr>
                <w:sz w:val="19"/>
                <w:szCs w:val="19"/>
                <w:lang w:val="sq-AL"/>
              </w:rPr>
              <w:t>rtimi i seksionit t</w:t>
            </w:r>
            <w:r w:rsidR="00E106C8" w:rsidRPr="00D30E0A">
              <w:rPr>
                <w:sz w:val="19"/>
                <w:szCs w:val="19"/>
                <w:lang w:val="sq-AL"/>
              </w:rPr>
              <w:t>ë</w:t>
            </w:r>
            <w:r w:rsidRPr="00D30E0A">
              <w:rPr>
                <w:sz w:val="19"/>
                <w:szCs w:val="19"/>
                <w:lang w:val="sq-AL"/>
              </w:rPr>
              <w:t xml:space="preserve"> rrug</w:t>
            </w:r>
            <w:r w:rsidR="00E106C8" w:rsidRPr="00D30E0A">
              <w:rPr>
                <w:sz w:val="19"/>
                <w:szCs w:val="19"/>
                <w:lang w:val="sq-AL"/>
              </w:rPr>
              <w:t>ë</w:t>
            </w:r>
            <w:r w:rsidRPr="00D30E0A">
              <w:rPr>
                <w:sz w:val="19"/>
                <w:szCs w:val="19"/>
                <w:lang w:val="sq-AL"/>
              </w:rPr>
              <w:t>s Tapiz</w:t>
            </w:r>
            <w:r w:rsidR="00E106C8" w:rsidRPr="00D30E0A">
              <w:rPr>
                <w:sz w:val="19"/>
                <w:szCs w:val="19"/>
                <w:lang w:val="sq-AL"/>
              </w:rPr>
              <w:t>ë</w:t>
            </w:r>
            <w:r w:rsidRPr="00D30E0A">
              <w:rPr>
                <w:sz w:val="19"/>
                <w:szCs w:val="19"/>
                <w:lang w:val="sq-AL"/>
              </w:rPr>
              <w:t>-Fush</w:t>
            </w:r>
            <w:r w:rsidR="00E106C8" w:rsidRPr="00D30E0A">
              <w:rPr>
                <w:sz w:val="19"/>
                <w:szCs w:val="19"/>
                <w:lang w:val="sq-AL"/>
              </w:rPr>
              <w:t>ë</w:t>
            </w:r>
            <w:r w:rsidR="009803FF">
              <w:rPr>
                <w:sz w:val="19"/>
                <w:szCs w:val="19"/>
                <w:lang w:val="sq-AL"/>
              </w:rPr>
              <w:t>-</w:t>
            </w:r>
            <w:r w:rsidRPr="00D30E0A">
              <w:rPr>
                <w:sz w:val="19"/>
                <w:szCs w:val="19"/>
                <w:lang w:val="sq-AL"/>
              </w:rPr>
              <w:t>Kruj</w:t>
            </w:r>
            <w:r w:rsidR="00E106C8" w:rsidRPr="00D30E0A">
              <w:rPr>
                <w:sz w:val="19"/>
                <w:szCs w:val="19"/>
                <w:lang w:val="sq-AL"/>
              </w:rPr>
              <w:t>ë</w:t>
            </w:r>
            <w:r w:rsidRPr="00D30E0A">
              <w:rPr>
                <w:sz w:val="19"/>
                <w:szCs w:val="19"/>
                <w:lang w:val="sq-AL"/>
              </w:rPr>
              <w:t xml:space="preserve"> dhe urat n</w:t>
            </w:r>
            <w:r w:rsidR="00E106C8" w:rsidRPr="00D30E0A">
              <w:rPr>
                <w:sz w:val="19"/>
                <w:szCs w:val="19"/>
                <w:lang w:val="sq-AL"/>
              </w:rPr>
              <w:t>ë</w:t>
            </w:r>
            <w:r w:rsidRPr="00D30E0A">
              <w:rPr>
                <w:sz w:val="19"/>
                <w:szCs w:val="19"/>
                <w:lang w:val="sq-AL"/>
              </w:rPr>
              <w:t xml:space="preserve"> lumenjt</w:t>
            </w:r>
            <w:r w:rsidR="00E106C8" w:rsidRPr="00D30E0A">
              <w:rPr>
                <w:sz w:val="19"/>
                <w:szCs w:val="19"/>
                <w:lang w:val="sq-AL"/>
              </w:rPr>
              <w:t>ë</w:t>
            </w:r>
            <w:r w:rsidRPr="00D30E0A">
              <w:rPr>
                <w:sz w:val="19"/>
                <w:szCs w:val="19"/>
                <w:lang w:val="sq-AL"/>
              </w:rPr>
              <w:t xml:space="preserve"> e Drinit dhe Matit</w:t>
            </w:r>
          </w:p>
        </w:tc>
        <w:tc>
          <w:tcPr>
            <w:tcW w:w="1657" w:type="dxa"/>
          </w:tcPr>
          <w:p w:rsidR="008519B0" w:rsidRPr="00D30E0A" w:rsidRDefault="009803FF" w:rsidP="003213A6">
            <w:pPr>
              <w:pStyle w:val="Paragrafi"/>
              <w:ind w:firstLine="0"/>
              <w:jc w:val="center"/>
              <w:rPr>
                <w:sz w:val="19"/>
                <w:szCs w:val="19"/>
                <w:lang w:val="sq-AL"/>
              </w:rPr>
            </w:pPr>
            <w:r>
              <w:rPr>
                <w:sz w:val="19"/>
                <w:szCs w:val="19"/>
                <w:lang w:val="sq-AL"/>
              </w:rPr>
              <w:t>2/20/</w:t>
            </w:r>
            <w:r w:rsidR="008519B0" w:rsidRPr="00D30E0A">
              <w:rPr>
                <w:sz w:val="19"/>
                <w:szCs w:val="19"/>
                <w:lang w:val="sq-AL"/>
              </w:rPr>
              <w:t>2001</w:t>
            </w:r>
          </w:p>
        </w:tc>
        <w:tc>
          <w:tcPr>
            <w:tcW w:w="1024" w:type="dxa"/>
          </w:tcPr>
          <w:p w:rsidR="008519B0" w:rsidRPr="00D30E0A" w:rsidRDefault="008519B0" w:rsidP="003213A6">
            <w:pPr>
              <w:pStyle w:val="Paragrafi"/>
              <w:ind w:firstLine="0"/>
              <w:jc w:val="center"/>
              <w:rPr>
                <w:sz w:val="19"/>
                <w:szCs w:val="19"/>
                <w:lang w:val="sq-AL"/>
              </w:rPr>
            </w:pPr>
            <w:r w:rsidRPr="00D30E0A">
              <w:rPr>
                <w:sz w:val="19"/>
                <w:szCs w:val="19"/>
                <w:lang w:val="sq-AL"/>
              </w:rPr>
              <w:t>Euro</w:t>
            </w:r>
          </w:p>
        </w:tc>
        <w:tc>
          <w:tcPr>
            <w:tcW w:w="1548" w:type="dxa"/>
          </w:tcPr>
          <w:p w:rsidR="008519B0" w:rsidRPr="00D30E0A" w:rsidRDefault="002943BF" w:rsidP="003213A6">
            <w:pPr>
              <w:pStyle w:val="Paragrafi"/>
              <w:ind w:firstLine="0"/>
              <w:jc w:val="right"/>
              <w:rPr>
                <w:sz w:val="19"/>
                <w:szCs w:val="19"/>
                <w:lang w:val="sq-AL"/>
              </w:rPr>
            </w:pPr>
            <w:r w:rsidRPr="00D30E0A">
              <w:rPr>
                <w:sz w:val="19"/>
                <w:szCs w:val="19"/>
                <w:lang w:val="sq-AL"/>
              </w:rPr>
              <w:t>6,565,775.76</w:t>
            </w:r>
          </w:p>
        </w:tc>
        <w:tc>
          <w:tcPr>
            <w:tcW w:w="1548" w:type="dxa"/>
          </w:tcPr>
          <w:p w:rsidR="008519B0" w:rsidRPr="00D30E0A" w:rsidRDefault="00800340" w:rsidP="003213A6">
            <w:pPr>
              <w:pStyle w:val="Paragrafi"/>
              <w:ind w:firstLine="0"/>
              <w:jc w:val="right"/>
              <w:rPr>
                <w:sz w:val="19"/>
                <w:szCs w:val="19"/>
                <w:lang w:val="sq-AL"/>
              </w:rPr>
            </w:pPr>
            <w:r w:rsidRPr="00D30E0A">
              <w:rPr>
                <w:sz w:val="19"/>
                <w:szCs w:val="19"/>
                <w:lang w:val="sq-AL"/>
              </w:rPr>
              <w:t>30/03-30/09</w:t>
            </w:r>
          </w:p>
        </w:tc>
      </w:tr>
      <w:tr w:rsidR="008519B0" w:rsidRPr="00D30E0A">
        <w:trPr>
          <w:jc w:val="center"/>
        </w:trPr>
        <w:tc>
          <w:tcPr>
            <w:tcW w:w="1101" w:type="dxa"/>
          </w:tcPr>
          <w:p w:rsidR="008519B0" w:rsidRPr="00D30E0A" w:rsidRDefault="008519B0" w:rsidP="00367822">
            <w:pPr>
              <w:pStyle w:val="Paragrafi"/>
              <w:ind w:firstLine="0"/>
              <w:rPr>
                <w:sz w:val="19"/>
                <w:szCs w:val="19"/>
                <w:lang w:val="sq-AL"/>
              </w:rPr>
            </w:pPr>
            <w:r w:rsidRPr="00D30E0A">
              <w:rPr>
                <w:sz w:val="19"/>
                <w:szCs w:val="19"/>
                <w:lang w:val="sq-AL"/>
              </w:rPr>
              <w:t>02/004/0</w:t>
            </w:r>
          </w:p>
        </w:tc>
        <w:tc>
          <w:tcPr>
            <w:tcW w:w="2409" w:type="dxa"/>
          </w:tcPr>
          <w:p w:rsidR="008519B0" w:rsidRPr="00D30E0A" w:rsidRDefault="008519B0" w:rsidP="00B22221">
            <w:pPr>
              <w:pStyle w:val="Paragrafi"/>
              <w:ind w:firstLine="0"/>
              <w:jc w:val="left"/>
              <w:rPr>
                <w:sz w:val="19"/>
                <w:szCs w:val="19"/>
                <w:lang w:val="sq-AL"/>
              </w:rPr>
            </w:pPr>
            <w:r w:rsidRPr="00D30E0A">
              <w:rPr>
                <w:sz w:val="19"/>
                <w:szCs w:val="19"/>
                <w:lang w:val="sq-AL"/>
              </w:rPr>
              <w:t>Program i mb</w:t>
            </w:r>
            <w:r w:rsidR="00E106C8" w:rsidRPr="00D30E0A">
              <w:rPr>
                <w:sz w:val="19"/>
                <w:szCs w:val="19"/>
                <w:lang w:val="sq-AL"/>
              </w:rPr>
              <w:t>ë</w:t>
            </w:r>
            <w:r w:rsidRPr="00D30E0A">
              <w:rPr>
                <w:sz w:val="19"/>
                <w:szCs w:val="19"/>
                <w:lang w:val="sq-AL"/>
              </w:rPr>
              <w:t>shtetje</w:t>
            </w:r>
            <w:r w:rsidR="004104A4" w:rsidRPr="00D30E0A">
              <w:rPr>
                <w:sz w:val="19"/>
                <w:szCs w:val="19"/>
                <w:lang w:val="sq-AL"/>
              </w:rPr>
              <w:t>s</w:t>
            </w:r>
            <w:r w:rsidRPr="00D30E0A">
              <w:rPr>
                <w:sz w:val="19"/>
                <w:szCs w:val="19"/>
                <w:lang w:val="sq-AL"/>
              </w:rPr>
              <w:t xml:space="preserve"> financiare p</w:t>
            </w:r>
            <w:r w:rsidR="00E106C8" w:rsidRPr="00D30E0A">
              <w:rPr>
                <w:sz w:val="19"/>
                <w:szCs w:val="19"/>
                <w:lang w:val="sq-AL"/>
              </w:rPr>
              <w:t>ë</w:t>
            </w:r>
            <w:r w:rsidRPr="00D30E0A">
              <w:rPr>
                <w:sz w:val="19"/>
                <w:szCs w:val="19"/>
                <w:lang w:val="sq-AL"/>
              </w:rPr>
              <w:t>r blerjen e energjis</w:t>
            </w:r>
            <w:r w:rsidR="00E106C8" w:rsidRPr="00D30E0A">
              <w:rPr>
                <w:sz w:val="19"/>
                <w:szCs w:val="19"/>
                <w:lang w:val="sq-AL"/>
              </w:rPr>
              <w:t>ë</w:t>
            </w:r>
            <w:r w:rsidRPr="00D30E0A">
              <w:rPr>
                <w:sz w:val="19"/>
                <w:szCs w:val="19"/>
                <w:lang w:val="sq-AL"/>
              </w:rPr>
              <w:t xml:space="preserve"> elektrike nga Italia, trajtim i kriz</w:t>
            </w:r>
            <w:r w:rsidR="00E106C8" w:rsidRPr="00D30E0A">
              <w:rPr>
                <w:sz w:val="19"/>
                <w:szCs w:val="19"/>
                <w:lang w:val="sq-AL"/>
              </w:rPr>
              <w:t>ë</w:t>
            </w:r>
            <w:r w:rsidRPr="00D30E0A">
              <w:rPr>
                <w:sz w:val="19"/>
                <w:szCs w:val="19"/>
                <w:lang w:val="sq-AL"/>
              </w:rPr>
              <w:t>s s</w:t>
            </w:r>
            <w:r w:rsidR="00E106C8" w:rsidRPr="00D30E0A">
              <w:rPr>
                <w:sz w:val="19"/>
                <w:szCs w:val="19"/>
                <w:lang w:val="sq-AL"/>
              </w:rPr>
              <w:t>ë</w:t>
            </w:r>
            <w:r w:rsidRPr="00D30E0A">
              <w:rPr>
                <w:sz w:val="19"/>
                <w:szCs w:val="19"/>
                <w:lang w:val="sq-AL"/>
              </w:rPr>
              <w:t xml:space="preserve"> energjis</w:t>
            </w:r>
            <w:r w:rsidR="00E106C8" w:rsidRPr="00D30E0A">
              <w:rPr>
                <w:sz w:val="19"/>
                <w:szCs w:val="19"/>
                <w:lang w:val="sq-AL"/>
              </w:rPr>
              <w:t>ë</w:t>
            </w:r>
            <w:r w:rsidRPr="00D30E0A">
              <w:rPr>
                <w:sz w:val="19"/>
                <w:szCs w:val="19"/>
                <w:lang w:val="sq-AL"/>
              </w:rPr>
              <w:t xml:space="preserve"> elektrike t</w:t>
            </w:r>
            <w:r w:rsidR="00E106C8" w:rsidRPr="00D30E0A">
              <w:rPr>
                <w:sz w:val="19"/>
                <w:szCs w:val="19"/>
                <w:lang w:val="sq-AL"/>
              </w:rPr>
              <w:t>ë</w:t>
            </w:r>
            <w:r w:rsidRPr="00D30E0A">
              <w:rPr>
                <w:sz w:val="19"/>
                <w:szCs w:val="19"/>
                <w:lang w:val="sq-AL"/>
              </w:rPr>
              <w:t xml:space="preserve"> tashme n</w:t>
            </w:r>
            <w:r w:rsidR="00E106C8" w:rsidRPr="00D30E0A">
              <w:rPr>
                <w:sz w:val="19"/>
                <w:szCs w:val="19"/>
                <w:lang w:val="sq-AL"/>
              </w:rPr>
              <w:t>ë</w:t>
            </w:r>
            <w:r w:rsidRPr="00D30E0A">
              <w:rPr>
                <w:sz w:val="19"/>
                <w:szCs w:val="19"/>
                <w:lang w:val="sq-AL"/>
              </w:rPr>
              <w:t xml:space="preserve"> Shqip</w:t>
            </w:r>
            <w:r w:rsidR="00E106C8" w:rsidRPr="00D30E0A">
              <w:rPr>
                <w:sz w:val="19"/>
                <w:szCs w:val="19"/>
                <w:lang w:val="sq-AL"/>
              </w:rPr>
              <w:t>ë</w:t>
            </w:r>
            <w:r w:rsidRPr="00D30E0A">
              <w:rPr>
                <w:sz w:val="19"/>
                <w:szCs w:val="19"/>
                <w:lang w:val="sq-AL"/>
              </w:rPr>
              <w:t>ri</w:t>
            </w:r>
          </w:p>
        </w:tc>
        <w:tc>
          <w:tcPr>
            <w:tcW w:w="1657" w:type="dxa"/>
          </w:tcPr>
          <w:p w:rsidR="008519B0" w:rsidRPr="00D30E0A" w:rsidRDefault="009803FF" w:rsidP="003213A6">
            <w:pPr>
              <w:pStyle w:val="Paragrafi"/>
              <w:ind w:firstLine="0"/>
              <w:jc w:val="center"/>
              <w:rPr>
                <w:sz w:val="19"/>
                <w:szCs w:val="19"/>
                <w:lang w:val="sq-AL"/>
              </w:rPr>
            </w:pPr>
            <w:r>
              <w:rPr>
                <w:sz w:val="19"/>
                <w:szCs w:val="19"/>
                <w:lang w:val="sq-AL"/>
              </w:rPr>
              <w:t>6/11/</w:t>
            </w:r>
            <w:r w:rsidR="008519B0" w:rsidRPr="00D30E0A">
              <w:rPr>
                <w:sz w:val="19"/>
                <w:szCs w:val="19"/>
                <w:lang w:val="sq-AL"/>
              </w:rPr>
              <w:t>2002</w:t>
            </w:r>
          </w:p>
        </w:tc>
        <w:tc>
          <w:tcPr>
            <w:tcW w:w="1024" w:type="dxa"/>
          </w:tcPr>
          <w:p w:rsidR="008519B0" w:rsidRPr="00D30E0A" w:rsidRDefault="008519B0" w:rsidP="003213A6">
            <w:pPr>
              <w:pStyle w:val="Paragrafi"/>
              <w:ind w:firstLine="0"/>
              <w:jc w:val="center"/>
              <w:rPr>
                <w:sz w:val="19"/>
                <w:szCs w:val="19"/>
                <w:lang w:val="sq-AL"/>
              </w:rPr>
            </w:pPr>
            <w:r w:rsidRPr="00D30E0A">
              <w:rPr>
                <w:sz w:val="19"/>
                <w:szCs w:val="19"/>
                <w:lang w:val="sq-AL"/>
              </w:rPr>
              <w:t>Euro</w:t>
            </w:r>
          </w:p>
        </w:tc>
        <w:tc>
          <w:tcPr>
            <w:tcW w:w="1548" w:type="dxa"/>
          </w:tcPr>
          <w:p w:rsidR="008519B0" w:rsidRPr="00D30E0A" w:rsidRDefault="002943BF" w:rsidP="003213A6">
            <w:pPr>
              <w:pStyle w:val="Paragrafi"/>
              <w:ind w:firstLine="0"/>
              <w:jc w:val="right"/>
              <w:rPr>
                <w:sz w:val="19"/>
                <w:szCs w:val="19"/>
                <w:lang w:val="sq-AL"/>
              </w:rPr>
            </w:pPr>
            <w:r w:rsidRPr="00D30E0A">
              <w:rPr>
                <w:sz w:val="19"/>
                <w:szCs w:val="19"/>
                <w:lang w:val="sq-AL"/>
              </w:rPr>
              <w:t>8,505,697.00</w:t>
            </w:r>
          </w:p>
        </w:tc>
        <w:tc>
          <w:tcPr>
            <w:tcW w:w="1548" w:type="dxa"/>
          </w:tcPr>
          <w:p w:rsidR="008519B0" w:rsidRPr="00D30E0A" w:rsidRDefault="00E106C8" w:rsidP="003213A6">
            <w:pPr>
              <w:pStyle w:val="Paragrafi"/>
              <w:ind w:firstLine="0"/>
              <w:jc w:val="right"/>
              <w:rPr>
                <w:sz w:val="19"/>
                <w:szCs w:val="19"/>
                <w:lang w:val="sq-AL"/>
              </w:rPr>
            </w:pPr>
            <w:r w:rsidRPr="00D30E0A">
              <w:rPr>
                <w:sz w:val="19"/>
                <w:szCs w:val="19"/>
                <w:lang w:val="sq-AL"/>
              </w:rPr>
              <w:t>12/06-12/12</w:t>
            </w:r>
          </w:p>
        </w:tc>
      </w:tr>
      <w:tr w:rsidR="008519B0" w:rsidRPr="00D30E0A">
        <w:trPr>
          <w:jc w:val="center"/>
        </w:trPr>
        <w:tc>
          <w:tcPr>
            <w:tcW w:w="1101" w:type="dxa"/>
          </w:tcPr>
          <w:p w:rsidR="008519B0" w:rsidRPr="00D30E0A" w:rsidRDefault="008519B0" w:rsidP="00367822">
            <w:pPr>
              <w:pStyle w:val="Paragrafi"/>
              <w:ind w:firstLine="0"/>
              <w:rPr>
                <w:sz w:val="19"/>
                <w:szCs w:val="19"/>
                <w:lang w:val="sq-AL"/>
              </w:rPr>
            </w:pPr>
            <w:r w:rsidRPr="00D30E0A">
              <w:rPr>
                <w:sz w:val="19"/>
                <w:szCs w:val="19"/>
                <w:lang w:val="sq-AL"/>
              </w:rPr>
              <w:t>03/006/0</w:t>
            </w:r>
          </w:p>
        </w:tc>
        <w:tc>
          <w:tcPr>
            <w:tcW w:w="2409" w:type="dxa"/>
          </w:tcPr>
          <w:p w:rsidR="008519B0" w:rsidRPr="00D30E0A" w:rsidRDefault="004104A4" w:rsidP="00B22221">
            <w:pPr>
              <w:pStyle w:val="Paragrafi"/>
              <w:ind w:firstLine="0"/>
              <w:jc w:val="left"/>
              <w:rPr>
                <w:sz w:val="19"/>
                <w:szCs w:val="19"/>
                <w:lang w:val="sq-AL"/>
              </w:rPr>
            </w:pPr>
            <w:r w:rsidRPr="00D30E0A">
              <w:rPr>
                <w:sz w:val="19"/>
                <w:szCs w:val="19"/>
                <w:lang w:val="sq-AL"/>
              </w:rPr>
              <w:t>Program</w:t>
            </w:r>
            <w:r w:rsidR="00C25B81">
              <w:rPr>
                <w:sz w:val="19"/>
                <w:szCs w:val="19"/>
                <w:lang w:val="sq-AL"/>
              </w:rPr>
              <w:t>i</w:t>
            </w:r>
            <w:r w:rsidR="008519B0" w:rsidRPr="00D30E0A">
              <w:rPr>
                <w:sz w:val="19"/>
                <w:szCs w:val="19"/>
                <w:lang w:val="sq-AL"/>
              </w:rPr>
              <w:t xml:space="preserve"> i ristrukturimit dhe fuqizimit teknik dhe menaxherial t</w:t>
            </w:r>
            <w:r w:rsidR="00E106C8" w:rsidRPr="00D30E0A">
              <w:rPr>
                <w:sz w:val="19"/>
                <w:szCs w:val="19"/>
                <w:lang w:val="sq-AL"/>
              </w:rPr>
              <w:t>ë</w:t>
            </w:r>
            <w:r w:rsidR="008519B0" w:rsidRPr="00D30E0A">
              <w:rPr>
                <w:sz w:val="19"/>
                <w:szCs w:val="19"/>
                <w:lang w:val="sq-AL"/>
              </w:rPr>
              <w:t xml:space="preserve"> sistemit t</w:t>
            </w:r>
            <w:r w:rsidR="00E106C8" w:rsidRPr="00D30E0A">
              <w:rPr>
                <w:sz w:val="19"/>
                <w:szCs w:val="19"/>
                <w:lang w:val="sq-AL"/>
              </w:rPr>
              <w:t>ë</w:t>
            </w:r>
            <w:r w:rsidR="008519B0" w:rsidRPr="00D30E0A">
              <w:rPr>
                <w:sz w:val="19"/>
                <w:szCs w:val="19"/>
                <w:lang w:val="sq-AL"/>
              </w:rPr>
              <w:t xml:space="preserve"> energjis</w:t>
            </w:r>
            <w:r w:rsidR="00E106C8" w:rsidRPr="00D30E0A">
              <w:rPr>
                <w:sz w:val="19"/>
                <w:szCs w:val="19"/>
                <w:lang w:val="sq-AL"/>
              </w:rPr>
              <w:t>ë</w:t>
            </w:r>
            <w:r w:rsidR="008519B0" w:rsidRPr="00D30E0A">
              <w:rPr>
                <w:sz w:val="19"/>
                <w:szCs w:val="19"/>
                <w:lang w:val="sq-AL"/>
              </w:rPr>
              <w:t xml:space="preserve"> elektrike shqiptare </w:t>
            </w:r>
            <w:r w:rsidR="00C25B81" w:rsidRPr="00D30E0A">
              <w:rPr>
                <w:sz w:val="19"/>
                <w:szCs w:val="19"/>
                <w:lang w:val="sq-AL"/>
              </w:rPr>
              <w:t>KESH</w:t>
            </w:r>
          </w:p>
        </w:tc>
        <w:tc>
          <w:tcPr>
            <w:tcW w:w="1657" w:type="dxa"/>
          </w:tcPr>
          <w:p w:rsidR="008519B0" w:rsidRPr="00D30E0A" w:rsidRDefault="009803FF" w:rsidP="003213A6">
            <w:pPr>
              <w:pStyle w:val="Paragrafi"/>
              <w:ind w:firstLine="0"/>
              <w:jc w:val="center"/>
              <w:rPr>
                <w:sz w:val="19"/>
                <w:szCs w:val="19"/>
                <w:lang w:val="sq-AL"/>
              </w:rPr>
            </w:pPr>
            <w:r>
              <w:rPr>
                <w:sz w:val="19"/>
                <w:szCs w:val="19"/>
                <w:lang w:val="sq-AL"/>
              </w:rPr>
              <w:t>7/16/</w:t>
            </w:r>
            <w:r w:rsidR="008519B0" w:rsidRPr="00D30E0A">
              <w:rPr>
                <w:sz w:val="19"/>
                <w:szCs w:val="19"/>
                <w:lang w:val="sq-AL"/>
              </w:rPr>
              <w:t>2003</w:t>
            </w:r>
          </w:p>
        </w:tc>
        <w:tc>
          <w:tcPr>
            <w:tcW w:w="1024" w:type="dxa"/>
          </w:tcPr>
          <w:p w:rsidR="008519B0" w:rsidRPr="00D30E0A" w:rsidRDefault="008519B0" w:rsidP="003213A6">
            <w:pPr>
              <w:pStyle w:val="Paragrafi"/>
              <w:ind w:firstLine="0"/>
              <w:jc w:val="center"/>
              <w:rPr>
                <w:sz w:val="19"/>
                <w:szCs w:val="19"/>
                <w:lang w:val="sq-AL"/>
              </w:rPr>
            </w:pPr>
            <w:r w:rsidRPr="00D30E0A">
              <w:rPr>
                <w:sz w:val="19"/>
                <w:szCs w:val="19"/>
                <w:lang w:val="sq-AL"/>
              </w:rPr>
              <w:t>Euro</w:t>
            </w:r>
          </w:p>
        </w:tc>
        <w:tc>
          <w:tcPr>
            <w:tcW w:w="1548" w:type="dxa"/>
          </w:tcPr>
          <w:p w:rsidR="008519B0" w:rsidRPr="00D30E0A" w:rsidRDefault="002943BF" w:rsidP="003213A6">
            <w:pPr>
              <w:pStyle w:val="Paragrafi"/>
              <w:ind w:firstLine="0"/>
              <w:jc w:val="right"/>
              <w:rPr>
                <w:sz w:val="19"/>
                <w:szCs w:val="19"/>
                <w:lang w:val="sq-AL"/>
              </w:rPr>
            </w:pPr>
            <w:r w:rsidRPr="00D30E0A">
              <w:rPr>
                <w:sz w:val="19"/>
                <w:szCs w:val="19"/>
                <w:lang w:val="sq-AL"/>
              </w:rPr>
              <w:t>41,528,041.03</w:t>
            </w:r>
          </w:p>
        </w:tc>
        <w:tc>
          <w:tcPr>
            <w:tcW w:w="1548" w:type="dxa"/>
          </w:tcPr>
          <w:p w:rsidR="008519B0" w:rsidRPr="00D30E0A" w:rsidRDefault="00E106C8" w:rsidP="003213A6">
            <w:pPr>
              <w:pStyle w:val="Paragrafi"/>
              <w:ind w:firstLine="0"/>
              <w:jc w:val="right"/>
              <w:rPr>
                <w:sz w:val="19"/>
                <w:szCs w:val="19"/>
                <w:lang w:val="sq-AL"/>
              </w:rPr>
            </w:pPr>
            <w:r w:rsidRPr="00D30E0A">
              <w:rPr>
                <w:sz w:val="19"/>
                <w:szCs w:val="19"/>
                <w:lang w:val="sq-AL"/>
              </w:rPr>
              <w:t>07/03-07/09</w:t>
            </w:r>
          </w:p>
        </w:tc>
      </w:tr>
      <w:tr w:rsidR="008519B0" w:rsidRPr="00D30E0A">
        <w:trPr>
          <w:jc w:val="center"/>
        </w:trPr>
        <w:tc>
          <w:tcPr>
            <w:tcW w:w="1101" w:type="dxa"/>
          </w:tcPr>
          <w:p w:rsidR="008519B0" w:rsidRPr="00D30E0A" w:rsidRDefault="008519B0" w:rsidP="00367822">
            <w:pPr>
              <w:pStyle w:val="Paragrafi"/>
              <w:ind w:firstLine="0"/>
              <w:rPr>
                <w:sz w:val="19"/>
                <w:szCs w:val="19"/>
                <w:lang w:val="sq-AL"/>
              </w:rPr>
            </w:pPr>
            <w:r w:rsidRPr="00D30E0A">
              <w:rPr>
                <w:sz w:val="19"/>
                <w:szCs w:val="19"/>
                <w:lang w:val="sq-AL"/>
              </w:rPr>
              <w:t>04/006/0</w:t>
            </w:r>
          </w:p>
        </w:tc>
        <w:tc>
          <w:tcPr>
            <w:tcW w:w="2409" w:type="dxa"/>
          </w:tcPr>
          <w:p w:rsidR="008519B0" w:rsidRPr="00D30E0A" w:rsidRDefault="008519B0" w:rsidP="00B22221">
            <w:pPr>
              <w:pStyle w:val="Paragrafi"/>
              <w:ind w:firstLine="0"/>
              <w:jc w:val="left"/>
              <w:rPr>
                <w:sz w:val="19"/>
                <w:szCs w:val="19"/>
                <w:lang w:val="sq-AL"/>
              </w:rPr>
            </w:pPr>
            <w:r w:rsidRPr="00D30E0A">
              <w:rPr>
                <w:sz w:val="19"/>
                <w:szCs w:val="19"/>
                <w:lang w:val="sq-AL"/>
              </w:rPr>
              <w:t>Programi p</w:t>
            </w:r>
            <w:r w:rsidR="00E106C8" w:rsidRPr="00D30E0A">
              <w:rPr>
                <w:sz w:val="19"/>
                <w:szCs w:val="19"/>
                <w:lang w:val="sq-AL"/>
              </w:rPr>
              <w:t>ë</w:t>
            </w:r>
            <w:r w:rsidRPr="00D30E0A">
              <w:rPr>
                <w:sz w:val="19"/>
                <w:szCs w:val="19"/>
                <w:lang w:val="sq-AL"/>
              </w:rPr>
              <w:t>r rrethinat e Bashkis</w:t>
            </w:r>
            <w:r w:rsidR="00E106C8" w:rsidRPr="00D30E0A">
              <w:rPr>
                <w:sz w:val="19"/>
                <w:szCs w:val="19"/>
                <w:lang w:val="sq-AL"/>
              </w:rPr>
              <w:t>ë</w:t>
            </w:r>
            <w:r w:rsidRPr="00D30E0A">
              <w:rPr>
                <w:sz w:val="19"/>
                <w:szCs w:val="19"/>
                <w:lang w:val="sq-AL"/>
              </w:rPr>
              <w:t xml:space="preserve"> s</w:t>
            </w:r>
            <w:r w:rsidR="00E106C8" w:rsidRPr="00D30E0A">
              <w:rPr>
                <w:sz w:val="19"/>
                <w:szCs w:val="19"/>
                <w:lang w:val="sq-AL"/>
              </w:rPr>
              <w:t>ë</w:t>
            </w:r>
            <w:r w:rsidRPr="00D30E0A">
              <w:rPr>
                <w:sz w:val="19"/>
                <w:szCs w:val="19"/>
                <w:lang w:val="sq-AL"/>
              </w:rPr>
              <w:t xml:space="preserve"> Tiran</w:t>
            </w:r>
            <w:r w:rsidR="00E106C8" w:rsidRPr="00D30E0A">
              <w:rPr>
                <w:sz w:val="19"/>
                <w:szCs w:val="19"/>
                <w:lang w:val="sq-AL"/>
              </w:rPr>
              <w:t>ë</w:t>
            </w:r>
            <w:r w:rsidRPr="00D30E0A">
              <w:rPr>
                <w:sz w:val="19"/>
                <w:szCs w:val="19"/>
                <w:lang w:val="sq-AL"/>
              </w:rPr>
              <w:t>s komponent</w:t>
            </w:r>
            <w:r w:rsidR="00E106C8" w:rsidRPr="00D30E0A">
              <w:rPr>
                <w:sz w:val="19"/>
                <w:szCs w:val="19"/>
                <w:lang w:val="sq-AL"/>
              </w:rPr>
              <w:t>ë</w:t>
            </w:r>
            <w:r w:rsidRPr="00D30E0A">
              <w:rPr>
                <w:sz w:val="19"/>
                <w:szCs w:val="19"/>
                <w:lang w:val="sq-AL"/>
              </w:rPr>
              <w:t>t e infrastruktur</w:t>
            </w:r>
            <w:r w:rsidR="00E106C8" w:rsidRPr="00D30E0A">
              <w:rPr>
                <w:sz w:val="19"/>
                <w:szCs w:val="19"/>
                <w:lang w:val="sq-AL"/>
              </w:rPr>
              <w:t>ë</w:t>
            </w:r>
            <w:r w:rsidRPr="00D30E0A">
              <w:rPr>
                <w:sz w:val="19"/>
                <w:szCs w:val="19"/>
                <w:lang w:val="sq-AL"/>
              </w:rPr>
              <w:t>s n</w:t>
            </w:r>
            <w:r w:rsidR="00E106C8" w:rsidRPr="00D30E0A">
              <w:rPr>
                <w:sz w:val="19"/>
                <w:szCs w:val="19"/>
                <w:lang w:val="sq-AL"/>
              </w:rPr>
              <w:t>ë</w:t>
            </w:r>
            <w:r w:rsidRPr="00D30E0A">
              <w:rPr>
                <w:sz w:val="19"/>
                <w:szCs w:val="19"/>
                <w:lang w:val="sq-AL"/>
              </w:rPr>
              <w:t xml:space="preserve"> Laprak</w:t>
            </w:r>
            <w:r w:rsidR="00E106C8" w:rsidRPr="00D30E0A">
              <w:rPr>
                <w:sz w:val="19"/>
                <w:szCs w:val="19"/>
                <w:lang w:val="sq-AL"/>
              </w:rPr>
              <w:t>ë</w:t>
            </w:r>
          </w:p>
        </w:tc>
        <w:tc>
          <w:tcPr>
            <w:tcW w:w="1657" w:type="dxa"/>
          </w:tcPr>
          <w:p w:rsidR="008519B0" w:rsidRPr="00D30E0A" w:rsidRDefault="009803FF" w:rsidP="003213A6">
            <w:pPr>
              <w:pStyle w:val="Paragrafi"/>
              <w:ind w:firstLine="0"/>
              <w:jc w:val="center"/>
              <w:rPr>
                <w:sz w:val="19"/>
                <w:szCs w:val="19"/>
                <w:lang w:val="sq-AL"/>
              </w:rPr>
            </w:pPr>
            <w:r>
              <w:rPr>
                <w:sz w:val="19"/>
                <w:szCs w:val="19"/>
                <w:lang w:val="sq-AL"/>
              </w:rPr>
              <w:t>11/23/</w:t>
            </w:r>
            <w:r w:rsidR="008519B0" w:rsidRPr="00D30E0A">
              <w:rPr>
                <w:sz w:val="19"/>
                <w:szCs w:val="19"/>
                <w:lang w:val="sq-AL"/>
              </w:rPr>
              <w:t>2005</w:t>
            </w:r>
          </w:p>
        </w:tc>
        <w:tc>
          <w:tcPr>
            <w:tcW w:w="1024" w:type="dxa"/>
          </w:tcPr>
          <w:p w:rsidR="008519B0" w:rsidRPr="00D30E0A" w:rsidRDefault="008519B0" w:rsidP="003213A6">
            <w:pPr>
              <w:pStyle w:val="Paragrafi"/>
              <w:ind w:firstLine="0"/>
              <w:jc w:val="center"/>
              <w:rPr>
                <w:sz w:val="19"/>
                <w:szCs w:val="19"/>
                <w:lang w:val="sq-AL"/>
              </w:rPr>
            </w:pPr>
            <w:r w:rsidRPr="00D30E0A">
              <w:rPr>
                <w:sz w:val="19"/>
                <w:szCs w:val="19"/>
                <w:lang w:val="sq-AL"/>
              </w:rPr>
              <w:t>Euro</w:t>
            </w:r>
          </w:p>
        </w:tc>
        <w:tc>
          <w:tcPr>
            <w:tcW w:w="1548" w:type="dxa"/>
          </w:tcPr>
          <w:p w:rsidR="008519B0" w:rsidRPr="00D30E0A" w:rsidRDefault="002943BF" w:rsidP="003213A6">
            <w:pPr>
              <w:pStyle w:val="Paragrafi"/>
              <w:ind w:firstLine="0"/>
              <w:jc w:val="right"/>
              <w:rPr>
                <w:sz w:val="19"/>
                <w:szCs w:val="19"/>
                <w:lang w:val="sq-AL"/>
              </w:rPr>
            </w:pPr>
            <w:r w:rsidRPr="00D30E0A">
              <w:rPr>
                <w:sz w:val="19"/>
                <w:szCs w:val="19"/>
                <w:lang w:val="sq-AL"/>
              </w:rPr>
              <w:t>3,000,000.00</w:t>
            </w:r>
          </w:p>
        </w:tc>
        <w:tc>
          <w:tcPr>
            <w:tcW w:w="1548" w:type="dxa"/>
          </w:tcPr>
          <w:p w:rsidR="008519B0" w:rsidRPr="00D30E0A" w:rsidRDefault="00E106C8" w:rsidP="003213A6">
            <w:pPr>
              <w:pStyle w:val="Paragrafi"/>
              <w:ind w:firstLine="0"/>
              <w:jc w:val="right"/>
              <w:rPr>
                <w:sz w:val="19"/>
                <w:szCs w:val="19"/>
                <w:lang w:val="sq-AL"/>
              </w:rPr>
            </w:pPr>
            <w:r w:rsidRPr="00D30E0A">
              <w:rPr>
                <w:sz w:val="19"/>
                <w:szCs w:val="19"/>
                <w:lang w:val="sq-AL"/>
              </w:rPr>
              <w:t>12/01-12/07</w:t>
            </w:r>
          </w:p>
        </w:tc>
      </w:tr>
      <w:tr w:rsidR="008519B0" w:rsidRPr="00D30E0A">
        <w:trPr>
          <w:jc w:val="center"/>
        </w:trPr>
        <w:tc>
          <w:tcPr>
            <w:tcW w:w="1101" w:type="dxa"/>
          </w:tcPr>
          <w:p w:rsidR="008519B0" w:rsidRPr="00D30E0A" w:rsidRDefault="008519B0" w:rsidP="00367822">
            <w:pPr>
              <w:pStyle w:val="Paragrafi"/>
              <w:ind w:firstLine="0"/>
              <w:rPr>
                <w:sz w:val="19"/>
                <w:szCs w:val="19"/>
                <w:lang w:val="sq-AL"/>
              </w:rPr>
            </w:pPr>
            <w:r w:rsidRPr="00D30E0A">
              <w:rPr>
                <w:sz w:val="19"/>
                <w:szCs w:val="19"/>
                <w:lang w:val="sq-AL"/>
              </w:rPr>
              <w:t>04/009/0</w:t>
            </w:r>
          </w:p>
        </w:tc>
        <w:tc>
          <w:tcPr>
            <w:tcW w:w="2409" w:type="dxa"/>
          </w:tcPr>
          <w:p w:rsidR="008519B0" w:rsidRPr="00D30E0A" w:rsidRDefault="008519B0" w:rsidP="00B22221">
            <w:pPr>
              <w:pStyle w:val="Paragrafi"/>
              <w:ind w:firstLine="0"/>
              <w:jc w:val="left"/>
              <w:rPr>
                <w:sz w:val="19"/>
                <w:szCs w:val="19"/>
                <w:lang w:val="sq-AL"/>
              </w:rPr>
            </w:pPr>
            <w:r w:rsidRPr="00D30E0A">
              <w:rPr>
                <w:sz w:val="19"/>
                <w:szCs w:val="19"/>
                <w:lang w:val="sq-AL"/>
              </w:rPr>
              <w:t>Programi p</w:t>
            </w:r>
            <w:r w:rsidR="00E106C8" w:rsidRPr="00D30E0A">
              <w:rPr>
                <w:sz w:val="19"/>
                <w:szCs w:val="19"/>
                <w:lang w:val="sq-AL"/>
              </w:rPr>
              <w:t>ë</w:t>
            </w:r>
            <w:r w:rsidRPr="00D30E0A">
              <w:rPr>
                <w:sz w:val="19"/>
                <w:szCs w:val="19"/>
                <w:lang w:val="sq-AL"/>
              </w:rPr>
              <w:t>r ristrukturimin dhe pajisjen e pes</w:t>
            </w:r>
            <w:r w:rsidR="00E106C8" w:rsidRPr="00D30E0A">
              <w:rPr>
                <w:sz w:val="19"/>
                <w:szCs w:val="19"/>
                <w:lang w:val="sq-AL"/>
              </w:rPr>
              <w:t>ë</w:t>
            </w:r>
            <w:r w:rsidRPr="00D30E0A">
              <w:rPr>
                <w:sz w:val="19"/>
                <w:szCs w:val="19"/>
                <w:lang w:val="sq-AL"/>
              </w:rPr>
              <w:t xml:space="preserve"> klinikave n</w:t>
            </w:r>
            <w:r w:rsidR="00E106C8" w:rsidRPr="00D30E0A">
              <w:rPr>
                <w:sz w:val="19"/>
                <w:szCs w:val="19"/>
                <w:lang w:val="sq-AL"/>
              </w:rPr>
              <w:t>ë</w:t>
            </w:r>
            <w:r w:rsidRPr="00D30E0A">
              <w:rPr>
                <w:sz w:val="19"/>
                <w:szCs w:val="19"/>
                <w:lang w:val="sq-AL"/>
              </w:rPr>
              <w:t xml:space="preserve"> qytetet e Tiran</w:t>
            </w:r>
            <w:r w:rsidR="00E106C8" w:rsidRPr="00D30E0A">
              <w:rPr>
                <w:sz w:val="19"/>
                <w:szCs w:val="19"/>
                <w:lang w:val="sq-AL"/>
              </w:rPr>
              <w:t>ë</w:t>
            </w:r>
            <w:r w:rsidRPr="00D30E0A">
              <w:rPr>
                <w:sz w:val="19"/>
                <w:szCs w:val="19"/>
                <w:lang w:val="sq-AL"/>
              </w:rPr>
              <w:t>s, Gjirokastr</w:t>
            </w:r>
            <w:r w:rsidR="00E106C8" w:rsidRPr="00D30E0A">
              <w:rPr>
                <w:sz w:val="19"/>
                <w:szCs w:val="19"/>
                <w:lang w:val="sq-AL"/>
              </w:rPr>
              <w:t>ë</w:t>
            </w:r>
            <w:r w:rsidRPr="00D30E0A">
              <w:rPr>
                <w:sz w:val="19"/>
                <w:szCs w:val="19"/>
                <w:lang w:val="sq-AL"/>
              </w:rPr>
              <w:t>s, Korç</w:t>
            </w:r>
            <w:r w:rsidR="00E106C8" w:rsidRPr="00D30E0A">
              <w:rPr>
                <w:sz w:val="19"/>
                <w:szCs w:val="19"/>
                <w:lang w:val="sq-AL"/>
              </w:rPr>
              <w:t>ë</w:t>
            </w:r>
            <w:r w:rsidRPr="00D30E0A">
              <w:rPr>
                <w:sz w:val="19"/>
                <w:szCs w:val="19"/>
                <w:lang w:val="sq-AL"/>
              </w:rPr>
              <w:t>s dhe Peshkopis</w:t>
            </w:r>
            <w:r w:rsidR="00E106C8" w:rsidRPr="00D30E0A">
              <w:rPr>
                <w:sz w:val="19"/>
                <w:szCs w:val="19"/>
                <w:lang w:val="sq-AL"/>
              </w:rPr>
              <w:t>ë</w:t>
            </w:r>
          </w:p>
        </w:tc>
        <w:tc>
          <w:tcPr>
            <w:tcW w:w="1657" w:type="dxa"/>
          </w:tcPr>
          <w:p w:rsidR="008519B0" w:rsidRPr="00D30E0A" w:rsidRDefault="009803FF" w:rsidP="003213A6">
            <w:pPr>
              <w:pStyle w:val="Paragrafi"/>
              <w:ind w:firstLine="0"/>
              <w:jc w:val="center"/>
              <w:rPr>
                <w:sz w:val="19"/>
                <w:szCs w:val="19"/>
                <w:lang w:val="sq-AL"/>
              </w:rPr>
            </w:pPr>
            <w:r>
              <w:rPr>
                <w:sz w:val="19"/>
                <w:szCs w:val="19"/>
                <w:lang w:val="sq-AL"/>
              </w:rPr>
              <w:t>11/23/</w:t>
            </w:r>
            <w:r w:rsidR="008519B0" w:rsidRPr="00D30E0A">
              <w:rPr>
                <w:sz w:val="19"/>
                <w:szCs w:val="19"/>
                <w:lang w:val="sq-AL"/>
              </w:rPr>
              <w:t>2005</w:t>
            </w:r>
          </w:p>
        </w:tc>
        <w:tc>
          <w:tcPr>
            <w:tcW w:w="1024" w:type="dxa"/>
          </w:tcPr>
          <w:p w:rsidR="008519B0" w:rsidRPr="00D30E0A" w:rsidRDefault="008519B0" w:rsidP="003213A6">
            <w:pPr>
              <w:pStyle w:val="Paragrafi"/>
              <w:ind w:firstLine="0"/>
              <w:jc w:val="center"/>
              <w:rPr>
                <w:sz w:val="19"/>
                <w:szCs w:val="19"/>
                <w:lang w:val="sq-AL"/>
              </w:rPr>
            </w:pPr>
            <w:r w:rsidRPr="00D30E0A">
              <w:rPr>
                <w:sz w:val="19"/>
                <w:szCs w:val="19"/>
                <w:lang w:val="sq-AL"/>
              </w:rPr>
              <w:t>Euro</w:t>
            </w:r>
          </w:p>
        </w:tc>
        <w:tc>
          <w:tcPr>
            <w:tcW w:w="1548" w:type="dxa"/>
          </w:tcPr>
          <w:p w:rsidR="008519B0" w:rsidRPr="00D30E0A" w:rsidRDefault="002943BF" w:rsidP="003213A6">
            <w:pPr>
              <w:pStyle w:val="Paragrafi"/>
              <w:ind w:firstLine="0"/>
              <w:jc w:val="right"/>
              <w:rPr>
                <w:sz w:val="19"/>
                <w:szCs w:val="19"/>
                <w:lang w:val="sq-AL"/>
              </w:rPr>
            </w:pPr>
            <w:r w:rsidRPr="00D30E0A">
              <w:rPr>
                <w:sz w:val="19"/>
                <w:szCs w:val="19"/>
                <w:lang w:val="sq-AL"/>
              </w:rPr>
              <w:t>5,080,000.00</w:t>
            </w:r>
          </w:p>
        </w:tc>
        <w:tc>
          <w:tcPr>
            <w:tcW w:w="1548" w:type="dxa"/>
          </w:tcPr>
          <w:p w:rsidR="008519B0" w:rsidRPr="00D30E0A" w:rsidRDefault="00E106C8" w:rsidP="003213A6">
            <w:pPr>
              <w:pStyle w:val="Paragrafi"/>
              <w:ind w:firstLine="0"/>
              <w:jc w:val="right"/>
              <w:rPr>
                <w:sz w:val="19"/>
                <w:szCs w:val="19"/>
                <w:lang w:val="sq-AL"/>
              </w:rPr>
            </w:pPr>
            <w:r w:rsidRPr="00D30E0A">
              <w:rPr>
                <w:sz w:val="19"/>
                <w:szCs w:val="19"/>
                <w:lang w:val="sq-AL"/>
              </w:rPr>
              <w:t>04/02-04/08</w:t>
            </w:r>
          </w:p>
        </w:tc>
      </w:tr>
      <w:tr w:rsidR="008519B0" w:rsidRPr="00D30E0A">
        <w:trPr>
          <w:jc w:val="center"/>
        </w:trPr>
        <w:tc>
          <w:tcPr>
            <w:tcW w:w="1101" w:type="dxa"/>
          </w:tcPr>
          <w:p w:rsidR="008519B0" w:rsidRPr="00D30E0A" w:rsidRDefault="008519B0" w:rsidP="00367822">
            <w:pPr>
              <w:pStyle w:val="Paragrafi"/>
              <w:ind w:firstLine="0"/>
              <w:rPr>
                <w:sz w:val="19"/>
                <w:szCs w:val="19"/>
                <w:lang w:val="sq-AL"/>
              </w:rPr>
            </w:pPr>
            <w:r w:rsidRPr="00D30E0A">
              <w:rPr>
                <w:sz w:val="19"/>
                <w:szCs w:val="19"/>
                <w:lang w:val="sq-AL"/>
              </w:rPr>
              <w:t>04/010/0</w:t>
            </w:r>
          </w:p>
        </w:tc>
        <w:tc>
          <w:tcPr>
            <w:tcW w:w="2409" w:type="dxa"/>
          </w:tcPr>
          <w:p w:rsidR="008519B0" w:rsidRPr="00D30E0A" w:rsidRDefault="008519B0" w:rsidP="00B22221">
            <w:pPr>
              <w:pStyle w:val="Paragrafi"/>
              <w:ind w:firstLine="0"/>
              <w:jc w:val="left"/>
              <w:rPr>
                <w:sz w:val="19"/>
                <w:szCs w:val="19"/>
                <w:lang w:val="sq-AL"/>
              </w:rPr>
            </w:pPr>
            <w:r w:rsidRPr="00D30E0A">
              <w:rPr>
                <w:sz w:val="19"/>
                <w:szCs w:val="19"/>
                <w:lang w:val="sq-AL"/>
              </w:rPr>
              <w:t xml:space="preserve">Programi i </w:t>
            </w:r>
            <w:r w:rsidR="00BE1CBC" w:rsidRPr="00D30E0A">
              <w:rPr>
                <w:sz w:val="19"/>
                <w:szCs w:val="19"/>
                <w:lang w:val="sq-AL"/>
              </w:rPr>
              <w:t xml:space="preserve">menaxhimit </w:t>
            </w:r>
            <w:r w:rsidRPr="00D30E0A">
              <w:rPr>
                <w:sz w:val="19"/>
                <w:szCs w:val="19"/>
                <w:lang w:val="sq-AL"/>
              </w:rPr>
              <w:t>t</w:t>
            </w:r>
            <w:r w:rsidR="00E106C8" w:rsidRPr="00D30E0A">
              <w:rPr>
                <w:sz w:val="19"/>
                <w:szCs w:val="19"/>
                <w:lang w:val="sq-AL"/>
              </w:rPr>
              <w:t>ë</w:t>
            </w:r>
            <w:r w:rsidRPr="00D30E0A">
              <w:rPr>
                <w:sz w:val="19"/>
                <w:szCs w:val="19"/>
                <w:lang w:val="sq-AL"/>
              </w:rPr>
              <w:t xml:space="preserve"> mbetjeve interte n</w:t>
            </w:r>
            <w:r w:rsidR="00E106C8" w:rsidRPr="00D30E0A">
              <w:rPr>
                <w:sz w:val="19"/>
                <w:szCs w:val="19"/>
                <w:lang w:val="sq-AL"/>
              </w:rPr>
              <w:t>ë</w:t>
            </w:r>
            <w:r w:rsidRPr="00D30E0A">
              <w:rPr>
                <w:sz w:val="19"/>
                <w:szCs w:val="19"/>
                <w:lang w:val="sq-AL"/>
              </w:rPr>
              <w:t xml:space="preserve"> Tiran</w:t>
            </w:r>
            <w:r w:rsidR="00E106C8" w:rsidRPr="00D30E0A">
              <w:rPr>
                <w:sz w:val="19"/>
                <w:szCs w:val="19"/>
                <w:lang w:val="sq-AL"/>
              </w:rPr>
              <w:t>ë</w:t>
            </w:r>
          </w:p>
        </w:tc>
        <w:tc>
          <w:tcPr>
            <w:tcW w:w="1657" w:type="dxa"/>
          </w:tcPr>
          <w:p w:rsidR="008519B0" w:rsidRPr="00D30E0A" w:rsidRDefault="009803FF" w:rsidP="003213A6">
            <w:pPr>
              <w:pStyle w:val="Paragrafi"/>
              <w:ind w:firstLine="0"/>
              <w:jc w:val="center"/>
              <w:rPr>
                <w:sz w:val="19"/>
                <w:szCs w:val="19"/>
                <w:lang w:val="sq-AL"/>
              </w:rPr>
            </w:pPr>
            <w:r>
              <w:rPr>
                <w:sz w:val="19"/>
                <w:szCs w:val="19"/>
                <w:lang w:val="sq-AL"/>
              </w:rPr>
              <w:t>11/23/</w:t>
            </w:r>
            <w:r w:rsidR="008519B0" w:rsidRPr="00D30E0A">
              <w:rPr>
                <w:sz w:val="19"/>
                <w:szCs w:val="19"/>
                <w:lang w:val="sq-AL"/>
              </w:rPr>
              <w:t>2005</w:t>
            </w:r>
          </w:p>
        </w:tc>
        <w:tc>
          <w:tcPr>
            <w:tcW w:w="1024" w:type="dxa"/>
          </w:tcPr>
          <w:p w:rsidR="008519B0" w:rsidRPr="00D30E0A" w:rsidRDefault="008519B0" w:rsidP="003213A6">
            <w:pPr>
              <w:pStyle w:val="Paragrafi"/>
              <w:ind w:firstLine="0"/>
              <w:jc w:val="center"/>
              <w:rPr>
                <w:sz w:val="19"/>
                <w:szCs w:val="19"/>
                <w:lang w:val="sq-AL"/>
              </w:rPr>
            </w:pPr>
            <w:r w:rsidRPr="00D30E0A">
              <w:rPr>
                <w:sz w:val="19"/>
                <w:szCs w:val="19"/>
                <w:lang w:val="sq-AL"/>
              </w:rPr>
              <w:t>Euro</w:t>
            </w:r>
          </w:p>
        </w:tc>
        <w:tc>
          <w:tcPr>
            <w:tcW w:w="1548" w:type="dxa"/>
          </w:tcPr>
          <w:p w:rsidR="008519B0" w:rsidRPr="00D30E0A" w:rsidRDefault="002943BF" w:rsidP="003213A6">
            <w:pPr>
              <w:pStyle w:val="Paragrafi"/>
              <w:ind w:firstLine="0"/>
              <w:jc w:val="right"/>
              <w:rPr>
                <w:sz w:val="19"/>
                <w:szCs w:val="19"/>
                <w:lang w:val="sq-AL"/>
              </w:rPr>
            </w:pPr>
            <w:r w:rsidRPr="00D30E0A">
              <w:rPr>
                <w:sz w:val="19"/>
                <w:szCs w:val="19"/>
                <w:lang w:val="sq-AL"/>
              </w:rPr>
              <w:t>6,000,000.00</w:t>
            </w:r>
          </w:p>
        </w:tc>
        <w:tc>
          <w:tcPr>
            <w:tcW w:w="1548" w:type="dxa"/>
          </w:tcPr>
          <w:p w:rsidR="008519B0" w:rsidRPr="00D30E0A" w:rsidRDefault="00E106C8" w:rsidP="003213A6">
            <w:pPr>
              <w:pStyle w:val="Paragrafi"/>
              <w:ind w:firstLine="0"/>
              <w:jc w:val="right"/>
              <w:rPr>
                <w:sz w:val="19"/>
                <w:szCs w:val="19"/>
                <w:lang w:val="sq-AL"/>
              </w:rPr>
            </w:pPr>
            <w:r w:rsidRPr="00D30E0A">
              <w:rPr>
                <w:sz w:val="19"/>
                <w:szCs w:val="19"/>
                <w:lang w:val="sq-AL"/>
              </w:rPr>
              <w:t>19/05-19/11</w:t>
            </w:r>
          </w:p>
        </w:tc>
      </w:tr>
      <w:tr w:rsidR="008519B0" w:rsidRPr="00D30E0A">
        <w:trPr>
          <w:jc w:val="center"/>
        </w:trPr>
        <w:tc>
          <w:tcPr>
            <w:tcW w:w="1101" w:type="dxa"/>
          </w:tcPr>
          <w:p w:rsidR="008519B0" w:rsidRPr="00D30E0A" w:rsidRDefault="008519B0" w:rsidP="00367822">
            <w:pPr>
              <w:pStyle w:val="Paragrafi"/>
              <w:ind w:firstLine="0"/>
              <w:rPr>
                <w:sz w:val="19"/>
                <w:szCs w:val="19"/>
                <w:lang w:val="sq-AL"/>
              </w:rPr>
            </w:pPr>
            <w:r w:rsidRPr="00D30E0A">
              <w:rPr>
                <w:sz w:val="19"/>
                <w:szCs w:val="19"/>
                <w:lang w:val="sq-AL"/>
              </w:rPr>
              <w:t>04/011/0</w:t>
            </w:r>
          </w:p>
        </w:tc>
        <w:tc>
          <w:tcPr>
            <w:tcW w:w="2409" w:type="dxa"/>
          </w:tcPr>
          <w:p w:rsidR="008519B0" w:rsidRPr="00D30E0A" w:rsidRDefault="008519B0" w:rsidP="00B22221">
            <w:pPr>
              <w:pStyle w:val="Paragrafi"/>
              <w:ind w:firstLine="0"/>
              <w:jc w:val="left"/>
              <w:rPr>
                <w:sz w:val="19"/>
                <w:szCs w:val="19"/>
                <w:lang w:val="sq-AL"/>
              </w:rPr>
            </w:pPr>
            <w:r w:rsidRPr="00D30E0A">
              <w:rPr>
                <w:sz w:val="19"/>
                <w:szCs w:val="19"/>
                <w:lang w:val="sq-AL"/>
              </w:rPr>
              <w:t>Nd</w:t>
            </w:r>
            <w:r w:rsidR="00E106C8" w:rsidRPr="00D30E0A">
              <w:rPr>
                <w:sz w:val="19"/>
                <w:szCs w:val="19"/>
                <w:lang w:val="sq-AL"/>
              </w:rPr>
              <w:t>ë</w:t>
            </w:r>
            <w:r w:rsidRPr="00D30E0A">
              <w:rPr>
                <w:sz w:val="19"/>
                <w:szCs w:val="19"/>
                <w:lang w:val="sq-AL"/>
              </w:rPr>
              <w:t>rtimi i rrug</w:t>
            </w:r>
            <w:r w:rsidR="00E106C8" w:rsidRPr="00D30E0A">
              <w:rPr>
                <w:sz w:val="19"/>
                <w:szCs w:val="19"/>
                <w:lang w:val="sq-AL"/>
              </w:rPr>
              <w:t>ë</w:t>
            </w:r>
            <w:r w:rsidR="004104A4" w:rsidRPr="00D30E0A">
              <w:rPr>
                <w:sz w:val="19"/>
                <w:szCs w:val="19"/>
                <w:lang w:val="sq-AL"/>
              </w:rPr>
              <w:t>s Lushnjë</w:t>
            </w:r>
            <w:r w:rsidRPr="00D30E0A">
              <w:rPr>
                <w:sz w:val="19"/>
                <w:szCs w:val="19"/>
                <w:lang w:val="sq-AL"/>
              </w:rPr>
              <w:t>-Fier dhe mbik</w:t>
            </w:r>
            <w:r w:rsidR="00C25B81">
              <w:rPr>
                <w:sz w:val="19"/>
                <w:szCs w:val="19"/>
                <w:lang w:val="sq-AL"/>
              </w:rPr>
              <w:t>ë</w:t>
            </w:r>
            <w:r w:rsidRPr="00D30E0A">
              <w:rPr>
                <w:sz w:val="19"/>
                <w:szCs w:val="19"/>
                <w:lang w:val="sq-AL"/>
              </w:rPr>
              <w:t>qyrja e pun</w:t>
            </w:r>
            <w:r w:rsidR="00E106C8" w:rsidRPr="00D30E0A">
              <w:rPr>
                <w:sz w:val="19"/>
                <w:szCs w:val="19"/>
                <w:lang w:val="sq-AL"/>
              </w:rPr>
              <w:t>ë</w:t>
            </w:r>
            <w:r w:rsidRPr="00D30E0A">
              <w:rPr>
                <w:sz w:val="19"/>
                <w:szCs w:val="19"/>
                <w:lang w:val="sq-AL"/>
              </w:rPr>
              <w:t>ve p</w:t>
            </w:r>
            <w:r w:rsidR="00E106C8" w:rsidRPr="00D30E0A">
              <w:rPr>
                <w:sz w:val="19"/>
                <w:szCs w:val="19"/>
                <w:lang w:val="sq-AL"/>
              </w:rPr>
              <w:t>ë</w:t>
            </w:r>
            <w:r w:rsidRPr="00D30E0A">
              <w:rPr>
                <w:sz w:val="19"/>
                <w:szCs w:val="19"/>
                <w:lang w:val="sq-AL"/>
              </w:rPr>
              <w:t>r dy</w:t>
            </w:r>
            <w:r w:rsidR="00C25B81">
              <w:rPr>
                <w:sz w:val="19"/>
                <w:szCs w:val="19"/>
                <w:lang w:val="sq-AL"/>
              </w:rPr>
              <w:t>ja</w:t>
            </w:r>
            <w:r w:rsidRPr="00D30E0A">
              <w:rPr>
                <w:sz w:val="19"/>
                <w:szCs w:val="19"/>
                <w:lang w:val="sq-AL"/>
              </w:rPr>
              <w:t xml:space="preserve"> seksionet e nj</w:t>
            </w:r>
            <w:r w:rsidR="00E106C8" w:rsidRPr="00D30E0A">
              <w:rPr>
                <w:sz w:val="19"/>
                <w:szCs w:val="19"/>
                <w:lang w:val="sq-AL"/>
              </w:rPr>
              <w:t>ë</w:t>
            </w:r>
            <w:r w:rsidRPr="00D30E0A">
              <w:rPr>
                <w:sz w:val="19"/>
                <w:szCs w:val="19"/>
                <w:lang w:val="sq-AL"/>
              </w:rPr>
              <w:t>pasnj</w:t>
            </w:r>
            <w:r w:rsidR="00E106C8" w:rsidRPr="00D30E0A">
              <w:rPr>
                <w:sz w:val="19"/>
                <w:szCs w:val="19"/>
                <w:lang w:val="sq-AL"/>
              </w:rPr>
              <w:t>ë</w:t>
            </w:r>
            <w:r w:rsidRPr="00D30E0A">
              <w:rPr>
                <w:sz w:val="19"/>
                <w:szCs w:val="19"/>
                <w:lang w:val="sq-AL"/>
              </w:rPr>
              <w:t>shme Lushnj</w:t>
            </w:r>
            <w:r w:rsidR="004104A4" w:rsidRPr="00D30E0A">
              <w:rPr>
                <w:sz w:val="19"/>
                <w:szCs w:val="19"/>
                <w:lang w:val="sq-AL"/>
              </w:rPr>
              <w:t>ë</w:t>
            </w:r>
            <w:r w:rsidRPr="00D30E0A">
              <w:rPr>
                <w:sz w:val="19"/>
                <w:szCs w:val="19"/>
                <w:lang w:val="sq-AL"/>
              </w:rPr>
              <w:t>-Fier-Vlor</w:t>
            </w:r>
            <w:r w:rsidR="00E106C8" w:rsidRPr="00D30E0A">
              <w:rPr>
                <w:sz w:val="19"/>
                <w:szCs w:val="19"/>
                <w:lang w:val="sq-AL"/>
              </w:rPr>
              <w:t>ë</w:t>
            </w:r>
            <w:r w:rsidRPr="00D30E0A">
              <w:rPr>
                <w:sz w:val="19"/>
                <w:szCs w:val="19"/>
                <w:lang w:val="sq-AL"/>
              </w:rPr>
              <w:t xml:space="preserve"> dhe Fier</w:t>
            </w:r>
          </w:p>
        </w:tc>
        <w:tc>
          <w:tcPr>
            <w:tcW w:w="1657" w:type="dxa"/>
          </w:tcPr>
          <w:p w:rsidR="008519B0" w:rsidRPr="00D30E0A" w:rsidRDefault="009803FF" w:rsidP="003213A6">
            <w:pPr>
              <w:pStyle w:val="Paragrafi"/>
              <w:ind w:firstLine="0"/>
              <w:jc w:val="center"/>
              <w:rPr>
                <w:sz w:val="19"/>
                <w:szCs w:val="19"/>
                <w:lang w:val="sq-AL"/>
              </w:rPr>
            </w:pPr>
            <w:r>
              <w:rPr>
                <w:sz w:val="19"/>
                <w:szCs w:val="19"/>
                <w:lang w:val="sq-AL"/>
              </w:rPr>
              <w:t>10/29/</w:t>
            </w:r>
            <w:r w:rsidR="008519B0" w:rsidRPr="00D30E0A">
              <w:rPr>
                <w:sz w:val="19"/>
                <w:szCs w:val="19"/>
                <w:lang w:val="sq-AL"/>
              </w:rPr>
              <w:t>2004</w:t>
            </w:r>
          </w:p>
        </w:tc>
        <w:tc>
          <w:tcPr>
            <w:tcW w:w="1024" w:type="dxa"/>
          </w:tcPr>
          <w:p w:rsidR="008519B0" w:rsidRPr="00D30E0A" w:rsidRDefault="008519B0" w:rsidP="003213A6">
            <w:pPr>
              <w:pStyle w:val="Paragrafi"/>
              <w:ind w:firstLine="0"/>
              <w:jc w:val="center"/>
              <w:rPr>
                <w:sz w:val="19"/>
                <w:szCs w:val="19"/>
                <w:lang w:val="sq-AL"/>
              </w:rPr>
            </w:pPr>
            <w:r w:rsidRPr="00D30E0A">
              <w:rPr>
                <w:sz w:val="19"/>
                <w:szCs w:val="19"/>
                <w:lang w:val="sq-AL"/>
              </w:rPr>
              <w:t>Euro</w:t>
            </w:r>
          </w:p>
        </w:tc>
        <w:tc>
          <w:tcPr>
            <w:tcW w:w="1548" w:type="dxa"/>
          </w:tcPr>
          <w:p w:rsidR="008519B0" w:rsidRPr="00D30E0A" w:rsidRDefault="002943BF" w:rsidP="003213A6">
            <w:pPr>
              <w:pStyle w:val="Paragrafi"/>
              <w:ind w:firstLine="0"/>
              <w:jc w:val="right"/>
              <w:rPr>
                <w:sz w:val="19"/>
                <w:szCs w:val="19"/>
                <w:lang w:val="sq-AL"/>
              </w:rPr>
            </w:pPr>
            <w:r w:rsidRPr="00D30E0A">
              <w:rPr>
                <w:sz w:val="19"/>
                <w:szCs w:val="19"/>
                <w:lang w:val="sq-AL"/>
              </w:rPr>
              <w:t>24,350,000.00</w:t>
            </w:r>
          </w:p>
        </w:tc>
        <w:tc>
          <w:tcPr>
            <w:tcW w:w="1548" w:type="dxa"/>
          </w:tcPr>
          <w:p w:rsidR="008519B0" w:rsidRPr="00D30E0A" w:rsidRDefault="00E106C8" w:rsidP="003213A6">
            <w:pPr>
              <w:pStyle w:val="Paragrafi"/>
              <w:ind w:firstLine="0"/>
              <w:jc w:val="right"/>
              <w:rPr>
                <w:sz w:val="19"/>
                <w:szCs w:val="19"/>
                <w:lang w:val="sq-AL"/>
              </w:rPr>
            </w:pPr>
            <w:r w:rsidRPr="00D30E0A">
              <w:rPr>
                <w:sz w:val="19"/>
                <w:szCs w:val="19"/>
                <w:lang w:val="sq-AL"/>
              </w:rPr>
              <w:t>24/02-24/08</w:t>
            </w:r>
          </w:p>
        </w:tc>
      </w:tr>
    </w:tbl>
    <w:p w:rsidR="00044AA5" w:rsidRDefault="00044AA5" w:rsidP="00044AA5"/>
    <w:p w:rsidR="00D30E0A" w:rsidRDefault="00D30E0A" w:rsidP="00044AA5"/>
    <w:p w:rsidR="0045461A" w:rsidRPr="00D30E0A" w:rsidRDefault="0045461A" w:rsidP="0045461A">
      <w:pPr>
        <w:pStyle w:val="Akti"/>
        <w:rPr>
          <w:sz w:val="21"/>
          <w:szCs w:val="21"/>
          <w:lang w:val="sq-AL"/>
        </w:rPr>
      </w:pPr>
      <w:r w:rsidRPr="00D30E0A">
        <w:rPr>
          <w:sz w:val="21"/>
          <w:szCs w:val="21"/>
          <w:lang w:val="sq-AL"/>
        </w:rPr>
        <w:t>LIGJ</w:t>
      </w:r>
    </w:p>
    <w:p w:rsidR="0045461A" w:rsidRPr="00D30E0A" w:rsidRDefault="0045461A" w:rsidP="0045461A">
      <w:pPr>
        <w:pStyle w:val="NumriData"/>
        <w:rPr>
          <w:sz w:val="21"/>
          <w:szCs w:val="21"/>
          <w:lang w:val="sq-AL"/>
        </w:rPr>
      </w:pPr>
      <w:r w:rsidRPr="00D30E0A">
        <w:rPr>
          <w:sz w:val="21"/>
          <w:szCs w:val="21"/>
          <w:lang w:val="sq-AL"/>
        </w:rPr>
        <w:t>Nr.10 477, datë 3.11.2011</w:t>
      </w:r>
    </w:p>
    <w:p w:rsidR="0045461A" w:rsidRPr="00D30E0A" w:rsidRDefault="0045461A" w:rsidP="0045461A">
      <w:pPr>
        <w:pStyle w:val="Paragrafi"/>
        <w:rPr>
          <w:sz w:val="21"/>
          <w:szCs w:val="21"/>
          <w:lang w:val="sq-AL"/>
        </w:rPr>
      </w:pPr>
    </w:p>
    <w:p w:rsidR="0045461A" w:rsidRPr="00D30E0A" w:rsidRDefault="0045461A" w:rsidP="0045461A">
      <w:pPr>
        <w:pStyle w:val="Titulli"/>
        <w:rPr>
          <w:sz w:val="21"/>
          <w:szCs w:val="21"/>
          <w:lang w:val="sq-AL"/>
        </w:rPr>
      </w:pPr>
      <w:r w:rsidRPr="00D30E0A">
        <w:rPr>
          <w:sz w:val="21"/>
          <w:szCs w:val="21"/>
          <w:lang w:val="sq-AL"/>
        </w:rPr>
        <w:t>PËR RATIFIKIMIN E “MARRËVESHJES NDËRMJET KËSHILLIT TË MINISTRAVE TË REPUBLIKËS SË SHQIPËRISË DHE KËSHILLIT TË MINISTRAVE TË BOSNJË-HERCEGOVINËS PËR ZGJIDHJEN E BORXHIT TË REPUBLIKËS SË SHQIPËRISË PËR SHLYERJEN E SHUMAVE NË LLOGARINË E SHKËMBIMIT TË MALLRAVE NDËRMJET REPUBLIKËS SË SHQIPËRISË DHE ISH-REPUBLIKËS FEDERALE SOCIALISTE TË JUGOSLLAVISË”</w:t>
      </w:r>
    </w:p>
    <w:p w:rsidR="0045461A" w:rsidRPr="00D30E0A" w:rsidRDefault="0045461A" w:rsidP="0045461A">
      <w:pPr>
        <w:pStyle w:val="Paragrafi"/>
        <w:rPr>
          <w:sz w:val="21"/>
          <w:szCs w:val="21"/>
          <w:lang w:val="sq-AL"/>
        </w:rPr>
      </w:pPr>
    </w:p>
    <w:p w:rsidR="0045461A" w:rsidRPr="00D30E0A" w:rsidRDefault="0045461A" w:rsidP="0045461A">
      <w:pPr>
        <w:pStyle w:val="Paragrafi"/>
        <w:rPr>
          <w:sz w:val="21"/>
          <w:szCs w:val="21"/>
          <w:lang w:val="sq-AL"/>
        </w:rPr>
      </w:pPr>
      <w:r w:rsidRPr="00D30E0A">
        <w:rPr>
          <w:sz w:val="21"/>
          <w:szCs w:val="21"/>
          <w:lang w:val="sq-AL"/>
        </w:rPr>
        <w:t>Në mbështetje të neneve 78, 83 pika 1 dhe 121 të Kushtetutës, me propozimin e Këshillit të Ministrave,</w:t>
      </w:r>
    </w:p>
    <w:p w:rsidR="0045461A" w:rsidRPr="00D30E0A" w:rsidRDefault="0045461A" w:rsidP="0045461A">
      <w:pPr>
        <w:pStyle w:val="Paragrafi"/>
        <w:rPr>
          <w:sz w:val="14"/>
          <w:szCs w:val="21"/>
          <w:lang w:val="sq-AL"/>
        </w:rPr>
      </w:pPr>
    </w:p>
    <w:p w:rsidR="0045461A" w:rsidRPr="00D30E0A" w:rsidRDefault="0045461A" w:rsidP="0045461A">
      <w:pPr>
        <w:pStyle w:val="VENDOSI"/>
        <w:rPr>
          <w:sz w:val="21"/>
          <w:szCs w:val="21"/>
          <w:lang w:val="sq-AL"/>
        </w:rPr>
      </w:pPr>
      <w:r w:rsidRPr="00D30E0A">
        <w:rPr>
          <w:sz w:val="21"/>
          <w:szCs w:val="21"/>
          <w:lang w:val="sq-AL"/>
        </w:rPr>
        <w:lastRenderedPageBreak/>
        <w:t>KUVENDI</w:t>
      </w:r>
    </w:p>
    <w:p w:rsidR="0045461A" w:rsidRPr="00D30E0A" w:rsidRDefault="0045461A" w:rsidP="0045461A">
      <w:pPr>
        <w:pStyle w:val="VENDOSI"/>
        <w:rPr>
          <w:sz w:val="21"/>
          <w:szCs w:val="21"/>
          <w:lang w:val="sq-AL"/>
        </w:rPr>
      </w:pPr>
      <w:r w:rsidRPr="00D30E0A">
        <w:rPr>
          <w:sz w:val="21"/>
          <w:szCs w:val="21"/>
          <w:lang w:val="sq-AL"/>
        </w:rPr>
        <w:t>I REPUBLIKËS SË SHQIPËRISË</w:t>
      </w:r>
    </w:p>
    <w:p w:rsidR="0045461A" w:rsidRPr="00D30E0A" w:rsidRDefault="0045461A" w:rsidP="0045461A">
      <w:pPr>
        <w:pStyle w:val="VENDOSI"/>
        <w:rPr>
          <w:sz w:val="21"/>
          <w:szCs w:val="21"/>
          <w:lang w:val="sq-AL"/>
        </w:rPr>
      </w:pPr>
    </w:p>
    <w:p w:rsidR="0045461A" w:rsidRPr="00D30E0A" w:rsidRDefault="0045461A" w:rsidP="0045461A">
      <w:pPr>
        <w:pStyle w:val="VENDOSI"/>
        <w:rPr>
          <w:sz w:val="21"/>
          <w:szCs w:val="21"/>
          <w:lang w:val="sq-AL"/>
        </w:rPr>
      </w:pPr>
      <w:r w:rsidRPr="00D30E0A">
        <w:rPr>
          <w:sz w:val="21"/>
          <w:szCs w:val="21"/>
          <w:lang w:val="sq-AL"/>
        </w:rPr>
        <w:t>VENDOSI:</w:t>
      </w:r>
    </w:p>
    <w:p w:rsidR="0045461A" w:rsidRPr="00D30E0A" w:rsidRDefault="0045461A" w:rsidP="0045461A">
      <w:pPr>
        <w:pStyle w:val="Paragrafi"/>
        <w:rPr>
          <w:sz w:val="12"/>
          <w:szCs w:val="21"/>
          <w:lang w:val="sq-AL"/>
        </w:rPr>
      </w:pPr>
    </w:p>
    <w:p w:rsidR="0045461A" w:rsidRPr="00D30E0A" w:rsidRDefault="0045461A" w:rsidP="0045461A">
      <w:pPr>
        <w:pStyle w:val="NeniNr"/>
        <w:rPr>
          <w:sz w:val="21"/>
          <w:szCs w:val="21"/>
          <w:lang w:val="sq-AL"/>
        </w:rPr>
      </w:pPr>
      <w:r w:rsidRPr="00D30E0A">
        <w:rPr>
          <w:sz w:val="21"/>
          <w:szCs w:val="21"/>
          <w:lang w:val="sq-AL"/>
        </w:rPr>
        <w:t>Neni 1</w:t>
      </w:r>
    </w:p>
    <w:p w:rsidR="0045461A" w:rsidRPr="00D30E0A" w:rsidRDefault="0045461A" w:rsidP="0045461A">
      <w:pPr>
        <w:pStyle w:val="Paragrafi"/>
        <w:rPr>
          <w:sz w:val="21"/>
          <w:szCs w:val="21"/>
          <w:lang w:val="sq-AL"/>
        </w:rPr>
      </w:pPr>
    </w:p>
    <w:p w:rsidR="0045461A" w:rsidRPr="00D30E0A" w:rsidRDefault="0045461A" w:rsidP="0045461A">
      <w:pPr>
        <w:pStyle w:val="Paragrafi"/>
        <w:rPr>
          <w:sz w:val="21"/>
          <w:szCs w:val="21"/>
          <w:lang w:val="sq-AL"/>
        </w:rPr>
      </w:pPr>
      <w:r w:rsidRPr="00D30E0A">
        <w:rPr>
          <w:sz w:val="21"/>
          <w:szCs w:val="21"/>
          <w:lang w:val="sq-AL"/>
        </w:rPr>
        <w:t>Ratifikohet “Marrëveshja ndërmjet Këshillit të Ministrave të Republikës së Shqipërisë dhe Këshillit të Ministrave të Bosnjë-Hercegovinës për zgjidhjen e borxhit të Republikës së Shqipërisë për shlyerjen e shumave në llogarinë e shkëmbimit të mallrave ndërmjet Republikës së Shqipërisë dhe ish-Republikës Federale Socialiste të Jugosllavisë”.</w:t>
      </w:r>
    </w:p>
    <w:p w:rsidR="0045461A" w:rsidRPr="00D30E0A" w:rsidRDefault="0045461A" w:rsidP="0045461A">
      <w:pPr>
        <w:pStyle w:val="Paragrafi"/>
        <w:rPr>
          <w:sz w:val="21"/>
          <w:szCs w:val="21"/>
          <w:lang w:val="sq-AL"/>
        </w:rPr>
      </w:pPr>
    </w:p>
    <w:p w:rsidR="0045461A" w:rsidRPr="00D30E0A" w:rsidRDefault="0045461A" w:rsidP="0045461A">
      <w:pPr>
        <w:pStyle w:val="NeniNr"/>
        <w:rPr>
          <w:sz w:val="21"/>
          <w:szCs w:val="21"/>
          <w:lang w:val="sq-AL"/>
        </w:rPr>
      </w:pPr>
      <w:r w:rsidRPr="00D30E0A">
        <w:rPr>
          <w:sz w:val="21"/>
          <w:szCs w:val="21"/>
          <w:lang w:val="sq-AL"/>
        </w:rPr>
        <w:t>Neni 2</w:t>
      </w:r>
    </w:p>
    <w:p w:rsidR="0045461A" w:rsidRPr="00D30E0A" w:rsidRDefault="0045461A" w:rsidP="0045461A">
      <w:pPr>
        <w:pStyle w:val="Paragrafi"/>
        <w:rPr>
          <w:sz w:val="16"/>
          <w:szCs w:val="21"/>
          <w:lang w:val="sq-AL"/>
        </w:rPr>
      </w:pPr>
    </w:p>
    <w:p w:rsidR="0045461A" w:rsidRPr="00D30E0A" w:rsidRDefault="0045461A" w:rsidP="0045461A">
      <w:pPr>
        <w:pStyle w:val="Paragrafi"/>
        <w:rPr>
          <w:sz w:val="21"/>
          <w:szCs w:val="21"/>
          <w:lang w:val="sq-AL"/>
        </w:rPr>
      </w:pPr>
      <w:r w:rsidRPr="00D30E0A">
        <w:rPr>
          <w:sz w:val="21"/>
          <w:szCs w:val="21"/>
          <w:lang w:val="sq-AL"/>
        </w:rPr>
        <w:t>Ky ligj hyn në fuqi 15 ditë pas botimit në Fletoren Zyrtare.</w:t>
      </w:r>
    </w:p>
    <w:p w:rsidR="0045461A" w:rsidRPr="00D30E0A" w:rsidRDefault="0045461A" w:rsidP="0045461A">
      <w:pPr>
        <w:pStyle w:val="Paragrafi"/>
        <w:rPr>
          <w:sz w:val="18"/>
          <w:szCs w:val="21"/>
          <w:lang w:val="sq-AL"/>
        </w:rPr>
      </w:pPr>
    </w:p>
    <w:p w:rsidR="0045461A" w:rsidRPr="00D30E0A" w:rsidRDefault="0045461A" w:rsidP="0045461A">
      <w:pPr>
        <w:pStyle w:val="Shpallja"/>
        <w:rPr>
          <w:sz w:val="21"/>
          <w:szCs w:val="21"/>
        </w:rPr>
      </w:pPr>
      <w:r w:rsidRPr="00D30E0A">
        <w:rPr>
          <w:sz w:val="21"/>
          <w:szCs w:val="21"/>
        </w:rPr>
        <w:t>Shpallur me dekretin nr.7160, datë 15.11.2011, të Presidentit të Republikës së Shqipërisë, Bamir Topi</w:t>
      </w:r>
    </w:p>
    <w:p w:rsidR="0045461A" w:rsidRPr="00D30E0A" w:rsidRDefault="0045461A" w:rsidP="0045461A">
      <w:pPr>
        <w:pStyle w:val="Paragrafi"/>
        <w:ind w:firstLine="0"/>
        <w:rPr>
          <w:rFonts w:cs="Times New Roman"/>
          <w:sz w:val="21"/>
          <w:szCs w:val="21"/>
          <w:lang w:val="sq-AL"/>
        </w:rPr>
      </w:pPr>
    </w:p>
    <w:p w:rsidR="0045461A" w:rsidRPr="00D30E0A" w:rsidRDefault="0045461A" w:rsidP="0045461A">
      <w:pPr>
        <w:pStyle w:val="Paragrafi"/>
        <w:ind w:firstLine="0"/>
        <w:rPr>
          <w:rFonts w:cs="Times New Roman"/>
          <w:sz w:val="21"/>
          <w:szCs w:val="21"/>
          <w:lang w:val="sq-AL"/>
        </w:rPr>
      </w:pPr>
    </w:p>
    <w:p w:rsidR="0045461A" w:rsidRPr="00D30E0A" w:rsidRDefault="0045461A" w:rsidP="0045461A">
      <w:pPr>
        <w:pStyle w:val="Titulli"/>
        <w:rPr>
          <w:sz w:val="21"/>
          <w:szCs w:val="21"/>
          <w:lang w:val="sq-AL"/>
        </w:rPr>
      </w:pPr>
      <w:r w:rsidRPr="00D30E0A">
        <w:rPr>
          <w:sz w:val="21"/>
          <w:szCs w:val="21"/>
          <w:lang w:val="sq-AL"/>
        </w:rPr>
        <w:t xml:space="preserve">Marrëveshje </w:t>
      </w:r>
    </w:p>
    <w:p w:rsidR="0045461A" w:rsidRPr="00D30E0A" w:rsidRDefault="0045461A" w:rsidP="0045461A">
      <w:pPr>
        <w:pStyle w:val="TitulliTitull"/>
        <w:rPr>
          <w:sz w:val="21"/>
          <w:szCs w:val="21"/>
          <w:lang w:val="sq-AL"/>
        </w:rPr>
      </w:pPr>
      <w:r w:rsidRPr="00D30E0A">
        <w:rPr>
          <w:sz w:val="21"/>
          <w:szCs w:val="21"/>
          <w:lang w:val="sq-AL"/>
        </w:rPr>
        <w:t>ndërmjet Këshillit të Ministrave të Bosnjë-Hercegovinës dhe Këshillit të Ministrave të Republikës së Shqipërisë mbi shlyerjen e borxhit të Republikës së Shqipërisë, në lidhje me shlyerjen e shumave në llogaritë sipas shkëmbimit të mallrave ndërmjet Republikës së shqipërisë dhe ish- republikës Federale socialiste të Jugosllavisë</w:t>
      </w:r>
    </w:p>
    <w:p w:rsidR="0045461A" w:rsidRPr="00D30E0A" w:rsidRDefault="0045461A" w:rsidP="0045461A">
      <w:pPr>
        <w:pStyle w:val="Paragrafi"/>
        <w:rPr>
          <w:sz w:val="21"/>
          <w:szCs w:val="21"/>
          <w:lang w:val="sq-AL"/>
        </w:rPr>
      </w:pPr>
    </w:p>
    <w:p w:rsidR="0045461A" w:rsidRPr="00D30E0A" w:rsidRDefault="0045461A" w:rsidP="0045461A">
      <w:pPr>
        <w:pStyle w:val="Paragrafi"/>
        <w:rPr>
          <w:sz w:val="21"/>
          <w:szCs w:val="21"/>
          <w:lang w:val="sq-AL"/>
        </w:rPr>
      </w:pPr>
      <w:r w:rsidRPr="00D30E0A">
        <w:rPr>
          <w:sz w:val="21"/>
          <w:szCs w:val="21"/>
          <w:lang w:val="sq-AL"/>
        </w:rPr>
        <w:t>Këshilli i Ministrave i Bosnjë-Hercegovinës dhe Këshilli i Ministrave i Republikës s</w:t>
      </w:r>
      <w:r w:rsidR="00A17634" w:rsidRPr="00D30E0A">
        <w:rPr>
          <w:sz w:val="21"/>
          <w:szCs w:val="21"/>
          <w:lang w:val="sq-AL"/>
        </w:rPr>
        <w:t>ë Shqipërisë (këtu quhen palët),</w:t>
      </w:r>
    </w:p>
    <w:p w:rsidR="0045461A" w:rsidRPr="00D30E0A" w:rsidRDefault="0045461A" w:rsidP="0045461A">
      <w:pPr>
        <w:pStyle w:val="Paragrafi"/>
        <w:rPr>
          <w:sz w:val="21"/>
          <w:szCs w:val="21"/>
          <w:lang w:val="sq-AL"/>
        </w:rPr>
      </w:pPr>
      <w:r w:rsidRPr="00D30E0A">
        <w:rPr>
          <w:i/>
          <w:sz w:val="21"/>
          <w:szCs w:val="21"/>
          <w:lang w:val="sq-AL"/>
        </w:rPr>
        <w:t>duke synuar</w:t>
      </w:r>
      <w:r w:rsidRPr="00D30E0A">
        <w:rPr>
          <w:sz w:val="21"/>
          <w:szCs w:val="21"/>
          <w:lang w:val="sq-AL"/>
        </w:rPr>
        <w:t xml:space="preserve"> zbatimin e Memorandumit ndërmjet Këshillit të Ministrave të Republikës së Shqipërisë dhe Këshillit të Ministrave të Bosnjë-Hercegovinës, Qeverisë së Republikës së Maqedonisë, Qeverisë së Republikës së Serbisë, Qeverisë së Republikës së Sllovenisë, Qeverisë së Republikës së Kroacisë dhe Qeverisë së Malit të Zi mbi shlyerjen e borxhit të Republikës së Shqipërisë në lidhje me shlyerjen e shumave në llogaritë sipas shkëmbimit të mallrave ndërmjet Republikës së Shqipërisë dhe ish-Republikës Federale Socialiste të Jugosllavisë (këtu quhet </w:t>
      </w:r>
      <w:r w:rsidR="00A17634" w:rsidRPr="00D30E0A">
        <w:rPr>
          <w:sz w:val="21"/>
          <w:szCs w:val="21"/>
          <w:lang w:val="sq-AL"/>
        </w:rPr>
        <w:t>memorandumi</w:t>
      </w:r>
      <w:r w:rsidRPr="00D30E0A">
        <w:rPr>
          <w:sz w:val="21"/>
          <w:szCs w:val="21"/>
          <w:lang w:val="sq-AL"/>
        </w:rPr>
        <w:t>);</w:t>
      </w:r>
    </w:p>
    <w:p w:rsidR="0045461A" w:rsidRPr="00D30E0A" w:rsidRDefault="0045461A" w:rsidP="0045461A">
      <w:pPr>
        <w:pStyle w:val="Paragrafi"/>
        <w:rPr>
          <w:sz w:val="21"/>
          <w:szCs w:val="21"/>
          <w:lang w:val="sq-AL"/>
        </w:rPr>
      </w:pPr>
      <w:r w:rsidRPr="00D30E0A">
        <w:rPr>
          <w:i/>
          <w:sz w:val="21"/>
          <w:szCs w:val="21"/>
          <w:lang w:val="sq-AL"/>
        </w:rPr>
        <w:t>me synimin</w:t>
      </w:r>
      <w:r w:rsidRPr="00D30E0A">
        <w:rPr>
          <w:sz w:val="21"/>
          <w:szCs w:val="21"/>
          <w:lang w:val="sq-AL"/>
        </w:rPr>
        <w:t xml:space="preserve"> e rregullimit përfundimisht të detyrimeve të Republikës së Shqipërisë mbi gjendjen përfundimtare të shlyerjes, në lidhje me shkëmbimin e mallrave ndërmjet Republikës së Shqipërisë dhe ish-Republikës Federale Socialiste të Jugosllavisë, referuar Bosnjë-Hercegovinës në pajtim me nenin 4 të </w:t>
      </w:r>
      <w:r w:rsidR="0018373D" w:rsidRPr="00D30E0A">
        <w:rPr>
          <w:sz w:val="21"/>
          <w:szCs w:val="21"/>
          <w:lang w:val="sq-AL"/>
        </w:rPr>
        <w:t>memorandumit</w:t>
      </w:r>
      <w:r w:rsidRPr="00D30E0A">
        <w:rPr>
          <w:sz w:val="21"/>
          <w:szCs w:val="21"/>
          <w:lang w:val="sq-AL"/>
        </w:rPr>
        <w:t>;</w:t>
      </w:r>
    </w:p>
    <w:p w:rsidR="0045461A" w:rsidRPr="00D30E0A" w:rsidRDefault="0045461A" w:rsidP="0045461A">
      <w:pPr>
        <w:pStyle w:val="Paragrafi"/>
        <w:rPr>
          <w:sz w:val="21"/>
          <w:szCs w:val="21"/>
          <w:lang w:val="sq-AL"/>
        </w:rPr>
      </w:pPr>
      <w:r w:rsidRPr="00D30E0A">
        <w:rPr>
          <w:i/>
          <w:sz w:val="21"/>
          <w:szCs w:val="21"/>
          <w:lang w:val="sq-AL"/>
        </w:rPr>
        <w:t>dhe për të zhvilluar</w:t>
      </w:r>
      <w:r w:rsidRPr="00D30E0A">
        <w:rPr>
          <w:sz w:val="21"/>
          <w:szCs w:val="21"/>
          <w:lang w:val="sq-AL"/>
        </w:rPr>
        <w:t xml:space="preserve"> dhe fuqizuar më tej marrëdhëniet reciproke tregtare, financiare dhe ekonomike ndërmjet </w:t>
      </w:r>
      <w:r w:rsidR="0018373D" w:rsidRPr="00D30E0A">
        <w:rPr>
          <w:sz w:val="21"/>
          <w:szCs w:val="21"/>
          <w:lang w:val="sq-AL"/>
        </w:rPr>
        <w:t xml:space="preserve">të </w:t>
      </w:r>
      <w:r w:rsidRPr="00D30E0A">
        <w:rPr>
          <w:sz w:val="21"/>
          <w:szCs w:val="21"/>
          <w:lang w:val="sq-AL"/>
        </w:rPr>
        <w:t>dy</w:t>
      </w:r>
      <w:r w:rsidR="0018373D" w:rsidRPr="00D30E0A">
        <w:rPr>
          <w:sz w:val="21"/>
          <w:szCs w:val="21"/>
          <w:lang w:val="sq-AL"/>
        </w:rPr>
        <w:t>ja</w:t>
      </w:r>
      <w:r w:rsidRPr="00D30E0A">
        <w:rPr>
          <w:sz w:val="21"/>
          <w:szCs w:val="21"/>
          <w:lang w:val="sq-AL"/>
        </w:rPr>
        <w:t xml:space="preserve"> vendeve,</w:t>
      </w:r>
    </w:p>
    <w:p w:rsidR="0045461A" w:rsidRPr="00D30E0A" w:rsidRDefault="0045461A" w:rsidP="0045461A">
      <w:pPr>
        <w:pStyle w:val="Paragrafi"/>
        <w:rPr>
          <w:sz w:val="21"/>
          <w:szCs w:val="21"/>
          <w:lang w:val="sq-AL"/>
        </w:rPr>
      </w:pPr>
      <w:r w:rsidRPr="00D30E0A">
        <w:rPr>
          <w:sz w:val="21"/>
          <w:szCs w:val="21"/>
          <w:lang w:val="sq-AL"/>
        </w:rPr>
        <w:t>kanë rënë dakord si më poshtë:</w:t>
      </w:r>
    </w:p>
    <w:p w:rsidR="0045461A" w:rsidRPr="003E1015" w:rsidRDefault="0045461A" w:rsidP="0045461A">
      <w:pPr>
        <w:pStyle w:val="Paragrafi"/>
        <w:rPr>
          <w:sz w:val="18"/>
          <w:szCs w:val="21"/>
          <w:lang w:val="sq-AL"/>
        </w:rPr>
      </w:pPr>
    </w:p>
    <w:p w:rsidR="0045461A" w:rsidRPr="00C25B81" w:rsidRDefault="0045461A" w:rsidP="00C25B81">
      <w:pPr>
        <w:pStyle w:val="TitulliNr"/>
        <w:rPr>
          <w:sz w:val="21"/>
          <w:szCs w:val="21"/>
        </w:rPr>
      </w:pPr>
      <w:r w:rsidRPr="00C25B81">
        <w:rPr>
          <w:sz w:val="21"/>
          <w:szCs w:val="21"/>
        </w:rPr>
        <w:t>I. HYRJE</w:t>
      </w:r>
    </w:p>
    <w:p w:rsidR="0045461A" w:rsidRPr="003E1015" w:rsidRDefault="0045461A" w:rsidP="0045461A">
      <w:pPr>
        <w:pStyle w:val="Paragrafi"/>
        <w:rPr>
          <w:sz w:val="18"/>
          <w:szCs w:val="21"/>
          <w:lang w:val="sq-AL"/>
        </w:rPr>
      </w:pPr>
    </w:p>
    <w:p w:rsidR="0045461A" w:rsidRPr="00D30E0A" w:rsidRDefault="0045461A" w:rsidP="0045461A">
      <w:pPr>
        <w:pStyle w:val="NeniNr"/>
        <w:rPr>
          <w:sz w:val="21"/>
          <w:szCs w:val="21"/>
          <w:lang w:val="sq-AL"/>
        </w:rPr>
      </w:pPr>
      <w:r w:rsidRPr="00D30E0A">
        <w:rPr>
          <w:sz w:val="21"/>
          <w:szCs w:val="21"/>
          <w:lang w:val="sq-AL"/>
        </w:rPr>
        <w:t>Neni 1</w:t>
      </w:r>
    </w:p>
    <w:p w:rsidR="0045461A" w:rsidRPr="00D30E0A" w:rsidRDefault="0045461A" w:rsidP="0045461A">
      <w:pPr>
        <w:pStyle w:val="NeniTitull"/>
        <w:rPr>
          <w:sz w:val="21"/>
          <w:szCs w:val="21"/>
          <w:lang w:val="sq-AL"/>
        </w:rPr>
      </w:pPr>
      <w:r w:rsidRPr="00D30E0A">
        <w:rPr>
          <w:sz w:val="21"/>
          <w:szCs w:val="21"/>
          <w:lang w:val="sq-AL"/>
        </w:rPr>
        <w:t>Objekti i marrëveshjes</w:t>
      </w:r>
    </w:p>
    <w:p w:rsidR="0045461A" w:rsidRPr="00D30E0A" w:rsidRDefault="0045461A" w:rsidP="0045461A">
      <w:pPr>
        <w:pStyle w:val="Paragrafi"/>
        <w:rPr>
          <w:sz w:val="21"/>
          <w:szCs w:val="21"/>
          <w:lang w:val="sq-AL"/>
        </w:rPr>
      </w:pPr>
    </w:p>
    <w:p w:rsidR="0045461A" w:rsidRPr="00D30E0A" w:rsidRDefault="0045461A" w:rsidP="0045461A">
      <w:pPr>
        <w:pStyle w:val="Paragrafi"/>
        <w:rPr>
          <w:sz w:val="21"/>
          <w:szCs w:val="21"/>
          <w:lang w:val="sq-AL"/>
        </w:rPr>
      </w:pPr>
      <w:r w:rsidRPr="00D30E0A">
        <w:rPr>
          <w:sz w:val="21"/>
          <w:szCs w:val="21"/>
          <w:lang w:val="sq-AL"/>
        </w:rPr>
        <w:t>1. Objekti i kësaj marrëveshjeje është shlyerja e borxhit të Republikës së Shqipërisë ndaj Bosnjë-Hercegovinës</w:t>
      </w:r>
      <w:r w:rsidR="0018373D" w:rsidRPr="00D30E0A">
        <w:rPr>
          <w:sz w:val="21"/>
          <w:szCs w:val="21"/>
          <w:lang w:val="sq-AL"/>
        </w:rPr>
        <w:t>,</w:t>
      </w:r>
      <w:r w:rsidRPr="00D30E0A">
        <w:rPr>
          <w:sz w:val="21"/>
          <w:szCs w:val="21"/>
          <w:lang w:val="sq-AL"/>
        </w:rPr>
        <w:t xml:space="preserve"> gj</w:t>
      </w:r>
      <w:r w:rsidR="0018373D" w:rsidRPr="00D30E0A">
        <w:rPr>
          <w:sz w:val="21"/>
          <w:szCs w:val="21"/>
          <w:lang w:val="sq-AL"/>
        </w:rPr>
        <w:t>endja përfundimtare e shlyerjes</w:t>
      </w:r>
      <w:r w:rsidRPr="00D30E0A">
        <w:rPr>
          <w:sz w:val="21"/>
          <w:szCs w:val="21"/>
          <w:lang w:val="sq-AL"/>
        </w:rPr>
        <w:t xml:space="preserve"> në lidhje me shkëmbimin e mallrave ndërmjet Republikës së Shqipërisë dhe ish-Republikës Federale Socialiste të Jugosllavisë, referuar Bosnjë-Hercegovinës mbi bazën e aneksit C të marrëveshjes “</w:t>
      </w:r>
      <w:r w:rsidR="0018373D" w:rsidRPr="00D30E0A">
        <w:rPr>
          <w:sz w:val="21"/>
          <w:szCs w:val="21"/>
          <w:lang w:val="sq-AL"/>
        </w:rPr>
        <w:t>Mbi çështjet e trashëgimisë s</w:t>
      </w:r>
      <w:r w:rsidRPr="00D30E0A">
        <w:rPr>
          <w:sz w:val="21"/>
          <w:szCs w:val="21"/>
          <w:lang w:val="sq-AL"/>
        </w:rPr>
        <w:t>ë ish-Republikës Federale Socialiste të Jugosllavisë”.</w:t>
      </w:r>
    </w:p>
    <w:p w:rsidR="0045461A" w:rsidRPr="00D30E0A" w:rsidRDefault="0045461A" w:rsidP="0045461A">
      <w:pPr>
        <w:pStyle w:val="Paragrafi"/>
        <w:rPr>
          <w:sz w:val="21"/>
          <w:szCs w:val="21"/>
          <w:lang w:val="sq-AL"/>
        </w:rPr>
      </w:pPr>
      <w:r w:rsidRPr="00D30E0A">
        <w:rPr>
          <w:sz w:val="21"/>
          <w:szCs w:val="21"/>
          <w:lang w:val="sq-AL"/>
        </w:rPr>
        <w:t>2. Gjendja e shlyerjes përfundimtare ndërmjet Republikës së Shqipërisë dhe Bosnjë-Hercegovinës, duke përfshirë interesin e rregullt të llogaritur për periudhën nga 31 mas 2006 d</w:t>
      </w:r>
      <w:r w:rsidR="00C25B81">
        <w:rPr>
          <w:sz w:val="21"/>
          <w:szCs w:val="21"/>
          <w:lang w:val="sq-AL"/>
        </w:rPr>
        <w:t>eri më 30 shtator 2009, është 3,</w:t>
      </w:r>
      <w:r w:rsidRPr="00D30E0A">
        <w:rPr>
          <w:sz w:val="21"/>
          <w:szCs w:val="21"/>
          <w:lang w:val="sq-AL"/>
        </w:rPr>
        <w:t>696,189.56 dollarë kleringu (me fjalë: tre milionë e gjashtëqind e nëntëdhjetë e gjashtë mijë e njëqind e tetëdhjetë e nëntë dhe 56/100 dollarë amerikanë kleringu).</w:t>
      </w:r>
    </w:p>
    <w:p w:rsidR="0045461A" w:rsidRPr="00D30E0A" w:rsidRDefault="0045461A" w:rsidP="0045461A">
      <w:pPr>
        <w:pStyle w:val="Paragrafi"/>
        <w:rPr>
          <w:sz w:val="21"/>
          <w:szCs w:val="21"/>
          <w:lang w:val="sq-AL"/>
        </w:rPr>
      </w:pPr>
      <w:r w:rsidRPr="00D30E0A">
        <w:rPr>
          <w:sz w:val="21"/>
          <w:szCs w:val="21"/>
          <w:lang w:val="sq-AL"/>
        </w:rPr>
        <w:t>3. Shuma e përcaktuar në pikën 1 të këtij neni përbën borxhin e Republikës së Shqipërisë ndaj Bosnjë-Hercegovinës në dollarë kleringu të datës 30 shtator 2009.</w:t>
      </w:r>
    </w:p>
    <w:p w:rsidR="0045461A" w:rsidRPr="00D30E0A" w:rsidRDefault="0045461A" w:rsidP="0045461A">
      <w:pPr>
        <w:pStyle w:val="Paragrafi"/>
        <w:rPr>
          <w:sz w:val="21"/>
          <w:szCs w:val="21"/>
          <w:lang w:val="sq-AL"/>
        </w:rPr>
      </w:pPr>
      <w:r w:rsidRPr="00D30E0A">
        <w:rPr>
          <w:sz w:val="21"/>
          <w:szCs w:val="21"/>
          <w:lang w:val="sq-AL"/>
        </w:rPr>
        <w:t>4. Palët bien dakord që borxhi i llogaritur në dollarë kleringu sipas parashikimit të nenit 1.3 do të konvertohet në borxhin e llogaritur në dollarë amerikanë (USD)</w:t>
      </w:r>
      <w:r w:rsidR="008A0C53" w:rsidRPr="00D30E0A">
        <w:rPr>
          <w:sz w:val="21"/>
          <w:szCs w:val="21"/>
          <w:lang w:val="sq-AL"/>
        </w:rPr>
        <w:t>,</w:t>
      </w:r>
      <w:r w:rsidRPr="00D30E0A">
        <w:rPr>
          <w:sz w:val="21"/>
          <w:szCs w:val="21"/>
          <w:lang w:val="sq-AL"/>
        </w:rPr>
        <w:t xml:space="preserve"> duke zbatuar kursin e këmbimit prej një dollar kleringu = 1 dollar amerikan.</w:t>
      </w:r>
    </w:p>
    <w:p w:rsidR="0045461A" w:rsidRPr="00D30E0A" w:rsidRDefault="0045461A" w:rsidP="0045461A">
      <w:pPr>
        <w:pStyle w:val="Paragrafi"/>
        <w:rPr>
          <w:sz w:val="21"/>
          <w:szCs w:val="21"/>
          <w:lang w:val="sq-AL"/>
        </w:rPr>
      </w:pPr>
      <w:r w:rsidRPr="00D30E0A">
        <w:rPr>
          <w:sz w:val="21"/>
          <w:szCs w:val="21"/>
          <w:lang w:val="sq-AL"/>
        </w:rPr>
        <w:t xml:space="preserve">5. Palët bien dakord që pas konvertimit të përmendur në nenin 1.4, borxhi i Republikës së Shqipërisë ndaj Bosnjë-Hercegovinës, që nga data 30 shtator 2009, është </w:t>
      </w:r>
      <w:r w:rsidR="00C25B81">
        <w:rPr>
          <w:sz w:val="21"/>
          <w:szCs w:val="21"/>
          <w:lang w:val="sq-AL"/>
        </w:rPr>
        <w:t>3,</w:t>
      </w:r>
      <w:r w:rsidRPr="00D30E0A">
        <w:rPr>
          <w:sz w:val="21"/>
          <w:szCs w:val="21"/>
          <w:lang w:val="sq-AL"/>
        </w:rPr>
        <w:t>696,189.5</w:t>
      </w:r>
      <w:r w:rsidR="008A0C53" w:rsidRPr="00D30E0A">
        <w:rPr>
          <w:sz w:val="21"/>
          <w:szCs w:val="21"/>
          <w:lang w:val="sq-AL"/>
        </w:rPr>
        <w:t>6 dollarë amerikanë (me fjalë:</w:t>
      </w:r>
      <w:r w:rsidRPr="00D30E0A">
        <w:rPr>
          <w:sz w:val="21"/>
          <w:szCs w:val="21"/>
          <w:lang w:val="sq-AL"/>
        </w:rPr>
        <w:t xml:space="preserve"> tre milionë e gjashtëqind e nëntëdhjetë e gjashtë mijë e njëqind e tetëdhjetë e nëntë dhe 56/100 dollarë amerikanë).</w:t>
      </w:r>
    </w:p>
    <w:p w:rsidR="0045461A" w:rsidRPr="00D30E0A" w:rsidRDefault="0045461A" w:rsidP="0045461A">
      <w:pPr>
        <w:pStyle w:val="Paragrafi"/>
        <w:rPr>
          <w:sz w:val="21"/>
          <w:szCs w:val="21"/>
          <w:lang w:val="sq-AL"/>
        </w:rPr>
      </w:pPr>
    </w:p>
    <w:p w:rsidR="0045461A" w:rsidRPr="00D30E0A" w:rsidRDefault="0045461A" w:rsidP="00C25B81">
      <w:pPr>
        <w:pStyle w:val="Paragrafi"/>
        <w:ind w:firstLine="0"/>
        <w:jc w:val="center"/>
        <w:rPr>
          <w:sz w:val="21"/>
          <w:szCs w:val="21"/>
          <w:lang w:val="sq-AL"/>
        </w:rPr>
      </w:pPr>
      <w:r w:rsidRPr="00D30E0A">
        <w:rPr>
          <w:sz w:val="21"/>
          <w:szCs w:val="21"/>
          <w:lang w:val="sq-AL"/>
        </w:rPr>
        <w:t>II. PARIME TË PËRGJITHSHME, PRIVILEGJE DHE DETYRIME</w:t>
      </w:r>
    </w:p>
    <w:p w:rsidR="0045461A" w:rsidRPr="00D30E0A" w:rsidRDefault="0045461A" w:rsidP="0045461A">
      <w:pPr>
        <w:pStyle w:val="Paragrafi"/>
        <w:rPr>
          <w:sz w:val="21"/>
          <w:szCs w:val="21"/>
          <w:lang w:val="sq-AL"/>
        </w:rPr>
      </w:pPr>
    </w:p>
    <w:p w:rsidR="0045461A" w:rsidRPr="00D30E0A" w:rsidRDefault="0045461A" w:rsidP="0045461A">
      <w:pPr>
        <w:pStyle w:val="NeniNr"/>
        <w:rPr>
          <w:sz w:val="21"/>
          <w:szCs w:val="21"/>
          <w:lang w:val="sq-AL"/>
        </w:rPr>
      </w:pPr>
      <w:r w:rsidRPr="00D30E0A">
        <w:rPr>
          <w:sz w:val="21"/>
          <w:szCs w:val="21"/>
          <w:lang w:val="sq-AL"/>
        </w:rPr>
        <w:t>Neni 2</w:t>
      </w:r>
    </w:p>
    <w:p w:rsidR="0045461A" w:rsidRPr="00D30E0A" w:rsidRDefault="0045461A" w:rsidP="0045461A">
      <w:pPr>
        <w:pStyle w:val="NeniTitull"/>
        <w:rPr>
          <w:sz w:val="21"/>
          <w:szCs w:val="21"/>
          <w:lang w:val="sq-AL"/>
        </w:rPr>
      </w:pPr>
      <w:r w:rsidRPr="00D30E0A">
        <w:rPr>
          <w:sz w:val="21"/>
          <w:szCs w:val="21"/>
          <w:lang w:val="sq-AL"/>
        </w:rPr>
        <w:t xml:space="preserve">Shuma që rregullohet </w:t>
      </w:r>
    </w:p>
    <w:p w:rsidR="0045461A" w:rsidRPr="00D30E0A" w:rsidRDefault="0045461A" w:rsidP="0045461A">
      <w:pPr>
        <w:pStyle w:val="Paragrafi"/>
        <w:rPr>
          <w:sz w:val="21"/>
          <w:szCs w:val="21"/>
          <w:lang w:val="sq-AL"/>
        </w:rPr>
      </w:pPr>
    </w:p>
    <w:p w:rsidR="0045461A" w:rsidRPr="00D30E0A" w:rsidRDefault="0045461A" w:rsidP="0045461A">
      <w:pPr>
        <w:pStyle w:val="Paragrafi"/>
        <w:rPr>
          <w:sz w:val="21"/>
          <w:szCs w:val="21"/>
          <w:lang w:val="sq-AL"/>
        </w:rPr>
      </w:pPr>
      <w:r w:rsidRPr="00D30E0A">
        <w:rPr>
          <w:sz w:val="21"/>
          <w:szCs w:val="21"/>
          <w:lang w:val="sq-AL"/>
        </w:rPr>
        <w:t>Detyrimet e Republikës së Shqipërisë ndaj Bosnjë-H</w:t>
      </w:r>
      <w:r w:rsidR="00C25B81">
        <w:rPr>
          <w:sz w:val="21"/>
          <w:szCs w:val="21"/>
          <w:lang w:val="sq-AL"/>
        </w:rPr>
        <w:t>ercegovinës bëhen</w:t>
      </w:r>
      <w:r w:rsidRPr="00D30E0A">
        <w:rPr>
          <w:sz w:val="21"/>
          <w:szCs w:val="21"/>
          <w:lang w:val="sq-AL"/>
        </w:rPr>
        <w:t xml:space="preserve"> 3,696,189.56 dollarë amerikanë.</w:t>
      </w:r>
    </w:p>
    <w:p w:rsidR="0045461A" w:rsidRPr="003E1015" w:rsidRDefault="0045461A" w:rsidP="0045461A">
      <w:pPr>
        <w:pStyle w:val="Paragrafi"/>
        <w:rPr>
          <w:sz w:val="14"/>
          <w:szCs w:val="21"/>
          <w:lang w:val="sq-AL"/>
        </w:rPr>
      </w:pPr>
    </w:p>
    <w:p w:rsidR="0045461A" w:rsidRPr="00D30E0A" w:rsidRDefault="0045461A" w:rsidP="0045461A">
      <w:pPr>
        <w:pStyle w:val="NeniNr"/>
        <w:rPr>
          <w:sz w:val="21"/>
          <w:szCs w:val="21"/>
          <w:lang w:val="sq-AL"/>
        </w:rPr>
      </w:pPr>
      <w:r w:rsidRPr="00D30E0A">
        <w:rPr>
          <w:sz w:val="21"/>
          <w:szCs w:val="21"/>
          <w:lang w:val="sq-AL"/>
        </w:rPr>
        <w:t>Neni 3</w:t>
      </w:r>
    </w:p>
    <w:p w:rsidR="0045461A" w:rsidRPr="00D30E0A" w:rsidRDefault="0045461A" w:rsidP="0045461A">
      <w:pPr>
        <w:pStyle w:val="NeniTitull"/>
        <w:rPr>
          <w:sz w:val="21"/>
          <w:szCs w:val="21"/>
          <w:lang w:val="sq-AL"/>
        </w:rPr>
      </w:pPr>
      <w:r w:rsidRPr="00D30E0A">
        <w:rPr>
          <w:sz w:val="21"/>
          <w:szCs w:val="21"/>
          <w:lang w:val="sq-AL"/>
        </w:rPr>
        <w:t>Interesi</w:t>
      </w:r>
    </w:p>
    <w:p w:rsidR="0045461A" w:rsidRPr="00D30E0A" w:rsidRDefault="0045461A" w:rsidP="0045461A">
      <w:pPr>
        <w:pStyle w:val="Paragrafi"/>
        <w:rPr>
          <w:sz w:val="21"/>
          <w:szCs w:val="21"/>
          <w:lang w:val="sq-AL"/>
        </w:rPr>
      </w:pPr>
    </w:p>
    <w:p w:rsidR="0045461A" w:rsidRPr="00D30E0A" w:rsidRDefault="0045461A" w:rsidP="0045461A">
      <w:pPr>
        <w:pStyle w:val="Paragrafi"/>
        <w:rPr>
          <w:sz w:val="21"/>
          <w:szCs w:val="21"/>
          <w:lang w:val="sq-AL"/>
        </w:rPr>
      </w:pPr>
      <w:r w:rsidRPr="00D30E0A">
        <w:rPr>
          <w:sz w:val="21"/>
          <w:szCs w:val="21"/>
          <w:lang w:val="sq-AL"/>
        </w:rPr>
        <w:t>Palët bien dakord mbi kushtet e mëposhtme për shlyerjen e borxhit të Republikës së Shqipërisë ndaj Bosnjë-Hercegovinës.</w:t>
      </w:r>
    </w:p>
    <w:p w:rsidR="0045461A" w:rsidRPr="00D30E0A" w:rsidRDefault="0045461A" w:rsidP="0045461A">
      <w:pPr>
        <w:pStyle w:val="Paragrafi"/>
        <w:rPr>
          <w:sz w:val="21"/>
          <w:szCs w:val="21"/>
          <w:lang w:val="sq-AL"/>
        </w:rPr>
      </w:pPr>
      <w:r w:rsidRPr="00D30E0A">
        <w:rPr>
          <w:sz w:val="21"/>
          <w:szCs w:val="21"/>
          <w:lang w:val="sq-AL"/>
        </w:rPr>
        <w:t>1. Pas hyrjes në fuqi të kësaj marrëveshjeje, Ministria e Financave e Shqipërisë</w:t>
      </w:r>
      <w:r w:rsidR="00C25B81">
        <w:rPr>
          <w:sz w:val="21"/>
          <w:szCs w:val="21"/>
          <w:lang w:val="sq-AL"/>
        </w:rPr>
        <w:t>,</w:t>
      </w:r>
      <w:r w:rsidRPr="00D30E0A">
        <w:rPr>
          <w:sz w:val="21"/>
          <w:szCs w:val="21"/>
          <w:lang w:val="sq-AL"/>
        </w:rPr>
        <w:t xml:space="preserve"> në emër të Këshillit të Ministrave të Republikës së Shqipërisë, do të transferojë në llogarinë e specifikuar paraprakisht nga Ministria e Financave dhe Thesarit e Bosnjë-Hercegovinës, shumën e plotë të borxhit</w:t>
      </w:r>
      <w:r w:rsidR="00C25B81">
        <w:rPr>
          <w:sz w:val="21"/>
          <w:szCs w:val="21"/>
          <w:lang w:val="sq-AL"/>
        </w:rPr>
        <w:t>,</w:t>
      </w:r>
      <w:r w:rsidRPr="00D30E0A">
        <w:rPr>
          <w:sz w:val="21"/>
          <w:szCs w:val="21"/>
          <w:lang w:val="sq-AL"/>
        </w:rPr>
        <w:t xml:space="preserve"> në mënyrën e mëposhtme:</w:t>
      </w:r>
    </w:p>
    <w:p w:rsidR="0045461A" w:rsidRPr="00D30E0A" w:rsidRDefault="0045461A" w:rsidP="0045461A">
      <w:pPr>
        <w:pStyle w:val="Paragrafi"/>
        <w:rPr>
          <w:sz w:val="21"/>
          <w:szCs w:val="21"/>
          <w:lang w:val="sq-AL"/>
        </w:rPr>
      </w:pPr>
      <w:r w:rsidRPr="00D30E0A">
        <w:rPr>
          <w:sz w:val="21"/>
          <w:szCs w:val="21"/>
          <w:lang w:val="sq-AL"/>
        </w:rPr>
        <w:t>a) Gjashtë pagesa gjysmëvjetore për shumën principale të datës 31 mars dhe 30 shtator të çdo viti, që këtu përcaktohen si data pagese;</w:t>
      </w:r>
    </w:p>
    <w:p w:rsidR="0045461A" w:rsidRPr="00D30E0A" w:rsidRDefault="0045461A" w:rsidP="0045461A">
      <w:pPr>
        <w:pStyle w:val="Paragrafi"/>
        <w:rPr>
          <w:sz w:val="21"/>
          <w:szCs w:val="21"/>
          <w:lang w:val="sq-AL"/>
        </w:rPr>
      </w:pPr>
      <w:r w:rsidRPr="00D30E0A">
        <w:rPr>
          <w:sz w:val="21"/>
          <w:szCs w:val="21"/>
          <w:lang w:val="sq-AL"/>
        </w:rPr>
        <w:t>b) Data e parë e pagesës së shumës principale dhe interesit është data që vjen e para pas hyrjes në fuqi të kësaj marrëveshjeje.</w:t>
      </w:r>
    </w:p>
    <w:p w:rsidR="0045461A" w:rsidRPr="00D30E0A" w:rsidRDefault="0045461A" w:rsidP="0045461A">
      <w:pPr>
        <w:pStyle w:val="Paragrafi"/>
        <w:rPr>
          <w:sz w:val="21"/>
          <w:szCs w:val="21"/>
          <w:lang w:val="sq-AL"/>
        </w:rPr>
      </w:pPr>
      <w:r w:rsidRPr="00D30E0A">
        <w:rPr>
          <w:sz w:val="21"/>
          <w:szCs w:val="21"/>
          <w:lang w:val="sq-AL"/>
        </w:rPr>
        <w:t>2. Ministria e Financave e Shqipërisë, në emër të Këshillit të Ministrave të Republikës së Shqipërisë, i paguan Ministrisë së Financave dhe Thesarit të Bosnjë-Hercegovinës interesin e rregullt</w:t>
      </w:r>
      <w:r w:rsidR="00C25B81">
        <w:rPr>
          <w:sz w:val="21"/>
          <w:szCs w:val="21"/>
          <w:lang w:val="sq-AL"/>
        </w:rPr>
        <w:t>,</w:t>
      </w:r>
      <w:r w:rsidRPr="00D30E0A">
        <w:rPr>
          <w:sz w:val="21"/>
          <w:szCs w:val="21"/>
          <w:lang w:val="sq-AL"/>
        </w:rPr>
        <w:t xml:space="preserve"> që fillon më 1 tetor 2009 deri në datën e shlyerjes së plotë të borxhit:</w:t>
      </w:r>
    </w:p>
    <w:p w:rsidR="0045461A" w:rsidRPr="00D30E0A" w:rsidRDefault="0045461A" w:rsidP="0045461A">
      <w:pPr>
        <w:pStyle w:val="Paragrafi"/>
        <w:rPr>
          <w:sz w:val="21"/>
          <w:szCs w:val="21"/>
          <w:lang w:val="sq-AL"/>
        </w:rPr>
      </w:pPr>
      <w:r w:rsidRPr="00D30E0A">
        <w:rPr>
          <w:sz w:val="21"/>
          <w:szCs w:val="21"/>
          <w:lang w:val="sq-AL"/>
        </w:rPr>
        <w:t>a) Interesi llogaritet bazuar në numrin faktik të ditëve që kanë kaluar dhe një viti me 360 ditë;</w:t>
      </w:r>
    </w:p>
    <w:p w:rsidR="0045461A" w:rsidRPr="00D30E0A" w:rsidRDefault="0045461A" w:rsidP="0045461A">
      <w:pPr>
        <w:pStyle w:val="Paragrafi"/>
        <w:rPr>
          <w:sz w:val="21"/>
          <w:szCs w:val="21"/>
          <w:lang w:val="sq-AL"/>
        </w:rPr>
      </w:pPr>
      <w:r w:rsidRPr="00D30E0A">
        <w:rPr>
          <w:sz w:val="21"/>
          <w:szCs w:val="21"/>
          <w:lang w:val="sq-AL"/>
        </w:rPr>
        <w:t>b) Norma e zbatueshme e interesit është 6 muaj LIBOR USD më 31 mars dhe 30 shtator të çdo viti. Nëse 31 marsi ose 30 shtatori bien në një ditë pushimi të një vendi, norma LIBOR USD e zbatueshme është ajo e ditës së mëparshme të punës; dhe</w:t>
      </w:r>
    </w:p>
    <w:p w:rsidR="0045461A" w:rsidRPr="00D30E0A" w:rsidRDefault="0045461A" w:rsidP="0045461A">
      <w:pPr>
        <w:pStyle w:val="Paragrafi"/>
        <w:rPr>
          <w:sz w:val="21"/>
          <w:szCs w:val="21"/>
          <w:lang w:val="sq-AL"/>
        </w:rPr>
      </w:pPr>
      <w:r w:rsidRPr="00D30E0A">
        <w:rPr>
          <w:sz w:val="21"/>
          <w:szCs w:val="21"/>
          <w:lang w:val="sq-AL"/>
        </w:rPr>
        <w:t>c) Ministria e Financave dhe Thesarit e Bosnjë-Hercegovinës i dërgon një njoftim Ministrisë së Financave të Republikës së Shqipërisë, në lidhje me llogaritjen e interesit.</w:t>
      </w:r>
    </w:p>
    <w:p w:rsidR="0045461A" w:rsidRPr="00D30E0A" w:rsidRDefault="0045461A" w:rsidP="0045461A">
      <w:pPr>
        <w:pStyle w:val="Paragrafi"/>
        <w:rPr>
          <w:sz w:val="21"/>
          <w:szCs w:val="21"/>
          <w:lang w:val="sq-AL"/>
        </w:rPr>
      </w:pPr>
      <w:r w:rsidRPr="00D30E0A">
        <w:rPr>
          <w:sz w:val="21"/>
          <w:szCs w:val="21"/>
          <w:lang w:val="sq-AL"/>
        </w:rPr>
        <w:t>3. Interesi i zbatueshëm mbi pagesat e vonuara të shumës principale dhe interesit (interesi i vonuar) llogaritet në një normë 6-mujore LIBOR USD plus 2% në vit.</w:t>
      </w:r>
    </w:p>
    <w:p w:rsidR="0045461A" w:rsidRPr="00D30E0A" w:rsidRDefault="0045461A" w:rsidP="0045461A">
      <w:pPr>
        <w:pStyle w:val="Paragrafi"/>
        <w:rPr>
          <w:sz w:val="21"/>
          <w:szCs w:val="21"/>
          <w:lang w:val="sq-AL"/>
        </w:rPr>
      </w:pPr>
    </w:p>
    <w:p w:rsidR="0045461A" w:rsidRPr="00D30E0A" w:rsidRDefault="0045461A" w:rsidP="0045461A">
      <w:pPr>
        <w:pStyle w:val="NeniNr"/>
        <w:rPr>
          <w:sz w:val="21"/>
          <w:szCs w:val="21"/>
          <w:lang w:val="sq-AL"/>
        </w:rPr>
      </w:pPr>
      <w:r w:rsidRPr="00D30E0A">
        <w:rPr>
          <w:sz w:val="21"/>
          <w:szCs w:val="21"/>
          <w:lang w:val="sq-AL"/>
        </w:rPr>
        <w:t>Neni 4</w:t>
      </w:r>
    </w:p>
    <w:p w:rsidR="0045461A" w:rsidRPr="00D30E0A" w:rsidRDefault="0045461A" w:rsidP="0045461A">
      <w:pPr>
        <w:pStyle w:val="NeniTitull"/>
        <w:rPr>
          <w:sz w:val="21"/>
          <w:szCs w:val="21"/>
          <w:lang w:val="sq-AL"/>
        </w:rPr>
      </w:pPr>
      <w:r w:rsidRPr="00D30E0A">
        <w:rPr>
          <w:sz w:val="21"/>
          <w:szCs w:val="21"/>
          <w:lang w:val="sq-AL"/>
        </w:rPr>
        <w:t>Autoritetet kompetente të palëve</w:t>
      </w:r>
    </w:p>
    <w:p w:rsidR="0045461A" w:rsidRPr="00D30E0A" w:rsidRDefault="0045461A" w:rsidP="0045461A">
      <w:pPr>
        <w:pStyle w:val="Paragrafi"/>
        <w:rPr>
          <w:sz w:val="21"/>
          <w:szCs w:val="21"/>
          <w:lang w:val="sq-AL"/>
        </w:rPr>
      </w:pPr>
    </w:p>
    <w:p w:rsidR="0045461A" w:rsidRPr="00D30E0A" w:rsidRDefault="0045461A" w:rsidP="0045461A">
      <w:pPr>
        <w:pStyle w:val="Paragrafi"/>
        <w:rPr>
          <w:sz w:val="21"/>
          <w:szCs w:val="21"/>
          <w:lang w:val="sq-AL"/>
        </w:rPr>
      </w:pPr>
      <w:r w:rsidRPr="00D30E0A">
        <w:rPr>
          <w:sz w:val="21"/>
          <w:szCs w:val="21"/>
          <w:lang w:val="sq-AL"/>
        </w:rPr>
        <w:t>Autoritetet kompetente të palëve për zbatimin e kësaj marrëveshjeje janë Ministria e Financave dhe Thesarit të Bosnjë-Hercegovinës dhe Ministria e Financave e Republikës së Shqipërisë.</w:t>
      </w:r>
    </w:p>
    <w:p w:rsidR="0045461A" w:rsidRPr="00D30E0A" w:rsidRDefault="0045461A" w:rsidP="0045461A">
      <w:pPr>
        <w:pStyle w:val="Paragrafi"/>
        <w:rPr>
          <w:sz w:val="21"/>
          <w:szCs w:val="21"/>
          <w:lang w:val="sq-AL"/>
        </w:rPr>
      </w:pPr>
      <w:r w:rsidRPr="00D30E0A">
        <w:rPr>
          <w:sz w:val="21"/>
          <w:szCs w:val="21"/>
          <w:lang w:val="sq-AL"/>
        </w:rPr>
        <w:t>Njoftimet duhet të bëhen në pajtim me këtë marrëveshje dhe adresohen si më poshtë:</w:t>
      </w:r>
    </w:p>
    <w:p w:rsidR="0045461A" w:rsidRPr="00D30E0A" w:rsidRDefault="0045461A" w:rsidP="0045461A">
      <w:pPr>
        <w:pStyle w:val="Paragrafi"/>
        <w:rPr>
          <w:sz w:val="21"/>
          <w:szCs w:val="21"/>
          <w:lang w:val="sq-AL"/>
        </w:rPr>
      </w:pPr>
    </w:p>
    <w:p w:rsidR="0045461A" w:rsidRPr="00D30E0A" w:rsidRDefault="0045461A" w:rsidP="0045461A">
      <w:pPr>
        <w:pStyle w:val="Paragrafi"/>
        <w:rPr>
          <w:sz w:val="21"/>
          <w:szCs w:val="21"/>
          <w:lang w:val="sq-AL"/>
        </w:rPr>
      </w:pPr>
      <w:r w:rsidRPr="00D30E0A">
        <w:rPr>
          <w:sz w:val="21"/>
          <w:szCs w:val="21"/>
          <w:lang w:val="sq-AL"/>
        </w:rPr>
        <w:t>Për Këshillin e Ministrave të Republikës së Shqipërisë</w:t>
      </w:r>
      <w:r w:rsidR="00C25B81">
        <w:rPr>
          <w:sz w:val="21"/>
          <w:szCs w:val="21"/>
          <w:lang w:val="sq-AL"/>
        </w:rPr>
        <w:t>:</w:t>
      </w:r>
    </w:p>
    <w:p w:rsidR="0045461A" w:rsidRPr="00D30E0A" w:rsidRDefault="0045461A" w:rsidP="0045461A">
      <w:pPr>
        <w:pStyle w:val="Paragrafi"/>
        <w:rPr>
          <w:sz w:val="21"/>
          <w:szCs w:val="21"/>
          <w:lang w:val="sq-AL"/>
        </w:rPr>
      </w:pPr>
      <w:r w:rsidRPr="00D30E0A">
        <w:rPr>
          <w:sz w:val="21"/>
          <w:szCs w:val="21"/>
          <w:lang w:val="sq-AL"/>
        </w:rPr>
        <w:t>Ministria e Financave</w:t>
      </w:r>
    </w:p>
    <w:p w:rsidR="0045461A" w:rsidRPr="00D30E0A" w:rsidRDefault="0045461A" w:rsidP="0045461A">
      <w:pPr>
        <w:pStyle w:val="Paragrafi"/>
        <w:rPr>
          <w:sz w:val="21"/>
          <w:szCs w:val="21"/>
          <w:lang w:val="sq-AL"/>
        </w:rPr>
      </w:pPr>
      <w:r w:rsidRPr="00D30E0A">
        <w:rPr>
          <w:sz w:val="21"/>
          <w:szCs w:val="21"/>
          <w:lang w:val="sq-AL"/>
        </w:rPr>
        <w:t>Drejtoria e Përgjithshme e Menaxhimit të Borxhit Publik</w:t>
      </w:r>
    </w:p>
    <w:p w:rsidR="0045461A" w:rsidRPr="00D30E0A" w:rsidRDefault="0045461A" w:rsidP="0045461A">
      <w:pPr>
        <w:pStyle w:val="Paragrafi"/>
        <w:rPr>
          <w:sz w:val="21"/>
          <w:szCs w:val="21"/>
          <w:lang w:val="sq-AL"/>
        </w:rPr>
      </w:pPr>
      <w:r w:rsidRPr="00D30E0A">
        <w:rPr>
          <w:sz w:val="21"/>
          <w:szCs w:val="21"/>
          <w:lang w:val="sq-AL"/>
        </w:rPr>
        <w:t>Bulevardi “Dëshmorët e Kombit”, nr.1, Tiranë, Shqipëri</w:t>
      </w:r>
    </w:p>
    <w:p w:rsidR="0045461A" w:rsidRPr="00D30E0A" w:rsidRDefault="0045461A" w:rsidP="0045461A">
      <w:pPr>
        <w:pStyle w:val="Paragrafi"/>
        <w:rPr>
          <w:sz w:val="21"/>
          <w:szCs w:val="21"/>
          <w:lang w:val="sq-AL"/>
        </w:rPr>
      </w:pPr>
      <w:r w:rsidRPr="00D30E0A">
        <w:rPr>
          <w:sz w:val="21"/>
          <w:szCs w:val="21"/>
          <w:lang w:val="sq-AL"/>
        </w:rPr>
        <w:t>Tel.</w:t>
      </w:r>
      <w:r w:rsidR="00086D85">
        <w:rPr>
          <w:sz w:val="21"/>
          <w:szCs w:val="21"/>
          <w:lang w:val="sq-AL"/>
        </w:rPr>
        <w:t xml:space="preserve">: </w:t>
      </w:r>
      <w:r w:rsidR="00086D85">
        <w:rPr>
          <w:sz w:val="21"/>
          <w:szCs w:val="21"/>
          <w:lang w:val="sq-AL"/>
        </w:rPr>
        <w:tab/>
      </w:r>
      <w:r w:rsidR="00F40D96">
        <w:rPr>
          <w:sz w:val="21"/>
          <w:szCs w:val="21"/>
          <w:lang w:val="sq-AL"/>
        </w:rPr>
        <w:t>+</w:t>
      </w:r>
      <w:r w:rsidRPr="00D30E0A">
        <w:rPr>
          <w:sz w:val="21"/>
          <w:szCs w:val="21"/>
          <w:lang w:val="sq-AL"/>
        </w:rPr>
        <w:t>+</w:t>
      </w:r>
      <w:r w:rsidR="00F40D96">
        <w:rPr>
          <w:sz w:val="21"/>
          <w:szCs w:val="21"/>
          <w:lang w:val="sq-AL"/>
        </w:rPr>
        <w:t xml:space="preserve"> </w:t>
      </w:r>
      <w:r w:rsidRPr="00D30E0A">
        <w:rPr>
          <w:sz w:val="21"/>
          <w:szCs w:val="21"/>
          <w:lang w:val="sq-AL"/>
        </w:rPr>
        <w:t>3554228405</w:t>
      </w:r>
    </w:p>
    <w:p w:rsidR="0045461A" w:rsidRPr="00D30E0A" w:rsidRDefault="0045461A" w:rsidP="0045461A">
      <w:pPr>
        <w:pStyle w:val="Paragrafi"/>
        <w:rPr>
          <w:sz w:val="21"/>
          <w:szCs w:val="21"/>
          <w:lang w:val="sq-AL"/>
        </w:rPr>
      </w:pPr>
      <w:r w:rsidRPr="00D30E0A">
        <w:rPr>
          <w:sz w:val="21"/>
          <w:szCs w:val="21"/>
          <w:lang w:val="sq-AL"/>
        </w:rPr>
        <w:t xml:space="preserve">Faks: </w:t>
      </w:r>
      <w:r w:rsidRPr="00D30E0A">
        <w:rPr>
          <w:sz w:val="21"/>
          <w:szCs w:val="21"/>
          <w:lang w:val="sq-AL"/>
        </w:rPr>
        <w:tab/>
      </w:r>
      <w:r w:rsidR="00F40D96">
        <w:rPr>
          <w:sz w:val="21"/>
          <w:szCs w:val="21"/>
          <w:lang w:val="sq-AL"/>
        </w:rPr>
        <w:t>+</w:t>
      </w:r>
      <w:r w:rsidRPr="00D30E0A">
        <w:rPr>
          <w:sz w:val="21"/>
          <w:szCs w:val="21"/>
          <w:lang w:val="sq-AL"/>
        </w:rPr>
        <w:t>+ 3554228494</w:t>
      </w:r>
    </w:p>
    <w:p w:rsidR="0045461A" w:rsidRPr="00D30E0A" w:rsidRDefault="0045461A" w:rsidP="0045461A">
      <w:pPr>
        <w:pStyle w:val="Paragrafi"/>
        <w:rPr>
          <w:sz w:val="21"/>
          <w:szCs w:val="21"/>
          <w:lang w:val="sq-AL"/>
        </w:rPr>
      </w:pPr>
    </w:p>
    <w:p w:rsidR="0045461A" w:rsidRPr="00D30E0A" w:rsidRDefault="0045461A" w:rsidP="0045461A">
      <w:pPr>
        <w:pStyle w:val="Paragrafi"/>
        <w:rPr>
          <w:sz w:val="21"/>
          <w:szCs w:val="21"/>
          <w:lang w:val="sq-AL"/>
        </w:rPr>
      </w:pPr>
      <w:r w:rsidRPr="00D30E0A">
        <w:rPr>
          <w:sz w:val="21"/>
          <w:szCs w:val="21"/>
          <w:lang w:val="sq-AL"/>
        </w:rPr>
        <w:t>Për Këshillin e Ministrave të Bosnjë-Hercegovinës</w:t>
      </w:r>
      <w:r w:rsidR="00C25B81">
        <w:rPr>
          <w:sz w:val="21"/>
          <w:szCs w:val="21"/>
          <w:lang w:val="sq-AL"/>
        </w:rPr>
        <w:t>:</w:t>
      </w:r>
    </w:p>
    <w:p w:rsidR="0045461A" w:rsidRPr="00D30E0A" w:rsidRDefault="0045461A" w:rsidP="0045461A">
      <w:pPr>
        <w:pStyle w:val="Paragrafi"/>
        <w:rPr>
          <w:sz w:val="21"/>
          <w:szCs w:val="21"/>
          <w:lang w:val="sq-AL"/>
        </w:rPr>
      </w:pPr>
      <w:r w:rsidRPr="00D30E0A">
        <w:rPr>
          <w:sz w:val="21"/>
          <w:szCs w:val="21"/>
          <w:lang w:val="sq-AL"/>
        </w:rPr>
        <w:t>Ministria e Financave dhe e Thesarit</w:t>
      </w:r>
    </w:p>
    <w:p w:rsidR="0045461A" w:rsidRPr="00D30E0A" w:rsidRDefault="0045461A" w:rsidP="0045461A">
      <w:pPr>
        <w:pStyle w:val="Paragrafi"/>
        <w:ind w:left="720" w:firstLine="0"/>
        <w:rPr>
          <w:sz w:val="21"/>
          <w:szCs w:val="21"/>
          <w:lang w:val="sq-AL"/>
        </w:rPr>
      </w:pPr>
      <w:r w:rsidRPr="00D30E0A">
        <w:rPr>
          <w:sz w:val="21"/>
          <w:szCs w:val="21"/>
          <w:lang w:val="sq-AL"/>
        </w:rPr>
        <w:t xml:space="preserve">Sektori i Zbatimit të Trashëgimisë së ish-RFSJ-së dhe Menaxhimi i Sendeve Pasurore </w:t>
      </w:r>
    </w:p>
    <w:p w:rsidR="0045461A" w:rsidRPr="00D30E0A" w:rsidRDefault="0045461A" w:rsidP="0045461A">
      <w:pPr>
        <w:pStyle w:val="Paragrafi"/>
        <w:ind w:left="720" w:firstLine="0"/>
        <w:rPr>
          <w:sz w:val="21"/>
          <w:szCs w:val="21"/>
          <w:lang w:val="sq-AL"/>
        </w:rPr>
      </w:pPr>
      <w:r w:rsidRPr="00D30E0A">
        <w:rPr>
          <w:sz w:val="21"/>
          <w:szCs w:val="21"/>
          <w:lang w:val="sq-AL"/>
        </w:rPr>
        <w:t>të BH-së</w:t>
      </w:r>
    </w:p>
    <w:p w:rsidR="0045461A" w:rsidRPr="00D30E0A" w:rsidRDefault="0045461A" w:rsidP="0045461A">
      <w:pPr>
        <w:pStyle w:val="Paragrafi"/>
        <w:rPr>
          <w:sz w:val="21"/>
          <w:szCs w:val="21"/>
          <w:lang w:val="sq-AL"/>
        </w:rPr>
      </w:pPr>
      <w:r w:rsidRPr="00D30E0A">
        <w:rPr>
          <w:sz w:val="21"/>
          <w:szCs w:val="21"/>
          <w:lang w:val="sq-AL"/>
        </w:rPr>
        <w:t>Trg BiH 1,71 000 Sarajevo</w:t>
      </w:r>
    </w:p>
    <w:p w:rsidR="0045461A" w:rsidRPr="00D30E0A" w:rsidRDefault="00C25B81" w:rsidP="0045461A">
      <w:pPr>
        <w:pStyle w:val="Paragrafi"/>
        <w:rPr>
          <w:sz w:val="21"/>
          <w:szCs w:val="21"/>
          <w:lang w:val="sq-AL"/>
        </w:rPr>
      </w:pPr>
      <w:r>
        <w:rPr>
          <w:sz w:val="21"/>
          <w:szCs w:val="21"/>
          <w:lang w:val="sq-AL"/>
        </w:rPr>
        <w:t>Tel.:</w:t>
      </w:r>
      <w:r>
        <w:rPr>
          <w:sz w:val="21"/>
          <w:szCs w:val="21"/>
          <w:lang w:val="sq-AL"/>
        </w:rPr>
        <w:tab/>
      </w:r>
      <w:r w:rsidR="0045461A" w:rsidRPr="00D30E0A">
        <w:rPr>
          <w:sz w:val="21"/>
          <w:szCs w:val="21"/>
          <w:lang w:val="sq-AL"/>
        </w:rPr>
        <w:t>+</w:t>
      </w:r>
      <w:r w:rsidR="00F40D96">
        <w:rPr>
          <w:sz w:val="21"/>
          <w:szCs w:val="21"/>
          <w:lang w:val="sq-AL"/>
        </w:rPr>
        <w:t xml:space="preserve"> </w:t>
      </w:r>
      <w:r w:rsidR="0045461A" w:rsidRPr="00D30E0A">
        <w:rPr>
          <w:sz w:val="21"/>
          <w:szCs w:val="21"/>
          <w:lang w:val="sq-AL"/>
        </w:rPr>
        <w:t>38733254230</w:t>
      </w:r>
    </w:p>
    <w:p w:rsidR="0045461A" w:rsidRPr="00D30E0A" w:rsidRDefault="0045461A" w:rsidP="0045461A">
      <w:pPr>
        <w:pStyle w:val="Paragrafi"/>
        <w:rPr>
          <w:sz w:val="21"/>
          <w:szCs w:val="21"/>
          <w:lang w:val="sq-AL"/>
        </w:rPr>
      </w:pPr>
      <w:r w:rsidRPr="00D30E0A">
        <w:rPr>
          <w:sz w:val="21"/>
          <w:szCs w:val="21"/>
          <w:lang w:val="sq-AL"/>
        </w:rPr>
        <w:t xml:space="preserve">Faks: </w:t>
      </w:r>
      <w:r w:rsidRPr="00D30E0A">
        <w:rPr>
          <w:sz w:val="21"/>
          <w:szCs w:val="21"/>
          <w:lang w:val="sq-AL"/>
        </w:rPr>
        <w:tab/>
        <w:t>+ 38733200395</w:t>
      </w:r>
    </w:p>
    <w:p w:rsidR="0045461A" w:rsidRPr="00D30E0A" w:rsidRDefault="0045461A" w:rsidP="0045461A">
      <w:pPr>
        <w:pStyle w:val="Paragrafi"/>
        <w:rPr>
          <w:sz w:val="21"/>
          <w:szCs w:val="21"/>
          <w:lang w:val="sq-AL"/>
        </w:rPr>
      </w:pPr>
    </w:p>
    <w:p w:rsidR="0045461A" w:rsidRPr="00D30E0A" w:rsidRDefault="0045461A" w:rsidP="0045461A">
      <w:pPr>
        <w:pStyle w:val="NeniNr"/>
        <w:rPr>
          <w:sz w:val="21"/>
          <w:szCs w:val="21"/>
          <w:lang w:val="sq-AL"/>
        </w:rPr>
      </w:pPr>
      <w:r w:rsidRPr="00D30E0A">
        <w:rPr>
          <w:sz w:val="21"/>
          <w:szCs w:val="21"/>
          <w:lang w:val="sq-AL"/>
        </w:rPr>
        <w:t>Neni 5</w:t>
      </w:r>
    </w:p>
    <w:p w:rsidR="0045461A" w:rsidRPr="00D30E0A" w:rsidRDefault="0045461A" w:rsidP="0045461A">
      <w:pPr>
        <w:pStyle w:val="NeniTitull"/>
        <w:rPr>
          <w:sz w:val="21"/>
          <w:szCs w:val="21"/>
          <w:lang w:val="sq-AL"/>
        </w:rPr>
      </w:pPr>
      <w:r w:rsidRPr="00D30E0A">
        <w:rPr>
          <w:sz w:val="21"/>
          <w:szCs w:val="21"/>
          <w:lang w:val="sq-AL"/>
        </w:rPr>
        <w:t>Arbitrazhi</w:t>
      </w:r>
    </w:p>
    <w:p w:rsidR="0045461A" w:rsidRPr="00D30E0A" w:rsidRDefault="0045461A" w:rsidP="0045461A">
      <w:pPr>
        <w:pStyle w:val="Paragrafi"/>
        <w:rPr>
          <w:sz w:val="21"/>
          <w:szCs w:val="21"/>
          <w:lang w:val="sq-AL"/>
        </w:rPr>
      </w:pPr>
    </w:p>
    <w:p w:rsidR="0045461A" w:rsidRPr="00D30E0A" w:rsidRDefault="0045461A" w:rsidP="0045461A">
      <w:pPr>
        <w:pStyle w:val="Paragrafi"/>
        <w:rPr>
          <w:sz w:val="21"/>
          <w:szCs w:val="21"/>
          <w:lang w:val="sq-AL"/>
        </w:rPr>
      </w:pPr>
      <w:r w:rsidRPr="00D30E0A">
        <w:rPr>
          <w:sz w:val="21"/>
          <w:szCs w:val="21"/>
          <w:lang w:val="sq-AL"/>
        </w:rPr>
        <w:t>Palët bien dakord të zgjidhin mosmarrëveshjet që rrjedhin nga kjo marrëveshje me pajtim.</w:t>
      </w:r>
    </w:p>
    <w:p w:rsidR="0045461A" w:rsidRPr="00D30E0A" w:rsidRDefault="0045461A" w:rsidP="0045461A">
      <w:pPr>
        <w:pStyle w:val="Paragrafi"/>
        <w:rPr>
          <w:sz w:val="21"/>
          <w:szCs w:val="21"/>
          <w:lang w:val="sq-AL"/>
        </w:rPr>
      </w:pPr>
      <w:r w:rsidRPr="00D30E0A">
        <w:rPr>
          <w:sz w:val="21"/>
          <w:szCs w:val="21"/>
          <w:lang w:val="sq-AL"/>
        </w:rPr>
        <w:t>Nëse mosmarrëveshja nuk mund të zgjidhet me pajtim, palët bien dakord që mosmarrëveshja të zgjidhet përfundimisht në përputhje me rregullat e arbitrazhit të Dhomës Ndërkombëtare të Tregtisë, Paris.</w:t>
      </w:r>
    </w:p>
    <w:p w:rsidR="0045461A" w:rsidRPr="00D30E0A" w:rsidRDefault="0045461A" w:rsidP="0045461A">
      <w:pPr>
        <w:pStyle w:val="Paragrafi"/>
        <w:rPr>
          <w:sz w:val="21"/>
          <w:szCs w:val="21"/>
          <w:lang w:val="sq-AL"/>
        </w:rPr>
      </w:pPr>
      <w:r w:rsidRPr="00D30E0A">
        <w:rPr>
          <w:sz w:val="21"/>
          <w:szCs w:val="21"/>
          <w:lang w:val="sq-AL"/>
        </w:rPr>
        <w:t>Vendimi i arbitrazhit është përfundimtar, detyrues për të dyja palët dhe i zbatueshëm brenda afatit të përcaktuar në vendim.</w:t>
      </w:r>
    </w:p>
    <w:p w:rsidR="0045461A" w:rsidRPr="00D30E0A" w:rsidRDefault="0045461A" w:rsidP="0045461A">
      <w:pPr>
        <w:pStyle w:val="Paragrafi"/>
        <w:rPr>
          <w:sz w:val="21"/>
          <w:szCs w:val="21"/>
          <w:lang w:val="sq-AL"/>
        </w:rPr>
      </w:pPr>
      <w:r w:rsidRPr="00D30E0A">
        <w:rPr>
          <w:sz w:val="21"/>
          <w:szCs w:val="21"/>
          <w:lang w:val="sq-AL"/>
        </w:rPr>
        <w:t>Palët bien dakord që arbitrazhi të zhvillohet me pajtim me procedurën e përcaktuar në Rregullat e Arbitrazhit të Dhomës Ndërkombëtare të Tregtisë, Paris. Ligji i zb</w:t>
      </w:r>
      <w:r w:rsidR="00086D85">
        <w:rPr>
          <w:sz w:val="21"/>
          <w:szCs w:val="21"/>
          <w:lang w:val="sq-AL"/>
        </w:rPr>
        <w:t>atueshëm është ligj lëndor francez</w:t>
      </w:r>
      <w:r w:rsidRPr="00D30E0A">
        <w:rPr>
          <w:sz w:val="21"/>
          <w:szCs w:val="21"/>
          <w:lang w:val="sq-AL"/>
        </w:rPr>
        <w:t>.</w:t>
      </w:r>
    </w:p>
    <w:p w:rsidR="0045461A" w:rsidRPr="00D30E0A" w:rsidRDefault="0045461A" w:rsidP="0045461A">
      <w:pPr>
        <w:pStyle w:val="Paragrafi"/>
        <w:rPr>
          <w:sz w:val="21"/>
          <w:szCs w:val="21"/>
          <w:lang w:val="sq-AL"/>
        </w:rPr>
      </w:pPr>
    </w:p>
    <w:p w:rsidR="0045461A" w:rsidRPr="00D30E0A" w:rsidRDefault="0045461A" w:rsidP="0045461A">
      <w:pPr>
        <w:pStyle w:val="NeniNr"/>
        <w:rPr>
          <w:sz w:val="21"/>
          <w:szCs w:val="21"/>
          <w:lang w:val="sq-AL"/>
        </w:rPr>
      </w:pPr>
      <w:r w:rsidRPr="00D30E0A">
        <w:rPr>
          <w:sz w:val="21"/>
          <w:szCs w:val="21"/>
          <w:lang w:val="sq-AL"/>
        </w:rPr>
        <w:t>Neni 6</w:t>
      </w:r>
    </w:p>
    <w:p w:rsidR="0045461A" w:rsidRPr="00D30E0A" w:rsidRDefault="0045461A" w:rsidP="0045461A">
      <w:pPr>
        <w:pStyle w:val="NeniTitull"/>
        <w:rPr>
          <w:sz w:val="21"/>
          <w:szCs w:val="21"/>
          <w:lang w:val="sq-AL"/>
        </w:rPr>
      </w:pPr>
      <w:r w:rsidRPr="00D30E0A">
        <w:rPr>
          <w:sz w:val="21"/>
          <w:szCs w:val="21"/>
          <w:lang w:val="sq-AL"/>
        </w:rPr>
        <w:t>Ndryshimet</w:t>
      </w:r>
    </w:p>
    <w:p w:rsidR="0045461A" w:rsidRPr="00D30E0A" w:rsidRDefault="0045461A" w:rsidP="0045461A">
      <w:pPr>
        <w:pStyle w:val="Paragrafi"/>
        <w:rPr>
          <w:sz w:val="21"/>
          <w:szCs w:val="21"/>
          <w:lang w:val="sq-AL"/>
        </w:rPr>
      </w:pPr>
    </w:p>
    <w:p w:rsidR="0045461A" w:rsidRPr="00D30E0A" w:rsidRDefault="0045461A" w:rsidP="0045461A">
      <w:pPr>
        <w:pStyle w:val="Paragrafi"/>
        <w:rPr>
          <w:sz w:val="21"/>
          <w:szCs w:val="21"/>
          <w:lang w:val="sq-AL"/>
        </w:rPr>
      </w:pPr>
      <w:r w:rsidRPr="00D30E0A">
        <w:rPr>
          <w:sz w:val="21"/>
          <w:szCs w:val="21"/>
          <w:lang w:val="sq-AL"/>
        </w:rPr>
        <w:t>Kjo marrëveshje ndryshohet vetëm me pëlqimin me shkrim të të dyja palëve.</w:t>
      </w:r>
    </w:p>
    <w:p w:rsidR="0045461A" w:rsidRPr="00D30E0A" w:rsidRDefault="0045461A" w:rsidP="0045461A">
      <w:pPr>
        <w:pStyle w:val="Paragrafi"/>
        <w:rPr>
          <w:sz w:val="21"/>
          <w:szCs w:val="21"/>
          <w:lang w:val="sq-AL"/>
        </w:rPr>
      </w:pPr>
    </w:p>
    <w:p w:rsidR="003E1015" w:rsidRDefault="003E1015" w:rsidP="0045461A">
      <w:pPr>
        <w:pStyle w:val="Paragrafi"/>
        <w:rPr>
          <w:sz w:val="21"/>
          <w:szCs w:val="21"/>
          <w:lang w:val="sq-AL"/>
        </w:rPr>
      </w:pPr>
    </w:p>
    <w:p w:rsidR="003E1015" w:rsidRDefault="003E1015" w:rsidP="0045461A">
      <w:pPr>
        <w:pStyle w:val="Paragrafi"/>
        <w:rPr>
          <w:sz w:val="21"/>
          <w:szCs w:val="21"/>
          <w:lang w:val="sq-AL"/>
        </w:rPr>
      </w:pPr>
    </w:p>
    <w:p w:rsidR="003E1015" w:rsidRDefault="003E1015" w:rsidP="0045461A">
      <w:pPr>
        <w:pStyle w:val="Paragrafi"/>
        <w:rPr>
          <w:sz w:val="21"/>
          <w:szCs w:val="21"/>
          <w:lang w:val="sq-AL"/>
        </w:rPr>
      </w:pPr>
    </w:p>
    <w:p w:rsidR="0045461A" w:rsidRPr="00D30E0A" w:rsidRDefault="0045461A" w:rsidP="00086D85">
      <w:pPr>
        <w:pStyle w:val="Paragrafi"/>
        <w:ind w:firstLine="0"/>
        <w:jc w:val="center"/>
        <w:rPr>
          <w:sz w:val="21"/>
          <w:szCs w:val="21"/>
          <w:lang w:val="sq-AL"/>
        </w:rPr>
      </w:pPr>
      <w:r w:rsidRPr="00D30E0A">
        <w:rPr>
          <w:sz w:val="21"/>
          <w:szCs w:val="21"/>
          <w:lang w:val="sq-AL"/>
        </w:rPr>
        <w:t>III. HYRJA NË FUQI</w:t>
      </w:r>
    </w:p>
    <w:p w:rsidR="0045461A" w:rsidRPr="00D30E0A" w:rsidRDefault="0045461A" w:rsidP="0045461A">
      <w:pPr>
        <w:pStyle w:val="Paragrafi"/>
        <w:rPr>
          <w:sz w:val="21"/>
          <w:szCs w:val="21"/>
          <w:lang w:val="sq-AL"/>
        </w:rPr>
      </w:pPr>
    </w:p>
    <w:p w:rsidR="0045461A" w:rsidRPr="00D30E0A" w:rsidRDefault="0045461A" w:rsidP="0045461A">
      <w:pPr>
        <w:pStyle w:val="NeniNr"/>
        <w:rPr>
          <w:sz w:val="21"/>
          <w:szCs w:val="21"/>
          <w:lang w:val="sq-AL"/>
        </w:rPr>
      </w:pPr>
      <w:r w:rsidRPr="00D30E0A">
        <w:rPr>
          <w:sz w:val="21"/>
          <w:szCs w:val="21"/>
          <w:lang w:val="sq-AL"/>
        </w:rPr>
        <w:t>Neni 7</w:t>
      </w:r>
    </w:p>
    <w:p w:rsidR="0045461A" w:rsidRPr="00D30E0A" w:rsidRDefault="0045461A" w:rsidP="0045461A">
      <w:pPr>
        <w:pStyle w:val="NeniTitull"/>
        <w:rPr>
          <w:sz w:val="21"/>
          <w:szCs w:val="21"/>
          <w:lang w:val="sq-AL"/>
        </w:rPr>
      </w:pPr>
      <w:r w:rsidRPr="00D30E0A">
        <w:rPr>
          <w:sz w:val="21"/>
          <w:szCs w:val="21"/>
          <w:lang w:val="sq-AL"/>
        </w:rPr>
        <w:t>Ratifikimi i marrëveshjes</w:t>
      </w:r>
    </w:p>
    <w:p w:rsidR="0045461A" w:rsidRPr="00D30E0A" w:rsidRDefault="0045461A" w:rsidP="0045461A">
      <w:pPr>
        <w:pStyle w:val="Paragrafi"/>
        <w:rPr>
          <w:sz w:val="21"/>
          <w:szCs w:val="21"/>
          <w:lang w:val="sq-AL"/>
        </w:rPr>
      </w:pPr>
    </w:p>
    <w:p w:rsidR="0045461A" w:rsidRPr="00D30E0A" w:rsidRDefault="0045461A" w:rsidP="0045461A">
      <w:pPr>
        <w:pStyle w:val="Paragrafi"/>
        <w:rPr>
          <w:sz w:val="21"/>
          <w:szCs w:val="21"/>
          <w:lang w:val="sq-AL"/>
        </w:rPr>
      </w:pPr>
      <w:r w:rsidRPr="00D30E0A">
        <w:rPr>
          <w:sz w:val="21"/>
          <w:szCs w:val="21"/>
          <w:lang w:val="sq-AL"/>
        </w:rPr>
        <w:t>1. Palët e ratifikojnë këtë marrëveshje në pajtim me rregullat dhe rregulloret e tyre të brendshme.</w:t>
      </w:r>
    </w:p>
    <w:p w:rsidR="0045461A" w:rsidRPr="00D30E0A" w:rsidRDefault="0045461A" w:rsidP="0045461A">
      <w:pPr>
        <w:pStyle w:val="Paragrafi"/>
        <w:rPr>
          <w:sz w:val="21"/>
          <w:szCs w:val="21"/>
          <w:lang w:val="sq-AL"/>
        </w:rPr>
      </w:pPr>
      <w:r w:rsidRPr="00D30E0A">
        <w:rPr>
          <w:sz w:val="21"/>
          <w:szCs w:val="21"/>
          <w:lang w:val="sq-AL"/>
        </w:rPr>
        <w:t>2. Secila palë njofton tjetrën që ajo ka përfunduar procedurat e saj të brendshme. Kjo marrëveshje hyn në fuqi ditën e parë pas mbarimit të muajit të njoftimit përkatës të fundit.</w:t>
      </w:r>
    </w:p>
    <w:p w:rsidR="0045461A" w:rsidRPr="00D30E0A" w:rsidRDefault="0045461A" w:rsidP="0045461A">
      <w:pPr>
        <w:pStyle w:val="Paragrafi"/>
        <w:rPr>
          <w:sz w:val="21"/>
          <w:szCs w:val="21"/>
          <w:lang w:val="sq-AL"/>
        </w:rPr>
      </w:pPr>
    </w:p>
    <w:p w:rsidR="0045461A" w:rsidRPr="00D30E0A" w:rsidRDefault="0045461A" w:rsidP="0045461A">
      <w:pPr>
        <w:pStyle w:val="Paragrafi"/>
        <w:rPr>
          <w:sz w:val="21"/>
          <w:szCs w:val="21"/>
          <w:lang w:val="sq-AL"/>
        </w:rPr>
      </w:pPr>
      <w:r w:rsidRPr="00D30E0A">
        <w:rPr>
          <w:sz w:val="21"/>
          <w:szCs w:val="21"/>
          <w:lang w:val="sq-AL"/>
        </w:rPr>
        <w:t>Bërë më _________2011, në tri kopje origjinale, në gjuhën angleze, ku të tr</w:t>
      </w:r>
      <w:r w:rsidR="00840D0A">
        <w:rPr>
          <w:sz w:val="21"/>
          <w:szCs w:val="21"/>
          <w:lang w:val="sq-AL"/>
        </w:rPr>
        <w:t>i</w:t>
      </w:r>
      <w:r w:rsidRPr="00D30E0A">
        <w:rPr>
          <w:sz w:val="21"/>
          <w:szCs w:val="21"/>
          <w:lang w:val="sq-AL"/>
        </w:rPr>
        <w:t>a kopjet origjinale janë identike.</w:t>
      </w:r>
    </w:p>
    <w:p w:rsidR="0045461A" w:rsidRPr="00D30E0A" w:rsidRDefault="0045461A" w:rsidP="0045461A">
      <w:pPr>
        <w:pStyle w:val="Paragrafi"/>
        <w:ind w:firstLine="0"/>
        <w:rPr>
          <w:rFonts w:cs="Times New Roman"/>
          <w:sz w:val="21"/>
          <w:szCs w:val="21"/>
          <w:lang w:val="sq-AL"/>
        </w:rPr>
      </w:pPr>
    </w:p>
    <w:p w:rsidR="0045461A" w:rsidRPr="00D30E0A" w:rsidRDefault="0045461A" w:rsidP="0045461A">
      <w:pPr>
        <w:pStyle w:val="Paragrafi"/>
        <w:ind w:firstLine="0"/>
        <w:rPr>
          <w:rFonts w:cs="Times New Roman"/>
          <w:sz w:val="21"/>
          <w:szCs w:val="21"/>
          <w:lang w:val="sq-AL"/>
        </w:rPr>
      </w:pPr>
    </w:p>
    <w:p w:rsidR="0045461A" w:rsidRPr="00D30E0A" w:rsidRDefault="0045461A" w:rsidP="0045461A">
      <w:pPr>
        <w:pStyle w:val="Akti"/>
        <w:rPr>
          <w:sz w:val="21"/>
          <w:szCs w:val="21"/>
          <w:lang w:val="sq-AL"/>
        </w:rPr>
      </w:pPr>
      <w:r w:rsidRPr="00D30E0A">
        <w:rPr>
          <w:sz w:val="21"/>
          <w:szCs w:val="21"/>
          <w:lang w:val="sq-AL"/>
        </w:rPr>
        <w:t>Vendim</w:t>
      </w:r>
    </w:p>
    <w:p w:rsidR="0045461A" w:rsidRPr="00D30E0A" w:rsidRDefault="0045461A" w:rsidP="0045461A">
      <w:pPr>
        <w:pStyle w:val="NumriData"/>
        <w:rPr>
          <w:sz w:val="21"/>
          <w:szCs w:val="21"/>
          <w:lang w:val="sq-AL"/>
        </w:rPr>
      </w:pPr>
      <w:r w:rsidRPr="00D30E0A">
        <w:rPr>
          <w:sz w:val="21"/>
          <w:szCs w:val="21"/>
          <w:lang w:val="sq-AL"/>
        </w:rPr>
        <w:t>Nr.744, datë 26.10.2011</w:t>
      </w:r>
    </w:p>
    <w:p w:rsidR="0045461A" w:rsidRPr="00D30E0A" w:rsidRDefault="0045461A" w:rsidP="0045461A">
      <w:pPr>
        <w:pStyle w:val="Paragrafi"/>
        <w:rPr>
          <w:sz w:val="21"/>
          <w:szCs w:val="21"/>
          <w:lang w:val="sq-AL"/>
        </w:rPr>
      </w:pPr>
    </w:p>
    <w:p w:rsidR="0045461A" w:rsidRPr="00D30E0A" w:rsidRDefault="0045461A" w:rsidP="0045461A">
      <w:pPr>
        <w:pStyle w:val="Titulli"/>
        <w:rPr>
          <w:sz w:val="21"/>
          <w:szCs w:val="21"/>
          <w:lang w:val="sq-AL"/>
        </w:rPr>
      </w:pPr>
      <w:r w:rsidRPr="00D30E0A">
        <w:rPr>
          <w:sz w:val="21"/>
          <w:szCs w:val="21"/>
          <w:lang w:val="sq-AL"/>
        </w:rPr>
        <w:t>Për dhënie ndihme financiare qeverisë së republikës demokratike të Somalisë, për lehtësimin e pasojave të shkaktuara nga thatësira e tejzgjatur</w:t>
      </w:r>
    </w:p>
    <w:p w:rsidR="0045461A" w:rsidRPr="00D30E0A" w:rsidRDefault="0045461A" w:rsidP="0045461A">
      <w:pPr>
        <w:pStyle w:val="Paragrafi"/>
        <w:rPr>
          <w:sz w:val="21"/>
          <w:szCs w:val="21"/>
          <w:lang w:val="sq-AL"/>
        </w:rPr>
      </w:pPr>
    </w:p>
    <w:p w:rsidR="0045461A" w:rsidRPr="00D30E0A" w:rsidRDefault="0045461A" w:rsidP="0045461A">
      <w:pPr>
        <w:pStyle w:val="Paragrafi"/>
        <w:rPr>
          <w:sz w:val="21"/>
          <w:szCs w:val="21"/>
          <w:lang w:val="sq-AL"/>
        </w:rPr>
      </w:pPr>
      <w:r w:rsidRPr="00D30E0A">
        <w:rPr>
          <w:sz w:val="21"/>
          <w:szCs w:val="21"/>
          <w:lang w:val="sq-AL"/>
        </w:rPr>
        <w:t>Në mbështetje të nenit 100 të Kushtetutës, të neneve 5 e 45 të ligjit nr.9936, datë 26.6.2008 “Për menaxhimin e sistemit buxhe</w:t>
      </w:r>
      <w:r w:rsidR="006C5460">
        <w:rPr>
          <w:sz w:val="21"/>
          <w:szCs w:val="21"/>
          <w:lang w:val="sq-AL"/>
        </w:rPr>
        <w:t>tor në Republikën e Shqipërisë”</w:t>
      </w:r>
      <w:r w:rsidRPr="00D30E0A">
        <w:rPr>
          <w:sz w:val="21"/>
          <w:szCs w:val="21"/>
          <w:lang w:val="sq-AL"/>
        </w:rPr>
        <w:t xml:space="preserve"> dhe të nenit 13 të ligjit nr.10 355, datë 2.12.2010 “Për buxhetin e vitit 2011”, të ndryshuar, me propozimin e Ministrit të Financave, Këshilli i Ministrave</w:t>
      </w:r>
    </w:p>
    <w:p w:rsidR="0045461A" w:rsidRPr="003E1015" w:rsidRDefault="0045461A" w:rsidP="0045461A">
      <w:pPr>
        <w:pStyle w:val="Paragrafi"/>
        <w:rPr>
          <w:sz w:val="14"/>
          <w:szCs w:val="21"/>
          <w:lang w:val="sq-AL"/>
        </w:rPr>
      </w:pPr>
    </w:p>
    <w:p w:rsidR="0045461A" w:rsidRPr="00D30E0A" w:rsidRDefault="0045461A" w:rsidP="0045461A">
      <w:pPr>
        <w:pStyle w:val="VENDOSI"/>
        <w:rPr>
          <w:sz w:val="21"/>
          <w:szCs w:val="21"/>
          <w:lang w:val="sq-AL"/>
        </w:rPr>
      </w:pPr>
      <w:r w:rsidRPr="00D30E0A">
        <w:rPr>
          <w:sz w:val="21"/>
          <w:szCs w:val="21"/>
          <w:lang w:val="sq-AL"/>
        </w:rPr>
        <w:t>Vendosi:</w:t>
      </w:r>
    </w:p>
    <w:p w:rsidR="0045461A" w:rsidRPr="00D30E0A" w:rsidRDefault="0045461A" w:rsidP="0045461A">
      <w:pPr>
        <w:pStyle w:val="Paragrafi"/>
        <w:rPr>
          <w:sz w:val="21"/>
          <w:szCs w:val="21"/>
          <w:lang w:val="sq-AL"/>
        </w:rPr>
      </w:pPr>
    </w:p>
    <w:p w:rsidR="0045461A" w:rsidRPr="00D30E0A" w:rsidRDefault="0045461A" w:rsidP="0045461A">
      <w:pPr>
        <w:pStyle w:val="Paragrafi"/>
        <w:rPr>
          <w:sz w:val="21"/>
          <w:szCs w:val="21"/>
          <w:lang w:val="sq-AL"/>
        </w:rPr>
      </w:pPr>
      <w:r w:rsidRPr="00D30E0A">
        <w:rPr>
          <w:sz w:val="21"/>
          <w:szCs w:val="21"/>
          <w:lang w:val="sq-AL"/>
        </w:rPr>
        <w:t xml:space="preserve">1. Ministrisë së Financave, në buxhetin e miratuar për vitin 2011, t’i shtohet kundërvlera e fondit 50 000 (pesëdhjetë mijë) dollarë amerikanë, për t’u dhënë si ndihmë financiare për </w:t>
      </w:r>
      <w:r w:rsidR="006C5460" w:rsidRPr="00D30E0A">
        <w:rPr>
          <w:sz w:val="21"/>
          <w:szCs w:val="21"/>
          <w:lang w:val="sq-AL"/>
        </w:rPr>
        <w:t xml:space="preserve">Qeverinë </w:t>
      </w:r>
      <w:r w:rsidRPr="00D30E0A">
        <w:rPr>
          <w:sz w:val="21"/>
          <w:szCs w:val="21"/>
          <w:lang w:val="sq-AL"/>
        </w:rPr>
        <w:t>e Republikës Demokratike të Somalisë, për lehtësimin e pasojave të shkaktuara nga thatësira e tejzgjatur.</w:t>
      </w:r>
    </w:p>
    <w:p w:rsidR="0045461A" w:rsidRPr="00D30E0A" w:rsidRDefault="0045461A" w:rsidP="0045461A">
      <w:pPr>
        <w:pStyle w:val="Paragrafi"/>
        <w:rPr>
          <w:sz w:val="21"/>
          <w:szCs w:val="21"/>
          <w:lang w:val="sq-AL"/>
        </w:rPr>
      </w:pPr>
      <w:r w:rsidRPr="00D30E0A">
        <w:rPr>
          <w:sz w:val="21"/>
          <w:szCs w:val="21"/>
          <w:lang w:val="sq-AL"/>
        </w:rPr>
        <w:t>2. Ky fond të përballohet nga fondi rezervë i Buxhetit të Shtetit.</w:t>
      </w:r>
    </w:p>
    <w:p w:rsidR="0045461A" w:rsidRPr="00D30E0A" w:rsidRDefault="0045461A" w:rsidP="0045461A">
      <w:pPr>
        <w:pStyle w:val="Paragrafi"/>
        <w:rPr>
          <w:sz w:val="21"/>
          <w:szCs w:val="21"/>
          <w:lang w:val="sq-AL"/>
        </w:rPr>
      </w:pPr>
      <w:r w:rsidRPr="00D30E0A">
        <w:rPr>
          <w:sz w:val="21"/>
          <w:szCs w:val="21"/>
          <w:lang w:val="sq-AL"/>
        </w:rPr>
        <w:t>3. Ngarkohet Ministria e Financave për zbatimin e këtij vendimi.</w:t>
      </w:r>
    </w:p>
    <w:p w:rsidR="0045461A" w:rsidRPr="00D30E0A" w:rsidRDefault="0045461A" w:rsidP="0045461A">
      <w:pPr>
        <w:pStyle w:val="Paragrafi"/>
        <w:rPr>
          <w:sz w:val="21"/>
          <w:szCs w:val="21"/>
          <w:lang w:val="sq-AL"/>
        </w:rPr>
      </w:pPr>
      <w:r w:rsidRPr="00D30E0A">
        <w:rPr>
          <w:sz w:val="21"/>
          <w:szCs w:val="21"/>
          <w:lang w:val="sq-AL"/>
        </w:rPr>
        <w:t>Ky vendim hyn në fuqi menjëherë.</w:t>
      </w:r>
    </w:p>
    <w:p w:rsidR="0045461A" w:rsidRPr="003E1015" w:rsidRDefault="0045461A" w:rsidP="0045461A">
      <w:pPr>
        <w:pStyle w:val="Paragrafi"/>
        <w:rPr>
          <w:sz w:val="18"/>
          <w:szCs w:val="21"/>
          <w:lang w:val="sq-AL"/>
        </w:rPr>
      </w:pPr>
    </w:p>
    <w:p w:rsidR="0045461A" w:rsidRPr="00D30E0A" w:rsidRDefault="0045461A" w:rsidP="0045461A">
      <w:pPr>
        <w:pStyle w:val="Autoriteti"/>
        <w:rPr>
          <w:sz w:val="21"/>
          <w:szCs w:val="21"/>
          <w:lang w:val="sq-AL"/>
        </w:rPr>
      </w:pPr>
      <w:r w:rsidRPr="00D30E0A">
        <w:rPr>
          <w:sz w:val="21"/>
          <w:szCs w:val="21"/>
          <w:lang w:val="sq-AL"/>
        </w:rPr>
        <w:t>Kryeministri</w:t>
      </w:r>
    </w:p>
    <w:p w:rsidR="0045461A" w:rsidRPr="00D30E0A" w:rsidRDefault="0045461A" w:rsidP="0045461A">
      <w:pPr>
        <w:pStyle w:val="AutoritetiEmer"/>
        <w:rPr>
          <w:sz w:val="21"/>
          <w:szCs w:val="21"/>
          <w:lang w:val="sq-AL"/>
        </w:rPr>
      </w:pPr>
      <w:r w:rsidRPr="00D30E0A">
        <w:rPr>
          <w:sz w:val="21"/>
          <w:szCs w:val="21"/>
          <w:lang w:val="sq-AL"/>
        </w:rPr>
        <w:t>Sali Berisha</w:t>
      </w:r>
    </w:p>
    <w:p w:rsidR="0045461A" w:rsidRPr="00D30E0A" w:rsidRDefault="0045461A" w:rsidP="0045461A">
      <w:pPr>
        <w:pStyle w:val="Paragrafi"/>
        <w:rPr>
          <w:sz w:val="21"/>
          <w:szCs w:val="21"/>
          <w:lang w:val="sq-AL"/>
        </w:rPr>
      </w:pPr>
    </w:p>
    <w:p w:rsidR="0045461A" w:rsidRPr="00D30E0A" w:rsidRDefault="0045461A" w:rsidP="0045461A">
      <w:pPr>
        <w:pStyle w:val="Paragrafi"/>
        <w:rPr>
          <w:sz w:val="21"/>
          <w:szCs w:val="21"/>
          <w:lang w:val="sq-AL"/>
        </w:rPr>
      </w:pPr>
    </w:p>
    <w:p w:rsidR="0045461A" w:rsidRPr="00D30E0A" w:rsidRDefault="0045461A" w:rsidP="0045461A">
      <w:pPr>
        <w:pStyle w:val="Akti"/>
        <w:rPr>
          <w:sz w:val="21"/>
          <w:szCs w:val="21"/>
          <w:lang w:val="sq-AL"/>
        </w:rPr>
      </w:pPr>
      <w:r w:rsidRPr="00D30E0A">
        <w:rPr>
          <w:sz w:val="21"/>
          <w:szCs w:val="21"/>
          <w:lang w:val="sq-AL"/>
        </w:rPr>
        <w:t>Vendim</w:t>
      </w:r>
    </w:p>
    <w:p w:rsidR="0045461A" w:rsidRPr="00D30E0A" w:rsidRDefault="0045461A" w:rsidP="0045461A">
      <w:pPr>
        <w:pStyle w:val="NumriData"/>
        <w:rPr>
          <w:sz w:val="21"/>
          <w:szCs w:val="21"/>
          <w:lang w:val="sq-AL"/>
        </w:rPr>
      </w:pPr>
      <w:r w:rsidRPr="00D30E0A">
        <w:rPr>
          <w:sz w:val="21"/>
          <w:szCs w:val="21"/>
          <w:lang w:val="sq-AL"/>
        </w:rPr>
        <w:t>Nr.745, datë 20.10.2011</w:t>
      </w:r>
    </w:p>
    <w:p w:rsidR="0045461A" w:rsidRPr="00D30E0A" w:rsidRDefault="0045461A" w:rsidP="0045461A">
      <w:pPr>
        <w:pStyle w:val="Paragrafi"/>
        <w:rPr>
          <w:sz w:val="21"/>
          <w:szCs w:val="21"/>
          <w:lang w:val="sq-AL"/>
        </w:rPr>
      </w:pPr>
    </w:p>
    <w:p w:rsidR="0045461A" w:rsidRPr="00D30E0A" w:rsidRDefault="0045461A" w:rsidP="0045461A">
      <w:pPr>
        <w:pStyle w:val="Titulli"/>
        <w:rPr>
          <w:sz w:val="21"/>
          <w:szCs w:val="21"/>
          <w:lang w:val="sq-AL"/>
        </w:rPr>
      </w:pPr>
      <w:r w:rsidRPr="00D30E0A">
        <w:rPr>
          <w:sz w:val="21"/>
          <w:szCs w:val="21"/>
          <w:lang w:val="sq-AL"/>
        </w:rPr>
        <w:t>Për strukturat e Komitetit kombëtar të digave të mëdha (KKDM)</w:t>
      </w:r>
    </w:p>
    <w:p w:rsidR="0045461A" w:rsidRPr="00D30E0A" w:rsidRDefault="0045461A" w:rsidP="0045461A">
      <w:pPr>
        <w:pStyle w:val="Paragrafi"/>
        <w:rPr>
          <w:sz w:val="21"/>
          <w:szCs w:val="21"/>
          <w:lang w:val="sq-AL"/>
        </w:rPr>
      </w:pPr>
    </w:p>
    <w:p w:rsidR="0045461A" w:rsidRPr="00D30E0A" w:rsidRDefault="0045461A" w:rsidP="0045461A">
      <w:pPr>
        <w:pStyle w:val="Paragrafi"/>
        <w:rPr>
          <w:sz w:val="21"/>
          <w:szCs w:val="21"/>
          <w:lang w:val="sq-AL"/>
        </w:rPr>
      </w:pPr>
      <w:r w:rsidRPr="00D30E0A">
        <w:rPr>
          <w:sz w:val="21"/>
          <w:szCs w:val="21"/>
          <w:lang w:val="sq-AL"/>
        </w:rPr>
        <w:t>Në mbështetje të nenit 100 të K</w:t>
      </w:r>
      <w:r w:rsidR="008A0C53" w:rsidRPr="00D30E0A">
        <w:rPr>
          <w:sz w:val="21"/>
          <w:szCs w:val="21"/>
          <w:lang w:val="sq-AL"/>
        </w:rPr>
        <w:t>ushtetutës dhe të neneve 4 e 13</w:t>
      </w:r>
      <w:r w:rsidRPr="00D30E0A">
        <w:rPr>
          <w:sz w:val="21"/>
          <w:szCs w:val="21"/>
          <w:lang w:val="sq-AL"/>
        </w:rPr>
        <w:t xml:space="preserve"> të ligjit nr.8681, datë 2.11.2000 “Për projektimin, ndërtimin, shfrytëzimin dhe mirëmbajtjen e digave dhe dambave”, me propozimin e Ministrit të Punëve Publike dhe Transportit, Këshilli i Ministrave</w:t>
      </w:r>
    </w:p>
    <w:p w:rsidR="0045461A" w:rsidRPr="00D30E0A" w:rsidRDefault="0045461A" w:rsidP="0045461A">
      <w:pPr>
        <w:pStyle w:val="Paragrafi"/>
        <w:rPr>
          <w:sz w:val="21"/>
          <w:szCs w:val="21"/>
          <w:lang w:val="sq-AL"/>
        </w:rPr>
      </w:pPr>
    </w:p>
    <w:p w:rsidR="0045461A" w:rsidRPr="00D30E0A" w:rsidRDefault="0045461A" w:rsidP="0045461A">
      <w:pPr>
        <w:pStyle w:val="TitulliTitull"/>
        <w:rPr>
          <w:sz w:val="21"/>
          <w:szCs w:val="21"/>
          <w:lang w:val="sq-AL"/>
        </w:rPr>
      </w:pPr>
      <w:r w:rsidRPr="00D30E0A">
        <w:rPr>
          <w:sz w:val="21"/>
          <w:szCs w:val="21"/>
          <w:lang w:val="sq-AL"/>
        </w:rPr>
        <w:t>Vendosi:</w:t>
      </w:r>
    </w:p>
    <w:p w:rsidR="0045461A" w:rsidRPr="003E1015" w:rsidRDefault="0045461A" w:rsidP="0045461A">
      <w:pPr>
        <w:pStyle w:val="TitulliTitull"/>
        <w:rPr>
          <w:sz w:val="16"/>
          <w:szCs w:val="21"/>
          <w:lang w:val="sq-AL"/>
        </w:rPr>
      </w:pPr>
    </w:p>
    <w:p w:rsidR="0045461A" w:rsidRPr="00D30E0A" w:rsidRDefault="0045461A" w:rsidP="0045461A">
      <w:pPr>
        <w:pStyle w:val="Paragrafi"/>
        <w:rPr>
          <w:sz w:val="21"/>
          <w:szCs w:val="21"/>
          <w:lang w:val="sq-AL"/>
        </w:rPr>
      </w:pPr>
      <w:r w:rsidRPr="00D30E0A">
        <w:rPr>
          <w:sz w:val="21"/>
          <w:szCs w:val="21"/>
          <w:lang w:val="sq-AL"/>
        </w:rPr>
        <w:t>1. Komiteti Kombëtar i Digave të Mëdha (KKDM) përbëhet nga 11 (njëmbëdhjetë) vetë, të cilët emërohen, si më poshtë vijon:</w:t>
      </w:r>
    </w:p>
    <w:p w:rsidR="0045461A" w:rsidRPr="00D30E0A" w:rsidRDefault="0045461A" w:rsidP="0045461A">
      <w:pPr>
        <w:pStyle w:val="Paragrafi"/>
        <w:rPr>
          <w:sz w:val="21"/>
          <w:szCs w:val="21"/>
          <w:lang w:val="sq-AL"/>
        </w:rPr>
      </w:pPr>
      <w:r w:rsidRPr="00D30E0A">
        <w:rPr>
          <w:sz w:val="21"/>
          <w:szCs w:val="21"/>
          <w:lang w:val="sq-AL"/>
        </w:rPr>
        <w:t>- Kr</w:t>
      </w:r>
      <w:r w:rsidR="008A0C53" w:rsidRPr="00D30E0A">
        <w:rPr>
          <w:sz w:val="21"/>
          <w:szCs w:val="21"/>
          <w:lang w:val="sq-AL"/>
        </w:rPr>
        <w:t>yetari dhe nënkryetari emërohen</w:t>
      </w:r>
      <w:r w:rsidRPr="00D30E0A">
        <w:rPr>
          <w:sz w:val="21"/>
          <w:szCs w:val="21"/>
          <w:lang w:val="sq-AL"/>
        </w:rPr>
        <w:t xml:space="preserve"> për një mandat 5</w:t>
      </w:r>
      <w:r w:rsidR="00F81875">
        <w:rPr>
          <w:sz w:val="21"/>
          <w:szCs w:val="21"/>
          <w:lang w:val="sq-AL"/>
        </w:rPr>
        <w:t>-</w:t>
      </w:r>
      <w:r w:rsidR="00F81875" w:rsidRPr="00D30E0A">
        <w:rPr>
          <w:sz w:val="21"/>
          <w:szCs w:val="21"/>
          <w:lang w:val="sq-AL"/>
        </w:rPr>
        <w:t>vjeçar</w:t>
      </w:r>
      <w:r w:rsidRPr="00D30E0A">
        <w:rPr>
          <w:sz w:val="21"/>
          <w:szCs w:val="21"/>
          <w:lang w:val="sq-AL"/>
        </w:rPr>
        <w:t xml:space="preserve"> (pesëvjeçar</w:t>
      </w:r>
      <w:r w:rsidR="006C5460">
        <w:rPr>
          <w:sz w:val="21"/>
          <w:szCs w:val="21"/>
          <w:lang w:val="sq-AL"/>
        </w:rPr>
        <w:t>)</w:t>
      </w:r>
      <w:r w:rsidRPr="00D30E0A">
        <w:rPr>
          <w:sz w:val="21"/>
          <w:szCs w:val="21"/>
          <w:lang w:val="sq-AL"/>
        </w:rPr>
        <w:t xml:space="preserve"> nga Kryeministri, me propozimin e Ministrit të Punëve Publike dhe Transportit.</w:t>
      </w:r>
    </w:p>
    <w:p w:rsidR="0045461A" w:rsidRPr="00D30E0A" w:rsidRDefault="0045461A" w:rsidP="0045461A">
      <w:pPr>
        <w:pStyle w:val="Paragrafi"/>
        <w:rPr>
          <w:sz w:val="21"/>
          <w:szCs w:val="21"/>
          <w:lang w:val="sq-AL"/>
        </w:rPr>
      </w:pPr>
      <w:r w:rsidRPr="00D30E0A">
        <w:rPr>
          <w:sz w:val="21"/>
          <w:szCs w:val="21"/>
          <w:lang w:val="sq-AL"/>
        </w:rPr>
        <w:t>- Sekretar i KKDM-së është sekretari i Sekretariatit Kombëtar të Digave të Mëdha (SKDM), pranë Ministrisë së Punëve Publike dhe Transportit.</w:t>
      </w:r>
    </w:p>
    <w:p w:rsidR="0045461A" w:rsidRPr="00D30E0A" w:rsidRDefault="0045461A" w:rsidP="0045461A">
      <w:pPr>
        <w:pStyle w:val="Paragrafi"/>
        <w:rPr>
          <w:sz w:val="21"/>
          <w:szCs w:val="21"/>
          <w:lang w:val="sq-AL"/>
        </w:rPr>
      </w:pPr>
      <w:r w:rsidRPr="00D30E0A">
        <w:rPr>
          <w:sz w:val="21"/>
          <w:szCs w:val="21"/>
          <w:lang w:val="sq-AL"/>
        </w:rPr>
        <w:t>- Anëtarët emërohen, p</w:t>
      </w:r>
      <w:r w:rsidR="006C5460">
        <w:rPr>
          <w:sz w:val="21"/>
          <w:szCs w:val="21"/>
          <w:lang w:val="sq-AL"/>
        </w:rPr>
        <w:t>ër një mandat 4</w:t>
      </w:r>
      <w:r w:rsidR="00F81875">
        <w:rPr>
          <w:sz w:val="21"/>
          <w:szCs w:val="21"/>
          <w:lang w:val="sq-AL"/>
        </w:rPr>
        <w:t>-</w:t>
      </w:r>
      <w:r w:rsidR="00F81875" w:rsidRPr="00D30E0A">
        <w:rPr>
          <w:sz w:val="21"/>
          <w:szCs w:val="21"/>
          <w:lang w:val="sq-AL"/>
        </w:rPr>
        <w:t>vjeçar</w:t>
      </w:r>
      <w:r w:rsidR="006C5460">
        <w:rPr>
          <w:sz w:val="21"/>
          <w:szCs w:val="21"/>
          <w:lang w:val="sq-AL"/>
        </w:rPr>
        <w:t xml:space="preserve"> (katër</w:t>
      </w:r>
      <w:r w:rsidRPr="00D30E0A">
        <w:rPr>
          <w:sz w:val="21"/>
          <w:szCs w:val="21"/>
          <w:lang w:val="sq-AL"/>
        </w:rPr>
        <w:t>vjeçar</w:t>
      </w:r>
      <w:r w:rsidR="006C5460">
        <w:rPr>
          <w:sz w:val="21"/>
          <w:szCs w:val="21"/>
          <w:lang w:val="sq-AL"/>
        </w:rPr>
        <w:t>)</w:t>
      </w:r>
      <w:r w:rsidRPr="00D30E0A">
        <w:rPr>
          <w:sz w:val="21"/>
          <w:szCs w:val="21"/>
          <w:lang w:val="sq-AL"/>
        </w:rPr>
        <w:t>, nga Ministri i Punëve Publike dhe Transportit, sipas propozimeve të mëposhtme:</w:t>
      </w:r>
    </w:p>
    <w:p w:rsidR="0045461A" w:rsidRPr="00D30E0A" w:rsidRDefault="0045461A" w:rsidP="0045461A">
      <w:pPr>
        <w:pStyle w:val="Paragrafi"/>
        <w:rPr>
          <w:sz w:val="21"/>
          <w:szCs w:val="21"/>
          <w:lang w:val="sq-AL"/>
        </w:rPr>
      </w:pPr>
      <w:r w:rsidRPr="00D30E0A">
        <w:rPr>
          <w:sz w:val="21"/>
          <w:szCs w:val="21"/>
          <w:lang w:val="sq-AL"/>
        </w:rPr>
        <w:t xml:space="preserve">a) 3 (tre) anëtarë nga </w:t>
      </w:r>
      <w:r w:rsidR="006C5460" w:rsidRPr="00D30E0A">
        <w:rPr>
          <w:sz w:val="21"/>
          <w:szCs w:val="21"/>
          <w:lang w:val="sq-AL"/>
        </w:rPr>
        <w:t xml:space="preserve">Ministri </w:t>
      </w:r>
      <w:r w:rsidRPr="00D30E0A">
        <w:rPr>
          <w:sz w:val="21"/>
          <w:szCs w:val="21"/>
          <w:lang w:val="sq-AL"/>
        </w:rPr>
        <w:t>i Ekonomisë, Tregtisë dhe Energjetikës;</w:t>
      </w:r>
    </w:p>
    <w:p w:rsidR="0045461A" w:rsidRPr="00D30E0A" w:rsidRDefault="0045461A" w:rsidP="0045461A">
      <w:pPr>
        <w:pStyle w:val="Paragrafi"/>
        <w:rPr>
          <w:sz w:val="21"/>
          <w:szCs w:val="21"/>
          <w:lang w:val="sq-AL"/>
        </w:rPr>
      </w:pPr>
      <w:r w:rsidRPr="00D30E0A">
        <w:rPr>
          <w:sz w:val="21"/>
          <w:szCs w:val="21"/>
          <w:lang w:val="sq-AL"/>
        </w:rPr>
        <w:t xml:space="preserve">b) 2 (dy) anëtarë nga </w:t>
      </w:r>
      <w:r w:rsidR="006C5460" w:rsidRPr="00D30E0A">
        <w:rPr>
          <w:sz w:val="21"/>
          <w:szCs w:val="21"/>
          <w:lang w:val="sq-AL"/>
        </w:rPr>
        <w:t xml:space="preserve">Ministri </w:t>
      </w:r>
      <w:r w:rsidRPr="00D30E0A">
        <w:rPr>
          <w:sz w:val="21"/>
          <w:szCs w:val="21"/>
          <w:lang w:val="sq-AL"/>
        </w:rPr>
        <w:t>i Bujqësisë, Ushqimit dhe Mbrojtjes së Konsumatorit;</w:t>
      </w:r>
    </w:p>
    <w:p w:rsidR="0045461A" w:rsidRPr="00D30E0A" w:rsidRDefault="0045461A" w:rsidP="0045461A">
      <w:pPr>
        <w:pStyle w:val="Paragrafi"/>
        <w:rPr>
          <w:sz w:val="21"/>
          <w:szCs w:val="21"/>
          <w:lang w:val="sq-AL"/>
        </w:rPr>
      </w:pPr>
      <w:r w:rsidRPr="00D30E0A">
        <w:rPr>
          <w:sz w:val="21"/>
          <w:szCs w:val="21"/>
          <w:lang w:val="sq-AL"/>
        </w:rPr>
        <w:t xml:space="preserve">c) 1 (një) anëtar nga </w:t>
      </w:r>
      <w:r w:rsidR="006C5460" w:rsidRPr="00D30E0A">
        <w:rPr>
          <w:sz w:val="21"/>
          <w:szCs w:val="21"/>
          <w:lang w:val="sq-AL"/>
        </w:rPr>
        <w:t xml:space="preserve">Ministri </w:t>
      </w:r>
      <w:r w:rsidRPr="00D30E0A">
        <w:rPr>
          <w:sz w:val="21"/>
          <w:szCs w:val="21"/>
          <w:lang w:val="sq-AL"/>
        </w:rPr>
        <w:t>i Brendshëm;</w:t>
      </w:r>
    </w:p>
    <w:p w:rsidR="0045461A" w:rsidRPr="00D30E0A" w:rsidRDefault="0045461A" w:rsidP="0045461A">
      <w:pPr>
        <w:pStyle w:val="Paragrafi"/>
        <w:rPr>
          <w:sz w:val="21"/>
          <w:szCs w:val="21"/>
          <w:lang w:val="sq-AL"/>
        </w:rPr>
      </w:pPr>
      <w:r w:rsidRPr="00D30E0A">
        <w:rPr>
          <w:sz w:val="21"/>
          <w:szCs w:val="21"/>
          <w:lang w:val="sq-AL"/>
        </w:rPr>
        <w:t xml:space="preserve">ç) 1 (një) anëtar nga </w:t>
      </w:r>
      <w:r w:rsidR="006C5460" w:rsidRPr="00D30E0A">
        <w:rPr>
          <w:sz w:val="21"/>
          <w:szCs w:val="21"/>
          <w:lang w:val="sq-AL"/>
        </w:rPr>
        <w:t xml:space="preserve">Ministri </w:t>
      </w:r>
      <w:r w:rsidRPr="00D30E0A">
        <w:rPr>
          <w:sz w:val="21"/>
          <w:szCs w:val="21"/>
          <w:lang w:val="sq-AL"/>
        </w:rPr>
        <w:t>i Mjedisit, Pyjeve dhe Administrimit të Ujërave;</w:t>
      </w:r>
    </w:p>
    <w:p w:rsidR="0045461A" w:rsidRPr="00D30E0A" w:rsidRDefault="0045461A" w:rsidP="0045461A">
      <w:pPr>
        <w:pStyle w:val="Paragrafi"/>
        <w:rPr>
          <w:sz w:val="21"/>
          <w:szCs w:val="21"/>
          <w:lang w:val="sq-AL"/>
        </w:rPr>
      </w:pPr>
      <w:r w:rsidRPr="00D30E0A">
        <w:rPr>
          <w:sz w:val="21"/>
          <w:szCs w:val="21"/>
          <w:lang w:val="sq-AL"/>
        </w:rPr>
        <w:t>d) 1 (një) anëtar nga Universiteti Politeknik.</w:t>
      </w:r>
    </w:p>
    <w:p w:rsidR="0045461A" w:rsidRPr="00D30E0A" w:rsidRDefault="0045461A" w:rsidP="0045461A">
      <w:pPr>
        <w:pStyle w:val="Paragrafi"/>
        <w:rPr>
          <w:sz w:val="21"/>
          <w:szCs w:val="21"/>
          <w:lang w:val="sq-AL"/>
        </w:rPr>
      </w:pPr>
      <w:r w:rsidRPr="00D30E0A">
        <w:rPr>
          <w:sz w:val="21"/>
          <w:szCs w:val="21"/>
          <w:lang w:val="sq-AL"/>
        </w:rPr>
        <w:t>2. Këshilli T</w:t>
      </w:r>
      <w:r w:rsidR="008A0C53" w:rsidRPr="00D30E0A">
        <w:rPr>
          <w:sz w:val="21"/>
          <w:szCs w:val="21"/>
          <w:lang w:val="sq-AL"/>
        </w:rPr>
        <w:t>eknik i Përhershëm i Digave (KTPD</w:t>
      </w:r>
      <w:r w:rsidRPr="00D30E0A">
        <w:rPr>
          <w:sz w:val="21"/>
          <w:szCs w:val="21"/>
          <w:lang w:val="sq-AL"/>
        </w:rPr>
        <w:t>) përbëhet nga 5 (pesë) anëtarë, që e</w:t>
      </w:r>
      <w:r w:rsidR="006C5460">
        <w:rPr>
          <w:sz w:val="21"/>
          <w:szCs w:val="21"/>
          <w:lang w:val="sq-AL"/>
        </w:rPr>
        <w:t>mërohen, për një mandat 5</w:t>
      </w:r>
      <w:r w:rsidR="00F81875">
        <w:rPr>
          <w:sz w:val="21"/>
          <w:szCs w:val="21"/>
          <w:lang w:val="sq-AL"/>
        </w:rPr>
        <w:t>-</w:t>
      </w:r>
      <w:r w:rsidR="00F81875" w:rsidRPr="00D30E0A">
        <w:rPr>
          <w:sz w:val="21"/>
          <w:szCs w:val="21"/>
          <w:lang w:val="sq-AL"/>
        </w:rPr>
        <w:t>vjeçar</w:t>
      </w:r>
      <w:r w:rsidR="006C5460">
        <w:rPr>
          <w:sz w:val="21"/>
          <w:szCs w:val="21"/>
          <w:lang w:val="sq-AL"/>
        </w:rPr>
        <w:t xml:space="preserve"> (pesë</w:t>
      </w:r>
      <w:r w:rsidRPr="00D30E0A">
        <w:rPr>
          <w:sz w:val="21"/>
          <w:szCs w:val="21"/>
          <w:lang w:val="sq-AL"/>
        </w:rPr>
        <w:t>vjeçar</w:t>
      </w:r>
      <w:r w:rsidR="006C5460">
        <w:rPr>
          <w:sz w:val="21"/>
          <w:szCs w:val="21"/>
          <w:lang w:val="sq-AL"/>
        </w:rPr>
        <w:t>)</w:t>
      </w:r>
      <w:r w:rsidRPr="00D30E0A">
        <w:rPr>
          <w:sz w:val="21"/>
          <w:szCs w:val="21"/>
          <w:lang w:val="sq-AL"/>
        </w:rPr>
        <w:t>, nga Ministri i Punëve Publike dhe Transportit, nga të cilët 1 (një) anëtar është përfaqësues i Sekretariatit Teknik të Ujërave, i propozuar nga Ministri i Mjedisit, Pyjeve dhe Administrimit të Ujërave.</w:t>
      </w:r>
    </w:p>
    <w:p w:rsidR="0045461A" w:rsidRPr="00D30E0A" w:rsidRDefault="0045461A" w:rsidP="0045461A">
      <w:pPr>
        <w:pStyle w:val="Paragrafi"/>
        <w:rPr>
          <w:sz w:val="21"/>
          <w:szCs w:val="21"/>
          <w:lang w:val="sq-AL"/>
        </w:rPr>
      </w:pPr>
      <w:r w:rsidRPr="00D30E0A">
        <w:rPr>
          <w:sz w:val="21"/>
          <w:szCs w:val="21"/>
          <w:lang w:val="sq-AL"/>
        </w:rPr>
        <w:t>3. Anëtarëve të KKDM-së dhe KTPD-së për veprimtarinë e tyre në këto organizma u jepet shpërblim sipas mënyrës dhe masës së përcaktuar në mbështetje të nenit 4 të ligjit nr.10 405, datë 24.3.2011 “Për kompetencat për caktimin e pagave dhe shpërblimeve”.</w:t>
      </w:r>
    </w:p>
    <w:p w:rsidR="0045461A" w:rsidRPr="00D30E0A" w:rsidRDefault="0045461A" w:rsidP="0045461A">
      <w:pPr>
        <w:pStyle w:val="Paragrafi"/>
        <w:rPr>
          <w:sz w:val="21"/>
          <w:szCs w:val="21"/>
          <w:lang w:val="sq-AL"/>
        </w:rPr>
      </w:pPr>
      <w:r w:rsidRPr="00D30E0A">
        <w:rPr>
          <w:sz w:val="21"/>
          <w:szCs w:val="21"/>
          <w:lang w:val="sq-AL"/>
        </w:rPr>
        <w:t>4. Mjediset e punës për KKDM-në, SKDM-në dhe KTPD-në sigurohen nga Ministria e Punëve Publike dhe Transportit.</w:t>
      </w:r>
    </w:p>
    <w:p w:rsidR="0045461A" w:rsidRPr="00D30E0A" w:rsidRDefault="0045461A" w:rsidP="0045461A">
      <w:pPr>
        <w:pStyle w:val="Paragrafi"/>
        <w:rPr>
          <w:sz w:val="21"/>
          <w:szCs w:val="21"/>
          <w:lang w:val="sq-AL"/>
        </w:rPr>
      </w:pPr>
      <w:r w:rsidRPr="00D30E0A">
        <w:rPr>
          <w:sz w:val="21"/>
          <w:szCs w:val="21"/>
          <w:lang w:val="sq-AL"/>
        </w:rPr>
        <w:t>5. Për shpenzimet dhe pagat ka buxhet të veçantë dhe këto shpenzime përballohen nga buxheti i miratuar për çdo vit, për Ministrinë e Punëve Publike dhe Transportit.</w:t>
      </w:r>
    </w:p>
    <w:p w:rsidR="0045461A" w:rsidRPr="00D30E0A" w:rsidRDefault="0045461A" w:rsidP="0045461A">
      <w:pPr>
        <w:pStyle w:val="Paragrafi"/>
        <w:rPr>
          <w:sz w:val="21"/>
          <w:szCs w:val="21"/>
          <w:lang w:val="sq-AL"/>
        </w:rPr>
      </w:pPr>
      <w:r w:rsidRPr="00D30E0A">
        <w:rPr>
          <w:sz w:val="21"/>
          <w:szCs w:val="21"/>
          <w:lang w:val="sq-AL"/>
        </w:rPr>
        <w:t>6. Vendimi nr.3, datë 5.1.2002 i Këshillit të Ministrave “Për strukturën e Komitetit Kombëtar të Digave të Mëdha (KKDM)”, i ndryshuar, dhe çdo akt nënligjor, që bie në kundërshtim me këtë vendim, shfuqizohen.</w:t>
      </w:r>
    </w:p>
    <w:p w:rsidR="0045461A" w:rsidRPr="00D30E0A" w:rsidRDefault="0045461A" w:rsidP="0045461A">
      <w:pPr>
        <w:pStyle w:val="Paragrafi"/>
        <w:rPr>
          <w:sz w:val="21"/>
          <w:szCs w:val="21"/>
          <w:lang w:val="sq-AL"/>
        </w:rPr>
      </w:pPr>
      <w:r w:rsidRPr="00D30E0A">
        <w:rPr>
          <w:sz w:val="21"/>
          <w:szCs w:val="21"/>
          <w:lang w:val="sq-AL"/>
        </w:rPr>
        <w:t>7. Ngarkohen Ministria e Punëve Publike dhe Transportit dhe Ministria e Financave për zbatimin e këtij vendimi.</w:t>
      </w:r>
    </w:p>
    <w:p w:rsidR="0045461A" w:rsidRPr="00D30E0A" w:rsidRDefault="0045461A" w:rsidP="0045461A">
      <w:pPr>
        <w:pStyle w:val="Paragrafi"/>
        <w:rPr>
          <w:sz w:val="21"/>
          <w:szCs w:val="21"/>
          <w:lang w:val="sq-AL"/>
        </w:rPr>
      </w:pPr>
      <w:r w:rsidRPr="00D30E0A">
        <w:rPr>
          <w:sz w:val="21"/>
          <w:szCs w:val="21"/>
          <w:lang w:val="sq-AL"/>
        </w:rPr>
        <w:t>Ky vendim hyn në fuqi pas botimit në Fletoren Zyrtare.</w:t>
      </w:r>
    </w:p>
    <w:p w:rsidR="0045461A" w:rsidRPr="00D30E0A" w:rsidRDefault="0045461A" w:rsidP="0045461A">
      <w:pPr>
        <w:pStyle w:val="Paragrafi"/>
        <w:rPr>
          <w:sz w:val="21"/>
          <w:szCs w:val="21"/>
          <w:lang w:val="sq-AL"/>
        </w:rPr>
      </w:pPr>
    </w:p>
    <w:p w:rsidR="0045461A" w:rsidRPr="00D30E0A" w:rsidRDefault="0045461A" w:rsidP="0045461A">
      <w:pPr>
        <w:pStyle w:val="Autoriteti"/>
        <w:rPr>
          <w:sz w:val="21"/>
          <w:szCs w:val="21"/>
          <w:lang w:val="sq-AL"/>
        </w:rPr>
      </w:pPr>
      <w:r w:rsidRPr="00D30E0A">
        <w:rPr>
          <w:sz w:val="21"/>
          <w:szCs w:val="21"/>
          <w:lang w:val="sq-AL"/>
        </w:rPr>
        <w:t>Kryeministri</w:t>
      </w:r>
    </w:p>
    <w:p w:rsidR="0045461A" w:rsidRPr="00D30E0A" w:rsidRDefault="0045461A" w:rsidP="0045461A">
      <w:pPr>
        <w:pStyle w:val="AutoritetiEmer"/>
        <w:rPr>
          <w:sz w:val="21"/>
          <w:szCs w:val="21"/>
          <w:lang w:val="sq-AL"/>
        </w:rPr>
      </w:pPr>
      <w:r w:rsidRPr="00D30E0A">
        <w:rPr>
          <w:sz w:val="21"/>
          <w:szCs w:val="21"/>
          <w:lang w:val="sq-AL"/>
        </w:rPr>
        <w:t>Sali Berisha</w:t>
      </w:r>
    </w:p>
    <w:p w:rsidR="0045461A" w:rsidRPr="00D30E0A" w:rsidRDefault="0045461A" w:rsidP="0045461A">
      <w:pPr>
        <w:pStyle w:val="Paragrafi"/>
        <w:rPr>
          <w:sz w:val="21"/>
          <w:szCs w:val="21"/>
          <w:lang w:val="sq-AL"/>
        </w:rPr>
      </w:pPr>
    </w:p>
    <w:p w:rsidR="0045461A" w:rsidRPr="0050190E" w:rsidRDefault="0045461A" w:rsidP="0045461A">
      <w:pPr>
        <w:pStyle w:val="Akti"/>
        <w:keepNext w:val="0"/>
        <w:rPr>
          <w:lang w:val="sq-AL"/>
        </w:rPr>
      </w:pPr>
    </w:p>
    <w:p w:rsidR="0045461A" w:rsidRPr="002066A0" w:rsidRDefault="0045461A" w:rsidP="0045461A">
      <w:pPr>
        <w:pStyle w:val="Akti"/>
        <w:rPr>
          <w:sz w:val="21"/>
          <w:szCs w:val="21"/>
          <w:lang w:val="sq-AL"/>
        </w:rPr>
      </w:pPr>
      <w:r w:rsidRPr="002066A0">
        <w:rPr>
          <w:sz w:val="21"/>
          <w:szCs w:val="21"/>
          <w:lang w:val="sq-AL"/>
        </w:rPr>
        <w:t>Vendim</w:t>
      </w:r>
    </w:p>
    <w:p w:rsidR="0045461A" w:rsidRPr="002066A0" w:rsidRDefault="0045461A" w:rsidP="0045461A">
      <w:pPr>
        <w:pStyle w:val="NumriData"/>
        <w:rPr>
          <w:sz w:val="21"/>
          <w:szCs w:val="21"/>
          <w:lang w:val="sq-AL"/>
        </w:rPr>
      </w:pPr>
      <w:r w:rsidRPr="002066A0">
        <w:rPr>
          <w:sz w:val="21"/>
          <w:szCs w:val="21"/>
          <w:lang w:val="sq-AL"/>
        </w:rPr>
        <w:t>Nr.746, datë 12.10.2011</w:t>
      </w:r>
    </w:p>
    <w:p w:rsidR="0045461A" w:rsidRPr="002066A0" w:rsidRDefault="0045461A" w:rsidP="0045461A">
      <w:pPr>
        <w:pStyle w:val="Paragrafi"/>
        <w:rPr>
          <w:sz w:val="21"/>
          <w:szCs w:val="21"/>
          <w:lang w:val="sq-AL"/>
        </w:rPr>
      </w:pPr>
    </w:p>
    <w:p w:rsidR="0045461A" w:rsidRPr="002066A0" w:rsidRDefault="0045461A" w:rsidP="0045461A">
      <w:pPr>
        <w:pStyle w:val="Titulli"/>
        <w:rPr>
          <w:sz w:val="21"/>
          <w:szCs w:val="21"/>
          <w:lang w:val="sq-AL"/>
        </w:rPr>
      </w:pPr>
      <w:r w:rsidRPr="002066A0">
        <w:rPr>
          <w:sz w:val="21"/>
          <w:szCs w:val="21"/>
          <w:lang w:val="sq-AL"/>
        </w:rPr>
        <w:t>Për ekzekutimin e vendimit të gjykatës ndërkombëtare të arbitrazhit</w:t>
      </w:r>
      <w:r w:rsidR="00740611">
        <w:rPr>
          <w:sz w:val="21"/>
          <w:szCs w:val="21"/>
          <w:lang w:val="sq-AL"/>
        </w:rPr>
        <w:t>,</w:t>
      </w:r>
      <w:r w:rsidRPr="002066A0">
        <w:rPr>
          <w:sz w:val="21"/>
          <w:szCs w:val="21"/>
          <w:lang w:val="sq-AL"/>
        </w:rPr>
        <w:t xml:space="preserve"> për çështjen nr.13205-FM “Italstrade SPA, kundër republikës së Shqipërisë”</w:t>
      </w:r>
    </w:p>
    <w:p w:rsidR="0045461A" w:rsidRPr="002066A0" w:rsidRDefault="0045461A" w:rsidP="0045461A">
      <w:pPr>
        <w:pStyle w:val="Paragrafi"/>
        <w:rPr>
          <w:sz w:val="21"/>
          <w:szCs w:val="21"/>
          <w:lang w:val="sq-AL"/>
        </w:rPr>
      </w:pPr>
    </w:p>
    <w:p w:rsidR="0045461A" w:rsidRPr="002066A0" w:rsidRDefault="0045461A" w:rsidP="0045461A">
      <w:pPr>
        <w:pStyle w:val="Paragrafi"/>
        <w:rPr>
          <w:sz w:val="21"/>
          <w:szCs w:val="21"/>
          <w:lang w:val="sq-AL"/>
        </w:rPr>
      </w:pPr>
      <w:r w:rsidRPr="002066A0">
        <w:rPr>
          <w:sz w:val="21"/>
          <w:szCs w:val="21"/>
          <w:lang w:val="sq-AL"/>
        </w:rPr>
        <w:t>Në mbështetje të nenit 100 të Kushtetutës dhe të ligjit nr.9936, datë 26.6.2008 “Për menaxhimin e sistemit buxhetor në Republikën e Shqipërisë”, me propozimin e Ministrit të Punëve Publike dhe Transportit, Këshilli i Ministrave</w:t>
      </w:r>
    </w:p>
    <w:p w:rsidR="0045461A" w:rsidRPr="002066A0" w:rsidRDefault="0045461A" w:rsidP="0045461A">
      <w:pPr>
        <w:pStyle w:val="Paragrafi"/>
        <w:rPr>
          <w:sz w:val="21"/>
          <w:szCs w:val="21"/>
          <w:lang w:val="sq-AL"/>
        </w:rPr>
      </w:pPr>
    </w:p>
    <w:p w:rsidR="0045461A" w:rsidRPr="002066A0" w:rsidRDefault="0045461A" w:rsidP="0045461A">
      <w:pPr>
        <w:pStyle w:val="VENDOSI"/>
        <w:rPr>
          <w:sz w:val="21"/>
          <w:szCs w:val="21"/>
          <w:lang w:val="sq-AL"/>
        </w:rPr>
      </w:pPr>
      <w:r w:rsidRPr="002066A0">
        <w:rPr>
          <w:sz w:val="21"/>
          <w:szCs w:val="21"/>
          <w:lang w:val="sq-AL"/>
        </w:rPr>
        <w:t>Vendosi:</w:t>
      </w:r>
    </w:p>
    <w:p w:rsidR="0045461A" w:rsidRPr="002066A0" w:rsidRDefault="0045461A" w:rsidP="0045461A">
      <w:pPr>
        <w:pStyle w:val="Paragrafi"/>
        <w:rPr>
          <w:sz w:val="21"/>
          <w:szCs w:val="21"/>
          <w:lang w:val="sq-AL"/>
        </w:rPr>
      </w:pPr>
    </w:p>
    <w:p w:rsidR="0045461A" w:rsidRPr="002066A0" w:rsidRDefault="0045461A" w:rsidP="0045461A">
      <w:pPr>
        <w:pStyle w:val="Paragrafi"/>
        <w:rPr>
          <w:sz w:val="21"/>
          <w:szCs w:val="21"/>
          <w:lang w:val="sq-AL"/>
        </w:rPr>
      </w:pPr>
      <w:r w:rsidRPr="002066A0">
        <w:rPr>
          <w:sz w:val="21"/>
          <w:szCs w:val="21"/>
          <w:lang w:val="sq-AL"/>
        </w:rPr>
        <w:t>1. Ekzekutimin e vendimit nr.13205-FM, datë 14.2.2006 të Gjykatës Ndërkombëtare të Arbitrazhit, për çështjen “Italstrade s.p.a., kundër Republikës së Shqipërisë”, në vlerën 4 000 000 (katër milionë) euro, vlerë për të cilën është rënë dakord sipas marrëveshjes së negocimit me kompaninë “Italstrade” s.p.a., bashkëlidhur këtij vendimi.</w:t>
      </w:r>
    </w:p>
    <w:p w:rsidR="0045461A" w:rsidRPr="002066A0" w:rsidRDefault="0045461A" w:rsidP="0045461A">
      <w:pPr>
        <w:pStyle w:val="Paragrafi"/>
        <w:rPr>
          <w:sz w:val="21"/>
          <w:szCs w:val="21"/>
          <w:lang w:val="sq-AL"/>
        </w:rPr>
      </w:pPr>
      <w:r w:rsidRPr="002066A0">
        <w:rPr>
          <w:sz w:val="21"/>
          <w:szCs w:val="21"/>
          <w:lang w:val="sq-AL"/>
        </w:rPr>
        <w:t>2. Fondet përkatëse për kryerjen e pagesës sipas pikës 1 të këtij vendimi, të përballohen nga buxheti i Ministrisë së Punëve Publike dhe Transportit për vitin 2012.</w:t>
      </w:r>
    </w:p>
    <w:p w:rsidR="0045461A" w:rsidRPr="002066A0" w:rsidRDefault="0045461A" w:rsidP="0045461A">
      <w:pPr>
        <w:pStyle w:val="Paragrafi"/>
        <w:rPr>
          <w:sz w:val="21"/>
          <w:szCs w:val="21"/>
          <w:lang w:val="sq-AL"/>
        </w:rPr>
      </w:pPr>
      <w:r w:rsidRPr="002066A0">
        <w:rPr>
          <w:sz w:val="21"/>
          <w:szCs w:val="21"/>
          <w:lang w:val="sq-AL"/>
        </w:rPr>
        <w:t>3. Ngarkohen Ministria e Punëve Publike dhe Transportit dhe Ministria e Financave për zbatimin e këtij vendimi.</w:t>
      </w:r>
    </w:p>
    <w:p w:rsidR="0045461A" w:rsidRPr="002066A0" w:rsidRDefault="0045461A" w:rsidP="0045461A">
      <w:pPr>
        <w:pStyle w:val="Paragrafi"/>
        <w:rPr>
          <w:sz w:val="21"/>
          <w:szCs w:val="21"/>
          <w:lang w:val="sq-AL"/>
        </w:rPr>
      </w:pPr>
      <w:r w:rsidRPr="002066A0">
        <w:rPr>
          <w:sz w:val="21"/>
          <w:szCs w:val="21"/>
          <w:lang w:val="sq-AL"/>
        </w:rPr>
        <w:t>Ky vendim hyn në fuqi menjëherë dhe botohet në Fletoren Zyrtare.</w:t>
      </w:r>
    </w:p>
    <w:p w:rsidR="0045461A" w:rsidRPr="002066A0" w:rsidRDefault="0045461A" w:rsidP="0045461A">
      <w:pPr>
        <w:pStyle w:val="Paragrafi"/>
        <w:rPr>
          <w:sz w:val="21"/>
          <w:szCs w:val="21"/>
          <w:lang w:val="sq-AL"/>
        </w:rPr>
      </w:pPr>
    </w:p>
    <w:p w:rsidR="0045461A" w:rsidRPr="002066A0" w:rsidRDefault="0045461A" w:rsidP="0045461A">
      <w:pPr>
        <w:pStyle w:val="Autoriteti"/>
        <w:rPr>
          <w:sz w:val="21"/>
          <w:szCs w:val="21"/>
          <w:lang w:val="sq-AL"/>
        </w:rPr>
      </w:pPr>
      <w:r w:rsidRPr="002066A0">
        <w:rPr>
          <w:sz w:val="21"/>
          <w:szCs w:val="21"/>
          <w:lang w:val="sq-AL"/>
        </w:rPr>
        <w:t>Kryeministri</w:t>
      </w:r>
    </w:p>
    <w:p w:rsidR="0045461A" w:rsidRPr="002066A0" w:rsidRDefault="0045461A" w:rsidP="0045461A">
      <w:pPr>
        <w:pStyle w:val="AutoritetiEmer"/>
        <w:rPr>
          <w:sz w:val="21"/>
          <w:szCs w:val="21"/>
          <w:lang w:val="sq-AL"/>
        </w:rPr>
      </w:pPr>
      <w:r w:rsidRPr="002066A0">
        <w:rPr>
          <w:sz w:val="21"/>
          <w:szCs w:val="21"/>
          <w:lang w:val="sq-AL"/>
        </w:rPr>
        <w:t>Sali Berisha</w:t>
      </w:r>
    </w:p>
    <w:p w:rsidR="0045461A" w:rsidRPr="002066A0" w:rsidRDefault="0045461A" w:rsidP="0045461A">
      <w:pPr>
        <w:pStyle w:val="Paragrafi"/>
        <w:rPr>
          <w:sz w:val="21"/>
          <w:szCs w:val="21"/>
          <w:lang w:val="sq-AL"/>
        </w:rPr>
      </w:pPr>
    </w:p>
    <w:p w:rsidR="00A17634" w:rsidRPr="002066A0" w:rsidRDefault="00A17634" w:rsidP="0045461A">
      <w:pPr>
        <w:pStyle w:val="Paragrafi"/>
        <w:rPr>
          <w:sz w:val="21"/>
          <w:szCs w:val="21"/>
          <w:lang w:val="sq-AL"/>
        </w:rPr>
      </w:pPr>
    </w:p>
    <w:p w:rsidR="0045461A" w:rsidRPr="002066A0" w:rsidRDefault="0045461A" w:rsidP="0045461A">
      <w:pPr>
        <w:pStyle w:val="Akti"/>
        <w:rPr>
          <w:sz w:val="21"/>
          <w:szCs w:val="21"/>
          <w:lang w:val="sq-AL"/>
        </w:rPr>
      </w:pPr>
      <w:r w:rsidRPr="002066A0">
        <w:rPr>
          <w:sz w:val="21"/>
          <w:szCs w:val="21"/>
          <w:lang w:val="sq-AL"/>
        </w:rPr>
        <w:t>Udhëzim</w:t>
      </w:r>
    </w:p>
    <w:p w:rsidR="0045461A" w:rsidRPr="002066A0" w:rsidRDefault="0045461A" w:rsidP="0045461A">
      <w:pPr>
        <w:pStyle w:val="NumriData"/>
        <w:rPr>
          <w:rStyle w:val="PageNumber"/>
          <w:sz w:val="21"/>
          <w:szCs w:val="21"/>
          <w:lang w:val="sq-AL"/>
        </w:rPr>
      </w:pPr>
      <w:r w:rsidRPr="002066A0">
        <w:rPr>
          <w:rStyle w:val="PageNumber"/>
          <w:sz w:val="21"/>
          <w:szCs w:val="21"/>
          <w:lang w:val="sq-AL"/>
        </w:rPr>
        <w:t>Nr.43, datë 31.10.2011</w:t>
      </w:r>
    </w:p>
    <w:p w:rsidR="0045461A" w:rsidRPr="002066A0" w:rsidRDefault="0045461A" w:rsidP="0045461A">
      <w:pPr>
        <w:pStyle w:val="Paragrafi"/>
        <w:rPr>
          <w:sz w:val="21"/>
          <w:szCs w:val="21"/>
          <w:lang w:val="sq-AL"/>
        </w:rPr>
      </w:pPr>
    </w:p>
    <w:p w:rsidR="0045461A" w:rsidRPr="002066A0" w:rsidRDefault="0045461A" w:rsidP="0045461A">
      <w:pPr>
        <w:pStyle w:val="Titulli"/>
        <w:rPr>
          <w:sz w:val="21"/>
          <w:szCs w:val="21"/>
          <w:lang w:val="sq-AL"/>
        </w:rPr>
      </w:pPr>
      <w:r w:rsidRPr="002066A0">
        <w:rPr>
          <w:sz w:val="21"/>
          <w:szCs w:val="21"/>
          <w:lang w:val="sq-AL"/>
        </w:rPr>
        <w:t>Për disa shtesa në udhëzimin nr.38, datë 23.9.2011 “Për procedurat e pranimit dhe të regjistrimit në ciklin e parë të studimeve me kohë të pjesshme dhe edukimin në distancë në institucionet publike të arsimit të lartë, në vitin akademik 2011-2012”</w:t>
      </w:r>
    </w:p>
    <w:p w:rsidR="0045461A" w:rsidRPr="002066A0" w:rsidRDefault="0045461A" w:rsidP="0045461A">
      <w:pPr>
        <w:pStyle w:val="Paragrafi"/>
        <w:rPr>
          <w:sz w:val="21"/>
          <w:szCs w:val="21"/>
          <w:lang w:val="sq-AL"/>
        </w:rPr>
      </w:pPr>
    </w:p>
    <w:p w:rsidR="0045461A" w:rsidRPr="002066A0" w:rsidRDefault="0045461A" w:rsidP="0045461A">
      <w:pPr>
        <w:pStyle w:val="Paragrafi"/>
        <w:rPr>
          <w:sz w:val="21"/>
          <w:szCs w:val="21"/>
          <w:lang w:val="sq-AL"/>
        </w:rPr>
      </w:pPr>
      <w:r w:rsidRPr="002066A0">
        <w:rPr>
          <w:sz w:val="21"/>
          <w:szCs w:val="21"/>
          <w:lang w:val="sq-AL"/>
        </w:rPr>
        <w:t xml:space="preserve">Në mbështetje të nenit 102 të Kushtetutës, të nenit 33 të ligjit nr.9741, datë 21.5.2007 “Për </w:t>
      </w:r>
      <w:r w:rsidR="00740611" w:rsidRPr="002066A0">
        <w:rPr>
          <w:sz w:val="21"/>
          <w:szCs w:val="21"/>
          <w:lang w:val="sq-AL"/>
        </w:rPr>
        <w:t xml:space="preserve">arsimin </w:t>
      </w:r>
      <w:r w:rsidRPr="002066A0">
        <w:rPr>
          <w:sz w:val="21"/>
          <w:szCs w:val="21"/>
          <w:lang w:val="sq-AL"/>
        </w:rPr>
        <w:t xml:space="preserve">e </w:t>
      </w:r>
      <w:r w:rsidR="00740611" w:rsidRPr="002066A0">
        <w:rPr>
          <w:sz w:val="21"/>
          <w:szCs w:val="21"/>
          <w:lang w:val="sq-AL"/>
        </w:rPr>
        <w:t xml:space="preserve">lartë </w:t>
      </w:r>
      <w:r w:rsidRPr="002066A0">
        <w:rPr>
          <w:sz w:val="21"/>
          <w:szCs w:val="21"/>
          <w:lang w:val="sq-AL"/>
        </w:rPr>
        <w:t xml:space="preserve">në Republikën e Shqipërisë”, të ndryshuar, </w:t>
      </w:r>
      <w:r w:rsidR="00740611">
        <w:rPr>
          <w:sz w:val="21"/>
          <w:szCs w:val="21"/>
          <w:lang w:val="sq-AL"/>
        </w:rPr>
        <w:t xml:space="preserve">të </w:t>
      </w:r>
      <w:r w:rsidRPr="002066A0">
        <w:rPr>
          <w:sz w:val="21"/>
          <w:szCs w:val="21"/>
          <w:lang w:val="sq-AL"/>
        </w:rPr>
        <w:t xml:space="preserve">vendimit të Këshillit të Ministrave nr.627, datë 31.8.2011 “Për kuotat e pranimeve në institucionet publike të </w:t>
      </w:r>
      <w:r w:rsidR="00740611" w:rsidRPr="002066A0">
        <w:rPr>
          <w:sz w:val="21"/>
          <w:szCs w:val="21"/>
          <w:lang w:val="sq-AL"/>
        </w:rPr>
        <w:t xml:space="preserve">arsimit </w:t>
      </w:r>
      <w:r w:rsidRPr="002066A0">
        <w:rPr>
          <w:sz w:val="21"/>
          <w:szCs w:val="21"/>
          <w:lang w:val="sq-AL"/>
        </w:rPr>
        <w:t xml:space="preserve">të </w:t>
      </w:r>
      <w:r w:rsidR="00740611" w:rsidRPr="002066A0">
        <w:rPr>
          <w:sz w:val="21"/>
          <w:szCs w:val="21"/>
          <w:lang w:val="sq-AL"/>
        </w:rPr>
        <w:t xml:space="preserve">lartë </w:t>
      </w:r>
      <w:r w:rsidRPr="002066A0">
        <w:rPr>
          <w:sz w:val="21"/>
          <w:szCs w:val="21"/>
          <w:lang w:val="sq-AL"/>
        </w:rPr>
        <w:t xml:space="preserve">dhe tarifat e shkollimit për studimet e ciklit të parë, me kohë të pjesshme, e të edukimit në distancë, në vitin akademik 2011-2012”, si dhe </w:t>
      </w:r>
      <w:r w:rsidR="00740611">
        <w:rPr>
          <w:sz w:val="21"/>
          <w:szCs w:val="21"/>
          <w:lang w:val="sq-AL"/>
        </w:rPr>
        <w:t xml:space="preserve">të </w:t>
      </w:r>
      <w:r w:rsidRPr="002066A0">
        <w:rPr>
          <w:sz w:val="21"/>
          <w:szCs w:val="21"/>
          <w:lang w:val="sq-AL"/>
        </w:rPr>
        <w:t xml:space="preserve">vendimit të Këshillit të Ministrave nr.241, datë 31.3.2011 “Për kryerjen nga “Posta Shqiptare” sh.a., të shërbimeve postare, financiare dhe shërbimeve të tjera, që janë në përputhje me veprimtarinë e kësaj poste, për institucionet e qeverisjes qendrore vendore, institucionet e tjera publike, si dhe shoqëritë tregtare me kapital shtetëror”, </w:t>
      </w:r>
    </w:p>
    <w:p w:rsidR="0045461A" w:rsidRPr="002066A0" w:rsidRDefault="0045461A" w:rsidP="0045461A">
      <w:pPr>
        <w:pStyle w:val="Paragrafi"/>
        <w:rPr>
          <w:sz w:val="21"/>
          <w:szCs w:val="21"/>
          <w:lang w:val="sq-AL"/>
        </w:rPr>
      </w:pPr>
    </w:p>
    <w:p w:rsidR="0045461A" w:rsidRPr="002066A0" w:rsidRDefault="0045461A" w:rsidP="0045461A">
      <w:pPr>
        <w:pStyle w:val="VENDOSI"/>
        <w:rPr>
          <w:sz w:val="21"/>
          <w:szCs w:val="21"/>
          <w:lang w:val="sq-AL"/>
        </w:rPr>
      </w:pPr>
      <w:r w:rsidRPr="002066A0">
        <w:rPr>
          <w:sz w:val="21"/>
          <w:szCs w:val="21"/>
          <w:lang w:val="sq-AL"/>
        </w:rPr>
        <w:t>Udhëzoj:</w:t>
      </w:r>
    </w:p>
    <w:p w:rsidR="0045461A" w:rsidRPr="002066A0" w:rsidRDefault="0045461A" w:rsidP="0045461A">
      <w:pPr>
        <w:pStyle w:val="Paragrafi"/>
        <w:rPr>
          <w:sz w:val="21"/>
          <w:szCs w:val="21"/>
          <w:lang w:val="sq-AL"/>
        </w:rPr>
      </w:pPr>
    </w:p>
    <w:p w:rsidR="0045461A" w:rsidRPr="002066A0" w:rsidRDefault="0045461A" w:rsidP="0045461A">
      <w:pPr>
        <w:pStyle w:val="Paragrafi"/>
        <w:rPr>
          <w:sz w:val="21"/>
          <w:szCs w:val="21"/>
          <w:lang w:val="sq-AL"/>
        </w:rPr>
      </w:pPr>
      <w:r w:rsidRPr="002066A0">
        <w:rPr>
          <w:sz w:val="21"/>
          <w:szCs w:val="21"/>
          <w:lang w:val="sq-AL"/>
        </w:rPr>
        <w:t xml:space="preserve">1. Pas pikës 7 të udhëzimit nr.38, datë 23.9.2011 “Për procedurat e pranimit dhe të regjistrimit në ciklin e parë të studimeve me kohë të pjesshme dhe edukimin në distancë, në </w:t>
      </w:r>
      <w:r w:rsidR="00B37A82" w:rsidRPr="002066A0">
        <w:rPr>
          <w:sz w:val="21"/>
          <w:szCs w:val="21"/>
          <w:lang w:val="sq-AL"/>
        </w:rPr>
        <w:t>institucionet publike të arsimit të lartë</w:t>
      </w:r>
      <w:r w:rsidRPr="002066A0">
        <w:rPr>
          <w:sz w:val="21"/>
          <w:szCs w:val="21"/>
          <w:lang w:val="sq-AL"/>
        </w:rPr>
        <w:t>, në vitin akademik 2011-2012”, shtohen pikat 7.1, 7.2 dhe 7.3, si më poshtë:</w:t>
      </w:r>
    </w:p>
    <w:p w:rsidR="0045461A" w:rsidRPr="002066A0" w:rsidRDefault="0045461A" w:rsidP="0045461A">
      <w:pPr>
        <w:pStyle w:val="Paragrafi"/>
        <w:rPr>
          <w:sz w:val="21"/>
          <w:szCs w:val="21"/>
          <w:lang w:val="sq-AL"/>
        </w:rPr>
      </w:pPr>
      <w:r w:rsidRPr="002066A0">
        <w:rPr>
          <w:sz w:val="21"/>
          <w:szCs w:val="21"/>
          <w:lang w:val="sq-AL"/>
        </w:rPr>
        <w:t>“7.1 Aplikimi i kandidatëve që do t’u nënshtrohen konkurseve të pranimit, në programin e studimit me kohë të pjesshme dhe edukimin në distancë, në Universitetin e Sporteve të Tiranës (UST), të zhvillohet nga data 1.11.2011 deri në datën 4.11.2011, prej orës 8:00 deri në orën 16:00, pranë sekretarive mësimore të UST-së. Konkursi i pranimit zhvillohet më datë 5.11.2011.</w:t>
      </w:r>
    </w:p>
    <w:p w:rsidR="0045461A" w:rsidRPr="002066A0" w:rsidRDefault="0045461A" w:rsidP="0045461A">
      <w:pPr>
        <w:pStyle w:val="Paragrafi"/>
        <w:rPr>
          <w:sz w:val="21"/>
          <w:szCs w:val="21"/>
          <w:lang w:val="sq-AL"/>
        </w:rPr>
      </w:pPr>
      <w:r w:rsidRPr="002066A0">
        <w:rPr>
          <w:sz w:val="21"/>
          <w:szCs w:val="21"/>
          <w:lang w:val="sq-AL"/>
        </w:rPr>
        <w:t>7.2 Universiteti i Sporteve të Tiranës të shpallë dhe të afishojë listat e kandidatëve fitues në vende të dukshme, në mjediset e njësive kryesore përkatëse, brenda orës 16:00 të datës 7.1</w:t>
      </w:r>
      <w:r w:rsidR="00740611">
        <w:rPr>
          <w:sz w:val="21"/>
          <w:szCs w:val="21"/>
          <w:lang w:val="sq-AL"/>
        </w:rPr>
        <w:t>1</w:t>
      </w:r>
      <w:r w:rsidRPr="002066A0">
        <w:rPr>
          <w:sz w:val="21"/>
          <w:szCs w:val="21"/>
          <w:lang w:val="sq-AL"/>
        </w:rPr>
        <w:t>.2011, të ndara sipas programeve të studimit përkatës.</w:t>
      </w:r>
    </w:p>
    <w:p w:rsidR="0045461A" w:rsidRPr="002066A0" w:rsidRDefault="0045461A" w:rsidP="0045461A">
      <w:pPr>
        <w:pStyle w:val="Paragrafi"/>
        <w:rPr>
          <w:sz w:val="21"/>
          <w:szCs w:val="21"/>
          <w:lang w:val="sq-AL"/>
        </w:rPr>
      </w:pPr>
      <w:r w:rsidRPr="002066A0">
        <w:rPr>
          <w:sz w:val="21"/>
          <w:szCs w:val="21"/>
          <w:lang w:val="sq-AL"/>
        </w:rPr>
        <w:t>7.3 Regjistrimi i kandidatëve në programet e studimit me kohë të pjesshme dhe edukimin në distancë ku janë shpallur fitues, të zhvillohet nga data 8.11.2011 deri në datën 11.11.2011, prej orës 8:00 deri në orën 16:00, pranë sekretarive mësimore të njësive kryesore të Universitetit të Sporteve të Tiranës.”.</w:t>
      </w:r>
    </w:p>
    <w:p w:rsidR="0045461A" w:rsidRPr="002066A0" w:rsidRDefault="0045461A" w:rsidP="0045461A">
      <w:pPr>
        <w:pStyle w:val="Paragrafi"/>
        <w:rPr>
          <w:sz w:val="21"/>
          <w:szCs w:val="21"/>
          <w:lang w:val="sq-AL"/>
        </w:rPr>
      </w:pPr>
      <w:r w:rsidRPr="002066A0">
        <w:rPr>
          <w:sz w:val="21"/>
          <w:szCs w:val="21"/>
          <w:lang w:val="sq-AL"/>
        </w:rPr>
        <w:t>2. Ngarkohen Zëvendësministri, Drejtoria e Arsimit të Lartë dhe Kërkimit Shkencor, Universiteti i Sporteve të Tiranës për zbatimin e këtij udhëzimi.</w:t>
      </w:r>
    </w:p>
    <w:p w:rsidR="0045461A" w:rsidRPr="002066A0" w:rsidRDefault="0045461A" w:rsidP="0045461A">
      <w:pPr>
        <w:pStyle w:val="Paragrafi"/>
        <w:rPr>
          <w:sz w:val="21"/>
          <w:szCs w:val="21"/>
          <w:lang w:val="sq-AL"/>
        </w:rPr>
      </w:pPr>
      <w:r w:rsidRPr="002066A0">
        <w:rPr>
          <w:sz w:val="21"/>
          <w:szCs w:val="21"/>
          <w:lang w:val="sq-AL"/>
        </w:rPr>
        <w:t>Ky udhëzim hyn në fuqi menjëherë dhe botohet në Fletoren Zyrtare.</w:t>
      </w:r>
    </w:p>
    <w:p w:rsidR="0045461A" w:rsidRPr="002066A0" w:rsidRDefault="0045461A" w:rsidP="0045461A">
      <w:pPr>
        <w:pStyle w:val="Paragrafi"/>
        <w:rPr>
          <w:sz w:val="21"/>
          <w:szCs w:val="21"/>
          <w:lang w:val="sq-AL"/>
        </w:rPr>
      </w:pPr>
    </w:p>
    <w:p w:rsidR="0045461A" w:rsidRPr="0050190E" w:rsidRDefault="0045461A" w:rsidP="0045461A">
      <w:pPr>
        <w:pStyle w:val="Autoriteti"/>
        <w:rPr>
          <w:lang w:val="sq-AL"/>
        </w:rPr>
      </w:pPr>
      <w:r w:rsidRPr="0050190E">
        <w:rPr>
          <w:lang w:val="sq-AL"/>
        </w:rPr>
        <w:t>Ministri i Arsimit dhe Shkencës</w:t>
      </w:r>
    </w:p>
    <w:p w:rsidR="0045461A" w:rsidRPr="0050190E" w:rsidRDefault="0045461A" w:rsidP="0045461A">
      <w:pPr>
        <w:pStyle w:val="AutoritetiEmer"/>
        <w:rPr>
          <w:lang w:val="sq-AL"/>
        </w:rPr>
      </w:pPr>
      <w:r w:rsidRPr="0050190E">
        <w:rPr>
          <w:lang w:val="sq-AL"/>
        </w:rPr>
        <w:t>Myqerem Tafaj</w:t>
      </w:r>
    </w:p>
    <w:p w:rsidR="0045461A" w:rsidRPr="0050190E" w:rsidRDefault="0045461A" w:rsidP="0045461A">
      <w:pPr>
        <w:pStyle w:val="Paragrafi"/>
        <w:ind w:firstLine="0"/>
        <w:rPr>
          <w:rFonts w:cs="Times New Roman"/>
          <w:lang w:val="sq-AL"/>
        </w:rPr>
      </w:pPr>
    </w:p>
    <w:p w:rsidR="0045461A" w:rsidRPr="0050190E" w:rsidRDefault="0045461A" w:rsidP="0045461A">
      <w:pPr>
        <w:pStyle w:val="Paragrafi"/>
        <w:ind w:firstLine="0"/>
        <w:rPr>
          <w:rFonts w:cs="Times New Roman"/>
          <w:lang w:val="sq-AL"/>
        </w:rPr>
      </w:pPr>
    </w:p>
    <w:p w:rsidR="0045461A" w:rsidRPr="002066A0" w:rsidRDefault="0045461A" w:rsidP="0045461A">
      <w:pPr>
        <w:pStyle w:val="Akti"/>
        <w:rPr>
          <w:sz w:val="21"/>
          <w:szCs w:val="21"/>
          <w:lang w:val="sq-AL"/>
        </w:rPr>
      </w:pPr>
      <w:r w:rsidRPr="002066A0">
        <w:rPr>
          <w:sz w:val="21"/>
          <w:szCs w:val="21"/>
          <w:lang w:val="sq-AL"/>
        </w:rPr>
        <w:t>VENDIM</w:t>
      </w:r>
    </w:p>
    <w:p w:rsidR="0045461A" w:rsidRPr="002066A0" w:rsidRDefault="0045461A" w:rsidP="0045461A">
      <w:pPr>
        <w:pStyle w:val="NumriData"/>
        <w:rPr>
          <w:sz w:val="21"/>
          <w:szCs w:val="21"/>
          <w:lang w:val="sq-AL"/>
        </w:rPr>
      </w:pPr>
      <w:r w:rsidRPr="002066A0">
        <w:rPr>
          <w:sz w:val="21"/>
          <w:szCs w:val="21"/>
          <w:lang w:val="sq-AL"/>
        </w:rPr>
        <w:t>Nr.49, datë 21.11.2011</w:t>
      </w:r>
    </w:p>
    <w:p w:rsidR="0045461A" w:rsidRPr="002066A0" w:rsidRDefault="0045461A" w:rsidP="0045461A">
      <w:pPr>
        <w:pStyle w:val="Paragrafi"/>
        <w:rPr>
          <w:sz w:val="21"/>
          <w:szCs w:val="21"/>
          <w:lang w:val="sq-AL"/>
        </w:rPr>
      </w:pPr>
    </w:p>
    <w:p w:rsidR="0045461A" w:rsidRPr="002066A0" w:rsidRDefault="0045461A" w:rsidP="0045461A">
      <w:pPr>
        <w:pStyle w:val="Titulli"/>
        <w:rPr>
          <w:sz w:val="21"/>
          <w:szCs w:val="21"/>
          <w:lang w:val="sq-AL"/>
        </w:rPr>
      </w:pPr>
      <w:r w:rsidRPr="002066A0">
        <w:rPr>
          <w:sz w:val="21"/>
          <w:szCs w:val="21"/>
          <w:lang w:val="sq-AL"/>
        </w:rPr>
        <w:t>NË EMËR TË REPUBLIKËS SË SHQIPËRISË</w:t>
      </w:r>
    </w:p>
    <w:p w:rsidR="0045461A" w:rsidRPr="002066A0" w:rsidRDefault="0045461A" w:rsidP="0045461A">
      <w:pPr>
        <w:pStyle w:val="Paragrafi"/>
        <w:rPr>
          <w:sz w:val="21"/>
          <w:szCs w:val="21"/>
          <w:lang w:val="sq-AL"/>
        </w:rPr>
      </w:pPr>
    </w:p>
    <w:p w:rsidR="0045461A" w:rsidRPr="002066A0" w:rsidRDefault="0045461A" w:rsidP="0045461A">
      <w:pPr>
        <w:pStyle w:val="Paragrafi"/>
        <w:rPr>
          <w:sz w:val="21"/>
          <w:szCs w:val="21"/>
          <w:lang w:val="sq-AL"/>
        </w:rPr>
      </w:pPr>
      <w:r w:rsidRPr="002066A0">
        <w:rPr>
          <w:sz w:val="21"/>
          <w:szCs w:val="21"/>
          <w:lang w:val="sq-AL"/>
        </w:rPr>
        <w:t>Gjykata Kushtetuese e Republikës së Shqipërisë, e përbërë nga:</w:t>
      </w:r>
    </w:p>
    <w:p w:rsidR="0045461A" w:rsidRPr="002066A0" w:rsidRDefault="0045461A" w:rsidP="0045461A">
      <w:pPr>
        <w:pStyle w:val="Paragrafi"/>
        <w:rPr>
          <w:sz w:val="21"/>
          <w:szCs w:val="21"/>
          <w:lang w:val="sq-AL"/>
        </w:rPr>
      </w:pPr>
      <w:r w:rsidRPr="002066A0">
        <w:rPr>
          <w:sz w:val="21"/>
          <w:szCs w:val="21"/>
          <w:lang w:val="sq-AL"/>
        </w:rPr>
        <w:t xml:space="preserve">Bashkim Dedja </w:t>
      </w:r>
      <w:r w:rsidRPr="002066A0">
        <w:rPr>
          <w:sz w:val="21"/>
          <w:szCs w:val="21"/>
          <w:lang w:val="sq-AL"/>
        </w:rPr>
        <w:tab/>
      </w:r>
      <w:r w:rsidRPr="002066A0">
        <w:rPr>
          <w:sz w:val="21"/>
          <w:szCs w:val="21"/>
          <w:lang w:val="sq-AL"/>
        </w:rPr>
        <w:tab/>
        <w:t xml:space="preserve">Kryetar </w:t>
      </w:r>
      <w:r w:rsidR="00E12AB4" w:rsidRPr="002066A0">
        <w:rPr>
          <w:sz w:val="21"/>
          <w:szCs w:val="21"/>
          <w:lang w:val="sq-AL"/>
        </w:rPr>
        <w:t xml:space="preserve"> </w:t>
      </w:r>
      <w:r w:rsidRPr="002066A0">
        <w:rPr>
          <w:sz w:val="21"/>
          <w:szCs w:val="21"/>
          <w:lang w:val="sq-AL"/>
        </w:rPr>
        <w:t>i Gjykatës Kushtetuese</w:t>
      </w:r>
    </w:p>
    <w:p w:rsidR="0045461A" w:rsidRPr="002066A0" w:rsidRDefault="0045461A" w:rsidP="0045461A">
      <w:pPr>
        <w:pStyle w:val="Paragrafi"/>
        <w:rPr>
          <w:sz w:val="21"/>
          <w:szCs w:val="21"/>
          <w:lang w:val="sq-AL"/>
        </w:rPr>
      </w:pPr>
      <w:r w:rsidRPr="002066A0">
        <w:rPr>
          <w:sz w:val="21"/>
          <w:szCs w:val="21"/>
          <w:lang w:val="sq-AL"/>
        </w:rPr>
        <w:t>Vladimir Kristo</w:t>
      </w:r>
      <w:r w:rsidRPr="002066A0">
        <w:rPr>
          <w:sz w:val="21"/>
          <w:szCs w:val="21"/>
          <w:lang w:val="sq-AL"/>
        </w:rPr>
        <w:tab/>
      </w:r>
      <w:r w:rsidRPr="002066A0">
        <w:rPr>
          <w:sz w:val="21"/>
          <w:szCs w:val="21"/>
          <w:lang w:val="sq-AL"/>
        </w:rPr>
        <w:tab/>
        <w:t xml:space="preserve">Anëtar </w:t>
      </w:r>
      <w:r w:rsidR="00E12AB4" w:rsidRPr="002066A0">
        <w:rPr>
          <w:sz w:val="21"/>
          <w:szCs w:val="21"/>
          <w:lang w:val="sq-AL"/>
        </w:rPr>
        <w:t xml:space="preserve">  </w:t>
      </w:r>
      <w:r w:rsidRPr="002066A0">
        <w:rPr>
          <w:sz w:val="21"/>
          <w:szCs w:val="21"/>
          <w:lang w:val="sq-AL"/>
        </w:rPr>
        <w:t>i</w:t>
      </w:r>
      <w:r w:rsidRPr="002066A0">
        <w:rPr>
          <w:sz w:val="21"/>
          <w:szCs w:val="21"/>
          <w:lang w:val="sq-AL"/>
        </w:rPr>
        <w:tab/>
        <w:t>“</w:t>
      </w:r>
      <w:r w:rsidRPr="002066A0">
        <w:rPr>
          <w:sz w:val="21"/>
          <w:szCs w:val="21"/>
          <w:lang w:val="sq-AL"/>
        </w:rPr>
        <w:tab/>
        <w:t>“</w:t>
      </w:r>
    </w:p>
    <w:p w:rsidR="0045461A" w:rsidRPr="002066A0" w:rsidRDefault="0045461A" w:rsidP="0045461A">
      <w:pPr>
        <w:pStyle w:val="Paragrafi"/>
        <w:rPr>
          <w:sz w:val="21"/>
          <w:szCs w:val="21"/>
          <w:lang w:val="sq-AL"/>
        </w:rPr>
      </w:pPr>
      <w:r w:rsidRPr="002066A0">
        <w:rPr>
          <w:sz w:val="21"/>
          <w:szCs w:val="21"/>
          <w:lang w:val="sq-AL"/>
        </w:rPr>
        <w:t>Petrit Plloçi</w:t>
      </w:r>
      <w:r w:rsidRPr="002066A0">
        <w:rPr>
          <w:sz w:val="21"/>
          <w:szCs w:val="21"/>
          <w:lang w:val="sq-AL"/>
        </w:rPr>
        <w:tab/>
      </w:r>
      <w:r w:rsidRPr="002066A0">
        <w:rPr>
          <w:sz w:val="21"/>
          <w:szCs w:val="21"/>
          <w:lang w:val="sq-AL"/>
        </w:rPr>
        <w:tab/>
        <w:t xml:space="preserve">Anëtar </w:t>
      </w:r>
      <w:r w:rsidR="00E12AB4" w:rsidRPr="002066A0">
        <w:rPr>
          <w:sz w:val="21"/>
          <w:szCs w:val="21"/>
          <w:lang w:val="sq-AL"/>
        </w:rPr>
        <w:t xml:space="preserve">  </w:t>
      </w:r>
      <w:r w:rsidRPr="002066A0">
        <w:rPr>
          <w:sz w:val="21"/>
          <w:szCs w:val="21"/>
          <w:lang w:val="sq-AL"/>
        </w:rPr>
        <w:t>i</w:t>
      </w:r>
      <w:r w:rsidRPr="002066A0">
        <w:rPr>
          <w:sz w:val="21"/>
          <w:szCs w:val="21"/>
          <w:lang w:val="sq-AL"/>
        </w:rPr>
        <w:tab/>
        <w:t>“</w:t>
      </w:r>
      <w:r w:rsidRPr="002066A0">
        <w:rPr>
          <w:sz w:val="21"/>
          <w:szCs w:val="21"/>
          <w:lang w:val="sq-AL"/>
        </w:rPr>
        <w:tab/>
        <w:t>“</w:t>
      </w:r>
    </w:p>
    <w:p w:rsidR="0045461A" w:rsidRPr="002066A0" w:rsidRDefault="0045461A" w:rsidP="0045461A">
      <w:pPr>
        <w:pStyle w:val="Paragrafi"/>
        <w:rPr>
          <w:sz w:val="21"/>
          <w:szCs w:val="21"/>
          <w:lang w:val="sq-AL"/>
        </w:rPr>
      </w:pPr>
      <w:r w:rsidRPr="002066A0">
        <w:rPr>
          <w:sz w:val="21"/>
          <w:szCs w:val="21"/>
          <w:lang w:val="sq-AL"/>
        </w:rPr>
        <w:t>Vitore Tusha</w:t>
      </w:r>
      <w:r w:rsidRPr="002066A0">
        <w:rPr>
          <w:sz w:val="21"/>
          <w:szCs w:val="21"/>
          <w:lang w:val="sq-AL"/>
        </w:rPr>
        <w:tab/>
      </w:r>
      <w:r w:rsidRPr="002066A0">
        <w:rPr>
          <w:sz w:val="21"/>
          <w:szCs w:val="21"/>
          <w:lang w:val="sq-AL"/>
        </w:rPr>
        <w:tab/>
        <w:t xml:space="preserve">Anëtare e </w:t>
      </w:r>
      <w:r w:rsidRPr="002066A0">
        <w:rPr>
          <w:sz w:val="21"/>
          <w:szCs w:val="21"/>
          <w:lang w:val="sq-AL"/>
        </w:rPr>
        <w:tab/>
        <w:t>“</w:t>
      </w:r>
      <w:r w:rsidRPr="002066A0">
        <w:rPr>
          <w:sz w:val="21"/>
          <w:szCs w:val="21"/>
          <w:lang w:val="sq-AL"/>
        </w:rPr>
        <w:tab/>
        <w:t>“</w:t>
      </w:r>
    </w:p>
    <w:p w:rsidR="0045461A" w:rsidRPr="002066A0" w:rsidRDefault="0045461A" w:rsidP="0045461A">
      <w:pPr>
        <w:pStyle w:val="Paragrafi"/>
        <w:rPr>
          <w:sz w:val="21"/>
          <w:szCs w:val="21"/>
          <w:lang w:val="sq-AL"/>
        </w:rPr>
      </w:pPr>
      <w:r w:rsidRPr="002066A0">
        <w:rPr>
          <w:sz w:val="21"/>
          <w:szCs w:val="21"/>
          <w:lang w:val="sq-AL"/>
        </w:rPr>
        <w:t>Sokol Berberi</w:t>
      </w:r>
      <w:r w:rsidRPr="002066A0">
        <w:rPr>
          <w:sz w:val="21"/>
          <w:szCs w:val="21"/>
          <w:lang w:val="sq-AL"/>
        </w:rPr>
        <w:tab/>
      </w:r>
      <w:r w:rsidRPr="002066A0">
        <w:rPr>
          <w:sz w:val="21"/>
          <w:szCs w:val="21"/>
          <w:lang w:val="sq-AL"/>
        </w:rPr>
        <w:tab/>
        <w:t xml:space="preserve">Anëtar </w:t>
      </w:r>
      <w:r w:rsidR="00E12AB4" w:rsidRPr="002066A0">
        <w:rPr>
          <w:sz w:val="21"/>
          <w:szCs w:val="21"/>
          <w:lang w:val="sq-AL"/>
        </w:rPr>
        <w:t xml:space="preserve">  </w:t>
      </w:r>
      <w:r w:rsidRPr="002066A0">
        <w:rPr>
          <w:sz w:val="21"/>
          <w:szCs w:val="21"/>
          <w:lang w:val="sq-AL"/>
        </w:rPr>
        <w:t>i</w:t>
      </w:r>
      <w:r w:rsidRPr="002066A0">
        <w:rPr>
          <w:sz w:val="21"/>
          <w:szCs w:val="21"/>
          <w:lang w:val="sq-AL"/>
        </w:rPr>
        <w:tab/>
        <w:t>“</w:t>
      </w:r>
      <w:r w:rsidRPr="002066A0">
        <w:rPr>
          <w:sz w:val="21"/>
          <w:szCs w:val="21"/>
          <w:lang w:val="sq-AL"/>
        </w:rPr>
        <w:tab/>
        <w:t>“</w:t>
      </w:r>
    </w:p>
    <w:p w:rsidR="0045461A" w:rsidRPr="002066A0" w:rsidRDefault="0045461A" w:rsidP="0045461A">
      <w:pPr>
        <w:pStyle w:val="Paragrafi"/>
        <w:rPr>
          <w:sz w:val="21"/>
          <w:szCs w:val="21"/>
          <w:lang w:val="sq-AL"/>
        </w:rPr>
      </w:pPr>
      <w:r w:rsidRPr="002066A0">
        <w:rPr>
          <w:sz w:val="21"/>
          <w:szCs w:val="21"/>
          <w:lang w:val="sq-AL"/>
        </w:rPr>
        <w:t>Fatmir Hoxha</w:t>
      </w:r>
      <w:r w:rsidRPr="002066A0">
        <w:rPr>
          <w:sz w:val="21"/>
          <w:szCs w:val="21"/>
          <w:lang w:val="sq-AL"/>
        </w:rPr>
        <w:tab/>
      </w:r>
      <w:r w:rsidRPr="002066A0">
        <w:rPr>
          <w:sz w:val="21"/>
          <w:szCs w:val="21"/>
          <w:lang w:val="sq-AL"/>
        </w:rPr>
        <w:tab/>
        <w:t>Anëtar</w:t>
      </w:r>
      <w:r w:rsidR="00E12AB4" w:rsidRPr="002066A0">
        <w:rPr>
          <w:sz w:val="21"/>
          <w:szCs w:val="21"/>
          <w:lang w:val="sq-AL"/>
        </w:rPr>
        <w:t xml:space="preserve">  </w:t>
      </w:r>
      <w:r w:rsidRPr="002066A0">
        <w:rPr>
          <w:sz w:val="21"/>
          <w:szCs w:val="21"/>
          <w:lang w:val="sq-AL"/>
        </w:rPr>
        <w:t xml:space="preserve"> i</w:t>
      </w:r>
      <w:r w:rsidRPr="002066A0">
        <w:rPr>
          <w:sz w:val="21"/>
          <w:szCs w:val="21"/>
          <w:lang w:val="sq-AL"/>
        </w:rPr>
        <w:tab/>
        <w:t>“</w:t>
      </w:r>
      <w:r w:rsidRPr="002066A0">
        <w:rPr>
          <w:sz w:val="21"/>
          <w:szCs w:val="21"/>
          <w:lang w:val="sq-AL"/>
        </w:rPr>
        <w:tab/>
        <w:t>“</w:t>
      </w:r>
    </w:p>
    <w:p w:rsidR="0045461A" w:rsidRPr="002066A0" w:rsidRDefault="0045461A" w:rsidP="0045461A">
      <w:pPr>
        <w:pStyle w:val="Paragrafi"/>
        <w:rPr>
          <w:sz w:val="21"/>
          <w:szCs w:val="21"/>
          <w:lang w:val="sq-AL"/>
        </w:rPr>
      </w:pPr>
      <w:r w:rsidRPr="002066A0">
        <w:rPr>
          <w:sz w:val="21"/>
          <w:szCs w:val="21"/>
          <w:lang w:val="sq-AL"/>
        </w:rPr>
        <w:t xml:space="preserve">Admir Thanza </w:t>
      </w:r>
      <w:r w:rsidRPr="002066A0">
        <w:rPr>
          <w:sz w:val="21"/>
          <w:szCs w:val="21"/>
          <w:lang w:val="sq-AL"/>
        </w:rPr>
        <w:tab/>
      </w:r>
      <w:r w:rsidRPr="002066A0">
        <w:rPr>
          <w:sz w:val="21"/>
          <w:szCs w:val="21"/>
          <w:lang w:val="sq-AL"/>
        </w:rPr>
        <w:tab/>
        <w:t xml:space="preserve">Anëtar </w:t>
      </w:r>
      <w:r w:rsidR="00E12AB4" w:rsidRPr="002066A0">
        <w:rPr>
          <w:sz w:val="21"/>
          <w:szCs w:val="21"/>
          <w:lang w:val="sq-AL"/>
        </w:rPr>
        <w:t xml:space="preserve">  </w:t>
      </w:r>
      <w:r w:rsidRPr="002066A0">
        <w:rPr>
          <w:sz w:val="21"/>
          <w:szCs w:val="21"/>
          <w:lang w:val="sq-AL"/>
        </w:rPr>
        <w:t xml:space="preserve">i </w:t>
      </w:r>
      <w:r w:rsidRPr="002066A0">
        <w:rPr>
          <w:sz w:val="21"/>
          <w:szCs w:val="21"/>
          <w:lang w:val="sq-AL"/>
        </w:rPr>
        <w:tab/>
        <w:t>“</w:t>
      </w:r>
      <w:r w:rsidRPr="002066A0">
        <w:rPr>
          <w:sz w:val="21"/>
          <w:szCs w:val="21"/>
          <w:lang w:val="sq-AL"/>
        </w:rPr>
        <w:tab/>
        <w:t>“</w:t>
      </w:r>
    </w:p>
    <w:p w:rsidR="0045461A" w:rsidRPr="002066A0" w:rsidRDefault="0045461A" w:rsidP="0045461A">
      <w:pPr>
        <w:pStyle w:val="Paragrafi"/>
        <w:rPr>
          <w:sz w:val="21"/>
          <w:szCs w:val="21"/>
          <w:lang w:val="sq-AL"/>
        </w:rPr>
      </w:pPr>
      <w:r w:rsidRPr="002066A0">
        <w:rPr>
          <w:sz w:val="21"/>
          <w:szCs w:val="21"/>
          <w:lang w:val="sq-AL"/>
        </w:rPr>
        <w:t>Altina Xhoxhaj</w:t>
      </w:r>
      <w:r w:rsidRPr="002066A0">
        <w:rPr>
          <w:sz w:val="21"/>
          <w:szCs w:val="21"/>
          <w:lang w:val="sq-AL"/>
        </w:rPr>
        <w:tab/>
      </w:r>
      <w:r w:rsidRPr="002066A0">
        <w:rPr>
          <w:sz w:val="21"/>
          <w:szCs w:val="21"/>
          <w:lang w:val="sq-AL"/>
        </w:rPr>
        <w:tab/>
        <w:t xml:space="preserve">Anëtare e </w:t>
      </w:r>
      <w:r w:rsidRPr="002066A0">
        <w:rPr>
          <w:sz w:val="21"/>
          <w:szCs w:val="21"/>
          <w:lang w:val="sq-AL"/>
        </w:rPr>
        <w:tab/>
        <w:t>“</w:t>
      </w:r>
      <w:r w:rsidRPr="002066A0">
        <w:rPr>
          <w:sz w:val="21"/>
          <w:szCs w:val="21"/>
          <w:lang w:val="sq-AL"/>
        </w:rPr>
        <w:tab/>
        <w:t>“</w:t>
      </w:r>
    </w:p>
    <w:p w:rsidR="0045461A" w:rsidRPr="002066A0" w:rsidRDefault="0045461A" w:rsidP="0045461A">
      <w:pPr>
        <w:pStyle w:val="Paragrafi"/>
        <w:rPr>
          <w:sz w:val="21"/>
          <w:szCs w:val="21"/>
          <w:lang w:val="sq-AL"/>
        </w:rPr>
      </w:pPr>
      <w:r w:rsidRPr="002066A0">
        <w:rPr>
          <w:sz w:val="21"/>
          <w:szCs w:val="21"/>
          <w:lang w:val="sq-AL"/>
        </w:rPr>
        <w:t>Xhezair Zaganjori</w:t>
      </w:r>
      <w:r w:rsidRPr="002066A0">
        <w:rPr>
          <w:sz w:val="21"/>
          <w:szCs w:val="21"/>
          <w:lang w:val="sq-AL"/>
        </w:rPr>
        <w:tab/>
        <w:t xml:space="preserve">Anëtar </w:t>
      </w:r>
      <w:r w:rsidR="00E12AB4" w:rsidRPr="002066A0">
        <w:rPr>
          <w:sz w:val="21"/>
          <w:szCs w:val="21"/>
          <w:lang w:val="sq-AL"/>
        </w:rPr>
        <w:t xml:space="preserve">  </w:t>
      </w:r>
      <w:r w:rsidRPr="002066A0">
        <w:rPr>
          <w:sz w:val="21"/>
          <w:szCs w:val="21"/>
          <w:lang w:val="sq-AL"/>
        </w:rPr>
        <w:t>i</w:t>
      </w:r>
      <w:r w:rsidRPr="002066A0">
        <w:rPr>
          <w:sz w:val="21"/>
          <w:szCs w:val="21"/>
          <w:lang w:val="sq-AL"/>
        </w:rPr>
        <w:tab/>
        <w:t>“</w:t>
      </w:r>
      <w:r w:rsidRPr="002066A0">
        <w:rPr>
          <w:sz w:val="21"/>
          <w:szCs w:val="21"/>
          <w:lang w:val="sq-AL"/>
        </w:rPr>
        <w:tab/>
        <w:t>“</w:t>
      </w:r>
    </w:p>
    <w:p w:rsidR="0045461A" w:rsidRPr="002066A0" w:rsidRDefault="0045461A" w:rsidP="0045461A">
      <w:pPr>
        <w:pStyle w:val="Paragrafi"/>
        <w:rPr>
          <w:sz w:val="21"/>
          <w:szCs w:val="21"/>
          <w:lang w:val="sq-AL"/>
        </w:rPr>
      </w:pPr>
      <w:r w:rsidRPr="002066A0">
        <w:rPr>
          <w:sz w:val="21"/>
          <w:szCs w:val="21"/>
          <w:lang w:val="sq-AL"/>
        </w:rPr>
        <w:t>me sekretare Enina Mullaj, më datë 13.9.2011 mori në shqyrtim në seancë gjyqësore me dyer të hapura çështjen nr.33 Akti</w:t>
      </w:r>
      <w:r w:rsidR="00161458">
        <w:rPr>
          <w:sz w:val="21"/>
          <w:szCs w:val="21"/>
          <w:lang w:val="sq-AL"/>
        </w:rPr>
        <w:t>,</w:t>
      </w:r>
      <w:r w:rsidRPr="002066A0">
        <w:rPr>
          <w:sz w:val="21"/>
          <w:szCs w:val="21"/>
          <w:lang w:val="sq-AL"/>
        </w:rPr>
        <w:t xml:space="preserve"> që i përket:</w:t>
      </w:r>
    </w:p>
    <w:p w:rsidR="0045461A" w:rsidRPr="002066A0" w:rsidRDefault="0045461A" w:rsidP="0045461A">
      <w:pPr>
        <w:pStyle w:val="Paragrafi"/>
        <w:rPr>
          <w:sz w:val="21"/>
          <w:szCs w:val="21"/>
          <w:lang w:val="sq-AL"/>
        </w:rPr>
      </w:pPr>
      <w:r w:rsidRPr="002066A0">
        <w:rPr>
          <w:sz w:val="21"/>
          <w:szCs w:val="21"/>
          <w:lang w:val="sq-AL"/>
        </w:rPr>
        <w:t>KËRKUES: Engjëll Allajbej, në mungesë.</w:t>
      </w:r>
    </w:p>
    <w:p w:rsidR="0045461A" w:rsidRPr="002066A0" w:rsidRDefault="0045461A" w:rsidP="0045461A">
      <w:pPr>
        <w:pStyle w:val="Paragrafi"/>
        <w:rPr>
          <w:sz w:val="21"/>
          <w:szCs w:val="21"/>
          <w:lang w:val="sq-AL"/>
        </w:rPr>
      </w:pPr>
      <w:r w:rsidRPr="002066A0">
        <w:rPr>
          <w:sz w:val="21"/>
          <w:szCs w:val="21"/>
          <w:lang w:val="sq-AL"/>
        </w:rPr>
        <w:t>SUBJEKTE TË INTERESUARA: Ministria e Drejtësisë, në mungesë; Avokatura e Shtetit, përfaqësuar nga Abaz Deda, me autorizim; Zyra e Përmbarimit Tiranë, në mungesë.</w:t>
      </w:r>
    </w:p>
    <w:p w:rsidR="0045461A" w:rsidRPr="002066A0" w:rsidRDefault="0045461A" w:rsidP="0045461A">
      <w:pPr>
        <w:pStyle w:val="Paragrafi"/>
        <w:rPr>
          <w:sz w:val="21"/>
          <w:szCs w:val="21"/>
          <w:lang w:val="sq-AL"/>
        </w:rPr>
      </w:pPr>
      <w:r w:rsidRPr="002066A0">
        <w:rPr>
          <w:sz w:val="21"/>
          <w:szCs w:val="21"/>
          <w:lang w:val="sq-AL"/>
        </w:rPr>
        <w:t>OBJEKTI: - Konstatimi i cenimit të së drejtës për një proces të rregullt ligjor</w:t>
      </w:r>
      <w:r w:rsidR="00B37A82" w:rsidRPr="002066A0">
        <w:rPr>
          <w:sz w:val="21"/>
          <w:szCs w:val="21"/>
          <w:lang w:val="sq-AL"/>
        </w:rPr>
        <w:t>,</w:t>
      </w:r>
      <w:r w:rsidRPr="002066A0">
        <w:rPr>
          <w:sz w:val="21"/>
          <w:szCs w:val="21"/>
          <w:lang w:val="sq-AL"/>
        </w:rPr>
        <w:t xml:space="preserve"> si pasojë e mosekzekutimit të vendimit gjyqësor të formës së prerë brenda një afati të arsyeshëm</w:t>
      </w:r>
      <w:r w:rsidR="001D686A">
        <w:rPr>
          <w:sz w:val="21"/>
          <w:szCs w:val="21"/>
          <w:lang w:val="sq-AL"/>
        </w:rPr>
        <w:t>,</w:t>
      </w:r>
      <w:r w:rsidRPr="002066A0">
        <w:rPr>
          <w:sz w:val="21"/>
          <w:szCs w:val="21"/>
          <w:lang w:val="sq-AL"/>
        </w:rPr>
        <w:t xml:space="preserve"> në kuptim të nenit 42 të Kushtetutës dhe nenit 6 të Konventës </w:t>
      </w:r>
      <w:r w:rsidR="009B4990" w:rsidRPr="002066A0">
        <w:rPr>
          <w:sz w:val="21"/>
          <w:szCs w:val="21"/>
          <w:lang w:val="sq-AL"/>
        </w:rPr>
        <w:t xml:space="preserve">europiane </w:t>
      </w:r>
      <w:r w:rsidR="00161458">
        <w:rPr>
          <w:sz w:val="21"/>
          <w:szCs w:val="21"/>
          <w:lang w:val="sq-AL"/>
        </w:rPr>
        <w:t>p</w:t>
      </w:r>
      <w:r w:rsidR="00B37A82" w:rsidRPr="002066A0">
        <w:rPr>
          <w:sz w:val="21"/>
          <w:szCs w:val="21"/>
          <w:lang w:val="sq-AL"/>
        </w:rPr>
        <w:t xml:space="preserve">ër </w:t>
      </w:r>
      <w:r w:rsidRPr="002066A0">
        <w:rPr>
          <w:sz w:val="21"/>
          <w:szCs w:val="21"/>
          <w:lang w:val="sq-AL"/>
        </w:rPr>
        <w:t xml:space="preserve">të </w:t>
      </w:r>
      <w:r w:rsidR="009B4990" w:rsidRPr="002066A0">
        <w:rPr>
          <w:sz w:val="21"/>
          <w:szCs w:val="21"/>
          <w:lang w:val="sq-AL"/>
        </w:rPr>
        <w:t xml:space="preserve">drejtat </w:t>
      </w:r>
      <w:r w:rsidRPr="002066A0">
        <w:rPr>
          <w:sz w:val="21"/>
          <w:szCs w:val="21"/>
          <w:lang w:val="sq-AL"/>
        </w:rPr>
        <w:t xml:space="preserve">e </w:t>
      </w:r>
      <w:r w:rsidR="009B4990" w:rsidRPr="002066A0">
        <w:rPr>
          <w:sz w:val="21"/>
          <w:szCs w:val="21"/>
          <w:lang w:val="sq-AL"/>
        </w:rPr>
        <w:t>njeriut</w:t>
      </w:r>
      <w:r w:rsidRPr="002066A0">
        <w:rPr>
          <w:sz w:val="21"/>
          <w:szCs w:val="21"/>
          <w:lang w:val="sq-AL"/>
        </w:rPr>
        <w:t xml:space="preserve">. </w:t>
      </w:r>
    </w:p>
    <w:p w:rsidR="0045461A" w:rsidRPr="002066A0" w:rsidRDefault="0045461A" w:rsidP="0045461A">
      <w:pPr>
        <w:pStyle w:val="Paragrafi"/>
        <w:rPr>
          <w:sz w:val="21"/>
          <w:szCs w:val="21"/>
          <w:lang w:val="sq-AL"/>
        </w:rPr>
      </w:pPr>
      <w:r w:rsidRPr="002066A0">
        <w:rPr>
          <w:sz w:val="21"/>
          <w:szCs w:val="21"/>
          <w:lang w:val="sq-AL"/>
        </w:rPr>
        <w:t>- Dëmshpërblimin e dëmit si pasojë e mosekzekutimit të vendimit gjyqësor.</w:t>
      </w:r>
    </w:p>
    <w:p w:rsidR="0045461A" w:rsidRPr="002066A0" w:rsidRDefault="0045461A" w:rsidP="0045461A">
      <w:pPr>
        <w:pStyle w:val="Paragrafi"/>
        <w:rPr>
          <w:sz w:val="21"/>
          <w:szCs w:val="21"/>
          <w:lang w:val="sq-AL"/>
        </w:rPr>
      </w:pPr>
      <w:r w:rsidRPr="002066A0">
        <w:rPr>
          <w:sz w:val="21"/>
          <w:szCs w:val="21"/>
          <w:lang w:val="sq-AL"/>
        </w:rPr>
        <w:t xml:space="preserve">BAZA LIGJORE: Neni 42 i Kushtetutës së Republikës së Shqipërisë dhe neni 6/1 i Konventës </w:t>
      </w:r>
      <w:r w:rsidR="009B4990" w:rsidRPr="002066A0">
        <w:rPr>
          <w:sz w:val="21"/>
          <w:szCs w:val="21"/>
          <w:lang w:val="sq-AL"/>
        </w:rPr>
        <w:t xml:space="preserve">europiane </w:t>
      </w:r>
      <w:r w:rsidR="00161458">
        <w:rPr>
          <w:sz w:val="21"/>
          <w:szCs w:val="21"/>
          <w:lang w:val="sq-AL"/>
        </w:rPr>
        <w:t>p</w:t>
      </w:r>
      <w:r w:rsidR="00B37A82" w:rsidRPr="002066A0">
        <w:rPr>
          <w:sz w:val="21"/>
          <w:szCs w:val="21"/>
          <w:lang w:val="sq-AL"/>
        </w:rPr>
        <w:t xml:space="preserve">ër të </w:t>
      </w:r>
      <w:r w:rsidR="009B4990" w:rsidRPr="002066A0">
        <w:rPr>
          <w:sz w:val="21"/>
          <w:szCs w:val="21"/>
          <w:lang w:val="sq-AL"/>
        </w:rPr>
        <w:t xml:space="preserve">drejtat </w:t>
      </w:r>
      <w:r w:rsidR="00B37A82" w:rsidRPr="002066A0">
        <w:rPr>
          <w:sz w:val="21"/>
          <w:szCs w:val="21"/>
          <w:lang w:val="sq-AL"/>
        </w:rPr>
        <w:t xml:space="preserve">e </w:t>
      </w:r>
      <w:r w:rsidR="009B4990" w:rsidRPr="002066A0">
        <w:rPr>
          <w:sz w:val="21"/>
          <w:szCs w:val="21"/>
          <w:lang w:val="sq-AL"/>
        </w:rPr>
        <w:t>njeriut</w:t>
      </w:r>
      <w:r w:rsidRPr="002066A0">
        <w:rPr>
          <w:sz w:val="21"/>
          <w:szCs w:val="21"/>
          <w:lang w:val="sq-AL"/>
        </w:rPr>
        <w:t>.</w:t>
      </w:r>
    </w:p>
    <w:p w:rsidR="0045461A" w:rsidRPr="002066A0" w:rsidRDefault="0045461A" w:rsidP="0045461A">
      <w:pPr>
        <w:pStyle w:val="Paragrafi"/>
        <w:rPr>
          <w:sz w:val="21"/>
          <w:szCs w:val="21"/>
          <w:lang w:val="sq-AL"/>
        </w:rPr>
      </w:pPr>
    </w:p>
    <w:p w:rsidR="0045461A" w:rsidRPr="002066A0" w:rsidRDefault="0045461A" w:rsidP="0045461A">
      <w:pPr>
        <w:pStyle w:val="VENDOSI"/>
        <w:rPr>
          <w:sz w:val="21"/>
          <w:szCs w:val="21"/>
          <w:lang w:val="sq-AL"/>
        </w:rPr>
      </w:pPr>
      <w:r w:rsidRPr="002066A0">
        <w:rPr>
          <w:sz w:val="21"/>
          <w:szCs w:val="21"/>
          <w:lang w:val="sq-AL"/>
        </w:rPr>
        <w:t>GJYKATA KUSHTETUESE,</w:t>
      </w:r>
    </w:p>
    <w:p w:rsidR="0045461A" w:rsidRPr="002066A0" w:rsidRDefault="0045461A" w:rsidP="0045461A">
      <w:pPr>
        <w:rPr>
          <w:sz w:val="21"/>
          <w:szCs w:val="21"/>
          <w:lang w:val="sq-AL"/>
        </w:rPr>
      </w:pPr>
    </w:p>
    <w:p w:rsidR="0045461A" w:rsidRPr="002066A0" w:rsidRDefault="0045461A" w:rsidP="0045461A">
      <w:pPr>
        <w:pStyle w:val="Paragrafi"/>
        <w:rPr>
          <w:sz w:val="21"/>
          <w:szCs w:val="21"/>
          <w:lang w:val="sq-AL"/>
        </w:rPr>
      </w:pPr>
      <w:r w:rsidRPr="002066A0">
        <w:rPr>
          <w:sz w:val="21"/>
          <w:szCs w:val="21"/>
          <w:lang w:val="sq-AL"/>
        </w:rPr>
        <w:t>pasi dëgjoi relatorin e çështjes, Xhezair Zaganjori, përfaqësuesin e subjektit të interesuar, Avokatura e Shtetit, i cili kërkoi rrëzimin e kërkesës, si dhe bisedoi çështjen në tërësi,</w:t>
      </w:r>
    </w:p>
    <w:p w:rsidR="00A17634" w:rsidRPr="002066A0" w:rsidRDefault="00A17634" w:rsidP="0045461A">
      <w:pPr>
        <w:pStyle w:val="VENDOSI"/>
        <w:rPr>
          <w:sz w:val="21"/>
          <w:szCs w:val="21"/>
          <w:lang w:val="sq-AL"/>
        </w:rPr>
      </w:pPr>
    </w:p>
    <w:p w:rsidR="0045461A" w:rsidRPr="002066A0" w:rsidRDefault="0045461A" w:rsidP="0045461A">
      <w:pPr>
        <w:pStyle w:val="VENDOSI"/>
        <w:rPr>
          <w:sz w:val="21"/>
          <w:szCs w:val="21"/>
          <w:lang w:val="sq-AL"/>
        </w:rPr>
      </w:pPr>
      <w:r w:rsidRPr="002066A0">
        <w:rPr>
          <w:sz w:val="21"/>
          <w:szCs w:val="21"/>
          <w:lang w:val="sq-AL"/>
        </w:rPr>
        <w:t>VËREN:</w:t>
      </w:r>
    </w:p>
    <w:p w:rsidR="0045461A" w:rsidRPr="002066A0" w:rsidRDefault="0045461A" w:rsidP="0045461A">
      <w:pPr>
        <w:pStyle w:val="VENDOSI"/>
        <w:rPr>
          <w:sz w:val="21"/>
          <w:szCs w:val="21"/>
          <w:lang w:val="sq-AL"/>
        </w:rPr>
      </w:pPr>
    </w:p>
    <w:p w:rsidR="0045461A" w:rsidRPr="002066A0" w:rsidRDefault="0045461A" w:rsidP="0045461A">
      <w:pPr>
        <w:pStyle w:val="VENDOSI"/>
        <w:rPr>
          <w:sz w:val="21"/>
          <w:szCs w:val="21"/>
          <w:lang w:val="sq-AL"/>
        </w:rPr>
      </w:pPr>
      <w:r w:rsidRPr="002066A0">
        <w:rPr>
          <w:sz w:val="21"/>
          <w:szCs w:val="21"/>
          <w:lang w:val="sq-AL"/>
        </w:rPr>
        <w:t>I</w:t>
      </w:r>
    </w:p>
    <w:p w:rsidR="0045461A" w:rsidRPr="002066A0" w:rsidRDefault="0045461A" w:rsidP="0045461A">
      <w:pPr>
        <w:pStyle w:val="Paragrafi"/>
        <w:rPr>
          <w:sz w:val="21"/>
          <w:szCs w:val="21"/>
          <w:lang w:val="sq-AL"/>
        </w:rPr>
      </w:pPr>
    </w:p>
    <w:p w:rsidR="0045461A" w:rsidRPr="002066A0" w:rsidRDefault="0045461A" w:rsidP="0045461A">
      <w:pPr>
        <w:pStyle w:val="Paragrafi"/>
        <w:rPr>
          <w:sz w:val="21"/>
          <w:szCs w:val="21"/>
          <w:lang w:val="sq-AL"/>
        </w:rPr>
      </w:pPr>
      <w:r w:rsidRPr="002066A0">
        <w:rPr>
          <w:sz w:val="21"/>
          <w:szCs w:val="21"/>
          <w:lang w:val="sq-AL"/>
        </w:rPr>
        <w:t xml:space="preserve">Kërkuesi ka qenë i punësuar pranë </w:t>
      </w:r>
      <w:r w:rsidR="00D15B80" w:rsidRPr="002066A0">
        <w:rPr>
          <w:sz w:val="21"/>
          <w:szCs w:val="21"/>
          <w:lang w:val="sq-AL"/>
        </w:rPr>
        <w:t xml:space="preserve">zyrës vendore </w:t>
      </w:r>
      <w:r w:rsidRPr="002066A0">
        <w:rPr>
          <w:sz w:val="21"/>
          <w:szCs w:val="21"/>
          <w:lang w:val="sq-AL"/>
        </w:rPr>
        <w:t>të Avokaturës së Shtetit</w:t>
      </w:r>
      <w:r w:rsidR="00D15B80" w:rsidRPr="002066A0">
        <w:rPr>
          <w:sz w:val="21"/>
          <w:szCs w:val="21"/>
          <w:lang w:val="sq-AL"/>
        </w:rPr>
        <w:t>,</w:t>
      </w:r>
      <w:r w:rsidRPr="002066A0">
        <w:rPr>
          <w:sz w:val="21"/>
          <w:szCs w:val="21"/>
          <w:lang w:val="sq-AL"/>
        </w:rPr>
        <w:t xml:space="preserve"> Tiranë me detyrën e </w:t>
      </w:r>
      <w:r w:rsidR="00D15B80" w:rsidRPr="002066A0">
        <w:rPr>
          <w:sz w:val="21"/>
          <w:szCs w:val="21"/>
          <w:lang w:val="sq-AL"/>
        </w:rPr>
        <w:t xml:space="preserve">Avokatit </w:t>
      </w:r>
      <w:r w:rsidRPr="002066A0">
        <w:rPr>
          <w:sz w:val="21"/>
          <w:szCs w:val="21"/>
          <w:lang w:val="sq-AL"/>
        </w:rPr>
        <w:t xml:space="preserve">të </w:t>
      </w:r>
      <w:r w:rsidR="00D15B80" w:rsidRPr="002066A0">
        <w:rPr>
          <w:sz w:val="21"/>
          <w:szCs w:val="21"/>
          <w:lang w:val="sq-AL"/>
        </w:rPr>
        <w:t>Shtetit</w:t>
      </w:r>
      <w:r w:rsidRPr="002066A0">
        <w:rPr>
          <w:sz w:val="21"/>
          <w:szCs w:val="21"/>
          <w:lang w:val="sq-AL"/>
        </w:rPr>
        <w:t>. Me urdhrin nr.40</w:t>
      </w:r>
      <w:r w:rsidR="00D15B80" w:rsidRPr="002066A0">
        <w:rPr>
          <w:sz w:val="21"/>
          <w:szCs w:val="21"/>
          <w:lang w:val="sq-AL"/>
        </w:rPr>
        <w:t>,</w:t>
      </w:r>
      <w:r w:rsidRPr="002066A0">
        <w:rPr>
          <w:sz w:val="21"/>
          <w:szCs w:val="21"/>
          <w:lang w:val="sq-AL"/>
        </w:rPr>
        <w:t xml:space="preserve"> datë 27.2.2006 të Avokatit të Përgjithshëm të Shtetit</w:t>
      </w:r>
      <w:r w:rsidR="00D15B80" w:rsidRPr="002066A0">
        <w:rPr>
          <w:sz w:val="21"/>
          <w:szCs w:val="21"/>
          <w:lang w:val="sq-AL"/>
        </w:rPr>
        <w:t>,</w:t>
      </w:r>
      <w:r w:rsidRPr="002066A0">
        <w:rPr>
          <w:sz w:val="21"/>
          <w:szCs w:val="21"/>
          <w:lang w:val="sq-AL"/>
        </w:rPr>
        <w:t xml:space="preserve"> ai është liruar nga detyra. Kërkuesi i është drejtuar Gjykatës së Rrethit Gjyqësor</w:t>
      </w:r>
      <w:r w:rsidR="00D15B80" w:rsidRPr="002066A0">
        <w:rPr>
          <w:sz w:val="21"/>
          <w:szCs w:val="21"/>
          <w:lang w:val="sq-AL"/>
        </w:rPr>
        <w:t>,</w:t>
      </w:r>
      <w:r w:rsidRPr="002066A0">
        <w:rPr>
          <w:sz w:val="21"/>
          <w:szCs w:val="21"/>
          <w:lang w:val="sq-AL"/>
        </w:rPr>
        <w:t xml:space="preserve"> Tiranë për shfuqizimin e urdhrit të mësipërm, rikthimin në detyrë dhe dëmshpërblimin për largimin e padrejtë nga detyra.</w:t>
      </w:r>
    </w:p>
    <w:p w:rsidR="0045461A" w:rsidRPr="002066A0" w:rsidRDefault="0045461A" w:rsidP="0045461A">
      <w:pPr>
        <w:pStyle w:val="Paragrafi"/>
        <w:rPr>
          <w:sz w:val="21"/>
          <w:szCs w:val="21"/>
          <w:lang w:val="sq-AL"/>
        </w:rPr>
      </w:pPr>
      <w:r w:rsidRPr="002066A0">
        <w:rPr>
          <w:sz w:val="21"/>
          <w:szCs w:val="21"/>
          <w:lang w:val="sq-AL"/>
        </w:rPr>
        <w:t>Gjykata e Rrethit Gjyqësor Tiranë, me vendimin nr.3757</w:t>
      </w:r>
      <w:r w:rsidR="00D15B80" w:rsidRPr="002066A0">
        <w:rPr>
          <w:sz w:val="21"/>
          <w:szCs w:val="21"/>
          <w:lang w:val="sq-AL"/>
        </w:rPr>
        <w:t>,</w:t>
      </w:r>
      <w:r w:rsidRPr="002066A0">
        <w:rPr>
          <w:sz w:val="21"/>
          <w:szCs w:val="21"/>
          <w:lang w:val="sq-AL"/>
        </w:rPr>
        <w:t xml:space="preserve"> datë 26.6.2006</w:t>
      </w:r>
      <w:r w:rsidR="00D15B80" w:rsidRPr="002066A0">
        <w:rPr>
          <w:sz w:val="21"/>
          <w:szCs w:val="21"/>
          <w:lang w:val="sq-AL"/>
        </w:rPr>
        <w:t>,</w:t>
      </w:r>
      <w:r w:rsidRPr="002066A0">
        <w:rPr>
          <w:sz w:val="21"/>
          <w:szCs w:val="21"/>
          <w:lang w:val="sq-AL"/>
        </w:rPr>
        <w:t xml:space="preserve"> ka vendosur pranimin e pjesshëm të padisë: “Shfuqizimin e urdhrit nr.40</w:t>
      </w:r>
      <w:r w:rsidR="00D15B80" w:rsidRPr="002066A0">
        <w:rPr>
          <w:sz w:val="21"/>
          <w:szCs w:val="21"/>
          <w:lang w:val="sq-AL"/>
        </w:rPr>
        <w:t>,</w:t>
      </w:r>
      <w:r w:rsidRPr="002066A0">
        <w:rPr>
          <w:sz w:val="21"/>
          <w:szCs w:val="21"/>
          <w:lang w:val="sq-AL"/>
        </w:rPr>
        <w:t xml:space="preserve"> datë 27.2.2006 të palës së paditur; detyrimin e palës së paditur të dëmshpërblejë paditësin me pagën e një viti pune, si dhe dy muaj për afatin e njoftimit.”</w:t>
      </w:r>
    </w:p>
    <w:p w:rsidR="0045461A" w:rsidRPr="002066A0" w:rsidRDefault="0045461A" w:rsidP="0045461A">
      <w:pPr>
        <w:pStyle w:val="Paragrafi"/>
        <w:rPr>
          <w:sz w:val="21"/>
          <w:szCs w:val="21"/>
          <w:lang w:val="sq-AL"/>
        </w:rPr>
      </w:pPr>
      <w:r w:rsidRPr="002066A0">
        <w:rPr>
          <w:sz w:val="21"/>
          <w:szCs w:val="21"/>
          <w:lang w:val="sq-AL"/>
        </w:rPr>
        <w:t>Gjykata e Apelit Tiranë, me vendimin nr.978</w:t>
      </w:r>
      <w:r w:rsidR="00D15B80" w:rsidRPr="002066A0">
        <w:rPr>
          <w:sz w:val="21"/>
          <w:szCs w:val="21"/>
          <w:lang w:val="sq-AL"/>
        </w:rPr>
        <w:t>,</w:t>
      </w:r>
      <w:r w:rsidRPr="002066A0">
        <w:rPr>
          <w:sz w:val="21"/>
          <w:szCs w:val="21"/>
          <w:lang w:val="sq-AL"/>
        </w:rPr>
        <w:t xml:space="preserve"> datë 20.7.2007, ka vendosur: “Lënien në fuqi të vendimit nr.3757</w:t>
      </w:r>
      <w:r w:rsidR="00D15B80" w:rsidRPr="002066A0">
        <w:rPr>
          <w:sz w:val="21"/>
          <w:szCs w:val="21"/>
          <w:lang w:val="sq-AL"/>
        </w:rPr>
        <w:t>,</w:t>
      </w:r>
      <w:r w:rsidRPr="002066A0">
        <w:rPr>
          <w:sz w:val="21"/>
          <w:szCs w:val="21"/>
          <w:lang w:val="sq-AL"/>
        </w:rPr>
        <w:t xml:space="preserve"> datë 26.6.2006 të Gjykatës së Rrethit Gjyqësor Tiranë.”</w:t>
      </w:r>
    </w:p>
    <w:p w:rsidR="0045461A" w:rsidRPr="002066A0" w:rsidRDefault="0045461A" w:rsidP="0045461A">
      <w:pPr>
        <w:pStyle w:val="Paragrafi"/>
        <w:rPr>
          <w:sz w:val="21"/>
          <w:szCs w:val="21"/>
          <w:lang w:val="sq-AL"/>
        </w:rPr>
      </w:pPr>
      <w:r w:rsidRPr="002066A0">
        <w:rPr>
          <w:sz w:val="21"/>
          <w:szCs w:val="21"/>
          <w:lang w:val="sq-AL"/>
        </w:rPr>
        <w:t>Kolegji Civil i Gjykatës së Lartë, me vendimin nr.00-2009-710</w:t>
      </w:r>
      <w:r w:rsidR="00D15B80" w:rsidRPr="002066A0">
        <w:rPr>
          <w:sz w:val="21"/>
          <w:szCs w:val="21"/>
          <w:lang w:val="sq-AL"/>
        </w:rPr>
        <w:t>,</w:t>
      </w:r>
      <w:r w:rsidRPr="002066A0">
        <w:rPr>
          <w:sz w:val="21"/>
          <w:szCs w:val="21"/>
          <w:lang w:val="sq-AL"/>
        </w:rPr>
        <w:t xml:space="preserve"> datë 13.7.2009 ka vendosur mospranimin e rekursit.</w:t>
      </w:r>
    </w:p>
    <w:p w:rsidR="0045461A" w:rsidRPr="002066A0" w:rsidRDefault="0045461A" w:rsidP="0045461A">
      <w:pPr>
        <w:pStyle w:val="Paragrafi"/>
        <w:rPr>
          <w:sz w:val="21"/>
          <w:szCs w:val="21"/>
          <w:lang w:val="sq-AL"/>
        </w:rPr>
      </w:pPr>
      <w:r w:rsidRPr="002066A0">
        <w:rPr>
          <w:sz w:val="21"/>
          <w:szCs w:val="21"/>
          <w:lang w:val="sq-AL"/>
        </w:rPr>
        <w:t>Gjykata e Rrethit Gjyqësor Tiranë</w:t>
      </w:r>
      <w:r w:rsidR="00D15B80" w:rsidRPr="002066A0">
        <w:rPr>
          <w:sz w:val="21"/>
          <w:szCs w:val="21"/>
          <w:lang w:val="sq-AL"/>
        </w:rPr>
        <w:t xml:space="preserve"> më</w:t>
      </w:r>
      <w:r w:rsidRPr="002066A0">
        <w:rPr>
          <w:sz w:val="21"/>
          <w:szCs w:val="21"/>
          <w:lang w:val="sq-AL"/>
        </w:rPr>
        <w:t xml:space="preserve"> datë 12.2.2010 ka vendosur lëshimin e urdhrit të ekzekutimit të vendimit nr.3757</w:t>
      </w:r>
      <w:r w:rsidR="00D15B80" w:rsidRPr="002066A0">
        <w:rPr>
          <w:sz w:val="21"/>
          <w:szCs w:val="21"/>
          <w:lang w:val="sq-AL"/>
        </w:rPr>
        <w:t>,</w:t>
      </w:r>
      <w:r w:rsidRPr="002066A0">
        <w:rPr>
          <w:sz w:val="21"/>
          <w:szCs w:val="21"/>
          <w:lang w:val="sq-AL"/>
        </w:rPr>
        <w:t xml:space="preserve"> datë 26.6.2006.</w:t>
      </w:r>
    </w:p>
    <w:p w:rsidR="0045461A" w:rsidRPr="002066A0" w:rsidRDefault="0045461A" w:rsidP="0045461A">
      <w:pPr>
        <w:pStyle w:val="Paragrafi"/>
        <w:rPr>
          <w:sz w:val="21"/>
          <w:szCs w:val="21"/>
          <w:lang w:val="sq-AL"/>
        </w:rPr>
      </w:pPr>
      <w:r w:rsidRPr="002066A0">
        <w:rPr>
          <w:sz w:val="21"/>
          <w:szCs w:val="21"/>
          <w:lang w:val="sq-AL"/>
        </w:rPr>
        <w:t>Kërkuesi</w:t>
      </w:r>
      <w:r w:rsidR="00D15B80" w:rsidRPr="002066A0">
        <w:rPr>
          <w:sz w:val="21"/>
          <w:szCs w:val="21"/>
          <w:lang w:val="sq-AL"/>
        </w:rPr>
        <w:t>, më</w:t>
      </w:r>
      <w:r w:rsidRPr="002066A0">
        <w:rPr>
          <w:sz w:val="21"/>
          <w:szCs w:val="21"/>
          <w:lang w:val="sq-AL"/>
        </w:rPr>
        <w:t xml:space="preserve"> datë 8.3.2010</w:t>
      </w:r>
      <w:r w:rsidR="00161458">
        <w:rPr>
          <w:sz w:val="21"/>
          <w:szCs w:val="21"/>
          <w:lang w:val="sq-AL"/>
        </w:rPr>
        <w:t>,</w:t>
      </w:r>
      <w:r w:rsidRPr="002066A0">
        <w:rPr>
          <w:sz w:val="21"/>
          <w:szCs w:val="21"/>
          <w:lang w:val="sq-AL"/>
        </w:rPr>
        <w:t xml:space="preserve"> ka depozituar pranë Zyrës së Përmbarimit</w:t>
      </w:r>
      <w:r w:rsidR="00FF0DC4" w:rsidRPr="002066A0">
        <w:rPr>
          <w:sz w:val="21"/>
          <w:szCs w:val="21"/>
          <w:lang w:val="sq-AL"/>
        </w:rPr>
        <w:t>,</w:t>
      </w:r>
      <w:r w:rsidRPr="002066A0">
        <w:rPr>
          <w:sz w:val="21"/>
          <w:szCs w:val="21"/>
          <w:lang w:val="sq-AL"/>
        </w:rPr>
        <w:t xml:space="preserve"> Tiranë kërkesën për ekzekuti</w:t>
      </w:r>
      <w:r w:rsidR="00FF0DC4" w:rsidRPr="002066A0">
        <w:rPr>
          <w:sz w:val="21"/>
          <w:szCs w:val="21"/>
          <w:lang w:val="sq-AL"/>
        </w:rPr>
        <w:t>min e urdhrit të ekzekutimit. Më</w:t>
      </w:r>
      <w:r w:rsidRPr="002066A0">
        <w:rPr>
          <w:sz w:val="21"/>
          <w:szCs w:val="21"/>
          <w:lang w:val="sq-AL"/>
        </w:rPr>
        <w:t xml:space="preserve"> datë 24.3.2010</w:t>
      </w:r>
      <w:r w:rsidR="00FF0DC4" w:rsidRPr="002066A0">
        <w:rPr>
          <w:sz w:val="21"/>
          <w:szCs w:val="21"/>
          <w:lang w:val="sq-AL"/>
        </w:rPr>
        <w:t>,</w:t>
      </w:r>
      <w:r w:rsidRPr="002066A0">
        <w:rPr>
          <w:sz w:val="21"/>
          <w:szCs w:val="21"/>
          <w:lang w:val="sq-AL"/>
        </w:rPr>
        <w:t xml:space="preserve"> nga Zyra e Përmbarimit është bërë lajmërimi i palës debitore, Avokaturës së Shtetit, për ekzekutim vullnetar. Pavarësisht lajmërimit, pala debitore nuk e ka kryer ekzekutimin. Për kë</w:t>
      </w:r>
      <w:r w:rsidR="00161458">
        <w:rPr>
          <w:sz w:val="21"/>
          <w:szCs w:val="21"/>
          <w:lang w:val="sq-AL"/>
        </w:rPr>
        <w:t>të arsye, Zyra e Përmbarimit, më</w:t>
      </w:r>
      <w:r w:rsidRPr="002066A0">
        <w:rPr>
          <w:sz w:val="21"/>
          <w:szCs w:val="21"/>
          <w:lang w:val="sq-AL"/>
        </w:rPr>
        <w:t xml:space="preserve"> datë 11.6.2010, ka nxjerrë vendimin për fillimin e ekzekutimit të detyrueshëm. Pas</w:t>
      </w:r>
      <w:r w:rsidR="00FF0DC4" w:rsidRPr="002066A0">
        <w:rPr>
          <w:sz w:val="21"/>
          <w:szCs w:val="21"/>
          <w:lang w:val="sq-AL"/>
        </w:rPr>
        <w:t xml:space="preserve"> të gjitha</w:t>
      </w:r>
      <w:r w:rsidRPr="002066A0">
        <w:rPr>
          <w:sz w:val="21"/>
          <w:szCs w:val="21"/>
          <w:lang w:val="sq-AL"/>
        </w:rPr>
        <w:t xml:space="preserve"> këtyre veprimeve të Zyrës së Përmbarimit</w:t>
      </w:r>
      <w:r w:rsidR="00FF0DC4" w:rsidRPr="002066A0">
        <w:rPr>
          <w:sz w:val="21"/>
          <w:szCs w:val="21"/>
          <w:lang w:val="sq-AL"/>
        </w:rPr>
        <w:t>,</w:t>
      </w:r>
      <w:r w:rsidRPr="002066A0">
        <w:rPr>
          <w:sz w:val="21"/>
          <w:szCs w:val="21"/>
          <w:lang w:val="sq-AL"/>
        </w:rPr>
        <w:t xml:space="preserve"> Tiranë</w:t>
      </w:r>
      <w:r w:rsidR="00FF0DC4" w:rsidRPr="002066A0">
        <w:rPr>
          <w:sz w:val="21"/>
          <w:szCs w:val="21"/>
          <w:lang w:val="sq-AL"/>
        </w:rPr>
        <w:t>,</w:t>
      </w:r>
      <w:r w:rsidRPr="002066A0">
        <w:rPr>
          <w:sz w:val="21"/>
          <w:szCs w:val="21"/>
          <w:lang w:val="sq-AL"/>
        </w:rPr>
        <w:t xml:space="preserve"> vendimi gjyqësor i formës së prerë është ende i paekzekutuar. </w:t>
      </w:r>
    </w:p>
    <w:p w:rsidR="0045461A" w:rsidRPr="002066A0" w:rsidRDefault="0045461A" w:rsidP="0045461A">
      <w:pPr>
        <w:pStyle w:val="Paragrafi"/>
        <w:rPr>
          <w:sz w:val="21"/>
          <w:szCs w:val="21"/>
          <w:lang w:val="sq-AL"/>
        </w:rPr>
      </w:pPr>
      <w:r w:rsidRPr="002066A0">
        <w:rPr>
          <w:sz w:val="21"/>
          <w:szCs w:val="21"/>
          <w:lang w:val="sq-AL"/>
        </w:rPr>
        <w:t>1. Kërkuesi pretendon se i është cenuar e drejta për një proces të rregullt</w:t>
      </w:r>
      <w:r w:rsidR="00FF0DC4" w:rsidRPr="002066A0">
        <w:rPr>
          <w:sz w:val="21"/>
          <w:szCs w:val="21"/>
          <w:lang w:val="sq-AL"/>
        </w:rPr>
        <w:t>,</w:t>
      </w:r>
      <w:r w:rsidRPr="002066A0">
        <w:rPr>
          <w:sz w:val="21"/>
          <w:szCs w:val="21"/>
          <w:lang w:val="sq-AL"/>
        </w:rPr>
        <w:t xml:space="preserve"> si pasojë e mosekzekutimit të vendimit gjyqësor të formës së prerë brenda një afati të arsyeshëm dhe kërkon:</w:t>
      </w:r>
    </w:p>
    <w:p w:rsidR="0045461A" w:rsidRPr="002066A0" w:rsidRDefault="0045461A" w:rsidP="0045461A">
      <w:pPr>
        <w:pStyle w:val="Paragrafi"/>
        <w:rPr>
          <w:sz w:val="21"/>
          <w:szCs w:val="21"/>
          <w:lang w:val="sq-AL"/>
        </w:rPr>
      </w:pPr>
      <w:r w:rsidRPr="002066A0">
        <w:rPr>
          <w:sz w:val="21"/>
          <w:szCs w:val="21"/>
          <w:lang w:val="sq-AL"/>
        </w:rPr>
        <w:t>- Konstatimin e cenimit të së drejtës për një proces të rregullt ligjor;</w:t>
      </w:r>
    </w:p>
    <w:p w:rsidR="0045461A" w:rsidRPr="002066A0" w:rsidRDefault="0045461A" w:rsidP="0045461A">
      <w:pPr>
        <w:pStyle w:val="Paragrafi"/>
        <w:rPr>
          <w:sz w:val="21"/>
          <w:szCs w:val="21"/>
          <w:lang w:val="sq-AL"/>
        </w:rPr>
      </w:pPr>
      <w:r w:rsidRPr="002066A0">
        <w:rPr>
          <w:sz w:val="21"/>
          <w:szCs w:val="21"/>
          <w:lang w:val="sq-AL"/>
        </w:rPr>
        <w:t>- Përcaktimin e organit shtetëror përgjegjës për ekzekutimin e vendimit gjyqësor, metodën dhe afatin e qartë të ekzekutimit të vendimit;</w:t>
      </w:r>
    </w:p>
    <w:p w:rsidR="0045461A" w:rsidRPr="002066A0" w:rsidRDefault="0045461A" w:rsidP="0045461A">
      <w:pPr>
        <w:pStyle w:val="Paragrafi"/>
        <w:rPr>
          <w:sz w:val="21"/>
          <w:szCs w:val="21"/>
          <w:lang w:val="sq-AL"/>
        </w:rPr>
      </w:pPr>
      <w:r w:rsidRPr="002066A0">
        <w:rPr>
          <w:sz w:val="21"/>
          <w:szCs w:val="21"/>
          <w:lang w:val="sq-AL"/>
        </w:rPr>
        <w:t>- Dëmshpërblimin shtesë në shumën prej 3.000.000 lekësh për mosekzekutimin e vendimit deri tani;</w:t>
      </w:r>
    </w:p>
    <w:p w:rsidR="0045461A" w:rsidRPr="002066A0" w:rsidRDefault="0045461A" w:rsidP="0045461A">
      <w:pPr>
        <w:pStyle w:val="Paragrafi"/>
        <w:rPr>
          <w:sz w:val="21"/>
          <w:szCs w:val="21"/>
          <w:lang w:val="sq-AL"/>
        </w:rPr>
      </w:pPr>
      <w:r w:rsidRPr="002066A0">
        <w:rPr>
          <w:sz w:val="21"/>
          <w:szCs w:val="21"/>
          <w:lang w:val="sq-AL"/>
        </w:rPr>
        <w:t>- Përcaktimin e interesit të papaguar</w:t>
      </w:r>
      <w:r w:rsidR="00FF0DC4" w:rsidRPr="002066A0">
        <w:rPr>
          <w:sz w:val="21"/>
          <w:szCs w:val="21"/>
          <w:lang w:val="sq-AL"/>
        </w:rPr>
        <w:t>,</w:t>
      </w:r>
      <w:r w:rsidRPr="002066A0">
        <w:rPr>
          <w:sz w:val="21"/>
          <w:szCs w:val="21"/>
          <w:lang w:val="sq-AL"/>
        </w:rPr>
        <w:t xml:space="preserve"> siç vepron Gjykata Europiane për të Drejtat e Njeriut (GJENDJ).</w:t>
      </w:r>
    </w:p>
    <w:p w:rsidR="0045461A" w:rsidRPr="002066A0" w:rsidRDefault="0045461A" w:rsidP="0045461A">
      <w:pPr>
        <w:pStyle w:val="Paragrafi"/>
        <w:rPr>
          <w:sz w:val="21"/>
          <w:szCs w:val="21"/>
          <w:lang w:val="sq-AL"/>
        </w:rPr>
      </w:pPr>
      <w:r w:rsidRPr="002066A0">
        <w:rPr>
          <w:sz w:val="21"/>
          <w:szCs w:val="21"/>
          <w:lang w:val="sq-AL"/>
        </w:rPr>
        <w:t xml:space="preserve"> 2. </w:t>
      </w:r>
      <w:r w:rsidRPr="002066A0">
        <w:rPr>
          <w:i/>
          <w:sz w:val="21"/>
          <w:szCs w:val="21"/>
          <w:lang w:val="sq-AL"/>
        </w:rPr>
        <w:t>Subjekti i interesuar, Avokatura e Shtetit</w:t>
      </w:r>
      <w:r w:rsidRPr="002066A0">
        <w:rPr>
          <w:sz w:val="21"/>
          <w:szCs w:val="21"/>
          <w:lang w:val="sq-AL"/>
        </w:rPr>
        <w:t xml:space="preserve">, pranon se vendimi i formës së prerë është ende i </w:t>
      </w:r>
      <w:r w:rsidR="000E5930" w:rsidRPr="002066A0">
        <w:rPr>
          <w:sz w:val="21"/>
          <w:szCs w:val="21"/>
          <w:lang w:val="sq-AL"/>
        </w:rPr>
        <w:t>paekzekutuar për shkak të mospa</w:t>
      </w:r>
      <w:r w:rsidRPr="002066A0">
        <w:rPr>
          <w:sz w:val="21"/>
          <w:szCs w:val="21"/>
          <w:lang w:val="sq-AL"/>
        </w:rPr>
        <w:t>sjes së fondeve të mjaftueshme për këtë qëllim. Megjithatë</w:t>
      </w:r>
      <w:r w:rsidR="000E5930" w:rsidRPr="002066A0">
        <w:rPr>
          <w:sz w:val="21"/>
          <w:szCs w:val="21"/>
          <w:lang w:val="sq-AL"/>
        </w:rPr>
        <w:t>,</w:t>
      </w:r>
      <w:r w:rsidRPr="002066A0">
        <w:rPr>
          <w:sz w:val="21"/>
          <w:szCs w:val="21"/>
          <w:lang w:val="sq-AL"/>
        </w:rPr>
        <w:t xml:space="preserve"> ai parashtron se ka filluar ekzekutimi i vendimit të formës së prerë. Për të vërtetuar k</w:t>
      </w:r>
      <w:r w:rsidR="000E5930" w:rsidRPr="002066A0">
        <w:rPr>
          <w:sz w:val="21"/>
          <w:szCs w:val="21"/>
          <w:lang w:val="sq-AL"/>
        </w:rPr>
        <w:t>ëtë fakt</w:t>
      </w:r>
      <w:r w:rsidR="00161458">
        <w:rPr>
          <w:sz w:val="21"/>
          <w:szCs w:val="21"/>
          <w:lang w:val="sq-AL"/>
        </w:rPr>
        <w:t>,</w:t>
      </w:r>
      <w:r w:rsidR="000E5930" w:rsidRPr="002066A0">
        <w:rPr>
          <w:sz w:val="21"/>
          <w:szCs w:val="21"/>
          <w:lang w:val="sq-AL"/>
        </w:rPr>
        <w:t xml:space="preserve"> ai ka paraqitur urdhër</w:t>
      </w:r>
      <w:r w:rsidRPr="002066A0">
        <w:rPr>
          <w:sz w:val="21"/>
          <w:szCs w:val="21"/>
          <w:lang w:val="sq-AL"/>
        </w:rPr>
        <w:t>shpenzimin nr.96, datë 18.4.2011</w:t>
      </w:r>
      <w:r w:rsidR="000E5930" w:rsidRPr="002066A0">
        <w:rPr>
          <w:sz w:val="21"/>
          <w:szCs w:val="21"/>
          <w:lang w:val="sq-AL"/>
        </w:rPr>
        <w:t>,</w:t>
      </w:r>
      <w:r w:rsidRPr="002066A0">
        <w:rPr>
          <w:sz w:val="21"/>
          <w:szCs w:val="21"/>
          <w:lang w:val="sq-AL"/>
        </w:rPr>
        <w:t xml:space="preserve"> të lëshuar nga Avokatura e Shtetit, nëpërmjet të cilit është bërë pagesa prej 90.000 (nëntëdhjetë</w:t>
      </w:r>
      <w:r w:rsidR="00161458">
        <w:rPr>
          <w:sz w:val="21"/>
          <w:szCs w:val="21"/>
          <w:lang w:val="sq-AL"/>
        </w:rPr>
        <w:t xml:space="preserve"> </w:t>
      </w:r>
      <w:r w:rsidRPr="002066A0">
        <w:rPr>
          <w:sz w:val="21"/>
          <w:szCs w:val="21"/>
          <w:lang w:val="sq-AL"/>
        </w:rPr>
        <w:t>mijë) lekësh ndaj kërkuesit. Për këtë arsye, Avokatura e Shtetit kërkon që ky veprim të konsiderohet si shprehje e vullnetit që ka debitori për të shlyer detyrimin ndaj kërkuesit. Ai siguron se shlyerja e detyrimit do të vazhdojë të bëhet me këste</w:t>
      </w:r>
      <w:r w:rsidR="000E5930" w:rsidRPr="002066A0">
        <w:rPr>
          <w:sz w:val="21"/>
          <w:szCs w:val="21"/>
          <w:lang w:val="sq-AL"/>
        </w:rPr>
        <w:t>,</w:t>
      </w:r>
      <w:r w:rsidRPr="002066A0">
        <w:rPr>
          <w:sz w:val="21"/>
          <w:szCs w:val="21"/>
          <w:lang w:val="sq-AL"/>
        </w:rPr>
        <w:t xml:space="preserve"> me qëllim plotësimin e detyrimeve ndaj disa kreditorëve njëkohësisht dhe në varësi të buxhetit të akorduar për këtë qëllim nga Ministria e Drejtësisë. Për këtë arsye, ai kërkon mospranimin e kërkesës për mosekzekutim të vendimit tej një afati të arsyeshëm. Në mbështetje të këtij argumenti ai sjell edhe faktin e veprimit me vonesë të kërkuesit, si dhe fillimin e afatit të ekzekutimit pas vendimit të Gjykatës së Lartë dhe jo të Gjykatës së Apelit Tiranë.</w:t>
      </w:r>
    </w:p>
    <w:p w:rsidR="0045461A" w:rsidRPr="00161458" w:rsidRDefault="0045461A" w:rsidP="0045461A">
      <w:pPr>
        <w:pStyle w:val="Paragrafi"/>
        <w:rPr>
          <w:sz w:val="12"/>
          <w:szCs w:val="21"/>
          <w:lang w:val="sq-AL"/>
        </w:rPr>
      </w:pPr>
    </w:p>
    <w:p w:rsidR="0045461A" w:rsidRPr="002066A0" w:rsidRDefault="0045461A" w:rsidP="0045461A">
      <w:pPr>
        <w:pStyle w:val="VENDOSI"/>
        <w:rPr>
          <w:sz w:val="21"/>
          <w:szCs w:val="21"/>
          <w:lang w:val="sq-AL"/>
        </w:rPr>
      </w:pPr>
      <w:r w:rsidRPr="002066A0">
        <w:rPr>
          <w:sz w:val="21"/>
          <w:szCs w:val="21"/>
          <w:lang w:val="sq-AL"/>
        </w:rPr>
        <w:t>II</w:t>
      </w:r>
    </w:p>
    <w:p w:rsidR="0045461A" w:rsidRPr="00161458" w:rsidRDefault="0045461A" w:rsidP="0045461A">
      <w:pPr>
        <w:pStyle w:val="Paragrafi"/>
        <w:rPr>
          <w:sz w:val="16"/>
          <w:szCs w:val="21"/>
          <w:lang w:val="sq-AL"/>
        </w:rPr>
      </w:pPr>
      <w:r w:rsidRPr="002066A0">
        <w:rPr>
          <w:sz w:val="21"/>
          <w:szCs w:val="21"/>
          <w:lang w:val="sq-AL"/>
        </w:rPr>
        <w:tab/>
      </w:r>
    </w:p>
    <w:p w:rsidR="0045461A" w:rsidRPr="002066A0" w:rsidRDefault="0045461A" w:rsidP="0045461A">
      <w:pPr>
        <w:pStyle w:val="Paragrafi"/>
        <w:rPr>
          <w:i/>
          <w:sz w:val="21"/>
          <w:szCs w:val="21"/>
          <w:lang w:val="sq-AL"/>
        </w:rPr>
      </w:pPr>
      <w:r w:rsidRPr="002066A0">
        <w:rPr>
          <w:i/>
          <w:sz w:val="21"/>
          <w:szCs w:val="21"/>
          <w:lang w:val="sq-AL"/>
        </w:rPr>
        <w:t>Lidhur me mosekzekutimin e vendimit brenda afatit të arsyeshëm</w:t>
      </w:r>
    </w:p>
    <w:p w:rsidR="0045461A" w:rsidRPr="002066A0" w:rsidRDefault="0045461A" w:rsidP="0045461A">
      <w:pPr>
        <w:pStyle w:val="Paragrafi"/>
        <w:rPr>
          <w:sz w:val="21"/>
          <w:szCs w:val="21"/>
          <w:lang w:val="sq-AL"/>
        </w:rPr>
      </w:pPr>
      <w:r w:rsidRPr="002066A0">
        <w:rPr>
          <w:sz w:val="21"/>
          <w:szCs w:val="21"/>
          <w:lang w:val="sq-AL"/>
        </w:rPr>
        <w:t>Kërkuesi pretendon se</w:t>
      </w:r>
      <w:r w:rsidR="000E5930" w:rsidRPr="002066A0">
        <w:rPr>
          <w:sz w:val="21"/>
          <w:szCs w:val="21"/>
          <w:lang w:val="sq-AL"/>
        </w:rPr>
        <w:t>,</w:t>
      </w:r>
      <w:r w:rsidRPr="002066A0">
        <w:rPr>
          <w:sz w:val="21"/>
          <w:szCs w:val="21"/>
          <w:lang w:val="sq-AL"/>
        </w:rPr>
        <w:t xml:space="preserve"> që prej marrjes së vendimit formë të prerë dhe lëshimit të urdhrit të ekzekutimit</w:t>
      </w:r>
      <w:r w:rsidR="00161458">
        <w:rPr>
          <w:sz w:val="21"/>
          <w:szCs w:val="21"/>
          <w:lang w:val="sq-AL"/>
        </w:rPr>
        <w:t>,</w:t>
      </w:r>
      <w:r w:rsidRPr="002066A0">
        <w:rPr>
          <w:sz w:val="21"/>
          <w:szCs w:val="21"/>
          <w:lang w:val="sq-AL"/>
        </w:rPr>
        <w:t xml:space="preserve"> ka kaluar një kohë e gjatë, e cila është e pajustifikuar për ekzekutimin e vendimit. </w:t>
      </w:r>
    </w:p>
    <w:p w:rsidR="0045461A" w:rsidRPr="002066A0" w:rsidRDefault="0045461A" w:rsidP="0045461A">
      <w:pPr>
        <w:pStyle w:val="Paragrafi"/>
        <w:rPr>
          <w:sz w:val="21"/>
          <w:szCs w:val="21"/>
          <w:lang w:val="sq-AL"/>
        </w:rPr>
      </w:pPr>
      <w:r w:rsidRPr="002066A0">
        <w:rPr>
          <w:sz w:val="21"/>
          <w:szCs w:val="21"/>
          <w:lang w:val="sq-AL"/>
        </w:rPr>
        <w:t xml:space="preserve">Gjykata Kushtetuese (Gjykata) çmon se shteti i së drejtës, si një nga parimet themelore të një shoqërie demokratike, përmban në vetvete detyrimin e autoriteteve publike për të vënë në zbatim urdhërimet ose vendimet gjyqësore të formës së prerë. Në praktikën e saj të vazhdueshme kjo Gjykatë ka mbajtur të njëjtin qëndrim në vendimmarrjen e saj dhe ka pranuar se: </w:t>
      </w:r>
      <w:r w:rsidRPr="002066A0">
        <w:rPr>
          <w:i/>
          <w:sz w:val="21"/>
          <w:szCs w:val="21"/>
          <w:lang w:val="sq-AL"/>
        </w:rPr>
        <w:t>“…parimet kushtetuese lidhur me procesin e rregullt ligjor, për të cilin bën fjalë neni 42/2 i Kushtetutës dhe neni 6 i KEDNJ-së, si dhe detyrimi për ekzekutimin e vendimeve gjyqësore të parashikuara në nenin 142/3 të Kushtetutës</w:t>
      </w:r>
      <w:r w:rsidR="000E5930" w:rsidRPr="002066A0">
        <w:rPr>
          <w:i/>
          <w:sz w:val="21"/>
          <w:szCs w:val="21"/>
          <w:lang w:val="sq-AL"/>
        </w:rPr>
        <w:t>,</w:t>
      </w:r>
      <w:r w:rsidRPr="002066A0">
        <w:rPr>
          <w:i/>
          <w:sz w:val="21"/>
          <w:szCs w:val="21"/>
          <w:lang w:val="sq-AL"/>
        </w:rPr>
        <w:t xml:space="preserve"> nënvizojnë faktin se çdo qytetar</w:t>
      </w:r>
      <w:r w:rsidR="000E5930" w:rsidRPr="002066A0">
        <w:rPr>
          <w:i/>
          <w:sz w:val="21"/>
          <w:szCs w:val="21"/>
          <w:lang w:val="sq-AL"/>
        </w:rPr>
        <w:t>,</w:t>
      </w:r>
      <w:r w:rsidRPr="002066A0">
        <w:rPr>
          <w:i/>
          <w:sz w:val="21"/>
          <w:szCs w:val="21"/>
          <w:lang w:val="sq-AL"/>
        </w:rPr>
        <w:t xml:space="preserve"> i cili i drejtohet një gjykate kompetente për realizimin e një të drejte, nuk mund të presë pa</w:t>
      </w:r>
      <w:r w:rsidR="000E5930" w:rsidRPr="002066A0">
        <w:rPr>
          <w:i/>
          <w:sz w:val="21"/>
          <w:szCs w:val="21"/>
          <w:lang w:val="sq-AL"/>
        </w:rPr>
        <w:t xml:space="preserve"> </w:t>
      </w:r>
      <w:r w:rsidRPr="002066A0">
        <w:rPr>
          <w:i/>
          <w:sz w:val="21"/>
          <w:szCs w:val="21"/>
          <w:lang w:val="sq-AL"/>
        </w:rPr>
        <w:t>kufi për realizimin e saj...</w:t>
      </w:r>
      <w:r w:rsidR="000E5930" w:rsidRPr="002066A0">
        <w:rPr>
          <w:i/>
          <w:sz w:val="21"/>
          <w:szCs w:val="21"/>
          <w:lang w:val="sq-AL"/>
        </w:rPr>
        <w:t xml:space="preserve"> </w:t>
      </w:r>
      <w:r w:rsidRPr="002066A0">
        <w:rPr>
          <w:i/>
          <w:sz w:val="21"/>
          <w:szCs w:val="21"/>
          <w:lang w:val="sq-AL"/>
        </w:rPr>
        <w:t>ekzekutimi i vendimit përbën një element thelbësor të shtetit të së drejtës e të vetë nocionit të gjykimit të drejtë. Asnjë organ shtetëror nuk mund të vërë në diskutim drejtësinë e vendimeve gjyqësore të formës së prerë. Çdo organ shtetëror detyrohet të marrë masat përkatëse për zbatimin e tyre”</w:t>
      </w:r>
      <w:r w:rsidRPr="002066A0">
        <w:rPr>
          <w:sz w:val="21"/>
          <w:szCs w:val="21"/>
          <w:lang w:val="sq-AL"/>
        </w:rPr>
        <w:t xml:space="preserve"> (</w:t>
      </w:r>
      <w:r w:rsidRPr="009B4990">
        <w:rPr>
          <w:i/>
          <w:sz w:val="21"/>
          <w:szCs w:val="21"/>
          <w:lang w:val="sq-AL"/>
        </w:rPr>
        <w:t>vendime</w:t>
      </w:r>
      <w:r w:rsidR="00161458">
        <w:rPr>
          <w:i/>
          <w:sz w:val="21"/>
          <w:szCs w:val="21"/>
          <w:lang w:val="sq-AL"/>
        </w:rPr>
        <w:t>t</w:t>
      </w:r>
      <w:r w:rsidR="000E5930" w:rsidRPr="009B4990">
        <w:rPr>
          <w:i/>
          <w:sz w:val="21"/>
          <w:szCs w:val="21"/>
          <w:lang w:val="sq-AL"/>
        </w:rPr>
        <w:t>:</w:t>
      </w:r>
      <w:r w:rsidRPr="009B4990">
        <w:rPr>
          <w:i/>
          <w:sz w:val="21"/>
          <w:szCs w:val="21"/>
          <w:lang w:val="sq-AL"/>
        </w:rPr>
        <w:t xml:space="preserve"> nr.43/2007; nr.1/2009; nr.6/2009 të Gjykatës Kushtetuese</w:t>
      </w:r>
      <w:r w:rsidRPr="002066A0">
        <w:rPr>
          <w:sz w:val="21"/>
          <w:szCs w:val="21"/>
          <w:lang w:val="sq-AL"/>
        </w:rPr>
        <w:t xml:space="preserve">). </w:t>
      </w:r>
    </w:p>
    <w:p w:rsidR="0045461A" w:rsidRPr="002066A0" w:rsidRDefault="0045461A" w:rsidP="0045461A">
      <w:pPr>
        <w:pStyle w:val="Paragrafi"/>
        <w:rPr>
          <w:sz w:val="21"/>
          <w:szCs w:val="21"/>
          <w:lang w:val="sq-AL"/>
        </w:rPr>
      </w:pPr>
      <w:r w:rsidRPr="002066A0">
        <w:rPr>
          <w:sz w:val="21"/>
          <w:szCs w:val="21"/>
          <w:lang w:val="sq-AL"/>
        </w:rPr>
        <w:t>Gjykata thekson se ekzekutimi i vendimit të formës së prerë të gjykatës konsiderohet si faza përfundimtare e realizimit të një të drejte të fituar gjyqësisht. Vetëm pas realizimit të kësaj faze</w:t>
      </w:r>
      <w:r w:rsidR="00161458">
        <w:rPr>
          <w:sz w:val="21"/>
          <w:szCs w:val="21"/>
          <w:lang w:val="sq-AL"/>
        </w:rPr>
        <w:t>,</w:t>
      </w:r>
      <w:r w:rsidRPr="002066A0">
        <w:rPr>
          <w:sz w:val="21"/>
          <w:szCs w:val="21"/>
          <w:lang w:val="sq-AL"/>
        </w:rPr>
        <w:t xml:space="preserve"> mund të konsiderohet se individi e ka vendosur plotësisht në vend të drejtën e tij të fituar. Në këtë fazë duhet të marrin pjesë aktivisht jo vetëm palët, pra debitori dhe kreditori, por edhe organet kompetente të ngarkuara me ekzekutimin e vendimit gjyqësor të formës së prerë. Roli i këtyre organeve bëhet vendimtar, kur debitori refuzon të ekzekutojë vullnetarisht detyrimin e tij karshi kreditorit. Në raste të tilla mund të thuhet se procesi i vendosjes në vend të një të drejte të shkelur përfshin jo vetëm vendimmarrjen e gjykatave për rastin konkret, por edhe veprimet konkrete të organeve përgjegjëse të ngarkuara me ekzekutimin e vendimeve gjyqësore të formës së prerë (</w:t>
      </w:r>
      <w:r w:rsidRPr="002066A0">
        <w:rPr>
          <w:i/>
          <w:sz w:val="21"/>
          <w:szCs w:val="21"/>
          <w:lang w:val="sq-AL"/>
        </w:rPr>
        <w:t>vendime</w:t>
      </w:r>
      <w:r w:rsidR="009B4990">
        <w:rPr>
          <w:i/>
          <w:sz w:val="21"/>
          <w:szCs w:val="21"/>
          <w:lang w:val="sq-AL"/>
        </w:rPr>
        <w:t>:</w:t>
      </w:r>
      <w:r w:rsidRPr="002066A0">
        <w:rPr>
          <w:i/>
          <w:sz w:val="21"/>
          <w:szCs w:val="21"/>
          <w:lang w:val="sq-AL"/>
        </w:rPr>
        <w:t xml:space="preserve"> nr.6/2009; nr.13/2010; nr.35/2010; nr.21/2011 të Gjykatës Kushtetuese</w:t>
      </w:r>
      <w:r w:rsidRPr="002066A0">
        <w:rPr>
          <w:sz w:val="21"/>
          <w:szCs w:val="21"/>
          <w:lang w:val="sq-AL"/>
        </w:rPr>
        <w:t>).</w:t>
      </w:r>
    </w:p>
    <w:p w:rsidR="0045461A" w:rsidRPr="002066A0" w:rsidRDefault="000E5930" w:rsidP="0045461A">
      <w:pPr>
        <w:pStyle w:val="Paragrafi"/>
        <w:rPr>
          <w:sz w:val="21"/>
          <w:szCs w:val="21"/>
          <w:lang w:val="sq-AL"/>
        </w:rPr>
      </w:pPr>
      <w:r w:rsidRPr="002066A0">
        <w:rPr>
          <w:sz w:val="21"/>
          <w:szCs w:val="21"/>
          <w:lang w:val="sq-AL"/>
        </w:rPr>
        <w:t>Duke u nisur nga sa më lart</w:t>
      </w:r>
      <w:r w:rsidR="0045461A" w:rsidRPr="002066A0">
        <w:rPr>
          <w:sz w:val="21"/>
          <w:szCs w:val="21"/>
          <w:lang w:val="sq-AL"/>
        </w:rPr>
        <w:t>, Gjykata e sheh me vend të shqyrtojë veprimet konkrete të kreditorit, debitorit dhe të Zyrës së Përmbarimit lidhur me afatin kohor të arsyeshëm.</w:t>
      </w:r>
    </w:p>
    <w:p w:rsidR="0045461A" w:rsidRPr="002066A0" w:rsidRDefault="0045461A" w:rsidP="0045461A">
      <w:pPr>
        <w:pStyle w:val="Paragrafi"/>
        <w:rPr>
          <w:sz w:val="21"/>
          <w:szCs w:val="21"/>
          <w:lang w:val="sq-AL"/>
        </w:rPr>
      </w:pPr>
      <w:r w:rsidRPr="002066A0">
        <w:rPr>
          <w:sz w:val="21"/>
          <w:szCs w:val="21"/>
          <w:lang w:val="sq-AL"/>
        </w:rPr>
        <w:t xml:space="preserve">Gjykata vëren </w:t>
      </w:r>
      <w:r w:rsidR="00161458">
        <w:rPr>
          <w:sz w:val="21"/>
          <w:szCs w:val="21"/>
          <w:lang w:val="sq-AL"/>
        </w:rPr>
        <w:t>se, në bazë të nenit 511 të KPC</w:t>
      </w:r>
      <w:r w:rsidR="006514C1">
        <w:rPr>
          <w:sz w:val="21"/>
          <w:szCs w:val="21"/>
          <w:lang w:val="sq-AL"/>
        </w:rPr>
        <w:t>-së</w:t>
      </w:r>
      <w:r w:rsidRPr="002066A0">
        <w:rPr>
          <w:sz w:val="21"/>
          <w:szCs w:val="21"/>
          <w:lang w:val="sq-AL"/>
        </w:rPr>
        <w:t xml:space="preserve"> titulli ekzekutiv vihet në ekzekutim me kërkesë të kreditorit. Sipas dosjes gjyqësore, rezulton se Gjykata e Rrethit Gjyqësor</w:t>
      </w:r>
      <w:r w:rsidR="000E5930" w:rsidRPr="002066A0">
        <w:rPr>
          <w:sz w:val="21"/>
          <w:szCs w:val="21"/>
          <w:lang w:val="sq-AL"/>
        </w:rPr>
        <w:t>, Tiranë, më</w:t>
      </w:r>
      <w:r w:rsidRPr="002066A0">
        <w:rPr>
          <w:sz w:val="21"/>
          <w:szCs w:val="21"/>
          <w:lang w:val="sq-AL"/>
        </w:rPr>
        <w:t xml:space="preserve"> datë 12.2.2010</w:t>
      </w:r>
      <w:r w:rsidR="000E5930" w:rsidRPr="002066A0">
        <w:rPr>
          <w:sz w:val="21"/>
          <w:szCs w:val="21"/>
          <w:lang w:val="sq-AL"/>
        </w:rPr>
        <w:t>,</w:t>
      </w:r>
      <w:r w:rsidRPr="002066A0">
        <w:rPr>
          <w:sz w:val="21"/>
          <w:szCs w:val="21"/>
          <w:lang w:val="sq-AL"/>
        </w:rPr>
        <w:t xml:space="preserve"> ka vendour lëshimin e urdhrit të ekzekutimit të vendimit nr.3757</w:t>
      </w:r>
      <w:r w:rsidR="000E5930" w:rsidRPr="002066A0">
        <w:rPr>
          <w:sz w:val="21"/>
          <w:szCs w:val="21"/>
          <w:lang w:val="sq-AL"/>
        </w:rPr>
        <w:t>, datë 26.6.2006. Kërkuesi, më</w:t>
      </w:r>
      <w:r w:rsidRPr="002066A0">
        <w:rPr>
          <w:sz w:val="21"/>
          <w:szCs w:val="21"/>
          <w:lang w:val="sq-AL"/>
        </w:rPr>
        <w:t xml:space="preserve"> datë 8.3.2010, ka depozituar pranë Zyrës së Përmbarimit</w:t>
      </w:r>
      <w:r w:rsidR="000E5930" w:rsidRPr="002066A0">
        <w:rPr>
          <w:sz w:val="21"/>
          <w:szCs w:val="21"/>
          <w:lang w:val="sq-AL"/>
        </w:rPr>
        <w:t>,</w:t>
      </w:r>
      <w:r w:rsidRPr="002066A0">
        <w:rPr>
          <w:sz w:val="21"/>
          <w:szCs w:val="21"/>
          <w:lang w:val="sq-AL"/>
        </w:rPr>
        <w:t xml:space="preserve"> Tiranë kërkesën për zbatimin e urdhrit të ekzekutimit. Në datë 24.3.2010 nga Zyra e Përmbarimit është bërë lajmërimi i palës debitore, Avokaturës së Shte</w:t>
      </w:r>
      <w:r w:rsidR="000E5930" w:rsidRPr="002066A0">
        <w:rPr>
          <w:sz w:val="21"/>
          <w:szCs w:val="21"/>
          <w:lang w:val="sq-AL"/>
        </w:rPr>
        <w:t>tit, për ekzekutim vullnetar. Më</w:t>
      </w:r>
      <w:r w:rsidRPr="002066A0">
        <w:rPr>
          <w:sz w:val="21"/>
          <w:szCs w:val="21"/>
          <w:lang w:val="sq-AL"/>
        </w:rPr>
        <w:t xml:space="preserve"> datë 11.6.2010</w:t>
      </w:r>
      <w:r w:rsidR="000E5930" w:rsidRPr="002066A0">
        <w:rPr>
          <w:sz w:val="21"/>
          <w:szCs w:val="21"/>
          <w:lang w:val="sq-AL"/>
        </w:rPr>
        <w:t>,</w:t>
      </w:r>
      <w:r w:rsidRPr="002066A0">
        <w:rPr>
          <w:sz w:val="21"/>
          <w:szCs w:val="21"/>
          <w:lang w:val="sq-AL"/>
        </w:rPr>
        <w:t xml:space="preserve"> Zyra e Përmbarimit ka nxjerrë vendimin për fillimin e ekzekutimit të detyrueshëm. Pra, nga këto fakte rezulton se kërkuesi i është drejtuar Zyrës së Përmbarimit</w:t>
      </w:r>
      <w:r w:rsidR="009B4990">
        <w:rPr>
          <w:sz w:val="21"/>
          <w:szCs w:val="21"/>
          <w:lang w:val="sq-AL"/>
        </w:rPr>
        <w:t>,</w:t>
      </w:r>
      <w:r w:rsidRPr="002066A0">
        <w:rPr>
          <w:sz w:val="21"/>
          <w:szCs w:val="21"/>
          <w:lang w:val="sq-AL"/>
        </w:rPr>
        <w:t xml:space="preserve"> Tiranë</w:t>
      </w:r>
      <w:r w:rsidR="009B4990">
        <w:rPr>
          <w:sz w:val="21"/>
          <w:szCs w:val="21"/>
          <w:lang w:val="sq-AL"/>
        </w:rPr>
        <w:t>,</w:t>
      </w:r>
      <w:r w:rsidRPr="002066A0">
        <w:rPr>
          <w:sz w:val="21"/>
          <w:szCs w:val="21"/>
          <w:lang w:val="sq-AL"/>
        </w:rPr>
        <w:t xml:space="preserve"> disa muaj me vonesë. Për këtë arsye, koha nga vendimi i instancës së fundit gjyqësore, pra i Gjykatës së Lartë që mban datën 13.7.2009, e deri në datën kur kërkuesi i është drejtuar Zyrës së Përmbarimit</w:t>
      </w:r>
      <w:r w:rsidR="000E5930" w:rsidRPr="002066A0">
        <w:rPr>
          <w:sz w:val="21"/>
          <w:szCs w:val="21"/>
          <w:lang w:val="sq-AL"/>
        </w:rPr>
        <w:t>, Tiranë</w:t>
      </w:r>
      <w:r w:rsidR="009B4990">
        <w:rPr>
          <w:sz w:val="21"/>
          <w:szCs w:val="21"/>
          <w:lang w:val="sq-AL"/>
        </w:rPr>
        <w:t>,</w:t>
      </w:r>
      <w:r w:rsidR="000E5930" w:rsidRPr="002066A0">
        <w:rPr>
          <w:sz w:val="21"/>
          <w:szCs w:val="21"/>
          <w:lang w:val="sq-AL"/>
        </w:rPr>
        <w:t xml:space="preserve"> më</w:t>
      </w:r>
      <w:r w:rsidRPr="002066A0">
        <w:rPr>
          <w:sz w:val="21"/>
          <w:szCs w:val="21"/>
          <w:lang w:val="sq-AL"/>
        </w:rPr>
        <w:t xml:space="preserve"> datë 8.3.2010, nuk mund të llogaritet si pjesë e afatit kohor për ekzekutimin e vendimit gjyqësor, pasi në këtë rast shkaku i vonesës është vetë kërkuesi. </w:t>
      </w:r>
    </w:p>
    <w:p w:rsidR="0045461A" w:rsidRPr="002066A0" w:rsidRDefault="0045461A" w:rsidP="0045461A">
      <w:pPr>
        <w:pStyle w:val="Paragrafi"/>
        <w:rPr>
          <w:sz w:val="21"/>
          <w:szCs w:val="21"/>
          <w:lang w:val="sq-AL"/>
        </w:rPr>
      </w:pPr>
      <w:r w:rsidRPr="002066A0">
        <w:rPr>
          <w:sz w:val="21"/>
          <w:szCs w:val="21"/>
          <w:lang w:val="sq-AL"/>
        </w:rPr>
        <w:t>Sa i takon veprimeve të debitorit, sipas deklarimeve të subjektit të interesuar, Avokaturës së Shtetit, ky i fundit i paraqet çdo vit buxhetin e tij për miratim Ministrisë së Drejtësisë, e cila bën më pas edhe planifikimin e buxhetit në tërësi të institucioneve në varësi të saj. Këtë gjë ajo e ka bërë nëpërmjet shkresës nr.(s’ka) datë 21.4.2010 për shtesë fondesh për ekzekutimin e vendimeve gjyqësore. Të njëjtën kërkesë Avokatura e Shtetit e ka paraqitur edhe me shkresën nr.287/2, datë 6.4.2011, si dhe me shkresën nr.343/3, datë 2.6.2011. Ministria e Drejtësisë</w:t>
      </w:r>
      <w:r w:rsidR="00161458">
        <w:rPr>
          <w:sz w:val="21"/>
          <w:szCs w:val="21"/>
          <w:lang w:val="sq-AL"/>
        </w:rPr>
        <w:t>,</w:t>
      </w:r>
      <w:r w:rsidRPr="002066A0">
        <w:rPr>
          <w:sz w:val="21"/>
          <w:szCs w:val="21"/>
          <w:lang w:val="sq-AL"/>
        </w:rPr>
        <w:t xml:space="preserve"> me shkresën nr.4073, datë 14.6.2011</w:t>
      </w:r>
      <w:r w:rsidR="000E5930" w:rsidRPr="002066A0">
        <w:rPr>
          <w:sz w:val="21"/>
          <w:szCs w:val="21"/>
          <w:lang w:val="sq-AL"/>
        </w:rPr>
        <w:t>,</w:t>
      </w:r>
      <w:r w:rsidRPr="002066A0">
        <w:rPr>
          <w:sz w:val="21"/>
          <w:szCs w:val="21"/>
          <w:lang w:val="sq-AL"/>
        </w:rPr>
        <w:t xml:space="preserve"> ka kthyer përgjigje se Ministria e Financave nuk disponon fonde të pashpërndara me përjashtim të fondit rezervë të </w:t>
      </w:r>
      <w:r w:rsidR="000E5930" w:rsidRPr="002066A0">
        <w:rPr>
          <w:sz w:val="21"/>
          <w:szCs w:val="21"/>
          <w:lang w:val="sq-AL"/>
        </w:rPr>
        <w:t xml:space="preserve">Buxhetit </w:t>
      </w:r>
      <w:r w:rsidRPr="002066A0">
        <w:rPr>
          <w:sz w:val="21"/>
          <w:szCs w:val="21"/>
          <w:lang w:val="sq-AL"/>
        </w:rPr>
        <w:t xml:space="preserve">të </w:t>
      </w:r>
      <w:r w:rsidR="000E5930" w:rsidRPr="002066A0">
        <w:rPr>
          <w:sz w:val="21"/>
          <w:szCs w:val="21"/>
          <w:lang w:val="sq-AL"/>
        </w:rPr>
        <w:t>Shtetit</w:t>
      </w:r>
      <w:r w:rsidRPr="002066A0">
        <w:rPr>
          <w:sz w:val="21"/>
          <w:szCs w:val="21"/>
          <w:lang w:val="sq-AL"/>
        </w:rPr>
        <w:t>. Megjithatë, Avokati i Përgjithshëm i Shtetit</w:t>
      </w:r>
      <w:r w:rsidR="00161458">
        <w:rPr>
          <w:sz w:val="21"/>
          <w:szCs w:val="21"/>
          <w:lang w:val="sq-AL"/>
        </w:rPr>
        <w:t>,</w:t>
      </w:r>
      <w:r w:rsidRPr="002066A0">
        <w:rPr>
          <w:sz w:val="21"/>
          <w:szCs w:val="21"/>
          <w:lang w:val="sq-AL"/>
        </w:rPr>
        <w:t xml:space="preserve"> me urdhrin nr.15</w:t>
      </w:r>
      <w:r w:rsidR="007133D8" w:rsidRPr="002066A0">
        <w:rPr>
          <w:sz w:val="21"/>
          <w:szCs w:val="21"/>
          <w:lang w:val="sq-AL"/>
        </w:rPr>
        <w:t>,</w:t>
      </w:r>
      <w:r w:rsidRPr="002066A0">
        <w:rPr>
          <w:sz w:val="21"/>
          <w:szCs w:val="21"/>
          <w:lang w:val="sq-AL"/>
        </w:rPr>
        <w:t xml:space="preserve"> datë 15.4.2011</w:t>
      </w:r>
      <w:r w:rsidR="007133D8" w:rsidRPr="002066A0">
        <w:rPr>
          <w:sz w:val="21"/>
          <w:szCs w:val="21"/>
          <w:lang w:val="sq-AL"/>
        </w:rPr>
        <w:t>,</w:t>
      </w:r>
      <w:r w:rsidRPr="002066A0">
        <w:rPr>
          <w:sz w:val="21"/>
          <w:szCs w:val="21"/>
          <w:lang w:val="sq-AL"/>
        </w:rPr>
        <w:t xml:space="preserve"> ka urdhëruar zbatimin e vendimit nr.3757, datë 26.6.2006 të Gjykatës së Rrethit Gjyqësor Tiranë. Më tej, Avokatura e Shtetit, me </w:t>
      </w:r>
      <w:r w:rsidR="009B4990">
        <w:rPr>
          <w:sz w:val="21"/>
          <w:szCs w:val="21"/>
          <w:lang w:val="sq-AL"/>
        </w:rPr>
        <w:t>urdhër</w:t>
      </w:r>
      <w:r w:rsidR="007133D8" w:rsidRPr="002066A0">
        <w:rPr>
          <w:sz w:val="21"/>
          <w:szCs w:val="21"/>
          <w:lang w:val="sq-AL"/>
        </w:rPr>
        <w:t xml:space="preserve">shpenzimin </w:t>
      </w:r>
      <w:r w:rsidRPr="002066A0">
        <w:rPr>
          <w:sz w:val="21"/>
          <w:szCs w:val="21"/>
          <w:lang w:val="sq-AL"/>
        </w:rPr>
        <w:t>nr.96, datë 18.4.2011</w:t>
      </w:r>
      <w:r w:rsidR="009B4990">
        <w:rPr>
          <w:sz w:val="21"/>
          <w:szCs w:val="21"/>
          <w:lang w:val="sq-AL"/>
        </w:rPr>
        <w:t>,</w:t>
      </w:r>
      <w:r w:rsidRPr="002066A0">
        <w:rPr>
          <w:sz w:val="21"/>
          <w:szCs w:val="21"/>
          <w:lang w:val="sq-AL"/>
        </w:rPr>
        <w:t xml:space="preserve"> ka filluar ekzekutimin e vendimit të mësipërm duke i akorduar kreditorit shumën prej 90.000 (nëntëdhjetë</w:t>
      </w:r>
      <w:r w:rsidR="00161458">
        <w:rPr>
          <w:sz w:val="21"/>
          <w:szCs w:val="21"/>
          <w:lang w:val="sq-AL"/>
        </w:rPr>
        <w:t xml:space="preserve"> </w:t>
      </w:r>
      <w:r w:rsidRPr="002066A0">
        <w:rPr>
          <w:sz w:val="21"/>
          <w:szCs w:val="21"/>
          <w:lang w:val="sq-AL"/>
        </w:rPr>
        <w:t>mijë) lekësh. Gjithashtu, është planifikuar nga pala debitore që të gjitha detyrimet që rrjedhin nga vendimet gjyqësore të parashikohen në buxhetin e shtetit për vitin 2012. Subjekti i interesuar, Avokatura e Shtetit, deklaroi para Gjykatës se shlyerja e detyrimit do të vazhdojë me pjesë</w:t>
      </w:r>
      <w:r w:rsidR="007133D8" w:rsidRPr="002066A0">
        <w:rPr>
          <w:sz w:val="21"/>
          <w:szCs w:val="21"/>
          <w:lang w:val="sq-AL"/>
        </w:rPr>
        <w:t>,</w:t>
      </w:r>
      <w:r w:rsidRPr="002066A0">
        <w:rPr>
          <w:sz w:val="21"/>
          <w:szCs w:val="21"/>
          <w:lang w:val="sq-AL"/>
        </w:rPr>
        <w:t xml:space="preserve"> deri në realizimin e plotë të detyrimit që rrjedh nga vendimi gjyqësor i formës së prerë.</w:t>
      </w:r>
    </w:p>
    <w:p w:rsidR="0045461A" w:rsidRPr="002066A0" w:rsidRDefault="0045461A" w:rsidP="0045461A">
      <w:pPr>
        <w:pStyle w:val="Paragrafi"/>
        <w:rPr>
          <w:sz w:val="21"/>
          <w:szCs w:val="21"/>
          <w:lang w:val="sq-AL"/>
        </w:rPr>
      </w:pPr>
      <w:r w:rsidRPr="002066A0">
        <w:rPr>
          <w:sz w:val="21"/>
          <w:szCs w:val="21"/>
          <w:lang w:val="sq-AL"/>
        </w:rPr>
        <w:t>Nisur nga sa më sipër, Gjykata konstaton se debitori, Avokatura e Shtetit, ka shfaqur vullnetin se do të plotësojë të gjithë detyrimin ndaj kreditorit sipas përcaktimit të gjykatës brenda një afati të arsyeshëm. Në këtë këndvështrim, Gjykata vlerëson se nisur nga sjella e institucionit debitor që ka për detyrë të ekzekutojë vendimin gjyqësor të formës së prerë nuk konstatohet mungesë vullneti për të mos shlyer pjesën e mbetur të detyrimit që rrjedh nga vendimi gjyqësor i formës s</w:t>
      </w:r>
      <w:r w:rsidR="007133D8" w:rsidRPr="002066A0">
        <w:rPr>
          <w:sz w:val="21"/>
          <w:szCs w:val="21"/>
          <w:lang w:val="sq-AL"/>
        </w:rPr>
        <w:t>ë prerë me qëllim realizimin e së drejtës së</w:t>
      </w:r>
      <w:r w:rsidRPr="002066A0">
        <w:rPr>
          <w:sz w:val="21"/>
          <w:szCs w:val="21"/>
          <w:lang w:val="sq-AL"/>
        </w:rPr>
        <w:t xml:space="preserve"> ligjshme të kreditorit. </w:t>
      </w:r>
    </w:p>
    <w:p w:rsidR="0045461A" w:rsidRPr="002066A0" w:rsidRDefault="0045461A" w:rsidP="0045461A">
      <w:pPr>
        <w:pStyle w:val="Paragrafi"/>
        <w:rPr>
          <w:sz w:val="21"/>
          <w:szCs w:val="21"/>
          <w:lang w:val="sq-AL"/>
        </w:rPr>
      </w:pPr>
      <w:r w:rsidRPr="002066A0">
        <w:rPr>
          <w:sz w:val="21"/>
          <w:szCs w:val="21"/>
          <w:lang w:val="sq-AL"/>
        </w:rPr>
        <w:t>Për këtë arsye, Gjykata çmon se nuk ndodhet para cenimit të së drejtës për një proces të rregullt ligjor</w:t>
      </w:r>
      <w:r w:rsidR="009B4990">
        <w:rPr>
          <w:sz w:val="21"/>
          <w:szCs w:val="21"/>
          <w:lang w:val="sq-AL"/>
        </w:rPr>
        <w:t>,</w:t>
      </w:r>
      <w:r w:rsidRPr="002066A0">
        <w:rPr>
          <w:sz w:val="21"/>
          <w:szCs w:val="21"/>
          <w:lang w:val="sq-AL"/>
        </w:rPr>
        <w:t xml:space="preserve"> si rrjedhojë e mosekzekutimit të vendimit gjyqësor të formës së prerë, pasi procesi i shlyerjes së detyrimit ndaj kreditorit ka filluar dhe po vazhdon. Gjithashtu, Gjykata nuk konstaton veprime që mund të kenë çuar drejt një tejzgjatje të afatit të arsyeshëm për ekzekutimin e vendimit gjyqësor, ndryshe nga sa pretendon kërkuesi.</w:t>
      </w:r>
    </w:p>
    <w:p w:rsidR="0045461A" w:rsidRPr="002066A0" w:rsidRDefault="0045461A" w:rsidP="0045461A">
      <w:pPr>
        <w:pStyle w:val="Paragrafi"/>
        <w:rPr>
          <w:sz w:val="21"/>
          <w:szCs w:val="21"/>
          <w:lang w:val="sq-AL"/>
        </w:rPr>
      </w:pPr>
    </w:p>
    <w:p w:rsidR="0045461A" w:rsidRPr="002066A0" w:rsidRDefault="0045461A" w:rsidP="0045461A">
      <w:pPr>
        <w:pStyle w:val="VENDOSI"/>
        <w:rPr>
          <w:sz w:val="21"/>
          <w:szCs w:val="21"/>
          <w:lang w:val="sq-AL"/>
        </w:rPr>
      </w:pPr>
      <w:r w:rsidRPr="002066A0">
        <w:rPr>
          <w:sz w:val="21"/>
          <w:szCs w:val="21"/>
          <w:lang w:val="sq-AL"/>
        </w:rPr>
        <w:t>PËR KËTO ARSYE:</w:t>
      </w:r>
    </w:p>
    <w:p w:rsidR="0045461A" w:rsidRPr="002066A0" w:rsidRDefault="0045461A" w:rsidP="0045461A">
      <w:pPr>
        <w:rPr>
          <w:sz w:val="21"/>
          <w:szCs w:val="21"/>
          <w:lang w:val="sq-AL"/>
        </w:rPr>
      </w:pPr>
    </w:p>
    <w:p w:rsidR="0045461A" w:rsidRPr="002066A0" w:rsidRDefault="0045461A" w:rsidP="0045461A">
      <w:pPr>
        <w:pStyle w:val="Paragrafi"/>
        <w:rPr>
          <w:sz w:val="21"/>
          <w:szCs w:val="21"/>
          <w:lang w:val="sq-AL"/>
        </w:rPr>
      </w:pPr>
      <w:r w:rsidRPr="002066A0">
        <w:rPr>
          <w:sz w:val="21"/>
          <w:szCs w:val="21"/>
          <w:lang w:val="sq-AL"/>
        </w:rPr>
        <w:t xml:space="preserve">Gjykata Kushtetuese e Republikës së Shqipërisë, në mbështetje të nenit 131/f e 134/g të Kushtetutës, si dhe të nenit </w:t>
      </w:r>
      <w:r w:rsidR="007133D8" w:rsidRPr="002066A0">
        <w:rPr>
          <w:sz w:val="21"/>
          <w:szCs w:val="21"/>
          <w:lang w:val="sq-AL"/>
        </w:rPr>
        <w:t>72 të ligjit nr.</w:t>
      </w:r>
      <w:r w:rsidRPr="002066A0">
        <w:rPr>
          <w:sz w:val="21"/>
          <w:szCs w:val="21"/>
          <w:lang w:val="sq-AL"/>
        </w:rPr>
        <w:t xml:space="preserve">8577, datë 10.2.2000 “Për organizimin dhe funksionimin e Gjykatës Kushtetuese të Republikës së Shqipërisë”, njëzëri, </w:t>
      </w:r>
    </w:p>
    <w:p w:rsidR="0045461A" w:rsidRDefault="0045461A" w:rsidP="0045461A">
      <w:pPr>
        <w:pStyle w:val="Paragrafi"/>
        <w:rPr>
          <w:sz w:val="21"/>
          <w:szCs w:val="21"/>
          <w:lang w:val="sq-AL"/>
        </w:rPr>
      </w:pPr>
    </w:p>
    <w:p w:rsidR="009B4990" w:rsidRDefault="009B4990" w:rsidP="0045461A">
      <w:pPr>
        <w:pStyle w:val="Paragrafi"/>
        <w:rPr>
          <w:sz w:val="21"/>
          <w:szCs w:val="21"/>
          <w:lang w:val="sq-AL"/>
        </w:rPr>
      </w:pPr>
    </w:p>
    <w:p w:rsidR="009B4990" w:rsidRDefault="009B4990" w:rsidP="0045461A">
      <w:pPr>
        <w:pStyle w:val="Paragrafi"/>
        <w:rPr>
          <w:sz w:val="21"/>
          <w:szCs w:val="21"/>
          <w:lang w:val="sq-AL"/>
        </w:rPr>
      </w:pPr>
    </w:p>
    <w:p w:rsidR="009B4990" w:rsidRPr="002066A0" w:rsidRDefault="009B4990" w:rsidP="0045461A">
      <w:pPr>
        <w:pStyle w:val="Paragrafi"/>
        <w:rPr>
          <w:sz w:val="21"/>
          <w:szCs w:val="21"/>
          <w:lang w:val="sq-AL"/>
        </w:rPr>
      </w:pPr>
    </w:p>
    <w:p w:rsidR="0045461A" w:rsidRPr="002066A0" w:rsidRDefault="0045461A" w:rsidP="0045461A">
      <w:pPr>
        <w:pStyle w:val="VENDOSI"/>
        <w:rPr>
          <w:sz w:val="21"/>
          <w:szCs w:val="21"/>
          <w:lang w:val="sq-AL"/>
        </w:rPr>
      </w:pPr>
      <w:r w:rsidRPr="002066A0">
        <w:rPr>
          <w:sz w:val="21"/>
          <w:szCs w:val="21"/>
          <w:lang w:val="sq-AL"/>
        </w:rPr>
        <w:t>VENDOSI:</w:t>
      </w:r>
    </w:p>
    <w:p w:rsidR="00901468" w:rsidRPr="00766084" w:rsidRDefault="00901468" w:rsidP="0045461A">
      <w:pPr>
        <w:pStyle w:val="Paragrafi"/>
        <w:rPr>
          <w:sz w:val="12"/>
          <w:szCs w:val="21"/>
          <w:lang w:val="sq-AL"/>
        </w:rPr>
      </w:pPr>
    </w:p>
    <w:p w:rsidR="0045461A" w:rsidRPr="002066A0" w:rsidRDefault="0045461A" w:rsidP="0045461A">
      <w:pPr>
        <w:pStyle w:val="Paragrafi"/>
        <w:rPr>
          <w:sz w:val="21"/>
          <w:szCs w:val="21"/>
          <w:lang w:val="sq-AL"/>
        </w:rPr>
      </w:pPr>
      <w:r w:rsidRPr="002066A0">
        <w:rPr>
          <w:sz w:val="21"/>
          <w:szCs w:val="21"/>
          <w:lang w:val="sq-AL"/>
        </w:rPr>
        <w:t>- Rrëzimin e kërkesës.</w:t>
      </w:r>
    </w:p>
    <w:p w:rsidR="0045461A" w:rsidRPr="002066A0" w:rsidRDefault="0045461A" w:rsidP="0045461A">
      <w:pPr>
        <w:pStyle w:val="Paragrafi"/>
        <w:rPr>
          <w:sz w:val="21"/>
          <w:szCs w:val="21"/>
          <w:lang w:val="sq-AL"/>
        </w:rPr>
      </w:pPr>
      <w:r w:rsidRPr="002066A0">
        <w:rPr>
          <w:sz w:val="21"/>
          <w:szCs w:val="21"/>
          <w:lang w:val="sq-AL"/>
        </w:rPr>
        <w:t xml:space="preserve">Ky vendim hyn në fuqi ditën e botimit në Fletoren Zyrtare. </w:t>
      </w:r>
    </w:p>
    <w:p w:rsidR="0045461A" w:rsidRPr="00766084" w:rsidRDefault="0045461A" w:rsidP="0045461A">
      <w:pPr>
        <w:pStyle w:val="Paragrafi"/>
        <w:rPr>
          <w:sz w:val="16"/>
          <w:szCs w:val="21"/>
          <w:lang w:val="sq-AL"/>
        </w:rPr>
      </w:pPr>
    </w:p>
    <w:p w:rsidR="0045461A" w:rsidRPr="002066A0" w:rsidRDefault="0045461A" w:rsidP="0045461A">
      <w:pPr>
        <w:pStyle w:val="Paragrafi"/>
        <w:rPr>
          <w:sz w:val="21"/>
          <w:szCs w:val="21"/>
          <w:lang w:val="sq-AL"/>
        </w:rPr>
      </w:pPr>
      <w:r w:rsidRPr="002066A0">
        <w:rPr>
          <w:sz w:val="21"/>
          <w:szCs w:val="21"/>
          <w:lang w:val="sq-AL"/>
        </w:rPr>
        <w:t>Anëtarë: Bashkim Dedja (kryetar), Petrit Plloçi, Fatmir Hoxha, Vladimir Kristo, Sokol Berberi, Vitore Tusha, Xhezair Zaganjori, Altina Xhoxhaj, Admir Thanza.</w:t>
      </w:r>
    </w:p>
    <w:p w:rsidR="0045461A" w:rsidRPr="002066A0" w:rsidRDefault="0045461A" w:rsidP="0045461A">
      <w:pPr>
        <w:pStyle w:val="Paragrafi"/>
        <w:rPr>
          <w:sz w:val="21"/>
          <w:szCs w:val="21"/>
          <w:lang w:val="sq-AL"/>
        </w:rPr>
      </w:pPr>
    </w:p>
    <w:p w:rsidR="0045461A" w:rsidRPr="0050190E" w:rsidRDefault="0045461A" w:rsidP="0045461A">
      <w:pPr>
        <w:pStyle w:val="Paragrafi"/>
        <w:ind w:firstLine="0"/>
        <w:rPr>
          <w:rFonts w:cs="Times New Roman"/>
          <w:lang w:val="sq-AL"/>
        </w:rPr>
      </w:pPr>
    </w:p>
    <w:p w:rsidR="0045461A" w:rsidRPr="00766084" w:rsidRDefault="0045461A" w:rsidP="0045461A">
      <w:pPr>
        <w:pStyle w:val="Akti"/>
        <w:rPr>
          <w:sz w:val="21"/>
          <w:szCs w:val="21"/>
          <w:lang w:val="sq-AL"/>
        </w:rPr>
      </w:pPr>
      <w:r w:rsidRPr="00766084">
        <w:rPr>
          <w:sz w:val="21"/>
          <w:szCs w:val="21"/>
          <w:lang w:val="sq-AL"/>
        </w:rPr>
        <w:t>VENDIM</w:t>
      </w:r>
    </w:p>
    <w:p w:rsidR="0045461A" w:rsidRPr="00766084" w:rsidRDefault="000E1572" w:rsidP="0045461A">
      <w:pPr>
        <w:pStyle w:val="NumriData"/>
        <w:rPr>
          <w:sz w:val="21"/>
          <w:szCs w:val="21"/>
          <w:lang w:val="sq-AL"/>
        </w:rPr>
      </w:pPr>
      <w:r w:rsidRPr="00766084">
        <w:rPr>
          <w:sz w:val="21"/>
          <w:szCs w:val="21"/>
          <w:lang w:val="sq-AL"/>
        </w:rPr>
        <w:t>Nr.</w:t>
      </w:r>
      <w:r w:rsidR="0045461A" w:rsidRPr="00766084">
        <w:rPr>
          <w:sz w:val="21"/>
          <w:szCs w:val="21"/>
          <w:lang w:val="sq-AL"/>
        </w:rPr>
        <w:t>75, datë 26.10.2011</w:t>
      </w:r>
    </w:p>
    <w:p w:rsidR="0045461A" w:rsidRPr="00766084" w:rsidRDefault="0045461A" w:rsidP="0045461A">
      <w:pPr>
        <w:pStyle w:val="Paragrafi"/>
        <w:rPr>
          <w:sz w:val="21"/>
          <w:szCs w:val="21"/>
          <w:lang w:val="sq-AL"/>
        </w:rPr>
      </w:pPr>
    </w:p>
    <w:p w:rsidR="0045461A" w:rsidRPr="00766084" w:rsidRDefault="00244A21" w:rsidP="0045461A">
      <w:pPr>
        <w:pStyle w:val="Titulli"/>
        <w:rPr>
          <w:sz w:val="21"/>
          <w:szCs w:val="21"/>
          <w:lang w:val="sq-AL"/>
        </w:rPr>
      </w:pPr>
      <w:r>
        <w:rPr>
          <w:sz w:val="21"/>
          <w:szCs w:val="21"/>
          <w:lang w:val="sq-AL"/>
        </w:rPr>
        <w:t>PËR DISA SHTESA DHE NDRYSHIME NË</w:t>
      </w:r>
      <w:r w:rsidR="0045461A" w:rsidRPr="00766084">
        <w:rPr>
          <w:sz w:val="21"/>
          <w:szCs w:val="21"/>
          <w:lang w:val="sq-AL"/>
        </w:rPr>
        <w:t xml:space="preserve"> RREGULLOREN “Për administrimin e rrezikut të likuiditetit”</w:t>
      </w:r>
    </w:p>
    <w:p w:rsidR="0045461A" w:rsidRPr="00766084" w:rsidRDefault="0045461A" w:rsidP="0045461A">
      <w:pPr>
        <w:pStyle w:val="Paragrafi"/>
        <w:rPr>
          <w:sz w:val="21"/>
          <w:szCs w:val="21"/>
          <w:lang w:val="sq-AL"/>
        </w:rPr>
      </w:pPr>
    </w:p>
    <w:p w:rsidR="0045461A" w:rsidRPr="00766084" w:rsidRDefault="0045461A" w:rsidP="0045461A">
      <w:pPr>
        <w:pStyle w:val="Paragrafi"/>
        <w:rPr>
          <w:rFonts w:eastAsia="Arial Unicode MS"/>
          <w:sz w:val="21"/>
          <w:szCs w:val="21"/>
          <w:lang w:val="sq-AL"/>
        </w:rPr>
      </w:pPr>
      <w:r w:rsidRPr="00766084">
        <w:rPr>
          <w:bCs/>
          <w:sz w:val="21"/>
          <w:szCs w:val="21"/>
          <w:lang w:val="sq-AL"/>
        </w:rPr>
        <w:t xml:space="preserve">Në bazë dhe për zbatim të </w:t>
      </w:r>
      <w:r w:rsidRPr="00766084">
        <w:rPr>
          <w:rFonts w:eastAsia="Arial Unicode MS"/>
          <w:sz w:val="21"/>
          <w:szCs w:val="21"/>
          <w:lang w:val="sq-AL"/>
        </w:rPr>
        <w:t>nenit 3 pika 3, nenit 12 shkronja “a” dhe nenit</w:t>
      </w:r>
      <w:r w:rsidRPr="00766084">
        <w:rPr>
          <w:rFonts w:eastAsia="Arial Unicode MS"/>
          <w:caps/>
          <w:sz w:val="21"/>
          <w:szCs w:val="21"/>
          <w:lang w:val="sq-AL"/>
        </w:rPr>
        <w:t xml:space="preserve"> </w:t>
      </w:r>
      <w:r w:rsidRPr="00766084">
        <w:rPr>
          <w:rFonts w:eastAsia="Arial Unicode MS"/>
          <w:sz w:val="21"/>
          <w:szCs w:val="21"/>
          <w:lang w:val="sq-AL"/>
        </w:rPr>
        <w:t xml:space="preserve">43 shkronja “c” të ligjit nr.8269, datë 23.12.1997 “Për Bankën e Shqipërisë”, të ndryshuar; të nenit 26 pika 1 shkronja “a”, nenit 57 pikat 2, 3, 4 dhe 5 të nenit 58 pika 1 dhe nenit 66 të ligjit nr.9662, datë 18.12.2006 “Për bankat në Republikën e Shqipërisë”, </w:t>
      </w:r>
      <w:r w:rsidRPr="00766084">
        <w:rPr>
          <w:sz w:val="21"/>
          <w:szCs w:val="21"/>
          <w:lang w:val="sq-AL"/>
        </w:rPr>
        <w:t>me propozim të Departamentit të Mbikëqyrjes, Këshilli Mbikëqyrës i Bankës së Shqipërisë,</w:t>
      </w:r>
    </w:p>
    <w:p w:rsidR="0045461A" w:rsidRPr="00766084" w:rsidRDefault="0045461A" w:rsidP="0045461A">
      <w:pPr>
        <w:pStyle w:val="Paragrafi"/>
        <w:rPr>
          <w:sz w:val="10"/>
          <w:szCs w:val="21"/>
          <w:lang w:val="sq-AL"/>
        </w:rPr>
      </w:pPr>
    </w:p>
    <w:p w:rsidR="0045461A" w:rsidRPr="00766084" w:rsidRDefault="0045461A" w:rsidP="0045461A">
      <w:pPr>
        <w:pStyle w:val="VENDOSI"/>
        <w:rPr>
          <w:sz w:val="21"/>
          <w:szCs w:val="21"/>
          <w:lang w:val="sq-AL"/>
        </w:rPr>
      </w:pPr>
      <w:r w:rsidRPr="00766084">
        <w:rPr>
          <w:sz w:val="21"/>
          <w:szCs w:val="21"/>
          <w:lang w:val="sq-AL"/>
        </w:rPr>
        <w:t>Vendosi:</w:t>
      </w:r>
    </w:p>
    <w:p w:rsidR="0045461A" w:rsidRPr="00766084" w:rsidRDefault="0045461A" w:rsidP="0045461A">
      <w:pPr>
        <w:pStyle w:val="Paragrafi"/>
        <w:rPr>
          <w:sz w:val="14"/>
          <w:szCs w:val="21"/>
          <w:lang w:val="sq-AL"/>
        </w:rPr>
      </w:pPr>
    </w:p>
    <w:p w:rsidR="0045461A" w:rsidRPr="00766084" w:rsidRDefault="0045461A" w:rsidP="0045461A">
      <w:pPr>
        <w:pStyle w:val="Paragrafi"/>
        <w:rPr>
          <w:sz w:val="21"/>
          <w:szCs w:val="21"/>
          <w:lang w:val="sq-AL"/>
        </w:rPr>
      </w:pPr>
      <w:r w:rsidRPr="00766084">
        <w:rPr>
          <w:sz w:val="21"/>
          <w:szCs w:val="21"/>
          <w:lang w:val="sq-AL"/>
        </w:rPr>
        <w:t xml:space="preserve">1. Në rregulloren “Për administrimin e rrezikut të likuiditetit” miratuar me vendimin nr.71, datë 14.10.2009 të Këshillit Mbikëqyrës të Bankës së Shqipërisë, bëhen ndryshimet e mëposhtme: </w:t>
      </w:r>
    </w:p>
    <w:p w:rsidR="0045461A" w:rsidRPr="00766084" w:rsidRDefault="0045461A" w:rsidP="0045461A">
      <w:pPr>
        <w:pStyle w:val="Paragrafi"/>
        <w:rPr>
          <w:sz w:val="21"/>
          <w:szCs w:val="21"/>
          <w:lang w:val="sq-AL"/>
        </w:rPr>
      </w:pPr>
      <w:r w:rsidRPr="00766084">
        <w:rPr>
          <w:sz w:val="21"/>
          <w:szCs w:val="21"/>
          <w:lang w:val="sq-AL"/>
        </w:rPr>
        <w:t>a) Në nenin 4, pika 2</w:t>
      </w:r>
      <w:r w:rsidR="009B4990">
        <w:rPr>
          <w:sz w:val="21"/>
          <w:szCs w:val="21"/>
          <w:lang w:val="sq-AL"/>
        </w:rPr>
        <w:t>,</w:t>
      </w:r>
      <w:r w:rsidRPr="00766084">
        <w:rPr>
          <w:sz w:val="21"/>
          <w:szCs w:val="21"/>
          <w:lang w:val="sq-AL"/>
        </w:rPr>
        <w:t xml:space="preserve"> shtohet shkronja “k”</w:t>
      </w:r>
      <w:r w:rsidR="009B4990">
        <w:rPr>
          <w:sz w:val="21"/>
          <w:szCs w:val="21"/>
          <w:lang w:val="sq-AL"/>
        </w:rPr>
        <w:t>,</w:t>
      </w:r>
      <w:r w:rsidRPr="00766084">
        <w:rPr>
          <w:sz w:val="21"/>
          <w:szCs w:val="21"/>
          <w:lang w:val="sq-AL"/>
        </w:rPr>
        <w:t xml:space="preserve"> me përmbajtjen e mëposhtme:</w:t>
      </w:r>
    </w:p>
    <w:p w:rsidR="0045461A" w:rsidRPr="00766084" w:rsidRDefault="0045461A" w:rsidP="0045461A">
      <w:pPr>
        <w:pStyle w:val="Paragrafi"/>
        <w:rPr>
          <w:sz w:val="21"/>
          <w:szCs w:val="21"/>
          <w:lang w:val="sq-AL"/>
        </w:rPr>
      </w:pPr>
      <w:r w:rsidRPr="00766084">
        <w:rPr>
          <w:sz w:val="21"/>
          <w:szCs w:val="21"/>
          <w:lang w:val="sq-AL"/>
        </w:rPr>
        <w:t>“...k. “Haircut” është përqindja me të cilën pakësohet vlera e aktivit likuid për qëllime të përllogaritjes së treguesit të likuiditetit, në përputhje me përcaktimet e kësaj rregulloreje.”.</w:t>
      </w:r>
    </w:p>
    <w:p w:rsidR="0045461A" w:rsidRPr="00766084" w:rsidRDefault="0045461A" w:rsidP="0045461A">
      <w:pPr>
        <w:pStyle w:val="Paragrafi"/>
        <w:rPr>
          <w:sz w:val="21"/>
          <w:szCs w:val="21"/>
          <w:lang w:val="sq-AL"/>
        </w:rPr>
      </w:pPr>
      <w:r w:rsidRPr="00766084">
        <w:rPr>
          <w:sz w:val="21"/>
          <w:szCs w:val="21"/>
          <w:lang w:val="sq-AL"/>
        </w:rPr>
        <w:t>b) Në nenin 19, pika 3 ndryshon si më poshtë:</w:t>
      </w:r>
    </w:p>
    <w:p w:rsidR="0045461A" w:rsidRPr="00766084" w:rsidRDefault="0045461A" w:rsidP="0045461A">
      <w:pPr>
        <w:pStyle w:val="Paragrafi"/>
        <w:rPr>
          <w:sz w:val="21"/>
          <w:szCs w:val="21"/>
          <w:lang w:val="sq-AL"/>
        </w:rPr>
      </w:pPr>
      <w:r w:rsidRPr="00766084">
        <w:rPr>
          <w:sz w:val="21"/>
          <w:szCs w:val="21"/>
          <w:lang w:val="sq-AL"/>
        </w:rPr>
        <w:t>“...3. Banka përllogarit dhe siguron në çdo kohë respektimin e treguesit të aktiveve likuide ndaj pasiveve afatshkurtra:</w:t>
      </w:r>
    </w:p>
    <w:p w:rsidR="0045461A" w:rsidRPr="00766084" w:rsidRDefault="0045461A" w:rsidP="0045461A">
      <w:pPr>
        <w:pStyle w:val="Paragrafi"/>
        <w:rPr>
          <w:sz w:val="21"/>
          <w:szCs w:val="21"/>
          <w:lang w:val="sq-AL"/>
        </w:rPr>
      </w:pPr>
      <w:r w:rsidRPr="00766084">
        <w:rPr>
          <w:sz w:val="21"/>
          <w:szCs w:val="21"/>
          <w:lang w:val="sq-AL"/>
        </w:rPr>
        <w:t xml:space="preserve">a) në monedhën kombëtare (lekë) dhe në monedhë të huaj në nivelin minimal 20 % (njëzet për qind); dhe </w:t>
      </w:r>
    </w:p>
    <w:p w:rsidR="0045461A" w:rsidRPr="00766084" w:rsidRDefault="0045461A" w:rsidP="0045461A">
      <w:pPr>
        <w:pStyle w:val="Paragrafi"/>
        <w:rPr>
          <w:sz w:val="21"/>
          <w:szCs w:val="21"/>
          <w:lang w:val="sq-AL"/>
        </w:rPr>
      </w:pPr>
      <w:r w:rsidRPr="00766084">
        <w:rPr>
          <w:sz w:val="21"/>
          <w:szCs w:val="21"/>
          <w:lang w:val="sq-AL"/>
        </w:rPr>
        <w:t xml:space="preserve">b) në total në nivelin minimal 25 % (njëzet e pesë për qind).”. </w:t>
      </w:r>
    </w:p>
    <w:p w:rsidR="0045461A" w:rsidRPr="00766084" w:rsidRDefault="0045461A" w:rsidP="0045461A">
      <w:pPr>
        <w:pStyle w:val="Paragrafi"/>
        <w:rPr>
          <w:b/>
          <w:i/>
          <w:sz w:val="21"/>
          <w:szCs w:val="21"/>
          <w:lang w:val="sq-AL"/>
        </w:rPr>
      </w:pPr>
      <w:r w:rsidRPr="00766084">
        <w:rPr>
          <w:sz w:val="21"/>
          <w:szCs w:val="21"/>
          <w:lang w:val="sq-AL"/>
        </w:rPr>
        <w:t>c) Në nenin 19, pika 4, shkronja “b” ndryshon si më poshtë:</w:t>
      </w:r>
    </w:p>
    <w:p w:rsidR="0045461A" w:rsidRPr="00766084" w:rsidRDefault="0045461A" w:rsidP="0045461A">
      <w:pPr>
        <w:pStyle w:val="Paragrafi"/>
        <w:rPr>
          <w:sz w:val="21"/>
          <w:szCs w:val="21"/>
          <w:lang w:val="sq-AL"/>
        </w:rPr>
      </w:pPr>
      <w:r w:rsidRPr="00766084">
        <w:rPr>
          <w:sz w:val="21"/>
          <w:szCs w:val="21"/>
          <w:lang w:val="sq-AL"/>
        </w:rPr>
        <w:t>“....b. llogaritë me Bankën e Shqipërisë, duke përfshirë rezervën e detyrueshme deri në masën e lejuar të përdorimit të saj, të përcaktuar me akt nënligjor të Bankës së Shqipërisë;”.</w:t>
      </w:r>
    </w:p>
    <w:p w:rsidR="0045461A" w:rsidRPr="00766084" w:rsidRDefault="0045461A" w:rsidP="0045461A">
      <w:pPr>
        <w:pStyle w:val="Paragrafi"/>
        <w:rPr>
          <w:b/>
          <w:i/>
          <w:sz w:val="21"/>
          <w:szCs w:val="21"/>
          <w:lang w:val="sq-AL"/>
        </w:rPr>
      </w:pPr>
      <w:r w:rsidRPr="00766084">
        <w:rPr>
          <w:sz w:val="21"/>
          <w:szCs w:val="21"/>
          <w:lang w:val="sq-AL"/>
        </w:rPr>
        <w:t>d) Në nenin 19, pika 4</w:t>
      </w:r>
      <w:r w:rsidR="009B4990">
        <w:rPr>
          <w:sz w:val="21"/>
          <w:szCs w:val="21"/>
          <w:lang w:val="sq-AL"/>
        </w:rPr>
        <w:t>,</w:t>
      </w:r>
      <w:r w:rsidRPr="00766084">
        <w:rPr>
          <w:sz w:val="21"/>
          <w:szCs w:val="21"/>
          <w:lang w:val="sq-AL"/>
        </w:rPr>
        <w:t xml:space="preserve"> shtohet paragrafi me përmbajtjen e mëposhtme:</w:t>
      </w:r>
    </w:p>
    <w:p w:rsidR="0045461A" w:rsidRPr="00766084" w:rsidRDefault="0045461A" w:rsidP="0045461A">
      <w:pPr>
        <w:pStyle w:val="Paragrafi"/>
        <w:rPr>
          <w:sz w:val="21"/>
          <w:szCs w:val="21"/>
          <w:lang w:val="sq-AL"/>
        </w:rPr>
      </w:pPr>
      <w:r w:rsidRPr="00766084">
        <w:rPr>
          <w:sz w:val="21"/>
          <w:szCs w:val="21"/>
          <w:lang w:val="sq-AL"/>
        </w:rPr>
        <w:t>“... 4. Aktivet e përcaktuara në shkronjat “a”, “b”, “c”, “d”, “e”, “f”, “g”, ”k”, “l” dhe “m” konsiderohen aktive me likuiditet të lartë.”</w:t>
      </w:r>
      <w:r w:rsidR="009B4990">
        <w:rPr>
          <w:sz w:val="21"/>
          <w:szCs w:val="21"/>
          <w:lang w:val="sq-AL"/>
        </w:rPr>
        <w:t>.</w:t>
      </w:r>
    </w:p>
    <w:p w:rsidR="0045461A" w:rsidRPr="00766084" w:rsidRDefault="0045461A" w:rsidP="0045461A">
      <w:pPr>
        <w:pStyle w:val="Paragrafi"/>
        <w:rPr>
          <w:sz w:val="21"/>
          <w:szCs w:val="21"/>
          <w:lang w:val="sq-AL"/>
        </w:rPr>
      </w:pPr>
      <w:r w:rsidRPr="00766084">
        <w:rPr>
          <w:sz w:val="21"/>
          <w:szCs w:val="21"/>
          <w:lang w:val="sq-AL"/>
        </w:rPr>
        <w:t>e) Në nenin 19, pika 6, në fund të fjalisë së parë, pas fjalës “vit” shtohet shprehja e mëposhtme:</w:t>
      </w:r>
    </w:p>
    <w:p w:rsidR="0045461A" w:rsidRPr="00766084" w:rsidRDefault="0045461A" w:rsidP="0045461A">
      <w:pPr>
        <w:pStyle w:val="Paragrafi"/>
        <w:rPr>
          <w:sz w:val="21"/>
          <w:szCs w:val="21"/>
          <w:lang w:val="sq-AL"/>
        </w:rPr>
      </w:pPr>
      <w:r w:rsidRPr="00766084">
        <w:rPr>
          <w:sz w:val="21"/>
          <w:szCs w:val="21"/>
          <w:lang w:val="sq-AL"/>
        </w:rPr>
        <w:t xml:space="preserve">“... përveç letrave me vlerë të Qeverisë Shqiptare të shitura sipas marrëveshjes së riblerjes, si dhe të depozitave nga të tretë të bllokuara si kolateral/garanci në bazë të një marrëveshjeje të caktuar me bankën.”. </w:t>
      </w:r>
    </w:p>
    <w:p w:rsidR="0045461A" w:rsidRPr="00766084" w:rsidRDefault="0045461A" w:rsidP="0045461A">
      <w:pPr>
        <w:pStyle w:val="Paragrafi"/>
        <w:rPr>
          <w:b/>
          <w:i/>
          <w:sz w:val="21"/>
          <w:szCs w:val="21"/>
          <w:lang w:val="sq-AL"/>
        </w:rPr>
      </w:pPr>
      <w:r w:rsidRPr="00766084">
        <w:rPr>
          <w:sz w:val="21"/>
          <w:szCs w:val="21"/>
          <w:lang w:val="sq-AL"/>
        </w:rPr>
        <w:t>f) Në nenin 19 shtohen pikat 5 dhe 6</w:t>
      </w:r>
      <w:r w:rsidR="009B4990">
        <w:rPr>
          <w:sz w:val="21"/>
          <w:szCs w:val="21"/>
          <w:lang w:val="sq-AL"/>
        </w:rPr>
        <w:t>,</w:t>
      </w:r>
      <w:r w:rsidRPr="00766084">
        <w:rPr>
          <w:sz w:val="21"/>
          <w:szCs w:val="21"/>
          <w:lang w:val="sq-AL"/>
        </w:rPr>
        <w:t xml:space="preserve"> respektivisht me përmbajtjen e mëposhtme, ndërkohë që pikat 5, 6 dhe 7 ekzistuese rinumërohen përkatësisht 7, 8 dhe 9: </w:t>
      </w:r>
    </w:p>
    <w:p w:rsidR="0045461A" w:rsidRPr="00766084" w:rsidRDefault="0045461A" w:rsidP="0045461A">
      <w:pPr>
        <w:pStyle w:val="Paragrafi"/>
        <w:rPr>
          <w:sz w:val="21"/>
          <w:szCs w:val="21"/>
          <w:lang w:val="sq-AL"/>
        </w:rPr>
      </w:pPr>
      <w:r w:rsidRPr="00766084">
        <w:rPr>
          <w:sz w:val="21"/>
          <w:szCs w:val="21"/>
          <w:lang w:val="sq-AL"/>
        </w:rPr>
        <w:t>“...5. Të gjitha aktivet likuide të përcaktuara në pikën 4 të këtij neni, do të përfshihen si të tilla vetëm në rastin kur mbi to nuk ekziston asnjë marrëveshje ose angazhim, i cili kufizon aftësinë e bankës për t’i zotëruar ato lirisht dhe në mënyrë të pavarur në rast nevoje, aktualisht dhe në të ardhmen.</w:t>
      </w:r>
    </w:p>
    <w:p w:rsidR="0045461A" w:rsidRDefault="0045461A" w:rsidP="0045461A">
      <w:pPr>
        <w:pStyle w:val="Paragrafi"/>
        <w:rPr>
          <w:sz w:val="21"/>
          <w:szCs w:val="21"/>
          <w:lang w:val="sq-AL"/>
        </w:rPr>
      </w:pPr>
      <w:r w:rsidRPr="00766084">
        <w:rPr>
          <w:sz w:val="21"/>
          <w:szCs w:val="21"/>
          <w:lang w:val="sq-AL"/>
        </w:rPr>
        <w:t xml:space="preserve">...6. Bankat përfshijnë në treguesin e aktiveve likuide, zërat e përcaktuar në shkronjat “h”, “i”, “j”, “n” dhe “o” të pikës 4 të këtij neni, duke përdorur </w:t>
      </w:r>
      <w:r w:rsidRPr="00766084">
        <w:rPr>
          <w:i/>
          <w:sz w:val="21"/>
          <w:szCs w:val="21"/>
          <w:lang w:val="sq-AL"/>
        </w:rPr>
        <w:t>haircut</w:t>
      </w:r>
      <w:r w:rsidRPr="00766084">
        <w:rPr>
          <w:i/>
          <w:sz w:val="21"/>
          <w:szCs w:val="21"/>
          <w:lang w:val="sq-AL"/>
        </w:rPr>
        <w:softHyphen/>
        <w:t xml:space="preserve">-et </w:t>
      </w:r>
      <w:r w:rsidRPr="00766084">
        <w:rPr>
          <w:sz w:val="21"/>
          <w:szCs w:val="21"/>
          <w:lang w:val="sq-AL"/>
        </w:rPr>
        <w:t xml:space="preserve">e përcaktuara në tabelën e mëposhtme: </w:t>
      </w:r>
    </w:p>
    <w:p w:rsidR="009B4990" w:rsidRPr="00766084" w:rsidRDefault="009B4990" w:rsidP="0045461A">
      <w:pPr>
        <w:pStyle w:val="Paragrafi"/>
        <w:rPr>
          <w:sz w:val="21"/>
          <w:szCs w:val="21"/>
          <w:lang w:val="sq-AL"/>
        </w:rPr>
      </w:pPr>
    </w:p>
    <w:tbl>
      <w:tblPr>
        <w:tblW w:w="0" w:type="auto"/>
        <w:tblInd w:w="1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
        <w:gridCol w:w="5234"/>
        <w:gridCol w:w="1417"/>
      </w:tblGrid>
      <w:tr w:rsidR="0045461A" w:rsidRPr="00766084">
        <w:tc>
          <w:tcPr>
            <w:tcW w:w="522" w:type="dxa"/>
          </w:tcPr>
          <w:p w:rsidR="0045461A" w:rsidRPr="00766084" w:rsidRDefault="0045461A" w:rsidP="00110404">
            <w:pPr>
              <w:pStyle w:val="Paragrafi"/>
              <w:ind w:firstLine="0"/>
              <w:jc w:val="center"/>
              <w:rPr>
                <w:b/>
                <w:sz w:val="20"/>
                <w:szCs w:val="20"/>
                <w:lang w:val="sq-AL"/>
              </w:rPr>
            </w:pPr>
            <w:r w:rsidRPr="00766084">
              <w:rPr>
                <w:b/>
                <w:sz w:val="20"/>
                <w:szCs w:val="20"/>
                <w:lang w:val="sq-AL"/>
              </w:rPr>
              <w:t>Nr.</w:t>
            </w:r>
          </w:p>
        </w:tc>
        <w:tc>
          <w:tcPr>
            <w:tcW w:w="5234" w:type="dxa"/>
          </w:tcPr>
          <w:p w:rsidR="0045461A" w:rsidRPr="00766084" w:rsidRDefault="0045461A" w:rsidP="00110404">
            <w:pPr>
              <w:pStyle w:val="Paragrafi"/>
              <w:ind w:firstLine="0"/>
              <w:jc w:val="center"/>
              <w:rPr>
                <w:b/>
                <w:sz w:val="20"/>
                <w:szCs w:val="20"/>
                <w:lang w:val="sq-AL"/>
              </w:rPr>
            </w:pPr>
            <w:r w:rsidRPr="00766084">
              <w:rPr>
                <w:b/>
                <w:sz w:val="20"/>
                <w:szCs w:val="20"/>
                <w:lang w:val="sq-AL"/>
              </w:rPr>
              <w:t>Klasifikimi (rating) i kundërpartisë jorezidente sipas S&amp;P ose të barasvlershëm me të</w:t>
            </w:r>
          </w:p>
        </w:tc>
        <w:tc>
          <w:tcPr>
            <w:tcW w:w="1417" w:type="dxa"/>
          </w:tcPr>
          <w:p w:rsidR="0045461A" w:rsidRPr="00766084" w:rsidRDefault="0045461A" w:rsidP="00110404">
            <w:pPr>
              <w:pStyle w:val="Paragrafi"/>
              <w:ind w:firstLine="0"/>
              <w:jc w:val="center"/>
              <w:rPr>
                <w:b/>
                <w:sz w:val="20"/>
                <w:szCs w:val="20"/>
                <w:lang w:val="sq-AL"/>
              </w:rPr>
            </w:pPr>
            <w:r w:rsidRPr="00766084">
              <w:rPr>
                <w:b/>
                <w:sz w:val="20"/>
                <w:szCs w:val="20"/>
                <w:lang w:val="sq-AL"/>
              </w:rPr>
              <w:t>Haircut</w:t>
            </w:r>
          </w:p>
        </w:tc>
      </w:tr>
      <w:tr w:rsidR="0045461A" w:rsidRPr="00766084">
        <w:tc>
          <w:tcPr>
            <w:tcW w:w="522" w:type="dxa"/>
          </w:tcPr>
          <w:p w:rsidR="0045461A" w:rsidRPr="00766084" w:rsidRDefault="0045461A" w:rsidP="00A17634">
            <w:pPr>
              <w:pStyle w:val="Paragrafi"/>
              <w:ind w:firstLine="0"/>
              <w:jc w:val="right"/>
              <w:rPr>
                <w:sz w:val="20"/>
                <w:szCs w:val="20"/>
                <w:lang w:val="sq-AL"/>
              </w:rPr>
            </w:pPr>
            <w:r w:rsidRPr="00766084">
              <w:rPr>
                <w:sz w:val="20"/>
                <w:szCs w:val="20"/>
                <w:lang w:val="sq-AL"/>
              </w:rPr>
              <w:t>1.</w:t>
            </w:r>
          </w:p>
        </w:tc>
        <w:tc>
          <w:tcPr>
            <w:tcW w:w="5234" w:type="dxa"/>
          </w:tcPr>
          <w:p w:rsidR="0045461A" w:rsidRPr="00766084" w:rsidRDefault="0045461A" w:rsidP="00110404">
            <w:pPr>
              <w:pStyle w:val="Paragrafi"/>
              <w:ind w:firstLine="0"/>
              <w:rPr>
                <w:sz w:val="20"/>
                <w:szCs w:val="20"/>
                <w:lang w:val="sq-AL"/>
              </w:rPr>
            </w:pPr>
            <w:r w:rsidRPr="00766084">
              <w:rPr>
                <w:sz w:val="20"/>
                <w:szCs w:val="20"/>
                <w:lang w:val="sq-AL"/>
              </w:rPr>
              <w:t>mbi BBB-*</w:t>
            </w:r>
          </w:p>
        </w:tc>
        <w:tc>
          <w:tcPr>
            <w:tcW w:w="1417" w:type="dxa"/>
          </w:tcPr>
          <w:p w:rsidR="0045461A" w:rsidRPr="00766084" w:rsidRDefault="0045461A" w:rsidP="00110404">
            <w:pPr>
              <w:pStyle w:val="Paragrafi"/>
              <w:ind w:firstLine="0"/>
              <w:jc w:val="right"/>
              <w:rPr>
                <w:sz w:val="20"/>
                <w:szCs w:val="20"/>
                <w:lang w:val="sq-AL"/>
              </w:rPr>
            </w:pPr>
            <w:r w:rsidRPr="00766084">
              <w:rPr>
                <w:sz w:val="20"/>
                <w:szCs w:val="20"/>
                <w:lang w:val="sq-AL"/>
              </w:rPr>
              <w:t>0%</w:t>
            </w:r>
          </w:p>
        </w:tc>
      </w:tr>
      <w:tr w:rsidR="0045461A" w:rsidRPr="00766084">
        <w:tc>
          <w:tcPr>
            <w:tcW w:w="522" w:type="dxa"/>
          </w:tcPr>
          <w:p w:rsidR="0045461A" w:rsidRPr="00766084" w:rsidRDefault="0045461A" w:rsidP="00A17634">
            <w:pPr>
              <w:pStyle w:val="Paragrafi"/>
              <w:ind w:firstLine="0"/>
              <w:jc w:val="right"/>
              <w:rPr>
                <w:sz w:val="20"/>
                <w:szCs w:val="20"/>
                <w:lang w:val="sq-AL"/>
              </w:rPr>
            </w:pPr>
            <w:r w:rsidRPr="00766084">
              <w:rPr>
                <w:sz w:val="20"/>
                <w:szCs w:val="20"/>
                <w:lang w:val="sq-AL"/>
              </w:rPr>
              <w:t>2.</w:t>
            </w:r>
          </w:p>
        </w:tc>
        <w:tc>
          <w:tcPr>
            <w:tcW w:w="5234" w:type="dxa"/>
          </w:tcPr>
          <w:p w:rsidR="0045461A" w:rsidRPr="00766084" w:rsidRDefault="0045461A" w:rsidP="00110404">
            <w:pPr>
              <w:pStyle w:val="Paragrafi"/>
              <w:ind w:firstLine="0"/>
              <w:rPr>
                <w:sz w:val="20"/>
                <w:szCs w:val="20"/>
                <w:lang w:val="sq-AL"/>
              </w:rPr>
            </w:pPr>
            <w:r w:rsidRPr="00766084">
              <w:rPr>
                <w:sz w:val="20"/>
                <w:szCs w:val="20"/>
                <w:lang w:val="sq-AL"/>
              </w:rPr>
              <w:t>BB+</w:t>
            </w:r>
          </w:p>
        </w:tc>
        <w:tc>
          <w:tcPr>
            <w:tcW w:w="1417" w:type="dxa"/>
          </w:tcPr>
          <w:p w:rsidR="0045461A" w:rsidRPr="00766084" w:rsidRDefault="0045461A" w:rsidP="00110404">
            <w:pPr>
              <w:pStyle w:val="Paragrafi"/>
              <w:ind w:firstLine="0"/>
              <w:jc w:val="right"/>
              <w:rPr>
                <w:sz w:val="20"/>
                <w:szCs w:val="20"/>
                <w:lang w:val="sq-AL"/>
              </w:rPr>
            </w:pPr>
            <w:r w:rsidRPr="00766084">
              <w:rPr>
                <w:sz w:val="20"/>
                <w:szCs w:val="20"/>
                <w:lang w:val="sq-AL"/>
              </w:rPr>
              <w:t>10%</w:t>
            </w:r>
          </w:p>
        </w:tc>
      </w:tr>
      <w:tr w:rsidR="0045461A" w:rsidRPr="00766084">
        <w:tc>
          <w:tcPr>
            <w:tcW w:w="522" w:type="dxa"/>
          </w:tcPr>
          <w:p w:rsidR="0045461A" w:rsidRPr="00766084" w:rsidRDefault="0045461A" w:rsidP="00A17634">
            <w:pPr>
              <w:pStyle w:val="Paragrafi"/>
              <w:ind w:firstLine="0"/>
              <w:jc w:val="right"/>
              <w:rPr>
                <w:sz w:val="20"/>
                <w:szCs w:val="20"/>
                <w:lang w:val="sq-AL"/>
              </w:rPr>
            </w:pPr>
            <w:r w:rsidRPr="00766084">
              <w:rPr>
                <w:sz w:val="20"/>
                <w:szCs w:val="20"/>
                <w:lang w:val="sq-AL"/>
              </w:rPr>
              <w:t>3.</w:t>
            </w:r>
          </w:p>
        </w:tc>
        <w:tc>
          <w:tcPr>
            <w:tcW w:w="5234" w:type="dxa"/>
          </w:tcPr>
          <w:p w:rsidR="0045461A" w:rsidRPr="00766084" w:rsidRDefault="0045461A" w:rsidP="00110404">
            <w:pPr>
              <w:pStyle w:val="Paragrafi"/>
              <w:ind w:firstLine="0"/>
              <w:rPr>
                <w:sz w:val="20"/>
                <w:szCs w:val="20"/>
                <w:lang w:val="sq-AL"/>
              </w:rPr>
            </w:pPr>
            <w:r w:rsidRPr="00766084">
              <w:rPr>
                <w:sz w:val="20"/>
                <w:szCs w:val="20"/>
                <w:lang w:val="sq-AL"/>
              </w:rPr>
              <w:t>BB</w:t>
            </w:r>
          </w:p>
        </w:tc>
        <w:tc>
          <w:tcPr>
            <w:tcW w:w="1417" w:type="dxa"/>
          </w:tcPr>
          <w:p w:rsidR="0045461A" w:rsidRPr="00766084" w:rsidRDefault="0045461A" w:rsidP="00110404">
            <w:pPr>
              <w:pStyle w:val="Paragrafi"/>
              <w:ind w:firstLine="0"/>
              <w:jc w:val="right"/>
              <w:rPr>
                <w:sz w:val="20"/>
                <w:szCs w:val="20"/>
                <w:lang w:val="sq-AL"/>
              </w:rPr>
            </w:pPr>
            <w:r w:rsidRPr="00766084">
              <w:rPr>
                <w:sz w:val="20"/>
                <w:szCs w:val="20"/>
                <w:lang w:val="sq-AL"/>
              </w:rPr>
              <w:t>20%</w:t>
            </w:r>
          </w:p>
        </w:tc>
      </w:tr>
      <w:tr w:rsidR="0045461A" w:rsidRPr="00766084">
        <w:tc>
          <w:tcPr>
            <w:tcW w:w="522" w:type="dxa"/>
          </w:tcPr>
          <w:p w:rsidR="0045461A" w:rsidRPr="00766084" w:rsidRDefault="0045461A" w:rsidP="00A17634">
            <w:pPr>
              <w:pStyle w:val="Paragrafi"/>
              <w:ind w:firstLine="0"/>
              <w:jc w:val="right"/>
              <w:rPr>
                <w:sz w:val="20"/>
                <w:szCs w:val="20"/>
                <w:lang w:val="sq-AL"/>
              </w:rPr>
            </w:pPr>
            <w:r w:rsidRPr="00766084">
              <w:rPr>
                <w:sz w:val="20"/>
                <w:szCs w:val="20"/>
                <w:lang w:val="sq-AL"/>
              </w:rPr>
              <w:t>4.</w:t>
            </w:r>
          </w:p>
        </w:tc>
        <w:tc>
          <w:tcPr>
            <w:tcW w:w="5234" w:type="dxa"/>
          </w:tcPr>
          <w:p w:rsidR="0045461A" w:rsidRPr="00766084" w:rsidRDefault="0045461A" w:rsidP="00110404">
            <w:pPr>
              <w:pStyle w:val="Paragrafi"/>
              <w:ind w:firstLine="0"/>
              <w:rPr>
                <w:sz w:val="20"/>
                <w:szCs w:val="20"/>
                <w:lang w:val="sq-AL"/>
              </w:rPr>
            </w:pPr>
            <w:r w:rsidRPr="00766084">
              <w:rPr>
                <w:sz w:val="20"/>
                <w:szCs w:val="20"/>
                <w:lang w:val="sq-AL"/>
              </w:rPr>
              <w:t>BB-</w:t>
            </w:r>
          </w:p>
        </w:tc>
        <w:tc>
          <w:tcPr>
            <w:tcW w:w="1417" w:type="dxa"/>
          </w:tcPr>
          <w:p w:rsidR="0045461A" w:rsidRPr="00766084" w:rsidRDefault="0045461A" w:rsidP="00110404">
            <w:pPr>
              <w:pStyle w:val="Paragrafi"/>
              <w:ind w:firstLine="0"/>
              <w:jc w:val="right"/>
              <w:rPr>
                <w:sz w:val="20"/>
                <w:szCs w:val="20"/>
                <w:lang w:val="sq-AL"/>
              </w:rPr>
            </w:pPr>
            <w:r w:rsidRPr="00766084">
              <w:rPr>
                <w:sz w:val="20"/>
                <w:szCs w:val="20"/>
                <w:lang w:val="sq-AL"/>
              </w:rPr>
              <w:t>30%</w:t>
            </w:r>
          </w:p>
        </w:tc>
      </w:tr>
      <w:tr w:rsidR="0045461A" w:rsidRPr="00766084">
        <w:tc>
          <w:tcPr>
            <w:tcW w:w="522" w:type="dxa"/>
          </w:tcPr>
          <w:p w:rsidR="0045461A" w:rsidRPr="00766084" w:rsidRDefault="0045461A" w:rsidP="00A17634">
            <w:pPr>
              <w:pStyle w:val="Paragrafi"/>
              <w:ind w:firstLine="0"/>
              <w:jc w:val="right"/>
              <w:rPr>
                <w:sz w:val="20"/>
                <w:szCs w:val="20"/>
                <w:lang w:val="sq-AL"/>
              </w:rPr>
            </w:pPr>
            <w:r w:rsidRPr="00766084">
              <w:rPr>
                <w:sz w:val="20"/>
                <w:szCs w:val="20"/>
                <w:lang w:val="sq-AL"/>
              </w:rPr>
              <w:t>5.</w:t>
            </w:r>
          </w:p>
        </w:tc>
        <w:tc>
          <w:tcPr>
            <w:tcW w:w="5234" w:type="dxa"/>
          </w:tcPr>
          <w:p w:rsidR="0045461A" w:rsidRPr="00766084" w:rsidRDefault="0045461A" w:rsidP="00110404">
            <w:pPr>
              <w:pStyle w:val="Paragrafi"/>
              <w:ind w:firstLine="0"/>
              <w:rPr>
                <w:sz w:val="20"/>
                <w:szCs w:val="20"/>
                <w:lang w:val="sq-AL"/>
              </w:rPr>
            </w:pPr>
            <w:r w:rsidRPr="00766084">
              <w:rPr>
                <w:sz w:val="20"/>
                <w:szCs w:val="20"/>
                <w:lang w:val="sq-AL"/>
              </w:rPr>
              <w:t>B+</w:t>
            </w:r>
          </w:p>
        </w:tc>
        <w:tc>
          <w:tcPr>
            <w:tcW w:w="1417" w:type="dxa"/>
          </w:tcPr>
          <w:p w:rsidR="0045461A" w:rsidRPr="00766084" w:rsidRDefault="0045461A" w:rsidP="00110404">
            <w:pPr>
              <w:pStyle w:val="Paragrafi"/>
              <w:ind w:firstLine="0"/>
              <w:jc w:val="right"/>
              <w:rPr>
                <w:sz w:val="20"/>
                <w:szCs w:val="20"/>
                <w:lang w:val="sq-AL"/>
              </w:rPr>
            </w:pPr>
            <w:r w:rsidRPr="00766084">
              <w:rPr>
                <w:sz w:val="20"/>
                <w:szCs w:val="20"/>
                <w:lang w:val="sq-AL"/>
              </w:rPr>
              <w:t>40%</w:t>
            </w:r>
          </w:p>
        </w:tc>
      </w:tr>
      <w:tr w:rsidR="0045461A" w:rsidRPr="00766084">
        <w:tc>
          <w:tcPr>
            <w:tcW w:w="522" w:type="dxa"/>
          </w:tcPr>
          <w:p w:rsidR="0045461A" w:rsidRPr="00766084" w:rsidRDefault="0045461A" w:rsidP="00A17634">
            <w:pPr>
              <w:pStyle w:val="Paragrafi"/>
              <w:ind w:firstLine="0"/>
              <w:jc w:val="right"/>
              <w:rPr>
                <w:sz w:val="20"/>
                <w:szCs w:val="20"/>
                <w:lang w:val="sq-AL"/>
              </w:rPr>
            </w:pPr>
            <w:r w:rsidRPr="00766084">
              <w:rPr>
                <w:sz w:val="20"/>
                <w:szCs w:val="20"/>
                <w:lang w:val="sq-AL"/>
              </w:rPr>
              <w:t>6.</w:t>
            </w:r>
          </w:p>
        </w:tc>
        <w:tc>
          <w:tcPr>
            <w:tcW w:w="5234" w:type="dxa"/>
          </w:tcPr>
          <w:p w:rsidR="0045461A" w:rsidRPr="00766084" w:rsidRDefault="0045461A" w:rsidP="00110404">
            <w:pPr>
              <w:pStyle w:val="Paragrafi"/>
              <w:ind w:firstLine="0"/>
              <w:rPr>
                <w:sz w:val="20"/>
                <w:szCs w:val="20"/>
                <w:lang w:val="sq-AL"/>
              </w:rPr>
            </w:pPr>
            <w:r w:rsidRPr="00766084">
              <w:rPr>
                <w:sz w:val="20"/>
                <w:szCs w:val="20"/>
                <w:lang w:val="sq-AL"/>
              </w:rPr>
              <w:t>B</w:t>
            </w:r>
          </w:p>
        </w:tc>
        <w:tc>
          <w:tcPr>
            <w:tcW w:w="1417" w:type="dxa"/>
          </w:tcPr>
          <w:p w:rsidR="0045461A" w:rsidRPr="00766084" w:rsidRDefault="0045461A" w:rsidP="00110404">
            <w:pPr>
              <w:pStyle w:val="Paragrafi"/>
              <w:ind w:firstLine="0"/>
              <w:jc w:val="right"/>
              <w:rPr>
                <w:sz w:val="20"/>
                <w:szCs w:val="20"/>
                <w:lang w:val="sq-AL"/>
              </w:rPr>
            </w:pPr>
            <w:r w:rsidRPr="00766084">
              <w:rPr>
                <w:sz w:val="20"/>
                <w:szCs w:val="20"/>
                <w:lang w:val="sq-AL"/>
              </w:rPr>
              <w:t>50%</w:t>
            </w:r>
          </w:p>
        </w:tc>
      </w:tr>
      <w:tr w:rsidR="0045461A" w:rsidRPr="00766084">
        <w:tc>
          <w:tcPr>
            <w:tcW w:w="522" w:type="dxa"/>
          </w:tcPr>
          <w:p w:rsidR="0045461A" w:rsidRPr="00766084" w:rsidRDefault="0045461A" w:rsidP="00A17634">
            <w:pPr>
              <w:pStyle w:val="Paragrafi"/>
              <w:ind w:firstLine="0"/>
              <w:jc w:val="right"/>
              <w:rPr>
                <w:sz w:val="20"/>
                <w:szCs w:val="20"/>
                <w:lang w:val="sq-AL"/>
              </w:rPr>
            </w:pPr>
            <w:r w:rsidRPr="00766084">
              <w:rPr>
                <w:sz w:val="20"/>
                <w:szCs w:val="20"/>
                <w:lang w:val="sq-AL"/>
              </w:rPr>
              <w:t>7.</w:t>
            </w:r>
          </w:p>
        </w:tc>
        <w:tc>
          <w:tcPr>
            <w:tcW w:w="5234" w:type="dxa"/>
          </w:tcPr>
          <w:p w:rsidR="0045461A" w:rsidRPr="00766084" w:rsidRDefault="0045461A" w:rsidP="00110404">
            <w:pPr>
              <w:pStyle w:val="Paragrafi"/>
              <w:ind w:firstLine="0"/>
              <w:rPr>
                <w:sz w:val="20"/>
                <w:szCs w:val="20"/>
                <w:lang w:val="sq-AL"/>
              </w:rPr>
            </w:pPr>
            <w:r w:rsidRPr="00766084">
              <w:rPr>
                <w:sz w:val="20"/>
                <w:szCs w:val="20"/>
                <w:lang w:val="sq-AL"/>
              </w:rPr>
              <w:t>B-</w:t>
            </w:r>
          </w:p>
        </w:tc>
        <w:tc>
          <w:tcPr>
            <w:tcW w:w="1417" w:type="dxa"/>
          </w:tcPr>
          <w:p w:rsidR="0045461A" w:rsidRPr="00766084" w:rsidRDefault="0045461A" w:rsidP="00110404">
            <w:pPr>
              <w:pStyle w:val="Paragrafi"/>
              <w:ind w:firstLine="0"/>
              <w:jc w:val="right"/>
              <w:rPr>
                <w:sz w:val="20"/>
                <w:szCs w:val="20"/>
                <w:lang w:val="sq-AL"/>
              </w:rPr>
            </w:pPr>
            <w:r w:rsidRPr="00766084">
              <w:rPr>
                <w:sz w:val="20"/>
                <w:szCs w:val="20"/>
                <w:lang w:val="sq-AL"/>
              </w:rPr>
              <w:t>60%</w:t>
            </w:r>
          </w:p>
        </w:tc>
      </w:tr>
      <w:tr w:rsidR="0045461A" w:rsidRPr="00766084">
        <w:tc>
          <w:tcPr>
            <w:tcW w:w="522" w:type="dxa"/>
          </w:tcPr>
          <w:p w:rsidR="0045461A" w:rsidRPr="00766084" w:rsidRDefault="0045461A" w:rsidP="00A17634">
            <w:pPr>
              <w:pStyle w:val="Paragrafi"/>
              <w:ind w:firstLine="0"/>
              <w:jc w:val="right"/>
              <w:rPr>
                <w:sz w:val="20"/>
                <w:szCs w:val="20"/>
                <w:lang w:val="sq-AL"/>
              </w:rPr>
            </w:pPr>
            <w:r w:rsidRPr="00766084">
              <w:rPr>
                <w:sz w:val="20"/>
                <w:szCs w:val="20"/>
                <w:lang w:val="sq-AL"/>
              </w:rPr>
              <w:t>8.</w:t>
            </w:r>
          </w:p>
        </w:tc>
        <w:tc>
          <w:tcPr>
            <w:tcW w:w="5234" w:type="dxa"/>
          </w:tcPr>
          <w:p w:rsidR="0045461A" w:rsidRPr="00766084" w:rsidRDefault="0045461A" w:rsidP="00110404">
            <w:pPr>
              <w:pStyle w:val="Paragrafi"/>
              <w:ind w:firstLine="0"/>
              <w:rPr>
                <w:sz w:val="20"/>
                <w:szCs w:val="20"/>
                <w:lang w:val="sq-AL"/>
              </w:rPr>
            </w:pPr>
            <w:r w:rsidRPr="00766084">
              <w:rPr>
                <w:sz w:val="20"/>
                <w:szCs w:val="20"/>
                <w:lang w:val="sq-AL"/>
              </w:rPr>
              <w:t>nën CCC+**</w:t>
            </w:r>
          </w:p>
        </w:tc>
        <w:tc>
          <w:tcPr>
            <w:tcW w:w="1417" w:type="dxa"/>
          </w:tcPr>
          <w:p w:rsidR="0045461A" w:rsidRPr="00766084" w:rsidRDefault="0045461A" w:rsidP="00110404">
            <w:pPr>
              <w:pStyle w:val="Paragrafi"/>
              <w:ind w:firstLine="0"/>
              <w:jc w:val="right"/>
              <w:rPr>
                <w:sz w:val="20"/>
                <w:szCs w:val="20"/>
                <w:lang w:val="sq-AL"/>
              </w:rPr>
            </w:pPr>
            <w:r w:rsidRPr="00766084">
              <w:rPr>
                <w:sz w:val="20"/>
                <w:szCs w:val="20"/>
                <w:lang w:val="sq-AL"/>
              </w:rPr>
              <w:t>100%</w:t>
            </w:r>
          </w:p>
        </w:tc>
      </w:tr>
    </w:tbl>
    <w:p w:rsidR="0045461A" w:rsidRPr="00766084" w:rsidRDefault="0045461A" w:rsidP="0027338F">
      <w:pPr>
        <w:pStyle w:val="Paragrafi"/>
        <w:ind w:left="720"/>
        <w:rPr>
          <w:sz w:val="20"/>
          <w:szCs w:val="20"/>
          <w:lang w:val="sq-AL"/>
        </w:rPr>
      </w:pPr>
      <w:r w:rsidRPr="00766084">
        <w:rPr>
          <w:sz w:val="20"/>
          <w:szCs w:val="20"/>
          <w:lang w:val="sq-AL"/>
        </w:rPr>
        <w:t>Shënim sqarues: * përfshirë BBB-; **përfshirë CCC+.”.</w:t>
      </w:r>
    </w:p>
    <w:p w:rsidR="0045461A" w:rsidRPr="00766084" w:rsidRDefault="0045461A" w:rsidP="0045461A">
      <w:pPr>
        <w:pStyle w:val="Paragrafi"/>
        <w:rPr>
          <w:b/>
          <w:i/>
          <w:sz w:val="12"/>
          <w:lang w:val="sq-AL"/>
        </w:rPr>
      </w:pPr>
    </w:p>
    <w:p w:rsidR="0045461A" w:rsidRPr="00766084" w:rsidRDefault="0045461A" w:rsidP="0045461A">
      <w:pPr>
        <w:pStyle w:val="Paragrafi"/>
        <w:rPr>
          <w:sz w:val="21"/>
          <w:szCs w:val="21"/>
          <w:lang w:val="sq-AL"/>
        </w:rPr>
      </w:pPr>
      <w:r w:rsidRPr="00766084">
        <w:rPr>
          <w:sz w:val="21"/>
          <w:szCs w:val="21"/>
          <w:lang w:val="sq-AL"/>
        </w:rPr>
        <w:t>g) Neni 20, pikat 1 dhe 3 riformulohen si më poshtë:</w:t>
      </w:r>
    </w:p>
    <w:p w:rsidR="0045461A" w:rsidRPr="00766084" w:rsidRDefault="0045461A" w:rsidP="0045461A">
      <w:pPr>
        <w:pStyle w:val="Paragrafi"/>
        <w:rPr>
          <w:rFonts w:eastAsia="Arial Unicode MS"/>
          <w:sz w:val="21"/>
          <w:szCs w:val="21"/>
          <w:lang w:val="sq-AL"/>
        </w:rPr>
      </w:pPr>
      <w:r w:rsidRPr="00766084">
        <w:rPr>
          <w:rFonts w:eastAsia="Arial Unicode MS"/>
          <w:sz w:val="21"/>
          <w:szCs w:val="21"/>
          <w:lang w:val="sq-AL"/>
        </w:rPr>
        <w:t xml:space="preserve">“....1. Bankat paraqesin në fund të çdo muaji në Bankën e Shqipërisë, formularët e përcaktuar në aneksin 2 të kësaj rregulloreje. Bankat respektojnë kufirin e treguesit të përcaktuar në nenin 19, paragrafi 3, shkronjat </w:t>
      </w:r>
      <w:r w:rsidR="006A5283" w:rsidRPr="00766084">
        <w:rPr>
          <w:rFonts w:eastAsia="Arial Unicode MS"/>
          <w:sz w:val="21"/>
          <w:szCs w:val="21"/>
          <w:lang w:val="sq-AL"/>
        </w:rPr>
        <w:t>“</w:t>
      </w:r>
      <w:r w:rsidRPr="00766084">
        <w:rPr>
          <w:rFonts w:eastAsia="Arial Unicode MS"/>
          <w:sz w:val="21"/>
          <w:szCs w:val="21"/>
          <w:lang w:val="sq-AL"/>
        </w:rPr>
        <w:t>a</w:t>
      </w:r>
      <w:r w:rsidR="006A5283" w:rsidRPr="00766084">
        <w:rPr>
          <w:rFonts w:eastAsia="Arial Unicode MS"/>
          <w:sz w:val="21"/>
          <w:szCs w:val="21"/>
          <w:lang w:val="sq-AL"/>
        </w:rPr>
        <w:t>”</w:t>
      </w:r>
      <w:r w:rsidRPr="00766084">
        <w:rPr>
          <w:rFonts w:eastAsia="Arial Unicode MS"/>
          <w:sz w:val="21"/>
          <w:szCs w:val="21"/>
          <w:lang w:val="sq-AL"/>
        </w:rPr>
        <w:t xml:space="preserve"> dhe </w:t>
      </w:r>
      <w:r w:rsidR="006A5283" w:rsidRPr="00766084">
        <w:rPr>
          <w:rFonts w:eastAsia="Arial Unicode MS"/>
          <w:sz w:val="21"/>
          <w:szCs w:val="21"/>
          <w:lang w:val="sq-AL"/>
        </w:rPr>
        <w:t>“</w:t>
      </w:r>
      <w:r w:rsidRPr="00766084">
        <w:rPr>
          <w:rFonts w:eastAsia="Arial Unicode MS"/>
          <w:sz w:val="21"/>
          <w:szCs w:val="21"/>
          <w:lang w:val="sq-AL"/>
        </w:rPr>
        <w:t>b</w:t>
      </w:r>
      <w:r w:rsidR="006A5283" w:rsidRPr="00766084">
        <w:rPr>
          <w:rFonts w:eastAsia="Arial Unicode MS"/>
          <w:sz w:val="21"/>
          <w:szCs w:val="21"/>
          <w:lang w:val="sq-AL"/>
        </w:rPr>
        <w:t>”</w:t>
      </w:r>
      <w:r w:rsidRPr="00766084">
        <w:rPr>
          <w:rFonts w:eastAsia="Arial Unicode MS"/>
          <w:sz w:val="21"/>
          <w:szCs w:val="21"/>
          <w:lang w:val="sq-AL"/>
        </w:rPr>
        <w:t>, të kësaj rregulloreje dhe raportojnë menjëherë në Bankën e Shqipërisë në rast të mosrespektimit të tij.</w:t>
      </w:r>
    </w:p>
    <w:p w:rsidR="0045461A" w:rsidRPr="00766084" w:rsidRDefault="0045461A" w:rsidP="0045461A">
      <w:pPr>
        <w:pStyle w:val="Paragrafi"/>
        <w:rPr>
          <w:rFonts w:eastAsia="Arial Unicode MS"/>
          <w:sz w:val="21"/>
          <w:szCs w:val="21"/>
          <w:lang w:val="sq-AL"/>
        </w:rPr>
      </w:pPr>
      <w:r w:rsidRPr="00766084">
        <w:rPr>
          <w:rFonts w:eastAsia="Arial Unicode MS"/>
          <w:sz w:val="21"/>
          <w:szCs w:val="21"/>
          <w:lang w:val="sq-AL"/>
        </w:rPr>
        <w:t>...3. Banka e Shqipërisë, kur konstaton situata të vështira të likuiditetit ose kur ajo e gjykon të arsyeshme, mund të kërkojë informacion më të zgjeruar dhe më të shpeshtë, si dhe mund të vendosë kërkesa dhe norma më kufizuese të përkohshme për administrimin e rrezikut të likuiditetit sesa ato të parashikuara në këtë rregullore, për banka individuale. Në këto raste, bankat sigurojnë nëpërmjet strukturave përkatëse një komunikim sa më efektiv dhe informacion të plotë sipas kërkesës së Bankës së Shqipërisë.”.</w:t>
      </w:r>
    </w:p>
    <w:p w:rsidR="0045461A" w:rsidRPr="00766084" w:rsidRDefault="0045461A" w:rsidP="0045461A">
      <w:pPr>
        <w:pStyle w:val="Paragrafi"/>
        <w:rPr>
          <w:sz w:val="21"/>
          <w:szCs w:val="21"/>
          <w:lang w:val="sq-AL"/>
        </w:rPr>
      </w:pPr>
      <w:r w:rsidRPr="00766084">
        <w:rPr>
          <w:sz w:val="21"/>
          <w:szCs w:val="21"/>
          <w:lang w:val="sq-AL"/>
        </w:rPr>
        <w:t>h) Në nenin 20 shtohet pika 4 me përmbajtjen e mëposhtme:</w:t>
      </w:r>
    </w:p>
    <w:p w:rsidR="0045461A" w:rsidRPr="00766084" w:rsidRDefault="0045461A" w:rsidP="0045461A">
      <w:pPr>
        <w:pStyle w:val="Paragrafi"/>
        <w:rPr>
          <w:rFonts w:eastAsia="Arial Unicode MS"/>
          <w:sz w:val="21"/>
          <w:szCs w:val="21"/>
          <w:lang w:val="sq-AL"/>
        </w:rPr>
      </w:pPr>
      <w:r w:rsidRPr="00766084">
        <w:rPr>
          <w:rFonts w:eastAsia="Arial Unicode MS"/>
          <w:sz w:val="21"/>
          <w:szCs w:val="21"/>
          <w:lang w:val="sq-AL"/>
        </w:rPr>
        <w:t>“...4. Bankat raportojnë në baza javore në Bankën e Shqipërisë, parashikimet për flukset hyrëse dhe dalëse të parasë, sipas përcaktimeve të nenit 14 të kësaj rregulloreje.”.</w:t>
      </w:r>
    </w:p>
    <w:p w:rsidR="0045461A" w:rsidRPr="00766084" w:rsidRDefault="0045461A" w:rsidP="0045461A">
      <w:pPr>
        <w:pStyle w:val="Paragrafi"/>
        <w:rPr>
          <w:sz w:val="21"/>
          <w:szCs w:val="21"/>
          <w:lang w:val="sq-AL"/>
        </w:rPr>
      </w:pPr>
      <w:r w:rsidRPr="00766084">
        <w:rPr>
          <w:sz w:val="21"/>
          <w:szCs w:val="21"/>
          <w:lang w:val="sq-AL"/>
        </w:rPr>
        <w:t>2. Ngarkohen Departamenti i Mbikëqyrjes dhe Departamenti i Statistikave në Bankën e Shqipërisë për zbatimin e këtij vendimi.</w:t>
      </w:r>
    </w:p>
    <w:p w:rsidR="0045461A" w:rsidRPr="00766084" w:rsidRDefault="0045461A" w:rsidP="0045461A">
      <w:pPr>
        <w:pStyle w:val="Paragrafi"/>
        <w:rPr>
          <w:sz w:val="21"/>
          <w:szCs w:val="21"/>
          <w:lang w:val="sq-AL"/>
        </w:rPr>
      </w:pPr>
      <w:r w:rsidRPr="00766084">
        <w:rPr>
          <w:sz w:val="21"/>
          <w:szCs w:val="21"/>
          <w:lang w:val="sq-AL"/>
        </w:rPr>
        <w:t>3. Ngarkohet Departamenti i Marrëdhënieve me Jashtë, Integrimit Europian dhe Komunikimit, për publikimin e kësaj rregulloreje në Buletinin Zyrtar të Bankës së Shqipërisë dhe në Fletoren Zyrtare të Republikës së Shqipërisë.</w:t>
      </w:r>
    </w:p>
    <w:p w:rsidR="0045461A" w:rsidRPr="00766084" w:rsidRDefault="0045461A" w:rsidP="0045461A">
      <w:pPr>
        <w:pStyle w:val="Paragrafi"/>
        <w:rPr>
          <w:sz w:val="21"/>
          <w:szCs w:val="21"/>
          <w:lang w:val="sq-AL"/>
        </w:rPr>
      </w:pPr>
      <w:r w:rsidRPr="00766084">
        <w:rPr>
          <w:sz w:val="21"/>
          <w:szCs w:val="21"/>
          <w:lang w:val="sq-AL"/>
        </w:rPr>
        <w:t>Ky vendim hyn në fuqi 15 (pesëmbëdhjetë) ditë pas botimit në Fletoren Zyrtare të Republikës së Shqipërisë.</w:t>
      </w:r>
    </w:p>
    <w:p w:rsidR="0045461A" w:rsidRPr="00766084" w:rsidRDefault="0045461A" w:rsidP="0045461A">
      <w:pPr>
        <w:pStyle w:val="Paragrafi"/>
        <w:rPr>
          <w:sz w:val="12"/>
          <w:szCs w:val="21"/>
          <w:lang w:val="sq-AL"/>
        </w:rPr>
      </w:pPr>
    </w:p>
    <w:p w:rsidR="0045461A" w:rsidRPr="00766084" w:rsidRDefault="0045461A" w:rsidP="0045461A">
      <w:pPr>
        <w:pStyle w:val="Autoriteti"/>
        <w:rPr>
          <w:sz w:val="21"/>
          <w:szCs w:val="21"/>
          <w:lang w:val="sq-AL"/>
        </w:rPr>
      </w:pPr>
      <w:r w:rsidRPr="00766084">
        <w:rPr>
          <w:sz w:val="21"/>
          <w:szCs w:val="21"/>
          <w:lang w:val="sq-AL"/>
        </w:rPr>
        <w:t xml:space="preserve">KRYETARI </w:t>
      </w:r>
    </w:p>
    <w:p w:rsidR="0045461A" w:rsidRPr="0050190E" w:rsidRDefault="0045461A" w:rsidP="0045461A">
      <w:pPr>
        <w:pStyle w:val="AutoritetiEmer"/>
        <w:rPr>
          <w:lang w:val="sq-AL"/>
        </w:rPr>
      </w:pPr>
      <w:r w:rsidRPr="00766084">
        <w:rPr>
          <w:sz w:val="21"/>
          <w:szCs w:val="21"/>
          <w:lang w:val="sq-AL"/>
        </w:rPr>
        <w:t>Ardian Fullani</w:t>
      </w:r>
    </w:p>
    <w:p w:rsidR="0045461A" w:rsidRPr="0050190E" w:rsidRDefault="0045461A" w:rsidP="0045461A">
      <w:pPr>
        <w:pStyle w:val="Paragrafi"/>
        <w:ind w:firstLine="0"/>
        <w:rPr>
          <w:rFonts w:cs="Times New Roman"/>
          <w:lang w:val="sq-AL"/>
        </w:rPr>
      </w:pPr>
    </w:p>
    <w:p w:rsidR="0045461A" w:rsidRPr="0050190E" w:rsidRDefault="0045461A" w:rsidP="0045461A">
      <w:pPr>
        <w:pStyle w:val="Paragrafi"/>
        <w:ind w:firstLine="0"/>
        <w:rPr>
          <w:rFonts w:cs="Times New Roman"/>
          <w:lang w:val="sq-AL"/>
        </w:rPr>
      </w:pPr>
    </w:p>
    <w:p w:rsidR="0045461A" w:rsidRPr="00766084" w:rsidRDefault="0045461A" w:rsidP="0045461A">
      <w:pPr>
        <w:pStyle w:val="Akti"/>
        <w:rPr>
          <w:sz w:val="21"/>
          <w:szCs w:val="21"/>
          <w:lang w:val="sq-AL"/>
        </w:rPr>
      </w:pPr>
      <w:r w:rsidRPr="00766084">
        <w:rPr>
          <w:sz w:val="21"/>
          <w:szCs w:val="21"/>
          <w:lang w:val="sq-AL"/>
        </w:rPr>
        <w:t>VENDIM</w:t>
      </w:r>
    </w:p>
    <w:p w:rsidR="0045461A" w:rsidRPr="00766084" w:rsidRDefault="0045461A" w:rsidP="0045461A">
      <w:pPr>
        <w:pStyle w:val="NumriData"/>
        <w:rPr>
          <w:sz w:val="21"/>
          <w:szCs w:val="21"/>
          <w:lang w:val="sq-AL"/>
        </w:rPr>
      </w:pPr>
      <w:r w:rsidRPr="00766084">
        <w:rPr>
          <w:sz w:val="21"/>
          <w:szCs w:val="21"/>
          <w:lang w:val="sq-AL"/>
        </w:rPr>
        <w:t>Nr.107, datë 17.10.2011</w:t>
      </w:r>
    </w:p>
    <w:p w:rsidR="0045461A" w:rsidRPr="00766084" w:rsidRDefault="0045461A" w:rsidP="0045461A">
      <w:pPr>
        <w:pStyle w:val="Paragrafi"/>
        <w:rPr>
          <w:sz w:val="21"/>
          <w:szCs w:val="21"/>
          <w:lang w:val="sq-AL"/>
        </w:rPr>
      </w:pPr>
      <w:r w:rsidRPr="00766084">
        <w:rPr>
          <w:sz w:val="21"/>
          <w:szCs w:val="21"/>
          <w:lang w:val="sq-AL"/>
        </w:rPr>
        <w:t xml:space="preserve"> </w:t>
      </w:r>
    </w:p>
    <w:p w:rsidR="0045461A" w:rsidRPr="00766084" w:rsidRDefault="0045461A" w:rsidP="0045461A">
      <w:pPr>
        <w:pStyle w:val="Titulli"/>
        <w:rPr>
          <w:sz w:val="21"/>
          <w:szCs w:val="21"/>
          <w:lang w:val="sq-AL"/>
        </w:rPr>
      </w:pPr>
      <w:r w:rsidRPr="00766084">
        <w:rPr>
          <w:sz w:val="21"/>
          <w:szCs w:val="21"/>
          <w:lang w:val="sq-AL"/>
        </w:rPr>
        <w:t>PËR DISA SHTESA DHE NDRYSHIME NË “RREGULLAT E PRAKTIKËS DHE PROCEDURAVE TË ERE-S”</w:t>
      </w:r>
      <w:r w:rsidR="00E57CAC">
        <w:rPr>
          <w:sz w:val="21"/>
          <w:szCs w:val="21"/>
          <w:lang w:val="sq-AL"/>
        </w:rPr>
        <w:t>,</w:t>
      </w:r>
      <w:r w:rsidRPr="00766084">
        <w:rPr>
          <w:sz w:val="21"/>
          <w:szCs w:val="21"/>
          <w:lang w:val="sq-AL"/>
        </w:rPr>
        <w:t xml:space="preserve"> TË MIRATUARA ME VENDIMIN NR.21, DATË 18.3.2009 TË BORDIT TË KOMISIONERËVE TË ERE-S</w:t>
      </w:r>
    </w:p>
    <w:p w:rsidR="0045461A" w:rsidRPr="00766084" w:rsidRDefault="0045461A" w:rsidP="0045461A">
      <w:pPr>
        <w:pStyle w:val="Paragrafi"/>
        <w:rPr>
          <w:sz w:val="21"/>
          <w:szCs w:val="21"/>
          <w:lang w:val="sq-AL"/>
        </w:rPr>
      </w:pPr>
    </w:p>
    <w:p w:rsidR="0045461A" w:rsidRPr="00766084" w:rsidRDefault="0045461A" w:rsidP="0045461A">
      <w:pPr>
        <w:pStyle w:val="Paragrafi"/>
        <w:rPr>
          <w:sz w:val="21"/>
          <w:szCs w:val="21"/>
          <w:lang w:val="sq-AL"/>
        </w:rPr>
      </w:pPr>
      <w:r w:rsidRPr="00766084">
        <w:rPr>
          <w:sz w:val="21"/>
          <w:szCs w:val="21"/>
          <w:lang w:val="sq-AL"/>
        </w:rPr>
        <w:t>Në mbështetje të nenit 9 të ligjit nr.9072, datë 22.5.2003 “Për sektorin e energjisë elektrike”, të ndryshuar, dhe nenit 39 të “Rregullat e praktikës dhe procedurave të ERE-s”, Bordi i Komisionerëve të ERE-s, në mbledhjen e tij të datës 17.10.2011, pasi shqyrtoi relacionin e paraqitur nga grupi i punës për disa shtesa dhe ndryshime në “Rregullat e praktikës dhe procedurave të ERE-s”,</w:t>
      </w:r>
    </w:p>
    <w:p w:rsidR="0045461A" w:rsidRPr="00766084" w:rsidRDefault="0045461A" w:rsidP="0045461A">
      <w:pPr>
        <w:pStyle w:val="Paragrafi"/>
        <w:rPr>
          <w:sz w:val="21"/>
          <w:szCs w:val="21"/>
          <w:lang w:val="sq-AL"/>
        </w:rPr>
      </w:pPr>
      <w:r w:rsidRPr="00766084">
        <w:rPr>
          <w:sz w:val="21"/>
          <w:szCs w:val="21"/>
          <w:lang w:val="sq-AL"/>
        </w:rPr>
        <w:t xml:space="preserve"> </w:t>
      </w:r>
    </w:p>
    <w:p w:rsidR="0045461A" w:rsidRPr="00766084" w:rsidRDefault="0045461A" w:rsidP="0045461A">
      <w:pPr>
        <w:pStyle w:val="VENDOSI"/>
        <w:rPr>
          <w:sz w:val="21"/>
          <w:szCs w:val="21"/>
          <w:lang w:val="sq-AL"/>
        </w:rPr>
      </w:pPr>
      <w:r w:rsidRPr="00766084">
        <w:rPr>
          <w:sz w:val="21"/>
          <w:szCs w:val="21"/>
          <w:lang w:val="sq-AL"/>
        </w:rPr>
        <w:t>Vendosi:</w:t>
      </w:r>
    </w:p>
    <w:p w:rsidR="0045461A" w:rsidRPr="00766084" w:rsidRDefault="0045461A" w:rsidP="0045461A">
      <w:pPr>
        <w:pStyle w:val="Paragrafi"/>
        <w:rPr>
          <w:sz w:val="21"/>
          <w:szCs w:val="21"/>
          <w:lang w:val="sq-AL"/>
        </w:rPr>
      </w:pPr>
    </w:p>
    <w:p w:rsidR="0045461A" w:rsidRPr="00766084" w:rsidRDefault="0045461A" w:rsidP="0045461A">
      <w:pPr>
        <w:pStyle w:val="Paragrafi"/>
        <w:rPr>
          <w:sz w:val="21"/>
          <w:szCs w:val="21"/>
          <w:lang w:val="sq-AL"/>
        </w:rPr>
      </w:pPr>
      <w:r w:rsidRPr="00766084">
        <w:rPr>
          <w:sz w:val="21"/>
          <w:szCs w:val="21"/>
          <w:lang w:val="sq-AL"/>
        </w:rPr>
        <w:t>Të miratojë shtesat dhe ndryshimet në “Rregullat e praktikës dhe procedurave të ERE-s”</w:t>
      </w:r>
      <w:r w:rsidR="00E57CAC">
        <w:rPr>
          <w:sz w:val="21"/>
          <w:szCs w:val="21"/>
          <w:lang w:val="sq-AL"/>
        </w:rPr>
        <w:t>,</w:t>
      </w:r>
      <w:r w:rsidRPr="00766084">
        <w:rPr>
          <w:sz w:val="21"/>
          <w:szCs w:val="21"/>
          <w:lang w:val="sq-AL"/>
        </w:rPr>
        <w:t xml:space="preserve"> të miratuara me vendimin nr.21, datë 18.3.2009 të Bordit të Komisionerëve të ERE-s (ndryshimet bashkëlidhur këtij vendimi).</w:t>
      </w:r>
    </w:p>
    <w:p w:rsidR="0045461A" w:rsidRPr="00766084" w:rsidRDefault="0045461A" w:rsidP="0045461A">
      <w:pPr>
        <w:pStyle w:val="Paragrafi"/>
        <w:rPr>
          <w:sz w:val="21"/>
          <w:szCs w:val="21"/>
          <w:lang w:val="sq-AL"/>
        </w:rPr>
      </w:pPr>
      <w:r w:rsidRPr="00766084">
        <w:rPr>
          <w:sz w:val="21"/>
          <w:szCs w:val="21"/>
          <w:lang w:val="sq-AL"/>
        </w:rPr>
        <w:t>Ky vendim hyn në fuqi menjëherë.</w:t>
      </w:r>
    </w:p>
    <w:p w:rsidR="0045461A" w:rsidRPr="00766084" w:rsidRDefault="0045461A" w:rsidP="0045461A">
      <w:pPr>
        <w:pStyle w:val="Paragrafi"/>
        <w:rPr>
          <w:sz w:val="21"/>
          <w:szCs w:val="21"/>
          <w:lang w:val="sq-AL"/>
        </w:rPr>
      </w:pPr>
      <w:r w:rsidRPr="00766084">
        <w:rPr>
          <w:sz w:val="21"/>
          <w:szCs w:val="21"/>
          <w:lang w:val="sq-AL"/>
        </w:rPr>
        <w:t>Ky vendim botohet në Fletoren Zyrtare.</w:t>
      </w:r>
    </w:p>
    <w:p w:rsidR="0045461A" w:rsidRPr="00766084" w:rsidRDefault="0045461A" w:rsidP="0045461A">
      <w:pPr>
        <w:pStyle w:val="Paragrafi"/>
        <w:rPr>
          <w:sz w:val="21"/>
          <w:szCs w:val="21"/>
          <w:lang w:val="sq-AL"/>
        </w:rPr>
      </w:pPr>
    </w:p>
    <w:p w:rsidR="0045461A" w:rsidRPr="00766084" w:rsidRDefault="0045461A" w:rsidP="0045461A">
      <w:pPr>
        <w:pStyle w:val="Autoriteti"/>
        <w:rPr>
          <w:sz w:val="21"/>
          <w:szCs w:val="21"/>
          <w:lang w:val="sq-AL"/>
        </w:rPr>
      </w:pPr>
      <w:r w:rsidRPr="00766084">
        <w:rPr>
          <w:sz w:val="21"/>
          <w:szCs w:val="21"/>
          <w:lang w:val="sq-AL"/>
        </w:rPr>
        <w:t xml:space="preserve"> KRYETARI </w:t>
      </w:r>
    </w:p>
    <w:p w:rsidR="0045461A" w:rsidRPr="00766084" w:rsidRDefault="0045461A" w:rsidP="0045461A">
      <w:pPr>
        <w:pStyle w:val="AutoritetiEmer"/>
        <w:rPr>
          <w:sz w:val="21"/>
          <w:szCs w:val="21"/>
          <w:lang w:val="sq-AL"/>
        </w:rPr>
      </w:pPr>
      <w:r w:rsidRPr="00766084">
        <w:rPr>
          <w:sz w:val="21"/>
          <w:szCs w:val="21"/>
          <w:lang w:val="sq-AL"/>
        </w:rPr>
        <w:t xml:space="preserve"> Sokol Ramadani </w:t>
      </w:r>
    </w:p>
    <w:p w:rsidR="0045461A" w:rsidRPr="0050190E" w:rsidRDefault="0045461A" w:rsidP="0045461A">
      <w:pPr>
        <w:pStyle w:val="Paragrafi"/>
        <w:rPr>
          <w:lang w:val="sq-AL"/>
        </w:rPr>
      </w:pPr>
    </w:p>
    <w:p w:rsidR="0045461A" w:rsidRDefault="0045461A" w:rsidP="0045461A">
      <w:pPr>
        <w:pStyle w:val="Paragrafi"/>
        <w:rPr>
          <w:lang w:val="sq-AL"/>
        </w:rPr>
      </w:pPr>
    </w:p>
    <w:p w:rsidR="00E57CAC" w:rsidRDefault="0045461A" w:rsidP="0045461A">
      <w:pPr>
        <w:pStyle w:val="TitulliTitull"/>
        <w:rPr>
          <w:sz w:val="21"/>
          <w:szCs w:val="21"/>
          <w:lang w:val="sq-AL"/>
        </w:rPr>
      </w:pPr>
      <w:r w:rsidRPr="00766084">
        <w:rPr>
          <w:sz w:val="21"/>
          <w:szCs w:val="21"/>
          <w:lang w:val="sq-AL"/>
        </w:rPr>
        <w:t xml:space="preserve"> SHTESAT DHE NDRYSHIMET NË </w:t>
      </w:r>
    </w:p>
    <w:p w:rsidR="0045461A" w:rsidRPr="00766084" w:rsidRDefault="0045461A" w:rsidP="0045461A">
      <w:pPr>
        <w:pStyle w:val="TitulliTitull"/>
        <w:rPr>
          <w:sz w:val="21"/>
          <w:szCs w:val="21"/>
          <w:lang w:val="sq-AL"/>
        </w:rPr>
      </w:pPr>
      <w:r w:rsidRPr="00766084">
        <w:rPr>
          <w:sz w:val="21"/>
          <w:szCs w:val="21"/>
          <w:lang w:val="sq-AL"/>
        </w:rPr>
        <w:t>“RREGULLAT E PRAKTIKËS DHE PROCEDURAVE TË ERE-S” TË MIRATUARA ME VENDIMIN NR.21, DATË 18.3.2009 TË BORDIT TË KOMISIONERËVE TË ERE-S</w:t>
      </w:r>
    </w:p>
    <w:p w:rsidR="0045461A" w:rsidRPr="00766084" w:rsidRDefault="0045461A" w:rsidP="0045461A">
      <w:pPr>
        <w:pStyle w:val="Paragrafi"/>
        <w:rPr>
          <w:sz w:val="21"/>
          <w:szCs w:val="21"/>
          <w:lang w:val="sq-AL"/>
        </w:rPr>
      </w:pPr>
    </w:p>
    <w:p w:rsidR="0045461A" w:rsidRPr="00766084" w:rsidRDefault="0045461A" w:rsidP="0045461A">
      <w:pPr>
        <w:pStyle w:val="Paragrafi"/>
        <w:rPr>
          <w:sz w:val="21"/>
          <w:szCs w:val="21"/>
          <w:lang w:val="sq-AL"/>
        </w:rPr>
      </w:pPr>
      <w:r w:rsidRPr="00766084">
        <w:rPr>
          <w:sz w:val="21"/>
          <w:szCs w:val="21"/>
          <w:lang w:val="sq-AL"/>
        </w:rPr>
        <w:t>A) Në nenin 3 “Zbatimi”, pas germës “g” të pikës 1, shtohet germa “h” me përmbajtjen si më poshtë:</w:t>
      </w:r>
    </w:p>
    <w:p w:rsidR="0045461A" w:rsidRPr="00766084" w:rsidRDefault="0045461A" w:rsidP="0045461A">
      <w:pPr>
        <w:pStyle w:val="Paragrafi"/>
        <w:rPr>
          <w:sz w:val="21"/>
          <w:szCs w:val="21"/>
          <w:lang w:val="sq-AL"/>
        </w:rPr>
      </w:pPr>
      <w:r w:rsidRPr="00766084">
        <w:rPr>
          <w:sz w:val="21"/>
          <w:szCs w:val="21"/>
          <w:lang w:val="sq-AL"/>
        </w:rPr>
        <w:t xml:space="preserve">“h. trajtimin e ankesave të konsumatorëve.”. </w:t>
      </w:r>
    </w:p>
    <w:p w:rsidR="0045461A" w:rsidRPr="00766084" w:rsidRDefault="0045461A" w:rsidP="0045461A">
      <w:pPr>
        <w:pStyle w:val="Paragrafi"/>
        <w:rPr>
          <w:sz w:val="21"/>
          <w:szCs w:val="21"/>
          <w:lang w:val="sq-AL"/>
        </w:rPr>
      </w:pPr>
      <w:r w:rsidRPr="00766084">
        <w:rPr>
          <w:sz w:val="21"/>
          <w:szCs w:val="21"/>
          <w:lang w:val="sq-AL"/>
        </w:rPr>
        <w:t xml:space="preserve">B) Në nenin 5 “Sekretar/e”, pika 6 ndryshon dhe bëhet: </w:t>
      </w:r>
    </w:p>
    <w:p w:rsidR="0045461A" w:rsidRPr="00766084" w:rsidRDefault="0045461A" w:rsidP="0045461A">
      <w:pPr>
        <w:pStyle w:val="Paragrafi"/>
        <w:rPr>
          <w:sz w:val="21"/>
          <w:szCs w:val="21"/>
          <w:lang w:val="sq-AL"/>
        </w:rPr>
      </w:pPr>
      <w:r w:rsidRPr="00766084">
        <w:rPr>
          <w:sz w:val="21"/>
          <w:szCs w:val="21"/>
          <w:lang w:val="sq-AL"/>
        </w:rPr>
        <w:t>““Sekretar/e” do të thotë Sekretari/ja e titullarit të ERE-s.”.</w:t>
      </w:r>
    </w:p>
    <w:p w:rsidR="0045461A" w:rsidRPr="00766084" w:rsidRDefault="0045461A" w:rsidP="0045461A">
      <w:pPr>
        <w:pStyle w:val="Paragrafi"/>
        <w:rPr>
          <w:sz w:val="21"/>
          <w:szCs w:val="21"/>
          <w:lang w:val="sq-AL"/>
        </w:rPr>
      </w:pPr>
      <w:r w:rsidRPr="00766084">
        <w:rPr>
          <w:sz w:val="21"/>
          <w:szCs w:val="21"/>
          <w:lang w:val="sq-AL"/>
        </w:rPr>
        <w:t>C) Në nenin 5 “Tarifat dhe çmimet”, pika 20 ndryshon dhe bëhet:</w:t>
      </w:r>
    </w:p>
    <w:p w:rsidR="0045461A" w:rsidRPr="00766084" w:rsidRDefault="0045461A" w:rsidP="0045461A">
      <w:pPr>
        <w:pStyle w:val="Paragrafi"/>
        <w:rPr>
          <w:sz w:val="21"/>
          <w:szCs w:val="21"/>
          <w:lang w:val="sq-AL"/>
        </w:rPr>
      </w:pPr>
      <w:r w:rsidRPr="00766084">
        <w:rPr>
          <w:sz w:val="21"/>
          <w:szCs w:val="21"/>
          <w:lang w:val="sq-AL"/>
        </w:rPr>
        <w:t>““Tarifat dhe çmimet” janë pagesat që duhet të kryhen nga konsumatorët për shërbimet e energjisë elektrike dhe të gazit natyror, që sigurohen nga shoqëritë e licencuara nga ERE, që ushtrojnë veprimtari në sektorin e energjisë elektrike dhe gazit natyror. Tarifat dhe çmimet e energjisë elektrike apo gazit natyror mund të rishikohen nga ERE me propozim të të licencuarve ose me iniciativën e vetë ERE-s, sipas parimeve të parashikuara në ligjin nr.9072, datë 22.5.2003 “Për sektorin e energjisë elektrike”, të ndryshuar dhe në ligjin nr.9646, datë 30.</w:t>
      </w:r>
      <w:r w:rsidR="006A5283" w:rsidRPr="00766084">
        <w:rPr>
          <w:sz w:val="21"/>
          <w:szCs w:val="21"/>
          <w:lang w:val="sq-AL"/>
        </w:rPr>
        <w:t>6.2008 “Për gazin natyror.</w:t>
      </w:r>
      <w:r w:rsidRPr="00766084">
        <w:rPr>
          <w:sz w:val="21"/>
          <w:szCs w:val="21"/>
          <w:lang w:val="sq-AL"/>
        </w:rPr>
        <w:t>”.</w:t>
      </w:r>
    </w:p>
    <w:p w:rsidR="0045461A" w:rsidRPr="00766084" w:rsidRDefault="0045461A" w:rsidP="0045461A">
      <w:pPr>
        <w:pStyle w:val="Paragrafi"/>
        <w:rPr>
          <w:sz w:val="21"/>
          <w:szCs w:val="21"/>
          <w:lang w:val="sq-AL"/>
        </w:rPr>
      </w:pPr>
      <w:r w:rsidRPr="00766084">
        <w:rPr>
          <w:sz w:val="21"/>
          <w:szCs w:val="21"/>
          <w:lang w:val="sq-AL"/>
        </w:rPr>
        <w:t xml:space="preserve">D) Në nenin 5, pas pikës 24, shtohen pikat 25 dhe 26: </w:t>
      </w:r>
    </w:p>
    <w:p w:rsidR="0045461A" w:rsidRPr="00766084" w:rsidRDefault="0045461A" w:rsidP="0045461A">
      <w:pPr>
        <w:pStyle w:val="Paragrafi"/>
        <w:rPr>
          <w:sz w:val="21"/>
          <w:szCs w:val="21"/>
          <w:lang w:val="sq-AL"/>
        </w:rPr>
      </w:pPr>
      <w:r w:rsidRPr="00766084">
        <w:rPr>
          <w:sz w:val="21"/>
          <w:szCs w:val="21"/>
          <w:lang w:val="sq-AL"/>
        </w:rPr>
        <w:t>“25. “Akt individual” do të thotë çdo vendim që krijon pasoja juridike individualisht.</w:t>
      </w:r>
    </w:p>
    <w:p w:rsidR="0045461A" w:rsidRPr="00766084" w:rsidRDefault="0045461A" w:rsidP="0045461A">
      <w:pPr>
        <w:pStyle w:val="Paragrafi"/>
        <w:rPr>
          <w:sz w:val="21"/>
          <w:szCs w:val="21"/>
          <w:lang w:val="sq-AL"/>
        </w:rPr>
      </w:pPr>
      <w:r w:rsidRPr="00766084">
        <w:rPr>
          <w:sz w:val="21"/>
          <w:szCs w:val="21"/>
          <w:lang w:val="sq-AL"/>
        </w:rPr>
        <w:t>26. “Akt normativ” do të thotë çdo vendim që kri</w:t>
      </w:r>
      <w:r w:rsidR="00E57CAC">
        <w:rPr>
          <w:sz w:val="21"/>
          <w:szCs w:val="21"/>
          <w:lang w:val="sq-AL"/>
        </w:rPr>
        <w:t>jon pasoja juridike për më shumë</w:t>
      </w:r>
      <w:r w:rsidRPr="00766084">
        <w:rPr>
          <w:sz w:val="21"/>
          <w:szCs w:val="21"/>
          <w:lang w:val="sq-AL"/>
        </w:rPr>
        <w:t xml:space="preserve"> se një individ.”. </w:t>
      </w:r>
    </w:p>
    <w:p w:rsidR="0045461A" w:rsidRPr="00766084" w:rsidRDefault="0045461A" w:rsidP="0045461A">
      <w:pPr>
        <w:pStyle w:val="Paragrafi"/>
        <w:rPr>
          <w:sz w:val="21"/>
          <w:szCs w:val="21"/>
          <w:lang w:val="sq-AL"/>
        </w:rPr>
      </w:pPr>
      <w:r w:rsidRPr="00766084">
        <w:rPr>
          <w:sz w:val="21"/>
          <w:szCs w:val="21"/>
          <w:lang w:val="sq-AL"/>
        </w:rPr>
        <w:t>DH) Në nenin 8 “Mbledhjet e Bordit të Komisionerëve” pikat 4, 5 dhe 6 ndryshojnë dhe bëhen:</w:t>
      </w:r>
    </w:p>
    <w:p w:rsidR="0045461A" w:rsidRPr="00766084" w:rsidRDefault="0045461A" w:rsidP="0045461A">
      <w:pPr>
        <w:pStyle w:val="Paragrafi"/>
        <w:rPr>
          <w:sz w:val="21"/>
          <w:szCs w:val="21"/>
          <w:lang w:val="sq-AL"/>
        </w:rPr>
      </w:pPr>
      <w:r w:rsidRPr="00766084">
        <w:rPr>
          <w:sz w:val="21"/>
          <w:szCs w:val="21"/>
          <w:lang w:val="sq-AL"/>
        </w:rPr>
        <w:t>“4. Përpara çdo mbledhje</w:t>
      </w:r>
      <w:r w:rsidR="006A5283" w:rsidRPr="00766084">
        <w:rPr>
          <w:sz w:val="21"/>
          <w:szCs w:val="21"/>
          <w:lang w:val="sq-AL"/>
        </w:rPr>
        <w:t>je</w:t>
      </w:r>
      <w:r w:rsidRPr="00766084">
        <w:rPr>
          <w:sz w:val="21"/>
          <w:szCs w:val="21"/>
          <w:lang w:val="sq-AL"/>
        </w:rPr>
        <w:t xml:space="preserve"> të bordit, kryetari përgatit një agjendë të çështjeve për t’u shqyrtuar në bord. Sekretari/ja ua shpërndan këtë agjendë, anëtarëve të Bordit të Komisionerëve, si dhe drejtorive që kanë ndjekur një procedurë. Kjo agjendë është e disponueshme për inspektim publik në zyrat e ERE-s.</w:t>
      </w:r>
    </w:p>
    <w:p w:rsidR="0045461A" w:rsidRPr="00766084" w:rsidRDefault="0045461A" w:rsidP="0045461A">
      <w:pPr>
        <w:pStyle w:val="Paragrafi"/>
        <w:rPr>
          <w:sz w:val="21"/>
          <w:szCs w:val="21"/>
          <w:lang w:val="sq-AL"/>
        </w:rPr>
      </w:pPr>
      <w:r w:rsidRPr="00766084">
        <w:rPr>
          <w:sz w:val="21"/>
          <w:szCs w:val="21"/>
          <w:lang w:val="sq-AL"/>
        </w:rPr>
        <w:t xml:space="preserve">5. Njoftimi i mbledhjes, komunikohet të paktën 5 ditë kalendarike përpara datës së caktuar për mbledhjen. </w:t>
      </w:r>
    </w:p>
    <w:p w:rsidR="0045461A" w:rsidRPr="00766084" w:rsidRDefault="0045461A" w:rsidP="0045461A">
      <w:pPr>
        <w:pStyle w:val="Paragrafi"/>
        <w:rPr>
          <w:sz w:val="21"/>
          <w:szCs w:val="21"/>
          <w:lang w:val="sq-AL"/>
        </w:rPr>
      </w:pPr>
      <w:r w:rsidRPr="00766084">
        <w:rPr>
          <w:sz w:val="21"/>
          <w:szCs w:val="21"/>
          <w:lang w:val="sq-AL"/>
        </w:rPr>
        <w:t>6. Afati i përcaktuar në pikën 5 të këtij neni nuk zbatohet nëse në aktet e tjera ligjore që kanë fuqi detyruese për ERE-n përcaktohen afate të ndryshme. Në këtë rast agjenda dhe materialet shoqëruese të nevojshme për vendimmarrje do t’i dërgohen bordit të paktën 24 orë para mbledhjes së Bordit.”.</w:t>
      </w:r>
    </w:p>
    <w:p w:rsidR="0045461A" w:rsidRPr="00766084" w:rsidRDefault="0045461A" w:rsidP="0045461A">
      <w:pPr>
        <w:pStyle w:val="Paragrafi"/>
        <w:rPr>
          <w:sz w:val="21"/>
          <w:szCs w:val="21"/>
          <w:lang w:val="sq-AL"/>
        </w:rPr>
      </w:pPr>
      <w:r w:rsidRPr="00766084">
        <w:rPr>
          <w:sz w:val="21"/>
          <w:szCs w:val="21"/>
          <w:lang w:val="sq-AL"/>
        </w:rPr>
        <w:t>DH.1) Në nenin 8 “Mbledhjet e Bordit të Komisionerëve” pas pikës 6 shtohet pika 7 me përmbajtjen</w:t>
      </w:r>
      <w:r w:rsidR="00E57CAC">
        <w:rPr>
          <w:sz w:val="21"/>
          <w:szCs w:val="21"/>
          <w:lang w:val="sq-AL"/>
        </w:rPr>
        <w:t>:</w:t>
      </w:r>
      <w:r w:rsidRPr="00766084">
        <w:rPr>
          <w:sz w:val="21"/>
          <w:szCs w:val="21"/>
          <w:lang w:val="sq-AL"/>
        </w:rPr>
        <w:t xml:space="preserve"> </w:t>
      </w:r>
    </w:p>
    <w:p w:rsidR="0045461A" w:rsidRPr="00766084" w:rsidRDefault="0045461A" w:rsidP="0045461A">
      <w:pPr>
        <w:pStyle w:val="Paragrafi"/>
        <w:rPr>
          <w:sz w:val="21"/>
          <w:szCs w:val="21"/>
          <w:lang w:val="sq-AL"/>
        </w:rPr>
      </w:pPr>
      <w:r w:rsidRPr="00766084">
        <w:rPr>
          <w:sz w:val="21"/>
          <w:szCs w:val="21"/>
          <w:lang w:val="sq-AL"/>
        </w:rPr>
        <w:t xml:space="preserve">“7. Me kërkesën e një prej anëtarëve të tij, bordi mund të vendosë të heqë ose shtojë çështje të veçanta nga agjenda e përgatitur.”. </w:t>
      </w:r>
    </w:p>
    <w:p w:rsidR="0045461A" w:rsidRPr="00766084" w:rsidRDefault="0045461A" w:rsidP="0045461A">
      <w:pPr>
        <w:pStyle w:val="Paragrafi"/>
        <w:rPr>
          <w:sz w:val="21"/>
          <w:szCs w:val="21"/>
          <w:lang w:val="sq-AL"/>
        </w:rPr>
      </w:pPr>
      <w:r w:rsidRPr="00766084">
        <w:rPr>
          <w:sz w:val="21"/>
          <w:szCs w:val="21"/>
          <w:lang w:val="sq-AL"/>
        </w:rPr>
        <w:t xml:space="preserve">E) Në nenin 9 “Mbledhjet jashtë radhe” pas fjalëve “jo më vonë se dy ditë” shtohen fjala “pune”. </w:t>
      </w:r>
    </w:p>
    <w:p w:rsidR="0045461A" w:rsidRPr="00766084" w:rsidRDefault="0045461A" w:rsidP="0045461A">
      <w:pPr>
        <w:pStyle w:val="Paragrafi"/>
        <w:rPr>
          <w:sz w:val="21"/>
          <w:szCs w:val="21"/>
          <w:lang w:val="sq-AL"/>
        </w:rPr>
      </w:pPr>
      <w:r w:rsidRPr="00766084">
        <w:rPr>
          <w:sz w:val="21"/>
          <w:szCs w:val="21"/>
          <w:lang w:val="sq-AL"/>
        </w:rPr>
        <w:t xml:space="preserve">Ë) Në nenin 12 “Organizimi i mbledhjes së hapur”, pikat 3 dhe 4 ndryshojnë si më poshtë: </w:t>
      </w:r>
    </w:p>
    <w:p w:rsidR="0045461A" w:rsidRPr="00766084" w:rsidRDefault="0045461A" w:rsidP="0045461A">
      <w:pPr>
        <w:pStyle w:val="Paragrafi"/>
        <w:rPr>
          <w:sz w:val="21"/>
          <w:szCs w:val="21"/>
          <w:lang w:val="sq-AL"/>
        </w:rPr>
      </w:pPr>
      <w:r w:rsidRPr="00766084">
        <w:rPr>
          <w:sz w:val="21"/>
          <w:szCs w:val="21"/>
          <w:lang w:val="sq-AL"/>
        </w:rPr>
        <w:t>“3. Në një mbledhje të hapur të bordit të ERE-s, kanë të drejtë të diskutojnë dhe të japin mendime, vetëm anëtarët e bordit dhe përfaqësuesit e ERE-s, si dhe me leje të kryetarit të ERE-s, edhe persona të tjerë që kanë lidhje me çështjet në agjendë.</w:t>
      </w:r>
    </w:p>
    <w:p w:rsidR="0045461A" w:rsidRPr="00766084" w:rsidRDefault="0045461A" w:rsidP="0045461A">
      <w:pPr>
        <w:pStyle w:val="Paragrafi"/>
        <w:rPr>
          <w:sz w:val="21"/>
          <w:szCs w:val="21"/>
          <w:lang w:val="sq-AL"/>
        </w:rPr>
      </w:pPr>
      <w:r w:rsidRPr="00766084">
        <w:rPr>
          <w:sz w:val="21"/>
          <w:szCs w:val="21"/>
          <w:lang w:val="sq-AL"/>
        </w:rPr>
        <w:t>4. Me kërkesë të palëve të interesuara, sekretarja e bordit u lejon atyre qe të njihen me procesverbalin e mbledhjes, si dhe me vendimin e bordit pas zbardhjes së tyre.”.</w:t>
      </w:r>
    </w:p>
    <w:p w:rsidR="0045461A" w:rsidRPr="00766084" w:rsidRDefault="0045461A" w:rsidP="0045461A">
      <w:pPr>
        <w:pStyle w:val="Paragrafi"/>
        <w:rPr>
          <w:sz w:val="21"/>
          <w:szCs w:val="21"/>
          <w:lang w:val="sq-AL"/>
        </w:rPr>
      </w:pPr>
      <w:r w:rsidRPr="00766084">
        <w:rPr>
          <w:sz w:val="21"/>
          <w:szCs w:val="21"/>
          <w:lang w:val="sq-AL"/>
        </w:rPr>
        <w:t xml:space="preserve">F) Në nenin 13 “Të drejta e detyrime të publikut”, në pikën 1 në fund të fjalisë shtohet paragrafi me përmbajtjen si më poshtë: </w:t>
      </w:r>
    </w:p>
    <w:p w:rsidR="0045461A" w:rsidRPr="00766084" w:rsidRDefault="0045461A" w:rsidP="0045461A">
      <w:pPr>
        <w:pStyle w:val="Paragrafi"/>
        <w:rPr>
          <w:sz w:val="21"/>
          <w:szCs w:val="21"/>
          <w:lang w:val="sq-AL"/>
        </w:rPr>
      </w:pPr>
      <w:r w:rsidRPr="00766084">
        <w:rPr>
          <w:sz w:val="21"/>
          <w:szCs w:val="21"/>
          <w:lang w:val="sq-AL"/>
        </w:rPr>
        <w:t>“- Mbledhjet e hapura të Bordit të Komisionerëve mund të regjistrohen nga përfaqësues të autorizuar të shtypit të shkruar dhe audioviziv pas miratimit të kryetarit.”.</w:t>
      </w:r>
    </w:p>
    <w:p w:rsidR="0045461A" w:rsidRPr="00766084" w:rsidRDefault="0045461A" w:rsidP="0045461A">
      <w:pPr>
        <w:pStyle w:val="Paragrafi"/>
        <w:rPr>
          <w:sz w:val="21"/>
          <w:szCs w:val="21"/>
          <w:lang w:val="sq-AL"/>
        </w:rPr>
      </w:pPr>
      <w:r w:rsidRPr="00766084">
        <w:rPr>
          <w:sz w:val="21"/>
          <w:szCs w:val="21"/>
          <w:lang w:val="sq-AL"/>
        </w:rPr>
        <w:t>F.1) Pika 3 e këtij neni ndryshon si më poshtë:</w:t>
      </w:r>
    </w:p>
    <w:p w:rsidR="0045461A" w:rsidRPr="00766084" w:rsidRDefault="0045461A" w:rsidP="0045461A">
      <w:pPr>
        <w:pStyle w:val="Paragrafi"/>
        <w:rPr>
          <w:sz w:val="21"/>
          <w:szCs w:val="21"/>
          <w:lang w:val="sq-AL"/>
        </w:rPr>
      </w:pPr>
      <w:r w:rsidRPr="00766084">
        <w:rPr>
          <w:sz w:val="21"/>
          <w:szCs w:val="21"/>
          <w:lang w:val="sq-AL"/>
        </w:rPr>
        <w:t xml:space="preserve">“Pika 3 e nenit 13 </w:t>
      </w:r>
    </w:p>
    <w:p w:rsidR="0045461A" w:rsidRPr="00766084" w:rsidRDefault="0045461A" w:rsidP="0045461A">
      <w:pPr>
        <w:pStyle w:val="Paragrafi"/>
        <w:rPr>
          <w:sz w:val="21"/>
          <w:szCs w:val="21"/>
          <w:lang w:val="sq-AL"/>
        </w:rPr>
      </w:pPr>
      <w:r w:rsidRPr="00766084">
        <w:rPr>
          <w:sz w:val="21"/>
          <w:szCs w:val="21"/>
          <w:lang w:val="sq-AL"/>
        </w:rPr>
        <w:t>Kur cenohen rregullat mbi zhvillimin e mbledhjes, kryetari pas konsultimit me bordin vendos për ndërprerjen e mbledhjes për një periudhë të caktuar kohe, ose shtyrjen e saj pas marrjes së miratimit nga bordi.”.</w:t>
      </w:r>
    </w:p>
    <w:p w:rsidR="0045461A" w:rsidRPr="00766084" w:rsidRDefault="0045461A" w:rsidP="0045461A">
      <w:pPr>
        <w:pStyle w:val="Paragrafi"/>
        <w:rPr>
          <w:sz w:val="21"/>
          <w:szCs w:val="21"/>
          <w:lang w:val="sq-AL"/>
        </w:rPr>
      </w:pPr>
      <w:r w:rsidRPr="00766084">
        <w:rPr>
          <w:sz w:val="21"/>
          <w:szCs w:val="21"/>
          <w:lang w:val="sq-AL"/>
        </w:rPr>
        <w:t xml:space="preserve">G) Në nenin 15 “Vendimmarrja”, pas fjalëve “brenda tre ditëve” shtohen fjala “pune nga zbardhja e vendimit”. </w:t>
      </w:r>
    </w:p>
    <w:p w:rsidR="0045461A" w:rsidRPr="00766084" w:rsidRDefault="0045461A" w:rsidP="0045461A">
      <w:pPr>
        <w:pStyle w:val="Paragrafi"/>
        <w:rPr>
          <w:sz w:val="21"/>
          <w:szCs w:val="21"/>
          <w:lang w:val="sq-AL"/>
        </w:rPr>
      </w:pPr>
      <w:r w:rsidRPr="00766084">
        <w:rPr>
          <w:sz w:val="21"/>
          <w:szCs w:val="21"/>
          <w:lang w:val="sq-AL"/>
        </w:rPr>
        <w:t xml:space="preserve">H) Në nenin 16 “Kërkesë për rishikimin e një vendimi të bordit”, ndryshohen dhe bëhen: </w:t>
      </w:r>
    </w:p>
    <w:p w:rsidR="0045461A" w:rsidRPr="00766084" w:rsidRDefault="0045461A" w:rsidP="0045461A">
      <w:pPr>
        <w:pStyle w:val="Paragrafi"/>
        <w:rPr>
          <w:sz w:val="21"/>
          <w:szCs w:val="21"/>
          <w:lang w:val="sq-AL"/>
        </w:rPr>
      </w:pPr>
      <w:r w:rsidRPr="00766084">
        <w:rPr>
          <w:sz w:val="21"/>
          <w:szCs w:val="21"/>
          <w:lang w:val="sq-AL"/>
        </w:rPr>
        <w:t xml:space="preserve">“1. Për një vendim të bordit, për një çështje me karakter individual, çdo person i përfshirë në çështje, që ka siguruar apo disponon prova të reja, që mund ta çojnë bordin të marrë një vendim të ndryshëm, personi i prekur nga akti mund t’i kërkojë ERE-s rishikimin e vendimit brenda 5 (pesë) ditëve pune nga data e marrjes e njoftimit te vendimit. Bordi do të shqyrtojë provën e re dhe do të nxjerrë vendimin e tij brenda 12 (dymbëdhjetë) ditëve kalendarike nga paraqitja e kërkesës për rishikim. Kërkesa për rishikim nuk do të lejojë personin që paraqet kërkesën të ndërpresë ekzekutimin e vendimit të parë të bordit brenda afateve të përcaktuara, përveç kur është pezulluar nga bordi nën autoritetin e tij. </w:t>
      </w:r>
    </w:p>
    <w:p w:rsidR="0045461A" w:rsidRPr="00766084" w:rsidRDefault="0045461A" w:rsidP="0045461A">
      <w:pPr>
        <w:pStyle w:val="Paragrafi"/>
        <w:rPr>
          <w:sz w:val="21"/>
          <w:szCs w:val="21"/>
          <w:lang w:val="sq-AL"/>
        </w:rPr>
      </w:pPr>
      <w:r w:rsidRPr="00766084">
        <w:rPr>
          <w:sz w:val="21"/>
          <w:szCs w:val="21"/>
          <w:lang w:val="sq-AL"/>
        </w:rPr>
        <w:t>2. Bordi në përputhje me rrethanat specifike të një vendimmarrjeje, me iniciativën e tij mund të rishikojë vendimet me karakter individual. Bordi nuk mund të vendosë me iniciativën e tij për të rishikuar një vendim, kur nga rishikimi kufizohen të drejta të dhëna më</w:t>
      </w:r>
      <w:r w:rsidR="006A5283" w:rsidRPr="00766084">
        <w:rPr>
          <w:sz w:val="21"/>
          <w:szCs w:val="21"/>
          <w:lang w:val="sq-AL"/>
        </w:rPr>
        <w:t xml:space="preserve"> parë me vendimin që kërkohet të</w:t>
      </w:r>
      <w:r w:rsidRPr="00766084">
        <w:rPr>
          <w:sz w:val="21"/>
          <w:szCs w:val="21"/>
          <w:lang w:val="sq-AL"/>
        </w:rPr>
        <w:t xml:space="preserve"> rishikohet.</w:t>
      </w:r>
    </w:p>
    <w:p w:rsidR="0045461A" w:rsidRPr="00766084" w:rsidRDefault="0045461A" w:rsidP="0045461A">
      <w:pPr>
        <w:pStyle w:val="Paragrafi"/>
        <w:rPr>
          <w:sz w:val="21"/>
          <w:szCs w:val="21"/>
          <w:lang w:val="sq-AL"/>
        </w:rPr>
      </w:pPr>
      <w:r w:rsidRPr="00766084">
        <w:rPr>
          <w:sz w:val="21"/>
          <w:szCs w:val="21"/>
          <w:lang w:val="sq-AL"/>
        </w:rPr>
        <w:t xml:space="preserve">3. Për aktet me karakter normativ, çdo palë e përfshirë në proces mund të paraqesë në ERE një kërkesë për rishikim vendimi të </w:t>
      </w:r>
      <w:r w:rsidR="006A5283" w:rsidRPr="00766084">
        <w:rPr>
          <w:sz w:val="21"/>
          <w:szCs w:val="21"/>
          <w:lang w:val="sq-AL"/>
        </w:rPr>
        <w:t xml:space="preserve">Bordit </w:t>
      </w:r>
      <w:r w:rsidRPr="00766084">
        <w:rPr>
          <w:sz w:val="21"/>
          <w:szCs w:val="21"/>
          <w:lang w:val="sq-AL"/>
        </w:rPr>
        <w:t xml:space="preserve">të </w:t>
      </w:r>
      <w:r w:rsidR="006A5283" w:rsidRPr="00766084">
        <w:rPr>
          <w:sz w:val="21"/>
          <w:szCs w:val="21"/>
          <w:lang w:val="sq-AL"/>
        </w:rPr>
        <w:t xml:space="preserve">Komisionerëve </w:t>
      </w:r>
      <w:r w:rsidRPr="00766084">
        <w:rPr>
          <w:sz w:val="21"/>
          <w:szCs w:val="21"/>
          <w:lang w:val="sq-AL"/>
        </w:rPr>
        <w:t xml:space="preserve">brenda 5 ditëve pune nga data e marrjes së njoftimit të vendimi të bordit. Kërkesa për rishikim vendimi do të shoqërohet detyrimisht me provat e reja që mendohet se mund të çojnë bordin në një vendimmarrje të re. ERE do të trajtojë kërkesën për rishikim vendimi brenda 30 ditëve kalendarike duke ndjekur të njëjtin proces që shërbeu për miratimin e vendimin. Kërkesa për rishikim vendimi nuk pezullon zbatimin e vendimit me përjashtim kur Bordi i Komisionerëve vendos ndryshe. </w:t>
      </w:r>
    </w:p>
    <w:p w:rsidR="0045461A" w:rsidRPr="00766084" w:rsidRDefault="0045461A" w:rsidP="0045461A">
      <w:pPr>
        <w:pStyle w:val="Paragrafi"/>
        <w:rPr>
          <w:sz w:val="21"/>
          <w:szCs w:val="21"/>
          <w:lang w:val="sq-AL"/>
        </w:rPr>
      </w:pPr>
      <w:r w:rsidRPr="00766084">
        <w:rPr>
          <w:sz w:val="21"/>
          <w:szCs w:val="21"/>
          <w:lang w:val="sq-AL"/>
        </w:rPr>
        <w:t>4. Pezullimi i aktit të miratuar nga ERE, bëhet vetëm nga Bordi i Komisionerëve të saj, sipas një kërkese të paraqitur nga një subjekt i interesuar, në përputhje me rrethanat specifike.</w:t>
      </w:r>
    </w:p>
    <w:p w:rsidR="0045461A" w:rsidRPr="00766084" w:rsidRDefault="0045461A" w:rsidP="0045461A">
      <w:pPr>
        <w:pStyle w:val="Paragrafi"/>
        <w:rPr>
          <w:sz w:val="21"/>
          <w:szCs w:val="21"/>
          <w:lang w:val="sq-AL"/>
        </w:rPr>
      </w:pPr>
      <w:r w:rsidRPr="00766084">
        <w:rPr>
          <w:sz w:val="21"/>
          <w:szCs w:val="21"/>
          <w:lang w:val="sq-AL"/>
        </w:rPr>
        <w:t>Bordi i Komisionerëve të ERE-s nuk mund të vendosë për pezullimin e zbatimit të një akti të tij, në rastet kur:</w:t>
      </w:r>
    </w:p>
    <w:p w:rsidR="0045461A" w:rsidRPr="00766084" w:rsidRDefault="0045461A" w:rsidP="0045461A">
      <w:pPr>
        <w:pStyle w:val="Paragrafi"/>
        <w:rPr>
          <w:sz w:val="21"/>
          <w:szCs w:val="21"/>
          <w:lang w:val="sq-AL"/>
        </w:rPr>
      </w:pPr>
      <w:r w:rsidRPr="00766084">
        <w:rPr>
          <w:sz w:val="21"/>
          <w:szCs w:val="21"/>
          <w:lang w:val="sq-AL"/>
        </w:rPr>
        <w:t>- Pezullimi i aktit ndalohet me ligj;</w:t>
      </w:r>
    </w:p>
    <w:p w:rsidR="0045461A" w:rsidRPr="00766084" w:rsidRDefault="0045461A" w:rsidP="0045461A">
      <w:pPr>
        <w:pStyle w:val="Paragrafi"/>
        <w:rPr>
          <w:sz w:val="21"/>
          <w:szCs w:val="21"/>
          <w:lang w:val="sq-AL"/>
        </w:rPr>
      </w:pPr>
      <w:r w:rsidRPr="00766084">
        <w:rPr>
          <w:sz w:val="21"/>
          <w:szCs w:val="21"/>
          <w:lang w:val="sq-AL"/>
        </w:rPr>
        <w:t>- Zbatimi i menjëhershëm i tij është në interes publik.”.</w:t>
      </w:r>
    </w:p>
    <w:p w:rsidR="0045461A" w:rsidRPr="00766084" w:rsidRDefault="0045461A" w:rsidP="0045461A">
      <w:pPr>
        <w:pStyle w:val="Paragrafi"/>
        <w:rPr>
          <w:sz w:val="21"/>
          <w:szCs w:val="21"/>
          <w:lang w:val="sq-AL"/>
        </w:rPr>
      </w:pPr>
      <w:r w:rsidRPr="00766084">
        <w:rPr>
          <w:sz w:val="21"/>
          <w:szCs w:val="21"/>
          <w:lang w:val="sq-AL"/>
        </w:rPr>
        <w:t xml:space="preserve">H.1 Pas nenit 16 shtohet neni 16/1: </w:t>
      </w:r>
    </w:p>
    <w:p w:rsidR="0045461A" w:rsidRPr="00766084" w:rsidRDefault="0045461A" w:rsidP="0045461A">
      <w:pPr>
        <w:pStyle w:val="Paragrafi"/>
        <w:rPr>
          <w:sz w:val="21"/>
          <w:szCs w:val="21"/>
          <w:lang w:val="sq-AL"/>
        </w:rPr>
      </w:pPr>
      <w:r w:rsidRPr="00766084">
        <w:rPr>
          <w:sz w:val="21"/>
          <w:szCs w:val="21"/>
          <w:lang w:val="sq-AL"/>
        </w:rPr>
        <w:t>“Neni 16/1</w:t>
      </w:r>
    </w:p>
    <w:p w:rsidR="0045461A" w:rsidRPr="00766084" w:rsidRDefault="0045461A" w:rsidP="0045461A">
      <w:pPr>
        <w:pStyle w:val="Paragrafi"/>
        <w:rPr>
          <w:sz w:val="21"/>
          <w:szCs w:val="21"/>
          <w:lang w:val="sq-AL"/>
        </w:rPr>
      </w:pPr>
      <w:r w:rsidRPr="00766084">
        <w:rPr>
          <w:sz w:val="21"/>
          <w:szCs w:val="21"/>
          <w:lang w:val="sq-AL"/>
        </w:rPr>
        <w:t>Çdo person në përputhje me ligjin nr.9072, datë 22.5.2003 “Për sektorin e energjisë elektrike”, dhe ligjin nr.9646, datë 30.6.2008 “Për gazin natyror” mund të bëjë ankim në gjykatë kundër vendimit të Bordit të Komisionerëve të ERE-s brenda 30 ditëve nga botimi i vendimit në Fletoren Zyrtare.”.</w:t>
      </w:r>
    </w:p>
    <w:p w:rsidR="0045461A" w:rsidRPr="00766084" w:rsidRDefault="0045461A" w:rsidP="0045461A">
      <w:pPr>
        <w:pStyle w:val="Paragrafi"/>
        <w:rPr>
          <w:sz w:val="21"/>
          <w:szCs w:val="21"/>
          <w:lang w:val="sq-AL"/>
        </w:rPr>
      </w:pPr>
      <w:r w:rsidRPr="00766084">
        <w:rPr>
          <w:sz w:val="21"/>
          <w:szCs w:val="21"/>
          <w:lang w:val="sq-AL"/>
        </w:rPr>
        <w:t xml:space="preserve">I) Në nenin 17 “Regjistrimi i aplikimit apo kërkesës”, pika 4 ndryshon dhe bëhet: </w:t>
      </w:r>
    </w:p>
    <w:p w:rsidR="0045461A" w:rsidRPr="00766084" w:rsidRDefault="0045461A" w:rsidP="0045461A">
      <w:pPr>
        <w:pStyle w:val="Paragrafi"/>
        <w:rPr>
          <w:sz w:val="21"/>
          <w:szCs w:val="21"/>
          <w:lang w:val="sq-AL"/>
        </w:rPr>
      </w:pPr>
      <w:r w:rsidRPr="00766084">
        <w:rPr>
          <w:sz w:val="21"/>
          <w:szCs w:val="21"/>
          <w:lang w:val="sq-AL"/>
        </w:rPr>
        <w:t xml:space="preserve">“4. Të gjithë regjistrat, shënimet dhe materialet e tjera të përshkruara në këtë nen, janë të hapura për publikun me përjashtim të atyre që trajtohen </w:t>
      </w:r>
      <w:r w:rsidR="00B46222">
        <w:rPr>
          <w:sz w:val="21"/>
          <w:szCs w:val="21"/>
          <w:lang w:val="sq-AL"/>
        </w:rPr>
        <w:t xml:space="preserve">si konfidenciale, sikurse </w:t>
      </w:r>
      <w:r w:rsidRPr="00766084">
        <w:rPr>
          <w:sz w:val="21"/>
          <w:szCs w:val="21"/>
          <w:lang w:val="sq-AL"/>
        </w:rPr>
        <w:t>vendosur sipas rastit nga organet drejtuese të ERE-s.”.</w:t>
      </w:r>
    </w:p>
    <w:p w:rsidR="0045461A" w:rsidRPr="00766084" w:rsidRDefault="0045461A" w:rsidP="0045461A">
      <w:pPr>
        <w:pStyle w:val="Paragrafi"/>
        <w:rPr>
          <w:sz w:val="21"/>
          <w:szCs w:val="21"/>
          <w:lang w:val="sq-AL"/>
        </w:rPr>
      </w:pPr>
      <w:r w:rsidRPr="00766084">
        <w:rPr>
          <w:sz w:val="21"/>
          <w:szCs w:val="21"/>
          <w:lang w:val="sq-AL"/>
        </w:rPr>
        <w:t xml:space="preserve">J) Në nenin 18 “Fillimi i procedurës”, në pikën 1 pas germës “d” shtohet germa “e” me përmbajtjen si më poshtë: </w:t>
      </w:r>
    </w:p>
    <w:p w:rsidR="0045461A" w:rsidRPr="00766084" w:rsidRDefault="0045461A" w:rsidP="0045461A">
      <w:pPr>
        <w:pStyle w:val="Paragrafi"/>
        <w:rPr>
          <w:sz w:val="21"/>
          <w:szCs w:val="21"/>
          <w:lang w:val="sq-AL"/>
        </w:rPr>
      </w:pPr>
      <w:r w:rsidRPr="00766084">
        <w:rPr>
          <w:sz w:val="21"/>
          <w:szCs w:val="21"/>
          <w:lang w:val="sq-AL"/>
        </w:rPr>
        <w:t>“e) për kërkesat për përjashtim nga aksesi i palëve të treta të infrastrukturave të reja apo ekzistuese të gazit natyror.”.</w:t>
      </w:r>
    </w:p>
    <w:p w:rsidR="0045461A" w:rsidRPr="00766084" w:rsidRDefault="0045461A" w:rsidP="0045461A">
      <w:pPr>
        <w:pStyle w:val="Paragrafi"/>
        <w:rPr>
          <w:sz w:val="21"/>
          <w:szCs w:val="21"/>
          <w:lang w:val="sq-AL"/>
        </w:rPr>
      </w:pPr>
      <w:r w:rsidRPr="00766084">
        <w:rPr>
          <w:sz w:val="21"/>
          <w:szCs w:val="21"/>
          <w:lang w:val="sq-AL"/>
        </w:rPr>
        <w:t>J.1) Kudo në këtë nen afatet përcaktohen në ditë pune.</w:t>
      </w:r>
    </w:p>
    <w:p w:rsidR="0045461A" w:rsidRPr="00766084" w:rsidRDefault="0045461A" w:rsidP="0045461A">
      <w:pPr>
        <w:pStyle w:val="Paragrafi"/>
        <w:rPr>
          <w:sz w:val="21"/>
          <w:szCs w:val="21"/>
          <w:lang w:val="sq-AL"/>
        </w:rPr>
      </w:pPr>
      <w:r w:rsidRPr="00766084">
        <w:rPr>
          <w:sz w:val="21"/>
          <w:szCs w:val="21"/>
          <w:lang w:val="sq-AL"/>
        </w:rPr>
        <w:t>J.2) Pika 4 dhe 5 e nenit 18 hiqet.</w:t>
      </w:r>
    </w:p>
    <w:p w:rsidR="0045461A" w:rsidRPr="00766084" w:rsidRDefault="0045461A" w:rsidP="0045461A">
      <w:pPr>
        <w:pStyle w:val="Paragrafi"/>
        <w:rPr>
          <w:sz w:val="21"/>
          <w:szCs w:val="21"/>
          <w:lang w:val="sq-AL"/>
        </w:rPr>
      </w:pPr>
      <w:r w:rsidRPr="00766084">
        <w:rPr>
          <w:sz w:val="21"/>
          <w:szCs w:val="21"/>
          <w:lang w:val="sq-AL"/>
        </w:rPr>
        <w:t>K) Në nenin 20 “Procedura e aplikimeve për përcaktimin e tarifave dhe çmimeve”, pika 1 ndryshon dhe bëhet:</w:t>
      </w:r>
    </w:p>
    <w:p w:rsidR="0045461A" w:rsidRPr="00766084" w:rsidRDefault="0045461A" w:rsidP="0045461A">
      <w:pPr>
        <w:pStyle w:val="Paragrafi"/>
        <w:rPr>
          <w:sz w:val="21"/>
          <w:szCs w:val="21"/>
          <w:lang w:val="sq-AL"/>
        </w:rPr>
      </w:pPr>
      <w:r w:rsidRPr="00766084">
        <w:rPr>
          <w:sz w:val="21"/>
          <w:szCs w:val="21"/>
          <w:lang w:val="sq-AL"/>
        </w:rPr>
        <w:t xml:space="preserve">“1. I licencuari që kërkon përcaktimin e tarifave dhe çmimeve të shërbimeve të energjisë elektrike dhe të gazit natyror duhet të paraqesë në ERE një kërkesë me shkrim, të shoqëruar me të gjithë informacionin dhe dokumentacionin e kërkuar, sipas metodologjisë përkatëse dhe rregullave të tjera të ERE-s.”. </w:t>
      </w:r>
    </w:p>
    <w:p w:rsidR="0045461A" w:rsidRPr="00766084" w:rsidRDefault="0045461A" w:rsidP="0045461A">
      <w:pPr>
        <w:pStyle w:val="Paragrafi"/>
        <w:rPr>
          <w:sz w:val="21"/>
          <w:szCs w:val="21"/>
          <w:lang w:val="sq-AL"/>
        </w:rPr>
      </w:pPr>
      <w:r w:rsidRPr="00766084">
        <w:rPr>
          <w:sz w:val="21"/>
          <w:szCs w:val="21"/>
          <w:lang w:val="sq-AL"/>
        </w:rPr>
        <w:t>L) Në nenin 21 “Rregulla të veçanta për paraqitjen e aplikimeve për përcaktimin/rishikimin e tarif</w:t>
      </w:r>
      <w:r w:rsidR="00C20911" w:rsidRPr="00766084">
        <w:rPr>
          <w:sz w:val="21"/>
          <w:szCs w:val="21"/>
          <w:lang w:val="sq-AL"/>
        </w:rPr>
        <w:t>ave dhe çmimeve të shërbimeve të</w:t>
      </w:r>
      <w:r w:rsidRPr="00766084">
        <w:rPr>
          <w:sz w:val="21"/>
          <w:szCs w:val="21"/>
          <w:lang w:val="sq-AL"/>
        </w:rPr>
        <w:t xml:space="preserve"> energjisë elektrike dhe/apo të gazit natyror nga shoqëritë që </w:t>
      </w:r>
      <w:r w:rsidR="00C20911" w:rsidRPr="00766084">
        <w:rPr>
          <w:sz w:val="21"/>
          <w:szCs w:val="21"/>
          <w:lang w:val="sq-AL"/>
        </w:rPr>
        <w:t>ushtrojnë veprimtarinë në</w:t>
      </w:r>
      <w:r w:rsidRPr="00766084">
        <w:rPr>
          <w:sz w:val="21"/>
          <w:szCs w:val="21"/>
          <w:lang w:val="sq-AL"/>
        </w:rPr>
        <w:t xml:space="preserve"> sektorin e energjisë”, pika 7 ndryshon dhe bëhet:</w:t>
      </w:r>
    </w:p>
    <w:p w:rsidR="0045461A" w:rsidRPr="00766084" w:rsidRDefault="0045461A" w:rsidP="0045461A">
      <w:pPr>
        <w:pStyle w:val="Paragrafi"/>
        <w:rPr>
          <w:sz w:val="21"/>
          <w:szCs w:val="21"/>
          <w:lang w:val="sq-AL"/>
        </w:rPr>
      </w:pPr>
      <w:r w:rsidRPr="00766084">
        <w:rPr>
          <w:sz w:val="21"/>
          <w:szCs w:val="21"/>
          <w:lang w:val="sq-AL"/>
        </w:rPr>
        <w:t>“7. Pas marrjes së vendimit për fillimin e procedurave të shqyrtimit aplikuesi duhet të njoftojë:</w:t>
      </w:r>
    </w:p>
    <w:p w:rsidR="0045461A" w:rsidRPr="00766084" w:rsidRDefault="0045461A" w:rsidP="0045461A">
      <w:pPr>
        <w:pStyle w:val="Paragrafi"/>
        <w:rPr>
          <w:sz w:val="21"/>
          <w:szCs w:val="21"/>
          <w:lang w:val="sq-AL"/>
        </w:rPr>
      </w:pPr>
      <w:r w:rsidRPr="00766084">
        <w:rPr>
          <w:sz w:val="21"/>
          <w:szCs w:val="21"/>
          <w:lang w:val="sq-AL"/>
        </w:rPr>
        <w:t xml:space="preserve">- Brenda 10 ditëve kalendarike publikun, nëpërmjet botimit jo më pak se në dy/tre gazeta me qarkullim në nivel vendi, apo në zonën ku aplikuesi siguron shërbimin, në lidhje me masën e propozuar për ndryshimin e tarifave dhe çmimeve, si dhe përqindjen e ndryshimit të tyre për çdo klasë/grup konsumatorësh duke shprehur qartë emërtimin e tyre. </w:t>
      </w:r>
    </w:p>
    <w:p w:rsidR="0045461A" w:rsidRPr="00766084" w:rsidRDefault="0045461A" w:rsidP="0045461A">
      <w:pPr>
        <w:pStyle w:val="Paragrafi"/>
        <w:rPr>
          <w:sz w:val="21"/>
          <w:szCs w:val="21"/>
          <w:lang w:val="sq-AL"/>
        </w:rPr>
      </w:pPr>
      <w:r w:rsidRPr="00766084">
        <w:rPr>
          <w:sz w:val="21"/>
          <w:szCs w:val="21"/>
          <w:lang w:val="sq-AL"/>
        </w:rPr>
        <w:t>- Në rastet kur aplikuesi nuk bën publikimin sipas paragrafit të mësipërm, ERE-ja mund të vendosë për penalizimin e aplikuesit dhe bën publikimin e aplikimit sipas kërkesave të paragrafit të mësipërm. Kostot e botimit të këtij njoftimi i transferohen subjektit që ka detyrimin për zbatimin e paragrafit të parë të pikës 7.”.</w:t>
      </w:r>
    </w:p>
    <w:p w:rsidR="0045461A" w:rsidRPr="00766084" w:rsidRDefault="0045461A" w:rsidP="0045461A">
      <w:pPr>
        <w:pStyle w:val="Paragrafi"/>
        <w:rPr>
          <w:sz w:val="21"/>
          <w:szCs w:val="21"/>
          <w:lang w:val="sq-AL"/>
        </w:rPr>
      </w:pPr>
      <w:r w:rsidRPr="00766084">
        <w:rPr>
          <w:sz w:val="21"/>
          <w:szCs w:val="21"/>
          <w:lang w:val="sq-AL"/>
        </w:rPr>
        <w:t>LL) Në nenin 22 “Zgjidhja e ankesave” bëhen këto ndryshime:</w:t>
      </w:r>
    </w:p>
    <w:p w:rsidR="0045461A" w:rsidRPr="00766084" w:rsidRDefault="0045461A" w:rsidP="0045461A">
      <w:pPr>
        <w:pStyle w:val="Paragrafi"/>
        <w:rPr>
          <w:sz w:val="21"/>
          <w:szCs w:val="21"/>
          <w:lang w:val="sq-AL"/>
        </w:rPr>
      </w:pPr>
      <w:r w:rsidRPr="00766084">
        <w:rPr>
          <w:sz w:val="21"/>
          <w:szCs w:val="21"/>
          <w:lang w:val="sq-AL"/>
        </w:rPr>
        <w:t>Pika 1 ndryshon si më poshtë:</w:t>
      </w:r>
    </w:p>
    <w:p w:rsidR="0045461A" w:rsidRPr="00766084" w:rsidRDefault="0045461A" w:rsidP="0045461A">
      <w:pPr>
        <w:pStyle w:val="Paragrafi"/>
        <w:rPr>
          <w:sz w:val="21"/>
          <w:szCs w:val="21"/>
          <w:lang w:val="sq-AL"/>
        </w:rPr>
      </w:pPr>
      <w:r w:rsidRPr="00766084">
        <w:rPr>
          <w:sz w:val="21"/>
          <w:szCs w:val="21"/>
          <w:lang w:val="sq-AL"/>
        </w:rPr>
        <w:t>“Për mosmarrëveshjet midis të licencuarit dhe klientëve të tij, si dhe midis vetë të licencuarve, çdo ankues duhet të paraqesë në ERE kërkesën duke përdorur formën standarde që i bashkëlidhet këtyre rregullave.”.</w:t>
      </w:r>
    </w:p>
    <w:p w:rsidR="0045461A" w:rsidRPr="00766084" w:rsidRDefault="0045461A" w:rsidP="0045461A">
      <w:pPr>
        <w:pStyle w:val="Paragrafi"/>
        <w:rPr>
          <w:sz w:val="21"/>
          <w:szCs w:val="21"/>
          <w:lang w:val="sq-AL"/>
        </w:rPr>
      </w:pPr>
      <w:r w:rsidRPr="00766084">
        <w:rPr>
          <w:sz w:val="21"/>
          <w:szCs w:val="21"/>
          <w:lang w:val="sq-AL"/>
        </w:rPr>
        <w:t>Pika 7 ndryshon si më poshtë:</w:t>
      </w:r>
    </w:p>
    <w:p w:rsidR="0045461A" w:rsidRPr="00766084" w:rsidRDefault="0045461A" w:rsidP="0045461A">
      <w:pPr>
        <w:pStyle w:val="Paragrafi"/>
        <w:rPr>
          <w:sz w:val="21"/>
          <w:szCs w:val="21"/>
          <w:lang w:val="sq-AL"/>
        </w:rPr>
      </w:pPr>
      <w:r w:rsidRPr="00766084">
        <w:rPr>
          <w:sz w:val="21"/>
          <w:szCs w:val="21"/>
          <w:lang w:val="sq-AL"/>
        </w:rPr>
        <w:t>“Ankesat që përmbajnë materiale fyese ose denigruese nuk trajtohen nga ERE, pa paragjykuar nëse ai ankues mund të ketë paraqitur një ankesë të ligjshme. ERE i bën me dije ankuesit ars</w:t>
      </w:r>
      <w:r w:rsidR="00E57CAC">
        <w:rPr>
          <w:sz w:val="21"/>
          <w:szCs w:val="21"/>
          <w:lang w:val="sq-AL"/>
        </w:rPr>
        <w:t>yet e mostrajtimit të ankesës së</w:t>
      </w:r>
      <w:r w:rsidRPr="00766084">
        <w:rPr>
          <w:sz w:val="21"/>
          <w:szCs w:val="21"/>
          <w:lang w:val="sq-AL"/>
        </w:rPr>
        <w:t xml:space="preserve"> tij.”.</w:t>
      </w:r>
    </w:p>
    <w:p w:rsidR="0045461A" w:rsidRPr="00766084" w:rsidRDefault="0045461A" w:rsidP="0045461A">
      <w:pPr>
        <w:pStyle w:val="Paragrafi"/>
        <w:rPr>
          <w:sz w:val="21"/>
          <w:szCs w:val="21"/>
          <w:lang w:val="sq-AL"/>
        </w:rPr>
      </w:pPr>
      <w:r w:rsidRPr="00766084">
        <w:rPr>
          <w:sz w:val="21"/>
          <w:szCs w:val="21"/>
          <w:lang w:val="sq-AL"/>
        </w:rPr>
        <w:t>Pika 10 ndryshon dhe bëhet:</w:t>
      </w:r>
    </w:p>
    <w:p w:rsidR="0045461A" w:rsidRPr="00766084" w:rsidRDefault="0045461A" w:rsidP="0045461A">
      <w:pPr>
        <w:pStyle w:val="Paragrafi"/>
        <w:rPr>
          <w:sz w:val="21"/>
          <w:szCs w:val="21"/>
          <w:lang w:val="sq-AL"/>
        </w:rPr>
      </w:pPr>
      <w:r w:rsidRPr="00766084">
        <w:rPr>
          <w:sz w:val="21"/>
          <w:szCs w:val="21"/>
          <w:lang w:val="sq-AL"/>
        </w:rPr>
        <w:t xml:space="preserve">“Në çdo rast ERE rezervon të drejtën për të zhvilluar seanca dëgjimore publike, si dhe/apo të kryejë kryesisht verifikime apo inspektime.”. </w:t>
      </w:r>
    </w:p>
    <w:p w:rsidR="0045461A" w:rsidRPr="00766084" w:rsidRDefault="0045461A" w:rsidP="0045461A">
      <w:pPr>
        <w:pStyle w:val="Paragrafi"/>
        <w:rPr>
          <w:sz w:val="21"/>
          <w:szCs w:val="21"/>
          <w:lang w:val="sq-AL"/>
        </w:rPr>
      </w:pPr>
      <w:r w:rsidRPr="00766084">
        <w:rPr>
          <w:sz w:val="21"/>
          <w:szCs w:val="21"/>
          <w:lang w:val="sq-AL"/>
        </w:rPr>
        <w:t xml:space="preserve">LL.1) Pas pikës 11 shtohen pikat 12, 13 dhe 14 me përmbajtjen si më poshtë: </w:t>
      </w:r>
    </w:p>
    <w:p w:rsidR="0045461A" w:rsidRPr="00766084" w:rsidRDefault="0045461A" w:rsidP="0045461A">
      <w:pPr>
        <w:pStyle w:val="Paragrafi"/>
        <w:rPr>
          <w:sz w:val="21"/>
          <w:szCs w:val="21"/>
          <w:lang w:val="sq-AL"/>
        </w:rPr>
      </w:pPr>
      <w:r w:rsidRPr="00766084">
        <w:rPr>
          <w:sz w:val="21"/>
          <w:szCs w:val="21"/>
          <w:lang w:val="sq-AL"/>
        </w:rPr>
        <w:t xml:space="preserve">“12. Për mosmarrëveshjet midis të licencuarve apo midis të licencuarit dhe konsumatorit, objekti i të cilëve paralelisht lidhet me një vendimmarrje tjetër në proces nga Bordi i Komisionerëve, atëherë afatet e përcaktuara me sipër apo zhvillimi i mundshëm i seancave dëgjimore do të bëhet në afate të ndryshme nga sa përcaktuar në këtë nen, për të mundësuar trajtimin e ankesës brenda afatit të shqyrtimit të çështjes në procedim nga bordi që ka lidhje edhe me objektin e ankesës. </w:t>
      </w:r>
    </w:p>
    <w:p w:rsidR="0045461A" w:rsidRPr="00766084" w:rsidRDefault="0045461A" w:rsidP="0045461A">
      <w:pPr>
        <w:pStyle w:val="Paragrafi"/>
        <w:rPr>
          <w:sz w:val="21"/>
          <w:szCs w:val="21"/>
          <w:lang w:val="sq-AL"/>
        </w:rPr>
      </w:pPr>
      <w:r w:rsidRPr="00766084">
        <w:rPr>
          <w:sz w:val="21"/>
          <w:szCs w:val="21"/>
          <w:lang w:val="sq-AL"/>
        </w:rPr>
        <w:t xml:space="preserve">13. Për ankesat e përsëritura të paraqitura nga të licencuarit, me të njëjtat palë dhe me të njëjtin objekt, njoftohen anëtarët e bordit brenda 2 ditësh pune për ankesën apo mosmarrëveshjen e riparaqitur në ERE dhe brenda 5 ditësh pune nga njohja me të, kryetari zhvillon një mbledhje të bordit, i cili përcakton më pas natyrën sesi do të procedohet me ankimin apo mosmarrëveshjen. Mbledhjet e bordit të parashikuara sipas kësaj pike do të jenë të karakterit informativ dhe udhëzues për zgjidhjen e çështjes objekt i mosmarrëveshjes, apo ankesës nga personeli teknik i ERE-s. Për ankesat e përsëritura të paraqitura nga konsumatorët ndaj një të licencuari, bordi mund të vendosë rast pas rasti me kërkesë të kryetarit për zgjidhjen e mëtejshme të ankesës. </w:t>
      </w:r>
    </w:p>
    <w:p w:rsidR="0045461A" w:rsidRPr="00766084" w:rsidRDefault="0045461A" w:rsidP="0045461A">
      <w:pPr>
        <w:pStyle w:val="Paragrafi"/>
        <w:rPr>
          <w:sz w:val="21"/>
          <w:szCs w:val="21"/>
          <w:lang w:val="sq-AL"/>
        </w:rPr>
      </w:pPr>
      <w:r w:rsidRPr="00766084">
        <w:rPr>
          <w:sz w:val="21"/>
          <w:szCs w:val="21"/>
          <w:lang w:val="sq-AL"/>
        </w:rPr>
        <w:t>14. Në çdo kohë kur e konsideron të nevojshme kryetari i ERE-s mund të kërkojë trajtimin nga Bordi i Komisionerëve të një ankese të paraqitur në ERE, brenda autoritetit dhe kompetencës s</w:t>
      </w:r>
      <w:r w:rsidR="00B51AB3">
        <w:rPr>
          <w:sz w:val="21"/>
          <w:szCs w:val="21"/>
          <w:lang w:val="sq-AL"/>
        </w:rPr>
        <w:t>ë dhënë nga legjislacioni në</w:t>
      </w:r>
      <w:r w:rsidRPr="00766084">
        <w:rPr>
          <w:sz w:val="21"/>
          <w:szCs w:val="21"/>
          <w:lang w:val="sq-AL"/>
        </w:rPr>
        <w:t xml:space="preserve"> fuqi.”.</w:t>
      </w:r>
    </w:p>
    <w:p w:rsidR="0045461A" w:rsidRPr="00766084" w:rsidRDefault="0045461A" w:rsidP="0045461A">
      <w:pPr>
        <w:pStyle w:val="Paragrafi"/>
        <w:rPr>
          <w:sz w:val="21"/>
          <w:szCs w:val="21"/>
          <w:lang w:val="sq-AL"/>
        </w:rPr>
      </w:pPr>
      <w:r w:rsidRPr="00766084">
        <w:rPr>
          <w:sz w:val="21"/>
          <w:szCs w:val="21"/>
          <w:lang w:val="sq-AL"/>
        </w:rPr>
        <w:t>M) Pika 2 e nenit 23 ndryshon dhe bëhet:</w:t>
      </w:r>
    </w:p>
    <w:p w:rsidR="00B51AB3" w:rsidRDefault="00B51AB3" w:rsidP="0045461A">
      <w:pPr>
        <w:pStyle w:val="Paragrafi"/>
        <w:rPr>
          <w:sz w:val="21"/>
          <w:szCs w:val="21"/>
          <w:lang w:val="sq-AL"/>
        </w:rPr>
      </w:pPr>
    </w:p>
    <w:p w:rsidR="0045461A" w:rsidRPr="00766084" w:rsidRDefault="0045461A" w:rsidP="0045461A">
      <w:pPr>
        <w:pStyle w:val="Paragrafi"/>
        <w:rPr>
          <w:sz w:val="21"/>
          <w:szCs w:val="21"/>
          <w:lang w:val="sq-AL"/>
        </w:rPr>
      </w:pPr>
      <w:r w:rsidRPr="00766084">
        <w:rPr>
          <w:sz w:val="21"/>
          <w:szCs w:val="21"/>
          <w:lang w:val="sq-AL"/>
        </w:rPr>
        <w:t>“Çdo person që paraqet një kërkesë në ERE mund ta dërgojë atë nëpërmjet postës zyrtare apo në rrugë elektronike</w:t>
      </w:r>
      <w:r w:rsidR="00C20911" w:rsidRPr="00766084">
        <w:rPr>
          <w:sz w:val="21"/>
          <w:szCs w:val="21"/>
          <w:lang w:val="sq-AL"/>
        </w:rPr>
        <w:t>,</w:t>
      </w:r>
      <w:r w:rsidRPr="00766084">
        <w:rPr>
          <w:sz w:val="21"/>
          <w:szCs w:val="21"/>
          <w:lang w:val="sq-AL"/>
        </w:rPr>
        <w:t xml:space="preserve"> në përputhje me legjislacionin në fuqi.”.</w:t>
      </w:r>
    </w:p>
    <w:p w:rsidR="0045461A" w:rsidRPr="00766084" w:rsidRDefault="0045461A" w:rsidP="0045461A">
      <w:pPr>
        <w:pStyle w:val="Paragrafi"/>
        <w:rPr>
          <w:sz w:val="21"/>
          <w:szCs w:val="21"/>
          <w:lang w:val="sq-AL"/>
        </w:rPr>
      </w:pPr>
      <w:r w:rsidRPr="00766084">
        <w:rPr>
          <w:sz w:val="21"/>
          <w:szCs w:val="21"/>
          <w:lang w:val="sq-AL"/>
        </w:rPr>
        <w:t>N) Në nenin 25 ndryshon titulli dhe bëhet: “Rregullat për hartimin e miratimin e akteve nënligjore</w:t>
      </w:r>
      <w:r w:rsidRPr="00766084" w:rsidDel="007A0B16">
        <w:rPr>
          <w:sz w:val="21"/>
          <w:szCs w:val="21"/>
          <w:lang w:val="sq-AL"/>
        </w:rPr>
        <w:t xml:space="preserve"> </w:t>
      </w:r>
      <w:r w:rsidRPr="00766084">
        <w:rPr>
          <w:sz w:val="21"/>
          <w:szCs w:val="21"/>
          <w:lang w:val="sq-AL"/>
        </w:rPr>
        <w:t>me statusin</w:t>
      </w:r>
      <w:r w:rsidR="00B51AB3">
        <w:rPr>
          <w:sz w:val="21"/>
          <w:szCs w:val="21"/>
          <w:lang w:val="sq-AL"/>
        </w:rPr>
        <w:t>:</w:t>
      </w:r>
      <w:r w:rsidRPr="00766084">
        <w:rPr>
          <w:sz w:val="21"/>
          <w:szCs w:val="21"/>
          <w:lang w:val="sq-AL"/>
        </w:rPr>
        <w:t xml:space="preserve"> rregullore, udhëzim, metodologji etj.”.</w:t>
      </w:r>
    </w:p>
    <w:p w:rsidR="0045461A" w:rsidRPr="00766084" w:rsidRDefault="0045461A" w:rsidP="0045461A">
      <w:pPr>
        <w:pStyle w:val="Paragrafi"/>
        <w:rPr>
          <w:sz w:val="21"/>
          <w:szCs w:val="21"/>
          <w:lang w:val="sq-AL"/>
        </w:rPr>
      </w:pPr>
      <w:r w:rsidRPr="00766084">
        <w:rPr>
          <w:sz w:val="21"/>
          <w:szCs w:val="21"/>
          <w:lang w:val="sq-AL"/>
        </w:rPr>
        <w:t xml:space="preserve">N.1) Pikat 1, 3 dhe 4 të këtij neni ndryshojnë dhe bëhen: </w:t>
      </w:r>
    </w:p>
    <w:p w:rsidR="0045461A" w:rsidRPr="00766084" w:rsidRDefault="0045461A" w:rsidP="0045461A">
      <w:pPr>
        <w:pStyle w:val="Paragrafi"/>
        <w:rPr>
          <w:sz w:val="21"/>
          <w:szCs w:val="21"/>
          <w:lang w:val="sq-AL"/>
        </w:rPr>
      </w:pPr>
      <w:r w:rsidRPr="00766084">
        <w:rPr>
          <w:sz w:val="21"/>
          <w:szCs w:val="21"/>
          <w:lang w:val="sq-AL"/>
        </w:rPr>
        <w:t xml:space="preserve">“1. Për hartimin e një akti nënligjor që ka të bëjë me ushtrimin nga ana e ERE-s të autoritetit në drejtim të miratimit të legjislacionit sekondar, me iniciativën e vet apo me propozim të subjekteve që kanë të drejtën e hartimit të një akti, objekt i miratimit nga ERE, kryetari, në konsultim me anëtarët e bordit, urdhëron ngritjen e një grupi pune. Pas hartimit të draftit, apo pas analizës së draftit, në rastet e propozimeve nga subjektet që kanë të drejtën e një propozimi në ERE, ky grup pune publikon për 3 ditë pune një njoftim në 2 gazeta me qarkullim kombëtar duke ftuar palët e interesuara ose persona të tjerë të njihen me projektaktin dhe të dërgojnë komente me shkrim. </w:t>
      </w:r>
    </w:p>
    <w:p w:rsidR="0045461A" w:rsidRPr="00766084" w:rsidRDefault="0045461A" w:rsidP="0045461A">
      <w:pPr>
        <w:pStyle w:val="Paragrafi"/>
        <w:rPr>
          <w:sz w:val="21"/>
          <w:szCs w:val="21"/>
          <w:lang w:val="sq-AL"/>
        </w:rPr>
      </w:pPr>
      <w:r w:rsidRPr="00766084">
        <w:rPr>
          <w:sz w:val="21"/>
          <w:szCs w:val="21"/>
          <w:lang w:val="sq-AL"/>
        </w:rPr>
        <w:t>3. Të gjitha palët e interesuara do të dërgojnë komentet e tyre me shkrim për projektaktin brenda 15 (pesëmbëdhjetë) ditëve pune nga dita e publikimit të njoftimit.</w:t>
      </w:r>
    </w:p>
    <w:p w:rsidR="0045461A" w:rsidRPr="00766084" w:rsidRDefault="0045461A" w:rsidP="0045461A">
      <w:pPr>
        <w:pStyle w:val="Paragrafi"/>
        <w:rPr>
          <w:sz w:val="21"/>
          <w:szCs w:val="21"/>
          <w:lang w:val="sq-AL"/>
        </w:rPr>
      </w:pPr>
      <w:r w:rsidRPr="00766084">
        <w:rPr>
          <w:sz w:val="21"/>
          <w:szCs w:val="21"/>
          <w:lang w:val="sq-AL"/>
        </w:rPr>
        <w:t>4. ERE do t’i dërgojë kopje të aktit të miratuar të gjitha palëve që kanë shprehur komente apo interes në proces.”.</w:t>
      </w:r>
    </w:p>
    <w:p w:rsidR="0045461A" w:rsidRPr="00766084" w:rsidRDefault="0045461A" w:rsidP="0045461A">
      <w:pPr>
        <w:pStyle w:val="Paragrafi"/>
        <w:rPr>
          <w:sz w:val="21"/>
          <w:szCs w:val="21"/>
          <w:lang w:val="sq-AL"/>
        </w:rPr>
      </w:pPr>
      <w:r w:rsidRPr="00766084">
        <w:rPr>
          <w:sz w:val="21"/>
          <w:szCs w:val="21"/>
          <w:lang w:val="sq-AL"/>
        </w:rPr>
        <w:t>N.1) Në pikën 5 pas fjalëve “</w:t>
      </w:r>
      <w:r w:rsidR="00FD5792">
        <w:rPr>
          <w:sz w:val="21"/>
          <w:szCs w:val="21"/>
          <w:lang w:val="sq-AL"/>
        </w:rPr>
        <w:t>jo më pak se tre ditë</w:t>
      </w:r>
      <w:r w:rsidRPr="00766084">
        <w:rPr>
          <w:sz w:val="21"/>
          <w:szCs w:val="21"/>
          <w:lang w:val="sq-AL"/>
        </w:rPr>
        <w:t xml:space="preserve">” shtohen fjala “pune”. </w:t>
      </w:r>
    </w:p>
    <w:p w:rsidR="0045461A" w:rsidRPr="00766084" w:rsidRDefault="0045461A" w:rsidP="0045461A">
      <w:pPr>
        <w:pStyle w:val="Paragrafi"/>
        <w:rPr>
          <w:sz w:val="21"/>
          <w:szCs w:val="21"/>
          <w:lang w:val="sq-AL"/>
        </w:rPr>
      </w:pPr>
      <w:r w:rsidRPr="00766084">
        <w:rPr>
          <w:sz w:val="21"/>
          <w:szCs w:val="21"/>
          <w:lang w:val="sq-AL"/>
        </w:rPr>
        <w:t>NJ) Në nenin 26 ndryshon titulli dhe bëhet: “Rishikimi i akteve nënligjore me statusin: rregullore, udhëzim, metodologji etj.”.</w:t>
      </w:r>
    </w:p>
    <w:p w:rsidR="0045461A" w:rsidRPr="00766084" w:rsidRDefault="0045461A" w:rsidP="0045461A">
      <w:pPr>
        <w:pStyle w:val="Paragrafi"/>
        <w:rPr>
          <w:sz w:val="21"/>
          <w:szCs w:val="21"/>
          <w:lang w:val="sq-AL"/>
        </w:rPr>
      </w:pPr>
      <w:r w:rsidRPr="00766084">
        <w:rPr>
          <w:sz w:val="21"/>
          <w:szCs w:val="21"/>
          <w:lang w:val="sq-AL"/>
        </w:rPr>
        <w:t>NJ.1) Pikat 2, 3 dhe 4 të këtij neni ndryshojnë dhe bëhen:</w:t>
      </w:r>
    </w:p>
    <w:p w:rsidR="0045461A" w:rsidRPr="00766084" w:rsidRDefault="0045461A" w:rsidP="0045461A">
      <w:pPr>
        <w:pStyle w:val="Paragrafi"/>
        <w:rPr>
          <w:sz w:val="21"/>
          <w:szCs w:val="21"/>
          <w:lang w:val="sq-AL"/>
        </w:rPr>
      </w:pPr>
      <w:r w:rsidRPr="00766084">
        <w:rPr>
          <w:sz w:val="21"/>
          <w:szCs w:val="21"/>
          <w:lang w:val="sq-AL"/>
        </w:rPr>
        <w:t>“2. Procesi i rishikimit të akteve nënligjore me iniciativën e ERE-s, nis vetëm pas marrjes së vendimit për fillimin e procedurave nga bordi.</w:t>
      </w:r>
    </w:p>
    <w:p w:rsidR="0045461A" w:rsidRPr="00766084" w:rsidRDefault="0045461A" w:rsidP="0045461A">
      <w:pPr>
        <w:pStyle w:val="Paragrafi"/>
        <w:rPr>
          <w:sz w:val="21"/>
          <w:szCs w:val="21"/>
          <w:lang w:val="sq-AL"/>
        </w:rPr>
      </w:pPr>
      <w:r w:rsidRPr="00766084">
        <w:rPr>
          <w:sz w:val="21"/>
          <w:szCs w:val="21"/>
          <w:lang w:val="sq-AL"/>
        </w:rPr>
        <w:t xml:space="preserve">3. Për rishikimin e akteve nënligjore me statusin: rregullore, udhëzim, metodologji etj.”, me kërkesë të palëve të interesuara, para marrjes së vendimit nga bordi për miratimin ose jo të ndryshimeve të propozuara, ERE do të zhvillojë një seancë dëgjimi me subjektin që ka kërkuar ndryshimin apo palët e interesuara, duke ftuar dhe sipas rastit, palët e tjera, që mund të preken nga ndryshimet e propozuara. </w:t>
      </w:r>
    </w:p>
    <w:p w:rsidR="0045461A" w:rsidRPr="00766084" w:rsidRDefault="0045461A" w:rsidP="0045461A">
      <w:pPr>
        <w:pStyle w:val="Paragrafi"/>
        <w:rPr>
          <w:sz w:val="21"/>
          <w:szCs w:val="21"/>
          <w:lang w:val="sq-AL"/>
        </w:rPr>
      </w:pPr>
      <w:r w:rsidRPr="00766084">
        <w:rPr>
          <w:sz w:val="21"/>
          <w:szCs w:val="21"/>
          <w:lang w:val="sq-AL"/>
        </w:rPr>
        <w:t>4. Për rishikimin e akteve nënligjore me iniciativën e ERE-s apo me kërkesë të palëve të interesuara ndiqet e njëjta procedurë e përcaktuar në nenin 25, pikat 1, 2, dhe 3 të këtyre rregullave.”.</w:t>
      </w:r>
    </w:p>
    <w:p w:rsidR="0045461A" w:rsidRPr="00766084" w:rsidRDefault="0045461A" w:rsidP="0045461A">
      <w:pPr>
        <w:pStyle w:val="Paragrafi"/>
        <w:rPr>
          <w:sz w:val="21"/>
          <w:szCs w:val="21"/>
          <w:lang w:val="sq-AL"/>
        </w:rPr>
      </w:pPr>
      <w:r w:rsidRPr="00766084">
        <w:rPr>
          <w:sz w:val="21"/>
          <w:szCs w:val="21"/>
          <w:lang w:val="sq-AL"/>
        </w:rPr>
        <w:t>O) Në nenin 31, pika 1 ndryshon dhe bëhet:</w:t>
      </w:r>
    </w:p>
    <w:p w:rsidR="0045461A" w:rsidRPr="00766084" w:rsidRDefault="0045461A" w:rsidP="0045461A">
      <w:pPr>
        <w:pStyle w:val="Paragrafi"/>
        <w:rPr>
          <w:sz w:val="21"/>
          <w:szCs w:val="21"/>
          <w:lang w:val="sq-AL"/>
        </w:rPr>
      </w:pPr>
      <w:r w:rsidRPr="00766084">
        <w:rPr>
          <w:sz w:val="21"/>
          <w:szCs w:val="21"/>
          <w:lang w:val="sq-AL"/>
        </w:rPr>
        <w:t>“- Për seancat dëgjimore të përgjithshme dhe teknike ERE njofton secilën nga palët që ka shprehur interes, si dhe palët e identifikuara të nevojshme për procesin, jo më vonë se 5 ditë kalendarike nga data e planifikuar për zhvillimin e seancës. Njoftimi përmban informacion mbi datën, orën, vendin, qëllimin e zhvillimit të seancës dëgjimore, si dhe dokumentacionin e administruar nga ERE për çështjen objekt të seancës dëgjimore.”.</w:t>
      </w:r>
    </w:p>
    <w:p w:rsidR="0045461A" w:rsidRPr="00766084" w:rsidRDefault="0045461A" w:rsidP="0045461A">
      <w:pPr>
        <w:pStyle w:val="Paragrafi"/>
        <w:rPr>
          <w:sz w:val="21"/>
          <w:szCs w:val="21"/>
          <w:lang w:val="sq-AL"/>
        </w:rPr>
      </w:pPr>
      <w:bookmarkStart w:id="1" w:name="_Toc304895892"/>
      <w:r w:rsidRPr="00766084">
        <w:rPr>
          <w:sz w:val="21"/>
          <w:szCs w:val="21"/>
          <w:lang w:val="sq-AL"/>
        </w:rPr>
        <w:t>P) Në nenin 33</w:t>
      </w:r>
      <w:bookmarkStart w:id="2" w:name="_Toc304895893"/>
      <w:bookmarkEnd w:id="1"/>
      <w:r w:rsidRPr="00766084">
        <w:rPr>
          <w:sz w:val="21"/>
          <w:szCs w:val="21"/>
          <w:lang w:val="sq-AL"/>
        </w:rPr>
        <w:t xml:space="preserve"> “Rregulla të zhvillimit të seancës dëgjimore</w:t>
      </w:r>
      <w:bookmarkEnd w:id="2"/>
      <w:r w:rsidRPr="00766084">
        <w:rPr>
          <w:sz w:val="21"/>
          <w:szCs w:val="21"/>
          <w:lang w:val="sq-AL"/>
        </w:rPr>
        <w:t xml:space="preserve">”, pika 9 ndryshohet dhe bëhet: </w:t>
      </w:r>
    </w:p>
    <w:p w:rsidR="0045461A" w:rsidRPr="00766084" w:rsidRDefault="0045461A" w:rsidP="0045461A">
      <w:pPr>
        <w:pStyle w:val="Paragrafi"/>
        <w:rPr>
          <w:sz w:val="21"/>
          <w:szCs w:val="21"/>
          <w:lang w:val="sq-AL"/>
        </w:rPr>
      </w:pPr>
      <w:r w:rsidRPr="00766084">
        <w:rPr>
          <w:sz w:val="21"/>
          <w:szCs w:val="21"/>
          <w:lang w:val="sq-AL"/>
        </w:rPr>
        <w:t>“9. Nëse një seancë dëgjimore nuk arrin të ezaurojë të gjitha çështjet e planifikuara, ajo mundet të vazhdojë në një datë tjetër</w:t>
      </w:r>
      <w:r w:rsidR="00C20911" w:rsidRPr="00766084">
        <w:rPr>
          <w:sz w:val="21"/>
          <w:szCs w:val="21"/>
          <w:lang w:val="sq-AL"/>
        </w:rPr>
        <w:t>,</w:t>
      </w:r>
      <w:r w:rsidRPr="00766084">
        <w:rPr>
          <w:sz w:val="21"/>
          <w:szCs w:val="21"/>
          <w:lang w:val="sq-AL"/>
        </w:rPr>
        <w:t xml:space="preserve"> e cila do të komunikohet nga ERE në përfundimin e seancës në fjalë ose nëpërmjet një komunikimi tjetër, i cili duhet t’u bëhet palëve të interesuara jo më vonë se një ditë kalendarike përpara organizimit të vijimit të seancës.”.</w:t>
      </w:r>
    </w:p>
    <w:p w:rsidR="0045461A" w:rsidRPr="00766084" w:rsidRDefault="0045461A" w:rsidP="0045461A">
      <w:pPr>
        <w:pStyle w:val="Paragrafi"/>
        <w:rPr>
          <w:sz w:val="21"/>
          <w:szCs w:val="21"/>
          <w:lang w:val="sq-AL"/>
        </w:rPr>
      </w:pPr>
      <w:r w:rsidRPr="00766084">
        <w:rPr>
          <w:sz w:val="21"/>
          <w:szCs w:val="21"/>
          <w:lang w:val="sq-AL"/>
        </w:rPr>
        <w:t xml:space="preserve">Q) </w:t>
      </w:r>
      <w:bookmarkStart w:id="3" w:name="_Toc304895904"/>
      <w:r w:rsidRPr="00766084">
        <w:rPr>
          <w:sz w:val="21"/>
          <w:szCs w:val="21"/>
          <w:lang w:val="sq-AL"/>
        </w:rPr>
        <w:t>Në nenin 3</w:t>
      </w:r>
      <w:bookmarkStart w:id="4" w:name="_Toc304895905"/>
      <w:bookmarkEnd w:id="3"/>
      <w:r w:rsidRPr="00766084">
        <w:rPr>
          <w:sz w:val="21"/>
          <w:szCs w:val="21"/>
          <w:lang w:val="sq-AL"/>
        </w:rPr>
        <w:t>8 “Konflikti me funksionet ligjore ose institucionale</w:t>
      </w:r>
      <w:bookmarkEnd w:id="4"/>
      <w:r w:rsidRPr="00766084">
        <w:rPr>
          <w:sz w:val="21"/>
          <w:szCs w:val="21"/>
          <w:lang w:val="sq-AL"/>
        </w:rPr>
        <w:t xml:space="preserve">”, riformulohet dhe bëhet: </w:t>
      </w:r>
    </w:p>
    <w:p w:rsidR="0045461A" w:rsidRPr="00766084" w:rsidRDefault="0045461A" w:rsidP="0045461A">
      <w:pPr>
        <w:pStyle w:val="Paragrafi"/>
        <w:rPr>
          <w:sz w:val="21"/>
          <w:szCs w:val="21"/>
          <w:lang w:val="sq-AL"/>
        </w:rPr>
      </w:pPr>
      <w:r w:rsidRPr="00766084">
        <w:rPr>
          <w:sz w:val="21"/>
          <w:szCs w:val="21"/>
          <w:lang w:val="sq-AL"/>
        </w:rPr>
        <w:t>“Këto rregulla janë hartuar në përputhje me legjislacionin në fuqi, autoritetin dhe funksionet ligjore të ERE-s. Në rast konflikti mes legjislacionit në fuqi që ka të bëjë me autoritetin dhe kompetencat e ERE-s dhe këtyre rregullave, do të prevalojë legjislacioni në fuqi.”.</w:t>
      </w:r>
    </w:p>
    <w:p w:rsidR="0045461A" w:rsidRDefault="0045461A" w:rsidP="0045461A">
      <w:pPr>
        <w:rPr>
          <w:sz w:val="21"/>
          <w:szCs w:val="21"/>
          <w:lang w:val="sq-AL"/>
        </w:rPr>
      </w:pPr>
    </w:p>
    <w:p w:rsidR="00766084" w:rsidRDefault="00766084" w:rsidP="0045461A">
      <w:pPr>
        <w:rPr>
          <w:sz w:val="21"/>
          <w:szCs w:val="21"/>
          <w:lang w:val="sq-AL"/>
        </w:rPr>
      </w:pPr>
    </w:p>
    <w:p w:rsidR="00766084" w:rsidRDefault="00766084" w:rsidP="0045461A">
      <w:pPr>
        <w:rPr>
          <w:sz w:val="21"/>
          <w:szCs w:val="21"/>
          <w:lang w:val="sq-AL"/>
        </w:rPr>
      </w:pPr>
    </w:p>
    <w:p w:rsidR="00766084" w:rsidRDefault="00766084" w:rsidP="0045461A">
      <w:pPr>
        <w:rPr>
          <w:sz w:val="21"/>
          <w:szCs w:val="21"/>
          <w:lang w:val="sq-AL"/>
        </w:rPr>
      </w:pPr>
    </w:p>
    <w:p w:rsidR="00FD5792" w:rsidRDefault="00FD5792" w:rsidP="0045461A">
      <w:pPr>
        <w:rPr>
          <w:sz w:val="21"/>
          <w:szCs w:val="21"/>
          <w:lang w:val="sq-AL"/>
        </w:rPr>
      </w:pPr>
    </w:p>
    <w:p w:rsidR="00766084" w:rsidRPr="00766084" w:rsidRDefault="00766084" w:rsidP="0045461A">
      <w:pPr>
        <w:rPr>
          <w:sz w:val="21"/>
          <w:szCs w:val="21"/>
          <w:lang w:val="sq-AL"/>
        </w:rPr>
      </w:pPr>
    </w:p>
    <w:p w:rsidR="0045461A" w:rsidRPr="00766084" w:rsidRDefault="0045461A" w:rsidP="0045461A">
      <w:pPr>
        <w:rPr>
          <w:sz w:val="21"/>
          <w:szCs w:val="21"/>
          <w:lang w:val="sq-AL"/>
        </w:rPr>
      </w:pPr>
    </w:p>
    <w:p w:rsidR="0045461A" w:rsidRPr="00766084" w:rsidRDefault="0045461A" w:rsidP="0045461A">
      <w:pPr>
        <w:pStyle w:val="Akti"/>
        <w:rPr>
          <w:sz w:val="21"/>
          <w:szCs w:val="21"/>
        </w:rPr>
      </w:pPr>
      <w:r w:rsidRPr="00766084">
        <w:rPr>
          <w:sz w:val="21"/>
          <w:szCs w:val="21"/>
        </w:rPr>
        <w:t>Kërkesë</w:t>
      </w:r>
    </w:p>
    <w:p w:rsidR="0045461A" w:rsidRPr="00766084" w:rsidRDefault="0045461A" w:rsidP="0045461A">
      <w:pPr>
        <w:pStyle w:val="Paragrafi"/>
        <w:ind w:firstLine="0"/>
        <w:rPr>
          <w:rFonts w:cs="Times New Roman"/>
          <w:sz w:val="21"/>
          <w:szCs w:val="21"/>
          <w:lang w:val="sq-AL"/>
        </w:rPr>
      </w:pPr>
    </w:p>
    <w:p w:rsidR="0045461A" w:rsidRPr="00766084" w:rsidRDefault="00FD5792" w:rsidP="0045461A">
      <w:pPr>
        <w:pStyle w:val="Paragrafi"/>
        <w:rPr>
          <w:sz w:val="21"/>
          <w:szCs w:val="21"/>
        </w:rPr>
      </w:pPr>
      <w:r>
        <w:rPr>
          <w:sz w:val="21"/>
          <w:szCs w:val="21"/>
        </w:rPr>
        <w:t>Kërkuesi</w:t>
      </w:r>
      <w:r w:rsidR="0045461A" w:rsidRPr="00766084">
        <w:rPr>
          <w:sz w:val="21"/>
          <w:szCs w:val="21"/>
        </w:rPr>
        <w:t xml:space="preserve"> Dritan Koldashi,  i biri i Eminit dhe </w:t>
      </w:r>
      <w:r>
        <w:rPr>
          <w:sz w:val="21"/>
          <w:szCs w:val="21"/>
        </w:rPr>
        <w:t xml:space="preserve">i </w:t>
      </w:r>
      <w:r w:rsidR="0045461A" w:rsidRPr="00766084">
        <w:rPr>
          <w:sz w:val="21"/>
          <w:szCs w:val="21"/>
        </w:rPr>
        <w:t>Antonetës, i datëlindjes 1968, banues në Elbasan, me adresë: Lagja “</w:t>
      </w:r>
      <w:r w:rsidR="00C20911" w:rsidRPr="00766084">
        <w:rPr>
          <w:sz w:val="21"/>
          <w:szCs w:val="21"/>
        </w:rPr>
        <w:t xml:space="preserve">28 </w:t>
      </w:r>
      <w:r w:rsidRPr="00766084">
        <w:rPr>
          <w:sz w:val="21"/>
          <w:szCs w:val="21"/>
        </w:rPr>
        <w:t>Nëntori</w:t>
      </w:r>
      <w:r w:rsidR="0045461A" w:rsidRPr="00766084">
        <w:rPr>
          <w:sz w:val="21"/>
          <w:szCs w:val="21"/>
        </w:rPr>
        <w:t xml:space="preserve">”, kërkon shpalljen të zhdukur të motrës së tij, shtetases Eda Hasani, e datëlindjes 9.9.1959. </w:t>
      </w:r>
    </w:p>
    <w:p w:rsidR="0045461A" w:rsidRPr="00766084" w:rsidRDefault="0045461A" w:rsidP="0045461A">
      <w:pPr>
        <w:pStyle w:val="Paragrafi"/>
        <w:ind w:firstLine="0"/>
        <w:jc w:val="right"/>
        <w:rPr>
          <w:rFonts w:cs="Times New Roman"/>
          <w:sz w:val="21"/>
          <w:szCs w:val="21"/>
          <w:lang w:val="sq-AL"/>
        </w:rPr>
      </w:pPr>
      <w:r w:rsidRPr="00766084">
        <w:rPr>
          <w:rFonts w:cs="Times New Roman"/>
          <w:sz w:val="21"/>
          <w:szCs w:val="21"/>
          <w:lang w:val="sq-AL"/>
        </w:rPr>
        <w:t xml:space="preserve">Kërkuesi </w:t>
      </w:r>
    </w:p>
    <w:p w:rsidR="0045461A" w:rsidRPr="00766084" w:rsidRDefault="0045461A" w:rsidP="0045461A">
      <w:pPr>
        <w:pStyle w:val="Paragrafi"/>
        <w:ind w:firstLine="0"/>
        <w:jc w:val="right"/>
        <w:rPr>
          <w:rFonts w:cs="Times New Roman"/>
          <w:b/>
          <w:sz w:val="21"/>
          <w:szCs w:val="21"/>
          <w:lang w:val="sq-AL"/>
        </w:rPr>
      </w:pPr>
      <w:r w:rsidRPr="00766084">
        <w:rPr>
          <w:rFonts w:cs="Times New Roman"/>
          <w:b/>
          <w:sz w:val="21"/>
          <w:szCs w:val="21"/>
          <w:lang w:val="sq-AL"/>
        </w:rPr>
        <w:t>Dritan Koldashi</w:t>
      </w:r>
    </w:p>
    <w:p w:rsidR="00E766C1" w:rsidRDefault="00E766C1" w:rsidP="00FA48F7">
      <w:pPr>
        <w:pStyle w:val="Paragrafi"/>
        <w:ind w:firstLine="0"/>
        <w:rPr>
          <w:rFonts w:cs="Times New Roman"/>
        </w:rPr>
      </w:pPr>
    </w:p>
    <w:p w:rsidR="00213FDE" w:rsidRDefault="00213FDE" w:rsidP="00FA48F7">
      <w:pPr>
        <w:pStyle w:val="Paragrafi"/>
        <w:ind w:firstLine="0"/>
        <w:rPr>
          <w:rFonts w:cs="Times New Roman"/>
        </w:rPr>
      </w:pPr>
    </w:p>
    <w:p w:rsidR="00213FDE" w:rsidRDefault="00213FDE" w:rsidP="00FA48F7">
      <w:pPr>
        <w:pStyle w:val="Paragrafi"/>
        <w:ind w:firstLine="0"/>
        <w:rPr>
          <w:rFonts w:cs="Times New Roman"/>
        </w:rPr>
      </w:pPr>
    </w:p>
    <w:p w:rsidR="00213FDE" w:rsidRDefault="00213FDE"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sectPr w:rsidR="00FA48F7" w:rsidSect="00B231D6">
          <w:headerReference w:type="even" r:id="rId7"/>
          <w:headerReference w:type="default" r:id="rId8"/>
          <w:footerReference w:type="even" r:id="rId9"/>
          <w:footerReference w:type="default" r:id="rId10"/>
          <w:type w:val="continuous"/>
          <w:pgSz w:w="11907" w:h="16840" w:code="9"/>
          <w:pgMar w:top="1418" w:right="1418" w:bottom="1418" w:left="1418" w:header="1588" w:footer="1134" w:gutter="0"/>
          <w:pgNumType w:start="7489"/>
          <w:cols w:space="720"/>
          <w:docGrid w:linePitch="360"/>
        </w:sect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sectPr w:rsidR="00FA48F7" w:rsidSect="00213FDE">
          <w:type w:val="continuous"/>
          <w:pgSz w:w="11907" w:h="16840" w:orient="landscape" w:code="9"/>
          <w:pgMar w:top="1418" w:right="1418" w:bottom="1418" w:left="1418" w:header="1588" w:footer="1134" w:gutter="0"/>
          <w:cols w:space="720"/>
          <w:docGrid w:linePitch="360"/>
        </w:sect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sectPr w:rsidR="00E766C1" w:rsidSect="00213FDE">
          <w:type w:val="continuous"/>
          <w:pgSz w:w="11907" w:h="16840" w:code="9"/>
          <w:pgMar w:top="1418" w:right="1418" w:bottom="1418" w:left="1418" w:header="1588" w:footer="1134" w:gutter="0"/>
          <w:cols w:space="720"/>
          <w:docGrid w:linePitch="360"/>
        </w:sectPr>
      </w:pPr>
    </w:p>
    <w:p w:rsidR="00C172B4" w:rsidRDefault="00C172B4" w:rsidP="00FA48F7"/>
    <w:p w:rsidR="00C172B4" w:rsidRDefault="00C172B4" w:rsidP="00FA48F7">
      <w:pPr>
        <w:jc w:val="right"/>
      </w:pPr>
    </w:p>
    <w:p w:rsidR="00C172B4" w:rsidRDefault="00C172B4" w:rsidP="00FA48F7"/>
    <w:p w:rsidR="00C172B4" w:rsidRDefault="00C172B4" w:rsidP="00FA48F7"/>
    <w:p w:rsidR="00C172B4" w:rsidRDefault="00C172B4" w:rsidP="00FA48F7"/>
    <w:p w:rsidR="00FA48F7" w:rsidRDefault="00FA48F7" w:rsidP="00FA48F7"/>
    <w:p w:rsidR="00FA48F7" w:rsidRDefault="00FA48F7" w:rsidP="00FA48F7"/>
    <w:p w:rsidR="00FA48F7" w:rsidRDefault="00FA48F7" w:rsidP="00FA48F7"/>
    <w:p w:rsidR="00FA48F7" w:rsidRDefault="00FA48F7" w:rsidP="00FA48F7"/>
    <w:p w:rsidR="00FA48F7" w:rsidRDefault="00FA48F7" w:rsidP="00FA48F7"/>
    <w:p w:rsidR="00FA48F7" w:rsidRDefault="00FA48F7" w:rsidP="00FA48F7"/>
    <w:p w:rsidR="00FA48F7" w:rsidRDefault="00FA48F7" w:rsidP="00FA48F7"/>
    <w:p w:rsidR="00FA48F7" w:rsidRDefault="00FA48F7" w:rsidP="00FA48F7"/>
    <w:p w:rsidR="00FA48F7" w:rsidRDefault="00FA48F7" w:rsidP="00FA48F7"/>
    <w:p w:rsidR="00FA48F7" w:rsidRDefault="00FA48F7" w:rsidP="00FA48F7"/>
    <w:p w:rsidR="00FA48F7" w:rsidRDefault="00FA48F7" w:rsidP="00FA48F7"/>
    <w:p w:rsidR="00FA48F7" w:rsidRDefault="00FA48F7" w:rsidP="00FA48F7"/>
    <w:p w:rsidR="00FA48F7" w:rsidRDefault="00FA48F7" w:rsidP="00FA48F7"/>
    <w:p w:rsidR="00FA48F7" w:rsidRDefault="00FA48F7" w:rsidP="00FA48F7"/>
    <w:p w:rsidR="00FA48F7" w:rsidRDefault="00FA48F7" w:rsidP="00FA48F7"/>
    <w:p w:rsidR="00FA48F7" w:rsidRDefault="00FA48F7" w:rsidP="00FA48F7"/>
    <w:p w:rsidR="00FA48F7" w:rsidRDefault="00FA48F7" w:rsidP="00FA48F7"/>
    <w:p w:rsidR="00FA48F7" w:rsidRDefault="00FA48F7" w:rsidP="00FA48F7"/>
    <w:p w:rsidR="00FA48F7" w:rsidRDefault="00FA48F7" w:rsidP="00FA48F7"/>
    <w:p w:rsidR="00FA48F7" w:rsidRDefault="00FA48F7" w:rsidP="00FA48F7"/>
    <w:p w:rsidR="00FA48F7" w:rsidRDefault="00FA48F7" w:rsidP="00FA48F7"/>
    <w:p w:rsidR="00FA48F7" w:rsidRDefault="00FA48F7" w:rsidP="00FA48F7"/>
    <w:p w:rsidR="00FA48F7" w:rsidRDefault="00FA48F7" w:rsidP="00FA48F7"/>
    <w:p w:rsidR="00FA48F7" w:rsidRDefault="00FA48F7" w:rsidP="00FA48F7"/>
    <w:p w:rsidR="00FA48F7" w:rsidRDefault="00FA48F7" w:rsidP="00FA48F7"/>
    <w:p w:rsidR="00FA48F7" w:rsidRDefault="00FA48F7" w:rsidP="00FA48F7"/>
    <w:p w:rsidR="00FA48F7" w:rsidRDefault="00FA48F7" w:rsidP="00FA48F7"/>
    <w:p w:rsidR="00C172B4" w:rsidRDefault="00C172B4" w:rsidP="00FA48F7"/>
    <w:p w:rsidR="00C172B4" w:rsidRDefault="00C172B4" w:rsidP="00FA48F7"/>
    <w:p w:rsidR="00C172B4" w:rsidRDefault="00C172B4" w:rsidP="00FA48F7"/>
    <w:sectPr w:rsidR="00C172B4" w:rsidSect="00213FDE">
      <w:headerReference w:type="even" r:id="rId11"/>
      <w:headerReference w:type="default" r:id="rId12"/>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01E3" w:rsidRDefault="004601E3" w:rsidP="0039754A">
      <w:pPr>
        <w:pStyle w:val="Paragrafi"/>
        <w:rPr>
          <w:rFonts w:cs="Times New Roman"/>
        </w:rPr>
      </w:pPr>
      <w:r>
        <w:rPr>
          <w:rFonts w:cs="Times New Roman"/>
        </w:rPr>
        <w:separator/>
      </w:r>
    </w:p>
  </w:endnote>
  <w:endnote w:type="continuationSeparator" w:id="0">
    <w:p w:rsidR="004601E3" w:rsidRDefault="004601E3"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6222" w:rsidRPr="00B231D6" w:rsidRDefault="00B46222">
    <w:pPr>
      <w:pStyle w:val="Footer"/>
      <w:rPr>
        <w:rFonts w:ascii="CG Times" w:hAnsi="CG Times"/>
        <w:sz w:val="22"/>
        <w:szCs w:val="22"/>
      </w:rPr>
    </w:pPr>
    <w:r w:rsidRPr="00B231D6">
      <w:rPr>
        <w:rFonts w:ascii="CG Times" w:hAnsi="CG Times"/>
        <w:sz w:val="22"/>
        <w:szCs w:val="22"/>
      </w:rPr>
      <w:fldChar w:fldCharType="begin"/>
    </w:r>
    <w:r w:rsidRPr="00B231D6">
      <w:rPr>
        <w:rFonts w:ascii="CG Times" w:hAnsi="CG Times"/>
        <w:sz w:val="22"/>
        <w:szCs w:val="22"/>
      </w:rPr>
      <w:instrText xml:space="preserve"> PAGE   \* MERGEFORMAT </w:instrText>
    </w:r>
    <w:r w:rsidRPr="00B231D6">
      <w:rPr>
        <w:rFonts w:ascii="CG Times" w:hAnsi="CG Times"/>
        <w:sz w:val="22"/>
        <w:szCs w:val="22"/>
      </w:rPr>
      <w:fldChar w:fldCharType="separate"/>
    </w:r>
    <w:r w:rsidR="00F51A70">
      <w:rPr>
        <w:rFonts w:ascii="CG Times" w:hAnsi="CG Times"/>
        <w:noProof/>
        <w:sz w:val="22"/>
        <w:szCs w:val="22"/>
      </w:rPr>
      <w:t>7492</w:t>
    </w:r>
    <w:r w:rsidRPr="00B231D6">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6222" w:rsidRPr="00B231D6" w:rsidRDefault="00B46222">
    <w:pPr>
      <w:pStyle w:val="Footer"/>
      <w:jc w:val="right"/>
      <w:rPr>
        <w:rFonts w:ascii="CG Times" w:hAnsi="CG Times"/>
        <w:sz w:val="22"/>
        <w:szCs w:val="22"/>
      </w:rPr>
    </w:pPr>
    <w:r w:rsidRPr="00B231D6">
      <w:rPr>
        <w:rFonts w:ascii="CG Times" w:hAnsi="CG Times"/>
        <w:sz w:val="22"/>
        <w:szCs w:val="22"/>
      </w:rPr>
      <w:fldChar w:fldCharType="begin"/>
    </w:r>
    <w:r w:rsidRPr="00B231D6">
      <w:rPr>
        <w:rFonts w:ascii="CG Times" w:hAnsi="CG Times"/>
        <w:sz w:val="22"/>
        <w:szCs w:val="22"/>
      </w:rPr>
      <w:instrText xml:space="preserve"> PAGE   \* MERGEFORMAT </w:instrText>
    </w:r>
    <w:r w:rsidRPr="00B231D6">
      <w:rPr>
        <w:rFonts w:ascii="CG Times" w:hAnsi="CG Times"/>
        <w:sz w:val="22"/>
        <w:szCs w:val="22"/>
      </w:rPr>
      <w:fldChar w:fldCharType="separate"/>
    </w:r>
    <w:r w:rsidR="00F51A70">
      <w:rPr>
        <w:rFonts w:ascii="CG Times" w:hAnsi="CG Times"/>
        <w:noProof/>
        <w:sz w:val="22"/>
        <w:szCs w:val="22"/>
      </w:rPr>
      <w:t>7493</w:t>
    </w:r>
    <w:r w:rsidRPr="00B231D6">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01E3" w:rsidRDefault="004601E3" w:rsidP="0039754A">
      <w:pPr>
        <w:pStyle w:val="Paragrafi"/>
        <w:rPr>
          <w:rFonts w:cs="Times New Roman"/>
        </w:rPr>
      </w:pPr>
      <w:r>
        <w:rPr>
          <w:rFonts w:cs="Times New Roman"/>
        </w:rPr>
        <w:separator/>
      </w:r>
    </w:p>
  </w:footnote>
  <w:footnote w:type="continuationSeparator" w:id="0">
    <w:p w:rsidR="004601E3" w:rsidRDefault="004601E3"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6222" w:rsidRDefault="00F51A70" w:rsidP="00FA48F7">
    <w:pPr>
      <w:pStyle w:val="Header"/>
    </w:pPr>
    <w:r>
      <w:rPr>
        <w:noProof/>
      </w:rPr>
      <w:drawing>
        <wp:inline distT="0" distB="0" distL="0" distR="0">
          <wp:extent cx="1647825" cy="457200"/>
          <wp:effectExtent l="0" t="0" r="9525"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B46222" w:rsidRPr="00C24A3F" w:rsidRDefault="00B46222"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6222" w:rsidRDefault="00F51A70" w:rsidP="00A0512E">
    <w:pPr>
      <w:pStyle w:val="Header"/>
      <w:tabs>
        <w:tab w:val="clear" w:pos="4680"/>
        <w:tab w:val="clear" w:pos="9360"/>
      </w:tabs>
      <w:ind w:right="1134"/>
      <w:jc w:val="right"/>
    </w:pPr>
    <w:r>
      <w:rPr>
        <w:noProof/>
      </w:rPr>
      <w:drawing>
        <wp:inline distT="0" distB="0" distL="0" distR="0">
          <wp:extent cx="1345565" cy="370840"/>
          <wp:effectExtent l="0" t="0" r="6985" b="0"/>
          <wp:docPr id="2"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45565" cy="370840"/>
                  </a:xfrm>
                  <a:prstGeom prst="rect">
                    <a:avLst/>
                  </a:prstGeom>
                  <a:noFill/>
                  <a:ln>
                    <a:noFill/>
                  </a:ln>
                </pic:spPr>
              </pic:pic>
            </a:graphicData>
          </a:graphic>
        </wp:inline>
      </w:drawing>
    </w:r>
  </w:p>
  <w:p w:rsidR="00B46222" w:rsidRPr="00213FDE" w:rsidRDefault="00B46222"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6222" w:rsidRDefault="00B46222"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6222" w:rsidRDefault="00B46222"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5FD61A58"/>
    <w:lvl w:ilvl="0">
      <w:start w:val="1"/>
      <w:numFmt w:val="bullet"/>
      <w:lvlText w:val=""/>
      <w:lvlJc w:val="left"/>
      <w:pPr>
        <w:tabs>
          <w:tab w:val="num" w:pos="0"/>
        </w:tabs>
      </w:pPr>
      <w:rPr>
        <w:rFonts w:ascii="Symbol" w:hAnsi="Symbol" w:cs="Symbol" w:hint="default"/>
      </w:rPr>
    </w:lvl>
    <w:lvl w:ilvl="1">
      <w:start w:val="1"/>
      <w:numFmt w:val="bullet"/>
      <w:lvlText w:val=""/>
      <w:lvlJc w:val="left"/>
      <w:pPr>
        <w:tabs>
          <w:tab w:val="num" w:pos="720"/>
        </w:tabs>
        <w:ind w:left="1080" w:hanging="360"/>
      </w:pPr>
      <w:rPr>
        <w:rFonts w:ascii="Symbol" w:hAnsi="Symbol" w:cs="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cs="Wingdings" w:hint="default"/>
      </w:rPr>
    </w:lvl>
    <w:lvl w:ilvl="4">
      <w:start w:val="1"/>
      <w:numFmt w:val="bullet"/>
      <w:lvlText w:val=""/>
      <w:lvlJc w:val="left"/>
      <w:pPr>
        <w:tabs>
          <w:tab w:val="num" w:pos="2880"/>
        </w:tabs>
        <w:ind w:left="3240" w:hanging="360"/>
      </w:pPr>
      <w:rPr>
        <w:rFonts w:ascii="Wingdings" w:hAnsi="Wingdings" w:cs="Wingdings" w:hint="default"/>
      </w:rPr>
    </w:lvl>
    <w:lvl w:ilvl="5">
      <w:start w:val="1"/>
      <w:numFmt w:val="bullet"/>
      <w:lvlText w:val=""/>
      <w:lvlJc w:val="left"/>
      <w:pPr>
        <w:tabs>
          <w:tab w:val="num" w:pos="3600"/>
        </w:tabs>
        <w:ind w:left="3960" w:hanging="360"/>
      </w:pPr>
      <w:rPr>
        <w:rFonts w:ascii="Symbol" w:hAnsi="Symbol" w:cs="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cs="Wingdings" w:hint="default"/>
      </w:rPr>
    </w:lvl>
    <w:lvl w:ilvl="8">
      <w:start w:val="1"/>
      <w:numFmt w:val="bullet"/>
      <w:lvlText w:val=""/>
      <w:lvlJc w:val="left"/>
      <w:pPr>
        <w:tabs>
          <w:tab w:val="num" w:pos="5760"/>
        </w:tabs>
        <w:ind w:left="6120" w:hanging="360"/>
      </w:pPr>
      <w:rPr>
        <w:rFonts w:ascii="Wingdings" w:hAnsi="Wingdings" w:cs="Wingdings" w:hint="default"/>
      </w:rPr>
    </w:lvl>
  </w:abstractNum>
  <w:abstractNum w:abstractNumId="1">
    <w:nsid w:val="FFFFFF7C"/>
    <w:multiLevelType w:val="singleLevel"/>
    <w:tmpl w:val="D7A8F252"/>
    <w:lvl w:ilvl="0">
      <w:start w:val="1"/>
      <w:numFmt w:val="decimal"/>
      <w:lvlText w:val="%1."/>
      <w:lvlJc w:val="left"/>
      <w:pPr>
        <w:tabs>
          <w:tab w:val="num" w:pos="1492"/>
        </w:tabs>
        <w:ind w:left="1492" w:hanging="360"/>
      </w:pPr>
    </w:lvl>
  </w:abstractNum>
  <w:abstractNum w:abstractNumId="2">
    <w:nsid w:val="FFFFFF7D"/>
    <w:multiLevelType w:val="singleLevel"/>
    <w:tmpl w:val="4EDA9A3E"/>
    <w:lvl w:ilvl="0">
      <w:start w:val="1"/>
      <w:numFmt w:val="decimal"/>
      <w:lvlText w:val="%1."/>
      <w:lvlJc w:val="left"/>
      <w:pPr>
        <w:tabs>
          <w:tab w:val="num" w:pos="1209"/>
        </w:tabs>
        <w:ind w:left="1209" w:hanging="360"/>
      </w:pPr>
    </w:lvl>
  </w:abstractNum>
  <w:abstractNum w:abstractNumId="3">
    <w:nsid w:val="FFFFFF7E"/>
    <w:multiLevelType w:val="singleLevel"/>
    <w:tmpl w:val="0936BC6C"/>
    <w:lvl w:ilvl="0">
      <w:start w:val="1"/>
      <w:numFmt w:val="decimal"/>
      <w:lvlText w:val="%1."/>
      <w:lvlJc w:val="left"/>
      <w:pPr>
        <w:tabs>
          <w:tab w:val="num" w:pos="926"/>
        </w:tabs>
        <w:ind w:left="926" w:hanging="360"/>
      </w:pPr>
    </w:lvl>
  </w:abstractNum>
  <w:abstractNum w:abstractNumId="4">
    <w:nsid w:val="FFFFFF7F"/>
    <w:multiLevelType w:val="singleLevel"/>
    <w:tmpl w:val="C9741BB2"/>
    <w:lvl w:ilvl="0">
      <w:start w:val="1"/>
      <w:numFmt w:val="decimal"/>
      <w:lvlText w:val="%1."/>
      <w:lvlJc w:val="left"/>
      <w:pPr>
        <w:tabs>
          <w:tab w:val="num" w:pos="643"/>
        </w:tabs>
        <w:ind w:left="643" w:hanging="360"/>
      </w:pPr>
    </w:lvl>
  </w:abstractNum>
  <w:abstractNum w:abstractNumId="5">
    <w:nsid w:val="FFFFFF80"/>
    <w:multiLevelType w:val="singleLevel"/>
    <w:tmpl w:val="9F502E8E"/>
    <w:lvl w:ilvl="0">
      <w:start w:val="1"/>
      <w:numFmt w:val="bullet"/>
      <w:lvlText w:val=""/>
      <w:lvlJc w:val="left"/>
      <w:pPr>
        <w:tabs>
          <w:tab w:val="num" w:pos="1492"/>
        </w:tabs>
        <w:ind w:left="1492" w:hanging="360"/>
      </w:pPr>
      <w:rPr>
        <w:rFonts w:ascii="Symbol" w:hAnsi="Symbol" w:cs="Symbol" w:hint="default"/>
      </w:rPr>
    </w:lvl>
  </w:abstractNum>
  <w:abstractNum w:abstractNumId="6">
    <w:nsid w:val="FFFFFF81"/>
    <w:multiLevelType w:val="singleLevel"/>
    <w:tmpl w:val="445E42FE"/>
    <w:lvl w:ilvl="0">
      <w:start w:val="1"/>
      <w:numFmt w:val="bullet"/>
      <w:lvlText w:val=""/>
      <w:lvlJc w:val="left"/>
      <w:pPr>
        <w:tabs>
          <w:tab w:val="num" w:pos="1209"/>
        </w:tabs>
        <w:ind w:left="1209" w:hanging="360"/>
      </w:pPr>
      <w:rPr>
        <w:rFonts w:ascii="Symbol" w:hAnsi="Symbol" w:cs="Symbol" w:hint="default"/>
      </w:rPr>
    </w:lvl>
  </w:abstractNum>
  <w:abstractNum w:abstractNumId="7">
    <w:nsid w:val="FFFFFF82"/>
    <w:multiLevelType w:val="singleLevel"/>
    <w:tmpl w:val="E59C58DE"/>
    <w:lvl w:ilvl="0">
      <w:start w:val="1"/>
      <w:numFmt w:val="bullet"/>
      <w:lvlText w:val=""/>
      <w:lvlJc w:val="left"/>
      <w:pPr>
        <w:tabs>
          <w:tab w:val="num" w:pos="926"/>
        </w:tabs>
        <w:ind w:left="926" w:hanging="360"/>
      </w:pPr>
      <w:rPr>
        <w:rFonts w:ascii="Symbol" w:hAnsi="Symbol" w:cs="Symbol" w:hint="default"/>
      </w:rPr>
    </w:lvl>
  </w:abstractNum>
  <w:abstractNum w:abstractNumId="8">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9">
    <w:nsid w:val="FFFFFF88"/>
    <w:multiLevelType w:val="singleLevel"/>
    <w:tmpl w:val="35405468"/>
    <w:lvl w:ilvl="0">
      <w:start w:val="1"/>
      <w:numFmt w:val="decimal"/>
      <w:lvlText w:val="%1."/>
      <w:lvlJc w:val="left"/>
      <w:pPr>
        <w:tabs>
          <w:tab w:val="num" w:pos="360"/>
        </w:tabs>
        <w:ind w:left="360" w:hanging="360"/>
      </w:pPr>
    </w:lvl>
  </w:abstractNum>
  <w:abstractNum w:abstractNumId="10">
    <w:nsid w:val="FFFFFF89"/>
    <w:multiLevelType w:val="singleLevel"/>
    <w:tmpl w:val="D16CB26E"/>
    <w:lvl w:ilvl="0">
      <w:start w:val="1"/>
      <w:numFmt w:val="bullet"/>
      <w:lvlText w:val=""/>
      <w:lvlJc w:val="left"/>
      <w:pPr>
        <w:tabs>
          <w:tab w:val="num" w:pos="360"/>
        </w:tabs>
        <w:ind w:left="360" w:hanging="360"/>
      </w:pPr>
      <w:rPr>
        <w:rFonts w:ascii="Symbol" w:hAnsi="Symbol" w:cs="Symbol" w:hint="default"/>
      </w:rPr>
    </w:lvl>
  </w:abstractNum>
  <w:abstractNum w:abstractNumId="11">
    <w:nsid w:val="17461F46"/>
    <w:multiLevelType w:val="hybridMultilevel"/>
    <w:tmpl w:val="CC3E08C4"/>
    <w:lvl w:ilvl="0" w:tplc="2DCC4642">
      <w:start w:val="1"/>
      <w:numFmt w:val="lowerLetter"/>
      <w:lvlText w:val="%1."/>
      <w:lvlJc w:val="left"/>
      <w:pPr>
        <w:ind w:left="1860" w:hanging="360"/>
      </w:pPr>
      <w:rPr>
        <w:rFonts w:hint="default"/>
      </w:rPr>
    </w:lvl>
    <w:lvl w:ilvl="1" w:tplc="04090019" w:tentative="1">
      <w:start w:val="1"/>
      <w:numFmt w:val="lowerLetter"/>
      <w:lvlText w:val="%2."/>
      <w:lvlJc w:val="left"/>
      <w:pPr>
        <w:ind w:left="2580" w:hanging="360"/>
      </w:pPr>
    </w:lvl>
    <w:lvl w:ilvl="2" w:tplc="0409001B" w:tentative="1">
      <w:start w:val="1"/>
      <w:numFmt w:val="lowerRoman"/>
      <w:lvlText w:val="%3."/>
      <w:lvlJc w:val="right"/>
      <w:pPr>
        <w:ind w:left="3300" w:hanging="180"/>
      </w:pPr>
    </w:lvl>
    <w:lvl w:ilvl="3" w:tplc="0409000F" w:tentative="1">
      <w:start w:val="1"/>
      <w:numFmt w:val="decimal"/>
      <w:lvlText w:val="%4."/>
      <w:lvlJc w:val="left"/>
      <w:pPr>
        <w:ind w:left="4020" w:hanging="360"/>
      </w:pPr>
    </w:lvl>
    <w:lvl w:ilvl="4" w:tplc="04090019" w:tentative="1">
      <w:start w:val="1"/>
      <w:numFmt w:val="lowerLetter"/>
      <w:lvlText w:val="%5."/>
      <w:lvlJc w:val="left"/>
      <w:pPr>
        <w:ind w:left="4740" w:hanging="360"/>
      </w:pPr>
    </w:lvl>
    <w:lvl w:ilvl="5" w:tplc="0409001B" w:tentative="1">
      <w:start w:val="1"/>
      <w:numFmt w:val="lowerRoman"/>
      <w:lvlText w:val="%6."/>
      <w:lvlJc w:val="right"/>
      <w:pPr>
        <w:ind w:left="5460" w:hanging="180"/>
      </w:pPr>
    </w:lvl>
    <w:lvl w:ilvl="6" w:tplc="0409000F" w:tentative="1">
      <w:start w:val="1"/>
      <w:numFmt w:val="decimal"/>
      <w:lvlText w:val="%7."/>
      <w:lvlJc w:val="left"/>
      <w:pPr>
        <w:ind w:left="6180" w:hanging="360"/>
      </w:pPr>
    </w:lvl>
    <w:lvl w:ilvl="7" w:tplc="04090019" w:tentative="1">
      <w:start w:val="1"/>
      <w:numFmt w:val="lowerLetter"/>
      <w:lvlText w:val="%8."/>
      <w:lvlJc w:val="left"/>
      <w:pPr>
        <w:ind w:left="6900" w:hanging="360"/>
      </w:pPr>
    </w:lvl>
    <w:lvl w:ilvl="8" w:tplc="0409001B" w:tentative="1">
      <w:start w:val="1"/>
      <w:numFmt w:val="lowerRoman"/>
      <w:lvlText w:val="%9."/>
      <w:lvlJc w:val="right"/>
      <w:pPr>
        <w:ind w:left="7620" w:hanging="180"/>
      </w:pPr>
    </w:lvl>
  </w:abstractNum>
  <w:abstractNum w:abstractNumId="12">
    <w:nsid w:val="184F520F"/>
    <w:multiLevelType w:val="hybridMultilevel"/>
    <w:tmpl w:val="4AE6BC76"/>
    <w:lvl w:ilvl="0" w:tplc="9642DB48">
      <w:start w:val="1"/>
      <w:numFmt w:val="decimal"/>
      <w:lvlText w:val="%1."/>
      <w:lvlJc w:val="left"/>
      <w:pPr>
        <w:tabs>
          <w:tab w:val="num" w:pos="435"/>
        </w:tabs>
        <w:ind w:left="435" w:hanging="435"/>
      </w:pPr>
      <w:rPr>
        <w:rFonts w:ascii="Verdana" w:hAnsi="Verdana" w:hint="default"/>
      </w:rPr>
    </w:lvl>
    <w:lvl w:ilvl="1" w:tplc="04090001">
      <w:start w:val="1"/>
      <w:numFmt w:val="bullet"/>
      <w:lvlText w:val=""/>
      <w:lvlJc w:val="left"/>
      <w:pPr>
        <w:tabs>
          <w:tab w:val="num" w:pos="1260"/>
        </w:tabs>
        <w:ind w:left="1260" w:hanging="360"/>
      </w:pPr>
      <w:rPr>
        <w:rFonts w:ascii="Symbol" w:hAnsi="Symbol" w:hint="default"/>
      </w:rPr>
    </w:lvl>
    <w:lvl w:ilvl="2" w:tplc="49C69F60">
      <w:start w:val="1"/>
      <w:numFmt w:val="lowerLetter"/>
      <w:lvlText w:val="%3)"/>
      <w:lvlJc w:val="left"/>
      <w:pPr>
        <w:tabs>
          <w:tab w:val="num" w:pos="1110"/>
        </w:tabs>
        <w:ind w:left="1110" w:hanging="390"/>
      </w:pPr>
      <w:rPr>
        <w:rFonts w:hint="default"/>
      </w:rPr>
    </w:lvl>
    <w:lvl w:ilvl="3" w:tplc="0409000F">
      <w:start w:val="1"/>
      <w:numFmt w:val="decimal"/>
      <w:lvlText w:val="%4."/>
      <w:lvlJc w:val="left"/>
      <w:pPr>
        <w:tabs>
          <w:tab w:val="num" w:pos="2520"/>
        </w:tabs>
        <w:ind w:left="2520" w:hanging="360"/>
      </w:pPr>
    </w:lvl>
    <w:lvl w:ilvl="4" w:tplc="35F8D910">
      <w:start w:val="3"/>
      <w:numFmt w:val="lowerRoman"/>
      <w:lvlText w:val="%5."/>
      <w:lvlJc w:val="left"/>
      <w:pPr>
        <w:tabs>
          <w:tab w:val="num" w:pos="3600"/>
        </w:tabs>
        <w:ind w:left="3600" w:hanging="720"/>
      </w:pPr>
      <w:rPr>
        <w:rFonts w:hint="default"/>
      </w:r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5A6A6A46"/>
    <w:multiLevelType w:val="multilevel"/>
    <w:tmpl w:val="8C88C688"/>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nsid w:val="61622F8E"/>
    <w:multiLevelType w:val="hybridMultilevel"/>
    <w:tmpl w:val="CB1EF5EE"/>
    <w:lvl w:ilvl="0" w:tplc="0409000F">
      <w:numFmt w:val="decimal"/>
      <w:lvlText w:val="%1."/>
      <w:lvlJc w:val="left"/>
      <w:pPr>
        <w:ind w:left="720" w:hanging="360"/>
      </w:pPr>
      <w:rPr>
        <w:rFonts w:hint="default"/>
      </w:rPr>
    </w:lvl>
    <w:lvl w:ilvl="1" w:tplc="C06EF5B0">
      <w:start w:val="1"/>
      <w:numFmt w:val="lowerLetter"/>
      <w:lvlText w:val="%2."/>
      <w:lvlJc w:val="left"/>
      <w:pPr>
        <w:ind w:left="1440" w:hanging="360"/>
      </w:pPr>
      <w:rPr>
        <w:b w:val="0"/>
        <w:i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8"/>
  </w:num>
  <w:num w:numId="3">
    <w:abstractNumId w:val="8"/>
  </w:num>
  <w:num w:numId="4">
    <w:abstractNumId w:val="10"/>
  </w:num>
  <w:num w:numId="5">
    <w:abstractNumId w:val="7"/>
  </w:num>
  <w:num w:numId="6">
    <w:abstractNumId w:val="6"/>
  </w:num>
  <w:num w:numId="7">
    <w:abstractNumId w:val="5"/>
  </w:num>
  <w:num w:numId="8">
    <w:abstractNumId w:val="9"/>
  </w:num>
  <w:num w:numId="9">
    <w:abstractNumId w:val="4"/>
  </w:num>
  <w:num w:numId="10">
    <w:abstractNumId w:val="3"/>
  </w:num>
  <w:num w:numId="11">
    <w:abstractNumId w:val="2"/>
  </w:num>
  <w:num w:numId="12">
    <w:abstractNumId w:val="1"/>
  </w:num>
  <w:num w:numId="13">
    <w:abstractNumId w:val="0"/>
  </w:num>
  <w:num w:numId="14">
    <w:abstractNumId w:val="14"/>
  </w:num>
  <w:num w:numId="15">
    <w:abstractNumId w:val="12"/>
  </w:num>
  <w:num w:numId="16">
    <w:abstractNumId w:val="11"/>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44AA5"/>
    <w:rsid w:val="00086D85"/>
    <w:rsid w:val="000D0E53"/>
    <w:rsid w:val="000E1572"/>
    <w:rsid w:val="000E5930"/>
    <w:rsid w:val="00107FCC"/>
    <w:rsid w:val="00110404"/>
    <w:rsid w:val="001302D1"/>
    <w:rsid w:val="0015114A"/>
    <w:rsid w:val="00161458"/>
    <w:rsid w:val="0018373D"/>
    <w:rsid w:val="001A0A03"/>
    <w:rsid w:val="001D5148"/>
    <w:rsid w:val="001D686A"/>
    <w:rsid w:val="002066A0"/>
    <w:rsid w:val="00213FDE"/>
    <w:rsid w:val="00233A49"/>
    <w:rsid w:val="00244A21"/>
    <w:rsid w:val="00251027"/>
    <w:rsid w:val="00265541"/>
    <w:rsid w:val="0027338F"/>
    <w:rsid w:val="002943BF"/>
    <w:rsid w:val="00307271"/>
    <w:rsid w:val="003213A6"/>
    <w:rsid w:val="00367822"/>
    <w:rsid w:val="0039754A"/>
    <w:rsid w:val="003B6DA8"/>
    <w:rsid w:val="003E1015"/>
    <w:rsid w:val="004104A4"/>
    <w:rsid w:val="00423901"/>
    <w:rsid w:val="0045461A"/>
    <w:rsid w:val="004601E3"/>
    <w:rsid w:val="004A0F88"/>
    <w:rsid w:val="00501C46"/>
    <w:rsid w:val="00507BAC"/>
    <w:rsid w:val="00564473"/>
    <w:rsid w:val="00583C5E"/>
    <w:rsid w:val="005E7B65"/>
    <w:rsid w:val="00613502"/>
    <w:rsid w:val="00622F48"/>
    <w:rsid w:val="006514C1"/>
    <w:rsid w:val="0067465B"/>
    <w:rsid w:val="006A5283"/>
    <w:rsid w:val="006C5460"/>
    <w:rsid w:val="006E0B17"/>
    <w:rsid w:val="006F401B"/>
    <w:rsid w:val="007133D8"/>
    <w:rsid w:val="00726625"/>
    <w:rsid w:val="00740611"/>
    <w:rsid w:val="00760BD9"/>
    <w:rsid w:val="00766084"/>
    <w:rsid w:val="007944DA"/>
    <w:rsid w:val="00800340"/>
    <w:rsid w:val="00840D0A"/>
    <w:rsid w:val="008519B0"/>
    <w:rsid w:val="0088207C"/>
    <w:rsid w:val="008A0C53"/>
    <w:rsid w:val="00901468"/>
    <w:rsid w:val="009027D0"/>
    <w:rsid w:val="00923F17"/>
    <w:rsid w:val="009803FF"/>
    <w:rsid w:val="00993362"/>
    <w:rsid w:val="009B4990"/>
    <w:rsid w:val="009F1061"/>
    <w:rsid w:val="00A0512E"/>
    <w:rsid w:val="00A17634"/>
    <w:rsid w:val="00A625A5"/>
    <w:rsid w:val="00A91705"/>
    <w:rsid w:val="00AC6593"/>
    <w:rsid w:val="00AF6F98"/>
    <w:rsid w:val="00B22221"/>
    <w:rsid w:val="00B231D6"/>
    <w:rsid w:val="00B246F2"/>
    <w:rsid w:val="00B37A82"/>
    <w:rsid w:val="00B46222"/>
    <w:rsid w:val="00B51AB3"/>
    <w:rsid w:val="00B8084A"/>
    <w:rsid w:val="00BE1B84"/>
    <w:rsid w:val="00BE1CBC"/>
    <w:rsid w:val="00BF5FAA"/>
    <w:rsid w:val="00C11FB5"/>
    <w:rsid w:val="00C172B4"/>
    <w:rsid w:val="00C20911"/>
    <w:rsid w:val="00C24A3F"/>
    <w:rsid w:val="00C25B81"/>
    <w:rsid w:val="00C8291E"/>
    <w:rsid w:val="00C84777"/>
    <w:rsid w:val="00D15B80"/>
    <w:rsid w:val="00D30E0A"/>
    <w:rsid w:val="00DB7CBC"/>
    <w:rsid w:val="00DC5099"/>
    <w:rsid w:val="00E106C8"/>
    <w:rsid w:val="00E1072C"/>
    <w:rsid w:val="00E12AB4"/>
    <w:rsid w:val="00E57CAC"/>
    <w:rsid w:val="00E766C1"/>
    <w:rsid w:val="00F40D96"/>
    <w:rsid w:val="00F41E09"/>
    <w:rsid w:val="00F51A70"/>
    <w:rsid w:val="00F81875"/>
    <w:rsid w:val="00F97A4A"/>
    <w:rsid w:val="00FA48F7"/>
    <w:rsid w:val="00FD5792"/>
    <w:rsid w:val="00FE142A"/>
    <w:rsid w:val="00FF0D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3C144C73-6361-4FD9-9B13-C033FF2AF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rPr>
  </w:style>
  <w:style w:type="paragraph" w:styleId="Heading1">
    <w:name w:val="heading 1"/>
    <w:basedOn w:val="Normal"/>
    <w:next w:val="Normal"/>
    <w:link w:val="Heading1Char"/>
    <w:uiPriority w:val="9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9"/>
    <w:qFormat/>
    <w:rsid w:val="00251027"/>
    <w:pPr>
      <w:outlineLvl w:val="6"/>
    </w:pPr>
    <w:rPr>
      <w:rFonts w:ascii="Cambria" w:hAnsi="Cambria" w:cs="Cambria"/>
      <w:i/>
      <w:iCs/>
    </w:rPr>
  </w:style>
  <w:style w:type="paragraph" w:styleId="Heading8">
    <w:name w:val="heading 8"/>
    <w:basedOn w:val="Normal"/>
    <w:next w:val="Normal"/>
    <w:link w:val="Heading8Char"/>
    <w:uiPriority w:val="9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uiPriority w:val="99"/>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rsid w:val="00251027"/>
    <w:pPr>
      <w:keepNext/>
      <w:widowControl w:val="0"/>
      <w:jc w:val="center"/>
      <w:outlineLvl w:val="0"/>
    </w:pPr>
    <w:rPr>
      <w:rFonts w:ascii="CG Times" w:hAnsi="CG Times" w:cs="CG Times"/>
      <w:b/>
      <w:bCs/>
      <w:caps/>
      <w:color w:val="000000"/>
      <w:sz w:val="22"/>
      <w:szCs w:val="22"/>
      <w:lang w:val="en-GB"/>
    </w:rPr>
  </w:style>
  <w:style w:type="paragraph" w:customStyle="1" w:styleId="Aneksi">
    <w:name w:val="Aneksi"/>
    <w:next w:val="Normal"/>
    <w:uiPriority w:val="99"/>
    <w:rsid w:val="00251027"/>
    <w:rPr>
      <w:rFonts w:ascii="CG Times" w:hAnsi="CG Times" w:cs="CG Times"/>
      <w:sz w:val="22"/>
      <w:szCs w:val="22"/>
      <w:lang w:val="en-GB"/>
    </w:rPr>
  </w:style>
  <w:style w:type="paragraph" w:customStyle="1" w:styleId="AneksiNr">
    <w:name w:val="Aneksi_Nr"/>
    <w:next w:val="Normal"/>
    <w:uiPriority w:val="99"/>
    <w:rsid w:val="00251027"/>
    <w:pPr>
      <w:keepNext/>
      <w:widowControl w:val="0"/>
      <w:jc w:val="center"/>
    </w:pPr>
    <w:rPr>
      <w:rFonts w:ascii="CG Times" w:hAnsi="CG Times" w:cs="CG Times"/>
      <w:caps/>
      <w:sz w:val="22"/>
      <w:szCs w:val="22"/>
      <w:lang w:val="en-GB"/>
    </w:rPr>
  </w:style>
  <w:style w:type="paragraph" w:customStyle="1" w:styleId="AneksiTitull">
    <w:name w:val="Aneksi_Titull"/>
    <w:next w:val="Normal"/>
    <w:uiPriority w:val="99"/>
    <w:rsid w:val="00251027"/>
    <w:pPr>
      <w:jc w:val="center"/>
    </w:pPr>
    <w:rPr>
      <w:rFonts w:ascii="CG Times" w:hAnsi="CG Times" w:cs="CG Times"/>
      <w:sz w:val="24"/>
      <w:szCs w:val="24"/>
      <w:lang w:val="en-GB"/>
    </w:rPr>
  </w:style>
  <w:style w:type="paragraph" w:customStyle="1" w:styleId="Autoriteti">
    <w:name w:val="Autoriteti"/>
    <w:next w:val="Normal"/>
    <w:uiPriority w:val="99"/>
    <w:rsid w:val="00251027"/>
    <w:pPr>
      <w:keepNext/>
      <w:widowControl w:val="0"/>
      <w:jc w:val="right"/>
    </w:pPr>
    <w:rPr>
      <w:rFonts w:ascii="CG Times" w:hAnsi="CG Times" w:cs="CG Times"/>
      <w:caps/>
      <w:sz w:val="22"/>
      <w:szCs w:val="22"/>
      <w:lang w:val="en-GB"/>
    </w:rPr>
  </w:style>
  <w:style w:type="paragraph" w:customStyle="1" w:styleId="AutoritetiEmer">
    <w:name w:val="Autoriteti_Emer"/>
    <w:next w:val="Normal"/>
    <w:uiPriority w:val="99"/>
    <w:rsid w:val="00251027"/>
    <w:pPr>
      <w:widowControl w:val="0"/>
      <w:jc w:val="right"/>
    </w:pPr>
    <w:rPr>
      <w:rFonts w:ascii="CG Times" w:hAnsi="CG Times" w:cs="CG Times"/>
      <w:b/>
      <w:bCs/>
      <w:sz w:val="22"/>
      <w:szCs w:val="22"/>
      <w:lang w:val="en-GB"/>
    </w:rPr>
  </w:style>
  <w:style w:type="character" w:customStyle="1" w:styleId="AutoritetiEmerCharChar">
    <w:name w:val="Autoriteti_Emer Char Char"/>
    <w:basedOn w:val="DefaultParagraphFont"/>
    <w:uiPriority w:val="99"/>
    <w:rsid w:val="00251027"/>
    <w:rPr>
      <w:rFonts w:ascii="CG Times" w:eastAsia="MS Mincho" w:hAnsi="CG Times" w:cs="CG Times"/>
      <w:b/>
      <w:bCs/>
      <w:sz w:val="22"/>
      <w:szCs w:val="22"/>
      <w:lang w:val="en-GB" w:eastAsia="en-US"/>
    </w:rPr>
  </w:style>
  <w:style w:type="paragraph" w:customStyle="1" w:styleId="BazLigjPropozues">
    <w:name w:val="Baz_Ligj_Propozues"/>
    <w:uiPriority w:val="99"/>
    <w:rsid w:val="00251027"/>
    <w:pPr>
      <w:keepNext/>
      <w:widowControl w:val="0"/>
      <w:ind w:firstLine="720"/>
      <w:jc w:val="both"/>
    </w:pPr>
    <w:rPr>
      <w:rFonts w:ascii="CG Times" w:hAnsi="CG Times" w:cs="CG Times"/>
      <w:color w:val="000000"/>
      <w:sz w:val="22"/>
      <w:szCs w:val="22"/>
      <w:lang w:val="en-GB"/>
    </w:rPr>
  </w:style>
  <w:style w:type="paragraph" w:customStyle="1" w:styleId="bcpara">
    <w:name w:val="bc para"/>
    <w:basedOn w:val="Normal"/>
    <w:uiPriority w:val="99"/>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uiPriority w:val="99"/>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uiPriority w:val="99"/>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uiPriority w:val="99"/>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uiPriority w:val="99"/>
    <w:rsid w:val="00251027"/>
    <w:pPr>
      <w:jc w:val="center"/>
    </w:pPr>
    <w:rPr>
      <w:rFonts w:ascii="CG Times" w:hAnsi="CG Times" w:cs="CG Times"/>
      <w:caps/>
      <w:sz w:val="22"/>
      <w:szCs w:val="22"/>
      <w:lang w:val="en-GB"/>
    </w:rPr>
  </w:style>
  <w:style w:type="paragraph" w:customStyle="1" w:styleId="BoxText">
    <w:name w:val="Box Text"/>
    <w:basedOn w:val="Normal"/>
    <w:uiPriority w:val="99"/>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uiPriority w:val="99"/>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uiPriority w:val="99"/>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uiPriority w:val="99"/>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uiPriority w:val="99"/>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uiPriority w:val="99"/>
    <w:rsid w:val="00251027"/>
    <w:pPr>
      <w:autoSpaceDE w:val="0"/>
      <w:autoSpaceDN w:val="0"/>
      <w:adjustRightInd w:val="0"/>
    </w:pPr>
    <w:rPr>
      <w:color w:val="000000"/>
      <w:sz w:val="24"/>
      <w:szCs w:val="24"/>
    </w:rPr>
  </w:style>
  <w:style w:type="paragraph" w:customStyle="1" w:styleId="extraclauses">
    <w:name w:val="extra_clauses"/>
    <w:basedOn w:val="Normal"/>
    <w:uiPriority w:val="99"/>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uiPriority w:val="99"/>
    <w:rsid w:val="00251027"/>
    <w:pPr>
      <w:widowControl w:val="0"/>
      <w:outlineLvl w:val="2"/>
    </w:pPr>
    <w:rPr>
      <w:rFonts w:ascii="CG Times" w:hAnsi="CG Times" w:cs="CG Times"/>
      <w:sz w:val="22"/>
      <w:szCs w:val="22"/>
    </w:rPr>
  </w:style>
  <w:style w:type="paragraph" w:customStyle="1" w:styleId="footnote">
    <w:name w:val="footnote"/>
    <w:basedOn w:val="Normal"/>
    <w:uiPriority w:val="99"/>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uiPriority w:val="99"/>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uiPriority w:val="99"/>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uiPriority w:val="99"/>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uiPriority w:val="99"/>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uiPriority w:val="99"/>
    <w:rsid w:val="00251027"/>
    <w:pPr>
      <w:keepNext/>
      <w:widowControl w:val="0"/>
      <w:jc w:val="center"/>
    </w:pPr>
    <w:rPr>
      <w:rFonts w:ascii="CG Times" w:hAnsi="CG Times" w:cs="CG Times"/>
      <w:caps/>
      <w:sz w:val="22"/>
      <w:szCs w:val="22"/>
      <w:lang w:val="en-GB"/>
    </w:rPr>
  </w:style>
  <w:style w:type="paragraph" w:customStyle="1" w:styleId="Kapakufund">
    <w:name w:val="Kapaku_fund"/>
    <w:next w:val="Normal"/>
    <w:uiPriority w:val="99"/>
    <w:rsid w:val="00251027"/>
    <w:pPr>
      <w:pageBreakBefore/>
    </w:pPr>
    <w:rPr>
      <w:rFonts w:ascii="CG Times" w:hAnsi="CG Times" w:cs="CG Times"/>
      <w:b/>
      <w:bCs/>
      <w:sz w:val="22"/>
      <w:szCs w:val="22"/>
    </w:rPr>
  </w:style>
  <w:style w:type="paragraph" w:customStyle="1" w:styleId="KapitulliNr">
    <w:name w:val="Kapitulli_Nr"/>
    <w:uiPriority w:val="99"/>
    <w:rsid w:val="00251027"/>
    <w:pPr>
      <w:keepNext/>
      <w:widowControl w:val="0"/>
      <w:jc w:val="center"/>
    </w:pPr>
    <w:rPr>
      <w:rFonts w:ascii="CG Times" w:hAnsi="CG Times" w:cs="CG Times"/>
      <w:caps/>
      <w:sz w:val="22"/>
      <w:szCs w:val="22"/>
      <w:lang w:val="en-GB"/>
    </w:rPr>
  </w:style>
  <w:style w:type="paragraph" w:customStyle="1" w:styleId="KapitulliTitull">
    <w:name w:val="Kapitulli_Titull"/>
    <w:uiPriority w:val="99"/>
    <w:rsid w:val="00251027"/>
    <w:pPr>
      <w:keepNext/>
      <w:widowControl w:val="0"/>
      <w:jc w:val="center"/>
    </w:pPr>
    <w:rPr>
      <w:rFonts w:ascii="CG Times" w:hAnsi="CG Times" w:cs="CG Times"/>
      <w:caps/>
      <w:sz w:val="22"/>
      <w:szCs w:val="22"/>
      <w:lang w:val="en-GB"/>
    </w:rPr>
  </w:style>
  <w:style w:type="paragraph" w:customStyle="1" w:styleId="KreuNr">
    <w:name w:val="Kreu_Nr"/>
    <w:uiPriority w:val="99"/>
    <w:rsid w:val="00251027"/>
    <w:pPr>
      <w:keepNext/>
      <w:widowControl w:val="0"/>
      <w:jc w:val="center"/>
    </w:pPr>
    <w:rPr>
      <w:rFonts w:ascii="CG Times" w:hAnsi="CG Times" w:cs="CG Times"/>
      <w:caps/>
      <w:sz w:val="22"/>
      <w:szCs w:val="22"/>
    </w:rPr>
  </w:style>
  <w:style w:type="paragraph" w:customStyle="1" w:styleId="KreuTitull">
    <w:name w:val="Kreu_Titull"/>
    <w:next w:val="KapitulliTitull"/>
    <w:uiPriority w:val="99"/>
    <w:rsid w:val="00251027"/>
    <w:pPr>
      <w:keepNext/>
      <w:widowControl w:val="0"/>
      <w:jc w:val="center"/>
    </w:pPr>
    <w:rPr>
      <w:rFonts w:ascii="CG Times" w:hAnsi="CG Times" w:cs="CG Times"/>
      <w:caps/>
      <w:sz w:val="22"/>
      <w:szCs w:val="22"/>
    </w:rPr>
  </w:style>
  <w:style w:type="paragraph" w:customStyle="1" w:styleId="Level11">
    <w:name w:val="Level 1.1"/>
    <w:basedOn w:val="Normal"/>
    <w:uiPriority w:val="99"/>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uiPriority w:val="99"/>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uiPriority w:val="99"/>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uiPriority w:val="99"/>
    <w:rsid w:val="00251027"/>
    <w:rPr>
      <w:rFonts w:ascii="Trebuchet MS" w:eastAsia="MS Mincho" w:hAnsi="Trebuchet MS" w:cs="Trebuchet MS"/>
      <w:sz w:val="22"/>
      <w:szCs w:val="22"/>
      <w:lang w:val="en-US" w:eastAsia="en-US"/>
    </w:rPr>
  </w:style>
  <w:style w:type="paragraph" w:customStyle="1" w:styleId="listmenumra">
    <w:name w:val="list me numra"/>
    <w:basedOn w:val="ListBullet2"/>
    <w:uiPriority w:val="99"/>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uiPriority w:val="99"/>
    <w:rsid w:val="00251027"/>
    <w:pPr>
      <w:numPr>
        <w:numId w:val="2"/>
      </w:numPr>
    </w:pPr>
  </w:style>
  <w:style w:type="character" w:customStyle="1" w:styleId="listmenumraCharChar">
    <w:name w:val="list me numra Char Char"/>
    <w:basedOn w:val="ListBullet2Char"/>
    <w:uiPriority w:val="99"/>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uiPriority w:val="99"/>
    <w:rsid w:val="00251027"/>
    <w:pPr>
      <w:keepNext/>
      <w:widowControl w:val="0"/>
      <w:jc w:val="center"/>
    </w:pPr>
    <w:rPr>
      <w:rFonts w:ascii="CG Times" w:hAnsi="CG Times" w:cs="CG Times"/>
      <w:i/>
      <w:iCs/>
      <w:sz w:val="22"/>
      <w:szCs w:val="22"/>
    </w:rPr>
  </w:style>
  <w:style w:type="paragraph" w:customStyle="1" w:styleId="NeniNr">
    <w:name w:val="Neni_Nr"/>
    <w:next w:val="Normal"/>
    <w:rsid w:val="00251027"/>
    <w:pPr>
      <w:keepNext/>
      <w:widowControl w:val="0"/>
      <w:jc w:val="center"/>
    </w:pPr>
    <w:rPr>
      <w:rFonts w:ascii="CG Times" w:hAnsi="CG Times" w:cs="CG Times"/>
      <w:sz w:val="22"/>
      <w:szCs w:val="22"/>
      <w:lang w:val="en-GB"/>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val="en-GB"/>
    </w:rPr>
  </w:style>
  <w:style w:type="paragraph" w:customStyle="1" w:styleId="NenkreuNr">
    <w:name w:val="Nenkreu_Nr"/>
    <w:uiPriority w:val="99"/>
    <w:rsid w:val="00251027"/>
    <w:pPr>
      <w:keepNext/>
      <w:widowControl w:val="0"/>
      <w:jc w:val="center"/>
    </w:pPr>
    <w:rPr>
      <w:rFonts w:ascii="CG Times" w:hAnsi="CG Times" w:cs="CG Times"/>
      <w:caps/>
      <w:sz w:val="22"/>
      <w:szCs w:val="22"/>
      <w:lang w:val="en-GB"/>
    </w:rPr>
  </w:style>
  <w:style w:type="paragraph" w:customStyle="1" w:styleId="NenkreuTitull">
    <w:name w:val="Nenkreu_Titull"/>
    <w:uiPriority w:val="99"/>
    <w:rsid w:val="00251027"/>
    <w:pPr>
      <w:jc w:val="center"/>
    </w:pPr>
    <w:rPr>
      <w:rFonts w:ascii="CG Times" w:hAnsi="CG Times" w:cs="CG Times"/>
      <w:caps/>
      <w:sz w:val="22"/>
      <w:szCs w:val="22"/>
      <w:lang w:val="en-GB"/>
    </w:rPr>
  </w:style>
  <w:style w:type="paragraph" w:customStyle="1" w:styleId="Nenpika">
    <w:name w:val="Nenpika"/>
    <w:next w:val="Normal"/>
    <w:autoRedefine/>
    <w:uiPriority w:val="99"/>
    <w:rsid w:val="00251027"/>
    <w:pPr>
      <w:ind w:firstLine="720"/>
    </w:pPr>
    <w:rPr>
      <w:rFonts w:ascii="CG Times" w:hAnsi="CG Times" w:cs="CG Times"/>
      <w:sz w:val="22"/>
      <w:szCs w:val="22"/>
    </w:rPr>
  </w:style>
  <w:style w:type="paragraph" w:customStyle="1" w:styleId="NormaleBookmanOldStyle">
    <w:name w:val="Normale + Bookman Old Style"/>
    <w:aliases w:val="Giustificato,Dopo:  6 pt"/>
    <w:basedOn w:val="Normal"/>
    <w:uiPriority w:val="99"/>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uiPriority w:val="99"/>
    <w:rsid w:val="00251027"/>
    <w:pPr>
      <w:tabs>
        <w:tab w:val="num" w:pos="1800"/>
      </w:tabs>
      <w:spacing w:after="120"/>
      <w:jc w:val="both"/>
    </w:pPr>
    <w:rPr>
      <w:rFonts w:ascii="Arial" w:hAnsi="Arial" w:cs="Arial"/>
      <w:lang w:val="en-GB"/>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val="en-GB"/>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uiPriority w:val="99"/>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uiPriority w:val="99"/>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uiPriority w:val="99"/>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uiPriority w:val="99"/>
    <w:rsid w:val="00251027"/>
    <w:pPr>
      <w:ind w:left="720"/>
    </w:pPr>
  </w:style>
  <w:style w:type="paragraph" w:customStyle="1" w:styleId="Pas">
    <w:name w:val="Pas"/>
    <w:basedOn w:val="Normal"/>
    <w:uiPriority w:val="99"/>
    <w:rsid w:val="00251027"/>
    <w:pPr>
      <w:widowControl w:val="0"/>
    </w:pPr>
    <w:rPr>
      <w:rFonts w:ascii="CG Times" w:hAnsi="CG Times" w:cs="CG Times"/>
      <w:sz w:val="22"/>
      <w:szCs w:val="22"/>
      <w:lang w:val="sq-AL"/>
    </w:rPr>
  </w:style>
  <w:style w:type="paragraph" w:customStyle="1" w:styleId="Pika">
    <w:name w:val="Pika"/>
    <w:next w:val="Normal"/>
    <w:autoRedefine/>
    <w:uiPriority w:val="99"/>
    <w:rsid w:val="00251027"/>
    <w:pPr>
      <w:widowControl w:val="0"/>
      <w:ind w:firstLine="720"/>
      <w:jc w:val="both"/>
    </w:pPr>
    <w:rPr>
      <w:rFonts w:ascii="CG Times" w:hAnsi="CG Times" w:cs="CG Times"/>
      <w:sz w:val="22"/>
      <w:szCs w:val="22"/>
    </w:rPr>
  </w:style>
  <w:style w:type="paragraph" w:customStyle="1" w:styleId="PikeKreu">
    <w:name w:val="Pike_Kreu"/>
    <w:basedOn w:val="Heading1"/>
    <w:uiPriority w:val="99"/>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uiPriority w:val="99"/>
    <w:rsid w:val="00251027"/>
    <w:pPr>
      <w:keepNext/>
      <w:widowControl w:val="0"/>
      <w:jc w:val="center"/>
    </w:pPr>
    <w:rPr>
      <w:rFonts w:ascii="CG Times" w:hAnsi="CG Times" w:cs="CG Times"/>
      <w:caps/>
      <w:sz w:val="22"/>
      <w:szCs w:val="22"/>
      <w:lang w:val="en-GB"/>
    </w:rPr>
  </w:style>
  <w:style w:type="paragraph" w:customStyle="1" w:styleId="PjesaTitull">
    <w:name w:val="Pjesa_Titull"/>
    <w:uiPriority w:val="99"/>
    <w:rsid w:val="00251027"/>
    <w:pPr>
      <w:keepNext/>
      <w:widowControl w:val="0"/>
      <w:jc w:val="center"/>
    </w:pPr>
    <w:rPr>
      <w:rFonts w:ascii="CG Times" w:hAnsi="CG Times" w:cs="CG Times"/>
      <w:caps/>
      <w:sz w:val="22"/>
      <w:szCs w:val="22"/>
      <w:lang w:val="en-GB"/>
    </w:rPr>
  </w:style>
  <w:style w:type="paragraph" w:customStyle="1" w:styleId="Section">
    <w:name w:val="Section"/>
    <w:uiPriority w:val="99"/>
    <w:rsid w:val="00251027"/>
    <w:rPr>
      <w:rFonts w:ascii="Arial" w:hAnsi="Arial" w:cs="Arial"/>
      <w:kern w:val="32"/>
      <w:sz w:val="48"/>
      <w:szCs w:val="48"/>
    </w:rPr>
  </w:style>
  <w:style w:type="paragraph" w:customStyle="1" w:styleId="SectionNUM">
    <w:name w:val="Section NUM"/>
    <w:next w:val="Heading1"/>
    <w:uiPriority w:val="99"/>
    <w:rsid w:val="00251027"/>
    <w:pPr>
      <w:keepNext/>
      <w:pageBreakBefore/>
      <w:tabs>
        <w:tab w:val="num" w:pos="720"/>
      </w:tabs>
      <w:spacing w:after="240"/>
      <w:ind w:left="720" w:hanging="360"/>
    </w:pPr>
    <w:rPr>
      <w:rFonts w:ascii="Trebuchet MS" w:hAnsi="Trebuchet MS" w:cs="Trebuchet MS"/>
      <w:b/>
      <w:bCs/>
      <w:kern w:val="32"/>
      <w:sz w:val="36"/>
      <w:szCs w:val="36"/>
      <w:lang w:val="en-GB"/>
    </w:rPr>
  </w:style>
  <w:style w:type="paragraph" w:customStyle="1" w:styleId="Shpallja">
    <w:name w:val="Shpallja"/>
    <w:uiPriority w:val="99"/>
    <w:rsid w:val="00251027"/>
    <w:pPr>
      <w:widowControl w:val="0"/>
      <w:jc w:val="both"/>
    </w:pPr>
    <w:rPr>
      <w:rFonts w:ascii="CG Times" w:hAnsi="CG Times" w:cs="CG Times"/>
      <w:b/>
      <w:bCs/>
      <w:color w:val="000000"/>
      <w:sz w:val="22"/>
      <w:szCs w:val="22"/>
      <w:lang w:val="sq-AL"/>
    </w:rPr>
  </w:style>
  <w:style w:type="paragraph" w:customStyle="1" w:styleId="Style">
    <w:name w:val="Style"/>
    <w:uiPriority w:val="99"/>
    <w:rsid w:val="00251027"/>
    <w:pPr>
      <w:widowControl w:val="0"/>
      <w:autoSpaceDE w:val="0"/>
      <w:autoSpaceDN w:val="0"/>
      <w:adjustRightInd w:val="0"/>
    </w:pPr>
    <w:rPr>
      <w:sz w:val="24"/>
      <w:szCs w:val="24"/>
    </w:rPr>
  </w:style>
  <w:style w:type="paragraph" w:customStyle="1" w:styleId="StyleCaption">
    <w:name w:val="Style Caption"/>
    <w:basedOn w:val="Normal"/>
    <w:uiPriority w:val="99"/>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uiPriority w:val="99"/>
    <w:rsid w:val="00251027"/>
    <w:rPr>
      <w:rFonts w:ascii="Trebuchet MS" w:eastAsia="MS Mincho" w:hAnsi="Trebuchet MS" w:cs="Trebuchet MS"/>
      <w:sz w:val="18"/>
      <w:szCs w:val="18"/>
      <w:lang w:val="en-US" w:eastAsia="en-US"/>
    </w:rPr>
  </w:style>
  <w:style w:type="paragraph" w:customStyle="1" w:styleId="sub-list">
    <w:name w:val="sub-list"/>
    <w:uiPriority w:val="99"/>
    <w:rsid w:val="00251027"/>
    <w:pPr>
      <w:spacing w:before="60" w:after="120"/>
    </w:pPr>
    <w:rPr>
      <w:rFonts w:ascii="Arial" w:hAnsi="Arial" w:cs="Arial"/>
      <w:sz w:val="22"/>
      <w:szCs w:val="22"/>
    </w:rPr>
  </w:style>
  <w:style w:type="paragraph" w:customStyle="1" w:styleId="tabela">
    <w:name w:val="tabela"/>
    <w:basedOn w:val="Normal"/>
    <w:uiPriority w:val="99"/>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uiPriority w:val="99"/>
    <w:rsid w:val="00251027"/>
    <w:rPr>
      <w:rFonts w:ascii="CG Times" w:hAnsi="CG Times" w:cs="CG Times"/>
      <w:sz w:val="22"/>
      <w:szCs w:val="22"/>
      <w:lang w:val="en-GB"/>
    </w:rPr>
  </w:style>
  <w:style w:type="paragraph" w:customStyle="1" w:styleId="Table">
    <w:name w:val="Table"/>
    <w:basedOn w:val="Normal"/>
    <w:next w:val="BodyText"/>
    <w:autoRedefine/>
    <w:uiPriority w:val="99"/>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uiPriority w:val="99"/>
    <w:rsid w:val="00251027"/>
    <w:pPr>
      <w:spacing w:after="120"/>
    </w:pPr>
  </w:style>
  <w:style w:type="character" w:customStyle="1" w:styleId="BodyTextChar">
    <w:name w:val="Body Text Char"/>
    <w:basedOn w:val="DefaultParagraphFont"/>
    <w:link w:val="BodyText"/>
    <w:uiPriority w:val="99"/>
    <w:locked/>
    <w:rsid w:val="00251027"/>
    <w:rPr>
      <w:sz w:val="24"/>
      <w:szCs w:val="24"/>
      <w:lang w:val="en-US" w:eastAsia="en-US"/>
    </w:rPr>
  </w:style>
  <w:style w:type="paragraph" w:customStyle="1" w:styleId="TableFootnote">
    <w:name w:val="Table Footnote"/>
    <w:basedOn w:val="Normal"/>
    <w:uiPriority w:val="99"/>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uiPriority w:val="99"/>
    <w:rsid w:val="00251027"/>
    <w:pPr>
      <w:spacing w:before="40" w:after="40"/>
      <w:jc w:val="both"/>
    </w:pPr>
    <w:rPr>
      <w:rFonts w:ascii="Trebuchet MS" w:hAnsi="Trebuchet MS" w:cs="Trebuchet MS"/>
      <w:sz w:val="18"/>
      <w:szCs w:val="18"/>
      <w:lang w:val="it-IT"/>
    </w:rPr>
  </w:style>
  <w:style w:type="paragraph" w:customStyle="1" w:styleId="text">
    <w:name w:val="text"/>
    <w:basedOn w:val="Normal"/>
    <w:uiPriority w:val="99"/>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val="en-GB"/>
    </w:rPr>
  </w:style>
  <w:style w:type="character" w:customStyle="1" w:styleId="TitulliCharChar">
    <w:name w:val="Titulli Char Char"/>
    <w:basedOn w:val="DefaultParagraphFont"/>
    <w:uiPriority w:val="99"/>
    <w:rsid w:val="00251027"/>
    <w:rPr>
      <w:rFonts w:ascii="CG Times" w:eastAsia="MS Mincho" w:hAnsi="CG Times" w:cs="CG Times"/>
      <w:b/>
      <w:bCs/>
      <w:caps/>
      <w:sz w:val="22"/>
      <w:szCs w:val="22"/>
      <w:lang w:val="en-GB" w:eastAsia="en-US"/>
    </w:rPr>
  </w:style>
  <w:style w:type="paragraph" w:customStyle="1" w:styleId="TitulliNr">
    <w:name w:val="Titulli_Nr"/>
    <w:uiPriority w:val="99"/>
    <w:rsid w:val="00251027"/>
    <w:pPr>
      <w:keepNext/>
      <w:widowControl w:val="0"/>
      <w:jc w:val="center"/>
    </w:pPr>
    <w:rPr>
      <w:rFonts w:ascii="CG Times" w:hAnsi="CG Times" w:cs="CG Times"/>
      <w:caps/>
      <w:sz w:val="22"/>
      <w:szCs w:val="22"/>
      <w:lang w:val="en-GB"/>
    </w:rPr>
  </w:style>
  <w:style w:type="paragraph" w:customStyle="1" w:styleId="TitulliTitull">
    <w:name w:val="Titulli_Titull"/>
    <w:rsid w:val="00251027"/>
    <w:pPr>
      <w:keepNext/>
      <w:widowControl w:val="0"/>
      <w:jc w:val="center"/>
      <w:outlineLvl w:val="0"/>
    </w:pPr>
    <w:rPr>
      <w:rFonts w:ascii="CG Times" w:hAnsi="CG Times" w:cs="CG Times"/>
      <w:caps/>
      <w:sz w:val="22"/>
      <w:szCs w:val="22"/>
      <w:lang w:val="en-GB"/>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val="en-GB"/>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uiPriority w:val="99"/>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99"/>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99"/>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99"/>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99"/>
    <w:locked/>
    <w:rsid w:val="00251027"/>
    <w:rPr>
      <w:rFonts w:ascii="Cambria" w:hAnsi="Cambria" w:cs="Cambria"/>
      <w:i/>
      <w:iCs/>
      <w:spacing w:val="13"/>
      <w:sz w:val="24"/>
      <w:szCs w:val="24"/>
      <w:lang w:val="en-US" w:eastAsia="en-US"/>
    </w:rPr>
  </w:style>
  <w:style w:type="character" w:styleId="Strong">
    <w:name w:val="Strong"/>
    <w:basedOn w:val="DefaultParagraphFont"/>
    <w:uiPriority w:val="99"/>
    <w:qFormat/>
    <w:rsid w:val="00251027"/>
    <w:rPr>
      <w:b/>
      <w:bCs/>
    </w:rPr>
  </w:style>
  <w:style w:type="character" w:styleId="Emphasis">
    <w:name w:val="Emphasis"/>
    <w:basedOn w:val="DefaultParagraphFont"/>
    <w:uiPriority w:val="99"/>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semiHidden/>
    <w:rsid w:val="00251027"/>
    <w:pPr>
      <w:tabs>
        <w:tab w:val="center" w:pos="4680"/>
        <w:tab w:val="right" w:pos="9360"/>
      </w:tabs>
    </w:pPr>
  </w:style>
  <w:style w:type="character" w:customStyle="1" w:styleId="HeaderChar">
    <w:name w:val="Header Char"/>
    <w:basedOn w:val="DefaultParagraphFont"/>
    <w:link w:val="Header"/>
    <w:uiPriority w:val="99"/>
    <w:semiHidden/>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251027"/>
    <w:pPr>
      <w:shd w:val="clear" w:color="000000" w:fill="FFFFFF"/>
      <w:spacing w:before="100" w:beforeAutospacing="1" w:after="100" w:afterAutospacing="1"/>
      <w:textAlignment w:val="center"/>
    </w:pPr>
  </w:style>
  <w:style w:type="paragraph" w:customStyle="1" w:styleId="xl71">
    <w:name w:val="xl7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semiHidden/>
    <w:rsid w:val="00251027"/>
    <w:rPr>
      <w:sz w:val="20"/>
      <w:szCs w:val="20"/>
      <w:lang w:val="sq-AL"/>
    </w:rPr>
  </w:style>
  <w:style w:type="character" w:customStyle="1" w:styleId="FootnoteTextChar">
    <w:name w:val="Footnote Text Char"/>
    <w:basedOn w:val="DefaultParagraphFont"/>
    <w:link w:val="FootnoteText"/>
    <w:uiPriority w:val="99"/>
    <w:semiHidden/>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uiPriority w:val="99"/>
    <w:rsid w:val="00251027"/>
  </w:style>
  <w:style w:type="paragraph" w:styleId="BalloonText">
    <w:name w:val="Balloon Text"/>
    <w:basedOn w:val="Normal"/>
    <w:link w:val="BalloonTextChar"/>
    <w:uiPriority w:val="99"/>
    <w:semiHidden/>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uiPriority w:val="99"/>
    <w:rsid w:val="00251027"/>
    <w:pPr>
      <w:spacing w:after="160" w:line="240" w:lineRule="exact"/>
    </w:pPr>
    <w:rPr>
      <w:rFonts w:ascii="Tahoma" w:hAnsi="Tahoma" w:cs="Tahoma"/>
      <w:noProof/>
      <w:sz w:val="20"/>
      <w:szCs w:val="20"/>
      <w:lang w:val="en-GB"/>
    </w:rPr>
  </w:style>
  <w:style w:type="paragraph" w:styleId="ListParagraph">
    <w:name w:val="List Paragraph"/>
    <w:basedOn w:val="Normal"/>
    <w:uiPriority w:val="34"/>
    <w:qFormat/>
    <w:rsid w:val="0045461A"/>
    <w:pPr>
      <w:spacing w:after="200" w:line="276" w:lineRule="auto"/>
      <w:ind w:left="720"/>
      <w:contextualSpacing/>
    </w:pPr>
    <w:rPr>
      <w:rFonts w:ascii="Calibri" w:eastAsia="Calibri" w:hAnsi="Calibri"/>
      <w:sz w:val="22"/>
      <w:szCs w:val="22"/>
    </w:rPr>
  </w:style>
  <w:style w:type="paragraph" w:styleId="BodyText2">
    <w:name w:val="Body Text 2"/>
    <w:basedOn w:val="Normal"/>
    <w:link w:val="BodyText2Char"/>
    <w:uiPriority w:val="99"/>
    <w:unhideWhenUsed/>
    <w:rsid w:val="0045461A"/>
    <w:pPr>
      <w:spacing w:after="120" w:line="480" w:lineRule="auto"/>
    </w:pPr>
    <w:rPr>
      <w:rFonts w:ascii="Calibri" w:eastAsia="Calibri" w:hAnsi="Calibri"/>
      <w:sz w:val="22"/>
      <w:szCs w:val="22"/>
    </w:rPr>
  </w:style>
  <w:style w:type="character" w:customStyle="1" w:styleId="BodyText2Char">
    <w:name w:val="Body Text 2 Char"/>
    <w:basedOn w:val="DefaultParagraphFont"/>
    <w:link w:val="BodyText2"/>
    <w:uiPriority w:val="99"/>
    <w:rsid w:val="0045461A"/>
    <w:rPr>
      <w:rFonts w:ascii="Calibri" w:eastAsia="Calibri" w:hAnsi="Calibri"/>
      <w:sz w:val="22"/>
      <w:szCs w:val="22"/>
    </w:rPr>
  </w:style>
  <w:style w:type="character" w:customStyle="1" w:styleId="TitulliChar">
    <w:name w:val="Titulli Char"/>
    <w:basedOn w:val="DefaultParagraphFont"/>
    <w:link w:val="Titulli"/>
    <w:rsid w:val="00044AA5"/>
    <w:rPr>
      <w:rFonts w:ascii="CG Times" w:hAnsi="CG Times" w:cs="CG Times"/>
      <w:b/>
      <w:bC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9147</Words>
  <Characters>52142</Characters>
  <Application>Microsoft Office Word</Application>
  <DocSecurity>0</DocSecurity>
  <Lines>434</Lines>
  <Paragraphs>122</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61167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Endrit Ali</cp:lastModifiedBy>
  <cp:revision>2</cp:revision>
  <cp:lastPrinted>2011-11-25T12:46:00Z</cp:lastPrinted>
  <dcterms:created xsi:type="dcterms:W3CDTF">2019-02-16T17:29:00Z</dcterms:created>
  <dcterms:modified xsi:type="dcterms:W3CDTF">2019-02-16T17:29:00Z</dcterms:modified>
</cp:coreProperties>
</file>