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9A4" w:rsidRPr="00AD22A6" w:rsidRDefault="001919A4" w:rsidP="00ED1E29">
      <w:pPr>
        <w:pStyle w:val="Akti"/>
        <w:keepNext w:val="0"/>
        <w:rPr>
          <w:sz w:val="21"/>
          <w:szCs w:val="21"/>
          <w:lang w:val="sq-AL"/>
        </w:rPr>
      </w:pPr>
      <w:bookmarkStart w:id="0" w:name="_GoBack"/>
      <w:bookmarkEnd w:id="0"/>
      <w:r w:rsidRPr="00AD22A6">
        <w:rPr>
          <w:sz w:val="21"/>
          <w:szCs w:val="21"/>
          <w:lang w:val="sq-AL"/>
        </w:rPr>
        <w:t>LIGJ</w:t>
      </w:r>
    </w:p>
    <w:p w:rsidR="001919A4" w:rsidRPr="00AD22A6" w:rsidRDefault="001919A4" w:rsidP="00ED1E29">
      <w:pPr>
        <w:pStyle w:val="NumriData"/>
        <w:keepNext w:val="0"/>
        <w:rPr>
          <w:sz w:val="21"/>
          <w:szCs w:val="21"/>
          <w:lang w:val="sq-AL"/>
        </w:rPr>
      </w:pPr>
      <w:r w:rsidRPr="00AD22A6">
        <w:rPr>
          <w:sz w:val="21"/>
          <w:szCs w:val="21"/>
          <w:lang w:val="sq-AL"/>
        </w:rPr>
        <w:t>Nr.10 378, datë 24.2.2011</w:t>
      </w:r>
    </w:p>
    <w:p w:rsidR="001919A4" w:rsidRPr="00AD22A6" w:rsidRDefault="001919A4" w:rsidP="00ED1E29">
      <w:pPr>
        <w:pStyle w:val="Paragrafi"/>
        <w:rPr>
          <w:sz w:val="21"/>
          <w:szCs w:val="21"/>
          <w:lang w:val="sq-AL"/>
        </w:rPr>
      </w:pPr>
    </w:p>
    <w:p w:rsidR="001919A4" w:rsidRPr="00AD22A6" w:rsidRDefault="001919A4" w:rsidP="00ED1E29">
      <w:pPr>
        <w:pStyle w:val="Titulli"/>
        <w:keepNext w:val="0"/>
        <w:rPr>
          <w:sz w:val="21"/>
          <w:szCs w:val="21"/>
          <w:lang w:val="sq-AL"/>
        </w:rPr>
      </w:pPr>
      <w:r w:rsidRPr="00AD22A6">
        <w:rPr>
          <w:sz w:val="21"/>
          <w:szCs w:val="21"/>
          <w:lang w:val="sq-AL"/>
        </w:rPr>
        <w:t>PËR RATIFIKIMIN E “MARRËVESHJES NDËRMJET REPUBLIKËS SË SHQIPËRISË DHE MBRETËRISË SË BELGJIKËS PËR TRANSFERIMIN E PERSONAVE TË DËNUAR”</w:t>
      </w:r>
    </w:p>
    <w:p w:rsidR="001919A4" w:rsidRPr="00AD22A6" w:rsidRDefault="001919A4" w:rsidP="00ED1E29">
      <w:pPr>
        <w:pStyle w:val="Paragrafi"/>
        <w:ind w:firstLine="0"/>
        <w:rPr>
          <w:sz w:val="21"/>
          <w:szCs w:val="21"/>
          <w:lang w:val="sq-AL"/>
        </w:rPr>
      </w:pPr>
    </w:p>
    <w:p w:rsidR="001919A4" w:rsidRPr="00AD22A6" w:rsidRDefault="001919A4" w:rsidP="00ED1E29">
      <w:pPr>
        <w:pStyle w:val="Paragrafi"/>
        <w:rPr>
          <w:sz w:val="21"/>
          <w:szCs w:val="21"/>
          <w:lang w:val="sq-AL"/>
        </w:rPr>
      </w:pPr>
      <w:r w:rsidRPr="00AD22A6">
        <w:rPr>
          <w:sz w:val="21"/>
          <w:szCs w:val="21"/>
          <w:lang w:val="sq-AL"/>
        </w:rPr>
        <w:t xml:space="preserve">Në mbështetje të neneve 78, 83 pika 1 dhe 121 të Kushtetutës, me propozimin e Këshillit të Ministrave, </w:t>
      </w:r>
    </w:p>
    <w:p w:rsidR="001919A4" w:rsidRPr="00AD22A6" w:rsidRDefault="001919A4" w:rsidP="00ED1E29">
      <w:pPr>
        <w:pStyle w:val="Paragrafi"/>
        <w:rPr>
          <w:sz w:val="21"/>
          <w:szCs w:val="21"/>
          <w:lang w:val="sq-AL"/>
        </w:rPr>
      </w:pPr>
    </w:p>
    <w:p w:rsidR="001919A4" w:rsidRPr="00AD22A6" w:rsidRDefault="001919A4" w:rsidP="00ED1E29">
      <w:pPr>
        <w:pStyle w:val="Institucioni"/>
        <w:keepNext w:val="0"/>
        <w:rPr>
          <w:sz w:val="21"/>
          <w:szCs w:val="21"/>
          <w:lang w:val="sq-AL"/>
        </w:rPr>
      </w:pPr>
      <w:r w:rsidRPr="00AD22A6">
        <w:rPr>
          <w:sz w:val="21"/>
          <w:szCs w:val="21"/>
          <w:lang w:val="sq-AL"/>
        </w:rPr>
        <w:t>KUVENDI</w:t>
      </w:r>
    </w:p>
    <w:p w:rsidR="001919A4" w:rsidRPr="00AD22A6" w:rsidRDefault="001919A4" w:rsidP="00ED1E29">
      <w:pPr>
        <w:pStyle w:val="Institucioni"/>
        <w:keepNext w:val="0"/>
        <w:rPr>
          <w:sz w:val="21"/>
          <w:szCs w:val="21"/>
          <w:lang w:val="sq-AL"/>
        </w:rPr>
      </w:pPr>
      <w:r w:rsidRPr="00AD22A6">
        <w:rPr>
          <w:sz w:val="21"/>
          <w:szCs w:val="21"/>
          <w:lang w:val="sq-AL"/>
        </w:rPr>
        <w:t>I REPUBLIKËS SË SHQIPËRISË</w:t>
      </w:r>
    </w:p>
    <w:p w:rsidR="001919A4" w:rsidRPr="00AD22A6" w:rsidRDefault="001919A4" w:rsidP="00ED1E29">
      <w:pPr>
        <w:pStyle w:val="Paragrafi"/>
        <w:rPr>
          <w:sz w:val="21"/>
          <w:szCs w:val="21"/>
          <w:lang w:val="sq-AL"/>
        </w:rPr>
      </w:pPr>
    </w:p>
    <w:p w:rsidR="001919A4" w:rsidRPr="00AD22A6" w:rsidRDefault="001919A4" w:rsidP="00ED1E29">
      <w:pPr>
        <w:pStyle w:val="VENDOSI"/>
        <w:keepNext w:val="0"/>
        <w:rPr>
          <w:sz w:val="21"/>
          <w:szCs w:val="21"/>
          <w:lang w:val="sq-AL"/>
        </w:rPr>
      </w:pPr>
      <w:r w:rsidRPr="00AD22A6">
        <w:rPr>
          <w:sz w:val="21"/>
          <w:szCs w:val="21"/>
          <w:lang w:val="sq-AL"/>
        </w:rPr>
        <w:t>VENDOSI:</w:t>
      </w:r>
    </w:p>
    <w:p w:rsidR="001919A4" w:rsidRPr="00AD22A6" w:rsidRDefault="001919A4" w:rsidP="00ED1E29">
      <w:pPr>
        <w:pStyle w:val="Paragrafi"/>
        <w:rPr>
          <w:sz w:val="21"/>
          <w:szCs w:val="21"/>
          <w:lang w:val="sq-AL"/>
        </w:rPr>
      </w:pPr>
      <w:r w:rsidRPr="00AD22A6">
        <w:rPr>
          <w:sz w:val="21"/>
          <w:szCs w:val="21"/>
          <w:lang w:val="sq-AL"/>
        </w:rPr>
        <w:t> </w:t>
      </w:r>
    </w:p>
    <w:p w:rsidR="001919A4" w:rsidRPr="00AD22A6" w:rsidRDefault="001919A4" w:rsidP="00ED1E29">
      <w:pPr>
        <w:pStyle w:val="NeniNr"/>
        <w:keepNext w:val="0"/>
        <w:rPr>
          <w:sz w:val="21"/>
          <w:szCs w:val="21"/>
          <w:lang w:val="sq-AL"/>
        </w:rPr>
      </w:pPr>
      <w:r w:rsidRPr="00AD22A6">
        <w:rPr>
          <w:sz w:val="21"/>
          <w:szCs w:val="21"/>
          <w:lang w:val="sq-AL"/>
        </w:rPr>
        <w:t>Neni 1</w:t>
      </w:r>
    </w:p>
    <w:p w:rsidR="001919A4" w:rsidRPr="00AD22A6" w:rsidRDefault="001919A4" w:rsidP="00ED1E29">
      <w:pPr>
        <w:pStyle w:val="Paragrafi"/>
        <w:rPr>
          <w:sz w:val="21"/>
          <w:szCs w:val="21"/>
          <w:lang w:val="sq-AL"/>
        </w:rPr>
      </w:pPr>
      <w:r w:rsidRPr="00AD22A6">
        <w:rPr>
          <w:sz w:val="21"/>
          <w:szCs w:val="21"/>
          <w:lang w:val="sq-AL"/>
        </w:rPr>
        <w:t> </w:t>
      </w:r>
    </w:p>
    <w:p w:rsidR="001919A4" w:rsidRPr="00AD22A6" w:rsidRDefault="001919A4" w:rsidP="00ED1E29">
      <w:pPr>
        <w:pStyle w:val="Paragrafi"/>
        <w:rPr>
          <w:sz w:val="21"/>
          <w:szCs w:val="21"/>
          <w:lang w:val="sq-AL"/>
        </w:rPr>
      </w:pPr>
      <w:r w:rsidRPr="00AD22A6">
        <w:rPr>
          <w:sz w:val="21"/>
          <w:szCs w:val="21"/>
          <w:lang w:val="sq-AL"/>
        </w:rPr>
        <w:t>Ratifikohet “Marrëveshja ndërmjet Republikës së Shqipërisë dhe Mbretërisë së Belgjikës për transferimin e personave të dënuar”.</w:t>
      </w:r>
    </w:p>
    <w:p w:rsidR="001919A4" w:rsidRPr="00AD22A6" w:rsidRDefault="001919A4" w:rsidP="00ED1E29">
      <w:pPr>
        <w:pStyle w:val="Paragrafi"/>
        <w:rPr>
          <w:sz w:val="21"/>
          <w:szCs w:val="21"/>
          <w:lang w:val="sq-AL"/>
        </w:rPr>
      </w:pPr>
    </w:p>
    <w:p w:rsidR="001919A4" w:rsidRPr="00AD22A6" w:rsidRDefault="001919A4" w:rsidP="00ED1E29">
      <w:pPr>
        <w:pStyle w:val="NeniNr"/>
        <w:keepNext w:val="0"/>
        <w:rPr>
          <w:sz w:val="21"/>
          <w:szCs w:val="21"/>
          <w:lang w:val="sq-AL"/>
        </w:rPr>
      </w:pPr>
      <w:r w:rsidRPr="00AD22A6">
        <w:rPr>
          <w:sz w:val="21"/>
          <w:szCs w:val="21"/>
          <w:lang w:val="sq-AL"/>
        </w:rPr>
        <w:t>Neni 2</w:t>
      </w:r>
    </w:p>
    <w:p w:rsidR="001919A4" w:rsidRPr="00AD22A6" w:rsidRDefault="001919A4" w:rsidP="00ED1E29">
      <w:pPr>
        <w:pStyle w:val="Paragrafi"/>
        <w:rPr>
          <w:sz w:val="21"/>
          <w:szCs w:val="21"/>
          <w:lang w:val="sq-AL"/>
        </w:rPr>
      </w:pPr>
    </w:p>
    <w:p w:rsidR="001919A4" w:rsidRPr="00AD22A6" w:rsidRDefault="001919A4" w:rsidP="00ED1E29">
      <w:pPr>
        <w:pStyle w:val="Paragrafi"/>
        <w:rPr>
          <w:sz w:val="21"/>
          <w:szCs w:val="21"/>
          <w:lang w:val="sq-AL"/>
        </w:rPr>
      </w:pPr>
      <w:r w:rsidRPr="00AD22A6">
        <w:rPr>
          <w:sz w:val="21"/>
          <w:szCs w:val="21"/>
          <w:lang w:val="sq-AL"/>
        </w:rPr>
        <w:t>Ky ligj hyn në fuqi 15 ditë pas botimit në Fletoren Zyrtare.</w:t>
      </w:r>
    </w:p>
    <w:p w:rsidR="001919A4" w:rsidRPr="00AD22A6" w:rsidRDefault="001919A4" w:rsidP="00ED1E29">
      <w:pPr>
        <w:pStyle w:val="Paragrafi"/>
        <w:rPr>
          <w:sz w:val="21"/>
          <w:szCs w:val="21"/>
          <w:lang w:val="sq-AL"/>
        </w:rPr>
      </w:pPr>
      <w:r w:rsidRPr="00AD22A6">
        <w:rPr>
          <w:sz w:val="21"/>
          <w:szCs w:val="21"/>
          <w:lang w:val="sq-AL"/>
        </w:rPr>
        <w:t> </w:t>
      </w:r>
    </w:p>
    <w:p w:rsidR="001919A4" w:rsidRPr="00AD22A6" w:rsidRDefault="001919A4" w:rsidP="00ED1E29">
      <w:pPr>
        <w:pStyle w:val="Paragrafi"/>
        <w:ind w:firstLine="0"/>
        <w:rPr>
          <w:b/>
          <w:sz w:val="23"/>
          <w:szCs w:val="23"/>
          <w:lang w:val="sq-AL"/>
        </w:rPr>
      </w:pPr>
      <w:r w:rsidRPr="00AD22A6">
        <w:rPr>
          <w:b/>
          <w:sz w:val="23"/>
          <w:szCs w:val="23"/>
          <w:lang w:val="sq-AL"/>
        </w:rPr>
        <w:t>Shpallur me dekretin nr.</w:t>
      </w:r>
      <w:r w:rsidR="00C260DE" w:rsidRPr="00AD22A6">
        <w:rPr>
          <w:b/>
          <w:sz w:val="23"/>
          <w:szCs w:val="23"/>
          <w:lang w:val="sq-AL"/>
        </w:rPr>
        <w:t>6915</w:t>
      </w:r>
      <w:r w:rsidRPr="00AD22A6">
        <w:rPr>
          <w:b/>
          <w:sz w:val="23"/>
          <w:szCs w:val="23"/>
          <w:lang w:val="sq-AL"/>
        </w:rPr>
        <w:t xml:space="preserve">, datë </w:t>
      </w:r>
      <w:r w:rsidR="00C260DE" w:rsidRPr="00AD22A6">
        <w:rPr>
          <w:b/>
          <w:sz w:val="23"/>
          <w:szCs w:val="23"/>
          <w:lang w:val="sq-AL"/>
        </w:rPr>
        <w:t>8.3.</w:t>
      </w:r>
      <w:r w:rsidRPr="00AD22A6">
        <w:rPr>
          <w:b/>
          <w:sz w:val="23"/>
          <w:szCs w:val="23"/>
          <w:lang w:val="sq-AL"/>
        </w:rPr>
        <w:t>2011 të Presidentit të Republikës së Shqipërisë, Bamir Topi</w:t>
      </w:r>
    </w:p>
    <w:p w:rsidR="001919A4" w:rsidRPr="00AD22A6" w:rsidRDefault="001919A4" w:rsidP="00ED1E29">
      <w:pPr>
        <w:pStyle w:val="Paragrafi"/>
        <w:rPr>
          <w:sz w:val="21"/>
          <w:szCs w:val="21"/>
          <w:lang w:val="sq-AL"/>
        </w:rPr>
      </w:pPr>
      <w:r w:rsidRPr="00AD22A6">
        <w:rPr>
          <w:sz w:val="21"/>
          <w:szCs w:val="21"/>
          <w:lang w:val="sq-AL"/>
        </w:rPr>
        <w:t> </w:t>
      </w:r>
    </w:p>
    <w:p w:rsidR="001919A4" w:rsidRPr="00AD22A6" w:rsidRDefault="001919A4" w:rsidP="00ED1E29">
      <w:pPr>
        <w:pStyle w:val="Paragrafi"/>
        <w:rPr>
          <w:b/>
          <w:color w:val="000000"/>
          <w:sz w:val="21"/>
          <w:szCs w:val="21"/>
          <w:lang w:val="sq-AL"/>
        </w:rPr>
      </w:pPr>
      <w:r w:rsidRPr="00AD22A6">
        <w:rPr>
          <w:sz w:val="21"/>
          <w:szCs w:val="21"/>
          <w:lang w:val="sq-AL"/>
        </w:rPr>
        <w:t xml:space="preserve">                                                                                     </w:t>
      </w:r>
    </w:p>
    <w:p w:rsidR="0073113A" w:rsidRPr="00AD22A6" w:rsidRDefault="00F13FE0" w:rsidP="00ED1E29">
      <w:pPr>
        <w:pStyle w:val="Titulli"/>
        <w:keepNext w:val="0"/>
        <w:rPr>
          <w:sz w:val="21"/>
          <w:szCs w:val="21"/>
          <w:lang w:val="sq-AL"/>
        </w:rPr>
      </w:pPr>
      <w:r w:rsidRPr="00AD22A6">
        <w:rPr>
          <w:sz w:val="21"/>
          <w:szCs w:val="21"/>
          <w:lang w:val="sq-AL"/>
        </w:rPr>
        <w:t xml:space="preserve">MARRËVESHJE </w:t>
      </w:r>
    </w:p>
    <w:p w:rsidR="00F13FE0" w:rsidRPr="00AD22A6" w:rsidRDefault="00F13FE0" w:rsidP="00ED1E29">
      <w:pPr>
        <w:pStyle w:val="TitulliTitull"/>
        <w:keepNext w:val="0"/>
        <w:rPr>
          <w:sz w:val="21"/>
          <w:szCs w:val="21"/>
          <w:lang w:val="sq-AL"/>
        </w:rPr>
      </w:pPr>
      <w:r w:rsidRPr="00AD22A6">
        <w:rPr>
          <w:sz w:val="21"/>
          <w:szCs w:val="21"/>
          <w:lang w:val="sq-AL"/>
        </w:rPr>
        <w:t>NDËRMJET REPUBLIKËS SË SHQIPËRISË DHE MBRETËRISË SË BELGJIKËS MBI TRANSFERIMIN E PERSONAVE TË DËNUAR</w:t>
      </w:r>
    </w:p>
    <w:p w:rsidR="00F13FE0" w:rsidRPr="00AD22A6" w:rsidRDefault="00F13FE0" w:rsidP="00ED1E29">
      <w:pPr>
        <w:pStyle w:val="Paragrafi"/>
        <w:ind w:firstLine="0"/>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Republika e Shqipërisë dhe Mbretëria e Belgjikës,</w:t>
      </w:r>
    </w:p>
    <w:p w:rsidR="00F13FE0" w:rsidRPr="00AD22A6" w:rsidRDefault="00F13FE0" w:rsidP="00ED1E29">
      <w:pPr>
        <w:pStyle w:val="Paragrafi"/>
        <w:rPr>
          <w:sz w:val="21"/>
          <w:szCs w:val="21"/>
          <w:lang w:val="sq-AL"/>
        </w:rPr>
      </w:pPr>
      <w:r w:rsidRPr="00AD22A6">
        <w:rPr>
          <w:i/>
          <w:sz w:val="21"/>
          <w:szCs w:val="21"/>
          <w:lang w:val="sq-AL"/>
        </w:rPr>
        <w:t>të interesuara</w:t>
      </w:r>
      <w:r w:rsidRPr="00AD22A6">
        <w:rPr>
          <w:sz w:val="21"/>
          <w:szCs w:val="21"/>
          <w:lang w:val="sq-AL"/>
        </w:rPr>
        <w:t xml:space="preserve"> për nxitjen e marr</w:t>
      </w:r>
      <w:r w:rsidR="00C260DE" w:rsidRPr="00AD22A6">
        <w:rPr>
          <w:sz w:val="21"/>
          <w:szCs w:val="21"/>
          <w:lang w:val="sq-AL"/>
        </w:rPr>
        <w:t>ëdhënieve të miqësisë dhe bashkë</w:t>
      </w:r>
      <w:r w:rsidRPr="00AD22A6">
        <w:rPr>
          <w:sz w:val="21"/>
          <w:szCs w:val="21"/>
          <w:lang w:val="sq-AL"/>
        </w:rPr>
        <w:t>punimit ndërmjet të dy</w:t>
      </w:r>
      <w:r w:rsidR="00290EC3">
        <w:rPr>
          <w:sz w:val="21"/>
          <w:szCs w:val="21"/>
          <w:lang w:val="sq-AL"/>
        </w:rPr>
        <w:t>ja</w:t>
      </w:r>
      <w:r w:rsidRPr="00AD22A6">
        <w:rPr>
          <w:sz w:val="21"/>
          <w:szCs w:val="21"/>
          <w:lang w:val="sq-AL"/>
        </w:rPr>
        <w:t xml:space="preserve"> shteteve dhe në veçanti </w:t>
      </w:r>
      <w:r w:rsidR="00EA45A2" w:rsidRPr="00AD22A6">
        <w:rPr>
          <w:sz w:val="21"/>
          <w:szCs w:val="21"/>
          <w:lang w:val="sq-AL"/>
        </w:rPr>
        <w:t>forcimin e bashkëpunimit ligjor;</w:t>
      </w:r>
    </w:p>
    <w:p w:rsidR="00F13FE0" w:rsidRPr="00AD22A6" w:rsidRDefault="00F13FE0" w:rsidP="00ED1E29">
      <w:pPr>
        <w:pStyle w:val="Paragrafi"/>
        <w:rPr>
          <w:sz w:val="21"/>
          <w:szCs w:val="21"/>
          <w:lang w:val="sq-AL"/>
        </w:rPr>
      </w:pPr>
      <w:r w:rsidRPr="00AD22A6">
        <w:rPr>
          <w:i/>
          <w:sz w:val="21"/>
          <w:szCs w:val="21"/>
          <w:lang w:val="sq-AL"/>
        </w:rPr>
        <w:t>me dëshirën</w:t>
      </w:r>
      <w:r w:rsidRPr="00AD22A6">
        <w:rPr>
          <w:sz w:val="21"/>
          <w:szCs w:val="21"/>
          <w:lang w:val="sq-AL"/>
        </w:rPr>
        <w:t xml:space="preserve"> për të zgjidhur me marrëveshje të përbashkët çështjet në lidhje me transferimin e personave të dënuar, duke respektuar ndërkohë parimet themelore të të drejtave t</w:t>
      </w:r>
      <w:r w:rsidR="00EA45A2" w:rsidRPr="00AD22A6">
        <w:rPr>
          <w:sz w:val="21"/>
          <w:szCs w:val="21"/>
          <w:lang w:val="sq-AL"/>
        </w:rPr>
        <w:t>ë njeriut të pranuara botërisht;</w:t>
      </w:r>
    </w:p>
    <w:p w:rsidR="00F13FE0" w:rsidRPr="00AD22A6" w:rsidRDefault="00F13FE0" w:rsidP="00ED1E29">
      <w:pPr>
        <w:pStyle w:val="Paragrafi"/>
        <w:rPr>
          <w:sz w:val="21"/>
          <w:szCs w:val="21"/>
          <w:lang w:val="sq-AL"/>
        </w:rPr>
      </w:pPr>
      <w:r w:rsidRPr="00AD22A6">
        <w:rPr>
          <w:i/>
          <w:sz w:val="21"/>
          <w:szCs w:val="21"/>
          <w:lang w:val="sq-AL"/>
        </w:rPr>
        <w:t>me dëshirën</w:t>
      </w:r>
      <w:r w:rsidRPr="00AD22A6">
        <w:rPr>
          <w:sz w:val="21"/>
          <w:szCs w:val="21"/>
          <w:lang w:val="sq-AL"/>
        </w:rPr>
        <w:t xml:space="preserve"> për të lejuar personat e dënuar të </w:t>
      </w:r>
      <w:r w:rsidR="00AD22A6" w:rsidRPr="00AD22A6">
        <w:rPr>
          <w:sz w:val="21"/>
          <w:szCs w:val="21"/>
          <w:lang w:val="sq-AL"/>
        </w:rPr>
        <w:t>vuajnë</w:t>
      </w:r>
      <w:r w:rsidRPr="00AD22A6">
        <w:rPr>
          <w:sz w:val="21"/>
          <w:szCs w:val="21"/>
          <w:lang w:val="sq-AL"/>
        </w:rPr>
        <w:t xml:space="preserve"> periudhën e tyre të burgimit në vendin e të cilit janë sht</w:t>
      </w:r>
      <w:r w:rsidR="00EA45A2" w:rsidRPr="00AD22A6">
        <w:rPr>
          <w:sz w:val="21"/>
          <w:szCs w:val="21"/>
          <w:lang w:val="sq-AL"/>
        </w:rPr>
        <w:t>etas, me qëllim lehtësimin e riintegrimit të tyre social;</w:t>
      </w:r>
    </w:p>
    <w:p w:rsidR="00EA45A2" w:rsidRPr="00AD22A6" w:rsidRDefault="00F13FE0" w:rsidP="00ED1E29">
      <w:pPr>
        <w:pStyle w:val="Paragrafi"/>
        <w:rPr>
          <w:sz w:val="21"/>
          <w:szCs w:val="21"/>
          <w:lang w:val="sq-AL"/>
        </w:rPr>
      </w:pPr>
      <w:r w:rsidRPr="00AD22A6">
        <w:rPr>
          <w:i/>
          <w:sz w:val="21"/>
          <w:szCs w:val="21"/>
          <w:lang w:val="sq-AL"/>
        </w:rPr>
        <w:t>të vendosura</w:t>
      </w:r>
      <w:r w:rsidRPr="00AD22A6">
        <w:rPr>
          <w:sz w:val="21"/>
          <w:szCs w:val="21"/>
          <w:lang w:val="sq-AL"/>
        </w:rPr>
        <w:t xml:space="preserve"> në këtë frymë, për të ruajtur në nivelin më të lartë të mundshëm, përveç rregullave dhe kushteve të Konventës </w:t>
      </w:r>
      <w:r w:rsidR="00EA45A2" w:rsidRPr="00AD22A6">
        <w:rPr>
          <w:sz w:val="21"/>
          <w:szCs w:val="21"/>
          <w:lang w:val="sq-AL"/>
        </w:rPr>
        <w:t>europiane mb</w:t>
      </w:r>
      <w:r w:rsidRPr="00AD22A6">
        <w:rPr>
          <w:sz w:val="21"/>
          <w:szCs w:val="21"/>
          <w:lang w:val="sq-AL"/>
        </w:rPr>
        <w:t xml:space="preserve">i </w:t>
      </w:r>
      <w:r w:rsidR="00EA45A2" w:rsidRPr="00AD22A6">
        <w:rPr>
          <w:sz w:val="21"/>
          <w:szCs w:val="21"/>
          <w:lang w:val="sq-AL"/>
        </w:rPr>
        <w:t xml:space="preserve">transferimin </w:t>
      </w:r>
      <w:r w:rsidRPr="00AD22A6">
        <w:rPr>
          <w:sz w:val="21"/>
          <w:szCs w:val="21"/>
          <w:lang w:val="sq-AL"/>
        </w:rPr>
        <w:t xml:space="preserve">e </w:t>
      </w:r>
      <w:r w:rsidR="00EA45A2" w:rsidRPr="00AD22A6">
        <w:rPr>
          <w:sz w:val="21"/>
          <w:szCs w:val="21"/>
          <w:lang w:val="sq-AL"/>
        </w:rPr>
        <w:t xml:space="preserve">personave </w:t>
      </w:r>
      <w:r w:rsidRPr="00AD22A6">
        <w:rPr>
          <w:sz w:val="21"/>
          <w:szCs w:val="21"/>
          <w:lang w:val="sq-AL"/>
        </w:rPr>
        <w:t xml:space="preserve">të </w:t>
      </w:r>
      <w:r w:rsidR="00EA45A2" w:rsidRPr="00AD22A6">
        <w:rPr>
          <w:sz w:val="21"/>
          <w:szCs w:val="21"/>
          <w:lang w:val="sq-AL"/>
        </w:rPr>
        <w:t>dënuar</w:t>
      </w:r>
      <w:r w:rsidRPr="00AD22A6">
        <w:rPr>
          <w:sz w:val="21"/>
          <w:szCs w:val="21"/>
          <w:lang w:val="sq-AL"/>
        </w:rPr>
        <w:t>, të nënshk</w:t>
      </w:r>
      <w:r w:rsidR="005D021F">
        <w:rPr>
          <w:sz w:val="21"/>
          <w:szCs w:val="21"/>
          <w:lang w:val="sq-AL"/>
        </w:rPr>
        <w:t>ruar në Strasburg më 21 mars 198</w:t>
      </w:r>
      <w:r w:rsidRPr="00AD22A6">
        <w:rPr>
          <w:sz w:val="21"/>
          <w:szCs w:val="21"/>
          <w:lang w:val="sq-AL"/>
        </w:rPr>
        <w:t xml:space="preserve">3, edhe bashkëpunimin e ndërsjellë në transferimin e personave të dënuar me heqje lirie, </w:t>
      </w:r>
    </w:p>
    <w:p w:rsidR="00F13FE0" w:rsidRPr="00AD22A6" w:rsidRDefault="00F13FE0" w:rsidP="00ED1E29">
      <w:pPr>
        <w:pStyle w:val="Paragrafi"/>
        <w:rPr>
          <w:sz w:val="21"/>
          <w:szCs w:val="21"/>
          <w:lang w:val="sq-AL"/>
        </w:rPr>
      </w:pPr>
      <w:r w:rsidRPr="00AD22A6">
        <w:rPr>
          <w:sz w:val="21"/>
          <w:szCs w:val="21"/>
          <w:lang w:val="sq-AL"/>
        </w:rPr>
        <w:t>kanë rënë dakord si më poshtë:</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w:t>
      </w:r>
    </w:p>
    <w:p w:rsidR="00F13FE0" w:rsidRPr="00AD22A6" w:rsidRDefault="00F13FE0" w:rsidP="00ED1E29">
      <w:pPr>
        <w:pStyle w:val="NeniTitull"/>
        <w:keepNext w:val="0"/>
        <w:rPr>
          <w:sz w:val="21"/>
          <w:szCs w:val="21"/>
          <w:lang w:val="sq-AL"/>
        </w:rPr>
      </w:pPr>
      <w:r w:rsidRPr="00AD22A6">
        <w:rPr>
          <w:sz w:val="21"/>
          <w:szCs w:val="21"/>
          <w:lang w:val="sq-AL"/>
        </w:rPr>
        <w:t>Dispozitë e përgjithshme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Fjalët dhe shprehjet e përdor</w:t>
      </w:r>
      <w:r w:rsidR="000221BB" w:rsidRPr="00AD22A6">
        <w:rPr>
          <w:sz w:val="21"/>
          <w:szCs w:val="21"/>
          <w:lang w:val="sq-AL"/>
        </w:rPr>
        <w:t xml:space="preserve">ura në këtë </w:t>
      </w:r>
      <w:r w:rsidR="008C581E" w:rsidRPr="00AD22A6">
        <w:rPr>
          <w:sz w:val="21"/>
          <w:szCs w:val="21"/>
          <w:lang w:val="sq-AL"/>
        </w:rPr>
        <w:t xml:space="preserve">Marrëveshje </w:t>
      </w:r>
      <w:r w:rsidRPr="00AD22A6">
        <w:rPr>
          <w:sz w:val="21"/>
          <w:szCs w:val="21"/>
          <w:lang w:val="sq-AL"/>
        </w:rPr>
        <w:t xml:space="preserve">interpretohen brenda kuptimit të Konventës </w:t>
      </w:r>
      <w:r w:rsidR="00B50A76" w:rsidRPr="00AD22A6">
        <w:rPr>
          <w:sz w:val="21"/>
          <w:szCs w:val="21"/>
          <w:lang w:val="sq-AL"/>
        </w:rPr>
        <w:t xml:space="preserve">europiane </w:t>
      </w:r>
      <w:r w:rsidRPr="00AD22A6">
        <w:rPr>
          <w:sz w:val="21"/>
          <w:szCs w:val="21"/>
          <w:lang w:val="sq-AL"/>
        </w:rPr>
        <w:t xml:space="preserve">mbi </w:t>
      </w:r>
      <w:r w:rsidR="00B50A76" w:rsidRPr="00AD22A6">
        <w:rPr>
          <w:sz w:val="21"/>
          <w:szCs w:val="21"/>
          <w:lang w:val="sq-AL"/>
        </w:rPr>
        <w:t xml:space="preserve">transferimin </w:t>
      </w:r>
      <w:r w:rsidRPr="00AD22A6">
        <w:rPr>
          <w:sz w:val="21"/>
          <w:szCs w:val="21"/>
          <w:lang w:val="sq-AL"/>
        </w:rPr>
        <w:t xml:space="preserve">e personave të </w:t>
      </w:r>
      <w:r w:rsidR="00B50A76" w:rsidRPr="00AD22A6">
        <w:rPr>
          <w:sz w:val="21"/>
          <w:szCs w:val="21"/>
          <w:lang w:val="sq-AL"/>
        </w:rPr>
        <w:t>dënuar</w:t>
      </w:r>
      <w:r w:rsidRPr="00AD22A6">
        <w:rPr>
          <w:sz w:val="21"/>
          <w:szCs w:val="21"/>
          <w:lang w:val="sq-AL"/>
        </w:rPr>
        <w:t>, të nënshkruar në Strasburg më 21 mars 1983.</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w:t>
      </w:r>
    </w:p>
    <w:p w:rsidR="00F13FE0" w:rsidRPr="00AD22A6" w:rsidRDefault="00F13FE0" w:rsidP="00ED1E29">
      <w:pPr>
        <w:pStyle w:val="NeniTitull"/>
        <w:keepNext w:val="0"/>
        <w:rPr>
          <w:sz w:val="21"/>
          <w:szCs w:val="21"/>
          <w:lang w:val="sq-AL"/>
        </w:rPr>
      </w:pPr>
      <w:r w:rsidRPr="00AD22A6">
        <w:rPr>
          <w:sz w:val="21"/>
          <w:szCs w:val="21"/>
          <w:lang w:val="sq-AL"/>
        </w:rPr>
        <w:t>Personat e dënuar që i nënshtrohen një urdhri dëbimi ose deportimi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Me kërkesën e </w:t>
      </w:r>
      <w:r w:rsidR="00B50A76" w:rsidRPr="00AD22A6">
        <w:rPr>
          <w:sz w:val="21"/>
          <w:szCs w:val="21"/>
          <w:lang w:val="sq-AL"/>
        </w:rPr>
        <w:t>shtetit dënues, shteti ekzekutues</w:t>
      </w:r>
      <w:r w:rsidR="008C581E" w:rsidRPr="00AD22A6">
        <w:rPr>
          <w:sz w:val="21"/>
          <w:szCs w:val="21"/>
          <w:lang w:val="sq-AL"/>
        </w:rPr>
        <w:t>,</w:t>
      </w:r>
      <w:r w:rsidR="00B50A76" w:rsidRPr="00AD22A6">
        <w:rPr>
          <w:sz w:val="21"/>
          <w:szCs w:val="21"/>
          <w:lang w:val="sq-AL"/>
        </w:rPr>
        <w:t xml:space="preserve"> në bazë të dispozitave të këtij neni, mund të bjerë dakord mbi tra</w:t>
      </w:r>
      <w:r w:rsidRPr="00AD22A6">
        <w:rPr>
          <w:sz w:val="21"/>
          <w:szCs w:val="21"/>
          <w:lang w:val="sq-AL"/>
        </w:rPr>
        <w:t>nsferimin e një personi të dënuar pa miratimin e atij personi, kur dënimi i dhënë ndaj</w:t>
      </w:r>
      <w:r w:rsidR="00B50A76" w:rsidRPr="00AD22A6">
        <w:rPr>
          <w:sz w:val="21"/>
          <w:szCs w:val="21"/>
          <w:lang w:val="sq-AL"/>
        </w:rPr>
        <w:t xml:space="preserve"> këtij të fundit ose një vendim</w:t>
      </w:r>
      <w:r w:rsidRPr="00AD22A6">
        <w:rPr>
          <w:sz w:val="21"/>
          <w:szCs w:val="21"/>
          <w:lang w:val="sq-AL"/>
        </w:rPr>
        <w:t xml:space="preserve"> administrativ në vijim të atij dënimi, përfshin një urdhër</w:t>
      </w:r>
      <w:r w:rsidR="00B50A76" w:rsidRPr="00AD22A6">
        <w:rPr>
          <w:sz w:val="21"/>
          <w:szCs w:val="21"/>
          <w:lang w:val="sq-AL"/>
        </w:rPr>
        <w:t xml:space="preserve"> </w:t>
      </w:r>
      <w:r w:rsidRPr="00AD22A6">
        <w:rPr>
          <w:sz w:val="21"/>
          <w:szCs w:val="21"/>
          <w:lang w:val="sq-AL"/>
        </w:rPr>
        <w:t>dëbimi ose deportimi ose çdo masë tjetër</w:t>
      </w:r>
      <w:r w:rsidR="00610C98" w:rsidRPr="00AD22A6">
        <w:rPr>
          <w:sz w:val="21"/>
          <w:szCs w:val="21"/>
          <w:lang w:val="sq-AL"/>
        </w:rPr>
        <w:t>, si rezultat i s</w:t>
      </w:r>
      <w:r w:rsidRPr="00AD22A6">
        <w:rPr>
          <w:sz w:val="21"/>
          <w:szCs w:val="21"/>
          <w:lang w:val="sq-AL"/>
        </w:rPr>
        <w:t xml:space="preserve">ë cilës ai person nuk do të lejohet më të qëndrojë në territorin e </w:t>
      </w:r>
      <w:r w:rsidR="00610C98" w:rsidRPr="00AD22A6">
        <w:rPr>
          <w:sz w:val="21"/>
          <w:szCs w:val="21"/>
          <w:lang w:val="sq-AL"/>
        </w:rPr>
        <w:t xml:space="preserve">shtetit </w:t>
      </w:r>
      <w:r w:rsidRPr="00AD22A6">
        <w:rPr>
          <w:sz w:val="21"/>
          <w:szCs w:val="21"/>
          <w:lang w:val="sq-AL"/>
        </w:rPr>
        <w:lastRenderedPageBreak/>
        <w:t>dënues kur ai ose ajo lirohet nga burgu.</w:t>
      </w:r>
    </w:p>
    <w:p w:rsidR="00F13FE0" w:rsidRPr="00AD22A6" w:rsidRDefault="00F13FE0" w:rsidP="00ED1E29">
      <w:pPr>
        <w:pStyle w:val="Paragrafi"/>
        <w:rPr>
          <w:sz w:val="21"/>
          <w:szCs w:val="21"/>
          <w:lang w:val="sq-AL"/>
        </w:rPr>
      </w:pPr>
      <w:r w:rsidRPr="00AD22A6">
        <w:rPr>
          <w:sz w:val="21"/>
          <w:szCs w:val="21"/>
          <w:lang w:val="sq-AL"/>
        </w:rPr>
        <w:t>2. Shteti ekzekutues nuk jep miratimin e tij për qëllime të paragrafit 1 para</w:t>
      </w:r>
      <w:r w:rsidR="00AD22A6">
        <w:rPr>
          <w:sz w:val="21"/>
          <w:szCs w:val="21"/>
          <w:lang w:val="sq-AL"/>
        </w:rPr>
        <w:t xml:space="preserve"> se të ketë marrë në konsideratë</w:t>
      </w:r>
      <w:r w:rsidRPr="00AD22A6">
        <w:rPr>
          <w:sz w:val="21"/>
          <w:szCs w:val="21"/>
          <w:lang w:val="sq-AL"/>
        </w:rPr>
        <w:t xml:space="preserve"> opinionin e personit të dënuar.</w:t>
      </w:r>
    </w:p>
    <w:p w:rsidR="00F13FE0" w:rsidRPr="00AD22A6" w:rsidRDefault="00F13FE0" w:rsidP="00ED1E29">
      <w:pPr>
        <w:pStyle w:val="Paragrafi"/>
        <w:rPr>
          <w:sz w:val="21"/>
          <w:szCs w:val="21"/>
          <w:lang w:val="sq-AL"/>
        </w:rPr>
      </w:pPr>
      <w:r w:rsidRPr="00AD22A6">
        <w:rPr>
          <w:sz w:val="21"/>
          <w:szCs w:val="21"/>
          <w:lang w:val="sq-AL"/>
        </w:rPr>
        <w:t xml:space="preserve">3. Për qëllime të zbatimit të këtij neni, </w:t>
      </w:r>
      <w:r w:rsidR="00610C98" w:rsidRPr="00AD22A6">
        <w:rPr>
          <w:sz w:val="21"/>
          <w:szCs w:val="21"/>
          <w:lang w:val="sq-AL"/>
        </w:rPr>
        <w:t xml:space="preserve">shteti </w:t>
      </w:r>
      <w:r w:rsidRPr="00AD22A6">
        <w:rPr>
          <w:sz w:val="21"/>
          <w:szCs w:val="21"/>
          <w:lang w:val="sq-AL"/>
        </w:rPr>
        <w:t xml:space="preserve">dënues i jep </w:t>
      </w:r>
      <w:r w:rsidR="00610C98" w:rsidRPr="00AD22A6">
        <w:rPr>
          <w:sz w:val="21"/>
          <w:szCs w:val="21"/>
          <w:lang w:val="sq-AL"/>
        </w:rPr>
        <w:t xml:space="preserve">shtetit </w:t>
      </w:r>
      <w:r w:rsidRPr="00AD22A6">
        <w:rPr>
          <w:sz w:val="21"/>
          <w:szCs w:val="21"/>
          <w:lang w:val="sq-AL"/>
        </w:rPr>
        <w:t>ekzekutues:</w:t>
      </w:r>
    </w:p>
    <w:p w:rsidR="00F13FE0" w:rsidRPr="00AD22A6" w:rsidRDefault="00F13FE0" w:rsidP="00ED1E29">
      <w:pPr>
        <w:pStyle w:val="Paragrafi"/>
        <w:rPr>
          <w:sz w:val="21"/>
          <w:szCs w:val="21"/>
          <w:lang w:val="sq-AL"/>
        </w:rPr>
      </w:pPr>
      <w:r w:rsidRPr="00AD22A6">
        <w:rPr>
          <w:sz w:val="21"/>
          <w:szCs w:val="21"/>
          <w:lang w:val="sq-AL"/>
        </w:rPr>
        <w:t>a) një deklaratë që përmban opinionin e personit të dënuar në lidhje me transferimin e tij os</w:t>
      </w:r>
      <w:r w:rsidR="00610C98" w:rsidRPr="00AD22A6">
        <w:rPr>
          <w:sz w:val="21"/>
          <w:szCs w:val="21"/>
          <w:lang w:val="sq-AL"/>
        </w:rPr>
        <w:t>e të saj të propozuar;</w:t>
      </w:r>
      <w:r w:rsidRPr="00AD22A6">
        <w:rPr>
          <w:sz w:val="21"/>
          <w:szCs w:val="21"/>
          <w:lang w:val="sq-AL"/>
        </w:rPr>
        <w:t xml:space="preserve"> dhe</w:t>
      </w:r>
    </w:p>
    <w:p w:rsidR="00F13FE0" w:rsidRPr="00AD22A6" w:rsidRDefault="00F13FE0" w:rsidP="00ED1E29">
      <w:pPr>
        <w:pStyle w:val="Paragrafi"/>
        <w:rPr>
          <w:sz w:val="21"/>
          <w:szCs w:val="21"/>
          <w:lang w:val="sq-AL"/>
        </w:rPr>
      </w:pPr>
      <w:r w:rsidRPr="00AD22A6">
        <w:rPr>
          <w:sz w:val="21"/>
          <w:szCs w:val="21"/>
          <w:lang w:val="sq-AL"/>
        </w:rPr>
        <w:t xml:space="preserve">b) një kopje të urdhrit të dëbimit ose deportimit ose </w:t>
      </w:r>
      <w:r w:rsidR="008C581E" w:rsidRPr="00AD22A6">
        <w:rPr>
          <w:sz w:val="21"/>
          <w:szCs w:val="21"/>
          <w:lang w:val="sq-AL"/>
        </w:rPr>
        <w:t>ç</w:t>
      </w:r>
      <w:r w:rsidRPr="00AD22A6">
        <w:rPr>
          <w:sz w:val="21"/>
          <w:szCs w:val="21"/>
          <w:lang w:val="sq-AL"/>
        </w:rPr>
        <w:t xml:space="preserve">do urdhër tjetër, i cili ka efektin që personi i dënuar të mos lejohet më të qëndrojë në territorin e </w:t>
      </w:r>
      <w:r w:rsidR="00610C98" w:rsidRPr="00AD22A6">
        <w:rPr>
          <w:sz w:val="21"/>
          <w:szCs w:val="21"/>
          <w:lang w:val="sq-AL"/>
        </w:rPr>
        <w:t xml:space="preserve">shtetit </w:t>
      </w:r>
      <w:r w:rsidRPr="00AD22A6">
        <w:rPr>
          <w:sz w:val="21"/>
          <w:szCs w:val="21"/>
          <w:lang w:val="sq-AL"/>
        </w:rPr>
        <w:t>dënues kur ai ose ajo lirohet nga burgu.</w:t>
      </w:r>
    </w:p>
    <w:p w:rsidR="00F13FE0" w:rsidRPr="00AD22A6" w:rsidRDefault="00F13FE0" w:rsidP="00ED1E29">
      <w:pPr>
        <w:pStyle w:val="Paragrafi"/>
        <w:rPr>
          <w:sz w:val="21"/>
          <w:szCs w:val="21"/>
          <w:lang w:val="sq-AL"/>
        </w:rPr>
      </w:pPr>
      <w:r w:rsidRPr="00AD22A6">
        <w:rPr>
          <w:sz w:val="21"/>
          <w:szCs w:val="21"/>
          <w:lang w:val="sq-AL"/>
        </w:rPr>
        <w:t xml:space="preserve">4. Çdo person i transferuar sipas dispozitave të këtij neni nuk procedohet, dënohet ose arrestohet, me qëllim zbatimin e një vendimi ose urdhri ndalimi për çdo vepër penale të kryer para transferimit të tij ose të saj, të ndryshme nga ajo për të cilën ishte dhënë dënimi që duhet të zbatohet, atij ose asaj </w:t>
      </w:r>
      <w:r w:rsidR="00DB4996" w:rsidRPr="00AD22A6">
        <w:rPr>
          <w:sz w:val="21"/>
          <w:szCs w:val="21"/>
          <w:lang w:val="sq-AL"/>
        </w:rPr>
        <w:t xml:space="preserve">as </w:t>
      </w:r>
      <w:r w:rsidRPr="00AD22A6">
        <w:rPr>
          <w:sz w:val="21"/>
          <w:szCs w:val="21"/>
          <w:lang w:val="sq-AL"/>
        </w:rPr>
        <w:t>nuk i kufizohet liria e tij os</w:t>
      </w:r>
      <w:r w:rsidR="00610C98" w:rsidRPr="00AD22A6">
        <w:rPr>
          <w:sz w:val="21"/>
          <w:szCs w:val="21"/>
          <w:lang w:val="sq-AL"/>
        </w:rPr>
        <w:t>e e saj personale për ndonjë ar</w:t>
      </w:r>
      <w:r w:rsidRPr="00AD22A6">
        <w:rPr>
          <w:sz w:val="21"/>
          <w:szCs w:val="21"/>
          <w:lang w:val="sq-AL"/>
        </w:rPr>
        <w:t>sye tjetër, përveç rasteve të mëposhtme:</w:t>
      </w:r>
    </w:p>
    <w:p w:rsidR="00F13FE0" w:rsidRPr="00AD22A6" w:rsidRDefault="00F13FE0" w:rsidP="00ED1E29">
      <w:pPr>
        <w:pStyle w:val="Paragrafi"/>
        <w:rPr>
          <w:sz w:val="21"/>
          <w:szCs w:val="21"/>
          <w:lang w:val="sq-AL"/>
        </w:rPr>
      </w:pPr>
      <w:r w:rsidRPr="00AD22A6">
        <w:rPr>
          <w:sz w:val="21"/>
          <w:szCs w:val="21"/>
          <w:lang w:val="sq-AL"/>
        </w:rPr>
        <w:t xml:space="preserve">a) kur </w:t>
      </w:r>
      <w:r w:rsidR="00610C98" w:rsidRPr="00AD22A6">
        <w:rPr>
          <w:sz w:val="21"/>
          <w:szCs w:val="21"/>
          <w:lang w:val="sq-AL"/>
        </w:rPr>
        <w:t xml:space="preserve">shteti </w:t>
      </w:r>
      <w:r w:rsidRPr="00AD22A6">
        <w:rPr>
          <w:sz w:val="21"/>
          <w:szCs w:val="21"/>
          <w:lang w:val="sq-AL"/>
        </w:rPr>
        <w:t>dënues e autorizon këtë: paraqitet një kërkesë për autorizim, e shoqëruar nga të gjitha dokumentet përkatëse dhe një dokumentim ligjor të çdo deklarate të bërë nga personi i dënuar; autorizimi jepet kur vepra penale</w:t>
      </w:r>
      <w:r w:rsidR="00DB4996" w:rsidRPr="00AD22A6">
        <w:rPr>
          <w:sz w:val="21"/>
          <w:szCs w:val="21"/>
          <w:lang w:val="sq-AL"/>
        </w:rPr>
        <w:t>,</w:t>
      </w:r>
      <w:r w:rsidRPr="00AD22A6">
        <w:rPr>
          <w:sz w:val="21"/>
          <w:szCs w:val="21"/>
          <w:lang w:val="sq-AL"/>
        </w:rPr>
        <w:t xml:space="preserve"> për të cilën kërkohet ky autorizim</w:t>
      </w:r>
      <w:r w:rsidR="00DB4996" w:rsidRPr="00AD22A6">
        <w:rPr>
          <w:sz w:val="21"/>
          <w:szCs w:val="21"/>
          <w:lang w:val="sq-AL"/>
        </w:rPr>
        <w:t>,</w:t>
      </w:r>
      <w:r w:rsidRPr="00AD22A6">
        <w:rPr>
          <w:sz w:val="21"/>
          <w:szCs w:val="21"/>
          <w:lang w:val="sq-AL"/>
        </w:rPr>
        <w:t xml:space="preserve"> do të </w:t>
      </w:r>
      <w:r w:rsidR="00610C98" w:rsidRPr="00AD22A6">
        <w:rPr>
          <w:sz w:val="21"/>
          <w:szCs w:val="21"/>
          <w:lang w:val="sq-AL"/>
        </w:rPr>
        <w:t xml:space="preserve">ishte subjekt </w:t>
      </w:r>
      <w:r w:rsidR="00E643D5" w:rsidRPr="00AD22A6">
        <w:rPr>
          <w:sz w:val="21"/>
          <w:szCs w:val="21"/>
          <w:lang w:val="sq-AL"/>
        </w:rPr>
        <w:t>ekstradimi sipas ligjit të shtetit dënues ose kur ekstr</w:t>
      </w:r>
      <w:r w:rsidR="005D021F">
        <w:rPr>
          <w:sz w:val="21"/>
          <w:szCs w:val="21"/>
          <w:lang w:val="sq-AL"/>
        </w:rPr>
        <w:t>a</w:t>
      </w:r>
      <w:r w:rsidR="00E643D5" w:rsidRPr="00AD22A6">
        <w:rPr>
          <w:sz w:val="21"/>
          <w:szCs w:val="21"/>
          <w:lang w:val="sq-AL"/>
        </w:rPr>
        <w:t xml:space="preserve">dimi do të </w:t>
      </w:r>
      <w:r w:rsidRPr="00AD22A6">
        <w:rPr>
          <w:sz w:val="21"/>
          <w:szCs w:val="21"/>
          <w:lang w:val="sq-AL"/>
        </w:rPr>
        <w:t>përjashtohej vetëm për a</w:t>
      </w:r>
      <w:r w:rsidR="00DB4996" w:rsidRPr="00AD22A6">
        <w:rPr>
          <w:sz w:val="21"/>
          <w:szCs w:val="21"/>
          <w:lang w:val="sq-AL"/>
        </w:rPr>
        <w:t>r</w:t>
      </w:r>
      <w:r w:rsidRPr="00AD22A6">
        <w:rPr>
          <w:sz w:val="21"/>
          <w:szCs w:val="21"/>
          <w:lang w:val="sq-AL"/>
        </w:rPr>
        <w:t>sye të masës së dënimit;</w:t>
      </w:r>
    </w:p>
    <w:p w:rsidR="00F13FE0" w:rsidRPr="00AD22A6" w:rsidRDefault="00F13FE0" w:rsidP="00ED1E29">
      <w:pPr>
        <w:pStyle w:val="Paragrafi"/>
        <w:rPr>
          <w:sz w:val="21"/>
          <w:szCs w:val="21"/>
          <w:lang w:val="sq-AL"/>
        </w:rPr>
      </w:pPr>
      <w:r w:rsidRPr="00AD22A6">
        <w:rPr>
          <w:sz w:val="21"/>
          <w:szCs w:val="21"/>
          <w:lang w:val="sq-AL"/>
        </w:rPr>
        <w:t>b) kur personi i dënuar që ka pasu</w:t>
      </w:r>
      <w:r w:rsidR="00E643D5" w:rsidRPr="00AD22A6">
        <w:rPr>
          <w:sz w:val="21"/>
          <w:szCs w:val="21"/>
          <w:lang w:val="sq-AL"/>
        </w:rPr>
        <w:t>r</w:t>
      </w:r>
      <w:r w:rsidRPr="00AD22A6">
        <w:rPr>
          <w:sz w:val="21"/>
          <w:szCs w:val="21"/>
          <w:lang w:val="sq-AL"/>
        </w:rPr>
        <w:t xml:space="preserve"> mundësi të largohet nga territori i Shtetit ekzekutues, nuk e ka bërë këtë brenda 45 ditëve nga lirimi i tij ose  i saj përfundimtar, ose nëse ai ose ajo është kthyer në atë territor pasi është larguar prej tij.</w:t>
      </w:r>
    </w:p>
    <w:p w:rsidR="00F13FE0" w:rsidRPr="00AD22A6" w:rsidRDefault="00F13FE0" w:rsidP="00ED1E29">
      <w:pPr>
        <w:pStyle w:val="Paragrafi"/>
        <w:rPr>
          <w:sz w:val="21"/>
          <w:szCs w:val="21"/>
          <w:lang w:val="sq-AL"/>
        </w:rPr>
      </w:pPr>
      <w:r w:rsidRPr="00AD22A6">
        <w:rPr>
          <w:sz w:val="21"/>
          <w:szCs w:val="21"/>
          <w:lang w:val="sq-AL"/>
        </w:rPr>
        <w:t xml:space="preserve">5. Pavarësisht nga dispozitat e paragrafit 4 të këtij neni, </w:t>
      </w:r>
      <w:r w:rsidR="00FA69F3" w:rsidRPr="00AD22A6">
        <w:rPr>
          <w:sz w:val="21"/>
          <w:szCs w:val="21"/>
          <w:lang w:val="sq-AL"/>
        </w:rPr>
        <w:t xml:space="preserve">shteti </w:t>
      </w:r>
      <w:r w:rsidRPr="00AD22A6">
        <w:rPr>
          <w:sz w:val="21"/>
          <w:szCs w:val="21"/>
          <w:lang w:val="sq-AL"/>
        </w:rPr>
        <w:t>ekzekutues mund të marrë masat e nevojshme sipas ligjit</w:t>
      </w:r>
      <w:r w:rsidR="00AD22A6">
        <w:rPr>
          <w:sz w:val="21"/>
          <w:szCs w:val="21"/>
          <w:lang w:val="sq-AL"/>
        </w:rPr>
        <w:t xml:space="preserve"> të tij, duke përfshirë procedi</w:t>
      </w:r>
      <w:r w:rsidRPr="00AD22A6">
        <w:rPr>
          <w:sz w:val="21"/>
          <w:szCs w:val="21"/>
          <w:lang w:val="sq-AL"/>
        </w:rPr>
        <w:t>met në mungesë për të parandaluar çdo efekt ligjor të kalimit të kohës.</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3</w:t>
      </w:r>
    </w:p>
    <w:p w:rsidR="00F13FE0" w:rsidRPr="00AD22A6" w:rsidRDefault="00F13FE0" w:rsidP="00ED1E29">
      <w:pPr>
        <w:pStyle w:val="NeniTitull"/>
        <w:keepNext w:val="0"/>
        <w:rPr>
          <w:sz w:val="21"/>
          <w:szCs w:val="21"/>
          <w:lang w:val="sq-AL"/>
        </w:rPr>
      </w:pPr>
      <w:r w:rsidRPr="00AD22A6">
        <w:rPr>
          <w:sz w:val="21"/>
          <w:szCs w:val="21"/>
          <w:lang w:val="sq-AL"/>
        </w:rPr>
        <w:t>Zbatimi i përkohshëm</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Kjo marrëveshje është e zbatueshme </w:t>
      </w:r>
      <w:r w:rsidR="00BF4793" w:rsidRPr="00AD22A6">
        <w:rPr>
          <w:sz w:val="21"/>
          <w:szCs w:val="21"/>
          <w:lang w:val="sq-AL"/>
        </w:rPr>
        <w:t>për zbatimin e dënimeve të dhën</w:t>
      </w:r>
      <w:r w:rsidRPr="00AD22A6">
        <w:rPr>
          <w:sz w:val="21"/>
          <w:szCs w:val="21"/>
          <w:lang w:val="sq-AL"/>
        </w:rPr>
        <w:t>a</w:t>
      </w:r>
      <w:r w:rsidR="00BF4793" w:rsidRPr="00AD22A6">
        <w:rPr>
          <w:sz w:val="21"/>
          <w:szCs w:val="21"/>
          <w:lang w:val="sq-AL"/>
        </w:rPr>
        <w:t xml:space="preserve"> </w:t>
      </w:r>
      <w:r w:rsidRPr="00AD22A6">
        <w:rPr>
          <w:sz w:val="21"/>
          <w:szCs w:val="21"/>
          <w:lang w:val="sq-AL"/>
        </w:rPr>
        <w:t>para ose pas hyrjes së saj në fuqi.</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4</w:t>
      </w:r>
    </w:p>
    <w:p w:rsidR="00F13FE0" w:rsidRPr="00AD22A6" w:rsidRDefault="00F13FE0" w:rsidP="00ED1E29">
      <w:pPr>
        <w:pStyle w:val="NeniTitull"/>
        <w:keepNext w:val="0"/>
        <w:rPr>
          <w:sz w:val="21"/>
          <w:szCs w:val="21"/>
          <w:lang w:val="sq-AL"/>
        </w:rPr>
      </w:pPr>
      <w:r w:rsidRPr="00AD22A6">
        <w:rPr>
          <w:sz w:val="21"/>
          <w:szCs w:val="21"/>
          <w:lang w:val="sq-AL"/>
        </w:rPr>
        <w:t>Dispozita përfundimtare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1. Secili prej shteteve kontraktues</w:t>
      </w:r>
      <w:r w:rsidR="00BF4793" w:rsidRPr="00AD22A6">
        <w:rPr>
          <w:sz w:val="21"/>
          <w:szCs w:val="21"/>
          <w:lang w:val="sq-AL"/>
        </w:rPr>
        <w:t>e</w:t>
      </w:r>
      <w:r w:rsidRPr="00AD22A6">
        <w:rPr>
          <w:sz w:val="21"/>
          <w:szCs w:val="21"/>
          <w:lang w:val="sq-AL"/>
        </w:rPr>
        <w:t xml:space="preserve"> njofton tjetrin për përfundimin e procedurave të kërkuara sipas Kushtetutës së tij në lidhje me hyrjen në fuqi të kësaj </w:t>
      </w:r>
      <w:r w:rsidR="00A71B36" w:rsidRPr="00AD22A6">
        <w:rPr>
          <w:sz w:val="21"/>
          <w:szCs w:val="21"/>
          <w:lang w:val="sq-AL"/>
        </w:rPr>
        <w:t>Marrëveshjeje</w:t>
      </w:r>
      <w:r w:rsidRPr="00AD22A6">
        <w:rPr>
          <w:sz w:val="21"/>
          <w:szCs w:val="21"/>
          <w:lang w:val="sq-AL"/>
        </w:rPr>
        <w:t>. Marrëveshja do të hyjë në fuqi ditën e parë të muajit të dytë pas datës së n</w:t>
      </w:r>
      <w:r w:rsidR="00BF4793" w:rsidRPr="00AD22A6">
        <w:rPr>
          <w:sz w:val="21"/>
          <w:szCs w:val="21"/>
          <w:lang w:val="sq-AL"/>
        </w:rPr>
        <w:t>j</w:t>
      </w:r>
      <w:r w:rsidRPr="00AD22A6">
        <w:rPr>
          <w:sz w:val="21"/>
          <w:szCs w:val="21"/>
          <w:lang w:val="sq-AL"/>
        </w:rPr>
        <w:t>oftimit të fundit.</w:t>
      </w:r>
    </w:p>
    <w:p w:rsidR="00F13FE0" w:rsidRPr="00AD22A6" w:rsidRDefault="00F13FE0" w:rsidP="00ED1E29">
      <w:pPr>
        <w:pStyle w:val="Paragrafi"/>
        <w:rPr>
          <w:sz w:val="21"/>
          <w:szCs w:val="21"/>
          <w:lang w:val="sq-AL"/>
        </w:rPr>
      </w:pPr>
      <w:r w:rsidRPr="00AD22A6">
        <w:rPr>
          <w:sz w:val="21"/>
          <w:szCs w:val="21"/>
          <w:lang w:val="sq-AL"/>
        </w:rPr>
        <w:t xml:space="preserve">2. Kjo </w:t>
      </w:r>
      <w:r w:rsidR="00A71B36" w:rsidRPr="00AD22A6">
        <w:rPr>
          <w:sz w:val="21"/>
          <w:szCs w:val="21"/>
          <w:lang w:val="sq-AL"/>
        </w:rPr>
        <w:t xml:space="preserve">Marrëveshje </w:t>
      </w:r>
      <w:r w:rsidRPr="00AD22A6">
        <w:rPr>
          <w:sz w:val="21"/>
          <w:szCs w:val="21"/>
          <w:lang w:val="sq-AL"/>
        </w:rPr>
        <w:t>lidhet për një periudhë të papërcaktuar kohe.</w:t>
      </w:r>
    </w:p>
    <w:p w:rsidR="00F13FE0" w:rsidRPr="00AD22A6" w:rsidRDefault="00F13FE0" w:rsidP="00ED1E29">
      <w:pPr>
        <w:pStyle w:val="Paragrafi"/>
        <w:rPr>
          <w:sz w:val="21"/>
          <w:szCs w:val="21"/>
          <w:lang w:val="sq-AL"/>
        </w:rPr>
      </w:pPr>
      <w:r w:rsidRPr="00AD22A6">
        <w:rPr>
          <w:sz w:val="21"/>
          <w:szCs w:val="21"/>
          <w:lang w:val="sq-AL"/>
        </w:rPr>
        <w:t xml:space="preserve">3. Çdo </w:t>
      </w:r>
      <w:r w:rsidR="008E02FD" w:rsidRPr="00AD22A6">
        <w:rPr>
          <w:sz w:val="21"/>
          <w:szCs w:val="21"/>
          <w:lang w:val="sq-AL"/>
        </w:rPr>
        <w:t xml:space="preserve">shtet kontraktues </w:t>
      </w:r>
      <w:r w:rsidRPr="00AD22A6">
        <w:rPr>
          <w:sz w:val="21"/>
          <w:szCs w:val="21"/>
          <w:lang w:val="sq-AL"/>
        </w:rPr>
        <w:t xml:space="preserve">mund të denoncojë këtë </w:t>
      </w:r>
      <w:r w:rsidR="00A71B36" w:rsidRPr="00AD22A6">
        <w:rPr>
          <w:sz w:val="21"/>
          <w:szCs w:val="21"/>
          <w:lang w:val="sq-AL"/>
        </w:rPr>
        <w:t xml:space="preserve">Marrëveshje </w:t>
      </w:r>
      <w:r w:rsidRPr="00AD22A6">
        <w:rPr>
          <w:sz w:val="21"/>
          <w:szCs w:val="21"/>
          <w:lang w:val="sq-AL"/>
        </w:rPr>
        <w:t xml:space="preserve">në çdo kohë. Ky denoncim do të hyjë në fuqi një vit pas datës së marrjes së njoftimit të tij nga shteti tjetër </w:t>
      </w:r>
      <w:r w:rsidR="008E02FD" w:rsidRPr="00AD22A6">
        <w:rPr>
          <w:sz w:val="21"/>
          <w:szCs w:val="21"/>
          <w:lang w:val="sq-AL"/>
        </w:rPr>
        <w:t>kontraktues</w:t>
      </w:r>
      <w:r w:rsidRPr="00AD22A6">
        <w:rPr>
          <w:sz w:val="21"/>
          <w:szCs w:val="21"/>
          <w:lang w:val="sq-AL"/>
        </w:rPr>
        <w:t>.</w:t>
      </w:r>
    </w:p>
    <w:p w:rsidR="00F13FE0" w:rsidRPr="00AD22A6" w:rsidRDefault="008E02FD" w:rsidP="00ED1E29">
      <w:pPr>
        <w:pStyle w:val="Paragrafi"/>
        <w:rPr>
          <w:sz w:val="21"/>
          <w:szCs w:val="21"/>
          <w:lang w:val="sq-AL"/>
        </w:rPr>
      </w:pPr>
      <w:r w:rsidRPr="00AD22A6">
        <w:rPr>
          <w:sz w:val="21"/>
          <w:szCs w:val="21"/>
          <w:lang w:val="sq-AL"/>
        </w:rPr>
        <w:t>Në dëshmi sa më sipër, përfaqë</w:t>
      </w:r>
      <w:r w:rsidR="00F13FE0" w:rsidRPr="00AD22A6">
        <w:rPr>
          <w:sz w:val="21"/>
          <w:szCs w:val="21"/>
          <w:lang w:val="sq-AL"/>
        </w:rPr>
        <w:t xml:space="preserve">suesit e të dy shteteve, duke qenë të autorizuar rregullisht, kanë nënshkruar dhe vulosur këtë </w:t>
      </w:r>
      <w:r w:rsidR="00A71B36" w:rsidRPr="00AD22A6">
        <w:rPr>
          <w:sz w:val="21"/>
          <w:szCs w:val="21"/>
          <w:lang w:val="sq-AL"/>
        </w:rPr>
        <w:t>Marrëveshje</w:t>
      </w:r>
      <w:r w:rsidR="00F13FE0"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B</w:t>
      </w:r>
      <w:r w:rsidR="00193FB9" w:rsidRPr="00AD22A6">
        <w:rPr>
          <w:sz w:val="21"/>
          <w:szCs w:val="21"/>
          <w:lang w:val="sq-AL"/>
        </w:rPr>
        <w:t>ë</w:t>
      </w:r>
      <w:r w:rsidRPr="00AD22A6">
        <w:rPr>
          <w:sz w:val="21"/>
          <w:szCs w:val="21"/>
          <w:lang w:val="sq-AL"/>
        </w:rPr>
        <w:t>rë në dy kopje në Bruksel, më 29 korrik 2010, në gjuhën frënge, holandeze, shqipe dhe angleze</w:t>
      </w:r>
      <w:r w:rsidR="00A1467C" w:rsidRPr="00AD22A6">
        <w:rPr>
          <w:sz w:val="21"/>
          <w:szCs w:val="21"/>
          <w:lang w:val="sq-AL"/>
        </w:rPr>
        <w:t>,</w:t>
      </w:r>
      <w:r w:rsidRPr="00AD22A6">
        <w:rPr>
          <w:sz w:val="21"/>
          <w:szCs w:val="21"/>
          <w:lang w:val="sq-AL"/>
        </w:rPr>
        <w:t xml:space="preserve"> ku të katër tekstet janë njëlloj autentik</w:t>
      </w:r>
      <w:r w:rsidR="009C596F" w:rsidRPr="00AD22A6">
        <w:rPr>
          <w:sz w:val="21"/>
          <w:szCs w:val="21"/>
          <w:lang w:val="sq-AL"/>
        </w:rPr>
        <w:t>e</w:t>
      </w:r>
      <w:r w:rsidRPr="00AD22A6">
        <w:rPr>
          <w:sz w:val="21"/>
          <w:szCs w:val="21"/>
          <w:lang w:val="sq-AL"/>
        </w:rPr>
        <w:t>. Në rast mosmarrëveshjeje në interpretim</w:t>
      </w:r>
      <w:r w:rsidR="009C596F" w:rsidRPr="00AD22A6">
        <w:rPr>
          <w:sz w:val="21"/>
          <w:szCs w:val="21"/>
          <w:lang w:val="sq-AL"/>
        </w:rPr>
        <w:t>,</w:t>
      </w:r>
      <w:r w:rsidRPr="00AD22A6">
        <w:rPr>
          <w:sz w:val="21"/>
          <w:szCs w:val="21"/>
          <w:lang w:val="sq-AL"/>
        </w:rPr>
        <w:t xml:space="preserve"> teksti në gjuhën angleze do të ketë përparësi.</w:t>
      </w:r>
    </w:p>
    <w:p w:rsidR="00F13FE0" w:rsidRPr="00AD22A6" w:rsidRDefault="00F13FE0" w:rsidP="00ED1E29">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A71B36" w:rsidRPr="00AD22A6">
        <w:trPr>
          <w:trHeight w:val="713"/>
        </w:trPr>
        <w:tc>
          <w:tcPr>
            <w:tcW w:w="4643" w:type="dxa"/>
          </w:tcPr>
          <w:p w:rsidR="00A71B36" w:rsidRPr="00AD22A6" w:rsidRDefault="00A71B36" w:rsidP="00ED1E29">
            <w:pPr>
              <w:pStyle w:val="Paragrafi"/>
              <w:ind w:firstLine="0"/>
              <w:rPr>
                <w:sz w:val="21"/>
                <w:szCs w:val="21"/>
                <w:lang w:val="sq-AL"/>
              </w:rPr>
            </w:pPr>
            <w:r w:rsidRPr="00AD22A6">
              <w:rPr>
                <w:sz w:val="21"/>
                <w:szCs w:val="21"/>
                <w:lang w:val="sq-AL"/>
              </w:rPr>
              <w:t>PËR REPUBLIKËN E SHQIPËRISË</w:t>
            </w:r>
          </w:p>
          <w:p w:rsidR="00A71B36" w:rsidRPr="00AD22A6" w:rsidRDefault="00DB4D71" w:rsidP="00ED1E29">
            <w:pPr>
              <w:pStyle w:val="Paragrafi"/>
              <w:ind w:left="720"/>
              <w:rPr>
                <w:sz w:val="21"/>
                <w:szCs w:val="21"/>
                <w:lang w:val="sq-AL"/>
              </w:rPr>
            </w:pPr>
            <w:r>
              <w:rPr>
                <w:sz w:val="21"/>
                <w:szCs w:val="21"/>
                <w:lang w:val="sq-AL"/>
              </w:rPr>
              <w:t>KRYEMINISTRI</w:t>
            </w:r>
          </w:p>
          <w:p w:rsidR="00A71B36" w:rsidRPr="005C5ED3" w:rsidRDefault="00A71B36" w:rsidP="00ED1E29">
            <w:pPr>
              <w:pStyle w:val="Paragrafi"/>
              <w:ind w:firstLine="0"/>
              <w:jc w:val="center"/>
              <w:rPr>
                <w:b/>
                <w:sz w:val="21"/>
                <w:szCs w:val="21"/>
                <w:lang w:val="sq-AL"/>
              </w:rPr>
            </w:pPr>
            <w:r w:rsidRPr="005C5ED3">
              <w:rPr>
                <w:b/>
                <w:sz w:val="21"/>
                <w:szCs w:val="21"/>
                <w:lang w:val="sq-AL"/>
              </w:rPr>
              <w:t>Sali Berisha</w:t>
            </w:r>
          </w:p>
        </w:tc>
        <w:tc>
          <w:tcPr>
            <w:tcW w:w="4644" w:type="dxa"/>
          </w:tcPr>
          <w:p w:rsidR="00A71B36" w:rsidRPr="00AD22A6" w:rsidRDefault="00A71B36" w:rsidP="00ED1E29">
            <w:pPr>
              <w:pStyle w:val="Paragrafi"/>
              <w:ind w:firstLine="0"/>
              <w:rPr>
                <w:sz w:val="21"/>
                <w:szCs w:val="21"/>
                <w:lang w:val="sq-AL"/>
              </w:rPr>
            </w:pPr>
            <w:r w:rsidRPr="00AD22A6">
              <w:rPr>
                <w:sz w:val="21"/>
                <w:szCs w:val="21"/>
                <w:lang w:val="sq-AL"/>
              </w:rPr>
              <w:t>PËR MBRETËRINË E BELGJIKËS</w:t>
            </w:r>
          </w:p>
          <w:p w:rsidR="00A71B36" w:rsidRPr="00AD22A6" w:rsidRDefault="00DB4D71" w:rsidP="00ED1E29">
            <w:pPr>
              <w:pStyle w:val="Paragrafi"/>
              <w:ind w:left="720"/>
              <w:rPr>
                <w:sz w:val="21"/>
                <w:szCs w:val="21"/>
                <w:lang w:val="sq-AL"/>
              </w:rPr>
            </w:pPr>
            <w:r>
              <w:rPr>
                <w:sz w:val="21"/>
                <w:szCs w:val="21"/>
                <w:lang w:val="sq-AL"/>
              </w:rPr>
              <w:t>KRYEMINISTRI</w:t>
            </w:r>
          </w:p>
          <w:p w:rsidR="00A71B36" w:rsidRPr="005C5ED3" w:rsidRDefault="00A71B36" w:rsidP="00ED1E29">
            <w:pPr>
              <w:pStyle w:val="Paragrafi"/>
              <w:ind w:left="720"/>
              <w:rPr>
                <w:b/>
                <w:sz w:val="21"/>
                <w:szCs w:val="21"/>
                <w:lang w:val="sq-AL"/>
              </w:rPr>
            </w:pPr>
            <w:r w:rsidRPr="005C5ED3">
              <w:rPr>
                <w:b/>
                <w:sz w:val="21"/>
                <w:szCs w:val="21"/>
                <w:lang w:val="sq-AL"/>
              </w:rPr>
              <w:t>Yves Leterme</w:t>
            </w:r>
          </w:p>
        </w:tc>
      </w:tr>
    </w:tbl>
    <w:p w:rsidR="00A71B36" w:rsidRPr="00AD22A6" w:rsidRDefault="00A71B36" w:rsidP="00ED1E29">
      <w:pPr>
        <w:pStyle w:val="Paragrafi"/>
        <w:rPr>
          <w:sz w:val="21"/>
          <w:szCs w:val="21"/>
          <w:lang w:val="sq-AL"/>
        </w:rPr>
      </w:pPr>
    </w:p>
    <w:p w:rsidR="00E00B55" w:rsidRPr="00AD22A6" w:rsidRDefault="00E00B55" w:rsidP="00ED1E29">
      <w:pPr>
        <w:pStyle w:val="Akti"/>
        <w:keepNext w:val="0"/>
        <w:rPr>
          <w:sz w:val="21"/>
          <w:szCs w:val="21"/>
          <w:lang w:val="sq-AL"/>
        </w:rPr>
      </w:pPr>
    </w:p>
    <w:p w:rsidR="00E00B55" w:rsidRPr="00AD22A6" w:rsidRDefault="00E00B55" w:rsidP="00ED1E29">
      <w:pPr>
        <w:pStyle w:val="Akti"/>
        <w:keepNext w:val="0"/>
        <w:rPr>
          <w:sz w:val="21"/>
          <w:szCs w:val="21"/>
          <w:lang w:val="sq-AL"/>
        </w:rPr>
      </w:pPr>
    </w:p>
    <w:p w:rsidR="00E00B55" w:rsidRPr="00AD22A6" w:rsidRDefault="00E00B55" w:rsidP="00ED1E29">
      <w:pPr>
        <w:pStyle w:val="Akti"/>
        <w:keepNext w:val="0"/>
        <w:rPr>
          <w:sz w:val="21"/>
          <w:szCs w:val="21"/>
          <w:lang w:val="sq-AL"/>
        </w:rPr>
      </w:pPr>
    </w:p>
    <w:p w:rsidR="00ED1E29" w:rsidRPr="00AD22A6" w:rsidRDefault="00ED1E29" w:rsidP="00ED1E29">
      <w:pPr>
        <w:pStyle w:val="Akti"/>
        <w:keepNext w:val="0"/>
        <w:rPr>
          <w:sz w:val="21"/>
          <w:szCs w:val="21"/>
          <w:lang w:val="sq-AL"/>
        </w:rPr>
      </w:pPr>
    </w:p>
    <w:p w:rsidR="00B71F81" w:rsidRPr="00AD22A6" w:rsidRDefault="00C74DDE" w:rsidP="00ED1E29">
      <w:pPr>
        <w:pStyle w:val="Akti"/>
        <w:keepNext w:val="0"/>
        <w:rPr>
          <w:sz w:val="21"/>
          <w:szCs w:val="21"/>
          <w:lang w:val="sq-AL"/>
        </w:rPr>
      </w:pPr>
      <w:r w:rsidRPr="00AD22A6">
        <w:rPr>
          <w:sz w:val="21"/>
          <w:szCs w:val="21"/>
          <w:lang w:val="sq-AL"/>
        </w:rPr>
        <w:t>LI</w:t>
      </w:r>
      <w:r w:rsidR="00CA2AF8" w:rsidRPr="00AD22A6">
        <w:rPr>
          <w:sz w:val="21"/>
          <w:szCs w:val="21"/>
          <w:lang w:val="sq-AL"/>
        </w:rPr>
        <w:t>GJ</w:t>
      </w:r>
    </w:p>
    <w:p w:rsidR="00B71F81" w:rsidRPr="00AD22A6" w:rsidRDefault="00C74DDE" w:rsidP="00ED1E29">
      <w:pPr>
        <w:pStyle w:val="NumriData"/>
        <w:keepNext w:val="0"/>
        <w:rPr>
          <w:sz w:val="21"/>
          <w:szCs w:val="21"/>
          <w:lang w:val="sq-AL"/>
        </w:rPr>
      </w:pPr>
      <w:r w:rsidRPr="00AD22A6">
        <w:rPr>
          <w:sz w:val="21"/>
          <w:szCs w:val="21"/>
          <w:lang w:val="sq-AL"/>
        </w:rPr>
        <w:t>Nr.</w:t>
      </w:r>
      <w:r w:rsidR="00B71F81" w:rsidRPr="00AD22A6">
        <w:rPr>
          <w:sz w:val="21"/>
          <w:szCs w:val="21"/>
          <w:lang w:val="sq-AL"/>
        </w:rPr>
        <w:t>10 379, datë 24.2.2011</w:t>
      </w:r>
    </w:p>
    <w:p w:rsidR="00B71F81" w:rsidRPr="00AD22A6" w:rsidRDefault="00B71F81" w:rsidP="00ED1E29">
      <w:pPr>
        <w:pStyle w:val="Paragrafi"/>
        <w:rPr>
          <w:sz w:val="21"/>
          <w:szCs w:val="21"/>
          <w:lang w:val="sq-AL"/>
        </w:rPr>
      </w:pPr>
    </w:p>
    <w:p w:rsidR="00B71F81" w:rsidRPr="00AD22A6" w:rsidRDefault="00CA2AF8" w:rsidP="00ED1E29">
      <w:pPr>
        <w:pStyle w:val="Titulli"/>
        <w:keepNext w:val="0"/>
        <w:rPr>
          <w:sz w:val="21"/>
          <w:szCs w:val="21"/>
          <w:lang w:val="sq-AL"/>
        </w:rPr>
      </w:pPr>
      <w:r w:rsidRPr="00AD22A6">
        <w:rPr>
          <w:sz w:val="21"/>
          <w:szCs w:val="21"/>
          <w:lang w:val="sq-AL"/>
        </w:rPr>
        <w:t xml:space="preserve">PËR ADERIMIN E REPUBLIKËS SË SHQIPËRISË NË KONVENTËN E BASHKUAR “PËR SIGURINË E MENAXHIMIT TË LËNDËS DJEGËSE TË KONSUMUAR DHE PËR SIGURINË E </w:t>
      </w:r>
      <w:r w:rsidRPr="00AD22A6">
        <w:rPr>
          <w:sz w:val="21"/>
          <w:szCs w:val="21"/>
          <w:lang w:val="sq-AL"/>
        </w:rPr>
        <w:lastRenderedPageBreak/>
        <w:t>MENAXHIMIT TË MBETJEVE RADIOAKTIVE”</w:t>
      </w:r>
    </w:p>
    <w:p w:rsidR="00B71F81" w:rsidRPr="00AD22A6" w:rsidRDefault="00B71F81" w:rsidP="00ED1E29">
      <w:pPr>
        <w:pStyle w:val="Paragrafi"/>
        <w:rPr>
          <w:sz w:val="21"/>
          <w:szCs w:val="21"/>
          <w:lang w:val="sq-AL"/>
        </w:rPr>
      </w:pPr>
    </w:p>
    <w:p w:rsidR="00CA2AF8" w:rsidRPr="00AD22A6" w:rsidRDefault="00CA2AF8" w:rsidP="00ED1E29">
      <w:pPr>
        <w:pStyle w:val="Paragrafi"/>
        <w:rPr>
          <w:sz w:val="21"/>
          <w:szCs w:val="21"/>
          <w:lang w:val="sq-AL"/>
        </w:rPr>
      </w:pPr>
      <w:r w:rsidRPr="00AD22A6">
        <w:rPr>
          <w:sz w:val="21"/>
          <w:szCs w:val="21"/>
          <w:lang w:val="sq-AL"/>
        </w:rPr>
        <w:t xml:space="preserve">Në mbështetje të neneve 78, 83 pika 1 dhe 121 të Kushtetutës, me propozimin e Këshillit të Ministrave, </w:t>
      </w:r>
    </w:p>
    <w:p w:rsidR="00CA2AF8" w:rsidRPr="00AD22A6" w:rsidRDefault="00CA2AF8" w:rsidP="00ED1E29">
      <w:pPr>
        <w:pStyle w:val="Paragrafi"/>
        <w:rPr>
          <w:sz w:val="21"/>
          <w:szCs w:val="21"/>
          <w:lang w:val="sq-AL"/>
        </w:rPr>
      </w:pPr>
    </w:p>
    <w:p w:rsidR="00CA2AF8" w:rsidRPr="00AD22A6" w:rsidRDefault="00B71F81" w:rsidP="00ED1E29">
      <w:pPr>
        <w:pStyle w:val="Institucioni"/>
        <w:keepNext w:val="0"/>
        <w:rPr>
          <w:sz w:val="21"/>
          <w:szCs w:val="21"/>
          <w:lang w:val="sq-AL"/>
        </w:rPr>
      </w:pPr>
      <w:r w:rsidRPr="00AD22A6">
        <w:rPr>
          <w:sz w:val="21"/>
          <w:szCs w:val="21"/>
          <w:lang w:val="sq-AL"/>
        </w:rPr>
        <w:t>KUVEND</w:t>
      </w:r>
      <w:r w:rsidR="00CA2AF8" w:rsidRPr="00AD22A6">
        <w:rPr>
          <w:sz w:val="21"/>
          <w:szCs w:val="21"/>
          <w:lang w:val="sq-AL"/>
        </w:rPr>
        <w:t>I</w:t>
      </w:r>
    </w:p>
    <w:p w:rsidR="00CA2AF8" w:rsidRPr="00AD22A6" w:rsidRDefault="00CA2AF8" w:rsidP="00ED1E29">
      <w:pPr>
        <w:pStyle w:val="Institucioni"/>
        <w:keepNext w:val="0"/>
        <w:rPr>
          <w:sz w:val="21"/>
          <w:szCs w:val="21"/>
          <w:lang w:val="sq-AL"/>
        </w:rPr>
      </w:pPr>
      <w:r w:rsidRPr="00AD22A6">
        <w:rPr>
          <w:sz w:val="21"/>
          <w:szCs w:val="21"/>
          <w:lang w:val="sq-AL"/>
        </w:rPr>
        <w:t>I REPUBLIKËS SË SHQIPËRISË</w:t>
      </w:r>
    </w:p>
    <w:p w:rsidR="00CA2AF8" w:rsidRPr="00AD22A6" w:rsidRDefault="00CA2AF8" w:rsidP="00ED1E29">
      <w:pPr>
        <w:pStyle w:val="Paragrafi"/>
        <w:rPr>
          <w:sz w:val="21"/>
          <w:szCs w:val="21"/>
          <w:lang w:val="sq-AL"/>
        </w:rPr>
      </w:pPr>
    </w:p>
    <w:p w:rsidR="00CA2AF8" w:rsidRPr="00AD22A6" w:rsidRDefault="00B71F81" w:rsidP="00ED1E29">
      <w:pPr>
        <w:pStyle w:val="VENDOSI"/>
        <w:keepNext w:val="0"/>
        <w:rPr>
          <w:sz w:val="21"/>
          <w:szCs w:val="21"/>
          <w:lang w:val="sq-AL"/>
        </w:rPr>
      </w:pPr>
      <w:r w:rsidRPr="00AD22A6">
        <w:rPr>
          <w:sz w:val="21"/>
          <w:szCs w:val="21"/>
          <w:lang w:val="sq-AL"/>
        </w:rPr>
        <w:t>VENDOS</w:t>
      </w:r>
      <w:r w:rsidR="00CA2AF8" w:rsidRPr="00AD22A6">
        <w:rPr>
          <w:sz w:val="21"/>
          <w:szCs w:val="21"/>
          <w:lang w:val="sq-AL"/>
        </w:rPr>
        <w:t>I:</w:t>
      </w:r>
    </w:p>
    <w:p w:rsidR="00CA2AF8" w:rsidRPr="00AD22A6" w:rsidRDefault="00CA2AF8" w:rsidP="00ED1E29">
      <w:pPr>
        <w:pStyle w:val="Paragrafi"/>
        <w:rPr>
          <w:sz w:val="21"/>
          <w:szCs w:val="21"/>
          <w:lang w:val="sq-AL"/>
        </w:rPr>
      </w:pPr>
      <w:r w:rsidRPr="00AD22A6">
        <w:rPr>
          <w:sz w:val="21"/>
          <w:szCs w:val="21"/>
          <w:lang w:val="sq-AL"/>
        </w:rPr>
        <w:t> </w:t>
      </w:r>
    </w:p>
    <w:p w:rsidR="00CA2AF8" w:rsidRPr="00AD22A6" w:rsidRDefault="00CA2AF8" w:rsidP="00ED1E29">
      <w:pPr>
        <w:pStyle w:val="NeniNr"/>
        <w:keepNext w:val="0"/>
        <w:rPr>
          <w:sz w:val="21"/>
          <w:szCs w:val="21"/>
          <w:lang w:val="sq-AL"/>
        </w:rPr>
      </w:pPr>
      <w:r w:rsidRPr="00AD22A6">
        <w:rPr>
          <w:sz w:val="21"/>
          <w:szCs w:val="21"/>
          <w:lang w:val="sq-AL"/>
        </w:rPr>
        <w:t>Neni 1</w:t>
      </w:r>
    </w:p>
    <w:p w:rsidR="00CA2AF8" w:rsidRPr="00AD22A6" w:rsidRDefault="00CA2AF8" w:rsidP="00ED1E29">
      <w:pPr>
        <w:pStyle w:val="Paragrafi"/>
        <w:rPr>
          <w:sz w:val="21"/>
          <w:szCs w:val="21"/>
          <w:lang w:val="sq-AL"/>
        </w:rPr>
      </w:pPr>
      <w:r w:rsidRPr="00AD22A6">
        <w:rPr>
          <w:sz w:val="21"/>
          <w:szCs w:val="21"/>
          <w:lang w:val="sq-AL"/>
        </w:rPr>
        <w:t> </w:t>
      </w:r>
    </w:p>
    <w:p w:rsidR="00CA2AF8" w:rsidRPr="00AD22A6" w:rsidRDefault="00CA2AF8" w:rsidP="00ED1E29">
      <w:pPr>
        <w:pStyle w:val="Paragrafi"/>
        <w:rPr>
          <w:sz w:val="21"/>
          <w:szCs w:val="21"/>
          <w:lang w:val="sq-AL"/>
        </w:rPr>
      </w:pPr>
      <w:r w:rsidRPr="00AD22A6">
        <w:rPr>
          <w:sz w:val="21"/>
          <w:szCs w:val="21"/>
          <w:lang w:val="sq-AL"/>
        </w:rPr>
        <w:t>Republika e Shqipërisë aderon në konventën e bashkuar “Për sigurinë e menaxhimit të lëndës djegëse të konsumuar dhe për sigurinë e menaxhimit të mbetjeve radioaktive”, sipas tekstit bashkëlidhur.</w:t>
      </w:r>
    </w:p>
    <w:p w:rsidR="00CA2AF8" w:rsidRPr="00AD22A6" w:rsidRDefault="00CA2AF8" w:rsidP="00ED1E29">
      <w:pPr>
        <w:pStyle w:val="Paragrafi"/>
        <w:rPr>
          <w:sz w:val="21"/>
          <w:szCs w:val="21"/>
          <w:lang w:val="sq-AL"/>
        </w:rPr>
      </w:pPr>
    </w:p>
    <w:p w:rsidR="00C74DDE" w:rsidRPr="00AD22A6" w:rsidRDefault="00C74DDE" w:rsidP="00ED1E29">
      <w:pPr>
        <w:pStyle w:val="NeniNr"/>
        <w:keepNext w:val="0"/>
        <w:rPr>
          <w:sz w:val="21"/>
          <w:szCs w:val="21"/>
          <w:lang w:val="sq-AL"/>
        </w:rPr>
      </w:pPr>
      <w:r w:rsidRPr="00AD22A6">
        <w:rPr>
          <w:sz w:val="21"/>
          <w:szCs w:val="21"/>
          <w:lang w:val="sq-AL"/>
        </w:rPr>
        <w:t>Neni 2</w:t>
      </w:r>
    </w:p>
    <w:p w:rsidR="00C74DDE" w:rsidRPr="00AD22A6" w:rsidRDefault="00C74DDE" w:rsidP="00ED1E29">
      <w:pPr>
        <w:pStyle w:val="Paragrafi"/>
        <w:rPr>
          <w:sz w:val="21"/>
          <w:szCs w:val="21"/>
          <w:lang w:val="sq-AL"/>
        </w:rPr>
      </w:pPr>
    </w:p>
    <w:p w:rsidR="00CA2AF8" w:rsidRPr="00AD22A6" w:rsidRDefault="00CA2AF8" w:rsidP="00ED1E29">
      <w:pPr>
        <w:pStyle w:val="Paragrafi"/>
        <w:rPr>
          <w:sz w:val="21"/>
          <w:szCs w:val="21"/>
          <w:lang w:val="sq-AL"/>
        </w:rPr>
      </w:pPr>
      <w:r w:rsidRPr="00AD22A6">
        <w:rPr>
          <w:sz w:val="21"/>
          <w:szCs w:val="21"/>
          <w:lang w:val="sq-AL"/>
        </w:rPr>
        <w:t>Ky ligj hyn në fuqi 15 ditë pas botimit në Fletoren Zyrtare.</w:t>
      </w:r>
    </w:p>
    <w:p w:rsidR="00CA2AF8" w:rsidRPr="00AD22A6" w:rsidRDefault="00CA2AF8" w:rsidP="00ED1E29">
      <w:pPr>
        <w:pStyle w:val="Paragrafi"/>
        <w:rPr>
          <w:sz w:val="21"/>
          <w:szCs w:val="21"/>
          <w:lang w:val="sq-AL"/>
        </w:rPr>
      </w:pPr>
      <w:r w:rsidRPr="00AD22A6">
        <w:rPr>
          <w:sz w:val="21"/>
          <w:szCs w:val="21"/>
          <w:lang w:val="sq-AL"/>
        </w:rPr>
        <w:t> </w:t>
      </w:r>
    </w:p>
    <w:p w:rsidR="00BB1B07" w:rsidRPr="00AD22A6" w:rsidRDefault="00BB1B07" w:rsidP="00ED1E29">
      <w:pPr>
        <w:pStyle w:val="Paragrafi"/>
        <w:ind w:firstLine="0"/>
        <w:rPr>
          <w:b/>
          <w:sz w:val="23"/>
          <w:szCs w:val="23"/>
          <w:lang w:val="sq-AL"/>
        </w:rPr>
      </w:pPr>
      <w:r w:rsidRPr="00AD22A6">
        <w:rPr>
          <w:b/>
          <w:sz w:val="23"/>
          <w:szCs w:val="23"/>
          <w:lang w:val="sq-AL"/>
        </w:rPr>
        <w:t>Shpallur me dekretin nr.</w:t>
      </w:r>
      <w:r w:rsidR="00F56C22" w:rsidRPr="00AD22A6">
        <w:rPr>
          <w:b/>
          <w:sz w:val="23"/>
          <w:szCs w:val="23"/>
          <w:lang w:val="sq-AL"/>
        </w:rPr>
        <w:t>6916</w:t>
      </w:r>
      <w:r w:rsidRPr="00AD22A6">
        <w:rPr>
          <w:b/>
          <w:sz w:val="23"/>
          <w:szCs w:val="23"/>
          <w:lang w:val="sq-AL"/>
        </w:rPr>
        <w:t>, datë</w:t>
      </w:r>
      <w:r w:rsidR="00F56C22" w:rsidRPr="00AD22A6">
        <w:rPr>
          <w:b/>
          <w:sz w:val="23"/>
          <w:szCs w:val="23"/>
          <w:lang w:val="sq-AL"/>
        </w:rPr>
        <w:t xml:space="preserve"> 8.3.</w:t>
      </w:r>
      <w:r w:rsidRPr="00AD22A6">
        <w:rPr>
          <w:b/>
          <w:sz w:val="23"/>
          <w:szCs w:val="23"/>
          <w:lang w:val="sq-AL"/>
        </w:rPr>
        <w:t>2011 të Presidentit të Republikës së Shqipërisë, Bamir Topi</w:t>
      </w:r>
    </w:p>
    <w:p w:rsidR="00CA2AF8" w:rsidRPr="00AD22A6" w:rsidRDefault="00CA2AF8" w:rsidP="00ED1E29">
      <w:pPr>
        <w:pStyle w:val="Paragrafi"/>
        <w:rPr>
          <w:sz w:val="21"/>
          <w:szCs w:val="21"/>
          <w:lang w:val="sq-AL"/>
        </w:rPr>
      </w:pPr>
    </w:p>
    <w:p w:rsidR="00CA2AF8" w:rsidRPr="00AD22A6" w:rsidRDefault="00CA2AF8" w:rsidP="00ED1E29">
      <w:pPr>
        <w:pStyle w:val="Paragrafi"/>
        <w:rPr>
          <w:sz w:val="21"/>
          <w:szCs w:val="21"/>
          <w:lang w:val="sq-AL"/>
        </w:rPr>
      </w:pPr>
      <w:r w:rsidRPr="00AD22A6">
        <w:rPr>
          <w:sz w:val="21"/>
          <w:szCs w:val="21"/>
          <w:lang w:val="sq-AL"/>
        </w:rPr>
        <w:t xml:space="preserve">                                                                                     </w:t>
      </w:r>
    </w:p>
    <w:p w:rsidR="00DB1A2D" w:rsidRPr="00AD22A6" w:rsidRDefault="00F13FE0" w:rsidP="00ED1E29">
      <w:pPr>
        <w:pStyle w:val="Titulli"/>
        <w:keepNext w:val="0"/>
        <w:rPr>
          <w:sz w:val="21"/>
          <w:szCs w:val="21"/>
          <w:lang w:val="sq-AL"/>
        </w:rPr>
      </w:pPr>
      <w:r w:rsidRPr="00AD22A6">
        <w:rPr>
          <w:sz w:val="21"/>
          <w:szCs w:val="21"/>
          <w:lang w:val="sq-AL"/>
        </w:rPr>
        <w:t xml:space="preserve">KONVENTA E BASHKUAR </w:t>
      </w:r>
    </w:p>
    <w:p w:rsidR="00F13FE0" w:rsidRPr="00AD22A6" w:rsidRDefault="00F13FE0" w:rsidP="00ED1E29">
      <w:pPr>
        <w:pStyle w:val="TitulliTitull"/>
        <w:keepNext w:val="0"/>
        <w:rPr>
          <w:sz w:val="21"/>
          <w:szCs w:val="21"/>
          <w:lang w:val="sq-AL"/>
        </w:rPr>
      </w:pPr>
      <w:r w:rsidRPr="00AD22A6">
        <w:rPr>
          <w:sz w:val="21"/>
          <w:szCs w:val="21"/>
          <w:lang w:val="sq-AL"/>
        </w:rPr>
        <w:t>PËR SIGURINË E MENAXHIMIT TË LËNDËS DJEGËSE TË KONSUMUAR DHE SIGURINË E MENAXHIMIT TË MBETJEVE RADIOAKTIVE</w:t>
      </w:r>
    </w:p>
    <w:p w:rsidR="00F56C22" w:rsidRPr="00AD22A6" w:rsidRDefault="00F56C22" w:rsidP="00ED1E29">
      <w:pPr>
        <w:pStyle w:val="Paragrafi"/>
        <w:rPr>
          <w:sz w:val="21"/>
          <w:szCs w:val="21"/>
          <w:lang w:val="sq-AL"/>
        </w:rPr>
      </w:pPr>
    </w:p>
    <w:p w:rsidR="00F13FE0" w:rsidRPr="00AD22A6" w:rsidRDefault="00F56C22" w:rsidP="00ED1E29">
      <w:pPr>
        <w:pStyle w:val="Paragrafi"/>
        <w:ind w:firstLine="0"/>
        <w:rPr>
          <w:sz w:val="21"/>
          <w:szCs w:val="21"/>
          <w:lang w:val="sq-AL"/>
        </w:rPr>
      </w:pPr>
      <w:r w:rsidRPr="00AD22A6">
        <w:rPr>
          <w:sz w:val="21"/>
          <w:szCs w:val="21"/>
          <w:lang w:val="sq-AL"/>
        </w:rPr>
        <w:t xml:space="preserve"> </w:t>
      </w:r>
      <w:r w:rsidRPr="00AD22A6">
        <w:rPr>
          <w:sz w:val="21"/>
          <w:szCs w:val="21"/>
          <w:lang w:val="sq-AL"/>
        </w:rPr>
        <w:tab/>
        <w:t>Preambula</w:t>
      </w:r>
    </w:p>
    <w:p w:rsidR="00F13FE0" w:rsidRPr="00AD22A6" w:rsidRDefault="00F13FE0" w:rsidP="00ED1E29">
      <w:pPr>
        <w:pStyle w:val="Paragrafi"/>
        <w:rPr>
          <w:sz w:val="21"/>
          <w:szCs w:val="21"/>
          <w:lang w:val="sq-AL"/>
        </w:rPr>
      </w:pPr>
      <w:r w:rsidRPr="00AD22A6">
        <w:rPr>
          <w:sz w:val="21"/>
          <w:szCs w:val="21"/>
          <w:lang w:val="sq-AL"/>
        </w:rPr>
        <w:t xml:space="preserve">Palët </w:t>
      </w:r>
      <w:r w:rsidR="002926F2" w:rsidRPr="00AD22A6">
        <w:rPr>
          <w:sz w:val="21"/>
          <w:szCs w:val="21"/>
          <w:lang w:val="sq-AL"/>
        </w:rPr>
        <w:t>kontraktuese</w:t>
      </w:r>
      <w:r w:rsidR="00DB1A2D" w:rsidRPr="00AD22A6">
        <w:rPr>
          <w:sz w:val="21"/>
          <w:szCs w:val="21"/>
          <w:lang w:val="sq-AL"/>
        </w:rPr>
        <w:t>:</w:t>
      </w:r>
      <w:r w:rsidR="002926F2"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i) </w:t>
      </w:r>
      <w:r w:rsidR="002926F2" w:rsidRPr="00AD22A6">
        <w:rPr>
          <w:sz w:val="21"/>
          <w:szCs w:val="21"/>
          <w:lang w:val="sq-AL"/>
        </w:rPr>
        <w:t xml:space="preserve">duke </w:t>
      </w:r>
      <w:r w:rsidRPr="00AD22A6">
        <w:rPr>
          <w:sz w:val="21"/>
          <w:szCs w:val="21"/>
          <w:lang w:val="sq-AL"/>
        </w:rPr>
        <w:t>pranuar se funksionimi i reaktorëve bërthamorë gjeneron lëndë djegëse të konsumuar dhe mbetje radioaktive dhe që aplikime të tjera të teknologjive bërthamore gjenerojnë gjithashtu mbetje radioaktive;</w:t>
      </w:r>
    </w:p>
    <w:p w:rsidR="00F13FE0" w:rsidRPr="00AD22A6" w:rsidRDefault="00F13FE0" w:rsidP="00ED1E29">
      <w:pPr>
        <w:pStyle w:val="Paragrafi"/>
        <w:rPr>
          <w:sz w:val="21"/>
          <w:szCs w:val="21"/>
          <w:lang w:val="sq-AL"/>
        </w:rPr>
      </w:pPr>
      <w:r w:rsidRPr="00AD22A6">
        <w:rPr>
          <w:sz w:val="21"/>
          <w:szCs w:val="21"/>
          <w:lang w:val="sq-AL"/>
        </w:rPr>
        <w:t xml:space="preserve">ii) </w:t>
      </w:r>
      <w:r w:rsidR="002926F2" w:rsidRPr="00AD22A6">
        <w:rPr>
          <w:sz w:val="21"/>
          <w:szCs w:val="21"/>
          <w:lang w:val="sq-AL"/>
        </w:rPr>
        <w:t xml:space="preserve">duke </w:t>
      </w:r>
      <w:r w:rsidRPr="00AD22A6">
        <w:rPr>
          <w:sz w:val="21"/>
          <w:szCs w:val="21"/>
          <w:lang w:val="sq-AL"/>
        </w:rPr>
        <w:t>pranuar se të njëjtat objektiva sigurie zbatohen si për menaxhimin e lëndës djegëse të konsumuar, edhe për mbetjet radioaktive;</w:t>
      </w:r>
    </w:p>
    <w:p w:rsidR="00F13FE0" w:rsidRPr="00AD22A6" w:rsidRDefault="00F13FE0" w:rsidP="00ED1E29">
      <w:pPr>
        <w:pStyle w:val="Paragrafi"/>
        <w:rPr>
          <w:sz w:val="21"/>
          <w:szCs w:val="21"/>
          <w:lang w:val="sq-AL"/>
        </w:rPr>
      </w:pPr>
      <w:r w:rsidRPr="00AD22A6">
        <w:rPr>
          <w:sz w:val="21"/>
          <w:szCs w:val="21"/>
          <w:lang w:val="sq-AL"/>
        </w:rPr>
        <w:t xml:space="preserve">iii) </w:t>
      </w:r>
      <w:r w:rsidR="002926F2" w:rsidRPr="00AD22A6">
        <w:rPr>
          <w:sz w:val="21"/>
          <w:szCs w:val="21"/>
          <w:lang w:val="sq-AL"/>
        </w:rPr>
        <w:t xml:space="preserve">duke </w:t>
      </w:r>
      <w:r w:rsidRPr="00AD22A6">
        <w:rPr>
          <w:sz w:val="21"/>
          <w:szCs w:val="21"/>
          <w:lang w:val="sq-AL"/>
        </w:rPr>
        <w:t>riafirmuar rëndësinë ndaj komunitetit ndërkombëtar të garantimit që për sigurinë e menaxhimit të lëndës djegëse të konsumuar dhe të mbetjeve radioaktive janë planifikuar dhe zbatuar praktika të sigurta;</w:t>
      </w:r>
    </w:p>
    <w:p w:rsidR="00F13FE0" w:rsidRPr="00AD22A6" w:rsidRDefault="00F13FE0" w:rsidP="00ED1E29">
      <w:pPr>
        <w:pStyle w:val="Paragrafi"/>
        <w:rPr>
          <w:sz w:val="21"/>
          <w:szCs w:val="21"/>
          <w:lang w:val="sq-AL"/>
        </w:rPr>
      </w:pPr>
      <w:r w:rsidRPr="00AD22A6">
        <w:rPr>
          <w:sz w:val="21"/>
          <w:szCs w:val="21"/>
          <w:lang w:val="sq-AL"/>
        </w:rPr>
        <w:t xml:space="preserve">iv) </w:t>
      </w:r>
      <w:r w:rsidR="002926F2" w:rsidRPr="00AD22A6">
        <w:rPr>
          <w:sz w:val="21"/>
          <w:szCs w:val="21"/>
          <w:lang w:val="sq-AL"/>
        </w:rPr>
        <w:t xml:space="preserve">duke </w:t>
      </w:r>
      <w:r w:rsidRPr="00AD22A6">
        <w:rPr>
          <w:sz w:val="21"/>
          <w:szCs w:val="21"/>
          <w:lang w:val="sq-AL"/>
        </w:rPr>
        <w:t>pranuar rëndësinë e informimit të publikut për çështjet që lidhen me sigurinë e menaxhimit të lëndës djegëse të konsumuar dhe të mbetjeve radioaktive;</w:t>
      </w:r>
    </w:p>
    <w:p w:rsidR="00F13FE0" w:rsidRPr="00AD22A6" w:rsidRDefault="00F13FE0" w:rsidP="00ED1E29">
      <w:pPr>
        <w:pStyle w:val="Paragrafi"/>
        <w:rPr>
          <w:sz w:val="21"/>
          <w:szCs w:val="21"/>
          <w:lang w:val="sq-AL"/>
        </w:rPr>
      </w:pPr>
      <w:r w:rsidRPr="00AD22A6">
        <w:rPr>
          <w:sz w:val="21"/>
          <w:szCs w:val="21"/>
          <w:lang w:val="sq-AL"/>
        </w:rPr>
        <w:t xml:space="preserve">v) </w:t>
      </w:r>
      <w:r w:rsidR="002926F2" w:rsidRPr="00AD22A6">
        <w:rPr>
          <w:sz w:val="21"/>
          <w:szCs w:val="21"/>
          <w:lang w:val="sq-AL"/>
        </w:rPr>
        <w:t xml:space="preserve">duke </w:t>
      </w:r>
      <w:r w:rsidRPr="00AD22A6">
        <w:rPr>
          <w:sz w:val="21"/>
          <w:szCs w:val="21"/>
          <w:lang w:val="sq-AL"/>
        </w:rPr>
        <w:t>dëshiruar të promovojnë një kulturë bërthamore efektive në të gjithë botën;</w:t>
      </w:r>
    </w:p>
    <w:p w:rsidR="00F13FE0" w:rsidRPr="00AD22A6" w:rsidRDefault="00F13FE0" w:rsidP="00ED1E29">
      <w:pPr>
        <w:pStyle w:val="Paragrafi"/>
        <w:rPr>
          <w:sz w:val="21"/>
          <w:szCs w:val="21"/>
          <w:lang w:val="sq-AL"/>
        </w:rPr>
      </w:pPr>
      <w:r w:rsidRPr="00AD22A6">
        <w:rPr>
          <w:sz w:val="21"/>
          <w:szCs w:val="21"/>
          <w:lang w:val="sq-AL"/>
        </w:rPr>
        <w:t xml:space="preserve">vi) </w:t>
      </w:r>
      <w:r w:rsidR="002926F2" w:rsidRPr="00AD22A6">
        <w:rPr>
          <w:sz w:val="21"/>
          <w:szCs w:val="21"/>
          <w:lang w:val="sq-AL"/>
        </w:rPr>
        <w:t xml:space="preserve">duke </w:t>
      </w:r>
      <w:r w:rsidR="00AD22A6" w:rsidRPr="00AD22A6">
        <w:rPr>
          <w:sz w:val="21"/>
          <w:szCs w:val="21"/>
          <w:lang w:val="sq-AL"/>
        </w:rPr>
        <w:t>riafirmuar</w:t>
      </w:r>
      <w:r w:rsidRPr="00AD22A6">
        <w:rPr>
          <w:sz w:val="21"/>
          <w:szCs w:val="21"/>
          <w:lang w:val="sq-AL"/>
        </w:rPr>
        <w:t xml:space="preserve"> se përgjegjësia përfundimtare për garantimin e sigurisë së lëndës djegëse të konsumuar bërthamore dhe të mbetjeve radioaktive i takon </w:t>
      </w:r>
      <w:r w:rsidR="002926F2" w:rsidRPr="00AD22A6">
        <w:rPr>
          <w:sz w:val="21"/>
          <w:szCs w:val="21"/>
          <w:lang w:val="sq-AL"/>
        </w:rPr>
        <w:t>shtetit</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vii) </w:t>
      </w:r>
      <w:r w:rsidR="002926F2" w:rsidRPr="00AD22A6">
        <w:rPr>
          <w:sz w:val="21"/>
          <w:szCs w:val="21"/>
          <w:lang w:val="sq-AL"/>
        </w:rPr>
        <w:t xml:space="preserve">duke </w:t>
      </w:r>
      <w:r w:rsidRPr="00AD22A6">
        <w:rPr>
          <w:sz w:val="21"/>
          <w:szCs w:val="21"/>
          <w:lang w:val="sq-AL"/>
        </w:rPr>
        <w:t xml:space="preserve">pranuar se përcaktimi i politikës së ciklit të lëndës djegëse bërthamore i takon </w:t>
      </w:r>
      <w:r w:rsidR="002926F2" w:rsidRPr="00AD22A6">
        <w:rPr>
          <w:sz w:val="21"/>
          <w:szCs w:val="21"/>
          <w:lang w:val="sq-AL"/>
        </w:rPr>
        <w:t>shtetit</w:t>
      </w:r>
      <w:r w:rsidRPr="00AD22A6">
        <w:rPr>
          <w:sz w:val="21"/>
          <w:szCs w:val="21"/>
          <w:lang w:val="sq-AL"/>
        </w:rPr>
        <w:t xml:space="preserve">, disa </w:t>
      </w:r>
      <w:r w:rsidR="002926F2" w:rsidRPr="00AD22A6">
        <w:rPr>
          <w:sz w:val="21"/>
          <w:szCs w:val="21"/>
          <w:lang w:val="sq-AL"/>
        </w:rPr>
        <w:t xml:space="preserve">shtete </w:t>
      </w:r>
      <w:r w:rsidRPr="00AD22A6">
        <w:rPr>
          <w:sz w:val="21"/>
          <w:szCs w:val="21"/>
          <w:lang w:val="sq-AL"/>
        </w:rPr>
        <w:t xml:space="preserve">e konsiderojnë lëndën djegëse të konsumuar si një burim të vlefshëm që duhet të ripërpunohet, të tjerë zgjedhin depozitimin përfundimtar të saj; </w:t>
      </w:r>
    </w:p>
    <w:p w:rsidR="00F13FE0" w:rsidRPr="00AD22A6" w:rsidRDefault="00F13FE0" w:rsidP="00ED1E29">
      <w:pPr>
        <w:pStyle w:val="Paragrafi"/>
        <w:rPr>
          <w:sz w:val="21"/>
          <w:szCs w:val="21"/>
          <w:lang w:val="sq-AL"/>
        </w:rPr>
      </w:pPr>
      <w:r w:rsidRPr="00AD22A6">
        <w:rPr>
          <w:sz w:val="21"/>
          <w:szCs w:val="21"/>
          <w:lang w:val="sq-AL"/>
        </w:rPr>
        <w:t xml:space="preserve">viii) </w:t>
      </w:r>
      <w:r w:rsidR="002926F2" w:rsidRPr="00AD22A6">
        <w:rPr>
          <w:sz w:val="21"/>
          <w:szCs w:val="21"/>
          <w:lang w:val="sq-AL"/>
        </w:rPr>
        <w:t xml:space="preserve">duke </w:t>
      </w:r>
      <w:r w:rsidRPr="00AD22A6">
        <w:rPr>
          <w:sz w:val="21"/>
          <w:szCs w:val="21"/>
          <w:lang w:val="sq-AL"/>
        </w:rPr>
        <w:t>pranuar se lënda djegëse e konsumuar dhe mbetjet radioaktive, të cilat nuk përfshihen në këtë Konventë</w:t>
      </w:r>
      <w:r w:rsidR="002926F2" w:rsidRPr="00AD22A6">
        <w:rPr>
          <w:sz w:val="21"/>
          <w:szCs w:val="21"/>
          <w:lang w:val="sq-AL"/>
        </w:rPr>
        <w:t>,</w:t>
      </w:r>
      <w:r w:rsidRPr="00AD22A6">
        <w:rPr>
          <w:sz w:val="21"/>
          <w:szCs w:val="21"/>
          <w:lang w:val="sq-AL"/>
        </w:rPr>
        <w:t xml:space="preserve"> pasi ato janë brenda programeve ushtarake ose të mbrojtjes, duhet të menaxhohen në përputhje me objektivat e deklaruara në këtë Konventë;  </w:t>
      </w:r>
    </w:p>
    <w:p w:rsidR="00ED1E29" w:rsidRPr="00AD22A6" w:rsidRDefault="00ED1E29" w:rsidP="00ED1E29">
      <w:pPr>
        <w:pStyle w:val="Paragrafi"/>
        <w:rPr>
          <w:sz w:val="21"/>
          <w:szCs w:val="21"/>
          <w:lang w:val="sq-AL"/>
        </w:rPr>
      </w:pPr>
    </w:p>
    <w:p w:rsidR="00ED1E29" w:rsidRPr="00AD22A6" w:rsidRDefault="00ED1E29"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ix) </w:t>
      </w:r>
      <w:r w:rsidR="002926F2" w:rsidRPr="00AD22A6">
        <w:rPr>
          <w:sz w:val="21"/>
          <w:szCs w:val="21"/>
          <w:lang w:val="sq-AL"/>
        </w:rPr>
        <w:t xml:space="preserve">duke </w:t>
      </w:r>
      <w:r w:rsidRPr="00AD22A6">
        <w:rPr>
          <w:sz w:val="21"/>
          <w:szCs w:val="21"/>
          <w:lang w:val="sq-AL"/>
        </w:rPr>
        <w:t>afirmuar rëndësinë e bashkëpunimit ndërkombëtar për forcimin e sigurisë së lëndës djegëse bërthamore dhe menaxhimit të mbetjeve radioaktive</w:t>
      </w:r>
      <w:r w:rsidR="002926F2" w:rsidRPr="00AD22A6">
        <w:rPr>
          <w:sz w:val="21"/>
          <w:szCs w:val="21"/>
          <w:lang w:val="sq-AL"/>
        </w:rPr>
        <w:t xml:space="preserve"> nëpërmjet mekanizmave dypalësh</w:t>
      </w:r>
      <w:r w:rsidRPr="00AD22A6">
        <w:rPr>
          <w:sz w:val="21"/>
          <w:szCs w:val="21"/>
          <w:lang w:val="sq-AL"/>
        </w:rPr>
        <w:t xml:space="preserve"> dhe shumëpalëshe</w:t>
      </w:r>
      <w:r w:rsidR="00DB1A2D" w:rsidRPr="00AD22A6">
        <w:rPr>
          <w:sz w:val="21"/>
          <w:szCs w:val="21"/>
          <w:lang w:val="sq-AL"/>
        </w:rPr>
        <w:t>,</w:t>
      </w:r>
      <w:r w:rsidRPr="00AD22A6">
        <w:rPr>
          <w:sz w:val="21"/>
          <w:szCs w:val="21"/>
          <w:lang w:val="sq-AL"/>
        </w:rPr>
        <w:t xml:space="preserve"> dhe nëpërmjet kësaj Konvente nxitëse;</w:t>
      </w:r>
    </w:p>
    <w:p w:rsidR="00F13FE0" w:rsidRPr="00AD22A6" w:rsidRDefault="00F13FE0" w:rsidP="00ED1E29">
      <w:pPr>
        <w:pStyle w:val="Paragrafi"/>
        <w:rPr>
          <w:sz w:val="21"/>
          <w:szCs w:val="21"/>
          <w:lang w:val="sq-AL"/>
        </w:rPr>
      </w:pPr>
      <w:r w:rsidRPr="00AD22A6">
        <w:rPr>
          <w:sz w:val="21"/>
          <w:szCs w:val="21"/>
          <w:lang w:val="sq-AL"/>
        </w:rPr>
        <w:t xml:space="preserve">x) </w:t>
      </w:r>
      <w:r w:rsidR="002926F2" w:rsidRPr="00AD22A6">
        <w:rPr>
          <w:sz w:val="21"/>
          <w:szCs w:val="21"/>
          <w:lang w:val="sq-AL"/>
        </w:rPr>
        <w:t xml:space="preserve">duke </w:t>
      </w:r>
      <w:r w:rsidRPr="00AD22A6">
        <w:rPr>
          <w:sz w:val="21"/>
          <w:szCs w:val="21"/>
          <w:lang w:val="sq-AL"/>
        </w:rPr>
        <w:t xml:space="preserve">i kushtuar vëmendje nevojave të vendeve në zhvillim dhe veçanërisht të </w:t>
      </w:r>
      <w:r w:rsidR="00DB1A2D" w:rsidRPr="00AD22A6">
        <w:rPr>
          <w:sz w:val="21"/>
          <w:szCs w:val="21"/>
          <w:lang w:val="sq-AL"/>
        </w:rPr>
        <w:t xml:space="preserve">shteteve </w:t>
      </w:r>
      <w:r w:rsidRPr="00AD22A6">
        <w:rPr>
          <w:sz w:val="21"/>
          <w:szCs w:val="21"/>
          <w:lang w:val="sq-AL"/>
        </w:rPr>
        <w:t xml:space="preserve">më pak të zhvilluara, si dhe të </w:t>
      </w:r>
      <w:r w:rsidR="002926F2" w:rsidRPr="00AD22A6">
        <w:rPr>
          <w:sz w:val="21"/>
          <w:szCs w:val="21"/>
          <w:lang w:val="sq-AL"/>
        </w:rPr>
        <w:t xml:space="preserve">shteteve </w:t>
      </w:r>
      <w:r w:rsidRPr="00AD22A6">
        <w:rPr>
          <w:sz w:val="21"/>
          <w:szCs w:val="21"/>
          <w:lang w:val="sq-AL"/>
        </w:rPr>
        <w:t>me ekonomi në tranzicion dhe të nevojës për të lehtësuar mekanizmat që ekzistojnë për të ndihmuar në përmbushjen e të drejtave dhe detyrimeve të tyre, të vendosura në këtë Konventë nxitëse;</w:t>
      </w:r>
    </w:p>
    <w:p w:rsidR="00F13FE0" w:rsidRPr="00AD22A6" w:rsidRDefault="00F13FE0" w:rsidP="00ED1E29">
      <w:pPr>
        <w:pStyle w:val="Paragrafi"/>
        <w:rPr>
          <w:sz w:val="21"/>
          <w:szCs w:val="21"/>
          <w:lang w:val="sq-AL"/>
        </w:rPr>
      </w:pPr>
      <w:r w:rsidRPr="00AD22A6">
        <w:rPr>
          <w:sz w:val="21"/>
          <w:szCs w:val="21"/>
          <w:lang w:val="sq-AL"/>
        </w:rPr>
        <w:lastRenderedPageBreak/>
        <w:t xml:space="preserve">xi) </w:t>
      </w:r>
      <w:r w:rsidR="002926F2" w:rsidRPr="00AD22A6">
        <w:rPr>
          <w:sz w:val="21"/>
          <w:szCs w:val="21"/>
          <w:lang w:val="sq-AL"/>
        </w:rPr>
        <w:t xml:space="preserve">të </w:t>
      </w:r>
      <w:r w:rsidRPr="00AD22A6">
        <w:rPr>
          <w:sz w:val="21"/>
          <w:szCs w:val="21"/>
          <w:lang w:val="sq-AL"/>
        </w:rPr>
        <w:t xml:space="preserve">bindur që mbetjet radioaktive kurdoherë në përputhje me sigurinë e menaxhimit të këtyre </w:t>
      </w:r>
      <w:r w:rsidR="00AD22A6" w:rsidRPr="00AD22A6">
        <w:rPr>
          <w:sz w:val="21"/>
          <w:szCs w:val="21"/>
          <w:lang w:val="sq-AL"/>
        </w:rPr>
        <w:t>materialeve</w:t>
      </w:r>
      <w:r w:rsidRPr="00AD22A6">
        <w:rPr>
          <w:sz w:val="21"/>
          <w:szCs w:val="21"/>
          <w:lang w:val="sq-AL"/>
        </w:rPr>
        <w:t xml:space="preserve">, </w:t>
      </w:r>
      <w:r w:rsidR="00A7014B">
        <w:rPr>
          <w:sz w:val="21"/>
          <w:szCs w:val="21"/>
          <w:lang w:val="sq-AL"/>
        </w:rPr>
        <w:t xml:space="preserve">duhet </w:t>
      </w:r>
      <w:r w:rsidRPr="00AD22A6">
        <w:rPr>
          <w:sz w:val="21"/>
          <w:szCs w:val="21"/>
          <w:lang w:val="sq-AL"/>
        </w:rPr>
        <w:t xml:space="preserve">të depozitohen në </w:t>
      </w:r>
      <w:r w:rsidR="00DB1A2D" w:rsidRPr="00AD22A6">
        <w:rPr>
          <w:sz w:val="21"/>
          <w:szCs w:val="21"/>
          <w:lang w:val="sq-AL"/>
        </w:rPr>
        <w:t xml:space="preserve">shtetin </w:t>
      </w:r>
      <w:r w:rsidRPr="00AD22A6">
        <w:rPr>
          <w:sz w:val="21"/>
          <w:szCs w:val="21"/>
          <w:lang w:val="sq-AL"/>
        </w:rPr>
        <w:t xml:space="preserve">në të cilin ato u krijuan, ndërkohë duke pranuar se në rrethana të caktuara, menaxhimi i </w:t>
      </w:r>
      <w:r w:rsidR="00AD22A6" w:rsidRPr="00AD22A6">
        <w:rPr>
          <w:sz w:val="21"/>
          <w:szCs w:val="21"/>
          <w:lang w:val="sq-AL"/>
        </w:rPr>
        <w:t>sigurt</w:t>
      </w:r>
      <w:r w:rsidRPr="00AD22A6">
        <w:rPr>
          <w:sz w:val="21"/>
          <w:szCs w:val="21"/>
          <w:lang w:val="sq-AL"/>
        </w:rPr>
        <w:t xml:space="preserve"> dhe efikas i lëndës djegëse të konsumuar dhe i mbetjeve radioaktive mund të nxitet nëpërmjet marrëveshjeve ndërmjet </w:t>
      </w:r>
      <w:r w:rsidR="002926F2" w:rsidRPr="00AD22A6">
        <w:rPr>
          <w:sz w:val="21"/>
          <w:szCs w:val="21"/>
          <w:lang w:val="sq-AL"/>
        </w:rPr>
        <w:t xml:space="preserve">palëve kontraktuese </w:t>
      </w:r>
      <w:r w:rsidRPr="00AD22A6">
        <w:rPr>
          <w:sz w:val="21"/>
          <w:szCs w:val="21"/>
          <w:lang w:val="sq-AL"/>
        </w:rPr>
        <w:t xml:space="preserve">për të përdorur instalimet në një prej tyre në interes të </w:t>
      </w:r>
      <w:r w:rsidR="002926F2" w:rsidRPr="00AD22A6">
        <w:rPr>
          <w:sz w:val="21"/>
          <w:szCs w:val="21"/>
          <w:lang w:val="sq-AL"/>
        </w:rPr>
        <w:t xml:space="preserve">palëve </w:t>
      </w:r>
      <w:r w:rsidRPr="00AD22A6">
        <w:rPr>
          <w:sz w:val="21"/>
          <w:szCs w:val="21"/>
          <w:lang w:val="sq-AL"/>
        </w:rPr>
        <w:t>të tjera, veçanërisht kur mbetjet rrjedhin nga projektet e përbashkëta;</w:t>
      </w:r>
    </w:p>
    <w:p w:rsidR="00F13FE0" w:rsidRPr="00AD22A6" w:rsidRDefault="00F13FE0" w:rsidP="00ED1E29">
      <w:pPr>
        <w:pStyle w:val="Paragrafi"/>
        <w:rPr>
          <w:sz w:val="21"/>
          <w:szCs w:val="21"/>
          <w:lang w:val="sq-AL"/>
        </w:rPr>
      </w:pPr>
      <w:r w:rsidRPr="00AD22A6">
        <w:rPr>
          <w:sz w:val="21"/>
          <w:szCs w:val="21"/>
          <w:lang w:val="sq-AL"/>
        </w:rPr>
        <w:t xml:space="preserve">xii) </w:t>
      </w:r>
      <w:r w:rsidR="008651A9" w:rsidRPr="00AD22A6">
        <w:rPr>
          <w:sz w:val="21"/>
          <w:szCs w:val="21"/>
          <w:lang w:val="sq-AL"/>
        </w:rPr>
        <w:t xml:space="preserve">duke </w:t>
      </w:r>
      <w:r w:rsidRPr="00AD22A6">
        <w:rPr>
          <w:sz w:val="21"/>
          <w:szCs w:val="21"/>
          <w:lang w:val="sq-AL"/>
        </w:rPr>
        <w:t xml:space="preserve">pranuar se çdo </w:t>
      </w:r>
      <w:r w:rsidR="008651A9" w:rsidRPr="00AD22A6">
        <w:rPr>
          <w:sz w:val="21"/>
          <w:szCs w:val="21"/>
          <w:lang w:val="sq-AL"/>
        </w:rPr>
        <w:t xml:space="preserve">shtet </w:t>
      </w:r>
      <w:r w:rsidRPr="00AD22A6">
        <w:rPr>
          <w:sz w:val="21"/>
          <w:szCs w:val="21"/>
          <w:lang w:val="sq-AL"/>
        </w:rPr>
        <w:t>ka të drejtën të ndalojë importimin e lëndës djegëse të konsumuar dhe mbetjeve radioaktive të huaja në territorin e tij;</w:t>
      </w:r>
    </w:p>
    <w:p w:rsidR="00F13FE0" w:rsidRPr="00AD22A6" w:rsidRDefault="00F13FE0" w:rsidP="00ED1E29">
      <w:pPr>
        <w:pStyle w:val="Paragrafi"/>
        <w:rPr>
          <w:sz w:val="21"/>
          <w:szCs w:val="21"/>
          <w:lang w:val="sq-AL"/>
        </w:rPr>
      </w:pPr>
      <w:r w:rsidRPr="00AD22A6">
        <w:rPr>
          <w:sz w:val="21"/>
          <w:szCs w:val="21"/>
          <w:lang w:val="sq-AL"/>
        </w:rPr>
        <w:t xml:space="preserve">xiii) </w:t>
      </w:r>
      <w:r w:rsidR="008651A9" w:rsidRPr="00AD22A6">
        <w:rPr>
          <w:sz w:val="21"/>
          <w:szCs w:val="21"/>
          <w:lang w:val="sq-AL"/>
        </w:rPr>
        <w:t xml:space="preserve">duke </w:t>
      </w:r>
      <w:r w:rsidRPr="00AD22A6">
        <w:rPr>
          <w:sz w:val="21"/>
          <w:szCs w:val="21"/>
          <w:lang w:val="sq-AL"/>
        </w:rPr>
        <w:t xml:space="preserve">mbajtur parasysh Konventën </w:t>
      </w:r>
      <w:r w:rsidR="008651A9" w:rsidRPr="00AD22A6">
        <w:rPr>
          <w:sz w:val="21"/>
          <w:szCs w:val="21"/>
          <w:lang w:val="sq-AL"/>
        </w:rPr>
        <w:t xml:space="preserve">për sigurinë bërthamore </w:t>
      </w:r>
      <w:r w:rsidRPr="00AD22A6">
        <w:rPr>
          <w:sz w:val="21"/>
          <w:szCs w:val="21"/>
          <w:lang w:val="sq-AL"/>
        </w:rPr>
        <w:t xml:space="preserve">(1994), Konventën për </w:t>
      </w:r>
      <w:r w:rsidR="008651A9" w:rsidRPr="00AD22A6">
        <w:rPr>
          <w:sz w:val="21"/>
          <w:szCs w:val="21"/>
          <w:lang w:val="sq-AL"/>
        </w:rPr>
        <w:t xml:space="preserve">njoftimin </w:t>
      </w:r>
      <w:r w:rsidRPr="00AD22A6">
        <w:rPr>
          <w:sz w:val="21"/>
          <w:szCs w:val="21"/>
          <w:lang w:val="sq-AL"/>
        </w:rPr>
        <w:t xml:space="preserve">e </w:t>
      </w:r>
      <w:r w:rsidR="008651A9" w:rsidRPr="00AD22A6">
        <w:rPr>
          <w:sz w:val="21"/>
          <w:szCs w:val="21"/>
          <w:lang w:val="sq-AL"/>
        </w:rPr>
        <w:t xml:space="preserve">shpejtë </w:t>
      </w:r>
      <w:r w:rsidRPr="00AD22A6">
        <w:rPr>
          <w:sz w:val="21"/>
          <w:szCs w:val="21"/>
          <w:lang w:val="sq-AL"/>
        </w:rPr>
        <w:t xml:space="preserve">të një </w:t>
      </w:r>
      <w:r w:rsidR="008651A9" w:rsidRPr="00AD22A6">
        <w:rPr>
          <w:sz w:val="21"/>
          <w:szCs w:val="21"/>
          <w:lang w:val="sq-AL"/>
        </w:rPr>
        <w:t xml:space="preserve">aksidenti bërthamor </w:t>
      </w:r>
      <w:r w:rsidRPr="00AD22A6">
        <w:rPr>
          <w:sz w:val="21"/>
          <w:szCs w:val="21"/>
          <w:lang w:val="sq-AL"/>
        </w:rPr>
        <w:t xml:space="preserve">(1986), Konventën për </w:t>
      </w:r>
      <w:r w:rsidR="008651A9" w:rsidRPr="00AD22A6">
        <w:rPr>
          <w:sz w:val="21"/>
          <w:szCs w:val="21"/>
          <w:lang w:val="sq-AL"/>
        </w:rPr>
        <w:t xml:space="preserve">ndihmë </w:t>
      </w:r>
      <w:r w:rsidRPr="00AD22A6">
        <w:rPr>
          <w:sz w:val="21"/>
          <w:szCs w:val="21"/>
          <w:lang w:val="sq-AL"/>
        </w:rPr>
        <w:t xml:space="preserve">në </w:t>
      </w:r>
      <w:r w:rsidR="008651A9" w:rsidRPr="00AD22A6">
        <w:rPr>
          <w:sz w:val="21"/>
          <w:szCs w:val="21"/>
          <w:lang w:val="sq-AL"/>
        </w:rPr>
        <w:t xml:space="preserve">rastin </w:t>
      </w:r>
      <w:r w:rsidRPr="00AD22A6">
        <w:rPr>
          <w:sz w:val="21"/>
          <w:szCs w:val="21"/>
          <w:lang w:val="sq-AL"/>
        </w:rPr>
        <w:t xml:space="preserve">e një </w:t>
      </w:r>
      <w:r w:rsidR="008651A9" w:rsidRPr="00AD22A6">
        <w:rPr>
          <w:sz w:val="21"/>
          <w:szCs w:val="21"/>
          <w:lang w:val="sq-AL"/>
        </w:rPr>
        <w:t xml:space="preserve">aksidenti </w:t>
      </w:r>
      <w:r w:rsidR="00976E20" w:rsidRPr="00AD22A6">
        <w:rPr>
          <w:sz w:val="21"/>
          <w:szCs w:val="21"/>
          <w:lang w:val="sq-AL"/>
        </w:rPr>
        <w:t xml:space="preserve">bërthamor </w:t>
      </w:r>
      <w:r w:rsidRPr="00AD22A6">
        <w:rPr>
          <w:sz w:val="21"/>
          <w:szCs w:val="21"/>
          <w:lang w:val="sq-AL"/>
        </w:rPr>
        <w:t xml:space="preserve">ose </w:t>
      </w:r>
      <w:r w:rsidR="008651A9" w:rsidRPr="00AD22A6">
        <w:rPr>
          <w:sz w:val="21"/>
          <w:szCs w:val="21"/>
          <w:lang w:val="sq-AL"/>
        </w:rPr>
        <w:t xml:space="preserve">emergjence radiologjike </w:t>
      </w:r>
      <w:r w:rsidRPr="00AD22A6">
        <w:rPr>
          <w:sz w:val="21"/>
          <w:szCs w:val="21"/>
          <w:lang w:val="sq-AL"/>
        </w:rPr>
        <w:t xml:space="preserve">(1986), Konventën për </w:t>
      </w:r>
      <w:r w:rsidR="008651A9" w:rsidRPr="00AD22A6">
        <w:rPr>
          <w:sz w:val="21"/>
          <w:szCs w:val="21"/>
          <w:lang w:val="sq-AL"/>
        </w:rPr>
        <w:t xml:space="preserve">mbrojtjen fizike </w:t>
      </w:r>
      <w:r w:rsidRPr="00AD22A6">
        <w:rPr>
          <w:sz w:val="21"/>
          <w:szCs w:val="21"/>
          <w:lang w:val="sq-AL"/>
        </w:rPr>
        <w:t xml:space="preserve">të </w:t>
      </w:r>
      <w:r w:rsidR="008651A9" w:rsidRPr="00AD22A6">
        <w:rPr>
          <w:sz w:val="21"/>
          <w:szCs w:val="21"/>
          <w:lang w:val="sq-AL"/>
        </w:rPr>
        <w:t xml:space="preserve">materialit bërthamor </w:t>
      </w:r>
      <w:r w:rsidRPr="00AD22A6">
        <w:rPr>
          <w:sz w:val="21"/>
          <w:szCs w:val="21"/>
          <w:lang w:val="sq-AL"/>
        </w:rPr>
        <w:t xml:space="preserve">(1980), Konventën për </w:t>
      </w:r>
      <w:r w:rsidR="008651A9" w:rsidRPr="00AD22A6">
        <w:rPr>
          <w:sz w:val="21"/>
          <w:szCs w:val="21"/>
          <w:lang w:val="sq-AL"/>
        </w:rPr>
        <w:t xml:space="preserve">parandalimin </w:t>
      </w:r>
      <w:r w:rsidRPr="00AD22A6">
        <w:rPr>
          <w:sz w:val="21"/>
          <w:szCs w:val="21"/>
          <w:lang w:val="sq-AL"/>
        </w:rPr>
        <w:t xml:space="preserve">e </w:t>
      </w:r>
      <w:r w:rsidR="008651A9" w:rsidRPr="00AD22A6">
        <w:rPr>
          <w:sz w:val="21"/>
          <w:szCs w:val="21"/>
          <w:lang w:val="sq-AL"/>
        </w:rPr>
        <w:t xml:space="preserve">ndotjeve detare </w:t>
      </w:r>
      <w:r w:rsidRPr="00AD22A6">
        <w:rPr>
          <w:sz w:val="21"/>
          <w:szCs w:val="21"/>
          <w:lang w:val="sq-AL"/>
        </w:rPr>
        <w:t xml:space="preserve">nga </w:t>
      </w:r>
      <w:r w:rsidR="008651A9" w:rsidRPr="00AD22A6">
        <w:rPr>
          <w:sz w:val="21"/>
          <w:szCs w:val="21"/>
          <w:lang w:val="sq-AL"/>
        </w:rPr>
        <w:t xml:space="preserve">hedhja </w:t>
      </w:r>
      <w:r w:rsidRPr="00AD22A6">
        <w:rPr>
          <w:sz w:val="21"/>
          <w:szCs w:val="21"/>
          <w:lang w:val="sq-AL"/>
        </w:rPr>
        <w:t xml:space="preserve">e </w:t>
      </w:r>
      <w:r w:rsidR="00976E20" w:rsidRPr="00AD22A6">
        <w:rPr>
          <w:sz w:val="21"/>
          <w:szCs w:val="21"/>
          <w:lang w:val="sq-AL"/>
        </w:rPr>
        <w:t xml:space="preserve">mbetjeve </w:t>
      </w:r>
      <w:r w:rsidRPr="00AD22A6">
        <w:rPr>
          <w:sz w:val="21"/>
          <w:szCs w:val="21"/>
          <w:lang w:val="sq-AL"/>
        </w:rPr>
        <w:t xml:space="preserve">dhe e </w:t>
      </w:r>
      <w:r w:rsidR="008651A9" w:rsidRPr="00AD22A6">
        <w:rPr>
          <w:sz w:val="21"/>
          <w:szCs w:val="21"/>
          <w:lang w:val="sq-AL"/>
        </w:rPr>
        <w:t xml:space="preserve">materialeve </w:t>
      </w:r>
      <w:r w:rsidRPr="00AD22A6">
        <w:rPr>
          <w:sz w:val="21"/>
          <w:szCs w:val="21"/>
          <w:lang w:val="sq-AL"/>
        </w:rPr>
        <w:t xml:space="preserve">të </w:t>
      </w:r>
      <w:r w:rsidR="008651A9" w:rsidRPr="00AD22A6">
        <w:rPr>
          <w:sz w:val="21"/>
          <w:szCs w:val="21"/>
          <w:lang w:val="sq-AL"/>
        </w:rPr>
        <w:t>tjera</w:t>
      </w:r>
      <w:r w:rsidRPr="00AD22A6">
        <w:rPr>
          <w:sz w:val="21"/>
          <w:szCs w:val="21"/>
          <w:lang w:val="sq-AL"/>
        </w:rPr>
        <w:t>, të</w:t>
      </w:r>
      <w:r w:rsidR="00DB1A2D" w:rsidRPr="00AD22A6">
        <w:rPr>
          <w:sz w:val="21"/>
          <w:szCs w:val="21"/>
          <w:lang w:val="sq-AL"/>
        </w:rPr>
        <w:t xml:space="preserve"> amenduar (1994) dhe instrumente të tjera ndërkombëtare</w:t>
      </w:r>
      <w:r w:rsidRPr="00AD22A6">
        <w:rPr>
          <w:sz w:val="21"/>
          <w:szCs w:val="21"/>
          <w:lang w:val="sq-AL"/>
        </w:rPr>
        <w:t xml:space="preserve"> që lidhen me to;</w:t>
      </w:r>
    </w:p>
    <w:p w:rsidR="00F13FE0" w:rsidRPr="00AD22A6" w:rsidRDefault="00F13FE0" w:rsidP="00ED1E29">
      <w:pPr>
        <w:pStyle w:val="Paragrafi"/>
        <w:rPr>
          <w:sz w:val="21"/>
          <w:szCs w:val="21"/>
          <w:lang w:val="sq-AL"/>
        </w:rPr>
      </w:pPr>
      <w:r w:rsidRPr="00AD22A6">
        <w:rPr>
          <w:sz w:val="21"/>
          <w:szCs w:val="21"/>
          <w:lang w:val="sq-AL"/>
        </w:rPr>
        <w:t xml:space="preserve">xiv) </w:t>
      </w:r>
      <w:r w:rsidR="008651A9" w:rsidRPr="00AD22A6">
        <w:rPr>
          <w:sz w:val="21"/>
          <w:szCs w:val="21"/>
          <w:lang w:val="sq-AL"/>
        </w:rPr>
        <w:t xml:space="preserve">duke </w:t>
      </w:r>
      <w:r w:rsidRPr="00AD22A6">
        <w:rPr>
          <w:sz w:val="21"/>
          <w:szCs w:val="21"/>
          <w:lang w:val="sq-AL"/>
        </w:rPr>
        <w:t xml:space="preserve">mbajtur parasysh parimet në përmbajtje të materialit ndërinstitucional “Standardet </w:t>
      </w:r>
      <w:r w:rsidR="00B42C38" w:rsidRPr="00AD22A6">
        <w:rPr>
          <w:sz w:val="21"/>
          <w:szCs w:val="21"/>
          <w:lang w:val="sq-AL"/>
        </w:rPr>
        <w:t xml:space="preserve">ndërkombëtare bazë </w:t>
      </w:r>
      <w:r w:rsidRPr="00AD22A6">
        <w:rPr>
          <w:sz w:val="21"/>
          <w:szCs w:val="21"/>
          <w:lang w:val="sq-AL"/>
        </w:rPr>
        <w:t xml:space="preserve">të </w:t>
      </w:r>
      <w:r w:rsidR="00B42C38" w:rsidRPr="00AD22A6">
        <w:rPr>
          <w:sz w:val="21"/>
          <w:szCs w:val="21"/>
          <w:lang w:val="sq-AL"/>
        </w:rPr>
        <w:t xml:space="preserve">sigurisë </w:t>
      </w:r>
      <w:r w:rsidRPr="00AD22A6">
        <w:rPr>
          <w:sz w:val="21"/>
          <w:szCs w:val="21"/>
          <w:lang w:val="sq-AL"/>
        </w:rPr>
        <w:t xml:space="preserve">për </w:t>
      </w:r>
      <w:r w:rsidR="00B42C38" w:rsidRPr="00AD22A6">
        <w:rPr>
          <w:sz w:val="21"/>
          <w:szCs w:val="21"/>
          <w:lang w:val="sq-AL"/>
        </w:rPr>
        <w:t xml:space="preserve">mbrojtjen </w:t>
      </w:r>
      <w:r w:rsidRPr="00AD22A6">
        <w:rPr>
          <w:sz w:val="21"/>
          <w:szCs w:val="21"/>
          <w:lang w:val="sq-AL"/>
        </w:rPr>
        <w:t xml:space="preserve">nga </w:t>
      </w:r>
      <w:r w:rsidR="00B42C38" w:rsidRPr="00AD22A6">
        <w:rPr>
          <w:sz w:val="21"/>
          <w:szCs w:val="21"/>
          <w:lang w:val="sq-AL"/>
        </w:rPr>
        <w:t xml:space="preserve">rrezatimet jonizuese </w:t>
      </w:r>
      <w:r w:rsidRPr="00AD22A6">
        <w:rPr>
          <w:sz w:val="21"/>
          <w:szCs w:val="21"/>
          <w:lang w:val="sq-AL"/>
        </w:rPr>
        <w:t xml:space="preserve">dhe për </w:t>
      </w:r>
      <w:r w:rsidR="00B42C38" w:rsidRPr="00AD22A6">
        <w:rPr>
          <w:sz w:val="21"/>
          <w:szCs w:val="21"/>
          <w:lang w:val="sq-AL"/>
        </w:rPr>
        <w:t xml:space="preserve">sigurinë </w:t>
      </w:r>
      <w:r w:rsidRPr="00AD22A6">
        <w:rPr>
          <w:sz w:val="21"/>
          <w:szCs w:val="21"/>
          <w:lang w:val="sq-AL"/>
        </w:rPr>
        <w:t xml:space="preserve">e </w:t>
      </w:r>
      <w:r w:rsidR="00B42C38" w:rsidRPr="00AD22A6">
        <w:rPr>
          <w:sz w:val="21"/>
          <w:szCs w:val="21"/>
          <w:lang w:val="sq-AL"/>
        </w:rPr>
        <w:t xml:space="preserve">burimeve </w:t>
      </w:r>
      <w:r w:rsidRPr="00AD22A6">
        <w:rPr>
          <w:sz w:val="21"/>
          <w:szCs w:val="21"/>
          <w:lang w:val="sq-AL"/>
        </w:rPr>
        <w:t xml:space="preserve">të </w:t>
      </w:r>
      <w:r w:rsidR="00B42C38" w:rsidRPr="00AD22A6">
        <w:rPr>
          <w:sz w:val="21"/>
          <w:szCs w:val="21"/>
          <w:lang w:val="sq-AL"/>
        </w:rPr>
        <w:t>rrezatimeve</w:t>
      </w:r>
      <w:r w:rsidRPr="00AD22A6">
        <w:rPr>
          <w:sz w:val="21"/>
          <w:szCs w:val="21"/>
          <w:lang w:val="sq-AL"/>
        </w:rPr>
        <w:t xml:space="preserve">” (1996), në </w:t>
      </w:r>
      <w:r w:rsidR="00B42C38" w:rsidRPr="00AD22A6">
        <w:rPr>
          <w:sz w:val="21"/>
          <w:szCs w:val="21"/>
          <w:lang w:val="sq-AL"/>
        </w:rPr>
        <w:t xml:space="preserve">bazat </w:t>
      </w:r>
      <w:r w:rsidRPr="00AD22A6">
        <w:rPr>
          <w:sz w:val="21"/>
          <w:szCs w:val="21"/>
          <w:lang w:val="sq-AL"/>
        </w:rPr>
        <w:t xml:space="preserve">e </w:t>
      </w:r>
      <w:r w:rsidR="00B42C38" w:rsidRPr="00AD22A6">
        <w:rPr>
          <w:sz w:val="21"/>
          <w:szCs w:val="21"/>
          <w:lang w:val="sq-AL"/>
        </w:rPr>
        <w:t xml:space="preserve">sigurisë </w:t>
      </w:r>
      <w:r w:rsidRPr="00AD22A6">
        <w:rPr>
          <w:sz w:val="21"/>
          <w:szCs w:val="21"/>
          <w:lang w:val="sq-AL"/>
        </w:rPr>
        <w:t xml:space="preserve">të ANEA-s me titull “Parimet e </w:t>
      </w:r>
      <w:r w:rsidR="00B42C38" w:rsidRPr="00AD22A6">
        <w:rPr>
          <w:sz w:val="21"/>
          <w:szCs w:val="21"/>
          <w:lang w:val="sq-AL"/>
        </w:rPr>
        <w:t xml:space="preserve">menaxhimit </w:t>
      </w:r>
      <w:r w:rsidRPr="00AD22A6">
        <w:rPr>
          <w:sz w:val="21"/>
          <w:szCs w:val="21"/>
          <w:lang w:val="sq-AL"/>
        </w:rPr>
        <w:t xml:space="preserve">të </w:t>
      </w:r>
      <w:r w:rsidR="00B42C38" w:rsidRPr="00AD22A6">
        <w:rPr>
          <w:sz w:val="21"/>
          <w:szCs w:val="21"/>
          <w:lang w:val="sq-AL"/>
        </w:rPr>
        <w:t>mbetjeve radioaktive</w:t>
      </w:r>
      <w:r w:rsidRPr="00AD22A6">
        <w:rPr>
          <w:sz w:val="21"/>
          <w:szCs w:val="21"/>
          <w:lang w:val="sq-AL"/>
        </w:rPr>
        <w:t>” (1995) dhe në standardet ndërkombëtare ekzistuese që lidhen me sigurinë dhe transportin e materialeve radioaktive;</w:t>
      </w:r>
    </w:p>
    <w:p w:rsidR="00F13FE0" w:rsidRPr="00AD22A6" w:rsidRDefault="00F13FE0" w:rsidP="00ED1E29">
      <w:pPr>
        <w:pStyle w:val="Paragrafi"/>
        <w:rPr>
          <w:sz w:val="21"/>
          <w:szCs w:val="21"/>
          <w:lang w:val="sq-AL"/>
        </w:rPr>
      </w:pPr>
      <w:r w:rsidRPr="00AD22A6">
        <w:rPr>
          <w:sz w:val="21"/>
          <w:szCs w:val="21"/>
          <w:lang w:val="sq-AL"/>
        </w:rPr>
        <w:t xml:space="preserve">xv) </w:t>
      </w:r>
      <w:r w:rsidR="00B42C38" w:rsidRPr="00AD22A6">
        <w:rPr>
          <w:sz w:val="21"/>
          <w:szCs w:val="21"/>
          <w:lang w:val="sq-AL"/>
        </w:rPr>
        <w:t xml:space="preserve">duke </w:t>
      </w:r>
      <w:r w:rsidRPr="00AD22A6">
        <w:rPr>
          <w:sz w:val="21"/>
          <w:szCs w:val="21"/>
          <w:lang w:val="sq-AL"/>
        </w:rPr>
        <w:t xml:space="preserve">iu referuar </w:t>
      </w:r>
      <w:r w:rsidR="00DB1A2D" w:rsidRPr="00AD22A6">
        <w:rPr>
          <w:sz w:val="21"/>
          <w:szCs w:val="21"/>
          <w:lang w:val="sq-AL"/>
        </w:rPr>
        <w:t xml:space="preserve">kapitullit </w:t>
      </w:r>
      <w:r w:rsidRPr="00AD22A6">
        <w:rPr>
          <w:sz w:val="21"/>
          <w:szCs w:val="21"/>
          <w:lang w:val="sq-AL"/>
        </w:rPr>
        <w:t xml:space="preserve">22 të </w:t>
      </w:r>
      <w:r w:rsidR="00AD22A6" w:rsidRPr="00AD22A6">
        <w:rPr>
          <w:sz w:val="21"/>
          <w:szCs w:val="21"/>
          <w:lang w:val="sq-AL"/>
        </w:rPr>
        <w:t>agjendës</w:t>
      </w:r>
      <w:r w:rsidR="00DB1A2D" w:rsidRPr="00AD22A6">
        <w:rPr>
          <w:sz w:val="21"/>
          <w:szCs w:val="21"/>
          <w:lang w:val="sq-AL"/>
        </w:rPr>
        <w:t xml:space="preserve"> </w:t>
      </w:r>
      <w:r w:rsidRPr="00AD22A6">
        <w:rPr>
          <w:sz w:val="21"/>
          <w:szCs w:val="21"/>
          <w:lang w:val="sq-AL"/>
        </w:rPr>
        <w:t>21 të Konferencës së Kombeve të Ba</w:t>
      </w:r>
      <w:r w:rsidR="00DB1A2D" w:rsidRPr="00AD22A6">
        <w:rPr>
          <w:sz w:val="21"/>
          <w:szCs w:val="21"/>
          <w:lang w:val="sq-AL"/>
        </w:rPr>
        <w:t>s</w:t>
      </w:r>
      <w:r w:rsidRPr="00AD22A6">
        <w:rPr>
          <w:sz w:val="21"/>
          <w:szCs w:val="21"/>
          <w:lang w:val="sq-AL"/>
        </w:rPr>
        <w:t xml:space="preserve">hkuara për </w:t>
      </w:r>
      <w:r w:rsidR="00B42C38" w:rsidRPr="00AD22A6">
        <w:rPr>
          <w:sz w:val="21"/>
          <w:szCs w:val="21"/>
          <w:lang w:val="sq-AL"/>
        </w:rPr>
        <w:t xml:space="preserve">mjedisin </w:t>
      </w:r>
      <w:r w:rsidRPr="00AD22A6">
        <w:rPr>
          <w:sz w:val="21"/>
          <w:szCs w:val="21"/>
          <w:lang w:val="sq-AL"/>
        </w:rPr>
        <w:t xml:space="preserve">dhe </w:t>
      </w:r>
      <w:r w:rsidR="00B42C38" w:rsidRPr="00AD22A6">
        <w:rPr>
          <w:sz w:val="21"/>
          <w:szCs w:val="21"/>
          <w:lang w:val="sq-AL"/>
        </w:rPr>
        <w:t xml:space="preserve">zhvillimin </w:t>
      </w:r>
      <w:r w:rsidRPr="00AD22A6">
        <w:rPr>
          <w:sz w:val="21"/>
          <w:szCs w:val="21"/>
          <w:lang w:val="sq-AL"/>
        </w:rPr>
        <w:t>në Rio de Zhaniero, e miratuar në 1992, e cila riafirmon rëndësinë k</w:t>
      </w:r>
      <w:r w:rsidR="002F6892" w:rsidRPr="00AD22A6">
        <w:rPr>
          <w:sz w:val="21"/>
          <w:szCs w:val="21"/>
          <w:lang w:val="sq-AL"/>
        </w:rPr>
        <w:t>ryesore të menaxhimit të sigurt</w:t>
      </w:r>
      <w:r w:rsidRPr="00AD22A6">
        <w:rPr>
          <w:sz w:val="21"/>
          <w:szCs w:val="21"/>
          <w:lang w:val="sq-AL"/>
        </w:rPr>
        <w:t xml:space="preserve"> dhe të rregullt nga pikëpamja mjedisore të mbetjeve radioaktive;  </w:t>
      </w:r>
    </w:p>
    <w:p w:rsidR="00F13FE0" w:rsidRPr="00AD22A6" w:rsidRDefault="00F13FE0" w:rsidP="00ED1E29">
      <w:pPr>
        <w:pStyle w:val="Paragrafi"/>
        <w:rPr>
          <w:sz w:val="21"/>
          <w:szCs w:val="21"/>
          <w:lang w:val="sq-AL"/>
        </w:rPr>
      </w:pPr>
      <w:r w:rsidRPr="00AD22A6">
        <w:rPr>
          <w:sz w:val="21"/>
          <w:szCs w:val="21"/>
          <w:lang w:val="sq-AL"/>
        </w:rPr>
        <w:t xml:space="preserve">xvi) </w:t>
      </w:r>
      <w:r w:rsidR="00B42C38" w:rsidRPr="00AD22A6">
        <w:rPr>
          <w:sz w:val="21"/>
          <w:szCs w:val="21"/>
          <w:lang w:val="sq-AL"/>
        </w:rPr>
        <w:t xml:space="preserve">duke </w:t>
      </w:r>
      <w:r w:rsidRPr="00AD22A6">
        <w:rPr>
          <w:sz w:val="21"/>
          <w:szCs w:val="21"/>
          <w:lang w:val="sq-AL"/>
        </w:rPr>
        <w:t>pranuar dëshirën e forcimit të sistemit të kontrollit ndërkombëtar të zbatuar në mëny</w:t>
      </w:r>
      <w:r w:rsidR="003B6F00" w:rsidRPr="00AD22A6">
        <w:rPr>
          <w:sz w:val="21"/>
          <w:szCs w:val="21"/>
          <w:lang w:val="sq-AL"/>
        </w:rPr>
        <w:t xml:space="preserve">rë specifike për mbetjet radioaktive, siç referohet në nenin 1(3) të </w:t>
      </w:r>
      <w:r w:rsidR="002F6892" w:rsidRPr="00AD22A6">
        <w:rPr>
          <w:sz w:val="21"/>
          <w:szCs w:val="21"/>
          <w:lang w:val="sq-AL"/>
        </w:rPr>
        <w:t xml:space="preserve">Konventës </w:t>
      </w:r>
      <w:r w:rsidR="003B6F00" w:rsidRPr="00AD22A6">
        <w:rPr>
          <w:sz w:val="21"/>
          <w:szCs w:val="21"/>
          <w:lang w:val="sq-AL"/>
        </w:rPr>
        <w:t xml:space="preserve">së </w:t>
      </w:r>
      <w:r w:rsidR="002F6892" w:rsidRPr="00AD22A6">
        <w:rPr>
          <w:sz w:val="21"/>
          <w:szCs w:val="21"/>
          <w:lang w:val="sq-AL"/>
        </w:rPr>
        <w:t xml:space="preserve">Bazelit </w:t>
      </w:r>
      <w:r w:rsidR="003B6F00" w:rsidRPr="00AD22A6">
        <w:rPr>
          <w:sz w:val="21"/>
          <w:szCs w:val="21"/>
          <w:lang w:val="sq-AL"/>
        </w:rPr>
        <w:t>për kontr</w:t>
      </w:r>
      <w:r w:rsidRPr="00AD22A6">
        <w:rPr>
          <w:sz w:val="21"/>
          <w:szCs w:val="21"/>
          <w:lang w:val="sq-AL"/>
        </w:rPr>
        <w:t xml:space="preserve">ollin e </w:t>
      </w:r>
      <w:r w:rsidR="003B6F00" w:rsidRPr="00AD22A6">
        <w:rPr>
          <w:sz w:val="21"/>
          <w:szCs w:val="21"/>
          <w:lang w:val="sq-AL"/>
        </w:rPr>
        <w:t xml:space="preserve">lëvizjeve ndërkufitare </w:t>
      </w:r>
      <w:r w:rsidRPr="00AD22A6">
        <w:rPr>
          <w:sz w:val="21"/>
          <w:szCs w:val="21"/>
          <w:lang w:val="sq-AL"/>
        </w:rPr>
        <w:t xml:space="preserve">të </w:t>
      </w:r>
      <w:r w:rsidR="003B6F00" w:rsidRPr="00AD22A6">
        <w:rPr>
          <w:sz w:val="21"/>
          <w:szCs w:val="21"/>
          <w:lang w:val="sq-AL"/>
        </w:rPr>
        <w:t xml:space="preserve">mbetjeve  </w:t>
      </w:r>
      <w:r w:rsidRPr="00AD22A6">
        <w:rPr>
          <w:sz w:val="21"/>
          <w:szCs w:val="21"/>
          <w:lang w:val="sq-AL"/>
        </w:rPr>
        <w:t xml:space="preserve">të </w:t>
      </w:r>
      <w:r w:rsidR="003B6F00" w:rsidRPr="00AD22A6">
        <w:rPr>
          <w:sz w:val="21"/>
          <w:szCs w:val="21"/>
          <w:lang w:val="sq-AL"/>
        </w:rPr>
        <w:t xml:space="preserve">rrezikshme </w:t>
      </w:r>
      <w:r w:rsidRPr="00AD22A6">
        <w:rPr>
          <w:sz w:val="21"/>
          <w:szCs w:val="21"/>
          <w:lang w:val="sq-AL"/>
        </w:rPr>
        <w:t xml:space="preserve">dhe </w:t>
      </w:r>
      <w:r w:rsidR="003B6F00" w:rsidRPr="00AD22A6">
        <w:rPr>
          <w:sz w:val="21"/>
          <w:szCs w:val="21"/>
          <w:lang w:val="sq-AL"/>
        </w:rPr>
        <w:t xml:space="preserve">depozitimit </w:t>
      </w:r>
      <w:r w:rsidRPr="00AD22A6">
        <w:rPr>
          <w:sz w:val="21"/>
          <w:szCs w:val="21"/>
          <w:lang w:val="sq-AL"/>
        </w:rPr>
        <w:t>të tyre (1989);</w:t>
      </w:r>
    </w:p>
    <w:p w:rsidR="00F13FE0" w:rsidRPr="00AD22A6" w:rsidRDefault="003B6F00" w:rsidP="00ED1E29">
      <w:pPr>
        <w:pStyle w:val="Paragrafi"/>
        <w:rPr>
          <w:sz w:val="21"/>
          <w:szCs w:val="21"/>
          <w:lang w:val="sq-AL"/>
        </w:rPr>
      </w:pPr>
      <w:r w:rsidRPr="00AD22A6">
        <w:rPr>
          <w:sz w:val="21"/>
          <w:szCs w:val="21"/>
          <w:lang w:val="sq-AL"/>
        </w:rPr>
        <w:t xml:space="preserve">kanë </w:t>
      </w:r>
      <w:r w:rsidR="00F13FE0" w:rsidRPr="00AD22A6">
        <w:rPr>
          <w:sz w:val="21"/>
          <w:szCs w:val="21"/>
          <w:lang w:val="sq-AL"/>
        </w:rPr>
        <w:t>rënë dakord për sa më poshtë:</w:t>
      </w:r>
    </w:p>
    <w:p w:rsidR="00F13FE0" w:rsidRPr="00AD22A6" w:rsidRDefault="00F13FE0" w:rsidP="00ED1E29">
      <w:pPr>
        <w:pStyle w:val="Paragrafi"/>
        <w:rPr>
          <w:sz w:val="21"/>
          <w:szCs w:val="21"/>
          <w:lang w:val="sq-AL"/>
        </w:rPr>
      </w:pPr>
    </w:p>
    <w:p w:rsidR="00F13FE0" w:rsidRPr="00AD22A6" w:rsidRDefault="00F13FE0" w:rsidP="00ED1E29">
      <w:pPr>
        <w:pStyle w:val="KapitulliNr"/>
        <w:keepNext w:val="0"/>
        <w:rPr>
          <w:sz w:val="21"/>
          <w:szCs w:val="21"/>
          <w:lang w:val="sq-AL"/>
        </w:rPr>
      </w:pPr>
      <w:r w:rsidRPr="00AD22A6">
        <w:rPr>
          <w:sz w:val="21"/>
          <w:szCs w:val="21"/>
          <w:lang w:val="sq-AL"/>
        </w:rPr>
        <w:t>KAPITULLI 1</w:t>
      </w:r>
    </w:p>
    <w:p w:rsidR="00F13FE0" w:rsidRPr="00AD22A6" w:rsidRDefault="00F13FE0" w:rsidP="00ED1E29">
      <w:pPr>
        <w:pStyle w:val="KapitulliTitull"/>
        <w:keepNext w:val="0"/>
        <w:rPr>
          <w:sz w:val="21"/>
          <w:szCs w:val="21"/>
          <w:lang w:val="sq-AL"/>
        </w:rPr>
      </w:pPr>
      <w:r w:rsidRPr="00AD22A6">
        <w:rPr>
          <w:sz w:val="21"/>
          <w:szCs w:val="21"/>
          <w:lang w:val="sq-AL"/>
        </w:rPr>
        <w:t>OBJEKTIVAT, PËRKUFIZIMET DHE FUSHA E ZBATIMIT</w:t>
      </w:r>
    </w:p>
    <w:p w:rsidR="00F13FE0" w:rsidRPr="00AD22A6" w:rsidRDefault="00F13FE0" w:rsidP="00ED1E29">
      <w:pPr>
        <w:pStyle w:val="Paragrafi"/>
        <w:rPr>
          <w:sz w:val="21"/>
          <w:szCs w:val="21"/>
          <w:lang w:val="sq-AL"/>
        </w:rPr>
      </w:pPr>
    </w:p>
    <w:p w:rsidR="00F13FE0" w:rsidRPr="00AD22A6" w:rsidRDefault="00BF0DAC" w:rsidP="00ED1E29">
      <w:pPr>
        <w:pStyle w:val="NeniNr"/>
        <w:keepNext w:val="0"/>
        <w:rPr>
          <w:sz w:val="21"/>
          <w:szCs w:val="21"/>
          <w:lang w:val="sq-AL"/>
        </w:rPr>
      </w:pPr>
      <w:r w:rsidRPr="00AD22A6">
        <w:rPr>
          <w:sz w:val="21"/>
          <w:szCs w:val="21"/>
          <w:lang w:val="sq-AL"/>
        </w:rPr>
        <w:t xml:space="preserve">Neni 1 </w:t>
      </w:r>
    </w:p>
    <w:p w:rsidR="00F13FE0" w:rsidRPr="00AD22A6" w:rsidRDefault="00BF0DAC" w:rsidP="00ED1E29">
      <w:pPr>
        <w:pStyle w:val="NeniTitull"/>
        <w:keepNext w:val="0"/>
        <w:rPr>
          <w:sz w:val="21"/>
          <w:szCs w:val="21"/>
          <w:lang w:val="sq-AL"/>
        </w:rPr>
      </w:pPr>
      <w:r w:rsidRPr="00AD22A6">
        <w:rPr>
          <w:sz w:val="21"/>
          <w:szCs w:val="21"/>
          <w:lang w:val="sq-AL"/>
        </w:rPr>
        <w:t>Objektivat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Objektivat e kësaj Konvente janë:</w:t>
      </w:r>
    </w:p>
    <w:p w:rsidR="00F13FE0" w:rsidRPr="00AD22A6" w:rsidRDefault="00F13FE0" w:rsidP="00ED1E29">
      <w:pPr>
        <w:pStyle w:val="Paragrafi"/>
        <w:rPr>
          <w:sz w:val="21"/>
          <w:szCs w:val="21"/>
          <w:lang w:val="sq-AL"/>
        </w:rPr>
      </w:pPr>
      <w:r w:rsidRPr="00AD22A6">
        <w:rPr>
          <w:sz w:val="21"/>
          <w:szCs w:val="21"/>
          <w:lang w:val="sq-AL"/>
        </w:rPr>
        <w:t>i)  të arrijë dhe të ruajë një nivel të lartë mbarëbotëror të sigurisë së menaxhimit të lëndës djegëse të konsumuar dhe të mbetjeve radioaktive, nëpërmjet forcimit të masave kombëtare dhe bashkëpunimit ndërkombëtar, duke përfshirë</w:t>
      </w:r>
      <w:r w:rsidR="003B6F00" w:rsidRPr="00AD22A6">
        <w:rPr>
          <w:sz w:val="21"/>
          <w:szCs w:val="21"/>
          <w:lang w:val="sq-AL"/>
        </w:rPr>
        <w:t>,</w:t>
      </w:r>
      <w:r w:rsidRPr="00AD22A6">
        <w:rPr>
          <w:sz w:val="21"/>
          <w:szCs w:val="21"/>
          <w:lang w:val="sq-AL"/>
        </w:rPr>
        <w:t xml:space="preserve"> sipas rastit, bashkëpunimin teknik të lidhur me sigurinë;</w:t>
      </w:r>
    </w:p>
    <w:p w:rsidR="00F13FE0" w:rsidRPr="00AD22A6" w:rsidRDefault="00F13FE0" w:rsidP="00ED1E29">
      <w:pPr>
        <w:pStyle w:val="Paragrafi"/>
        <w:rPr>
          <w:sz w:val="21"/>
          <w:szCs w:val="21"/>
          <w:lang w:val="sq-AL"/>
        </w:rPr>
      </w:pPr>
      <w:r w:rsidRPr="00AD22A6">
        <w:rPr>
          <w:sz w:val="21"/>
          <w:szCs w:val="21"/>
          <w:lang w:val="sq-AL"/>
        </w:rPr>
        <w:t>ii)  të garantojë që gjatë të gjitha etapave të menaxhimit të lëndës djegëse të konsumuar dhe mbetjeve radioaktive ekziston mbrojtje efektive ndaj rreziqeve potenciale, në mënyrë që individët, shoqëria dhe mjedisi të jenë të mbrojtur nga pasojat e dëmshme të rrezatimeve jonizuese, tani dhe në të ardhmen, në mënyrë që nevojat dhe aspiratat e brezit të tanishëm të përmbushen pa cenuar aftësinë e brezave të ardhshëm për të përmbushur nevojat dhe aspiratat e tyre;</w:t>
      </w:r>
    </w:p>
    <w:p w:rsidR="00F13FE0" w:rsidRPr="00AD22A6" w:rsidRDefault="0018431B" w:rsidP="00ED1E29">
      <w:pPr>
        <w:pStyle w:val="Paragrafi"/>
        <w:rPr>
          <w:sz w:val="21"/>
          <w:szCs w:val="21"/>
          <w:lang w:val="sq-AL"/>
        </w:rPr>
      </w:pPr>
      <w:r w:rsidRPr="00AD22A6">
        <w:rPr>
          <w:sz w:val="21"/>
          <w:szCs w:val="21"/>
          <w:lang w:val="sq-AL"/>
        </w:rPr>
        <w:t xml:space="preserve">iii) </w:t>
      </w:r>
      <w:r w:rsidR="00F13FE0" w:rsidRPr="00AD22A6">
        <w:rPr>
          <w:sz w:val="21"/>
          <w:szCs w:val="21"/>
          <w:lang w:val="sq-AL"/>
        </w:rPr>
        <w:t xml:space="preserve">të parandalojë aksidentet me pasoja radiologjike dhe të zbusë pasojat e tyre kur ato ndodhin gjatë çdo etape të menaxhimit të lëndës djegëse të konsumuar ose të mbetjeve radioaktive.    </w:t>
      </w:r>
    </w:p>
    <w:p w:rsidR="00F13FE0" w:rsidRPr="00AD22A6" w:rsidRDefault="00F13FE0" w:rsidP="00ED1E29">
      <w:pPr>
        <w:pStyle w:val="Paragrafi"/>
        <w:rPr>
          <w:sz w:val="21"/>
          <w:szCs w:val="21"/>
          <w:lang w:val="sq-AL"/>
        </w:rPr>
      </w:pPr>
      <w:r w:rsidRPr="00AD22A6">
        <w:rPr>
          <w:sz w:val="21"/>
          <w:szCs w:val="21"/>
          <w:lang w:val="sq-AL"/>
        </w:rPr>
        <w:t xml:space="preserve">    </w:t>
      </w:r>
    </w:p>
    <w:p w:rsidR="00D953F9" w:rsidRPr="00AD22A6" w:rsidRDefault="00D953F9" w:rsidP="00ED1E29">
      <w:pPr>
        <w:pStyle w:val="Paragrafi"/>
        <w:rPr>
          <w:sz w:val="21"/>
          <w:szCs w:val="21"/>
          <w:lang w:val="sq-AL"/>
        </w:rPr>
      </w:pPr>
    </w:p>
    <w:p w:rsidR="00D953F9" w:rsidRPr="00AD22A6" w:rsidRDefault="00D953F9" w:rsidP="00ED1E29">
      <w:pPr>
        <w:pStyle w:val="Paragrafi"/>
        <w:rPr>
          <w:sz w:val="21"/>
          <w:szCs w:val="21"/>
          <w:lang w:val="sq-AL"/>
        </w:rPr>
      </w:pPr>
    </w:p>
    <w:p w:rsidR="00D953F9" w:rsidRPr="00AD22A6" w:rsidRDefault="00D953F9" w:rsidP="00ED1E29">
      <w:pPr>
        <w:pStyle w:val="Paragrafi"/>
        <w:rPr>
          <w:sz w:val="21"/>
          <w:szCs w:val="21"/>
          <w:lang w:val="sq-AL"/>
        </w:rPr>
      </w:pPr>
    </w:p>
    <w:p w:rsidR="00D953F9" w:rsidRPr="00AD22A6" w:rsidRDefault="00D953F9" w:rsidP="00ED1E29">
      <w:pPr>
        <w:pStyle w:val="Paragrafi"/>
        <w:rPr>
          <w:sz w:val="21"/>
          <w:szCs w:val="21"/>
          <w:lang w:val="sq-AL"/>
        </w:rPr>
      </w:pPr>
    </w:p>
    <w:p w:rsidR="00F13FE0" w:rsidRPr="00AD22A6" w:rsidRDefault="00BF0DAC"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 xml:space="preserve">2 </w:t>
      </w:r>
    </w:p>
    <w:p w:rsidR="00F13FE0" w:rsidRPr="00AD22A6" w:rsidRDefault="00BF0DAC" w:rsidP="00ED1E29">
      <w:pPr>
        <w:pStyle w:val="NeniTitull"/>
        <w:keepNext w:val="0"/>
        <w:rPr>
          <w:sz w:val="21"/>
          <w:szCs w:val="21"/>
          <w:lang w:val="sq-AL"/>
        </w:rPr>
      </w:pPr>
      <w:r w:rsidRPr="00AD22A6">
        <w:rPr>
          <w:sz w:val="21"/>
          <w:szCs w:val="21"/>
          <w:lang w:val="sq-AL"/>
        </w:rPr>
        <w:t>Përkufizimet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Për qëllimet e kësaj Konvente:</w:t>
      </w:r>
    </w:p>
    <w:p w:rsidR="00F13FE0" w:rsidRPr="00AD22A6" w:rsidRDefault="0018431B" w:rsidP="00ED1E29">
      <w:pPr>
        <w:pStyle w:val="Paragrafi"/>
        <w:rPr>
          <w:sz w:val="21"/>
          <w:szCs w:val="21"/>
          <w:lang w:val="sq-AL"/>
        </w:rPr>
      </w:pPr>
      <w:r w:rsidRPr="00AD22A6">
        <w:rPr>
          <w:sz w:val="21"/>
          <w:szCs w:val="21"/>
          <w:lang w:val="sq-AL"/>
        </w:rPr>
        <w:t>a) “Mbyllje</w:t>
      </w:r>
      <w:r w:rsidR="00F13FE0" w:rsidRPr="00AD22A6">
        <w:rPr>
          <w:sz w:val="21"/>
          <w:szCs w:val="21"/>
          <w:lang w:val="sq-AL"/>
        </w:rPr>
        <w:t>” nënkupton përfundimin e të gjitha operacioneve në pak kohë pas vendosjes së lëndës djegëse të konsumuar ose të mbetjeve radioaktive në një instalim depozitues. Kjo përfshin punimet inxhinierike përfundimtare ose punime të tjera që kërkohen për të sjellë instalimin në kushte që ai të je</w:t>
      </w:r>
      <w:r w:rsidRPr="00AD22A6">
        <w:rPr>
          <w:sz w:val="21"/>
          <w:szCs w:val="21"/>
          <w:lang w:val="sq-AL"/>
        </w:rPr>
        <w:t>të i sigurt në planin afatgjatë.</w:t>
      </w:r>
    </w:p>
    <w:p w:rsidR="00F13FE0" w:rsidRPr="00AD22A6" w:rsidRDefault="0018431B" w:rsidP="00ED1E29">
      <w:pPr>
        <w:pStyle w:val="Paragrafi"/>
        <w:rPr>
          <w:sz w:val="21"/>
          <w:szCs w:val="21"/>
          <w:lang w:val="sq-AL"/>
        </w:rPr>
      </w:pPr>
      <w:r w:rsidRPr="00AD22A6">
        <w:rPr>
          <w:sz w:val="21"/>
          <w:szCs w:val="21"/>
          <w:lang w:val="sq-AL"/>
        </w:rPr>
        <w:t>b) “Çklasifikim</w:t>
      </w:r>
      <w:r w:rsidR="00F13FE0" w:rsidRPr="00AD22A6">
        <w:rPr>
          <w:sz w:val="21"/>
          <w:szCs w:val="21"/>
          <w:lang w:val="sq-AL"/>
        </w:rPr>
        <w:t xml:space="preserve">” nënkupton të </w:t>
      </w:r>
      <w:r w:rsidR="00AD22A6" w:rsidRPr="00AD22A6">
        <w:rPr>
          <w:sz w:val="21"/>
          <w:szCs w:val="21"/>
          <w:lang w:val="sq-AL"/>
        </w:rPr>
        <w:t>gjitha</w:t>
      </w:r>
      <w:r w:rsidR="00F13FE0" w:rsidRPr="00AD22A6">
        <w:rPr>
          <w:sz w:val="21"/>
          <w:szCs w:val="21"/>
          <w:lang w:val="sq-AL"/>
        </w:rPr>
        <w:t xml:space="preserve"> hapat që çojnë në çlirimin e një instalimi bërthamor, i ndryshëm nga një instalim depozitues, nga kontrolli rregullator. Kët</w:t>
      </w:r>
      <w:r w:rsidRPr="00AD22A6">
        <w:rPr>
          <w:sz w:val="21"/>
          <w:szCs w:val="21"/>
          <w:lang w:val="sq-AL"/>
        </w:rPr>
        <w:t>o hapa përfshijnë procesin e eli</w:t>
      </w:r>
      <w:r w:rsidR="00F13FE0" w:rsidRPr="00AD22A6">
        <w:rPr>
          <w:sz w:val="21"/>
          <w:szCs w:val="21"/>
          <w:lang w:val="sq-AL"/>
        </w:rPr>
        <w:t>minim</w:t>
      </w:r>
      <w:r w:rsidRPr="00AD22A6">
        <w:rPr>
          <w:sz w:val="21"/>
          <w:szCs w:val="21"/>
          <w:lang w:val="sq-AL"/>
        </w:rPr>
        <w:t xml:space="preserve">it </w:t>
      </w:r>
      <w:r w:rsidRPr="00AD22A6">
        <w:rPr>
          <w:sz w:val="21"/>
          <w:szCs w:val="21"/>
          <w:lang w:val="sq-AL"/>
        </w:rPr>
        <w:lastRenderedPageBreak/>
        <w:t>të ndotjeve dhe të çmontimit.</w:t>
      </w:r>
      <w:r w:rsidR="00F13FE0" w:rsidRPr="00AD22A6">
        <w:rPr>
          <w:sz w:val="21"/>
          <w:szCs w:val="21"/>
          <w:lang w:val="sq-AL"/>
        </w:rPr>
        <w:t xml:space="preserve">       </w:t>
      </w:r>
    </w:p>
    <w:p w:rsidR="00F13FE0" w:rsidRPr="00AD22A6" w:rsidRDefault="0018431B" w:rsidP="00ED1E29">
      <w:pPr>
        <w:pStyle w:val="Paragrafi"/>
        <w:rPr>
          <w:sz w:val="21"/>
          <w:szCs w:val="21"/>
          <w:lang w:val="sq-AL"/>
        </w:rPr>
      </w:pPr>
      <w:r w:rsidRPr="00AD22A6">
        <w:rPr>
          <w:sz w:val="21"/>
          <w:szCs w:val="21"/>
          <w:lang w:val="sq-AL"/>
        </w:rPr>
        <w:t xml:space="preserve"> c) “Shkarkime</w:t>
      </w:r>
      <w:r w:rsidR="00F13FE0" w:rsidRPr="00AD22A6">
        <w:rPr>
          <w:sz w:val="21"/>
          <w:szCs w:val="21"/>
          <w:lang w:val="sq-AL"/>
        </w:rPr>
        <w:t xml:space="preserve">” nënkupton shkarkimet e </w:t>
      </w:r>
      <w:r w:rsidR="00AD22A6" w:rsidRPr="00AD22A6">
        <w:rPr>
          <w:sz w:val="21"/>
          <w:szCs w:val="21"/>
          <w:lang w:val="sq-AL"/>
        </w:rPr>
        <w:t>planifikuar</w:t>
      </w:r>
      <w:r w:rsidR="00F13FE0" w:rsidRPr="00AD22A6">
        <w:rPr>
          <w:sz w:val="21"/>
          <w:szCs w:val="21"/>
          <w:lang w:val="sq-AL"/>
        </w:rPr>
        <w:t xml:space="preserve"> dhe të kontrolluara në mjedis, si një praktikë e ligjshme, brenda kufijve të lejuar nga organi rregullator, të materialeve radioaktive të </w:t>
      </w:r>
      <w:r w:rsidR="00AD22A6" w:rsidRPr="00AD22A6">
        <w:rPr>
          <w:sz w:val="21"/>
          <w:szCs w:val="21"/>
          <w:lang w:val="sq-AL"/>
        </w:rPr>
        <w:t>lëngëta</w:t>
      </w:r>
      <w:r w:rsidR="00F13FE0" w:rsidRPr="00AD22A6">
        <w:rPr>
          <w:sz w:val="21"/>
          <w:szCs w:val="21"/>
          <w:lang w:val="sq-AL"/>
        </w:rPr>
        <w:t xml:space="preserve"> ose të gazta që rrjedhin n</w:t>
      </w:r>
      <w:r w:rsidRPr="00AD22A6">
        <w:rPr>
          <w:sz w:val="21"/>
          <w:szCs w:val="21"/>
          <w:lang w:val="sq-AL"/>
        </w:rPr>
        <w:t>ga  instalimet bërthamore të lic</w:t>
      </w:r>
      <w:r w:rsidR="00F13FE0" w:rsidRPr="00AD22A6">
        <w:rPr>
          <w:sz w:val="21"/>
          <w:szCs w:val="21"/>
          <w:lang w:val="sq-AL"/>
        </w:rPr>
        <w:t>encuara gja</w:t>
      </w:r>
      <w:r w:rsidRPr="00AD22A6">
        <w:rPr>
          <w:sz w:val="21"/>
          <w:szCs w:val="21"/>
          <w:lang w:val="sq-AL"/>
        </w:rPr>
        <w:t>të funksionimit normal të tyre.</w:t>
      </w:r>
    </w:p>
    <w:p w:rsidR="00F13FE0" w:rsidRPr="00AD22A6" w:rsidRDefault="00F13FE0" w:rsidP="00ED1E29">
      <w:pPr>
        <w:pStyle w:val="Paragrafi"/>
        <w:rPr>
          <w:sz w:val="21"/>
          <w:szCs w:val="21"/>
          <w:lang w:val="sq-AL"/>
        </w:rPr>
      </w:pPr>
      <w:r w:rsidRPr="00AD22A6">
        <w:rPr>
          <w:sz w:val="21"/>
          <w:szCs w:val="21"/>
          <w:lang w:val="sq-AL"/>
        </w:rPr>
        <w:t>d) “</w:t>
      </w:r>
      <w:r w:rsidR="0018431B" w:rsidRPr="00AD22A6">
        <w:rPr>
          <w:sz w:val="21"/>
          <w:szCs w:val="21"/>
          <w:lang w:val="sq-AL"/>
        </w:rPr>
        <w:t>Depozitim</w:t>
      </w:r>
      <w:r w:rsidRPr="00AD22A6">
        <w:rPr>
          <w:sz w:val="21"/>
          <w:szCs w:val="21"/>
          <w:lang w:val="sq-AL"/>
        </w:rPr>
        <w:t>” nënkupton vendosjen e lëndës djegëse të konsumuar dhe të mbetjeve radioaktive në një instalim të përshtatshëm</w:t>
      </w:r>
      <w:r w:rsidR="002F6892" w:rsidRPr="00AD22A6">
        <w:rPr>
          <w:sz w:val="21"/>
          <w:szCs w:val="21"/>
          <w:lang w:val="sq-AL"/>
        </w:rPr>
        <w:t>,</w:t>
      </w:r>
      <w:r w:rsidRPr="00AD22A6">
        <w:rPr>
          <w:sz w:val="21"/>
          <w:szCs w:val="21"/>
          <w:lang w:val="sq-AL"/>
        </w:rPr>
        <w:t xml:space="preserve"> pa synuar </w:t>
      </w:r>
      <w:r w:rsidR="0018431B" w:rsidRPr="00AD22A6">
        <w:rPr>
          <w:sz w:val="21"/>
          <w:szCs w:val="21"/>
          <w:lang w:val="sq-AL"/>
        </w:rPr>
        <w:t>nxjerrjen e tyre nga instalimi.</w:t>
      </w:r>
      <w:r w:rsidRPr="00AD22A6">
        <w:rPr>
          <w:sz w:val="21"/>
          <w:szCs w:val="21"/>
          <w:lang w:val="sq-AL"/>
        </w:rPr>
        <w:t xml:space="preserve"> </w:t>
      </w:r>
    </w:p>
    <w:p w:rsidR="00F13FE0" w:rsidRPr="00AD22A6" w:rsidRDefault="0018431B" w:rsidP="00ED1E29">
      <w:pPr>
        <w:pStyle w:val="Paragrafi"/>
        <w:rPr>
          <w:sz w:val="21"/>
          <w:szCs w:val="21"/>
          <w:lang w:val="sq-AL"/>
        </w:rPr>
      </w:pPr>
      <w:r w:rsidRPr="00AD22A6">
        <w:rPr>
          <w:sz w:val="21"/>
          <w:szCs w:val="21"/>
          <w:lang w:val="sq-AL"/>
        </w:rPr>
        <w:t>e) “Licencë</w:t>
      </w:r>
      <w:r w:rsidR="00F13FE0" w:rsidRPr="00AD22A6">
        <w:rPr>
          <w:sz w:val="21"/>
          <w:szCs w:val="21"/>
          <w:lang w:val="sq-AL"/>
        </w:rPr>
        <w:t>” nën</w:t>
      </w:r>
      <w:r w:rsidR="002F6892" w:rsidRPr="00AD22A6">
        <w:rPr>
          <w:sz w:val="21"/>
          <w:szCs w:val="21"/>
          <w:lang w:val="sq-AL"/>
        </w:rPr>
        <w:t>kupton çdo autorizim, leje ose c</w:t>
      </w:r>
      <w:r w:rsidR="00F13FE0" w:rsidRPr="00AD22A6">
        <w:rPr>
          <w:sz w:val="21"/>
          <w:szCs w:val="21"/>
          <w:lang w:val="sq-AL"/>
        </w:rPr>
        <w:t>ertifikatë që jepet nga enti rregullator për kryerjen e veprimtarive që lidhen me menaxhimin e lëndës djegëse të konsum</w:t>
      </w:r>
      <w:r w:rsidRPr="00AD22A6">
        <w:rPr>
          <w:sz w:val="21"/>
          <w:szCs w:val="21"/>
          <w:lang w:val="sq-AL"/>
        </w:rPr>
        <w:t>uar ose të mbetjeve radioaktive.</w:t>
      </w:r>
      <w:r w:rsidR="00F13FE0"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f) “</w:t>
      </w:r>
      <w:r w:rsidR="009E1AC5" w:rsidRPr="00AD22A6">
        <w:rPr>
          <w:sz w:val="21"/>
          <w:szCs w:val="21"/>
          <w:lang w:val="sq-AL"/>
        </w:rPr>
        <w:t xml:space="preserve">Instalim </w:t>
      </w:r>
      <w:r w:rsidRPr="00AD22A6">
        <w:rPr>
          <w:sz w:val="21"/>
          <w:szCs w:val="21"/>
          <w:lang w:val="sq-AL"/>
        </w:rPr>
        <w:t>bërthamor” nënkupton një instalim civil dhe truallin, ndërtesat dhe pajisjet e lidhura me të, në të cilin prodhohen, përpunohen, përdoren, trajtohen, ruhen ose depozitohen materiale radioaktive në sasi që kërkojnë mbajtjen parasysh të sigurisë.</w:t>
      </w:r>
    </w:p>
    <w:p w:rsidR="00F13FE0" w:rsidRPr="00AD22A6" w:rsidRDefault="009E1AC5" w:rsidP="00ED1E29">
      <w:pPr>
        <w:pStyle w:val="Paragrafi"/>
        <w:rPr>
          <w:sz w:val="21"/>
          <w:szCs w:val="21"/>
          <w:lang w:val="sq-AL"/>
        </w:rPr>
      </w:pPr>
      <w:r w:rsidRPr="00AD22A6">
        <w:rPr>
          <w:sz w:val="21"/>
          <w:szCs w:val="21"/>
          <w:lang w:val="sq-AL"/>
        </w:rPr>
        <w:t xml:space="preserve">g) “Koha </w:t>
      </w:r>
      <w:r w:rsidR="00F13FE0" w:rsidRPr="00AD22A6">
        <w:rPr>
          <w:sz w:val="21"/>
          <w:szCs w:val="21"/>
          <w:lang w:val="sq-AL"/>
        </w:rPr>
        <w:t xml:space="preserve">e operimit” nënkupton periudhën gjatë të cilës një instalim i menaxhimit të lëndës djegëse të konsumuar ose i mbetjeve radioaktive përdoret për qëllimin për të cilin </w:t>
      </w:r>
      <w:r w:rsidR="00AD22A6" w:rsidRPr="00AD22A6">
        <w:rPr>
          <w:sz w:val="21"/>
          <w:szCs w:val="21"/>
          <w:lang w:val="sq-AL"/>
        </w:rPr>
        <w:t>është</w:t>
      </w:r>
      <w:r w:rsidR="00F13FE0" w:rsidRPr="00AD22A6">
        <w:rPr>
          <w:sz w:val="21"/>
          <w:szCs w:val="21"/>
          <w:lang w:val="sq-AL"/>
        </w:rPr>
        <w:t xml:space="preserve"> ndërtuar. Në rastin e një instalimi depozitues, periudha fillon kur në të vendoset për herë të parë lënda djegëse e ko</w:t>
      </w:r>
      <w:r w:rsidR="002F6892" w:rsidRPr="00AD22A6">
        <w:rPr>
          <w:sz w:val="21"/>
          <w:szCs w:val="21"/>
          <w:lang w:val="sq-AL"/>
        </w:rPr>
        <w:t>nsumuar ose mbetjet radioaktive</w:t>
      </w:r>
      <w:r w:rsidR="00F13FE0" w:rsidRPr="00AD22A6">
        <w:rPr>
          <w:sz w:val="21"/>
          <w:szCs w:val="21"/>
          <w:lang w:val="sq-AL"/>
        </w:rPr>
        <w:t xml:space="preserve"> dhe </w:t>
      </w:r>
      <w:r w:rsidRPr="00AD22A6">
        <w:rPr>
          <w:sz w:val="21"/>
          <w:szCs w:val="21"/>
          <w:lang w:val="sq-AL"/>
        </w:rPr>
        <w:t>mbaron me mbylljen e instalimit.</w:t>
      </w:r>
      <w:r w:rsidR="00F13FE0"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h) “</w:t>
      </w:r>
      <w:r w:rsidR="009E1AC5" w:rsidRPr="00AD22A6">
        <w:rPr>
          <w:sz w:val="21"/>
          <w:szCs w:val="21"/>
          <w:lang w:val="sq-AL"/>
        </w:rPr>
        <w:t xml:space="preserve">Mbetje </w:t>
      </w:r>
      <w:r w:rsidRPr="00AD22A6">
        <w:rPr>
          <w:sz w:val="21"/>
          <w:szCs w:val="21"/>
          <w:lang w:val="sq-AL"/>
        </w:rPr>
        <w:t>radioaktive” nënkupton një material radioaktiv në formë të ngurtë, të lëngët ose të gaztë</w:t>
      </w:r>
      <w:r w:rsidR="002F6892" w:rsidRPr="00AD22A6">
        <w:rPr>
          <w:sz w:val="21"/>
          <w:szCs w:val="21"/>
          <w:lang w:val="sq-AL"/>
        </w:rPr>
        <w:t>,</w:t>
      </w:r>
      <w:r w:rsidRPr="00AD22A6">
        <w:rPr>
          <w:sz w:val="21"/>
          <w:szCs w:val="21"/>
          <w:lang w:val="sq-AL"/>
        </w:rPr>
        <w:t xml:space="preserve"> për të cilën nga </w:t>
      </w:r>
      <w:r w:rsidR="009E1AC5" w:rsidRPr="00AD22A6">
        <w:rPr>
          <w:sz w:val="21"/>
          <w:szCs w:val="21"/>
          <w:lang w:val="sq-AL"/>
        </w:rPr>
        <w:t xml:space="preserve">pala kontraktuese </w:t>
      </w:r>
      <w:r w:rsidRPr="00AD22A6">
        <w:rPr>
          <w:sz w:val="21"/>
          <w:szCs w:val="21"/>
          <w:lang w:val="sq-AL"/>
        </w:rPr>
        <w:t>ose nga persona juridikë ose fizikë</w:t>
      </w:r>
      <w:r w:rsidR="009E1AC5" w:rsidRPr="00AD22A6">
        <w:rPr>
          <w:sz w:val="21"/>
          <w:szCs w:val="21"/>
          <w:lang w:val="sq-AL"/>
        </w:rPr>
        <w:t>,</w:t>
      </w:r>
      <w:r w:rsidRPr="00AD22A6">
        <w:rPr>
          <w:sz w:val="21"/>
          <w:szCs w:val="21"/>
          <w:lang w:val="sq-AL"/>
        </w:rPr>
        <w:t xml:space="preserve"> vendimi i të cilëve pranohet nga </w:t>
      </w:r>
      <w:r w:rsidR="009E1AC5" w:rsidRPr="00AD22A6">
        <w:rPr>
          <w:sz w:val="21"/>
          <w:szCs w:val="21"/>
          <w:lang w:val="sq-AL"/>
        </w:rPr>
        <w:t>pala kontraktuese</w:t>
      </w:r>
      <w:r w:rsidRPr="00AD22A6">
        <w:rPr>
          <w:sz w:val="21"/>
          <w:szCs w:val="21"/>
          <w:lang w:val="sq-AL"/>
        </w:rPr>
        <w:t>, nuk parashikohet asnjë përdorim i mëtejshëm dhe që kontrollohet si mbetje radioa</w:t>
      </w:r>
      <w:r w:rsidR="00AD22A6">
        <w:rPr>
          <w:sz w:val="21"/>
          <w:szCs w:val="21"/>
          <w:lang w:val="sq-AL"/>
        </w:rPr>
        <w:t>k</w:t>
      </w:r>
      <w:r w:rsidRPr="00AD22A6">
        <w:rPr>
          <w:sz w:val="21"/>
          <w:szCs w:val="21"/>
          <w:lang w:val="sq-AL"/>
        </w:rPr>
        <w:t xml:space="preserve">tive nga enti rregullator sipas kuadrit legjislativ dhe rregullator të </w:t>
      </w:r>
      <w:r w:rsidR="009E1AC5" w:rsidRPr="00AD22A6">
        <w:rPr>
          <w:sz w:val="21"/>
          <w:szCs w:val="21"/>
          <w:lang w:val="sq-AL"/>
        </w:rPr>
        <w:t>palës kontraktuese.</w:t>
      </w:r>
    </w:p>
    <w:p w:rsidR="00F13FE0" w:rsidRPr="00AD22A6" w:rsidRDefault="008751C2" w:rsidP="00ED1E29">
      <w:pPr>
        <w:pStyle w:val="Paragrafi"/>
        <w:rPr>
          <w:sz w:val="21"/>
          <w:szCs w:val="21"/>
          <w:lang w:val="sq-AL"/>
        </w:rPr>
      </w:pPr>
      <w:r w:rsidRPr="00AD22A6">
        <w:rPr>
          <w:sz w:val="21"/>
          <w:szCs w:val="21"/>
          <w:lang w:val="sq-AL"/>
        </w:rPr>
        <w:t xml:space="preserve">i) “Menaxhim </w:t>
      </w:r>
      <w:r w:rsidR="00F13FE0" w:rsidRPr="00AD22A6">
        <w:rPr>
          <w:sz w:val="21"/>
          <w:szCs w:val="21"/>
          <w:lang w:val="sq-AL"/>
        </w:rPr>
        <w:t>i mbetjeve radioaktive” nënkupton të gjitha veprimtaritë, duke përfshirë veprimtaritë mbi nxjerrjen nga përdorimi</w:t>
      </w:r>
      <w:r w:rsidR="002F6892" w:rsidRPr="00AD22A6">
        <w:rPr>
          <w:sz w:val="21"/>
          <w:szCs w:val="21"/>
          <w:lang w:val="sq-AL"/>
        </w:rPr>
        <w:t>,</w:t>
      </w:r>
      <w:r w:rsidR="00F13FE0" w:rsidRPr="00AD22A6">
        <w:rPr>
          <w:sz w:val="21"/>
          <w:szCs w:val="21"/>
          <w:lang w:val="sq-AL"/>
        </w:rPr>
        <w:t xml:space="preserve"> që lidhen me trajtimin, trajtimin paraprak, trajtimin, kondicionimin, ruajtjen ose depozitimin e mbetjeve radioaktive, duke përjashtuar transportimin jashtë vendit. Ai mu</w:t>
      </w:r>
      <w:r w:rsidRPr="00AD22A6">
        <w:rPr>
          <w:sz w:val="21"/>
          <w:szCs w:val="21"/>
          <w:lang w:val="sq-AL"/>
        </w:rPr>
        <w:t>nd të përfshijë edhe shkarkimet.</w:t>
      </w:r>
    </w:p>
    <w:p w:rsidR="00F13FE0" w:rsidRPr="00AD22A6" w:rsidRDefault="008751C2" w:rsidP="00ED1E29">
      <w:pPr>
        <w:pStyle w:val="Paragrafi"/>
        <w:rPr>
          <w:sz w:val="21"/>
          <w:szCs w:val="21"/>
          <w:lang w:val="sq-AL"/>
        </w:rPr>
      </w:pPr>
      <w:r w:rsidRPr="00AD22A6">
        <w:rPr>
          <w:sz w:val="21"/>
          <w:szCs w:val="21"/>
          <w:lang w:val="sq-AL"/>
        </w:rPr>
        <w:t xml:space="preserve">j) “Instalim </w:t>
      </w:r>
      <w:r w:rsidR="00F13FE0" w:rsidRPr="00AD22A6">
        <w:rPr>
          <w:sz w:val="21"/>
          <w:szCs w:val="21"/>
          <w:lang w:val="sq-AL"/>
        </w:rPr>
        <w:t>për menaxhimin e mbetjeve radioaktive” nënkupton çdo shërbim ose instalim</w:t>
      </w:r>
      <w:r w:rsidRPr="00AD22A6">
        <w:rPr>
          <w:sz w:val="21"/>
          <w:szCs w:val="21"/>
          <w:lang w:val="sq-AL"/>
        </w:rPr>
        <w:t>,</w:t>
      </w:r>
      <w:r w:rsidR="00F13FE0" w:rsidRPr="00AD22A6">
        <w:rPr>
          <w:sz w:val="21"/>
          <w:szCs w:val="21"/>
          <w:lang w:val="sq-AL"/>
        </w:rPr>
        <w:t xml:space="preserve"> qëllimi parësor i të cilit është menaxhimi i mbetjeve radioaktive, duke përfshirë një instalim bërthamor në procesin e nxjerrjes jashtë përdorimit vetëm nëse ai është projektuar nga </w:t>
      </w:r>
      <w:r w:rsidR="002F6892" w:rsidRPr="00AD22A6">
        <w:rPr>
          <w:sz w:val="21"/>
          <w:szCs w:val="21"/>
          <w:lang w:val="sq-AL"/>
        </w:rPr>
        <w:t xml:space="preserve">pala kontraktuese </w:t>
      </w:r>
      <w:r w:rsidR="00F13FE0" w:rsidRPr="00AD22A6">
        <w:rPr>
          <w:sz w:val="21"/>
          <w:szCs w:val="21"/>
          <w:lang w:val="sq-AL"/>
        </w:rPr>
        <w:t>si instalim për me</w:t>
      </w:r>
      <w:r w:rsidRPr="00AD22A6">
        <w:rPr>
          <w:sz w:val="21"/>
          <w:szCs w:val="21"/>
          <w:lang w:val="sq-AL"/>
        </w:rPr>
        <w:t>naxhimin e mbetjeve radioaktive.</w:t>
      </w:r>
      <w:r w:rsidR="00F13FE0" w:rsidRPr="00AD22A6">
        <w:rPr>
          <w:sz w:val="21"/>
          <w:szCs w:val="21"/>
          <w:lang w:val="sq-AL"/>
        </w:rPr>
        <w:t xml:space="preserve"> </w:t>
      </w:r>
    </w:p>
    <w:p w:rsidR="00F13FE0" w:rsidRPr="00AD22A6" w:rsidRDefault="008751C2" w:rsidP="00ED1E29">
      <w:pPr>
        <w:pStyle w:val="Paragrafi"/>
        <w:rPr>
          <w:sz w:val="21"/>
          <w:szCs w:val="21"/>
          <w:lang w:val="sq-AL"/>
        </w:rPr>
      </w:pPr>
      <w:r w:rsidRPr="00AD22A6">
        <w:rPr>
          <w:sz w:val="21"/>
          <w:szCs w:val="21"/>
          <w:lang w:val="sq-AL"/>
        </w:rPr>
        <w:t xml:space="preserve">k) “Organ </w:t>
      </w:r>
      <w:r w:rsidR="00F13FE0" w:rsidRPr="00AD22A6">
        <w:rPr>
          <w:sz w:val="21"/>
          <w:szCs w:val="21"/>
          <w:lang w:val="sq-AL"/>
        </w:rPr>
        <w:t>r</w:t>
      </w:r>
      <w:r w:rsidR="0092380C" w:rsidRPr="00AD22A6">
        <w:rPr>
          <w:sz w:val="21"/>
          <w:szCs w:val="21"/>
          <w:lang w:val="sq-AL"/>
        </w:rPr>
        <w:t>r</w:t>
      </w:r>
      <w:r w:rsidR="00F13FE0" w:rsidRPr="00AD22A6">
        <w:rPr>
          <w:sz w:val="21"/>
          <w:szCs w:val="21"/>
          <w:lang w:val="sq-AL"/>
        </w:rPr>
        <w:t xml:space="preserve">egullator" nënkupton çdo organ ose organe, të cilit/të cilave i/u është dhënë nga </w:t>
      </w:r>
      <w:r w:rsidR="0092380C" w:rsidRPr="00AD22A6">
        <w:rPr>
          <w:sz w:val="21"/>
          <w:szCs w:val="21"/>
          <w:lang w:val="sq-AL"/>
        </w:rPr>
        <w:t xml:space="preserve">pala kontraktuese </w:t>
      </w:r>
      <w:r w:rsidR="00F13FE0" w:rsidRPr="00AD22A6">
        <w:rPr>
          <w:sz w:val="21"/>
          <w:szCs w:val="21"/>
          <w:lang w:val="sq-AL"/>
        </w:rPr>
        <w:t>autorite</w:t>
      </w:r>
      <w:r w:rsidR="0092380C" w:rsidRPr="00AD22A6">
        <w:rPr>
          <w:sz w:val="21"/>
          <w:szCs w:val="21"/>
          <w:lang w:val="sq-AL"/>
        </w:rPr>
        <w:t>ti ligjor pë</w:t>
      </w:r>
      <w:r w:rsidR="00F13FE0" w:rsidRPr="00AD22A6">
        <w:rPr>
          <w:sz w:val="21"/>
          <w:szCs w:val="21"/>
          <w:lang w:val="sq-AL"/>
        </w:rPr>
        <w:t>r të rregulluar çdo aspekt të sigurisë së lëndës djegëse të konsumuar ose të mbetjeve radioaktive, duke</w:t>
      </w:r>
      <w:r w:rsidR="00181255" w:rsidRPr="00AD22A6">
        <w:rPr>
          <w:sz w:val="21"/>
          <w:szCs w:val="21"/>
          <w:lang w:val="sq-AL"/>
        </w:rPr>
        <w:t xml:space="preserve"> përfshirë dhënien e licencave.</w:t>
      </w:r>
      <w:r w:rsidR="00F13FE0" w:rsidRPr="00AD22A6">
        <w:rPr>
          <w:sz w:val="21"/>
          <w:szCs w:val="21"/>
          <w:lang w:val="sq-AL"/>
        </w:rPr>
        <w:t xml:space="preserve"> </w:t>
      </w:r>
    </w:p>
    <w:p w:rsidR="00F13FE0" w:rsidRPr="00AD22A6" w:rsidRDefault="00181255" w:rsidP="00ED1E29">
      <w:pPr>
        <w:pStyle w:val="Paragrafi"/>
        <w:rPr>
          <w:sz w:val="21"/>
          <w:szCs w:val="21"/>
          <w:lang w:val="sq-AL"/>
        </w:rPr>
      </w:pPr>
      <w:r w:rsidRPr="00AD22A6">
        <w:rPr>
          <w:sz w:val="21"/>
          <w:szCs w:val="21"/>
          <w:lang w:val="sq-AL"/>
        </w:rPr>
        <w:t>l) “Ripërpunim</w:t>
      </w:r>
      <w:r w:rsidR="00F13FE0" w:rsidRPr="00AD22A6">
        <w:rPr>
          <w:sz w:val="21"/>
          <w:szCs w:val="21"/>
          <w:lang w:val="sq-AL"/>
        </w:rPr>
        <w:t>" nënkupton një proces ose operacion, qëllimi i të cilit është ekstraktimi i izotopeve radioaktive nga lënda djegëse e kons</w:t>
      </w:r>
      <w:r w:rsidRPr="00AD22A6">
        <w:rPr>
          <w:sz w:val="21"/>
          <w:szCs w:val="21"/>
          <w:lang w:val="sq-AL"/>
        </w:rPr>
        <w:t>umuar për përdorim të mëtejshëm.</w:t>
      </w:r>
    </w:p>
    <w:p w:rsidR="00F13FE0" w:rsidRPr="00AD22A6" w:rsidRDefault="002A6075" w:rsidP="00ED1E29">
      <w:pPr>
        <w:pStyle w:val="Paragrafi"/>
        <w:rPr>
          <w:sz w:val="21"/>
          <w:szCs w:val="21"/>
          <w:lang w:val="sq-AL"/>
        </w:rPr>
      </w:pPr>
      <w:r w:rsidRPr="00AD22A6">
        <w:rPr>
          <w:sz w:val="21"/>
          <w:szCs w:val="21"/>
          <w:lang w:val="sq-AL"/>
        </w:rPr>
        <w:t xml:space="preserve">m) “Burim </w:t>
      </w:r>
      <w:r w:rsidR="00F13FE0" w:rsidRPr="00AD22A6">
        <w:rPr>
          <w:sz w:val="21"/>
          <w:szCs w:val="21"/>
          <w:lang w:val="sq-AL"/>
        </w:rPr>
        <w:t>i mbyllur" nënkupton një material radioaktiv që është i mbyllur në mënyrë të përhershme në një kapsulë ose i lidhur fuqimisht dhe në formë të ngurtë, duke përjashtuar elementet e lën</w:t>
      </w:r>
      <w:r w:rsidR="00872782" w:rsidRPr="00AD22A6">
        <w:rPr>
          <w:sz w:val="21"/>
          <w:szCs w:val="21"/>
          <w:lang w:val="sq-AL"/>
        </w:rPr>
        <w:t>dës djegëse të reaktorit.</w:t>
      </w:r>
    </w:p>
    <w:p w:rsidR="00F13FE0" w:rsidRPr="00AD22A6" w:rsidRDefault="00872782" w:rsidP="00ED1E29">
      <w:pPr>
        <w:pStyle w:val="Paragrafi"/>
        <w:rPr>
          <w:sz w:val="21"/>
          <w:szCs w:val="21"/>
          <w:lang w:val="sq-AL"/>
        </w:rPr>
      </w:pPr>
      <w:r w:rsidRPr="00AD22A6">
        <w:rPr>
          <w:sz w:val="21"/>
          <w:szCs w:val="21"/>
          <w:lang w:val="sq-AL"/>
        </w:rPr>
        <w:t xml:space="preserve">n) “Lëndë </w:t>
      </w:r>
      <w:r w:rsidR="00F13FE0" w:rsidRPr="00AD22A6">
        <w:rPr>
          <w:sz w:val="21"/>
          <w:szCs w:val="21"/>
          <w:lang w:val="sq-AL"/>
        </w:rPr>
        <w:t>djegëse e konsumuar" nënkupton lëndën djegëse bërthamore që është rrezatuar dhe është nxjerrë në mënyrë të pë</w:t>
      </w:r>
      <w:r w:rsidRPr="00AD22A6">
        <w:rPr>
          <w:sz w:val="21"/>
          <w:szCs w:val="21"/>
          <w:lang w:val="sq-AL"/>
        </w:rPr>
        <w:t>rhershme nga qendra e reaktorit.</w:t>
      </w:r>
    </w:p>
    <w:p w:rsidR="00F13FE0" w:rsidRPr="00AD22A6" w:rsidRDefault="00872782" w:rsidP="00ED1E29">
      <w:pPr>
        <w:pStyle w:val="Paragrafi"/>
        <w:rPr>
          <w:sz w:val="21"/>
          <w:szCs w:val="21"/>
          <w:lang w:val="sq-AL"/>
        </w:rPr>
      </w:pPr>
      <w:r w:rsidRPr="00AD22A6">
        <w:rPr>
          <w:sz w:val="21"/>
          <w:szCs w:val="21"/>
          <w:lang w:val="sq-AL"/>
        </w:rPr>
        <w:t xml:space="preserve">o) “Menaxhimi </w:t>
      </w:r>
      <w:r w:rsidR="00F13FE0" w:rsidRPr="00AD22A6">
        <w:rPr>
          <w:sz w:val="21"/>
          <w:szCs w:val="21"/>
          <w:lang w:val="sq-AL"/>
        </w:rPr>
        <w:t>i lëndës djegëse të konsumuar" nënkupton të gjitha aktivitetet që lidhen me ruajtjen e lëndës djegëse të konsumuar, duke përjashtuar transportimin jashtë vendit të ruajtjes. Ai mu</w:t>
      </w:r>
      <w:r w:rsidRPr="00AD22A6">
        <w:rPr>
          <w:sz w:val="21"/>
          <w:szCs w:val="21"/>
          <w:lang w:val="sq-AL"/>
        </w:rPr>
        <w:t>nd të përfshijë edhe shkarkimet.</w:t>
      </w:r>
    </w:p>
    <w:p w:rsidR="00F13FE0" w:rsidRPr="00AD22A6" w:rsidRDefault="00872782" w:rsidP="00ED1E29">
      <w:pPr>
        <w:pStyle w:val="Paragrafi"/>
        <w:rPr>
          <w:sz w:val="21"/>
          <w:szCs w:val="21"/>
          <w:lang w:val="sq-AL"/>
        </w:rPr>
      </w:pPr>
      <w:r w:rsidRPr="00AD22A6">
        <w:rPr>
          <w:sz w:val="21"/>
          <w:szCs w:val="21"/>
          <w:lang w:val="sq-AL"/>
        </w:rPr>
        <w:t xml:space="preserve">p) “Instalim </w:t>
      </w:r>
      <w:r w:rsidR="00F13FE0" w:rsidRPr="00AD22A6">
        <w:rPr>
          <w:sz w:val="21"/>
          <w:szCs w:val="21"/>
          <w:lang w:val="sq-AL"/>
        </w:rPr>
        <w:t>i  menaxhimit</w:t>
      </w:r>
      <w:r w:rsidRPr="00AD22A6">
        <w:rPr>
          <w:sz w:val="21"/>
          <w:szCs w:val="21"/>
          <w:lang w:val="sq-AL"/>
        </w:rPr>
        <w:t xml:space="preserve"> të lëndës djegëse të konsumuar”</w:t>
      </w:r>
      <w:r w:rsidR="00F13FE0" w:rsidRPr="00AD22A6">
        <w:rPr>
          <w:sz w:val="21"/>
          <w:szCs w:val="21"/>
          <w:lang w:val="sq-AL"/>
        </w:rPr>
        <w:t xml:space="preserve"> nënkupton çdo pajisje ose instalim, qëllimi parësor i të cilit/ës është menaxhim</w:t>
      </w:r>
      <w:r w:rsidRPr="00AD22A6">
        <w:rPr>
          <w:sz w:val="21"/>
          <w:szCs w:val="21"/>
          <w:lang w:val="sq-AL"/>
        </w:rPr>
        <w:t>i i lëndës djegëse të konsumuar.</w:t>
      </w:r>
      <w:r w:rsidR="00F13FE0" w:rsidRPr="00AD22A6">
        <w:rPr>
          <w:sz w:val="21"/>
          <w:szCs w:val="21"/>
          <w:lang w:val="sq-AL"/>
        </w:rPr>
        <w:t xml:space="preserve"> </w:t>
      </w:r>
    </w:p>
    <w:p w:rsidR="00F13FE0" w:rsidRPr="00AD22A6" w:rsidRDefault="00C40E34" w:rsidP="00ED1E29">
      <w:pPr>
        <w:pStyle w:val="Paragrafi"/>
        <w:rPr>
          <w:sz w:val="21"/>
          <w:szCs w:val="21"/>
          <w:lang w:val="sq-AL"/>
        </w:rPr>
      </w:pPr>
      <w:r w:rsidRPr="00AD22A6">
        <w:rPr>
          <w:sz w:val="21"/>
          <w:szCs w:val="21"/>
          <w:lang w:val="sq-AL"/>
        </w:rPr>
        <w:t>q) “Shtet i destinacionit”</w:t>
      </w:r>
      <w:r w:rsidR="00F13FE0" w:rsidRPr="00AD22A6">
        <w:rPr>
          <w:sz w:val="21"/>
          <w:szCs w:val="21"/>
          <w:lang w:val="sq-AL"/>
        </w:rPr>
        <w:t xml:space="preserve"> nënkupton një </w:t>
      </w:r>
      <w:r w:rsidR="001148AC" w:rsidRPr="00AD22A6">
        <w:rPr>
          <w:sz w:val="21"/>
          <w:szCs w:val="21"/>
          <w:lang w:val="sq-AL"/>
        </w:rPr>
        <w:t xml:space="preserve">shtet </w:t>
      </w:r>
      <w:r w:rsidR="00F13FE0" w:rsidRPr="00AD22A6">
        <w:rPr>
          <w:sz w:val="21"/>
          <w:szCs w:val="21"/>
          <w:lang w:val="sq-AL"/>
        </w:rPr>
        <w:t xml:space="preserve">në të cilin është planifikuar ose po </w:t>
      </w:r>
      <w:r w:rsidRPr="00AD22A6">
        <w:rPr>
          <w:sz w:val="21"/>
          <w:szCs w:val="21"/>
          <w:lang w:val="sq-AL"/>
        </w:rPr>
        <w:t>kryhet një lëvizje ndërkufitare.</w:t>
      </w:r>
    </w:p>
    <w:p w:rsidR="00F13FE0" w:rsidRPr="00AD22A6" w:rsidRDefault="00C40E34" w:rsidP="00ED1E29">
      <w:pPr>
        <w:pStyle w:val="Paragrafi"/>
        <w:rPr>
          <w:sz w:val="21"/>
          <w:szCs w:val="21"/>
          <w:lang w:val="sq-AL"/>
        </w:rPr>
      </w:pPr>
      <w:r w:rsidRPr="00AD22A6">
        <w:rPr>
          <w:sz w:val="21"/>
          <w:szCs w:val="21"/>
          <w:lang w:val="sq-AL"/>
        </w:rPr>
        <w:t>r) “Shtet i origjinës”</w:t>
      </w:r>
      <w:r w:rsidR="00F13FE0" w:rsidRPr="00AD22A6">
        <w:rPr>
          <w:sz w:val="21"/>
          <w:szCs w:val="21"/>
          <w:lang w:val="sq-AL"/>
        </w:rPr>
        <w:t xml:space="preserve"> nënkupton një </w:t>
      </w:r>
      <w:r w:rsidRPr="00AD22A6">
        <w:rPr>
          <w:sz w:val="21"/>
          <w:szCs w:val="21"/>
          <w:lang w:val="sq-AL"/>
        </w:rPr>
        <w:t xml:space="preserve">shtet </w:t>
      </w:r>
      <w:r w:rsidR="00F13FE0" w:rsidRPr="00AD22A6">
        <w:rPr>
          <w:sz w:val="21"/>
          <w:szCs w:val="21"/>
          <w:lang w:val="sq-AL"/>
        </w:rPr>
        <w:t>nga i cili është planifikuar të fillojë ose ka f</w:t>
      </w:r>
      <w:r w:rsidRPr="00AD22A6">
        <w:rPr>
          <w:sz w:val="21"/>
          <w:szCs w:val="21"/>
          <w:lang w:val="sq-AL"/>
        </w:rPr>
        <w:t>illuar një lëvizje ndërkufitare.</w:t>
      </w:r>
    </w:p>
    <w:p w:rsidR="00F13FE0" w:rsidRPr="00AD22A6" w:rsidRDefault="00F13FE0" w:rsidP="00ED1E29">
      <w:pPr>
        <w:pStyle w:val="Paragrafi"/>
        <w:rPr>
          <w:sz w:val="21"/>
          <w:szCs w:val="21"/>
          <w:lang w:val="sq-AL"/>
        </w:rPr>
      </w:pPr>
      <w:r w:rsidRPr="00AD22A6">
        <w:rPr>
          <w:sz w:val="21"/>
          <w:szCs w:val="21"/>
          <w:lang w:val="sq-AL"/>
        </w:rPr>
        <w:t xml:space="preserve">s) "Shtet i tranzitit" nënkupton një </w:t>
      </w:r>
      <w:r w:rsidR="001148AC" w:rsidRPr="00AD22A6">
        <w:rPr>
          <w:sz w:val="21"/>
          <w:szCs w:val="21"/>
          <w:lang w:val="sq-AL"/>
        </w:rPr>
        <w:t xml:space="preserve">shtet </w:t>
      </w:r>
      <w:r w:rsidRPr="00AD22A6">
        <w:rPr>
          <w:sz w:val="21"/>
          <w:szCs w:val="21"/>
          <w:lang w:val="sq-AL"/>
        </w:rPr>
        <w:t xml:space="preserve">i ndryshëm nga </w:t>
      </w:r>
      <w:r w:rsidR="001148AC" w:rsidRPr="00AD22A6">
        <w:rPr>
          <w:sz w:val="21"/>
          <w:szCs w:val="21"/>
          <w:lang w:val="sq-AL"/>
        </w:rPr>
        <w:t xml:space="preserve">shteti </w:t>
      </w:r>
      <w:r w:rsidRPr="00AD22A6">
        <w:rPr>
          <w:sz w:val="21"/>
          <w:szCs w:val="21"/>
          <w:lang w:val="sq-AL"/>
        </w:rPr>
        <w:t xml:space="preserve">i origjinës ose </w:t>
      </w:r>
      <w:r w:rsidR="001148AC" w:rsidRPr="00AD22A6">
        <w:rPr>
          <w:sz w:val="21"/>
          <w:szCs w:val="21"/>
          <w:lang w:val="sq-AL"/>
        </w:rPr>
        <w:t xml:space="preserve">shteti </w:t>
      </w:r>
      <w:r w:rsidRPr="00AD22A6">
        <w:rPr>
          <w:sz w:val="21"/>
          <w:szCs w:val="21"/>
          <w:lang w:val="sq-AL"/>
        </w:rPr>
        <w:t>i destinacionit</w:t>
      </w:r>
      <w:r w:rsidR="00C40E34" w:rsidRPr="00AD22A6">
        <w:rPr>
          <w:sz w:val="21"/>
          <w:szCs w:val="21"/>
          <w:lang w:val="sq-AL"/>
        </w:rPr>
        <w:t>,</w:t>
      </w:r>
      <w:r w:rsidRPr="00AD22A6">
        <w:rPr>
          <w:sz w:val="21"/>
          <w:szCs w:val="21"/>
          <w:lang w:val="sq-AL"/>
        </w:rPr>
        <w:t xml:space="preserve"> nëpër territorin e të cilit është planifikuar ose po </w:t>
      </w:r>
      <w:r w:rsidR="00C40E34" w:rsidRPr="00AD22A6">
        <w:rPr>
          <w:sz w:val="21"/>
          <w:szCs w:val="21"/>
          <w:lang w:val="sq-AL"/>
        </w:rPr>
        <w:t>kryhet një lëvizje ndërkufitare.</w:t>
      </w:r>
    </w:p>
    <w:p w:rsidR="00F13FE0" w:rsidRPr="00AD22A6" w:rsidRDefault="00C40E34" w:rsidP="00ED1E29">
      <w:pPr>
        <w:pStyle w:val="Paragrafi"/>
        <w:rPr>
          <w:sz w:val="21"/>
          <w:szCs w:val="21"/>
          <w:lang w:val="sq-AL"/>
        </w:rPr>
      </w:pPr>
      <w:r w:rsidRPr="00AD22A6">
        <w:rPr>
          <w:sz w:val="21"/>
          <w:szCs w:val="21"/>
          <w:lang w:val="sq-AL"/>
        </w:rPr>
        <w:t>t) “Ruajtje”</w:t>
      </w:r>
      <w:r w:rsidR="00F13FE0" w:rsidRPr="00AD22A6">
        <w:rPr>
          <w:sz w:val="21"/>
          <w:szCs w:val="21"/>
          <w:lang w:val="sq-AL"/>
        </w:rPr>
        <w:t xml:space="preserve"> nënkupton mbajtjen e lëndës djegëse të konsumuar ose të mbetjeve radioaktive në një instalim që siguron kontrollin, me synim lëvizjen  e tyre;</w:t>
      </w:r>
    </w:p>
    <w:p w:rsidR="00F13FE0" w:rsidRPr="00AD22A6" w:rsidRDefault="00F13FE0" w:rsidP="00ED1E29">
      <w:pPr>
        <w:pStyle w:val="Paragrafi"/>
        <w:rPr>
          <w:sz w:val="21"/>
          <w:szCs w:val="21"/>
          <w:lang w:val="sq-AL"/>
        </w:rPr>
      </w:pPr>
      <w:r w:rsidRPr="00AD22A6">
        <w:rPr>
          <w:sz w:val="21"/>
          <w:szCs w:val="21"/>
          <w:lang w:val="sq-AL"/>
        </w:rPr>
        <w:t>u) "</w:t>
      </w:r>
      <w:r w:rsidR="001148AC" w:rsidRPr="00AD22A6">
        <w:rPr>
          <w:sz w:val="21"/>
          <w:szCs w:val="21"/>
          <w:lang w:val="sq-AL"/>
        </w:rPr>
        <w:t xml:space="preserve">Lëvizje </w:t>
      </w:r>
      <w:r w:rsidRPr="00AD22A6">
        <w:rPr>
          <w:sz w:val="21"/>
          <w:szCs w:val="21"/>
          <w:lang w:val="sq-AL"/>
        </w:rPr>
        <w:t xml:space="preserve">ndërkufitare" nënkupton çdo dërgesë të lëndës djegëse të konsumuar ose të mbetjeve radioaktive nga </w:t>
      </w:r>
      <w:r w:rsidR="001148AC" w:rsidRPr="00AD22A6">
        <w:rPr>
          <w:sz w:val="21"/>
          <w:szCs w:val="21"/>
          <w:lang w:val="sq-AL"/>
        </w:rPr>
        <w:t xml:space="preserve">shteti </w:t>
      </w:r>
      <w:r w:rsidRPr="00AD22A6">
        <w:rPr>
          <w:sz w:val="21"/>
          <w:szCs w:val="21"/>
          <w:lang w:val="sq-AL"/>
        </w:rPr>
        <w:t xml:space="preserve">i origjinës tek </w:t>
      </w:r>
      <w:r w:rsidR="001148AC" w:rsidRPr="00AD22A6">
        <w:rPr>
          <w:sz w:val="21"/>
          <w:szCs w:val="21"/>
          <w:lang w:val="sq-AL"/>
        </w:rPr>
        <w:t xml:space="preserve">shteti </w:t>
      </w:r>
      <w:r w:rsidRPr="00AD22A6">
        <w:rPr>
          <w:sz w:val="21"/>
          <w:szCs w:val="21"/>
          <w:lang w:val="sq-AL"/>
        </w:rPr>
        <w:t>i destinacionit.</w:t>
      </w:r>
    </w:p>
    <w:p w:rsidR="00F13FE0" w:rsidRPr="00AD22A6" w:rsidRDefault="00F13FE0" w:rsidP="00ED1E29">
      <w:pPr>
        <w:pStyle w:val="Paragrafi"/>
        <w:rPr>
          <w:sz w:val="21"/>
          <w:szCs w:val="21"/>
          <w:lang w:val="sq-AL"/>
        </w:rPr>
      </w:pPr>
    </w:p>
    <w:p w:rsidR="00F13FE0" w:rsidRPr="00AD22A6" w:rsidRDefault="00BF0DAC" w:rsidP="00ED1E29">
      <w:pPr>
        <w:pStyle w:val="NeniNr"/>
        <w:keepNext w:val="0"/>
        <w:rPr>
          <w:sz w:val="21"/>
          <w:szCs w:val="21"/>
          <w:lang w:val="sq-AL"/>
        </w:rPr>
      </w:pPr>
      <w:r w:rsidRPr="00AD22A6">
        <w:rPr>
          <w:sz w:val="21"/>
          <w:szCs w:val="21"/>
          <w:lang w:val="sq-AL"/>
        </w:rPr>
        <w:t xml:space="preserve">Neni 3 </w:t>
      </w:r>
    </w:p>
    <w:p w:rsidR="00F13FE0" w:rsidRPr="00AD22A6" w:rsidRDefault="00BF0DAC" w:rsidP="00ED1E29">
      <w:pPr>
        <w:pStyle w:val="NeniTitull"/>
        <w:keepNext w:val="0"/>
        <w:rPr>
          <w:sz w:val="21"/>
          <w:szCs w:val="21"/>
          <w:lang w:val="sq-AL"/>
        </w:rPr>
      </w:pPr>
      <w:r w:rsidRPr="00AD22A6">
        <w:rPr>
          <w:sz w:val="21"/>
          <w:szCs w:val="21"/>
          <w:lang w:val="sq-AL"/>
        </w:rPr>
        <w:t xml:space="preserve">Fusha e </w:t>
      </w:r>
      <w:r w:rsidR="009945AC" w:rsidRPr="00AD22A6">
        <w:rPr>
          <w:sz w:val="21"/>
          <w:szCs w:val="21"/>
          <w:lang w:val="sq-AL"/>
        </w:rPr>
        <w:t>zbatimit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1. Kjo Konventë zbatohet ndaj sigurisë së menaxhimit të lëndës djegëse të konsumuar</w:t>
      </w:r>
      <w:r w:rsidR="001148AC" w:rsidRPr="00AD22A6">
        <w:rPr>
          <w:sz w:val="21"/>
          <w:szCs w:val="21"/>
          <w:lang w:val="sq-AL"/>
        </w:rPr>
        <w:t>,</w:t>
      </w:r>
      <w:r w:rsidRPr="00AD22A6">
        <w:rPr>
          <w:sz w:val="21"/>
          <w:szCs w:val="21"/>
          <w:lang w:val="sq-AL"/>
        </w:rPr>
        <w:t xml:space="preserve"> kur lënda </w:t>
      </w:r>
      <w:r w:rsidRPr="00AD22A6">
        <w:rPr>
          <w:sz w:val="21"/>
          <w:szCs w:val="21"/>
          <w:lang w:val="sq-AL"/>
        </w:rPr>
        <w:lastRenderedPageBreak/>
        <w:t>djegëse e konsumuar rrjedh nga operimi i reaktorëve bërthamorë civilë. Lënda djegëse e konsumuar që mbahet në in</w:t>
      </w:r>
      <w:r w:rsidR="009945AC" w:rsidRPr="00AD22A6">
        <w:rPr>
          <w:sz w:val="21"/>
          <w:szCs w:val="21"/>
          <w:lang w:val="sq-AL"/>
        </w:rPr>
        <w:t>stalimet ripërpunuese si pjesë</w:t>
      </w:r>
      <w:r w:rsidRPr="00AD22A6">
        <w:rPr>
          <w:sz w:val="21"/>
          <w:szCs w:val="21"/>
          <w:lang w:val="sq-AL"/>
        </w:rPr>
        <w:t xml:space="preserve"> e aktiviteteve ripërpunuese nuk mbulohet nga zbatimi i kësaj Konvente, nëse </w:t>
      </w:r>
      <w:r w:rsidR="001148AC" w:rsidRPr="00AD22A6">
        <w:rPr>
          <w:sz w:val="21"/>
          <w:szCs w:val="21"/>
          <w:lang w:val="sq-AL"/>
        </w:rPr>
        <w:t xml:space="preserve">pala kontraktuese </w:t>
      </w:r>
      <w:r w:rsidRPr="00AD22A6">
        <w:rPr>
          <w:sz w:val="21"/>
          <w:szCs w:val="21"/>
          <w:lang w:val="sq-AL"/>
        </w:rPr>
        <w:t>nuk  deklaron se ripërpunimi është pjesë e menaxhimit të lëndës djegëse të konsumuar.</w:t>
      </w:r>
    </w:p>
    <w:p w:rsidR="00F13FE0" w:rsidRPr="00AD22A6" w:rsidRDefault="00F13FE0" w:rsidP="00ED1E29">
      <w:pPr>
        <w:pStyle w:val="Paragrafi"/>
        <w:rPr>
          <w:sz w:val="21"/>
          <w:szCs w:val="21"/>
          <w:lang w:val="sq-AL"/>
        </w:rPr>
      </w:pPr>
      <w:r w:rsidRPr="00AD22A6">
        <w:rPr>
          <w:sz w:val="21"/>
          <w:szCs w:val="21"/>
          <w:lang w:val="sq-AL"/>
        </w:rPr>
        <w:t xml:space="preserve">2. Kjo Konventë zbatohet ndaj sigurisë së menaxhimit të mbetjeve radioaktive që rrjedhin nga aplikimet civile. Megjithatë, kjo Konventë nuk zbatohet ndaj mbetjeve  që përmbajnë vetëm materiale radioaktive, të cilat ndodhen në natyrë dhe nuk rrjedhin nga cikli i lëndës djegëse bërthamore, nëse ato nuk përbëjnë një burim të konsumuar ose nuk deklarohen si mbetje radioaktive për qëllimet e kësaj Konvente nga </w:t>
      </w:r>
      <w:r w:rsidR="00E34DC1" w:rsidRPr="00AD22A6">
        <w:rPr>
          <w:sz w:val="21"/>
          <w:szCs w:val="21"/>
          <w:lang w:val="sq-AL"/>
        </w:rPr>
        <w:t>pala kontraktuese</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3. Kjo Konventë nuk zbatohet ndaj sigurisë së menaxhimit të lëndës djegëse të konsumuar ose mbetjeve radioaktive brenda programeve të mbrojtjes ose ushtarake, nëse nuk deklarohet si lëndë djegëse e konsumuar ose mbetje radioaktive për qëllimet e kësaj Konvente nga </w:t>
      </w:r>
      <w:r w:rsidR="00E34DC1" w:rsidRPr="00AD22A6">
        <w:rPr>
          <w:sz w:val="21"/>
          <w:szCs w:val="21"/>
          <w:lang w:val="sq-AL"/>
        </w:rPr>
        <w:t>pala kontraktuese</w:t>
      </w:r>
      <w:r w:rsidRPr="00AD22A6">
        <w:rPr>
          <w:sz w:val="21"/>
          <w:szCs w:val="21"/>
          <w:lang w:val="sq-AL"/>
        </w:rPr>
        <w:t xml:space="preserve">. Megjithatë, kjo Konventë zbatohet për sigurinë e lëndës djegëse të konsumuar ose mbetjet radioaktive nga programet e mbrojtjes ose ushtarake nëse dhe kur materiale të tilla transferohen në mënyrë të përhershme dhe menaxhohen tërësisht brenda programeve civile.         </w:t>
      </w:r>
    </w:p>
    <w:p w:rsidR="00F13FE0" w:rsidRPr="00AD22A6" w:rsidRDefault="00F13FE0" w:rsidP="00ED1E29">
      <w:pPr>
        <w:pStyle w:val="Paragrafi"/>
        <w:rPr>
          <w:sz w:val="21"/>
          <w:szCs w:val="21"/>
          <w:lang w:val="sq-AL"/>
        </w:rPr>
      </w:pPr>
      <w:r w:rsidRPr="00AD22A6">
        <w:rPr>
          <w:sz w:val="21"/>
          <w:szCs w:val="21"/>
          <w:lang w:val="sq-AL"/>
        </w:rPr>
        <w:t xml:space="preserve">4. Kjo Konventë zbatohet edhe ndaj shkarkimeve, siç parashikohet nga </w:t>
      </w:r>
      <w:r w:rsidR="00E34DC1" w:rsidRPr="00AD22A6">
        <w:rPr>
          <w:sz w:val="21"/>
          <w:szCs w:val="21"/>
          <w:lang w:val="sq-AL"/>
        </w:rPr>
        <w:t xml:space="preserve">nenet </w:t>
      </w:r>
      <w:r w:rsidRPr="00AD22A6">
        <w:rPr>
          <w:sz w:val="21"/>
          <w:szCs w:val="21"/>
          <w:lang w:val="sq-AL"/>
        </w:rPr>
        <w:t>4, 7, 11, 14, 24 dhe 26.</w:t>
      </w:r>
    </w:p>
    <w:p w:rsidR="00F13FE0" w:rsidRPr="00AD22A6" w:rsidRDefault="00F13FE0" w:rsidP="00ED1E29">
      <w:pPr>
        <w:pStyle w:val="Paragrafi"/>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 xml:space="preserve">KAPITULLI 2 </w:t>
      </w:r>
    </w:p>
    <w:p w:rsidR="00F13FE0" w:rsidRPr="00AD22A6" w:rsidRDefault="00F13FE0" w:rsidP="00ED1E29">
      <w:pPr>
        <w:pStyle w:val="KapitulliTitull"/>
        <w:keepNext w:val="0"/>
        <w:rPr>
          <w:sz w:val="21"/>
          <w:szCs w:val="21"/>
          <w:lang w:val="sq-AL"/>
        </w:rPr>
      </w:pPr>
      <w:r w:rsidRPr="00AD22A6">
        <w:rPr>
          <w:sz w:val="21"/>
          <w:szCs w:val="21"/>
          <w:lang w:val="sq-AL"/>
        </w:rPr>
        <w:t>SIGURIA E MENAXHIMIT TË LËNDËS DJEGËSE TË KONSUMUAR</w:t>
      </w:r>
    </w:p>
    <w:p w:rsidR="00F13FE0" w:rsidRPr="00AD22A6" w:rsidRDefault="00F13FE0" w:rsidP="00ED1E29">
      <w:pPr>
        <w:pStyle w:val="Paragrafi"/>
        <w:rPr>
          <w:sz w:val="16"/>
          <w:szCs w:val="21"/>
          <w:lang w:val="sq-AL"/>
        </w:rPr>
      </w:pPr>
    </w:p>
    <w:p w:rsidR="00F13FE0" w:rsidRPr="00AD22A6" w:rsidRDefault="001B53C9" w:rsidP="00ED1E29">
      <w:pPr>
        <w:pStyle w:val="NeniNr"/>
        <w:keepNext w:val="0"/>
        <w:rPr>
          <w:sz w:val="21"/>
          <w:szCs w:val="21"/>
          <w:lang w:val="sq-AL"/>
        </w:rPr>
      </w:pPr>
      <w:r w:rsidRPr="00AD22A6">
        <w:rPr>
          <w:sz w:val="21"/>
          <w:szCs w:val="21"/>
          <w:lang w:val="sq-AL"/>
        </w:rPr>
        <w:t xml:space="preserve">Neni 4 </w:t>
      </w:r>
    </w:p>
    <w:p w:rsidR="00F13FE0" w:rsidRPr="00AD22A6" w:rsidRDefault="001B53C9" w:rsidP="00ED1E29">
      <w:pPr>
        <w:pStyle w:val="NeniTitull"/>
        <w:keepNext w:val="0"/>
        <w:rPr>
          <w:sz w:val="21"/>
          <w:szCs w:val="21"/>
          <w:lang w:val="sq-AL"/>
        </w:rPr>
      </w:pPr>
      <w:r w:rsidRPr="00AD22A6">
        <w:rPr>
          <w:sz w:val="21"/>
          <w:szCs w:val="21"/>
          <w:lang w:val="sq-AL"/>
        </w:rPr>
        <w:t>Kërkesat e përgjithshme të sigurisë</w:t>
      </w:r>
    </w:p>
    <w:p w:rsidR="00F13FE0" w:rsidRPr="00AD22A6" w:rsidRDefault="00F13FE0" w:rsidP="00ED1E29">
      <w:pPr>
        <w:pStyle w:val="Paragrafi"/>
        <w:rPr>
          <w:sz w:val="16"/>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E34DC1" w:rsidRPr="00AD22A6">
        <w:rPr>
          <w:sz w:val="21"/>
          <w:szCs w:val="21"/>
          <w:lang w:val="sq-AL"/>
        </w:rPr>
        <w:t xml:space="preserve">palë kontraktuese </w:t>
      </w:r>
      <w:r w:rsidRPr="00AD22A6">
        <w:rPr>
          <w:sz w:val="21"/>
          <w:szCs w:val="21"/>
          <w:lang w:val="sq-AL"/>
        </w:rPr>
        <w:t>merr hapat e duhur për të garantuar që në të gjitha etapat e menaxhimit të lëndës djegëse, individët, shoqëria dhe mjedisi të jenë të mbrojtura në nivel të mjaftueshëm nga rreziqet radiologjike.</w:t>
      </w:r>
    </w:p>
    <w:p w:rsidR="00F13FE0" w:rsidRPr="00AD22A6" w:rsidRDefault="00F13FE0" w:rsidP="00ED1E29">
      <w:pPr>
        <w:pStyle w:val="Paragrafi"/>
        <w:rPr>
          <w:sz w:val="21"/>
          <w:szCs w:val="21"/>
          <w:lang w:val="sq-AL"/>
        </w:rPr>
      </w:pPr>
      <w:r w:rsidRPr="00AD22A6">
        <w:rPr>
          <w:sz w:val="21"/>
          <w:szCs w:val="21"/>
          <w:lang w:val="sq-AL"/>
        </w:rPr>
        <w:t xml:space="preserve">Duke vepruar kështu, çdo </w:t>
      </w:r>
      <w:r w:rsidR="00E34DC1" w:rsidRPr="00AD22A6">
        <w:rPr>
          <w:sz w:val="21"/>
          <w:szCs w:val="21"/>
          <w:lang w:val="sq-AL"/>
        </w:rPr>
        <w:t>palë kontraktuese merr hapat e duhur</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i) </w:t>
      </w:r>
      <w:r w:rsidR="00F95687" w:rsidRPr="00AD22A6">
        <w:rPr>
          <w:sz w:val="21"/>
          <w:szCs w:val="21"/>
          <w:lang w:val="sq-AL"/>
        </w:rPr>
        <w:t>p</w:t>
      </w:r>
      <w:r w:rsidR="00F95687" w:rsidRPr="00AD22A6">
        <w:rPr>
          <w:rFonts w:cs="CG Times"/>
          <w:sz w:val="21"/>
          <w:szCs w:val="21"/>
          <w:lang w:val="sq-AL"/>
        </w:rPr>
        <w:t xml:space="preserve">ër </w:t>
      </w:r>
      <w:r w:rsidRPr="00AD22A6">
        <w:rPr>
          <w:sz w:val="21"/>
          <w:szCs w:val="21"/>
          <w:lang w:val="sq-AL"/>
        </w:rPr>
        <w:t xml:space="preserve">të garantuar që kriticiteti dhe heqja e nxehtësisë së mbetur të prodhuar gjatë  menaxhimit të lëndës djegëse të konsumuar të jenë trajtuar në nivel të mjaftueshëm;  </w:t>
      </w:r>
    </w:p>
    <w:p w:rsidR="00F13FE0" w:rsidRPr="00AD22A6" w:rsidRDefault="00F13FE0" w:rsidP="00ED1E29">
      <w:pPr>
        <w:pStyle w:val="Paragrafi"/>
        <w:rPr>
          <w:sz w:val="21"/>
          <w:szCs w:val="21"/>
          <w:lang w:val="sq-AL"/>
        </w:rPr>
      </w:pPr>
      <w:r w:rsidRPr="00AD22A6">
        <w:rPr>
          <w:sz w:val="21"/>
          <w:szCs w:val="21"/>
          <w:lang w:val="sq-AL"/>
        </w:rPr>
        <w:t xml:space="preserve">ii) </w:t>
      </w:r>
      <w:r w:rsidR="00A46FC3" w:rsidRPr="00AD22A6">
        <w:rPr>
          <w:sz w:val="21"/>
          <w:szCs w:val="21"/>
          <w:lang w:val="sq-AL"/>
        </w:rPr>
        <w:t>p</w:t>
      </w:r>
      <w:r w:rsidR="00A46FC3" w:rsidRPr="00AD22A6">
        <w:rPr>
          <w:rFonts w:cs="CG Times"/>
          <w:sz w:val="21"/>
          <w:szCs w:val="21"/>
          <w:lang w:val="sq-AL"/>
        </w:rPr>
        <w:t xml:space="preserve">ër </w:t>
      </w:r>
      <w:r w:rsidRPr="00AD22A6">
        <w:rPr>
          <w:sz w:val="21"/>
          <w:szCs w:val="21"/>
          <w:lang w:val="sq-AL"/>
        </w:rPr>
        <w:t>të garantuar që prodhimi i mbetjeve radioaktive të lidhura me menaxhimin e lëndës djegëse të konsumuar të jetë ruajtur në minimumin e mundshëm, në përputhje me llojin e politikës së lëndës djegëse të miratuar;</w:t>
      </w:r>
    </w:p>
    <w:p w:rsidR="00F13FE0" w:rsidRPr="00AD22A6" w:rsidRDefault="00F13FE0" w:rsidP="00ED1E29">
      <w:pPr>
        <w:pStyle w:val="Paragrafi"/>
        <w:rPr>
          <w:sz w:val="21"/>
          <w:szCs w:val="21"/>
          <w:lang w:val="sq-AL"/>
        </w:rPr>
      </w:pPr>
      <w:r w:rsidRPr="00AD22A6">
        <w:rPr>
          <w:sz w:val="21"/>
          <w:szCs w:val="21"/>
          <w:lang w:val="sq-AL"/>
        </w:rPr>
        <w:t xml:space="preserve">iii) </w:t>
      </w:r>
      <w:r w:rsidR="00D8220B" w:rsidRPr="00AD22A6">
        <w:rPr>
          <w:sz w:val="21"/>
          <w:szCs w:val="21"/>
          <w:lang w:val="sq-AL"/>
        </w:rPr>
        <w:t>p</w:t>
      </w:r>
      <w:r w:rsidR="00D8220B" w:rsidRPr="00AD22A6">
        <w:rPr>
          <w:rFonts w:cs="CG Times"/>
          <w:sz w:val="21"/>
          <w:szCs w:val="21"/>
          <w:lang w:val="sq-AL"/>
        </w:rPr>
        <w:t xml:space="preserve">ër </w:t>
      </w:r>
      <w:r w:rsidRPr="00AD22A6">
        <w:rPr>
          <w:sz w:val="21"/>
          <w:szCs w:val="21"/>
          <w:lang w:val="sq-AL"/>
        </w:rPr>
        <w:t>të marrë parasysh ndërvarë</w:t>
      </w:r>
      <w:r w:rsidR="00D8220B" w:rsidRPr="00AD22A6">
        <w:rPr>
          <w:sz w:val="21"/>
          <w:szCs w:val="21"/>
          <w:lang w:val="sq-AL"/>
        </w:rPr>
        <w:t>sinë ndërmjet hapave të ndryshëm</w:t>
      </w:r>
      <w:r w:rsidRPr="00AD22A6">
        <w:rPr>
          <w:sz w:val="21"/>
          <w:szCs w:val="21"/>
          <w:lang w:val="sq-AL"/>
        </w:rPr>
        <w:t xml:space="preserve"> në menaxhimin e lëndës djegëse të konsumuar;</w:t>
      </w:r>
    </w:p>
    <w:p w:rsidR="00F13FE0" w:rsidRPr="00AD22A6" w:rsidRDefault="00F13FE0" w:rsidP="00ED1E29">
      <w:pPr>
        <w:pStyle w:val="Paragrafi"/>
        <w:rPr>
          <w:sz w:val="21"/>
          <w:szCs w:val="21"/>
          <w:lang w:val="sq-AL"/>
        </w:rPr>
      </w:pPr>
      <w:r w:rsidRPr="00AD22A6">
        <w:rPr>
          <w:sz w:val="21"/>
          <w:szCs w:val="21"/>
          <w:lang w:val="sq-AL"/>
        </w:rPr>
        <w:t xml:space="preserve">iv) </w:t>
      </w:r>
      <w:r w:rsidR="00D8220B" w:rsidRPr="00AD22A6">
        <w:rPr>
          <w:sz w:val="21"/>
          <w:szCs w:val="21"/>
          <w:lang w:val="sq-AL"/>
        </w:rPr>
        <w:t>p</w:t>
      </w:r>
      <w:r w:rsidR="00D8220B" w:rsidRPr="00AD22A6">
        <w:rPr>
          <w:rFonts w:cs="CG Times"/>
          <w:sz w:val="21"/>
          <w:szCs w:val="21"/>
          <w:lang w:val="sq-AL"/>
        </w:rPr>
        <w:t xml:space="preserve">ër </w:t>
      </w:r>
      <w:r w:rsidRPr="00AD22A6">
        <w:rPr>
          <w:sz w:val="21"/>
          <w:szCs w:val="21"/>
          <w:lang w:val="sq-AL"/>
        </w:rPr>
        <w:t>të siguruar mbrojtjen efektive të individëve, shoqërisë dhe mjedisit, duke zbatuar në nivel kombëtar metoda mbrojtëse të përshtatshme të miratuara nga organi rregullator në kuadrin e legjislacionit të tij kombëtar, i cili është në përputhje me kriteret dhe standardet e miratuara në nivel ndërkombëtar;</w:t>
      </w:r>
    </w:p>
    <w:p w:rsidR="00F13FE0" w:rsidRPr="00AD22A6" w:rsidRDefault="00F13FE0" w:rsidP="00ED1E29">
      <w:pPr>
        <w:pStyle w:val="Paragrafi"/>
        <w:rPr>
          <w:sz w:val="21"/>
          <w:szCs w:val="21"/>
          <w:lang w:val="sq-AL"/>
        </w:rPr>
      </w:pPr>
      <w:r w:rsidRPr="00AD22A6">
        <w:rPr>
          <w:sz w:val="21"/>
          <w:szCs w:val="21"/>
          <w:lang w:val="sq-AL"/>
        </w:rPr>
        <w:t xml:space="preserve">v) </w:t>
      </w:r>
      <w:r w:rsidR="00D8220B" w:rsidRPr="00AD22A6">
        <w:rPr>
          <w:sz w:val="21"/>
          <w:szCs w:val="21"/>
          <w:lang w:val="sq-AL"/>
        </w:rPr>
        <w:t>p</w:t>
      </w:r>
      <w:r w:rsidR="00D8220B" w:rsidRPr="00AD22A6">
        <w:rPr>
          <w:rFonts w:cs="CG Times"/>
          <w:sz w:val="21"/>
          <w:szCs w:val="21"/>
          <w:lang w:val="sq-AL"/>
        </w:rPr>
        <w:t xml:space="preserve">ër </w:t>
      </w:r>
      <w:r w:rsidRPr="00AD22A6">
        <w:rPr>
          <w:sz w:val="21"/>
          <w:szCs w:val="21"/>
          <w:lang w:val="sq-AL"/>
        </w:rPr>
        <w:t>të marrë parasysh rreziqet kimike, biologjike dhe të tjera që mund të jenë të lidhura me menaxhimin e lëndës djegëse të konsumuar;</w:t>
      </w:r>
    </w:p>
    <w:p w:rsidR="00F13FE0" w:rsidRPr="00AD22A6" w:rsidRDefault="00F13FE0" w:rsidP="00ED1E29">
      <w:pPr>
        <w:pStyle w:val="Paragrafi"/>
        <w:rPr>
          <w:sz w:val="21"/>
          <w:szCs w:val="21"/>
          <w:lang w:val="sq-AL"/>
        </w:rPr>
      </w:pPr>
      <w:r w:rsidRPr="00AD22A6">
        <w:rPr>
          <w:sz w:val="21"/>
          <w:szCs w:val="21"/>
          <w:lang w:val="sq-AL"/>
        </w:rPr>
        <w:t xml:space="preserve">vi) </w:t>
      </w:r>
      <w:r w:rsidR="00D8220B" w:rsidRPr="00AD22A6">
        <w:rPr>
          <w:sz w:val="21"/>
          <w:szCs w:val="21"/>
          <w:lang w:val="sq-AL"/>
        </w:rPr>
        <w:t>p</w:t>
      </w:r>
      <w:r w:rsidR="00D8220B" w:rsidRPr="00AD22A6">
        <w:rPr>
          <w:rFonts w:cs="CG Times"/>
          <w:sz w:val="21"/>
          <w:szCs w:val="21"/>
          <w:lang w:val="sq-AL"/>
        </w:rPr>
        <w:t xml:space="preserve">ër </w:t>
      </w:r>
      <w:r w:rsidRPr="00AD22A6">
        <w:rPr>
          <w:sz w:val="21"/>
          <w:szCs w:val="21"/>
          <w:lang w:val="sq-AL"/>
        </w:rPr>
        <w:t>t’u përpjekur që të shmangë veprime të cilat shkaktojnë ndikime të parashi</w:t>
      </w:r>
      <w:r w:rsidR="00D8220B" w:rsidRPr="00AD22A6">
        <w:rPr>
          <w:sz w:val="21"/>
          <w:szCs w:val="21"/>
          <w:lang w:val="sq-AL"/>
        </w:rPr>
        <w:t>kuara në mënyrë të arsyeshme te</w:t>
      </w:r>
      <w:r w:rsidRPr="00AD22A6">
        <w:rPr>
          <w:sz w:val="21"/>
          <w:szCs w:val="21"/>
          <w:lang w:val="sq-AL"/>
        </w:rPr>
        <w:t xml:space="preserve"> brezat e ardhshëm, më të mëdha se ato të lejuara për brezin e tanishëm;</w:t>
      </w:r>
    </w:p>
    <w:p w:rsidR="00F13FE0" w:rsidRPr="00AD22A6" w:rsidRDefault="00F13FE0" w:rsidP="00ED1E29">
      <w:pPr>
        <w:pStyle w:val="Paragrafi"/>
        <w:rPr>
          <w:sz w:val="21"/>
          <w:szCs w:val="21"/>
          <w:lang w:val="sq-AL"/>
        </w:rPr>
      </w:pPr>
      <w:r w:rsidRPr="00AD22A6">
        <w:rPr>
          <w:sz w:val="21"/>
          <w:szCs w:val="21"/>
          <w:lang w:val="sq-AL"/>
        </w:rPr>
        <w:t xml:space="preserve">vii) </w:t>
      </w:r>
      <w:r w:rsidR="00D8220B" w:rsidRPr="00AD22A6">
        <w:rPr>
          <w:sz w:val="21"/>
          <w:szCs w:val="21"/>
          <w:lang w:val="sq-AL"/>
        </w:rPr>
        <w:t>p</w:t>
      </w:r>
      <w:r w:rsidR="00D8220B" w:rsidRPr="00AD22A6">
        <w:rPr>
          <w:rFonts w:cs="CG Times"/>
          <w:sz w:val="21"/>
          <w:szCs w:val="21"/>
          <w:lang w:val="sq-AL"/>
        </w:rPr>
        <w:t xml:space="preserve">ër </w:t>
      </w:r>
      <w:r w:rsidRPr="00AD22A6">
        <w:rPr>
          <w:sz w:val="21"/>
          <w:szCs w:val="21"/>
          <w:lang w:val="sq-AL"/>
        </w:rPr>
        <w:t xml:space="preserve">të synuar shmangien e vendosjes së </w:t>
      </w:r>
      <w:r w:rsidR="00AD22A6" w:rsidRPr="00AD22A6">
        <w:rPr>
          <w:sz w:val="21"/>
          <w:szCs w:val="21"/>
          <w:lang w:val="sq-AL"/>
        </w:rPr>
        <w:t>barrëve</w:t>
      </w:r>
      <w:r w:rsidRPr="00AD22A6">
        <w:rPr>
          <w:sz w:val="21"/>
          <w:szCs w:val="21"/>
          <w:lang w:val="sq-AL"/>
        </w:rPr>
        <w:t xml:space="preserve"> të panevojshme për brezat e ardhshëm.        </w:t>
      </w:r>
    </w:p>
    <w:p w:rsidR="00F13FE0" w:rsidRPr="00AD22A6" w:rsidRDefault="001B53C9" w:rsidP="00ED1E29">
      <w:pPr>
        <w:pStyle w:val="NeniNr"/>
        <w:keepNext w:val="0"/>
        <w:rPr>
          <w:sz w:val="21"/>
          <w:szCs w:val="21"/>
          <w:lang w:val="sq-AL"/>
        </w:rPr>
      </w:pPr>
      <w:r w:rsidRPr="00AD22A6">
        <w:rPr>
          <w:sz w:val="21"/>
          <w:szCs w:val="21"/>
          <w:lang w:val="sq-AL"/>
        </w:rPr>
        <w:t>Neni 5</w:t>
      </w:r>
    </w:p>
    <w:p w:rsidR="00F13FE0" w:rsidRPr="00AD22A6" w:rsidRDefault="001B53C9" w:rsidP="00ED1E29">
      <w:pPr>
        <w:pStyle w:val="NeniTitull"/>
        <w:keepNext w:val="0"/>
        <w:rPr>
          <w:sz w:val="21"/>
          <w:szCs w:val="21"/>
          <w:lang w:val="sq-AL"/>
        </w:rPr>
      </w:pPr>
      <w:r w:rsidRPr="00AD22A6">
        <w:rPr>
          <w:sz w:val="21"/>
          <w:szCs w:val="21"/>
          <w:lang w:val="sq-AL"/>
        </w:rPr>
        <w:t>Instalimet ekzistuese</w:t>
      </w:r>
    </w:p>
    <w:p w:rsidR="00F13FE0" w:rsidRPr="00AD22A6" w:rsidRDefault="00F13FE0" w:rsidP="00ED1E29">
      <w:pPr>
        <w:pStyle w:val="Paragrafi"/>
        <w:rPr>
          <w:sz w:val="12"/>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D8220B" w:rsidRPr="00AD22A6">
        <w:rPr>
          <w:sz w:val="21"/>
          <w:szCs w:val="21"/>
          <w:lang w:val="sq-AL"/>
        </w:rPr>
        <w:t xml:space="preserve">palë kontraktuese </w:t>
      </w:r>
      <w:r w:rsidRPr="00AD22A6">
        <w:rPr>
          <w:sz w:val="21"/>
          <w:szCs w:val="21"/>
          <w:lang w:val="sq-AL"/>
        </w:rPr>
        <w:t xml:space="preserve">merr hapat e nevojshëm për të shqyrtuar sigurinë e çdo instalimi menaxhues ekzistues në kohën e hyrjes në fuqi të Konventës për atë </w:t>
      </w:r>
      <w:r w:rsidR="00D8220B" w:rsidRPr="00AD22A6">
        <w:rPr>
          <w:sz w:val="21"/>
          <w:szCs w:val="21"/>
          <w:lang w:val="sq-AL"/>
        </w:rPr>
        <w:t>palë kontraktuese dhe garanton që, në</w:t>
      </w:r>
      <w:r w:rsidRPr="00AD22A6">
        <w:rPr>
          <w:sz w:val="21"/>
          <w:szCs w:val="21"/>
          <w:lang w:val="sq-AL"/>
        </w:rPr>
        <w:t xml:space="preserve">se është e nevojshme, të bëhen të gjitha përmirësimet e mundshme për rritjen e sigurisë së këtij instalimi.  </w:t>
      </w:r>
    </w:p>
    <w:p w:rsidR="00F13FE0" w:rsidRPr="00AD22A6" w:rsidRDefault="00F13FE0" w:rsidP="00ED1E29">
      <w:pPr>
        <w:pStyle w:val="Paragrafi"/>
        <w:rPr>
          <w:sz w:val="16"/>
          <w:szCs w:val="21"/>
          <w:lang w:val="sq-AL"/>
        </w:rPr>
      </w:pPr>
    </w:p>
    <w:p w:rsidR="00F13FE0" w:rsidRPr="00AD22A6" w:rsidRDefault="001B53C9" w:rsidP="00ED1E29">
      <w:pPr>
        <w:pStyle w:val="NeniNr"/>
        <w:keepNext w:val="0"/>
        <w:rPr>
          <w:sz w:val="21"/>
          <w:szCs w:val="21"/>
          <w:lang w:val="sq-AL"/>
        </w:rPr>
      </w:pPr>
      <w:r w:rsidRPr="00AD22A6">
        <w:rPr>
          <w:sz w:val="21"/>
          <w:szCs w:val="21"/>
          <w:lang w:val="sq-AL"/>
        </w:rPr>
        <w:t>Neni 6</w:t>
      </w:r>
    </w:p>
    <w:p w:rsidR="00F13FE0" w:rsidRPr="00AD22A6" w:rsidRDefault="001B53C9" w:rsidP="00ED1E29">
      <w:pPr>
        <w:pStyle w:val="NeniTitull"/>
        <w:keepNext w:val="0"/>
        <w:rPr>
          <w:sz w:val="21"/>
          <w:szCs w:val="21"/>
          <w:lang w:val="sq-AL"/>
        </w:rPr>
      </w:pPr>
      <w:r w:rsidRPr="00AD22A6">
        <w:rPr>
          <w:sz w:val="21"/>
          <w:szCs w:val="21"/>
          <w:lang w:val="sq-AL"/>
        </w:rPr>
        <w:t>Vendosja e instalimeve të propozuara</w:t>
      </w:r>
    </w:p>
    <w:p w:rsidR="00F13FE0" w:rsidRPr="00AD22A6" w:rsidRDefault="00F13FE0" w:rsidP="00ED1E29">
      <w:pPr>
        <w:pStyle w:val="Paragrafi"/>
        <w:rPr>
          <w:sz w:val="14"/>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D8220B" w:rsidRPr="00AD22A6">
        <w:rPr>
          <w:sz w:val="21"/>
          <w:szCs w:val="21"/>
          <w:lang w:val="sq-AL"/>
        </w:rPr>
        <w:t xml:space="preserve">palë kontraktuese </w:t>
      </w:r>
      <w:r w:rsidR="00F80D4B" w:rsidRPr="00AD22A6">
        <w:rPr>
          <w:sz w:val="21"/>
          <w:szCs w:val="21"/>
          <w:lang w:val="sq-AL"/>
        </w:rPr>
        <w:t>merr hapat e nevojshëm</w:t>
      </w:r>
      <w:r w:rsidRPr="00AD22A6">
        <w:rPr>
          <w:sz w:val="21"/>
          <w:szCs w:val="21"/>
          <w:lang w:val="sq-AL"/>
        </w:rPr>
        <w:t xml:space="preserve"> për të siguruar që janë hartuar dhe zbatuar procedurat për një instalim menaxhues të lëndës djegëse të konsumuar të propozuar: </w:t>
      </w:r>
    </w:p>
    <w:p w:rsidR="00F13FE0" w:rsidRPr="00AD22A6" w:rsidRDefault="00F13FE0" w:rsidP="00ED1E29">
      <w:pPr>
        <w:pStyle w:val="Paragrafi"/>
        <w:rPr>
          <w:sz w:val="21"/>
          <w:szCs w:val="21"/>
          <w:lang w:val="sq-AL"/>
        </w:rPr>
      </w:pPr>
      <w:r w:rsidRPr="00AD22A6">
        <w:rPr>
          <w:sz w:val="21"/>
          <w:szCs w:val="21"/>
          <w:lang w:val="sq-AL"/>
        </w:rPr>
        <w:t>i) për të vlerësuar të gjithë faktorët e lidhur me vendin, të cilët mund të ndikojnë në sigur</w:t>
      </w:r>
      <w:r w:rsidR="00F56881" w:rsidRPr="00AD22A6">
        <w:rPr>
          <w:sz w:val="21"/>
          <w:szCs w:val="21"/>
          <w:lang w:val="sq-AL"/>
        </w:rPr>
        <w:t>inë e një instalimi</w:t>
      </w:r>
      <w:r w:rsidRPr="00AD22A6">
        <w:rPr>
          <w:sz w:val="21"/>
          <w:szCs w:val="21"/>
          <w:lang w:val="sq-AL"/>
        </w:rPr>
        <w:t xml:space="preserve"> të tillë gjatë kohës së tij të punës;</w:t>
      </w:r>
    </w:p>
    <w:p w:rsidR="00F13FE0" w:rsidRPr="00AD22A6" w:rsidRDefault="00F13FE0" w:rsidP="00ED1E29">
      <w:pPr>
        <w:pStyle w:val="Paragrafi"/>
        <w:rPr>
          <w:sz w:val="21"/>
          <w:szCs w:val="21"/>
          <w:lang w:val="sq-AL"/>
        </w:rPr>
      </w:pPr>
      <w:r w:rsidRPr="00AD22A6">
        <w:rPr>
          <w:sz w:val="21"/>
          <w:szCs w:val="21"/>
          <w:lang w:val="sq-AL"/>
        </w:rPr>
        <w:t xml:space="preserve">ii) për të vlerësuar ndikimet e mundshme të sigurisë së instalimit për individët, shoqërinë dhe mjedisin; </w:t>
      </w:r>
    </w:p>
    <w:p w:rsidR="00F13FE0" w:rsidRPr="00AD22A6" w:rsidRDefault="00F13FE0" w:rsidP="00ED1E29">
      <w:pPr>
        <w:pStyle w:val="Paragrafi"/>
        <w:rPr>
          <w:sz w:val="21"/>
          <w:szCs w:val="21"/>
          <w:lang w:val="sq-AL"/>
        </w:rPr>
      </w:pPr>
      <w:r w:rsidRPr="00AD22A6">
        <w:rPr>
          <w:sz w:val="21"/>
          <w:szCs w:val="21"/>
          <w:lang w:val="sq-AL"/>
        </w:rPr>
        <w:t>iii) për të përgatitur informacion për sigurinë e një instalimi të tillë, i cili vihet në dispozicion të publikut;</w:t>
      </w:r>
    </w:p>
    <w:p w:rsidR="00F13FE0" w:rsidRPr="00AD22A6" w:rsidRDefault="00F13FE0" w:rsidP="00ED1E29">
      <w:pPr>
        <w:pStyle w:val="Paragrafi"/>
        <w:rPr>
          <w:sz w:val="21"/>
          <w:szCs w:val="21"/>
          <w:lang w:val="sq-AL"/>
        </w:rPr>
      </w:pPr>
      <w:r w:rsidRPr="00AD22A6">
        <w:rPr>
          <w:sz w:val="21"/>
          <w:szCs w:val="21"/>
          <w:lang w:val="sq-AL"/>
        </w:rPr>
        <w:t xml:space="preserve">iv) për t’u konsultuar me </w:t>
      </w:r>
      <w:r w:rsidR="00D8220B" w:rsidRPr="00AD22A6">
        <w:rPr>
          <w:sz w:val="21"/>
          <w:szCs w:val="21"/>
          <w:lang w:val="sq-AL"/>
        </w:rPr>
        <w:t xml:space="preserve">palët kontraktuese </w:t>
      </w:r>
      <w:r w:rsidRPr="00AD22A6">
        <w:rPr>
          <w:sz w:val="21"/>
          <w:szCs w:val="21"/>
          <w:lang w:val="sq-AL"/>
        </w:rPr>
        <w:t>në afërsinë e një instalimi të tillë, se sa është e mundur që ata të preken nga ky instalim dhe t’u sigurojë, me kërkesën e tyre, të dhëna të përgjithshme për instalimin</w:t>
      </w:r>
      <w:r w:rsidR="00055B92" w:rsidRPr="00AD22A6">
        <w:rPr>
          <w:sz w:val="21"/>
          <w:szCs w:val="21"/>
          <w:lang w:val="sq-AL"/>
        </w:rPr>
        <w:t>,</w:t>
      </w:r>
      <w:r w:rsidRPr="00AD22A6">
        <w:rPr>
          <w:sz w:val="21"/>
          <w:szCs w:val="21"/>
          <w:lang w:val="sq-AL"/>
        </w:rPr>
        <w:t xml:space="preserve"> për t’i aftësuar ata të vlerësojnë ndikimet e mundshme të sigurisë së i</w:t>
      </w:r>
      <w:r w:rsidR="00D8220B" w:rsidRPr="00AD22A6">
        <w:rPr>
          <w:sz w:val="21"/>
          <w:szCs w:val="21"/>
          <w:lang w:val="sq-AL"/>
        </w:rPr>
        <w:t>nstalimit mbi territorin e tyre.</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2. Duke vepruar kështu, çdo </w:t>
      </w:r>
      <w:r w:rsidR="00D8220B" w:rsidRPr="00AD22A6">
        <w:rPr>
          <w:sz w:val="21"/>
          <w:szCs w:val="21"/>
          <w:lang w:val="sq-AL"/>
        </w:rPr>
        <w:t>palë kontraktuese merr hapat e duhur</w:t>
      </w:r>
      <w:r w:rsidRPr="00AD22A6">
        <w:rPr>
          <w:sz w:val="21"/>
          <w:szCs w:val="21"/>
          <w:lang w:val="sq-AL"/>
        </w:rPr>
        <w:t xml:space="preserve"> për t’u siguruar që instalime të tilla nuk do të kenë pasoja të papranueshme për </w:t>
      </w:r>
      <w:r w:rsidR="00D8220B" w:rsidRPr="00AD22A6">
        <w:rPr>
          <w:sz w:val="21"/>
          <w:szCs w:val="21"/>
          <w:lang w:val="sq-AL"/>
        </w:rPr>
        <w:t xml:space="preserve">palët </w:t>
      </w:r>
      <w:r w:rsidRPr="00AD22A6">
        <w:rPr>
          <w:sz w:val="21"/>
          <w:szCs w:val="21"/>
          <w:lang w:val="sq-AL"/>
        </w:rPr>
        <w:t xml:space="preserve">e tjera </w:t>
      </w:r>
      <w:r w:rsidR="00D8220B" w:rsidRPr="00AD22A6">
        <w:rPr>
          <w:sz w:val="21"/>
          <w:szCs w:val="21"/>
          <w:lang w:val="sq-AL"/>
        </w:rPr>
        <w:t>kontraktuese</w:t>
      </w:r>
      <w:r w:rsidRPr="00AD22A6">
        <w:rPr>
          <w:sz w:val="21"/>
          <w:szCs w:val="21"/>
          <w:lang w:val="sq-AL"/>
        </w:rPr>
        <w:t xml:space="preserve">, duke u vendosur në përputhje me </w:t>
      </w:r>
      <w:r w:rsidR="00D8220B" w:rsidRPr="00AD22A6">
        <w:rPr>
          <w:sz w:val="21"/>
          <w:szCs w:val="21"/>
          <w:lang w:val="sq-AL"/>
        </w:rPr>
        <w:t xml:space="preserve">nenin </w:t>
      </w:r>
      <w:r w:rsidRPr="00AD22A6">
        <w:rPr>
          <w:sz w:val="21"/>
          <w:szCs w:val="21"/>
          <w:lang w:val="sq-AL"/>
        </w:rPr>
        <w:t>4.</w:t>
      </w:r>
    </w:p>
    <w:p w:rsidR="00F13FE0" w:rsidRPr="00AD22A6" w:rsidRDefault="00F13FE0" w:rsidP="00ED1E29">
      <w:pPr>
        <w:pStyle w:val="Paragrafi"/>
        <w:rPr>
          <w:sz w:val="14"/>
          <w:szCs w:val="21"/>
          <w:lang w:val="sq-AL"/>
        </w:rPr>
      </w:pPr>
    </w:p>
    <w:p w:rsidR="00F13FE0" w:rsidRPr="00AD22A6" w:rsidRDefault="001B53C9" w:rsidP="00ED1E29">
      <w:pPr>
        <w:pStyle w:val="NeniNr"/>
        <w:keepNext w:val="0"/>
        <w:rPr>
          <w:sz w:val="21"/>
          <w:szCs w:val="21"/>
          <w:lang w:val="sq-AL"/>
        </w:rPr>
      </w:pPr>
      <w:r w:rsidRPr="00AD22A6">
        <w:rPr>
          <w:sz w:val="21"/>
          <w:szCs w:val="21"/>
          <w:lang w:val="sq-AL"/>
        </w:rPr>
        <w:t>Neni 7</w:t>
      </w:r>
    </w:p>
    <w:p w:rsidR="00F13FE0" w:rsidRPr="00AD22A6" w:rsidRDefault="001B53C9" w:rsidP="00ED1E29">
      <w:pPr>
        <w:pStyle w:val="NeniTitull"/>
        <w:keepNext w:val="0"/>
        <w:rPr>
          <w:sz w:val="21"/>
          <w:szCs w:val="21"/>
          <w:lang w:val="sq-AL"/>
        </w:rPr>
      </w:pPr>
      <w:r w:rsidRPr="00AD22A6">
        <w:rPr>
          <w:sz w:val="21"/>
          <w:szCs w:val="21"/>
          <w:lang w:val="sq-AL"/>
        </w:rPr>
        <w:t>Projektimi dhe ndërtimi i instalimeve</w:t>
      </w:r>
    </w:p>
    <w:p w:rsidR="00F13FE0" w:rsidRPr="00AD22A6" w:rsidRDefault="00F13FE0" w:rsidP="00ED1E29">
      <w:pPr>
        <w:pStyle w:val="Paragrafi"/>
        <w:rPr>
          <w:sz w:val="14"/>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D8220B" w:rsidRPr="00AD22A6">
        <w:rPr>
          <w:sz w:val="21"/>
          <w:szCs w:val="21"/>
          <w:lang w:val="sq-AL"/>
        </w:rPr>
        <w:t xml:space="preserve">palë kontraktuese </w:t>
      </w:r>
      <w:r w:rsidRPr="00AD22A6">
        <w:rPr>
          <w:sz w:val="21"/>
          <w:szCs w:val="21"/>
          <w:lang w:val="sq-AL"/>
        </w:rPr>
        <w:t>merr hapat e duhur për të garantuar që:</w:t>
      </w:r>
    </w:p>
    <w:p w:rsidR="00F13FE0" w:rsidRPr="00AD22A6" w:rsidRDefault="00F13FE0" w:rsidP="00ED1E29">
      <w:pPr>
        <w:pStyle w:val="Paragrafi"/>
        <w:rPr>
          <w:sz w:val="21"/>
          <w:szCs w:val="21"/>
          <w:lang w:val="sq-AL"/>
        </w:rPr>
      </w:pPr>
      <w:r w:rsidRPr="00AD22A6">
        <w:rPr>
          <w:sz w:val="21"/>
          <w:szCs w:val="21"/>
          <w:lang w:val="sq-AL"/>
        </w:rPr>
        <w:t xml:space="preserve">i) projektimi dhe ndërtimi i instalimit të menaxhimit të lëndës djegëse të konsumuar siguron masa të përshtatshme për të kufizuar ndikimet e mundshme radiologjike tek individët, shoqëria dhe mjedisi, duke përfshirë edhe ato nga shkarkimet ose çlirimet e pakontrolluara;   </w:t>
      </w:r>
    </w:p>
    <w:p w:rsidR="00F13FE0" w:rsidRPr="00AD22A6" w:rsidRDefault="00F13FE0" w:rsidP="00ED1E29">
      <w:pPr>
        <w:pStyle w:val="Paragrafi"/>
        <w:rPr>
          <w:sz w:val="21"/>
          <w:szCs w:val="21"/>
          <w:lang w:val="sq-AL"/>
        </w:rPr>
      </w:pPr>
      <w:r w:rsidRPr="00AD22A6">
        <w:rPr>
          <w:sz w:val="21"/>
          <w:szCs w:val="21"/>
          <w:lang w:val="sq-AL"/>
        </w:rPr>
        <w:t>ii) në stadin e projektimit janë marrë parasysh planet konceptuale dhe kur është e nevojshme</w:t>
      </w:r>
      <w:r w:rsidR="0043324B" w:rsidRPr="00AD22A6">
        <w:rPr>
          <w:sz w:val="21"/>
          <w:szCs w:val="21"/>
          <w:lang w:val="sq-AL"/>
        </w:rPr>
        <w:t>,</w:t>
      </w:r>
      <w:r w:rsidRPr="00AD22A6">
        <w:rPr>
          <w:sz w:val="21"/>
          <w:szCs w:val="21"/>
          <w:lang w:val="sq-AL"/>
        </w:rPr>
        <w:t xml:space="preserve"> kushtet teknike për nxjerrjen jashtë përdorimit të  i</w:t>
      </w:r>
      <w:r w:rsidR="00D8220B" w:rsidRPr="00AD22A6">
        <w:rPr>
          <w:sz w:val="21"/>
          <w:szCs w:val="21"/>
          <w:lang w:val="sq-AL"/>
        </w:rPr>
        <w:t>nstalimit të menaxhimit të lëndë</w:t>
      </w:r>
      <w:r w:rsidRPr="00AD22A6">
        <w:rPr>
          <w:sz w:val="21"/>
          <w:szCs w:val="21"/>
          <w:lang w:val="sq-AL"/>
        </w:rPr>
        <w:t xml:space="preserve">s djegëse të konsumuar;      </w:t>
      </w:r>
    </w:p>
    <w:p w:rsidR="00F13FE0" w:rsidRPr="00AD22A6" w:rsidRDefault="00F13FE0" w:rsidP="00ED1E29">
      <w:pPr>
        <w:pStyle w:val="Paragrafi"/>
        <w:rPr>
          <w:sz w:val="21"/>
          <w:szCs w:val="21"/>
          <w:lang w:val="sq-AL"/>
        </w:rPr>
      </w:pPr>
      <w:r w:rsidRPr="00AD22A6">
        <w:rPr>
          <w:sz w:val="21"/>
          <w:szCs w:val="21"/>
          <w:lang w:val="sq-AL"/>
        </w:rPr>
        <w:t xml:space="preserve">iii) teknologjitë e përfshira në projektimin dhe ndërtimin e instalimit të menaxhimit të lëndës djegëse të konsumuar janë mbështetur tek përvoja, testimi ose analizat.   </w:t>
      </w:r>
    </w:p>
    <w:p w:rsidR="00F13FE0" w:rsidRPr="00AD22A6" w:rsidRDefault="00F13FE0" w:rsidP="00ED1E29">
      <w:pPr>
        <w:pStyle w:val="Paragrafi"/>
        <w:rPr>
          <w:sz w:val="18"/>
          <w:szCs w:val="21"/>
          <w:lang w:val="sq-AL"/>
        </w:rPr>
      </w:pPr>
    </w:p>
    <w:p w:rsidR="00F13FE0" w:rsidRPr="00AD22A6" w:rsidRDefault="001B53C9" w:rsidP="00ED1E29">
      <w:pPr>
        <w:pStyle w:val="NeniNr"/>
        <w:keepNext w:val="0"/>
        <w:rPr>
          <w:sz w:val="21"/>
          <w:szCs w:val="21"/>
          <w:lang w:val="sq-AL"/>
        </w:rPr>
      </w:pPr>
      <w:r w:rsidRPr="00AD22A6">
        <w:rPr>
          <w:sz w:val="21"/>
          <w:szCs w:val="21"/>
          <w:lang w:val="sq-AL"/>
        </w:rPr>
        <w:t>Neni 8</w:t>
      </w:r>
    </w:p>
    <w:p w:rsidR="00F13FE0" w:rsidRPr="00AD22A6" w:rsidRDefault="001B53C9" w:rsidP="00ED1E29">
      <w:pPr>
        <w:pStyle w:val="NeniTitull"/>
        <w:keepNext w:val="0"/>
        <w:rPr>
          <w:sz w:val="21"/>
          <w:szCs w:val="21"/>
          <w:lang w:val="sq-AL"/>
        </w:rPr>
      </w:pPr>
      <w:r w:rsidRPr="00AD22A6">
        <w:rPr>
          <w:sz w:val="21"/>
          <w:szCs w:val="21"/>
          <w:lang w:val="sq-AL"/>
        </w:rPr>
        <w:t>Vlerësimi i sigurisë së instalimeve</w:t>
      </w:r>
    </w:p>
    <w:p w:rsidR="00F13FE0" w:rsidRPr="00AD22A6" w:rsidRDefault="00F13FE0" w:rsidP="00ED1E29">
      <w:pPr>
        <w:pStyle w:val="Paragrafi"/>
        <w:rPr>
          <w:sz w:val="16"/>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C162FA" w:rsidRPr="00AD22A6">
        <w:rPr>
          <w:sz w:val="21"/>
          <w:szCs w:val="21"/>
          <w:lang w:val="sq-AL"/>
        </w:rPr>
        <w:t xml:space="preserve">palë  kontraktuese </w:t>
      </w:r>
      <w:r w:rsidRPr="00AD22A6">
        <w:rPr>
          <w:sz w:val="21"/>
          <w:szCs w:val="21"/>
          <w:lang w:val="sq-AL"/>
        </w:rPr>
        <w:t xml:space="preserve">merr hapat e duhur për të garantuar që: </w:t>
      </w:r>
    </w:p>
    <w:p w:rsidR="00F13FE0" w:rsidRPr="00AD22A6" w:rsidRDefault="00F13FE0" w:rsidP="00ED1E29">
      <w:pPr>
        <w:pStyle w:val="Paragrafi"/>
        <w:rPr>
          <w:sz w:val="21"/>
          <w:szCs w:val="21"/>
          <w:lang w:val="sq-AL"/>
        </w:rPr>
      </w:pPr>
      <w:r w:rsidRPr="00AD22A6">
        <w:rPr>
          <w:sz w:val="21"/>
          <w:szCs w:val="21"/>
          <w:lang w:val="sq-AL"/>
        </w:rPr>
        <w:t>i) përpara ndërtimit të një instalimi të menaxhimit të lëndës djegëse të konsumuar</w:t>
      </w:r>
      <w:r w:rsidR="00A565F4" w:rsidRPr="00AD22A6">
        <w:rPr>
          <w:sz w:val="21"/>
          <w:szCs w:val="21"/>
          <w:lang w:val="sq-AL"/>
        </w:rPr>
        <w:t>,</w:t>
      </w:r>
      <w:r w:rsidRPr="00AD22A6">
        <w:rPr>
          <w:sz w:val="21"/>
          <w:szCs w:val="21"/>
          <w:lang w:val="sq-AL"/>
        </w:rPr>
        <w:t xml:space="preserve"> duhet të kryhet një vlerësim sistematik i sigurisë dhe një vlerësim mjedisor në përshtatje me  rrezikun e paraqitur nga instalimi dhe që mbulon kohën e tij të punës;</w:t>
      </w:r>
    </w:p>
    <w:p w:rsidR="00F13FE0" w:rsidRPr="00AD22A6" w:rsidRDefault="00F13FE0" w:rsidP="00ED1E29">
      <w:pPr>
        <w:pStyle w:val="Paragrafi"/>
        <w:rPr>
          <w:sz w:val="21"/>
          <w:szCs w:val="21"/>
          <w:lang w:val="sq-AL"/>
        </w:rPr>
      </w:pPr>
      <w:r w:rsidRPr="00AD22A6">
        <w:rPr>
          <w:sz w:val="21"/>
          <w:szCs w:val="21"/>
          <w:lang w:val="sq-AL"/>
        </w:rPr>
        <w:t>ii) përpara operimit të një instalimi të menaxhimit të lëndës djegëse të konsumuar</w:t>
      </w:r>
      <w:r w:rsidR="00A565F4" w:rsidRPr="00AD22A6">
        <w:rPr>
          <w:sz w:val="21"/>
          <w:szCs w:val="21"/>
          <w:lang w:val="sq-AL"/>
        </w:rPr>
        <w:t>,</w:t>
      </w:r>
      <w:r w:rsidRPr="00AD22A6">
        <w:rPr>
          <w:sz w:val="21"/>
          <w:szCs w:val="21"/>
          <w:lang w:val="sq-AL"/>
        </w:rPr>
        <w:t xml:space="preserve"> duhet të përgatitet, kur çmohet e nevojshme, një version i përditësuar dhe i hollësishëm i vlerësimit të sigurisë dhe i vlerësimit mjedisor për të plotësuar vlerës</w:t>
      </w:r>
      <w:r w:rsidR="00C162FA" w:rsidRPr="00AD22A6">
        <w:rPr>
          <w:sz w:val="21"/>
          <w:szCs w:val="21"/>
          <w:lang w:val="sq-AL"/>
        </w:rPr>
        <w:t>imin e përmendur në paragrafin “i”</w:t>
      </w:r>
      <w:r w:rsidRPr="00AD22A6">
        <w:rPr>
          <w:sz w:val="21"/>
          <w:szCs w:val="21"/>
          <w:lang w:val="sq-AL"/>
        </w:rPr>
        <w:t xml:space="preserve">. </w:t>
      </w:r>
    </w:p>
    <w:p w:rsidR="00F13FE0" w:rsidRPr="00AD22A6" w:rsidRDefault="00F13FE0" w:rsidP="00ED1E29">
      <w:pPr>
        <w:pStyle w:val="Paragrafi"/>
        <w:rPr>
          <w:sz w:val="16"/>
          <w:szCs w:val="21"/>
          <w:lang w:val="sq-AL"/>
        </w:rPr>
      </w:pPr>
      <w:r w:rsidRPr="00AD22A6">
        <w:rPr>
          <w:sz w:val="21"/>
          <w:szCs w:val="21"/>
          <w:lang w:val="sq-AL"/>
        </w:rPr>
        <w:t xml:space="preserve">   </w:t>
      </w:r>
    </w:p>
    <w:p w:rsidR="00F13FE0" w:rsidRPr="00AD22A6" w:rsidRDefault="00A565F4" w:rsidP="00ED1E29">
      <w:pPr>
        <w:pStyle w:val="NeniNr"/>
        <w:keepNext w:val="0"/>
        <w:rPr>
          <w:sz w:val="21"/>
          <w:szCs w:val="21"/>
          <w:lang w:val="sq-AL"/>
        </w:rPr>
      </w:pPr>
      <w:r w:rsidRPr="00AD22A6">
        <w:rPr>
          <w:sz w:val="21"/>
          <w:szCs w:val="21"/>
          <w:lang w:val="sq-AL"/>
        </w:rPr>
        <w:t>Neni 9</w:t>
      </w:r>
    </w:p>
    <w:p w:rsidR="00F13FE0" w:rsidRPr="00AD22A6" w:rsidRDefault="00AF617A" w:rsidP="00ED1E29">
      <w:pPr>
        <w:pStyle w:val="NeniTitull"/>
        <w:keepNext w:val="0"/>
        <w:rPr>
          <w:sz w:val="21"/>
          <w:szCs w:val="21"/>
          <w:lang w:val="sq-AL"/>
        </w:rPr>
      </w:pPr>
      <w:r w:rsidRPr="00AD22A6">
        <w:rPr>
          <w:sz w:val="21"/>
          <w:szCs w:val="21"/>
          <w:lang w:val="sq-AL"/>
        </w:rPr>
        <w:t>Operimi i instalimeve</w:t>
      </w:r>
    </w:p>
    <w:p w:rsidR="00F13FE0" w:rsidRPr="00AD22A6" w:rsidRDefault="00F13FE0" w:rsidP="00ED1E29">
      <w:pPr>
        <w:pStyle w:val="Paragrafi"/>
        <w:rPr>
          <w:sz w:val="16"/>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807ADC" w:rsidRPr="00AD22A6">
        <w:rPr>
          <w:sz w:val="21"/>
          <w:szCs w:val="21"/>
          <w:lang w:val="sq-AL"/>
        </w:rPr>
        <w:t xml:space="preserve">palë  kontraktuese </w:t>
      </w:r>
      <w:r w:rsidRPr="00AD22A6">
        <w:rPr>
          <w:sz w:val="21"/>
          <w:szCs w:val="21"/>
          <w:lang w:val="sq-AL"/>
        </w:rPr>
        <w:t xml:space="preserve">merr hapat e duhur për të garantuar që:  </w:t>
      </w:r>
    </w:p>
    <w:p w:rsidR="00F13FE0" w:rsidRPr="00AD22A6" w:rsidRDefault="00807ADC" w:rsidP="00ED1E29">
      <w:pPr>
        <w:pStyle w:val="Paragrafi"/>
        <w:rPr>
          <w:sz w:val="21"/>
          <w:szCs w:val="21"/>
          <w:lang w:val="sq-AL"/>
        </w:rPr>
      </w:pPr>
      <w:r w:rsidRPr="00AD22A6">
        <w:rPr>
          <w:sz w:val="21"/>
          <w:szCs w:val="21"/>
          <w:lang w:val="sq-AL"/>
        </w:rPr>
        <w:t>i) lic</w:t>
      </w:r>
      <w:r w:rsidR="00F13FE0" w:rsidRPr="00AD22A6">
        <w:rPr>
          <w:sz w:val="21"/>
          <w:szCs w:val="21"/>
          <w:lang w:val="sq-AL"/>
        </w:rPr>
        <w:t xml:space="preserve">enca e operimit të një instalimi menaxhues të lëndës djegëse të konsumuar bazohet në një vlerësim të duhur, siç përcaktohet në </w:t>
      </w:r>
      <w:r w:rsidRPr="00AD22A6">
        <w:rPr>
          <w:sz w:val="21"/>
          <w:szCs w:val="21"/>
          <w:lang w:val="sq-AL"/>
        </w:rPr>
        <w:t xml:space="preserve">nenin </w:t>
      </w:r>
      <w:r w:rsidR="00F13FE0" w:rsidRPr="00AD22A6">
        <w:rPr>
          <w:sz w:val="21"/>
          <w:szCs w:val="21"/>
          <w:lang w:val="sq-AL"/>
        </w:rPr>
        <w:t xml:space="preserve">8 dhe është kusht për përmbushjen e programit të vënies në punë, duke treguar që instalimi i ndërtuar është në përputhje me projektin dhe kërkesat e sigurisë;    </w:t>
      </w:r>
    </w:p>
    <w:p w:rsidR="00F13FE0" w:rsidRPr="00AD22A6" w:rsidRDefault="00F13FE0" w:rsidP="00ED1E29">
      <w:pPr>
        <w:pStyle w:val="Paragrafi"/>
        <w:rPr>
          <w:sz w:val="21"/>
          <w:szCs w:val="21"/>
          <w:lang w:val="sq-AL"/>
        </w:rPr>
      </w:pPr>
      <w:r w:rsidRPr="00AD22A6">
        <w:rPr>
          <w:sz w:val="21"/>
          <w:szCs w:val="21"/>
          <w:lang w:val="sq-AL"/>
        </w:rPr>
        <w:t xml:space="preserve">ii) </w:t>
      </w:r>
      <w:r w:rsidR="00807ADC" w:rsidRPr="00AD22A6">
        <w:rPr>
          <w:sz w:val="21"/>
          <w:szCs w:val="21"/>
          <w:lang w:val="sq-AL"/>
        </w:rPr>
        <w:t xml:space="preserve">kufijtë </w:t>
      </w:r>
      <w:r w:rsidRPr="00AD22A6">
        <w:rPr>
          <w:sz w:val="21"/>
          <w:szCs w:val="21"/>
          <w:lang w:val="sq-AL"/>
        </w:rPr>
        <w:t xml:space="preserve">dhe kushtet e operimit që rrjedhin nga testimi, përvoja e punës dhe vlerësimi, siç përcaktohet në </w:t>
      </w:r>
      <w:r w:rsidR="00807ADC" w:rsidRPr="00AD22A6">
        <w:rPr>
          <w:sz w:val="21"/>
          <w:szCs w:val="21"/>
          <w:lang w:val="sq-AL"/>
        </w:rPr>
        <w:t xml:space="preserve">nenin </w:t>
      </w:r>
      <w:r w:rsidRPr="00AD22A6">
        <w:rPr>
          <w:sz w:val="21"/>
          <w:szCs w:val="21"/>
          <w:lang w:val="sq-AL"/>
        </w:rPr>
        <w:t xml:space="preserve">8, përcaktohen dhe rishikohen sipas nevojës;     </w:t>
      </w:r>
    </w:p>
    <w:p w:rsidR="00F13FE0" w:rsidRPr="00AD22A6" w:rsidRDefault="00F13FE0" w:rsidP="00ED1E29">
      <w:pPr>
        <w:pStyle w:val="Paragrafi"/>
        <w:rPr>
          <w:sz w:val="21"/>
          <w:szCs w:val="21"/>
          <w:lang w:val="sq-AL"/>
        </w:rPr>
      </w:pPr>
      <w:r w:rsidRPr="00AD22A6">
        <w:rPr>
          <w:sz w:val="21"/>
          <w:szCs w:val="21"/>
          <w:lang w:val="sq-AL"/>
        </w:rPr>
        <w:t xml:space="preserve">iii) operimi, mirëmbajtja, monitorimi, inspektimi dhe testimi i instalimit të menaxhimit të lëndës djegëse të konsumuar janë kryer në përputhje me procedurat e vendosura;    </w:t>
      </w:r>
    </w:p>
    <w:p w:rsidR="00F13FE0" w:rsidRPr="00AD22A6" w:rsidRDefault="00F13FE0" w:rsidP="00ED1E29">
      <w:pPr>
        <w:pStyle w:val="Paragrafi"/>
        <w:rPr>
          <w:sz w:val="21"/>
          <w:szCs w:val="21"/>
          <w:lang w:val="sq-AL"/>
        </w:rPr>
      </w:pPr>
      <w:r w:rsidRPr="00AD22A6">
        <w:rPr>
          <w:sz w:val="21"/>
          <w:szCs w:val="21"/>
          <w:lang w:val="sq-AL"/>
        </w:rPr>
        <w:t>iv) mbështetja inxhinierike dhe teknike në të gjitha fushat e lidhura me sigurinë vihet në dispozicio</w:t>
      </w:r>
      <w:r w:rsidR="00807ADC" w:rsidRPr="00AD22A6">
        <w:rPr>
          <w:sz w:val="21"/>
          <w:szCs w:val="21"/>
          <w:lang w:val="sq-AL"/>
        </w:rPr>
        <w:t>n gjatë gjithë</w:t>
      </w:r>
      <w:r w:rsidRPr="00AD22A6">
        <w:rPr>
          <w:sz w:val="21"/>
          <w:szCs w:val="21"/>
          <w:lang w:val="sq-AL"/>
        </w:rPr>
        <w:t xml:space="preserve"> kohës së punës të një instalimi menaxhues të lëndës djegëse të konsumuar; </w:t>
      </w:r>
    </w:p>
    <w:p w:rsidR="00F13FE0" w:rsidRPr="00AD22A6" w:rsidRDefault="00F13FE0" w:rsidP="00ED1E29">
      <w:pPr>
        <w:pStyle w:val="Paragrafi"/>
        <w:rPr>
          <w:sz w:val="21"/>
          <w:szCs w:val="21"/>
          <w:lang w:val="sq-AL"/>
        </w:rPr>
      </w:pPr>
      <w:r w:rsidRPr="00AD22A6">
        <w:rPr>
          <w:sz w:val="21"/>
          <w:szCs w:val="21"/>
          <w:lang w:val="sq-AL"/>
        </w:rPr>
        <w:t>v) incidentet e rëndësishme të sigurisë i raportohen në kohë enti</w:t>
      </w:r>
      <w:r w:rsidR="00A565F4" w:rsidRPr="00AD22A6">
        <w:rPr>
          <w:sz w:val="21"/>
          <w:szCs w:val="21"/>
          <w:lang w:val="sq-AL"/>
        </w:rPr>
        <w:t>t rregullator nga mbajtësi i lic</w:t>
      </w:r>
      <w:r w:rsidRPr="00AD22A6">
        <w:rPr>
          <w:sz w:val="21"/>
          <w:szCs w:val="21"/>
          <w:lang w:val="sq-AL"/>
        </w:rPr>
        <w:t>encës;</w:t>
      </w:r>
    </w:p>
    <w:p w:rsidR="00F13FE0" w:rsidRPr="00AD22A6" w:rsidRDefault="00F13FE0" w:rsidP="00ED1E29">
      <w:pPr>
        <w:pStyle w:val="Paragrafi"/>
        <w:rPr>
          <w:sz w:val="21"/>
          <w:szCs w:val="21"/>
          <w:lang w:val="sq-AL"/>
        </w:rPr>
      </w:pPr>
      <w:r w:rsidRPr="00AD22A6">
        <w:rPr>
          <w:sz w:val="21"/>
          <w:szCs w:val="21"/>
          <w:lang w:val="sq-AL"/>
        </w:rPr>
        <w:t>vi) janë vendosur programe për mbledhjen dhe analizimin e përvojës që lidhet me operimin dhe që  rezultatet shpallen, sipas rastit;</w:t>
      </w:r>
    </w:p>
    <w:p w:rsidR="00F13FE0" w:rsidRPr="00AD22A6" w:rsidRDefault="00F13FE0" w:rsidP="00ED1E29">
      <w:pPr>
        <w:pStyle w:val="Paragrafi"/>
        <w:rPr>
          <w:sz w:val="21"/>
          <w:szCs w:val="21"/>
          <w:lang w:val="sq-AL"/>
        </w:rPr>
      </w:pPr>
      <w:r w:rsidRPr="00AD22A6">
        <w:rPr>
          <w:sz w:val="21"/>
          <w:szCs w:val="21"/>
          <w:lang w:val="sq-AL"/>
        </w:rPr>
        <w:t xml:space="preserve">vii) janë përgatitur dhe përditësuar, sipas nevojës, planet për nxjerrjen </w:t>
      </w:r>
      <w:r w:rsidR="00AD22A6" w:rsidRPr="00AD22A6">
        <w:rPr>
          <w:sz w:val="21"/>
          <w:szCs w:val="21"/>
          <w:lang w:val="sq-AL"/>
        </w:rPr>
        <w:t>jashtë</w:t>
      </w:r>
      <w:r w:rsidRPr="00AD22A6">
        <w:rPr>
          <w:sz w:val="21"/>
          <w:szCs w:val="21"/>
          <w:lang w:val="sq-AL"/>
        </w:rPr>
        <w:t xml:space="preserve"> përdorimit të një instalimi për menaxhimin e lëndës djegëse të konsumuar, duke përdorur informacionin e përftuar gjatë kohës së punës së instalimit dhe janë shqyrtuar nga enti rregullator. </w:t>
      </w:r>
    </w:p>
    <w:p w:rsidR="00F13FE0" w:rsidRPr="00AD22A6" w:rsidRDefault="00F13FE0" w:rsidP="00ED1E29">
      <w:pPr>
        <w:pStyle w:val="Paragrafi"/>
        <w:rPr>
          <w:sz w:val="21"/>
          <w:szCs w:val="21"/>
          <w:lang w:val="sq-AL"/>
        </w:rPr>
      </w:pPr>
      <w:r w:rsidRPr="00AD22A6">
        <w:rPr>
          <w:sz w:val="21"/>
          <w:szCs w:val="21"/>
          <w:lang w:val="sq-AL"/>
        </w:rPr>
        <w:t xml:space="preserve">        </w:t>
      </w:r>
    </w:p>
    <w:p w:rsidR="00F13FE0" w:rsidRPr="00AD22A6" w:rsidRDefault="009C11F2" w:rsidP="00ED1E29">
      <w:pPr>
        <w:pStyle w:val="NeniNr"/>
        <w:keepNext w:val="0"/>
        <w:rPr>
          <w:sz w:val="21"/>
          <w:szCs w:val="21"/>
          <w:lang w:val="sq-AL"/>
        </w:rPr>
      </w:pPr>
      <w:r w:rsidRPr="00AD22A6">
        <w:rPr>
          <w:sz w:val="21"/>
          <w:szCs w:val="21"/>
          <w:lang w:val="sq-AL"/>
        </w:rPr>
        <w:t>Neni 10</w:t>
      </w:r>
    </w:p>
    <w:p w:rsidR="00F13FE0" w:rsidRPr="00AD22A6" w:rsidRDefault="00AF617A" w:rsidP="00ED1E29">
      <w:pPr>
        <w:pStyle w:val="NeniTitull"/>
        <w:keepNext w:val="0"/>
        <w:rPr>
          <w:sz w:val="21"/>
          <w:szCs w:val="21"/>
          <w:lang w:val="sq-AL"/>
        </w:rPr>
      </w:pPr>
      <w:r w:rsidRPr="00AD22A6">
        <w:rPr>
          <w:sz w:val="21"/>
          <w:szCs w:val="21"/>
          <w:lang w:val="sq-AL"/>
        </w:rPr>
        <w:t>Depozitimi përfundimtar i lëndës djegëse të konsumuar</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Nëse një </w:t>
      </w:r>
      <w:r w:rsidR="002556CF" w:rsidRPr="00AD22A6">
        <w:rPr>
          <w:sz w:val="21"/>
          <w:szCs w:val="21"/>
          <w:lang w:val="sq-AL"/>
        </w:rPr>
        <w:t>palë kontraktuese</w:t>
      </w:r>
      <w:r w:rsidRPr="00AD22A6">
        <w:rPr>
          <w:sz w:val="21"/>
          <w:szCs w:val="21"/>
          <w:lang w:val="sq-AL"/>
        </w:rPr>
        <w:t>, sipas kuadrit të saj ligjor dhe rregullator, ka projektuar lëndën djegëse të konsumuar për depozitim përfundimtar, depoz</w:t>
      </w:r>
      <w:r w:rsidR="009C11F2" w:rsidRPr="00AD22A6">
        <w:rPr>
          <w:sz w:val="21"/>
          <w:szCs w:val="21"/>
          <w:lang w:val="sq-AL"/>
        </w:rPr>
        <w:t>itimi përfundimtar i kësaj lënde</w:t>
      </w:r>
      <w:r w:rsidRPr="00AD22A6">
        <w:rPr>
          <w:sz w:val="21"/>
          <w:szCs w:val="21"/>
          <w:lang w:val="sq-AL"/>
        </w:rPr>
        <w:t xml:space="preserve"> djegëse të konsumuar bëhet në përputhje me detyrimet e </w:t>
      </w:r>
      <w:r w:rsidR="002556CF" w:rsidRPr="00AD22A6">
        <w:rPr>
          <w:sz w:val="21"/>
          <w:szCs w:val="21"/>
          <w:lang w:val="sq-AL"/>
        </w:rPr>
        <w:t xml:space="preserve">kapitullit </w:t>
      </w:r>
      <w:r w:rsidRPr="00AD22A6">
        <w:rPr>
          <w:sz w:val="21"/>
          <w:szCs w:val="21"/>
          <w:lang w:val="sq-AL"/>
        </w:rPr>
        <w:t xml:space="preserve">3 që lidhen me depozitimin përfundimtar të mbetjeve radioaktive.      </w:t>
      </w:r>
    </w:p>
    <w:p w:rsidR="00F13FE0" w:rsidRPr="00AD22A6" w:rsidRDefault="00F13FE0" w:rsidP="00ED1E29">
      <w:pPr>
        <w:pStyle w:val="Paragrafi"/>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KAPITULLI 3</w:t>
      </w:r>
    </w:p>
    <w:p w:rsidR="00F13FE0" w:rsidRPr="00AD22A6" w:rsidRDefault="00F13FE0" w:rsidP="00ED1E29">
      <w:pPr>
        <w:pStyle w:val="KapitulliTitull"/>
        <w:keepNext w:val="0"/>
        <w:rPr>
          <w:sz w:val="21"/>
          <w:szCs w:val="21"/>
          <w:lang w:val="sq-AL"/>
        </w:rPr>
      </w:pPr>
      <w:r w:rsidRPr="00AD22A6">
        <w:rPr>
          <w:sz w:val="21"/>
          <w:szCs w:val="21"/>
          <w:lang w:val="sq-AL"/>
        </w:rPr>
        <w:t>SIGURIA E MENAXHIMIT TË MBETJEVE RADIOAKTIVE</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11</w:t>
      </w:r>
    </w:p>
    <w:p w:rsidR="00F13FE0" w:rsidRPr="00AD22A6" w:rsidRDefault="00AF617A" w:rsidP="00ED1E29">
      <w:pPr>
        <w:pStyle w:val="NeniTitull"/>
        <w:keepNext w:val="0"/>
        <w:rPr>
          <w:sz w:val="21"/>
          <w:szCs w:val="21"/>
          <w:lang w:val="sq-AL"/>
        </w:rPr>
      </w:pPr>
      <w:r w:rsidRPr="00AD22A6">
        <w:rPr>
          <w:sz w:val="21"/>
          <w:szCs w:val="21"/>
          <w:lang w:val="sq-AL"/>
        </w:rPr>
        <w:t>Kërkesat e përgjithshme të sigurisë</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2556CF" w:rsidRPr="00AD22A6">
        <w:rPr>
          <w:sz w:val="21"/>
          <w:szCs w:val="21"/>
          <w:lang w:val="sq-AL"/>
        </w:rPr>
        <w:t xml:space="preserve">palë kontraktuese </w:t>
      </w:r>
      <w:r w:rsidRPr="00AD22A6">
        <w:rPr>
          <w:sz w:val="21"/>
          <w:szCs w:val="21"/>
          <w:lang w:val="sq-AL"/>
        </w:rPr>
        <w:t>merr hapat e duhur për të garantuar që në të gjitha etapat e menaxhimit të mbetjeve radioaktive, individët, shoqëria dhe mjedisi të jenë të mbrojtur në nivel të mjaftueshëm nga rreziqet radiologjike dhe rreziqe të tjera.</w:t>
      </w:r>
    </w:p>
    <w:p w:rsidR="00F13FE0" w:rsidRPr="00AD22A6" w:rsidRDefault="00F13FE0" w:rsidP="00ED1E29">
      <w:pPr>
        <w:pStyle w:val="Paragrafi"/>
        <w:rPr>
          <w:sz w:val="21"/>
          <w:szCs w:val="21"/>
          <w:lang w:val="sq-AL"/>
        </w:rPr>
      </w:pPr>
      <w:r w:rsidRPr="00AD22A6">
        <w:rPr>
          <w:sz w:val="21"/>
          <w:szCs w:val="21"/>
          <w:lang w:val="sq-AL"/>
        </w:rPr>
        <w:t xml:space="preserve">Duke vepruar kështu, çdo </w:t>
      </w:r>
      <w:r w:rsidR="002556CF" w:rsidRPr="00AD22A6">
        <w:rPr>
          <w:sz w:val="21"/>
          <w:szCs w:val="21"/>
          <w:lang w:val="sq-AL"/>
        </w:rPr>
        <w:t xml:space="preserve">palë kontraktuese </w:t>
      </w:r>
      <w:r w:rsidRPr="00AD22A6">
        <w:rPr>
          <w:sz w:val="21"/>
          <w:szCs w:val="21"/>
          <w:lang w:val="sq-AL"/>
        </w:rPr>
        <w:t>merr hapat e duhur:</w:t>
      </w:r>
    </w:p>
    <w:p w:rsidR="00F13FE0" w:rsidRPr="00AD22A6" w:rsidRDefault="00F13FE0" w:rsidP="00ED1E29">
      <w:pPr>
        <w:pStyle w:val="Paragrafi"/>
        <w:rPr>
          <w:sz w:val="21"/>
          <w:szCs w:val="21"/>
          <w:lang w:val="sq-AL"/>
        </w:rPr>
      </w:pPr>
      <w:r w:rsidRPr="00AD22A6">
        <w:rPr>
          <w:sz w:val="21"/>
          <w:szCs w:val="21"/>
          <w:lang w:val="sq-AL"/>
        </w:rPr>
        <w:t xml:space="preserve">i) </w:t>
      </w:r>
      <w:r w:rsidR="00CC57F1" w:rsidRPr="00AD22A6">
        <w:rPr>
          <w:sz w:val="21"/>
          <w:szCs w:val="21"/>
          <w:lang w:val="sq-AL"/>
        </w:rPr>
        <w:t xml:space="preserve">për </w:t>
      </w:r>
      <w:r w:rsidRPr="00AD22A6">
        <w:rPr>
          <w:sz w:val="21"/>
          <w:szCs w:val="21"/>
          <w:lang w:val="sq-AL"/>
        </w:rPr>
        <w:t xml:space="preserve">të siguruar që kriticiteti dhe heqja e nxehtësisë së mbetur të prodhuar gjatë  menaxhimit të mbetjeve radioaktive të jenë trajtuar në nivel të mjaftueshëm;  </w:t>
      </w:r>
    </w:p>
    <w:p w:rsidR="00F13FE0" w:rsidRPr="00AD22A6" w:rsidRDefault="00F13FE0" w:rsidP="00ED1E29">
      <w:pPr>
        <w:pStyle w:val="Paragrafi"/>
        <w:rPr>
          <w:sz w:val="21"/>
          <w:szCs w:val="21"/>
          <w:lang w:val="sq-AL"/>
        </w:rPr>
      </w:pPr>
      <w:r w:rsidRPr="00AD22A6">
        <w:rPr>
          <w:sz w:val="21"/>
          <w:szCs w:val="21"/>
          <w:lang w:val="sq-AL"/>
        </w:rPr>
        <w:t xml:space="preserve">ii) </w:t>
      </w:r>
      <w:r w:rsidR="00CC57F1" w:rsidRPr="00AD22A6">
        <w:rPr>
          <w:sz w:val="21"/>
          <w:szCs w:val="21"/>
          <w:lang w:val="sq-AL"/>
        </w:rPr>
        <w:t xml:space="preserve">për </w:t>
      </w:r>
      <w:r w:rsidRPr="00AD22A6">
        <w:rPr>
          <w:sz w:val="21"/>
          <w:szCs w:val="21"/>
          <w:lang w:val="sq-AL"/>
        </w:rPr>
        <w:t>të siguruar që prodhimi i mbetjeve radioaktive të ruhet në minimumin e mundshëm;</w:t>
      </w:r>
    </w:p>
    <w:p w:rsidR="00F13FE0" w:rsidRPr="00AD22A6" w:rsidRDefault="00F13FE0" w:rsidP="00ED1E29">
      <w:pPr>
        <w:pStyle w:val="Paragrafi"/>
        <w:rPr>
          <w:sz w:val="21"/>
          <w:szCs w:val="21"/>
          <w:lang w:val="sq-AL"/>
        </w:rPr>
      </w:pPr>
      <w:r w:rsidRPr="00AD22A6">
        <w:rPr>
          <w:sz w:val="21"/>
          <w:szCs w:val="21"/>
          <w:lang w:val="sq-AL"/>
        </w:rPr>
        <w:t xml:space="preserve">iii) </w:t>
      </w:r>
      <w:r w:rsidR="00CC57F1" w:rsidRPr="00AD22A6">
        <w:rPr>
          <w:sz w:val="21"/>
          <w:szCs w:val="21"/>
          <w:lang w:val="sq-AL"/>
        </w:rPr>
        <w:t xml:space="preserve">për </w:t>
      </w:r>
      <w:r w:rsidRPr="00AD22A6">
        <w:rPr>
          <w:sz w:val="21"/>
          <w:szCs w:val="21"/>
          <w:lang w:val="sq-AL"/>
        </w:rPr>
        <w:t>të marrë parasysh ndërvarë</w:t>
      </w:r>
      <w:r w:rsidR="002556CF" w:rsidRPr="00AD22A6">
        <w:rPr>
          <w:sz w:val="21"/>
          <w:szCs w:val="21"/>
          <w:lang w:val="sq-AL"/>
        </w:rPr>
        <w:t>sinë ndërmjet hapave të ndryshëm</w:t>
      </w:r>
      <w:r w:rsidRPr="00AD22A6">
        <w:rPr>
          <w:sz w:val="21"/>
          <w:szCs w:val="21"/>
          <w:lang w:val="sq-AL"/>
        </w:rPr>
        <w:t xml:space="preserve"> në menaxhimin e mbetjeve radioaktive;</w:t>
      </w:r>
    </w:p>
    <w:p w:rsidR="00F13FE0" w:rsidRPr="00AD22A6" w:rsidRDefault="00F13FE0" w:rsidP="00ED1E29">
      <w:pPr>
        <w:pStyle w:val="Paragrafi"/>
        <w:rPr>
          <w:sz w:val="21"/>
          <w:szCs w:val="21"/>
          <w:lang w:val="sq-AL"/>
        </w:rPr>
      </w:pPr>
      <w:r w:rsidRPr="00AD22A6">
        <w:rPr>
          <w:sz w:val="21"/>
          <w:szCs w:val="21"/>
          <w:lang w:val="sq-AL"/>
        </w:rPr>
        <w:t xml:space="preserve">iv) </w:t>
      </w:r>
      <w:r w:rsidR="00CC57F1" w:rsidRPr="00AD22A6">
        <w:rPr>
          <w:sz w:val="21"/>
          <w:szCs w:val="21"/>
          <w:lang w:val="sq-AL"/>
        </w:rPr>
        <w:t xml:space="preserve">për </w:t>
      </w:r>
      <w:r w:rsidRPr="00AD22A6">
        <w:rPr>
          <w:sz w:val="21"/>
          <w:szCs w:val="21"/>
          <w:lang w:val="sq-AL"/>
        </w:rPr>
        <w:t>të siguruar mbrojtjen efektive të individëve, shoqërisë dhe mjedisit, duke zbatuar në nivel kombëtar metoda mbrojtëse të përshtatshme të miratuara nga organi rregullator në kuadrin e legjislacionit të tij kombëtar, i cili është në përputhje me kriteret dhe standardet e miratuara në nivel ndërkombëtar;</w:t>
      </w:r>
    </w:p>
    <w:p w:rsidR="00F13FE0" w:rsidRPr="00AD22A6" w:rsidRDefault="00F13FE0" w:rsidP="00ED1E29">
      <w:pPr>
        <w:pStyle w:val="Paragrafi"/>
        <w:rPr>
          <w:sz w:val="21"/>
          <w:szCs w:val="21"/>
          <w:lang w:val="sq-AL"/>
        </w:rPr>
      </w:pPr>
      <w:r w:rsidRPr="00AD22A6">
        <w:rPr>
          <w:sz w:val="21"/>
          <w:szCs w:val="21"/>
          <w:lang w:val="sq-AL"/>
        </w:rPr>
        <w:t xml:space="preserve">v) </w:t>
      </w:r>
      <w:r w:rsidR="00CC57F1" w:rsidRPr="00AD22A6">
        <w:rPr>
          <w:sz w:val="21"/>
          <w:szCs w:val="21"/>
          <w:lang w:val="sq-AL"/>
        </w:rPr>
        <w:t xml:space="preserve">për </w:t>
      </w:r>
      <w:r w:rsidRPr="00AD22A6">
        <w:rPr>
          <w:sz w:val="21"/>
          <w:szCs w:val="21"/>
          <w:lang w:val="sq-AL"/>
        </w:rPr>
        <w:t>të marrë parasysh rreziqet kimike, biologjike dhe të tjera që mund të jenë të lidhura me menaxhimin e mbetjeve radioaktive;</w:t>
      </w:r>
    </w:p>
    <w:p w:rsidR="00F13FE0" w:rsidRPr="00AD22A6" w:rsidRDefault="00F13FE0" w:rsidP="00ED1E29">
      <w:pPr>
        <w:pStyle w:val="Paragrafi"/>
        <w:rPr>
          <w:sz w:val="21"/>
          <w:szCs w:val="21"/>
          <w:lang w:val="sq-AL"/>
        </w:rPr>
      </w:pPr>
      <w:r w:rsidRPr="00AD22A6">
        <w:rPr>
          <w:sz w:val="21"/>
          <w:szCs w:val="21"/>
          <w:lang w:val="sq-AL"/>
        </w:rPr>
        <w:t xml:space="preserve">vi) </w:t>
      </w:r>
      <w:r w:rsidR="00CC57F1" w:rsidRPr="00AD22A6">
        <w:rPr>
          <w:sz w:val="21"/>
          <w:szCs w:val="21"/>
          <w:lang w:val="sq-AL"/>
        </w:rPr>
        <w:t xml:space="preserve">për </w:t>
      </w:r>
      <w:r w:rsidRPr="00AD22A6">
        <w:rPr>
          <w:sz w:val="21"/>
          <w:szCs w:val="21"/>
          <w:lang w:val="sq-AL"/>
        </w:rPr>
        <w:t>t’u përpjekur që të shmangë veprime të cilat shkaktojnë pasoja të parashikuara në mënyrë të arsyeshme tek brezat e ardhshëm, më të mëdha sesa ato të lejuara për brezin e tanishëm;</w:t>
      </w:r>
    </w:p>
    <w:p w:rsidR="00F13FE0" w:rsidRPr="00AD22A6" w:rsidRDefault="00F13FE0" w:rsidP="00ED1E29">
      <w:pPr>
        <w:pStyle w:val="Paragrafi"/>
        <w:rPr>
          <w:sz w:val="21"/>
          <w:szCs w:val="21"/>
          <w:lang w:val="sq-AL"/>
        </w:rPr>
      </w:pPr>
      <w:r w:rsidRPr="00AD22A6">
        <w:rPr>
          <w:sz w:val="21"/>
          <w:szCs w:val="21"/>
          <w:lang w:val="sq-AL"/>
        </w:rPr>
        <w:t xml:space="preserve">vii) </w:t>
      </w:r>
      <w:r w:rsidR="00CC57F1" w:rsidRPr="00AD22A6">
        <w:rPr>
          <w:sz w:val="21"/>
          <w:szCs w:val="21"/>
          <w:lang w:val="sq-AL"/>
        </w:rPr>
        <w:t xml:space="preserve">për </w:t>
      </w:r>
      <w:r w:rsidRPr="00AD22A6">
        <w:rPr>
          <w:sz w:val="21"/>
          <w:szCs w:val="21"/>
          <w:lang w:val="sq-AL"/>
        </w:rPr>
        <w:t xml:space="preserve">të synuar shmangien e vendosjes së </w:t>
      </w:r>
      <w:r w:rsidR="00AD22A6" w:rsidRPr="00AD22A6">
        <w:rPr>
          <w:sz w:val="21"/>
          <w:szCs w:val="21"/>
          <w:lang w:val="sq-AL"/>
        </w:rPr>
        <w:t>barrëve</w:t>
      </w:r>
      <w:r w:rsidRPr="00AD22A6">
        <w:rPr>
          <w:sz w:val="21"/>
          <w:szCs w:val="21"/>
          <w:lang w:val="sq-AL"/>
        </w:rPr>
        <w:t xml:space="preserve"> të panevojshme tek brezat e ardhshëm.        </w:t>
      </w:r>
    </w:p>
    <w:p w:rsidR="00F13FE0" w:rsidRPr="00AD22A6" w:rsidRDefault="00F13FE0" w:rsidP="00ED1E29">
      <w:pPr>
        <w:pStyle w:val="Paragrafi"/>
        <w:rPr>
          <w:sz w:val="21"/>
          <w:szCs w:val="21"/>
          <w:lang w:val="sq-AL"/>
        </w:rPr>
      </w:pPr>
    </w:p>
    <w:p w:rsidR="00F13FE0" w:rsidRPr="00AD22A6" w:rsidRDefault="00CC57F1" w:rsidP="00ED1E29">
      <w:pPr>
        <w:pStyle w:val="NeniNr"/>
        <w:keepNext w:val="0"/>
        <w:rPr>
          <w:sz w:val="21"/>
          <w:szCs w:val="21"/>
          <w:lang w:val="sq-AL"/>
        </w:rPr>
      </w:pPr>
      <w:r w:rsidRPr="00AD22A6">
        <w:rPr>
          <w:sz w:val="21"/>
          <w:szCs w:val="21"/>
          <w:lang w:val="sq-AL"/>
        </w:rPr>
        <w:t>Neni 12</w:t>
      </w:r>
    </w:p>
    <w:p w:rsidR="00F13FE0" w:rsidRPr="00AD22A6" w:rsidRDefault="00AF617A" w:rsidP="00ED1E29">
      <w:pPr>
        <w:pStyle w:val="NeniTitull"/>
        <w:keepNext w:val="0"/>
        <w:rPr>
          <w:sz w:val="21"/>
          <w:szCs w:val="21"/>
          <w:lang w:val="sq-AL"/>
        </w:rPr>
      </w:pPr>
      <w:r w:rsidRPr="00AD22A6">
        <w:rPr>
          <w:sz w:val="21"/>
          <w:szCs w:val="21"/>
          <w:lang w:val="sq-AL"/>
        </w:rPr>
        <w:t>Instalimet ekzistuese dhe praktikat e kaluara</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A05B6A" w:rsidRPr="00AD22A6">
        <w:rPr>
          <w:sz w:val="21"/>
          <w:szCs w:val="21"/>
          <w:lang w:val="sq-AL"/>
        </w:rPr>
        <w:t xml:space="preserve">palë kontraktuese </w:t>
      </w:r>
      <w:r w:rsidRPr="00AD22A6">
        <w:rPr>
          <w:sz w:val="21"/>
          <w:szCs w:val="21"/>
          <w:lang w:val="sq-AL"/>
        </w:rPr>
        <w:t xml:space="preserve">merr në kohën e duhur </w:t>
      </w:r>
      <w:r w:rsidR="00A05B6A" w:rsidRPr="00AD22A6">
        <w:rPr>
          <w:sz w:val="21"/>
          <w:szCs w:val="21"/>
          <w:lang w:val="sq-AL"/>
        </w:rPr>
        <w:t>hapat e nevojshëm</w:t>
      </w:r>
      <w:r w:rsidRPr="00AD22A6">
        <w:rPr>
          <w:sz w:val="21"/>
          <w:szCs w:val="21"/>
          <w:lang w:val="sq-AL"/>
        </w:rPr>
        <w:t xml:space="preserve"> për të shqyrtuar:</w:t>
      </w:r>
    </w:p>
    <w:p w:rsidR="00F13FE0" w:rsidRPr="00AD22A6" w:rsidRDefault="00F13FE0" w:rsidP="00ED1E29">
      <w:pPr>
        <w:pStyle w:val="Paragrafi"/>
        <w:rPr>
          <w:sz w:val="21"/>
          <w:szCs w:val="21"/>
          <w:lang w:val="sq-AL"/>
        </w:rPr>
      </w:pPr>
      <w:r w:rsidRPr="00AD22A6">
        <w:rPr>
          <w:sz w:val="21"/>
          <w:szCs w:val="21"/>
          <w:lang w:val="sq-AL"/>
        </w:rPr>
        <w:t xml:space="preserve">i) sigurinë e çdo instalimi menaxhues të mbetjeve radioaktive ekzistuese në kohën e hyrjes në fuqi të Konventës për atë </w:t>
      </w:r>
      <w:r w:rsidR="00467320" w:rsidRPr="00AD22A6">
        <w:rPr>
          <w:sz w:val="21"/>
          <w:szCs w:val="21"/>
          <w:lang w:val="sq-AL"/>
        </w:rPr>
        <w:t xml:space="preserve">palë kontraktuese </w:t>
      </w:r>
      <w:r w:rsidRPr="00AD22A6">
        <w:rPr>
          <w:sz w:val="21"/>
          <w:szCs w:val="21"/>
          <w:lang w:val="sq-AL"/>
        </w:rPr>
        <w:t xml:space="preserve">dhe të sigurojë që, nëse është e nevojshme, të bëhen të gjitha përmirësimet e mundshme për rritjen e sigurisë të këtij instalimi.  </w:t>
      </w:r>
    </w:p>
    <w:p w:rsidR="00F13FE0" w:rsidRPr="00AD22A6" w:rsidRDefault="00F13FE0" w:rsidP="00ED1E29">
      <w:pPr>
        <w:pStyle w:val="Paragrafi"/>
        <w:rPr>
          <w:sz w:val="21"/>
          <w:szCs w:val="21"/>
          <w:lang w:val="sq-AL"/>
        </w:rPr>
      </w:pPr>
      <w:r w:rsidRPr="00AD22A6">
        <w:rPr>
          <w:sz w:val="21"/>
          <w:szCs w:val="21"/>
          <w:lang w:val="sq-AL"/>
        </w:rPr>
        <w:t>ii) rezultatet e praktikave të kaluara</w:t>
      </w:r>
      <w:r w:rsidR="00D726BB" w:rsidRPr="00AD22A6">
        <w:rPr>
          <w:sz w:val="21"/>
          <w:szCs w:val="21"/>
          <w:lang w:val="sq-AL"/>
        </w:rPr>
        <w:t>,</w:t>
      </w:r>
      <w:r w:rsidRPr="00AD22A6">
        <w:rPr>
          <w:sz w:val="21"/>
          <w:szCs w:val="21"/>
          <w:lang w:val="sq-AL"/>
        </w:rPr>
        <w:t xml:space="preserve"> me qëllim për të përcaktuar, nëse është e nevojshme, ndonjë ndërhyrje për arsye të mbrojtjes nga rrezatimi, duke mbajtur parasysh që zvogëlimi në dëmin që rezulton nga zvogëlimi i dozës duhet të jetë i mjaftueshëm për të justifikuar dëmin dhe koston, duke përfshirë kostot sociale të ndërhyrjes.     </w:t>
      </w:r>
    </w:p>
    <w:p w:rsidR="00F13FE0" w:rsidRPr="00AD22A6" w:rsidRDefault="00F13FE0" w:rsidP="00ED1E29">
      <w:pPr>
        <w:pStyle w:val="Paragrafi"/>
        <w:rPr>
          <w:sz w:val="21"/>
          <w:szCs w:val="21"/>
          <w:lang w:val="sq-AL"/>
        </w:rPr>
      </w:pPr>
    </w:p>
    <w:p w:rsidR="00F13FE0" w:rsidRPr="00AD22A6" w:rsidRDefault="00CC57F1" w:rsidP="00ED1E29">
      <w:pPr>
        <w:pStyle w:val="NeniNr"/>
        <w:keepNext w:val="0"/>
        <w:rPr>
          <w:sz w:val="21"/>
          <w:szCs w:val="21"/>
          <w:lang w:val="sq-AL"/>
        </w:rPr>
      </w:pPr>
      <w:r w:rsidRPr="00AD22A6">
        <w:rPr>
          <w:sz w:val="21"/>
          <w:szCs w:val="21"/>
          <w:lang w:val="sq-AL"/>
        </w:rPr>
        <w:t>Neni 13</w:t>
      </w:r>
    </w:p>
    <w:p w:rsidR="00F13FE0" w:rsidRPr="00AD22A6" w:rsidRDefault="00AF617A" w:rsidP="00ED1E29">
      <w:pPr>
        <w:pStyle w:val="NeniTitull"/>
        <w:keepNext w:val="0"/>
        <w:rPr>
          <w:sz w:val="21"/>
          <w:szCs w:val="21"/>
          <w:lang w:val="sq-AL"/>
        </w:rPr>
      </w:pPr>
      <w:r w:rsidRPr="00AD22A6">
        <w:rPr>
          <w:sz w:val="21"/>
          <w:szCs w:val="21"/>
          <w:lang w:val="sq-AL"/>
        </w:rPr>
        <w:t>Vendosja e instalimeve të propozuara</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D726BB" w:rsidRPr="00AD22A6">
        <w:rPr>
          <w:sz w:val="21"/>
          <w:szCs w:val="21"/>
          <w:lang w:val="sq-AL"/>
        </w:rPr>
        <w:t>palë kontraktuese merr hapat e nevojshëm</w:t>
      </w:r>
      <w:r w:rsidRPr="00AD22A6">
        <w:rPr>
          <w:sz w:val="21"/>
          <w:szCs w:val="21"/>
          <w:lang w:val="sq-AL"/>
        </w:rPr>
        <w:t xml:space="preserve"> për të siguruar që janë hartuar dhe zbatuar procedurat për një instalim menaxhues të mbetjeve radioaktive të propozuar: </w:t>
      </w:r>
    </w:p>
    <w:p w:rsidR="00F13FE0" w:rsidRPr="00AD22A6" w:rsidRDefault="00F13FE0" w:rsidP="00ED1E29">
      <w:pPr>
        <w:pStyle w:val="Paragrafi"/>
        <w:rPr>
          <w:sz w:val="21"/>
          <w:szCs w:val="21"/>
          <w:lang w:val="sq-AL"/>
        </w:rPr>
      </w:pPr>
      <w:r w:rsidRPr="00AD22A6">
        <w:rPr>
          <w:sz w:val="21"/>
          <w:szCs w:val="21"/>
          <w:lang w:val="sq-AL"/>
        </w:rPr>
        <w:t>i) për të vlerësuar të gjithë faktorët e lidhur me vendin, të cilët mund të ndikojnë në sigurinë e një instalimi të tillë gjatë kohës së tij të punës</w:t>
      </w:r>
      <w:r w:rsidR="00F71719" w:rsidRPr="00AD22A6">
        <w:rPr>
          <w:sz w:val="21"/>
          <w:szCs w:val="21"/>
          <w:lang w:val="sq-AL"/>
        </w:rPr>
        <w:t>,</w:t>
      </w:r>
      <w:r w:rsidRPr="00AD22A6">
        <w:rPr>
          <w:sz w:val="21"/>
          <w:szCs w:val="21"/>
          <w:lang w:val="sq-AL"/>
        </w:rPr>
        <w:t xml:space="preserve"> si dhe të një instalimi depozitues pas mbylljes;</w:t>
      </w:r>
    </w:p>
    <w:p w:rsidR="00F13FE0" w:rsidRPr="00AD22A6" w:rsidRDefault="00F13FE0" w:rsidP="00ED1E29">
      <w:pPr>
        <w:pStyle w:val="Paragrafi"/>
        <w:rPr>
          <w:sz w:val="21"/>
          <w:szCs w:val="21"/>
          <w:lang w:val="sq-AL"/>
        </w:rPr>
      </w:pPr>
      <w:r w:rsidRPr="00AD22A6">
        <w:rPr>
          <w:sz w:val="21"/>
          <w:szCs w:val="21"/>
          <w:lang w:val="sq-AL"/>
        </w:rPr>
        <w:t xml:space="preserve">ii) për të vlerësuar ndikimet e mundshme të sigurisë së një instalimi të tillë për individët, shoqërinë dhe mjedisin, duke mbajtur parasysh zhvillimin e mundshëm të kushteve të vendit të instalimit depozitues pas mbylljes; </w:t>
      </w:r>
    </w:p>
    <w:p w:rsidR="00F13FE0" w:rsidRPr="00AD22A6" w:rsidRDefault="00F13FE0" w:rsidP="00ED1E29">
      <w:pPr>
        <w:pStyle w:val="Paragrafi"/>
        <w:rPr>
          <w:sz w:val="21"/>
          <w:szCs w:val="21"/>
          <w:lang w:val="sq-AL"/>
        </w:rPr>
      </w:pPr>
      <w:r w:rsidRPr="00AD22A6">
        <w:rPr>
          <w:sz w:val="21"/>
          <w:szCs w:val="21"/>
          <w:lang w:val="sq-AL"/>
        </w:rPr>
        <w:t>iii) për të përgatitur informacion për sigurinë e një instalimi të tillë, i cili i vihet në dispozicion publikut;</w:t>
      </w:r>
    </w:p>
    <w:p w:rsidR="00F13FE0" w:rsidRPr="00AD22A6" w:rsidRDefault="00F13FE0" w:rsidP="00ED1E29">
      <w:pPr>
        <w:pStyle w:val="Paragrafi"/>
        <w:rPr>
          <w:sz w:val="21"/>
          <w:szCs w:val="21"/>
          <w:lang w:val="sq-AL"/>
        </w:rPr>
      </w:pPr>
      <w:r w:rsidRPr="00AD22A6">
        <w:rPr>
          <w:sz w:val="21"/>
          <w:szCs w:val="21"/>
          <w:lang w:val="sq-AL"/>
        </w:rPr>
        <w:t xml:space="preserve">iv) për t’u konsultuar me </w:t>
      </w:r>
      <w:r w:rsidR="00F71719" w:rsidRPr="00AD22A6">
        <w:rPr>
          <w:sz w:val="21"/>
          <w:szCs w:val="21"/>
          <w:lang w:val="sq-AL"/>
        </w:rPr>
        <w:t xml:space="preserve">palët kontraktuese </w:t>
      </w:r>
      <w:r w:rsidRPr="00AD22A6">
        <w:rPr>
          <w:sz w:val="21"/>
          <w:szCs w:val="21"/>
          <w:lang w:val="sq-AL"/>
        </w:rPr>
        <w:t>në afërsi</w:t>
      </w:r>
      <w:r w:rsidR="00CC57F1" w:rsidRPr="00AD22A6">
        <w:rPr>
          <w:sz w:val="21"/>
          <w:szCs w:val="21"/>
          <w:lang w:val="sq-AL"/>
        </w:rPr>
        <w:t>në e një pajisjeje të tillë, se</w:t>
      </w:r>
      <w:r w:rsidRPr="00AD22A6">
        <w:rPr>
          <w:sz w:val="21"/>
          <w:szCs w:val="21"/>
          <w:lang w:val="sq-AL"/>
        </w:rPr>
        <w:t>sa është e mundur që ata të preken nga ky instalim dhe t’u s</w:t>
      </w:r>
      <w:r w:rsidR="00AE5726" w:rsidRPr="00AD22A6">
        <w:rPr>
          <w:sz w:val="21"/>
          <w:szCs w:val="21"/>
          <w:lang w:val="sq-AL"/>
        </w:rPr>
        <w:t xml:space="preserve">igurojë atyre, sipas kërkesës, </w:t>
      </w:r>
      <w:r w:rsidRPr="00AD22A6">
        <w:rPr>
          <w:sz w:val="21"/>
          <w:szCs w:val="21"/>
          <w:lang w:val="sq-AL"/>
        </w:rPr>
        <w:t>të dhëna të përgjithshme që lidhen me instalimin për t’i aftësuar ata të vlerësojnë ndikimet e mundshme të sigurisë së i</w:t>
      </w:r>
      <w:r w:rsidR="00F71719" w:rsidRPr="00AD22A6">
        <w:rPr>
          <w:sz w:val="21"/>
          <w:szCs w:val="21"/>
          <w:lang w:val="sq-AL"/>
        </w:rPr>
        <w:t>nstalimit mbi territorin e tyre.</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2. Duke vepruar kështu, çdo </w:t>
      </w:r>
      <w:r w:rsidR="00F71719" w:rsidRPr="00AD22A6">
        <w:rPr>
          <w:sz w:val="21"/>
          <w:szCs w:val="21"/>
          <w:lang w:val="sq-AL"/>
        </w:rPr>
        <w:t xml:space="preserve">palë kontraktuese </w:t>
      </w:r>
      <w:r w:rsidRPr="00AD22A6">
        <w:rPr>
          <w:sz w:val="21"/>
          <w:szCs w:val="21"/>
          <w:lang w:val="sq-AL"/>
        </w:rPr>
        <w:t xml:space="preserve">merr hapat e duhur për të garantuar që instalime të tilla nuk do të kenë pasoja të papranueshme për </w:t>
      </w:r>
      <w:r w:rsidR="00F71719" w:rsidRPr="00AD22A6">
        <w:rPr>
          <w:sz w:val="21"/>
          <w:szCs w:val="21"/>
          <w:lang w:val="sq-AL"/>
        </w:rPr>
        <w:t xml:space="preserve">palët </w:t>
      </w:r>
      <w:r w:rsidRPr="00AD22A6">
        <w:rPr>
          <w:sz w:val="21"/>
          <w:szCs w:val="21"/>
          <w:lang w:val="sq-AL"/>
        </w:rPr>
        <w:t xml:space="preserve">e tjera </w:t>
      </w:r>
      <w:r w:rsidR="00F71719" w:rsidRPr="00AD22A6">
        <w:rPr>
          <w:sz w:val="21"/>
          <w:szCs w:val="21"/>
          <w:lang w:val="sq-AL"/>
        </w:rPr>
        <w:t>kontraktuese</w:t>
      </w:r>
      <w:r w:rsidRPr="00AD22A6">
        <w:rPr>
          <w:sz w:val="21"/>
          <w:szCs w:val="21"/>
          <w:lang w:val="sq-AL"/>
        </w:rPr>
        <w:t xml:space="preserve">, duke u vendosur në përputhje me kërkesat e përgjithshme të sigurisë të </w:t>
      </w:r>
      <w:r w:rsidR="00AE5726" w:rsidRPr="00AD22A6">
        <w:rPr>
          <w:sz w:val="21"/>
          <w:szCs w:val="21"/>
          <w:lang w:val="sq-AL"/>
        </w:rPr>
        <w:t xml:space="preserve">nenit </w:t>
      </w:r>
      <w:r w:rsidRPr="00AD22A6">
        <w:rPr>
          <w:sz w:val="21"/>
          <w:szCs w:val="21"/>
          <w:lang w:val="sq-AL"/>
        </w:rPr>
        <w:t>11.</w:t>
      </w:r>
    </w:p>
    <w:p w:rsidR="00F13FE0" w:rsidRPr="00AD22A6" w:rsidRDefault="00F13FE0" w:rsidP="00ED1E29">
      <w:pPr>
        <w:pStyle w:val="Paragrafi"/>
        <w:rPr>
          <w:sz w:val="21"/>
          <w:szCs w:val="21"/>
          <w:lang w:val="sq-AL"/>
        </w:rPr>
      </w:pPr>
    </w:p>
    <w:p w:rsidR="00F13FE0" w:rsidRPr="00AD22A6" w:rsidRDefault="00CC57F1" w:rsidP="00ED1E29">
      <w:pPr>
        <w:pStyle w:val="NeniNr"/>
        <w:keepNext w:val="0"/>
        <w:rPr>
          <w:sz w:val="21"/>
          <w:szCs w:val="21"/>
          <w:lang w:val="sq-AL"/>
        </w:rPr>
      </w:pPr>
      <w:r w:rsidRPr="00AD22A6">
        <w:rPr>
          <w:sz w:val="21"/>
          <w:szCs w:val="21"/>
          <w:lang w:val="sq-AL"/>
        </w:rPr>
        <w:t>Neni 14</w:t>
      </w:r>
    </w:p>
    <w:p w:rsidR="00F13FE0" w:rsidRPr="00AD22A6" w:rsidRDefault="00AF617A" w:rsidP="00ED1E29">
      <w:pPr>
        <w:pStyle w:val="NeniTitull"/>
        <w:keepNext w:val="0"/>
        <w:rPr>
          <w:sz w:val="21"/>
          <w:szCs w:val="21"/>
          <w:lang w:val="sq-AL"/>
        </w:rPr>
      </w:pPr>
      <w:r w:rsidRPr="00AD22A6">
        <w:rPr>
          <w:sz w:val="21"/>
          <w:szCs w:val="21"/>
          <w:lang w:val="sq-AL"/>
        </w:rPr>
        <w:t>Projektimi dhe ndërtimi i instalimeve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AE5726" w:rsidRPr="00AD22A6">
        <w:rPr>
          <w:sz w:val="21"/>
          <w:szCs w:val="21"/>
          <w:lang w:val="sq-AL"/>
        </w:rPr>
        <w:t xml:space="preserve">palë kontraktuese </w:t>
      </w:r>
      <w:r w:rsidRPr="00AD22A6">
        <w:rPr>
          <w:sz w:val="21"/>
          <w:szCs w:val="21"/>
          <w:lang w:val="sq-AL"/>
        </w:rPr>
        <w:t>duh</w:t>
      </w:r>
      <w:r w:rsidR="001F1014" w:rsidRPr="00AD22A6">
        <w:rPr>
          <w:sz w:val="21"/>
          <w:szCs w:val="21"/>
          <w:lang w:val="sq-AL"/>
        </w:rPr>
        <w:t>et të marrë hapat e përshtatshëm</w:t>
      </w:r>
      <w:r w:rsidRPr="00AD22A6">
        <w:rPr>
          <w:sz w:val="21"/>
          <w:szCs w:val="21"/>
          <w:lang w:val="sq-AL"/>
        </w:rPr>
        <w:t xml:space="preserve"> për të siguruar që:</w:t>
      </w:r>
    </w:p>
    <w:p w:rsidR="00F13FE0" w:rsidRPr="00AD22A6" w:rsidRDefault="00F13FE0" w:rsidP="00ED1E29">
      <w:pPr>
        <w:pStyle w:val="Paragrafi"/>
        <w:rPr>
          <w:sz w:val="21"/>
          <w:szCs w:val="21"/>
          <w:lang w:val="sq-AL"/>
        </w:rPr>
      </w:pPr>
      <w:r w:rsidRPr="00AD22A6">
        <w:rPr>
          <w:sz w:val="21"/>
          <w:szCs w:val="21"/>
          <w:lang w:val="sq-AL"/>
        </w:rPr>
        <w:t xml:space="preserve">i) projektimi dhe ndërtimi i një instalimi të menaxhimit të mbetjeve radioaktive siguron masa të përshtatshme për të kufizuar ndikimet e mundshme radiologjike tek individët, shoqëria dhe mjedisi, duke përfshirë edhe ato nga shkarkimet ose çlirimet e pakontrolluara;   </w:t>
      </w:r>
    </w:p>
    <w:p w:rsidR="00F13FE0" w:rsidRPr="00AD22A6" w:rsidRDefault="00F13FE0" w:rsidP="00ED1E29">
      <w:pPr>
        <w:pStyle w:val="Paragrafi"/>
        <w:rPr>
          <w:sz w:val="21"/>
          <w:szCs w:val="21"/>
          <w:lang w:val="sq-AL"/>
        </w:rPr>
      </w:pPr>
      <w:r w:rsidRPr="00AD22A6">
        <w:rPr>
          <w:sz w:val="21"/>
          <w:szCs w:val="21"/>
          <w:lang w:val="sq-AL"/>
        </w:rPr>
        <w:t>ii) në stadin e projektimit janë marrë parasysh planet konceptuale dhe kur është e nevojshme kushtet teknike për çklasifikimin e instalimit të menaxhimit të mbetjeve radioaktive të konsumuar</w:t>
      </w:r>
      <w:r w:rsidR="007342A6" w:rsidRPr="00AD22A6">
        <w:rPr>
          <w:sz w:val="21"/>
          <w:szCs w:val="21"/>
          <w:lang w:val="sq-AL"/>
        </w:rPr>
        <w:t>a</w:t>
      </w:r>
      <w:r w:rsidRPr="00AD22A6">
        <w:rPr>
          <w:sz w:val="21"/>
          <w:szCs w:val="21"/>
          <w:lang w:val="sq-AL"/>
        </w:rPr>
        <w:t xml:space="preserve">, i ndryshëm nga instalimet e depozitimit përfundimtar;      </w:t>
      </w:r>
    </w:p>
    <w:p w:rsidR="00F13FE0" w:rsidRPr="00AD22A6" w:rsidRDefault="00F13FE0" w:rsidP="00ED1E29">
      <w:pPr>
        <w:pStyle w:val="Paragrafi"/>
        <w:rPr>
          <w:sz w:val="21"/>
          <w:szCs w:val="21"/>
          <w:lang w:val="sq-AL"/>
        </w:rPr>
      </w:pPr>
      <w:r w:rsidRPr="00AD22A6">
        <w:rPr>
          <w:sz w:val="21"/>
          <w:szCs w:val="21"/>
          <w:lang w:val="sq-AL"/>
        </w:rPr>
        <w:t xml:space="preserve">iii) teknologjitë e përfshira në projektimin dhe ndërtimin e instalimit të menaxhimit të lëndës djegëse të konsumuar janë mbështetur tek përvoja, testimi ose analizat.  </w:t>
      </w:r>
    </w:p>
    <w:p w:rsidR="00F13FE0" w:rsidRPr="00AD22A6" w:rsidRDefault="00F13FE0" w:rsidP="00ED1E29">
      <w:pPr>
        <w:pStyle w:val="Paragrafi"/>
        <w:rPr>
          <w:sz w:val="21"/>
          <w:szCs w:val="21"/>
          <w:lang w:val="sq-AL"/>
        </w:rPr>
      </w:pPr>
      <w:r w:rsidRPr="00AD22A6">
        <w:rPr>
          <w:sz w:val="21"/>
          <w:szCs w:val="21"/>
          <w:lang w:val="sq-AL"/>
        </w:rPr>
        <w:t xml:space="preserve">iv) teknologjitë e përfshira në projektimin dhe ndërtimin e një instalimi të menaxhimit të mbetjeve radioaktive mbështeten tek përvoja, testimi dhe analizat.   </w:t>
      </w:r>
    </w:p>
    <w:p w:rsidR="00F13FE0" w:rsidRPr="00AD22A6" w:rsidRDefault="00F13FE0" w:rsidP="00ED1E29">
      <w:pPr>
        <w:pStyle w:val="Paragrafi"/>
        <w:rPr>
          <w:sz w:val="21"/>
          <w:szCs w:val="21"/>
          <w:lang w:val="sq-AL"/>
        </w:rPr>
      </w:pPr>
    </w:p>
    <w:p w:rsidR="00F13FE0" w:rsidRPr="00AD22A6" w:rsidRDefault="00724013"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15</w:t>
      </w:r>
    </w:p>
    <w:p w:rsidR="00F13FE0" w:rsidRPr="00AD22A6" w:rsidRDefault="00AF617A" w:rsidP="00ED1E29">
      <w:pPr>
        <w:pStyle w:val="NeniTitull"/>
        <w:keepNext w:val="0"/>
        <w:rPr>
          <w:sz w:val="21"/>
          <w:szCs w:val="21"/>
          <w:lang w:val="sq-AL"/>
        </w:rPr>
      </w:pPr>
      <w:r w:rsidRPr="00AD22A6">
        <w:rPr>
          <w:sz w:val="21"/>
          <w:szCs w:val="21"/>
          <w:lang w:val="sq-AL"/>
        </w:rPr>
        <w:t>Vlerësimi i sigurisë së instalimeve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1F1014" w:rsidRPr="00AD22A6">
        <w:rPr>
          <w:sz w:val="21"/>
          <w:szCs w:val="21"/>
          <w:lang w:val="sq-AL"/>
        </w:rPr>
        <w:t xml:space="preserve">palë  kontraktuese </w:t>
      </w:r>
      <w:r w:rsidRPr="00AD22A6">
        <w:rPr>
          <w:sz w:val="21"/>
          <w:szCs w:val="21"/>
          <w:lang w:val="sq-AL"/>
        </w:rPr>
        <w:t xml:space="preserve">merr hapat e duhur për t’u siguruar që: </w:t>
      </w:r>
    </w:p>
    <w:p w:rsidR="00F13FE0" w:rsidRPr="00AD22A6" w:rsidRDefault="00F13FE0" w:rsidP="00ED1E29">
      <w:pPr>
        <w:pStyle w:val="Paragrafi"/>
        <w:rPr>
          <w:sz w:val="21"/>
          <w:szCs w:val="21"/>
          <w:lang w:val="sq-AL"/>
        </w:rPr>
      </w:pPr>
      <w:r w:rsidRPr="00AD22A6">
        <w:rPr>
          <w:sz w:val="21"/>
          <w:szCs w:val="21"/>
          <w:lang w:val="sq-AL"/>
        </w:rPr>
        <w:t>i) përpara ndërtimit të një instalimi të menaxhimit të mbetjeve radioaktive të kryhet një vlerësim sistematik i sigurisë dhe një vlerësim mjedisor në përshtatje me rrezikun e paraqitur nga instalimi dhe që mbulon kohën e tij të punës;</w:t>
      </w:r>
    </w:p>
    <w:p w:rsidR="00F13FE0" w:rsidRPr="00AD22A6" w:rsidRDefault="00F13FE0" w:rsidP="00ED1E29">
      <w:pPr>
        <w:pStyle w:val="Paragrafi"/>
        <w:rPr>
          <w:sz w:val="21"/>
          <w:szCs w:val="21"/>
          <w:lang w:val="sq-AL"/>
        </w:rPr>
      </w:pPr>
      <w:r w:rsidRPr="00AD22A6">
        <w:rPr>
          <w:sz w:val="21"/>
          <w:szCs w:val="21"/>
          <w:lang w:val="sq-AL"/>
        </w:rPr>
        <w:t>ii) për më tepër, përpara ndërtimit të një instalimi të depozitimit përfundimtar</w:t>
      </w:r>
      <w:r w:rsidR="00D1794F" w:rsidRPr="00AD22A6">
        <w:rPr>
          <w:sz w:val="21"/>
          <w:szCs w:val="21"/>
          <w:lang w:val="sq-AL"/>
        </w:rPr>
        <w:t>,</w:t>
      </w:r>
      <w:r w:rsidRPr="00AD22A6">
        <w:rPr>
          <w:sz w:val="21"/>
          <w:szCs w:val="21"/>
          <w:lang w:val="sq-AL"/>
        </w:rPr>
        <w:t xml:space="preserve"> duhet të bëhet një vlerësim sistematik i sigurisë dhe një vlerësim mjedisor për periudhën pas mbylljes së instalimit dhe rezultatet duhet të vlerësohen sipas kritereve të vendosura nga organi rregullator;    </w:t>
      </w:r>
    </w:p>
    <w:p w:rsidR="00F13FE0" w:rsidRPr="00AD22A6" w:rsidRDefault="00F13FE0" w:rsidP="00ED1E29">
      <w:pPr>
        <w:pStyle w:val="Paragrafi"/>
        <w:rPr>
          <w:sz w:val="21"/>
          <w:szCs w:val="21"/>
          <w:lang w:val="sq-AL"/>
        </w:rPr>
      </w:pPr>
      <w:r w:rsidRPr="00AD22A6">
        <w:rPr>
          <w:sz w:val="21"/>
          <w:szCs w:val="21"/>
          <w:lang w:val="sq-AL"/>
        </w:rPr>
        <w:t>iii) përpara operimit të një instalimi të menaxhimit të mbetjeve radioaktive duhet të përgatitet, kur çmohet e nevojshme, një version i përditësuar dhe i hollësishëm i vlerësimit të sigurisë dhe i vlerësimit mjedisor për të plotësuar vlerësi</w:t>
      </w:r>
      <w:r w:rsidR="00ED3FB2" w:rsidRPr="00AD22A6">
        <w:rPr>
          <w:sz w:val="21"/>
          <w:szCs w:val="21"/>
          <w:lang w:val="sq-AL"/>
        </w:rPr>
        <w:t>met e përmendura në paragrafin “i”</w:t>
      </w:r>
      <w:r w:rsidRPr="00AD22A6">
        <w:rPr>
          <w:sz w:val="21"/>
          <w:szCs w:val="21"/>
          <w:lang w:val="sq-AL"/>
        </w:rPr>
        <w:t>.</w:t>
      </w:r>
    </w:p>
    <w:p w:rsidR="00F13FE0" w:rsidRPr="00AD22A6" w:rsidRDefault="00F13FE0" w:rsidP="00ED1E29">
      <w:pPr>
        <w:pStyle w:val="Paragrafi"/>
        <w:rPr>
          <w:sz w:val="21"/>
          <w:szCs w:val="21"/>
          <w:lang w:val="sq-AL"/>
        </w:rPr>
      </w:pPr>
    </w:p>
    <w:p w:rsidR="004154AF" w:rsidRPr="00AD22A6" w:rsidRDefault="004154AF" w:rsidP="00ED1E29">
      <w:pPr>
        <w:pStyle w:val="Paragrafi"/>
        <w:rPr>
          <w:sz w:val="21"/>
          <w:szCs w:val="21"/>
          <w:lang w:val="sq-AL"/>
        </w:rPr>
      </w:pPr>
    </w:p>
    <w:p w:rsidR="004154AF" w:rsidRPr="00AD22A6" w:rsidRDefault="004154AF" w:rsidP="00ED1E29">
      <w:pPr>
        <w:pStyle w:val="Paragrafi"/>
        <w:rPr>
          <w:sz w:val="21"/>
          <w:szCs w:val="21"/>
          <w:lang w:val="sq-AL"/>
        </w:rPr>
      </w:pPr>
    </w:p>
    <w:p w:rsidR="004154AF" w:rsidRPr="00AD22A6" w:rsidRDefault="004154AF" w:rsidP="00ED1E29">
      <w:pPr>
        <w:pStyle w:val="Paragrafi"/>
        <w:rPr>
          <w:sz w:val="21"/>
          <w:szCs w:val="21"/>
          <w:lang w:val="sq-AL"/>
        </w:rPr>
      </w:pPr>
    </w:p>
    <w:p w:rsidR="00F13FE0" w:rsidRPr="00AD22A6" w:rsidRDefault="004154AF"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16</w:t>
      </w:r>
    </w:p>
    <w:p w:rsidR="00F13FE0" w:rsidRPr="00AD22A6" w:rsidRDefault="00AF617A" w:rsidP="00ED1E29">
      <w:pPr>
        <w:pStyle w:val="NeniTitull"/>
        <w:keepNext w:val="0"/>
        <w:rPr>
          <w:sz w:val="21"/>
          <w:szCs w:val="21"/>
          <w:lang w:val="sq-AL"/>
        </w:rPr>
      </w:pPr>
      <w:r w:rsidRPr="00AD22A6">
        <w:rPr>
          <w:sz w:val="21"/>
          <w:szCs w:val="21"/>
          <w:lang w:val="sq-AL"/>
        </w:rPr>
        <w:t>Operimi i instalimeve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D1794F" w:rsidRPr="00AD22A6">
        <w:rPr>
          <w:sz w:val="21"/>
          <w:szCs w:val="21"/>
          <w:lang w:val="sq-AL"/>
        </w:rPr>
        <w:t xml:space="preserve">palë  kontraktuese </w:t>
      </w:r>
      <w:r w:rsidRPr="00AD22A6">
        <w:rPr>
          <w:sz w:val="21"/>
          <w:szCs w:val="21"/>
          <w:lang w:val="sq-AL"/>
        </w:rPr>
        <w:t xml:space="preserve">merr hapat e duhur për të garantuar që:  </w:t>
      </w:r>
    </w:p>
    <w:p w:rsidR="00F13FE0" w:rsidRPr="00AD22A6" w:rsidRDefault="00ED3FB2" w:rsidP="00ED1E29">
      <w:pPr>
        <w:pStyle w:val="Paragrafi"/>
        <w:rPr>
          <w:sz w:val="21"/>
          <w:szCs w:val="21"/>
          <w:lang w:val="sq-AL"/>
        </w:rPr>
      </w:pPr>
      <w:r w:rsidRPr="00AD22A6">
        <w:rPr>
          <w:sz w:val="21"/>
          <w:szCs w:val="21"/>
          <w:lang w:val="sq-AL"/>
        </w:rPr>
        <w:t>i) lic</w:t>
      </w:r>
      <w:r w:rsidR="00F13FE0" w:rsidRPr="00AD22A6">
        <w:rPr>
          <w:sz w:val="21"/>
          <w:szCs w:val="21"/>
          <w:lang w:val="sq-AL"/>
        </w:rPr>
        <w:t xml:space="preserve">enca për të operuar një instalim menaxhues të mbetjeve radioaktive të bazohet në një vlerësim të përshtatshëm, siç përcaktohet në </w:t>
      </w:r>
      <w:r w:rsidRPr="00AD22A6">
        <w:rPr>
          <w:sz w:val="21"/>
          <w:szCs w:val="21"/>
          <w:lang w:val="sq-AL"/>
        </w:rPr>
        <w:t xml:space="preserve">nenin </w:t>
      </w:r>
      <w:r w:rsidR="00F13FE0" w:rsidRPr="00AD22A6">
        <w:rPr>
          <w:sz w:val="21"/>
          <w:szCs w:val="21"/>
          <w:lang w:val="sq-AL"/>
        </w:rPr>
        <w:t xml:space="preserve">15 dhe është kusht për përmbushjen e programit të vënies në punë, duke treguar që instalimi i ndërtuar është në përputhje me projektin dhe kërkesat e sigurisë;    </w:t>
      </w:r>
    </w:p>
    <w:p w:rsidR="00F13FE0" w:rsidRPr="00AD22A6" w:rsidRDefault="00F13FE0" w:rsidP="00ED1E29">
      <w:pPr>
        <w:pStyle w:val="Paragrafi"/>
        <w:rPr>
          <w:sz w:val="21"/>
          <w:szCs w:val="21"/>
          <w:lang w:val="sq-AL"/>
        </w:rPr>
      </w:pPr>
      <w:r w:rsidRPr="00AD22A6">
        <w:rPr>
          <w:sz w:val="21"/>
          <w:szCs w:val="21"/>
          <w:lang w:val="sq-AL"/>
        </w:rPr>
        <w:t xml:space="preserve">ii) kufijtë dhe kushtet e operimit që rrjedhin nga testimet, përvoja e punës dhe vlerësimet, siç përcaktohet në </w:t>
      </w:r>
      <w:r w:rsidR="00D1794F" w:rsidRPr="00AD22A6">
        <w:rPr>
          <w:sz w:val="21"/>
          <w:szCs w:val="21"/>
          <w:lang w:val="sq-AL"/>
        </w:rPr>
        <w:t xml:space="preserve">nenin </w:t>
      </w:r>
      <w:r w:rsidRPr="00AD22A6">
        <w:rPr>
          <w:sz w:val="21"/>
          <w:szCs w:val="21"/>
          <w:lang w:val="sq-AL"/>
        </w:rPr>
        <w:t xml:space="preserve">15 janë përcaktuar dhe rishikuar sipas nevojës;     </w:t>
      </w:r>
    </w:p>
    <w:p w:rsidR="00F13FE0" w:rsidRPr="00AD22A6" w:rsidRDefault="00F13FE0" w:rsidP="00ED1E29">
      <w:pPr>
        <w:pStyle w:val="Paragrafi"/>
        <w:rPr>
          <w:sz w:val="21"/>
          <w:szCs w:val="21"/>
          <w:lang w:val="sq-AL"/>
        </w:rPr>
      </w:pPr>
      <w:r w:rsidRPr="00AD22A6">
        <w:rPr>
          <w:sz w:val="21"/>
          <w:szCs w:val="21"/>
          <w:lang w:val="sq-AL"/>
        </w:rPr>
        <w:t>iii) operimi, mirëmbajtja, monitorimi, inspektimi dhe testimi i një instalimi të menaxhimit të mbetjeve radioaktive janë kryer në përputhje me procedurat e vendosura. Për një instalim depozitues përfundimtar</w:t>
      </w:r>
      <w:r w:rsidR="00ED3FB2" w:rsidRPr="00AD22A6">
        <w:rPr>
          <w:sz w:val="21"/>
          <w:szCs w:val="21"/>
          <w:lang w:val="sq-AL"/>
        </w:rPr>
        <w:t>,</w:t>
      </w:r>
      <w:r w:rsidRPr="00AD22A6">
        <w:rPr>
          <w:sz w:val="21"/>
          <w:szCs w:val="21"/>
          <w:lang w:val="sq-AL"/>
        </w:rPr>
        <w:t xml:space="preserve"> rezultatet e marra duhet të përdoren për të verifikuar dhe shqyrtuar vlefshmërinë e pranimeve të bëra dhe për të përditësuar vlerësimet siç përcaktohet në </w:t>
      </w:r>
      <w:r w:rsidR="00D1794F" w:rsidRPr="00AD22A6">
        <w:rPr>
          <w:sz w:val="21"/>
          <w:szCs w:val="21"/>
          <w:lang w:val="sq-AL"/>
        </w:rPr>
        <w:t xml:space="preserve">nenin 15 </w:t>
      </w:r>
      <w:r w:rsidRPr="00AD22A6">
        <w:rPr>
          <w:sz w:val="21"/>
          <w:szCs w:val="21"/>
          <w:lang w:val="sq-AL"/>
        </w:rPr>
        <w:t xml:space="preserve">për periudhën pas mbylljes;     </w:t>
      </w:r>
    </w:p>
    <w:p w:rsidR="00F13FE0" w:rsidRPr="00AD22A6" w:rsidRDefault="00F13FE0" w:rsidP="00ED1E29">
      <w:pPr>
        <w:pStyle w:val="Paragrafi"/>
        <w:rPr>
          <w:sz w:val="21"/>
          <w:szCs w:val="21"/>
          <w:lang w:val="sq-AL"/>
        </w:rPr>
      </w:pPr>
      <w:r w:rsidRPr="00AD22A6">
        <w:rPr>
          <w:sz w:val="21"/>
          <w:szCs w:val="21"/>
          <w:lang w:val="sq-AL"/>
        </w:rPr>
        <w:t>iv) mbështetja inxhinierike dhe teknike në të gjitha fushat e lidhura me sigurinë vihet në dispozici</w:t>
      </w:r>
      <w:r w:rsidR="00ED3FB2" w:rsidRPr="00AD22A6">
        <w:rPr>
          <w:sz w:val="21"/>
          <w:szCs w:val="21"/>
          <w:lang w:val="sq-AL"/>
        </w:rPr>
        <w:t>on gjatë gjithë kohës së punës s</w:t>
      </w:r>
      <w:r w:rsidRPr="00AD22A6">
        <w:rPr>
          <w:sz w:val="21"/>
          <w:szCs w:val="21"/>
          <w:lang w:val="sq-AL"/>
        </w:rPr>
        <w:t xml:space="preserve">ë një instalimi të menaxhimit të mbetjeve radioaktive; </w:t>
      </w:r>
    </w:p>
    <w:p w:rsidR="00F13FE0" w:rsidRPr="00AD22A6" w:rsidRDefault="00F13FE0" w:rsidP="00ED1E29">
      <w:pPr>
        <w:pStyle w:val="Paragrafi"/>
        <w:rPr>
          <w:sz w:val="21"/>
          <w:szCs w:val="21"/>
          <w:lang w:val="sq-AL"/>
        </w:rPr>
      </w:pPr>
      <w:r w:rsidRPr="00AD22A6">
        <w:rPr>
          <w:sz w:val="21"/>
          <w:szCs w:val="21"/>
          <w:lang w:val="sq-AL"/>
        </w:rPr>
        <w:t>(v) janë zbatuar procedurat për karakterizimin dhe veçimin e lëndëve radioaktive;</w:t>
      </w:r>
    </w:p>
    <w:p w:rsidR="00F13FE0" w:rsidRPr="00AD22A6" w:rsidRDefault="00F13FE0" w:rsidP="00ED1E29">
      <w:pPr>
        <w:pStyle w:val="Paragrafi"/>
        <w:rPr>
          <w:sz w:val="21"/>
          <w:szCs w:val="21"/>
          <w:lang w:val="sq-AL"/>
        </w:rPr>
      </w:pPr>
      <w:r w:rsidRPr="00AD22A6">
        <w:rPr>
          <w:sz w:val="21"/>
          <w:szCs w:val="21"/>
          <w:lang w:val="sq-AL"/>
        </w:rPr>
        <w:t>vi) incidentet e rëndësishme për sigurinë i raportohen në kohë organi</w:t>
      </w:r>
      <w:r w:rsidR="004A6711" w:rsidRPr="00AD22A6">
        <w:rPr>
          <w:sz w:val="21"/>
          <w:szCs w:val="21"/>
          <w:lang w:val="sq-AL"/>
        </w:rPr>
        <w:t>t rregullator nga mbajtësi i lic</w:t>
      </w:r>
      <w:r w:rsidRPr="00AD22A6">
        <w:rPr>
          <w:sz w:val="21"/>
          <w:szCs w:val="21"/>
          <w:lang w:val="sq-AL"/>
        </w:rPr>
        <w:t>encës;</w:t>
      </w:r>
    </w:p>
    <w:p w:rsidR="00F13FE0" w:rsidRPr="00AD22A6" w:rsidRDefault="00F13FE0" w:rsidP="00ED1E29">
      <w:pPr>
        <w:pStyle w:val="Paragrafi"/>
        <w:rPr>
          <w:sz w:val="21"/>
          <w:szCs w:val="21"/>
          <w:lang w:val="sq-AL"/>
        </w:rPr>
      </w:pPr>
      <w:r w:rsidRPr="00AD22A6">
        <w:rPr>
          <w:sz w:val="21"/>
          <w:szCs w:val="21"/>
          <w:lang w:val="sq-AL"/>
        </w:rPr>
        <w:t>vii) janë vendosur programe për mbledhjen dhe analizimin në lidhje me përvojën e operimit dhe që  rezultatet janë shpallur sipas rastit;</w:t>
      </w:r>
    </w:p>
    <w:p w:rsidR="00F13FE0" w:rsidRPr="00AD22A6" w:rsidRDefault="00F13FE0" w:rsidP="00ED1E29">
      <w:pPr>
        <w:pStyle w:val="Paragrafi"/>
        <w:rPr>
          <w:sz w:val="21"/>
          <w:szCs w:val="21"/>
          <w:lang w:val="sq-AL"/>
        </w:rPr>
      </w:pPr>
      <w:r w:rsidRPr="00AD22A6">
        <w:rPr>
          <w:sz w:val="21"/>
          <w:szCs w:val="21"/>
          <w:lang w:val="sq-AL"/>
        </w:rPr>
        <w:t>viii) janë përgatitur dhe përditësuar, siç nevojitet, planet për çklasifikimin e një instalimi për menaxhimin e mbetjeve radioaktive, i ndryshëm nga një instalim depozitimi përfundimtar, duke përdorur informacionin e përftuar gjatë kohës së punës së instalimit dhe janë s</w:t>
      </w:r>
      <w:r w:rsidR="00D60C1A" w:rsidRPr="00AD22A6">
        <w:rPr>
          <w:sz w:val="21"/>
          <w:szCs w:val="21"/>
          <w:lang w:val="sq-AL"/>
        </w:rPr>
        <w:t>hqyrtuar nga organi rregullator;</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ix) janë përgatitur dhe përditësuar planet për mbylljen e një instalimi depozitues përfundimtar, sipas nevojës, duke përdorur informacionin e përftuar gjatë kohës së punës të instalimit dhe janë shqyrtuar nga organi rregullator.        </w:t>
      </w:r>
    </w:p>
    <w:p w:rsidR="001B53C9" w:rsidRPr="00AD22A6" w:rsidRDefault="001B53C9" w:rsidP="00724013">
      <w:pPr>
        <w:pStyle w:val="Paragrafi"/>
        <w:ind w:firstLine="0"/>
        <w:rPr>
          <w:sz w:val="21"/>
          <w:szCs w:val="21"/>
          <w:lang w:val="sq-AL"/>
        </w:rPr>
      </w:pPr>
    </w:p>
    <w:p w:rsidR="00F13FE0" w:rsidRPr="00AD22A6" w:rsidRDefault="00ED3FB2" w:rsidP="00ED1E29">
      <w:pPr>
        <w:pStyle w:val="NeniNr"/>
        <w:keepNext w:val="0"/>
        <w:rPr>
          <w:sz w:val="21"/>
          <w:szCs w:val="21"/>
          <w:lang w:val="sq-AL"/>
        </w:rPr>
      </w:pPr>
      <w:r w:rsidRPr="00AD22A6">
        <w:rPr>
          <w:sz w:val="21"/>
          <w:szCs w:val="21"/>
          <w:lang w:val="sq-AL"/>
        </w:rPr>
        <w:t>Neni 17</w:t>
      </w:r>
    </w:p>
    <w:p w:rsidR="00F13FE0" w:rsidRPr="00AD22A6" w:rsidRDefault="00AF617A" w:rsidP="00ED1E29">
      <w:pPr>
        <w:pStyle w:val="NeniTitull"/>
        <w:keepNext w:val="0"/>
        <w:rPr>
          <w:sz w:val="21"/>
          <w:szCs w:val="21"/>
          <w:lang w:val="sq-AL"/>
        </w:rPr>
      </w:pPr>
      <w:r w:rsidRPr="00AD22A6">
        <w:rPr>
          <w:sz w:val="21"/>
          <w:szCs w:val="21"/>
          <w:lang w:val="sq-AL"/>
        </w:rPr>
        <w:t>Masat institucionale pas mbylljes</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D60C1A" w:rsidRPr="00AD22A6">
        <w:rPr>
          <w:sz w:val="21"/>
          <w:szCs w:val="21"/>
          <w:lang w:val="sq-AL"/>
        </w:rPr>
        <w:t xml:space="preserve">palë  kontraktuese </w:t>
      </w:r>
      <w:r w:rsidRPr="00AD22A6">
        <w:rPr>
          <w:sz w:val="21"/>
          <w:szCs w:val="21"/>
          <w:lang w:val="sq-AL"/>
        </w:rPr>
        <w:t xml:space="preserve">merr hapat e duhur për të garantuar që pas mbylljes së  një instalimi depozitues përfundimtar:  </w:t>
      </w:r>
    </w:p>
    <w:p w:rsidR="00F13FE0" w:rsidRPr="00AD22A6" w:rsidRDefault="00F13FE0" w:rsidP="00ED1E29">
      <w:pPr>
        <w:pStyle w:val="Paragrafi"/>
        <w:rPr>
          <w:sz w:val="21"/>
          <w:szCs w:val="21"/>
          <w:lang w:val="sq-AL"/>
        </w:rPr>
      </w:pPr>
      <w:r w:rsidRPr="00AD22A6">
        <w:rPr>
          <w:sz w:val="21"/>
          <w:szCs w:val="21"/>
          <w:lang w:val="sq-AL"/>
        </w:rPr>
        <w:t>i) janë ruajtur të dhënat e vendit, projektit dhe inventarit të këtij instalimi, të kërkuara nga organi rregullator;</w:t>
      </w:r>
    </w:p>
    <w:p w:rsidR="00F13FE0" w:rsidRPr="00AD22A6" w:rsidRDefault="00F13FE0" w:rsidP="00ED1E29">
      <w:pPr>
        <w:pStyle w:val="Paragrafi"/>
        <w:rPr>
          <w:sz w:val="21"/>
          <w:szCs w:val="21"/>
          <w:lang w:val="sq-AL"/>
        </w:rPr>
      </w:pPr>
      <w:r w:rsidRPr="00AD22A6">
        <w:rPr>
          <w:sz w:val="21"/>
          <w:szCs w:val="21"/>
          <w:lang w:val="sq-AL"/>
        </w:rPr>
        <w:t>ii) janë kryer kontrolle institucionale aktive ose pasive</w:t>
      </w:r>
      <w:r w:rsidR="00D60C1A" w:rsidRPr="00AD22A6">
        <w:rPr>
          <w:sz w:val="21"/>
          <w:szCs w:val="21"/>
          <w:lang w:val="sq-AL"/>
        </w:rPr>
        <w:t>,</w:t>
      </w:r>
      <w:r w:rsidRPr="00AD22A6">
        <w:rPr>
          <w:sz w:val="21"/>
          <w:szCs w:val="21"/>
          <w:lang w:val="sq-AL"/>
        </w:rPr>
        <w:t xml:space="preserve"> si për shembull monitorimi ose kuf</w:t>
      </w:r>
      <w:r w:rsidR="00D60C1A" w:rsidRPr="00AD22A6">
        <w:rPr>
          <w:sz w:val="21"/>
          <w:szCs w:val="21"/>
          <w:lang w:val="sq-AL"/>
        </w:rPr>
        <w:t>izimet e hyrjeve, nëse kërkohen;</w:t>
      </w:r>
      <w:r w:rsidRPr="00AD22A6">
        <w:rPr>
          <w:sz w:val="21"/>
          <w:szCs w:val="21"/>
          <w:lang w:val="sq-AL"/>
        </w:rPr>
        <w:t xml:space="preserve"> dhe  </w:t>
      </w:r>
    </w:p>
    <w:p w:rsidR="00F13FE0" w:rsidRPr="00AD22A6" w:rsidRDefault="00F13FE0" w:rsidP="00ED1E29">
      <w:pPr>
        <w:pStyle w:val="Paragrafi"/>
        <w:rPr>
          <w:sz w:val="21"/>
          <w:szCs w:val="21"/>
          <w:lang w:val="sq-AL"/>
        </w:rPr>
      </w:pPr>
      <w:r w:rsidRPr="00AD22A6">
        <w:rPr>
          <w:sz w:val="21"/>
          <w:szCs w:val="21"/>
          <w:lang w:val="sq-AL"/>
        </w:rPr>
        <w:t xml:space="preserve">iii) nëse është zbuluar gjatë çdo periudhe të kontrollit institucional, një çlirim i paplanifikuar i lëndëve radioaktive në mjedis, janë zbatuar masat ndërhyrëse, sipas nevojës.     </w:t>
      </w:r>
    </w:p>
    <w:p w:rsidR="00F13FE0" w:rsidRPr="00AD22A6" w:rsidRDefault="00F13FE0" w:rsidP="00ED1E29">
      <w:pPr>
        <w:pStyle w:val="Paragrafi"/>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 xml:space="preserve">KAPITULLI </w:t>
      </w:r>
      <w:r w:rsidR="00467320">
        <w:rPr>
          <w:sz w:val="21"/>
          <w:szCs w:val="21"/>
          <w:lang w:val="sq-AL"/>
        </w:rPr>
        <w:t>4</w:t>
      </w:r>
    </w:p>
    <w:p w:rsidR="00F13FE0" w:rsidRPr="00AD22A6" w:rsidRDefault="00772E9D" w:rsidP="00ED1E29">
      <w:pPr>
        <w:pStyle w:val="KapitulliTitull"/>
        <w:keepNext w:val="0"/>
        <w:rPr>
          <w:sz w:val="21"/>
          <w:szCs w:val="21"/>
          <w:lang w:val="sq-AL"/>
        </w:rPr>
      </w:pPr>
      <w:r>
        <w:rPr>
          <w:sz w:val="21"/>
          <w:szCs w:val="21"/>
          <w:lang w:val="sq-AL"/>
        </w:rPr>
        <w:t>DIS</w:t>
      </w:r>
      <w:r w:rsidR="00F13FE0" w:rsidRPr="00AD22A6">
        <w:rPr>
          <w:sz w:val="21"/>
          <w:szCs w:val="21"/>
          <w:lang w:val="sq-AL"/>
        </w:rPr>
        <w:t>POZITAT  E SIGURISË SË PËRGJITHSHME</w:t>
      </w:r>
    </w:p>
    <w:p w:rsidR="00F13FE0" w:rsidRPr="00AD22A6" w:rsidRDefault="00F13FE0" w:rsidP="00ED1E29">
      <w:pPr>
        <w:pStyle w:val="Paragrafi"/>
        <w:rPr>
          <w:sz w:val="21"/>
          <w:szCs w:val="21"/>
          <w:lang w:val="sq-AL"/>
        </w:rPr>
      </w:pPr>
    </w:p>
    <w:p w:rsidR="00F13FE0" w:rsidRPr="00AD22A6" w:rsidRDefault="00ED3FB2" w:rsidP="00ED1E29">
      <w:pPr>
        <w:pStyle w:val="NeniNr"/>
        <w:keepNext w:val="0"/>
        <w:rPr>
          <w:sz w:val="21"/>
          <w:szCs w:val="21"/>
          <w:lang w:val="sq-AL"/>
        </w:rPr>
      </w:pPr>
      <w:r w:rsidRPr="00AD22A6">
        <w:rPr>
          <w:sz w:val="21"/>
          <w:szCs w:val="21"/>
          <w:lang w:val="sq-AL"/>
        </w:rPr>
        <w:t>Neni 18</w:t>
      </w:r>
    </w:p>
    <w:p w:rsidR="00F13FE0" w:rsidRPr="00AD22A6" w:rsidRDefault="00AF617A" w:rsidP="00ED1E29">
      <w:pPr>
        <w:pStyle w:val="NeniTitull"/>
        <w:keepNext w:val="0"/>
        <w:rPr>
          <w:sz w:val="21"/>
          <w:szCs w:val="21"/>
          <w:lang w:val="sq-AL"/>
        </w:rPr>
      </w:pPr>
      <w:r w:rsidRPr="00AD22A6">
        <w:rPr>
          <w:sz w:val="21"/>
          <w:szCs w:val="21"/>
          <w:lang w:val="sq-AL"/>
        </w:rPr>
        <w:t>Masat zbatuese</w:t>
      </w:r>
    </w:p>
    <w:p w:rsidR="00F13FE0" w:rsidRPr="00AD22A6" w:rsidRDefault="00F13FE0" w:rsidP="00ED1E29">
      <w:pPr>
        <w:pStyle w:val="Paragrafi"/>
        <w:rPr>
          <w:sz w:val="21"/>
          <w:szCs w:val="21"/>
          <w:lang w:val="sq-AL"/>
        </w:rPr>
      </w:pPr>
    </w:p>
    <w:p w:rsidR="00F13FE0" w:rsidRPr="00AD22A6" w:rsidRDefault="00D60C1A" w:rsidP="00ED1E29">
      <w:pPr>
        <w:pStyle w:val="Paragrafi"/>
        <w:rPr>
          <w:sz w:val="21"/>
          <w:szCs w:val="21"/>
          <w:lang w:val="sq-AL"/>
        </w:rPr>
      </w:pPr>
      <w:r w:rsidRPr="00AD22A6">
        <w:rPr>
          <w:sz w:val="21"/>
          <w:szCs w:val="21"/>
          <w:lang w:val="sq-AL"/>
        </w:rPr>
        <w:t xml:space="preserve">Çdo palë kontraktuese </w:t>
      </w:r>
      <w:r w:rsidR="00F13FE0" w:rsidRPr="00AD22A6">
        <w:rPr>
          <w:sz w:val="21"/>
          <w:szCs w:val="21"/>
          <w:lang w:val="sq-AL"/>
        </w:rPr>
        <w:t xml:space="preserve">brenda kuadrit të ligjeve kombëtare, </w:t>
      </w:r>
      <w:r w:rsidR="00467320">
        <w:rPr>
          <w:sz w:val="21"/>
          <w:szCs w:val="21"/>
          <w:lang w:val="sq-AL"/>
        </w:rPr>
        <w:t xml:space="preserve">merr </w:t>
      </w:r>
      <w:r w:rsidR="00F13FE0" w:rsidRPr="00AD22A6">
        <w:rPr>
          <w:sz w:val="21"/>
          <w:szCs w:val="21"/>
          <w:lang w:val="sq-AL"/>
        </w:rPr>
        <w:t xml:space="preserve">masa legjislative, rregullatore dhe administrative dhe hapa të tjerë të nevojshëm për zbatimin e detyrimeve të saj sipas kësaj Konvente. </w:t>
      </w:r>
    </w:p>
    <w:p w:rsidR="00F13FE0" w:rsidRPr="00AD22A6" w:rsidRDefault="00F13FE0" w:rsidP="00ED1E29">
      <w:pPr>
        <w:pStyle w:val="Paragrafi"/>
        <w:rPr>
          <w:sz w:val="21"/>
          <w:szCs w:val="21"/>
          <w:lang w:val="sq-AL"/>
        </w:rPr>
      </w:pPr>
    </w:p>
    <w:p w:rsidR="00F13FE0" w:rsidRPr="00AD22A6" w:rsidRDefault="003B2593"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19</w:t>
      </w:r>
    </w:p>
    <w:p w:rsidR="00F13FE0" w:rsidRPr="00AD22A6" w:rsidRDefault="00106B64" w:rsidP="00ED1E29">
      <w:pPr>
        <w:pStyle w:val="NeniTitull"/>
        <w:keepNext w:val="0"/>
        <w:rPr>
          <w:sz w:val="21"/>
          <w:szCs w:val="21"/>
          <w:lang w:val="sq-AL"/>
        </w:rPr>
      </w:pPr>
      <w:r w:rsidRPr="00AD22A6">
        <w:rPr>
          <w:sz w:val="21"/>
          <w:szCs w:val="21"/>
          <w:lang w:val="sq-AL"/>
        </w:rPr>
        <w:t xml:space="preserve">Kuadri ligjor dhe rregullator </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ED3FB2" w:rsidRPr="00AD22A6">
        <w:rPr>
          <w:sz w:val="21"/>
          <w:szCs w:val="21"/>
          <w:lang w:val="sq-AL"/>
        </w:rPr>
        <w:t xml:space="preserve">palë kontraktuese </w:t>
      </w:r>
      <w:r w:rsidRPr="00AD22A6">
        <w:rPr>
          <w:sz w:val="21"/>
          <w:szCs w:val="21"/>
          <w:lang w:val="sq-AL"/>
        </w:rPr>
        <w:t xml:space="preserve">vendos dhe ruan një kuadër ligjor dhe rregullator për të administruar sigurinë e menaxhimit të lëndës djegëse të konsumuar dhe të mbetjeve radioaktive. </w:t>
      </w:r>
    </w:p>
    <w:p w:rsidR="00F13FE0" w:rsidRPr="00AD22A6" w:rsidRDefault="00F13FE0" w:rsidP="00ED1E29">
      <w:pPr>
        <w:pStyle w:val="Paragrafi"/>
        <w:rPr>
          <w:sz w:val="21"/>
          <w:szCs w:val="21"/>
          <w:lang w:val="sq-AL"/>
        </w:rPr>
      </w:pPr>
      <w:r w:rsidRPr="00AD22A6">
        <w:rPr>
          <w:sz w:val="21"/>
          <w:szCs w:val="21"/>
          <w:lang w:val="sq-AL"/>
        </w:rPr>
        <w:t>2. Ky kuadër ligjor dhe rregullator garanton:</w:t>
      </w:r>
    </w:p>
    <w:p w:rsidR="00F13FE0" w:rsidRPr="00AD22A6" w:rsidRDefault="00F13FE0" w:rsidP="00ED1E29">
      <w:pPr>
        <w:pStyle w:val="Paragrafi"/>
        <w:rPr>
          <w:sz w:val="21"/>
          <w:szCs w:val="21"/>
          <w:lang w:val="sq-AL"/>
        </w:rPr>
      </w:pPr>
      <w:r w:rsidRPr="00AD22A6">
        <w:rPr>
          <w:sz w:val="21"/>
          <w:szCs w:val="21"/>
          <w:lang w:val="sq-AL"/>
        </w:rPr>
        <w:t>i) vendosjen e kërkesave dhe rregulloreve kombëtare të sigurisë të zbatueshme për sigurinë e rrezatimeve;</w:t>
      </w:r>
    </w:p>
    <w:p w:rsidR="00F13FE0" w:rsidRPr="00AD22A6" w:rsidRDefault="00F13FE0" w:rsidP="00ED1E29">
      <w:pPr>
        <w:pStyle w:val="Paragrafi"/>
        <w:rPr>
          <w:sz w:val="21"/>
          <w:szCs w:val="21"/>
          <w:lang w:val="sq-AL"/>
        </w:rPr>
      </w:pPr>
      <w:r w:rsidRPr="00AD22A6">
        <w:rPr>
          <w:sz w:val="21"/>
          <w:szCs w:val="21"/>
          <w:lang w:val="sq-AL"/>
        </w:rPr>
        <w:t xml:space="preserve">ii) </w:t>
      </w:r>
      <w:r w:rsidR="008E79C5" w:rsidRPr="00AD22A6">
        <w:rPr>
          <w:sz w:val="21"/>
          <w:szCs w:val="21"/>
          <w:lang w:val="sq-AL"/>
        </w:rPr>
        <w:t>një sistem lic</w:t>
      </w:r>
      <w:r w:rsidRPr="00AD22A6">
        <w:rPr>
          <w:sz w:val="21"/>
          <w:szCs w:val="21"/>
          <w:lang w:val="sq-AL"/>
        </w:rPr>
        <w:t xml:space="preserve">encimi të aktiviteteve menaxhuese të lëndës djegëse të konsumuar dhe të mbetjeve radioaktive;  </w:t>
      </w:r>
    </w:p>
    <w:p w:rsidR="00F13FE0" w:rsidRPr="00AD22A6" w:rsidRDefault="00F13FE0" w:rsidP="00ED1E29">
      <w:pPr>
        <w:pStyle w:val="Paragrafi"/>
        <w:rPr>
          <w:sz w:val="21"/>
          <w:szCs w:val="21"/>
          <w:lang w:val="sq-AL"/>
        </w:rPr>
      </w:pPr>
      <w:r w:rsidRPr="00AD22A6">
        <w:rPr>
          <w:sz w:val="21"/>
          <w:szCs w:val="21"/>
          <w:lang w:val="sq-AL"/>
        </w:rPr>
        <w:t>iii) një sistem të ndalim</w:t>
      </w:r>
      <w:r w:rsidR="008E79C5" w:rsidRPr="00AD22A6">
        <w:rPr>
          <w:sz w:val="21"/>
          <w:szCs w:val="21"/>
          <w:lang w:val="sq-AL"/>
        </w:rPr>
        <w:t>it të operimit të një instalimi</w:t>
      </w:r>
      <w:r w:rsidRPr="00AD22A6">
        <w:rPr>
          <w:sz w:val="21"/>
          <w:szCs w:val="21"/>
          <w:lang w:val="sq-AL"/>
        </w:rPr>
        <w:t xml:space="preserve"> të menaxhimit të lëndës djegëse të konsumuar ose të</w:t>
      </w:r>
      <w:r w:rsidR="002D643E" w:rsidRPr="00AD22A6">
        <w:rPr>
          <w:sz w:val="21"/>
          <w:szCs w:val="21"/>
          <w:lang w:val="sq-AL"/>
        </w:rPr>
        <w:t xml:space="preserve"> mbetjeve radioaktive pa një lic</w:t>
      </w:r>
      <w:r w:rsidRPr="00AD22A6">
        <w:rPr>
          <w:sz w:val="21"/>
          <w:szCs w:val="21"/>
          <w:lang w:val="sq-AL"/>
        </w:rPr>
        <w:t xml:space="preserve">encë; </w:t>
      </w:r>
    </w:p>
    <w:p w:rsidR="00F13FE0" w:rsidRPr="00AD22A6" w:rsidRDefault="00F13FE0" w:rsidP="00ED1E29">
      <w:pPr>
        <w:pStyle w:val="Paragrafi"/>
        <w:rPr>
          <w:sz w:val="21"/>
          <w:szCs w:val="21"/>
          <w:lang w:val="sq-AL"/>
        </w:rPr>
      </w:pPr>
      <w:r w:rsidRPr="00AD22A6">
        <w:rPr>
          <w:sz w:val="21"/>
          <w:szCs w:val="21"/>
          <w:lang w:val="sq-AL"/>
        </w:rPr>
        <w:t xml:space="preserve">iv) një sistem të një kontrolli të përshtatshëm kombëtar, të inspektimit rregullator, të dokumentimit dhe raportimit;   </w:t>
      </w:r>
    </w:p>
    <w:p w:rsidR="00F13FE0" w:rsidRPr="00AD22A6" w:rsidRDefault="00F13FE0" w:rsidP="00ED1E29">
      <w:pPr>
        <w:pStyle w:val="Paragrafi"/>
        <w:rPr>
          <w:sz w:val="21"/>
          <w:szCs w:val="21"/>
          <w:lang w:val="sq-AL"/>
        </w:rPr>
      </w:pPr>
      <w:r w:rsidRPr="00AD22A6">
        <w:rPr>
          <w:sz w:val="21"/>
          <w:szCs w:val="21"/>
          <w:lang w:val="sq-AL"/>
        </w:rPr>
        <w:t>v) forcimin e rregulloreve të z</w:t>
      </w:r>
      <w:r w:rsidR="002D643E" w:rsidRPr="00AD22A6">
        <w:rPr>
          <w:sz w:val="21"/>
          <w:szCs w:val="21"/>
          <w:lang w:val="sq-AL"/>
        </w:rPr>
        <w:t>batueshme dhe të kushteve të lic</w:t>
      </w:r>
      <w:r w:rsidRPr="00AD22A6">
        <w:rPr>
          <w:sz w:val="21"/>
          <w:szCs w:val="21"/>
          <w:lang w:val="sq-AL"/>
        </w:rPr>
        <w:t xml:space="preserve">encës; </w:t>
      </w:r>
    </w:p>
    <w:p w:rsidR="00F13FE0" w:rsidRPr="00AD22A6" w:rsidRDefault="00F13FE0" w:rsidP="00ED1E29">
      <w:pPr>
        <w:pStyle w:val="Paragrafi"/>
        <w:rPr>
          <w:sz w:val="21"/>
          <w:szCs w:val="21"/>
          <w:lang w:val="sq-AL"/>
        </w:rPr>
      </w:pPr>
      <w:r w:rsidRPr="00AD22A6">
        <w:rPr>
          <w:sz w:val="21"/>
          <w:szCs w:val="21"/>
          <w:lang w:val="sq-AL"/>
        </w:rPr>
        <w:t xml:space="preserve">vi) një ndarje të qartë të përgjegjësive të enteve të përfshira në hapat e ndryshëm të menaxhimit të lëndës djegëse të konsumuar dhe të mbetjeve radioaktive. </w:t>
      </w:r>
    </w:p>
    <w:p w:rsidR="00F13FE0" w:rsidRPr="00AD22A6" w:rsidRDefault="00F13FE0" w:rsidP="00ED1E29">
      <w:pPr>
        <w:pStyle w:val="Paragrafi"/>
        <w:rPr>
          <w:sz w:val="21"/>
          <w:szCs w:val="21"/>
          <w:lang w:val="sq-AL"/>
        </w:rPr>
      </w:pPr>
      <w:r w:rsidRPr="00AD22A6">
        <w:rPr>
          <w:sz w:val="21"/>
          <w:szCs w:val="21"/>
          <w:lang w:val="sq-AL"/>
        </w:rPr>
        <w:t xml:space="preserve">3. Palët </w:t>
      </w:r>
      <w:r w:rsidR="002D643E" w:rsidRPr="00AD22A6">
        <w:rPr>
          <w:sz w:val="21"/>
          <w:szCs w:val="21"/>
          <w:lang w:val="sq-AL"/>
        </w:rPr>
        <w:t xml:space="preserve">kontraktuese </w:t>
      </w:r>
      <w:r w:rsidRPr="00AD22A6">
        <w:rPr>
          <w:sz w:val="21"/>
          <w:szCs w:val="21"/>
          <w:lang w:val="sq-AL"/>
        </w:rPr>
        <w:t xml:space="preserve">marrin përgjegjësitë e duhura të objektivave të kësaj Konvente kur konsiderojnë nëse duhet të trajtojnë materialet radioaktive si mbetje radioaktive.  </w:t>
      </w:r>
    </w:p>
    <w:p w:rsidR="00F13FE0" w:rsidRPr="00AD22A6" w:rsidRDefault="00F13FE0" w:rsidP="00ED1E29">
      <w:pPr>
        <w:pStyle w:val="Paragrafi"/>
        <w:rPr>
          <w:sz w:val="21"/>
          <w:szCs w:val="21"/>
          <w:lang w:val="sq-AL"/>
        </w:rPr>
      </w:pPr>
    </w:p>
    <w:p w:rsidR="00F13FE0" w:rsidRPr="00AD22A6" w:rsidRDefault="008E79C5" w:rsidP="00ED1E29">
      <w:pPr>
        <w:pStyle w:val="NeniNr"/>
        <w:keepNext w:val="0"/>
        <w:rPr>
          <w:sz w:val="21"/>
          <w:szCs w:val="21"/>
          <w:lang w:val="sq-AL"/>
        </w:rPr>
      </w:pPr>
      <w:r w:rsidRPr="00AD22A6">
        <w:rPr>
          <w:sz w:val="21"/>
          <w:szCs w:val="21"/>
          <w:lang w:val="sq-AL"/>
        </w:rPr>
        <w:t>Neni 20</w:t>
      </w:r>
    </w:p>
    <w:p w:rsidR="00F13FE0" w:rsidRPr="00AD22A6" w:rsidRDefault="00106B64" w:rsidP="00ED1E29">
      <w:pPr>
        <w:pStyle w:val="NeniTitull"/>
        <w:keepNext w:val="0"/>
        <w:rPr>
          <w:sz w:val="21"/>
          <w:szCs w:val="21"/>
          <w:lang w:val="sq-AL"/>
        </w:rPr>
      </w:pPr>
      <w:r w:rsidRPr="00AD22A6">
        <w:rPr>
          <w:sz w:val="21"/>
          <w:szCs w:val="21"/>
          <w:lang w:val="sq-AL"/>
        </w:rPr>
        <w:t>Organi rregullator</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2D643E" w:rsidRPr="00AD22A6">
        <w:rPr>
          <w:sz w:val="21"/>
          <w:szCs w:val="21"/>
          <w:lang w:val="sq-AL"/>
        </w:rPr>
        <w:t xml:space="preserve">palë kontraktuese </w:t>
      </w:r>
      <w:r w:rsidRPr="00AD22A6">
        <w:rPr>
          <w:sz w:val="21"/>
          <w:szCs w:val="21"/>
          <w:lang w:val="sq-AL"/>
        </w:rPr>
        <w:t xml:space="preserve">vendos ose përcakton një organ rregullator të ngarkuar me zbatimin e kuadrit ligjor dhe rregullator, siç përmendet në </w:t>
      </w:r>
      <w:r w:rsidR="002D643E" w:rsidRPr="00AD22A6">
        <w:rPr>
          <w:sz w:val="21"/>
          <w:szCs w:val="21"/>
          <w:lang w:val="sq-AL"/>
        </w:rPr>
        <w:t xml:space="preserve">nenin </w:t>
      </w:r>
      <w:r w:rsidRPr="00AD22A6">
        <w:rPr>
          <w:sz w:val="21"/>
          <w:szCs w:val="21"/>
          <w:lang w:val="sq-AL"/>
        </w:rPr>
        <w:t>19 dhe me autoritetin, kompetencën, burimet financiare dhe njer</w:t>
      </w:r>
      <w:r w:rsidR="008E79C5" w:rsidRPr="00AD22A6">
        <w:rPr>
          <w:sz w:val="21"/>
          <w:szCs w:val="21"/>
          <w:lang w:val="sq-AL"/>
        </w:rPr>
        <w:t>ëzore të</w:t>
      </w:r>
      <w:r w:rsidRPr="00AD22A6">
        <w:rPr>
          <w:sz w:val="21"/>
          <w:szCs w:val="21"/>
          <w:lang w:val="sq-AL"/>
        </w:rPr>
        <w:t xml:space="preserve"> mjaftueshme për të përmbushur përgjegjësitë e tij të përcaktuara.     </w:t>
      </w:r>
    </w:p>
    <w:p w:rsidR="00F13FE0" w:rsidRPr="00AD22A6" w:rsidRDefault="00F13FE0" w:rsidP="00ED1E29">
      <w:pPr>
        <w:pStyle w:val="Paragrafi"/>
        <w:rPr>
          <w:sz w:val="21"/>
          <w:szCs w:val="21"/>
          <w:lang w:val="sq-AL"/>
        </w:rPr>
      </w:pPr>
      <w:r w:rsidRPr="00AD22A6">
        <w:rPr>
          <w:sz w:val="21"/>
          <w:szCs w:val="21"/>
          <w:lang w:val="sq-AL"/>
        </w:rPr>
        <w:t xml:space="preserve">2. Çdo </w:t>
      </w:r>
      <w:r w:rsidR="002D643E" w:rsidRPr="00AD22A6">
        <w:rPr>
          <w:sz w:val="21"/>
          <w:szCs w:val="21"/>
          <w:lang w:val="sq-AL"/>
        </w:rPr>
        <w:t>palë kontraktuese</w:t>
      </w:r>
      <w:r w:rsidRPr="00AD22A6">
        <w:rPr>
          <w:sz w:val="21"/>
          <w:szCs w:val="21"/>
          <w:lang w:val="sq-AL"/>
        </w:rPr>
        <w:t>, në përputhje me kuadrin e saj ligjor dhe rregullator,  merr hapat e duhur për të garantuar pavarësinë efektive të funksioneve rregullatore nga funksionet e tjera ku organizatat janë përfshirë, si në menaxhimin e lëndës djegëse të konsumuar ose të mbetjeve radioaktive</w:t>
      </w:r>
      <w:r w:rsidR="002D643E" w:rsidRPr="00AD22A6">
        <w:rPr>
          <w:sz w:val="21"/>
          <w:szCs w:val="21"/>
          <w:lang w:val="sq-AL"/>
        </w:rPr>
        <w:t>,</w:t>
      </w:r>
      <w:r w:rsidRPr="00AD22A6">
        <w:rPr>
          <w:sz w:val="21"/>
          <w:szCs w:val="21"/>
          <w:lang w:val="sq-AL"/>
        </w:rPr>
        <w:t xml:space="preserve"> dhe në rregulloret e tyre.  </w:t>
      </w:r>
    </w:p>
    <w:p w:rsidR="00F13FE0" w:rsidRPr="00AD22A6" w:rsidRDefault="00F13FE0" w:rsidP="00ED1E29">
      <w:pPr>
        <w:pStyle w:val="Paragrafi"/>
        <w:rPr>
          <w:sz w:val="21"/>
          <w:szCs w:val="21"/>
          <w:lang w:val="sq-AL"/>
        </w:rPr>
      </w:pPr>
    </w:p>
    <w:p w:rsidR="00F13FE0" w:rsidRPr="00AD22A6" w:rsidRDefault="00897A02" w:rsidP="00ED1E29">
      <w:pPr>
        <w:pStyle w:val="NeniNr"/>
        <w:keepNext w:val="0"/>
        <w:rPr>
          <w:sz w:val="21"/>
          <w:szCs w:val="21"/>
          <w:lang w:val="sq-AL"/>
        </w:rPr>
      </w:pPr>
      <w:r w:rsidRPr="00AD22A6">
        <w:rPr>
          <w:sz w:val="21"/>
          <w:szCs w:val="21"/>
          <w:lang w:val="sq-AL"/>
        </w:rPr>
        <w:t>Neni 21</w:t>
      </w:r>
    </w:p>
    <w:p w:rsidR="00F13FE0" w:rsidRPr="00AD22A6" w:rsidRDefault="00AD22A6" w:rsidP="00ED1E29">
      <w:pPr>
        <w:pStyle w:val="NeniTitull"/>
        <w:keepNext w:val="0"/>
        <w:rPr>
          <w:sz w:val="21"/>
          <w:szCs w:val="21"/>
          <w:lang w:val="sq-AL"/>
        </w:rPr>
      </w:pPr>
      <w:r w:rsidRPr="00AD22A6">
        <w:rPr>
          <w:sz w:val="21"/>
          <w:szCs w:val="21"/>
          <w:lang w:val="sq-AL"/>
        </w:rPr>
        <w:t>Përgjegjësitë</w:t>
      </w:r>
      <w:r w:rsidR="00106B64" w:rsidRPr="00AD22A6">
        <w:rPr>
          <w:sz w:val="21"/>
          <w:szCs w:val="21"/>
          <w:lang w:val="sq-AL"/>
        </w:rPr>
        <w:t xml:space="preserve"> e mbajtësit të licencës</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5674BB" w:rsidRPr="00AD22A6">
        <w:rPr>
          <w:sz w:val="21"/>
          <w:szCs w:val="21"/>
          <w:lang w:val="sq-AL"/>
        </w:rPr>
        <w:t xml:space="preserve">palë kontraktuese </w:t>
      </w:r>
      <w:r w:rsidRPr="00AD22A6">
        <w:rPr>
          <w:sz w:val="21"/>
          <w:szCs w:val="21"/>
          <w:lang w:val="sq-AL"/>
        </w:rPr>
        <w:t>garanton që përgjegjësia parësore për  sigurinë e menaxhimit të lëndës djegëse të konsumuar ose mbetjeve radioa</w:t>
      </w:r>
      <w:r w:rsidR="005674BB" w:rsidRPr="00AD22A6">
        <w:rPr>
          <w:sz w:val="21"/>
          <w:szCs w:val="21"/>
          <w:lang w:val="sq-AL"/>
        </w:rPr>
        <w:t>ktive mbetet mbi mbajtësin e lic</w:t>
      </w:r>
      <w:r w:rsidRPr="00AD22A6">
        <w:rPr>
          <w:sz w:val="21"/>
          <w:szCs w:val="21"/>
          <w:lang w:val="sq-AL"/>
        </w:rPr>
        <w:t>encës përkatëse dhe merr hapat e duhur për</w:t>
      </w:r>
      <w:r w:rsidR="005674BB" w:rsidRPr="00AD22A6">
        <w:rPr>
          <w:sz w:val="21"/>
          <w:szCs w:val="21"/>
          <w:lang w:val="sq-AL"/>
        </w:rPr>
        <w:t xml:space="preserve"> të garantuar që çdo mbajtës lic</w:t>
      </w:r>
      <w:r w:rsidRPr="00AD22A6">
        <w:rPr>
          <w:sz w:val="21"/>
          <w:szCs w:val="21"/>
          <w:lang w:val="sq-AL"/>
        </w:rPr>
        <w:t xml:space="preserve">ence përmbush përgjegjësitë e tij. </w:t>
      </w:r>
    </w:p>
    <w:p w:rsidR="00F13FE0" w:rsidRPr="00AD22A6" w:rsidRDefault="00F13FE0" w:rsidP="00ED1E29">
      <w:pPr>
        <w:pStyle w:val="Paragrafi"/>
        <w:rPr>
          <w:sz w:val="21"/>
          <w:szCs w:val="21"/>
          <w:lang w:val="sq-AL"/>
        </w:rPr>
      </w:pPr>
      <w:r w:rsidRPr="00AD22A6">
        <w:rPr>
          <w:sz w:val="21"/>
          <w:szCs w:val="21"/>
          <w:lang w:val="sq-AL"/>
        </w:rPr>
        <w:t xml:space="preserve">2. </w:t>
      </w:r>
      <w:r w:rsidR="005674BB" w:rsidRPr="00AD22A6">
        <w:rPr>
          <w:sz w:val="21"/>
          <w:szCs w:val="21"/>
          <w:lang w:val="sq-AL"/>
        </w:rPr>
        <w:t>Nëse nuk ka mbajtës të tillë lic</w:t>
      </w:r>
      <w:r w:rsidRPr="00AD22A6">
        <w:rPr>
          <w:sz w:val="21"/>
          <w:szCs w:val="21"/>
          <w:lang w:val="sq-AL"/>
        </w:rPr>
        <w:t xml:space="preserve">ence ose palë tjetër përgjegjëse, përgjegjësia mbetet mbi </w:t>
      </w:r>
      <w:r w:rsidR="00FE0311" w:rsidRPr="00AD22A6">
        <w:rPr>
          <w:sz w:val="21"/>
          <w:szCs w:val="21"/>
          <w:lang w:val="sq-AL"/>
        </w:rPr>
        <w:t xml:space="preserve">palën kontraktuese </w:t>
      </w:r>
      <w:r w:rsidR="005674BB" w:rsidRPr="00AD22A6">
        <w:rPr>
          <w:sz w:val="21"/>
          <w:szCs w:val="21"/>
          <w:lang w:val="sq-AL"/>
        </w:rPr>
        <w:t>e cila ka juridiksi</w:t>
      </w:r>
      <w:r w:rsidRPr="00AD22A6">
        <w:rPr>
          <w:sz w:val="21"/>
          <w:szCs w:val="21"/>
          <w:lang w:val="sq-AL"/>
        </w:rPr>
        <w:t xml:space="preserve">onin mbi lëndën djegëse të konsumuar ose mbi mbetjet radioaktive.  </w:t>
      </w:r>
    </w:p>
    <w:p w:rsidR="00F13FE0" w:rsidRPr="00AD22A6" w:rsidRDefault="00F13FE0" w:rsidP="00ED1E29">
      <w:pPr>
        <w:pStyle w:val="Paragrafi"/>
        <w:rPr>
          <w:sz w:val="21"/>
          <w:szCs w:val="21"/>
          <w:lang w:val="sq-AL"/>
        </w:rPr>
      </w:pPr>
    </w:p>
    <w:p w:rsidR="00F13FE0" w:rsidRPr="00AD22A6" w:rsidRDefault="00106B64" w:rsidP="00ED1E29">
      <w:pPr>
        <w:pStyle w:val="NeniNr"/>
        <w:keepNext w:val="0"/>
        <w:rPr>
          <w:sz w:val="21"/>
          <w:szCs w:val="21"/>
          <w:lang w:val="sq-AL"/>
        </w:rPr>
      </w:pPr>
      <w:r w:rsidRPr="00AD22A6">
        <w:rPr>
          <w:sz w:val="21"/>
          <w:szCs w:val="21"/>
          <w:lang w:val="sq-AL"/>
        </w:rPr>
        <w:t>Neni 22</w:t>
      </w:r>
    </w:p>
    <w:p w:rsidR="00F13FE0" w:rsidRPr="00AD22A6" w:rsidRDefault="00106B64" w:rsidP="00ED1E29">
      <w:pPr>
        <w:pStyle w:val="NeniTitull"/>
        <w:keepNext w:val="0"/>
        <w:rPr>
          <w:sz w:val="21"/>
          <w:szCs w:val="21"/>
          <w:lang w:val="sq-AL"/>
        </w:rPr>
      </w:pPr>
      <w:r w:rsidRPr="00AD22A6">
        <w:rPr>
          <w:sz w:val="21"/>
          <w:szCs w:val="21"/>
          <w:lang w:val="sq-AL"/>
        </w:rPr>
        <w:t>Burimet financiare dhe njerëzore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FE0311" w:rsidRPr="00AD22A6">
        <w:rPr>
          <w:sz w:val="21"/>
          <w:szCs w:val="21"/>
          <w:lang w:val="sq-AL"/>
        </w:rPr>
        <w:t xml:space="preserve">palë kontraktuese </w:t>
      </w:r>
      <w:r w:rsidRPr="00AD22A6">
        <w:rPr>
          <w:sz w:val="21"/>
          <w:szCs w:val="21"/>
          <w:lang w:val="sq-AL"/>
        </w:rPr>
        <w:t>merr hapat e duhur për të garantuar që:</w:t>
      </w:r>
    </w:p>
    <w:p w:rsidR="00F13FE0" w:rsidRPr="00AD22A6" w:rsidRDefault="00F13FE0" w:rsidP="00ED1E29">
      <w:pPr>
        <w:pStyle w:val="Paragrafi"/>
        <w:rPr>
          <w:sz w:val="21"/>
          <w:szCs w:val="21"/>
          <w:lang w:val="sq-AL"/>
        </w:rPr>
      </w:pPr>
      <w:r w:rsidRPr="00AD22A6">
        <w:rPr>
          <w:sz w:val="21"/>
          <w:szCs w:val="21"/>
          <w:lang w:val="sq-AL"/>
        </w:rPr>
        <w:t xml:space="preserve">i) ka në dispozicion personel të kualifikuar, sipas nevojës, për aktivitetet e lidhura me sigurinë gjatë kohës së punës të instalimit të menaxhimit të lëndës djegëse të konsumuar dhe mbetjeve radioaktive;                  </w:t>
      </w:r>
    </w:p>
    <w:p w:rsidR="00F13FE0" w:rsidRPr="00AD22A6" w:rsidRDefault="00F13FE0" w:rsidP="00ED1E29">
      <w:pPr>
        <w:pStyle w:val="Paragrafi"/>
        <w:rPr>
          <w:sz w:val="21"/>
          <w:szCs w:val="21"/>
          <w:lang w:val="sq-AL"/>
        </w:rPr>
      </w:pPr>
      <w:r w:rsidRPr="00AD22A6">
        <w:rPr>
          <w:sz w:val="21"/>
          <w:szCs w:val="21"/>
          <w:lang w:val="sq-AL"/>
        </w:rPr>
        <w:t xml:space="preserve">ii) burime financiare të mjaftueshme janë vënë në dispozicion për të mbështetur sigurinë e instalimit të menaxhimit të lëndës djegëse të konsumuar dhe mbetjeve radioaktive gjatë kohës së punës dhe për nxjerrjen jashtë përdorimit;  </w:t>
      </w:r>
    </w:p>
    <w:p w:rsidR="00F13FE0" w:rsidRPr="00AD22A6" w:rsidRDefault="00F13FE0" w:rsidP="00ED1E29">
      <w:pPr>
        <w:pStyle w:val="Paragrafi"/>
        <w:rPr>
          <w:sz w:val="21"/>
          <w:szCs w:val="21"/>
          <w:lang w:val="sq-AL"/>
        </w:rPr>
      </w:pPr>
      <w:r w:rsidRPr="00AD22A6">
        <w:rPr>
          <w:sz w:val="21"/>
          <w:szCs w:val="21"/>
          <w:lang w:val="sq-AL"/>
        </w:rPr>
        <w:t xml:space="preserve">iii) janë përgatitur dispozita financiare të cilat bëjnë të mundur kontrollin e përshtatshëm institucional dhe masa monitoruese që ato të vazhdojnë për periudhën që çmohet e nevojshme pas mbylljes së instalimit të depozitimit përfundimtar.   </w:t>
      </w:r>
    </w:p>
    <w:p w:rsidR="00F13FE0" w:rsidRPr="00AD22A6" w:rsidRDefault="00F13FE0" w:rsidP="00ED1E29">
      <w:pPr>
        <w:pStyle w:val="Paragrafi"/>
        <w:rPr>
          <w:sz w:val="21"/>
          <w:szCs w:val="21"/>
          <w:lang w:val="sq-AL"/>
        </w:rPr>
      </w:pPr>
    </w:p>
    <w:p w:rsidR="00F13FE0" w:rsidRPr="00AD22A6" w:rsidRDefault="00106B64" w:rsidP="00ED1E29">
      <w:pPr>
        <w:pStyle w:val="NeniNr"/>
        <w:keepNext w:val="0"/>
        <w:rPr>
          <w:sz w:val="21"/>
          <w:szCs w:val="21"/>
          <w:lang w:val="sq-AL"/>
        </w:rPr>
      </w:pPr>
      <w:r w:rsidRPr="00AD22A6">
        <w:rPr>
          <w:sz w:val="21"/>
          <w:szCs w:val="21"/>
          <w:lang w:val="sq-AL"/>
        </w:rPr>
        <w:t>Neni 23</w:t>
      </w:r>
    </w:p>
    <w:p w:rsidR="00F13FE0" w:rsidRPr="00AD22A6" w:rsidRDefault="00106B64" w:rsidP="00ED1E29">
      <w:pPr>
        <w:pStyle w:val="NeniTitull"/>
        <w:keepNext w:val="0"/>
        <w:rPr>
          <w:sz w:val="21"/>
          <w:szCs w:val="21"/>
          <w:lang w:val="sq-AL"/>
        </w:rPr>
      </w:pPr>
      <w:r w:rsidRPr="00AD22A6">
        <w:rPr>
          <w:sz w:val="21"/>
          <w:szCs w:val="21"/>
          <w:lang w:val="sq-AL"/>
        </w:rPr>
        <w:t>Garantimi i cilësisë</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FE0311" w:rsidRPr="00AD22A6">
        <w:rPr>
          <w:sz w:val="21"/>
          <w:szCs w:val="21"/>
          <w:lang w:val="sq-AL"/>
        </w:rPr>
        <w:t xml:space="preserve">palë kontraktuese </w:t>
      </w:r>
      <w:r w:rsidRPr="00AD22A6">
        <w:rPr>
          <w:sz w:val="21"/>
          <w:szCs w:val="21"/>
          <w:lang w:val="sq-AL"/>
        </w:rPr>
        <w:t xml:space="preserve">merr hapat e duhur për të garantuar që janë përgatitur dhe zbatuar programe të përshtatshme të garantimit të cilësisë në lidhje me menaxhimin e lëndës djegëse të konsumuar dhe mbetjeve radioaktive. </w:t>
      </w:r>
    </w:p>
    <w:p w:rsidR="00F13FE0" w:rsidRPr="00AD22A6" w:rsidRDefault="00F13FE0" w:rsidP="00ED1E29">
      <w:pPr>
        <w:pStyle w:val="Paragrafi"/>
        <w:rPr>
          <w:sz w:val="21"/>
          <w:szCs w:val="21"/>
          <w:lang w:val="sq-AL"/>
        </w:rPr>
      </w:pPr>
    </w:p>
    <w:p w:rsidR="00F13FE0" w:rsidRPr="00AD22A6" w:rsidRDefault="00106B64" w:rsidP="00ED1E29">
      <w:pPr>
        <w:pStyle w:val="NeniNr"/>
        <w:keepNext w:val="0"/>
        <w:rPr>
          <w:sz w:val="21"/>
          <w:szCs w:val="21"/>
          <w:lang w:val="sq-AL"/>
        </w:rPr>
      </w:pPr>
      <w:r w:rsidRPr="00AD22A6">
        <w:rPr>
          <w:sz w:val="21"/>
          <w:szCs w:val="21"/>
          <w:lang w:val="sq-AL"/>
        </w:rPr>
        <w:t>Neni 24</w:t>
      </w:r>
    </w:p>
    <w:p w:rsidR="00F13FE0" w:rsidRPr="00AD22A6" w:rsidRDefault="00106B64" w:rsidP="00ED1E29">
      <w:pPr>
        <w:pStyle w:val="NeniTitull"/>
        <w:keepNext w:val="0"/>
        <w:rPr>
          <w:sz w:val="21"/>
          <w:szCs w:val="21"/>
          <w:lang w:val="sq-AL"/>
        </w:rPr>
      </w:pPr>
      <w:r w:rsidRPr="00AD22A6">
        <w:rPr>
          <w:sz w:val="21"/>
          <w:szCs w:val="21"/>
          <w:lang w:val="sq-AL"/>
        </w:rPr>
        <w:t xml:space="preserve"> Mbrojtja operacionale nga rrezatimet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FE0311" w:rsidRPr="00AD22A6">
        <w:rPr>
          <w:sz w:val="21"/>
          <w:szCs w:val="21"/>
          <w:lang w:val="sq-AL"/>
        </w:rPr>
        <w:t xml:space="preserve">palë kontraktuese </w:t>
      </w:r>
      <w:r w:rsidRPr="00AD22A6">
        <w:rPr>
          <w:sz w:val="21"/>
          <w:szCs w:val="21"/>
          <w:lang w:val="sq-AL"/>
        </w:rPr>
        <w:t xml:space="preserve">merr hapat e duhur për të garantuar që gjatë kohës së operimit të menaxhimit të lëndës djegëse të konsumuar dhe mbetjeve radioaktive;   </w:t>
      </w:r>
    </w:p>
    <w:p w:rsidR="00F13FE0" w:rsidRPr="00AD22A6" w:rsidRDefault="00F13FE0" w:rsidP="00ED1E29">
      <w:pPr>
        <w:pStyle w:val="Paragrafi"/>
        <w:rPr>
          <w:sz w:val="21"/>
          <w:szCs w:val="21"/>
          <w:lang w:val="sq-AL"/>
        </w:rPr>
      </w:pPr>
      <w:r w:rsidRPr="00AD22A6">
        <w:rPr>
          <w:sz w:val="21"/>
          <w:szCs w:val="21"/>
          <w:lang w:val="sq-AL"/>
        </w:rPr>
        <w:t xml:space="preserve">i) ekspozimet e rrezatimeve të punonjësve dhe publikut të shkaktuara nga instalimi duhet të ruhen në nivel aq të ulët sa mund të arrihet në mënyrë të arsyeshme, duke mbajtur parasysh faktorët ekonomikë dhe socialë; </w:t>
      </w:r>
    </w:p>
    <w:p w:rsidR="00F13FE0" w:rsidRPr="00AD22A6" w:rsidRDefault="00F13FE0" w:rsidP="00ED1E29">
      <w:pPr>
        <w:pStyle w:val="Paragrafi"/>
        <w:rPr>
          <w:sz w:val="21"/>
          <w:szCs w:val="21"/>
          <w:lang w:val="sq-AL"/>
        </w:rPr>
      </w:pPr>
      <w:r w:rsidRPr="00AD22A6">
        <w:rPr>
          <w:sz w:val="21"/>
          <w:szCs w:val="21"/>
          <w:lang w:val="sq-AL"/>
        </w:rPr>
        <w:t>ii) asnjë individ nuk duhet të ekspozohet, në situata no</w:t>
      </w:r>
      <w:r w:rsidR="00241005" w:rsidRPr="00AD22A6">
        <w:rPr>
          <w:sz w:val="21"/>
          <w:szCs w:val="21"/>
          <w:lang w:val="sq-AL"/>
        </w:rPr>
        <w:t>r</w:t>
      </w:r>
      <w:r w:rsidRPr="00AD22A6">
        <w:rPr>
          <w:sz w:val="21"/>
          <w:szCs w:val="21"/>
          <w:lang w:val="sq-AL"/>
        </w:rPr>
        <w:t>male, ndaj dozave të rrezatimit që tejkalojnë nivelet kombëtare  për kufizimin e dozave, të cilat jan</w:t>
      </w:r>
      <w:r w:rsidR="00D03C70" w:rsidRPr="00AD22A6">
        <w:rPr>
          <w:sz w:val="21"/>
          <w:szCs w:val="21"/>
          <w:lang w:val="sq-AL"/>
        </w:rPr>
        <w:t>ë në përputhje me standardet e c</w:t>
      </w:r>
      <w:r w:rsidRPr="00AD22A6">
        <w:rPr>
          <w:sz w:val="21"/>
          <w:szCs w:val="21"/>
          <w:lang w:val="sq-AL"/>
        </w:rPr>
        <w:t>ertifikuara ndërkombët</w:t>
      </w:r>
      <w:r w:rsidR="00D03C70" w:rsidRPr="00AD22A6">
        <w:rPr>
          <w:sz w:val="21"/>
          <w:szCs w:val="21"/>
          <w:lang w:val="sq-AL"/>
        </w:rPr>
        <w:t>are të mbrojtjes nga rrezatimet;</w:t>
      </w:r>
      <w:r w:rsidRPr="00AD22A6">
        <w:rPr>
          <w:sz w:val="21"/>
          <w:szCs w:val="21"/>
          <w:lang w:val="sq-AL"/>
        </w:rPr>
        <w:t xml:space="preserve"> dhe  </w:t>
      </w:r>
    </w:p>
    <w:p w:rsidR="00F13FE0" w:rsidRPr="00AD22A6" w:rsidRDefault="00F13FE0" w:rsidP="00ED1E29">
      <w:pPr>
        <w:pStyle w:val="Paragrafi"/>
        <w:rPr>
          <w:sz w:val="21"/>
          <w:szCs w:val="21"/>
          <w:lang w:val="sq-AL"/>
        </w:rPr>
      </w:pPr>
      <w:r w:rsidRPr="00AD22A6">
        <w:rPr>
          <w:sz w:val="21"/>
          <w:szCs w:val="21"/>
          <w:lang w:val="sq-AL"/>
        </w:rPr>
        <w:t xml:space="preserve">iii) duhet të merren masa për të parandaluar çlirimin e paplanifikuar dhe të pakontrolluar të lëndëve radioaktive në mjedis.  </w:t>
      </w:r>
    </w:p>
    <w:p w:rsidR="00F13FE0" w:rsidRPr="00AD22A6" w:rsidRDefault="00F13FE0" w:rsidP="00ED1E29">
      <w:pPr>
        <w:pStyle w:val="Paragrafi"/>
        <w:rPr>
          <w:sz w:val="21"/>
          <w:szCs w:val="21"/>
          <w:lang w:val="sq-AL"/>
        </w:rPr>
      </w:pPr>
      <w:r w:rsidRPr="00AD22A6">
        <w:rPr>
          <w:sz w:val="21"/>
          <w:szCs w:val="21"/>
          <w:lang w:val="sq-AL"/>
        </w:rPr>
        <w:t xml:space="preserve">2. Çdo </w:t>
      </w:r>
      <w:r w:rsidR="00FE0311" w:rsidRPr="00AD22A6">
        <w:rPr>
          <w:sz w:val="21"/>
          <w:szCs w:val="21"/>
          <w:lang w:val="sq-AL"/>
        </w:rPr>
        <w:t xml:space="preserve">palë kontraktuese </w:t>
      </w:r>
      <w:r w:rsidRPr="00AD22A6">
        <w:rPr>
          <w:sz w:val="21"/>
          <w:szCs w:val="21"/>
          <w:lang w:val="sq-AL"/>
        </w:rPr>
        <w:t>merr hapat e duhur për të garantuar që shkarkimet të kufizohen:</w:t>
      </w:r>
    </w:p>
    <w:p w:rsidR="00F13FE0" w:rsidRPr="00AD22A6" w:rsidRDefault="00F13FE0" w:rsidP="00ED1E29">
      <w:pPr>
        <w:pStyle w:val="Paragrafi"/>
        <w:rPr>
          <w:sz w:val="21"/>
          <w:szCs w:val="21"/>
          <w:lang w:val="sq-AL"/>
        </w:rPr>
      </w:pPr>
      <w:r w:rsidRPr="00AD22A6">
        <w:rPr>
          <w:sz w:val="21"/>
          <w:szCs w:val="21"/>
          <w:lang w:val="sq-AL"/>
        </w:rPr>
        <w:t xml:space="preserve">i) të ruajë ekspozimet nga rrezatimet në nivel aq të ulët sa mund të arrihet në mënyrë të arsyeshme duke mbajtur parasysh faktorët ekonomikë dhe socialë; dhe </w:t>
      </w:r>
    </w:p>
    <w:p w:rsidR="00F13FE0" w:rsidRPr="00AD22A6" w:rsidRDefault="00F13FE0" w:rsidP="00ED1E29">
      <w:pPr>
        <w:pStyle w:val="Paragrafi"/>
        <w:rPr>
          <w:sz w:val="21"/>
          <w:szCs w:val="21"/>
          <w:lang w:val="sq-AL"/>
        </w:rPr>
      </w:pPr>
      <w:r w:rsidRPr="00AD22A6">
        <w:rPr>
          <w:sz w:val="21"/>
          <w:szCs w:val="21"/>
          <w:lang w:val="sq-AL"/>
        </w:rPr>
        <w:t xml:space="preserve">ii) që asnjë individ nuk duhet të ekspozohet, në situata </w:t>
      </w:r>
      <w:r w:rsidR="00AD22A6" w:rsidRPr="00AD22A6">
        <w:rPr>
          <w:sz w:val="21"/>
          <w:szCs w:val="21"/>
          <w:lang w:val="sq-AL"/>
        </w:rPr>
        <w:t>normale</w:t>
      </w:r>
      <w:r w:rsidRPr="00AD22A6">
        <w:rPr>
          <w:sz w:val="21"/>
          <w:szCs w:val="21"/>
          <w:lang w:val="sq-AL"/>
        </w:rPr>
        <w:t>, ndaj dozave të rrezatimit që tejkalojnë nivelet kombëtare  për kufizimin e dozave, të cilat jan</w:t>
      </w:r>
      <w:r w:rsidR="00D03C70" w:rsidRPr="00AD22A6">
        <w:rPr>
          <w:sz w:val="21"/>
          <w:szCs w:val="21"/>
          <w:lang w:val="sq-AL"/>
        </w:rPr>
        <w:t>ë në përputhje me standardet e c</w:t>
      </w:r>
      <w:r w:rsidRPr="00AD22A6">
        <w:rPr>
          <w:sz w:val="21"/>
          <w:szCs w:val="21"/>
          <w:lang w:val="sq-AL"/>
        </w:rPr>
        <w:t>ertifikuara ndërkombëtare të mbrojtjes nga rrezatimet.</w:t>
      </w:r>
    </w:p>
    <w:p w:rsidR="00F13FE0" w:rsidRPr="00AD22A6" w:rsidRDefault="00F13FE0" w:rsidP="00ED1E29">
      <w:pPr>
        <w:pStyle w:val="Paragrafi"/>
        <w:rPr>
          <w:sz w:val="21"/>
          <w:szCs w:val="21"/>
          <w:lang w:val="sq-AL"/>
        </w:rPr>
      </w:pPr>
      <w:r w:rsidRPr="00AD22A6">
        <w:rPr>
          <w:sz w:val="21"/>
          <w:szCs w:val="21"/>
          <w:lang w:val="sq-AL"/>
        </w:rPr>
        <w:t xml:space="preserve">3. Çdo </w:t>
      </w:r>
      <w:r w:rsidR="00FE0311" w:rsidRPr="00AD22A6">
        <w:rPr>
          <w:sz w:val="21"/>
          <w:szCs w:val="21"/>
          <w:lang w:val="sq-AL"/>
        </w:rPr>
        <w:t xml:space="preserve">palë kontraktuese </w:t>
      </w:r>
      <w:r w:rsidRPr="00AD22A6">
        <w:rPr>
          <w:sz w:val="21"/>
          <w:szCs w:val="21"/>
          <w:lang w:val="sq-AL"/>
        </w:rPr>
        <w:t>merr hapat e duhur për të garantuar që gjatë kohës së operimit t</w:t>
      </w:r>
      <w:r w:rsidR="00FE0311" w:rsidRPr="00AD22A6">
        <w:rPr>
          <w:sz w:val="21"/>
          <w:szCs w:val="21"/>
          <w:lang w:val="sq-AL"/>
        </w:rPr>
        <w:t>ë një instalimi bërthamor të lic</w:t>
      </w:r>
      <w:r w:rsidRPr="00AD22A6">
        <w:rPr>
          <w:sz w:val="21"/>
          <w:szCs w:val="21"/>
          <w:lang w:val="sq-AL"/>
        </w:rPr>
        <w:t xml:space="preserve">encuar, në rastin e një çlirimi të paplanifikuar ose të pakontrolluar të lëndëve radioaktive në mjedis, të zbatohen masa korrigjuese të përshtatshme për të kontrolluar çlirimin dhe për të zbutur pasojat e tij.  </w:t>
      </w:r>
    </w:p>
    <w:p w:rsidR="00F13FE0" w:rsidRPr="00AD22A6" w:rsidRDefault="00F13FE0" w:rsidP="00ED1E29">
      <w:pPr>
        <w:pStyle w:val="Paragrafi"/>
        <w:rPr>
          <w:sz w:val="21"/>
          <w:szCs w:val="21"/>
          <w:lang w:val="sq-AL"/>
        </w:rPr>
      </w:pPr>
    </w:p>
    <w:p w:rsidR="00F13FE0" w:rsidRPr="00AD22A6" w:rsidRDefault="00106B64" w:rsidP="00ED1E29">
      <w:pPr>
        <w:pStyle w:val="NeniNr"/>
        <w:keepNext w:val="0"/>
        <w:rPr>
          <w:sz w:val="21"/>
          <w:szCs w:val="21"/>
          <w:lang w:val="sq-AL"/>
        </w:rPr>
      </w:pPr>
      <w:r w:rsidRPr="00AD22A6">
        <w:rPr>
          <w:sz w:val="21"/>
          <w:szCs w:val="21"/>
          <w:lang w:val="sq-AL"/>
        </w:rPr>
        <w:t>Neni 25</w:t>
      </w:r>
    </w:p>
    <w:p w:rsidR="00F13FE0" w:rsidRPr="00AD22A6" w:rsidRDefault="00CB2A07" w:rsidP="00ED1E29">
      <w:pPr>
        <w:pStyle w:val="NeniTitull"/>
        <w:keepNext w:val="0"/>
        <w:rPr>
          <w:sz w:val="21"/>
          <w:szCs w:val="21"/>
          <w:lang w:val="sq-AL"/>
        </w:rPr>
      </w:pPr>
      <w:r w:rsidRPr="00AD22A6">
        <w:rPr>
          <w:sz w:val="21"/>
          <w:szCs w:val="21"/>
          <w:lang w:val="sq-AL"/>
        </w:rPr>
        <w:t>Gat</w:t>
      </w:r>
      <w:r w:rsidR="00106B64" w:rsidRPr="00AD22A6">
        <w:rPr>
          <w:sz w:val="21"/>
          <w:szCs w:val="21"/>
          <w:lang w:val="sq-AL"/>
        </w:rPr>
        <w:t>ishmëria në raste emergjencash</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FD2A70" w:rsidRPr="00AD22A6">
        <w:rPr>
          <w:sz w:val="21"/>
          <w:szCs w:val="21"/>
          <w:lang w:val="sq-AL"/>
        </w:rPr>
        <w:t xml:space="preserve">palë kontraktuese </w:t>
      </w:r>
      <w:r w:rsidRPr="00AD22A6">
        <w:rPr>
          <w:sz w:val="21"/>
          <w:szCs w:val="21"/>
          <w:lang w:val="sq-AL"/>
        </w:rPr>
        <w:t xml:space="preserve">garanton që përpara dhe gjatë funksionimit të një instalimi të menaxhimit të lëndës djegëse të konsumuar ose të mbetjeve radioaktive ekzistojnë plane emergjence në vend dhe, kur është e nevojshme, edhe jashtë tij. Këto plane emergjence testohen me një nivel të përshtatshëm shpeshtësie.  </w:t>
      </w:r>
    </w:p>
    <w:p w:rsidR="00F13FE0" w:rsidRPr="00AD22A6" w:rsidRDefault="00F13FE0" w:rsidP="00ED1E29">
      <w:pPr>
        <w:pStyle w:val="Paragrafi"/>
        <w:rPr>
          <w:sz w:val="21"/>
          <w:szCs w:val="21"/>
          <w:lang w:val="sq-AL"/>
        </w:rPr>
      </w:pPr>
      <w:r w:rsidRPr="00AD22A6">
        <w:rPr>
          <w:sz w:val="21"/>
          <w:szCs w:val="21"/>
          <w:lang w:val="sq-AL"/>
        </w:rPr>
        <w:t xml:space="preserve">2. Çdo </w:t>
      </w:r>
      <w:r w:rsidR="00FD2A70" w:rsidRPr="00AD22A6">
        <w:rPr>
          <w:sz w:val="21"/>
          <w:szCs w:val="21"/>
          <w:lang w:val="sq-AL"/>
        </w:rPr>
        <w:t xml:space="preserve">palë kontraktuese </w:t>
      </w:r>
      <w:r w:rsidRPr="00AD22A6">
        <w:rPr>
          <w:sz w:val="21"/>
          <w:szCs w:val="21"/>
          <w:lang w:val="sq-AL"/>
        </w:rPr>
        <w:t xml:space="preserve">merr hapat e duhur për përgatitjen dhe testimin e planeve të emergjencës për territorin e tij në masën që mund të preket në rastin e një emergjence në një instalim të menaxhimit të lëndës djegëse të konsumuar ose të mbetjeve radioaktive në afërsi të territorit të tij. </w:t>
      </w:r>
    </w:p>
    <w:p w:rsidR="00F13FE0" w:rsidRPr="00AD22A6" w:rsidRDefault="00F13FE0" w:rsidP="00ED1E29">
      <w:pPr>
        <w:pStyle w:val="Paragrafi"/>
        <w:rPr>
          <w:sz w:val="21"/>
          <w:szCs w:val="21"/>
          <w:lang w:val="sq-AL"/>
        </w:rPr>
      </w:pPr>
    </w:p>
    <w:p w:rsidR="00F13FE0" w:rsidRPr="00AD22A6" w:rsidRDefault="00106B64" w:rsidP="00ED1E29">
      <w:pPr>
        <w:pStyle w:val="NeniNr"/>
        <w:keepNext w:val="0"/>
        <w:rPr>
          <w:sz w:val="21"/>
          <w:szCs w:val="21"/>
          <w:lang w:val="sq-AL"/>
        </w:rPr>
      </w:pPr>
      <w:r w:rsidRPr="00AD22A6">
        <w:rPr>
          <w:sz w:val="21"/>
          <w:szCs w:val="21"/>
          <w:lang w:val="sq-AL"/>
        </w:rPr>
        <w:t>Neni 26</w:t>
      </w:r>
    </w:p>
    <w:p w:rsidR="00F13FE0" w:rsidRPr="00AD22A6" w:rsidRDefault="00106B64" w:rsidP="00ED1E29">
      <w:pPr>
        <w:pStyle w:val="NeniTitull"/>
        <w:keepNext w:val="0"/>
        <w:rPr>
          <w:sz w:val="21"/>
          <w:szCs w:val="21"/>
          <w:lang w:val="sq-AL"/>
        </w:rPr>
      </w:pPr>
      <w:r w:rsidRPr="00AD22A6">
        <w:rPr>
          <w:sz w:val="21"/>
          <w:szCs w:val="21"/>
          <w:lang w:val="sq-AL"/>
        </w:rPr>
        <w:t>Çklasifikimi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8F0D6B" w:rsidRPr="00AD22A6">
        <w:rPr>
          <w:sz w:val="21"/>
          <w:szCs w:val="21"/>
          <w:lang w:val="sq-AL"/>
        </w:rPr>
        <w:t xml:space="preserve">palë kontraktuese </w:t>
      </w:r>
      <w:r w:rsidRPr="00AD22A6">
        <w:rPr>
          <w:sz w:val="21"/>
          <w:szCs w:val="21"/>
          <w:lang w:val="sq-AL"/>
        </w:rPr>
        <w:t xml:space="preserve">merr hapat e duhur për të garantuar çklasifikimin e një instalimi bërthamor. Këto hapa garantojnë që:   </w:t>
      </w:r>
    </w:p>
    <w:p w:rsidR="00F13FE0" w:rsidRPr="00AD22A6" w:rsidRDefault="00F13FE0" w:rsidP="00ED1E29">
      <w:pPr>
        <w:pStyle w:val="Paragrafi"/>
        <w:rPr>
          <w:sz w:val="21"/>
          <w:szCs w:val="21"/>
          <w:lang w:val="sq-AL"/>
        </w:rPr>
      </w:pPr>
      <w:r w:rsidRPr="00AD22A6">
        <w:rPr>
          <w:sz w:val="21"/>
          <w:szCs w:val="21"/>
          <w:lang w:val="sq-AL"/>
        </w:rPr>
        <w:t xml:space="preserve">i) janë në dispozicion personel i kualifikuar dhe burime financiare të mjaftueshme; </w:t>
      </w:r>
    </w:p>
    <w:p w:rsidR="00F13FE0" w:rsidRPr="00AD22A6" w:rsidRDefault="00F13FE0" w:rsidP="00ED1E29">
      <w:pPr>
        <w:pStyle w:val="Paragrafi"/>
        <w:rPr>
          <w:sz w:val="21"/>
          <w:szCs w:val="21"/>
          <w:lang w:val="sq-AL"/>
        </w:rPr>
      </w:pPr>
      <w:r w:rsidRPr="00AD22A6">
        <w:rPr>
          <w:sz w:val="21"/>
          <w:szCs w:val="21"/>
          <w:lang w:val="sq-AL"/>
        </w:rPr>
        <w:t xml:space="preserve">ii) janë zbatuar dispozitat e </w:t>
      </w:r>
      <w:r w:rsidR="008F0D6B" w:rsidRPr="00AD22A6">
        <w:rPr>
          <w:sz w:val="21"/>
          <w:szCs w:val="21"/>
          <w:lang w:val="sq-AL"/>
        </w:rPr>
        <w:t xml:space="preserve">nenit </w:t>
      </w:r>
      <w:r w:rsidRPr="00AD22A6">
        <w:rPr>
          <w:sz w:val="21"/>
          <w:szCs w:val="21"/>
          <w:lang w:val="sq-AL"/>
        </w:rPr>
        <w:t xml:space="preserve">24 në lidhje me mbrojtjen operacionale nga rrezatimet, me shkarkimet dhe çlirimet e pakontrolluara dhe të paplanifikuara; </w:t>
      </w:r>
    </w:p>
    <w:p w:rsidR="00F13FE0" w:rsidRPr="00AD22A6" w:rsidRDefault="00F13FE0" w:rsidP="00ED1E29">
      <w:pPr>
        <w:pStyle w:val="Paragrafi"/>
        <w:rPr>
          <w:sz w:val="21"/>
          <w:szCs w:val="21"/>
          <w:lang w:val="sq-AL"/>
        </w:rPr>
      </w:pPr>
      <w:r w:rsidRPr="00AD22A6">
        <w:rPr>
          <w:sz w:val="21"/>
          <w:szCs w:val="21"/>
          <w:lang w:val="sq-AL"/>
        </w:rPr>
        <w:t xml:space="preserve">iii) janë mbajtur të dhëna për informacionet e rëndësishme të çklasifikimit. </w:t>
      </w:r>
    </w:p>
    <w:p w:rsidR="00F13FE0" w:rsidRPr="00AD22A6" w:rsidRDefault="00F13FE0" w:rsidP="00ED1E29">
      <w:pPr>
        <w:pStyle w:val="Paragrafi"/>
        <w:ind w:firstLine="0"/>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KAPITULLI 5</w:t>
      </w:r>
    </w:p>
    <w:p w:rsidR="00F13FE0" w:rsidRPr="00AD22A6" w:rsidRDefault="00F13FE0" w:rsidP="00ED1E29">
      <w:pPr>
        <w:pStyle w:val="KapitulliTitull"/>
        <w:keepNext w:val="0"/>
        <w:rPr>
          <w:sz w:val="21"/>
          <w:szCs w:val="21"/>
          <w:lang w:val="sq-AL"/>
        </w:rPr>
      </w:pPr>
      <w:r w:rsidRPr="00AD22A6">
        <w:rPr>
          <w:sz w:val="21"/>
          <w:szCs w:val="21"/>
          <w:lang w:val="sq-AL"/>
        </w:rPr>
        <w:t>DISPOZITA TË NDRYSHME</w:t>
      </w:r>
    </w:p>
    <w:p w:rsidR="00F13FE0" w:rsidRPr="00AD22A6" w:rsidRDefault="00F13FE0" w:rsidP="00ED1E29">
      <w:pPr>
        <w:pStyle w:val="Paragrafi"/>
        <w:rPr>
          <w:sz w:val="21"/>
          <w:szCs w:val="21"/>
          <w:lang w:val="sq-AL"/>
        </w:rPr>
      </w:pPr>
    </w:p>
    <w:p w:rsidR="00F13FE0" w:rsidRPr="00AD22A6" w:rsidRDefault="00724013"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27</w:t>
      </w:r>
    </w:p>
    <w:p w:rsidR="00F13FE0" w:rsidRPr="00AD22A6" w:rsidRDefault="00AF617A" w:rsidP="00ED1E29">
      <w:pPr>
        <w:pStyle w:val="NeniTitull"/>
        <w:keepNext w:val="0"/>
        <w:rPr>
          <w:sz w:val="21"/>
          <w:szCs w:val="21"/>
          <w:lang w:val="sq-AL"/>
        </w:rPr>
      </w:pPr>
      <w:r w:rsidRPr="00AD22A6">
        <w:rPr>
          <w:sz w:val="21"/>
          <w:szCs w:val="21"/>
          <w:lang w:val="sq-AL"/>
        </w:rPr>
        <w:t>Lëvizja ndërkufitare</w:t>
      </w:r>
    </w:p>
    <w:p w:rsidR="00F13FE0" w:rsidRPr="00AD22A6" w:rsidRDefault="00F13FE0" w:rsidP="00ED1E29">
      <w:pPr>
        <w:pStyle w:val="Paragrafi"/>
        <w:rPr>
          <w:sz w:val="21"/>
          <w:szCs w:val="21"/>
          <w:lang w:val="sq-AL"/>
        </w:rPr>
      </w:pPr>
    </w:p>
    <w:p w:rsidR="00724013" w:rsidRPr="00AD22A6" w:rsidRDefault="00F13FE0" w:rsidP="00ED1E29">
      <w:pPr>
        <w:pStyle w:val="Paragrafi"/>
        <w:rPr>
          <w:sz w:val="21"/>
          <w:szCs w:val="21"/>
          <w:lang w:val="sq-AL"/>
        </w:rPr>
      </w:pPr>
      <w:r w:rsidRPr="00AD22A6">
        <w:rPr>
          <w:sz w:val="21"/>
          <w:szCs w:val="21"/>
          <w:lang w:val="sq-AL"/>
        </w:rPr>
        <w:t xml:space="preserve">1. Çdo </w:t>
      </w:r>
      <w:r w:rsidR="008F0D6B" w:rsidRPr="00AD22A6">
        <w:rPr>
          <w:sz w:val="21"/>
          <w:szCs w:val="21"/>
          <w:lang w:val="sq-AL"/>
        </w:rPr>
        <w:t xml:space="preserve">palë kontraktuese </w:t>
      </w:r>
      <w:r w:rsidRPr="00AD22A6">
        <w:rPr>
          <w:sz w:val="21"/>
          <w:szCs w:val="21"/>
          <w:lang w:val="sq-AL"/>
        </w:rPr>
        <w:t xml:space="preserve">e përfshirë në lëvizjen ndërkufitare merr të gjitha hapat e duhur për të garantuar që kjo lëvizje është ndërmarrë në përputhje me dispozitat </w:t>
      </w:r>
      <w:r w:rsidR="00B55BCA" w:rsidRPr="00AD22A6">
        <w:rPr>
          <w:sz w:val="21"/>
          <w:szCs w:val="21"/>
          <w:lang w:val="sq-AL"/>
        </w:rPr>
        <w:t>e kësaj Konvente dhe instrumentet ndërkombëtare</w:t>
      </w:r>
      <w:r w:rsidR="008F0D6B" w:rsidRPr="00AD22A6">
        <w:rPr>
          <w:sz w:val="21"/>
          <w:szCs w:val="21"/>
          <w:lang w:val="sq-AL"/>
        </w:rPr>
        <w:t xml:space="preserve"> detyrues përkatë</w:t>
      </w:r>
      <w:r w:rsidRPr="00AD22A6">
        <w:rPr>
          <w:sz w:val="21"/>
          <w:szCs w:val="21"/>
          <w:lang w:val="sq-AL"/>
        </w:rPr>
        <w:t>s</w:t>
      </w:r>
      <w:r w:rsidR="008F0D6B" w:rsidRPr="00AD22A6">
        <w:rPr>
          <w:sz w:val="21"/>
          <w:szCs w:val="21"/>
          <w:lang w:val="sq-AL"/>
        </w:rPr>
        <w:t>e</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Duke vepruar në këtë mënyrë:</w:t>
      </w:r>
    </w:p>
    <w:p w:rsidR="00F13FE0" w:rsidRPr="00AD22A6" w:rsidRDefault="00F13FE0" w:rsidP="00ED1E29">
      <w:pPr>
        <w:pStyle w:val="Paragrafi"/>
        <w:rPr>
          <w:sz w:val="21"/>
          <w:szCs w:val="21"/>
          <w:lang w:val="sq-AL"/>
        </w:rPr>
      </w:pPr>
      <w:r w:rsidRPr="00AD22A6">
        <w:rPr>
          <w:sz w:val="21"/>
          <w:szCs w:val="21"/>
          <w:lang w:val="sq-AL"/>
        </w:rPr>
        <w:t xml:space="preserve">i) një </w:t>
      </w:r>
      <w:r w:rsidR="008F0D6B" w:rsidRPr="00AD22A6">
        <w:rPr>
          <w:sz w:val="21"/>
          <w:szCs w:val="21"/>
          <w:lang w:val="sq-AL"/>
        </w:rPr>
        <w:t xml:space="preserve">palë kontraktuese </w:t>
      </w:r>
      <w:r w:rsidRPr="00AD22A6">
        <w:rPr>
          <w:sz w:val="21"/>
          <w:szCs w:val="21"/>
          <w:lang w:val="sq-AL"/>
        </w:rPr>
        <w:t xml:space="preserve">që është një </w:t>
      </w:r>
      <w:r w:rsidR="008F0D6B" w:rsidRPr="00AD22A6">
        <w:rPr>
          <w:sz w:val="21"/>
          <w:szCs w:val="21"/>
          <w:lang w:val="sq-AL"/>
        </w:rPr>
        <w:t xml:space="preserve">shtet </w:t>
      </w:r>
      <w:r w:rsidRPr="00AD22A6">
        <w:rPr>
          <w:sz w:val="21"/>
          <w:szCs w:val="21"/>
          <w:lang w:val="sq-AL"/>
        </w:rPr>
        <w:t xml:space="preserve">origjine merr hapat e duhur për të garantuar që lëvizja ndërkufitare është e autorizuar dhe kryhet vetëm me njoftimin dhe pëlqimin paraprak të </w:t>
      </w:r>
      <w:r w:rsidR="008F0D6B" w:rsidRPr="00AD22A6">
        <w:rPr>
          <w:sz w:val="21"/>
          <w:szCs w:val="21"/>
          <w:lang w:val="sq-AL"/>
        </w:rPr>
        <w:t xml:space="preserve">shtetit </w:t>
      </w:r>
      <w:r w:rsidRPr="00AD22A6">
        <w:rPr>
          <w:sz w:val="21"/>
          <w:szCs w:val="21"/>
          <w:lang w:val="sq-AL"/>
        </w:rPr>
        <w:t xml:space="preserve">të destinacionit;  </w:t>
      </w:r>
    </w:p>
    <w:p w:rsidR="00F13FE0" w:rsidRPr="00AD22A6" w:rsidRDefault="00F13FE0" w:rsidP="00ED1E29">
      <w:pPr>
        <w:pStyle w:val="Paragrafi"/>
        <w:rPr>
          <w:sz w:val="21"/>
          <w:szCs w:val="21"/>
          <w:lang w:val="sq-AL"/>
        </w:rPr>
      </w:pPr>
      <w:r w:rsidRPr="00AD22A6">
        <w:rPr>
          <w:sz w:val="21"/>
          <w:szCs w:val="21"/>
          <w:lang w:val="sq-AL"/>
        </w:rPr>
        <w:t xml:space="preserve">ii) lëvizja ndërkufitare nëpërmjet </w:t>
      </w:r>
      <w:r w:rsidR="00B626C4" w:rsidRPr="00AD22A6">
        <w:rPr>
          <w:sz w:val="21"/>
          <w:szCs w:val="21"/>
          <w:lang w:val="sq-AL"/>
        </w:rPr>
        <w:t xml:space="preserve">shteteve </w:t>
      </w:r>
      <w:r w:rsidRPr="00AD22A6">
        <w:rPr>
          <w:sz w:val="21"/>
          <w:szCs w:val="21"/>
          <w:lang w:val="sq-AL"/>
        </w:rPr>
        <w:t xml:space="preserve">të tranzitit është subjekt i atyre detyrimeve ndërkombëtare që kanë lidhje me mënyrën e veçantë të transportit të përdorur;    </w:t>
      </w:r>
    </w:p>
    <w:p w:rsidR="00F13FE0" w:rsidRPr="00AD22A6" w:rsidRDefault="00F13FE0" w:rsidP="00ED1E29">
      <w:pPr>
        <w:pStyle w:val="Paragrafi"/>
        <w:rPr>
          <w:sz w:val="21"/>
          <w:szCs w:val="21"/>
          <w:lang w:val="sq-AL"/>
        </w:rPr>
      </w:pPr>
      <w:r w:rsidRPr="00AD22A6">
        <w:rPr>
          <w:sz w:val="21"/>
          <w:szCs w:val="21"/>
          <w:lang w:val="sq-AL"/>
        </w:rPr>
        <w:t xml:space="preserve">iii) një </w:t>
      </w:r>
      <w:r w:rsidR="00B626C4" w:rsidRPr="00AD22A6">
        <w:rPr>
          <w:sz w:val="21"/>
          <w:szCs w:val="21"/>
          <w:lang w:val="sq-AL"/>
        </w:rPr>
        <w:t>palë kontraktuese</w:t>
      </w:r>
      <w:r w:rsidR="00B55BCA" w:rsidRPr="00AD22A6">
        <w:rPr>
          <w:sz w:val="21"/>
          <w:szCs w:val="21"/>
          <w:lang w:val="sq-AL"/>
        </w:rPr>
        <w:t>,</w:t>
      </w:r>
      <w:r w:rsidR="00B626C4" w:rsidRPr="00AD22A6">
        <w:rPr>
          <w:sz w:val="21"/>
          <w:szCs w:val="21"/>
          <w:lang w:val="sq-AL"/>
        </w:rPr>
        <w:t xml:space="preserve"> </w:t>
      </w:r>
      <w:r w:rsidRPr="00AD22A6">
        <w:rPr>
          <w:sz w:val="21"/>
          <w:szCs w:val="21"/>
          <w:lang w:val="sq-AL"/>
        </w:rPr>
        <w:t xml:space="preserve">që është </w:t>
      </w:r>
      <w:r w:rsidR="00B626C4" w:rsidRPr="00AD22A6">
        <w:rPr>
          <w:sz w:val="21"/>
          <w:szCs w:val="21"/>
          <w:lang w:val="sq-AL"/>
        </w:rPr>
        <w:t xml:space="preserve">shtet </w:t>
      </w:r>
      <w:r w:rsidRPr="00AD22A6">
        <w:rPr>
          <w:sz w:val="21"/>
          <w:szCs w:val="21"/>
          <w:lang w:val="sq-AL"/>
        </w:rPr>
        <w:t>destinacioni</w:t>
      </w:r>
      <w:r w:rsidR="00D518B1" w:rsidRPr="00AD22A6">
        <w:rPr>
          <w:sz w:val="21"/>
          <w:szCs w:val="21"/>
          <w:lang w:val="sq-AL"/>
        </w:rPr>
        <w:t>,</w:t>
      </w:r>
      <w:r w:rsidRPr="00AD22A6">
        <w:rPr>
          <w:sz w:val="21"/>
          <w:szCs w:val="21"/>
          <w:lang w:val="sq-AL"/>
        </w:rPr>
        <w:t xml:space="preserve"> jep pëlqimin për lëvizjen ndërkufitare vetëm nëse ai ka kapacitetet teknike dhe administrative, si dhe strukturat rregullatore që nevojiten për të menaxhuar lëndën djegëse të konsumuar dhe mbetjet radioaktive në përputhje me këtë Konventë;    </w:t>
      </w:r>
    </w:p>
    <w:p w:rsidR="00F13FE0" w:rsidRPr="00AD22A6" w:rsidRDefault="00F13FE0" w:rsidP="00ED1E29">
      <w:pPr>
        <w:pStyle w:val="Paragrafi"/>
        <w:rPr>
          <w:sz w:val="21"/>
          <w:szCs w:val="21"/>
          <w:lang w:val="sq-AL"/>
        </w:rPr>
      </w:pPr>
      <w:r w:rsidRPr="00AD22A6">
        <w:rPr>
          <w:sz w:val="21"/>
          <w:szCs w:val="21"/>
          <w:lang w:val="sq-AL"/>
        </w:rPr>
        <w:t xml:space="preserve">iv) një </w:t>
      </w:r>
      <w:r w:rsidR="00B626C4" w:rsidRPr="00AD22A6">
        <w:rPr>
          <w:sz w:val="21"/>
          <w:szCs w:val="21"/>
          <w:lang w:val="sq-AL"/>
        </w:rPr>
        <w:t xml:space="preserve">palë kontraktuese </w:t>
      </w:r>
      <w:r w:rsidRPr="00AD22A6">
        <w:rPr>
          <w:sz w:val="21"/>
          <w:szCs w:val="21"/>
          <w:lang w:val="sq-AL"/>
        </w:rPr>
        <w:t xml:space="preserve">që është </w:t>
      </w:r>
      <w:r w:rsidR="00B626C4" w:rsidRPr="00AD22A6">
        <w:rPr>
          <w:sz w:val="21"/>
          <w:szCs w:val="21"/>
          <w:lang w:val="sq-AL"/>
        </w:rPr>
        <w:t xml:space="preserve">shtet </w:t>
      </w:r>
      <w:r w:rsidRPr="00AD22A6">
        <w:rPr>
          <w:sz w:val="21"/>
          <w:szCs w:val="21"/>
          <w:lang w:val="sq-AL"/>
        </w:rPr>
        <w:t>origjine</w:t>
      </w:r>
      <w:r w:rsidR="00D518B1" w:rsidRPr="00AD22A6">
        <w:rPr>
          <w:sz w:val="21"/>
          <w:szCs w:val="21"/>
          <w:lang w:val="sq-AL"/>
        </w:rPr>
        <w:t>,</w:t>
      </w:r>
      <w:r w:rsidRPr="00AD22A6">
        <w:rPr>
          <w:sz w:val="21"/>
          <w:szCs w:val="21"/>
          <w:lang w:val="sq-AL"/>
        </w:rPr>
        <w:t xml:space="preserve"> autorizon një lëvizje ndërkufitare vetëm nëse ajo përmbush kushtet në përputhje me pëlqimin e </w:t>
      </w:r>
      <w:r w:rsidR="00B626C4" w:rsidRPr="00AD22A6">
        <w:rPr>
          <w:sz w:val="21"/>
          <w:szCs w:val="21"/>
          <w:lang w:val="sq-AL"/>
        </w:rPr>
        <w:t xml:space="preserve">shtetit </w:t>
      </w:r>
      <w:r w:rsidRPr="00AD22A6">
        <w:rPr>
          <w:sz w:val="21"/>
          <w:szCs w:val="21"/>
          <w:lang w:val="sq-AL"/>
        </w:rPr>
        <w:t xml:space="preserve">të destinacionit që kërkesat e nënparagrafit (iii) janë përmbushur përpara lëvizjes ndërkufitare;   </w:t>
      </w:r>
    </w:p>
    <w:p w:rsidR="00F13FE0" w:rsidRPr="00AD22A6" w:rsidRDefault="00F13FE0" w:rsidP="00ED1E29">
      <w:pPr>
        <w:pStyle w:val="Paragrafi"/>
        <w:rPr>
          <w:sz w:val="21"/>
          <w:szCs w:val="21"/>
          <w:lang w:val="sq-AL"/>
        </w:rPr>
      </w:pPr>
      <w:r w:rsidRPr="00AD22A6">
        <w:rPr>
          <w:sz w:val="21"/>
          <w:szCs w:val="21"/>
          <w:lang w:val="sq-AL"/>
        </w:rPr>
        <w:t xml:space="preserve">v) </w:t>
      </w:r>
      <w:r w:rsidR="00B626C4" w:rsidRPr="00AD22A6">
        <w:rPr>
          <w:sz w:val="21"/>
          <w:szCs w:val="21"/>
          <w:lang w:val="sq-AL"/>
        </w:rPr>
        <w:t xml:space="preserve">një palë kontraktuese </w:t>
      </w:r>
      <w:r w:rsidRPr="00AD22A6">
        <w:rPr>
          <w:sz w:val="21"/>
          <w:szCs w:val="21"/>
          <w:lang w:val="sq-AL"/>
        </w:rPr>
        <w:t xml:space="preserve">që është </w:t>
      </w:r>
      <w:r w:rsidR="00B626C4" w:rsidRPr="00AD22A6">
        <w:rPr>
          <w:sz w:val="21"/>
          <w:szCs w:val="21"/>
          <w:lang w:val="sq-AL"/>
        </w:rPr>
        <w:t xml:space="preserve">shtet </w:t>
      </w:r>
      <w:r w:rsidRPr="00AD22A6">
        <w:rPr>
          <w:sz w:val="21"/>
          <w:szCs w:val="21"/>
          <w:lang w:val="sq-AL"/>
        </w:rPr>
        <w:t>origjine</w:t>
      </w:r>
      <w:r w:rsidR="00D518B1" w:rsidRPr="00AD22A6">
        <w:rPr>
          <w:sz w:val="21"/>
          <w:szCs w:val="21"/>
          <w:lang w:val="sq-AL"/>
        </w:rPr>
        <w:t>,</w:t>
      </w:r>
      <w:r w:rsidRPr="00AD22A6">
        <w:rPr>
          <w:sz w:val="21"/>
          <w:szCs w:val="21"/>
          <w:lang w:val="sq-AL"/>
        </w:rPr>
        <w:t xml:space="preserve"> merr hapat e duhur për të lejuar rihyrjen në territorin e tij, nëse një lëvizje ndërkufitare nuk është ose nuk mund të kryhet në përputhje me këtë </w:t>
      </w:r>
      <w:r w:rsidR="00D518B1" w:rsidRPr="00AD22A6">
        <w:rPr>
          <w:sz w:val="21"/>
          <w:szCs w:val="21"/>
          <w:lang w:val="sq-AL"/>
        </w:rPr>
        <w:t>nen</w:t>
      </w:r>
      <w:r w:rsidRPr="00AD22A6">
        <w:rPr>
          <w:sz w:val="21"/>
          <w:szCs w:val="21"/>
          <w:lang w:val="sq-AL"/>
        </w:rPr>
        <w:t xml:space="preserve">, deri në realizimin e një alternative të </w:t>
      </w:r>
      <w:r w:rsidR="00AD22A6" w:rsidRPr="00AD22A6">
        <w:rPr>
          <w:sz w:val="21"/>
          <w:szCs w:val="21"/>
          <w:lang w:val="sq-AL"/>
        </w:rPr>
        <w:t>sigurt</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2. Një </w:t>
      </w:r>
      <w:r w:rsidR="00B626C4" w:rsidRPr="00AD22A6">
        <w:rPr>
          <w:sz w:val="21"/>
          <w:szCs w:val="21"/>
          <w:lang w:val="sq-AL"/>
        </w:rPr>
        <w:t>palë kontraktuese nuk lic</w:t>
      </w:r>
      <w:r w:rsidRPr="00AD22A6">
        <w:rPr>
          <w:sz w:val="21"/>
          <w:szCs w:val="21"/>
          <w:lang w:val="sq-AL"/>
        </w:rPr>
        <w:t>encon dërgimin e lëndës së tij djegëse</w:t>
      </w:r>
      <w:r w:rsidR="00D518B1" w:rsidRPr="00AD22A6">
        <w:rPr>
          <w:sz w:val="21"/>
          <w:szCs w:val="21"/>
          <w:lang w:val="sq-AL"/>
        </w:rPr>
        <w:t xml:space="preserve"> të konsumuar ose të mbetjeve të</w:t>
      </w:r>
      <w:r w:rsidRPr="00AD22A6">
        <w:rPr>
          <w:sz w:val="21"/>
          <w:szCs w:val="21"/>
          <w:lang w:val="sq-AL"/>
        </w:rPr>
        <w:t xml:space="preserve"> tij radioaktive në një destinaci</w:t>
      </w:r>
      <w:r w:rsidR="00496F1B" w:rsidRPr="00AD22A6">
        <w:rPr>
          <w:sz w:val="21"/>
          <w:szCs w:val="21"/>
          <w:lang w:val="sq-AL"/>
        </w:rPr>
        <w:t>on jugor me gje</w:t>
      </w:r>
      <w:r w:rsidRPr="00AD22A6">
        <w:rPr>
          <w:sz w:val="21"/>
          <w:szCs w:val="21"/>
          <w:lang w:val="sq-AL"/>
        </w:rPr>
        <w:t xml:space="preserve">rësi gjeografike 60 gradë për depozitim të përkohshëm ose përfundimtar. </w:t>
      </w:r>
    </w:p>
    <w:p w:rsidR="00F13FE0" w:rsidRPr="00AD22A6" w:rsidRDefault="00F13FE0" w:rsidP="00ED1E29">
      <w:pPr>
        <w:pStyle w:val="Paragrafi"/>
        <w:rPr>
          <w:sz w:val="21"/>
          <w:szCs w:val="21"/>
          <w:lang w:val="sq-AL"/>
        </w:rPr>
      </w:pPr>
      <w:r w:rsidRPr="00AD22A6">
        <w:rPr>
          <w:sz w:val="21"/>
          <w:szCs w:val="21"/>
          <w:lang w:val="sq-AL"/>
        </w:rPr>
        <w:t xml:space="preserve">3. Asgjë në këtë Konventë nuk cenon ose ndikon: </w:t>
      </w:r>
      <w:r w:rsidRPr="00AD22A6">
        <w:rPr>
          <w:sz w:val="21"/>
          <w:szCs w:val="21"/>
          <w:lang w:val="sq-AL"/>
        </w:rPr>
        <w:tab/>
      </w:r>
    </w:p>
    <w:p w:rsidR="00F13FE0" w:rsidRPr="00AD22A6" w:rsidRDefault="00F13FE0" w:rsidP="00ED1E29">
      <w:pPr>
        <w:pStyle w:val="Paragrafi"/>
        <w:rPr>
          <w:sz w:val="21"/>
          <w:szCs w:val="21"/>
          <w:lang w:val="sq-AL"/>
        </w:rPr>
      </w:pPr>
      <w:r w:rsidRPr="00AD22A6">
        <w:rPr>
          <w:sz w:val="21"/>
          <w:szCs w:val="21"/>
          <w:lang w:val="sq-AL"/>
        </w:rPr>
        <w:t>i) ushtrimin, me anije ose avionë</w:t>
      </w:r>
      <w:r w:rsidR="00EF3BDB" w:rsidRPr="00AD22A6">
        <w:rPr>
          <w:sz w:val="21"/>
          <w:szCs w:val="21"/>
          <w:lang w:val="sq-AL"/>
        </w:rPr>
        <w:t>,</w:t>
      </w:r>
      <w:r w:rsidRPr="00AD22A6">
        <w:rPr>
          <w:sz w:val="21"/>
          <w:szCs w:val="21"/>
          <w:lang w:val="sq-AL"/>
        </w:rPr>
        <w:t xml:space="preserve"> të të gjitha </w:t>
      </w:r>
      <w:r w:rsidR="00B626C4" w:rsidRPr="00AD22A6">
        <w:rPr>
          <w:sz w:val="21"/>
          <w:szCs w:val="21"/>
          <w:lang w:val="sq-AL"/>
        </w:rPr>
        <w:t>shteteve</w:t>
      </w:r>
      <w:r w:rsidRPr="00AD22A6">
        <w:rPr>
          <w:sz w:val="21"/>
          <w:szCs w:val="21"/>
          <w:lang w:val="sq-AL"/>
        </w:rPr>
        <w:t xml:space="preserve">, të të drejtave dhe lirive lundruese detare, lumore dhe ajrore, siç parashikohet nga ligjet ndërkombëtare;  </w:t>
      </w:r>
    </w:p>
    <w:p w:rsidR="00F13FE0" w:rsidRPr="00AD22A6" w:rsidRDefault="00F13FE0" w:rsidP="00ED1E29">
      <w:pPr>
        <w:pStyle w:val="Paragrafi"/>
        <w:rPr>
          <w:sz w:val="21"/>
          <w:szCs w:val="21"/>
          <w:lang w:val="sq-AL"/>
        </w:rPr>
      </w:pPr>
      <w:r w:rsidRPr="00AD22A6">
        <w:rPr>
          <w:sz w:val="21"/>
          <w:szCs w:val="21"/>
          <w:lang w:val="sq-AL"/>
        </w:rPr>
        <w:t xml:space="preserve">ii) të drejtat e një </w:t>
      </w:r>
      <w:r w:rsidR="00B626C4" w:rsidRPr="00AD22A6">
        <w:rPr>
          <w:sz w:val="21"/>
          <w:szCs w:val="21"/>
          <w:lang w:val="sq-AL"/>
        </w:rPr>
        <w:t>pale kontraktuese</w:t>
      </w:r>
      <w:r w:rsidR="00EF3BDB" w:rsidRPr="00AD22A6">
        <w:rPr>
          <w:sz w:val="21"/>
          <w:szCs w:val="21"/>
          <w:lang w:val="sq-AL"/>
        </w:rPr>
        <w:t>,</w:t>
      </w:r>
      <w:r w:rsidR="00B626C4" w:rsidRPr="00AD22A6">
        <w:rPr>
          <w:sz w:val="21"/>
          <w:szCs w:val="21"/>
          <w:lang w:val="sq-AL"/>
        </w:rPr>
        <w:t xml:space="preserve"> </w:t>
      </w:r>
      <w:r w:rsidRPr="00AD22A6">
        <w:rPr>
          <w:sz w:val="21"/>
          <w:szCs w:val="21"/>
          <w:lang w:val="sq-AL"/>
        </w:rPr>
        <w:t xml:space="preserve">tek e cila eksportohen mbetje radioaktive për  përpunim me kthim ose parashikimi për kthimin e mbetjeve radioaktive dhe produkteve të tjera pas trajtimit të tyre në </w:t>
      </w:r>
      <w:r w:rsidR="00B626C4" w:rsidRPr="00AD22A6">
        <w:rPr>
          <w:sz w:val="21"/>
          <w:szCs w:val="21"/>
          <w:lang w:val="sq-AL"/>
        </w:rPr>
        <w:t xml:space="preserve">shtetin </w:t>
      </w:r>
      <w:r w:rsidRPr="00AD22A6">
        <w:rPr>
          <w:sz w:val="21"/>
          <w:szCs w:val="21"/>
          <w:lang w:val="sq-AL"/>
        </w:rPr>
        <w:t xml:space="preserve">e origjinës; </w:t>
      </w:r>
    </w:p>
    <w:p w:rsidR="00F13FE0" w:rsidRPr="00AD22A6" w:rsidRDefault="00F13FE0" w:rsidP="00ED1E29">
      <w:pPr>
        <w:pStyle w:val="Paragrafi"/>
        <w:rPr>
          <w:sz w:val="21"/>
          <w:szCs w:val="21"/>
          <w:lang w:val="sq-AL"/>
        </w:rPr>
      </w:pPr>
      <w:r w:rsidRPr="00AD22A6">
        <w:rPr>
          <w:sz w:val="21"/>
          <w:szCs w:val="21"/>
          <w:lang w:val="sq-AL"/>
        </w:rPr>
        <w:t xml:space="preserve">iii) të drejtën e një </w:t>
      </w:r>
      <w:r w:rsidR="00B626C4" w:rsidRPr="00AD22A6">
        <w:rPr>
          <w:sz w:val="21"/>
          <w:szCs w:val="21"/>
          <w:lang w:val="sq-AL"/>
        </w:rPr>
        <w:t xml:space="preserve">pale kontraktuese </w:t>
      </w:r>
      <w:r w:rsidRPr="00AD22A6">
        <w:rPr>
          <w:sz w:val="21"/>
          <w:szCs w:val="21"/>
          <w:lang w:val="sq-AL"/>
        </w:rPr>
        <w:t>për të eksportuar lëndën e saj djegëse të konsumuar për përpunim;</w:t>
      </w:r>
    </w:p>
    <w:p w:rsidR="00F13FE0" w:rsidRPr="00AD22A6" w:rsidRDefault="00F13FE0" w:rsidP="00ED1E29">
      <w:pPr>
        <w:pStyle w:val="Paragrafi"/>
        <w:rPr>
          <w:sz w:val="21"/>
          <w:szCs w:val="21"/>
          <w:lang w:val="sq-AL"/>
        </w:rPr>
      </w:pPr>
      <w:r w:rsidRPr="00AD22A6">
        <w:rPr>
          <w:sz w:val="21"/>
          <w:szCs w:val="21"/>
          <w:lang w:val="sq-AL"/>
        </w:rPr>
        <w:t xml:space="preserve">iv) të drejtat e një </w:t>
      </w:r>
      <w:r w:rsidR="00B626C4" w:rsidRPr="00AD22A6">
        <w:rPr>
          <w:sz w:val="21"/>
          <w:szCs w:val="21"/>
          <w:lang w:val="sq-AL"/>
        </w:rPr>
        <w:t>pale kontraktuese</w:t>
      </w:r>
      <w:r w:rsidR="00EF3BDB" w:rsidRPr="00AD22A6">
        <w:rPr>
          <w:sz w:val="21"/>
          <w:szCs w:val="21"/>
          <w:lang w:val="sq-AL"/>
        </w:rPr>
        <w:t>,</w:t>
      </w:r>
      <w:r w:rsidR="00B626C4" w:rsidRPr="00AD22A6">
        <w:rPr>
          <w:sz w:val="21"/>
          <w:szCs w:val="21"/>
          <w:lang w:val="sq-AL"/>
        </w:rPr>
        <w:t xml:space="preserve"> </w:t>
      </w:r>
      <w:r w:rsidRPr="00AD22A6">
        <w:rPr>
          <w:sz w:val="21"/>
          <w:szCs w:val="21"/>
          <w:lang w:val="sq-AL"/>
        </w:rPr>
        <w:t xml:space="preserve">tek e cila eksportohet lënda djegëse e konsumuar për përpunim me kthim ose parashikimi për kthimin e mbetjeve radioaktive dhe produkteve të tjera që rrjedhin nga operacionet ripërpunuese tek </w:t>
      </w:r>
      <w:r w:rsidR="00B626C4" w:rsidRPr="00AD22A6">
        <w:rPr>
          <w:sz w:val="21"/>
          <w:szCs w:val="21"/>
          <w:lang w:val="sq-AL"/>
        </w:rPr>
        <w:t xml:space="preserve">shteti </w:t>
      </w:r>
      <w:r w:rsidRPr="00AD22A6">
        <w:rPr>
          <w:sz w:val="21"/>
          <w:szCs w:val="21"/>
          <w:lang w:val="sq-AL"/>
        </w:rPr>
        <w:t>i origjinës</w:t>
      </w:r>
      <w:r w:rsidR="00EF3BDB" w:rsidRPr="00AD22A6">
        <w:rPr>
          <w:sz w:val="21"/>
          <w:szCs w:val="21"/>
          <w:lang w:val="sq-AL"/>
        </w:rPr>
        <w:t>.</w:t>
      </w:r>
      <w:r w:rsidRPr="00AD22A6">
        <w:rPr>
          <w:sz w:val="21"/>
          <w:szCs w:val="21"/>
          <w:lang w:val="sq-AL"/>
        </w:rPr>
        <w:t xml:space="preserve">   </w:t>
      </w:r>
    </w:p>
    <w:p w:rsidR="00F13FE0" w:rsidRPr="00AD22A6" w:rsidRDefault="00F13FE0" w:rsidP="00ED1E29">
      <w:pPr>
        <w:pStyle w:val="Paragrafi"/>
        <w:rPr>
          <w:sz w:val="21"/>
          <w:szCs w:val="21"/>
          <w:lang w:val="sq-AL"/>
        </w:rPr>
      </w:pPr>
    </w:p>
    <w:p w:rsidR="00F13FE0" w:rsidRPr="00AD22A6" w:rsidRDefault="00EF3BDB" w:rsidP="00ED1E29">
      <w:pPr>
        <w:pStyle w:val="NeniNr"/>
        <w:keepNext w:val="0"/>
        <w:rPr>
          <w:sz w:val="21"/>
          <w:szCs w:val="21"/>
          <w:lang w:val="sq-AL"/>
        </w:rPr>
      </w:pPr>
      <w:r w:rsidRPr="00AD22A6">
        <w:rPr>
          <w:sz w:val="21"/>
          <w:szCs w:val="21"/>
          <w:lang w:val="sq-AL"/>
        </w:rPr>
        <w:t>Neni 28</w:t>
      </w:r>
    </w:p>
    <w:p w:rsidR="00F13FE0" w:rsidRPr="00AD22A6" w:rsidRDefault="00AF617A" w:rsidP="00ED1E29">
      <w:pPr>
        <w:pStyle w:val="NeniTitull"/>
        <w:keepNext w:val="0"/>
        <w:rPr>
          <w:sz w:val="21"/>
          <w:szCs w:val="21"/>
          <w:lang w:val="sq-AL"/>
        </w:rPr>
      </w:pPr>
      <w:r w:rsidRPr="00AD22A6">
        <w:rPr>
          <w:sz w:val="21"/>
          <w:szCs w:val="21"/>
          <w:lang w:val="sq-AL"/>
        </w:rPr>
        <w:t>Burimet e mbyllura të konsumuara</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B626C4" w:rsidRPr="00AD22A6">
        <w:rPr>
          <w:sz w:val="21"/>
          <w:szCs w:val="21"/>
          <w:lang w:val="sq-AL"/>
        </w:rPr>
        <w:t>palë kontraktuese</w:t>
      </w:r>
      <w:r w:rsidRPr="00AD22A6">
        <w:rPr>
          <w:sz w:val="21"/>
          <w:szCs w:val="21"/>
          <w:lang w:val="sq-AL"/>
        </w:rPr>
        <w:t>, në kuadrin e ligjeve të saj kombëtare, merr hapat e duhur për të garantuar që zotërimi, rifabrikimi ose depozitimi përfundi</w:t>
      </w:r>
      <w:r w:rsidR="00EF3BDB" w:rsidRPr="00AD22A6">
        <w:rPr>
          <w:sz w:val="21"/>
          <w:szCs w:val="21"/>
          <w:lang w:val="sq-AL"/>
        </w:rPr>
        <w:t>mtar kryhet në mënyrë të sigurt.</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2. Çdo </w:t>
      </w:r>
      <w:r w:rsidR="00B626C4" w:rsidRPr="00AD22A6">
        <w:rPr>
          <w:sz w:val="21"/>
          <w:szCs w:val="21"/>
          <w:lang w:val="sq-AL"/>
        </w:rPr>
        <w:t xml:space="preserve">palë kontraktuese </w:t>
      </w:r>
      <w:r w:rsidRPr="00AD22A6">
        <w:rPr>
          <w:sz w:val="21"/>
          <w:szCs w:val="21"/>
          <w:lang w:val="sq-AL"/>
        </w:rPr>
        <w:t>lejon rikthim në territorin e saj të burimeve të mbyllura të konsumuar</w:t>
      </w:r>
      <w:r w:rsidR="00EF3BDB" w:rsidRPr="00AD22A6">
        <w:rPr>
          <w:sz w:val="21"/>
          <w:szCs w:val="21"/>
          <w:lang w:val="sq-AL"/>
        </w:rPr>
        <w:t>a</w:t>
      </w:r>
      <w:r w:rsidRPr="00AD22A6">
        <w:rPr>
          <w:sz w:val="21"/>
          <w:szCs w:val="21"/>
          <w:lang w:val="sq-AL"/>
        </w:rPr>
        <w:t xml:space="preserve"> nëse, në kuadrin e ligjeve të saj kombëtare, ajo ka pranuar që ato të kthehen tek një fabrikues i kualifikuar për të marrë dhe zotëruar burimet e mbyllura të konsumuara.  </w:t>
      </w:r>
    </w:p>
    <w:p w:rsidR="00F13FE0" w:rsidRPr="00AD22A6" w:rsidRDefault="00F13FE0" w:rsidP="00ED1E29">
      <w:pPr>
        <w:pStyle w:val="Paragrafi"/>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KAPITULLI 6</w:t>
      </w:r>
    </w:p>
    <w:p w:rsidR="00F13FE0" w:rsidRPr="00AD22A6" w:rsidRDefault="00F13FE0" w:rsidP="00ED1E29">
      <w:pPr>
        <w:pStyle w:val="KapitulliTitull"/>
        <w:keepNext w:val="0"/>
        <w:rPr>
          <w:sz w:val="21"/>
          <w:szCs w:val="21"/>
          <w:lang w:val="sq-AL"/>
        </w:rPr>
      </w:pPr>
      <w:r w:rsidRPr="00AD22A6">
        <w:rPr>
          <w:sz w:val="21"/>
          <w:szCs w:val="21"/>
          <w:lang w:val="sq-AL"/>
        </w:rPr>
        <w:t>TAKIMET E PALËVE KONTRAKTUESE</w:t>
      </w:r>
    </w:p>
    <w:p w:rsidR="00F13FE0" w:rsidRPr="00AD22A6" w:rsidRDefault="00F13FE0" w:rsidP="00ED1E29">
      <w:pPr>
        <w:pStyle w:val="Paragrafi"/>
        <w:rPr>
          <w:sz w:val="21"/>
          <w:szCs w:val="21"/>
          <w:lang w:val="sq-AL"/>
        </w:rPr>
      </w:pPr>
    </w:p>
    <w:p w:rsidR="00F13FE0" w:rsidRPr="00AD22A6" w:rsidRDefault="00A76EE9" w:rsidP="00ED1E29">
      <w:pPr>
        <w:pStyle w:val="NeniNr"/>
        <w:keepNext w:val="0"/>
        <w:rPr>
          <w:sz w:val="21"/>
          <w:szCs w:val="21"/>
          <w:lang w:val="sq-AL"/>
        </w:rPr>
      </w:pPr>
      <w:r w:rsidRPr="00AD22A6">
        <w:rPr>
          <w:sz w:val="21"/>
          <w:szCs w:val="21"/>
          <w:lang w:val="sq-AL"/>
        </w:rPr>
        <w:t>Neni 29</w:t>
      </w:r>
    </w:p>
    <w:p w:rsidR="00F13FE0" w:rsidRPr="00AD22A6" w:rsidRDefault="00AF617A" w:rsidP="00ED1E29">
      <w:pPr>
        <w:pStyle w:val="NeniTitull"/>
        <w:keepNext w:val="0"/>
        <w:rPr>
          <w:sz w:val="21"/>
          <w:szCs w:val="21"/>
          <w:lang w:val="sq-AL"/>
        </w:rPr>
      </w:pPr>
      <w:r w:rsidRPr="00AD22A6">
        <w:rPr>
          <w:sz w:val="21"/>
          <w:szCs w:val="21"/>
          <w:lang w:val="sq-AL"/>
        </w:rPr>
        <w:t>Takimet përgatitore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Një takim i </w:t>
      </w:r>
      <w:r w:rsidR="00B626C4" w:rsidRPr="00AD22A6">
        <w:rPr>
          <w:sz w:val="21"/>
          <w:szCs w:val="21"/>
          <w:lang w:val="sq-AL"/>
        </w:rPr>
        <w:t xml:space="preserve">palëve kontraktuese </w:t>
      </w:r>
      <w:r w:rsidRPr="00AD22A6">
        <w:rPr>
          <w:sz w:val="21"/>
          <w:szCs w:val="21"/>
          <w:lang w:val="sq-AL"/>
        </w:rPr>
        <w:t xml:space="preserve">zhvillohet jo më vonë se gjashtë muaj pas datës së hyrjes në fuqi të kësaj Konvente. </w:t>
      </w:r>
    </w:p>
    <w:p w:rsidR="00F13FE0" w:rsidRPr="00AD22A6" w:rsidRDefault="00F13FE0" w:rsidP="00ED1E29">
      <w:pPr>
        <w:pStyle w:val="Paragrafi"/>
        <w:rPr>
          <w:sz w:val="21"/>
          <w:szCs w:val="21"/>
          <w:lang w:val="sq-AL"/>
        </w:rPr>
      </w:pPr>
      <w:r w:rsidRPr="00AD22A6">
        <w:rPr>
          <w:sz w:val="21"/>
          <w:szCs w:val="21"/>
          <w:lang w:val="sq-AL"/>
        </w:rPr>
        <w:t xml:space="preserve">2. Në këtë takim </w:t>
      </w:r>
      <w:r w:rsidR="00B626C4" w:rsidRPr="00AD22A6">
        <w:rPr>
          <w:sz w:val="21"/>
          <w:szCs w:val="21"/>
          <w:lang w:val="sq-AL"/>
        </w:rPr>
        <w:t>palët kontraktuese</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i) përcaktojnë datën për takimin e parë shqyrtues, siç përmendet në </w:t>
      </w:r>
      <w:r w:rsidR="00B626C4" w:rsidRPr="00AD22A6">
        <w:rPr>
          <w:sz w:val="21"/>
          <w:szCs w:val="21"/>
          <w:lang w:val="sq-AL"/>
        </w:rPr>
        <w:t xml:space="preserve">nenin </w:t>
      </w:r>
      <w:r w:rsidRPr="00AD22A6">
        <w:rPr>
          <w:sz w:val="21"/>
          <w:szCs w:val="21"/>
          <w:lang w:val="sq-AL"/>
        </w:rPr>
        <w:t xml:space="preserve">30. Ky takim shqyrtues zhvillohet sa më shpejt që të jetë e mundur, por jo më vonë se tridhjetë ditë pas hyrjes në fuqi të kësaj Konvente; </w:t>
      </w:r>
    </w:p>
    <w:p w:rsidR="00F13FE0" w:rsidRPr="00AD22A6" w:rsidRDefault="00F13FE0" w:rsidP="00ED1E29">
      <w:pPr>
        <w:pStyle w:val="Paragrafi"/>
        <w:rPr>
          <w:sz w:val="21"/>
          <w:szCs w:val="21"/>
          <w:lang w:val="sq-AL"/>
        </w:rPr>
      </w:pPr>
      <w:r w:rsidRPr="00AD22A6">
        <w:rPr>
          <w:sz w:val="21"/>
          <w:szCs w:val="21"/>
          <w:lang w:val="sq-AL"/>
        </w:rPr>
        <w:t xml:space="preserve">ii) përgatisin dhe miratojnë me konsensus </w:t>
      </w:r>
      <w:r w:rsidR="00EF3BDB" w:rsidRPr="00AD22A6">
        <w:rPr>
          <w:sz w:val="21"/>
          <w:szCs w:val="21"/>
          <w:lang w:val="sq-AL"/>
        </w:rPr>
        <w:t xml:space="preserve">rregullat </w:t>
      </w:r>
      <w:r w:rsidRPr="00AD22A6">
        <w:rPr>
          <w:sz w:val="21"/>
          <w:szCs w:val="21"/>
          <w:lang w:val="sq-AL"/>
        </w:rPr>
        <w:t xml:space="preserve">e </w:t>
      </w:r>
      <w:r w:rsidR="00EF3BDB" w:rsidRPr="00AD22A6">
        <w:rPr>
          <w:sz w:val="21"/>
          <w:szCs w:val="21"/>
          <w:lang w:val="sq-AL"/>
        </w:rPr>
        <w:t xml:space="preserve">procedurës </w:t>
      </w:r>
      <w:r w:rsidRPr="00AD22A6">
        <w:rPr>
          <w:sz w:val="21"/>
          <w:szCs w:val="21"/>
          <w:lang w:val="sq-AL"/>
        </w:rPr>
        <w:t xml:space="preserve">dhe </w:t>
      </w:r>
      <w:r w:rsidR="00EF3BDB" w:rsidRPr="00AD22A6">
        <w:rPr>
          <w:sz w:val="21"/>
          <w:szCs w:val="21"/>
          <w:lang w:val="sq-AL"/>
        </w:rPr>
        <w:t>rregulloret financiare</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iii) vendosin veçanërisht dhe në përputhje me </w:t>
      </w:r>
      <w:r w:rsidR="00A76EE9" w:rsidRPr="00AD22A6">
        <w:rPr>
          <w:sz w:val="21"/>
          <w:szCs w:val="21"/>
          <w:lang w:val="sq-AL"/>
        </w:rPr>
        <w:t xml:space="preserve">rregullat </w:t>
      </w:r>
      <w:r w:rsidRPr="00AD22A6">
        <w:rPr>
          <w:sz w:val="21"/>
          <w:szCs w:val="21"/>
          <w:lang w:val="sq-AL"/>
        </w:rPr>
        <w:t xml:space="preserve">e </w:t>
      </w:r>
      <w:r w:rsidR="00A76EE9" w:rsidRPr="00AD22A6">
        <w:rPr>
          <w:sz w:val="21"/>
          <w:szCs w:val="21"/>
          <w:lang w:val="sq-AL"/>
        </w:rPr>
        <w:t>procedurës</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a) udhëzimet në lidhje me formën dhe strukturën e raporteve kombëtare që paraqiten sipas </w:t>
      </w:r>
      <w:r w:rsidR="00B626C4" w:rsidRPr="00AD22A6">
        <w:rPr>
          <w:sz w:val="21"/>
          <w:szCs w:val="21"/>
          <w:lang w:val="sq-AL"/>
        </w:rPr>
        <w:t xml:space="preserve">nenit </w:t>
      </w:r>
      <w:r w:rsidRPr="00AD22A6">
        <w:rPr>
          <w:sz w:val="21"/>
          <w:szCs w:val="21"/>
          <w:lang w:val="sq-AL"/>
        </w:rPr>
        <w:t xml:space="preserve">32; </w:t>
      </w:r>
    </w:p>
    <w:p w:rsidR="00F13FE0" w:rsidRPr="00AD22A6" w:rsidRDefault="00F13FE0" w:rsidP="00ED1E29">
      <w:pPr>
        <w:pStyle w:val="Paragrafi"/>
        <w:rPr>
          <w:sz w:val="21"/>
          <w:szCs w:val="21"/>
          <w:lang w:val="sq-AL"/>
        </w:rPr>
      </w:pPr>
      <w:r w:rsidRPr="00AD22A6">
        <w:rPr>
          <w:sz w:val="21"/>
          <w:szCs w:val="21"/>
          <w:lang w:val="sq-AL"/>
        </w:rPr>
        <w:t>b) një datë për paraqitjen e këtyre raporteve;</w:t>
      </w:r>
    </w:p>
    <w:p w:rsidR="00F13FE0" w:rsidRPr="00AD22A6" w:rsidRDefault="00F13FE0" w:rsidP="00ED1E29">
      <w:pPr>
        <w:pStyle w:val="Paragrafi"/>
        <w:rPr>
          <w:sz w:val="21"/>
          <w:szCs w:val="21"/>
          <w:lang w:val="sq-AL"/>
        </w:rPr>
      </w:pPr>
      <w:r w:rsidRPr="00AD22A6">
        <w:rPr>
          <w:sz w:val="21"/>
          <w:szCs w:val="21"/>
          <w:lang w:val="sq-AL"/>
        </w:rPr>
        <w:t>c) procesin për shqyrtimin e këtyre raporteve.</w:t>
      </w:r>
    </w:p>
    <w:p w:rsidR="00F13FE0" w:rsidRPr="00AD22A6" w:rsidRDefault="00F13FE0" w:rsidP="00ED1E29">
      <w:pPr>
        <w:pStyle w:val="Paragrafi"/>
        <w:rPr>
          <w:sz w:val="21"/>
          <w:szCs w:val="21"/>
          <w:lang w:val="sq-AL"/>
        </w:rPr>
      </w:pPr>
      <w:r w:rsidRPr="00AD22A6">
        <w:rPr>
          <w:sz w:val="21"/>
          <w:szCs w:val="21"/>
          <w:lang w:val="sq-AL"/>
        </w:rPr>
        <w:t xml:space="preserve">3. Çdo </w:t>
      </w:r>
      <w:r w:rsidR="00B626C4" w:rsidRPr="00AD22A6">
        <w:rPr>
          <w:sz w:val="21"/>
          <w:szCs w:val="21"/>
          <w:lang w:val="sq-AL"/>
        </w:rPr>
        <w:t xml:space="preserve">shtet </w:t>
      </w:r>
      <w:r w:rsidRPr="00AD22A6">
        <w:rPr>
          <w:sz w:val="21"/>
          <w:szCs w:val="21"/>
          <w:lang w:val="sq-AL"/>
        </w:rPr>
        <w:t xml:space="preserve">ose organizatë rajonale e një integrimi ose natyrë tjetër, i cili/e cila ratifikon, pranon, miraton, aderon ose konfirmon këtë Konventë dhe për të cilën Konventa nuk ka hyrë ende në fuqi, mund të ndjekë takimin përgatitor sikur të ishte </w:t>
      </w:r>
      <w:r w:rsidR="00B626C4" w:rsidRPr="00AD22A6">
        <w:rPr>
          <w:sz w:val="21"/>
          <w:szCs w:val="21"/>
          <w:lang w:val="sq-AL"/>
        </w:rPr>
        <w:t xml:space="preserve">palë </w:t>
      </w:r>
      <w:r w:rsidRPr="00AD22A6">
        <w:rPr>
          <w:sz w:val="21"/>
          <w:szCs w:val="21"/>
          <w:lang w:val="sq-AL"/>
        </w:rPr>
        <w:t xml:space="preserve">në këtë Konventë.    </w:t>
      </w:r>
    </w:p>
    <w:p w:rsidR="00F13FE0" w:rsidRPr="00AD22A6" w:rsidRDefault="00F13FE0" w:rsidP="00ED1E29">
      <w:pPr>
        <w:pStyle w:val="Paragrafi"/>
        <w:rPr>
          <w:sz w:val="21"/>
          <w:szCs w:val="21"/>
          <w:lang w:val="sq-AL"/>
        </w:rPr>
      </w:pPr>
    </w:p>
    <w:p w:rsidR="00F13FE0" w:rsidRPr="00AD22A6" w:rsidRDefault="00A76EE9" w:rsidP="00ED1E29">
      <w:pPr>
        <w:pStyle w:val="NeniNr"/>
        <w:keepNext w:val="0"/>
        <w:rPr>
          <w:sz w:val="21"/>
          <w:szCs w:val="21"/>
          <w:lang w:val="sq-AL"/>
        </w:rPr>
      </w:pPr>
      <w:r w:rsidRPr="00AD22A6">
        <w:rPr>
          <w:sz w:val="21"/>
          <w:szCs w:val="21"/>
          <w:lang w:val="sq-AL"/>
        </w:rPr>
        <w:t>Neni 30</w:t>
      </w:r>
    </w:p>
    <w:p w:rsidR="00F13FE0" w:rsidRPr="00AD22A6" w:rsidRDefault="00AF617A" w:rsidP="00ED1E29">
      <w:pPr>
        <w:pStyle w:val="NeniTitull"/>
        <w:keepNext w:val="0"/>
        <w:rPr>
          <w:sz w:val="21"/>
          <w:szCs w:val="21"/>
          <w:lang w:val="sq-AL"/>
        </w:rPr>
      </w:pPr>
      <w:r w:rsidRPr="00AD22A6">
        <w:rPr>
          <w:sz w:val="21"/>
          <w:szCs w:val="21"/>
          <w:lang w:val="sq-AL"/>
        </w:rPr>
        <w:t>Takimet shqyrtuese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Palët </w:t>
      </w:r>
      <w:r w:rsidR="00B626C4" w:rsidRPr="00AD22A6">
        <w:rPr>
          <w:sz w:val="21"/>
          <w:szCs w:val="21"/>
          <w:lang w:val="sq-AL"/>
        </w:rPr>
        <w:t xml:space="preserve">kontraktuese </w:t>
      </w:r>
      <w:r w:rsidRPr="00AD22A6">
        <w:rPr>
          <w:sz w:val="21"/>
          <w:szCs w:val="21"/>
          <w:lang w:val="sq-AL"/>
        </w:rPr>
        <w:t xml:space="preserve">zhvillojnë takime për qëllim të shqyrtimit të raporteve të paraqitura sipas </w:t>
      </w:r>
      <w:r w:rsidR="00B626C4" w:rsidRPr="00AD22A6">
        <w:rPr>
          <w:sz w:val="21"/>
          <w:szCs w:val="21"/>
          <w:lang w:val="sq-AL"/>
        </w:rPr>
        <w:t xml:space="preserve">nenit </w:t>
      </w:r>
      <w:r w:rsidRPr="00AD22A6">
        <w:rPr>
          <w:sz w:val="21"/>
          <w:szCs w:val="21"/>
          <w:lang w:val="sq-AL"/>
        </w:rPr>
        <w:t xml:space="preserve">32. </w:t>
      </w:r>
    </w:p>
    <w:p w:rsidR="00F13FE0" w:rsidRPr="00AD22A6" w:rsidRDefault="00F13FE0" w:rsidP="00ED1E29">
      <w:pPr>
        <w:pStyle w:val="Paragrafi"/>
        <w:rPr>
          <w:sz w:val="21"/>
          <w:szCs w:val="21"/>
          <w:lang w:val="sq-AL"/>
        </w:rPr>
      </w:pPr>
      <w:r w:rsidRPr="00AD22A6">
        <w:rPr>
          <w:sz w:val="21"/>
          <w:szCs w:val="21"/>
          <w:lang w:val="sq-AL"/>
        </w:rPr>
        <w:t xml:space="preserve">2. Në çdo takim shqyrtues </w:t>
      </w:r>
      <w:r w:rsidR="00940771" w:rsidRPr="00AD22A6">
        <w:rPr>
          <w:sz w:val="21"/>
          <w:szCs w:val="21"/>
          <w:lang w:val="sq-AL"/>
        </w:rPr>
        <w:t>palët kontraktuese</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i) përcaktojnë datën për takimin tjetër, që intervali ndërmjet takimeve shqyrtuese të mos kalojë tre vjet;    </w:t>
      </w:r>
    </w:p>
    <w:p w:rsidR="00F13FE0" w:rsidRPr="00AD22A6" w:rsidRDefault="00F13FE0" w:rsidP="00ED1E29">
      <w:pPr>
        <w:pStyle w:val="Paragrafi"/>
        <w:rPr>
          <w:sz w:val="21"/>
          <w:szCs w:val="21"/>
          <w:lang w:val="sq-AL"/>
        </w:rPr>
      </w:pPr>
      <w:r w:rsidRPr="00AD22A6">
        <w:rPr>
          <w:sz w:val="21"/>
          <w:szCs w:val="21"/>
          <w:lang w:val="sq-AL"/>
        </w:rPr>
        <w:t xml:space="preserve">ii) mund të shqyrtojnë rregullat e vendosura sipas paragrafit 2 të </w:t>
      </w:r>
      <w:r w:rsidR="00940771" w:rsidRPr="00AD22A6">
        <w:rPr>
          <w:sz w:val="21"/>
          <w:szCs w:val="21"/>
          <w:lang w:val="sq-AL"/>
        </w:rPr>
        <w:t xml:space="preserve">nenit </w:t>
      </w:r>
      <w:r w:rsidRPr="00AD22A6">
        <w:rPr>
          <w:sz w:val="21"/>
          <w:szCs w:val="21"/>
          <w:lang w:val="sq-AL"/>
        </w:rPr>
        <w:t xml:space="preserve">29 dhe të miratojnë ndryshimet e bëra me konsensus, nëse nuk është parashikuar ndryshe në </w:t>
      </w:r>
      <w:r w:rsidR="00A76EE9" w:rsidRPr="00AD22A6">
        <w:rPr>
          <w:sz w:val="21"/>
          <w:szCs w:val="21"/>
          <w:lang w:val="sq-AL"/>
        </w:rPr>
        <w:t xml:space="preserve">rregullat </w:t>
      </w:r>
      <w:r w:rsidRPr="00AD22A6">
        <w:rPr>
          <w:sz w:val="21"/>
          <w:szCs w:val="21"/>
          <w:lang w:val="sq-AL"/>
        </w:rPr>
        <w:t xml:space="preserve">e </w:t>
      </w:r>
      <w:r w:rsidR="00A76EE9" w:rsidRPr="00AD22A6">
        <w:rPr>
          <w:sz w:val="21"/>
          <w:szCs w:val="21"/>
          <w:lang w:val="sq-AL"/>
        </w:rPr>
        <w:t>procedurës</w:t>
      </w:r>
      <w:r w:rsidRPr="00AD22A6">
        <w:rPr>
          <w:sz w:val="21"/>
          <w:szCs w:val="21"/>
          <w:lang w:val="sq-AL"/>
        </w:rPr>
        <w:t xml:space="preserve">. Ato gjithashtu mund të ndryshojnë me konsensus </w:t>
      </w:r>
      <w:r w:rsidR="00A76EE9" w:rsidRPr="00AD22A6">
        <w:rPr>
          <w:sz w:val="21"/>
          <w:szCs w:val="21"/>
          <w:lang w:val="sq-AL"/>
        </w:rPr>
        <w:t xml:space="preserve">rregullat </w:t>
      </w:r>
      <w:r w:rsidRPr="00AD22A6">
        <w:rPr>
          <w:sz w:val="21"/>
          <w:szCs w:val="21"/>
          <w:lang w:val="sq-AL"/>
        </w:rPr>
        <w:t xml:space="preserve">e </w:t>
      </w:r>
      <w:r w:rsidR="00A76EE9" w:rsidRPr="00AD22A6">
        <w:rPr>
          <w:sz w:val="21"/>
          <w:szCs w:val="21"/>
          <w:lang w:val="sq-AL"/>
        </w:rPr>
        <w:t xml:space="preserve">procedurës </w:t>
      </w:r>
      <w:r w:rsidRPr="00AD22A6">
        <w:rPr>
          <w:sz w:val="21"/>
          <w:szCs w:val="21"/>
          <w:lang w:val="sq-AL"/>
        </w:rPr>
        <w:t xml:space="preserve">dhe </w:t>
      </w:r>
      <w:r w:rsidR="00A76EE9" w:rsidRPr="00AD22A6">
        <w:rPr>
          <w:sz w:val="21"/>
          <w:szCs w:val="21"/>
          <w:lang w:val="sq-AL"/>
        </w:rPr>
        <w:t>rregulloret financiare</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3. Në çdo takim shqyrtues </w:t>
      </w:r>
      <w:r w:rsidR="00940771" w:rsidRPr="00AD22A6">
        <w:rPr>
          <w:sz w:val="21"/>
          <w:szCs w:val="21"/>
          <w:lang w:val="sq-AL"/>
        </w:rPr>
        <w:t xml:space="preserve">pala kontraktuese </w:t>
      </w:r>
      <w:r w:rsidRPr="00AD22A6">
        <w:rPr>
          <w:sz w:val="21"/>
          <w:szCs w:val="21"/>
          <w:lang w:val="sq-AL"/>
        </w:rPr>
        <w:t xml:space="preserve">ka një mundësi të arsyeshme për të diskutuar raportet e paraqitura nga </w:t>
      </w:r>
      <w:r w:rsidR="00940771" w:rsidRPr="00AD22A6">
        <w:rPr>
          <w:sz w:val="21"/>
          <w:szCs w:val="21"/>
          <w:lang w:val="sq-AL"/>
        </w:rPr>
        <w:t xml:space="preserve">palët </w:t>
      </w:r>
      <w:r w:rsidRPr="00AD22A6">
        <w:rPr>
          <w:sz w:val="21"/>
          <w:szCs w:val="21"/>
          <w:lang w:val="sq-AL"/>
        </w:rPr>
        <w:t xml:space="preserve">e tjera </w:t>
      </w:r>
      <w:r w:rsidR="00940771" w:rsidRPr="00AD22A6">
        <w:rPr>
          <w:sz w:val="21"/>
          <w:szCs w:val="21"/>
          <w:lang w:val="sq-AL"/>
        </w:rPr>
        <w:t xml:space="preserve">kontraktuese </w:t>
      </w:r>
      <w:r w:rsidRPr="00AD22A6">
        <w:rPr>
          <w:sz w:val="21"/>
          <w:szCs w:val="21"/>
          <w:lang w:val="sq-AL"/>
        </w:rPr>
        <w:t>dhe për të kërkuar sqarime për këto raporte.</w:t>
      </w:r>
    </w:p>
    <w:p w:rsidR="00F13FE0" w:rsidRPr="00AD22A6" w:rsidRDefault="00F13FE0" w:rsidP="00ED1E29">
      <w:pPr>
        <w:pStyle w:val="Paragrafi"/>
        <w:rPr>
          <w:sz w:val="21"/>
          <w:szCs w:val="21"/>
          <w:lang w:val="sq-AL"/>
        </w:rPr>
      </w:pPr>
    </w:p>
    <w:p w:rsidR="00F13FE0" w:rsidRPr="00AD22A6" w:rsidRDefault="00A76EE9" w:rsidP="00ED1E29">
      <w:pPr>
        <w:pStyle w:val="NeniNr"/>
        <w:keepNext w:val="0"/>
        <w:rPr>
          <w:sz w:val="21"/>
          <w:szCs w:val="21"/>
          <w:lang w:val="sq-AL"/>
        </w:rPr>
      </w:pPr>
      <w:r w:rsidRPr="00AD22A6">
        <w:rPr>
          <w:sz w:val="21"/>
          <w:szCs w:val="21"/>
          <w:lang w:val="sq-AL"/>
        </w:rPr>
        <w:t>Neni 31</w:t>
      </w:r>
    </w:p>
    <w:p w:rsidR="00F13FE0" w:rsidRPr="00AD22A6" w:rsidRDefault="00AF617A" w:rsidP="00ED1E29">
      <w:pPr>
        <w:pStyle w:val="NeniTitull"/>
        <w:keepNext w:val="0"/>
        <w:rPr>
          <w:sz w:val="21"/>
          <w:szCs w:val="21"/>
          <w:lang w:val="sq-AL"/>
        </w:rPr>
      </w:pPr>
      <w:r w:rsidRPr="00AD22A6">
        <w:rPr>
          <w:sz w:val="21"/>
          <w:szCs w:val="21"/>
          <w:lang w:val="sq-AL"/>
        </w:rPr>
        <w:t>Takimet e jashtëzakonshme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Një takim i jashtëzakonshëm i </w:t>
      </w:r>
      <w:r w:rsidR="00940771" w:rsidRPr="00AD22A6">
        <w:rPr>
          <w:sz w:val="21"/>
          <w:szCs w:val="21"/>
          <w:lang w:val="sq-AL"/>
        </w:rPr>
        <w:t xml:space="preserve">palëve kontraktuese </w:t>
      </w:r>
      <w:r w:rsidRPr="00AD22A6">
        <w:rPr>
          <w:sz w:val="21"/>
          <w:szCs w:val="21"/>
          <w:lang w:val="sq-AL"/>
        </w:rPr>
        <w:t xml:space="preserve">zhvillohet:   </w:t>
      </w:r>
    </w:p>
    <w:p w:rsidR="00F13FE0" w:rsidRPr="00AD22A6" w:rsidRDefault="00F13FE0" w:rsidP="00ED1E29">
      <w:pPr>
        <w:pStyle w:val="Paragrafi"/>
        <w:rPr>
          <w:sz w:val="21"/>
          <w:szCs w:val="21"/>
          <w:lang w:val="sq-AL"/>
        </w:rPr>
      </w:pPr>
      <w:r w:rsidRPr="00AD22A6">
        <w:rPr>
          <w:sz w:val="21"/>
          <w:szCs w:val="21"/>
          <w:lang w:val="sq-AL"/>
        </w:rPr>
        <w:t xml:space="preserve">i) nëse arrihet marrëveshja nga shumica e </w:t>
      </w:r>
      <w:r w:rsidR="00940771" w:rsidRPr="00AD22A6">
        <w:rPr>
          <w:sz w:val="21"/>
          <w:szCs w:val="21"/>
          <w:lang w:val="sq-AL"/>
        </w:rPr>
        <w:t xml:space="preserve">palëve kontraktuese </w:t>
      </w:r>
      <w:r w:rsidRPr="00AD22A6">
        <w:rPr>
          <w:sz w:val="21"/>
          <w:szCs w:val="21"/>
          <w:lang w:val="sq-AL"/>
        </w:rPr>
        <w:t xml:space="preserve">të pranishme dhe votohet për takimin; ose  </w:t>
      </w:r>
    </w:p>
    <w:p w:rsidR="00F13FE0" w:rsidRPr="00AD22A6" w:rsidRDefault="00F13FE0" w:rsidP="00ED1E29">
      <w:pPr>
        <w:pStyle w:val="Paragrafi"/>
        <w:rPr>
          <w:sz w:val="21"/>
          <w:szCs w:val="21"/>
          <w:lang w:val="sq-AL"/>
        </w:rPr>
      </w:pPr>
      <w:r w:rsidRPr="00AD22A6">
        <w:rPr>
          <w:sz w:val="21"/>
          <w:szCs w:val="21"/>
          <w:lang w:val="sq-AL"/>
        </w:rPr>
        <w:t xml:space="preserve">ii) me kërkesë me shkrim të një </w:t>
      </w:r>
      <w:r w:rsidR="00940771" w:rsidRPr="00AD22A6">
        <w:rPr>
          <w:sz w:val="21"/>
          <w:szCs w:val="21"/>
          <w:lang w:val="sq-AL"/>
        </w:rPr>
        <w:t>pale kontraktuese</w:t>
      </w:r>
      <w:r w:rsidRPr="00AD22A6">
        <w:rPr>
          <w:sz w:val="21"/>
          <w:szCs w:val="21"/>
          <w:lang w:val="sq-AL"/>
        </w:rPr>
        <w:t xml:space="preserve">, brenda gjashtë muajve nga koha kur kjo kërkesë i është komunikuar </w:t>
      </w:r>
      <w:r w:rsidR="00940771" w:rsidRPr="00AD22A6">
        <w:rPr>
          <w:sz w:val="21"/>
          <w:szCs w:val="21"/>
          <w:lang w:val="sq-AL"/>
        </w:rPr>
        <w:t xml:space="preserve">palëve kontraktuese </w:t>
      </w:r>
      <w:r w:rsidRPr="00AD22A6">
        <w:rPr>
          <w:sz w:val="21"/>
          <w:szCs w:val="21"/>
          <w:lang w:val="sq-AL"/>
        </w:rPr>
        <w:t xml:space="preserve">dhe njoftimi është marrë nga sekretariati i përmendur në </w:t>
      </w:r>
      <w:r w:rsidR="00940771" w:rsidRPr="00AD22A6">
        <w:rPr>
          <w:sz w:val="21"/>
          <w:szCs w:val="21"/>
          <w:lang w:val="sq-AL"/>
        </w:rPr>
        <w:t xml:space="preserve">nenit </w:t>
      </w:r>
      <w:r w:rsidRPr="00AD22A6">
        <w:rPr>
          <w:sz w:val="21"/>
          <w:szCs w:val="21"/>
          <w:lang w:val="sq-AL"/>
        </w:rPr>
        <w:t xml:space="preserve">37, që kërkesa është mbështetur nga shumica e </w:t>
      </w:r>
      <w:r w:rsidR="00940771" w:rsidRPr="00AD22A6">
        <w:rPr>
          <w:sz w:val="21"/>
          <w:szCs w:val="21"/>
          <w:lang w:val="sq-AL"/>
        </w:rPr>
        <w:t>palëve kontraktuese</w:t>
      </w:r>
      <w:r w:rsidRPr="00AD22A6">
        <w:rPr>
          <w:sz w:val="21"/>
          <w:szCs w:val="21"/>
          <w:lang w:val="sq-AL"/>
        </w:rPr>
        <w:t xml:space="preserve">.    </w:t>
      </w:r>
    </w:p>
    <w:p w:rsidR="00F13FE0" w:rsidRPr="00AD22A6" w:rsidRDefault="00F13FE0" w:rsidP="00ED1E29">
      <w:pPr>
        <w:pStyle w:val="Paragrafi"/>
        <w:rPr>
          <w:sz w:val="21"/>
          <w:szCs w:val="21"/>
          <w:lang w:val="sq-AL"/>
        </w:rPr>
      </w:pPr>
    </w:p>
    <w:p w:rsidR="00F13FE0" w:rsidRPr="00AD22A6" w:rsidRDefault="00A76EE9" w:rsidP="00ED1E29">
      <w:pPr>
        <w:pStyle w:val="NeniNr"/>
        <w:keepNext w:val="0"/>
        <w:rPr>
          <w:sz w:val="21"/>
          <w:szCs w:val="21"/>
          <w:lang w:val="sq-AL"/>
        </w:rPr>
      </w:pPr>
      <w:r w:rsidRPr="00AD22A6">
        <w:rPr>
          <w:sz w:val="21"/>
          <w:szCs w:val="21"/>
          <w:lang w:val="sq-AL"/>
        </w:rPr>
        <w:t>Neni 32</w:t>
      </w:r>
    </w:p>
    <w:p w:rsidR="00F13FE0" w:rsidRPr="00AD22A6" w:rsidRDefault="00AF617A" w:rsidP="00ED1E29">
      <w:pPr>
        <w:pStyle w:val="NeniTitull"/>
        <w:keepNext w:val="0"/>
        <w:rPr>
          <w:sz w:val="21"/>
          <w:szCs w:val="21"/>
          <w:lang w:val="sq-AL"/>
        </w:rPr>
      </w:pPr>
      <w:r w:rsidRPr="00AD22A6">
        <w:rPr>
          <w:sz w:val="21"/>
          <w:szCs w:val="21"/>
          <w:lang w:val="sq-AL"/>
        </w:rPr>
        <w:t>Raportimi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Në përputhje me dispozitat e </w:t>
      </w:r>
      <w:r w:rsidR="00940771" w:rsidRPr="00AD22A6">
        <w:rPr>
          <w:sz w:val="21"/>
          <w:szCs w:val="21"/>
          <w:lang w:val="sq-AL"/>
        </w:rPr>
        <w:t xml:space="preserve">nenit </w:t>
      </w:r>
      <w:r w:rsidRPr="00AD22A6">
        <w:rPr>
          <w:sz w:val="21"/>
          <w:szCs w:val="21"/>
          <w:lang w:val="sq-AL"/>
        </w:rPr>
        <w:t xml:space="preserve">30, çdo </w:t>
      </w:r>
      <w:r w:rsidR="00940771" w:rsidRPr="00AD22A6">
        <w:rPr>
          <w:sz w:val="21"/>
          <w:szCs w:val="21"/>
          <w:lang w:val="sq-AL"/>
        </w:rPr>
        <w:t xml:space="preserve">palë kontraktuese </w:t>
      </w:r>
      <w:r w:rsidRPr="00AD22A6">
        <w:rPr>
          <w:sz w:val="21"/>
          <w:szCs w:val="21"/>
          <w:lang w:val="sq-AL"/>
        </w:rPr>
        <w:t xml:space="preserve">paraqet një raport kombëtar për çdo takim shqyrtues të </w:t>
      </w:r>
      <w:r w:rsidR="00940771" w:rsidRPr="00AD22A6">
        <w:rPr>
          <w:sz w:val="21"/>
          <w:szCs w:val="21"/>
          <w:lang w:val="sq-AL"/>
        </w:rPr>
        <w:t>palëve kontraktuese</w:t>
      </w:r>
      <w:r w:rsidRPr="00AD22A6">
        <w:rPr>
          <w:sz w:val="21"/>
          <w:szCs w:val="21"/>
          <w:lang w:val="sq-AL"/>
        </w:rPr>
        <w:t xml:space="preserve">. Ky raport trajton masat e marra për zbatimin e çdo detyrimi të Konventës. Për çdo </w:t>
      </w:r>
      <w:r w:rsidR="00940771" w:rsidRPr="00AD22A6">
        <w:rPr>
          <w:sz w:val="21"/>
          <w:szCs w:val="21"/>
          <w:lang w:val="sq-AL"/>
        </w:rPr>
        <w:t xml:space="preserve">palë kontraktuese </w:t>
      </w:r>
      <w:r w:rsidRPr="00AD22A6">
        <w:rPr>
          <w:sz w:val="21"/>
          <w:szCs w:val="21"/>
          <w:lang w:val="sq-AL"/>
        </w:rPr>
        <w:t xml:space="preserve">raporti gjithashtu trajton:    </w:t>
      </w:r>
    </w:p>
    <w:p w:rsidR="00F13FE0" w:rsidRPr="00AD22A6" w:rsidRDefault="00F13FE0" w:rsidP="00ED1E29">
      <w:pPr>
        <w:pStyle w:val="Paragrafi"/>
        <w:rPr>
          <w:sz w:val="21"/>
          <w:szCs w:val="21"/>
          <w:lang w:val="sq-AL"/>
        </w:rPr>
      </w:pPr>
      <w:r w:rsidRPr="00AD22A6">
        <w:rPr>
          <w:sz w:val="21"/>
          <w:szCs w:val="21"/>
          <w:lang w:val="sq-AL"/>
        </w:rPr>
        <w:t>i) politikën e menaxhimit të lëndës djegëse të konsumuar;</w:t>
      </w:r>
    </w:p>
    <w:p w:rsidR="00F13FE0" w:rsidRPr="00AD22A6" w:rsidRDefault="00F13FE0" w:rsidP="00ED1E29">
      <w:pPr>
        <w:pStyle w:val="Paragrafi"/>
        <w:rPr>
          <w:sz w:val="21"/>
          <w:szCs w:val="21"/>
          <w:lang w:val="sq-AL"/>
        </w:rPr>
      </w:pPr>
      <w:r w:rsidRPr="00AD22A6">
        <w:rPr>
          <w:sz w:val="21"/>
          <w:szCs w:val="21"/>
          <w:lang w:val="sq-AL"/>
        </w:rPr>
        <w:t>ii) praktikat e menaxhimit të lëndës djegëse të konsumuar;</w:t>
      </w:r>
    </w:p>
    <w:p w:rsidR="00F13FE0" w:rsidRPr="00AD22A6" w:rsidRDefault="00F13FE0" w:rsidP="00ED1E29">
      <w:pPr>
        <w:pStyle w:val="Paragrafi"/>
        <w:rPr>
          <w:sz w:val="21"/>
          <w:szCs w:val="21"/>
          <w:lang w:val="sq-AL"/>
        </w:rPr>
      </w:pPr>
      <w:r w:rsidRPr="00AD22A6">
        <w:rPr>
          <w:sz w:val="21"/>
          <w:szCs w:val="21"/>
          <w:lang w:val="sq-AL"/>
        </w:rPr>
        <w:t>iii) politikën e menaxhimit të mbetjeve radioaktive;</w:t>
      </w:r>
    </w:p>
    <w:p w:rsidR="00F13FE0" w:rsidRPr="00AD22A6" w:rsidRDefault="00F13FE0" w:rsidP="00ED1E29">
      <w:pPr>
        <w:pStyle w:val="Paragrafi"/>
        <w:rPr>
          <w:sz w:val="21"/>
          <w:szCs w:val="21"/>
          <w:lang w:val="sq-AL"/>
        </w:rPr>
      </w:pPr>
      <w:r w:rsidRPr="00AD22A6">
        <w:rPr>
          <w:sz w:val="21"/>
          <w:szCs w:val="21"/>
          <w:lang w:val="sq-AL"/>
        </w:rPr>
        <w:t xml:space="preserve">iv) praktikat e menaxhimit të mbetjeve radioaktive; </w:t>
      </w:r>
    </w:p>
    <w:p w:rsidR="00F13FE0" w:rsidRPr="00AD22A6" w:rsidRDefault="00F13FE0" w:rsidP="00ED1E29">
      <w:pPr>
        <w:pStyle w:val="Paragrafi"/>
        <w:rPr>
          <w:sz w:val="21"/>
          <w:szCs w:val="21"/>
          <w:lang w:val="sq-AL"/>
        </w:rPr>
      </w:pPr>
      <w:r w:rsidRPr="00AD22A6">
        <w:rPr>
          <w:sz w:val="21"/>
          <w:szCs w:val="21"/>
          <w:lang w:val="sq-AL"/>
        </w:rPr>
        <w:t>v) kriteret e përdorura për përcaktimin dhe kategorizimin e mbetjeve radioaktive.</w:t>
      </w:r>
    </w:p>
    <w:p w:rsidR="00F13FE0" w:rsidRPr="00AD22A6" w:rsidRDefault="00F13FE0" w:rsidP="00ED1E29">
      <w:pPr>
        <w:pStyle w:val="Paragrafi"/>
        <w:rPr>
          <w:sz w:val="21"/>
          <w:szCs w:val="21"/>
          <w:lang w:val="sq-AL"/>
        </w:rPr>
      </w:pPr>
      <w:r w:rsidRPr="00AD22A6">
        <w:rPr>
          <w:sz w:val="21"/>
          <w:szCs w:val="21"/>
          <w:lang w:val="sq-AL"/>
        </w:rPr>
        <w:t>2</w:t>
      </w:r>
      <w:r w:rsidR="00940771" w:rsidRPr="00AD22A6">
        <w:rPr>
          <w:sz w:val="21"/>
          <w:szCs w:val="21"/>
          <w:lang w:val="sq-AL"/>
        </w:rPr>
        <w:t>. Ky raport përfshin gjithashtu:</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i) një listë të instalimeve të menaxhimit të lëndës djegëse të konsumuar që janë subjekt i kësaj Konvente, </w:t>
      </w:r>
      <w:r w:rsidR="00AD22A6" w:rsidRPr="00AD22A6">
        <w:rPr>
          <w:sz w:val="21"/>
          <w:szCs w:val="21"/>
          <w:lang w:val="sq-AL"/>
        </w:rPr>
        <w:t>vendndodhjen</w:t>
      </w:r>
      <w:r w:rsidRPr="00AD22A6">
        <w:rPr>
          <w:sz w:val="21"/>
          <w:szCs w:val="21"/>
          <w:lang w:val="sq-AL"/>
        </w:rPr>
        <w:t xml:space="preserve"> e tyre, qëllimin kryesor dhe karakteristikat kryesore;    </w:t>
      </w:r>
    </w:p>
    <w:p w:rsidR="00F13FE0" w:rsidRPr="00AD22A6" w:rsidRDefault="00F13FE0" w:rsidP="00ED1E29">
      <w:pPr>
        <w:pStyle w:val="Paragrafi"/>
        <w:rPr>
          <w:sz w:val="21"/>
          <w:szCs w:val="21"/>
          <w:lang w:val="sq-AL"/>
        </w:rPr>
      </w:pPr>
      <w:r w:rsidRPr="00AD22A6">
        <w:rPr>
          <w:sz w:val="21"/>
          <w:szCs w:val="21"/>
          <w:lang w:val="sq-AL"/>
        </w:rPr>
        <w:t>ii) një inventar të lëndës djegëse të konsumuar që është subjekt i kësaj Konvente dhe që është mbajtur në ruajtje  dhe të asaj që është depozituar përfundimisht.  Ky inventar  përmban një përshkrim të materialit dhe kur është e mundur, jep informacion për masën e tij dhe aktivitetin e përgjithshëm;</w:t>
      </w:r>
    </w:p>
    <w:p w:rsidR="00F13FE0" w:rsidRPr="00AD22A6" w:rsidRDefault="00F13FE0" w:rsidP="00ED1E29">
      <w:pPr>
        <w:pStyle w:val="Paragrafi"/>
        <w:rPr>
          <w:sz w:val="21"/>
          <w:szCs w:val="21"/>
          <w:lang w:val="sq-AL"/>
        </w:rPr>
      </w:pPr>
      <w:r w:rsidRPr="00AD22A6">
        <w:rPr>
          <w:sz w:val="21"/>
          <w:szCs w:val="21"/>
          <w:lang w:val="sq-AL"/>
        </w:rPr>
        <w:t>iv) një inventar të mbetjeve radioaktive që janë subjekt i kësaj Konvente që:</w:t>
      </w:r>
    </w:p>
    <w:p w:rsidR="00F13FE0" w:rsidRPr="00AD22A6" w:rsidRDefault="00F13FE0" w:rsidP="00ED1E29">
      <w:pPr>
        <w:pStyle w:val="Paragrafi"/>
        <w:rPr>
          <w:sz w:val="21"/>
          <w:szCs w:val="21"/>
          <w:lang w:val="sq-AL"/>
        </w:rPr>
      </w:pPr>
      <w:r w:rsidRPr="00AD22A6">
        <w:rPr>
          <w:sz w:val="21"/>
          <w:szCs w:val="21"/>
          <w:lang w:val="sq-AL"/>
        </w:rPr>
        <w:t>a) është mbajtur në ruajtje në instalimin e menaxhimit të mbetjeve radioaktive dhe të ciklit të lëndës djegëse;</w:t>
      </w:r>
    </w:p>
    <w:p w:rsidR="00F13FE0" w:rsidRPr="00AD22A6" w:rsidRDefault="00F13FE0" w:rsidP="00ED1E29">
      <w:pPr>
        <w:pStyle w:val="Paragrafi"/>
        <w:rPr>
          <w:sz w:val="21"/>
          <w:szCs w:val="21"/>
          <w:lang w:val="sq-AL"/>
        </w:rPr>
      </w:pPr>
      <w:r w:rsidRPr="00AD22A6">
        <w:rPr>
          <w:sz w:val="21"/>
          <w:szCs w:val="21"/>
          <w:lang w:val="sq-AL"/>
        </w:rPr>
        <w:t xml:space="preserve">b) është depozituar përfundimisht; ose      </w:t>
      </w:r>
    </w:p>
    <w:p w:rsidR="00F13FE0" w:rsidRPr="00AD22A6" w:rsidRDefault="00F13FE0" w:rsidP="00ED1E29">
      <w:pPr>
        <w:pStyle w:val="Paragrafi"/>
        <w:rPr>
          <w:sz w:val="21"/>
          <w:szCs w:val="21"/>
          <w:lang w:val="sq-AL"/>
        </w:rPr>
      </w:pPr>
      <w:r w:rsidRPr="00AD22A6">
        <w:rPr>
          <w:sz w:val="21"/>
          <w:szCs w:val="21"/>
          <w:lang w:val="sq-AL"/>
        </w:rPr>
        <w:t>c) ka rezultuar nga praktikat e kaluara.</w:t>
      </w:r>
    </w:p>
    <w:p w:rsidR="00724013" w:rsidRPr="00AD22A6" w:rsidRDefault="00F13FE0" w:rsidP="00ED1E29">
      <w:pPr>
        <w:pStyle w:val="Paragrafi"/>
        <w:rPr>
          <w:sz w:val="21"/>
          <w:szCs w:val="21"/>
          <w:lang w:val="sq-AL"/>
        </w:rPr>
      </w:pPr>
      <w:r w:rsidRPr="00AD22A6">
        <w:rPr>
          <w:sz w:val="21"/>
          <w:szCs w:val="21"/>
          <w:lang w:val="sq-AL"/>
        </w:rPr>
        <w:t>Ky inventar përmban një përshkrim të materialit dhe informacion tjetër të përshtatshëm të përdorshëm</w:t>
      </w:r>
      <w:r w:rsidR="00940771" w:rsidRPr="00AD22A6">
        <w:rPr>
          <w:sz w:val="21"/>
          <w:szCs w:val="21"/>
          <w:lang w:val="sq-AL"/>
        </w:rPr>
        <w:t>,</w:t>
      </w:r>
      <w:r w:rsidRPr="00AD22A6">
        <w:rPr>
          <w:sz w:val="21"/>
          <w:szCs w:val="21"/>
          <w:lang w:val="sq-AL"/>
        </w:rPr>
        <w:t xml:space="preserve"> si vëllimi ose masa, aktivite</w:t>
      </w:r>
      <w:r w:rsidR="00A76EE9" w:rsidRPr="00AD22A6">
        <w:rPr>
          <w:sz w:val="21"/>
          <w:szCs w:val="21"/>
          <w:lang w:val="sq-AL"/>
        </w:rPr>
        <w:t>ti dhe radiobërthamat specifike.</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v) një listë të instalimeve bërthamore në procesin e të qenurit  të çklasifikuara dhe statusin e veprimtarive të çklasifikuara në këto instalime. </w:t>
      </w:r>
    </w:p>
    <w:p w:rsidR="00F13FE0" w:rsidRPr="00AD22A6" w:rsidRDefault="00F13FE0" w:rsidP="00ED1E29">
      <w:pPr>
        <w:pStyle w:val="Paragrafi"/>
        <w:rPr>
          <w:sz w:val="21"/>
          <w:szCs w:val="21"/>
          <w:lang w:val="sq-AL"/>
        </w:rPr>
      </w:pPr>
    </w:p>
    <w:p w:rsidR="00F13FE0" w:rsidRPr="00AD22A6" w:rsidRDefault="00A76EE9"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33</w:t>
      </w:r>
    </w:p>
    <w:p w:rsidR="00F13FE0" w:rsidRPr="00AD22A6" w:rsidRDefault="00AF617A" w:rsidP="00ED1E29">
      <w:pPr>
        <w:pStyle w:val="NeniTitull"/>
        <w:keepNext w:val="0"/>
        <w:rPr>
          <w:sz w:val="21"/>
          <w:szCs w:val="21"/>
          <w:lang w:val="sq-AL"/>
        </w:rPr>
      </w:pPr>
      <w:r w:rsidRPr="00AD22A6">
        <w:rPr>
          <w:sz w:val="21"/>
          <w:szCs w:val="21"/>
          <w:lang w:val="sq-AL"/>
        </w:rPr>
        <w:t xml:space="preserve">Pjesëmarrja </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940771" w:rsidRPr="00AD22A6">
        <w:rPr>
          <w:sz w:val="21"/>
          <w:szCs w:val="21"/>
          <w:lang w:val="sq-AL"/>
        </w:rPr>
        <w:t xml:space="preserve">palë kontraktuese </w:t>
      </w:r>
      <w:r w:rsidRPr="00AD22A6">
        <w:rPr>
          <w:sz w:val="21"/>
          <w:szCs w:val="21"/>
          <w:lang w:val="sq-AL"/>
        </w:rPr>
        <w:t xml:space="preserve">ndjek takimet e </w:t>
      </w:r>
      <w:r w:rsidR="00940771" w:rsidRPr="00AD22A6">
        <w:rPr>
          <w:sz w:val="21"/>
          <w:szCs w:val="21"/>
          <w:lang w:val="sq-AL"/>
        </w:rPr>
        <w:t xml:space="preserve">palëve kontraktuese </w:t>
      </w:r>
      <w:r w:rsidRPr="00AD22A6">
        <w:rPr>
          <w:sz w:val="21"/>
          <w:szCs w:val="21"/>
          <w:lang w:val="sq-AL"/>
        </w:rPr>
        <w:t xml:space="preserve">dhe përfaqësohet në këto takime nga një delegat dhe nga anëtarë të tjerë si ekspertë dhe këshilltarë, si  të çmohet e nevojshme.  </w:t>
      </w:r>
    </w:p>
    <w:p w:rsidR="00F13FE0" w:rsidRPr="00AD22A6" w:rsidRDefault="00F13FE0" w:rsidP="00ED1E29">
      <w:pPr>
        <w:pStyle w:val="Paragrafi"/>
        <w:rPr>
          <w:sz w:val="21"/>
          <w:szCs w:val="21"/>
          <w:lang w:val="sq-AL"/>
        </w:rPr>
      </w:pPr>
      <w:r w:rsidRPr="00AD22A6">
        <w:rPr>
          <w:sz w:val="21"/>
          <w:szCs w:val="21"/>
          <w:lang w:val="sq-AL"/>
        </w:rPr>
        <w:t xml:space="preserve">2. Palët </w:t>
      </w:r>
      <w:r w:rsidR="00940771" w:rsidRPr="00AD22A6">
        <w:rPr>
          <w:sz w:val="21"/>
          <w:szCs w:val="21"/>
          <w:lang w:val="sq-AL"/>
        </w:rPr>
        <w:t xml:space="preserve">kontraktuese </w:t>
      </w:r>
      <w:r w:rsidRPr="00AD22A6">
        <w:rPr>
          <w:sz w:val="21"/>
          <w:szCs w:val="21"/>
          <w:lang w:val="sq-AL"/>
        </w:rPr>
        <w:t xml:space="preserve">mund të ftojnë, me konsensus, çdo organizatë ndërqeveritare e cila është kompetente në lidhje me çështjet që trajtohen nga kjo Konventë, për të ndjekur si vëzhgues çdo takim ose sesion specifik të mëtejshëm.  Vëzhguesve u kërkohet pranimi me shkrim dhe paraprakisht i dispozitave të </w:t>
      </w:r>
      <w:r w:rsidR="00940771" w:rsidRPr="00AD22A6">
        <w:rPr>
          <w:sz w:val="21"/>
          <w:szCs w:val="21"/>
          <w:lang w:val="sq-AL"/>
        </w:rPr>
        <w:t xml:space="preserve">nenit </w:t>
      </w:r>
      <w:r w:rsidRPr="00AD22A6">
        <w:rPr>
          <w:sz w:val="21"/>
          <w:szCs w:val="21"/>
          <w:lang w:val="sq-AL"/>
        </w:rPr>
        <w:t xml:space="preserve">36.      </w:t>
      </w:r>
    </w:p>
    <w:p w:rsidR="00F13FE0" w:rsidRPr="00AD22A6" w:rsidRDefault="00F13FE0" w:rsidP="00ED1E29">
      <w:pPr>
        <w:pStyle w:val="Paragrafi"/>
        <w:rPr>
          <w:sz w:val="21"/>
          <w:szCs w:val="21"/>
          <w:lang w:val="sq-AL"/>
        </w:rPr>
      </w:pPr>
    </w:p>
    <w:p w:rsidR="00F13FE0" w:rsidRPr="00AD22A6" w:rsidRDefault="00A76EE9"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34</w:t>
      </w:r>
    </w:p>
    <w:p w:rsidR="00F13FE0" w:rsidRPr="00AD22A6" w:rsidRDefault="00AF617A" w:rsidP="00ED1E29">
      <w:pPr>
        <w:pStyle w:val="NeniTitull"/>
        <w:keepNext w:val="0"/>
        <w:rPr>
          <w:sz w:val="21"/>
          <w:szCs w:val="21"/>
          <w:lang w:val="sq-AL"/>
        </w:rPr>
      </w:pPr>
      <w:r w:rsidRPr="00AD22A6">
        <w:rPr>
          <w:sz w:val="21"/>
          <w:szCs w:val="21"/>
          <w:lang w:val="sq-AL"/>
        </w:rPr>
        <w:t>Raportet përmbledhëse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Palët </w:t>
      </w:r>
      <w:r w:rsidR="00940771" w:rsidRPr="00AD22A6">
        <w:rPr>
          <w:sz w:val="21"/>
          <w:szCs w:val="21"/>
          <w:lang w:val="sq-AL"/>
        </w:rPr>
        <w:t xml:space="preserve">kontraktuese </w:t>
      </w:r>
      <w:r w:rsidRPr="00AD22A6">
        <w:rPr>
          <w:sz w:val="21"/>
          <w:szCs w:val="21"/>
          <w:lang w:val="sq-AL"/>
        </w:rPr>
        <w:t xml:space="preserve">miratojnë me konsensus dhe vënë në dispozicion të publikut një dokument që trajton çështje që janë shqyrtuar dhe përfundimet e arritura gjatë takimeve të </w:t>
      </w:r>
      <w:r w:rsidR="00940771" w:rsidRPr="00AD22A6">
        <w:rPr>
          <w:sz w:val="21"/>
          <w:szCs w:val="21"/>
          <w:lang w:val="sq-AL"/>
        </w:rPr>
        <w:t>palëve kontraktuese</w:t>
      </w:r>
      <w:r w:rsidRPr="00AD22A6">
        <w:rPr>
          <w:sz w:val="21"/>
          <w:szCs w:val="21"/>
          <w:lang w:val="sq-AL"/>
        </w:rPr>
        <w:t xml:space="preserve">.   </w:t>
      </w:r>
    </w:p>
    <w:p w:rsidR="00F13FE0" w:rsidRPr="00AD22A6" w:rsidRDefault="00F13FE0" w:rsidP="00ED1E29">
      <w:pPr>
        <w:pStyle w:val="Paragrafi"/>
        <w:rPr>
          <w:sz w:val="21"/>
          <w:szCs w:val="21"/>
          <w:lang w:val="sq-AL"/>
        </w:rPr>
      </w:pPr>
    </w:p>
    <w:p w:rsidR="00F13FE0" w:rsidRPr="00AD22A6" w:rsidRDefault="00A76EE9"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35</w:t>
      </w:r>
    </w:p>
    <w:p w:rsidR="00F13FE0" w:rsidRPr="00AD22A6" w:rsidRDefault="00AF617A" w:rsidP="00ED1E29">
      <w:pPr>
        <w:pStyle w:val="NeniTitull"/>
        <w:keepNext w:val="0"/>
        <w:rPr>
          <w:sz w:val="21"/>
          <w:szCs w:val="21"/>
          <w:lang w:val="sq-AL"/>
        </w:rPr>
      </w:pPr>
      <w:r w:rsidRPr="00AD22A6">
        <w:rPr>
          <w:sz w:val="21"/>
          <w:szCs w:val="21"/>
          <w:lang w:val="sq-AL"/>
        </w:rPr>
        <w:t>Gjuhët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Gjuhët e takimeve të </w:t>
      </w:r>
      <w:r w:rsidR="00940771" w:rsidRPr="00AD22A6">
        <w:rPr>
          <w:sz w:val="21"/>
          <w:szCs w:val="21"/>
          <w:lang w:val="sq-AL"/>
        </w:rPr>
        <w:t xml:space="preserve">palëve kontraktuese </w:t>
      </w:r>
      <w:r w:rsidRPr="00AD22A6">
        <w:rPr>
          <w:sz w:val="21"/>
          <w:szCs w:val="21"/>
          <w:lang w:val="sq-AL"/>
        </w:rPr>
        <w:t xml:space="preserve">janë angleze, arabe, franceze, kineze, ruse dhe spanjolle, nëse nuk është parashikuar ndryshe në </w:t>
      </w:r>
      <w:r w:rsidR="00A76EE9" w:rsidRPr="00AD22A6">
        <w:rPr>
          <w:sz w:val="21"/>
          <w:szCs w:val="21"/>
          <w:lang w:val="sq-AL"/>
        </w:rPr>
        <w:t xml:space="preserve">rregullat </w:t>
      </w:r>
      <w:r w:rsidRPr="00AD22A6">
        <w:rPr>
          <w:sz w:val="21"/>
          <w:szCs w:val="21"/>
          <w:lang w:val="sq-AL"/>
        </w:rPr>
        <w:t xml:space="preserve">e </w:t>
      </w:r>
      <w:r w:rsidR="00A76EE9" w:rsidRPr="00AD22A6">
        <w:rPr>
          <w:sz w:val="21"/>
          <w:szCs w:val="21"/>
          <w:lang w:val="sq-AL"/>
        </w:rPr>
        <w:t>procedurës</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2. Raportet e paraqitura sipas </w:t>
      </w:r>
      <w:r w:rsidR="006F1FB1" w:rsidRPr="00AD22A6">
        <w:rPr>
          <w:sz w:val="21"/>
          <w:szCs w:val="21"/>
          <w:lang w:val="sq-AL"/>
        </w:rPr>
        <w:t xml:space="preserve">nenit </w:t>
      </w:r>
      <w:r w:rsidRPr="00AD22A6">
        <w:rPr>
          <w:sz w:val="21"/>
          <w:szCs w:val="21"/>
          <w:lang w:val="sq-AL"/>
        </w:rPr>
        <w:t xml:space="preserve">32 përgatiten në gjuhën kombëtare të </w:t>
      </w:r>
      <w:r w:rsidR="00940771" w:rsidRPr="00AD22A6">
        <w:rPr>
          <w:sz w:val="21"/>
          <w:szCs w:val="21"/>
          <w:lang w:val="sq-AL"/>
        </w:rPr>
        <w:t xml:space="preserve">palës </w:t>
      </w:r>
      <w:r w:rsidR="006F1FB1" w:rsidRPr="00AD22A6">
        <w:rPr>
          <w:sz w:val="21"/>
          <w:szCs w:val="21"/>
          <w:lang w:val="sq-AL"/>
        </w:rPr>
        <w:t xml:space="preserve">kontraktuese </w:t>
      </w:r>
      <w:r w:rsidRPr="00AD22A6">
        <w:rPr>
          <w:sz w:val="21"/>
          <w:szCs w:val="21"/>
          <w:lang w:val="sq-AL"/>
        </w:rPr>
        <w:t xml:space="preserve">që e paraqet ose në një nga gjuhët e vetme të përcaktuara për të cilat është arritur marrëveshja në </w:t>
      </w:r>
      <w:r w:rsidR="00B76EED" w:rsidRPr="00AD22A6">
        <w:rPr>
          <w:sz w:val="21"/>
          <w:szCs w:val="21"/>
          <w:lang w:val="sq-AL"/>
        </w:rPr>
        <w:t xml:space="preserve">rregullat </w:t>
      </w:r>
      <w:r w:rsidRPr="00AD22A6">
        <w:rPr>
          <w:sz w:val="21"/>
          <w:szCs w:val="21"/>
          <w:lang w:val="sq-AL"/>
        </w:rPr>
        <w:t xml:space="preserve">e </w:t>
      </w:r>
      <w:r w:rsidR="00B76EED" w:rsidRPr="00AD22A6">
        <w:rPr>
          <w:sz w:val="21"/>
          <w:szCs w:val="21"/>
          <w:lang w:val="sq-AL"/>
        </w:rPr>
        <w:t>procedurës</w:t>
      </w:r>
      <w:r w:rsidRPr="00AD22A6">
        <w:rPr>
          <w:sz w:val="21"/>
          <w:szCs w:val="21"/>
          <w:lang w:val="sq-AL"/>
        </w:rPr>
        <w:t>. Kur raporti është paraqitur  në një gjuhë kombëtare</w:t>
      </w:r>
      <w:r w:rsidR="00A76EE9" w:rsidRPr="00AD22A6">
        <w:rPr>
          <w:sz w:val="21"/>
          <w:szCs w:val="21"/>
          <w:lang w:val="sq-AL"/>
        </w:rPr>
        <w:t>, të</w:t>
      </w:r>
      <w:r w:rsidRPr="00AD22A6">
        <w:rPr>
          <w:sz w:val="21"/>
          <w:szCs w:val="21"/>
          <w:lang w:val="sq-AL"/>
        </w:rPr>
        <w:t xml:space="preserve"> ndryshme nga gjuhët e përcaktuara, sigurohet një përkthim i raportit nga </w:t>
      </w:r>
      <w:r w:rsidR="006F1FB1" w:rsidRPr="00AD22A6">
        <w:rPr>
          <w:sz w:val="21"/>
          <w:szCs w:val="21"/>
          <w:lang w:val="sq-AL"/>
        </w:rPr>
        <w:t xml:space="preserve">pala kontraktuese </w:t>
      </w:r>
      <w:r w:rsidRPr="00AD22A6">
        <w:rPr>
          <w:sz w:val="21"/>
          <w:szCs w:val="21"/>
          <w:lang w:val="sq-AL"/>
        </w:rPr>
        <w:t xml:space="preserve">në një nga gjuhët e përcaktuara.   </w:t>
      </w:r>
    </w:p>
    <w:p w:rsidR="00F13FE0" w:rsidRPr="00AD22A6" w:rsidRDefault="00F13FE0" w:rsidP="00ED1E29">
      <w:pPr>
        <w:pStyle w:val="Paragrafi"/>
        <w:rPr>
          <w:sz w:val="21"/>
          <w:szCs w:val="21"/>
          <w:lang w:val="sq-AL"/>
        </w:rPr>
      </w:pPr>
      <w:r w:rsidRPr="00AD22A6">
        <w:rPr>
          <w:sz w:val="21"/>
          <w:szCs w:val="21"/>
          <w:lang w:val="sq-AL"/>
        </w:rPr>
        <w:t xml:space="preserve">3. Në rast mospërmbushjeje të dispozitave të paragrafit 2, nëse kompensohet, sekretariati kryen përkthimin e raportit të paraqitur në një gjuhë tjetër të takimit në gjuhën e përcaktuar.  </w:t>
      </w:r>
    </w:p>
    <w:p w:rsidR="00F13FE0" w:rsidRPr="00AD22A6" w:rsidRDefault="00F13FE0" w:rsidP="00ED1E29">
      <w:pPr>
        <w:pStyle w:val="Paragrafi"/>
        <w:rPr>
          <w:sz w:val="21"/>
          <w:szCs w:val="21"/>
          <w:lang w:val="sq-AL"/>
        </w:rPr>
      </w:pPr>
    </w:p>
    <w:p w:rsidR="00F13FE0" w:rsidRPr="00AD22A6" w:rsidRDefault="00B76EED"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36</w:t>
      </w:r>
    </w:p>
    <w:p w:rsidR="00F13FE0" w:rsidRPr="00AD22A6" w:rsidRDefault="00AF617A" w:rsidP="00ED1E29">
      <w:pPr>
        <w:pStyle w:val="NeniTitull"/>
        <w:keepNext w:val="0"/>
        <w:rPr>
          <w:sz w:val="21"/>
          <w:szCs w:val="21"/>
          <w:lang w:val="sq-AL"/>
        </w:rPr>
      </w:pPr>
      <w:r w:rsidRPr="00AD22A6">
        <w:rPr>
          <w:sz w:val="21"/>
          <w:szCs w:val="21"/>
          <w:lang w:val="sq-AL"/>
        </w:rPr>
        <w:t>Konfidencialiteti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Dispozitat e kësaj Konvente nuk cenojnë të drejtat dhe detyrimet e </w:t>
      </w:r>
      <w:r w:rsidR="006F1FB1" w:rsidRPr="00AD22A6">
        <w:rPr>
          <w:sz w:val="21"/>
          <w:szCs w:val="21"/>
          <w:lang w:val="sq-AL"/>
        </w:rPr>
        <w:t xml:space="preserve">palëve kontraktuese </w:t>
      </w:r>
      <w:r w:rsidR="000B02BD">
        <w:rPr>
          <w:sz w:val="21"/>
          <w:szCs w:val="21"/>
          <w:lang w:val="sq-AL"/>
        </w:rPr>
        <w:t>sipas ligjeve</w:t>
      </w:r>
      <w:r w:rsidRPr="00AD22A6">
        <w:rPr>
          <w:sz w:val="21"/>
          <w:szCs w:val="21"/>
          <w:lang w:val="sq-AL"/>
        </w:rPr>
        <w:t xml:space="preserve"> e tyre për mbrojtjen e informacionit nga zbulimi. Për qëllimet e këtij</w:t>
      </w:r>
      <w:r w:rsidR="00B76EED" w:rsidRPr="00AD22A6">
        <w:rPr>
          <w:sz w:val="21"/>
          <w:szCs w:val="21"/>
          <w:lang w:val="sq-AL"/>
        </w:rPr>
        <w:t xml:space="preserve"> neni</w:t>
      </w:r>
      <w:r w:rsidRPr="00AD22A6">
        <w:rPr>
          <w:sz w:val="21"/>
          <w:szCs w:val="21"/>
          <w:lang w:val="sq-AL"/>
        </w:rPr>
        <w:t xml:space="preserve">, “informacioni” përfshin, midis të tjerash, informacion në lidhje me sigurinë kombëtare ose me mbrojtjen fizike të materialeve bërthamore, informacion të mbrojtur nga të drejtat e pronësisë intelektuale ose nga konfidencialiteti industrial ose tregtar dhe të dhënat personale.       </w:t>
      </w:r>
    </w:p>
    <w:p w:rsidR="00F13FE0" w:rsidRPr="00AD22A6" w:rsidRDefault="00F13FE0" w:rsidP="00ED1E29">
      <w:pPr>
        <w:pStyle w:val="Paragrafi"/>
        <w:rPr>
          <w:sz w:val="21"/>
          <w:szCs w:val="21"/>
          <w:lang w:val="sq-AL"/>
        </w:rPr>
      </w:pPr>
      <w:r w:rsidRPr="00AD22A6">
        <w:rPr>
          <w:sz w:val="21"/>
          <w:szCs w:val="21"/>
          <w:lang w:val="sq-AL"/>
        </w:rPr>
        <w:t xml:space="preserve">2. Kur në kontekstin e kësaj Konvente, një </w:t>
      </w:r>
      <w:r w:rsidR="006F1FB1" w:rsidRPr="00AD22A6">
        <w:rPr>
          <w:sz w:val="21"/>
          <w:szCs w:val="21"/>
          <w:lang w:val="sq-AL"/>
        </w:rPr>
        <w:t xml:space="preserve">palë kontraktuese </w:t>
      </w:r>
      <w:r w:rsidRPr="00AD22A6">
        <w:rPr>
          <w:sz w:val="21"/>
          <w:szCs w:val="21"/>
          <w:lang w:val="sq-AL"/>
        </w:rPr>
        <w:t xml:space="preserve">siguron informacion të identifikuar nga ajo si të mbrojtur, siç përshkruhet në paragrafin 1, ky informacion  përdoret vetëm për qëllimet për të cilat ai është siguruar dhe konfidencialiteti i tij duhet të respektohet.   </w:t>
      </w:r>
    </w:p>
    <w:p w:rsidR="00F13FE0" w:rsidRPr="00AD22A6" w:rsidRDefault="00F13FE0" w:rsidP="00ED1E29">
      <w:pPr>
        <w:pStyle w:val="Paragrafi"/>
        <w:rPr>
          <w:sz w:val="21"/>
          <w:szCs w:val="21"/>
          <w:lang w:val="sq-AL"/>
        </w:rPr>
      </w:pPr>
      <w:r w:rsidRPr="00AD22A6">
        <w:rPr>
          <w:sz w:val="21"/>
          <w:szCs w:val="21"/>
          <w:lang w:val="sq-AL"/>
        </w:rPr>
        <w:t xml:space="preserve">3. Për sa i përket informacionit që lidhet me lëndën djegëse të konsumuar ose mbetjet radioaktive që hyn në fushën e veprimit të kësaj Konvente në bazë të paragrafit 3 të </w:t>
      </w:r>
      <w:r w:rsidR="006F1FB1" w:rsidRPr="00AD22A6">
        <w:rPr>
          <w:sz w:val="21"/>
          <w:szCs w:val="21"/>
          <w:lang w:val="sq-AL"/>
        </w:rPr>
        <w:t xml:space="preserve">nenit </w:t>
      </w:r>
      <w:r w:rsidRPr="00AD22A6">
        <w:rPr>
          <w:sz w:val="21"/>
          <w:szCs w:val="21"/>
          <w:lang w:val="sq-AL"/>
        </w:rPr>
        <w:t xml:space="preserve">3, dispozitat e kësaj Konvente nuk cenojnë diskrecionin ekskluziv të </w:t>
      </w:r>
      <w:r w:rsidR="006F1FB1" w:rsidRPr="00AD22A6">
        <w:rPr>
          <w:sz w:val="21"/>
          <w:szCs w:val="21"/>
          <w:lang w:val="sq-AL"/>
        </w:rPr>
        <w:t xml:space="preserve">palës kontaktuese </w:t>
      </w:r>
      <w:r w:rsidRPr="00AD22A6">
        <w:rPr>
          <w:sz w:val="21"/>
          <w:szCs w:val="21"/>
          <w:lang w:val="sq-AL"/>
        </w:rPr>
        <w:t xml:space="preserve">për të vendosur:   </w:t>
      </w:r>
    </w:p>
    <w:p w:rsidR="00F13FE0" w:rsidRPr="00AD22A6" w:rsidRDefault="00F13FE0" w:rsidP="00ED1E29">
      <w:pPr>
        <w:pStyle w:val="Paragrafi"/>
        <w:rPr>
          <w:sz w:val="21"/>
          <w:szCs w:val="21"/>
          <w:lang w:val="sq-AL"/>
        </w:rPr>
      </w:pPr>
      <w:r w:rsidRPr="00AD22A6">
        <w:rPr>
          <w:sz w:val="21"/>
          <w:szCs w:val="21"/>
          <w:lang w:val="sq-AL"/>
        </w:rPr>
        <w:t xml:space="preserve">i) nëse një informacion i tillë është i klasifikuar </w:t>
      </w:r>
      <w:r w:rsidR="00B76EED" w:rsidRPr="00AD22A6">
        <w:rPr>
          <w:sz w:val="21"/>
          <w:szCs w:val="21"/>
          <w:lang w:val="sq-AL"/>
        </w:rPr>
        <w:t>ose i kontrolluar ndryshe për t’</w:t>
      </w:r>
      <w:r w:rsidRPr="00AD22A6">
        <w:rPr>
          <w:sz w:val="21"/>
          <w:szCs w:val="21"/>
          <w:lang w:val="sq-AL"/>
        </w:rPr>
        <w:t xml:space="preserve">u mbrojtur nga shpërndarja;    </w:t>
      </w:r>
    </w:p>
    <w:p w:rsidR="00F13FE0" w:rsidRPr="00AD22A6" w:rsidRDefault="00F13FE0" w:rsidP="00ED1E29">
      <w:pPr>
        <w:pStyle w:val="Paragrafi"/>
        <w:rPr>
          <w:sz w:val="21"/>
          <w:szCs w:val="21"/>
          <w:lang w:val="sq-AL"/>
        </w:rPr>
      </w:pPr>
      <w:r w:rsidRPr="00AD22A6">
        <w:rPr>
          <w:sz w:val="21"/>
          <w:szCs w:val="21"/>
          <w:lang w:val="sq-AL"/>
        </w:rPr>
        <w:t>ii) nëse duhet të sigurojë informacion që përmendet</w:t>
      </w:r>
      <w:r w:rsidR="00B76EED" w:rsidRPr="00AD22A6">
        <w:rPr>
          <w:sz w:val="21"/>
          <w:szCs w:val="21"/>
          <w:lang w:val="sq-AL"/>
        </w:rPr>
        <w:t xml:space="preserve"> në nënparagrafin “i”</w:t>
      </w:r>
      <w:r w:rsidRPr="00AD22A6">
        <w:rPr>
          <w:sz w:val="21"/>
          <w:szCs w:val="21"/>
          <w:lang w:val="sq-AL"/>
        </w:rPr>
        <w:t xml:space="preserve"> të mësipërm në kontekst të Konventës; dhe   </w:t>
      </w:r>
    </w:p>
    <w:p w:rsidR="00F13FE0" w:rsidRPr="00AD22A6" w:rsidRDefault="00F13FE0" w:rsidP="00ED1E29">
      <w:pPr>
        <w:pStyle w:val="Paragrafi"/>
        <w:rPr>
          <w:sz w:val="21"/>
          <w:szCs w:val="21"/>
          <w:lang w:val="sq-AL"/>
        </w:rPr>
      </w:pPr>
      <w:r w:rsidRPr="00AD22A6">
        <w:rPr>
          <w:sz w:val="21"/>
          <w:szCs w:val="21"/>
          <w:lang w:val="sq-AL"/>
        </w:rPr>
        <w:t xml:space="preserve">iii) cilat kushte të konfidencialitetit i janë bashkëlidhur një informacioni të tillë, nëse ai është siguruar në kontekstin e kësaj Konvente. </w:t>
      </w:r>
    </w:p>
    <w:p w:rsidR="00F13FE0" w:rsidRPr="00AD22A6" w:rsidRDefault="00F13FE0" w:rsidP="00ED1E29">
      <w:pPr>
        <w:pStyle w:val="Paragrafi"/>
        <w:rPr>
          <w:sz w:val="21"/>
          <w:szCs w:val="21"/>
          <w:lang w:val="sq-AL"/>
        </w:rPr>
      </w:pPr>
      <w:r w:rsidRPr="00AD22A6">
        <w:rPr>
          <w:sz w:val="21"/>
          <w:szCs w:val="21"/>
          <w:lang w:val="sq-AL"/>
        </w:rPr>
        <w:t xml:space="preserve">4. Përmbajtja e debateve gjatë shqyrtimit të raporteve kombëtare në çdo takim shqyrtues të mbajtur sipas </w:t>
      </w:r>
      <w:r w:rsidR="006F1FB1" w:rsidRPr="00AD22A6">
        <w:rPr>
          <w:sz w:val="21"/>
          <w:szCs w:val="21"/>
          <w:lang w:val="sq-AL"/>
        </w:rPr>
        <w:t xml:space="preserve">nenit </w:t>
      </w:r>
      <w:r w:rsidRPr="00AD22A6">
        <w:rPr>
          <w:sz w:val="21"/>
          <w:szCs w:val="21"/>
          <w:lang w:val="sq-AL"/>
        </w:rPr>
        <w:t xml:space="preserve">30 është konfidenciale. </w:t>
      </w:r>
    </w:p>
    <w:p w:rsidR="00F13FE0" w:rsidRPr="00AD22A6" w:rsidRDefault="00F13FE0" w:rsidP="00ED1E29">
      <w:pPr>
        <w:pStyle w:val="Paragrafi"/>
        <w:rPr>
          <w:sz w:val="21"/>
          <w:szCs w:val="21"/>
          <w:lang w:val="sq-AL"/>
        </w:rPr>
      </w:pPr>
    </w:p>
    <w:p w:rsidR="00724013" w:rsidRPr="00AD22A6" w:rsidRDefault="00724013" w:rsidP="00ED1E29">
      <w:pPr>
        <w:pStyle w:val="Paragrafi"/>
        <w:rPr>
          <w:sz w:val="21"/>
          <w:szCs w:val="21"/>
          <w:lang w:val="sq-AL"/>
        </w:rPr>
      </w:pPr>
    </w:p>
    <w:p w:rsidR="00F13FE0" w:rsidRPr="00AD22A6" w:rsidRDefault="00B76EED"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37</w:t>
      </w:r>
    </w:p>
    <w:p w:rsidR="00F13FE0" w:rsidRPr="00AD22A6" w:rsidRDefault="00AF617A" w:rsidP="00ED1E29">
      <w:pPr>
        <w:pStyle w:val="NeniTitull"/>
        <w:keepNext w:val="0"/>
        <w:rPr>
          <w:sz w:val="21"/>
          <w:szCs w:val="21"/>
          <w:lang w:val="sq-AL"/>
        </w:rPr>
      </w:pPr>
      <w:r w:rsidRPr="00AD22A6">
        <w:rPr>
          <w:sz w:val="21"/>
          <w:szCs w:val="21"/>
          <w:lang w:val="sq-AL"/>
        </w:rPr>
        <w:t>Sekretariati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Agjencia Ndërkombëtare e Energjisë Atomike (në vijim e referuar si “Agjencia”) i garanton sekretariatit takimet e </w:t>
      </w:r>
      <w:r w:rsidR="002D79EC" w:rsidRPr="00AD22A6">
        <w:rPr>
          <w:sz w:val="21"/>
          <w:szCs w:val="21"/>
          <w:lang w:val="sq-AL"/>
        </w:rPr>
        <w:t>palëve kontraktuese</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2. Sekretariati: </w:t>
      </w:r>
    </w:p>
    <w:p w:rsidR="00F13FE0" w:rsidRPr="00AD22A6" w:rsidRDefault="00F13FE0" w:rsidP="00ED1E29">
      <w:pPr>
        <w:pStyle w:val="Paragrafi"/>
        <w:rPr>
          <w:sz w:val="21"/>
          <w:szCs w:val="21"/>
          <w:lang w:val="sq-AL"/>
        </w:rPr>
      </w:pPr>
      <w:r w:rsidRPr="00AD22A6">
        <w:rPr>
          <w:sz w:val="21"/>
          <w:szCs w:val="21"/>
          <w:lang w:val="sq-AL"/>
        </w:rPr>
        <w:t xml:space="preserve">i) thërret, përgatit dhe kryen takimet e </w:t>
      </w:r>
      <w:r w:rsidR="006F1FB1" w:rsidRPr="00AD22A6">
        <w:rPr>
          <w:sz w:val="21"/>
          <w:szCs w:val="21"/>
          <w:lang w:val="sq-AL"/>
        </w:rPr>
        <w:t xml:space="preserve">palëve kontraktuese </w:t>
      </w:r>
      <w:r w:rsidRPr="00AD22A6">
        <w:rPr>
          <w:sz w:val="21"/>
          <w:szCs w:val="21"/>
          <w:lang w:val="sq-AL"/>
        </w:rPr>
        <w:t xml:space="preserve">të përmendura në </w:t>
      </w:r>
      <w:r w:rsidR="002D79EC" w:rsidRPr="00AD22A6">
        <w:rPr>
          <w:sz w:val="21"/>
          <w:szCs w:val="21"/>
          <w:lang w:val="sq-AL"/>
        </w:rPr>
        <w:t xml:space="preserve">nenet </w:t>
      </w:r>
      <w:r w:rsidRPr="00AD22A6">
        <w:rPr>
          <w:sz w:val="21"/>
          <w:szCs w:val="21"/>
          <w:lang w:val="sq-AL"/>
        </w:rPr>
        <w:t xml:space="preserve">29, 30 dhe 31; </w:t>
      </w:r>
    </w:p>
    <w:p w:rsidR="00F13FE0" w:rsidRPr="00AD22A6" w:rsidRDefault="00F13FE0" w:rsidP="00ED1E29">
      <w:pPr>
        <w:pStyle w:val="Paragrafi"/>
        <w:rPr>
          <w:sz w:val="21"/>
          <w:szCs w:val="21"/>
          <w:lang w:val="sq-AL"/>
        </w:rPr>
      </w:pPr>
      <w:r w:rsidRPr="00AD22A6">
        <w:rPr>
          <w:sz w:val="21"/>
          <w:szCs w:val="21"/>
          <w:lang w:val="sq-AL"/>
        </w:rPr>
        <w:t xml:space="preserve">ii) transmeton tek </w:t>
      </w:r>
      <w:r w:rsidR="002D79EC" w:rsidRPr="00AD22A6">
        <w:rPr>
          <w:sz w:val="21"/>
          <w:szCs w:val="21"/>
          <w:lang w:val="sq-AL"/>
        </w:rPr>
        <w:t xml:space="preserve">palët kontraktuese </w:t>
      </w:r>
      <w:r w:rsidRPr="00AD22A6">
        <w:rPr>
          <w:sz w:val="21"/>
          <w:szCs w:val="21"/>
          <w:lang w:val="sq-AL"/>
        </w:rPr>
        <w:t xml:space="preserve">informacionet e marra ose të përgatitura në përputhje me dispozitat e kësaj Konvente. Kostot e shkaktuara nga Agjencia për kryerjen e funksioneve </w:t>
      </w:r>
      <w:r w:rsidR="002D79EC" w:rsidRPr="00AD22A6">
        <w:rPr>
          <w:sz w:val="21"/>
          <w:szCs w:val="21"/>
          <w:lang w:val="sq-AL"/>
        </w:rPr>
        <w:t>të përmendura në nënparagrafët “i” dhe “ii”</w:t>
      </w:r>
      <w:r w:rsidRPr="00AD22A6">
        <w:rPr>
          <w:sz w:val="21"/>
          <w:szCs w:val="21"/>
          <w:lang w:val="sq-AL"/>
        </w:rPr>
        <w:t xml:space="preserve"> të mësipërm përballohen nga Agjencia si pjesë e buxhetit të saj të rregullt.    </w:t>
      </w:r>
    </w:p>
    <w:p w:rsidR="00F13FE0" w:rsidRPr="00AD22A6" w:rsidRDefault="00F13FE0" w:rsidP="00ED1E29">
      <w:pPr>
        <w:pStyle w:val="Paragrafi"/>
        <w:rPr>
          <w:sz w:val="21"/>
          <w:szCs w:val="21"/>
          <w:lang w:val="sq-AL"/>
        </w:rPr>
      </w:pPr>
      <w:r w:rsidRPr="00AD22A6">
        <w:rPr>
          <w:sz w:val="21"/>
          <w:szCs w:val="21"/>
          <w:lang w:val="sq-AL"/>
        </w:rPr>
        <w:t xml:space="preserve">3. Palët </w:t>
      </w:r>
      <w:r w:rsidR="002D79EC" w:rsidRPr="00AD22A6">
        <w:rPr>
          <w:sz w:val="21"/>
          <w:szCs w:val="21"/>
          <w:lang w:val="sq-AL"/>
        </w:rPr>
        <w:t>kontraktuese</w:t>
      </w:r>
      <w:r w:rsidRPr="00AD22A6">
        <w:rPr>
          <w:sz w:val="21"/>
          <w:szCs w:val="21"/>
          <w:lang w:val="sq-AL"/>
        </w:rPr>
        <w:t xml:space="preserve">, me konsensus, mund t’i kërkojnë Agjencisë të sigurojë shërbime të tjera në mbështetje të takimeve të </w:t>
      </w:r>
      <w:r w:rsidR="002D79EC" w:rsidRPr="00AD22A6">
        <w:rPr>
          <w:sz w:val="21"/>
          <w:szCs w:val="21"/>
          <w:lang w:val="sq-AL"/>
        </w:rPr>
        <w:t>palëve kontraktuese</w:t>
      </w:r>
      <w:r w:rsidRPr="00AD22A6">
        <w:rPr>
          <w:sz w:val="21"/>
          <w:szCs w:val="21"/>
          <w:lang w:val="sq-AL"/>
        </w:rPr>
        <w:t>. Agjencia mund të sigurojë shërbime të tilla nëse ato mund të ndërmerren brenda programit dhe buxhetit të saj të rregullt. Nëse kjo nuk është e mundur, Agjencia mund të sigurojë shërbime të tilla nëse sigurohen fonde vullnetare nga burime të tjera.</w:t>
      </w:r>
    </w:p>
    <w:p w:rsidR="00F13FE0" w:rsidRPr="00AD22A6" w:rsidRDefault="00F13FE0" w:rsidP="00ED1E29">
      <w:pPr>
        <w:pStyle w:val="Paragrafi"/>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KAPITULLI 7</w:t>
      </w:r>
    </w:p>
    <w:p w:rsidR="00F13FE0" w:rsidRPr="00AD22A6" w:rsidRDefault="00F13FE0" w:rsidP="00ED1E29">
      <w:pPr>
        <w:pStyle w:val="KapitulliTitull"/>
        <w:keepNext w:val="0"/>
        <w:rPr>
          <w:sz w:val="21"/>
          <w:szCs w:val="21"/>
          <w:lang w:val="sq-AL"/>
        </w:rPr>
      </w:pPr>
      <w:r w:rsidRPr="00AD22A6">
        <w:rPr>
          <w:sz w:val="21"/>
          <w:szCs w:val="21"/>
          <w:lang w:val="sq-AL"/>
        </w:rPr>
        <w:t>KLAUZOLA PËRFUNDIMTARE DHE DISPOZITA TË TJERA</w:t>
      </w:r>
    </w:p>
    <w:p w:rsidR="00F13FE0" w:rsidRPr="00AD22A6" w:rsidRDefault="00F13FE0" w:rsidP="00ED1E29">
      <w:pPr>
        <w:pStyle w:val="Paragrafi"/>
        <w:rPr>
          <w:sz w:val="21"/>
          <w:szCs w:val="21"/>
          <w:lang w:val="sq-AL"/>
        </w:rPr>
      </w:pPr>
    </w:p>
    <w:p w:rsidR="00F13FE0" w:rsidRPr="00AD22A6" w:rsidRDefault="002D79EC" w:rsidP="00ED1E29">
      <w:pPr>
        <w:pStyle w:val="NeniNr"/>
        <w:keepNext w:val="0"/>
        <w:rPr>
          <w:sz w:val="21"/>
          <w:szCs w:val="21"/>
          <w:lang w:val="sq-AL"/>
        </w:rPr>
      </w:pPr>
      <w:r w:rsidRPr="00AD22A6">
        <w:rPr>
          <w:sz w:val="21"/>
          <w:szCs w:val="21"/>
          <w:lang w:val="sq-AL"/>
        </w:rPr>
        <w:t>Neni 38</w:t>
      </w:r>
    </w:p>
    <w:p w:rsidR="00F13FE0" w:rsidRPr="00AD22A6" w:rsidRDefault="00AF617A" w:rsidP="00ED1E29">
      <w:pPr>
        <w:pStyle w:val="NeniTitull"/>
        <w:keepNext w:val="0"/>
        <w:rPr>
          <w:sz w:val="21"/>
          <w:szCs w:val="21"/>
          <w:lang w:val="sq-AL"/>
        </w:rPr>
      </w:pPr>
      <w:r w:rsidRPr="00AD22A6">
        <w:rPr>
          <w:sz w:val="21"/>
          <w:szCs w:val="21"/>
          <w:lang w:val="sq-AL"/>
        </w:rPr>
        <w:t>Zgjidhja e mosmarrëveshjeve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Në rastin e një mosmarrëveshjeje ndërmjet dy ose më shumë </w:t>
      </w:r>
      <w:r w:rsidR="002D79EC" w:rsidRPr="00AD22A6">
        <w:rPr>
          <w:sz w:val="21"/>
          <w:szCs w:val="21"/>
          <w:lang w:val="sq-AL"/>
        </w:rPr>
        <w:t xml:space="preserve">palëve kontraktuese </w:t>
      </w:r>
      <w:r w:rsidRPr="00AD22A6">
        <w:rPr>
          <w:sz w:val="21"/>
          <w:szCs w:val="21"/>
          <w:lang w:val="sq-AL"/>
        </w:rPr>
        <w:t xml:space="preserve">që lidhen me interpretimin ose zbatimin e kësaj Konvente, </w:t>
      </w:r>
      <w:r w:rsidR="002D79EC" w:rsidRPr="00AD22A6">
        <w:rPr>
          <w:sz w:val="21"/>
          <w:szCs w:val="21"/>
          <w:lang w:val="sq-AL"/>
        </w:rPr>
        <w:t xml:space="preserve">palët kontraktuese </w:t>
      </w:r>
      <w:r w:rsidRPr="00AD22A6">
        <w:rPr>
          <w:sz w:val="21"/>
          <w:szCs w:val="21"/>
          <w:lang w:val="sq-AL"/>
        </w:rPr>
        <w:t xml:space="preserve">konsultohen brenda kuadrit të takimeve të </w:t>
      </w:r>
      <w:r w:rsidR="002D79EC" w:rsidRPr="00AD22A6">
        <w:rPr>
          <w:sz w:val="21"/>
          <w:szCs w:val="21"/>
          <w:lang w:val="sq-AL"/>
        </w:rPr>
        <w:t>palëve kontraktuese</w:t>
      </w:r>
      <w:r w:rsidRPr="00AD22A6">
        <w:rPr>
          <w:sz w:val="21"/>
          <w:szCs w:val="21"/>
          <w:lang w:val="sq-AL"/>
        </w:rPr>
        <w:t>, me synim zgjidhjen e mosmarrëveshjes. Në rast se konsultimet janë joproduktive, mund të bëhet rekurs për ndërmjetësim, pajtim dhe mekanizma arbitrazhi të parashikuara nga ligjet ndërkombëtare, duke përfshirë rregullat dhe praktikat që mbizotërojnë brenda ANEA-s.</w:t>
      </w:r>
    </w:p>
    <w:p w:rsidR="00F13FE0" w:rsidRPr="00AD22A6" w:rsidRDefault="00F13FE0" w:rsidP="00ED1E29">
      <w:pPr>
        <w:pStyle w:val="Paragrafi"/>
        <w:rPr>
          <w:sz w:val="21"/>
          <w:szCs w:val="21"/>
          <w:lang w:val="sq-AL"/>
        </w:rPr>
      </w:pPr>
    </w:p>
    <w:p w:rsidR="00F13FE0" w:rsidRPr="00AD22A6" w:rsidRDefault="002D79EC" w:rsidP="00ED1E29">
      <w:pPr>
        <w:pStyle w:val="NeniNr"/>
        <w:keepNext w:val="0"/>
        <w:rPr>
          <w:sz w:val="21"/>
          <w:szCs w:val="21"/>
          <w:lang w:val="sq-AL"/>
        </w:rPr>
      </w:pPr>
      <w:r w:rsidRPr="00AD22A6">
        <w:rPr>
          <w:sz w:val="21"/>
          <w:szCs w:val="21"/>
          <w:lang w:val="sq-AL"/>
        </w:rPr>
        <w:t>Neni 39</w:t>
      </w:r>
    </w:p>
    <w:p w:rsidR="00F13FE0" w:rsidRPr="00AD22A6" w:rsidRDefault="00AF617A" w:rsidP="00ED1E29">
      <w:pPr>
        <w:pStyle w:val="NeniTitull"/>
        <w:keepNext w:val="0"/>
        <w:rPr>
          <w:sz w:val="21"/>
          <w:szCs w:val="21"/>
          <w:lang w:val="sq-AL"/>
        </w:rPr>
      </w:pPr>
      <w:r w:rsidRPr="00AD22A6">
        <w:rPr>
          <w:sz w:val="21"/>
          <w:szCs w:val="21"/>
          <w:lang w:val="sq-AL"/>
        </w:rPr>
        <w:t>Nënshkrimi, ratifikimi, pranimi, miratimi, aderimi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Kjo Konventë është e hapur për nënshkrim nga të gjitha </w:t>
      </w:r>
      <w:r w:rsidR="003E6FCC" w:rsidRPr="00AD22A6">
        <w:rPr>
          <w:sz w:val="21"/>
          <w:szCs w:val="21"/>
          <w:lang w:val="sq-AL"/>
        </w:rPr>
        <w:t xml:space="preserve">shtetet </w:t>
      </w:r>
      <w:r w:rsidRPr="00AD22A6">
        <w:rPr>
          <w:sz w:val="21"/>
          <w:szCs w:val="21"/>
          <w:lang w:val="sq-AL"/>
        </w:rPr>
        <w:t xml:space="preserve">në </w:t>
      </w:r>
      <w:r w:rsidR="003E6FCC" w:rsidRPr="00AD22A6">
        <w:rPr>
          <w:sz w:val="21"/>
          <w:szCs w:val="21"/>
          <w:lang w:val="sq-AL"/>
        </w:rPr>
        <w:t xml:space="preserve">selinë </w:t>
      </w:r>
      <w:r w:rsidRPr="00AD22A6">
        <w:rPr>
          <w:sz w:val="21"/>
          <w:szCs w:val="21"/>
          <w:lang w:val="sq-AL"/>
        </w:rPr>
        <w:t xml:space="preserve">e Agjencisë në Vjenë nga 29 shtatori 1997 deri në hyrjen e saj në fuqi.               </w:t>
      </w:r>
    </w:p>
    <w:p w:rsidR="00F13FE0" w:rsidRPr="00AD22A6" w:rsidRDefault="00F13FE0" w:rsidP="00ED1E29">
      <w:pPr>
        <w:pStyle w:val="Paragrafi"/>
        <w:rPr>
          <w:sz w:val="21"/>
          <w:szCs w:val="21"/>
          <w:lang w:val="sq-AL"/>
        </w:rPr>
      </w:pPr>
      <w:r w:rsidRPr="00AD22A6">
        <w:rPr>
          <w:sz w:val="21"/>
          <w:szCs w:val="21"/>
          <w:lang w:val="sq-AL"/>
        </w:rPr>
        <w:t>2. Kjo Ko</w:t>
      </w:r>
      <w:r w:rsidR="003E6FCC" w:rsidRPr="00AD22A6">
        <w:rPr>
          <w:sz w:val="21"/>
          <w:szCs w:val="21"/>
          <w:lang w:val="sq-AL"/>
        </w:rPr>
        <w:t>nventë është subjekt ratifikimi, pranimi</w:t>
      </w:r>
      <w:r w:rsidRPr="00AD22A6">
        <w:rPr>
          <w:sz w:val="21"/>
          <w:szCs w:val="21"/>
          <w:lang w:val="sq-AL"/>
        </w:rPr>
        <w:t xml:space="preserve"> ose miratimi nga </w:t>
      </w:r>
      <w:r w:rsidR="003E6FCC" w:rsidRPr="00AD22A6">
        <w:rPr>
          <w:sz w:val="21"/>
          <w:szCs w:val="21"/>
          <w:lang w:val="sq-AL"/>
        </w:rPr>
        <w:t xml:space="preserve">shtetet </w:t>
      </w:r>
      <w:r w:rsidRPr="00AD22A6">
        <w:rPr>
          <w:sz w:val="21"/>
          <w:szCs w:val="21"/>
          <w:lang w:val="sq-AL"/>
        </w:rPr>
        <w:t>nënshkruese.</w:t>
      </w:r>
    </w:p>
    <w:p w:rsidR="00F13FE0" w:rsidRPr="00AD22A6" w:rsidRDefault="00F13FE0" w:rsidP="00ED1E29">
      <w:pPr>
        <w:pStyle w:val="Paragrafi"/>
        <w:rPr>
          <w:sz w:val="21"/>
          <w:szCs w:val="21"/>
          <w:lang w:val="sq-AL"/>
        </w:rPr>
      </w:pPr>
      <w:r w:rsidRPr="00AD22A6">
        <w:rPr>
          <w:sz w:val="21"/>
          <w:szCs w:val="21"/>
          <w:lang w:val="sq-AL"/>
        </w:rPr>
        <w:t xml:space="preserve">3. Pas hyrjes së saj në fuqi, kjo Konventë do të jetë e hapur për aderim nga të gjitha </w:t>
      </w:r>
      <w:r w:rsidR="003E6FCC" w:rsidRPr="00AD22A6">
        <w:rPr>
          <w:sz w:val="21"/>
          <w:szCs w:val="21"/>
          <w:lang w:val="sq-AL"/>
        </w:rPr>
        <w:t>shtetet</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4. i) Kjo Konventë do të jetë e hapur për nënshkrim në bazë të konfirmimit ose aderimit nga organizata rajonale të një  integriteti ose natyre tjetër, me kusht që një organizatë e tillë të përbëhet nga </w:t>
      </w:r>
      <w:r w:rsidR="003E6FCC" w:rsidRPr="00AD22A6">
        <w:rPr>
          <w:sz w:val="21"/>
          <w:szCs w:val="21"/>
          <w:lang w:val="sq-AL"/>
        </w:rPr>
        <w:t xml:space="preserve">shtete </w:t>
      </w:r>
      <w:r w:rsidRPr="00AD22A6">
        <w:rPr>
          <w:sz w:val="21"/>
          <w:szCs w:val="21"/>
          <w:lang w:val="sq-AL"/>
        </w:rPr>
        <w:t xml:space="preserve">sovrane dhe të ketë kompetencë në lidhje me bisedimet, përfundimet ose zbatimet e marrëveshjeve ndërkombëtare në çështjet që trajtohen nga kjo Konventë.    </w:t>
      </w:r>
    </w:p>
    <w:p w:rsidR="00F13FE0" w:rsidRPr="00AD22A6" w:rsidRDefault="00F13FE0" w:rsidP="00ED1E29">
      <w:pPr>
        <w:pStyle w:val="Paragrafi"/>
        <w:rPr>
          <w:sz w:val="21"/>
          <w:szCs w:val="21"/>
          <w:lang w:val="sq-AL"/>
        </w:rPr>
      </w:pPr>
      <w:r w:rsidRPr="00AD22A6">
        <w:rPr>
          <w:sz w:val="21"/>
          <w:szCs w:val="21"/>
          <w:lang w:val="sq-AL"/>
        </w:rPr>
        <w:t xml:space="preserve">ii) Për çështjet që janë brenda kompetencave të tyre, organizata të tilla duhet që në emrin e tyre të ushtrojnë të gjitha të drejtat dhe të përmbushin përgjegjësitë, të cilat kjo Konventë u atribuon </w:t>
      </w:r>
      <w:r w:rsidR="003E6FCC" w:rsidRPr="00AD22A6">
        <w:rPr>
          <w:sz w:val="21"/>
          <w:szCs w:val="21"/>
          <w:lang w:val="sq-AL"/>
        </w:rPr>
        <w:t>shteteve palë</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iii) Kur bëhet palë e kësaj Konvente, një organizatë e tillë i komunikon </w:t>
      </w:r>
      <w:r w:rsidR="003E6FCC" w:rsidRPr="00AD22A6">
        <w:rPr>
          <w:sz w:val="21"/>
          <w:szCs w:val="21"/>
          <w:lang w:val="sq-AL"/>
        </w:rPr>
        <w:t xml:space="preserve">depozitarit </w:t>
      </w:r>
      <w:r w:rsidRPr="00AD22A6">
        <w:rPr>
          <w:sz w:val="21"/>
          <w:szCs w:val="21"/>
          <w:lang w:val="sq-AL"/>
        </w:rPr>
        <w:t xml:space="preserve">të përmendur në </w:t>
      </w:r>
      <w:r w:rsidR="003E6FCC" w:rsidRPr="00AD22A6">
        <w:rPr>
          <w:sz w:val="21"/>
          <w:szCs w:val="21"/>
          <w:lang w:val="sq-AL"/>
        </w:rPr>
        <w:t xml:space="preserve">nenin </w:t>
      </w:r>
      <w:r w:rsidRPr="00AD22A6">
        <w:rPr>
          <w:sz w:val="21"/>
          <w:szCs w:val="21"/>
          <w:lang w:val="sq-AL"/>
        </w:rPr>
        <w:t xml:space="preserve">43 të kësaj Konvente, një deklaratë që tregon cilat </w:t>
      </w:r>
      <w:r w:rsidR="003E6FCC" w:rsidRPr="00AD22A6">
        <w:rPr>
          <w:sz w:val="21"/>
          <w:szCs w:val="21"/>
          <w:lang w:val="sq-AL"/>
        </w:rPr>
        <w:t xml:space="preserve">shtete </w:t>
      </w:r>
      <w:r w:rsidRPr="00AD22A6">
        <w:rPr>
          <w:sz w:val="21"/>
          <w:szCs w:val="21"/>
          <w:lang w:val="sq-AL"/>
        </w:rPr>
        <w:t>janë anëtare të saj, cilat nene të kësaj Konvente zbatohen ndaj saj dhe shtrirjen e kompetencës së saj në fushën e mbuluar nga këto nene.</w:t>
      </w:r>
    </w:p>
    <w:p w:rsidR="00F13FE0" w:rsidRPr="00AD22A6" w:rsidRDefault="00F13FE0" w:rsidP="00ED1E29">
      <w:pPr>
        <w:pStyle w:val="Paragrafi"/>
        <w:rPr>
          <w:sz w:val="21"/>
          <w:szCs w:val="21"/>
          <w:lang w:val="sq-AL"/>
        </w:rPr>
      </w:pPr>
      <w:r w:rsidRPr="00AD22A6">
        <w:rPr>
          <w:sz w:val="21"/>
          <w:szCs w:val="21"/>
          <w:lang w:val="sq-AL"/>
        </w:rPr>
        <w:t xml:space="preserve">iv) Një organizatë e tillë nuk ka votë shtesë ndaj atyre të </w:t>
      </w:r>
      <w:r w:rsidR="003E6FCC" w:rsidRPr="00AD22A6">
        <w:rPr>
          <w:sz w:val="21"/>
          <w:szCs w:val="21"/>
          <w:lang w:val="sq-AL"/>
        </w:rPr>
        <w:t>shteteve anëtare</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5. Instrumentet e ratifikimit, pranimit, miratimit, aderimit ose konfirmimit depozitohen tek </w:t>
      </w:r>
      <w:r w:rsidR="003E6FCC" w:rsidRPr="00AD22A6">
        <w:rPr>
          <w:sz w:val="21"/>
          <w:szCs w:val="21"/>
          <w:lang w:val="sq-AL"/>
        </w:rPr>
        <w:t>depozitari</w:t>
      </w:r>
      <w:r w:rsidRPr="00AD22A6">
        <w:rPr>
          <w:sz w:val="21"/>
          <w:szCs w:val="21"/>
          <w:lang w:val="sq-AL"/>
        </w:rPr>
        <w:t>.</w:t>
      </w:r>
    </w:p>
    <w:p w:rsidR="00F13FE0" w:rsidRPr="00AD22A6" w:rsidRDefault="00F13FE0" w:rsidP="00ED1E29">
      <w:pPr>
        <w:pStyle w:val="Paragrafi"/>
        <w:rPr>
          <w:sz w:val="21"/>
          <w:szCs w:val="21"/>
          <w:lang w:val="sq-AL"/>
        </w:rPr>
      </w:pPr>
    </w:p>
    <w:p w:rsidR="00F13FE0" w:rsidRPr="00AD22A6" w:rsidRDefault="00B76EED"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40</w:t>
      </w:r>
    </w:p>
    <w:p w:rsidR="00F13FE0" w:rsidRPr="00AD22A6" w:rsidRDefault="00AF617A" w:rsidP="00ED1E29">
      <w:pPr>
        <w:pStyle w:val="NeniTitull"/>
        <w:keepNext w:val="0"/>
        <w:rPr>
          <w:sz w:val="21"/>
          <w:szCs w:val="21"/>
          <w:lang w:val="sq-AL"/>
        </w:rPr>
      </w:pPr>
      <w:r w:rsidRPr="00AD22A6">
        <w:rPr>
          <w:sz w:val="21"/>
          <w:szCs w:val="21"/>
          <w:lang w:val="sq-AL"/>
        </w:rPr>
        <w:t>Hyrja në fuqi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Kjo Konventë hyn në fuqi ditën e nëntëdhjetë pas datës së depozitimit tek </w:t>
      </w:r>
      <w:r w:rsidR="003E6FCC" w:rsidRPr="00AD22A6">
        <w:rPr>
          <w:sz w:val="21"/>
          <w:szCs w:val="21"/>
          <w:lang w:val="sq-AL"/>
        </w:rPr>
        <w:t>depozitari</w:t>
      </w:r>
      <w:r w:rsidRPr="00AD22A6">
        <w:rPr>
          <w:sz w:val="21"/>
          <w:szCs w:val="21"/>
          <w:lang w:val="sq-AL"/>
        </w:rPr>
        <w:t>,</w:t>
      </w:r>
      <w:r w:rsidR="003E6FCC" w:rsidRPr="00AD22A6">
        <w:rPr>
          <w:sz w:val="21"/>
          <w:szCs w:val="21"/>
          <w:lang w:val="sq-AL"/>
        </w:rPr>
        <w:t xml:space="preserve"> </w:t>
      </w:r>
      <w:r w:rsidRPr="00AD22A6">
        <w:rPr>
          <w:sz w:val="21"/>
          <w:szCs w:val="21"/>
          <w:lang w:val="sq-AL"/>
        </w:rPr>
        <w:t>të instrumentit të njëzet e pestë të ratifikimit, pranimit ose miratimit, duke përfsh</w:t>
      </w:r>
      <w:r w:rsidR="00B76EED" w:rsidRPr="00AD22A6">
        <w:rPr>
          <w:sz w:val="21"/>
          <w:szCs w:val="21"/>
          <w:lang w:val="sq-AL"/>
        </w:rPr>
        <w:t>irë instrumente</w:t>
      </w:r>
      <w:r w:rsidRPr="00AD22A6">
        <w:rPr>
          <w:sz w:val="21"/>
          <w:szCs w:val="21"/>
          <w:lang w:val="sq-AL"/>
        </w:rPr>
        <w:t xml:space="preserve">t e pesëmbëdhjetë </w:t>
      </w:r>
      <w:r w:rsidR="003E6FCC" w:rsidRPr="00AD22A6">
        <w:rPr>
          <w:sz w:val="21"/>
          <w:szCs w:val="21"/>
          <w:lang w:val="sq-AL"/>
        </w:rPr>
        <w:t xml:space="preserve">shteteve </w:t>
      </w:r>
      <w:r w:rsidRPr="00AD22A6">
        <w:rPr>
          <w:sz w:val="21"/>
          <w:szCs w:val="21"/>
          <w:lang w:val="sq-AL"/>
        </w:rPr>
        <w:t>që kanë central elektrobërthamor operacional.</w:t>
      </w:r>
    </w:p>
    <w:p w:rsidR="00F13FE0" w:rsidRPr="00AD22A6" w:rsidRDefault="00F13FE0" w:rsidP="00ED1E29">
      <w:pPr>
        <w:pStyle w:val="Paragrafi"/>
        <w:rPr>
          <w:sz w:val="21"/>
          <w:szCs w:val="21"/>
          <w:lang w:val="sq-AL"/>
        </w:rPr>
      </w:pPr>
      <w:r w:rsidRPr="00AD22A6">
        <w:rPr>
          <w:sz w:val="21"/>
          <w:szCs w:val="21"/>
          <w:lang w:val="sq-AL"/>
        </w:rPr>
        <w:t xml:space="preserve">2. Për çdo </w:t>
      </w:r>
      <w:r w:rsidR="003E6FCC" w:rsidRPr="00AD22A6">
        <w:rPr>
          <w:sz w:val="21"/>
          <w:szCs w:val="21"/>
          <w:lang w:val="sq-AL"/>
        </w:rPr>
        <w:t xml:space="preserve">shtet </w:t>
      </w:r>
      <w:r w:rsidRPr="00AD22A6">
        <w:rPr>
          <w:sz w:val="21"/>
          <w:szCs w:val="21"/>
          <w:lang w:val="sq-AL"/>
        </w:rPr>
        <w:t xml:space="preserve">ose organizatë rajonale të një integrimi ose natyre tjetër, e cila  ratifikon, pranon, miraton, aderon ose konfirmon këtë Konventë </w:t>
      </w:r>
      <w:r w:rsidR="00AD22A6">
        <w:rPr>
          <w:sz w:val="21"/>
          <w:szCs w:val="21"/>
          <w:lang w:val="sq-AL"/>
        </w:rPr>
        <w:t>pas datës së</w:t>
      </w:r>
      <w:r w:rsidRPr="00AD22A6">
        <w:rPr>
          <w:sz w:val="21"/>
          <w:szCs w:val="21"/>
          <w:lang w:val="sq-AL"/>
        </w:rPr>
        <w:t xml:space="preserve"> depozitimit të </w:t>
      </w:r>
      <w:r w:rsidR="00AD22A6" w:rsidRPr="00AD22A6">
        <w:rPr>
          <w:sz w:val="21"/>
          <w:szCs w:val="21"/>
          <w:lang w:val="sq-AL"/>
        </w:rPr>
        <w:t>instrumentit</w:t>
      </w:r>
      <w:r w:rsidRPr="00AD22A6">
        <w:rPr>
          <w:sz w:val="21"/>
          <w:szCs w:val="21"/>
          <w:lang w:val="sq-AL"/>
        </w:rPr>
        <w:t xml:space="preserve"> të fundit që kërkohet të përmbushë kushtet e vendosura në paragrafin 1, kjo Konventë hyn në fuqi ditën e nëntëdhjetë pas datës së depozitimit tek </w:t>
      </w:r>
      <w:r w:rsidR="003E6FCC" w:rsidRPr="00AD22A6">
        <w:rPr>
          <w:sz w:val="21"/>
          <w:szCs w:val="21"/>
          <w:lang w:val="sq-AL"/>
        </w:rPr>
        <w:t xml:space="preserve">depozitari </w:t>
      </w:r>
      <w:r w:rsidRPr="00AD22A6">
        <w:rPr>
          <w:sz w:val="21"/>
          <w:szCs w:val="21"/>
          <w:lang w:val="sq-AL"/>
        </w:rPr>
        <w:t xml:space="preserve">të instrumentit të përshtatshëm nga një </w:t>
      </w:r>
      <w:r w:rsidR="001137B7" w:rsidRPr="00AD22A6">
        <w:rPr>
          <w:sz w:val="21"/>
          <w:szCs w:val="21"/>
          <w:lang w:val="sq-AL"/>
        </w:rPr>
        <w:t xml:space="preserve">shtet </w:t>
      </w:r>
      <w:r w:rsidRPr="00AD22A6">
        <w:rPr>
          <w:sz w:val="21"/>
          <w:szCs w:val="21"/>
          <w:lang w:val="sq-AL"/>
        </w:rPr>
        <w:t xml:space="preserve">ose organizatë e tillë. </w:t>
      </w:r>
    </w:p>
    <w:p w:rsidR="00F13FE0" w:rsidRPr="00AD22A6" w:rsidRDefault="00F13FE0" w:rsidP="00ED1E29">
      <w:pPr>
        <w:pStyle w:val="Paragrafi"/>
        <w:ind w:firstLine="0"/>
        <w:rPr>
          <w:sz w:val="21"/>
          <w:szCs w:val="21"/>
          <w:lang w:val="sq-AL"/>
        </w:rPr>
      </w:pPr>
    </w:p>
    <w:p w:rsidR="00F13FE0" w:rsidRPr="00AD22A6" w:rsidRDefault="001137B7"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41</w:t>
      </w:r>
    </w:p>
    <w:p w:rsidR="00F13FE0" w:rsidRPr="00AD22A6" w:rsidRDefault="00AF617A" w:rsidP="00ED1E29">
      <w:pPr>
        <w:pStyle w:val="NeniTitull"/>
        <w:keepNext w:val="0"/>
        <w:rPr>
          <w:sz w:val="21"/>
          <w:szCs w:val="21"/>
          <w:lang w:val="sq-AL"/>
        </w:rPr>
      </w:pPr>
      <w:r w:rsidRPr="00AD22A6">
        <w:rPr>
          <w:sz w:val="21"/>
          <w:szCs w:val="21"/>
          <w:lang w:val="sq-AL"/>
        </w:rPr>
        <w:t xml:space="preserve">Amendimet ndaj </w:t>
      </w:r>
      <w:r w:rsidR="00AD22A6" w:rsidRPr="00AD22A6">
        <w:rPr>
          <w:sz w:val="21"/>
          <w:szCs w:val="21"/>
          <w:lang w:val="sq-AL"/>
        </w:rPr>
        <w:t>Konventës</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3E6FCC" w:rsidRPr="00AD22A6">
        <w:rPr>
          <w:sz w:val="21"/>
          <w:szCs w:val="21"/>
          <w:lang w:val="sq-AL"/>
        </w:rPr>
        <w:t xml:space="preserve">palë kontraktuese </w:t>
      </w:r>
      <w:r w:rsidRPr="00AD22A6">
        <w:rPr>
          <w:sz w:val="21"/>
          <w:szCs w:val="21"/>
          <w:lang w:val="sq-AL"/>
        </w:rPr>
        <w:t xml:space="preserve">mund të propozojë një amendament ndaj kësaj Konvente. </w:t>
      </w:r>
      <w:r w:rsidR="00AD22A6" w:rsidRPr="00AD22A6">
        <w:rPr>
          <w:sz w:val="21"/>
          <w:szCs w:val="21"/>
          <w:lang w:val="sq-AL"/>
        </w:rPr>
        <w:t>Amendamentet</w:t>
      </w:r>
      <w:r w:rsidRPr="00AD22A6">
        <w:rPr>
          <w:sz w:val="21"/>
          <w:szCs w:val="21"/>
          <w:lang w:val="sq-AL"/>
        </w:rPr>
        <w:t xml:space="preserve"> e propozuara shqyrtohen në një takim shqyrtues ose në një takim të jashtëzakonshëm. </w:t>
      </w:r>
    </w:p>
    <w:p w:rsidR="00F13FE0" w:rsidRPr="00AD22A6" w:rsidRDefault="00F13FE0" w:rsidP="00ED1E29">
      <w:pPr>
        <w:pStyle w:val="Paragrafi"/>
        <w:rPr>
          <w:sz w:val="21"/>
          <w:szCs w:val="21"/>
          <w:lang w:val="sq-AL"/>
        </w:rPr>
      </w:pPr>
      <w:r w:rsidRPr="00AD22A6">
        <w:rPr>
          <w:sz w:val="21"/>
          <w:szCs w:val="21"/>
          <w:lang w:val="sq-AL"/>
        </w:rPr>
        <w:t xml:space="preserve">2. Teksti i çdo amendamenti të propozuar dhe arsyeja për të paraqiten tek </w:t>
      </w:r>
      <w:r w:rsidR="003E6FCC" w:rsidRPr="00AD22A6">
        <w:rPr>
          <w:sz w:val="21"/>
          <w:szCs w:val="21"/>
          <w:lang w:val="sq-AL"/>
        </w:rPr>
        <w:t>depozitari</w:t>
      </w:r>
      <w:r w:rsidRPr="00AD22A6">
        <w:rPr>
          <w:sz w:val="21"/>
          <w:szCs w:val="21"/>
          <w:lang w:val="sq-AL"/>
        </w:rPr>
        <w:t xml:space="preserve">, i cili i komunikon propozimin </w:t>
      </w:r>
      <w:r w:rsidR="003E6FCC" w:rsidRPr="00AD22A6">
        <w:rPr>
          <w:sz w:val="21"/>
          <w:szCs w:val="21"/>
          <w:lang w:val="sq-AL"/>
        </w:rPr>
        <w:t xml:space="preserve">palëve kontraktuese </w:t>
      </w:r>
      <w:r w:rsidRPr="00AD22A6">
        <w:rPr>
          <w:sz w:val="21"/>
          <w:szCs w:val="21"/>
          <w:lang w:val="sq-AL"/>
        </w:rPr>
        <w:t xml:space="preserve">të paktën nëntëdhjetë ditë përpara takimit në të cilin ai paraqitet për shqyrtim. Çdo koment i marrë për një propozim të tillë transmetohet nga </w:t>
      </w:r>
      <w:r w:rsidR="003E6FCC" w:rsidRPr="00AD22A6">
        <w:rPr>
          <w:sz w:val="21"/>
          <w:szCs w:val="21"/>
          <w:lang w:val="sq-AL"/>
        </w:rPr>
        <w:t xml:space="preserve">depozitari </w:t>
      </w:r>
      <w:r w:rsidRPr="00AD22A6">
        <w:rPr>
          <w:sz w:val="21"/>
          <w:szCs w:val="21"/>
          <w:lang w:val="sq-AL"/>
        </w:rPr>
        <w:t xml:space="preserve">tek </w:t>
      </w:r>
      <w:r w:rsidR="003E6FCC" w:rsidRPr="00AD22A6">
        <w:rPr>
          <w:sz w:val="21"/>
          <w:szCs w:val="21"/>
          <w:lang w:val="sq-AL"/>
        </w:rPr>
        <w:t xml:space="preserve">palët kontraktuese.   </w:t>
      </w:r>
    </w:p>
    <w:p w:rsidR="00F13FE0" w:rsidRPr="00AD22A6" w:rsidRDefault="00F13FE0" w:rsidP="00ED1E29">
      <w:pPr>
        <w:pStyle w:val="Paragrafi"/>
        <w:rPr>
          <w:sz w:val="21"/>
          <w:szCs w:val="21"/>
          <w:lang w:val="sq-AL"/>
        </w:rPr>
      </w:pPr>
      <w:r w:rsidRPr="00AD22A6">
        <w:rPr>
          <w:sz w:val="21"/>
          <w:szCs w:val="21"/>
          <w:lang w:val="sq-AL"/>
        </w:rPr>
        <w:t xml:space="preserve">3. Palët </w:t>
      </w:r>
      <w:r w:rsidR="003E6FCC" w:rsidRPr="00AD22A6">
        <w:rPr>
          <w:sz w:val="21"/>
          <w:szCs w:val="21"/>
          <w:lang w:val="sq-AL"/>
        </w:rPr>
        <w:t xml:space="preserve">kontraktuese </w:t>
      </w:r>
      <w:r w:rsidRPr="00AD22A6">
        <w:rPr>
          <w:sz w:val="21"/>
          <w:szCs w:val="21"/>
          <w:lang w:val="sq-AL"/>
        </w:rPr>
        <w:t xml:space="preserve">vendosin pas shqyrtimit për amendamentin e propozuar nëse ai duhet të miratohet me konsensus ose në mungesë të konsensusit, të paraqitet në një </w:t>
      </w:r>
      <w:r w:rsidR="00AD4D4D" w:rsidRPr="00AD22A6">
        <w:rPr>
          <w:sz w:val="21"/>
          <w:szCs w:val="21"/>
          <w:lang w:val="sq-AL"/>
        </w:rPr>
        <w:t>konferencë diplomatike</w:t>
      </w:r>
      <w:r w:rsidRPr="00AD22A6">
        <w:rPr>
          <w:sz w:val="21"/>
          <w:szCs w:val="21"/>
          <w:lang w:val="sq-AL"/>
        </w:rPr>
        <w:t xml:space="preserve">. Konferenca kërkon shumicën  me dy të tretat e votave të </w:t>
      </w:r>
      <w:r w:rsidR="00AD4D4D" w:rsidRPr="00AD22A6">
        <w:rPr>
          <w:sz w:val="21"/>
          <w:szCs w:val="21"/>
          <w:lang w:val="sq-AL"/>
        </w:rPr>
        <w:t xml:space="preserve">palëve kontraktuese </w:t>
      </w:r>
      <w:r w:rsidRPr="00AD22A6">
        <w:rPr>
          <w:sz w:val="21"/>
          <w:szCs w:val="21"/>
          <w:lang w:val="sq-AL"/>
        </w:rPr>
        <w:t xml:space="preserve">të pranishme dhe që votojnë në takim, duke siguruar që të paktën gjysma e </w:t>
      </w:r>
      <w:r w:rsidR="00AD4D4D" w:rsidRPr="00AD22A6">
        <w:rPr>
          <w:sz w:val="21"/>
          <w:szCs w:val="21"/>
          <w:lang w:val="sq-AL"/>
        </w:rPr>
        <w:t xml:space="preserve">palëve kontraktuese </w:t>
      </w:r>
      <w:r w:rsidRPr="00AD22A6">
        <w:rPr>
          <w:sz w:val="21"/>
          <w:szCs w:val="21"/>
          <w:lang w:val="sq-AL"/>
        </w:rPr>
        <w:t>të jenë të pranishëm në kohën e votimit.</w:t>
      </w:r>
    </w:p>
    <w:p w:rsidR="00F13FE0" w:rsidRPr="00AD22A6" w:rsidRDefault="00F13FE0" w:rsidP="00ED1E29">
      <w:pPr>
        <w:pStyle w:val="Paragrafi"/>
        <w:rPr>
          <w:sz w:val="21"/>
          <w:szCs w:val="21"/>
          <w:lang w:val="sq-AL"/>
        </w:rPr>
      </w:pPr>
      <w:r w:rsidRPr="00AD22A6">
        <w:rPr>
          <w:sz w:val="21"/>
          <w:szCs w:val="21"/>
          <w:lang w:val="sq-AL"/>
        </w:rPr>
        <w:t xml:space="preserve">4. Për të shqyrtuar dhe miratuar amendamentet e kësaj Konvente, </w:t>
      </w:r>
      <w:r w:rsidR="00AD4D4D" w:rsidRPr="00AD22A6">
        <w:rPr>
          <w:sz w:val="21"/>
          <w:szCs w:val="21"/>
          <w:lang w:val="sq-AL"/>
        </w:rPr>
        <w:t xml:space="preserve">konferenca diplomatike </w:t>
      </w:r>
      <w:r w:rsidRPr="00AD22A6">
        <w:rPr>
          <w:sz w:val="21"/>
          <w:szCs w:val="21"/>
          <w:lang w:val="sq-AL"/>
        </w:rPr>
        <w:t xml:space="preserve">thirret nga </w:t>
      </w:r>
      <w:r w:rsidR="00AD4D4D" w:rsidRPr="00AD22A6">
        <w:rPr>
          <w:sz w:val="21"/>
          <w:szCs w:val="21"/>
          <w:lang w:val="sq-AL"/>
        </w:rPr>
        <w:t xml:space="preserve">depozitari </w:t>
      </w:r>
      <w:r w:rsidRPr="00AD22A6">
        <w:rPr>
          <w:sz w:val="21"/>
          <w:szCs w:val="21"/>
          <w:lang w:val="sq-AL"/>
        </w:rPr>
        <w:t xml:space="preserve">dhe zhvillohet jo më vonë se një vit pas vendimit të duhur të marrë në përputhje me paragrafin 3 të këtij neni. Konferenca </w:t>
      </w:r>
      <w:r w:rsidR="00AD4D4D" w:rsidRPr="00AD22A6">
        <w:rPr>
          <w:sz w:val="21"/>
          <w:szCs w:val="21"/>
          <w:lang w:val="sq-AL"/>
        </w:rPr>
        <w:t xml:space="preserve">diplomatike </w:t>
      </w:r>
      <w:r w:rsidRPr="00AD22A6">
        <w:rPr>
          <w:sz w:val="21"/>
          <w:szCs w:val="21"/>
          <w:lang w:val="sq-AL"/>
        </w:rPr>
        <w:t xml:space="preserve">bën çdo përpjekje për të garantuar që amendamentet të miratohen me konsensus. Kur kjo nuk është e mundur, amendamentet miratohen me shumicën e dy të tretave të </w:t>
      </w:r>
      <w:r w:rsidR="001137B7" w:rsidRPr="00AD22A6">
        <w:rPr>
          <w:sz w:val="21"/>
          <w:szCs w:val="21"/>
          <w:lang w:val="sq-AL"/>
        </w:rPr>
        <w:t>të gjitha</w:t>
      </w:r>
      <w:r w:rsidRPr="00AD22A6">
        <w:rPr>
          <w:sz w:val="21"/>
          <w:szCs w:val="21"/>
          <w:lang w:val="sq-AL"/>
        </w:rPr>
        <w:t xml:space="preserve"> </w:t>
      </w:r>
      <w:r w:rsidR="00AD4D4D" w:rsidRPr="00AD22A6">
        <w:rPr>
          <w:sz w:val="21"/>
          <w:szCs w:val="21"/>
          <w:lang w:val="sq-AL"/>
        </w:rPr>
        <w:t>palëve kontraktuese</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5. Amendamentet e kësaj Konvente të miratuara sipas paragrafit 3 dhe 4 të mësipërm janë subjekt i ratifikimit, pranimit, miratimit ose konfirmimit nga </w:t>
      </w:r>
      <w:r w:rsidR="00AD4D4D" w:rsidRPr="00AD22A6">
        <w:rPr>
          <w:sz w:val="21"/>
          <w:szCs w:val="21"/>
          <w:lang w:val="sq-AL"/>
        </w:rPr>
        <w:t xml:space="preserve">palët kontraktuese </w:t>
      </w:r>
      <w:r w:rsidRPr="00AD22A6">
        <w:rPr>
          <w:sz w:val="21"/>
          <w:szCs w:val="21"/>
          <w:lang w:val="sq-AL"/>
        </w:rPr>
        <w:t xml:space="preserve">dhe hyjnë në fuqi për ato </w:t>
      </w:r>
      <w:r w:rsidR="00AD4D4D" w:rsidRPr="00AD22A6">
        <w:rPr>
          <w:sz w:val="21"/>
          <w:szCs w:val="21"/>
          <w:lang w:val="sq-AL"/>
        </w:rPr>
        <w:t xml:space="preserve">palë kontraktuese </w:t>
      </w:r>
      <w:r w:rsidRPr="00AD22A6">
        <w:rPr>
          <w:sz w:val="21"/>
          <w:szCs w:val="21"/>
          <w:lang w:val="sq-AL"/>
        </w:rPr>
        <w:t xml:space="preserve">që kanë ratifikuar, pranuar, miratuar ose konfirmuar ato në ditën e nëntëdhjetë pas marrjes nga </w:t>
      </w:r>
      <w:r w:rsidR="00AD4D4D" w:rsidRPr="00AD22A6">
        <w:rPr>
          <w:sz w:val="21"/>
          <w:szCs w:val="21"/>
          <w:lang w:val="sq-AL"/>
        </w:rPr>
        <w:t xml:space="preserve">depozitari </w:t>
      </w:r>
      <w:r w:rsidR="001137B7" w:rsidRPr="00AD22A6">
        <w:rPr>
          <w:sz w:val="21"/>
          <w:szCs w:val="21"/>
          <w:lang w:val="sq-AL"/>
        </w:rPr>
        <w:t>të instrumente</w:t>
      </w:r>
      <w:r w:rsidRPr="00AD22A6">
        <w:rPr>
          <w:sz w:val="21"/>
          <w:szCs w:val="21"/>
          <w:lang w:val="sq-AL"/>
        </w:rPr>
        <w:t>ve përkatës</w:t>
      </w:r>
      <w:r w:rsidR="001137B7" w:rsidRPr="00AD22A6">
        <w:rPr>
          <w:sz w:val="21"/>
          <w:szCs w:val="21"/>
          <w:lang w:val="sq-AL"/>
        </w:rPr>
        <w:t>e</w:t>
      </w:r>
      <w:r w:rsidRPr="00AD22A6">
        <w:rPr>
          <w:sz w:val="21"/>
          <w:szCs w:val="21"/>
          <w:lang w:val="sq-AL"/>
        </w:rPr>
        <w:t xml:space="preserve"> e të paktën dy të tretave të </w:t>
      </w:r>
      <w:r w:rsidR="00AD4D4D" w:rsidRPr="00AD22A6">
        <w:rPr>
          <w:sz w:val="21"/>
          <w:szCs w:val="21"/>
          <w:lang w:val="sq-AL"/>
        </w:rPr>
        <w:t>palëve kontraktuese</w:t>
      </w:r>
      <w:r w:rsidRPr="00AD22A6">
        <w:rPr>
          <w:sz w:val="21"/>
          <w:szCs w:val="21"/>
          <w:lang w:val="sq-AL"/>
        </w:rPr>
        <w:t xml:space="preserve">. Për një </w:t>
      </w:r>
      <w:r w:rsidR="00AD4D4D" w:rsidRPr="00AD22A6">
        <w:rPr>
          <w:sz w:val="21"/>
          <w:szCs w:val="21"/>
          <w:lang w:val="sq-AL"/>
        </w:rPr>
        <w:t xml:space="preserve">palë kontraktuese </w:t>
      </w:r>
      <w:r w:rsidRPr="00AD22A6">
        <w:rPr>
          <w:sz w:val="21"/>
          <w:szCs w:val="21"/>
          <w:lang w:val="sq-AL"/>
        </w:rPr>
        <w:t xml:space="preserve">e cila ratifikon, pranon, miraton ose konfirmon amendamentet në fjalë, amendamentet hyjnë në fuqi ditën e nëntëdhjetë pasi </w:t>
      </w:r>
      <w:r w:rsidR="00AD4D4D" w:rsidRPr="00AD22A6">
        <w:rPr>
          <w:sz w:val="21"/>
          <w:szCs w:val="21"/>
          <w:lang w:val="sq-AL"/>
        </w:rPr>
        <w:t xml:space="preserve">palët kontraktuese </w:t>
      </w:r>
      <w:r w:rsidRPr="00AD22A6">
        <w:rPr>
          <w:sz w:val="21"/>
          <w:szCs w:val="21"/>
          <w:lang w:val="sq-AL"/>
        </w:rPr>
        <w:t>të kenë depozituar instrumentet e tyre përkatës</w:t>
      </w:r>
      <w:r w:rsidR="001137B7" w:rsidRPr="00AD22A6">
        <w:rPr>
          <w:sz w:val="21"/>
          <w:szCs w:val="21"/>
          <w:lang w:val="sq-AL"/>
        </w:rPr>
        <w:t>e</w:t>
      </w:r>
      <w:r w:rsidRPr="00AD22A6">
        <w:rPr>
          <w:sz w:val="21"/>
          <w:szCs w:val="21"/>
          <w:lang w:val="sq-AL"/>
        </w:rPr>
        <w:t xml:space="preserve">.                  </w:t>
      </w:r>
    </w:p>
    <w:p w:rsidR="00F13FE0" w:rsidRPr="00AD22A6" w:rsidRDefault="00F13FE0" w:rsidP="00ED1E29">
      <w:pPr>
        <w:pStyle w:val="Paragrafi"/>
        <w:rPr>
          <w:sz w:val="21"/>
          <w:szCs w:val="21"/>
          <w:lang w:val="sq-AL"/>
        </w:rPr>
      </w:pPr>
    </w:p>
    <w:p w:rsidR="00F13FE0" w:rsidRPr="00AD22A6" w:rsidRDefault="001137B7"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42</w:t>
      </w:r>
    </w:p>
    <w:p w:rsidR="00F13FE0" w:rsidRPr="00AD22A6" w:rsidRDefault="00AF617A" w:rsidP="00ED1E29">
      <w:pPr>
        <w:pStyle w:val="NeniTitull"/>
        <w:keepNext w:val="0"/>
        <w:rPr>
          <w:sz w:val="21"/>
          <w:szCs w:val="21"/>
          <w:lang w:val="sq-AL"/>
        </w:rPr>
      </w:pPr>
      <w:r w:rsidRPr="00AD22A6">
        <w:rPr>
          <w:sz w:val="21"/>
          <w:szCs w:val="21"/>
          <w:lang w:val="sq-AL"/>
        </w:rPr>
        <w:t>Denoncimi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AD4D4D" w:rsidRPr="00AD22A6">
        <w:rPr>
          <w:sz w:val="21"/>
          <w:szCs w:val="21"/>
          <w:lang w:val="sq-AL"/>
        </w:rPr>
        <w:t xml:space="preserve">palë kontraktuese </w:t>
      </w:r>
      <w:r w:rsidRPr="00AD22A6">
        <w:rPr>
          <w:sz w:val="21"/>
          <w:szCs w:val="21"/>
          <w:lang w:val="sq-AL"/>
        </w:rPr>
        <w:t xml:space="preserve">mund të denoncojë këtë Konventë me njoftim me shkrim tek </w:t>
      </w:r>
      <w:r w:rsidR="00AD4D4D" w:rsidRPr="00AD22A6">
        <w:rPr>
          <w:sz w:val="21"/>
          <w:szCs w:val="21"/>
          <w:lang w:val="sq-AL"/>
        </w:rPr>
        <w:t>depozituesi</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2. Denoncimi hyn në fuqi një vit pas datës së marrjes së njoftimit nga </w:t>
      </w:r>
      <w:r w:rsidR="00AD4D4D" w:rsidRPr="00AD22A6">
        <w:rPr>
          <w:sz w:val="21"/>
          <w:szCs w:val="21"/>
          <w:lang w:val="sq-AL"/>
        </w:rPr>
        <w:t xml:space="preserve">depozitari </w:t>
      </w:r>
      <w:r w:rsidRPr="00AD22A6">
        <w:rPr>
          <w:sz w:val="21"/>
          <w:szCs w:val="21"/>
          <w:lang w:val="sq-AL"/>
        </w:rPr>
        <w:t>ose në një datë tjetër të mëvonshme, siç mund të përcaktohet në njoftim.</w:t>
      </w:r>
    </w:p>
    <w:p w:rsidR="00F13FE0" w:rsidRPr="00AD22A6" w:rsidRDefault="00F13FE0" w:rsidP="00ED1E29">
      <w:pPr>
        <w:pStyle w:val="Paragrafi"/>
        <w:rPr>
          <w:sz w:val="21"/>
          <w:szCs w:val="21"/>
          <w:lang w:val="sq-AL"/>
        </w:rPr>
      </w:pPr>
    </w:p>
    <w:p w:rsidR="00F13FE0" w:rsidRPr="00AD22A6" w:rsidRDefault="001137B7" w:rsidP="00ED1E29">
      <w:pPr>
        <w:pStyle w:val="NeniNr"/>
        <w:keepNext w:val="0"/>
        <w:rPr>
          <w:sz w:val="21"/>
          <w:szCs w:val="21"/>
          <w:lang w:val="sq-AL"/>
        </w:rPr>
      </w:pPr>
      <w:r w:rsidRPr="00AD22A6">
        <w:rPr>
          <w:sz w:val="21"/>
          <w:szCs w:val="21"/>
          <w:lang w:val="sq-AL"/>
        </w:rPr>
        <w:t xml:space="preserve">Neni </w:t>
      </w:r>
      <w:r w:rsidR="00F13FE0" w:rsidRPr="00AD22A6">
        <w:rPr>
          <w:sz w:val="21"/>
          <w:szCs w:val="21"/>
          <w:lang w:val="sq-AL"/>
        </w:rPr>
        <w:t>43</w:t>
      </w:r>
    </w:p>
    <w:p w:rsidR="00F13FE0" w:rsidRPr="00AD22A6" w:rsidRDefault="00AF617A" w:rsidP="00ED1E29">
      <w:pPr>
        <w:pStyle w:val="NeniTitull"/>
        <w:keepNext w:val="0"/>
        <w:rPr>
          <w:sz w:val="21"/>
          <w:szCs w:val="21"/>
          <w:lang w:val="sq-AL"/>
        </w:rPr>
      </w:pPr>
      <w:r w:rsidRPr="00AD22A6">
        <w:rPr>
          <w:sz w:val="21"/>
          <w:szCs w:val="21"/>
          <w:lang w:val="sq-AL"/>
        </w:rPr>
        <w:t>Depozitari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Drejtori i </w:t>
      </w:r>
      <w:r w:rsidR="00AD4D4D" w:rsidRPr="00AD22A6">
        <w:rPr>
          <w:sz w:val="21"/>
          <w:szCs w:val="21"/>
          <w:lang w:val="sq-AL"/>
        </w:rPr>
        <w:t xml:space="preserve">përgjithshëm </w:t>
      </w:r>
      <w:r w:rsidRPr="00AD22A6">
        <w:rPr>
          <w:sz w:val="21"/>
          <w:szCs w:val="21"/>
          <w:lang w:val="sq-AL"/>
        </w:rPr>
        <w:t xml:space="preserve">i Agjencisë është </w:t>
      </w:r>
      <w:r w:rsidR="00AD4D4D" w:rsidRPr="00AD22A6">
        <w:rPr>
          <w:sz w:val="21"/>
          <w:szCs w:val="21"/>
          <w:lang w:val="sq-AL"/>
        </w:rPr>
        <w:t xml:space="preserve">depozitar </w:t>
      </w:r>
      <w:r w:rsidRPr="00AD22A6">
        <w:rPr>
          <w:sz w:val="21"/>
          <w:szCs w:val="21"/>
          <w:lang w:val="sq-AL"/>
        </w:rPr>
        <w:t xml:space="preserve">i kësaj Konvente.   </w:t>
      </w:r>
    </w:p>
    <w:p w:rsidR="00F13FE0" w:rsidRPr="00AD22A6" w:rsidRDefault="00F13FE0" w:rsidP="00ED1E29">
      <w:pPr>
        <w:pStyle w:val="Paragrafi"/>
        <w:rPr>
          <w:sz w:val="21"/>
          <w:szCs w:val="21"/>
          <w:lang w:val="sq-AL"/>
        </w:rPr>
      </w:pPr>
      <w:r w:rsidRPr="00AD22A6">
        <w:rPr>
          <w:sz w:val="21"/>
          <w:szCs w:val="21"/>
          <w:lang w:val="sq-AL"/>
        </w:rPr>
        <w:t xml:space="preserve">2. Depozitari informon </w:t>
      </w:r>
      <w:r w:rsidR="00AD4D4D" w:rsidRPr="00AD22A6">
        <w:rPr>
          <w:sz w:val="21"/>
          <w:szCs w:val="21"/>
          <w:lang w:val="sq-AL"/>
        </w:rPr>
        <w:t xml:space="preserve">palët kontraktuese </w:t>
      </w:r>
      <w:r w:rsidRPr="00AD22A6">
        <w:rPr>
          <w:sz w:val="21"/>
          <w:szCs w:val="21"/>
          <w:lang w:val="sq-AL"/>
        </w:rPr>
        <w:t xml:space="preserve">për:   </w:t>
      </w:r>
    </w:p>
    <w:p w:rsidR="00F13FE0" w:rsidRPr="00AD22A6" w:rsidRDefault="00F13FE0" w:rsidP="00ED1E29">
      <w:pPr>
        <w:pStyle w:val="Paragrafi"/>
        <w:rPr>
          <w:sz w:val="21"/>
          <w:szCs w:val="21"/>
          <w:lang w:val="sq-AL"/>
        </w:rPr>
      </w:pPr>
      <w:r w:rsidRPr="00AD22A6">
        <w:rPr>
          <w:sz w:val="21"/>
          <w:szCs w:val="21"/>
          <w:lang w:val="sq-AL"/>
        </w:rPr>
        <w:t xml:space="preserve">i) nënshkrimin e kësaj Konvente dhe për depozitimin e instrumenteve të ratifikimit, pranimit, miratimit, aderimit ose konfirmimit, në përputhje me </w:t>
      </w:r>
      <w:r w:rsidR="00AD4D4D" w:rsidRPr="00AD22A6">
        <w:rPr>
          <w:sz w:val="21"/>
          <w:szCs w:val="21"/>
          <w:lang w:val="sq-AL"/>
        </w:rPr>
        <w:t xml:space="preserve">nenin </w:t>
      </w:r>
      <w:r w:rsidRPr="00AD22A6">
        <w:rPr>
          <w:sz w:val="21"/>
          <w:szCs w:val="21"/>
          <w:lang w:val="sq-AL"/>
        </w:rPr>
        <w:t xml:space="preserve">39;    </w:t>
      </w:r>
    </w:p>
    <w:p w:rsidR="00F13FE0" w:rsidRPr="00AD22A6" w:rsidRDefault="00F13FE0" w:rsidP="00ED1E29">
      <w:pPr>
        <w:pStyle w:val="Paragrafi"/>
        <w:rPr>
          <w:sz w:val="21"/>
          <w:szCs w:val="21"/>
          <w:lang w:val="sq-AL"/>
        </w:rPr>
      </w:pPr>
      <w:r w:rsidRPr="00AD22A6">
        <w:rPr>
          <w:sz w:val="21"/>
          <w:szCs w:val="21"/>
          <w:lang w:val="sq-AL"/>
        </w:rPr>
        <w:t xml:space="preserve">ii) datën në të cilën Konventa hyn në fuqi, në përputhje me </w:t>
      </w:r>
      <w:r w:rsidR="00AD4D4D" w:rsidRPr="00AD22A6">
        <w:rPr>
          <w:sz w:val="21"/>
          <w:szCs w:val="21"/>
          <w:lang w:val="sq-AL"/>
        </w:rPr>
        <w:t xml:space="preserve">nenin </w:t>
      </w:r>
      <w:r w:rsidRPr="00AD22A6">
        <w:rPr>
          <w:sz w:val="21"/>
          <w:szCs w:val="21"/>
          <w:lang w:val="sq-AL"/>
        </w:rPr>
        <w:t xml:space="preserve">40; </w:t>
      </w:r>
    </w:p>
    <w:p w:rsidR="00F13FE0" w:rsidRPr="00AD22A6" w:rsidRDefault="00F13FE0" w:rsidP="00ED1E29">
      <w:pPr>
        <w:pStyle w:val="Paragrafi"/>
        <w:rPr>
          <w:sz w:val="21"/>
          <w:szCs w:val="21"/>
          <w:lang w:val="sq-AL"/>
        </w:rPr>
      </w:pPr>
      <w:r w:rsidRPr="00AD22A6">
        <w:rPr>
          <w:sz w:val="21"/>
          <w:szCs w:val="21"/>
          <w:lang w:val="sq-AL"/>
        </w:rPr>
        <w:t xml:space="preserve">iii) njoftimet për denoncimin e Konventës dhe për datën që lidhet me to, në përputhje me </w:t>
      </w:r>
      <w:r w:rsidR="00AD4D4D" w:rsidRPr="00AD22A6">
        <w:rPr>
          <w:sz w:val="21"/>
          <w:szCs w:val="21"/>
          <w:lang w:val="sq-AL"/>
        </w:rPr>
        <w:t xml:space="preserve">nenin </w:t>
      </w:r>
      <w:r w:rsidRPr="00AD22A6">
        <w:rPr>
          <w:sz w:val="21"/>
          <w:szCs w:val="21"/>
          <w:lang w:val="sq-AL"/>
        </w:rPr>
        <w:t xml:space="preserve">42;  </w:t>
      </w:r>
    </w:p>
    <w:p w:rsidR="00AD4D4D" w:rsidRPr="00AD22A6" w:rsidRDefault="00F13FE0" w:rsidP="00ED1E29">
      <w:pPr>
        <w:pStyle w:val="Paragrafi"/>
        <w:rPr>
          <w:sz w:val="21"/>
          <w:szCs w:val="21"/>
          <w:lang w:val="sq-AL"/>
        </w:rPr>
      </w:pPr>
      <w:r w:rsidRPr="00AD22A6">
        <w:rPr>
          <w:sz w:val="21"/>
          <w:szCs w:val="21"/>
          <w:lang w:val="sq-AL"/>
        </w:rPr>
        <w:t xml:space="preserve">iv) amendamentet e propozuara për këtë Konventë të paraqitura nga </w:t>
      </w:r>
      <w:r w:rsidR="00AD4D4D" w:rsidRPr="00AD22A6">
        <w:rPr>
          <w:sz w:val="21"/>
          <w:szCs w:val="21"/>
          <w:lang w:val="sq-AL"/>
        </w:rPr>
        <w:t>palët kontraktuese</w:t>
      </w:r>
      <w:r w:rsidRPr="00AD22A6">
        <w:rPr>
          <w:sz w:val="21"/>
          <w:szCs w:val="21"/>
          <w:lang w:val="sq-AL"/>
        </w:rPr>
        <w:t xml:space="preserve">, amendamentet e miratuara nga </w:t>
      </w:r>
      <w:r w:rsidR="00AD4D4D" w:rsidRPr="00AD22A6">
        <w:rPr>
          <w:sz w:val="21"/>
          <w:szCs w:val="21"/>
          <w:lang w:val="sq-AL"/>
        </w:rPr>
        <w:t xml:space="preserve">konferenca diplomatike </w:t>
      </w:r>
      <w:r w:rsidRPr="00AD22A6">
        <w:rPr>
          <w:sz w:val="21"/>
          <w:szCs w:val="21"/>
          <w:lang w:val="sq-AL"/>
        </w:rPr>
        <w:t xml:space="preserve">përkatëse ose nga takimi i </w:t>
      </w:r>
      <w:r w:rsidR="00AD4D4D" w:rsidRPr="00AD22A6">
        <w:rPr>
          <w:sz w:val="21"/>
          <w:szCs w:val="21"/>
          <w:lang w:val="sq-AL"/>
        </w:rPr>
        <w:t xml:space="preserve">palëve kontraktuese </w:t>
      </w:r>
      <w:r w:rsidRPr="00AD22A6">
        <w:rPr>
          <w:sz w:val="21"/>
          <w:szCs w:val="21"/>
          <w:lang w:val="sq-AL"/>
        </w:rPr>
        <w:t xml:space="preserve">dhe datën e hyrjes në fuqi të amendamenteve në fjalë, në përputhje me </w:t>
      </w:r>
      <w:r w:rsidR="00AD4D4D" w:rsidRPr="00AD22A6">
        <w:rPr>
          <w:sz w:val="21"/>
          <w:szCs w:val="21"/>
          <w:lang w:val="sq-AL"/>
        </w:rPr>
        <w:t xml:space="preserve">nenin </w:t>
      </w:r>
      <w:r w:rsidRPr="00AD22A6">
        <w:rPr>
          <w:sz w:val="21"/>
          <w:szCs w:val="21"/>
          <w:lang w:val="sq-AL"/>
        </w:rPr>
        <w:t xml:space="preserve">41.  </w:t>
      </w:r>
    </w:p>
    <w:p w:rsidR="00F13FE0" w:rsidRPr="00AD22A6" w:rsidRDefault="00F13FE0" w:rsidP="00ED1E29">
      <w:pPr>
        <w:pStyle w:val="Paragrafi"/>
        <w:rPr>
          <w:sz w:val="21"/>
          <w:szCs w:val="21"/>
          <w:lang w:val="sq-AL"/>
        </w:rPr>
      </w:pPr>
      <w:r w:rsidRPr="00AD22A6">
        <w:rPr>
          <w:sz w:val="21"/>
          <w:szCs w:val="21"/>
          <w:lang w:val="sq-AL"/>
        </w:rPr>
        <w:t xml:space="preserve"> </w:t>
      </w:r>
    </w:p>
    <w:p w:rsidR="00724013" w:rsidRPr="00AD22A6" w:rsidRDefault="00724013" w:rsidP="00ED1E29">
      <w:pPr>
        <w:pStyle w:val="Paragrafi"/>
        <w:rPr>
          <w:sz w:val="21"/>
          <w:szCs w:val="21"/>
          <w:lang w:val="sq-AL"/>
        </w:rPr>
      </w:pPr>
    </w:p>
    <w:p w:rsidR="00F13FE0" w:rsidRPr="00AD22A6" w:rsidRDefault="00AD4D4D" w:rsidP="00ED1E29">
      <w:pPr>
        <w:pStyle w:val="NeniNr"/>
        <w:keepNext w:val="0"/>
        <w:rPr>
          <w:sz w:val="21"/>
          <w:szCs w:val="21"/>
          <w:lang w:val="sq-AL"/>
        </w:rPr>
      </w:pPr>
      <w:r w:rsidRPr="00AD22A6">
        <w:rPr>
          <w:sz w:val="21"/>
          <w:szCs w:val="21"/>
          <w:lang w:val="sq-AL"/>
        </w:rPr>
        <w:t>Neni 44</w:t>
      </w:r>
    </w:p>
    <w:p w:rsidR="00F13FE0" w:rsidRPr="00AD22A6" w:rsidRDefault="00AF617A" w:rsidP="00ED1E29">
      <w:pPr>
        <w:pStyle w:val="NeniTitull"/>
        <w:keepNext w:val="0"/>
        <w:rPr>
          <w:sz w:val="21"/>
          <w:szCs w:val="21"/>
          <w:lang w:val="sq-AL"/>
        </w:rPr>
      </w:pPr>
      <w:r w:rsidRPr="00AD22A6">
        <w:rPr>
          <w:sz w:val="21"/>
          <w:szCs w:val="21"/>
          <w:lang w:val="sq-AL"/>
        </w:rPr>
        <w:t xml:space="preserve">Tekstet autentike </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Origjinali i kësaj Konvente</w:t>
      </w:r>
      <w:r w:rsidR="00FE6BB8" w:rsidRPr="00AD22A6">
        <w:rPr>
          <w:sz w:val="21"/>
          <w:szCs w:val="21"/>
          <w:lang w:val="sq-AL"/>
        </w:rPr>
        <w:t>,</w:t>
      </w:r>
      <w:r w:rsidRPr="00AD22A6">
        <w:rPr>
          <w:sz w:val="21"/>
          <w:szCs w:val="21"/>
          <w:lang w:val="sq-AL"/>
        </w:rPr>
        <w:t xml:space="preserve"> tekstet e së cilës në gjuhët angleze, arabe, franceze, kineze, ruse dhe spanjolle janë njëlloj autentike, depozitohet tek </w:t>
      </w:r>
      <w:r w:rsidR="00FE6BB8" w:rsidRPr="00AD22A6">
        <w:rPr>
          <w:sz w:val="21"/>
          <w:szCs w:val="21"/>
          <w:lang w:val="sq-AL"/>
        </w:rPr>
        <w:t>depozitari</w:t>
      </w:r>
      <w:r w:rsidRPr="00AD22A6">
        <w:rPr>
          <w:sz w:val="21"/>
          <w:szCs w:val="21"/>
          <w:lang w:val="sq-AL"/>
        </w:rPr>
        <w:t xml:space="preserve">, i cili dërgon kopje të vërtetuara të saj tek </w:t>
      </w:r>
      <w:r w:rsidR="00FE6BB8" w:rsidRPr="00AD22A6">
        <w:rPr>
          <w:sz w:val="21"/>
          <w:szCs w:val="21"/>
          <w:lang w:val="sq-AL"/>
        </w:rPr>
        <w:t>palët kontraktuese</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Në dëshmi të kësaj</w:t>
      </w:r>
      <w:r w:rsidR="001137B7" w:rsidRPr="00AD22A6">
        <w:rPr>
          <w:sz w:val="21"/>
          <w:szCs w:val="21"/>
          <w:lang w:val="sq-AL"/>
        </w:rPr>
        <w:t>,</w:t>
      </w:r>
      <w:r w:rsidRPr="00AD22A6">
        <w:rPr>
          <w:sz w:val="21"/>
          <w:szCs w:val="21"/>
          <w:lang w:val="sq-AL"/>
        </w:rPr>
        <w:t xml:space="preserve"> nënshkruesi</w:t>
      </w:r>
      <w:r w:rsidR="001137B7" w:rsidRPr="00AD22A6">
        <w:rPr>
          <w:sz w:val="21"/>
          <w:szCs w:val="21"/>
          <w:lang w:val="sq-AL"/>
        </w:rPr>
        <w:t>,</w:t>
      </w:r>
      <w:r w:rsidRPr="00AD22A6">
        <w:rPr>
          <w:sz w:val="21"/>
          <w:szCs w:val="21"/>
          <w:lang w:val="sq-AL"/>
        </w:rPr>
        <w:t xml:space="preserve"> duke qenë i autorizuar sipas rregullave  për këtë qëllim, nënshkruan këtë </w:t>
      </w:r>
      <w:r w:rsidR="00FE6BB8" w:rsidRPr="00AD22A6">
        <w:rPr>
          <w:sz w:val="21"/>
          <w:szCs w:val="21"/>
          <w:lang w:val="sq-AL"/>
        </w:rPr>
        <w:t>Konventë</w:t>
      </w:r>
      <w:r w:rsidRPr="00AD22A6">
        <w:rPr>
          <w:sz w:val="21"/>
          <w:szCs w:val="21"/>
          <w:lang w:val="sq-AL"/>
        </w:rPr>
        <w:t xml:space="preserve">.     </w:t>
      </w:r>
    </w:p>
    <w:p w:rsidR="00F13FE0" w:rsidRPr="00AD22A6" w:rsidRDefault="000F5ECB" w:rsidP="00ED1E29">
      <w:pPr>
        <w:pStyle w:val="Paragrafi"/>
        <w:rPr>
          <w:sz w:val="21"/>
          <w:szCs w:val="21"/>
          <w:lang w:val="sq-AL"/>
        </w:rPr>
      </w:pPr>
      <w:r w:rsidRPr="00AD22A6">
        <w:rPr>
          <w:sz w:val="21"/>
          <w:szCs w:val="21"/>
          <w:lang w:val="sq-AL"/>
        </w:rPr>
        <w:t>Bërë në Vj</w:t>
      </w:r>
      <w:r w:rsidR="00F13FE0" w:rsidRPr="00AD22A6">
        <w:rPr>
          <w:sz w:val="21"/>
          <w:szCs w:val="21"/>
          <w:lang w:val="sq-AL"/>
        </w:rPr>
        <w:t>enë</w:t>
      </w:r>
      <w:r w:rsidRPr="00AD22A6">
        <w:rPr>
          <w:sz w:val="21"/>
          <w:szCs w:val="21"/>
          <w:lang w:val="sq-AL"/>
        </w:rPr>
        <w:t>,</w:t>
      </w:r>
      <w:r w:rsidR="00F13FE0" w:rsidRPr="00AD22A6">
        <w:rPr>
          <w:sz w:val="21"/>
          <w:szCs w:val="21"/>
          <w:lang w:val="sq-AL"/>
        </w:rPr>
        <w:t xml:space="preserve"> më pesë shtator, një mijë e nëntëqind e nëntëdhjetë e shtatë.</w:t>
      </w:r>
    </w:p>
    <w:p w:rsidR="00F13FE0" w:rsidRPr="00AD22A6" w:rsidRDefault="00F13FE0" w:rsidP="00ED1E29">
      <w:pPr>
        <w:pStyle w:val="Paragrafi"/>
        <w:rPr>
          <w:sz w:val="21"/>
          <w:szCs w:val="21"/>
          <w:lang w:val="sq-AL"/>
        </w:rPr>
      </w:pPr>
    </w:p>
    <w:p w:rsidR="00CA2AF8" w:rsidRPr="00AD22A6" w:rsidRDefault="00CA2AF8" w:rsidP="00ED1E29">
      <w:pPr>
        <w:pStyle w:val="Paragrafi"/>
        <w:ind w:firstLine="0"/>
        <w:rPr>
          <w:sz w:val="21"/>
          <w:szCs w:val="21"/>
          <w:lang w:val="sq-AL"/>
        </w:rPr>
      </w:pPr>
    </w:p>
    <w:p w:rsidR="00BB1B07" w:rsidRPr="00AD22A6" w:rsidRDefault="00CA2AF8" w:rsidP="00ED1E29">
      <w:pPr>
        <w:pStyle w:val="Akti"/>
        <w:keepNext w:val="0"/>
        <w:rPr>
          <w:sz w:val="21"/>
          <w:szCs w:val="21"/>
          <w:lang w:val="sq-AL"/>
        </w:rPr>
      </w:pPr>
      <w:r w:rsidRPr="00AD22A6">
        <w:rPr>
          <w:sz w:val="21"/>
          <w:szCs w:val="21"/>
          <w:lang w:val="sq-AL"/>
        </w:rPr>
        <w:t xml:space="preserve"> </w:t>
      </w:r>
      <w:r w:rsidR="00BB1B07" w:rsidRPr="00AD22A6">
        <w:rPr>
          <w:sz w:val="21"/>
          <w:szCs w:val="21"/>
          <w:lang w:val="sq-AL"/>
        </w:rPr>
        <w:t>LI</w:t>
      </w:r>
      <w:r w:rsidRPr="00AD22A6">
        <w:rPr>
          <w:sz w:val="21"/>
          <w:szCs w:val="21"/>
          <w:lang w:val="sq-AL"/>
        </w:rPr>
        <w:t>GJ</w:t>
      </w:r>
    </w:p>
    <w:p w:rsidR="00BB1B07" w:rsidRPr="00AD22A6" w:rsidRDefault="00904DD7" w:rsidP="00ED1E29">
      <w:pPr>
        <w:pStyle w:val="NumriData"/>
        <w:keepNext w:val="0"/>
        <w:rPr>
          <w:sz w:val="21"/>
          <w:szCs w:val="21"/>
          <w:lang w:val="sq-AL"/>
        </w:rPr>
      </w:pPr>
      <w:r w:rsidRPr="00AD22A6">
        <w:rPr>
          <w:sz w:val="21"/>
          <w:szCs w:val="21"/>
          <w:lang w:val="sq-AL"/>
        </w:rPr>
        <w:t>Nr.</w:t>
      </w:r>
      <w:r w:rsidR="00BB1B07" w:rsidRPr="00AD22A6">
        <w:rPr>
          <w:sz w:val="21"/>
          <w:szCs w:val="21"/>
          <w:lang w:val="sq-AL"/>
        </w:rPr>
        <w:t>10 380, datë 24.2.2011</w:t>
      </w:r>
    </w:p>
    <w:p w:rsidR="00BB1B07" w:rsidRPr="00AD22A6" w:rsidRDefault="00BB1B07" w:rsidP="00ED1E29">
      <w:pPr>
        <w:pStyle w:val="Paragrafi"/>
        <w:rPr>
          <w:sz w:val="21"/>
          <w:szCs w:val="21"/>
          <w:lang w:val="sq-AL"/>
        </w:rPr>
      </w:pPr>
    </w:p>
    <w:p w:rsidR="00CA2AF8" w:rsidRPr="00AD22A6" w:rsidRDefault="00CA2AF8" w:rsidP="00ED1E29">
      <w:pPr>
        <w:pStyle w:val="Titulli"/>
        <w:keepNext w:val="0"/>
        <w:rPr>
          <w:sz w:val="21"/>
          <w:szCs w:val="21"/>
          <w:lang w:val="sq-AL"/>
        </w:rPr>
      </w:pPr>
      <w:r w:rsidRPr="00AD22A6">
        <w:rPr>
          <w:sz w:val="21"/>
          <w:szCs w:val="21"/>
          <w:lang w:val="sq-AL"/>
        </w:rPr>
        <w:t>PËR ADERIMIN E REPUBLIKËS SË SHQIPËRISË NË “KONVENTËN PËR SIGURINË BËRTHAMORE”</w:t>
      </w:r>
    </w:p>
    <w:p w:rsidR="00CA2AF8" w:rsidRPr="00AD22A6" w:rsidRDefault="00CA2AF8" w:rsidP="00ED1E29">
      <w:pPr>
        <w:pStyle w:val="Paragrafi"/>
        <w:rPr>
          <w:sz w:val="21"/>
          <w:szCs w:val="21"/>
          <w:lang w:val="sq-AL"/>
        </w:rPr>
      </w:pPr>
      <w:r w:rsidRPr="00AD22A6">
        <w:rPr>
          <w:sz w:val="21"/>
          <w:szCs w:val="21"/>
          <w:lang w:val="sq-AL"/>
        </w:rPr>
        <w:t> </w:t>
      </w:r>
    </w:p>
    <w:p w:rsidR="00CA2AF8" w:rsidRPr="00AD22A6" w:rsidRDefault="00CA2AF8" w:rsidP="00ED1E29">
      <w:pPr>
        <w:pStyle w:val="Paragrafi"/>
        <w:rPr>
          <w:sz w:val="21"/>
          <w:szCs w:val="21"/>
          <w:lang w:val="sq-AL"/>
        </w:rPr>
      </w:pPr>
      <w:r w:rsidRPr="00AD22A6">
        <w:rPr>
          <w:sz w:val="21"/>
          <w:szCs w:val="21"/>
          <w:lang w:val="sq-AL"/>
        </w:rPr>
        <w:t xml:space="preserve">Në mbështetje të neneve 78, 83 pika 1 dhe 121 të Kushtetutës, me propozimin e Këshillit të Ministrave, </w:t>
      </w:r>
    </w:p>
    <w:p w:rsidR="00CA2AF8" w:rsidRPr="00AD22A6" w:rsidRDefault="00CA2AF8" w:rsidP="00ED1E29">
      <w:pPr>
        <w:pStyle w:val="Paragrafi"/>
        <w:rPr>
          <w:sz w:val="21"/>
          <w:szCs w:val="21"/>
          <w:lang w:val="sq-AL"/>
        </w:rPr>
      </w:pPr>
    </w:p>
    <w:p w:rsidR="00CA2AF8" w:rsidRPr="00AD22A6" w:rsidRDefault="00BB1B07" w:rsidP="00ED1E29">
      <w:pPr>
        <w:pStyle w:val="Institucioni"/>
        <w:keepNext w:val="0"/>
        <w:rPr>
          <w:sz w:val="21"/>
          <w:szCs w:val="21"/>
          <w:lang w:val="sq-AL"/>
        </w:rPr>
      </w:pPr>
      <w:r w:rsidRPr="00AD22A6">
        <w:rPr>
          <w:sz w:val="21"/>
          <w:szCs w:val="21"/>
          <w:lang w:val="sq-AL"/>
        </w:rPr>
        <w:t>KUVEND</w:t>
      </w:r>
      <w:r w:rsidR="00CA2AF8" w:rsidRPr="00AD22A6">
        <w:rPr>
          <w:sz w:val="21"/>
          <w:szCs w:val="21"/>
          <w:lang w:val="sq-AL"/>
        </w:rPr>
        <w:t>I</w:t>
      </w:r>
    </w:p>
    <w:p w:rsidR="00CA2AF8" w:rsidRPr="00AD22A6" w:rsidRDefault="00CA2AF8" w:rsidP="00ED1E29">
      <w:pPr>
        <w:pStyle w:val="Institucioni"/>
        <w:keepNext w:val="0"/>
        <w:rPr>
          <w:sz w:val="21"/>
          <w:szCs w:val="21"/>
          <w:lang w:val="sq-AL"/>
        </w:rPr>
      </w:pPr>
      <w:r w:rsidRPr="00AD22A6">
        <w:rPr>
          <w:sz w:val="21"/>
          <w:szCs w:val="21"/>
          <w:lang w:val="sq-AL"/>
        </w:rPr>
        <w:t>I REPUBLIKËS SË SHQIPËRISË</w:t>
      </w:r>
    </w:p>
    <w:p w:rsidR="00CA2AF8" w:rsidRPr="00AD22A6" w:rsidRDefault="00CA2AF8" w:rsidP="00ED1E29">
      <w:pPr>
        <w:pStyle w:val="Paragrafi"/>
        <w:rPr>
          <w:sz w:val="21"/>
          <w:szCs w:val="21"/>
          <w:lang w:val="sq-AL"/>
        </w:rPr>
      </w:pPr>
    </w:p>
    <w:p w:rsidR="00CA2AF8" w:rsidRPr="00AD22A6" w:rsidRDefault="00BB1B07" w:rsidP="00ED1E29">
      <w:pPr>
        <w:pStyle w:val="VENDOSI"/>
        <w:keepNext w:val="0"/>
        <w:rPr>
          <w:sz w:val="21"/>
          <w:szCs w:val="21"/>
          <w:lang w:val="sq-AL"/>
        </w:rPr>
      </w:pPr>
      <w:r w:rsidRPr="00AD22A6">
        <w:rPr>
          <w:sz w:val="21"/>
          <w:szCs w:val="21"/>
          <w:lang w:val="sq-AL"/>
        </w:rPr>
        <w:t>VENDOS</w:t>
      </w:r>
      <w:r w:rsidR="00CA2AF8" w:rsidRPr="00AD22A6">
        <w:rPr>
          <w:sz w:val="21"/>
          <w:szCs w:val="21"/>
          <w:lang w:val="sq-AL"/>
        </w:rPr>
        <w:t>I:</w:t>
      </w:r>
    </w:p>
    <w:p w:rsidR="00CA2AF8" w:rsidRPr="00AD22A6" w:rsidRDefault="00CA2AF8" w:rsidP="00ED1E29">
      <w:pPr>
        <w:pStyle w:val="Paragrafi"/>
        <w:rPr>
          <w:sz w:val="21"/>
          <w:szCs w:val="21"/>
          <w:lang w:val="sq-AL"/>
        </w:rPr>
      </w:pPr>
      <w:r w:rsidRPr="00AD22A6">
        <w:rPr>
          <w:sz w:val="21"/>
          <w:szCs w:val="21"/>
          <w:lang w:val="sq-AL"/>
        </w:rPr>
        <w:t> </w:t>
      </w:r>
    </w:p>
    <w:p w:rsidR="00CA2AF8" w:rsidRPr="00AD22A6" w:rsidRDefault="00CA2AF8" w:rsidP="00ED1E29">
      <w:pPr>
        <w:pStyle w:val="NeniNr"/>
        <w:keepNext w:val="0"/>
        <w:rPr>
          <w:sz w:val="21"/>
          <w:szCs w:val="21"/>
          <w:lang w:val="sq-AL"/>
        </w:rPr>
      </w:pPr>
      <w:r w:rsidRPr="00AD22A6">
        <w:rPr>
          <w:sz w:val="21"/>
          <w:szCs w:val="21"/>
          <w:lang w:val="sq-AL"/>
        </w:rPr>
        <w:t>Neni 1</w:t>
      </w:r>
    </w:p>
    <w:p w:rsidR="00CA2AF8" w:rsidRPr="00AD22A6" w:rsidRDefault="00CA2AF8" w:rsidP="00ED1E29">
      <w:pPr>
        <w:pStyle w:val="Paragrafi"/>
        <w:rPr>
          <w:sz w:val="21"/>
          <w:szCs w:val="21"/>
          <w:lang w:val="sq-AL"/>
        </w:rPr>
      </w:pPr>
      <w:r w:rsidRPr="00AD22A6">
        <w:rPr>
          <w:sz w:val="21"/>
          <w:szCs w:val="21"/>
          <w:lang w:val="sq-AL"/>
        </w:rPr>
        <w:t> </w:t>
      </w:r>
    </w:p>
    <w:p w:rsidR="00CA2AF8" w:rsidRPr="00AD22A6" w:rsidRDefault="00CA2AF8" w:rsidP="00ED1E29">
      <w:pPr>
        <w:pStyle w:val="Paragrafi"/>
        <w:rPr>
          <w:sz w:val="21"/>
          <w:szCs w:val="21"/>
          <w:lang w:val="sq-AL"/>
        </w:rPr>
      </w:pPr>
      <w:r w:rsidRPr="00AD22A6">
        <w:rPr>
          <w:sz w:val="21"/>
          <w:szCs w:val="21"/>
          <w:lang w:val="sq-AL"/>
        </w:rPr>
        <w:t>Republika e Shqipërisë aderon në “Konventën për sigurinë bërthamore”, sipas tekstit bashkëlidhur.</w:t>
      </w:r>
    </w:p>
    <w:p w:rsidR="00CA2AF8" w:rsidRPr="00AD22A6" w:rsidRDefault="00CA2AF8" w:rsidP="00ED1E29">
      <w:pPr>
        <w:pStyle w:val="Paragrafi"/>
        <w:rPr>
          <w:sz w:val="21"/>
          <w:szCs w:val="21"/>
          <w:lang w:val="sq-AL"/>
        </w:rPr>
      </w:pPr>
    </w:p>
    <w:p w:rsidR="00C74DDE" w:rsidRPr="00AD22A6" w:rsidRDefault="00CA2AF8" w:rsidP="00ED1E29">
      <w:pPr>
        <w:pStyle w:val="NeniNr"/>
        <w:keepNext w:val="0"/>
        <w:rPr>
          <w:sz w:val="21"/>
          <w:szCs w:val="21"/>
          <w:lang w:val="sq-AL"/>
        </w:rPr>
      </w:pPr>
      <w:r w:rsidRPr="00AD22A6">
        <w:rPr>
          <w:sz w:val="21"/>
          <w:szCs w:val="21"/>
          <w:lang w:val="sq-AL"/>
        </w:rPr>
        <w:t>Neni 2</w:t>
      </w:r>
    </w:p>
    <w:p w:rsidR="00C74DDE" w:rsidRPr="00AD22A6" w:rsidRDefault="00C74DDE" w:rsidP="00ED1E29">
      <w:pPr>
        <w:pStyle w:val="Paragrafi"/>
        <w:rPr>
          <w:sz w:val="21"/>
          <w:szCs w:val="21"/>
          <w:lang w:val="sq-AL"/>
        </w:rPr>
      </w:pPr>
    </w:p>
    <w:p w:rsidR="00CA2AF8" w:rsidRPr="00AD22A6" w:rsidRDefault="00CA2AF8" w:rsidP="00ED1E29">
      <w:pPr>
        <w:pStyle w:val="Paragrafi"/>
        <w:rPr>
          <w:sz w:val="21"/>
          <w:szCs w:val="21"/>
          <w:lang w:val="sq-AL"/>
        </w:rPr>
      </w:pPr>
      <w:r w:rsidRPr="00AD22A6">
        <w:rPr>
          <w:sz w:val="21"/>
          <w:szCs w:val="21"/>
          <w:lang w:val="sq-AL"/>
        </w:rPr>
        <w:t>Ky ligj hyn në fuqi 15 ditë pas botimit në Fletoren Zyrtare.</w:t>
      </w:r>
    </w:p>
    <w:p w:rsidR="00CA2AF8" w:rsidRPr="00AD22A6" w:rsidRDefault="00CA2AF8" w:rsidP="00ED1E29">
      <w:pPr>
        <w:pStyle w:val="Paragrafi"/>
        <w:rPr>
          <w:sz w:val="21"/>
          <w:szCs w:val="21"/>
          <w:lang w:val="sq-AL"/>
        </w:rPr>
      </w:pPr>
      <w:r w:rsidRPr="00AD22A6">
        <w:rPr>
          <w:sz w:val="21"/>
          <w:szCs w:val="21"/>
          <w:lang w:val="sq-AL"/>
        </w:rPr>
        <w:t> </w:t>
      </w:r>
    </w:p>
    <w:p w:rsidR="00BB1B07" w:rsidRPr="00AD22A6" w:rsidRDefault="00BB1B07" w:rsidP="00ED1E29">
      <w:pPr>
        <w:pStyle w:val="Paragrafi"/>
        <w:ind w:firstLine="0"/>
        <w:rPr>
          <w:b/>
          <w:sz w:val="23"/>
          <w:szCs w:val="23"/>
          <w:lang w:val="sq-AL"/>
        </w:rPr>
      </w:pPr>
      <w:r w:rsidRPr="00AD22A6">
        <w:rPr>
          <w:b/>
          <w:sz w:val="23"/>
          <w:szCs w:val="23"/>
          <w:lang w:val="sq-AL"/>
        </w:rPr>
        <w:t>Shpallur me dekretin nr.</w:t>
      </w:r>
      <w:r w:rsidR="00FE6BB8" w:rsidRPr="00AD22A6">
        <w:rPr>
          <w:b/>
          <w:sz w:val="23"/>
          <w:szCs w:val="23"/>
          <w:lang w:val="sq-AL"/>
        </w:rPr>
        <w:t>6917</w:t>
      </w:r>
      <w:r w:rsidRPr="00AD22A6">
        <w:rPr>
          <w:b/>
          <w:sz w:val="23"/>
          <w:szCs w:val="23"/>
          <w:lang w:val="sq-AL"/>
        </w:rPr>
        <w:t xml:space="preserve">, datë </w:t>
      </w:r>
      <w:r w:rsidR="00FE6BB8" w:rsidRPr="00AD22A6">
        <w:rPr>
          <w:b/>
          <w:sz w:val="23"/>
          <w:szCs w:val="23"/>
          <w:lang w:val="sq-AL"/>
        </w:rPr>
        <w:t>8.3.</w:t>
      </w:r>
      <w:r w:rsidRPr="00AD22A6">
        <w:rPr>
          <w:b/>
          <w:sz w:val="23"/>
          <w:szCs w:val="23"/>
          <w:lang w:val="sq-AL"/>
        </w:rPr>
        <w:t>2011 të Presidentit të Republikës së Shqipërisë, Bamir Topi</w:t>
      </w:r>
    </w:p>
    <w:p w:rsidR="00681CE5" w:rsidRPr="00AD22A6" w:rsidRDefault="00681CE5" w:rsidP="00ED1E29">
      <w:pPr>
        <w:pStyle w:val="Paragrafi"/>
        <w:ind w:firstLine="0"/>
        <w:rPr>
          <w:sz w:val="21"/>
          <w:szCs w:val="21"/>
          <w:lang w:val="sq-AL"/>
        </w:rPr>
      </w:pPr>
    </w:p>
    <w:p w:rsidR="00FE6BB8" w:rsidRPr="00AD22A6" w:rsidRDefault="00F13FE0" w:rsidP="00ED1E29">
      <w:pPr>
        <w:pStyle w:val="Titulli"/>
        <w:keepNext w:val="0"/>
        <w:rPr>
          <w:sz w:val="21"/>
          <w:szCs w:val="21"/>
          <w:lang w:val="sq-AL"/>
        </w:rPr>
      </w:pPr>
      <w:r w:rsidRPr="00AD22A6">
        <w:rPr>
          <w:sz w:val="21"/>
          <w:szCs w:val="21"/>
          <w:lang w:val="sq-AL"/>
        </w:rPr>
        <w:t xml:space="preserve">KONVENTA </w:t>
      </w:r>
    </w:p>
    <w:p w:rsidR="00F13FE0" w:rsidRPr="00AD22A6" w:rsidRDefault="00F13FE0" w:rsidP="00ED1E29">
      <w:pPr>
        <w:pStyle w:val="TitulliTitull"/>
        <w:keepNext w:val="0"/>
        <w:rPr>
          <w:sz w:val="21"/>
          <w:szCs w:val="21"/>
          <w:lang w:val="sq-AL"/>
        </w:rPr>
      </w:pPr>
      <w:r w:rsidRPr="00AD22A6">
        <w:rPr>
          <w:sz w:val="21"/>
          <w:szCs w:val="21"/>
          <w:lang w:val="sq-AL"/>
        </w:rPr>
        <w:t>PËR SIGURINË BËRTHAMORE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p>
    <w:p w:rsidR="00F13FE0" w:rsidRPr="00AD22A6" w:rsidRDefault="00782C83" w:rsidP="00ED1E29">
      <w:pPr>
        <w:pStyle w:val="Paragrafi"/>
        <w:rPr>
          <w:sz w:val="21"/>
          <w:szCs w:val="21"/>
          <w:lang w:val="sq-AL"/>
        </w:rPr>
      </w:pPr>
      <w:r w:rsidRPr="00AD22A6">
        <w:rPr>
          <w:sz w:val="21"/>
          <w:szCs w:val="21"/>
          <w:lang w:val="sq-AL"/>
        </w:rPr>
        <w:t>Preambula</w:t>
      </w:r>
    </w:p>
    <w:p w:rsidR="00F13FE0" w:rsidRPr="00AD22A6" w:rsidRDefault="00AD22A6" w:rsidP="00ED1E29">
      <w:pPr>
        <w:pStyle w:val="Paragrafi"/>
        <w:rPr>
          <w:sz w:val="21"/>
          <w:szCs w:val="21"/>
          <w:lang w:val="sq-AL"/>
        </w:rPr>
      </w:pPr>
      <w:r w:rsidRPr="00AD22A6">
        <w:rPr>
          <w:sz w:val="21"/>
          <w:szCs w:val="21"/>
          <w:lang w:val="sq-AL"/>
        </w:rPr>
        <w:t>Palët</w:t>
      </w:r>
      <w:r w:rsidR="00FE6BB8" w:rsidRPr="00AD22A6">
        <w:rPr>
          <w:sz w:val="21"/>
          <w:szCs w:val="21"/>
          <w:lang w:val="sq-AL"/>
        </w:rPr>
        <w:t xml:space="preserve"> </w:t>
      </w:r>
      <w:r w:rsidR="00C66185" w:rsidRPr="00AD22A6">
        <w:rPr>
          <w:sz w:val="21"/>
          <w:szCs w:val="21"/>
          <w:lang w:val="sq-AL"/>
        </w:rPr>
        <w:t>kontraktuese:</w:t>
      </w:r>
    </w:p>
    <w:p w:rsidR="00F13FE0" w:rsidRPr="00AD22A6" w:rsidRDefault="00F13FE0" w:rsidP="00ED1E29">
      <w:pPr>
        <w:pStyle w:val="Paragrafi"/>
        <w:rPr>
          <w:sz w:val="21"/>
          <w:szCs w:val="21"/>
          <w:lang w:val="sq-AL"/>
        </w:rPr>
      </w:pPr>
      <w:r w:rsidRPr="00AD22A6">
        <w:rPr>
          <w:sz w:val="21"/>
          <w:szCs w:val="21"/>
          <w:lang w:val="sq-AL"/>
        </w:rPr>
        <w:t xml:space="preserve">i) </w:t>
      </w:r>
      <w:r w:rsidR="00FE6BB8" w:rsidRPr="00AD22A6">
        <w:rPr>
          <w:sz w:val="21"/>
          <w:szCs w:val="21"/>
          <w:lang w:val="sq-AL"/>
        </w:rPr>
        <w:t xml:space="preserve">të </w:t>
      </w:r>
      <w:r w:rsidRPr="00AD22A6">
        <w:rPr>
          <w:sz w:val="21"/>
          <w:szCs w:val="21"/>
          <w:lang w:val="sq-AL"/>
        </w:rPr>
        <w:t>ndërgjegjshme për rëndësinë ndaj komunitetit ndërkombëtar të ga</w:t>
      </w:r>
      <w:r w:rsidR="00FE6BB8" w:rsidRPr="00AD22A6">
        <w:rPr>
          <w:sz w:val="21"/>
          <w:szCs w:val="21"/>
          <w:lang w:val="sq-AL"/>
        </w:rPr>
        <w:t>rancisë që përdorimi i energjisë bërthamore të jetë i sigurt</w:t>
      </w:r>
      <w:r w:rsidR="00782C83" w:rsidRPr="00AD22A6">
        <w:rPr>
          <w:sz w:val="21"/>
          <w:szCs w:val="21"/>
          <w:lang w:val="sq-AL"/>
        </w:rPr>
        <w:t>, i mir</w:t>
      </w:r>
      <w:r w:rsidRPr="00AD22A6">
        <w:rPr>
          <w:sz w:val="21"/>
          <w:szCs w:val="21"/>
          <w:lang w:val="sq-AL"/>
        </w:rPr>
        <w:t>organizuar dhe pa ndikime mjedisore;</w:t>
      </w:r>
    </w:p>
    <w:p w:rsidR="00F13FE0" w:rsidRPr="00AD22A6" w:rsidRDefault="00F13FE0" w:rsidP="00ED1E29">
      <w:pPr>
        <w:pStyle w:val="Paragrafi"/>
        <w:rPr>
          <w:sz w:val="21"/>
          <w:szCs w:val="21"/>
          <w:lang w:val="sq-AL"/>
        </w:rPr>
      </w:pPr>
      <w:r w:rsidRPr="00AD22A6">
        <w:rPr>
          <w:sz w:val="21"/>
          <w:szCs w:val="21"/>
          <w:lang w:val="sq-AL"/>
        </w:rPr>
        <w:t xml:space="preserve">ii) </w:t>
      </w:r>
      <w:r w:rsidR="00FE6BB8" w:rsidRPr="00AD22A6">
        <w:rPr>
          <w:sz w:val="21"/>
          <w:szCs w:val="21"/>
          <w:lang w:val="sq-AL"/>
        </w:rPr>
        <w:t xml:space="preserve">duke </w:t>
      </w:r>
      <w:r w:rsidRPr="00AD22A6">
        <w:rPr>
          <w:sz w:val="21"/>
          <w:szCs w:val="21"/>
          <w:lang w:val="sq-AL"/>
        </w:rPr>
        <w:t>riafirmuar nevojën e vazhdimit të nxitjes së një niveli të lartë të sigurisë bërthamore në shkallë ndërkombëtare;</w:t>
      </w:r>
    </w:p>
    <w:p w:rsidR="00F13FE0" w:rsidRPr="00AD22A6" w:rsidRDefault="00F13FE0" w:rsidP="00ED1E29">
      <w:pPr>
        <w:pStyle w:val="Paragrafi"/>
        <w:rPr>
          <w:sz w:val="21"/>
          <w:szCs w:val="21"/>
          <w:lang w:val="sq-AL"/>
        </w:rPr>
      </w:pPr>
      <w:r w:rsidRPr="00AD22A6">
        <w:rPr>
          <w:sz w:val="21"/>
          <w:szCs w:val="21"/>
          <w:lang w:val="sq-AL"/>
        </w:rPr>
        <w:t xml:space="preserve">iii) </w:t>
      </w:r>
      <w:r w:rsidR="00FE6BB8" w:rsidRPr="00AD22A6">
        <w:rPr>
          <w:sz w:val="21"/>
          <w:szCs w:val="21"/>
          <w:lang w:val="sq-AL"/>
        </w:rPr>
        <w:t xml:space="preserve">duke </w:t>
      </w:r>
      <w:r w:rsidRPr="00AD22A6">
        <w:rPr>
          <w:sz w:val="21"/>
          <w:szCs w:val="21"/>
          <w:lang w:val="sq-AL"/>
        </w:rPr>
        <w:t>riafirmuar që përgjeg</w:t>
      </w:r>
      <w:r w:rsidR="00FE6BB8" w:rsidRPr="00AD22A6">
        <w:rPr>
          <w:sz w:val="21"/>
          <w:szCs w:val="21"/>
          <w:lang w:val="sq-AL"/>
        </w:rPr>
        <w:t>jësia për sigurinë bërthamore që</w:t>
      </w:r>
      <w:r w:rsidRPr="00AD22A6">
        <w:rPr>
          <w:sz w:val="21"/>
          <w:szCs w:val="21"/>
          <w:lang w:val="sq-AL"/>
        </w:rPr>
        <w:t xml:space="preserve">ndron mbi </w:t>
      </w:r>
      <w:r w:rsidR="00FE6BB8" w:rsidRPr="00AD22A6">
        <w:rPr>
          <w:sz w:val="21"/>
          <w:szCs w:val="21"/>
          <w:lang w:val="sq-AL"/>
        </w:rPr>
        <w:t xml:space="preserve">shtetin </w:t>
      </w:r>
      <w:r w:rsidRPr="00AD22A6">
        <w:rPr>
          <w:sz w:val="21"/>
          <w:szCs w:val="21"/>
          <w:lang w:val="sq-AL"/>
        </w:rPr>
        <w:t>që ka juridiksionin për instalimin bërthamor;</w:t>
      </w:r>
    </w:p>
    <w:p w:rsidR="00F13FE0" w:rsidRPr="00AD22A6" w:rsidRDefault="00F13FE0" w:rsidP="00ED1E29">
      <w:pPr>
        <w:pStyle w:val="Paragrafi"/>
        <w:rPr>
          <w:sz w:val="21"/>
          <w:szCs w:val="21"/>
          <w:lang w:val="sq-AL"/>
        </w:rPr>
      </w:pPr>
      <w:r w:rsidRPr="00AD22A6">
        <w:rPr>
          <w:sz w:val="21"/>
          <w:szCs w:val="21"/>
          <w:lang w:val="sq-AL"/>
        </w:rPr>
        <w:t xml:space="preserve">iv) </w:t>
      </w:r>
      <w:r w:rsidR="00FE6BB8" w:rsidRPr="00AD22A6">
        <w:rPr>
          <w:sz w:val="21"/>
          <w:szCs w:val="21"/>
          <w:lang w:val="sq-AL"/>
        </w:rPr>
        <w:t xml:space="preserve">duke </w:t>
      </w:r>
      <w:r w:rsidRPr="00AD22A6">
        <w:rPr>
          <w:sz w:val="21"/>
          <w:szCs w:val="21"/>
          <w:lang w:val="sq-AL"/>
        </w:rPr>
        <w:t>dëshiruar promovimin e një kulture efektive të sigurisë bërthamore;</w:t>
      </w:r>
    </w:p>
    <w:p w:rsidR="00F13FE0" w:rsidRPr="00AD22A6" w:rsidRDefault="00F13FE0" w:rsidP="00ED1E29">
      <w:pPr>
        <w:pStyle w:val="Paragrafi"/>
        <w:rPr>
          <w:sz w:val="21"/>
          <w:szCs w:val="21"/>
          <w:lang w:val="sq-AL"/>
        </w:rPr>
      </w:pPr>
      <w:r w:rsidRPr="00AD22A6">
        <w:rPr>
          <w:sz w:val="21"/>
          <w:szCs w:val="21"/>
          <w:lang w:val="sq-AL"/>
        </w:rPr>
        <w:t xml:space="preserve">v) </w:t>
      </w:r>
      <w:r w:rsidR="00FE6BB8" w:rsidRPr="00AD22A6">
        <w:rPr>
          <w:sz w:val="21"/>
          <w:szCs w:val="21"/>
          <w:lang w:val="sq-AL"/>
        </w:rPr>
        <w:t xml:space="preserve">të </w:t>
      </w:r>
      <w:r w:rsidRPr="00AD22A6">
        <w:rPr>
          <w:sz w:val="21"/>
          <w:szCs w:val="21"/>
          <w:lang w:val="sq-AL"/>
        </w:rPr>
        <w:t>ndërgjegjshme që aksidentet e instalimeve bërthamore kanë potencial  për ndikime ndërkufitare;</w:t>
      </w:r>
    </w:p>
    <w:p w:rsidR="00F13FE0" w:rsidRPr="00AD22A6" w:rsidRDefault="00F13FE0" w:rsidP="00ED1E29">
      <w:pPr>
        <w:pStyle w:val="Paragrafi"/>
        <w:rPr>
          <w:sz w:val="21"/>
          <w:szCs w:val="21"/>
          <w:lang w:val="sq-AL"/>
        </w:rPr>
      </w:pPr>
      <w:r w:rsidRPr="00AD22A6">
        <w:rPr>
          <w:sz w:val="21"/>
          <w:szCs w:val="21"/>
          <w:lang w:val="sq-AL"/>
        </w:rPr>
        <w:t xml:space="preserve">vi) </w:t>
      </w:r>
      <w:r w:rsidR="00FE6BB8" w:rsidRPr="00AD22A6">
        <w:rPr>
          <w:sz w:val="21"/>
          <w:szCs w:val="21"/>
          <w:lang w:val="sq-AL"/>
        </w:rPr>
        <w:t xml:space="preserve">duke </w:t>
      </w:r>
      <w:r w:rsidR="007367D5" w:rsidRPr="00AD22A6">
        <w:rPr>
          <w:sz w:val="21"/>
          <w:szCs w:val="21"/>
          <w:lang w:val="sq-AL"/>
        </w:rPr>
        <w:t>pas</w:t>
      </w:r>
      <w:r w:rsidRPr="00AD22A6">
        <w:rPr>
          <w:sz w:val="21"/>
          <w:szCs w:val="21"/>
          <w:lang w:val="sq-AL"/>
        </w:rPr>
        <w:t xml:space="preserve">ur parasysh Konventën për </w:t>
      </w:r>
      <w:r w:rsidR="00FE6BB8" w:rsidRPr="00AD22A6">
        <w:rPr>
          <w:sz w:val="21"/>
          <w:szCs w:val="21"/>
          <w:lang w:val="sq-AL"/>
        </w:rPr>
        <w:t xml:space="preserve">mbrojtjen fizike </w:t>
      </w:r>
      <w:r w:rsidRPr="00AD22A6">
        <w:rPr>
          <w:sz w:val="21"/>
          <w:szCs w:val="21"/>
          <w:lang w:val="sq-AL"/>
        </w:rPr>
        <w:t xml:space="preserve">të </w:t>
      </w:r>
      <w:r w:rsidR="00FE6BB8" w:rsidRPr="00AD22A6">
        <w:rPr>
          <w:sz w:val="21"/>
          <w:szCs w:val="21"/>
          <w:lang w:val="sq-AL"/>
        </w:rPr>
        <w:t xml:space="preserve">materialit bërthamor </w:t>
      </w:r>
      <w:r w:rsidRPr="00AD22A6">
        <w:rPr>
          <w:sz w:val="21"/>
          <w:szCs w:val="21"/>
          <w:lang w:val="sq-AL"/>
        </w:rPr>
        <w:t xml:space="preserve">(1971), Konventën për </w:t>
      </w:r>
      <w:r w:rsidR="00A6510F" w:rsidRPr="00AD22A6">
        <w:rPr>
          <w:sz w:val="21"/>
          <w:szCs w:val="21"/>
          <w:lang w:val="sq-AL"/>
        </w:rPr>
        <w:t xml:space="preserve">njoftimin </w:t>
      </w:r>
      <w:r w:rsidRPr="00AD22A6">
        <w:rPr>
          <w:sz w:val="21"/>
          <w:szCs w:val="21"/>
          <w:lang w:val="sq-AL"/>
        </w:rPr>
        <w:t xml:space="preserve">e </w:t>
      </w:r>
      <w:r w:rsidR="00A6510F" w:rsidRPr="00AD22A6">
        <w:rPr>
          <w:sz w:val="21"/>
          <w:szCs w:val="21"/>
          <w:lang w:val="sq-AL"/>
        </w:rPr>
        <w:t xml:space="preserve">shpejtë </w:t>
      </w:r>
      <w:r w:rsidRPr="00AD22A6">
        <w:rPr>
          <w:sz w:val="21"/>
          <w:szCs w:val="21"/>
          <w:lang w:val="sq-AL"/>
        </w:rPr>
        <w:t xml:space="preserve">të një </w:t>
      </w:r>
      <w:r w:rsidR="00A6510F" w:rsidRPr="00AD22A6">
        <w:rPr>
          <w:sz w:val="21"/>
          <w:szCs w:val="21"/>
          <w:lang w:val="sq-AL"/>
        </w:rPr>
        <w:t xml:space="preserve">aksidenti bërthamor </w:t>
      </w:r>
      <w:r w:rsidR="007367D5" w:rsidRPr="00AD22A6">
        <w:rPr>
          <w:sz w:val="21"/>
          <w:szCs w:val="21"/>
          <w:lang w:val="sq-AL"/>
        </w:rPr>
        <w:t>(1986)</w:t>
      </w:r>
      <w:r w:rsidRPr="00AD22A6">
        <w:rPr>
          <w:sz w:val="21"/>
          <w:szCs w:val="21"/>
          <w:lang w:val="sq-AL"/>
        </w:rPr>
        <w:t xml:space="preserve"> dhe Konventën për </w:t>
      </w:r>
      <w:r w:rsidR="00A6510F" w:rsidRPr="00AD22A6">
        <w:rPr>
          <w:sz w:val="21"/>
          <w:szCs w:val="21"/>
          <w:lang w:val="sq-AL"/>
        </w:rPr>
        <w:t xml:space="preserve">ndihmë </w:t>
      </w:r>
      <w:r w:rsidRPr="00AD22A6">
        <w:rPr>
          <w:sz w:val="21"/>
          <w:szCs w:val="21"/>
          <w:lang w:val="sq-AL"/>
        </w:rPr>
        <w:t xml:space="preserve">në </w:t>
      </w:r>
      <w:r w:rsidR="00A6510F" w:rsidRPr="00AD22A6">
        <w:rPr>
          <w:sz w:val="21"/>
          <w:szCs w:val="21"/>
          <w:lang w:val="sq-AL"/>
        </w:rPr>
        <w:t xml:space="preserve">rastin </w:t>
      </w:r>
      <w:r w:rsidRPr="00AD22A6">
        <w:rPr>
          <w:sz w:val="21"/>
          <w:szCs w:val="21"/>
          <w:lang w:val="sq-AL"/>
        </w:rPr>
        <w:t xml:space="preserve">e një </w:t>
      </w:r>
      <w:r w:rsidR="00A6510F" w:rsidRPr="00AD22A6">
        <w:rPr>
          <w:sz w:val="21"/>
          <w:szCs w:val="21"/>
          <w:lang w:val="sq-AL"/>
        </w:rPr>
        <w:t xml:space="preserve">aksidenti bërthamor </w:t>
      </w:r>
      <w:r w:rsidRPr="00AD22A6">
        <w:rPr>
          <w:sz w:val="21"/>
          <w:szCs w:val="21"/>
          <w:lang w:val="sq-AL"/>
        </w:rPr>
        <w:t xml:space="preserve">ose </w:t>
      </w:r>
      <w:r w:rsidR="00A6510F" w:rsidRPr="00AD22A6">
        <w:rPr>
          <w:sz w:val="21"/>
          <w:szCs w:val="21"/>
          <w:lang w:val="sq-AL"/>
        </w:rPr>
        <w:t xml:space="preserve">emergjence radiologjike </w:t>
      </w:r>
      <w:r w:rsidRPr="00AD22A6">
        <w:rPr>
          <w:sz w:val="21"/>
          <w:szCs w:val="21"/>
          <w:lang w:val="sq-AL"/>
        </w:rPr>
        <w:t>(1986);</w:t>
      </w:r>
    </w:p>
    <w:p w:rsidR="00F13FE0" w:rsidRPr="00AD22A6" w:rsidRDefault="00F13FE0" w:rsidP="00ED1E29">
      <w:pPr>
        <w:pStyle w:val="Paragrafi"/>
        <w:rPr>
          <w:sz w:val="21"/>
          <w:szCs w:val="21"/>
          <w:lang w:val="sq-AL"/>
        </w:rPr>
      </w:pPr>
      <w:r w:rsidRPr="00AD22A6">
        <w:rPr>
          <w:sz w:val="21"/>
          <w:szCs w:val="21"/>
          <w:lang w:val="sq-AL"/>
        </w:rPr>
        <w:t xml:space="preserve">vii) </w:t>
      </w:r>
      <w:r w:rsidR="00A6510F" w:rsidRPr="00AD22A6">
        <w:rPr>
          <w:sz w:val="21"/>
          <w:szCs w:val="21"/>
          <w:lang w:val="sq-AL"/>
        </w:rPr>
        <w:t xml:space="preserve">duke </w:t>
      </w:r>
      <w:r w:rsidRPr="00AD22A6">
        <w:rPr>
          <w:sz w:val="21"/>
          <w:szCs w:val="21"/>
          <w:lang w:val="sq-AL"/>
        </w:rPr>
        <w:t xml:space="preserve">afirmuar rëndësinë e bashkëpunimit ndërkombëtar për forcimin e sigurisë bërthamore </w:t>
      </w:r>
      <w:r w:rsidR="007367D5" w:rsidRPr="00AD22A6">
        <w:rPr>
          <w:sz w:val="21"/>
          <w:szCs w:val="21"/>
          <w:lang w:val="sq-AL"/>
        </w:rPr>
        <w:t>nëpërmjet mekanizmave ekzistues dypalësh dhe shumëpalësh</w:t>
      </w:r>
      <w:r w:rsidRPr="00AD22A6">
        <w:rPr>
          <w:sz w:val="21"/>
          <w:szCs w:val="21"/>
          <w:lang w:val="sq-AL"/>
        </w:rPr>
        <w:t xml:space="preserve"> dhe krijimit të kësaj Konvente nxitëse;</w:t>
      </w:r>
    </w:p>
    <w:p w:rsidR="00F13FE0" w:rsidRPr="00AD22A6" w:rsidRDefault="00F13FE0" w:rsidP="00ED1E29">
      <w:pPr>
        <w:pStyle w:val="Paragrafi"/>
        <w:rPr>
          <w:sz w:val="21"/>
          <w:szCs w:val="21"/>
          <w:lang w:val="sq-AL"/>
        </w:rPr>
      </w:pPr>
      <w:r w:rsidRPr="00AD22A6">
        <w:rPr>
          <w:sz w:val="21"/>
          <w:szCs w:val="21"/>
          <w:lang w:val="sq-AL"/>
        </w:rPr>
        <w:t xml:space="preserve">viii) </w:t>
      </w:r>
      <w:r w:rsidR="00A6510F" w:rsidRPr="00AD22A6">
        <w:rPr>
          <w:sz w:val="21"/>
          <w:szCs w:val="21"/>
          <w:lang w:val="sq-AL"/>
        </w:rPr>
        <w:t>duke pranuar se kjo Konventë</w:t>
      </w:r>
      <w:r w:rsidRPr="00AD22A6">
        <w:rPr>
          <w:sz w:val="21"/>
          <w:szCs w:val="21"/>
          <w:lang w:val="sq-AL"/>
        </w:rPr>
        <w:t xml:space="preserve"> kërkon zotimin për  zbatimin e parimeve bazë të sigurisë për instalimet bërthamore përveç standardeve të detajuara të sigurisë, dhe që ekzistojnë udhëzime sigurie të formuluara në nivel ndërkombëtar, të cilat janë përmirësuar herë pas here dhe që mund të sigurojnë udhëheqje për mjetet  bashkëkohore të arritjes së një niveli të lartë sigurie;</w:t>
      </w:r>
    </w:p>
    <w:p w:rsidR="00F13FE0" w:rsidRPr="00AD22A6" w:rsidRDefault="00F13FE0" w:rsidP="00ED1E29">
      <w:pPr>
        <w:pStyle w:val="Paragrafi"/>
        <w:rPr>
          <w:sz w:val="21"/>
          <w:szCs w:val="21"/>
          <w:lang w:val="sq-AL"/>
        </w:rPr>
      </w:pPr>
      <w:r w:rsidRPr="00AD22A6">
        <w:rPr>
          <w:sz w:val="21"/>
          <w:szCs w:val="21"/>
          <w:lang w:val="sq-AL"/>
        </w:rPr>
        <w:t xml:space="preserve">ix) </w:t>
      </w:r>
      <w:r w:rsidR="00A6510F" w:rsidRPr="00AD22A6">
        <w:rPr>
          <w:sz w:val="21"/>
          <w:szCs w:val="21"/>
          <w:lang w:val="sq-AL"/>
        </w:rPr>
        <w:t xml:space="preserve">duke </w:t>
      </w:r>
      <w:r w:rsidRPr="00AD22A6">
        <w:rPr>
          <w:sz w:val="21"/>
          <w:szCs w:val="21"/>
          <w:lang w:val="sq-AL"/>
        </w:rPr>
        <w:t xml:space="preserve">afirmuar nevojën për të filluar menjëherë zhvillimin e një konvente ndërkombëtare  për sigurinë e menaxhimit të mbetjeve radioaktive sapo procesi në vazhdim për zhvillimin e bazave të sigurisë së menaxhimit të mbetjeve të rezultojë në një marrëveshje të gjerë ndërkombëtare; </w:t>
      </w:r>
    </w:p>
    <w:p w:rsidR="00F13FE0" w:rsidRPr="00AD22A6" w:rsidRDefault="00F13FE0" w:rsidP="00ED1E29">
      <w:pPr>
        <w:pStyle w:val="Paragrafi"/>
        <w:rPr>
          <w:sz w:val="21"/>
          <w:szCs w:val="21"/>
          <w:lang w:val="sq-AL"/>
        </w:rPr>
      </w:pPr>
      <w:r w:rsidRPr="00AD22A6">
        <w:rPr>
          <w:sz w:val="21"/>
          <w:szCs w:val="21"/>
          <w:lang w:val="sq-AL"/>
        </w:rPr>
        <w:t xml:space="preserve">x)  </w:t>
      </w:r>
      <w:r w:rsidR="000F6F77" w:rsidRPr="00AD22A6">
        <w:rPr>
          <w:sz w:val="21"/>
          <w:szCs w:val="21"/>
          <w:lang w:val="sq-AL"/>
        </w:rPr>
        <w:t xml:space="preserve">duke </w:t>
      </w:r>
      <w:r w:rsidRPr="00AD22A6">
        <w:rPr>
          <w:sz w:val="21"/>
          <w:szCs w:val="21"/>
          <w:lang w:val="sq-AL"/>
        </w:rPr>
        <w:t>pranuar dobinë e veprimtarive teknike të mëtejshme në lidhje me sigurinë e pjesëve të tjera të ciklit të lëndë</w:t>
      </w:r>
      <w:r w:rsidR="007367D5" w:rsidRPr="00AD22A6">
        <w:rPr>
          <w:sz w:val="21"/>
          <w:szCs w:val="21"/>
          <w:lang w:val="sq-AL"/>
        </w:rPr>
        <w:t>ve</w:t>
      </w:r>
      <w:r w:rsidRPr="00AD22A6">
        <w:rPr>
          <w:sz w:val="21"/>
          <w:szCs w:val="21"/>
          <w:lang w:val="sq-AL"/>
        </w:rPr>
        <w:t xml:space="preserve"> djegëse bërthamore dhe që kjo veprimtari me kalimin e kohës mund të  lehtësojë zhvill</w:t>
      </w:r>
      <w:r w:rsidR="007367D5" w:rsidRPr="00AD22A6">
        <w:rPr>
          <w:sz w:val="21"/>
          <w:szCs w:val="21"/>
          <w:lang w:val="sq-AL"/>
        </w:rPr>
        <w:t>imin e instrumenteve të tanishme ose të ardhshme ndërkombëtare</w:t>
      </w:r>
      <w:r w:rsidRPr="00AD22A6">
        <w:rPr>
          <w:sz w:val="21"/>
          <w:szCs w:val="21"/>
          <w:lang w:val="sq-AL"/>
        </w:rPr>
        <w:t xml:space="preserve">;         </w:t>
      </w:r>
    </w:p>
    <w:p w:rsidR="00F13FE0" w:rsidRPr="00AD22A6" w:rsidRDefault="00AD22A6" w:rsidP="00ED1E29">
      <w:pPr>
        <w:pStyle w:val="Paragrafi"/>
        <w:rPr>
          <w:sz w:val="21"/>
          <w:szCs w:val="21"/>
          <w:lang w:val="sq-AL"/>
        </w:rPr>
      </w:pPr>
      <w:r>
        <w:rPr>
          <w:sz w:val="21"/>
          <w:szCs w:val="21"/>
          <w:lang w:val="sq-AL"/>
        </w:rPr>
        <w:t>kanë rënë</w:t>
      </w:r>
      <w:r w:rsidR="007367D5" w:rsidRPr="00AD22A6">
        <w:rPr>
          <w:sz w:val="21"/>
          <w:szCs w:val="21"/>
          <w:lang w:val="sq-AL"/>
        </w:rPr>
        <w:t xml:space="preserve"> dakord </w:t>
      </w:r>
      <w:r w:rsidR="00F13FE0" w:rsidRPr="00AD22A6">
        <w:rPr>
          <w:sz w:val="21"/>
          <w:szCs w:val="21"/>
          <w:lang w:val="sq-AL"/>
        </w:rPr>
        <w:t xml:space="preserve">për sa më poshtë: </w:t>
      </w:r>
    </w:p>
    <w:p w:rsidR="00F13FE0" w:rsidRPr="00AD22A6" w:rsidRDefault="00F13FE0" w:rsidP="00ED1E29">
      <w:pPr>
        <w:pStyle w:val="Paragrafi"/>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KAPITULLI 1</w:t>
      </w:r>
    </w:p>
    <w:p w:rsidR="00F13FE0" w:rsidRPr="00AD22A6" w:rsidRDefault="00F13FE0" w:rsidP="00ED1E29">
      <w:pPr>
        <w:pStyle w:val="KapitulliTitull"/>
        <w:keepNext w:val="0"/>
        <w:rPr>
          <w:sz w:val="21"/>
          <w:szCs w:val="21"/>
          <w:lang w:val="sq-AL"/>
        </w:rPr>
      </w:pPr>
      <w:r w:rsidRPr="00AD22A6">
        <w:rPr>
          <w:sz w:val="21"/>
          <w:szCs w:val="21"/>
          <w:lang w:val="sq-AL"/>
        </w:rPr>
        <w:t>OBJEKTIVAT, PËRKUFIZIMET DHE FUSHA E ZBATIMIT</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w:t>
      </w:r>
    </w:p>
    <w:p w:rsidR="00F13FE0" w:rsidRPr="00AD22A6" w:rsidRDefault="00F13FE0" w:rsidP="00ED1E29">
      <w:pPr>
        <w:pStyle w:val="NeniTitull"/>
        <w:keepNext w:val="0"/>
        <w:rPr>
          <w:sz w:val="21"/>
          <w:szCs w:val="21"/>
          <w:lang w:val="sq-AL"/>
        </w:rPr>
      </w:pPr>
      <w:r w:rsidRPr="00AD22A6">
        <w:rPr>
          <w:sz w:val="21"/>
          <w:szCs w:val="21"/>
          <w:lang w:val="sq-AL"/>
        </w:rPr>
        <w:t>Objektivat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Objektivat e kësaj Konvente janë:</w:t>
      </w:r>
    </w:p>
    <w:p w:rsidR="00F13FE0" w:rsidRPr="00AD22A6" w:rsidRDefault="00F13FE0" w:rsidP="00ED1E29">
      <w:pPr>
        <w:pStyle w:val="Paragrafi"/>
        <w:rPr>
          <w:sz w:val="21"/>
          <w:szCs w:val="21"/>
          <w:lang w:val="sq-AL"/>
        </w:rPr>
      </w:pPr>
      <w:r w:rsidRPr="00AD22A6">
        <w:rPr>
          <w:sz w:val="21"/>
          <w:szCs w:val="21"/>
          <w:lang w:val="sq-AL"/>
        </w:rPr>
        <w:t xml:space="preserve"> i) të arrijë dhe të ruajë një nivel të lartë mbarëbotëror të sigurisë bërthamore, nëpërmjet rritjes së masave kombëtare dhe bashkëpunimit ndërkombëtar</w:t>
      </w:r>
      <w:r w:rsidR="000F6F77" w:rsidRPr="00AD22A6">
        <w:rPr>
          <w:sz w:val="21"/>
          <w:szCs w:val="21"/>
          <w:lang w:val="sq-AL"/>
        </w:rPr>
        <w:t>,</w:t>
      </w:r>
      <w:r w:rsidRPr="00AD22A6">
        <w:rPr>
          <w:sz w:val="21"/>
          <w:szCs w:val="21"/>
          <w:lang w:val="sq-AL"/>
        </w:rPr>
        <w:t xml:space="preserve"> duke përfshirë, sipas rastit, bashkëpunimin teknik që lidhet me sigurinë;</w:t>
      </w:r>
    </w:p>
    <w:p w:rsidR="00F13FE0" w:rsidRPr="00AD22A6" w:rsidRDefault="00F13FE0" w:rsidP="00ED1E29">
      <w:pPr>
        <w:pStyle w:val="Paragrafi"/>
        <w:rPr>
          <w:sz w:val="21"/>
          <w:szCs w:val="21"/>
          <w:lang w:val="sq-AL"/>
        </w:rPr>
      </w:pPr>
      <w:r w:rsidRPr="00AD22A6">
        <w:rPr>
          <w:sz w:val="21"/>
          <w:szCs w:val="21"/>
          <w:lang w:val="sq-AL"/>
        </w:rPr>
        <w:t xml:space="preserve"> ii) të vendosë dhe të ruajë një mbrojtje efektive në instalimet bërthamore kundër rreziqeve të mundshme radiologjike, me qëllim mbrojtjen e individëve, shoqërisë dhe mjedisit nga pasojat e dëmshme të rrezatimit jonizues nga këto instalime;</w:t>
      </w:r>
    </w:p>
    <w:p w:rsidR="00F13FE0" w:rsidRPr="00AD22A6" w:rsidRDefault="00F13FE0" w:rsidP="00ED1E29">
      <w:pPr>
        <w:pStyle w:val="Paragrafi"/>
        <w:rPr>
          <w:sz w:val="21"/>
          <w:szCs w:val="21"/>
          <w:lang w:val="sq-AL"/>
        </w:rPr>
      </w:pPr>
      <w:r w:rsidRPr="00AD22A6">
        <w:rPr>
          <w:sz w:val="21"/>
          <w:szCs w:val="21"/>
          <w:lang w:val="sq-AL"/>
        </w:rPr>
        <w:t xml:space="preserve"> iii) të parandalojë aksidentet me pasoja radiologjike dhe të lehtësojë këto pasoja nëse </w:t>
      </w:r>
      <w:r w:rsidR="000F6F77" w:rsidRPr="00AD22A6">
        <w:rPr>
          <w:sz w:val="21"/>
          <w:szCs w:val="21"/>
          <w:lang w:val="sq-AL"/>
        </w:rPr>
        <w:t>ato ndodhin.</w:t>
      </w:r>
    </w:p>
    <w:p w:rsidR="00F13FE0" w:rsidRPr="00AD22A6" w:rsidRDefault="00F13FE0" w:rsidP="003D6F3A">
      <w:pPr>
        <w:pStyle w:val="Paragrafi"/>
        <w:ind w:firstLine="0"/>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w:t>
      </w:r>
    </w:p>
    <w:p w:rsidR="00F13FE0" w:rsidRPr="00AD22A6" w:rsidRDefault="00F13FE0" w:rsidP="00ED1E29">
      <w:pPr>
        <w:pStyle w:val="NeniTitull"/>
        <w:keepNext w:val="0"/>
        <w:rPr>
          <w:sz w:val="21"/>
          <w:szCs w:val="21"/>
          <w:lang w:val="sq-AL"/>
        </w:rPr>
      </w:pPr>
      <w:r w:rsidRPr="00AD22A6">
        <w:rPr>
          <w:sz w:val="21"/>
          <w:szCs w:val="21"/>
          <w:lang w:val="sq-AL"/>
        </w:rPr>
        <w:t>Përkufizimet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Për qëllimet e kësaj Konvente:</w:t>
      </w:r>
    </w:p>
    <w:p w:rsidR="00F13FE0" w:rsidRPr="00AD22A6" w:rsidRDefault="00F13FE0" w:rsidP="00ED1E29">
      <w:pPr>
        <w:pStyle w:val="Paragrafi"/>
        <w:rPr>
          <w:sz w:val="21"/>
          <w:szCs w:val="21"/>
          <w:lang w:val="sq-AL"/>
        </w:rPr>
      </w:pPr>
      <w:r w:rsidRPr="00AD22A6">
        <w:rPr>
          <w:sz w:val="21"/>
          <w:szCs w:val="21"/>
          <w:lang w:val="sq-AL"/>
        </w:rPr>
        <w:t>i) “</w:t>
      </w:r>
      <w:r w:rsidR="000F6F77" w:rsidRPr="00AD22A6">
        <w:rPr>
          <w:sz w:val="21"/>
          <w:szCs w:val="21"/>
          <w:lang w:val="sq-AL"/>
        </w:rPr>
        <w:t xml:space="preserve">Instalim </w:t>
      </w:r>
      <w:r w:rsidRPr="00AD22A6">
        <w:rPr>
          <w:sz w:val="21"/>
          <w:szCs w:val="21"/>
          <w:lang w:val="sq-AL"/>
        </w:rPr>
        <w:t xml:space="preserve">bërthamor” për çdo </w:t>
      </w:r>
      <w:r w:rsidR="000F6F77" w:rsidRPr="00AD22A6">
        <w:rPr>
          <w:sz w:val="21"/>
          <w:szCs w:val="21"/>
          <w:lang w:val="sq-AL"/>
        </w:rPr>
        <w:t xml:space="preserve">palë kontraktuese </w:t>
      </w:r>
      <w:r w:rsidRPr="00AD22A6">
        <w:rPr>
          <w:sz w:val="21"/>
          <w:szCs w:val="21"/>
          <w:lang w:val="sq-AL"/>
        </w:rPr>
        <w:t>nënkupton çdo central bërthamor civil tokësor nën juridiksionin e saj, duke përfshirë ndërtesat për ruajtjen, përdorimin dhe trajtimin e materialeve radioaktive, të cilat janë në të njëjtin vend  dhe që janë të lidhura drejtpërdrejt me punën e cen</w:t>
      </w:r>
      <w:r w:rsidR="000F6F77" w:rsidRPr="00AD22A6">
        <w:rPr>
          <w:sz w:val="21"/>
          <w:szCs w:val="21"/>
          <w:lang w:val="sq-AL"/>
        </w:rPr>
        <w:t xml:space="preserve">tralit bërthamor. Ky central  </w:t>
      </w:r>
      <w:r w:rsidRPr="00AD22A6">
        <w:rPr>
          <w:sz w:val="21"/>
          <w:szCs w:val="21"/>
          <w:lang w:val="sq-AL"/>
        </w:rPr>
        <w:t xml:space="preserve">pushon së ekzistuari si </w:t>
      </w:r>
      <w:r w:rsidR="000F6F77" w:rsidRPr="00AD22A6">
        <w:rPr>
          <w:sz w:val="21"/>
          <w:szCs w:val="21"/>
          <w:lang w:val="sq-AL"/>
        </w:rPr>
        <w:t>instalim bërthamor kur të gjitha</w:t>
      </w:r>
      <w:r w:rsidRPr="00AD22A6">
        <w:rPr>
          <w:sz w:val="21"/>
          <w:szCs w:val="21"/>
          <w:lang w:val="sq-AL"/>
        </w:rPr>
        <w:t xml:space="preserve"> elementet e lëndës djegëse bërthamore të jenë zhvendosur përfundimisht nga qendra e reaktorit dhe të jenë ruajtur në  mënyrë të </w:t>
      </w:r>
      <w:r w:rsidR="00AD22A6" w:rsidRPr="00AD22A6">
        <w:rPr>
          <w:sz w:val="21"/>
          <w:szCs w:val="21"/>
          <w:lang w:val="sq-AL"/>
        </w:rPr>
        <w:t>sigurt</w:t>
      </w:r>
      <w:r w:rsidRPr="00AD22A6">
        <w:rPr>
          <w:sz w:val="21"/>
          <w:szCs w:val="21"/>
          <w:lang w:val="sq-AL"/>
        </w:rPr>
        <w:t xml:space="preserve"> në përputhje me procedurat e miratuara dhe nga organi rregullator të jetë miratuar një program i mbylljes së tij.</w:t>
      </w:r>
    </w:p>
    <w:p w:rsidR="00F13FE0" w:rsidRPr="00AD22A6" w:rsidRDefault="00F13FE0" w:rsidP="00ED1E29">
      <w:pPr>
        <w:pStyle w:val="Paragrafi"/>
        <w:rPr>
          <w:sz w:val="21"/>
          <w:szCs w:val="21"/>
          <w:lang w:val="sq-AL"/>
        </w:rPr>
      </w:pPr>
      <w:r w:rsidRPr="00AD22A6">
        <w:rPr>
          <w:sz w:val="21"/>
          <w:szCs w:val="21"/>
          <w:lang w:val="sq-AL"/>
        </w:rPr>
        <w:t>ii) “</w:t>
      </w:r>
      <w:r w:rsidR="000F6F77" w:rsidRPr="00AD22A6">
        <w:rPr>
          <w:sz w:val="21"/>
          <w:szCs w:val="21"/>
          <w:lang w:val="sq-AL"/>
        </w:rPr>
        <w:t xml:space="preserve">Organ </w:t>
      </w:r>
      <w:r w:rsidRPr="00AD22A6">
        <w:rPr>
          <w:sz w:val="21"/>
          <w:szCs w:val="21"/>
          <w:lang w:val="sq-AL"/>
        </w:rPr>
        <w:t xml:space="preserve">rregullator” për çdo </w:t>
      </w:r>
      <w:r w:rsidR="000F6F77" w:rsidRPr="00AD22A6">
        <w:rPr>
          <w:sz w:val="21"/>
          <w:szCs w:val="21"/>
          <w:lang w:val="sq-AL"/>
        </w:rPr>
        <w:t xml:space="preserve">palë kontraktuese </w:t>
      </w:r>
      <w:r w:rsidRPr="00AD22A6">
        <w:rPr>
          <w:sz w:val="21"/>
          <w:szCs w:val="21"/>
          <w:lang w:val="sq-AL"/>
        </w:rPr>
        <w:t>nënkupton çdo organ ose organe që u jepet au</w:t>
      </w:r>
      <w:r w:rsidR="000F6F77" w:rsidRPr="00AD22A6">
        <w:rPr>
          <w:sz w:val="21"/>
          <w:szCs w:val="21"/>
          <w:lang w:val="sq-AL"/>
        </w:rPr>
        <w:t>toritet ligjor për dhënien e lic</w:t>
      </w:r>
      <w:r w:rsidRPr="00AD22A6">
        <w:rPr>
          <w:sz w:val="21"/>
          <w:szCs w:val="21"/>
          <w:lang w:val="sq-AL"/>
        </w:rPr>
        <w:t>encave dhe për të rregulluar vendosjen, projektimin, ndërtimin, vënien në punë, funksionimin ose çklasifikimin e instalimeve bërthamore.</w:t>
      </w:r>
    </w:p>
    <w:p w:rsidR="00F13FE0" w:rsidRPr="00AD22A6" w:rsidRDefault="00F13FE0" w:rsidP="00ED1E29">
      <w:pPr>
        <w:pStyle w:val="Paragrafi"/>
        <w:rPr>
          <w:sz w:val="21"/>
          <w:szCs w:val="21"/>
          <w:lang w:val="sq-AL"/>
        </w:rPr>
      </w:pPr>
      <w:r w:rsidRPr="00AD22A6">
        <w:rPr>
          <w:sz w:val="21"/>
          <w:szCs w:val="21"/>
          <w:lang w:val="sq-AL"/>
        </w:rPr>
        <w:t>iii) “</w:t>
      </w:r>
      <w:r w:rsidR="000F6F77" w:rsidRPr="00AD22A6">
        <w:rPr>
          <w:sz w:val="21"/>
          <w:szCs w:val="21"/>
          <w:lang w:val="sq-AL"/>
        </w:rPr>
        <w:t>Licencë</w:t>
      </w:r>
      <w:r w:rsidRPr="00AD22A6">
        <w:rPr>
          <w:sz w:val="21"/>
          <w:szCs w:val="21"/>
          <w:lang w:val="sq-AL"/>
        </w:rPr>
        <w:t>” nënkupton çdo autorizim të dhënë nga organi rregullator aplikantit</w:t>
      </w:r>
      <w:r w:rsidR="000F6F77" w:rsidRPr="00AD22A6">
        <w:rPr>
          <w:sz w:val="21"/>
          <w:szCs w:val="21"/>
          <w:lang w:val="sq-AL"/>
        </w:rPr>
        <w:t xml:space="preserve"> </w:t>
      </w:r>
      <w:r w:rsidRPr="00AD22A6">
        <w:rPr>
          <w:sz w:val="21"/>
          <w:szCs w:val="21"/>
          <w:lang w:val="sq-AL"/>
        </w:rPr>
        <w:t>që ka përgjegjësinë për vendosjen, projektimin, ndërtimin, vënien në punë, funksionimin ose çklasifikimin e një instalimi bërthamor.</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3</w:t>
      </w:r>
    </w:p>
    <w:p w:rsidR="00F13FE0" w:rsidRPr="00AD22A6" w:rsidRDefault="00F13FE0" w:rsidP="00ED1E29">
      <w:pPr>
        <w:pStyle w:val="NeniTitull"/>
        <w:keepNext w:val="0"/>
        <w:rPr>
          <w:sz w:val="21"/>
          <w:szCs w:val="21"/>
          <w:lang w:val="sq-AL"/>
        </w:rPr>
      </w:pPr>
      <w:r w:rsidRPr="00AD22A6">
        <w:rPr>
          <w:sz w:val="21"/>
          <w:szCs w:val="21"/>
          <w:lang w:val="sq-AL"/>
        </w:rPr>
        <w:t>Fusha e zbatimit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Kjo Konventë zbatohet për sigurinë e instalimeve bërthamore.      </w:t>
      </w:r>
    </w:p>
    <w:p w:rsidR="00F13FE0" w:rsidRPr="00AD22A6" w:rsidRDefault="00F13FE0" w:rsidP="00ED1E29">
      <w:pPr>
        <w:pStyle w:val="Paragrafi"/>
        <w:rPr>
          <w:sz w:val="21"/>
          <w:szCs w:val="21"/>
          <w:lang w:val="sq-AL"/>
        </w:rPr>
      </w:pPr>
      <w:r w:rsidRPr="00AD22A6">
        <w:rPr>
          <w:sz w:val="21"/>
          <w:szCs w:val="21"/>
          <w:lang w:val="sq-AL"/>
        </w:rPr>
        <w:t xml:space="preserve">                  </w:t>
      </w:r>
    </w:p>
    <w:p w:rsidR="00B26111" w:rsidRDefault="00B26111" w:rsidP="00ED1E29">
      <w:pPr>
        <w:pStyle w:val="Paragrafi"/>
        <w:rPr>
          <w:sz w:val="21"/>
          <w:szCs w:val="21"/>
          <w:lang w:val="sq-AL"/>
        </w:rPr>
      </w:pPr>
    </w:p>
    <w:p w:rsidR="003D6F3A" w:rsidRPr="00AD22A6" w:rsidRDefault="003D6F3A" w:rsidP="00ED1E29">
      <w:pPr>
        <w:pStyle w:val="Paragrafi"/>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KAPITULLI 2</w:t>
      </w:r>
    </w:p>
    <w:p w:rsidR="00F13FE0" w:rsidRPr="00AD22A6" w:rsidRDefault="00F13FE0" w:rsidP="00ED1E29">
      <w:pPr>
        <w:pStyle w:val="KapitulliTitull"/>
        <w:keepNext w:val="0"/>
        <w:rPr>
          <w:sz w:val="21"/>
          <w:szCs w:val="21"/>
          <w:lang w:val="sq-AL"/>
        </w:rPr>
      </w:pPr>
      <w:r w:rsidRPr="00AD22A6">
        <w:rPr>
          <w:sz w:val="21"/>
          <w:szCs w:val="21"/>
          <w:lang w:val="sq-AL"/>
        </w:rPr>
        <w:t>DETYRIMET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 a) Dispozita të përgjithshme</w:t>
      </w:r>
    </w:p>
    <w:p w:rsidR="00F13FE0" w:rsidRPr="00AD22A6" w:rsidRDefault="00F13FE0" w:rsidP="00ED1E29">
      <w:pPr>
        <w:pStyle w:val="Paragrafi"/>
        <w:rPr>
          <w:sz w:val="14"/>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4</w:t>
      </w:r>
    </w:p>
    <w:p w:rsidR="00F13FE0" w:rsidRPr="00AD22A6" w:rsidRDefault="00F13FE0" w:rsidP="00ED1E29">
      <w:pPr>
        <w:pStyle w:val="NeniTitull"/>
        <w:keepNext w:val="0"/>
        <w:rPr>
          <w:sz w:val="21"/>
          <w:szCs w:val="21"/>
          <w:lang w:val="sq-AL"/>
        </w:rPr>
      </w:pPr>
      <w:r w:rsidRPr="00AD22A6">
        <w:rPr>
          <w:sz w:val="21"/>
          <w:szCs w:val="21"/>
          <w:lang w:val="sq-AL"/>
        </w:rPr>
        <w:t>Masat zbatuese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0F6F77" w:rsidRPr="00AD22A6">
        <w:rPr>
          <w:sz w:val="21"/>
          <w:szCs w:val="21"/>
          <w:lang w:val="sq-AL"/>
        </w:rPr>
        <w:t xml:space="preserve">palë kontraktuese </w:t>
      </w:r>
      <w:r w:rsidRPr="00AD22A6">
        <w:rPr>
          <w:sz w:val="21"/>
          <w:szCs w:val="21"/>
          <w:lang w:val="sq-AL"/>
        </w:rPr>
        <w:t>ndërmerr, brenda kuadrit të saj ligjor kombëtar, masa administrative, rregullatore dhe ligjore</w:t>
      </w:r>
      <w:r w:rsidR="000C63ED" w:rsidRPr="00AD22A6">
        <w:rPr>
          <w:sz w:val="21"/>
          <w:szCs w:val="21"/>
          <w:lang w:val="sq-AL"/>
        </w:rPr>
        <w:t>, si dhe hapa të tjerë të nevojshëm</w:t>
      </w:r>
      <w:r w:rsidRPr="00AD22A6">
        <w:rPr>
          <w:sz w:val="21"/>
          <w:szCs w:val="21"/>
          <w:lang w:val="sq-AL"/>
        </w:rPr>
        <w:t xml:space="preserve"> për zbatimin e detyrimeve të saj që rrjedhin nga kjo Konventë. </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5</w:t>
      </w:r>
    </w:p>
    <w:p w:rsidR="00F13FE0" w:rsidRPr="00AD22A6" w:rsidRDefault="00F13FE0" w:rsidP="00ED1E29">
      <w:pPr>
        <w:pStyle w:val="NeniTitull"/>
        <w:keepNext w:val="0"/>
        <w:rPr>
          <w:sz w:val="21"/>
          <w:szCs w:val="21"/>
          <w:lang w:val="sq-AL"/>
        </w:rPr>
      </w:pPr>
      <w:r w:rsidRPr="00AD22A6">
        <w:rPr>
          <w:sz w:val="21"/>
          <w:szCs w:val="21"/>
          <w:lang w:val="sq-AL"/>
        </w:rPr>
        <w:t>Raportimi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0F6F77" w:rsidRPr="00AD22A6">
        <w:rPr>
          <w:sz w:val="21"/>
          <w:szCs w:val="21"/>
          <w:lang w:val="sq-AL"/>
        </w:rPr>
        <w:t xml:space="preserve">palë kontraktuese </w:t>
      </w:r>
      <w:r w:rsidRPr="00AD22A6">
        <w:rPr>
          <w:sz w:val="21"/>
          <w:szCs w:val="21"/>
          <w:lang w:val="sq-AL"/>
        </w:rPr>
        <w:t xml:space="preserve">paraqet për shqyrtim, përpara çdo takimi të përmendur në </w:t>
      </w:r>
      <w:r w:rsidR="000F6F77" w:rsidRPr="00AD22A6">
        <w:rPr>
          <w:sz w:val="21"/>
          <w:szCs w:val="21"/>
          <w:lang w:val="sq-AL"/>
        </w:rPr>
        <w:t xml:space="preserve">nenin </w:t>
      </w:r>
      <w:r w:rsidRPr="00AD22A6">
        <w:rPr>
          <w:sz w:val="21"/>
          <w:szCs w:val="21"/>
          <w:lang w:val="sq-AL"/>
        </w:rPr>
        <w:t>20, një raport për masat që ajo ka marrë për zbatimin e çdo detyrimi të kësaj Konvente.</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6</w:t>
      </w:r>
    </w:p>
    <w:p w:rsidR="00F13FE0" w:rsidRPr="00AD22A6" w:rsidRDefault="00F13FE0" w:rsidP="00ED1E29">
      <w:pPr>
        <w:pStyle w:val="NeniTitull"/>
        <w:keepNext w:val="0"/>
        <w:rPr>
          <w:sz w:val="21"/>
          <w:szCs w:val="21"/>
          <w:lang w:val="sq-AL"/>
        </w:rPr>
      </w:pPr>
      <w:r w:rsidRPr="00AD22A6">
        <w:rPr>
          <w:sz w:val="21"/>
          <w:szCs w:val="21"/>
          <w:lang w:val="sq-AL"/>
        </w:rPr>
        <w:t>Instalimet bërthamore ekzistuese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914C61" w:rsidRPr="00AD22A6">
        <w:rPr>
          <w:sz w:val="21"/>
          <w:szCs w:val="21"/>
          <w:lang w:val="sq-AL"/>
        </w:rPr>
        <w:t xml:space="preserve">palë kontraktuese </w:t>
      </w:r>
      <w:r w:rsidRPr="00AD22A6">
        <w:rPr>
          <w:sz w:val="21"/>
          <w:szCs w:val="21"/>
          <w:lang w:val="sq-AL"/>
        </w:rPr>
        <w:t xml:space="preserve">merr hapat e </w:t>
      </w:r>
      <w:r w:rsidR="00914C61" w:rsidRPr="00AD22A6">
        <w:rPr>
          <w:sz w:val="21"/>
          <w:szCs w:val="21"/>
          <w:lang w:val="sq-AL"/>
        </w:rPr>
        <w:t>nevojshëm</w:t>
      </w:r>
      <w:r w:rsidRPr="00AD22A6">
        <w:rPr>
          <w:sz w:val="21"/>
          <w:szCs w:val="21"/>
          <w:lang w:val="sq-AL"/>
        </w:rPr>
        <w:t xml:space="preserve"> për të garantuar që siguria e instalimeve bërthamore që ekzistonin në kohën e hyrjes në fuqi të Konventës për atë </w:t>
      </w:r>
      <w:r w:rsidR="00914C61" w:rsidRPr="00AD22A6">
        <w:rPr>
          <w:sz w:val="21"/>
          <w:szCs w:val="21"/>
          <w:lang w:val="sq-AL"/>
        </w:rPr>
        <w:t>palë kontraktuese</w:t>
      </w:r>
      <w:r w:rsidRPr="00AD22A6">
        <w:rPr>
          <w:sz w:val="21"/>
          <w:szCs w:val="21"/>
          <w:lang w:val="sq-AL"/>
        </w:rPr>
        <w:t xml:space="preserve">, të shqyrtohet sa më shpejt që të jetë e mundur. Kur është e nevojshme në kontekstin e kësaj Konvente, </w:t>
      </w:r>
      <w:r w:rsidR="00914C61" w:rsidRPr="00AD22A6">
        <w:rPr>
          <w:sz w:val="21"/>
          <w:szCs w:val="21"/>
          <w:lang w:val="sq-AL"/>
        </w:rPr>
        <w:t xml:space="preserve">palët kontraktuese </w:t>
      </w:r>
      <w:r w:rsidRPr="00AD22A6">
        <w:rPr>
          <w:sz w:val="21"/>
          <w:szCs w:val="21"/>
          <w:lang w:val="sq-AL"/>
        </w:rPr>
        <w:t>garantojnë se kanë bërë të gjitha përmirësimet e mundshme  praktike si një çështje urgjente për rritjen e sigurisë së instalimeve bërthamore. Nëse kjo rritje nuk mund të arrihet, zbatohen plane për mbylljen e instalimit bërthamor sa më shpejt që të jetë e mundur. Koha deri në mbyllje mund të mbajë par</w:t>
      </w:r>
      <w:r w:rsidR="00914C61" w:rsidRPr="00AD22A6">
        <w:rPr>
          <w:sz w:val="21"/>
          <w:szCs w:val="21"/>
          <w:lang w:val="sq-AL"/>
        </w:rPr>
        <w:t>asysh kontekstin e plotë energje</w:t>
      </w:r>
      <w:r w:rsidRPr="00AD22A6">
        <w:rPr>
          <w:sz w:val="21"/>
          <w:szCs w:val="21"/>
          <w:lang w:val="sq-AL"/>
        </w:rPr>
        <w:t>tik dhe alternativat e mundshme, si dhe ndikimin ekonomik, mjedisor dhe social.</w:t>
      </w:r>
    </w:p>
    <w:p w:rsidR="00F77B45" w:rsidRPr="00AD22A6" w:rsidRDefault="00F77B45"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b) Legjislacioni dhe </w:t>
      </w:r>
      <w:r w:rsidR="0062431E" w:rsidRPr="00AD22A6">
        <w:rPr>
          <w:sz w:val="21"/>
          <w:szCs w:val="21"/>
          <w:lang w:val="sq-AL"/>
        </w:rPr>
        <w:t>rregulloret</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7</w:t>
      </w:r>
    </w:p>
    <w:p w:rsidR="00F13FE0" w:rsidRPr="00AD22A6" w:rsidRDefault="00F13FE0" w:rsidP="00ED1E29">
      <w:pPr>
        <w:pStyle w:val="NeniTitull"/>
        <w:keepNext w:val="0"/>
        <w:rPr>
          <w:sz w:val="21"/>
          <w:szCs w:val="21"/>
          <w:lang w:val="sq-AL"/>
        </w:rPr>
      </w:pPr>
      <w:r w:rsidRPr="00AD22A6">
        <w:rPr>
          <w:sz w:val="21"/>
          <w:szCs w:val="21"/>
          <w:lang w:val="sq-AL"/>
        </w:rPr>
        <w:t>Kuadri ligjor dhe rregullator</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1.</w:t>
      </w:r>
      <w:r w:rsidR="00F77B45" w:rsidRPr="00AD22A6">
        <w:rPr>
          <w:sz w:val="21"/>
          <w:szCs w:val="21"/>
          <w:lang w:val="sq-AL"/>
        </w:rPr>
        <w:t xml:space="preserve"> </w:t>
      </w:r>
      <w:r w:rsidRPr="00AD22A6">
        <w:rPr>
          <w:sz w:val="21"/>
          <w:szCs w:val="21"/>
          <w:lang w:val="sq-AL"/>
        </w:rPr>
        <w:t xml:space="preserve">Çdo </w:t>
      </w:r>
      <w:r w:rsidR="0062431E" w:rsidRPr="00AD22A6">
        <w:rPr>
          <w:sz w:val="21"/>
          <w:szCs w:val="21"/>
          <w:lang w:val="sq-AL"/>
        </w:rPr>
        <w:t xml:space="preserve">palë kontraktuese </w:t>
      </w:r>
      <w:r w:rsidRPr="00AD22A6">
        <w:rPr>
          <w:sz w:val="21"/>
          <w:szCs w:val="21"/>
          <w:lang w:val="sq-AL"/>
        </w:rPr>
        <w:t>vendos dhe ruan një kuadër ligjor dhe rregullator për të rregulluar sigurinë e instalimeve bërthamore.</w:t>
      </w:r>
    </w:p>
    <w:p w:rsidR="00F13FE0" w:rsidRPr="00AD22A6" w:rsidRDefault="00F13FE0" w:rsidP="00ED1E29">
      <w:pPr>
        <w:pStyle w:val="Paragrafi"/>
        <w:rPr>
          <w:sz w:val="21"/>
          <w:szCs w:val="21"/>
          <w:lang w:val="sq-AL"/>
        </w:rPr>
      </w:pPr>
      <w:r w:rsidRPr="00AD22A6">
        <w:rPr>
          <w:sz w:val="21"/>
          <w:szCs w:val="21"/>
          <w:lang w:val="sq-AL"/>
        </w:rPr>
        <w:t>2. Kuadri ligjor dhe rregullator parashikon:</w:t>
      </w:r>
    </w:p>
    <w:p w:rsidR="00F13FE0" w:rsidRPr="00AD22A6" w:rsidRDefault="00F13FE0" w:rsidP="00ED1E29">
      <w:pPr>
        <w:pStyle w:val="Paragrafi"/>
        <w:rPr>
          <w:sz w:val="21"/>
          <w:szCs w:val="21"/>
          <w:lang w:val="sq-AL"/>
        </w:rPr>
      </w:pPr>
      <w:r w:rsidRPr="00AD22A6">
        <w:rPr>
          <w:sz w:val="21"/>
          <w:szCs w:val="21"/>
          <w:lang w:val="sq-AL"/>
        </w:rPr>
        <w:t xml:space="preserve">i) vendosjen e kërkesave dhe rregulloreve të zbatueshme të sigurisë kombëtare;          </w:t>
      </w:r>
    </w:p>
    <w:p w:rsidR="00F13FE0" w:rsidRPr="00AD22A6" w:rsidRDefault="00F13FE0" w:rsidP="00ED1E29">
      <w:pPr>
        <w:pStyle w:val="Paragrafi"/>
        <w:rPr>
          <w:sz w:val="21"/>
          <w:szCs w:val="21"/>
          <w:lang w:val="sq-AL"/>
        </w:rPr>
      </w:pPr>
      <w:r w:rsidRPr="00AD22A6">
        <w:rPr>
          <w:sz w:val="21"/>
          <w:szCs w:val="21"/>
          <w:lang w:val="sq-AL"/>
        </w:rPr>
        <w:t xml:space="preserve">ii) një sistem </w:t>
      </w:r>
      <w:r w:rsidR="0062431E" w:rsidRPr="00AD22A6">
        <w:rPr>
          <w:sz w:val="21"/>
          <w:szCs w:val="21"/>
          <w:lang w:val="sq-AL"/>
        </w:rPr>
        <w:t>lic</w:t>
      </w:r>
      <w:r w:rsidRPr="00AD22A6">
        <w:rPr>
          <w:sz w:val="21"/>
          <w:szCs w:val="21"/>
          <w:lang w:val="sq-AL"/>
        </w:rPr>
        <w:t xml:space="preserve">encimi  në lidhje me instalimet bërthamore dhe ndalimin e funksionimit </w:t>
      </w:r>
      <w:r w:rsidR="00F77B45" w:rsidRPr="00AD22A6">
        <w:rPr>
          <w:sz w:val="21"/>
          <w:szCs w:val="21"/>
          <w:lang w:val="sq-AL"/>
        </w:rPr>
        <w:t>të instalimeve bërthamore pa lic</w:t>
      </w:r>
      <w:r w:rsidRPr="00AD22A6">
        <w:rPr>
          <w:sz w:val="21"/>
          <w:szCs w:val="21"/>
          <w:lang w:val="sq-AL"/>
        </w:rPr>
        <w:t>encë;</w:t>
      </w:r>
    </w:p>
    <w:p w:rsidR="00F13FE0" w:rsidRPr="00AD22A6" w:rsidRDefault="00F13FE0" w:rsidP="00ED1E29">
      <w:pPr>
        <w:pStyle w:val="Paragrafi"/>
        <w:rPr>
          <w:sz w:val="21"/>
          <w:szCs w:val="21"/>
          <w:lang w:val="sq-AL"/>
        </w:rPr>
      </w:pPr>
      <w:r w:rsidRPr="00AD22A6">
        <w:rPr>
          <w:sz w:val="21"/>
          <w:szCs w:val="21"/>
          <w:lang w:val="sq-AL"/>
        </w:rPr>
        <w:t>iii) një sistem të inspektimit dhe vlerësimit rregullator të instalimeve bërthamore për të siguruar përputhjen me rregulloret dhe kushtet e li</w:t>
      </w:r>
      <w:r w:rsidR="0062431E" w:rsidRPr="00AD22A6">
        <w:rPr>
          <w:sz w:val="21"/>
          <w:szCs w:val="21"/>
          <w:lang w:val="sq-AL"/>
        </w:rPr>
        <w:t>c</w:t>
      </w:r>
      <w:r w:rsidRPr="00AD22A6">
        <w:rPr>
          <w:sz w:val="21"/>
          <w:szCs w:val="21"/>
          <w:lang w:val="sq-AL"/>
        </w:rPr>
        <w:t>encës;</w:t>
      </w:r>
    </w:p>
    <w:p w:rsidR="00F13FE0" w:rsidRPr="00AD22A6" w:rsidRDefault="00F13FE0" w:rsidP="00ED1E29">
      <w:pPr>
        <w:pStyle w:val="Paragrafi"/>
        <w:rPr>
          <w:sz w:val="21"/>
          <w:szCs w:val="21"/>
          <w:lang w:val="sq-AL"/>
        </w:rPr>
      </w:pPr>
      <w:r w:rsidRPr="00AD22A6">
        <w:rPr>
          <w:sz w:val="21"/>
          <w:szCs w:val="21"/>
          <w:lang w:val="sq-AL"/>
        </w:rPr>
        <w:t xml:space="preserve">iv) zbatimin e rregulloreve </w:t>
      </w:r>
      <w:r w:rsidR="00C76705" w:rsidRPr="00AD22A6">
        <w:rPr>
          <w:sz w:val="21"/>
          <w:szCs w:val="21"/>
          <w:lang w:val="sq-AL"/>
        </w:rPr>
        <w:t>përkatëse dhe të kushteve të lic</w:t>
      </w:r>
      <w:r w:rsidRPr="00AD22A6">
        <w:rPr>
          <w:sz w:val="21"/>
          <w:szCs w:val="21"/>
          <w:lang w:val="sq-AL"/>
        </w:rPr>
        <w:t xml:space="preserve">encës, duke </w:t>
      </w:r>
      <w:r w:rsidR="00AD22A6" w:rsidRPr="00AD22A6">
        <w:rPr>
          <w:sz w:val="21"/>
          <w:szCs w:val="21"/>
          <w:lang w:val="sq-AL"/>
        </w:rPr>
        <w:t>përfshirë</w:t>
      </w:r>
      <w:r w:rsidRPr="00AD22A6">
        <w:rPr>
          <w:sz w:val="21"/>
          <w:szCs w:val="21"/>
          <w:lang w:val="sq-AL"/>
        </w:rPr>
        <w:t xml:space="preserve"> pezullimin, ndryshimin ose revokimin.</w:t>
      </w:r>
    </w:p>
    <w:p w:rsidR="0094311D" w:rsidRPr="00AD22A6" w:rsidRDefault="0094311D" w:rsidP="000F3605">
      <w:pPr>
        <w:pStyle w:val="Paragrafi"/>
        <w:ind w:firstLine="0"/>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 xml:space="preserve">Neni 8   </w:t>
      </w:r>
    </w:p>
    <w:p w:rsidR="00F13FE0" w:rsidRPr="00AD22A6" w:rsidRDefault="00F13FE0" w:rsidP="00ED1E29">
      <w:pPr>
        <w:pStyle w:val="NeniTitull"/>
        <w:keepNext w:val="0"/>
        <w:rPr>
          <w:sz w:val="21"/>
          <w:szCs w:val="21"/>
          <w:lang w:val="sq-AL"/>
        </w:rPr>
      </w:pPr>
      <w:r w:rsidRPr="00AD22A6">
        <w:rPr>
          <w:sz w:val="21"/>
          <w:szCs w:val="21"/>
          <w:lang w:val="sq-AL"/>
        </w:rPr>
        <w:t>Organi rregullator</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62431E" w:rsidRPr="00AD22A6">
        <w:rPr>
          <w:sz w:val="21"/>
          <w:szCs w:val="21"/>
          <w:lang w:val="sq-AL"/>
        </w:rPr>
        <w:t xml:space="preserve">palë kontraktuese </w:t>
      </w:r>
      <w:r w:rsidRPr="00AD22A6">
        <w:rPr>
          <w:sz w:val="21"/>
          <w:szCs w:val="21"/>
          <w:lang w:val="sq-AL"/>
        </w:rPr>
        <w:t xml:space="preserve">vendos ose cakton një organ rregullator, të cilit i besohet zbatimi i kuadrit ligjor dhe rregullator, që përmendet në </w:t>
      </w:r>
      <w:r w:rsidR="0062431E" w:rsidRPr="00AD22A6">
        <w:rPr>
          <w:sz w:val="21"/>
          <w:szCs w:val="21"/>
          <w:lang w:val="sq-AL"/>
        </w:rPr>
        <w:t xml:space="preserve">nenin </w:t>
      </w:r>
      <w:r w:rsidRPr="00AD22A6">
        <w:rPr>
          <w:sz w:val="21"/>
          <w:szCs w:val="21"/>
          <w:lang w:val="sq-AL"/>
        </w:rPr>
        <w:t>7 dhe i pajisur  me autoritetin, kompetencën, burimet njerëzore dhe financiare të nevojshme për përmbushjen e përgjegjësive që i janë përcaktuar.</w:t>
      </w:r>
    </w:p>
    <w:p w:rsidR="00F13FE0" w:rsidRPr="00AD22A6" w:rsidRDefault="00F13FE0" w:rsidP="00ED1E29">
      <w:pPr>
        <w:pStyle w:val="Paragrafi"/>
        <w:rPr>
          <w:sz w:val="21"/>
          <w:szCs w:val="21"/>
          <w:lang w:val="sq-AL"/>
        </w:rPr>
      </w:pPr>
      <w:r w:rsidRPr="00AD22A6">
        <w:rPr>
          <w:sz w:val="21"/>
          <w:szCs w:val="21"/>
          <w:lang w:val="sq-AL"/>
        </w:rPr>
        <w:t xml:space="preserve">2. Çdo </w:t>
      </w:r>
      <w:r w:rsidR="0062431E" w:rsidRPr="00AD22A6">
        <w:rPr>
          <w:sz w:val="21"/>
          <w:szCs w:val="21"/>
          <w:lang w:val="sq-AL"/>
        </w:rPr>
        <w:t>palë kontraktuese merr hapat e nevojshëm</w:t>
      </w:r>
      <w:r w:rsidRPr="00AD22A6">
        <w:rPr>
          <w:sz w:val="21"/>
          <w:szCs w:val="21"/>
          <w:lang w:val="sq-AL"/>
        </w:rPr>
        <w:t xml:space="preserve"> për të garantuar një ndarje efektive ndërmjet funksioneve të organit rregullator dhe atyre të çdo organi ose organizate tjetër që lidhet me nxitjen ose përdorimin e energjisë bërthamore.</w:t>
      </w:r>
    </w:p>
    <w:p w:rsidR="00F13FE0" w:rsidRPr="00AD22A6" w:rsidRDefault="00F13FE0" w:rsidP="00ED1E29">
      <w:pPr>
        <w:pStyle w:val="NeniNr"/>
        <w:keepNext w:val="0"/>
        <w:rPr>
          <w:sz w:val="21"/>
          <w:szCs w:val="21"/>
          <w:lang w:val="sq-AL"/>
        </w:rPr>
      </w:pPr>
      <w:r w:rsidRPr="00AD22A6">
        <w:rPr>
          <w:sz w:val="21"/>
          <w:szCs w:val="21"/>
          <w:lang w:val="sq-AL"/>
        </w:rPr>
        <w:t>Neni 9</w:t>
      </w:r>
    </w:p>
    <w:p w:rsidR="00F13FE0" w:rsidRPr="00AD22A6" w:rsidRDefault="006057DF" w:rsidP="00ED1E29">
      <w:pPr>
        <w:pStyle w:val="NeniTitull"/>
        <w:keepNext w:val="0"/>
        <w:rPr>
          <w:sz w:val="21"/>
          <w:szCs w:val="21"/>
          <w:lang w:val="sq-AL"/>
        </w:rPr>
      </w:pPr>
      <w:r w:rsidRPr="00AD22A6">
        <w:rPr>
          <w:sz w:val="21"/>
          <w:szCs w:val="21"/>
          <w:lang w:val="sq-AL"/>
        </w:rPr>
        <w:t>Përgjegjësitë e mbajtësit të lic</w:t>
      </w:r>
      <w:r w:rsidR="00F13FE0" w:rsidRPr="00AD22A6">
        <w:rPr>
          <w:sz w:val="21"/>
          <w:szCs w:val="21"/>
          <w:lang w:val="sq-AL"/>
        </w:rPr>
        <w:t>encës</w:t>
      </w:r>
    </w:p>
    <w:p w:rsidR="00F13FE0" w:rsidRPr="00AD22A6" w:rsidRDefault="00F13FE0" w:rsidP="00ED1E29">
      <w:pPr>
        <w:pStyle w:val="Paragrafi"/>
        <w:rPr>
          <w:sz w:val="21"/>
          <w:szCs w:val="21"/>
          <w:lang w:val="sq-AL"/>
        </w:rPr>
      </w:pPr>
    </w:p>
    <w:p w:rsidR="00F13FE0" w:rsidRDefault="00F13FE0" w:rsidP="00ED1E29">
      <w:pPr>
        <w:pStyle w:val="Paragrafi"/>
        <w:rPr>
          <w:sz w:val="21"/>
          <w:szCs w:val="21"/>
          <w:lang w:val="sq-AL"/>
        </w:rPr>
      </w:pPr>
      <w:r w:rsidRPr="00AD22A6">
        <w:rPr>
          <w:sz w:val="21"/>
          <w:szCs w:val="21"/>
          <w:lang w:val="sq-AL"/>
        </w:rPr>
        <w:t xml:space="preserve">Çdo </w:t>
      </w:r>
      <w:r w:rsidR="0062431E" w:rsidRPr="00AD22A6">
        <w:rPr>
          <w:sz w:val="21"/>
          <w:szCs w:val="21"/>
          <w:lang w:val="sq-AL"/>
        </w:rPr>
        <w:t xml:space="preserve">palë kontraktuese </w:t>
      </w:r>
      <w:r w:rsidRPr="00AD22A6">
        <w:rPr>
          <w:sz w:val="21"/>
          <w:szCs w:val="21"/>
          <w:lang w:val="sq-AL"/>
        </w:rPr>
        <w:t>garanton që përgjegjësia kryesore për sigurinë e instalimit bërth</w:t>
      </w:r>
      <w:r w:rsidR="0062431E" w:rsidRPr="00AD22A6">
        <w:rPr>
          <w:sz w:val="21"/>
          <w:szCs w:val="21"/>
          <w:lang w:val="sq-AL"/>
        </w:rPr>
        <w:t>amor qëndron mbi mbajtësin e lic</w:t>
      </w:r>
      <w:r w:rsidRPr="00AD22A6">
        <w:rPr>
          <w:sz w:val="21"/>
          <w:szCs w:val="21"/>
          <w:lang w:val="sq-AL"/>
        </w:rPr>
        <w:t>encës përkatës</w:t>
      </w:r>
      <w:r w:rsidR="004059AB" w:rsidRPr="00AD22A6">
        <w:rPr>
          <w:sz w:val="21"/>
          <w:szCs w:val="21"/>
          <w:lang w:val="sq-AL"/>
        </w:rPr>
        <w:t>e dhe ndërmerr hapat e nevojshëm</w:t>
      </w:r>
      <w:r w:rsidRPr="00AD22A6">
        <w:rPr>
          <w:sz w:val="21"/>
          <w:szCs w:val="21"/>
          <w:lang w:val="sq-AL"/>
        </w:rPr>
        <w:t xml:space="preserve"> pë</w:t>
      </w:r>
      <w:r w:rsidR="0062431E" w:rsidRPr="00AD22A6">
        <w:rPr>
          <w:sz w:val="21"/>
          <w:szCs w:val="21"/>
          <w:lang w:val="sq-AL"/>
        </w:rPr>
        <w:t>r të siguruar që çdo mbajtës lic</w:t>
      </w:r>
      <w:r w:rsidRPr="00AD22A6">
        <w:rPr>
          <w:sz w:val="21"/>
          <w:szCs w:val="21"/>
          <w:lang w:val="sq-AL"/>
        </w:rPr>
        <w:t>ence të përmbushë përgjegjësitë e tij.</w:t>
      </w:r>
    </w:p>
    <w:p w:rsidR="00DD1BED" w:rsidRPr="00AD22A6" w:rsidRDefault="00DD1BED"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c) Konsiderata të </w:t>
      </w:r>
      <w:r w:rsidR="0062431E" w:rsidRPr="00AD22A6">
        <w:rPr>
          <w:sz w:val="21"/>
          <w:szCs w:val="21"/>
          <w:lang w:val="sq-AL"/>
        </w:rPr>
        <w:t xml:space="preserve">përgjithshme </w:t>
      </w:r>
      <w:r w:rsidRPr="00AD22A6">
        <w:rPr>
          <w:sz w:val="21"/>
          <w:szCs w:val="21"/>
          <w:lang w:val="sq-AL"/>
        </w:rPr>
        <w:t xml:space="preserve">për </w:t>
      </w:r>
      <w:r w:rsidR="0062431E" w:rsidRPr="00AD22A6">
        <w:rPr>
          <w:sz w:val="21"/>
          <w:szCs w:val="21"/>
          <w:lang w:val="sq-AL"/>
        </w:rPr>
        <w:t xml:space="preserve">sigurinë </w:t>
      </w:r>
    </w:p>
    <w:p w:rsidR="00F13FE0" w:rsidRPr="003D6F3A" w:rsidRDefault="00F13FE0" w:rsidP="00ED1E29">
      <w:pPr>
        <w:pStyle w:val="Paragrafi"/>
        <w:rPr>
          <w:sz w:val="16"/>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10</w:t>
      </w:r>
    </w:p>
    <w:p w:rsidR="00F13FE0" w:rsidRPr="00AD22A6" w:rsidRDefault="00F13FE0" w:rsidP="00ED1E29">
      <w:pPr>
        <w:pStyle w:val="NeniTitull"/>
        <w:keepNext w:val="0"/>
        <w:rPr>
          <w:sz w:val="21"/>
          <w:szCs w:val="21"/>
          <w:lang w:val="sq-AL"/>
        </w:rPr>
      </w:pPr>
      <w:r w:rsidRPr="00AD22A6">
        <w:rPr>
          <w:sz w:val="21"/>
          <w:szCs w:val="21"/>
          <w:lang w:val="sq-AL"/>
        </w:rPr>
        <w:t>Prioritetet ndaj sigurisë</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62431E" w:rsidRPr="00AD22A6">
        <w:rPr>
          <w:sz w:val="21"/>
          <w:szCs w:val="21"/>
          <w:lang w:val="sq-AL"/>
        </w:rPr>
        <w:t>palë kontraktuese merr hapat e nevojshëm</w:t>
      </w:r>
      <w:r w:rsidRPr="00AD22A6">
        <w:rPr>
          <w:sz w:val="21"/>
          <w:szCs w:val="21"/>
          <w:lang w:val="sq-AL"/>
        </w:rPr>
        <w:t xml:space="preserve"> për të garantuar që të gjitha organizatat e përfshira në veprimtari që lidhen drejtpërdrejt me instalimet bërthamore përcaktojnë politika që i japin prioritet sigurisë bërthamore.            </w:t>
      </w:r>
    </w:p>
    <w:p w:rsidR="00F13FE0" w:rsidRPr="003D6F3A" w:rsidRDefault="00F13FE0" w:rsidP="00ED1E29">
      <w:pPr>
        <w:pStyle w:val="Paragrafi"/>
        <w:rPr>
          <w:sz w:val="16"/>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11</w:t>
      </w:r>
    </w:p>
    <w:p w:rsidR="00F13FE0" w:rsidRPr="00AD22A6" w:rsidRDefault="00F13FE0" w:rsidP="00ED1E29">
      <w:pPr>
        <w:pStyle w:val="NeniTitull"/>
        <w:keepNext w:val="0"/>
        <w:rPr>
          <w:sz w:val="21"/>
          <w:szCs w:val="21"/>
          <w:lang w:val="sq-AL"/>
        </w:rPr>
      </w:pPr>
      <w:r w:rsidRPr="00AD22A6">
        <w:rPr>
          <w:sz w:val="21"/>
          <w:szCs w:val="21"/>
          <w:lang w:val="sq-AL"/>
        </w:rPr>
        <w:t>Burimet njerëzore dhe financiare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1.</w:t>
      </w:r>
      <w:r w:rsidR="00AD22A6">
        <w:rPr>
          <w:sz w:val="21"/>
          <w:szCs w:val="21"/>
          <w:lang w:val="sq-AL"/>
        </w:rPr>
        <w:t xml:space="preserve"> </w:t>
      </w:r>
      <w:r w:rsidRPr="00AD22A6">
        <w:rPr>
          <w:sz w:val="21"/>
          <w:szCs w:val="21"/>
          <w:lang w:val="sq-AL"/>
        </w:rPr>
        <w:t xml:space="preserve">Çdo </w:t>
      </w:r>
      <w:r w:rsidR="0062431E" w:rsidRPr="00AD22A6">
        <w:rPr>
          <w:sz w:val="21"/>
          <w:szCs w:val="21"/>
          <w:lang w:val="sq-AL"/>
        </w:rPr>
        <w:t>palë kontraktuese merr hapat e nevojshëm</w:t>
      </w:r>
      <w:r w:rsidRPr="00AD22A6">
        <w:rPr>
          <w:sz w:val="21"/>
          <w:szCs w:val="21"/>
          <w:lang w:val="sq-AL"/>
        </w:rPr>
        <w:t xml:space="preserve"> për të garantuar që burime financiare të nevojshme të jenë në dispozicion për të mbështetur sigurinë e çdo instalimi bërthamor gjatë gjithë kohëzgjatjes së tij.</w:t>
      </w:r>
    </w:p>
    <w:p w:rsidR="00F13FE0" w:rsidRPr="00AD22A6" w:rsidRDefault="00F13FE0" w:rsidP="00ED1E29">
      <w:pPr>
        <w:pStyle w:val="Paragrafi"/>
        <w:rPr>
          <w:sz w:val="21"/>
          <w:szCs w:val="21"/>
          <w:lang w:val="sq-AL"/>
        </w:rPr>
      </w:pPr>
      <w:r w:rsidRPr="00AD22A6">
        <w:rPr>
          <w:sz w:val="21"/>
          <w:szCs w:val="21"/>
          <w:lang w:val="sq-AL"/>
        </w:rPr>
        <w:t xml:space="preserve">2. Çdo </w:t>
      </w:r>
      <w:r w:rsidR="0062431E" w:rsidRPr="00AD22A6">
        <w:rPr>
          <w:sz w:val="21"/>
          <w:szCs w:val="21"/>
          <w:lang w:val="sq-AL"/>
        </w:rPr>
        <w:t xml:space="preserve">palë kontraktuese </w:t>
      </w:r>
      <w:r w:rsidR="004059AB" w:rsidRPr="00AD22A6">
        <w:rPr>
          <w:sz w:val="21"/>
          <w:szCs w:val="21"/>
          <w:lang w:val="sq-AL"/>
        </w:rPr>
        <w:t>merr hapat e nevojshëm</w:t>
      </w:r>
      <w:r w:rsidRPr="00AD22A6">
        <w:rPr>
          <w:sz w:val="21"/>
          <w:szCs w:val="21"/>
          <w:lang w:val="sq-AL"/>
        </w:rPr>
        <w:t xml:space="preserve"> për të garantuar që një numër i mjaftueshëm i personelit të kualifikuar me arsimin, trajnimin dhe ritrajnimin e duhur të jetë në dispozicion për të gjitha veprimtaritë e lidhura me sigurinë në çdo instalim bërthamor gjatë gjithë kohëzgjatjes së tij.</w:t>
      </w:r>
    </w:p>
    <w:p w:rsidR="00F13FE0" w:rsidRPr="003D6F3A" w:rsidRDefault="00F13FE0" w:rsidP="00ED1E29">
      <w:pPr>
        <w:pStyle w:val="Paragrafi"/>
        <w:rPr>
          <w:sz w:val="16"/>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12</w:t>
      </w:r>
    </w:p>
    <w:p w:rsidR="00F13FE0" w:rsidRPr="00AD22A6" w:rsidRDefault="00F13FE0" w:rsidP="00ED1E29">
      <w:pPr>
        <w:pStyle w:val="NeniTitull"/>
        <w:keepNext w:val="0"/>
        <w:rPr>
          <w:sz w:val="21"/>
          <w:szCs w:val="21"/>
          <w:lang w:val="sq-AL"/>
        </w:rPr>
      </w:pPr>
      <w:r w:rsidRPr="00AD22A6">
        <w:rPr>
          <w:sz w:val="21"/>
          <w:szCs w:val="21"/>
          <w:lang w:val="sq-AL"/>
        </w:rPr>
        <w:t>Faktorët njerëzorë</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66168B" w:rsidRPr="00AD22A6">
        <w:rPr>
          <w:sz w:val="21"/>
          <w:szCs w:val="21"/>
          <w:lang w:val="sq-AL"/>
        </w:rPr>
        <w:t>palë kontraktuese merr hapat e nevojshëm</w:t>
      </w:r>
      <w:r w:rsidRPr="00AD22A6">
        <w:rPr>
          <w:sz w:val="21"/>
          <w:szCs w:val="21"/>
          <w:lang w:val="sq-AL"/>
        </w:rPr>
        <w:t xml:space="preserve"> për të garantuar që aftësitë dhe kufizimet e performancës njerëzore të mbahen parasysh gjatë gjithë kohëzgjatjes së një instalimi bërthamor. </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13</w:t>
      </w:r>
    </w:p>
    <w:p w:rsidR="00F13FE0" w:rsidRPr="00AD22A6" w:rsidRDefault="00F13FE0" w:rsidP="00ED1E29">
      <w:pPr>
        <w:pStyle w:val="NeniTitull"/>
        <w:keepNext w:val="0"/>
        <w:rPr>
          <w:sz w:val="21"/>
          <w:szCs w:val="21"/>
          <w:lang w:val="sq-AL"/>
        </w:rPr>
      </w:pPr>
      <w:r w:rsidRPr="00AD22A6">
        <w:rPr>
          <w:sz w:val="21"/>
          <w:szCs w:val="21"/>
          <w:lang w:val="sq-AL"/>
        </w:rPr>
        <w:t>Garantimi i cilësisë</w:t>
      </w:r>
    </w:p>
    <w:p w:rsidR="00F13FE0" w:rsidRPr="003D6F3A" w:rsidRDefault="00F13FE0" w:rsidP="00ED1E29">
      <w:pPr>
        <w:pStyle w:val="Paragrafi"/>
        <w:rPr>
          <w:sz w:val="16"/>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F86999" w:rsidRPr="00AD22A6">
        <w:rPr>
          <w:sz w:val="21"/>
          <w:szCs w:val="21"/>
          <w:lang w:val="sq-AL"/>
        </w:rPr>
        <w:t>palë kontraktuese merr hapat e nevojshëm</w:t>
      </w:r>
      <w:r w:rsidRPr="00AD22A6">
        <w:rPr>
          <w:sz w:val="21"/>
          <w:szCs w:val="21"/>
          <w:lang w:val="sq-AL"/>
        </w:rPr>
        <w:t xml:space="preserve"> për të siguruar që programet e garantimit të cilësisë të jenë vendosur dhe zbatuar, me qëllim për të siguruar besimin që kërkesat specifike për të gjitha veprimtaritë e rëndësishme për sigurinë bërthamore të jenë përmbushur  gjatë gjithë kohëzgjatjes së instalimit bërthamor.              </w:t>
      </w:r>
    </w:p>
    <w:p w:rsidR="00F13FE0" w:rsidRPr="003D6F3A" w:rsidRDefault="00F13FE0" w:rsidP="005145F4">
      <w:pPr>
        <w:pStyle w:val="Paragrafi"/>
        <w:rPr>
          <w:sz w:val="16"/>
          <w:szCs w:val="21"/>
          <w:lang w:val="sq-AL"/>
        </w:rPr>
      </w:pPr>
      <w:r w:rsidRPr="00AD22A6">
        <w:rPr>
          <w:sz w:val="21"/>
          <w:szCs w:val="21"/>
          <w:lang w:val="sq-AL"/>
        </w:rPr>
        <w:t xml:space="preserve">      </w:t>
      </w:r>
    </w:p>
    <w:p w:rsidR="00F13FE0" w:rsidRPr="00AD22A6" w:rsidRDefault="00F13FE0" w:rsidP="00ED1E29">
      <w:pPr>
        <w:pStyle w:val="NeniNr"/>
        <w:keepNext w:val="0"/>
        <w:rPr>
          <w:sz w:val="21"/>
          <w:szCs w:val="21"/>
          <w:lang w:val="sq-AL"/>
        </w:rPr>
      </w:pPr>
      <w:r w:rsidRPr="00AD22A6">
        <w:rPr>
          <w:sz w:val="21"/>
          <w:szCs w:val="21"/>
          <w:lang w:val="sq-AL"/>
        </w:rPr>
        <w:t>Neni 14</w:t>
      </w:r>
    </w:p>
    <w:p w:rsidR="00F13FE0" w:rsidRPr="00AD22A6" w:rsidRDefault="00F13FE0" w:rsidP="00ED1E29">
      <w:pPr>
        <w:pStyle w:val="NeniTitull"/>
        <w:keepNext w:val="0"/>
        <w:rPr>
          <w:sz w:val="21"/>
          <w:szCs w:val="21"/>
          <w:lang w:val="sq-AL"/>
        </w:rPr>
      </w:pPr>
      <w:r w:rsidRPr="00AD22A6">
        <w:rPr>
          <w:sz w:val="21"/>
          <w:szCs w:val="21"/>
          <w:lang w:val="sq-AL"/>
        </w:rPr>
        <w:t>Vlerësimi dhe verifikimi i sigurisë</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913C19" w:rsidRPr="00AD22A6">
        <w:rPr>
          <w:sz w:val="21"/>
          <w:szCs w:val="21"/>
          <w:lang w:val="sq-AL"/>
        </w:rPr>
        <w:t>palë kontraktuese merr hapat e nevojshëm</w:t>
      </w:r>
      <w:r w:rsidRPr="00AD22A6">
        <w:rPr>
          <w:sz w:val="21"/>
          <w:szCs w:val="21"/>
          <w:lang w:val="sq-AL"/>
        </w:rPr>
        <w:t xml:space="preserve"> për të garantuar që:</w:t>
      </w:r>
    </w:p>
    <w:p w:rsidR="00F13FE0" w:rsidRPr="00AD22A6" w:rsidRDefault="00F13FE0" w:rsidP="00ED1E29">
      <w:pPr>
        <w:pStyle w:val="Paragrafi"/>
        <w:rPr>
          <w:sz w:val="21"/>
          <w:szCs w:val="21"/>
          <w:lang w:val="sq-AL"/>
        </w:rPr>
      </w:pPr>
      <w:r w:rsidRPr="00AD22A6">
        <w:rPr>
          <w:sz w:val="21"/>
          <w:szCs w:val="21"/>
          <w:lang w:val="sq-AL"/>
        </w:rPr>
        <w:t>i) janë kryer vlerësimet gjithëpërfshirëse dhe sistematike të sigurisë përpara ndërtimit dhe vënies në punë të një instalimi bërthamor dhe gjatë gjithë kohëzgjatjes së tij. Këto vlerësime duhet të mirëdokumentohen, të përditësohen më tej duke marrë parasysh përvojën e punës dhe informacionin e ri dhe të rëndësishëm të sigurisë, dhe të shqyrtohen nën autoritetin e organit rregullator;</w:t>
      </w:r>
    </w:p>
    <w:p w:rsidR="00F13FE0" w:rsidRPr="00AD22A6" w:rsidRDefault="00F13FE0" w:rsidP="00ED1E29">
      <w:pPr>
        <w:pStyle w:val="Paragrafi"/>
        <w:rPr>
          <w:sz w:val="21"/>
          <w:szCs w:val="21"/>
          <w:lang w:val="sq-AL"/>
        </w:rPr>
      </w:pPr>
      <w:r w:rsidRPr="00AD22A6">
        <w:rPr>
          <w:sz w:val="21"/>
          <w:szCs w:val="21"/>
          <w:lang w:val="sq-AL"/>
        </w:rPr>
        <w:t>ii) është kryer verifikimi nëpërmjet analizës, mbikëqyr</w:t>
      </w:r>
      <w:r w:rsidR="00C94AE7" w:rsidRPr="00AD22A6">
        <w:rPr>
          <w:sz w:val="21"/>
          <w:szCs w:val="21"/>
          <w:lang w:val="sq-AL"/>
        </w:rPr>
        <w:t xml:space="preserve">jes, testimit dhe inspektimit </w:t>
      </w:r>
      <w:r w:rsidRPr="00AD22A6">
        <w:rPr>
          <w:sz w:val="21"/>
          <w:szCs w:val="21"/>
          <w:lang w:val="sq-AL"/>
        </w:rPr>
        <w:t>për të garantuar që gjendja fizike dhe funksionimi i një instalimi bërthamor të vazhdojë të jetë në përputhje me projektin e tij, kërkesat e zbatueshme kombëtare të sigurisë dhe kushtet dhe kufijtë operacionalë.</w:t>
      </w:r>
    </w:p>
    <w:p w:rsidR="00F13FE0" w:rsidRPr="00AD22A6" w:rsidRDefault="00F13FE0" w:rsidP="00ED1E29">
      <w:pPr>
        <w:pStyle w:val="Paragrafi"/>
        <w:rPr>
          <w:sz w:val="16"/>
          <w:szCs w:val="21"/>
          <w:lang w:val="sq-AL"/>
        </w:rPr>
      </w:pPr>
      <w:r w:rsidRPr="00AD22A6">
        <w:rPr>
          <w:sz w:val="21"/>
          <w:szCs w:val="21"/>
          <w:lang w:val="sq-AL"/>
        </w:rPr>
        <w:t xml:space="preserve"> </w:t>
      </w:r>
    </w:p>
    <w:p w:rsidR="00F13FE0" w:rsidRPr="00AD22A6" w:rsidRDefault="00F13FE0" w:rsidP="00ED1E29">
      <w:pPr>
        <w:pStyle w:val="NeniNr"/>
        <w:keepNext w:val="0"/>
        <w:rPr>
          <w:sz w:val="21"/>
          <w:szCs w:val="21"/>
          <w:lang w:val="sq-AL"/>
        </w:rPr>
      </w:pPr>
      <w:r w:rsidRPr="00AD22A6">
        <w:rPr>
          <w:sz w:val="21"/>
          <w:szCs w:val="21"/>
          <w:lang w:val="sq-AL"/>
        </w:rPr>
        <w:t>Neni 15</w:t>
      </w:r>
    </w:p>
    <w:p w:rsidR="00F13FE0" w:rsidRPr="00AD22A6" w:rsidRDefault="00F13FE0" w:rsidP="00ED1E29">
      <w:pPr>
        <w:pStyle w:val="NeniTitull"/>
        <w:keepNext w:val="0"/>
        <w:rPr>
          <w:sz w:val="21"/>
          <w:szCs w:val="21"/>
          <w:lang w:val="sq-AL"/>
        </w:rPr>
      </w:pPr>
      <w:r w:rsidRPr="00AD22A6">
        <w:rPr>
          <w:sz w:val="21"/>
          <w:szCs w:val="21"/>
          <w:lang w:val="sq-AL"/>
        </w:rPr>
        <w:t>Mbrojtja nga rrezatimi</w:t>
      </w:r>
    </w:p>
    <w:p w:rsidR="00F13FE0" w:rsidRPr="00AD22A6" w:rsidRDefault="00F13FE0" w:rsidP="00ED1E29">
      <w:pPr>
        <w:pStyle w:val="Paragrafi"/>
        <w:rPr>
          <w:sz w:val="16"/>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3A1B3B" w:rsidRPr="00AD22A6">
        <w:rPr>
          <w:sz w:val="21"/>
          <w:szCs w:val="21"/>
          <w:lang w:val="sq-AL"/>
        </w:rPr>
        <w:t>palë kontraktuese merr hapat e nevojshëm</w:t>
      </w:r>
      <w:r w:rsidRPr="00AD22A6">
        <w:rPr>
          <w:sz w:val="21"/>
          <w:szCs w:val="21"/>
          <w:lang w:val="sq-AL"/>
        </w:rPr>
        <w:t xml:space="preserve"> për të garantuar që në të gjitha gjendjet e punës ekspozimet ndaj rrezatimit të punonjësve dhe publikut, të shkaktuara nga një instalim bërthamor, të ruhen në nivelet më të ul</w:t>
      </w:r>
      <w:r w:rsidR="00A97561" w:rsidRPr="00AD22A6">
        <w:rPr>
          <w:sz w:val="21"/>
          <w:szCs w:val="21"/>
          <w:lang w:val="sq-AL"/>
        </w:rPr>
        <w:t>ë</w:t>
      </w:r>
      <w:r w:rsidRPr="00AD22A6">
        <w:rPr>
          <w:sz w:val="21"/>
          <w:szCs w:val="21"/>
          <w:lang w:val="sq-AL"/>
        </w:rPr>
        <w:t xml:space="preserve">ta të mundshme dhe se asnjë individ nuk ekspozohet ndaj dozave të rrezatimit, të cilat i kalojnë kufijtë e përcaktuar kombëtarë të dozave.               </w:t>
      </w:r>
    </w:p>
    <w:p w:rsidR="00F13FE0" w:rsidRPr="00AD22A6" w:rsidRDefault="00F13FE0" w:rsidP="00ED1E29">
      <w:pPr>
        <w:pStyle w:val="Paragrafi"/>
        <w:rPr>
          <w:sz w:val="16"/>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16</w:t>
      </w:r>
    </w:p>
    <w:p w:rsidR="00F13FE0" w:rsidRPr="00AD22A6" w:rsidRDefault="00EB66E1" w:rsidP="00ED1E29">
      <w:pPr>
        <w:pStyle w:val="NeniTitull"/>
        <w:keepNext w:val="0"/>
        <w:rPr>
          <w:sz w:val="21"/>
          <w:szCs w:val="21"/>
          <w:lang w:val="sq-AL"/>
        </w:rPr>
      </w:pPr>
      <w:r w:rsidRPr="00AD22A6">
        <w:rPr>
          <w:sz w:val="21"/>
          <w:szCs w:val="21"/>
          <w:lang w:val="sq-AL"/>
        </w:rPr>
        <w:t>Gat</w:t>
      </w:r>
      <w:r w:rsidR="00F13FE0" w:rsidRPr="00AD22A6">
        <w:rPr>
          <w:sz w:val="21"/>
          <w:szCs w:val="21"/>
          <w:lang w:val="sq-AL"/>
        </w:rPr>
        <w:t>ishmëria në raste emergjencash</w:t>
      </w:r>
    </w:p>
    <w:p w:rsidR="00F13FE0" w:rsidRPr="00AD22A6" w:rsidRDefault="00F13FE0" w:rsidP="00ED1E29">
      <w:pPr>
        <w:pStyle w:val="Paragrafi"/>
        <w:rPr>
          <w:sz w:val="14"/>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C624CF" w:rsidRPr="00AD22A6">
        <w:rPr>
          <w:sz w:val="21"/>
          <w:szCs w:val="21"/>
          <w:lang w:val="sq-AL"/>
        </w:rPr>
        <w:t>palë kontraktuese merr hapat e nevojshëm</w:t>
      </w:r>
      <w:r w:rsidRPr="00AD22A6">
        <w:rPr>
          <w:sz w:val="21"/>
          <w:szCs w:val="21"/>
          <w:lang w:val="sq-AL"/>
        </w:rPr>
        <w:t xml:space="preserve"> për të garantuar që ka plane emergjence brenda dhe jashtë instalimit bërthamor që janë testuar rregullisht dhe mbulojnë veprimtaritë të cilat do të kryhen në rast të një emergjence. Për çdo instalim të ri bërthamor, këto plane duhet të përgatiten dhe testohen përpara fillimit të punës së tij mbi një nivel të ulët fuqie të rënë dakord nga organi rregullator.</w:t>
      </w:r>
    </w:p>
    <w:p w:rsidR="00F13FE0" w:rsidRPr="00AD22A6" w:rsidRDefault="00F13FE0" w:rsidP="00ED1E29">
      <w:pPr>
        <w:pStyle w:val="Paragrafi"/>
        <w:rPr>
          <w:sz w:val="21"/>
          <w:szCs w:val="21"/>
          <w:lang w:val="sq-AL"/>
        </w:rPr>
      </w:pPr>
      <w:r w:rsidRPr="00AD22A6">
        <w:rPr>
          <w:sz w:val="21"/>
          <w:szCs w:val="21"/>
          <w:lang w:val="sq-AL"/>
        </w:rPr>
        <w:t xml:space="preserve">2. Çdo </w:t>
      </w:r>
      <w:r w:rsidR="00A52740" w:rsidRPr="00AD22A6">
        <w:rPr>
          <w:sz w:val="21"/>
          <w:szCs w:val="21"/>
          <w:lang w:val="sq-AL"/>
        </w:rPr>
        <w:t>palë kontraktuese merr hapat e nevojshëm</w:t>
      </w:r>
      <w:r w:rsidR="007612E2" w:rsidRPr="00AD22A6">
        <w:rPr>
          <w:sz w:val="21"/>
          <w:szCs w:val="21"/>
          <w:lang w:val="sq-AL"/>
        </w:rPr>
        <w:t xml:space="preserve"> për të garantuar që, në</w:t>
      </w:r>
      <w:r w:rsidRPr="00AD22A6">
        <w:rPr>
          <w:sz w:val="21"/>
          <w:szCs w:val="21"/>
          <w:lang w:val="sq-AL"/>
        </w:rPr>
        <w:t xml:space="preserve"> shkallën që ato mund të preken nga një emergjencë radiolo</w:t>
      </w:r>
      <w:r w:rsidR="00483A6D" w:rsidRPr="00AD22A6">
        <w:rPr>
          <w:sz w:val="21"/>
          <w:szCs w:val="21"/>
          <w:lang w:val="sq-AL"/>
        </w:rPr>
        <w:t>gjike, popullatës dhe autoritete</w:t>
      </w:r>
      <w:r w:rsidRPr="00AD22A6">
        <w:rPr>
          <w:sz w:val="21"/>
          <w:szCs w:val="21"/>
          <w:lang w:val="sq-AL"/>
        </w:rPr>
        <w:t xml:space="preserve">t kompetent të </w:t>
      </w:r>
      <w:r w:rsidR="00DF5BF9" w:rsidRPr="00AD22A6">
        <w:rPr>
          <w:sz w:val="21"/>
          <w:szCs w:val="21"/>
          <w:lang w:val="sq-AL"/>
        </w:rPr>
        <w:t xml:space="preserve">shtetit </w:t>
      </w:r>
      <w:r w:rsidRPr="00AD22A6">
        <w:rPr>
          <w:sz w:val="21"/>
          <w:szCs w:val="21"/>
          <w:lang w:val="sq-AL"/>
        </w:rPr>
        <w:t>në afërsi të instalimit bërthamor t’u jenë siguruar informacione të duhura për planifikimin dhe reagimin ndaj emergjencës.</w:t>
      </w:r>
    </w:p>
    <w:p w:rsidR="00483A6D" w:rsidRPr="00AD22A6" w:rsidRDefault="00F13FE0" w:rsidP="00ED1E29">
      <w:pPr>
        <w:pStyle w:val="Paragrafi"/>
        <w:rPr>
          <w:sz w:val="21"/>
          <w:szCs w:val="21"/>
          <w:lang w:val="sq-AL"/>
        </w:rPr>
      </w:pPr>
      <w:r w:rsidRPr="00AD22A6">
        <w:rPr>
          <w:sz w:val="21"/>
          <w:szCs w:val="21"/>
          <w:lang w:val="sq-AL"/>
        </w:rPr>
        <w:t xml:space="preserve">3. Palët </w:t>
      </w:r>
      <w:r w:rsidR="00DF5BF9" w:rsidRPr="00AD22A6">
        <w:rPr>
          <w:sz w:val="21"/>
          <w:szCs w:val="21"/>
          <w:lang w:val="sq-AL"/>
        </w:rPr>
        <w:t xml:space="preserve">kontraktuese </w:t>
      </w:r>
      <w:r w:rsidRPr="00AD22A6">
        <w:rPr>
          <w:sz w:val="21"/>
          <w:szCs w:val="21"/>
          <w:lang w:val="sq-AL"/>
        </w:rPr>
        <w:t xml:space="preserve">që nuk kanë instalim bërthamor në territorin e tyre, kur mund të preken në rastin e ndodhjes së një emergjence në një instalim bërthamor në </w:t>
      </w:r>
      <w:r w:rsidR="00DF5BF9" w:rsidRPr="00AD22A6">
        <w:rPr>
          <w:sz w:val="21"/>
          <w:szCs w:val="21"/>
          <w:lang w:val="sq-AL"/>
        </w:rPr>
        <w:t>afërsi, marrin hapat e nevojshëm</w:t>
      </w:r>
      <w:r w:rsidRPr="00AD22A6">
        <w:rPr>
          <w:sz w:val="21"/>
          <w:szCs w:val="21"/>
          <w:lang w:val="sq-AL"/>
        </w:rPr>
        <w:t xml:space="preserve"> për përgatitjen dhe testimin e planeve të emergjencës për territoret e tyre që mbulojnë veprimtaritë të cilat kryhen në rastin e ndodhjes së një emergjence të tillë.</w:t>
      </w:r>
    </w:p>
    <w:p w:rsidR="00F13FE0" w:rsidRPr="00AD22A6" w:rsidRDefault="00F13FE0" w:rsidP="00ED1E29">
      <w:pPr>
        <w:pStyle w:val="Paragrafi"/>
        <w:rPr>
          <w:sz w:val="16"/>
          <w:szCs w:val="21"/>
          <w:lang w:val="sq-AL"/>
        </w:rPr>
      </w:pP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d)  Siguria e </w:t>
      </w:r>
      <w:r w:rsidR="00DF5BF9" w:rsidRPr="00AD22A6">
        <w:rPr>
          <w:sz w:val="21"/>
          <w:szCs w:val="21"/>
          <w:lang w:val="sq-AL"/>
        </w:rPr>
        <w:t>instalimeve</w:t>
      </w:r>
    </w:p>
    <w:p w:rsidR="00F13FE0" w:rsidRPr="00AD22A6" w:rsidRDefault="00F13FE0" w:rsidP="00ED1E29">
      <w:pPr>
        <w:pStyle w:val="Paragrafi"/>
        <w:rPr>
          <w:sz w:val="14"/>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17</w:t>
      </w:r>
    </w:p>
    <w:p w:rsidR="00F13FE0" w:rsidRPr="00AD22A6" w:rsidRDefault="00F13FE0" w:rsidP="00ED1E29">
      <w:pPr>
        <w:pStyle w:val="NeniTitull"/>
        <w:keepNext w:val="0"/>
        <w:rPr>
          <w:sz w:val="21"/>
          <w:szCs w:val="21"/>
          <w:lang w:val="sq-AL"/>
        </w:rPr>
      </w:pPr>
      <w:r w:rsidRPr="00AD22A6">
        <w:rPr>
          <w:sz w:val="21"/>
          <w:szCs w:val="21"/>
          <w:lang w:val="sq-AL"/>
        </w:rPr>
        <w:t>Vendosja</w:t>
      </w:r>
    </w:p>
    <w:p w:rsidR="00F13FE0" w:rsidRPr="00AD22A6" w:rsidRDefault="00F13FE0" w:rsidP="00ED1E29">
      <w:pPr>
        <w:pStyle w:val="Paragrafi"/>
        <w:rPr>
          <w:sz w:val="14"/>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DF5BF9" w:rsidRPr="00AD22A6">
        <w:rPr>
          <w:sz w:val="21"/>
          <w:szCs w:val="21"/>
          <w:lang w:val="sq-AL"/>
        </w:rPr>
        <w:t xml:space="preserve">palë kontraktuese </w:t>
      </w:r>
      <w:r w:rsidRPr="00AD22A6">
        <w:rPr>
          <w:sz w:val="21"/>
          <w:szCs w:val="21"/>
          <w:lang w:val="sq-AL"/>
        </w:rPr>
        <w:t>merr hapat e nevoj</w:t>
      </w:r>
      <w:r w:rsidR="00DF5BF9" w:rsidRPr="00AD22A6">
        <w:rPr>
          <w:sz w:val="21"/>
          <w:szCs w:val="21"/>
          <w:lang w:val="sq-AL"/>
        </w:rPr>
        <w:t>shëm</w:t>
      </w:r>
      <w:r w:rsidRPr="00AD22A6">
        <w:rPr>
          <w:sz w:val="21"/>
          <w:szCs w:val="21"/>
          <w:lang w:val="sq-AL"/>
        </w:rPr>
        <w:t xml:space="preserve"> për të garantuar që janë vendosur dhe zbatuar procedurat e duhura:</w:t>
      </w:r>
    </w:p>
    <w:p w:rsidR="00F13FE0" w:rsidRPr="00AD22A6" w:rsidRDefault="00F13FE0" w:rsidP="00ED1E29">
      <w:pPr>
        <w:pStyle w:val="Paragrafi"/>
        <w:rPr>
          <w:sz w:val="21"/>
          <w:szCs w:val="21"/>
          <w:lang w:val="sq-AL"/>
        </w:rPr>
      </w:pPr>
      <w:r w:rsidRPr="00AD22A6">
        <w:rPr>
          <w:sz w:val="21"/>
          <w:szCs w:val="21"/>
          <w:lang w:val="sq-AL"/>
        </w:rPr>
        <w:t xml:space="preserve">i) për vlerësimin e të gjithë faktorëve që lidhen me vendin, të cilat mund të ndikojnë në sigurinë e një instalimi bërthamor për kohëzgjatjen e tij të planifikuar; </w:t>
      </w:r>
    </w:p>
    <w:p w:rsidR="00F13FE0" w:rsidRPr="00AD22A6" w:rsidRDefault="00F13FE0" w:rsidP="00ED1E29">
      <w:pPr>
        <w:pStyle w:val="Paragrafi"/>
        <w:rPr>
          <w:sz w:val="21"/>
          <w:szCs w:val="21"/>
          <w:lang w:val="sq-AL"/>
        </w:rPr>
      </w:pPr>
      <w:r w:rsidRPr="00AD22A6">
        <w:rPr>
          <w:sz w:val="21"/>
          <w:szCs w:val="21"/>
          <w:lang w:val="sq-AL"/>
        </w:rPr>
        <w:t>ii) për vlerësimin e ndikimit të mundshëm të sigurisë të një instalimi bërthamor të propozuar tek individët, shoqëria dhe mjedisi;</w:t>
      </w:r>
    </w:p>
    <w:p w:rsidR="00F13FE0" w:rsidRPr="00AD22A6" w:rsidRDefault="00F13FE0" w:rsidP="00ED1E29">
      <w:pPr>
        <w:pStyle w:val="Paragrafi"/>
        <w:rPr>
          <w:sz w:val="21"/>
          <w:szCs w:val="21"/>
          <w:lang w:val="sq-AL"/>
        </w:rPr>
      </w:pPr>
      <w:r w:rsidRPr="00AD22A6">
        <w:rPr>
          <w:sz w:val="21"/>
          <w:szCs w:val="21"/>
          <w:lang w:val="sq-AL"/>
        </w:rPr>
        <w:t xml:space="preserve">iii) për rivlerësimin si të nevojshëm të të gjithë faktorëve përkatës </w:t>
      </w:r>
      <w:r w:rsidR="00DF5BF9" w:rsidRPr="00AD22A6">
        <w:rPr>
          <w:sz w:val="21"/>
          <w:szCs w:val="21"/>
          <w:lang w:val="sq-AL"/>
        </w:rPr>
        <w:t>të përmendur në  nënparagrafët “i” dhe “</w:t>
      </w:r>
      <w:r w:rsidRPr="00AD22A6">
        <w:rPr>
          <w:sz w:val="21"/>
          <w:szCs w:val="21"/>
          <w:lang w:val="sq-AL"/>
        </w:rPr>
        <w:t>ii</w:t>
      </w:r>
      <w:r w:rsidR="00DF5BF9" w:rsidRPr="00AD22A6">
        <w:rPr>
          <w:sz w:val="21"/>
          <w:szCs w:val="21"/>
          <w:lang w:val="sq-AL"/>
        </w:rPr>
        <w:t>”</w:t>
      </w:r>
      <w:r w:rsidR="0083772C" w:rsidRPr="00AD22A6">
        <w:rPr>
          <w:sz w:val="21"/>
          <w:szCs w:val="21"/>
          <w:lang w:val="sq-AL"/>
        </w:rPr>
        <w:t>,</w:t>
      </w:r>
      <w:r w:rsidRPr="00AD22A6">
        <w:rPr>
          <w:sz w:val="21"/>
          <w:szCs w:val="21"/>
          <w:lang w:val="sq-AL"/>
        </w:rPr>
        <w:t xml:space="preserve"> në mënyrë që të garantojnë pranueshmërinë e sigurisë së vazhdueshme të instalimit bërthamor;</w:t>
      </w:r>
    </w:p>
    <w:p w:rsidR="00F13FE0" w:rsidRPr="00AD22A6" w:rsidRDefault="00F13FE0" w:rsidP="00ED1E29">
      <w:pPr>
        <w:pStyle w:val="Paragrafi"/>
        <w:rPr>
          <w:sz w:val="21"/>
          <w:szCs w:val="21"/>
          <w:lang w:val="sq-AL"/>
        </w:rPr>
      </w:pPr>
      <w:r w:rsidRPr="00AD22A6">
        <w:rPr>
          <w:sz w:val="21"/>
          <w:szCs w:val="21"/>
          <w:lang w:val="sq-AL"/>
        </w:rPr>
        <w:t xml:space="preserve">iv) për këshillimin e </w:t>
      </w:r>
      <w:r w:rsidR="00FD2AB7" w:rsidRPr="00AD22A6">
        <w:rPr>
          <w:sz w:val="21"/>
          <w:szCs w:val="21"/>
          <w:lang w:val="sq-AL"/>
        </w:rPr>
        <w:t xml:space="preserve">palëve kontraktuese </w:t>
      </w:r>
      <w:r w:rsidRPr="00AD22A6">
        <w:rPr>
          <w:sz w:val="21"/>
          <w:szCs w:val="21"/>
          <w:lang w:val="sq-AL"/>
        </w:rPr>
        <w:t xml:space="preserve">në afërsi të një instalimi bërthamor kur ato mund të preken nga ky instalim dhe sipas kërkesës, të sigurojë informacionin e nevojshëm për këto </w:t>
      </w:r>
      <w:r w:rsidR="0083772C" w:rsidRPr="00AD22A6">
        <w:rPr>
          <w:sz w:val="21"/>
          <w:szCs w:val="21"/>
          <w:lang w:val="sq-AL"/>
        </w:rPr>
        <w:t>palë kontraktuese</w:t>
      </w:r>
      <w:r w:rsidRPr="00AD22A6">
        <w:rPr>
          <w:sz w:val="21"/>
          <w:szCs w:val="21"/>
          <w:lang w:val="sq-AL"/>
        </w:rPr>
        <w:t xml:space="preserve">, me qëllim që t’u japë atyre mundësinë për të vlerësuar dhe formuluar vlerësimin e vetë atyre për ndikimin e mundshëm të sigurisë në territorin e tyre të instalimit bërthamor.  </w:t>
      </w:r>
    </w:p>
    <w:p w:rsidR="00F13FE0" w:rsidRPr="00AD22A6" w:rsidRDefault="00F13FE0" w:rsidP="00ED1E29">
      <w:pPr>
        <w:pStyle w:val="Paragrafi"/>
        <w:rPr>
          <w:sz w:val="16"/>
          <w:szCs w:val="21"/>
          <w:lang w:val="sq-AL"/>
        </w:rPr>
      </w:pPr>
      <w:r w:rsidRPr="00AD22A6">
        <w:rPr>
          <w:sz w:val="21"/>
          <w:szCs w:val="21"/>
          <w:lang w:val="sq-AL"/>
        </w:rPr>
        <w:t xml:space="preserve">          </w:t>
      </w:r>
    </w:p>
    <w:p w:rsidR="00F13FE0" w:rsidRPr="00AD22A6" w:rsidRDefault="00F13FE0" w:rsidP="00ED1E29">
      <w:pPr>
        <w:pStyle w:val="NeniNr"/>
        <w:keepNext w:val="0"/>
        <w:rPr>
          <w:sz w:val="21"/>
          <w:szCs w:val="21"/>
          <w:lang w:val="sq-AL"/>
        </w:rPr>
      </w:pPr>
      <w:r w:rsidRPr="00AD22A6">
        <w:rPr>
          <w:sz w:val="21"/>
          <w:szCs w:val="21"/>
          <w:lang w:val="sq-AL"/>
        </w:rPr>
        <w:t>Neni 18</w:t>
      </w:r>
    </w:p>
    <w:p w:rsidR="00F13FE0" w:rsidRPr="00AD22A6" w:rsidRDefault="00F13FE0" w:rsidP="00ED1E29">
      <w:pPr>
        <w:pStyle w:val="NeniTitull"/>
        <w:keepNext w:val="0"/>
        <w:rPr>
          <w:sz w:val="21"/>
          <w:szCs w:val="21"/>
          <w:lang w:val="sq-AL"/>
        </w:rPr>
      </w:pPr>
      <w:r w:rsidRPr="00AD22A6">
        <w:rPr>
          <w:sz w:val="21"/>
          <w:szCs w:val="21"/>
          <w:lang w:val="sq-AL"/>
        </w:rPr>
        <w:t>Projektimi dhe ndërtimi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83772C" w:rsidRPr="00AD22A6">
        <w:rPr>
          <w:sz w:val="21"/>
          <w:szCs w:val="21"/>
          <w:lang w:val="sq-AL"/>
        </w:rPr>
        <w:t xml:space="preserve">palë kontraktuese </w:t>
      </w:r>
      <w:r w:rsidR="00483A6D" w:rsidRPr="00AD22A6">
        <w:rPr>
          <w:sz w:val="21"/>
          <w:szCs w:val="21"/>
          <w:lang w:val="sq-AL"/>
        </w:rPr>
        <w:t>merr hapat e nevojshëm</w:t>
      </w:r>
      <w:r w:rsidRPr="00AD22A6">
        <w:rPr>
          <w:sz w:val="21"/>
          <w:szCs w:val="21"/>
          <w:lang w:val="sq-AL"/>
        </w:rPr>
        <w:t xml:space="preserve"> për të garantuar që:</w:t>
      </w:r>
    </w:p>
    <w:p w:rsidR="00F13FE0" w:rsidRPr="00AD22A6" w:rsidRDefault="00F13FE0" w:rsidP="00ED1E29">
      <w:pPr>
        <w:pStyle w:val="Paragrafi"/>
        <w:rPr>
          <w:sz w:val="21"/>
          <w:szCs w:val="21"/>
          <w:lang w:val="sq-AL"/>
        </w:rPr>
      </w:pPr>
      <w:r w:rsidRPr="00AD22A6">
        <w:rPr>
          <w:sz w:val="21"/>
          <w:szCs w:val="21"/>
          <w:lang w:val="sq-AL"/>
        </w:rPr>
        <w:t>i) projektimi dhe ndërtimi i një instalimi bërthamor funksionon për disa nivele dhe metoda të besueshme të mbrojtjes (mbrojtja në thellësi) kundër çlirimit të materialeve radioaktive, me synim që të parandalojë ndodhjen e aksidenteve dhe të lehtësojë pasojat e tyre radiologjike nëse ato ndodhin;</w:t>
      </w:r>
    </w:p>
    <w:p w:rsidR="00F13FE0" w:rsidRPr="00AD22A6" w:rsidRDefault="00F13FE0" w:rsidP="00ED1E29">
      <w:pPr>
        <w:pStyle w:val="Paragrafi"/>
        <w:rPr>
          <w:sz w:val="21"/>
          <w:szCs w:val="21"/>
          <w:lang w:val="sq-AL"/>
        </w:rPr>
      </w:pPr>
      <w:r w:rsidRPr="00AD22A6">
        <w:rPr>
          <w:sz w:val="21"/>
          <w:szCs w:val="21"/>
          <w:lang w:val="sq-AL"/>
        </w:rPr>
        <w:t>ii) teknologjitë e përfshira në projektin dhe ndërtimin e një instalimi bërthamo</w:t>
      </w:r>
      <w:r w:rsidR="0083772C" w:rsidRPr="00AD22A6">
        <w:rPr>
          <w:sz w:val="21"/>
          <w:szCs w:val="21"/>
          <w:lang w:val="sq-AL"/>
        </w:rPr>
        <w:t>r janë provuar nga përvoja ose c</w:t>
      </w:r>
      <w:r w:rsidRPr="00AD22A6">
        <w:rPr>
          <w:sz w:val="21"/>
          <w:szCs w:val="21"/>
          <w:lang w:val="sq-AL"/>
        </w:rPr>
        <w:t xml:space="preserve">ertitifikuar nga testimi ose analiza;              </w:t>
      </w:r>
    </w:p>
    <w:p w:rsidR="00F13FE0" w:rsidRPr="00AD22A6" w:rsidRDefault="00F13FE0" w:rsidP="00ED1E29">
      <w:pPr>
        <w:pStyle w:val="Paragrafi"/>
        <w:rPr>
          <w:sz w:val="21"/>
          <w:szCs w:val="21"/>
          <w:lang w:val="sq-AL"/>
        </w:rPr>
      </w:pPr>
      <w:r w:rsidRPr="00AD22A6">
        <w:rPr>
          <w:sz w:val="21"/>
          <w:szCs w:val="21"/>
          <w:lang w:val="sq-AL"/>
        </w:rPr>
        <w:t>iii) projektimi i një instalimi bërthamor lejon një punë lehtësisht të menaxhueshm</w:t>
      </w:r>
      <w:r w:rsidR="0083772C" w:rsidRPr="00AD22A6">
        <w:rPr>
          <w:sz w:val="21"/>
          <w:szCs w:val="21"/>
          <w:lang w:val="sq-AL"/>
        </w:rPr>
        <w:t>e, të qëndrueshme dhe të sigurt, duke pas</w:t>
      </w:r>
      <w:r w:rsidRPr="00AD22A6">
        <w:rPr>
          <w:sz w:val="21"/>
          <w:szCs w:val="21"/>
          <w:lang w:val="sq-AL"/>
        </w:rPr>
        <w:t xml:space="preserve">ur parasysh veçanërisht faktorët njerëzorë dhe lidhjen e burimeve njerëzore me makineritë. </w:t>
      </w:r>
    </w:p>
    <w:p w:rsidR="00F13FE0" w:rsidRPr="00AD22A6" w:rsidRDefault="00F13FE0" w:rsidP="00ED1E29">
      <w:pPr>
        <w:pStyle w:val="Paragrafi"/>
        <w:rPr>
          <w:sz w:val="12"/>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19</w:t>
      </w:r>
    </w:p>
    <w:p w:rsidR="00F13FE0" w:rsidRPr="00AD22A6" w:rsidRDefault="00F13FE0" w:rsidP="00ED1E29">
      <w:pPr>
        <w:pStyle w:val="NeniTitull"/>
        <w:keepNext w:val="0"/>
        <w:rPr>
          <w:sz w:val="21"/>
          <w:szCs w:val="21"/>
          <w:lang w:val="sq-AL"/>
        </w:rPr>
      </w:pPr>
      <w:r w:rsidRPr="00AD22A6">
        <w:rPr>
          <w:sz w:val="21"/>
          <w:szCs w:val="21"/>
          <w:lang w:val="sq-AL"/>
        </w:rPr>
        <w:t>Operimi</w:t>
      </w:r>
    </w:p>
    <w:p w:rsidR="00F13FE0" w:rsidRPr="00AD22A6" w:rsidRDefault="00F13FE0" w:rsidP="00ED1E29">
      <w:pPr>
        <w:pStyle w:val="Paragrafi"/>
        <w:rPr>
          <w:sz w:val="14"/>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Çdo </w:t>
      </w:r>
      <w:r w:rsidR="0083772C" w:rsidRPr="00AD22A6">
        <w:rPr>
          <w:sz w:val="21"/>
          <w:szCs w:val="21"/>
          <w:lang w:val="sq-AL"/>
        </w:rPr>
        <w:t xml:space="preserve">palë kontraktuese </w:t>
      </w:r>
      <w:r w:rsidRPr="00AD22A6">
        <w:rPr>
          <w:sz w:val="21"/>
          <w:szCs w:val="21"/>
          <w:lang w:val="sq-AL"/>
        </w:rPr>
        <w:t>merr h</w:t>
      </w:r>
      <w:r w:rsidR="0083772C" w:rsidRPr="00AD22A6">
        <w:rPr>
          <w:sz w:val="21"/>
          <w:szCs w:val="21"/>
          <w:lang w:val="sq-AL"/>
        </w:rPr>
        <w:t>apat e nevojshëm</w:t>
      </w:r>
      <w:r w:rsidRPr="00AD22A6">
        <w:rPr>
          <w:sz w:val="21"/>
          <w:szCs w:val="21"/>
          <w:lang w:val="sq-AL"/>
        </w:rPr>
        <w:t xml:space="preserve"> për të garantuar që:   </w:t>
      </w:r>
    </w:p>
    <w:p w:rsidR="00F13FE0" w:rsidRPr="00AD22A6" w:rsidRDefault="00F13FE0" w:rsidP="00ED1E29">
      <w:pPr>
        <w:pStyle w:val="Paragrafi"/>
        <w:rPr>
          <w:sz w:val="21"/>
          <w:szCs w:val="21"/>
          <w:lang w:val="sq-AL"/>
        </w:rPr>
      </w:pPr>
      <w:r w:rsidRPr="00AD22A6">
        <w:rPr>
          <w:sz w:val="21"/>
          <w:szCs w:val="21"/>
          <w:lang w:val="sq-AL"/>
        </w:rPr>
        <w:t>i) autorizimi fillestar për operimin e një instalimi bërthamor është bazuar mbi një analizë sigurie të përshtatshme dhe mbi një program të vënies në punë</w:t>
      </w:r>
      <w:r w:rsidR="009B11D2" w:rsidRPr="00AD22A6">
        <w:rPr>
          <w:sz w:val="21"/>
          <w:szCs w:val="21"/>
          <w:lang w:val="sq-AL"/>
        </w:rPr>
        <w:t xml:space="preserve">, </w:t>
      </w:r>
      <w:r w:rsidRPr="00AD22A6">
        <w:rPr>
          <w:sz w:val="21"/>
          <w:szCs w:val="21"/>
          <w:lang w:val="sq-AL"/>
        </w:rPr>
        <w:t>që tregon se instalimi, siç është ndërtuar, është në përputhje me projektin dhe kërkesat e  sigurisë;</w:t>
      </w:r>
    </w:p>
    <w:p w:rsidR="00F13FE0" w:rsidRPr="00AD22A6" w:rsidRDefault="00F13FE0" w:rsidP="00ED1E29">
      <w:pPr>
        <w:pStyle w:val="Paragrafi"/>
        <w:rPr>
          <w:sz w:val="21"/>
          <w:szCs w:val="21"/>
          <w:lang w:val="sq-AL"/>
        </w:rPr>
      </w:pPr>
      <w:r w:rsidRPr="00AD22A6">
        <w:rPr>
          <w:sz w:val="21"/>
          <w:szCs w:val="21"/>
          <w:lang w:val="sq-AL"/>
        </w:rPr>
        <w:t xml:space="preserve"> ii)  kushtet dhe kufijtë operacionalë që rrjedhin nga analiza e sigurisë, testet dhe përvoja e punës janë përcaktuar dhe rishikuar si duhet, për identifikimin </w:t>
      </w:r>
      <w:r w:rsidR="007F7BDF" w:rsidRPr="00AD22A6">
        <w:rPr>
          <w:sz w:val="21"/>
          <w:szCs w:val="21"/>
          <w:lang w:val="sq-AL"/>
        </w:rPr>
        <w:t>e kufijve të sigurt</w:t>
      </w:r>
      <w:r w:rsidRPr="00AD22A6">
        <w:rPr>
          <w:sz w:val="21"/>
          <w:szCs w:val="21"/>
          <w:lang w:val="sq-AL"/>
        </w:rPr>
        <w:t xml:space="preserve"> për operim;   </w:t>
      </w:r>
    </w:p>
    <w:p w:rsidR="00F13FE0" w:rsidRPr="00AD22A6" w:rsidRDefault="00F13FE0" w:rsidP="00ED1E29">
      <w:pPr>
        <w:pStyle w:val="Paragrafi"/>
        <w:rPr>
          <w:sz w:val="21"/>
          <w:szCs w:val="21"/>
          <w:lang w:val="sq-AL"/>
        </w:rPr>
      </w:pPr>
      <w:r w:rsidRPr="00AD22A6">
        <w:rPr>
          <w:sz w:val="21"/>
          <w:szCs w:val="21"/>
          <w:lang w:val="sq-AL"/>
        </w:rPr>
        <w:t xml:space="preserve"> iii) operimi, mirëmbajtja, inspektimi dhe testimi i një instalimi bërthamor kryhen në përputhje me procedurat e miratuara;</w:t>
      </w:r>
    </w:p>
    <w:p w:rsidR="00F13FE0" w:rsidRPr="00AD22A6" w:rsidRDefault="00F13FE0" w:rsidP="00ED1E29">
      <w:pPr>
        <w:pStyle w:val="Paragrafi"/>
        <w:rPr>
          <w:sz w:val="21"/>
          <w:szCs w:val="21"/>
          <w:lang w:val="sq-AL"/>
        </w:rPr>
      </w:pPr>
      <w:r w:rsidRPr="00AD22A6">
        <w:rPr>
          <w:sz w:val="21"/>
          <w:szCs w:val="21"/>
          <w:lang w:val="sq-AL"/>
        </w:rPr>
        <w:t xml:space="preserve"> iv) janë vendosur procedurat për reagimin ndaj zhvillimit të operimit të parashikuar  dhe ndaj aksidenteve;</w:t>
      </w:r>
    </w:p>
    <w:p w:rsidR="00F13FE0" w:rsidRPr="00AD22A6" w:rsidRDefault="00F13FE0" w:rsidP="00ED1E29">
      <w:pPr>
        <w:pStyle w:val="Paragrafi"/>
        <w:rPr>
          <w:sz w:val="21"/>
          <w:szCs w:val="21"/>
          <w:lang w:val="sq-AL"/>
        </w:rPr>
      </w:pPr>
      <w:r w:rsidRPr="00AD22A6">
        <w:rPr>
          <w:sz w:val="21"/>
          <w:szCs w:val="21"/>
          <w:lang w:val="sq-AL"/>
        </w:rPr>
        <w:t xml:space="preserve"> v) projektimi i nevojshëm dhe mbështetja teknike në të gjitha fushat e lidhura me sigurinë është e disponueshme g</w:t>
      </w:r>
      <w:r w:rsidR="0075032F" w:rsidRPr="00AD22A6">
        <w:rPr>
          <w:sz w:val="21"/>
          <w:szCs w:val="21"/>
          <w:lang w:val="sq-AL"/>
        </w:rPr>
        <w:t>jatë gjithë periudhës së punës s</w:t>
      </w:r>
      <w:r w:rsidRPr="00AD22A6">
        <w:rPr>
          <w:sz w:val="21"/>
          <w:szCs w:val="21"/>
          <w:lang w:val="sq-AL"/>
        </w:rPr>
        <w:t xml:space="preserve">ë një instalimi bërthamor;  </w:t>
      </w:r>
    </w:p>
    <w:p w:rsidR="00F13FE0" w:rsidRPr="00AD22A6" w:rsidRDefault="00F13FE0" w:rsidP="00ED1E29">
      <w:pPr>
        <w:pStyle w:val="Paragrafi"/>
        <w:rPr>
          <w:sz w:val="21"/>
          <w:szCs w:val="21"/>
          <w:lang w:val="sq-AL"/>
        </w:rPr>
      </w:pPr>
      <w:r w:rsidRPr="00AD22A6">
        <w:rPr>
          <w:sz w:val="21"/>
          <w:szCs w:val="21"/>
          <w:lang w:val="sq-AL"/>
        </w:rPr>
        <w:t xml:space="preserve"> </w:t>
      </w:r>
      <w:r w:rsidR="0083772C" w:rsidRPr="00AD22A6">
        <w:rPr>
          <w:sz w:val="21"/>
          <w:szCs w:val="21"/>
          <w:lang w:val="sq-AL"/>
        </w:rPr>
        <w:t xml:space="preserve">vi) </w:t>
      </w:r>
      <w:r w:rsidRPr="00AD22A6">
        <w:rPr>
          <w:sz w:val="21"/>
          <w:szCs w:val="21"/>
          <w:lang w:val="sq-AL"/>
        </w:rPr>
        <w:t>janë raportuar në kohë incidentet me rëndësi</w:t>
      </w:r>
      <w:r w:rsidR="0083772C" w:rsidRPr="00AD22A6">
        <w:rPr>
          <w:sz w:val="21"/>
          <w:szCs w:val="21"/>
          <w:lang w:val="sq-AL"/>
        </w:rPr>
        <w:t xml:space="preserve"> për sigurinë nga mbajtësi i lic</w:t>
      </w:r>
      <w:r w:rsidRPr="00AD22A6">
        <w:rPr>
          <w:sz w:val="21"/>
          <w:szCs w:val="21"/>
          <w:lang w:val="sq-AL"/>
        </w:rPr>
        <w:t>encës përkatëse tek organi rregullator;</w:t>
      </w:r>
    </w:p>
    <w:p w:rsidR="00F13FE0" w:rsidRPr="00AD22A6" w:rsidRDefault="00F13FE0" w:rsidP="00ED1E29">
      <w:pPr>
        <w:pStyle w:val="Paragrafi"/>
        <w:rPr>
          <w:sz w:val="21"/>
          <w:szCs w:val="21"/>
          <w:lang w:val="sq-AL"/>
        </w:rPr>
      </w:pPr>
      <w:r w:rsidRPr="00AD22A6">
        <w:rPr>
          <w:sz w:val="21"/>
          <w:szCs w:val="21"/>
          <w:lang w:val="sq-AL"/>
        </w:rPr>
        <w:t>vii)  janë krijuar programe për mbledhjen dhe analizimin e përvojës së punës, rezultati i  arritur dhe përfundimet e nxjerra janë shpallur dhe janë përdorur mekanizma ekzistues për të ndarë përvojë të rëndësishme me organet ndërkombëtare dhe me organizata të tjera operuese dhe organe rregullatore.</w:t>
      </w:r>
    </w:p>
    <w:p w:rsidR="00F13FE0" w:rsidRPr="00AD22A6" w:rsidRDefault="00F13FE0" w:rsidP="00ED1E29">
      <w:pPr>
        <w:pStyle w:val="Paragrafi"/>
        <w:rPr>
          <w:sz w:val="21"/>
          <w:szCs w:val="21"/>
          <w:lang w:val="sq-AL"/>
        </w:rPr>
      </w:pPr>
      <w:r w:rsidRPr="00AD22A6">
        <w:rPr>
          <w:sz w:val="21"/>
          <w:szCs w:val="21"/>
          <w:lang w:val="sq-AL"/>
        </w:rPr>
        <w:t xml:space="preserve"> viii) prodhimi i mbetjeve radioaktive që rrjedhin nga operimi i një instalimi bërthamor ruhet në minimumin e munds</w:t>
      </w:r>
      <w:r w:rsidR="0083772C" w:rsidRPr="00AD22A6">
        <w:rPr>
          <w:sz w:val="21"/>
          <w:szCs w:val="21"/>
          <w:lang w:val="sq-AL"/>
        </w:rPr>
        <w:t xml:space="preserve">hëm për procesin përkatës, si  </w:t>
      </w:r>
      <w:r w:rsidRPr="00AD22A6">
        <w:rPr>
          <w:sz w:val="21"/>
          <w:szCs w:val="21"/>
          <w:lang w:val="sq-AL"/>
        </w:rPr>
        <w:t xml:space="preserve">në aktivitet edhe në vëllim, dhe çdo trajtim i nevojshëm dhe ruajtje e lëndës djegëse  bërthamore të konsumuar dhe e mbetjeve të lidhura drejtpërdrejt me punën dhe në të njëjtin vend siç është instalimi bërthamor mban në konsideratë kondicionimin dhe depozitimin e tyre. </w:t>
      </w:r>
    </w:p>
    <w:p w:rsidR="00F13FE0" w:rsidRPr="00AD22A6" w:rsidRDefault="00F13FE0" w:rsidP="00ED1E29">
      <w:pPr>
        <w:pStyle w:val="Paragrafi"/>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KAPITULLI 3</w:t>
      </w:r>
    </w:p>
    <w:p w:rsidR="00F13FE0" w:rsidRPr="00AD22A6" w:rsidRDefault="00F13FE0" w:rsidP="00ED1E29">
      <w:pPr>
        <w:pStyle w:val="KapitulliTitull"/>
        <w:keepNext w:val="0"/>
        <w:rPr>
          <w:sz w:val="21"/>
          <w:szCs w:val="21"/>
          <w:lang w:val="sq-AL"/>
        </w:rPr>
      </w:pPr>
      <w:r w:rsidRPr="00AD22A6">
        <w:rPr>
          <w:sz w:val="21"/>
          <w:szCs w:val="21"/>
          <w:lang w:val="sq-AL"/>
        </w:rPr>
        <w:t>TAKIMET E PALËVE KONTRAKTUESE</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20</w:t>
      </w:r>
    </w:p>
    <w:p w:rsidR="00F13FE0" w:rsidRPr="00AD22A6" w:rsidRDefault="00F13FE0" w:rsidP="00ED1E29">
      <w:pPr>
        <w:pStyle w:val="NeniTitull"/>
        <w:keepNext w:val="0"/>
        <w:rPr>
          <w:sz w:val="21"/>
          <w:szCs w:val="21"/>
          <w:lang w:val="sq-AL"/>
        </w:rPr>
      </w:pPr>
      <w:r w:rsidRPr="00AD22A6">
        <w:rPr>
          <w:sz w:val="21"/>
          <w:szCs w:val="21"/>
          <w:lang w:val="sq-AL"/>
        </w:rPr>
        <w:t>Takimet shqyrtuese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Palët </w:t>
      </w:r>
      <w:r w:rsidR="000C1C59" w:rsidRPr="00AD22A6">
        <w:rPr>
          <w:sz w:val="21"/>
          <w:szCs w:val="21"/>
          <w:lang w:val="sq-AL"/>
        </w:rPr>
        <w:t xml:space="preserve">kontraktuese </w:t>
      </w:r>
      <w:r w:rsidRPr="00AD22A6">
        <w:rPr>
          <w:sz w:val="21"/>
          <w:szCs w:val="21"/>
          <w:lang w:val="sq-AL"/>
        </w:rPr>
        <w:t xml:space="preserve">zhvillojnë takime (në vijim të referuara  si “takime shqyrtuese”) për qëllim të shqyrtimit të raporteve të paraqitura sipas </w:t>
      </w:r>
      <w:r w:rsidR="000C1C59" w:rsidRPr="00AD22A6">
        <w:rPr>
          <w:sz w:val="21"/>
          <w:szCs w:val="21"/>
          <w:lang w:val="sq-AL"/>
        </w:rPr>
        <w:t xml:space="preserve">nenit </w:t>
      </w:r>
      <w:r w:rsidRPr="00AD22A6">
        <w:rPr>
          <w:sz w:val="21"/>
          <w:szCs w:val="21"/>
          <w:lang w:val="sq-AL"/>
        </w:rPr>
        <w:t xml:space="preserve">5, në përputhje me procedurat e miratuara sipas </w:t>
      </w:r>
      <w:r w:rsidR="000C1C59" w:rsidRPr="00AD22A6">
        <w:rPr>
          <w:sz w:val="21"/>
          <w:szCs w:val="21"/>
          <w:lang w:val="sq-AL"/>
        </w:rPr>
        <w:t xml:space="preserve">nenit </w:t>
      </w:r>
      <w:r w:rsidRPr="00AD22A6">
        <w:rPr>
          <w:sz w:val="21"/>
          <w:szCs w:val="21"/>
          <w:lang w:val="sq-AL"/>
        </w:rPr>
        <w:t>22.</w:t>
      </w:r>
    </w:p>
    <w:p w:rsidR="00F13FE0" w:rsidRPr="00AD22A6" w:rsidRDefault="00F13FE0" w:rsidP="00ED1E29">
      <w:pPr>
        <w:pStyle w:val="Paragrafi"/>
        <w:rPr>
          <w:sz w:val="21"/>
          <w:szCs w:val="21"/>
          <w:lang w:val="sq-AL"/>
        </w:rPr>
      </w:pPr>
      <w:r w:rsidRPr="00AD22A6">
        <w:rPr>
          <w:sz w:val="21"/>
          <w:szCs w:val="21"/>
          <w:lang w:val="sq-AL"/>
        </w:rPr>
        <w:t xml:space="preserve">2. Sipas dispozitave të </w:t>
      </w:r>
      <w:r w:rsidR="000C1C59" w:rsidRPr="00AD22A6">
        <w:rPr>
          <w:sz w:val="21"/>
          <w:szCs w:val="21"/>
          <w:lang w:val="sq-AL"/>
        </w:rPr>
        <w:t xml:space="preserve">nenit </w:t>
      </w:r>
      <w:r w:rsidRPr="00AD22A6">
        <w:rPr>
          <w:sz w:val="21"/>
          <w:szCs w:val="21"/>
          <w:lang w:val="sq-AL"/>
        </w:rPr>
        <w:t xml:space="preserve">24, nëngrupe të përbëra nga përfaqësues të </w:t>
      </w:r>
      <w:r w:rsidR="000C1C59" w:rsidRPr="00AD22A6">
        <w:rPr>
          <w:sz w:val="21"/>
          <w:szCs w:val="21"/>
          <w:lang w:val="sq-AL"/>
        </w:rPr>
        <w:t xml:space="preserve">palëve kontraktuese </w:t>
      </w:r>
      <w:r w:rsidRPr="00AD22A6">
        <w:rPr>
          <w:sz w:val="21"/>
          <w:szCs w:val="21"/>
          <w:lang w:val="sq-AL"/>
        </w:rPr>
        <w:t>mund të ngrihen dhe mund të funksionojnë gjatë takimeve shqyrtuese, siç mund të jetë e nevojshme për qëllimin e shqyrtimit të subjekteve specifike në përmbajtje të raporteve.</w:t>
      </w:r>
    </w:p>
    <w:p w:rsidR="00F13FE0" w:rsidRPr="00AD22A6" w:rsidRDefault="00F13FE0" w:rsidP="00ED1E29">
      <w:pPr>
        <w:pStyle w:val="Paragrafi"/>
        <w:rPr>
          <w:sz w:val="21"/>
          <w:szCs w:val="21"/>
          <w:lang w:val="sq-AL"/>
        </w:rPr>
      </w:pPr>
      <w:r w:rsidRPr="00AD22A6">
        <w:rPr>
          <w:sz w:val="21"/>
          <w:szCs w:val="21"/>
          <w:lang w:val="sq-AL"/>
        </w:rPr>
        <w:t xml:space="preserve">3. Çdo </w:t>
      </w:r>
      <w:r w:rsidR="000C1C59" w:rsidRPr="00AD22A6">
        <w:rPr>
          <w:sz w:val="21"/>
          <w:szCs w:val="21"/>
          <w:lang w:val="sq-AL"/>
        </w:rPr>
        <w:t xml:space="preserve">palë kontraktuese </w:t>
      </w:r>
      <w:r w:rsidRPr="00AD22A6">
        <w:rPr>
          <w:sz w:val="21"/>
          <w:szCs w:val="21"/>
          <w:lang w:val="sq-AL"/>
        </w:rPr>
        <w:t xml:space="preserve">ka një mundësi të arsyeshme për të diskutuar raportet e paraqitura nga </w:t>
      </w:r>
      <w:r w:rsidR="000C1C59" w:rsidRPr="00AD22A6">
        <w:rPr>
          <w:sz w:val="21"/>
          <w:szCs w:val="21"/>
          <w:lang w:val="sq-AL"/>
        </w:rPr>
        <w:t xml:space="preserve">palët </w:t>
      </w:r>
      <w:r w:rsidRPr="00AD22A6">
        <w:rPr>
          <w:sz w:val="21"/>
          <w:szCs w:val="21"/>
          <w:lang w:val="sq-AL"/>
        </w:rPr>
        <w:t xml:space="preserve">e tjera </w:t>
      </w:r>
      <w:r w:rsidR="000C1C59" w:rsidRPr="00AD22A6">
        <w:rPr>
          <w:sz w:val="21"/>
          <w:szCs w:val="21"/>
          <w:lang w:val="sq-AL"/>
        </w:rPr>
        <w:t xml:space="preserve">kontraktuese </w:t>
      </w:r>
      <w:r w:rsidRPr="00AD22A6">
        <w:rPr>
          <w:sz w:val="21"/>
          <w:szCs w:val="21"/>
          <w:lang w:val="sq-AL"/>
        </w:rPr>
        <w:t>dhe të kërkojë sqarime për këto raporte.</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21</w:t>
      </w:r>
    </w:p>
    <w:p w:rsidR="00F13FE0" w:rsidRPr="00AD22A6" w:rsidRDefault="00F13FE0" w:rsidP="00ED1E29">
      <w:pPr>
        <w:pStyle w:val="NeniTitull"/>
        <w:keepNext w:val="0"/>
        <w:rPr>
          <w:sz w:val="21"/>
          <w:szCs w:val="21"/>
          <w:lang w:val="sq-AL"/>
        </w:rPr>
      </w:pPr>
      <w:r w:rsidRPr="00AD22A6">
        <w:rPr>
          <w:sz w:val="21"/>
          <w:szCs w:val="21"/>
          <w:lang w:val="sq-AL"/>
        </w:rPr>
        <w:t>Grafiku kohor</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Një takim përgatitor i </w:t>
      </w:r>
      <w:r w:rsidR="000C1C59" w:rsidRPr="00AD22A6">
        <w:rPr>
          <w:sz w:val="21"/>
          <w:szCs w:val="21"/>
          <w:lang w:val="sq-AL"/>
        </w:rPr>
        <w:t>palëve kontraktuese zhvillohet jo më</w:t>
      </w:r>
      <w:r w:rsidRPr="00AD22A6">
        <w:rPr>
          <w:sz w:val="21"/>
          <w:szCs w:val="21"/>
          <w:lang w:val="sq-AL"/>
        </w:rPr>
        <w:t xml:space="preserve"> vonë se gjashtë muaj pas datës së hyrjes në fuqi të kësaj Konvente.</w:t>
      </w:r>
    </w:p>
    <w:p w:rsidR="00F13FE0" w:rsidRPr="00AD22A6" w:rsidRDefault="00F13FE0" w:rsidP="00ED1E29">
      <w:pPr>
        <w:pStyle w:val="Paragrafi"/>
        <w:rPr>
          <w:sz w:val="21"/>
          <w:szCs w:val="21"/>
          <w:lang w:val="sq-AL"/>
        </w:rPr>
      </w:pPr>
      <w:r w:rsidRPr="00AD22A6">
        <w:rPr>
          <w:sz w:val="21"/>
          <w:szCs w:val="21"/>
          <w:lang w:val="sq-AL"/>
        </w:rPr>
        <w:t xml:space="preserve">2. Në këtë takim përgatitor, </w:t>
      </w:r>
      <w:r w:rsidR="000C1C59" w:rsidRPr="00AD22A6">
        <w:rPr>
          <w:sz w:val="21"/>
          <w:szCs w:val="21"/>
          <w:lang w:val="sq-AL"/>
        </w:rPr>
        <w:t xml:space="preserve">palët kontraktuese </w:t>
      </w:r>
      <w:r w:rsidRPr="00AD22A6">
        <w:rPr>
          <w:sz w:val="21"/>
          <w:szCs w:val="21"/>
          <w:lang w:val="sq-AL"/>
        </w:rPr>
        <w:t xml:space="preserve">përcaktojnë datën e takimit të parë shqyrtues. Ky </w:t>
      </w:r>
      <w:r w:rsidR="0075032F" w:rsidRPr="00AD22A6">
        <w:rPr>
          <w:sz w:val="21"/>
          <w:szCs w:val="21"/>
          <w:lang w:val="sq-AL"/>
        </w:rPr>
        <w:t>takim shqyrtues zhvillohet sa më</w:t>
      </w:r>
      <w:r w:rsidRPr="00AD22A6">
        <w:rPr>
          <w:sz w:val="21"/>
          <w:szCs w:val="21"/>
          <w:lang w:val="sq-AL"/>
        </w:rPr>
        <w:t xml:space="preserve"> shpejt që të jetë e mundur</w:t>
      </w:r>
      <w:r w:rsidR="0075032F" w:rsidRPr="00AD22A6">
        <w:rPr>
          <w:sz w:val="21"/>
          <w:szCs w:val="21"/>
          <w:lang w:val="sq-AL"/>
        </w:rPr>
        <w:t>, por jo më</w:t>
      </w:r>
      <w:r w:rsidRPr="00AD22A6">
        <w:rPr>
          <w:sz w:val="21"/>
          <w:szCs w:val="21"/>
          <w:lang w:val="sq-AL"/>
        </w:rPr>
        <w:t xml:space="preserve"> vonë se tridhjetë muaj pas datës së hyrjes në fuqi të kësaj Konvente.    </w:t>
      </w:r>
    </w:p>
    <w:p w:rsidR="00F13FE0" w:rsidRPr="00AD22A6" w:rsidRDefault="00F13FE0" w:rsidP="00ED1E29">
      <w:pPr>
        <w:pStyle w:val="Paragrafi"/>
        <w:rPr>
          <w:sz w:val="21"/>
          <w:szCs w:val="21"/>
          <w:lang w:val="sq-AL"/>
        </w:rPr>
      </w:pPr>
      <w:r w:rsidRPr="00AD22A6">
        <w:rPr>
          <w:sz w:val="21"/>
          <w:szCs w:val="21"/>
          <w:lang w:val="sq-AL"/>
        </w:rPr>
        <w:t xml:space="preserve">3. Në çdo takim shqyrtues </w:t>
      </w:r>
      <w:r w:rsidR="000C1C59" w:rsidRPr="00AD22A6">
        <w:rPr>
          <w:sz w:val="21"/>
          <w:szCs w:val="21"/>
          <w:lang w:val="sq-AL"/>
        </w:rPr>
        <w:t xml:space="preserve">palët kontraktuese </w:t>
      </w:r>
      <w:r w:rsidRPr="00AD22A6">
        <w:rPr>
          <w:sz w:val="21"/>
          <w:szCs w:val="21"/>
          <w:lang w:val="sq-AL"/>
        </w:rPr>
        <w:t xml:space="preserve">caktojnë datën për takimin e ardhshëm. Intervali ndërmjet takimeve shqyrtuese nuk tejkalon tre vjet. </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22</w:t>
      </w:r>
    </w:p>
    <w:p w:rsidR="00F13FE0" w:rsidRPr="00AD22A6" w:rsidRDefault="000C1C59" w:rsidP="00ED1E29">
      <w:pPr>
        <w:pStyle w:val="NeniTitull"/>
        <w:keepNext w:val="0"/>
        <w:rPr>
          <w:sz w:val="21"/>
          <w:szCs w:val="21"/>
          <w:lang w:val="sq-AL"/>
        </w:rPr>
      </w:pPr>
      <w:r w:rsidRPr="00AD22A6">
        <w:rPr>
          <w:sz w:val="21"/>
          <w:szCs w:val="21"/>
          <w:lang w:val="sq-AL"/>
        </w:rPr>
        <w:t>Masat procedur</w:t>
      </w:r>
      <w:r w:rsidR="00F13FE0" w:rsidRPr="00AD22A6">
        <w:rPr>
          <w:sz w:val="21"/>
          <w:szCs w:val="21"/>
          <w:lang w:val="sq-AL"/>
        </w:rPr>
        <w:t>ale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Në takimin përgatitor të zhvilluar në bazë të </w:t>
      </w:r>
      <w:r w:rsidR="000C1C59" w:rsidRPr="00AD22A6">
        <w:rPr>
          <w:sz w:val="21"/>
          <w:szCs w:val="21"/>
          <w:lang w:val="sq-AL"/>
        </w:rPr>
        <w:t xml:space="preserve">nenit </w:t>
      </w:r>
      <w:r w:rsidRPr="00AD22A6">
        <w:rPr>
          <w:sz w:val="21"/>
          <w:szCs w:val="21"/>
          <w:lang w:val="sq-AL"/>
        </w:rPr>
        <w:t xml:space="preserve">21, </w:t>
      </w:r>
      <w:r w:rsidR="000C1C59" w:rsidRPr="00AD22A6">
        <w:rPr>
          <w:sz w:val="21"/>
          <w:szCs w:val="21"/>
          <w:lang w:val="sq-AL"/>
        </w:rPr>
        <w:t xml:space="preserve">palët kontraktuese </w:t>
      </w:r>
      <w:r w:rsidRPr="00AD22A6">
        <w:rPr>
          <w:sz w:val="21"/>
          <w:szCs w:val="21"/>
          <w:lang w:val="sq-AL"/>
        </w:rPr>
        <w:t xml:space="preserve">përgatisin  dhe miratojnë me konsensus </w:t>
      </w:r>
      <w:r w:rsidR="00704A94" w:rsidRPr="00AD22A6">
        <w:rPr>
          <w:sz w:val="21"/>
          <w:szCs w:val="21"/>
          <w:lang w:val="sq-AL"/>
        </w:rPr>
        <w:t xml:space="preserve">rregullat </w:t>
      </w:r>
      <w:r w:rsidRPr="00AD22A6">
        <w:rPr>
          <w:sz w:val="21"/>
          <w:szCs w:val="21"/>
          <w:lang w:val="sq-AL"/>
        </w:rPr>
        <w:t xml:space="preserve">e </w:t>
      </w:r>
      <w:r w:rsidR="00704A94" w:rsidRPr="00AD22A6">
        <w:rPr>
          <w:sz w:val="21"/>
          <w:szCs w:val="21"/>
          <w:lang w:val="sq-AL"/>
        </w:rPr>
        <w:t xml:space="preserve">procedurës </w:t>
      </w:r>
      <w:r w:rsidRPr="00AD22A6">
        <w:rPr>
          <w:sz w:val="21"/>
          <w:szCs w:val="21"/>
          <w:lang w:val="sq-AL"/>
        </w:rPr>
        <w:t xml:space="preserve">dhe </w:t>
      </w:r>
      <w:r w:rsidR="00704A94" w:rsidRPr="00AD22A6">
        <w:rPr>
          <w:sz w:val="21"/>
          <w:szCs w:val="21"/>
          <w:lang w:val="sq-AL"/>
        </w:rPr>
        <w:t>rregullat financiare</w:t>
      </w:r>
      <w:r w:rsidRPr="00AD22A6">
        <w:rPr>
          <w:sz w:val="21"/>
          <w:szCs w:val="21"/>
          <w:lang w:val="sq-AL"/>
        </w:rPr>
        <w:t xml:space="preserve">. Palët </w:t>
      </w:r>
      <w:r w:rsidR="000C1C59" w:rsidRPr="00AD22A6">
        <w:rPr>
          <w:sz w:val="21"/>
          <w:szCs w:val="21"/>
          <w:lang w:val="sq-AL"/>
        </w:rPr>
        <w:t xml:space="preserve">kontraktuese </w:t>
      </w:r>
      <w:r w:rsidRPr="00AD22A6">
        <w:rPr>
          <w:sz w:val="21"/>
          <w:szCs w:val="21"/>
          <w:lang w:val="sq-AL"/>
        </w:rPr>
        <w:t xml:space="preserve">vendosin në veçanti dhe në përputhje me </w:t>
      </w:r>
      <w:r w:rsidR="00704A94" w:rsidRPr="00AD22A6">
        <w:rPr>
          <w:sz w:val="21"/>
          <w:szCs w:val="21"/>
          <w:lang w:val="sq-AL"/>
        </w:rPr>
        <w:t xml:space="preserve">rregullat </w:t>
      </w:r>
      <w:r w:rsidRPr="00AD22A6">
        <w:rPr>
          <w:sz w:val="21"/>
          <w:szCs w:val="21"/>
          <w:lang w:val="sq-AL"/>
        </w:rPr>
        <w:t xml:space="preserve">e </w:t>
      </w:r>
      <w:r w:rsidR="00704A94" w:rsidRPr="00AD22A6">
        <w:rPr>
          <w:sz w:val="21"/>
          <w:szCs w:val="21"/>
          <w:lang w:val="sq-AL"/>
        </w:rPr>
        <w:t>procedurës</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i)  udhëzimet që lidhen me formën dhe strukturën e raporteve që do të paraqiten sipas </w:t>
      </w:r>
      <w:r w:rsidR="000C1C59" w:rsidRPr="00AD22A6">
        <w:rPr>
          <w:sz w:val="21"/>
          <w:szCs w:val="21"/>
          <w:lang w:val="sq-AL"/>
        </w:rPr>
        <w:t xml:space="preserve">nenit </w:t>
      </w:r>
      <w:r w:rsidRPr="00AD22A6">
        <w:rPr>
          <w:sz w:val="21"/>
          <w:szCs w:val="21"/>
          <w:lang w:val="sq-AL"/>
        </w:rPr>
        <w:t>5;</w:t>
      </w:r>
    </w:p>
    <w:p w:rsidR="00F13FE0" w:rsidRPr="00AD22A6" w:rsidRDefault="00F13FE0" w:rsidP="00ED1E29">
      <w:pPr>
        <w:pStyle w:val="Paragrafi"/>
        <w:rPr>
          <w:sz w:val="21"/>
          <w:szCs w:val="21"/>
          <w:lang w:val="sq-AL"/>
        </w:rPr>
      </w:pPr>
      <w:r w:rsidRPr="00AD22A6">
        <w:rPr>
          <w:sz w:val="21"/>
          <w:szCs w:val="21"/>
          <w:lang w:val="sq-AL"/>
        </w:rPr>
        <w:t>ii) një datë për paraqitjen e këtyre raporteve</w:t>
      </w:r>
    </w:p>
    <w:p w:rsidR="00F13FE0" w:rsidRPr="00AD22A6" w:rsidRDefault="00F13FE0" w:rsidP="00ED1E29">
      <w:pPr>
        <w:pStyle w:val="Paragrafi"/>
        <w:rPr>
          <w:sz w:val="21"/>
          <w:szCs w:val="21"/>
          <w:lang w:val="sq-AL"/>
        </w:rPr>
      </w:pPr>
      <w:r w:rsidRPr="00AD22A6">
        <w:rPr>
          <w:sz w:val="21"/>
          <w:szCs w:val="21"/>
          <w:lang w:val="sq-AL"/>
        </w:rPr>
        <w:t>iii) procesin për shqyrtimin e këtyre raporteve.</w:t>
      </w:r>
    </w:p>
    <w:p w:rsidR="00AD3719" w:rsidRPr="00AD22A6" w:rsidRDefault="00AD3719"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2. Në takimet shqyrtuese </w:t>
      </w:r>
      <w:r w:rsidR="000C1C59" w:rsidRPr="00AD22A6">
        <w:rPr>
          <w:sz w:val="21"/>
          <w:szCs w:val="21"/>
          <w:lang w:val="sq-AL"/>
        </w:rPr>
        <w:t>palët kontraktuese</w:t>
      </w:r>
      <w:r w:rsidR="00704A94" w:rsidRPr="00AD22A6">
        <w:rPr>
          <w:sz w:val="21"/>
          <w:szCs w:val="21"/>
          <w:lang w:val="sq-AL"/>
        </w:rPr>
        <w:t>, në</w:t>
      </w:r>
      <w:r w:rsidRPr="00AD22A6">
        <w:rPr>
          <w:sz w:val="21"/>
          <w:szCs w:val="21"/>
          <w:lang w:val="sq-AL"/>
        </w:rPr>
        <w:t>se është e nevojshme, mund të shqyrtojnë  rregullimet e vendosura n</w:t>
      </w:r>
      <w:r w:rsidR="000C1C59" w:rsidRPr="00AD22A6">
        <w:rPr>
          <w:sz w:val="21"/>
          <w:szCs w:val="21"/>
          <w:lang w:val="sq-AL"/>
        </w:rPr>
        <w:t>ë pajtim me nënparagrafët “i”-“iii”</w:t>
      </w:r>
      <w:r w:rsidRPr="00AD22A6">
        <w:rPr>
          <w:sz w:val="21"/>
          <w:szCs w:val="21"/>
          <w:lang w:val="sq-AL"/>
        </w:rPr>
        <w:t xml:space="preserve"> të mësipërm dhe të miratojnë shqyrtimin me konsensus kur nuk është vendosur ndryshe në </w:t>
      </w:r>
      <w:r w:rsidR="001B3F3C" w:rsidRPr="00AD22A6">
        <w:rPr>
          <w:sz w:val="21"/>
          <w:szCs w:val="21"/>
          <w:lang w:val="sq-AL"/>
        </w:rPr>
        <w:t xml:space="preserve">rregullat </w:t>
      </w:r>
      <w:r w:rsidRPr="00AD22A6">
        <w:rPr>
          <w:sz w:val="21"/>
          <w:szCs w:val="21"/>
          <w:lang w:val="sq-AL"/>
        </w:rPr>
        <w:t xml:space="preserve">e </w:t>
      </w:r>
      <w:r w:rsidR="001B3F3C" w:rsidRPr="00AD22A6">
        <w:rPr>
          <w:sz w:val="21"/>
          <w:szCs w:val="21"/>
          <w:lang w:val="sq-AL"/>
        </w:rPr>
        <w:t>procedurës</w:t>
      </w:r>
      <w:r w:rsidRPr="00AD22A6">
        <w:rPr>
          <w:sz w:val="21"/>
          <w:szCs w:val="21"/>
          <w:lang w:val="sq-AL"/>
        </w:rPr>
        <w:t xml:space="preserve">. Ato mund të amendojnë gjithashtu me konsensus </w:t>
      </w:r>
      <w:r w:rsidR="001B3F3C" w:rsidRPr="00AD22A6">
        <w:rPr>
          <w:sz w:val="21"/>
          <w:szCs w:val="21"/>
          <w:lang w:val="sq-AL"/>
        </w:rPr>
        <w:t xml:space="preserve">rregullat </w:t>
      </w:r>
      <w:r w:rsidRPr="00AD22A6">
        <w:rPr>
          <w:sz w:val="21"/>
          <w:szCs w:val="21"/>
          <w:lang w:val="sq-AL"/>
        </w:rPr>
        <w:t xml:space="preserve">e </w:t>
      </w:r>
      <w:r w:rsidR="001B3F3C" w:rsidRPr="00AD22A6">
        <w:rPr>
          <w:sz w:val="21"/>
          <w:szCs w:val="21"/>
          <w:lang w:val="sq-AL"/>
        </w:rPr>
        <w:t xml:space="preserve">procedurës </w:t>
      </w:r>
      <w:r w:rsidRPr="00AD22A6">
        <w:rPr>
          <w:sz w:val="21"/>
          <w:szCs w:val="21"/>
          <w:lang w:val="sq-AL"/>
        </w:rPr>
        <w:t xml:space="preserve">dhe </w:t>
      </w:r>
      <w:r w:rsidR="001B3F3C" w:rsidRPr="00AD22A6">
        <w:rPr>
          <w:sz w:val="21"/>
          <w:szCs w:val="21"/>
          <w:lang w:val="sq-AL"/>
        </w:rPr>
        <w:t>rregullat financiare</w:t>
      </w:r>
      <w:r w:rsidRPr="00AD22A6">
        <w:rPr>
          <w:sz w:val="21"/>
          <w:szCs w:val="21"/>
          <w:lang w:val="sq-AL"/>
        </w:rPr>
        <w:t xml:space="preserve">. </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23</w:t>
      </w:r>
    </w:p>
    <w:p w:rsidR="00F13FE0" w:rsidRPr="00AD22A6" w:rsidRDefault="00F13FE0" w:rsidP="00ED1E29">
      <w:pPr>
        <w:pStyle w:val="NeniTitull"/>
        <w:keepNext w:val="0"/>
        <w:rPr>
          <w:sz w:val="21"/>
          <w:szCs w:val="21"/>
          <w:lang w:val="sq-AL"/>
        </w:rPr>
      </w:pPr>
      <w:r w:rsidRPr="00AD22A6">
        <w:rPr>
          <w:sz w:val="21"/>
          <w:szCs w:val="21"/>
          <w:lang w:val="sq-AL"/>
        </w:rPr>
        <w:t>Takimet e jashtëzakonshme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Një takim i jashtëzakonshëm i </w:t>
      </w:r>
      <w:r w:rsidR="000C1C59" w:rsidRPr="00AD22A6">
        <w:rPr>
          <w:sz w:val="21"/>
          <w:szCs w:val="21"/>
          <w:lang w:val="sq-AL"/>
        </w:rPr>
        <w:t xml:space="preserve">palëve kontraktuese </w:t>
      </w:r>
      <w:r w:rsidRPr="00AD22A6">
        <w:rPr>
          <w:sz w:val="21"/>
          <w:szCs w:val="21"/>
          <w:lang w:val="sq-AL"/>
        </w:rPr>
        <w:t>zhvillohet:</w:t>
      </w:r>
    </w:p>
    <w:p w:rsidR="00F13FE0" w:rsidRPr="00AD22A6" w:rsidRDefault="00F13FE0" w:rsidP="00ED1E29">
      <w:pPr>
        <w:pStyle w:val="Paragrafi"/>
        <w:rPr>
          <w:sz w:val="21"/>
          <w:szCs w:val="21"/>
          <w:lang w:val="sq-AL"/>
        </w:rPr>
      </w:pPr>
      <w:r w:rsidRPr="00AD22A6">
        <w:rPr>
          <w:sz w:val="21"/>
          <w:szCs w:val="21"/>
          <w:lang w:val="sq-AL"/>
        </w:rPr>
        <w:t xml:space="preserve"> i) nëse kjo arrihet në marrëveshje nga shumica e </w:t>
      </w:r>
      <w:r w:rsidR="000C1C59" w:rsidRPr="00AD22A6">
        <w:rPr>
          <w:sz w:val="21"/>
          <w:szCs w:val="21"/>
          <w:lang w:val="sq-AL"/>
        </w:rPr>
        <w:t xml:space="preserve">palëve kontraktuese </w:t>
      </w:r>
      <w:r w:rsidRPr="00AD22A6">
        <w:rPr>
          <w:sz w:val="21"/>
          <w:szCs w:val="21"/>
          <w:lang w:val="sq-AL"/>
        </w:rPr>
        <w:t>të pranishme dhe që votojnë në një takim, duke e konsideruar abstenimin si votim; ose</w:t>
      </w:r>
    </w:p>
    <w:p w:rsidR="00F13FE0" w:rsidRPr="00AD22A6" w:rsidRDefault="00F13FE0" w:rsidP="00ED1E29">
      <w:pPr>
        <w:pStyle w:val="Paragrafi"/>
        <w:rPr>
          <w:sz w:val="21"/>
          <w:szCs w:val="21"/>
          <w:lang w:val="sq-AL"/>
        </w:rPr>
      </w:pPr>
      <w:r w:rsidRPr="00AD22A6">
        <w:rPr>
          <w:sz w:val="21"/>
          <w:szCs w:val="21"/>
          <w:lang w:val="sq-AL"/>
        </w:rPr>
        <w:t xml:space="preserve">ii) me kërkesë me shkrim të </w:t>
      </w:r>
      <w:r w:rsidR="000C1C59" w:rsidRPr="00AD22A6">
        <w:rPr>
          <w:sz w:val="21"/>
          <w:szCs w:val="21"/>
          <w:lang w:val="sq-AL"/>
        </w:rPr>
        <w:t>palëve kontraktuese</w:t>
      </w:r>
      <w:r w:rsidRPr="00AD22A6">
        <w:rPr>
          <w:sz w:val="21"/>
          <w:szCs w:val="21"/>
          <w:lang w:val="sq-AL"/>
        </w:rPr>
        <w:t xml:space="preserve">, brenda gjashtë muajve kur kjo kërkesë  u është komunikuar </w:t>
      </w:r>
      <w:r w:rsidR="000C1C59" w:rsidRPr="00AD22A6">
        <w:rPr>
          <w:sz w:val="21"/>
          <w:szCs w:val="21"/>
          <w:lang w:val="sq-AL"/>
        </w:rPr>
        <w:t xml:space="preserve">palëve kontraktuese </w:t>
      </w:r>
      <w:r w:rsidRPr="00AD22A6">
        <w:rPr>
          <w:sz w:val="21"/>
          <w:szCs w:val="21"/>
          <w:lang w:val="sq-AL"/>
        </w:rPr>
        <w:t xml:space="preserve">dhe njoftimi është marrë nga sekretariati i përmendur në </w:t>
      </w:r>
      <w:r w:rsidR="000C1C59" w:rsidRPr="00AD22A6">
        <w:rPr>
          <w:sz w:val="21"/>
          <w:szCs w:val="21"/>
          <w:lang w:val="sq-AL"/>
        </w:rPr>
        <w:t xml:space="preserve">nenin </w:t>
      </w:r>
      <w:r w:rsidRPr="00AD22A6">
        <w:rPr>
          <w:sz w:val="21"/>
          <w:szCs w:val="21"/>
          <w:lang w:val="sq-AL"/>
        </w:rPr>
        <w:t xml:space="preserve">28, që kërkesa të jetë mbështetur nga shumica e </w:t>
      </w:r>
      <w:r w:rsidR="000C1C59" w:rsidRPr="00AD22A6">
        <w:rPr>
          <w:sz w:val="21"/>
          <w:szCs w:val="21"/>
          <w:lang w:val="sq-AL"/>
        </w:rPr>
        <w:t>palëve kontraktuese</w:t>
      </w:r>
      <w:r w:rsidRPr="00AD22A6">
        <w:rPr>
          <w:sz w:val="21"/>
          <w:szCs w:val="21"/>
          <w:lang w:val="sq-AL"/>
        </w:rPr>
        <w:t xml:space="preserve">. </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24</w:t>
      </w:r>
    </w:p>
    <w:p w:rsidR="00F13FE0" w:rsidRPr="00AD22A6" w:rsidRDefault="00F13FE0" w:rsidP="00ED1E29">
      <w:pPr>
        <w:pStyle w:val="NeniTitull"/>
        <w:keepNext w:val="0"/>
        <w:rPr>
          <w:sz w:val="21"/>
          <w:szCs w:val="21"/>
          <w:lang w:val="sq-AL"/>
        </w:rPr>
      </w:pPr>
      <w:r w:rsidRPr="00AD22A6">
        <w:rPr>
          <w:sz w:val="21"/>
          <w:szCs w:val="21"/>
          <w:lang w:val="sq-AL"/>
        </w:rPr>
        <w:t>Pjesëmarrja</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0C1C59" w:rsidRPr="00AD22A6">
        <w:rPr>
          <w:sz w:val="21"/>
          <w:szCs w:val="21"/>
          <w:lang w:val="sq-AL"/>
        </w:rPr>
        <w:t xml:space="preserve">palë kontraktuese </w:t>
      </w:r>
      <w:r w:rsidRPr="00AD22A6">
        <w:rPr>
          <w:sz w:val="21"/>
          <w:szCs w:val="21"/>
          <w:lang w:val="sq-AL"/>
        </w:rPr>
        <w:t xml:space="preserve">merr pjesë në takimet e </w:t>
      </w:r>
      <w:r w:rsidR="000C1C59" w:rsidRPr="00AD22A6">
        <w:rPr>
          <w:sz w:val="21"/>
          <w:szCs w:val="21"/>
          <w:lang w:val="sq-AL"/>
        </w:rPr>
        <w:t xml:space="preserve">palëve kontraktuese </w:t>
      </w:r>
      <w:r w:rsidRPr="00AD22A6">
        <w:rPr>
          <w:sz w:val="21"/>
          <w:szCs w:val="21"/>
          <w:lang w:val="sq-AL"/>
        </w:rPr>
        <w:t xml:space="preserve">dhe përfaqësohet në këto takime nga një delegat dhe nga alternatë të tillë si ekspertë dhe këshilltarë, siç mund ta çmojë të nevojshme.     </w:t>
      </w:r>
    </w:p>
    <w:p w:rsidR="00F13FE0" w:rsidRPr="00AD22A6" w:rsidRDefault="00F13FE0" w:rsidP="00ED1E29">
      <w:pPr>
        <w:pStyle w:val="Paragrafi"/>
        <w:rPr>
          <w:sz w:val="21"/>
          <w:szCs w:val="21"/>
          <w:lang w:val="sq-AL"/>
        </w:rPr>
      </w:pPr>
      <w:r w:rsidRPr="00AD22A6">
        <w:rPr>
          <w:sz w:val="21"/>
          <w:szCs w:val="21"/>
          <w:lang w:val="sq-AL"/>
        </w:rPr>
        <w:t xml:space="preserve">2. Palët </w:t>
      </w:r>
      <w:r w:rsidR="000C1C59" w:rsidRPr="00AD22A6">
        <w:rPr>
          <w:sz w:val="21"/>
          <w:szCs w:val="21"/>
          <w:lang w:val="sq-AL"/>
        </w:rPr>
        <w:t xml:space="preserve">kontraktuese </w:t>
      </w:r>
      <w:r w:rsidRPr="00AD22A6">
        <w:rPr>
          <w:sz w:val="21"/>
          <w:szCs w:val="21"/>
          <w:lang w:val="sq-AL"/>
        </w:rPr>
        <w:t xml:space="preserve">mund të ftojnë, me konsensus, çdo organizatë ndërqeveritare, e cila është kompetente në lidhje me çështjet që trajton kjo Konventë për të marrë pjesë si vëzhguese në çdo takim ose sesion të tyre të posaçëm. Vëzhguesve duhet t’u kërkohet që të pranojnë, me shkrim dhe paraprakisht dispozitat e </w:t>
      </w:r>
      <w:r w:rsidR="000C1C59" w:rsidRPr="00AD22A6">
        <w:rPr>
          <w:sz w:val="21"/>
          <w:szCs w:val="21"/>
          <w:lang w:val="sq-AL"/>
        </w:rPr>
        <w:t xml:space="preserve">nenit </w:t>
      </w:r>
      <w:r w:rsidRPr="00AD22A6">
        <w:rPr>
          <w:sz w:val="21"/>
          <w:szCs w:val="21"/>
          <w:lang w:val="sq-AL"/>
        </w:rPr>
        <w:t>27.</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25</w:t>
      </w:r>
    </w:p>
    <w:p w:rsidR="00F13FE0" w:rsidRPr="00AD22A6" w:rsidRDefault="00F13FE0" w:rsidP="00ED1E29">
      <w:pPr>
        <w:pStyle w:val="NeniTitull"/>
        <w:keepNext w:val="0"/>
        <w:rPr>
          <w:sz w:val="21"/>
          <w:szCs w:val="21"/>
          <w:lang w:val="sq-AL"/>
        </w:rPr>
      </w:pPr>
      <w:r w:rsidRPr="00AD22A6">
        <w:rPr>
          <w:sz w:val="21"/>
          <w:szCs w:val="21"/>
          <w:lang w:val="sq-AL"/>
        </w:rPr>
        <w:t>Raportet përmbledhëse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Palët </w:t>
      </w:r>
      <w:r w:rsidR="003A4FC7" w:rsidRPr="00AD22A6">
        <w:rPr>
          <w:sz w:val="21"/>
          <w:szCs w:val="21"/>
          <w:lang w:val="sq-AL"/>
        </w:rPr>
        <w:t xml:space="preserve">kontraktuese </w:t>
      </w:r>
      <w:r w:rsidRPr="00AD22A6">
        <w:rPr>
          <w:sz w:val="21"/>
          <w:szCs w:val="21"/>
          <w:lang w:val="sq-AL"/>
        </w:rPr>
        <w:t>miratojnë me konsensus dhe të vënë në dispozicion të publikut një dokument që trajton çështjet e diskutuara dhe përfundimet e arritura gjatë një takimi.</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26</w:t>
      </w:r>
    </w:p>
    <w:p w:rsidR="00F13FE0" w:rsidRPr="00AD22A6" w:rsidRDefault="00F13FE0" w:rsidP="00ED1E29">
      <w:pPr>
        <w:pStyle w:val="NeniTitull"/>
        <w:keepNext w:val="0"/>
        <w:rPr>
          <w:sz w:val="21"/>
          <w:szCs w:val="21"/>
          <w:lang w:val="sq-AL"/>
        </w:rPr>
      </w:pPr>
      <w:r w:rsidRPr="00AD22A6">
        <w:rPr>
          <w:sz w:val="21"/>
          <w:szCs w:val="21"/>
          <w:lang w:val="sq-AL"/>
        </w:rPr>
        <w:t>Gjuhët</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Gjuhët e takimeve të </w:t>
      </w:r>
      <w:r w:rsidR="003A4FC7" w:rsidRPr="00AD22A6">
        <w:rPr>
          <w:sz w:val="21"/>
          <w:szCs w:val="21"/>
          <w:lang w:val="sq-AL"/>
        </w:rPr>
        <w:t xml:space="preserve">palëve kontraktuese </w:t>
      </w:r>
      <w:r w:rsidRPr="00AD22A6">
        <w:rPr>
          <w:sz w:val="21"/>
          <w:szCs w:val="21"/>
          <w:lang w:val="sq-AL"/>
        </w:rPr>
        <w:t xml:space="preserve">janë gjuhët arabe, kineze, angleze, frënge, ruse dhe spanjolle, nëse nuk është vendosur ndryshe në </w:t>
      </w:r>
      <w:r w:rsidR="001B3F3C" w:rsidRPr="00AD22A6">
        <w:rPr>
          <w:sz w:val="21"/>
          <w:szCs w:val="21"/>
          <w:lang w:val="sq-AL"/>
        </w:rPr>
        <w:t xml:space="preserve">rregullat </w:t>
      </w:r>
      <w:r w:rsidRPr="00AD22A6">
        <w:rPr>
          <w:sz w:val="21"/>
          <w:szCs w:val="21"/>
          <w:lang w:val="sq-AL"/>
        </w:rPr>
        <w:t xml:space="preserve">e </w:t>
      </w:r>
      <w:r w:rsidR="001B3F3C" w:rsidRPr="00AD22A6">
        <w:rPr>
          <w:sz w:val="21"/>
          <w:szCs w:val="21"/>
          <w:lang w:val="sq-AL"/>
        </w:rPr>
        <w:t>procedurës</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2. Raportet e paraqitura në bazë të </w:t>
      </w:r>
      <w:r w:rsidR="007A23E0" w:rsidRPr="00AD22A6">
        <w:rPr>
          <w:sz w:val="21"/>
          <w:szCs w:val="21"/>
          <w:lang w:val="sq-AL"/>
        </w:rPr>
        <w:t xml:space="preserve">nenit </w:t>
      </w:r>
      <w:r w:rsidRPr="00AD22A6">
        <w:rPr>
          <w:sz w:val="21"/>
          <w:szCs w:val="21"/>
          <w:lang w:val="sq-AL"/>
        </w:rPr>
        <w:t xml:space="preserve">5 përgatiten në gjuhën kombëtare të </w:t>
      </w:r>
      <w:r w:rsidR="007A23E0" w:rsidRPr="00AD22A6">
        <w:rPr>
          <w:sz w:val="21"/>
          <w:szCs w:val="21"/>
          <w:lang w:val="sq-AL"/>
        </w:rPr>
        <w:t xml:space="preserve">palës kontraktuese </w:t>
      </w:r>
      <w:r w:rsidRPr="00AD22A6">
        <w:rPr>
          <w:sz w:val="21"/>
          <w:szCs w:val="21"/>
          <w:lang w:val="sq-AL"/>
        </w:rPr>
        <w:t xml:space="preserve">paraqitëse ose në një gjuhë të vetme të përcaktuar sipas marrëveshjes në </w:t>
      </w:r>
      <w:r w:rsidR="001B3F3C" w:rsidRPr="00AD22A6">
        <w:rPr>
          <w:sz w:val="21"/>
          <w:szCs w:val="21"/>
          <w:lang w:val="sq-AL"/>
        </w:rPr>
        <w:t xml:space="preserve">rregullat </w:t>
      </w:r>
      <w:r w:rsidRPr="00AD22A6">
        <w:rPr>
          <w:sz w:val="21"/>
          <w:szCs w:val="21"/>
          <w:lang w:val="sq-AL"/>
        </w:rPr>
        <w:t xml:space="preserve">e </w:t>
      </w:r>
      <w:r w:rsidR="001B3F3C" w:rsidRPr="00AD22A6">
        <w:rPr>
          <w:sz w:val="21"/>
          <w:szCs w:val="21"/>
          <w:lang w:val="sq-AL"/>
        </w:rPr>
        <w:t>procedurës</w:t>
      </w:r>
      <w:r w:rsidRPr="00AD22A6">
        <w:rPr>
          <w:sz w:val="21"/>
          <w:szCs w:val="21"/>
          <w:lang w:val="sq-AL"/>
        </w:rPr>
        <w:t xml:space="preserve">. Nëse raporti është paraqitur në një gjuhë kombëtare, e ndryshme nga gjuha e përcaktuar, </w:t>
      </w:r>
      <w:r w:rsidR="001B3F3C" w:rsidRPr="00AD22A6">
        <w:rPr>
          <w:sz w:val="21"/>
          <w:szCs w:val="21"/>
          <w:lang w:val="sq-AL"/>
        </w:rPr>
        <w:t xml:space="preserve">pala kontraktuese </w:t>
      </w:r>
      <w:r w:rsidRPr="00AD22A6">
        <w:rPr>
          <w:sz w:val="21"/>
          <w:szCs w:val="21"/>
          <w:lang w:val="sq-AL"/>
        </w:rPr>
        <w:t xml:space="preserve">siguron një përkthim të raportit në gjuhën e përcaktuar. </w:t>
      </w:r>
    </w:p>
    <w:p w:rsidR="00F13FE0" w:rsidRPr="00AD22A6" w:rsidRDefault="00F13FE0" w:rsidP="00ED1E29">
      <w:pPr>
        <w:pStyle w:val="Paragrafi"/>
        <w:rPr>
          <w:sz w:val="21"/>
          <w:szCs w:val="21"/>
          <w:lang w:val="sq-AL"/>
        </w:rPr>
      </w:pPr>
      <w:r w:rsidRPr="00AD22A6">
        <w:rPr>
          <w:sz w:val="21"/>
          <w:szCs w:val="21"/>
          <w:lang w:val="sq-AL"/>
        </w:rPr>
        <w:t>3. Pavarësisht nga dispozitat e paragrafit 2, nëse kompensohet, sekretariati merr përsipër përkthimin në gjuhën e përcaktuar të raporteve të paraqitura në çdo gjuhë tjetër të takimit.</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27</w:t>
      </w:r>
    </w:p>
    <w:p w:rsidR="00F13FE0" w:rsidRPr="00AD22A6" w:rsidRDefault="00F13FE0" w:rsidP="00ED1E29">
      <w:pPr>
        <w:pStyle w:val="NeniTitull"/>
        <w:keepNext w:val="0"/>
        <w:rPr>
          <w:sz w:val="21"/>
          <w:szCs w:val="21"/>
          <w:lang w:val="sq-AL"/>
        </w:rPr>
      </w:pPr>
      <w:r w:rsidRPr="00AD22A6">
        <w:rPr>
          <w:sz w:val="21"/>
          <w:szCs w:val="21"/>
          <w:lang w:val="sq-AL"/>
        </w:rPr>
        <w:t>Konfidencialiteti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1. Dispozitat e kësaj Konvente n</w:t>
      </w:r>
      <w:r w:rsidR="00E04599" w:rsidRPr="00AD22A6">
        <w:rPr>
          <w:sz w:val="21"/>
          <w:szCs w:val="21"/>
          <w:lang w:val="sq-AL"/>
        </w:rPr>
        <w:t>uk ndikojnë te</w:t>
      </w:r>
      <w:r w:rsidRPr="00AD22A6">
        <w:rPr>
          <w:sz w:val="21"/>
          <w:szCs w:val="21"/>
          <w:lang w:val="sq-AL"/>
        </w:rPr>
        <w:t xml:space="preserve"> të drejtat dhe detyrimet e </w:t>
      </w:r>
      <w:r w:rsidR="007A23E0" w:rsidRPr="00AD22A6">
        <w:rPr>
          <w:sz w:val="21"/>
          <w:szCs w:val="21"/>
          <w:lang w:val="sq-AL"/>
        </w:rPr>
        <w:t xml:space="preserve">palëve kontraktuese </w:t>
      </w:r>
      <w:r w:rsidRPr="00AD22A6">
        <w:rPr>
          <w:sz w:val="21"/>
          <w:szCs w:val="21"/>
          <w:lang w:val="sq-AL"/>
        </w:rPr>
        <w:t xml:space="preserve">në lidhje me ligjet e tyre për mbrojtjen e informacionit nga zbulimi i tij. Për qëllimet e këtij </w:t>
      </w:r>
      <w:r w:rsidR="007A23E0" w:rsidRPr="00AD22A6">
        <w:rPr>
          <w:sz w:val="21"/>
          <w:szCs w:val="21"/>
          <w:lang w:val="sq-AL"/>
        </w:rPr>
        <w:t>neni</w:t>
      </w:r>
      <w:r w:rsidR="00E04599" w:rsidRPr="00AD22A6">
        <w:rPr>
          <w:sz w:val="21"/>
          <w:szCs w:val="21"/>
          <w:lang w:val="sq-AL"/>
        </w:rPr>
        <w:t>,</w:t>
      </w:r>
      <w:r w:rsidR="007A23E0" w:rsidRPr="00AD22A6">
        <w:rPr>
          <w:sz w:val="21"/>
          <w:szCs w:val="21"/>
          <w:lang w:val="sq-AL"/>
        </w:rPr>
        <w:t xml:space="preserve"> </w:t>
      </w:r>
      <w:r w:rsidRPr="00AD22A6">
        <w:rPr>
          <w:sz w:val="21"/>
          <w:szCs w:val="21"/>
          <w:lang w:val="sq-AL"/>
        </w:rPr>
        <w:t>“</w:t>
      </w:r>
      <w:r w:rsidR="007A23E0" w:rsidRPr="00AD22A6">
        <w:rPr>
          <w:sz w:val="21"/>
          <w:szCs w:val="21"/>
          <w:lang w:val="sq-AL"/>
        </w:rPr>
        <w:t>informaci</w:t>
      </w:r>
      <w:r w:rsidR="00E04599" w:rsidRPr="00AD22A6">
        <w:rPr>
          <w:sz w:val="21"/>
          <w:szCs w:val="21"/>
          <w:lang w:val="sq-AL"/>
        </w:rPr>
        <w:t>oni” përfshin, midis të tjerash</w:t>
      </w:r>
      <w:r w:rsidR="007A23E0" w:rsidRPr="00AD22A6">
        <w:rPr>
          <w:sz w:val="21"/>
          <w:szCs w:val="21"/>
          <w:lang w:val="sq-AL"/>
        </w:rPr>
        <w:t xml:space="preserve"> i) të dhëna personale; </w:t>
      </w:r>
      <w:r w:rsidRPr="00AD22A6">
        <w:rPr>
          <w:sz w:val="21"/>
          <w:szCs w:val="21"/>
          <w:lang w:val="sq-AL"/>
        </w:rPr>
        <w:t>ii) informacion të mbrojtur nga të drejtat e pronësisë intelektuale ose nga konfidencialite</w:t>
      </w:r>
      <w:r w:rsidR="007A23E0" w:rsidRPr="00AD22A6">
        <w:rPr>
          <w:sz w:val="21"/>
          <w:szCs w:val="21"/>
          <w:lang w:val="sq-AL"/>
        </w:rPr>
        <w:t xml:space="preserve">ti tregtar ose industrial; dhe </w:t>
      </w:r>
      <w:r w:rsidRPr="00AD22A6">
        <w:rPr>
          <w:sz w:val="21"/>
          <w:szCs w:val="21"/>
          <w:lang w:val="sq-AL"/>
        </w:rPr>
        <w:t>iii) informacion që lidhet me sigurinë kombëtare ose me mbrojtjen fizike të materialeve bërthamore ose instalimeve bërthamore.</w:t>
      </w:r>
    </w:p>
    <w:p w:rsidR="00F13FE0" w:rsidRPr="00AD22A6" w:rsidRDefault="00F13FE0" w:rsidP="00ED1E29">
      <w:pPr>
        <w:pStyle w:val="Paragrafi"/>
        <w:rPr>
          <w:sz w:val="21"/>
          <w:szCs w:val="21"/>
          <w:lang w:val="sq-AL"/>
        </w:rPr>
      </w:pPr>
      <w:r w:rsidRPr="00AD22A6">
        <w:rPr>
          <w:sz w:val="21"/>
          <w:szCs w:val="21"/>
          <w:lang w:val="sq-AL"/>
        </w:rPr>
        <w:t xml:space="preserve">2. Kur në kontekstin e kësaj Konvente, një </w:t>
      </w:r>
      <w:r w:rsidR="007A23E0" w:rsidRPr="00AD22A6">
        <w:rPr>
          <w:sz w:val="21"/>
          <w:szCs w:val="21"/>
          <w:lang w:val="sq-AL"/>
        </w:rPr>
        <w:t xml:space="preserve">palë kontraktuese </w:t>
      </w:r>
      <w:r w:rsidRPr="00AD22A6">
        <w:rPr>
          <w:sz w:val="21"/>
          <w:szCs w:val="21"/>
          <w:lang w:val="sq-AL"/>
        </w:rPr>
        <w:t xml:space="preserve">siguron informacion të identifikuar nga ajo si i mbrojtur, siç përshkruhet në paragrafin 1, ky informacion përdoret vetëm për qëllimet për të cilat ai është siguruar dhe konfidencialiteti i tij duhet të respektohet.      </w:t>
      </w:r>
    </w:p>
    <w:p w:rsidR="00F13FE0" w:rsidRPr="00AD22A6" w:rsidRDefault="00F13FE0" w:rsidP="00ED1E29">
      <w:pPr>
        <w:pStyle w:val="Paragrafi"/>
        <w:rPr>
          <w:sz w:val="21"/>
          <w:szCs w:val="21"/>
          <w:lang w:val="sq-AL"/>
        </w:rPr>
      </w:pPr>
      <w:r w:rsidRPr="00AD22A6">
        <w:rPr>
          <w:sz w:val="21"/>
          <w:szCs w:val="21"/>
          <w:lang w:val="sq-AL"/>
        </w:rPr>
        <w:t xml:space="preserve">3. Përmbajtja e debateve gjatë shqyrtimit të raporteve nga </w:t>
      </w:r>
      <w:r w:rsidR="007A23E0" w:rsidRPr="00AD22A6">
        <w:rPr>
          <w:sz w:val="21"/>
          <w:szCs w:val="21"/>
          <w:lang w:val="sq-AL"/>
        </w:rPr>
        <w:t xml:space="preserve">palët kontraktuese </w:t>
      </w:r>
      <w:r w:rsidRPr="00AD22A6">
        <w:rPr>
          <w:sz w:val="21"/>
          <w:szCs w:val="21"/>
          <w:lang w:val="sq-AL"/>
        </w:rPr>
        <w:t>në çdo takim është konfidencial.</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28</w:t>
      </w:r>
    </w:p>
    <w:p w:rsidR="00F13FE0" w:rsidRPr="00AD22A6" w:rsidRDefault="00F13FE0" w:rsidP="00ED1E29">
      <w:pPr>
        <w:pStyle w:val="NeniTitull"/>
        <w:keepNext w:val="0"/>
        <w:rPr>
          <w:sz w:val="21"/>
          <w:szCs w:val="21"/>
          <w:lang w:val="sq-AL"/>
        </w:rPr>
      </w:pPr>
      <w:r w:rsidRPr="00AD22A6">
        <w:rPr>
          <w:sz w:val="21"/>
          <w:szCs w:val="21"/>
          <w:lang w:val="sq-AL"/>
        </w:rPr>
        <w:t>Sekretariati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1. Agjencia Ndërkombëtare e Energjisë At</w:t>
      </w:r>
      <w:r w:rsidR="007A23E0" w:rsidRPr="00AD22A6">
        <w:rPr>
          <w:sz w:val="21"/>
          <w:szCs w:val="21"/>
          <w:lang w:val="sq-AL"/>
        </w:rPr>
        <w:t>omike (në vijim e referuar  si “Agjencia”</w:t>
      </w:r>
      <w:r w:rsidR="00E04599" w:rsidRPr="00AD22A6">
        <w:rPr>
          <w:sz w:val="21"/>
          <w:szCs w:val="21"/>
          <w:lang w:val="sq-AL"/>
        </w:rPr>
        <w:t>)</w:t>
      </w:r>
      <w:r w:rsidRPr="00AD22A6">
        <w:rPr>
          <w:sz w:val="21"/>
          <w:szCs w:val="21"/>
          <w:lang w:val="sq-AL"/>
        </w:rPr>
        <w:t xml:space="preserve"> siguron sekretariatin për takimet e </w:t>
      </w:r>
      <w:r w:rsidR="007A23E0" w:rsidRPr="00AD22A6">
        <w:rPr>
          <w:sz w:val="21"/>
          <w:szCs w:val="21"/>
          <w:lang w:val="sq-AL"/>
        </w:rPr>
        <w:t>palëve kontraktuese</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2. Sekretariati:</w:t>
      </w:r>
    </w:p>
    <w:p w:rsidR="00F13FE0" w:rsidRPr="00AD22A6" w:rsidRDefault="00F13FE0" w:rsidP="00ED1E29">
      <w:pPr>
        <w:pStyle w:val="Paragrafi"/>
        <w:rPr>
          <w:sz w:val="21"/>
          <w:szCs w:val="21"/>
          <w:lang w:val="sq-AL"/>
        </w:rPr>
      </w:pPr>
      <w:r w:rsidRPr="00AD22A6">
        <w:rPr>
          <w:sz w:val="21"/>
          <w:szCs w:val="21"/>
          <w:lang w:val="sq-AL"/>
        </w:rPr>
        <w:t xml:space="preserve">i) thërret, përgatit dhe zhvillon takimet e </w:t>
      </w:r>
      <w:r w:rsidR="007A23E0" w:rsidRPr="00AD22A6">
        <w:rPr>
          <w:sz w:val="21"/>
          <w:szCs w:val="21"/>
          <w:lang w:val="sq-AL"/>
        </w:rPr>
        <w:t>palëve kontraktuese</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ii) transmeton tek </w:t>
      </w:r>
      <w:r w:rsidR="007A23E0" w:rsidRPr="00AD22A6">
        <w:rPr>
          <w:sz w:val="21"/>
          <w:szCs w:val="21"/>
          <w:lang w:val="sq-AL"/>
        </w:rPr>
        <w:t xml:space="preserve">palët kontraktuese </w:t>
      </w:r>
      <w:r w:rsidRPr="00AD22A6">
        <w:rPr>
          <w:sz w:val="21"/>
          <w:szCs w:val="21"/>
          <w:lang w:val="sq-AL"/>
        </w:rPr>
        <w:t>informacionin e marrë ose të përgatitur në përputhje me dispozitat e kësaj Konvente.</w:t>
      </w:r>
    </w:p>
    <w:p w:rsidR="00F13FE0" w:rsidRPr="00AD22A6" w:rsidRDefault="00F13FE0" w:rsidP="00ED1E29">
      <w:pPr>
        <w:pStyle w:val="Paragrafi"/>
        <w:rPr>
          <w:sz w:val="21"/>
          <w:szCs w:val="21"/>
          <w:lang w:val="sq-AL"/>
        </w:rPr>
      </w:pPr>
      <w:r w:rsidRPr="00AD22A6">
        <w:rPr>
          <w:sz w:val="21"/>
          <w:szCs w:val="21"/>
          <w:lang w:val="sq-AL"/>
        </w:rPr>
        <w:t xml:space="preserve">Shpenzimet  e bëra nga Agjencia për kryerjen e funksioneve </w:t>
      </w:r>
      <w:r w:rsidR="007A23E0" w:rsidRPr="00AD22A6">
        <w:rPr>
          <w:sz w:val="21"/>
          <w:szCs w:val="21"/>
          <w:lang w:val="sq-AL"/>
        </w:rPr>
        <w:t>të përmendura në nënparagrafët “i” dhe “ii”</w:t>
      </w:r>
      <w:r w:rsidRPr="00AD22A6">
        <w:rPr>
          <w:sz w:val="21"/>
          <w:szCs w:val="21"/>
          <w:lang w:val="sq-AL"/>
        </w:rPr>
        <w:t xml:space="preserve"> të mësipërm</w:t>
      </w:r>
      <w:r w:rsidR="00E04599" w:rsidRPr="00AD22A6">
        <w:rPr>
          <w:sz w:val="21"/>
          <w:szCs w:val="21"/>
          <w:lang w:val="sq-AL"/>
        </w:rPr>
        <w:t>,</w:t>
      </w:r>
      <w:r w:rsidRPr="00AD22A6">
        <w:rPr>
          <w:sz w:val="21"/>
          <w:szCs w:val="21"/>
          <w:lang w:val="sq-AL"/>
        </w:rPr>
        <w:t xml:space="preserve"> përballohen nga Agjencia si pjesë e buxhetit të saj të rregullt.</w:t>
      </w:r>
    </w:p>
    <w:p w:rsidR="00F13FE0" w:rsidRPr="00AD22A6" w:rsidRDefault="00F13FE0" w:rsidP="00ED1E29">
      <w:pPr>
        <w:pStyle w:val="Paragrafi"/>
        <w:rPr>
          <w:sz w:val="21"/>
          <w:szCs w:val="21"/>
          <w:lang w:val="sq-AL"/>
        </w:rPr>
      </w:pPr>
      <w:r w:rsidRPr="00AD22A6">
        <w:rPr>
          <w:sz w:val="21"/>
          <w:szCs w:val="21"/>
          <w:lang w:val="sq-AL"/>
        </w:rPr>
        <w:t xml:space="preserve">3. Palët </w:t>
      </w:r>
      <w:r w:rsidR="007A23E0" w:rsidRPr="00AD22A6">
        <w:rPr>
          <w:sz w:val="21"/>
          <w:szCs w:val="21"/>
          <w:lang w:val="sq-AL"/>
        </w:rPr>
        <w:t>kontraktuese</w:t>
      </w:r>
      <w:r w:rsidRPr="00AD22A6">
        <w:rPr>
          <w:sz w:val="21"/>
          <w:szCs w:val="21"/>
          <w:lang w:val="sq-AL"/>
        </w:rPr>
        <w:t>, me konsensus</w:t>
      </w:r>
      <w:r w:rsidR="00E04599" w:rsidRPr="00AD22A6">
        <w:rPr>
          <w:sz w:val="21"/>
          <w:szCs w:val="21"/>
          <w:lang w:val="sq-AL"/>
        </w:rPr>
        <w:t>,</w:t>
      </w:r>
      <w:r w:rsidRPr="00AD22A6">
        <w:rPr>
          <w:sz w:val="21"/>
          <w:szCs w:val="21"/>
          <w:lang w:val="sq-AL"/>
        </w:rPr>
        <w:t xml:space="preserve"> mund të </w:t>
      </w:r>
      <w:r w:rsidR="00AD22A6" w:rsidRPr="00AD22A6">
        <w:rPr>
          <w:sz w:val="21"/>
          <w:szCs w:val="21"/>
          <w:lang w:val="sq-AL"/>
        </w:rPr>
        <w:t>kërkojnë</w:t>
      </w:r>
      <w:r w:rsidRPr="00AD22A6">
        <w:rPr>
          <w:sz w:val="21"/>
          <w:szCs w:val="21"/>
          <w:lang w:val="sq-AL"/>
        </w:rPr>
        <w:t xml:space="preserve"> nga Agjencia të sigurojë shërbime të tjera në mbështetje të takimeve të </w:t>
      </w:r>
      <w:r w:rsidR="007A23E0" w:rsidRPr="00AD22A6">
        <w:rPr>
          <w:sz w:val="21"/>
          <w:szCs w:val="21"/>
          <w:lang w:val="sq-AL"/>
        </w:rPr>
        <w:t>palëve kontraktuese</w:t>
      </w:r>
      <w:r w:rsidRPr="00AD22A6">
        <w:rPr>
          <w:sz w:val="21"/>
          <w:szCs w:val="21"/>
          <w:lang w:val="sq-AL"/>
        </w:rPr>
        <w:t xml:space="preserve">. Agjencia mund të sigurojë këto shërbime nëse ato mund të ndërmerren brenda programit të saj dhe buxhetit të </w:t>
      </w:r>
      <w:r w:rsidR="007A23E0" w:rsidRPr="00AD22A6">
        <w:rPr>
          <w:sz w:val="21"/>
          <w:szCs w:val="21"/>
          <w:lang w:val="sq-AL"/>
        </w:rPr>
        <w:t>rregullt. Në</w:t>
      </w:r>
      <w:r w:rsidRPr="00AD22A6">
        <w:rPr>
          <w:sz w:val="21"/>
          <w:szCs w:val="21"/>
          <w:lang w:val="sq-AL"/>
        </w:rPr>
        <w:t xml:space="preserve">se kjo nuk është e mundur, Agjencia mund të sigurojë shërbime të tilla, nëse është siguruar fond vullnetar nga burime të tjera. </w:t>
      </w:r>
    </w:p>
    <w:p w:rsidR="0094311D" w:rsidRPr="00AD22A6" w:rsidRDefault="0094311D" w:rsidP="00ED1E29">
      <w:pPr>
        <w:pStyle w:val="Paragrafi"/>
        <w:rPr>
          <w:sz w:val="21"/>
          <w:szCs w:val="21"/>
          <w:lang w:val="sq-AL"/>
        </w:rPr>
      </w:pPr>
    </w:p>
    <w:p w:rsidR="00F13FE0" w:rsidRPr="00AD22A6" w:rsidRDefault="00F13FE0" w:rsidP="00ED1E29">
      <w:pPr>
        <w:pStyle w:val="KapitulliTitull"/>
        <w:keepNext w:val="0"/>
        <w:rPr>
          <w:sz w:val="21"/>
          <w:szCs w:val="21"/>
          <w:lang w:val="sq-AL"/>
        </w:rPr>
      </w:pPr>
      <w:r w:rsidRPr="00AD22A6">
        <w:rPr>
          <w:sz w:val="21"/>
          <w:szCs w:val="21"/>
          <w:lang w:val="sq-AL"/>
        </w:rPr>
        <w:t>KAPITULLI 4</w:t>
      </w:r>
    </w:p>
    <w:p w:rsidR="00F13FE0" w:rsidRPr="00AD22A6" w:rsidRDefault="00F13FE0" w:rsidP="00ED1E29">
      <w:pPr>
        <w:pStyle w:val="KapitulliTitull"/>
        <w:keepNext w:val="0"/>
        <w:rPr>
          <w:sz w:val="21"/>
          <w:szCs w:val="21"/>
          <w:lang w:val="sq-AL"/>
        </w:rPr>
      </w:pPr>
      <w:r w:rsidRPr="00AD22A6">
        <w:rPr>
          <w:sz w:val="21"/>
          <w:szCs w:val="21"/>
          <w:lang w:val="sq-AL"/>
        </w:rPr>
        <w:t>KLAUZOLA PËRFUNDIMTARE DHE DISPOZITA TË TJERA</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29</w:t>
      </w:r>
    </w:p>
    <w:p w:rsidR="00F13FE0" w:rsidRPr="00AD22A6" w:rsidRDefault="00F13FE0" w:rsidP="00ED1E29">
      <w:pPr>
        <w:pStyle w:val="NeniTitull"/>
        <w:keepNext w:val="0"/>
        <w:rPr>
          <w:sz w:val="21"/>
          <w:szCs w:val="21"/>
          <w:lang w:val="sq-AL"/>
        </w:rPr>
      </w:pPr>
      <w:r w:rsidRPr="00AD22A6">
        <w:rPr>
          <w:sz w:val="21"/>
          <w:szCs w:val="21"/>
          <w:lang w:val="sq-AL"/>
        </w:rPr>
        <w:t>Zgjidhja e mosmarrëveshjeve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Në rastin e një mosmarrëveshjeje ndërmjet dy ose më shumë </w:t>
      </w:r>
      <w:r w:rsidR="007A23E0" w:rsidRPr="00AD22A6">
        <w:rPr>
          <w:sz w:val="21"/>
          <w:szCs w:val="21"/>
          <w:lang w:val="sq-AL"/>
        </w:rPr>
        <w:t xml:space="preserve">palëve kontraktuese </w:t>
      </w:r>
      <w:r w:rsidRPr="00AD22A6">
        <w:rPr>
          <w:sz w:val="21"/>
          <w:szCs w:val="21"/>
          <w:lang w:val="sq-AL"/>
        </w:rPr>
        <w:t xml:space="preserve">që lidhen me interpretimin ose zbatimin e kësaj Konvente, </w:t>
      </w:r>
      <w:r w:rsidR="007A23E0" w:rsidRPr="00AD22A6">
        <w:rPr>
          <w:sz w:val="21"/>
          <w:szCs w:val="21"/>
          <w:lang w:val="sq-AL"/>
        </w:rPr>
        <w:t xml:space="preserve">palët kontraktuese </w:t>
      </w:r>
      <w:r w:rsidRPr="00AD22A6">
        <w:rPr>
          <w:sz w:val="21"/>
          <w:szCs w:val="21"/>
          <w:lang w:val="sq-AL"/>
        </w:rPr>
        <w:t xml:space="preserve">këshillohen brenda kuadrit të një takimi të </w:t>
      </w:r>
      <w:r w:rsidR="007A23E0" w:rsidRPr="00AD22A6">
        <w:rPr>
          <w:sz w:val="21"/>
          <w:szCs w:val="21"/>
          <w:lang w:val="sq-AL"/>
        </w:rPr>
        <w:t>palëve kontraktuese</w:t>
      </w:r>
      <w:r w:rsidRPr="00AD22A6">
        <w:rPr>
          <w:sz w:val="21"/>
          <w:szCs w:val="21"/>
          <w:lang w:val="sq-AL"/>
        </w:rPr>
        <w:t>, me qëllim zgjidhjen e mosmarrëveshjes.</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30</w:t>
      </w:r>
    </w:p>
    <w:p w:rsidR="00F13FE0" w:rsidRPr="00AD22A6" w:rsidRDefault="00F13FE0" w:rsidP="00ED1E29">
      <w:pPr>
        <w:pStyle w:val="NeniTitull"/>
        <w:keepNext w:val="0"/>
        <w:rPr>
          <w:sz w:val="21"/>
          <w:szCs w:val="21"/>
          <w:lang w:val="sq-AL"/>
        </w:rPr>
      </w:pPr>
      <w:r w:rsidRPr="00AD22A6">
        <w:rPr>
          <w:sz w:val="21"/>
          <w:szCs w:val="21"/>
          <w:lang w:val="sq-AL"/>
        </w:rPr>
        <w:t>Nënshkrimi, ratifikimi, pranimi, miratimi, aderimi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Kjo Konventë është e hapur për nënshkrim nga të gjitha </w:t>
      </w:r>
      <w:r w:rsidR="00E82F4C" w:rsidRPr="00AD22A6">
        <w:rPr>
          <w:sz w:val="21"/>
          <w:szCs w:val="21"/>
          <w:lang w:val="sq-AL"/>
        </w:rPr>
        <w:t xml:space="preserve">shtetet </w:t>
      </w:r>
      <w:r w:rsidRPr="00AD22A6">
        <w:rPr>
          <w:sz w:val="21"/>
          <w:szCs w:val="21"/>
          <w:lang w:val="sq-AL"/>
        </w:rPr>
        <w:t xml:space="preserve">në </w:t>
      </w:r>
      <w:r w:rsidR="00E04599" w:rsidRPr="00AD22A6">
        <w:rPr>
          <w:sz w:val="21"/>
          <w:szCs w:val="21"/>
          <w:lang w:val="sq-AL"/>
        </w:rPr>
        <w:t xml:space="preserve">selinë </w:t>
      </w:r>
      <w:r w:rsidRPr="00AD22A6">
        <w:rPr>
          <w:sz w:val="21"/>
          <w:szCs w:val="21"/>
          <w:lang w:val="sq-AL"/>
        </w:rPr>
        <w:t>e Agjencisë në Vjenë nga data 20 shtator 1994 deri në hyrjen e saj në fuqi.</w:t>
      </w:r>
    </w:p>
    <w:p w:rsidR="00F13FE0" w:rsidRPr="00AD22A6" w:rsidRDefault="00F13FE0" w:rsidP="00ED1E29">
      <w:pPr>
        <w:pStyle w:val="Paragrafi"/>
        <w:rPr>
          <w:sz w:val="21"/>
          <w:szCs w:val="21"/>
          <w:lang w:val="sq-AL"/>
        </w:rPr>
      </w:pPr>
      <w:r w:rsidRPr="00AD22A6">
        <w:rPr>
          <w:sz w:val="21"/>
          <w:szCs w:val="21"/>
          <w:lang w:val="sq-AL"/>
        </w:rPr>
        <w:t>2.</w:t>
      </w:r>
      <w:r w:rsidR="00E82F4C" w:rsidRPr="00AD22A6">
        <w:rPr>
          <w:sz w:val="21"/>
          <w:szCs w:val="21"/>
          <w:lang w:val="sq-AL"/>
        </w:rPr>
        <w:t xml:space="preserve"> </w:t>
      </w:r>
      <w:r w:rsidRPr="00AD22A6">
        <w:rPr>
          <w:sz w:val="21"/>
          <w:szCs w:val="21"/>
          <w:lang w:val="sq-AL"/>
        </w:rPr>
        <w:t xml:space="preserve">Kjo Konventë është subjekt ratifikimi, pranimi ose miratimi nga </w:t>
      </w:r>
      <w:r w:rsidR="00E82F4C" w:rsidRPr="00AD22A6">
        <w:rPr>
          <w:sz w:val="21"/>
          <w:szCs w:val="21"/>
          <w:lang w:val="sq-AL"/>
        </w:rPr>
        <w:t xml:space="preserve">shtetet </w:t>
      </w:r>
      <w:r w:rsidRPr="00AD22A6">
        <w:rPr>
          <w:sz w:val="21"/>
          <w:szCs w:val="21"/>
          <w:lang w:val="sq-AL"/>
        </w:rPr>
        <w:t xml:space="preserve">nënshkruese. </w:t>
      </w:r>
    </w:p>
    <w:p w:rsidR="00F13FE0" w:rsidRPr="00AD22A6" w:rsidRDefault="00F13FE0" w:rsidP="00ED1E29">
      <w:pPr>
        <w:pStyle w:val="Paragrafi"/>
        <w:rPr>
          <w:sz w:val="21"/>
          <w:szCs w:val="21"/>
          <w:lang w:val="sq-AL"/>
        </w:rPr>
      </w:pPr>
      <w:r w:rsidRPr="00AD22A6">
        <w:rPr>
          <w:sz w:val="21"/>
          <w:szCs w:val="21"/>
          <w:lang w:val="sq-AL"/>
        </w:rPr>
        <w:t>3.</w:t>
      </w:r>
      <w:r w:rsidR="00E82F4C" w:rsidRPr="00AD22A6">
        <w:rPr>
          <w:sz w:val="21"/>
          <w:szCs w:val="21"/>
          <w:lang w:val="sq-AL"/>
        </w:rPr>
        <w:t xml:space="preserve"> </w:t>
      </w:r>
      <w:r w:rsidRPr="00AD22A6">
        <w:rPr>
          <w:sz w:val="21"/>
          <w:szCs w:val="21"/>
          <w:lang w:val="sq-AL"/>
        </w:rPr>
        <w:t xml:space="preserve">Pas hyrjes së saj në fuqi, kjo Konventë do të jetë e hapur për aderim nga të gjitha </w:t>
      </w:r>
      <w:r w:rsidR="00E04599" w:rsidRPr="00AD22A6">
        <w:rPr>
          <w:sz w:val="21"/>
          <w:szCs w:val="21"/>
          <w:lang w:val="sq-AL"/>
        </w:rPr>
        <w:t>shtetet</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4.i) Kjo Konventë është e hapur për nënshkrim ose aderim nga organizata rajonale të një integriteti ose natyre tjetër, që siguron se çdo organizatë e tillë përbëhet nga një </w:t>
      </w:r>
      <w:r w:rsidR="00E82F4C" w:rsidRPr="00AD22A6">
        <w:rPr>
          <w:sz w:val="21"/>
          <w:szCs w:val="21"/>
          <w:lang w:val="sq-AL"/>
        </w:rPr>
        <w:t xml:space="preserve">shtet </w:t>
      </w:r>
      <w:r w:rsidRPr="00AD22A6">
        <w:rPr>
          <w:sz w:val="21"/>
          <w:szCs w:val="21"/>
          <w:lang w:val="sq-AL"/>
        </w:rPr>
        <w:t>sovran dhe ka kompetencën në lidhje me negocimin, përfundimin dhe zbatimin e marrëveshjeve ndërkombëtare për çështje që mbulon kjo Konventë.</w:t>
      </w:r>
    </w:p>
    <w:p w:rsidR="00F13FE0" w:rsidRPr="00AD22A6" w:rsidRDefault="00F13FE0" w:rsidP="00ED1E29">
      <w:pPr>
        <w:pStyle w:val="Paragrafi"/>
        <w:rPr>
          <w:sz w:val="21"/>
          <w:szCs w:val="21"/>
          <w:lang w:val="sq-AL"/>
        </w:rPr>
      </w:pPr>
      <w:r w:rsidRPr="00AD22A6">
        <w:rPr>
          <w:sz w:val="21"/>
          <w:szCs w:val="21"/>
          <w:lang w:val="sq-AL"/>
        </w:rPr>
        <w:t xml:space="preserve"> ii) Për çështje që janë brenda kompetencave të tyre, këto organizata në emër të tyre ushtrojnë të drejtat dhe përmbushin përgjegjësitë, të cilat kjo Konventë ua  atribuon </w:t>
      </w:r>
      <w:r w:rsidR="00E82F4C" w:rsidRPr="00AD22A6">
        <w:rPr>
          <w:sz w:val="21"/>
          <w:szCs w:val="21"/>
          <w:lang w:val="sq-AL"/>
        </w:rPr>
        <w:t>shteteve palë</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iii) Kur bëhet palë në këtë Konventë, një organizatë e tillë i komunikon </w:t>
      </w:r>
      <w:r w:rsidR="00E82F4C" w:rsidRPr="00AD22A6">
        <w:rPr>
          <w:sz w:val="21"/>
          <w:szCs w:val="21"/>
          <w:lang w:val="sq-AL"/>
        </w:rPr>
        <w:t xml:space="preserve">depozitarit </w:t>
      </w:r>
      <w:r w:rsidRPr="00AD22A6">
        <w:rPr>
          <w:sz w:val="21"/>
          <w:szCs w:val="21"/>
          <w:lang w:val="sq-AL"/>
        </w:rPr>
        <w:t xml:space="preserve">të përmendur në </w:t>
      </w:r>
      <w:r w:rsidR="00E82F4C" w:rsidRPr="00AD22A6">
        <w:rPr>
          <w:sz w:val="21"/>
          <w:szCs w:val="21"/>
          <w:lang w:val="sq-AL"/>
        </w:rPr>
        <w:t xml:space="preserve">nenin </w:t>
      </w:r>
      <w:r w:rsidRPr="00AD22A6">
        <w:rPr>
          <w:sz w:val="21"/>
          <w:szCs w:val="21"/>
          <w:lang w:val="sq-AL"/>
        </w:rPr>
        <w:t xml:space="preserve">34, një deklaratë që tregon përkatësinë nga </w:t>
      </w:r>
      <w:r w:rsidR="00E04599" w:rsidRPr="00AD22A6">
        <w:rPr>
          <w:sz w:val="21"/>
          <w:szCs w:val="21"/>
          <w:lang w:val="sq-AL"/>
        </w:rPr>
        <w:t xml:space="preserve">shteti </w:t>
      </w:r>
      <w:r w:rsidRPr="00AD22A6">
        <w:rPr>
          <w:sz w:val="21"/>
          <w:szCs w:val="21"/>
          <w:lang w:val="sq-AL"/>
        </w:rPr>
        <w:t>anëtar, cili nen i kësaj Konvente zbatohet për të, dhe shtrirjen e kompetencave në fushën e mbuluar nga këto nene.</w:t>
      </w:r>
    </w:p>
    <w:p w:rsidR="00F13FE0" w:rsidRPr="00AD22A6" w:rsidRDefault="00F13FE0" w:rsidP="00ED1E29">
      <w:pPr>
        <w:pStyle w:val="Paragrafi"/>
        <w:rPr>
          <w:sz w:val="21"/>
          <w:szCs w:val="21"/>
          <w:lang w:val="sq-AL"/>
        </w:rPr>
      </w:pPr>
      <w:r w:rsidRPr="00AD22A6">
        <w:rPr>
          <w:sz w:val="21"/>
          <w:szCs w:val="21"/>
          <w:lang w:val="sq-AL"/>
        </w:rPr>
        <w:t xml:space="preserve">iv) Organizata të tilla nuk kanë ndonjë votë shtesë për </w:t>
      </w:r>
      <w:r w:rsidR="00E82F4C" w:rsidRPr="00AD22A6">
        <w:rPr>
          <w:sz w:val="21"/>
          <w:szCs w:val="21"/>
          <w:lang w:val="sq-AL"/>
        </w:rPr>
        <w:t xml:space="preserve">shtetet </w:t>
      </w:r>
      <w:r w:rsidRPr="00AD22A6">
        <w:rPr>
          <w:sz w:val="21"/>
          <w:szCs w:val="21"/>
          <w:lang w:val="sq-AL"/>
        </w:rPr>
        <w:t xml:space="preserve">e tyre </w:t>
      </w:r>
      <w:r w:rsidR="00E82F4C" w:rsidRPr="00AD22A6">
        <w:rPr>
          <w:sz w:val="21"/>
          <w:szCs w:val="21"/>
          <w:lang w:val="sq-AL"/>
        </w:rPr>
        <w:t>anëtare</w:t>
      </w:r>
      <w:r w:rsidRPr="00AD22A6">
        <w:rPr>
          <w:sz w:val="21"/>
          <w:szCs w:val="21"/>
          <w:lang w:val="sq-AL"/>
        </w:rPr>
        <w:t>.</w:t>
      </w:r>
    </w:p>
    <w:p w:rsidR="00F13FE0" w:rsidRPr="00AD22A6" w:rsidRDefault="00F13FE0" w:rsidP="00ED1E29">
      <w:pPr>
        <w:pStyle w:val="Paragrafi"/>
        <w:rPr>
          <w:sz w:val="21"/>
          <w:szCs w:val="21"/>
          <w:lang w:val="sq-AL"/>
        </w:rPr>
      </w:pPr>
      <w:r w:rsidRPr="00AD22A6">
        <w:rPr>
          <w:sz w:val="21"/>
          <w:szCs w:val="21"/>
          <w:lang w:val="sq-AL"/>
        </w:rPr>
        <w:t xml:space="preserve">5. Instrumentet e ratifikimit, pranimit, miratimit ose aderimit depozitohen pranë   </w:t>
      </w:r>
      <w:r w:rsidR="00E82F4C" w:rsidRPr="00AD22A6">
        <w:rPr>
          <w:sz w:val="21"/>
          <w:szCs w:val="21"/>
          <w:lang w:val="sq-AL"/>
        </w:rPr>
        <w:t>depozitarit</w:t>
      </w:r>
      <w:r w:rsidRPr="00AD22A6">
        <w:rPr>
          <w:sz w:val="21"/>
          <w:szCs w:val="21"/>
          <w:lang w:val="sq-AL"/>
        </w:rPr>
        <w:t>.</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31</w:t>
      </w:r>
    </w:p>
    <w:p w:rsidR="00F13FE0" w:rsidRPr="00AD22A6" w:rsidRDefault="00F13FE0" w:rsidP="00ED1E29">
      <w:pPr>
        <w:pStyle w:val="NeniTitull"/>
        <w:keepNext w:val="0"/>
        <w:rPr>
          <w:sz w:val="21"/>
          <w:szCs w:val="21"/>
          <w:lang w:val="sq-AL"/>
        </w:rPr>
      </w:pPr>
      <w:r w:rsidRPr="00AD22A6">
        <w:rPr>
          <w:sz w:val="21"/>
          <w:szCs w:val="21"/>
          <w:lang w:val="sq-AL"/>
        </w:rPr>
        <w:t>Hyrja në fuqi</w:t>
      </w:r>
    </w:p>
    <w:p w:rsidR="00F13FE0" w:rsidRPr="00AD22A6" w:rsidRDefault="00F13FE0" w:rsidP="00ED1E29">
      <w:pPr>
        <w:pStyle w:val="Paragrafi"/>
        <w:rPr>
          <w:sz w:val="21"/>
          <w:szCs w:val="21"/>
          <w:lang w:val="sq-AL"/>
        </w:rPr>
      </w:pP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1. Kjo Konventë hyn në fuqi ditën e nëntëdhjetë pas datës së depozitimit pranë  </w:t>
      </w:r>
      <w:r w:rsidR="00E82F4C" w:rsidRPr="00AD22A6">
        <w:rPr>
          <w:sz w:val="21"/>
          <w:szCs w:val="21"/>
          <w:lang w:val="sq-AL"/>
        </w:rPr>
        <w:t xml:space="preserve">depozitarit </w:t>
      </w:r>
      <w:r w:rsidR="00E04599" w:rsidRPr="00AD22A6">
        <w:rPr>
          <w:sz w:val="21"/>
          <w:szCs w:val="21"/>
          <w:lang w:val="sq-AL"/>
        </w:rPr>
        <w:t>të njëzet e dy instrumente</w:t>
      </w:r>
      <w:r w:rsidRPr="00AD22A6">
        <w:rPr>
          <w:sz w:val="21"/>
          <w:szCs w:val="21"/>
          <w:lang w:val="sq-AL"/>
        </w:rPr>
        <w:t xml:space="preserve">ve të ratifikimit, pranimit  ose miratimit, duke </w:t>
      </w:r>
      <w:r w:rsidR="00E04599" w:rsidRPr="00AD22A6">
        <w:rPr>
          <w:sz w:val="21"/>
          <w:szCs w:val="21"/>
          <w:lang w:val="sq-AL"/>
        </w:rPr>
        <w:t>përfshirë instrumente</w:t>
      </w:r>
      <w:r w:rsidRPr="00AD22A6">
        <w:rPr>
          <w:sz w:val="21"/>
          <w:szCs w:val="21"/>
          <w:lang w:val="sq-AL"/>
        </w:rPr>
        <w:t xml:space="preserve">t e shtatëmbëdhjetë </w:t>
      </w:r>
      <w:r w:rsidR="00E82F4C" w:rsidRPr="00AD22A6">
        <w:rPr>
          <w:sz w:val="21"/>
          <w:szCs w:val="21"/>
          <w:lang w:val="sq-AL"/>
        </w:rPr>
        <w:t>shteteve</w:t>
      </w:r>
      <w:r w:rsidR="009713D2">
        <w:rPr>
          <w:sz w:val="21"/>
          <w:szCs w:val="21"/>
          <w:lang w:val="sq-AL"/>
        </w:rPr>
        <w:t>, të cila</w:t>
      </w:r>
      <w:r w:rsidRPr="00AD22A6">
        <w:rPr>
          <w:sz w:val="21"/>
          <w:szCs w:val="21"/>
          <w:lang w:val="sq-AL"/>
        </w:rPr>
        <w:t>t kanë të paktën një instalim bërthamor që ka arritur kriticitetin në një qendër reaktori.</w:t>
      </w:r>
    </w:p>
    <w:p w:rsidR="00F13FE0" w:rsidRPr="00AD22A6" w:rsidRDefault="00F13FE0" w:rsidP="00ED1E29">
      <w:pPr>
        <w:pStyle w:val="Paragrafi"/>
        <w:rPr>
          <w:sz w:val="21"/>
          <w:szCs w:val="21"/>
          <w:lang w:val="sq-AL"/>
        </w:rPr>
      </w:pPr>
      <w:r w:rsidRPr="00AD22A6">
        <w:rPr>
          <w:sz w:val="21"/>
          <w:szCs w:val="21"/>
          <w:lang w:val="sq-AL"/>
        </w:rPr>
        <w:t xml:space="preserve">2. Për çdo </w:t>
      </w:r>
      <w:r w:rsidR="00E82F4C" w:rsidRPr="00AD22A6">
        <w:rPr>
          <w:sz w:val="21"/>
          <w:szCs w:val="21"/>
          <w:lang w:val="sq-AL"/>
        </w:rPr>
        <w:t xml:space="preserve">shtet </w:t>
      </w:r>
      <w:r w:rsidRPr="00AD22A6">
        <w:rPr>
          <w:sz w:val="21"/>
          <w:szCs w:val="21"/>
          <w:lang w:val="sq-AL"/>
        </w:rPr>
        <w:t xml:space="preserve">ose organizatë rajonale të një integriteti ose natyre tjetër, e cila ratifikon, pranon, miraton ose aderon këtë Konventë pas datës së depozitimit të instrumentit të fundit që kërkohet për të përmbushur kushtet e vendosura në paragrafin 1, kjo Konventë do të hyjë në fuqi ditën e nëntëdhjetë pas datës së depozitimit pranë </w:t>
      </w:r>
      <w:r w:rsidR="00E04599" w:rsidRPr="00AD22A6">
        <w:rPr>
          <w:sz w:val="21"/>
          <w:szCs w:val="21"/>
          <w:lang w:val="sq-AL"/>
        </w:rPr>
        <w:t xml:space="preserve">depozitarit </w:t>
      </w:r>
      <w:r w:rsidRPr="00AD22A6">
        <w:rPr>
          <w:sz w:val="21"/>
          <w:szCs w:val="21"/>
          <w:lang w:val="sq-AL"/>
        </w:rPr>
        <w:t xml:space="preserve">të instrumentit të përshtatshëm nga ky </w:t>
      </w:r>
      <w:r w:rsidR="00E82F4C" w:rsidRPr="00AD22A6">
        <w:rPr>
          <w:sz w:val="21"/>
          <w:szCs w:val="21"/>
          <w:lang w:val="sq-AL"/>
        </w:rPr>
        <w:t xml:space="preserve">shtet </w:t>
      </w:r>
      <w:r w:rsidRPr="00AD22A6">
        <w:rPr>
          <w:sz w:val="21"/>
          <w:szCs w:val="21"/>
          <w:lang w:val="sq-AL"/>
        </w:rPr>
        <w:t>ose organizatë.</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32</w:t>
      </w:r>
    </w:p>
    <w:p w:rsidR="00F13FE0" w:rsidRPr="00AD22A6" w:rsidRDefault="00F13FE0" w:rsidP="00ED1E29">
      <w:pPr>
        <w:pStyle w:val="NeniTitull"/>
        <w:keepNext w:val="0"/>
        <w:rPr>
          <w:sz w:val="21"/>
          <w:szCs w:val="21"/>
          <w:lang w:val="sq-AL"/>
        </w:rPr>
      </w:pPr>
      <w:r w:rsidRPr="00AD22A6">
        <w:rPr>
          <w:sz w:val="21"/>
          <w:szCs w:val="21"/>
          <w:lang w:val="sq-AL"/>
        </w:rPr>
        <w:t>Amendimet ndaj Konventës</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E82F4C" w:rsidRPr="00AD22A6">
        <w:rPr>
          <w:sz w:val="21"/>
          <w:szCs w:val="21"/>
          <w:lang w:val="sq-AL"/>
        </w:rPr>
        <w:t xml:space="preserve">palë kontraktuese </w:t>
      </w:r>
      <w:r w:rsidRPr="00AD22A6">
        <w:rPr>
          <w:sz w:val="21"/>
          <w:szCs w:val="21"/>
          <w:lang w:val="sq-AL"/>
        </w:rPr>
        <w:t>mund të propozojë një amendament për këtë Konventë. Amendamenti i propozuar konsiderohet në një takim shqyrtues ose në një takim të jashtëzakonshëm.</w:t>
      </w:r>
    </w:p>
    <w:p w:rsidR="00F13FE0" w:rsidRPr="00AD22A6" w:rsidRDefault="00F13FE0" w:rsidP="00ED1E29">
      <w:pPr>
        <w:pStyle w:val="Paragrafi"/>
        <w:rPr>
          <w:sz w:val="21"/>
          <w:szCs w:val="21"/>
          <w:lang w:val="sq-AL"/>
        </w:rPr>
      </w:pPr>
      <w:r w:rsidRPr="00AD22A6">
        <w:rPr>
          <w:sz w:val="21"/>
          <w:szCs w:val="21"/>
          <w:lang w:val="sq-AL"/>
        </w:rPr>
        <w:t xml:space="preserve">2. Teksti i çdo amendamenti të propozuar dhe arsyet për të depozitohen tek </w:t>
      </w:r>
      <w:r w:rsidR="00E82F4C" w:rsidRPr="00AD22A6">
        <w:rPr>
          <w:sz w:val="21"/>
          <w:szCs w:val="21"/>
          <w:lang w:val="sq-AL"/>
        </w:rPr>
        <w:t>depozitari</w:t>
      </w:r>
      <w:r w:rsidRPr="00AD22A6">
        <w:rPr>
          <w:sz w:val="21"/>
          <w:szCs w:val="21"/>
          <w:lang w:val="sq-AL"/>
        </w:rPr>
        <w:t>, i cili i komunikon menj</w:t>
      </w:r>
      <w:r w:rsidR="00E82F4C" w:rsidRPr="00AD22A6">
        <w:rPr>
          <w:sz w:val="21"/>
          <w:szCs w:val="21"/>
          <w:lang w:val="sq-AL"/>
        </w:rPr>
        <w:t>ëherë propozimin te</w:t>
      </w:r>
      <w:r w:rsidRPr="00AD22A6">
        <w:rPr>
          <w:sz w:val="21"/>
          <w:szCs w:val="21"/>
          <w:lang w:val="sq-AL"/>
        </w:rPr>
        <w:t xml:space="preserve"> </w:t>
      </w:r>
      <w:r w:rsidR="00E82F4C" w:rsidRPr="00AD22A6">
        <w:rPr>
          <w:sz w:val="21"/>
          <w:szCs w:val="21"/>
          <w:lang w:val="sq-AL"/>
        </w:rPr>
        <w:t xml:space="preserve">palët kontraktuese </w:t>
      </w:r>
      <w:r w:rsidR="00E04599" w:rsidRPr="00AD22A6">
        <w:rPr>
          <w:sz w:val="21"/>
          <w:szCs w:val="21"/>
          <w:lang w:val="sq-AL"/>
        </w:rPr>
        <w:t xml:space="preserve">dhe të paktën nëntëdhjetë </w:t>
      </w:r>
      <w:r w:rsidRPr="00AD22A6">
        <w:rPr>
          <w:sz w:val="21"/>
          <w:szCs w:val="21"/>
          <w:lang w:val="sq-AL"/>
        </w:rPr>
        <w:t xml:space="preserve">ditë para takimit për të cilin </w:t>
      </w:r>
      <w:r w:rsidR="00AD22A6" w:rsidRPr="00AD22A6">
        <w:rPr>
          <w:sz w:val="21"/>
          <w:szCs w:val="21"/>
          <w:lang w:val="sq-AL"/>
        </w:rPr>
        <w:t>është</w:t>
      </w:r>
      <w:r w:rsidRPr="00AD22A6">
        <w:rPr>
          <w:sz w:val="21"/>
          <w:szCs w:val="21"/>
          <w:lang w:val="sq-AL"/>
        </w:rPr>
        <w:t xml:space="preserve"> paraqitur për shqyrtim. Çdo koment i marrë për një propozim të tillë qarkullohet nga </w:t>
      </w:r>
      <w:r w:rsidR="00E82F4C" w:rsidRPr="00AD22A6">
        <w:rPr>
          <w:sz w:val="21"/>
          <w:szCs w:val="21"/>
          <w:lang w:val="sq-AL"/>
        </w:rPr>
        <w:t xml:space="preserve">depozitari </w:t>
      </w:r>
      <w:r w:rsidRPr="00AD22A6">
        <w:rPr>
          <w:sz w:val="21"/>
          <w:szCs w:val="21"/>
          <w:lang w:val="sq-AL"/>
        </w:rPr>
        <w:t xml:space="preserve">tek </w:t>
      </w:r>
      <w:r w:rsidR="00E82F4C" w:rsidRPr="00AD22A6">
        <w:rPr>
          <w:sz w:val="21"/>
          <w:szCs w:val="21"/>
          <w:lang w:val="sq-AL"/>
        </w:rPr>
        <w:t>palët kontraktuese</w:t>
      </w:r>
      <w:r w:rsidRPr="00AD22A6">
        <w:rPr>
          <w:sz w:val="21"/>
          <w:szCs w:val="21"/>
          <w:lang w:val="sq-AL"/>
        </w:rPr>
        <w:t>.</w:t>
      </w:r>
    </w:p>
    <w:p w:rsidR="00F13FE0" w:rsidRPr="00AD22A6" w:rsidRDefault="00F13FE0" w:rsidP="00ED1E29">
      <w:pPr>
        <w:pStyle w:val="Paragrafi"/>
        <w:tabs>
          <w:tab w:val="left" w:pos="1800"/>
        </w:tabs>
        <w:rPr>
          <w:sz w:val="21"/>
          <w:szCs w:val="21"/>
          <w:lang w:val="sq-AL"/>
        </w:rPr>
      </w:pPr>
      <w:r w:rsidRPr="00AD22A6">
        <w:rPr>
          <w:sz w:val="21"/>
          <w:szCs w:val="21"/>
          <w:lang w:val="sq-AL"/>
        </w:rPr>
        <w:t>3.</w:t>
      </w:r>
      <w:r w:rsidR="00AD22A6">
        <w:rPr>
          <w:sz w:val="21"/>
          <w:szCs w:val="21"/>
          <w:lang w:val="sq-AL"/>
        </w:rPr>
        <w:t xml:space="preserve"> </w:t>
      </w:r>
      <w:r w:rsidRPr="00AD22A6">
        <w:rPr>
          <w:sz w:val="21"/>
          <w:szCs w:val="21"/>
          <w:lang w:val="sq-AL"/>
        </w:rPr>
        <w:t xml:space="preserve">Palët </w:t>
      </w:r>
      <w:r w:rsidR="005C45D8" w:rsidRPr="00AD22A6">
        <w:rPr>
          <w:sz w:val="21"/>
          <w:szCs w:val="21"/>
          <w:lang w:val="sq-AL"/>
        </w:rPr>
        <w:t xml:space="preserve">kontraktuese </w:t>
      </w:r>
      <w:r w:rsidRPr="00AD22A6">
        <w:rPr>
          <w:sz w:val="21"/>
          <w:szCs w:val="21"/>
          <w:lang w:val="sq-AL"/>
        </w:rPr>
        <w:t>vendosin pas shqyrtimit të amendamentit të propozuar nëse ai duhet të miratohet me konsensus, ose në mungesë të konsensusit</w:t>
      </w:r>
      <w:r w:rsidR="00CB2C5F" w:rsidRPr="00AD22A6">
        <w:rPr>
          <w:sz w:val="21"/>
          <w:szCs w:val="21"/>
          <w:lang w:val="sq-AL"/>
        </w:rPr>
        <w:t>,</w:t>
      </w:r>
      <w:r w:rsidRPr="00AD22A6">
        <w:rPr>
          <w:sz w:val="21"/>
          <w:szCs w:val="21"/>
          <w:lang w:val="sq-AL"/>
        </w:rPr>
        <w:t xml:space="preserve"> </w:t>
      </w:r>
      <w:r w:rsidR="00AD22A6" w:rsidRPr="00AD22A6">
        <w:rPr>
          <w:sz w:val="21"/>
          <w:szCs w:val="21"/>
          <w:lang w:val="sq-AL"/>
        </w:rPr>
        <w:t>ta</w:t>
      </w:r>
      <w:r w:rsidRPr="00AD22A6">
        <w:rPr>
          <w:sz w:val="21"/>
          <w:szCs w:val="21"/>
          <w:lang w:val="sq-AL"/>
        </w:rPr>
        <w:t xml:space="preserve"> paraqesin atë në një </w:t>
      </w:r>
      <w:r w:rsidR="005C45D8" w:rsidRPr="00AD22A6">
        <w:rPr>
          <w:sz w:val="21"/>
          <w:szCs w:val="21"/>
          <w:lang w:val="sq-AL"/>
        </w:rPr>
        <w:t>konferencë diplomatike</w:t>
      </w:r>
      <w:r w:rsidRPr="00AD22A6">
        <w:rPr>
          <w:sz w:val="21"/>
          <w:szCs w:val="21"/>
          <w:lang w:val="sq-AL"/>
        </w:rPr>
        <w:t xml:space="preserve">. Një vendim për të paraqitur një amendament të propozuar kërkon votën e shumicës me dy të tretat e </w:t>
      </w:r>
      <w:r w:rsidR="005C45D8" w:rsidRPr="00AD22A6">
        <w:rPr>
          <w:sz w:val="21"/>
          <w:szCs w:val="21"/>
          <w:lang w:val="sq-AL"/>
        </w:rPr>
        <w:t xml:space="preserve">palëve kontraktuese </w:t>
      </w:r>
      <w:r w:rsidRPr="00AD22A6">
        <w:rPr>
          <w:sz w:val="21"/>
          <w:szCs w:val="21"/>
          <w:lang w:val="sq-AL"/>
        </w:rPr>
        <w:t>që jan</w:t>
      </w:r>
      <w:r w:rsidR="00CB2C5F" w:rsidRPr="00AD22A6">
        <w:rPr>
          <w:sz w:val="21"/>
          <w:szCs w:val="21"/>
          <w:lang w:val="sq-AL"/>
        </w:rPr>
        <w:t>ë të pranishme dhe që votojnë në</w:t>
      </w:r>
      <w:r w:rsidRPr="00AD22A6">
        <w:rPr>
          <w:sz w:val="21"/>
          <w:szCs w:val="21"/>
          <w:lang w:val="sq-AL"/>
        </w:rPr>
        <w:t xml:space="preserve"> takim, duke garantuar që të paktën gjysma e </w:t>
      </w:r>
      <w:r w:rsidR="005C45D8" w:rsidRPr="00AD22A6">
        <w:rPr>
          <w:sz w:val="21"/>
          <w:szCs w:val="21"/>
          <w:lang w:val="sq-AL"/>
        </w:rPr>
        <w:t xml:space="preserve">palëve kontraktuese </w:t>
      </w:r>
      <w:r w:rsidRPr="00AD22A6">
        <w:rPr>
          <w:sz w:val="21"/>
          <w:szCs w:val="21"/>
          <w:lang w:val="sq-AL"/>
        </w:rPr>
        <w:t xml:space="preserve">të jenë të pranishme në kohën e votimit. Abstenimi konsiderohet si votim.  </w:t>
      </w:r>
    </w:p>
    <w:p w:rsidR="00F13FE0" w:rsidRPr="00AD22A6" w:rsidRDefault="00F13FE0" w:rsidP="00ED1E29">
      <w:pPr>
        <w:pStyle w:val="Paragrafi"/>
        <w:rPr>
          <w:sz w:val="21"/>
          <w:szCs w:val="21"/>
          <w:lang w:val="sq-AL"/>
        </w:rPr>
      </w:pPr>
      <w:r w:rsidRPr="00AD22A6">
        <w:rPr>
          <w:sz w:val="21"/>
          <w:szCs w:val="21"/>
          <w:lang w:val="sq-AL"/>
        </w:rPr>
        <w:t xml:space="preserve">4. Konferenca </w:t>
      </w:r>
      <w:r w:rsidR="005C45D8" w:rsidRPr="00AD22A6">
        <w:rPr>
          <w:sz w:val="21"/>
          <w:szCs w:val="21"/>
          <w:lang w:val="sq-AL"/>
        </w:rPr>
        <w:t xml:space="preserve">diplomatike </w:t>
      </w:r>
      <w:r w:rsidRPr="00AD22A6">
        <w:rPr>
          <w:sz w:val="21"/>
          <w:szCs w:val="21"/>
          <w:lang w:val="sq-AL"/>
        </w:rPr>
        <w:t xml:space="preserve">për të shqyrtuar dhe miratuar amendamentet për këtë Konventë  thirret nga </w:t>
      </w:r>
      <w:r w:rsidR="005C45D8" w:rsidRPr="00AD22A6">
        <w:rPr>
          <w:sz w:val="21"/>
          <w:szCs w:val="21"/>
          <w:lang w:val="sq-AL"/>
        </w:rPr>
        <w:t xml:space="preserve">depozitari </w:t>
      </w:r>
      <w:r w:rsidRPr="00AD22A6">
        <w:rPr>
          <w:sz w:val="21"/>
          <w:szCs w:val="21"/>
          <w:lang w:val="sq-AL"/>
        </w:rPr>
        <w:t xml:space="preserve">dhe zhvillohet jo më vonë se një vit pas marrjes së vendimit të përshtatshëm në përputhje me paragrafin 3 të këtij </w:t>
      </w:r>
      <w:r w:rsidR="005C45D8" w:rsidRPr="00AD22A6">
        <w:rPr>
          <w:sz w:val="21"/>
          <w:szCs w:val="21"/>
          <w:lang w:val="sq-AL"/>
        </w:rPr>
        <w:t>neni</w:t>
      </w:r>
      <w:r w:rsidRPr="00AD22A6">
        <w:rPr>
          <w:sz w:val="21"/>
          <w:szCs w:val="21"/>
          <w:lang w:val="sq-AL"/>
        </w:rPr>
        <w:t xml:space="preserve">. Konferenca </w:t>
      </w:r>
      <w:r w:rsidR="005C45D8" w:rsidRPr="00AD22A6">
        <w:rPr>
          <w:sz w:val="21"/>
          <w:szCs w:val="21"/>
          <w:lang w:val="sq-AL"/>
        </w:rPr>
        <w:t xml:space="preserve">diplomatike </w:t>
      </w:r>
      <w:r w:rsidRPr="00AD22A6">
        <w:rPr>
          <w:sz w:val="21"/>
          <w:szCs w:val="21"/>
          <w:lang w:val="sq-AL"/>
        </w:rPr>
        <w:t xml:space="preserve">bën çdo përpjekje për të siguruar që amendamentet janë miratuar me konsensus. Nëse kjo nuk është e mundur, amendamentet miratohen me shumicën e dy të tretave të </w:t>
      </w:r>
      <w:r w:rsidR="00EC02FF" w:rsidRPr="00AD22A6">
        <w:rPr>
          <w:sz w:val="21"/>
          <w:szCs w:val="21"/>
          <w:lang w:val="sq-AL"/>
        </w:rPr>
        <w:t>të gjitha</w:t>
      </w:r>
      <w:r w:rsidRPr="00AD22A6">
        <w:rPr>
          <w:sz w:val="21"/>
          <w:szCs w:val="21"/>
          <w:lang w:val="sq-AL"/>
        </w:rPr>
        <w:t xml:space="preserve"> </w:t>
      </w:r>
      <w:r w:rsidR="005C45D8" w:rsidRPr="00AD22A6">
        <w:rPr>
          <w:sz w:val="21"/>
          <w:szCs w:val="21"/>
          <w:lang w:val="sq-AL"/>
        </w:rPr>
        <w:t>palëve kontraktuese</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5. Amendamentet në këtë Konve</w:t>
      </w:r>
      <w:r w:rsidR="0082577A" w:rsidRPr="00AD22A6">
        <w:rPr>
          <w:sz w:val="21"/>
          <w:szCs w:val="21"/>
          <w:lang w:val="sq-AL"/>
        </w:rPr>
        <w:t>ntë të miratuara sipas paragrafë</w:t>
      </w:r>
      <w:r w:rsidRPr="00AD22A6">
        <w:rPr>
          <w:sz w:val="21"/>
          <w:szCs w:val="21"/>
          <w:lang w:val="sq-AL"/>
        </w:rPr>
        <w:t xml:space="preserve">ve 3 dhe 4 të mësipërm janë subjekt ratifikimi, pranimi, miratimi ose konfirmimi nga </w:t>
      </w:r>
      <w:r w:rsidR="005C45D8" w:rsidRPr="00AD22A6">
        <w:rPr>
          <w:sz w:val="21"/>
          <w:szCs w:val="21"/>
          <w:lang w:val="sq-AL"/>
        </w:rPr>
        <w:t xml:space="preserve">palët kontraktuese </w:t>
      </w:r>
      <w:r w:rsidRPr="00AD22A6">
        <w:rPr>
          <w:sz w:val="21"/>
          <w:szCs w:val="21"/>
          <w:lang w:val="sq-AL"/>
        </w:rPr>
        <w:t xml:space="preserve">dhe hyjnë në fuqi për ato </w:t>
      </w:r>
      <w:r w:rsidR="005C45D8" w:rsidRPr="00AD22A6">
        <w:rPr>
          <w:sz w:val="21"/>
          <w:szCs w:val="21"/>
          <w:lang w:val="sq-AL"/>
        </w:rPr>
        <w:t xml:space="preserve">palë kontraktuese </w:t>
      </w:r>
      <w:r w:rsidRPr="00AD22A6">
        <w:rPr>
          <w:sz w:val="21"/>
          <w:szCs w:val="21"/>
          <w:lang w:val="sq-AL"/>
        </w:rPr>
        <w:t xml:space="preserve">të cilat i kanë ratifikuar, pranuar, miratuar ose konfirmuar ato në ditën e nëntëdhjetë pas marrjes nga </w:t>
      </w:r>
      <w:r w:rsidR="005C45D8" w:rsidRPr="00AD22A6">
        <w:rPr>
          <w:sz w:val="21"/>
          <w:szCs w:val="21"/>
          <w:lang w:val="sq-AL"/>
        </w:rPr>
        <w:t xml:space="preserve">depozitari </w:t>
      </w:r>
      <w:r w:rsidRPr="00AD22A6">
        <w:rPr>
          <w:sz w:val="21"/>
          <w:szCs w:val="21"/>
          <w:lang w:val="sq-AL"/>
        </w:rPr>
        <w:t xml:space="preserve">të instrumenteve përkatëse nga të paktën tre të katërtat e </w:t>
      </w:r>
      <w:r w:rsidR="005C45D8" w:rsidRPr="00AD22A6">
        <w:rPr>
          <w:sz w:val="21"/>
          <w:szCs w:val="21"/>
          <w:lang w:val="sq-AL"/>
        </w:rPr>
        <w:t>palëve kontraktuese</w:t>
      </w:r>
      <w:r w:rsidRPr="00AD22A6">
        <w:rPr>
          <w:sz w:val="21"/>
          <w:szCs w:val="21"/>
          <w:lang w:val="sq-AL"/>
        </w:rPr>
        <w:t xml:space="preserve">. Për një </w:t>
      </w:r>
      <w:r w:rsidR="005C45D8" w:rsidRPr="00AD22A6">
        <w:rPr>
          <w:sz w:val="21"/>
          <w:szCs w:val="21"/>
          <w:lang w:val="sq-AL"/>
        </w:rPr>
        <w:t>palë kontraktuese</w:t>
      </w:r>
      <w:r w:rsidR="001D1BEE" w:rsidRPr="00AD22A6">
        <w:rPr>
          <w:sz w:val="21"/>
          <w:szCs w:val="21"/>
          <w:lang w:val="sq-AL"/>
        </w:rPr>
        <w:t>,</w:t>
      </w:r>
      <w:r w:rsidR="005C45D8" w:rsidRPr="00AD22A6">
        <w:rPr>
          <w:sz w:val="21"/>
          <w:szCs w:val="21"/>
          <w:lang w:val="sq-AL"/>
        </w:rPr>
        <w:t xml:space="preserve"> </w:t>
      </w:r>
      <w:r w:rsidRPr="00AD22A6">
        <w:rPr>
          <w:sz w:val="21"/>
          <w:szCs w:val="21"/>
          <w:lang w:val="sq-AL"/>
        </w:rPr>
        <w:t xml:space="preserve">e cila ratifikon, pranon, miraton ose konfirmon më pas amendamentet e mësipërme, amendamentet hyjnë në fuqi ditën e nëntëdhjetë pasi kjo </w:t>
      </w:r>
      <w:r w:rsidR="005C45D8" w:rsidRPr="00AD22A6">
        <w:rPr>
          <w:sz w:val="21"/>
          <w:szCs w:val="21"/>
          <w:lang w:val="sq-AL"/>
        </w:rPr>
        <w:t xml:space="preserve">palë kontraktuese </w:t>
      </w:r>
      <w:r w:rsidRPr="00AD22A6">
        <w:rPr>
          <w:sz w:val="21"/>
          <w:szCs w:val="21"/>
          <w:lang w:val="sq-AL"/>
        </w:rPr>
        <w:t xml:space="preserve">të ketë depozituar instrumentin e saj përkatës.  </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33</w:t>
      </w:r>
    </w:p>
    <w:p w:rsidR="00F13FE0" w:rsidRPr="00AD22A6" w:rsidRDefault="00F13FE0" w:rsidP="00ED1E29">
      <w:pPr>
        <w:pStyle w:val="NeniTitull"/>
        <w:keepNext w:val="0"/>
        <w:rPr>
          <w:sz w:val="21"/>
          <w:szCs w:val="21"/>
          <w:lang w:val="sq-AL"/>
        </w:rPr>
      </w:pPr>
      <w:r w:rsidRPr="00AD22A6">
        <w:rPr>
          <w:sz w:val="21"/>
          <w:szCs w:val="21"/>
          <w:lang w:val="sq-AL"/>
        </w:rPr>
        <w:t>Denoncimi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Çdo </w:t>
      </w:r>
      <w:r w:rsidR="001D1BEE" w:rsidRPr="00AD22A6">
        <w:rPr>
          <w:sz w:val="21"/>
          <w:szCs w:val="21"/>
          <w:lang w:val="sq-AL"/>
        </w:rPr>
        <w:t xml:space="preserve">palë </w:t>
      </w:r>
      <w:r w:rsidR="005C45D8" w:rsidRPr="00AD22A6">
        <w:rPr>
          <w:sz w:val="21"/>
          <w:szCs w:val="21"/>
          <w:lang w:val="sq-AL"/>
        </w:rPr>
        <w:t xml:space="preserve">kontraktuese </w:t>
      </w:r>
      <w:r w:rsidR="001D1BEE" w:rsidRPr="00AD22A6">
        <w:rPr>
          <w:sz w:val="21"/>
          <w:szCs w:val="21"/>
          <w:lang w:val="sq-AL"/>
        </w:rPr>
        <w:t>mund ta</w:t>
      </w:r>
      <w:r w:rsidRPr="00AD22A6">
        <w:rPr>
          <w:sz w:val="21"/>
          <w:szCs w:val="21"/>
          <w:lang w:val="sq-AL"/>
        </w:rPr>
        <w:t xml:space="preserve"> denoncojë këtë Konventë me njoftim me shkrim drejtuar </w:t>
      </w:r>
      <w:r w:rsidR="005C45D8" w:rsidRPr="00AD22A6">
        <w:rPr>
          <w:sz w:val="21"/>
          <w:szCs w:val="21"/>
          <w:lang w:val="sq-AL"/>
        </w:rPr>
        <w:t>depozitarit</w:t>
      </w:r>
      <w:r w:rsidRPr="00AD22A6">
        <w:rPr>
          <w:sz w:val="21"/>
          <w:szCs w:val="21"/>
          <w:lang w:val="sq-AL"/>
        </w:rPr>
        <w:t xml:space="preserve">.                          </w:t>
      </w:r>
    </w:p>
    <w:p w:rsidR="00F13FE0" w:rsidRPr="00AD22A6" w:rsidRDefault="00F13FE0" w:rsidP="00ED1E29">
      <w:pPr>
        <w:pStyle w:val="Paragrafi"/>
        <w:rPr>
          <w:sz w:val="21"/>
          <w:szCs w:val="21"/>
          <w:lang w:val="sq-AL"/>
        </w:rPr>
      </w:pPr>
      <w:r w:rsidRPr="00AD22A6">
        <w:rPr>
          <w:sz w:val="21"/>
          <w:szCs w:val="21"/>
          <w:lang w:val="sq-AL"/>
        </w:rPr>
        <w:t xml:space="preserve">2. Denoncimi hyn në fuqi një vit pas datës së marrjes së njoftimit nga </w:t>
      </w:r>
      <w:r w:rsidR="001140EF" w:rsidRPr="00AD22A6">
        <w:rPr>
          <w:sz w:val="21"/>
          <w:szCs w:val="21"/>
          <w:lang w:val="sq-AL"/>
        </w:rPr>
        <w:t xml:space="preserve">depozitari </w:t>
      </w:r>
      <w:r w:rsidRPr="00AD22A6">
        <w:rPr>
          <w:sz w:val="21"/>
          <w:szCs w:val="21"/>
          <w:lang w:val="sq-AL"/>
        </w:rPr>
        <w:t>ose në një datë tjetër të mëvonshme, siç mund të jetë përcaktuar në njoftim.</w:t>
      </w:r>
    </w:p>
    <w:p w:rsidR="00F13FE0" w:rsidRPr="00AD22A6" w:rsidRDefault="00F13FE0" w:rsidP="00ED1E29">
      <w:pPr>
        <w:pStyle w:val="Paragrafi"/>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34</w:t>
      </w:r>
    </w:p>
    <w:p w:rsidR="00F13FE0" w:rsidRPr="00AD22A6" w:rsidRDefault="00F13FE0" w:rsidP="00ED1E29">
      <w:pPr>
        <w:pStyle w:val="NeniTitull"/>
        <w:keepNext w:val="0"/>
        <w:rPr>
          <w:sz w:val="21"/>
          <w:szCs w:val="21"/>
          <w:lang w:val="sq-AL"/>
        </w:rPr>
      </w:pPr>
      <w:r w:rsidRPr="00AD22A6">
        <w:rPr>
          <w:sz w:val="21"/>
          <w:szCs w:val="21"/>
          <w:lang w:val="sq-AL"/>
        </w:rPr>
        <w:t>Depozitari</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 xml:space="preserve">1. Drejtori i </w:t>
      </w:r>
      <w:r w:rsidR="0090539E" w:rsidRPr="00AD22A6">
        <w:rPr>
          <w:sz w:val="21"/>
          <w:szCs w:val="21"/>
          <w:lang w:val="sq-AL"/>
        </w:rPr>
        <w:t xml:space="preserve">përgjithshëm </w:t>
      </w:r>
      <w:r w:rsidRPr="00AD22A6">
        <w:rPr>
          <w:sz w:val="21"/>
          <w:szCs w:val="21"/>
          <w:lang w:val="sq-AL"/>
        </w:rPr>
        <w:t xml:space="preserve">i Agjencisë është </w:t>
      </w:r>
      <w:r w:rsidR="0090539E" w:rsidRPr="00AD22A6">
        <w:rPr>
          <w:sz w:val="21"/>
          <w:szCs w:val="21"/>
          <w:lang w:val="sq-AL"/>
        </w:rPr>
        <w:t xml:space="preserve">depozitari </w:t>
      </w:r>
      <w:r w:rsidRPr="00AD22A6">
        <w:rPr>
          <w:sz w:val="21"/>
          <w:szCs w:val="21"/>
          <w:lang w:val="sq-AL"/>
        </w:rPr>
        <w:t xml:space="preserve">i kësaj Konvente.  </w:t>
      </w:r>
    </w:p>
    <w:p w:rsidR="00F13FE0" w:rsidRPr="00AD22A6" w:rsidRDefault="00F13FE0" w:rsidP="00ED1E29">
      <w:pPr>
        <w:pStyle w:val="Paragrafi"/>
        <w:rPr>
          <w:sz w:val="21"/>
          <w:szCs w:val="21"/>
          <w:lang w:val="sq-AL"/>
        </w:rPr>
      </w:pPr>
      <w:r w:rsidRPr="00AD22A6">
        <w:rPr>
          <w:sz w:val="21"/>
          <w:szCs w:val="21"/>
          <w:lang w:val="sq-AL"/>
        </w:rPr>
        <w:t xml:space="preserve">2. Depozitari informon </w:t>
      </w:r>
      <w:r w:rsidR="0090539E" w:rsidRPr="00AD22A6">
        <w:rPr>
          <w:sz w:val="21"/>
          <w:szCs w:val="21"/>
          <w:lang w:val="sq-AL"/>
        </w:rPr>
        <w:t xml:space="preserve">palët kontraktuese </w:t>
      </w:r>
      <w:r w:rsidRPr="00AD22A6">
        <w:rPr>
          <w:sz w:val="21"/>
          <w:szCs w:val="21"/>
          <w:lang w:val="sq-AL"/>
        </w:rPr>
        <w:t>për:</w:t>
      </w:r>
    </w:p>
    <w:p w:rsidR="00F13FE0" w:rsidRPr="00AD22A6" w:rsidRDefault="00F13FE0" w:rsidP="00ED1E29">
      <w:pPr>
        <w:pStyle w:val="Paragrafi"/>
        <w:rPr>
          <w:sz w:val="21"/>
          <w:szCs w:val="21"/>
          <w:lang w:val="sq-AL"/>
        </w:rPr>
      </w:pPr>
      <w:r w:rsidRPr="00AD22A6">
        <w:rPr>
          <w:sz w:val="21"/>
          <w:szCs w:val="21"/>
          <w:lang w:val="sq-AL"/>
        </w:rPr>
        <w:t xml:space="preserve">i) nënshkrimin e kësaj Konvente dhe depozitimin e instrumenteve të ratifikimit, pranimit, miratimit ose aderimit, në përputhje me </w:t>
      </w:r>
      <w:r w:rsidR="0090539E" w:rsidRPr="00AD22A6">
        <w:rPr>
          <w:sz w:val="21"/>
          <w:szCs w:val="21"/>
          <w:lang w:val="sq-AL"/>
        </w:rPr>
        <w:t xml:space="preserve">nenin </w:t>
      </w:r>
      <w:r w:rsidRPr="00AD22A6">
        <w:rPr>
          <w:sz w:val="21"/>
          <w:szCs w:val="21"/>
          <w:lang w:val="sq-AL"/>
        </w:rPr>
        <w:t>30;</w:t>
      </w:r>
    </w:p>
    <w:p w:rsidR="00F13FE0" w:rsidRPr="00AD22A6" w:rsidRDefault="00F13FE0" w:rsidP="00ED1E29">
      <w:pPr>
        <w:pStyle w:val="Paragrafi"/>
        <w:rPr>
          <w:sz w:val="21"/>
          <w:szCs w:val="21"/>
          <w:lang w:val="sq-AL"/>
        </w:rPr>
      </w:pPr>
      <w:r w:rsidRPr="00AD22A6">
        <w:rPr>
          <w:sz w:val="21"/>
          <w:szCs w:val="21"/>
          <w:lang w:val="sq-AL"/>
        </w:rPr>
        <w:t xml:space="preserve"> ii) datën në të cilën Konventa hyn në fuqi, në përputhje me </w:t>
      </w:r>
      <w:r w:rsidR="001140EF" w:rsidRPr="00AD22A6">
        <w:rPr>
          <w:sz w:val="21"/>
          <w:szCs w:val="21"/>
          <w:lang w:val="sq-AL"/>
        </w:rPr>
        <w:t xml:space="preserve">nenin </w:t>
      </w:r>
      <w:r w:rsidRPr="00AD22A6">
        <w:rPr>
          <w:sz w:val="21"/>
          <w:szCs w:val="21"/>
          <w:lang w:val="sq-AL"/>
        </w:rPr>
        <w:t xml:space="preserve">31; </w:t>
      </w:r>
    </w:p>
    <w:p w:rsidR="00F13FE0" w:rsidRPr="00AD22A6" w:rsidRDefault="00F13FE0" w:rsidP="00ED1E29">
      <w:pPr>
        <w:pStyle w:val="Paragrafi"/>
        <w:rPr>
          <w:sz w:val="21"/>
          <w:szCs w:val="21"/>
          <w:lang w:val="sq-AL"/>
        </w:rPr>
      </w:pPr>
      <w:r w:rsidRPr="00AD22A6">
        <w:rPr>
          <w:sz w:val="21"/>
          <w:szCs w:val="21"/>
          <w:lang w:val="sq-AL"/>
        </w:rPr>
        <w:t xml:space="preserve"> iii) njoftimin e denoncimit të Konventës dhe datën përkatëse, të bërë në përputhje me </w:t>
      </w:r>
      <w:r w:rsidR="0090539E" w:rsidRPr="00AD22A6">
        <w:rPr>
          <w:sz w:val="21"/>
          <w:szCs w:val="21"/>
          <w:lang w:val="sq-AL"/>
        </w:rPr>
        <w:t xml:space="preserve">nenin </w:t>
      </w:r>
      <w:r w:rsidRPr="00AD22A6">
        <w:rPr>
          <w:sz w:val="21"/>
          <w:szCs w:val="21"/>
          <w:lang w:val="sq-AL"/>
        </w:rPr>
        <w:t>33;</w:t>
      </w:r>
    </w:p>
    <w:p w:rsidR="00F13FE0" w:rsidRPr="00AD22A6" w:rsidRDefault="00F13FE0" w:rsidP="00ED1E29">
      <w:pPr>
        <w:pStyle w:val="Paragrafi"/>
        <w:rPr>
          <w:sz w:val="21"/>
          <w:szCs w:val="21"/>
          <w:lang w:val="sq-AL"/>
        </w:rPr>
      </w:pPr>
      <w:r w:rsidRPr="00AD22A6">
        <w:rPr>
          <w:sz w:val="21"/>
          <w:szCs w:val="21"/>
          <w:lang w:val="sq-AL"/>
        </w:rPr>
        <w:t xml:space="preserve"> iv) amendimet e propozuara për këtë Konventë të paraqitura nga </w:t>
      </w:r>
      <w:r w:rsidR="0090539E" w:rsidRPr="00AD22A6">
        <w:rPr>
          <w:sz w:val="21"/>
          <w:szCs w:val="21"/>
          <w:lang w:val="sq-AL"/>
        </w:rPr>
        <w:t>palët kontraktuese</w:t>
      </w:r>
      <w:r w:rsidR="004B4F39" w:rsidRPr="00AD22A6">
        <w:rPr>
          <w:sz w:val="21"/>
          <w:szCs w:val="21"/>
          <w:lang w:val="sq-AL"/>
        </w:rPr>
        <w:t>,</w:t>
      </w:r>
      <w:r w:rsidR="0090539E" w:rsidRPr="00AD22A6">
        <w:rPr>
          <w:sz w:val="21"/>
          <w:szCs w:val="21"/>
          <w:lang w:val="sq-AL"/>
        </w:rPr>
        <w:t xml:space="preserve"> </w:t>
      </w:r>
      <w:r w:rsidRPr="00AD22A6">
        <w:rPr>
          <w:sz w:val="21"/>
          <w:szCs w:val="21"/>
          <w:lang w:val="sq-AL"/>
        </w:rPr>
        <w:t xml:space="preserve">amendimet e miratuara nga </w:t>
      </w:r>
      <w:r w:rsidR="0090539E" w:rsidRPr="00AD22A6">
        <w:rPr>
          <w:sz w:val="21"/>
          <w:szCs w:val="21"/>
          <w:lang w:val="sq-AL"/>
        </w:rPr>
        <w:t xml:space="preserve">konferenca diplomatike </w:t>
      </w:r>
      <w:r w:rsidRPr="00AD22A6">
        <w:rPr>
          <w:sz w:val="21"/>
          <w:szCs w:val="21"/>
          <w:lang w:val="sq-AL"/>
        </w:rPr>
        <w:t xml:space="preserve">përkatëse ose nga takimi i </w:t>
      </w:r>
      <w:r w:rsidR="0090539E" w:rsidRPr="00AD22A6">
        <w:rPr>
          <w:sz w:val="21"/>
          <w:szCs w:val="21"/>
          <w:lang w:val="sq-AL"/>
        </w:rPr>
        <w:t>palëve kontraktuese</w:t>
      </w:r>
      <w:r w:rsidRPr="00AD22A6">
        <w:rPr>
          <w:sz w:val="21"/>
          <w:szCs w:val="21"/>
          <w:lang w:val="sq-AL"/>
        </w:rPr>
        <w:t xml:space="preserve">, dhe datën e hyrjes në fuqi të amendimeve të mësipërme, në përputhje me </w:t>
      </w:r>
      <w:r w:rsidR="0090539E" w:rsidRPr="00AD22A6">
        <w:rPr>
          <w:sz w:val="21"/>
          <w:szCs w:val="21"/>
          <w:lang w:val="sq-AL"/>
        </w:rPr>
        <w:t xml:space="preserve">nenin </w:t>
      </w:r>
      <w:r w:rsidRPr="00AD22A6">
        <w:rPr>
          <w:sz w:val="21"/>
          <w:szCs w:val="21"/>
          <w:lang w:val="sq-AL"/>
        </w:rPr>
        <w:t>32.</w:t>
      </w:r>
    </w:p>
    <w:p w:rsidR="00F13FE0" w:rsidRPr="00AD22A6" w:rsidRDefault="00F13FE0" w:rsidP="00ED1E29">
      <w:pPr>
        <w:pStyle w:val="Paragrafi"/>
        <w:ind w:firstLine="0"/>
        <w:rPr>
          <w:sz w:val="21"/>
          <w:szCs w:val="21"/>
          <w:lang w:val="sq-AL"/>
        </w:rPr>
      </w:pPr>
    </w:p>
    <w:p w:rsidR="006813B5" w:rsidRPr="00AD22A6" w:rsidRDefault="006813B5" w:rsidP="00ED1E29">
      <w:pPr>
        <w:pStyle w:val="Paragrafi"/>
        <w:ind w:firstLine="0"/>
        <w:rPr>
          <w:sz w:val="21"/>
          <w:szCs w:val="21"/>
          <w:lang w:val="sq-AL"/>
        </w:rPr>
      </w:pPr>
    </w:p>
    <w:p w:rsidR="00F13FE0" w:rsidRPr="00AD22A6" w:rsidRDefault="00F13FE0" w:rsidP="00ED1E29">
      <w:pPr>
        <w:pStyle w:val="NeniNr"/>
        <w:keepNext w:val="0"/>
        <w:rPr>
          <w:sz w:val="21"/>
          <w:szCs w:val="21"/>
          <w:lang w:val="sq-AL"/>
        </w:rPr>
      </w:pPr>
      <w:r w:rsidRPr="00AD22A6">
        <w:rPr>
          <w:sz w:val="21"/>
          <w:szCs w:val="21"/>
          <w:lang w:val="sq-AL"/>
        </w:rPr>
        <w:t>Neni 35</w:t>
      </w:r>
    </w:p>
    <w:p w:rsidR="00F13FE0" w:rsidRPr="00AD22A6" w:rsidRDefault="00F13FE0" w:rsidP="00ED1E29">
      <w:pPr>
        <w:pStyle w:val="NeniTitull"/>
        <w:keepNext w:val="0"/>
        <w:rPr>
          <w:sz w:val="21"/>
          <w:szCs w:val="21"/>
          <w:lang w:val="sq-AL"/>
        </w:rPr>
      </w:pPr>
      <w:r w:rsidRPr="00AD22A6">
        <w:rPr>
          <w:sz w:val="21"/>
          <w:szCs w:val="21"/>
          <w:lang w:val="sq-AL"/>
        </w:rPr>
        <w:t>Tekstet origjinale</w:t>
      </w:r>
    </w:p>
    <w:p w:rsidR="00F13FE0" w:rsidRPr="00AD22A6" w:rsidRDefault="00F13FE0" w:rsidP="00ED1E29">
      <w:pPr>
        <w:pStyle w:val="Paragrafi"/>
        <w:rPr>
          <w:sz w:val="21"/>
          <w:szCs w:val="21"/>
          <w:lang w:val="sq-AL"/>
        </w:rPr>
      </w:pPr>
    </w:p>
    <w:p w:rsidR="00F13FE0" w:rsidRPr="00AD22A6" w:rsidRDefault="00F13FE0" w:rsidP="00ED1E29">
      <w:pPr>
        <w:pStyle w:val="Paragrafi"/>
        <w:rPr>
          <w:sz w:val="21"/>
          <w:szCs w:val="21"/>
          <w:lang w:val="sq-AL"/>
        </w:rPr>
      </w:pPr>
      <w:r w:rsidRPr="00AD22A6">
        <w:rPr>
          <w:sz w:val="21"/>
          <w:szCs w:val="21"/>
          <w:lang w:val="sq-AL"/>
        </w:rPr>
        <w:t>Origjinali i kësaj Konvente</w:t>
      </w:r>
      <w:r w:rsidR="001140EF" w:rsidRPr="00AD22A6">
        <w:rPr>
          <w:sz w:val="21"/>
          <w:szCs w:val="21"/>
          <w:lang w:val="sq-AL"/>
        </w:rPr>
        <w:t>,</w:t>
      </w:r>
      <w:r w:rsidRPr="00AD22A6">
        <w:rPr>
          <w:sz w:val="21"/>
          <w:szCs w:val="21"/>
          <w:lang w:val="sq-AL"/>
        </w:rPr>
        <w:t xml:space="preserve"> tekstet e së cilës në gjuhët arabe, kineze, angleze, frënge, ruse dhe spanjolle</w:t>
      </w:r>
      <w:r w:rsidR="0090539E" w:rsidRPr="00AD22A6">
        <w:rPr>
          <w:sz w:val="21"/>
          <w:szCs w:val="21"/>
          <w:lang w:val="sq-AL"/>
        </w:rPr>
        <w:t>,</w:t>
      </w:r>
      <w:r w:rsidRPr="00AD22A6">
        <w:rPr>
          <w:sz w:val="21"/>
          <w:szCs w:val="21"/>
          <w:lang w:val="sq-AL"/>
        </w:rPr>
        <w:t xml:space="preserve"> janë njëlloj autentike, depozitohet pranë </w:t>
      </w:r>
      <w:r w:rsidR="0090539E" w:rsidRPr="00AD22A6">
        <w:rPr>
          <w:sz w:val="21"/>
          <w:szCs w:val="21"/>
          <w:lang w:val="sq-AL"/>
        </w:rPr>
        <w:t>depozitarit</w:t>
      </w:r>
      <w:r w:rsidRPr="00AD22A6">
        <w:rPr>
          <w:sz w:val="21"/>
          <w:szCs w:val="21"/>
          <w:lang w:val="sq-AL"/>
        </w:rPr>
        <w:t xml:space="preserve">, i cili më pas i dërgon kopje të vërtetuara </w:t>
      </w:r>
      <w:r w:rsidR="0090539E" w:rsidRPr="00AD22A6">
        <w:rPr>
          <w:sz w:val="21"/>
          <w:szCs w:val="21"/>
          <w:lang w:val="sq-AL"/>
        </w:rPr>
        <w:t>palëve kontraktuese</w:t>
      </w:r>
      <w:r w:rsidRPr="00AD22A6">
        <w:rPr>
          <w:sz w:val="21"/>
          <w:szCs w:val="21"/>
          <w:lang w:val="sq-AL"/>
        </w:rPr>
        <w:t xml:space="preserve">.  </w:t>
      </w:r>
    </w:p>
    <w:p w:rsidR="0094311D" w:rsidRPr="00AD22A6" w:rsidRDefault="0094311D" w:rsidP="00ED1E29">
      <w:pPr>
        <w:pStyle w:val="Paragrafi"/>
        <w:rPr>
          <w:sz w:val="21"/>
          <w:szCs w:val="21"/>
          <w:lang w:val="sq-AL"/>
        </w:rPr>
      </w:pPr>
    </w:p>
    <w:p w:rsidR="00CA2AF8" w:rsidRPr="00AD22A6" w:rsidRDefault="00904DD7" w:rsidP="00ED1E29">
      <w:pPr>
        <w:pStyle w:val="Akti"/>
        <w:keepNext w:val="0"/>
        <w:rPr>
          <w:sz w:val="21"/>
          <w:szCs w:val="21"/>
          <w:lang w:val="sq-AL"/>
        </w:rPr>
      </w:pPr>
      <w:r w:rsidRPr="00AD22A6">
        <w:rPr>
          <w:sz w:val="21"/>
          <w:szCs w:val="21"/>
          <w:lang w:val="sq-AL"/>
        </w:rPr>
        <w:t>LI</w:t>
      </w:r>
      <w:r w:rsidR="00CA2AF8" w:rsidRPr="00AD22A6">
        <w:rPr>
          <w:sz w:val="21"/>
          <w:szCs w:val="21"/>
          <w:lang w:val="sq-AL"/>
        </w:rPr>
        <w:t>GJ</w:t>
      </w:r>
    </w:p>
    <w:p w:rsidR="00CA2AF8" w:rsidRPr="00AD22A6" w:rsidRDefault="00C74DDE" w:rsidP="00ED1E29">
      <w:pPr>
        <w:pStyle w:val="NumriData"/>
        <w:keepNext w:val="0"/>
        <w:rPr>
          <w:sz w:val="21"/>
          <w:szCs w:val="21"/>
          <w:lang w:val="sq-AL"/>
        </w:rPr>
      </w:pPr>
      <w:r w:rsidRPr="00AD22A6">
        <w:rPr>
          <w:sz w:val="21"/>
          <w:szCs w:val="21"/>
          <w:lang w:val="sq-AL"/>
        </w:rPr>
        <w:t>Nr.</w:t>
      </w:r>
      <w:r w:rsidR="00CA2AF8" w:rsidRPr="00AD22A6">
        <w:rPr>
          <w:sz w:val="21"/>
          <w:szCs w:val="21"/>
          <w:lang w:val="sq-AL"/>
        </w:rPr>
        <w:t>10 382, datë 24.2.2011</w:t>
      </w:r>
    </w:p>
    <w:p w:rsidR="00CA2AF8" w:rsidRPr="00AD22A6" w:rsidRDefault="00CA2AF8" w:rsidP="00ED1E29">
      <w:pPr>
        <w:pStyle w:val="Paragrafi"/>
        <w:rPr>
          <w:sz w:val="21"/>
          <w:szCs w:val="21"/>
          <w:lang w:val="sq-AL"/>
        </w:rPr>
      </w:pPr>
    </w:p>
    <w:p w:rsidR="00CA2AF8" w:rsidRPr="00AD22A6" w:rsidRDefault="00CA2AF8" w:rsidP="00ED1E29">
      <w:pPr>
        <w:pStyle w:val="Titulli"/>
        <w:keepNext w:val="0"/>
        <w:rPr>
          <w:sz w:val="21"/>
          <w:szCs w:val="21"/>
          <w:lang w:val="sq-AL"/>
        </w:rPr>
      </w:pPr>
      <w:r w:rsidRPr="00AD22A6">
        <w:rPr>
          <w:sz w:val="21"/>
          <w:szCs w:val="21"/>
          <w:lang w:val="sq-AL"/>
        </w:rPr>
        <w:t>PËR RATIFIKIMIN E “MARRËVESH</w:t>
      </w:r>
      <w:r w:rsidR="00FE1B88">
        <w:rPr>
          <w:sz w:val="21"/>
          <w:szCs w:val="21"/>
          <w:lang w:val="sq-AL"/>
        </w:rPr>
        <w:t>JES NDË</w:t>
      </w:r>
      <w:r w:rsidRPr="00AD22A6">
        <w:rPr>
          <w:sz w:val="21"/>
          <w:szCs w:val="21"/>
          <w:lang w:val="sq-AL"/>
        </w:rPr>
        <w:t>RMJET KËSHILLIT</w:t>
      </w:r>
      <w:r w:rsidR="00904DD7" w:rsidRPr="00AD22A6">
        <w:rPr>
          <w:sz w:val="21"/>
          <w:szCs w:val="21"/>
          <w:lang w:val="sq-AL"/>
        </w:rPr>
        <w:t xml:space="preserve"> </w:t>
      </w:r>
      <w:r w:rsidRPr="00AD22A6">
        <w:rPr>
          <w:sz w:val="21"/>
          <w:szCs w:val="21"/>
          <w:lang w:val="sq-AL"/>
        </w:rPr>
        <w:t>TË MINISTRAVE TË REPUBLIKËS SË SHQIPËRISË DHE QEVERISË</w:t>
      </w:r>
      <w:r w:rsidR="00904DD7" w:rsidRPr="00AD22A6">
        <w:rPr>
          <w:sz w:val="21"/>
          <w:szCs w:val="21"/>
          <w:lang w:val="sq-AL"/>
        </w:rPr>
        <w:t xml:space="preserve"> </w:t>
      </w:r>
      <w:r w:rsidRPr="00AD22A6">
        <w:rPr>
          <w:sz w:val="21"/>
          <w:szCs w:val="21"/>
          <w:lang w:val="sq-AL"/>
        </w:rPr>
        <w:t>SË MBRETËRISË SË DANIMARKËS PËR BASHKËPUNIMIN</w:t>
      </w:r>
      <w:r w:rsidR="00904DD7" w:rsidRPr="00AD22A6">
        <w:rPr>
          <w:sz w:val="21"/>
          <w:szCs w:val="21"/>
          <w:lang w:val="sq-AL"/>
        </w:rPr>
        <w:t xml:space="preserve"> </w:t>
      </w:r>
      <w:r w:rsidRPr="00AD22A6">
        <w:rPr>
          <w:sz w:val="21"/>
          <w:szCs w:val="21"/>
          <w:lang w:val="sq-AL"/>
        </w:rPr>
        <w:t>PËR ZHVILLIM”</w:t>
      </w:r>
    </w:p>
    <w:p w:rsidR="00CA2AF8" w:rsidRPr="00AD22A6" w:rsidRDefault="00CA2AF8" w:rsidP="00ED1E29">
      <w:pPr>
        <w:pStyle w:val="Paragrafi"/>
        <w:ind w:firstLine="0"/>
        <w:rPr>
          <w:sz w:val="21"/>
          <w:szCs w:val="21"/>
          <w:lang w:val="sq-AL"/>
        </w:rPr>
      </w:pPr>
    </w:p>
    <w:p w:rsidR="00CA2AF8" w:rsidRPr="00AD22A6" w:rsidRDefault="00CA2AF8" w:rsidP="00ED1E29">
      <w:pPr>
        <w:pStyle w:val="Paragrafi"/>
        <w:rPr>
          <w:sz w:val="21"/>
          <w:szCs w:val="21"/>
          <w:lang w:val="sq-AL"/>
        </w:rPr>
      </w:pPr>
      <w:r w:rsidRPr="00AD22A6">
        <w:rPr>
          <w:sz w:val="21"/>
          <w:szCs w:val="21"/>
          <w:lang w:val="sq-AL"/>
        </w:rPr>
        <w:t xml:space="preserve">Në mbështetje të neneve 78, 83 pika 1 dhe 121 të Kushtetutës, me propozimin e Këshillit të Ministrave, </w:t>
      </w:r>
    </w:p>
    <w:p w:rsidR="00CA2AF8" w:rsidRPr="00AD22A6" w:rsidRDefault="00CA2AF8" w:rsidP="00ED1E29">
      <w:pPr>
        <w:pStyle w:val="Paragrafi"/>
        <w:rPr>
          <w:sz w:val="21"/>
          <w:szCs w:val="21"/>
          <w:lang w:val="sq-AL"/>
        </w:rPr>
      </w:pPr>
    </w:p>
    <w:p w:rsidR="00CA2AF8" w:rsidRPr="00AD22A6" w:rsidRDefault="00904DD7" w:rsidP="00ED1E29">
      <w:pPr>
        <w:pStyle w:val="Institucioni"/>
        <w:keepNext w:val="0"/>
        <w:rPr>
          <w:sz w:val="21"/>
          <w:szCs w:val="21"/>
          <w:lang w:val="sq-AL"/>
        </w:rPr>
      </w:pPr>
      <w:r w:rsidRPr="00AD22A6">
        <w:rPr>
          <w:sz w:val="21"/>
          <w:szCs w:val="21"/>
          <w:lang w:val="sq-AL"/>
        </w:rPr>
        <w:t>KUVEND</w:t>
      </w:r>
      <w:r w:rsidR="00CA2AF8" w:rsidRPr="00AD22A6">
        <w:rPr>
          <w:sz w:val="21"/>
          <w:szCs w:val="21"/>
          <w:lang w:val="sq-AL"/>
        </w:rPr>
        <w:t>I</w:t>
      </w:r>
    </w:p>
    <w:p w:rsidR="00CA2AF8" w:rsidRPr="00AD22A6" w:rsidRDefault="00CA2AF8" w:rsidP="00ED1E29">
      <w:pPr>
        <w:pStyle w:val="Institucioni"/>
        <w:keepNext w:val="0"/>
        <w:rPr>
          <w:sz w:val="21"/>
          <w:szCs w:val="21"/>
          <w:lang w:val="sq-AL"/>
        </w:rPr>
      </w:pPr>
      <w:r w:rsidRPr="00AD22A6">
        <w:rPr>
          <w:sz w:val="21"/>
          <w:szCs w:val="21"/>
          <w:lang w:val="sq-AL"/>
        </w:rPr>
        <w:t>I REPUBLIKËS SË SHQIPËRISË</w:t>
      </w:r>
    </w:p>
    <w:p w:rsidR="00CA2AF8" w:rsidRPr="00AD22A6" w:rsidRDefault="00CA2AF8" w:rsidP="00ED1E29">
      <w:pPr>
        <w:pStyle w:val="Paragrafi"/>
        <w:rPr>
          <w:sz w:val="21"/>
          <w:szCs w:val="21"/>
          <w:lang w:val="sq-AL"/>
        </w:rPr>
      </w:pPr>
    </w:p>
    <w:p w:rsidR="00CA2AF8" w:rsidRPr="00AD22A6" w:rsidRDefault="00C74DDE" w:rsidP="00ED1E29">
      <w:pPr>
        <w:pStyle w:val="VENDOSI"/>
        <w:keepNext w:val="0"/>
        <w:rPr>
          <w:sz w:val="21"/>
          <w:szCs w:val="21"/>
          <w:lang w:val="sq-AL"/>
        </w:rPr>
      </w:pPr>
      <w:r w:rsidRPr="00AD22A6">
        <w:rPr>
          <w:sz w:val="21"/>
          <w:szCs w:val="21"/>
          <w:lang w:val="sq-AL"/>
        </w:rPr>
        <w:t>VENDOS</w:t>
      </w:r>
      <w:r w:rsidR="00CA2AF8" w:rsidRPr="00AD22A6">
        <w:rPr>
          <w:sz w:val="21"/>
          <w:szCs w:val="21"/>
          <w:lang w:val="sq-AL"/>
        </w:rPr>
        <w:t>I:</w:t>
      </w:r>
    </w:p>
    <w:p w:rsidR="00CA2AF8" w:rsidRPr="00AD22A6" w:rsidRDefault="00CA2AF8" w:rsidP="00ED1E29">
      <w:pPr>
        <w:pStyle w:val="Paragrafi"/>
        <w:rPr>
          <w:sz w:val="21"/>
          <w:szCs w:val="21"/>
          <w:lang w:val="sq-AL"/>
        </w:rPr>
      </w:pPr>
      <w:r w:rsidRPr="00AD22A6">
        <w:rPr>
          <w:sz w:val="21"/>
          <w:szCs w:val="21"/>
          <w:lang w:val="sq-AL"/>
        </w:rPr>
        <w:t> </w:t>
      </w:r>
    </w:p>
    <w:p w:rsidR="00CA2AF8" w:rsidRPr="00AD22A6" w:rsidRDefault="00CA2AF8" w:rsidP="00ED1E29">
      <w:pPr>
        <w:pStyle w:val="NeniNr"/>
        <w:keepNext w:val="0"/>
        <w:rPr>
          <w:sz w:val="21"/>
          <w:szCs w:val="21"/>
          <w:lang w:val="sq-AL"/>
        </w:rPr>
      </w:pPr>
      <w:r w:rsidRPr="00AD22A6">
        <w:rPr>
          <w:sz w:val="21"/>
          <w:szCs w:val="21"/>
          <w:lang w:val="sq-AL"/>
        </w:rPr>
        <w:t>Neni 1</w:t>
      </w:r>
    </w:p>
    <w:p w:rsidR="00CA2AF8" w:rsidRPr="00AD22A6" w:rsidRDefault="00CA2AF8" w:rsidP="00ED1E29">
      <w:pPr>
        <w:pStyle w:val="Paragrafi"/>
        <w:rPr>
          <w:sz w:val="21"/>
          <w:szCs w:val="21"/>
          <w:lang w:val="sq-AL"/>
        </w:rPr>
      </w:pPr>
      <w:r w:rsidRPr="00AD22A6">
        <w:rPr>
          <w:sz w:val="21"/>
          <w:szCs w:val="21"/>
          <w:lang w:val="sq-AL"/>
        </w:rPr>
        <w:t> </w:t>
      </w:r>
    </w:p>
    <w:p w:rsidR="00CA2AF8" w:rsidRPr="00AD22A6" w:rsidRDefault="00CA2AF8" w:rsidP="00ED1E29">
      <w:pPr>
        <w:pStyle w:val="Paragrafi"/>
        <w:rPr>
          <w:sz w:val="21"/>
          <w:szCs w:val="21"/>
          <w:lang w:val="sq-AL"/>
        </w:rPr>
      </w:pPr>
      <w:r w:rsidRPr="00AD22A6">
        <w:rPr>
          <w:sz w:val="21"/>
          <w:szCs w:val="21"/>
          <w:lang w:val="sq-AL"/>
        </w:rPr>
        <w:t>Ratifikohet “Marrëveshja ndërmjet Këshillit të Ministrave të Republikës së Shqipërisë dhe Qeverisë së Mbretërisë së Danimarkës për bashkëpunimin për zhvillim”.</w:t>
      </w:r>
    </w:p>
    <w:p w:rsidR="00CA2AF8" w:rsidRPr="00AD22A6" w:rsidRDefault="00CA2AF8" w:rsidP="00ED1E29">
      <w:pPr>
        <w:pStyle w:val="Paragrafi"/>
        <w:rPr>
          <w:sz w:val="21"/>
          <w:szCs w:val="21"/>
          <w:lang w:val="sq-AL"/>
        </w:rPr>
      </w:pPr>
    </w:p>
    <w:p w:rsidR="00CA2AF8" w:rsidRPr="00AD22A6" w:rsidRDefault="00CA2AF8" w:rsidP="00ED1E29">
      <w:pPr>
        <w:pStyle w:val="NeniNr"/>
        <w:keepNext w:val="0"/>
        <w:rPr>
          <w:sz w:val="21"/>
          <w:szCs w:val="21"/>
          <w:lang w:val="sq-AL"/>
        </w:rPr>
      </w:pPr>
      <w:r w:rsidRPr="00AD22A6">
        <w:rPr>
          <w:sz w:val="21"/>
          <w:szCs w:val="21"/>
          <w:lang w:val="sq-AL"/>
        </w:rPr>
        <w:t>Neni 2</w:t>
      </w:r>
    </w:p>
    <w:p w:rsidR="00CA2AF8" w:rsidRPr="00AD22A6" w:rsidRDefault="00CA2AF8" w:rsidP="00ED1E29">
      <w:pPr>
        <w:pStyle w:val="Paragrafi"/>
        <w:rPr>
          <w:sz w:val="21"/>
          <w:szCs w:val="21"/>
          <w:lang w:val="sq-AL"/>
        </w:rPr>
      </w:pPr>
    </w:p>
    <w:p w:rsidR="00CA2AF8" w:rsidRPr="00AD22A6" w:rsidRDefault="00CA2AF8" w:rsidP="00ED1E29">
      <w:pPr>
        <w:pStyle w:val="Paragrafi"/>
        <w:rPr>
          <w:sz w:val="21"/>
          <w:szCs w:val="21"/>
          <w:lang w:val="sq-AL"/>
        </w:rPr>
      </w:pPr>
      <w:r w:rsidRPr="00AD22A6">
        <w:rPr>
          <w:sz w:val="21"/>
          <w:szCs w:val="21"/>
          <w:lang w:val="sq-AL"/>
        </w:rPr>
        <w:t>Ky ligj hyn në fuqi 15 ditë pas botimit në Fletoren Zyrtare.</w:t>
      </w:r>
    </w:p>
    <w:p w:rsidR="00CA2AF8" w:rsidRPr="00AD22A6" w:rsidRDefault="00CA2AF8" w:rsidP="00ED1E29">
      <w:pPr>
        <w:pStyle w:val="Paragrafi"/>
        <w:rPr>
          <w:sz w:val="21"/>
          <w:szCs w:val="21"/>
          <w:lang w:val="sq-AL"/>
        </w:rPr>
      </w:pPr>
    </w:p>
    <w:p w:rsidR="00904DD7" w:rsidRPr="00AD22A6" w:rsidRDefault="00904DD7" w:rsidP="00ED1E29">
      <w:pPr>
        <w:pStyle w:val="Paragrafi"/>
        <w:ind w:firstLine="0"/>
        <w:rPr>
          <w:b/>
          <w:sz w:val="23"/>
          <w:szCs w:val="23"/>
          <w:lang w:val="sq-AL"/>
        </w:rPr>
      </w:pPr>
      <w:r w:rsidRPr="00AD22A6">
        <w:rPr>
          <w:b/>
          <w:sz w:val="23"/>
          <w:szCs w:val="23"/>
          <w:lang w:val="sq-AL"/>
        </w:rPr>
        <w:t>Shpallur me dekretin nr.</w:t>
      </w:r>
      <w:r w:rsidR="0090539E" w:rsidRPr="00AD22A6">
        <w:rPr>
          <w:b/>
          <w:sz w:val="23"/>
          <w:szCs w:val="23"/>
          <w:lang w:val="sq-AL"/>
        </w:rPr>
        <w:t>6919</w:t>
      </w:r>
      <w:r w:rsidRPr="00AD22A6">
        <w:rPr>
          <w:b/>
          <w:sz w:val="23"/>
          <w:szCs w:val="23"/>
          <w:lang w:val="sq-AL"/>
        </w:rPr>
        <w:t xml:space="preserve">, datë </w:t>
      </w:r>
      <w:r w:rsidR="0090539E" w:rsidRPr="00AD22A6">
        <w:rPr>
          <w:b/>
          <w:sz w:val="23"/>
          <w:szCs w:val="23"/>
          <w:lang w:val="sq-AL"/>
        </w:rPr>
        <w:t>8.3.</w:t>
      </w:r>
      <w:r w:rsidRPr="00AD22A6">
        <w:rPr>
          <w:b/>
          <w:sz w:val="23"/>
          <w:szCs w:val="23"/>
          <w:lang w:val="sq-AL"/>
        </w:rPr>
        <w:t>2011 të Presidentit të Republikës së Shqipërisë, Bamir Topi</w:t>
      </w:r>
    </w:p>
    <w:p w:rsidR="00CA2AF8" w:rsidRPr="00AD22A6" w:rsidRDefault="00CA2AF8" w:rsidP="00ED1E29">
      <w:pPr>
        <w:pStyle w:val="Paragrafi"/>
        <w:rPr>
          <w:sz w:val="21"/>
          <w:szCs w:val="21"/>
          <w:lang w:val="sq-AL"/>
        </w:rPr>
      </w:pPr>
    </w:p>
    <w:p w:rsidR="00806BE7" w:rsidRPr="00AD22A6" w:rsidRDefault="00806BE7" w:rsidP="00ED1E29">
      <w:pPr>
        <w:pStyle w:val="Paragrafi"/>
        <w:rPr>
          <w:sz w:val="21"/>
          <w:szCs w:val="21"/>
          <w:lang w:val="sq-AL"/>
        </w:rPr>
      </w:pPr>
    </w:p>
    <w:p w:rsidR="00806BE7" w:rsidRPr="00AD22A6" w:rsidRDefault="00806BE7" w:rsidP="00ED1E29">
      <w:pPr>
        <w:pStyle w:val="Titulli"/>
        <w:keepNext w:val="0"/>
        <w:rPr>
          <w:sz w:val="21"/>
          <w:szCs w:val="21"/>
          <w:lang w:val="sq-AL"/>
        </w:rPr>
      </w:pPr>
      <w:r w:rsidRPr="00AD22A6">
        <w:rPr>
          <w:sz w:val="21"/>
          <w:szCs w:val="21"/>
          <w:lang w:val="sq-AL"/>
        </w:rPr>
        <w:t xml:space="preserve">Marrëveshje </w:t>
      </w:r>
    </w:p>
    <w:p w:rsidR="00806BE7" w:rsidRPr="00AD22A6" w:rsidRDefault="0090539E" w:rsidP="00ED1E29">
      <w:pPr>
        <w:pStyle w:val="TitulliTitull"/>
        <w:keepNext w:val="0"/>
        <w:rPr>
          <w:sz w:val="21"/>
          <w:szCs w:val="21"/>
          <w:lang w:val="sq-AL"/>
        </w:rPr>
      </w:pPr>
      <w:r w:rsidRPr="00AD22A6">
        <w:rPr>
          <w:sz w:val="21"/>
          <w:szCs w:val="21"/>
          <w:lang w:val="sq-AL"/>
        </w:rPr>
        <w:t xml:space="preserve">ndËrmjet </w:t>
      </w:r>
      <w:r w:rsidR="00806BE7" w:rsidRPr="00AD22A6">
        <w:rPr>
          <w:sz w:val="21"/>
          <w:szCs w:val="21"/>
          <w:lang w:val="sq-AL"/>
        </w:rPr>
        <w:t xml:space="preserve"> Këshillit të Ministrave të Republikës së Shqipërisë dhe Qeverisë së Mb</w:t>
      </w:r>
      <w:r w:rsidR="0020777A">
        <w:rPr>
          <w:sz w:val="21"/>
          <w:szCs w:val="21"/>
          <w:lang w:val="sq-AL"/>
        </w:rPr>
        <w:t>ret</w:t>
      </w:r>
      <w:r w:rsidR="00292A20" w:rsidRPr="00AD22A6">
        <w:rPr>
          <w:sz w:val="21"/>
          <w:szCs w:val="21"/>
          <w:lang w:val="sq-AL"/>
        </w:rPr>
        <w:t>ërisë së Danimarkës mbi bash</w:t>
      </w:r>
      <w:r w:rsidR="00806BE7" w:rsidRPr="00AD22A6">
        <w:rPr>
          <w:sz w:val="21"/>
          <w:szCs w:val="21"/>
          <w:lang w:val="sq-AL"/>
        </w:rPr>
        <w:t>këpunimin për zhvillim</w:t>
      </w:r>
    </w:p>
    <w:p w:rsidR="00806BE7" w:rsidRPr="00AD22A6" w:rsidRDefault="00806BE7" w:rsidP="00ED1E29">
      <w:pPr>
        <w:pStyle w:val="Paragrafi"/>
        <w:rPr>
          <w:sz w:val="21"/>
          <w:szCs w:val="21"/>
          <w:lang w:val="sq-AL"/>
        </w:rPr>
      </w:pPr>
    </w:p>
    <w:p w:rsidR="00806BE7" w:rsidRPr="00AD22A6" w:rsidRDefault="00806BE7" w:rsidP="00ED1E29">
      <w:pPr>
        <w:pStyle w:val="Paragrafi"/>
        <w:rPr>
          <w:sz w:val="21"/>
          <w:szCs w:val="21"/>
          <w:lang w:val="sq-AL"/>
        </w:rPr>
      </w:pPr>
      <w:r w:rsidRPr="00AD22A6">
        <w:rPr>
          <w:sz w:val="21"/>
          <w:szCs w:val="21"/>
          <w:lang w:val="sq-AL"/>
        </w:rPr>
        <w:t>Hyrje</w:t>
      </w:r>
    </w:p>
    <w:p w:rsidR="00806BE7" w:rsidRPr="00AD22A6" w:rsidRDefault="00806BE7" w:rsidP="00ED1E29">
      <w:pPr>
        <w:pStyle w:val="Paragrafi"/>
        <w:rPr>
          <w:sz w:val="21"/>
          <w:szCs w:val="21"/>
          <w:lang w:val="sq-AL"/>
        </w:rPr>
      </w:pPr>
    </w:p>
    <w:p w:rsidR="00F02102" w:rsidRPr="00AD22A6" w:rsidRDefault="00F02102" w:rsidP="00ED1E29">
      <w:pPr>
        <w:pStyle w:val="Paragrafi"/>
        <w:rPr>
          <w:sz w:val="21"/>
          <w:szCs w:val="21"/>
          <w:lang w:val="sq-AL"/>
        </w:rPr>
      </w:pPr>
      <w:r w:rsidRPr="00AD22A6">
        <w:rPr>
          <w:sz w:val="21"/>
          <w:szCs w:val="21"/>
          <w:lang w:val="sq-AL"/>
        </w:rPr>
        <w:t>Këshilli i Ministrave i Republikës së Shqipërisë (</w:t>
      </w:r>
      <w:r w:rsidR="00806BE7" w:rsidRPr="00AD22A6">
        <w:rPr>
          <w:sz w:val="21"/>
          <w:szCs w:val="21"/>
          <w:lang w:val="sq-AL"/>
        </w:rPr>
        <w:t xml:space="preserve">tani e tutje referuar si </w:t>
      </w:r>
      <w:r w:rsidRPr="00AD22A6">
        <w:rPr>
          <w:sz w:val="21"/>
          <w:szCs w:val="21"/>
          <w:lang w:val="sq-AL"/>
        </w:rPr>
        <w:t>“Shqipëria”)</w:t>
      </w:r>
      <w:r w:rsidR="00806BE7" w:rsidRPr="00AD22A6">
        <w:rPr>
          <w:sz w:val="21"/>
          <w:szCs w:val="21"/>
          <w:lang w:val="sq-AL"/>
        </w:rPr>
        <w:t xml:space="preserve"> dhe Qeveria e Mbretërisë së Danimarkës (tani e tutje referuar si </w:t>
      </w:r>
      <w:r w:rsidRPr="00AD22A6">
        <w:rPr>
          <w:sz w:val="21"/>
          <w:szCs w:val="21"/>
          <w:lang w:val="sq-AL"/>
        </w:rPr>
        <w:t>“</w:t>
      </w:r>
      <w:r w:rsidR="00AD22A6" w:rsidRPr="00AD22A6">
        <w:rPr>
          <w:sz w:val="21"/>
          <w:szCs w:val="21"/>
          <w:lang w:val="sq-AL"/>
        </w:rPr>
        <w:t>Danimarka</w:t>
      </w:r>
      <w:r w:rsidRPr="00AD22A6">
        <w:rPr>
          <w:sz w:val="21"/>
          <w:szCs w:val="21"/>
          <w:lang w:val="sq-AL"/>
        </w:rPr>
        <w:t>”</w:t>
      </w:r>
      <w:r w:rsidR="00292A20" w:rsidRPr="00AD22A6">
        <w:rPr>
          <w:sz w:val="21"/>
          <w:szCs w:val="21"/>
          <w:lang w:val="sq-AL"/>
        </w:rPr>
        <w:t>)</w:t>
      </w:r>
      <w:r w:rsidR="00806BE7" w:rsidRPr="00AD22A6">
        <w:rPr>
          <w:sz w:val="21"/>
          <w:szCs w:val="21"/>
          <w:lang w:val="sq-AL"/>
        </w:rPr>
        <w:t xml:space="preserve">, </w:t>
      </w:r>
    </w:p>
    <w:p w:rsidR="00806BE7" w:rsidRPr="00AD22A6" w:rsidRDefault="00806BE7" w:rsidP="00ED1E29">
      <w:pPr>
        <w:pStyle w:val="Paragrafi"/>
        <w:rPr>
          <w:sz w:val="21"/>
          <w:szCs w:val="21"/>
          <w:lang w:val="sq-AL"/>
        </w:rPr>
      </w:pPr>
      <w:r w:rsidRPr="00AD22A6">
        <w:rPr>
          <w:i/>
          <w:sz w:val="21"/>
          <w:szCs w:val="21"/>
          <w:lang w:val="sq-AL"/>
        </w:rPr>
        <w:t>me dëshirën</w:t>
      </w:r>
      <w:r w:rsidRPr="00AD22A6">
        <w:rPr>
          <w:sz w:val="21"/>
          <w:szCs w:val="21"/>
          <w:lang w:val="sq-AL"/>
        </w:rPr>
        <w:t xml:space="preserve"> e forcimit të kuadrit ligjor dhe institucional për ba</w:t>
      </w:r>
      <w:r w:rsidR="00292A20" w:rsidRPr="00AD22A6">
        <w:rPr>
          <w:sz w:val="21"/>
          <w:szCs w:val="21"/>
          <w:lang w:val="sq-AL"/>
        </w:rPr>
        <w:t>shkëpunimin e tyre për zhvillim;</w:t>
      </w:r>
    </w:p>
    <w:p w:rsidR="00806BE7" w:rsidRPr="00AD22A6" w:rsidRDefault="00806BE7" w:rsidP="00ED1E29">
      <w:pPr>
        <w:pStyle w:val="Paragrafi"/>
        <w:rPr>
          <w:sz w:val="21"/>
          <w:szCs w:val="21"/>
          <w:lang w:val="sq-AL"/>
        </w:rPr>
      </w:pPr>
      <w:r w:rsidRPr="00AD22A6">
        <w:rPr>
          <w:sz w:val="21"/>
          <w:szCs w:val="21"/>
          <w:lang w:val="sq-AL"/>
        </w:rPr>
        <w:t xml:space="preserve">- </w:t>
      </w:r>
      <w:r w:rsidRPr="00AD22A6">
        <w:rPr>
          <w:i/>
          <w:sz w:val="21"/>
          <w:szCs w:val="21"/>
          <w:lang w:val="sq-AL"/>
        </w:rPr>
        <w:t>duke pasur</w:t>
      </w:r>
      <w:r w:rsidRPr="00AD22A6">
        <w:rPr>
          <w:sz w:val="21"/>
          <w:szCs w:val="21"/>
          <w:lang w:val="sq-AL"/>
        </w:rPr>
        <w:t xml:space="preserve"> si qëllim forcimin e lidhjeve të miqësisë ndërmjet të dy vendeve;</w:t>
      </w:r>
    </w:p>
    <w:p w:rsidR="00806BE7" w:rsidRPr="00AD22A6" w:rsidRDefault="00806BE7" w:rsidP="00ED1E29">
      <w:pPr>
        <w:pStyle w:val="Paragrafi"/>
        <w:rPr>
          <w:sz w:val="21"/>
          <w:szCs w:val="21"/>
          <w:lang w:val="sq-AL"/>
        </w:rPr>
      </w:pPr>
      <w:r w:rsidRPr="00AD22A6">
        <w:rPr>
          <w:sz w:val="21"/>
          <w:szCs w:val="21"/>
          <w:lang w:val="sq-AL"/>
        </w:rPr>
        <w:t xml:space="preserve">- </w:t>
      </w:r>
      <w:r w:rsidRPr="00AD22A6">
        <w:rPr>
          <w:i/>
          <w:sz w:val="21"/>
          <w:szCs w:val="21"/>
          <w:lang w:val="sq-AL"/>
        </w:rPr>
        <w:t>me dëshirën</w:t>
      </w:r>
      <w:r w:rsidRPr="00AD22A6">
        <w:rPr>
          <w:sz w:val="21"/>
          <w:szCs w:val="21"/>
          <w:lang w:val="sq-AL"/>
        </w:rPr>
        <w:t xml:space="preserve"> për t’i fuqizuar këto marrëdhënie përmes zhvillimit, shtrirjes dhe thellimit të bashkëpunimit të tyre për zhvillim;</w:t>
      </w:r>
    </w:p>
    <w:p w:rsidR="00806BE7" w:rsidRPr="00AD22A6" w:rsidRDefault="00806BE7" w:rsidP="00ED1E29">
      <w:pPr>
        <w:pStyle w:val="Paragrafi"/>
        <w:rPr>
          <w:sz w:val="21"/>
          <w:szCs w:val="21"/>
          <w:lang w:val="sq-AL"/>
        </w:rPr>
      </w:pPr>
      <w:r w:rsidRPr="00AD22A6">
        <w:rPr>
          <w:sz w:val="21"/>
          <w:szCs w:val="21"/>
          <w:lang w:val="sq-AL"/>
        </w:rPr>
        <w:t xml:space="preserve">- </w:t>
      </w:r>
      <w:r w:rsidRPr="00AD22A6">
        <w:rPr>
          <w:i/>
          <w:sz w:val="21"/>
          <w:szCs w:val="21"/>
          <w:lang w:val="sq-AL"/>
        </w:rPr>
        <w:t>duke synuar</w:t>
      </w:r>
      <w:r w:rsidRPr="00AD22A6">
        <w:rPr>
          <w:sz w:val="21"/>
          <w:szCs w:val="21"/>
          <w:lang w:val="sq-AL"/>
        </w:rPr>
        <w:t xml:space="preserve"> që të kontribuojnë për një rritje ekonomike dhe një zhvillim të qëndrueshëm e të barabartë nga ana shoqërore</w:t>
      </w:r>
      <w:r w:rsidR="00F02102" w:rsidRPr="00AD22A6">
        <w:rPr>
          <w:sz w:val="21"/>
          <w:szCs w:val="21"/>
          <w:lang w:val="sq-AL"/>
        </w:rPr>
        <w:t>,</w:t>
      </w:r>
      <w:r w:rsidRPr="00AD22A6">
        <w:rPr>
          <w:sz w:val="21"/>
          <w:szCs w:val="21"/>
          <w:lang w:val="sq-AL"/>
        </w:rPr>
        <w:t xml:space="preserve"> si edhe drejt reformave politike, ekonomike e shoqërore të nevojshme që Shqipëria t’i përshtatet gjithnjë </w:t>
      </w:r>
      <w:r w:rsidR="00A27239" w:rsidRPr="00AD22A6">
        <w:rPr>
          <w:sz w:val="21"/>
          <w:szCs w:val="21"/>
          <w:lang w:val="sq-AL"/>
        </w:rPr>
        <w:t>e më shumë strukturave të BE-së,</w:t>
      </w:r>
    </w:p>
    <w:p w:rsidR="00806BE7" w:rsidRPr="00AD22A6" w:rsidRDefault="00A27239" w:rsidP="00ED1E29">
      <w:pPr>
        <w:pStyle w:val="Paragrafi"/>
        <w:rPr>
          <w:sz w:val="21"/>
          <w:szCs w:val="21"/>
          <w:lang w:val="sq-AL"/>
        </w:rPr>
      </w:pPr>
      <w:r w:rsidRPr="00AD22A6">
        <w:rPr>
          <w:sz w:val="21"/>
          <w:szCs w:val="21"/>
          <w:lang w:val="sq-AL"/>
        </w:rPr>
        <w:t xml:space="preserve">kanë </w:t>
      </w:r>
      <w:r w:rsidR="00806BE7" w:rsidRPr="00AD22A6">
        <w:rPr>
          <w:sz w:val="21"/>
          <w:szCs w:val="21"/>
          <w:lang w:val="sq-AL"/>
        </w:rPr>
        <w:t>rënë dakord për sa vijon:</w:t>
      </w:r>
    </w:p>
    <w:p w:rsidR="00806BE7" w:rsidRPr="00AD22A6" w:rsidRDefault="00806BE7" w:rsidP="00ED1E29">
      <w:pPr>
        <w:pStyle w:val="Paragrafi"/>
        <w:rPr>
          <w:sz w:val="21"/>
          <w:szCs w:val="21"/>
          <w:lang w:val="sq-AL"/>
        </w:rPr>
      </w:pPr>
    </w:p>
    <w:p w:rsidR="006813B5" w:rsidRPr="00AD22A6" w:rsidRDefault="006813B5" w:rsidP="00ED1E29">
      <w:pPr>
        <w:pStyle w:val="Paragrafi"/>
        <w:rPr>
          <w:sz w:val="21"/>
          <w:szCs w:val="21"/>
          <w:lang w:val="sq-AL"/>
        </w:rPr>
      </w:pPr>
    </w:p>
    <w:p w:rsidR="006813B5" w:rsidRPr="00AD22A6" w:rsidRDefault="006813B5" w:rsidP="00ED1E29">
      <w:pPr>
        <w:pStyle w:val="Paragrafi"/>
        <w:rPr>
          <w:sz w:val="21"/>
          <w:szCs w:val="21"/>
          <w:lang w:val="sq-AL"/>
        </w:rPr>
      </w:pPr>
    </w:p>
    <w:p w:rsidR="006813B5" w:rsidRPr="00AD22A6" w:rsidRDefault="006813B5" w:rsidP="00ED1E29">
      <w:pPr>
        <w:pStyle w:val="Paragrafi"/>
        <w:rPr>
          <w:sz w:val="21"/>
          <w:szCs w:val="21"/>
          <w:lang w:val="sq-AL"/>
        </w:rPr>
      </w:pPr>
    </w:p>
    <w:p w:rsidR="00806BE7" w:rsidRPr="00AD22A6" w:rsidRDefault="00806BE7" w:rsidP="00ED1E29">
      <w:pPr>
        <w:pStyle w:val="NeniNr"/>
        <w:keepNext w:val="0"/>
        <w:rPr>
          <w:sz w:val="21"/>
          <w:szCs w:val="21"/>
          <w:lang w:val="sq-AL"/>
        </w:rPr>
      </w:pPr>
      <w:r w:rsidRPr="00AD22A6">
        <w:rPr>
          <w:sz w:val="21"/>
          <w:szCs w:val="21"/>
          <w:lang w:val="sq-AL"/>
        </w:rPr>
        <w:t>Neni 1</w:t>
      </w:r>
    </w:p>
    <w:p w:rsidR="00806BE7" w:rsidRPr="00AD22A6" w:rsidRDefault="00806BE7" w:rsidP="00ED1E29">
      <w:pPr>
        <w:pStyle w:val="NeniTitull"/>
        <w:keepNext w:val="0"/>
        <w:rPr>
          <w:sz w:val="21"/>
          <w:szCs w:val="21"/>
          <w:lang w:val="sq-AL"/>
        </w:rPr>
      </w:pPr>
      <w:r w:rsidRPr="00AD22A6">
        <w:rPr>
          <w:sz w:val="21"/>
          <w:szCs w:val="21"/>
          <w:lang w:val="sq-AL"/>
        </w:rPr>
        <w:t>Detyrimet e palëve</w:t>
      </w:r>
    </w:p>
    <w:p w:rsidR="00806BE7" w:rsidRPr="00AD22A6" w:rsidRDefault="00806BE7" w:rsidP="00ED1E29">
      <w:pPr>
        <w:pStyle w:val="Paragrafi"/>
        <w:rPr>
          <w:sz w:val="21"/>
          <w:szCs w:val="21"/>
          <w:lang w:val="sq-AL"/>
        </w:rPr>
      </w:pPr>
    </w:p>
    <w:p w:rsidR="00806BE7" w:rsidRPr="00AD22A6" w:rsidRDefault="00806BE7" w:rsidP="00ED1E29">
      <w:pPr>
        <w:pStyle w:val="Paragrafi"/>
        <w:rPr>
          <w:sz w:val="21"/>
          <w:szCs w:val="21"/>
          <w:lang w:val="sq-AL"/>
        </w:rPr>
      </w:pPr>
      <w:r w:rsidRPr="00AD22A6">
        <w:rPr>
          <w:sz w:val="21"/>
          <w:szCs w:val="21"/>
          <w:lang w:val="sq-AL"/>
        </w:rPr>
        <w:t>1.</w:t>
      </w:r>
      <w:r w:rsidR="00A27239" w:rsidRPr="00AD22A6">
        <w:rPr>
          <w:sz w:val="21"/>
          <w:szCs w:val="21"/>
          <w:lang w:val="sq-AL"/>
        </w:rPr>
        <w:t xml:space="preserve"> </w:t>
      </w:r>
      <w:r w:rsidRPr="00AD22A6">
        <w:rPr>
          <w:sz w:val="21"/>
          <w:szCs w:val="21"/>
          <w:lang w:val="sq-AL"/>
        </w:rPr>
        <w:t>Danimarka do të vendosë në dispozicion të Shqipërisë asistencë financiare, burime materiale, asistencë teknike dhe mundësi kualifikimi. Shqipëria do të sigurojë përdorimin me efikasitet të asistencës në fjalë dhe mundësive për kualifikim.</w:t>
      </w:r>
    </w:p>
    <w:p w:rsidR="00806BE7" w:rsidRPr="00AD22A6" w:rsidRDefault="00806BE7" w:rsidP="00ED1E29">
      <w:pPr>
        <w:pStyle w:val="Paragrafi"/>
        <w:rPr>
          <w:sz w:val="21"/>
          <w:szCs w:val="21"/>
          <w:lang w:val="sq-AL"/>
        </w:rPr>
      </w:pPr>
      <w:r w:rsidRPr="00AD22A6">
        <w:rPr>
          <w:sz w:val="21"/>
          <w:szCs w:val="21"/>
          <w:lang w:val="sq-AL"/>
        </w:rPr>
        <w:t>2.</w:t>
      </w:r>
      <w:r w:rsidR="00A27239" w:rsidRPr="00AD22A6">
        <w:rPr>
          <w:sz w:val="21"/>
          <w:szCs w:val="21"/>
          <w:lang w:val="sq-AL"/>
        </w:rPr>
        <w:t xml:space="preserve"> </w:t>
      </w:r>
      <w:r w:rsidRPr="00AD22A6">
        <w:rPr>
          <w:sz w:val="21"/>
          <w:szCs w:val="21"/>
          <w:lang w:val="sq-AL"/>
        </w:rPr>
        <w:t xml:space="preserve">Kushtet dhe procedurat e veçanta, përfshirë detyrimet financiare dhe detyrime të tjera të të dy </w:t>
      </w:r>
      <w:r w:rsidR="00A27239" w:rsidRPr="00AD22A6">
        <w:rPr>
          <w:sz w:val="21"/>
          <w:szCs w:val="21"/>
          <w:lang w:val="sq-AL"/>
        </w:rPr>
        <w:t xml:space="preserve">palëve </w:t>
      </w:r>
      <w:r w:rsidR="009C6666" w:rsidRPr="00AD22A6">
        <w:rPr>
          <w:sz w:val="21"/>
          <w:szCs w:val="21"/>
          <w:lang w:val="sq-AL"/>
        </w:rPr>
        <w:t>përsa u</w:t>
      </w:r>
      <w:r w:rsidRPr="00AD22A6">
        <w:rPr>
          <w:sz w:val="21"/>
          <w:szCs w:val="21"/>
          <w:lang w:val="sq-AL"/>
        </w:rPr>
        <w:t xml:space="preserve"> përket projekteve dhe programeve të veçanta</w:t>
      </w:r>
      <w:r w:rsidR="00292A20" w:rsidRPr="00AD22A6">
        <w:rPr>
          <w:sz w:val="21"/>
          <w:szCs w:val="21"/>
          <w:lang w:val="sq-AL"/>
        </w:rPr>
        <w:t>,</w:t>
      </w:r>
      <w:r w:rsidRPr="00AD22A6">
        <w:rPr>
          <w:sz w:val="21"/>
          <w:szCs w:val="21"/>
          <w:lang w:val="sq-AL"/>
        </w:rPr>
        <w:t xml:space="preserve"> dhe aktivitete të tjera të përbashkëta në bazë të kësaj Marrëveshje</w:t>
      </w:r>
      <w:r w:rsidR="00292A20" w:rsidRPr="00AD22A6">
        <w:rPr>
          <w:sz w:val="21"/>
          <w:szCs w:val="21"/>
          <w:lang w:val="sq-AL"/>
        </w:rPr>
        <w:t>je</w:t>
      </w:r>
      <w:r w:rsidRPr="00AD22A6">
        <w:rPr>
          <w:sz w:val="21"/>
          <w:szCs w:val="21"/>
          <w:lang w:val="sq-AL"/>
        </w:rPr>
        <w:t xml:space="preserve"> (tani e tutje referuar si </w:t>
      </w:r>
      <w:r w:rsidR="00276D98" w:rsidRPr="00AD22A6">
        <w:rPr>
          <w:sz w:val="21"/>
          <w:szCs w:val="21"/>
          <w:lang w:val="sq-AL"/>
        </w:rPr>
        <w:t>“</w:t>
      </w:r>
      <w:r w:rsidRPr="00AD22A6">
        <w:rPr>
          <w:sz w:val="21"/>
          <w:szCs w:val="21"/>
          <w:lang w:val="sq-AL"/>
        </w:rPr>
        <w:t>programet</w:t>
      </w:r>
      <w:r w:rsidR="00276D98" w:rsidRPr="00AD22A6">
        <w:rPr>
          <w:sz w:val="21"/>
          <w:szCs w:val="21"/>
          <w:lang w:val="sq-AL"/>
        </w:rPr>
        <w:t>”</w:t>
      </w:r>
      <w:r w:rsidRPr="00AD22A6">
        <w:rPr>
          <w:sz w:val="21"/>
          <w:szCs w:val="21"/>
          <w:lang w:val="sq-AL"/>
        </w:rPr>
        <w:t>) do të përcaktohen në çdo rast nga ana e palëve nëpërmjet marrëveshj</w:t>
      </w:r>
      <w:r w:rsidR="00292A20" w:rsidRPr="00AD22A6">
        <w:rPr>
          <w:sz w:val="21"/>
          <w:szCs w:val="21"/>
          <w:lang w:val="sq-AL"/>
        </w:rPr>
        <w:t>e</w:t>
      </w:r>
      <w:r w:rsidRPr="00AD22A6">
        <w:rPr>
          <w:sz w:val="21"/>
          <w:szCs w:val="21"/>
          <w:lang w:val="sq-AL"/>
        </w:rPr>
        <w:t xml:space="preserve">ve të veçanta, përfshirë marrëveshjet administrative të arritura nëpërmjet shkëmbimit të letrave (tani e tutje referuar si </w:t>
      </w:r>
      <w:r w:rsidR="00276D98" w:rsidRPr="00AD22A6">
        <w:rPr>
          <w:sz w:val="21"/>
          <w:szCs w:val="21"/>
          <w:lang w:val="sq-AL"/>
        </w:rPr>
        <w:t>“</w:t>
      </w:r>
      <w:r w:rsidRPr="00AD22A6">
        <w:rPr>
          <w:sz w:val="21"/>
          <w:szCs w:val="21"/>
          <w:lang w:val="sq-AL"/>
        </w:rPr>
        <w:t>marrëveshje të veçanta</w:t>
      </w:r>
      <w:r w:rsidR="00276D98" w:rsidRPr="00AD22A6">
        <w:rPr>
          <w:sz w:val="21"/>
          <w:szCs w:val="21"/>
          <w:lang w:val="sq-AL"/>
        </w:rPr>
        <w:t>”</w:t>
      </w:r>
      <w:r w:rsidRPr="00AD22A6">
        <w:rPr>
          <w:sz w:val="21"/>
          <w:szCs w:val="21"/>
          <w:lang w:val="sq-AL"/>
        </w:rPr>
        <w:t>) duke iu</w:t>
      </w:r>
      <w:r w:rsidR="0024470C">
        <w:rPr>
          <w:sz w:val="21"/>
          <w:szCs w:val="21"/>
          <w:lang w:val="sq-AL"/>
        </w:rPr>
        <w:t xml:space="preserve"> referuar në mënyrë të qartë </w:t>
      </w:r>
      <w:r w:rsidRPr="00AD22A6">
        <w:rPr>
          <w:sz w:val="21"/>
          <w:szCs w:val="21"/>
          <w:lang w:val="sq-AL"/>
        </w:rPr>
        <w:t xml:space="preserve">kësaj </w:t>
      </w:r>
      <w:r w:rsidR="00292A20" w:rsidRPr="00AD22A6">
        <w:rPr>
          <w:sz w:val="21"/>
          <w:szCs w:val="21"/>
          <w:lang w:val="sq-AL"/>
        </w:rPr>
        <w:t>Marrëveshjeje</w:t>
      </w:r>
      <w:r w:rsidRPr="00AD22A6">
        <w:rPr>
          <w:sz w:val="21"/>
          <w:szCs w:val="21"/>
          <w:lang w:val="sq-AL"/>
        </w:rPr>
        <w:t>.</w:t>
      </w:r>
    </w:p>
    <w:p w:rsidR="00806BE7" w:rsidRPr="00AD22A6" w:rsidRDefault="00806BE7" w:rsidP="00ED1E29">
      <w:pPr>
        <w:pStyle w:val="Paragrafi"/>
        <w:rPr>
          <w:sz w:val="21"/>
          <w:szCs w:val="21"/>
          <w:lang w:val="sq-AL"/>
        </w:rPr>
      </w:pPr>
      <w:r w:rsidRPr="00AD22A6">
        <w:rPr>
          <w:sz w:val="21"/>
          <w:szCs w:val="21"/>
          <w:lang w:val="sq-AL"/>
        </w:rPr>
        <w:t>3.</w:t>
      </w:r>
      <w:r w:rsidR="006813B5" w:rsidRPr="00AD22A6">
        <w:rPr>
          <w:sz w:val="21"/>
          <w:szCs w:val="21"/>
          <w:lang w:val="sq-AL"/>
        </w:rPr>
        <w:t xml:space="preserve"> </w:t>
      </w:r>
      <w:r w:rsidRPr="00AD22A6">
        <w:rPr>
          <w:sz w:val="21"/>
          <w:szCs w:val="21"/>
          <w:lang w:val="sq-AL"/>
        </w:rPr>
        <w:t>Në rast se ka mospërputhje midis marrëveshjes aktuale dhe marrëveshjes së veçantë, do të ketë përparësi kjo e fundit.</w:t>
      </w:r>
    </w:p>
    <w:p w:rsidR="00806BE7" w:rsidRPr="00AD22A6" w:rsidRDefault="00806BE7" w:rsidP="00ED1E29">
      <w:pPr>
        <w:pStyle w:val="Paragrafi"/>
        <w:rPr>
          <w:sz w:val="21"/>
          <w:szCs w:val="21"/>
          <w:lang w:val="sq-AL"/>
        </w:rPr>
      </w:pPr>
      <w:r w:rsidRPr="00AD22A6">
        <w:rPr>
          <w:sz w:val="21"/>
          <w:szCs w:val="21"/>
          <w:lang w:val="sq-AL"/>
        </w:rPr>
        <w:t>4.</w:t>
      </w:r>
      <w:r w:rsidR="004F5614" w:rsidRPr="00AD22A6">
        <w:rPr>
          <w:sz w:val="21"/>
          <w:szCs w:val="21"/>
          <w:lang w:val="sq-AL"/>
        </w:rPr>
        <w:t xml:space="preserve"> </w:t>
      </w:r>
      <w:r w:rsidRPr="00AD22A6">
        <w:rPr>
          <w:sz w:val="21"/>
          <w:szCs w:val="21"/>
          <w:lang w:val="sq-AL"/>
        </w:rPr>
        <w:t xml:space="preserve">Në zbatimin e marrëveshjes aktuale, Ministria e Punëve të Jashtme të Danimarkës është e autorizuar për të përfaqësuar Danimarkën dhe Departamenti i Bashkërendimit të Strategjive dhe Koordinimit të Ndihmës së Huaj pranë Këshillit të Ministrave është i autorizuar për të përfaqësuar Shqipërinë (tani e tutje referuar si </w:t>
      </w:r>
      <w:r w:rsidR="00276D98" w:rsidRPr="00AD22A6">
        <w:rPr>
          <w:sz w:val="21"/>
          <w:szCs w:val="21"/>
          <w:lang w:val="sq-AL"/>
        </w:rPr>
        <w:t xml:space="preserve">autoritetet </w:t>
      </w:r>
      <w:r w:rsidRPr="00AD22A6">
        <w:rPr>
          <w:sz w:val="21"/>
          <w:szCs w:val="21"/>
          <w:lang w:val="sq-AL"/>
        </w:rPr>
        <w:t>kompetente).</w:t>
      </w:r>
    </w:p>
    <w:p w:rsidR="00806BE7" w:rsidRPr="00AD22A6" w:rsidRDefault="00806BE7" w:rsidP="00ED1E29">
      <w:pPr>
        <w:pStyle w:val="Paragrafi"/>
        <w:rPr>
          <w:sz w:val="21"/>
          <w:szCs w:val="21"/>
          <w:lang w:val="sq-AL"/>
        </w:rPr>
      </w:pPr>
    </w:p>
    <w:p w:rsidR="00806BE7" w:rsidRPr="00AD22A6" w:rsidRDefault="00292A20" w:rsidP="00ED1E29">
      <w:pPr>
        <w:pStyle w:val="NeniNr"/>
        <w:keepNext w:val="0"/>
        <w:rPr>
          <w:sz w:val="21"/>
          <w:szCs w:val="21"/>
          <w:lang w:val="sq-AL"/>
        </w:rPr>
      </w:pPr>
      <w:r w:rsidRPr="00AD22A6">
        <w:rPr>
          <w:sz w:val="21"/>
          <w:szCs w:val="21"/>
          <w:lang w:val="sq-AL"/>
        </w:rPr>
        <w:t>Neni 2</w:t>
      </w:r>
    </w:p>
    <w:p w:rsidR="00806BE7" w:rsidRPr="00AD22A6" w:rsidRDefault="00806BE7" w:rsidP="00ED1E29">
      <w:pPr>
        <w:pStyle w:val="NeniTitull"/>
        <w:keepNext w:val="0"/>
        <w:rPr>
          <w:sz w:val="21"/>
          <w:szCs w:val="21"/>
          <w:lang w:val="sq-AL"/>
        </w:rPr>
      </w:pPr>
      <w:r w:rsidRPr="00AD22A6">
        <w:rPr>
          <w:sz w:val="21"/>
          <w:szCs w:val="21"/>
          <w:lang w:val="sq-AL"/>
        </w:rPr>
        <w:t>Agjencitë zbatuese</w:t>
      </w:r>
    </w:p>
    <w:p w:rsidR="00806BE7" w:rsidRPr="00AD22A6" w:rsidRDefault="00806BE7" w:rsidP="00ED1E29">
      <w:pPr>
        <w:pStyle w:val="Paragrafi"/>
        <w:rPr>
          <w:sz w:val="21"/>
          <w:szCs w:val="21"/>
          <w:lang w:val="sq-AL"/>
        </w:rPr>
      </w:pPr>
    </w:p>
    <w:p w:rsidR="00806BE7" w:rsidRPr="00AD22A6" w:rsidRDefault="00806BE7" w:rsidP="00ED1E29">
      <w:pPr>
        <w:pStyle w:val="Paragrafi"/>
        <w:rPr>
          <w:sz w:val="21"/>
          <w:szCs w:val="21"/>
          <w:lang w:val="sq-AL"/>
        </w:rPr>
      </w:pPr>
      <w:r w:rsidRPr="00AD22A6">
        <w:rPr>
          <w:sz w:val="21"/>
          <w:szCs w:val="21"/>
          <w:lang w:val="sq-AL"/>
        </w:rPr>
        <w:t>1.</w:t>
      </w:r>
      <w:r w:rsidR="006057DF" w:rsidRPr="00AD22A6">
        <w:rPr>
          <w:sz w:val="21"/>
          <w:szCs w:val="21"/>
          <w:lang w:val="sq-AL"/>
        </w:rPr>
        <w:t xml:space="preserve"> </w:t>
      </w:r>
      <w:r w:rsidRPr="00AD22A6">
        <w:rPr>
          <w:sz w:val="21"/>
          <w:szCs w:val="21"/>
          <w:lang w:val="sq-AL"/>
        </w:rPr>
        <w:t xml:space="preserve">Për qëllim të kësaj </w:t>
      </w:r>
      <w:r w:rsidR="00292A20" w:rsidRPr="00AD22A6">
        <w:rPr>
          <w:sz w:val="21"/>
          <w:szCs w:val="21"/>
          <w:lang w:val="sq-AL"/>
        </w:rPr>
        <w:t>Marrëveshjeje</w:t>
      </w:r>
      <w:r w:rsidRPr="00AD22A6">
        <w:rPr>
          <w:sz w:val="21"/>
          <w:szCs w:val="21"/>
          <w:lang w:val="sq-AL"/>
        </w:rPr>
        <w:t>, termi “</w:t>
      </w:r>
      <w:r w:rsidR="00292A20" w:rsidRPr="00AD22A6">
        <w:rPr>
          <w:sz w:val="21"/>
          <w:szCs w:val="21"/>
          <w:lang w:val="sq-AL"/>
        </w:rPr>
        <w:t xml:space="preserve">agjencitë </w:t>
      </w:r>
      <w:r w:rsidRPr="00AD22A6">
        <w:rPr>
          <w:sz w:val="21"/>
          <w:szCs w:val="21"/>
          <w:lang w:val="sq-AL"/>
        </w:rPr>
        <w:t>zbatuese” nënkupton çdo autoritet publik të huaj dhe çdo korporatë publike ose private të huaj</w:t>
      </w:r>
      <w:r w:rsidR="008C3467" w:rsidRPr="00AD22A6">
        <w:rPr>
          <w:sz w:val="21"/>
          <w:szCs w:val="21"/>
          <w:lang w:val="sq-AL"/>
        </w:rPr>
        <w:t>,</w:t>
      </w:r>
      <w:r w:rsidRPr="00AD22A6">
        <w:rPr>
          <w:sz w:val="21"/>
          <w:szCs w:val="21"/>
          <w:lang w:val="sq-AL"/>
        </w:rPr>
        <w:t xml:space="preserve"> si </w:t>
      </w:r>
      <w:r w:rsidR="008C3467" w:rsidRPr="00AD22A6">
        <w:rPr>
          <w:sz w:val="21"/>
          <w:szCs w:val="21"/>
          <w:lang w:val="sq-AL"/>
        </w:rPr>
        <w:t>dhe çdo organizatë qoftë publik</w:t>
      </w:r>
      <w:r w:rsidR="00292A20" w:rsidRPr="00AD22A6">
        <w:rPr>
          <w:sz w:val="21"/>
          <w:szCs w:val="21"/>
          <w:lang w:val="sq-AL"/>
        </w:rPr>
        <w:t>e</w:t>
      </w:r>
      <w:r w:rsidR="008C3467" w:rsidRPr="00AD22A6">
        <w:rPr>
          <w:sz w:val="21"/>
          <w:szCs w:val="21"/>
          <w:lang w:val="sq-AL"/>
        </w:rPr>
        <w:t>,</w:t>
      </w:r>
      <w:r w:rsidRPr="00AD22A6">
        <w:rPr>
          <w:sz w:val="21"/>
          <w:szCs w:val="21"/>
          <w:lang w:val="sq-AL"/>
        </w:rPr>
        <w:t xml:space="preserve"> apo private, të pranuar nga ana e të dy qeverive dhe të kontraktuar nga ana e Danimarkës</w:t>
      </w:r>
      <w:r w:rsidR="00292A20" w:rsidRPr="00AD22A6">
        <w:rPr>
          <w:sz w:val="21"/>
          <w:szCs w:val="21"/>
          <w:lang w:val="sq-AL"/>
        </w:rPr>
        <w:t>,</w:t>
      </w:r>
      <w:r w:rsidRPr="00AD22A6">
        <w:rPr>
          <w:sz w:val="21"/>
          <w:szCs w:val="21"/>
          <w:lang w:val="sq-AL"/>
        </w:rPr>
        <w:t xml:space="preserve"> për të zbatuar marrëveshjet specifike të referuara në nenin I, paragrafi 2, si më sipër.</w:t>
      </w:r>
    </w:p>
    <w:p w:rsidR="00806BE7" w:rsidRPr="00AD22A6" w:rsidRDefault="00806BE7" w:rsidP="00ED1E29">
      <w:pPr>
        <w:pStyle w:val="Paragrafi"/>
        <w:rPr>
          <w:sz w:val="21"/>
          <w:szCs w:val="21"/>
          <w:lang w:val="sq-AL"/>
        </w:rPr>
      </w:pPr>
      <w:r w:rsidRPr="00AD22A6">
        <w:rPr>
          <w:sz w:val="21"/>
          <w:szCs w:val="21"/>
          <w:lang w:val="sq-AL"/>
        </w:rPr>
        <w:t>2.</w:t>
      </w:r>
      <w:r w:rsidR="006057DF" w:rsidRPr="00AD22A6">
        <w:rPr>
          <w:sz w:val="21"/>
          <w:szCs w:val="21"/>
          <w:lang w:val="sq-AL"/>
        </w:rPr>
        <w:t xml:space="preserve"> </w:t>
      </w:r>
      <w:r w:rsidRPr="00AD22A6">
        <w:rPr>
          <w:sz w:val="21"/>
          <w:szCs w:val="21"/>
          <w:lang w:val="sq-AL"/>
        </w:rPr>
        <w:t xml:space="preserve">Danimarka, përveçse kur bihet dakord ndryshe në marrëveshjet e veçanta, do të paguajë tarifat dhe kostot e </w:t>
      </w:r>
      <w:r w:rsidR="008C3467" w:rsidRPr="00AD22A6">
        <w:rPr>
          <w:sz w:val="21"/>
          <w:szCs w:val="21"/>
          <w:lang w:val="sq-AL"/>
        </w:rPr>
        <w:t xml:space="preserve">agjencive </w:t>
      </w:r>
      <w:r w:rsidRPr="00AD22A6">
        <w:rPr>
          <w:sz w:val="21"/>
          <w:szCs w:val="21"/>
          <w:lang w:val="sq-AL"/>
        </w:rPr>
        <w:t>zbatuese</w:t>
      </w:r>
      <w:r w:rsidR="008C3467" w:rsidRPr="00AD22A6">
        <w:rPr>
          <w:sz w:val="21"/>
          <w:szCs w:val="21"/>
          <w:lang w:val="sq-AL"/>
        </w:rPr>
        <w:t>,</w:t>
      </w:r>
      <w:r w:rsidRPr="00AD22A6">
        <w:rPr>
          <w:sz w:val="21"/>
          <w:szCs w:val="21"/>
          <w:lang w:val="sq-AL"/>
        </w:rPr>
        <w:t xml:space="preserve"> në përputhje me rregullat dhe rregulloret e Ministrisë së Punëve të Jashtme të Danimarkës, duke përjashtuar kostot të cilat do të mbulohen nga ana e Shqipërisë, siç përcaktohet në paragrafin 3 më poshtë.</w:t>
      </w:r>
    </w:p>
    <w:p w:rsidR="00806BE7" w:rsidRPr="00AD22A6" w:rsidRDefault="00806BE7" w:rsidP="00ED1E29">
      <w:pPr>
        <w:pStyle w:val="Paragrafi"/>
        <w:rPr>
          <w:sz w:val="21"/>
          <w:szCs w:val="21"/>
          <w:lang w:val="sq-AL"/>
        </w:rPr>
      </w:pPr>
      <w:r w:rsidRPr="00AD22A6">
        <w:rPr>
          <w:sz w:val="21"/>
          <w:szCs w:val="21"/>
          <w:lang w:val="sq-AL"/>
        </w:rPr>
        <w:t>3.</w:t>
      </w:r>
      <w:r w:rsidR="006057DF" w:rsidRPr="00AD22A6">
        <w:rPr>
          <w:sz w:val="21"/>
          <w:szCs w:val="21"/>
          <w:lang w:val="sq-AL"/>
        </w:rPr>
        <w:t xml:space="preserve"> </w:t>
      </w:r>
      <w:r w:rsidRPr="00AD22A6">
        <w:rPr>
          <w:sz w:val="21"/>
          <w:szCs w:val="21"/>
          <w:lang w:val="sq-AL"/>
        </w:rPr>
        <w:t xml:space="preserve">Lehtësirat e mëposhtme u akordohen </w:t>
      </w:r>
      <w:r w:rsidR="008C3467" w:rsidRPr="00AD22A6">
        <w:rPr>
          <w:sz w:val="21"/>
          <w:szCs w:val="21"/>
          <w:lang w:val="sq-AL"/>
        </w:rPr>
        <w:t xml:space="preserve">agjencive </w:t>
      </w:r>
      <w:r w:rsidRPr="00AD22A6">
        <w:rPr>
          <w:sz w:val="21"/>
          <w:szCs w:val="21"/>
          <w:lang w:val="sq-AL"/>
        </w:rPr>
        <w:t>zbatuese</w:t>
      </w:r>
      <w:r w:rsidR="008C3467" w:rsidRPr="00AD22A6">
        <w:rPr>
          <w:sz w:val="21"/>
          <w:szCs w:val="21"/>
          <w:lang w:val="sq-AL"/>
        </w:rPr>
        <w:t xml:space="preserve"> të huaja</w:t>
      </w:r>
      <w:r w:rsidRPr="00AD22A6">
        <w:rPr>
          <w:sz w:val="21"/>
          <w:szCs w:val="21"/>
          <w:lang w:val="sq-AL"/>
        </w:rPr>
        <w:t xml:space="preserve"> jorezidente nga ana e Shqipërisë:</w:t>
      </w:r>
    </w:p>
    <w:p w:rsidR="00806BE7" w:rsidRPr="00AD22A6" w:rsidRDefault="00806BE7" w:rsidP="00ED1E29">
      <w:pPr>
        <w:pStyle w:val="Paragrafi"/>
        <w:rPr>
          <w:sz w:val="21"/>
          <w:szCs w:val="21"/>
          <w:lang w:val="sq-AL"/>
        </w:rPr>
      </w:pPr>
      <w:r w:rsidRPr="00AD22A6">
        <w:rPr>
          <w:sz w:val="21"/>
          <w:szCs w:val="21"/>
          <w:lang w:val="sq-AL"/>
        </w:rPr>
        <w:t>a)</w:t>
      </w:r>
      <w:r w:rsidR="006057DF" w:rsidRPr="00AD22A6">
        <w:rPr>
          <w:sz w:val="21"/>
          <w:szCs w:val="21"/>
          <w:lang w:val="sq-AL"/>
        </w:rPr>
        <w:t xml:space="preserve"> </w:t>
      </w:r>
      <w:r w:rsidRPr="00AD22A6">
        <w:rPr>
          <w:sz w:val="21"/>
          <w:szCs w:val="21"/>
          <w:lang w:val="sq-AL"/>
        </w:rPr>
        <w:t>U jep atyre pa pagesë dhe pa vonesa të tepruara të gjitha lejet dhe autorizimet e nevojshme;</w:t>
      </w:r>
    </w:p>
    <w:p w:rsidR="00806BE7" w:rsidRPr="00AD22A6" w:rsidRDefault="00806BE7" w:rsidP="00ED1E29">
      <w:pPr>
        <w:pStyle w:val="Paragrafi"/>
        <w:rPr>
          <w:sz w:val="21"/>
          <w:szCs w:val="21"/>
          <w:lang w:val="sq-AL"/>
        </w:rPr>
      </w:pPr>
      <w:r w:rsidRPr="00AD22A6">
        <w:rPr>
          <w:sz w:val="21"/>
          <w:szCs w:val="21"/>
          <w:lang w:val="sq-AL"/>
        </w:rPr>
        <w:t>b)</w:t>
      </w:r>
      <w:r w:rsidR="006057DF" w:rsidRPr="00AD22A6">
        <w:rPr>
          <w:sz w:val="21"/>
          <w:szCs w:val="21"/>
          <w:lang w:val="sq-AL"/>
        </w:rPr>
        <w:t xml:space="preserve"> </w:t>
      </w:r>
      <w:r w:rsidRPr="00AD22A6">
        <w:rPr>
          <w:sz w:val="21"/>
          <w:szCs w:val="21"/>
          <w:lang w:val="sq-AL"/>
        </w:rPr>
        <w:t xml:space="preserve">I përjashton ato nga tatimi i të ardhurave ose çdo taksë apo detyrim tjetër i drejtpërdrejtë përsa i përket çdo page të dhënë ndaj tyre nga fonde dhe burime jashtë Shqipërisë për shërbimet e tyre brenda Shqipërisë sipas kësaj </w:t>
      </w:r>
      <w:r w:rsidR="000856EA" w:rsidRPr="00AD22A6">
        <w:rPr>
          <w:sz w:val="21"/>
          <w:szCs w:val="21"/>
          <w:lang w:val="sq-AL"/>
        </w:rPr>
        <w:t>Marrëveshjeje</w:t>
      </w:r>
      <w:r w:rsidRPr="00AD22A6">
        <w:rPr>
          <w:sz w:val="21"/>
          <w:szCs w:val="21"/>
          <w:lang w:val="sq-AL"/>
        </w:rPr>
        <w:t>;</w:t>
      </w:r>
    </w:p>
    <w:p w:rsidR="00806BE7" w:rsidRPr="00AD22A6" w:rsidRDefault="00806BE7" w:rsidP="00ED1E29">
      <w:pPr>
        <w:pStyle w:val="Paragrafi"/>
        <w:rPr>
          <w:sz w:val="21"/>
          <w:szCs w:val="21"/>
          <w:lang w:val="sq-AL"/>
        </w:rPr>
      </w:pPr>
      <w:r w:rsidRPr="00AD22A6">
        <w:rPr>
          <w:sz w:val="21"/>
          <w:szCs w:val="21"/>
          <w:lang w:val="sq-AL"/>
        </w:rPr>
        <w:t>c)</w:t>
      </w:r>
      <w:r w:rsidR="006057DF" w:rsidRPr="00AD22A6">
        <w:rPr>
          <w:sz w:val="21"/>
          <w:szCs w:val="21"/>
          <w:lang w:val="sq-AL"/>
        </w:rPr>
        <w:t xml:space="preserve"> </w:t>
      </w:r>
      <w:r w:rsidRPr="00AD22A6">
        <w:rPr>
          <w:sz w:val="21"/>
          <w:szCs w:val="21"/>
          <w:lang w:val="sq-AL"/>
        </w:rPr>
        <w:t xml:space="preserve">I përjashton ato nga detyrimi për t’i paraqitur autoriteteve shqiptare çdo lloj deklarate financiare apo tatimore të cilat i kërkohen personave dhe kompanive private përsa i përket të ardhurave të fituara në bazë të kësaj </w:t>
      </w:r>
      <w:r w:rsidR="008C3467" w:rsidRPr="00AD22A6">
        <w:rPr>
          <w:sz w:val="21"/>
          <w:szCs w:val="21"/>
          <w:lang w:val="sq-AL"/>
        </w:rPr>
        <w:t>Marrëveshjeje</w:t>
      </w:r>
      <w:r w:rsidRPr="00AD22A6">
        <w:rPr>
          <w:sz w:val="21"/>
          <w:szCs w:val="21"/>
          <w:lang w:val="sq-AL"/>
        </w:rPr>
        <w:t>;</w:t>
      </w:r>
    </w:p>
    <w:p w:rsidR="00806BE7" w:rsidRPr="00AD22A6" w:rsidRDefault="00806BE7" w:rsidP="00ED1E29">
      <w:pPr>
        <w:pStyle w:val="Paragrafi"/>
        <w:rPr>
          <w:sz w:val="21"/>
          <w:szCs w:val="21"/>
          <w:lang w:val="sq-AL"/>
        </w:rPr>
      </w:pPr>
      <w:r w:rsidRPr="00AD22A6">
        <w:rPr>
          <w:sz w:val="21"/>
          <w:szCs w:val="21"/>
          <w:lang w:val="sq-AL"/>
        </w:rPr>
        <w:t>d)</w:t>
      </w:r>
      <w:r w:rsidR="006057DF" w:rsidRPr="00AD22A6">
        <w:rPr>
          <w:sz w:val="21"/>
          <w:szCs w:val="21"/>
          <w:lang w:val="sq-AL"/>
        </w:rPr>
        <w:t xml:space="preserve"> </w:t>
      </w:r>
      <w:r w:rsidRPr="00AD22A6">
        <w:rPr>
          <w:sz w:val="21"/>
          <w:szCs w:val="21"/>
          <w:lang w:val="sq-AL"/>
        </w:rPr>
        <w:t xml:space="preserve">Nuk zbaton kufizime mbi monedhën apo shkëmbimin e valutave mbi fondet e dërguara në Shqipëri nga ana e </w:t>
      </w:r>
      <w:r w:rsidR="008C3467" w:rsidRPr="00AD22A6">
        <w:rPr>
          <w:sz w:val="21"/>
          <w:szCs w:val="21"/>
          <w:lang w:val="sq-AL"/>
        </w:rPr>
        <w:t xml:space="preserve">agjencive </w:t>
      </w:r>
      <w:r w:rsidRPr="00AD22A6">
        <w:rPr>
          <w:sz w:val="21"/>
          <w:szCs w:val="21"/>
          <w:lang w:val="sq-AL"/>
        </w:rPr>
        <w:t>të huaja për të zbatuar aktivit</w:t>
      </w:r>
      <w:r w:rsidR="0000471B" w:rsidRPr="00AD22A6">
        <w:rPr>
          <w:sz w:val="21"/>
          <w:szCs w:val="21"/>
          <w:lang w:val="sq-AL"/>
        </w:rPr>
        <w:t>ete</w:t>
      </w:r>
      <w:r w:rsidR="00AE04FD">
        <w:rPr>
          <w:sz w:val="21"/>
          <w:szCs w:val="21"/>
          <w:lang w:val="sq-AL"/>
        </w:rPr>
        <w:t>t</w:t>
      </w:r>
      <w:r w:rsidR="0000471B" w:rsidRPr="00AD22A6">
        <w:rPr>
          <w:sz w:val="21"/>
          <w:szCs w:val="21"/>
          <w:lang w:val="sq-AL"/>
        </w:rPr>
        <w:t xml:space="preserve"> në bazë të kësaj Marrëveshje</w:t>
      </w:r>
      <w:r w:rsidRPr="00AD22A6">
        <w:rPr>
          <w:sz w:val="21"/>
          <w:szCs w:val="21"/>
          <w:lang w:val="sq-AL"/>
        </w:rPr>
        <w:t>je dhe lehtëson shkëmbimin dhe eksportimin e fondeve të tilla</w:t>
      </w:r>
      <w:r w:rsidR="0000471B" w:rsidRPr="00AD22A6">
        <w:rPr>
          <w:sz w:val="21"/>
          <w:szCs w:val="21"/>
          <w:lang w:val="sq-AL"/>
        </w:rPr>
        <w:t>,</w:t>
      </w:r>
      <w:r w:rsidRPr="00AD22A6">
        <w:rPr>
          <w:sz w:val="21"/>
          <w:szCs w:val="21"/>
          <w:lang w:val="sq-AL"/>
        </w:rPr>
        <w:t xml:space="preserve"> si dhe hapjen e llogarive bankare; dhe</w:t>
      </w:r>
    </w:p>
    <w:p w:rsidR="00806BE7" w:rsidRPr="00AD22A6" w:rsidRDefault="00806BE7" w:rsidP="00ED1E29">
      <w:pPr>
        <w:pStyle w:val="Paragrafi"/>
        <w:rPr>
          <w:sz w:val="21"/>
          <w:szCs w:val="21"/>
          <w:lang w:val="sq-AL"/>
        </w:rPr>
      </w:pPr>
      <w:r w:rsidRPr="00AD22A6">
        <w:rPr>
          <w:sz w:val="21"/>
          <w:szCs w:val="21"/>
          <w:lang w:val="sq-AL"/>
        </w:rPr>
        <w:t>e)</w:t>
      </w:r>
      <w:r w:rsidR="006057DF" w:rsidRPr="00AD22A6">
        <w:rPr>
          <w:sz w:val="21"/>
          <w:szCs w:val="21"/>
          <w:lang w:val="sq-AL"/>
        </w:rPr>
        <w:t xml:space="preserve"> </w:t>
      </w:r>
      <w:r w:rsidR="000856EA" w:rsidRPr="00AD22A6">
        <w:rPr>
          <w:sz w:val="21"/>
          <w:szCs w:val="21"/>
          <w:lang w:val="sq-AL"/>
        </w:rPr>
        <w:t xml:space="preserve">I përjashton </w:t>
      </w:r>
      <w:r w:rsidRPr="00AD22A6">
        <w:rPr>
          <w:sz w:val="21"/>
          <w:szCs w:val="21"/>
          <w:lang w:val="sq-AL"/>
        </w:rPr>
        <w:t>ato nga kërkesat për regjistrim profesional dhe pajisje me licencë, me përjashtim të rasteve kur ushtrojnë aktivitete biznesi që nuk përfshihen në objektin e kësaj Marrëveshjeje.</w:t>
      </w:r>
    </w:p>
    <w:p w:rsidR="00806BE7" w:rsidRPr="00AD22A6" w:rsidRDefault="00806BE7" w:rsidP="00ED1E29">
      <w:pPr>
        <w:pStyle w:val="Paragrafi"/>
        <w:rPr>
          <w:sz w:val="21"/>
          <w:szCs w:val="21"/>
          <w:lang w:val="sq-AL"/>
        </w:rPr>
      </w:pPr>
    </w:p>
    <w:p w:rsidR="00806BE7" w:rsidRPr="00AD22A6" w:rsidRDefault="00806BE7" w:rsidP="00ED1E29">
      <w:pPr>
        <w:pStyle w:val="NeniNr"/>
        <w:keepNext w:val="0"/>
        <w:rPr>
          <w:sz w:val="21"/>
          <w:szCs w:val="21"/>
          <w:lang w:val="sq-AL"/>
        </w:rPr>
      </w:pPr>
      <w:r w:rsidRPr="00AD22A6">
        <w:rPr>
          <w:sz w:val="21"/>
          <w:szCs w:val="21"/>
          <w:lang w:val="sq-AL"/>
        </w:rPr>
        <w:t>Neni 3</w:t>
      </w:r>
    </w:p>
    <w:p w:rsidR="00806BE7" w:rsidRPr="00AD22A6" w:rsidRDefault="00806BE7" w:rsidP="00ED1E29">
      <w:pPr>
        <w:pStyle w:val="NeniTitull"/>
        <w:keepNext w:val="0"/>
        <w:rPr>
          <w:sz w:val="21"/>
          <w:szCs w:val="21"/>
          <w:lang w:val="sq-AL"/>
        </w:rPr>
      </w:pPr>
      <w:r w:rsidRPr="00AD22A6">
        <w:rPr>
          <w:sz w:val="21"/>
          <w:szCs w:val="21"/>
          <w:lang w:val="sq-AL"/>
        </w:rPr>
        <w:t>Personeli</w:t>
      </w:r>
    </w:p>
    <w:p w:rsidR="00806BE7" w:rsidRPr="00AD22A6" w:rsidRDefault="00806BE7" w:rsidP="00ED1E29">
      <w:pPr>
        <w:pStyle w:val="Paragrafi"/>
        <w:rPr>
          <w:sz w:val="21"/>
          <w:szCs w:val="21"/>
          <w:lang w:val="sq-AL"/>
        </w:rPr>
      </w:pPr>
    </w:p>
    <w:p w:rsidR="00806BE7" w:rsidRPr="00AD22A6" w:rsidRDefault="00806BE7" w:rsidP="00ED1E29">
      <w:pPr>
        <w:pStyle w:val="Paragrafi"/>
        <w:rPr>
          <w:sz w:val="21"/>
          <w:szCs w:val="21"/>
          <w:lang w:val="sq-AL"/>
        </w:rPr>
      </w:pPr>
      <w:r w:rsidRPr="00AD22A6">
        <w:rPr>
          <w:sz w:val="21"/>
          <w:szCs w:val="21"/>
          <w:lang w:val="sq-AL"/>
        </w:rPr>
        <w:t>1.</w:t>
      </w:r>
      <w:r w:rsidR="006057DF" w:rsidRPr="00AD22A6">
        <w:rPr>
          <w:sz w:val="21"/>
          <w:szCs w:val="21"/>
          <w:lang w:val="sq-AL"/>
        </w:rPr>
        <w:t xml:space="preserve"> </w:t>
      </w:r>
      <w:r w:rsidRPr="00AD22A6">
        <w:rPr>
          <w:sz w:val="21"/>
          <w:szCs w:val="21"/>
          <w:lang w:val="sq-AL"/>
        </w:rPr>
        <w:t xml:space="preserve">Asistenca teknike e siguruar me kërkesë të Shqipërisë në bazë të kësaj </w:t>
      </w:r>
      <w:r w:rsidR="00DE1F75" w:rsidRPr="00AD22A6">
        <w:rPr>
          <w:sz w:val="21"/>
          <w:szCs w:val="21"/>
          <w:lang w:val="sq-AL"/>
        </w:rPr>
        <w:t xml:space="preserve">Marrëveshjeje </w:t>
      </w:r>
      <w:r w:rsidRPr="00AD22A6">
        <w:rPr>
          <w:sz w:val="21"/>
          <w:szCs w:val="21"/>
          <w:lang w:val="sq-AL"/>
        </w:rPr>
        <w:t xml:space="preserve">mund të jetë në formën e personelit teknik ndihmës (për detyra afatshkurtra apo afatgjata) të punësuar nga ana e Ministrisë së Punëve të Jashtme të Danimarkës ose nga ana e </w:t>
      </w:r>
      <w:r w:rsidR="008F6D8D" w:rsidRPr="00AD22A6">
        <w:rPr>
          <w:sz w:val="21"/>
          <w:szCs w:val="21"/>
          <w:lang w:val="sq-AL"/>
        </w:rPr>
        <w:t xml:space="preserve">agjencive </w:t>
      </w:r>
      <w:r w:rsidRPr="00AD22A6">
        <w:rPr>
          <w:sz w:val="21"/>
          <w:szCs w:val="21"/>
          <w:lang w:val="sq-AL"/>
        </w:rPr>
        <w:t xml:space="preserve">zbatuese të përmendura në nenin 2, paragrafi 1, si më sipër. Sigurimi i shërbimeve të personelit të lartpërmendur (tani e tutje referuar si personeli) i nënshtrohet disponueshmërisë së personave </w:t>
      </w:r>
      <w:r w:rsidR="008F6D8D" w:rsidRPr="00AD22A6">
        <w:rPr>
          <w:sz w:val="21"/>
          <w:szCs w:val="21"/>
          <w:lang w:val="sq-AL"/>
        </w:rPr>
        <w:t>të përshtatshëm, të kualifikuar</w:t>
      </w:r>
      <w:r w:rsidRPr="00AD22A6">
        <w:rPr>
          <w:sz w:val="21"/>
          <w:szCs w:val="21"/>
          <w:lang w:val="sq-AL"/>
        </w:rPr>
        <w:t xml:space="preserve"> dhe me përvojë në momentin e duhur.</w:t>
      </w:r>
    </w:p>
    <w:p w:rsidR="004F5614" w:rsidRPr="00AD22A6" w:rsidRDefault="004F5614" w:rsidP="00ED1E29">
      <w:pPr>
        <w:pStyle w:val="Paragrafi"/>
        <w:rPr>
          <w:sz w:val="21"/>
          <w:szCs w:val="21"/>
          <w:lang w:val="sq-AL"/>
        </w:rPr>
      </w:pPr>
    </w:p>
    <w:p w:rsidR="00806BE7" w:rsidRPr="00AD22A6" w:rsidRDefault="00806BE7" w:rsidP="00ED1E29">
      <w:pPr>
        <w:pStyle w:val="Paragrafi"/>
        <w:rPr>
          <w:sz w:val="21"/>
          <w:szCs w:val="21"/>
          <w:lang w:val="sq-AL"/>
        </w:rPr>
      </w:pPr>
      <w:r w:rsidRPr="00AD22A6">
        <w:rPr>
          <w:sz w:val="21"/>
          <w:szCs w:val="21"/>
          <w:lang w:val="sq-AL"/>
        </w:rPr>
        <w:t>2.</w:t>
      </w:r>
      <w:r w:rsidR="006057DF" w:rsidRPr="00AD22A6">
        <w:rPr>
          <w:sz w:val="21"/>
          <w:szCs w:val="21"/>
          <w:lang w:val="sq-AL"/>
        </w:rPr>
        <w:t xml:space="preserve"> </w:t>
      </w:r>
      <w:r w:rsidRPr="00AD22A6">
        <w:rPr>
          <w:sz w:val="21"/>
          <w:szCs w:val="21"/>
          <w:lang w:val="sq-AL"/>
        </w:rPr>
        <w:t>Autoriteti kompetent shqiptar për çdo projekt/program i siguron në çdo rast autoritetit kompetent danez përshkrimi</w:t>
      </w:r>
      <w:r w:rsidR="000856EA" w:rsidRPr="00AD22A6">
        <w:rPr>
          <w:sz w:val="21"/>
          <w:szCs w:val="21"/>
          <w:lang w:val="sq-AL"/>
        </w:rPr>
        <w:t>n e plotë dhe titullin e punës s</w:t>
      </w:r>
      <w:r w:rsidRPr="00AD22A6">
        <w:rPr>
          <w:sz w:val="21"/>
          <w:szCs w:val="21"/>
          <w:lang w:val="sq-AL"/>
        </w:rPr>
        <w:t xml:space="preserve">ë personelit të angazhuar nga ana e Ministrisë Daneze </w:t>
      </w:r>
      <w:r w:rsidR="00947F70">
        <w:rPr>
          <w:sz w:val="21"/>
          <w:szCs w:val="21"/>
          <w:lang w:val="sq-AL"/>
        </w:rPr>
        <w:t>të</w:t>
      </w:r>
      <w:r w:rsidR="008F6D8D" w:rsidRPr="00AD22A6">
        <w:rPr>
          <w:sz w:val="21"/>
          <w:szCs w:val="21"/>
          <w:lang w:val="sq-AL"/>
        </w:rPr>
        <w:t xml:space="preserve"> Punëve </w:t>
      </w:r>
      <w:r w:rsidRPr="00AD22A6">
        <w:rPr>
          <w:sz w:val="21"/>
          <w:szCs w:val="21"/>
          <w:lang w:val="sq-AL"/>
        </w:rPr>
        <w:t>të Jashtme dhe në raste të tjera, sipas nevojës, duke i përcaktuar detyrat e pozicionit me të cilin do të ngarkohet dhe shërbimet që do të realizohen</w:t>
      </w:r>
      <w:r w:rsidR="008F6D8D" w:rsidRPr="00AD22A6">
        <w:rPr>
          <w:sz w:val="21"/>
          <w:szCs w:val="21"/>
          <w:lang w:val="sq-AL"/>
        </w:rPr>
        <w:t>,</w:t>
      </w:r>
      <w:r w:rsidRPr="00AD22A6">
        <w:rPr>
          <w:sz w:val="21"/>
          <w:szCs w:val="21"/>
          <w:lang w:val="sq-AL"/>
        </w:rPr>
        <w:t xml:space="preserve"> si dhe kualifikimet bazë dhe të dëshirueshme të kandidatit. Duhet të përcaktohet qartë në përshkrimin e punës nëse personeli do të ndërmarrë funksione ekzekutive operacionale apo jo.</w:t>
      </w:r>
    </w:p>
    <w:p w:rsidR="00806BE7" w:rsidRPr="00AD22A6" w:rsidRDefault="00806BE7" w:rsidP="00ED1E29">
      <w:pPr>
        <w:pStyle w:val="Paragrafi"/>
        <w:rPr>
          <w:sz w:val="21"/>
          <w:szCs w:val="21"/>
          <w:lang w:val="sq-AL"/>
        </w:rPr>
      </w:pPr>
      <w:r w:rsidRPr="00AD22A6">
        <w:rPr>
          <w:sz w:val="21"/>
          <w:szCs w:val="21"/>
          <w:lang w:val="sq-AL"/>
        </w:rPr>
        <w:t>3.</w:t>
      </w:r>
      <w:r w:rsidR="006057DF" w:rsidRPr="00AD22A6">
        <w:rPr>
          <w:sz w:val="21"/>
          <w:szCs w:val="21"/>
          <w:lang w:val="sq-AL"/>
        </w:rPr>
        <w:t xml:space="preserve"> </w:t>
      </w:r>
      <w:r w:rsidRPr="00AD22A6">
        <w:rPr>
          <w:sz w:val="21"/>
          <w:szCs w:val="21"/>
          <w:lang w:val="sq-AL"/>
        </w:rPr>
        <w:t>Autoriteti kompetent danez i siguron autoritetit kompetent shqiptar për secilin program/projekt të dhëna të nevojshme për vlerësimin e kandidatëve për pozicionet e referuara më sipër si kualifikime dhe përvoja të mëparshme profesionale.</w:t>
      </w:r>
    </w:p>
    <w:p w:rsidR="00806BE7" w:rsidRPr="00AD22A6" w:rsidRDefault="00806BE7" w:rsidP="00ED1E29">
      <w:pPr>
        <w:pStyle w:val="Paragrafi"/>
        <w:rPr>
          <w:sz w:val="21"/>
          <w:szCs w:val="21"/>
          <w:lang w:val="sq-AL"/>
        </w:rPr>
      </w:pPr>
      <w:r w:rsidRPr="00AD22A6">
        <w:rPr>
          <w:sz w:val="21"/>
          <w:szCs w:val="21"/>
          <w:lang w:val="sq-AL"/>
        </w:rPr>
        <w:t>4.</w:t>
      </w:r>
      <w:r w:rsidR="006057DF" w:rsidRPr="00AD22A6">
        <w:rPr>
          <w:sz w:val="21"/>
          <w:szCs w:val="21"/>
          <w:lang w:val="sq-AL"/>
        </w:rPr>
        <w:t xml:space="preserve"> </w:t>
      </w:r>
      <w:r w:rsidRPr="00AD22A6">
        <w:rPr>
          <w:sz w:val="21"/>
          <w:szCs w:val="21"/>
          <w:lang w:val="sq-AL"/>
        </w:rPr>
        <w:t>Autoriteti kompetent shqiptar</w:t>
      </w:r>
      <w:r w:rsidR="008F6D8D" w:rsidRPr="00AD22A6">
        <w:rPr>
          <w:sz w:val="21"/>
          <w:szCs w:val="21"/>
          <w:lang w:val="sq-AL"/>
        </w:rPr>
        <w:t>,</w:t>
      </w:r>
      <w:r w:rsidRPr="00AD22A6">
        <w:rPr>
          <w:sz w:val="21"/>
          <w:szCs w:val="21"/>
          <w:lang w:val="sq-AL"/>
        </w:rPr>
        <w:t xml:space="preserve"> për secilin program/projekt dhe autoriteti kompetent danez vendosin së bashku se në çfarë mase do të caktohen nga ana e Shqipërisë homologët për personelin e vënë në dispozicion ose mbi masa të tjera që do të ndërmerren për arritjen e objektivave.</w:t>
      </w:r>
    </w:p>
    <w:p w:rsidR="00806BE7" w:rsidRPr="00AD22A6" w:rsidRDefault="00806BE7" w:rsidP="00ED1E29">
      <w:pPr>
        <w:pStyle w:val="Paragrafi"/>
        <w:rPr>
          <w:rFonts w:cs="CG Times"/>
          <w:sz w:val="21"/>
          <w:szCs w:val="21"/>
          <w:lang w:val="sq-AL"/>
        </w:rPr>
      </w:pPr>
      <w:r w:rsidRPr="00AD22A6">
        <w:rPr>
          <w:sz w:val="21"/>
          <w:szCs w:val="21"/>
          <w:lang w:val="sq-AL"/>
        </w:rPr>
        <w:t>5.</w:t>
      </w:r>
      <w:r w:rsidR="006057DF" w:rsidRPr="00AD22A6">
        <w:rPr>
          <w:sz w:val="21"/>
          <w:szCs w:val="21"/>
          <w:lang w:val="sq-AL"/>
        </w:rPr>
        <w:t xml:space="preserve"> </w:t>
      </w:r>
      <w:r w:rsidRPr="00AD22A6">
        <w:rPr>
          <w:sz w:val="21"/>
          <w:szCs w:val="21"/>
          <w:lang w:val="sq-AL"/>
        </w:rPr>
        <w:t xml:space="preserve">Në realizimin e detyrave të tyre, </w:t>
      </w:r>
      <w:r w:rsidR="005506EF" w:rsidRPr="00AD22A6">
        <w:rPr>
          <w:sz w:val="21"/>
          <w:szCs w:val="21"/>
          <w:lang w:val="sq-AL"/>
        </w:rPr>
        <w:t xml:space="preserve">personeli </w:t>
      </w:r>
      <w:r w:rsidRPr="00AD22A6">
        <w:rPr>
          <w:sz w:val="21"/>
          <w:szCs w:val="21"/>
          <w:lang w:val="sq-AL"/>
        </w:rPr>
        <w:t>do të jetë nën drejtimin e autoriteteve shqiptare ose organizmave të tjerë për të cilat ata janë caktuar dhe i nënshtrohen ligjeve dhe rregull</w:t>
      </w:r>
      <w:r w:rsidR="005506EF" w:rsidRPr="00AD22A6">
        <w:rPr>
          <w:sz w:val="21"/>
          <w:szCs w:val="21"/>
          <w:lang w:val="sq-AL"/>
        </w:rPr>
        <w:t xml:space="preserve">ave të Shqipërisë, </w:t>
      </w:r>
      <w:r w:rsidR="00AD22A6" w:rsidRPr="00AD22A6">
        <w:rPr>
          <w:sz w:val="21"/>
          <w:szCs w:val="21"/>
          <w:lang w:val="sq-AL"/>
        </w:rPr>
        <w:t>përveçse</w:t>
      </w:r>
      <w:r w:rsidR="005506EF" w:rsidRPr="00AD22A6">
        <w:rPr>
          <w:sz w:val="21"/>
          <w:szCs w:val="21"/>
          <w:lang w:val="sq-AL"/>
        </w:rPr>
        <w:t xml:space="preserve"> kur i</w:t>
      </w:r>
      <w:r w:rsidRPr="00AD22A6">
        <w:rPr>
          <w:sz w:val="21"/>
          <w:szCs w:val="21"/>
          <w:lang w:val="sq-AL"/>
        </w:rPr>
        <w:t>u akordohen përjashtime të ve</w:t>
      </w:r>
      <w:r w:rsidRPr="00AD22A6">
        <w:rPr>
          <w:rFonts w:cs="CG Times"/>
          <w:sz w:val="21"/>
          <w:szCs w:val="21"/>
          <w:lang w:val="sq-AL"/>
        </w:rPr>
        <w:t xml:space="preserve">çanta në bazë të </w:t>
      </w:r>
      <w:r w:rsidR="00467AB6" w:rsidRPr="00AD22A6">
        <w:rPr>
          <w:rFonts w:cs="CG Times"/>
          <w:sz w:val="21"/>
          <w:szCs w:val="21"/>
          <w:lang w:val="sq-AL"/>
        </w:rPr>
        <w:t xml:space="preserve">marrëveshjes </w:t>
      </w:r>
      <w:r w:rsidRPr="00AD22A6">
        <w:rPr>
          <w:rFonts w:cs="CG Times"/>
          <w:sz w:val="21"/>
          <w:szCs w:val="21"/>
          <w:lang w:val="sq-AL"/>
        </w:rPr>
        <w:t>aktuale ose marrëveshjes së veçantë.</w:t>
      </w:r>
    </w:p>
    <w:p w:rsidR="00806BE7" w:rsidRPr="00AD22A6" w:rsidRDefault="00806BE7" w:rsidP="00ED1E29">
      <w:pPr>
        <w:pStyle w:val="Paragrafi"/>
        <w:rPr>
          <w:rFonts w:cs="CG Times"/>
          <w:sz w:val="21"/>
          <w:szCs w:val="21"/>
          <w:lang w:val="sq-AL"/>
        </w:rPr>
      </w:pPr>
      <w:r w:rsidRPr="00AD22A6">
        <w:rPr>
          <w:rFonts w:cs="CG Times"/>
          <w:sz w:val="21"/>
          <w:szCs w:val="21"/>
          <w:lang w:val="sq-AL"/>
        </w:rPr>
        <w:t>6.</w:t>
      </w:r>
      <w:r w:rsidR="006057DF" w:rsidRPr="00AD22A6">
        <w:rPr>
          <w:rFonts w:cs="CG Times"/>
          <w:sz w:val="21"/>
          <w:szCs w:val="21"/>
          <w:lang w:val="sq-AL"/>
        </w:rPr>
        <w:t xml:space="preserve"> </w:t>
      </w:r>
      <w:r w:rsidRPr="00AD22A6">
        <w:rPr>
          <w:rFonts w:cs="CG Times"/>
          <w:sz w:val="21"/>
          <w:szCs w:val="21"/>
          <w:lang w:val="sq-AL"/>
        </w:rPr>
        <w:t xml:space="preserve">Shqipëria duhet të sigurojë se personeli i huaj dhe bashkëshortët apo personat në ngarkim do të gëzojnë mbrojtje të plotë me ligj, dhe të sigurojë më tej që personeli dhe bashkëshortët e tyre dhe fëmijët gëzojnë privilegje jo më pak të favorshme se ato të </w:t>
      </w:r>
      <w:r w:rsidR="00AD22A6" w:rsidRPr="00AD22A6">
        <w:rPr>
          <w:rFonts w:cs="CG Times"/>
          <w:sz w:val="21"/>
          <w:szCs w:val="21"/>
          <w:lang w:val="sq-AL"/>
        </w:rPr>
        <w:t>akorduara</w:t>
      </w:r>
      <w:r w:rsidRPr="00AD22A6">
        <w:rPr>
          <w:rFonts w:cs="CG Times"/>
          <w:sz w:val="21"/>
          <w:szCs w:val="21"/>
          <w:lang w:val="sq-AL"/>
        </w:rPr>
        <w:t xml:space="preserve"> personelit të caktuar në Shqipëri nga vendet ose organizatat e tjera ndërkombëtare.</w:t>
      </w:r>
    </w:p>
    <w:p w:rsidR="00806BE7" w:rsidRPr="00AD22A6" w:rsidRDefault="00806BE7" w:rsidP="00ED1E29">
      <w:pPr>
        <w:pStyle w:val="Paragrafi"/>
        <w:rPr>
          <w:rFonts w:cs="CG Times"/>
          <w:sz w:val="21"/>
          <w:szCs w:val="21"/>
          <w:lang w:val="sq-AL"/>
        </w:rPr>
      </w:pPr>
      <w:r w:rsidRPr="00AD22A6">
        <w:rPr>
          <w:rFonts w:cs="CG Times"/>
          <w:sz w:val="21"/>
          <w:szCs w:val="21"/>
          <w:lang w:val="sq-AL"/>
        </w:rPr>
        <w:t>7.</w:t>
      </w:r>
      <w:r w:rsidR="006057DF" w:rsidRPr="00AD22A6">
        <w:rPr>
          <w:rFonts w:cs="CG Times"/>
          <w:sz w:val="21"/>
          <w:szCs w:val="21"/>
          <w:lang w:val="sq-AL"/>
        </w:rPr>
        <w:t xml:space="preserve"> </w:t>
      </w:r>
      <w:r w:rsidRPr="00AD22A6">
        <w:rPr>
          <w:rFonts w:cs="CG Times"/>
          <w:sz w:val="21"/>
          <w:szCs w:val="21"/>
          <w:lang w:val="sq-AL"/>
        </w:rPr>
        <w:t>Në rast arrestimi apo ndalimi të personelit të huaj të vënë në dispozicion nga ana e Danimarkës, ose të bashkëshortëve dhe personave në ngarkim të tyre</w:t>
      </w:r>
      <w:r w:rsidR="00467AB6" w:rsidRPr="00AD22A6">
        <w:rPr>
          <w:rFonts w:cs="CG Times"/>
          <w:sz w:val="21"/>
          <w:szCs w:val="21"/>
          <w:lang w:val="sq-AL"/>
        </w:rPr>
        <w:t>,</w:t>
      </w:r>
      <w:r w:rsidRPr="00AD22A6">
        <w:rPr>
          <w:rFonts w:cs="CG Times"/>
          <w:sz w:val="21"/>
          <w:szCs w:val="21"/>
          <w:lang w:val="sq-AL"/>
        </w:rPr>
        <w:t xml:space="preserve"> apo në rast të proceseve gjyqësore të f</w:t>
      </w:r>
      <w:r w:rsidR="00F17CC2" w:rsidRPr="00AD22A6">
        <w:rPr>
          <w:rFonts w:cs="CG Times"/>
          <w:sz w:val="21"/>
          <w:szCs w:val="21"/>
          <w:lang w:val="sq-AL"/>
        </w:rPr>
        <w:t>illuara ndaj personave të tillë,</w:t>
      </w:r>
      <w:r w:rsidRPr="00AD22A6">
        <w:rPr>
          <w:rFonts w:cs="CG Times"/>
          <w:sz w:val="21"/>
          <w:szCs w:val="21"/>
          <w:lang w:val="sq-AL"/>
        </w:rPr>
        <w:t xml:space="preserve"> Ambasada Mbretërore Daneze në Shqipëri duhet të njoftohet menjëherë dhe duhet t’i jepet e drejta për </w:t>
      </w:r>
      <w:r w:rsidR="00F17CC2" w:rsidRPr="00AD22A6">
        <w:rPr>
          <w:rFonts w:cs="CG Times"/>
          <w:sz w:val="21"/>
          <w:szCs w:val="21"/>
          <w:lang w:val="sq-AL"/>
        </w:rPr>
        <w:t>të vizituar çdo person të ndaluar apo arrestuar. Personave të</w:t>
      </w:r>
      <w:r w:rsidR="00467AB6" w:rsidRPr="00AD22A6">
        <w:rPr>
          <w:rFonts w:cs="CG Times"/>
          <w:sz w:val="21"/>
          <w:szCs w:val="21"/>
          <w:lang w:val="sq-AL"/>
        </w:rPr>
        <w:t xml:space="preserve"> tillë duhet t’u jepet e drejta</w:t>
      </w:r>
      <w:r w:rsidR="00F17CC2" w:rsidRPr="00AD22A6">
        <w:rPr>
          <w:rFonts w:cs="CG Times"/>
          <w:sz w:val="21"/>
          <w:szCs w:val="21"/>
          <w:lang w:val="sq-AL"/>
        </w:rPr>
        <w:t xml:space="preserve"> për </w:t>
      </w:r>
      <w:r w:rsidRPr="00AD22A6">
        <w:rPr>
          <w:rFonts w:cs="CG Times"/>
          <w:sz w:val="21"/>
          <w:szCs w:val="21"/>
          <w:lang w:val="sq-AL"/>
        </w:rPr>
        <w:t xml:space="preserve">t’u përfaqësuar me anë të një avokati të caktuar nga ana e </w:t>
      </w:r>
      <w:r w:rsidR="00F17CC2" w:rsidRPr="00AD22A6">
        <w:rPr>
          <w:rFonts w:cs="CG Times"/>
          <w:sz w:val="21"/>
          <w:szCs w:val="21"/>
          <w:lang w:val="sq-AL"/>
        </w:rPr>
        <w:t xml:space="preserve">ambasadës </w:t>
      </w:r>
      <w:r w:rsidRPr="00AD22A6">
        <w:rPr>
          <w:rFonts w:cs="CG Times"/>
          <w:sz w:val="21"/>
          <w:szCs w:val="21"/>
          <w:lang w:val="sq-AL"/>
        </w:rPr>
        <w:t>apo vetë personi në përputhje me ligjin dhe rregulloret e Shqipërisë.</w:t>
      </w:r>
    </w:p>
    <w:p w:rsidR="00806BE7" w:rsidRPr="00AD22A6" w:rsidRDefault="00806BE7" w:rsidP="00ED1E29">
      <w:pPr>
        <w:pStyle w:val="Paragrafi"/>
        <w:rPr>
          <w:rFonts w:cs="CG Times"/>
          <w:sz w:val="21"/>
          <w:szCs w:val="21"/>
          <w:lang w:val="sq-AL"/>
        </w:rPr>
      </w:pPr>
      <w:r w:rsidRPr="00AD22A6">
        <w:rPr>
          <w:rFonts w:cs="CG Times"/>
          <w:sz w:val="21"/>
          <w:szCs w:val="21"/>
          <w:lang w:val="sq-AL"/>
        </w:rPr>
        <w:t>8.</w:t>
      </w:r>
      <w:r w:rsidR="006057DF" w:rsidRPr="00AD22A6">
        <w:rPr>
          <w:rFonts w:cs="CG Times"/>
          <w:sz w:val="21"/>
          <w:szCs w:val="21"/>
          <w:lang w:val="sq-AL"/>
        </w:rPr>
        <w:t xml:space="preserve"> </w:t>
      </w:r>
      <w:r w:rsidRPr="00AD22A6">
        <w:rPr>
          <w:rFonts w:cs="CG Times"/>
          <w:sz w:val="21"/>
          <w:szCs w:val="21"/>
          <w:lang w:val="sq-AL"/>
        </w:rPr>
        <w:t xml:space="preserve">Shqipëria është përgjegjëse për sigurimin e personelit të huaj, </w:t>
      </w:r>
      <w:r w:rsidR="00AD22A6" w:rsidRPr="00AD22A6">
        <w:rPr>
          <w:rFonts w:cs="CG Times"/>
          <w:sz w:val="21"/>
          <w:szCs w:val="21"/>
          <w:lang w:val="sq-AL"/>
        </w:rPr>
        <w:t>bashkëshortëve</w:t>
      </w:r>
      <w:r w:rsidRPr="00AD22A6">
        <w:rPr>
          <w:rFonts w:cs="CG Times"/>
          <w:sz w:val="21"/>
          <w:szCs w:val="21"/>
          <w:lang w:val="sq-AL"/>
        </w:rPr>
        <w:t xml:space="preserve"> dhe personave në ngarkim. Në rast të një krize</w:t>
      </w:r>
      <w:r w:rsidR="00F17CC2" w:rsidRPr="00AD22A6">
        <w:rPr>
          <w:rFonts w:cs="CG Times"/>
          <w:sz w:val="21"/>
          <w:szCs w:val="21"/>
          <w:lang w:val="sq-AL"/>
        </w:rPr>
        <w:t>,</w:t>
      </w:r>
      <w:r w:rsidRPr="00AD22A6">
        <w:rPr>
          <w:rFonts w:cs="CG Times"/>
          <w:sz w:val="21"/>
          <w:szCs w:val="21"/>
          <w:lang w:val="sq-AL"/>
        </w:rPr>
        <w:t xml:space="preserve"> e cila ndikon mbi sigurinë e shtetasve të huaj në Shqipëri, Shqipëria i siguron personelit në fjalë dhe bashkëshortëve dhe personave në ngarkim të tyre, lehtësira për riatdhesim në përputhje me kushtet jo më pak të favorshme se ato të sigur</w:t>
      </w:r>
      <w:r w:rsidR="00467AB6" w:rsidRPr="00AD22A6">
        <w:rPr>
          <w:rFonts w:cs="CG Times"/>
          <w:sz w:val="21"/>
          <w:szCs w:val="21"/>
          <w:lang w:val="sq-AL"/>
        </w:rPr>
        <w:t>u</w:t>
      </w:r>
      <w:r w:rsidRPr="00AD22A6">
        <w:rPr>
          <w:rFonts w:cs="CG Times"/>
          <w:sz w:val="21"/>
          <w:szCs w:val="21"/>
          <w:lang w:val="sq-AL"/>
        </w:rPr>
        <w:t>ara personelit të caktuar në Shqipëri dhe bashkëshortëve dhe personave në ngarkim të tyre nga ana e vendeve ose organizatave të tjera ndërkombëtare.</w:t>
      </w:r>
    </w:p>
    <w:p w:rsidR="00806BE7" w:rsidRPr="00AD22A6" w:rsidRDefault="00806BE7" w:rsidP="00ED1E29">
      <w:pPr>
        <w:pStyle w:val="Paragrafi"/>
        <w:rPr>
          <w:rFonts w:cs="CG Times"/>
          <w:sz w:val="21"/>
          <w:szCs w:val="21"/>
          <w:lang w:val="sq-AL"/>
        </w:rPr>
      </w:pPr>
      <w:r w:rsidRPr="00AD22A6">
        <w:rPr>
          <w:rFonts w:cs="CG Times"/>
          <w:sz w:val="21"/>
          <w:szCs w:val="21"/>
          <w:lang w:val="sq-AL"/>
        </w:rPr>
        <w:t>9.</w:t>
      </w:r>
      <w:r w:rsidR="006057DF" w:rsidRPr="00AD22A6">
        <w:rPr>
          <w:rFonts w:cs="CG Times"/>
          <w:sz w:val="21"/>
          <w:szCs w:val="21"/>
          <w:lang w:val="sq-AL"/>
        </w:rPr>
        <w:t xml:space="preserve"> </w:t>
      </w:r>
      <w:r w:rsidRPr="00AD22A6">
        <w:rPr>
          <w:rFonts w:cs="CG Times"/>
          <w:sz w:val="21"/>
          <w:szCs w:val="21"/>
          <w:lang w:val="sq-AL"/>
        </w:rPr>
        <w:t>Në rast se haset një situatë ose kusht i referuar në paragrafin 8 më sipër, të dy</w:t>
      </w:r>
      <w:r w:rsidR="00F17CC2" w:rsidRPr="00AD22A6">
        <w:rPr>
          <w:rFonts w:cs="CG Times"/>
          <w:sz w:val="21"/>
          <w:szCs w:val="21"/>
          <w:lang w:val="sq-AL"/>
        </w:rPr>
        <w:t>ja qeveritë konsultohen me njëra-tjetrë</w:t>
      </w:r>
      <w:r w:rsidRPr="00AD22A6">
        <w:rPr>
          <w:rFonts w:cs="CG Times"/>
          <w:sz w:val="21"/>
          <w:szCs w:val="21"/>
          <w:lang w:val="sq-AL"/>
        </w:rPr>
        <w:t>n dhe veprojnë në bashkëpunim të ngushtë për të minimizuar çdo rrezik apo dëm kundrejt personelit të huaj, bashkëshortët dhe personat në ngarkim të tyre ose për të minimizuar dëmin ndaj pajisjeve vetjake dhe kundrejt materialeve, pajisjeve dhe automjeteve të përdorura për të zbatuar programet/projekte</w:t>
      </w:r>
      <w:r w:rsidR="00C4731A">
        <w:rPr>
          <w:rFonts w:cs="CG Times"/>
          <w:sz w:val="21"/>
          <w:szCs w:val="21"/>
          <w:lang w:val="sq-AL"/>
        </w:rPr>
        <w:t>t</w:t>
      </w:r>
      <w:r w:rsidRPr="00AD22A6">
        <w:rPr>
          <w:rFonts w:cs="CG Times"/>
          <w:sz w:val="21"/>
          <w:szCs w:val="21"/>
          <w:lang w:val="sq-AL"/>
        </w:rPr>
        <w:t xml:space="preserve"> në bazë të kësaj Marrëveshjeje.</w:t>
      </w:r>
    </w:p>
    <w:p w:rsidR="00806BE7" w:rsidRPr="00AD22A6" w:rsidRDefault="00806BE7" w:rsidP="00ED1E29">
      <w:pPr>
        <w:pStyle w:val="Paragrafi"/>
        <w:rPr>
          <w:rFonts w:cs="CG Times"/>
          <w:sz w:val="21"/>
          <w:szCs w:val="21"/>
          <w:lang w:val="sq-AL"/>
        </w:rPr>
      </w:pPr>
      <w:r w:rsidRPr="00AD22A6">
        <w:rPr>
          <w:rFonts w:cs="CG Times"/>
          <w:sz w:val="21"/>
          <w:szCs w:val="21"/>
          <w:lang w:val="sq-AL"/>
        </w:rPr>
        <w:t>10.</w:t>
      </w:r>
      <w:r w:rsidR="006057DF" w:rsidRPr="00AD22A6">
        <w:rPr>
          <w:rFonts w:cs="CG Times"/>
          <w:sz w:val="21"/>
          <w:szCs w:val="21"/>
          <w:lang w:val="sq-AL"/>
        </w:rPr>
        <w:t xml:space="preserve"> </w:t>
      </w:r>
      <w:r w:rsidRPr="00AD22A6">
        <w:rPr>
          <w:rFonts w:cs="CG Times"/>
          <w:sz w:val="21"/>
          <w:szCs w:val="21"/>
          <w:lang w:val="sq-AL"/>
        </w:rPr>
        <w:t>Personeli i huaj</w:t>
      </w:r>
      <w:r w:rsidR="00F17CC2" w:rsidRPr="00AD22A6">
        <w:rPr>
          <w:rFonts w:cs="CG Times"/>
          <w:sz w:val="21"/>
          <w:szCs w:val="21"/>
          <w:lang w:val="sq-AL"/>
        </w:rPr>
        <w:t>,</w:t>
      </w:r>
      <w:r w:rsidRPr="00AD22A6">
        <w:rPr>
          <w:rFonts w:cs="CG Times"/>
          <w:sz w:val="21"/>
          <w:szCs w:val="21"/>
          <w:lang w:val="sq-AL"/>
        </w:rPr>
        <w:t xml:space="preserve"> duke vepruar në përputhje me udhëzimet e lëshuara nga Ambasada Mbretërore Daneze në Shqipëri në rast krize ose duke marrë masa paraprake të tilla të cilat gjykohen të drejta në këto rrethana dhe si rrjedhim kufizojnë raportimin për punën, nuk gjykohen si shkelje të detyrës në bazë të kontratës përkatëse.</w:t>
      </w:r>
    </w:p>
    <w:p w:rsidR="00806BE7" w:rsidRPr="00AD22A6" w:rsidRDefault="00806BE7" w:rsidP="00ED1E29">
      <w:pPr>
        <w:pStyle w:val="Paragrafi"/>
        <w:rPr>
          <w:rFonts w:cs="CG Times"/>
          <w:sz w:val="21"/>
          <w:szCs w:val="21"/>
          <w:lang w:val="sq-AL"/>
        </w:rPr>
      </w:pPr>
      <w:r w:rsidRPr="00AD22A6">
        <w:rPr>
          <w:rFonts w:cs="CG Times"/>
          <w:sz w:val="21"/>
          <w:szCs w:val="21"/>
          <w:lang w:val="sq-AL"/>
        </w:rPr>
        <w:t>11.</w:t>
      </w:r>
      <w:r w:rsidR="006057DF" w:rsidRPr="00AD22A6">
        <w:rPr>
          <w:rFonts w:cs="CG Times"/>
          <w:sz w:val="21"/>
          <w:szCs w:val="21"/>
          <w:lang w:val="sq-AL"/>
        </w:rPr>
        <w:t xml:space="preserve"> </w:t>
      </w:r>
      <w:r w:rsidRPr="00AD22A6">
        <w:rPr>
          <w:rFonts w:cs="CG Times"/>
          <w:sz w:val="21"/>
          <w:szCs w:val="21"/>
          <w:lang w:val="sq-AL"/>
        </w:rPr>
        <w:t>Shqipëria gëzon të drejtën për të kërkuar tërheqje të çdo anëtari të personelit</w:t>
      </w:r>
      <w:r w:rsidR="00F17CC2" w:rsidRPr="00AD22A6">
        <w:rPr>
          <w:rFonts w:cs="CG Times"/>
          <w:sz w:val="21"/>
          <w:szCs w:val="21"/>
          <w:lang w:val="sq-AL"/>
        </w:rPr>
        <w:t>,</w:t>
      </w:r>
      <w:r w:rsidRPr="00AD22A6">
        <w:rPr>
          <w:rFonts w:cs="CG Times"/>
          <w:sz w:val="21"/>
          <w:szCs w:val="21"/>
          <w:lang w:val="sq-AL"/>
        </w:rPr>
        <w:t xml:space="preserve"> puna apo sjellja e të cilit gjykohet e papranueshme. Para ushtrimit të një të drejte të tillë, Shqipëria konsultohet me Ministrinë e Punëve të Jashtme të Danimarkës.</w:t>
      </w:r>
    </w:p>
    <w:p w:rsidR="00806BE7" w:rsidRPr="00AD22A6" w:rsidRDefault="00806BE7" w:rsidP="00ED1E29">
      <w:pPr>
        <w:pStyle w:val="Paragrafi"/>
        <w:rPr>
          <w:rFonts w:cs="CG Times"/>
          <w:sz w:val="21"/>
          <w:szCs w:val="21"/>
          <w:lang w:val="sq-AL"/>
        </w:rPr>
      </w:pPr>
      <w:r w:rsidRPr="00AD22A6">
        <w:rPr>
          <w:rFonts w:cs="CG Times"/>
          <w:sz w:val="21"/>
          <w:szCs w:val="21"/>
          <w:lang w:val="sq-AL"/>
        </w:rPr>
        <w:t>12.</w:t>
      </w:r>
      <w:r w:rsidR="006057DF" w:rsidRPr="00AD22A6">
        <w:rPr>
          <w:rFonts w:cs="CG Times"/>
          <w:sz w:val="21"/>
          <w:szCs w:val="21"/>
          <w:lang w:val="sq-AL"/>
        </w:rPr>
        <w:t xml:space="preserve"> </w:t>
      </w:r>
      <w:r w:rsidRPr="00AD22A6">
        <w:rPr>
          <w:rFonts w:cs="CG Times"/>
          <w:sz w:val="21"/>
          <w:szCs w:val="21"/>
          <w:lang w:val="sq-AL"/>
        </w:rPr>
        <w:t>Danimarka gëzon të drejtën për të tërhequr çdo anëtar të personelit në çdo kohë. Para ushtrimit të një të drejte të tillë, Danimarka konsultohet me Shqipërinë për këtë qëllim</w:t>
      </w:r>
      <w:r w:rsidR="00F17CC2" w:rsidRPr="00AD22A6">
        <w:rPr>
          <w:rFonts w:cs="CG Times"/>
          <w:sz w:val="21"/>
          <w:szCs w:val="21"/>
          <w:lang w:val="sq-AL"/>
        </w:rPr>
        <w:t>,</w:t>
      </w:r>
      <w:r w:rsidRPr="00AD22A6">
        <w:rPr>
          <w:rFonts w:cs="CG Times"/>
          <w:sz w:val="21"/>
          <w:szCs w:val="21"/>
          <w:lang w:val="sq-AL"/>
        </w:rPr>
        <w:t xml:space="preserve"> si dhe për masat për të siguruar zëvendësimin e shpejtë të personelit në fjalë nëse një gjë e tillë kërkohet nga Shqipëria, përveçse kur rrethana të jashtëzakonshme kërkojnë që personi të tërhiqet menjëherë.</w:t>
      </w:r>
    </w:p>
    <w:p w:rsidR="00806BE7" w:rsidRPr="00AD22A6" w:rsidRDefault="00806BE7" w:rsidP="00ED1E29">
      <w:pPr>
        <w:pStyle w:val="Paragrafi"/>
        <w:rPr>
          <w:rFonts w:cs="CG Times"/>
          <w:sz w:val="21"/>
          <w:szCs w:val="21"/>
          <w:lang w:val="sq-AL"/>
        </w:rPr>
      </w:pPr>
      <w:r w:rsidRPr="00AD22A6">
        <w:rPr>
          <w:rFonts w:cs="CG Times"/>
          <w:sz w:val="21"/>
          <w:szCs w:val="21"/>
          <w:lang w:val="sq-AL"/>
        </w:rPr>
        <w:t>13.</w:t>
      </w:r>
      <w:r w:rsidR="006057DF" w:rsidRPr="00AD22A6">
        <w:rPr>
          <w:rFonts w:cs="CG Times"/>
          <w:sz w:val="21"/>
          <w:szCs w:val="21"/>
          <w:lang w:val="sq-AL"/>
        </w:rPr>
        <w:t xml:space="preserve"> </w:t>
      </w:r>
      <w:r w:rsidRPr="00AD22A6">
        <w:rPr>
          <w:rFonts w:cs="CG Times"/>
          <w:sz w:val="21"/>
          <w:szCs w:val="21"/>
          <w:lang w:val="sq-AL"/>
        </w:rPr>
        <w:t xml:space="preserve">Nëse bihet dakord midis </w:t>
      </w:r>
      <w:r w:rsidR="00F17CC2" w:rsidRPr="00AD22A6">
        <w:rPr>
          <w:rFonts w:cs="CG Times"/>
          <w:sz w:val="21"/>
          <w:szCs w:val="21"/>
          <w:lang w:val="sq-AL"/>
        </w:rPr>
        <w:t>autoriteteve kompetente</w:t>
      </w:r>
      <w:r w:rsidRPr="00AD22A6">
        <w:rPr>
          <w:rFonts w:cs="CG Times"/>
          <w:sz w:val="21"/>
          <w:szCs w:val="21"/>
          <w:lang w:val="sq-AL"/>
        </w:rPr>
        <w:t>, personeli mund të transferohet nga një vend ose funksion në tjetrin gjatë periudhës së detyrës.</w:t>
      </w:r>
    </w:p>
    <w:p w:rsidR="00806BE7" w:rsidRPr="00AD22A6" w:rsidRDefault="00806BE7" w:rsidP="00ED1E29">
      <w:pPr>
        <w:pStyle w:val="Paragrafi"/>
        <w:rPr>
          <w:rFonts w:cs="CG Times"/>
          <w:sz w:val="21"/>
          <w:szCs w:val="21"/>
          <w:lang w:val="sq-AL"/>
        </w:rPr>
      </w:pPr>
      <w:r w:rsidRPr="00AD22A6">
        <w:rPr>
          <w:rFonts w:cs="CG Times"/>
          <w:sz w:val="21"/>
          <w:szCs w:val="21"/>
          <w:lang w:val="sq-AL"/>
        </w:rPr>
        <w:t>14.</w:t>
      </w:r>
      <w:r w:rsidR="006057DF" w:rsidRPr="00AD22A6">
        <w:rPr>
          <w:rFonts w:cs="CG Times"/>
          <w:sz w:val="21"/>
          <w:szCs w:val="21"/>
          <w:lang w:val="sq-AL"/>
        </w:rPr>
        <w:t xml:space="preserve"> </w:t>
      </w:r>
      <w:r w:rsidRPr="00AD22A6">
        <w:rPr>
          <w:rFonts w:cs="CG Times"/>
          <w:sz w:val="21"/>
          <w:szCs w:val="21"/>
          <w:lang w:val="sq-AL"/>
        </w:rPr>
        <w:t xml:space="preserve">Danimarka </w:t>
      </w:r>
      <w:r w:rsidR="00D66E83" w:rsidRPr="00AD22A6">
        <w:rPr>
          <w:rFonts w:cs="CG Times"/>
          <w:sz w:val="21"/>
          <w:szCs w:val="21"/>
          <w:lang w:val="sq-AL"/>
        </w:rPr>
        <w:t>mbulon të gjitha pagesat, pagat</w:t>
      </w:r>
      <w:r w:rsidRPr="00AD22A6">
        <w:rPr>
          <w:rFonts w:cs="CG Times"/>
          <w:sz w:val="21"/>
          <w:szCs w:val="21"/>
          <w:lang w:val="sq-AL"/>
        </w:rPr>
        <w:t xml:space="preserve"> dhe kostot e personelit në përputhje me rregullat dhe rregulloret e Ministrisë së Punëve të Jashtme, përveçse kur mbulohen nga ana e Shqipërisë, siç përcaktohet në paragrafin 15 më poshtë.</w:t>
      </w:r>
    </w:p>
    <w:p w:rsidR="00806BE7" w:rsidRPr="00AD22A6" w:rsidRDefault="00806BE7" w:rsidP="00ED1E29">
      <w:pPr>
        <w:pStyle w:val="Paragrafi"/>
        <w:rPr>
          <w:rFonts w:cs="CG Times"/>
          <w:sz w:val="21"/>
          <w:szCs w:val="21"/>
          <w:lang w:val="sq-AL"/>
        </w:rPr>
      </w:pPr>
      <w:r w:rsidRPr="00AD22A6">
        <w:rPr>
          <w:rFonts w:cs="CG Times"/>
          <w:sz w:val="21"/>
          <w:szCs w:val="21"/>
          <w:lang w:val="sq-AL"/>
        </w:rPr>
        <w:t>15.</w:t>
      </w:r>
      <w:r w:rsidR="006057DF" w:rsidRPr="00AD22A6">
        <w:rPr>
          <w:rFonts w:cs="CG Times"/>
          <w:sz w:val="21"/>
          <w:szCs w:val="21"/>
          <w:lang w:val="sq-AL"/>
        </w:rPr>
        <w:t xml:space="preserve"> </w:t>
      </w:r>
      <w:r w:rsidRPr="00AD22A6">
        <w:rPr>
          <w:rFonts w:cs="CG Times"/>
          <w:sz w:val="21"/>
          <w:szCs w:val="21"/>
          <w:lang w:val="sq-AL"/>
        </w:rPr>
        <w:t>Përsa i përket personelit, Shqipëria, përveçse kur bihet dakord ndryshe, siguron hapësira për zyra, transport, shërbime logjistike dhe pajisje të tjera të nevojshme në përputhje me kushtet e siguruara personelit të caktuar në Shqipëri nga ana e vendeve ose organizatave të tjera ndërkombëtare. Shqipëria i siguron personelit leje për të munguar për shkak të pushimeve,</w:t>
      </w:r>
      <w:r w:rsidR="00D66E83" w:rsidRPr="00AD22A6">
        <w:rPr>
          <w:rFonts w:cs="CG Times"/>
          <w:sz w:val="21"/>
          <w:szCs w:val="21"/>
          <w:lang w:val="sq-AL"/>
        </w:rPr>
        <w:t xml:space="preserve"> për arsye shëndetësore, shtatzë</w:t>
      </w:r>
      <w:r w:rsidRPr="00AD22A6">
        <w:rPr>
          <w:rFonts w:cs="CG Times"/>
          <w:sz w:val="21"/>
          <w:szCs w:val="21"/>
          <w:lang w:val="sq-AL"/>
        </w:rPr>
        <w:t>ni apo lindje në përputhje me kontratat respektive të punësimit.</w:t>
      </w:r>
    </w:p>
    <w:p w:rsidR="00806BE7" w:rsidRPr="00AD22A6" w:rsidRDefault="00806BE7" w:rsidP="00ED1E29">
      <w:pPr>
        <w:pStyle w:val="Paragrafi"/>
        <w:rPr>
          <w:rFonts w:cs="CG Times"/>
          <w:sz w:val="21"/>
          <w:szCs w:val="21"/>
          <w:lang w:val="sq-AL"/>
        </w:rPr>
      </w:pPr>
      <w:r w:rsidRPr="00AD22A6">
        <w:rPr>
          <w:rFonts w:cs="CG Times"/>
          <w:sz w:val="21"/>
          <w:szCs w:val="21"/>
          <w:lang w:val="sq-AL"/>
        </w:rPr>
        <w:t>16.</w:t>
      </w:r>
      <w:r w:rsidR="006057DF" w:rsidRPr="00AD22A6">
        <w:rPr>
          <w:rFonts w:cs="CG Times"/>
          <w:sz w:val="21"/>
          <w:szCs w:val="21"/>
          <w:lang w:val="sq-AL"/>
        </w:rPr>
        <w:t xml:space="preserve"> </w:t>
      </w:r>
      <w:r w:rsidRPr="00AD22A6">
        <w:rPr>
          <w:rFonts w:cs="CG Times"/>
          <w:sz w:val="21"/>
          <w:szCs w:val="21"/>
          <w:lang w:val="sq-AL"/>
        </w:rPr>
        <w:t>Shqipëria angazhohet që personeli i huaj, bashkëshortët/et dhe personat në ngarkim të tyre:</w:t>
      </w:r>
    </w:p>
    <w:p w:rsidR="00806BE7" w:rsidRPr="00AD22A6" w:rsidRDefault="00806BE7" w:rsidP="00ED1E29">
      <w:pPr>
        <w:pStyle w:val="Paragrafi"/>
        <w:rPr>
          <w:rFonts w:cs="CG Times"/>
          <w:sz w:val="21"/>
          <w:szCs w:val="21"/>
          <w:lang w:val="sq-AL"/>
        </w:rPr>
      </w:pPr>
      <w:r w:rsidRPr="00AD22A6">
        <w:rPr>
          <w:rFonts w:cs="CG Times"/>
          <w:sz w:val="21"/>
          <w:szCs w:val="21"/>
          <w:lang w:val="sq-AL"/>
        </w:rPr>
        <w:t>a)</w:t>
      </w:r>
      <w:r w:rsidR="006057DF" w:rsidRPr="00AD22A6">
        <w:rPr>
          <w:rFonts w:cs="CG Times"/>
          <w:sz w:val="21"/>
          <w:szCs w:val="21"/>
          <w:lang w:val="sq-AL"/>
        </w:rPr>
        <w:t xml:space="preserve"> </w:t>
      </w:r>
      <w:r w:rsidR="00793732" w:rsidRPr="00AD22A6">
        <w:rPr>
          <w:rFonts w:cs="CG Times"/>
          <w:sz w:val="21"/>
          <w:szCs w:val="21"/>
          <w:lang w:val="sq-AL"/>
        </w:rPr>
        <w:t xml:space="preserve">të </w:t>
      </w:r>
      <w:r w:rsidRPr="00AD22A6">
        <w:rPr>
          <w:rFonts w:cs="CG Times"/>
          <w:sz w:val="21"/>
          <w:szCs w:val="21"/>
          <w:lang w:val="sq-AL"/>
        </w:rPr>
        <w:t>përjashtohen nga shërbimi kombëtar dhe çdo detyrim tjetër ushtarak;</w:t>
      </w:r>
    </w:p>
    <w:p w:rsidR="00806BE7" w:rsidRPr="00AD22A6" w:rsidRDefault="00806BE7" w:rsidP="00ED1E29">
      <w:pPr>
        <w:pStyle w:val="Paragrafi"/>
        <w:rPr>
          <w:rFonts w:cs="CG Times"/>
          <w:sz w:val="21"/>
          <w:szCs w:val="21"/>
          <w:lang w:val="sq-AL"/>
        </w:rPr>
      </w:pPr>
      <w:r w:rsidRPr="00AD22A6">
        <w:rPr>
          <w:rFonts w:cs="CG Times"/>
          <w:sz w:val="21"/>
          <w:szCs w:val="21"/>
          <w:lang w:val="sq-AL"/>
        </w:rPr>
        <w:t>b)</w:t>
      </w:r>
      <w:r w:rsidR="006057DF" w:rsidRPr="00AD22A6">
        <w:rPr>
          <w:rFonts w:cs="CG Times"/>
          <w:sz w:val="21"/>
          <w:szCs w:val="21"/>
          <w:lang w:val="sq-AL"/>
        </w:rPr>
        <w:t xml:space="preserve"> </w:t>
      </w:r>
      <w:r w:rsidR="00467AB6" w:rsidRPr="00AD22A6">
        <w:rPr>
          <w:rFonts w:cs="CG Times"/>
          <w:sz w:val="21"/>
          <w:szCs w:val="21"/>
          <w:lang w:val="sq-AL"/>
        </w:rPr>
        <w:t>t’</w:t>
      </w:r>
      <w:r w:rsidR="00793732" w:rsidRPr="00AD22A6">
        <w:rPr>
          <w:rFonts w:cs="CG Times"/>
          <w:sz w:val="21"/>
          <w:szCs w:val="21"/>
          <w:lang w:val="sq-AL"/>
        </w:rPr>
        <w:t xml:space="preserve">u </w:t>
      </w:r>
      <w:r w:rsidRPr="00AD22A6">
        <w:rPr>
          <w:rFonts w:cs="CG Times"/>
          <w:sz w:val="21"/>
          <w:szCs w:val="21"/>
          <w:lang w:val="sq-AL"/>
        </w:rPr>
        <w:t>jepet e drejta të hapin llogari bankare, të përjashtuara nga çdo kufizim monedhe apo shkëmbimi valute që aplikohet për fondet e jashtme të futura në Shqipëri dhe t’i lejojë të shkëmbejnë dhe nxjerrin jashtë vendit fonde të tilla</w:t>
      </w:r>
      <w:r w:rsidR="00793732" w:rsidRPr="00AD22A6">
        <w:rPr>
          <w:rFonts w:cs="CG Times"/>
          <w:sz w:val="21"/>
          <w:szCs w:val="21"/>
          <w:lang w:val="sq-AL"/>
        </w:rPr>
        <w:t>,</w:t>
      </w:r>
      <w:r w:rsidRPr="00AD22A6">
        <w:rPr>
          <w:rFonts w:cs="CG Times"/>
          <w:sz w:val="21"/>
          <w:szCs w:val="21"/>
          <w:lang w:val="sq-AL"/>
        </w:rPr>
        <w:t xml:space="preserve"> si dhe çd</w:t>
      </w:r>
      <w:r w:rsidR="00793732" w:rsidRPr="00AD22A6">
        <w:rPr>
          <w:rFonts w:cs="CG Times"/>
          <w:sz w:val="21"/>
          <w:szCs w:val="21"/>
          <w:lang w:val="sq-AL"/>
        </w:rPr>
        <w:t>o të ardhur nga pajisjet shtëpi</w:t>
      </w:r>
      <w:r w:rsidRPr="00AD22A6">
        <w:rPr>
          <w:rFonts w:cs="CG Times"/>
          <w:sz w:val="21"/>
          <w:szCs w:val="21"/>
          <w:lang w:val="sq-AL"/>
        </w:rPr>
        <w:t>ake dhe personale të importuara dhe/ose shitura në përputhje me dispozitat e paragrafëve 17 dhe 18, si dhe</w:t>
      </w:r>
    </w:p>
    <w:p w:rsidR="00806BE7" w:rsidRPr="00AD22A6" w:rsidRDefault="00806BE7" w:rsidP="00ED1E29">
      <w:pPr>
        <w:pStyle w:val="Paragrafi"/>
        <w:rPr>
          <w:rFonts w:cs="CG Times"/>
          <w:sz w:val="21"/>
          <w:szCs w:val="21"/>
          <w:lang w:val="sq-AL"/>
        </w:rPr>
      </w:pPr>
      <w:r w:rsidRPr="00AD22A6">
        <w:rPr>
          <w:rFonts w:cs="CG Times"/>
          <w:sz w:val="21"/>
          <w:szCs w:val="21"/>
          <w:lang w:val="sq-AL"/>
        </w:rPr>
        <w:t>c)</w:t>
      </w:r>
      <w:r w:rsidR="006057DF" w:rsidRPr="00AD22A6">
        <w:rPr>
          <w:rFonts w:cs="CG Times"/>
          <w:sz w:val="21"/>
          <w:szCs w:val="21"/>
          <w:lang w:val="sq-AL"/>
        </w:rPr>
        <w:t xml:space="preserve"> </w:t>
      </w:r>
      <w:r w:rsidR="00793732" w:rsidRPr="00AD22A6">
        <w:rPr>
          <w:rFonts w:cs="CG Times"/>
          <w:sz w:val="21"/>
          <w:szCs w:val="21"/>
          <w:lang w:val="sq-AL"/>
        </w:rPr>
        <w:t xml:space="preserve">të </w:t>
      </w:r>
      <w:r w:rsidRPr="00AD22A6">
        <w:rPr>
          <w:rFonts w:cs="CG Times"/>
          <w:sz w:val="21"/>
          <w:szCs w:val="21"/>
          <w:lang w:val="sq-AL"/>
        </w:rPr>
        <w:t>përjashtohen nga kërkesat për regjistrim profesional dhe pajisje me licencë.</w:t>
      </w:r>
    </w:p>
    <w:p w:rsidR="00806BE7" w:rsidRPr="00AD22A6" w:rsidRDefault="00806BE7" w:rsidP="00ED1E29">
      <w:pPr>
        <w:pStyle w:val="Paragrafi"/>
        <w:rPr>
          <w:rFonts w:cs="CG Times"/>
          <w:sz w:val="21"/>
          <w:szCs w:val="21"/>
          <w:lang w:val="sq-AL"/>
        </w:rPr>
      </w:pPr>
      <w:r w:rsidRPr="00AD22A6">
        <w:rPr>
          <w:rFonts w:cs="CG Times"/>
          <w:sz w:val="21"/>
          <w:szCs w:val="21"/>
          <w:lang w:val="sq-AL"/>
        </w:rPr>
        <w:t>17.</w:t>
      </w:r>
      <w:r w:rsidR="006057DF" w:rsidRPr="00AD22A6">
        <w:rPr>
          <w:rFonts w:cs="CG Times"/>
          <w:sz w:val="21"/>
          <w:szCs w:val="21"/>
          <w:lang w:val="sq-AL"/>
        </w:rPr>
        <w:t xml:space="preserve"> </w:t>
      </w:r>
      <w:r w:rsidRPr="00AD22A6">
        <w:rPr>
          <w:rFonts w:cs="CG Times"/>
          <w:sz w:val="21"/>
          <w:szCs w:val="21"/>
          <w:lang w:val="sq-AL"/>
        </w:rPr>
        <w:t>Shqipëria parashikon përjashtimin e personelit të huaj, bashkëshortët/tet dhe personat në ngarkim të tyre nga:</w:t>
      </w:r>
    </w:p>
    <w:p w:rsidR="00806BE7" w:rsidRPr="00AD22A6" w:rsidRDefault="00806BE7" w:rsidP="00ED1E29">
      <w:pPr>
        <w:pStyle w:val="Paragrafi"/>
        <w:rPr>
          <w:rFonts w:cs="CG Times"/>
          <w:sz w:val="21"/>
          <w:szCs w:val="21"/>
          <w:lang w:val="sq-AL"/>
        </w:rPr>
      </w:pPr>
      <w:r w:rsidRPr="00AD22A6">
        <w:rPr>
          <w:rFonts w:cs="CG Times"/>
          <w:sz w:val="21"/>
          <w:szCs w:val="21"/>
          <w:lang w:val="sq-AL"/>
        </w:rPr>
        <w:t>a)</w:t>
      </w:r>
      <w:r w:rsidR="006057DF" w:rsidRPr="00AD22A6">
        <w:rPr>
          <w:rFonts w:cs="CG Times"/>
          <w:sz w:val="21"/>
          <w:szCs w:val="21"/>
          <w:lang w:val="sq-AL"/>
        </w:rPr>
        <w:t xml:space="preserve"> </w:t>
      </w:r>
      <w:r w:rsidR="00793732" w:rsidRPr="00AD22A6">
        <w:rPr>
          <w:rFonts w:cs="CG Times"/>
          <w:sz w:val="21"/>
          <w:szCs w:val="21"/>
          <w:lang w:val="sq-AL"/>
        </w:rPr>
        <w:t xml:space="preserve">tatimi </w:t>
      </w:r>
      <w:r w:rsidRPr="00AD22A6">
        <w:rPr>
          <w:rFonts w:cs="CG Times"/>
          <w:sz w:val="21"/>
          <w:szCs w:val="21"/>
          <w:lang w:val="sq-AL"/>
        </w:rPr>
        <w:t>mbi të ardhurat personale ose çdo taksë apo detyrim tjetër i drejtpërdrejtë</w:t>
      </w:r>
      <w:r w:rsidR="00793732" w:rsidRPr="00AD22A6">
        <w:rPr>
          <w:rFonts w:cs="CG Times"/>
          <w:sz w:val="21"/>
          <w:szCs w:val="21"/>
          <w:lang w:val="sq-AL"/>
        </w:rPr>
        <w:t>,</w:t>
      </w:r>
      <w:r w:rsidRPr="00AD22A6">
        <w:rPr>
          <w:rFonts w:cs="CG Times"/>
          <w:sz w:val="21"/>
          <w:szCs w:val="21"/>
          <w:lang w:val="sq-AL"/>
        </w:rPr>
        <w:t xml:space="preserve"> përfshirë kontributet kundrejt skemës së sigurimeve shoqërore kombëtare përsa i përket çdo page të paguar ndaj tyre nga ana e Danimarkës për shërbimet e tyre në Shqipëri në bazë të kësaj </w:t>
      </w:r>
      <w:r w:rsidR="00467AB6" w:rsidRPr="00AD22A6">
        <w:rPr>
          <w:rFonts w:cs="CG Times"/>
          <w:sz w:val="21"/>
          <w:szCs w:val="21"/>
          <w:lang w:val="sq-AL"/>
        </w:rPr>
        <w:t>Marrëveshjeje</w:t>
      </w:r>
      <w:r w:rsidRPr="00AD22A6">
        <w:rPr>
          <w:rFonts w:cs="CG Times"/>
          <w:sz w:val="21"/>
          <w:szCs w:val="21"/>
          <w:lang w:val="sq-AL"/>
        </w:rPr>
        <w:t>;</w:t>
      </w:r>
    </w:p>
    <w:p w:rsidR="00806BE7" w:rsidRPr="00AD22A6" w:rsidRDefault="00806BE7" w:rsidP="00ED1E29">
      <w:pPr>
        <w:pStyle w:val="Paragrafi"/>
        <w:rPr>
          <w:rFonts w:cs="CG Times"/>
          <w:sz w:val="21"/>
          <w:szCs w:val="21"/>
          <w:lang w:val="sq-AL"/>
        </w:rPr>
      </w:pPr>
      <w:r w:rsidRPr="00AD22A6">
        <w:rPr>
          <w:rFonts w:cs="CG Times"/>
          <w:sz w:val="21"/>
          <w:szCs w:val="21"/>
          <w:lang w:val="sq-AL"/>
        </w:rPr>
        <w:t>b)</w:t>
      </w:r>
      <w:r w:rsidR="006057DF" w:rsidRPr="00AD22A6">
        <w:rPr>
          <w:rFonts w:cs="CG Times"/>
          <w:sz w:val="21"/>
          <w:szCs w:val="21"/>
          <w:lang w:val="sq-AL"/>
        </w:rPr>
        <w:t xml:space="preserve"> </w:t>
      </w:r>
      <w:r w:rsidR="00793732" w:rsidRPr="00AD22A6">
        <w:rPr>
          <w:rFonts w:cs="CG Times"/>
          <w:sz w:val="21"/>
          <w:szCs w:val="21"/>
          <w:lang w:val="sq-AL"/>
        </w:rPr>
        <w:t xml:space="preserve">detyrimi </w:t>
      </w:r>
      <w:r w:rsidRPr="00AD22A6">
        <w:rPr>
          <w:rFonts w:cs="CG Times"/>
          <w:sz w:val="21"/>
          <w:szCs w:val="21"/>
          <w:lang w:val="sq-AL"/>
        </w:rPr>
        <w:t>për t’i paraqitur autoriteteve shqiptare çdo deklaratë financiare apo tatimore</w:t>
      </w:r>
      <w:r w:rsidR="00793732" w:rsidRPr="00AD22A6">
        <w:rPr>
          <w:rFonts w:cs="CG Times"/>
          <w:sz w:val="21"/>
          <w:szCs w:val="21"/>
          <w:lang w:val="sq-AL"/>
        </w:rPr>
        <w:t>,</w:t>
      </w:r>
      <w:r w:rsidR="00467AB6" w:rsidRPr="00AD22A6">
        <w:rPr>
          <w:rFonts w:cs="CG Times"/>
          <w:sz w:val="21"/>
          <w:szCs w:val="21"/>
          <w:lang w:val="sq-AL"/>
        </w:rPr>
        <w:t xml:space="preserve"> e cila </w:t>
      </w:r>
      <w:r w:rsidRPr="00AD22A6">
        <w:rPr>
          <w:rFonts w:cs="CG Times"/>
          <w:sz w:val="21"/>
          <w:szCs w:val="21"/>
          <w:lang w:val="sq-AL"/>
        </w:rPr>
        <w:t>u kërkohet qytetarëve të Shqipërisë apo të huajve që banojnë në Shqipëri për pagesat e përmendura më sipër;</w:t>
      </w:r>
    </w:p>
    <w:p w:rsidR="00806BE7" w:rsidRPr="00AD22A6" w:rsidRDefault="00806BE7" w:rsidP="00ED1E29">
      <w:pPr>
        <w:pStyle w:val="Paragrafi"/>
        <w:rPr>
          <w:rFonts w:cs="CG Times"/>
          <w:sz w:val="21"/>
          <w:szCs w:val="21"/>
          <w:lang w:val="sq-AL"/>
        </w:rPr>
      </w:pPr>
      <w:r w:rsidRPr="00AD22A6">
        <w:rPr>
          <w:rFonts w:cs="CG Times"/>
          <w:sz w:val="21"/>
          <w:szCs w:val="21"/>
          <w:lang w:val="sq-AL"/>
        </w:rPr>
        <w:t>c)</w:t>
      </w:r>
      <w:r w:rsidR="006057DF" w:rsidRPr="00AD22A6">
        <w:rPr>
          <w:rFonts w:cs="CG Times"/>
          <w:sz w:val="21"/>
          <w:szCs w:val="21"/>
          <w:lang w:val="sq-AL"/>
        </w:rPr>
        <w:t xml:space="preserve"> </w:t>
      </w:r>
      <w:r w:rsidR="00793732" w:rsidRPr="00AD22A6">
        <w:rPr>
          <w:rFonts w:cs="CG Times"/>
          <w:sz w:val="21"/>
          <w:szCs w:val="21"/>
          <w:lang w:val="sq-AL"/>
        </w:rPr>
        <w:t xml:space="preserve">Të </w:t>
      </w:r>
      <w:r w:rsidRPr="00AD22A6">
        <w:rPr>
          <w:rFonts w:cs="CG Times"/>
          <w:sz w:val="21"/>
          <w:szCs w:val="21"/>
          <w:lang w:val="sq-AL"/>
        </w:rPr>
        <w:t>gjitha tatimet, taksat dhe detyrime të tjera përkatëse doganore që zbatohen mbi importin o</w:t>
      </w:r>
      <w:r w:rsidR="00793732" w:rsidRPr="00AD22A6">
        <w:rPr>
          <w:rFonts w:cs="CG Times"/>
          <w:sz w:val="21"/>
          <w:szCs w:val="21"/>
          <w:lang w:val="sq-AL"/>
        </w:rPr>
        <w:t>se eksportin e pajisjeve shtëpi</w:t>
      </w:r>
      <w:r w:rsidRPr="00AD22A6">
        <w:rPr>
          <w:rFonts w:cs="CG Times"/>
          <w:sz w:val="21"/>
          <w:szCs w:val="21"/>
          <w:lang w:val="sq-AL"/>
        </w:rPr>
        <w:t>ake dhe personale të reja</w:t>
      </w:r>
      <w:r w:rsidR="00793732" w:rsidRPr="00AD22A6">
        <w:rPr>
          <w:rFonts w:cs="CG Times"/>
          <w:sz w:val="21"/>
          <w:szCs w:val="21"/>
          <w:lang w:val="sq-AL"/>
        </w:rPr>
        <w:t>,</w:t>
      </w:r>
      <w:r w:rsidRPr="00AD22A6">
        <w:rPr>
          <w:rFonts w:cs="CG Times"/>
          <w:sz w:val="21"/>
          <w:szCs w:val="21"/>
          <w:lang w:val="sq-AL"/>
        </w:rPr>
        <w:t xml:space="preserve"> si dhe të përdorura për përdorim të zakonshëm ditor të familjes përfshirë një mjet motorik për përdorim vetëm nga ana e tyre të importuar nga a</w:t>
      </w:r>
      <w:r w:rsidR="00793732" w:rsidRPr="00AD22A6">
        <w:rPr>
          <w:rFonts w:cs="CG Times"/>
          <w:sz w:val="21"/>
          <w:szCs w:val="21"/>
          <w:lang w:val="sq-AL"/>
        </w:rPr>
        <w:t>na e personelit, bashkëshortët/</w:t>
      </w:r>
      <w:r w:rsidRPr="00AD22A6">
        <w:rPr>
          <w:rFonts w:cs="CG Times"/>
          <w:sz w:val="21"/>
          <w:szCs w:val="21"/>
          <w:lang w:val="sq-AL"/>
        </w:rPr>
        <w:t>et dhe personat në ngarkim të tyre, brenda 6 muajve pas mbërritjes së tyre në Shqipëri, e detyrueshme të rieksportohet me mbarimin e shërbimit ose pasi të jenë paguar detyrimet dhe taksat në lidhje me çmimin e saj të tregut nëse do të ishte shitur brenda vendit, përveçse kur i shitet një personi që gëzon të njëjta</w:t>
      </w:r>
      <w:r w:rsidR="00467AB6" w:rsidRPr="00AD22A6">
        <w:rPr>
          <w:rFonts w:cs="CG Times"/>
          <w:sz w:val="21"/>
          <w:szCs w:val="21"/>
          <w:lang w:val="sq-AL"/>
        </w:rPr>
        <w:t>t</w:t>
      </w:r>
      <w:r w:rsidRPr="00AD22A6">
        <w:rPr>
          <w:rFonts w:cs="CG Times"/>
          <w:sz w:val="21"/>
          <w:szCs w:val="21"/>
          <w:lang w:val="sq-AL"/>
        </w:rPr>
        <w:t xml:space="preserve"> privilegje.</w:t>
      </w:r>
    </w:p>
    <w:p w:rsidR="00806BE7" w:rsidRPr="00AD22A6" w:rsidRDefault="00806BE7" w:rsidP="00ED1E29">
      <w:pPr>
        <w:pStyle w:val="Paragrafi"/>
        <w:rPr>
          <w:rFonts w:cs="CG Times"/>
          <w:sz w:val="21"/>
          <w:szCs w:val="21"/>
          <w:lang w:val="sq-AL"/>
        </w:rPr>
      </w:pPr>
      <w:r w:rsidRPr="00AD22A6">
        <w:rPr>
          <w:rFonts w:cs="CG Times"/>
          <w:sz w:val="21"/>
          <w:szCs w:val="21"/>
          <w:lang w:val="sq-AL"/>
        </w:rPr>
        <w:t>18.</w:t>
      </w:r>
      <w:r w:rsidR="006057DF" w:rsidRPr="00AD22A6">
        <w:rPr>
          <w:rFonts w:cs="CG Times"/>
          <w:sz w:val="21"/>
          <w:szCs w:val="21"/>
          <w:lang w:val="sq-AL"/>
        </w:rPr>
        <w:t xml:space="preserve"> </w:t>
      </w:r>
      <w:r w:rsidRPr="00AD22A6">
        <w:rPr>
          <w:rFonts w:cs="CG Times"/>
          <w:sz w:val="21"/>
          <w:szCs w:val="21"/>
          <w:lang w:val="sq-AL"/>
        </w:rPr>
        <w:t>Në rast se një mjet motorik i përmendur më sipër dëmtohet përtej mundësisë për riparim me kosto të arsyeshme ose në rastin e kundërt humbet, pa neglizhencë, nga ana e personelit të huaj, b</w:t>
      </w:r>
      <w:r w:rsidR="006E5817" w:rsidRPr="00AD22A6">
        <w:rPr>
          <w:rFonts w:cs="CG Times"/>
          <w:sz w:val="21"/>
          <w:szCs w:val="21"/>
          <w:lang w:val="sq-AL"/>
        </w:rPr>
        <w:t>ashkëshortët/</w:t>
      </w:r>
      <w:r w:rsidRPr="00AD22A6">
        <w:rPr>
          <w:rFonts w:cs="CG Times"/>
          <w:sz w:val="21"/>
          <w:szCs w:val="21"/>
          <w:lang w:val="sq-AL"/>
        </w:rPr>
        <w:t>et dhe personat në ngarkim të tyre, përjashtimet e përmendura në paragrafin përkatës aplikohen për importimin ose blerjen e një mjeti motorik të ri, pavarësisht nga afati kohor.</w:t>
      </w:r>
    </w:p>
    <w:p w:rsidR="00806BE7" w:rsidRPr="00AD22A6" w:rsidRDefault="00806BE7" w:rsidP="00ED1E29">
      <w:pPr>
        <w:pStyle w:val="Paragrafi"/>
        <w:rPr>
          <w:rFonts w:cs="CG Times"/>
          <w:sz w:val="21"/>
          <w:szCs w:val="21"/>
          <w:lang w:val="sq-AL"/>
        </w:rPr>
      </w:pPr>
      <w:r w:rsidRPr="00AD22A6">
        <w:rPr>
          <w:rFonts w:cs="CG Times"/>
          <w:sz w:val="21"/>
          <w:szCs w:val="21"/>
          <w:lang w:val="sq-AL"/>
        </w:rPr>
        <w:t>19.</w:t>
      </w:r>
      <w:r w:rsidR="006057DF" w:rsidRPr="00AD22A6">
        <w:rPr>
          <w:rFonts w:cs="CG Times"/>
          <w:sz w:val="21"/>
          <w:szCs w:val="21"/>
          <w:lang w:val="sq-AL"/>
        </w:rPr>
        <w:t xml:space="preserve"> </w:t>
      </w:r>
      <w:r w:rsidR="00B86AE1">
        <w:rPr>
          <w:rFonts w:cs="CG Times"/>
          <w:sz w:val="21"/>
          <w:szCs w:val="21"/>
          <w:lang w:val="sq-AL"/>
        </w:rPr>
        <w:t>Në rast se një personel i</w:t>
      </w:r>
      <w:r w:rsidRPr="00AD22A6">
        <w:rPr>
          <w:rFonts w:cs="CG Times"/>
          <w:sz w:val="21"/>
          <w:szCs w:val="21"/>
          <w:lang w:val="sq-AL"/>
        </w:rPr>
        <w:t xml:space="preserve"> huaj, bashkëshorti/ja i/e saj/tij dhe personat në ngarkim të tyre, për shkak të vjedhjes apo rrëmbimit, kanë humbur një apo më shumë sende personale (p.sh.</w:t>
      </w:r>
      <w:r w:rsidR="00AD22A6">
        <w:rPr>
          <w:rFonts w:cs="CG Times"/>
          <w:sz w:val="21"/>
          <w:szCs w:val="21"/>
          <w:lang w:val="sq-AL"/>
        </w:rPr>
        <w:t xml:space="preserve">: </w:t>
      </w:r>
      <w:r w:rsidRPr="00AD22A6">
        <w:rPr>
          <w:rFonts w:cs="CG Times"/>
          <w:sz w:val="21"/>
          <w:szCs w:val="21"/>
          <w:lang w:val="sq-AL"/>
        </w:rPr>
        <w:t>TV, video, radio, CD player, regjistrues, kasetofon, kompjuter etj.) dhe p</w:t>
      </w:r>
      <w:r w:rsidR="006E5817" w:rsidRPr="00AD22A6">
        <w:rPr>
          <w:rFonts w:cs="CG Times"/>
          <w:sz w:val="21"/>
          <w:szCs w:val="21"/>
          <w:lang w:val="sq-AL"/>
        </w:rPr>
        <w:t>asi të kenë siguruar një proces</w:t>
      </w:r>
      <w:r w:rsidRPr="00AD22A6">
        <w:rPr>
          <w:rFonts w:cs="CG Times"/>
          <w:sz w:val="21"/>
          <w:szCs w:val="21"/>
          <w:lang w:val="sq-AL"/>
        </w:rPr>
        <w:t>verbal të policisë lidhur me ngjarjen, ose kur një artikull është dëmtuar përtej mundësisë për t’u riparuar, Shqipëria lejon importimin ose blerjen e pajisjes së re</w:t>
      </w:r>
      <w:r w:rsidR="006E5817" w:rsidRPr="00AD22A6">
        <w:rPr>
          <w:rFonts w:cs="CG Times"/>
          <w:sz w:val="21"/>
          <w:szCs w:val="21"/>
          <w:lang w:val="sq-AL"/>
        </w:rPr>
        <w:t>,</w:t>
      </w:r>
      <w:r w:rsidRPr="00AD22A6">
        <w:rPr>
          <w:rFonts w:cs="CG Times"/>
          <w:sz w:val="21"/>
          <w:szCs w:val="21"/>
          <w:lang w:val="sq-AL"/>
        </w:rPr>
        <w:t xml:space="preserve"> e cila zëvendëson pajisjen e vjedhur apo të dëmtuar, pavarësisht nga afati kohor.</w:t>
      </w:r>
    </w:p>
    <w:p w:rsidR="00806BE7" w:rsidRPr="00AD22A6" w:rsidRDefault="00806BE7" w:rsidP="00ED1E29">
      <w:pPr>
        <w:pStyle w:val="Paragrafi"/>
        <w:rPr>
          <w:rFonts w:cs="CG Times"/>
          <w:sz w:val="21"/>
          <w:szCs w:val="21"/>
          <w:lang w:val="sq-AL"/>
        </w:rPr>
      </w:pPr>
      <w:r w:rsidRPr="00AD22A6">
        <w:rPr>
          <w:rFonts w:cs="CG Times"/>
          <w:sz w:val="21"/>
          <w:szCs w:val="21"/>
          <w:lang w:val="sq-AL"/>
        </w:rPr>
        <w:t>20.</w:t>
      </w:r>
      <w:r w:rsidR="006057DF" w:rsidRPr="00AD22A6">
        <w:rPr>
          <w:rFonts w:cs="CG Times"/>
          <w:sz w:val="21"/>
          <w:szCs w:val="21"/>
          <w:lang w:val="sq-AL"/>
        </w:rPr>
        <w:t xml:space="preserve"> </w:t>
      </w:r>
      <w:r w:rsidRPr="00AD22A6">
        <w:rPr>
          <w:rFonts w:cs="CG Times"/>
          <w:sz w:val="21"/>
          <w:szCs w:val="21"/>
          <w:lang w:val="sq-AL"/>
        </w:rPr>
        <w:t>Shqipëria duhet të trajtojë me përparësi kërkesat për viza falas për hyrje dhe dalje të shumta për personelin e huaj, bashkëshortët dhe personat në ngarkim të tyre</w:t>
      </w:r>
      <w:r w:rsidR="00BF36D7" w:rsidRPr="00AD22A6">
        <w:rPr>
          <w:rFonts w:cs="CG Times"/>
          <w:sz w:val="21"/>
          <w:szCs w:val="21"/>
          <w:lang w:val="sq-AL"/>
        </w:rPr>
        <w:t>,</w:t>
      </w:r>
      <w:r w:rsidRPr="00AD22A6">
        <w:rPr>
          <w:rFonts w:cs="CG Times"/>
          <w:sz w:val="21"/>
          <w:szCs w:val="21"/>
          <w:lang w:val="sq-AL"/>
        </w:rPr>
        <w:t xml:space="preserve"> si</w:t>
      </w:r>
      <w:r w:rsidR="006E5817" w:rsidRPr="00AD22A6">
        <w:rPr>
          <w:rFonts w:cs="CG Times"/>
          <w:sz w:val="21"/>
          <w:szCs w:val="21"/>
          <w:lang w:val="sq-AL"/>
        </w:rPr>
        <w:t xml:space="preserve"> dhe leje që</w:t>
      </w:r>
      <w:r w:rsidRPr="00AD22A6">
        <w:rPr>
          <w:rFonts w:cs="CG Times"/>
          <w:sz w:val="21"/>
          <w:szCs w:val="21"/>
          <w:lang w:val="sq-AL"/>
        </w:rPr>
        <w:t xml:space="preserve">ndrimi, leje të punës dhe leje të tjera të nevojshme për të gjithë </w:t>
      </w:r>
      <w:r w:rsidR="00AD22A6" w:rsidRPr="00AD22A6">
        <w:rPr>
          <w:rFonts w:cs="CG Times"/>
          <w:sz w:val="21"/>
          <w:szCs w:val="21"/>
          <w:lang w:val="sq-AL"/>
        </w:rPr>
        <w:t>kohëzgjatjen</w:t>
      </w:r>
      <w:r w:rsidRPr="00AD22A6">
        <w:rPr>
          <w:rFonts w:cs="CG Times"/>
          <w:sz w:val="21"/>
          <w:szCs w:val="21"/>
          <w:lang w:val="sq-AL"/>
        </w:rPr>
        <w:t xml:space="preserve"> e detyrës.</w:t>
      </w:r>
    </w:p>
    <w:p w:rsidR="00806BE7" w:rsidRPr="00AD22A6" w:rsidRDefault="00806BE7" w:rsidP="00ED1E29">
      <w:pPr>
        <w:pStyle w:val="Paragrafi"/>
        <w:rPr>
          <w:rFonts w:cs="CG Times"/>
          <w:sz w:val="21"/>
          <w:szCs w:val="21"/>
          <w:lang w:val="sq-AL"/>
        </w:rPr>
      </w:pPr>
      <w:r w:rsidRPr="00AD22A6">
        <w:rPr>
          <w:rFonts w:cs="CG Times"/>
          <w:sz w:val="21"/>
          <w:szCs w:val="21"/>
          <w:lang w:val="sq-AL"/>
        </w:rPr>
        <w:t>21.</w:t>
      </w:r>
      <w:r w:rsidR="006057DF" w:rsidRPr="00AD22A6">
        <w:rPr>
          <w:rFonts w:cs="CG Times"/>
          <w:sz w:val="21"/>
          <w:szCs w:val="21"/>
          <w:lang w:val="sq-AL"/>
        </w:rPr>
        <w:t xml:space="preserve"> </w:t>
      </w:r>
      <w:r w:rsidRPr="00AD22A6">
        <w:rPr>
          <w:rFonts w:cs="CG Times"/>
          <w:sz w:val="21"/>
          <w:szCs w:val="21"/>
          <w:lang w:val="sq-AL"/>
        </w:rPr>
        <w:t>Shqipëria jep ndihmesë për zhdoganimin e artikujve t</w:t>
      </w:r>
      <w:r w:rsidR="00695D19" w:rsidRPr="00AD22A6">
        <w:rPr>
          <w:rFonts w:cs="CG Times"/>
          <w:sz w:val="21"/>
          <w:szCs w:val="21"/>
          <w:lang w:val="sq-AL"/>
        </w:rPr>
        <w:t>ë përmendur në nenin 2 paragrafë</w:t>
      </w:r>
      <w:r w:rsidRPr="00AD22A6">
        <w:rPr>
          <w:rFonts w:cs="CG Times"/>
          <w:sz w:val="21"/>
          <w:szCs w:val="21"/>
          <w:lang w:val="sq-AL"/>
        </w:rPr>
        <w:t>t 17</w:t>
      </w:r>
      <w:r w:rsidR="00BF36D7" w:rsidRPr="00AD22A6">
        <w:rPr>
          <w:rFonts w:cs="CG Times"/>
          <w:sz w:val="21"/>
          <w:szCs w:val="21"/>
          <w:lang w:val="sq-AL"/>
        </w:rPr>
        <w:t xml:space="preserve"> “c”</w:t>
      </w:r>
      <w:r w:rsidRPr="00AD22A6">
        <w:rPr>
          <w:rFonts w:cs="CG Times"/>
          <w:sz w:val="21"/>
          <w:szCs w:val="21"/>
          <w:lang w:val="sq-AL"/>
        </w:rPr>
        <w:t xml:space="preserve"> dhe 18 (shih për këtë nenin 5).</w:t>
      </w:r>
    </w:p>
    <w:p w:rsidR="00806BE7" w:rsidRPr="00AD22A6" w:rsidRDefault="00806BE7" w:rsidP="00ED1E29">
      <w:pPr>
        <w:pStyle w:val="Paragrafi"/>
        <w:rPr>
          <w:rFonts w:cs="CG Times"/>
          <w:sz w:val="21"/>
          <w:szCs w:val="21"/>
          <w:lang w:val="sq-AL"/>
        </w:rPr>
      </w:pPr>
      <w:r w:rsidRPr="00AD22A6">
        <w:rPr>
          <w:rFonts w:cs="CG Times"/>
          <w:sz w:val="21"/>
          <w:szCs w:val="21"/>
          <w:lang w:val="sq-AL"/>
        </w:rPr>
        <w:t>22.</w:t>
      </w:r>
      <w:r w:rsidR="006057DF" w:rsidRPr="00AD22A6">
        <w:rPr>
          <w:rFonts w:cs="CG Times"/>
          <w:sz w:val="21"/>
          <w:szCs w:val="21"/>
          <w:lang w:val="sq-AL"/>
        </w:rPr>
        <w:t xml:space="preserve"> </w:t>
      </w:r>
      <w:r w:rsidRPr="00AD22A6">
        <w:rPr>
          <w:rFonts w:cs="CG Times"/>
          <w:sz w:val="21"/>
          <w:szCs w:val="21"/>
          <w:lang w:val="sq-AL"/>
        </w:rPr>
        <w:t>Shqipëria lehtëson nxjerrjen e lejeve kombëtare të drejtimit të automjeteve për personelin e huaj, bashkëshortët/et dhe personat në ngarkim të tyre</w:t>
      </w:r>
      <w:r w:rsidR="00BF36D7" w:rsidRPr="00AD22A6">
        <w:rPr>
          <w:rFonts w:cs="CG Times"/>
          <w:sz w:val="21"/>
          <w:szCs w:val="21"/>
          <w:lang w:val="sq-AL"/>
        </w:rPr>
        <w:t>,</w:t>
      </w:r>
      <w:r w:rsidRPr="00AD22A6">
        <w:rPr>
          <w:rFonts w:cs="CG Times"/>
          <w:sz w:val="21"/>
          <w:szCs w:val="21"/>
          <w:lang w:val="sq-AL"/>
        </w:rPr>
        <w:t xml:space="preserve"> të cilët zotërojnë një patentë të vlefshme nga Danimarka ose vend tjetër, ose lejon përdorimin e lejeve ndërkombëtare të drejtimit të automjeteve dhe më tej lehtëson regjistrimin e automjeteve për përdorim vetjak nga ana e personelit, bashkëshortët/et dhe personat në ngarkim të tyre.</w:t>
      </w:r>
    </w:p>
    <w:p w:rsidR="00806BE7" w:rsidRPr="00AD22A6" w:rsidRDefault="00806BE7" w:rsidP="00ED1E29">
      <w:pPr>
        <w:pStyle w:val="Paragrafi"/>
        <w:rPr>
          <w:rFonts w:cs="CG Times"/>
          <w:sz w:val="16"/>
          <w:szCs w:val="21"/>
          <w:lang w:val="sq-AL"/>
        </w:rPr>
      </w:pPr>
    </w:p>
    <w:p w:rsidR="00806BE7" w:rsidRPr="00AD22A6" w:rsidRDefault="00806BE7" w:rsidP="00ED1E29">
      <w:pPr>
        <w:pStyle w:val="NeniNr"/>
        <w:keepNext w:val="0"/>
        <w:rPr>
          <w:sz w:val="21"/>
          <w:szCs w:val="21"/>
          <w:lang w:val="sq-AL"/>
        </w:rPr>
      </w:pPr>
      <w:r w:rsidRPr="00AD22A6">
        <w:rPr>
          <w:sz w:val="21"/>
          <w:szCs w:val="21"/>
          <w:lang w:val="sq-AL"/>
        </w:rPr>
        <w:t>Neni 4</w:t>
      </w:r>
    </w:p>
    <w:p w:rsidR="00806BE7" w:rsidRPr="00AD22A6" w:rsidRDefault="00806BE7" w:rsidP="00ED1E29">
      <w:pPr>
        <w:pStyle w:val="NeniTitull"/>
        <w:keepNext w:val="0"/>
        <w:rPr>
          <w:sz w:val="21"/>
          <w:szCs w:val="21"/>
          <w:lang w:val="sq-AL"/>
        </w:rPr>
      </w:pPr>
      <w:r w:rsidRPr="00AD22A6">
        <w:rPr>
          <w:sz w:val="21"/>
          <w:szCs w:val="21"/>
          <w:lang w:val="sq-AL"/>
        </w:rPr>
        <w:t>Detyrimet dhe dëmshpërblimet</w:t>
      </w:r>
    </w:p>
    <w:p w:rsidR="00806BE7" w:rsidRPr="00AD22A6" w:rsidRDefault="00806BE7" w:rsidP="00ED1E29">
      <w:pPr>
        <w:pStyle w:val="Paragrafi"/>
        <w:rPr>
          <w:rFonts w:cs="CG Times"/>
          <w:sz w:val="14"/>
          <w:szCs w:val="21"/>
          <w:lang w:val="sq-AL"/>
        </w:rPr>
      </w:pPr>
    </w:p>
    <w:p w:rsidR="00806BE7" w:rsidRPr="00AD22A6" w:rsidRDefault="00806BE7" w:rsidP="00ED1E29">
      <w:pPr>
        <w:pStyle w:val="Paragrafi"/>
        <w:rPr>
          <w:rFonts w:cs="CG Times"/>
          <w:sz w:val="21"/>
          <w:szCs w:val="21"/>
          <w:lang w:val="sq-AL"/>
        </w:rPr>
      </w:pPr>
      <w:r w:rsidRPr="00AD22A6">
        <w:rPr>
          <w:rFonts w:cs="CG Times"/>
          <w:sz w:val="21"/>
          <w:szCs w:val="21"/>
          <w:lang w:val="sq-AL"/>
        </w:rPr>
        <w:t>1.</w:t>
      </w:r>
      <w:r w:rsidR="0025724D" w:rsidRPr="00AD22A6">
        <w:rPr>
          <w:rFonts w:cs="CG Times"/>
          <w:sz w:val="21"/>
          <w:szCs w:val="21"/>
          <w:lang w:val="sq-AL"/>
        </w:rPr>
        <w:t xml:space="preserve"> </w:t>
      </w:r>
      <w:r w:rsidRPr="00AD22A6">
        <w:rPr>
          <w:rFonts w:cs="CG Times"/>
          <w:sz w:val="21"/>
          <w:szCs w:val="21"/>
          <w:lang w:val="sq-AL"/>
        </w:rPr>
        <w:t xml:space="preserve">Shqipëria zhdëmton Danimarkën dhe personelin e saj për çdo humbje dhe detyrim që rrjedh nga veprimet ose mosveprimet kundrejt një ose disa personave të lartpërmendur brenda </w:t>
      </w:r>
      <w:r w:rsidR="0025724D" w:rsidRPr="00AD22A6">
        <w:rPr>
          <w:rFonts w:cs="CG Times"/>
          <w:sz w:val="21"/>
          <w:szCs w:val="21"/>
          <w:lang w:val="sq-AL"/>
        </w:rPr>
        <w:t>kuadrit</w:t>
      </w:r>
      <w:r w:rsidRPr="00AD22A6">
        <w:rPr>
          <w:rFonts w:cs="CG Times"/>
          <w:sz w:val="21"/>
          <w:szCs w:val="21"/>
          <w:lang w:val="sq-AL"/>
        </w:rPr>
        <w:t xml:space="preserve"> të aktiviteteve, veprimeve ose operacioneve që përbëjnë ose zbatohen në vijim të kësaj </w:t>
      </w:r>
      <w:r w:rsidR="00D34190" w:rsidRPr="00AD22A6">
        <w:rPr>
          <w:rFonts w:cs="CG Times"/>
          <w:sz w:val="21"/>
          <w:szCs w:val="21"/>
          <w:lang w:val="sq-AL"/>
        </w:rPr>
        <w:t>Marrëveshjeje</w:t>
      </w:r>
      <w:r w:rsidRPr="00AD22A6">
        <w:rPr>
          <w:rFonts w:cs="CG Times"/>
          <w:sz w:val="21"/>
          <w:szCs w:val="21"/>
          <w:lang w:val="sq-AL"/>
        </w:rPr>
        <w:t>, dhe që i shkaktojnë vdekje apo dëmtime palëve të treta</w:t>
      </w:r>
      <w:r w:rsidR="0025724D" w:rsidRPr="00AD22A6">
        <w:rPr>
          <w:rFonts w:cs="CG Times"/>
          <w:sz w:val="21"/>
          <w:szCs w:val="21"/>
          <w:lang w:val="sq-AL"/>
        </w:rPr>
        <w:t>,</w:t>
      </w:r>
      <w:r w:rsidRPr="00AD22A6">
        <w:rPr>
          <w:rFonts w:cs="CG Times"/>
          <w:sz w:val="21"/>
          <w:szCs w:val="21"/>
          <w:lang w:val="sq-AL"/>
        </w:rPr>
        <w:t xml:space="preserve"> apo dëmtojnë pasuri të tyre përsa kohë që detyrime të tilla për dëmtime nuk mbulohen plotësisht nga sigurimet dhe heq dorë nga çdo e drejtë për kërkesë për ndihmë ose p</w:t>
      </w:r>
      <w:r w:rsidR="0025724D" w:rsidRPr="00AD22A6">
        <w:rPr>
          <w:rFonts w:cs="CG Times"/>
          <w:sz w:val="21"/>
          <w:szCs w:val="21"/>
          <w:lang w:val="sq-AL"/>
        </w:rPr>
        <w:t>ër të ndërmarrë hapa proceduralë</w:t>
      </w:r>
      <w:r w:rsidR="00D34190" w:rsidRPr="00AD22A6">
        <w:rPr>
          <w:rFonts w:cs="CG Times"/>
          <w:sz w:val="21"/>
          <w:szCs w:val="21"/>
          <w:lang w:val="sq-AL"/>
        </w:rPr>
        <w:t xml:space="preserve"> përsa u</w:t>
      </w:r>
      <w:r w:rsidRPr="00AD22A6">
        <w:rPr>
          <w:rFonts w:cs="CG Times"/>
          <w:sz w:val="21"/>
          <w:szCs w:val="21"/>
          <w:lang w:val="sq-AL"/>
        </w:rPr>
        <w:t xml:space="preserve"> përket rasteve të tilla</w:t>
      </w:r>
      <w:r w:rsidR="00860CFB" w:rsidRPr="00AD22A6">
        <w:rPr>
          <w:rFonts w:cs="CG Times"/>
          <w:sz w:val="21"/>
          <w:szCs w:val="21"/>
          <w:lang w:val="sq-AL"/>
        </w:rPr>
        <w:t>,</w:t>
      </w:r>
      <w:r w:rsidRPr="00AD22A6">
        <w:rPr>
          <w:rFonts w:cs="CG Times"/>
          <w:sz w:val="21"/>
          <w:szCs w:val="21"/>
          <w:lang w:val="sq-AL"/>
        </w:rPr>
        <w:t xml:space="preserve"> përveçse në raste e shkeljeve të qëllimshme apo </w:t>
      </w:r>
      <w:r w:rsidR="00AD22A6" w:rsidRPr="00AD22A6">
        <w:rPr>
          <w:rFonts w:cs="CG Times"/>
          <w:sz w:val="21"/>
          <w:szCs w:val="21"/>
          <w:lang w:val="sq-AL"/>
        </w:rPr>
        <w:t>neglizhencës</w:t>
      </w:r>
      <w:r w:rsidRPr="00AD22A6">
        <w:rPr>
          <w:rFonts w:cs="CG Times"/>
          <w:sz w:val="21"/>
          <w:szCs w:val="21"/>
          <w:lang w:val="sq-AL"/>
        </w:rPr>
        <w:t xml:space="preserve"> së plotë nga ana e një ose disa prej personave të lartpërmendur.</w:t>
      </w:r>
    </w:p>
    <w:p w:rsidR="00806BE7" w:rsidRPr="00AD22A6" w:rsidRDefault="00806BE7" w:rsidP="00ED1E29">
      <w:pPr>
        <w:pStyle w:val="Paragrafi"/>
        <w:rPr>
          <w:rFonts w:cs="CG Times"/>
          <w:sz w:val="21"/>
          <w:szCs w:val="21"/>
          <w:lang w:val="sq-AL"/>
        </w:rPr>
      </w:pPr>
      <w:r w:rsidRPr="00AD22A6">
        <w:rPr>
          <w:rFonts w:cs="CG Times"/>
          <w:sz w:val="21"/>
          <w:szCs w:val="21"/>
          <w:lang w:val="sq-AL"/>
        </w:rPr>
        <w:t>2.</w:t>
      </w:r>
      <w:r w:rsidR="006057DF" w:rsidRPr="00AD22A6">
        <w:rPr>
          <w:rFonts w:cs="CG Times"/>
          <w:sz w:val="21"/>
          <w:szCs w:val="21"/>
          <w:lang w:val="sq-AL"/>
        </w:rPr>
        <w:t xml:space="preserve"> </w:t>
      </w:r>
      <w:r w:rsidRPr="00AD22A6">
        <w:rPr>
          <w:rFonts w:cs="CG Times"/>
          <w:sz w:val="21"/>
          <w:szCs w:val="21"/>
          <w:lang w:val="sq-AL"/>
        </w:rPr>
        <w:t>Me kusht që Shqipëria të zhdëmtojë Danimarkën ose një apo disa nga personat e lartpërmendur në rastin e kërkesës për ndihmë apo ndërmarrje</w:t>
      </w:r>
      <w:r w:rsidR="001F4263" w:rsidRPr="00AD22A6">
        <w:rPr>
          <w:rFonts w:cs="CG Times"/>
          <w:sz w:val="21"/>
          <w:szCs w:val="21"/>
          <w:lang w:val="sq-AL"/>
        </w:rPr>
        <w:t>s së hapave të tjera proceduralë</w:t>
      </w:r>
      <w:r w:rsidRPr="00AD22A6">
        <w:rPr>
          <w:rFonts w:cs="CG Times"/>
          <w:sz w:val="21"/>
          <w:szCs w:val="21"/>
          <w:lang w:val="sq-AL"/>
        </w:rPr>
        <w:t xml:space="preserve"> lidhur me detyrimin për dëmin konform paragrafit 1 të këtij neni, Shqipërisë i jepet e drejta p</w:t>
      </w:r>
      <w:r w:rsidR="001F4263" w:rsidRPr="00AD22A6">
        <w:rPr>
          <w:rFonts w:cs="CG Times"/>
          <w:sz w:val="21"/>
          <w:szCs w:val="21"/>
          <w:lang w:val="sq-AL"/>
        </w:rPr>
        <w:t>ër të ushtruar dhe zbatuar çdo të</w:t>
      </w:r>
      <w:r w:rsidRPr="00AD22A6">
        <w:rPr>
          <w:rFonts w:cs="CG Times"/>
          <w:sz w:val="21"/>
          <w:szCs w:val="21"/>
          <w:lang w:val="sq-AL"/>
        </w:rPr>
        <w:t xml:space="preserve"> drejtë për kërkesë për ndihmë, kundërkërkesë, siguracion, </w:t>
      </w:r>
      <w:r w:rsidR="00AD22A6" w:rsidRPr="00AD22A6">
        <w:rPr>
          <w:rFonts w:cs="CG Times"/>
          <w:sz w:val="21"/>
          <w:szCs w:val="21"/>
          <w:lang w:val="sq-AL"/>
        </w:rPr>
        <w:t>dëmshpërblim</w:t>
      </w:r>
      <w:r w:rsidRPr="00AD22A6">
        <w:rPr>
          <w:rFonts w:cs="CG Times"/>
          <w:sz w:val="21"/>
          <w:szCs w:val="21"/>
          <w:lang w:val="sq-AL"/>
        </w:rPr>
        <w:t>, kontribute ose garanci të cilat mund t’i jenë dhënë si e drejtë Danimarkës ose personelit.</w:t>
      </w:r>
    </w:p>
    <w:p w:rsidR="00806BE7" w:rsidRPr="00AD22A6" w:rsidRDefault="00806BE7" w:rsidP="00ED1E29">
      <w:pPr>
        <w:pStyle w:val="Paragrafi"/>
        <w:rPr>
          <w:rFonts w:cs="CG Times"/>
          <w:sz w:val="21"/>
          <w:szCs w:val="21"/>
          <w:lang w:val="sq-AL"/>
        </w:rPr>
      </w:pPr>
      <w:r w:rsidRPr="00AD22A6">
        <w:rPr>
          <w:rFonts w:cs="CG Times"/>
          <w:sz w:val="21"/>
          <w:szCs w:val="21"/>
          <w:lang w:val="sq-AL"/>
        </w:rPr>
        <w:t>3.</w:t>
      </w:r>
      <w:r w:rsidR="006057DF" w:rsidRPr="00AD22A6">
        <w:rPr>
          <w:rFonts w:cs="CG Times"/>
          <w:sz w:val="21"/>
          <w:szCs w:val="21"/>
          <w:lang w:val="sq-AL"/>
        </w:rPr>
        <w:t xml:space="preserve"> </w:t>
      </w:r>
      <w:r w:rsidRPr="00AD22A6">
        <w:rPr>
          <w:rFonts w:cs="CG Times"/>
          <w:sz w:val="21"/>
          <w:szCs w:val="21"/>
          <w:lang w:val="sq-AL"/>
        </w:rPr>
        <w:t>Me kërkesë të Shqipërisë, Danimarka i siguron autoritete</w:t>
      </w:r>
      <w:r w:rsidR="009647D2" w:rsidRPr="00AD22A6">
        <w:rPr>
          <w:rFonts w:cs="CG Times"/>
          <w:sz w:val="21"/>
          <w:szCs w:val="21"/>
          <w:lang w:val="sq-AL"/>
        </w:rPr>
        <w:t>ve</w:t>
      </w:r>
      <w:r w:rsidRPr="00AD22A6">
        <w:rPr>
          <w:rFonts w:cs="CG Times"/>
          <w:sz w:val="21"/>
          <w:szCs w:val="21"/>
          <w:lang w:val="sq-AL"/>
        </w:rPr>
        <w:t xml:space="preserve"> përkatëse shqiptare asistencën e duhur administrative dhe ligjore</w:t>
      </w:r>
      <w:r w:rsidR="009647D2" w:rsidRPr="00AD22A6">
        <w:rPr>
          <w:rFonts w:cs="CG Times"/>
          <w:sz w:val="21"/>
          <w:szCs w:val="21"/>
          <w:lang w:val="sq-AL"/>
        </w:rPr>
        <w:t>,</w:t>
      </w:r>
      <w:r w:rsidR="00F37FB2" w:rsidRPr="00AD22A6">
        <w:rPr>
          <w:rFonts w:cs="CG Times"/>
          <w:sz w:val="21"/>
          <w:szCs w:val="21"/>
          <w:lang w:val="sq-AL"/>
        </w:rPr>
        <w:t xml:space="preserve"> me qëllim zgj</w:t>
      </w:r>
      <w:r w:rsidRPr="00AD22A6">
        <w:rPr>
          <w:rFonts w:cs="CG Times"/>
          <w:sz w:val="21"/>
          <w:szCs w:val="21"/>
          <w:lang w:val="sq-AL"/>
        </w:rPr>
        <w:t>idhjen e problemeve të tilla që mund të lindin nga zbatimi i paragrafëve 1 ose 2, si më sipër.</w:t>
      </w:r>
    </w:p>
    <w:p w:rsidR="00806BE7" w:rsidRPr="00AD22A6" w:rsidRDefault="00806BE7" w:rsidP="00ED1E29">
      <w:pPr>
        <w:pStyle w:val="Paragrafi"/>
        <w:rPr>
          <w:rFonts w:cs="CG Times"/>
          <w:sz w:val="21"/>
          <w:szCs w:val="21"/>
          <w:lang w:val="sq-AL"/>
        </w:rPr>
      </w:pPr>
    </w:p>
    <w:p w:rsidR="00806BE7" w:rsidRPr="00AD22A6" w:rsidRDefault="00806BE7" w:rsidP="00ED1E29">
      <w:pPr>
        <w:pStyle w:val="NeniNr"/>
        <w:keepNext w:val="0"/>
        <w:rPr>
          <w:sz w:val="21"/>
          <w:szCs w:val="21"/>
          <w:lang w:val="sq-AL"/>
        </w:rPr>
      </w:pPr>
      <w:r w:rsidRPr="00AD22A6">
        <w:rPr>
          <w:sz w:val="21"/>
          <w:szCs w:val="21"/>
          <w:lang w:val="sq-AL"/>
        </w:rPr>
        <w:t>Neni 5</w:t>
      </w:r>
    </w:p>
    <w:p w:rsidR="00806BE7" w:rsidRPr="00AD22A6" w:rsidRDefault="00806BE7" w:rsidP="00ED1E29">
      <w:pPr>
        <w:pStyle w:val="NeniTitull"/>
        <w:keepNext w:val="0"/>
        <w:rPr>
          <w:sz w:val="21"/>
          <w:szCs w:val="21"/>
          <w:lang w:val="sq-AL"/>
        </w:rPr>
      </w:pPr>
      <w:r w:rsidRPr="00AD22A6">
        <w:rPr>
          <w:sz w:val="21"/>
          <w:szCs w:val="21"/>
          <w:lang w:val="sq-AL"/>
        </w:rPr>
        <w:t>Burime materiale</w:t>
      </w:r>
    </w:p>
    <w:p w:rsidR="00806BE7" w:rsidRPr="00AD22A6" w:rsidRDefault="00806BE7" w:rsidP="00ED1E29">
      <w:pPr>
        <w:pStyle w:val="Paragrafi"/>
        <w:rPr>
          <w:rFonts w:cs="CG Times"/>
          <w:sz w:val="21"/>
          <w:szCs w:val="21"/>
          <w:lang w:val="sq-AL"/>
        </w:rPr>
      </w:pPr>
    </w:p>
    <w:p w:rsidR="00806BE7" w:rsidRPr="00AD22A6" w:rsidRDefault="00806BE7" w:rsidP="00ED1E29">
      <w:pPr>
        <w:pStyle w:val="Paragrafi"/>
        <w:rPr>
          <w:rFonts w:cs="CG Times"/>
          <w:sz w:val="21"/>
          <w:szCs w:val="21"/>
          <w:lang w:val="sq-AL"/>
        </w:rPr>
      </w:pPr>
      <w:r w:rsidRPr="00AD22A6">
        <w:rPr>
          <w:rFonts w:cs="CG Times"/>
          <w:sz w:val="21"/>
          <w:szCs w:val="21"/>
          <w:lang w:val="sq-AL"/>
        </w:rPr>
        <w:t>1.</w:t>
      </w:r>
      <w:r w:rsidR="006057DF" w:rsidRPr="00AD22A6">
        <w:rPr>
          <w:rFonts w:cs="CG Times"/>
          <w:sz w:val="21"/>
          <w:szCs w:val="21"/>
          <w:lang w:val="sq-AL"/>
        </w:rPr>
        <w:t xml:space="preserve"> </w:t>
      </w:r>
      <w:r w:rsidRPr="00AD22A6">
        <w:rPr>
          <w:rFonts w:cs="CG Times"/>
          <w:sz w:val="21"/>
          <w:szCs w:val="21"/>
          <w:lang w:val="sq-AL"/>
        </w:rPr>
        <w:t>Për qëll</w:t>
      </w:r>
      <w:r w:rsidR="00F37FB2" w:rsidRPr="00AD22A6">
        <w:rPr>
          <w:rFonts w:cs="CG Times"/>
          <w:sz w:val="21"/>
          <w:szCs w:val="21"/>
          <w:lang w:val="sq-AL"/>
        </w:rPr>
        <w:t>i</w:t>
      </w:r>
      <w:r w:rsidRPr="00AD22A6">
        <w:rPr>
          <w:rFonts w:cs="CG Times"/>
          <w:sz w:val="21"/>
          <w:szCs w:val="21"/>
          <w:lang w:val="sq-AL"/>
        </w:rPr>
        <w:t>m të kësaj Marrëveshjeje, termi “</w:t>
      </w:r>
      <w:r w:rsidR="00645826" w:rsidRPr="00AD22A6">
        <w:rPr>
          <w:rFonts w:cs="CG Times"/>
          <w:sz w:val="21"/>
          <w:szCs w:val="21"/>
          <w:lang w:val="sq-AL"/>
        </w:rPr>
        <w:t xml:space="preserve">burime </w:t>
      </w:r>
      <w:r w:rsidRPr="00AD22A6">
        <w:rPr>
          <w:rFonts w:cs="CG Times"/>
          <w:sz w:val="21"/>
          <w:szCs w:val="21"/>
          <w:lang w:val="sq-AL"/>
        </w:rPr>
        <w:t>materiale” nënkupton mallra, materiale, automjete, makineri, pajisje, pjesë këmbimi dhe çdo</w:t>
      </w:r>
      <w:r w:rsidR="009C1188">
        <w:rPr>
          <w:rFonts w:cs="CG Times"/>
          <w:sz w:val="21"/>
          <w:szCs w:val="21"/>
          <w:lang w:val="sq-AL"/>
        </w:rPr>
        <w:t xml:space="preserve"> </w:t>
      </w:r>
      <w:r w:rsidRPr="00AD22A6">
        <w:rPr>
          <w:rFonts w:cs="CG Times"/>
          <w:sz w:val="21"/>
          <w:szCs w:val="21"/>
          <w:lang w:val="sq-AL"/>
        </w:rPr>
        <w:t xml:space="preserve">lloj artikujsh të tjerë të vëna në dispozicion nga ana e Danimarkës ose </w:t>
      </w:r>
      <w:r w:rsidR="00645826" w:rsidRPr="00AD22A6">
        <w:rPr>
          <w:rFonts w:cs="CG Times"/>
          <w:sz w:val="21"/>
          <w:szCs w:val="21"/>
          <w:lang w:val="sq-AL"/>
        </w:rPr>
        <w:t xml:space="preserve">agjencive zbatuese </w:t>
      </w:r>
      <w:r w:rsidRPr="00AD22A6">
        <w:rPr>
          <w:rFonts w:cs="CG Times"/>
          <w:sz w:val="21"/>
          <w:szCs w:val="21"/>
          <w:lang w:val="sq-AL"/>
        </w:rPr>
        <w:t xml:space="preserve">për projektet sipas kësaj </w:t>
      </w:r>
      <w:r w:rsidR="00D34190" w:rsidRPr="00AD22A6">
        <w:rPr>
          <w:rFonts w:cs="CG Times"/>
          <w:sz w:val="21"/>
          <w:szCs w:val="21"/>
          <w:lang w:val="sq-AL"/>
        </w:rPr>
        <w:t xml:space="preserve">Marrëveshjeje </w:t>
      </w:r>
      <w:r w:rsidRPr="00AD22A6">
        <w:rPr>
          <w:rFonts w:cs="CG Times"/>
          <w:sz w:val="21"/>
          <w:szCs w:val="21"/>
          <w:lang w:val="sq-AL"/>
        </w:rPr>
        <w:t>ose çdo lloj tjetër artikujsh të dërguar në Shqipëri në bazë të marrëveshjeve të veçanta.</w:t>
      </w:r>
    </w:p>
    <w:p w:rsidR="00806BE7" w:rsidRPr="00AD22A6" w:rsidRDefault="00806BE7" w:rsidP="00ED1E29">
      <w:pPr>
        <w:pStyle w:val="Paragrafi"/>
        <w:rPr>
          <w:rFonts w:cs="CG Times"/>
          <w:sz w:val="21"/>
          <w:szCs w:val="21"/>
          <w:lang w:val="sq-AL"/>
        </w:rPr>
      </w:pPr>
      <w:r w:rsidRPr="00AD22A6">
        <w:rPr>
          <w:rFonts w:cs="CG Times"/>
          <w:sz w:val="21"/>
          <w:szCs w:val="21"/>
          <w:lang w:val="sq-AL"/>
        </w:rPr>
        <w:t>2.</w:t>
      </w:r>
      <w:r w:rsidR="006057DF" w:rsidRPr="00AD22A6">
        <w:rPr>
          <w:rFonts w:cs="CG Times"/>
          <w:sz w:val="21"/>
          <w:szCs w:val="21"/>
          <w:lang w:val="sq-AL"/>
        </w:rPr>
        <w:t xml:space="preserve"> </w:t>
      </w:r>
      <w:r w:rsidRPr="00AD22A6">
        <w:rPr>
          <w:rFonts w:cs="CG Times"/>
          <w:sz w:val="21"/>
          <w:szCs w:val="21"/>
          <w:lang w:val="sq-AL"/>
        </w:rPr>
        <w:t>Danimarka, përveçse kur bihet dakord ndryshe në marrëveshjet e veçanta:</w:t>
      </w:r>
    </w:p>
    <w:p w:rsidR="00806BE7" w:rsidRPr="00AD22A6" w:rsidRDefault="00806BE7" w:rsidP="00ED1E29">
      <w:pPr>
        <w:pStyle w:val="Paragrafi"/>
        <w:rPr>
          <w:rFonts w:cs="CG Times"/>
          <w:sz w:val="21"/>
          <w:szCs w:val="21"/>
          <w:lang w:val="sq-AL"/>
        </w:rPr>
      </w:pPr>
      <w:r w:rsidRPr="00AD22A6">
        <w:rPr>
          <w:rFonts w:cs="CG Times"/>
          <w:sz w:val="21"/>
          <w:szCs w:val="21"/>
          <w:lang w:val="sq-AL"/>
        </w:rPr>
        <w:t>a)</w:t>
      </w:r>
      <w:r w:rsidR="006057DF" w:rsidRPr="00AD22A6">
        <w:rPr>
          <w:rFonts w:cs="CG Times"/>
          <w:sz w:val="21"/>
          <w:szCs w:val="21"/>
          <w:lang w:val="sq-AL"/>
        </w:rPr>
        <w:t xml:space="preserve"> </w:t>
      </w:r>
      <w:r w:rsidR="00645826" w:rsidRPr="00AD22A6">
        <w:rPr>
          <w:rFonts w:cs="CG Times"/>
          <w:sz w:val="21"/>
          <w:szCs w:val="21"/>
          <w:lang w:val="sq-AL"/>
        </w:rPr>
        <w:t xml:space="preserve">mbulon </w:t>
      </w:r>
      <w:r w:rsidRPr="00AD22A6">
        <w:rPr>
          <w:rFonts w:cs="CG Times"/>
          <w:sz w:val="21"/>
          <w:szCs w:val="21"/>
          <w:lang w:val="sq-AL"/>
        </w:rPr>
        <w:t>kostot aktuale</w:t>
      </w:r>
      <w:r w:rsidR="00645826" w:rsidRPr="00AD22A6">
        <w:rPr>
          <w:rFonts w:cs="CG Times"/>
          <w:sz w:val="21"/>
          <w:szCs w:val="21"/>
          <w:lang w:val="sq-AL"/>
        </w:rPr>
        <w:t>,</w:t>
      </w:r>
      <w:r w:rsidRPr="00AD22A6">
        <w:rPr>
          <w:rFonts w:cs="CG Times"/>
          <w:sz w:val="21"/>
          <w:szCs w:val="21"/>
          <w:lang w:val="sq-AL"/>
        </w:rPr>
        <w:t xml:space="preserve"> si blerjen, transportin dhe, sipas nevojës</w:t>
      </w:r>
      <w:r w:rsidR="004636DD" w:rsidRPr="00AD22A6">
        <w:rPr>
          <w:rFonts w:cs="CG Times"/>
          <w:sz w:val="21"/>
          <w:szCs w:val="21"/>
          <w:lang w:val="sq-AL"/>
        </w:rPr>
        <w:t>,</w:t>
      </w:r>
      <w:r w:rsidRPr="00AD22A6">
        <w:rPr>
          <w:rFonts w:cs="CG Times"/>
          <w:sz w:val="21"/>
          <w:szCs w:val="21"/>
          <w:lang w:val="sq-AL"/>
        </w:rPr>
        <w:t xml:space="preserve"> siguracionin lidhur me dërgesën e artikujve;</w:t>
      </w:r>
    </w:p>
    <w:p w:rsidR="00806BE7" w:rsidRPr="00AD22A6" w:rsidRDefault="00806BE7" w:rsidP="00ED1E29">
      <w:pPr>
        <w:pStyle w:val="Paragrafi"/>
        <w:rPr>
          <w:rFonts w:cs="CG Times"/>
          <w:sz w:val="21"/>
          <w:szCs w:val="21"/>
          <w:lang w:val="sq-AL"/>
        </w:rPr>
      </w:pPr>
      <w:r w:rsidRPr="00AD22A6">
        <w:rPr>
          <w:rFonts w:cs="CG Times"/>
          <w:sz w:val="21"/>
          <w:szCs w:val="21"/>
          <w:lang w:val="sq-AL"/>
        </w:rPr>
        <w:t>b)</w:t>
      </w:r>
      <w:r w:rsidR="006057DF" w:rsidRPr="00AD22A6">
        <w:rPr>
          <w:rFonts w:cs="CG Times"/>
          <w:sz w:val="21"/>
          <w:szCs w:val="21"/>
          <w:lang w:val="sq-AL"/>
        </w:rPr>
        <w:t xml:space="preserve"> </w:t>
      </w:r>
      <w:r w:rsidRPr="00AD22A6">
        <w:rPr>
          <w:rFonts w:cs="CG Times"/>
          <w:sz w:val="21"/>
          <w:szCs w:val="21"/>
          <w:lang w:val="sq-AL"/>
        </w:rPr>
        <w:t>përgjigjet për prokurimin dhe dërgimin e artikujve në Shqipëri;</w:t>
      </w:r>
    </w:p>
    <w:p w:rsidR="00806BE7" w:rsidRPr="00AD22A6" w:rsidRDefault="00806BE7" w:rsidP="00ED1E29">
      <w:pPr>
        <w:pStyle w:val="Paragrafi"/>
        <w:rPr>
          <w:rFonts w:cs="CG Times"/>
          <w:sz w:val="21"/>
          <w:szCs w:val="21"/>
          <w:lang w:val="sq-AL"/>
        </w:rPr>
      </w:pPr>
      <w:r w:rsidRPr="00AD22A6">
        <w:rPr>
          <w:rFonts w:cs="CG Times"/>
          <w:sz w:val="21"/>
          <w:szCs w:val="21"/>
          <w:lang w:val="sq-AL"/>
        </w:rPr>
        <w:t>c)</w:t>
      </w:r>
      <w:r w:rsidR="006057DF" w:rsidRPr="00AD22A6">
        <w:rPr>
          <w:rFonts w:cs="CG Times"/>
          <w:sz w:val="21"/>
          <w:szCs w:val="21"/>
          <w:lang w:val="sq-AL"/>
        </w:rPr>
        <w:t xml:space="preserve"> </w:t>
      </w:r>
      <w:r w:rsidRPr="00AD22A6">
        <w:rPr>
          <w:rFonts w:cs="CG Times"/>
          <w:sz w:val="21"/>
          <w:szCs w:val="21"/>
          <w:lang w:val="sq-AL"/>
        </w:rPr>
        <w:t>kërkon që agjencitë zbatuese të njoftojnë agjencitë e caktuara në Shqipëri mbi datën e parashikuar të mbërritjes së dërgesës menjëherë mbas nisjes dhe iu përcjell agjencive në fjalë dokumentacion</w:t>
      </w:r>
      <w:r w:rsidR="009C1188">
        <w:rPr>
          <w:rFonts w:cs="CG Times"/>
          <w:sz w:val="21"/>
          <w:szCs w:val="21"/>
          <w:lang w:val="sq-AL"/>
        </w:rPr>
        <w:t>in</w:t>
      </w:r>
      <w:r w:rsidRPr="00AD22A6">
        <w:rPr>
          <w:rFonts w:cs="CG Times"/>
          <w:sz w:val="21"/>
          <w:szCs w:val="21"/>
          <w:lang w:val="sq-AL"/>
        </w:rPr>
        <w:t xml:space="preserve"> e transportit, faturat dhe të dhëna të tjera përkatëse.</w:t>
      </w:r>
    </w:p>
    <w:p w:rsidR="00806BE7" w:rsidRPr="00AD22A6" w:rsidRDefault="00806BE7" w:rsidP="00ED1E29">
      <w:pPr>
        <w:pStyle w:val="Paragrafi"/>
        <w:rPr>
          <w:rFonts w:cs="CG Times"/>
          <w:sz w:val="21"/>
          <w:szCs w:val="21"/>
          <w:lang w:val="sq-AL"/>
        </w:rPr>
      </w:pPr>
      <w:r w:rsidRPr="00AD22A6">
        <w:rPr>
          <w:rFonts w:cs="CG Times"/>
          <w:sz w:val="21"/>
          <w:szCs w:val="21"/>
          <w:lang w:val="sq-AL"/>
        </w:rPr>
        <w:t>3.</w:t>
      </w:r>
      <w:r w:rsidR="006057DF" w:rsidRPr="00AD22A6">
        <w:rPr>
          <w:rFonts w:cs="CG Times"/>
          <w:sz w:val="21"/>
          <w:szCs w:val="21"/>
          <w:lang w:val="sq-AL"/>
        </w:rPr>
        <w:t xml:space="preserve"> </w:t>
      </w:r>
      <w:r w:rsidRPr="00AD22A6">
        <w:rPr>
          <w:rFonts w:cs="CG Times"/>
          <w:sz w:val="21"/>
          <w:szCs w:val="21"/>
          <w:lang w:val="sq-AL"/>
        </w:rPr>
        <w:t>Shqipëria, përveçse kur bihet dakord ndryshe në marrëveshjet e veçanta:</w:t>
      </w:r>
    </w:p>
    <w:p w:rsidR="00806BE7" w:rsidRPr="00AD22A6" w:rsidRDefault="00806BE7" w:rsidP="00ED1E29">
      <w:pPr>
        <w:pStyle w:val="Paragrafi"/>
        <w:rPr>
          <w:rFonts w:cs="CG Times"/>
          <w:sz w:val="21"/>
          <w:szCs w:val="21"/>
          <w:lang w:val="sq-AL"/>
        </w:rPr>
      </w:pPr>
      <w:r w:rsidRPr="00AD22A6">
        <w:rPr>
          <w:rFonts w:cs="CG Times"/>
          <w:sz w:val="21"/>
          <w:szCs w:val="21"/>
          <w:lang w:val="sq-AL"/>
        </w:rPr>
        <w:t>a)</w:t>
      </w:r>
      <w:r w:rsidR="006057DF" w:rsidRPr="00AD22A6">
        <w:rPr>
          <w:rFonts w:cs="CG Times"/>
          <w:sz w:val="21"/>
          <w:szCs w:val="21"/>
          <w:lang w:val="sq-AL"/>
        </w:rPr>
        <w:t xml:space="preserve"> </w:t>
      </w:r>
      <w:r w:rsidRPr="00AD22A6">
        <w:rPr>
          <w:rFonts w:cs="CG Times"/>
          <w:sz w:val="21"/>
          <w:szCs w:val="21"/>
          <w:lang w:val="sq-AL"/>
        </w:rPr>
        <w:t>njofton Danimarkën, nëse nevojitet, mbi dokumentacionin e duhur për zhdoganim dhe e informon Danimarkën mbi importin dhe procedurat e  zhdoganimit që zbatohen në Shqipëri;</w:t>
      </w:r>
    </w:p>
    <w:p w:rsidR="00806BE7" w:rsidRPr="00AD22A6" w:rsidRDefault="00806BE7" w:rsidP="00ED1E29">
      <w:pPr>
        <w:pStyle w:val="Paragrafi"/>
        <w:rPr>
          <w:rFonts w:cs="CG Times"/>
          <w:sz w:val="21"/>
          <w:szCs w:val="21"/>
          <w:lang w:val="sq-AL"/>
        </w:rPr>
      </w:pPr>
      <w:r w:rsidRPr="00AD22A6">
        <w:rPr>
          <w:rFonts w:cs="CG Times"/>
          <w:sz w:val="21"/>
          <w:szCs w:val="21"/>
          <w:lang w:val="sq-AL"/>
        </w:rPr>
        <w:t>b)</w:t>
      </w:r>
      <w:r w:rsidR="006057DF" w:rsidRPr="00AD22A6">
        <w:rPr>
          <w:rFonts w:cs="CG Times"/>
          <w:sz w:val="21"/>
          <w:szCs w:val="21"/>
          <w:lang w:val="sq-AL"/>
        </w:rPr>
        <w:t xml:space="preserve"> </w:t>
      </w:r>
      <w:r w:rsidR="00F05261" w:rsidRPr="00AD22A6">
        <w:rPr>
          <w:rFonts w:cs="CG Times"/>
          <w:sz w:val="21"/>
          <w:szCs w:val="21"/>
          <w:lang w:val="sq-AL"/>
        </w:rPr>
        <w:t xml:space="preserve">lëshon </w:t>
      </w:r>
      <w:r w:rsidRPr="00AD22A6">
        <w:rPr>
          <w:rFonts w:cs="CG Times"/>
          <w:sz w:val="21"/>
          <w:szCs w:val="21"/>
          <w:lang w:val="sq-AL"/>
        </w:rPr>
        <w:t>me shpejtësi, pa pagesë, licencat e nevojshme të importit dhe lejet e tjera mbi importin e artikujve;</w:t>
      </w:r>
    </w:p>
    <w:p w:rsidR="00806BE7" w:rsidRPr="00AD22A6" w:rsidRDefault="00806BE7" w:rsidP="00ED1E29">
      <w:pPr>
        <w:pStyle w:val="Paragrafi"/>
        <w:rPr>
          <w:rFonts w:cs="CG Times"/>
          <w:sz w:val="21"/>
          <w:szCs w:val="21"/>
          <w:lang w:val="sq-AL"/>
        </w:rPr>
      </w:pPr>
      <w:r w:rsidRPr="00AD22A6">
        <w:rPr>
          <w:rFonts w:cs="CG Times"/>
          <w:sz w:val="21"/>
          <w:szCs w:val="21"/>
          <w:lang w:val="sq-AL"/>
        </w:rPr>
        <w:t>c) përjashton artikujt nga, ose mbart kostot e të gjitha taksave doganore, taksave dhe detyrimeve të tjera përkatëse që lidhen me hyrjen në Shqipëri</w:t>
      </w:r>
      <w:r w:rsidR="00F05261" w:rsidRPr="00AD22A6">
        <w:rPr>
          <w:rFonts w:cs="CG Times"/>
          <w:sz w:val="21"/>
          <w:szCs w:val="21"/>
          <w:lang w:val="sq-AL"/>
        </w:rPr>
        <w:t>,</w:t>
      </w:r>
      <w:r w:rsidRPr="00AD22A6">
        <w:rPr>
          <w:rFonts w:cs="CG Times"/>
          <w:sz w:val="21"/>
          <w:szCs w:val="21"/>
          <w:lang w:val="sq-AL"/>
        </w:rPr>
        <w:t xml:space="preserve"> si dhe përjashton artikujt nga të gjitha kufizimet dhe moslejimet mbi importin ose eksportin;</w:t>
      </w:r>
    </w:p>
    <w:p w:rsidR="00806BE7" w:rsidRPr="00AD22A6" w:rsidRDefault="00806BE7" w:rsidP="00ED1E29">
      <w:pPr>
        <w:pStyle w:val="Paragrafi"/>
        <w:rPr>
          <w:rFonts w:cs="CG Times"/>
          <w:sz w:val="21"/>
          <w:szCs w:val="21"/>
          <w:lang w:val="sq-AL"/>
        </w:rPr>
      </w:pPr>
      <w:r w:rsidRPr="00AD22A6">
        <w:rPr>
          <w:rFonts w:cs="CG Times"/>
          <w:sz w:val="21"/>
          <w:szCs w:val="21"/>
          <w:lang w:val="sq-AL"/>
        </w:rPr>
        <w:t>d)</w:t>
      </w:r>
      <w:r w:rsidR="006057DF" w:rsidRPr="00AD22A6">
        <w:rPr>
          <w:rFonts w:cs="CG Times"/>
          <w:sz w:val="21"/>
          <w:szCs w:val="21"/>
          <w:lang w:val="sq-AL"/>
        </w:rPr>
        <w:t xml:space="preserve"> </w:t>
      </w:r>
      <w:r w:rsidRPr="00AD22A6">
        <w:rPr>
          <w:rFonts w:cs="CG Times"/>
          <w:sz w:val="21"/>
          <w:szCs w:val="21"/>
          <w:lang w:val="sq-AL"/>
        </w:rPr>
        <w:t xml:space="preserve">siguron marrjen e sigurt dhe të shpejtë, trajtimin, likuidimin, </w:t>
      </w:r>
      <w:r w:rsidR="00AD22A6" w:rsidRPr="00AD22A6">
        <w:rPr>
          <w:rFonts w:cs="CG Times"/>
          <w:sz w:val="21"/>
          <w:szCs w:val="21"/>
          <w:lang w:val="sq-AL"/>
        </w:rPr>
        <w:t>përcjelljen</w:t>
      </w:r>
      <w:r w:rsidR="00BA6FA9" w:rsidRPr="00AD22A6">
        <w:rPr>
          <w:rFonts w:cs="CG Times"/>
          <w:sz w:val="21"/>
          <w:szCs w:val="21"/>
          <w:lang w:val="sq-AL"/>
        </w:rPr>
        <w:t>,</w:t>
      </w:r>
      <w:r w:rsidRPr="00AD22A6">
        <w:rPr>
          <w:rFonts w:cs="CG Times"/>
          <w:sz w:val="21"/>
          <w:szCs w:val="21"/>
          <w:lang w:val="sq-AL"/>
        </w:rPr>
        <w:t xml:space="preserve"> si dhe magazinimin dhe transportin e mëtejshëm të artikujve të importuara;</w:t>
      </w:r>
    </w:p>
    <w:p w:rsidR="00806BE7" w:rsidRPr="00AD22A6" w:rsidRDefault="00806BE7" w:rsidP="00ED1E29">
      <w:pPr>
        <w:pStyle w:val="Paragrafi"/>
        <w:rPr>
          <w:rFonts w:cs="CG Times"/>
          <w:sz w:val="21"/>
          <w:szCs w:val="21"/>
          <w:lang w:val="sq-AL"/>
        </w:rPr>
      </w:pPr>
      <w:r w:rsidRPr="00AD22A6">
        <w:rPr>
          <w:rFonts w:cs="CG Times"/>
          <w:sz w:val="21"/>
          <w:szCs w:val="21"/>
          <w:lang w:val="sq-AL"/>
        </w:rPr>
        <w:t>e)</w:t>
      </w:r>
      <w:r w:rsidR="00D34190" w:rsidRPr="00AD22A6">
        <w:rPr>
          <w:rFonts w:cs="CG Times"/>
          <w:sz w:val="21"/>
          <w:szCs w:val="21"/>
          <w:lang w:val="sq-AL"/>
        </w:rPr>
        <w:t xml:space="preserve"> </w:t>
      </w:r>
      <w:r w:rsidRPr="00AD22A6">
        <w:rPr>
          <w:rFonts w:cs="CG Times"/>
          <w:sz w:val="21"/>
          <w:szCs w:val="21"/>
          <w:lang w:val="sq-AL"/>
        </w:rPr>
        <w:t>ndërmerr të gjitha masat e nevojshme dhe fillon çdo proces gjyqësor që mun</w:t>
      </w:r>
      <w:r w:rsidR="00AD22A6">
        <w:rPr>
          <w:rFonts w:cs="CG Times"/>
          <w:sz w:val="21"/>
          <w:szCs w:val="21"/>
          <w:lang w:val="sq-AL"/>
        </w:rPr>
        <w:t>d të jetë</w:t>
      </w:r>
      <w:r w:rsidR="00D34190" w:rsidRPr="00AD22A6">
        <w:rPr>
          <w:rFonts w:cs="CG Times"/>
          <w:sz w:val="21"/>
          <w:szCs w:val="21"/>
          <w:lang w:val="sq-AL"/>
        </w:rPr>
        <w:t xml:space="preserve"> i nevojshëm, përsa u </w:t>
      </w:r>
      <w:r w:rsidRPr="00AD22A6">
        <w:rPr>
          <w:rFonts w:cs="CG Times"/>
          <w:sz w:val="21"/>
          <w:szCs w:val="21"/>
          <w:lang w:val="sq-AL"/>
        </w:rPr>
        <w:t xml:space="preserve">përket pretendimeve për humbje ose </w:t>
      </w:r>
      <w:r w:rsidR="00AD22A6" w:rsidRPr="00AD22A6">
        <w:rPr>
          <w:rFonts w:cs="CG Times"/>
          <w:sz w:val="21"/>
          <w:szCs w:val="21"/>
          <w:lang w:val="sq-AL"/>
        </w:rPr>
        <w:t>dëmtim</w:t>
      </w:r>
      <w:r w:rsidRPr="00AD22A6">
        <w:rPr>
          <w:rFonts w:cs="CG Times"/>
          <w:sz w:val="21"/>
          <w:szCs w:val="21"/>
          <w:lang w:val="sq-AL"/>
        </w:rPr>
        <w:t xml:space="preserve"> të pjesshëm</w:t>
      </w:r>
      <w:r w:rsidR="00D34190" w:rsidRPr="00AD22A6">
        <w:rPr>
          <w:rFonts w:cs="CG Times"/>
          <w:sz w:val="21"/>
          <w:szCs w:val="21"/>
          <w:lang w:val="sq-AL"/>
        </w:rPr>
        <w:t>, ose tërësisht</w:t>
      </w:r>
      <w:r w:rsidRPr="00AD22A6">
        <w:rPr>
          <w:rFonts w:cs="CG Times"/>
          <w:sz w:val="21"/>
          <w:szCs w:val="21"/>
          <w:lang w:val="sq-AL"/>
        </w:rPr>
        <w:t xml:space="preserve"> të çdo dërgese të artikujve dhe njofton Danimarkën pa vonesë në raste të tilla.</w:t>
      </w:r>
    </w:p>
    <w:p w:rsidR="00806BE7" w:rsidRPr="00AD22A6" w:rsidRDefault="00806BE7" w:rsidP="00ED1E29">
      <w:pPr>
        <w:pStyle w:val="Paragrafi"/>
        <w:rPr>
          <w:rFonts w:cs="CG Times"/>
          <w:sz w:val="21"/>
          <w:szCs w:val="21"/>
          <w:lang w:val="sq-AL"/>
        </w:rPr>
      </w:pPr>
      <w:r w:rsidRPr="00AD22A6">
        <w:rPr>
          <w:rFonts w:cs="CG Times"/>
          <w:sz w:val="21"/>
          <w:szCs w:val="21"/>
          <w:lang w:val="sq-AL"/>
        </w:rPr>
        <w:t>f)</w:t>
      </w:r>
      <w:r w:rsidR="006057DF" w:rsidRPr="00AD22A6">
        <w:rPr>
          <w:rFonts w:cs="CG Times"/>
          <w:sz w:val="21"/>
          <w:szCs w:val="21"/>
          <w:lang w:val="sq-AL"/>
        </w:rPr>
        <w:t xml:space="preserve"> </w:t>
      </w:r>
      <w:r w:rsidR="004B5928" w:rsidRPr="00AD22A6">
        <w:rPr>
          <w:rFonts w:cs="CG Times"/>
          <w:sz w:val="21"/>
          <w:szCs w:val="21"/>
          <w:lang w:val="sq-AL"/>
        </w:rPr>
        <w:t xml:space="preserve">lehtëson </w:t>
      </w:r>
      <w:r w:rsidRPr="00AD22A6">
        <w:rPr>
          <w:rFonts w:cs="CG Times"/>
          <w:sz w:val="21"/>
          <w:szCs w:val="21"/>
          <w:lang w:val="sq-AL"/>
        </w:rPr>
        <w:t>regjistrimin e mjeteve motorike të sjella në Shqipëri.</w:t>
      </w:r>
    </w:p>
    <w:p w:rsidR="00806BE7" w:rsidRPr="00AD22A6" w:rsidRDefault="00806BE7" w:rsidP="00ED1E29">
      <w:pPr>
        <w:pStyle w:val="Paragrafi"/>
        <w:rPr>
          <w:rFonts w:cs="CG Times"/>
          <w:sz w:val="21"/>
          <w:szCs w:val="21"/>
          <w:lang w:val="sq-AL"/>
        </w:rPr>
      </w:pPr>
      <w:r w:rsidRPr="00AD22A6">
        <w:rPr>
          <w:rFonts w:cs="CG Times"/>
          <w:sz w:val="21"/>
          <w:szCs w:val="21"/>
          <w:lang w:val="sq-AL"/>
        </w:rPr>
        <w:t>4.</w:t>
      </w:r>
      <w:r w:rsidR="006057DF" w:rsidRPr="00AD22A6">
        <w:rPr>
          <w:rFonts w:cs="CG Times"/>
          <w:sz w:val="21"/>
          <w:szCs w:val="21"/>
          <w:lang w:val="sq-AL"/>
        </w:rPr>
        <w:t xml:space="preserve"> </w:t>
      </w:r>
      <w:r w:rsidRPr="00AD22A6">
        <w:rPr>
          <w:rFonts w:cs="CG Times"/>
          <w:sz w:val="21"/>
          <w:szCs w:val="21"/>
          <w:lang w:val="sq-AL"/>
        </w:rPr>
        <w:t xml:space="preserve">Artikujt, përfshirë automjetet e programit/projektit, kalojnë në pronësi të Shqipërisë në kohën që do të përcaktohet në secilën marrëveshje të veçantë ose më pas të rieksportohen. Megjithatë, artikujt duhet të jenë gjithmonë në përdorim ekskluziv të projektit përkatës, programit, ose aktiviteteve të tjera të përbashkëta, në bazë të kësaj </w:t>
      </w:r>
      <w:r w:rsidR="00EE20AA" w:rsidRPr="00AD22A6">
        <w:rPr>
          <w:rFonts w:cs="CG Times"/>
          <w:sz w:val="21"/>
          <w:szCs w:val="21"/>
          <w:lang w:val="sq-AL"/>
        </w:rPr>
        <w:t>Marrëveshjeje</w:t>
      </w:r>
      <w:r w:rsidRPr="00AD22A6">
        <w:rPr>
          <w:rFonts w:cs="CG Times"/>
          <w:sz w:val="21"/>
          <w:szCs w:val="21"/>
          <w:lang w:val="sq-AL"/>
        </w:rPr>
        <w:t>, gjatë zbatimit të tyre.</w:t>
      </w:r>
    </w:p>
    <w:p w:rsidR="00806BE7" w:rsidRPr="00AD22A6" w:rsidRDefault="00806BE7" w:rsidP="00ED1E29">
      <w:pPr>
        <w:pStyle w:val="Paragrafi"/>
        <w:rPr>
          <w:rFonts w:cs="CG Times"/>
          <w:sz w:val="16"/>
          <w:szCs w:val="21"/>
          <w:lang w:val="sq-AL"/>
        </w:rPr>
      </w:pPr>
    </w:p>
    <w:p w:rsidR="00806BE7" w:rsidRPr="00AD22A6" w:rsidRDefault="00806BE7" w:rsidP="00ED1E29">
      <w:pPr>
        <w:pStyle w:val="NeniNr"/>
        <w:keepNext w:val="0"/>
        <w:rPr>
          <w:sz w:val="21"/>
          <w:szCs w:val="21"/>
          <w:lang w:val="sq-AL"/>
        </w:rPr>
      </w:pPr>
      <w:r w:rsidRPr="00AD22A6">
        <w:rPr>
          <w:sz w:val="21"/>
          <w:szCs w:val="21"/>
          <w:lang w:val="sq-AL"/>
        </w:rPr>
        <w:t>Neni 6</w:t>
      </w:r>
    </w:p>
    <w:p w:rsidR="00806BE7" w:rsidRPr="00AD22A6" w:rsidRDefault="00806BE7" w:rsidP="00ED1E29">
      <w:pPr>
        <w:pStyle w:val="NeniTitull"/>
        <w:keepNext w:val="0"/>
        <w:rPr>
          <w:sz w:val="21"/>
          <w:szCs w:val="21"/>
          <w:lang w:val="sq-AL"/>
        </w:rPr>
      </w:pPr>
      <w:r w:rsidRPr="00AD22A6">
        <w:rPr>
          <w:sz w:val="21"/>
          <w:szCs w:val="21"/>
          <w:lang w:val="sq-AL"/>
        </w:rPr>
        <w:t>Mundësi trajnimi</w:t>
      </w:r>
    </w:p>
    <w:p w:rsidR="00806BE7" w:rsidRPr="00AD22A6" w:rsidRDefault="00806BE7" w:rsidP="00ED1E29">
      <w:pPr>
        <w:pStyle w:val="Paragrafi"/>
        <w:rPr>
          <w:rFonts w:cs="CG Times"/>
          <w:sz w:val="14"/>
          <w:szCs w:val="21"/>
          <w:lang w:val="sq-AL"/>
        </w:rPr>
      </w:pPr>
    </w:p>
    <w:p w:rsidR="00806BE7" w:rsidRPr="00AD22A6" w:rsidRDefault="00806BE7" w:rsidP="00ED1E29">
      <w:pPr>
        <w:pStyle w:val="Paragrafi"/>
        <w:rPr>
          <w:rFonts w:cs="CG Times"/>
          <w:sz w:val="21"/>
          <w:szCs w:val="21"/>
          <w:lang w:val="sq-AL"/>
        </w:rPr>
      </w:pPr>
      <w:r w:rsidRPr="00AD22A6">
        <w:rPr>
          <w:rFonts w:cs="CG Times"/>
          <w:sz w:val="21"/>
          <w:szCs w:val="21"/>
          <w:lang w:val="sq-AL"/>
        </w:rPr>
        <w:t>1.</w:t>
      </w:r>
      <w:r w:rsidR="006057DF" w:rsidRPr="00AD22A6">
        <w:rPr>
          <w:rFonts w:cs="CG Times"/>
          <w:sz w:val="21"/>
          <w:szCs w:val="21"/>
          <w:lang w:val="sq-AL"/>
        </w:rPr>
        <w:t xml:space="preserve"> </w:t>
      </w:r>
      <w:r w:rsidRPr="00AD22A6">
        <w:rPr>
          <w:rFonts w:cs="CG Times"/>
          <w:sz w:val="21"/>
          <w:szCs w:val="21"/>
          <w:lang w:val="sq-AL"/>
        </w:rPr>
        <w:t>Bursa për studime në Danimarkë dhe vende të tjera do të vihen në dispozicion nga fondet e projektit dhe programit për kandidatët që i janë bashkuar aktiviteteve të financuara nga Danimarka dhe të emëruar sipas rregullave nga ana e Shqipërisë duke iu nënshtruar aprovimit të Danimarkës. Për më tepër, fonde të kufizuara janë të disponueshme për kurse dhe seminare në kuadër të çështjeve strategjike dhe politikave.</w:t>
      </w:r>
    </w:p>
    <w:p w:rsidR="00806BE7" w:rsidRPr="00AD22A6" w:rsidRDefault="00806BE7" w:rsidP="00ED1E29">
      <w:pPr>
        <w:pStyle w:val="Paragrafi"/>
        <w:rPr>
          <w:rFonts w:cs="CG Times"/>
          <w:sz w:val="21"/>
          <w:szCs w:val="21"/>
          <w:lang w:val="sq-AL"/>
        </w:rPr>
      </w:pPr>
      <w:r w:rsidRPr="00AD22A6">
        <w:rPr>
          <w:rFonts w:cs="CG Times"/>
          <w:sz w:val="21"/>
          <w:szCs w:val="21"/>
          <w:lang w:val="sq-AL"/>
        </w:rPr>
        <w:t>2.</w:t>
      </w:r>
      <w:r w:rsidR="006057DF" w:rsidRPr="00AD22A6">
        <w:rPr>
          <w:rFonts w:cs="CG Times"/>
          <w:sz w:val="21"/>
          <w:szCs w:val="21"/>
          <w:lang w:val="sq-AL"/>
        </w:rPr>
        <w:t xml:space="preserve"> </w:t>
      </w:r>
      <w:r w:rsidRPr="00AD22A6">
        <w:rPr>
          <w:rFonts w:cs="CG Times"/>
          <w:sz w:val="21"/>
          <w:szCs w:val="21"/>
          <w:lang w:val="sq-AL"/>
        </w:rPr>
        <w:t>Bursat akordohen për studime të specializuara vetëm për kandidatë të cilët kanë mbaruar studimet e tyre bazë. Programet studimore do të përgatiten zakonisht në anglisht.</w:t>
      </w:r>
    </w:p>
    <w:p w:rsidR="00806BE7" w:rsidRPr="00AD22A6" w:rsidRDefault="00806BE7" w:rsidP="00ED1E29">
      <w:pPr>
        <w:pStyle w:val="Paragrafi"/>
        <w:rPr>
          <w:rFonts w:cs="CG Times"/>
          <w:sz w:val="21"/>
          <w:szCs w:val="21"/>
          <w:lang w:val="sq-AL"/>
        </w:rPr>
      </w:pPr>
      <w:r w:rsidRPr="00AD22A6">
        <w:rPr>
          <w:rFonts w:cs="CG Times"/>
          <w:sz w:val="21"/>
          <w:szCs w:val="21"/>
          <w:lang w:val="sq-AL"/>
        </w:rPr>
        <w:t>3.</w:t>
      </w:r>
      <w:r w:rsidR="00253702" w:rsidRPr="00AD22A6">
        <w:rPr>
          <w:rFonts w:cs="CG Times"/>
          <w:sz w:val="21"/>
          <w:szCs w:val="21"/>
          <w:lang w:val="sq-AL"/>
        </w:rPr>
        <w:t xml:space="preserve"> </w:t>
      </w:r>
      <w:r w:rsidRPr="00AD22A6">
        <w:rPr>
          <w:rFonts w:cs="CG Times"/>
          <w:sz w:val="21"/>
          <w:szCs w:val="21"/>
          <w:lang w:val="sq-AL"/>
        </w:rPr>
        <w:t>Bursat mbulojnë:</w:t>
      </w:r>
    </w:p>
    <w:p w:rsidR="00806BE7" w:rsidRPr="00AD22A6" w:rsidRDefault="00806BE7" w:rsidP="00ED1E29">
      <w:pPr>
        <w:pStyle w:val="Paragrafi"/>
        <w:rPr>
          <w:rFonts w:cs="CG Times"/>
          <w:sz w:val="21"/>
          <w:szCs w:val="21"/>
          <w:lang w:val="sq-AL"/>
        </w:rPr>
      </w:pPr>
      <w:r w:rsidRPr="00AD22A6">
        <w:rPr>
          <w:rFonts w:cs="CG Times"/>
          <w:sz w:val="21"/>
          <w:szCs w:val="21"/>
          <w:lang w:val="sq-AL"/>
        </w:rPr>
        <w:t>a)</w:t>
      </w:r>
      <w:r w:rsidR="006057DF" w:rsidRPr="00AD22A6">
        <w:rPr>
          <w:rFonts w:cs="CG Times"/>
          <w:sz w:val="21"/>
          <w:szCs w:val="21"/>
          <w:lang w:val="sq-AL"/>
        </w:rPr>
        <w:t xml:space="preserve"> </w:t>
      </w:r>
      <w:r w:rsidRPr="00AD22A6">
        <w:rPr>
          <w:rFonts w:cs="CG Times"/>
          <w:sz w:val="21"/>
          <w:szCs w:val="21"/>
          <w:lang w:val="sq-AL"/>
        </w:rPr>
        <w:t>koston e udhëtimit vajtje-ardhje nga vendi i detyrës drejt vendit të studimeve;</w:t>
      </w:r>
    </w:p>
    <w:p w:rsidR="00806BE7" w:rsidRPr="00AD22A6" w:rsidRDefault="00806BE7" w:rsidP="00ED1E29">
      <w:pPr>
        <w:pStyle w:val="Paragrafi"/>
        <w:rPr>
          <w:rFonts w:cs="CG Times"/>
          <w:sz w:val="21"/>
          <w:szCs w:val="21"/>
          <w:lang w:val="sq-AL"/>
        </w:rPr>
      </w:pPr>
      <w:r w:rsidRPr="00AD22A6">
        <w:rPr>
          <w:rFonts w:cs="CG Times"/>
          <w:sz w:val="21"/>
          <w:szCs w:val="21"/>
          <w:lang w:val="sq-AL"/>
        </w:rPr>
        <w:t>b)</w:t>
      </w:r>
      <w:r w:rsidR="006057DF" w:rsidRPr="00AD22A6">
        <w:rPr>
          <w:rFonts w:cs="CG Times"/>
          <w:sz w:val="21"/>
          <w:szCs w:val="21"/>
          <w:lang w:val="sq-AL"/>
        </w:rPr>
        <w:t xml:space="preserve"> </w:t>
      </w:r>
      <w:r w:rsidR="004B5928" w:rsidRPr="00AD22A6">
        <w:rPr>
          <w:rFonts w:cs="CG Times"/>
          <w:sz w:val="21"/>
          <w:szCs w:val="21"/>
          <w:lang w:val="sq-AL"/>
        </w:rPr>
        <w:t>të gjitha shpenzimet e jetesë</w:t>
      </w:r>
      <w:r w:rsidRPr="00AD22A6">
        <w:rPr>
          <w:rFonts w:cs="CG Times"/>
          <w:sz w:val="21"/>
          <w:szCs w:val="21"/>
          <w:lang w:val="sq-AL"/>
        </w:rPr>
        <w:t>s dhe tarifat e studimeve, librat dhe shpenzimet për artikuj të tjerë personalë gjatë periudhës së studimeve</w:t>
      </w:r>
      <w:r w:rsidR="00EE20AA" w:rsidRPr="00AD22A6">
        <w:rPr>
          <w:rFonts w:cs="CG Times"/>
          <w:sz w:val="21"/>
          <w:szCs w:val="21"/>
          <w:lang w:val="sq-AL"/>
        </w:rPr>
        <w:t>,</w:t>
      </w:r>
      <w:r w:rsidRPr="00AD22A6">
        <w:rPr>
          <w:rFonts w:cs="CG Times"/>
          <w:sz w:val="21"/>
          <w:szCs w:val="21"/>
          <w:lang w:val="sq-AL"/>
        </w:rPr>
        <w:t xml:space="preserve"> në përputhje me rregulloret dhe normat aktuale të Danimarkës.</w:t>
      </w:r>
    </w:p>
    <w:p w:rsidR="00806BE7" w:rsidRPr="00AD22A6" w:rsidRDefault="00806BE7" w:rsidP="00ED1E29">
      <w:pPr>
        <w:pStyle w:val="Paragrafi"/>
        <w:rPr>
          <w:rFonts w:cs="CG Times"/>
          <w:sz w:val="21"/>
          <w:szCs w:val="21"/>
          <w:lang w:val="sq-AL"/>
        </w:rPr>
      </w:pPr>
      <w:r w:rsidRPr="00AD22A6">
        <w:rPr>
          <w:rFonts w:cs="CG Times"/>
          <w:sz w:val="21"/>
          <w:szCs w:val="21"/>
          <w:lang w:val="sq-AL"/>
        </w:rPr>
        <w:t>4.</w:t>
      </w:r>
      <w:r w:rsidR="006057DF" w:rsidRPr="00AD22A6">
        <w:rPr>
          <w:rFonts w:cs="CG Times"/>
          <w:sz w:val="21"/>
          <w:szCs w:val="21"/>
          <w:lang w:val="sq-AL"/>
        </w:rPr>
        <w:t xml:space="preserve"> </w:t>
      </w:r>
      <w:r w:rsidRPr="00AD22A6">
        <w:rPr>
          <w:rFonts w:cs="CG Times"/>
          <w:sz w:val="21"/>
          <w:szCs w:val="21"/>
          <w:lang w:val="sq-AL"/>
        </w:rPr>
        <w:t>Shqipëria paguan pagën mujore të bursantit dhe pagesa të tjera sipas rregullave dhe kritereve të përcaktuar në legjislacionin e Shqipërisë.</w:t>
      </w:r>
    </w:p>
    <w:p w:rsidR="00806BE7" w:rsidRPr="00AD22A6" w:rsidRDefault="00806BE7" w:rsidP="00ED1E29">
      <w:pPr>
        <w:pStyle w:val="Paragrafi"/>
        <w:rPr>
          <w:rFonts w:cs="CG Times"/>
          <w:sz w:val="21"/>
          <w:szCs w:val="21"/>
          <w:lang w:val="sq-AL"/>
        </w:rPr>
      </w:pPr>
      <w:r w:rsidRPr="00AD22A6">
        <w:rPr>
          <w:rFonts w:cs="CG Times"/>
          <w:sz w:val="21"/>
          <w:szCs w:val="21"/>
          <w:lang w:val="sq-AL"/>
        </w:rPr>
        <w:t>5.</w:t>
      </w:r>
      <w:r w:rsidR="006057DF" w:rsidRPr="00AD22A6">
        <w:rPr>
          <w:rFonts w:cs="CG Times"/>
          <w:sz w:val="21"/>
          <w:szCs w:val="21"/>
          <w:lang w:val="sq-AL"/>
        </w:rPr>
        <w:t xml:space="preserve"> </w:t>
      </w:r>
      <w:r w:rsidRPr="00AD22A6">
        <w:rPr>
          <w:rFonts w:cs="CG Times"/>
          <w:sz w:val="21"/>
          <w:szCs w:val="21"/>
          <w:lang w:val="sq-AL"/>
        </w:rPr>
        <w:t>Shqipëria garanton se bursanti do të mund të kthehet në pozicionin e tij/saj të mëparshëm në Shqipëri pas mbarimit të programit studimor.</w:t>
      </w:r>
    </w:p>
    <w:p w:rsidR="00806BE7" w:rsidRPr="00AD22A6" w:rsidRDefault="00806BE7" w:rsidP="00ED1E29">
      <w:pPr>
        <w:pStyle w:val="Paragrafi"/>
        <w:rPr>
          <w:rFonts w:cs="CG Times"/>
          <w:sz w:val="21"/>
          <w:szCs w:val="21"/>
          <w:lang w:val="sq-AL"/>
        </w:rPr>
      </w:pPr>
    </w:p>
    <w:p w:rsidR="00806BE7" w:rsidRPr="00AD22A6" w:rsidRDefault="00806BE7" w:rsidP="00ED1E29">
      <w:pPr>
        <w:pStyle w:val="NeniNr"/>
        <w:keepNext w:val="0"/>
        <w:rPr>
          <w:sz w:val="21"/>
          <w:szCs w:val="21"/>
          <w:lang w:val="sq-AL"/>
        </w:rPr>
      </w:pPr>
      <w:r w:rsidRPr="00AD22A6">
        <w:rPr>
          <w:sz w:val="21"/>
          <w:szCs w:val="21"/>
          <w:lang w:val="sq-AL"/>
        </w:rPr>
        <w:t>Neni 7</w:t>
      </w:r>
    </w:p>
    <w:p w:rsidR="00806BE7" w:rsidRPr="00AD22A6" w:rsidRDefault="00806BE7" w:rsidP="00ED1E29">
      <w:pPr>
        <w:pStyle w:val="NeniTitull"/>
        <w:keepNext w:val="0"/>
        <w:rPr>
          <w:sz w:val="21"/>
          <w:szCs w:val="21"/>
          <w:lang w:val="sq-AL"/>
        </w:rPr>
      </w:pPr>
      <w:r w:rsidRPr="00AD22A6">
        <w:rPr>
          <w:sz w:val="21"/>
          <w:szCs w:val="21"/>
          <w:lang w:val="sq-AL"/>
        </w:rPr>
        <w:t>Vlerësimi</w:t>
      </w:r>
    </w:p>
    <w:p w:rsidR="00806BE7" w:rsidRPr="00AD22A6" w:rsidRDefault="00806BE7" w:rsidP="00ED1E29">
      <w:pPr>
        <w:pStyle w:val="Paragrafi"/>
        <w:rPr>
          <w:rFonts w:cs="CG Times"/>
          <w:sz w:val="21"/>
          <w:szCs w:val="21"/>
          <w:lang w:val="sq-AL"/>
        </w:rPr>
      </w:pPr>
    </w:p>
    <w:p w:rsidR="00806BE7" w:rsidRPr="00AD22A6" w:rsidRDefault="00806BE7" w:rsidP="00ED1E29">
      <w:pPr>
        <w:pStyle w:val="Paragrafi"/>
        <w:rPr>
          <w:rFonts w:cs="CG Times"/>
          <w:sz w:val="21"/>
          <w:szCs w:val="21"/>
          <w:lang w:val="sq-AL"/>
        </w:rPr>
      </w:pPr>
      <w:r w:rsidRPr="00AD22A6">
        <w:rPr>
          <w:rFonts w:cs="CG Times"/>
          <w:sz w:val="21"/>
          <w:szCs w:val="21"/>
          <w:lang w:val="sq-AL"/>
        </w:rPr>
        <w:t>Për ndjekjen dhe vlerësimin e bashkëpunimit</w:t>
      </w:r>
      <w:r w:rsidR="004B5928" w:rsidRPr="00AD22A6">
        <w:rPr>
          <w:rFonts w:cs="CG Times"/>
          <w:sz w:val="21"/>
          <w:szCs w:val="21"/>
          <w:lang w:val="sq-AL"/>
        </w:rPr>
        <w:t>,</w:t>
      </w:r>
      <w:r w:rsidRPr="00AD22A6">
        <w:rPr>
          <w:rFonts w:cs="CG Times"/>
          <w:sz w:val="21"/>
          <w:szCs w:val="21"/>
          <w:lang w:val="sq-AL"/>
        </w:rPr>
        <w:t xml:space="preserve"> si dhe për planifikimin e bashkëpunimit në të ardhmen, autoritetet kompetente janë në dispozicion të njëra-tjetrës për konsultim reciprok dhe i japin njëra-tjetrës informacion siç mund të kërkohet në mënyrë të arsyeshme.</w:t>
      </w:r>
    </w:p>
    <w:p w:rsidR="00806BE7" w:rsidRPr="00AD22A6" w:rsidRDefault="00806BE7" w:rsidP="00ED1E29">
      <w:pPr>
        <w:pStyle w:val="Paragrafi"/>
        <w:rPr>
          <w:rFonts w:cs="CG Times"/>
          <w:sz w:val="21"/>
          <w:szCs w:val="21"/>
          <w:lang w:val="sq-AL"/>
        </w:rPr>
      </w:pPr>
    </w:p>
    <w:p w:rsidR="00806BE7" w:rsidRPr="00AD22A6" w:rsidRDefault="00806BE7" w:rsidP="00ED1E29">
      <w:pPr>
        <w:pStyle w:val="NeniNr"/>
        <w:keepNext w:val="0"/>
        <w:rPr>
          <w:sz w:val="21"/>
          <w:szCs w:val="21"/>
          <w:lang w:val="sq-AL"/>
        </w:rPr>
      </w:pPr>
      <w:r w:rsidRPr="00AD22A6">
        <w:rPr>
          <w:sz w:val="21"/>
          <w:szCs w:val="21"/>
          <w:lang w:val="sq-AL"/>
        </w:rPr>
        <w:t>Neni 8</w:t>
      </w:r>
    </w:p>
    <w:p w:rsidR="00806BE7" w:rsidRPr="00AD22A6" w:rsidRDefault="00806BE7" w:rsidP="00ED1E29">
      <w:pPr>
        <w:pStyle w:val="NeniTitull"/>
        <w:keepNext w:val="0"/>
        <w:rPr>
          <w:sz w:val="21"/>
          <w:szCs w:val="21"/>
          <w:lang w:val="sq-AL"/>
        </w:rPr>
      </w:pPr>
      <w:r w:rsidRPr="00AD22A6">
        <w:rPr>
          <w:sz w:val="21"/>
          <w:szCs w:val="21"/>
          <w:lang w:val="sq-AL"/>
        </w:rPr>
        <w:t>Zgjidhja e mosmarrëveshjeve</w:t>
      </w:r>
    </w:p>
    <w:p w:rsidR="00806BE7" w:rsidRPr="00AD22A6" w:rsidRDefault="00806BE7" w:rsidP="00ED1E29">
      <w:pPr>
        <w:pStyle w:val="Paragrafi"/>
        <w:rPr>
          <w:rFonts w:cs="CG Times"/>
          <w:sz w:val="21"/>
          <w:szCs w:val="21"/>
          <w:lang w:val="sq-AL"/>
        </w:rPr>
      </w:pPr>
    </w:p>
    <w:p w:rsidR="00806BE7" w:rsidRPr="00AD22A6" w:rsidRDefault="00806BE7" w:rsidP="00ED1E29">
      <w:pPr>
        <w:pStyle w:val="Paragrafi"/>
        <w:rPr>
          <w:rFonts w:cs="CG Times"/>
          <w:sz w:val="21"/>
          <w:szCs w:val="21"/>
          <w:lang w:val="sq-AL"/>
        </w:rPr>
      </w:pPr>
      <w:r w:rsidRPr="00AD22A6">
        <w:rPr>
          <w:rFonts w:cs="CG Times"/>
          <w:sz w:val="21"/>
          <w:szCs w:val="21"/>
          <w:lang w:val="sq-AL"/>
        </w:rPr>
        <w:t xml:space="preserve">Çdo mospërputhje apo mosmarrëveshje lidhur me interpretimin e kësaj </w:t>
      </w:r>
      <w:r w:rsidR="00EE20AA" w:rsidRPr="00AD22A6">
        <w:rPr>
          <w:rFonts w:cs="CG Times"/>
          <w:sz w:val="21"/>
          <w:szCs w:val="21"/>
          <w:lang w:val="sq-AL"/>
        </w:rPr>
        <w:t xml:space="preserve">Marrëveshje </w:t>
      </w:r>
      <w:r w:rsidRPr="00AD22A6">
        <w:rPr>
          <w:rFonts w:cs="CG Times"/>
          <w:sz w:val="21"/>
          <w:szCs w:val="21"/>
          <w:lang w:val="sq-AL"/>
        </w:rPr>
        <w:t>do të zgjidhet me anë të diskutimit midis palëve.</w:t>
      </w:r>
    </w:p>
    <w:p w:rsidR="00806BE7" w:rsidRPr="00AD22A6" w:rsidRDefault="00806BE7" w:rsidP="00ED1E29">
      <w:pPr>
        <w:pStyle w:val="Paragrafi"/>
        <w:rPr>
          <w:rFonts w:cs="CG Times"/>
          <w:sz w:val="21"/>
          <w:szCs w:val="21"/>
          <w:lang w:val="sq-AL"/>
        </w:rPr>
      </w:pPr>
    </w:p>
    <w:p w:rsidR="00806BE7" w:rsidRPr="00AD22A6" w:rsidRDefault="00806BE7" w:rsidP="00ED1E29">
      <w:pPr>
        <w:pStyle w:val="NeniNr"/>
        <w:keepNext w:val="0"/>
        <w:rPr>
          <w:sz w:val="21"/>
          <w:szCs w:val="21"/>
          <w:lang w:val="sq-AL"/>
        </w:rPr>
      </w:pPr>
      <w:r w:rsidRPr="00AD22A6">
        <w:rPr>
          <w:sz w:val="21"/>
          <w:szCs w:val="21"/>
          <w:lang w:val="sq-AL"/>
        </w:rPr>
        <w:t>Neni 9</w:t>
      </w:r>
    </w:p>
    <w:p w:rsidR="00806BE7" w:rsidRPr="00AD22A6" w:rsidRDefault="00806BE7" w:rsidP="00ED1E29">
      <w:pPr>
        <w:pStyle w:val="NeniTitull"/>
        <w:keepNext w:val="0"/>
        <w:rPr>
          <w:sz w:val="21"/>
          <w:szCs w:val="21"/>
          <w:lang w:val="sq-AL"/>
        </w:rPr>
      </w:pPr>
      <w:r w:rsidRPr="00AD22A6">
        <w:rPr>
          <w:sz w:val="21"/>
          <w:szCs w:val="21"/>
          <w:lang w:val="sq-AL"/>
        </w:rPr>
        <w:t>Ndryshimet</w:t>
      </w:r>
    </w:p>
    <w:p w:rsidR="00806BE7" w:rsidRPr="00AD22A6" w:rsidRDefault="00806BE7" w:rsidP="00ED1E29">
      <w:pPr>
        <w:pStyle w:val="Paragrafi"/>
        <w:rPr>
          <w:rFonts w:cs="CG Times"/>
          <w:sz w:val="21"/>
          <w:szCs w:val="21"/>
          <w:lang w:val="sq-AL"/>
        </w:rPr>
      </w:pPr>
    </w:p>
    <w:p w:rsidR="00806BE7" w:rsidRPr="00AD22A6" w:rsidRDefault="00806BE7" w:rsidP="00ED1E29">
      <w:pPr>
        <w:pStyle w:val="Paragrafi"/>
        <w:rPr>
          <w:rFonts w:cs="CG Times"/>
          <w:sz w:val="21"/>
          <w:szCs w:val="21"/>
          <w:lang w:val="sq-AL"/>
        </w:rPr>
      </w:pPr>
      <w:r w:rsidRPr="00AD22A6">
        <w:rPr>
          <w:rFonts w:cs="CG Times"/>
          <w:sz w:val="21"/>
          <w:szCs w:val="21"/>
          <w:lang w:val="sq-AL"/>
        </w:rPr>
        <w:t xml:space="preserve">Kjo </w:t>
      </w:r>
      <w:r w:rsidR="00EE20AA" w:rsidRPr="00AD22A6">
        <w:rPr>
          <w:rFonts w:cs="CG Times"/>
          <w:sz w:val="21"/>
          <w:szCs w:val="21"/>
          <w:lang w:val="sq-AL"/>
        </w:rPr>
        <w:t xml:space="preserve">Marrëveshje </w:t>
      </w:r>
      <w:r w:rsidRPr="00AD22A6">
        <w:rPr>
          <w:rFonts w:cs="CG Times"/>
          <w:sz w:val="21"/>
          <w:szCs w:val="21"/>
          <w:lang w:val="sq-AL"/>
        </w:rPr>
        <w:t>mund të ndryshohet apo plotësohet me pëlqimin e përbashkët të palëve kontraktuese nëpërmjet shkëmbimit të letrave.</w:t>
      </w:r>
    </w:p>
    <w:p w:rsidR="00806BE7" w:rsidRPr="00AD22A6" w:rsidRDefault="00806BE7" w:rsidP="00ED1E29">
      <w:pPr>
        <w:pStyle w:val="Paragrafi"/>
        <w:rPr>
          <w:rFonts w:cs="CG Times"/>
          <w:sz w:val="21"/>
          <w:szCs w:val="21"/>
          <w:lang w:val="sq-AL"/>
        </w:rPr>
      </w:pPr>
    </w:p>
    <w:p w:rsidR="00806BE7" w:rsidRPr="00AD22A6" w:rsidRDefault="00806BE7" w:rsidP="00ED1E29">
      <w:pPr>
        <w:pStyle w:val="NeniNr"/>
        <w:keepNext w:val="0"/>
        <w:rPr>
          <w:sz w:val="21"/>
          <w:szCs w:val="21"/>
          <w:lang w:val="sq-AL"/>
        </w:rPr>
      </w:pPr>
      <w:r w:rsidRPr="00AD22A6">
        <w:rPr>
          <w:sz w:val="21"/>
          <w:szCs w:val="21"/>
          <w:lang w:val="sq-AL"/>
        </w:rPr>
        <w:t>Neni 10</w:t>
      </w:r>
    </w:p>
    <w:p w:rsidR="00806BE7" w:rsidRPr="00AD22A6" w:rsidRDefault="00806BE7" w:rsidP="00ED1E29">
      <w:pPr>
        <w:pStyle w:val="NeniTitull"/>
        <w:keepNext w:val="0"/>
        <w:rPr>
          <w:sz w:val="21"/>
          <w:szCs w:val="21"/>
          <w:lang w:val="sq-AL"/>
        </w:rPr>
      </w:pPr>
      <w:r w:rsidRPr="00AD22A6">
        <w:rPr>
          <w:sz w:val="21"/>
          <w:szCs w:val="21"/>
          <w:lang w:val="sq-AL"/>
        </w:rPr>
        <w:t xml:space="preserve">Hyrja në fuqi dhe përfundimi i </w:t>
      </w:r>
      <w:r w:rsidR="00EE20AA" w:rsidRPr="00AD22A6">
        <w:rPr>
          <w:sz w:val="21"/>
          <w:szCs w:val="21"/>
          <w:lang w:val="sq-AL"/>
        </w:rPr>
        <w:t>Marrëveshjes</w:t>
      </w:r>
    </w:p>
    <w:p w:rsidR="00806BE7" w:rsidRPr="00AD22A6" w:rsidRDefault="00806BE7" w:rsidP="00ED1E29">
      <w:pPr>
        <w:pStyle w:val="Paragrafi"/>
        <w:rPr>
          <w:rFonts w:cs="CG Times"/>
          <w:sz w:val="21"/>
          <w:szCs w:val="21"/>
          <w:lang w:val="sq-AL"/>
        </w:rPr>
      </w:pPr>
    </w:p>
    <w:p w:rsidR="00806BE7" w:rsidRPr="00AD22A6" w:rsidRDefault="00806BE7" w:rsidP="00ED1E29">
      <w:pPr>
        <w:pStyle w:val="Paragrafi"/>
        <w:rPr>
          <w:rFonts w:cs="CG Times"/>
          <w:sz w:val="21"/>
          <w:szCs w:val="21"/>
          <w:lang w:val="sq-AL"/>
        </w:rPr>
      </w:pPr>
      <w:r w:rsidRPr="00AD22A6">
        <w:rPr>
          <w:rFonts w:cs="CG Times"/>
          <w:sz w:val="21"/>
          <w:szCs w:val="21"/>
          <w:lang w:val="sq-AL"/>
        </w:rPr>
        <w:t>1.</w:t>
      </w:r>
      <w:r w:rsidR="00253702" w:rsidRPr="00AD22A6">
        <w:rPr>
          <w:rFonts w:cs="CG Times"/>
          <w:sz w:val="21"/>
          <w:szCs w:val="21"/>
          <w:lang w:val="sq-AL"/>
        </w:rPr>
        <w:t xml:space="preserve"> </w:t>
      </w:r>
      <w:r w:rsidRPr="00AD22A6">
        <w:rPr>
          <w:rFonts w:cs="CG Times"/>
          <w:sz w:val="21"/>
          <w:szCs w:val="21"/>
          <w:lang w:val="sq-AL"/>
        </w:rPr>
        <w:t xml:space="preserve">Kjo </w:t>
      </w:r>
      <w:r w:rsidR="00EE20AA" w:rsidRPr="00AD22A6">
        <w:rPr>
          <w:rFonts w:cs="CG Times"/>
          <w:sz w:val="21"/>
          <w:szCs w:val="21"/>
          <w:lang w:val="sq-AL"/>
        </w:rPr>
        <w:t xml:space="preserve">Marrëveshje </w:t>
      </w:r>
      <w:r w:rsidRPr="00AD22A6">
        <w:rPr>
          <w:rFonts w:cs="CG Times"/>
          <w:sz w:val="21"/>
          <w:szCs w:val="21"/>
          <w:lang w:val="sq-AL"/>
        </w:rPr>
        <w:t xml:space="preserve">hyn në fuqi në ditën e parë të muajit që pason muajin në të cilin të dy palët kanë njoftuar njëra-tjetrën për përmbushjen e të gjitha </w:t>
      </w:r>
      <w:r w:rsidR="00AD22A6" w:rsidRPr="00AD22A6">
        <w:rPr>
          <w:rFonts w:cs="CG Times"/>
          <w:sz w:val="21"/>
          <w:szCs w:val="21"/>
          <w:lang w:val="sq-AL"/>
        </w:rPr>
        <w:t>procedurave</w:t>
      </w:r>
      <w:r w:rsidRPr="00AD22A6">
        <w:rPr>
          <w:rFonts w:cs="CG Times"/>
          <w:sz w:val="21"/>
          <w:szCs w:val="21"/>
          <w:lang w:val="sq-AL"/>
        </w:rPr>
        <w:t xml:space="preserve"> të nevojshme në vendet e tyre përkatëse.</w:t>
      </w:r>
    </w:p>
    <w:p w:rsidR="00806BE7" w:rsidRPr="00AD22A6" w:rsidRDefault="00806BE7" w:rsidP="00ED1E29">
      <w:pPr>
        <w:pStyle w:val="Paragrafi"/>
        <w:rPr>
          <w:rFonts w:cs="CG Times"/>
          <w:sz w:val="21"/>
          <w:szCs w:val="21"/>
          <w:lang w:val="sq-AL"/>
        </w:rPr>
      </w:pPr>
      <w:r w:rsidRPr="00AD22A6">
        <w:rPr>
          <w:rFonts w:cs="CG Times"/>
          <w:sz w:val="21"/>
          <w:szCs w:val="21"/>
          <w:lang w:val="sq-AL"/>
        </w:rPr>
        <w:t>2.</w:t>
      </w:r>
      <w:r w:rsidR="00253702" w:rsidRPr="00AD22A6">
        <w:rPr>
          <w:rFonts w:cs="CG Times"/>
          <w:sz w:val="21"/>
          <w:szCs w:val="21"/>
          <w:lang w:val="sq-AL"/>
        </w:rPr>
        <w:t xml:space="preserve"> </w:t>
      </w:r>
      <w:r w:rsidRPr="00AD22A6">
        <w:rPr>
          <w:rFonts w:cs="CG Times"/>
          <w:sz w:val="21"/>
          <w:szCs w:val="21"/>
          <w:lang w:val="sq-AL"/>
        </w:rPr>
        <w:t xml:space="preserve">Kjo </w:t>
      </w:r>
      <w:r w:rsidR="00EE20AA" w:rsidRPr="00AD22A6">
        <w:rPr>
          <w:rFonts w:cs="CG Times"/>
          <w:sz w:val="21"/>
          <w:szCs w:val="21"/>
          <w:lang w:val="sq-AL"/>
        </w:rPr>
        <w:t xml:space="preserve">Marrëveshje </w:t>
      </w:r>
      <w:r w:rsidRPr="00AD22A6">
        <w:rPr>
          <w:rFonts w:cs="CG Times"/>
          <w:sz w:val="21"/>
          <w:szCs w:val="21"/>
          <w:lang w:val="sq-AL"/>
        </w:rPr>
        <w:t>mbetet e vlefshme për një periudhë 5</w:t>
      </w:r>
      <w:r w:rsidR="00D8476A" w:rsidRPr="00AD22A6">
        <w:rPr>
          <w:rFonts w:cs="CG Times"/>
          <w:sz w:val="21"/>
          <w:szCs w:val="21"/>
          <w:lang w:val="sq-AL"/>
        </w:rPr>
        <w:t>-</w:t>
      </w:r>
      <w:r w:rsidRPr="00AD22A6">
        <w:rPr>
          <w:rFonts w:cs="CG Times"/>
          <w:sz w:val="21"/>
          <w:szCs w:val="21"/>
          <w:lang w:val="sq-AL"/>
        </w:rPr>
        <w:t>vjeçare. Vlefshmëria e saj zgjatet automatikisht për periudhat pasuese 5-vjeçare</w:t>
      </w:r>
      <w:r w:rsidR="00D8476A" w:rsidRPr="00AD22A6">
        <w:rPr>
          <w:rFonts w:cs="CG Times"/>
          <w:sz w:val="21"/>
          <w:szCs w:val="21"/>
          <w:lang w:val="sq-AL"/>
        </w:rPr>
        <w:t>, përveçse</w:t>
      </w:r>
      <w:r w:rsidRPr="00AD22A6">
        <w:rPr>
          <w:rFonts w:cs="CG Times"/>
          <w:sz w:val="21"/>
          <w:szCs w:val="21"/>
          <w:lang w:val="sq-AL"/>
        </w:rPr>
        <w:t xml:space="preserve"> kur përfundohet nga secila palë duke njoftuar me shkrim 6 muaj para palën tjetër.</w:t>
      </w:r>
    </w:p>
    <w:p w:rsidR="00806BE7" w:rsidRPr="00AD22A6" w:rsidRDefault="00806BE7" w:rsidP="00ED1E29">
      <w:pPr>
        <w:pStyle w:val="Paragrafi"/>
        <w:rPr>
          <w:rFonts w:cs="CG Times"/>
          <w:sz w:val="21"/>
          <w:szCs w:val="21"/>
          <w:lang w:val="sq-AL"/>
        </w:rPr>
      </w:pPr>
      <w:r w:rsidRPr="00AD22A6">
        <w:rPr>
          <w:rFonts w:cs="CG Times"/>
          <w:sz w:val="21"/>
          <w:szCs w:val="21"/>
          <w:lang w:val="sq-AL"/>
        </w:rPr>
        <w:t>3.</w:t>
      </w:r>
      <w:r w:rsidR="00253702" w:rsidRPr="00AD22A6">
        <w:rPr>
          <w:rFonts w:cs="CG Times"/>
          <w:sz w:val="21"/>
          <w:szCs w:val="21"/>
          <w:lang w:val="sq-AL"/>
        </w:rPr>
        <w:t xml:space="preserve"> </w:t>
      </w:r>
      <w:r w:rsidRPr="00AD22A6">
        <w:rPr>
          <w:rFonts w:cs="CG Times"/>
          <w:sz w:val="21"/>
          <w:szCs w:val="21"/>
          <w:lang w:val="sq-AL"/>
        </w:rPr>
        <w:t xml:space="preserve">Kjo marrëveshje mbulon gjithashtu projekte tashmë të filluara me hyrjen në fuqi të </w:t>
      </w:r>
      <w:r w:rsidR="00EE20AA" w:rsidRPr="00AD22A6">
        <w:rPr>
          <w:rFonts w:cs="CG Times"/>
          <w:sz w:val="21"/>
          <w:szCs w:val="21"/>
          <w:lang w:val="sq-AL"/>
        </w:rPr>
        <w:t>Marrëveshjes</w:t>
      </w:r>
      <w:r w:rsidRPr="00AD22A6">
        <w:rPr>
          <w:rFonts w:cs="CG Times"/>
          <w:sz w:val="21"/>
          <w:szCs w:val="21"/>
          <w:lang w:val="sq-AL"/>
        </w:rPr>
        <w:t>.</w:t>
      </w:r>
    </w:p>
    <w:p w:rsidR="00806BE7" w:rsidRPr="00AD22A6" w:rsidRDefault="00806BE7" w:rsidP="00ED1E29">
      <w:pPr>
        <w:pStyle w:val="Paragrafi"/>
        <w:rPr>
          <w:rFonts w:cs="CG Times"/>
          <w:sz w:val="21"/>
          <w:szCs w:val="21"/>
          <w:lang w:val="sq-AL"/>
        </w:rPr>
      </w:pPr>
      <w:r w:rsidRPr="00AD22A6">
        <w:rPr>
          <w:rFonts w:cs="CG Times"/>
          <w:sz w:val="21"/>
          <w:szCs w:val="21"/>
          <w:lang w:val="sq-AL"/>
        </w:rPr>
        <w:t>Bërë në Tiranë më ………2010 në dy kopje origjinale në gjuhën angleze dhe të dy tekstet janë njëlloj autentike.</w:t>
      </w:r>
    </w:p>
    <w:p w:rsidR="00806BE7" w:rsidRPr="00AD22A6" w:rsidRDefault="00806BE7" w:rsidP="00ED1E29">
      <w:pPr>
        <w:pStyle w:val="Paragrafi"/>
        <w:ind w:firstLine="0"/>
        <w:rPr>
          <w:rFonts w:cs="CG Times"/>
          <w:sz w:val="21"/>
          <w:szCs w:val="21"/>
          <w:lang w:val="sq-AL"/>
        </w:rPr>
      </w:pPr>
    </w:p>
    <w:p w:rsidR="00CA2AF8" w:rsidRPr="00AD22A6" w:rsidRDefault="00CA2AF8" w:rsidP="00ED1E29">
      <w:pPr>
        <w:pStyle w:val="Paragrafi"/>
        <w:ind w:firstLine="0"/>
        <w:rPr>
          <w:sz w:val="21"/>
          <w:szCs w:val="21"/>
          <w:lang w:val="sq-AL"/>
        </w:rPr>
      </w:pPr>
    </w:p>
    <w:p w:rsidR="006057DF" w:rsidRDefault="006057DF"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Default="00E021A3" w:rsidP="00ED1E29">
      <w:pPr>
        <w:pStyle w:val="Paragrafi"/>
        <w:ind w:firstLine="0"/>
        <w:rPr>
          <w:sz w:val="21"/>
          <w:szCs w:val="21"/>
          <w:lang w:val="sq-AL"/>
        </w:rPr>
      </w:pPr>
    </w:p>
    <w:p w:rsidR="00E021A3" w:rsidRPr="00AD22A6" w:rsidRDefault="00E021A3" w:rsidP="00ED1E29">
      <w:pPr>
        <w:pStyle w:val="Paragrafi"/>
        <w:ind w:firstLine="0"/>
        <w:rPr>
          <w:sz w:val="21"/>
          <w:szCs w:val="21"/>
          <w:lang w:val="sq-AL"/>
        </w:rPr>
      </w:pPr>
    </w:p>
    <w:p w:rsidR="00855BAF" w:rsidRDefault="00855BAF" w:rsidP="00855BAF">
      <w:pPr>
        <w:pStyle w:val="Akti"/>
      </w:pPr>
      <w:r>
        <w:t>VENDI</w:t>
      </w:r>
      <w:r w:rsidRPr="004066D9">
        <w:t>M</w:t>
      </w:r>
    </w:p>
    <w:p w:rsidR="00855BAF" w:rsidRDefault="00855BAF" w:rsidP="00855BAF">
      <w:pPr>
        <w:pStyle w:val="NumriData"/>
      </w:pPr>
      <w:r>
        <w:t>Nr.192, datë 9.3.2011</w:t>
      </w:r>
    </w:p>
    <w:p w:rsidR="00855BAF" w:rsidRPr="004066D9" w:rsidRDefault="00855BAF" w:rsidP="00855BAF">
      <w:pPr>
        <w:pStyle w:val="Paragrafi"/>
      </w:pPr>
    </w:p>
    <w:p w:rsidR="00855BAF" w:rsidRDefault="00855BAF" w:rsidP="00855BAF">
      <w:pPr>
        <w:pStyle w:val="Titulli"/>
      </w:pPr>
      <w:r w:rsidRPr="004066D9">
        <w:t xml:space="preserve">PËR PËRCAKTIMIN </w:t>
      </w:r>
      <w:r w:rsidR="00E021A3">
        <w:t>E RREGULLAVE DHE TË KRITEREVE </w:t>
      </w:r>
      <w:r w:rsidRPr="004066D9">
        <w:t>PËR SHPËRNDARJEN E FONDIT TË KOMPENSIMIT, PRONARËVE,  NË TË HOLLA, PËR VITIN 2011</w:t>
      </w:r>
    </w:p>
    <w:p w:rsidR="00855BAF" w:rsidRPr="004066D9" w:rsidRDefault="00855BAF" w:rsidP="00855BAF">
      <w:pPr>
        <w:pStyle w:val="Paragrafi"/>
      </w:pPr>
    </w:p>
    <w:p w:rsidR="00E021A3" w:rsidRDefault="00855BAF" w:rsidP="007709C7">
      <w:pPr>
        <w:pStyle w:val="Paragrafi"/>
      </w:pPr>
      <w:r w:rsidRPr="004066D9">
        <w:t>Në mbështetje të nenit 100 të Ku</w:t>
      </w:r>
      <w:r w:rsidR="00152C14">
        <w:t>shtetutës, të neneve 11, pika 1</w:t>
      </w:r>
      <w:r w:rsidRPr="004066D9">
        <w:t xml:space="preserve"> shkronja “d”, e 17, të</w:t>
      </w:r>
      <w:r w:rsidR="00E021A3">
        <w:t xml:space="preserve"> ligjit nr.9235, datë 29.7.2004</w:t>
      </w:r>
      <w:r w:rsidRPr="004066D9">
        <w:t xml:space="preserve"> “Për kthimin dhe kompensimin e pronës”, të ndryshuar, dhe të pi</w:t>
      </w:r>
      <w:r w:rsidR="00152C14">
        <w:t>kës 1 të nenit 5</w:t>
      </w:r>
      <w:r w:rsidRPr="004066D9">
        <w:t xml:space="preserve"> të l</w:t>
      </w:r>
      <w:r w:rsidR="00E021A3">
        <w:t>igjit nr.10 239, datë 25.2.2010</w:t>
      </w:r>
      <w:r w:rsidRPr="004066D9">
        <w:t xml:space="preserve"> “Për krijimin e fondit special të kompensimit të pronave”, me propozimin e Ministrit të Drejtësisë, Këshilli i Ministrave</w:t>
      </w:r>
    </w:p>
    <w:p w:rsidR="00E021A3" w:rsidRPr="004066D9" w:rsidRDefault="00E021A3" w:rsidP="00855BAF">
      <w:pPr>
        <w:pStyle w:val="Paragrafi"/>
      </w:pPr>
    </w:p>
    <w:p w:rsidR="00855BAF" w:rsidRDefault="00855BAF" w:rsidP="00855BAF">
      <w:pPr>
        <w:pStyle w:val="VENDOSI"/>
      </w:pPr>
      <w:r>
        <w:t>VEN</w:t>
      </w:r>
      <w:r w:rsidRPr="004066D9">
        <w:t>D</w:t>
      </w:r>
      <w:r>
        <w:t>OS</w:t>
      </w:r>
      <w:r w:rsidRPr="004066D9">
        <w:t>I:</w:t>
      </w:r>
    </w:p>
    <w:p w:rsidR="00855BAF" w:rsidRPr="004066D9" w:rsidRDefault="00855BAF" w:rsidP="00855BAF">
      <w:pPr>
        <w:pStyle w:val="Paragrafi"/>
      </w:pPr>
    </w:p>
    <w:p w:rsidR="00855BAF" w:rsidRPr="004066D9" w:rsidRDefault="00855BAF" w:rsidP="00855BAF">
      <w:pPr>
        <w:pStyle w:val="Paragrafi"/>
      </w:pPr>
      <w:r w:rsidRPr="004066D9">
        <w:t>1. Subjektet e shpronësuara, prona e të cilave është njohur për kompensim, të kompensohen sipas radhës kronologjike, të përcaktuar nga numri dhe data e vendimit, vetëm nëse përmbushen këto kritere:</w:t>
      </w:r>
    </w:p>
    <w:p w:rsidR="00855BAF" w:rsidRDefault="00855BAF" w:rsidP="00855BAF">
      <w:pPr>
        <w:pStyle w:val="Paragrafi"/>
      </w:pPr>
      <w:r w:rsidRPr="004066D9">
        <w:t>a) Vendimi, që ka përcaktuar kompensimin e pronës,</w:t>
      </w:r>
      <w:r>
        <w:t xml:space="preserve"> është përfundimtar;</w:t>
      </w:r>
    </w:p>
    <w:p w:rsidR="00855BAF" w:rsidRDefault="00855BAF" w:rsidP="00855BAF">
      <w:pPr>
        <w:pStyle w:val="Paragrafi"/>
      </w:pPr>
      <w:r w:rsidRPr="004066D9">
        <w:t>b) Vendimi, që ka përcaktuar kompensimin e</w:t>
      </w:r>
      <w:r>
        <w:t xml:space="preserve"> pronës, është i ekzekutueshëm;</w:t>
      </w:r>
    </w:p>
    <w:p w:rsidR="00855BAF" w:rsidRPr="004066D9" w:rsidRDefault="00855BAF" w:rsidP="00855BAF">
      <w:pPr>
        <w:pStyle w:val="Paragrafi"/>
      </w:pPr>
      <w:r w:rsidRPr="004066D9">
        <w:t>c) Vendimi</w:t>
      </w:r>
      <w:r w:rsidR="00152C14">
        <w:t>,</w:t>
      </w:r>
      <w:r w:rsidRPr="004066D9">
        <w:t xml:space="preserve"> për të cilin aplikohet</w:t>
      </w:r>
      <w:r w:rsidR="00152C14">
        <w:t>,</w:t>
      </w:r>
      <w:r w:rsidRPr="004066D9">
        <w:t>  nuk  është  trajtuar  asnjëherë me kompensim.</w:t>
      </w:r>
    </w:p>
    <w:p w:rsidR="00855BAF" w:rsidRDefault="00855BAF" w:rsidP="00855BAF">
      <w:pPr>
        <w:pStyle w:val="Paragrafi"/>
      </w:pPr>
      <w:r w:rsidRPr="004066D9">
        <w:t xml:space="preserve">Në rastin e vendimeve, të cilat janë ndryshuar pjesërisht, për efekt klasifikimi, do të merret numri dhe data e vendimit bazë, që është më i hershëm në radhë kronologjike për njohjen, kthimin dhe kompensimin e asaj prone. </w:t>
      </w:r>
    </w:p>
    <w:p w:rsidR="00855BAF" w:rsidRDefault="00855BAF" w:rsidP="00855BAF">
      <w:pPr>
        <w:pStyle w:val="Paragrafi"/>
      </w:pPr>
      <w:r w:rsidRPr="004066D9">
        <w:t>2. Kompensimi të bëhet për pronën e llojit truall, në bazë të çmimit të përcaktuar në hartën e vlerës, të miratuar sipas vendndodhjes së pronës, që kompensohet. Masa e kompensimit të jetë sipas skemës së mëposhtme:</w:t>
      </w:r>
    </w:p>
    <w:p w:rsidR="00855BAF" w:rsidRDefault="00855BAF" w:rsidP="00855BAF">
      <w:pPr>
        <w:pStyle w:val="Paragrafi"/>
      </w:pPr>
      <w:r w:rsidRPr="004066D9">
        <w:t>a) Për pronat e njohura për kompensim deri në 1500 (një mijë e pesëqind) m</w:t>
      </w:r>
      <w:r w:rsidRPr="00E65F3B">
        <w:rPr>
          <w:vertAlign w:val="superscript"/>
        </w:rPr>
        <w:t>2</w:t>
      </w:r>
      <w:r w:rsidRPr="004066D9">
        <w:t>, masa e kompe</w:t>
      </w:r>
      <w:r>
        <w:t xml:space="preserve">nsimit të jetë 200 (dyqind) </w:t>
      </w:r>
      <w:r w:rsidRPr="004066D9">
        <w:t>m</w:t>
      </w:r>
      <w:r w:rsidRPr="00E65F3B">
        <w:rPr>
          <w:vertAlign w:val="superscript"/>
        </w:rPr>
        <w:t>2</w:t>
      </w:r>
      <w:r>
        <w:t>.</w:t>
      </w:r>
    </w:p>
    <w:p w:rsidR="00855BAF" w:rsidRDefault="00855BAF" w:rsidP="00855BAF">
      <w:pPr>
        <w:pStyle w:val="Paragrafi"/>
      </w:pPr>
      <w:r w:rsidRPr="004066D9">
        <w:t>b) Për pronat e njohura për kompensim mbi 1500 (një mijë e pesëqind) deri në 3 000 (tre mijë) m</w:t>
      </w:r>
      <w:r w:rsidRPr="008719C3">
        <w:rPr>
          <w:vertAlign w:val="superscript"/>
        </w:rPr>
        <w:t>2</w:t>
      </w:r>
      <w:r w:rsidRPr="004066D9">
        <w:t>, masa e kompen</w:t>
      </w:r>
      <w:r>
        <w:t xml:space="preserve">simit të jetë 300 (treqind) </w:t>
      </w:r>
      <w:r w:rsidRPr="004066D9">
        <w:t>m</w:t>
      </w:r>
      <w:r w:rsidRPr="00E65F3B">
        <w:rPr>
          <w:vertAlign w:val="superscript"/>
        </w:rPr>
        <w:t>2</w:t>
      </w:r>
      <w:r>
        <w:t>.</w:t>
      </w:r>
    </w:p>
    <w:p w:rsidR="00855BAF" w:rsidRDefault="00855BAF" w:rsidP="00855BAF">
      <w:pPr>
        <w:pStyle w:val="Paragrafi"/>
      </w:pPr>
      <w:r w:rsidRPr="004066D9">
        <w:t>c) Për pronat e njohura për kompensim mbi 3 000 (tre mijë) deri në 5 000 (pesë mijë) m</w:t>
      </w:r>
      <w:r w:rsidRPr="00E65F3B">
        <w:rPr>
          <w:vertAlign w:val="superscript"/>
        </w:rPr>
        <w:t>2</w:t>
      </w:r>
      <w:r w:rsidRPr="004066D9">
        <w:t>, masa e kompensi</w:t>
      </w:r>
      <w:r>
        <w:t xml:space="preserve">mit të jetë 400 (katërqind) </w:t>
      </w:r>
      <w:r w:rsidRPr="004066D9">
        <w:t>m</w:t>
      </w:r>
      <w:r w:rsidRPr="00E65F3B">
        <w:rPr>
          <w:vertAlign w:val="superscript"/>
        </w:rPr>
        <w:t>2</w:t>
      </w:r>
      <w:r>
        <w:t>.</w:t>
      </w:r>
    </w:p>
    <w:p w:rsidR="00855BAF" w:rsidRDefault="00855BAF" w:rsidP="00855BAF">
      <w:pPr>
        <w:pStyle w:val="Paragrafi"/>
      </w:pPr>
      <w:r w:rsidRPr="004066D9">
        <w:t xml:space="preserve">ç)  Për pronat e njohura për kompensim mbi 5 000 (pesë mijë) deri në 10 000 (dhjetë mijë) </w:t>
      </w:r>
      <w:r w:rsidR="008719C3" w:rsidRPr="004066D9">
        <w:t>m</w:t>
      </w:r>
      <w:r w:rsidR="008719C3" w:rsidRPr="008719C3">
        <w:rPr>
          <w:vertAlign w:val="superscript"/>
        </w:rPr>
        <w:t>2</w:t>
      </w:r>
      <w:r w:rsidRPr="004066D9">
        <w:t>, masa e kompens</w:t>
      </w:r>
      <w:r>
        <w:t xml:space="preserve">imit të jetë 500 (pesëqind) </w:t>
      </w:r>
      <w:r w:rsidRPr="004066D9">
        <w:t>m</w:t>
      </w:r>
      <w:r w:rsidRPr="00E65F3B">
        <w:rPr>
          <w:vertAlign w:val="superscript"/>
        </w:rPr>
        <w:t>2</w:t>
      </w:r>
      <w:r>
        <w:t>.</w:t>
      </w:r>
    </w:p>
    <w:p w:rsidR="00855BAF" w:rsidRPr="004066D9" w:rsidRDefault="00855BAF" w:rsidP="00855BAF">
      <w:pPr>
        <w:pStyle w:val="Paragrafi"/>
      </w:pPr>
      <w:r w:rsidRPr="004066D9">
        <w:t>d)  Për pronat e njohura për kompensim mbi 10 000 (dhjetë mijë) m</w:t>
      </w:r>
      <w:r w:rsidRPr="00E65F3B">
        <w:rPr>
          <w:vertAlign w:val="superscript"/>
        </w:rPr>
        <w:t>2</w:t>
      </w:r>
      <w:r w:rsidRPr="004066D9">
        <w:t xml:space="preserve">, masa e kompensimit të jetë 600 (gjashtëqind) </w:t>
      </w:r>
      <w:r w:rsidR="008719C3" w:rsidRPr="004066D9">
        <w:t>m</w:t>
      </w:r>
      <w:r w:rsidR="008719C3" w:rsidRPr="008719C3">
        <w:rPr>
          <w:vertAlign w:val="superscript"/>
        </w:rPr>
        <w:t>2</w:t>
      </w:r>
      <w:r w:rsidRPr="004066D9">
        <w:t>.</w:t>
      </w:r>
    </w:p>
    <w:p w:rsidR="00855BAF" w:rsidRPr="004066D9" w:rsidRDefault="00855BAF" w:rsidP="00855BAF">
      <w:pPr>
        <w:pStyle w:val="Paragrafi"/>
      </w:pPr>
      <w:r w:rsidRPr="004066D9">
        <w:t>3. Subjektet, që kanë depozituar kërkesat e tyre në vitet 2006, 2007, 2008, 2009 dhe që vërtetojnë kryerjen e pagesës, nuk paguajnë tarifën e aplikimit për vitin 2011.</w:t>
      </w:r>
    </w:p>
    <w:p w:rsidR="00855BAF" w:rsidRPr="004066D9" w:rsidRDefault="00855BAF" w:rsidP="00855BAF">
      <w:pPr>
        <w:pStyle w:val="Paragrafi"/>
      </w:pPr>
      <w:r w:rsidRPr="004066D9">
        <w:t xml:space="preserve">4. Subjekti duhet të plotësojë dhe të paraqesë pranë AKKP-së dokumentacionin e mëposhtëm: </w:t>
      </w:r>
    </w:p>
    <w:p w:rsidR="00855BAF" w:rsidRDefault="00855BAF" w:rsidP="00855BAF">
      <w:pPr>
        <w:pStyle w:val="Paragrafi"/>
      </w:pPr>
      <w:r w:rsidRPr="004066D9">
        <w:t>a) Kërkesën për kompensim në të holla, sipas formularit 1, q</w:t>
      </w:r>
      <w:r>
        <w:t>ë i bashkëlidhet këtij vendimi.</w:t>
      </w:r>
    </w:p>
    <w:p w:rsidR="00855BAF" w:rsidRDefault="00855BAF" w:rsidP="00855BAF">
      <w:pPr>
        <w:pStyle w:val="Paragrafi"/>
      </w:pPr>
      <w:r w:rsidRPr="004066D9">
        <w:t>b) Deklaratën për pranimin e kritereve për kompensim dhe të kushteve të tjera, që lidhen me to, sipas formularit 2, q</w:t>
      </w:r>
      <w:r>
        <w:t>ë i bashkëlidhet këtij vendimi.</w:t>
      </w:r>
    </w:p>
    <w:p w:rsidR="00855BAF" w:rsidRDefault="00855BAF" w:rsidP="00855BAF">
      <w:pPr>
        <w:pStyle w:val="Paragrafi"/>
      </w:pPr>
      <w:r w:rsidRPr="004066D9">
        <w:t xml:space="preserve">c) Titullin për njohjen dhe kompensimin e pronës, që, sipas rastit, mund të jetë vendim i Komisionit të Kthimit dhe Kompensimit të Pronave, vendim i Agjencisë së Kthimit dhe Kompensimit të Pronave, si dhe vendim i gjykatës, në rastet kur vendimet e sipërcituara janë ndryshuar </w:t>
      </w:r>
      <w:r>
        <w:t>në rrugë gjyqësore.</w:t>
      </w:r>
    </w:p>
    <w:p w:rsidR="00855BAF" w:rsidRDefault="00855BAF" w:rsidP="00855BAF">
      <w:pPr>
        <w:pStyle w:val="Paragrafi"/>
      </w:pPr>
      <w:r w:rsidRPr="004066D9">
        <w:t>ç)  Planvendosjen përkatëse, si edhe planin e rilevimit të pronës së njohur për kompensim në fragmentin e hartës tregue</w:t>
      </w:r>
      <w:r>
        <w:t>se të regjistrimit të pasurive.</w:t>
      </w:r>
    </w:p>
    <w:p w:rsidR="00855BAF" w:rsidRDefault="00855BAF" w:rsidP="00855BAF">
      <w:pPr>
        <w:pStyle w:val="Paragrafi"/>
      </w:pPr>
      <w:r>
        <w:t>d)  Dëshminë e trashëgimisë.</w:t>
      </w:r>
    </w:p>
    <w:p w:rsidR="005B502E" w:rsidRDefault="00855BAF" w:rsidP="00855BAF">
      <w:pPr>
        <w:pStyle w:val="Paragrafi"/>
      </w:pPr>
      <w:r w:rsidRPr="004066D9">
        <w:t>dh)  Prokurën e posaçme, të nënshkruar nga të gjithë trashëgimtarët e ligjshëm, ku si tagër i nevojshëm të jetë edhe e drejta për të tërhequr vlerën financiare, në emër të subjektit të shpronësuar.</w:t>
      </w:r>
    </w:p>
    <w:p w:rsidR="005B502E" w:rsidRDefault="005B502E" w:rsidP="00855BAF">
      <w:pPr>
        <w:pStyle w:val="Paragrafi"/>
      </w:pPr>
    </w:p>
    <w:p w:rsidR="00855BAF" w:rsidRDefault="00855BAF" w:rsidP="00855BAF">
      <w:pPr>
        <w:pStyle w:val="Paragrafi"/>
      </w:pPr>
      <w:r w:rsidRPr="004066D9">
        <w:br/>
        <w:t>      e) Dokumentin e identifikimit (letërnjoftim apo pasaportë) të përfaqësuesit të pajisur me prokurë.</w:t>
      </w:r>
    </w:p>
    <w:p w:rsidR="00855BAF" w:rsidRPr="004066D9" w:rsidRDefault="00855BAF" w:rsidP="00855BAF">
      <w:pPr>
        <w:pStyle w:val="Paragrafi"/>
      </w:pPr>
      <w:r w:rsidRPr="004066D9">
        <w:t>ë) Mandatpagesën.</w:t>
      </w:r>
    </w:p>
    <w:p w:rsidR="00855BAF" w:rsidRPr="004066D9" w:rsidRDefault="00855BAF" w:rsidP="00855BAF">
      <w:pPr>
        <w:pStyle w:val="Paragrafi"/>
      </w:pPr>
      <w:r w:rsidRPr="004066D9">
        <w:t>5. Në rastin e kërkesave të paraqitura në AKKP, në mbështetje të vendimeve të Këshilit të Min</w:t>
      </w:r>
      <w:r w:rsidR="00CF0948">
        <w:t>istrave</w:t>
      </w:r>
      <w:r w:rsidR="008719C3">
        <w:t xml:space="preserve"> nr.1343, datë 4.6.2008</w:t>
      </w:r>
      <w:r w:rsidRPr="004066D9">
        <w:t xml:space="preserve"> “Për miratimin e procedurave të shpërndarjes së fondit të kompensimit të pronarëve, në të holla, për vitin 2</w:t>
      </w:r>
      <w:r w:rsidR="00CF0948">
        <w:t>008”</w:t>
      </w:r>
      <w:r w:rsidR="008719C3">
        <w:t xml:space="preserve"> dhe nr.487, datë 6.5.2009</w:t>
      </w:r>
      <w:r w:rsidRPr="004066D9">
        <w:t xml:space="preserve"> “Për përcaktimin e rregullave dhe të kritereve për shpërndarjen e fondit të kompensimit, të pronarëve, në të holla, për vitin 2009”, të cilat nuk janë pranuar nga AKKP-ja për pamjaftueshmëri fondi, kërkuesit duhet të pohojnë vullnetin e tyre, nëpërmjet një kërkese të re, për kompensimin, të shoqëruar me dokumen</w:t>
      </w:r>
      <w:r w:rsidR="00CF0948">
        <w:t>tet e parashikuara në pikën 6</w:t>
      </w:r>
      <w:r w:rsidRPr="004066D9">
        <w:t xml:space="preserve"> të këtij vendimi.</w:t>
      </w:r>
    </w:p>
    <w:p w:rsidR="00855BAF" w:rsidRDefault="00855BAF" w:rsidP="00855BAF">
      <w:pPr>
        <w:pStyle w:val="Paragrafi"/>
      </w:pPr>
      <w:r w:rsidRPr="004066D9">
        <w:t>6. Subjektet, që kanë aplikuar për kompensimin në të holla, në vitet 2008 dhe 2009, të paraqesin dokumentacionin e mëposhtëm:</w:t>
      </w:r>
    </w:p>
    <w:p w:rsidR="008719C3" w:rsidRDefault="00855BAF" w:rsidP="00855BAF">
      <w:pPr>
        <w:pStyle w:val="Paragrafi"/>
      </w:pPr>
      <w:r w:rsidRPr="004066D9">
        <w:t>a)  Kërkesën për kompensim financiar, sipas formularit 1, që i bashkëlidhet kët</w:t>
      </w:r>
      <w:r w:rsidR="008719C3">
        <w:t>ij vendimi.</w:t>
      </w:r>
    </w:p>
    <w:p w:rsidR="00855BAF" w:rsidRDefault="00855BAF" w:rsidP="00855BAF">
      <w:pPr>
        <w:pStyle w:val="Paragrafi"/>
      </w:pPr>
      <w:r w:rsidRPr="004066D9">
        <w:t>b)  Deklaratën për pranimin e kritereve për kompensim dhe të kushteve të tjera, që lidhen me to, sipas formularit 2, që i b</w:t>
      </w:r>
      <w:r>
        <w:t>ashkëlidhet këtij vendimi.</w:t>
      </w:r>
    </w:p>
    <w:p w:rsidR="00855BAF" w:rsidRDefault="00855BAF" w:rsidP="00855BAF">
      <w:pPr>
        <w:pStyle w:val="Paragrafi"/>
      </w:pPr>
      <w:r w:rsidRPr="004066D9">
        <w:t>c)  Dëshminë e trashëgimisë, nëse ka ndryshime në rrethin e trashëgimtarëve të ligjshëm të subjektit të shpronësuar, sipas radhës së trashëgimtarëve</w:t>
      </w:r>
      <w:r>
        <w:t>, të përcaktuar në Kodin Civil.</w:t>
      </w:r>
    </w:p>
    <w:p w:rsidR="00855BAF" w:rsidRPr="004066D9" w:rsidRDefault="00855BAF" w:rsidP="00855BAF">
      <w:pPr>
        <w:pStyle w:val="Paragrafi"/>
      </w:pPr>
      <w:r w:rsidRPr="004066D9">
        <w:t>ç) Prokurën e posaçme, nëse ajo e paraqitur në vitin 2008 apo 2009</w:t>
      </w:r>
      <w:r w:rsidR="00CF0948">
        <w:t>,</w:t>
      </w:r>
      <w:r w:rsidRPr="004066D9">
        <w:t xml:space="preserve"> ka kufizimin në kohë për tagrin e tërheqjes së shumës në të holla apo kur rrethi i trashëgimtarëve të subjektit të shpronësuar ka ndryshuar.</w:t>
      </w:r>
    </w:p>
    <w:p w:rsidR="008719C3" w:rsidRDefault="00855BAF" w:rsidP="008719C3">
      <w:pPr>
        <w:pStyle w:val="Paragrafi"/>
      </w:pPr>
      <w:r w:rsidRPr="004066D9">
        <w:t>7. AKKP-ja shqyrton dokumentacionin e subjekteve, që kërkojnë kompensim në të holla, d</w:t>
      </w:r>
      <w:r w:rsidR="008719C3">
        <w:t>uke kryer veprimet e mëposhtme:</w:t>
      </w:r>
    </w:p>
    <w:p w:rsidR="008719C3" w:rsidRDefault="00855BAF" w:rsidP="008719C3">
      <w:pPr>
        <w:pStyle w:val="Paragrafi"/>
      </w:pPr>
      <w:r w:rsidRPr="004066D9">
        <w:t xml:space="preserve">a) Verifikon dosjen dhe vendimin përkatës, të dhënë nga Komisioni i Kthimit dhe Kompensimit të Pronave ose Agjencia e Kthimit dhe Kompensimit të Pronave. </w:t>
      </w:r>
      <w:r w:rsidRPr="004066D9">
        <w:br/>
        <w:t>b) Kërkon nga zyrat vendore të regjistrimit të pasurive të paluajtshme, që, brenda 10 (dhjetë) ditëve, të konfirmojnë, për:</w:t>
      </w:r>
    </w:p>
    <w:p w:rsidR="00855BAF" w:rsidRDefault="00855BAF" w:rsidP="008719C3">
      <w:pPr>
        <w:pStyle w:val="Paragrafi"/>
      </w:pPr>
      <w:r w:rsidRPr="004066D9">
        <w:t>i)  regjistrimin e vendimit p</w:t>
      </w:r>
      <w:r>
        <w:t>ërkatës në ZVRPP;</w:t>
      </w:r>
    </w:p>
    <w:p w:rsidR="008719C3" w:rsidRDefault="00855BAF" w:rsidP="008719C3">
      <w:pPr>
        <w:pStyle w:val="Paragrafi"/>
      </w:pPr>
      <w:r w:rsidRPr="004066D9">
        <w:t>ii)  përcaktimin e gjendjes juridike aktuale të pronës dhe verifikimin nëse ajo ka ndryshuar nga momenti i daljes së vendimit me t</w:t>
      </w:r>
      <w:r>
        <w:t>ë cilin aplikohet;</w:t>
      </w:r>
    </w:p>
    <w:p w:rsidR="008719C3" w:rsidRDefault="00855BAF" w:rsidP="008719C3">
      <w:pPr>
        <w:pStyle w:val="Paragrafi"/>
      </w:pPr>
      <w:r w:rsidRPr="004066D9">
        <w:t>iii)  verifikimin e ushtrimit të së drejtës së parablerjes.</w:t>
      </w:r>
    </w:p>
    <w:p w:rsidR="008719C3" w:rsidRDefault="00855BAF" w:rsidP="008719C3">
      <w:pPr>
        <w:pStyle w:val="Paragrafi"/>
      </w:pPr>
      <w:r w:rsidRPr="004066D9">
        <w:t>c)  Kryen verifikimin në terren të gjendjes së pronës dhe mban procesverbalin përkatës.</w:t>
      </w:r>
      <w:r w:rsidRPr="004066D9">
        <w:br/>
        <w:t>d)  Përgatit planvendosjen e pronës që kompensohet dhe cakton:</w:t>
      </w:r>
    </w:p>
    <w:p w:rsidR="008719C3" w:rsidRDefault="00855BAF" w:rsidP="008719C3">
      <w:pPr>
        <w:pStyle w:val="Paragrafi"/>
      </w:pPr>
      <w:r w:rsidRPr="004066D9">
        <w:t>i)   në hartën e vlerës, zonën k</w:t>
      </w:r>
      <w:r>
        <w:t>u ndodhet prona;</w:t>
      </w:r>
    </w:p>
    <w:p w:rsidR="008719C3" w:rsidRDefault="00855BAF" w:rsidP="008719C3">
      <w:pPr>
        <w:pStyle w:val="Paragrafi"/>
      </w:pPr>
      <w:r w:rsidRPr="004066D9">
        <w:t xml:space="preserve">ii)  në  bashkëpunim  me  subjektin e shpronësuar, pjesën e pronës, që kërkohet për t’u kompensuar, sipas masës që përcaktohet </w:t>
      </w:r>
      <w:r w:rsidR="008719C3">
        <w:t>në pikën 2</w:t>
      </w:r>
      <w:r w:rsidRPr="004066D9">
        <w:t xml:space="preserve"> të këtij vendimi, dhe i kërkon përfaqësuesit me prokurë të nënshkruajë për pjesën, që kompensohet.</w:t>
      </w:r>
    </w:p>
    <w:p w:rsidR="00855BAF" w:rsidRDefault="00855BAF" w:rsidP="008719C3">
      <w:pPr>
        <w:pStyle w:val="Paragrafi"/>
      </w:pPr>
      <w:r w:rsidRPr="004066D9">
        <w:t>dh) Llogarit vlerë</w:t>
      </w:r>
      <w:r>
        <w:t>n e sipërfaqes, që kompensohet.</w:t>
      </w:r>
    </w:p>
    <w:p w:rsidR="00855BAF" w:rsidRDefault="00855BAF" w:rsidP="00855BAF">
      <w:pPr>
        <w:pStyle w:val="Paragrafi"/>
      </w:pPr>
      <w:r w:rsidRPr="004066D9">
        <w:t xml:space="preserve">d)   Përgatit vlerësimin ligjor, ku shpjegohen </w:t>
      </w:r>
      <w:r w:rsidR="008719C3">
        <w:t>me hollësi për secilin subjekt </w:t>
      </w:r>
      <w:r w:rsidRPr="004066D9">
        <w:t>kërkues:</w:t>
      </w:r>
    </w:p>
    <w:p w:rsidR="00855BAF" w:rsidRDefault="00855BAF" w:rsidP="00855BAF">
      <w:pPr>
        <w:pStyle w:val="Paragrafi"/>
      </w:pPr>
      <w:r w:rsidRPr="004066D9">
        <w:t>i)  vlefshmëria e vendimit të paraqit</w:t>
      </w:r>
      <w:r>
        <w:t>ur nga kërkuesi;</w:t>
      </w:r>
    </w:p>
    <w:p w:rsidR="00855BAF" w:rsidRDefault="00855BAF" w:rsidP="00855BAF">
      <w:pPr>
        <w:pStyle w:val="Paragrafi"/>
      </w:pPr>
      <w:r w:rsidRPr="004066D9">
        <w:t>ii)  konfirmimet e zyrës vendore të regjistrimit të pasurive të paluaj</w:t>
      </w:r>
      <w:r>
        <w:t>tshme;</w:t>
      </w:r>
    </w:p>
    <w:p w:rsidR="008719C3" w:rsidRDefault="00855BAF" w:rsidP="008719C3">
      <w:pPr>
        <w:pStyle w:val="Paragrafi"/>
      </w:pPr>
      <w:r w:rsidRPr="004066D9">
        <w:t>iii)  vl</w:t>
      </w:r>
      <w:r>
        <w:t>erësimi i pronës për kompensim.</w:t>
      </w:r>
    </w:p>
    <w:p w:rsidR="00855BAF" w:rsidRDefault="00855BAF" w:rsidP="008719C3">
      <w:pPr>
        <w:pStyle w:val="Paragrafi"/>
      </w:pPr>
      <w:r w:rsidRPr="004066D9">
        <w:t>ë) Merr vendimin për pranimin apo refuzimin e kërkesës për kompens</w:t>
      </w:r>
      <w:r>
        <w:t>im të subjektit të shpronësuar.</w:t>
      </w:r>
    </w:p>
    <w:p w:rsidR="00855BAF" w:rsidRDefault="00855BAF" w:rsidP="00855BAF">
      <w:pPr>
        <w:pStyle w:val="Paragrafi"/>
      </w:pPr>
      <w:r w:rsidRPr="004066D9">
        <w:t>f)  U dërgon subjektit të shpronësuar, Avokaturës së Shtetit dhe zyrës vendore të regjistrimit të pasurive të paluajtshme kopje të vendimeve të marra, për t’u dhënë mundësi të</w:t>
      </w:r>
      <w:r>
        <w:t xml:space="preserve"> ushtrojnë kompetencat ligjore.</w:t>
      </w:r>
    </w:p>
    <w:p w:rsidR="00855BAF" w:rsidRDefault="00855BAF" w:rsidP="00855BAF">
      <w:pPr>
        <w:pStyle w:val="Paragrafi"/>
      </w:pPr>
      <w:r w:rsidRPr="004066D9">
        <w:t>g)  Shpall l</w:t>
      </w:r>
      <w:r>
        <w:t>istën e subjekteve fituese.</w:t>
      </w:r>
    </w:p>
    <w:p w:rsidR="00855BAF" w:rsidRPr="004066D9" w:rsidRDefault="00855BAF" w:rsidP="00855BAF">
      <w:pPr>
        <w:pStyle w:val="Paragrafi"/>
      </w:pPr>
      <w:r w:rsidRPr="004066D9">
        <w:t>gj)  Kryen veprimet me thesarin dhe bankën për kalimin e fondit të kompensimit në të holla, në emër të subjektit të shpronësuar, përfitues të kompensimit, apo përfaqësuesit të tij me prokurë, në përputhje me procedurat për zbatimin e buxhetit të shtetit.</w:t>
      </w:r>
    </w:p>
    <w:p w:rsidR="00855BAF" w:rsidRDefault="00855BAF" w:rsidP="00855BAF">
      <w:pPr>
        <w:pStyle w:val="Paragrafi"/>
      </w:pPr>
      <w:r w:rsidRPr="004066D9">
        <w:t>8. Procesi i regjistrimit/pranimit të kërkesave për kompensim fillon 5 (pesë) ditë pas datës së hyrjes në fuqi të këtij vendimi dhe vazhdon për 1 (një) muaj.</w:t>
      </w:r>
    </w:p>
    <w:p w:rsidR="00E82408" w:rsidRDefault="00E82408" w:rsidP="00855BAF">
      <w:pPr>
        <w:pStyle w:val="Paragrafi"/>
      </w:pPr>
    </w:p>
    <w:p w:rsidR="00855BAF" w:rsidRPr="004066D9" w:rsidRDefault="00855BAF" w:rsidP="00855BAF">
      <w:pPr>
        <w:pStyle w:val="Paragrafi"/>
      </w:pPr>
      <w:r w:rsidRPr="004066D9">
        <w:t>9. I gjithë procesi i trajtimit të kërkesave të subjekteve të shpronësuara duhet të kryhet në përputhje me këtë vendim dhe me afatin ligjor, të përcaktuar në nenin 17, paragrafi 2, të</w:t>
      </w:r>
      <w:r w:rsidR="008719C3">
        <w:t xml:space="preserve"> ligjit nr.9235, datë 29.7.2004</w:t>
      </w:r>
      <w:r w:rsidRPr="004066D9">
        <w:t xml:space="preserve"> “Për kthimin dhe kompensimin e pronës”, të ndryshuar.</w:t>
      </w:r>
    </w:p>
    <w:p w:rsidR="00855BAF" w:rsidRPr="004066D9" w:rsidRDefault="00855BAF" w:rsidP="00855BAF">
      <w:pPr>
        <w:pStyle w:val="Paragrafi"/>
      </w:pPr>
      <w:r w:rsidRPr="004066D9">
        <w:t>10. Paraqitja e të dhënave të rreme ose fshehja e tyre nga subjektet e shpronësuara, në zbatim të këtij vendimi, sjell përjashtimin e menjëhershëm të këtyre subjekteve nga procedura e kompensimit në të holla dhe i ngarkon ata me përgjegjësi penale, sipas ligjit.</w:t>
      </w:r>
    </w:p>
    <w:p w:rsidR="00855BAF" w:rsidRPr="004066D9" w:rsidRDefault="00855BAF" w:rsidP="00855BAF">
      <w:pPr>
        <w:pStyle w:val="Paragrafi"/>
      </w:pPr>
      <w:r w:rsidRPr="004066D9">
        <w:t>11. Ngarkohen Ministria e Drejtësisë, Agjencia e Kthimit dhe Kompensimit të Pronave dhe Zyra e Regjistrimit të Pasurive të Paluajtshme për zbatimin e këtij vendimi.</w:t>
      </w:r>
    </w:p>
    <w:p w:rsidR="00855BAF" w:rsidRPr="004066D9" w:rsidRDefault="00855BAF" w:rsidP="00855BAF">
      <w:pPr>
        <w:pStyle w:val="Paragrafi"/>
      </w:pPr>
      <w:r w:rsidRPr="004066D9">
        <w:t>Ky vendim hyn n</w:t>
      </w:r>
      <w:r>
        <w:t xml:space="preserve">ë fuqi pas botimit në </w:t>
      </w:r>
      <w:r w:rsidRPr="004066D9">
        <w:t>Fletoren Zyrtare.</w:t>
      </w:r>
    </w:p>
    <w:p w:rsidR="00855BAF" w:rsidRDefault="00855BAF" w:rsidP="00855BAF">
      <w:pPr>
        <w:pStyle w:val="Paragrafi"/>
      </w:pPr>
    </w:p>
    <w:p w:rsidR="00855BAF" w:rsidRPr="004066D9" w:rsidRDefault="00855BAF" w:rsidP="00855BAF">
      <w:pPr>
        <w:pStyle w:val="Autoriteti"/>
      </w:pPr>
      <w:r>
        <w:t>KRYEMINISTR</w:t>
      </w:r>
      <w:r w:rsidRPr="004066D9">
        <w:t>I</w:t>
      </w:r>
    </w:p>
    <w:p w:rsidR="00855BAF" w:rsidRPr="004066D9" w:rsidRDefault="00855BAF" w:rsidP="00855BAF">
      <w:pPr>
        <w:pStyle w:val="AutoritetiEmer"/>
      </w:pPr>
      <w:r w:rsidRPr="004066D9">
        <w:t>Sali Berisha</w:t>
      </w:r>
    </w:p>
    <w:p w:rsidR="00855BAF" w:rsidRDefault="00855BAF" w:rsidP="00855BAF">
      <w:pPr>
        <w:pStyle w:val="Paragrafi"/>
      </w:pPr>
    </w:p>
    <w:p w:rsidR="00855BAF" w:rsidRDefault="00855BAF" w:rsidP="00855BAF">
      <w:pPr>
        <w:pStyle w:val="Paragrafi"/>
      </w:pPr>
    </w:p>
    <w:p w:rsidR="00855BAF" w:rsidRDefault="00855BAF" w:rsidP="00855BAF">
      <w:pPr>
        <w:pStyle w:val="Paragrafi"/>
        <w:jc w:val="right"/>
      </w:pPr>
    </w:p>
    <w:p w:rsidR="00855BAF" w:rsidRDefault="00855BAF" w:rsidP="00855BAF">
      <w:pPr>
        <w:pStyle w:val="Paragrafi"/>
        <w:jc w:val="right"/>
      </w:pPr>
    </w:p>
    <w:p w:rsidR="00855BAF" w:rsidRDefault="00855BAF"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0A7EF8" w:rsidRDefault="000A7EF8" w:rsidP="00855BAF">
      <w:pPr>
        <w:pStyle w:val="Paragrafi"/>
        <w:jc w:val="right"/>
      </w:pPr>
    </w:p>
    <w:p w:rsidR="003069AE" w:rsidRDefault="003069AE" w:rsidP="00855BAF">
      <w:pPr>
        <w:pStyle w:val="Paragrafi"/>
        <w:jc w:val="right"/>
      </w:pPr>
    </w:p>
    <w:p w:rsidR="00855BAF" w:rsidRDefault="00855BAF" w:rsidP="00855BAF">
      <w:pPr>
        <w:pStyle w:val="Paragrafi"/>
        <w:jc w:val="right"/>
      </w:pPr>
      <w:r>
        <w:t>FORMULARI TIP-1</w:t>
      </w:r>
    </w:p>
    <w:p w:rsidR="00855BAF" w:rsidRDefault="00855BAF" w:rsidP="00855BAF">
      <w:pPr>
        <w:pStyle w:val="Paragrafi"/>
        <w:jc w:val="right"/>
      </w:pPr>
    </w:p>
    <w:p w:rsidR="00855BAF" w:rsidRDefault="00855BAF" w:rsidP="00855BAF">
      <w:pPr>
        <w:pStyle w:val="Paragrafi"/>
        <w:jc w:val="center"/>
      </w:pPr>
      <w:r>
        <w:t>KËRKESË</w:t>
      </w:r>
    </w:p>
    <w:p w:rsidR="00855BAF" w:rsidRDefault="00855BAF" w:rsidP="00855BAF">
      <w:pPr>
        <w:pStyle w:val="Paragrafi"/>
        <w:jc w:val="center"/>
      </w:pPr>
      <w:r>
        <w:t>PËR KOMPENSIMIN E PRONËS</w:t>
      </w:r>
    </w:p>
    <w:p w:rsidR="00855BAF" w:rsidRDefault="00855BAF" w:rsidP="00855BAF">
      <w:pPr>
        <w:pStyle w:val="Paragrafi"/>
        <w:jc w:val="center"/>
      </w:pPr>
    </w:p>
    <w:p w:rsidR="00855BAF" w:rsidRDefault="00855BAF" w:rsidP="00855BAF">
      <w:pPr>
        <w:pStyle w:val="Paragrafi"/>
      </w:pPr>
      <w:r>
        <w:t>Drejtuar: AGJENCISË SË KTHIMIT DHE KOMPENSIM</w:t>
      </w:r>
      <w:r w:rsidR="007776D7">
        <w:t>I</w:t>
      </w:r>
      <w:r>
        <w:t>T TË PRONAVE</w:t>
      </w:r>
    </w:p>
    <w:p w:rsidR="00855BAF" w:rsidRDefault="00855BAF" w:rsidP="00855BAF">
      <w:pPr>
        <w:pStyle w:val="Paragrafi"/>
      </w:pPr>
      <w:r>
        <w:t>Data e paraqitjes së kërkesës ______._______.2011</w:t>
      </w:r>
    </w:p>
    <w:p w:rsidR="00855BAF" w:rsidRDefault="00855BAF" w:rsidP="00855BAF">
      <w:pPr>
        <w:pStyle w:val="Paragrafi"/>
      </w:pPr>
      <w:r>
        <w:t>Subjekti i shpronësuar:</w:t>
      </w:r>
    </w:p>
    <w:p w:rsidR="00855BAF" w:rsidRDefault="00855BAF" w:rsidP="00855BAF">
      <w:pPr>
        <w:pStyle w:val="Paragrafi"/>
      </w:pPr>
      <w:r>
        <w:t>……………………………………   …………………………………  ……………………………………</w:t>
      </w:r>
    </w:p>
    <w:p w:rsidR="00855BAF" w:rsidRDefault="00035174" w:rsidP="00855BAF">
      <w:pPr>
        <w:pStyle w:val="Paragrafi"/>
      </w:pPr>
      <w:r>
        <w:t xml:space="preserve">            </w:t>
      </w:r>
      <w:r w:rsidR="00855BAF">
        <w:t>Emri</w:t>
      </w:r>
      <w:r w:rsidR="00855BAF">
        <w:tab/>
      </w:r>
      <w:r w:rsidR="00855BAF">
        <w:tab/>
      </w:r>
      <w:r w:rsidR="00855BAF">
        <w:tab/>
      </w:r>
      <w:r w:rsidR="00855BAF">
        <w:tab/>
        <w:t>Atësia</w:t>
      </w:r>
      <w:r w:rsidR="00855BAF">
        <w:tab/>
      </w:r>
      <w:r w:rsidR="00855BAF">
        <w:tab/>
      </w:r>
      <w:r w:rsidR="00855BAF">
        <w:tab/>
      </w:r>
      <w:r w:rsidR="00855BAF">
        <w:tab/>
        <w:t>Mbiemri</w:t>
      </w:r>
    </w:p>
    <w:p w:rsidR="00855BAF" w:rsidRDefault="00855BAF" w:rsidP="00855BAF">
      <w:pPr>
        <w:pStyle w:val="Paragrafi"/>
      </w:pPr>
    </w:p>
    <w:p w:rsidR="00855BAF" w:rsidRDefault="00855BAF" w:rsidP="00855BAF">
      <w:pPr>
        <w:pStyle w:val="Paragrafi"/>
      </w:pPr>
      <w:r>
        <w:t>Personi me prokurë që paraqet kërkesën:</w:t>
      </w:r>
    </w:p>
    <w:p w:rsidR="00855BAF" w:rsidRDefault="00855BAF" w:rsidP="00855BAF">
      <w:pPr>
        <w:pStyle w:val="Paragrafi"/>
      </w:pPr>
    </w:p>
    <w:p w:rsidR="00855BAF" w:rsidRDefault="00855BAF" w:rsidP="00855BAF">
      <w:pPr>
        <w:pStyle w:val="Paragrafi"/>
      </w:pPr>
      <w:r>
        <w:t>……………………………………   …………………………………  ……………………………………</w:t>
      </w:r>
    </w:p>
    <w:p w:rsidR="00855BAF" w:rsidRDefault="00035174" w:rsidP="00855BAF">
      <w:pPr>
        <w:pStyle w:val="Paragrafi"/>
      </w:pPr>
      <w:r>
        <w:t xml:space="preserve">             </w:t>
      </w:r>
      <w:r w:rsidR="00855BAF">
        <w:t>Emri</w:t>
      </w:r>
      <w:r w:rsidR="00855BAF">
        <w:tab/>
      </w:r>
      <w:r w:rsidR="00855BAF">
        <w:tab/>
      </w:r>
      <w:r w:rsidR="00855BAF">
        <w:tab/>
      </w:r>
      <w:r w:rsidR="00855BAF">
        <w:tab/>
        <w:t>Atësia</w:t>
      </w:r>
      <w:r w:rsidR="00855BAF">
        <w:tab/>
      </w:r>
      <w:r w:rsidR="00855BAF">
        <w:tab/>
      </w:r>
      <w:r w:rsidR="00855BAF">
        <w:tab/>
      </w:r>
      <w:r w:rsidR="00855BAF">
        <w:tab/>
        <w:t>Mbiemri</w:t>
      </w:r>
    </w:p>
    <w:p w:rsidR="00855BAF" w:rsidRDefault="00855BAF" w:rsidP="00855BAF">
      <w:pPr>
        <w:pStyle w:val="Paragrafi"/>
      </w:pPr>
    </w:p>
    <w:p w:rsidR="00855BAF" w:rsidRDefault="00855BAF" w:rsidP="00855BAF">
      <w:pPr>
        <w:pStyle w:val="Paragrafi"/>
      </w:pPr>
      <w:r>
        <w:t>Adresa e personit me prokurë:</w:t>
      </w:r>
    </w:p>
    <w:p w:rsidR="00855BAF" w:rsidRDefault="00855BAF" w:rsidP="00855BAF">
      <w:pPr>
        <w:pStyle w:val="Paragrafi"/>
      </w:pPr>
    </w:p>
    <w:p w:rsidR="00855BAF" w:rsidRDefault="00855BAF" w:rsidP="00855BAF">
      <w:pPr>
        <w:pStyle w:val="Paragrafi"/>
      </w:pPr>
      <w:r>
        <w:t>……………………………………   …………………………………  ……………………………………</w:t>
      </w:r>
    </w:p>
    <w:p w:rsidR="00855BAF" w:rsidRDefault="00035174" w:rsidP="00855BAF">
      <w:pPr>
        <w:pStyle w:val="Paragrafi"/>
      </w:pPr>
      <w:r>
        <w:t xml:space="preserve">           </w:t>
      </w:r>
      <w:r w:rsidR="00855BAF">
        <w:t>Qarku</w:t>
      </w:r>
      <w:r w:rsidR="00855BAF">
        <w:tab/>
      </w:r>
      <w:r w:rsidR="00855BAF">
        <w:tab/>
      </w:r>
      <w:r w:rsidR="00855BAF">
        <w:tab/>
      </w:r>
      <w:r w:rsidR="00855BAF">
        <w:tab/>
        <w:t>Rrethi</w:t>
      </w:r>
      <w:r w:rsidR="00855BAF">
        <w:tab/>
      </w:r>
      <w:r w:rsidR="00855BAF">
        <w:tab/>
      </w:r>
      <w:r w:rsidR="00855BAF">
        <w:tab/>
      </w:r>
      <w:r w:rsidR="00855BAF">
        <w:tab/>
        <w:t>Qyteti/</w:t>
      </w:r>
      <w:r w:rsidR="00AD5E47">
        <w:t>fshati</w:t>
      </w:r>
    </w:p>
    <w:p w:rsidR="00855BAF" w:rsidRDefault="00855BAF" w:rsidP="00855BAF">
      <w:pPr>
        <w:pStyle w:val="Paragrafi"/>
      </w:pPr>
    </w:p>
    <w:p w:rsidR="00855BAF" w:rsidRDefault="00855BAF" w:rsidP="00855BAF">
      <w:pPr>
        <w:pStyle w:val="Paragrafi"/>
      </w:pPr>
      <w:r>
        <w:t>……………………………………   …………………………………  ……………………………………</w:t>
      </w:r>
    </w:p>
    <w:p w:rsidR="00855BAF" w:rsidRDefault="00035174" w:rsidP="00855BAF">
      <w:pPr>
        <w:pStyle w:val="Paragrafi"/>
      </w:pPr>
      <w:r>
        <w:t xml:space="preserve">           </w:t>
      </w:r>
      <w:r w:rsidR="00855BAF">
        <w:t>Lagja</w:t>
      </w:r>
      <w:r w:rsidR="00855BAF">
        <w:tab/>
      </w:r>
      <w:r w:rsidR="00855BAF">
        <w:tab/>
      </w:r>
      <w:r w:rsidR="00855BAF">
        <w:tab/>
      </w:r>
      <w:r w:rsidR="00855BAF">
        <w:tab/>
        <w:t>Rruga</w:t>
      </w:r>
      <w:r w:rsidR="00855BAF">
        <w:tab/>
      </w:r>
      <w:r w:rsidR="00855BAF">
        <w:tab/>
      </w:r>
      <w:r w:rsidR="00855BAF">
        <w:tab/>
      </w:r>
      <w:r w:rsidR="00855BAF">
        <w:tab/>
        <w:t>Nr.i banesës</w:t>
      </w:r>
    </w:p>
    <w:p w:rsidR="00855BAF" w:rsidRDefault="00855BAF" w:rsidP="00855BAF">
      <w:pPr>
        <w:pStyle w:val="Paragrafi"/>
      </w:pPr>
    </w:p>
    <w:p w:rsidR="00855BAF" w:rsidRDefault="00855BAF" w:rsidP="00855BAF">
      <w:pPr>
        <w:pStyle w:val="Paragrafi"/>
      </w:pPr>
      <w:r>
        <w:t>……………………………………   …………………………………  ……………………………………</w:t>
      </w:r>
    </w:p>
    <w:p w:rsidR="00855BAF" w:rsidRDefault="00035174" w:rsidP="00855BAF">
      <w:pPr>
        <w:pStyle w:val="Paragrafi"/>
      </w:pPr>
      <w:r>
        <w:t xml:space="preserve">          </w:t>
      </w:r>
      <w:r w:rsidR="00855BAF">
        <w:t>Telefon</w:t>
      </w:r>
      <w:r w:rsidR="00855BAF">
        <w:tab/>
      </w:r>
      <w:r w:rsidR="00855BAF">
        <w:tab/>
      </w:r>
      <w:r w:rsidR="00855BAF">
        <w:tab/>
      </w:r>
      <w:r w:rsidR="00855BAF">
        <w:tab/>
        <w:t>Celular</w:t>
      </w:r>
      <w:r w:rsidR="00855BAF">
        <w:tab/>
      </w:r>
      <w:r w:rsidR="00855BAF">
        <w:tab/>
      </w:r>
      <w:r w:rsidR="00855BAF">
        <w:tab/>
      </w:r>
      <w:r w:rsidR="00855BAF">
        <w:tab/>
        <w:t>e-mail</w:t>
      </w:r>
    </w:p>
    <w:p w:rsidR="00855BAF" w:rsidRDefault="00855BAF" w:rsidP="00855BAF">
      <w:pPr>
        <w:pStyle w:val="Paragrafi"/>
      </w:pPr>
    </w:p>
    <w:p w:rsidR="00855BAF" w:rsidRDefault="00855BAF" w:rsidP="00855BAF">
      <w:pPr>
        <w:pStyle w:val="Paragrafi"/>
      </w:pPr>
    </w:p>
    <w:p w:rsidR="00855BAF" w:rsidRDefault="00855BAF" w:rsidP="00855BAF">
      <w:pPr>
        <w:pStyle w:val="Paragrafi"/>
      </w:pPr>
      <w:r>
        <w:t>Kërkoj kompensimin e pronës me të holla, sipas kritereve të përcaktuar</w:t>
      </w:r>
      <w:r w:rsidR="002B53FF">
        <w:t>a</w:t>
      </w:r>
      <w:r>
        <w:t xml:space="preserve"> në vendimin e Këshillit të Ministrave nr._____, datë_____._______2011 “Për miratimin e procedurave të ndarjes së fondit të kompensimit në të holla, për vitin 2011”.</w:t>
      </w:r>
    </w:p>
    <w:p w:rsidR="00855BAF" w:rsidRDefault="00855BAF" w:rsidP="00855BAF">
      <w:pPr>
        <w:pStyle w:val="Paragrafi"/>
      </w:pPr>
    </w:p>
    <w:p w:rsidR="00855BAF" w:rsidRDefault="00855BAF" w:rsidP="00855BAF">
      <w:pPr>
        <w:pStyle w:val="Paragrafi"/>
      </w:pPr>
      <w:r>
        <w:t>Kërkuesi</w:t>
      </w:r>
    </w:p>
    <w:p w:rsidR="00855BAF" w:rsidRDefault="00855BAF" w:rsidP="00855BAF">
      <w:pPr>
        <w:pStyle w:val="Paragrafi"/>
        <w:ind w:firstLine="0"/>
      </w:pPr>
      <w:r>
        <w:tab/>
        <w:t>________________________</w:t>
      </w:r>
    </w:p>
    <w:p w:rsidR="00855BAF" w:rsidRDefault="00855BAF" w:rsidP="00855BAF">
      <w:pPr>
        <w:pStyle w:val="Paragrafi"/>
        <w:ind w:firstLine="0"/>
      </w:pPr>
    </w:p>
    <w:p w:rsidR="00855BAF" w:rsidRDefault="00855BAF" w:rsidP="00855BAF">
      <w:pPr>
        <w:pStyle w:val="Paragrafi"/>
        <w:ind w:firstLine="0"/>
      </w:pPr>
      <w:r>
        <w:tab/>
        <w:t>(emri,atësia,mbiemri,n</w:t>
      </w:r>
      <w:r w:rsidR="008719C3">
        <w:t>ë</w:t>
      </w:r>
      <w:r>
        <w:t>nshkrimi)</w:t>
      </w:r>
    </w:p>
    <w:p w:rsidR="00855BAF" w:rsidRDefault="00855BAF" w:rsidP="00855BAF">
      <w:pPr>
        <w:pStyle w:val="Paragrafi"/>
        <w:ind w:firstLine="0"/>
      </w:pPr>
    </w:p>
    <w:p w:rsidR="00855BAF" w:rsidRDefault="002B53FF" w:rsidP="00855BAF">
      <w:pPr>
        <w:pStyle w:val="Paragrafi"/>
        <w:pBdr>
          <w:top w:val="single" w:sz="4" w:space="1" w:color="auto"/>
          <w:left w:val="single" w:sz="4" w:space="4" w:color="auto"/>
          <w:bottom w:val="single" w:sz="4" w:space="1" w:color="auto"/>
          <w:right w:val="single" w:sz="4" w:space="4" w:color="auto"/>
        </w:pBdr>
        <w:ind w:firstLine="0"/>
      </w:pPr>
      <w:r>
        <w:t>Shënim.</w:t>
      </w:r>
      <w:r w:rsidR="00855BAF">
        <w:t xml:space="preserve"> Ky formular është dokument zyrtar. Paraqitja e të dhënave të rreme ose fshehja e tyre passjell përjashtimin e menjëhershëm ng</w:t>
      </w:r>
      <w:r w:rsidR="008A5CBA">
        <w:t>a çdo procedurë e mëtej</w:t>
      </w:r>
      <w:r w:rsidR="00855BAF">
        <w:t>shme, si dhe përgjegjësi penale sipas ligjit.</w:t>
      </w:r>
    </w:p>
    <w:p w:rsidR="00855BAF" w:rsidRDefault="00855BAF" w:rsidP="00855BAF">
      <w:pPr>
        <w:pStyle w:val="Paragrafi"/>
        <w:jc w:val="right"/>
      </w:pPr>
    </w:p>
    <w:p w:rsidR="00855BAF" w:rsidRDefault="00855BAF" w:rsidP="00855BAF">
      <w:pPr>
        <w:pStyle w:val="Paragrafi"/>
        <w:jc w:val="right"/>
        <w:rPr>
          <w:sz w:val="21"/>
          <w:szCs w:val="21"/>
        </w:rPr>
      </w:pPr>
    </w:p>
    <w:p w:rsidR="00855BAF" w:rsidRDefault="00855BAF" w:rsidP="00855BAF">
      <w:pPr>
        <w:pStyle w:val="Paragrafi"/>
        <w:jc w:val="right"/>
        <w:rPr>
          <w:sz w:val="21"/>
          <w:szCs w:val="21"/>
        </w:rPr>
      </w:pPr>
    </w:p>
    <w:p w:rsidR="00855BAF" w:rsidRDefault="00855BAF" w:rsidP="00855BAF">
      <w:pPr>
        <w:pStyle w:val="Paragrafi"/>
        <w:jc w:val="right"/>
        <w:rPr>
          <w:sz w:val="21"/>
          <w:szCs w:val="21"/>
        </w:rPr>
      </w:pPr>
    </w:p>
    <w:p w:rsidR="00855BAF" w:rsidRDefault="00855BAF" w:rsidP="00855BAF">
      <w:pPr>
        <w:pStyle w:val="Paragrafi"/>
        <w:jc w:val="right"/>
        <w:rPr>
          <w:sz w:val="21"/>
          <w:szCs w:val="21"/>
        </w:rPr>
      </w:pPr>
    </w:p>
    <w:p w:rsidR="00855BAF" w:rsidRDefault="00855BAF" w:rsidP="00855BAF">
      <w:pPr>
        <w:pStyle w:val="Paragrafi"/>
        <w:jc w:val="right"/>
        <w:rPr>
          <w:sz w:val="21"/>
          <w:szCs w:val="21"/>
        </w:rPr>
      </w:pPr>
    </w:p>
    <w:p w:rsidR="00855BAF" w:rsidRDefault="00855BAF" w:rsidP="00855BAF">
      <w:pPr>
        <w:pStyle w:val="Paragrafi"/>
        <w:jc w:val="right"/>
        <w:rPr>
          <w:sz w:val="21"/>
          <w:szCs w:val="21"/>
        </w:rPr>
      </w:pPr>
    </w:p>
    <w:p w:rsidR="00855BAF" w:rsidRDefault="00855BAF" w:rsidP="00855BAF">
      <w:pPr>
        <w:pStyle w:val="Paragrafi"/>
        <w:jc w:val="right"/>
        <w:rPr>
          <w:sz w:val="21"/>
          <w:szCs w:val="21"/>
        </w:rPr>
      </w:pPr>
    </w:p>
    <w:p w:rsidR="00855BAF" w:rsidRDefault="00855BAF" w:rsidP="00855BAF">
      <w:pPr>
        <w:pStyle w:val="Paragrafi"/>
        <w:jc w:val="right"/>
        <w:rPr>
          <w:sz w:val="21"/>
          <w:szCs w:val="21"/>
        </w:rPr>
      </w:pPr>
    </w:p>
    <w:p w:rsidR="00855BAF" w:rsidRDefault="00855BAF" w:rsidP="00855BAF">
      <w:pPr>
        <w:pStyle w:val="Paragrafi"/>
        <w:jc w:val="right"/>
        <w:rPr>
          <w:sz w:val="21"/>
          <w:szCs w:val="21"/>
        </w:rPr>
      </w:pPr>
    </w:p>
    <w:p w:rsidR="00855BAF" w:rsidRDefault="00855BAF" w:rsidP="00855BAF">
      <w:pPr>
        <w:pStyle w:val="Paragrafi"/>
        <w:jc w:val="right"/>
        <w:rPr>
          <w:sz w:val="21"/>
          <w:szCs w:val="21"/>
        </w:rPr>
      </w:pPr>
    </w:p>
    <w:p w:rsidR="00E00FCD" w:rsidRDefault="00E00FCD" w:rsidP="00855BAF">
      <w:pPr>
        <w:pStyle w:val="Paragrafi"/>
        <w:jc w:val="right"/>
        <w:rPr>
          <w:sz w:val="21"/>
          <w:szCs w:val="21"/>
        </w:rPr>
      </w:pPr>
    </w:p>
    <w:p w:rsidR="00E00FCD" w:rsidRDefault="00E00FCD" w:rsidP="00855BAF">
      <w:pPr>
        <w:pStyle w:val="Paragrafi"/>
        <w:jc w:val="right"/>
        <w:rPr>
          <w:sz w:val="21"/>
          <w:szCs w:val="21"/>
        </w:rPr>
      </w:pPr>
    </w:p>
    <w:p w:rsidR="00855BAF" w:rsidRPr="007709C7" w:rsidRDefault="00855BAF" w:rsidP="00855BAF">
      <w:pPr>
        <w:pStyle w:val="Paragrafi"/>
        <w:jc w:val="right"/>
        <w:rPr>
          <w:sz w:val="21"/>
          <w:szCs w:val="21"/>
        </w:rPr>
      </w:pPr>
      <w:r w:rsidRPr="007709C7">
        <w:rPr>
          <w:sz w:val="21"/>
          <w:szCs w:val="21"/>
        </w:rPr>
        <w:t>FORMULARI TIP-2</w:t>
      </w:r>
    </w:p>
    <w:p w:rsidR="00855BAF" w:rsidRPr="007709C7" w:rsidRDefault="00855BAF" w:rsidP="00855BAF">
      <w:pPr>
        <w:pStyle w:val="Paragrafi"/>
        <w:rPr>
          <w:sz w:val="21"/>
          <w:szCs w:val="21"/>
        </w:rPr>
      </w:pPr>
    </w:p>
    <w:p w:rsidR="00855BAF" w:rsidRPr="007709C7" w:rsidRDefault="00855BAF" w:rsidP="00855BAF">
      <w:pPr>
        <w:pStyle w:val="Paragrafi"/>
        <w:jc w:val="center"/>
        <w:rPr>
          <w:sz w:val="21"/>
          <w:szCs w:val="21"/>
        </w:rPr>
      </w:pPr>
      <w:r w:rsidRPr="007709C7">
        <w:rPr>
          <w:sz w:val="21"/>
          <w:szCs w:val="21"/>
        </w:rPr>
        <w:t>DEKLARATË</w:t>
      </w:r>
    </w:p>
    <w:p w:rsidR="00855BAF" w:rsidRPr="007709C7" w:rsidRDefault="00855BAF" w:rsidP="00855BAF">
      <w:pPr>
        <w:pStyle w:val="Paragrafi"/>
        <w:rPr>
          <w:sz w:val="21"/>
          <w:szCs w:val="21"/>
        </w:rPr>
      </w:pPr>
    </w:p>
    <w:p w:rsidR="00855BAF" w:rsidRPr="007709C7" w:rsidRDefault="00855BAF" w:rsidP="00855BAF">
      <w:pPr>
        <w:pStyle w:val="Paragrafi"/>
        <w:rPr>
          <w:sz w:val="21"/>
          <w:szCs w:val="21"/>
        </w:rPr>
      </w:pPr>
      <w:r w:rsidRPr="007709C7">
        <w:rPr>
          <w:sz w:val="21"/>
          <w:szCs w:val="21"/>
        </w:rPr>
        <w:t xml:space="preserve">Personi me prokurë që </w:t>
      </w:r>
      <w:r w:rsidR="007776D7">
        <w:rPr>
          <w:sz w:val="21"/>
          <w:szCs w:val="21"/>
        </w:rPr>
        <w:t>paraqet k</w:t>
      </w:r>
      <w:r w:rsidRPr="007709C7">
        <w:rPr>
          <w:sz w:val="21"/>
          <w:szCs w:val="21"/>
        </w:rPr>
        <w:t>ë</w:t>
      </w:r>
      <w:r w:rsidR="007776D7">
        <w:rPr>
          <w:sz w:val="21"/>
          <w:szCs w:val="21"/>
        </w:rPr>
        <w:t>r</w:t>
      </w:r>
      <w:r w:rsidRPr="007709C7">
        <w:rPr>
          <w:sz w:val="21"/>
          <w:szCs w:val="21"/>
        </w:rPr>
        <w:t>kesën:</w:t>
      </w:r>
    </w:p>
    <w:p w:rsidR="00855BAF" w:rsidRPr="007709C7" w:rsidRDefault="00855BAF" w:rsidP="00855BAF">
      <w:pPr>
        <w:pStyle w:val="Paragrafi"/>
        <w:rPr>
          <w:sz w:val="10"/>
          <w:szCs w:val="21"/>
        </w:rPr>
      </w:pPr>
    </w:p>
    <w:p w:rsidR="00855BAF" w:rsidRPr="007709C7" w:rsidRDefault="00855BAF" w:rsidP="00855BAF">
      <w:pPr>
        <w:pStyle w:val="Paragrafi"/>
        <w:rPr>
          <w:sz w:val="21"/>
          <w:szCs w:val="21"/>
        </w:rPr>
      </w:pPr>
      <w:r w:rsidRPr="007709C7">
        <w:rPr>
          <w:sz w:val="21"/>
          <w:szCs w:val="21"/>
        </w:rPr>
        <w:t>……………………………………   …………………………………  ……………………………………</w:t>
      </w:r>
    </w:p>
    <w:p w:rsidR="00855BAF" w:rsidRPr="007709C7" w:rsidRDefault="00035174" w:rsidP="00855BAF">
      <w:pPr>
        <w:pStyle w:val="Paragrafi"/>
        <w:rPr>
          <w:sz w:val="21"/>
          <w:szCs w:val="21"/>
        </w:rPr>
      </w:pPr>
      <w:r>
        <w:rPr>
          <w:sz w:val="21"/>
          <w:szCs w:val="21"/>
        </w:rPr>
        <w:t xml:space="preserve">             </w:t>
      </w:r>
      <w:r w:rsidR="00855BAF" w:rsidRPr="007709C7">
        <w:rPr>
          <w:sz w:val="21"/>
          <w:szCs w:val="21"/>
        </w:rPr>
        <w:t>Emri</w:t>
      </w:r>
      <w:r w:rsidR="00855BAF" w:rsidRPr="007709C7">
        <w:rPr>
          <w:sz w:val="21"/>
          <w:szCs w:val="21"/>
        </w:rPr>
        <w:tab/>
      </w:r>
      <w:r w:rsidR="00855BAF" w:rsidRPr="007709C7">
        <w:rPr>
          <w:sz w:val="21"/>
          <w:szCs w:val="21"/>
        </w:rPr>
        <w:tab/>
      </w:r>
      <w:r w:rsidR="00855BAF" w:rsidRPr="007709C7">
        <w:rPr>
          <w:sz w:val="21"/>
          <w:szCs w:val="21"/>
        </w:rPr>
        <w:tab/>
      </w:r>
      <w:r w:rsidR="00855BAF" w:rsidRPr="007709C7">
        <w:rPr>
          <w:sz w:val="21"/>
          <w:szCs w:val="21"/>
        </w:rPr>
        <w:tab/>
        <w:t>Atësia</w:t>
      </w:r>
      <w:r w:rsidR="00855BAF" w:rsidRPr="007709C7">
        <w:rPr>
          <w:sz w:val="21"/>
          <w:szCs w:val="21"/>
        </w:rPr>
        <w:tab/>
      </w:r>
      <w:r w:rsidR="00855BAF" w:rsidRPr="007709C7">
        <w:rPr>
          <w:sz w:val="21"/>
          <w:szCs w:val="21"/>
        </w:rPr>
        <w:tab/>
      </w:r>
      <w:r w:rsidR="00855BAF" w:rsidRPr="007709C7">
        <w:rPr>
          <w:sz w:val="21"/>
          <w:szCs w:val="21"/>
        </w:rPr>
        <w:tab/>
      </w:r>
      <w:r w:rsidR="00855BAF" w:rsidRPr="007709C7">
        <w:rPr>
          <w:sz w:val="21"/>
          <w:szCs w:val="21"/>
        </w:rPr>
        <w:tab/>
        <w:t>Mbiemri</w:t>
      </w:r>
    </w:p>
    <w:p w:rsidR="00855BAF" w:rsidRPr="007709C7" w:rsidRDefault="00855BAF" w:rsidP="00855BAF">
      <w:pPr>
        <w:pStyle w:val="Paragrafi"/>
        <w:rPr>
          <w:sz w:val="21"/>
          <w:szCs w:val="21"/>
        </w:rPr>
      </w:pPr>
    </w:p>
    <w:p w:rsidR="00855BAF" w:rsidRPr="007709C7" w:rsidRDefault="002E6C18" w:rsidP="00855BAF">
      <w:pPr>
        <w:pStyle w:val="Paragrafi"/>
        <w:rPr>
          <w:sz w:val="21"/>
          <w:szCs w:val="21"/>
        </w:rPr>
      </w:pPr>
      <w:r w:rsidRPr="007709C7">
        <w:rPr>
          <w:sz w:val="21"/>
          <w:szCs w:val="21"/>
        </w:rPr>
        <w:t>Adresa e personit me prokurë:</w:t>
      </w:r>
    </w:p>
    <w:p w:rsidR="00855BAF" w:rsidRPr="007709C7" w:rsidRDefault="00855BAF" w:rsidP="00855BAF">
      <w:pPr>
        <w:pStyle w:val="Paragrafi"/>
        <w:rPr>
          <w:sz w:val="12"/>
          <w:szCs w:val="21"/>
        </w:rPr>
      </w:pPr>
    </w:p>
    <w:p w:rsidR="00855BAF" w:rsidRPr="007709C7" w:rsidRDefault="00855BAF" w:rsidP="00855BAF">
      <w:pPr>
        <w:pStyle w:val="Paragrafi"/>
        <w:rPr>
          <w:sz w:val="21"/>
          <w:szCs w:val="21"/>
        </w:rPr>
      </w:pPr>
      <w:r w:rsidRPr="007709C7">
        <w:rPr>
          <w:sz w:val="21"/>
          <w:szCs w:val="21"/>
        </w:rPr>
        <w:t>……………………………………   …………………………………  ……………………………………</w:t>
      </w:r>
    </w:p>
    <w:p w:rsidR="00855BAF" w:rsidRPr="007709C7" w:rsidRDefault="00035174" w:rsidP="00855BAF">
      <w:pPr>
        <w:pStyle w:val="Paragrafi"/>
        <w:rPr>
          <w:sz w:val="21"/>
          <w:szCs w:val="21"/>
        </w:rPr>
      </w:pPr>
      <w:r>
        <w:rPr>
          <w:sz w:val="21"/>
          <w:szCs w:val="21"/>
        </w:rPr>
        <w:t xml:space="preserve">          </w:t>
      </w:r>
      <w:r w:rsidR="00855BAF" w:rsidRPr="007709C7">
        <w:rPr>
          <w:sz w:val="21"/>
          <w:szCs w:val="21"/>
        </w:rPr>
        <w:t>Qarku</w:t>
      </w:r>
      <w:r w:rsidR="00855BAF" w:rsidRPr="007709C7">
        <w:rPr>
          <w:sz w:val="21"/>
          <w:szCs w:val="21"/>
        </w:rPr>
        <w:tab/>
      </w:r>
      <w:r w:rsidR="00855BAF" w:rsidRPr="007709C7">
        <w:rPr>
          <w:sz w:val="21"/>
          <w:szCs w:val="21"/>
        </w:rPr>
        <w:tab/>
      </w:r>
      <w:r w:rsidR="00855BAF" w:rsidRPr="007709C7">
        <w:rPr>
          <w:sz w:val="21"/>
          <w:szCs w:val="21"/>
        </w:rPr>
        <w:tab/>
      </w:r>
      <w:r w:rsidR="00855BAF" w:rsidRPr="007709C7">
        <w:rPr>
          <w:sz w:val="21"/>
          <w:szCs w:val="21"/>
        </w:rPr>
        <w:tab/>
        <w:t>Rrethi</w:t>
      </w:r>
      <w:r w:rsidR="00855BAF" w:rsidRPr="007709C7">
        <w:rPr>
          <w:sz w:val="21"/>
          <w:szCs w:val="21"/>
        </w:rPr>
        <w:tab/>
      </w:r>
      <w:r w:rsidR="00855BAF" w:rsidRPr="007709C7">
        <w:rPr>
          <w:sz w:val="21"/>
          <w:szCs w:val="21"/>
        </w:rPr>
        <w:tab/>
      </w:r>
      <w:r w:rsidR="00855BAF" w:rsidRPr="007709C7">
        <w:rPr>
          <w:sz w:val="21"/>
          <w:szCs w:val="21"/>
        </w:rPr>
        <w:tab/>
      </w:r>
      <w:r w:rsidR="00855BAF" w:rsidRPr="007709C7">
        <w:rPr>
          <w:sz w:val="21"/>
          <w:szCs w:val="21"/>
        </w:rPr>
        <w:tab/>
        <w:t>Qyteti/fshati</w:t>
      </w:r>
    </w:p>
    <w:p w:rsidR="00855BAF" w:rsidRPr="007709C7" w:rsidRDefault="00855BAF" w:rsidP="00855BAF">
      <w:pPr>
        <w:pStyle w:val="Paragrafi"/>
        <w:rPr>
          <w:sz w:val="12"/>
          <w:szCs w:val="21"/>
        </w:rPr>
      </w:pPr>
    </w:p>
    <w:p w:rsidR="00855BAF" w:rsidRPr="007709C7" w:rsidRDefault="00855BAF" w:rsidP="00855BAF">
      <w:pPr>
        <w:pStyle w:val="Paragrafi"/>
        <w:rPr>
          <w:sz w:val="21"/>
          <w:szCs w:val="21"/>
        </w:rPr>
      </w:pPr>
      <w:r w:rsidRPr="007709C7">
        <w:rPr>
          <w:sz w:val="21"/>
          <w:szCs w:val="21"/>
        </w:rPr>
        <w:t>……………………………………   …………………………………  ……………………………………</w:t>
      </w:r>
    </w:p>
    <w:p w:rsidR="00855BAF" w:rsidRPr="007709C7" w:rsidRDefault="00035174" w:rsidP="00855BAF">
      <w:pPr>
        <w:pStyle w:val="Paragrafi"/>
        <w:rPr>
          <w:sz w:val="21"/>
          <w:szCs w:val="21"/>
        </w:rPr>
      </w:pPr>
      <w:r>
        <w:rPr>
          <w:sz w:val="21"/>
          <w:szCs w:val="21"/>
        </w:rPr>
        <w:t xml:space="preserve">           </w:t>
      </w:r>
      <w:r w:rsidR="00855BAF" w:rsidRPr="007709C7">
        <w:rPr>
          <w:sz w:val="21"/>
          <w:szCs w:val="21"/>
        </w:rPr>
        <w:t>Lagja</w:t>
      </w:r>
      <w:r w:rsidR="00855BAF" w:rsidRPr="007709C7">
        <w:rPr>
          <w:sz w:val="21"/>
          <w:szCs w:val="21"/>
        </w:rPr>
        <w:tab/>
      </w:r>
      <w:r w:rsidR="00855BAF" w:rsidRPr="007709C7">
        <w:rPr>
          <w:sz w:val="21"/>
          <w:szCs w:val="21"/>
        </w:rPr>
        <w:tab/>
      </w:r>
      <w:r w:rsidR="00855BAF" w:rsidRPr="007709C7">
        <w:rPr>
          <w:sz w:val="21"/>
          <w:szCs w:val="21"/>
        </w:rPr>
        <w:tab/>
      </w:r>
      <w:r w:rsidR="00855BAF" w:rsidRPr="007709C7">
        <w:rPr>
          <w:sz w:val="21"/>
          <w:szCs w:val="21"/>
        </w:rPr>
        <w:tab/>
        <w:t>Rruga</w:t>
      </w:r>
      <w:r w:rsidR="00855BAF" w:rsidRPr="007709C7">
        <w:rPr>
          <w:sz w:val="21"/>
          <w:szCs w:val="21"/>
        </w:rPr>
        <w:tab/>
      </w:r>
      <w:r w:rsidR="00855BAF" w:rsidRPr="007709C7">
        <w:rPr>
          <w:sz w:val="21"/>
          <w:szCs w:val="21"/>
        </w:rPr>
        <w:tab/>
      </w:r>
      <w:r w:rsidR="00855BAF" w:rsidRPr="007709C7">
        <w:rPr>
          <w:sz w:val="21"/>
          <w:szCs w:val="21"/>
        </w:rPr>
        <w:tab/>
      </w:r>
      <w:r w:rsidR="00855BAF" w:rsidRPr="007709C7">
        <w:rPr>
          <w:sz w:val="21"/>
          <w:szCs w:val="21"/>
        </w:rPr>
        <w:tab/>
        <w:t>Nr. i banesës</w:t>
      </w:r>
    </w:p>
    <w:p w:rsidR="00855BAF" w:rsidRPr="007709C7" w:rsidRDefault="00855BAF" w:rsidP="00855BAF">
      <w:pPr>
        <w:pStyle w:val="Paragrafi"/>
        <w:rPr>
          <w:sz w:val="12"/>
          <w:szCs w:val="21"/>
        </w:rPr>
      </w:pPr>
    </w:p>
    <w:p w:rsidR="00855BAF" w:rsidRPr="007709C7" w:rsidRDefault="00855BAF" w:rsidP="00855BAF">
      <w:pPr>
        <w:pStyle w:val="Paragrafi"/>
        <w:rPr>
          <w:sz w:val="21"/>
          <w:szCs w:val="21"/>
        </w:rPr>
      </w:pPr>
      <w:r w:rsidRPr="007709C7">
        <w:rPr>
          <w:sz w:val="21"/>
          <w:szCs w:val="21"/>
        </w:rPr>
        <w:t>……………………………………   …………………………………  ……………………………………</w:t>
      </w:r>
    </w:p>
    <w:p w:rsidR="00855BAF" w:rsidRPr="007709C7" w:rsidRDefault="00035174" w:rsidP="00855BAF">
      <w:pPr>
        <w:pStyle w:val="Paragrafi"/>
        <w:rPr>
          <w:sz w:val="21"/>
          <w:szCs w:val="21"/>
        </w:rPr>
      </w:pPr>
      <w:r>
        <w:rPr>
          <w:sz w:val="21"/>
          <w:szCs w:val="21"/>
        </w:rPr>
        <w:t xml:space="preserve">          </w:t>
      </w:r>
      <w:r w:rsidR="00855BAF" w:rsidRPr="007709C7">
        <w:rPr>
          <w:sz w:val="21"/>
          <w:szCs w:val="21"/>
        </w:rPr>
        <w:t>Telefon</w:t>
      </w:r>
      <w:r w:rsidR="00855BAF" w:rsidRPr="007709C7">
        <w:rPr>
          <w:sz w:val="21"/>
          <w:szCs w:val="21"/>
        </w:rPr>
        <w:tab/>
      </w:r>
      <w:r w:rsidR="00855BAF" w:rsidRPr="007709C7">
        <w:rPr>
          <w:sz w:val="21"/>
          <w:szCs w:val="21"/>
        </w:rPr>
        <w:tab/>
      </w:r>
      <w:r w:rsidR="00855BAF" w:rsidRPr="007709C7">
        <w:rPr>
          <w:sz w:val="21"/>
          <w:szCs w:val="21"/>
        </w:rPr>
        <w:tab/>
      </w:r>
      <w:r w:rsidR="00855BAF" w:rsidRPr="007709C7">
        <w:rPr>
          <w:sz w:val="21"/>
          <w:szCs w:val="21"/>
        </w:rPr>
        <w:tab/>
        <w:t>Celular</w:t>
      </w:r>
      <w:r w:rsidR="00855BAF" w:rsidRPr="007709C7">
        <w:rPr>
          <w:sz w:val="21"/>
          <w:szCs w:val="21"/>
        </w:rPr>
        <w:tab/>
      </w:r>
      <w:r w:rsidR="00855BAF" w:rsidRPr="007709C7">
        <w:rPr>
          <w:sz w:val="21"/>
          <w:szCs w:val="21"/>
        </w:rPr>
        <w:tab/>
      </w:r>
      <w:r w:rsidR="00855BAF" w:rsidRPr="007709C7">
        <w:rPr>
          <w:sz w:val="21"/>
          <w:szCs w:val="21"/>
        </w:rPr>
        <w:tab/>
      </w:r>
      <w:r w:rsidR="00855BAF" w:rsidRPr="007709C7">
        <w:rPr>
          <w:sz w:val="21"/>
          <w:szCs w:val="21"/>
        </w:rPr>
        <w:tab/>
        <w:t>e-mail</w:t>
      </w:r>
    </w:p>
    <w:p w:rsidR="00855BAF" w:rsidRPr="007709C7" w:rsidRDefault="00855BAF" w:rsidP="00855BAF">
      <w:pPr>
        <w:pStyle w:val="Paragrafi"/>
        <w:rPr>
          <w:sz w:val="14"/>
          <w:szCs w:val="21"/>
        </w:rPr>
      </w:pPr>
    </w:p>
    <w:p w:rsidR="00855BAF" w:rsidRPr="007709C7" w:rsidRDefault="00855BAF" w:rsidP="00855BAF">
      <w:pPr>
        <w:pStyle w:val="Paragrafi"/>
        <w:rPr>
          <w:sz w:val="21"/>
          <w:szCs w:val="21"/>
        </w:rPr>
      </w:pPr>
      <w:r w:rsidRPr="007709C7">
        <w:rPr>
          <w:sz w:val="21"/>
          <w:szCs w:val="21"/>
        </w:rPr>
        <w:t>Në emër të trashëgimtarëve të subjektit të shpronësuar, sipas prokurës së posaçme të bashkëlidhur deklaroj se:</w:t>
      </w:r>
    </w:p>
    <w:p w:rsidR="00855BAF" w:rsidRPr="007709C7" w:rsidRDefault="00855BAF" w:rsidP="00855BAF">
      <w:pPr>
        <w:pStyle w:val="Paragrafi"/>
        <w:rPr>
          <w:sz w:val="21"/>
          <w:szCs w:val="21"/>
        </w:rPr>
      </w:pPr>
      <w:r w:rsidRPr="007709C7">
        <w:rPr>
          <w:sz w:val="21"/>
          <w:szCs w:val="21"/>
        </w:rPr>
        <w:t>1. Në rast se nuk shpallem fitues, sipas kritereve të përcaktuar</w:t>
      </w:r>
      <w:r w:rsidR="002E6C18" w:rsidRPr="007709C7">
        <w:rPr>
          <w:sz w:val="21"/>
          <w:szCs w:val="21"/>
        </w:rPr>
        <w:t>a</w:t>
      </w:r>
      <w:r w:rsidRPr="007709C7">
        <w:rPr>
          <w:sz w:val="21"/>
          <w:szCs w:val="21"/>
        </w:rPr>
        <w:t xml:space="preserve"> në vendimin e Këshillit të Ministrave nr.______,</w:t>
      </w:r>
      <w:r w:rsidR="002E6C18" w:rsidRPr="007709C7">
        <w:rPr>
          <w:sz w:val="21"/>
          <w:szCs w:val="21"/>
        </w:rPr>
        <w:t xml:space="preserve"> </w:t>
      </w:r>
      <w:r w:rsidRPr="007709C7">
        <w:rPr>
          <w:sz w:val="21"/>
          <w:szCs w:val="21"/>
        </w:rPr>
        <w:t>datë______._______2011 “Për miratimin e procedurave të shpërndarjes së fondit të kompensimit në të holla, për vitin 2011”, tërhiqem nga kërkesa e paraqitu</w:t>
      </w:r>
      <w:r w:rsidR="000A7EF8" w:rsidRPr="007709C7">
        <w:rPr>
          <w:sz w:val="21"/>
          <w:szCs w:val="21"/>
        </w:rPr>
        <w:t>r për kompensimin në të holla p</w:t>
      </w:r>
      <w:r w:rsidRPr="007709C7">
        <w:rPr>
          <w:sz w:val="21"/>
          <w:szCs w:val="21"/>
        </w:rPr>
        <w:t>ë</w:t>
      </w:r>
      <w:r w:rsidR="000A7EF8" w:rsidRPr="007709C7">
        <w:rPr>
          <w:sz w:val="21"/>
          <w:szCs w:val="21"/>
        </w:rPr>
        <w:t>r</w:t>
      </w:r>
      <w:r w:rsidRPr="007709C7">
        <w:rPr>
          <w:sz w:val="21"/>
          <w:szCs w:val="21"/>
        </w:rPr>
        <w:t xml:space="preserve"> vitin 2011.</w:t>
      </w:r>
    </w:p>
    <w:p w:rsidR="00855BAF" w:rsidRPr="007709C7" w:rsidRDefault="00855BAF" w:rsidP="00855BAF">
      <w:pPr>
        <w:pStyle w:val="Paragrafi"/>
        <w:rPr>
          <w:sz w:val="21"/>
          <w:szCs w:val="21"/>
        </w:rPr>
      </w:pPr>
      <w:r w:rsidRPr="007709C7">
        <w:rPr>
          <w:sz w:val="21"/>
          <w:szCs w:val="21"/>
        </w:rPr>
        <w:t>2. Heq dorë nga e drejta e parablerjes, nëse kjo e drejtë është dhënë për objektet e ndodhura në truallin apo sipërfaqen që kompensohet, në rast se shpallem fitues në këtë aplikim.</w:t>
      </w:r>
    </w:p>
    <w:p w:rsidR="00855BAF" w:rsidRPr="007709C7" w:rsidRDefault="00855BAF" w:rsidP="00855BAF">
      <w:pPr>
        <w:pStyle w:val="Paragrafi"/>
        <w:rPr>
          <w:sz w:val="21"/>
          <w:szCs w:val="21"/>
        </w:rPr>
      </w:pPr>
      <w:r w:rsidRPr="007709C7">
        <w:rPr>
          <w:sz w:val="21"/>
          <w:szCs w:val="21"/>
        </w:rPr>
        <w:t>3. Nuk kam përfituar nga kompensimet e mëparshme.</w:t>
      </w:r>
    </w:p>
    <w:p w:rsidR="00855BAF" w:rsidRPr="007709C7" w:rsidRDefault="00727DDA" w:rsidP="00855BAF">
      <w:pPr>
        <w:pStyle w:val="Paragrafi"/>
        <w:rPr>
          <w:sz w:val="21"/>
          <w:szCs w:val="21"/>
        </w:rPr>
      </w:pPr>
      <w:r w:rsidRPr="007709C7">
        <w:rPr>
          <w:sz w:val="21"/>
          <w:szCs w:val="21"/>
        </w:rPr>
        <w:t>4. Nuk jam në proces gjyqësor</w:t>
      </w:r>
      <w:r w:rsidR="00855BAF" w:rsidRPr="007709C7">
        <w:rPr>
          <w:sz w:val="21"/>
          <w:szCs w:val="21"/>
        </w:rPr>
        <w:t xml:space="preserve"> apo proces shqyrtimi të një ankimi administrativ në lidhje me pronën objekt kompensimi.</w:t>
      </w:r>
    </w:p>
    <w:p w:rsidR="00855BAF" w:rsidRPr="007709C7" w:rsidRDefault="00855BAF" w:rsidP="00855BAF">
      <w:pPr>
        <w:pStyle w:val="Paragrafi"/>
        <w:rPr>
          <w:sz w:val="21"/>
          <w:szCs w:val="21"/>
        </w:rPr>
      </w:pPr>
      <w:r w:rsidRPr="007709C7">
        <w:rPr>
          <w:sz w:val="21"/>
          <w:szCs w:val="21"/>
        </w:rPr>
        <w:t>5. Deklaroj që të gjithë trashëgimtarët ligjorë të subjektit të shpronësuar, të cilët përfaqësoj me prokurë, janë gjallë.</w:t>
      </w:r>
    </w:p>
    <w:p w:rsidR="00855BAF" w:rsidRPr="007709C7" w:rsidRDefault="00855BAF" w:rsidP="00855BAF">
      <w:pPr>
        <w:pStyle w:val="Paragrafi"/>
        <w:rPr>
          <w:sz w:val="21"/>
          <w:szCs w:val="21"/>
        </w:rPr>
      </w:pPr>
      <w:r w:rsidRPr="007709C7">
        <w:rPr>
          <w:sz w:val="21"/>
          <w:szCs w:val="21"/>
        </w:rPr>
        <w:t>6.  Deklaroj që vendimi me të cilin aplikohet ka ndryshuar apo jo në rrugë administrative apo gjyqësore:</w:t>
      </w:r>
    </w:p>
    <w:p w:rsidR="00855BAF" w:rsidRPr="007709C7" w:rsidRDefault="00855BAF" w:rsidP="00855BAF">
      <w:pPr>
        <w:pStyle w:val="Paragrafi"/>
        <w:rPr>
          <w:sz w:val="21"/>
          <w:szCs w:val="21"/>
        </w:rPr>
      </w:pPr>
    </w:p>
    <w:p w:rsidR="00855BAF" w:rsidRPr="007709C7" w:rsidRDefault="009B7B8D" w:rsidP="00855BAF">
      <w:pPr>
        <w:pStyle w:val="Paragrafi"/>
        <w:rPr>
          <w:sz w:val="21"/>
          <w:szCs w:val="21"/>
        </w:rPr>
      </w:pPr>
      <w:r w:rsidRPr="007709C7">
        <w:rPr>
          <w:noProof/>
          <w:sz w:val="21"/>
          <w:szCs w:val="21"/>
        </w:rPr>
        <mc:AlternateContent>
          <mc:Choice Requires="wps">
            <w:drawing>
              <wp:anchor distT="0" distB="0" distL="114300" distR="114300" simplePos="0" relativeHeight="251656192" behindDoc="0" locked="0" layoutInCell="1" allowOverlap="1">
                <wp:simplePos x="0" y="0"/>
                <wp:positionH relativeFrom="column">
                  <wp:posOffset>228600</wp:posOffset>
                </wp:positionH>
                <wp:positionV relativeFrom="paragraph">
                  <wp:posOffset>21590</wp:posOffset>
                </wp:positionV>
                <wp:extent cx="342900" cy="228600"/>
                <wp:effectExtent l="9525" t="12065" r="9525" b="698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flowChartProcess">
                          <a:avLst/>
                        </a:prstGeom>
                        <a:solidFill>
                          <a:srgbClr val="FFFFFF"/>
                        </a:solidFill>
                        <a:ln w="9525">
                          <a:solidFill>
                            <a:srgbClr val="000000"/>
                          </a:solidFill>
                          <a:miter lim="800000"/>
                          <a:headEnd/>
                          <a:tailEnd/>
                        </a:ln>
                      </wps:spPr>
                      <wps:txbx>
                        <w:txbxContent>
                          <w:p w:rsidR="007F616C" w:rsidRDefault="007F616C">
                            <w:smartTag w:uri="urn:schemas-microsoft-com:office:smarttags" w:element="place">
                              <w:r w:rsidRPr="00F3358D">
                                <w:rPr>
                                  <w:sz w:val="21"/>
                                  <w:szCs w:val="21"/>
                                </w:rPr>
                                <w:t>Po</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7" o:spid="_x0000_s1026" type="#_x0000_t109" style="position:absolute;left:0;text-align:left;margin-left:18pt;margin-top:1.7pt;width:2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">
                <v:textbox>
                  <w:txbxContent>
                    <w:p w:rsidR="007F616C" w:rsidRDefault="007F616C">
                      <w:smartTag w:uri="urn:schemas-microsoft-com:office:smarttags" w:element="place">
                        <w:r w:rsidRPr="00F3358D">
                          <w:rPr>
                            <w:sz w:val="21"/>
                            <w:szCs w:val="21"/>
                          </w:rPr>
                          <w:t>Po</w:t>
                        </w:r>
                      </w:smartTag>
                    </w:p>
                  </w:txbxContent>
                </v:textbox>
              </v:shape>
            </w:pict>
          </mc:Fallback>
        </mc:AlternateContent>
      </w:r>
      <w:r w:rsidR="00855BAF" w:rsidRPr="007709C7">
        <w:rPr>
          <w:sz w:val="21"/>
          <w:szCs w:val="21"/>
        </w:rPr>
        <w:t>___________________________________________________________________</w:t>
      </w:r>
    </w:p>
    <w:p w:rsidR="00855BAF" w:rsidRPr="007709C7" w:rsidRDefault="00855BAF" w:rsidP="00855BAF">
      <w:pPr>
        <w:pStyle w:val="Paragrafi"/>
        <w:ind w:firstLine="0"/>
        <w:rPr>
          <w:sz w:val="21"/>
          <w:szCs w:val="21"/>
        </w:rPr>
      </w:pPr>
      <w:r w:rsidRPr="007709C7">
        <w:rPr>
          <w:sz w:val="21"/>
          <w:szCs w:val="21"/>
        </w:rPr>
        <w:tab/>
      </w:r>
    </w:p>
    <w:p w:rsidR="00855BAF" w:rsidRPr="007709C7" w:rsidRDefault="0010162A" w:rsidP="0010162A">
      <w:pPr>
        <w:pStyle w:val="Paragrafi"/>
        <w:rPr>
          <w:sz w:val="21"/>
          <w:szCs w:val="21"/>
        </w:rPr>
      </w:pPr>
      <w:r>
        <w:rPr>
          <w:sz w:val="21"/>
          <w:szCs w:val="21"/>
        </w:rPr>
        <w:t xml:space="preserve">         </w:t>
      </w:r>
      <w:r w:rsidR="00855BAF" w:rsidRPr="007709C7">
        <w:rPr>
          <w:sz w:val="21"/>
          <w:szCs w:val="21"/>
        </w:rPr>
        <w:t>(Referoni të dhënat e aktit/akteve që kanë ndryshuar vendimin fillestar</w:t>
      </w:r>
    </w:p>
    <w:p w:rsidR="00855BAF" w:rsidRPr="007709C7" w:rsidRDefault="009B7B8D" w:rsidP="00855BAF">
      <w:pPr>
        <w:pStyle w:val="Paragrafi"/>
        <w:rPr>
          <w:sz w:val="21"/>
          <w:szCs w:val="21"/>
        </w:rPr>
      </w:pPr>
      <w:r w:rsidRPr="007709C7">
        <w:rPr>
          <w:noProof/>
          <w:sz w:val="21"/>
          <w:szCs w:val="21"/>
        </w:rPr>
        <mc:AlternateContent>
          <mc:Choice Requires="wps">
            <w:drawing>
              <wp:anchor distT="0" distB="0" distL="114300" distR="114300" simplePos="0" relativeHeight="251657216" behindDoc="0" locked="0" layoutInCell="1" allowOverlap="1">
                <wp:simplePos x="0" y="0"/>
                <wp:positionH relativeFrom="column">
                  <wp:posOffset>228600</wp:posOffset>
                </wp:positionH>
                <wp:positionV relativeFrom="paragraph">
                  <wp:posOffset>113030</wp:posOffset>
                </wp:positionV>
                <wp:extent cx="342900" cy="228600"/>
                <wp:effectExtent l="9525" t="8255" r="9525" b="1079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flowChartProcess">
                          <a:avLst/>
                        </a:prstGeom>
                        <a:solidFill>
                          <a:srgbClr val="FFFFFF"/>
                        </a:solidFill>
                        <a:ln w="9525">
                          <a:solidFill>
                            <a:srgbClr val="000000"/>
                          </a:solidFill>
                          <a:miter lim="800000"/>
                          <a:headEnd/>
                          <a:tailEnd/>
                        </a:ln>
                      </wps:spPr>
                      <wps:txbx>
                        <w:txbxContent>
                          <w:p w:rsidR="007F616C" w:rsidRDefault="007F616C" w:rsidP="007F616C">
                            <w:r>
                              <w:rPr>
                                <w:sz w:val="21"/>
                                <w:szCs w:val="21"/>
                              </w:rPr>
                              <w:t>J</w:t>
                            </w:r>
                            <w:r w:rsidRPr="00F3358D">
                              <w:rPr>
                                <w:sz w:val="21"/>
                                <w:szCs w:val="21"/>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7" type="#_x0000_t109" style="position:absolute;left:0;text-align:left;margin-left:18pt;margin-top:8.9pt;width:2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">
                <v:textbox>
                  <w:txbxContent>
                    <w:p w:rsidR="007F616C" w:rsidRDefault="007F616C" w:rsidP="007F616C">
                      <w:r>
                        <w:rPr>
                          <w:sz w:val="21"/>
                          <w:szCs w:val="21"/>
                        </w:rPr>
                        <w:t>J</w:t>
                      </w:r>
                      <w:r w:rsidRPr="00F3358D">
                        <w:rPr>
                          <w:sz w:val="21"/>
                          <w:szCs w:val="21"/>
                        </w:rPr>
                        <w:t>o</w:t>
                      </w:r>
                    </w:p>
                  </w:txbxContent>
                </v:textbox>
              </v:shape>
            </w:pict>
          </mc:Fallback>
        </mc:AlternateContent>
      </w:r>
    </w:p>
    <w:p w:rsidR="00855BAF" w:rsidRPr="007709C7" w:rsidRDefault="00855BAF" w:rsidP="00855BAF">
      <w:pPr>
        <w:pStyle w:val="Paragrafi"/>
        <w:rPr>
          <w:sz w:val="21"/>
          <w:szCs w:val="21"/>
        </w:rPr>
      </w:pPr>
    </w:p>
    <w:p w:rsidR="007F616C" w:rsidRPr="007709C7" w:rsidRDefault="007F616C" w:rsidP="00855BAF">
      <w:pPr>
        <w:pStyle w:val="Paragrafi"/>
        <w:rPr>
          <w:sz w:val="21"/>
          <w:szCs w:val="21"/>
        </w:rPr>
      </w:pPr>
    </w:p>
    <w:p w:rsidR="00855BAF" w:rsidRPr="007709C7" w:rsidRDefault="00855BAF" w:rsidP="00855BAF">
      <w:pPr>
        <w:pStyle w:val="Paragrafi"/>
        <w:rPr>
          <w:sz w:val="21"/>
          <w:szCs w:val="21"/>
        </w:rPr>
      </w:pPr>
      <w:r w:rsidRPr="007709C7">
        <w:rPr>
          <w:sz w:val="21"/>
          <w:szCs w:val="21"/>
        </w:rPr>
        <w:t>7.</w:t>
      </w:r>
      <w:r w:rsidR="000A7EF8" w:rsidRPr="007709C7">
        <w:rPr>
          <w:sz w:val="21"/>
          <w:szCs w:val="21"/>
        </w:rPr>
        <w:t xml:space="preserve"> </w:t>
      </w:r>
      <w:r w:rsidRPr="007709C7">
        <w:rPr>
          <w:sz w:val="21"/>
          <w:szCs w:val="21"/>
        </w:rPr>
        <w:t>Deklaroj se për vendim</w:t>
      </w:r>
      <w:r w:rsidR="00304280">
        <w:rPr>
          <w:sz w:val="21"/>
          <w:szCs w:val="21"/>
        </w:rPr>
        <w:t>i</w:t>
      </w:r>
      <w:r w:rsidRPr="007709C7">
        <w:rPr>
          <w:sz w:val="21"/>
          <w:szCs w:val="21"/>
        </w:rPr>
        <w:t>n për të cilin aplikohet është ushtruar apo jo e drejta e parablerjes</w:t>
      </w:r>
    </w:p>
    <w:p w:rsidR="00855BAF" w:rsidRPr="007709C7" w:rsidRDefault="00855BAF" w:rsidP="00855BAF">
      <w:pPr>
        <w:pStyle w:val="Paragrafi"/>
        <w:rPr>
          <w:sz w:val="12"/>
          <w:szCs w:val="21"/>
        </w:rPr>
      </w:pPr>
    </w:p>
    <w:p w:rsidR="00855BAF" w:rsidRPr="007709C7" w:rsidRDefault="009B7B8D" w:rsidP="00855BAF">
      <w:pPr>
        <w:pStyle w:val="Paragrafi"/>
        <w:rPr>
          <w:sz w:val="21"/>
          <w:szCs w:val="21"/>
        </w:rPr>
      </w:pPr>
      <w:r w:rsidRPr="007709C7">
        <w:rPr>
          <w:noProof/>
          <w:sz w:val="21"/>
          <w:szCs w:val="21"/>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-1270</wp:posOffset>
                </wp:positionV>
                <wp:extent cx="342900" cy="228600"/>
                <wp:effectExtent l="9525" t="8255" r="9525" b="1079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flowChartProcess">
                          <a:avLst/>
                        </a:prstGeom>
                        <a:solidFill>
                          <a:srgbClr val="FFFFFF"/>
                        </a:solidFill>
                        <a:ln w="9525">
                          <a:solidFill>
                            <a:srgbClr val="000000"/>
                          </a:solidFill>
                          <a:miter lim="800000"/>
                          <a:headEnd/>
                          <a:tailEnd/>
                        </a:ln>
                      </wps:spPr>
                      <wps:txbx>
                        <w:txbxContent>
                          <w:p w:rsidR="007F616C" w:rsidRDefault="007F616C" w:rsidP="007F616C">
                            <w:smartTag w:uri="urn:schemas-microsoft-com:office:smarttags" w:element="place">
                              <w:r w:rsidRPr="00F3358D">
                                <w:rPr>
                                  <w:sz w:val="21"/>
                                  <w:szCs w:val="21"/>
                                </w:rPr>
                                <w:t>Po</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8" type="#_x0000_t109" style="position:absolute;left:0;text-align:left;margin-left:18pt;margin-top:-.1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">
                <v:textbox>
                  <w:txbxContent>
                    <w:p w:rsidR="007F616C" w:rsidRDefault="007F616C" w:rsidP="007F616C">
                      <w:smartTag w:uri="urn:schemas-microsoft-com:office:smarttags" w:element="place">
                        <w:r w:rsidRPr="00F3358D">
                          <w:rPr>
                            <w:sz w:val="21"/>
                            <w:szCs w:val="21"/>
                          </w:rPr>
                          <w:t>Po</w:t>
                        </w:r>
                      </w:smartTag>
                    </w:p>
                  </w:txbxContent>
                </v:textbox>
              </v:shape>
            </w:pict>
          </mc:Fallback>
        </mc:AlternateContent>
      </w:r>
      <w:r w:rsidR="00855BAF" w:rsidRPr="007709C7">
        <w:rPr>
          <w:sz w:val="21"/>
          <w:szCs w:val="21"/>
        </w:rPr>
        <w:t>___________________________________________________________________</w:t>
      </w:r>
    </w:p>
    <w:p w:rsidR="00855BAF" w:rsidRPr="007709C7" w:rsidRDefault="00855BAF" w:rsidP="00855BAF">
      <w:pPr>
        <w:pStyle w:val="Paragrafi"/>
        <w:rPr>
          <w:sz w:val="21"/>
          <w:szCs w:val="21"/>
        </w:rPr>
      </w:pPr>
      <w:r w:rsidRPr="007709C7">
        <w:rPr>
          <w:sz w:val="21"/>
          <w:szCs w:val="21"/>
        </w:rPr>
        <w:tab/>
        <w:t>(</w:t>
      </w:r>
      <w:r w:rsidR="0010162A" w:rsidRPr="007709C7">
        <w:rPr>
          <w:sz w:val="21"/>
          <w:szCs w:val="21"/>
        </w:rPr>
        <w:t xml:space="preserve">Referoni </w:t>
      </w:r>
      <w:r w:rsidRPr="007709C7">
        <w:rPr>
          <w:sz w:val="21"/>
          <w:szCs w:val="21"/>
        </w:rPr>
        <w:t>të dhënat e aktit/akteve përkatëse)</w:t>
      </w:r>
    </w:p>
    <w:p w:rsidR="00855BAF" w:rsidRPr="007709C7" w:rsidRDefault="009B7B8D" w:rsidP="00855BAF">
      <w:pPr>
        <w:pStyle w:val="Paragrafi"/>
        <w:rPr>
          <w:sz w:val="21"/>
          <w:szCs w:val="21"/>
        </w:rPr>
      </w:pPr>
      <w:r w:rsidRPr="007709C7">
        <w:rPr>
          <w:noProof/>
          <w:sz w:val="21"/>
          <w:szCs w:val="21"/>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135890</wp:posOffset>
                </wp:positionV>
                <wp:extent cx="342900" cy="228600"/>
                <wp:effectExtent l="9525" t="12065" r="952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flowChartProcess">
                          <a:avLst/>
                        </a:prstGeom>
                        <a:solidFill>
                          <a:srgbClr val="FFFFFF"/>
                        </a:solidFill>
                        <a:ln w="9525">
                          <a:solidFill>
                            <a:srgbClr val="000000"/>
                          </a:solidFill>
                          <a:miter lim="800000"/>
                          <a:headEnd/>
                          <a:tailEnd/>
                        </a:ln>
                      </wps:spPr>
                      <wps:txbx>
                        <w:txbxContent>
                          <w:p w:rsidR="007F616C" w:rsidRDefault="007F616C" w:rsidP="007F616C">
                            <w:r>
                              <w:rPr>
                                <w:sz w:val="21"/>
                                <w:szCs w:val="21"/>
                              </w:rPr>
                              <w:t>J</w:t>
                            </w:r>
                            <w:r w:rsidRPr="00F3358D">
                              <w:rPr>
                                <w:sz w:val="21"/>
                                <w:szCs w:val="21"/>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9" type="#_x0000_t109" style="position:absolute;left:0;text-align:left;margin-left:18pt;margin-top:10.7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">
                <v:textbox>
                  <w:txbxContent>
                    <w:p w:rsidR="007F616C" w:rsidRDefault="007F616C" w:rsidP="007F616C">
                      <w:r>
                        <w:rPr>
                          <w:sz w:val="21"/>
                          <w:szCs w:val="21"/>
                        </w:rPr>
                        <w:t>J</w:t>
                      </w:r>
                      <w:r w:rsidRPr="00F3358D">
                        <w:rPr>
                          <w:sz w:val="21"/>
                          <w:szCs w:val="21"/>
                        </w:rPr>
                        <w:t>o</w:t>
                      </w:r>
                    </w:p>
                  </w:txbxContent>
                </v:textbox>
              </v:shape>
            </w:pict>
          </mc:Fallback>
        </mc:AlternateContent>
      </w:r>
    </w:p>
    <w:p w:rsidR="00855BAF" w:rsidRPr="007709C7" w:rsidRDefault="00855BAF" w:rsidP="00855BAF">
      <w:pPr>
        <w:pStyle w:val="Paragrafi"/>
        <w:rPr>
          <w:sz w:val="21"/>
          <w:szCs w:val="21"/>
        </w:rPr>
      </w:pPr>
    </w:p>
    <w:p w:rsidR="007F616C" w:rsidRPr="007709C7" w:rsidRDefault="007F616C" w:rsidP="00855BAF">
      <w:pPr>
        <w:pStyle w:val="Paragrafi"/>
        <w:ind w:firstLine="0"/>
        <w:rPr>
          <w:sz w:val="16"/>
          <w:szCs w:val="21"/>
        </w:rPr>
      </w:pPr>
    </w:p>
    <w:p w:rsidR="00855BAF" w:rsidRPr="007709C7" w:rsidRDefault="00855BAF" w:rsidP="00855BAF">
      <w:pPr>
        <w:pStyle w:val="Paragrafi"/>
        <w:ind w:firstLine="0"/>
        <w:rPr>
          <w:sz w:val="21"/>
          <w:szCs w:val="21"/>
        </w:rPr>
      </w:pPr>
      <w:r w:rsidRPr="007709C7">
        <w:rPr>
          <w:sz w:val="21"/>
          <w:szCs w:val="21"/>
        </w:rPr>
        <w:t>Kjo deklaratë i bashkëlidhet kërkesës nr._______,datë______._________2011 për kompensim në të holla për vitin 2011.</w:t>
      </w:r>
    </w:p>
    <w:p w:rsidR="00855BAF" w:rsidRPr="007709C7" w:rsidRDefault="00855BAF" w:rsidP="00855BAF">
      <w:pPr>
        <w:pStyle w:val="Paragrafi"/>
        <w:ind w:firstLine="0"/>
        <w:jc w:val="right"/>
        <w:rPr>
          <w:sz w:val="21"/>
          <w:szCs w:val="21"/>
        </w:rPr>
      </w:pPr>
      <w:r w:rsidRPr="007709C7">
        <w:rPr>
          <w:sz w:val="21"/>
          <w:szCs w:val="21"/>
        </w:rPr>
        <w:t>Deklarues (përfaqësuesi me prokurë)</w:t>
      </w:r>
    </w:p>
    <w:p w:rsidR="00855BAF" w:rsidRPr="007709C7" w:rsidRDefault="00855BAF" w:rsidP="00855BAF">
      <w:pPr>
        <w:pStyle w:val="Paragrafi"/>
        <w:ind w:firstLine="0"/>
        <w:jc w:val="right"/>
        <w:rPr>
          <w:sz w:val="21"/>
          <w:szCs w:val="21"/>
        </w:rPr>
      </w:pPr>
      <w:r w:rsidRPr="007709C7">
        <w:rPr>
          <w:sz w:val="21"/>
          <w:szCs w:val="21"/>
        </w:rPr>
        <w:t>______________________________</w:t>
      </w:r>
    </w:p>
    <w:p w:rsidR="00855BAF" w:rsidRPr="007709C7" w:rsidRDefault="00AB6BA5" w:rsidP="00855BAF">
      <w:pPr>
        <w:pStyle w:val="Paragrafi"/>
        <w:ind w:firstLine="0"/>
        <w:rPr>
          <w:sz w:val="21"/>
          <w:szCs w:val="21"/>
        </w:rPr>
      </w:pPr>
      <w:r w:rsidRPr="007709C7">
        <w:rPr>
          <w:sz w:val="21"/>
          <w:szCs w:val="21"/>
        </w:rPr>
        <w:t xml:space="preserve">                                                                                                </w:t>
      </w:r>
      <w:r w:rsidR="00855BAF" w:rsidRPr="007709C7">
        <w:rPr>
          <w:sz w:val="21"/>
          <w:szCs w:val="21"/>
        </w:rPr>
        <w:t>(emri,</w:t>
      </w:r>
      <w:r w:rsidR="00B6251E" w:rsidRPr="007709C7">
        <w:rPr>
          <w:sz w:val="21"/>
          <w:szCs w:val="21"/>
        </w:rPr>
        <w:t xml:space="preserve"> </w:t>
      </w:r>
      <w:r w:rsidR="00855BAF" w:rsidRPr="007709C7">
        <w:rPr>
          <w:sz w:val="21"/>
          <w:szCs w:val="21"/>
        </w:rPr>
        <w:t>atësia,</w:t>
      </w:r>
      <w:r w:rsidR="00B6251E" w:rsidRPr="007709C7">
        <w:rPr>
          <w:sz w:val="21"/>
          <w:szCs w:val="21"/>
        </w:rPr>
        <w:t xml:space="preserve"> </w:t>
      </w:r>
      <w:r w:rsidR="00855BAF" w:rsidRPr="007709C7">
        <w:rPr>
          <w:sz w:val="21"/>
          <w:szCs w:val="21"/>
        </w:rPr>
        <w:t>mbiemri,</w:t>
      </w:r>
      <w:r w:rsidR="00B6251E" w:rsidRPr="007709C7">
        <w:rPr>
          <w:sz w:val="21"/>
          <w:szCs w:val="21"/>
        </w:rPr>
        <w:t xml:space="preserve"> </w:t>
      </w:r>
      <w:r w:rsidR="00855BAF" w:rsidRPr="007709C7">
        <w:rPr>
          <w:sz w:val="21"/>
          <w:szCs w:val="21"/>
        </w:rPr>
        <w:t>nënshkrimi)</w:t>
      </w:r>
    </w:p>
    <w:p w:rsidR="006057DF" w:rsidRPr="007709C7" w:rsidRDefault="006057DF" w:rsidP="00ED1E29">
      <w:pPr>
        <w:pStyle w:val="Paragrafi"/>
        <w:ind w:firstLine="0"/>
        <w:rPr>
          <w:sz w:val="21"/>
          <w:szCs w:val="21"/>
          <w:lang w:val="sq-AL"/>
        </w:rPr>
      </w:pPr>
    </w:p>
    <w:p w:rsidR="00B6251E" w:rsidRPr="007709C7" w:rsidRDefault="00B6251E" w:rsidP="00ED1E29">
      <w:pPr>
        <w:pStyle w:val="Paragrafi"/>
        <w:ind w:firstLine="0"/>
        <w:rPr>
          <w:sz w:val="10"/>
          <w:szCs w:val="21"/>
          <w:lang w:val="sq-AL"/>
        </w:rPr>
      </w:pPr>
    </w:p>
    <w:p w:rsidR="00B6251E" w:rsidRPr="007709C7" w:rsidRDefault="00B6251E" w:rsidP="00B6251E">
      <w:pPr>
        <w:pStyle w:val="Paragrafi"/>
        <w:pBdr>
          <w:top w:val="single" w:sz="4" w:space="1" w:color="auto"/>
          <w:left w:val="single" w:sz="4" w:space="4" w:color="auto"/>
          <w:bottom w:val="single" w:sz="4" w:space="1" w:color="auto"/>
          <w:right w:val="single" w:sz="4" w:space="4" w:color="auto"/>
        </w:pBdr>
        <w:ind w:firstLine="0"/>
        <w:rPr>
          <w:sz w:val="21"/>
          <w:szCs w:val="21"/>
        </w:rPr>
      </w:pPr>
      <w:r w:rsidRPr="007709C7">
        <w:rPr>
          <w:sz w:val="21"/>
          <w:szCs w:val="21"/>
        </w:rPr>
        <w:t>Shënim. Ky formular është dokument zyrtar. Paraqitja e të dhënave të rreme ose fshehja e tyre passjell përjashtimin e menjëh</w:t>
      </w:r>
      <w:r w:rsidR="00AE45E3">
        <w:rPr>
          <w:sz w:val="21"/>
          <w:szCs w:val="21"/>
        </w:rPr>
        <w:t>ershëm nga çdo procedurë e mëtej</w:t>
      </w:r>
      <w:r w:rsidRPr="007709C7">
        <w:rPr>
          <w:sz w:val="21"/>
          <w:szCs w:val="21"/>
        </w:rPr>
        <w:t>shme, si dhe përgjegjësi penale sipas ligjit.</w:t>
      </w:r>
    </w:p>
    <w:sectPr w:rsidR="00B6251E" w:rsidRPr="007709C7" w:rsidSect="006E7A0C">
      <w:footerReference w:type="even" r:id="rId7"/>
      <w:footerReference w:type="default" r:id="rId8"/>
      <w:pgSz w:w="11907" w:h="16840" w:code="9"/>
      <w:pgMar w:top="1418" w:right="1418" w:bottom="1418" w:left="1418" w:header="1304" w:footer="1134" w:gutter="0"/>
      <w:pgNumType w:start="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70A" w:rsidRDefault="0008270A">
      <w:r>
        <w:separator/>
      </w:r>
    </w:p>
  </w:endnote>
  <w:endnote w:type="continuationSeparator" w:id="0">
    <w:p w:rsidR="0008270A" w:rsidRDefault="0008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82A" w:rsidRDefault="001D682A" w:rsidP="00D643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D682A" w:rsidRDefault="001D682A" w:rsidP="00BD09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82A" w:rsidRDefault="001D682A" w:rsidP="00D643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B7B8D">
      <w:rPr>
        <w:rStyle w:val="PageNumber"/>
        <w:noProof/>
      </w:rPr>
      <w:t>787</w:t>
    </w:r>
    <w:r>
      <w:rPr>
        <w:rStyle w:val="PageNumber"/>
      </w:rPr>
      <w:fldChar w:fldCharType="end"/>
    </w:r>
  </w:p>
  <w:p w:rsidR="001D682A" w:rsidRDefault="001D682A" w:rsidP="00BD098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70A" w:rsidRDefault="0008270A">
      <w:r>
        <w:separator/>
      </w:r>
    </w:p>
  </w:footnote>
  <w:footnote w:type="continuationSeparator" w:id="0">
    <w:p w:rsidR="0008270A" w:rsidRDefault="000827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0C6F"/>
    <w:rsid w:val="0000076E"/>
    <w:rsid w:val="00001773"/>
    <w:rsid w:val="00001FB7"/>
    <w:rsid w:val="00002112"/>
    <w:rsid w:val="000026B9"/>
    <w:rsid w:val="00002961"/>
    <w:rsid w:val="000035A1"/>
    <w:rsid w:val="00003EC2"/>
    <w:rsid w:val="0000471B"/>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F91"/>
    <w:rsid w:val="00020120"/>
    <w:rsid w:val="000213E4"/>
    <w:rsid w:val="00021A13"/>
    <w:rsid w:val="00021D79"/>
    <w:rsid w:val="000221BB"/>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3B7"/>
    <w:rsid w:val="00031725"/>
    <w:rsid w:val="00032E3F"/>
    <w:rsid w:val="000333E2"/>
    <w:rsid w:val="00034029"/>
    <w:rsid w:val="000343C7"/>
    <w:rsid w:val="000346E0"/>
    <w:rsid w:val="00034875"/>
    <w:rsid w:val="00035174"/>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5B92"/>
    <w:rsid w:val="00056150"/>
    <w:rsid w:val="00056C33"/>
    <w:rsid w:val="00057001"/>
    <w:rsid w:val="0005730E"/>
    <w:rsid w:val="000575EF"/>
    <w:rsid w:val="000577E2"/>
    <w:rsid w:val="00060A2F"/>
    <w:rsid w:val="000611F9"/>
    <w:rsid w:val="00061B58"/>
    <w:rsid w:val="00062973"/>
    <w:rsid w:val="000638CF"/>
    <w:rsid w:val="00063CCF"/>
    <w:rsid w:val="00064AB8"/>
    <w:rsid w:val="00064C82"/>
    <w:rsid w:val="00064FD0"/>
    <w:rsid w:val="00065059"/>
    <w:rsid w:val="000658DF"/>
    <w:rsid w:val="00066684"/>
    <w:rsid w:val="000668DF"/>
    <w:rsid w:val="00066D3B"/>
    <w:rsid w:val="00067917"/>
    <w:rsid w:val="00072007"/>
    <w:rsid w:val="0007223D"/>
    <w:rsid w:val="00072469"/>
    <w:rsid w:val="00072D77"/>
    <w:rsid w:val="000730A7"/>
    <w:rsid w:val="0007362F"/>
    <w:rsid w:val="00074371"/>
    <w:rsid w:val="00074622"/>
    <w:rsid w:val="00074FF4"/>
    <w:rsid w:val="00075873"/>
    <w:rsid w:val="00075AFE"/>
    <w:rsid w:val="00076498"/>
    <w:rsid w:val="00077BF3"/>
    <w:rsid w:val="00080104"/>
    <w:rsid w:val="00080684"/>
    <w:rsid w:val="00080AD8"/>
    <w:rsid w:val="00081D9E"/>
    <w:rsid w:val="000821EF"/>
    <w:rsid w:val="00082297"/>
    <w:rsid w:val="0008270A"/>
    <w:rsid w:val="00083214"/>
    <w:rsid w:val="000837EF"/>
    <w:rsid w:val="00083B42"/>
    <w:rsid w:val="00083C93"/>
    <w:rsid w:val="00084565"/>
    <w:rsid w:val="00084D8D"/>
    <w:rsid w:val="000856EA"/>
    <w:rsid w:val="000865E1"/>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D2D"/>
    <w:rsid w:val="00095E41"/>
    <w:rsid w:val="000968BC"/>
    <w:rsid w:val="00097543"/>
    <w:rsid w:val="00097BE7"/>
    <w:rsid w:val="000A078F"/>
    <w:rsid w:val="000A0895"/>
    <w:rsid w:val="000A13B3"/>
    <w:rsid w:val="000A201B"/>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A7EF8"/>
    <w:rsid w:val="000B021E"/>
    <w:rsid w:val="000B02BD"/>
    <w:rsid w:val="000B03D8"/>
    <w:rsid w:val="000B0BDD"/>
    <w:rsid w:val="000B0E76"/>
    <w:rsid w:val="000B1872"/>
    <w:rsid w:val="000B187F"/>
    <w:rsid w:val="000B1D1F"/>
    <w:rsid w:val="000B214E"/>
    <w:rsid w:val="000B27F1"/>
    <w:rsid w:val="000B356A"/>
    <w:rsid w:val="000B4752"/>
    <w:rsid w:val="000B5950"/>
    <w:rsid w:val="000B5FBD"/>
    <w:rsid w:val="000B6362"/>
    <w:rsid w:val="000B7094"/>
    <w:rsid w:val="000B72D9"/>
    <w:rsid w:val="000C0260"/>
    <w:rsid w:val="000C09BB"/>
    <w:rsid w:val="000C09DC"/>
    <w:rsid w:val="000C1092"/>
    <w:rsid w:val="000C1587"/>
    <w:rsid w:val="000C179F"/>
    <w:rsid w:val="000C1C59"/>
    <w:rsid w:val="000C2004"/>
    <w:rsid w:val="000C20C2"/>
    <w:rsid w:val="000C210A"/>
    <w:rsid w:val="000C3004"/>
    <w:rsid w:val="000C39FB"/>
    <w:rsid w:val="000C3EF6"/>
    <w:rsid w:val="000C4196"/>
    <w:rsid w:val="000C44C9"/>
    <w:rsid w:val="000C4516"/>
    <w:rsid w:val="000C4B0B"/>
    <w:rsid w:val="000C508D"/>
    <w:rsid w:val="000C6015"/>
    <w:rsid w:val="000C6080"/>
    <w:rsid w:val="000C63ED"/>
    <w:rsid w:val="000C69D5"/>
    <w:rsid w:val="000C7045"/>
    <w:rsid w:val="000C78C7"/>
    <w:rsid w:val="000D0B0B"/>
    <w:rsid w:val="000D0F6F"/>
    <w:rsid w:val="000D1468"/>
    <w:rsid w:val="000D158E"/>
    <w:rsid w:val="000D176C"/>
    <w:rsid w:val="000D1F58"/>
    <w:rsid w:val="000D27C1"/>
    <w:rsid w:val="000D3B35"/>
    <w:rsid w:val="000D3C09"/>
    <w:rsid w:val="000D3E55"/>
    <w:rsid w:val="000D44F5"/>
    <w:rsid w:val="000D4551"/>
    <w:rsid w:val="000D4883"/>
    <w:rsid w:val="000D501B"/>
    <w:rsid w:val="000D6683"/>
    <w:rsid w:val="000D6BFD"/>
    <w:rsid w:val="000D70DC"/>
    <w:rsid w:val="000D71A7"/>
    <w:rsid w:val="000D7287"/>
    <w:rsid w:val="000E0510"/>
    <w:rsid w:val="000E0792"/>
    <w:rsid w:val="000E08A6"/>
    <w:rsid w:val="000E0B90"/>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60C"/>
    <w:rsid w:val="000F1A6A"/>
    <w:rsid w:val="000F1E2A"/>
    <w:rsid w:val="000F1EB9"/>
    <w:rsid w:val="000F2BBE"/>
    <w:rsid w:val="000F3605"/>
    <w:rsid w:val="000F3F48"/>
    <w:rsid w:val="000F3FB6"/>
    <w:rsid w:val="000F4AA7"/>
    <w:rsid w:val="000F524C"/>
    <w:rsid w:val="000F525D"/>
    <w:rsid w:val="000F56CC"/>
    <w:rsid w:val="000F59B4"/>
    <w:rsid w:val="000F5ECB"/>
    <w:rsid w:val="000F5FF0"/>
    <w:rsid w:val="000F6DE8"/>
    <w:rsid w:val="000F6F77"/>
    <w:rsid w:val="000F72DB"/>
    <w:rsid w:val="000F7409"/>
    <w:rsid w:val="000F7541"/>
    <w:rsid w:val="000F77A0"/>
    <w:rsid w:val="00100A4E"/>
    <w:rsid w:val="00100AE9"/>
    <w:rsid w:val="00100BFF"/>
    <w:rsid w:val="00100E8E"/>
    <w:rsid w:val="00100FFC"/>
    <w:rsid w:val="0010162A"/>
    <w:rsid w:val="00101E31"/>
    <w:rsid w:val="00101E44"/>
    <w:rsid w:val="001021D0"/>
    <w:rsid w:val="0010238E"/>
    <w:rsid w:val="00102E0B"/>
    <w:rsid w:val="00102EE5"/>
    <w:rsid w:val="0010319B"/>
    <w:rsid w:val="001046B2"/>
    <w:rsid w:val="00104BD8"/>
    <w:rsid w:val="00104C41"/>
    <w:rsid w:val="00104D62"/>
    <w:rsid w:val="00104ED2"/>
    <w:rsid w:val="001050BB"/>
    <w:rsid w:val="001057A6"/>
    <w:rsid w:val="001057F5"/>
    <w:rsid w:val="00106B64"/>
    <w:rsid w:val="00107D58"/>
    <w:rsid w:val="00107DCA"/>
    <w:rsid w:val="001101F4"/>
    <w:rsid w:val="00110264"/>
    <w:rsid w:val="0011050B"/>
    <w:rsid w:val="001112E9"/>
    <w:rsid w:val="00111DE2"/>
    <w:rsid w:val="00112271"/>
    <w:rsid w:val="00112845"/>
    <w:rsid w:val="00113480"/>
    <w:rsid w:val="001137B7"/>
    <w:rsid w:val="00113990"/>
    <w:rsid w:val="001140EF"/>
    <w:rsid w:val="001143D1"/>
    <w:rsid w:val="001148AC"/>
    <w:rsid w:val="001149BA"/>
    <w:rsid w:val="00114F4F"/>
    <w:rsid w:val="00115A50"/>
    <w:rsid w:val="001160EF"/>
    <w:rsid w:val="00116DFB"/>
    <w:rsid w:val="00117576"/>
    <w:rsid w:val="001176A9"/>
    <w:rsid w:val="001177AC"/>
    <w:rsid w:val="00117E84"/>
    <w:rsid w:val="001205CC"/>
    <w:rsid w:val="001209D1"/>
    <w:rsid w:val="00121139"/>
    <w:rsid w:val="0012166D"/>
    <w:rsid w:val="00121B67"/>
    <w:rsid w:val="00121D31"/>
    <w:rsid w:val="00122443"/>
    <w:rsid w:val="00122E23"/>
    <w:rsid w:val="0012369E"/>
    <w:rsid w:val="00123EF6"/>
    <w:rsid w:val="00125037"/>
    <w:rsid w:val="00125306"/>
    <w:rsid w:val="001258CE"/>
    <w:rsid w:val="00125EC2"/>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4077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665"/>
    <w:rsid w:val="001477E3"/>
    <w:rsid w:val="00147A85"/>
    <w:rsid w:val="00150809"/>
    <w:rsid w:val="00150D13"/>
    <w:rsid w:val="00151B50"/>
    <w:rsid w:val="001528E0"/>
    <w:rsid w:val="00152C14"/>
    <w:rsid w:val="0015355D"/>
    <w:rsid w:val="001540F8"/>
    <w:rsid w:val="001548DB"/>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0DB9"/>
    <w:rsid w:val="001619B0"/>
    <w:rsid w:val="00161CD2"/>
    <w:rsid w:val="001620B7"/>
    <w:rsid w:val="00163C3A"/>
    <w:rsid w:val="001647C0"/>
    <w:rsid w:val="00164A18"/>
    <w:rsid w:val="00164B78"/>
    <w:rsid w:val="00164C6D"/>
    <w:rsid w:val="00165367"/>
    <w:rsid w:val="001656D8"/>
    <w:rsid w:val="001665EF"/>
    <w:rsid w:val="00166CC3"/>
    <w:rsid w:val="00167035"/>
    <w:rsid w:val="001670F7"/>
    <w:rsid w:val="00167AEA"/>
    <w:rsid w:val="00167C85"/>
    <w:rsid w:val="00167D98"/>
    <w:rsid w:val="0017066C"/>
    <w:rsid w:val="00170B6A"/>
    <w:rsid w:val="001712C9"/>
    <w:rsid w:val="00171471"/>
    <w:rsid w:val="0017158F"/>
    <w:rsid w:val="00171BA3"/>
    <w:rsid w:val="00171BBB"/>
    <w:rsid w:val="00172283"/>
    <w:rsid w:val="001726DA"/>
    <w:rsid w:val="001729E8"/>
    <w:rsid w:val="00172C6D"/>
    <w:rsid w:val="00172FDA"/>
    <w:rsid w:val="001731E4"/>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255"/>
    <w:rsid w:val="001814E8"/>
    <w:rsid w:val="00181E36"/>
    <w:rsid w:val="00181EB2"/>
    <w:rsid w:val="00182272"/>
    <w:rsid w:val="00182D37"/>
    <w:rsid w:val="001835BB"/>
    <w:rsid w:val="00183799"/>
    <w:rsid w:val="0018431B"/>
    <w:rsid w:val="00184AAF"/>
    <w:rsid w:val="001850A6"/>
    <w:rsid w:val="00185487"/>
    <w:rsid w:val="00185C0B"/>
    <w:rsid w:val="00185E56"/>
    <w:rsid w:val="00186552"/>
    <w:rsid w:val="00186589"/>
    <w:rsid w:val="00186E9E"/>
    <w:rsid w:val="00186F1D"/>
    <w:rsid w:val="001870E9"/>
    <w:rsid w:val="001876AF"/>
    <w:rsid w:val="001876D7"/>
    <w:rsid w:val="001905C4"/>
    <w:rsid w:val="00190F19"/>
    <w:rsid w:val="0019157B"/>
    <w:rsid w:val="001919A4"/>
    <w:rsid w:val="00191A89"/>
    <w:rsid w:val="0019379D"/>
    <w:rsid w:val="00193A05"/>
    <w:rsid w:val="00193FAA"/>
    <w:rsid w:val="00193FB9"/>
    <w:rsid w:val="0019429A"/>
    <w:rsid w:val="00194539"/>
    <w:rsid w:val="00194A8A"/>
    <w:rsid w:val="00194B8B"/>
    <w:rsid w:val="00195401"/>
    <w:rsid w:val="0019541A"/>
    <w:rsid w:val="001954A5"/>
    <w:rsid w:val="00195E44"/>
    <w:rsid w:val="00196CAC"/>
    <w:rsid w:val="00196E9A"/>
    <w:rsid w:val="00197E12"/>
    <w:rsid w:val="001A02D8"/>
    <w:rsid w:val="001A08A4"/>
    <w:rsid w:val="001A0A8B"/>
    <w:rsid w:val="001A0E5E"/>
    <w:rsid w:val="001A0E84"/>
    <w:rsid w:val="001A10E6"/>
    <w:rsid w:val="001A1498"/>
    <w:rsid w:val="001A17ED"/>
    <w:rsid w:val="001A20E0"/>
    <w:rsid w:val="001A2BF0"/>
    <w:rsid w:val="001A3E7B"/>
    <w:rsid w:val="001A45B1"/>
    <w:rsid w:val="001A4D0F"/>
    <w:rsid w:val="001A5049"/>
    <w:rsid w:val="001A5634"/>
    <w:rsid w:val="001A5EF3"/>
    <w:rsid w:val="001A6A3E"/>
    <w:rsid w:val="001A7276"/>
    <w:rsid w:val="001A77B1"/>
    <w:rsid w:val="001A78D5"/>
    <w:rsid w:val="001A7A87"/>
    <w:rsid w:val="001B0717"/>
    <w:rsid w:val="001B0ACF"/>
    <w:rsid w:val="001B150A"/>
    <w:rsid w:val="001B1BF1"/>
    <w:rsid w:val="001B1F9D"/>
    <w:rsid w:val="001B235D"/>
    <w:rsid w:val="001B2995"/>
    <w:rsid w:val="001B39BC"/>
    <w:rsid w:val="001B3C22"/>
    <w:rsid w:val="001B3F3C"/>
    <w:rsid w:val="001B490E"/>
    <w:rsid w:val="001B49A6"/>
    <w:rsid w:val="001B4DFA"/>
    <w:rsid w:val="001B5147"/>
    <w:rsid w:val="001B53C5"/>
    <w:rsid w:val="001B53C9"/>
    <w:rsid w:val="001B67D3"/>
    <w:rsid w:val="001B6A5B"/>
    <w:rsid w:val="001B7511"/>
    <w:rsid w:val="001C0307"/>
    <w:rsid w:val="001C07F1"/>
    <w:rsid w:val="001C0CC9"/>
    <w:rsid w:val="001C0F55"/>
    <w:rsid w:val="001C1070"/>
    <w:rsid w:val="001C13CD"/>
    <w:rsid w:val="001C2D2D"/>
    <w:rsid w:val="001C346B"/>
    <w:rsid w:val="001C4C71"/>
    <w:rsid w:val="001C4E76"/>
    <w:rsid w:val="001C4F42"/>
    <w:rsid w:val="001C579C"/>
    <w:rsid w:val="001C687C"/>
    <w:rsid w:val="001C6C2B"/>
    <w:rsid w:val="001C743E"/>
    <w:rsid w:val="001C7C14"/>
    <w:rsid w:val="001D0130"/>
    <w:rsid w:val="001D09E3"/>
    <w:rsid w:val="001D0E02"/>
    <w:rsid w:val="001D171A"/>
    <w:rsid w:val="001D1BEE"/>
    <w:rsid w:val="001D1E73"/>
    <w:rsid w:val="001D2145"/>
    <w:rsid w:val="001D21FC"/>
    <w:rsid w:val="001D24E2"/>
    <w:rsid w:val="001D38ED"/>
    <w:rsid w:val="001D397C"/>
    <w:rsid w:val="001D3B21"/>
    <w:rsid w:val="001D3F5F"/>
    <w:rsid w:val="001D401C"/>
    <w:rsid w:val="001D4D40"/>
    <w:rsid w:val="001D5ADB"/>
    <w:rsid w:val="001D5DDE"/>
    <w:rsid w:val="001D682A"/>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2D"/>
    <w:rsid w:val="001E454D"/>
    <w:rsid w:val="001E463C"/>
    <w:rsid w:val="001E5175"/>
    <w:rsid w:val="001E57D8"/>
    <w:rsid w:val="001E628D"/>
    <w:rsid w:val="001E658B"/>
    <w:rsid w:val="001E67D3"/>
    <w:rsid w:val="001E6CF4"/>
    <w:rsid w:val="001E7586"/>
    <w:rsid w:val="001E76A3"/>
    <w:rsid w:val="001E77F8"/>
    <w:rsid w:val="001F0688"/>
    <w:rsid w:val="001F1014"/>
    <w:rsid w:val="001F1306"/>
    <w:rsid w:val="001F139B"/>
    <w:rsid w:val="001F149D"/>
    <w:rsid w:val="001F1BC6"/>
    <w:rsid w:val="001F274F"/>
    <w:rsid w:val="001F2889"/>
    <w:rsid w:val="001F2C26"/>
    <w:rsid w:val="001F39B4"/>
    <w:rsid w:val="001F4263"/>
    <w:rsid w:val="001F44BC"/>
    <w:rsid w:val="001F44FA"/>
    <w:rsid w:val="001F49BF"/>
    <w:rsid w:val="001F4A24"/>
    <w:rsid w:val="001F4AB7"/>
    <w:rsid w:val="001F4B94"/>
    <w:rsid w:val="001F5B63"/>
    <w:rsid w:val="001F65FC"/>
    <w:rsid w:val="001F76D0"/>
    <w:rsid w:val="001F7A3A"/>
    <w:rsid w:val="002006A4"/>
    <w:rsid w:val="00201499"/>
    <w:rsid w:val="002015EA"/>
    <w:rsid w:val="00202605"/>
    <w:rsid w:val="002032FC"/>
    <w:rsid w:val="002034B7"/>
    <w:rsid w:val="002040EA"/>
    <w:rsid w:val="00204F7D"/>
    <w:rsid w:val="0020519B"/>
    <w:rsid w:val="0020567A"/>
    <w:rsid w:val="002057B6"/>
    <w:rsid w:val="00206030"/>
    <w:rsid w:val="00206092"/>
    <w:rsid w:val="002069ED"/>
    <w:rsid w:val="00206B0F"/>
    <w:rsid w:val="0020777A"/>
    <w:rsid w:val="00207D33"/>
    <w:rsid w:val="00207D35"/>
    <w:rsid w:val="0021091A"/>
    <w:rsid w:val="00210A71"/>
    <w:rsid w:val="0021169C"/>
    <w:rsid w:val="002117D3"/>
    <w:rsid w:val="00211B8E"/>
    <w:rsid w:val="002122DB"/>
    <w:rsid w:val="00212683"/>
    <w:rsid w:val="002128E2"/>
    <w:rsid w:val="002134FB"/>
    <w:rsid w:val="00213C4F"/>
    <w:rsid w:val="00213EA6"/>
    <w:rsid w:val="0021485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0D3"/>
    <w:rsid w:val="002257BF"/>
    <w:rsid w:val="002259B2"/>
    <w:rsid w:val="00225C97"/>
    <w:rsid w:val="00225CCC"/>
    <w:rsid w:val="00226905"/>
    <w:rsid w:val="00226D0C"/>
    <w:rsid w:val="00226FAC"/>
    <w:rsid w:val="00227456"/>
    <w:rsid w:val="002305F6"/>
    <w:rsid w:val="00230B93"/>
    <w:rsid w:val="00230E60"/>
    <w:rsid w:val="00230FF7"/>
    <w:rsid w:val="00231078"/>
    <w:rsid w:val="00231A03"/>
    <w:rsid w:val="002326B7"/>
    <w:rsid w:val="00232933"/>
    <w:rsid w:val="00232B7D"/>
    <w:rsid w:val="00232CFB"/>
    <w:rsid w:val="00233359"/>
    <w:rsid w:val="00233FC1"/>
    <w:rsid w:val="0023430B"/>
    <w:rsid w:val="00234E5B"/>
    <w:rsid w:val="002359BA"/>
    <w:rsid w:val="00237A5A"/>
    <w:rsid w:val="002400DA"/>
    <w:rsid w:val="00240C05"/>
    <w:rsid w:val="00240C3B"/>
    <w:rsid w:val="00241005"/>
    <w:rsid w:val="00241014"/>
    <w:rsid w:val="00241871"/>
    <w:rsid w:val="002420F6"/>
    <w:rsid w:val="00243456"/>
    <w:rsid w:val="0024349A"/>
    <w:rsid w:val="0024361E"/>
    <w:rsid w:val="00243887"/>
    <w:rsid w:val="0024470C"/>
    <w:rsid w:val="00244AF5"/>
    <w:rsid w:val="00244FBA"/>
    <w:rsid w:val="0024515F"/>
    <w:rsid w:val="00245B3B"/>
    <w:rsid w:val="002467E7"/>
    <w:rsid w:val="002472FF"/>
    <w:rsid w:val="002501A7"/>
    <w:rsid w:val="002503D8"/>
    <w:rsid w:val="002506F0"/>
    <w:rsid w:val="00251A5B"/>
    <w:rsid w:val="00251DDA"/>
    <w:rsid w:val="00251FFF"/>
    <w:rsid w:val="00252C29"/>
    <w:rsid w:val="00252C71"/>
    <w:rsid w:val="002535F4"/>
    <w:rsid w:val="00253702"/>
    <w:rsid w:val="00253710"/>
    <w:rsid w:val="00253830"/>
    <w:rsid w:val="00253D8A"/>
    <w:rsid w:val="00254F4F"/>
    <w:rsid w:val="00255303"/>
    <w:rsid w:val="002556CF"/>
    <w:rsid w:val="00255734"/>
    <w:rsid w:val="00256339"/>
    <w:rsid w:val="00256484"/>
    <w:rsid w:val="0025724D"/>
    <w:rsid w:val="00257B22"/>
    <w:rsid w:val="00257E9B"/>
    <w:rsid w:val="00257FEE"/>
    <w:rsid w:val="002603D3"/>
    <w:rsid w:val="00260AE0"/>
    <w:rsid w:val="00260CD4"/>
    <w:rsid w:val="00260D88"/>
    <w:rsid w:val="00260DFC"/>
    <w:rsid w:val="00262C86"/>
    <w:rsid w:val="00262F28"/>
    <w:rsid w:val="0026363A"/>
    <w:rsid w:val="002644AF"/>
    <w:rsid w:val="002644FE"/>
    <w:rsid w:val="00264798"/>
    <w:rsid w:val="00264C82"/>
    <w:rsid w:val="0026534A"/>
    <w:rsid w:val="002659B4"/>
    <w:rsid w:val="002659D9"/>
    <w:rsid w:val="00265EB9"/>
    <w:rsid w:val="00266311"/>
    <w:rsid w:val="00266BF7"/>
    <w:rsid w:val="002679A4"/>
    <w:rsid w:val="00270007"/>
    <w:rsid w:val="002718C9"/>
    <w:rsid w:val="002722F5"/>
    <w:rsid w:val="00273BB8"/>
    <w:rsid w:val="00273EAF"/>
    <w:rsid w:val="00273EDB"/>
    <w:rsid w:val="002749A2"/>
    <w:rsid w:val="0027503C"/>
    <w:rsid w:val="00275183"/>
    <w:rsid w:val="00275EB5"/>
    <w:rsid w:val="00276D98"/>
    <w:rsid w:val="0027725C"/>
    <w:rsid w:val="00277CFF"/>
    <w:rsid w:val="002802BB"/>
    <w:rsid w:val="002819EC"/>
    <w:rsid w:val="00281B6E"/>
    <w:rsid w:val="0028345B"/>
    <w:rsid w:val="00284F4E"/>
    <w:rsid w:val="002853E4"/>
    <w:rsid w:val="00285961"/>
    <w:rsid w:val="00286EA1"/>
    <w:rsid w:val="00286F39"/>
    <w:rsid w:val="00290085"/>
    <w:rsid w:val="0029058C"/>
    <w:rsid w:val="00290EC3"/>
    <w:rsid w:val="00291353"/>
    <w:rsid w:val="002914F8"/>
    <w:rsid w:val="00291A06"/>
    <w:rsid w:val="00292141"/>
    <w:rsid w:val="002924F5"/>
    <w:rsid w:val="002926F2"/>
    <w:rsid w:val="002929BE"/>
    <w:rsid w:val="00292A20"/>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075"/>
    <w:rsid w:val="002A675C"/>
    <w:rsid w:val="002A6DE5"/>
    <w:rsid w:val="002A6F20"/>
    <w:rsid w:val="002A7179"/>
    <w:rsid w:val="002A71A6"/>
    <w:rsid w:val="002A76F6"/>
    <w:rsid w:val="002A7C51"/>
    <w:rsid w:val="002B059C"/>
    <w:rsid w:val="002B0BDF"/>
    <w:rsid w:val="002B0D11"/>
    <w:rsid w:val="002B0EAD"/>
    <w:rsid w:val="002B1673"/>
    <w:rsid w:val="002B1F11"/>
    <w:rsid w:val="002B20CC"/>
    <w:rsid w:val="002B288E"/>
    <w:rsid w:val="002B2F99"/>
    <w:rsid w:val="002B31C5"/>
    <w:rsid w:val="002B3916"/>
    <w:rsid w:val="002B4691"/>
    <w:rsid w:val="002B4918"/>
    <w:rsid w:val="002B4C1B"/>
    <w:rsid w:val="002B4C28"/>
    <w:rsid w:val="002B5261"/>
    <w:rsid w:val="002B53FF"/>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43E"/>
    <w:rsid w:val="002D6B92"/>
    <w:rsid w:val="002D6F00"/>
    <w:rsid w:val="002D79EC"/>
    <w:rsid w:val="002E0233"/>
    <w:rsid w:val="002E1924"/>
    <w:rsid w:val="002E1D4B"/>
    <w:rsid w:val="002E1F81"/>
    <w:rsid w:val="002E20CE"/>
    <w:rsid w:val="002E271E"/>
    <w:rsid w:val="002E3B03"/>
    <w:rsid w:val="002E3BB4"/>
    <w:rsid w:val="002E41BC"/>
    <w:rsid w:val="002E4489"/>
    <w:rsid w:val="002E534F"/>
    <w:rsid w:val="002E543C"/>
    <w:rsid w:val="002E6781"/>
    <w:rsid w:val="002E6C18"/>
    <w:rsid w:val="002E6C78"/>
    <w:rsid w:val="002E71FA"/>
    <w:rsid w:val="002E7340"/>
    <w:rsid w:val="002E7410"/>
    <w:rsid w:val="002E744A"/>
    <w:rsid w:val="002E7D94"/>
    <w:rsid w:val="002F0359"/>
    <w:rsid w:val="002F13F4"/>
    <w:rsid w:val="002F163F"/>
    <w:rsid w:val="002F1A63"/>
    <w:rsid w:val="002F1E56"/>
    <w:rsid w:val="002F2F16"/>
    <w:rsid w:val="002F3443"/>
    <w:rsid w:val="002F3AF8"/>
    <w:rsid w:val="002F3C27"/>
    <w:rsid w:val="002F40CE"/>
    <w:rsid w:val="002F462B"/>
    <w:rsid w:val="002F4A13"/>
    <w:rsid w:val="002F5B5E"/>
    <w:rsid w:val="002F6892"/>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41E9"/>
    <w:rsid w:val="00304280"/>
    <w:rsid w:val="00304A2E"/>
    <w:rsid w:val="00305429"/>
    <w:rsid w:val="00305701"/>
    <w:rsid w:val="00305DE0"/>
    <w:rsid w:val="003069AE"/>
    <w:rsid w:val="00306E15"/>
    <w:rsid w:val="003076AA"/>
    <w:rsid w:val="003076F3"/>
    <w:rsid w:val="0030774F"/>
    <w:rsid w:val="00310484"/>
    <w:rsid w:val="00310A51"/>
    <w:rsid w:val="0031108E"/>
    <w:rsid w:val="00311170"/>
    <w:rsid w:val="003113A2"/>
    <w:rsid w:val="00311445"/>
    <w:rsid w:val="0031261A"/>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22F"/>
    <w:rsid w:val="00326A36"/>
    <w:rsid w:val="00326F31"/>
    <w:rsid w:val="00326F55"/>
    <w:rsid w:val="00327613"/>
    <w:rsid w:val="00327C6D"/>
    <w:rsid w:val="003307BC"/>
    <w:rsid w:val="00330F7D"/>
    <w:rsid w:val="003325A9"/>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75A"/>
    <w:rsid w:val="00340B71"/>
    <w:rsid w:val="00340DA1"/>
    <w:rsid w:val="0034102D"/>
    <w:rsid w:val="0034114C"/>
    <w:rsid w:val="00341F72"/>
    <w:rsid w:val="00342112"/>
    <w:rsid w:val="00342237"/>
    <w:rsid w:val="003422E3"/>
    <w:rsid w:val="00343748"/>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445"/>
    <w:rsid w:val="00361650"/>
    <w:rsid w:val="00362AB0"/>
    <w:rsid w:val="0036373C"/>
    <w:rsid w:val="00363ABA"/>
    <w:rsid w:val="003647A4"/>
    <w:rsid w:val="00364CC9"/>
    <w:rsid w:val="00365239"/>
    <w:rsid w:val="00365310"/>
    <w:rsid w:val="003658D5"/>
    <w:rsid w:val="003662B3"/>
    <w:rsid w:val="003665DF"/>
    <w:rsid w:val="00366668"/>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316"/>
    <w:rsid w:val="00380697"/>
    <w:rsid w:val="00380B22"/>
    <w:rsid w:val="003810E5"/>
    <w:rsid w:val="003820AE"/>
    <w:rsid w:val="003825B8"/>
    <w:rsid w:val="00382C4A"/>
    <w:rsid w:val="00383213"/>
    <w:rsid w:val="003835B2"/>
    <w:rsid w:val="0038375B"/>
    <w:rsid w:val="00383AC9"/>
    <w:rsid w:val="0038487E"/>
    <w:rsid w:val="00384ADE"/>
    <w:rsid w:val="00384C92"/>
    <w:rsid w:val="00385095"/>
    <w:rsid w:val="003852C6"/>
    <w:rsid w:val="00385749"/>
    <w:rsid w:val="003859A3"/>
    <w:rsid w:val="00385E5F"/>
    <w:rsid w:val="003861BB"/>
    <w:rsid w:val="003872A0"/>
    <w:rsid w:val="003877AB"/>
    <w:rsid w:val="003879D0"/>
    <w:rsid w:val="00390387"/>
    <w:rsid w:val="0039076C"/>
    <w:rsid w:val="0039124D"/>
    <w:rsid w:val="00391D5A"/>
    <w:rsid w:val="003924A1"/>
    <w:rsid w:val="00392CC8"/>
    <w:rsid w:val="00392EDE"/>
    <w:rsid w:val="00393201"/>
    <w:rsid w:val="003934A6"/>
    <w:rsid w:val="00393888"/>
    <w:rsid w:val="00393D5D"/>
    <w:rsid w:val="003941CD"/>
    <w:rsid w:val="00394964"/>
    <w:rsid w:val="003952B0"/>
    <w:rsid w:val="00395412"/>
    <w:rsid w:val="0039542A"/>
    <w:rsid w:val="00395440"/>
    <w:rsid w:val="003974B2"/>
    <w:rsid w:val="00397643"/>
    <w:rsid w:val="00397E29"/>
    <w:rsid w:val="00397E94"/>
    <w:rsid w:val="003A00B2"/>
    <w:rsid w:val="003A0B07"/>
    <w:rsid w:val="003A0C32"/>
    <w:rsid w:val="003A0DC6"/>
    <w:rsid w:val="003A139E"/>
    <w:rsid w:val="003A1B3B"/>
    <w:rsid w:val="003A1B6B"/>
    <w:rsid w:val="003A206E"/>
    <w:rsid w:val="003A23D1"/>
    <w:rsid w:val="003A259B"/>
    <w:rsid w:val="003A332D"/>
    <w:rsid w:val="003A3528"/>
    <w:rsid w:val="003A3A6A"/>
    <w:rsid w:val="003A3CAE"/>
    <w:rsid w:val="003A4CE5"/>
    <w:rsid w:val="003A4FC7"/>
    <w:rsid w:val="003A6142"/>
    <w:rsid w:val="003A6B2D"/>
    <w:rsid w:val="003A6CD1"/>
    <w:rsid w:val="003A7DE1"/>
    <w:rsid w:val="003B0333"/>
    <w:rsid w:val="003B0479"/>
    <w:rsid w:val="003B0C24"/>
    <w:rsid w:val="003B195C"/>
    <w:rsid w:val="003B1ED4"/>
    <w:rsid w:val="003B207A"/>
    <w:rsid w:val="003B2593"/>
    <w:rsid w:val="003B27DE"/>
    <w:rsid w:val="003B3495"/>
    <w:rsid w:val="003B3A2E"/>
    <w:rsid w:val="003B3A7A"/>
    <w:rsid w:val="003B3AAC"/>
    <w:rsid w:val="003B4507"/>
    <w:rsid w:val="003B56D1"/>
    <w:rsid w:val="003B5761"/>
    <w:rsid w:val="003B57E3"/>
    <w:rsid w:val="003B5C61"/>
    <w:rsid w:val="003B5E0E"/>
    <w:rsid w:val="003B611D"/>
    <w:rsid w:val="003B6F00"/>
    <w:rsid w:val="003B71BA"/>
    <w:rsid w:val="003B788A"/>
    <w:rsid w:val="003B7A0A"/>
    <w:rsid w:val="003B7B61"/>
    <w:rsid w:val="003C1D1A"/>
    <w:rsid w:val="003C20FC"/>
    <w:rsid w:val="003C25DC"/>
    <w:rsid w:val="003C2B20"/>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6F3A"/>
    <w:rsid w:val="003D738F"/>
    <w:rsid w:val="003D7692"/>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E6FCC"/>
    <w:rsid w:val="003F01EE"/>
    <w:rsid w:val="003F02DA"/>
    <w:rsid w:val="003F03F6"/>
    <w:rsid w:val="003F0D25"/>
    <w:rsid w:val="003F0F4A"/>
    <w:rsid w:val="003F1DC2"/>
    <w:rsid w:val="003F2FF9"/>
    <w:rsid w:val="003F348B"/>
    <w:rsid w:val="003F3568"/>
    <w:rsid w:val="003F3BB2"/>
    <w:rsid w:val="003F57C5"/>
    <w:rsid w:val="003F5851"/>
    <w:rsid w:val="003F5F16"/>
    <w:rsid w:val="003F6014"/>
    <w:rsid w:val="003F634B"/>
    <w:rsid w:val="003F63BA"/>
    <w:rsid w:val="003F6CD2"/>
    <w:rsid w:val="003F6DE5"/>
    <w:rsid w:val="003F7310"/>
    <w:rsid w:val="003F73B9"/>
    <w:rsid w:val="003F79B7"/>
    <w:rsid w:val="004001D0"/>
    <w:rsid w:val="004009D9"/>
    <w:rsid w:val="00401561"/>
    <w:rsid w:val="004025BF"/>
    <w:rsid w:val="00403660"/>
    <w:rsid w:val="0040373F"/>
    <w:rsid w:val="00403DA5"/>
    <w:rsid w:val="00403EB4"/>
    <w:rsid w:val="004059AB"/>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526B"/>
    <w:rsid w:val="004154AF"/>
    <w:rsid w:val="00415AA9"/>
    <w:rsid w:val="00416254"/>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24B"/>
    <w:rsid w:val="004335D1"/>
    <w:rsid w:val="00434126"/>
    <w:rsid w:val="004342F4"/>
    <w:rsid w:val="0043440F"/>
    <w:rsid w:val="00435321"/>
    <w:rsid w:val="004356CC"/>
    <w:rsid w:val="00435DB5"/>
    <w:rsid w:val="004362CC"/>
    <w:rsid w:val="004404D3"/>
    <w:rsid w:val="004405C9"/>
    <w:rsid w:val="004412F5"/>
    <w:rsid w:val="004424FA"/>
    <w:rsid w:val="00443D39"/>
    <w:rsid w:val="00444399"/>
    <w:rsid w:val="00444831"/>
    <w:rsid w:val="00444AF1"/>
    <w:rsid w:val="00444B07"/>
    <w:rsid w:val="00444FBE"/>
    <w:rsid w:val="00445148"/>
    <w:rsid w:val="00445CE2"/>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6DD"/>
    <w:rsid w:val="00463FE6"/>
    <w:rsid w:val="004644AB"/>
    <w:rsid w:val="004645C0"/>
    <w:rsid w:val="0046570C"/>
    <w:rsid w:val="00466C73"/>
    <w:rsid w:val="00467320"/>
    <w:rsid w:val="004673B7"/>
    <w:rsid w:val="00467AB6"/>
    <w:rsid w:val="0047025F"/>
    <w:rsid w:val="004704AD"/>
    <w:rsid w:val="004706A1"/>
    <w:rsid w:val="00470BA5"/>
    <w:rsid w:val="00470E23"/>
    <w:rsid w:val="0047126C"/>
    <w:rsid w:val="00471831"/>
    <w:rsid w:val="00471CFA"/>
    <w:rsid w:val="00472759"/>
    <w:rsid w:val="00473896"/>
    <w:rsid w:val="00473918"/>
    <w:rsid w:val="00473CCA"/>
    <w:rsid w:val="00473F3E"/>
    <w:rsid w:val="00474484"/>
    <w:rsid w:val="004747BB"/>
    <w:rsid w:val="00474A82"/>
    <w:rsid w:val="00475668"/>
    <w:rsid w:val="004756D3"/>
    <w:rsid w:val="00475D16"/>
    <w:rsid w:val="00475E77"/>
    <w:rsid w:val="00476144"/>
    <w:rsid w:val="00476495"/>
    <w:rsid w:val="004767EA"/>
    <w:rsid w:val="00477938"/>
    <w:rsid w:val="00481CC9"/>
    <w:rsid w:val="00482AEC"/>
    <w:rsid w:val="00483087"/>
    <w:rsid w:val="00483473"/>
    <w:rsid w:val="00483817"/>
    <w:rsid w:val="00483A6D"/>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579"/>
    <w:rsid w:val="004928C7"/>
    <w:rsid w:val="00492910"/>
    <w:rsid w:val="00492C01"/>
    <w:rsid w:val="00492CF4"/>
    <w:rsid w:val="00493073"/>
    <w:rsid w:val="00493780"/>
    <w:rsid w:val="00493DC4"/>
    <w:rsid w:val="00493E57"/>
    <w:rsid w:val="004943C3"/>
    <w:rsid w:val="00494AA2"/>
    <w:rsid w:val="00494CB8"/>
    <w:rsid w:val="004955B4"/>
    <w:rsid w:val="00496089"/>
    <w:rsid w:val="004960B8"/>
    <w:rsid w:val="00496875"/>
    <w:rsid w:val="00496F1B"/>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5254"/>
    <w:rsid w:val="004A59C3"/>
    <w:rsid w:val="004A645D"/>
    <w:rsid w:val="004A6711"/>
    <w:rsid w:val="004A7697"/>
    <w:rsid w:val="004B0133"/>
    <w:rsid w:val="004B0CB4"/>
    <w:rsid w:val="004B1F07"/>
    <w:rsid w:val="004B2077"/>
    <w:rsid w:val="004B2350"/>
    <w:rsid w:val="004B2392"/>
    <w:rsid w:val="004B303A"/>
    <w:rsid w:val="004B309B"/>
    <w:rsid w:val="004B3323"/>
    <w:rsid w:val="004B3842"/>
    <w:rsid w:val="004B4980"/>
    <w:rsid w:val="004B4F39"/>
    <w:rsid w:val="004B50C0"/>
    <w:rsid w:val="004B5683"/>
    <w:rsid w:val="004B5928"/>
    <w:rsid w:val="004B6B89"/>
    <w:rsid w:val="004B7E14"/>
    <w:rsid w:val="004C015B"/>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4CD"/>
    <w:rsid w:val="004D7579"/>
    <w:rsid w:val="004D79D6"/>
    <w:rsid w:val="004D7CAC"/>
    <w:rsid w:val="004E1359"/>
    <w:rsid w:val="004E1679"/>
    <w:rsid w:val="004E1DCE"/>
    <w:rsid w:val="004E1F9C"/>
    <w:rsid w:val="004E2978"/>
    <w:rsid w:val="004E2B9F"/>
    <w:rsid w:val="004E32DF"/>
    <w:rsid w:val="004E4345"/>
    <w:rsid w:val="004E43B3"/>
    <w:rsid w:val="004E523B"/>
    <w:rsid w:val="004E641B"/>
    <w:rsid w:val="004E6632"/>
    <w:rsid w:val="004E72F3"/>
    <w:rsid w:val="004E7378"/>
    <w:rsid w:val="004E7A2B"/>
    <w:rsid w:val="004E7ECD"/>
    <w:rsid w:val="004F0728"/>
    <w:rsid w:val="004F07D5"/>
    <w:rsid w:val="004F0973"/>
    <w:rsid w:val="004F0CAA"/>
    <w:rsid w:val="004F24E3"/>
    <w:rsid w:val="004F331E"/>
    <w:rsid w:val="004F34E1"/>
    <w:rsid w:val="004F3530"/>
    <w:rsid w:val="004F46A6"/>
    <w:rsid w:val="004F5614"/>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0E4"/>
    <w:rsid w:val="005065CE"/>
    <w:rsid w:val="005066CF"/>
    <w:rsid w:val="00506DB2"/>
    <w:rsid w:val="00507E9B"/>
    <w:rsid w:val="005102AE"/>
    <w:rsid w:val="00511617"/>
    <w:rsid w:val="0051177C"/>
    <w:rsid w:val="00511E40"/>
    <w:rsid w:val="00511FCF"/>
    <w:rsid w:val="00512291"/>
    <w:rsid w:val="00512325"/>
    <w:rsid w:val="00512460"/>
    <w:rsid w:val="00512ACA"/>
    <w:rsid w:val="00512B52"/>
    <w:rsid w:val="00512F42"/>
    <w:rsid w:val="00513379"/>
    <w:rsid w:val="00514385"/>
    <w:rsid w:val="005145F4"/>
    <w:rsid w:val="00514A57"/>
    <w:rsid w:val="00514BB1"/>
    <w:rsid w:val="00515375"/>
    <w:rsid w:val="00516216"/>
    <w:rsid w:val="00516CD0"/>
    <w:rsid w:val="00516DF9"/>
    <w:rsid w:val="00517B17"/>
    <w:rsid w:val="00520625"/>
    <w:rsid w:val="0052069C"/>
    <w:rsid w:val="00520DE7"/>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6EB"/>
    <w:rsid w:val="005310C2"/>
    <w:rsid w:val="0053179C"/>
    <w:rsid w:val="005318FD"/>
    <w:rsid w:val="00531B8D"/>
    <w:rsid w:val="00531D82"/>
    <w:rsid w:val="00532652"/>
    <w:rsid w:val="00532786"/>
    <w:rsid w:val="00532A58"/>
    <w:rsid w:val="00533372"/>
    <w:rsid w:val="005333C7"/>
    <w:rsid w:val="00533892"/>
    <w:rsid w:val="00533937"/>
    <w:rsid w:val="00533BB6"/>
    <w:rsid w:val="005342CE"/>
    <w:rsid w:val="00534818"/>
    <w:rsid w:val="00534A5B"/>
    <w:rsid w:val="0053507B"/>
    <w:rsid w:val="0053551F"/>
    <w:rsid w:val="00535CA5"/>
    <w:rsid w:val="00536B07"/>
    <w:rsid w:val="005372DB"/>
    <w:rsid w:val="00537377"/>
    <w:rsid w:val="005377D2"/>
    <w:rsid w:val="00537982"/>
    <w:rsid w:val="00537D68"/>
    <w:rsid w:val="00540377"/>
    <w:rsid w:val="00540B8C"/>
    <w:rsid w:val="00540C13"/>
    <w:rsid w:val="00541068"/>
    <w:rsid w:val="005411CA"/>
    <w:rsid w:val="00542F96"/>
    <w:rsid w:val="005434C9"/>
    <w:rsid w:val="005440DD"/>
    <w:rsid w:val="00544336"/>
    <w:rsid w:val="005444BF"/>
    <w:rsid w:val="005465B4"/>
    <w:rsid w:val="00547607"/>
    <w:rsid w:val="0054769E"/>
    <w:rsid w:val="00547ACA"/>
    <w:rsid w:val="00547EE3"/>
    <w:rsid w:val="00550103"/>
    <w:rsid w:val="005506EF"/>
    <w:rsid w:val="005518E3"/>
    <w:rsid w:val="00551A3F"/>
    <w:rsid w:val="00552504"/>
    <w:rsid w:val="00553356"/>
    <w:rsid w:val="00553491"/>
    <w:rsid w:val="005538AA"/>
    <w:rsid w:val="0055449D"/>
    <w:rsid w:val="005546AE"/>
    <w:rsid w:val="00554A08"/>
    <w:rsid w:val="00554C25"/>
    <w:rsid w:val="005555B9"/>
    <w:rsid w:val="0055582B"/>
    <w:rsid w:val="00555A79"/>
    <w:rsid w:val="0055671B"/>
    <w:rsid w:val="00556A3C"/>
    <w:rsid w:val="00556BF4"/>
    <w:rsid w:val="00557EF2"/>
    <w:rsid w:val="0056023E"/>
    <w:rsid w:val="0056086A"/>
    <w:rsid w:val="00560C11"/>
    <w:rsid w:val="00561866"/>
    <w:rsid w:val="00561D15"/>
    <w:rsid w:val="00562043"/>
    <w:rsid w:val="005626DD"/>
    <w:rsid w:val="00562DA4"/>
    <w:rsid w:val="005642DE"/>
    <w:rsid w:val="005644D8"/>
    <w:rsid w:val="00564913"/>
    <w:rsid w:val="00565F95"/>
    <w:rsid w:val="00566848"/>
    <w:rsid w:val="00566AF5"/>
    <w:rsid w:val="00566BC8"/>
    <w:rsid w:val="005671DD"/>
    <w:rsid w:val="005674BB"/>
    <w:rsid w:val="00567CA9"/>
    <w:rsid w:val="005706AF"/>
    <w:rsid w:val="00571E54"/>
    <w:rsid w:val="00571F91"/>
    <w:rsid w:val="00572738"/>
    <w:rsid w:val="00573B22"/>
    <w:rsid w:val="00575585"/>
    <w:rsid w:val="00575701"/>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85F"/>
    <w:rsid w:val="00591AC0"/>
    <w:rsid w:val="005927BB"/>
    <w:rsid w:val="005927CD"/>
    <w:rsid w:val="00593229"/>
    <w:rsid w:val="00593609"/>
    <w:rsid w:val="0059431C"/>
    <w:rsid w:val="00594A5E"/>
    <w:rsid w:val="00595C02"/>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574"/>
    <w:rsid w:val="005B073A"/>
    <w:rsid w:val="005B082D"/>
    <w:rsid w:val="005B1B73"/>
    <w:rsid w:val="005B2051"/>
    <w:rsid w:val="005B3934"/>
    <w:rsid w:val="005B3D00"/>
    <w:rsid w:val="005B4677"/>
    <w:rsid w:val="005B4DFE"/>
    <w:rsid w:val="005B502E"/>
    <w:rsid w:val="005B5FC3"/>
    <w:rsid w:val="005B6044"/>
    <w:rsid w:val="005B609C"/>
    <w:rsid w:val="005B65FE"/>
    <w:rsid w:val="005B6F3C"/>
    <w:rsid w:val="005B70E4"/>
    <w:rsid w:val="005B7E46"/>
    <w:rsid w:val="005B7E7B"/>
    <w:rsid w:val="005C0212"/>
    <w:rsid w:val="005C0539"/>
    <w:rsid w:val="005C07AA"/>
    <w:rsid w:val="005C17AA"/>
    <w:rsid w:val="005C28B8"/>
    <w:rsid w:val="005C2CDE"/>
    <w:rsid w:val="005C38A9"/>
    <w:rsid w:val="005C3B6C"/>
    <w:rsid w:val="005C40BC"/>
    <w:rsid w:val="005C45D8"/>
    <w:rsid w:val="005C4850"/>
    <w:rsid w:val="005C5E09"/>
    <w:rsid w:val="005C5ED3"/>
    <w:rsid w:val="005C61B2"/>
    <w:rsid w:val="005C651F"/>
    <w:rsid w:val="005C6F4A"/>
    <w:rsid w:val="005C7807"/>
    <w:rsid w:val="005D016F"/>
    <w:rsid w:val="005D021F"/>
    <w:rsid w:val="005D0DF5"/>
    <w:rsid w:val="005D1118"/>
    <w:rsid w:val="005D116C"/>
    <w:rsid w:val="005D1E1E"/>
    <w:rsid w:val="005D1E84"/>
    <w:rsid w:val="005D2188"/>
    <w:rsid w:val="005D2C9B"/>
    <w:rsid w:val="005D2F21"/>
    <w:rsid w:val="005D36B0"/>
    <w:rsid w:val="005D3E90"/>
    <w:rsid w:val="005D4522"/>
    <w:rsid w:val="005D497F"/>
    <w:rsid w:val="005D4B9B"/>
    <w:rsid w:val="005D4F14"/>
    <w:rsid w:val="005D535A"/>
    <w:rsid w:val="005D59D5"/>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7030"/>
    <w:rsid w:val="005E70A8"/>
    <w:rsid w:val="005E712B"/>
    <w:rsid w:val="005E756C"/>
    <w:rsid w:val="005F09C4"/>
    <w:rsid w:val="005F0E74"/>
    <w:rsid w:val="005F0EBD"/>
    <w:rsid w:val="005F11E2"/>
    <w:rsid w:val="005F1351"/>
    <w:rsid w:val="005F1C7A"/>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05"/>
    <w:rsid w:val="00603392"/>
    <w:rsid w:val="00603F60"/>
    <w:rsid w:val="006047BA"/>
    <w:rsid w:val="006048B1"/>
    <w:rsid w:val="00604C2B"/>
    <w:rsid w:val="00605350"/>
    <w:rsid w:val="00605576"/>
    <w:rsid w:val="006057DF"/>
    <w:rsid w:val="00605C83"/>
    <w:rsid w:val="00605D8B"/>
    <w:rsid w:val="00606C2B"/>
    <w:rsid w:val="00606DD2"/>
    <w:rsid w:val="00607058"/>
    <w:rsid w:val="00607411"/>
    <w:rsid w:val="00607814"/>
    <w:rsid w:val="00607BAB"/>
    <w:rsid w:val="00607DEF"/>
    <w:rsid w:val="00607FFD"/>
    <w:rsid w:val="006102FB"/>
    <w:rsid w:val="00610354"/>
    <w:rsid w:val="00610C98"/>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36C"/>
    <w:rsid w:val="00620495"/>
    <w:rsid w:val="00620D4E"/>
    <w:rsid w:val="006212C2"/>
    <w:rsid w:val="00621E44"/>
    <w:rsid w:val="00622342"/>
    <w:rsid w:val="00622926"/>
    <w:rsid w:val="006236B6"/>
    <w:rsid w:val="00623CF8"/>
    <w:rsid w:val="00623FF1"/>
    <w:rsid w:val="0062431E"/>
    <w:rsid w:val="0062499E"/>
    <w:rsid w:val="00624A58"/>
    <w:rsid w:val="00624A6C"/>
    <w:rsid w:val="0062773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826"/>
    <w:rsid w:val="00645F3B"/>
    <w:rsid w:val="00646158"/>
    <w:rsid w:val="006463BC"/>
    <w:rsid w:val="006464B5"/>
    <w:rsid w:val="006478C5"/>
    <w:rsid w:val="006503A9"/>
    <w:rsid w:val="0065115E"/>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68B"/>
    <w:rsid w:val="00661829"/>
    <w:rsid w:val="00661CAA"/>
    <w:rsid w:val="00661DB7"/>
    <w:rsid w:val="0066222B"/>
    <w:rsid w:val="00662690"/>
    <w:rsid w:val="00662DE0"/>
    <w:rsid w:val="006650F3"/>
    <w:rsid w:val="0066543B"/>
    <w:rsid w:val="006654F9"/>
    <w:rsid w:val="0066558D"/>
    <w:rsid w:val="00665858"/>
    <w:rsid w:val="00665E03"/>
    <w:rsid w:val="00667474"/>
    <w:rsid w:val="00667B81"/>
    <w:rsid w:val="00667D4F"/>
    <w:rsid w:val="006708DF"/>
    <w:rsid w:val="00671478"/>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5BC"/>
    <w:rsid w:val="006756CE"/>
    <w:rsid w:val="00675F80"/>
    <w:rsid w:val="0067608F"/>
    <w:rsid w:val="00676422"/>
    <w:rsid w:val="0067657F"/>
    <w:rsid w:val="006769CD"/>
    <w:rsid w:val="00676F17"/>
    <w:rsid w:val="00677719"/>
    <w:rsid w:val="00680446"/>
    <w:rsid w:val="006805A4"/>
    <w:rsid w:val="00680611"/>
    <w:rsid w:val="00680F77"/>
    <w:rsid w:val="006812ED"/>
    <w:rsid w:val="006813B5"/>
    <w:rsid w:val="006817FB"/>
    <w:rsid w:val="00681B28"/>
    <w:rsid w:val="00681CE5"/>
    <w:rsid w:val="00682D81"/>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4B1"/>
    <w:rsid w:val="0069285B"/>
    <w:rsid w:val="00692CE2"/>
    <w:rsid w:val="00693154"/>
    <w:rsid w:val="00693ACE"/>
    <w:rsid w:val="006941DA"/>
    <w:rsid w:val="00694305"/>
    <w:rsid w:val="00694740"/>
    <w:rsid w:val="00694D04"/>
    <w:rsid w:val="00694E8B"/>
    <w:rsid w:val="00694F62"/>
    <w:rsid w:val="00695130"/>
    <w:rsid w:val="00695311"/>
    <w:rsid w:val="00695431"/>
    <w:rsid w:val="006957BA"/>
    <w:rsid w:val="00695D19"/>
    <w:rsid w:val="006A0925"/>
    <w:rsid w:val="006A09D8"/>
    <w:rsid w:val="006A13AF"/>
    <w:rsid w:val="006A158C"/>
    <w:rsid w:val="006A330C"/>
    <w:rsid w:val="006A3709"/>
    <w:rsid w:val="006A3756"/>
    <w:rsid w:val="006A3B90"/>
    <w:rsid w:val="006A43B6"/>
    <w:rsid w:val="006A4B96"/>
    <w:rsid w:val="006A4EE4"/>
    <w:rsid w:val="006A5105"/>
    <w:rsid w:val="006A5FED"/>
    <w:rsid w:val="006A721E"/>
    <w:rsid w:val="006A75C0"/>
    <w:rsid w:val="006A7A6D"/>
    <w:rsid w:val="006A7FAF"/>
    <w:rsid w:val="006B0406"/>
    <w:rsid w:val="006B0721"/>
    <w:rsid w:val="006B1494"/>
    <w:rsid w:val="006B19FB"/>
    <w:rsid w:val="006B2114"/>
    <w:rsid w:val="006B23DC"/>
    <w:rsid w:val="006B2624"/>
    <w:rsid w:val="006B2A74"/>
    <w:rsid w:val="006B32EB"/>
    <w:rsid w:val="006B3747"/>
    <w:rsid w:val="006B3E7C"/>
    <w:rsid w:val="006B4060"/>
    <w:rsid w:val="006B5332"/>
    <w:rsid w:val="006B5631"/>
    <w:rsid w:val="006B60A4"/>
    <w:rsid w:val="006B649A"/>
    <w:rsid w:val="006B763F"/>
    <w:rsid w:val="006C06D0"/>
    <w:rsid w:val="006C0773"/>
    <w:rsid w:val="006C1244"/>
    <w:rsid w:val="006C150B"/>
    <w:rsid w:val="006C16AE"/>
    <w:rsid w:val="006C24CB"/>
    <w:rsid w:val="006C37B1"/>
    <w:rsid w:val="006C3ECB"/>
    <w:rsid w:val="006C4254"/>
    <w:rsid w:val="006C46CF"/>
    <w:rsid w:val="006C4A07"/>
    <w:rsid w:val="006C4B6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BB8"/>
    <w:rsid w:val="006E2E6B"/>
    <w:rsid w:val="006E3A8B"/>
    <w:rsid w:val="006E3D81"/>
    <w:rsid w:val="006E53E6"/>
    <w:rsid w:val="006E5817"/>
    <w:rsid w:val="006E5B14"/>
    <w:rsid w:val="006E5C98"/>
    <w:rsid w:val="006E679D"/>
    <w:rsid w:val="006E6814"/>
    <w:rsid w:val="006E68A2"/>
    <w:rsid w:val="006E6947"/>
    <w:rsid w:val="006E6ACE"/>
    <w:rsid w:val="006E7A0C"/>
    <w:rsid w:val="006E7B18"/>
    <w:rsid w:val="006E7F67"/>
    <w:rsid w:val="006F0D0E"/>
    <w:rsid w:val="006F0F02"/>
    <w:rsid w:val="006F1A83"/>
    <w:rsid w:val="006F1FB1"/>
    <w:rsid w:val="006F3052"/>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4A94"/>
    <w:rsid w:val="007050DB"/>
    <w:rsid w:val="007053E9"/>
    <w:rsid w:val="00705A1C"/>
    <w:rsid w:val="007065D3"/>
    <w:rsid w:val="00706EE0"/>
    <w:rsid w:val="007072E0"/>
    <w:rsid w:val="00707E76"/>
    <w:rsid w:val="007100B4"/>
    <w:rsid w:val="00710784"/>
    <w:rsid w:val="00710B2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176E1"/>
    <w:rsid w:val="0072167F"/>
    <w:rsid w:val="00721E6C"/>
    <w:rsid w:val="00721F1D"/>
    <w:rsid w:val="007222C4"/>
    <w:rsid w:val="00722C02"/>
    <w:rsid w:val="0072376D"/>
    <w:rsid w:val="00724013"/>
    <w:rsid w:val="007240EA"/>
    <w:rsid w:val="007245A3"/>
    <w:rsid w:val="007247B7"/>
    <w:rsid w:val="007247EE"/>
    <w:rsid w:val="00724920"/>
    <w:rsid w:val="00724FCA"/>
    <w:rsid w:val="0072636E"/>
    <w:rsid w:val="00726C10"/>
    <w:rsid w:val="00726F80"/>
    <w:rsid w:val="00727B71"/>
    <w:rsid w:val="00727DDA"/>
    <w:rsid w:val="00730277"/>
    <w:rsid w:val="00730A49"/>
    <w:rsid w:val="0073113A"/>
    <w:rsid w:val="00731B2B"/>
    <w:rsid w:val="00731BD0"/>
    <w:rsid w:val="00731DD3"/>
    <w:rsid w:val="007324B6"/>
    <w:rsid w:val="00732621"/>
    <w:rsid w:val="00733154"/>
    <w:rsid w:val="00733578"/>
    <w:rsid w:val="00733628"/>
    <w:rsid w:val="007336C9"/>
    <w:rsid w:val="007342A6"/>
    <w:rsid w:val="007344D7"/>
    <w:rsid w:val="007346E8"/>
    <w:rsid w:val="0073504F"/>
    <w:rsid w:val="00735D31"/>
    <w:rsid w:val="00736565"/>
    <w:rsid w:val="007367D5"/>
    <w:rsid w:val="007377C3"/>
    <w:rsid w:val="007379AC"/>
    <w:rsid w:val="00737A21"/>
    <w:rsid w:val="00737CC5"/>
    <w:rsid w:val="00737D02"/>
    <w:rsid w:val="00737F1D"/>
    <w:rsid w:val="00740C36"/>
    <w:rsid w:val="00741504"/>
    <w:rsid w:val="007418F6"/>
    <w:rsid w:val="00742277"/>
    <w:rsid w:val="00742358"/>
    <w:rsid w:val="00742BE5"/>
    <w:rsid w:val="00742CC2"/>
    <w:rsid w:val="007434F1"/>
    <w:rsid w:val="0074472A"/>
    <w:rsid w:val="0074583F"/>
    <w:rsid w:val="00746104"/>
    <w:rsid w:val="00746235"/>
    <w:rsid w:val="00746428"/>
    <w:rsid w:val="007471AE"/>
    <w:rsid w:val="00747C5F"/>
    <w:rsid w:val="00747FE7"/>
    <w:rsid w:val="0075032F"/>
    <w:rsid w:val="0075042E"/>
    <w:rsid w:val="007509A3"/>
    <w:rsid w:val="00750D0A"/>
    <w:rsid w:val="0075131A"/>
    <w:rsid w:val="00751439"/>
    <w:rsid w:val="00751A4A"/>
    <w:rsid w:val="00751AEC"/>
    <w:rsid w:val="00751C0C"/>
    <w:rsid w:val="00751F7F"/>
    <w:rsid w:val="0075238E"/>
    <w:rsid w:val="0075259F"/>
    <w:rsid w:val="00752B08"/>
    <w:rsid w:val="00752B7E"/>
    <w:rsid w:val="00752FFC"/>
    <w:rsid w:val="00753007"/>
    <w:rsid w:val="0075374D"/>
    <w:rsid w:val="00753B1A"/>
    <w:rsid w:val="00753D37"/>
    <w:rsid w:val="00754C6A"/>
    <w:rsid w:val="00754D62"/>
    <w:rsid w:val="00754E19"/>
    <w:rsid w:val="00755192"/>
    <w:rsid w:val="00755C14"/>
    <w:rsid w:val="00755FD1"/>
    <w:rsid w:val="00756227"/>
    <w:rsid w:val="00756D30"/>
    <w:rsid w:val="00757237"/>
    <w:rsid w:val="0075743E"/>
    <w:rsid w:val="007574BD"/>
    <w:rsid w:val="007578ED"/>
    <w:rsid w:val="007579A8"/>
    <w:rsid w:val="00757BE0"/>
    <w:rsid w:val="0076035F"/>
    <w:rsid w:val="007612E2"/>
    <w:rsid w:val="007617A7"/>
    <w:rsid w:val="00761D98"/>
    <w:rsid w:val="0076207F"/>
    <w:rsid w:val="00762E13"/>
    <w:rsid w:val="00763379"/>
    <w:rsid w:val="00764028"/>
    <w:rsid w:val="00764B05"/>
    <w:rsid w:val="00764E43"/>
    <w:rsid w:val="007663B3"/>
    <w:rsid w:val="007674E8"/>
    <w:rsid w:val="00767DF0"/>
    <w:rsid w:val="00767F08"/>
    <w:rsid w:val="00770216"/>
    <w:rsid w:val="007709C7"/>
    <w:rsid w:val="007710A5"/>
    <w:rsid w:val="0077130D"/>
    <w:rsid w:val="00772DA2"/>
    <w:rsid w:val="00772E9D"/>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3CF"/>
    <w:rsid w:val="007776D7"/>
    <w:rsid w:val="00777B89"/>
    <w:rsid w:val="00780C1D"/>
    <w:rsid w:val="00781BA3"/>
    <w:rsid w:val="007821C5"/>
    <w:rsid w:val="00782C83"/>
    <w:rsid w:val="00783F6E"/>
    <w:rsid w:val="0078405A"/>
    <w:rsid w:val="00784183"/>
    <w:rsid w:val="0078439D"/>
    <w:rsid w:val="0078456D"/>
    <w:rsid w:val="00784FCA"/>
    <w:rsid w:val="007854C7"/>
    <w:rsid w:val="00785DDB"/>
    <w:rsid w:val="00786DC1"/>
    <w:rsid w:val="007876E4"/>
    <w:rsid w:val="00787C46"/>
    <w:rsid w:val="00787D38"/>
    <w:rsid w:val="00790025"/>
    <w:rsid w:val="0079055D"/>
    <w:rsid w:val="00790A0E"/>
    <w:rsid w:val="00790BD1"/>
    <w:rsid w:val="00790E42"/>
    <w:rsid w:val="00791780"/>
    <w:rsid w:val="00791AF1"/>
    <w:rsid w:val="00791C5F"/>
    <w:rsid w:val="00792123"/>
    <w:rsid w:val="00792379"/>
    <w:rsid w:val="00792E16"/>
    <w:rsid w:val="00793068"/>
    <w:rsid w:val="007931C3"/>
    <w:rsid w:val="0079331F"/>
    <w:rsid w:val="0079344A"/>
    <w:rsid w:val="00793732"/>
    <w:rsid w:val="00793965"/>
    <w:rsid w:val="00794606"/>
    <w:rsid w:val="0079525A"/>
    <w:rsid w:val="0079541E"/>
    <w:rsid w:val="007962DD"/>
    <w:rsid w:val="007966BA"/>
    <w:rsid w:val="0079679C"/>
    <w:rsid w:val="0079740F"/>
    <w:rsid w:val="007974A7"/>
    <w:rsid w:val="007A23E0"/>
    <w:rsid w:val="007A3942"/>
    <w:rsid w:val="007A442A"/>
    <w:rsid w:val="007A4865"/>
    <w:rsid w:val="007A4E3D"/>
    <w:rsid w:val="007A4FB5"/>
    <w:rsid w:val="007A5403"/>
    <w:rsid w:val="007A56BC"/>
    <w:rsid w:val="007A58B8"/>
    <w:rsid w:val="007A5AE7"/>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C41"/>
    <w:rsid w:val="007B6D9B"/>
    <w:rsid w:val="007B7247"/>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BE0"/>
    <w:rsid w:val="007D2FF2"/>
    <w:rsid w:val="007D3D0F"/>
    <w:rsid w:val="007D4587"/>
    <w:rsid w:val="007D556D"/>
    <w:rsid w:val="007D5BCC"/>
    <w:rsid w:val="007D61AE"/>
    <w:rsid w:val="007D7266"/>
    <w:rsid w:val="007D7EBD"/>
    <w:rsid w:val="007E06AA"/>
    <w:rsid w:val="007E0D23"/>
    <w:rsid w:val="007E0E07"/>
    <w:rsid w:val="007E1211"/>
    <w:rsid w:val="007E1416"/>
    <w:rsid w:val="007E1D6E"/>
    <w:rsid w:val="007E41C6"/>
    <w:rsid w:val="007E4277"/>
    <w:rsid w:val="007E495A"/>
    <w:rsid w:val="007E54A5"/>
    <w:rsid w:val="007E5CA5"/>
    <w:rsid w:val="007E623E"/>
    <w:rsid w:val="007E67F3"/>
    <w:rsid w:val="007E7256"/>
    <w:rsid w:val="007F1279"/>
    <w:rsid w:val="007F1439"/>
    <w:rsid w:val="007F1E95"/>
    <w:rsid w:val="007F246F"/>
    <w:rsid w:val="007F282B"/>
    <w:rsid w:val="007F2F04"/>
    <w:rsid w:val="007F2FFD"/>
    <w:rsid w:val="007F32CF"/>
    <w:rsid w:val="007F3BFA"/>
    <w:rsid w:val="007F3BFC"/>
    <w:rsid w:val="007F3F85"/>
    <w:rsid w:val="007F4E47"/>
    <w:rsid w:val="007F582E"/>
    <w:rsid w:val="007F5996"/>
    <w:rsid w:val="007F5C52"/>
    <w:rsid w:val="007F5EFD"/>
    <w:rsid w:val="007F616C"/>
    <w:rsid w:val="007F6626"/>
    <w:rsid w:val="007F6AD4"/>
    <w:rsid w:val="007F6C92"/>
    <w:rsid w:val="007F7183"/>
    <w:rsid w:val="007F7419"/>
    <w:rsid w:val="007F7553"/>
    <w:rsid w:val="007F7773"/>
    <w:rsid w:val="007F7A01"/>
    <w:rsid w:val="007F7BDF"/>
    <w:rsid w:val="007F7DCB"/>
    <w:rsid w:val="00800142"/>
    <w:rsid w:val="008006D4"/>
    <w:rsid w:val="0080096A"/>
    <w:rsid w:val="008012C7"/>
    <w:rsid w:val="00801524"/>
    <w:rsid w:val="0080197A"/>
    <w:rsid w:val="00801D6B"/>
    <w:rsid w:val="008021FC"/>
    <w:rsid w:val="008036E2"/>
    <w:rsid w:val="00803EBE"/>
    <w:rsid w:val="008043A7"/>
    <w:rsid w:val="008043BA"/>
    <w:rsid w:val="008044E3"/>
    <w:rsid w:val="008047EF"/>
    <w:rsid w:val="00804ED6"/>
    <w:rsid w:val="00805146"/>
    <w:rsid w:val="008054DD"/>
    <w:rsid w:val="00805D1E"/>
    <w:rsid w:val="00806428"/>
    <w:rsid w:val="00806BE7"/>
    <w:rsid w:val="0080765E"/>
    <w:rsid w:val="00807ADC"/>
    <w:rsid w:val="00810A61"/>
    <w:rsid w:val="00810E1A"/>
    <w:rsid w:val="008112E9"/>
    <w:rsid w:val="00811645"/>
    <w:rsid w:val="008116C2"/>
    <w:rsid w:val="0081248A"/>
    <w:rsid w:val="008128A9"/>
    <w:rsid w:val="008129D3"/>
    <w:rsid w:val="00812A92"/>
    <w:rsid w:val="0081358A"/>
    <w:rsid w:val="00813607"/>
    <w:rsid w:val="008144D8"/>
    <w:rsid w:val="008144F4"/>
    <w:rsid w:val="008149F1"/>
    <w:rsid w:val="0081519E"/>
    <w:rsid w:val="0081563F"/>
    <w:rsid w:val="00817194"/>
    <w:rsid w:val="00817465"/>
    <w:rsid w:val="00817A3F"/>
    <w:rsid w:val="00817FF9"/>
    <w:rsid w:val="0082030E"/>
    <w:rsid w:val="0082104A"/>
    <w:rsid w:val="00821104"/>
    <w:rsid w:val="0082253F"/>
    <w:rsid w:val="008225E0"/>
    <w:rsid w:val="008227B0"/>
    <w:rsid w:val="00822D57"/>
    <w:rsid w:val="00823799"/>
    <w:rsid w:val="00824101"/>
    <w:rsid w:val="008245F4"/>
    <w:rsid w:val="00824D50"/>
    <w:rsid w:val="00825480"/>
    <w:rsid w:val="0082577A"/>
    <w:rsid w:val="00825A61"/>
    <w:rsid w:val="0082773D"/>
    <w:rsid w:val="008278D3"/>
    <w:rsid w:val="00827C28"/>
    <w:rsid w:val="00830AAB"/>
    <w:rsid w:val="00830AB5"/>
    <w:rsid w:val="00830DA9"/>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5F0E"/>
    <w:rsid w:val="008369DE"/>
    <w:rsid w:val="0083760F"/>
    <w:rsid w:val="0083772C"/>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1CC"/>
    <w:rsid w:val="0085035B"/>
    <w:rsid w:val="00850B34"/>
    <w:rsid w:val="00850DA7"/>
    <w:rsid w:val="008515B7"/>
    <w:rsid w:val="0085192B"/>
    <w:rsid w:val="00851B97"/>
    <w:rsid w:val="008527ED"/>
    <w:rsid w:val="00852924"/>
    <w:rsid w:val="00853856"/>
    <w:rsid w:val="00854811"/>
    <w:rsid w:val="008548CE"/>
    <w:rsid w:val="0085525E"/>
    <w:rsid w:val="00855443"/>
    <w:rsid w:val="00855BAF"/>
    <w:rsid w:val="00855E61"/>
    <w:rsid w:val="00856A25"/>
    <w:rsid w:val="00856C83"/>
    <w:rsid w:val="00857CFD"/>
    <w:rsid w:val="00860CFB"/>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1A9"/>
    <w:rsid w:val="008654EB"/>
    <w:rsid w:val="0086558C"/>
    <w:rsid w:val="008655C0"/>
    <w:rsid w:val="008661E0"/>
    <w:rsid w:val="008669EC"/>
    <w:rsid w:val="00867253"/>
    <w:rsid w:val="0087052B"/>
    <w:rsid w:val="00871590"/>
    <w:rsid w:val="00871888"/>
    <w:rsid w:val="008719C3"/>
    <w:rsid w:val="00871B7E"/>
    <w:rsid w:val="00871BB1"/>
    <w:rsid w:val="00872296"/>
    <w:rsid w:val="00872782"/>
    <w:rsid w:val="008728FE"/>
    <w:rsid w:val="00872B20"/>
    <w:rsid w:val="00872D49"/>
    <w:rsid w:val="00872F18"/>
    <w:rsid w:val="008730BB"/>
    <w:rsid w:val="00873BB3"/>
    <w:rsid w:val="00873E4C"/>
    <w:rsid w:val="0087452C"/>
    <w:rsid w:val="008749B2"/>
    <w:rsid w:val="008751C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30F"/>
    <w:rsid w:val="00886825"/>
    <w:rsid w:val="00887175"/>
    <w:rsid w:val="0088747E"/>
    <w:rsid w:val="008879DC"/>
    <w:rsid w:val="00887E01"/>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A02"/>
    <w:rsid w:val="00897FA4"/>
    <w:rsid w:val="008A0CED"/>
    <w:rsid w:val="008A17B3"/>
    <w:rsid w:val="008A3173"/>
    <w:rsid w:val="008A3757"/>
    <w:rsid w:val="008A4293"/>
    <w:rsid w:val="008A44A8"/>
    <w:rsid w:val="008A59DF"/>
    <w:rsid w:val="008A5CBA"/>
    <w:rsid w:val="008A6697"/>
    <w:rsid w:val="008A6BE9"/>
    <w:rsid w:val="008A721D"/>
    <w:rsid w:val="008A7DB1"/>
    <w:rsid w:val="008A7E06"/>
    <w:rsid w:val="008B0381"/>
    <w:rsid w:val="008B0A99"/>
    <w:rsid w:val="008B0E77"/>
    <w:rsid w:val="008B10BC"/>
    <w:rsid w:val="008B121F"/>
    <w:rsid w:val="008B1344"/>
    <w:rsid w:val="008B14E0"/>
    <w:rsid w:val="008B19A4"/>
    <w:rsid w:val="008B2CB2"/>
    <w:rsid w:val="008B2D6B"/>
    <w:rsid w:val="008B3B35"/>
    <w:rsid w:val="008B3BEE"/>
    <w:rsid w:val="008B44AE"/>
    <w:rsid w:val="008B4550"/>
    <w:rsid w:val="008B49A7"/>
    <w:rsid w:val="008B4A1C"/>
    <w:rsid w:val="008B4E73"/>
    <w:rsid w:val="008B5E84"/>
    <w:rsid w:val="008B69A5"/>
    <w:rsid w:val="008B7B01"/>
    <w:rsid w:val="008B7E38"/>
    <w:rsid w:val="008C148A"/>
    <w:rsid w:val="008C1F0A"/>
    <w:rsid w:val="008C228C"/>
    <w:rsid w:val="008C26FA"/>
    <w:rsid w:val="008C288F"/>
    <w:rsid w:val="008C2B5E"/>
    <w:rsid w:val="008C3467"/>
    <w:rsid w:val="008C3539"/>
    <w:rsid w:val="008C3A42"/>
    <w:rsid w:val="008C41AF"/>
    <w:rsid w:val="008C45D5"/>
    <w:rsid w:val="008C54E2"/>
    <w:rsid w:val="008C581E"/>
    <w:rsid w:val="008C5B70"/>
    <w:rsid w:val="008C60B2"/>
    <w:rsid w:val="008C69B5"/>
    <w:rsid w:val="008C7B65"/>
    <w:rsid w:val="008D0453"/>
    <w:rsid w:val="008D0729"/>
    <w:rsid w:val="008D0B01"/>
    <w:rsid w:val="008D0D33"/>
    <w:rsid w:val="008D2057"/>
    <w:rsid w:val="008D2F49"/>
    <w:rsid w:val="008D34CD"/>
    <w:rsid w:val="008D3614"/>
    <w:rsid w:val="008D44ED"/>
    <w:rsid w:val="008D570E"/>
    <w:rsid w:val="008D606D"/>
    <w:rsid w:val="008D6B9B"/>
    <w:rsid w:val="008D6CC2"/>
    <w:rsid w:val="008D6D57"/>
    <w:rsid w:val="008D730F"/>
    <w:rsid w:val="008D7AAA"/>
    <w:rsid w:val="008D7DB3"/>
    <w:rsid w:val="008E02FD"/>
    <w:rsid w:val="008E0737"/>
    <w:rsid w:val="008E0C6F"/>
    <w:rsid w:val="008E126E"/>
    <w:rsid w:val="008E1508"/>
    <w:rsid w:val="008E15B1"/>
    <w:rsid w:val="008E1A7A"/>
    <w:rsid w:val="008E2141"/>
    <w:rsid w:val="008E24FF"/>
    <w:rsid w:val="008E2E41"/>
    <w:rsid w:val="008E3DDA"/>
    <w:rsid w:val="008E3F90"/>
    <w:rsid w:val="008E4570"/>
    <w:rsid w:val="008E473A"/>
    <w:rsid w:val="008E53C1"/>
    <w:rsid w:val="008E60F4"/>
    <w:rsid w:val="008E634E"/>
    <w:rsid w:val="008E63DD"/>
    <w:rsid w:val="008E734E"/>
    <w:rsid w:val="008E75AD"/>
    <w:rsid w:val="008E79C5"/>
    <w:rsid w:val="008E7E9A"/>
    <w:rsid w:val="008F0444"/>
    <w:rsid w:val="008F085C"/>
    <w:rsid w:val="008F0D6B"/>
    <w:rsid w:val="008F2933"/>
    <w:rsid w:val="008F2F54"/>
    <w:rsid w:val="008F3A93"/>
    <w:rsid w:val="008F3C2C"/>
    <w:rsid w:val="008F5799"/>
    <w:rsid w:val="008F600E"/>
    <w:rsid w:val="008F6D8D"/>
    <w:rsid w:val="008F79EC"/>
    <w:rsid w:val="008F7A42"/>
    <w:rsid w:val="008F7D21"/>
    <w:rsid w:val="008F7E4A"/>
    <w:rsid w:val="00900F49"/>
    <w:rsid w:val="0090162F"/>
    <w:rsid w:val="00901A9D"/>
    <w:rsid w:val="00901B1B"/>
    <w:rsid w:val="0090233B"/>
    <w:rsid w:val="00902893"/>
    <w:rsid w:val="0090405C"/>
    <w:rsid w:val="009043B9"/>
    <w:rsid w:val="00904956"/>
    <w:rsid w:val="00904DD7"/>
    <w:rsid w:val="0090539E"/>
    <w:rsid w:val="00905AEB"/>
    <w:rsid w:val="00905D25"/>
    <w:rsid w:val="00906397"/>
    <w:rsid w:val="00906DDF"/>
    <w:rsid w:val="00907460"/>
    <w:rsid w:val="00910153"/>
    <w:rsid w:val="0091077B"/>
    <w:rsid w:val="0091130B"/>
    <w:rsid w:val="00911A8E"/>
    <w:rsid w:val="0091251C"/>
    <w:rsid w:val="00913270"/>
    <w:rsid w:val="009133B1"/>
    <w:rsid w:val="00913513"/>
    <w:rsid w:val="009136BC"/>
    <w:rsid w:val="00913A98"/>
    <w:rsid w:val="00913C19"/>
    <w:rsid w:val="00913DC4"/>
    <w:rsid w:val="0091425A"/>
    <w:rsid w:val="009144FE"/>
    <w:rsid w:val="00914C61"/>
    <w:rsid w:val="00915985"/>
    <w:rsid w:val="00915E36"/>
    <w:rsid w:val="00916559"/>
    <w:rsid w:val="00916E00"/>
    <w:rsid w:val="00917472"/>
    <w:rsid w:val="0091773A"/>
    <w:rsid w:val="00920397"/>
    <w:rsid w:val="009204EC"/>
    <w:rsid w:val="00920DE6"/>
    <w:rsid w:val="009210E0"/>
    <w:rsid w:val="00921B23"/>
    <w:rsid w:val="00922E04"/>
    <w:rsid w:val="0092380C"/>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6285"/>
    <w:rsid w:val="009277C0"/>
    <w:rsid w:val="00931870"/>
    <w:rsid w:val="00931A80"/>
    <w:rsid w:val="0093282D"/>
    <w:rsid w:val="009329FA"/>
    <w:rsid w:val="00932A2F"/>
    <w:rsid w:val="009331DE"/>
    <w:rsid w:val="009339E8"/>
    <w:rsid w:val="009342BE"/>
    <w:rsid w:val="009342C4"/>
    <w:rsid w:val="009345DA"/>
    <w:rsid w:val="00934BA0"/>
    <w:rsid w:val="00934D37"/>
    <w:rsid w:val="0093538E"/>
    <w:rsid w:val="009353D1"/>
    <w:rsid w:val="00935742"/>
    <w:rsid w:val="00935CA1"/>
    <w:rsid w:val="009362FE"/>
    <w:rsid w:val="00936645"/>
    <w:rsid w:val="00936E99"/>
    <w:rsid w:val="009377CA"/>
    <w:rsid w:val="00937A60"/>
    <w:rsid w:val="00937D2E"/>
    <w:rsid w:val="00937E87"/>
    <w:rsid w:val="00937F78"/>
    <w:rsid w:val="00937FCA"/>
    <w:rsid w:val="00940593"/>
    <w:rsid w:val="009405D6"/>
    <w:rsid w:val="009406D1"/>
    <w:rsid w:val="00940771"/>
    <w:rsid w:val="00940DCC"/>
    <w:rsid w:val="00941037"/>
    <w:rsid w:val="009412D0"/>
    <w:rsid w:val="009417A7"/>
    <w:rsid w:val="00941E10"/>
    <w:rsid w:val="009426B6"/>
    <w:rsid w:val="00942D01"/>
    <w:rsid w:val="00942F7F"/>
    <w:rsid w:val="009430C2"/>
    <w:rsid w:val="0094311D"/>
    <w:rsid w:val="009443D4"/>
    <w:rsid w:val="00944469"/>
    <w:rsid w:val="0094481B"/>
    <w:rsid w:val="00944E64"/>
    <w:rsid w:val="009456E0"/>
    <w:rsid w:val="00945BDE"/>
    <w:rsid w:val="00946D9C"/>
    <w:rsid w:val="00947112"/>
    <w:rsid w:val="00947EA9"/>
    <w:rsid w:val="00947F70"/>
    <w:rsid w:val="0095073A"/>
    <w:rsid w:val="00950986"/>
    <w:rsid w:val="00950DD4"/>
    <w:rsid w:val="00950EE6"/>
    <w:rsid w:val="00951132"/>
    <w:rsid w:val="0095147F"/>
    <w:rsid w:val="00951DDC"/>
    <w:rsid w:val="0095205C"/>
    <w:rsid w:val="009520AD"/>
    <w:rsid w:val="00952357"/>
    <w:rsid w:val="00953272"/>
    <w:rsid w:val="00953F68"/>
    <w:rsid w:val="00953F9C"/>
    <w:rsid w:val="0095471C"/>
    <w:rsid w:val="00954AF0"/>
    <w:rsid w:val="00954B76"/>
    <w:rsid w:val="00954C8F"/>
    <w:rsid w:val="009550C2"/>
    <w:rsid w:val="009551E7"/>
    <w:rsid w:val="00955453"/>
    <w:rsid w:val="00955BBE"/>
    <w:rsid w:val="009560A6"/>
    <w:rsid w:val="00956211"/>
    <w:rsid w:val="00956F02"/>
    <w:rsid w:val="00957206"/>
    <w:rsid w:val="00957444"/>
    <w:rsid w:val="00957835"/>
    <w:rsid w:val="0095796C"/>
    <w:rsid w:val="00960B49"/>
    <w:rsid w:val="00960F97"/>
    <w:rsid w:val="0096112A"/>
    <w:rsid w:val="009611F0"/>
    <w:rsid w:val="0096181E"/>
    <w:rsid w:val="00961F02"/>
    <w:rsid w:val="0096277C"/>
    <w:rsid w:val="00962AC2"/>
    <w:rsid w:val="00962B7F"/>
    <w:rsid w:val="0096333D"/>
    <w:rsid w:val="009647D2"/>
    <w:rsid w:val="00964F4E"/>
    <w:rsid w:val="00965BB6"/>
    <w:rsid w:val="00965EAE"/>
    <w:rsid w:val="0096621A"/>
    <w:rsid w:val="0096642B"/>
    <w:rsid w:val="009667B8"/>
    <w:rsid w:val="00966B35"/>
    <w:rsid w:val="009709DD"/>
    <w:rsid w:val="00971326"/>
    <w:rsid w:val="009713D2"/>
    <w:rsid w:val="00973ECF"/>
    <w:rsid w:val="00973F21"/>
    <w:rsid w:val="00974E77"/>
    <w:rsid w:val="009751FF"/>
    <w:rsid w:val="00975317"/>
    <w:rsid w:val="0097563F"/>
    <w:rsid w:val="00975682"/>
    <w:rsid w:val="00975B24"/>
    <w:rsid w:val="00975EE0"/>
    <w:rsid w:val="0097672D"/>
    <w:rsid w:val="00976E20"/>
    <w:rsid w:val="00976EE7"/>
    <w:rsid w:val="009777CC"/>
    <w:rsid w:val="00981433"/>
    <w:rsid w:val="009818AE"/>
    <w:rsid w:val="0098336F"/>
    <w:rsid w:val="009840EA"/>
    <w:rsid w:val="0098558A"/>
    <w:rsid w:val="00986392"/>
    <w:rsid w:val="00987AA2"/>
    <w:rsid w:val="00990019"/>
    <w:rsid w:val="0099015A"/>
    <w:rsid w:val="0099026B"/>
    <w:rsid w:val="0099077D"/>
    <w:rsid w:val="0099093F"/>
    <w:rsid w:val="00990B39"/>
    <w:rsid w:val="00992FAA"/>
    <w:rsid w:val="00993DAB"/>
    <w:rsid w:val="009945AC"/>
    <w:rsid w:val="0099479D"/>
    <w:rsid w:val="00994B97"/>
    <w:rsid w:val="009953A7"/>
    <w:rsid w:val="00995AF8"/>
    <w:rsid w:val="009961FB"/>
    <w:rsid w:val="009968F5"/>
    <w:rsid w:val="00996927"/>
    <w:rsid w:val="00996E2F"/>
    <w:rsid w:val="009972DD"/>
    <w:rsid w:val="00997A6B"/>
    <w:rsid w:val="00997B92"/>
    <w:rsid w:val="00997D19"/>
    <w:rsid w:val="00997D8F"/>
    <w:rsid w:val="009A004D"/>
    <w:rsid w:val="009A0C5A"/>
    <w:rsid w:val="009A0D5C"/>
    <w:rsid w:val="009A229E"/>
    <w:rsid w:val="009A2545"/>
    <w:rsid w:val="009A267F"/>
    <w:rsid w:val="009A29C0"/>
    <w:rsid w:val="009A29C2"/>
    <w:rsid w:val="009A3458"/>
    <w:rsid w:val="009A35B6"/>
    <w:rsid w:val="009A3A86"/>
    <w:rsid w:val="009A3B72"/>
    <w:rsid w:val="009A3DC9"/>
    <w:rsid w:val="009A428B"/>
    <w:rsid w:val="009A475E"/>
    <w:rsid w:val="009A5A36"/>
    <w:rsid w:val="009A6691"/>
    <w:rsid w:val="009A680F"/>
    <w:rsid w:val="009A69C0"/>
    <w:rsid w:val="009A6A04"/>
    <w:rsid w:val="009A6E63"/>
    <w:rsid w:val="009A7397"/>
    <w:rsid w:val="009A7C40"/>
    <w:rsid w:val="009A7E7E"/>
    <w:rsid w:val="009A7F88"/>
    <w:rsid w:val="009B0903"/>
    <w:rsid w:val="009B11D2"/>
    <w:rsid w:val="009B1955"/>
    <w:rsid w:val="009B20A1"/>
    <w:rsid w:val="009B231D"/>
    <w:rsid w:val="009B2D96"/>
    <w:rsid w:val="009B2D98"/>
    <w:rsid w:val="009B3374"/>
    <w:rsid w:val="009B3483"/>
    <w:rsid w:val="009B3A3C"/>
    <w:rsid w:val="009B4769"/>
    <w:rsid w:val="009B497E"/>
    <w:rsid w:val="009B4D88"/>
    <w:rsid w:val="009B5189"/>
    <w:rsid w:val="009B526E"/>
    <w:rsid w:val="009B5994"/>
    <w:rsid w:val="009B5D5A"/>
    <w:rsid w:val="009B6773"/>
    <w:rsid w:val="009B79BF"/>
    <w:rsid w:val="009B7B8D"/>
    <w:rsid w:val="009B7BB5"/>
    <w:rsid w:val="009C0651"/>
    <w:rsid w:val="009C06A2"/>
    <w:rsid w:val="009C0884"/>
    <w:rsid w:val="009C0965"/>
    <w:rsid w:val="009C0FE5"/>
    <w:rsid w:val="009C10AD"/>
    <w:rsid w:val="009C1188"/>
    <w:rsid w:val="009C11F2"/>
    <w:rsid w:val="009C2385"/>
    <w:rsid w:val="009C2BC5"/>
    <w:rsid w:val="009C35C2"/>
    <w:rsid w:val="009C4155"/>
    <w:rsid w:val="009C465E"/>
    <w:rsid w:val="009C4D10"/>
    <w:rsid w:val="009C596F"/>
    <w:rsid w:val="009C5B26"/>
    <w:rsid w:val="009C5D85"/>
    <w:rsid w:val="009C6666"/>
    <w:rsid w:val="009C725E"/>
    <w:rsid w:val="009C7D86"/>
    <w:rsid w:val="009C7ED1"/>
    <w:rsid w:val="009D053C"/>
    <w:rsid w:val="009D07C6"/>
    <w:rsid w:val="009D0DAC"/>
    <w:rsid w:val="009D1328"/>
    <w:rsid w:val="009D21D0"/>
    <w:rsid w:val="009D2A29"/>
    <w:rsid w:val="009D405D"/>
    <w:rsid w:val="009D43C5"/>
    <w:rsid w:val="009D538A"/>
    <w:rsid w:val="009D55D8"/>
    <w:rsid w:val="009D5EBE"/>
    <w:rsid w:val="009D6C4D"/>
    <w:rsid w:val="009D6D40"/>
    <w:rsid w:val="009D74B9"/>
    <w:rsid w:val="009D7636"/>
    <w:rsid w:val="009D7B83"/>
    <w:rsid w:val="009D7C31"/>
    <w:rsid w:val="009E071C"/>
    <w:rsid w:val="009E11A2"/>
    <w:rsid w:val="009E1460"/>
    <w:rsid w:val="009E15AA"/>
    <w:rsid w:val="009E1AAD"/>
    <w:rsid w:val="009E1AC5"/>
    <w:rsid w:val="009E1C47"/>
    <w:rsid w:val="009E21D3"/>
    <w:rsid w:val="009E2437"/>
    <w:rsid w:val="009E244C"/>
    <w:rsid w:val="009E2499"/>
    <w:rsid w:val="009E249E"/>
    <w:rsid w:val="009E3030"/>
    <w:rsid w:val="009E3B34"/>
    <w:rsid w:val="009E4259"/>
    <w:rsid w:val="009E4F50"/>
    <w:rsid w:val="009E5265"/>
    <w:rsid w:val="009E5312"/>
    <w:rsid w:val="009E565E"/>
    <w:rsid w:val="009E5976"/>
    <w:rsid w:val="009E5ABC"/>
    <w:rsid w:val="009E5BD1"/>
    <w:rsid w:val="009E5C68"/>
    <w:rsid w:val="009E60B3"/>
    <w:rsid w:val="009E6606"/>
    <w:rsid w:val="009E6C6D"/>
    <w:rsid w:val="009E70FD"/>
    <w:rsid w:val="009E73AB"/>
    <w:rsid w:val="009F05DD"/>
    <w:rsid w:val="009F09E1"/>
    <w:rsid w:val="009F0E69"/>
    <w:rsid w:val="009F11F0"/>
    <w:rsid w:val="009F170D"/>
    <w:rsid w:val="009F1794"/>
    <w:rsid w:val="009F181D"/>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06"/>
    <w:rsid w:val="009F74F8"/>
    <w:rsid w:val="009F763E"/>
    <w:rsid w:val="00A007AD"/>
    <w:rsid w:val="00A011B4"/>
    <w:rsid w:val="00A0288E"/>
    <w:rsid w:val="00A028A8"/>
    <w:rsid w:val="00A0382D"/>
    <w:rsid w:val="00A04D51"/>
    <w:rsid w:val="00A0557D"/>
    <w:rsid w:val="00A05B6A"/>
    <w:rsid w:val="00A061C8"/>
    <w:rsid w:val="00A063D5"/>
    <w:rsid w:val="00A065FB"/>
    <w:rsid w:val="00A069F2"/>
    <w:rsid w:val="00A07489"/>
    <w:rsid w:val="00A10269"/>
    <w:rsid w:val="00A10445"/>
    <w:rsid w:val="00A108BD"/>
    <w:rsid w:val="00A10FFD"/>
    <w:rsid w:val="00A11524"/>
    <w:rsid w:val="00A11EC4"/>
    <w:rsid w:val="00A126D1"/>
    <w:rsid w:val="00A1272A"/>
    <w:rsid w:val="00A1285D"/>
    <w:rsid w:val="00A12BBB"/>
    <w:rsid w:val="00A12E7B"/>
    <w:rsid w:val="00A130F9"/>
    <w:rsid w:val="00A132D2"/>
    <w:rsid w:val="00A133BC"/>
    <w:rsid w:val="00A14335"/>
    <w:rsid w:val="00A1467C"/>
    <w:rsid w:val="00A14C11"/>
    <w:rsid w:val="00A14DC7"/>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27239"/>
    <w:rsid w:val="00A30218"/>
    <w:rsid w:val="00A3040F"/>
    <w:rsid w:val="00A3075E"/>
    <w:rsid w:val="00A31161"/>
    <w:rsid w:val="00A3176B"/>
    <w:rsid w:val="00A319B4"/>
    <w:rsid w:val="00A32B94"/>
    <w:rsid w:val="00A32BDD"/>
    <w:rsid w:val="00A32BED"/>
    <w:rsid w:val="00A33AAC"/>
    <w:rsid w:val="00A3459F"/>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55D4"/>
    <w:rsid w:val="00A45764"/>
    <w:rsid w:val="00A4628B"/>
    <w:rsid w:val="00A46341"/>
    <w:rsid w:val="00A46799"/>
    <w:rsid w:val="00A46FC3"/>
    <w:rsid w:val="00A470CA"/>
    <w:rsid w:val="00A47992"/>
    <w:rsid w:val="00A47BDA"/>
    <w:rsid w:val="00A5048A"/>
    <w:rsid w:val="00A50490"/>
    <w:rsid w:val="00A5058D"/>
    <w:rsid w:val="00A50A28"/>
    <w:rsid w:val="00A50F2A"/>
    <w:rsid w:val="00A514AF"/>
    <w:rsid w:val="00A51E3E"/>
    <w:rsid w:val="00A52740"/>
    <w:rsid w:val="00A5347C"/>
    <w:rsid w:val="00A5351C"/>
    <w:rsid w:val="00A53A1D"/>
    <w:rsid w:val="00A54183"/>
    <w:rsid w:val="00A547FE"/>
    <w:rsid w:val="00A55A3D"/>
    <w:rsid w:val="00A56001"/>
    <w:rsid w:val="00A565F4"/>
    <w:rsid w:val="00A568B6"/>
    <w:rsid w:val="00A57D26"/>
    <w:rsid w:val="00A57F79"/>
    <w:rsid w:val="00A600BF"/>
    <w:rsid w:val="00A60F8F"/>
    <w:rsid w:val="00A615EA"/>
    <w:rsid w:val="00A61714"/>
    <w:rsid w:val="00A618CB"/>
    <w:rsid w:val="00A61B26"/>
    <w:rsid w:val="00A6206A"/>
    <w:rsid w:val="00A6230A"/>
    <w:rsid w:val="00A6244D"/>
    <w:rsid w:val="00A62E3C"/>
    <w:rsid w:val="00A62F1A"/>
    <w:rsid w:val="00A64531"/>
    <w:rsid w:val="00A64555"/>
    <w:rsid w:val="00A645D4"/>
    <w:rsid w:val="00A6510F"/>
    <w:rsid w:val="00A65888"/>
    <w:rsid w:val="00A65BC5"/>
    <w:rsid w:val="00A65DCF"/>
    <w:rsid w:val="00A6604D"/>
    <w:rsid w:val="00A6629B"/>
    <w:rsid w:val="00A669BB"/>
    <w:rsid w:val="00A6752A"/>
    <w:rsid w:val="00A676E9"/>
    <w:rsid w:val="00A67922"/>
    <w:rsid w:val="00A67AC5"/>
    <w:rsid w:val="00A67ED3"/>
    <w:rsid w:val="00A7014B"/>
    <w:rsid w:val="00A709F8"/>
    <w:rsid w:val="00A70EBE"/>
    <w:rsid w:val="00A71B36"/>
    <w:rsid w:val="00A71C0F"/>
    <w:rsid w:val="00A71DA4"/>
    <w:rsid w:val="00A72248"/>
    <w:rsid w:val="00A72594"/>
    <w:rsid w:val="00A738CC"/>
    <w:rsid w:val="00A74ED6"/>
    <w:rsid w:val="00A75247"/>
    <w:rsid w:val="00A7602B"/>
    <w:rsid w:val="00A76DF4"/>
    <w:rsid w:val="00A76EE9"/>
    <w:rsid w:val="00A771A5"/>
    <w:rsid w:val="00A77F1C"/>
    <w:rsid w:val="00A8022A"/>
    <w:rsid w:val="00A803A8"/>
    <w:rsid w:val="00A80FAC"/>
    <w:rsid w:val="00A81357"/>
    <w:rsid w:val="00A813B9"/>
    <w:rsid w:val="00A814C1"/>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96A82"/>
    <w:rsid w:val="00A97561"/>
    <w:rsid w:val="00AA0CE4"/>
    <w:rsid w:val="00AA0D3B"/>
    <w:rsid w:val="00AA0D96"/>
    <w:rsid w:val="00AA0EC4"/>
    <w:rsid w:val="00AA1139"/>
    <w:rsid w:val="00AA1195"/>
    <w:rsid w:val="00AA1CBA"/>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6BA5"/>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0BC"/>
    <w:rsid w:val="00AC564D"/>
    <w:rsid w:val="00AC5FBF"/>
    <w:rsid w:val="00AC66E7"/>
    <w:rsid w:val="00AC688E"/>
    <w:rsid w:val="00AC6BF2"/>
    <w:rsid w:val="00AC6FC5"/>
    <w:rsid w:val="00AC7060"/>
    <w:rsid w:val="00AC7422"/>
    <w:rsid w:val="00AC7625"/>
    <w:rsid w:val="00AD05A8"/>
    <w:rsid w:val="00AD12B6"/>
    <w:rsid w:val="00AD12D6"/>
    <w:rsid w:val="00AD14CD"/>
    <w:rsid w:val="00AD211B"/>
    <w:rsid w:val="00AD22A6"/>
    <w:rsid w:val="00AD27B6"/>
    <w:rsid w:val="00AD27FD"/>
    <w:rsid w:val="00AD3719"/>
    <w:rsid w:val="00AD38F3"/>
    <w:rsid w:val="00AD41B6"/>
    <w:rsid w:val="00AD483B"/>
    <w:rsid w:val="00AD4B99"/>
    <w:rsid w:val="00AD4CBB"/>
    <w:rsid w:val="00AD4D4D"/>
    <w:rsid w:val="00AD5AFF"/>
    <w:rsid w:val="00AD5C5A"/>
    <w:rsid w:val="00AD5E47"/>
    <w:rsid w:val="00AD60A0"/>
    <w:rsid w:val="00AD6A81"/>
    <w:rsid w:val="00AD6CB8"/>
    <w:rsid w:val="00AD7003"/>
    <w:rsid w:val="00AD793B"/>
    <w:rsid w:val="00AD7EB4"/>
    <w:rsid w:val="00AE04FD"/>
    <w:rsid w:val="00AE1A0A"/>
    <w:rsid w:val="00AE223D"/>
    <w:rsid w:val="00AE33EC"/>
    <w:rsid w:val="00AE3561"/>
    <w:rsid w:val="00AE37FD"/>
    <w:rsid w:val="00AE4212"/>
    <w:rsid w:val="00AE45E3"/>
    <w:rsid w:val="00AE46E7"/>
    <w:rsid w:val="00AE47CA"/>
    <w:rsid w:val="00AE48B9"/>
    <w:rsid w:val="00AE4929"/>
    <w:rsid w:val="00AE5050"/>
    <w:rsid w:val="00AE5726"/>
    <w:rsid w:val="00AE5A5B"/>
    <w:rsid w:val="00AE690E"/>
    <w:rsid w:val="00AE76D9"/>
    <w:rsid w:val="00AE7E61"/>
    <w:rsid w:val="00AF0924"/>
    <w:rsid w:val="00AF0D03"/>
    <w:rsid w:val="00AF0D9D"/>
    <w:rsid w:val="00AF0FAD"/>
    <w:rsid w:val="00AF16A4"/>
    <w:rsid w:val="00AF16A9"/>
    <w:rsid w:val="00AF1808"/>
    <w:rsid w:val="00AF1AFE"/>
    <w:rsid w:val="00AF1D28"/>
    <w:rsid w:val="00AF2631"/>
    <w:rsid w:val="00AF35FA"/>
    <w:rsid w:val="00AF36F0"/>
    <w:rsid w:val="00AF47A2"/>
    <w:rsid w:val="00AF4956"/>
    <w:rsid w:val="00AF4E9F"/>
    <w:rsid w:val="00AF617A"/>
    <w:rsid w:val="00AF7E64"/>
    <w:rsid w:val="00AF7F81"/>
    <w:rsid w:val="00B001A2"/>
    <w:rsid w:val="00B0058D"/>
    <w:rsid w:val="00B007A0"/>
    <w:rsid w:val="00B00D67"/>
    <w:rsid w:val="00B0123F"/>
    <w:rsid w:val="00B020FE"/>
    <w:rsid w:val="00B0309B"/>
    <w:rsid w:val="00B0346D"/>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51B"/>
    <w:rsid w:val="00B22729"/>
    <w:rsid w:val="00B2339D"/>
    <w:rsid w:val="00B236DE"/>
    <w:rsid w:val="00B23C36"/>
    <w:rsid w:val="00B23C69"/>
    <w:rsid w:val="00B23EFF"/>
    <w:rsid w:val="00B23FF2"/>
    <w:rsid w:val="00B249BF"/>
    <w:rsid w:val="00B25A74"/>
    <w:rsid w:val="00B25BEF"/>
    <w:rsid w:val="00B25F70"/>
    <w:rsid w:val="00B26111"/>
    <w:rsid w:val="00B2626F"/>
    <w:rsid w:val="00B2684F"/>
    <w:rsid w:val="00B2742D"/>
    <w:rsid w:val="00B30735"/>
    <w:rsid w:val="00B31205"/>
    <w:rsid w:val="00B3133A"/>
    <w:rsid w:val="00B32B9A"/>
    <w:rsid w:val="00B32D55"/>
    <w:rsid w:val="00B32F0F"/>
    <w:rsid w:val="00B32FB3"/>
    <w:rsid w:val="00B33747"/>
    <w:rsid w:val="00B33E95"/>
    <w:rsid w:val="00B340DD"/>
    <w:rsid w:val="00B342A8"/>
    <w:rsid w:val="00B34377"/>
    <w:rsid w:val="00B349B3"/>
    <w:rsid w:val="00B3500B"/>
    <w:rsid w:val="00B35B2A"/>
    <w:rsid w:val="00B35F60"/>
    <w:rsid w:val="00B363F5"/>
    <w:rsid w:val="00B36A46"/>
    <w:rsid w:val="00B375E0"/>
    <w:rsid w:val="00B37683"/>
    <w:rsid w:val="00B3772F"/>
    <w:rsid w:val="00B403F5"/>
    <w:rsid w:val="00B408B5"/>
    <w:rsid w:val="00B408E3"/>
    <w:rsid w:val="00B415EB"/>
    <w:rsid w:val="00B41856"/>
    <w:rsid w:val="00B41A6D"/>
    <w:rsid w:val="00B41BB6"/>
    <w:rsid w:val="00B41DCC"/>
    <w:rsid w:val="00B4200B"/>
    <w:rsid w:val="00B4259A"/>
    <w:rsid w:val="00B42C38"/>
    <w:rsid w:val="00B43BA0"/>
    <w:rsid w:val="00B43E45"/>
    <w:rsid w:val="00B4442A"/>
    <w:rsid w:val="00B44D14"/>
    <w:rsid w:val="00B45082"/>
    <w:rsid w:val="00B45094"/>
    <w:rsid w:val="00B45332"/>
    <w:rsid w:val="00B47B8F"/>
    <w:rsid w:val="00B47BE3"/>
    <w:rsid w:val="00B50A76"/>
    <w:rsid w:val="00B50E53"/>
    <w:rsid w:val="00B519A4"/>
    <w:rsid w:val="00B51CAC"/>
    <w:rsid w:val="00B521C0"/>
    <w:rsid w:val="00B52410"/>
    <w:rsid w:val="00B525B8"/>
    <w:rsid w:val="00B53836"/>
    <w:rsid w:val="00B54021"/>
    <w:rsid w:val="00B540FA"/>
    <w:rsid w:val="00B54408"/>
    <w:rsid w:val="00B54F6A"/>
    <w:rsid w:val="00B55BCA"/>
    <w:rsid w:val="00B55CB8"/>
    <w:rsid w:val="00B55D58"/>
    <w:rsid w:val="00B561AE"/>
    <w:rsid w:val="00B563D6"/>
    <w:rsid w:val="00B566DA"/>
    <w:rsid w:val="00B5726C"/>
    <w:rsid w:val="00B57624"/>
    <w:rsid w:val="00B57F25"/>
    <w:rsid w:val="00B6016B"/>
    <w:rsid w:val="00B605CC"/>
    <w:rsid w:val="00B615F3"/>
    <w:rsid w:val="00B620FD"/>
    <w:rsid w:val="00B6251E"/>
    <w:rsid w:val="00B625F3"/>
    <w:rsid w:val="00B626C4"/>
    <w:rsid w:val="00B62974"/>
    <w:rsid w:val="00B62A6B"/>
    <w:rsid w:val="00B63522"/>
    <w:rsid w:val="00B635C4"/>
    <w:rsid w:val="00B636DD"/>
    <w:rsid w:val="00B638E8"/>
    <w:rsid w:val="00B639CC"/>
    <w:rsid w:val="00B63EBE"/>
    <w:rsid w:val="00B64CD4"/>
    <w:rsid w:val="00B6547D"/>
    <w:rsid w:val="00B654DB"/>
    <w:rsid w:val="00B65B02"/>
    <w:rsid w:val="00B661F2"/>
    <w:rsid w:val="00B663D0"/>
    <w:rsid w:val="00B67A39"/>
    <w:rsid w:val="00B67C33"/>
    <w:rsid w:val="00B67D90"/>
    <w:rsid w:val="00B719FA"/>
    <w:rsid w:val="00B71F81"/>
    <w:rsid w:val="00B72743"/>
    <w:rsid w:val="00B7295B"/>
    <w:rsid w:val="00B72D94"/>
    <w:rsid w:val="00B72F30"/>
    <w:rsid w:val="00B73050"/>
    <w:rsid w:val="00B7394C"/>
    <w:rsid w:val="00B740BC"/>
    <w:rsid w:val="00B741C6"/>
    <w:rsid w:val="00B747E3"/>
    <w:rsid w:val="00B74884"/>
    <w:rsid w:val="00B752E0"/>
    <w:rsid w:val="00B755A4"/>
    <w:rsid w:val="00B7606D"/>
    <w:rsid w:val="00B761B3"/>
    <w:rsid w:val="00B762A3"/>
    <w:rsid w:val="00B76476"/>
    <w:rsid w:val="00B76616"/>
    <w:rsid w:val="00B76C54"/>
    <w:rsid w:val="00B76EED"/>
    <w:rsid w:val="00B777AB"/>
    <w:rsid w:val="00B81100"/>
    <w:rsid w:val="00B81B27"/>
    <w:rsid w:val="00B81EA3"/>
    <w:rsid w:val="00B81F8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6AE1"/>
    <w:rsid w:val="00B87B9C"/>
    <w:rsid w:val="00B87DCE"/>
    <w:rsid w:val="00B90C45"/>
    <w:rsid w:val="00B90FB9"/>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9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546"/>
    <w:rsid w:val="00BA4F53"/>
    <w:rsid w:val="00BA52B8"/>
    <w:rsid w:val="00BA5C42"/>
    <w:rsid w:val="00BA5D7F"/>
    <w:rsid w:val="00BA61CA"/>
    <w:rsid w:val="00BA61D4"/>
    <w:rsid w:val="00BA62ED"/>
    <w:rsid w:val="00BA6799"/>
    <w:rsid w:val="00BA6FA9"/>
    <w:rsid w:val="00BB02E5"/>
    <w:rsid w:val="00BB0677"/>
    <w:rsid w:val="00BB072C"/>
    <w:rsid w:val="00BB13D5"/>
    <w:rsid w:val="00BB153C"/>
    <w:rsid w:val="00BB1B07"/>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68EC"/>
    <w:rsid w:val="00BC7206"/>
    <w:rsid w:val="00BC780E"/>
    <w:rsid w:val="00BC7A8F"/>
    <w:rsid w:val="00BD002A"/>
    <w:rsid w:val="00BD023B"/>
    <w:rsid w:val="00BD038D"/>
    <w:rsid w:val="00BD098C"/>
    <w:rsid w:val="00BD157B"/>
    <w:rsid w:val="00BD1C57"/>
    <w:rsid w:val="00BD2170"/>
    <w:rsid w:val="00BD24B2"/>
    <w:rsid w:val="00BD39EB"/>
    <w:rsid w:val="00BD3BB5"/>
    <w:rsid w:val="00BD3C3B"/>
    <w:rsid w:val="00BD3F2F"/>
    <w:rsid w:val="00BD4476"/>
    <w:rsid w:val="00BD4810"/>
    <w:rsid w:val="00BD4DA7"/>
    <w:rsid w:val="00BD57DB"/>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DAC"/>
    <w:rsid w:val="00BF0FD1"/>
    <w:rsid w:val="00BF2F26"/>
    <w:rsid w:val="00BF2FBF"/>
    <w:rsid w:val="00BF36AF"/>
    <w:rsid w:val="00BF36D7"/>
    <w:rsid w:val="00BF4080"/>
    <w:rsid w:val="00BF411E"/>
    <w:rsid w:val="00BF4793"/>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3AC0"/>
    <w:rsid w:val="00C0421A"/>
    <w:rsid w:val="00C0437E"/>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2FA"/>
    <w:rsid w:val="00C16537"/>
    <w:rsid w:val="00C168CC"/>
    <w:rsid w:val="00C16D09"/>
    <w:rsid w:val="00C17146"/>
    <w:rsid w:val="00C1732C"/>
    <w:rsid w:val="00C20115"/>
    <w:rsid w:val="00C206CB"/>
    <w:rsid w:val="00C209F4"/>
    <w:rsid w:val="00C20E70"/>
    <w:rsid w:val="00C20FFE"/>
    <w:rsid w:val="00C2156D"/>
    <w:rsid w:val="00C21CB9"/>
    <w:rsid w:val="00C228F0"/>
    <w:rsid w:val="00C22A03"/>
    <w:rsid w:val="00C237B5"/>
    <w:rsid w:val="00C2389A"/>
    <w:rsid w:val="00C23CF1"/>
    <w:rsid w:val="00C2403A"/>
    <w:rsid w:val="00C2445A"/>
    <w:rsid w:val="00C24BE3"/>
    <w:rsid w:val="00C25D84"/>
    <w:rsid w:val="00C260DE"/>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7960"/>
    <w:rsid w:val="00C40312"/>
    <w:rsid w:val="00C4090C"/>
    <w:rsid w:val="00C40E34"/>
    <w:rsid w:val="00C413E9"/>
    <w:rsid w:val="00C4148A"/>
    <w:rsid w:val="00C41674"/>
    <w:rsid w:val="00C418EB"/>
    <w:rsid w:val="00C42075"/>
    <w:rsid w:val="00C42384"/>
    <w:rsid w:val="00C426FC"/>
    <w:rsid w:val="00C4288D"/>
    <w:rsid w:val="00C42E75"/>
    <w:rsid w:val="00C42F85"/>
    <w:rsid w:val="00C443C5"/>
    <w:rsid w:val="00C44556"/>
    <w:rsid w:val="00C446F4"/>
    <w:rsid w:val="00C44ED5"/>
    <w:rsid w:val="00C45964"/>
    <w:rsid w:val="00C459B4"/>
    <w:rsid w:val="00C45EAC"/>
    <w:rsid w:val="00C4712B"/>
    <w:rsid w:val="00C4731A"/>
    <w:rsid w:val="00C476D1"/>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5526"/>
    <w:rsid w:val="00C5643B"/>
    <w:rsid w:val="00C56BB8"/>
    <w:rsid w:val="00C57562"/>
    <w:rsid w:val="00C57DB6"/>
    <w:rsid w:val="00C57E43"/>
    <w:rsid w:val="00C6036B"/>
    <w:rsid w:val="00C60404"/>
    <w:rsid w:val="00C6077A"/>
    <w:rsid w:val="00C61D7D"/>
    <w:rsid w:val="00C6212D"/>
    <w:rsid w:val="00C624CF"/>
    <w:rsid w:val="00C62A25"/>
    <w:rsid w:val="00C634AB"/>
    <w:rsid w:val="00C6356C"/>
    <w:rsid w:val="00C638C3"/>
    <w:rsid w:val="00C63FE6"/>
    <w:rsid w:val="00C640F4"/>
    <w:rsid w:val="00C6452A"/>
    <w:rsid w:val="00C64576"/>
    <w:rsid w:val="00C649A1"/>
    <w:rsid w:val="00C6521C"/>
    <w:rsid w:val="00C66185"/>
    <w:rsid w:val="00C661EF"/>
    <w:rsid w:val="00C66289"/>
    <w:rsid w:val="00C6664C"/>
    <w:rsid w:val="00C6711F"/>
    <w:rsid w:val="00C677C7"/>
    <w:rsid w:val="00C67D77"/>
    <w:rsid w:val="00C700B4"/>
    <w:rsid w:val="00C70337"/>
    <w:rsid w:val="00C705C2"/>
    <w:rsid w:val="00C71536"/>
    <w:rsid w:val="00C72893"/>
    <w:rsid w:val="00C72DFC"/>
    <w:rsid w:val="00C74ACF"/>
    <w:rsid w:val="00C74DDE"/>
    <w:rsid w:val="00C74E08"/>
    <w:rsid w:val="00C75313"/>
    <w:rsid w:val="00C75B87"/>
    <w:rsid w:val="00C75FB9"/>
    <w:rsid w:val="00C7644E"/>
    <w:rsid w:val="00C76705"/>
    <w:rsid w:val="00C76F33"/>
    <w:rsid w:val="00C778DD"/>
    <w:rsid w:val="00C779FC"/>
    <w:rsid w:val="00C77BC6"/>
    <w:rsid w:val="00C8000B"/>
    <w:rsid w:val="00C8022F"/>
    <w:rsid w:val="00C80567"/>
    <w:rsid w:val="00C818A2"/>
    <w:rsid w:val="00C81C4B"/>
    <w:rsid w:val="00C8344F"/>
    <w:rsid w:val="00C83DBE"/>
    <w:rsid w:val="00C84D52"/>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AE7"/>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2AF8"/>
    <w:rsid w:val="00CA3264"/>
    <w:rsid w:val="00CA39F9"/>
    <w:rsid w:val="00CA3A97"/>
    <w:rsid w:val="00CA44E2"/>
    <w:rsid w:val="00CA450C"/>
    <w:rsid w:val="00CA494A"/>
    <w:rsid w:val="00CA57E9"/>
    <w:rsid w:val="00CA5897"/>
    <w:rsid w:val="00CA5CFD"/>
    <w:rsid w:val="00CA69D5"/>
    <w:rsid w:val="00CA6D76"/>
    <w:rsid w:val="00CA7185"/>
    <w:rsid w:val="00CA73DC"/>
    <w:rsid w:val="00CA7738"/>
    <w:rsid w:val="00CB0087"/>
    <w:rsid w:val="00CB09BC"/>
    <w:rsid w:val="00CB0B3E"/>
    <w:rsid w:val="00CB0CD8"/>
    <w:rsid w:val="00CB1580"/>
    <w:rsid w:val="00CB1B79"/>
    <w:rsid w:val="00CB1E34"/>
    <w:rsid w:val="00CB1E36"/>
    <w:rsid w:val="00CB223E"/>
    <w:rsid w:val="00CB2A07"/>
    <w:rsid w:val="00CB2C5F"/>
    <w:rsid w:val="00CB374C"/>
    <w:rsid w:val="00CB39B0"/>
    <w:rsid w:val="00CB46FB"/>
    <w:rsid w:val="00CB4773"/>
    <w:rsid w:val="00CB4C3F"/>
    <w:rsid w:val="00CB5BD6"/>
    <w:rsid w:val="00CB624B"/>
    <w:rsid w:val="00CB68CC"/>
    <w:rsid w:val="00CB6A8F"/>
    <w:rsid w:val="00CC0779"/>
    <w:rsid w:val="00CC0D3F"/>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7F1"/>
    <w:rsid w:val="00CC5980"/>
    <w:rsid w:val="00CC66A3"/>
    <w:rsid w:val="00CC6774"/>
    <w:rsid w:val="00CC6A93"/>
    <w:rsid w:val="00CC6B26"/>
    <w:rsid w:val="00CC7399"/>
    <w:rsid w:val="00CC7905"/>
    <w:rsid w:val="00CC7A39"/>
    <w:rsid w:val="00CD02C8"/>
    <w:rsid w:val="00CD0360"/>
    <w:rsid w:val="00CD0566"/>
    <w:rsid w:val="00CD0FE0"/>
    <w:rsid w:val="00CD10DF"/>
    <w:rsid w:val="00CD17E4"/>
    <w:rsid w:val="00CD2728"/>
    <w:rsid w:val="00CD2E4A"/>
    <w:rsid w:val="00CD2F93"/>
    <w:rsid w:val="00CD3550"/>
    <w:rsid w:val="00CD3E35"/>
    <w:rsid w:val="00CD4826"/>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81F"/>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948"/>
    <w:rsid w:val="00CF0BA9"/>
    <w:rsid w:val="00CF11A9"/>
    <w:rsid w:val="00CF1383"/>
    <w:rsid w:val="00CF2119"/>
    <w:rsid w:val="00CF2441"/>
    <w:rsid w:val="00CF362A"/>
    <w:rsid w:val="00CF4288"/>
    <w:rsid w:val="00CF4AD8"/>
    <w:rsid w:val="00CF4C88"/>
    <w:rsid w:val="00CF5D89"/>
    <w:rsid w:val="00CF60A4"/>
    <w:rsid w:val="00CF6606"/>
    <w:rsid w:val="00CF6871"/>
    <w:rsid w:val="00CF69F1"/>
    <w:rsid w:val="00CF7A3B"/>
    <w:rsid w:val="00CF7F40"/>
    <w:rsid w:val="00D010D6"/>
    <w:rsid w:val="00D010E0"/>
    <w:rsid w:val="00D016DF"/>
    <w:rsid w:val="00D016FC"/>
    <w:rsid w:val="00D018B7"/>
    <w:rsid w:val="00D02076"/>
    <w:rsid w:val="00D03910"/>
    <w:rsid w:val="00D03C70"/>
    <w:rsid w:val="00D042E2"/>
    <w:rsid w:val="00D04901"/>
    <w:rsid w:val="00D04D9C"/>
    <w:rsid w:val="00D04FA2"/>
    <w:rsid w:val="00D0561E"/>
    <w:rsid w:val="00D05F65"/>
    <w:rsid w:val="00D0615B"/>
    <w:rsid w:val="00D07105"/>
    <w:rsid w:val="00D1179C"/>
    <w:rsid w:val="00D118D2"/>
    <w:rsid w:val="00D1273A"/>
    <w:rsid w:val="00D1338A"/>
    <w:rsid w:val="00D133DC"/>
    <w:rsid w:val="00D1347E"/>
    <w:rsid w:val="00D1428E"/>
    <w:rsid w:val="00D15C76"/>
    <w:rsid w:val="00D15E7D"/>
    <w:rsid w:val="00D16DC7"/>
    <w:rsid w:val="00D1794F"/>
    <w:rsid w:val="00D17C81"/>
    <w:rsid w:val="00D204B3"/>
    <w:rsid w:val="00D208A2"/>
    <w:rsid w:val="00D20FC5"/>
    <w:rsid w:val="00D21192"/>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190"/>
    <w:rsid w:val="00D34D46"/>
    <w:rsid w:val="00D3547A"/>
    <w:rsid w:val="00D35EEE"/>
    <w:rsid w:val="00D36614"/>
    <w:rsid w:val="00D36AAB"/>
    <w:rsid w:val="00D36BC0"/>
    <w:rsid w:val="00D36F66"/>
    <w:rsid w:val="00D37468"/>
    <w:rsid w:val="00D401D2"/>
    <w:rsid w:val="00D415AB"/>
    <w:rsid w:val="00D41674"/>
    <w:rsid w:val="00D422C5"/>
    <w:rsid w:val="00D42A5D"/>
    <w:rsid w:val="00D42C22"/>
    <w:rsid w:val="00D4359D"/>
    <w:rsid w:val="00D438B2"/>
    <w:rsid w:val="00D43DD7"/>
    <w:rsid w:val="00D4479E"/>
    <w:rsid w:val="00D453D2"/>
    <w:rsid w:val="00D45887"/>
    <w:rsid w:val="00D45D46"/>
    <w:rsid w:val="00D45F2F"/>
    <w:rsid w:val="00D4608C"/>
    <w:rsid w:val="00D46282"/>
    <w:rsid w:val="00D46666"/>
    <w:rsid w:val="00D47447"/>
    <w:rsid w:val="00D47FDD"/>
    <w:rsid w:val="00D50187"/>
    <w:rsid w:val="00D50993"/>
    <w:rsid w:val="00D510CF"/>
    <w:rsid w:val="00D518B1"/>
    <w:rsid w:val="00D51A39"/>
    <w:rsid w:val="00D51DB5"/>
    <w:rsid w:val="00D5204C"/>
    <w:rsid w:val="00D52EE4"/>
    <w:rsid w:val="00D52F70"/>
    <w:rsid w:val="00D53B2D"/>
    <w:rsid w:val="00D54342"/>
    <w:rsid w:val="00D54D40"/>
    <w:rsid w:val="00D55BC6"/>
    <w:rsid w:val="00D56121"/>
    <w:rsid w:val="00D562BD"/>
    <w:rsid w:val="00D56673"/>
    <w:rsid w:val="00D56F89"/>
    <w:rsid w:val="00D5727B"/>
    <w:rsid w:val="00D572F0"/>
    <w:rsid w:val="00D6022E"/>
    <w:rsid w:val="00D609BE"/>
    <w:rsid w:val="00D60A7A"/>
    <w:rsid w:val="00D60C1A"/>
    <w:rsid w:val="00D60F3D"/>
    <w:rsid w:val="00D61304"/>
    <w:rsid w:val="00D61646"/>
    <w:rsid w:val="00D61F32"/>
    <w:rsid w:val="00D629DE"/>
    <w:rsid w:val="00D62C9E"/>
    <w:rsid w:val="00D63438"/>
    <w:rsid w:val="00D63622"/>
    <w:rsid w:val="00D63C12"/>
    <w:rsid w:val="00D63E4A"/>
    <w:rsid w:val="00D64375"/>
    <w:rsid w:val="00D64E33"/>
    <w:rsid w:val="00D6665A"/>
    <w:rsid w:val="00D66AA6"/>
    <w:rsid w:val="00D66B71"/>
    <w:rsid w:val="00D66E83"/>
    <w:rsid w:val="00D67254"/>
    <w:rsid w:val="00D676A7"/>
    <w:rsid w:val="00D67953"/>
    <w:rsid w:val="00D67D06"/>
    <w:rsid w:val="00D71E18"/>
    <w:rsid w:val="00D71EB2"/>
    <w:rsid w:val="00D726BB"/>
    <w:rsid w:val="00D73BDF"/>
    <w:rsid w:val="00D73CFE"/>
    <w:rsid w:val="00D73F38"/>
    <w:rsid w:val="00D7458E"/>
    <w:rsid w:val="00D754D4"/>
    <w:rsid w:val="00D7556E"/>
    <w:rsid w:val="00D758F0"/>
    <w:rsid w:val="00D75F57"/>
    <w:rsid w:val="00D7616C"/>
    <w:rsid w:val="00D7624E"/>
    <w:rsid w:val="00D762A6"/>
    <w:rsid w:val="00D76FD8"/>
    <w:rsid w:val="00D77772"/>
    <w:rsid w:val="00D777C8"/>
    <w:rsid w:val="00D77A62"/>
    <w:rsid w:val="00D8077E"/>
    <w:rsid w:val="00D80984"/>
    <w:rsid w:val="00D80BDF"/>
    <w:rsid w:val="00D80CAD"/>
    <w:rsid w:val="00D81266"/>
    <w:rsid w:val="00D8220B"/>
    <w:rsid w:val="00D82401"/>
    <w:rsid w:val="00D827BD"/>
    <w:rsid w:val="00D8337B"/>
    <w:rsid w:val="00D83594"/>
    <w:rsid w:val="00D8368E"/>
    <w:rsid w:val="00D83BE9"/>
    <w:rsid w:val="00D84166"/>
    <w:rsid w:val="00D8476A"/>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2F8"/>
    <w:rsid w:val="00D953F9"/>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10F"/>
    <w:rsid w:val="00DA657A"/>
    <w:rsid w:val="00DA70CD"/>
    <w:rsid w:val="00DA788D"/>
    <w:rsid w:val="00DA78B2"/>
    <w:rsid w:val="00DB051D"/>
    <w:rsid w:val="00DB064A"/>
    <w:rsid w:val="00DB0720"/>
    <w:rsid w:val="00DB1004"/>
    <w:rsid w:val="00DB10C9"/>
    <w:rsid w:val="00DB1A2D"/>
    <w:rsid w:val="00DB2354"/>
    <w:rsid w:val="00DB26CC"/>
    <w:rsid w:val="00DB2A43"/>
    <w:rsid w:val="00DB2CC7"/>
    <w:rsid w:val="00DB3B22"/>
    <w:rsid w:val="00DB4996"/>
    <w:rsid w:val="00DB4D71"/>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4099"/>
    <w:rsid w:val="00DC4231"/>
    <w:rsid w:val="00DC4DA3"/>
    <w:rsid w:val="00DC51B9"/>
    <w:rsid w:val="00DC5983"/>
    <w:rsid w:val="00DC5D72"/>
    <w:rsid w:val="00DC6C2F"/>
    <w:rsid w:val="00DC6F35"/>
    <w:rsid w:val="00DC7FDE"/>
    <w:rsid w:val="00DD050A"/>
    <w:rsid w:val="00DD065E"/>
    <w:rsid w:val="00DD0718"/>
    <w:rsid w:val="00DD0719"/>
    <w:rsid w:val="00DD09C5"/>
    <w:rsid w:val="00DD0B6D"/>
    <w:rsid w:val="00DD15FE"/>
    <w:rsid w:val="00DD1BED"/>
    <w:rsid w:val="00DD28C6"/>
    <w:rsid w:val="00DD2FB7"/>
    <w:rsid w:val="00DD34B3"/>
    <w:rsid w:val="00DD3FD5"/>
    <w:rsid w:val="00DD41E3"/>
    <w:rsid w:val="00DD4C89"/>
    <w:rsid w:val="00DD5528"/>
    <w:rsid w:val="00DD5E53"/>
    <w:rsid w:val="00DD631B"/>
    <w:rsid w:val="00DD6B4F"/>
    <w:rsid w:val="00DD7060"/>
    <w:rsid w:val="00DD716A"/>
    <w:rsid w:val="00DD79FE"/>
    <w:rsid w:val="00DD7F04"/>
    <w:rsid w:val="00DE1F75"/>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812"/>
    <w:rsid w:val="00DE5D46"/>
    <w:rsid w:val="00DE6425"/>
    <w:rsid w:val="00DE7994"/>
    <w:rsid w:val="00DE7A50"/>
    <w:rsid w:val="00DF1390"/>
    <w:rsid w:val="00DF3431"/>
    <w:rsid w:val="00DF3878"/>
    <w:rsid w:val="00DF3FDD"/>
    <w:rsid w:val="00DF41F6"/>
    <w:rsid w:val="00DF44CC"/>
    <w:rsid w:val="00DF4F31"/>
    <w:rsid w:val="00DF59EB"/>
    <w:rsid w:val="00DF5A74"/>
    <w:rsid w:val="00DF5BF9"/>
    <w:rsid w:val="00DF647D"/>
    <w:rsid w:val="00DF6BFA"/>
    <w:rsid w:val="00DF7939"/>
    <w:rsid w:val="00E000FC"/>
    <w:rsid w:val="00E002AF"/>
    <w:rsid w:val="00E004B7"/>
    <w:rsid w:val="00E00697"/>
    <w:rsid w:val="00E00B55"/>
    <w:rsid w:val="00E00FCD"/>
    <w:rsid w:val="00E010A8"/>
    <w:rsid w:val="00E015C5"/>
    <w:rsid w:val="00E018E3"/>
    <w:rsid w:val="00E021A3"/>
    <w:rsid w:val="00E0270F"/>
    <w:rsid w:val="00E03DA0"/>
    <w:rsid w:val="00E04239"/>
    <w:rsid w:val="00E0459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5255"/>
    <w:rsid w:val="00E15B4E"/>
    <w:rsid w:val="00E165B3"/>
    <w:rsid w:val="00E16888"/>
    <w:rsid w:val="00E16A01"/>
    <w:rsid w:val="00E17C38"/>
    <w:rsid w:val="00E2044C"/>
    <w:rsid w:val="00E21904"/>
    <w:rsid w:val="00E21D04"/>
    <w:rsid w:val="00E21F08"/>
    <w:rsid w:val="00E21FFE"/>
    <w:rsid w:val="00E226EA"/>
    <w:rsid w:val="00E23C98"/>
    <w:rsid w:val="00E24D28"/>
    <w:rsid w:val="00E2624E"/>
    <w:rsid w:val="00E26C69"/>
    <w:rsid w:val="00E27641"/>
    <w:rsid w:val="00E27FBC"/>
    <w:rsid w:val="00E3135F"/>
    <w:rsid w:val="00E316AB"/>
    <w:rsid w:val="00E331E9"/>
    <w:rsid w:val="00E334D7"/>
    <w:rsid w:val="00E33AD1"/>
    <w:rsid w:val="00E33B46"/>
    <w:rsid w:val="00E344CA"/>
    <w:rsid w:val="00E349BC"/>
    <w:rsid w:val="00E34DC1"/>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43D"/>
    <w:rsid w:val="00E46F54"/>
    <w:rsid w:val="00E47015"/>
    <w:rsid w:val="00E47332"/>
    <w:rsid w:val="00E47BC1"/>
    <w:rsid w:val="00E47CD1"/>
    <w:rsid w:val="00E51310"/>
    <w:rsid w:val="00E51725"/>
    <w:rsid w:val="00E51CED"/>
    <w:rsid w:val="00E5242A"/>
    <w:rsid w:val="00E526DD"/>
    <w:rsid w:val="00E53924"/>
    <w:rsid w:val="00E53CEB"/>
    <w:rsid w:val="00E540DB"/>
    <w:rsid w:val="00E54C75"/>
    <w:rsid w:val="00E54DF7"/>
    <w:rsid w:val="00E5601D"/>
    <w:rsid w:val="00E56192"/>
    <w:rsid w:val="00E5685A"/>
    <w:rsid w:val="00E60ADA"/>
    <w:rsid w:val="00E61186"/>
    <w:rsid w:val="00E62689"/>
    <w:rsid w:val="00E63DCE"/>
    <w:rsid w:val="00E64370"/>
    <w:rsid w:val="00E64386"/>
    <w:rsid w:val="00E643D5"/>
    <w:rsid w:val="00E64452"/>
    <w:rsid w:val="00E64502"/>
    <w:rsid w:val="00E646BB"/>
    <w:rsid w:val="00E64CB0"/>
    <w:rsid w:val="00E64DE5"/>
    <w:rsid w:val="00E64EF4"/>
    <w:rsid w:val="00E663C6"/>
    <w:rsid w:val="00E66E57"/>
    <w:rsid w:val="00E70932"/>
    <w:rsid w:val="00E715BC"/>
    <w:rsid w:val="00E72B7B"/>
    <w:rsid w:val="00E72E3A"/>
    <w:rsid w:val="00E730FE"/>
    <w:rsid w:val="00E731C7"/>
    <w:rsid w:val="00E73DD9"/>
    <w:rsid w:val="00E747AE"/>
    <w:rsid w:val="00E74B7D"/>
    <w:rsid w:val="00E751E0"/>
    <w:rsid w:val="00E769DD"/>
    <w:rsid w:val="00E76AC5"/>
    <w:rsid w:val="00E77057"/>
    <w:rsid w:val="00E778CC"/>
    <w:rsid w:val="00E77916"/>
    <w:rsid w:val="00E7796E"/>
    <w:rsid w:val="00E77CDA"/>
    <w:rsid w:val="00E77FDD"/>
    <w:rsid w:val="00E8000B"/>
    <w:rsid w:val="00E8000C"/>
    <w:rsid w:val="00E80DEE"/>
    <w:rsid w:val="00E80F86"/>
    <w:rsid w:val="00E8113D"/>
    <w:rsid w:val="00E811A6"/>
    <w:rsid w:val="00E8178C"/>
    <w:rsid w:val="00E8224D"/>
    <w:rsid w:val="00E82408"/>
    <w:rsid w:val="00E82C56"/>
    <w:rsid w:val="00E82F4C"/>
    <w:rsid w:val="00E831A9"/>
    <w:rsid w:val="00E83C6D"/>
    <w:rsid w:val="00E84621"/>
    <w:rsid w:val="00E8487D"/>
    <w:rsid w:val="00E84969"/>
    <w:rsid w:val="00E849CF"/>
    <w:rsid w:val="00E85D74"/>
    <w:rsid w:val="00E85E5E"/>
    <w:rsid w:val="00E863E4"/>
    <w:rsid w:val="00E864B4"/>
    <w:rsid w:val="00E867CB"/>
    <w:rsid w:val="00E87391"/>
    <w:rsid w:val="00E87D61"/>
    <w:rsid w:val="00E87DAB"/>
    <w:rsid w:val="00E87E62"/>
    <w:rsid w:val="00E87FCE"/>
    <w:rsid w:val="00E90656"/>
    <w:rsid w:val="00E90AEC"/>
    <w:rsid w:val="00E917B8"/>
    <w:rsid w:val="00E91B30"/>
    <w:rsid w:val="00E92875"/>
    <w:rsid w:val="00E93A87"/>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5A2"/>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66E1"/>
    <w:rsid w:val="00EB6D11"/>
    <w:rsid w:val="00EB753B"/>
    <w:rsid w:val="00EB7B6F"/>
    <w:rsid w:val="00EB7CB0"/>
    <w:rsid w:val="00EC02FF"/>
    <w:rsid w:val="00EC0BD3"/>
    <w:rsid w:val="00EC1008"/>
    <w:rsid w:val="00EC1333"/>
    <w:rsid w:val="00EC13ED"/>
    <w:rsid w:val="00EC15D6"/>
    <w:rsid w:val="00EC17A0"/>
    <w:rsid w:val="00EC22AA"/>
    <w:rsid w:val="00EC3454"/>
    <w:rsid w:val="00EC3815"/>
    <w:rsid w:val="00EC3FB1"/>
    <w:rsid w:val="00EC4042"/>
    <w:rsid w:val="00EC426D"/>
    <w:rsid w:val="00EC4D22"/>
    <w:rsid w:val="00EC65C6"/>
    <w:rsid w:val="00EC7C28"/>
    <w:rsid w:val="00EC7C7A"/>
    <w:rsid w:val="00ED02F7"/>
    <w:rsid w:val="00ED080D"/>
    <w:rsid w:val="00ED0964"/>
    <w:rsid w:val="00ED0E6B"/>
    <w:rsid w:val="00ED1B75"/>
    <w:rsid w:val="00ED1E29"/>
    <w:rsid w:val="00ED1F57"/>
    <w:rsid w:val="00ED1FE1"/>
    <w:rsid w:val="00ED3AED"/>
    <w:rsid w:val="00ED3B54"/>
    <w:rsid w:val="00ED3FB2"/>
    <w:rsid w:val="00ED4B83"/>
    <w:rsid w:val="00ED5FE6"/>
    <w:rsid w:val="00ED673C"/>
    <w:rsid w:val="00ED7A0B"/>
    <w:rsid w:val="00ED7BA8"/>
    <w:rsid w:val="00ED7C92"/>
    <w:rsid w:val="00EE0AD6"/>
    <w:rsid w:val="00EE10A5"/>
    <w:rsid w:val="00EE17C1"/>
    <w:rsid w:val="00EE1953"/>
    <w:rsid w:val="00EE1C75"/>
    <w:rsid w:val="00EE20AA"/>
    <w:rsid w:val="00EE20BC"/>
    <w:rsid w:val="00EE2779"/>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20"/>
    <w:rsid w:val="00EF0CC2"/>
    <w:rsid w:val="00EF125D"/>
    <w:rsid w:val="00EF1CB1"/>
    <w:rsid w:val="00EF1EA3"/>
    <w:rsid w:val="00EF36BA"/>
    <w:rsid w:val="00EF3A19"/>
    <w:rsid w:val="00EF3BDB"/>
    <w:rsid w:val="00EF42F0"/>
    <w:rsid w:val="00EF4382"/>
    <w:rsid w:val="00EF48E6"/>
    <w:rsid w:val="00EF5115"/>
    <w:rsid w:val="00EF5383"/>
    <w:rsid w:val="00EF59AF"/>
    <w:rsid w:val="00EF62F9"/>
    <w:rsid w:val="00EF7EC5"/>
    <w:rsid w:val="00F00737"/>
    <w:rsid w:val="00F00F8C"/>
    <w:rsid w:val="00F012B0"/>
    <w:rsid w:val="00F012F5"/>
    <w:rsid w:val="00F02102"/>
    <w:rsid w:val="00F021E1"/>
    <w:rsid w:val="00F0241D"/>
    <w:rsid w:val="00F02C56"/>
    <w:rsid w:val="00F039E4"/>
    <w:rsid w:val="00F03B74"/>
    <w:rsid w:val="00F04371"/>
    <w:rsid w:val="00F04598"/>
    <w:rsid w:val="00F04ACE"/>
    <w:rsid w:val="00F04C23"/>
    <w:rsid w:val="00F05261"/>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3FE0"/>
    <w:rsid w:val="00F142D0"/>
    <w:rsid w:val="00F14D6D"/>
    <w:rsid w:val="00F15167"/>
    <w:rsid w:val="00F15365"/>
    <w:rsid w:val="00F165B0"/>
    <w:rsid w:val="00F1669F"/>
    <w:rsid w:val="00F17122"/>
    <w:rsid w:val="00F17334"/>
    <w:rsid w:val="00F17872"/>
    <w:rsid w:val="00F17B3E"/>
    <w:rsid w:val="00F17CC2"/>
    <w:rsid w:val="00F202E5"/>
    <w:rsid w:val="00F22306"/>
    <w:rsid w:val="00F22A14"/>
    <w:rsid w:val="00F22AD1"/>
    <w:rsid w:val="00F22CBD"/>
    <w:rsid w:val="00F22EF2"/>
    <w:rsid w:val="00F245CC"/>
    <w:rsid w:val="00F24C16"/>
    <w:rsid w:val="00F25012"/>
    <w:rsid w:val="00F25DA9"/>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589A"/>
    <w:rsid w:val="00F360F4"/>
    <w:rsid w:val="00F36201"/>
    <w:rsid w:val="00F36332"/>
    <w:rsid w:val="00F367B2"/>
    <w:rsid w:val="00F36AD2"/>
    <w:rsid w:val="00F36E65"/>
    <w:rsid w:val="00F36E8A"/>
    <w:rsid w:val="00F37812"/>
    <w:rsid w:val="00F37FB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13E"/>
    <w:rsid w:val="00F552EC"/>
    <w:rsid w:val="00F55464"/>
    <w:rsid w:val="00F55A18"/>
    <w:rsid w:val="00F55A19"/>
    <w:rsid w:val="00F56667"/>
    <w:rsid w:val="00F56881"/>
    <w:rsid w:val="00F56C22"/>
    <w:rsid w:val="00F5738A"/>
    <w:rsid w:val="00F57769"/>
    <w:rsid w:val="00F617DE"/>
    <w:rsid w:val="00F61CAF"/>
    <w:rsid w:val="00F62593"/>
    <w:rsid w:val="00F62698"/>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719"/>
    <w:rsid w:val="00F71B5C"/>
    <w:rsid w:val="00F71C91"/>
    <w:rsid w:val="00F727B4"/>
    <w:rsid w:val="00F72AA3"/>
    <w:rsid w:val="00F73206"/>
    <w:rsid w:val="00F7354E"/>
    <w:rsid w:val="00F7378A"/>
    <w:rsid w:val="00F73F60"/>
    <w:rsid w:val="00F74203"/>
    <w:rsid w:val="00F74CCF"/>
    <w:rsid w:val="00F7515A"/>
    <w:rsid w:val="00F75A5A"/>
    <w:rsid w:val="00F75D45"/>
    <w:rsid w:val="00F772F8"/>
    <w:rsid w:val="00F7775F"/>
    <w:rsid w:val="00F77854"/>
    <w:rsid w:val="00F77918"/>
    <w:rsid w:val="00F77B45"/>
    <w:rsid w:val="00F77C15"/>
    <w:rsid w:val="00F80576"/>
    <w:rsid w:val="00F80757"/>
    <w:rsid w:val="00F80D4B"/>
    <w:rsid w:val="00F815F3"/>
    <w:rsid w:val="00F825AD"/>
    <w:rsid w:val="00F82EF5"/>
    <w:rsid w:val="00F8310B"/>
    <w:rsid w:val="00F84535"/>
    <w:rsid w:val="00F854DA"/>
    <w:rsid w:val="00F855DB"/>
    <w:rsid w:val="00F85A87"/>
    <w:rsid w:val="00F860EF"/>
    <w:rsid w:val="00F86159"/>
    <w:rsid w:val="00F86976"/>
    <w:rsid w:val="00F86999"/>
    <w:rsid w:val="00F8763F"/>
    <w:rsid w:val="00F8768E"/>
    <w:rsid w:val="00F87D3F"/>
    <w:rsid w:val="00F87DE9"/>
    <w:rsid w:val="00F90DD4"/>
    <w:rsid w:val="00F9165C"/>
    <w:rsid w:val="00F91699"/>
    <w:rsid w:val="00F92632"/>
    <w:rsid w:val="00F92BC3"/>
    <w:rsid w:val="00F9434B"/>
    <w:rsid w:val="00F946EB"/>
    <w:rsid w:val="00F94732"/>
    <w:rsid w:val="00F95687"/>
    <w:rsid w:val="00F95C70"/>
    <w:rsid w:val="00F95C9C"/>
    <w:rsid w:val="00F95D84"/>
    <w:rsid w:val="00F96A99"/>
    <w:rsid w:val="00F97064"/>
    <w:rsid w:val="00F97660"/>
    <w:rsid w:val="00F97BFA"/>
    <w:rsid w:val="00FA0212"/>
    <w:rsid w:val="00FA156E"/>
    <w:rsid w:val="00FA159C"/>
    <w:rsid w:val="00FA1CCB"/>
    <w:rsid w:val="00FA1F3D"/>
    <w:rsid w:val="00FA20DE"/>
    <w:rsid w:val="00FA210A"/>
    <w:rsid w:val="00FA4F32"/>
    <w:rsid w:val="00FA5452"/>
    <w:rsid w:val="00FA560F"/>
    <w:rsid w:val="00FA574B"/>
    <w:rsid w:val="00FA5BD5"/>
    <w:rsid w:val="00FA5CCC"/>
    <w:rsid w:val="00FA5FAA"/>
    <w:rsid w:val="00FA6091"/>
    <w:rsid w:val="00FA6848"/>
    <w:rsid w:val="00FA69F3"/>
    <w:rsid w:val="00FA768F"/>
    <w:rsid w:val="00FA77FD"/>
    <w:rsid w:val="00FA7A6C"/>
    <w:rsid w:val="00FA7AAF"/>
    <w:rsid w:val="00FB03BF"/>
    <w:rsid w:val="00FB04CF"/>
    <w:rsid w:val="00FB09A1"/>
    <w:rsid w:val="00FB171D"/>
    <w:rsid w:val="00FB18D0"/>
    <w:rsid w:val="00FB192A"/>
    <w:rsid w:val="00FB199C"/>
    <w:rsid w:val="00FB2997"/>
    <w:rsid w:val="00FB2A62"/>
    <w:rsid w:val="00FB2ECC"/>
    <w:rsid w:val="00FB32DF"/>
    <w:rsid w:val="00FB376E"/>
    <w:rsid w:val="00FB3E7E"/>
    <w:rsid w:val="00FB4194"/>
    <w:rsid w:val="00FB5C51"/>
    <w:rsid w:val="00FB5C60"/>
    <w:rsid w:val="00FB66BF"/>
    <w:rsid w:val="00FB68F5"/>
    <w:rsid w:val="00FB6BE1"/>
    <w:rsid w:val="00FB7E27"/>
    <w:rsid w:val="00FC0710"/>
    <w:rsid w:val="00FC0E57"/>
    <w:rsid w:val="00FC1D77"/>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A70"/>
    <w:rsid w:val="00FD2AB7"/>
    <w:rsid w:val="00FD2E3D"/>
    <w:rsid w:val="00FD3066"/>
    <w:rsid w:val="00FD3299"/>
    <w:rsid w:val="00FD3791"/>
    <w:rsid w:val="00FD3871"/>
    <w:rsid w:val="00FD3CD5"/>
    <w:rsid w:val="00FD4991"/>
    <w:rsid w:val="00FD4CA8"/>
    <w:rsid w:val="00FD4F43"/>
    <w:rsid w:val="00FD539D"/>
    <w:rsid w:val="00FD573C"/>
    <w:rsid w:val="00FD5B96"/>
    <w:rsid w:val="00FD70DC"/>
    <w:rsid w:val="00FD7134"/>
    <w:rsid w:val="00FD73F9"/>
    <w:rsid w:val="00FD7C6B"/>
    <w:rsid w:val="00FE0267"/>
    <w:rsid w:val="00FE0311"/>
    <w:rsid w:val="00FE0938"/>
    <w:rsid w:val="00FE0FD1"/>
    <w:rsid w:val="00FE1611"/>
    <w:rsid w:val="00FE18E3"/>
    <w:rsid w:val="00FE1B88"/>
    <w:rsid w:val="00FE1D51"/>
    <w:rsid w:val="00FE2077"/>
    <w:rsid w:val="00FE20E5"/>
    <w:rsid w:val="00FE3057"/>
    <w:rsid w:val="00FE305A"/>
    <w:rsid w:val="00FE3152"/>
    <w:rsid w:val="00FE3733"/>
    <w:rsid w:val="00FE4559"/>
    <w:rsid w:val="00FE4DE0"/>
    <w:rsid w:val="00FE52A1"/>
    <w:rsid w:val="00FE5606"/>
    <w:rsid w:val="00FE5C7A"/>
    <w:rsid w:val="00FE611B"/>
    <w:rsid w:val="00FE6BB8"/>
    <w:rsid w:val="00FE6E49"/>
    <w:rsid w:val="00FE7681"/>
    <w:rsid w:val="00FE7A8F"/>
    <w:rsid w:val="00FE7B94"/>
    <w:rsid w:val="00FE7BA2"/>
    <w:rsid w:val="00FE7F98"/>
    <w:rsid w:val="00FF0724"/>
    <w:rsid w:val="00FF0CC5"/>
    <w:rsid w:val="00FF0DCA"/>
    <w:rsid w:val="00FF119D"/>
    <w:rsid w:val="00FF17CF"/>
    <w:rsid w:val="00FF1CD9"/>
    <w:rsid w:val="00FF255F"/>
    <w:rsid w:val="00FF293C"/>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24ACDBA-5E7D-4109-9661-97AFEDE32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A2AF8"/>
    <w:pPr>
      <w:keepNext/>
      <w:ind w:right="10"/>
      <w:jc w:val="center"/>
      <w:outlineLvl w:val="1"/>
    </w:pPr>
    <w:rPr>
      <w:rFonts w:ascii="Arial" w:eastAsia="Times New Roman" w:hAnsi="Arial" w:cs="Arial"/>
      <w:b/>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932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BD098C"/>
    <w:pPr>
      <w:tabs>
        <w:tab w:val="center" w:pos="4320"/>
        <w:tab w:val="right" w:pos="8640"/>
      </w:tabs>
    </w:p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PageNumber">
    <w:name w:val="page number"/>
    <w:basedOn w:val="DefaultParagraphFont"/>
    <w:rsid w:val="00BD098C"/>
  </w:style>
  <w:style w:type="paragraph" w:customStyle="1" w:styleId="Char">
    <w:name w:val="Char"/>
    <w:basedOn w:val="Normal"/>
    <w:link w:val="DefaultParagraphFont"/>
    <w:rsid w:val="00BB1B07"/>
    <w:pPr>
      <w:spacing w:after="160" w:line="240" w:lineRule="exact"/>
    </w:pPr>
    <w:rPr>
      <w:rFonts w:ascii="Tahoma" w:hAnsi="Tahoma"/>
      <w:sz w:val="20"/>
      <w:szCs w:val="20"/>
      <w:lang w:val="en-GB" w:bidi="en-US"/>
    </w:rPr>
  </w:style>
  <w:style w:type="character" w:customStyle="1" w:styleId="ParagrafiChar">
    <w:name w:val="Paragrafi Char"/>
    <w:basedOn w:val="DefaultParagraphFont"/>
    <w:link w:val="Paragrafi"/>
    <w:locked/>
    <w:rsid w:val="00BB1B07"/>
    <w:rPr>
      <w:rFonts w:ascii="CG Times" w:eastAsia="MS Mincho" w:hAnsi="CG Times"/>
      <w:sz w:val="22"/>
      <w:lang w:val="en-US" w:eastAsia="en-US" w:bidi="ar-SA"/>
    </w:rPr>
  </w:style>
  <w:style w:type="character" w:customStyle="1" w:styleId="TitulliChar">
    <w:name w:val="Titulli Char"/>
    <w:basedOn w:val="DefaultParagraphFont"/>
    <w:link w:val="Titulli"/>
    <w:rsid w:val="00806BE7"/>
    <w:rPr>
      <w:rFonts w:ascii="CG Times" w:eastAsia="MS Mincho" w:hAnsi="CG Times"/>
      <w:b/>
      <w:caps/>
      <w:sz w:val="22"/>
      <w:szCs w:val="22"/>
      <w:lang w:val="en-GB" w:eastAsia="en-US" w:bidi="ar-SA"/>
    </w:rPr>
  </w:style>
  <w:style w:type="character" w:customStyle="1" w:styleId="FooterChar">
    <w:name w:val="Footer Char"/>
    <w:basedOn w:val="DefaultParagraphFont"/>
    <w:link w:val="Footer"/>
    <w:semiHidden/>
    <w:rsid w:val="00806BE7"/>
    <w:rPr>
      <w:rFonts w:eastAsia="MS Mincho"/>
      <w:sz w:val="24"/>
      <w:szCs w:val="24"/>
      <w:lang w:val="en-US" w:eastAsia="en-US" w:bidi="ar-SA"/>
    </w:rPr>
  </w:style>
  <w:style w:type="paragraph" w:customStyle="1" w:styleId="Char0">
    <w:name w:val=" Char"/>
    <w:basedOn w:val="Normal"/>
    <w:rsid w:val="00855BAF"/>
    <w:pPr>
      <w:spacing w:after="160" w:line="240" w:lineRule="exact"/>
    </w:pPr>
    <w:rPr>
      <w:rFonts w:ascii="Tahoma" w:hAnsi="Tahoma"/>
      <w:noProo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5101">
      <w:bodyDiv w:val="1"/>
      <w:marLeft w:val="0"/>
      <w:marRight w:val="0"/>
      <w:marTop w:val="0"/>
      <w:marBottom w:val="0"/>
      <w:divBdr>
        <w:top w:val="none" w:sz="0" w:space="0" w:color="auto"/>
        <w:left w:val="none" w:sz="0" w:space="0" w:color="auto"/>
        <w:bottom w:val="none" w:sz="0" w:space="0" w:color="auto"/>
        <w:right w:val="none" w:sz="0" w:space="0" w:color="auto"/>
      </w:divBdr>
    </w:div>
    <w:div w:id="729036524">
      <w:bodyDiv w:val="1"/>
      <w:marLeft w:val="0"/>
      <w:marRight w:val="0"/>
      <w:marTop w:val="0"/>
      <w:marBottom w:val="0"/>
      <w:divBdr>
        <w:top w:val="none" w:sz="0" w:space="0" w:color="auto"/>
        <w:left w:val="none" w:sz="0" w:space="0" w:color="auto"/>
        <w:bottom w:val="none" w:sz="0" w:space="0" w:color="auto"/>
        <w:right w:val="none" w:sz="0" w:space="0" w:color="auto"/>
      </w:divBdr>
    </w:div>
    <w:div w:id="146422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17144</Words>
  <Characters>97727</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D E K R E T</vt:lpstr>
    </vt:vector>
  </TitlesOfParts>
  <Company/>
  <LinksUpToDate>false</LinksUpToDate>
  <CharactersWithSpaces>114642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K R E T</dc:title>
  <dc:subject/>
  <dc:creator>g.cicako</dc:creator>
  <cp:keywords/>
  <dc:description/>
  <cp:lastModifiedBy>Endrit Ali</cp:lastModifiedBy>
  <cp:revision>2</cp:revision>
  <cp:lastPrinted>2011-03-23T10:03:00Z</cp:lastPrinted>
  <dcterms:created xsi:type="dcterms:W3CDTF">2019-02-16T17:12:00Z</dcterms:created>
  <dcterms:modified xsi:type="dcterms:W3CDTF">2019-02-16T17:12:00Z</dcterms:modified>
</cp:coreProperties>
</file>