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5A7" w:rsidRPr="0067262C" w:rsidRDefault="005E05A7" w:rsidP="005E05A7">
      <w:pPr>
        <w:pStyle w:val="Paragrafi"/>
      </w:pPr>
      <w:bookmarkStart w:id="0" w:name="_GoBack"/>
      <w:bookmarkEnd w:id="0"/>
    </w:p>
    <w:p w:rsidR="005E05A7" w:rsidRPr="0067262C" w:rsidRDefault="005E05A7" w:rsidP="005E05A7">
      <w:pPr>
        <w:pStyle w:val="Akti"/>
        <w:rPr>
          <w:lang w:val="it-IT"/>
        </w:rPr>
      </w:pPr>
      <w:r>
        <w:rPr>
          <w:lang w:val="it-IT"/>
        </w:rPr>
        <w:t>LI</w:t>
      </w:r>
      <w:r w:rsidRPr="0067262C">
        <w:rPr>
          <w:lang w:val="it-IT"/>
        </w:rPr>
        <w:t>GJ</w:t>
      </w:r>
    </w:p>
    <w:p w:rsidR="005E05A7" w:rsidRDefault="005E05A7" w:rsidP="005E05A7">
      <w:pPr>
        <w:pStyle w:val="NumriData"/>
        <w:rPr>
          <w:lang w:val="it-IT"/>
        </w:rPr>
      </w:pPr>
      <w:r>
        <w:rPr>
          <w:lang w:val="it-IT"/>
        </w:rPr>
        <w:t>Nr.</w:t>
      </w:r>
      <w:r w:rsidRPr="0067262C">
        <w:rPr>
          <w:lang w:val="it-IT"/>
        </w:rPr>
        <w:t>10 404, datë 24.3.2011</w:t>
      </w:r>
    </w:p>
    <w:p w:rsidR="005E05A7" w:rsidRDefault="005E05A7" w:rsidP="005E05A7">
      <w:pPr>
        <w:pStyle w:val="Paragrafi"/>
        <w:rPr>
          <w:lang w:val="it-IT"/>
        </w:rPr>
      </w:pPr>
    </w:p>
    <w:p w:rsidR="005E05A7" w:rsidRPr="005E05A7" w:rsidRDefault="005E05A7" w:rsidP="005E05A7">
      <w:pPr>
        <w:pStyle w:val="Titulli"/>
        <w:rPr>
          <w:bCs/>
        </w:rPr>
      </w:pPr>
      <w:r w:rsidRPr="0067262C">
        <w:t>PËR DISA NDRYSHIME DHE SHTESA NË LIGJIN NR. 8976, DATË 12.12.2002 “PËR AKCIZAT NË REPUBLIKËN E SHQIPËRISË”, TË NDRYSHUAR</w:t>
      </w:r>
    </w:p>
    <w:p w:rsidR="005E05A7" w:rsidRPr="0067262C" w:rsidRDefault="005E05A7" w:rsidP="005E05A7">
      <w:pPr>
        <w:pStyle w:val="Paragrafi"/>
      </w:pPr>
    </w:p>
    <w:p w:rsidR="005E05A7" w:rsidRPr="0067262C" w:rsidRDefault="005E05A7" w:rsidP="005E05A7">
      <w:pPr>
        <w:pStyle w:val="Paragrafi"/>
      </w:pPr>
      <w:r w:rsidRPr="0067262C">
        <w:t xml:space="preserve">Në mbështetje të neneve  78 dhe 83 pika 1 të Kushtetutës,  me propozimin e Këshillit të Ministrave, </w:t>
      </w:r>
    </w:p>
    <w:p w:rsidR="005E05A7" w:rsidRPr="0067262C" w:rsidRDefault="005E05A7" w:rsidP="005E05A7">
      <w:pPr>
        <w:pStyle w:val="Institucioni"/>
      </w:pPr>
      <w:r w:rsidRPr="0067262C">
        <w:br/>
      </w:r>
      <w:r>
        <w:t>KUVEND</w:t>
      </w:r>
      <w:r w:rsidRPr="0067262C">
        <w:t>I</w:t>
      </w:r>
    </w:p>
    <w:p w:rsidR="005E05A7" w:rsidRPr="0067262C" w:rsidRDefault="005E05A7" w:rsidP="005E05A7">
      <w:pPr>
        <w:pStyle w:val="Institucioni"/>
      </w:pPr>
      <w:r w:rsidRPr="0067262C">
        <w:t>I REPUBLIKËS SË SHQIPËRISË</w:t>
      </w:r>
    </w:p>
    <w:p w:rsidR="005E05A7" w:rsidRPr="0067262C" w:rsidRDefault="005E05A7" w:rsidP="005E05A7">
      <w:pPr>
        <w:pStyle w:val="Paragrafi"/>
      </w:pPr>
    </w:p>
    <w:p w:rsidR="005E05A7" w:rsidRPr="0067262C" w:rsidRDefault="005E05A7" w:rsidP="005E05A7">
      <w:pPr>
        <w:pStyle w:val="VENDOSI"/>
      </w:pPr>
      <w:r>
        <w:t>VENDOS</w:t>
      </w:r>
      <w:r w:rsidRPr="0067262C">
        <w:t>I:</w:t>
      </w:r>
    </w:p>
    <w:p w:rsidR="005E05A7" w:rsidRPr="0067262C" w:rsidRDefault="005E05A7" w:rsidP="005E05A7">
      <w:pPr>
        <w:pStyle w:val="Paragrafi"/>
      </w:pPr>
    </w:p>
    <w:p w:rsidR="005E05A7" w:rsidRPr="0067262C" w:rsidRDefault="005E05A7" w:rsidP="005E05A7">
      <w:pPr>
        <w:pStyle w:val="Paragrafi"/>
      </w:pPr>
      <w:r w:rsidRPr="0067262C">
        <w:t>Në ligjin nr. 8976, datë 12.12.2002 “Për akcizat në Republikën e Shqipërisë”, të ndryshuar, bëhen ndryshimet dhe shtesat si më poshtë:</w:t>
      </w:r>
    </w:p>
    <w:p w:rsidR="005E05A7" w:rsidRPr="0067262C" w:rsidRDefault="005E05A7" w:rsidP="005E05A7">
      <w:pPr>
        <w:pStyle w:val="Paragrafi"/>
      </w:pPr>
    </w:p>
    <w:p w:rsidR="005E05A7" w:rsidRPr="0067262C" w:rsidRDefault="005E05A7" w:rsidP="005E05A7">
      <w:pPr>
        <w:pStyle w:val="NeniNr"/>
      </w:pPr>
      <w:r w:rsidRPr="0067262C">
        <w:t>Neni 1</w:t>
      </w:r>
    </w:p>
    <w:p w:rsidR="005E05A7" w:rsidRPr="0067262C" w:rsidRDefault="005E05A7" w:rsidP="005E05A7">
      <w:pPr>
        <w:pStyle w:val="Paragrafi"/>
      </w:pPr>
    </w:p>
    <w:p w:rsidR="005E05A7" w:rsidRPr="0067262C" w:rsidRDefault="005E05A7" w:rsidP="005E05A7">
      <w:pPr>
        <w:pStyle w:val="Paragrafi"/>
      </w:pPr>
      <w:r w:rsidRPr="0067262C">
        <w:t>Në nenin 21, pikat 2 dhe 3 ndryshohen si më poshtë:</w:t>
      </w:r>
    </w:p>
    <w:p w:rsidR="005E05A7" w:rsidRPr="0067262C" w:rsidRDefault="005E05A7" w:rsidP="005E05A7">
      <w:pPr>
        <w:pStyle w:val="Paragrafi"/>
      </w:pPr>
      <w:r w:rsidRPr="0067262C">
        <w:t>“2. Akciza e pagueshme për mallrat e akcizës, të përshkruara në shtojcën 1 të këtij ligji, llogaritet në përputhje me nenet 22 e 23 të këtij ligji, përveç mallrave të detyruara për t'u pajisur me pulla akcize ose me kod sigurie (më poshtë referuar “Pulla fiskale”), sipas neneve 24/1, 24/2 e 25 të tij.</w:t>
      </w:r>
    </w:p>
    <w:p w:rsidR="005E05A7" w:rsidRPr="0067262C" w:rsidRDefault="005E05A7" w:rsidP="005E05A7">
      <w:pPr>
        <w:pStyle w:val="Paragrafi"/>
      </w:pPr>
      <w:r w:rsidRPr="0067262C">
        <w:t>3. Akciza e pagueshme për mallrat e akcizës që kërkojnë pulla fiskale, sipas neneve 24/1, 24/2 e 25 të këtij ligji, llogaritet në përputhje me nenet 26, 27 e 28 të tij.”.</w:t>
      </w:r>
    </w:p>
    <w:p w:rsidR="005E05A7" w:rsidRPr="0067262C" w:rsidRDefault="005E05A7" w:rsidP="005E05A7">
      <w:pPr>
        <w:pStyle w:val="Paragrafi"/>
      </w:pPr>
    </w:p>
    <w:p w:rsidR="005E05A7" w:rsidRPr="0067262C" w:rsidRDefault="005E05A7" w:rsidP="005E05A7">
      <w:pPr>
        <w:pStyle w:val="NeniNr"/>
      </w:pPr>
      <w:r w:rsidRPr="0067262C">
        <w:t>Neni 2</w:t>
      </w:r>
    </w:p>
    <w:p w:rsidR="005E05A7" w:rsidRPr="0067262C" w:rsidRDefault="005E05A7" w:rsidP="005E05A7">
      <w:pPr>
        <w:pStyle w:val="Paragrafi"/>
      </w:pPr>
    </w:p>
    <w:p w:rsidR="005E05A7" w:rsidRPr="0067262C" w:rsidRDefault="005E05A7" w:rsidP="005E05A7">
      <w:pPr>
        <w:pStyle w:val="Paragrafi"/>
      </w:pPr>
      <w:r w:rsidRPr="0067262C">
        <w:t>Titulli i kreut IV ndryshohet si më poshtë:</w:t>
      </w:r>
    </w:p>
    <w:p w:rsidR="005E05A7" w:rsidRPr="0067262C" w:rsidRDefault="005E05A7" w:rsidP="005E05A7">
      <w:pPr>
        <w:pStyle w:val="Paragrafi"/>
      </w:pPr>
      <w:r w:rsidRPr="0067262C">
        <w:t>“KËRKESAT E PËRGJITHSHME PËR MALLRA TË AKCIZËS QË KËRKOJNË PULLA FISKALE”.</w:t>
      </w:r>
    </w:p>
    <w:p w:rsidR="005E05A7" w:rsidRPr="0067262C" w:rsidRDefault="005E05A7" w:rsidP="005E05A7">
      <w:pPr>
        <w:pStyle w:val="Paragrafi"/>
      </w:pPr>
    </w:p>
    <w:p w:rsidR="005E05A7" w:rsidRPr="0067262C" w:rsidRDefault="005E05A7" w:rsidP="005E05A7">
      <w:pPr>
        <w:pStyle w:val="NeniNr"/>
      </w:pPr>
      <w:r w:rsidRPr="0067262C">
        <w:t>Neni 3</w:t>
      </w:r>
    </w:p>
    <w:p w:rsidR="005E05A7" w:rsidRPr="0067262C" w:rsidRDefault="005E05A7" w:rsidP="005E05A7">
      <w:pPr>
        <w:pStyle w:val="Paragrafi"/>
      </w:pPr>
    </w:p>
    <w:p w:rsidR="005E05A7" w:rsidRPr="0067262C" w:rsidRDefault="005E05A7" w:rsidP="005E05A7">
      <w:pPr>
        <w:pStyle w:val="Paragrafi"/>
      </w:pPr>
      <w:r w:rsidRPr="0067262C">
        <w:t>Pas nenit 24 shtohen nenet 24/1 dhe 24/2 me këtë përmbajtje:</w:t>
      </w:r>
    </w:p>
    <w:p w:rsidR="005E05A7" w:rsidRDefault="005E05A7" w:rsidP="005E05A7">
      <w:pPr>
        <w:pStyle w:val="Paragrafi"/>
      </w:pPr>
    </w:p>
    <w:p w:rsidR="005E05A7" w:rsidRPr="0067262C" w:rsidRDefault="005E05A7" w:rsidP="005E05A7">
      <w:pPr>
        <w:pStyle w:val="NeniNr"/>
      </w:pPr>
      <w:r w:rsidRPr="0067262C">
        <w:t xml:space="preserve"> “Neni 24/1</w:t>
      </w:r>
    </w:p>
    <w:p w:rsidR="005E05A7" w:rsidRPr="0067262C" w:rsidRDefault="005E05A7" w:rsidP="005E05A7">
      <w:pPr>
        <w:pStyle w:val="Paragrafi"/>
      </w:pPr>
    </w:p>
    <w:p w:rsidR="005E05A7" w:rsidRPr="0067262C" w:rsidRDefault="005E05A7" w:rsidP="005E05A7">
      <w:pPr>
        <w:pStyle w:val="Paragrafi"/>
      </w:pPr>
      <w:r w:rsidRPr="0067262C">
        <w:t>1. Pajisen me pullë akcize produktet e treguara në shtojcën 1 (Mallrat e tatueshme me akcizë në Republikën e Shqipërisë), pjesa II (birrë, verë, alkool dhe pije alkoolike) dhe pjesa III (duhani dhe nënproduktet e tij), të këtij ligji, duke përjashtuar birrën e prodhuar në vend, kur kërkohet pajisja me kodin e sigurisë, sipas pikës 2 të këtij neni.</w:t>
      </w:r>
    </w:p>
    <w:p w:rsidR="005E05A7" w:rsidRPr="0067262C" w:rsidRDefault="005E05A7" w:rsidP="005E05A7">
      <w:pPr>
        <w:pStyle w:val="Paragrafi"/>
      </w:pPr>
      <w:r w:rsidRPr="0067262C">
        <w:t>2. Kod i sigurisë do të thotë një shenjë direkte që aplikohet ekskluzivisht për produktet e birrës që prodhohen në Shqipëri nga prodhuesit në shkallë të madhe. Prodhuesit në shkallë të madhe përcaktohen me udhëzim të Ministrit të Financave. Kodi i sigurisë trajtohet si dokument me vlerë dhe është monopol shteti.</w:t>
      </w:r>
    </w:p>
    <w:p w:rsidR="005E05A7" w:rsidRPr="0067262C" w:rsidRDefault="005E05A7" w:rsidP="005E05A7">
      <w:pPr>
        <w:pStyle w:val="Paragrafi"/>
      </w:pPr>
      <w:r w:rsidRPr="0067262C">
        <w:t>3. Përgatitja dhe vendosja e kodit të sigurisë, kërkesa të tjera dhe procedurat e zbatueshme përcaktohen me udhëzim të Ministrit të Financave. Rregullat e përcaktuara në pikën 2 të nenit 24 dhe në nenet 25, 26, 27, 28 e 29 të këtij ligji zbatohen me analogji dhe për kodin e sigurisë.</w:t>
      </w:r>
    </w:p>
    <w:p w:rsidR="005E05A7" w:rsidRDefault="005E05A7" w:rsidP="005E05A7">
      <w:pPr>
        <w:pStyle w:val="Paragrafi"/>
      </w:pPr>
    </w:p>
    <w:p w:rsidR="005E05A7" w:rsidRPr="0067262C" w:rsidRDefault="005E05A7" w:rsidP="005E05A7">
      <w:pPr>
        <w:pStyle w:val="Paragrafi"/>
      </w:pPr>
    </w:p>
    <w:p w:rsidR="005E05A7" w:rsidRPr="0067262C" w:rsidRDefault="005E05A7" w:rsidP="005E05A7">
      <w:pPr>
        <w:pStyle w:val="NeniNr"/>
      </w:pPr>
      <w:r w:rsidRPr="0067262C">
        <w:t>Neni 24/2</w:t>
      </w:r>
    </w:p>
    <w:p w:rsidR="005E05A7" w:rsidRPr="0067262C" w:rsidRDefault="005E05A7" w:rsidP="005E05A7">
      <w:pPr>
        <w:pStyle w:val="Paragrafi"/>
      </w:pPr>
    </w:p>
    <w:p w:rsidR="005E05A7" w:rsidRPr="0067262C" w:rsidRDefault="005E05A7" w:rsidP="005E05A7">
      <w:pPr>
        <w:pStyle w:val="Paragrafi"/>
      </w:pPr>
      <w:r w:rsidRPr="0067262C">
        <w:lastRenderedPageBreak/>
        <w:t>1. Çmimi (duke përjashtuar TVSH-në dhe çdo taksë tjetër apo detyrim për pullat e aplikueshme, sipas ligjit në Shqipëri), për çdo pullë fiskale të prodhuar dhe të shpërndarë nga një koncesionar i autorizuar nga Republika e Shqipërisë për të lëshuar, shpërndarë dhe monitoruar pullat fiskale, përcaktohet në tabelën e treguar në shtojcën 2 të këtij ligji.</w:t>
      </w:r>
    </w:p>
    <w:p w:rsidR="005E05A7" w:rsidRPr="0067262C" w:rsidRDefault="005E05A7" w:rsidP="005E05A7">
      <w:pPr>
        <w:pStyle w:val="Paragrafi"/>
      </w:pPr>
      <w:r w:rsidRPr="0067262C">
        <w:t>2. Të gjithë prodhuesit dhe importuesit, të cilëve, sipas ligjit, u kërkohet të aplikojnë pullën fiskale, i paguajnë koncesionarit çmimin e përcaktuar në shtojcën 2/1 të këtij ligji, në një llogari të specifikuar nga Drejtoria e Përgjithshme e Tatimeve, në përputhje me dispozitat e këtij ligji dhe të udhëzimit të Ministrit të Financave.</w:t>
      </w:r>
    </w:p>
    <w:p w:rsidR="005E05A7" w:rsidRPr="0067262C" w:rsidRDefault="005E05A7" w:rsidP="005E05A7">
      <w:pPr>
        <w:pStyle w:val="Paragrafi"/>
      </w:pPr>
      <w:r w:rsidRPr="0067262C">
        <w:t>3. Në rastin kur Drejtoria e Përgjithshme e Tatimeve udhëzon koncesionarin të dërgojë pullat fiskale drejtpërdrejt te furnizuesi i huaj i mallrave, që janë subjekt i akcizës, në një adresë të treguar nga importuesi dhe të miratuar nga Drejtoria e Përgjithshme e Tatimeve, importuesit paguajnë, në një llogari të përcaktuar nga Drejtoria e Përgjithshme e Tatimeve, kostot e dërgesës dhe kostot e lidhura me të (duke përfshirë, por jo vetëm, shpenzimet e lidhura me trajtimin, sigurinë dhe sigurimet etj., por pa përfshirë taksat dhe detyrimet e importit). Taksat dhe detyrimet e importit paguhen nga furnizuesi i huaj.</w:t>
      </w:r>
    </w:p>
    <w:p w:rsidR="005E05A7" w:rsidRPr="0067262C" w:rsidRDefault="005E05A7" w:rsidP="005E05A7">
      <w:pPr>
        <w:pStyle w:val="Paragrafi"/>
      </w:pPr>
      <w:r w:rsidRPr="0067262C">
        <w:t>4. Pagesa e pullave fiskale, si dhe shpenzimet përkatëse, siç përcaktohen në pikat 2 dhe 3 të këtij neni, duhet të parapaguhen.</w:t>
      </w:r>
    </w:p>
    <w:p w:rsidR="005E05A7" w:rsidRPr="0067262C" w:rsidRDefault="005E05A7" w:rsidP="005E05A7">
      <w:pPr>
        <w:pStyle w:val="Paragrafi"/>
      </w:pPr>
      <w:r w:rsidRPr="0067262C">
        <w:t>5. Pagesa e akcizës kryhet veçmas nga prodhuesit dhe importuesit.</w:t>
      </w:r>
    </w:p>
    <w:p w:rsidR="005E05A7" w:rsidRPr="0067262C" w:rsidRDefault="005E05A7" w:rsidP="005E05A7">
      <w:pPr>
        <w:pStyle w:val="Paragrafi"/>
      </w:pPr>
      <w:r w:rsidRPr="0067262C">
        <w:t>6. Detyrimet që rrjedhin nga TVSH-ja apo taksa të tjera që janë të pagueshme, lidhur me pullat fiskale, të prodhuara dhe të shpërndara nga koncesionari, mbulohen nga prodhuesit apo importuesit që blejnë pullat fiskale.</w:t>
      </w:r>
    </w:p>
    <w:p w:rsidR="005E05A7" w:rsidRPr="0067262C" w:rsidRDefault="005E05A7" w:rsidP="005E05A7">
      <w:pPr>
        <w:pStyle w:val="Paragrafi"/>
      </w:pPr>
      <w:r w:rsidRPr="0067262C">
        <w:t>7. Përgatitja dhe aplikimi i pullave fiskale dhe kërkesat e procedurat e tjera të zbatueshme përcaktohen me udhëzim të Ministrit të Financave.”.</w:t>
      </w:r>
    </w:p>
    <w:p w:rsidR="005E05A7" w:rsidRPr="0067262C" w:rsidRDefault="005E05A7" w:rsidP="005E05A7">
      <w:pPr>
        <w:pStyle w:val="Paragrafi"/>
      </w:pPr>
    </w:p>
    <w:p w:rsidR="005E05A7" w:rsidRPr="0067262C" w:rsidRDefault="005E05A7" w:rsidP="005E05A7">
      <w:pPr>
        <w:pStyle w:val="NeniNr"/>
      </w:pPr>
      <w:r w:rsidRPr="0067262C">
        <w:t>Neni 4</w:t>
      </w:r>
    </w:p>
    <w:p w:rsidR="005E05A7" w:rsidRPr="0067262C" w:rsidRDefault="005E05A7" w:rsidP="005E05A7">
      <w:pPr>
        <w:pStyle w:val="Paragrafi"/>
      </w:pPr>
    </w:p>
    <w:p w:rsidR="005E05A7" w:rsidRPr="0067262C" w:rsidRDefault="005E05A7" w:rsidP="005E05A7">
      <w:pPr>
        <w:pStyle w:val="Paragrafi"/>
      </w:pPr>
      <w:r w:rsidRPr="0067262C">
        <w:t>Në nenet 49 dhe 50, pas fjalëve “pullat e akcizës” ose “pullat” shtohen dhe fjalët “dhe kodet e sigurisë”.</w:t>
      </w:r>
    </w:p>
    <w:p w:rsidR="005E05A7" w:rsidRPr="0067262C" w:rsidRDefault="005E05A7" w:rsidP="005E05A7">
      <w:pPr>
        <w:pStyle w:val="Paragrafi"/>
      </w:pPr>
    </w:p>
    <w:p w:rsidR="005E05A7" w:rsidRPr="0067262C" w:rsidRDefault="005E05A7" w:rsidP="005E05A7">
      <w:pPr>
        <w:pStyle w:val="NeniNr"/>
      </w:pPr>
      <w:r w:rsidRPr="0067262C">
        <w:t>Neni 5</w:t>
      </w:r>
    </w:p>
    <w:p w:rsidR="005E05A7" w:rsidRPr="0067262C" w:rsidRDefault="005E05A7" w:rsidP="005E05A7">
      <w:pPr>
        <w:pStyle w:val="Paragrafi"/>
      </w:pPr>
    </w:p>
    <w:p w:rsidR="005E05A7" w:rsidRPr="0067262C" w:rsidRDefault="005E05A7" w:rsidP="005E05A7">
      <w:pPr>
        <w:pStyle w:val="Paragrafi"/>
      </w:pPr>
      <w:r w:rsidRPr="0067262C">
        <w:t>Në nenin 55 pika 1 bëhen shtesa dhe ndryshimi si më poshtë:</w:t>
      </w:r>
    </w:p>
    <w:p w:rsidR="005E05A7" w:rsidRPr="0067262C" w:rsidRDefault="005E05A7" w:rsidP="005E05A7">
      <w:pPr>
        <w:pStyle w:val="Paragrafi"/>
      </w:pPr>
      <w:r w:rsidRPr="0067262C">
        <w:t>1. Pas shkronjës “g” shtohet shkronja “g/1” me këtë përmbajtje:</w:t>
      </w:r>
    </w:p>
    <w:p w:rsidR="005E05A7" w:rsidRPr="0067262C" w:rsidRDefault="005E05A7" w:rsidP="005E05A7">
      <w:pPr>
        <w:pStyle w:val="Paragrafi"/>
      </w:pPr>
      <w:r w:rsidRPr="0067262C">
        <w:t>“g/1) për përcaktimin e modaliteteve për zbatimin e pullave fiskale, duke përfshirë, por jo vetëm, prodhimin, pagesën e taksës së akcizës dhe shpenzimet për prodhimin e zbatimin e pullave të akcizës dhe kodin e sigurisë, të personave të autorizuar për të prodhuar dhe zbatuar, dhe karakteristikat e të dhënave që përmbajnë në kodet e sigurisë së pullave të akcizës, si dhe dispozita të tjera, që lidhen me mallrat e akcizës, që duhet t'i aplikohen pullat e akcizës dhe kodet e sigurisë.”.</w:t>
      </w:r>
    </w:p>
    <w:p w:rsidR="005E05A7" w:rsidRPr="0067262C" w:rsidRDefault="005E05A7" w:rsidP="005E05A7">
      <w:pPr>
        <w:pStyle w:val="Paragrafi"/>
      </w:pPr>
      <w:r w:rsidRPr="0067262C">
        <w:t>2. Shkronja “gj” ndryshohet si më poshtë:</w:t>
      </w:r>
    </w:p>
    <w:p w:rsidR="005E05A7" w:rsidRPr="0067262C" w:rsidRDefault="005E05A7" w:rsidP="005E05A7">
      <w:pPr>
        <w:pStyle w:val="Paragrafi"/>
      </w:pPr>
      <w:r w:rsidRPr="0067262C">
        <w:t>“gj) për zbatimin e neneve 4, 5, 6, 10, 11, 12, 19, 22, 23, 24, 24/1, 24/2, 25, 26, 27, 28, 32, 36, 37, 38 dhe 39 të këtij ligji”.</w:t>
      </w:r>
    </w:p>
    <w:p w:rsidR="005E05A7" w:rsidRPr="0067262C" w:rsidRDefault="005E05A7" w:rsidP="005E05A7">
      <w:pPr>
        <w:pStyle w:val="Paragrafi"/>
      </w:pPr>
    </w:p>
    <w:p w:rsidR="005E05A7" w:rsidRPr="0067262C" w:rsidRDefault="005E05A7" w:rsidP="005E05A7">
      <w:pPr>
        <w:pStyle w:val="NeniNr"/>
      </w:pPr>
      <w:r w:rsidRPr="0067262C">
        <w:t xml:space="preserve">Neni </w:t>
      </w:r>
      <w:r>
        <w:t>6</w:t>
      </w:r>
    </w:p>
    <w:p w:rsidR="005E05A7" w:rsidRPr="0067262C" w:rsidRDefault="005E05A7" w:rsidP="005E05A7">
      <w:pPr>
        <w:pStyle w:val="Paragrafi"/>
      </w:pPr>
    </w:p>
    <w:p w:rsidR="005E05A7" w:rsidRPr="0067262C" w:rsidRDefault="005E05A7" w:rsidP="005E05A7">
      <w:pPr>
        <w:pStyle w:val="Paragrafi"/>
      </w:pPr>
      <w:r w:rsidRPr="0067262C">
        <w:t>Ky ligj hyn në fuqi 15 ditë pas botimit në Fletoren Zyrtare.</w:t>
      </w:r>
    </w:p>
    <w:p w:rsidR="005E05A7" w:rsidRPr="0067262C" w:rsidRDefault="005E05A7" w:rsidP="005F32EE">
      <w:pPr>
        <w:jc w:val="both"/>
      </w:pPr>
    </w:p>
    <w:p w:rsidR="005E05A7" w:rsidRPr="0067262C" w:rsidRDefault="005E05A7" w:rsidP="005F32EE">
      <w:pPr>
        <w:jc w:val="both"/>
      </w:pPr>
    </w:p>
    <w:p w:rsidR="005E05A7" w:rsidRDefault="005E05A7" w:rsidP="005F32EE">
      <w:pPr>
        <w:ind w:firstLine="720"/>
        <w:jc w:val="both"/>
      </w:pPr>
    </w:p>
    <w:p w:rsidR="005E05A7" w:rsidRPr="0067262C" w:rsidRDefault="005E05A7" w:rsidP="005E05A7">
      <w:pPr>
        <w:pStyle w:val="Paragrafi"/>
      </w:pPr>
      <w:r w:rsidRPr="0067262C">
        <w:br w:type="page"/>
      </w:r>
      <w:r w:rsidRPr="0067262C">
        <w:rPr>
          <w:b/>
        </w:rPr>
        <w:lastRenderedPageBreak/>
        <w:t>Shtojca 2/1</w:t>
      </w:r>
      <w:r w:rsidRPr="0067262C">
        <w:t>: Çmimi (duke përjashtuar çdo TVSH dhe çdo taksë tjetër apo detyrime pulle të aplikueshme, sipas ligjit shqiptar) për çdo pullë fiskale individuale të prodhuar dhe të shpërndarë nga koncesionari.</w:t>
      </w:r>
    </w:p>
    <w:p w:rsidR="005E05A7" w:rsidRPr="0067262C" w:rsidRDefault="005E05A7" w:rsidP="005F32EE">
      <w:pPr>
        <w:jc w:val="both"/>
      </w:pPr>
    </w:p>
    <w:tbl>
      <w:tblPr>
        <w:tblStyle w:val="TableGrid"/>
        <w:tblW w:w="5000" w:type="pct"/>
        <w:jc w:val="center"/>
        <w:tblLook w:val="01E0" w:firstRow="1" w:lastRow="1" w:firstColumn="1" w:lastColumn="1" w:noHBand="0" w:noVBand="0"/>
      </w:tblPr>
      <w:tblGrid>
        <w:gridCol w:w="2288"/>
        <w:gridCol w:w="2903"/>
        <w:gridCol w:w="4096"/>
      </w:tblGrid>
      <w:tr w:rsidR="005E05A7" w:rsidRPr="005E05A7">
        <w:trPr>
          <w:jc w:val="center"/>
        </w:trPr>
        <w:tc>
          <w:tcPr>
            <w:tcW w:w="1232" w:type="pct"/>
          </w:tcPr>
          <w:p w:rsidR="005E05A7" w:rsidRPr="005E05A7" w:rsidRDefault="005E05A7" w:rsidP="005F32EE">
            <w:pPr>
              <w:jc w:val="center"/>
              <w:rPr>
                <w:rFonts w:ascii="CG Times" w:hAnsi="CG Times"/>
                <w:b/>
                <w:sz w:val="22"/>
                <w:szCs w:val="22"/>
              </w:rPr>
            </w:pPr>
          </w:p>
          <w:p w:rsidR="005E05A7" w:rsidRPr="005E05A7" w:rsidRDefault="005E05A7" w:rsidP="005F32EE">
            <w:pPr>
              <w:jc w:val="center"/>
              <w:rPr>
                <w:rFonts w:ascii="CG Times" w:hAnsi="CG Times"/>
                <w:b/>
                <w:sz w:val="22"/>
                <w:szCs w:val="22"/>
              </w:rPr>
            </w:pPr>
            <w:r w:rsidRPr="005E05A7">
              <w:rPr>
                <w:rFonts w:ascii="CG Times" w:hAnsi="CG Times"/>
                <w:b/>
                <w:sz w:val="22"/>
                <w:szCs w:val="22"/>
              </w:rPr>
              <w:t>Produkti</w:t>
            </w:r>
          </w:p>
        </w:tc>
        <w:tc>
          <w:tcPr>
            <w:tcW w:w="1563" w:type="pct"/>
          </w:tcPr>
          <w:p w:rsidR="005E05A7" w:rsidRPr="005E05A7" w:rsidRDefault="005E05A7" w:rsidP="005F32EE">
            <w:pPr>
              <w:jc w:val="center"/>
              <w:rPr>
                <w:rFonts w:ascii="CG Times" w:hAnsi="CG Times"/>
                <w:b/>
                <w:sz w:val="22"/>
                <w:szCs w:val="22"/>
              </w:rPr>
            </w:pPr>
          </w:p>
          <w:p w:rsidR="005E05A7" w:rsidRPr="005E05A7" w:rsidRDefault="005E05A7" w:rsidP="005F32EE">
            <w:pPr>
              <w:jc w:val="center"/>
              <w:rPr>
                <w:rFonts w:ascii="CG Times" w:hAnsi="CG Times"/>
                <w:b/>
                <w:sz w:val="22"/>
                <w:szCs w:val="22"/>
              </w:rPr>
            </w:pPr>
            <w:r w:rsidRPr="005E05A7">
              <w:rPr>
                <w:rFonts w:ascii="CG Times" w:hAnsi="CG Times"/>
                <w:b/>
                <w:sz w:val="22"/>
                <w:szCs w:val="22"/>
              </w:rPr>
              <w:t>Lloji i pullës fiskale</w:t>
            </w:r>
          </w:p>
        </w:tc>
        <w:tc>
          <w:tcPr>
            <w:tcW w:w="2205" w:type="pct"/>
          </w:tcPr>
          <w:p w:rsidR="005E05A7" w:rsidRPr="005E05A7" w:rsidRDefault="005E05A7" w:rsidP="005F32EE">
            <w:pPr>
              <w:jc w:val="center"/>
              <w:rPr>
                <w:rFonts w:ascii="CG Times" w:hAnsi="CG Times"/>
                <w:b/>
                <w:sz w:val="22"/>
                <w:szCs w:val="22"/>
              </w:rPr>
            </w:pPr>
            <w:r w:rsidRPr="005E05A7">
              <w:rPr>
                <w:rFonts w:ascii="CG Times" w:hAnsi="CG Times"/>
                <w:b/>
                <w:sz w:val="22"/>
                <w:szCs w:val="22"/>
              </w:rPr>
              <w:t>Çmimi për një mijë</w:t>
            </w:r>
          </w:p>
          <w:p w:rsidR="00AD71BC" w:rsidRDefault="005E05A7" w:rsidP="005F32EE">
            <w:pPr>
              <w:jc w:val="center"/>
              <w:rPr>
                <w:rFonts w:ascii="CG Times" w:hAnsi="CG Times"/>
                <w:b/>
                <w:sz w:val="22"/>
                <w:szCs w:val="22"/>
              </w:rPr>
            </w:pPr>
            <w:r w:rsidRPr="005E05A7">
              <w:rPr>
                <w:rFonts w:ascii="CG Times" w:hAnsi="CG Times"/>
                <w:b/>
                <w:sz w:val="22"/>
                <w:szCs w:val="22"/>
              </w:rPr>
              <w:t xml:space="preserve">(në </w:t>
            </w:r>
            <w:r w:rsidRPr="005E05A7">
              <w:rPr>
                <w:b/>
                <w:sz w:val="22"/>
                <w:szCs w:val="22"/>
              </w:rPr>
              <w:t>€</w:t>
            </w:r>
            <w:r w:rsidRPr="005E05A7">
              <w:rPr>
                <w:rFonts w:ascii="CG Times" w:hAnsi="CG Times"/>
                <w:b/>
                <w:sz w:val="22"/>
                <w:szCs w:val="22"/>
              </w:rPr>
              <w:t xml:space="preserve">, përjashto TVSH-në dhe taksa </w:t>
            </w:r>
          </w:p>
          <w:p w:rsidR="005E05A7" w:rsidRPr="005E05A7" w:rsidRDefault="005E05A7" w:rsidP="005F32EE">
            <w:pPr>
              <w:jc w:val="center"/>
              <w:rPr>
                <w:rFonts w:ascii="CG Times" w:hAnsi="CG Times"/>
                <w:b/>
                <w:sz w:val="22"/>
                <w:szCs w:val="22"/>
              </w:rPr>
            </w:pPr>
            <w:r w:rsidRPr="005E05A7">
              <w:rPr>
                <w:rFonts w:ascii="CG Times" w:hAnsi="CG Times"/>
                <w:b/>
                <w:sz w:val="22"/>
                <w:szCs w:val="22"/>
              </w:rPr>
              <w:t>të tjera)</w:t>
            </w:r>
          </w:p>
        </w:tc>
      </w:tr>
      <w:tr w:rsidR="005E05A7" w:rsidRPr="005E05A7">
        <w:trPr>
          <w:jc w:val="center"/>
        </w:trPr>
        <w:tc>
          <w:tcPr>
            <w:tcW w:w="1232" w:type="pct"/>
          </w:tcPr>
          <w:p w:rsidR="005E05A7" w:rsidRPr="005E05A7" w:rsidRDefault="005E05A7" w:rsidP="005F32EE">
            <w:pPr>
              <w:jc w:val="center"/>
              <w:rPr>
                <w:rFonts w:ascii="CG Times" w:hAnsi="CG Times"/>
                <w:sz w:val="22"/>
                <w:szCs w:val="22"/>
              </w:rPr>
            </w:pPr>
            <w:r w:rsidRPr="005E05A7">
              <w:rPr>
                <w:rFonts w:ascii="CG Times" w:hAnsi="CG Times"/>
                <w:sz w:val="22"/>
                <w:szCs w:val="22"/>
              </w:rPr>
              <w:t>Duhan</w:t>
            </w:r>
          </w:p>
        </w:tc>
        <w:tc>
          <w:tcPr>
            <w:tcW w:w="1563" w:type="pct"/>
          </w:tcPr>
          <w:p w:rsidR="005E05A7" w:rsidRPr="005E05A7" w:rsidRDefault="005E05A7" w:rsidP="005F32EE">
            <w:pPr>
              <w:jc w:val="center"/>
              <w:rPr>
                <w:rFonts w:ascii="CG Times" w:hAnsi="CG Times"/>
                <w:sz w:val="22"/>
                <w:szCs w:val="22"/>
              </w:rPr>
            </w:pPr>
            <w:r w:rsidRPr="005E05A7">
              <w:rPr>
                <w:rFonts w:ascii="CG Times" w:hAnsi="CG Times"/>
                <w:sz w:val="22"/>
                <w:szCs w:val="22"/>
              </w:rPr>
              <w:t>Pulla e akcizës</w:t>
            </w:r>
          </w:p>
        </w:tc>
        <w:tc>
          <w:tcPr>
            <w:tcW w:w="2205" w:type="pct"/>
          </w:tcPr>
          <w:p w:rsidR="005E05A7" w:rsidRPr="005E05A7" w:rsidRDefault="005E05A7" w:rsidP="005F32EE">
            <w:pPr>
              <w:jc w:val="center"/>
              <w:rPr>
                <w:rFonts w:ascii="CG Times" w:hAnsi="CG Times"/>
                <w:sz w:val="22"/>
                <w:szCs w:val="22"/>
              </w:rPr>
            </w:pPr>
            <w:r w:rsidRPr="005E05A7">
              <w:rPr>
                <w:sz w:val="22"/>
                <w:szCs w:val="22"/>
              </w:rPr>
              <w:t>€</w:t>
            </w:r>
            <w:r w:rsidRPr="005E05A7">
              <w:rPr>
                <w:rFonts w:ascii="CG Times" w:hAnsi="CG Times"/>
                <w:sz w:val="22"/>
                <w:szCs w:val="22"/>
              </w:rPr>
              <w:t xml:space="preserve"> 20.00</w:t>
            </w:r>
          </w:p>
        </w:tc>
      </w:tr>
      <w:tr w:rsidR="005E05A7" w:rsidRPr="005E05A7">
        <w:trPr>
          <w:jc w:val="center"/>
        </w:trPr>
        <w:tc>
          <w:tcPr>
            <w:tcW w:w="1232" w:type="pct"/>
          </w:tcPr>
          <w:p w:rsidR="005E05A7" w:rsidRPr="005E05A7" w:rsidRDefault="005E05A7" w:rsidP="005F32EE">
            <w:pPr>
              <w:jc w:val="center"/>
              <w:rPr>
                <w:rFonts w:ascii="CG Times" w:hAnsi="CG Times"/>
                <w:sz w:val="22"/>
                <w:szCs w:val="22"/>
              </w:rPr>
            </w:pPr>
            <w:r w:rsidRPr="005E05A7">
              <w:rPr>
                <w:rFonts w:ascii="CG Times" w:hAnsi="CG Times"/>
                <w:sz w:val="22"/>
                <w:szCs w:val="22"/>
              </w:rPr>
              <w:t>Alkool</w:t>
            </w:r>
          </w:p>
        </w:tc>
        <w:tc>
          <w:tcPr>
            <w:tcW w:w="1563" w:type="pct"/>
          </w:tcPr>
          <w:p w:rsidR="005E05A7" w:rsidRPr="005E05A7" w:rsidRDefault="005E05A7" w:rsidP="005F32EE">
            <w:pPr>
              <w:jc w:val="center"/>
              <w:rPr>
                <w:rFonts w:ascii="CG Times" w:hAnsi="CG Times"/>
                <w:sz w:val="22"/>
                <w:szCs w:val="22"/>
              </w:rPr>
            </w:pPr>
            <w:r w:rsidRPr="005E05A7">
              <w:rPr>
                <w:rFonts w:ascii="CG Times" w:hAnsi="CG Times"/>
                <w:sz w:val="22"/>
                <w:szCs w:val="22"/>
              </w:rPr>
              <w:t>Pulla e akcizës</w:t>
            </w:r>
          </w:p>
        </w:tc>
        <w:tc>
          <w:tcPr>
            <w:tcW w:w="2205" w:type="pct"/>
          </w:tcPr>
          <w:p w:rsidR="005E05A7" w:rsidRPr="005E05A7" w:rsidRDefault="005E05A7" w:rsidP="005F32EE">
            <w:pPr>
              <w:jc w:val="center"/>
              <w:rPr>
                <w:rFonts w:ascii="CG Times" w:hAnsi="CG Times"/>
                <w:sz w:val="22"/>
                <w:szCs w:val="22"/>
              </w:rPr>
            </w:pPr>
            <w:r w:rsidRPr="005E05A7">
              <w:rPr>
                <w:sz w:val="22"/>
                <w:szCs w:val="22"/>
              </w:rPr>
              <w:t>€</w:t>
            </w:r>
            <w:r w:rsidRPr="005E05A7">
              <w:rPr>
                <w:rFonts w:ascii="CG Times" w:hAnsi="CG Times"/>
                <w:sz w:val="22"/>
                <w:szCs w:val="22"/>
              </w:rPr>
              <w:t xml:space="preserve"> 32.00</w:t>
            </w:r>
          </w:p>
        </w:tc>
      </w:tr>
      <w:tr w:rsidR="005E05A7" w:rsidRPr="005E05A7">
        <w:trPr>
          <w:jc w:val="center"/>
        </w:trPr>
        <w:tc>
          <w:tcPr>
            <w:tcW w:w="1232" w:type="pct"/>
          </w:tcPr>
          <w:p w:rsidR="005E05A7" w:rsidRPr="005E05A7" w:rsidRDefault="005E05A7" w:rsidP="005F32EE">
            <w:pPr>
              <w:jc w:val="center"/>
              <w:rPr>
                <w:rFonts w:ascii="CG Times" w:hAnsi="CG Times"/>
                <w:sz w:val="22"/>
                <w:szCs w:val="22"/>
              </w:rPr>
            </w:pPr>
            <w:r w:rsidRPr="005E05A7">
              <w:rPr>
                <w:rFonts w:ascii="CG Times" w:hAnsi="CG Times"/>
                <w:sz w:val="22"/>
                <w:szCs w:val="22"/>
              </w:rPr>
              <w:t>Birrë</w:t>
            </w:r>
          </w:p>
        </w:tc>
        <w:tc>
          <w:tcPr>
            <w:tcW w:w="1563" w:type="pct"/>
          </w:tcPr>
          <w:p w:rsidR="005E05A7" w:rsidRPr="005E05A7" w:rsidRDefault="005E05A7" w:rsidP="005F32EE">
            <w:pPr>
              <w:jc w:val="center"/>
              <w:rPr>
                <w:rFonts w:ascii="CG Times" w:hAnsi="CG Times"/>
                <w:sz w:val="22"/>
                <w:szCs w:val="22"/>
              </w:rPr>
            </w:pPr>
            <w:r w:rsidRPr="005E05A7">
              <w:rPr>
                <w:rFonts w:ascii="CG Times" w:hAnsi="CG Times"/>
                <w:sz w:val="22"/>
                <w:szCs w:val="22"/>
              </w:rPr>
              <w:t>Kodi i sigurisë/</w:t>
            </w:r>
          </w:p>
          <w:p w:rsidR="005E05A7" w:rsidRPr="005E05A7" w:rsidRDefault="005E05A7" w:rsidP="005F32EE">
            <w:pPr>
              <w:jc w:val="center"/>
              <w:rPr>
                <w:rFonts w:ascii="CG Times" w:hAnsi="CG Times"/>
                <w:sz w:val="22"/>
                <w:szCs w:val="22"/>
              </w:rPr>
            </w:pPr>
            <w:r w:rsidRPr="005E05A7">
              <w:rPr>
                <w:rFonts w:ascii="CG Times" w:hAnsi="CG Times"/>
                <w:sz w:val="22"/>
                <w:szCs w:val="22"/>
              </w:rPr>
              <w:t>Pulla e akcizës</w:t>
            </w:r>
          </w:p>
        </w:tc>
        <w:tc>
          <w:tcPr>
            <w:tcW w:w="2205" w:type="pct"/>
          </w:tcPr>
          <w:p w:rsidR="005E05A7" w:rsidRPr="005E05A7" w:rsidRDefault="005E05A7" w:rsidP="005F32EE">
            <w:pPr>
              <w:jc w:val="center"/>
              <w:rPr>
                <w:rFonts w:ascii="CG Times" w:hAnsi="CG Times"/>
                <w:sz w:val="22"/>
                <w:szCs w:val="22"/>
              </w:rPr>
            </w:pPr>
            <w:r w:rsidRPr="005E05A7">
              <w:rPr>
                <w:sz w:val="22"/>
                <w:szCs w:val="22"/>
              </w:rPr>
              <w:t>€</w:t>
            </w:r>
            <w:r w:rsidRPr="005E05A7">
              <w:rPr>
                <w:rFonts w:ascii="CG Times" w:hAnsi="CG Times"/>
                <w:sz w:val="22"/>
                <w:szCs w:val="22"/>
              </w:rPr>
              <w:t xml:space="preserve"> 22.00</w:t>
            </w:r>
          </w:p>
        </w:tc>
      </w:tr>
    </w:tbl>
    <w:p w:rsidR="005E05A7" w:rsidRPr="0067262C" w:rsidRDefault="005E05A7" w:rsidP="005F32EE">
      <w:pPr>
        <w:jc w:val="both"/>
      </w:pPr>
    </w:p>
    <w:p w:rsidR="003E441C" w:rsidRDefault="009A7BC3" w:rsidP="00A9725A">
      <w:pPr>
        <w:pStyle w:val="Akti"/>
        <w:keepNext w:val="0"/>
        <w:rPr>
          <w:lang w:val="it-IT"/>
        </w:rPr>
      </w:pPr>
      <w:r>
        <w:rPr>
          <w:lang w:val="it-IT"/>
        </w:rPr>
        <w:t>LI</w:t>
      </w:r>
      <w:r w:rsidR="003E5674" w:rsidRPr="00C941DE">
        <w:rPr>
          <w:lang w:val="it-IT"/>
        </w:rPr>
        <w:t>GJ</w:t>
      </w:r>
    </w:p>
    <w:p w:rsidR="003E441C" w:rsidRDefault="005C6476" w:rsidP="00A9725A">
      <w:pPr>
        <w:pStyle w:val="NumriData"/>
        <w:keepNext w:val="0"/>
        <w:rPr>
          <w:lang w:val="it-IT"/>
        </w:rPr>
      </w:pPr>
      <w:r>
        <w:rPr>
          <w:lang w:val="it-IT"/>
        </w:rPr>
        <w:t>Nr.</w:t>
      </w:r>
      <w:r w:rsidR="003E5674">
        <w:rPr>
          <w:lang w:val="it-IT"/>
        </w:rPr>
        <w:t>10 410</w:t>
      </w:r>
      <w:r w:rsidR="003E5674" w:rsidRPr="00C941DE">
        <w:rPr>
          <w:lang w:val="it-IT"/>
        </w:rPr>
        <w:t xml:space="preserve">, datë </w:t>
      </w:r>
      <w:r w:rsidR="003E5674">
        <w:rPr>
          <w:lang w:val="it-IT"/>
        </w:rPr>
        <w:t>31</w:t>
      </w:r>
      <w:r w:rsidR="003E5674" w:rsidRPr="00C941DE">
        <w:rPr>
          <w:lang w:val="it-IT"/>
        </w:rPr>
        <w:t>.3.2011</w:t>
      </w:r>
    </w:p>
    <w:p w:rsidR="003E441C" w:rsidRDefault="003E441C" w:rsidP="00A9725A">
      <w:pPr>
        <w:pStyle w:val="Paragrafi"/>
        <w:rPr>
          <w:lang w:val="it-IT"/>
        </w:rPr>
      </w:pPr>
    </w:p>
    <w:p w:rsidR="003E5674" w:rsidRPr="003E441C" w:rsidRDefault="003E5674" w:rsidP="00A9725A">
      <w:pPr>
        <w:pStyle w:val="Titulli"/>
        <w:keepNext w:val="0"/>
        <w:rPr>
          <w:lang w:val="it-IT"/>
        </w:rPr>
      </w:pPr>
      <w:r w:rsidRPr="00C941DE">
        <w:t>PËR NJË NDRYSHIM NË LIGJIN NR. 9323, DATË 25.11.2004 “PËR BARNAT DHE SHËRBIMIN FARMACEUTIK”, TË NDRYSHUAR</w:t>
      </w:r>
    </w:p>
    <w:p w:rsidR="003E5674" w:rsidRPr="00C941DE" w:rsidRDefault="003E5674" w:rsidP="00A9725A">
      <w:pPr>
        <w:pStyle w:val="Paragrafi"/>
      </w:pPr>
    </w:p>
    <w:p w:rsidR="003E5674" w:rsidRPr="00C941DE" w:rsidRDefault="003E5674" w:rsidP="00A9725A">
      <w:pPr>
        <w:pStyle w:val="BazLigjPropozues"/>
        <w:keepNext w:val="0"/>
      </w:pPr>
      <w:r w:rsidRPr="00C941DE">
        <w:t xml:space="preserve">Në mbështetje të neneve 78 dhe 83 pika 1 të Kushtetutës, me propozimin e Këshillit të Ministrave, </w:t>
      </w:r>
    </w:p>
    <w:p w:rsidR="003E5674" w:rsidRPr="00C941DE" w:rsidRDefault="003E5674" w:rsidP="00A9725A">
      <w:pPr>
        <w:pStyle w:val="Institucioni"/>
        <w:keepNext w:val="0"/>
      </w:pPr>
      <w:r w:rsidRPr="00C941DE">
        <w:br/>
      </w:r>
      <w:r w:rsidR="003E441C">
        <w:t>KUVEND</w:t>
      </w:r>
      <w:r w:rsidRPr="00C941DE">
        <w:t>I</w:t>
      </w:r>
    </w:p>
    <w:p w:rsidR="003E5674" w:rsidRPr="00C941DE" w:rsidRDefault="003E5674" w:rsidP="00A9725A">
      <w:pPr>
        <w:pStyle w:val="Institucioni"/>
        <w:keepNext w:val="0"/>
      </w:pPr>
      <w:r w:rsidRPr="00C941DE">
        <w:t>I REPUBLIKËS SË SHQIPËRISË</w:t>
      </w:r>
    </w:p>
    <w:p w:rsidR="003E5674" w:rsidRPr="00C941DE" w:rsidRDefault="003E5674" w:rsidP="00A9725A">
      <w:pPr>
        <w:pStyle w:val="Paragrafi"/>
      </w:pPr>
    </w:p>
    <w:p w:rsidR="003E5674" w:rsidRPr="00C941DE" w:rsidRDefault="003E441C" w:rsidP="00A9725A">
      <w:pPr>
        <w:pStyle w:val="VENDOSI"/>
        <w:keepNext w:val="0"/>
      </w:pPr>
      <w:r>
        <w:t>VENDOS</w:t>
      </w:r>
      <w:r w:rsidR="003E5674" w:rsidRPr="00C941DE">
        <w:t>I:</w:t>
      </w:r>
    </w:p>
    <w:p w:rsidR="003E5674" w:rsidRPr="00C941DE" w:rsidRDefault="003E5674" w:rsidP="00A9725A">
      <w:pPr>
        <w:pStyle w:val="Paragrafi"/>
        <w:ind w:firstLine="0"/>
      </w:pPr>
    </w:p>
    <w:p w:rsidR="003E5674" w:rsidRPr="00C941DE" w:rsidRDefault="003E5674" w:rsidP="00A9725A">
      <w:pPr>
        <w:pStyle w:val="Paragrafi"/>
      </w:pPr>
      <w:r w:rsidRPr="00C941DE">
        <w:t>Në ligjin nr. 9323, datë 25.11.2004 “Për barnat dhe shërbimin farmaceutik”, të ndryshuar, bëhet ky ndryshim:</w:t>
      </w:r>
    </w:p>
    <w:p w:rsidR="003E5674" w:rsidRPr="00C941DE" w:rsidRDefault="003E5674" w:rsidP="00A9725A">
      <w:pPr>
        <w:pStyle w:val="Paragrafi"/>
      </w:pPr>
    </w:p>
    <w:p w:rsidR="003E5674" w:rsidRPr="00C941DE" w:rsidRDefault="003E5674" w:rsidP="00A9725A">
      <w:pPr>
        <w:pStyle w:val="NeniNr"/>
        <w:keepNext w:val="0"/>
      </w:pPr>
      <w:r w:rsidRPr="00C941DE">
        <w:t>Neni 1</w:t>
      </w:r>
    </w:p>
    <w:p w:rsidR="003E5674" w:rsidRPr="00C941DE" w:rsidRDefault="003E5674" w:rsidP="00A9725A">
      <w:pPr>
        <w:pStyle w:val="Paragrafi"/>
      </w:pPr>
    </w:p>
    <w:p w:rsidR="003E5674" w:rsidRPr="00C941DE" w:rsidRDefault="003E5674" w:rsidP="00A9725A">
      <w:pPr>
        <w:pStyle w:val="Paragrafi"/>
      </w:pPr>
      <w:r w:rsidRPr="00C941DE">
        <w:t>Neni 20 ndryshohet si më poshtë:</w:t>
      </w:r>
    </w:p>
    <w:p w:rsidR="003E5674" w:rsidRPr="00E35723" w:rsidRDefault="003E5674" w:rsidP="00A9725A">
      <w:pPr>
        <w:pStyle w:val="Paragrafi"/>
        <w:rPr>
          <w:sz w:val="10"/>
        </w:rPr>
      </w:pPr>
    </w:p>
    <w:p w:rsidR="003E5674" w:rsidRPr="00C941DE" w:rsidRDefault="003E5674" w:rsidP="00A9725A">
      <w:pPr>
        <w:pStyle w:val="NeniNr"/>
        <w:keepNext w:val="0"/>
      </w:pPr>
      <w:r w:rsidRPr="00C941DE">
        <w:t>“Neni 20</w:t>
      </w:r>
    </w:p>
    <w:p w:rsidR="003E5674" w:rsidRPr="00C941DE" w:rsidRDefault="003E5674" w:rsidP="00A9725A">
      <w:pPr>
        <w:pStyle w:val="NeniTitull"/>
        <w:keepNext w:val="0"/>
      </w:pPr>
      <w:r w:rsidRPr="00C941DE">
        <w:t>Pulla e kontrollit të barnave</w:t>
      </w:r>
    </w:p>
    <w:p w:rsidR="003E5674" w:rsidRPr="00E35723" w:rsidRDefault="003E5674" w:rsidP="00A9725A">
      <w:pPr>
        <w:pStyle w:val="Paragrafi"/>
        <w:rPr>
          <w:sz w:val="14"/>
        </w:rPr>
      </w:pPr>
    </w:p>
    <w:p w:rsidR="003E5674" w:rsidRPr="00C941DE" w:rsidRDefault="003E5674" w:rsidP="00A9725A">
      <w:pPr>
        <w:pStyle w:val="Paragrafi"/>
      </w:pPr>
      <w:r w:rsidRPr="00C941DE">
        <w:t xml:space="preserve">1. Të gjitha barnat, që prodhohen në vend, me destinacion tregun shqiptar, si dhe barnat, që importohen nga jashtë, me destinacion tregun </w:t>
      </w:r>
      <w:smartTag w:uri="urn:schemas-microsoft-com:office:smarttags" w:element="place">
        <w:smartTag w:uri="urn:schemas-microsoft-com:office:smarttags" w:element="country-region">
          <w:r w:rsidRPr="00C941DE">
            <w:t>vendas</w:t>
          </w:r>
        </w:smartTag>
      </w:smartTag>
      <w:r w:rsidRPr="00C941DE">
        <w:t xml:space="preserve">, duhet të kenë detyrimisht të aplikuar në paketim pullën e kontrollit të barnave. Elementet e pullës së kontrollit të barnave, si dhe procedurat e prodhimit, të shpërndarjes e të monitorimit përcaktohen në dispozitat e ligjit nr. 10 </w:t>
      </w:r>
      <w:r>
        <w:t>381, datë 24.2.20</w:t>
      </w:r>
      <w:r w:rsidRPr="00C941DE">
        <w:t>11 “Për miratimin e kontratës së koncesionit, ndërmjet Ministrisë së Financave, si autoritet kontraktues, dhe shoqërive “Sicpa Security Solutions S.A.” e “Sicpa Security Solutions Albania sh</w:t>
      </w:r>
      <w:r>
        <w:t>.</w:t>
      </w:r>
      <w:r w:rsidRPr="00C941DE">
        <w:t>p</w:t>
      </w:r>
      <w:r>
        <w:t>.</w:t>
      </w:r>
      <w:r w:rsidRPr="00C941DE">
        <w:t>k</w:t>
      </w:r>
      <w:r>
        <w:t>.</w:t>
      </w:r>
      <w:r w:rsidRPr="00C941DE">
        <w:t xml:space="preserve">” për projektimin, financimin, dizenjimin, prodhimin dhe ngritjen e një sistemi për emetimin, shpërndarjen, gjetjen dhe monitorimin e pullave fiskale e </w:t>
      </w:r>
      <w:r>
        <w:t xml:space="preserve">të </w:t>
      </w:r>
      <w:r w:rsidRPr="00C941DE">
        <w:t>pullave të kontrollit të barnave”, të këtij lig</w:t>
      </w:r>
      <w:r>
        <w:t>ji, si dhe të akteve nënligjore</w:t>
      </w:r>
      <w:r w:rsidRPr="00C941DE">
        <w:t xml:space="preserve"> të nxjerra në zbatim të tyre.</w:t>
      </w:r>
    </w:p>
    <w:p w:rsidR="003E5674" w:rsidRPr="00C941DE" w:rsidRDefault="003E5674" w:rsidP="00A9725A">
      <w:pPr>
        <w:pStyle w:val="Paragrafi"/>
      </w:pPr>
      <w:r w:rsidRPr="00C941DE">
        <w:t>2.  Pulla e kontrollit të barnave do të prodhohet në formatin e pullës së vetme të paktën deri më 31 dhjetor 2011. Dizenjoja dhe elementet e pullës së vetme të</w:t>
      </w:r>
      <w:r>
        <w:t xml:space="preserve"> kontrollit të barn</w:t>
      </w:r>
      <w:r w:rsidRPr="00C941DE">
        <w:t>ave miratohen nga Qendra Kombëtare e Kontrollit të Barnave, për koncesionarin. Pulla e kontrollit të barnave duhet të përmbajë, detyrimisht, të paktën, elementet e dukshme, si më poshtë:</w:t>
      </w:r>
    </w:p>
    <w:p w:rsidR="003E5674" w:rsidRPr="00C941DE" w:rsidRDefault="003E5674" w:rsidP="00A9725A">
      <w:pPr>
        <w:pStyle w:val="Paragrafi"/>
      </w:pPr>
      <w:r w:rsidRPr="00C941DE">
        <w:t>a)  emrin dhe formë-dozën e barit;</w:t>
      </w:r>
    </w:p>
    <w:p w:rsidR="00A9725A" w:rsidRDefault="003E5674" w:rsidP="00A9725A">
      <w:pPr>
        <w:pStyle w:val="Paragrafi"/>
      </w:pPr>
      <w:r w:rsidRPr="00C941DE">
        <w:t xml:space="preserve">b) çmimin e shitjes me pakicë të barit (përfshirë TVSH-në); </w:t>
      </w:r>
    </w:p>
    <w:p w:rsidR="003E5674" w:rsidRPr="00C941DE" w:rsidRDefault="003E5674" w:rsidP="00A9725A">
      <w:pPr>
        <w:pStyle w:val="Paragrafi"/>
      </w:pPr>
      <w:r w:rsidRPr="00C941DE">
        <w:t xml:space="preserve">c) identifikimin e mbajtësit të autorizimit të tregtimit, </w:t>
      </w:r>
      <w:r>
        <w:t xml:space="preserve">të </w:t>
      </w:r>
      <w:r w:rsidRPr="00C941DE">
        <w:t>prodhuesit apo të importuesit të autorizuar me anën e kodit dyshifror;</w:t>
      </w:r>
    </w:p>
    <w:p w:rsidR="003E5674" w:rsidRPr="00C941DE" w:rsidRDefault="003E5674" w:rsidP="005D2E9A">
      <w:pPr>
        <w:pStyle w:val="Paragrafi"/>
        <w:keepNext/>
      </w:pPr>
      <w:r w:rsidRPr="00C941DE">
        <w:lastRenderedPageBreak/>
        <w:t>ç) numrin serial të dukshëm të referencës;</w:t>
      </w:r>
    </w:p>
    <w:p w:rsidR="003E5674" w:rsidRPr="00C941DE" w:rsidRDefault="003E5674" w:rsidP="005D2E9A">
      <w:pPr>
        <w:pStyle w:val="Paragrafi"/>
        <w:keepNext/>
      </w:pPr>
      <w:r>
        <w:t>d) bar</w:t>
      </w:r>
      <w:r w:rsidRPr="00C941DE">
        <w:t>kodin.</w:t>
      </w:r>
    </w:p>
    <w:p w:rsidR="003E5674" w:rsidRPr="00C941DE" w:rsidRDefault="003E441C" w:rsidP="005D2E9A">
      <w:pPr>
        <w:pStyle w:val="Paragrafi"/>
        <w:keepNext/>
      </w:pPr>
      <w:r>
        <w:t xml:space="preserve">3. </w:t>
      </w:r>
      <w:r w:rsidR="003E5674" w:rsidRPr="00C941DE">
        <w:t>Këshilli i Ministrave përcakton kohën kur do të fillojë aplikimi i pullës dyfishe. Dizenjoja dhe elementet e pullës së dyfishtë</w:t>
      </w:r>
      <w:r w:rsidR="003E5674">
        <w:t xml:space="preserve"> të kontrollit të</w:t>
      </w:r>
      <w:r w:rsidR="003E5674" w:rsidRPr="00C941DE">
        <w:t xml:space="preserve"> barnave miratohen nga Qendra Kombëtare e Kontrollit te Barnave, për koncesionarin. Pulla e dyfishtë e kontrollit të barnave duhet të përmbajë, detyrimisht, në secilën nga pjesët e pullës, të paktën, elementet e dukshme, si më poshtë:</w:t>
      </w:r>
    </w:p>
    <w:p w:rsidR="003E5674" w:rsidRPr="00C941DE" w:rsidRDefault="003E5674" w:rsidP="005D2E9A">
      <w:pPr>
        <w:pStyle w:val="Paragrafi"/>
        <w:keepNext/>
      </w:pPr>
      <w:r w:rsidRPr="00C941DE">
        <w:t>a) emrin dhe formë-dozën e barit;</w:t>
      </w:r>
    </w:p>
    <w:p w:rsidR="003E5674" w:rsidRPr="00C941DE" w:rsidRDefault="003E5674" w:rsidP="005D2E9A">
      <w:pPr>
        <w:pStyle w:val="Paragrafi"/>
        <w:keepNext/>
      </w:pPr>
      <w:r w:rsidRPr="00C941DE">
        <w:t>b) çmimin e shitjes me pakicë të barit (përfshirë TVSH-në);</w:t>
      </w:r>
    </w:p>
    <w:p w:rsidR="003E5674" w:rsidRPr="00C941DE" w:rsidRDefault="003E5674" w:rsidP="005D2E9A">
      <w:pPr>
        <w:pStyle w:val="Paragrafi"/>
        <w:keepNext/>
      </w:pPr>
      <w:r w:rsidRPr="00C941DE">
        <w:t>c) i</w:t>
      </w:r>
      <w:r>
        <w:t>dentifikimin</w:t>
      </w:r>
      <w:r w:rsidRPr="00C941DE">
        <w:t xml:space="preserve"> e mbajtësit të autorizimit të tregtimit, </w:t>
      </w:r>
      <w:r>
        <w:t xml:space="preserve">të </w:t>
      </w:r>
      <w:r w:rsidRPr="00C941DE">
        <w:t>prodhuesit apo të importuesit të autorizuar me anën e kodit dyshifror;</w:t>
      </w:r>
    </w:p>
    <w:p w:rsidR="003E5674" w:rsidRPr="00C941DE" w:rsidRDefault="003E5674" w:rsidP="005D2E9A">
      <w:pPr>
        <w:pStyle w:val="Paragrafi"/>
        <w:keepNext/>
      </w:pPr>
      <w:r w:rsidRPr="00C941DE">
        <w:t>ç) numrin serial të dukshëm të referencës;</w:t>
      </w:r>
    </w:p>
    <w:p w:rsidR="003E5674" w:rsidRPr="00C941DE" w:rsidRDefault="003E5674" w:rsidP="005D2E9A">
      <w:pPr>
        <w:pStyle w:val="Paragrafi"/>
        <w:keepNext/>
      </w:pPr>
      <w:r>
        <w:t>d) bar</w:t>
      </w:r>
      <w:r w:rsidRPr="00C941DE">
        <w:t>kodin.</w:t>
      </w:r>
    </w:p>
    <w:p w:rsidR="003E5674" w:rsidRPr="00C941DE" w:rsidRDefault="003E441C" w:rsidP="005D2E9A">
      <w:pPr>
        <w:pStyle w:val="Paragrafi"/>
        <w:keepNext/>
        <w:rPr>
          <w:bCs/>
        </w:rPr>
      </w:pPr>
      <w:r>
        <w:t xml:space="preserve">4. </w:t>
      </w:r>
      <w:r w:rsidR="003E5674" w:rsidRPr="00C941DE">
        <w:rPr>
          <w:bCs/>
        </w:rPr>
        <w:t xml:space="preserve">Pulla e dyfishtë e kontrollit të barnave përbëhet nga një pullë bazë, e cila mbetet në paketimin e barit, dhe një pullë vetëngjitëse. Pulla vetëngjitëse shkëputet nga paketimi i barit nga farmacisti dhe vendoset mbi recetën e mjekut, kur kjo recetë paraqitet nga pacienti në momentin e tërheqjes së barit, rast pas rasti, me qëllim kontrollin dhe monitorimin e shitjes së barnave me recetën e mjekut dhe të funksionimit të skemës së rimbursimit të barnave. </w:t>
      </w:r>
    </w:p>
    <w:p w:rsidR="003E5674" w:rsidRPr="00C941DE" w:rsidRDefault="003E5674" w:rsidP="005D2E9A">
      <w:pPr>
        <w:pStyle w:val="Paragrafi"/>
        <w:keepNext/>
      </w:pPr>
      <w:r w:rsidRPr="00C941DE">
        <w:t>5.  Pulla e kontrollit të barnave prodhohet, u shpërndahet subjekteve farmaceutike (fabrikues apo importues të</w:t>
      </w:r>
      <w:r>
        <w:t xml:space="preserve"> autorizuar) dhe monitorohet, në</w:t>
      </w:r>
      <w:r w:rsidRPr="00C941DE">
        <w:t xml:space="preserve"> emër dhe për llogari të Republikës së Shqipërisë, nga koncesionari, në përputhje me tagrat e përcaktuara në ligjin </w:t>
      </w:r>
      <w:r>
        <w:t xml:space="preserve">nr. 10 381, datë 24.2.2011 </w:t>
      </w:r>
      <w:r w:rsidRPr="00C941DE">
        <w:t>“Për miratimin e kontratës së koncesionit ndërmjet Ministrisë së Financave, si autoritet kontraktues, dhe shoqërive “Sicpa Security Solutions S.A.” e “Sicpa Security Solutions Albania sh</w:t>
      </w:r>
      <w:r>
        <w:t>.</w:t>
      </w:r>
      <w:r w:rsidRPr="00C941DE">
        <w:t>p</w:t>
      </w:r>
      <w:r>
        <w:t>.</w:t>
      </w:r>
      <w:r w:rsidRPr="00C941DE">
        <w:t>k</w:t>
      </w:r>
      <w:r>
        <w:t>.</w:t>
      </w:r>
      <w:r w:rsidRPr="00C941DE">
        <w:t xml:space="preserve">” për projektimin, financimin, dizenjimin, prodhimin dhe ngritjen e një sistemi për emetimin, shpërndarjen, gjetjen dhe </w:t>
      </w:r>
      <w:r>
        <w:t xml:space="preserve">monitorimin e pullave fiskale </w:t>
      </w:r>
      <w:r w:rsidRPr="00C941DE">
        <w:t xml:space="preserve">e </w:t>
      </w:r>
      <w:r>
        <w:t xml:space="preserve">të </w:t>
      </w:r>
      <w:r w:rsidRPr="00C941DE">
        <w:t>pullave të kontrollit të barnave”.</w:t>
      </w:r>
    </w:p>
    <w:p w:rsidR="003E5674" w:rsidRPr="00C941DE" w:rsidRDefault="003E5674" w:rsidP="005D2E9A">
      <w:pPr>
        <w:pStyle w:val="Paragrafi"/>
        <w:keepNext/>
      </w:pPr>
      <w:r w:rsidRPr="00C941DE">
        <w:t>6. Qendra Kombëtare e Kontrollit të Barnave urdhëron koncesionarin të prodhojë pullat, të stampojë të dhënat e dukshme, si dhe të hedhë të dhënat e padukshme në pulla, të dërgojë pullat e kontrollit të barnave drejtpërdrejt te kompania prodhuese e huaj</w:t>
      </w:r>
      <w:r>
        <w:t>,</w:t>
      </w:r>
      <w:r w:rsidRPr="00C941DE">
        <w:t xml:space="preserve"> ose t'ia dorëzojë importuesit të autorizuar, në adresën e plotë të specifikuar nga importuesi i autorizuar, sipas kërkesës së importuesit të autorizuar, të miratuar nga QKKB-ja.</w:t>
      </w:r>
    </w:p>
    <w:p w:rsidR="003E5674" w:rsidRPr="00C941DE" w:rsidRDefault="003E441C" w:rsidP="005D2E9A">
      <w:pPr>
        <w:pStyle w:val="Paragrafi"/>
        <w:keepNext/>
      </w:pPr>
      <w:r>
        <w:t xml:space="preserve">7. </w:t>
      </w:r>
      <w:r w:rsidR="003E5674" w:rsidRPr="00C941DE">
        <w:t>Importuesi i autorizuar është përgjegjës për deklarimin e saktë të të dhënave për fabrikuesin e huaj dhe barnat që importohen, aplikimin e rregullt të pullave të kontrollit mbi barnat përkatëse, si dhe shpenzimet që lidhen me ngarkesën (përfshirë, por jo vetëm, detyrimet e lidhura me  transportin, sigurimin etj).</w:t>
      </w:r>
    </w:p>
    <w:p w:rsidR="003E5674" w:rsidRPr="00C941DE" w:rsidRDefault="003E5674" w:rsidP="005D2E9A">
      <w:pPr>
        <w:pStyle w:val="Paragrafi"/>
        <w:keepNext/>
      </w:pPr>
      <w:r w:rsidRPr="00C941DE">
        <w:t>8. Aplikimi i pullave të kontrollit të barnave, për barnat që prodhohen në vend, do të kryhet në fabrikën prodhuese vendase, para hedhjes në treg të tyre. Aplikimi i pullave të kontrollit të barnave, për barnat që importohen në vend, do të kryhet në fabrikën prodhuese jashtë Shqipërisë.</w:t>
      </w:r>
    </w:p>
    <w:p w:rsidR="003E5674" w:rsidRPr="00C941DE" w:rsidRDefault="003E5674" w:rsidP="005D2E9A">
      <w:pPr>
        <w:pStyle w:val="Paragrafi"/>
        <w:keepNext/>
      </w:pPr>
      <w:r w:rsidRPr="00C941DE">
        <w:t>Përjashtimisht, Këshilli i Ministrave do të përcaktojë barnat dhe vëllimet, për të cilat aplikimi i pullës së kontrollit të barnave do të kryhet nga importuesi i autorizuar, në Shqipëri, nën mbikëqyrjen e inspektorëve të QKKB-së.</w:t>
      </w:r>
    </w:p>
    <w:p w:rsidR="003E5674" w:rsidRPr="00C941DE" w:rsidRDefault="003E5674" w:rsidP="005D2E9A">
      <w:pPr>
        <w:pStyle w:val="Paragrafi"/>
        <w:keepNext/>
      </w:pPr>
      <w:r w:rsidRPr="00C941DE">
        <w:t>9. Ministri i Shëndetësisë dhe Ministri i Financave, me udhëzim të përbashkët, përcaktojnë modalitetet për procedurat e prodhimit, të stampimit, të kodimit, të shpërndarjes, të aplikimit e të monitorimit të pullave të kontrollit të barnave, përfshirë, por jo vetëm, pagesën e shpenzimeve të prodhimit, të kodimit, të shpërndarjes, të aplikimit e të monitorimit të pullave, personat e autorizuar për stampimin, kodimin, shpërndarjen, aplikimin e monitorimin, si dhe në lidhje me procedurat që duhet të ndiqen, në mënyrë që barnat të pajisen me pullat e kontrollit.”.</w:t>
      </w:r>
    </w:p>
    <w:p w:rsidR="003E5674" w:rsidRPr="00C941DE" w:rsidRDefault="003E5674" w:rsidP="005D2E9A">
      <w:pPr>
        <w:pStyle w:val="Paragrafi"/>
        <w:keepNext/>
      </w:pPr>
    </w:p>
    <w:p w:rsidR="003E5674" w:rsidRPr="00C941DE" w:rsidRDefault="003E5674" w:rsidP="005D2E9A">
      <w:pPr>
        <w:pStyle w:val="NeniNr"/>
      </w:pPr>
      <w:r w:rsidRPr="00C941DE">
        <w:t>Neni 2</w:t>
      </w:r>
    </w:p>
    <w:p w:rsidR="003E5674" w:rsidRPr="00C941DE" w:rsidRDefault="003E5674" w:rsidP="005D2E9A">
      <w:pPr>
        <w:pStyle w:val="Paragrafi"/>
        <w:keepNext/>
      </w:pPr>
    </w:p>
    <w:p w:rsidR="003E5674" w:rsidRPr="00C941DE" w:rsidRDefault="003E5674" w:rsidP="005D2E9A">
      <w:pPr>
        <w:pStyle w:val="Paragrafi"/>
        <w:keepNext/>
      </w:pPr>
      <w:r w:rsidRPr="00C941DE">
        <w:t>Ky ligj hyn në fuqi 15 ditë pas botimit në Fletoren Zyrtare.</w:t>
      </w:r>
    </w:p>
    <w:p w:rsidR="003E5674" w:rsidRPr="00C941DE" w:rsidRDefault="003E5674" w:rsidP="006B735E">
      <w:pPr>
        <w:pStyle w:val="Paragrafi"/>
        <w:keepNext/>
        <w:ind w:firstLine="0"/>
      </w:pPr>
    </w:p>
    <w:p w:rsidR="00E96022" w:rsidRPr="00724B3E" w:rsidRDefault="00E96022" w:rsidP="005D2E9A">
      <w:pPr>
        <w:pStyle w:val="Paragrafi"/>
        <w:keepNext/>
        <w:ind w:firstLine="0"/>
        <w:rPr>
          <w:b/>
          <w:sz w:val="23"/>
          <w:szCs w:val="23"/>
        </w:rPr>
      </w:pPr>
      <w:r>
        <w:rPr>
          <w:b/>
          <w:sz w:val="23"/>
          <w:szCs w:val="23"/>
        </w:rPr>
        <w:t>Shpallur me dekretin nr.6974</w:t>
      </w:r>
      <w:r w:rsidRPr="00724B3E">
        <w:rPr>
          <w:b/>
          <w:sz w:val="23"/>
          <w:szCs w:val="23"/>
        </w:rPr>
        <w:t>, datë 12.4.2011 të Presidentit të Republikës së Shqipërisë, Bamir Topi</w:t>
      </w:r>
    </w:p>
    <w:p w:rsidR="003E5674" w:rsidRPr="00C86A28" w:rsidRDefault="003E441C" w:rsidP="005D2E9A">
      <w:pPr>
        <w:pStyle w:val="Akti"/>
      </w:pPr>
      <w:r>
        <w:t>LI</w:t>
      </w:r>
      <w:r w:rsidR="003E5674" w:rsidRPr="00C86A28">
        <w:t>GJ</w:t>
      </w:r>
    </w:p>
    <w:p w:rsidR="003E5674" w:rsidRPr="00C86A28" w:rsidRDefault="003E441C" w:rsidP="005D2E9A">
      <w:pPr>
        <w:pStyle w:val="NumriData"/>
      </w:pPr>
      <w:r>
        <w:t>Nr.</w:t>
      </w:r>
      <w:r w:rsidR="003E5674">
        <w:t>10 416, datë 7</w:t>
      </w:r>
      <w:r w:rsidR="003E5674" w:rsidRPr="00C86A28">
        <w:t>.4.2011</w:t>
      </w:r>
    </w:p>
    <w:p w:rsidR="003E5674" w:rsidRPr="00C86A28" w:rsidRDefault="003E5674" w:rsidP="005D2E9A">
      <w:pPr>
        <w:pStyle w:val="Titulli"/>
      </w:pPr>
      <w:r w:rsidRPr="00C86A28">
        <w:br/>
      </w:r>
      <w:r w:rsidRPr="00C86A28">
        <w:rPr>
          <w:rStyle w:val="Strong"/>
          <w:b/>
          <w:bCs w:val="0"/>
        </w:rPr>
        <w:lastRenderedPageBreak/>
        <w:t> PËR</w:t>
      </w:r>
      <w:r w:rsidRPr="00C86A28">
        <w:t xml:space="preserve"> </w:t>
      </w:r>
      <w:r w:rsidRPr="00C86A28">
        <w:rPr>
          <w:rStyle w:val="Strong"/>
          <w:b/>
          <w:bCs w:val="0"/>
        </w:rPr>
        <w:t>MATERI</w:t>
      </w:r>
      <w:r>
        <w:rPr>
          <w:rStyle w:val="Strong"/>
          <w:b/>
          <w:bCs w:val="0"/>
        </w:rPr>
        <w:t>ALIN MBJELLËS DHE SHUMËZUES BIMO</w:t>
      </w:r>
      <w:r w:rsidRPr="00C86A28">
        <w:rPr>
          <w:rStyle w:val="Strong"/>
          <w:b/>
          <w:bCs w:val="0"/>
        </w:rPr>
        <w:t>R</w:t>
      </w:r>
      <w:r w:rsidRPr="00C86A28">
        <w:rPr>
          <w:rStyle w:val="FootnoteReference"/>
          <w:vertAlign w:val="baseline"/>
        </w:rPr>
        <w:footnoteReference w:customMarkFollows="1" w:id="1"/>
        <w:t>*</w:t>
      </w:r>
    </w:p>
    <w:p w:rsidR="003E5674" w:rsidRPr="00C86A28" w:rsidRDefault="003E5674" w:rsidP="00D54CE5">
      <w:pPr>
        <w:pStyle w:val="Paragrafi"/>
        <w:keepNext/>
        <w:ind w:firstLine="0"/>
      </w:pPr>
    </w:p>
    <w:p w:rsidR="003E5674" w:rsidRPr="00C86A28" w:rsidRDefault="003E5674" w:rsidP="005D2E9A">
      <w:pPr>
        <w:pStyle w:val="Paragrafi"/>
        <w:keepNext/>
      </w:pPr>
      <w:r w:rsidRPr="00C86A28">
        <w:t xml:space="preserve">Në mbështetje të neneve 78 dhe 83 pika 1 të Kushtetutës, me propozimin e Këshillit të Ministrave, </w:t>
      </w:r>
    </w:p>
    <w:p w:rsidR="003E5674" w:rsidRPr="00C86A28" w:rsidRDefault="003E5674" w:rsidP="005D2E9A">
      <w:pPr>
        <w:pStyle w:val="Institucioni"/>
      </w:pPr>
      <w:r w:rsidRPr="00C86A28">
        <w:br/>
      </w:r>
      <w:r w:rsidR="003E441C">
        <w:t>KUVEND</w:t>
      </w:r>
      <w:r w:rsidRPr="00C86A28">
        <w:t>I</w:t>
      </w:r>
    </w:p>
    <w:p w:rsidR="003E5674" w:rsidRPr="00C86A28" w:rsidRDefault="003E5674" w:rsidP="005D2E9A">
      <w:pPr>
        <w:pStyle w:val="Institucioni"/>
      </w:pPr>
      <w:r w:rsidRPr="00C86A28">
        <w:t>I REPUBLIKËS SË SHQIPËRISË</w:t>
      </w:r>
    </w:p>
    <w:p w:rsidR="003E5674" w:rsidRPr="00C86A28" w:rsidRDefault="003E5674" w:rsidP="005D2E9A">
      <w:pPr>
        <w:pStyle w:val="Paragrafi"/>
        <w:keepNext/>
      </w:pPr>
    </w:p>
    <w:p w:rsidR="003E5674" w:rsidRPr="00C86A28" w:rsidRDefault="003E441C" w:rsidP="005D2E9A">
      <w:pPr>
        <w:pStyle w:val="VENDOSI"/>
      </w:pPr>
      <w:r>
        <w:t>VENDOS</w:t>
      </w:r>
      <w:r w:rsidR="003E5674" w:rsidRPr="00C86A28">
        <w:t>I:</w:t>
      </w:r>
    </w:p>
    <w:p w:rsidR="003E5674" w:rsidRPr="00C86A28" w:rsidRDefault="003E5674" w:rsidP="005D2E9A">
      <w:pPr>
        <w:pStyle w:val="Paragrafi"/>
        <w:keepNext/>
        <w:rPr>
          <w:lang w:val="pt-BR"/>
        </w:rPr>
      </w:pPr>
    </w:p>
    <w:p w:rsidR="003E5674" w:rsidRPr="00C86A28" w:rsidRDefault="003E5674" w:rsidP="005D2E9A">
      <w:pPr>
        <w:pStyle w:val="KapitulliNr"/>
        <w:rPr>
          <w:lang w:val="pt-BR"/>
        </w:rPr>
      </w:pPr>
      <w:r w:rsidRPr="00C86A28">
        <w:rPr>
          <w:lang w:val="pt-BR"/>
        </w:rPr>
        <w:t>KREU I</w:t>
      </w:r>
    </w:p>
    <w:p w:rsidR="003E5674" w:rsidRPr="00C86A28" w:rsidRDefault="003E5674" w:rsidP="005D2E9A">
      <w:pPr>
        <w:pStyle w:val="KapitulliNr"/>
        <w:rPr>
          <w:lang w:val="pt-BR"/>
        </w:rPr>
      </w:pPr>
      <w:r w:rsidRPr="00C86A28">
        <w:rPr>
          <w:lang w:val="pt-BR"/>
        </w:rPr>
        <w:t>DISPOZITA TË PËRGJITHSHME</w:t>
      </w:r>
    </w:p>
    <w:p w:rsidR="003E5674" w:rsidRPr="00D54CE5" w:rsidRDefault="003E5674" w:rsidP="005D2E9A">
      <w:pPr>
        <w:pStyle w:val="Paragrafi"/>
        <w:keepNext/>
        <w:rPr>
          <w:sz w:val="16"/>
        </w:rPr>
      </w:pPr>
    </w:p>
    <w:p w:rsidR="005C6476" w:rsidRDefault="005C6476" w:rsidP="005D2E9A">
      <w:pPr>
        <w:pStyle w:val="NeniNr"/>
      </w:pPr>
      <w:r>
        <w:t>Neni 1</w:t>
      </w:r>
    </w:p>
    <w:p w:rsidR="003E5674" w:rsidRPr="00C86A28" w:rsidRDefault="003E5674" w:rsidP="005D2E9A">
      <w:pPr>
        <w:pStyle w:val="NeniTitull"/>
      </w:pPr>
      <w:r w:rsidRPr="00C86A28">
        <w:t>Qëllimi</w:t>
      </w:r>
    </w:p>
    <w:p w:rsidR="003E5674" w:rsidRPr="00D54CE5" w:rsidRDefault="003E5674" w:rsidP="005D2E9A">
      <w:pPr>
        <w:pStyle w:val="Paragrafi"/>
        <w:keepNext/>
        <w:rPr>
          <w:sz w:val="16"/>
        </w:rPr>
      </w:pPr>
    </w:p>
    <w:p w:rsidR="003E5674" w:rsidRDefault="003E5674" w:rsidP="005D2E9A">
      <w:pPr>
        <w:pStyle w:val="Paragrafi"/>
        <w:keepNext/>
      </w:pPr>
      <w:r w:rsidRPr="00C86A28">
        <w:t xml:space="preserve">Qëllimi i këtij ligji është përcaktimi i rregullave për sigurimin e cilësisë së materialit mbjellës dhe shumëzues bimor për mbështetjen e prodhimit bujqësor, mbrojtjen e mjedisit dhe të konsumatorit. Ky ligj </w:t>
      </w:r>
      <w:r>
        <w:t xml:space="preserve">përcakton: </w:t>
      </w:r>
    </w:p>
    <w:p w:rsidR="003E5674" w:rsidRPr="00C86A28" w:rsidRDefault="003E5674" w:rsidP="005D2E9A">
      <w:pPr>
        <w:pStyle w:val="Paragrafi"/>
        <w:keepNext/>
      </w:pPr>
      <w:r w:rsidRPr="00C86A28">
        <w:t>a) kushtet për prodhimin, përgatitjen për tregtim, tregtimin, përfshirë importin e materialit</w:t>
      </w:r>
      <w:r>
        <w:t xml:space="preserve"> mbjellës dhe shumëzues bimor</w:t>
      </w:r>
      <w:r w:rsidRPr="00C86A28">
        <w:t>:</w:t>
      </w:r>
    </w:p>
    <w:p w:rsidR="003E5674" w:rsidRPr="00C86A28" w:rsidRDefault="003E5674" w:rsidP="005D2E9A">
      <w:pPr>
        <w:pStyle w:val="Paragrafi"/>
        <w:keepNext/>
      </w:pPr>
      <w:r w:rsidRPr="00C86A28">
        <w:t>i) </w:t>
      </w:r>
      <w:r>
        <w:t xml:space="preserve">të </w:t>
      </w:r>
      <w:r w:rsidRPr="00C86A28">
        <w:t>bimëve bujqësore,</w:t>
      </w:r>
      <w:r>
        <w:t xml:space="preserve"> të cilat përfshijnë</w:t>
      </w:r>
      <w:r w:rsidRPr="00C86A28">
        <w:t xml:space="preserve"> drithërat, foragjeret, patatet, panxharin, bimët e vajit e të fibrave, perimet, pemët drufrutore, hardhitë, humulusit, bimët eterovajore dhe medicinale të kultivuara;</w:t>
      </w:r>
      <w:r w:rsidRPr="00C86A28">
        <w:rPr>
          <w:rStyle w:val="FootnoteReference"/>
          <w:color w:val="FFFFFF"/>
        </w:rPr>
        <w:footnoteReference w:customMarkFollows="1" w:id="2"/>
        <w:t>**</w:t>
      </w:r>
    </w:p>
    <w:p w:rsidR="003E5674" w:rsidRPr="00C86A28" w:rsidRDefault="003E5674" w:rsidP="005D2E9A">
      <w:pPr>
        <w:pStyle w:val="Paragrafi"/>
        <w:keepNext/>
      </w:pPr>
      <w:r>
        <w:t>ii)</w:t>
      </w:r>
      <w:r w:rsidRPr="00C86A28">
        <w:t xml:space="preserve"> </w:t>
      </w:r>
      <w:r>
        <w:t xml:space="preserve">të </w:t>
      </w:r>
      <w:r w:rsidRPr="00C86A28">
        <w:t>bimëve dekorative;</w:t>
      </w:r>
    </w:p>
    <w:p w:rsidR="003E5674" w:rsidRPr="00C86A28" w:rsidRDefault="003E5674" w:rsidP="005D2E9A">
      <w:pPr>
        <w:pStyle w:val="Paragrafi"/>
        <w:keepNext/>
      </w:pPr>
      <w:r>
        <w:t>iii)</w:t>
      </w:r>
      <w:r w:rsidRPr="00C86A28">
        <w:t xml:space="preserve"> </w:t>
      </w:r>
      <w:r>
        <w:t xml:space="preserve">të </w:t>
      </w:r>
      <w:r w:rsidRPr="00C86A28">
        <w:t>bimëve pyjore;</w:t>
      </w:r>
    </w:p>
    <w:p w:rsidR="003E5674" w:rsidRPr="00C86A28" w:rsidRDefault="003E5674" w:rsidP="005D2E9A">
      <w:pPr>
        <w:pStyle w:val="Paragrafi"/>
        <w:keepNext/>
      </w:pPr>
      <w:r w:rsidRPr="00C86A28">
        <w:t>b) detyrimet e personave të angazhuar në prodhimin, përgatitjen për treg, tregtimin, importimin e materialit mbjellës dhe shumëzues bimor;</w:t>
      </w:r>
    </w:p>
    <w:p w:rsidR="003E5674" w:rsidRPr="00C86A28" w:rsidRDefault="003E5674" w:rsidP="005D2E9A">
      <w:pPr>
        <w:pStyle w:val="Paragrafi"/>
        <w:keepNext/>
      </w:pPr>
      <w:r w:rsidRPr="00C86A28">
        <w:t xml:space="preserve">c) kërkesat për tregtimin e materialit mbjellës dhe shumëzues bimor dhe mënyrat për të garantuar standardet e tij; </w:t>
      </w:r>
    </w:p>
    <w:p w:rsidR="003E5674" w:rsidRPr="00C86A28" w:rsidRDefault="003E5674" w:rsidP="005D2E9A">
      <w:pPr>
        <w:pStyle w:val="Paragrafi"/>
        <w:keepNext/>
      </w:pPr>
      <w:r w:rsidRPr="00C86A28">
        <w:t>ç)  rregullat për regjistrimin e varieteteve të bimëve në Katalogun Kombëtar, në vazhdim KK, mirëmbajtjen e tyre dhe për provën përkatëse të varieteteve të bimëve për t’u regjistruar në të;</w:t>
      </w:r>
    </w:p>
    <w:p w:rsidR="003E5674" w:rsidRPr="00C86A28" w:rsidRDefault="003E5674" w:rsidP="005D2E9A">
      <w:pPr>
        <w:pStyle w:val="Paragrafi"/>
        <w:keepNext/>
      </w:pPr>
      <w:r w:rsidRPr="00C86A28">
        <w:t>d) mënyrën e përdorimit, të këmbimit të të dhënave dhe marrëdhëniet e sistemit të prodhimit e të tregtimit të materialit mbjellës dhe shumëzues bimor me sistemin e informacionit;</w:t>
      </w:r>
    </w:p>
    <w:p w:rsidR="003E5674" w:rsidRPr="00C86A28" w:rsidRDefault="003E5674" w:rsidP="005D2E9A">
      <w:pPr>
        <w:pStyle w:val="Paragrafi"/>
        <w:keepNext/>
      </w:pPr>
      <w:r w:rsidRPr="00C86A28">
        <w:t xml:space="preserve">dh) rregullat e veprimtarisë së shërbimit publik në fushën e prodhimit të materialit mbjellës </w:t>
      </w:r>
      <w:r w:rsidRPr="00C86A28">
        <w:lastRenderedPageBreak/>
        <w:t>dhe shumëzues bimor;</w:t>
      </w:r>
    </w:p>
    <w:p w:rsidR="003E5674" w:rsidRPr="00C86A28" w:rsidRDefault="003E5674" w:rsidP="005D2E9A">
      <w:pPr>
        <w:pStyle w:val="Paragrafi"/>
        <w:keepNext/>
      </w:pPr>
      <w:r w:rsidRPr="00C86A28">
        <w:t>e) rregullat për inspektimin e materialit mbjellës dhe shumëzues bimor.</w:t>
      </w:r>
    </w:p>
    <w:p w:rsidR="003E5674" w:rsidRPr="00C86A28" w:rsidRDefault="003E5674" w:rsidP="005D2E9A">
      <w:pPr>
        <w:pStyle w:val="Paragrafi"/>
        <w:keepNext/>
      </w:pPr>
    </w:p>
    <w:p w:rsidR="00F17665" w:rsidRDefault="00F17665" w:rsidP="005D2E9A">
      <w:pPr>
        <w:pStyle w:val="NeniNr"/>
      </w:pPr>
      <w:r>
        <w:t>Neni 2</w:t>
      </w:r>
    </w:p>
    <w:p w:rsidR="003E5674" w:rsidRPr="00C86A28" w:rsidRDefault="003E5674" w:rsidP="005D2E9A">
      <w:pPr>
        <w:pStyle w:val="NeniTitull"/>
      </w:pPr>
      <w:r w:rsidRPr="00C86A28">
        <w:t>Fusha e zbatimit</w:t>
      </w:r>
    </w:p>
    <w:p w:rsidR="003E5674" w:rsidRPr="006D4EA1" w:rsidRDefault="003E5674" w:rsidP="005D2E9A">
      <w:pPr>
        <w:pStyle w:val="Paragrafi"/>
        <w:keepNext/>
        <w:rPr>
          <w:sz w:val="14"/>
        </w:rPr>
      </w:pPr>
    </w:p>
    <w:p w:rsidR="003E5674" w:rsidRPr="00C86A28" w:rsidRDefault="003E5674" w:rsidP="005D2E9A">
      <w:pPr>
        <w:pStyle w:val="Paragrafi"/>
        <w:keepNext/>
      </w:pPr>
      <w:r w:rsidRPr="00C86A28">
        <w:t>1. Ky ligj zbatohet për materialin mbjellës dhe shumëzues bimor të të gjitha bimëve</w:t>
      </w:r>
      <w:r>
        <w:t>,</w:t>
      </w:r>
      <w:r w:rsidRPr="00C86A28">
        <w:t xml:space="preserve"> sip</w:t>
      </w:r>
      <w:r>
        <w:t>as përcaktimit të shkronjës “a” të nenit 1</w:t>
      </w:r>
      <w:r w:rsidRPr="00C86A28">
        <w:t xml:space="preserve"> të këtij ligji, si dhe për materialin mbjellës dhe shumëzues bimor të bimëve të tjera, kur këto prodhohen ose tregtohen për t’u përdorur në prodhimin bujqësor.</w:t>
      </w:r>
    </w:p>
    <w:p w:rsidR="003E5674" w:rsidRPr="00C86A28" w:rsidRDefault="003E5674" w:rsidP="005D2E9A">
      <w:pPr>
        <w:pStyle w:val="Paragrafi"/>
        <w:keepNext/>
      </w:pPr>
      <w:r w:rsidRPr="00C86A28">
        <w:t xml:space="preserve">2. Ky ligj nuk zbatohet për materialin mbjellës dhe shumëzues bimor që është importuar për qëllim eksporti, përveçse kur parashikohet ndryshe në këtë ligj. </w:t>
      </w:r>
    </w:p>
    <w:p w:rsidR="003E5674" w:rsidRPr="006D4EA1" w:rsidRDefault="003E5674" w:rsidP="005D2E9A">
      <w:pPr>
        <w:pStyle w:val="Paragrafi"/>
        <w:keepNext/>
        <w:rPr>
          <w:sz w:val="14"/>
        </w:rPr>
      </w:pPr>
    </w:p>
    <w:p w:rsidR="003E5674" w:rsidRPr="00C86A28" w:rsidRDefault="003E441C" w:rsidP="005D2E9A">
      <w:pPr>
        <w:pStyle w:val="NeniNr"/>
      </w:pPr>
      <w:r>
        <w:t>Neni 3</w:t>
      </w:r>
    </w:p>
    <w:p w:rsidR="003E5674" w:rsidRPr="00C86A28" w:rsidRDefault="003E5674" w:rsidP="005D2E9A">
      <w:pPr>
        <w:pStyle w:val="NeniTitull"/>
      </w:pPr>
      <w:r w:rsidRPr="00C86A28">
        <w:t>Përkufizime</w:t>
      </w:r>
    </w:p>
    <w:p w:rsidR="003E5674" w:rsidRPr="006D4EA1" w:rsidRDefault="003E5674" w:rsidP="005D2E9A">
      <w:pPr>
        <w:pStyle w:val="Paragrafi"/>
        <w:keepNext/>
        <w:rPr>
          <w:sz w:val="16"/>
        </w:rPr>
      </w:pPr>
    </w:p>
    <w:p w:rsidR="003E5674" w:rsidRPr="00C86A28" w:rsidRDefault="003E5674" w:rsidP="005D2E9A">
      <w:pPr>
        <w:pStyle w:val="Paragrafi"/>
        <w:keepNext/>
      </w:pPr>
      <w:r>
        <w:t>Në këtë ligj</w:t>
      </w:r>
      <w:r w:rsidRPr="00C86A28">
        <w:t xml:space="preserve"> termat e mëposhtëm kanë këto kuptime:</w:t>
      </w:r>
    </w:p>
    <w:p w:rsidR="003E5674" w:rsidRPr="00C86A28" w:rsidRDefault="003E5674" w:rsidP="005D2E9A">
      <w:pPr>
        <w:pStyle w:val="Paragrafi"/>
        <w:keepNext/>
      </w:pPr>
      <w:r w:rsidRPr="00C86A28">
        <w:t>1. “Cilësi e materialit mbjellës dhe shumëzues bimor” është identiteti, pastërtia, gjendja  shëndetësore, fuqia mbirëse e materialit mbjellës dhe shumëzues bimo</w:t>
      </w:r>
      <w:r>
        <w:t>r për mbjellje</w:t>
      </w:r>
      <w:r w:rsidRPr="00C86A28">
        <w:t xml:space="preserve"> dhe riprodhim.</w:t>
      </w:r>
    </w:p>
    <w:p w:rsidR="003E5674" w:rsidRPr="00C86A28" w:rsidRDefault="003E5674" w:rsidP="005D2E9A">
      <w:pPr>
        <w:pStyle w:val="Paragrafi"/>
        <w:keepNext/>
      </w:pPr>
      <w:r w:rsidRPr="00C86A28">
        <w:t>2. “Certifikim zyrtar” është një procedurë e përcaktuar, që kryhet nga ESHFF-ja</w:t>
      </w:r>
      <w:r>
        <w:t>,</w:t>
      </w:r>
      <w:r w:rsidRPr="00C86A28">
        <w:t xml:space="preserve"> në bazë të kërkesës së paraqitur nga furnizuesi dhe konsiston në:</w:t>
      </w:r>
    </w:p>
    <w:p w:rsidR="003E5674" w:rsidRPr="00C86A28" w:rsidRDefault="003E5674" w:rsidP="005D2E9A">
      <w:pPr>
        <w:pStyle w:val="Paragrafi"/>
        <w:keepNext/>
      </w:pPr>
      <w:r w:rsidRPr="00C86A28">
        <w:t>a) mbikëqyrjen e mbjelljeve ose të plantacioneve për fara dhe material mbjellës</w:t>
      </w:r>
      <w:r>
        <w:t xml:space="preserve"> dhe</w:t>
      </w:r>
      <w:r w:rsidRPr="00C86A28">
        <w:t xml:space="preserve"> shumëzues bimor, të ngastrave të tokës, të pajisjeve për prodhimin, ruajtjen dhe përgatitjen për treg të tyre;</w:t>
      </w:r>
    </w:p>
    <w:p w:rsidR="003E5674" w:rsidRPr="00C86A28" w:rsidRDefault="003E5674" w:rsidP="005D2E9A">
      <w:pPr>
        <w:pStyle w:val="Paragrafi"/>
        <w:keepNext/>
      </w:pPr>
      <w:r w:rsidRPr="00C86A28">
        <w:t>b) kontrollin e evidencave dhe të regjistrave të mbajtur nga furnizuesi</w:t>
      </w:r>
      <w:r>
        <w:t>,</w:t>
      </w:r>
      <w:r w:rsidRPr="00C86A28">
        <w:t xml:space="preserve"> në përputhje me kërkesat e këtij ligji;</w:t>
      </w:r>
    </w:p>
    <w:p w:rsidR="003E5674" w:rsidRPr="00C86A28" w:rsidRDefault="003E5674" w:rsidP="005D2E9A">
      <w:pPr>
        <w:pStyle w:val="Paragrafi"/>
        <w:keepNext/>
      </w:pPr>
      <w:r w:rsidRPr="00C86A28">
        <w:t xml:space="preserve">c) marrjen dhe analizimin zyrtar të mostrave. </w:t>
      </w:r>
    </w:p>
    <w:p w:rsidR="003E5674" w:rsidRPr="00C86A28" w:rsidRDefault="003E5674" w:rsidP="005D2E9A">
      <w:pPr>
        <w:pStyle w:val="Paragrafi"/>
        <w:keepNext/>
      </w:pPr>
      <w:r w:rsidRPr="00C86A28">
        <w:t>3.  “Enti Shtetëror i Farave dhe Fidanëve (ESHFF)” është organi që ngrihet dhe funks</w:t>
      </w:r>
      <w:r>
        <w:t>ionon sipas përcaktimeve</w:t>
      </w:r>
      <w:r w:rsidRPr="00C86A28">
        <w:t xml:space="preserve"> të këtij ligji.</w:t>
      </w:r>
    </w:p>
    <w:p w:rsidR="003E5674" w:rsidRPr="00C86A28" w:rsidRDefault="003E5674" w:rsidP="005D2E9A">
      <w:pPr>
        <w:pStyle w:val="Paragrafi"/>
        <w:keepNext/>
      </w:pPr>
      <w:r w:rsidRPr="00C86A28">
        <w:t>4. “Farat e përziera” janë material mbjellës dhe shumëzues bimor, i përbërë nga dy ose më shumë specie bimore dhe/ose varietete.</w:t>
      </w:r>
    </w:p>
    <w:p w:rsidR="003E5674" w:rsidRPr="00C86A28" w:rsidRDefault="003E5674" w:rsidP="005D2E9A">
      <w:pPr>
        <w:pStyle w:val="Paragrafi"/>
        <w:keepNext/>
      </w:pPr>
      <w:r w:rsidRPr="00C86A28">
        <w:t xml:space="preserve">5. “Furnizues” është çdo person, fizik ose juridik, </w:t>
      </w:r>
      <w:smartTag w:uri="urn:schemas-microsoft-com:office:smarttags" w:element="place">
        <w:smartTag w:uri="urn:schemas-microsoft-com:office:smarttags" w:element="country-region">
          <w:r w:rsidRPr="00C86A28">
            <w:t>vendas</w:t>
          </w:r>
        </w:smartTag>
      </w:smartTag>
      <w:r w:rsidRPr="00C86A28">
        <w:t xml:space="preserve"> apo i huaj, që kryen të paktën njërën nga veprimtaritë e mëposhtme:</w:t>
      </w:r>
    </w:p>
    <w:p w:rsidR="003E5674" w:rsidRPr="00C86A28" w:rsidRDefault="003E5674" w:rsidP="005D2E9A">
      <w:pPr>
        <w:pStyle w:val="Paragrafi"/>
        <w:keepNext/>
      </w:pPr>
      <w:r w:rsidRPr="00C86A28">
        <w:t xml:space="preserve">a) prodhim; </w:t>
      </w:r>
    </w:p>
    <w:p w:rsidR="003E5674" w:rsidRPr="00C86A28" w:rsidRDefault="003E5674" w:rsidP="005D2E9A">
      <w:pPr>
        <w:pStyle w:val="Paragrafi"/>
        <w:keepNext/>
      </w:pPr>
      <w:r w:rsidRPr="00C86A28">
        <w:t xml:space="preserve">b) përgatitje për tregtim; </w:t>
      </w:r>
    </w:p>
    <w:p w:rsidR="003E5674" w:rsidRPr="00C86A28" w:rsidRDefault="003E5674" w:rsidP="005D2E9A">
      <w:pPr>
        <w:pStyle w:val="Paragrafi"/>
        <w:keepNext/>
      </w:pPr>
      <w:r w:rsidRPr="00C86A28">
        <w:t>c) tregtim;</w:t>
      </w:r>
    </w:p>
    <w:p w:rsidR="003E5674" w:rsidRPr="00C86A28" w:rsidRDefault="003E5674" w:rsidP="005D2E9A">
      <w:pPr>
        <w:pStyle w:val="Paragrafi"/>
        <w:keepNext/>
      </w:pPr>
      <w:r w:rsidRPr="00C86A28">
        <w:t>ç) import/eksport të materialit mbjellës dhe shumëzues bimor.</w:t>
      </w:r>
    </w:p>
    <w:p w:rsidR="003E5674" w:rsidRPr="00C86A28" w:rsidRDefault="003E5674" w:rsidP="005D2E9A">
      <w:pPr>
        <w:pStyle w:val="Paragrafi"/>
        <w:keepNext/>
      </w:pPr>
      <w:r w:rsidRPr="00C86A28">
        <w:t>6. “Inspektim” është kontrolli i dokumentacionit</w:t>
      </w:r>
      <w:r>
        <w:t>,</w:t>
      </w:r>
      <w:r w:rsidRPr="00C86A28">
        <w:t xml:space="preserve"> si dhe shqyrtimi pamor dhe/ose laboratorik i materialit mbjellës dhe shumëzues bimor</w:t>
      </w:r>
      <w:r>
        <w:t>, që kryhet nga inspektori i Autoritetit Kombëtar të Ushqimit, në vazhdim AKU</w:t>
      </w:r>
      <w:r w:rsidRPr="00C86A28">
        <w:t>, për të përcaktuar nëse ai është në përputhje me kërkesat e këtij ligji.</w:t>
      </w:r>
    </w:p>
    <w:p w:rsidR="003E5674" w:rsidRPr="00C86A28" w:rsidRDefault="003E5674" w:rsidP="005D2E9A">
      <w:pPr>
        <w:pStyle w:val="Paragrafi"/>
        <w:keepNext/>
      </w:pPr>
      <w:r w:rsidRPr="00C86A28">
        <w:t xml:space="preserve">7. “Inspektor” është punonjësi i AKU-së, i ngarkuar për kontrollin e zbatimit të këtij ligji.  </w:t>
      </w:r>
    </w:p>
    <w:p w:rsidR="003E5674" w:rsidRPr="00C86A28" w:rsidRDefault="003E5674" w:rsidP="005D2E9A">
      <w:pPr>
        <w:pStyle w:val="Paragrafi"/>
        <w:keepNext/>
      </w:pPr>
      <w:r w:rsidRPr="00C86A28">
        <w:t>8</w:t>
      </w:r>
      <w:r>
        <w:t>.</w:t>
      </w:r>
      <w:r w:rsidRPr="00C86A28">
        <w:t xml:space="preserve"> “Kategori të materialit mbjellës dhe shumëzues bimor” janë nivele të ndryshme cilësie. </w:t>
      </w:r>
    </w:p>
    <w:p w:rsidR="003E5674" w:rsidRPr="00C86A28" w:rsidRDefault="003E5674" w:rsidP="005D2E9A">
      <w:pPr>
        <w:pStyle w:val="Paragrafi"/>
        <w:keepNext/>
      </w:pPr>
      <w:r w:rsidRPr="00C86A28">
        <w:t>9. “</w:t>
      </w:r>
      <w:r w:rsidRPr="00FE3F5F">
        <w:t>Kategori të larta të materialit mbjellës dhe shumëzues bimor</w:t>
      </w:r>
      <w:r w:rsidRPr="00C86A28">
        <w:t>” janë:</w:t>
      </w:r>
    </w:p>
    <w:p w:rsidR="003E5674" w:rsidRPr="00C86A28" w:rsidRDefault="003E5674" w:rsidP="005D2E9A">
      <w:pPr>
        <w:pStyle w:val="Paragrafi"/>
        <w:keepNext/>
      </w:pPr>
      <w:r w:rsidRPr="00FE3F5F">
        <w:t>a)</w:t>
      </w:r>
      <w:r>
        <w:t xml:space="preserve"> </w:t>
      </w:r>
      <w:r w:rsidRPr="001A0D13">
        <w:t>“</w:t>
      </w:r>
      <w:r w:rsidRPr="00FE3F5F">
        <w:t>Farat bazë</w:t>
      </w:r>
      <w:r w:rsidRPr="00C86A28">
        <w:t xml:space="preserve"> </w:t>
      </w:r>
      <w:r>
        <w:t>(</w:t>
      </w:r>
      <w:r w:rsidRPr="00C86A28">
        <w:t>për bimët e arave</w:t>
      </w:r>
      <w:r>
        <w:t>,</w:t>
      </w:r>
      <w:r w:rsidRPr="00C86A28">
        <w:t xml:space="preserve"> si drith</w:t>
      </w:r>
      <w:r>
        <w:t>ë</w:t>
      </w:r>
      <w:r w:rsidRPr="00C86A28">
        <w:t>ra, perime, patate, foragjere etj</w:t>
      </w:r>
      <w:r>
        <w:t xml:space="preserve">.)” </w:t>
      </w:r>
      <w:r w:rsidRPr="00C86A28">
        <w:t>janë</w:t>
      </w:r>
      <w:r>
        <w:t>:</w:t>
      </w:r>
      <w:r w:rsidRPr="00C86A28">
        <w:t xml:space="preserve"> </w:t>
      </w:r>
    </w:p>
    <w:p w:rsidR="003E5674" w:rsidRPr="00C86A28" w:rsidRDefault="003E5674" w:rsidP="005D2E9A">
      <w:pPr>
        <w:pStyle w:val="Paragrafi"/>
        <w:keepNext/>
      </w:pPr>
      <w:r w:rsidRPr="00C86A28">
        <w:t>i)</w:t>
      </w:r>
      <w:r>
        <w:t xml:space="preserve"> </w:t>
      </w:r>
      <w:r w:rsidRPr="00C86A28">
        <w:t>farat e prodhuara në përputhje me praktikat e pranuara për ruajtjen e pastërtisë varietore dhe shëndetësore, të parashikuara për prodhimin e</w:t>
      </w:r>
      <w:r>
        <w:t xml:space="preserve"> farave të kategorisë “Fara të c</w:t>
      </w:r>
      <w:r w:rsidRPr="00C86A28">
        <w:t>ertifikuara”</w:t>
      </w:r>
      <w:r>
        <w:t>;</w:t>
      </w:r>
      <w:r w:rsidRPr="00C86A28">
        <w:t xml:space="preserve"> </w:t>
      </w:r>
    </w:p>
    <w:p w:rsidR="003E5674" w:rsidRPr="00C86A28" w:rsidRDefault="003E5674" w:rsidP="005D2E9A">
      <w:pPr>
        <w:pStyle w:val="Paragrafi"/>
        <w:keepNext/>
      </w:pPr>
      <w:r>
        <w:t xml:space="preserve">ii) </w:t>
      </w:r>
      <w:r w:rsidRPr="00C86A28">
        <w:t xml:space="preserve">linjat </w:t>
      </w:r>
      <w:r w:rsidRPr="00FE3F5F">
        <w:rPr>
          <w:i/>
        </w:rPr>
        <w:t>inbreed</w:t>
      </w:r>
      <w:r>
        <w:t xml:space="preserve"> për prodhimin e hibrideve dy</w:t>
      </w:r>
      <w:r w:rsidRPr="00C86A28">
        <w:t xml:space="preserve"> e më shumë linjash;</w:t>
      </w:r>
    </w:p>
    <w:p w:rsidR="003E5674" w:rsidRPr="00C86A28" w:rsidRDefault="003E5674" w:rsidP="005D2E9A">
      <w:pPr>
        <w:pStyle w:val="Paragrafi"/>
        <w:keepNext/>
      </w:pPr>
      <w:r w:rsidRPr="00FE3F5F">
        <w:t>b)</w:t>
      </w:r>
      <w:r>
        <w:t xml:space="preserve"> </w:t>
      </w:r>
      <w:r w:rsidRPr="00FE3F5F">
        <w:t>“Material shumëzimi fillestar</w:t>
      </w:r>
      <w:r w:rsidRPr="00C86A28">
        <w:t xml:space="preserve"> (për bimët drufrutore)” është materiali për shumim</w:t>
      </w:r>
      <w:r>
        <w:t>,</w:t>
      </w:r>
      <w:r w:rsidRPr="00C86A28">
        <w:t xml:space="preserve"> i cili është prodhuar nën përgjegjësinë e kultivuesit nga bimë që kultivohen në përputhje me praktikat e pranuara për ruajtjen e pastërtisë varietore dhe ku janë zbatuar</w:t>
      </w:r>
      <w:r>
        <w:t xml:space="preserve"> masa parandaluese ndaj organiz</w:t>
      </w:r>
      <w:r w:rsidRPr="00C86A28">
        <w:t>mave të dëmsh</w:t>
      </w:r>
      <w:r>
        <w:t>ë</w:t>
      </w:r>
      <w:r w:rsidRPr="00C86A28">
        <w:t>m të bimëve, i cili destinohet për prodhimin e materialit bazë të shumëzimit;</w:t>
      </w:r>
    </w:p>
    <w:p w:rsidR="003E5674" w:rsidRPr="00C86A28" w:rsidRDefault="003E5674" w:rsidP="005D2E9A">
      <w:pPr>
        <w:pStyle w:val="Paragrafi"/>
        <w:keepNext/>
      </w:pPr>
      <w:r w:rsidRPr="00F60824">
        <w:t>c)</w:t>
      </w:r>
      <w:r>
        <w:t xml:space="preserve"> </w:t>
      </w:r>
      <w:r w:rsidRPr="00F60824">
        <w:t>“Material shumëzimi bazë</w:t>
      </w:r>
      <w:r w:rsidRPr="00C86A28">
        <w:t xml:space="preserve"> (për bimët drufrutore)” është materiali për shumim</w:t>
      </w:r>
      <w:r>
        <w:t>,</w:t>
      </w:r>
      <w:r w:rsidRPr="00C86A28">
        <w:t xml:space="preserve"> i cili është prodhuar nën përgjegjësinë e kultivuesit nga bimë që kultivohen në përputhje me praktikat e pranuara për ruajtjen e pastërtisë varietore dhe ku janë zbatuar</w:t>
      </w:r>
      <w:r>
        <w:t xml:space="preserve"> masa parandaluese ndaj organiz</w:t>
      </w:r>
      <w:r w:rsidRPr="00C86A28">
        <w:t>mave të dëmsh</w:t>
      </w:r>
      <w:r>
        <w:t>ëm</w:t>
      </w:r>
      <w:r w:rsidRPr="00C86A28">
        <w:t xml:space="preserve"> të bimëve dhe i përftuar nga shumëzimi vegjetativ i materialit fillestar të shumëzimit, i cili destinohet</w:t>
      </w:r>
      <w:r>
        <w:t xml:space="preserve"> për prodhimin e materialit të c</w:t>
      </w:r>
      <w:r w:rsidRPr="00C86A28">
        <w:t>ertifikuar;</w:t>
      </w:r>
    </w:p>
    <w:p w:rsidR="003E5674" w:rsidRPr="00C86A28" w:rsidRDefault="003E5674" w:rsidP="005D2E9A">
      <w:pPr>
        <w:pStyle w:val="Paragrafi"/>
        <w:keepNext/>
      </w:pPr>
      <w:r w:rsidRPr="00F60824">
        <w:t>ç)</w:t>
      </w:r>
      <w:r>
        <w:t xml:space="preserve"> “Material i c</w:t>
      </w:r>
      <w:r w:rsidRPr="00F60824">
        <w:t>ertifikuar</w:t>
      </w:r>
      <w:r w:rsidRPr="00C86A28">
        <w:t xml:space="preserve"> (për bimët drufrutore)” është materiali që rrjedh nga shumëzimi direkt i materialit bazë të shumëzimit ose materiali fillestar, i destinuar për prodhimin e bimëve të reja (fidanëve) ose të pjesëve të bimëve të destinuara për prodh</w:t>
      </w:r>
      <w:r>
        <w:t>imin e frutave, rrushit, ullinj</w:t>
      </w:r>
      <w:r w:rsidRPr="00C86A28">
        <w:t>ve dhe agrumeve.</w:t>
      </w:r>
    </w:p>
    <w:p w:rsidR="003E5674" w:rsidRPr="00C86A28" w:rsidRDefault="003E5674" w:rsidP="005D2E9A">
      <w:pPr>
        <w:pStyle w:val="Paragrafi"/>
        <w:keepNext/>
      </w:pPr>
      <w:r w:rsidRPr="00C86A28">
        <w:t xml:space="preserve">10. “Komisioni i Vlerësimit të Varieteteve për Regjistrim në Katalogun Kombëtar (KVVRKK)” është organ që ngrihet dhe funksionon </w:t>
      </w:r>
      <w:r>
        <w:t>sipas përcaktimeve</w:t>
      </w:r>
      <w:r w:rsidRPr="00C86A28">
        <w:t xml:space="preserve"> të këtij ligji.</w:t>
      </w:r>
    </w:p>
    <w:p w:rsidR="003E5674" w:rsidRPr="00C86A28" w:rsidRDefault="003E5674" w:rsidP="005D2E9A">
      <w:pPr>
        <w:pStyle w:val="Paragrafi"/>
        <w:keepNext/>
      </w:pPr>
      <w:r w:rsidRPr="00C86A28">
        <w:t xml:space="preserve">11. “Laborator reference” është laboratori që vlerëson cilësinë dhe besueshmërinë e kryerjes së analizave laboratorike për treguesit cilësorë të materialit mbjellës dhe shumëzues bimor. </w:t>
      </w:r>
    </w:p>
    <w:p w:rsidR="003E5674" w:rsidRPr="00C86A28" w:rsidRDefault="003E5674" w:rsidP="005D2E9A">
      <w:pPr>
        <w:pStyle w:val="Paragrafi"/>
        <w:keepNext/>
      </w:pPr>
      <w:r w:rsidRPr="00C86A28">
        <w:t>12. “Lot” është një numër ose sasi materiali mbjellës dhe shumëzues bimor të specieve, varieteteve ose kategorive të njëjta, të identifikueshme për origjinën dhe për  homogjenitetin e tyre</w:t>
      </w:r>
      <w:r>
        <w:t>,</w:t>
      </w:r>
      <w:r w:rsidRPr="00C86A28">
        <w:t xml:space="preserve"> lidhur me cilësinë dhe përbërjen.</w:t>
      </w:r>
    </w:p>
    <w:p w:rsidR="003E5674" w:rsidRPr="00C86A28" w:rsidRDefault="003E5674" w:rsidP="005D2E9A">
      <w:pPr>
        <w:pStyle w:val="Paragrafi"/>
        <w:keepNext/>
      </w:pPr>
      <w:r w:rsidRPr="00C86A28">
        <w:t>13.  “Material mbjellës dhe shumëzues bimor” janë farat, fidanët, e gjithë bima ose pjesë të saj, si tuberat, bulbat, rizomat, kalemat, sythat, nënshartesat, shartesat e të tjera, nëse janë përcaktuar për:</w:t>
      </w:r>
    </w:p>
    <w:p w:rsidR="003E5674" w:rsidRPr="00C86A28" w:rsidRDefault="003E5674" w:rsidP="005D2E9A">
      <w:pPr>
        <w:pStyle w:val="Paragrafi"/>
        <w:keepNext/>
      </w:pPr>
      <w:r w:rsidRPr="00C86A28">
        <w:t>a) shtim ose/dhe riprodhim të materialit mbjellës dhe shumëzues bimor;</w:t>
      </w:r>
    </w:p>
    <w:p w:rsidR="003E5674" w:rsidRPr="00C86A28" w:rsidRDefault="003E5674" w:rsidP="005D2E9A">
      <w:pPr>
        <w:pStyle w:val="Paragrafi"/>
        <w:keepNext/>
      </w:pPr>
      <w:r w:rsidRPr="00C86A28">
        <w:t>b) mbjellje me qëllim prodhimin e bimëve.</w:t>
      </w:r>
    </w:p>
    <w:p w:rsidR="003E5674" w:rsidRPr="00C86A28" w:rsidRDefault="003E5674" w:rsidP="005D2E9A">
      <w:pPr>
        <w:pStyle w:val="Paragrafi"/>
        <w:keepNext/>
      </w:pPr>
      <w:r w:rsidRPr="00C86A28">
        <w:t>14. “Ministër” është ministri përgjegjës për bujqësinë.</w:t>
      </w:r>
    </w:p>
    <w:p w:rsidR="003E5674" w:rsidRPr="00C86A28" w:rsidRDefault="003E5674" w:rsidP="005D2E9A">
      <w:pPr>
        <w:pStyle w:val="Paragrafi"/>
        <w:keepNext/>
      </w:pPr>
      <w:r w:rsidRPr="00C86A28">
        <w:t>15. “Organizëm i Modifikuar Gjenetikisht (OMGJ)” është çdo organizëm i gjallë bimor, që zotëron një ndërthurje të re të materialit gjenetik, që përftohet nëpërmjet përdorimit të bioteknologjisë moderne.</w:t>
      </w:r>
    </w:p>
    <w:p w:rsidR="003E5674" w:rsidRPr="00C86A28" w:rsidRDefault="003E5674" w:rsidP="005D2E9A">
      <w:pPr>
        <w:pStyle w:val="Paragrafi"/>
        <w:keepNext/>
      </w:pPr>
      <w:r w:rsidRPr="00C86A28">
        <w:t>16</w:t>
      </w:r>
      <w:r>
        <w:t>.</w:t>
      </w:r>
      <w:r w:rsidRPr="00C86A28">
        <w:t xml:space="preserve"> “Përgatitja e materialit mbjellë</w:t>
      </w:r>
      <w:r>
        <w:t>s dhe shumëzues bimor për treg”</w:t>
      </w:r>
      <w:r w:rsidRPr="00C86A28">
        <w:t xml:space="preserve"> janë procedurat, të cilave u nënshtrohet materiali mbjellës dhe shumëzues bimor për t’u përgatitur për treg. </w:t>
      </w:r>
    </w:p>
    <w:p w:rsidR="003E5674" w:rsidRPr="00C86A28" w:rsidRDefault="003E5674" w:rsidP="005D2E9A">
      <w:pPr>
        <w:pStyle w:val="Paragrafi"/>
        <w:keepNext/>
      </w:pPr>
      <w:r w:rsidRPr="00C86A28">
        <w:t>17. “Prodhim i materialit mbjellës dhe shumëzues bimor” është sigurimi i materialit mbjellës, shumëzimi me anë të mënyrave të ndryshme të shumimit, që për specie të veçanta janë të ndryshme.</w:t>
      </w:r>
    </w:p>
    <w:p w:rsidR="003E5674" w:rsidRPr="00C86A28" w:rsidRDefault="003E5674" w:rsidP="005D2E9A">
      <w:pPr>
        <w:pStyle w:val="Paragrafi"/>
        <w:keepNext/>
      </w:pPr>
      <w:r w:rsidRPr="00C86A28">
        <w:t xml:space="preserve">18. “Testim” janë provat krahasuese, që kryhen në dy a më shumë zona, për të vërtetuar aftësitë prodhuese dhe cilësore të një varieteti.   </w:t>
      </w:r>
    </w:p>
    <w:p w:rsidR="003E5674" w:rsidRPr="00C86A28" w:rsidRDefault="003E5674" w:rsidP="005D2E9A">
      <w:pPr>
        <w:pStyle w:val="Paragrafi"/>
        <w:keepNext/>
      </w:pPr>
      <w:r w:rsidRPr="00C86A28">
        <w:t>19. “Tregtim i materialit mbjellës dhe shumëzues bimor” është importimi, eksportimi dhe tregtimi brenda territorit të Republikës së Shqipërisë, kur këto nuk janë përmendur veçmas, në nene të caktuara të këtij ligji.</w:t>
      </w:r>
    </w:p>
    <w:p w:rsidR="003E5674" w:rsidRPr="00C86A28" w:rsidRDefault="003E5674" w:rsidP="005D2E9A">
      <w:pPr>
        <w:pStyle w:val="Paragrafi"/>
        <w:keepNext/>
      </w:pPr>
      <w:r w:rsidRPr="00C86A28">
        <w:t>20. “Organizata Ndërkombëtare për Mbrojtjen e Varieteteve të Reja të Bimëve (UPOV)” është organizmi ndërkombëtar</w:t>
      </w:r>
      <w:r>
        <w:t>,</w:t>
      </w:r>
      <w:r w:rsidRPr="00C86A28">
        <w:t xml:space="preserve"> me qendër </w:t>
      </w:r>
      <w:r>
        <w:t>në Gjenevë,</w:t>
      </w:r>
      <w:r w:rsidRPr="00C86A28">
        <w:t xml:space="preserve"> </w:t>
      </w:r>
      <w:r>
        <w:t xml:space="preserve">i </w:t>
      </w:r>
      <w:r w:rsidRPr="00C86A28">
        <w:t>ngritur sipas përcaktimeve të  Konventës për Mbrojtjen e Varieteteve të Reja të Bimëve.</w:t>
      </w:r>
    </w:p>
    <w:p w:rsidR="003E5674" w:rsidRPr="00C86A28" w:rsidRDefault="003E5674" w:rsidP="005D2E9A">
      <w:pPr>
        <w:pStyle w:val="Paragrafi"/>
        <w:keepNext/>
      </w:pPr>
      <w:r w:rsidRPr="00C86A28">
        <w:t>21. “Varietet” është një grup bimor, brenda një taksoni të vetëm botanik, të nivelit më të ulët të klasifikimit, që mund të jetë:</w:t>
      </w:r>
    </w:p>
    <w:p w:rsidR="003E5674" w:rsidRPr="00C86A28" w:rsidRDefault="003E5674" w:rsidP="005D2E9A">
      <w:pPr>
        <w:pStyle w:val="Paragrafi"/>
        <w:keepNext/>
      </w:pPr>
      <w:r w:rsidRPr="00C86A28">
        <w:t>a) i përcaktuar nga shprehja e karakteristikave që rezultojnë nga një g</w:t>
      </w:r>
      <w:r>
        <w:t>j</w:t>
      </w:r>
      <w:r w:rsidRPr="00C86A28">
        <w:t>enotip i dhënë ose kombinim g</w:t>
      </w:r>
      <w:r>
        <w:t>j</w:t>
      </w:r>
      <w:r w:rsidRPr="00C86A28">
        <w:t>enotipesh;</w:t>
      </w:r>
    </w:p>
    <w:p w:rsidR="003E5674" w:rsidRDefault="003E5674" w:rsidP="005D2E9A">
      <w:pPr>
        <w:pStyle w:val="Paragrafi"/>
        <w:keepNext/>
      </w:pPr>
      <w:r w:rsidRPr="00C86A28">
        <w:t>b) i dallueshëm nga një grupim tjetër bimor nga shprehja e të paktën njërës nga karakteri</w:t>
      </w:r>
      <w:r>
        <w:t>stikat e sipërpërmendura</w:t>
      </w:r>
      <w:r w:rsidRPr="00C86A28">
        <w:t xml:space="preserve">; </w:t>
      </w:r>
    </w:p>
    <w:p w:rsidR="003E5674" w:rsidRPr="00C86A28" w:rsidRDefault="003E5674" w:rsidP="005D2E9A">
      <w:pPr>
        <w:pStyle w:val="Paragrafi"/>
        <w:keepNext/>
      </w:pPr>
      <w:r>
        <w:t xml:space="preserve">c) i konsideruar si një </w:t>
      </w:r>
      <w:r w:rsidRPr="00C86A28">
        <w:t>grupim</w:t>
      </w:r>
      <w:r>
        <w:t>,</w:t>
      </w:r>
      <w:r w:rsidRPr="00C86A28">
        <w:t xml:space="preserve"> me qëllim përshtatshmërinë e tij për t’u shumuar i pandryshuar. </w:t>
      </w:r>
    </w:p>
    <w:p w:rsidR="003E5674" w:rsidRPr="00C86A28" w:rsidRDefault="003E5674" w:rsidP="005D2E9A">
      <w:pPr>
        <w:pStyle w:val="Paragrafi"/>
        <w:keepNext/>
      </w:pPr>
      <w:r w:rsidRPr="00C86A28">
        <w:t>22.  “Vendndodhja e veprimtarisë së furnizuesit” është  një njësi ekonomike e plotë, përfshirë fushat, objektet, makineritë dhe pajisjet ku kryhen veprimtaritë e furnizuesit.</w:t>
      </w:r>
    </w:p>
    <w:p w:rsidR="003E441C" w:rsidRDefault="003E441C" w:rsidP="005D2E9A">
      <w:pPr>
        <w:pStyle w:val="KreuNr"/>
      </w:pPr>
      <w:r>
        <w:t>KREU  II</w:t>
      </w:r>
    </w:p>
    <w:p w:rsidR="003E441C" w:rsidRDefault="003E5674" w:rsidP="005D2E9A">
      <w:pPr>
        <w:pStyle w:val="KreuNr"/>
      </w:pPr>
      <w:r w:rsidRPr="00C86A28">
        <w:t xml:space="preserve">KËRKESAT PËR TREGTIMIN E MATERIALIT MBJELLËS </w:t>
      </w:r>
    </w:p>
    <w:p w:rsidR="003E5674" w:rsidRPr="00C86A28" w:rsidRDefault="003E5674" w:rsidP="005D2E9A">
      <w:pPr>
        <w:pStyle w:val="KreuNr"/>
      </w:pPr>
      <w:r w:rsidRPr="00C86A28">
        <w:t>DHE SHUMËZUES BIMOR</w:t>
      </w:r>
    </w:p>
    <w:p w:rsidR="003E5674" w:rsidRPr="00C86A28" w:rsidRDefault="003E5674" w:rsidP="005D2E9A">
      <w:pPr>
        <w:pStyle w:val="Paragrafi"/>
        <w:keepNext/>
      </w:pPr>
    </w:p>
    <w:p w:rsidR="003E5674" w:rsidRPr="00C86A28" w:rsidRDefault="003E441C" w:rsidP="005D2E9A">
      <w:pPr>
        <w:pStyle w:val="NeniNr"/>
      </w:pPr>
      <w:r>
        <w:t>Neni 4</w:t>
      </w:r>
    </w:p>
    <w:p w:rsidR="003E5674" w:rsidRPr="00C86A28" w:rsidRDefault="003E5674" w:rsidP="005D2E9A">
      <w:pPr>
        <w:pStyle w:val="NeniTitull"/>
      </w:pPr>
      <w:r w:rsidRPr="00C86A28">
        <w:t>Kërkesat për tregtim</w:t>
      </w:r>
    </w:p>
    <w:p w:rsidR="003E5674" w:rsidRPr="00C86A28" w:rsidRDefault="003E5674" w:rsidP="005D2E9A">
      <w:pPr>
        <w:pStyle w:val="Paragrafi"/>
        <w:keepNext/>
      </w:pPr>
    </w:p>
    <w:p w:rsidR="003E5674" w:rsidRPr="00C86A28" w:rsidRDefault="003E5674" w:rsidP="005D2E9A">
      <w:pPr>
        <w:pStyle w:val="Paragrafi"/>
        <w:keepNext/>
      </w:pPr>
      <w:r w:rsidRPr="00C86A28">
        <w:t>1. Materiali mbjellës dhe shumëzues bimor i specieve të veçanta të bimëve, të përcaktuara sipas këtij ligji, tregtohet nëse plotëson kërkesat për cilësitë e kategorive të përcaktuara të materialit mbjellës dhe shumëzues bimor.</w:t>
      </w:r>
    </w:p>
    <w:p w:rsidR="003E5674" w:rsidRPr="00C86A28" w:rsidRDefault="003E5674" w:rsidP="005D2E9A">
      <w:pPr>
        <w:pStyle w:val="Paragrafi"/>
        <w:keepNext/>
      </w:pPr>
      <w:r w:rsidRPr="00C86A28">
        <w:t>2. Kur kategoria për disa specie bimësh është e papërcaktuar, ato tregtohen pasi plotësojnë kërkesat e cilësisë, për kategoritë e papërcaktuara.</w:t>
      </w:r>
    </w:p>
    <w:p w:rsidR="003E5674" w:rsidRPr="00C86A28" w:rsidRDefault="003E5674" w:rsidP="005D2E9A">
      <w:pPr>
        <w:pStyle w:val="Paragrafi"/>
        <w:keepNext/>
      </w:pPr>
      <w:r w:rsidRPr="00C86A28">
        <w:t>3. Materiali mbjellës dhe shumëzues bimor i disa specieve të caktuara duhet të plotësojë kërkesat e gjendjes  shëndetësore, të përcaktuara në legjislacionin në fuqi për mbrojtjen e bimëve.</w:t>
      </w:r>
    </w:p>
    <w:p w:rsidR="003E5674" w:rsidRPr="00C86A28" w:rsidRDefault="003E5674" w:rsidP="005D2E9A">
      <w:pPr>
        <w:pStyle w:val="Paragrafi"/>
        <w:keepNext/>
      </w:pPr>
      <w:r w:rsidRPr="00C86A28">
        <w:t xml:space="preserve">4. Materiali mbjellës dhe shumëzues bimor tregtohet në lote, paketohet dhe etiketohet sipas mënyrës së përcaktuar në këtë ligj. </w:t>
      </w:r>
    </w:p>
    <w:p w:rsidR="003E5674" w:rsidRPr="00C86A28" w:rsidRDefault="003E5674" w:rsidP="005D2E9A">
      <w:pPr>
        <w:pStyle w:val="Paragrafi"/>
        <w:keepNext/>
      </w:pPr>
      <w:r w:rsidRPr="00C86A28">
        <w:t>5. Kur materiali mbjellës dhe shumëzue</w:t>
      </w:r>
      <w:r>
        <w:t>s bimor është ose përmban OMGJ,</w:t>
      </w:r>
      <w:r w:rsidRPr="00C86A28">
        <w:t xml:space="preserve"> duhet të plotësojë edhe kërkesat e legjislacionit në fuqi për </w:t>
      </w:r>
      <w:r>
        <w:t xml:space="preserve">OMGJ-të, si dhe të jetë </w:t>
      </w:r>
      <w:r w:rsidRPr="00C86A28">
        <w:t xml:space="preserve">shënuar si OMGJ. Në etiketën e materialit mbjellës dhe shumëzues bimor shënohet nëse ai ka të modifikuar gjenetikisht edhe vetëm njërin nga komponentët. </w:t>
      </w:r>
    </w:p>
    <w:p w:rsidR="003E5674" w:rsidRPr="00C86A28" w:rsidRDefault="003E5674" w:rsidP="005D2E9A">
      <w:pPr>
        <w:pStyle w:val="Paragrafi"/>
        <w:keepNext/>
      </w:pPr>
      <w:r w:rsidRPr="00C86A28">
        <w:t xml:space="preserve">6. Kur materiali mbjellës dhe shumëzues bimor është i trajtuar me plehrat e përdorimit për bimësinë ose produkte të mbrojtjes së bimëve, këto përshkruhen sipas mënyrës së përcaktuar në legjislacionin përkatës në fuqi. </w:t>
      </w:r>
    </w:p>
    <w:p w:rsidR="003E5674" w:rsidRPr="00C86A28" w:rsidRDefault="003E5674" w:rsidP="005D2E9A">
      <w:pPr>
        <w:pStyle w:val="Paragrafi"/>
        <w:keepNext/>
      </w:pPr>
      <w:r w:rsidRPr="00C86A28">
        <w:t>7. Materiali mbjellës dhe shumëzues bimor i një specie</w:t>
      </w:r>
      <w:r>
        <w:t>je</w:t>
      </w:r>
      <w:r w:rsidRPr="00C86A28">
        <w:t xml:space="preserve"> të përcaktuar tregtohet nëse:</w:t>
      </w:r>
    </w:p>
    <w:p w:rsidR="003E5674" w:rsidRPr="00C86A28" w:rsidRDefault="003E5674" w:rsidP="005D2E9A">
      <w:pPr>
        <w:pStyle w:val="Paragrafi"/>
        <w:keepNext/>
      </w:pPr>
      <w:r w:rsidRPr="00C86A28">
        <w:t>a) varieteti është  i regjistruar në KK;</w:t>
      </w:r>
    </w:p>
    <w:p w:rsidR="003E5674" w:rsidRPr="00C86A28" w:rsidRDefault="003E5674" w:rsidP="005D2E9A">
      <w:pPr>
        <w:pStyle w:val="Paragrafi"/>
        <w:keepNext/>
      </w:pPr>
      <w:r w:rsidRPr="00C86A28">
        <w:t xml:space="preserve">b) është prodhuar nën mbikëqyrjen e ESHFF-së; </w:t>
      </w:r>
    </w:p>
    <w:p w:rsidR="003E5674" w:rsidRPr="00C86A28" w:rsidRDefault="003E5674" w:rsidP="005D2E9A">
      <w:pPr>
        <w:pStyle w:val="Paragrafi"/>
        <w:keepNext/>
      </w:pPr>
      <w:r w:rsidRPr="00C86A28">
        <w:t xml:space="preserve">c) janë verifikuar për certifikimin  kërkesat e </w:t>
      </w:r>
      <w:r>
        <w:t>pikave 1 dhe 3</w:t>
      </w:r>
      <w:r w:rsidRPr="00C86A28">
        <w:t xml:space="preserve"> të këtij neni; </w:t>
      </w:r>
    </w:p>
    <w:p w:rsidR="003E5674" w:rsidRPr="00C86A28" w:rsidRDefault="003E5674" w:rsidP="005D2E9A">
      <w:pPr>
        <w:pStyle w:val="Paragrafi"/>
        <w:keepNext/>
      </w:pPr>
      <w:r w:rsidRPr="00C86A28">
        <w:t>ç)  janë verifikuar treguesit cilësorë specifikë</w:t>
      </w:r>
      <w:r>
        <w:t>,</w:t>
      </w:r>
      <w:r w:rsidRPr="00C86A28">
        <w:t xml:space="preserve"> në përputhje me këtë ligj dhe aktet nënligjore të tij;  </w:t>
      </w:r>
    </w:p>
    <w:p w:rsidR="003E5674" w:rsidRPr="00C86A28" w:rsidRDefault="003E5674" w:rsidP="005D2E9A">
      <w:pPr>
        <w:pStyle w:val="Paragrafi"/>
        <w:keepNext/>
      </w:pPr>
      <w:r w:rsidRPr="00C86A28">
        <w:t>d) është vërtetuar gjendja shëndetësore me certifikatë fitosanitare.</w:t>
      </w:r>
    </w:p>
    <w:p w:rsidR="003E5674" w:rsidRPr="00C86A28" w:rsidRDefault="003E5674" w:rsidP="005D2E9A">
      <w:pPr>
        <w:pStyle w:val="Paragrafi"/>
        <w:keepNext/>
      </w:pPr>
      <w:r w:rsidRPr="00C86A28">
        <w:t xml:space="preserve">8. Kryerja e veprimtarisë së tregtimit të materialit mbjellës dhe shumëzues bimor të përcaktuar në këtë ligj përfshihet në kategorinë II.4 të shtojcës së ligjit </w:t>
      </w:r>
      <w:r>
        <w:t>nr. 10 081, datë 23.2.2009 “Për licencat, autorizimet dhe lejet në Republikën e Shqipërisë”, të ndryshuar</w:t>
      </w:r>
      <w:r w:rsidRPr="00C86A28">
        <w:t xml:space="preserve">. Licencimi i këtyre veprimtarive bëhet sipas procedurave të përcaktuara në legjislacionin në fuqi për licencat. </w:t>
      </w:r>
    </w:p>
    <w:p w:rsidR="003E5674" w:rsidRPr="00C86A28" w:rsidRDefault="003E5674" w:rsidP="005D2E9A">
      <w:pPr>
        <w:pStyle w:val="Paragrafi"/>
        <w:keepNext/>
      </w:pPr>
      <w:r w:rsidRPr="00C86A28">
        <w:t>9. Kriteret për kategorinë, identitetin, cilësinë, paketimin dhe etiketimin për specie të veçanta dhe grup speciesh të bimëve, sipas këtij ligji</w:t>
      </w:r>
      <w:r>
        <w:t>,</w:t>
      </w:r>
      <w:r w:rsidRPr="00C86A28">
        <w:t xml:space="preserve"> përcaktohen me vendime të Këshillit të Ministrave</w:t>
      </w:r>
      <w:r>
        <w:t>,</w:t>
      </w:r>
      <w:r w:rsidRPr="00C86A28">
        <w:t xml:space="preserve"> me propozim të ministrit, ndërsa për bimët pyjore dhe dekorative me propozim të përbashkët të ministrit dhe ministrit përgjegjës për bimët pyjore dhe dekorative.</w:t>
      </w:r>
    </w:p>
    <w:p w:rsidR="003E5674" w:rsidRPr="00C86A28" w:rsidRDefault="003E5674" w:rsidP="005D2E9A">
      <w:pPr>
        <w:pStyle w:val="Paragrafi"/>
        <w:keepNext/>
      </w:pPr>
      <w:r w:rsidRPr="00C86A28">
        <w:t>10. Kriteret dhe rregullat e përpunimit, të ambalazhimit, të ruajtjes, të etiketimit dhe të përmbajtjes së etiketës për materialin mbjellës dhe shumëzues bimor, të prodhuar brenda vendit për tregtim të brendshëm, p</w:t>
      </w:r>
      <w:r>
        <w:t>ërveç sa përcaktohet në pikën 9</w:t>
      </w:r>
      <w:r w:rsidRPr="00C86A28">
        <w:t xml:space="preserve"> të këtij neni, përcaktohen me udhëzim të ministrit, ndërsa për bimët pyjore dhe dekorative, me udhëzim të përbashkët të ministrit dhe të ministrit përgjegjës për bimët pyjore dhe dekorative.</w:t>
      </w:r>
    </w:p>
    <w:p w:rsidR="00D26FD5" w:rsidRPr="00C86A28" w:rsidRDefault="00D26FD5" w:rsidP="002A1545">
      <w:pPr>
        <w:pStyle w:val="Paragrafi"/>
        <w:keepNext/>
        <w:ind w:firstLine="0"/>
      </w:pPr>
    </w:p>
    <w:p w:rsidR="003E5674" w:rsidRPr="00C86A28" w:rsidRDefault="003E441C" w:rsidP="005D2E9A">
      <w:pPr>
        <w:pStyle w:val="NeniNr"/>
      </w:pPr>
      <w:r>
        <w:t>Neni 5</w:t>
      </w:r>
    </w:p>
    <w:p w:rsidR="003E5674" w:rsidRPr="00C86A28" w:rsidRDefault="003E5674" w:rsidP="005D2E9A">
      <w:pPr>
        <w:pStyle w:val="NeniTitull"/>
      </w:pPr>
      <w:r w:rsidRPr="00C86A28">
        <w:t>Materiali mbjellës dhe  shumëzues bimor i certifikuar jo përfundimisht</w:t>
      </w:r>
    </w:p>
    <w:p w:rsidR="003E5674" w:rsidRPr="00C86A28" w:rsidRDefault="003E5674" w:rsidP="005D2E9A">
      <w:pPr>
        <w:pStyle w:val="Paragrafi"/>
        <w:keepNext/>
      </w:pPr>
    </w:p>
    <w:p w:rsidR="003E5674" w:rsidRPr="00C86A28" w:rsidRDefault="003E5674" w:rsidP="005D2E9A">
      <w:pPr>
        <w:pStyle w:val="Paragrafi"/>
        <w:keepNext/>
      </w:pPr>
      <w:r w:rsidRPr="00C86A28">
        <w:t>1. Materiali mbjellës dhe shumëzues bimor i përcaktuar për tregtim</w:t>
      </w:r>
      <w:r>
        <w:t>,</w:t>
      </w:r>
      <w:r w:rsidRPr="00C86A28">
        <w:t xml:space="preserve"> sipas këtij ligji, mund t’u shpërndahet furnizuesve të tjerë si “i certifikuar jo përfundimisht” dhe të tregtohet si i tillë me kusht që:</w:t>
      </w:r>
    </w:p>
    <w:p w:rsidR="003E5674" w:rsidRPr="00C86A28" w:rsidRDefault="003E5674" w:rsidP="005D2E9A">
      <w:pPr>
        <w:pStyle w:val="Paragrafi"/>
        <w:keepNext/>
      </w:pPr>
      <w:r w:rsidRPr="00C86A28">
        <w:t>a) të jetë i prodhuar nën mbikëqyrjen e ESHFF-së;</w:t>
      </w:r>
    </w:p>
    <w:p w:rsidR="003E5674" w:rsidRPr="00C86A28" w:rsidRDefault="003E5674" w:rsidP="005D2E9A">
      <w:pPr>
        <w:pStyle w:val="Paragrafi"/>
        <w:keepNext/>
      </w:pPr>
      <w:r w:rsidRPr="00C86A28">
        <w:t xml:space="preserve">b) të plotësojë kërkesat e përcaktuara për identitetin, pastërtinë varietore dhe gjendjen shëndetësore; </w:t>
      </w:r>
    </w:p>
    <w:p w:rsidR="003E5674" w:rsidRPr="00C86A28" w:rsidRDefault="003E5674" w:rsidP="005D2E9A">
      <w:pPr>
        <w:pStyle w:val="Paragrafi"/>
        <w:keepNext/>
      </w:pPr>
      <w:r w:rsidRPr="00C86A28">
        <w:t>c) të jetë i etiketuar në mënyrën e përcaktuar.</w:t>
      </w:r>
    </w:p>
    <w:p w:rsidR="003E5674" w:rsidRPr="00C86A28" w:rsidRDefault="003E5674" w:rsidP="005D2E9A">
      <w:pPr>
        <w:pStyle w:val="Paragrafi"/>
        <w:keepNext/>
      </w:pPr>
      <w:r w:rsidRPr="00C86A28">
        <w:t>2. Kërkesat për tregtimin e materialit mbjellës dhe shumëzues bimor</w:t>
      </w:r>
      <w:r>
        <w:t>,</w:t>
      </w:r>
      <w:r w:rsidRPr="00C86A28">
        <w:t xml:space="preserve"> “i certifikuar jo përfundimisht” dhe për etiketimin përcaktohen me vendim të Këshillit të Ministrave</w:t>
      </w:r>
      <w:r>
        <w:t>,</w:t>
      </w:r>
      <w:r w:rsidRPr="00C86A28">
        <w:t xml:space="preserve"> me propozim të ministrit. </w:t>
      </w:r>
    </w:p>
    <w:p w:rsidR="003E5674" w:rsidRPr="00C86A28" w:rsidRDefault="003E5674" w:rsidP="005D2E9A">
      <w:pPr>
        <w:pStyle w:val="Paragrafi"/>
        <w:keepNext/>
      </w:pPr>
    </w:p>
    <w:p w:rsidR="003E5674" w:rsidRPr="00C86A28" w:rsidRDefault="003E441C" w:rsidP="005D2E9A">
      <w:pPr>
        <w:pStyle w:val="NeniNr"/>
      </w:pPr>
      <w:r>
        <w:t>Neni 6</w:t>
      </w:r>
    </w:p>
    <w:p w:rsidR="003E5674" w:rsidRPr="00C86A28" w:rsidRDefault="003E5674" w:rsidP="005D2E9A">
      <w:pPr>
        <w:pStyle w:val="NeniTitull"/>
      </w:pPr>
      <w:r w:rsidRPr="00C86A28">
        <w:t>Kërkesat dhe përjashtimet për një varietet</w:t>
      </w:r>
    </w:p>
    <w:p w:rsidR="003E5674" w:rsidRPr="00C86A28" w:rsidRDefault="003E5674" w:rsidP="005D2E9A">
      <w:pPr>
        <w:pStyle w:val="Paragrafi"/>
        <w:keepNext/>
      </w:pPr>
    </w:p>
    <w:p w:rsidR="003E5674" w:rsidRPr="00C86A28" w:rsidRDefault="003E5674" w:rsidP="005D2E9A">
      <w:pPr>
        <w:pStyle w:val="Paragrafi"/>
        <w:keepNext/>
      </w:pPr>
      <w:r w:rsidRPr="00C86A28">
        <w:t>1. Speciet e b</w:t>
      </w:r>
      <w:r>
        <w:t>imëve, varieteti i ri i të cila</w:t>
      </w:r>
      <w:r w:rsidRPr="00C86A28">
        <w:t>ve duhet të regjistrohet në KK, përcaktohen me urdhër të ministrit.</w:t>
      </w:r>
    </w:p>
    <w:p w:rsidR="003E5674" w:rsidRPr="00C86A28" w:rsidRDefault="003E5674" w:rsidP="005D2E9A">
      <w:pPr>
        <w:pStyle w:val="Paragrafi"/>
        <w:keepNext/>
      </w:pPr>
      <w:r w:rsidRPr="00C86A28">
        <w:t>2. Me kërkesë të furnizuesit, ESHFF-ja mund të lejojë tregtimin e materialit mbjellës dhe shumëzues bimor</w:t>
      </w:r>
      <w:r>
        <w:t>,</w:t>
      </w:r>
      <w:r w:rsidRPr="00C86A28">
        <w:t xml:space="preserve"> që është në proces pranimi për regjistrim në KK. </w:t>
      </w:r>
    </w:p>
    <w:p w:rsidR="003E5674" w:rsidRPr="00C86A28" w:rsidRDefault="003E5674" w:rsidP="005D2E9A">
      <w:pPr>
        <w:pStyle w:val="Paragrafi"/>
        <w:keepNext/>
      </w:pPr>
      <w:r w:rsidRPr="00C86A28">
        <w:t>3. Sasitë e materialit mbjellës dhe shumëzues bimor në proces pranimi dhe forma e përmbajtja e kërkesës që paraqet furnizuesi përcaktohen me udhëzim të ministrit.</w:t>
      </w:r>
    </w:p>
    <w:p w:rsidR="003E5674" w:rsidRPr="00C86A28" w:rsidRDefault="003E5674" w:rsidP="005D2E9A">
      <w:pPr>
        <w:pStyle w:val="Paragrafi"/>
        <w:keepNext/>
      </w:pPr>
    </w:p>
    <w:p w:rsidR="003E441C" w:rsidRDefault="003E441C" w:rsidP="005D2E9A">
      <w:pPr>
        <w:pStyle w:val="NeniNr"/>
      </w:pPr>
      <w:r>
        <w:t>Neni 7</w:t>
      </w:r>
    </w:p>
    <w:p w:rsidR="003E5674" w:rsidRPr="00C86A28" w:rsidRDefault="003E5674" w:rsidP="005D2E9A">
      <w:pPr>
        <w:pStyle w:val="NeniTitull"/>
      </w:pPr>
      <w:r w:rsidRPr="00C86A28">
        <w:t>Kërkesa të veçanta për tregtimin</w:t>
      </w:r>
    </w:p>
    <w:p w:rsidR="003E5674" w:rsidRPr="00C86A28" w:rsidRDefault="003E5674" w:rsidP="005D2E9A">
      <w:pPr>
        <w:pStyle w:val="Paragrafi"/>
        <w:keepNext/>
      </w:pPr>
    </w:p>
    <w:p w:rsidR="003E5674" w:rsidRPr="00C86A28" w:rsidRDefault="003E5674" w:rsidP="005D2E9A">
      <w:pPr>
        <w:pStyle w:val="Paragrafi"/>
        <w:keepNext/>
      </w:pPr>
      <w:r w:rsidRPr="00C86A28">
        <w:t>1. Materiali mbjellës dhe shumëzues bimor për prodhim organik tregtohet nëse:</w:t>
      </w:r>
    </w:p>
    <w:p w:rsidR="003E5674" w:rsidRPr="00C86A28" w:rsidRDefault="003E5674" w:rsidP="005D2E9A">
      <w:pPr>
        <w:pStyle w:val="Paragrafi"/>
        <w:keepNext/>
      </w:pPr>
      <w:r w:rsidRPr="00C86A28">
        <w:t>a) përputhet me kërkesat e veçanta në lidhje me tregtimin, të përcaktuara në këtë ligj dhe në legjislacionin në fuqi për produktet organike;</w:t>
      </w:r>
    </w:p>
    <w:p w:rsidR="003E5674" w:rsidRPr="00C86A28" w:rsidRDefault="003E5674" w:rsidP="005D2E9A">
      <w:pPr>
        <w:pStyle w:val="Paragrafi"/>
        <w:keepNext/>
      </w:pPr>
      <w:r w:rsidRPr="00C86A28">
        <w:t>b)  është i etiketuar dhe i certifikuar në mënyrën e përcaktuar në këtë ligj.</w:t>
      </w:r>
    </w:p>
    <w:p w:rsidR="003E5674" w:rsidRPr="00C86A28" w:rsidRDefault="003E5674" w:rsidP="005D2E9A">
      <w:pPr>
        <w:pStyle w:val="Paragrafi"/>
        <w:keepNext/>
      </w:pPr>
      <w:r w:rsidRPr="00C86A28">
        <w:t>2. Kërkesat e veçanta për tregtimin e materialit mbjellës dhe shumëzues bimor për prodhim organik, të paketuar në pako të vogla, dhe për tregtimin e varieteteve të ruajtura në veçanti përcaktohen me vendim të Këshillit të Ministrave</w:t>
      </w:r>
      <w:r>
        <w:t>,</w:t>
      </w:r>
      <w:r w:rsidRPr="00C86A28">
        <w:t xml:space="preserve"> me propozim të ministrit.</w:t>
      </w:r>
    </w:p>
    <w:p w:rsidR="003E5674" w:rsidRPr="00D41EFF" w:rsidRDefault="003E5674" w:rsidP="005D2E9A">
      <w:pPr>
        <w:pStyle w:val="Paragrafi"/>
        <w:keepNext/>
        <w:ind w:firstLine="0"/>
        <w:rPr>
          <w:sz w:val="16"/>
        </w:rPr>
      </w:pPr>
    </w:p>
    <w:p w:rsidR="003E441C" w:rsidRDefault="003E441C" w:rsidP="005D2E9A">
      <w:pPr>
        <w:pStyle w:val="NeniNr"/>
      </w:pPr>
      <w:r>
        <w:t>Neni 8</w:t>
      </w:r>
    </w:p>
    <w:p w:rsidR="003E5674" w:rsidRPr="00C86A28" w:rsidRDefault="003E5674" w:rsidP="005D2E9A">
      <w:pPr>
        <w:pStyle w:val="NeniTitull"/>
      </w:pPr>
      <w:r w:rsidRPr="00C86A28">
        <w:t>Farat e përziera</w:t>
      </w:r>
    </w:p>
    <w:p w:rsidR="003E5674" w:rsidRPr="00D41EFF" w:rsidRDefault="003E5674" w:rsidP="005D2E9A">
      <w:pPr>
        <w:pStyle w:val="Paragrafi"/>
        <w:keepNext/>
        <w:rPr>
          <w:sz w:val="14"/>
        </w:rPr>
      </w:pPr>
    </w:p>
    <w:p w:rsidR="003E5674" w:rsidRPr="00C86A28" w:rsidRDefault="003E5674" w:rsidP="005D2E9A">
      <w:pPr>
        <w:pStyle w:val="Paragrafi"/>
        <w:keepNext/>
      </w:pPr>
      <w:r w:rsidRPr="00C86A28">
        <w:t>1. Farat mund të tregtohen e</w:t>
      </w:r>
      <w:r>
        <w:t>dhe si “</w:t>
      </w:r>
      <w:r w:rsidRPr="00C86A28">
        <w:t>fara të përziera”,  me kusht që:</w:t>
      </w:r>
    </w:p>
    <w:p w:rsidR="003E5674" w:rsidRPr="00C86A28" w:rsidRDefault="003E5674" w:rsidP="005D2E9A">
      <w:pPr>
        <w:pStyle w:val="Paragrafi"/>
        <w:keepNext/>
      </w:pPr>
      <w:r w:rsidRPr="00C86A28">
        <w:t>a) secili përbërës i farës së përzier të plotësojë kërkesat për tregtim ose përjashtim</w:t>
      </w:r>
      <w:r>
        <w:t>et e përcaktuara në këtë ligj;</w:t>
      </w:r>
      <w:r w:rsidRPr="00C86A28">
        <w:t xml:space="preserve"> </w:t>
      </w:r>
    </w:p>
    <w:p w:rsidR="003E5674" w:rsidRPr="00C86A28" w:rsidRDefault="003E5674" w:rsidP="005D2E9A">
      <w:pPr>
        <w:pStyle w:val="Paragrafi"/>
        <w:keepNext/>
      </w:pPr>
      <w:r w:rsidRPr="00C86A28">
        <w:t xml:space="preserve">b) të plotësohen kërkesat ligjore për tregtimin e farave të përziera; </w:t>
      </w:r>
    </w:p>
    <w:p w:rsidR="003E5674" w:rsidRPr="00C86A28" w:rsidRDefault="003E5674" w:rsidP="005D2E9A">
      <w:pPr>
        <w:pStyle w:val="Paragrafi"/>
        <w:keepNext/>
      </w:pPr>
      <w:r w:rsidRPr="00C86A28">
        <w:t>c) të jenë të paketura dhe të etiketuara në mënyrën e përcaktuar.</w:t>
      </w:r>
    </w:p>
    <w:p w:rsidR="003E5674" w:rsidRPr="00C86A28" w:rsidRDefault="003E5674" w:rsidP="005D2E9A">
      <w:pPr>
        <w:pStyle w:val="Paragrafi"/>
        <w:keepNext/>
      </w:pPr>
      <w:r w:rsidRPr="00C86A28">
        <w:t>2. Kërkesat për tregtimin, mënyrën e paketimit dhe të etiketimit të farave të përziera përcaktohen me udhëzim të ministrit.</w:t>
      </w:r>
    </w:p>
    <w:p w:rsidR="003E5674" w:rsidRPr="00D41EFF" w:rsidRDefault="003E5674" w:rsidP="005D2E9A">
      <w:pPr>
        <w:pStyle w:val="Paragrafi"/>
        <w:keepNext/>
        <w:rPr>
          <w:sz w:val="14"/>
        </w:rPr>
      </w:pPr>
    </w:p>
    <w:p w:rsidR="00F17665" w:rsidRDefault="003E441C" w:rsidP="005D2E9A">
      <w:pPr>
        <w:pStyle w:val="NeniNr"/>
      </w:pPr>
      <w:r>
        <w:t>Neni 9</w:t>
      </w:r>
    </w:p>
    <w:p w:rsidR="00F17665" w:rsidRDefault="003E5674" w:rsidP="005D2E9A">
      <w:pPr>
        <w:pStyle w:val="NeniTitull"/>
      </w:pPr>
      <w:r w:rsidRPr="00C86A28">
        <w:t xml:space="preserve">Mbajtja e </w:t>
      </w:r>
      <w:r w:rsidR="00F17665">
        <w:t>të dhënave për farat e përziera</w:t>
      </w:r>
    </w:p>
    <w:p w:rsidR="00F17665" w:rsidRDefault="00F17665" w:rsidP="005D2E9A">
      <w:pPr>
        <w:pStyle w:val="Paragrafi"/>
        <w:keepNext/>
      </w:pPr>
    </w:p>
    <w:p w:rsidR="003E5674" w:rsidRPr="00C86A28" w:rsidRDefault="003E5674" w:rsidP="005D2E9A">
      <w:pPr>
        <w:pStyle w:val="Paragrafi"/>
        <w:keepNext/>
      </w:pPr>
      <w:r w:rsidRPr="00C86A28">
        <w:t>1. Regjistrimi i një fare të përzier në regjistrin e farave të përziera bëhet nga ESHFF-ja, sipas një kërkese të paraqitur nga furnizuesi i interesuar.</w:t>
      </w:r>
    </w:p>
    <w:p w:rsidR="003E5674" w:rsidRDefault="003E5674" w:rsidP="005D2E9A">
      <w:pPr>
        <w:pStyle w:val="Paragrafi"/>
        <w:keepNext/>
      </w:pPr>
      <w:r w:rsidRPr="00C86A28">
        <w:t>2. Forma, përmbajtja e kërkesës, kushtet për përbërjen e farave të përziera, të destinuara për prodhim foragjer, dhe mënyra e regjistrimit përcaktohen me udhëzim të ministrit.</w:t>
      </w:r>
    </w:p>
    <w:p w:rsidR="00D41EFF" w:rsidRPr="00C86A28" w:rsidRDefault="00D41EFF" w:rsidP="005D2E9A">
      <w:pPr>
        <w:pStyle w:val="Paragrafi"/>
        <w:keepNext/>
      </w:pPr>
    </w:p>
    <w:p w:rsidR="003E5674" w:rsidRPr="00C86A28" w:rsidRDefault="003E441C" w:rsidP="005D2E9A">
      <w:pPr>
        <w:pStyle w:val="NeniNr"/>
      </w:pPr>
      <w:r>
        <w:t>Neni 10</w:t>
      </w:r>
    </w:p>
    <w:p w:rsidR="003E5674" w:rsidRPr="00C86A28" w:rsidRDefault="003E5674" w:rsidP="005D2E9A">
      <w:pPr>
        <w:pStyle w:val="NeniTitull"/>
      </w:pPr>
      <w:r w:rsidRPr="00C86A28">
        <w:t>Përjashtimet për tregtimin</w:t>
      </w:r>
    </w:p>
    <w:p w:rsidR="003E5674" w:rsidRPr="00D41EFF" w:rsidRDefault="003E5674" w:rsidP="005D2E9A">
      <w:pPr>
        <w:pStyle w:val="Paragrafi"/>
        <w:keepNext/>
        <w:rPr>
          <w:sz w:val="16"/>
        </w:rPr>
      </w:pPr>
    </w:p>
    <w:p w:rsidR="003E5674" w:rsidRPr="00C86A28" w:rsidRDefault="003E5674" w:rsidP="005D2E9A">
      <w:pPr>
        <w:pStyle w:val="Paragrafi"/>
        <w:keepNext/>
      </w:pPr>
      <w:r w:rsidRPr="00C86A28">
        <w:t>1. Nuk konsiderohen si produkt për tregtim:</w:t>
      </w:r>
    </w:p>
    <w:p w:rsidR="003E5674" w:rsidRPr="00C86A28" w:rsidRDefault="003E5674" w:rsidP="005D2E9A">
      <w:pPr>
        <w:pStyle w:val="Paragrafi"/>
        <w:keepNext/>
      </w:pPr>
      <w:r w:rsidRPr="00C86A28">
        <w:t>a) mostrat e materialit mbjellës dhe shumëzues bimor për kontrolle zyrtare/mbikëqyrëse;</w:t>
      </w:r>
    </w:p>
    <w:p w:rsidR="003E5674" w:rsidRPr="00C86A28" w:rsidRDefault="003E5674" w:rsidP="005D2E9A">
      <w:pPr>
        <w:pStyle w:val="Paragrafi"/>
        <w:keepNext/>
      </w:pPr>
      <w:r w:rsidRPr="00C86A28">
        <w:t>b) mostrat e materialit mbjellës dhe shumëzues bimor për qëllime shkencore, për punë seleksionuese varietore ose për ruajtjen e materialit gjenetik;</w:t>
      </w:r>
    </w:p>
    <w:p w:rsidR="003E5674" w:rsidRPr="00C86A28" w:rsidRDefault="003E5674" w:rsidP="005D2E9A">
      <w:pPr>
        <w:pStyle w:val="Paragrafi"/>
        <w:keepNext/>
      </w:pPr>
      <w:r w:rsidRPr="00C86A28">
        <w:t>c) materiali mbjellës dhe shumëzues bimor te persona që përgatisin për treg material mbjellës shumëzues bimor në emër dhe për llogari të furnizuesve të përcaktuar;</w:t>
      </w:r>
    </w:p>
    <w:p w:rsidR="003E5674" w:rsidRPr="00C86A28" w:rsidRDefault="003E5674" w:rsidP="005D2E9A">
      <w:pPr>
        <w:pStyle w:val="Paragrafi"/>
        <w:keepNext/>
      </w:pPr>
      <w:r>
        <w:t>ç)</w:t>
      </w:r>
      <w:r w:rsidRPr="00C86A28">
        <w:t xml:space="preserve"> materiali mbjellës dhe shumëzues bimor te persona që prodhojnë specie të caktuara të bimëve bujqësore në emër dhe për llogari të një furnizuesi, të destinuara për përpunim industrial. </w:t>
      </w:r>
    </w:p>
    <w:p w:rsidR="003E5674" w:rsidRPr="00C86A28" w:rsidRDefault="003E5674" w:rsidP="005D2E9A">
      <w:pPr>
        <w:pStyle w:val="Paragrafi"/>
        <w:keepNext/>
      </w:pPr>
      <w:r w:rsidRPr="00C86A28">
        <w:t>2. Mostrat e materialit mbjellës dhe shumëzues bimor, të përca</w:t>
      </w:r>
      <w:r>
        <w:t>ktuara në shkronjat “a” dhe “b” të pikës 1</w:t>
      </w:r>
      <w:r w:rsidRPr="00C86A28">
        <w:t xml:space="preserve"> të këtij neni, duhet të kenë të shënuar në etiketë, në mënyrë të veçantë dhe të dukshme, qëllimin e përcaktuar të përdorimit.</w:t>
      </w:r>
    </w:p>
    <w:p w:rsidR="003E5674" w:rsidRPr="00C86A28" w:rsidRDefault="003E5674" w:rsidP="005D2E9A">
      <w:pPr>
        <w:pStyle w:val="Paragrafi"/>
        <w:keepNext/>
      </w:pPr>
      <w:r w:rsidRPr="00C86A28">
        <w:t>3. Për materialin mbjellës dhe shumëzues bimor, të përcaktuar në s</w:t>
      </w:r>
      <w:r>
        <w:t>hkronjat “c” dhe “ç” të pikës 1</w:t>
      </w:r>
      <w:r w:rsidRPr="00C86A28">
        <w:t xml:space="preserve"> të këtij neni, ESHFF-ja lejon paraprakisht tregtimin në bazë të kërkesës së furnizuesit dhe nëse nga verifikimi i kryer rezulton se materiali mbjellës dhe shumëzues bimor i shërben këtij qëllimi. </w:t>
      </w:r>
    </w:p>
    <w:p w:rsidR="003E5674" w:rsidRPr="00C86A28" w:rsidRDefault="003E5674" w:rsidP="005D2E9A">
      <w:pPr>
        <w:pStyle w:val="Paragrafi"/>
        <w:keepNext/>
      </w:pPr>
      <w:r w:rsidRPr="00C86A28">
        <w:t xml:space="preserve">4. Sasitë maksimale të materialit mbjellës dhe shumëzues bimor, që nuk tregtohen, mënyra e etiketimit të mostrave dhe kushtet për autorizimin përcaktohen me udhëzim të ministrit. </w:t>
      </w:r>
    </w:p>
    <w:p w:rsidR="003E5674" w:rsidRPr="00C86A28" w:rsidRDefault="003E5674" w:rsidP="005D2E9A">
      <w:pPr>
        <w:pStyle w:val="Paragrafi"/>
        <w:keepNext/>
      </w:pPr>
    </w:p>
    <w:p w:rsidR="003E5674" w:rsidRPr="00C86A28" w:rsidRDefault="003E441C" w:rsidP="005D2E9A">
      <w:pPr>
        <w:pStyle w:val="KapitulliNr"/>
      </w:pPr>
      <w:r>
        <w:t>KREU III</w:t>
      </w:r>
    </w:p>
    <w:p w:rsidR="003E5674" w:rsidRDefault="003E5674" w:rsidP="005D2E9A">
      <w:pPr>
        <w:pStyle w:val="KapitulliNr"/>
      </w:pPr>
      <w:r w:rsidRPr="00C86A28">
        <w:t xml:space="preserve">KËRKESAT PËR PRODHIMIN E MATERIALIT MBJELLËS </w:t>
      </w:r>
    </w:p>
    <w:p w:rsidR="003E5674" w:rsidRPr="00C86A28" w:rsidRDefault="003E5674" w:rsidP="005D2E9A">
      <w:pPr>
        <w:pStyle w:val="KapitulliNr"/>
      </w:pPr>
      <w:r w:rsidRPr="00C86A28">
        <w:t>DHE SHUMËZUES BIMOR</w:t>
      </w:r>
    </w:p>
    <w:p w:rsidR="003E5674" w:rsidRPr="00C86A28" w:rsidRDefault="003E5674" w:rsidP="005D2E9A">
      <w:pPr>
        <w:pStyle w:val="Paragrafi"/>
        <w:keepNext/>
      </w:pPr>
    </w:p>
    <w:p w:rsidR="003E5674" w:rsidRPr="00C86A28" w:rsidRDefault="003E441C" w:rsidP="005D2E9A">
      <w:pPr>
        <w:pStyle w:val="NeniNr"/>
      </w:pPr>
      <w:r>
        <w:t>Neni 11</w:t>
      </w:r>
    </w:p>
    <w:p w:rsidR="003E5674" w:rsidRPr="00C86A28" w:rsidRDefault="003E5674" w:rsidP="005D2E9A">
      <w:pPr>
        <w:pStyle w:val="NeniTitull"/>
      </w:pPr>
      <w:r w:rsidRPr="00C86A28">
        <w:t>Detyrimet e furnizuesit</w:t>
      </w:r>
    </w:p>
    <w:p w:rsidR="003E5674" w:rsidRPr="00C86A28" w:rsidRDefault="003E5674" w:rsidP="005D2E9A">
      <w:pPr>
        <w:pStyle w:val="Paragrafi"/>
        <w:keepNext/>
      </w:pPr>
    </w:p>
    <w:p w:rsidR="003E5674" w:rsidRPr="00C86A28" w:rsidRDefault="003E5674" w:rsidP="005D2E9A">
      <w:pPr>
        <w:pStyle w:val="Paragrafi"/>
        <w:keepNext/>
      </w:pPr>
      <w:r w:rsidRPr="00C86A28">
        <w:t>1. Furnizuesi, në cilësinë e prodhuesit, kryen veprimtarinë e prodhimit të materialit mbjellës dhe shumëzues bimor, të përcaktuar në këtë ligj dhe q</w:t>
      </w:r>
      <w:r>
        <w:t>ë përfshihet në kategorinë II.4</w:t>
      </w:r>
      <w:r w:rsidRPr="00C86A28">
        <w:t xml:space="preserve"> të shtojcës së ligjit</w:t>
      </w:r>
      <w:r>
        <w:t xml:space="preserve"> nr. 10 081, datë 23.2.2009 “Për licencat, autorizimet dhe lejet në Republikën e Shqipërisë”, të ndryshuar</w:t>
      </w:r>
      <w:r w:rsidRPr="00C86A28">
        <w:t xml:space="preserve">. Licencimi i kësaj veprimtarie bëhet sipas procedurave të përcaktuara në legjislacionin në fuqi për licencat. </w:t>
      </w:r>
    </w:p>
    <w:p w:rsidR="003E5674" w:rsidRPr="00C86A28" w:rsidRDefault="003E5674" w:rsidP="005D2E9A">
      <w:pPr>
        <w:pStyle w:val="Paragrafi"/>
        <w:keepNext/>
      </w:pPr>
      <w:r w:rsidRPr="00C86A28">
        <w:t>2. Furnizuesi, për prodhimin e materialit mbjellës dhe shumëzues bimor, ka këto detyra dhe përgjegjësi:</w:t>
      </w:r>
    </w:p>
    <w:p w:rsidR="003E5674" w:rsidRPr="00C86A28" w:rsidRDefault="003E5674" w:rsidP="005D2E9A">
      <w:pPr>
        <w:pStyle w:val="Paragrafi"/>
        <w:keepNext/>
      </w:pPr>
      <w:r>
        <w:t>a) h</w:t>
      </w:r>
      <w:r w:rsidRPr="00C86A28">
        <w:t>arton planin dhe teknologjitë e prodhimit për çdo specie dhe varietet, përfshirë verifikimin e cilësisë, që lejon prodhimin e materialit mbjellës dhe shumëzues</w:t>
      </w:r>
      <w:r>
        <w:t xml:space="preserve"> bimor</w:t>
      </w:r>
      <w:r w:rsidRPr="00C86A28">
        <w:t xml:space="preserve">, në përputhje me kërkesat e këtij neni; </w:t>
      </w:r>
    </w:p>
    <w:p w:rsidR="003E5674" w:rsidRPr="00C86A28" w:rsidRDefault="003E5674" w:rsidP="005D2E9A">
      <w:pPr>
        <w:pStyle w:val="Paragrafi"/>
        <w:keepNext/>
      </w:pPr>
      <w:r>
        <w:t>b) n</w:t>
      </w:r>
      <w:r w:rsidRPr="00C86A28">
        <w:t>jofton menjëherë strukturën që kryen inspektimin, pranë AKU-së, për çdo  dukuri të shfaqur apo dukuri të dyshimtë, për organizmat e dëmsh</w:t>
      </w:r>
      <w:r>
        <w:t>ëm karantinorë</w:t>
      </w:r>
      <w:r w:rsidRPr="00C86A28">
        <w:t xml:space="preserve"> n</w:t>
      </w:r>
      <w:r>
        <w:t>ë parcelat e prodhimit, të cilë</w:t>
      </w:r>
      <w:r w:rsidRPr="00C86A28">
        <w:t xml:space="preserve">t duhet të raportohen sipas ligjislacionit në fuqi për mbrojtjen e bimëve; </w:t>
      </w:r>
    </w:p>
    <w:p w:rsidR="003E5674" w:rsidRPr="00C86A28" w:rsidRDefault="003E5674" w:rsidP="005D2E9A">
      <w:pPr>
        <w:pStyle w:val="Paragrafi"/>
        <w:keepNext/>
      </w:pPr>
      <w:r>
        <w:t>c) g</w:t>
      </w:r>
      <w:r w:rsidRPr="00C86A28">
        <w:t>aranton që çdo lot i materialit mbjellës dhe shumëzues bimor të jetë i kontrollueshëm, i disponueshëm dhe i identifikueshëm në të gjitha fazat e prodhimit, të përgatitjes për treg, të ruajtjes dhe të shitjes;</w:t>
      </w:r>
    </w:p>
    <w:p w:rsidR="003E5674" w:rsidRPr="00C86A28" w:rsidRDefault="003E5674" w:rsidP="005D2E9A">
      <w:pPr>
        <w:pStyle w:val="Paragrafi"/>
        <w:keepNext/>
      </w:pPr>
      <w:r>
        <w:t>ç) m</w:t>
      </w:r>
      <w:r w:rsidRPr="00C86A28">
        <w:t xml:space="preserve">ban të dhëna dhe ruan evidencat për mirëmbajtjen e një varieteti për sigurimin ose blerjen e materialit mbjellës dhe shumëzues bimor, të përdorur për shumim ose riprodhim; </w:t>
      </w:r>
    </w:p>
    <w:p w:rsidR="003E5674" w:rsidRPr="00C86A28" w:rsidRDefault="003E5674" w:rsidP="005D2E9A">
      <w:pPr>
        <w:pStyle w:val="Paragrafi"/>
        <w:keepNext/>
      </w:pPr>
      <w:r>
        <w:t>d) m</w:t>
      </w:r>
      <w:r w:rsidRPr="00C86A28">
        <w:t>ban të dhëna dhe ruan evidencat e prodhimit, furnizimit ose importit për përgatitjen për treg, stoqet dhe shitjet e materialit mbjellës dhe shumëzues bimor;</w:t>
      </w:r>
    </w:p>
    <w:p w:rsidR="003E5674" w:rsidRPr="00C86A28" w:rsidRDefault="003E5674" w:rsidP="005D2E9A">
      <w:pPr>
        <w:pStyle w:val="Paragrafi"/>
        <w:keepNext/>
      </w:pPr>
      <w:r>
        <w:t>dh) l</w:t>
      </w:r>
      <w:r w:rsidRPr="00C86A28">
        <w:t xml:space="preserve">ejon  verifikimin zyrtar dhe marrjen e mostrave; </w:t>
      </w:r>
    </w:p>
    <w:p w:rsidR="003E5674" w:rsidRPr="00C86A28" w:rsidRDefault="003E5674" w:rsidP="005D2E9A">
      <w:pPr>
        <w:pStyle w:val="Paragrafi"/>
        <w:keepNext/>
      </w:pPr>
      <w:r>
        <w:t>e) z</w:t>
      </w:r>
      <w:r w:rsidRPr="00C86A28">
        <w:t>baton masat e përcaktuara dhe të lëna nga verifikimet zyrtare ose/dhe mbikëqyrëse;</w:t>
      </w:r>
    </w:p>
    <w:p w:rsidR="003E5674" w:rsidRDefault="003E5674" w:rsidP="005D2E9A">
      <w:pPr>
        <w:pStyle w:val="Paragrafi"/>
        <w:keepNext/>
      </w:pPr>
      <w:r>
        <w:t>ë) p</w:t>
      </w:r>
      <w:r w:rsidRPr="00C86A28">
        <w:t xml:space="preserve">ërmbush detyrimet e tjera të përcaktuara në këtë ligj dhe në legjislacionin në fuqi për mbrojtjen e bimëve. </w:t>
      </w:r>
    </w:p>
    <w:p w:rsidR="003E5674" w:rsidRPr="00C86A28" w:rsidRDefault="003E5674" w:rsidP="005D2E9A">
      <w:pPr>
        <w:pStyle w:val="Paragrafi"/>
        <w:keepNext/>
      </w:pPr>
      <w:r w:rsidRPr="00C86A28">
        <w:t>3. Furnizuesi mban të gjitha evidencat dhe të dhënat</w:t>
      </w:r>
      <w:r>
        <w:t>, sipas pikës 2</w:t>
      </w:r>
      <w:r w:rsidRPr="00C86A28">
        <w:t xml:space="preserve"> të kët</w:t>
      </w:r>
      <w:r>
        <w:t xml:space="preserve">ij neni,  për të paktën 3 </w:t>
      </w:r>
      <w:r w:rsidRPr="00C86A28">
        <w:t>vjet, ndërsa për materialin mbjellës dhe shumëzues të pemëve frutore, pyjore, dekorative dhe  kacavjerrëse,</w:t>
      </w:r>
      <w:r>
        <w:t xml:space="preserve"> për të paktën 5 </w:t>
      </w:r>
      <w:r w:rsidRPr="00C86A28">
        <w:t>vjet.</w:t>
      </w:r>
    </w:p>
    <w:p w:rsidR="003E5674" w:rsidRPr="00C86A28" w:rsidRDefault="003E5674" w:rsidP="005D2E9A">
      <w:pPr>
        <w:pStyle w:val="Paragrafi"/>
        <w:keepNext/>
      </w:pPr>
      <w:r w:rsidRPr="00C86A28">
        <w:t>4. Furnizuesi mban një listë të varieteteve të drurëve frutorë ose të bimëve dekorative, sipas një forme të përcaktuar, kur ato nuk janë të regjistruara në KK, por është depozituar kërkes</w:t>
      </w:r>
      <w:r>
        <w:t>a për pranimin e tyre në KK</w:t>
      </w:r>
      <w:r w:rsidRPr="00C86A28">
        <w:t>, në përputhje me legjislacionin në fuqi për mbrojtjen e varieteteve të bimëve. Secili varietet pajiset me përshkrimin përkatës varietor.</w:t>
      </w:r>
    </w:p>
    <w:p w:rsidR="003E5674" w:rsidRPr="00C86A28" w:rsidRDefault="003E5674" w:rsidP="005D2E9A">
      <w:pPr>
        <w:pStyle w:val="Paragrafi"/>
        <w:keepNext/>
      </w:pPr>
      <w:r w:rsidRPr="00C86A28">
        <w:t>5. Prodhimi i kategorive të larta të materialit mbjellës dhe shumëzues bimor bëhet nga furnizues publikë të autorizuar nga mini</w:t>
      </w:r>
      <w:r>
        <w:t>stri ose privatë të licenc</w:t>
      </w:r>
      <w:r w:rsidRPr="00C86A28">
        <w:t>uar e të autorizuar nga ministri. Kriteret e prodhimit përcaktohen me udhëzim të ministrit.</w:t>
      </w:r>
    </w:p>
    <w:p w:rsidR="003E5674" w:rsidRPr="00C86A28" w:rsidRDefault="003E5674" w:rsidP="005D2E9A">
      <w:pPr>
        <w:pStyle w:val="Paragrafi"/>
        <w:keepNext/>
      </w:pPr>
      <w:r w:rsidRPr="00C86A28">
        <w:t xml:space="preserve">6. Furnizuesi mund të prodhojë, por jo të tregtojë, material mbjellës dhe shumëzues bimor të një varieteti, i cili nuk është regjistruar në KK, në qoftë se kërkesa për regjistrim është depozituar dhe regjistrimi është në proces. </w:t>
      </w:r>
    </w:p>
    <w:p w:rsidR="003E5674" w:rsidRPr="00C86A28" w:rsidRDefault="003E5674" w:rsidP="005D2E9A">
      <w:pPr>
        <w:pStyle w:val="Paragrafi"/>
        <w:keepNext/>
      </w:pPr>
      <w:r w:rsidRPr="00C86A28">
        <w:t>7. Furnizuesi mund të prodhojë material mbjellës dhe shumëzues bimor të paregjistruar në KK nëse destinacioni i tyre është përdorimi jashtë territorit të Republikës së Shqipërisë, me përjashtim të materialit mbjellës dhe shumëzues bimor të ndaluar në këtë ligj.</w:t>
      </w:r>
    </w:p>
    <w:p w:rsidR="003E5674" w:rsidRPr="00C86A28" w:rsidRDefault="003E5674" w:rsidP="005D2E9A">
      <w:pPr>
        <w:pStyle w:val="Paragrafi"/>
        <w:keepNext/>
      </w:pPr>
      <w:r w:rsidRPr="00C86A28">
        <w:t>8. Forma dhe përmbajtja e të dhënave, që mban dhe zbaton prodhuesi, përcaktohen me udhëzim të ministrit.</w:t>
      </w:r>
    </w:p>
    <w:p w:rsidR="003E5674" w:rsidRDefault="003E5674" w:rsidP="005D2E9A">
      <w:pPr>
        <w:pStyle w:val="Paragrafi"/>
        <w:keepNext/>
      </w:pPr>
    </w:p>
    <w:p w:rsidR="003E5674" w:rsidRPr="00C86A28" w:rsidRDefault="003E441C" w:rsidP="005D2E9A">
      <w:pPr>
        <w:pStyle w:val="NeniNr"/>
      </w:pPr>
      <w:r>
        <w:t>Neni 12</w:t>
      </w:r>
    </w:p>
    <w:p w:rsidR="003E5674" w:rsidRPr="00C86A28" w:rsidRDefault="003E5674" w:rsidP="005D2E9A">
      <w:pPr>
        <w:pStyle w:val="NeniTitull"/>
      </w:pPr>
      <w:r w:rsidRPr="00C86A28">
        <w:t>Deklarimi i prodhimit të materialit mbjellës dhe shumëzues bimor</w:t>
      </w:r>
    </w:p>
    <w:p w:rsidR="003E5674" w:rsidRPr="00C86A28" w:rsidRDefault="003E5674" w:rsidP="005D2E9A">
      <w:pPr>
        <w:pStyle w:val="Paragrafi"/>
        <w:keepNext/>
      </w:pPr>
    </w:p>
    <w:p w:rsidR="003E5674" w:rsidRPr="00C86A28" w:rsidRDefault="003E5674" w:rsidP="005D2E9A">
      <w:pPr>
        <w:pStyle w:val="Paragrafi"/>
        <w:keepNext/>
      </w:pPr>
      <w:r w:rsidRPr="00C86A28">
        <w:t>1. Furnizuesi, që prodhon material mbjellës dhe shumëzues bimor, është i detyruar të njofto</w:t>
      </w:r>
      <w:r>
        <w:t>jë, me shkrim, çdo vit ESHFF-në</w:t>
      </w:r>
      <w:r w:rsidRPr="00C86A28">
        <w:t xml:space="preserve"> për prodhimin e materialit mbjellës dhe shumëzues bimor.</w:t>
      </w:r>
    </w:p>
    <w:p w:rsidR="003E5674" w:rsidRPr="00C86A28" w:rsidRDefault="003E5674" w:rsidP="005D2E9A">
      <w:pPr>
        <w:pStyle w:val="Paragrafi"/>
        <w:keepNext/>
      </w:pPr>
      <w:r w:rsidRPr="00C86A28">
        <w:t>2. Krahas njoftimit për deklarimin e prodhimit për materialin mbjellës dhe shumëzues bimor, që do të nxjerrë në treg, furnizuesi përgatit etiketën e furnizuesit dhe dorëzon deklaratën e konformitetit të materialit mbjellës dhe shumëzues bimor me kërkesat për tregtim ose përjashtimet</w:t>
      </w:r>
      <w:r>
        <w:t>,</w:t>
      </w:r>
      <w:r w:rsidRPr="00C86A28">
        <w:t xml:space="preserve"> sipas këtij ligji.</w:t>
      </w:r>
    </w:p>
    <w:p w:rsidR="003E5674" w:rsidRPr="00C86A28" w:rsidRDefault="003E5674" w:rsidP="005D2E9A">
      <w:pPr>
        <w:pStyle w:val="Paragrafi"/>
        <w:keepNext/>
      </w:pPr>
      <w:r w:rsidRPr="00C86A28">
        <w:t>3. Etiketa dhe deklarata e konformitetit plotësohen në përputhje me të dhënat e furnizuesit të regjistruara në regjistrin e tij.</w:t>
      </w:r>
    </w:p>
    <w:p w:rsidR="003E5674" w:rsidRDefault="003E5674" w:rsidP="005D2E9A">
      <w:pPr>
        <w:pStyle w:val="Paragrafi"/>
        <w:keepNext/>
      </w:pPr>
      <w:r w:rsidRPr="00C86A28">
        <w:t>4. Forma, përmbajtja, afati dhe mënyra e kërkesës së furnizuesit për deklarimin e prodhimit, si dhe forma e përmbajtja e etiketës dhe deklaratës së konformitetit përcaktohen me udhëzim të ministrit.</w:t>
      </w:r>
    </w:p>
    <w:p w:rsidR="000275A1" w:rsidRPr="00C86A28" w:rsidRDefault="000275A1" w:rsidP="005D2E9A">
      <w:pPr>
        <w:pStyle w:val="Paragrafi"/>
        <w:keepNext/>
      </w:pPr>
    </w:p>
    <w:p w:rsidR="003E5674" w:rsidRPr="00C86A28" w:rsidRDefault="000275A1" w:rsidP="005D2E9A">
      <w:pPr>
        <w:pStyle w:val="NeniNr"/>
      </w:pPr>
      <w:r>
        <w:t>Neni 13</w:t>
      </w:r>
    </w:p>
    <w:p w:rsidR="003E5674" w:rsidRPr="00C86A28" w:rsidRDefault="003E5674" w:rsidP="005D2E9A">
      <w:pPr>
        <w:pStyle w:val="NeniTitull"/>
      </w:pPr>
      <w:r w:rsidRPr="007970BC">
        <w:t>Inspektimi</w:t>
      </w:r>
      <w:r w:rsidRPr="00C86A28">
        <w:t xml:space="preserve"> i furnizuesve</w:t>
      </w:r>
    </w:p>
    <w:p w:rsidR="003E5674" w:rsidRPr="002A1545" w:rsidRDefault="003E5674" w:rsidP="005D2E9A">
      <w:pPr>
        <w:pStyle w:val="Paragrafi"/>
        <w:keepNext/>
        <w:rPr>
          <w:sz w:val="16"/>
        </w:rPr>
      </w:pPr>
    </w:p>
    <w:p w:rsidR="003E5674" w:rsidRPr="00C86A28" w:rsidRDefault="003E5674" w:rsidP="005D2E9A">
      <w:pPr>
        <w:pStyle w:val="Paragrafi"/>
        <w:keepNext/>
      </w:pPr>
      <w:r w:rsidRPr="00C86A28">
        <w:t>1. </w:t>
      </w:r>
      <w:r>
        <w:t>I</w:t>
      </w:r>
      <w:r w:rsidRPr="00C86A28">
        <w:t>nspektimi i furnizuesit të materialit mbjellës dhe shumëzues bimor për plotësimin e kërkesave për deklarimin e prodh</w:t>
      </w:r>
      <w:r>
        <w:t xml:space="preserve">imit kryhet jo më pak se 2 </w:t>
      </w:r>
      <w:r w:rsidRPr="00C86A28">
        <w:t>herë në vit nga inspektori përkatës pranë AKU-së. Nëse nga kontrolli rezulton se furnizuesi nuk ka plotësuar detyrimet e përcaktuara, inspektori urdhëron plotësimin e tyre brenda një afati kohor, por jo</w:t>
      </w:r>
      <w:r>
        <w:t xml:space="preserve"> më shumë se 15 </w:t>
      </w:r>
      <w:r w:rsidRPr="00C86A28">
        <w:t xml:space="preserve">ditë. </w:t>
      </w:r>
    </w:p>
    <w:p w:rsidR="003E5674" w:rsidRPr="00C86A28" w:rsidRDefault="003E5674" w:rsidP="005D2E9A">
      <w:pPr>
        <w:pStyle w:val="Paragrafi"/>
        <w:keepNext/>
      </w:pPr>
      <w:r w:rsidRPr="00C86A28">
        <w:t>2. Inspektori kontrollon plotësimin e kërkesave për tregtim</w:t>
      </w:r>
      <w:r>
        <w:t>,</w:t>
      </w:r>
      <w:r w:rsidRPr="00C86A28">
        <w:t xml:space="preserve"> ose merr mostra dhe i dërgon për analiza laboratorike. </w:t>
      </w:r>
    </w:p>
    <w:p w:rsidR="003E5674" w:rsidRPr="00C86A28" w:rsidRDefault="003E5674" w:rsidP="005D2E9A">
      <w:pPr>
        <w:pStyle w:val="Paragrafi"/>
        <w:keepNext/>
      </w:pPr>
      <w:r w:rsidRPr="00C86A28">
        <w:t>3. Kur nga inspektimi i kryer ose nga analizat e mostrave të marra rezulton se materiali mbjellës dhe shumëzues bimor nuk plotëson kërkesat e përcaktuara, furnizuesit i ndalohet nxjerrja në treg e këtij materiali mbjellës dhe shumëzues bimor.</w:t>
      </w:r>
    </w:p>
    <w:p w:rsidR="003E5674" w:rsidRPr="00C86A28" w:rsidRDefault="003E5674" w:rsidP="005D2E9A">
      <w:pPr>
        <w:pStyle w:val="Paragrafi"/>
        <w:keepNext/>
      </w:pPr>
      <w:r w:rsidRPr="00C86A28">
        <w:t>4. Inspektori është i detyruar të mbajë të gjitha të dhënat e nevojshme për inspektimet e kryera.</w:t>
      </w:r>
    </w:p>
    <w:p w:rsidR="003E5674" w:rsidRPr="00C86A28" w:rsidRDefault="003E5674" w:rsidP="005D2E9A">
      <w:pPr>
        <w:pStyle w:val="Paragrafi"/>
        <w:keepNext/>
      </w:pPr>
      <w:r w:rsidRPr="00C86A28">
        <w:t>5. Të gjitha shpenzimet për zbatimin e detyrave të lëna nga inspektori dhe për kryerjen e analizave laboratorike përballohen nga furnizuesi.</w:t>
      </w:r>
    </w:p>
    <w:p w:rsidR="003E5674" w:rsidRPr="00C86A28" w:rsidRDefault="003E5674" w:rsidP="005D2E9A">
      <w:pPr>
        <w:pStyle w:val="Paragrafi"/>
        <w:keepNext/>
      </w:pPr>
      <w:r w:rsidRPr="00C86A28">
        <w:t>6. Metodika e inspektimit</w:t>
      </w:r>
      <w:r>
        <w:t>, mënyra e mbajtjes së t</w:t>
      </w:r>
      <w:r w:rsidRPr="00C86A28">
        <w:t xml:space="preserve">ë dhënave, metoda e marrjes së mostrave, analizat laboratorike që kryhen përcaktohen me urdhëzim të ministrit. </w:t>
      </w:r>
    </w:p>
    <w:p w:rsidR="003E5674" w:rsidRPr="002A1545" w:rsidRDefault="003E5674" w:rsidP="005D2E9A">
      <w:pPr>
        <w:pStyle w:val="Paragrafi"/>
        <w:keepNext/>
        <w:rPr>
          <w:sz w:val="16"/>
        </w:rPr>
      </w:pPr>
    </w:p>
    <w:p w:rsidR="003E5674" w:rsidRPr="00C86A28" w:rsidRDefault="000275A1" w:rsidP="005D2E9A">
      <w:pPr>
        <w:pStyle w:val="KapitulliNr"/>
      </w:pPr>
      <w:r>
        <w:t>KREU IV</w:t>
      </w:r>
    </w:p>
    <w:p w:rsidR="003E5674" w:rsidRPr="00C86A28" w:rsidRDefault="003E5674" w:rsidP="005D2E9A">
      <w:pPr>
        <w:pStyle w:val="KapitulliNr"/>
      </w:pPr>
      <w:r w:rsidRPr="00C86A28">
        <w:t>CERTIFIKIMI ZYRTAR I MATERIALIT MBJELLËS DHE SHUMËZUES BIMOR</w:t>
      </w:r>
    </w:p>
    <w:p w:rsidR="003E5674" w:rsidRPr="002A1545" w:rsidRDefault="003E5674" w:rsidP="005D2E9A">
      <w:pPr>
        <w:pStyle w:val="Paragrafi"/>
        <w:keepNext/>
        <w:rPr>
          <w:sz w:val="16"/>
        </w:rPr>
      </w:pPr>
    </w:p>
    <w:p w:rsidR="003E5674" w:rsidRPr="00C86A28" w:rsidRDefault="000275A1" w:rsidP="005D2E9A">
      <w:pPr>
        <w:pStyle w:val="NeniNr"/>
      </w:pPr>
      <w:r>
        <w:t>Neni 14</w:t>
      </w:r>
    </w:p>
    <w:p w:rsidR="003E5674" w:rsidRPr="00C86A28" w:rsidRDefault="003E5674" w:rsidP="005D2E9A">
      <w:pPr>
        <w:pStyle w:val="NeniTitull"/>
      </w:pPr>
      <w:r w:rsidRPr="00C86A28">
        <w:t>Autoriteti certifikues</w:t>
      </w:r>
    </w:p>
    <w:p w:rsidR="003E5674" w:rsidRPr="002A1545" w:rsidRDefault="003E5674" w:rsidP="005D2E9A">
      <w:pPr>
        <w:pStyle w:val="Paragrafi"/>
        <w:keepNext/>
        <w:rPr>
          <w:sz w:val="18"/>
        </w:rPr>
      </w:pPr>
    </w:p>
    <w:p w:rsidR="003E5674" w:rsidRPr="00C86A28" w:rsidRDefault="003E5674" w:rsidP="005D2E9A">
      <w:pPr>
        <w:pStyle w:val="Paragrafi"/>
        <w:keepNext/>
      </w:pPr>
      <w:r w:rsidRPr="00C86A28">
        <w:t>1. ESHFF-ja është organi përgjegjës për kryerjen e certifikimit zyrtar të materialit mbjellës dhe shumëzues bimor.</w:t>
      </w:r>
    </w:p>
    <w:p w:rsidR="003E5674" w:rsidRPr="00C86A28" w:rsidRDefault="003E5674" w:rsidP="005D2E9A">
      <w:pPr>
        <w:pStyle w:val="Paragrafi"/>
        <w:keepNext/>
      </w:pPr>
      <w:r w:rsidRPr="00C86A28">
        <w:t xml:space="preserve">2. Procedurat e certifikimit zyrtar të materialit mbjellës dhe shumëzues bimor, të prodhuar në vend, realizohen nga ESHFF-ja ose subjekte publike apo private, sipas </w:t>
      </w:r>
      <w:r>
        <w:t>përcaktimit të bërë në kreun IX</w:t>
      </w:r>
      <w:r w:rsidRPr="00C86A28">
        <w:t xml:space="preserve"> të këtij ligji.</w:t>
      </w:r>
    </w:p>
    <w:p w:rsidR="003E5674" w:rsidRPr="00C86A28" w:rsidRDefault="003E5674" w:rsidP="005D2E9A">
      <w:pPr>
        <w:pStyle w:val="Paragrafi"/>
        <w:keepNext/>
      </w:pPr>
      <w:r w:rsidRPr="00C86A28">
        <w:t>3. Procedurat dhe kriteret e kryerjes së certifikimit për specie të veçanta ose grup speciesh përcaktohen me vendim të Këshillit të Ministrave, me propozim të ministrit.</w:t>
      </w:r>
    </w:p>
    <w:p w:rsidR="003E5674" w:rsidRPr="00C86A28" w:rsidRDefault="003E5674" w:rsidP="005D2E9A">
      <w:pPr>
        <w:pStyle w:val="Paragrafi"/>
        <w:keepNext/>
      </w:pPr>
    </w:p>
    <w:p w:rsidR="003E5674" w:rsidRPr="00C86A28" w:rsidRDefault="000275A1" w:rsidP="005D2E9A">
      <w:pPr>
        <w:pStyle w:val="NeniNr"/>
      </w:pPr>
      <w:r>
        <w:t>Neni 15</w:t>
      </w:r>
    </w:p>
    <w:p w:rsidR="003E5674" w:rsidRPr="00C86A28" w:rsidRDefault="003E5674" w:rsidP="005D2E9A">
      <w:pPr>
        <w:pStyle w:val="NeniTitull"/>
      </w:pPr>
      <w:r w:rsidRPr="00C86A28">
        <w:t>Kërkesa për certifikim zyrtar</w:t>
      </w:r>
    </w:p>
    <w:p w:rsidR="003E5674" w:rsidRPr="00C86A28" w:rsidRDefault="003E5674" w:rsidP="005D2E9A">
      <w:pPr>
        <w:pStyle w:val="Paragrafi"/>
        <w:keepNext/>
      </w:pPr>
    </w:p>
    <w:p w:rsidR="003E5674" w:rsidRPr="00C86A28" w:rsidRDefault="003E5674" w:rsidP="005D2E9A">
      <w:pPr>
        <w:pStyle w:val="Paragrafi"/>
        <w:keepNext/>
      </w:pPr>
      <w:r w:rsidRPr="00C86A28">
        <w:t>1. Furnizuesi njofton çdo vit organin e certifikimit, në një afat kohor të përcaktuar, për certifikimin zyrtar të materialit mbjellës dhe shumëzues bimor të specieve të përcaktuara sipas këtij ligji, me anë të kërkesës, së cilës i bashkëlidhet dokumentacioni që vërteton të dhënat për materialin mbjellës dhe shumëzues bimor të përdorur për mbjellje.</w:t>
      </w:r>
    </w:p>
    <w:p w:rsidR="003E5674" w:rsidRPr="00C86A28" w:rsidRDefault="003E5674" w:rsidP="005D2E9A">
      <w:pPr>
        <w:pStyle w:val="Paragrafi"/>
        <w:keepNext/>
      </w:pPr>
      <w:r w:rsidRPr="00C86A28">
        <w:t>2. Furnizuesi paraqet kërkesën  me kusht që:</w:t>
      </w:r>
    </w:p>
    <w:p w:rsidR="003E5674" w:rsidRPr="00C86A28" w:rsidRDefault="003E5674" w:rsidP="005D2E9A">
      <w:pPr>
        <w:pStyle w:val="Paragrafi"/>
        <w:keepNext/>
      </w:pPr>
      <w:r w:rsidRPr="00C86A28">
        <w:t>a) në vet</w:t>
      </w:r>
      <w:r>
        <w:t>ë</w:t>
      </w:r>
      <w:r w:rsidRPr="00C86A28">
        <w:t xml:space="preserve">deklarimin, sipas legjislacionit për licencat, të ketë përcaktuar speciet për të cilat ai ka paraqitur kërkesë për certifikim; </w:t>
      </w:r>
    </w:p>
    <w:p w:rsidR="003E5674" w:rsidRPr="00C86A28" w:rsidRDefault="003E5674" w:rsidP="005D2E9A">
      <w:pPr>
        <w:pStyle w:val="Paragrafi"/>
        <w:keepNext/>
      </w:pPr>
      <w:r w:rsidRPr="00C86A28">
        <w:t>b) varieteti të jetë i regjistruar në KK ose furnizuesit t’i jetë lëshuar një vërtetim për depozitimin e kërkesës për regjistrimin e varietetit.</w:t>
      </w:r>
    </w:p>
    <w:p w:rsidR="003E5674" w:rsidRPr="00C86A28" w:rsidRDefault="003E5674" w:rsidP="005D2E9A">
      <w:pPr>
        <w:pStyle w:val="Paragrafi"/>
        <w:keepNext/>
      </w:pPr>
      <w:r w:rsidRPr="00C86A28">
        <w:t>3. Forma, përmbajtja, afatet kohore dhe dokumentacioni, që i bashkëlidhet kërkesës për certifikim zyrtar, përcaktohen me vendim të Këshillit të Ministrave, me propozim të ministrit.</w:t>
      </w:r>
    </w:p>
    <w:p w:rsidR="003E5674" w:rsidRPr="00C86A28" w:rsidRDefault="003E5674" w:rsidP="005D2E9A">
      <w:pPr>
        <w:pStyle w:val="Paragrafi"/>
        <w:keepNext/>
      </w:pPr>
    </w:p>
    <w:p w:rsidR="003E5674" w:rsidRPr="00C86A28" w:rsidRDefault="000275A1" w:rsidP="005D2E9A">
      <w:pPr>
        <w:pStyle w:val="NeniNr"/>
      </w:pPr>
      <w:r>
        <w:t>Neni 16</w:t>
      </w:r>
    </w:p>
    <w:p w:rsidR="003E5674" w:rsidRPr="00C86A28" w:rsidRDefault="003E5674" w:rsidP="005D2E9A">
      <w:pPr>
        <w:pStyle w:val="NeniTitull"/>
      </w:pPr>
      <w:r w:rsidRPr="00C86A28">
        <w:t>Procedurat e certifikimit zyrtar</w:t>
      </w:r>
    </w:p>
    <w:p w:rsidR="003E5674" w:rsidRPr="00C86A28" w:rsidRDefault="003E5674" w:rsidP="005D2E9A">
      <w:pPr>
        <w:pStyle w:val="Paragrafi"/>
        <w:keepNext/>
      </w:pPr>
    </w:p>
    <w:p w:rsidR="003E5674" w:rsidRPr="00C86A28" w:rsidRDefault="003E5674" w:rsidP="005D2E9A">
      <w:pPr>
        <w:pStyle w:val="Paragrafi"/>
        <w:keepNext/>
      </w:pPr>
      <w:r w:rsidRPr="00C86A28">
        <w:t>1. Procedura për certifikimin zyrtar të materialit mbjellës d</w:t>
      </w:r>
      <w:r>
        <w:t>he shumëzues bimor ka të bëjë</w:t>
      </w:r>
      <w:r w:rsidRPr="00C86A28">
        <w:t>:</w:t>
      </w:r>
    </w:p>
    <w:p w:rsidR="003E5674" w:rsidRPr="00C86A28" w:rsidRDefault="003E5674" w:rsidP="005D2E9A">
      <w:pPr>
        <w:pStyle w:val="Paragrafi"/>
        <w:keepNext/>
      </w:pPr>
      <w:r w:rsidRPr="00C86A28">
        <w:t>a) </w:t>
      </w:r>
      <w:r>
        <w:t xml:space="preserve">me </w:t>
      </w:r>
      <w:r w:rsidRPr="00C86A28">
        <w:t>kontrollin zyrtar dhe aprovimin e parcelave të prodhimit të materialit mbjellës dhe shumëzues bimor për zbatimin e kushteve teknike të përcaktuara;</w:t>
      </w:r>
    </w:p>
    <w:p w:rsidR="003E5674" w:rsidRPr="00C86A28" w:rsidRDefault="003E5674" w:rsidP="005D2E9A">
      <w:pPr>
        <w:pStyle w:val="Paragrafi"/>
        <w:keepNext/>
      </w:pPr>
      <w:r w:rsidRPr="00C86A28">
        <w:t>b) </w:t>
      </w:r>
      <w:r>
        <w:t xml:space="preserve">me </w:t>
      </w:r>
      <w:r w:rsidRPr="00C86A28">
        <w:t xml:space="preserve">kontrollin zyrtar të makinerive e të pajisjeve për prodhimin dhe përgatitjen për treg;  </w:t>
      </w:r>
    </w:p>
    <w:p w:rsidR="003E5674" w:rsidRPr="00C86A28" w:rsidRDefault="003E5674" w:rsidP="005D2E9A">
      <w:pPr>
        <w:pStyle w:val="Paragrafi"/>
        <w:keepNext/>
      </w:pPr>
      <w:r w:rsidRPr="00C86A28">
        <w:t>c) </w:t>
      </w:r>
      <w:r>
        <w:t xml:space="preserve">me </w:t>
      </w:r>
      <w:r w:rsidRPr="00C86A28">
        <w:t xml:space="preserve">kontrollin e të dhënave të mbajtura nga furnizuesi për mirëmbajtjen e një varieteti, për sigurimin ose blerjen e materialit mbjellës dhe shumëzues bimor, prodhimin, furnizimin ose importin, përgatitjen për treg, stoqet dhe shitjet;  </w:t>
      </w:r>
    </w:p>
    <w:p w:rsidR="003E5674" w:rsidRPr="00C86A28" w:rsidRDefault="003E5674" w:rsidP="005D2E9A">
      <w:pPr>
        <w:pStyle w:val="Paragrafi"/>
        <w:keepNext/>
      </w:pPr>
      <w:r w:rsidRPr="00C86A28">
        <w:t xml:space="preserve">ç)  </w:t>
      </w:r>
      <w:r>
        <w:t xml:space="preserve">me </w:t>
      </w:r>
      <w:r w:rsidRPr="00C86A28">
        <w:t xml:space="preserve">marrjen e mostrave zyrtare dhe analizimin e tyre vetëm nga ESHFF-ja për të provuar nëse materiali mbjellës dhe shumëzues bimor plotëson kërkesat për tregtimin dhe </w:t>
      </w:r>
      <w:r>
        <w:t>c</w:t>
      </w:r>
      <w:r w:rsidRPr="00C86A28">
        <w:t>ertifikimin jopërfundimtar.</w:t>
      </w:r>
    </w:p>
    <w:p w:rsidR="003E5674" w:rsidRPr="00C86A28" w:rsidRDefault="003E5674" w:rsidP="005D2E9A">
      <w:pPr>
        <w:pStyle w:val="Paragrafi"/>
        <w:keepNext/>
      </w:pPr>
      <w:r w:rsidRPr="00C86A28">
        <w:t>2. Shpenzimet për realizimin e procedurave për certifikimin zyrtar, për lëshimin e etiketave dhe etiketimin zyrtar përballohen nga furnizuesi.</w:t>
      </w:r>
    </w:p>
    <w:p w:rsidR="003E5674" w:rsidRPr="00C86A28" w:rsidRDefault="003E5674" w:rsidP="005D2E9A">
      <w:pPr>
        <w:pStyle w:val="Paragrafi"/>
        <w:keepNext/>
      </w:pPr>
      <w:r w:rsidRPr="00C86A28">
        <w:t>3. Tarifat për certifikimin zyrtar, për etiketat dhe etiketimin zyrtar të materialit mbjellës dhe shumëzues bimor përcaktohen me udhëzim të përbashkët të ministrit përgjegjës për bujqësinë dhe të ministrit përgjegjës për financat.</w:t>
      </w:r>
    </w:p>
    <w:p w:rsidR="003E5674" w:rsidRPr="00C86A28" w:rsidRDefault="003E5674" w:rsidP="005D2E9A">
      <w:pPr>
        <w:pStyle w:val="Paragrafi"/>
        <w:keepNext/>
      </w:pPr>
      <w:r w:rsidRPr="00C86A28">
        <w:t>4. Procedura të tjera për certifikimin zyrtar, përmbajtja, ngjyra dhe forma e etiketës zyrtare, përmbajtja dhe forma e certifikatës zyrtare, certifikatës së materialit mbjellës dhe shumëzues bimor jo përfundimisht të certifikuar dhe mënyra e njoftimit të drejtuesit të ESHFF-së përcaktohen me vendim të Këshillit të Ministrave, me propozim të ministrit.</w:t>
      </w:r>
    </w:p>
    <w:p w:rsidR="00D26FD5" w:rsidRPr="00C86A28" w:rsidRDefault="00D26FD5" w:rsidP="001B3B9F">
      <w:pPr>
        <w:pStyle w:val="Paragrafi"/>
        <w:keepNext/>
        <w:ind w:firstLine="0"/>
      </w:pPr>
    </w:p>
    <w:p w:rsidR="003E5674" w:rsidRPr="00C86A28" w:rsidRDefault="000275A1" w:rsidP="005D2E9A">
      <w:pPr>
        <w:pStyle w:val="NeniNr"/>
      </w:pPr>
      <w:r>
        <w:t>Neni 17</w:t>
      </w:r>
    </w:p>
    <w:p w:rsidR="003E5674" w:rsidRPr="00C86A28" w:rsidRDefault="003E5674" w:rsidP="005D2E9A">
      <w:pPr>
        <w:pStyle w:val="NeniTitull"/>
      </w:pPr>
      <w:r w:rsidRPr="00C86A28">
        <w:t>Çertifikimi zyrtar i farave të përziera</w:t>
      </w:r>
    </w:p>
    <w:p w:rsidR="003E5674" w:rsidRPr="00C86A28" w:rsidRDefault="003E5674" w:rsidP="005D2E9A">
      <w:pPr>
        <w:pStyle w:val="Paragrafi"/>
        <w:keepNext/>
      </w:pPr>
    </w:p>
    <w:p w:rsidR="003E5674" w:rsidRPr="00C86A28" w:rsidRDefault="003E5674" w:rsidP="005D2E9A">
      <w:pPr>
        <w:pStyle w:val="Paragrafi"/>
        <w:keepNext/>
      </w:pPr>
      <w:r w:rsidRPr="00C86A28">
        <w:t>1. Çertifikimi zyrtar i farave të përziera kryhet sipas procedurës së përcaktuar në këtë ligj, me kusht që përzierja e farave të bëhet në përputhje me kërkesat për farat e përziera të  përcaktuara në këtë ligj.</w:t>
      </w:r>
    </w:p>
    <w:p w:rsidR="003E5674" w:rsidRPr="00C86A28" w:rsidRDefault="003E5674" w:rsidP="005D2E9A">
      <w:pPr>
        <w:pStyle w:val="Paragrafi"/>
        <w:keepNext/>
      </w:pPr>
      <w:r w:rsidRPr="00C86A28">
        <w:t>2. Furnizuesi paraqet kërkesën pranë ESHFF-së.</w:t>
      </w:r>
    </w:p>
    <w:p w:rsidR="003E5674" w:rsidRPr="00C86A28" w:rsidRDefault="003E5674" w:rsidP="005D2E9A">
      <w:pPr>
        <w:pStyle w:val="Paragrafi"/>
        <w:keepNext/>
      </w:pPr>
      <w:r w:rsidRPr="00C86A28">
        <w:t>3. Në rastin e farave të përziera, të destinuara për prodhimin e foragjereve, furnizuesi paraqet kërkesën vetëm nëse kjo përzierje farash është e regjistruar në regjistrin e farave të përziera.</w:t>
      </w:r>
    </w:p>
    <w:p w:rsidR="003E5674" w:rsidRPr="00C86A28" w:rsidRDefault="003E5674" w:rsidP="005D2E9A">
      <w:pPr>
        <w:pStyle w:val="Paragrafi"/>
        <w:keepNext/>
      </w:pPr>
      <w:r w:rsidRPr="00C86A28">
        <w:t>4. Forma, përmbajtja, afatet kohore dhe dokumentacioni, që i  bashkëlidhet kërkesës për certifikimin zyrtar të farave të përziera, përcaktohen me vendim të Këshillit të Ministrave, me propozim të ministrit.</w:t>
      </w:r>
    </w:p>
    <w:p w:rsidR="003E5674" w:rsidRPr="00C86A28" w:rsidRDefault="000275A1" w:rsidP="005D2E9A">
      <w:pPr>
        <w:pStyle w:val="NeniNr"/>
      </w:pPr>
      <w:r>
        <w:t>Neni 18</w:t>
      </w:r>
    </w:p>
    <w:p w:rsidR="003E5674" w:rsidRPr="00C86A28" w:rsidRDefault="003E5674" w:rsidP="005D2E9A">
      <w:pPr>
        <w:pStyle w:val="NeniTitull"/>
      </w:pPr>
      <w:r w:rsidRPr="00C86A28">
        <w:t>Procedurat për certifikimin zyrtar të farave të përziera</w:t>
      </w:r>
    </w:p>
    <w:p w:rsidR="003E5674" w:rsidRPr="00C86A28" w:rsidRDefault="003E5674" w:rsidP="005D2E9A">
      <w:pPr>
        <w:pStyle w:val="Paragrafi"/>
        <w:keepNext/>
      </w:pPr>
    </w:p>
    <w:p w:rsidR="003E5674" w:rsidRPr="00C86A28" w:rsidRDefault="003E5674" w:rsidP="005D2E9A">
      <w:pPr>
        <w:pStyle w:val="Paragrafi"/>
        <w:keepNext/>
      </w:pPr>
      <w:r w:rsidRPr="00C86A28">
        <w:t>1. Procedurat për certifikimin zyrtar të farave të përziera, përmbajtja, ngjyra dhe forma e etiketës zyrtare, përmbajtja dhe forma e certifikatës zyrtare, mënyra e njoftimit të drejtuesit të ESHFF-së përcaktohen me vendim të Këshillit të Ministrave, me propozim të ministrit.</w:t>
      </w:r>
    </w:p>
    <w:p w:rsidR="003E5674" w:rsidRPr="00C86A28" w:rsidRDefault="003E5674" w:rsidP="005D2E9A">
      <w:pPr>
        <w:pStyle w:val="Paragrafi"/>
        <w:keepNext/>
      </w:pPr>
      <w:r w:rsidRPr="00C86A28">
        <w:t>2. Shpenzimet e procedurës për certifikim</w:t>
      </w:r>
      <w:r>
        <w:t>in</w:t>
      </w:r>
      <w:r w:rsidRPr="00C86A28">
        <w:t xml:space="preserve"> zyrtar të farave të përziera, për lëshimin e etiketave dhe etiketimin zyrtar paguhen nga furnizuesi.</w:t>
      </w:r>
    </w:p>
    <w:p w:rsidR="003E5674" w:rsidRPr="00C86A28" w:rsidRDefault="003E5674" w:rsidP="005D2E9A">
      <w:pPr>
        <w:pStyle w:val="Paragrafi"/>
        <w:keepNext/>
      </w:pPr>
      <w:r w:rsidRPr="00C86A28">
        <w:t>3. Tarifat për certifikimin zyrtar, për etiketat dhe etiketimin zyrtar të farave të përziera përcaktohen me udhëzim të përbashkët të ministrit dhe të ministrit përgjegjës për financat.</w:t>
      </w:r>
    </w:p>
    <w:p w:rsidR="003E5674" w:rsidRPr="00C86A28" w:rsidRDefault="003E5674" w:rsidP="005D2E9A">
      <w:pPr>
        <w:pStyle w:val="Paragrafi"/>
        <w:keepNext/>
      </w:pPr>
    </w:p>
    <w:p w:rsidR="003E5674" w:rsidRPr="00C86A28" w:rsidRDefault="000275A1" w:rsidP="005D2E9A">
      <w:pPr>
        <w:pStyle w:val="NeniNr"/>
      </w:pPr>
      <w:r>
        <w:t>Neni  19</w:t>
      </w:r>
    </w:p>
    <w:p w:rsidR="003E5674" w:rsidRPr="00C86A28" w:rsidRDefault="003E5674" w:rsidP="005D2E9A">
      <w:pPr>
        <w:pStyle w:val="NeniTitull"/>
      </w:pPr>
      <w:r w:rsidRPr="00C86A28">
        <w:t>Raste të veçanta  dhe përjashtime për certifikimin zyrtar</w:t>
      </w:r>
    </w:p>
    <w:p w:rsidR="003E5674" w:rsidRPr="00C86A28" w:rsidRDefault="003E5674" w:rsidP="005D2E9A">
      <w:pPr>
        <w:pStyle w:val="Paragrafi"/>
        <w:keepNext/>
      </w:pPr>
    </w:p>
    <w:p w:rsidR="003E5674" w:rsidRPr="00C86A28" w:rsidRDefault="003E5674" w:rsidP="005D2E9A">
      <w:pPr>
        <w:pStyle w:val="Paragrafi"/>
        <w:keepNext/>
      </w:pPr>
      <w:r w:rsidRPr="00C86A28">
        <w:t>1. Kryerja e certifikimit zyrtar të materialit mbjellës dhe shumëzues bimor, varietetet e të cilit nuk janë përfshirë në KK, mund të lejohet nga drejtuesi i ESHFF-së pas paraqitjes nga furnizuesi të kërkesës për certifikim dhe të dokumentacionit që vërteton të dhënat për materialin mbjellës dhe shumëzues bimor, të përdorur për mbjellje.</w:t>
      </w:r>
    </w:p>
    <w:p w:rsidR="003E5674" w:rsidRPr="00C86A28" w:rsidRDefault="003E5674" w:rsidP="005D2E9A">
      <w:pPr>
        <w:pStyle w:val="Paragrafi"/>
        <w:keepNext/>
      </w:pPr>
      <w:r w:rsidRPr="00C86A28">
        <w:t>2. Furnizuesit i lëshohet një autorizim nga drejtuesi i ESHFF-së:</w:t>
      </w:r>
    </w:p>
    <w:p w:rsidR="003E5674" w:rsidRPr="00C86A28" w:rsidRDefault="003E5674" w:rsidP="005D2E9A">
      <w:pPr>
        <w:pStyle w:val="Paragrafi"/>
        <w:keepNext/>
      </w:pPr>
      <w:r w:rsidRPr="00C86A28">
        <w:t xml:space="preserve">a) nëse varieteti është në proces pranimi në KK;  </w:t>
      </w:r>
    </w:p>
    <w:p w:rsidR="003E5674" w:rsidRPr="00C86A28" w:rsidRDefault="003E5674" w:rsidP="005D2E9A">
      <w:pPr>
        <w:pStyle w:val="Paragrafi"/>
        <w:keepNext/>
      </w:pPr>
      <w:r w:rsidRPr="00C86A28">
        <w:t>b) kur furnizuesi vërteton me dokumente se materiali mbjellës dhe shumëzues bimor është  prodhuar për eksport.</w:t>
      </w:r>
    </w:p>
    <w:p w:rsidR="003E5674" w:rsidRPr="00C86A28" w:rsidRDefault="003E5674" w:rsidP="005D2E9A">
      <w:pPr>
        <w:pStyle w:val="Paragrafi"/>
        <w:keepNext/>
      </w:pPr>
      <w:r w:rsidRPr="00C86A28">
        <w:t>3. ESHFF-ja, në cilësinë e autoritetit certifikues, zbaton procedurën për certifikim zyrtar të materialit mbjellës dhe shumëzues bimor të përcaktuar në këtë ligj.</w:t>
      </w:r>
    </w:p>
    <w:p w:rsidR="003E5674" w:rsidRPr="00C86A28" w:rsidRDefault="003E5674" w:rsidP="005D2E9A">
      <w:pPr>
        <w:pStyle w:val="Paragrafi"/>
        <w:keepNext/>
      </w:pPr>
      <w:r w:rsidRPr="00C86A28">
        <w:t>4. Nuk i nënshtrohen procedurës për certifikim zyrtar dhe nuk certifikohet material</w:t>
      </w:r>
      <w:r>
        <w:t>i</w:t>
      </w:r>
      <w:r w:rsidRPr="00C86A28">
        <w:t xml:space="preserve"> mbjellës dhe shumëzues bimor i prodhuar për vetëfurnizim.</w:t>
      </w:r>
    </w:p>
    <w:p w:rsidR="003E5674" w:rsidRPr="00C86A28" w:rsidRDefault="003E5674" w:rsidP="005D2E9A">
      <w:pPr>
        <w:pStyle w:val="Paragrafi"/>
        <w:keepNext/>
      </w:pPr>
      <w:r w:rsidRPr="00C86A28">
        <w:t>5. Forma e kërkesës, e autorizimit, si dhe forma, madhësia, ngjyra e përmbajtja e etiketës zyrtare përcaktohen me vendim të Këshillit të Ministrave, me propozim të ministrit.</w:t>
      </w:r>
    </w:p>
    <w:p w:rsidR="003E5674" w:rsidRPr="00C86A28" w:rsidRDefault="003E5674" w:rsidP="005D2E9A">
      <w:pPr>
        <w:pStyle w:val="Paragrafi"/>
        <w:keepNext/>
      </w:pPr>
    </w:p>
    <w:p w:rsidR="003E5674" w:rsidRPr="00C86A28" w:rsidRDefault="000275A1" w:rsidP="005D2E9A">
      <w:pPr>
        <w:pStyle w:val="NeniNr"/>
      </w:pPr>
      <w:r>
        <w:t>Neni 20</w:t>
      </w:r>
    </w:p>
    <w:p w:rsidR="003E5674" w:rsidRPr="0097487F" w:rsidRDefault="003E5674" w:rsidP="005D2E9A">
      <w:pPr>
        <w:pStyle w:val="NeniTitull"/>
      </w:pPr>
      <w:r w:rsidRPr="0097487F">
        <w:t>Etiketimi nga furnizuesi</w:t>
      </w:r>
    </w:p>
    <w:p w:rsidR="003E5674" w:rsidRPr="00C86A28" w:rsidRDefault="003E5674" w:rsidP="005D2E9A">
      <w:pPr>
        <w:pStyle w:val="Paragrafi"/>
        <w:keepNext/>
      </w:pPr>
    </w:p>
    <w:p w:rsidR="003E5674" w:rsidRPr="00C86A28" w:rsidRDefault="003E5674" w:rsidP="005D2E9A">
      <w:pPr>
        <w:pStyle w:val="Paragrafi"/>
        <w:keepNext/>
      </w:pPr>
      <w:r w:rsidRPr="00C86A28">
        <w:t>1. Pavarësisht nga përcaktimet për procedurën për certifikimin zyrtar të materialit mbjellës dhe shumëzues bimor dhe të farave të përziera, ESHFF-ja mund të lejojë furnizuesin që</w:t>
      </w:r>
      <w:r>
        <w:t>,</w:t>
      </w:r>
      <w:r w:rsidRPr="00C86A28">
        <w:t xml:space="preserve"> për materialin mbjellës dhe shumëzues bimor të specieve të caktuara të bimëve</w:t>
      </w:r>
      <w:r>
        <w:t>,</w:t>
      </w:r>
      <w:r w:rsidRPr="00C86A28">
        <w:t xml:space="preserve"> të zbatojë vetë etiketimin me etiketa zyrtare, me kusht që mbikëqyrja e etiketimit të jetë kryer nga ESHFF-ja, në cilësinë e autoritetit certifikues.</w:t>
      </w:r>
    </w:p>
    <w:p w:rsidR="003E5674" w:rsidRPr="00C86A28" w:rsidRDefault="003E5674" w:rsidP="005D2E9A">
      <w:pPr>
        <w:pStyle w:val="Paragrafi"/>
        <w:keepNext/>
      </w:pPr>
      <w:r w:rsidRPr="00C86A28">
        <w:t xml:space="preserve">2. Mënyra e zbatimit të mbikëqyrjes së etiketimit zyrtar, të kryer nga vetë furnizuesi, përcaktohet me udhëzim të ministrit. </w:t>
      </w:r>
    </w:p>
    <w:p w:rsidR="003E5674" w:rsidRPr="00C86A28" w:rsidRDefault="003E5674" w:rsidP="005D2E9A">
      <w:pPr>
        <w:pStyle w:val="Paragrafi"/>
        <w:keepNext/>
      </w:pPr>
    </w:p>
    <w:p w:rsidR="003E5674" w:rsidRPr="00C86A28" w:rsidRDefault="000275A1" w:rsidP="005D2E9A">
      <w:pPr>
        <w:pStyle w:val="NeniNr"/>
      </w:pPr>
      <w:r>
        <w:t>Neni  21</w:t>
      </w:r>
    </w:p>
    <w:p w:rsidR="003E5674" w:rsidRPr="00C86A28" w:rsidRDefault="003E5674" w:rsidP="005D2E9A">
      <w:pPr>
        <w:pStyle w:val="NeniTitull"/>
      </w:pPr>
      <w:r w:rsidRPr="00C86A28">
        <w:t>Riambalazhimi dhe rietiketimi</w:t>
      </w:r>
    </w:p>
    <w:p w:rsidR="003E5674" w:rsidRPr="00C86A28" w:rsidRDefault="003E5674" w:rsidP="005D2E9A">
      <w:pPr>
        <w:pStyle w:val="Paragrafi"/>
        <w:keepNext/>
      </w:pPr>
    </w:p>
    <w:p w:rsidR="003E5674" w:rsidRPr="00C86A28" w:rsidRDefault="003E5674" w:rsidP="005D2E9A">
      <w:pPr>
        <w:pStyle w:val="Paragrafi"/>
        <w:keepNext/>
      </w:pPr>
      <w:r w:rsidRPr="00C86A28">
        <w:t>1. Materiali mbjellës dhe shumëzues bimor i certifikuar dhe i etiketuar zyrtarisht, me kërkesë të furnizuesit, mund të riambalazhohet dhe të rietiketohet zyrtarisht kur shikohet e nevojshme nga inspektori pranë AKU-së. Sipas kërkesës së furnizuesit, etiketat e reja zyrtare lëshohen nga ESHFF-ja dhe etiketimi mund të zbatoh</w:t>
      </w:r>
      <w:r>
        <w:t xml:space="preserve">et prej këtij enti, me kusht që </w:t>
      </w:r>
      <w:r w:rsidRPr="00C86A28">
        <w:t>materiali mbjellës dhe shumëzues bimor të vazhdojë të plotësojë kushtet për certifikim zyrtar.</w:t>
      </w:r>
    </w:p>
    <w:p w:rsidR="003E5674" w:rsidRPr="00C86A28" w:rsidRDefault="003E5674" w:rsidP="005D2E9A">
      <w:pPr>
        <w:pStyle w:val="Paragrafi"/>
        <w:keepNext/>
      </w:pPr>
      <w:r w:rsidRPr="00C86A28">
        <w:t xml:space="preserve">2. Shpenzimet për  etiketat dhe etiketimin zyrtar përballohen nga furnizuesi. </w:t>
      </w:r>
    </w:p>
    <w:p w:rsidR="003E5674" w:rsidRPr="00C86A28" w:rsidRDefault="003E5674" w:rsidP="005D2E9A">
      <w:pPr>
        <w:pStyle w:val="Paragrafi"/>
        <w:keepNext/>
      </w:pPr>
      <w:r w:rsidRPr="00C86A28">
        <w:t xml:space="preserve">3. Tarifat për etiketat dhe rietiketimin zyrtar përcaktohen me udhëzim të përbashkët të ministrit dhe të ministrit përgjegjës për financat. </w:t>
      </w:r>
    </w:p>
    <w:p w:rsidR="003E5674" w:rsidRDefault="003E5674" w:rsidP="005D2E9A">
      <w:pPr>
        <w:pStyle w:val="Paragrafi"/>
        <w:keepNext/>
      </w:pPr>
    </w:p>
    <w:p w:rsidR="001B3B9F" w:rsidRPr="00C86A28" w:rsidRDefault="001B3B9F" w:rsidP="005D2E9A">
      <w:pPr>
        <w:pStyle w:val="Paragrafi"/>
        <w:keepNext/>
      </w:pPr>
    </w:p>
    <w:p w:rsidR="003E5674" w:rsidRPr="00C86A28" w:rsidRDefault="000275A1" w:rsidP="005D2E9A">
      <w:pPr>
        <w:pStyle w:val="NeniNr"/>
      </w:pPr>
      <w:r>
        <w:t>Neni 22</w:t>
      </w:r>
    </w:p>
    <w:p w:rsidR="003E5674" w:rsidRPr="00C86A28" w:rsidRDefault="003E5674" w:rsidP="005D2E9A">
      <w:pPr>
        <w:pStyle w:val="NeniTitull"/>
      </w:pPr>
      <w:r w:rsidRPr="00C86A28">
        <w:t>Të dhënat për prodhimin</w:t>
      </w:r>
    </w:p>
    <w:p w:rsidR="003E5674" w:rsidRPr="00C86A28" w:rsidRDefault="003E5674" w:rsidP="005D2E9A">
      <w:pPr>
        <w:pStyle w:val="Paragrafi"/>
        <w:keepNext/>
      </w:pPr>
    </w:p>
    <w:p w:rsidR="003E5674" w:rsidRPr="00C86A28" w:rsidRDefault="003E5674" w:rsidP="005D2E9A">
      <w:pPr>
        <w:pStyle w:val="Paragrafi"/>
        <w:keepNext/>
      </w:pPr>
      <w:r w:rsidRPr="00C86A28">
        <w:t>1. ESHFF-ja krijon dhe mban regjistrin për prodhimin e materialit mbjellës dhe shumëzues bimor për vitin në vazhdim. Regjistri përfshin të dhëna për furnizuesin, vendet e prodhimit dhe sipërfaqet e regjistruara për prodhimin e materialit mbjellës dhe shumëzues bimor, si dhe sasitë e prodhuara e të certifikuara.</w:t>
      </w:r>
    </w:p>
    <w:p w:rsidR="003E5674" w:rsidRPr="00C86A28" w:rsidRDefault="003E5674" w:rsidP="005D2E9A">
      <w:pPr>
        <w:pStyle w:val="Paragrafi"/>
        <w:keepNext/>
      </w:pPr>
      <w:r w:rsidRPr="00C86A28">
        <w:t>2. ESHFF-ja mban të dhëna për:</w:t>
      </w:r>
    </w:p>
    <w:p w:rsidR="003E5674" w:rsidRPr="00C86A28" w:rsidRDefault="003E5674" w:rsidP="005D2E9A">
      <w:pPr>
        <w:pStyle w:val="Paragrafi"/>
        <w:keepNext/>
      </w:pPr>
      <w:r w:rsidRPr="00C86A28">
        <w:t>a) materialin mbjellës e shumëzues bimor të bimëve t</w:t>
      </w:r>
      <w:r>
        <w:t xml:space="preserve">ë arave, deri në 3 </w:t>
      </w:r>
      <w:r w:rsidRPr="00C86A28">
        <w:t xml:space="preserve">vjet; </w:t>
      </w:r>
    </w:p>
    <w:p w:rsidR="003E5674" w:rsidRPr="00C86A28" w:rsidRDefault="003E5674" w:rsidP="005D2E9A">
      <w:pPr>
        <w:pStyle w:val="Paragrafi"/>
        <w:keepNext/>
      </w:pPr>
      <w:r w:rsidRPr="00C86A28">
        <w:t>b) materialin mbjellës e shumëzues bimor të bimëve drufrutore, të bimëve dekorative, të bimëve eterovajore e medicinale të kultivuara dhe sumullbarin (h</w:t>
      </w:r>
      <w:r>
        <w:t xml:space="preserve">umulusin),  deri në 10 </w:t>
      </w:r>
      <w:r w:rsidRPr="00C86A28">
        <w:t>vjet.</w:t>
      </w:r>
    </w:p>
    <w:p w:rsidR="003E5674" w:rsidRDefault="003E5674" w:rsidP="005D2E9A">
      <w:pPr>
        <w:pStyle w:val="Paragrafi"/>
        <w:keepNext/>
      </w:pPr>
    </w:p>
    <w:p w:rsidR="003E5674" w:rsidRPr="00C86A28" w:rsidRDefault="000275A1" w:rsidP="005D2E9A">
      <w:pPr>
        <w:pStyle w:val="KapitulliNr"/>
      </w:pPr>
      <w:r>
        <w:t>KREU V</w:t>
      </w:r>
    </w:p>
    <w:p w:rsidR="003E5674" w:rsidRPr="00C86A28" w:rsidRDefault="003E5674" w:rsidP="005D2E9A">
      <w:pPr>
        <w:pStyle w:val="KapitulliNr"/>
      </w:pPr>
      <w:r w:rsidRPr="00C86A28">
        <w:t>IMPORTI I MATERIALIT MBJELLËS DHE SHUMËZUES BIMOR</w:t>
      </w:r>
    </w:p>
    <w:p w:rsidR="003E5674" w:rsidRPr="00C86A28" w:rsidRDefault="003E5674" w:rsidP="005D2E9A">
      <w:pPr>
        <w:pStyle w:val="Paragrafi"/>
        <w:keepNext/>
      </w:pPr>
    </w:p>
    <w:p w:rsidR="003E5674" w:rsidRPr="00C86A28" w:rsidRDefault="000275A1" w:rsidP="005D2E9A">
      <w:pPr>
        <w:pStyle w:val="NeniNr"/>
      </w:pPr>
      <w:r>
        <w:t>Neni 23</w:t>
      </w:r>
    </w:p>
    <w:p w:rsidR="003E5674" w:rsidRPr="00C86A28" w:rsidRDefault="003E5674" w:rsidP="005D2E9A">
      <w:pPr>
        <w:pStyle w:val="NeniTitull"/>
      </w:pPr>
      <w:r w:rsidRPr="00C86A28">
        <w:t>Kushtet për importin e materialit mbjellës dhe shumëzues bimor</w:t>
      </w:r>
    </w:p>
    <w:p w:rsidR="003E5674" w:rsidRPr="00C86A28" w:rsidRDefault="003E5674" w:rsidP="005D2E9A">
      <w:pPr>
        <w:pStyle w:val="Paragrafi"/>
        <w:keepNext/>
      </w:pPr>
    </w:p>
    <w:p w:rsidR="003E5674" w:rsidRPr="00C86A28" w:rsidRDefault="003E5674" w:rsidP="005D2E9A">
      <w:pPr>
        <w:pStyle w:val="Paragrafi"/>
        <w:keepNext/>
      </w:pPr>
      <w:r w:rsidRPr="00C86A28">
        <w:t>1. Kryerja e veprimtarisë së importit të materialit mbjellës dhe shumëzues bimor, të përcaktuar në këtë ligj, përfshihet në kategorinë II.</w:t>
      </w:r>
      <w:r>
        <w:t>4</w:t>
      </w:r>
      <w:r w:rsidRPr="00C86A28">
        <w:t xml:space="preserve"> të shtojcës së ligjit </w:t>
      </w:r>
      <w:r>
        <w:t>nr. 10 081, datë 23.2.2009 “Për licencat, autorizimet dhe lejet në Republikën e Shqipërisë”, të ndryshuar</w:t>
      </w:r>
      <w:r w:rsidRPr="00C86A28">
        <w:t>. Licencimi i këtyre veprimtarive bëhet sipas procedurave të përcaktuara në legjislacionin në fuqi për licencat.</w:t>
      </w:r>
    </w:p>
    <w:p w:rsidR="003E5674" w:rsidRPr="00C86A28" w:rsidRDefault="003E5674" w:rsidP="005D2E9A">
      <w:pPr>
        <w:pStyle w:val="Paragrafi"/>
        <w:keepNext/>
      </w:pPr>
      <w:r w:rsidRPr="00C86A28">
        <w:t xml:space="preserve">2. Materiali mbjellës dhe shumëzues bimor importohet nëse plotëson kërkesat e përcaktuara në këtë ligj. </w:t>
      </w:r>
    </w:p>
    <w:p w:rsidR="003E5674" w:rsidRPr="001B3B9F" w:rsidRDefault="003E5674" w:rsidP="005D2E9A">
      <w:pPr>
        <w:pStyle w:val="Paragrafi"/>
        <w:keepNext/>
        <w:rPr>
          <w:sz w:val="14"/>
        </w:rPr>
      </w:pPr>
    </w:p>
    <w:p w:rsidR="003E5674" w:rsidRPr="00C86A28" w:rsidRDefault="000275A1" w:rsidP="005D2E9A">
      <w:pPr>
        <w:pStyle w:val="NeniNr"/>
      </w:pPr>
      <w:r>
        <w:t>Neni 24</w:t>
      </w:r>
    </w:p>
    <w:p w:rsidR="003E5674" w:rsidRPr="00C86A28" w:rsidRDefault="003E5674" w:rsidP="005D2E9A">
      <w:pPr>
        <w:pStyle w:val="NeniTitull"/>
      </w:pPr>
      <w:r w:rsidRPr="00C86A28">
        <w:t>Procedura e importit</w:t>
      </w:r>
    </w:p>
    <w:p w:rsidR="003E5674" w:rsidRPr="001B3B9F" w:rsidRDefault="003E5674" w:rsidP="005D2E9A">
      <w:pPr>
        <w:pStyle w:val="Paragrafi"/>
        <w:keepNext/>
        <w:rPr>
          <w:sz w:val="16"/>
        </w:rPr>
      </w:pPr>
    </w:p>
    <w:p w:rsidR="003E5674" w:rsidRPr="00C86A28" w:rsidRDefault="003E5674" w:rsidP="005D2E9A">
      <w:pPr>
        <w:pStyle w:val="Paragrafi"/>
        <w:keepNext/>
      </w:pPr>
      <w:r w:rsidRPr="00C86A28">
        <w:t xml:space="preserve">1. Furnizuesi, në cilësinë e importuesit të materialit mbjellës dhe shumëzues bimor, njofton  për çdo ngarkesë AKU-në,  </w:t>
      </w:r>
      <w:r>
        <w:t xml:space="preserve">jo më pak se 15 </w:t>
      </w:r>
      <w:r w:rsidRPr="00C86A28">
        <w:t>ditë para kryerjes së importit.</w:t>
      </w:r>
    </w:p>
    <w:p w:rsidR="003E5674" w:rsidRPr="00C86A28" w:rsidRDefault="003E5674" w:rsidP="005D2E9A">
      <w:pPr>
        <w:pStyle w:val="Paragrafi"/>
        <w:keepNext/>
      </w:pPr>
      <w:r w:rsidRPr="00C86A28">
        <w:t>2. Inspektimi i ngarkesës së materialit mbjellës dhe shumëzues bimor, në pikën hyrëse të kalimit kufitar e doganor të Republikës së Shqipërisë, kryhet sipas kërkesave të përcakuara në legjislacionin në fuqi për mbrojtjen e bimëve.</w:t>
      </w:r>
    </w:p>
    <w:p w:rsidR="003E5674" w:rsidRPr="00C86A28" w:rsidRDefault="003E5674" w:rsidP="005D2E9A">
      <w:pPr>
        <w:pStyle w:val="Paragrafi"/>
        <w:keepNext/>
      </w:pPr>
      <w:r w:rsidRPr="00C86A28">
        <w:t>3. Përve</w:t>
      </w:r>
      <w:r>
        <w:t>ç sa parashikohet në pikën 2</w:t>
      </w:r>
      <w:r w:rsidRPr="00C86A28">
        <w:t xml:space="preserve"> të këtij neni, inspektori verifikon nëse furnizuesi është i licencuar për importin e materialit mbjellës dhe shumëzues bimor të specieve që ai importon.</w:t>
      </w:r>
    </w:p>
    <w:p w:rsidR="003E5674" w:rsidRPr="00C86A28" w:rsidRDefault="003E5674" w:rsidP="005D2E9A">
      <w:pPr>
        <w:pStyle w:val="Paragrafi"/>
        <w:keepNext/>
      </w:pPr>
      <w:r w:rsidRPr="00C86A28">
        <w:t>4. Inspektimi i materialit mbjellës dhe shumëzues bimor të importuar, lidhur me plotësimin e kërkesave për tregtim, të përcaktuara në këtë ligj, kryhet në magazinat e furnizuesit ose në treg. Për këtë inspektori merr mostrat përkatëse, të cilat i dërgon për analiza laboratorike.</w:t>
      </w:r>
    </w:p>
    <w:p w:rsidR="003E5674" w:rsidRPr="00C86A28" w:rsidRDefault="003E5674" w:rsidP="005D2E9A">
      <w:pPr>
        <w:pStyle w:val="Paragrafi"/>
        <w:keepNext/>
      </w:pPr>
      <w:r w:rsidRPr="00C86A28">
        <w:t>5. Tarifa e marrjes së mostrave dhe e kryejes së analizave laboratorike përcaktohet me udhëzim të përbashkët të ministrit dhe të ministrit përgjegjës për financat.</w:t>
      </w:r>
    </w:p>
    <w:p w:rsidR="003E5674" w:rsidRPr="001B3B9F" w:rsidRDefault="003E5674" w:rsidP="005D2E9A">
      <w:pPr>
        <w:pStyle w:val="Paragrafi"/>
        <w:keepNext/>
        <w:rPr>
          <w:sz w:val="14"/>
        </w:rPr>
      </w:pPr>
    </w:p>
    <w:p w:rsidR="003E5674" w:rsidRPr="00C86A28" w:rsidRDefault="000275A1" w:rsidP="005D2E9A">
      <w:pPr>
        <w:pStyle w:val="NeniNr"/>
      </w:pPr>
      <w:r>
        <w:t>Neni 25</w:t>
      </w:r>
    </w:p>
    <w:p w:rsidR="003E5674" w:rsidRPr="00C86A28" w:rsidRDefault="003E5674" w:rsidP="005D2E9A">
      <w:pPr>
        <w:pStyle w:val="NeniTitull"/>
      </w:pPr>
      <w:r w:rsidRPr="00C86A28">
        <w:t>Përjashtime</w:t>
      </w:r>
    </w:p>
    <w:p w:rsidR="003E5674" w:rsidRPr="001B3B9F" w:rsidRDefault="003E5674" w:rsidP="005D2E9A">
      <w:pPr>
        <w:pStyle w:val="Paragrafi"/>
        <w:keepNext/>
        <w:rPr>
          <w:sz w:val="16"/>
        </w:rPr>
      </w:pPr>
    </w:p>
    <w:p w:rsidR="003E5674" w:rsidRPr="00C86A28" w:rsidRDefault="003E5674" w:rsidP="005D2E9A">
      <w:pPr>
        <w:pStyle w:val="Paragrafi"/>
        <w:keepNext/>
      </w:pPr>
      <w:r w:rsidRPr="00C86A28">
        <w:t>1. Inspektori nuk merr mostra për analiza laboratorike, nëse importimi bëhet për rastet e mëposhtme:</w:t>
      </w:r>
    </w:p>
    <w:p w:rsidR="003E5674" w:rsidRPr="00C86A28" w:rsidRDefault="003E5674" w:rsidP="005D2E9A">
      <w:pPr>
        <w:pStyle w:val="Paragrafi"/>
        <w:keepNext/>
      </w:pPr>
      <w:r w:rsidRPr="00C86A28">
        <w:t>a)  </w:t>
      </w:r>
      <w:r>
        <w:t>p</w:t>
      </w:r>
      <w:r w:rsidRPr="00C86A28">
        <w:t>ër mostrat e materialit mbjellës dhe shumëzues bimor, të përcaktuara për testim zyrtar, që ruhen në bankën gjenetike për përzgjedhje v</w:t>
      </w:r>
      <w:r>
        <w:t>arietore, për qëllime kërkimore-</w:t>
      </w:r>
      <w:r w:rsidRPr="00C86A28">
        <w:t>shkencore ose ekspozimi</w:t>
      </w:r>
      <w:r>
        <w:t>,</w:t>
      </w:r>
      <w:r w:rsidRPr="00C86A28">
        <w:t xml:space="preserve"> me kusht që sasitë e tyre të mos kalojnë sasitë e përcaktuara në përputhje me  pikën </w:t>
      </w:r>
      <w:r>
        <w:t>4 të nenit 10 të këtij ligji;</w:t>
      </w:r>
    </w:p>
    <w:p w:rsidR="003E5674" w:rsidRPr="00C86A28" w:rsidRDefault="003E5674" w:rsidP="005D2E9A">
      <w:pPr>
        <w:pStyle w:val="Paragrafi"/>
        <w:keepNext/>
      </w:pPr>
      <w:r>
        <w:t>b) p</w:t>
      </w:r>
      <w:r w:rsidRPr="00C86A28">
        <w:t>ër sasi të caktuara të materialit mbjellës dhe shumëzues bimor në paketime origjinale, të destinuara për përdorim vetjak.</w:t>
      </w:r>
    </w:p>
    <w:p w:rsidR="003E5674" w:rsidRPr="00C86A28" w:rsidRDefault="003E5674" w:rsidP="005D2E9A">
      <w:pPr>
        <w:pStyle w:val="Paragrafi"/>
        <w:keepNext/>
      </w:pPr>
      <w:r w:rsidRPr="00C86A28">
        <w:t>2. Sasia e materialit mbjellës dhe shumëzues bimor në paketime origjinale, që mund të importohet për përdorim vetjak, përcaktohet me udhëzim të ministrit.</w:t>
      </w:r>
    </w:p>
    <w:p w:rsidR="003E5674" w:rsidRPr="00C86A28" w:rsidRDefault="000275A1" w:rsidP="005D2E9A">
      <w:pPr>
        <w:pStyle w:val="NeniNr"/>
      </w:pPr>
      <w:r>
        <w:t>Neni  26</w:t>
      </w:r>
    </w:p>
    <w:p w:rsidR="003E5674" w:rsidRPr="00C86A28" w:rsidRDefault="003E5674" w:rsidP="005D2E9A">
      <w:pPr>
        <w:pStyle w:val="NeniTitull"/>
      </w:pPr>
      <w:r w:rsidRPr="00C86A28">
        <w:t>Autorizime importi të veçanta</w:t>
      </w:r>
    </w:p>
    <w:p w:rsidR="003E5674" w:rsidRPr="00C86A28" w:rsidRDefault="003E5674" w:rsidP="005D2E9A">
      <w:pPr>
        <w:pStyle w:val="Paragrafi"/>
        <w:keepNext/>
      </w:pPr>
    </w:p>
    <w:p w:rsidR="003E5674" w:rsidRPr="00C86A28" w:rsidRDefault="003E5674" w:rsidP="005D2E9A">
      <w:pPr>
        <w:pStyle w:val="Paragrafi"/>
        <w:keepNext/>
      </w:pPr>
      <w:r w:rsidRPr="00C86A28">
        <w:t>1. Importi i materialit mbjellës dhe shumëzues bimor të certifikuar jo përfundimisht ose/dhe i varieteteve të paregjistruara në KK kryhet me autorizim të veçantë, të lëshuar nga ESHFF-ja</w:t>
      </w:r>
      <w:r>
        <w:t>,</w:t>
      </w:r>
      <w:r w:rsidRPr="00C86A28">
        <w:t xml:space="preserve"> sipas urdhrit të ministrit, për këtë qëllim.</w:t>
      </w:r>
    </w:p>
    <w:p w:rsidR="003E5674" w:rsidRPr="00C86A28" w:rsidRDefault="003E5674" w:rsidP="005D2E9A">
      <w:pPr>
        <w:pStyle w:val="Paragrafi"/>
        <w:keepNext/>
      </w:pPr>
      <w:r w:rsidRPr="00C86A28">
        <w:t>2. Rastet për autorizimin e importimit të veçantë të materialit të mbjellës dhe shumëzues bimor janë kur ai nevojitet për:</w:t>
      </w:r>
    </w:p>
    <w:p w:rsidR="003E5674" w:rsidRPr="00C86A28" w:rsidRDefault="003E5674" w:rsidP="005D2E9A">
      <w:pPr>
        <w:pStyle w:val="Paragrafi"/>
        <w:keepNext/>
      </w:pPr>
      <w:r w:rsidRPr="00C86A28">
        <w:t>a) përgatitjen për treg dhe certifikim zyrtar, në përputhje me këtë ligj, kur është prodhuar dhe certifikuar jo përfundimisht në një vend tjetër jashtë territorit të Republikës së Shqipërisë, nën kontrollin zyrtar, dhe kur ekuivalenca është e njohur;</w:t>
      </w:r>
    </w:p>
    <w:p w:rsidR="003E5674" w:rsidRPr="00C86A28" w:rsidRDefault="003E5674" w:rsidP="005D2E9A">
      <w:pPr>
        <w:pStyle w:val="Paragrafi"/>
        <w:keepNext/>
      </w:pPr>
      <w:r w:rsidRPr="00C86A28">
        <w:t>b) përballimin e nevojave emergjente;</w:t>
      </w:r>
    </w:p>
    <w:p w:rsidR="003E5674" w:rsidRPr="00C86A28" w:rsidRDefault="003E5674" w:rsidP="005D2E9A">
      <w:pPr>
        <w:pStyle w:val="Paragrafi"/>
        <w:keepNext/>
      </w:pPr>
      <w:r w:rsidRPr="00C86A28">
        <w:t>c) riprodhim në Republikën e Shqipërisë, për qëllime eksporti, gjë e cila vërtetohet nga importuesi</w:t>
      </w:r>
      <w:r>
        <w:t>,</w:t>
      </w:r>
      <w:r w:rsidRPr="00C86A28">
        <w:t xml:space="preserve"> duke paraqitur një kopje të kontratës origjinale me furnizuesin apo përdoruesin e një vendi tjetër; </w:t>
      </w:r>
    </w:p>
    <w:p w:rsidR="003E5674" w:rsidRPr="00C86A28" w:rsidRDefault="003E5674" w:rsidP="005D2E9A">
      <w:pPr>
        <w:pStyle w:val="Paragrafi"/>
        <w:keepNext/>
      </w:pPr>
      <w:r>
        <w:t>ç) </w:t>
      </w:r>
      <w:r w:rsidRPr="00C86A28">
        <w:t>një varietet, i cili është në procedurë pranimi në KK dhe sasia e të cilit nuk e tejkalon</w:t>
      </w:r>
      <w:r>
        <w:t xml:space="preserve"> sasinë e caktuar sipas nenit 6</w:t>
      </w:r>
      <w:r w:rsidRPr="00C86A28">
        <w:t xml:space="preserve"> të këtij ligji.</w:t>
      </w:r>
    </w:p>
    <w:p w:rsidR="003E5674" w:rsidRPr="00C86A28" w:rsidRDefault="003E5674" w:rsidP="005D2E9A">
      <w:pPr>
        <w:pStyle w:val="Paragrafi"/>
        <w:keepNext/>
      </w:pPr>
      <w:r w:rsidRPr="00C86A28">
        <w:t>3. Furnizuesi, për autorizimin e importit të materialit mbjellës dhe shumëzues bimor të certifikuar jo përfundimisht ose të varieteteve të paregjistruara në KK</w:t>
      </w:r>
      <w:r>
        <w:t>, sipas pikës 1</w:t>
      </w:r>
      <w:r w:rsidRPr="00C86A28">
        <w:t xml:space="preserve"> të këtij neni,  paraqet kërkesë në ESHFF.</w:t>
      </w:r>
    </w:p>
    <w:p w:rsidR="003E5674" w:rsidRPr="00C86A28" w:rsidRDefault="003E5674" w:rsidP="005D2E9A">
      <w:pPr>
        <w:pStyle w:val="Paragrafi"/>
        <w:keepNext/>
      </w:pPr>
      <w:r w:rsidRPr="00C86A28">
        <w:t>4. Forma dhe përmbajtja e kërkesës për autorizimin e importit të materialit mbjellës dhe shumëzues bimor, të certifikuar jo përfundimisht ose të paregjistruar në KK, përcaktohen me udhëzim të ministrit.</w:t>
      </w:r>
    </w:p>
    <w:p w:rsidR="003E5674" w:rsidRDefault="003E5674" w:rsidP="005D2E9A">
      <w:pPr>
        <w:pStyle w:val="Paragrafi"/>
        <w:keepNext/>
        <w:ind w:firstLine="0"/>
      </w:pPr>
    </w:p>
    <w:p w:rsidR="003E5674" w:rsidRPr="00C86A28" w:rsidRDefault="000275A1" w:rsidP="005D2E9A">
      <w:pPr>
        <w:pStyle w:val="NeniNr"/>
      </w:pPr>
      <w:r>
        <w:t>Neni 27</w:t>
      </w:r>
    </w:p>
    <w:p w:rsidR="003E5674" w:rsidRPr="00C86A28" w:rsidRDefault="003E5674" w:rsidP="005D2E9A">
      <w:pPr>
        <w:pStyle w:val="NeniTitull"/>
      </w:pPr>
      <w:r w:rsidRPr="00C86A28">
        <w:t>Detyrimet e furnizuesit për importin</w:t>
      </w:r>
    </w:p>
    <w:p w:rsidR="003E5674" w:rsidRPr="00C86A28" w:rsidRDefault="003E5674" w:rsidP="005D2E9A">
      <w:pPr>
        <w:pStyle w:val="Paragrafi"/>
        <w:keepNext/>
      </w:pPr>
    </w:p>
    <w:p w:rsidR="003E5674" w:rsidRPr="00C86A28" w:rsidRDefault="003E5674" w:rsidP="005D2E9A">
      <w:pPr>
        <w:pStyle w:val="Paragrafi"/>
        <w:keepNext/>
      </w:pPr>
      <w:r w:rsidRPr="00C86A28">
        <w:t>1. Përveç detyrimeve të përcaktuara për prodhimin, para nxjerrjes në treg të materialit mbjellës dhe shumëzues bimor të impor</w:t>
      </w:r>
      <w:r>
        <w:t>tuar, furnizuesi duhet</w:t>
      </w:r>
      <w:r w:rsidRPr="00C86A28">
        <w:t xml:space="preserve"> që, krahas etiketave shoqëruese në ambalazh, në gjuhë të huaj, të vendosë etiketë shtesë në gjuhën shqipe. Gjithashtu, materiali mbjellës dhe shumëzues bimor i importuar shoqërohet me dokumente në gjuhën shqipe dhe angleze.</w:t>
      </w:r>
    </w:p>
    <w:p w:rsidR="003E5674" w:rsidRPr="00C86A28" w:rsidRDefault="003E5674" w:rsidP="005D2E9A">
      <w:pPr>
        <w:pStyle w:val="Paragrafi"/>
        <w:keepNext/>
      </w:pPr>
      <w:r w:rsidRPr="00C86A28">
        <w:t xml:space="preserve">2. Furnizuesi i materialit mbjellës dhe shumëzues bimor të një varieteti të paregjistruar në KK, për riprodhim për qëllime eksporti, paraqet tek ESHFF-ja kontratën, si provë të eksportit. </w:t>
      </w:r>
    </w:p>
    <w:p w:rsidR="003E5674" w:rsidRPr="00C86A28" w:rsidRDefault="003E5674" w:rsidP="005D2E9A">
      <w:pPr>
        <w:pStyle w:val="Paragrafi"/>
        <w:keepNext/>
      </w:pPr>
    </w:p>
    <w:p w:rsidR="003E5674" w:rsidRPr="00C86A28" w:rsidRDefault="000275A1" w:rsidP="005D2E9A">
      <w:pPr>
        <w:pStyle w:val="NeniNr"/>
      </w:pPr>
      <w:r>
        <w:t>Neni 28</w:t>
      </w:r>
    </w:p>
    <w:p w:rsidR="003E5674" w:rsidRPr="00C86A28" w:rsidRDefault="003E5674" w:rsidP="005D2E9A">
      <w:pPr>
        <w:pStyle w:val="NeniTitull"/>
      </w:pPr>
      <w:r w:rsidRPr="00C86A28">
        <w:t>Rietiketimi zyrtar i materiali</w:t>
      </w:r>
      <w:r w:rsidR="00692725">
        <w:t>t</w:t>
      </w:r>
      <w:r w:rsidRPr="00C86A28">
        <w:t xml:space="preserve"> mbjellës dhe shumëzues bimor</w:t>
      </w:r>
    </w:p>
    <w:p w:rsidR="003E5674" w:rsidRPr="00C86A28" w:rsidRDefault="003E5674" w:rsidP="005D2E9A">
      <w:pPr>
        <w:pStyle w:val="Paragrafi"/>
        <w:keepNext/>
      </w:pPr>
    </w:p>
    <w:p w:rsidR="003E5674" w:rsidRPr="00C86A28" w:rsidRDefault="003E5674" w:rsidP="005D2E9A">
      <w:pPr>
        <w:pStyle w:val="Paragrafi"/>
        <w:keepNext/>
      </w:pPr>
      <w:r w:rsidRPr="00C86A28">
        <w:t>1. Materiali mbjellës dhe shumëzues bimor i importuar, që plotëson kërkesat e përcaktuara në pikat 7 e</w:t>
      </w:r>
      <w:r>
        <w:t xml:space="preserve"> 9 të nenit 4</w:t>
      </w:r>
      <w:r w:rsidRPr="00C86A28">
        <w:t xml:space="preserve"> të këtij ligji, mund të riambalazhohet ose/dhe të rietiketohet me etiketa zyrtare, të lëshuara nga ESHFF-ja me kërkesën e furnizuesit. ESHFF-ja lëshon etiketat zyrtare për rietiketim vetëm pasi të verifikojë nëse materiali mbjellës dhe shumëzues bimor plotëson  kërkesat e përcaktuara në këtë ligj për certifikimin zyrtar.</w:t>
      </w:r>
    </w:p>
    <w:p w:rsidR="003E5674" w:rsidRPr="00C86A28" w:rsidRDefault="003E5674" w:rsidP="005D2E9A">
      <w:pPr>
        <w:pStyle w:val="Paragrafi"/>
        <w:keepNext/>
      </w:pPr>
      <w:r w:rsidRPr="00C86A28">
        <w:t xml:space="preserve">2. Shpenzimet për etiketat dhe për etiketimin zyrtar përballohen nga furnizuesi. </w:t>
      </w:r>
    </w:p>
    <w:p w:rsidR="003E5674" w:rsidRPr="00C86A28" w:rsidRDefault="003E5674" w:rsidP="005D2E9A">
      <w:pPr>
        <w:pStyle w:val="Paragrafi"/>
        <w:keepNext/>
      </w:pPr>
      <w:r w:rsidRPr="00C86A28">
        <w:t>3. Tarifat për etiketat zyrtare dhe për etiketimin zyrtar përcaktohen me udhëzim të përbashkët të ministrit dhe të ministrit përgjegjës për financat.</w:t>
      </w:r>
    </w:p>
    <w:p w:rsidR="000275A1" w:rsidRDefault="000275A1" w:rsidP="005D2E9A">
      <w:pPr>
        <w:pStyle w:val="Paragrafi"/>
        <w:keepNext/>
      </w:pPr>
    </w:p>
    <w:p w:rsidR="001B3B9F" w:rsidRDefault="001B3B9F" w:rsidP="005D2E9A">
      <w:pPr>
        <w:pStyle w:val="Paragrafi"/>
        <w:keepNext/>
      </w:pPr>
    </w:p>
    <w:p w:rsidR="001B3B9F" w:rsidRDefault="001B3B9F" w:rsidP="005D2E9A">
      <w:pPr>
        <w:pStyle w:val="Paragrafi"/>
        <w:keepNext/>
      </w:pPr>
    </w:p>
    <w:p w:rsidR="001B3B9F" w:rsidRDefault="001B3B9F" w:rsidP="005D2E9A">
      <w:pPr>
        <w:pStyle w:val="Paragrafi"/>
        <w:keepNext/>
      </w:pPr>
    </w:p>
    <w:p w:rsidR="001B3B9F" w:rsidRDefault="001B3B9F" w:rsidP="005D2E9A">
      <w:pPr>
        <w:pStyle w:val="Paragrafi"/>
        <w:keepNext/>
      </w:pPr>
    </w:p>
    <w:p w:rsidR="001B3B9F" w:rsidRDefault="001B3B9F" w:rsidP="005D2E9A">
      <w:pPr>
        <w:pStyle w:val="Paragrafi"/>
        <w:keepNext/>
      </w:pPr>
    </w:p>
    <w:p w:rsidR="001B3B9F" w:rsidRDefault="001B3B9F" w:rsidP="005D2E9A">
      <w:pPr>
        <w:pStyle w:val="Paragrafi"/>
        <w:keepNext/>
      </w:pPr>
    </w:p>
    <w:p w:rsidR="001B3B9F" w:rsidRDefault="001B3B9F" w:rsidP="005D2E9A">
      <w:pPr>
        <w:pStyle w:val="Paragrafi"/>
        <w:keepNext/>
      </w:pPr>
    </w:p>
    <w:p w:rsidR="003E5674" w:rsidRPr="00C86A28" w:rsidRDefault="000275A1" w:rsidP="005D2E9A">
      <w:pPr>
        <w:pStyle w:val="KapitulliNr"/>
      </w:pPr>
      <w:r>
        <w:t>KREU VI</w:t>
      </w:r>
    </w:p>
    <w:p w:rsidR="003E5674" w:rsidRDefault="003E5674" w:rsidP="005D2E9A">
      <w:pPr>
        <w:pStyle w:val="KapitulliNr"/>
      </w:pPr>
      <w:r w:rsidRPr="00C86A28">
        <w:t xml:space="preserve">PROCEDURAT E REGJISTRIMIT TË VARIETETEVE </w:t>
      </w:r>
    </w:p>
    <w:p w:rsidR="003E5674" w:rsidRPr="00C86A28" w:rsidRDefault="003E5674" w:rsidP="005D2E9A">
      <w:pPr>
        <w:pStyle w:val="KapitulliNr"/>
      </w:pPr>
      <w:r w:rsidRPr="00C86A28">
        <w:t>NË KATALOGUN KOMBËTAR</w:t>
      </w:r>
    </w:p>
    <w:p w:rsidR="003E5674" w:rsidRPr="00C86A28" w:rsidRDefault="003E5674" w:rsidP="005D2E9A">
      <w:pPr>
        <w:pStyle w:val="Paragrafi"/>
        <w:keepNext/>
      </w:pPr>
    </w:p>
    <w:p w:rsidR="003E5674" w:rsidRPr="00C86A28" w:rsidRDefault="000275A1" w:rsidP="005D2E9A">
      <w:pPr>
        <w:pStyle w:val="NeniNr"/>
      </w:pPr>
      <w:r>
        <w:t>Neni 29</w:t>
      </w:r>
    </w:p>
    <w:p w:rsidR="003E5674" w:rsidRPr="00C86A28" w:rsidRDefault="003E5674" w:rsidP="005D2E9A">
      <w:pPr>
        <w:pStyle w:val="NeniTitull"/>
      </w:pPr>
      <w:r w:rsidRPr="00C86A28">
        <w:t>Katalogu Kombëtar</w:t>
      </w:r>
    </w:p>
    <w:p w:rsidR="003E5674" w:rsidRPr="00C86A28" w:rsidRDefault="003E5674" w:rsidP="005D2E9A">
      <w:pPr>
        <w:pStyle w:val="Paragrafi"/>
        <w:keepNext/>
      </w:pPr>
    </w:p>
    <w:p w:rsidR="003E5674" w:rsidRPr="00C86A28" w:rsidRDefault="003E5674" w:rsidP="005D2E9A">
      <w:pPr>
        <w:pStyle w:val="Paragrafi"/>
        <w:keepNext/>
      </w:pPr>
      <w:r w:rsidRPr="00C86A28">
        <w:t>1. KK-ja është lista zyrtare e varieteteve të specieve të bimëve, të përcaktuara në shkronjën “</w:t>
      </w:r>
      <w:r>
        <w:t>a” të nenit 1</w:t>
      </w:r>
      <w:r w:rsidRPr="00C86A28">
        <w:t xml:space="preserve"> të këtij ligji, materiali mbjellës dhe shumëzues bimor i të cilave prodhohet, përgatitet për treg, importohet dhe tregtohet në Republikën e Shqipërisë.</w:t>
      </w:r>
    </w:p>
    <w:p w:rsidR="003E5674" w:rsidRPr="00C86A28" w:rsidRDefault="003E5674" w:rsidP="005D2E9A">
      <w:pPr>
        <w:pStyle w:val="Paragrafi"/>
        <w:keepNext/>
      </w:pPr>
      <w:r w:rsidRPr="00C86A28">
        <w:t>2. Procedura për përfshirjen e një varieteti në KK drejtohet nga ESHFF-ja, e cila shqyrton të gjitha kërkesat për pranim, të cilat i boton në buletinin e saj zyrtar.</w:t>
      </w:r>
    </w:p>
    <w:p w:rsidR="003E5674" w:rsidRPr="00C86A28" w:rsidRDefault="003E5674" w:rsidP="005D2E9A">
      <w:pPr>
        <w:pStyle w:val="Paragrafi"/>
        <w:keepNext/>
      </w:pPr>
      <w:r w:rsidRPr="00C86A28">
        <w:t>3. Forma, përmbajtja dhe afati i botimi</w:t>
      </w:r>
      <w:r>
        <w:t>t të KK-së përcaktohen me urdhër</w:t>
      </w:r>
      <w:r w:rsidRPr="00C86A28">
        <w:t xml:space="preserve"> të ministrit.</w:t>
      </w:r>
    </w:p>
    <w:p w:rsidR="003E5674" w:rsidRPr="00C86A28" w:rsidRDefault="003E5674" w:rsidP="005D2E9A">
      <w:pPr>
        <w:pStyle w:val="Paragrafi"/>
        <w:keepNext/>
      </w:pPr>
      <w:r w:rsidRPr="00C86A28">
        <w:t>4. Kërkesa për regjistrim në KK paraqitet nga aplikuesi kur ai është:</w:t>
      </w:r>
    </w:p>
    <w:p w:rsidR="003E5674" w:rsidRPr="00C86A28" w:rsidRDefault="003E5674" w:rsidP="005D2E9A">
      <w:pPr>
        <w:pStyle w:val="Paragrafi"/>
        <w:keepNext/>
      </w:pPr>
      <w:r w:rsidRPr="00C86A28">
        <w:t>a) person fizik ose juridik i licencuar;</w:t>
      </w:r>
    </w:p>
    <w:p w:rsidR="00391C5A" w:rsidRDefault="000275A1" w:rsidP="005D2E9A">
      <w:pPr>
        <w:pStyle w:val="Paragrafi"/>
        <w:keepNext/>
      </w:pPr>
      <w:r>
        <w:t xml:space="preserve">b) </w:t>
      </w:r>
      <w:r w:rsidR="003E5674" w:rsidRPr="00C86A28">
        <w:t>seleksioner ose person përgjegjës për m</w:t>
      </w:r>
      <w:r w:rsidR="00391C5A">
        <w:t>irëmbajtjen e varieteteve.</w:t>
      </w:r>
    </w:p>
    <w:p w:rsidR="00391C5A" w:rsidRDefault="00391C5A" w:rsidP="005D2E9A">
      <w:pPr>
        <w:pStyle w:val="Paragrafi"/>
        <w:keepNext/>
      </w:pPr>
    </w:p>
    <w:p w:rsidR="003E5674" w:rsidRPr="00C86A28" w:rsidRDefault="000275A1" w:rsidP="005D2E9A">
      <w:pPr>
        <w:pStyle w:val="NeniNr"/>
      </w:pPr>
      <w:r>
        <w:t>Neni 30</w:t>
      </w:r>
    </w:p>
    <w:p w:rsidR="003E5674" w:rsidRPr="00C86A28" w:rsidRDefault="003E5674" w:rsidP="005D2E9A">
      <w:pPr>
        <w:pStyle w:val="NeniTitull"/>
      </w:pPr>
      <w:r w:rsidRPr="00C86A28">
        <w:t>Kërkesa për regjistrimin e një varieteteti në Katalogun Kombëtar</w:t>
      </w:r>
    </w:p>
    <w:p w:rsidR="003E5674" w:rsidRPr="00C86A28" w:rsidRDefault="003E5674" w:rsidP="005D2E9A">
      <w:pPr>
        <w:pStyle w:val="Paragrafi"/>
        <w:keepNext/>
      </w:pPr>
    </w:p>
    <w:p w:rsidR="003E5674" w:rsidRPr="00C86A28" w:rsidRDefault="003E5674" w:rsidP="005D2E9A">
      <w:pPr>
        <w:pStyle w:val="Paragrafi"/>
        <w:keepNext/>
      </w:pPr>
      <w:r w:rsidRPr="00C86A28">
        <w:t>1. Procedura për regjistrimin e një varieteti në KK fillon me paraqitjen nga aplikuesi të një kërkese, me shkrim, në ESHFF.</w:t>
      </w:r>
    </w:p>
    <w:p w:rsidR="003E5674" w:rsidRPr="00C86A28" w:rsidRDefault="003E5674" w:rsidP="005D2E9A">
      <w:pPr>
        <w:pStyle w:val="Paragrafi"/>
        <w:keepNext/>
      </w:pPr>
      <w:r w:rsidRPr="00C86A28">
        <w:t>2. Nëse kërkesa bëhet për regjistrimin e nje varieteti të një fare bari, që nuk ka destinacion prodhimin foragjer, ose për një varietet të përcaktuar për përdorim vetëm si komponent gjenetik për prodhimin e materialit mbjellës dhe shumëzues bimor të bimëve apo i një varieteti</w:t>
      </w:r>
      <w:r>
        <w:t>,</w:t>
      </w:r>
      <w:r w:rsidRPr="00C86A28">
        <w:t xml:space="preserve"> i cili është OMGJ, aplikuesi duhet ta deklarojë qartësisht këtë në kërkesë.</w:t>
      </w:r>
    </w:p>
    <w:p w:rsidR="003E5674" w:rsidRPr="00C86A28" w:rsidRDefault="003E5674" w:rsidP="005D2E9A">
      <w:pPr>
        <w:pStyle w:val="Paragrafi"/>
        <w:keepNext/>
      </w:pPr>
      <w:r w:rsidRPr="00C86A28">
        <w:t xml:space="preserve">3. Të dhënat e kërkuara nga aplikuesi për origjinën e varietetit trajtohen si konfidenciale. </w:t>
      </w:r>
    </w:p>
    <w:p w:rsidR="003E5674" w:rsidRPr="00C86A28" w:rsidRDefault="003E5674" w:rsidP="005D2E9A">
      <w:pPr>
        <w:pStyle w:val="Paragrafi"/>
        <w:keepNext/>
      </w:pPr>
      <w:r w:rsidRPr="00C86A28">
        <w:t>4. Përmbajtja e kërkesës dhe procedura e regjistrimit të një varieteti në KK përcaktohen me udhëzim të ministrit.</w:t>
      </w:r>
    </w:p>
    <w:p w:rsidR="003E5674" w:rsidRPr="00C86A28" w:rsidRDefault="003E5674" w:rsidP="005D2E9A">
      <w:pPr>
        <w:pStyle w:val="Paragrafi"/>
        <w:keepNext/>
      </w:pPr>
      <w:r w:rsidRPr="00C86A28">
        <w:t> </w:t>
      </w:r>
    </w:p>
    <w:p w:rsidR="003E5674" w:rsidRPr="00C86A28" w:rsidRDefault="000275A1" w:rsidP="005D2E9A">
      <w:pPr>
        <w:pStyle w:val="NeniNr"/>
      </w:pPr>
      <w:r>
        <w:t>Neni 31</w:t>
      </w:r>
    </w:p>
    <w:p w:rsidR="003E5674" w:rsidRPr="00C86A28" w:rsidRDefault="003E5674" w:rsidP="005D2E9A">
      <w:pPr>
        <w:pStyle w:val="NeniTitull"/>
      </w:pPr>
      <w:r w:rsidRPr="00C86A28">
        <w:t>Kushtet për regjistrimin e varietetit në Katalogun Kombëtar</w:t>
      </w:r>
    </w:p>
    <w:p w:rsidR="003E5674" w:rsidRPr="00C86A28" w:rsidRDefault="003E5674" w:rsidP="005D2E9A">
      <w:pPr>
        <w:pStyle w:val="Paragrafi"/>
        <w:keepNext/>
      </w:pPr>
    </w:p>
    <w:p w:rsidR="003E5674" w:rsidRPr="00C86A28" w:rsidRDefault="003E5674" w:rsidP="005D2E9A">
      <w:pPr>
        <w:pStyle w:val="Paragrafi"/>
        <w:keepNext/>
      </w:pPr>
      <w:r w:rsidRPr="00C86A28">
        <w:t>1. ESHFF-ja miraton regjistrimin e një varieteti në KK nëse:</w:t>
      </w:r>
    </w:p>
    <w:p w:rsidR="003E5674" w:rsidRPr="00C86A28" w:rsidRDefault="003E5674" w:rsidP="005D2E9A">
      <w:pPr>
        <w:pStyle w:val="Paragrafi"/>
        <w:keepNext/>
      </w:pPr>
      <w:r w:rsidRPr="00C86A28">
        <w:t>a) vërtetohet se është miratuar si varietet i ri dhe është caktuar personi përgjegjës për ruajtjen e tij;</w:t>
      </w:r>
    </w:p>
    <w:p w:rsidR="003E5674" w:rsidRPr="00C86A28" w:rsidRDefault="003E5674" w:rsidP="005D2E9A">
      <w:pPr>
        <w:pStyle w:val="Paragrafi"/>
        <w:keepNext/>
      </w:pPr>
      <w:r w:rsidRPr="00C86A28">
        <w:t>b) vërtetohet e drejta për përdorimin e këtij varieteti;</w:t>
      </w:r>
    </w:p>
    <w:p w:rsidR="003E5674" w:rsidRPr="00C86A28" w:rsidRDefault="003E5674" w:rsidP="005D2E9A">
      <w:pPr>
        <w:pStyle w:val="Paragrafi"/>
        <w:keepNext/>
      </w:pPr>
      <w:r w:rsidRPr="00C86A28">
        <w:t>c) plotëson standardet e pranueshme për  kultivim dhe përdorim, të miratuara me vendim të KVVRKK-së.</w:t>
      </w:r>
    </w:p>
    <w:p w:rsidR="003E5674" w:rsidRPr="00C86A28" w:rsidRDefault="003E5674" w:rsidP="005D2E9A">
      <w:pPr>
        <w:pStyle w:val="Paragrafi"/>
        <w:keepNext/>
      </w:pPr>
      <w:r w:rsidRPr="00C86A28">
        <w:t>2. ESHFF-ja regjistron në KK një varietet që është OMGJ vetëm nëse plotëson ku</w:t>
      </w:r>
      <w:r>
        <w:t>shtet e specifikuara në pikën 1</w:t>
      </w:r>
      <w:r w:rsidRPr="00C86A28">
        <w:t xml:space="preserve"> të këtij neni, dhe nëse pranimi ose mbajtja e një varieteti të tillë nuk bie në kundërshtim me legjislacionin përkatës për OMGJ-të.</w:t>
      </w:r>
    </w:p>
    <w:p w:rsidR="003E5674" w:rsidRPr="00C86A28" w:rsidRDefault="003E5674" w:rsidP="005D2E9A">
      <w:pPr>
        <w:pStyle w:val="Paragrafi"/>
        <w:keepNext/>
      </w:pPr>
      <w:r w:rsidRPr="00C86A28">
        <w:t>3. Pavarësisht nga përcaktimi i bërë në pik</w:t>
      </w:r>
      <w:r>
        <w:t>ën 1</w:t>
      </w:r>
      <w:r w:rsidRPr="00C86A28">
        <w:t xml:space="preserve"> të këtij neni, vlera e  pranueshme për kultivim dhe përdorim nuk kër</w:t>
      </w:r>
      <w:r>
        <w:t>kohet në rastet e varieteteve</w:t>
      </w:r>
      <w:r w:rsidRPr="00C86A28">
        <w:t>:</w:t>
      </w:r>
    </w:p>
    <w:p w:rsidR="003E5674" w:rsidRPr="00C86A28" w:rsidRDefault="003E5674" w:rsidP="005D2E9A">
      <w:pPr>
        <w:pStyle w:val="Paragrafi"/>
        <w:keepNext/>
      </w:pPr>
      <w:r>
        <w:t xml:space="preserve">a) të </w:t>
      </w:r>
      <w:r w:rsidRPr="00C86A28">
        <w:t xml:space="preserve">perimeve, me përjashtim të hibrideve; </w:t>
      </w:r>
    </w:p>
    <w:p w:rsidR="003E5674" w:rsidRPr="00C86A28" w:rsidRDefault="003E5674" w:rsidP="005D2E9A">
      <w:pPr>
        <w:pStyle w:val="Paragrafi"/>
        <w:keepNext/>
      </w:pPr>
      <w:r>
        <w:t>b)</w:t>
      </w:r>
      <w:r w:rsidRPr="00C86A28">
        <w:t xml:space="preserve"> </w:t>
      </w:r>
      <w:r>
        <w:t xml:space="preserve">të </w:t>
      </w:r>
      <w:r w:rsidRPr="00C86A28">
        <w:t>farave të barit</w:t>
      </w:r>
      <w:r>
        <w:t>,</w:t>
      </w:r>
      <w:r w:rsidRPr="00C86A28">
        <w:t xml:space="preserve"> nëse nuk kanë qëllim prodhimin e foragjereve;</w:t>
      </w:r>
    </w:p>
    <w:p w:rsidR="003E5674" w:rsidRPr="00C86A28" w:rsidRDefault="003E5674" w:rsidP="005D2E9A">
      <w:pPr>
        <w:pStyle w:val="Paragrafi"/>
        <w:keepNext/>
      </w:pPr>
      <w:r>
        <w:t xml:space="preserve">c) të </w:t>
      </w:r>
      <w:r w:rsidRPr="00C86A28">
        <w:t>paracaktuara për t’u përdorur vetëm si komponent prindëror për prodhimin e materialit mbjellës dhe shumëzues bimor të ri.</w:t>
      </w:r>
    </w:p>
    <w:p w:rsidR="003E5674" w:rsidRPr="00C86A28" w:rsidRDefault="003E5674" w:rsidP="005D2E9A">
      <w:pPr>
        <w:pStyle w:val="Paragrafi"/>
        <w:keepNext/>
      </w:pPr>
      <w:r w:rsidRPr="00C86A28">
        <w:t>4. Në rastin e farave të barit, që nuk kanë për qëllim prodhimin e foragjereve, ESHFF-ja mund të kontrollojë përshtatjen e varietetit në lidhje me destinacionin e specifikuar në kërkesë nga aplikuesi.</w:t>
      </w:r>
    </w:p>
    <w:p w:rsidR="003E5674" w:rsidRPr="00C86A28" w:rsidRDefault="003E5674" w:rsidP="005D2E9A">
      <w:pPr>
        <w:pStyle w:val="Paragrafi"/>
        <w:keepNext/>
      </w:pPr>
    </w:p>
    <w:p w:rsidR="000275A1" w:rsidRDefault="000275A1" w:rsidP="005D2E9A">
      <w:pPr>
        <w:pStyle w:val="Paragrafi"/>
        <w:keepNext/>
      </w:pPr>
    </w:p>
    <w:p w:rsidR="003E5674" w:rsidRPr="00C86A28" w:rsidRDefault="000275A1" w:rsidP="005D2E9A">
      <w:pPr>
        <w:pStyle w:val="NeniNr"/>
      </w:pPr>
      <w:r>
        <w:t>Neni 32</w:t>
      </w:r>
    </w:p>
    <w:p w:rsidR="003E5674" w:rsidRPr="00C86A28" w:rsidRDefault="003E5674" w:rsidP="005D2E9A">
      <w:pPr>
        <w:pStyle w:val="NeniTitull"/>
      </w:pPr>
      <w:r w:rsidRPr="00C86A28">
        <w:t>Vlerat e kultivimit dhe të përdorimit të një varieteti</w:t>
      </w:r>
    </w:p>
    <w:p w:rsidR="003E5674" w:rsidRPr="00C86A28" w:rsidRDefault="003E5674" w:rsidP="005D2E9A">
      <w:pPr>
        <w:pStyle w:val="Paragrafi"/>
        <w:keepNext/>
      </w:pPr>
    </w:p>
    <w:p w:rsidR="003E5674" w:rsidRPr="00C86A28" w:rsidRDefault="003E5674" w:rsidP="005D2E9A">
      <w:pPr>
        <w:pStyle w:val="Paragrafi"/>
        <w:keepNext/>
      </w:pPr>
      <w:r w:rsidRPr="00C86A28">
        <w:t>1. Vlera për kultivim dhe përdorim e një varieteti të paraqitur për regjistrim në KK konsiderohet e përshtatshme nëse, krahasuar në provat e kryera për vlerat e kultivimit e të përdorimit me varietete të tjera, të regjistruara në KK, ofron një përmirësim të qartë t</w:t>
      </w:r>
      <w:r>
        <w:t>ë treguesve sasiorë dhe cilësorë</w:t>
      </w:r>
      <w:r w:rsidRPr="00C86A28">
        <w:t xml:space="preserve"> të prodhimit.</w:t>
      </w:r>
    </w:p>
    <w:p w:rsidR="003E5674" w:rsidRPr="00C86A28" w:rsidRDefault="003E5674" w:rsidP="005D2E9A">
      <w:pPr>
        <w:pStyle w:val="Paragrafi"/>
        <w:keepNext/>
      </w:pPr>
      <w:r w:rsidRPr="00C86A28">
        <w:t>2. Pavarësisht n</w:t>
      </w:r>
      <w:r>
        <w:t>ga përcaktimi i bërë në pikën 1</w:t>
      </w:r>
      <w:r w:rsidRPr="00C86A28">
        <w:t xml:space="preserve"> të këtij neni, vlerat e varietetit të paraqitur për regjistrim në KK konsiderohen të përshtatshme për kultivim e përdorim, edhe nëse karakteristika të veçanta individuale të tij janë inferiore krahasuar me ato të varieteteve të kontrollit, me kusht që në tërësinë e tyre karakteristikat e tij të mbizotërojnë ato të varieteteve të kontrollit.</w:t>
      </w:r>
    </w:p>
    <w:p w:rsidR="003E5674" w:rsidRPr="00C86A28" w:rsidRDefault="003E5674" w:rsidP="005D2E9A">
      <w:pPr>
        <w:pStyle w:val="Paragrafi"/>
        <w:keepNext/>
      </w:pPr>
    </w:p>
    <w:p w:rsidR="003E5674" w:rsidRPr="00C86A28" w:rsidRDefault="000275A1" w:rsidP="005D2E9A">
      <w:pPr>
        <w:pStyle w:val="NeniNr"/>
      </w:pPr>
      <w:r>
        <w:t>Neni 33</w:t>
      </w:r>
    </w:p>
    <w:p w:rsidR="003E5674" w:rsidRPr="00C86A28" w:rsidRDefault="003E5674" w:rsidP="005D2E9A">
      <w:pPr>
        <w:pStyle w:val="NeniTitull"/>
      </w:pPr>
      <w:r w:rsidRPr="00C86A28">
        <w:t>Testimi i varietetit</w:t>
      </w:r>
    </w:p>
    <w:p w:rsidR="003E5674" w:rsidRPr="00C86A28" w:rsidRDefault="003E5674" w:rsidP="005D2E9A">
      <w:pPr>
        <w:pStyle w:val="Paragrafi"/>
        <w:keepNext/>
      </w:pPr>
    </w:p>
    <w:p w:rsidR="003E5674" w:rsidRPr="00C86A28" w:rsidRDefault="003E5674" w:rsidP="005D2E9A">
      <w:pPr>
        <w:pStyle w:val="Paragrafi"/>
        <w:keepNext/>
      </w:pPr>
      <w:r w:rsidRPr="00C86A28">
        <w:t>1. Për t’u regjistruar në KK varieteti kalon në provat zyrtare për vlerat e kultivimit d</w:t>
      </w:r>
      <w:r>
        <w:t>he duhet të plotësoj</w:t>
      </w:r>
      <w:r w:rsidRPr="00C86A28">
        <w:t>ë  kërkesat e përcaktuara për vlerat e kultivimit dhe të përdorimit të një varieteti. Sasia e materialit mbjellës dhe shumëzues bimor të përcaktuar për provat zyrtare të varietetit sigurohet nga aplikanti.</w:t>
      </w:r>
    </w:p>
    <w:p w:rsidR="003E5674" w:rsidRPr="00C86A28" w:rsidRDefault="003E5674" w:rsidP="005D2E9A">
      <w:pPr>
        <w:pStyle w:val="Paragrafi"/>
        <w:keepNext/>
      </w:pPr>
      <w:r w:rsidRPr="00C86A28">
        <w:t>2. Në qoftë se aplikanti deklaron në kërkesë se varieteti është testuar për dallueshmëri, uniformitet dhe stabilitet dhe është miratuar si varietet i ri në Republikën e Shqipërisë ose në një nga shtetet anëtare të Bashkimit Europian a në një nga shtetet nënshkruese të konventës së UPOV-it, ekzaminimi mundet të mos kry</w:t>
      </w:r>
      <w:r>
        <w:t>het. Sipas nevojës, </w:t>
      </w:r>
      <w:r w:rsidRPr="00C86A28">
        <w:t>ESHFF-ja mund të kërkojë nga subjektet homologe në shtetet anëtare të Bashkimit Europian ose në shtetet nënshkruese të konventës së UPOV-it testet dhe rezultatet për dallueshmëri, uniformitet dhe stabilitet për varietetet e paraqitura në kërkesë, për regjistrim në KK.</w:t>
      </w:r>
    </w:p>
    <w:p w:rsidR="003E5674" w:rsidRPr="00C86A28" w:rsidRDefault="003E5674" w:rsidP="005D2E9A">
      <w:pPr>
        <w:pStyle w:val="Paragrafi"/>
        <w:keepNext/>
      </w:pPr>
      <w:r w:rsidRPr="00C86A28">
        <w:t>3. Për varietete, të cilat janë OMGJ,</w:t>
      </w:r>
      <w:r>
        <w:t xml:space="preserve"> testimi duhet të kryhet sipas</w:t>
      </w:r>
      <w:r w:rsidRPr="00C86A28">
        <w:t xml:space="preserve"> procedurës</w:t>
      </w:r>
      <w:r>
        <w:t>,</w:t>
      </w:r>
      <w:r w:rsidRPr="00C86A28">
        <w:t xml:space="preserve"> në përshtatje me këtë ligj dhe me legjislacionin përkatës për  OMGJ-të.</w:t>
      </w:r>
    </w:p>
    <w:p w:rsidR="003E5674" w:rsidRPr="00C86A28" w:rsidRDefault="003E5674" w:rsidP="005D2E9A">
      <w:pPr>
        <w:pStyle w:val="Paragrafi"/>
        <w:keepNext/>
      </w:pPr>
      <w:r w:rsidRPr="00C86A28">
        <w:t>4. Testimi i një varieteti  mund të kryhet nga ESHFF-ja ose subjekte publike a private</w:t>
      </w:r>
      <w:r>
        <w:t>,</w:t>
      </w:r>
      <w:r w:rsidRPr="00C86A28">
        <w:t xml:space="preserve"> sipas përcaktimit të bërë në kreun </w:t>
      </w:r>
      <w:r>
        <w:t>IX</w:t>
      </w:r>
      <w:r w:rsidRPr="00C86A28">
        <w:t xml:space="preserve"> të këtij ligji.</w:t>
      </w:r>
    </w:p>
    <w:p w:rsidR="003E5674" w:rsidRPr="00C86A28" w:rsidRDefault="003E5674" w:rsidP="005D2E9A">
      <w:pPr>
        <w:pStyle w:val="Paragrafi"/>
        <w:keepNext/>
      </w:pPr>
      <w:r w:rsidRPr="00C86A28">
        <w:t>5. Shpenzimet për testimin e varietetit mbulohen nga aplikanti.</w:t>
      </w:r>
    </w:p>
    <w:p w:rsidR="003E5674" w:rsidRPr="00C86A28" w:rsidRDefault="003E5674" w:rsidP="005D2E9A">
      <w:pPr>
        <w:pStyle w:val="Paragrafi"/>
        <w:keepNext/>
      </w:pPr>
      <w:r w:rsidRPr="00C86A28">
        <w:t>6. Procedura dhe metoda e testimit të varieteteve</w:t>
      </w:r>
      <w:r>
        <w:t>, sipas pikave 1, 2 e 3</w:t>
      </w:r>
      <w:r w:rsidRPr="00C86A28">
        <w:t xml:space="preserve"> të këtij neni, përcaktohen me vendim të Këshillit të Ministrave, me propozim të ministrit.</w:t>
      </w:r>
    </w:p>
    <w:p w:rsidR="003E5674" w:rsidRPr="00C86A28" w:rsidRDefault="003E5674" w:rsidP="005D2E9A">
      <w:pPr>
        <w:pStyle w:val="Paragrafi"/>
        <w:keepNext/>
      </w:pPr>
      <w:r w:rsidRPr="00C86A28">
        <w:t xml:space="preserve">7. Tarifat për testimin e varietetit për regjistrim në KK përcaktohen me udhëzim të përbashkët të ministrit dhe të ministrit përgjegjës për financat.  </w:t>
      </w:r>
    </w:p>
    <w:p w:rsidR="003E5674" w:rsidRPr="00C86A28" w:rsidRDefault="003E5674" w:rsidP="005D2E9A">
      <w:pPr>
        <w:pStyle w:val="Paragrafi"/>
        <w:keepNext/>
      </w:pPr>
    </w:p>
    <w:p w:rsidR="003E5674" w:rsidRPr="00C86A28" w:rsidRDefault="000275A1" w:rsidP="005D2E9A">
      <w:pPr>
        <w:pStyle w:val="NeniNr"/>
      </w:pPr>
      <w:r>
        <w:t>Neni  34</w:t>
      </w:r>
    </w:p>
    <w:p w:rsidR="003E5674" w:rsidRPr="00C86A28" w:rsidRDefault="003E5674" w:rsidP="005D2E9A">
      <w:pPr>
        <w:pStyle w:val="NeniTitull"/>
      </w:pPr>
      <w:r w:rsidRPr="00C86A28">
        <w:t>Emri i varietetit</w:t>
      </w:r>
    </w:p>
    <w:p w:rsidR="003E5674" w:rsidRPr="00C86A28" w:rsidRDefault="003E5674" w:rsidP="005D2E9A">
      <w:pPr>
        <w:pStyle w:val="Paragrafi"/>
        <w:keepNext/>
      </w:pPr>
    </w:p>
    <w:p w:rsidR="00D26FD5" w:rsidRPr="00C86A28" w:rsidRDefault="003E5674" w:rsidP="001810D0">
      <w:pPr>
        <w:pStyle w:val="Paragrafi"/>
        <w:keepNext/>
      </w:pPr>
      <w:r w:rsidRPr="00C86A28">
        <w:t>1. Në qoftë se varieteti është i regjistruar në KK-në e një shteti anëtar të Bashkimit Europian ose të një shteti nënshkrues të konventës së UPOV-it, pranimi në KK-në e Republikës së Shqipërisë bëhet me emrin e regjistruar në katalogjet e sipërpërmendura, përjashtuar rastet kur emri i varietetit bie në kundërshtim me rregulloret për tiparet dalluese dhe përcaktimin e origjinës dhe, në këtë rast, lind nevoja e përshtatjes së emrit.</w:t>
      </w:r>
    </w:p>
    <w:p w:rsidR="003E5674" w:rsidRPr="00C86A28" w:rsidRDefault="003E5674" w:rsidP="005D2E9A">
      <w:pPr>
        <w:pStyle w:val="Paragrafi"/>
        <w:keepNext/>
      </w:pPr>
      <w:r w:rsidRPr="00C86A28">
        <w:t>2. Në qoftë se përshtatja e emrit është e domosdoshme dhe e justifikueshme, ESHFF-ja thërret aplikantin që të propozojë një emër të ri për varietetin, jo më vonë se</w:t>
      </w:r>
      <w:r>
        <w:t xml:space="preserve"> 60 </w:t>
      </w:r>
      <w:r w:rsidRPr="00C86A28">
        <w:t xml:space="preserve">ditë nga data e aplikimit. </w:t>
      </w:r>
    </w:p>
    <w:p w:rsidR="003E5674" w:rsidRPr="00C86A28" w:rsidRDefault="003E5674" w:rsidP="005D2E9A">
      <w:pPr>
        <w:pStyle w:val="Paragrafi"/>
        <w:keepNext/>
      </w:pPr>
      <w:r w:rsidRPr="00C86A28">
        <w:t>3. Kërkesat për përshtatjen e emrit të varietetit përcaktohen me udhëzim të ministrit.</w:t>
      </w:r>
    </w:p>
    <w:p w:rsidR="003E5674" w:rsidRDefault="003E5674" w:rsidP="005D2E9A">
      <w:pPr>
        <w:pStyle w:val="Paragrafi"/>
        <w:keepNext/>
      </w:pPr>
    </w:p>
    <w:p w:rsidR="005876B3" w:rsidRDefault="005876B3" w:rsidP="005D2E9A">
      <w:pPr>
        <w:pStyle w:val="Paragrafi"/>
        <w:keepNext/>
      </w:pPr>
    </w:p>
    <w:p w:rsidR="005876B3" w:rsidRDefault="005876B3" w:rsidP="005D2E9A">
      <w:pPr>
        <w:pStyle w:val="Paragrafi"/>
        <w:keepNext/>
      </w:pPr>
    </w:p>
    <w:p w:rsidR="00881A4B" w:rsidRDefault="00881A4B" w:rsidP="005D2E9A">
      <w:pPr>
        <w:pStyle w:val="Paragrafi"/>
        <w:keepNext/>
      </w:pPr>
    </w:p>
    <w:p w:rsidR="00881A4B" w:rsidRPr="00C86A28" w:rsidRDefault="00881A4B" w:rsidP="005D2E9A">
      <w:pPr>
        <w:pStyle w:val="Paragrafi"/>
        <w:keepNext/>
      </w:pPr>
    </w:p>
    <w:p w:rsidR="003E5674" w:rsidRPr="00C86A28" w:rsidRDefault="000275A1" w:rsidP="005D2E9A">
      <w:pPr>
        <w:pStyle w:val="NeniNr"/>
      </w:pPr>
      <w:r>
        <w:t xml:space="preserve">Neni 35   </w:t>
      </w:r>
    </w:p>
    <w:p w:rsidR="003E5674" w:rsidRPr="00C86A28" w:rsidRDefault="003E5674" w:rsidP="005D2E9A">
      <w:pPr>
        <w:pStyle w:val="NeniTitull"/>
      </w:pPr>
      <w:r w:rsidRPr="00C86A28">
        <w:t>Regjistrimi i varietetit në Katalogun Kombëtar</w:t>
      </w:r>
    </w:p>
    <w:p w:rsidR="003E5674" w:rsidRPr="00C86A28" w:rsidRDefault="003E5674" w:rsidP="005D2E9A">
      <w:pPr>
        <w:pStyle w:val="Paragrafi"/>
        <w:keepNext/>
      </w:pPr>
    </w:p>
    <w:p w:rsidR="003E5674" w:rsidRPr="00C86A28" w:rsidRDefault="003E5674" w:rsidP="005D2E9A">
      <w:pPr>
        <w:pStyle w:val="Paragrafi"/>
        <w:keepNext/>
      </w:pPr>
      <w:r w:rsidRPr="00C86A28">
        <w:t>1. Nëse varieteti plotëson kushtet e përcaktuara në këtë ligj për regjistrimin në KK, me propozim të KVVRKK-së, ESHFF-ja merr vendim për regjistrimin e varietetit në KK. Vendimi është i formës së prerë dhe botohet në buletinin zyrtar të tij.</w:t>
      </w:r>
    </w:p>
    <w:p w:rsidR="003E5674" w:rsidRPr="00C86A28" w:rsidRDefault="003E5674" w:rsidP="005D2E9A">
      <w:pPr>
        <w:pStyle w:val="Paragrafi"/>
        <w:keepNext/>
      </w:pPr>
      <w:r w:rsidRPr="00C86A28">
        <w:t>2. Kostoja financiare e krijuar për regjistrimin e varietetit përballohet nga furnizuesi.</w:t>
      </w:r>
    </w:p>
    <w:p w:rsidR="003E5674" w:rsidRPr="00C86A28" w:rsidRDefault="003E5674" w:rsidP="005D2E9A">
      <w:pPr>
        <w:pStyle w:val="Paragrafi"/>
        <w:keepNext/>
      </w:pPr>
      <w:r w:rsidRPr="00C86A28">
        <w:t>3. Proceduara dhe afatet e regjistrimit të varieteve në KK përcaktohen me udhëzim të ministrit.</w:t>
      </w:r>
    </w:p>
    <w:p w:rsidR="003E5674" w:rsidRPr="00943774" w:rsidRDefault="003E5674" w:rsidP="005D2E9A">
      <w:pPr>
        <w:pStyle w:val="Paragrafi"/>
        <w:keepNext/>
        <w:rPr>
          <w:sz w:val="14"/>
        </w:rPr>
      </w:pPr>
      <w:r w:rsidRPr="00943774">
        <w:rPr>
          <w:sz w:val="14"/>
        </w:rPr>
        <w:t> </w:t>
      </w:r>
    </w:p>
    <w:p w:rsidR="003E5674" w:rsidRPr="00C86A28" w:rsidRDefault="000275A1" w:rsidP="005D2E9A">
      <w:pPr>
        <w:pStyle w:val="NeniNr"/>
      </w:pPr>
      <w:r>
        <w:t>Neni 36</w:t>
      </w:r>
    </w:p>
    <w:p w:rsidR="003E5674" w:rsidRPr="00C86A28" w:rsidRDefault="003E5674" w:rsidP="005D2E9A">
      <w:pPr>
        <w:pStyle w:val="NeniTitull"/>
      </w:pPr>
      <w:r w:rsidRPr="00C86A28">
        <w:t>Çregjistrimi i  varietetit nga Katalogu Kombëtar</w:t>
      </w:r>
    </w:p>
    <w:p w:rsidR="003E5674" w:rsidRPr="00943774" w:rsidRDefault="003E5674" w:rsidP="005D2E9A">
      <w:pPr>
        <w:pStyle w:val="Paragrafi"/>
        <w:keepNext/>
        <w:rPr>
          <w:sz w:val="12"/>
        </w:rPr>
      </w:pPr>
    </w:p>
    <w:p w:rsidR="003E5674" w:rsidRPr="00C86A28" w:rsidRDefault="003E5674" w:rsidP="005D2E9A">
      <w:pPr>
        <w:pStyle w:val="Paragrafi"/>
        <w:keepNext/>
      </w:pPr>
      <w:r w:rsidRPr="00C86A28">
        <w:t>1. Një varietet çregjistrohet nga KK-ja në rastet e mëposhtme:</w:t>
      </w:r>
    </w:p>
    <w:p w:rsidR="003E5674" w:rsidRPr="00C86A28" w:rsidRDefault="003E5674" w:rsidP="005D2E9A">
      <w:pPr>
        <w:pStyle w:val="Paragrafi"/>
        <w:keepNext/>
      </w:pPr>
      <w:r w:rsidRPr="00C86A28">
        <w:t>a) </w:t>
      </w:r>
      <w:r>
        <w:t>m</w:t>
      </w:r>
      <w:r w:rsidRPr="00C86A28">
        <w:t xml:space="preserve">e përfundimin e periudhës, për të cilën një varietet është regjistruar në KK;  </w:t>
      </w:r>
    </w:p>
    <w:p w:rsidR="003E5674" w:rsidRPr="00C86A28" w:rsidRDefault="003E5674" w:rsidP="005D2E9A">
      <w:pPr>
        <w:pStyle w:val="Paragrafi"/>
        <w:keepNext/>
      </w:pPr>
      <w:r>
        <w:t xml:space="preserve">b) me kërkesën e </w:t>
      </w:r>
      <w:r w:rsidRPr="00C86A28">
        <w:t>personi</w:t>
      </w:r>
      <w:r>
        <w:t xml:space="preserve">t që ka kërkuar </w:t>
      </w:r>
      <w:r w:rsidRPr="00C86A28">
        <w:t>regjistrimin në KK;</w:t>
      </w:r>
    </w:p>
    <w:p w:rsidR="003E5674" w:rsidRPr="00C86A28" w:rsidRDefault="003E5674" w:rsidP="005D2E9A">
      <w:pPr>
        <w:pStyle w:val="Paragrafi"/>
        <w:keepNext/>
      </w:pPr>
      <w:r>
        <w:t>c) m</w:t>
      </w:r>
      <w:r w:rsidRPr="00C86A28">
        <w:t>e kërkesën e KVVRKK-së, kur vërehet se varieteti nuk ruhet e mirëmbahet për uniformitet e stabilitet nga personi përgjegjës dhe ka humbur vlerat për kultivim e përdorim;</w:t>
      </w:r>
    </w:p>
    <w:p w:rsidR="003E5674" w:rsidRPr="00C86A28" w:rsidRDefault="003E5674" w:rsidP="005D2E9A">
      <w:pPr>
        <w:pStyle w:val="Paragrafi"/>
        <w:keepNext/>
      </w:pPr>
      <w:r>
        <w:t>ç) k</w:t>
      </w:r>
      <w:r w:rsidRPr="00C86A28">
        <w:t>ur të dhënat e paraqitura nga aplikanti rezultojnë të falsifikuara.</w:t>
      </w:r>
    </w:p>
    <w:p w:rsidR="003E5674" w:rsidRPr="00C86A28" w:rsidRDefault="003E5674" w:rsidP="005D2E9A">
      <w:pPr>
        <w:pStyle w:val="Paragrafi"/>
        <w:keepNext/>
      </w:pPr>
      <w:r w:rsidRPr="00C86A28">
        <w:t>2. Për çregjistrimin e varietetit nga KK-ja, ESHFF-ja merr vendim të formës së prerë  dhe e boton në buletinin e saj zyrtar.</w:t>
      </w:r>
    </w:p>
    <w:p w:rsidR="003E5674" w:rsidRPr="00C86A28" w:rsidRDefault="003E5674" w:rsidP="005D2E9A">
      <w:pPr>
        <w:pStyle w:val="Paragrafi"/>
        <w:keepNext/>
      </w:pPr>
      <w:r w:rsidRPr="00C86A28">
        <w:t>3. Proceduara e çregjistrimit të varieteteve nga KK-ja përcaktohet me udhëzim të ministrit.</w:t>
      </w:r>
    </w:p>
    <w:p w:rsidR="003E5674" w:rsidRPr="00943774" w:rsidRDefault="003E5674" w:rsidP="005D2E9A">
      <w:pPr>
        <w:pStyle w:val="Paragrafi"/>
        <w:keepNext/>
        <w:rPr>
          <w:sz w:val="14"/>
        </w:rPr>
      </w:pPr>
    </w:p>
    <w:p w:rsidR="003E5674" w:rsidRPr="00C86A28" w:rsidRDefault="000275A1" w:rsidP="005D2E9A">
      <w:pPr>
        <w:pStyle w:val="NeniNr"/>
      </w:pPr>
      <w:r>
        <w:t>Neni 37</w:t>
      </w:r>
    </w:p>
    <w:p w:rsidR="003E5674" w:rsidRPr="00C86A28" w:rsidRDefault="003E5674" w:rsidP="005D2E9A">
      <w:pPr>
        <w:pStyle w:val="NeniTitull"/>
      </w:pPr>
      <w:r w:rsidRPr="00C86A28">
        <w:t>Rinovimi i regjistrimit të varietetit në Katalogun Kombëtar</w:t>
      </w:r>
    </w:p>
    <w:p w:rsidR="003E5674" w:rsidRPr="00943774" w:rsidRDefault="003E5674" w:rsidP="005D2E9A">
      <w:pPr>
        <w:pStyle w:val="Paragrafi"/>
        <w:keepNext/>
        <w:rPr>
          <w:sz w:val="14"/>
        </w:rPr>
      </w:pPr>
    </w:p>
    <w:p w:rsidR="003E5674" w:rsidRPr="00C86A28" w:rsidRDefault="003E5674" w:rsidP="005D2E9A">
      <w:pPr>
        <w:pStyle w:val="Paragrafi"/>
        <w:keepNext/>
      </w:pPr>
      <w:r w:rsidRPr="00C86A28">
        <w:t>1. Kërkesa për rinovimin e regjistrimit të varietetit në KK depozitohet nga aplikuesi ose personi përgjegjës i autorizuar prej tij.</w:t>
      </w:r>
    </w:p>
    <w:p w:rsidR="003E5674" w:rsidRPr="00C86A28" w:rsidRDefault="003E5674" w:rsidP="005D2E9A">
      <w:pPr>
        <w:pStyle w:val="Paragrafi"/>
        <w:keepNext/>
      </w:pPr>
      <w:r w:rsidRPr="00C86A28">
        <w:t>2. ESHFF-ja miraton kërkesën, nëse plotësohen kushtet e përcaktuara për vlerat e kultivimit dhe të përdorimit të një varieteti, të konfirmuara nëpërmjet provave zyrtare të testimit. Vendimi është i formës së prerë dhe botohet në buletinin zyrtar të tij.</w:t>
      </w:r>
    </w:p>
    <w:p w:rsidR="003E5674" w:rsidRPr="00C86A28" w:rsidRDefault="003E5674" w:rsidP="005D2E9A">
      <w:pPr>
        <w:pStyle w:val="Paragrafi"/>
        <w:keepNext/>
      </w:pPr>
      <w:r w:rsidRPr="00C86A28">
        <w:t>3. Shpenzimet financiare të rinovimit të regjistrimit të varietetit përballohen nga aplikuesi. Tarifat përkatëse përcaktohen me udhëzim të përbashkët të ministrit dhe të ministrit përgjegjës për financat.</w:t>
      </w:r>
    </w:p>
    <w:p w:rsidR="003E5674" w:rsidRPr="00C86A28" w:rsidRDefault="003E5674" w:rsidP="005D2E9A">
      <w:pPr>
        <w:pStyle w:val="Paragrafi"/>
        <w:keepNext/>
      </w:pPr>
      <w:r w:rsidRPr="00C86A28">
        <w:t>4. Proceduara e rinovimit të regjistrimit, forma dhe përmbajtja e kërkesës për rinovimin e regjistrimit të varietetit në KK përcaktohen me udhëzim të ministrit.</w:t>
      </w:r>
    </w:p>
    <w:p w:rsidR="003E5674" w:rsidRPr="00943774" w:rsidRDefault="003E5674" w:rsidP="005D2E9A">
      <w:pPr>
        <w:pStyle w:val="Paragrafi"/>
        <w:keepNext/>
        <w:rPr>
          <w:sz w:val="14"/>
        </w:rPr>
      </w:pPr>
    </w:p>
    <w:p w:rsidR="003E5674" w:rsidRPr="00C86A28" w:rsidRDefault="000275A1" w:rsidP="005D2E9A">
      <w:pPr>
        <w:pStyle w:val="NeniNr"/>
      </w:pPr>
      <w:r>
        <w:t>Neni  38</w:t>
      </w:r>
    </w:p>
    <w:p w:rsidR="003E5674" w:rsidRPr="00C86A28" w:rsidRDefault="003E5674" w:rsidP="005D2E9A">
      <w:pPr>
        <w:pStyle w:val="NeniTitull"/>
      </w:pPr>
      <w:r w:rsidRPr="00C86A28">
        <w:t>Mbajtja e dokumentacionit</w:t>
      </w:r>
    </w:p>
    <w:p w:rsidR="003E5674" w:rsidRPr="00943774" w:rsidRDefault="003E5674" w:rsidP="005D2E9A">
      <w:pPr>
        <w:pStyle w:val="Paragrafi"/>
        <w:keepNext/>
        <w:rPr>
          <w:sz w:val="14"/>
        </w:rPr>
      </w:pPr>
    </w:p>
    <w:p w:rsidR="003E5674" w:rsidRPr="00C86A28" w:rsidRDefault="003E5674" w:rsidP="005D2E9A">
      <w:pPr>
        <w:pStyle w:val="Paragrafi"/>
        <w:keepNext/>
      </w:pPr>
      <w:r w:rsidRPr="00C86A28">
        <w:t>1. ESHFF-ja mban të gjithë dokumentacionin ku bazohet vendimi i tij për regjistrimin e var</w:t>
      </w:r>
      <w:r>
        <w:t>ietetit në KK</w:t>
      </w:r>
      <w:r w:rsidRPr="00C86A28">
        <w:t>.</w:t>
      </w:r>
    </w:p>
    <w:p w:rsidR="003E5674" w:rsidRPr="00C86A28" w:rsidRDefault="003E5674" w:rsidP="005D2E9A">
      <w:pPr>
        <w:pStyle w:val="Paragrafi"/>
        <w:keepNext/>
      </w:pPr>
      <w:r w:rsidRPr="00C86A28">
        <w:t>2. ESHFF-ja i mban këto d</w:t>
      </w:r>
      <w:r>
        <w:t>okumente për të paktën dy vjet</w:t>
      </w:r>
      <w:r w:rsidRPr="00C86A28">
        <w:t xml:space="preserve"> nga data e daljes së vendimit për refuzimin e regjis</w:t>
      </w:r>
      <w:r>
        <w:t>trimit të varietetit në KK dhe për pesë vjet</w:t>
      </w:r>
      <w:r w:rsidRPr="00C86A28">
        <w:t xml:space="preserve"> nga data e çregjistrimit të varietetit nga KK-ja.</w:t>
      </w:r>
    </w:p>
    <w:p w:rsidR="003E5674" w:rsidRPr="00C86A28" w:rsidRDefault="003E5674" w:rsidP="005D2E9A">
      <w:pPr>
        <w:pStyle w:val="Paragrafi"/>
        <w:keepNext/>
      </w:pPr>
      <w:r w:rsidRPr="00C86A28">
        <w:t>3. Këto të dhëna janë publike përveç atyre që konsiderohen sekret për biznesin dhe vihen në di</w:t>
      </w:r>
      <w:r>
        <w:t>spozicion në përputhje me legjislacionin</w:t>
      </w:r>
      <w:r w:rsidRPr="00C86A28">
        <w:t xml:space="preserve"> e mb</w:t>
      </w:r>
      <w:r>
        <w:t>rojtjes së t</w:t>
      </w:r>
      <w:r w:rsidRPr="00C86A28">
        <w:t xml:space="preserve">ë dhënave. </w:t>
      </w:r>
    </w:p>
    <w:p w:rsidR="003E5674" w:rsidRPr="00943774" w:rsidRDefault="003E5674" w:rsidP="005D2E9A">
      <w:pPr>
        <w:pStyle w:val="Paragrafi"/>
        <w:keepNext/>
        <w:rPr>
          <w:sz w:val="8"/>
        </w:rPr>
      </w:pPr>
      <w:r w:rsidRPr="00C86A28">
        <w:t> </w:t>
      </w:r>
    </w:p>
    <w:p w:rsidR="00391C5A" w:rsidRDefault="000275A1" w:rsidP="005D2E9A">
      <w:pPr>
        <w:pStyle w:val="NeniNr"/>
      </w:pPr>
      <w:r>
        <w:t>Neni 39</w:t>
      </w:r>
    </w:p>
    <w:p w:rsidR="00391C5A" w:rsidRDefault="003E5674" w:rsidP="005D2E9A">
      <w:pPr>
        <w:pStyle w:val="NeniTitull"/>
      </w:pPr>
      <w:r w:rsidRPr="00C86A28">
        <w:t>Ruajtja e mostrave standarde të materialit mbjellës e shumëzues</w:t>
      </w:r>
      <w:r w:rsidRPr="00C86A28">
        <w:br/>
        <w:t>bimor të një varieteti</w:t>
      </w:r>
    </w:p>
    <w:p w:rsidR="00391C5A" w:rsidRPr="00943774" w:rsidRDefault="00391C5A" w:rsidP="005D2E9A">
      <w:pPr>
        <w:pStyle w:val="Paragrafi"/>
        <w:keepNext/>
        <w:rPr>
          <w:sz w:val="16"/>
        </w:rPr>
      </w:pPr>
    </w:p>
    <w:p w:rsidR="003E5674" w:rsidRPr="00C86A28" w:rsidRDefault="003E5674" w:rsidP="005D2E9A">
      <w:pPr>
        <w:pStyle w:val="Paragrafi"/>
        <w:keepNext/>
      </w:pPr>
      <w:r w:rsidRPr="00C86A28">
        <w:t>1. Për secilin varietet, farë apo material tjetër mbjellës dhe shumëzues bimor, të listuar në KK, të prodhuar dhe të certifikuar zyrtarisht në Republikën e Shqipërisë, mbahet një mostër standarde. Mostrat stand</w:t>
      </w:r>
      <w:r>
        <w:t>arde ruhen për një periudhë 1-</w:t>
      </w:r>
      <w:r w:rsidRPr="00C86A28">
        <w:t>vjeçare në mjediset e ESHFF-së.</w:t>
      </w:r>
    </w:p>
    <w:p w:rsidR="003E5674" w:rsidRDefault="003E5674" w:rsidP="005D2E9A">
      <w:pPr>
        <w:pStyle w:val="Paragrafi"/>
        <w:keepNext/>
      </w:pPr>
      <w:r w:rsidRPr="00C86A28">
        <w:t>2. Mbajtja e mostrave standarde të materialit mbjellës e shumëzues bimor t</w:t>
      </w:r>
      <w:r>
        <w:t>ë një varieteti financohet nga B</w:t>
      </w:r>
      <w:r w:rsidRPr="00C86A28">
        <w:t>uxheti i</w:t>
      </w:r>
      <w:r>
        <w:t xml:space="preserve"> S</w:t>
      </w:r>
      <w:r w:rsidRPr="00C86A28">
        <w:t>htetit.</w:t>
      </w:r>
    </w:p>
    <w:p w:rsidR="00391C5A" w:rsidRPr="00C86A28" w:rsidRDefault="00391C5A" w:rsidP="005D2E9A">
      <w:pPr>
        <w:pStyle w:val="Paragrafi"/>
        <w:keepNext/>
      </w:pPr>
    </w:p>
    <w:p w:rsidR="003E5674" w:rsidRPr="00C86A28" w:rsidRDefault="000275A1" w:rsidP="005D2E9A">
      <w:pPr>
        <w:pStyle w:val="NeniNr"/>
      </w:pPr>
      <w:r>
        <w:t>Neni 40</w:t>
      </w:r>
    </w:p>
    <w:p w:rsidR="003E5674" w:rsidRPr="00C86A28" w:rsidRDefault="003E5674" w:rsidP="005D2E9A">
      <w:pPr>
        <w:pStyle w:val="NeniTitull"/>
      </w:pPr>
      <w:r w:rsidRPr="00C86A28">
        <w:t xml:space="preserve">Komisioni i Vlerësimit të Varieteteve për Regjistrim </w:t>
      </w:r>
    </w:p>
    <w:p w:rsidR="003E5674" w:rsidRPr="00C86A28" w:rsidRDefault="003E5674" w:rsidP="005D2E9A">
      <w:pPr>
        <w:pStyle w:val="NeniTitull"/>
      </w:pPr>
      <w:r w:rsidRPr="00C86A28">
        <w:t>në Katalogu Kombëtar</w:t>
      </w:r>
    </w:p>
    <w:p w:rsidR="003E5674" w:rsidRPr="00C86A28" w:rsidRDefault="003E5674" w:rsidP="005D2E9A">
      <w:pPr>
        <w:pStyle w:val="Paragrafi"/>
        <w:keepNext/>
      </w:pPr>
    </w:p>
    <w:p w:rsidR="003E5674" w:rsidRPr="00C86A28" w:rsidRDefault="003E5674" w:rsidP="005D2E9A">
      <w:pPr>
        <w:pStyle w:val="Paragrafi"/>
        <w:keepNext/>
      </w:pPr>
      <w:r w:rsidRPr="00C86A28">
        <w:t>1. KVVRKK-ja ngrihet dhe funksionon në ministrinë përgjegjëse për bujqësinë dhe kryen detyrat e mëposhtme:</w:t>
      </w:r>
    </w:p>
    <w:p w:rsidR="003E5674" w:rsidRPr="00C86A28" w:rsidRDefault="003E5674" w:rsidP="005D2E9A">
      <w:pPr>
        <w:pStyle w:val="Paragrafi"/>
        <w:keepNext/>
      </w:pPr>
      <w:r>
        <w:t>a) v</w:t>
      </w:r>
      <w:r w:rsidRPr="00C86A28">
        <w:t>lerësimin e rezultateve të testimit të varietetit  në lidhje me  plotësimin  e standardeve për kultivim e përdorim dhe marrjen e vendimit për regjistrimin ose jo të varietetit të propozuar për regjistrim në KK;</w:t>
      </w:r>
    </w:p>
    <w:p w:rsidR="003E5674" w:rsidRPr="00C86A28" w:rsidRDefault="003E5674" w:rsidP="005D2E9A">
      <w:pPr>
        <w:pStyle w:val="Paragrafi"/>
        <w:keepNext/>
      </w:pPr>
      <w:r>
        <w:t>b) h</w:t>
      </w:r>
      <w:r w:rsidRPr="00C86A28">
        <w:t>artimin dhe miratimin e metodikave për testimin varietor</w:t>
      </w:r>
      <w:r>
        <w:t>,</w:t>
      </w:r>
      <w:r w:rsidRPr="00C86A28">
        <w:t xml:space="preserve"> sipas këtij ligji; </w:t>
      </w:r>
    </w:p>
    <w:p w:rsidR="003E5674" w:rsidRPr="00C86A28" w:rsidRDefault="003E5674" w:rsidP="005D2E9A">
      <w:pPr>
        <w:pStyle w:val="Paragrafi"/>
        <w:keepNext/>
      </w:pPr>
      <w:r w:rsidRPr="00C86A28">
        <w:t>c</w:t>
      </w:r>
      <w:r>
        <w:t>) d</w:t>
      </w:r>
      <w:r w:rsidRPr="00C86A28">
        <w:t>iskutimin e çështjeve të tjera nga fusha e prodhimit të materialit mbjellës e shumëzues bimor.</w:t>
      </w:r>
    </w:p>
    <w:p w:rsidR="003E5674" w:rsidRPr="00C86A28" w:rsidRDefault="003E5674" w:rsidP="005D2E9A">
      <w:pPr>
        <w:pStyle w:val="Paragrafi"/>
        <w:keepNext/>
      </w:pPr>
      <w:r w:rsidRPr="00C86A28">
        <w:t xml:space="preserve">2. Përbërja dhe funksionimi i KVVRKK-së, për specie të veçanta ose/dhe grup speciesh të bimëve, përcaktohen me vendim të Këshillit të Ministrave, me propozim të ministrit. </w:t>
      </w:r>
    </w:p>
    <w:p w:rsidR="003E5674" w:rsidRPr="00DD2351" w:rsidRDefault="003E5674" w:rsidP="005D2E9A">
      <w:pPr>
        <w:pStyle w:val="Paragrafi"/>
        <w:keepNext/>
        <w:rPr>
          <w:sz w:val="14"/>
        </w:rPr>
      </w:pPr>
    </w:p>
    <w:p w:rsidR="003E5674" w:rsidRPr="00C86A28" w:rsidRDefault="000275A1" w:rsidP="005D2E9A">
      <w:pPr>
        <w:pStyle w:val="KapitulliNr"/>
      </w:pPr>
      <w:r>
        <w:t>KREU  VII</w:t>
      </w:r>
    </w:p>
    <w:p w:rsidR="003E5674" w:rsidRPr="00C86A28" w:rsidRDefault="003E5674" w:rsidP="005D2E9A">
      <w:pPr>
        <w:pStyle w:val="KapitulliNr"/>
      </w:pPr>
      <w:r w:rsidRPr="00C86A28">
        <w:t>STRUKTURAT  PËRGJEGJËSE</w:t>
      </w:r>
    </w:p>
    <w:p w:rsidR="003E5674" w:rsidRPr="00C86A28" w:rsidRDefault="003E5674" w:rsidP="005D2E9A">
      <w:pPr>
        <w:pStyle w:val="Paragrafi"/>
        <w:keepNext/>
      </w:pPr>
    </w:p>
    <w:p w:rsidR="003E5674" w:rsidRPr="00C86A28" w:rsidRDefault="000275A1" w:rsidP="005D2E9A">
      <w:pPr>
        <w:pStyle w:val="NeniNr"/>
      </w:pPr>
      <w:r>
        <w:t>Neni 41</w:t>
      </w:r>
    </w:p>
    <w:p w:rsidR="003E5674" w:rsidRPr="00C86A28" w:rsidRDefault="003E5674" w:rsidP="005D2E9A">
      <w:pPr>
        <w:pStyle w:val="NeniTitull"/>
      </w:pPr>
      <w:r w:rsidRPr="00C86A28">
        <w:t>Enti Shtetëror i Farave dhe Fidanëve</w:t>
      </w:r>
    </w:p>
    <w:p w:rsidR="003E5674" w:rsidRPr="00DD2351" w:rsidRDefault="003E5674" w:rsidP="005D2E9A">
      <w:pPr>
        <w:pStyle w:val="Paragrafi"/>
        <w:keepNext/>
        <w:rPr>
          <w:sz w:val="14"/>
        </w:rPr>
      </w:pPr>
    </w:p>
    <w:p w:rsidR="003E5674" w:rsidRPr="00C86A28" w:rsidRDefault="003E5674" w:rsidP="005D2E9A">
      <w:pPr>
        <w:pStyle w:val="Paragrafi"/>
        <w:keepNext/>
      </w:pPr>
      <w:r w:rsidRPr="00C86A28">
        <w:t>1. ESHFF-ja është person juridik publik, që funksionon në varësi</w:t>
      </w:r>
      <w:r>
        <w:t xml:space="preserve"> të ministrit, me financim nga Buxheti i S</w:t>
      </w:r>
      <w:r w:rsidRPr="00C86A28">
        <w:t>htetit. Detyrat e këtij enti për realizimin e qëllimit të këti</w:t>
      </w:r>
      <w:r>
        <w:t>j ligji janë si më poshtë</w:t>
      </w:r>
      <w:r w:rsidRPr="00C86A28">
        <w:t xml:space="preserve">: </w:t>
      </w:r>
    </w:p>
    <w:p w:rsidR="003E5674" w:rsidRPr="00C86A28" w:rsidRDefault="003E5674" w:rsidP="005D2E9A">
      <w:pPr>
        <w:pStyle w:val="Paragrafi"/>
        <w:keepNext/>
      </w:pPr>
      <w:r>
        <w:t>a) t</w:t>
      </w:r>
      <w:r w:rsidRPr="00C86A28">
        <w:t xml:space="preserve">ë kryejë procedurat për regjistrimin dhe çregjistrimin e </w:t>
      </w:r>
      <w:r>
        <w:t>varieteteve nga KK-ja</w:t>
      </w:r>
      <w:r w:rsidRPr="00C86A28">
        <w:t>;</w:t>
      </w:r>
    </w:p>
    <w:p w:rsidR="003E5674" w:rsidRPr="00C86A28" w:rsidRDefault="003E5674" w:rsidP="005D2E9A">
      <w:pPr>
        <w:pStyle w:val="Paragrafi"/>
        <w:keepNext/>
      </w:pPr>
      <w:r>
        <w:t>b) t</w:t>
      </w:r>
      <w:r w:rsidRPr="00C86A28">
        <w:t xml:space="preserve">ë organizojë dhe të drejtojë sistemin e informacionit në fushën e prodhimit të materialit mbjellës dhe shumëzues bimor; </w:t>
      </w:r>
    </w:p>
    <w:p w:rsidR="003E5674" w:rsidRPr="00C86A28" w:rsidRDefault="003E5674" w:rsidP="005D2E9A">
      <w:pPr>
        <w:pStyle w:val="Paragrafi"/>
        <w:keepNext/>
      </w:pPr>
      <w:r w:rsidRPr="00C86A28">
        <w:t>c</w:t>
      </w:r>
      <w:r>
        <w:t>) t</w:t>
      </w:r>
      <w:r w:rsidRPr="00C86A28">
        <w:t xml:space="preserve">ë organizojë dhe të kryejë testimin e materialit mbjellës dhe shumëzues  bimor të ri, të krijuar ose/dhe të importuar; </w:t>
      </w:r>
    </w:p>
    <w:p w:rsidR="003E5674" w:rsidRPr="00C86A28" w:rsidRDefault="003E5674" w:rsidP="005D2E9A">
      <w:pPr>
        <w:pStyle w:val="Paragrafi"/>
        <w:keepNext/>
      </w:pPr>
      <w:r>
        <w:t>ç) t</w:t>
      </w:r>
      <w:r w:rsidRPr="00C86A28">
        <w:t xml:space="preserve">ë organizojë dhe të drejtojë procedurat e certifikimit zyrtar të materialit mbjellës dhe shumëzues bimor, përgatitjen e etiketës zyrtare dhe administrimin e saj;  </w:t>
      </w:r>
    </w:p>
    <w:p w:rsidR="003E5674" w:rsidRPr="00C86A28" w:rsidRDefault="003E5674" w:rsidP="005D2E9A">
      <w:pPr>
        <w:pStyle w:val="Paragrafi"/>
        <w:keepNext/>
      </w:pPr>
      <w:r>
        <w:t>d) t</w:t>
      </w:r>
      <w:r w:rsidRPr="00C86A28">
        <w:t>ë lidhë kontrata publike të shërbimeve me subjektet, publike e private, për realizimin e procedurave të certifikimit zyrtar, të testimit të materialit mbjellës dhe shumëzues bimor, si dhe kryerjen e mbikëqyrjes për realizimin e detyrave të tyre;</w:t>
      </w:r>
    </w:p>
    <w:p w:rsidR="003E5674" w:rsidRPr="00C86A28" w:rsidRDefault="003E5674" w:rsidP="005D2E9A">
      <w:pPr>
        <w:pStyle w:val="Paragrafi"/>
        <w:keepNext/>
      </w:pPr>
      <w:r>
        <w:t>dh) t</w:t>
      </w:r>
      <w:r w:rsidRPr="00C86A28">
        <w:t>ë bashkëpunojë me struktura dhe organizata të tjera, brenda dhe jashtë vendit, për të marrë pjesë në veprimtari që kanë të bëjnë me material</w:t>
      </w:r>
      <w:r>
        <w:t>in mbjellës dhe shumëzues bimor;</w:t>
      </w:r>
    </w:p>
    <w:p w:rsidR="003E5674" w:rsidRPr="00C86A28" w:rsidRDefault="003E5674" w:rsidP="005D2E9A">
      <w:pPr>
        <w:pStyle w:val="Paragrafi"/>
        <w:keepNext/>
      </w:pPr>
      <w:r w:rsidRPr="00C86A28">
        <w:t xml:space="preserve">e) </w:t>
      </w:r>
      <w:r>
        <w:t>të verifikojë</w:t>
      </w:r>
      <w:r w:rsidRPr="00C86A28">
        <w:t xml:space="preserve"> dhe </w:t>
      </w:r>
      <w:r>
        <w:t>të analizojë</w:t>
      </w:r>
      <w:r w:rsidRPr="00C86A28">
        <w:t xml:space="preserve"> mostrat e materialit mbjellës dhe shumëzues bimor të importuar</w:t>
      </w:r>
      <w:r>
        <w:t>,</w:t>
      </w:r>
      <w:r w:rsidRPr="00C86A28">
        <w:t xml:space="preserve"> të sjella nga inspektori i AKU-së. </w:t>
      </w:r>
    </w:p>
    <w:p w:rsidR="003E5674" w:rsidRPr="00C86A28" w:rsidRDefault="003E5674" w:rsidP="005D2E9A">
      <w:pPr>
        <w:pStyle w:val="Paragrafi"/>
        <w:keepNext/>
      </w:pPr>
      <w:r w:rsidRPr="00C86A28">
        <w:t>2. Org</w:t>
      </w:r>
      <w:r>
        <w:t xml:space="preserve">anizimi dhe funksionimi i ESHFF-së </w:t>
      </w:r>
      <w:r w:rsidRPr="00C86A28">
        <w:t xml:space="preserve">përcaktohen me vendim të Këshillit të Ministrave, me propozim të ministrit.  </w:t>
      </w:r>
    </w:p>
    <w:p w:rsidR="00D26FD5" w:rsidRPr="00DD2351" w:rsidRDefault="00D26FD5" w:rsidP="00DD2351">
      <w:pPr>
        <w:pStyle w:val="Paragrafi"/>
        <w:keepNext/>
        <w:ind w:firstLine="0"/>
        <w:rPr>
          <w:sz w:val="14"/>
        </w:rPr>
      </w:pPr>
    </w:p>
    <w:p w:rsidR="003E5674" w:rsidRPr="00C86A28" w:rsidRDefault="000275A1" w:rsidP="005D2E9A">
      <w:pPr>
        <w:pStyle w:val="NeniNr"/>
      </w:pPr>
      <w:r>
        <w:t>Neni 42</w:t>
      </w:r>
    </w:p>
    <w:p w:rsidR="003E5674" w:rsidRPr="00C86A28" w:rsidRDefault="003E5674" w:rsidP="005D2E9A">
      <w:pPr>
        <w:pStyle w:val="NeniTitull"/>
      </w:pPr>
      <w:r w:rsidRPr="00C86A28">
        <w:t>Autor</w:t>
      </w:r>
      <w:r>
        <w:t>iteti inspektues dhe k</w:t>
      </w:r>
      <w:r w:rsidRPr="00C86A28">
        <w:t>ontrollues</w:t>
      </w:r>
    </w:p>
    <w:p w:rsidR="003E5674" w:rsidRPr="00DD2351" w:rsidRDefault="003E5674" w:rsidP="005D2E9A">
      <w:pPr>
        <w:pStyle w:val="Paragrafi"/>
        <w:keepNext/>
        <w:rPr>
          <w:sz w:val="14"/>
        </w:rPr>
      </w:pPr>
    </w:p>
    <w:p w:rsidR="003E5674" w:rsidRPr="00C86A28" w:rsidRDefault="003E5674" w:rsidP="005D2E9A">
      <w:pPr>
        <w:pStyle w:val="Paragrafi"/>
        <w:keepNext/>
      </w:pPr>
      <w:r w:rsidRPr="00C86A28">
        <w:t>1. AKU–ja funksionon në varësi të ministrit, sipas përcaktimit të bërë në legjislacionin në fuqi për ushqimin. Detyrat e AKU-së për realizimin e qëllimit të këtij ligji ja</w:t>
      </w:r>
      <w:r>
        <w:t>në si më poshtë</w:t>
      </w:r>
      <w:r w:rsidRPr="00C86A28">
        <w:t>:</w:t>
      </w:r>
    </w:p>
    <w:p w:rsidR="003E5674" w:rsidRPr="00C86A28" w:rsidRDefault="003E5674" w:rsidP="005D2E9A">
      <w:pPr>
        <w:pStyle w:val="Paragrafi"/>
        <w:keepNext/>
      </w:pPr>
      <w:r>
        <w:t>a) t</w:t>
      </w:r>
      <w:r w:rsidRPr="00C86A28">
        <w:t>ë kontrollojë materialin</w:t>
      </w:r>
      <w:r>
        <w:t xml:space="preserve"> mbjellës dhe shumëzues bimor të</w:t>
      </w:r>
      <w:r w:rsidRPr="00C86A28">
        <w:t xml:space="preserve"> furnizuesit, në çdo kohë dhe në çdo vend ku ai prodhohet, magazinohet, përpunohet, përgatitet për treg e tregtohet;</w:t>
      </w:r>
    </w:p>
    <w:p w:rsidR="003E5674" w:rsidRPr="00C86A28" w:rsidRDefault="003E5674" w:rsidP="005D2E9A">
      <w:pPr>
        <w:pStyle w:val="Paragrafi"/>
        <w:keepNext/>
      </w:pPr>
      <w:r>
        <w:t>b) t</w:t>
      </w:r>
      <w:r w:rsidRPr="00C86A28">
        <w:t>ë kontrollojë materialin mbjellës dhe shumëzues bimor nëse plotëson  kërkesat e përcaktuara në këtë ligj;</w:t>
      </w:r>
    </w:p>
    <w:p w:rsidR="003E5674" w:rsidRPr="00C86A28" w:rsidRDefault="003E5674" w:rsidP="005D2E9A">
      <w:pPr>
        <w:pStyle w:val="Paragrafi"/>
        <w:keepNext/>
      </w:pPr>
      <w:r>
        <w:t>c) t</w:t>
      </w:r>
      <w:r w:rsidRPr="00C86A28">
        <w:t xml:space="preserve">ë kontrollojë në magazinat e furnizuesve ose në treg materialin mbjellës shumëzues bimor të importuar, për plotësimin e kërkesave për tregtim, të përcaktuara në këtë ligj; </w:t>
      </w:r>
    </w:p>
    <w:p w:rsidR="003E5674" w:rsidRPr="00C86A28" w:rsidRDefault="003E5674" w:rsidP="005D2E9A">
      <w:pPr>
        <w:pStyle w:val="Paragrafi"/>
        <w:keepNext/>
      </w:pPr>
      <w:r>
        <w:t>ç)  t</w:t>
      </w:r>
      <w:r w:rsidRPr="00C86A28">
        <w:t>ë kontrollojë përfituesit e kontratave publike të shërbimeve</w:t>
      </w:r>
      <w:r>
        <w:t>,</w:t>
      </w:r>
      <w:r w:rsidRPr="00C86A28">
        <w:t xml:space="preserve"> sipas këtij ligji.</w:t>
      </w:r>
    </w:p>
    <w:p w:rsidR="003E5674" w:rsidRPr="00C86A28" w:rsidRDefault="003E5674" w:rsidP="005D2E9A">
      <w:pPr>
        <w:pStyle w:val="Paragrafi"/>
        <w:keepNext/>
      </w:pPr>
      <w:r w:rsidRPr="00C86A28">
        <w:t>2. AKU-ja, për zbatimin e masave administrative dhe kryerjen e detyrës, bashkëpunon me Policinë e Shtetit, me strukturat përgjegjëse të Drejtorisë së Përgjithshme të Doganave dhe  të Drejtorisë së Përgjithshme të Tatimeve.</w:t>
      </w:r>
    </w:p>
    <w:p w:rsidR="003E5674" w:rsidRPr="00C86A28" w:rsidRDefault="003E5674" w:rsidP="005D2E9A">
      <w:pPr>
        <w:pStyle w:val="Paragrafi"/>
        <w:keepNext/>
      </w:pPr>
    </w:p>
    <w:p w:rsidR="003E5674" w:rsidRPr="00C86A28" w:rsidRDefault="000275A1" w:rsidP="005D2E9A">
      <w:pPr>
        <w:pStyle w:val="NeniNr"/>
      </w:pPr>
      <w:r>
        <w:t>Neni 43</w:t>
      </w:r>
    </w:p>
    <w:p w:rsidR="003E5674" w:rsidRPr="00C86A28" w:rsidRDefault="003E5674" w:rsidP="005D2E9A">
      <w:pPr>
        <w:pStyle w:val="NeniTitull"/>
      </w:pPr>
      <w:r w:rsidRPr="00C86A28">
        <w:t>Masat administrative</w:t>
      </w:r>
    </w:p>
    <w:p w:rsidR="003E5674" w:rsidRPr="00C86A28" w:rsidRDefault="003E5674" w:rsidP="005D2E9A">
      <w:pPr>
        <w:pStyle w:val="Paragrafi"/>
        <w:keepNext/>
      </w:pPr>
    </w:p>
    <w:p w:rsidR="003E5674" w:rsidRPr="00C86A28" w:rsidRDefault="003E5674" w:rsidP="005D2E9A">
      <w:pPr>
        <w:pStyle w:val="Paragrafi"/>
        <w:keepNext/>
      </w:pPr>
      <w:r w:rsidRPr="00C86A28">
        <w:t>Kur kryhet kontroll, sipas këtij ligji dhe akteve nënligjore në zbatim</w:t>
      </w:r>
      <w:r>
        <w:t xml:space="preserve"> të tij, inspektori merr masat administrative të</w:t>
      </w:r>
      <w:r w:rsidRPr="00C86A28">
        <w:t xml:space="preserve"> mëposhtme:</w:t>
      </w:r>
    </w:p>
    <w:p w:rsidR="003E5674" w:rsidRPr="00C86A28" w:rsidRDefault="003E5674" w:rsidP="005D2E9A">
      <w:pPr>
        <w:pStyle w:val="Paragrafi"/>
        <w:keepNext/>
      </w:pPr>
      <w:r>
        <w:t>a) n</w:t>
      </w:r>
      <w:r w:rsidRPr="00C86A28">
        <w:t xml:space="preserve">dalon kryerjen e veprimtarive për materialin mbjellës dhe shumëzues bimor nga një </w:t>
      </w:r>
      <w:r>
        <w:t>person që nuk është i licencuar;</w:t>
      </w:r>
    </w:p>
    <w:p w:rsidR="003E5674" w:rsidRPr="00C86A28" w:rsidRDefault="003E5674" w:rsidP="005D2E9A">
      <w:pPr>
        <w:pStyle w:val="Paragrafi"/>
        <w:keepNext/>
      </w:pPr>
      <w:r>
        <w:t>b) u</w:t>
      </w:r>
      <w:r w:rsidRPr="00C86A28">
        <w:t>rdhëron marrjen e masave për eliminimin e parregullsive dhe të mangësive në një afa</w:t>
      </w:r>
      <w:r>
        <w:t xml:space="preserve">t kohor prej 15 </w:t>
      </w:r>
      <w:r w:rsidRPr="00C86A28">
        <w:t>ditëve nga</w:t>
      </w:r>
      <w:r>
        <w:t xml:space="preserve"> data e kryerjes së kontrollit;</w:t>
      </w:r>
    </w:p>
    <w:p w:rsidR="003E5674" w:rsidRPr="00C86A28" w:rsidRDefault="003E5674" w:rsidP="005D2E9A">
      <w:pPr>
        <w:pStyle w:val="Paragrafi"/>
        <w:keepNext/>
      </w:pPr>
      <w:r>
        <w:t>c) p</w:t>
      </w:r>
      <w:r w:rsidRPr="00C86A28">
        <w:t>ropozon për ndalimin përkohësisht të zbatimit të veprimtarive të furnizuesit nëse furnizuesi ka shkelur kushtet për licencim</w:t>
      </w:r>
      <w:r>
        <w:t>,</w:t>
      </w:r>
      <w:r w:rsidRPr="00C86A28">
        <w:t xml:space="preserve"> ose propozon heqjen e licencës për rastet kur</w:t>
      </w:r>
      <w:r>
        <w:t xml:space="preserve"> detyrat e lëna nga ai nuk ja</w:t>
      </w:r>
      <w:r w:rsidRPr="00C86A28">
        <w:t>në z</w:t>
      </w:r>
      <w:r>
        <w:t>batuar për më shumë se dy herë;</w:t>
      </w:r>
    </w:p>
    <w:p w:rsidR="003E5674" w:rsidRPr="00C86A28" w:rsidRDefault="003E5674" w:rsidP="005D2E9A">
      <w:pPr>
        <w:pStyle w:val="Paragrafi"/>
        <w:keepNext/>
      </w:pPr>
      <w:r>
        <w:t>ç) u</w:t>
      </w:r>
      <w:r w:rsidRPr="00C86A28">
        <w:t>rdhëron korrigjimin e parregullsive dhe ndalon përkohësisht tregtimin e materialit mbjellës dhe shumëzues bimor, i cili nuk është ambalazhuar dhe etik</w:t>
      </w:r>
      <w:r>
        <w:t>etuar sipas përcaktimeve të bëra</w:t>
      </w:r>
      <w:r w:rsidRPr="00C86A28">
        <w:t xml:space="preserve"> në këtë ligj dhe në akte</w:t>
      </w:r>
      <w:r>
        <w:t>t nënligjore, në zbatim të tij;</w:t>
      </w:r>
    </w:p>
    <w:p w:rsidR="003E5674" w:rsidRPr="00C86A28" w:rsidRDefault="003E5674" w:rsidP="005D2E9A">
      <w:pPr>
        <w:pStyle w:val="Paragrafi"/>
        <w:keepNext/>
      </w:pPr>
      <w:r>
        <w:t>d) n</w:t>
      </w:r>
      <w:r w:rsidRPr="00C86A28">
        <w:t>dalon tregtimin e materialit mbjellës e shumëzues bimor të prodhuar në vend dhe të importuar, që nuk plotëson kërkesat e përcaktuara</w:t>
      </w:r>
      <w:r>
        <w:t>;</w:t>
      </w:r>
    </w:p>
    <w:p w:rsidR="003E5674" w:rsidRPr="00C86A28" w:rsidRDefault="003E5674" w:rsidP="005D2E9A">
      <w:pPr>
        <w:pStyle w:val="Paragrafi"/>
        <w:keepNext/>
      </w:pPr>
      <w:r>
        <w:t>dh) i</w:t>
      </w:r>
      <w:r w:rsidRPr="00C86A28">
        <w:t xml:space="preserve"> propozon drejtuesit të AKU-së të ndalojë zbatimin e një shërbimi publik për materialin mbjellës dhe shumëzues bimor nga zbatuesi i shërbimit publik</w:t>
      </w:r>
      <w:r>
        <w:t>,</w:t>
      </w:r>
      <w:r w:rsidRPr="00C86A28">
        <w:t xml:space="preserve"> nëse nga ai nuk janë zbatuar detyrat e nënshkruara ose nuk janë zbatuar ato në përputhje me kushtet</w:t>
      </w:r>
      <w:r>
        <w:t xml:space="preserve"> e përcaktuara;</w:t>
      </w:r>
    </w:p>
    <w:p w:rsidR="003E5674" w:rsidRPr="00C86A28" w:rsidRDefault="003E5674" w:rsidP="005D2E9A">
      <w:pPr>
        <w:pStyle w:val="Paragrafi"/>
        <w:keepNext/>
      </w:pPr>
      <w:r>
        <w:t>e) m</w:t>
      </w:r>
      <w:r w:rsidRPr="00C86A28">
        <w:t>err masa administrative për shkeljet që dalin gjatë kryerjes së kontrollit për   zbatimin e këtij ligji.</w:t>
      </w:r>
    </w:p>
    <w:p w:rsidR="003E5674" w:rsidRDefault="003E5674" w:rsidP="005D2E9A">
      <w:pPr>
        <w:pStyle w:val="Paragrafi"/>
        <w:keepNext/>
      </w:pPr>
    </w:p>
    <w:p w:rsidR="003E5674" w:rsidRPr="00C86A28" w:rsidRDefault="000275A1" w:rsidP="005D2E9A">
      <w:pPr>
        <w:pStyle w:val="NeniNr"/>
      </w:pPr>
      <w:r>
        <w:t>Neni 44</w:t>
      </w:r>
    </w:p>
    <w:p w:rsidR="003E5674" w:rsidRPr="00C86A28" w:rsidRDefault="003E5674" w:rsidP="005D2E9A">
      <w:pPr>
        <w:pStyle w:val="NeniTitull"/>
      </w:pPr>
      <w:r w:rsidRPr="00C86A28">
        <w:t>Analizat e materialit mbjellës dhe shumëzues bimor</w:t>
      </w:r>
    </w:p>
    <w:p w:rsidR="003E5674" w:rsidRPr="00C86A28" w:rsidRDefault="003E5674" w:rsidP="005D2E9A">
      <w:pPr>
        <w:pStyle w:val="Paragrafi"/>
        <w:keepNext/>
      </w:pPr>
    </w:p>
    <w:p w:rsidR="003E5674" w:rsidRPr="00C86A28" w:rsidRDefault="003E5674" w:rsidP="005D2E9A">
      <w:pPr>
        <w:pStyle w:val="Paragrafi"/>
        <w:keepNext/>
      </w:pPr>
      <w:r w:rsidRPr="00C86A28">
        <w:t>1. Kryerja e analizave laboratorike, zyrtare, për materialin mbjellës dhe shumëzues bimor bëhet nga laboratorë të akredituar, të miratuar për këtë qëllim nga ministri. Analizat për regjistrimin në KK të materialit mbjellës dhe shumëzues bimor bëhen nga një laborator i akredituar, i miratuar si laborator reference nga ministri.</w:t>
      </w:r>
    </w:p>
    <w:p w:rsidR="003E5674" w:rsidRPr="00C86A28" w:rsidRDefault="003E5674" w:rsidP="005D2E9A">
      <w:pPr>
        <w:pStyle w:val="Paragrafi"/>
        <w:keepNext/>
      </w:pPr>
      <w:r w:rsidRPr="00C86A28">
        <w:t>2. Laboratori i referencës dhe laboratorët e akredituar kanë për detyrë kryerjen e  analizave të mostrave</w:t>
      </w:r>
      <w:r>
        <w:t>,</w:t>
      </w:r>
      <w:r w:rsidRPr="00C86A28">
        <w:t xml:space="preserve"> që merren për efekt verifikimi dhe vlerësimi të treguesve cilësorë të materialit mbjellës dhe shumëzues bimor.</w:t>
      </w:r>
    </w:p>
    <w:p w:rsidR="00D26FD5" w:rsidRPr="00C86A28" w:rsidRDefault="003E5674" w:rsidP="00AD367C">
      <w:pPr>
        <w:pStyle w:val="Paragrafi"/>
        <w:keepNext/>
      </w:pPr>
      <w:r w:rsidRPr="00C86A28">
        <w:t>3. Përveç sa përcaktohet në pikën 2 të këtij neni, laboratori i referencës vlerëson cilësinë dhe besueshmërinë e analizave të kryera nga laboratorët e miratuar.</w:t>
      </w:r>
    </w:p>
    <w:p w:rsidR="003E5674" w:rsidRPr="00C86A28" w:rsidRDefault="003E5674" w:rsidP="005D2E9A">
      <w:pPr>
        <w:pStyle w:val="Paragrafi"/>
        <w:keepNext/>
      </w:pPr>
      <w:r w:rsidRPr="00C86A28">
        <w:t>4. Kriteret, që duhet të plotësojnë laboratori i referencës dhe laboratorët e akredituar</w:t>
      </w:r>
      <w:r>
        <w:t xml:space="preserve"> për t’u miratuar, dhe analizat</w:t>
      </w:r>
      <w:r w:rsidRPr="00C86A28">
        <w:t xml:space="preserve"> që do të</w:t>
      </w:r>
      <w:r>
        <w:t xml:space="preserve"> kryejnë këta laboratorë</w:t>
      </w:r>
      <w:r w:rsidRPr="00C86A28">
        <w:t xml:space="preserve"> përcaktohen me vendim të Këshillit të Ministrave</w:t>
      </w:r>
      <w:r>
        <w:t>,</w:t>
      </w:r>
      <w:r w:rsidRPr="00C86A28">
        <w:t xml:space="preserve"> me propozim të ministrit.</w:t>
      </w:r>
    </w:p>
    <w:p w:rsidR="000275A1" w:rsidRPr="00AD367C" w:rsidRDefault="000275A1" w:rsidP="005D2E9A">
      <w:pPr>
        <w:pStyle w:val="Paragrafi"/>
        <w:keepNext/>
        <w:rPr>
          <w:sz w:val="14"/>
        </w:rPr>
      </w:pPr>
    </w:p>
    <w:p w:rsidR="003E5674" w:rsidRPr="00C86A28" w:rsidRDefault="000275A1" w:rsidP="005D2E9A">
      <w:pPr>
        <w:pStyle w:val="KapitulliNr"/>
      </w:pPr>
      <w:r>
        <w:t>KREU VIII</w:t>
      </w:r>
    </w:p>
    <w:p w:rsidR="003E5674" w:rsidRPr="00C86A28" w:rsidRDefault="003E5674" w:rsidP="005D2E9A">
      <w:pPr>
        <w:pStyle w:val="KapitulliNr"/>
      </w:pPr>
      <w:r w:rsidRPr="00C86A28">
        <w:t>MARRJA DHE PËRDORIMI I TË DHËNAVE DHE INFORMACIONIT</w:t>
      </w:r>
    </w:p>
    <w:p w:rsidR="003E5674" w:rsidRPr="00AD367C" w:rsidRDefault="003E5674" w:rsidP="005D2E9A">
      <w:pPr>
        <w:pStyle w:val="Paragrafi"/>
        <w:keepNext/>
        <w:rPr>
          <w:sz w:val="14"/>
        </w:rPr>
      </w:pPr>
    </w:p>
    <w:p w:rsidR="003E5674" w:rsidRPr="00C86A28" w:rsidRDefault="000275A1" w:rsidP="005D2E9A">
      <w:pPr>
        <w:pStyle w:val="NeniNr"/>
      </w:pPr>
      <w:r>
        <w:t>Neni 45</w:t>
      </w:r>
    </w:p>
    <w:p w:rsidR="003E5674" w:rsidRPr="00C86A28" w:rsidRDefault="003E5674" w:rsidP="005D2E9A">
      <w:pPr>
        <w:pStyle w:val="NeniTitull"/>
      </w:pPr>
      <w:r w:rsidRPr="00C86A28">
        <w:t>Marrja dhe  përdorimi i të dhënave</w:t>
      </w:r>
    </w:p>
    <w:p w:rsidR="003E5674" w:rsidRPr="00AD367C" w:rsidRDefault="003E5674" w:rsidP="005D2E9A">
      <w:pPr>
        <w:pStyle w:val="Paragrafi"/>
        <w:keepNext/>
        <w:rPr>
          <w:sz w:val="14"/>
        </w:rPr>
      </w:pPr>
    </w:p>
    <w:p w:rsidR="003E5674" w:rsidRPr="00C86A28" w:rsidRDefault="003E5674" w:rsidP="005D2E9A">
      <w:pPr>
        <w:pStyle w:val="Paragrafi"/>
        <w:keepNext/>
      </w:pPr>
      <w:r w:rsidRPr="00C86A28">
        <w:t>1. ESHFF-ja, për mb</w:t>
      </w:r>
      <w:r>
        <w:t>ajtjen dhe ruajtjen e të dhënave</w:t>
      </w:r>
      <w:r w:rsidRPr="00C86A28">
        <w:t xml:space="preserve"> të furnizuesve të licencuar, të të dhënave  të prodhimit, të importit dhe të eksportit të materialit mbjellës dhe shum</w:t>
      </w:r>
      <w:r>
        <w:t>ëzues bimor të KK-së</w:t>
      </w:r>
      <w:r w:rsidRPr="00C86A28">
        <w:t xml:space="preserve"> mund të marrë dhe mund të përdorë të dhëna, të mbajtura nga ente shtetërore të autorizuara, subjekte, agjenci publike, koncesionare dhe autoritete të tjera të autorizuara.</w:t>
      </w:r>
    </w:p>
    <w:p w:rsidR="003E5674" w:rsidRPr="00C86A28" w:rsidRDefault="003E5674" w:rsidP="005D2E9A">
      <w:pPr>
        <w:pStyle w:val="Paragrafi"/>
        <w:keepNext/>
      </w:pPr>
      <w:r w:rsidRPr="00C86A28">
        <w:t>2. Administruesit e këtyre të dhënave, të hartave, të fotove ortodixhitale janë të detyruar t’i japin ESHFF-së çdo informacion, pa pagesë, përjashtuar kostot e drejtëpërdrejta të materialeve, të kopjeve ekstra dhe përpunimit të të dhënave.</w:t>
      </w:r>
    </w:p>
    <w:p w:rsidR="003E5674" w:rsidRPr="00C86A28" w:rsidRDefault="003E5674" w:rsidP="005D2E9A">
      <w:pPr>
        <w:pStyle w:val="Paragrafi"/>
        <w:keepNext/>
      </w:pPr>
      <w:r>
        <w:t>3. Mënyra e marrjes së t</w:t>
      </w:r>
      <w:r w:rsidRPr="00C86A28">
        <w:t>ë dhënave nga sub</w:t>
      </w:r>
      <w:r>
        <w:t>jektet e përcaktuara në pikën 1 të këtij neni</w:t>
      </w:r>
      <w:r w:rsidRPr="00C86A28">
        <w:t xml:space="preserve"> dhe administrimi i tyre nga ESHFF-ja bëhen sipas legjislacionit në fuqi.</w:t>
      </w:r>
    </w:p>
    <w:p w:rsidR="003E5674" w:rsidRPr="00C86A28" w:rsidRDefault="003E5674" w:rsidP="005D2E9A">
      <w:pPr>
        <w:pStyle w:val="Paragrafi"/>
        <w:keepNext/>
      </w:pPr>
    </w:p>
    <w:p w:rsidR="003E5674" w:rsidRPr="00C86A28" w:rsidRDefault="000275A1" w:rsidP="005D2E9A">
      <w:pPr>
        <w:pStyle w:val="NeniNr"/>
      </w:pPr>
      <w:r>
        <w:t>Neni 46</w:t>
      </w:r>
    </w:p>
    <w:p w:rsidR="003E5674" w:rsidRPr="00C86A28" w:rsidRDefault="003E5674" w:rsidP="005D2E9A">
      <w:pPr>
        <w:pStyle w:val="NeniTitull"/>
      </w:pPr>
      <w:r w:rsidRPr="00C86A28">
        <w:t>Komunikimi i të dhënave</w:t>
      </w:r>
    </w:p>
    <w:p w:rsidR="003E5674" w:rsidRPr="00C86A28" w:rsidRDefault="003E5674" w:rsidP="005D2E9A">
      <w:pPr>
        <w:pStyle w:val="Paragrafi"/>
        <w:keepNext/>
      </w:pPr>
    </w:p>
    <w:p w:rsidR="003E5674" w:rsidRPr="00C86A28" w:rsidRDefault="003E5674" w:rsidP="005D2E9A">
      <w:pPr>
        <w:pStyle w:val="Paragrafi"/>
        <w:keepNext/>
      </w:pPr>
      <w:r w:rsidRPr="00C86A28">
        <w:t>Të dhënat e krijuara dhe të administruara nga ESHFF-ja janë publike, përveç të dhënave që vlerësohen të dhëna personale dhe përbëjnë sekret tregtar. Në këtë rast, të dhënat u vihen në dispozicion të tretëve, në përputhje me legjislacionin</w:t>
      </w:r>
      <w:r>
        <w:t xml:space="preserve"> e mbrojtjes së t</w:t>
      </w:r>
      <w:r w:rsidRPr="00C86A28">
        <w:t>ë dhënave personale dhe legjislacionin për shoqëritë tregtare.</w:t>
      </w:r>
    </w:p>
    <w:p w:rsidR="003E5674" w:rsidRDefault="003E5674" w:rsidP="005D2E9A">
      <w:pPr>
        <w:pStyle w:val="Paragrafi"/>
        <w:keepNext/>
      </w:pPr>
    </w:p>
    <w:p w:rsidR="003E5674" w:rsidRPr="00C86A28" w:rsidRDefault="000275A1" w:rsidP="005D2E9A">
      <w:pPr>
        <w:pStyle w:val="NeniNr"/>
      </w:pPr>
      <w:r>
        <w:t>Neni 47</w:t>
      </w:r>
    </w:p>
    <w:p w:rsidR="003E5674" w:rsidRPr="00C86A28" w:rsidRDefault="003E5674" w:rsidP="005D2E9A">
      <w:pPr>
        <w:pStyle w:val="NeniTitull"/>
      </w:pPr>
      <w:r w:rsidRPr="00C86A28">
        <w:t>Financimi i bazës së të dhënave</w:t>
      </w:r>
    </w:p>
    <w:p w:rsidR="003E5674" w:rsidRPr="00C86A28" w:rsidRDefault="003E5674" w:rsidP="005D2E9A">
      <w:pPr>
        <w:pStyle w:val="Paragrafi"/>
        <w:keepNext/>
      </w:pPr>
    </w:p>
    <w:p w:rsidR="003E5674" w:rsidRPr="00C86A28" w:rsidRDefault="003E5674" w:rsidP="005D2E9A">
      <w:pPr>
        <w:pStyle w:val="Paragrafi"/>
        <w:keepNext/>
      </w:pPr>
      <w:r w:rsidRPr="00C86A28">
        <w:t>Baza e të dhënave, që sigurohen dhe administrohen nga ESHFF-ja, në përputhje me  përcaktimet e bër</w:t>
      </w:r>
      <w:r>
        <w:t>a në këtë ligj, financohet nga Buxheti i S</w:t>
      </w:r>
      <w:r w:rsidRPr="00C86A28">
        <w:t>htetit.</w:t>
      </w:r>
    </w:p>
    <w:p w:rsidR="000275A1" w:rsidRDefault="000275A1" w:rsidP="005D2E9A">
      <w:pPr>
        <w:pStyle w:val="Paragrafi"/>
        <w:keepNext/>
      </w:pPr>
    </w:p>
    <w:p w:rsidR="000275A1" w:rsidRDefault="003E5674" w:rsidP="005D2E9A">
      <w:pPr>
        <w:pStyle w:val="KapitulliTitull"/>
      </w:pPr>
      <w:r w:rsidRPr="00C86A28">
        <w:t>KREU IX</w:t>
      </w:r>
    </w:p>
    <w:p w:rsidR="003E5674" w:rsidRDefault="003E5674" w:rsidP="005D2E9A">
      <w:pPr>
        <w:pStyle w:val="KapitulliTitull"/>
      </w:pPr>
      <w:r>
        <w:t>SHËRBIMET DHE  KONTRATAT</w:t>
      </w:r>
      <w:r w:rsidRPr="00C86A28">
        <w:t xml:space="preserve"> PUBLIKE TË SHËRBIMEVE NË FUSHËN </w:t>
      </w:r>
    </w:p>
    <w:p w:rsidR="003E5674" w:rsidRPr="00C86A28" w:rsidRDefault="003E5674" w:rsidP="005D2E9A">
      <w:pPr>
        <w:pStyle w:val="KapitulliTitull"/>
      </w:pPr>
      <w:smartTag w:uri="urn:schemas-microsoft-com:office:smarttags" w:element="place">
        <w:r w:rsidRPr="00C86A28">
          <w:t>E MATERIALIT</w:t>
        </w:r>
      </w:smartTag>
      <w:r w:rsidRPr="00C86A28">
        <w:t xml:space="preserve"> MBJELLËS DHE SHUMËZUES BIMOR</w:t>
      </w:r>
    </w:p>
    <w:p w:rsidR="000275A1" w:rsidRDefault="000275A1" w:rsidP="005D2E9A">
      <w:pPr>
        <w:pStyle w:val="Paragrafi"/>
        <w:keepNext/>
      </w:pPr>
    </w:p>
    <w:p w:rsidR="003E5674" w:rsidRPr="00C86A28" w:rsidRDefault="000275A1" w:rsidP="005D2E9A">
      <w:pPr>
        <w:pStyle w:val="NeniNr"/>
      </w:pPr>
      <w:r>
        <w:t>Neni 48</w:t>
      </w:r>
    </w:p>
    <w:p w:rsidR="003E5674" w:rsidRPr="00C86A28" w:rsidRDefault="003E5674" w:rsidP="005D2E9A">
      <w:pPr>
        <w:pStyle w:val="NeniTitull"/>
      </w:pPr>
      <w:r w:rsidRPr="00C86A28">
        <w:t>Veprimtaritë dhe financimi publik</w:t>
      </w:r>
    </w:p>
    <w:p w:rsidR="003E5674" w:rsidRPr="00C86A28" w:rsidRDefault="003E5674" w:rsidP="005D2E9A">
      <w:pPr>
        <w:pStyle w:val="Paragrafi"/>
        <w:keepNext/>
      </w:pPr>
    </w:p>
    <w:p w:rsidR="003E5674" w:rsidRDefault="003E5674" w:rsidP="005D2E9A">
      <w:pPr>
        <w:pStyle w:val="Paragrafi"/>
        <w:keepNext/>
      </w:pPr>
      <w:r w:rsidRPr="00C86A28">
        <w:t xml:space="preserve">Shërbimi publik në fushën e materialit mbjellës dhe shumëzues </w:t>
      </w:r>
      <w:r>
        <w:t>bimor financohet nga Buxheti i S</w:t>
      </w:r>
      <w:r w:rsidRPr="00C86A28">
        <w:t xml:space="preserve">htetit. </w:t>
      </w:r>
    </w:p>
    <w:p w:rsidR="003E5674" w:rsidRPr="00C86A28" w:rsidRDefault="003E5674" w:rsidP="005D2E9A">
      <w:pPr>
        <w:pStyle w:val="Paragrafi"/>
        <w:keepNext/>
      </w:pPr>
    </w:p>
    <w:p w:rsidR="003E5674" w:rsidRPr="00C86A28" w:rsidRDefault="000275A1" w:rsidP="005D2E9A">
      <w:pPr>
        <w:pStyle w:val="NeniNr"/>
      </w:pPr>
      <w:r>
        <w:t>Neni 49</w:t>
      </w:r>
    </w:p>
    <w:p w:rsidR="003E5674" w:rsidRPr="00C86A28" w:rsidRDefault="003E5674" w:rsidP="005D2E9A">
      <w:pPr>
        <w:pStyle w:val="NeniTitull"/>
      </w:pPr>
      <w:r w:rsidRPr="00C86A28">
        <w:t>Kryerja e  shërbimeve publike</w:t>
      </w:r>
    </w:p>
    <w:p w:rsidR="003E5674" w:rsidRPr="00C86A28" w:rsidRDefault="003E5674" w:rsidP="005D2E9A">
      <w:pPr>
        <w:pStyle w:val="Paragrafi"/>
        <w:keepNext/>
      </w:pPr>
    </w:p>
    <w:p w:rsidR="003E5674" w:rsidRDefault="003E5674" w:rsidP="005D2E9A">
      <w:pPr>
        <w:pStyle w:val="Paragrafi"/>
        <w:keepNext/>
      </w:pPr>
      <w:r w:rsidRPr="00C86A28">
        <w:t xml:space="preserve">1. Detyrat e shërbimit publik për testimin e varieteteve për vlerën e kultivimit dhe të përdorimit për pranim në KK, </w:t>
      </w:r>
      <w:r>
        <w:t xml:space="preserve">si dhe </w:t>
      </w:r>
      <w:r w:rsidRPr="00C86A28">
        <w:t>për procedurat për certifikimin zyrtar të materialit mbjellës dhe shumëzues bimor kryhen nga ESHFF-ja ose subjekte, publike e private, që veprojnë në fushën e bujqësisë</w:t>
      </w:r>
      <w:r>
        <w:t>,</w:t>
      </w:r>
      <w:r w:rsidRPr="00C86A28">
        <w:t xml:space="preserve"> me kusht që personeli që kryen këto procedura të plotësojë kërkesat e caktuara të kualifikimit. </w:t>
      </w:r>
    </w:p>
    <w:p w:rsidR="003E5674" w:rsidRPr="00C86A28" w:rsidRDefault="003E5674" w:rsidP="005D2E9A">
      <w:pPr>
        <w:pStyle w:val="Paragrafi"/>
        <w:keepNext/>
      </w:pPr>
      <w:r w:rsidRPr="00C86A28">
        <w:t>2. Kushtet, q</w:t>
      </w:r>
      <w:r>
        <w:t>ë duhet të plotësojnë subjektet</w:t>
      </w:r>
      <w:r w:rsidRPr="00C86A28">
        <w:t xml:space="preserve"> publike e private, për kryerjen e shërbimit publik, përcaktohen me vendim të Këshillit të Ministrave</w:t>
      </w:r>
      <w:r>
        <w:t>,</w:t>
      </w:r>
      <w:r w:rsidRPr="00C86A28">
        <w:t xml:space="preserve"> me propozim të ministrit. </w:t>
      </w:r>
    </w:p>
    <w:p w:rsidR="003E5674" w:rsidRPr="00C86A28" w:rsidRDefault="003E5674" w:rsidP="005D2E9A">
      <w:pPr>
        <w:pStyle w:val="Paragrafi"/>
        <w:keepNext/>
      </w:pPr>
    </w:p>
    <w:p w:rsidR="003E5674" w:rsidRPr="00C86A28" w:rsidRDefault="000275A1" w:rsidP="005D2E9A">
      <w:pPr>
        <w:pStyle w:val="NeniNr"/>
      </w:pPr>
      <w:r>
        <w:t>Neni 50</w:t>
      </w:r>
    </w:p>
    <w:p w:rsidR="003E5674" w:rsidRPr="00C86A28" w:rsidRDefault="003E5674" w:rsidP="005D2E9A">
      <w:pPr>
        <w:pStyle w:val="NeniTitull"/>
      </w:pPr>
      <w:r w:rsidRPr="00C86A28">
        <w:t>Shërbime publike me të tretë</w:t>
      </w:r>
    </w:p>
    <w:p w:rsidR="003E5674" w:rsidRPr="00C86A28" w:rsidRDefault="003E5674" w:rsidP="005D2E9A">
      <w:pPr>
        <w:pStyle w:val="Paragrafi"/>
        <w:keepNext/>
      </w:pPr>
    </w:p>
    <w:p w:rsidR="003E5674" w:rsidRDefault="003E5674" w:rsidP="005D2E9A">
      <w:pPr>
        <w:pStyle w:val="Paragrafi"/>
        <w:keepNext/>
      </w:pPr>
      <w:r>
        <w:t>1. ESHFF-ja mund t’u</w:t>
      </w:r>
      <w:r w:rsidRPr="00C86A28">
        <w:t>a delegojë shërbimin publik të testimit të varieteteve, për vlerën e kultivimit dhe të përdorimit, me qëllim regjistrimin në KK të procedurave të certifikimit zyrtar të materialit mbjellës dhe shumëzues bimor, subjekteve të përc</w:t>
      </w:r>
      <w:r>
        <w:t>aktuara në pikën 1 të nenit 49</w:t>
      </w:r>
      <w:r w:rsidRPr="00C86A28">
        <w:t xml:space="preserve"> të këtij ligji, sipas rregullave të prokurimit publik.</w:t>
      </w:r>
    </w:p>
    <w:p w:rsidR="003E5674" w:rsidRPr="00C86A28" w:rsidRDefault="003E5674" w:rsidP="005D2E9A">
      <w:pPr>
        <w:pStyle w:val="Paragrafi"/>
        <w:keepNext/>
      </w:pPr>
      <w:r>
        <w:t>2. Marrëdhëniet</w:t>
      </w:r>
      <w:r w:rsidRPr="00C86A28">
        <w:t xml:space="preserve"> ndërmjet ESHFF-së dhe zbatuesit të shërbimit publik të testimit të varieteteve për vlerën e kultivimit dhe të përdorimit</w:t>
      </w:r>
      <w:r>
        <w:t>,</w:t>
      </w:r>
      <w:r w:rsidRPr="00C86A28">
        <w:t xml:space="preserve"> me qëllim regjistrimin në KK, për procedurat e certifikimit zyrtar të materialit mbjellës dhe shumëzues bimor përcaktohen me kontratën publike të shërbimeve. </w:t>
      </w:r>
    </w:p>
    <w:p w:rsidR="000275A1" w:rsidRDefault="000275A1" w:rsidP="005D2E9A">
      <w:pPr>
        <w:pStyle w:val="Paragrafi"/>
        <w:keepNext/>
        <w:ind w:firstLine="0"/>
      </w:pPr>
    </w:p>
    <w:p w:rsidR="003E5674" w:rsidRPr="00C86A28" w:rsidRDefault="000275A1" w:rsidP="005D2E9A">
      <w:pPr>
        <w:pStyle w:val="NeniNr"/>
      </w:pPr>
      <w:r>
        <w:t>Neni 51</w:t>
      </w:r>
    </w:p>
    <w:p w:rsidR="003E5674" w:rsidRPr="00C86A28" w:rsidRDefault="003E5674" w:rsidP="005D2E9A">
      <w:pPr>
        <w:pStyle w:val="NeniTitull"/>
      </w:pPr>
      <w:r w:rsidRPr="00C86A28">
        <w:t>Mbikëqyrja për zbatimin e shërbimit publik</w:t>
      </w:r>
    </w:p>
    <w:p w:rsidR="003E5674" w:rsidRPr="00C86A28" w:rsidRDefault="003E5674" w:rsidP="005D2E9A">
      <w:pPr>
        <w:pStyle w:val="Paragrafi"/>
        <w:keepNext/>
      </w:pPr>
    </w:p>
    <w:p w:rsidR="003E5674" w:rsidRPr="00C86A28" w:rsidRDefault="003E5674" w:rsidP="005D2E9A">
      <w:pPr>
        <w:pStyle w:val="Paragrafi"/>
        <w:keepNext/>
      </w:pPr>
      <w:r w:rsidRPr="00C86A28">
        <w:t>Mbikëqyrja teknike për zbatimin e detyrave të shërbimit publik për testim të varieteteve  për vlerën e kultivimit dhe të përdorimit</w:t>
      </w:r>
      <w:r>
        <w:t>,</w:t>
      </w:r>
      <w:r w:rsidRPr="00C86A28">
        <w:t xml:space="preserve"> me qëllim rregjistrimin në KK, për procedurat e certifikimit zyrtar të materialit mbjellës dhe shumëzues bimor bëhet nga ESHFF-ja.</w:t>
      </w:r>
    </w:p>
    <w:p w:rsidR="003E5674" w:rsidRPr="00C86A28" w:rsidRDefault="003E5674" w:rsidP="005D2E9A">
      <w:pPr>
        <w:pStyle w:val="Paragrafi"/>
        <w:keepNext/>
      </w:pPr>
    </w:p>
    <w:p w:rsidR="003E5674" w:rsidRPr="00C86A28" w:rsidRDefault="000275A1" w:rsidP="005D2E9A">
      <w:pPr>
        <w:pStyle w:val="NeniNr"/>
      </w:pPr>
      <w:r>
        <w:t xml:space="preserve">Neni 52 </w:t>
      </w:r>
    </w:p>
    <w:p w:rsidR="003E5674" w:rsidRPr="00C86A28" w:rsidRDefault="003E5674" w:rsidP="005D2E9A">
      <w:pPr>
        <w:pStyle w:val="NeniTitull"/>
      </w:pPr>
      <w:r w:rsidRPr="00C86A28">
        <w:t>Kontratat publike të shërbimeve</w:t>
      </w:r>
    </w:p>
    <w:p w:rsidR="003E5674" w:rsidRPr="00C86A28" w:rsidRDefault="003E5674" w:rsidP="005D2E9A">
      <w:pPr>
        <w:pStyle w:val="Paragrafi"/>
        <w:keepNext/>
      </w:pPr>
    </w:p>
    <w:p w:rsidR="003E5674" w:rsidRPr="00C86A28" w:rsidRDefault="003E5674" w:rsidP="005D2E9A">
      <w:pPr>
        <w:pStyle w:val="Paragrafi"/>
        <w:keepNext/>
      </w:pPr>
      <w:r w:rsidRPr="00C86A28">
        <w:t>1. Për zbatimin e dety</w:t>
      </w:r>
      <w:r>
        <w:t>rave të përcaktuara në nenet 49, 50 dhe 51</w:t>
      </w:r>
      <w:r w:rsidRPr="00C86A28">
        <w:t xml:space="preserve"> të këtij ligji,  ESHFF-ja lidh kontrata publike të shërbimeve me subjektet, publike dhe private, që përmbushin  kushtet e përc</w:t>
      </w:r>
      <w:r>
        <w:t>aktuara në pikën 2 të nenit 49</w:t>
      </w:r>
      <w:r w:rsidRPr="00C86A28">
        <w:t xml:space="preserve"> të këtij ligji.</w:t>
      </w:r>
    </w:p>
    <w:p w:rsidR="003E5674" w:rsidRPr="00C86A28" w:rsidRDefault="003E5674" w:rsidP="005D2E9A">
      <w:pPr>
        <w:pStyle w:val="Paragrafi"/>
        <w:keepNext/>
      </w:pPr>
      <w:r w:rsidRPr="00C86A28">
        <w:t>2. Kontratat publike të shërbimeve lidhen në vijim të procedurave të prokurimit publik.</w:t>
      </w:r>
    </w:p>
    <w:p w:rsidR="003E5674" w:rsidRPr="00C86A28" w:rsidRDefault="003E5674" w:rsidP="005D2E9A">
      <w:pPr>
        <w:pStyle w:val="Paragrafi"/>
        <w:keepNext/>
      </w:pPr>
      <w:r w:rsidRPr="00C86A28">
        <w:t xml:space="preserve">3. Kontrata publike e shërbimeve zgjidhet nga ESHFF-ja nëse përfituesi i kontratës ndryshon kushtet e përcaktuara ose vepron në kundërshtim me rregullat e vendosura. Kundër vendimit të ESHFF-së, përfituesi i kontratës mund të ankohet te ministri. </w:t>
      </w:r>
    </w:p>
    <w:p w:rsidR="003E5674" w:rsidRPr="00C86A28" w:rsidRDefault="003E5674" w:rsidP="005D2E9A">
      <w:pPr>
        <w:pStyle w:val="Paragrafi"/>
        <w:keepNext/>
      </w:pPr>
      <w:r w:rsidRPr="00C86A28">
        <w:t> </w:t>
      </w:r>
    </w:p>
    <w:p w:rsidR="003E5674" w:rsidRPr="00C86A28" w:rsidRDefault="000275A1" w:rsidP="005D2E9A">
      <w:pPr>
        <w:pStyle w:val="KapitulliNr"/>
      </w:pPr>
      <w:r>
        <w:t>KREU X</w:t>
      </w:r>
    </w:p>
    <w:p w:rsidR="003E5674" w:rsidRPr="00C86A28" w:rsidRDefault="003E5674" w:rsidP="005D2E9A">
      <w:pPr>
        <w:pStyle w:val="KapitulliNr"/>
      </w:pPr>
      <w:r w:rsidRPr="00C86A28">
        <w:t>KUNDËRVAJTJE ADMINISTRATIVE</w:t>
      </w:r>
    </w:p>
    <w:p w:rsidR="003E5674" w:rsidRPr="00C86A28" w:rsidRDefault="003E5674" w:rsidP="005D2E9A">
      <w:pPr>
        <w:pStyle w:val="Paragrafi"/>
        <w:keepNext/>
      </w:pPr>
    </w:p>
    <w:p w:rsidR="003E5674" w:rsidRPr="00C86A28" w:rsidRDefault="000275A1" w:rsidP="005D2E9A">
      <w:pPr>
        <w:pStyle w:val="NeniNr"/>
      </w:pPr>
      <w:r>
        <w:t>Neni 53</w:t>
      </w:r>
    </w:p>
    <w:p w:rsidR="003E5674" w:rsidRPr="00C86A28" w:rsidRDefault="003E5674" w:rsidP="005D2E9A">
      <w:pPr>
        <w:pStyle w:val="NeniTitull"/>
      </w:pPr>
      <w:r w:rsidRPr="00C86A28">
        <w:t>Kundërvajtje administrative</w:t>
      </w:r>
    </w:p>
    <w:p w:rsidR="003E5674" w:rsidRPr="00C86A28" w:rsidRDefault="003E5674" w:rsidP="005D2E9A">
      <w:pPr>
        <w:pStyle w:val="Paragrafi"/>
        <w:keepNext/>
      </w:pPr>
    </w:p>
    <w:p w:rsidR="003E5674" w:rsidRPr="00C86A28" w:rsidRDefault="003E5674" w:rsidP="005D2E9A">
      <w:pPr>
        <w:pStyle w:val="Paragrafi"/>
        <w:keepNext/>
      </w:pPr>
      <w:r w:rsidRPr="00C86A28">
        <w:t>Përbëjnë kundërvajtj</w:t>
      </w:r>
      <w:r>
        <w:t>e administrative</w:t>
      </w:r>
      <w:r w:rsidRPr="00C86A28">
        <w:t xml:space="preserve"> shkeljet e mëposhtme:</w:t>
      </w:r>
    </w:p>
    <w:p w:rsidR="003E5674" w:rsidRPr="00C86A28" w:rsidRDefault="003E5674" w:rsidP="005D2E9A">
      <w:pPr>
        <w:pStyle w:val="Paragrafi"/>
        <w:keepNext/>
      </w:pPr>
      <w:r w:rsidRPr="00C86A28">
        <w:t>1. Tregtimi i materialit mbjellës dhe shumëzues bimor, në kundërshtim me kërkesa</w:t>
      </w:r>
      <w:r>
        <w:t>t e pikave 1, 2, 3, 4, 5, 6 , 7 shkronjat  “b”, “ç” dhe “d”</w:t>
      </w:r>
      <w:r w:rsidRPr="00C86A28">
        <w:t>  dhe </w:t>
      </w:r>
      <w:r>
        <w:t xml:space="preserve"> 8 të nenit 4</w:t>
      </w:r>
      <w:r w:rsidRPr="00C86A28">
        <w:t xml:space="preserve"> të këtij ligji.</w:t>
      </w:r>
    </w:p>
    <w:p w:rsidR="003E5674" w:rsidRPr="00C86A28" w:rsidRDefault="003E5674" w:rsidP="005D2E9A">
      <w:pPr>
        <w:pStyle w:val="Paragrafi"/>
        <w:keepNext/>
      </w:pPr>
      <w:r w:rsidRPr="00C86A28">
        <w:t>2. Tregtimi i materialit mbjellës dhe shumëzues bimor, në kundërshtim me kërkesat e pikës</w:t>
      </w:r>
      <w:r>
        <w:t xml:space="preserve"> 1 të nenit 5</w:t>
      </w:r>
      <w:r w:rsidRPr="00C86A28">
        <w:t xml:space="preserve"> të këtij ligji.</w:t>
      </w:r>
    </w:p>
    <w:p w:rsidR="003E5674" w:rsidRPr="00C86A28" w:rsidRDefault="003E5674" w:rsidP="005D2E9A">
      <w:pPr>
        <w:pStyle w:val="Paragrafi"/>
        <w:keepNext/>
      </w:pPr>
      <w:r w:rsidRPr="00C86A28">
        <w:t>3. Tregtimi i materialit mbjellës dhe shumëzues bimor, në kundërshtim me kërkesat e pikës</w:t>
      </w:r>
      <w:r>
        <w:t xml:space="preserve"> 2 të nenit 6</w:t>
      </w:r>
      <w:r w:rsidRPr="00C86A28">
        <w:t xml:space="preserve"> të këtij ligji.</w:t>
      </w:r>
    </w:p>
    <w:p w:rsidR="003E5674" w:rsidRPr="00C86A28" w:rsidRDefault="003E5674" w:rsidP="005D2E9A">
      <w:pPr>
        <w:pStyle w:val="Paragrafi"/>
        <w:keepNext/>
      </w:pPr>
      <w:r w:rsidRPr="00C86A28">
        <w:t>4. Tregtimi i materialit mbjellës dhe shumëzues bimor i farave të përziera, në kundërshtim me kërkesat e pikës</w:t>
      </w:r>
      <w:r>
        <w:t xml:space="preserve"> 1</w:t>
      </w:r>
      <w:r w:rsidRPr="00C86A28">
        <w:t xml:space="preserve"> të nenit 8 të këtij ligji.</w:t>
      </w:r>
    </w:p>
    <w:p w:rsidR="003E5674" w:rsidRPr="00C86A28" w:rsidRDefault="003E5674" w:rsidP="005D2E9A">
      <w:pPr>
        <w:pStyle w:val="Paragrafi"/>
        <w:keepNext/>
      </w:pPr>
      <w:r w:rsidRPr="00C86A28">
        <w:t xml:space="preserve">5. Prodhimi për qëllim tregtimi i materialit mbjellës dhe shumëzues bimor, në kundërshtim me kërksat e pikave 1, 2, 3, 4, 5, 6 dhe </w:t>
      </w:r>
      <w:r>
        <w:t>7</w:t>
      </w:r>
      <w:r w:rsidRPr="00C86A28">
        <w:t xml:space="preserve"> të nenit 11 të këtij ligji.</w:t>
      </w:r>
    </w:p>
    <w:p w:rsidR="003E5674" w:rsidRDefault="003E5674" w:rsidP="005D2E9A">
      <w:pPr>
        <w:pStyle w:val="Paragrafi"/>
        <w:keepNext/>
      </w:pPr>
      <w:r w:rsidRPr="00C86A28">
        <w:t>6. Mosdeklarimi i prodhimit të materialit mbjellës dhe shumëzues bimor</w:t>
      </w:r>
      <w:r>
        <w:t>,</w:t>
      </w:r>
      <w:r w:rsidRPr="00C86A28">
        <w:t xml:space="preserve"> sipas kërkesave të pikave 1 dhe  </w:t>
      </w:r>
      <w:r>
        <w:t>2</w:t>
      </w:r>
      <w:r w:rsidRPr="00C86A28">
        <w:t xml:space="preserve"> të nenit 12 të këtij ligji.</w:t>
      </w:r>
    </w:p>
    <w:p w:rsidR="003E5674" w:rsidRPr="00C86A28" w:rsidRDefault="003E5674" w:rsidP="005D2E9A">
      <w:pPr>
        <w:pStyle w:val="Paragrafi"/>
        <w:keepNext/>
      </w:pPr>
      <w:r w:rsidRPr="00C86A28">
        <w:t>7. Moszbatimi nga furnizuesi i detyrave të lëna nga inspektori</w:t>
      </w:r>
      <w:r>
        <w:t>,</w:t>
      </w:r>
      <w:r w:rsidRPr="00C86A28">
        <w:t xml:space="preserve"> sipas  kërkesës së pikës 1 të nenit 13 të këtij ligji. </w:t>
      </w:r>
    </w:p>
    <w:p w:rsidR="003E5674" w:rsidRPr="00C86A28" w:rsidRDefault="003E5674" w:rsidP="005D2E9A">
      <w:pPr>
        <w:pStyle w:val="Paragrafi"/>
        <w:keepNext/>
      </w:pPr>
      <w:r w:rsidRPr="00C86A28">
        <w:t>8. Mospërputhja e të dhënave të cilësisë, të deklaruara nga furnizuesi, me të dhënat e rezultuara nga analiza e mostrave të kontrollit</w:t>
      </w:r>
      <w:r>
        <w:t>,</w:t>
      </w:r>
      <w:r w:rsidRPr="00C86A28">
        <w:t xml:space="preserve"> sipas pikës </w:t>
      </w:r>
      <w:r>
        <w:t>3</w:t>
      </w:r>
      <w:r w:rsidRPr="00C86A28">
        <w:t xml:space="preserve"> të nenit 13 të këtij ligji.</w:t>
      </w:r>
    </w:p>
    <w:p w:rsidR="003E5674" w:rsidRPr="00C86A28" w:rsidRDefault="003E5674" w:rsidP="005D2E9A">
      <w:pPr>
        <w:pStyle w:val="Paragrafi"/>
        <w:keepNext/>
      </w:pPr>
      <w:r w:rsidRPr="00C86A28">
        <w:t>9. Importimi i materialit mbjellës dhe shumëzues bimor, në kundërshtim me kërk</w:t>
      </w:r>
      <w:r>
        <w:t>esat e pikës 2</w:t>
      </w:r>
      <w:r w:rsidRPr="00C86A28">
        <w:t xml:space="preserve"> të nenit 23 të këtij ligji.</w:t>
      </w:r>
    </w:p>
    <w:p w:rsidR="003E5674" w:rsidRPr="00C86A28" w:rsidRDefault="003E5674" w:rsidP="005D2E9A">
      <w:pPr>
        <w:pStyle w:val="Paragrafi"/>
        <w:keepNext/>
      </w:pPr>
      <w:r w:rsidRPr="00C86A28">
        <w:t>10. Importimi i materialit mbjellës dhe shumëzues bimor, në kundërshtim</w:t>
      </w:r>
      <w:r>
        <w:t xml:space="preserve"> me kërkesat e pikave 1 dhe 2</w:t>
      </w:r>
      <w:r w:rsidRPr="00C86A28">
        <w:t xml:space="preserve"> të nenit 27 të këtij ligji.</w:t>
      </w:r>
    </w:p>
    <w:p w:rsidR="00D26FD5" w:rsidRPr="00C86A28" w:rsidRDefault="00D26FD5" w:rsidP="005D2E9A">
      <w:pPr>
        <w:pStyle w:val="Paragrafi"/>
        <w:keepNext/>
      </w:pPr>
    </w:p>
    <w:p w:rsidR="003E5674" w:rsidRPr="00C86A28" w:rsidRDefault="000275A1" w:rsidP="005D2E9A">
      <w:pPr>
        <w:pStyle w:val="NeniNr"/>
      </w:pPr>
      <w:r>
        <w:t>Neni 54</w:t>
      </w:r>
    </w:p>
    <w:p w:rsidR="003E5674" w:rsidRPr="00C86A28" w:rsidRDefault="003E5674" w:rsidP="005D2E9A">
      <w:pPr>
        <w:pStyle w:val="NeniTitull"/>
      </w:pPr>
      <w:r w:rsidRPr="00C86A28">
        <w:t xml:space="preserve">Sanksionet </w:t>
      </w:r>
      <w:r w:rsidRPr="00C86A28">
        <w:br/>
      </w:r>
    </w:p>
    <w:p w:rsidR="003E5674" w:rsidRPr="00C86A28" w:rsidRDefault="003E5674" w:rsidP="005D2E9A">
      <w:pPr>
        <w:pStyle w:val="Paragrafi"/>
        <w:keepNext/>
      </w:pPr>
      <w:r w:rsidRPr="00C86A28">
        <w:t>Për kundërvajtjet administrative, të parashikuara në nenin 53 të këtij ligji, nga inspektori jepen këto ndëshkime:</w:t>
      </w:r>
    </w:p>
    <w:p w:rsidR="003E5674" w:rsidRPr="00C86A28" w:rsidRDefault="003E5674" w:rsidP="005D2E9A">
      <w:pPr>
        <w:pStyle w:val="Paragrafi"/>
        <w:keepNext/>
      </w:pPr>
      <w:r w:rsidRPr="00C86A28">
        <w:t>1. Për shkeljet e parashikuara në pikat 3 dhe 6, gjobë 50 mijë deri në 100 mijë lekë.</w:t>
      </w:r>
    </w:p>
    <w:p w:rsidR="003E5674" w:rsidRPr="00C86A28" w:rsidRDefault="003E5674" w:rsidP="005D2E9A">
      <w:pPr>
        <w:pStyle w:val="Paragrafi"/>
        <w:keepNext/>
      </w:pPr>
      <w:r w:rsidRPr="00C86A28">
        <w:t xml:space="preserve">2. Për shkeljet e parashikuara në pikën 1: </w:t>
      </w:r>
    </w:p>
    <w:p w:rsidR="003E5674" w:rsidRPr="00C86A28" w:rsidRDefault="003E5674" w:rsidP="005D2E9A">
      <w:pPr>
        <w:pStyle w:val="Paragrafi"/>
        <w:keepNext/>
      </w:pPr>
      <w:r>
        <w:t>a) g</w:t>
      </w:r>
      <w:r w:rsidRPr="00C86A28">
        <w:t>jobë 100 mijë deri në 300 mijë lekë, për shkeljet që parashikohen në pikat 1,</w:t>
      </w:r>
      <w:r>
        <w:t xml:space="preserve"> 2, 3, 5</w:t>
      </w:r>
      <w:r w:rsidRPr="00C86A28">
        <w:t>,</w:t>
      </w:r>
      <w:r>
        <w:t xml:space="preserve"> 6, 7 shkronjat “b”, “ç” dhe “d”</w:t>
      </w:r>
      <w:r w:rsidRPr="00C86A28">
        <w:t xml:space="preserve"> </w:t>
      </w:r>
      <w:r>
        <w:t>dh</w:t>
      </w:r>
      <w:r w:rsidRPr="00C86A28">
        <w:t>e 8</w:t>
      </w:r>
      <w:r>
        <w:t xml:space="preserve"> të nenit 4</w:t>
      </w:r>
      <w:r w:rsidRPr="00C86A28">
        <w:t xml:space="preserve"> të këtij ligji.</w:t>
      </w:r>
    </w:p>
    <w:p w:rsidR="003E5674" w:rsidRPr="00C86A28" w:rsidRDefault="003E5674" w:rsidP="005D2E9A">
      <w:pPr>
        <w:pStyle w:val="Paragrafi"/>
        <w:keepNext/>
      </w:pPr>
      <w:r>
        <w:t>b) p</w:t>
      </w:r>
      <w:r w:rsidRPr="00C86A28">
        <w:t>ërv</w:t>
      </w:r>
      <w:r>
        <w:t>eç gjobës për pikat 2, 3, 5 e 7 shkronjat “b”,”ç” dhe “d” të nenit 4</w:t>
      </w:r>
      <w:r w:rsidRPr="00C86A28">
        <w:t xml:space="preserve"> të këtij ligji</w:t>
      </w:r>
      <w:r>
        <w:t>,</w:t>
      </w:r>
      <w:r w:rsidRPr="00C86A28">
        <w:t xml:space="preserve"> merret masë sekuestrimi, asgjës</w:t>
      </w:r>
      <w:r>
        <w:t>im, kthim në vendin e origjinës</w:t>
      </w:r>
      <w:r w:rsidRPr="00C86A28">
        <w:t xml:space="preserve"> me shpenzimet e furnizuesit.</w:t>
      </w:r>
    </w:p>
    <w:p w:rsidR="003E5674" w:rsidRPr="00C86A28" w:rsidRDefault="003E5674" w:rsidP="005D2E9A">
      <w:pPr>
        <w:pStyle w:val="Paragrafi"/>
        <w:keepNext/>
      </w:pPr>
      <w:r w:rsidRPr="00C86A28">
        <w:t xml:space="preserve">3. Për shkeljet e parashikuara në pikën 2, gjobë 50 mijë deri në 100 mijë lekë dhe merret masë sekuestrimi, asgjësim ose kalim për konsum, kur materiali është i konsumueshëm. </w:t>
      </w:r>
    </w:p>
    <w:p w:rsidR="003E5674" w:rsidRPr="00C86A28" w:rsidRDefault="003E5674" w:rsidP="005D2E9A">
      <w:pPr>
        <w:pStyle w:val="Paragrafi"/>
        <w:keepNext/>
      </w:pPr>
      <w:r w:rsidRPr="00C86A28">
        <w:t>4. Për shkeljet e parashikuara në pikën 4:</w:t>
      </w:r>
    </w:p>
    <w:p w:rsidR="003E5674" w:rsidRPr="00C86A28" w:rsidRDefault="003E5674" w:rsidP="005D2E9A">
      <w:pPr>
        <w:pStyle w:val="Paragrafi"/>
        <w:keepNext/>
      </w:pPr>
      <w:r>
        <w:t>a) s</w:t>
      </w:r>
      <w:r w:rsidRPr="00C86A28">
        <w:t>anksione të njëjta me</w:t>
      </w:r>
      <w:r>
        <w:t xml:space="preserve"> ato të parashikuara në pikën 2 të këtij neni</w:t>
      </w:r>
      <w:r w:rsidRPr="00C86A28">
        <w:t xml:space="preserve"> për shkronjën “a” të nenit 13 të këtij ligji.</w:t>
      </w:r>
    </w:p>
    <w:p w:rsidR="003E5674" w:rsidRPr="00C86A28" w:rsidRDefault="003E5674" w:rsidP="005D2E9A">
      <w:pPr>
        <w:pStyle w:val="Paragrafi"/>
        <w:keepNext/>
      </w:pPr>
      <w:r>
        <w:t>b) g</w:t>
      </w:r>
      <w:r w:rsidRPr="00C86A28">
        <w:t>jobë 50 mijë deri në 100 mijë lekë, për shkeljet e parash</w:t>
      </w:r>
      <w:r>
        <w:t>ikuara në shkronjat “b” dhe “c”</w:t>
      </w:r>
      <w:r w:rsidRPr="00C86A28">
        <w:t xml:space="preserve"> të nenit 8 të këtij ligji.</w:t>
      </w:r>
    </w:p>
    <w:p w:rsidR="003E5674" w:rsidRPr="00C86A28" w:rsidRDefault="003E5674" w:rsidP="005D2E9A">
      <w:pPr>
        <w:pStyle w:val="Paragrafi"/>
        <w:keepNext/>
      </w:pPr>
      <w:r w:rsidRPr="00C86A28">
        <w:t>5. Për shkeljet e parashikuara në pikën 5:</w:t>
      </w:r>
    </w:p>
    <w:p w:rsidR="003E5674" w:rsidRPr="00C86A28" w:rsidRDefault="003E5674" w:rsidP="005D2E9A">
      <w:pPr>
        <w:pStyle w:val="Paragrafi"/>
        <w:keepNext/>
      </w:pPr>
      <w:r>
        <w:t>a) g</w:t>
      </w:r>
      <w:r w:rsidRPr="00C86A28">
        <w:t xml:space="preserve">jobë 50 mijë deri në 100 mijë lekë, për shkeljet e parashikuara në pikat 1, 2, 3 dhe </w:t>
      </w:r>
      <w:r>
        <w:t>4</w:t>
      </w:r>
      <w:r w:rsidRPr="00C86A28">
        <w:t xml:space="preserve"> të nenit 11</w:t>
      </w:r>
      <w:r>
        <w:t xml:space="preserve"> të këtij ligji;</w:t>
      </w:r>
    </w:p>
    <w:p w:rsidR="003E5674" w:rsidRPr="00C86A28" w:rsidRDefault="003E5674" w:rsidP="005D2E9A">
      <w:pPr>
        <w:pStyle w:val="Paragrafi"/>
        <w:keepNext/>
      </w:pPr>
      <w:r>
        <w:t>b) për pikat 5, 6 dhe 7</w:t>
      </w:r>
      <w:r w:rsidRPr="00C86A28">
        <w:t xml:space="preserve"> të nenit 11</w:t>
      </w:r>
      <w:r>
        <w:t xml:space="preserve"> të këtij ligji</w:t>
      </w:r>
      <w:r w:rsidRPr="00C86A28">
        <w:t xml:space="preserve"> merret masë sekuestrimi, asgjësim ose kalim për konsum, kur materiali është i konsumueshëm</w:t>
      </w:r>
      <w:r>
        <w:t>.</w:t>
      </w:r>
    </w:p>
    <w:p w:rsidR="003E5674" w:rsidRPr="00C86A28" w:rsidRDefault="003E5674" w:rsidP="005D2E9A">
      <w:pPr>
        <w:pStyle w:val="Paragrafi"/>
        <w:keepNext/>
      </w:pPr>
      <w:r w:rsidRPr="00C86A28">
        <w:t>6. Për shkeljet e parashikuara në pikën 7:</w:t>
      </w:r>
    </w:p>
    <w:p w:rsidR="003E5674" w:rsidRPr="00C86A28" w:rsidRDefault="003E5674" w:rsidP="005D2E9A">
      <w:pPr>
        <w:pStyle w:val="Paragrafi"/>
        <w:keepNext/>
      </w:pPr>
      <w:r w:rsidRPr="00C86A28">
        <w:t>a) </w:t>
      </w:r>
      <w:r>
        <w:t>g</w:t>
      </w:r>
      <w:r w:rsidRPr="00C86A28">
        <w:t>jobë</w:t>
      </w:r>
      <w:r>
        <w:t xml:space="preserve"> 30 mijë deri në 50 mijë lekë;</w:t>
      </w:r>
      <w:r w:rsidRPr="00C86A28">
        <w:t xml:space="preserve"> </w:t>
      </w:r>
    </w:p>
    <w:p w:rsidR="003E5674" w:rsidRPr="00C86A28" w:rsidRDefault="003E5674" w:rsidP="005D2E9A">
      <w:pPr>
        <w:pStyle w:val="Paragrafi"/>
        <w:keepNext/>
      </w:pPr>
      <w:r>
        <w:t>b) n</w:t>
      </w:r>
      <w:r w:rsidRPr="00C86A28">
        <w:t>ë rastet kur furnizuesi nuk plotëson detyrat e lëna nga inspektori në më shumë se dy herë</w:t>
      </w:r>
      <w:r>
        <w:t>,</w:t>
      </w:r>
      <w:r w:rsidRPr="00C86A28">
        <w:t xml:space="preserve"> AKU-ja i kërkon Qend</w:t>
      </w:r>
      <w:r>
        <w:t xml:space="preserve">rës Kombëtare të Licencimit </w:t>
      </w:r>
      <w:r w:rsidRPr="00C86A28">
        <w:t>heqjen e licencës.</w:t>
      </w:r>
    </w:p>
    <w:p w:rsidR="003E5674" w:rsidRPr="00C86A28" w:rsidRDefault="003E5674" w:rsidP="005D2E9A">
      <w:pPr>
        <w:pStyle w:val="Paragrafi"/>
        <w:keepNext/>
      </w:pPr>
      <w:r w:rsidRPr="00C86A28">
        <w:t>7. Për shkeljet e parashikuara në pikën 8, gjo</w:t>
      </w:r>
      <w:r>
        <w:t>bë 30 mijë deri në 50 mijë lekë</w:t>
      </w:r>
      <w:r w:rsidRPr="00C86A28">
        <w:t xml:space="preserve"> dhe merret masë sekuestrimi, asgjësim e kthim në vendin e origjinës. </w:t>
      </w:r>
    </w:p>
    <w:p w:rsidR="003E5674" w:rsidRPr="00C86A28" w:rsidRDefault="003E5674" w:rsidP="005D2E9A">
      <w:pPr>
        <w:pStyle w:val="Paragrafi"/>
        <w:keepNext/>
      </w:pPr>
      <w:r w:rsidRPr="00C86A28">
        <w:t>8. Për shkeljet e parashikuara në pikën 9,</w:t>
      </w:r>
      <w:r>
        <w:t xml:space="preserve"> gjobë 50 deri në 100 mijë lekë</w:t>
      </w:r>
      <w:r w:rsidRPr="00C86A28">
        <w:t xml:space="preserve"> dhe kthim në vendin e origjinës me shpenzimet e importuesit.</w:t>
      </w:r>
    </w:p>
    <w:p w:rsidR="003E5674" w:rsidRPr="00C86A28" w:rsidRDefault="003E5674" w:rsidP="005D2E9A">
      <w:pPr>
        <w:pStyle w:val="Paragrafi"/>
        <w:keepNext/>
      </w:pPr>
      <w:r w:rsidRPr="00C86A28">
        <w:t>9. Për shkeljet e parashikuara në pikën 10, gjobë 50 mijë deri në 100 mijë lekë dhe bllokim deri në plotësimin e kërkesave ligjore.</w:t>
      </w:r>
    </w:p>
    <w:p w:rsidR="003E5674" w:rsidRDefault="003E5674" w:rsidP="005D2E9A">
      <w:pPr>
        <w:pStyle w:val="Paragrafi"/>
        <w:keepNext/>
      </w:pPr>
    </w:p>
    <w:p w:rsidR="003E5674" w:rsidRPr="00C86A28" w:rsidRDefault="000275A1" w:rsidP="005D2E9A">
      <w:pPr>
        <w:pStyle w:val="NeniNr"/>
      </w:pPr>
      <w:r>
        <w:t>Neni 55</w:t>
      </w:r>
    </w:p>
    <w:p w:rsidR="003E5674" w:rsidRPr="00C86A28" w:rsidRDefault="003E5674" w:rsidP="005D2E9A">
      <w:pPr>
        <w:pStyle w:val="NeniTitull"/>
      </w:pPr>
      <w:r w:rsidRPr="00C86A28">
        <w:t>Procedura e kundërvajtjes administrative</w:t>
      </w:r>
    </w:p>
    <w:p w:rsidR="003E5674" w:rsidRPr="00C86A28" w:rsidRDefault="003E5674" w:rsidP="005D2E9A">
      <w:pPr>
        <w:pStyle w:val="Paragrafi"/>
        <w:keepNext/>
      </w:pPr>
    </w:p>
    <w:p w:rsidR="003E5674" w:rsidRPr="00C86A28" w:rsidRDefault="003E5674" w:rsidP="005D2E9A">
      <w:pPr>
        <w:pStyle w:val="Paragrafi"/>
        <w:keepNext/>
      </w:pPr>
      <w:r w:rsidRPr="00C86A28">
        <w:t>1. Të drejtën e dhënies së masës administrative, siç është përcaktuar në nenin 54 të këtij ligji, e kanë inspekt</w:t>
      </w:r>
      <w:r>
        <w:t>orët e</w:t>
      </w:r>
      <w:r w:rsidRPr="00C86A28">
        <w:t xml:space="preserve"> AKU-së.</w:t>
      </w:r>
    </w:p>
    <w:p w:rsidR="00D26FD5" w:rsidRPr="00C86A28" w:rsidRDefault="003E5674" w:rsidP="007F14FF">
      <w:pPr>
        <w:pStyle w:val="Paragrafi"/>
        <w:keepNext/>
      </w:pPr>
      <w:r w:rsidRPr="00C86A28">
        <w:t>2. Kundër vendimit të inspektorit mu</w:t>
      </w:r>
      <w:r>
        <w:t>nd të bëhet ankim me shkrim te D</w:t>
      </w:r>
      <w:r w:rsidRPr="00C86A28">
        <w:t xml:space="preserve">rejtori i Përgjithshëm </w:t>
      </w:r>
      <w:r>
        <w:t xml:space="preserve">AKU-së brenda 10 </w:t>
      </w:r>
      <w:r w:rsidRPr="00C86A28">
        <w:t>ditëve nga data e shpalljes  ose marrjes së vendimit. Drejtori i Përgjithshëm AKU-së duhet t’i përgjigjet a</w:t>
      </w:r>
      <w:r>
        <w:t>nkimit brenda 15</w:t>
      </w:r>
      <w:r w:rsidRPr="00C86A28">
        <w:t xml:space="preserve"> ditëve nga data e paraqitjes së tij.</w:t>
      </w:r>
    </w:p>
    <w:p w:rsidR="003E5674" w:rsidRPr="00C86A28" w:rsidRDefault="003E5674" w:rsidP="005D2E9A">
      <w:pPr>
        <w:pStyle w:val="Paragrafi"/>
        <w:keepNext/>
      </w:pPr>
      <w:r>
        <w:t>3. Kundër vendimit të D</w:t>
      </w:r>
      <w:r w:rsidRPr="00C86A28">
        <w:t>rejtorit të Përgjithshëm të AKU-së</w:t>
      </w:r>
      <w:r>
        <w:t>,</w:t>
      </w:r>
      <w:r w:rsidRPr="00C86A28">
        <w:t xml:space="preserve"> ose kur ai nuk përgjigj</w:t>
      </w:r>
      <w:r>
        <w:t>et sipas afateve të përcaktuara në pikën 2</w:t>
      </w:r>
      <w:r w:rsidRPr="00C86A28">
        <w:t xml:space="preserve"> të këtij neni, mund të bëhet </w:t>
      </w:r>
      <w:r>
        <w:t xml:space="preserve">ankim në gjykatë brenda 30 </w:t>
      </w:r>
      <w:r w:rsidRPr="00C86A28">
        <w:t xml:space="preserve">ditëve nga data e shpalljes ose e marrjes së njoftimit të vendimit. </w:t>
      </w:r>
    </w:p>
    <w:p w:rsidR="003E5674" w:rsidRPr="00C86A28" w:rsidRDefault="003E5674" w:rsidP="005D2E9A">
      <w:pPr>
        <w:pStyle w:val="Paragrafi"/>
        <w:keepNext/>
      </w:pPr>
    </w:p>
    <w:p w:rsidR="003E5674" w:rsidRPr="00C86A28" w:rsidRDefault="000275A1" w:rsidP="005D2E9A">
      <w:pPr>
        <w:pStyle w:val="NeniNr"/>
      </w:pPr>
      <w:r>
        <w:t>Neni 56</w:t>
      </w:r>
    </w:p>
    <w:p w:rsidR="003E5674" w:rsidRPr="00C86A28" w:rsidRDefault="003E5674" w:rsidP="005D2E9A">
      <w:pPr>
        <w:pStyle w:val="NeniTitull"/>
      </w:pPr>
      <w:r w:rsidRPr="00C86A28">
        <w:t>Ekzekutimi i vendimit</w:t>
      </w:r>
    </w:p>
    <w:p w:rsidR="003E5674" w:rsidRPr="00C86A28" w:rsidRDefault="003E5674" w:rsidP="005D2E9A">
      <w:pPr>
        <w:pStyle w:val="Paragrafi"/>
        <w:keepNext/>
      </w:pPr>
    </w:p>
    <w:p w:rsidR="003E5674" w:rsidRPr="00C86A28" w:rsidRDefault="003E5674" w:rsidP="005D2E9A">
      <w:pPr>
        <w:pStyle w:val="Paragrafi"/>
        <w:keepNext/>
      </w:pPr>
      <w:r w:rsidRPr="00C86A28">
        <w:t>Ekzekutimi i vendimit bëhet sipas procedura</w:t>
      </w:r>
      <w:r w:rsidR="00813C08">
        <w:t>ve të përcaktuara në ligjin nr.</w:t>
      </w:r>
      <w:r w:rsidRPr="00C86A28">
        <w:t>10 279, </w:t>
      </w:r>
      <w:r>
        <w:t>datë 20.5.2010</w:t>
      </w:r>
      <w:r w:rsidRPr="00C86A28">
        <w:t xml:space="preserve"> “Për kundërvajtjet administrative”.</w:t>
      </w:r>
    </w:p>
    <w:p w:rsidR="003E5674" w:rsidRDefault="003E5674" w:rsidP="005D2E9A">
      <w:pPr>
        <w:pStyle w:val="Paragrafi"/>
        <w:keepNext/>
        <w:ind w:firstLine="0"/>
      </w:pPr>
    </w:p>
    <w:p w:rsidR="003E5674" w:rsidRPr="00C86A28" w:rsidRDefault="003E5674" w:rsidP="005D2E9A">
      <w:pPr>
        <w:pStyle w:val="NeniNr"/>
      </w:pPr>
      <w:r w:rsidRPr="00C86A28">
        <w:t xml:space="preserve">Neni </w:t>
      </w:r>
      <w:r w:rsidR="000275A1">
        <w:t>57</w:t>
      </w:r>
    </w:p>
    <w:p w:rsidR="003E5674" w:rsidRPr="00C86A28" w:rsidRDefault="003E5674" w:rsidP="005D2E9A">
      <w:pPr>
        <w:pStyle w:val="NeniTitull"/>
      </w:pPr>
      <w:r w:rsidRPr="00C86A28">
        <w:t>Të ardhurat nga vjelja e gjobave</w:t>
      </w:r>
    </w:p>
    <w:p w:rsidR="003E5674" w:rsidRPr="00C86A28" w:rsidRDefault="003E5674" w:rsidP="005D2E9A">
      <w:pPr>
        <w:pStyle w:val="Paragrafi"/>
        <w:keepNext/>
      </w:pPr>
    </w:p>
    <w:p w:rsidR="003E5674" w:rsidRPr="00C86A28" w:rsidRDefault="003E5674" w:rsidP="005D2E9A">
      <w:pPr>
        <w:pStyle w:val="Paragrafi"/>
        <w:keepNext/>
      </w:pPr>
      <w:r w:rsidRPr="00C86A28">
        <w:t>Të ardhurat që krijohen ng</w:t>
      </w:r>
      <w:r>
        <w:t>a vjelja e gjobave kalojnë 100 për qind në B</w:t>
      </w:r>
      <w:r w:rsidRPr="00C86A28">
        <w:t xml:space="preserve">uxhetin e </w:t>
      </w:r>
      <w:r>
        <w:t>S</w:t>
      </w:r>
      <w:r w:rsidRPr="00C86A28">
        <w:t>htetit.</w:t>
      </w:r>
    </w:p>
    <w:p w:rsidR="003E5674" w:rsidRDefault="003E5674" w:rsidP="005D2E9A">
      <w:pPr>
        <w:pStyle w:val="Paragrafi"/>
        <w:keepNext/>
      </w:pPr>
    </w:p>
    <w:p w:rsidR="007F14FF" w:rsidRDefault="007F14FF" w:rsidP="005D2E9A">
      <w:pPr>
        <w:pStyle w:val="Paragrafi"/>
        <w:keepNext/>
      </w:pPr>
    </w:p>
    <w:p w:rsidR="007F14FF" w:rsidRDefault="007F14FF" w:rsidP="005D2E9A">
      <w:pPr>
        <w:pStyle w:val="Paragrafi"/>
        <w:keepNext/>
      </w:pPr>
    </w:p>
    <w:p w:rsidR="007F14FF" w:rsidRPr="00C86A28" w:rsidRDefault="007F14FF" w:rsidP="005D2E9A">
      <w:pPr>
        <w:pStyle w:val="Paragrafi"/>
        <w:keepNext/>
      </w:pPr>
    </w:p>
    <w:p w:rsidR="003E5674" w:rsidRPr="00C86A28" w:rsidRDefault="000275A1" w:rsidP="005D2E9A">
      <w:pPr>
        <w:pStyle w:val="KapitulliNr"/>
      </w:pPr>
      <w:r>
        <w:t>KREU XI</w:t>
      </w:r>
    </w:p>
    <w:p w:rsidR="003E5674" w:rsidRPr="00C86A28" w:rsidRDefault="003E5674" w:rsidP="005D2E9A">
      <w:pPr>
        <w:pStyle w:val="KapitulliNr"/>
      </w:pPr>
      <w:r w:rsidRPr="00C86A28">
        <w:t>DISPOZITA KALIMTARE DHE TË FUNDIT</w:t>
      </w:r>
    </w:p>
    <w:p w:rsidR="003E5674" w:rsidRPr="00C86A28" w:rsidRDefault="003E5674" w:rsidP="005D2E9A">
      <w:pPr>
        <w:pStyle w:val="Paragrafi"/>
        <w:keepNext/>
      </w:pPr>
    </w:p>
    <w:p w:rsidR="003E5674" w:rsidRPr="00C86A28" w:rsidRDefault="000275A1" w:rsidP="005D2E9A">
      <w:pPr>
        <w:pStyle w:val="NeniNr"/>
      </w:pPr>
      <w:r>
        <w:t>Neni 58</w:t>
      </w:r>
    </w:p>
    <w:p w:rsidR="003E5674" w:rsidRPr="00C86A28" w:rsidRDefault="003E5674" w:rsidP="005D2E9A">
      <w:pPr>
        <w:pStyle w:val="NeniTitull"/>
      </w:pPr>
      <w:r>
        <w:t>Aktet</w:t>
      </w:r>
      <w:r w:rsidRPr="00C86A28">
        <w:t xml:space="preserve"> nënligjore</w:t>
      </w:r>
    </w:p>
    <w:p w:rsidR="003E5674" w:rsidRPr="00C86A28" w:rsidRDefault="003E5674" w:rsidP="005D2E9A">
      <w:pPr>
        <w:pStyle w:val="Paragrafi"/>
        <w:keepNext/>
      </w:pPr>
    </w:p>
    <w:p w:rsidR="003E5674" w:rsidRPr="00C86A28" w:rsidRDefault="003E5674" w:rsidP="005D2E9A">
      <w:pPr>
        <w:pStyle w:val="Paragrafi"/>
        <w:keepNext/>
      </w:pPr>
      <w:r w:rsidRPr="00C86A28">
        <w:t>1. Ngarkohet Këshilli i Ministrave të nxjerrë aktet nënligjore në zbatim të neneve 4 pika 9, 5 pika 2, 7 pika 2, 14 pika 3,  15 pika 3, 16 pika 4, 17 pika 4, 18</w:t>
      </w:r>
      <w:r>
        <w:t xml:space="preserve"> pika 1</w:t>
      </w:r>
      <w:r w:rsidRPr="00C86A28">
        <w:t>, 19 pika 5, 33 pika 6, 40 pika 2, 41 pika 2, 44 pika 4 dhe 49 pika 2 të këtij ligji.</w:t>
      </w:r>
    </w:p>
    <w:p w:rsidR="003E5674" w:rsidRPr="00C86A28" w:rsidRDefault="003E5674" w:rsidP="005D2E9A">
      <w:pPr>
        <w:pStyle w:val="Paragrafi"/>
        <w:keepNext/>
      </w:pPr>
      <w:r w:rsidRPr="00C86A28">
        <w:t>2. Ngarkohet ministri të nxjerrë aktet nën</w:t>
      </w:r>
      <w:r>
        <w:t>ligjore</w:t>
      </w:r>
      <w:r w:rsidRPr="00C86A28">
        <w:t xml:space="preserve"> në zba</w:t>
      </w:r>
      <w:r>
        <w:t>tim të neneve 4 pika 10,</w:t>
      </w:r>
      <w:r w:rsidRPr="00C86A28">
        <w:t xml:space="preserve"> 6 pikat 1 e 3, 8 pika 2, 9 pika 2, 10 pika 4,  11 pikat 5 e 8, 12 pika 4,  13 pika 6, 20 pika 2, 25 pika 2, 26 pika 4, 29 pika 3, 30 pika 4, 34 pika 3, 35 pika 3, 36</w:t>
      </w:r>
      <w:r>
        <w:t>  pika 3 dhe</w:t>
      </w:r>
      <w:r w:rsidRPr="00C86A28">
        <w:t xml:space="preserve"> 37</w:t>
      </w:r>
      <w:r>
        <w:t xml:space="preserve"> pika 4 </w:t>
      </w:r>
      <w:r w:rsidRPr="00C86A28">
        <w:t xml:space="preserve">të këtij ligji. </w:t>
      </w:r>
    </w:p>
    <w:p w:rsidR="003E5674" w:rsidRPr="00C86A28" w:rsidRDefault="003E5674" w:rsidP="005D2E9A">
      <w:pPr>
        <w:pStyle w:val="Paragrafi"/>
        <w:keepNext/>
      </w:pPr>
      <w:r w:rsidRPr="00C86A28">
        <w:t xml:space="preserve">3. Ngarkohen ministri dhe ministri përgjegjës për financat të nxjerrin aktet nënligjore në zbatim </w:t>
      </w:r>
      <w:r w:rsidR="006B1B8C">
        <w:t xml:space="preserve">të </w:t>
      </w:r>
      <w:r w:rsidRPr="00C86A28">
        <w:t>neneve 16 pika 3, 18 pika 3, 21 pika 3, 24 pika 5, 28 pika 3 dhe 33 pika 7 të këtij ligji.</w:t>
      </w:r>
    </w:p>
    <w:p w:rsidR="003E5674" w:rsidRDefault="003E5674" w:rsidP="005D2E9A">
      <w:pPr>
        <w:pStyle w:val="Paragrafi"/>
        <w:keepNext/>
      </w:pPr>
      <w:r w:rsidRPr="00C86A28">
        <w:t>4. Ngarkohen ministri dhe ministri përgjegjës për pyjet dhe b</w:t>
      </w:r>
      <w:r>
        <w:t>imët dekorative të nxjerrin aktin nënligjor</w:t>
      </w:r>
      <w:r w:rsidRPr="00C86A28">
        <w:t xml:space="preserve"> në zbatim të nenit 4</w:t>
      </w:r>
      <w:r>
        <w:t xml:space="preserve"> pika </w:t>
      </w:r>
      <w:r w:rsidRPr="00C86A28">
        <w:t>10 të këtij ligji.</w:t>
      </w:r>
    </w:p>
    <w:p w:rsidR="003E5674" w:rsidRPr="00C86A28" w:rsidRDefault="003E5674" w:rsidP="005D2E9A">
      <w:pPr>
        <w:pStyle w:val="Paragrafi"/>
        <w:keepNext/>
      </w:pPr>
      <w:r w:rsidRPr="00C86A28">
        <w:t xml:space="preserve">  </w:t>
      </w:r>
    </w:p>
    <w:p w:rsidR="003E5674" w:rsidRPr="00C86A28" w:rsidRDefault="000275A1" w:rsidP="005D2E9A">
      <w:pPr>
        <w:pStyle w:val="NeniNr"/>
      </w:pPr>
      <w:r>
        <w:t>Neni 59</w:t>
      </w:r>
    </w:p>
    <w:p w:rsidR="003E5674" w:rsidRPr="00C86A28" w:rsidRDefault="003E5674" w:rsidP="005D2E9A">
      <w:pPr>
        <w:pStyle w:val="NeniTitull"/>
      </w:pPr>
      <w:r w:rsidRPr="00C86A28">
        <w:t>Dispozita kalimtare</w:t>
      </w:r>
    </w:p>
    <w:p w:rsidR="003E5674" w:rsidRPr="00C86A28" w:rsidRDefault="003E5674" w:rsidP="005D2E9A">
      <w:pPr>
        <w:pStyle w:val="Paragrafi"/>
        <w:keepNext/>
      </w:pPr>
    </w:p>
    <w:p w:rsidR="003E5674" w:rsidRPr="00C86A28" w:rsidRDefault="003E5674" w:rsidP="005D2E9A">
      <w:pPr>
        <w:pStyle w:val="Paragrafi"/>
        <w:keepNext/>
      </w:pPr>
      <w:r w:rsidRPr="00C86A28">
        <w:t>1. Regjistrimi i varieteteve në KK bëhet në përputhje me përcaktimet e këtij ligji.</w:t>
      </w:r>
    </w:p>
    <w:p w:rsidR="003E5674" w:rsidRDefault="003E5674" w:rsidP="005D2E9A">
      <w:pPr>
        <w:pStyle w:val="Paragrafi"/>
        <w:keepNext/>
      </w:pPr>
      <w:r w:rsidRPr="00C86A28">
        <w:t>a) Aplikuesit për regjistrimin e një varieteti në KK mund të bëjnë një kërkesë për regjistrimin e varieteteve të përfshira aktualisht në katalogun zyrtar të specieve dhe varieteteve të bimëve bujqësore të kultivuara dhe të bimëve pyjore e dekorative, deri në një vit nga hyrja në fuqi e këtij ligji.</w:t>
      </w:r>
      <w:r>
        <w:t xml:space="preserve"> </w:t>
      </w:r>
    </w:p>
    <w:p w:rsidR="003E5674" w:rsidRPr="00C86A28" w:rsidRDefault="003E5674" w:rsidP="005D2E9A">
      <w:pPr>
        <w:pStyle w:val="Paragrafi"/>
        <w:keepNext/>
      </w:pPr>
      <w:r>
        <w:t>b) </w:t>
      </w:r>
      <w:r w:rsidRPr="00C86A28">
        <w:t xml:space="preserve">Varietetet, të cilat në kohën e hyrjes në fuqi </w:t>
      </w:r>
      <w:r>
        <w:t>të këtij ligji kanë qenë të  </w:t>
      </w:r>
      <w:r w:rsidRPr="00C86A28">
        <w:t>regjistruara, do të qëndrojnë</w:t>
      </w:r>
      <w:r>
        <w:t xml:space="preserve"> të regjistruara deri në 2 </w:t>
      </w:r>
      <w:r w:rsidRPr="00C86A28">
        <w:t>vjet e gjysmë</w:t>
      </w:r>
      <w:r>
        <w:t xml:space="preserve"> pas</w:t>
      </w:r>
      <w:r w:rsidRPr="00C86A28">
        <w:t xml:space="preserve"> hyrjes në fuqi të këtij ligji.</w:t>
      </w:r>
    </w:p>
    <w:p w:rsidR="003E5674" w:rsidRPr="00C86A28" w:rsidRDefault="003E5674" w:rsidP="005D2E9A">
      <w:pPr>
        <w:pStyle w:val="Paragrafi"/>
        <w:keepNext/>
      </w:pPr>
      <w:r w:rsidRPr="00C86A28">
        <w:t>2. Materiali mbjellës bimor, i cili është prodhuar, përpunuar dhe paketuar përpara hyrjes në fuqi të këtij ligji, mu</w:t>
      </w:r>
      <w:r>
        <w:t xml:space="preserve">nd të tregtohet deri në 2 </w:t>
      </w:r>
      <w:r w:rsidRPr="00C86A28">
        <w:t>vjet pas hyrjes në fuqi të këtij ligji.</w:t>
      </w:r>
    </w:p>
    <w:p w:rsidR="003E5674" w:rsidRPr="00C86A28" w:rsidRDefault="003E5674" w:rsidP="005D2E9A">
      <w:pPr>
        <w:pStyle w:val="Paragrafi"/>
        <w:keepNext/>
      </w:pPr>
      <w:r w:rsidRPr="00C86A28">
        <w:t>3. Laboratorëve shte</w:t>
      </w:r>
      <w:r>
        <w:t>tërorë u lihet një periudhë 3-</w:t>
      </w:r>
      <w:r w:rsidRPr="00C86A28">
        <w:t>vjeçare nga data e hyrjes në fuqi të këtij ligji, për marrjen e certifikatës së akreditimit. Deri në marrjen e kësaj certifikate ato vazhdojnë të kryejnë shërbimet e parashikuara në këtë ligj.</w:t>
      </w:r>
    </w:p>
    <w:p w:rsidR="003E5674" w:rsidRDefault="003E5674" w:rsidP="005D2E9A">
      <w:pPr>
        <w:pStyle w:val="Paragrafi"/>
        <w:keepNext/>
      </w:pPr>
      <w:r w:rsidRPr="00C86A28">
        <w:t>4. Deri në momenti</w:t>
      </w:r>
      <w:r>
        <w:t>n e daljes së akteve nënligjore, në zbatim të këtij ligji,</w:t>
      </w:r>
      <w:r w:rsidRPr="00C86A28">
        <w:t xml:space="preserve"> mbeten në fuqi aktet nënligjore, </w:t>
      </w:r>
      <w:r w:rsidR="00E53B72">
        <w:t>të dala në zbatim të ligjit nr.</w:t>
      </w:r>
      <w:r w:rsidRPr="00C86A28">
        <w:t>8</w:t>
      </w:r>
      <w:r>
        <w:t>732, datë 24.1.2001</w:t>
      </w:r>
      <w:r w:rsidRPr="00C86A28">
        <w:t xml:space="preserve"> “Për materialin mbjellës bimor”, për aq sa nuk bien në kundërshtim me këtë ligj.</w:t>
      </w:r>
      <w:r>
        <w:t xml:space="preserve"> </w:t>
      </w:r>
    </w:p>
    <w:p w:rsidR="003E5674" w:rsidRDefault="003E5674" w:rsidP="005D2E9A">
      <w:pPr>
        <w:pStyle w:val="Paragrafi"/>
        <w:keepNext/>
      </w:pPr>
      <w:r w:rsidRPr="00C86A28">
        <w:t>5. Pika 5 e nenit 4, pika 2 e nenit 30, pika 2 e nenit 3</w:t>
      </w:r>
      <w:r>
        <w:t>1</w:t>
      </w:r>
      <w:r w:rsidRPr="00C86A28">
        <w:t xml:space="preserve"> dhe pika 3 e nenit 33</w:t>
      </w:r>
      <w:r>
        <w:t xml:space="preserve"> hyjnë në fuqi 5 </w:t>
      </w:r>
      <w:r w:rsidRPr="00C86A28">
        <w:t>vjet pas hyrjes në fuqi të këtij ligji.</w:t>
      </w:r>
    </w:p>
    <w:p w:rsidR="00B65568" w:rsidRPr="00C86A28" w:rsidRDefault="00B65568" w:rsidP="005D2E9A">
      <w:pPr>
        <w:pStyle w:val="Paragrafi"/>
        <w:keepNext/>
      </w:pPr>
    </w:p>
    <w:p w:rsidR="00B65568" w:rsidRPr="00C86A28" w:rsidRDefault="00B65568" w:rsidP="005D2E9A">
      <w:pPr>
        <w:pStyle w:val="NeniNr"/>
      </w:pPr>
      <w:r>
        <w:t>Neni 60</w:t>
      </w:r>
    </w:p>
    <w:p w:rsidR="003E5674" w:rsidRPr="00C86A28" w:rsidRDefault="003E5674" w:rsidP="005D2E9A">
      <w:pPr>
        <w:pStyle w:val="NeniTitull"/>
      </w:pPr>
      <w:r>
        <w:t>Shfuqizime</w:t>
      </w:r>
    </w:p>
    <w:p w:rsidR="003E5674" w:rsidRPr="00C86A28" w:rsidRDefault="003E5674" w:rsidP="005D2E9A">
      <w:pPr>
        <w:pStyle w:val="Paragrafi"/>
        <w:keepNext/>
      </w:pPr>
    </w:p>
    <w:p w:rsidR="003E5674" w:rsidRPr="00C86A28" w:rsidRDefault="00E53B72" w:rsidP="005D2E9A">
      <w:pPr>
        <w:pStyle w:val="Paragrafi"/>
        <w:keepNext/>
      </w:pPr>
      <w:r>
        <w:t>Ligji nr.</w:t>
      </w:r>
      <w:r w:rsidR="003E5674" w:rsidRPr="00C86A28">
        <w:t>8732, datë 24.1.2001 “Për materialin mbjellës bimor”, shfuqizohet.</w:t>
      </w:r>
    </w:p>
    <w:p w:rsidR="003E5674" w:rsidRPr="00C86A28" w:rsidRDefault="003E5674" w:rsidP="005D2E9A">
      <w:pPr>
        <w:pStyle w:val="Paragrafi"/>
        <w:keepNext/>
      </w:pPr>
    </w:p>
    <w:p w:rsidR="003E5674" w:rsidRPr="00C86A28" w:rsidRDefault="003E5674" w:rsidP="005D2E9A">
      <w:pPr>
        <w:pStyle w:val="NeniNr"/>
      </w:pPr>
      <w:r w:rsidRPr="00C86A28">
        <w:t>Neni 61</w:t>
      </w:r>
      <w:r w:rsidRPr="00C86A28">
        <w:tab/>
      </w:r>
    </w:p>
    <w:p w:rsidR="003E5674" w:rsidRPr="00C86A28" w:rsidRDefault="003E5674" w:rsidP="005D2E9A">
      <w:pPr>
        <w:pStyle w:val="NeniTitull"/>
      </w:pPr>
      <w:r w:rsidRPr="00C86A28">
        <w:t>Hyrja në fuqi</w:t>
      </w:r>
    </w:p>
    <w:p w:rsidR="003E5674" w:rsidRPr="00C86A28" w:rsidRDefault="003E5674" w:rsidP="005D2E9A">
      <w:pPr>
        <w:pStyle w:val="Paragrafi"/>
        <w:keepNext/>
      </w:pPr>
    </w:p>
    <w:p w:rsidR="003E5674" w:rsidRPr="00C86A28" w:rsidRDefault="003E5674" w:rsidP="005D2E9A">
      <w:pPr>
        <w:pStyle w:val="Paragrafi"/>
        <w:keepNext/>
      </w:pPr>
      <w:r w:rsidRPr="00C86A28">
        <w:t>Ky ligj hyn në fuqi 15 ditë pas botimit në Fletoren Zyrtare.</w:t>
      </w:r>
    </w:p>
    <w:p w:rsidR="003E5674" w:rsidRPr="00C86A28" w:rsidRDefault="003E5674" w:rsidP="005D2E9A">
      <w:pPr>
        <w:pStyle w:val="Paragrafi"/>
        <w:keepNext/>
      </w:pPr>
    </w:p>
    <w:p w:rsidR="009527CF" w:rsidRPr="00724B3E" w:rsidRDefault="009527CF" w:rsidP="005D2E9A">
      <w:pPr>
        <w:pStyle w:val="Paragrafi"/>
        <w:keepNext/>
        <w:ind w:firstLine="0"/>
        <w:rPr>
          <w:b/>
          <w:sz w:val="23"/>
          <w:szCs w:val="23"/>
        </w:rPr>
      </w:pPr>
      <w:r>
        <w:rPr>
          <w:b/>
          <w:sz w:val="23"/>
          <w:szCs w:val="23"/>
        </w:rPr>
        <w:t>Shpallur me dekretin nr.6982, datë 20</w:t>
      </w:r>
      <w:r w:rsidRPr="00724B3E">
        <w:rPr>
          <w:b/>
          <w:sz w:val="23"/>
          <w:szCs w:val="23"/>
        </w:rPr>
        <w:t>.4.2011 të Presidentit të Republikës së Shqipërisë, Bamir Topi</w:t>
      </w:r>
    </w:p>
    <w:p w:rsidR="003E5674" w:rsidRPr="00C86A28" w:rsidRDefault="003E5674" w:rsidP="005D2E9A">
      <w:pPr>
        <w:pStyle w:val="Paragrafi"/>
        <w:keepNext/>
      </w:pPr>
    </w:p>
    <w:p w:rsidR="00B241E9" w:rsidRDefault="00B241E9" w:rsidP="005D2E9A">
      <w:pPr>
        <w:keepNext/>
        <w:widowControl w:val="0"/>
        <w:rPr>
          <w:b/>
          <w:bCs/>
          <w:sz w:val="28"/>
          <w:szCs w:val="28"/>
        </w:rPr>
      </w:pPr>
    </w:p>
    <w:p w:rsidR="00B241E9" w:rsidRPr="00D15D34" w:rsidRDefault="00B241E9" w:rsidP="005D2E9A">
      <w:pPr>
        <w:pStyle w:val="Akti"/>
      </w:pPr>
      <w:r w:rsidRPr="00D15D34">
        <w:t>VENDIM</w:t>
      </w:r>
    </w:p>
    <w:p w:rsidR="00B241E9" w:rsidRPr="00D15D34" w:rsidRDefault="0048675C" w:rsidP="005D2E9A">
      <w:pPr>
        <w:pStyle w:val="NumriData"/>
      </w:pPr>
      <w:r>
        <w:t>Nr.</w:t>
      </w:r>
      <w:r w:rsidR="00B241E9" w:rsidRPr="00D15D34">
        <w:t xml:space="preserve">94, </w:t>
      </w:r>
      <w:r w:rsidR="00B241E9">
        <w:t>datë</w:t>
      </w:r>
      <w:r w:rsidR="00B241E9" w:rsidRPr="00D15D34">
        <w:t xml:space="preserve"> 21.4.2011</w:t>
      </w:r>
    </w:p>
    <w:p w:rsidR="00B241E9" w:rsidRPr="00D15D34" w:rsidRDefault="00B241E9" w:rsidP="005D2E9A">
      <w:pPr>
        <w:pStyle w:val="Paragrafi"/>
        <w:keepNext/>
      </w:pPr>
    </w:p>
    <w:p w:rsidR="00B241E9" w:rsidRPr="00E04C06" w:rsidRDefault="00B241E9" w:rsidP="005D2E9A">
      <w:pPr>
        <w:pStyle w:val="Titulli"/>
      </w:pPr>
      <w:r>
        <w:t>P</w:t>
      </w:r>
      <w:r w:rsidRPr="00D15D34">
        <w:t xml:space="preserve">ËR SHTYRJEN E AFATIT TË VEPRIMTARISË SË KOMISIONIT HETIMOR TË </w:t>
      </w:r>
      <w:r>
        <w:t>K</w:t>
      </w:r>
      <w:r w:rsidRPr="00D15D34">
        <w:t xml:space="preserve">UVENDIT </w:t>
      </w:r>
      <w:r>
        <w:t>“P</w:t>
      </w:r>
      <w:r w:rsidRPr="00D15D34">
        <w:t>ËR HETIMIN E VEPRIMTARISË SË INSTITUCIONEVE SHTETËRORE PËR ZBULIMIN, IDENTIFIKIMIN, PËRBALLIMIN, NEUTRALIZIMIN, PENGIMIN DHE NDËSHKIMIN E VEPRIMIT TË ORGANIZUAR KRIMINAL PËR DHUNIMIN E INSTITUCIONEVE DHE PËRMBYSJEN E RENDIT KUSHTETUES NË DATËN 21 JANAR 2011</w:t>
      </w:r>
      <w:r>
        <w:t>”,</w:t>
      </w:r>
      <w:r w:rsidRPr="00D15D34">
        <w:t xml:space="preserve"> TË NGRITUR ME VENDIMIN </w:t>
      </w:r>
      <w:r>
        <w:t xml:space="preserve">E KUVENDIT </w:t>
      </w:r>
      <w:r w:rsidRPr="00D15D34">
        <w:t>NR. 82, DATË 23.1.2011</w:t>
      </w:r>
    </w:p>
    <w:p w:rsidR="00B241E9" w:rsidRPr="00D15D34" w:rsidRDefault="00B241E9" w:rsidP="005D2E9A">
      <w:pPr>
        <w:pStyle w:val="Paragrafi"/>
        <w:keepNext/>
      </w:pPr>
    </w:p>
    <w:p w:rsidR="00B241E9" w:rsidRPr="00D15D34" w:rsidRDefault="00B241E9" w:rsidP="005D2E9A">
      <w:pPr>
        <w:pStyle w:val="Paragrafi"/>
        <w:keepNext/>
      </w:pPr>
      <w:r>
        <w:t>Në mbështetje të neneve</w:t>
      </w:r>
      <w:r w:rsidRPr="00D15D34">
        <w:t xml:space="preserve"> 77 dhe 78 të Kushtetutës, të neneve 8 dhe 9 të ligjit nr. 8891, datë 2.5.2002 “Për organizimin dhe funksionimin e komisioneve hetimore të Kuvendit”</w:t>
      </w:r>
      <w:r>
        <w:t>,</w:t>
      </w:r>
      <w:r w:rsidRPr="00D15D34">
        <w:t xml:space="preserve"> si dhe të nenit 25 të Rregullore</w:t>
      </w:r>
      <w:r>
        <w:t>s së Kuvendit, me propozimin e komisionit hetimor të Kuvendit</w:t>
      </w:r>
      <w:r w:rsidRPr="00D15D34">
        <w:t>,</w:t>
      </w:r>
    </w:p>
    <w:p w:rsidR="00B241E9" w:rsidRPr="00D15D34" w:rsidRDefault="00B241E9" w:rsidP="005D2E9A">
      <w:pPr>
        <w:pStyle w:val="Paragrafi"/>
        <w:keepNext/>
      </w:pPr>
    </w:p>
    <w:p w:rsidR="00B241E9" w:rsidRDefault="00B241E9" w:rsidP="005D2E9A">
      <w:pPr>
        <w:pStyle w:val="Institucioni"/>
      </w:pPr>
      <w:r w:rsidRPr="00D15D34">
        <w:t>KUVENDI</w:t>
      </w:r>
    </w:p>
    <w:p w:rsidR="00B241E9" w:rsidRPr="00D15D34" w:rsidRDefault="00B241E9" w:rsidP="005D2E9A">
      <w:pPr>
        <w:pStyle w:val="Institucioni"/>
        <w:rPr>
          <w:lang w:val="it-IT"/>
        </w:rPr>
      </w:pPr>
      <w:r w:rsidRPr="00D15D34">
        <w:rPr>
          <w:lang w:val="it-IT"/>
        </w:rPr>
        <w:t>I</w:t>
      </w:r>
      <w:r>
        <w:rPr>
          <w:lang w:val="it-IT"/>
        </w:rPr>
        <w:t xml:space="preserve"> </w:t>
      </w:r>
      <w:r w:rsidRPr="00D15D34">
        <w:rPr>
          <w:lang w:val="it-IT"/>
        </w:rPr>
        <w:t>REPUBLIKËS SË SHQIPËRISË</w:t>
      </w:r>
    </w:p>
    <w:p w:rsidR="00B241E9" w:rsidRPr="00D15D34" w:rsidRDefault="00B241E9" w:rsidP="005D2E9A">
      <w:pPr>
        <w:pStyle w:val="Paragrafi"/>
        <w:keepNext/>
        <w:rPr>
          <w:lang w:val="it-IT"/>
        </w:rPr>
      </w:pPr>
    </w:p>
    <w:p w:rsidR="00B241E9" w:rsidRPr="00D15D34" w:rsidRDefault="00B241E9" w:rsidP="005D2E9A">
      <w:pPr>
        <w:pStyle w:val="VENDOSI"/>
        <w:rPr>
          <w:lang w:val="it-IT"/>
        </w:rPr>
      </w:pPr>
      <w:r w:rsidRPr="00D15D34">
        <w:rPr>
          <w:lang w:val="it-IT"/>
        </w:rPr>
        <w:t>VENDOSI:</w:t>
      </w:r>
    </w:p>
    <w:p w:rsidR="00B241E9" w:rsidRPr="00D15D34" w:rsidRDefault="00B241E9" w:rsidP="005D2E9A">
      <w:pPr>
        <w:pStyle w:val="Paragrafi"/>
        <w:keepNext/>
        <w:rPr>
          <w:lang w:val="it-IT"/>
        </w:rPr>
      </w:pPr>
    </w:p>
    <w:p w:rsidR="00B241E9" w:rsidRPr="00D15D34" w:rsidRDefault="00B241E9" w:rsidP="005D2E9A">
      <w:pPr>
        <w:pStyle w:val="Paragrafi"/>
        <w:keepNext/>
        <w:rPr>
          <w:lang w:val="it-IT"/>
        </w:rPr>
      </w:pPr>
      <w:r>
        <w:rPr>
          <w:lang w:val="it-IT"/>
        </w:rPr>
        <w:t xml:space="preserve">I. </w:t>
      </w:r>
      <w:r w:rsidRPr="00D15D34">
        <w:rPr>
          <w:lang w:val="it-IT"/>
        </w:rPr>
        <w:t>Afati i</w:t>
      </w:r>
      <w:r>
        <w:rPr>
          <w:lang w:val="it-IT"/>
        </w:rPr>
        <w:t xml:space="preserve"> veprimtarisë së k</w:t>
      </w:r>
      <w:r w:rsidRPr="00D15D34">
        <w:rPr>
          <w:lang w:val="it-IT"/>
        </w:rPr>
        <w:t>omi</w:t>
      </w:r>
      <w:r>
        <w:rPr>
          <w:lang w:val="it-IT"/>
        </w:rPr>
        <w:t>sionit hetimor të Kuvendit</w:t>
      </w:r>
      <w:r w:rsidRPr="00D15D34">
        <w:rPr>
          <w:lang w:val="it-IT"/>
        </w:rPr>
        <w:t xml:space="preserve"> “P</w:t>
      </w:r>
      <w:r w:rsidRPr="00D15D34">
        <w:rPr>
          <w:bCs/>
          <w:iCs/>
          <w:lang w:val="it-IT"/>
        </w:rPr>
        <w:t>ër hetimin e veprimtarisë së institucioneve shtetërore për zbulimin, identifikimin, përballimin, neutralizimin, pengimin dhe ndëshkimin e veprimit të organizuar kriminal për dhunimin e institucioneve dhe përmbysjen e rendit kushtetues në datën 21 janar 2011”</w:t>
      </w:r>
      <w:r>
        <w:rPr>
          <w:bCs/>
          <w:iCs/>
          <w:lang w:val="it-IT"/>
        </w:rPr>
        <w:t>,</w:t>
      </w:r>
      <w:r w:rsidRPr="00D15D34">
        <w:rPr>
          <w:bCs/>
          <w:iCs/>
          <w:lang w:val="it-IT"/>
        </w:rPr>
        <w:t xml:space="preserve"> t</w:t>
      </w:r>
      <w:r w:rsidRPr="00D15D34">
        <w:rPr>
          <w:lang w:val="it-IT"/>
        </w:rPr>
        <w:t>ë ngritur me vendimin e Kuvendit nr. 82, datë 23.1.2011</w:t>
      </w:r>
      <w:r>
        <w:rPr>
          <w:lang w:val="it-IT"/>
        </w:rPr>
        <w:t>, zgjatet për një periudhë 3-</w:t>
      </w:r>
      <w:r w:rsidRPr="00D15D34">
        <w:rPr>
          <w:lang w:val="it-IT"/>
        </w:rPr>
        <w:t>mujore</w:t>
      </w:r>
      <w:r>
        <w:rPr>
          <w:lang w:val="it-IT"/>
        </w:rPr>
        <w:t>,</w:t>
      </w:r>
      <w:r w:rsidRPr="00D15D34">
        <w:rPr>
          <w:lang w:val="it-IT"/>
        </w:rPr>
        <w:t xml:space="preserve"> duke filluar nga data e miratimit të këtij vendimi.</w:t>
      </w:r>
    </w:p>
    <w:p w:rsidR="00B241E9" w:rsidRPr="00D15D34" w:rsidRDefault="00B241E9" w:rsidP="006616B8">
      <w:pPr>
        <w:pStyle w:val="Paragrafi"/>
        <w:keepNext/>
      </w:pPr>
      <w:r>
        <w:t xml:space="preserve">II. </w:t>
      </w:r>
      <w:r w:rsidRPr="00D15D34">
        <w:t>Ky vendim hyn në fuqi menjëherë.</w:t>
      </w:r>
    </w:p>
    <w:p w:rsidR="00B241E9" w:rsidRPr="00D15D34" w:rsidRDefault="00B241E9" w:rsidP="005D2E9A">
      <w:pPr>
        <w:pStyle w:val="Autoriteti"/>
      </w:pPr>
      <w:r>
        <w:t xml:space="preserve">                                                                                               </w:t>
      </w:r>
      <w:r w:rsidRPr="00D15D34">
        <w:t>KRYETARE</w:t>
      </w:r>
    </w:p>
    <w:p w:rsidR="006C48C8" w:rsidRPr="006616B8" w:rsidRDefault="00B241E9" w:rsidP="006616B8">
      <w:pPr>
        <w:pStyle w:val="AutoritetiEmer"/>
        <w:keepNext/>
      </w:pPr>
      <w:r>
        <w:t xml:space="preserve">                                                                                                </w:t>
      </w:r>
      <w:r w:rsidRPr="00E04C06">
        <w:t>Jozefina Topalli (Çoba)</w:t>
      </w:r>
    </w:p>
    <w:p w:rsidR="006C48C8" w:rsidRDefault="006C48C8" w:rsidP="005D2E9A">
      <w:pPr>
        <w:pStyle w:val="Paragrafi"/>
        <w:keepNext/>
        <w:rPr>
          <w:rFonts w:ascii="Times New Roman" w:hAnsi="Times New Roman"/>
          <w:sz w:val="24"/>
          <w:szCs w:val="24"/>
          <w:lang w:val="sq-AL"/>
        </w:rPr>
      </w:pPr>
    </w:p>
    <w:p w:rsidR="006C48C8" w:rsidRDefault="006C48C8" w:rsidP="005D2E9A">
      <w:pPr>
        <w:pStyle w:val="Paragrafi"/>
        <w:keepNext/>
        <w:rPr>
          <w:rFonts w:ascii="Times New Roman" w:hAnsi="Times New Roman"/>
          <w:sz w:val="24"/>
          <w:szCs w:val="24"/>
          <w:lang w:val="sq-AL"/>
        </w:rPr>
      </w:pPr>
    </w:p>
    <w:p w:rsidR="00B241E9" w:rsidRPr="009957EF" w:rsidRDefault="006C48C8" w:rsidP="005D2E9A">
      <w:pPr>
        <w:pStyle w:val="Akti"/>
      </w:pPr>
      <w:r>
        <w:t>VENDI</w:t>
      </w:r>
      <w:r w:rsidR="00B241E9" w:rsidRPr="009957EF">
        <w:t>M</w:t>
      </w:r>
    </w:p>
    <w:p w:rsidR="00B241E9" w:rsidRPr="009957EF" w:rsidRDefault="006C48C8" w:rsidP="005D2E9A">
      <w:pPr>
        <w:pStyle w:val="NumriData"/>
      </w:pPr>
      <w:r>
        <w:t>Nr.</w:t>
      </w:r>
      <w:r w:rsidR="00B241E9">
        <w:t>95, datë 25.4.</w:t>
      </w:r>
      <w:r w:rsidR="00B241E9" w:rsidRPr="009957EF">
        <w:t>2011</w:t>
      </w:r>
    </w:p>
    <w:p w:rsidR="00B241E9" w:rsidRPr="009957EF" w:rsidRDefault="00B241E9" w:rsidP="005D2E9A">
      <w:pPr>
        <w:pStyle w:val="Paragrafi"/>
        <w:keepNext/>
      </w:pPr>
    </w:p>
    <w:p w:rsidR="00B241E9" w:rsidRPr="009957EF" w:rsidRDefault="00B241E9" w:rsidP="005D2E9A">
      <w:pPr>
        <w:pStyle w:val="Titulli"/>
        <w:rPr>
          <w:lang w:val="sq-AL"/>
        </w:rPr>
      </w:pPr>
      <w:r w:rsidRPr="009957EF">
        <w:rPr>
          <w:lang w:val="sq-AL"/>
        </w:rPr>
        <w:t>PËR MIRATIMIN E DEKRETIT TË PRESIDENTIT TË REPUBLIKËS PËR SHKARKIM</w:t>
      </w:r>
      <w:r>
        <w:rPr>
          <w:lang w:val="sq-AL"/>
        </w:rPr>
        <w:t>IN E</w:t>
      </w:r>
      <w:r w:rsidRPr="009957EF">
        <w:rPr>
          <w:lang w:val="sq-AL"/>
        </w:rPr>
        <w:t xml:space="preserve"> MINISTRI</w:t>
      </w:r>
      <w:r>
        <w:rPr>
          <w:lang w:val="sq-AL"/>
        </w:rPr>
        <w:t>T TË BRENDSHËM</w:t>
      </w:r>
    </w:p>
    <w:p w:rsidR="00B241E9" w:rsidRPr="009957EF" w:rsidRDefault="00B241E9" w:rsidP="005D2E9A">
      <w:pPr>
        <w:pStyle w:val="Paragrafi"/>
        <w:keepNext/>
        <w:ind w:firstLine="0"/>
      </w:pPr>
    </w:p>
    <w:p w:rsidR="00B241E9" w:rsidRPr="009957EF" w:rsidRDefault="00B241E9" w:rsidP="005D2E9A">
      <w:pPr>
        <w:pStyle w:val="Paragrafi"/>
        <w:keepNext/>
        <w:rPr>
          <w:szCs w:val="24"/>
          <w:lang w:val="sq-AL"/>
        </w:rPr>
      </w:pPr>
      <w:r w:rsidRPr="009957EF">
        <w:rPr>
          <w:szCs w:val="24"/>
          <w:lang w:val="sq-AL"/>
        </w:rPr>
        <w:t>Në mbështetje të neneve 78 dhe 98 të Kushtetut</w:t>
      </w:r>
      <w:r>
        <w:rPr>
          <w:szCs w:val="24"/>
          <w:lang w:val="sq-AL"/>
        </w:rPr>
        <w:t>ës, mbështetur në dekretin nr. 6987</w:t>
      </w:r>
      <w:r w:rsidRPr="009957EF">
        <w:rPr>
          <w:szCs w:val="24"/>
          <w:lang w:val="sq-AL"/>
        </w:rPr>
        <w:t>, da</w:t>
      </w:r>
      <w:r>
        <w:rPr>
          <w:szCs w:val="24"/>
          <w:lang w:val="sq-AL"/>
        </w:rPr>
        <w:t>të 21.4.</w:t>
      </w:r>
      <w:r w:rsidRPr="009957EF">
        <w:rPr>
          <w:szCs w:val="24"/>
          <w:lang w:val="sq-AL"/>
        </w:rPr>
        <w:t>2011 të Presidentit të Republikës,</w:t>
      </w:r>
    </w:p>
    <w:p w:rsidR="00B241E9" w:rsidRPr="009957EF" w:rsidRDefault="00B241E9" w:rsidP="005D2E9A">
      <w:pPr>
        <w:pStyle w:val="Paragrafi"/>
        <w:keepNext/>
        <w:ind w:firstLine="0"/>
      </w:pPr>
    </w:p>
    <w:p w:rsidR="006C48C8" w:rsidRDefault="006C48C8" w:rsidP="005D2E9A">
      <w:pPr>
        <w:pStyle w:val="Institucioni"/>
      </w:pPr>
      <w:r w:rsidRPr="00D15D34">
        <w:t>KUVENDI</w:t>
      </w:r>
    </w:p>
    <w:p w:rsidR="006C48C8" w:rsidRPr="00D15D34" w:rsidRDefault="006C48C8" w:rsidP="005D2E9A">
      <w:pPr>
        <w:pStyle w:val="Institucioni"/>
        <w:rPr>
          <w:lang w:val="it-IT"/>
        </w:rPr>
      </w:pPr>
      <w:r w:rsidRPr="00D15D34">
        <w:rPr>
          <w:lang w:val="it-IT"/>
        </w:rPr>
        <w:t>I</w:t>
      </w:r>
      <w:r>
        <w:rPr>
          <w:lang w:val="it-IT"/>
        </w:rPr>
        <w:t xml:space="preserve"> </w:t>
      </w:r>
      <w:r w:rsidRPr="00D15D34">
        <w:rPr>
          <w:lang w:val="it-IT"/>
        </w:rPr>
        <w:t>REPUBLIKËS SË SHQIPËRISË</w:t>
      </w:r>
    </w:p>
    <w:p w:rsidR="006C48C8" w:rsidRPr="00D15D34" w:rsidRDefault="006C48C8" w:rsidP="005D2E9A">
      <w:pPr>
        <w:pStyle w:val="Paragrafi"/>
        <w:keepNext/>
        <w:rPr>
          <w:lang w:val="it-IT"/>
        </w:rPr>
      </w:pPr>
    </w:p>
    <w:p w:rsidR="006C48C8" w:rsidRPr="00D15D34" w:rsidRDefault="006C48C8" w:rsidP="005D2E9A">
      <w:pPr>
        <w:pStyle w:val="VENDOSI"/>
        <w:rPr>
          <w:lang w:val="it-IT"/>
        </w:rPr>
      </w:pPr>
      <w:r w:rsidRPr="00D15D34">
        <w:rPr>
          <w:lang w:val="it-IT"/>
        </w:rPr>
        <w:t>VENDOSI:</w:t>
      </w:r>
    </w:p>
    <w:p w:rsidR="00B241E9" w:rsidRPr="009957EF" w:rsidRDefault="00B241E9" w:rsidP="005D2E9A">
      <w:pPr>
        <w:pStyle w:val="Paragrafi"/>
        <w:keepNext/>
        <w:rPr>
          <w:bCs/>
        </w:rPr>
      </w:pPr>
    </w:p>
    <w:p w:rsidR="00B241E9" w:rsidRPr="009957EF" w:rsidRDefault="00B241E9" w:rsidP="005D2E9A">
      <w:pPr>
        <w:pStyle w:val="Paragrafi"/>
        <w:keepNext/>
      </w:pPr>
      <w:r w:rsidRPr="009957EF">
        <w:t>I. Miratohet dekreti i Presidentit t</w:t>
      </w:r>
      <w:r>
        <w:t>ë Republikës nr. 6987, datë 21.4.</w:t>
      </w:r>
      <w:r w:rsidRPr="009957EF">
        <w:t>2011</w:t>
      </w:r>
      <w:r>
        <w:t>,</w:t>
      </w:r>
      <w:r w:rsidRPr="009957EF">
        <w:t xml:space="preserve"> për shka</w:t>
      </w:r>
      <w:r>
        <w:t>rkimin e zotit Lulzim Basha nga detyra e Ministrit të Brendshëm</w:t>
      </w:r>
      <w:r w:rsidRPr="009957EF">
        <w:t>.</w:t>
      </w:r>
    </w:p>
    <w:p w:rsidR="00B241E9" w:rsidRPr="009957EF" w:rsidRDefault="00B241E9" w:rsidP="005D2E9A">
      <w:pPr>
        <w:pStyle w:val="Paragrafi"/>
        <w:keepNext/>
      </w:pPr>
      <w:r w:rsidRPr="009957EF">
        <w:t xml:space="preserve">II. Ky vendim hyn në fuqi menjëherë. </w:t>
      </w:r>
    </w:p>
    <w:p w:rsidR="00B241E9" w:rsidRPr="009957EF" w:rsidRDefault="00B241E9" w:rsidP="005D2E9A">
      <w:pPr>
        <w:pStyle w:val="Paragrafi"/>
        <w:keepNext/>
      </w:pPr>
    </w:p>
    <w:p w:rsidR="006C48C8" w:rsidRPr="00D15D34" w:rsidRDefault="006C48C8" w:rsidP="005D2E9A">
      <w:pPr>
        <w:pStyle w:val="Autoriteti"/>
      </w:pPr>
      <w:r w:rsidRPr="00D15D34">
        <w:t>KRYETARE</w:t>
      </w:r>
    </w:p>
    <w:p w:rsidR="006C48C8" w:rsidRDefault="006C48C8" w:rsidP="005D2E9A">
      <w:pPr>
        <w:pStyle w:val="AutoritetiEmer"/>
        <w:keepNext/>
      </w:pPr>
      <w:r>
        <w:t xml:space="preserve">                                                                                                </w:t>
      </w:r>
      <w:r w:rsidRPr="00E04C06">
        <w:t>Jozefina Topalli (Çoba)</w:t>
      </w:r>
    </w:p>
    <w:p w:rsidR="00B241E9" w:rsidRPr="009957EF" w:rsidRDefault="00B241E9" w:rsidP="005D2E9A">
      <w:pPr>
        <w:pStyle w:val="Paragrafi"/>
        <w:keepNext/>
      </w:pPr>
    </w:p>
    <w:p w:rsidR="00B241E9" w:rsidRDefault="00B241E9" w:rsidP="005D2E9A">
      <w:pPr>
        <w:pStyle w:val="Paragrafi"/>
        <w:keepNext/>
        <w:rPr>
          <w:rFonts w:ascii="Times New Roman" w:hAnsi="Times New Roman"/>
          <w:sz w:val="24"/>
          <w:szCs w:val="24"/>
          <w:lang w:val="sq-AL"/>
        </w:rPr>
      </w:pPr>
    </w:p>
    <w:p w:rsidR="00B241E9" w:rsidRPr="009957EF" w:rsidRDefault="00B241E9" w:rsidP="005D2E9A">
      <w:pPr>
        <w:pStyle w:val="Paragrafi"/>
        <w:keepNext/>
        <w:ind w:firstLine="0"/>
      </w:pPr>
    </w:p>
    <w:p w:rsidR="00B241E9" w:rsidRPr="009957EF" w:rsidRDefault="00602945" w:rsidP="005D2E9A">
      <w:pPr>
        <w:pStyle w:val="Akti"/>
      </w:pPr>
      <w:r>
        <w:t>VENDI</w:t>
      </w:r>
      <w:r w:rsidR="00B241E9" w:rsidRPr="009957EF">
        <w:t>M</w:t>
      </w:r>
    </w:p>
    <w:p w:rsidR="00B241E9" w:rsidRPr="009957EF" w:rsidRDefault="00602945" w:rsidP="005D2E9A">
      <w:pPr>
        <w:pStyle w:val="NumriData"/>
      </w:pPr>
      <w:r>
        <w:t>Nr.</w:t>
      </w:r>
      <w:r w:rsidR="00B241E9">
        <w:t>96, datë 25.4.</w:t>
      </w:r>
      <w:r w:rsidR="00B241E9" w:rsidRPr="009957EF">
        <w:t>2011</w:t>
      </w:r>
    </w:p>
    <w:p w:rsidR="00B241E9" w:rsidRPr="009957EF" w:rsidRDefault="00B241E9" w:rsidP="005D2E9A">
      <w:pPr>
        <w:pStyle w:val="Paragrafi"/>
        <w:keepNext/>
      </w:pPr>
    </w:p>
    <w:p w:rsidR="00B241E9" w:rsidRPr="009957EF" w:rsidRDefault="00B241E9" w:rsidP="005D2E9A">
      <w:pPr>
        <w:pStyle w:val="Titulli"/>
        <w:rPr>
          <w:lang w:val="sq-AL"/>
        </w:rPr>
      </w:pPr>
      <w:r w:rsidRPr="009957EF">
        <w:rPr>
          <w:lang w:val="sq-AL"/>
        </w:rPr>
        <w:t>PËR MIRATIMIN E DEKRETIT TË PRESIDENTIT TË REPUBLIKËS PËR SHKARKIM</w:t>
      </w:r>
      <w:r>
        <w:rPr>
          <w:lang w:val="sq-AL"/>
        </w:rPr>
        <w:t>IN E</w:t>
      </w:r>
      <w:r w:rsidRPr="009957EF">
        <w:rPr>
          <w:lang w:val="sq-AL"/>
        </w:rPr>
        <w:t xml:space="preserve"> MINISTRI</w:t>
      </w:r>
      <w:r>
        <w:rPr>
          <w:lang w:val="sq-AL"/>
        </w:rPr>
        <w:t>T TË DREJTËSISË</w:t>
      </w:r>
    </w:p>
    <w:p w:rsidR="00B241E9" w:rsidRPr="009957EF" w:rsidRDefault="00B241E9" w:rsidP="005D2E9A">
      <w:pPr>
        <w:pStyle w:val="Paragrafi"/>
        <w:keepNext/>
        <w:ind w:firstLine="0"/>
      </w:pPr>
    </w:p>
    <w:p w:rsidR="00B241E9" w:rsidRPr="009957EF" w:rsidRDefault="00B241E9" w:rsidP="005D2E9A">
      <w:pPr>
        <w:pStyle w:val="Paragrafi"/>
        <w:keepNext/>
        <w:rPr>
          <w:szCs w:val="24"/>
          <w:lang w:val="sq-AL"/>
        </w:rPr>
      </w:pPr>
      <w:r w:rsidRPr="009957EF">
        <w:rPr>
          <w:szCs w:val="24"/>
          <w:lang w:val="sq-AL"/>
        </w:rPr>
        <w:t>Në mbështetje të neneve 78 dhe 98 të Kushtetut</w:t>
      </w:r>
      <w:r>
        <w:rPr>
          <w:szCs w:val="24"/>
          <w:lang w:val="sq-AL"/>
        </w:rPr>
        <w:t>ës, mbështetur në dekretin nr. 6988</w:t>
      </w:r>
      <w:r w:rsidRPr="009957EF">
        <w:rPr>
          <w:szCs w:val="24"/>
          <w:lang w:val="sq-AL"/>
        </w:rPr>
        <w:t>, da</w:t>
      </w:r>
      <w:r>
        <w:rPr>
          <w:szCs w:val="24"/>
          <w:lang w:val="sq-AL"/>
        </w:rPr>
        <w:t>të 21.4.</w:t>
      </w:r>
      <w:r w:rsidRPr="009957EF">
        <w:rPr>
          <w:szCs w:val="24"/>
          <w:lang w:val="sq-AL"/>
        </w:rPr>
        <w:t>2011 të Presidentit të Republikës,</w:t>
      </w:r>
    </w:p>
    <w:p w:rsidR="00B241E9" w:rsidRPr="009957EF" w:rsidRDefault="00B241E9" w:rsidP="005D2E9A">
      <w:pPr>
        <w:pStyle w:val="Paragrafi"/>
        <w:keepNext/>
        <w:ind w:firstLine="0"/>
      </w:pPr>
    </w:p>
    <w:p w:rsidR="00602945" w:rsidRDefault="00602945" w:rsidP="005D2E9A">
      <w:pPr>
        <w:pStyle w:val="Institucioni"/>
      </w:pPr>
      <w:r w:rsidRPr="00D15D34">
        <w:t>KUVENDI</w:t>
      </w:r>
    </w:p>
    <w:p w:rsidR="00602945" w:rsidRPr="00D15D34" w:rsidRDefault="00602945" w:rsidP="005D2E9A">
      <w:pPr>
        <w:pStyle w:val="Institucioni"/>
        <w:rPr>
          <w:lang w:val="it-IT"/>
        </w:rPr>
      </w:pPr>
      <w:r w:rsidRPr="00D15D34">
        <w:rPr>
          <w:lang w:val="it-IT"/>
        </w:rPr>
        <w:t>I</w:t>
      </w:r>
      <w:r>
        <w:rPr>
          <w:lang w:val="it-IT"/>
        </w:rPr>
        <w:t xml:space="preserve"> </w:t>
      </w:r>
      <w:r w:rsidRPr="00D15D34">
        <w:rPr>
          <w:lang w:val="it-IT"/>
        </w:rPr>
        <w:t>REPUBLIKËS SË SHQIPËRISË</w:t>
      </w:r>
    </w:p>
    <w:p w:rsidR="00602945" w:rsidRPr="00D15D34" w:rsidRDefault="00602945" w:rsidP="005D2E9A">
      <w:pPr>
        <w:pStyle w:val="Paragrafi"/>
        <w:keepNext/>
        <w:rPr>
          <w:lang w:val="it-IT"/>
        </w:rPr>
      </w:pPr>
    </w:p>
    <w:p w:rsidR="00602945" w:rsidRPr="00D15D34" w:rsidRDefault="00602945" w:rsidP="005D2E9A">
      <w:pPr>
        <w:pStyle w:val="VENDOSI"/>
        <w:rPr>
          <w:lang w:val="it-IT"/>
        </w:rPr>
      </w:pPr>
      <w:r w:rsidRPr="00D15D34">
        <w:rPr>
          <w:lang w:val="it-IT"/>
        </w:rPr>
        <w:t>VENDOSI:</w:t>
      </w:r>
    </w:p>
    <w:p w:rsidR="00B241E9" w:rsidRPr="009957EF" w:rsidRDefault="00B241E9" w:rsidP="005D2E9A">
      <w:pPr>
        <w:pStyle w:val="Paragrafi"/>
        <w:keepNext/>
        <w:rPr>
          <w:bCs/>
        </w:rPr>
      </w:pPr>
    </w:p>
    <w:p w:rsidR="00B241E9" w:rsidRPr="009957EF" w:rsidRDefault="00B241E9" w:rsidP="005D2E9A">
      <w:pPr>
        <w:pStyle w:val="Paragrafi"/>
        <w:keepNext/>
      </w:pPr>
      <w:r w:rsidRPr="009957EF">
        <w:t>I. Miratohet dekreti i Presidentit t</w:t>
      </w:r>
      <w:r>
        <w:t>ë Republikës nr. 6988, datë 21.4.</w:t>
      </w:r>
      <w:r w:rsidRPr="009957EF">
        <w:t>2011</w:t>
      </w:r>
      <w:r>
        <w:t>,</w:t>
      </w:r>
      <w:r w:rsidRPr="009957EF">
        <w:t xml:space="preserve"> për shka</w:t>
      </w:r>
      <w:r>
        <w:t>rkimin e zotit Bujar Nishani nga detyra e Ministrit të Drejtësisë</w:t>
      </w:r>
      <w:r w:rsidRPr="009957EF">
        <w:t>.</w:t>
      </w:r>
    </w:p>
    <w:p w:rsidR="00B241E9" w:rsidRPr="009957EF" w:rsidRDefault="00B241E9" w:rsidP="005D2E9A">
      <w:pPr>
        <w:pStyle w:val="Paragrafi"/>
        <w:keepNext/>
      </w:pPr>
      <w:r w:rsidRPr="009957EF">
        <w:t xml:space="preserve">II. Ky vendim hyn në fuqi menjëherë. </w:t>
      </w:r>
    </w:p>
    <w:p w:rsidR="00B241E9" w:rsidRPr="009957EF" w:rsidRDefault="00B241E9" w:rsidP="005D2E9A">
      <w:pPr>
        <w:pStyle w:val="Paragrafi"/>
        <w:keepNext/>
      </w:pPr>
    </w:p>
    <w:p w:rsidR="00602945" w:rsidRPr="00D15D34" w:rsidRDefault="00602945" w:rsidP="005D2E9A">
      <w:pPr>
        <w:pStyle w:val="Autoriteti"/>
      </w:pPr>
      <w:r w:rsidRPr="00D15D34">
        <w:t>KRYETARE</w:t>
      </w:r>
    </w:p>
    <w:p w:rsidR="00602945" w:rsidRDefault="00602945" w:rsidP="005D2E9A">
      <w:pPr>
        <w:pStyle w:val="AutoritetiEmer"/>
        <w:keepNext/>
      </w:pPr>
      <w:r>
        <w:t xml:space="preserve">                                                                                                </w:t>
      </w:r>
      <w:r w:rsidRPr="00E04C06">
        <w:t>Jozefina Topalli (Çoba)</w:t>
      </w:r>
    </w:p>
    <w:p w:rsidR="00B241E9" w:rsidRPr="009957EF" w:rsidRDefault="00B241E9" w:rsidP="005D2E9A">
      <w:pPr>
        <w:pStyle w:val="Paragrafi"/>
        <w:keepNext/>
      </w:pPr>
    </w:p>
    <w:p w:rsidR="00602945" w:rsidRPr="006F4A93" w:rsidRDefault="00602945" w:rsidP="006616B8">
      <w:pPr>
        <w:pStyle w:val="Paragrafi"/>
        <w:keepNext/>
        <w:ind w:firstLine="0"/>
      </w:pPr>
    </w:p>
    <w:p w:rsidR="00B241E9" w:rsidRPr="006F4A93" w:rsidRDefault="00B241E9" w:rsidP="005D2E9A">
      <w:pPr>
        <w:pStyle w:val="Akti"/>
      </w:pPr>
      <w:r w:rsidRPr="006F4A93">
        <w:t>VENDIM</w:t>
      </w:r>
    </w:p>
    <w:p w:rsidR="00B241E9" w:rsidRPr="006F4A93" w:rsidRDefault="00602945" w:rsidP="005D2E9A">
      <w:pPr>
        <w:pStyle w:val="NumriData"/>
      </w:pPr>
      <w:r>
        <w:t>Nr.</w:t>
      </w:r>
      <w:r w:rsidR="00B241E9">
        <w:t>97, datë 25.4.</w:t>
      </w:r>
      <w:r w:rsidR="00B241E9" w:rsidRPr="006F4A93">
        <w:t>2011</w:t>
      </w:r>
    </w:p>
    <w:p w:rsidR="00B241E9" w:rsidRPr="006F4A93" w:rsidRDefault="00B241E9" w:rsidP="005D2E9A">
      <w:pPr>
        <w:pStyle w:val="Paragrafi"/>
        <w:keepNext/>
      </w:pPr>
    </w:p>
    <w:p w:rsidR="00B241E9" w:rsidRDefault="00B241E9" w:rsidP="005D2E9A">
      <w:pPr>
        <w:pStyle w:val="Titulli"/>
        <w:rPr>
          <w:lang w:val="sq-AL"/>
        </w:rPr>
      </w:pPr>
      <w:r w:rsidRPr="006F4A93">
        <w:rPr>
          <w:lang w:val="sq-AL"/>
        </w:rPr>
        <w:t xml:space="preserve">PËR MIRATIMIN E DEKRETIT TË PRESIDENTIT TË REPUBLIKËS </w:t>
      </w:r>
    </w:p>
    <w:p w:rsidR="00B241E9" w:rsidRPr="006F4A93" w:rsidRDefault="00B241E9" w:rsidP="005D2E9A">
      <w:pPr>
        <w:pStyle w:val="Titulli"/>
        <w:rPr>
          <w:lang w:val="sq-AL"/>
        </w:rPr>
      </w:pPr>
      <w:r w:rsidRPr="006F4A93">
        <w:rPr>
          <w:lang w:val="sq-AL"/>
        </w:rPr>
        <w:t>PËR EMËRIM</w:t>
      </w:r>
      <w:r>
        <w:rPr>
          <w:lang w:val="sq-AL"/>
        </w:rPr>
        <w:t>IN E</w:t>
      </w:r>
      <w:r w:rsidRPr="006F4A93">
        <w:rPr>
          <w:lang w:val="sq-AL"/>
        </w:rPr>
        <w:t xml:space="preserve"> MINISTRI</w:t>
      </w:r>
      <w:r>
        <w:rPr>
          <w:lang w:val="sq-AL"/>
        </w:rPr>
        <w:t>T TË BRENDSHËM</w:t>
      </w:r>
    </w:p>
    <w:p w:rsidR="00B241E9" w:rsidRPr="006F4A93" w:rsidRDefault="00B241E9" w:rsidP="005D2E9A">
      <w:pPr>
        <w:pStyle w:val="Paragrafi"/>
        <w:keepNext/>
        <w:ind w:firstLine="0"/>
      </w:pPr>
    </w:p>
    <w:p w:rsidR="00B241E9" w:rsidRPr="006F4A93" w:rsidRDefault="00B241E9" w:rsidP="005D2E9A">
      <w:pPr>
        <w:pStyle w:val="Paragrafi"/>
        <w:keepNext/>
        <w:rPr>
          <w:szCs w:val="24"/>
          <w:lang w:val="sq-AL"/>
        </w:rPr>
      </w:pPr>
      <w:r w:rsidRPr="006F4A93">
        <w:rPr>
          <w:szCs w:val="24"/>
          <w:lang w:val="sq-AL"/>
        </w:rPr>
        <w:t>Në mbështetje të neneve 78 dhe 98 të Kushtetutës, mbështetur në dek</w:t>
      </w:r>
      <w:r>
        <w:rPr>
          <w:szCs w:val="24"/>
          <w:lang w:val="sq-AL"/>
        </w:rPr>
        <w:t>retin nr. 6989, datë 21.4.2011</w:t>
      </w:r>
      <w:r w:rsidRPr="006F4A93">
        <w:rPr>
          <w:szCs w:val="24"/>
          <w:lang w:val="sq-AL"/>
        </w:rPr>
        <w:t xml:space="preserve"> të Presidentit të Republikës,</w:t>
      </w:r>
    </w:p>
    <w:p w:rsidR="00B241E9" w:rsidRPr="006F4A93" w:rsidRDefault="00B241E9" w:rsidP="005D2E9A">
      <w:pPr>
        <w:pStyle w:val="Paragrafi"/>
        <w:keepNext/>
        <w:ind w:firstLine="0"/>
      </w:pPr>
    </w:p>
    <w:p w:rsidR="00602945" w:rsidRDefault="00602945" w:rsidP="005D2E9A">
      <w:pPr>
        <w:pStyle w:val="Institucioni"/>
      </w:pPr>
      <w:r w:rsidRPr="00D15D34">
        <w:t>KUVENDI</w:t>
      </w:r>
    </w:p>
    <w:p w:rsidR="00602945" w:rsidRPr="00D15D34" w:rsidRDefault="00602945" w:rsidP="005D2E9A">
      <w:pPr>
        <w:pStyle w:val="Institucioni"/>
        <w:rPr>
          <w:lang w:val="it-IT"/>
        </w:rPr>
      </w:pPr>
      <w:r w:rsidRPr="00D15D34">
        <w:rPr>
          <w:lang w:val="it-IT"/>
        </w:rPr>
        <w:t>I</w:t>
      </w:r>
      <w:r>
        <w:rPr>
          <w:lang w:val="it-IT"/>
        </w:rPr>
        <w:t xml:space="preserve"> </w:t>
      </w:r>
      <w:r w:rsidRPr="00D15D34">
        <w:rPr>
          <w:lang w:val="it-IT"/>
        </w:rPr>
        <w:t>REPUBLIKËS SË SHQIPËRISË</w:t>
      </w:r>
    </w:p>
    <w:p w:rsidR="00602945" w:rsidRPr="00D15D34" w:rsidRDefault="00602945" w:rsidP="005D2E9A">
      <w:pPr>
        <w:pStyle w:val="Paragrafi"/>
        <w:keepNext/>
        <w:rPr>
          <w:lang w:val="it-IT"/>
        </w:rPr>
      </w:pPr>
    </w:p>
    <w:p w:rsidR="00602945" w:rsidRPr="00D15D34" w:rsidRDefault="00602945" w:rsidP="005D2E9A">
      <w:pPr>
        <w:pStyle w:val="VENDOSI"/>
        <w:rPr>
          <w:lang w:val="it-IT"/>
        </w:rPr>
      </w:pPr>
      <w:r w:rsidRPr="00D15D34">
        <w:rPr>
          <w:lang w:val="it-IT"/>
        </w:rPr>
        <w:t>VENDOSI:</w:t>
      </w:r>
    </w:p>
    <w:p w:rsidR="00B241E9" w:rsidRPr="006F4A93" w:rsidRDefault="00B241E9" w:rsidP="005D2E9A">
      <w:pPr>
        <w:pStyle w:val="Paragrafi"/>
        <w:keepNext/>
        <w:rPr>
          <w:bCs/>
        </w:rPr>
      </w:pPr>
    </w:p>
    <w:p w:rsidR="00B241E9" w:rsidRPr="006F4A93" w:rsidRDefault="00B241E9" w:rsidP="005D2E9A">
      <w:pPr>
        <w:pStyle w:val="Paragrafi"/>
        <w:keepNext/>
      </w:pPr>
      <w:r w:rsidRPr="006F4A93">
        <w:t>I. Miratohet dekreti i Pre</w:t>
      </w:r>
      <w:r>
        <w:t>sidentit të Republikës nr. 6989, datë 21.4.2011,</w:t>
      </w:r>
      <w:r w:rsidRPr="006F4A93">
        <w:t xml:space="preserve"> për emë</w:t>
      </w:r>
      <w:r>
        <w:t>rimin e zotit Bujar Nishani</w:t>
      </w:r>
      <w:r w:rsidRPr="006F4A93">
        <w:t xml:space="preserve"> në detyrën e Ministr</w:t>
      </w:r>
      <w:r>
        <w:t>it të Brendshëm</w:t>
      </w:r>
      <w:r w:rsidRPr="006F4A93">
        <w:t>.</w:t>
      </w:r>
    </w:p>
    <w:p w:rsidR="00B241E9" w:rsidRPr="006F4A93" w:rsidRDefault="00B241E9" w:rsidP="005D2E9A">
      <w:pPr>
        <w:pStyle w:val="Paragrafi"/>
        <w:keepNext/>
      </w:pPr>
      <w:r w:rsidRPr="006F4A93">
        <w:t xml:space="preserve">II. Ky vendim hyn në fuqi menjëherë. </w:t>
      </w:r>
    </w:p>
    <w:p w:rsidR="00B241E9" w:rsidRPr="006F4A93" w:rsidRDefault="00B241E9" w:rsidP="005D2E9A">
      <w:pPr>
        <w:pStyle w:val="Paragrafi"/>
        <w:keepNext/>
      </w:pPr>
    </w:p>
    <w:p w:rsidR="00602945" w:rsidRPr="00D15D34" w:rsidRDefault="00602945" w:rsidP="005D2E9A">
      <w:pPr>
        <w:pStyle w:val="Autoriteti"/>
      </w:pPr>
      <w:r w:rsidRPr="00D15D34">
        <w:t>KRYETARE</w:t>
      </w:r>
    </w:p>
    <w:p w:rsidR="00602945" w:rsidRDefault="00602945" w:rsidP="005D2E9A">
      <w:pPr>
        <w:pStyle w:val="AutoritetiEmer"/>
        <w:keepNext/>
      </w:pPr>
      <w:r>
        <w:t xml:space="preserve">                                                                                                </w:t>
      </w:r>
      <w:r w:rsidRPr="00E04C06">
        <w:t>Jozefina Topalli (Çoba)</w:t>
      </w:r>
    </w:p>
    <w:p w:rsidR="00B241E9" w:rsidRPr="006F4A93" w:rsidRDefault="00B241E9" w:rsidP="005D2E9A">
      <w:pPr>
        <w:pStyle w:val="Paragrafi"/>
        <w:keepNext/>
      </w:pPr>
    </w:p>
    <w:p w:rsidR="00B241E9" w:rsidRPr="006F4A93" w:rsidRDefault="00B241E9" w:rsidP="005D2E9A">
      <w:pPr>
        <w:pStyle w:val="Paragrafi"/>
        <w:keepNext/>
      </w:pPr>
    </w:p>
    <w:p w:rsidR="00B241E9" w:rsidRDefault="00B241E9" w:rsidP="005D2E9A">
      <w:pPr>
        <w:pStyle w:val="Paragrafi"/>
        <w:keepNext/>
        <w:ind w:firstLine="0"/>
        <w:rPr>
          <w:lang w:val="sq-AL"/>
        </w:rPr>
      </w:pPr>
    </w:p>
    <w:p w:rsidR="006616B8" w:rsidRDefault="006616B8" w:rsidP="005D2E9A">
      <w:pPr>
        <w:pStyle w:val="Paragrafi"/>
        <w:keepNext/>
        <w:ind w:firstLine="0"/>
        <w:rPr>
          <w:lang w:val="sq-AL"/>
        </w:rPr>
      </w:pPr>
    </w:p>
    <w:p w:rsidR="006616B8" w:rsidRDefault="006616B8" w:rsidP="005D2E9A">
      <w:pPr>
        <w:pStyle w:val="Paragrafi"/>
        <w:keepNext/>
        <w:ind w:firstLine="0"/>
        <w:rPr>
          <w:lang w:val="sq-AL"/>
        </w:rPr>
      </w:pPr>
    </w:p>
    <w:p w:rsidR="006616B8" w:rsidRDefault="006616B8" w:rsidP="005D2E9A">
      <w:pPr>
        <w:pStyle w:val="Paragrafi"/>
        <w:keepNext/>
        <w:ind w:firstLine="0"/>
        <w:rPr>
          <w:lang w:val="sq-AL"/>
        </w:rPr>
      </w:pPr>
    </w:p>
    <w:p w:rsidR="006616B8" w:rsidRDefault="006616B8" w:rsidP="005D2E9A">
      <w:pPr>
        <w:pStyle w:val="Paragrafi"/>
        <w:keepNext/>
        <w:ind w:firstLine="0"/>
        <w:rPr>
          <w:lang w:val="sq-AL"/>
        </w:rPr>
      </w:pPr>
    </w:p>
    <w:p w:rsidR="006616B8" w:rsidRDefault="006616B8" w:rsidP="005D2E9A">
      <w:pPr>
        <w:pStyle w:val="Paragrafi"/>
        <w:keepNext/>
        <w:ind w:firstLine="0"/>
        <w:rPr>
          <w:lang w:val="sq-AL"/>
        </w:rPr>
      </w:pPr>
    </w:p>
    <w:p w:rsidR="006616B8" w:rsidRDefault="006616B8" w:rsidP="005D2E9A">
      <w:pPr>
        <w:pStyle w:val="Paragrafi"/>
        <w:keepNext/>
        <w:ind w:firstLine="0"/>
        <w:rPr>
          <w:lang w:val="sq-AL"/>
        </w:rPr>
      </w:pPr>
    </w:p>
    <w:p w:rsidR="006616B8" w:rsidRDefault="006616B8" w:rsidP="005D2E9A">
      <w:pPr>
        <w:pStyle w:val="Paragrafi"/>
        <w:keepNext/>
        <w:ind w:firstLine="0"/>
        <w:rPr>
          <w:lang w:val="sq-AL"/>
        </w:rPr>
      </w:pPr>
    </w:p>
    <w:p w:rsidR="006616B8" w:rsidRPr="006C7F4E" w:rsidRDefault="006616B8" w:rsidP="005D2E9A">
      <w:pPr>
        <w:pStyle w:val="Paragrafi"/>
        <w:keepNext/>
        <w:ind w:firstLine="0"/>
        <w:rPr>
          <w:lang w:val="sq-AL"/>
        </w:rPr>
      </w:pPr>
    </w:p>
    <w:p w:rsidR="00B241E9" w:rsidRPr="006C7F4E" w:rsidRDefault="00602945" w:rsidP="005D2E9A">
      <w:pPr>
        <w:pStyle w:val="Akti"/>
        <w:rPr>
          <w:lang w:val="sq-AL"/>
        </w:rPr>
      </w:pPr>
      <w:r>
        <w:rPr>
          <w:lang w:val="sq-AL"/>
        </w:rPr>
        <w:t>VENDI</w:t>
      </w:r>
      <w:r w:rsidR="00B241E9" w:rsidRPr="006C7F4E">
        <w:rPr>
          <w:lang w:val="sq-AL"/>
        </w:rPr>
        <w:t>M</w:t>
      </w:r>
    </w:p>
    <w:p w:rsidR="00B241E9" w:rsidRPr="006C7F4E" w:rsidRDefault="00602945" w:rsidP="005D2E9A">
      <w:pPr>
        <w:pStyle w:val="NumriData"/>
        <w:rPr>
          <w:lang w:val="sq-AL"/>
        </w:rPr>
      </w:pPr>
      <w:r>
        <w:rPr>
          <w:lang w:val="sq-AL"/>
        </w:rPr>
        <w:t>Nr.</w:t>
      </w:r>
      <w:r w:rsidR="00B241E9">
        <w:rPr>
          <w:lang w:val="sq-AL"/>
        </w:rPr>
        <w:t>98, datë 25.4.2011</w:t>
      </w:r>
    </w:p>
    <w:p w:rsidR="00B241E9" w:rsidRPr="006C7F4E" w:rsidRDefault="00B241E9" w:rsidP="005D2E9A">
      <w:pPr>
        <w:pStyle w:val="Paragrafi"/>
        <w:keepNext/>
        <w:rPr>
          <w:lang w:val="sq-AL"/>
        </w:rPr>
      </w:pPr>
    </w:p>
    <w:p w:rsidR="00B241E9" w:rsidRPr="009561E6" w:rsidRDefault="00B241E9" w:rsidP="005D2E9A">
      <w:pPr>
        <w:pStyle w:val="Titulli"/>
        <w:rPr>
          <w:lang w:val="sq-AL"/>
        </w:rPr>
      </w:pPr>
      <w:r w:rsidRPr="009561E6">
        <w:rPr>
          <w:lang w:val="sq-AL"/>
        </w:rPr>
        <w:t>PËR</w:t>
      </w:r>
      <w:r>
        <w:rPr>
          <w:lang w:val="sq-AL"/>
        </w:rPr>
        <w:t xml:space="preserve"> RRËZIMIN E DEKRETIT NR. 6975, DATË 12.4.2011</w:t>
      </w:r>
      <w:r w:rsidRPr="009561E6">
        <w:rPr>
          <w:lang w:val="sq-AL"/>
        </w:rPr>
        <w:t xml:space="preserve"> TË PRESIDEN</w:t>
      </w:r>
      <w:r>
        <w:rPr>
          <w:lang w:val="sq-AL"/>
        </w:rPr>
        <w:t>TIT TË REPUBLIKËS “PËR KTHIMIN PËR RISHQYRTIM TË</w:t>
      </w:r>
      <w:r w:rsidRPr="009561E6">
        <w:rPr>
          <w:lang w:val="sq-AL"/>
        </w:rPr>
        <w:t xml:space="preserve"> LIGJIT NR.</w:t>
      </w:r>
      <w:r>
        <w:rPr>
          <w:lang w:val="sq-AL"/>
        </w:rPr>
        <w:t xml:space="preserve"> 10 404, DATË 24.3.2011</w:t>
      </w:r>
      <w:r w:rsidRPr="009561E6">
        <w:rPr>
          <w:lang w:val="sq-AL"/>
        </w:rPr>
        <w:t xml:space="preserve"> </w:t>
      </w:r>
      <w:r>
        <w:rPr>
          <w:lang w:val="sq-AL"/>
        </w:rPr>
        <w:t xml:space="preserve">“PËR DISA NDRYSHIME DHE SHTESA NË LIGJIN NR. 8976, DATË 12.12.2002 </w:t>
      </w:r>
      <w:r w:rsidRPr="009561E6">
        <w:rPr>
          <w:lang w:val="sq-AL"/>
        </w:rPr>
        <w:t>“P</w:t>
      </w:r>
      <w:r>
        <w:rPr>
          <w:lang w:val="sq-AL"/>
        </w:rPr>
        <w:t>ËR AKCIZAT NË REPUBLIKËN E SHQIPËRISË</w:t>
      </w:r>
      <w:r w:rsidRPr="009561E6">
        <w:rPr>
          <w:lang w:val="sq-AL"/>
        </w:rPr>
        <w:t>”</w:t>
      </w:r>
      <w:r>
        <w:rPr>
          <w:lang w:val="sq-AL"/>
        </w:rPr>
        <w:t>, TË NDRYSHUAR”</w:t>
      </w:r>
      <w:r w:rsidR="00B724A0">
        <w:rPr>
          <w:lang w:val="sq-AL"/>
        </w:rPr>
        <w:t>”</w:t>
      </w:r>
      <w:r>
        <w:rPr>
          <w:lang w:val="sq-AL"/>
        </w:rPr>
        <w:t xml:space="preserve"> </w:t>
      </w:r>
    </w:p>
    <w:p w:rsidR="00B241E9" w:rsidRPr="006C7F4E" w:rsidRDefault="00B241E9" w:rsidP="005D2E9A">
      <w:pPr>
        <w:pStyle w:val="Paragrafi"/>
        <w:keepNext/>
        <w:ind w:firstLine="0"/>
        <w:rPr>
          <w:lang w:val="sq-AL"/>
        </w:rPr>
      </w:pPr>
    </w:p>
    <w:p w:rsidR="00B241E9" w:rsidRPr="006C7F4E" w:rsidRDefault="00B241E9" w:rsidP="005D2E9A">
      <w:pPr>
        <w:pStyle w:val="Paragrafi"/>
        <w:keepNext/>
      </w:pPr>
      <w:r w:rsidRPr="006C7F4E">
        <w:t>Në mbështetje të nen</w:t>
      </w:r>
      <w:r>
        <w:t>it 85 pika 2 t</w:t>
      </w:r>
      <w:r w:rsidRPr="006C7F4E">
        <w:t>ë Kushtetutës</w:t>
      </w:r>
      <w:r>
        <w:t xml:space="preserve"> dhe të nenit 86 të Rregullores së Kuvendit</w:t>
      </w:r>
      <w:r w:rsidRPr="006C7F4E">
        <w:t>,</w:t>
      </w:r>
    </w:p>
    <w:p w:rsidR="00B241E9" w:rsidRPr="006C7F4E" w:rsidRDefault="00B241E9" w:rsidP="005D2E9A">
      <w:pPr>
        <w:pStyle w:val="Paragrafi"/>
        <w:keepNext/>
        <w:rPr>
          <w:lang w:val="sq-AL"/>
        </w:rPr>
      </w:pPr>
    </w:p>
    <w:p w:rsidR="00EC02F6" w:rsidRDefault="00EC02F6" w:rsidP="005D2E9A">
      <w:pPr>
        <w:pStyle w:val="Institucioni"/>
      </w:pPr>
      <w:r w:rsidRPr="00D15D34">
        <w:t>KUVENDI</w:t>
      </w:r>
    </w:p>
    <w:p w:rsidR="00EC02F6" w:rsidRPr="00D15D34" w:rsidRDefault="00EC02F6" w:rsidP="005D2E9A">
      <w:pPr>
        <w:pStyle w:val="Institucioni"/>
        <w:rPr>
          <w:lang w:val="it-IT"/>
        </w:rPr>
      </w:pPr>
      <w:r w:rsidRPr="00D15D34">
        <w:rPr>
          <w:lang w:val="it-IT"/>
        </w:rPr>
        <w:t>I</w:t>
      </w:r>
      <w:r>
        <w:rPr>
          <w:lang w:val="it-IT"/>
        </w:rPr>
        <w:t xml:space="preserve"> </w:t>
      </w:r>
      <w:r w:rsidRPr="00D15D34">
        <w:rPr>
          <w:lang w:val="it-IT"/>
        </w:rPr>
        <w:t>REPUBLIKËS SË SHQIPËRISË</w:t>
      </w:r>
    </w:p>
    <w:p w:rsidR="00EC02F6" w:rsidRPr="00D15D34" w:rsidRDefault="00EC02F6" w:rsidP="005D2E9A">
      <w:pPr>
        <w:pStyle w:val="Paragrafi"/>
        <w:keepNext/>
        <w:rPr>
          <w:lang w:val="it-IT"/>
        </w:rPr>
      </w:pPr>
    </w:p>
    <w:p w:rsidR="00EC02F6" w:rsidRPr="00D15D34" w:rsidRDefault="00EC02F6" w:rsidP="005D2E9A">
      <w:pPr>
        <w:pStyle w:val="VENDOSI"/>
        <w:rPr>
          <w:lang w:val="it-IT"/>
        </w:rPr>
      </w:pPr>
      <w:r w:rsidRPr="00D15D34">
        <w:rPr>
          <w:lang w:val="it-IT"/>
        </w:rPr>
        <w:t>VENDOSI:</w:t>
      </w:r>
    </w:p>
    <w:p w:rsidR="00B241E9" w:rsidRPr="006C7F4E" w:rsidRDefault="00B241E9" w:rsidP="005D2E9A">
      <w:pPr>
        <w:pStyle w:val="Paragrafi"/>
        <w:keepNext/>
        <w:rPr>
          <w:rFonts w:ascii="Times New Roman" w:hAnsi="Times New Roman"/>
          <w:lang w:val="sq-AL"/>
        </w:rPr>
      </w:pPr>
    </w:p>
    <w:p w:rsidR="00B241E9" w:rsidRPr="006C7F4E" w:rsidRDefault="00B241E9" w:rsidP="005D2E9A">
      <w:pPr>
        <w:pStyle w:val="Paragrafi"/>
        <w:keepNext/>
        <w:rPr>
          <w:lang w:val="sq-AL"/>
        </w:rPr>
      </w:pPr>
      <w:r>
        <w:rPr>
          <w:lang w:val="sq-AL"/>
        </w:rPr>
        <w:t>I. Rrëzimin</w:t>
      </w:r>
      <w:r w:rsidRPr="006C7F4E">
        <w:rPr>
          <w:lang w:val="sq-AL"/>
        </w:rPr>
        <w:t xml:space="preserve"> e dekretit</w:t>
      </w:r>
      <w:r>
        <w:rPr>
          <w:lang w:val="sq-AL"/>
        </w:rPr>
        <w:t xml:space="preserve"> nr. 6975, datë</w:t>
      </w:r>
      <w:r w:rsidRPr="006C7F4E">
        <w:rPr>
          <w:lang w:val="sq-AL"/>
        </w:rPr>
        <w:t xml:space="preserve"> </w:t>
      </w:r>
      <w:r>
        <w:rPr>
          <w:lang w:val="sq-AL"/>
        </w:rPr>
        <w:t xml:space="preserve">12.4.2011 </w:t>
      </w:r>
      <w:r w:rsidRPr="006C7F4E">
        <w:rPr>
          <w:lang w:val="sq-AL"/>
        </w:rPr>
        <w:t>të Presidentit të Republikës</w:t>
      </w:r>
      <w:r>
        <w:rPr>
          <w:lang w:val="sq-AL"/>
        </w:rPr>
        <w:t xml:space="preserve"> </w:t>
      </w:r>
      <w:r w:rsidRPr="006C7F4E">
        <w:rPr>
          <w:lang w:val="sq-AL"/>
        </w:rPr>
        <w:t xml:space="preserve">“Për kthimin </w:t>
      </w:r>
      <w:r>
        <w:rPr>
          <w:lang w:val="sq-AL"/>
        </w:rPr>
        <w:t>për rishqyrtim të</w:t>
      </w:r>
      <w:r w:rsidRPr="006C7F4E">
        <w:rPr>
          <w:lang w:val="sq-AL"/>
        </w:rPr>
        <w:t xml:space="preserve"> ligjit nr.</w:t>
      </w:r>
      <w:r>
        <w:rPr>
          <w:lang w:val="sq-AL"/>
        </w:rPr>
        <w:t xml:space="preserve"> 10 404, datë 24.3.2011 “Për disa ndryshime dhe shtesa në ligjin nr. 8976, datë 12.12.2002 “Për akcizat në Republikën e Shqipërisë”</w:t>
      </w:r>
      <w:r w:rsidRPr="006C7F4E">
        <w:rPr>
          <w:lang w:val="sq-AL"/>
        </w:rPr>
        <w:t>, të ndryshuar”</w:t>
      </w:r>
      <w:r w:rsidR="00506F37">
        <w:rPr>
          <w:lang w:val="sq-AL"/>
        </w:rPr>
        <w:t>”</w:t>
      </w:r>
      <w:r w:rsidRPr="006C7F4E">
        <w:rPr>
          <w:lang w:val="sq-AL"/>
        </w:rPr>
        <w:t xml:space="preserve"> .</w:t>
      </w:r>
    </w:p>
    <w:p w:rsidR="00B241E9" w:rsidRPr="006C7F4E" w:rsidRDefault="00B241E9" w:rsidP="005D2E9A">
      <w:pPr>
        <w:pStyle w:val="Paragrafi"/>
        <w:keepNext/>
        <w:rPr>
          <w:lang w:val="sq-AL"/>
        </w:rPr>
      </w:pPr>
      <w:r w:rsidRPr="006C7F4E">
        <w:rPr>
          <w:lang w:val="sq-AL"/>
        </w:rPr>
        <w:t xml:space="preserve"> II. Ky vendim hyn në fuqi menjëherë.</w:t>
      </w:r>
    </w:p>
    <w:p w:rsidR="00B241E9" w:rsidRPr="006C7F4E" w:rsidRDefault="00B241E9" w:rsidP="005D2E9A">
      <w:pPr>
        <w:pStyle w:val="Paragrafi"/>
        <w:keepNext/>
        <w:rPr>
          <w:lang w:val="sq-AL"/>
        </w:rPr>
      </w:pPr>
    </w:p>
    <w:p w:rsidR="00EC02F6" w:rsidRPr="00D15D34" w:rsidRDefault="00EC02F6" w:rsidP="005D2E9A">
      <w:pPr>
        <w:pStyle w:val="Autoriteti"/>
      </w:pPr>
      <w:r w:rsidRPr="00D15D34">
        <w:t>KRYETARE</w:t>
      </w:r>
    </w:p>
    <w:p w:rsidR="00EC02F6" w:rsidRDefault="00EC02F6" w:rsidP="005D2E9A">
      <w:pPr>
        <w:pStyle w:val="AutoritetiEmer"/>
        <w:keepNext/>
      </w:pPr>
      <w:r>
        <w:t xml:space="preserve">                                                                                                </w:t>
      </w:r>
      <w:r w:rsidRPr="00E04C06">
        <w:t>Jozefina Topalli (Çoba)</w:t>
      </w:r>
    </w:p>
    <w:p w:rsidR="00B241E9" w:rsidRPr="006C7F4E" w:rsidRDefault="00B241E9" w:rsidP="005D2E9A">
      <w:pPr>
        <w:pStyle w:val="Paragrafi"/>
        <w:keepNext/>
      </w:pPr>
    </w:p>
    <w:p w:rsidR="003E5674" w:rsidRDefault="003E5674" w:rsidP="005D2E9A">
      <w:pPr>
        <w:pStyle w:val="Paragrafi"/>
        <w:keepNext/>
        <w:rPr>
          <w:sz w:val="20"/>
          <w:lang w:val="pt-BR"/>
        </w:rPr>
      </w:pPr>
    </w:p>
    <w:sectPr w:rsidR="003E5674" w:rsidSect="009901F1">
      <w:footerReference w:type="even" r:id="rId7"/>
      <w:footerReference w:type="default" r:id="rId8"/>
      <w:pgSz w:w="11907" w:h="16840" w:code="9"/>
      <w:pgMar w:top="1418" w:right="1418" w:bottom="1418" w:left="1418" w:header="1304" w:footer="1134" w:gutter="0"/>
      <w:pgNumType w:start="195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32EE" w:rsidRDefault="005F32EE">
      <w:r>
        <w:separator/>
      </w:r>
    </w:p>
  </w:endnote>
  <w:endnote w:type="continuationSeparator" w:id="0">
    <w:p w:rsidR="005F32EE" w:rsidRDefault="005F3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wiss742 SWC">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674" w:rsidRDefault="003E5674" w:rsidP="00371D7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E5674" w:rsidRDefault="003E5674" w:rsidP="00CA79F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674" w:rsidRPr="009140EC" w:rsidRDefault="003E5674" w:rsidP="00371D78">
    <w:pPr>
      <w:pStyle w:val="Footer"/>
      <w:framePr w:wrap="around" w:vAnchor="text" w:hAnchor="margin" w:xAlign="outside" w:y="1"/>
      <w:rPr>
        <w:rStyle w:val="PageNumber"/>
        <w:rFonts w:ascii="CG Times" w:hAnsi="CG Times"/>
        <w:sz w:val="22"/>
        <w:szCs w:val="22"/>
      </w:rPr>
    </w:pPr>
    <w:r w:rsidRPr="009140EC">
      <w:rPr>
        <w:rStyle w:val="PageNumber"/>
        <w:rFonts w:ascii="CG Times" w:hAnsi="CG Times"/>
        <w:sz w:val="22"/>
        <w:szCs w:val="22"/>
      </w:rPr>
      <w:fldChar w:fldCharType="begin"/>
    </w:r>
    <w:r w:rsidRPr="009140EC">
      <w:rPr>
        <w:rStyle w:val="PageNumber"/>
        <w:rFonts w:ascii="CG Times" w:hAnsi="CG Times"/>
        <w:sz w:val="22"/>
        <w:szCs w:val="22"/>
      </w:rPr>
      <w:instrText xml:space="preserve">PAGE  </w:instrText>
    </w:r>
    <w:r w:rsidRPr="009140EC">
      <w:rPr>
        <w:rStyle w:val="PageNumber"/>
        <w:rFonts w:ascii="CG Times" w:hAnsi="CG Times"/>
        <w:sz w:val="22"/>
        <w:szCs w:val="22"/>
      </w:rPr>
      <w:fldChar w:fldCharType="separate"/>
    </w:r>
    <w:r w:rsidR="005B1F0D">
      <w:rPr>
        <w:rStyle w:val="PageNumber"/>
        <w:rFonts w:ascii="CG Times" w:hAnsi="CG Times"/>
        <w:noProof/>
        <w:sz w:val="22"/>
        <w:szCs w:val="22"/>
      </w:rPr>
      <w:t>1959</w:t>
    </w:r>
    <w:r w:rsidRPr="009140EC">
      <w:rPr>
        <w:rStyle w:val="PageNumber"/>
        <w:rFonts w:ascii="CG Times" w:hAnsi="CG Times"/>
        <w:sz w:val="22"/>
        <w:szCs w:val="22"/>
      </w:rPr>
      <w:fldChar w:fldCharType="end"/>
    </w:r>
  </w:p>
  <w:p w:rsidR="003E5674" w:rsidRDefault="003E5674" w:rsidP="00CA79F4">
    <w:pPr>
      <w:pStyle w:val="Footer"/>
      <w:ind w:right="360" w:firstLine="360"/>
      <w:jc w:val="center"/>
      <w:rPr>
        <w:b/>
        <w:i/>
        <w:color w:val="000080"/>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32EE" w:rsidRDefault="005F32EE">
      <w:r>
        <w:separator/>
      </w:r>
    </w:p>
  </w:footnote>
  <w:footnote w:type="continuationSeparator" w:id="0">
    <w:p w:rsidR="005F32EE" w:rsidRDefault="005F32EE">
      <w:r>
        <w:continuationSeparator/>
      </w:r>
    </w:p>
  </w:footnote>
  <w:footnote w:id="1">
    <w:p w:rsidR="003E5674" w:rsidRPr="00F17665" w:rsidRDefault="003E5674" w:rsidP="00F17665">
      <w:pPr>
        <w:jc w:val="both"/>
        <w:rPr>
          <w:rFonts w:ascii="CG Times" w:hAnsi="CG Times"/>
          <w:sz w:val="18"/>
          <w:szCs w:val="18"/>
        </w:rPr>
      </w:pPr>
      <w:r w:rsidRPr="00F17665">
        <w:rPr>
          <w:rFonts w:ascii="CG Times" w:hAnsi="CG Times"/>
          <w:sz w:val="18"/>
          <w:szCs w:val="18"/>
        </w:rPr>
        <w:t xml:space="preserve">* 32002L0054- Direktivë e Këshillit 2002/54/EC, 13 qershor 2002 për tregtimin e farës së panxharit.  OJ L 193, 20.7.2002, p. 12–32, Version i Konsoliduar 25.1.2005 </w:t>
      </w:r>
    </w:p>
    <w:p w:rsidR="003E5674" w:rsidRPr="00F17665" w:rsidRDefault="003E5674" w:rsidP="00F17665">
      <w:pPr>
        <w:jc w:val="both"/>
        <w:rPr>
          <w:rFonts w:ascii="CG Times" w:hAnsi="CG Times"/>
          <w:sz w:val="18"/>
          <w:szCs w:val="18"/>
        </w:rPr>
      </w:pPr>
      <w:r w:rsidRPr="00F17665">
        <w:rPr>
          <w:rFonts w:ascii="CG Times" w:hAnsi="CG Times"/>
          <w:sz w:val="18"/>
          <w:szCs w:val="18"/>
        </w:rPr>
        <w:t xml:space="preserve">32002L0053 -  Direktivë e Këshillit 2002/53/EC, 13 qershor 2002 për katalogun e përbashkët të varieteteve  të specieve të bimëve bujqësore. OJ L 193, 20.7.2002, p. 1–11, Version i Konsoliduar 18.4.2004. </w:t>
      </w:r>
    </w:p>
    <w:p w:rsidR="003E5674" w:rsidRPr="00F17665" w:rsidRDefault="003E5674" w:rsidP="00F17665">
      <w:pPr>
        <w:jc w:val="both"/>
        <w:rPr>
          <w:rFonts w:ascii="CG Times" w:hAnsi="CG Times"/>
          <w:sz w:val="18"/>
          <w:szCs w:val="18"/>
        </w:rPr>
      </w:pPr>
      <w:r w:rsidRPr="00F17665">
        <w:rPr>
          <w:rFonts w:ascii="CG Times" w:hAnsi="CG Times"/>
          <w:sz w:val="18"/>
          <w:szCs w:val="18"/>
        </w:rPr>
        <w:t xml:space="preserve">32002L0055 - Direktivë e Këshillit 2002/55/EC, 13 qershor 2002 për tregtimin e farave të perimeve. OJ L 193, 20.7.2002, p. 33–59, Version i Konsoliduar 4.7.2009 </w:t>
      </w:r>
    </w:p>
    <w:p w:rsidR="003E5674" w:rsidRPr="00F17665" w:rsidRDefault="003E5674" w:rsidP="00F17665">
      <w:pPr>
        <w:jc w:val="both"/>
        <w:rPr>
          <w:rFonts w:ascii="CG Times" w:hAnsi="CG Times"/>
          <w:sz w:val="18"/>
          <w:szCs w:val="18"/>
        </w:rPr>
      </w:pPr>
      <w:r w:rsidRPr="00F17665">
        <w:rPr>
          <w:rFonts w:ascii="CG Times" w:hAnsi="CG Times"/>
          <w:sz w:val="18"/>
          <w:szCs w:val="18"/>
        </w:rPr>
        <w:t xml:space="preserve">32002L0056 – Direktivë e Këshillit 2002/56/EC, 13 qershor 2002 për tregtimin e farës së patates. OJ L 193, 20.7.2002, p. 60–73, Version i Konsoliduar 23.12.2008 </w:t>
      </w:r>
    </w:p>
    <w:p w:rsidR="003E5674" w:rsidRPr="00F17665" w:rsidRDefault="003E5674" w:rsidP="00F17665">
      <w:pPr>
        <w:jc w:val="both"/>
        <w:rPr>
          <w:rFonts w:ascii="CG Times" w:hAnsi="CG Times"/>
          <w:sz w:val="18"/>
          <w:szCs w:val="18"/>
        </w:rPr>
      </w:pPr>
      <w:r w:rsidRPr="00F17665">
        <w:rPr>
          <w:rFonts w:ascii="CG Times" w:hAnsi="CG Times"/>
          <w:sz w:val="18"/>
          <w:szCs w:val="18"/>
        </w:rPr>
        <w:t xml:space="preserve">31966L0401 - Direktivë e Këshillit 66/401/EEC, 14 qershor 1966 për tregtimin e farës së bimëve foragjere. OJ 125, 11.7.1966, p. 2298–2308, Version i Konsoliduar 4.7.2009 </w:t>
      </w:r>
    </w:p>
    <w:p w:rsidR="003E5674" w:rsidRPr="00F17665" w:rsidRDefault="003E5674" w:rsidP="00F17665">
      <w:pPr>
        <w:jc w:val="both"/>
        <w:rPr>
          <w:rFonts w:ascii="CG Times" w:hAnsi="CG Times"/>
          <w:sz w:val="18"/>
          <w:szCs w:val="18"/>
        </w:rPr>
      </w:pPr>
      <w:r w:rsidRPr="00F17665">
        <w:rPr>
          <w:rFonts w:ascii="CG Times" w:hAnsi="CG Times"/>
          <w:sz w:val="18"/>
          <w:szCs w:val="18"/>
        </w:rPr>
        <w:t xml:space="preserve">31966L0402 – Direktivë e Këshillit 66/402/EEC, 14 qershor 1966 për marketingun e farave të drithërave. OJ 125, 11.7.1966,  Version i Konsoliduar  4.7.2009 </w:t>
      </w:r>
    </w:p>
    <w:p w:rsidR="003E5674" w:rsidRPr="00F17665" w:rsidRDefault="003E5674" w:rsidP="00F17665">
      <w:pPr>
        <w:jc w:val="both"/>
        <w:rPr>
          <w:rFonts w:ascii="CG Times" w:hAnsi="CG Times"/>
          <w:sz w:val="18"/>
          <w:szCs w:val="18"/>
        </w:rPr>
      </w:pPr>
      <w:r w:rsidRPr="00F17665">
        <w:rPr>
          <w:rFonts w:ascii="CG Times" w:hAnsi="CG Times"/>
          <w:sz w:val="18"/>
          <w:szCs w:val="18"/>
        </w:rPr>
        <w:t xml:space="preserve">31992L0090 – Direktivë e Këshillit 92/90/EEC, 3 nëntor 1992, vendosjen e detyrimeve ndaj të cilave prodhuesit dhe importuesit e bimëve,  produkteve bimore ose objekteve të tjera, janë objekt dhe rregullimin e detajeve për regjistrimin e tyre. </w:t>
      </w:r>
      <w:r w:rsidR="00F17665" w:rsidRPr="00F17665">
        <w:rPr>
          <w:rFonts w:ascii="CG Times" w:hAnsi="CG Times"/>
          <w:sz w:val="18"/>
          <w:szCs w:val="18"/>
        </w:rPr>
        <w:t xml:space="preserve">OJ L 344, 26.11.1992, p. 38–39 </w:t>
      </w:r>
    </w:p>
  </w:footnote>
  <w:footnote w:id="2">
    <w:p w:rsidR="003E5674" w:rsidRPr="00F17665" w:rsidRDefault="003E5674" w:rsidP="00F17665">
      <w:pPr>
        <w:jc w:val="both"/>
        <w:rPr>
          <w:rFonts w:ascii="CG Times" w:hAnsi="CG Times"/>
          <w:sz w:val="18"/>
          <w:szCs w:val="18"/>
        </w:rPr>
      </w:pPr>
      <w:r w:rsidRPr="00F17665">
        <w:rPr>
          <w:rFonts w:ascii="CG Times" w:hAnsi="CG Times"/>
          <w:sz w:val="18"/>
          <w:szCs w:val="18"/>
        </w:rPr>
        <w:t xml:space="preserve">31968L0193 Direktivë e Këshillit 68/193/EEC, 9 prill 1968 për tregtimin e materialit për shtimin vegjetativ të hardhisë; OJ L 93, 17.4.1968, p. 15–23, Version i Konsoliduar 14.7.2005 </w:t>
      </w:r>
    </w:p>
    <w:p w:rsidR="003E5674" w:rsidRPr="00F17665" w:rsidRDefault="003E5674" w:rsidP="00F17665">
      <w:pPr>
        <w:jc w:val="both"/>
        <w:rPr>
          <w:rFonts w:ascii="CG Times" w:hAnsi="CG Times"/>
          <w:sz w:val="18"/>
          <w:szCs w:val="18"/>
        </w:rPr>
      </w:pPr>
      <w:r w:rsidRPr="00F17665">
        <w:rPr>
          <w:rFonts w:ascii="CG Times" w:hAnsi="CG Times"/>
          <w:sz w:val="18"/>
          <w:szCs w:val="18"/>
        </w:rPr>
        <w:t xml:space="preserve">31992L0033 - Direktivë e Këshillit 92/33/EEC, 28 prill 1992 për tregtimin e materialit të shtimit vegjetativ dhe mbjellës të perimeve, të ndryshëm nga fara. OJ L 157, 10.6.1992, p. 1–9 , Version i Konsoliduar 30.10.2007 </w:t>
      </w:r>
    </w:p>
    <w:p w:rsidR="003E5674" w:rsidRPr="00F17665" w:rsidRDefault="003E5674" w:rsidP="00F17665">
      <w:pPr>
        <w:jc w:val="both"/>
        <w:rPr>
          <w:rFonts w:ascii="CG Times" w:hAnsi="CG Times"/>
          <w:sz w:val="18"/>
          <w:szCs w:val="18"/>
        </w:rPr>
      </w:pPr>
      <w:r w:rsidRPr="00F17665">
        <w:rPr>
          <w:rFonts w:ascii="CG Times" w:hAnsi="CG Times"/>
          <w:sz w:val="18"/>
          <w:szCs w:val="18"/>
        </w:rPr>
        <w:t>31992L0034 – Direktivë e Këshillit 92/34/EEC, 28 prill 1992 për tregtimin e materialit të shtimit vegjetativ të bimëve frutore dhe bimëve frutore të destinuara për prodhimin e frutave. OJ L 157, 10.6.1992, p. 10–18, Version i Konsoliduar 30.11.2007</w:t>
      </w:r>
    </w:p>
    <w:p w:rsidR="003E5674" w:rsidRPr="00F17665" w:rsidRDefault="003E5674" w:rsidP="00F17665">
      <w:pPr>
        <w:jc w:val="both"/>
        <w:rPr>
          <w:rFonts w:ascii="CG Times" w:hAnsi="CG Times"/>
          <w:sz w:val="18"/>
          <w:szCs w:val="18"/>
        </w:rPr>
      </w:pPr>
      <w:r w:rsidRPr="00F17665">
        <w:rPr>
          <w:rFonts w:ascii="CG Times" w:hAnsi="CG Times"/>
          <w:sz w:val="18"/>
          <w:szCs w:val="18"/>
        </w:rPr>
        <w:t xml:space="preserve"> 31998L0056 – Direktivë e Këshillit 98/56/EC, 20 korrik 1998 për tregtimin  e materialit të shtimit të bimëve zbukuruese. OJ L 226, 13.8.1998, p. 16–23 , Version i Konsoliduar 10.7.2003. </w:t>
      </w:r>
    </w:p>
    <w:p w:rsidR="003E5674" w:rsidRPr="00F17665" w:rsidRDefault="003E5674" w:rsidP="00F17665">
      <w:pPr>
        <w:pStyle w:val="FootnoteText"/>
        <w:jc w:val="both"/>
        <w:rPr>
          <w:rFonts w:ascii="CG Times" w:hAnsi="CG Times"/>
          <w:sz w:val="18"/>
          <w:szCs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CharChar"/>
      <w:lvlText w:val=""/>
      <w:lvlJc w:val="left"/>
      <w:pPr>
        <w:tabs>
          <w:tab w:val="num" w:pos="720"/>
        </w:tabs>
        <w:ind w:left="720" w:hanging="360"/>
      </w:pPr>
      <w:rPr>
        <w:rFonts w:ascii="Symbol" w:hAnsi="Symbol" w:hint="default"/>
      </w:rPr>
    </w:lvl>
  </w:abstractNum>
  <w:abstractNum w:abstractNumId="1">
    <w:nsid w:val="09B105EA"/>
    <w:multiLevelType w:val="hybridMultilevel"/>
    <w:tmpl w:val="A29A5B40"/>
    <w:lvl w:ilvl="0" w:tplc="EA3E0F4E">
      <w:start w:val="2"/>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1F62F14"/>
    <w:multiLevelType w:val="hybridMultilevel"/>
    <w:tmpl w:val="4AAADB70"/>
    <w:lvl w:ilvl="0" w:tplc="5728F4B4">
      <w:numFmt w:val="bullet"/>
      <w:lvlText w:val=""/>
      <w:lvlJc w:val="left"/>
      <w:pPr>
        <w:tabs>
          <w:tab w:val="num" w:pos="1200"/>
        </w:tabs>
        <w:ind w:left="1200" w:hanging="660"/>
      </w:pPr>
      <w:rPr>
        <w:rFonts w:ascii="Symbol" w:eastAsia="Times New Roman" w:hAnsi="Symbol"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
    <w:nsid w:val="23F82003"/>
    <w:multiLevelType w:val="hybridMultilevel"/>
    <w:tmpl w:val="11D20008"/>
    <w:lvl w:ilvl="0" w:tplc="769CC28A">
      <w:start w:val="2"/>
      <w:numFmt w:val="lowerRoman"/>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8A90D9F"/>
    <w:multiLevelType w:val="hybridMultilevel"/>
    <w:tmpl w:val="78828B8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nsid w:val="42CD6CB1"/>
    <w:multiLevelType w:val="hybridMultilevel"/>
    <w:tmpl w:val="9828A0B6"/>
    <w:lvl w:ilvl="0" w:tplc="9478565C">
      <w:start w:val="1"/>
      <w:numFmt w:val="decimal"/>
      <w:lvlText w:val="%1."/>
      <w:lvlJc w:val="left"/>
      <w:pPr>
        <w:tabs>
          <w:tab w:val="num" w:pos="720"/>
        </w:tabs>
        <w:ind w:left="720" w:hanging="360"/>
      </w:pPr>
    </w:lvl>
    <w:lvl w:ilvl="1" w:tplc="04070019">
      <w:start w:val="5"/>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nsid w:val="43FC5F40"/>
    <w:multiLevelType w:val="hybridMultilevel"/>
    <w:tmpl w:val="D4D6C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E91C0F"/>
    <w:multiLevelType w:val="hybridMultilevel"/>
    <w:tmpl w:val="A7EC7CCC"/>
    <w:lvl w:ilvl="0" w:tplc="D9FAE33A">
      <w:start w:val="2"/>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8511416"/>
    <w:multiLevelType w:val="hybridMultilevel"/>
    <w:tmpl w:val="91AE3D5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4FC1553B"/>
    <w:multiLevelType w:val="hybridMultilevel"/>
    <w:tmpl w:val="4434D922"/>
    <w:lvl w:ilvl="0" w:tplc="8CAE5BBA">
      <w:start w:val="5"/>
      <w:numFmt w:val="lowerLetter"/>
      <w:lvlText w:val="%1)"/>
      <w:lvlJc w:val="left"/>
      <w:pPr>
        <w:tabs>
          <w:tab w:val="num" w:pos="1210"/>
        </w:tabs>
        <w:ind w:left="1210" w:hanging="360"/>
      </w:pPr>
      <w:rPr>
        <w:rFonts w:hint="default"/>
      </w:rPr>
    </w:lvl>
    <w:lvl w:ilvl="1" w:tplc="04070019" w:tentative="1">
      <w:start w:val="1"/>
      <w:numFmt w:val="lowerLetter"/>
      <w:lvlText w:val="%2."/>
      <w:lvlJc w:val="left"/>
      <w:pPr>
        <w:tabs>
          <w:tab w:val="num" w:pos="1930"/>
        </w:tabs>
        <w:ind w:left="1930" w:hanging="360"/>
      </w:pPr>
    </w:lvl>
    <w:lvl w:ilvl="2" w:tplc="0407001B" w:tentative="1">
      <w:start w:val="1"/>
      <w:numFmt w:val="lowerRoman"/>
      <w:lvlText w:val="%3."/>
      <w:lvlJc w:val="right"/>
      <w:pPr>
        <w:tabs>
          <w:tab w:val="num" w:pos="2650"/>
        </w:tabs>
        <w:ind w:left="2650" w:hanging="180"/>
      </w:pPr>
    </w:lvl>
    <w:lvl w:ilvl="3" w:tplc="0407000F" w:tentative="1">
      <w:start w:val="1"/>
      <w:numFmt w:val="decimal"/>
      <w:lvlText w:val="%4."/>
      <w:lvlJc w:val="left"/>
      <w:pPr>
        <w:tabs>
          <w:tab w:val="num" w:pos="3370"/>
        </w:tabs>
        <w:ind w:left="3370" w:hanging="360"/>
      </w:pPr>
    </w:lvl>
    <w:lvl w:ilvl="4" w:tplc="04070019" w:tentative="1">
      <w:start w:val="1"/>
      <w:numFmt w:val="lowerLetter"/>
      <w:lvlText w:val="%5."/>
      <w:lvlJc w:val="left"/>
      <w:pPr>
        <w:tabs>
          <w:tab w:val="num" w:pos="4090"/>
        </w:tabs>
        <w:ind w:left="4090" w:hanging="360"/>
      </w:pPr>
    </w:lvl>
    <w:lvl w:ilvl="5" w:tplc="0407001B" w:tentative="1">
      <w:start w:val="1"/>
      <w:numFmt w:val="lowerRoman"/>
      <w:lvlText w:val="%6."/>
      <w:lvlJc w:val="right"/>
      <w:pPr>
        <w:tabs>
          <w:tab w:val="num" w:pos="4810"/>
        </w:tabs>
        <w:ind w:left="4810" w:hanging="180"/>
      </w:pPr>
    </w:lvl>
    <w:lvl w:ilvl="6" w:tplc="0407000F" w:tentative="1">
      <w:start w:val="1"/>
      <w:numFmt w:val="decimal"/>
      <w:lvlText w:val="%7."/>
      <w:lvlJc w:val="left"/>
      <w:pPr>
        <w:tabs>
          <w:tab w:val="num" w:pos="5530"/>
        </w:tabs>
        <w:ind w:left="5530" w:hanging="360"/>
      </w:pPr>
    </w:lvl>
    <w:lvl w:ilvl="7" w:tplc="04070019" w:tentative="1">
      <w:start w:val="1"/>
      <w:numFmt w:val="lowerLetter"/>
      <w:lvlText w:val="%8."/>
      <w:lvlJc w:val="left"/>
      <w:pPr>
        <w:tabs>
          <w:tab w:val="num" w:pos="6250"/>
        </w:tabs>
        <w:ind w:left="6250" w:hanging="360"/>
      </w:pPr>
    </w:lvl>
    <w:lvl w:ilvl="8" w:tplc="0407001B" w:tentative="1">
      <w:start w:val="1"/>
      <w:numFmt w:val="lowerRoman"/>
      <w:lvlText w:val="%9."/>
      <w:lvlJc w:val="right"/>
      <w:pPr>
        <w:tabs>
          <w:tab w:val="num" w:pos="6970"/>
        </w:tabs>
        <w:ind w:left="6970" w:hanging="180"/>
      </w:pPr>
    </w:lvl>
  </w:abstractNum>
  <w:abstractNum w:abstractNumId="10">
    <w:nsid w:val="503C4643"/>
    <w:multiLevelType w:val="hybridMultilevel"/>
    <w:tmpl w:val="C8249AA4"/>
    <w:lvl w:ilvl="0" w:tplc="206AC8BE">
      <w:start w:val="1"/>
      <w:numFmt w:val="lowerLetter"/>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0D0300A"/>
    <w:multiLevelType w:val="hybridMultilevel"/>
    <w:tmpl w:val="9A44D022"/>
    <w:lvl w:ilvl="0" w:tplc="352A0A02">
      <w:start w:val="1"/>
      <w:numFmt w:val="upperLetter"/>
      <w:lvlRestart w:val="0"/>
      <w:pStyle w:val="Standard1"/>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nsid w:val="76DF2498"/>
    <w:multiLevelType w:val="hybridMultilevel"/>
    <w:tmpl w:val="755CE0FE"/>
    <w:lvl w:ilvl="0" w:tplc="8DB6142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8"/>
  </w:num>
  <w:num w:numId="3">
    <w:abstractNumId w:val="4"/>
  </w:num>
  <w:num w:numId="4">
    <w:abstractNumId w:val="5"/>
  </w:num>
  <w:num w:numId="5">
    <w:abstractNumId w:val="11"/>
  </w:num>
  <w:num w:numId="6">
    <w:abstractNumId w:val="9"/>
  </w:num>
  <w:num w:numId="7">
    <w:abstractNumId w:val="6"/>
  </w:num>
  <w:num w:numId="8">
    <w:abstractNumId w:val="3"/>
  </w:num>
  <w:num w:numId="9">
    <w:abstractNumId w:val="10"/>
  </w:num>
  <w:num w:numId="10">
    <w:abstractNumId w:val="7"/>
  </w:num>
  <w:num w:numId="11">
    <w:abstractNumId w:val="1"/>
  </w:num>
  <w:num w:numId="12">
    <w:abstractNumId w:val="2"/>
  </w:num>
  <w:num w:numId="13">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A6F55"/>
    <w:rsid w:val="0000076E"/>
    <w:rsid w:val="000007FC"/>
    <w:rsid w:val="00000BB5"/>
    <w:rsid w:val="00000DA0"/>
    <w:rsid w:val="00001207"/>
    <w:rsid w:val="00001773"/>
    <w:rsid w:val="00001F41"/>
    <w:rsid w:val="00001FB7"/>
    <w:rsid w:val="00002112"/>
    <w:rsid w:val="000026B2"/>
    <w:rsid w:val="000026B9"/>
    <w:rsid w:val="000027D4"/>
    <w:rsid w:val="00002961"/>
    <w:rsid w:val="00002DC0"/>
    <w:rsid w:val="000031F5"/>
    <w:rsid w:val="00003257"/>
    <w:rsid w:val="000035A1"/>
    <w:rsid w:val="00003716"/>
    <w:rsid w:val="00003DF9"/>
    <w:rsid w:val="00003EC2"/>
    <w:rsid w:val="000042A1"/>
    <w:rsid w:val="000047D3"/>
    <w:rsid w:val="0000497E"/>
    <w:rsid w:val="00004C72"/>
    <w:rsid w:val="00004CC8"/>
    <w:rsid w:val="0000540A"/>
    <w:rsid w:val="0000579E"/>
    <w:rsid w:val="00005ABF"/>
    <w:rsid w:val="00005C90"/>
    <w:rsid w:val="00005D2C"/>
    <w:rsid w:val="00005EDF"/>
    <w:rsid w:val="0000646C"/>
    <w:rsid w:val="000066D9"/>
    <w:rsid w:val="000068AE"/>
    <w:rsid w:val="000069EE"/>
    <w:rsid w:val="00006FE8"/>
    <w:rsid w:val="0000764F"/>
    <w:rsid w:val="0000766F"/>
    <w:rsid w:val="00007758"/>
    <w:rsid w:val="00007A91"/>
    <w:rsid w:val="00007F10"/>
    <w:rsid w:val="00007F5A"/>
    <w:rsid w:val="00007FD5"/>
    <w:rsid w:val="00010540"/>
    <w:rsid w:val="00010615"/>
    <w:rsid w:val="0001068C"/>
    <w:rsid w:val="0001078C"/>
    <w:rsid w:val="00010823"/>
    <w:rsid w:val="0001105E"/>
    <w:rsid w:val="0001134C"/>
    <w:rsid w:val="0001191B"/>
    <w:rsid w:val="00011EB2"/>
    <w:rsid w:val="000120FF"/>
    <w:rsid w:val="000123D1"/>
    <w:rsid w:val="000125A7"/>
    <w:rsid w:val="000128AE"/>
    <w:rsid w:val="00012A64"/>
    <w:rsid w:val="00012DC3"/>
    <w:rsid w:val="00013592"/>
    <w:rsid w:val="0001399D"/>
    <w:rsid w:val="00013A13"/>
    <w:rsid w:val="00013B61"/>
    <w:rsid w:val="00013C3E"/>
    <w:rsid w:val="00013D33"/>
    <w:rsid w:val="00013E54"/>
    <w:rsid w:val="00013E9A"/>
    <w:rsid w:val="00014162"/>
    <w:rsid w:val="00014403"/>
    <w:rsid w:val="0001454C"/>
    <w:rsid w:val="00014B3F"/>
    <w:rsid w:val="00014D19"/>
    <w:rsid w:val="00014D1D"/>
    <w:rsid w:val="00014F1F"/>
    <w:rsid w:val="0001507C"/>
    <w:rsid w:val="0001516E"/>
    <w:rsid w:val="0001562B"/>
    <w:rsid w:val="00015C0D"/>
    <w:rsid w:val="00015C9A"/>
    <w:rsid w:val="00015EAF"/>
    <w:rsid w:val="00015FC6"/>
    <w:rsid w:val="0001603C"/>
    <w:rsid w:val="00016602"/>
    <w:rsid w:val="0001696A"/>
    <w:rsid w:val="00016F57"/>
    <w:rsid w:val="0001742B"/>
    <w:rsid w:val="000175F6"/>
    <w:rsid w:val="00017CD9"/>
    <w:rsid w:val="00017F0E"/>
    <w:rsid w:val="00017F91"/>
    <w:rsid w:val="00020120"/>
    <w:rsid w:val="000202CC"/>
    <w:rsid w:val="0002100E"/>
    <w:rsid w:val="000213E4"/>
    <w:rsid w:val="00021A13"/>
    <w:rsid w:val="00021D79"/>
    <w:rsid w:val="00022643"/>
    <w:rsid w:val="000226D9"/>
    <w:rsid w:val="00022792"/>
    <w:rsid w:val="000229DA"/>
    <w:rsid w:val="00022BA2"/>
    <w:rsid w:val="00022DE5"/>
    <w:rsid w:val="00023317"/>
    <w:rsid w:val="00023D44"/>
    <w:rsid w:val="00023DAE"/>
    <w:rsid w:val="00023E0F"/>
    <w:rsid w:val="0002409C"/>
    <w:rsid w:val="0002410D"/>
    <w:rsid w:val="00024E0F"/>
    <w:rsid w:val="00024FF1"/>
    <w:rsid w:val="0002520C"/>
    <w:rsid w:val="00025247"/>
    <w:rsid w:val="0002593D"/>
    <w:rsid w:val="00026AB6"/>
    <w:rsid w:val="00026B32"/>
    <w:rsid w:val="00026F43"/>
    <w:rsid w:val="00026F9F"/>
    <w:rsid w:val="00027142"/>
    <w:rsid w:val="0002720B"/>
    <w:rsid w:val="000275A1"/>
    <w:rsid w:val="000276BA"/>
    <w:rsid w:val="00027D26"/>
    <w:rsid w:val="00027F74"/>
    <w:rsid w:val="0003077C"/>
    <w:rsid w:val="000307A7"/>
    <w:rsid w:val="00030ADB"/>
    <w:rsid w:val="00030B1C"/>
    <w:rsid w:val="00030CFB"/>
    <w:rsid w:val="00030F57"/>
    <w:rsid w:val="00031203"/>
    <w:rsid w:val="00031725"/>
    <w:rsid w:val="00031851"/>
    <w:rsid w:val="00031CF7"/>
    <w:rsid w:val="00031D36"/>
    <w:rsid w:val="00031E98"/>
    <w:rsid w:val="0003240C"/>
    <w:rsid w:val="00032438"/>
    <w:rsid w:val="0003279C"/>
    <w:rsid w:val="00032954"/>
    <w:rsid w:val="00032D7F"/>
    <w:rsid w:val="00032E3F"/>
    <w:rsid w:val="00033084"/>
    <w:rsid w:val="000330FA"/>
    <w:rsid w:val="00033B6A"/>
    <w:rsid w:val="00034029"/>
    <w:rsid w:val="000343C7"/>
    <w:rsid w:val="000346E0"/>
    <w:rsid w:val="00034875"/>
    <w:rsid w:val="00034B45"/>
    <w:rsid w:val="00034DAA"/>
    <w:rsid w:val="000352BA"/>
    <w:rsid w:val="00035306"/>
    <w:rsid w:val="00035538"/>
    <w:rsid w:val="00035B51"/>
    <w:rsid w:val="000362CA"/>
    <w:rsid w:val="0003647C"/>
    <w:rsid w:val="000365B0"/>
    <w:rsid w:val="00036D49"/>
    <w:rsid w:val="00036F6E"/>
    <w:rsid w:val="000371BF"/>
    <w:rsid w:val="00037382"/>
    <w:rsid w:val="000377FC"/>
    <w:rsid w:val="00037DC0"/>
    <w:rsid w:val="00037F0C"/>
    <w:rsid w:val="0004068D"/>
    <w:rsid w:val="00040D66"/>
    <w:rsid w:val="00040F4C"/>
    <w:rsid w:val="000410BB"/>
    <w:rsid w:val="000411DD"/>
    <w:rsid w:val="0004134E"/>
    <w:rsid w:val="00041977"/>
    <w:rsid w:val="00041F28"/>
    <w:rsid w:val="0004207C"/>
    <w:rsid w:val="00042A8B"/>
    <w:rsid w:val="00042BBE"/>
    <w:rsid w:val="00042F69"/>
    <w:rsid w:val="00042FDF"/>
    <w:rsid w:val="00043623"/>
    <w:rsid w:val="00043D37"/>
    <w:rsid w:val="0004428B"/>
    <w:rsid w:val="00044651"/>
    <w:rsid w:val="000450E3"/>
    <w:rsid w:val="00045170"/>
    <w:rsid w:val="0004518E"/>
    <w:rsid w:val="0004559E"/>
    <w:rsid w:val="000457C8"/>
    <w:rsid w:val="00045DD0"/>
    <w:rsid w:val="0004622E"/>
    <w:rsid w:val="000467A0"/>
    <w:rsid w:val="0004687C"/>
    <w:rsid w:val="000469BE"/>
    <w:rsid w:val="0004769B"/>
    <w:rsid w:val="00047C3E"/>
    <w:rsid w:val="00047C57"/>
    <w:rsid w:val="00047E2A"/>
    <w:rsid w:val="000500C0"/>
    <w:rsid w:val="000500FA"/>
    <w:rsid w:val="00050D03"/>
    <w:rsid w:val="00050EF2"/>
    <w:rsid w:val="000511C6"/>
    <w:rsid w:val="000516D4"/>
    <w:rsid w:val="00051903"/>
    <w:rsid w:val="00051D6D"/>
    <w:rsid w:val="000521D8"/>
    <w:rsid w:val="00052558"/>
    <w:rsid w:val="000528DD"/>
    <w:rsid w:val="00052962"/>
    <w:rsid w:val="00052AAD"/>
    <w:rsid w:val="00052C25"/>
    <w:rsid w:val="00053246"/>
    <w:rsid w:val="000534BB"/>
    <w:rsid w:val="0005380C"/>
    <w:rsid w:val="00053A4D"/>
    <w:rsid w:val="00053BD8"/>
    <w:rsid w:val="00053C3B"/>
    <w:rsid w:val="00053DAB"/>
    <w:rsid w:val="00053E90"/>
    <w:rsid w:val="00054353"/>
    <w:rsid w:val="00054908"/>
    <w:rsid w:val="00054CFB"/>
    <w:rsid w:val="00054DBF"/>
    <w:rsid w:val="00055A29"/>
    <w:rsid w:val="00055E32"/>
    <w:rsid w:val="00056150"/>
    <w:rsid w:val="00056761"/>
    <w:rsid w:val="00056C33"/>
    <w:rsid w:val="00057001"/>
    <w:rsid w:val="00057179"/>
    <w:rsid w:val="0005730E"/>
    <w:rsid w:val="0005747F"/>
    <w:rsid w:val="000575EF"/>
    <w:rsid w:val="000577E2"/>
    <w:rsid w:val="00057A6F"/>
    <w:rsid w:val="00057AE6"/>
    <w:rsid w:val="00057BDC"/>
    <w:rsid w:val="00060215"/>
    <w:rsid w:val="00060A2F"/>
    <w:rsid w:val="0006102C"/>
    <w:rsid w:val="0006117F"/>
    <w:rsid w:val="000611F9"/>
    <w:rsid w:val="0006132B"/>
    <w:rsid w:val="00061365"/>
    <w:rsid w:val="0006139E"/>
    <w:rsid w:val="0006183E"/>
    <w:rsid w:val="000619A3"/>
    <w:rsid w:val="00061B58"/>
    <w:rsid w:val="00061E32"/>
    <w:rsid w:val="0006230F"/>
    <w:rsid w:val="00062973"/>
    <w:rsid w:val="00062BAF"/>
    <w:rsid w:val="00062D34"/>
    <w:rsid w:val="00062D46"/>
    <w:rsid w:val="00062F6E"/>
    <w:rsid w:val="00063151"/>
    <w:rsid w:val="000636AA"/>
    <w:rsid w:val="0006385A"/>
    <w:rsid w:val="000638CF"/>
    <w:rsid w:val="00063BFF"/>
    <w:rsid w:val="00063CCF"/>
    <w:rsid w:val="000645A1"/>
    <w:rsid w:val="000648D6"/>
    <w:rsid w:val="000649AF"/>
    <w:rsid w:val="00064AB8"/>
    <w:rsid w:val="00064C82"/>
    <w:rsid w:val="00064FD0"/>
    <w:rsid w:val="00065059"/>
    <w:rsid w:val="000658DF"/>
    <w:rsid w:val="00066260"/>
    <w:rsid w:val="00066360"/>
    <w:rsid w:val="0006642D"/>
    <w:rsid w:val="0006644C"/>
    <w:rsid w:val="00066578"/>
    <w:rsid w:val="00066684"/>
    <w:rsid w:val="000667B8"/>
    <w:rsid w:val="000668DF"/>
    <w:rsid w:val="00066D3B"/>
    <w:rsid w:val="0006754B"/>
    <w:rsid w:val="00067917"/>
    <w:rsid w:val="00070082"/>
    <w:rsid w:val="00070114"/>
    <w:rsid w:val="0007097D"/>
    <w:rsid w:val="00070C4B"/>
    <w:rsid w:val="00070EAF"/>
    <w:rsid w:val="00071615"/>
    <w:rsid w:val="00072007"/>
    <w:rsid w:val="000720B1"/>
    <w:rsid w:val="0007223D"/>
    <w:rsid w:val="00072469"/>
    <w:rsid w:val="000726BC"/>
    <w:rsid w:val="00072861"/>
    <w:rsid w:val="00072A46"/>
    <w:rsid w:val="00072A59"/>
    <w:rsid w:val="00072D77"/>
    <w:rsid w:val="000730A7"/>
    <w:rsid w:val="00073332"/>
    <w:rsid w:val="00073482"/>
    <w:rsid w:val="0007362F"/>
    <w:rsid w:val="00073B55"/>
    <w:rsid w:val="00073D17"/>
    <w:rsid w:val="00074371"/>
    <w:rsid w:val="000744C8"/>
    <w:rsid w:val="00074622"/>
    <w:rsid w:val="00074A46"/>
    <w:rsid w:val="00074FF4"/>
    <w:rsid w:val="00075AFE"/>
    <w:rsid w:val="00075E5F"/>
    <w:rsid w:val="00075EB2"/>
    <w:rsid w:val="00076498"/>
    <w:rsid w:val="00076C42"/>
    <w:rsid w:val="00076C64"/>
    <w:rsid w:val="00077BF3"/>
    <w:rsid w:val="00080104"/>
    <w:rsid w:val="000804A1"/>
    <w:rsid w:val="000804DF"/>
    <w:rsid w:val="00080684"/>
    <w:rsid w:val="0008072A"/>
    <w:rsid w:val="0008082F"/>
    <w:rsid w:val="00080AD8"/>
    <w:rsid w:val="00080C32"/>
    <w:rsid w:val="00081088"/>
    <w:rsid w:val="0008129F"/>
    <w:rsid w:val="00081439"/>
    <w:rsid w:val="00081D9E"/>
    <w:rsid w:val="000821EF"/>
    <w:rsid w:val="00082297"/>
    <w:rsid w:val="00082DA3"/>
    <w:rsid w:val="00082E6A"/>
    <w:rsid w:val="00083214"/>
    <w:rsid w:val="00083329"/>
    <w:rsid w:val="000833BA"/>
    <w:rsid w:val="00083600"/>
    <w:rsid w:val="000837EF"/>
    <w:rsid w:val="00083B42"/>
    <w:rsid w:val="00083C93"/>
    <w:rsid w:val="00083FA3"/>
    <w:rsid w:val="00084565"/>
    <w:rsid w:val="00084D76"/>
    <w:rsid w:val="00084D8D"/>
    <w:rsid w:val="000857E7"/>
    <w:rsid w:val="00085C50"/>
    <w:rsid w:val="0008657F"/>
    <w:rsid w:val="000865E1"/>
    <w:rsid w:val="00086924"/>
    <w:rsid w:val="00086B97"/>
    <w:rsid w:val="00086D56"/>
    <w:rsid w:val="00086F2F"/>
    <w:rsid w:val="00086F52"/>
    <w:rsid w:val="00086F88"/>
    <w:rsid w:val="00087231"/>
    <w:rsid w:val="000872B9"/>
    <w:rsid w:val="000872C8"/>
    <w:rsid w:val="00087529"/>
    <w:rsid w:val="000878D0"/>
    <w:rsid w:val="000878D6"/>
    <w:rsid w:val="00087B00"/>
    <w:rsid w:val="00087B34"/>
    <w:rsid w:val="0009066F"/>
    <w:rsid w:val="00090D09"/>
    <w:rsid w:val="0009192A"/>
    <w:rsid w:val="00091AEE"/>
    <w:rsid w:val="000925FC"/>
    <w:rsid w:val="0009286F"/>
    <w:rsid w:val="00092895"/>
    <w:rsid w:val="00092963"/>
    <w:rsid w:val="00092A86"/>
    <w:rsid w:val="00092B6B"/>
    <w:rsid w:val="00092C51"/>
    <w:rsid w:val="00092DA8"/>
    <w:rsid w:val="00093724"/>
    <w:rsid w:val="000938BB"/>
    <w:rsid w:val="00093B6F"/>
    <w:rsid w:val="00093B86"/>
    <w:rsid w:val="00093E55"/>
    <w:rsid w:val="0009427A"/>
    <w:rsid w:val="000945D0"/>
    <w:rsid w:val="0009503F"/>
    <w:rsid w:val="00095089"/>
    <w:rsid w:val="000951AE"/>
    <w:rsid w:val="0009567F"/>
    <w:rsid w:val="000956C9"/>
    <w:rsid w:val="00095ACB"/>
    <w:rsid w:val="00095BF3"/>
    <w:rsid w:val="00095E14"/>
    <w:rsid w:val="00095E41"/>
    <w:rsid w:val="000968BC"/>
    <w:rsid w:val="00096E0A"/>
    <w:rsid w:val="00097255"/>
    <w:rsid w:val="000973AF"/>
    <w:rsid w:val="00097453"/>
    <w:rsid w:val="00097543"/>
    <w:rsid w:val="000978A9"/>
    <w:rsid w:val="00097BE7"/>
    <w:rsid w:val="000A024A"/>
    <w:rsid w:val="000A0711"/>
    <w:rsid w:val="000A078F"/>
    <w:rsid w:val="000A0895"/>
    <w:rsid w:val="000A0F4B"/>
    <w:rsid w:val="000A135A"/>
    <w:rsid w:val="000A13B3"/>
    <w:rsid w:val="000A1FF2"/>
    <w:rsid w:val="000A240E"/>
    <w:rsid w:val="000A2531"/>
    <w:rsid w:val="000A2666"/>
    <w:rsid w:val="000A2700"/>
    <w:rsid w:val="000A27D8"/>
    <w:rsid w:val="000A2B65"/>
    <w:rsid w:val="000A2DA8"/>
    <w:rsid w:val="000A2EAF"/>
    <w:rsid w:val="000A3359"/>
    <w:rsid w:val="000A3480"/>
    <w:rsid w:val="000A3590"/>
    <w:rsid w:val="000A3B39"/>
    <w:rsid w:val="000A3E85"/>
    <w:rsid w:val="000A41FB"/>
    <w:rsid w:val="000A42DE"/>
    <w:rsid w:val="000A46F0"/>
    <w:rsid w:val="000A5011"/>
    <w:rsid w:val="000A50F8"/>
    <w:rsid w:val="000A5106"/>
    <w:rsid w:val="000A5109"/>
    <w:rsid w:val="000A51B0"/>
    <w:rsid w:val="000A5856"/>
    <w:rsid w:val="000A58D9"/>
    <w:rsid w:val="000A5A97"/>
    <w:rsid w:val="000A5DA0"/>
    <w:rsid w:val="000A6065"/>
    <w:rsid w:val="000A61C9"/>
    <w:rsid w:val="000A62A3"/>
    <w:rsid w:val="000A6507"/>
    <w:rsid w:val="000A6762"/>
    <w:rsid w:val="000A6CBE"/>
    <w:rsid w:val="000A6D4B"/>
    <w:rsid w:val="000A6D53"/>
    <w:rsid w:val="000A6D59"/>
    <w:rsid w:val="000A6DF4"/>
    <w:rsid w:val="000A6FA1"/>
    <w:rsid w:val="000A6FE2"/>
    <w:rsid w:val="000A7163"/>
    <w:rsid w:val="000A724C"/>
    <w:rsid w:val="000A735D"/>
    <w:rsid w:val="000A73AB"/>
    <w:rsid w:val="000A73D9"/>
    <w:rsid w:val="000A767B"/>
    <w:rsid w:val="000A7F4F"/>
    <w:rsid w:val="000B000A"/>
    <w:rsid w:val="000B021E"/>
    <w:rsid w:val="000B0351"/>
    <w:rsid w:val="000B03D8"/>
    <w:rsid w:val="000B0BDD"/>
    <w:rsid w:val="000B0DAD"/>
    <w:rsid w:val="000B1872"/>
    <w:rsid w:val="000B187F"/>
    <w:rsid w:val="000B1B8B"/>
    <w:rsid w:val="000B1B91"/>
    <w:rsid w:val="000B1D1D"/>
    <w:rsid w:val="000B1D1F"/>
    <w:rsid w:val="000B214E"/>
    <w:rsid w:val="000B22AE"/>
    <w:rsid w:val="000B2367"/>
    <w:rsid w:val="000B27B8"/>
    <w:rsid w:val="000B27F1"/>
    <w:rsid w:val="000B356A"/>
    <w:rsid w:val="000B4752"/>
    <w:rsid w:val="000B4D44"/>
    <w:rsid w:val="000B547F"/>
    <w:rsid w:val="000B554D"/>
    <w:rsid w:val="000B5FBD"/>
    <w:rsid w:val="000B61D0"/>
    <w:rsid w:val="000B6265"/>
    <w:rsid w:val="000B62F0"/>
    <w:rsid w:val="000B6362"/>
    <w:rsid w:val="000B686A"/>
    <w:rsid w:val="000B6EE6"/>
    <w:rsid w:val="000B7094"/>
    <w:rsid w:val="000B72D9"/>
    <w:rsid w:val="000B75FD"/>
    <w:rsid w:val="000B7AC3"/>
    <w:rsid w:val="000C0260"/>
    <w:rsid w:val="000C0725"/>
    <w:rsid w:val="000C09BB"/>
    <w:rsid w:val="000C09DC"/>
    <w:rsid w:val="000C1092"/>
    <w:rsid w:val="000C1587"/>
    <w:rsid w:val="000C160A"/>
    <w:rsid w:val="000C179F"/>
    <w:rsid w:val="000C2004"/>
    <w:rsid w:val="000C20C2"/>
    <w:rsid w:val="000C210A"/>
    <w:rsid w:val="000C2CBA"/>
    <w:rsid w:val="000C2EA9"/>
    <w:rsid w:val="000C3004"/>
    <w:rsid w:val="000C305A"/>
    <w:rsid w:val="000C30D8"/>
    <w:rsid w:val="000C3832"/>
    <w:rsid w:val="000C39FB"/>
    <w:rsid w:val="000C3AD9"/>
    <w:rsid w:val="000C3DF8"/>
    <w:rsid w:val="000C3EF6"/>
    <w:rsid w:val="000C4196"/>
    <w:rsid w:val="000C44C9"/>
    <w:rsid w:val="000C4516"/>
    <w:rsid w:val="000C48A0"/>
    <w:rsid w:val="000C4B0B"/>
    <w:rsid w:val="000C4FCD"/>
    <w:rsid w:val="000C508D"/>
    <w:rsid w:val="000C5F01"/>
    <w:rsid w:val="000C5F88"/>
    <w:rsid w:val="000C6015"/>
    <w:rsid w:val="000C6080"/>
    <w:rsid w:val="000C60D8"/>
    <w:rsid w:val="000C69D5"/>
    <w:rsid w:val="000C6B84"/>
    <w:rsid w:val="000C6FC4"/>
    <w:rsid w:val="000C7045"/>
    <w:rsid w:val="000C77A1"/>
    <w:rsid w:val="000C78C7"/>
    <w:rsid w:val="000C7980"/>
    <w:rsid w:val="000C7AA7"/>
    <w:rsid w:val="000D0B0B"/>
    <w:rsid w:val="000D0F6F"/>
    <w:rsid w:val="000D1468"/>
    <w:rsid w:val="000D1565"/>
    <w:rsid w:val="000D158E"/>
    <w:rsid w:val="000D176C"/>
    <w:rsid w:val="000D1B81"/>
    <w:rsid w:val="000D1F58"/>
    <w:rsid w:val="000D2195"/>
    <w:rsid w:val="000D2661"/>
    <w:rsid w:val="000D279C"/>
    <w:rsid w:val="000D27C1"/>
    <w:rsid w:val="000D27F3"/>
    <w:rsid w:val="000D29DE"/>
    <w:rsid w:val="000D2A84"/>
    <w:rsid w:val="000D3022"/>
    <w:rsid w:val="000D30DF"/>
    <w:rsid w:val="000D3B35"/>
    <w:rsid w:val="000D3B86"/>
    <w:rsid w:val="000D3C09"/>
    <w:rsid w:val="000D3E55"/>
    <w:rsid w:val="000D405E"/>
    <w:rsid w:val="000D4433"/>
    <w:rsid w:val="000D44F5"/>
    <w:rsid w:val="000D4883"/>
    <w:rsid w:val="000D48DB"/>
    <w:rsid w:val="000D501B"/>
    <w:rsid w:val="000D6683"/>
    <w:rsid w:val="000D6BFD"/>
    <w:rsid w:val="000D6F54"/>
    <w:rsid w:val="000D70DC"/>
    <w:rsid w:val="000D71A7"/>
    <w:rsid w:val="000D7287"/>
    <w:rsid w:val="000E0510"/>
    <w:rsid w:val="000E0639"/>
    <w:rsid w:val="000E0792"/>
    <w:rsid w:val="000E08A6"/>
    <w:rsid w:val="000E0F2E"/>
    <w:rsid w:val="000E0F53"/>
    <w:rsid w:val="000E10C8"/>
    <w:rsid w:val="000E1868"/>
    <w:rsid w:val="000E1994"/>
    <w:rsid w:val="000E1B33"/>
    <w:rsid w:val="000E1BF0"/>
    <w:rsid w:val="000E25CF"/>
    <w:rsid w:val="000E2C3B"/>
    <w:rsid w:val="000E2FFE"/>
    <w:rsid w:val="000E31E7"/>
    <w:rsid w:val="000E3704"/>
    <w:rsid w:val="000E39EC"/>
    <w:rsid w:val="000E3A4F"/>
    <w:rsid w:val="000E3BDB"/>
    <w:rsid w:val="000E4158"/>
    <w:rsid w:val="000E4280"/>
    <w:rsid w:val="000E4470"/>
    <w:rsid w:val="000E4D40"/>
    <w:rsid w:val="000E5AF8"/>
    <w:rsid w:val="000E5B2D"/>
    <w:rsid w:val="000E5FB6"/>
    <w:rsid w:val="000E6469"/>
    <w:rsid w:val="000E657C"/>
    <w:rsid w:val="000E693D"/>
    <w:rsid w:val="000E6C90"/>
    <w:rsid w:val="000E6D44"/>
    <w:rsid w:val="000E6FA9"/>
    <w:rsid w:val="000E7019"/>
    <w:rsid w:val="000E7159"/>
    <w:rsid w:val="000E734F"/>
    <w:rsid w:val="000E77B1"/>
    <w:rsid w:val="000E7A28"/>
    <w:rsid w:val="000E7BAB"/>
    <w:rsid w:val="000E7DAA"/>
    <w:rsid w:val="000F00BB"/>
    <w:rsid w:val="000F0717"/>
    <w:rsid w:val="000F0718"/>
    <w:rsid w:val="000F0A05"/>
    <w:rsid w:val="000F0C9B"/>
    <w:rsid w:val="000F1A6A"/>
    <w:rsid w:val="000F1E2A"/>
    <w:rsid w:val="000F1EB9"/>
    <w:rsid w:val="000F1FFC"/>
    <w:rsid w:val="000F2BBE"/>
    <w:rsid w:val="000F3152"/>
    <w:rsid w:val="000F36CE"/>
    <w:rsid w:val="000F3A49"/>
    <w:rsid w:val="000F3DEA"/>
    <w:rsid w:val="000F3FB6"/>
    <w:rsid w:val="000F4AA7"/>
    <w:rsid w:val="000F4F70"/>
    <w:rsid w:val="000F524C"/>
    <w:rsid w:val="000F525D"/>
    <w:rsid w:val="000F56CC"/>
    <w:rsid w:val="000F59B4"/>
    <w:rsid w:val="000F5B13"/>
    <w:rsid w:val="000F5FF0"/>
    <w:rsid w:val="000F6DE8"/>
    <w:rsid w:val="000F6F33"/>
    <w:rsid w:val="000F72DB"/>
    <w:rsid w:val="000F7409"/>
    <w:rsid w:val="000F7541"/>
    <w:rsid w:val="00100A4E"/>
    <w:rsid w:val="00100AC3"/>
    <w:rsid w:val="00100AE9"/>
    <w:rsid w:val="00100BFF"/>
    <w:rsid w:val="00100DB7"/>
    <w:rsid w:val="00100E8E"/>
    <w:rsid w:val="00100FFC"/>
    <w:rsid w:val="001019ED"/>
    <w:rsid w:val="00101E31"/>
    <w:rsid w:val="00101E44"/>
    <w:rsid w:val="001021D0"/>
    <w:rsid w:val="0010238E"/>
    <w:rsid w:val="00102CD3"/>
    <w:rsid w:val="00102EE5"/>
    <w:rsid w:val="0010319B"/>
    <w:rsid w:val="0010343C"/>
    <w:rsid w:val="001035F6"/>
    <w:rsid w:val="00103687"/>
    <w:rsid w:val="00103872"/>
    <w:rsid w:val="00103F18"/>
    <w:rsid w:val="0010443F"/>
    <w:rsid w:val="001046B2"/>
    <w:rsid w:val="00104BD8"/>
    <w:rsid w:val="00104C41"/>
    <w:rsid w:val="00104D62"/>
    <w:rsid w:val="00104ED2"/>
    <w:rsid w:val="001050BB"/>
    <w:rsid w:val="001057A6"/>
    <w:rsid w:val="001057F5"/>
    <w:rsid w:val="00105AD1"/>
    <w:rsid w:val="00106244"/>
    <w:rsid w:val="00106256"/>
    <w:rsid w:val="00107D58"/>
    <w:rsid w:val="00107DCA"/>
    <w:rsid w:val="001100E2"/>
    <w:rsid w:val="001101EE"/>
    <w:rsid w:val="001101F4"/>
    <w:rsid w:val="00110254"/>
    <w:rsid w:val="00110264"/>
    <w:rsid w:val="0011050B"/>
    <w:rsid w:val="001112E9"/>
    <w:rsid w:val="00111DE2"/>
    <w:rsid w:val="00112271"/>
    <w:rsid w:val="00112845"/>
    <w:rsid w:val="00112D5E"/>
    <w:rsid w:val="00113480"/>
    <w:rsid w:val="001137AF"/>
    <w:rsid w:val="00113990"/>
    <w:rsid w:val="001149BA"/>
    <w:rsid w:val="001149DF"/>
    <w:rsid w:val="00114F4F"/>
    <w:rsid w:val="00115A50"/>
    <w:rsid w:val="00115CF9"/>
    <w:rsid w:val="00115D17"/>
    <w:rsid w:val="001160EF"/>
    <w:rsid w:val="00116157"/>
    <w:rsid w:val="001161F5"/>
    <w:rsid w:val="00116265"/>
    <w:rsid w:val="00116DFB"/>
    <w:rsid w:val="00117381"/>
    <w:rsid w:val="00117576"/>
    <w:rsid w:val="001176A9"/>
    <w:rsid w:val="001177AC"/>
    <w:rsid w:val="001178DC"/>
    <w:rsid w:val="00117A9A"/>
    <w:rsid w:val="00117E84"/>
    <w:rsid w:val="001203AC"/>
    <w:rsid w:val="001205CC"/>
    <w:rsid w:val="001209D1"/>
    <w:rsid w:val="00120E67"/>
    <w:rsid w:val="00121139"/>
    <w:rsid w:val="0012129A"/>
    <w:rsid w:val="00121648"/>
    <w:rsid w:val="0012166D"/>
    <w:rsid w:val="00121B67"/>
    <w:rsid w:val="00121D31"/>
    <w:rsid w:val="00122275"/>
    <w:rsid w:val="00122443"/>
    <w:rsid w:val="00122B2C"/>
    <w:rsid w:val="00122E23"/>
    <w:rsid w:val="00123506"/>
    <w:rsid w:val="0012369E"/>
    <w:rsid w:val="00123A85"/>
    <w:rsid w:val="00123C7A"/>
    <w:rsid w:val="00123EF6"/>
    <w:rsid w:val="00124430"/>
    <w:rsid w:val="00124D01"/>
    <w:rsid w:val="00125020"/>
    <w:rsid w:val="00125037"/>
    <w:rsid w:val="00125306"/>
    <w:rsid w:val="001258CE"/>
    <w:rsid w:val="0012619D"/>
    <w:rsid w:val="00126366"/>
    <w:rsid w:val="0012664F"/>
    <w:rsid w:val="0012673D"/>
    <w:rsid w:val="00126D53"/>
    <w:rsid w:val="00127105"/>
    <w:rsid w:val="00127315"/>
    <w:rsid w:val="0012784F"/>
    <w:rsid w:val="00127AE0"/>
    <w:rsid w:val="001304C6"/>
    <w:rsid w:val="00130700"/>
    <w:rsid w:val="00130749"/>
    <w:rsid w:val="00130A17"/>
    <w:rsid w:val="00130C92"/>
    <w:rsid w:val="001312C0"/>
    <w:rsid w:val="0013164A"/>
    <w:rsid w:val="00132D66"/>
    <w:rsid w:val="00132FF4"/>
    <w:rsid w:val="0013321D"/>
    <w:rsid w:val="0013332E"/>
    <w:rsid w:val="001339CA"/>
    <w:rsid w:val="00133E16"/>
    <w:rsid w:val="00133E31"/>
    <w:rsid w:val="00133ED3"/>
    <w:rsid w:val="00134053"/>
    <w:rsid w:val="00134656"/>
    <w:rsid w:val="00134698"/>
    <w:rsid w:val="00134765"/>
    <w:rsid w:val="001347CC"/>
    <w:rsid w:val="00134CE4"/>
    <w:rsid w:val="0013553E"/>
    <w:rsid w:val="001356D4"/>
    <w:rsid w:val="00135717"/>
    <w:rsid w:val="0013571B"/>
    <w:rsid w:val="00135AC6"/>
    <w:rsid w:val="00135C59"/>
    <w:rsid w:val="00135F12"/>
    <w:rsid w:val="00135FFD"/>
    <w:rsid w:val="001367B0"/>
    <w:rsid w:val="0013689F"/>
    <w:rsid w:val="00136BAD"/>
    <w:rsid w:val="00136EC6"/>
    <w:rsid w:val="001370D5"/>
    <w:rsid w:val="00137163"/>
    <w:rsid w:val="0013730D"/>
    <w:rsid w:val="0013744F"/>
    <w:rsid w:val="00137785"/>
    <w:rsid w:val="00137798"/>
    <w:rsid w:val="001377DA"/>
    <w:rsid w:val="0013798C"/>
    <w:rsid w:val="00137B6D"/>
    <w:rsid w:val="0014070C"/>
    <w:rsid w:val="0014077D"/>
    <w:rsid w:val="0014082A"/>
    <w:rsid w:val="00140DA6"/>
    <w:rsid w:val="0014146B"/>
    <w:rsid w:val="0014153E"/>
    <w:rsid w:val="001416BC"/>
    <w:rsid w:val="00141C5C"/>
    <w:rsid w:val="00141D4D"/>
    <w:rsid w:val="0014251E"/>
    <w:rsid w:val="00142A60"/>
    <w:rsid w:val="00142B6C"/>
    <w:rsid w:val="00142FE7"/>
    <w:rsid w:val="0014338C"/>
    <w:rsid w:val="00143434"/>
    <w:rsid w:val="0014343E"/>
    <w:rsid w:val="0014367F"/>
    <w:rsid w:val="001436DD"/>
    <w:rsid w:val="00143A5E"/>
    <w:rsid w:val="00143F2D"/>
    <w:rsid w:val="0014419E"/>
    <w:rsid w:val="00144577"/>
    <w:rsid w:val="0014476D"/>
    <w:rsid w:val="0014507E"/>
    <w:rsid w:val="0014516A"/>
    <w:rsid w:val="00145860"/>
    <w:rsid w:val="0014597F"/>
    <w:rsid w:val="00145A9F"/>
    <w:rsid w:val="00145CAD"/>
    <w:rsid w:val="00145F5F"/>
    <w:rsid w:val="00146159"/>
    <w:rsid w:val="001464F8"/>
    <w:rsid w:val="0014652B"/>
    <w:rsid w:val="001466AA"/>
    <w:rsid w:val="0014683C"/>
    <w:rsid w:val="00146E16"/>
    <w:rsid w:val="00147406"/>
    <w:rsid w:val="001474E9"/>
    <w:rsid w:val="001477E3"/>
    <w:rsid w:val="001478B9"/>
    <w:rsid w:val="00147A85"/>
    <w:rsid w:val="001502D2"/>
    <w:rsid w:val="00150809"/>
    <w:rsid w:val="00150D13"/>
    <w:rsid w:val="001510E6"/>
    <w:rsid w:val="001518C5"/>
    <w:rsid w:val="00151915"/>
    <w:rsid w:val="00151B50"/>
    <w:rsid w:val="00152094"/>
    <w:rsid w:val="001520A3"/>
    <w:rsid w:val="001528E0"/>
    <w:rsid w:val="00152ACA"/>
    <w:rsid w:val="001530C0"/>
    <w:rsid w:val="0015355D"/>
    <w:rsid w:val="001535BD"/>
    <w:rsid w:val="001540F8"/>
    <w:rsid w:val="00155738"/>
    <w:rsid w:val="001557EA"/>
    <w:rsid w:val="00155D3F"/>
    <w:rsid w:val="00155EC5"/>
    <w:rsid w:val="00155ED8"/>
    <w:rsid w:val="001561F4"/>
    <w:rsid w:val="001563DD"/>
    <w:rsid w:val="0015651F"/>
    <w:rsid w:val="001570CE"/>
    <w:rsid w:val="001571D1"/>
    <w:rsid w:val="001573E0"/>
    <w:rsid w:val="00157464"/>
    <w:rsid w:val="001579F5"/>
    <w:rsid w:val="00157AC1"/>
    <w:rsid w:val="00157DB1"/>
    <w:rsid w:val="001600B7"/>
    <w:rsid w:val="001601B3"/>
    <w:rsid w:val="001601FE"/>
    <w:rsid w:val="00160268"/>
    <w:rsid w:val="0016066C"/>
    <w:rsid w:val="00160C45"/>
    <w:rsid w:val="00160C94"/>
    <w:rsid w:val="001614C1"/>
    <w:rsid w:val="001615F7"/>
    <w:rsid w:val="001616F5"/>
    <w:rsid w:val="001619B0"/>
    <w:rsid w:val="00161B7D"/>
    <w:rsid w:val="00161CD2"/>
    <w:rsid w:val="001620B7"/>
    <w:rsid w:val="001623C7"/>
    <w:rsid w:val="00162DB0"/>
    <w:rsid w:val="00162EC8"/>
    <w:rsid w:val="001632A9"/>
    <w:rsid w:val="00163B0C"/>
    <w:rsid w:val="00163C3A"/>
    <w:rsid w:val="001647C0"/>
    <w:rsid w:val="00164A18"/>
    <w:rsid w:val="00164C6D"/>
    <w:rsid w:val="00165367"/>
    <w:rsid w:val="00165675"/>
    <w:rsid w:val="001656D8"/>
    <w:rsid w:val="00165945"/>
    <w:rsid w:val="00165BC5"/>
    <w:rsid w:val="00165BFF"/>
    <w:rsid w:val="001665EF"/>
    <w:rsid w:val="00166900"/>
    <w:rsid w:val="00166CC3"/>
    <w:rsid w:val="00166F10"/>
    <w:rsid w:val="00167035"/>
    <w:rsid w:val="001670F7"/>
    <w:rsid w:val="00167AEA"/>
    <w:rsid w:val="00167C85"/>
    <w:rsid w:val="00170159"/>
    <w:rsid w:val="001702E1"/>
    <w:rsid w:val="0017048F"/>
    <w:rsid w:val="0017066C"/>
    <w:rsid w:val="00170988"/>
    <w:rsid w:val="00170B6A"/>
    <w:rsid w:val="00170D55"/>
    <w:rsid w:val="00170D82"/>
    <w:rsid w:val="00170F3D"/>
    <w:rsid w:val="00171020"/>
    <w:rsid w:val="001712C9"/>
    <w:rsid w:val="00171471"/>
    <w:rsid w:val="00171BA1"/>
    <w:rsid w:val="00171BA3"/>
    <w:rsid w:val="00172283"/>
    <w:rsid w:val="001723DC"/>
    <w:rsid w:val="0017259E"/>
    <w:rsid w:val="001726DA"/>
    <w:rsid w:val="001729E8"/>
    <w:rsid w:val="00172C6D"/>
    <w:rsid w:val="00172FDA"/>
    <w:rsid w:val="00173536"/>
    <w:rsid w:val="0017357E"/>
    <w:rsid w:val="00173F17"/>
    <w:rsid w:val="00174190"/>
    <w:rsid w:val="00174360"/>
    <w:rsid w:val="0017449C"/>
    <w:rsid w:val="00174588"/>
    <w:rsid w:val="00174841"/>
    <w:rsid w:val="00175533"/>
    <w:rsid w:val="00175550"/>
    <w:rsid w:val="00175948"/>
    <w:rsid w:val="00175C7B"/>
    <w:rsid w:val="00175F12"/>
    <w:rsid w:val="001760C7"/>
    <w:rsid w:val="001763D3"/>
    <w:rsid w:val="00176408"/>
    <w:rsid w:val="0017652D"/>
    <w:rsid w:val="0017655E"/>
    <w:rsid w:val="001768FD"/>
    <w:rsid w:val="0017706E"/>
    <w:rsid w:val="001771BB"/>
    <w:rsid w:val="001774A4"/>
    <w:rsid w:val="00177575"/>
    <w:rsid w:val="00177916"/>
    <w:rsid w:val="00177A08"/>
    <w:rsid w:val="00177B26"/>
    <w:rsid w:val="00177BD2"/>
    <w:rsid w:val="00177BF0"/>
    <w:rsid w:val="00177E6A"/>
    <w:rsid w:val="00177EDE"/>
    <w:rsid w:val="00177FBF"/>
    <w:rsid w:val="0018008B"/>
    <w:rsid w:val="0018031A"/>
    <w:rsid w:val="001805FF"/>
    <w:rsid w:val="001808F2"/>
    <w:rsid w:val="00180B7E"/>
    <w:rsid w:val="001810D0"/>
    <w:rsid w:val="001811C3"/>
    <w:rsid w:val="001813C2"/>
    <w:rsid w:val="001814E8"/>
    <w:rsid w:val="001817A3"/>
    <w:rsid w:val="001818F3"/>
    <w:rsid w:val="00181BC3"/>
    <w:rsid w:val="00181E36"/>
    <w:rsid w:val="00181EB2"/>
    <w:rsid w:val="00182272"/>
    <w:rsid w:val="00182D37"/>
    <w:rsid w:val="00183407"/>
    <w:rsid w:val="001835BB"/>
    <w:rsid w:val="00183799"/>
    <w:rsid w:val="00183843"/>
    <w:rsid w:val="00184924"/>
    <w:rsid w:val="00184AAF"/>
    <w:rsid w:val="00184F9E"/>
    <w:rsid w:val="001850A6"/>
    <w:rsid w:val="00185487"/>
    <w:rsid w:val="001854E2"/>
    <w:rsid w:val="0018560E"/>
    <w:rsid w:val="00185A4E"/>
    <w:rsid w:val="00185BAB"/>
    <w:rsid w:val="00185C0B"/>
    <w:rsid w:val="00185E56"/>
    <w:rsid w:val="00185E7A"/>
    <w:rsid w:val="00186589"/>
    <w:rsid w:val="00186936"/>
    <w:rsid w:val="00186E9E"/>
    <w:rsid w:val="00186F1D"/>
    <w:rsid w:val="001870E9"/>
    <w:rsid w:val="001876AF"/>
    <w:rsid w:val="001876D7"/>
    <w:rsid w:val="001876DE"/>
    <w:rsid w:val="001877EF"/>
    <w:rsid w:val="00187B99"/>
    <w:rsid w:val="00190114"/>
    <w:rsid w:val="001905C4"/>
    <w:rsid w:val="001909EA"/>
    <w:rsid w:val="00190F19"/>
    <w:rsid w:val="001910D5"/>
    <w:rsid w:val="00191163"/>
    <w:rsid w:val="0019157B"/>
    <w:rsid w:val="00191929"/>
    <w:rsid w:val="00191A89"/>
    <w:rsid w:val="00191EFF"/>
    <w:rsid w:val="001922B7"/>
    <w:rsid w:val="00192A12"/>
    <w:rsid w:val="001936E4"/>
    <w:rsid w:val="0019379D"/>
    <w:rsid w:val="00193A05"/>
    <w:rsid w:val="00193FAA"/>
    <w:rsid w:val="001941B3"/>
    <w:rsid w:val="001944E5"/>
    <w:rsid w:val="00194539"/>
    <w:rsid w:val="00194A8A"/>
    <w:rsid w:val="00194B8B"/>
    <w:rsid w:val="00194CAE"/>
    <w:rsid w:val="001950E0"/>
    <w:rsid w:val="00195301"/>
    <w:rsid w:val="001953AD"/>
    <w:rsid w:val="00195401"/>
    <w:rsid w:val="0019541A"/>
    <w:rsid w:val="001954A5"/>
    <w:rsid w:val="00195D89"/>
    <w:rsid w:val="00195E44"/>
    <w:rsid w:val="00195F31"/>
    <w:rsid w:val="001967EE"/>
    <w:rsid w:val="00196952"/>
    <w:rsid w:val="00196BEC"/>
    <w:rsid w:val="00196CAC"/>
    <w:rsid w:val="00196E9A"/>
    <w:rsid w:val="00196EB0"/>
    <w:rsid w:val="00197E12"/>
    <w:rsid w:val="001A02D8"/>
    <w:rsid w:val="001A03C9"/>
    <w:rsid w:val="001A063D"/>
    <w:rsid w:val="001A07E8"/>
    <w:rsid w:val="001A08A4"/>
    <w:rsid w:val="001A0A8B"/>
    <w:rsid w:val="001A0D9D"/>
    <w:rsid w:val="001A0E3E"/>
    <w:rsid w:val="001A0E5E"/>
    <w:rsid w:val="001A0E84"/>
    <w:rsid w:val="001A10A4"/>
    <w:rsid w:val="001A10E6"/>
    <w:rsid w:val="001A1552"/>
    <w:rsid w:val="001A17ED"/>
    <w:rsid w:val="001A20E0"/>
    <w:rsid w:val="001A2BF0"/>
    <w:rsid w:val="001A36D7"/>
    <w:rsid w:val="001A37F2"/>
    <w:rsid w:val="001A3E7B"/>
    <w:rsid w:val="001A45B1"/>
    <w:rsid w:val="001A4D0F"/>
    <w:rsid w:val="001A5049"/>
    <w:rsid w:val="001A5634"/>
    <w:rsid w:val="001A5A18"/>
    <w:rsid w:val="001A5A87"/>
    <w:rsid w:val="001A5DCA"/>
    <w:rsid w:val="001A5EF3"/>
    <w:rsid w:val="001A6504"/>
    <w:rsid w:val="001A6A3E"/>
    <w:rsid w:val="001A6BBC"/>
    <w:rsid w:val="001A6C07"/>
    <w:rsid w:val="001A6E09"/>
    <w:rsid w:val="001A7276"/>
    <w:rsid w:val="001A77B1"/>
    <w:rsid w:val="001A78D5"/>
    <w:rsid w:val="001A7A87"/>
    <w:rsid w:val="001A7AAC"/>
    <w:rsid w:val="001B0221"/>
    <w:rsid w:val="001B022F"/>
    <w:rsid w:val="001B0717"/>
    <w:rsid w:val="001B07FC"/>
    <w:rsid w:val="001B0ACF"/>
    <w:rsid w:val="001B13B3"/>
    <w:rsid w:val="001B150A"/>
    <w:rsid w:val="001B1931"/>
    <w:rsid w:val="001B19ED"/>
    <w:rsid w:val="001B1BF1"/>
    <w:rsid w:val="001B1F9D"/>
    <w:rsid w:val="001B2051"/>
    <w:rsid w:val="001B2189"/>
    <w:rsid w:val="001B27EA"/>
    <w:rsid w:val="001B2995"/>
    <w:rsid w:val="001B2E9D"/>
    <w:rsid w:val="001B39BC"/>
    <w:rsid w:val="001B3B22"/>
    <w:rsid w:val="001B3B9F"/>
    <w:rsid w:val="001B3C22"/>
    <w:rsid w:val="001B3CDD"/>
    <w:rsid w:val="001B4151"/>
    <w:rsid w:val="001B4833"/>
    <w:rsid w:val="001B490E"/>
    <w:rsid w:val="001B49A6"/>
    <w:rsid w:val="001B4DFA"/>
    <w:rsid w:val="001B4E52"/>
    <w:rsid w:val="001B5147"/>
    <w:rsid w:val="001B5184"/>
    <w:rsid w:val="001B53C5"/>
    <w:rsid w:val="001B58E0"/>
    <w:rsid w:val="001B5F8A"/>
    <w:rsid w:val="001B67D3"/>
    <w:rsid w:val="001B680A"/>
    <w:rsid w:val="001B69B6"/>
    <w:rsid w:val="001B6A5B"/>
    <w:rsid w:val="001B6CA3"/>
    <w:rsid w:val="001B6E74"/>
    <w:rsid w:val="001B70BC"/>
    <w:rsid w:val="001B7507"/>
    <w:rsid w:val="001B7511"/>
    <w:rsid w:val="001B7A3B"/>
    <w:rsid w:val="001B7A9A"/>
    <w:rsid w:val="001C0307"/>
    <w:rsid w:val="001C0507"/>
    <w:rsid w:val="001C0684"/>
    <w:rsid w:val="001C07F1"/>
    <w:rsid w:val="001C0A69"/>
    <w:rsid w:val="001C0B69"/>
    <w:rsid w:val="001C0CC9"/>
    <w:rsid w:val="001C0D4D"/>
    <w:rsid w:val="001C0E4B"/>
    <w:rsid w:val="001C0F55"/>
    <w:rsid w:val="001C0F8B"/>
    <w:rsid w:val="001C1070"/>
    <w:rsid w:val="001C1086"/>
    <w:rsid w:val="001C13CD"/>
    <w:rsid w:val="001C1743"/>
    <w:rsid w:val="001C2D2D"/>
    <w:rsid w:val="001C2E01"/>
    <w:rsid w:val="001C346B"/>
    <w:rsid w:val="001C3560"/>
    <w:rsid w:val="001C3FE9"/>
    <w:rsid w:val="001C4BC9"/>
    <w:rsid w:val="001C4C71"/>
    <w:rsid w:val="001C4E76"/>
    <w:rsid w:val="001C4F15"/>
    <w:rsid w:val="001C4F42"/>
    <w:rsid w:val="001C55E2"/>
    <w:rsid w:val="001C56F4"/>
    <w:rsid w:val="001C579C"/>
    <w:rsid w:val="001C58B0"/>
    <w:rsid w:val="001C5999"/>
    <w:rsid w:val="001C5C11"/>
    <w:rsid w:val="001C67A9"/>
    <w:rsid w:val="001C687C"/>
    <w:rsid w:val="001C6917"/>
    <w:rsid w:val="001C6C2B"/>
    <w:rsid w:val="001C7075"/>
    <w:rsid w:val="001C70FB"/>
    <w:rsid w:val="001C743E"/>
    <w:rsid w:val="001C74C1"/>
    <w:rsid w:val="001C78B7"/>
    <w:rsid w:val="001C7C14"/>
    <w:rsid w:val="001C7C98"/>
    <w:rsid w:val="001D0008"/>
    <w:rsid w:val="001D0130"/>
    <w:rsid w:val="001D0373"/>
    <w:rsid w:val="001D0B7E"/>
    <w:rsid w:val="001D0C6C"/>
    <w:rsid w:val="001D0E02"/>
    <w:rsid w:val="001D1059"/>
    <w:rsid w:val="001D1093"/>
    <w:rsid w:val="001D110C"/>
    <w:rsid w:val="001D113A"/>
    <w:rsid w:val="001D1B6F"/>
    <w:rsid w:val="001D1E73"/>
    <w:rsid w:val="001D1FAD"/>
    <w:rsid w:val="001D202F"/>
    <w:rsid w:val="001D2145"/>
    <w:rsid w:val="001D21FC"/>
    <w:rsid w:val="001D24E2"/>
    <w:rsid w:val="001D2A45"/>
    <w:rsid w:val="001D2B3A"/>
    <w:rsid w:val="001D2B88"/>
    <w:rsid w:val="001D2F3C"/>
    <w:rsid w:val="001D305F"/>
    <w:rsid w:val="001D38ED"/>
    <w:rsid w:val="001D397C"/>
    <w:rsid w:val="001D399E"/>
    <w:rsid w:val="001D3B21"/>
    <w:rsid w:val="001D3CD0"/>
    <w:rsid w:val="001D3F5F"/>
    <w:rsid w:val="001D401C"/>
    <w:rsid w:val="001D4511"/>
    <w:rsid w:val="001D4918"/>
    <w:rsid w:val="001D4D40"/>
    <w:rsid w:val="001D4E2C"/>
    <w:rsid w:val="001D5ADB"/>
    <w:rsid w:val="001D5DDE"/>
    <w:rsid w:val="001D6999"/>
    <w:rsid w:val="001D7378"/>
    <w:rsid w:val="001D7452"/>
    <w:rsid w:val="001D7508"/>
    <w:rsid w:val="001D758C"/>
    <w:rsid w:val="001D7844"/>
    <w:rsid w:val="001D7AB6"/>
    <w:rsid w:val="001D7DAA"/>
    <w:rsid w:val="001E059C"/>
    <w:rsid w:val="001E0A4C"/>
    <w:rsid w:val="001E0C01"/>
    <w:rsid w:val="001E0E43"/>
    <w:rsid w:val="001E0F3F"/>
    <w:rsid w:val="001E1CA9"/>
    <w:rsid w:val="001E1CEA"/>
    <w:rsid w:val="001E1D8A"/>
    <w:rsid w:val="001E1F6A"/>
    <w:rsid w:val="001E246F"/>
    <w:rsid w:val="001E2FAD"/>
    <w:rsid w:val="001E33E4"/>
    <w:rsid w:val="001E340C"/>
    <w:rsid w:val="001E3B05"/>
    <w:rsid w:val="001E3ED0"/>
    <w:rsid w:val="001E43E2"/>
    <w:rsid w:val="001E454D"/>
    <w:rsid w:val="001E463C"/>
    <w:rsid w:val="001E47A3"/>
    <w:rsid w:val="001E4AD6"/>
    <w:rsid w:val="001E4BF5"/>
    <w:rsid w:val="001E4D67"/>
    <w:rsid w:val="001E4DB1"/>
    <w:rsid w:val="001E5175"/>
    <w:rsid w:val="001E57D8"/>
    <w:rsid w:val="001E628D"/>
    <w:rsid w:val="001E658B"/>
    <w:rsid w:val="001E6622"/>
    <w:rsid w:val="001E67D3"/>
    <w:rsid w:val="001E6CF4"/>
    <w:rsid w:val="001E6F43"/>
    <w:rsid w:val="001E72BB"/>
    <w:rsid w:val="001E7586"/>
    <w:rsid w:val="001E76A3"/>
    <w:rsid w:val="001E77F8"/>
    <w:rsid w:val="001E7838"/>
    <w:rsid w:val="001E7DE7"/>
    <w:rsid w:val="001F02F6"/>
    <w:rsid w:val="001F0330"/>
    <w:rsid w:val="001F037E"/>
    <w:rsid w:val="001F0688"/>
    <w:rsid w:val="001F0FBA"/>
    <w:rsid w:val="001F1306"/>
    <w:rsid w:val="001F139B"/>
    <w:rsid w:val="001F149D"/>
    <w:rsid w:val="001F15CB"/>
    <w:rsid w:val="001F17AE"/>
    <w:rsid w:val="001F1B4F"/>
    <w:rsid w:val="001F1BC6"/>
    <w:rsid w:val="001F1C99"/>
    <w:rsid w:val="001F231C"/>
    <w:rsid w:val="001F233D"/>
    <w:rsid w:val="001F25DD"/>
    <w:rsid w:val="001F274F"/>
    <w:rsid w:val="001F2889"/>
    <w:rsid w:val="001F2C26"/>
    <w:rsid w:val="001F356E"/>
    <w:rsid w:val="001F365D"/>
    <w:rsid w:val="001F39AE"/>
    <w:rsid w:val="001F39B4"/>
    <w:rsid w:val="001F3C63"/>
    <w:rsid w:val="001F3FA8"/>
    <w:rsid w:val="001F41AD"/>
    <w:rsid w:val="001F44BC"/>
    <w:rsid w:val="001F44FA"/>
    <w:rsid w:val="001F49BF"/>
    <w:rsid w:val="001F4A24"/>
    <w:rsid w:val="001F4AB7"/>
    <w:rsid w:val="001F4B94"/>
    <w:rsid w:val="001F4BF3"/>
    <w:rsid w:val="001F4D4C"/>
    <w:rsid w:val="001F5B63"/>
    <w:rsid w:val="001F6307"/>
    <w:rsid w:val="001F65FC"/>
    <w:rsid w:val="001F69C0"/>
    <w:rsid w:val="001F6EC7"/>
    <w:rsid w:val="001F7467"/>
    <w:rsid w:val="001F7480"/>
    <w:rsid w:val="001F76D0"/>
    <w:rsid w:val="001F7A3A"/>
    <w:rsid w:val="00200523"/>
    <w:rsid w:val="002006A4"/>
    <w:rsid w:val="00200E22"/>
    <w:rsid w:val="00200F61"/>
    <w:rsid w:val="00201499"/>
    <w:rsid w:val="002015EA"/>
    <w:rsid w:val="00201946"/>
    <w:rsid w:val="00202083"/>
    <w:rsid w:val="002022D8"/>
    <w:rsid w:val="00202541"/>
    <w:rsid w:val="002026D3"/>
    <w:rsid w:val="002034B7"/>
    <w:rsid w:val="002037CD"/>
    <w:rsid w:val="00203B5C"/>
    <w:rsid w:val="002040EA"/>
    <w:rsid w:val="00204854"/>
    <w:rsid w:val="00204AFA"/>
    <w:rsid w:val="00204B24"/>
    <w:rsid w:val="00204F7D"/>
    <w:rsid w:val="0020519B"/>
    <w:rsid w:val="002053B2"/>
    <w:rsid w:val="0020567A"/>
    <w:rsid w:val="002057B6"/>
    <w:rsid w:val="00205BE1"/>
    <w:rsid w:val="00205E1B"/>
    <w:rsid w:val="00206030"/>
    <w:rsid w:val="00206092"/>
    <w:rsid w:val="002064D7"/>
    <w:rsid w:val="002069ED"/>
    <w:rsid w:val="00206B0F"/>
    <w:rsid w:val="00207329"/>
    <w:rsid w:val="00207C94"/>
    <w:rsid w:val="00207D33"/>
    <w:rsid w:val="00207D35"/>
    <w:rsid w:val="00207F00"/>
    <w:rsid w:val="00207F0C"/>
    <w:rsid w:val="00210240"/>
    <w:rsid w:val="0021091A"/>
    <w:rsid w:val="0021095A"/>
    <w:rsid w:val="002109A7"/>
    <w:rsid w:val="00210A71"/>
    <w:rsid w:val="002112B9"/>
    <w:rsid w:val="00211539"/>
    <w:rsid w:val="0021169C"/>
    <w:rsid w:val="00211759"/>
    <w:rsid w:val="002117D3"/>
    <w:rsid w:val="00211B8E"/>
    <w:rsid w:val="00211D6F"/>
    <w:rsid w:val="002120C3"/>
    <w:rsid w:val="002122DB"/>
    <w:rsid w:val="00212683"/>
    <w:rsid w:val="002127E2"/>
    <w:rsid w:val="002128E2"/>
    <w:rsid w:val="00212BBC"/>
    <w:rsid w:val="00212DE1"/>
    <w:rsid w:val="002134FB"/>
    <w:rsid w:val="00213811"/>
    <w:rsid w:val="00213A54"/>
    <w:rsid w:val="00213AAE"/>
    <w:rsid w:val="00213C4F"/>
    <w:rsid w:val="00213EA6"/>
    <w:rsid w:val="002149A6"/>
    <w:rsid w:val="00214A90"/>
    <w:rsid w:val="00214CC0"/>
    <w:rsid w:val="0021504B"/>
    <w:rsid w:val="00215383"/>
    <w:rsid w:val="002153D6"/>
    <w:rsid w:val="0021561A"/>
    <w:rsid w:val="00215A24"/>
    <w:rsid w:val="00216346"/>
    <w:rsid w:val="00216B72"/>
    <w:rsid w:val="00216CAE"/>
    <w:rsid w:val="00216DC3"/>
    <w:rsid w:val="0021734A"/>
    <w:rsid w:val="002176B6"/>
    <w:rsid w:val="002179FA"/>
    <w:rsid w:val="00220078"/>
    <w:rsid w:val="0022075E"/>
    <w:rsid w:val="00220873"/>
    <w:rsid w:val="00220876"/>
    <w:rsid w:val="002208F5"/>
    <w:rsid w:val="00220BEF"/>
    <w:rsid w:val="00220D8E"/>
    <w:rsid w:val="00220FBB"/>
    <w:rsid w:val="00221298"/>
    <w:rsid w:val="00221331"/>
    <w:rsid w:val="00222069"/>
    <w:rsid w:val="002221F6"/>
    <w:rsid w:val="00222753"/>
    <w:rsid w:val="002228CF"/>
    <w:rsid w:val="0022297E"/>
    <w:rsid w:val="00222F43"/>
    <w:rsid w:val="00223023"/>
    <w:rsid w:val="002230E5"/>
    <w:rsid w:val="00223F3A"/>
    <w:rsid w:val="00224339"/>
    <w:rsid w:val="002243F8"/>
    <w:rsid w:val="00224947"/>
    <w:rsid w:val="00224993"/>
    <w:rsid w:val="00224A04"/>
    <w:rsid w:val="00224FD6"/>
    <w:rsid w:val="00225356"/>
    <w:rsid w:val="002257BF"/>
    <w:rsid w:val="002259B2"/>
    <w:rsid w:val="00225CCC"/>
    <w:rsid w:val="00225DB7"/>
    <w:rsid w:val="002262E5"/>
    <w:rsid w:val="002264B8"/>
    <w:rsid w:val="00226549"/>
    <w:rsid w:val="00226790"/>
    <w:rsid w:val="00226D0C"/>
    <w:rsid w:val="00226FAC"/>
    <w:rsid w:val="00227279"/>
    <w:rsid w:val="00227456"/>
    <w:rsid w:val="00227790"/>
    <w:rsid w:val="00227843"/>
    <w:rsid w:val="0023029F"/>
    <w:rsid w:val="002305F6"/>
    <w:rsid w:val="00230B93"/>
    <w:rsid w:val="00230E60"/>
    <w:rsid w:val="00230E78"/>
    <w:rsid w:val="00231078"/>
    <w:rsid w:val="00231A03"/>
    <w:rsid w:val="00231DFF"/>
    <w:rsid w:val="002324B9"/>
    <w:rsid w:val="002326B7"/>
    <w:rsid w:val="00232933"/>
    <w:rsid w:val="00232AEE"/>
    <w:rsid w:val="00232B7D"/>
    <w:rsid w:val="00233359"/>
    <w:rsid w:val="00233CD8"/>
    <w:rsid w:val="00233E6A"/>
    <w:rsid w:val="00233F2B"/>
    <w:rsid w:val="00233FC1"/>
    <w:rsid w:val="00234049"/>
    <w:rsid w:val="0023430B"/>
    <w:rsid w:val="00234585"/>
    <w:rsid w:val="00234932"/>
    <w:rsid w:val="002359BA"/>
    <w:rsid w:val="00235A84"/>
    <w:rsid w:val="00235D01"/>
    <w:rsid w:val="002360BA"/>
    <w:rsid w:val="00237057"/>
    <w:rsid w:val="002376E2"/>
    <w:rsid w:val="00237A39"/>
    <w:rsid w:val="00237A5A"/>
    <w:rsid w:val="002400DA"/>
    <w:rsid w:val="002402BB"/>
    <w:rsid w:val="002407BE"/>
    <w:rsid w:val="00240C05"/>
    <w:rsid w:val="00240FB1"/>
    <w:rsid w:val="00241014"/>
    <w:rsid w:val="00241871"/>
    <w:rsid w:val="00241923"/>
    <w:rsid w:val="002420F6"/>
    <w:rsid w:val="00242D0C"/>
    <w:rsid w:val="00242E3E"/>
    <w:rsid w:val="0024305E"/>
    <w:rsid w:val="00243356"/>
    <w:rsid w:val="00243456"/>
    <w:rsid w:val="0024349A"/>
    <w:rsid w:val="0024361E"/>
    <w:rsid w:val="00243887"/>
    <w:rsid w:val="00243A72"/>
    <w:rsid w:val="00243CB5"/>
    <w:rsid w:val="00244AF5"/>
    <w:rsid w:val="00244B91"/>
    <w:rsid w:val="00244F77"/>
    <w:rsid w:val="00244F9E"/>
    <w:rsid w:val="00244FBA"/>
    <w:rsid w:val="0024515F"/>
    <w:rsid w:val="00245B3B"/>
    <w:rsid w:val="00245DC0"/>
    <w:rsid w:val="00245E7E"/>
    <w:rsid w:val="002460D9"/>
    <w:rsid w:val="002467E7"/>
    <w:rsid w:val="00246BE1"/>
    <w:rsid w:val="00246C2D"/>
    <w:rsid w:val="00246D8E"/>
    <w:rsid w:val="002472FF"/>
    <w:rsid w:val="002476EC"/>
    <w:rsid w:val="002476F3"/>
    <w:rsid w:val="00247A1D"/>
    <w:rsid w:val="00247AAF"/>
    <w:rsid w:val="00247FF1"/>
    <w:rsid w:val="002501A7"/>
    <w:rsid w:val="002503D8"/>
    <w:rsid w:val="002506F0"/>
    <w:rsid w:val="00250B24"/>
    <w:rsid w:val="00251A5B"/>
    <w:rsid w:val="00251DDA"/>
    <w:rsid w:val="0025267F"/>
    <w:rsid w:val="00252C29"/>
    <w:rsid w:val="00252C71"/>
    <w:rsid w:val="002535F4"/>
    <w:rsid w:val="0025370D"/>
    <w:rsid w:val="00253710"/>
    <w:rsid w:val="00253795"/>
    <w:rsid w:val="00253830"/>
    <w:rsid w:val="00253D19"/>
    <w:rsid w:val="00253D55"/>
    <w:rsid w:val="00253D8A"/>
    <w:rsid w:val="00254814"/>
    <w:rsid w:val="00254899"/>
    <w:rsid w:val="00254DCC"/>
    <w:rsid w:val="00254ECD"/>
    <w:rsid w:val="00254F4F"/>
    <w:rsid w:val="0025502F"/>
    <w:rsid w:val="002550D8"/>
    <w:rsid w:val="00255303"/>
    <w:rsid w:val="00255318"/>
    <w:rsid w:val="00255734"/>
    <w:rsid w:val="00255750"/>
    <w:rsid w:val="00255FBC"/>
    <w:rsid w:val="00256339"/>
    <w:rsid w:val="00256484"/>
    <w:rsid w:val="00256668"/>
    <w:rsid w:val="00257158"/>
    <w:rsid w:val="00257B22"/>
    <w:rsid w:val="00257E9B"/>
    <w:rsid w:val="00257FF5"/>
    <w:rsid w:val="002603D3"/>
    <w:rsid w:val="00260AE0"/>
    <w:rsid w:val="00260CD4"/>
    <w:rsid w:val="00260CEF"/>
    <w:rsid w:val="00260D88"/>
    <w:rsid w:val="00260DFC"/>
    <w:rsid w:val="00261208"/>
    <w:rsid w:val="0026204C"/>
    <w:rsid w:val="002628DA"/>
    <w:rsid w:val="00262A70"/>
    <w:rsid w:val="00262C86"/>
    <w:rsid w:val="00262E0D"/>
    <w:rsid w:val="00262F28"/>
    <w:rsid w:val="00263071"/>
    <w:rsid w:val="0026363A"/>
    <w:rsid w:val="00263693"/>
    <w:rsid w:val="00263A15"/>
    <w:rsid w:val="00263CA5"/>
    <w:rsid w:val="002641F3"/>
    <w:rsid w:val="002644AF"/>
    <w:rsid w:val="002644FE"/>
    <w:rsid w:val="00264798"/>
    <w:rsid w:val="002649C2"/>
    <w:rsid w:val="002652E8"/>
    <w:rsid w:val="0026534A"/>
    <w:rsid w:val="002659B4"/>
    <w:rsid w:val="002659D9"/>
    <w:rsid w:val="00265EB9"/>
    <w:rsid w:val="00266311"/>
    <w:rsid w:val="0026636A"/>
    <w:rsid w:val="002666E5"/>
    <w:rsid w:val="00266799"/>
    <w:rsid w:val="00266A15"/>
    <w:rsid w:val="00266BF7"/>
    <w:rsid w:val="00266F91"/>
    <w:rsid w:val="002675FA"/>
    <w:rsid w:val="002679A4"/>
    <w:rsid w:val="00267B03"/>
    <w:rsid w:val="00267D06"/>
    <w:rsid w:val="00267DFA"/>
    <w:rsid w:val="00270007"/>
    <w:rsid w:val="0027042A"/>
    <w:rsid w:val="00270A4F"/>
    <w:rsid w:val="00270F76"/>
    <w:rsid w:val="0027148F"/>
    <w:rsid w:val="00271568"/>
    <w:rsid w:val="0027170D"/>
    <w:rsid w:val="002718C9"/>
    <w:rsid w:val="00271A5E"/>
    <w:rsid w:val="00271C54"/>
    <w:rsid w:val="002722F5"/>
    <w:rsid w:val="0027247B"/>
    <w:rsid w:val="00272828"/>
    <w:rsid w:val="00272B09"/>
    <w:rsid w:val="0027328A"/>
    <w:rsid w:val="00273817"/>
    <w:rsid w:val="00273DD6"/>
    <w:rsid w:val="00273EAF"/>
    <w:rsid w:val="00273EC6"/>
    <w:rsid w:val="00273EDB"/>
    <w:rsid w:val="002745C5"/>
    <w:rsid w:val="002746C2"/>
    <w:rsid w:val="002746E9"/>
    <w:rsid w:val="00274735"/>
    <w:rsid w:val="00274990"/>
    <w:rsid w:val="002749A2"/>
    <w:rsid w:val="0027503C"/>
    <w:rsid w:val="0027512A"/>
    <w:rsid w:val="00275183"/>
    <w:rsid w:val="00275EB5"/>
    <w:rsid w:val="00276C20"/>
    <w:rsid w:val="00276DEF"/>
    <w:rsid w:val="00276F95"/>
    <w:rsid w:val="0027725C"/>
    <w:rsid w:val="002776DC"/>
    <w:rsid w:val="00277CFF"/>
    <w:rsid w:val="00277D14"/>
    <w:rsid w:val="00277E9B"/>
    <w:rsid w:val="002802BB"/>
    <w:rsid w:val="002803B2"/>
    <w:rsid w:val="00281263"/>
    <w:rsid w:val="002813CD"/>
    <w:rsid w:val="002819EC"/>
    <w:rsid w:val="00281B0E"/>
    <w:rsid w:val="00281B6E"/>
    <w:rsid w:val="0028337F"/>
    <w:rsid w:val="0028345B"/>
    <w:rsid w:val="00283A4D"/>
    <w:rsid w:val="00283A9C"/>
    <w:rsid w:val="00283ACE"/>
    <w:rsid w:val="00283CB5"/>
    <w:rsid w:val="00283E32"/>
    <w:rsid w:val="0028413E"/>
    <w:rsid w:val="00284665"/>
    <w:rsid w:val="00284804"/>
    <w:rsid w:val="00284F4E"/>
    <w:rsid w:val="0028512C"/>
    <w:rsid w:val="002853E4"/>
    <w:rsid w:val="00285961"/>
    <w:rsid w:val="00285A9B"/>
    <w:rsid w:val="00286CC2"/>
    <w:rsid w:val="00286D7A"/>
    <w:rsid w:val="00286EA1"/>
    <w:rsid w:val="00286F39"/>
    <w:rsid w:val="00287990"/>
    <w:rsid w:val="00287B94"/>
    <w:rsid w:val="00290085"/>
    <w:rsid w:val="0029058C"/>
    <w:rsid w:val="002906B3"/>
    <w:rsid w:val="002908CA"/>
    <w:rsid w:val="00290DDB"/>
    <w:rsid w:val="00291353"/>
    <w:rsid w:val="0029136B"/>
    <w:rsid w:val="002914F8"/>
    <w:rsid w:val="00291A06"/>
    <w:rsid w:val="00291BEB"/>
    <w:rsid w:val="00291E38"/>
    <w:rsid w:val="0029207F"/>
    <w:rsid w:val="00292141"/>
    <w:rsid w:val="002924F5"/>
    <w:rsid w:val="002929BE"/>
    <w:rsid w:val="00292A25"/>
    <w:rsid w:val="00292ED7"/>
    <w:rsid w:val="0029301B"/>
    <w:rsid w:val="00293390"/>
    <w:rsid w:val="002933CE"/>
    <w:rsid w:val="00293473"/>
    <w:rsid w:val="00293681"/>
    <w:rsid w:val="0029392C"/>
    <w:rsid w:val="00293BE4"/>
    <w:rsid w:val="00293D59"/>
    <w:rsid w:val="00294653"/>
    <w:rsid w:val="002947C1"/>
    <w:rsid w:val="00294826"/>
    <w:rsid w:val="00294A0E"/>
    <w:rsid w:val="00294A44"/>
    <w:rsid w:val="00294AB3"/>
    <w:rsid w:val="00294EA6"/>
    <w:rsid w:val="00294F1A"/>
    <w:rsid w:val="002953B8"/>
    <w:rsid w:val="002953BF"/>
    <w:rsid w:val="00295D21"/>
    <w:rsid w:val="00295DCC"/>
    <w:rsid w:val="00295FE6"/>
    <w:rsid w:val="0029624B"/>
    <w:rsid w:val="002966A7"/>
    <w:rsid w:val="002967A8"/>
    <w:rsid w:val="002969C0"/>
    <w:rsid w:val="00296A6B"/>
    <w:rsid w:val="00297339"/>
    <w:rsid w:val="002979EF"/>
    <w:rsid w:val="00297CF2"/>
    <w:rsid w:val="002A038D"/>
    <w:rsid w:val="002A0F32"/>
    <w:rsid w:val="002A103A"/>
    <w:rsid w:val="002A1545"/>
    <w:rsid w:val="002A15FE"/>
    <w:rsid w:val="002A17B4"/>
    <w:rsid w:val="002A204D"/>
    <w:rsid w:val="002A23C1"/>
    <w:rsid w:val="002A249E"/>
    <w:rsid w:val="002A2644"/>
    <w:rsid w:val="002A3D74"/>
    <w:rsid w:val="002A4109"/>
    <w:rsid w:val="002A4364"/>
    <w:rsid w:val="002A49AB"/>
    <w:rsid w:val="002A5A49"/>
    <w:rsid w:val="002A5AAB"/>
    <w:rsid w:val="002A5BC1"/>
    <w:rsid w:val="002A5CEE"/>
    <w:rsid w:val="002A6340"/>
    <w:rsid w:val="002A6714"/>
    <w:rsid w:val="002A675C"/>
    <w:rsid w:val="002A6DE5"/>
    <w:rsid w:val="002A70E1"/>
    <w:rsid w:val="002A7179"/>
    <w:rsid w:val="002A71A6"/>
    <w:rsid w:val="002A733F"/>
    <w:rsid w:val="002A76F6"/>
    <w:rsid w:val="002A7C51"/>
    <w:rsid w:val="002A7CD8"/>
    <w:rsid w:val="002A7CF6"/>
    <w:rsid w:val="002A7D16"/>
    <w:rsid w:val="002B04AF"/>
    <w:rsid w:val="002B059C"/>
    <w:rsid w:val="002B0B2B"/>
    <w:rsid w:val="002B0BDF"/>
    <w:rsid w:val="002B0EAD"/>
    <w:rsid w:val="002B143E"/>
    <w:rsid w:val="002B15A1"/>
    <w:rsid w:val="002B1673"/>
    <w:rsid w:val="002B1892"/>
    <w:rsid w:val="002B1BC5"/>
    <w:rsid w:val="002B1F11"/>
    <w:rsid w:val="002B1F62"/>
    <w:rsid w:val="002B20CC"/>
    <w:rsid w:val="002B260E"/>
    <w:rsid w:val="002B288E"/>
    <w:rsid w:val="002B2D0B"/>
    <w:rsid w:val="002B2D4C"/>
    <w:rsid w:val="002B2F99"/>
    <w:rsid w:val="002B31C5"/>
    <w:rsid w:val="002B3916"/>
    <w:rsid w:val="002B3CCD"/>
    <w:rsid w:val="002B41F3"/>
    <w:rsid w:val="002B4312"/>
    <w:rsid w:val="002B4691"/>
    <w:rsid w:val="002B4918"/>
    <w:rsid w:val="002B4AE6"/>
    <w:rsid w:val="002B4C1B"/>
    <w:rsid w:val="002B4C28"/>
    <w:rsid w:val="002B5058"/>
    <w:rsid w:val="002B5261"/>
    <w:rsid w:val="002B6128"/>
    <w:rsid w:val="002B63CC"/>
    <w:rsid w:val="002B68B9"/>
    <w:rsid w:val="002B6A32"/>
    <w:rsid w:val="002B6B59"/>
    <w:rsid w:val="002B7B26"/>
    <w:rsid w:val="002B7EA5"/>
    <w:rsid w:val="002B7FEC"/>
    <w:rsid w:val="002C08A8"/>
    <w:rsid w:val="002C0ADA"/>
    <w:rsid w:val="002C107F"/>
    <w:rsid w:val="002C137C"/>
    <w:rsid w:val="002C16E9"/>
    <w:rsid w:val="002C1886"/>
    <w:rsid w:val="002C1927"/>
    <w:rsid w:val="002C1A8F"/>
    <w:rsid w:val="002C1D21"/>
    <w:rsid w:val="002C1D59"/>
    <w:rsid w:val="002C1FB2"/>
    <w:rsid w:val="002C2163"/>
    <w:rsid w:val="002C23DF"/>
    <w:rsid w:val="002C2454"/>
    <w:rsid w:val="002C2937"/>
    <w:rsid w:val="002C2A71"/>
    <w:rsid w:val="002C2DF4"/>
    <w:rsid w:val="002C2FEE"/>
    <w:rsid w:val="002C349F"/>
    <w:rsid w:val="002C34F1"/>
    <w:rsid w:val="002C36A1"/>
    <w:rsid w:val="002C373F"/>
    <w:rsid w:val="002C3809"/>
    <w:rsid w:val="002C3949"/>
    <w:rsid w:val="002C3A08"/>
    <w:rsid w:val="002C3B85"/>
    <w:rsid w:val="002C4070"/>
    <w:rsid w:val="002C4583"/>
    <w:rsid w:val="002C4C23"/>
    <w:rsid w:val="002C5531"/>
    <w:rsid w:val="002C5863"/>
    <w:rsid w:val="002C5980"/>
    <w:rsid w:val="002C5B2C"/>
    <w:rsid w:val="002C5C64"/>
    <w:rsid w:val="002C5CDF"/>
    <w:rsid w:val="002C5F16"/>
    <w:rsid w:val="002C5F98"/>
    <w:rsid w:val="002C673C"/>
    <w:rsid w:val="002C6812"/>
    <w:rsid w:val="002C6D01"/>
    <w:rsid w:val="002C6FFE"/>
    <w:rsid w:val="002C7E49"/>
    <w:rsid w:val="002C7FB4"/>
    <w:rsid w:val="002D000F"/>
    <w:rsid w:val="002D0249"/>
    <w:rsid w:val="002D055E"/>
    <w:rsid w:val="002D06D6"/>
    <w:rsid w:val="002D0802"/>
    <w:rsid w:val="002D0D0A"/>
    <w:rsid w:val="002D0F30"/>
    <w:rsid w:val="002D14AC"/>
    <w:rsid w:val="002D19F2"/>
    <w:rsid w:val="002D22C4"/>
    <w:rsid w:val="002D3268"/>
    <w:rsid w:val="002D3287"/>
    <w:rsid w:val="002D37ED"/>
    <w:rsid w:val="002D390F"/>
    <w:rsid w:val="002D3C9A"/>
    <w:rsid w:val="002D41FD"/>
    <w:rsid w:val="002D4556"/>
    <w:rsid w:val="002D46B3"/>
    <w:rsid w:val="002D46B8"/>
    <w:rsid w:val="002D4702"/>
    <w:rsid w:val="002D4A5E"/>
    <w:rsid w:val="002D4E0F"/>
    <w:rsid w:val="002D5155"/>
    <w:rsid w:val="002D5584"/>
    <w:rsid w:val="002D620B"/>
    <w:rsid w:val="002D63ED"/>
    <w:rsid w:val="002D68D6"/>
    <w:rsid w:val="002D6B92"/>
    <w:rsid w:val="002D6F00"/>
    <w:rsid w:val="002D7742"/>
    <w:rsid w:val="002D7CAE"/>
    <w:rsid w:val="002D7DDB"/>
    <w:rsid w:val="002D7F65"/>
    <w:rsid w:val="002E0233"/>
    <w:rsid w:val="002E086B"/>
    <w:rsid w:val="002E099E"/>
    <w:rsid w:val="002E0ED9"/>
    <w:rsid w:val="002E1591"/>
    <w:rsid w:val="002E1924"/>
    <w:rsid w:val="002E1945"/>
    <w:rsid w:val="002E1D4B"/>
    <w:rsid w:val="002E1F22"/>
    <w:rsid w:val="002E1F81"/>
    <w:rsid w:val="002E20CE"/>
    <w:rsid w:val="002E256A"/>
    <w:rsid w:val="002E25E8"/>
    <w:rsid w:val="002E271E"/>
    <w:rsid w:val="002E30CD"/>
    <w:rsid w:val="002E3475"/>
    <w:rsid w:val="002E38B9"/>
    <w:rsid w:val="002E3B03"/>
    <w:rsid w:val="002E3BB4"/>
    <w:rsid w:val="002E41BC"/>
    <w:rsid w:val="002E41E9"/>
    <w:rsid w:val="002E4489"/>
    <w:rsid w:val="002E4C9F"/>
    <w:rsid w:val="002E4EF2"/>
    <w:rsid w:val="002E534F"/>
    <w:rsid w:val="002E57C6"/>
    <w:rsid w:val="002E6781"/>
    <w:rsid w:val="002E68FD"/>
    <w:rsid w:val="002E6A5B"/>
    <w:rsid w:val="002E6C78"/>
    <w:rsid w:val="002E6D33"/>
    <w:rsid w:val="002E71FA"/>
    <w:rsid w:val="002E7340"/>
    <w:rsid w:val="002E7410"/>
    <w:rsid w:val="002E744A"/>
    <w:rsid w:val="002E7D94"/>
    <w:rsid w:val="002F0359"/>
    <w:rsid w:val="002F11F0"/>
    <w:rsid w:val="002F13F4"/>
    <w:rsid w:val="002F15F8"/>
    <w:rsid w:val="002F163F"/>
    <w:rsid w:val="002F1778"/>
    <w:rsid w:val="002F181C"/>
    <w:rsid w:val="002F1A0E"/>
    <w:rsid w:val="002F1A63"/>
    <w:rsid w:val="002F1C97"/>
    <w:rsid w:val="002F1DCA"/>
    <w:rsid w:val="002F1E56"/>
    <w:rsid w:val="002F1EE7"/>
    <w:rsid w:val="002F243D"/>
    <w:rsid w:val="002F2E65"/>
    <w:rsid w:val="002F2F16"/>
    <w:rsid w:val="002F3368"/>
    <w:rsid w:val="002F3443"/>
    <w:rsid w:val="002F34E2"/>
    <w:rsid w:val="002F3AF8"/>
    <w:rsid w:val="002F3C27"/>
    <w:rsid w:val="002F40CE"/>
    <w:rsid w:val="002F4235"/>
    <w:rsid w:val="002F462B"/>
    <w:rsid w:val="002F4A13"/>
    <w:rsid w:val="002F4F7A"/>
    <w:rsid w:val="002F50E1"/>
    <w:rsid w:val="002F564F"/>
    <w:rsid w:val="002F57F8"/>
    <w:rsid w:val="002F597A"/>
    <w:rsid w:val="002F5B5E"/>
    <w:rsid w:val="002F5BAC"/>
    <w:rsid w:val="002F5DA1"/>
    <w:rsid w:val="002F6224"/>
    <w:rsid w:val="002F68A8"/>
    <w:rsid w:val="002F7269"/>
    <w:rsid w:val="002F7533"/>
    <w:rsid w:val="002F79AC"/>
    <w:rsid w:val="002F7B18"/>
    <w:rsid w:val="002F7B60"/>
    <w:rsid w:val="002F7C35"/>
    <w:rsid w:val="00300077"/>
    <w:rsid w:val="0030008E"/>
    <w:rsid w:val="00301352"/>
    <w:rsid w:val="00301389"/>
    <w:rsid w:val="003013A2"/>
    <w:rsid w:val="00301466"/>
    <w:rsid w:val="00301961"/>
    <w:rsid w:val="003019C8"/>
    <w:rsid w:val="00301A00"/>
    <w:rsid w:val="00301A94"/>
    <w:rsid w:val="00301A9F"/>
    <w:rsid w:val="00301C7B"/>
    <w:rsid w:val="00301FD2"/>
    <w:rsid w:val="003020DF"/>
    <w:rsid w:val="0030210D"/>
    <w:rsid w:val="003021A2"/>
    <w:rsid w:val="00302623"/>
    <w:rsid w:val="00302827"/>
    <w:rsid w:val="00302D3E"/>
    <w:rsid w:val="0030304D"/>
    <w:rsid w:val="0030376C"/>
    <w:rsid w:val="00303859"/>
    <w:rsid w:val="00303A67"/>
    <w:rsid w:val="00303BED"/>
    <w:rsid w:val="003041E9"/>
    <w:rsid w:val="00304624"/>
    <w:rsid w:val="00305429"/>
    <w:rsid w:val="00305701"/>
    <w:rsid w:val="00305DE0"/>
    <w:rsid w:val="003064DE"/>
    <w:rsid w:val="00306539"/>
    <w:rsid w:val="00306564"/>
    <w:rsid w:val="00306E15"/>
    <w:rsid w:val="00307682"/>
    <w:rsid w:val="003076AA"/>
    <w:rsid w:val="003076F3"/>
    <w:rsid w:val="0030774F"/>
    <w:rsid w:val="00307E71"/>
    <w:rsid w:val="00307E74"/>
    <w:rsid w:val="00310230"/>
    <w:rsid w:val="00310484"/>
    <w:rsid w:val="00310A51"/>
    <w:rsid w:val="0031104F"/>
    <w:rsid w:val="0031108E"/>
    <w:rsid w:val="00311170"/>
    <w:rsid w:val="003113A2"/>
    <w:rsid w:val="00311445"/>
    <w:rsid w:val="00313117"/>
    <w:rsid w:val="00313295"/>
    <w:rsid w:val="003136A1"/>
    <w:rsid w:val="003136B2"/>
    <w:rsid w:val="003137FB"/>
    <w:rsid w:val="00313E18"/>
    <w:rsid w:val="00313FD4"/>
    <w:rsid w:val="00314194"/>
    <w:rsid w:val="003145FA"/>
    <w:rsid w:val="00314EB1"/>
    <w:rsid w:val="00315593"/>
    <w:rsid w:val="00315D6F"/>
    <w:rsid w:val="003169AC"/>
    <w:rsid w:val="00316D7E"/>
    <w:rsid w:val="00316DA0"/>
    <w:rsid w:val="00316DC7"/>
    <w:rsid w:val="00316FCC"/>
    <w:rsid w:val="00317438"/>
    <w:rsid w:val="00317C48"/>
    <w:rsid w:val="00317CB7"/>
    <w:rsid w:val="00320416"/>
    <w:rsid w:val="003206DE"/>
    <w:rsid w:val="00320A8A"/>
    <w:rsid w:val="00320EF4"/>
    <w:rsid w:val="0032116C"/>
    <w:rsid w:val="003211A2"/>
    <w:rsid w:val="003214DD"/>
    <w:rsid w:val="003215DA"/>
    <w:rsid w:val="0032178E"/>
    <w:rsid w:val="00321798"/>
    <w:rsid w:val="00321D54"/>
    <w:rsid w:val="00322A8B"/>
    <w:rsid w:val="00322C9F"/>
    <w:rsid w:val="00322EFD"/>
    <w:rsid w:val="00323076"/>
    <w:rsid w:val="003235D9"/>
    <w:rsid w:val="003235DE"/>
    <w:rsid w:val="00323603"/>
    <w:rsid w:val="00323638"/>
    <w:rsid w:val="003239DF"/>
    <w:rsid w:val="00323A45"/>
    <w:rsid w:val="00323B0F"/>
    <w:rsid w:val="00323B53"/>
    <w:rsid w:val="00323ECA"/>
    <w:rsid w:val="0032433B"/>
    <w:rsid w:val="003248B7"/>
    <w:rsid w:val="00324AB8"/>
    <w:rsid w:val="00324F69"/>
    <w:rsid w:val="0032521D"/>
    <w:rsid w:val="00325C90"/>
    <w:rsid w:val="00326025"/>
    <w:rsid w:val="0032620E"/>
    <w:rsid w:val="00326A36"/>
    <w:rsid w:val="00326F55"/>
    <w:rsid w:val="00327613"/>
    <w:rsid w:val="00327C6D"/>
    <w:rsid w:val="00327E14"/>
    <w:rsid w:val="00330668"/>
    <w:rsid w:val="003307BC"/>
    <w:rsid w:val="00330A19"/>
    <w:rsid w:val="00330F0D"/>
    <w:rsid w:val="00330F7D"/>
    <w:rsid w:val="00331367"/>
    <w:rsid w:val="003314C6"/>
    <w:rsid w:val="00331597"/>
    <w:rsid w:val="00331927"/>
    <w:rsid w:val="00331D76"/>
    <w:rsid w:val="00332248"/>
    <w:rsid w:val="00332931"/>
    <w:rsid w:val="00332A8B"/>
    <w:rsid w:val="003331AF"/>
    <w:rsid w:val="00333374"/>
    <w:rsid w:val="00333473"/>
    <w:rsid w:val="003334E8"/>
    <w:rsid w:val="003337B0"/>
    <w:rsid w:val="00333A54"/>
    <w:rsid w:val="00333B8B"/>
    <w:rsid w:val="00333BD4"/>
    <w:rsid w:val="00333C10"/>
    <w:rsid w:val="00333F6D"/>
    <w:rsid w:val="003340BE"/>
    <w:rsid w:val="00334FE6"/>
    <w:rsid w:val="003351C5"/>
    <w:rsid w:val="00335352"/>
    <w:rsid w:val="00335419"/>
    <w:rsid w:val="00335524"/>
    <w:rsid w:val="00335749"/>
    <w:rsid w:val="003357F1"/>
    <w:rsid w:val="00335C55"/>
    <w:rsid w:val="00335C7D"/>
    <w:rsid w:val="00335E3E"/>
    <w:rsid w:val="00335F96"/>
    <w:rsid w:val="003363F2"/>
    <w:rsid w:val="0033651B"/>
    <w:rsid w:val="00336611"/>
    <w:rsid w:val="00336758"/>
    <w:rsid w:val="00336C49"/>
    <w:rsid w:val="00336D00"/>
    <w:rsid w:val="0033752C"/>
    <w:rsid w:val="00337676"/>
    <w:rsid w:val="0033768D"/>
    <w:rsid w:val="003376D6"/>
    <w:rsid w:val="00337B63"/>
    <w:rsid w:val="00337C76"/>
    <w:rsid w:val="00337CB2"/>
    <w:rsid w:val="003400BB"/>
    <w:rsid w:val="00340242"/>
    <w:rsid w:val="003402B9"/>
    <w:rsid w:val="00340B71"/>
    <w:rsid w:val="00340DA1"/>
    <w:rsid w:val="0034102D"/>
    <w:rsid w:val="0034114C"/>
    <w:rsid w:val="00341F72"/>
    <w:rsid w:val="0034202B"/>
    <w:rsid w:val="00342237"/>
    <w:rsid w:val="003422E3"/>
    <w:rsid w:val="003425D5"/>
    <w:rsid w:val="00342D32"/>
    <w:rsid w:val="00343519"/>
    <w:rsid w:val="003437F5"/>
    <w:rsid w:val="0034392D"/>
    <w:rsid w:val="00343C64"/>
    <w:rsid w:val="00343E0F"/>
    <w:rsid w:val="00343EA4"/>
    <w:rsid w:val="00343F7A"/>
    <w:rsid w:val="003440B2"/>
    <w:rsid w:val="003441D0"/>
    <w:rsid w:val="003442B7"/>
    <w:rsid w:val="003444FA"/>
    <w:rsid w:val="003448B6"/>
    <w:rsid w:val="003448D4"/>
    <w:rsid w:val="003448E1"/>
    <w:rsid w:val="00344B3F"/>
    <w:rsid w:val="00344F08"/>
    <w:rsid w:val="00344F46"/>
    <w:rsid w:val="00345AAE"/>
    <w:rsid w:val="00345F4D"/>
    <w:rsid w:val="0034609C"/>
    <w:rsid w:val="00346700"/>
    <w:rsid w:val="0034680F"/>
    <w:rsid w:val="00346B16"/>
    <w:rsid w:val="00346B51"/>
    <w:rsid w:val="00346C1F"/>
    <w:rsid w:val="00346C35"/>
    <w:rsid w:val="00346C5E"/>
    <w:rsid w:val="00347228"/>
    <w:rsid w:val="00347325"/>
    <w:rsid w:val="00347819"/>
    <w:rsid w:val="00347823"/>
    <w:rsid w:val="003479EC"/>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21F4"/>
    <w:rsid w:val="0035221D"/>
    <w:rsid w:val="003523FA"/>
    <w:rsid w:val="00352614"/>
    <w:rsid w:val="003528E7"/>
    <w:rsid w:val="003529BE"/>
    <w:rsid w:val="00352C5C"/>
    <w:rsid w:val="00352EE7"/>
    <w:rsid w:val="00352F12"/>
    <w:rsid w:val="003536A7"/>
    <w:rsid w:val="003538F9"/>
    <w:rsid w:val="00353B16"/>
    <w:rsid w:val="00354597"/>
    <w:rsid w:val="003545B7"/>
    <w:rsid w:val="0035543C"/>
    <w:rsid w:val="00355737"/>
    <w:rsid w:val="00355916"/>
    <w:rsid w:val="003559CC"/>
    <w:rsid w:val="00356009"/>
    <w:rsid w:val="00356036"/>
    <w:rsid w:val="00356C48"/>
    <w:rsid w:val="00356F0F"/>
    <w:rsid w:val="00356FA5"/>
    <w:rsid w:val="00357314"/>
    <w:rsid w:val="003574E4"/>
    <w:rsid w:val="00357582"/>
    <w:rsid w:val="00357816"/>
    <w:rsid w:val="00357C2C"/>
    <w:rsid w:val="00357C8C"/>
    <w:rsid w:val="00357FBE"/>
    <w:rsid w:val="003601FF"/>
    <w:rsid w:val="00360222"/>
    <w:rsid w:val="00360355"/>
    <w:rsid w:val="0036037C"/>
    <w:rsid w:val="00360545"/>
    <w:rsid w:val="00360683"/>
    <w:rsid w:val="00360786"/>
    <w:rsid w:val="00360CF9"/>
    <w:rsid w:val="00360D85"/>
    <w:rsid w:val="00360EF8"/>
    <w:rsid w:val="00360F4E"/>
    <w:rsid w:val="00361080"/>
    <w:rsid w:val="0036115B"/>
    <w:rsid w:val="003611E7"/>
    <w:rsid w:val="00361650"/>
    <w:rsid w:val="003617B5"/>
    <w:rsid w:val="00361830"/>
    <w:rsid w:val="003620AB"/>
    <w:rsid w:val="0036265C"/>
    <w:rsid w:val="00362679"/>
    <w:rsid w:val="0036373C"/>
    <w:rsid w:val="00363ABA"/>
    <w:rsid w:val="003647A4"/>
    <w:rsid w:val="00364A93"/>
    <w:rsid w:val="00364BB5"/>
    <w:rsid w:val="00364CC9"/>
    <w:rsid w:val="00365239"/>
    <w:rsid w:val="00365310"/>
    <w:rsid w:val="003658D5"/>
    <w:rsid w:val="00366103"/>
    <w:rsid w:val="003662B3"/>
    <w:rsid w:val="003665DF"/>
    <w:rsid w:val="00366D6A"/>
    <w:rsid w:val="00367071"/>
    <w:rsid w:val="0036708C"/>
    <w:rsid w:val="0036715D"/>
    <w:rsid w:val="00367269"/>
    <w:rsid w:val="003672F7"/>
    <w:rsid w:val="00367468"/>
    <w:rsid w:val="00367722"/>
    <w:rsid w:val="00367737"/>
    <w:rsid w:val="0037126E"/>
    <w:rsid w:val="0037199B"/>
    <w:rsid w:val="00371D3E"/>
    <w:rsid w:val="00371D78"/>
    <w:rsid w:val="00372032"/>
    <w:rsid w:val="003720DF"/>
    <w:rsid w:val="003721D5"/>
    <w:rsid w:val="0037231B"/>
    <w:rsid w:val="003725CE"/>
    <w:rsid w:val="00372715"/>
    <w:rsid w:val="00372725"/>
    <w:rsid w:val="00372836"/>
    <w:rsid w:val="00373202"/>
    <w:rsid w:val="00373764"/>
    <w:rsid w:val="00373ABD"/>
    <w:rsid w:val="00373B46"/>
    <w:rsid w:val="00373C2D"/>
    <w:rsid w:val="00374106"/>
    <w:rsid w:val="00374367"/>
    <w:rsid w:val="0037465C"/>
    <w:rsid w:val="003758EB"/>
    <w:rsid w:val="00375B03"/>
    <w:rsid w:val="00375D0F"/>
    <w:rsid w:val="00376AA9"/>
    <w:rsid w:val="00376E04"/>
    <w:rsid w:val="00377155"/>
    <w:rsid w:val="0037725F"/>
    <w:rsid w:val="003775C1"/>
    <w:rsid w:val="00377752"/>
    <w:rsid w:val="003778FF"/>
    <w:rsid w:val="0037793C"/>
    <w:rsid w:val="00377A1F"/>
    <w:rsid w:val="00377BF9"/>
    <w:rsid w:val="00377CEE"/>
    <w:rsid w:val="003801F2"/>
    <w:rsid w:val="00380697"/>
    <w:rsid w:val="00380EC1"/>
    <w:rsid w:val="003810E5"/>
    <w:rsid w:val="0038154C"/>
    <w:rsid w:val="00381C20"/>
    <w:rsid w:val="00381E3D"/>
    <w:rsid w:val="003820AE"/>
    <w:rsid w:val="003825A9"/>
    <w:rsid w:val="003825B8"/>
    <w:rsid w:val="003830A2"/>
    <w:rsid w:val="00383213"/>
    <w:rsid w:val="003835B2"/>
    <w:rsid w:val="0038375B"/>
    <w:rsid w:val="003839C7"/>
    <w:rsid w:val="00383AC9"/>
    <w:rsid w:val="00383EBB"/>
    <w:rsid w:val="0038408E"/>
    <w:rsid w:val="0038487E"/>
    <w:rsid w:val="003848C2"/>
    <w:rsid w:val="00384ADE"/>
    <w:rsid w:val="00384C92"/>
    <w:rsid w:val="0038502B"/>
    <w:rsid w:val="00385095"/>
    <w:rsid w:val="003852C6"/>
    <w:rsid w:val="003853D9"/>
    <w:rsid w:val="00385749"/>
    <w:rsid w:val="003859A3"/>
    <w:rsid w:val="003861BB"/>
    <w:rsid w:val="00386ED4"/>
    <w:rsid w:val="00386F8C"/>
    <w:rsid w:val="0038706B"/>
    <w:rsid w:val="003871C2"/>
    <w:rsid w:val="003872A0"/>
    <w:rsid w:val="003872E7"/>
    <w:rsid w:val="003877AB"/>
    <w:rsid w:val="0038782B"/>
    <w:rsid w:val="003879D0"/>
    <w:rsid w:val="00390211"/>
    <w:rsid w:val="00390387"/>
    <w:rsid w:val="0039124D"/>
    <w:rsid w:val="00391436"/>
    <w:rsid w:val="00391C5A"/>
    <w:rsid w:val="00391D5A"/>
    <w:rsid w:val="00391E2D"/>
    <w:rsid w:val="00391EBF"/>
    <w:rsid w:val="0039217A"/>
    <w:rsid w:val="003924A1"/>
    <w:rsid w:val="00392BBB"/>
    <w:rsid w:val="00392BEE"/>
    <w:rsid w:val="00392CC8"/>
    <w:rsid w:val="00392EDE"/>
    <w:rsid w:val="00393377"/>
    <w:rsid w:val="003934A6"/>
    <w:rsid w:val="00393558"/>
    <w:rsid w:val="00393888"/>
    <w:rsid w:val="003938D5"/>
    <w:rsid w:val="00393D5D"/>
    <w:rsid w:val="00394549"/>
    <w:rsid w:val="00394964"/>
    <w:rsid w:val="00394E88"/>
    <w:rsid w:val="00394F9F"/>
    <w:rsid w:val="00394FBA"/>
    <w:rsid w:val="003952B0"/>
    <w:rsid w:val="00395412"/>
    <w:rsid w:val="0039542A"/>
    <w:rsid w:val="00395440"/>
    <w:rsid w:val="00395A54"/>
    <w:rsid w:val="00395AE9"/>
    <w:rsid w:val="00396B50"/>
    <w:rsid w:val="00396BA8"/>
    <w:rsid w:val="00397415"/>
    <w:rsid w:val="003974B2"/>
    <w:rsid w:val="00397643"/>
    <w:rsid w:val="003976E8"/>
    <w:rsid w:val="00397728"/>
    <w:rsid w:val="00397C49"/>
    <w:rsid w:val="00397E09"/>
    <w:rsid w:val="00397E29"/>
    <w:rsid w:val="00397E94"/>
    <w:rsid w:val="003A00B2"/>
    <w:rsid w:val="003A0B07"/>
    <w:rsid w:val="003A0C32"/>
    <w:rsid w:val="003A0C78"/>
    <w:rsid w:val="003A0DC6"/>
    <w:rsid w:val="003A0FBD"/>
    <w:rsid w:val="003A139E"/>
    <w:rsid w:val="003A13C1"/>
    <w:rsid w:val="003A18CD"/>
    <w:rsid w:val="003A1B6B"/>
    <w:rsid w:val="003A1C91"/>
    <w:rsid w:val="003A1CA9"/>
    <w:rsid w:val="003A206E"/>
    <w:rsid w:val="003A20F8"/>
    <w:rsid w:val="003A21E2"/>
    <w:rsid w:val="003A23D1"/>
    <w:rsid w:val="003A259B"/>
    <w:rsid w:val="003A260E"/>
    <w:rsid w:val="003A2643"/>
    <w:rsid w:val="003A26FC"/>
    <w:rsid w:val="003A274E"/>
    <w:rsid w:val="003A28E2"/>
    <w:rsid w:val="003A2D64"/>
    <w:rsid w:val="003A332D"/>
    <w:rsid w:val="003A3528"/>
    <w:rsid w:val="003A3A6A"/>
    <w:rsid w:val="003A3CAE"/>
    <w:rsid w:val="003A6142"/>
    <w:rsid w:val="003A6937"/>
    <w:rsid w:val="003A6B2D"/>
    <w:rsid w:val="003A6CD1"/>
    <w:rsid w:val="003A6ED4"/>
    <w:rsid w:val="003A7760"/>
    <w:rsid w:val="003A7D4F"/>
    <w:rsid w:val="003A7DE1"/>
    <w:rsid w:val="003B0333"/>
    <w:rsid w:val="003B0479"/>
    <w:rsid w:val="003B0AAA"/>
    <w:rsid w:val="003B0C24"/>
    <w:rsid w:val="003B0ED4"/>
    <w:rsid w:val="003B1006"/>
    <w:rsid w:val="003B10F8"/>
    <w:rsid w:val="003B195C"/>
    <w:rsid w:val="003B1ED4"/>
    <w:rsid w:val="003B207A"/>
    <w:rsid w:val="003B20D9"/>
    <w:rsid w:val="003B21A2"/>
    <w:rsid w:val="003B21D5"/>
    <w:rsid w:val="003B23B1"/>
    <w:rsid w:val="003B27DE"/>
    <w:rsid w:val="003B3112"/>
    <w:rsid w:val="003B3495"/>
    <w:rsid w:val="003B379E"/>
    <w:rsid w:val="003B39FC"/>
    <w:rsid w:val="003B3A2E"/>
    <w:rsid w:val="003B3A7A"/>
    <w:rsid w:val="003B3AAC"/>
    <w:rsid w:val="003B3FD1"/>
    <w:rsid w:val="003B42C1"/>
    <w:rsid w:val="003B4507"/>
    <w:rsid w:val="003B45CF"/>
    <w:rsid w:val="003B4DD3"/>
    <w:rsid w:val="003B52A4"/>
    <w:rsid w:val="003B56D1"/>
    <w:rsid w:val="003B5761"/>
    <w:rsid w:val="003B57E3"/>
    <w:rsid w:val="003B59CE"/>
    <w:rsid w:val="003B5C61"/>
    <w:rsid w:val="003B5E0E"/>
    <w:rsid w:val="003B611D"/>
    <w:rsid w:val="003B71BA"/>
    <w:rsid w:val="003B7778"/>
    <w:rsid w:val="003B788A"/>
    <w:rsid w:val="003B791F"/>
    <w:rsid w:val="003B7A0A"/>
    <w:rsid w:val="003B7B61"/>
    <w:rsid w:val="003B7CC8"/>
    <w:rsid w:val="003B7E9C"/>
    <w:rsid w:val="003C0948"/>
    <w:rsid w:val="003C0A9F"/>
    <w:rsid w:val="003C0BE7"/>
    <w:rsid w:val="003C13A5"/>
    <w:rsid w:val="003C1D1A"/>
    <w:rsid w:val="003C20FC"/>
    <w:rsid w:val="003C25DC"/>
    <w:rsid w:val="003C2D24"/>
    <w:rsid w:val="003C2D92"/>
    <w:rsid w:val="003C2E0F"/>
    <w:rsid w:val="003C3494"/>
    <w:rsid w:val="003C3AE9"/>
    <w:rsid w:val="003C47BA"/>
    <w:rsid w:val="003C4843"/>
    <w:rsid w:val="003C48B9"/>
    <w:rsid w:val="003C4E2B"/>
    <w:rsid w:val="003C51D2"/>
    <w:rsid w:val="003C572E"/>
    <w:rsid w:val="003C5AD3"/>
    <w:rsid w:val="003C5D2E"/>
    <w:rsid w:val="003C5EFB"/>
    <w:rsid w:val="003C6059"/>
    <w:rsid w:val="003C63A8"/>
    <w:rsid w:val="003C6C43"/>
    <w:rsid w:val="003C6FF9"/>
    <w:rsid w:val="003C704B"/>
    <w:rsid w:val="003C75CB"/>
    <w:rsid w:val="003C794B"/>
    <w:rsid w:val="003C7E89"/>
    <w:rsid w:val="003D0002"/>
    <w:rsid w:val="003D036D"/>
    <w:rsid w:val="003D0D5F"/>
    <w:rsid w:val="003D0DF1"/>
    <w:rsid w:val="003D0EEF"/>
    <w:rsid w:val="003D12A9"/>
    <w:rsid w:val="003D14CF"/>
    <w:rsid w:val="003D1726"/>
    <w:rsid w:val="003D1A92"/>
    <w:rsid w:val="003D1B04"/>
    <w:rsid w:val="003D1C17"/>
    <w:rsid w:val="003D1D5F"/>
    <w:rsid w:val="003D2323"/>
    <w:rsid w:val="003D29D7"/>
    <w:rsid w:val="003D2AB5"/>
    <w:rsid w:val="003D2E0E"/>
    <w:rsid w:val="003D2EE0"/>
    <w:rsid w:val="003D303D"/>
    <w:rsid w:val="003D3753"/>
    <w:rsid w:val="003D3A02"/>
    <w:rsid w:val="003D4086"/>
    <w:rsid w:val="003D42B1"/>
    <w:rsid w:val="003D4560"/>
    <w:rsid w:val="003D5299"/>
    <w:rsid w:val="003D53AF"/>
    <w:rsid w:val="003D53C0"/>
    <w:rsid w:val="003D548D"/>
    <w:rsid w:val="003D5787"/>
    <w:rsid w:val="003D5B48"/>
    <w:rsid w:val="003D6304"/>
    <w:rsid w:val="003D64B8"/>
    <w:rsid w:val="003D67A4"/>
    <w:rsid w:val="003D6A57"/>
    <w:rsid w:val="003D6E3F"/>
    <w:rsid w:val="003D733B"/>
    <w:rsid w:val="003D738F"/>
    <w:rsid w:val="003D7760"/>
    <w:rsid w:val="003D7D16"/>
    <w:rsid w:val="003D7F10"/>
    <w:rsid w:val="003E031F"/>
    <w:rsid w:val="003E04F4"/>
    <w:rsid w:val="003E0631"/>
    <w:rsid w:val="003E07CD"/>
    <w:rsid w:val="003E0AF6"/>
    <w:rsid w:val="003E118E"/>
    <w:rsid w:val="003E12A8"/>
    <w:rsid w:val="003E13F6"/>
    <w:rsid w:val="003E16A0"/>
    <w:rsid w:val="003E1BF9"/>
    <w:rsid w:val="003E1C8A"/>
    <w:rsid w:val="003E1D95"/>
    <w:rsid w:val="003E1F96"/>
    <w:rsid w:val="003E2802"/>
    <w:rsid w:val="003E280B"/>
    <w:rsid w:val="003E2EA2"/>
    <w:rsid w:val="003E2F9A"/>
    <w:rsid w:val="003E3221"/>
    <w:rsid w:val="003E3242"/>
    <w:rsid w:val="003E3539"/>
    <w:rsid w:val="003E3915"/>
    <w:rsid w:val="003E3EAE"/>
    <w:rsid w:val="003E4148"/>
    <w:rsid w:val="003E42AA"/>
    <w:rsid w:val="003E441C"/>
    <w:rsid w:val="003E49DD"/>
    <w:rsid w:val="003E4A9D"/>
    <w:rsid w:val="003E4BA8"/>
    <w:rsid w:val="003E4D3A"/>
    <w:rsid w:val="003E53C6"/>
    <w:rsid w:val="003E5674"/>
    <w:rsid w:val="003E58DA"/>
    <w:rsid w:val="003E5C4E"/>
    <w:rsid w:val="003E5CF7"/>
    <w:rsid w:val="003E5D1D"/>
    <w:rsid w:val="003E5EE1"/>
    <w:rsid w:val="003E5FBC"/>
    <w:rsid w:val="003E64D8"/>
    <w:rsid w:val="003E6503"/>
    <w:rsid w:val="003E65EE"/>
    <w:rsid w:val="003E6A95"/>
    <w:rsid w:val="003E6B12"/>
    <w:rsid w:val="003E6C5F"/>
    <w:rsid w:val="003E6EB3"/>
    <w:rsid w:val="003E6EE9"/>
    <w:rsid w:val="003E71A0"/>
    <w:rsid w:val="003E7924"/>
    <w:rsid w:val="003F01EE"/>
    <w:rsid w:val="003F03F6"/>
    <w:rsid w:val="003F0529"/>
    <w:rsid w:val="003F0743"/>
    <w:rsid w:val="003F08EB"/>
    <w:rsid w:val="003F0D25"/>
    <w:rsid w:val="003F0F4A"/>
    <w:rsid w:val="003F1A1F"/>
    <w:rsid w:val="003F1DC2"/>
    <w:rsid w:val="003F2FF9"/>
    <w:rsid w:val="003F348B"/>
    <w:rsid w:val="003F3568"/>
    <w:rsid w:val="003F398A"/>
    <w:rsid w:val="003F3BB2"/>
    <w:rsid w:val="003F4841"/>
    <w:rsid w:val="003F57C5"/>
    <w:rsid w:val="003F5851"/>
    <w:rsid w:val="003F5D7C"/>
    <w:rsid w:val="003F5EBF"/>
    <w:rsid w:val="003F5F16"/>
    <w:rsid w:val="003F6014"/>
    <w:rsid w:val="003F634B"/>
    <w:rsid w:val="003F63BA"/>
    <w:rsid w:val="003F63BF"/>
    <w:rsid w:val="003F666B"/>
    <w:rsid w:val="003F6DE5"/>
    <w:rsid w:val="003F7310"/>
    <w:rsid w:val="003F73B9"/>
    <w:rsid w:val="003F79B7"/>
    <w:rsid w:val="003F7A6C"/>
    <w:rsid w:val="004001D0"/>
    <w:rsid w:val="0040070D"/>
    <w:rsid w:val="004009D9"/>
    <w:rsid w:val="00401561"/>
    <w:rsid w:val="00401AD4"/>
    <w:rsid w:val="00401C25"/>
    <w:rsid w:val="00401DB6"/>
    <w:rsid w:val="00402009"/>
    <w:rsid w:val="004023E6"/>
    <w:rsid w:val="004025BF"/>
    <w:rsid w:val="004027AE"/>
    <w:rsid w:val="004029DE"/>
    <w:rsid w:val="00402AFE"/>
    <w:rsid w:val="00402ED7"/>
    <w:rsid w:val="004030DD"/>
    <w:rsid w:val="00403518"/>
    <w:rsid w:val="00403660"/>
    <w:rsid w:val="0040383E"/>
    <w:rsid w:val="00403CE2"/>
    <w:rsid w:val="00403DA5"/>
    <w:rsid w:val="00403F0B"/>
    <w:rsid w:val="00404775"/>
    <w:rsid w:val="00404BAA"/>
    <w:rsid w:val="00404F96"/>
    <w:rsid w:val="00404FF1"/>
    <w:rsid w:val="004056BE"/>
    <w:rsid w:val="00405AB8"/>
    <w:rsid w:val="00405B77"/>
    <w:rsid w:val="00405F24"/>
    <w:rsid w:val="004062C0"/>
    <w:rsid w:val="004063BA"/>
    <w:rsid w:val="004068EF"/>
    <w:rsid w:val="00406B0A"/>
    <w:rsid w:val="00407038"/>
    <w:rsid w:val="0040799A"/>
    <w:rsid w:val="00407B8A"/>
    <w:rsid w:val="00407D95"/>
    <w:rsid w:val="00407E5E"/>
    <w:rsid w:val="00407F10"/>
    <w:rsid w:val="00410865"/>
    <w:rsid w:val="00410AE8"/>
    <w:rsid w:val="00411022"/>
    <w:rsid w:val="00411791"/>
    <w:rsid w:val="00411876"/>
    <w:rsid w:val="00411AE8"/>
    <w:rsid w:val="00412FC2"/>
    <w:rsid w:val="00413072"/>
    <w:rsid w:val="00413281"/>
    <w:rsid w:val="004133B8"/>
    <w:rsid w:val="00413823"/>
    <w:rsid w:val="0041395D"/>
    <w:rsid w:val="00413B04"/>
    <w:rsid w:val="00413DAC"/>
    <w:rsid w:val="00413E6A"/>
    <w:rsid w:val="004142B3"/>
    <w:rsid w:val="0041510C"/>
    <w:rsid w:val="0041518B"/>
    <w:rsid w:val="004152FF"/>
    <w:rsid w:val="00415EEC"/>
    <w:rsid w:val="00415F2B"/>
    <w:rsid w:val="004162EF"/>
    <w:rsid w:val="00416309"/>
    <w:rsid w:val="0041649B"/>
    <w:rsid w:val="004164E0"/>
    <w:rsid w:val="004165AC"/>
    <w:rsid w:val="004168E8"/>
    <w:rsid w:val="00416B94"/>
    <w:rsid w:val="00416CF4"/>
    <w:rsid w:val="00417362"/>
    <w:rsid w:val="00417383"/>
    <w:rsid w:val="00420067"/>
    <w:rsid w:val="00420648"/>
    <w:rsid w:val="0042070D"/>
    <w:rsid w:val="00420C03"/>
    <w:rsid w:val="00420CA1"/>
    <w:rsid w:val="00420F13"/>
    <w:rsid w:val="004210D1"/>
    <w:rsid w:val="0042123A"/>
    <w:rsid w:val="00421801"/>
    <w:rsid w:val="00421AA8"/>
    <w:rsid w:val="00421FCF"/>
    <w:rsid w:val="004222A5"/>
    <w:rsid w:val="004229D3"/>
    <w:rsid w:val="00422A1E"/>
    <w:rsid w:val="0042329D"/>
    <w:rsid w:val="0042338D"/>
    <w:rsid w:val="00423544"/>
    <w:rsid w:val="00423817"/>
    <w:rsid w:val="00423CE3"/>
    <w:rsid w:val="004241ED"/>
    <w:rsid w:val="00424705"/>
    <w:rsid w:val="004247E7"/>
    <w:rsid w:val="0042509A"/>
    <w:rsid w:val="00425101"/>
    <w:rsid w:val="00425892"/>
    <w:rsid w:val="00425910"/>
    <w:rsid w:val="00425FB1"/>
    <w:rsid w:val="004263E9"/>
    <w:rsid w:val="004265D4"/>
    <w:rsid w:val="004267A4"/>
    <w:rsid w:val="0042691D"/>
    <w:rsid w:val="00426CC5"/>
    <w:rsid w:val="00426E8A"/>
    <w:rsid w:val="00427044"/>
    <w:rsid w:val="00427135"/>
    <w:rsid w:val="00427211"/>
    <w:rsid w:val="00427396"/>
    <w:rsid w:val="00427891"/>
    <w:rsid w:val="00427F11"/>
    <w:rsid w:val="0043005C"/>
    <w:rsid w:val="004306DD"/>
    <w:rsid w:val="004309E5"/>
    <w:rsid w:val="00430B5C"/>
    <w:rsid w:val="00430E40"/>
    <w:rsid w:val="00430EB8"/>
    <w:rsid w:val="00431510"/>
    <w:rsid w:val="004315FB"/>
    <w:rsid w:val="00431714"/>
    <w:rsid w:val="00431CB5"/>
    <w:rsid w:val="00431D44"/>
    <w:rsid w:val="0043289C"/>
    <w:rsid w:val="004328B2"/>
    <w:rsid w:val="004329FF"/>
    <w:rsid w:val="00432AAC"/>
    <w:rsid w:val="00432C6F"/>
    <w:rsid w:val="00433084"/>
    <w:rsid w:val="00433176"/>
    <w:rsid w:val="004335D1"/>
    <w:rsid w:val="00433695"/>
    <w:rsid w:val="00433DED"/>
    <w:rsid w:val="00434126"/>
    <w:rsid w:val="004342F4"/>
    <w:rsid w:val="0043440F"/>
    <w:rsid w:val="004346B9"/>
    <w:rsid w:val="004347A7"/>
    <w:rsid w:val="00434C3D"/>
    <w:rsid w:val="00435321"/>
    <w:rsid w:val="004353A1"/>
    <w:rsid w:val="004356CC"/>
    <w:rsid w:val="004357A9"/>
    <w:rsid w:val="004359A7"/>
    <w:rsid w:val="00435ABB"/>
    <w:rsid w:val="00435DB5"/>
    <w:rsid w:val="004362CC"/>
    <w:rsid w:val="004364B2"/>
    <w:rsid w:val="004369C9"/>
    <w:rsid w:val="00436E94"/>
    <w:rsid w:val="00436F0F"/>
    <w:rsid w:val="00437BDE"/>
    <w:rsid w:val="004404D3"/>
    <w:rsid w:val="00441184"/>
    <w:rsid w:val="004412E8"/>
    <w:rsid w:val="004412F5"/>
    <w:rsid w:val="00441976"/>
    <w:rsid w:val="004424FA"/>
    <w:rsid w:val="00442A2D"/>
    <w:rsid w:val="0044313D"/>
    <w:rsid w:val="004433F1"/>
    <w:rsid w:val="00443847"/>
    <w:rsid w:val="00443AB2"/>
    <w:rsid w:val="00443ABA"/>
    <w:rsid w:val="00444831"/>
    <w:rsid w:val="00444B07"/>
    <w:rsid w:val="00444FBE"/>
    <w:rsid w:val="004450BB"/>
    <w:rsid w:val="00445148"/>
    <w:rsid w:val="00445CDE"/>
    <w:rsid w:val="00445CE2"/>
    <w:rsid w:val="00446214"/>
    <w:rsid w:val="00446323"/>
    <w:rsid w:val="004467DD"/>
    <w:rsid w:val="00446890"/>
    <w:rsid w:val="00446A2B"/>
    <w:rsid w:val="00446B0A"/>
    <w:rsid w:val="00446F62"/>
    <w:rsid w:val="004475A4"/>
    <w:rsid w:val="0044766D"/>
    <w:rsid w:val="004477B2"/>
    <w:rsid w:val="0044784A"/>
    <w:rsid w:val="00447F88"/>
    <w:rsid w:val="0045049C"/>
    <w:rsid w:val="00450CAF"/>
    <w:rsid w:val="0045103F"/>
    <w:rsid w:val="004510F6"/>
    <w:rsid w:val="004513C5"/>
    <w:rsid w:val="00451412"/>
    <w:rsid w:val="0045181F"/>
    <w:rsid w:val="00451B85"/>
    <w:rsid w:val="00451DBD"/>
    <w:rsid w:val="00451F7F"/>
    <w:rsid w:val="00451FC6"/>
    <w:rsid w:val="00452087"/>
    <w:rsid w:val="00452805"/>
    <w:rsid w:val="004528E5"/>
    <w:rsid w:val="00452C8B"/>
    <w:rsid w:val="00453079"/>
    <w:rsid w:val="004530FC"/>
    <w:rsid w:val="00453248"/>
    <w:rsid w:val="00453254"/>
    <w:rsid w:val="00453287"/>
    <w:rsid w:val="00453D67"/>
    <w:rsid w:val="00453EA4"/>
    <w:rsid w:val="00454159"/>
    <w:rsid w:val="004544C8"/>
    <w:rsid w:val="00454903"/>
    <w:rsid w:val="00455003"/>
    <w:rsid w:val="00455558"/>
    <w:rsid w:val="004557D7"/>
    <w:rsid w:val="00455B51"/>
    <w:rsid w:val="00455C11"/>
    <w:rsid w:val="0045601D"/>
    <w:rsid w:val="00456428"/>
    <w:rsid w:val="004568E4"/>
    <w:rsid w:val="004569DB"/>
    <w:rsid w:val="00456A58"/>
    <w:rsid w:val="00456C9B"/>
    <w:rsid w:val="00457033"/>
    <w:rsid w:val="0045766C"/>
    <w:rsid w:val="00457768"/>
    <w:rsid w:val="00457837"/>
    <w:rsid w:val="00457A29"/>
    <w:rsid w:val="0046033E"/>
    <w:rsid w:val="00460480"/>
    <w:rsid w:val="0046060B"/>
    <w:rsid w:val="004607B4"/>
    <w:rsid w:val="004607DD"/>
    <w:rsid w:val="00460886"/>
    <w:rsid w:val="00460F74"/>
    <w:rsid w:val="004610E5"/>
    <w:rsid w:val="0046119D"/>
    <w:rsid w:val="0046166B"/>
    <w:rsid w:val="004617F9"/>
    <w:rsid w:val="00462240"/>
    <w:rsid w:val="00462521"/>
    <w:rsid w:val="00462D2A"/>
    <w:rsid w:val="004630E7"/>
    <w:rsid w:val="004639AE"/>
    <w:rsid w:val="00463DB8"/>
    <w:rsid w:val="00463FE6"/>
    <w:rsid w:val="004644AB"/>
    <w:rsid w:val="004644C5"/>
    <w:rsid w:val="004645C0"/>
    <w:rsid w:val="00464E93"/>
    <w:rsid w:val="0046548C"/>
    <w:rsid w:val="0046570C"/>
    <w:rsid w:val="00465C0E"/>
    <w:rsid w:val="004665C2"/>
    <w:rsid w:val="0046679E"/>
    <w:rsid w:val="00466C73"/>
    <w:rsid w:val="00466ECE"/>
    <w:rsid w:val="0046731F"/>
    <w:rsid w:val="004673B7"/>
    <w:rsid w:val="0046748E"/>
    <w:rsid w:val="00467B58"/>
    <w:rsid w:val="0047025F"/>
    <w:rsid w:val="00470273"/>
    <w:rsid w:val="004704AD"/>
    <w:rsid w:val="004706A1"/>
    <w:rsid w:val="0047070D"/>
    <w:rsid w:val="00470BA5"/>
    <w:rsid w:val="00470D89"/>
    <w:rsid w:val="00470E23"/>
    <w:rsid w:val="0047126C"/>
    <w:rsid w:val="0047184B"/>
    <w:rsid w:val="00471CFA"/>
    <w:rsid w:val="00471DF1"/>
    <w:rsid w:val="00472759"/>
    <w:rsid w:val="00472DAD"/>
    <w:rsid w:val="00473183"/>
    <w:rsid w:val="00473766"/>
    <w:rsid w:val="00473896"/>
    <w:rsid w:val="00473918"/>
    <w:rsid w:val="00473949"/>
    <w:rsid w:val="00473BD8"/>
    <w:rsid w:val="00473CCA"/>
    <w:rsid w:val="00473EDF"/>
    <w:rsid w:val="00473F3E"/>
    <w:rsid w:val="00474484"/>
    <w:rsid w:val="004747BB"/>
    <w:rsid w:val="00474A82"/>
    <w:rsid w:val="00474E13"/>
    <w:rsid w:val="004755ED"/>
    <w:rsid w:val="00475668"/>
    <w:rsid w:val="004756D3"/>
    <w:rsid w:val="00475D16"/>
    <w:rsid w:val="00475E77"/>
    <w:rsid w:val="00476144"/>
    <w:rsid w:val="00476495"/>
    <w:rsid w:val="0047670D"/>
    <w:rsid w:val="00476757"/>
    <w:rsid w:val="004767EA"/>
    <w:rsid w:val="0047690A"/>
    <w:rsid w:val="00476E82"/>
    <w:rsid w:val="00476F76"/>
    <w:rsid w:val="00477060"/>
    <w:rsid w:val="0047787B"/>
    <w:rsid w:val="00477938"/>
    <w:rsid w:val="00480418"/>
    <w:rsid w:val="004813F1"/>
    <w:rsid w:val="00481CC9"/>
    <w:rsid w:val="00481E2B"/>
    <w:rsid w:val="00482052"/>
    <w:rsid w:val="00482AEC"/>
    <w:rsid w:val="00482DFF"/>
    <w:rsid w:val="00482E09"/>
    <w:rsid w:val="00483087"/>
    <w:rsid w:val="00483473"/>
    <w:rsid w:val="00483817"/>
    <w:rsid w:val="004840CD"/>
    <w:rsid w:val="0048491F"/>
    <w:rsid w:val="00484CC4"/>
    <w:rsid w:val="00484EAD"/>
    <w:rsid w:val="00484FD0"/>
    <w:rsid w:val="00485093"/>
    <w:rsid w:val="00485132"/>
    <w:rsid w:val="00485360"/>
    <w:rsid w:val="0048596B"/>
    <w:rsid w:val="00485ACF"/>
    <w:rsid w:val="00485BD0"/>
    <w:rsid w:val="00485C3F"/>
    <w:rsid w:val="004860DA"/>
    <w:rsid w:val="00486222"/>
    <w:rsid w:val="004865CF"/>
    <w:rsid w:val="0048675C"/>
    <w:rsid w:val="00486854"/>
    <w:rsid w:val="00486ABA"/>
    <w:rsid w:val="00486D3D"/>
    <w:rsid w:val="00486D55"/>
    <w:rsid w:val="00486F76"/>
    <w:rsid w:val="00487017"/>
    <w:rsid w:val="0048702C"/>
    <w:rsid w:val="0048729F"/>
    <w:rsid w:val="0048738F"/>
    <w:rsid w:val="0048796D"/>
    <w:rsid w:val="00487A10"/>
    <w:rsid w:val="00490195"/>
    <w:rsid w:val="0049038C"/>
    <w:rsid w:val="00490634"/>
    <w:rsid w:val="00490C98"/>
    <w:rsid w:val="00490EF4"/>
    <w:rsid w:val="0049146C"/>
    <w:rsid w:val="004915E3"/>
    <w:rsid w:val="00491B6D"/>
    <w:rsid w:val="00491C32"/>
    <w:rsid w:val="00492188"/>
    <w:rsid w:val="00492371"/>
    <w:rsid w:val="00492485"/>
    <w:rsid w:val="0049255D"/>
    <w:rsid w:val="00492738"/>
    <w:rsid w:val="004928B2"/>
    <w:rsid w:val="004928C7"/>
    <w:rsid w:val="00492910"/>
    <w:rsid w:val="00492C01"/>
    <w:rsid w:val="00492CF4"/>
    <w:rsid w:val="00492FEC"/>
    <w:rsid w:val="00493073"/>
    <w:rsid w:val="00493301"/>
    <w:rsid w:val="00493780"/>
    <w:rsid w:val="00493DC4"/>
    <w:rsid w:val="00493E57"/>
    <w:rsid w:val="00493F00"/>
    <w:rsid w:val="00494294"/>
    <w:rsid w:val="004943C3"/>
    <w:rsid w:val="00494786"/>
    <w:rsid w:val="00494CB8"/>
    <w:rsid w:val="004954A1"/>
    <w:rsid w:val="004955B4"/>
    <w:rsid w:val="00496074"/>
    <w:rsid w:val="00496089"/>
    <w:rsid w:val="004960B8"/>
    <w:rsid w:val="0049612D"/>
    <w:rsid w:val="00496875"/>
    <w:rsid w:val="00496FFC"/>
    <w:rsid w:val="0049731A"/>
    <w:rsid w:val="004975C7"/>
    <w:rsid w:val="00497C20"/>
    <w:rsid w:val="00497F6A"/>
    <w:rsid w:val="00497FF9"/>
    <w:rsid w:val="004A0163"/>
    <w:rsid w:val="004A07CD"/>
    <w:rsid w:val="004A0C11"/>
    <w:rsid w:val="004A0C57"/>
    <w:rsid w:val="004A0C6F"/>
    <w:rsid w:val="004A0DD5"/>
    <w:rsid w:val="004A109F"/>
    <w:rsid w:val="004A134C"/>
    <w:rsid w:val="004A1602"/>
    <w:rsid w:val="004A18E9"/>
    <w:rsid w:val="004A24FA"/>
    <w:rsid w:val="004A258C"/>
    <w:rsid w:val="004A2B4E"/>
    <w:rsid w:val="004A2F26"/>
    <w:rsid w:val="004A347D"/>
    <w:rsid w:val="004A374B"/>
    <w:rsid w:val="004A394B"/>
    <w:rsid w:val="004A3970"/>
    <w:rsid w:val="004A3996"/>
    <w:rsid w:val="004A3AEB"/>
    <w:rsid w:val="004A42BD"/>
    <w:rsid w:val="004A4347"/>
    <w:rsid w:val="004A448C"/>
    <w:rsid w:val="004A4A8E"/>
    <w:rsid w:val="004A4C95"/>
    <w:rsid w:val="004A4D2F"/>
    <w:rsid w:val="004A5254"/>
    <w:rsid w:val="004A552B"/>
    <w:rsid w:val="004A56BC"/>
    <w:rsid w:val="004A59C3"/>
    <w:rsid w:val="004A61C0"/>
    <w:rsid w:val="004A62C3"/>
    <w:rsid w:val="004A645D"/>
    <w:rsid w:val="004A65FB"/>
    <w:rsid w:val="004A66E5"/>
    <w:rsid w:val="004A6793"/>
    <w:rsid w:val="004A735F"/>
    <w:rsid w:val="004A73DF"/>
    <w:rsid w:val="004A7697"/>
    <w:rsid w:val="004B0133"/>
    <w:rsid w:val="004B027E"/>
    <w:rsid w:val="004B0343"/>
    <w:rsid w:val="004B0C7C"/>
    <w:rsid w:val="004B0CB4"/>
    <w:rsid w:val="004B0E1B"/>
    <w:rsid w:val="004B1607"/>
    <w:rsid w:val="004B1F00"/>
    <w:rsid w:val="004B1F07"/>
    <w:rsid w:val="004B2077"/>
    <w:rsid w:val="004B2350"/>
    <w:rsid w:val="004B2392"/>
    <w:rsid w:val="004B2520"/>
    <w:rsid w:val="004B2A6E"/>
    <w:rsid w:val="004B303A"/>
    <w:rsid w:val="004B309B"/>
    <w:rsid w:val="004B30DA"/>
    <w:rsid w:val="004B3323"/>
    <w:rsid w:val="004B3842"/>
    <w:rsid w:val="004B3F70"/>
    <w:rsid w:val="004B4138"/>
    <w:rsid w:val="004B480D"/>
    <w:rsid w:val="004B4980"/>
    <w:rsid w:val="004B4A4F"/>
    <w:rsid w:val="004B4D6F"/>
    <w:rsid w:val="004B50C0"/>
    <w:rsid w:val="004B5683"/>
    <w:rsid w:val="004B5C58"/>
    <w:rsid w:val="004B5CC5"/>
    <w:rsid w:val="004B5DA4"/>
    <w:rsid w:val="004B6225"/>
    <w:rsid w:val="004B63A6"/>
    <w:rsid w:val="004B6472"/>
    <w:rsid w:val="004B67C8"/>
    <w:rsid w:val="004B6A32"/>
    <w:rsid w:val="004B6B89"/>
    <w:rsid w:val="004B6E6A"/>
    <w:rsid w:val="004B73A7"/>
    <w:rsid w:val="004B7B69"/>
    <w:rsid w:val="004B7BB3"/>
    <w:rsid w:val="004B7E14"/>
    <w:rsid w:val="004C050A"/>
    <w:rsid w:val="004C06FA"/>
    <w:rsid w:val="004C0725"/>
    <w:rsid w:val="004C073B"/>
    <w:rsid w:val="004C07B1"/>
    <w:rsid w:val="004C0EED"/>
    <w:rsid w:val="004C103D"/>
    <w:rsid w:val="004C1078"/>
    <w:rsid w:val="004C1230"/>
    <w:rsid w:val="004C15AC"/>
    <w:rsid w:val="004C1CCF"/>
    <w:rsid w:val="004C1D7C"/>
    <w:rsid w:val="004C21EE"/>
    <w:rsid w:val="004C26E3"/>
    <w:rsid w:val="004C2AAB"/>
    <w:rsid w:val="004C2DBC"/>
    <w:rsid w:val="004C3149"/>
    <w:rsid w:val="004C3621"/>
    <w:rsid w:val="004C401B"/>
    <w:rsid w:val="004C4138"/>
    <w:rsid w:val="004C43B0"/>
    <w:rsid w:val="004C4738"/>
    <w:rsid w:val="004C4B24"/>
    <w:rsid w:val="004C538D"/>
    <w:rsid w:val="004C6053"/>
    <w:rsid w:val="004C608B"/>
    <w:rsid w:val="004C65F6"/>
    <w:rsid w:val="004C6F6F"/>
    <w:rsid w:val="004C71AB"/>
    <w:rsid w:val="004C71AE"/>
    <w:rsid w:val="004C727A"/>
    <w:rsid w:val="004C74B5"/>
    <w:rsid w:val="004C7D6F"/>
    <w:rsid w:val="004D024F"/>
    <w:rsid w:val="004D099D"/>
    <w:rsid w:val="004D0D4F"/>
    <w:rsid w:val="004D0EA3"/>
    <w:rsid w:val="004D1144"/>
    <w:rsid w:val="004D12D4"/>
    <w:rsid w:val="004D14C3"/>
    <w:rsid w:val="004D1535"/>
    <w:rsid w:val="004D1606"/>
    <w:rsid w:val="004D16B9"/>
    <w:rsid w:val="004D1BD5"/>
    <w:rsid w:val="004D225E"/>
    <w:rsid w:val="004D23C1"/>
    <w:rsid w:val="004D2501"/>
    <w:rsid w:val="004D27C3"/>
    <w:rsid w:val="004D3285"/>
    <w:rsid w:val="004D342E"/>
    <w:rsid w:val="004D3828"/>
    <w:rsid w:val="004D393C"/>
    <w:rsid w:val="004D3CBC"/>
    <w:rsid w:val="004D3E46"/>
    <w:rsid w:val="004D4251"/>
    <w:rsid w:val="004D461F"/>
    <w:rsid w:val="004D482C"/>
    <w:rsid w:val="004D4C12"/>
    <w:rsid w:val="004D4C65"/>
    <w:rsid w:val="004D4E62"/>
    <w:rsid w:val="004D4ED9"/>
    <w:rsid w:val="004D51FC"/>
    <w:rsid w:val="004D5A94"/>
    <w:rsid w:val="004D6BBA"/>
    <w:rsid w:val="004D6C8C"/>
    <w:rsid w:val="004D7579"/>
    <w:rsid w:val="004D7658"/>
    <w:rsid w:val="004D77B4"/>
    <w:rsid w:val="004D79D6"/>
    <w:rsid w:val="004D7B37"/>
    <w:rsid w:val="004D7CAC"/>
    <w:rsid w:val="004E06A2"/>
    <w:rsid w:val="004E0D2F"/>
    <w:rsid w:val="004E1359"/>
    <w:rsid w:val="004E1679"/>
    <w:rsid w:val="004E1DCE"/>
    <w:rsid w:val="004E1E34"/>
    <w:rsid w:val="004E1F9C"/>
    <w:rsid w:val="004E23FE"/>
    <w:rsid w:val="004E25AA"/>
    <w:rsid w:val="004E2978"/>
    <w:rsid w:val="004E2A76"/>
    <w:rsid w:val="004E2B9F"/>
    <w:rsid w:val="004E2F1B"/>
    <w:rsid w:val="004E32DF"/>
    <w:rsid w:val="004E35F1"/>
    <w:rsid w:val="004E420E"/>
    <w:rsid w:val="004E4345"/>
    <w:rsid w:val="004E43B3"/>
    <w:rsid w:val="004E4C47"/>
    <w:rsid w:val="004E4CB0"/>
    <w:rsid w:val="004E4F1D"/>
    <w:rsid w:val="004E523B"/>
    <w:rsid w:val="004E5DC3"/>
    <w:rsid w:val="004E641B"/>
    <w:rsid w:val="004E6632"/>
    <w:rsid w:val="004E6756"/>
    <w:rsid w:val="004E67ED"/>
    <w:rsid w:val="004E7111"/>
    <w:rsid w:val="004E71A1"/>
    <w:rsid w:val="004E72F3"/>
    <w:rsid w:val="004E7378"/>
    <w:rsid w:val="004E7A2B"/>
    <w:rsid w:val="004E7DC2"/>
    <w:rsid w:val="004E7ECD"/>
    <w:rsid w:val="004F0728"/>
    <w:rsid w:val="004F07D5"/>
    <w:rsid w:val="004F0973"/>
    <w:rsid w:val="004F0DB3"/>
    <w:rsid w:val="004F218A"/>
    <w:rsid w:val="004F24E3"/>
    <w:rsid w:val="004F2712"/>
    <w:rsid w:val="004F29C8"/>
    <w:rsid w:val="004F2FBF"/>
    <w:rsid w:val="004F331E"/>
    <w:rsid w:val="004F3408"/>
    <w:rsid w:val="004F34E1"/>
    <w:rsid w:val="004F35A0"/>
    <w:rsid w:val="004F3C8C"/>
    <w:rsid w:val="004F3E76"/>
    <w:rsid w:val="004F4027"/>
    <w:rsid w:val="004F4518"/>
    <w:rsid w:val="004F46A6"/>
    <w:rsid w:val="004F48CE"/>
    <w:rsid w:val="004F4C5A"/>
    <w:rsid w:val="004F4D95"/>
    <w:rsid w:val="004F4E3B"/>
    <w:rsid w:val="004F5410"/>
    <w:rsid w:val="004F572E"/>
    <w:rsid w:val="004F5800"/>
    <w:rsid w:val="004F61DB"/>
    <w:rsid w:val="004F6644"/>
    <w:rsid w:val="004F6CC0"/>
    <w:rsid w:val="004F726E"/>
    <w:rsid w:val="004F740C"/>
    <w:rsid w:val="004F7823"/>
    <w:rsid w:val="004F7882"/>
    <w:rsid w:val="00500111"/>
    <w:rsid w:val="0050029B"/>
    <w:rsid w:val="005005F0"/>
    <w:rsid w:val="00500805"/>
    <w:rsid w:val="0050089C"/>
    <w:rsid w:val="0050090A"/>
    <w:rsid w:val="005009CD"/>
    <w:rsid w:val="00500F50"/>
    <w:rsid w:val="005012E7"/>
    <w:rsid w:val="00501365"/>
    <w:rsid w:val="005016BC"/>
    <w:rsid w:val="00501824"/>
    <w:rsid w:val="00501C50"/>
    <w:rsid w:val="00501C55"/>
    <w:rsid w:val="00501C89"/>
    <w:rsid w:val="00501EEB"/>
    <w:rsid w:val="00502381"/>
    <w:rsid w:val="00502460"/>
    <w:rsid w:val="00502BEF"/>
    <w:rsid w:val="00502C19"/>
    <w:rsid w:val="00502FD6"/>
    <w:rsid w:val="005031DD"/>
    <w:rsid w:val="005035BA"/>
    <w:rsid w:val="005039AB"/>
    <w:rsid w:val="00503A0D"/>
    <w:rsid w:val="00503CED"/>
    <w:rsid w:val="00503E28"/>
    <w:rsid w:val="005041E7"/>
    <w:rsid w:val="005042D6"/>
    <w:rsid w:val="00504825"/>
    <w:rsid w:val="00504B57"/>
    <w:rsid w:val="005057DD"/>
    <w:rsid w:val="00505A8B"/>
    <w:rsid w:val="00505AE3"/>
    <w:rsid w:val="00505B82"/>
    <w:rsid w:val="00505B9F"/>
    <w:rsid w:val="00505D00"/>
    <w:rsid w:val="005065CE"/>
    <w:rsid w:val="005065DE"/>
    <w:rsid w:val="00506618"/>
    <w:rsid w:val="005066CF"/>
    <w:rsid w:val="00506DB2"/>
    <w:rsid w:val="00506F37"/>
    <w:rsid w:val="00507E9B"/>
    <w:rsid w:val="005102AE"/>
    <w:rsid w:val="0051046A"/>
    <w:rsid w:val="005106F4"/>
    <w:rsid w:val="005109D5"/>
    <w:rsid w:val="0051119A"/>
    <w:rsid w:val="0051133C"/>
    <w:rsid w:val="00511617"/>
    <w:rsid w:val="0051177C"/>
    <w:rsid w:val="00511E40"/>
    <w:rsid w:val="00511FCF"/>
    <w:rsid w:val="005120A4"/>
    <w:rsid w:val="00512227"/>
    <w:rsid w:val="00512291"/>
    <w:rsid w:val="00512325"/>
    <w:rsid w:val="00512460"/>
    <w:rsid w:val="005125F6"/>
    <w:rsid w:val="00512ACA"/>
    <w:rsid w:val="00512B52"/>
    <w:rsid w:val="00512B5A"/>
    <w:rsid w:val="00512F42"/>
    <w:rsid w:val="00513002"/>
    <w:rsid w:val="00513099"/>
    <w:rsid w:val="00513379"/>
    <w:rsid w:val="00513557"/>
    <w:rsid w:val="00513B08"/>
    <w:rsid w:val="00514385"/>
    <w:rsid w:val="005148E2"/>
    <w:rsid w:val="005149D5"/>
    <w:rsid w:val="00514A57"/>
    <w:rsid w:val="00514BB1"/>
    <w:rsid w:val="00514F5F"/>
    <w:rsid w:val="00514FBC"/>
    <w:rsid w:val="00515174"/>
    <w:rsid w:val="00515375"/>
    <w:rsid w:val="00516216"/>
    <w:rsid w:val="005164E6"/>
    <w:rsid w:val="00516B06"/>
    <w:rsid w:val="00516CD0"/>
    <w:rsid w:val="00516DED"/>
    <w:rsid w:val="00516DF9"/>
    <w:rsid w:val="005173E1"/>
    <w:rsid w:val="005174EB"/>
    <w:rsid w:val="00517539"/>
    <w:rsid w:val="0051758E"/>
    <w:rsid w:val="0051797B"/>
    <w:rsid w:val="00517B17"/>
    <w:rsid w:val="00517D90"/>
    <w:rsid w:val="00520625"/>
    <w:rsid w:val="0052069C"/>
    <w:rsid w:val="00520A9D"/>
    <w:rsid w:val="00520DE7"/>
    <w:rsid w:val="00521080"/>
    <w:rsid w:val="00521610"/>
    <w:rsid w:val="00523373"/>
    <w:rsid w:val="00523654"/>
    <w:rsid w:val="005237C2"/>
    <w:rsid w:val="00523967"/>
    <w:rsid w:val="0052396F"/>
    <w:rsid w:val="005239ED"/>
    <w:rsid w:val="00523AE2"/>
    <w:rsid w:val="00523C41"/>
    <w:rsid w:val="0052442D"/>
    <w:rsid w:val="0052448A"/>
    <w:rsid w:val="00524AA9"/>
    <w:rsid w:val="00524BB7"/>
    <w:rsid w:val="00524C4F"/>
    <w:rsid w:val="00524EEA"/>
    <w:rsid w:val="005250CA"/>
    <w:rsid w:val="00525814"/>
    <w:rsid w:val="005258A2"/>
    <w:rsid w:val="00525B1F"/>
    <w:rsid w:val="00525CE9"/>
    <w:rsid w:val="00525D6A"/>
    <w:rsid w:val="00525DED"/>
    <w:rsid w:val="0052607A"/>
    <w:rsid w:val="005263C6"/>
    <w:rsid w:val="005263DD"/>
    <w:rsid w:val="005264CF"/>
    <w:rsid w:val="005265DE"/>
    <w:rsid w:val="005268D4"/>
    <w:rsid w:val="00526B11"/>
    <w:rsid w:val="00526C47"/>
    <w:rsid w:val="00526D68"/>
    <w:rsid w:val="00527404"/>
    <w:rsid w:val="005274A0"/>
    <w:rsid w:val="0052757E"/>
    <w:rsid w:val="005276BD"/>
    <w:rsid w:val="00527A92"/>
    <w:rsid w:val="005300C6"/>
    <w:rsid w:val="005305EA"/>
    <w:rsid w:val="005306D1"/>
    <w:rsid w:val="005306EB"/>
    <w:rsid w:val="005310C2"/>
    <w:rsid w:val="0053179C"/>
    <w:rsid w:val="0053180A"/>
    <w:rsid w:val="005318FD"/>
    <w:rsid w:val="00531B8D"/>
    <w:rsid w:val="00531B9A"/>
    <w:rsid w:val="00531D82"/>
    <w:rsid w:val="00532652"/>
    <w:rsid w:val="00532786"/>
    <w:rsid w:val="00532A58"/>
    <w:rsid w:val="00532B51"/>
    <w:rsid w:val="00532FFB"/>
    <w:rsid w:val="00533105"/>
    <w:rsid w:val="005333C7"/>
    <w:rsid w:val="00533892"/>
    <w:rsid w:val="00533937"/>
    <w:rsid w:val="005339D4"/>
    <w:rsid w:val="00533BB6"/>
    <w:rsid w:val="00533D5B"/>
    <w:rsid w:val="005342CE"/>
    <w:rsid w:val="00534818"/>
    <w:rsid w:val="00534A5B"/>
    <w:rsid w:val="0053507B"/>
    <w:rsid w:val="0053551F"/>
    <w:rsid w:val="00535CA5"/>
    <w:rsid w:val="005362FD"/>
    <w:rsid w:val="005366A2"/>
    <w:rsid w:val="00536BEA"/>
    <w:rsid w:val="005372A5"/>
    <w:rsid w:val="005372DB"/>
    <w:rsid w:val="00537377"/>
    <w:rsid w:val="005377D2"/>
    <w:rsid w:val="00537982"/>
    <w:rsid w:val="00537BE3"/>
    <w:rsid w:val="00537D68"/>
    <w:rsid w:val="00537F6A"/>
    <w:rsid w:val="00540377"/>
    <w:rsid w:val="00540583"/>
    <w:rsid w:val="005405C0"/>
    <w:rsid w:val="00540685"/>
    <w:rsid w:val="00540777"/>
    <w:rsid w:val="00540794"/>
    <w:rsid w:val="00540B8C"/>
    <w:rsid w:val="00540C13"/>
    <w:rsid w:val="00540E61"/>
    <w:rsid w:val="00541068"/>
    <w:rsid w:val="005411CA"/>
    <w:rsid w:val="00541368"/>
    <w:rsid w:val="00541CD7"/>
    <w:rsid w:val="00541F4A"/>
    <w:rsid w:val="00542654"/>
    <w:rsid w:val="0054277C"/>
    <w:rsid w:val="00542F96"/>
    <w:rsid w:val="005434C9"/>
    <w:rsid w:val="00543DE7"/>
    <w:rsid w:val="005440DD"/>
    <w:rsid w:val="00544336"/>
    <w:rsid w:val="005443A3"/>
    <w:rsid w:val="005444BF"/>
    <w:rsid w:val="00544FCD"/>
    <w:rsid w:val="00545366"/>
    <w:rsid w:val="00545692"/>
    <w:rsid w:val="005460A5"/>
    <w:rsid w:val="005465B4"/>
    <w:rsid w:val="00546DD7"/>
    <w:rsid w:val="00547607"/>
    <w:rsid w:val="0054769E"/>
    <w:rsid w:val="005479C0"/>
    <w:rsid w:val="00547ACA"/>
    <w:rsid w:val="00550103"/>
    <w:rsid w:val="005508A8"/>
    <w:rsid w:val="00550A7E"/>
    <w:rsid w:val="00551748"/>
    <w:rsid w:val="005518E3"/>
    <w:rsid w:val="00551A3F"/>
    <w:rsid w:val="00551AB0"/>
    <w:rsid w:val="0055202A"/>
    <w:rsid w:val="00552504"/>
    <w:rsid w:val="00552574"/>
    <w:rsid w:val="00552B83"/>
    <w:rsid w:val="00553356"/>
    <w:rsid w:val="00553491"/>
    <w:rsid w:val="00553616"/>
    <w:rsid w:val="005538AA"/>
    <w:rsid w:val="0055392D"/>
    <w:rsid w:val="00553A4D"/>
    <w:rsid w:val="005546AE"/>
    <w:rsid w:val="00554A08"/>
    <w:rsid w:val="00554D0D"/>
    <w:rsid w:val="0055542A"/>
    <w:rsid w:val="005555B9"/>
    <w:rsid w:val="00555643"/>
    <w:rsid w:val="0055582B"/>
    <w:rsid w:val="00555982"/>
    <w:rsid w:val="0055671B"/>
    <w:rsid w:val="00556A3C"/>
    <w:rsid w:val="00556BF4"/>
    <w:rsid w:val="00556D56"/>
    <w:rsid w:val="005570E8"/>
    <w:rsid w:val="00557485"/>
    <w:rsid w:val="00557B1A"/>
    <w:rsid w:val="0056023E"/>
    <w:rsid w:val="0056086A"/>
    <w:rsid w:val="00560995"/>
    <w:rsid w:val="00560AB9"/>
    <w:rsid w:val="00560AE0"/>
    <w:rsid w:val="00560C11"/>
    <w:rsid w:val="00561181"/>
    <w:rsid w:val="00561594"/>
    <w:rsid w:val="005617EB"/>
    <w:rsid w:val="00561866"/>
    <w:rsid w:val="00561CA0"/>
    <w:rsid w:val="00561D15"/>
    <w:rsid w:val="00561F2B"/>
    <w:rsid w:val="00562043"/>
    <w:rsid w:val="00562117"/>
    <w:rsid w:val="005626DD"/>
    <w:rsid w:val="0056277E"/>
    <w:rsid w:val="00562DA4"/>
    <w:rsid w:val="00563D4B"/>
    <w:rsid w:val="005642DE"/>
    <w:rsid w:val="005644D8"/>
    <w:rsid w:val="00564913"/>
    <w:rsid w:val="00564AF1"/>
    <w:rsid w:val="00565252"/>
    <w:rsid w:val="005652AD"/>
    <w:rsid w:val="005652B1"/>
    <w:rsid w:val="00565300"/>
    <w:rsid w:val="00565B18"/>
    <w:rsid w:val="00565E1E"/>
    <w:rsid w:val="00565F95"/>
    <w:rsid w:val="00566112"/>
    <w:rsid w:val="005665B5"/>
    <w:rsid w:val="005667EB"/>
    <w:rsid w:val="00566848"/>
    <w:rsid w:val="00566B94"/>
    <w:rsid w:val="00566BA5"/>
    <w:rsid w:val="00566BC8"/>
    <w:rsid w:val="005671DD"/>
    <w:rsid w:val="005672AD"/>
    <w:rsid w:val="005675DF"/>
    <w:rsid w:val="00567CA9"/>
    <w:rsid w:val="00567F7F"/>
    <w:rsid w:val="005706AF"/>
    <w:rsid w:val="00570C7E"/>
    <w:rsid w:val="00570E00"/>
    <w:rsid w:val="00571257"/>
    <w:rsid w:val="0057194C"/>
    <w:rsid w:val="00571CD5"/>
    <w:rsid w:val="00571E47"/>
    <w:rsid w:val="00571E54"/>
    <w:rsid w:val="00571F91"/>
    <w:rsid w:val="00572582"/>
    <w:rsid w:val="00572738"/>
    <w:rsid w:val="0057290C"/>
    <w:rsid w:val="00572B47"/>
    <w:rsid w:val="00572EFE"/>
    <w:rsid w:val="005734C7"/>
    <w:rsid w:val="005734D6"/>
    <w:rsid w:val="005739CF"/>
    <w:rsid w:val="00573A82"/>
    <w:rsid w:val="00573B22"/>
    <w:rsid w:val="00574905"/>
    <w:rsid w:val="00574DF3"/>
    <w:rsid w:val="00574E07"/>
    <w:rsid w:val="00574FDB"/>
    <w:rsid w:val="00575585"/>
    <w:rsid w:val="0057579B"/>
    <w:rsid w:val="00575DE3"/>
    <w:rsid w:val="00576220"/>
    <w:rsid w:val="00576690"/>
    <w:rsid w:val="00576B36"/>
    <w:rsid w:val="00576B56"/>
    <w:rsid w:val="00576D7E"/>
    <w:rsid w:val="005770C7"/>
    <w:rsid w:val="00577932"/>
    <w:rsid w:val="00577B93"/>
    <w:rsid w:val="00577F1D"/>
    <w:rsid w:val="0058009F"/>
    <w:rsid w:val="005807B0"/>
    <w:rsid w:val="00580899"/>
    <w:rsid w:val="00580A94"/>
    <w:rsid w:val="00580E2F"/>
    <w:rsid w:val="00580E97"/>
    <w:rsid w:val="00580F2E"/>
    <w:rsid w:val="005816CA"/>
    <w:rsid w:val="00581DC6"/>
    <w:rsid w:val="00581E97"/>
    <w:rsid w:val="00582182"/>
    <w:rsid w:val="00582365"/>
    <w:rsid w:val="005827C2"/>
    <w:rsid w:val="005828C4"/>
    <w:rsid w:val="00583AE0"/>
    <w:rsid w:val="00583B8A"/>
    <w:rsid w:val="00584030"/>
    <w:rsid w:val="005841EB"/>
    <w:rsid w:val="005842C1"/>
    <w:rsid w:val="00584AB0"/>
    <w:rsid w:val="005852A9"/>
    <w:rsid w:val="00585469"/>
    <w:rsid w:val="005854FD"/>
    <w:rsid w:val="00585799"/>
    <w:rsid w:val="00585E3A"/>
    <w:rsid w:val="00585E76"/>
    <w:rsid w:val="00586196"/>
    <w:rsid w:val="00586B24"/>
    <w:rsid w:val="00586E83"/>
    <w:rsid w:val="0058713A"/>
    <w:rsid w:val="00587205"/>
    <w:rsid w:val="00587326"/>
    <w:rsid w:val="0058738D"/>
    <w:rsid w:val="005876B3"/>
    <w:rsid w:val="00587862"/>
    <w:rsid w:val="00587AC0"/>
    <w:rsid w:val="00587B47"/>
    <w:rsid w:val="00587BD7"/>
    <w:rsid w:val="00587C8C"/>
    <w:rsid w:val="0059047A"/>
    <w:rsid w:val="005906D4"/>
    <w:rsid w:val="00590CED"/>
    <w:rsid w:val="00590F9D"/>
    <w:rsid w:val="00591018"/>
    <w:rsid w:val="005910E6"/>
    <w:rsid w:val="005914C8"/>
    <w:rsid w:val="00591728"/>
    <w:rsid w:val="005917EC"/>
    <w:rsid w:val="00591AC0"/>
    <w:rsid w:val="00591D69"/>
    <w:rsid w:val="005925C7"/>
    <w:rsid w:val="005927BB"/>
    <w:rsid w:val="005927CD"/>
    <w:rsid w:val="00592822"/>
    <w:rsid w:val="005928B9"/>
    <w:rsid w:val="00592D45"/>
    <w:rsid w:val="00593229"/>
    <w:rsid w:val="00593609"/>
    <w:rsid w:val="00593744"/>
    <w:rsid w:val="00593B79"/>
    <w:rsid w:val="00593E71"/>
    <w:rsid w:val="00593E7E"/>
    <w:rsid w:val="0059418B"/>
    <w:rsid w:val="0059431C"/>
    <w:rsid w:val="005945E2"/>
    <w:rsid w:val="005947B1"/>
    <w:rsid w:val="005947D2"/>
    <w:rsid w:val="00594A5E"/>
    <w:rsid w:val="00594CF1"/>
    <w:rsid w:val="00594E5E"/>
    <w:rsid w:val="00595B0F"/>
    <w:rsid w:val="00595C80"/>
    <w:rsid w:val="00595E58"/>
    <w:rsid w:val="00595E9E"/>
    <w:rsid w:val="00596154"/>
    <w:rsid w:val="00596962"/>
    <w:rsid w:val="00596BB6"/>
    <w:rsid w:val="005979FF"/>
    <w:rsid w:val="00597A56"/>
    <w:rsid w:val="00597B4C"/>
    <w:rsid w:val="00597CE5"/>
    <w:rsid w:val="00597DEE"/>
    <w:rsid w:val="00597E91"/>
    <w:rsid w:val="00597FA2"/>
    <w:rsid w:val="005A03E6"/>
    <w:rsid w:val="005A07EC"/>
    <w:rsid w:val="005A09D6"/>
    <w:rsid w:val="005A0ECC"/>
    <w:rsid w:val="005A13C1"/>
    <w:rsid w:val="005A16D7"/>
    <w:rsid w:val="005A172D"/>
    <w:rsid w:val="005A1B3A"/>
    <w:rsid w:val="005A1B82"/>
    <w:rsid w:val="005A1C0D"/>
    <w:rsid w:val="005A1C0F"/>
    <w:rsid w:val="005A1E73"/>
    <w:rsid w:val="005A21C7"/>
    <w:rsid w:val="005A21CF"/>
    <w:rsid w:val="005A2729"/>
    <w:rsid w:val="005A2825"/>
    <w:rsid w:val="005A2905"/>
    <w:rsid w:val="005A2DEF"/>
    <w:rsid w:val="005A2E09"/>
    <w:rsid w:val="005A3224"/>
    <w:rsid w:val="005A3659"/>
    <w:rsid w:val="005A39E2"/>
    <w:rsid w:val="005A4AC1"/>
    <w:rsid w:val="005A4DBE"/>
    <w:rsid w:val="005A5188"/>
    <w:rsid w:val="005A53F8"/>
    <w:rsid w:val="005A55A3"/>
    <w:rsid w:val="005A58D5"/>
    <w:rsid w:val="005A5AFE"/>
    <w:rsid w:val="005A5E21"/>
    <w:rsid w:val="005A5EDE"/>
    <w:rsid w:val="005A62DF"/>
    <w:rsid w:val="005A6364"/>
    <w:rsid w:val="005A6A54"/>
    <w:rsid w:val="005A6AF8"/>
    <w:rsid w:val="005A77C1"/>
    <w:rsid w:val="005B0574"/>
    <w:rsid w:val="005B082D"/>
    <w:rsid w:val="005B0BDB"/>
    <w:rsid w:val="005B1370"/>
    <w:rsid w:val="005B1D3F"/>
    <w:rsid w:val="005B1F0D"/>
    <w:rsid w:val="005B1FFC"/>
    <w:rsid w:val="005B204A"/>
    <w:rsid w:val="005B2051"/>
    <w:rsid w:val="005B2EC5"/>
    <w:rsid w:val="005B34CF"/>
    <w:rsid w:val="005B38B4"/>
    <w:rsid w:val="005B3934"/>
    <w:rsid w:val="005B3D00"/>
    <w:rsid w:val="005B3E11"/>
    <w:rsid w:val="005B41E3"/>
    <w:rsid w:val="005B4677"/>
    <w:rsid w:val="005B4DFE"/>
    <w:rsid w:val="005B541E"/>
    <w:rsid w:val="005B5581"/>
    <w:rsid w:val="005B55FB"/>
    <w:rsid w:val="005B58DF"/>
    <w:rsid w:val="005B5FC3"/>
    <w:rsid w:val="005B6023"/>
    <w:rsid w:val="005B6044"/>
    <w:rsid w:val="005B609C"/>
    <w:rsid w:val="005B65FE"/>
    <w:rsid w:val="005B6C4A"/>
    <w:rsid w:val="005B6F3C"/>
    <w:rsid w:val="005B6F94"/>
    <w:rsid w:val="005B7764"/>
    <w:rsid w:val="005B794D"/>
    <w:rsid w:val="005B7C14"/>
    <w:rsid w:val="005B7E4D"/>
    <w:rsid w:val="005B7E7B"/>
    <w:rsid w:val="005C0212"/>
    <w:rsid w:val="005C0539"/>
    <w:rsid w:val="005C07AA"/>
    <w:rsid w:val="005C0B48"/>
    <w:rsid w:val="005C0E73"/>
    <w:rsid w:val="005C126C"/>
    <w:rsid w:val="005C1395"/>
    <w:rsid w:val="005C17AA"/>
    <w:rsid w:val="005C18C5"/>
    <w:rsid w:val="005C2027"/>
    <w:rsid w:val="005C215C"/>
    <w:rsid w:val="005C26D9"/>
    <w:rsid w:val="005C2776"/>
    <w:rsid w:val="005C28B8"/>
    <w:rsid w:val="005C295E"/>
    <w:rsid w:val="005C2CDE"/>
    <w:rsid w:val="005C2E5C"/>
    <w:rsid w:val="005C337C"/>
    <w:rsid w:val="005C38A9"/>
    <w:rsid w:val="005C3B6C"/>
    <w:rsid w:val="005C3D30"/>
    <w:rsid w:val="005C40BC"/>
    <w:rsid w:val="005C4850"/>
    <w:rsid w:val="005C5D3B"/>
    <w:rsid w:val="005C5E09"/>
    <w:rsid w:val="005C61B2"/>
    <w:rsid w:val="005C62D5"/>
    <w:rsid w:val="005C6476"/>
    <w:rsid w:val="005C651F"/>
    <w:rsid w:val="005C6F4A"/>
    <w:rsid w:val="005C72C9"/>
    <w:rsid w:val="005C744E"/>
    <w:rsid w:val="005C780D"/>
    <w:rsid w:val="005C7926"/>
    <w:rsid w:val="005C7C59"/>
    <w:rsid w:val="005D016F"/>
    <w:rsid w:val="005D03FC"/>
    <w:rsid w:val="005D0B85"/>
    <w:rsid w:val="005D0DF5"/>
    <w:rsid w:val="005D1118"/>
    <w:rsid w:val="005D116C"/>
    <w:rsid w:val="005D141B"/>
    <w:rsid w:val="005D16DD"/>
    <w:rsid w:val="005D1E1E"/>
    <w:rsid w:val="005D1E84"/>
    <w:rsid w:val="005D2188"/>
    <w:rsid w:val="005D2300"/>
    <w:rsid w:val="005D2734"/>
    <w:rsid w:val="005D27F5"/>
    <w:rsid w:val="005D2C67"/>
    <w:rsid w:val="005D2C9B"/>
    <w:rsid w:val="005D2E9A"/>
    <w:rsid w:val="005D2F21"/>
    <w:rsid w:val="005D309E"/>
    <w:rsid w:val="005D36B0"/>
    <w:rsid w:val="005D39EF"/>
    <w:rsid w:val="005D3E90"/>
    <w:rsid w:val="005D4522"/>
    <w:rsid w:val="005D497F"/>
    <w:rsid w:val="005D4B9B"/>
    <w:rsid w:val="005D5584"/>
    <w:rsid w:val="005D5597"/>
    <w:rsid w:val="005D5C6A"/>
    <w:rsid w:val="005D5EA7"/>
    <w:rsid w:val="005D618E"/>
    <w:rsid w:val="005D676E"/>
    <w:rsid w:val="005D687F"/>
    <w:rsid w:val="005D6C49"/>
    <w:rsid w:val="005D7051"/>
    <w:rsid w:val="005D73A5"/>
    <w:rsid w:val="005D780F"/>
    <w:rsid w:val="005D7B90"/>
    <w:rsid w:val="005D7BD9"/>
    <w:rsid w:val="005E0056"/>
    <w:rsid w:val="005E049B"/>
    <w:rsid w:val="005E05A7"/>
    <w:rsid w:val="005E061E"/>
    <w:rsid w:val="005E0624"/>
    <w:rsid w:val="005E0711"/>
    <w:rsid w:val="005E088F"/>
    <w:rsid w:val="005E149D"/>
    <w:rsid w:val="005E201A"/>
    <w:rsid w:val="005E21A9"/>
    <w:rsid w:val="005E24B3"/>
    <w:rsid w:val="005E2540"/>
    <w:rsid w:val="005E280E"/>
    <w:rsid w:val="005E2A8F"/>
    <w:rsid w:val="005E2D9B"/>
    <w:rsid w:val="005E2EA5"/>
    <w:rsid w:val="005E347E"/>
    <w:rsid w:val="005E3E5D"/>
    <w:rsid w:val="005E409E"/>
    <w:rsid w:val="005E426D"/>
    <w:rsid w:val="005E44CC"/>
    <w:rsid w:val="005E45F7"/>
    <w:rsid w:val="005E4655"/>
    <w:rsid w:val="005E4935"/>
    <w:rsid w:val="005E4FC0"/>
    <w:rsid w:val="005E51B3"/>
    <w:rsid w:val="005E5317"/>
    <w:rsid w:val="005E532A"/>
    <w:rsid w:val="005E57BE"/>
    <w:rsid w:val="005E5A2D"/>
    <w:rsid w:val="005E6194"/>
    <w:rsid w:val="005E62E6"/>
    <w:rsid w:val="005E643A"/>
    <w:rsid w:val="005E6AC5"/>
    <w:rsid w:val="005E6BEC"/>
    <w:rsid w:val="005E7018"/>
    <w:rsid w:val="005E7030"/>
    <w:rsid w:val="005E70A8"/>
    <w:rsid w:val="005E712B"/>
    <w:rsid w:val="005E7251"/>
    <w:rsid w:val="005E72FA"/>
    <w:rsid w:val="005E756C"/>
    <w:rsid w:val="005E7654"/>
    <w:rsid w:val="005F0532"/>
    <w:rsid w:val="005F09C4"/>
    <w:rsid w:val="005F0B2A"/>
    <w:rsid w:val="005F0D25"/>
    <w:rsid w:val="005F0E57"/>
    <w:rsid w:val="005F0E74"/>
    <w:rsid w:val="005F0E87"/>
    <w:rsid w:val="005F0EBD"/>
    <w:rsid w:val="005F1042"/>
    <w:rsid w:val="005F1108"/>
    <w:rsid w:val="005F11E2"/>
    <w:rsid w:val="005F12D9"/>
    <w:rsid w:val="005F1351"/>
    <w:rsid w:val="005F14A0"/>
    <w:rsid w:val="005F1DBA"/>
    <w:rsid w:val="005F1FE9"/>
    <w:rsid w:val="005F243E"/>
    <w:rsid w:val="005F32EE"/>
    <w:rsid w:val="005F3CAF"/>
    <w:rsid w:val="005F3E52"/>
    <w:rsid w:val="005F4482"/>
    <w:rsid w:val="005F455C"/>
    <w:rsid w:val="005F4BB7"/>
    <w:rsid w:val="005F4EB2"/>
    <w:rsid w:val="005F4F35"/>
    <w:rsid w:val="005F4F4C"/>
    <w:rsid w:val="005F5023"/>
    <w:rsid w:val="005F5332"/>
    <w:rsid w:val="005F55ED"/>
    <w:rsid w:val="005F56F0"/>
    <w:rsid w:val="005F571A"/>
    <w:rsid w:val="005F57B0"/>
    <w:rsid w:val="005F5A1A"/>
    <w:rsid w:val="005F5A78"/>
    <w:rsid w:val="005F6741"/>
    <w:rsid w:val="005F69DF"/>
    <w:rsid w:val="005F6ED9"/>
    <w:rsid w:val="005F7794"/>
    <w:rsid w:val="005F79D7"/>
    <w:rsid w:val="005F79DF"/>
    <w:rsid w:val="005F7C61"/>
    <w:rsid w:val="0060027E"/>
    <w:rsid w:val="006004B1"/>
    <w:rsid w:val="00600514"/>
    <w:rsid w:val="006007D0"/>
    <w:rsid w:val="006007E9"/>
    <w:rsid w:val="00601220"/>
    <w:rsid w:val="0060149B"/>
    <w:rsid w:val="0060197C"/>
    <w:rsid w:val="006019F3"/>
    <w:rsid w:val="00601B95"/>
    <w:rsid w:val="00601BEF"/>
    <w:rsid w:val="00601E11"/>
    <w:rsid w:val="00602264"/>
    <w:rsid w:val="006022C2"/>
    <w:rsid w:val="00602945"/>
    <w:rsid w:val="00602E14"/>
    <w:rsid w:val="00602FA3"/>
    <w:rsid w:val="00603090"/>
    <w:rsid w:val="00603120"/>
    <w:rsid w:val="0060319B"/>
    <w:rsid w:val="00603392"/>
    <w:rsid w:val="00603C68"/>
    <w:rsid w:val="00603F60"/>
    <w:rsid w:val="006040E0"/>
    <w:rsid w:val="006047BA"/>
    <w:rsid w:val="006048B1"/>
    <w:rsid w:val="00604C2B"/>
    <w:rsid w:val="00605350"/>
    <w:rsid w:val="00605576"/>
    <w:rsid w:val="00605C83"/>
    <w:rsid w:val="00605D8B"/>
    <w:rsid w:val="0060667C"/>
    <w:rsid w:val="00606C2B"/>
    <w:rsid w:val="00606DD2"/>
    <w:rsid w:val="00607058"/>
    <w:rsid w:val="00607411"/>
    <w:rsid w:val="0060764F"/>
    <w:rsid w:val="00607814"/>
    <w:rsid w:val="00607964"/>
    <w:rsid w:val="00607AFF"/>
    <w:rsid w:val="00607BAB"/>
    <w:rsid w:val="00607DEF"/>
    <w:rsid w:val="00607FFD"/>
    <w:rsid w:val="00610124"/>
    <w:rsid w:val="006102FB"/>
    <w:rsid w:val="00610354"/>
    <w:rsid w:val="00610622"/>
    <w:rsid w:val="00610CA4"/>
    <w:rsid w:val="00610D72"/>
    <w:rsid w:val="00611261"/>
    <w:rsid w:val="0061145B"/>
    <w:rsid w:val="00611855"/>
    <w:rsid w:val="00611B7B"/>
    <w:rsid w:val="0061242F"/>
    <w:rsid w:val="0061258B"/>
    <w:rsid w:val="0061275E"/>
    <w:rsid w:val="0061279F"/>
    <w:rsid w:val="006127FD"/>
    <w:rsid w:val="00612A4C"/>
    <w:rsid w:val="00612C60"/>
    <w:rsid w:val="00612D21"/>
    <w:rsid w:val="00612DFD"/>
    <w:rsid w:val="00613004"/>
    <w:rsid w:val="00613B74"/>
    <w:rsid w:val="00613E8A"/>
    <w:rsid w:val="006140EB"/>
    <w:rsid w:val="00614276"/>
    <w:rsid w:val="00614622"/>
    <w:rsid w:val="00614ACD"/>
    <w:rsid w:val="00614B6D"/>
    <w:rsid w:val="00615051"/>
    <w:rsid w:val="0061561B"/>
    <w:rsid w:val="00615755"/>
    <w:rsid w:val="00615A86"/>
    <w:rsid w:val="00615C7D"/>
    <w:rsid w:val="00615D25"/>
    <w:rsid w:val="0061627E"/>
    <w:rsid w:val="006164D3"/>
    <w:rsid w:val="006164F3"/>
    <w:rsid w:val="00616751"/>
    <w:rsid w:val="0061677C"/>
    <w:rsid w:val="00616B26"/>
    <w:rsid w:val="00616D4F"/>
    <w:rsid w:val="00616FCA"/>
    <w:rsid w:val="0061736C"/>
    <w:rsid w:val="00620034"/>
    <w:rsid w:val="00620495"/>
    <w:rsid w:val="0062086B"/>
    <w:rsid w:val="00620D4E"/>
    <w:rsid w:val="00620E92"/>
    <w:rsid w:val="006212C2"/>
    <w:rsid w:val="00621374"/>
    <w:rsid w:val="00621E44"/>
    <w:rsid w:val="00621FB4"/>
    <w:rsid w:val="00621FE2"/>
    <w:rsid w:val="006222D1"/>
    <w:rsid w:val="00622312"/>
    <w:rsid w:val="00622342"/>
    <w:rsid w:val="00622B14"/>
    <w:rsid w:val="00622B53"/>
    <w:rsid w:val="00623655"/>
    <w:rsid w:val="00623CF8"/>
    <w:rsid w:val="00623FF1"/>
    <w:rsid w:val="0062427F"/>
    <w:rsid w:val="0062499E"/>
    <w:rsid w:val="00624A58"/>
    <w:rsid w:val="00624A6C"/>
    <w:rsid w:val="006252BE"/>
    <w:rsid w:val="0062583C"/>
    <w:rsid w:val="00625A65"/>
    <w:rsid w:val="00626869"/>
    <w:rsid w:val="00626C90"/>
    <w:rsid w:val="00627213"/>
    <w:rsid w:val="00627610"/>
    <w:rsid w:val="006303D3"/>
    <w:rsid w:val="00630BF9"/>
    <w:rsid w:val="0063102E"/>
    <w:rsid w:val="00631077"/>
    <w:rsid w:val="006311BC"/>
    <w:rsid w:val="00631C9A"/>
    <w:rsid w:val="0063210C"/>
    <w:rsid w:val="00632403"/>
    <w:rsid w:val="00632849"/>
    <w:rsid w:val="0063290D"/>
    <w:rsid w:val="00632BA8"/>
    <w:rsid w:val="00633083"/>
    <w:rsid w:val="00633104"/>
    <w:rsid w:val="00633117"/>
    <w:rsid w:val="006332B9"/>
    <w:rsid w:val="0063340A"/>
    <w:rsid w:val="006334E2"/>
    <w:rsid w:val="0063374A"/>
    <w:rsid w:val="00633FFA"/>
    <w:rsid w:val="00633FFB"/>
    <w:rsid w:val="006340DA"/>
    <w:rsid w:val="006340F1"/>
    <w:rsid w:val="006341BD"/>
    <w:rsid w:val="0063421E"/>
    <w:rsid w:val="006347DB"/>
    <w:rsid w:val="006349FA"/>
    <w:rsid w:val="00634F18"/>
    <w:rsid w:val="006353F6"/>
    <w:rsid w:val="00635470"/>
    <w:rsid w:val="0063573E"/>
    <w:rsid w:val="00635821"/>
    <w:rsid w:val="00635D36"/>
    <w:rsid w:val="00635DEF"/>
    <w:rsid w:val="00635EEF"/>
    <w:rsid w:val="0063646E"/>
    <w:rsid w:val="00636B90"/>
    <w:rsid w:val="006376EB"/>
    <w:rsid w:val="00637737"/>
    <w:rsid w:val="006377E4"/>
    <w:rsid w:val="006378A1"/>
    <w:rsid w:val="00637A51"/>
    <w:rsid w:val="00637AAB"/>
    <w:rsid w:val="00637BC9"/>
    <w:rsid w:val="00637F76"/>
    <w:rsid w:val="00640080"/>
    <w:rsid w:val="0064046C"/>
    <w:rsid w:val="00640616"/>
    <w:rsid w:val="00640767"/>
    <w:rsid w:val="006410AB"/>
    <w:rsid w:val="00641647"/>
    <w:rsid w:val="006416D0"/>
    <w:rsid w:val="00641899"/>
    <w:rsid w:val="00641BF3"/>
    <w:rsid w:val="00641C52"/>
    <w:rsid w:val="00642A13"/>
    <w:rsid w:val="00642F49"/>
    <w:rsid w:val="00643493"/>
    <w:rsid w:val="00643788"/>
    <w:rsid w:val="00643A81"/>
    <w:rsid w:val="00643B27"/>
    <w:rsid w:val="00644255"/>
    <w:rsid w:val="006443CD"/>
    <w:rsid w:val="00644C3F"/>
    <w:rsid w:val="00644E01"/>
    <w:rsid w:val="00644F9D"/>
    <w:rsid w:val="006450C6"/>
    <w:rsid w:val="00645120"/>
    <w:rsid w:val="00645154"/>
    <w:rsid w:val="006451D6"/>
    <w:rsid w:val="00645F3B"/>
    <w:rsid w:val="006460DA"/>
    <w:rsid w:val="00646158"/>
    <w:rsid w:val="006463BC"/>
    <w:rsid w:val="006464B5"/>
    <w:rsid w:val="0064662C"/>
    <w:rsid w:val="00646696"/>
    <w:rsid w:val="006466F9"/>
    <w:rsid w:val="006467CE"/>
    <w:rsid w:val="00647092"/>
    <w:rsid w:val="006475DD"/>
    <w:rsid w:val="006478EF"/>
    <w:rsid w:val="00647A0C"/>
    <w:rsid w:val="00647EC8"/>
    <w:rsid w:val="00647FDE"/>
    <w:rsid w:val="006503A9"/>
    <w:rsid w:val="0065095D"/>
    <w:rsid w:val="00650B56"/>
    <w:rsid w:val="0065115E"/>
    <w:rsid w:val="00651254"/>
    <w:rsid w:val="0065129C"/>
    <w:rsid w:val="006513E0"/>
    <w:rsid w:val="006515C7"/>
    <w:rsid w:val="006515D9"/>
    <w:rsid w:val="0065160D"/>
    <w:rsid w:val="00651A3D"/>
    <w:rsid w:val="00652007"/>
    <w:rsid w:val="00652091"/>
    <w:rsid w:val="006522F8"/>
    <w:rsid w:val="00652920"/>
    <w:rsid w:val="0065292A"/>
    <w:rsid w:val="00652A1B"/>
    <w:rsid w:val="00652A54"/>
    <w:rsid w:val="00652B5E"/>
    <w:rsid w:val="00652C56"/>
    <w:rsid w:val="00653609"/>
    <w:rsid w:val="006538C5"/>
    <w:rsid w:val="006539EA"/>
    <w:rsid w:val="00653B58"/>
    <w:rsid w:val="00653BC1"/>
    <w:rsid w:val="006547A2"/>
    <w:rsid w:val="0065544B"/>
    <w:rsid w:val="00655B97"/>
    <w:rsid w:val="00655E78"/>
    <w:rsid w:val="0065608F"/>
    <w:rsid w:val="006561EC"/>
    <w:rsid w:val="00656277"/>
    <w:rsid w:val="0065634F"/>
    <w:rsid w:val="006564A4"/>
    <w:rsid w:val="0065668B"/>
    <w:rsid w:val="006568DD"/>
    <w:rsid w:val="00656EB0"/>
    <w:rsid w:val="00656FFA"/>
    <w:rsid w:val="00657BD0"/>
    <w:rsid w:val="00657DAF"/>
    <w:rsid w:val="00657FFE"/>
    <w:rsid w:val="006605C3"/>
    <w:rsid w:val="006608BA"/>
    <w:rsid w:val="0066143D"/>
    <w:rsid w:val="00661569"/>
    <w:rsid w:val="0066159D"/>
    <w:rsid w:val="006616B8"/>
    <w:rsid w:val="00661829"/>
    <w:rsid w:val="00661CAA"/>
    <w:rsid w:val="00661DB7"/>
    <w:rsid w:val="00661F23"/>
    <w:rsid w:val="0066222B"/>
    <w:rsid w:val="00662690"/>
    <w:rsid w:val="00662DE0"/>
    <w:rsid w:val="00662E49"/>
    <w:rsid w:val="006633FC"/>
    <w:rsid w:val="00663695"/>
    <w:rsid w:val="00663B69"/>
    <w:rsid w:val="006650F3"/>
    <w:rsid w:val="0066543B"/>
    <w:rsid w:val="0066558D"/>
    <w:rsid w:val="00665858"/>
    <w:rsid w:val="00665917"/>
    <w:rsid w:val="00665B80"/>
    <w:rsid w:val="00665BAC"/>
    <w:rsid w:val="00665E03"/>
    <w:rsid w:val="00666E0D"/>
    <w:rsid w:val="00666FA8"/>
    <w:rsid w:val="00667474"/>
    <w:rsid w:val="00667B81"/>
    <w:rsid w:val="00667C87"/>
    <w:rsid w:val="00667C9A"/>
    <w:rsid w:val="00667D4F"/>
    <w:rsid w:val="00670488"/>
    <w:rsid w:val="00670819"/>
    <w:rsid w:val="006708DF"/>
    <w:rsid w:val="00670B50"/>
    <w:rsid w:val="00670BEE"/>
    <w:rsid w:val="00671478"/>
    <w:rsid w:val="00671599"/>
    <w:rsid w:val="0067166C"/>
    <w:rsid w:val="0067183D"/>
    <w:rsid w:val="00671891"/>
    <w:rsid w:val="00671C99"/>
    <w:rsid w:val="00671EED"/>
    <w:rsid w:val="006722DF"/>
    <w:rsid w:val="00672645"/>
    <w:rsid w:val="00672685"/>
    <w:rsid w:val="006727C0"/>
    <w:rsid w:val="00672B4B"/>
    <w:rsid w:val="00672CBC"/>
    <w:rsid w:val="00673134"/>
    <w:rsid w:val="0067316D"/>
    <w:rsid w:val="006731DC"/>
    <w:rsid w:val="006731FD"/>
    <w:rsid w:val="00673646"/>
    <w:rsid w:val="006739B5"/>
    <w:rsid w:val="006739E8"/>
    <w:rsid w:val="00673CE8"/>
    <w:rsid w:val="00674448"/>
    <w:rsid w:val="006745A8"/>
    <w:rsid w:val="00674D2E"/>
    <w:rsid w:val="006756CE"/>
    <w:rsid w:val="00675E43"/>
    <w:rsid w:val="00675F57"/>
    <w:rsid w:val="00675F80"/>
    <w:rsid w:val="0067608F"/>
    <w:rsid w:val="006762FD"/>
    <w:rsid w:val="00676422"/>
    <w:rsid w:val="0067657F"/>
    <w:rsid w:val="00676696"/>
    <w:rsid w:val="006767E1"/>
    <w:rsid w:val="006769CD"/>
    <w:rsid w:val="00676F17"/>
    <w:rsid w:val="006776DC"/>
    <w:rsid w:val="00677719"/>
    <w:rsid w:val="006779F0"/>
    <w:rsid w:val="00677D32"/>
    <w:rsid w:val="0068019B"/>
    <w:rsid w:val="00680446"/>
    <w:rsid w:val="006805A4"/>
    <w:rsid w:val="00680611"/>
    <w:rsid w:val="006810D4"/>
    <w:rsid w:val="006812ED"/>
    <w:rsid w:val="006817FB"/>
    <w:rsid w:val="00681B28"/>
    <w:rsid w:val="00682146"/>
    <w:rsid w:val="00682338"/>
    <w:rsid w:val="006827AB"/>
    <w:rsid w:val="00682E29"/>
    <w:rsid w:val="00682E42"/>
    <w:rsid w:val="0068329C"/>
    <w:rsid w:val="006833ED"/>
    <w:rsid w:val="0068344B"/>
    <w:rsid w:val="00683A23"/>
    <w:rsid w:val="00683C18"/>
    <w:rsid w:val="00683C92"/>
    <w:rsid w:val="00683D25"/>
    <w:rsid w:val="00684254"/>
    <w:rsid w:val="0068460A"/>
    <w:rsid w:val="006847EB"/>
    <w:rsid w:val="006850A6"/>
    <w:rsid w:val="006853E7"/>
    <w:rsid w:val="0068587F"/>
    <w:rsid w:val="00685B98"/>
    <w:rsid w:val="00685B9D"/>
    <w:rsid w:val="00685D57"/>
    <w:rsid w:val="00686558"/>
    <w:rsid w:val="0068687D"/>
    <w:rsid w:val="00686A28"/>
    <w:rsid w:val="00686E7B"/>
    <w:rsid w:val="00687146"/>
    <w:rsid w:val="0068769B"/>
    <w:rsid w:val="00687819"/>
    <w:rsid w:val="006879D0"/>
    <w:rsid w:val="00687D9A"/>
    <w:rsid w:val="006906E3"/>
    <w:rsid w:val="00690C94"/>
    <w:rsid w:val="00691473"/>
    <w:rsid w:val="00691538"/>
    <w:rsid w:val="00691B5C"/>
    <w:rsid w:val="00691F3A"/>
    <w:rsid w:val="006920D0"/>
    <w:rsid w:val="006920E2"/>
    <w:rsid w:val="00692150"/>
    <w:rsid w:val="006924D9"/>
    <w:rsid w:val="00692725"/>
    <w:rsid w:val="0069285B"/>
    <w:rsid w:val="0069288F"/>
    <w:rsid w:val="00692C5A"/>
    <w:rsid w:val="00692CE2"/>
    <w:rsid w:val="00693154"/>
    <w:rsid w:val="00693223"/>
    <w:rsid w:val="006933D3"/>
    <w:rsid w:val="00693ACE"/>
    <w:rsid w:val="00693DF5"/>
    <w:rsid w:val="00694155"/>
    <w:rsid w:val="006941DA"/>
    <w:rsid w:val="006942C9"/>
    <w:rsid w:val="00694305"/>
    <w:rsid w:val="006946F0"/>
    <w:rsid w:val="00694740"/>
    <w:rsid w:val="0069495C"/>
    <w:rsid w:val="00694BF0"/>
    <w:rsid w:val="00694D04"/>
    <w:rsid w:val="00694E8B"/>
    <w:rsid w:val="00694EB5"/>
    <w:rsid w:val="00694F62"/>
    <w:rsid w:val="00694F65"/>
    <w:rsid w:val="00695130"/>
    <w:rsid w:val="00695183"/>
    <w:rsid w:val="00695311"/>
    <w:rsid w:val="006953BD"/>
    <w:rsid w:val="00695431"/>
    <w:rsid w:val="00695725"/>
    <w:rsid w:val="006957BA"/>
    <w:rsid w:val="00695B3E"/>
    <w:rsid w:val="00695B4C"/>
    <w:rsid w:val="00695E3A"/>
    <w:rsid w:val="00695E56"/>
    <w:rsid w:val="00696715"/>
    <w:rsid w:val="00697074"/>
    <w:rsid w:val="00697591"/>
    <w:rsid w:val="006975EF"/>
    <w:rsid w:val="006A0606"/>
    <w:rsid w:val="006A0925"/>
    <w:rsid w:val="006A09D8"/>
    <w:rsid w:val="006A0C6D"/>
    <w:rsid w:val="006A0DE6"/>
    <w:rsid w:val="006A0FA8"/>
    <w:rsid w:val="006A1034"/>
    <w:rsid w:val="006A13AF"/>
    <w:rsid w:val="006A158C"/>
    <w:rsid w:val="006A188D"/>
    <w:rsid w:val="006A1DC0"/>
    <w:rsid w:val="006A2065"/>
    <w:rsid w:val="006A24DB"/>
    <w:rsid w:val="006A2E47"/>
    <w:rsid w:val="006A330C"/>
    <w:rsid w:val="006A36F2"/>
    <w:rsid w:val="006A3709"/>
    <w:rsid w:val="006A3756"/>
    <w:rsid w:val="006A3892"/>
    <w:rsid w:val="006A3B90"/>
    <w:rsid w:val="006A3CBC"/>
    <w:rsid w:val="006A3E62"/>
    <w:rsid w:val="006A3F51"/>
    <w:rsid w:val="006A413C"/>
    <w:rsid w:val="006A41BB"/>
    <w:rsid w:val="006A43C3"/>
    <w:rsid w:val="006A4B96"/>
    <w:rsid w:val="006A4EE4"/>
    <w:rsid w:val="006A5105"/>
    <w:rsid w:val="006A5FED"/>
    <w:rsid w:val="006A69FF"/>
    <w:rsid w:val="006A721E"/>
    <w:rsid w:val="006A7410"/>
    <w:rsid w:val="006A75C0"/>
    <w:rsid w:val="006A7A6D"/>
    <w:rsid w:val="006A7B60"/>
    <w:rsid w:val="006B0295"/>
    <w:rsid w:val="006B03CE"/>
    <w:rsid w:val="006B0406"/>
    <w:rsid w:val="006B0721"/>
    <w:rsid w:val="006B0974"/>
    <w:rsid w:val="006B0BB2"/>
    <w:rsid w:val="006B0E66"/>
    <w:rsid w:val="006B1143"/>
    <w:rsid w:val="006B1494"/>
    <w:rsid w:val="006B1B8C"/>
    <w:rsid w:val="006B1DAC"/>
    <w:rsid w:val="006B2114"/>
    <w:rsid w:val="006B23DC"/>
    <w:rsid w:val="006B247B"/>
    <w:rsid w:val="006B2624"/>
    <w:rsid w:val="006B2687"/>
    <w:rsid w:val="006B29F3"/>
    <w:rsid w:val="006B2A74"/>
    <w:rsid w:val="006B32EB"/>
    <w:rsid w:val="006B3747"/>
    <w:rsid w:val="006B3C58"/>
    <w:rsid w:val="006B3E7C"/>
    <w:rsid w:val="006B4060"/>
    <w:rsid w:val="006B43DF"/>
    <w:rsid w:val="006B507A"/>
    <w:rsid w:val="006B5631"/>
    <w:rsid w:val="006B60A4"/>
    <w:rsid w:val="006B61CE"/>
    <w:rsid w:val="006B649A"/>
    <w:rsid w:val="006B67A2"/>
    <w:rsid w:val="006B729A"/>
    <w:rsid w:val="006B735E"/>
    <w:rsid w:val="006B763F"/>
    <w:rsid w:val="006B7F6B"/>
    <w:rsid w:val="006C014F"/>
    <w:rsid w:val="006C066B"/>
    <w:rsid w:val="006C06D0"/>
    <w:rsid w:val="006C0773"/>
    <w:rsid w:val="006C1244"/>
    <w:rsid w:val="006C150B"/>
    <w:rsid w:val="006C16AE"/>
    <w:rsid w:val="006C19B4"/>
    <w:rsid w:val="006C1E44"/>
    <w:rsid w:val="006C24CB"/>
    <w:rsid w:val="006C2946"/>
    <w:rsid w:val="006C2BA5"/>
    <w:rsid w:val="006C37B1"/>
    <w:rsid w:val="006C3C64"/>
    <w:rsid w:val="006C404F"/>
    <w:rsid w:val="006C416A"/>
    <w:rsid w:val="006C4254"/>
    <w:rsid w:val="006C44E4"/>
    <w:rsid w:val="006C4579"/>
    <w:rsid w:val="006C46CF"/>
    <w:rsid w:val="006C47A9"/>
    <w:rsid w:val="006C48C8"/>
    <w:rsid w:val="006C4A07"/>
    <w:rsid w:val="006C4B67"/>
    <w:rsid w:val="006C4C19"/>
    <w:rsid w:val="006C505B"/>
    <w:rsid w:val="006C51EF"/>
    <w:rsid w:val="006C5A89"/>
    <w:rsid w:val="006C5B9C"/>
    <w:rsid w:val="006C5BFF"/>
    <w:rsid w:val="006C6105"/>
    <w:rsid w:val="006C6376"/>
    <w:rsid w:val="006C63AF"/>
    <w:rsid w:val="006C66F5"/>
    <w:rsid w:val="006C66FA"/>
    <w:rsid w:val="006C6BE9"/>
    <w:rsid w:val="006C6CF4"/>
    <w:rsid w:val="006C73BC"/>
    <w:rsid w:val="006C777C"/>
    <w:rsid w:val="006C7A57"/>
    <w:rsid w:val="006C7C4B"/>
    <w:rsid w:val="006C7CF4"/>
    <w:rsid w:val="006C7E17"/>
    <w:rsid w:val="006D0600"/>
    <w:rsid w:val="006D0932"/>
    <w:rsid w:val="006D0AE5"/>
    <w:rsid w:val="006D1275"/>
    <w:rsid w:val="006D130B"/>
    <w:rsid w:val="006D1503"/>
    <w:rsid w:val="006D1A2B"/>
    <w:rsid w:val="006D1BC1"/>
    <w:rsid w:val="006D2B12"/>
    <w:rsid w:val="006D2B4F"/>
    <w:rsid w:val="006D2D98"/>
    <w:rsid w:val="006D2F4C"/>
    <w:rsid w:val="006D3050"/>
    <w:rsid w:val="006D3208"/>
    <w:rsid w:val="006D3541"/>
    <w:rsid w:val="006D384A"/>
    <w:rsid w:val="006D38B0"/>
    <w:rsid w:val="006D38E8"/>
    <w:rsid w:val="006D4B34"/>
    <w:rsid w:val="006D4EA1"/>
    <w:rsid w:val="006D4EBE"/>
    <w:rsid w:val="006D4FF4"/>
    <w:rsid w:val="006D5E66"/>
    <w:rsid w:val="006D62CE"/>
    <w:rsid w:val="006D6A9B"/>
    <w:rsid w:val="006D6AC8"/>
    <w:rsid w:val="006D6AF8"/>
    <w:rsid w:val="006D700A"/>
    <w:rsid w:val="006D769C"/>
    <w:rsid w:val="006D76CA"/>
    <w:rsid w:val="006D7937"/>
    <w:rsid w:val="006D7F48"/>
    <w:rsid w:val="006E028F"/>
    <w:rsid w:val="006E05BC"/>
    <w:rsid w:val="006E06D5"/>
    <w:rsid w:val="006E077C"/>
    <w:rsid w:val="006E0929"/>
    <w:rsid w:val="006E0E73"/>
    <w:rsid w:val="006E0F30"/>
    <w:rsid w:val="006E19F4"/>
    <w:rsid w:val="006E1B3F"/>
    <w:rsid w:val="006E1B70"/>
    <w:rsid w:val="006E1C29"/>
    <w:rsid w:val="006E2577"/>
    <w:rsid w:val="006E2E6B"/>
    <w:rsid w:val="006E3623"/>
    <w:rsid w:val="006E373A"/>
    <w:rsid w:val="006E3741"/>
    <w:rsid w:val="006E3A8B"/>
    <w:rsid w:val="006E3B94"/>
    <w:rsid w:val="006E3BA6"/>
    <w:rsid w:val="006E3D81"/>
    <w:rsid w:val="006E462F"/>
    <w:rsid w:val="006E4905"/>
    <w:rsid w:val="006E53E6"/>
    <w:rsid w:val="006E5B14"/>
    <w:rsid w:val="006E5B8F"/>
    <w:rsid w:val="006E5C98"/>
    <w:rsid w:val="006E679D"/>
    <w:rsid w:val="006E68A2"/>
    <w:rsid w:val="006E6947"/>
    <w:rsid w:val="006E6ACE"/>
    <w:rsid w:val="006E72E3"/>
    <w:rsid w:val="006E7B18"/>
    <w:rsid w:val="006E7F67"/>
    <w:rsid w:val="006F0461"/>
    <w:rsid w:val="006F09DF"/>
    <w:rsid w:val="006F0C21"/>
    <w:rsid w:val="006F0D0E"/>
    <w:rsid w:val="006F0F02"/>
    <w:rsid w:val="006F105E"/>
    <w:rsid w:val="006F1188"/>
    <w:rsid w:val="006F1A83"/>
    <w:rsid w:val="006F1ACE"/>
    <w:rsid w:val="006F1B90"/>
    <w:rsid w:val="006F2690"/>
    <w:rsid w:val="006F28D7"/>
    <w:rsid w:val="006F2D22"/>
    <w:rsid w:val="006F3052"/>
    <w:rsid w:val="006F3230"/>
    <w:rsid w:val="006F380C"/>
    <w:rsid w:val="006F38E7"/>
    <w:rsid w:val="006F3CF4"/>
    <w:rsid w:val="006F4148"/>
    <w:rsid w:val="006F416B"/>
    <w:rsid w:val="006F4219"/>
    <w:rsid w:val="006F4469"/>
    <w:rsid w:val="006F4540"/>
    <w:rsid w:val="006F4D10"/>
    <w:rsid w:val="006F4E23"/>
    <w:rsid w:val="006F4E72"/>
    <w:rsid w:val="006F5243"/>
    <w:rsid w:val="006F5810"/>
    <w:rsid w:val="006F58FE"/>
    <w:rsid w:val="006F5A36"/>
    <w:rsid w:val="006F5D9A"/>
    <w:rsid w:val="006F5F5A"/>
    <w:rsid w:val="006F615A"/>
    <w:rsid w:val="006F63C4"/>
    <w:rsid w:val="006F6C6C"/>
    <w:rsid w:val="006F70CC"/>
    <w:rsid w:val="006F7295"/>
    <w:rsid w:val="006F781B"/>
    <w:rsid w:val="00700205"/>
    <w:rsid w:val="00700494"/>
    <w:rsid w:val="007004BD"/>
    <w:rsid w:val="0070070C"/>
    <w:rsid w:val="00700711"/>
    <w:rsid w:val="00700761"/>
    <w:rsid w:val="00700AFF"/>
    <w:rsid w:val="00700D3F"/>
    <w:rsid w:val="00700D71"/>
    <w:rsid w:val="0070140F"/>
    <w:rsid w:val="00701B54"/>
    <w:rsid w:val="00701E37"/>
    <w:rsid w:val="007020A5"/>
    <w:rsid w:val="007020BE"/>
    <w:rsid w:val="00702282"/>
    <w:rsid w:val="0070262E"/>
    <w:rsid w:val="0070272A"/>
    <w:rsid w:val="007028C2"/>
    <w:rsid w:val="0070298B"/>
    <w:rsid w:val="00702A41"/>
    <w:rsid w:val="00702DD7"/>
    <w:rsid w:val="007032FB"/>
    <w:rsid w:val="00704043"/>
    <w:rsid w:val="007040FB"/>
    <w:rsid w:val="00704389"/>
    <w:rsid w:val="007050DB"/>
    <w:rsid w:val="007053E9"/>
    <w:rsid w:val="00705A1C"/>
    <w:rsid w:val="00705BB3"/>
    <w:rsid w:val="00706251"/>
    <w:rsid w:val="007065D3"/>
    <w:rsid w:val="00706EE0"/>
    <w:rsid w:val="007072E0"/>
    <w:rsid w:val="0070761D"/>
    <w:rsid w:val="00707884"/>
    <w:rsid w:val="007078A4"/>
    <w:rsid w:val="00707C6D"/>
    <w:rsid w:val="007100B4"/>
    <w:rsid w:val="0071060F"/>
    <w:rsid w:val="00710B0B"/>
    <w:rsid w:val="00710E59"/>
    <w:rsid w:val="007110BD"/>
    <w:rsid w:val="00711B56"/>
    <w:rsid w:val="00712A4B"/>
    <w:rsid w:val="00712C96"/>
    <w:rsid w:val="00712F74"/>
    <w:rsid w:val="007130FE"/>
    <w:rsid w:val="00713D63"/>
    <w:rsid w:val="00713E42"/>
    <w:rsid w:val="0071419A"/>
    <w:rsid w:val="007143F6"/>
    <w:rsid w:val="0071490C"/>
    <w:rsid w:val="00715541"/>
    <w:rsid w:val="00715920"/>
    <w:rsid w:val="007159BD"/>
    <w:rsid w:val="00715E49"/>
    <w:rsid w:val="0071624F"/>
    <w:rsid w:val="0071630B"/>
    <w:rsid w:val="0071633C"/>
    <w:rsid w:val="00716C5C"/>
    <w:rsid w:val="00716F21"/>
    <w:rsid w:val="00716FD9"/>
    <w:rsid w:val="00717543"/>
    <w:rsid w:val="007175BE"/>
    <w:rsid w:val="007176E1"/>
    <w:rsid w:val="00717C65"/>
    <w:rsid w:val="00717EE2"/>
    <w:rsid w:val="00720A22"/>
    <w:rsid w:val="00720EAE"/>
    <w:rsid w:val="00721494"/>
    <w:rsid w:val="0072167F"/>
    <w:rsid w:val="00721E6C"/>
    <w:rsid w:val="00721F1D"/>
    <w:rsid w:val="0072200F"/>
    <w:rsid w:val="007222C4"/>
    <w:rsid w:val="00722348"/>
    <w:rsid w:val="00722C02"/>
    <w:rsid w:val="00722D77"/>
    <w:rsid w:val="00722E2F"/>
    <w:rsid w:val="0072338F"/>
    <w:rsid w:val="007234D2"/>
    <w:rsid w:val="0072376D"/>
    <w:rsid w:val="00723A89"/>
    <w:rsid w:val="00723BC7"/>
    <w:rsid w:val="00723FC8"/>
    <w:rsid w:val="0072403E"/>
    <w:rsid w:val="007240EA"/>
    <w:rsid w:val="007245A3"/>
    <w:rsid w:val="0072461E"/>
    <w:rsid w:val="007247B7"/>
    <w:rsid w:val="007247EE"/>
    <w:rsid w:val="00724806"/>
    <w:rsid w:val="007248B6"/>
    <w:rsid w:val="00724920"/>
    <w:rsid w:val="00724FCA"/>
    <w:rsid w:val="007255AD"/>
    <w:rsid w:val="00725948"/>
    <w:rsid w:val="00725C1E"/>
    <w:rsid w:val="00725E2E"/>
    <w:rsid w:val="00725E74"/>
    <w:rsid w:val="00725F2E"/>
    <w:rsid w:val="0072636E"/>
    <w:rsid w:val="00726A87"/>
    <w:rsid w:val="00726C10"/>
    <w:rsid w:val="00726F80"/>
    <w:rsid w:val="007270EF"/>
    <w:rsid w:val="007273AD"/>
    <w:rsid w:val="007273EE"/>
    <w:rsid w:val="007279ED"/>
    <w:rsid w:val="00727B71"/>
    <w:rsid w:val="00727C90"/>
    <w:rsid w:val="00730277"/>
    <w:rsid w:val="0073073D"/>
    <w:rsid w:val="007309F0"/>
    <w:rsid w:val="00730A49"/>
    <w:rsid w:val="00730F7A"/>
    <w:rsid w:val="00731487"/>
    <w:rsid w:val="007314C5"/>
    <w:rsid w:val="00731B2B"/>
    <w:rsid w:val="00731BD0"/>
    <w:rsid w:val="00731DD3"/>
    <w:rsid w:val="007321FB"/>
    <w:rsid w:val="007324B6"/>
    <w:rsid w:val="0073253F"/>
    <w:rsid w:val="00732621"/>
    <w:rsid w:val="0073270A"/>
    <w:rsid w:val="00732BD6"/>
    <w:rsid w:val="00732D05"/>
    <w:rsid w:val="00732D28"/>
    <w:rsid w:val="00733154"/>
    <w:rsid w:val="00733428"/>
    <w:rsid w:val="00733578"/>
    <w:rsid w:val="00733628"/>
    <w:rsid w:val="007336C9"/>
    <w:rsid w:val="00733BD9"/>
    <w:rsid w:val="007346E8"/>
    <w:rsid w:val="00734A4C"/>
    <w:rsid w:val="00734B1B"/>
    <w:rsid w:val="00734D0E"/>
    <w:rsid w:val="00734E11"/>
    <w:rsid w:val="0073504F"/>
    <w:rsid w:val="00735D31"/>
    <w:rsid w:val="0073615D"/>
    <w:rsid w:val="00736196"/>
    <w:rsid w:val="00736565"/>
    <w:rsid w:val="00736CB3"/>
    <w:rsid w:val="00736E97"/>
    <w:rsid w:val="007377C3"/>
    <w:rsid w:val="007379AC"/>
    <w:rsid w:val="00737A21"/>
    <w:rsid w:val="00737CC5"/>
    <w:rsid w:val="00737D02"/>
    <w:rsid w:val="00740C36"/>
    <w:rsid w:val="0074138F"/>
    <w:rsid w:val="00741504"/>
    <w:rsid w:val="007418F6"/>
    <w:rsid w:val="007419AF"/>
    <w:rsid w:val="00741C70"/>
    <w:rsid w:val="00742277"/>
    <w:rsid w:val="00742358"/>
    <w:rsid w:val="00742BE5"/>
    <w:rsid w:val="00742CC2"/>
    <w:rsid w:val="00742E98"/>
    <w:rsid w:val="00743281"/>
    <w:rsid w:val="007434F1"/>
    <w:rsid w:val="00743AFF"/>
    <w:rsid w:val="0074472A"/>
    <w:rsid w:val="00744F62"/>
    <w:rsid w:val="00744F79"/>
    <w:rsid w:val="0074583F"/>
    <w:rsid w:val="00745C32"/>
    <w:rsid w:val="00745FA5"/>
    <w:rsid w:val="00746104"/>
    <w:rsid w:val="0074621B"/>
    <w:rsid w:val="00746235"/>
    <w:rsid w:val="0074636F"/>
    <w:rsid w:val="00746428"/>
    <w:rsid w:val="00746F6C"/>
    <w:rsid w:val="007470F6"/>
    <w:rsid w:val="007471AE"/>
    <w:rsid w:val="0074797F"/>
    <w:rsid w:val="00747C5F"/>
    <w:rsid w:val="00747CE2"/>
    <w:rsid w:val="00747CFC"/>
    <w:rsid w:val="00747FB5"/>
    <w:rsid w:val="00747FE7"/>
    <w:rsid w:val="0075042E"/>
    <w:rsid w:val="007509A3"/>
    <w:rsid w:val="00750D0A"/>
    <w:rsid w:val="00751439"/>
    <w:rsid w:val="0075173F"/>
    <w:rsid w:val="00751A4A"/>
    <w:rsid w:val="00751AEC"/>
    <w:rsid w:val="00751C0C"/>
    <w:rsid w:val="00751F7F"/>
    <w:rsid w:val="0075238E"/>
    <w:rsid w:val="0075259F"/>
    <w:rsid w:val="0075269C"/>
    <w:rsid w:val="00752AAB"/>
    <w:rsid w:val="00752B08"/>
    <w:rsid w:val="00752B7E"/>
    <w:rsid w:val="00752D13"/>
    <w:rsid w:val="00752E05"/>
    <w:rsid w:val="00752FFC"/>
    <w:rsid w:val="00753007"/>
    <w:rsid w:val="007531FD"/>
    <w:rsid w:val="0075374D"/>
    <w:rsid w:val="007538D7"/>
    <w:rsid w:val="00753B1A"/>
    <w:rsid w:val="00753D37"/>
    <w:rsid w:val="00753D6B"/>
    <w:rsid w:val="00754058"/>
    <w:rsid w:val="00754C29"/>
    <w:rsid w:val="00754C6A"/>
    <w:rsid w:val="00754D62"/>
    <w:rsid w:val="00754E19"/>
    <w:rsid w:val="00755192"/>
    <w:rsid w:val="0075576F"/>
    <w:rsid w:val="00755BEA"/>
    <w:rsid w:val="00755F05"/>
    <w:rsid w:val="00755FD1"/>
    <w:rsid w:val="00756227"/>
    <w:rsid w:val="00756FA7"/>
    <w:rsid w:val="0075743E"/>
    <w:rsid w:val="007574BD"/>
    <w:rsid w:val="00757556"/>
    <w:rsid w:val="00757842"/>
    <w:rsid w:val="007578ED"/>
    <w:rsid w:val="007579A8"/>
    <w:rsid w:val="00757BE0"/>
    <w:rsid w:val="0076035F"/>
    <w:rsid w:val="007603DE"/>
    <w:rsid w:val="00760488"/>
    <w:rsid w:val="00760AAF"/>
    <w:rsid w:val="007617A7"/>
    <w:rsid w:val="00761D98"/>
    <w:rsid w:val="0076207F"/>
    <w:rsid w:val="007621F5"/>
    <w:rsid w:val="00762792"/>
    <w:rsid w:val="00762E13"/>
    <w:rsid w:val="00763379"/>
    <w:rsid w:val="007639E8"/>
    <w:rsid w:val="00763B24"/>
    <w:rsid w:val="00763B2B"/>
    <w:rsid w:val="00764B05"/>
    <w:rsid w:val="00764E43"/>
    <w:rsid w:val="00765D5E"/>
    <w:rsid w:val="00765D7E"/>
    <w:rsid w:val="00765E25"/>
    <w:rsid w:val="00765E97"/>
    <w:rsid w:val="00766394"/>
    <w:rsid w:val="007663B3"/>
    <w:rsid w:val="00766DB9"/>
    <w:rsid w:val="007674E8"/>
    <w:rsid w:val="007678D1"/>
    <w:rsid w:val="00767B7A"/>
    <w:rsid w:val="00767C11"/>
    <w:rsid w:val="00767DF0"/>
    <w:rsid w:val="00767F08"/>
    <w:rsid w:val="00767F3F"/>
    <w:rsid w:val="00767FC2"/>
    <w:rsid w:val="00770216"/>
    <w:rsid w:val="00770502"/>
    <w:rsid w:val="007710A5"/>
    <w:rsid w:val="007710CC"/>
    <w:rsid w:val="0077111F"/>
    <w:rsid w:val="0077127D"/>
    <w:rsid w:val="0077130D"/>
    <w:rsid w:val="007714D6"/>
    <w:rsid w:val="0077194C"/>
    <w:rsid w:val="00771E19"/>
    <w:rsid w:val="0077295A"/>
    <w:rsid w:val="00772DA2"/>
    <w:rsid w:val="007732ED"/>
    <w:rsid w:val="007734A1"/>
    <w:rsid w:val="007736A1"/>
    <w:rsid w:val="0077398B"/>
    <w:rsid w:val="00773A0F"/>
    <w:rsid w:val="00773A27"/>
    <w:rsid w:val="00773B98"/>
    <w:rsid w:val="00773D0E"/>
    <w:rsid w:val="00774B91"/>
    <w:rsid w:val="00774D08"/>
    <w:rsid w:val="00774FFD"/>
    <w:rsid w:val="007751BE"/>
    <w:rsid w:val="00775450"/>
    <w:rsid w:val="00775B58"/>
    <w:rsid w:val="00775EA3"/>
    <w:rsid w:val="00775F87"/>
    <w:rsid w:val="0077623B"/>
    <w:rsid w:val="00776296"/>
    <w:rsid w:val="0077642D"/>
    <w:rsid w:val="00776452"/>
    <w:rsid w:val="0077685D"/>
    <w:rsid w:val="00776CEE"/>
    <w:rsid w:val="00776ED3"/>
    <w:rsid w:val="00777102"/>
    <w:rsid w:val="0077710F"/>
    <w:rsid w:val="0077776D"/>
    <w:rsid w:val="00777B89"/>
    <w:rsid w:val="00777DDC"/>
    <w:rsid w:val="00780C1D"/>
    <w:rsid w:val="00781495"/>
    <w:rsid w:val="00781697"/>
    <w:rsid w:val="0078188C"/>
    <w:rsid w:val="00781B6E"/>
    <w:rsid w:val="00781BA3"/>
    <w:rsid w:val="00781C60"/>
    <w:rsid w:val="0078240F"/>
    <w:rsid w:val="00782450"/>
    <w:rsid w:val="007825AC"/>
    <w:rsid w:val="007828EA"/>
    <w:rsid w:val="00782E9A"/>
    <w:rsid w:val="007837F9"/>
    <w:rsid w:val="00783E6D"/>
    <w:rsid w:val="00783F6E"/>
    <w:rsid w:val="00783FBA"/>
    <w:rsid w:val="0078405A"/>
    <w:rsid w:val="00784183"/>
    <w:rsid w:val="0078439D"/>
    <w:rsid w:val="0078456D"/>
    <w:rsid w:val="0078464C"/>
    <w:rsid w:val="00784FCA"/>
    <w:rsid w:val="007854C7"/>
    <w:rsid w:val="00785DDB"/>
    <w:rsid w:val="00785E45"/>
    <w:rsid w:val="00786312"/>
    <w:rsid w:val="007876E4"/>
    <w:rsid w:val="00787C46"/>
    <w:rsid w:val="00787D38"/>
    <w:rsid w:val="00787F89"/>
    <w:rsid w:val="00787FD0"/>
    <w:rsid w:val="00790014"/>
    <w:rsid w:val="00790025"/>
    <w:rsid w:val="00790275"/>
    <w:rsid w:val="0079055D"/>
    <w:rsid w:val="007905F5"/>
    <w:rsid w:val="00790A0E"/>
    <w:rsid w:val="00790BD1"/>
    <w:rsid w:val="00790E42"/>
    <w:rsid w:val="00791780"/>
    <w:rsid w:val="007917B2"/>
    <w:rsid w:val="00791AF1"/>
    <w:rsid w:val="00791B31"/>
    <w:rsid w:val="00791B3E"/>
    <w:rsid w:val="00791BF0"/>
    <w:rsid w:val="00792123"/>
    <w:rsid w:val="00792339"/>
    <w:rsid w:val="00792379"/>
    <w:rsid w:val="00792785"/>
    <w:rsid w:val="00792B0B"/>
    <w:rsid w:val="00792E16"/>
    <w:rsid w:val="00793068"/>
    <w:rsid w:val="007931BF"/>
    <w:rsid w:val="007931C3"/>
    <w:rsid w:val="0079331F"/>
    <w:rsid w:val="00793395"/>
    <w:rsid w:val="0079344A"/>
    <w:rsid w:val="00793965"/>
    <w:rsid w:val="00793A76"/>
    <w:rsid w:val="00794606"/>
    <w:rsid w:val="00794B34"/>
    <w:rsid w:val="00794C9C"/>
    <w:rsid w:val="00794F11"/>
    <w:rsid w:val="0079525A"/>
    <w:rsid w:val="0079541E"/>
    <w:rsid w:val="007962DD"/>
    <w:rsid w:val="007966BA"/>
    <w:rsid w:val="00796792"/>
    <w:rsid w:val="0079679C"/>
    <w:rsid w:val="00796902"/>
    <w:rsid w:val="0079740F"/>
    <w:rsid w:val="007974A7"/>
    <w:rsid w:val="007A00C9"/>
    <w:rsid w:val="007A028E"/>
    <w:rsid w:val="007A03F7"/>
    <w:rsid w:val="007A058A"/>
    <w:rsid w:val="007A05FD"/>
    <w:rsid w:val="007A0E41"/>
    <w:rsid w:val="007A1030"/>
    <w:rsid w:val="007A3942"/>
    <w:rsid w:val="007A3F32"/>
    <w:rsid w:val="007A4404"/>
    <w:rsid w:val="007A442A"/>
    <w:rsid w:val="007A47D8"/>
    <w:rsid w:val="007A4865"/>
    <w:rsid w:val="007A4CB0"/>
    <w:rsid w:val="007A4E3D"/>
    <w:rsid w:val="007A4FB5"/>
    <w:rsid w:val="007A528C"/>
    <w:rsid w:val="007A5403"/>
    <w:rsid w:val="007A56BC"/>
    <w:rsid w:val="007A56D4"/>
    <w:rsid w:val="007A58B8"/>
    <w:rsid w:val="007A62D2"/>
    <w:rsid w:val="007A63F8"/>
    <w:rsid w:val="007A64D9"/>
    <w:rsid w:val="007A6860"/>
    <w:rsid w:val="007A68C7"/>
    <w:rsid w:val="007A69E4"/>
    <w:rsid w:val="007A7016"/>
    <w:rsid w:val="007A703C"/>
    <w:rsid w:val="007A7193"/>
    <w:rsid w:val="007A76EC"/>
    <w:rsid w:val="007A76F3"/>
    <w:rsid w:val="007B0451"/>
    <w:rsid w:val="007B04EB"/>
    <w:rsid w:val="007B0C0B"/>
    <w:rsid w:val="007B15B9"/>
    <w:rsid w:val="007B1863"/>
    <w:rsid w:val="007B1B5A"/>
    <w:rsid w:val="007B1ED5"/>
    <w:rsid w:val="007B2003"/>
    <w:rsid w:val="007B2033"/>
    <w:rsid w:val="007B2112"/>
    <w:rsid w:val="007B2626"/>
    <w:rsid w:val="007B268B"/>
    <w:rsid w:val="007B2A4E"/>
    <w:rsid w:val="007B2CC2"/>
    <w:rsid w:val="007B2D2A"/>
    <w:rsid w:val="007B3375"/>
    <w:rsid w:val="007B3542"/>
    <w:rsid w:val="007B3E1B"/>
    <w:rsid w:val="007B3ED2"/>
    <w:rsid w:val="007B4774"/>
    <w:rsid w:val="007B5152"/>
    <w:rsid w:val="007B53B9"/>
    <w:rsid w:val="007B54FF"/>
    <w:rsid w:val="007B597C"/>
    <w:rsid w:val="007B5ADD"/>
    <w:rsid w:val="007B5D49"/>
    <w:rsid w:val="007B5E82"/>
    <w:rsid w:val="007B606C"/>
    <w:rsid w:val="007B6211"/>
    <w:rsid w:val="007B6A25"/>
    <w:rsid w:val="007B6BC4"/>
    <w:rsid w:val="007B6D9B"/>
    <w:rsid w:val="007B71AC"/>
    <w:rsid w:val="007B7247"/>
    <w:rsid w:val="007B7902"/>
    <w:rsid w:val="007C0446"/>
    <w:rsid w:val="007C0BF6"/>
    <w:rsid w:val="007C1A83"/>
    <w:rsid w:val="007C1C85"/>
    <w:rsid w:val="007C1FE6"/>
    <w:rsid w:val="007C217B"/>
    <w:rsid w:val="007C21CA"/>
    <w:rsid w:val="007C23FB"/>
    <w:rsid w:val="007C2423"/>
    <w:rsid w:val="007C2469"/>
    <w:rsid w:val="007C25CB"/>
    <w:rsid w:val="007C2665"/>
    <w:rsid w:val="007C2E68"/>
    <w:rsid w:val="007C2F49"/>
    <w:rsid w:val="007C3A5B"/>
    <w:rsid w:val="007C4871"/>
    <w:rsid w:val="007C4CAE"/>
    <w:rsid w:val="007C4CEF"/>
    <w:rsid w:val="007C4F6E"/>
    <w:rsid w:val="007C51FA"/>
    <w:rsid w:val="007C5A1F"/>
    <w:rsid w:val="007C5AAE"/>
    <w:rsid w:val="007C6368"/>
    <w:rsid w:val="007C6613"/>
    <w:rsid w:val="007C6801"/>
    <w:rsid w:val="007C68D3"/>
    <w:rsid w:val="007C68FC"/>
    <w:rsid w:val="007C6FCF"/>
    <w:rsid w:val="007C73A4"/>
    <w:rsid w:val="007C748C"/>
    <w:rsid w:val="007C7494"/>
    <w:rsid w:val="007C771D"/>
    <w:rsid w:val="007C7AD1"/>
    <w:rsid w:val="007C7C7C"/>
    <w:rsid w:val="007C7EEA"/>
    <w:rsid w:val="007D018E"/>
    <w:rsid w:val="007D01A9"/>
    <w:rsid w:val="007D02F1"/>
    <w:rsid w:val="007D0545"/>
    <w:rsid w:val="007D10C3"/>
    <w:rsid w:val="007D1BBA"/>
    <w:rsid w:val="007D20FD"/>
    <w:rsid w:val="007D224E"/>
    <w:rsid w:val="007D2729"/>
    <w:rsid w:val="007D2B02"/>
    <w:rsid w:val="007D2BE0"/>
    <w:rsid w:val="007D2CC0"/>
    <w:rsid w:val="007D2DD8"/>
    <w:rsid w:val="007D2FF2"/>
    <w:rsid w:val="007D3D0F"/>
    <w:rsid w:val="007D43CF"/>
    <w:rsid w:val="007D443A"/>
    <w:rsid w:val="007D4587"/>
    <w:rsid w:val="007D462E"/>
    <w:rsid w:val="007D49E8"/>
    <w:rsid w:val="007D4FF5"/>
    <w:rsid w:val="007D556D"/>
    <w:rsid w:val="007D5BCC"/>
    <w:rsid w:val="007D61AE"/>
    <w:rsid w:val="007D66B6"/>
    <w:rsid w:val="007D691A"/>
    <w:rsid w:val="007D7266"/>
    <w:rsid w:val="007D741D"/>
    <w:rsid w:val="007D7EBD"/>
    <w:rsid w:val="007E06AA"/>
    <w:rsid w:val="007E0E07"/>
    <w:rsid w:val="007E115D"/>
    <w:rsid w:val="007E1211"/>
    <w:rsid w:val="007E1416"/>
    <w:rsid w:val="007E19D7"/>
    <w:rsid w:val="007E1D6E"/>
    <w:rsid w:val="007E1FDC"/>
    <w:rsid w:val="007E2170"/>
    <w:rsid w:val="007E28AA"/>
    <w:rsid w:val="007E2DE3"/>
    <w:rsid w:val="007E41C6"/>
    <w:rsid w:val="007E4277"/>
    <w:rsid w:val="007E495A"/>
    <w:rsid w:val="007E4EB3"/>
    <w:rsid w:val="007E5344"/>
    <w:rsid w:val="007E54A5"/>
    <w:rsid w:val="007E55B6"/>
    <w:rsid w:val="007E5880"/>
    <w:rsid w:val="007E5CA5"/>
    <w:rsid w:val="007E623E"/>
    <w:rsid w:val="007E67F3"/>
    <w:rsid w:val="007E6A2A"/>
    <w:rsid w:val="007E718B"/>
    <w:rsid w:val="007E7256"/>
    <w:rsid w:val="007E7350"/>
    <w:rsid w:val="007E74EC"/>
    <w:rsid w:val="007E7700"/>
    <w:rsid w:val="007F0172"/>
    <w:rsid w:val="007F0AF9"/>
    <w:rsid w:val="007F0CBC"/>
    <w:rsid w:val="007F10C8"/>
    <w:rsid w:val="007F1150"/>
    <w:rsid w:val="007F1193"/>
    <w:rsid w:val="007F1279"/>
    <w:rsid w:val="007F1439"/>
    <w:rsid w:val="007F14FF"/>
    <w:rsid w:val="007F1B8A"/>
    <w:rsid w:val="007F1CD6"/>
    <w:rsid w:val="007F1E2C"/>
    <w:rsid w:val="007F1E95"/>
    <w:rsid w:val="007F27EC"/>
    <w:rsid w:val="007F282B"/>
    <w:rsid w:val="007F2F04"/>
    <w:rsid w:val="007F2FFD"/>
    <w:rsid w:val="007F32CF"/>
    <w:rsid w:val="007F3713"/>
    <w:rsid w:val="007F3BFA"/>
    <w:rsid w:val="007F3BFC"/>
    <w:rsid w:val="007F3F85"/>
    <w:rsid w:val="007F4E47"/>
    <w:rsid w:val="007F5379"/>
    <w:rsid w:val="007F5769"/>
    <w:rsid w:val="007F582E"/>
    <w:rsid w:val="007F58B7"/>
    <w:rsid w:val="007F5C52"/>
    <w:rsid w:val="007F5D6E"/>
    <w:rsid w:val="007F5DF3"/>
    <w:rsid w:val="007F5EE1"/>
    <w:rsid w:val="007F5EFA"/>
    <w:rsid w:val="007F5EFD"/>
    <w:rsid w:val="007F6626"/>
    <w:rsid w:val="007F6745"/>
    <w:rsid w:val="007F67D3"/>
    <w:rsid w:val="007F6AD4"/>
    <w:rsid w:val="007F6C92"/>
    <w:rsid w:val="007F7183"/>
    <w:rsid w:val="007F7194"/>
    <w:rsid w:val="007F7419"/>
    <w:rsid w:val="007F7553"/>
    <w:rsid w:val="007F7773"/>
    <w:rsid w:val="00800142"/>
    <w:rsid w:val="00800541"/>
    <w:rsid w:val="008006D4"/>
    <w:rsid w:val="0080096A"/>
    <w:rsid w:val="00800A9E"/>
    <w:rsid w:val="00800C45"/>
    <w:rsid w:val="00801252"/>
    <w:rsid w:val="008012C7"/>
    <w:rsid w:val="00801524"/>
    <w:rsid w:val="008015A2"/>
    <w:rsid w:val="00801634"/>
    <w:rsid w:val="0080197A"/>
    <w:rsid w:val="00801D6B"/>
    <w:rsid w:val="008021F2"/>
    <w:rsid w:val="008027B5"/>
    <w:rsid w:val="008027CD"/>
    <w:rsid w:val="00802BA8"/>
    <w:rsid w:val="00802C8C"/>
    <w:rsid w:val="00802F07"/>
    <w:rsid w:val="0080303A"/>
    <w:rsid w:val="0080341F"/>
    <w:rsid w:val="00803687"/>
    <w:rsid w:val="008036E2"/>
    <w:rsid w:val="00803EBE"/>
    <w:rsid w:val="008043A7"/>
    <w:rsid w:val="008043BA"/>
    <w:rsid w:val="00804489"/>
    <w:rsid w:val="008044A9"/>
    <w:rsid w:val="008044E3"/>
    <w:rsid w:val="008047EF"/>
    <w:rsid w:val="00804EB8"/>
    <w:rsid w:val="00804ED6"/>
    <w:rsid w:val="00805146"/>
    <w:rsid w:val="008054DD"/>
    <w:rsid w:val="0080579F"/>
    <w:rsid w:val="00805D1E"/>
    <w:rsid w:val="00805E9A"/>
    <w:rsid w:val="00805F93"/>
    <w:rsid w:val="0080656B"/>
    <w:rsid w:val="008065A5"/>
    <w:rsid w:val="0080668D"/>
    <w:rsid w:val="0080684C"/>
    <w:rsid w:val="008069EF"/>
    <w:rsid w:val="0080755E"/>
    <w:rsid w:val="0080765E"/>
    <w:rsid w:val="00810A61"/>
    <w:rsid w:val="00810E1A"/>
    <w:rsid w:val="008112E9"/>
    <w:rsid w:val="00811645"/>
    <w:rsid w:val="008116C2"/>
    <w:rsid w:val="00812004"/>
    <w:rsid w:val="0081237A"/>
    <w:rsid w:val="0081246E"/>
    <w:rsid w:val="0081248A"/>
    <w:rsid w:val="008128A9"/>
    <w:rsid w:val="008129D3"/>
    <w:rsid w:val="00812A4A"/>
    <w:rsid w:val="00812A92"/>
    <w:rsid w:val="00812F76"/>
    <w:rsid w:val="00813158"/>
    <w:rsid w:val="0081358A"/>
    <w:rsid w:val="00813607"/>
    <w:rsid w:val="008138DC"/>
    <w:rsid w:val="00813C08"/>
    <w:rsid w:val="00813CBC"/>
    <w:rsid w:val="00813F94"/>
    <w:rsid w:val="00814157"/>
    <w:rsid w:val="00814177"/>
    <w:rsid w:val="0081422B"/>
    <w:rsid w:val="00814482"/>
    <w:rsid w:val="008144D8"/>
    <w:rsid w:val="008144F4"/>
    <w:rsid w:val="008145C9"/>
    <w:rsid w:val="00814692"/>
    <w:rsid w:val="00814974"/>
    <w:rsid w:val="008149F1"/>
    <w:rsid w:val="00814A91"/>
    <w:rsid w:val="00814E08"/>
    <w:rsid w:val="00814E4C"/>
    <w:rsid w:val="0081563F"/>
    <w:rsid w:val="008168AA"/>
    <w:rsid w:val="00817194"/>
    <w:rsid w:val="00817A3F"/>
    <w:rsid w:val="00817FF9"/>
    <w:rsid w:val="0082030E"/>
    <w:rsid w:val="0082104A"/>
    <w:rsid w:val="00821104"/>
    <w:rsid w:val="0082157B"/>
    <w:rsid w:val="0082179B"/>
    <w:rsid w:val="00821A10"/>
    <w:rsid w:val="00821A8E"/>
    <w:rsid w:val="0082253F"/>
    <w:rsid w:val="008225E0"/>
    <w:rsid w:val="008227B0"/>
    <w:rsid w:val="008227F6"/>
    <w:rsid w:val="00822C5F"/>
    <w:rsid w:val="00822D21"/>
    <w:rsid w:val="00822D57"/>
    <w:rsid w:val="00823799"/>
    <w:rsid w:val="00823AEC"/>
    <w:rsid w:val="00823DBF"/>
    <w:rsid w:val="00823F49"/>
    <w:rsid w:val="008243A4"/>
    <w:rsid w:val="008243E0"/>
    <w:rsid w:val="00824502"/>
    <w:rsid w:val="008245F4"/>
    <w:rsid w:val="008248F4"/>
    <w:rsid w:val="00824D50"/>
    <w:rsid w:val="008250E2"/>
    <w:rsid w:val="008253B2"/>
    <w:rsid w:val="00825480"/>
    <w:rsid w:val="00825A61"/>
    <w:rsid w:val="00826522"/>
    <w:rsid w:val="00826593"/>
    <w:rsid w:val="008266E8"/>
    <w:rsid w:val="00826C4B"/>
    <w:rsid w:val="00826E49"/>
    <w:rsid w:val="008278D3"/>
    <w:rsid w:val="00827C28"/>
    <w:rsid w:val="008306F6"/>
    <w:rsid w:val="00830AAB"/>
    <w:rsid w:val="00830AB5"/>
    <w:rsid w:val="00830DF7"/>
    <w:rsid w:val="00830E1B"/>
    <w:rsid w:val="00831114"/>
    <w:rsid w:val="00831DE6"/>
    <w:rsid w:val="008320BF"/>
    <w:rsid w:val="0083233E"/>
    <w:rsid w:val="00832354"/>
    <w:rsid w:val="0083250F"/>
    <w:rsid w:val="008326A4"/>
    <w:rsid w:val="00832A04"/>
    <w:rsid w:val="00832BAB"/>
    <w:rsid w:val="00832EC1"/>
    <w:rsid w:val="00832FD4"/>
    <w:rsid w:val="008332DF"/>
    <w:rsid w:val="008333BB"/>
    <w:rsid w:val="008337F0"/>
    <w:rsid w:val="00833909"/>
    <w:rsid w:val="00833A39"/>
    <w:rsid w:val="0083424F"/>
    <w:rsid w:val="0083425C"/>
    <w:rsid w:val="008343DF"/>
    <w:rsid w:val="00834506"/>
    <w:rsid w:val="00834D3F"/>
    <w:rsid w:val="00834E3A"/>
    <w:rsid w:val="0083500A"/>
    <w:rsid w:val="00835765"/>
    <w:rsid w:val="00835F0E"/>
    <w:rsid w:val="008364C8"/>
    <w:rsid w:val="00836651"/>
    <w:rsid w:val="008369DE"/>
    <w:rsid w:val="00836E2D"/>
    <w:rsid w:val="0083747B"/>
    <w:rsid w:val="008377EF"/>
    <w:rsid w:val="00837A65"/>
    <w:rsid w:val="00837B6C"/>
    <w:rsid w:val="00837C88"/>
    <w:rsid w:val="00837E56"/>
    <w:rsid w:val="00840459"/>
    <w:rsid w:val="008406EE"/>
    <w:rsid w:val="0084075F"/>
    <w:rsid w:val="00840900"/>
    <w:rsid w:val="00840AE7"/>
    <w:rsid w:val="00840C0D"/>
    <w:rsid w:val="00840F5C"/>
    <w:rsid w:val="00841117"/>
    <w:rsid w:val="008412AF"/>
    <w:rsid w:val="00841683"/>
    <w:rsid w:val="00841A8B"/>
    <w:rsid w:val="00841BC2"/>
    <w:rsid w:val="00841C0F"/>
    <w:rsid w:val="008428F1"/>
    <w:rsid w:val="0084317C"/>
    <w:rsid w:val="008434A2"/>
    <w:rsid w:val="008437AC"/>
    <w:rsid w:val="00843FC2"/>
    <w:rsid w:val="00844129"/>
    <w:rsid w:val="0084450F"/>
    <w:rsid w:val="00844FC1"/>
    <w:rsid w:val="0084503E"/>
    <w:rsid w:val="008452FD"/>
    <w:rsid w:val="00845416"/>
    <w:rsid w:val="00845880"/>
    <w:rsid w:val="00845B7A"/>
    <w:rsid w:val="00846E83"/>
    <w:rsid w:val="00846EBA"/>
    <w:rsid w:val="00846F0F"/>
    <w:rsid w:val="00847765"/>
    <w:rsid w:val="00847A17"/>
    <w:rsid w:val="00847C5D"/>
    <w:rsid w:val="00847CDC"/>
    <w:rsid w:val="00847F89"/>
    <w:rsid w:val="008501FA"/>
    <w:rsid w:val="0085035B"/>
    <w:rsid w:val="008504C3"/>
    <w:rsid w:val="00850B34"/>
    <w:rsid w:val="00850DA7"/>
    <w:rsid w:val="00850F1D"/>
    <w:rsid w:val="00851084"/>
    <w:rsid w:val="008515B7"/>
    <w:rsid w:val="0085192B"/>
    <w:rsid w:val="00851B97"/>
    <w:rsid w:val="008527ED"/>
    <w:rsid w:val="00852924"/>
    <w:rsid w:val="008531CC"/>
    <w:rsid w:val="008537EE"/>
    <w:rsid w:val="00853856"/>
    <w:rsid w:val="008538FB"/>
    <w:rsid w:val="00853BB4"/>
    <w:rsid w:val="00853D3C"/>
    <w:rsid w:val="008547FE"/>
    <w:rsid w:val="00854811"/>
    <w:rsid w:val="00854A80"/>
    <w:rsid w:val="00854B4B"/>
    <w:rsid w:val="008550A6"/>
    <w:rsid w:val="0085525E"/>
    <w:rsid w:val="00855443"/>
    <w:rsid w:val="0085587F"/>
    <w:rsid w:val="0085599D"/>
    <w:rsid w:val="00855E61"/>
    <w:rsid w:val="00855E71"/>
    <w:rsid w:val="00856072"/>
    <w:rsid w:val="008565D4"/>
    <w:rsid w:val="00856A25"/>
    <w:rsid w:val="00856C23"/>
    <w:rsid w:val="00857CAD"/>
    <w:rsid w:val="00857CFD"/>
    <w:rsid w:val="00860123"/>
    <w:rsid w:val="00860293"/>
    <w:rsid w:val="008606A3"/>
    <w:rsid w:val="00860BF0"/>
    <w:rsid w:val="00861019"/>
    <w:rsid w:val="00861356"/>
    <w:rsid w:val="0086142D"/>
    <w:rsid w:val="00861555"/>
    <w:rsid w:val="0086188C"/>
    <w:rsid w:val="008619EC"/>
    <w:rsid w:val="00861CCD"/>
    <w:rsid w:val="0086215C"/>
    <w:rsid w:val="00862218"/>
    <w:rsid w:val="0086266A"/>
    <w:rsid w:val="008627AF"/>
    <w:rsid w:val="0086285E"/>
    <w:rsid w:val="00862CD8"/>
    <w:rsid w:val="00862D6A"/>
    <w:rsid w:val="00863067"/>
    <w:rsid w:val="0086323C"/>
    <w:rsid w:val="0086380C"/>
    <w:rsid w:val="0086382B"/>
    <w:rsid w:val="00863BA7"/>
    <w:rsid w:val="00863CD3"/>
    <w:rsid w:val="00863D4C"/>
    <w:rsid w:val="00863E5F"/>
    <w:rsid w:val="00863EAC"/>
    <w:rsid w:val="00864499"/>
    <w:rsid w:val="008649CC"/>
    <w:rsid w:val="00864BAB"/>
    <w:rsid w:val="00864F4E"/>
    <w:rsid w:val="00864FC4"/>
    <w:rsid w:val="00865074"/>
    <w:rsid w:val="00865354"/>
    <w:rsid w:val="008654EB"/>
    <w:rsid w:val="0086558C"/>
    <w:rsid w:val="008655C0"/>
    <w:rsid w:val="00865A89"/>
    <w:rsid w:val="00865CAF"/>
    <w:rsid w:val="00865FBE"/>
    <w:rsid w:val="008661E0"/>
    <w:rsid w:val="00866315"/>
    <w:rsid w:val="008664E5"/>
    <w:rsid w:val="00866713"/>
    <w:rsid w:val="0086683A"/>
    <w:rsid w:val="008669EC"/>
    <w:rsid w:val="00866DF0"/>
    <w:rsid w:val="00867253"/>
    <w:rsid w:val="008672BD"/>
    <w:rsid w:val="008672CD"/>
    <w:rsid w:val="008673B3"/>
    <w:rsid w:val="0086766E"/>
    <w:rsid w:val="0087052B"/>
    <w:rsid w:val="008706AD"/>
    <w:rsid w:val="00870B66"/>
    <w:rsid w:val="00870F3B"/>
    <w:rsid w:val="00871306"/>
    <w:rsid w:val="0087134A"/>
    <w:rsid w:val="00871590"/>
    <w:rsid w:val="00871888"/>
    <w:rsid w:val="00871B7E"/>
    <w:rsid w:val="00871BB1"/>
    <w:rsid w:val="008720C6"/>
    <w:rsid w:val="00872296"/>
    <w:rsid w:val="008728FE"/>
    <w:rsid w:val="00872B11"/>
    <w:rsid w:val="00872B20"/>
    <w:rsid w:val="00872D49"/>
    <w:rsid w:val="00872F18"/>
    <w:rsid w:val="0087307D"/>
    <w:rsid w:val="008730BB"/>
    <w:rsid w:val="008730D3"/>
    <w:rsid w:val="00873B79"/>
    <w:rsid w:val="00873BB3"/>
    <w:rsid w:val="00873E4C"/>
    <w:rsid w:val="008743B1"/>
    <w:rsid w:val="00874467"/>
    <w:rsid w:val="008744A6"/>
    <w:rsid w:val="0087452C"/>
    <w:rsid w:val="00874715"/>
    <w:rsid w:val="008749B2"/>
    <w:rsid w:val="00874F3B"/>
    <w:rsid w:val="0087506E"/>
    <w:rsid w:val="00875072"/>
    <w:rsid w:val="00875388"/>
    <w:rsid w:val="00875408"/>
    <w:rsid w:val="00875558"/>
    <w:rsid w:val="008759CE"/>
    <w:rsid w:val="00875B32"/>
    <w:rsid w:val="00875EF5"/>
    <w:rsid w:val="00876451"/>
    <w:rsid w:val="0087669C"/>
    <w:rsid w:val="00876758"/>
    <w:rsid w:val="00876936"/>
    <w:rsid w:val="00876BB9"/>
    <w:rsid w:val="00876BD8"/>
    <w:rsid w:val="00876CEA"/>
    <w:rsid w:val="00876D2C"/>
    <w:rsid w:val="00876F3C"/>
    <w:rsid w:val="008771A3"/>
    <w:rsid w:val="008777A7"/>
    <w:rsid w:val="0087783C"/>
    <w:rsid w:val="00877A50"/>
    <w:rsid w:val="00877C96"/>
    <w:rsid w:val="0088002E"/>
    <w:rsid w:val="00880E60"/>
    <w:rsid w:val="008811DB"/>
    <w:rsid w:val="008813BA"/>
    <w:rsid w:val="008813EF"/>
    <w:rsid w:val="0088167A"/>
    <w:rsid w:val="0088175B"/>
    <w:rsid w:val="00881811"/>
    <w:rsid w:val="0088184C"/>
    <w:rsid w:val="0088191C"/>
    <w:rsid w:val="00881A4B"/>
    <w:rsid w:val="00881C36"/>
    <w:rsid w:val="00881EDE"/>
    <w:rsid w:val="00882158"/>
    <w:rsid w:val="008822AB"/>
    <w:rsid w:val="008822B1"/>
    <w:rsid w:val="008824FF"/>
    <w:rsid w:val="0088257B"/>
    <w:rsid w:val="0088292F"/>
    <w:rsid w:val="00882B95"/>
    <w:rsid w:val="00882C9A"/>
    <w:rsid w:val="00882E41"/>
    <w:rsid w:val="00882EB6"/>
    <w:rsid w:val="008831AF"/>
    <w:rsid w:val="00883203"/>
    <w:rsid w:val="00883228"/>
    <w:rsid w:val="00883965"/>
    <w:rsid w:val="0088405F"/>
    <w:rsid w:val="00884373"/>
    <w:rsid w:val="00884688"/>
    <w:rsid w:val="00884AAB"/>
    <w:rsid w:val="00884D10"/>
    <w:rsid w:val="00884DC0"/>
    <w:rsid w:val="008851C5"/>
    <w:rsid w:val="0088541B"/>
    <w:rsid w:val="00885530"/>
    <w:rsid w:val="00885A0E"/>
    <w:rsid w:val="00885D04"/>
    <w:rsid w:val="00885FBF"/>
    <w:rsid w:val="00886096"/>
    <w:rsid w:val="0088617F"/>
    <w:rsid w:val="00886507"/>
    <w:rsid w:val="00886825"/>
    <w:rsid w:val="00887175"/>
    <w:rsid w:val="0088724A"/>
    <w:rsid w:val="008873AC"/>
    <w:rsid w:val="0088747E"/>
    <w:rsid w:val="0088769A"/>
    <w:rsid w:val="008879DC"/>
    <w:rsid w:val="00887EA6"/>
    <w:rsid w:val="008900BA"/>
    <w:rsid w:val="0089018A"/>
    <w:rsid w:val="00890391"/>
    <w:rsid w:val="0089052E"/>
    <w:rsid w:val="0089114C"/>
    <w:rsid w:val="00891187"/>
    <w:rsid w:val="008911DE"/>
    <w:rsid w:val="00891286"/>
    <w:rsid w:val="00891666"/>
    <w:rsid w:val="0089182A"/>
    <w:rsid w:val="00891A66"/>
    <w:rsid w:val="00891BB5"/>
    <w:rsid w:val="00891E0D"/>
    <w:rsid w:val="00892181"/>
    <w:rsid w:val="00892313"/>
    <w:rsid w:val="00892409"/>
    <w:rsid w:val="00892823"/>
    <w:rsid w:val="008929A0"/>
    <w:rsid w:val="00892ED0"/>
    <w:rsid w:val="00893148"/>
    <w:rsid w:val="00893491"/>
    <w:rsid w:val="0089378A"/>
    <w:rsid w:val="00893900"/>
    <w:rsid w:val="00893C42"/>
    <w:rsid w:val="00893DD8"/>
    <w:rsid w:val="0089425B"/>
    <w:rsid w:val="00894526"/>
    <w:rsid w:val="0089457E"/>
    <w:rsid w:val="00894711"/>
    <w:rsid w:val="00894751"/>
    <w:rsid w:val="00894C21"/>
    <w:rsid w:val="00894C66"/>
    <w:rsid w:val="00895288"/>
    <w:rsid w:val="0089534A"/>
    <w:rsid w:val="0089560D"/>
    <w:rsid w:val="008956B0"/>
    <w:rsid w:val="00895AFD"/>
    <w:rsid w:val="00896826"/>
    <w:rsid w:val="0089691A"/>
    <w:rsid w:val="00896991"/>
    <w:rsid w:val="00896A11"/>
    <w:rsid w:val="00896DD9"/>
    <w:rsid w:val="00896F26"/>
    <w:rsid w:val="008976FA"/>
    <w:rsid w:val="00897884"/>
    <w:rsid w:val="00897B10"/>
    <w:rsid w:val="00897FA4"/>
    <w:rsid w:val="008A0075"/>
    <w:rsid w:val="008A08EF"/>
    <w:rsid w:val="008A0CED"/>
    <w:rsid w:val="008A0F60"/>
    <w:rsid w:val="008A1247"/>
    <w:rsid w:val="008A13CA"/>
    <w:rsid w:val="008A1739"/>
    <w:rsid w:val="008A17B3"/>
    <w:rsid w:val="008A1D6E"/>
    <w:rsid w:val="008A27C1"/>
    <w:rsid w:val="008A2C30"/>
    <w:rsid w:val="008A2F15"/>
    <w:rsid w:val="008A3173"/>
    <w:rsid w:val="008A3278"/>
    <w:rsid w:val="008A33FF"/>
    <w:rsid w:val="008A34B5"/>
    <w:rsid w:val="008A35E4"/>
    <w:rsid w:val="008A3757"/>
    <w:rsid w:val="008A41ED"/>
    <w:rsid w:val="008A44A8"/>
    <w:rsid w:val="008A45FF"/>
    <w:rsid w:val="008A522F"/>
    <w:rsid w:val="008A5357"/>
    <w:rsid w:val="008A598C"/>
    <w:rsid w:val="008A59DF"/>
    <w:rsid w:val="008A5A70"/>
    <w:rsid w:val="008A6229"/>
    <w:rsid w:val="008A65CB"/>
    <w:rsid w:val="008A68CD"/>
    <w:rsid w:val="008A6BE9"/>
    <w:rsid w:val="008A721D"/>
    <w:rsid w:val="008A77A1"/>
    <w:rsid w:val="008A7DB1"/>
    <w:rsid w:val="008B034F"/>
    <w:rsid w:val="008B0372"/>
    <w:rsid w:val="008B0381"/>
    <w:rsid w:val="008B0A99"/>
    <w:rsid w:val="008B0C64"/>
    <w:rsid w:val="008B0CD5"/>
    <w:rsid w:val="008B0E77"/>
    <w:rsid w:val="008B121C"/>
    <w:rsid w:val="008B121F"/>
    <w:rsid w:val="008B1344"/>
    <w:rsid w:val="008B14E0"/>
    <w:rsid w:val="008B19A4"/>
    <w:rsid w:val="008B1A5D"/>
    <w:rsid w:val="008B1D9E"/>
    <w:rsid w:val="008B233F"/>
    <w:rsid w:val="008B2CB2"/>
    <w:rsid w:val="008B2D6B"/>
    <w:rsid w:val="008B2E95"/>
    <w:rsid w:val="008B2FA2"/>
    <w:rsid w:val="008B31CF"/>
    <w:rsid w:val="008B3255"/>
    <w:rsid w:val="008B374F"/>
    <w:rsid w:val="008B3870"/>
    <w:rsid w:val="008B3B35"/>
    <w:rsid w:val="008B3BEE"/>
    <w:rsid w:val="008B44AE"/>
    <w:rsid w:val="008B4550"/>
    <w:rsid w:val="008B494D"/>
    <w:rsid w:val="008B49A7"/>
    <w:rsid w:val="008B4A1C"/>
    <w:rsid w:val="008B4A5D"/>
    <w:rsid w:val="008B4AB5"/>
    <w:rsid w:val="008B4E73"/>
    <w:rsid w:val="008B4F79"/>
    <w:rsid w:val="008B5033"/>
    <w:rsid w:val="008B5787"/>
    <w:rsid w:val="008B636D"/>
    <w:rsid w:val="008B68C8"/>
    <w:rsid w:val="008B69A5"/>
    <w:rsid w:val="008B7781"/>
    <w:rsid w:val="008B79A9"/>
    <w:rsid w:val="008B7B01"/>
    <w:rsid w:val="008B7E38"/>
    <w:rsid w:val="008C0349"/>
    <w:rsid w:val="008C0975"/>
    <w:rsid w:val="008C0AC0"/>
    <w:rsid w:val="008C1232"/>
    <w:rsid w:val="008C148A"/>
    <w:rsid w:val="008C18D0"/>
    <w:rsid w:val="008C1EE1"/>
    <w:rsid w:val="008C1F0A"/>
    <w:rsid w:val="008C228C"/>
    <w:rsid w:val="008C259A"/>
    <w:rsid w:val="008C26FA"/>
    <w:rsid w:val="008C288F"/>
    <w:rsid w:val="008C2B5E"/>
    <w:rsid w:val="008C34CB"/>
    <w:rsid w:val="008C3539"/>
    <w:rsid w:val="008C3A42"/>
    <w:rsid w:val="008C3BC2"/>
    <w:rsid w:val="008C3FA7"/>
    <w:rsid w:val="008C404B"/>
    <w:rsid w:val="008C41AF"/>
    <w:rsid w:val="008C45D5"/>
    <w:rsid w:val="008C4A0D"/>
    <w:rsid w:val="008C4A28"/>
    <w:rsid w:val="008C4C70"/>
    <w:rsid w:val="008C54E2"/>
    <w:rsid w:val="008C5B70"/>
    <w:rsid w:val="008C60B2"/>
    <w:rsid w:val="008C69B5"/>
    <w:rsid w:val="008C6AA4"/>
    <w:rsid w:val="008C72F1"/>
    <w:rsid w:val="008C7579"/>
    <w:rsid w:val="008C7B65"/>
    <w:rsid w:val="008C7CFF"/>
    <w:rsid w:val="008D0453"/>
    <w:rsid w:val="008D06F4"/>
    <w:rsid w:val="008D0729"/>
    <w:rsid w:val="008D0B01"/>
    <w:rsid w:val="008D0B69"/>
    <w:rsid w:val="008D0D33"/>
    <w:rsid w:val="008D1243"/>
    <w:rsid w:val="008D2057"/>
    <w:rsid w:val="008D2197"/>
    <w:rsid w:val="008D2643"/>
    <w:rsid w:val="008D2A0B"/>
    <w:rsid w:val="008D2B28"/>
    <w:rsid w:val="008D2F49"/>
    <w:rsid w:val="008D34CD"/>
    <w:rsid w:val="008D3614"/>
    <w:rsid w:val="008D3F0C"/>
    <w:rsid w:val="008D44ED"/>
    <w:rsid w:val="008D518C"/>
    <w:rsid w:val="008D5220"/>
    <w:rsid w:val="008D570E"/>
    <w:rsid w:val="008D5873"/>
    <w:rsid w:val="008D606D"/>
    <w:rsid w:val="008D63C5"/>
    <w:rsid w:val="008D67EA"/>
    <w:rsid w:val="008D6B9B"/>
    <w:rsid w:val="008D6CC2"/>
    <w:rsid w:val="008D6CCC"/>
    <w:rsid w:val="008D6D57"/>
    <w:rsid w:val="008D730F"/>
    <w:rsid w:val="008D7AAA"/>
    <w:rsid w:val="008D7CC2"/>
    <w:rsid w:val="008D7DB3"/>
    <w:rsid w:val="008E0737"/>
    <w:rsid w:val="008E0786"/>
    <w:rsid w:val="008E08E2"/>
    <w:rsid w:val="008E0D2F"/>
    <w:rsid w:val="008E1508"/>
    <w:rsid w:val="008E15B1"/>
    <w:rsid w:val="008E1A7A"/>
    <w:rsid w:val="008E2141"/>
    <w:rsid w:val="008E24FF"/>
    <w:rsid w:val="008E29D6"/>
    <w:rsid w:val="008E2E41"/>
    <w:rsid w:val="008E3028"/>
    <w:rsid w:val="008E33E3"/>
    <w:rsid w:val="008E34E7"/>
    <w:rsid w:val="008E36F2"/>
    <w:rsid w:val="008E3920"/>
    <w:rsid w:val="008E39A4"/>
    <w:rsid w:val="008E3F90"/>
    <w:rsid w:val="008E402A"/>
    <w:rsid w:val="008E473A"/>
    <w:rsid w:val="008E5080"/>
    <w:rsid w:val="008E53C1"/>
    <w:rsid w:val="008E599C"/>
    <w:rsid w:val="008E5DD5"/>
    <w:rsid w:val="008E60F4"/>
    <w:rsid w:val="008E634E"/>
    <w:rsid w:val="008E6573"/>
    <w:rsid w:val="008E6603"/>
    <w:rsid w:val="008E66E0"/>
    <w:rsid w:val="008E6C56"/>
    <w:rsid w:val="008E734E"/>
    <w:rsid w:val="008E73DF"/>
    <w:rsid w:val="008E75AD"/>
    <w:rsid w:val="008E770E"/>
    <w:rsid w:val="008E7E9A"/>
    <w:rsid w:val="008F0444"/>
    <w:rsid w:val="008F085C"/>
    <w:rsid w:val="008F0D24"/>
    <w:rsid w:val="008F12DC"/>
    <w:rsid w:val="008F1614"/>
    <w:rsid w:val="008F16AD"/>
    <w:rsid w:val="008F1D42"/>
    <w:rsid w:val="008F221A"/>
    <w:rsid w:val="008F2771"/>
    <w:rsid w:val="008F297F"/>
    <w:rsid w:val="008F2F54"/>
    <w:rsid w:val="008F31C3"/>
    <w:rsid w:val="008F38BB"/>
    <w:rsid w:val="008F39C1"/>
    <w:rsid w:val="008F3A71"/>
    <w:rsid w:val="008F3A93"/>
    <w:rsid w:val="008F3ABE"/>
    <w:rsid w:val="008F3C2C"/>
    <w:rsid w:val="008F3FD1"/>
    <w:rsid w:val="008F5799"/>
    <w:rsid w:val="008F5A0C"/>
    <w:rsid w:val="008F6002"/>
    <w:rsid w:val="008F600E"/>
    <w:rsid w:val="008F6196"/>
    <w:rsid w:val="008F6883"/>
    <w:rsid w:val="008F68E4"/>
    <w:rsid w:val="008F6B68"/>
    <w:rsid w:val="008F7134"/>
    <w:rsid w:val="008F72C1"/>
    <w:rsid w:val="008F79EC"/>
    <w:rsid w:val="008F7A42"/>
    <w:rsid w:val="008F7D21"/>
    <w:rsid w:val="008F7E4A"/>
    <w:rsid w:val="00900025"/>
    <w:rsid w:val="009005BB"/>
    <w:rsid w:val="0090093E"/>
    <w:rsid w:val="009009B7"/>
    <w:rsid w:val="00900F49"/>
    <w:rsid w:val="009014B0"/>
    <w:rsid w:val="0090162F"/>
    <w:rsid w:val="00901A35"/>
    <w:rsid w:val="00901A9D"/>
    <w:rsid w:val="00901B1B"/>
    <w:rsid w:val="0090233B"/>
    <w:rsid w:val="00902893"/>
    <w:rsid w:val="00902AE8"/>
    <w:rsid w:val="00902BEA"/>
    <w:rsid w:val="0090389E"/>
    <w:rsid w:val="00903C7C"/>
    <w:rsid w:val="0090405C"/>
    <w:rsid w:val="009042A1"/>
    <w:rsid w:val="00904956"/>
    <w:rsid w:val="0090496B"/>
    <w:rsid w:val="00904A75"/>
    <w:rsid w:val="00904E18"/>
    <w:rsid w:val="00904E1F"/>
    <w:rsid w:val="00904F57"/>
    <w:rsid w:val="00905375"/>
    <w:rsid w:val="0090552A"/>
    <w:rsid w:val="00905860"/>
    <w:rsid w:val="0090592C"/>
    <w:rsid w:val="00905AC3"/>
    <w:rsid w:val="00905AEB"/>
    <w:rsid w:val="00905D25"/>
    <w:rsid w:val="00905EEB"/>
    <w:rsid w:val="00906397"/>
    <w:rsid w:val="009065C9"/>
    <w:rsid w:val="00906602"/>
    <w:rsid w:val="009069B0"/>
    <w:rsid w:val="00906B31"/>
    <w:rsid w:val="00906DDF"/>
    <w:rsid w:val="009070CD"/>
    <w:rsid w:val="00907C78"/>
    <w:rsid w:val="00910153"/>
    <w:rsid w:val="0091077B"/>
    <w:rsid w:val="00911184"/>
    <w:rsid w:val="0091130B"/>
    <w:rsid w:val="00911404"/>
    <w:rsid w:val="00911449"/>
    <w:rsid w:val="00911684"/>
    <w:rsid w:val="0091194F"/>
    <w:rsid w:val="00911A8E"/>
    <w:rsid w:val="00911FDE"/>
    <w:rsid w:val="0091251C"/>
    <w:rsid w:val="00913270"/>
    <w:rsid w:val="009133B1"/>
    <w:rsid w:val="00913513"/>
    <w:rsid w:val="009136BC"/>
    <w:rsid w:val="00913748"/>
    <w:rsid w:val="00913A98"/>
    <w:rsid w:val="00913DC4"/>
    <w:rsid w:val="009140AB"/>
    <w:rsid w:val="009140EC"/>
    <w:rsid w:val="0091425A"/>
    <w:rsid w:val="009144FE"/>
    <w:rsid w:val="00914723"/>
    <w:rsid w:val="009154BA"/>
    <w:rsid w:val="009157E8"/>
    <w:rsid w:val="00915985"/>
    <w:rsid w:val="00915E36"/>
    <w:rsid w:val="00916E00"/>
    <w:rsid w:val="00916F08"/>
    <w:rsid w:val="00917060"/>
    <w:rsid w:val="00917472"/>
    <w:rsid w:val="0091773A"/>
    <w:rsid w:val="0092034B"/>
    <w:rsid w:val="00920397"/>
    <w:rsid w:val="009204EC"/>
    <w:rsid w:val="00920B6B"/>
    <w:rsid w:val="00920F23"/>
    <w:rsid w:val="009210E0"/>
    <w:rsid w:val="00921B23"/>
    <w:rsid w:val="00921BE6"/>
    <w:rsid w:val="00921C8C"/>
    <w:rsid w:val="009225AD"/>
    <w:rsid w:val="009225E9"/>
    <w:rsid w:val="00922E04"/>
    <w:rsid w:val="00923453"/>
    <w:rsid w:val="00923572"/>
    <w:rsid w:val="00923DF0"/>
    <w:rsid w:val="00924382"/>
    <w:rsid w:val="009245EC"/>
    <w:rsid w:val="00924757"/>
    <w:rsid w:val="00924D14"/>
    <w:rsid w:val="00924EAD"/>
    <w:rsid w:val="00924F39"/>
    <w:rsid w:val="00924F9C"/>
    <w:rsid w:val="0092512F"/>
    <w:rsid w:val="00925289"/>
    <w:rsid w:val="00925313"/>
    <w:rsid w:val="009256B8"/>
    <w:rsid w:val="00925937"/>
    <w:rsid w:val="00925AB1"/>
    <w:rsid w:val="00925B96"/>
    <w:rsid w:val="00925BD5"/>
    <w:rsid w:val="00925C56"/>
    <w:rsid w:val="00925E7F"/>
    <w:rsid w:val="009260E6"/>
    <w:rsid w:val="00926285"/>
    <w:rsid w:val="009264CE"/>
    <w:rsid w:val="00926B75"/>
    <w:rsid w:val="00926F0D"/>
    <w:rsid w:val="00926F59"/>
    <w:rsid w:val="00927573"/>
    <w:rsid w:val="009277A7"/>
    <w:rsid w:val="009277C0"/>
    <w:rsid w:val="009277C9"/>
    <w:rsid w:val="00927901"/>
    <w:rsid w:val="00927FBD"/>
    <w:rsid w:val="00930587"/>
    <w:rsid w:val="00931628"/>
    <w:rsid w:val="00931870"/>
    <w:rsid w:val="00931A80"/>
    <w:rsid w:val="00931B06"/>
    <w:rsid w:val="00931D27"/>
    <w:rsid w:val="00932224"/>
    <w:rsid w:val="0093282D"/>
    <w:rsid w:val="009329FA"/>
    <w:rsid w:val="00932A2F"/>
    <w:rsid w:val="009331DE"/>
    <w:rsid w:val="009339E8"/>
    <w:rsid w:val="00933F90"/>
    <w:rsid w:val="0093422A"/>
    <w:rsid w:val="009342C4"/>
    <w:rsid w:val="00934368"/>
    <w:rsid w:val="009345DA"/>
    <w:rsid w:val="00934B5C"/>
    <w:rsid w:val="00934BA0"/>
    <w:rsid w:val="00934BCB"/>
    <w:rsid w:val="00934D37"/>
    <w:rsid w:val="00934ED0"/>
    <w:rsid w:val="00935325"/>
    <w:rsid w:val="0093538E"/>
    <w:rsid w:val="009353D1"/>
    <w:rsid w:val="00935742"/>
    <w:rsid w:val="00935B63"/>
    <w:rsid w:val="00935CA1"/>
    <w:rsid w:val="009362FE"/>
    <w:rsid w:val="00936523"/>
    <w:rsid w:val="00936645"/>
    <w:rsid w:val="00936750"/>
    <w:rsid w:val="00936936"/>
    <w:rsid w:val="00936E99"/>
    <w:rsid w:val="00937054"/>
    <w:rsid w:val="0093753A"/>
    <w:rsid w:val="009377CA"/>
    <w:rsid w:val="00937A60"/>
    <w:rsid w:val="00937A95"/>
    <w:rsid w:val="00937C18"/>
    <w:rsid w:val="00937D2E"/>
    <w:rsid w:val="00937E87"/>
    <w:rsid w:val="00937FCA"/>
    <w:rsid w:val="009400F2"/>
    <w:rsid w:val="00940192"/>
    <w:rsid w:val="00940593"/>
    <w:rsid w:val="009405D6"/>
    <w:rsid w:val="009405F9"/>
    <w:rsid w:val="009406D1"/>
    <w:rsid w:val="00940B32"/>
    <w:rsid w:val="00940DCC"/>
    <w:rsid w:val="00941037"/>
    <w:rsid w:val="009412D0"/>
    <w:rsid w:val="0094136A"/>
    <w:rsid w:val="009417A7"/>
    <w:rsid w:val="009417C2"/>
    <w:rsid w:val="00941E10"/>
    <w:rsid w:val="009426B6"/>
    <w:rsid w:val="00942D01"/>
    <w:rsid w:val="00942E65"/>
    <w:rsid w:val="00942F7F"/>
    <w:rsid w:val="009430C2"/>
    <w:rsid w:val="00943774"/>
    <w:rsid w:val="00943B61"/>
    <w:rsid w:val="00943CC7"/>
    <w:rsid w:val="009442CC"/>
    <w:rsid w:val="009443D4"/>
    <w:rsid w:val="00944469"/>
    <w:rsid w:val="00944601"/>
    <w:rsid w:val="0094481B"/>
    <w:rsid w:val="00944E64"/>
    <w:rsid w:val="009452EC"/>
    <w:rsid w:val="00945425"/>
    <w:rsid w:val="009456E0"/>
    <w:rsid w:val="00945BDE"/>
    <w:rsid w:val="009465E1"/>
    <w:rsid w:val="00946704"/>
    <w:rsid w:val="00946CA0"/>
    <w:rsid w:val="00946CBF"/>
    <w:rsid w:val="00946D9C"/>
    <w:rsid w:val="00947112"/>
    <w:rsid w:val="00947592"/>
    <w:rsid w:val="00947DF0"/>
    <w:rsid w:val="00947EA9"/>
    <w:rsid w:val="0095008C"/>
    <w:rsid w:val="009505EA"/>
    <w:rsid w:val="0095073A"/>
    <w:rsid w:val="00950986"/>
    <w:rsid w:val="00950C67"/>
    <w:rsid w:val="00950DD4"/>
    <w:rsid w:val="00950EE6"/>
    <w:rsid w:val="00951132"/>
    <w:rsid w:val="0095147F"/>
    <w:rsid w:val="009515A4"/>
    <w:rsid w:val="00951A15"/>
    <w:rsid w:val="00951DDC"/>
    <w:rsid w:val="0095205C"/>
    <w:rsid w:val="00952078"/>
    <w:rsid w:val="009520AD"/>
    <w:rsid w:val="00952246"/>
    <w:rsid w:val="00952357"/>
    <w:rsid w:val="009527CF"/>
    <w:rsid w:val="00952806"/>
    <w:rsid w:val="00952B6B"/>
    <w:rsid w:val="00953272"/>
    <w:rsid w:val="009533C1"/>
    <w:rsid w:val="00953478"/>
    <w:rsid w:val="00953974"/>
    <w:rsid w:val="00953990"/>
    <w:rsid w:val="00953F68"/>
    <w:rsid w:val="00953F9C"/>
    <w:rsid w:val="0095441E"/>
    <w:rsid w:val="0095471C"/>
    <w:rsid w:val="009547C5"/>
    <w:rsid w:val="00954947"/>
    <w:rsid w:val="00954B76"/>
    <w:rsid w:val="00954C38"/>
    <w:rsid w:val="00954C45"/>
    <w:rsid w:val="00954C8F"/>
    <w:rsid w:val="009550C2"/>
    <w:rsid w:val="009551E7"/>
    <w:rsid w:val="00955453"/>
    <w:rsid w:val="00955B2E"/>
    <w:rsid w:val="00955BBE"/>
    <w:rsid w:val="009560A6"/>
    <w:rsid w:val="009561B5"/>
    <w:rsid w:val="00956211"/>
    <w:rsid w:val="0095637F"/>
    <w:rsid w:val="009563D9"/>
    <w:rsid w:val="00956A84"/>
    <w:rsid w:val="00956E16"/>
    <w:rsid w:val="00956F02"/>
    <w:rsid w:val="009570DB"/>
    <w:rsid w:val="00957144"/>
    <w:rsid w:val="00957206"/>
    <w:rsid w:val="009572E9"/>
    <w:rsid w:val="00957444"/>
    <w:rsid w:val="00957741"/>
    <w:rsid w:val="00957958"/>
    <w:rsid w:val="0095796C"/>
    <w:rsid w:val="00960623"/>
    <w:rsid w:val="00960B49"/>
    <w:rsid w:val="00960F97"/>
    <w:rsid w:val="009611F0"/>
    <w:rsid w:val="009612DF"/>
    <w:rsid w:val="009617CE"/>
    <w:rsid w:val="0096181E"/>
    <w:rsid w:val="00961CF4"/>
    <w:rsid w:val="00961F02"/>
    <w:rsid w:val="00962233"/>
    <w:rsid w:val="0096229A"/>
    <w:rsid w:val="0096277C"/>
    <w:rsid w:val="00962A9D"/>
    <w:rsid w:val="00962AC2"/>
    <w:rsid w:val="00962B7F"/>
    <w:rsid w:val="0096333D"/>
    <w:rsid w:val="0096384C"/>
    <w:rsid w:val="00964F16"/>
    <w:rsid w:val="00964F4E"/>
    <w:rsid w:val="00965851"/>
    <w:rsid w:val="009659A6"/>
    <w:rsid w:val="00965BB6"/>
    <w:rsid w:val="00965EAE"/>
    <w:rsid w:val="00965FC5"/>
    <w:rsid w:val="0096621A"/>
    <w:rsid w:val="0096642B"/>
    <w:rsid w:val="009667B8"/>
    <w:rsid w:val="00966B35"/>
    <w:rsid w:val="00966F31"/>
    <w:rsid w:val="00967146"/>
    <w:rsid w:val="0096752C"/>
    <w:rsid w:val="009676BB"/>
    <w:rsid w:val="00967742"/>
    <w:rsid w:val="009678F4"/>
    <w:rsid w:val="00967E3F"/>
    <w:rsid w:val="0097055A"/>
    <w:rsid w:val="009705AC"/>
    <w:rsid w:val="00970775"/>
    <w:rsid w:val="009709DD"/>
    <w:rsid w:val="00970C4E"/>
    <w:rsid w:val="00970C87"/>
    <w:rsid w:val="00971326"/>
    <w:rsid w:val="009714AF"/>
    <w:rsid w:val="0097172A"/>
    <w:rsid w:val="00971857"/>
    <w:rsid w:val="009727E7"/>
    <w:rsid w:val="00972901"/>
    <w:rsid w:val="00972C29"/>
    <w:rsid w:val="00972E80"/>
    <w:rsid w:val="00972F22"/>
    <w:rsid w:val="00972FC2"/>
    <w:rsid w:val="00973261"/>
    <w:rsid w:val="009734D8"/>
    <w:rsid w:val="00973A6D"/>
    <w:rsid w:val="00973E1E"/>
    <w:rsid w:val="00973ECF"/>
    <w:rsid w:val="00973F21"/>
    <w:rsid w:val="00974E77"/>
    <w:rsid w:val="009751FF"/>
    <w:rsid w:val="00975317"/>
    <w:rsid w:val="009753F9"/>
    <w:rsid w:val="0097563F"/>
    <w:rsid w:val="00975682"/>
    <w:rsid w:val="00975B24"/>
    <w:rsid w:val="00975D72"/>
    <w:rsid w:val="00975EE0"/>
    <w:rsid w:val="0097672D"/>
    <w:rsid w:val="00976A6A"/>
    <w:rsid w:val="00976EE7"/>
    <w:rsid w:val="0097740C"/>
    <w:rsid w:val="0097773D"/>
    <w:rsid w:val="009777CC"/>
    <w:rsid w:val="00977A71"/>
    <w:rsid w:val="00980ABE"/>
    <w:rsid w:val="009810A2"/>
    <w:rsid w:val="00981433"/>
    <w:rsid w:val="009818AE"/>
    <w:rsid w:val="009821AB"/>
    <w:rsid w:val="009822B5"/>
    <w:rsid w:val="0098298B"/>
    <w:rsid w:val="00982CEE"/>
    <w:rsid w:val="0098336F"/>
    <w:rsid w:val="00983708"/>
    <w:rsid w:val="009837B8"/>
    <w:rsid w:val="00983CDD"/>
    <w:rsid w:val="009840EA"/>
    <w:rsid w:val="009846DF"/>
    <w:rsid w:val="00984A66"/>
    <w:rsid w:val="0098558A"/>
    <w:rsid w:val="009856D6"/>
    <w:rsid w:val="00986223"/>
    <w:rsid w:val="00986227"/>
    <w:rsid w:val="00986392"/>
    <w:rsid w:val="0098671C"/>
    <w:rsid w:val="00986A60"/>
    <w:rsid w:val="00987781"/>
    <w:rsid w:val="00987AA2"/>
    <w:rsid w:val="00987D1F"/>
    <w:rsid w:val="00987E54"/>
    <w:rsid w:val="00990019"/>
    <w:rsid w:val="0099015A"/>
    <w:rsid w:val="009901F1"/>
    <w:rsid w:val="0099026B"/>
    <w:rsid w:val="0099036B"/>
    <w:rsid w:val="0099077D"/>
    <w:rsid w:val="0099093F"/>
    <w:rsid w:val="00990B39"/>
    <w:rsid w:val="00990FB4"/>
    <w:rsid w:val="00991649"/>
    <w:rsid w:val="0099170C"/>
    <w:rsid w:val="00991853"/>
    <w:rsid w:val="00991A7F"/>
    <w:rsid w:val="00991ADD"/>
    <w:rsid w:val="00991B99"/>
    <w:rsid w:val="009926F1"/>
    <w:rsid w:val="00992E79"/>
    <w:rsid w:val="00992FAA"/>
    <w:rsid w:val="00993AC6"/>
    <w:rsid w:val="00993B74"/>
    <w:rsid w:val="00993DAB"/>
    <w:rsid w:val="009940FC"/>
    <w:rsid w:val="0099479D"/>
    <w:rsid w:val="00994A26"/>
    <w:rsid w:val="00994B97"/>
    <w:rsid w:val="0099503C"/>
    <w:rsid w:val="009954C2"/>
    <w:rsid w:val="00995AF8"/>
    <w:rsid w:val="00995B79"/>
    <w:rsid w:val="00995E4B"/>
    <w:rsid w:val="00995F7C"/>
    <w:rsid w:val="009961FB"/>
    <w:rsid w:val="009967D5"/>
    <w:rsid w:val="009968F5"/>
    <w:rsid w:val="00996BE7"/>
    <w:rsid w:val="00996E2F"/>
    <w:rsid w:val="00996F90"/>
    <w:rsid w:val="0099708E"/>
    <w:rsid w:val="009972DD"/>
    <w:rsid w:val="009974EE"/>
    <w:rsid w:val="00997A6B"/>
    <w:rsid w:val="00997A6F"/>
    <w:rsid w:val="00997D19"/>
    <w:rsid w:val="00997D20"/>
    <w:rsid w:val="00997D8F"/>
    <w:rsid w:val="00997EC4"/>
    <w:rsid w:val="009A0C5A"/>
    <w:rsid w:val="009A0D5C"/>
    <w:rsid w:val="009A147E"/>
    <w:rsid w:val="009A1508"/>
    <w:rsid w:val="009A1BED"/>
    <w:rsid w:val="009A2119"/>
    <w:rsid w:val="009A229E"/>
    <w:rsid w:val="009A2545"/>
    <w:rsid w:val="009A267F"/>
    <w:rsid w:val="009A29C0"/>
    <w:rsid w:val="009A29C2"/>
    <w:rsid w:val="009A35B6"/>
    <w:rsid w:val="009A3A86"/>
    <w:rsid w:val="009A3B72"/>
    <w:rsid w:val="009A3DC9"/>
    <w:rsid w:val="009A4035"/>
    <w:rsid w:val="009A428B"/>
    <w:rsid w:val="009A475E"/>
    <w:rsid w:val="009A4908"/>
    <w:rsid w:val="009A491C"/>
    <w:rsid w:val="009A4B91"/>
    <w:rsid w:val="009A4E7A"/>
    <w:rsid w:val="009A5280"/>
    <w:rsid w:val="009A59C6"/>
    <w:rsid w:val="009A5A36"/>
    <w:rsid w:val="009A60CB"/>
    <w:rsid w:val="009A62AC"/>
    <w:rsid w:val="009A6691"/>
    <w:rsid w:val="009A680F"/>
    <w:rsid w:val="009A69C0"/>
    <w:rsid w:val="009A6A04"/>
    <w:rsid w:val="009A6A45"/>
    <w:rsid w:val="009A6E63"/>
    <w:rsid w:val="009A6FD1"/>
    <w:rsid w:val="009A7360"/>
    <w:rsid w:val="009A7397"/>
    <w:rsid w:val="009A7BC3"/>
    <w:rsid w:val="009A7C40"/>
    <w:rsid w:val="009A7CF9"/>
    <w:rsid w:val="009A7E39"/>
    <w:rsid w:val="009A7E7E"/>
    <w:rsid w:val="009A7F88"/>
    <w:rsid w:val="009B0903"/>
    <w:rsid w:val="009B10D8"/>
    <w:rsid w:val="009B16BD"/>
    <w:rsid w:val="009B1955"/>
    <w:rsid w:val="009B1B79"/>
    <w:rsid w:val="009B1ED5"/>
    <w:rsid w:val="009B20A1"/>
    <w:rsid w:val="009B231D"/>
    <w:rsid w:val="009B2D96"/>
    <w:rsid w:val="009B2D98"/>
    <w:rsid w:val="009B3374"/>
    <w:rsid w:val="009B33A8"/>
    <w:rsid w:val="009B3483"/>
    <w:rsid w:val="009B3632"/>
    <w:rsid w:val="009B3AFE"/>
    <w:rsid w:val="009B4769"/>
    <w:rsid w:val="009B4951"/>
    <w:rsid w:val="009B4C1F"/>
    <w:rsid w:val="009B4D88"/>
    <w:rsid w:val="009B5071"/>
    <w:rsid w:val="009B5189"/>
    <w:rsid w:val="009B526E"/>
    <w:rsid w:val="009B53C6"/>
    <w:rsid w:val="009B53D7"/>
    <w:rsid w:val="009B5994"/>
    <w:rsid w:val="009B5D5A"/>
    <w:rsid w:val="009B65E8"/>
    <w:rsid w:val="009B6773"/>
    <w:rsid w:val="009B69A7"/>
    <w:rsid w:val="009B70A4"/>
    <w:rsid w:val="009B7149"/>
    <w:rsid w:val="009B72E9"/>
    <w:rsid w:val="009B79BF"/>
    <w:rsid w:val="009B7BB5"/>
    <w:rsid w:val="009C0141"/>
    <w:rsid w:val="009C02F2"/>
    <w:rsid w:val="009C0651"/>
    <w:rsid w:val="009C06A2"/>
    <w:rsid w:val="009C0884"/>
    <w:rsid w:val="009C0965"/>
    <w:rsid w:val="009C0D82"/>
    <w:rsid w:val="009C0DDF"/>
    <w:rsid w:val="009C0FE5"/>
    <w:rsid w:val="009C10AD"/>
    <w:rsid w:val="009C233D"/>
    <w:rsid w:val="009C2359"/>
    <w:rsid w:val="009C2385"/>
    <w:rsid w:val="009C2561"/>
    <w:rsid w:val="009C2BC5"/>
    <w:rsid w:val="009C2D52"/>
    <w:rsid w:val="009C2F57"/>
    <w:rsid w:val="009C35C2"/>
    <w:rsid w:val="009C393D"/>
    <w:rsid w:val="009C3C84"/>
    <w:rsid w:val="009C3F0B"/>
    <w:rsid w:val="009C4132"/>
    <w:rsid w:val="009C4155"/>
    <w:rsid w:val="009C4238"/>
    <w:rsid w:val="009C42E2"/>
    <w:rsid w:val="009C465E"/>
    <w:rsid w:val="009C46C9"/>
    <w:rsid w:val="009C4AFB"/>
    <w:rsid w:val="009C4C99"/>
    <w:rsid w:val="009C4D10"/>
    <w:rsid w:val="009C58CB"/>
    <w:rsid w:val="009C5B26"/>
    <w:rsid w:val="009C5D85"/>
    <w:rsid w:val="009C5F70"/>
    <w:rsid w:val="009C6126"/>
    <w:rsid w:val="009C6499"/>
    <w:rsid w:val="009C668F"/>
    <w:rsid w:val="009C6BC0"/>
    <w:rsid w:val="009C725E"/>
    <w:rsid w:val="009C753C"/>
    <w:rsid w:val="009C7D86"/>
    <w:rsid w:val="009C7ED1"/>
    <w:rsid w:val="009D0137"/>
    <w:rsid w:val="009D0441"/>
    <w:rsid w:val="009D053C"/>
    <w:rsid w:val="009D07C6"/>
    <w:rsid w:val="009D0DAC"/>
    <w:rsid w:val="009D1328"/>
    <w:rsid w:val="009D21D0"/>
    <w:rsid w:val="009D2881"/>
    <w:rsid w:val="009D2A29"/>
    <w:rsid w:val="009D2F2E"/>
    <w:rsid w:val="009D32A3"/>
    <w:rsid w:val="009D3632"/>
    <w:rsid w:val="009D3B9F"/>
    <w:rsid w:val="009D3D35"/>
    <w:rsid w:val="009D405D"/>
    <w:rsid w:val="009D43C5"/>
    <w:rsid w:val="009D4531"/>
    <w:rsid w:val="009D47E6"/>
    <w:rsid w:val="009D4BE4"/>
    <w:rsid w:val="009D4D00"/>
    <w:rsid w:val="009D52A3"/>
    <w:rsid w:val="009D55D8"/>
    <w:rsid w:val="009D5AD2"/>
    <w:rsid w:val="009D5EBE"/>
    <w:rsid w:val="009D6C4D"/>
    <w:rsid w:val="009D6D40"/>
    <w:rsid w:val="009D7290"/>
    <w:rsid w:val="009D74B9"/>
    <w:rsid w:val="009D7636"/>
    <w:rsid w:val="009D76DA"/>
    <w:rsid w:val="009D7726"/>
    <w:rsid w:val="009D7B16"/>
    <w:rsid w:val="009D7B68"/>
    <w:rsid w:val="009D7B83"/>
    <w:rsid w:val="009D7C31"/>
    <w:rsid w:val="009D7ECE"/>
    <w:rsid w:val="009E012A"/>
    <w:rsid w:val="009E071C"/>
    <w:rsid w:val="009E0A5E"/>
    <w:rsid w:val="009E1131"/>
    <w:rsid w:val="009E11A2"/>
    <w:rsid w:val="009E15AA"/>
    <w:rsid w:val="009E17D7"/>
    <w:rsid w:val="009E19CA"/>
    <w:rsid w:val="009E1A85"/>
    <w:rsid w:val="009E1AAD"/>
    <w:rsid w:val="009E1C47"/>
    <w:rsid w:val="009E21D3"/>
    <w:rsid w:val="009E2231"/>
    <w:rsid w:val="009E2437"/>
    <w:rsid w:val="009E244C"/>
    <w:rsid w:val="009E2499"/>
    <w:rsid w:val="009E268E"/>
    <w:rsid w:val="009E2B12"/>
    <w:rsid w:val="009E2E14"/>
    <w:rsid w:val="009E3030"/>
    <w:rsid w:val="009E3748"/>
    <w:rsid w:val="009E3AF2"/>
    <w:rsid w:val="009E3B34"/>
    <w:rsid w:val="009E4259"/>
    <w:rsid w:val="009E4BED"/>
    <w:rsid w:val="009E4C16"/>
    <w:rsid w:val="009E4D62"/>
    <w:rsid w:val="009E4E8C"/>
    <w:rsid w:val="009E5265"/>
    <w:rsid w:val="009E5312"/>
    <w:rsid w:val="009E53FC"/>
    <w:rsid w:val="009E565E"/>
    <w:rsid w:val="009E5976"/>
    <w:rsid w:val="009E5ABC"/>
    <w:rsid w:val="009E5C68"/>
    <w:rsid w:val="009E5D0A"/>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C53"/>
    <w:rsid w:val="009E7F1C"/>
    <w:rsid w:val="009F05DD"/>
    <w:rsid w:val="009F0884"/>
    <w:rsid w:val="009F09E1"/>
    <w:rsid w:val="009F0D1C"/>
    <w:rsid w:val="009F0E07"/>
    <w:rsid w:val="009F0E69"/>
    <w:rsid w:val="009F10B2"/>
    <w:rsid w:val="009F11F0"/>
    <w:rsid w:val="009F135F"/>
    <w:rsid w:val="009F170D"/>
    <w:rsid w:val="009F1794"/>
    <w:rsid w:val="009F185E"/>
    <w:rsid w:val="009F18C7"/>
    <w:rsid w:val="009F20C3"/>
    <w:rsid w:val="009F21F7"/>
    <w:rsid w:val="009F25D6"/>
    <w:rsid w:val="009F274B"/>
    <w:rsid w:val="009F2B5E"/>
    <w:rsid w:val="009F358F"/>
    <w:rsid w:val="009F4283"/>
    <w:rsid w:val="009F44D7"/>
    <w:rsid w:val="009F458C"/>
    <w:rsid w:val="009F45AB"/>
    <w:rsid w:val="009F47E2"/>
    <w:rsid w:val="009F4924"/>
    <w:rsid w:val="009F4A5A"/>
    <w:rsid w:val="009F4A8D"/>
    <w:rsid w:val="009F4E86"/>
    <w:rsid w:val="009F5AD9"/>
    <w:rsid w:val="009F5B4F"/>
    <w:rsid w:val="009F5F9D"/>
    <w:rsid w:val="009F60C4"/>
    <w:rsid w:val="009F62D0"/>
    <w:rsid w:val="009F64F7"/>
    <w:rsid w:val="009F685A"/>
    <w:rsid w:val="009F68C2"/>
    <w:rsid w:val="009F6C05"/>
    <w:rsid w:val="009F6C0C"/>
    <w:rsid w:val="009F6DD9"/>
    <w:rsid w:val="009F74F8"/>
    <w:rsid w:val="009F763E"/>
    <w:rsid w:val="009F7C3B"/>
    <w:rsid w:val="009F7FB0"/>
    <w:rsid w:val="00A0019A"/>
    <w:rsid w:val="00A007AD"/>
    <w:rsid w:val="00A00AB1"/>
    <w:rsid w:val="00A00E16"/>
    <w:rsid w:val="00A011B4"/>
    <w:rsid w:val="00A011B6"/>
    <w:rsid w:val="00A012D3"/>
    <w:rsid w:val="00A014A0"/>
    <w:rsid w:val="00A01F23"/>
    <w:rsid w:val="00A0288E"/>
    <w:rsid w:val="00A028A8"/>
    <w:rsid w:val="00A0318D"/>
    <w:rsid w:val="00A0382D"/>
    <w:rsid w:val="00A03E9D"/>
    <w:rsid w:val="00A03F16"/>
    <w:rsid w:val="00A0412E"/>
    <w:rsid w:val="00A04281"/>
    <w:rsid w:val="00A04367"/>
    <w:rsid w:val="00A04D1A"/>
    <w:rsid w:val="00A04D51"/>
    <w:rsid w:val="00A05142"/>
    <w:rsid w:val="00A0557D"/>
    <w:rsid w:val="00A061C8"/>
    <w:rsid w:val="00A063D5"/>
    <w:rsid w:val="00A065FB"/>
    <w:rsid w:val="00A069F2"/>
    <w:rsid w:val="00A06AE6"/>
    <w:rsid w:val="00A07044"/>
    <w:rsid w:val="00A07489"/>
    <w:rsid w:val="00A07E32"/>
    <w:rsid w:val="00A07F95"/>
    <w:rsid w:val="00A10269"/>
    <w:rsid w:val="00A103A0"/>
    <w:rsid w:val="00A10445"/>
    <w:rsid w:val="00A108BD"/>
    <w:rsid w:val="00A10DA2"/>
    <w:rsid w:val="00A10FFD"/>
    <w:rsid w:val="00A1136D"/>
    <w:rsid w:val="00A11524"/>
    <w:rsid w:val="00A11EC4"/>
    <w:rsid w:val="00A11EFA"/>
    <w:rsid w:val="00A12681"/>
    <w:rsid w:val="00A126D1"/>
    <w:rsid w:val="00A1272A"/>
    <w:rsid w:val="00A1285D"/>
    <w:rsid w:val="00A12BBB"/>
    <w:rsid w:val="00A12E7B"/>
    <w:rsid w:val="00A12F47"/>
    <w:rsid w:val="00A130F9"/>
    <w:rsid w:val="00A132D2"/>
    <w:rsid w:val="00A133BC"/>
    <w:rsid w:val="00A135D5"/>
    <w:rsid w:val="00A13762"/>
    <w:rsid w:val="00A137F4"/>
    <w:rsid w:val="00A13C52"/>
    <w:rsid w:val="00A13DD9"/>
    <w:rsid w:val="00A14335"/>
    <w:rsid w:val="00A145F0"/>
    <w:rsid w:val="00A14ADF"/>
    <w:rsid w:val="00A14C11"/>
    <w:rsid w:val="00A14DC2"/>
    <w:rsid w:val="00A14DC7"/>
    <w:rsid w:val="00A14F64"/>
    <w:rsid w:val="00A1509C"/>
    <w:rsid w:val="00A1520A"/>
    <w:rsid w:val="00A1535F"/>
    <w:rsid w:val="00A15633"/>
    <w:rsid w:val="00A157B4"/>
    <w:rsid w:val="00A15CAD"/>
    <w:rsid w:val="00A162D5"/>
    <w:rsid w:val="00A16572"/>
    <w:rsid w:val="00A16781"/>
    <w:rsid w:val="00A1680E"/>
    <w:rsid w:val="00A172EE"/>
    <w:rsid w:val="00A172F2"/>
    <w:rsid w:val="00A173FB"/>
    <w:rsid w:val="00A17987"/>
    <w:rsid w:val="00A17BF5"/>
    <w:rsid w:val="00A17E65"/>
    <w:rsid w:val="00A17F77"/>
    <w:rsid w:val="00A201D2"/>
    <w:rsid w:val="00A2027A"/>
    <w:rsid w:val="00A2085E"/>
    <w:rsid w:val="00A208C5"/>
    <w:rsid w:val="00A20949"/>
    <w:rsid w:val="00A20A75"/>
    <w:rsid w:val="00A20D7B"/>
    <w:rsid w:val="00A20E28"/>
    <w:rsid w:val="00A2161B"/>
    <w:rsid w:val="00A2193C"/>
    <w:rsid w:val="00A21C4B"/>
    <w:rsid w:val="00A22145"/>
    <w:rsid w:val="00A2216E"/>
    <w:rsid w:val="00A22377"/>
    <w:rsid w:val="00A22AA4"/>
    <w:rsid w:val="00A22D91"/>
    <w:rsid w:val="00A231BF"/>
    <w:rsid w:val="00A237A4"/>
    <w:rsid w:val="00A2475C"/>
    <w:rsid w:val="00A247ED"/>
    <w:rsid w:val="00A248FD"/>
    <w:rsid w:val="00A24EC0"/>
    <w:rsid w:val="00A24FC5"/>
    <w:rsid w:val="00A257B9"/>
    <w:rsid w:val="00A25E3C"/>
    <w:rsid w:val="00A25EAA"/>
    <w:rsid w:val="00A264AE"/>
    <w:rsid w:val="00A26679"/>
    <w:rsid w:val="00A26740"/>
    <w:rsid w:val="00A269E2"/>
    <w:rsid w:val="00A27035"/>
    <w:rsid w:val="00A2711C"/>
    <w:rsid w:val="00A27CB4"/>
    <w:rsid w:val="00A27F8C"/>
    <w:rsid w:val="00A30218"/>
    <w:rsid w:val="00A3040F"/>
    <w:rsid w:val="00A304FB"/>
    <w:rsid w:val="00A3057C"/>
    <w:rsid w:val="00A3075E"/>
    <w:rsid w:val="00A30C3C"/>
    <w:rsid w:val="00A31161"/>
    <w:rsid w:val="00A31488"/>
    <w:rsid w:val="00A3176B"/>
    <w:rsid w:val="00A32741"/>
    <w:rsid w:val="00A32B94"/>
    <w:rsid w:val="00A32BDD"/>
    <w:rsid w:val="00A32BED"/>
    <w:rsid w:val="00A33022"/>
    <w:rsid w:val="00A3312B"/>
    <w:rsid w:val="00A33397"/>
    <w:rsid w:val="00A3375E"/>
    <w:rsid w:val="00A33AAC"/>
    <w:rsid w:val="00A348E0"/>
    <w:rsid w:val="00A3491A"/>
    <w:rsid w:val="00A349C7"/>
    <w:rsid w:val="00A34BF0"/>
    <w:rsid w:val="00A34C85"/>
    <w:rsid w:val="00A34D49"/>
    <w:rsid w:val="00A351A5"/>
    <w:rsid w:val="00A35252"/>
    <w:rsid w:val="00A352C4"/>
    <w:rsid w:val="00A3592A"/>
    <w:rsid w:val="00A35CBE"/>
    <w:rsid w:val="00A35EC2"/>
    <w:rsid w:val="00A35FF2"/>
    <w:rsid w:val="00A360B8"/>
    <w:rsid w:val="00A3651C"/>
    <w:rsid w:val="00A3661A"/>
    <w:rsid w:val="00A36F3A"/>
    <w:rsid w:val="00A372E7"/>
    <w:rsid w:val="00A3779C"/>
    <w:rsid w:val="00A37AA1"/>
    <w:rsid w:val="00A37D68"/>
    <w:rsid w:val="00A37FF8"/>
    <w:rsid w:val="00A4046E"/>
    <w:rsid w:val="00A4056F"/>
    <w:rsid w:val="00A40695"/>
    <w:rsid w:val="00A40CBB"/>
    <w:rsid w:val="00A40DEE"/>
    <w:rsid w:val="00A415AA"/>
    <w:rsid w:val="00A416B4"/>
    <w:rsid w:val="00A41745"/>
    <w:rsid w:val="00A41AC8"/>
    <w:rsid w:val="00A41BB3"/>
    <w:rsid w:val="00A41EBF"/>
    <w:rsid w:val="00A420BE"/>
    <w:rsid w:val="00A423D2"/>
    <w:rsid w:val="00A424C1"/>
    <w:rsid w:val="00A4263A"/>
    <w:rsid w:val="00A42A4E"/>
    <w:rsid w:val="00A430B7"/>
    <w:rsid w:val="00A43707"/>
    <w:rsid w:val="00A43B73"/>
    <w:rsid w:val="00A44083"/>
    <w:rsid w:val="00A445A4"/>
    <w:rsid w:val="00A449BB"/>
    <w:rsid w:val="00A44D64"/>
    <w:rsid w:val="00A455D4"/>
    <w:rsid w:val="00A45764"/>
    <w:rsid w:val="00A45CB3"/>
    <w:rsid w:val="00A45F1F"/>
    <w:rsid w:val="00A4628B"/>
    <w:rsid w:val="00A46341"/>
    <w:rsid w:val="00A46799"/>
    <w:rsid w:val="00A46E7A"/>
    <w:rsid w:val="00A46EDD"/>
    <w:rsid w:val="00A470CA"/>
    <w:rsid w:val="00A47850"/>
    <w:rsid w:val="00A47992"/>
    <w:rsid w:val="00A4799E"/>
    <w:rsid w:val="00A47BDA"/>
    <w:rsid w:val="00A5048A"/>
    <w:rsid w:val="00A50490"/>
    <w:rsid w:val="00A5053D"/>
    <w:rsid w:val="00A5058D"/>
    <w:rsid w:val="00A50A28"/>
    <w:rsid w:val="00A50F2A"/>
    <w:rsid w:val="00A5128F"/>
    <w:rsid w:val="00A514AF"/>
    <w:rsid w:val="00A51698"/>
    <w:rsid w:val="00A51813"/>
    <w:rsid w:val="00A518D4"/>
    <w:rsid w:val="00A51E3E"/>
    <w:rsid w:val="00A51EA1"/>
    <w:rsid w:val="00A53307"/>
    <w:rsid w:val="00A5347C"/>
    <w:rsid w:val="00A5351C"/>
    <w:rsid w:val="00A5389B"/>
    <w:rsid w:val="00A53A1D"/>
    <w:rsid w:val="00A53F14"/>
    <w:rsid w:val="00A5416B"/>
    <w:rsid w:val="00A5417A"/>
    <w:rsid w:val="00A54183"/>
    <w:rsid w:val="00A541AF"/>
    <w:rsid w:val="00A547FE"/>
    <w:rsid w:val="00A54CAE"/>
    <w:rsid w:val="00A54FD7"/>
    <w:rsid w:val="00A55150"/>
    <w:rsid w:val="00A5562A"/>
    <w:rsid w:val="00A557E1"/>
    <w:rsid w:val="00A55881"/>
    <w:rsid w:val="00A55A3D"/>
    <w:rsid w:val="00A55BD9"/>
    <w:rsid w:val="00A56001"/>
    <w:rsid w:val="00A560DB"/>
    <w:rsid w:val="00A562DA"/>
    <w:rsid w:val="00A568B6"/>
    <w:rsid w:val="00A56C1F"/>
    <w:rsid w:val="00A57D11"/>
    <w:rsid w:val="00A57D26"/>
    <w:rsid w:val="00A57E85"/>
    <w:rsid w:val="00A57F79"/>
    <w:rsid w:val="00A600BF"/>
    <w:rsid w:val="00A60104"/>
    <w:rsid w:val="00A60B29"/>
    <w:rsid w:val="00A60F8F"/>
    <w:rsid w:val="00A615EA"/>
    <w:rsid w:val="00A61714"/>
    <w:rsid w:val="00A618CB"/>
    <w:rsid w:val="00A61B26"/>
    <w:rsid w:val="00A6206A"/>
    <w:rsid w:val="00A6230A"/>
    <w:rsid w:val="00A6244D"/>
    <w:rsid w:val="00A62636"/>
    <w:rsid w:val="00A6291F"/>
    <w:rsid w:val="00A62E3C"/>
    <w:rsid w:val="00A62EAE"/>
    <w:rsid w:val="00A62EE7"/>
    <w:rsid w:val="00A62F1A"/>
    <w:rsid w:val="00A637EB"/>
    <w:rsid w:val="00A63977"/>
    <w:rsid w:val="00A63FEF"/>
    <w:rsid w:val="00A643A7"/>
    <w:rsid w:val="00A644A7"/>
    <w:rsid w:val="00A64531"/>
    <w:rsid w:val="00A64555"/>
    <w:rsid w:val="00A6457D"/>
    <w:rsid w:val="00A645D4"/>
    <w:rsid w:val="00A646C0"/>
    <w:rsid w:val="00A64D86"/>
    <w:rsid w:val="00A65015"/>
    <w:rsid w:val="00A65900"/>
    <w:rsid w:val="00A65BC5"/>
    <w:rsid w:val="00A65C5E"/>
    <w:rsid w:val="00A65DCF"/>
    <w:rsid w:val="00A65F59"/>
    <w:rsid w:val="00A6604D"/>
    <w:rsid w:val="00A6629B"/>
    <w:rsid w:val="00A6642C"/>
    <w:rsid w:val="00A669BB"/>
    <w:rsid w:val="00A66F29"/>
    <w:rsid w:val="00A670CA"/>
    <w:rsid w:val="00A6752A"/>
    <w:rsid w:val="00A67922"/>
    <w:rsid w:val="00A67AC5"/>
    <w:rsid w:val="00A67ED3"/>
    <w:rsid w:val="00A70383"/>
    <w:rsid w:val="00A70872"/>
    <w:rsid w:val="00A709F8"/>
    <w:rsid w:val="00A70EBE"/>
    <w:rsid w:val="00A715B8"/>
    <w:rsid w:val="00A71C0F"/>
    <w:rsid w:val="00A71DA4"/>
    <w:rsid w:val="00A71FBA"/>
    <w:rsid w:val="00A72248"/>
    <w:rsid w:val="00A722E4"/>
    <w:rsid w:val="00A72332"/>
    <w:rsid w:val="00A72594"/>
    <w:rsid w:val="00A725E5"/>
    <w:rsid w:val="00A73739"/>
    <w:rsid w:val="00A738CC"/>
    <w:rsid w:val="00A7439E"/>
    <w:rsid w:val="00A74D92"/>
    <w:rsid w:val="00A74ED6"/>
    <w:rsid w:val="00A75247"/>
    <w:rsid w:val="00A758D6"/>
    <w:rsid w:val="00A75F61"/>
    <w:rsid w:val="00A7602B"/>
    <w:rsid w:val="00A7692F"/>
    <w:rsid w:val="00A76B8E"/>
    <w:rsid w:val="00A76BF9"/>
    <w:rsid w:val="00A76DF4"/>
    <w:rsid w:val="00A771A5"/>
    <w:rsid w:val="00A77920"/>
    <w:rsid w:val="00A77F1C"/>
    <w:rsid w:val="00A80178"/>
    <w:rsid w:val="00A8022A"/>
    <w:rsid w:val="00A8034B"/>
    <w:rsid w:val="00A80393"/>
    <w:rsid w:val="00A804D6"/>
    <w:rsid w:val="00A80AEB"/>
    <w:rsid w:val="00A80D3E"/>
    <w:rsid w:val="00A80D66"/>
    <w:rsid w:val="00A80FAC"/>
    <w:rsid w:val="00A81357"/>
    <w:rsid w:val="00A813B9"/>
    <w:rsid w:val="00A814C1"/>
    <w:rsid w:val="00A82A9F"/>
    <w:rsid w:val="00A82AFF"/>
    <w:rsid w:val="00A835F6"/>
    <w:rsid w:val="00A83D70"/>
    <w:rsid w:val="00A843AD"/>
    <w:rsid w:val="00A8441F"/>
    <w:rsid w:val="00A84636"/>
    <w:rsid w:val="00A846E4"/>
    <w:rsid w:val="00A84AE4"/>
    <w:rsid w:val="00A84DDD"/>
    <w:rsid w:val="00A84FBA"/>
    <w:rsid w:val="00A85176"/>
    <w:rsid w:val="00A85384"/>
    <w:rsid w:val="00A85621"/>
    <w:rsid w:val="00A858B9"/>
    <w:rsid w:val="00A85D49"/>
    <w:rsid w:val="00A85D68"/>
    <w:rsid w:val="00A861D4"/>
    <w:rsid w:val="00A86985"/>
    <w:rsid w:val="00A86A2C"/>
    <w:rsid w:val="00A86BBE"/>
    <w:rsid w:val="00A86E4C"/>
    <w:rsid w:val="00A8704F"/>
    <w:rsid w:val="00A870F9"/>
    <w:rsid w:val="00A87378"/>
    <w:rsid w:val="00A87B57"/>
    <w:rsid w:val="00A87BDC"/>
    <w:rsid w:val="00A87E32"/>
    <w:rsid w:val="00A904BE"/>
    <w:rsid w:val="00A90AAB"/>
    <w:rsid w:val="00A90AFD"/>
    <w:rsid w:val="00A90F67"/>
    <w:rsid w:val="00A911A1"/>
    <w:rsid w:val="00A911E7"/>
    <w:rsid w:val="00A9155C"/>
    <w:rsid w:val="00A91DC5"/>
    <w:rsid w:val="00A91F25"/>
    <w:rsid w:val="00A92167"/>
    <w:rsid w:val="00A922BC"/>
    <w:rsid w:val="00A925E9"/>
    <w:rsid w:val="00A926A6"/>
    <w:rsid w:val="00A9282E"/>
    <w:rsid w:val="00A929EF"/>
    <w:rsid w:val="00A92A35"/>
    <w:rsid w:val="00A932EC"/>
    <w:rsid w:val="00A9388B"/>
    <w:rsid w:val="00A93D99"/>
    <w:rsid w:val="00A93ED4"/>
    <w:rsid w:val="00A94184"/>
    <w:rsid w:val="00A941A1"/>
    <w:rsid w:val="00A942BD"/>
    <w:rsid w:val="00A949C2"/>
    <w:rsid w:val="00A94A38"/>
    <w:rsid w:val="00A94D08"/>
    <w:rsid w:val="00A94D9E"/>
    <w:rsid w:val="00A94DD6"/>
    <w:rsid w:val="00A94E3F"/>
    <w:rsid w:val="00A94F6F"/>
    <w:rsid w:val="00A95120"/>
    <w:rsid w:val="00A95D4B"/>
    <w:rsid w:val="00A95D8E"/>
    <w:rsid w:val="00A96243"/>
    <w:rsid w:val="00A96799"/>
    <w:rsid w:val="00A9686E"/>
    <w:rsid w:val="00A9725A"/>
    <w:rsid w:val="00A9751D"/>
    <w:rsid w:val="00A97B3E"/>
    <w:rsid w:val="00AA014A"/>
    <w:rsid w:val="00AA0353"/>
    <w:rsid w:val="00AA0480"/>
    <w:rsid w:val="00AA0BAF"/>
    <w:rsid w:val="00AA0CE4"/>
    <w:rsid w:val="00AA0CF1"/>
    <w:rsid w:val="00AA0D3B"/>
    <w:rsid w:val="00AA0D96"/>
    <w:rsid w:val="00AA0EC4"/>
    <w:rsid w:val="00AA1139"/>
    <w:rsid w:val="00AA1195"/>
    <w:rsid w:val="00AA1CBA"/>
    <w:rsid w:val="00AA1D9B"/>
    <w:rsid w:val="00AA20EE"/>
    <w:rsid w:val="00AA28B0"/>
    <w:rsid w:val="00AA2915"/>
    <w:rsid w:val="00AA2CD1"/>
    <w:rsid w:val="00AA2F4E"/>
    <w:rsid w:val="00AA388D"/>
    <w:rsid w:val="00AA4072"/>
    <w:rsid w:val="00AA41C8"/>
    <w:rsid w:val="00AA484F"/>
    <w:rsid w:val="00AA492A"/>
    <w:rsid w:val="00AA4C10"/>
    <w:rsid w:val="00AA4CC2"/>
    <w:rsid w:val="00AA52BB"/>
    <w:rsid w:val="00AA595C"/>
    <w:rsid w:val="00AA5A90"/>
    <w:rsid w:val="00AA620A"/>
    <w:rsid w:val="00AA64E2"/>
    <w:rsid w:val="00AA6516"/>
    <w:rsid w:val="00AA6772"/>
    <w:rsid w:val="00AA69E4"/>
    <w:rsid w:val="00AA797D"/>
    <w:rsid w:val="00AA7BBB"/>
    <w:rsid w:val="00AB003A"/>
    <w:rsid w:val="00AB00CE"/>
    <w:rsid w:val="00AB01C8"/>
    <w:rsid w:val="00AB04F4"/>
    <w:rsid w:val="00AB093C"/>
    <w:rsid w:val="00AB099A"/>
    <w:rsid w:val="00AB0ABB"/>
    <w:rsid w:val="00AB0AE9"/>
    <w:rsid w:val="00AB105E"/>
    <w:rsid w:val="00AB1A3B"/>
    <w:rsid w:val="00AB1AA0"/>
    <w:rsid w:val="00AB1AD0"/>
    <w:rsid w:val="00AB1C3F"/>
    <w:rsid w:val="00AB1C42"/>
    <w:rsid w:val="00AB2423"/>
    <w:rsid w:val="00AB278A"/>
    <w:rsid w:val="00AB293E"/>
    <w:rsid w:val="00AB303B"/>
    <w:rsid w:val="00AB34A1"/>
    <w:rsid w:val="00AB36A3"/>
    <w:rsid w:val="00AB40B1"/>
    <w:rsid w:val="00AB40FA"/>
    <w:rsid w:val="00AB4413"/>
    <w:rsid w:val="00AB4513"/>
    <w:rsid w:val="00AB47DE"/>
    <w:rsid w:val="00AB47F9"/>
    <w:rsid w:val="00AB491D"/>
    <w:rsid w:val="00AB4CFC"/>
    <w:rsid w:val="00AB52F9"/>
    <w:rsid w:val="00AB5333"/>
    <w:rsid w:val="00AB5343"/>
    <w:rsid w:val="00AB547D"/>
    <w:rsid w:val="00AB55F7"/>
    <w:rsid w:val="00AB56D0"/>
    <w:rsid w:val="00AB5927"/>
    <w:rsid w:val="00AB5D4A"/>
    <w:rsid w:val="00AB5FE6"/>
    <w:rsid w:val="00AB631A"/>
    <w:rsid w:val="00AB63F9"/>
    <w:rsid w:val="00AB682A"/>
    <w:rsid w:val="00AB6E67"/>
    <w:rsid w:val="00AB7275"/>
    <w:rsid w:val="00AB78E5"/>
    <w:rsid w:val="00AB7917"/>
    <w:rsid w:val="00AB7B19"/>
    <w:rsid w:val="00AB7D4D"/>
    <w:rsid w:val="00AB7D82"/>
    <w:rsid w:val="00AB7F57"/>
    <w:rsid w:val="00AC01B7"/>
    <w:rsid w:val="00AC0591"/>
    <w:rsid w:val="00AC0BD5"/>
    <w:rsid w:val="00AC1480"/>
    <w:rsid w:val="00AC1683"/>
    <w:rsid w:val="00AC1BD1"/>
    <w:rsid w:val="00AC215D"/>
    <w:rsid w:val="00AC22DE"/>
    <w:rsid w:val="00AC2528"/>
    <w:rsid w:val="00AC252A"/>
    <w:rsid w:val="00AC261A"/>
    <w:rsid w:val="00AC2A3F"/>
    <w:rsid w:val="00AC2AD8"/>
    <w:rsid w:val="00AC2D2D"/>
    <w:rsid w:val="00AC2D40"/>
    <w:rsid w:val="00AC2FA1"/>
    <w:rsid w:val="00AC335E"/>
    <w:rsid w:val="00AC35D3"/>
    <w:rsid w:val="00AC3C5E"/>
    <w:rsid w:val="00AC3F42"/>
    <w:rsid w:val="00AC3FB6"/>
    <w:rsid w:val="00AC4E70"/>
    <w:rsid w:val="00AC505B"/>
    <w:rsid w:val="00AC564D"/>
    <w:rsid w:val="00AC5B74"/>
    <w:rsid w:val="00AC5FBF"/>
    <w:rsid w:val="00AC60F8"/>
    <w:rsid w:val="00AC6525"/>
    <w:rsid w:val="00AC66D6"/>
    <w:rsid w:val="00AC66E7"/>
    <w:rsid w:val="00AC688E"/>
    <w:rsid w:val="00AC6BF2"/>
    <w:rsid w:val="00AC6FC5"/>
    <w:rsid w:val="00AC7060"/>
    <w:rsid w:val="00AC7422"/>
    <w:rsid w:val="00AC7607"/>
    <w:rsid w:val="00AC7625"/>
    <w:rsid w:val="00AC7A12"/>
    <w:rsid w:val="00AC7BEA"/>
    <w:rsid w:val="00AC7F52"/>
    <w:rsid w:val="00AD05A8"/>
    <w:rsid w:val="00AD0B48"/>
    <w:rsid w:val="00AD1149"/>
    <w:rsid w:val="00AD120D"/>
    <w:rsid w:val="00AD12B6"/>
    <w:rsid w:val="00AD12D6"/>
    <w:rsid w:val="00AD14CD"/>
    <w:rsid w:val="00AD155B"/>
    <w:rsid w:val="00AD1807"/>
    <w:rsid w:val="00AD1A1A"/>
    <w:rsid w:val="00AD1F21"/>
    <w:rsid w:val="00AD211B"/>
    <w:rsid w:val="00AD21CE"/>
    <w:rsid w:val="00AD2359"/>
    <w:rsid w:val="00AD27B6"/>
    <w:rsid w:val="00AD27FD"/>
    <w:rsid w:val="00AD284A"/>
    <w:rsid w:val="00AD3169"/>
    <w:rsid w:val="00AD367C"/>
    <w:rsid w:val="00AD37ED"/>
    <w:rsid w:val="00AD38F3"/>
    <w:rsid w:val="00AD3F34"/>
    <w:rsid w:val="00AD41B6"/>
    <w:rsid w:val="00AD42C5"/>
    <w:rsid w:val="00AD483B"/>
    <w:rsid w:val="00AD4B99"/>
    <w:rsid w:val="00AD4CBB"/>
    <w:rsid w:val="00AD4F12"/>
    <w:rsid w:val="00AD5236"/>
    <w:rsid w:val="00AD5AFF"/>
    <w:rsid w:val="00AD5C5A"/>
    <w:rsid w:val="00AD60A0"/>
    <w:rsid w:val="00AD6147"/>
    <w:rsid w:val="00AD619E"/>
    <w:rsid w:val="00AD671F"/>
    <w:rsid w:val="00AD68BD"/>
    <w:rsid w:val="00AD6A2C"/>
    <w:rsid w:val="00AD6A81"/>
    <w:rsid w:val="00AD6CB8"/>
    <w:rsid w:val="00AD7003"/>
    <w:rsid w:val="00AD71BC"/>
    <w:rsid w:val="00AD7299"/>
    <w:rsid w:val="00AD7411"/>
    <w:rsid w:val="00AD793B"/>
    <w:rsid w:val="00AD7C16"/>
    <w:rsid w:val="00AE07DD"/>
    <w:rsid w:val="00AE0AE3"/>
    <w:rsid w:val="00AE0BFB"/>
    <w:rsid w:val="00AE0FE3"/>
    <w:rsid w:val="00AE1204"/>
    <w:rsid w:val="00AE1997"/>
    <w:rsid w:val="00AE1D76"/>
    <w:rsid w:val="00AE223D"/>
    <w:rsid w:val="00AE2A85"/>
    <w:rsid w:val="00AE2C36"/>
    <w:rsid w:val="00AE2C4A"/>
    <w:rsid w:val="00AE2D83"/>
    <w:rsid w:val="00AE3165"/>
    <w:rsid w:val="00AE33EC"/>
    <w:rsid w:val="00AE3561"/>
    <w:rsid w:val="00AE35FE"/>
    <w:rsid w:val="00AE37FD"/>
    <w:rsid w:val="00AE3C1E"/>
    <w:rsid w:val="00AE3CAC"/>
    <w:rsid w:val="00AE408F"/>
    <w:rsid w:val="00AE4212"/>
    <w:rsid w:val="00AE46E7"/>
    <w:rsid w:val="00AE47CA"/>
    <w:rsid w:val="00AE48B9"/>
    <w:rsid w:val="00AE4929"/>
    <w:rsid w:val="00AE5050"/>
    <w:rsid w:val="00AE5508"/>
    <w:rsid w:val="00AE5A5B"/>
    <w:rsid w:val="00AE5AFF"/>
    <w:rsid w:val="00AE5C8E"/>
    <w:rsid w:val="00AE6901"/>
    <w:rsid w:val="00AE690E"/>
    <w:rsid w:val="00AE6FCC"/>
    <w:rsid w:val="00AE7183"/>
    <w:rsid w:val="00AE76D9"/>
    <w:rsid w:val="00AE7A14"/>
    <w:rsid w:val="00AE7E61"/>
    <w:rsid w:val="00AF0060"/>
    <w:rsid w:val="00AF01FF"/>
    <w:rsid w:val="00AF0656"/>
    <w:rsid w:val="00AF0924"/>
    <w:rsid w:val="00AF0D03"/>
    <w:rsid w:val="00AF0D9D"/>
    <w:rsid w:val="00AF0F40"/>
    <w:rsid w:val="00AF0FAD"/>
    <w:rsid w:val="00AF13DA"/>
    <w:rsid w:val="00AF16A4"/>
    <w:rsid w:val="00AF16A9"/>
    <w:rsid w:val="00AF1AFE"/>
    <w:rsid w:val="00AF1D28"/>
    <w:rsid w:val="00AF1E4F"/>
    <w:rsid w:val="00AF1F7E"/>
    <w:rsid w:val="00AF2143"/>
    <w:rsid w:val="00AF2631"/>
    <w:rsid w:val="00AF35FA"/>
    <w:rsid w:val="00AF4783"/>
    <w:rsid w:val="00AF47A2"/>
    <w:rsid w:val="00AF4956"/>
    <w:rsid w:val="00AF4E9F"/>
    <w:rsid w:val="00AF5C0A"/>
    <w:rsid w:val="00AF5F81"/>
    <w:rsid w:val="00AF6297"/>
    <w:rsid w:val="00AF62E6"/>
    <w:rsid w:val="00AF660F"/>
    <w:rsid w:val="00AF690C"/>
    <w:rsid w:val="00AF694D"/>
    <w:rsid w:val="00AF7652"/>
    <w:rsid w:val="00AF7B66"/>
    <w:rsid w:val="00AF7D66"/>
    <w:rsid w:val="00AF7E64"/>
    <w:rsid w:val="00AF7F81"/>
    <w:rsid w:val="00B001A2"/>
    <w:rsid w:val="00B0058D"/>
    <w:rsid w:val="00B007A0"/>
    <w:rsid w:val="00B00AF0"/>
    <w:rsid w:val="00B00D67"/>
    <w:rsid w:val="00B0123F"/>
    <w:rsid w:val="00B01583"/>
    <w:rsid w:val="00B01D98"/>
    <w:rsid w:val="00B01F9A"/>
    <w:rsid w:val="00B020FE"/>
    <w:rsid w:val="00B028C5"/>
    <w:rsid w:val="00B028CF"/>
    <w:rsid w:val="00B02ED8"/>
    <w:rsid w:val="00B0309B"/>
    <w:rsid w:val="00B03476"/>
    <w:rsid w:val="00B0375E"/>
    <w:rsid w:val="00B03BA6"/>
    <w:rsid w:val="00B03C5D"/>
    <w:rsid w:val="00B03E2E"/>
    <w:rsid w:val="00B03E36"/>
    <w:rsid w:val="00B03E88"/>
    <w:rsid w:val="00B04900"/>
    <w:rsid w:val="00B049B7"/>
    <w:rsid w:val="00B04CB0"/>
    <w:rsid w:val="00B04CEC"/>
    <w:rsid w:val="00B04CF8"/>
    <w:rsid w:val="00B04F99"/>
    <w:rsid w:val="00B054FC"/>
    <w:rsid w:val="00B05F2F"/>
    <w:rsid w:val="00B05F45"/>
    <w:rsid w:val="00B061D2"/>
    <w:rsid w:val="00B06234"/>
    <w:rsid w:val="00B06599"/>
    <w:rsid w:val="00B06C34"/>
    <w:rsid w:val="00B071AD"/>
    <w:rsid w:val="00B07334"/>
    <w:rsid w:val="00B07512"/>
    <w:rsid w:val="00B078AB"/>
    <w:rsid w:val="00B078AE"/>
    <w:rsid w:val="00B07A02"/>
    <w:rsid w:val="00B07BC1"/>
    <w:rsid w:val="00B10161"/>
    <w:rsid w:val="00B103B6"/>
    <w:rsid w:val="00B10E90"/>
    <w:rsid w:val="00B10FD7"/>
    <w:rsid w:val="00B10FD9"/>
    <w:rsid w:val="00B11147"/>
    <w:rsid w:val="00B11541"/>
    <w:rsid w:val="00B116E7"/>
    <w:rsid w:val="00B11BBA"/>
    <w:rsid w:val="00B11DCF"/>
    <w:rsid w:val="00B11E47"/>
    <w:rsid w:val="00B11ECB"/>
    <w:rsid w:val="00B120F2"/>
    <w:rsid w:val="00B126DE"/>
    <w:rsid w:val="00B131A6"/>
    <w:rsid w:val="00B132A6"/>
    <w:rsid w:val="00B132BE"/>
    <w:rsid w:val="00B139EF"/>
    <w:rsid w:val="00B13B13"/>
    <w:rsid w:val="00B13C1A"/>
    <w:rsid w:val="00B13C4A"/>
    <w:rsid w:val="00B141AE"/>
    <w:rsid w:val="00B1467A"/>
    <w:rsid w:val="00B146CD"/>
    <w:rsid w:val="00B146FE"/>
    <w:rsid w:val="00B149DC"/>
    <w:rsid w:val="00B14D05"/>
    <w:rsid w:val="00B150BA"/>
    <w:rsid w:val="00B15268"/>
    <w:rsid w:val="00B15B24"/>
    <w:rsid w:val="00B15B67"/>
    <w:rsid w:val="00B15CF7"/>
    <w:rsid w:val="00B15E08"/>
    <w:rsid w:val="00B16025"/>
    <w:rsid w:val="00B162E6"/>
    <w:rsid w:val="00B16A6C"/>
    <w:rsid w:val="00B17005"/>
    <w:rsid w:val="00B17A19"/>
    <w:rsid w:val="00B17B2F"/>
    <w:rsid w:val="00B20320"/>
    <w:rsid w:val="00B2041B"/>
    <w:rsid w:val="00B209BF"/>
    <w:rsid w:val="00B21365"/>
    <w:rsid w:val="00B21494"/>
    <w:rsid w:val="00B214DA"/>
    <w:rsid w:val="00B21C23"/>
    <w:rsid w:val="00B21C46"/>
    <w:rsid w:val="00B21DA4"/>
    <w:rsid w:val="00B2228C"/>
    <w:rsid w:val="00B223E2"/>
    <w:rsid w:val="00B223E7"/>
    <w:rsid w:val="00B22729"/>
    <w:rsid w:val="00B22B51"/>
    <w:rsid w:val="00B22C46"/>
    <w:rsid w:val="00B22E24"/>
    <w:rsid w:val="00B236DE"/>
    <w:rsid w:val="00B23763"/>
    <w:rsid w:val="00B23C36"/>
    <w:rsid w:val="00B23C69"/>
    <w:rsid w:val="00B23ECE"/>
    <w:rsid w:val="00B23EFF"/>
    <w:rsid w:val="00B23FF2"/>
    <w:rsid w:val="00B241E9"/>
    <w:rsid w:val="00B249BF"/>
    <w:rsid w:val="00B24E24"/>
    <w:rsid w:val="00B24ECE"/>
    <w:rsid w:val="00B25514"/>
    <w:rsid w:val="00B255CB"/>
    <w:rsid w:val="00B25642"/>
    <w:rsid w:val="00B2598D"/>
    <w:rsid w:val="00B25A74"/>
    <w:rsid w:val="00B25BEF"/>
    <w:rsid w:val="00B25C7A"/>
    <w:rsid w:val="00B25F69"/>
    <w:rsid w:val="00B25F70"/>
    <w:rsid w:val="00B25FAC"/>
    <w:rsid w:val="00B2626F"/>
    <w:rsid w:val="00B26329"/>
    <w:rsid w:val="00B2684F"/>
    <w:rsid w:val="00B2728F"/>
    <w:rsid w:val="00B2742D"/>
    <w:rsid w:val="00B27ACD"/>
    <w:rsid w:val="00B27EEA"/>
    <w:rsid w:val="00B3008F"/>
    <w:rsid w:val="00B302E3"/>
    <w:rsid w:val="00B302E5"/>
    <w:rsid w:val="00B30735"/>
    <w:rsid w:val="00B30892"/>
    <w:rsid w:val="00B30A0B"/>
    <w:rsid w:val="00B31205"/>
    <w:rsid w:val="00B3133A"/>
    <w:rsid w:val="00B31592"/>
    <w:rsid w:val="00B319A0"/>
    <w:rsid w:val="00B31B31"/>
    <w:rsid w:val="00B31EF4"/>
    <w:rsid w:val="00B32B9A"/>
    <w:rsid w:val="00B32D55"/>
    <w:rsid w:val="00B32FB3"/>
    <w:rsid w:val="00B33647"/>
    <w:rsid w:val="00B33747"/>
    <w:rsid w:val="00B340DD"/>
    <w:rsid w:val="00B342A8"/>
    <w:rsid w:val="00B34377"/>
    <w:rsid w:val="00B349B3"/>
    <w:rsid w:val="00B34F12"/>
    <w:rsid w:val="00B34F44"/>
    <w:rsid w:val="00B3500B"/>
    <w:rsid w:val="00B35369"/>
    <w:rsid w:val="00B35B2A"/>
    <w:rsid w:val="00B35F60"/>
    <w:rsid w:val="00B36025"/>
    <w:rsid w:val="00B3615C"/>
    <w:rsid w:val="00B363F5"/>
    <w:rsid w:val="00B3694E"/>
    <w:rsid w:val="00B36C3C"/>
    <w:rsid w:val="00B36F52"/>
    <w:rsid w:val="00B375E0"/>
    <w:rsid w:val="00B37683"/>
    <w:rsid w:val="00B3772F"/>
    <w:rsid w:val="00B3797B"/>
    <w:rsid w:val="00B379E5"/>
    <w:rsid w:val="00B403F5"/>
    <w:rsid w:val="00B408B5"/>
    <w:rsid w:val="00B408E3"/>
    <w:rsid w:val="00B40B63"/>
    <w:rsid w:val="00B415EB"/>
    <w:rsid w:val="00B41856"/>
    <w:rsid w:val="00B4199B"/>
    <w:rsid w:val="00B41A6D"/>
    <w:rsid w:val="00B41DCC"/>
    <w:rsid w:val="00B4200B"/>
    <w:rsid w:val="00B424F4"/>
    <w:rsid w:val="00B42531"/>
    <w:rsid w:val="00B4259A"/>
    <w:rsid w:val="00B42A07"/>
    <w:rsid w:val="00B42C71"/>
    <w:rsid w:val="00B43376"/>
    <w:rsid w:val="00B43841"/>
    <w:rsid w:val="00B43912"/>
    <w:rsid w:val="00B43BA0"/>
    <w:rsid w:val="00B43BAB"/>
    <w:rsid w:val="00B43BED"/>
    <w:rsid w:val="00B43E45"/>
    <w:rsid w:val="00B4442A"/>
    <w:rsid w:val="00B445E3"/>
    <w:rsid w:val="00B4499B"/>
    <w:rsid w:val="00B45082"/>
    <w:rsid w:val="00B45094"/>
    <w:rsid w:val="00B451AE"/>
    <w:rsid w:val="00B455CB"/>
    <w:rsid w:val="00B45844"/>
    <w:rsid w:val="00B46012"/>
    <w:rsid w:val="00B47B8F"/>
    <w:rsid w:val="00B47BE3"/>
    <w:rsid w:val="00B503ED"/>
    <w:rsid w:val="00B50611"/>
    <w:rsid w:val="00B50B2E"/>
    <w:rsid w:val="00B50C7B"/>
    <w:rsid w:val="00B50E53"/>
    <w:rsid w:val="00B51432"/>
    <w:rsid w:val="00B514A8"/>
    <w:rsid w:val="00B519A4"/>
    <w:rsid w:val="00B51CAC"/>
    <w:rsid w:val="00B521C0"/>
    <w:rsid w:val="00B52410"/>
    <w:rsid w:val="00B525B8"/>
    <w:rsid w:val="00B525D9"/>
    <w:rsid w:val="00B529EB"/>
    <w:rsid w:val="00B52C3A"/>
    <w:rsid w:val="00B53836"/>
    <w:rsid w:val="00B54021"/>
    <w:rsid w:val="00B540FA"/>
    <w:rsid w:val="00B54408"/>
    <w:rsid w:val="00B5450D"/>
    <w:rsid w:val="00B5468C"/>
    <w:rsid w:val="00B54ECB"/>
    <w:rsid w:val="00B54F6A"/>
    <w:rsid w:val="00B5513A"/>
    <w:rsid w:val="00B55333"/>
    <w:rsid w:val="00B55AD0"/>
    <w:rsid w:val="00B55B6B"/>
    <w:rsid w:val="00B55CB8"/>
    <w:rsid w:val="00B55D58"/>
    <w:rsid w:val="00B55E8B"/>
    <w:rsid w:val="00B561AE"/>
    <w:rsid w:val="00B563D6"/>
    <w:rsid w:val="00B566DA"/>
    <w:rsid w:val="00B56D46"/>
    <w:rsid w:val="00B5726C"/>
    <w:rsid w:val="00B57624"/>
    <w:rsid w:val="00B57811"/>
    <w:rsid w:val="00B57F25"/>
    <w:rsid w:val="00B600C5"/>
    <w:rsid w:val="00B6016B"/>
    <w:rsid w:val="00B605CC"/>
    <w:rsid w:val="00B60935"/>
    <w:rsid w:val="00B60E25"/>
    <w:rsid w:val="00B60F86"/>
    <w:rsid w:val="00B615F3"/>
    <w:rsid w:val="00B617C4"/>
    <w:rsid w:val="00B61AA4"/>
    <w:rsid w:val="00B61CAC"/>
    <w:rsid w:val="00B625F3"/>
    <w:rsid w:val="00B625FD"/>
    <w:rsid w:val="00B6291E"/>
    <w:rsid w:val="00B62A6B"/>
    <w:rsid w:val="00B633AE"/>
    <w:rsid w:val="00B63522"/>
    <w:rsid w:val="00B635C4"/>
    <w:rsid w:val="00B636C4"/>
    <w:rsid w:val="00B636DD"/>
    <w:rsid w:val="00B638E8"/>
    <w:rsid w:val="00B6393A"/>
    <w:rsid w:val="00B639CC"/>
    <w:rsid w:val="00B63A72"/>
    <w:rsid w:val="00B64903"/>
    <w:rsid w:val="00B64CD4"/>
    <w:rsid w:val="00B650DC"/>
    <w:rsid w:val="00B6547D"/>
    <w:rsid w:val="00B654DB"/>
    <w:rsid w:val="00B65568"/>
    <w:rsid w:val="00B65644"/>
    <w:rsid w:val="00B65B02"/>
    <w:rsid w:val="00B65D4B"/>
    <w:rsid w:val="00B65F27"/>
    <w:rsid w:val="00B661F2"/>
    <w:rsid w:val="00B663D0"/>
    <w:rsid w:val="00B66A65"/>
    <w:rsid w:val="00B66E5B"/>
    <w:rsid w:val="00B670B8"/>
    <w:rsid w:val="00B6713C"/>
    <w:rsid w:val="00B673AA"/>
    <w:rsid w:val="00B67819"/>
    <w:rsid w:val="00B67A39"/>
    <w:rsid w:val="00B67C33"/>
    <w:rsid w:val="00B67D23"/>
    <w:rsid w:val="00B67D90"/>
    <w:rsid w:val="00B67E9E"/>
    <w:rsid w:val="00B70323"/>
    <w:rsid w:val="00B70B5B"/>
    <w:rsid w:val="00B70F94"/>
    <w:rsid w:val="00B71918"/>
    <w:rsid w:val="00B719FA"/>
    <w:rsid w:val="00B724A0"/>
    <w:rsid w:val="00B72544"/>
    <w:rsid w:val="00B72743"/>
    <w:rsid w:val="00B72765"/>
    <w:rsid w:val="00B7295B"/>
    <w:rsid w:val="00B72D94"/>
    <w:rsid w:val="00B72EB0"/>
    <w:rsid w:val="00B72F30"/>
    <w:rsid w:val="00B73050"/>
    <w:rsid w:val="00B73480"/>
    <w:rsid w:val="00B735B9"/>
    <w:rsid w:val="00B73A0E"/>
    <w:rsid w:val="00B73FC9"/>
    <w:rsid w:val="00B740BC"/>
    <w:rsid w:val="00B741C6"/>
    <w:rsid w:val="00B743DF"/>
    <w:rsid w:val="00B747E0"/>
    <w:rsid w:val="00B747E3"/>
    <w:rsid w:val="00B74884"/>
    <w:rsid w:val="00B74EC7"/>
    <w:rsid w:val="00B752E0"/>
    <w:rsid w:val="00B75510"/>
    <w:rsid w:val="00B75513"/>
    <w:rsid w:val="00B755A4"/>
    <w:rsid w:val="00B75766"/>
    <w:rsid w:val="00B75893"/>
    <w:rsid w:val="00B75B2E"/>
    <w:rsid w:val="00B75C1F"/>
    <w:rsid w:val="00B75D63"/>
    <w:rsid w:val="00B75F79"/>
    <w:rsid w:val="00B75FF9"/>
    <w:rsid w:val="00B7606D"/>
    <w:rsid w:val="00B761B3"/>
    <w:rsid w:val="00B762A3"/>
    <w:rsid w:val="00B7634E"/>
    <w:rsid w:val="00B76476"/>
    <w:rsid w:val="00B76616"/>
    <w:rsid w:val="00B76942"/>
    <w:rsid w:val="00B76C54"/>
    <w:rsid w:val="00B77167"/>
    <w:rsid w:val="00B777AB"/>
    <w:rsid w:val="00B8078A"/>
    <w:rsid w:val="00B80E88"/>
    <w:rsid w:val="00B81100"/>
    <w:rsid w:val="00B813ED"/>
    <w:rsid w:val="00B81B27"/>
    <w:rsid w:val="00B81EA3"/>
    <w:rsid w:val="00B81F83"/>
    <w:rsid w:val="00B820D1"/>
    <w:rsid w:val="00B82640"/>
    <w:rsid w:val="00B8295E"/>
    <w:rsid w:val="00B82DF9"/>
    <w:rsid w:val="00B83400"/>
    <w:rsid w:val="00B835E3"/>
    <w:rsid w:val="00B836A2"/>
    <w:rsid w:val="00B836F8"/>
    <w:rsid w:val="00B8373E"/>
    <w:rsid w:val="00B83E1A"/>
    <w:rsid w:val="00B83EDE"/>
    <w:rsid w:val="00B844F3"/>
    <w:rsid w:val="00B8452E"/>
    <w:rsid w:val="00B84C38"/>
    <w:rsid w:val="00B84FD6"/>
    <w:rsid w:val="00B8501E"/>
    <w:rsid w:val="00B850D8"/>
    <w:rsid w:val="00B851B7"/>
    <w:rsid w:val="00B85450"/>
    <w:rsid w:val="00B85BA0"/>
    <w:rsid w:val="00B8650A"/>
    <w:rsid w:val="00B86511"/>
    <w:rsid w:val="00B865A8"/>
    <w:rsid w:val="00B865B8"/>
    <w:rsid w:val="00B866C3"/>
    <w:rsid w:val="00B86883"/>
    <w:rsid w:val="00B8689F"/>
    <w:rsid w:val="00B86A09"/>
    <w:rsid w:val="00B8755D"/>
    <w:rsid w:val="00B87B9C"/>
    <w:rsid w:val="00B87C41"/>
    <w:rsid w:val="00B87D79"/>
    <w:rsid w:val="00B87DCE"/>
    <w:rsid w:val="00B903C7"/>
    <w:rsid w:val="00B907BA"/>
    <w:rsid w:val="00B90BF7"/>
    <w:rsid w:val="00B90C45"/>
    <w:rsid w:val="00B90EDB"/>
    <w:rsid w:val="00B918A5"/>
    <w:rsid w:val="00B91BC9"/>
    <w:rsid w:val="00B91F14"/>
    <w:rsid w:val="00B9226E"/>
    <w:rsid w:val="00B928A5"/>
    <w:rsid w:val="00B9297D"/>
    <w:rsid w:val="00B929FF"/>
    <w:rsid w:val="00B92A8A"/>
    <w:rsid w:val="00B92B11"/>
    <w:rsid w:val="00B92E81"/>
    <w:rsid w:val="00B9318E"/>
    <w:rsid w:val="00B934BC"/>
    <w:rsid w:val="00B936E3"/>
    <w:rsid w:val="00B93ABE"/>
    <w:rsid w:val="00B93CD7"/>
    <w:rsid w:val="00B9409B"/>
    <w:rsid w:val="00B94175"/>
    <w:rsid w:val="00B945B2"/>
    <w:rsid w:val="00B94630"/>
    <w:rsid w:val="00B947CB"/>
    <w:rsid w:val="00B9495C"/>
    <w:rsid w:val="00B949CF"/>
    <w:rsid w:val="00B94B93"/>
    <w:rsid w:val="00B94F9F"/>
    <w:rsid w:val="00B952C4"/>
    <w:rsid w:val="00B95563"/>
    <w:rsid w:val="00B956E3"/>
    <w:rsid w:val="00B957AF"/>
    <w:rsid w:val="00B95897"/>
    <w:rsid w:val="00B95C88"/>
    <w:rsid w:val="00B96259"/>
    <w:rsid w:val="00B96930"/>
    <w:rsid w:val="00B969A6"/>
    <w:rsid w:val="00BA00E7"/>
    <w:rsid w:val="00BA07C2"/>
    <w:rsid w:val="00BA083B"/>
    <w:rsid w:val="00BA09C2"/>
    <w:rsid w:val="00BA0B3D"/>
    <w:rsid w:val="00BA0D23"/>
    <w:rsid w:val="00BA13C6"/>
    <w:rsid w:val="00BA1407"/>
    <w:rsid w:val="00BA1B39"/>
    <w:rsid w:val="00BA1F04"/>
    <w:rsid w:val="00BA2296"/>
    <w:rsid w:val="00BA24E8"/>
    <w:rsid w:val="00BA260A"/>
    <w:rsid w:val="00BA28C8"/>
    <w:rsid w:val="00BA293D"/>
    <w:rsid w:val="00BA2E1E"/>
    <w:rsid w:val="00BA2F30"/>
    <w:rsid w:val="00BA2F63"/>
    <w:rsid w:val="00BA31F4"/>
    <w:rsid w:val="00BA325D"/>
    <w:rsid w:val="00BA39AA"/>
    <w:rsid w:val="00BA3A25"/>
    <w:rsid w:val="00BA3FA3"/>
    <w:rsid w:val="00BA40D6"/>
    <w:rsid w:val="00BA4F53"/>
    <w:rsid w:val="00BA50AB"/>
    <w:rsid w:val="00BA52B8"/>
    <w:rsid w:val="00BA5C42"/>
    <w:rsid w:val="00BA5D7F"/>
    <w:rsid w:val="00BA6009"/>
    <w:rsid w:val="00BA61CA"/>
    <w:rsid w:val="00BA61D4"/>
    <w:rsid w:val="00BA62ED"/>
    <w:rsid w:val="00BA64B5"/>
    <w:rsid w:val="00BA6799"/>
    <w:rsid w:val="00BA7665"/>
    <w:rsid w:val="00BA7A01"/>
    <w:rsid w:val="00BA7E9D"/>
    <w:rsid w:val="00BB0291"/>
    <w:rsid w:val="00BB02CF"/>
    <w:rsid w:val="00BB0677"/>
    <w:rsid w:val="00BB072C"/>
    <w:rsid w:val="00BB10D9"/>
    <w:rsid w:val="00BB153C"/>
    <w:rsid w:val="00BB182B"/>
    <w:rsid w:val="00BB19F8"/>
    <w:rsid w:val="00BB219C"/>
    <w:rsid w:val="00BB22D0"/>
    <w:rsid w:val="00BB2A33"/>
    <w:rsid w:val="00BB2A55"/>
    <w:rsid w:val="00BB2F1E"/>
    <w:rsid w:val="00BB30C9"/>
    <w:rsid w:val="00BB3234"/>
    <w:rsid w:val="00BB3A2F"/>
    <w:rsid w:val="00BB3A95"/>
    <w:rsid w:val="00BB3CDE"/>
    <w:rsid w:val="00BB428D"/>
    <w:rsid w:val="00BB4999"/>
    <w:rsid w:val="00BB4ACD"/>
    <w:rsid w:val="00BB4ED2"/>
    <w:rsid w:val="00BB4F18"/>
    <w:rsid w:val="00BB4F90"/>
    <w:rsid w:val="00BB5437"/>
    <w:rsid w:val="00BB55AF"/>
    <w:rsid w:val="00BB55DD"/>
    <w:rsid w:val="00BB5C6F"/>
    <w:rsid w:val="00BB5CBF"/>
    <w:rsid w:val="00BB5DA6"/>
    <w:rsid w:val="00BB634B"/>
    <w:rsid w:val="00BB642D"/>
    <w:rsid w:val="00BB648F"/>
    <w:rsid w:val="00BB670A"/>
    <w:rsid w:val="00BB6C9E"/>
    <w:rsid w:val="00BB70F4"/>
    <w:rsid w:val="00BB7176"/>
    <w:rsid w:val="00BB718E"/>
    <w:rsid w:val="00BB7594"/>
    <w:rsid w:val="00BB7626"/>
    <w:rsid w:val="00BB768C"/>
    <w:rsid w:val="00BB7951"/>
    <w:rsid w:val="00BB79BD"/>
    <w:rsid w:val="00BB7BA1"/>
    <w:rsid w:val="00BB7E56"/>
    <w:rsid w:val="00BC0866"/>
    <w:rsid w:val="00BC0874"/>
    <w:rsid w:val="00BC08FF"/>
    <w:rsid w:val="00BC0BD1"/>
    <w:rsid w:val="00BC0DD7"/>
    <w:rsid w:val="00BC15AD"/>
    <w:rsid w:val="00BC195B"/>
    <w:rsid w:val="00BC1A29"/>
    <w:rsid w:val="00BC22BB"/>
    <w:rsid w:val="00BC232D"/>
    <w:rsid w:val="00BC238B"/>
    <w:rsid w:val="00BC26AD"/>
    <w:rsid w:val="00BC2759"/>
    <w:rsid w:val="00BC278E"/>
    <w:rsid w:val="00BC27E4"/>
    <w:rsid w:val="00BC2E57"/>
    <w:rsid w:val="00BC342C"/>
    <w:rsid w:val="00BC3FBA"/>
    <w:rsid w:val="00BC4556"/>
    <w:rsid w:val="00BC4833"/>
    <w:rsid w:val="00BC4C4B"/>
    <w:rsid w:val="00BC4D81"/>
    <w:rsid w:val="00BC4EAF"/>
    <w:rsid w:val="00BC4FA5"/>
    <w:rsid w:val="00BC50E1"/>
    <w:rsid w:val="00BC522B"/>
    <w:rsid w:val="00BC5234"/>
    <w:rsid w:val="00BC5484"/>
    <w:rsid w:val="00BC6758"/>
    <w:rsid w:val="00BC68EC"/>
    <w:rsid w:val="00BC69E0"/>
    <w:rsid w:val="00BC70AE"/>
    <w:rsid w:val="00BC7206"/>
    <w:rsid w:val="00BC7793"/>
    <w:rsid w:val="00BC780E"/>
    <w:rsid w:val="00BC7A47"/>
    <w:rsid w:val="00BC7A8F"/>
    <w:rsid w:val="00BC7D8A"/>
    <w:rsid w:val="00BC7DE6"/>
    <w:rsid w:val="00BD002A"/>
    <w:rsid w:val="00BD023B"/>
    <w:rsid w:val="00BD038D"/>
    <w:rsid w:val="00BD1178"/>
    <w:rsid w:val="00BD157B"/>
    <w:rsid w:val="00BD197E"/>
    <w:rsid w:val="00BD1C57"/>
    <w:rsid w:val="00BD2170"/>
    <w:rsid w:val="00BD2931"/>
    <w:rsid w:val="00BD2A58"/>
    <w:rsid w:val="00BD2B23"/>
    <w:rsid w:val="00BD2DC0"/>
    <w:rsid w:val="00BD2DF8"/>
    <w:rsid w:val="00BD326A"/>
    <w:rsid w:val="00BD3286"/>
    <w:rsid w:val="00BD39EB"/>
    <w:rsid w:val="00BD3A21"/>
    <w:rsid w:val="00BD3BB5"/>
    <w:rsid w:val="00BD3C3B"/>
    <w:rsid w:val="00BD3F2F"/>
    <w:rsid w:val="00BD4476"/>
    <w:rsid w:val="00BD46BF"/>
    <w:rsid w:val="00BD4810"/>
    <w:rsid w:val="00BD4DA7"/>
    <w:rsid w:val="00BD516C"/>
    <w:rsid w:val="00BD5B51"/>
    <w:rsid w:val="00BD62D7"/>
    <w:rsid w:val="00BD6B33"/>
    <w:rsid w:val="00BD6BA4"/>
    <w:rsid w:val="00BD6BE3"/>
    <w:rsid w:val="00BD7B0A"/>
    <w:rsid w:val="00BD7D7C"/>
    <w:rsid w:val="00BD7DB3"/>
    <w:rsid w:val="00BE0100"/>
    <w:rsid w:val="00BE0160"/>
    <w:rsid w:val="00BE01F0"/>
    <w:rsid w:val="00BE02A0"/>
    <w:rsid w:val="00BE0417"/>
    <w:rsid w:val="00BE0DC9"/>
    <w:rsid w:val="00BE0F41"/>
    <w:rsid w:val="00BE100D"/>
    <w:rsid w:val="00BE1185"/>
    <w:rsid w:val="00BE155E"/>
    <w:rsid w:val="00BE15C5"/>
    <w:rsid w:val="00BE1795"/>
    <w:rsid w:val="00BE1E15"/>
    <w:rsid w:val="00BE21EF"/>
    <w:rsid w:val="00BE2551"/>
    <w:rsid w:val="00BE259A"/>
    <w:rsid w:val="00BE25D0"/>
    <w:rsid w:val="00BE2B11"/>
    <w:rsid w:val="00BE2B1C"/>
    <w:rsid w:val="00BE2D1B"/>
    <w:rsid w:val="00BE2E4F"/>
    <w:rsid w:val="00BE31A3"/>
    <w:rsid w:val="00BE31C4"/>
    <w:rsid w:val="00BE3726"/>
    <w:rsid w:val="00BE3CE9"/>
    <w:rsid w:val="00BE3EED"/>
    <w:rsid w:val="00BE3EF1"/>
    <w:rsid w:val="00BE408F"/>
    <w:rsid w:val="00BE47F2"/>
    <w:rsid w:val="00BE4834"/>
    <w:rsid w:val="00BE48DD"/>
    <w:rsid w:val="00BE49AC"/>
    <w:rsid w:val="00BE528E"/>
    <w:rsid w:val="00BE5401"/>
    <w:rsid w:val="00BE545F"/>
    <w:rsid w:val="00BE5678"/>
    <w:rsid w:val="00BE56DD"/>
    <w:rsid w:val="00BE5BD7"/>
    <w:rsid w:val="00BE5D92"/>
    <w:rsid w:val="00BE628C"/>
    <w:rsid w:val="00BE6B38"/>
    <w:rsid w:val="00BE6CE0"/>
    <w:rsid w:val="00BE7163"/>
    <w:rsid w:val="00BE7B3D"/>
    <w:rsid w:val="00BE7BDC"/>
    <w:rsid w:val="00BE7D75"/>
    <w:rsid w:val="00BF0848"/>
    <w:rsid w:val="00BF09FA"/>
    <w:rsid w:val="00BF0AC3"/>
    <w:rsid w:val="00BF0FD1"/>
    <w:rsid w:val="00BF1069"/>
    <w:rsid w:val="00BF1637"/>
    <w:rsid w:val="00BF1C09"/>
    <w:rsid w:val="00BF1CDB"/>
    <w:rsid w:val="00BF2150"/>
    <w:rsid w:val="00BF221F"/>
    <w:rsid w:val="00BF25A9"/>
    <w:rsid w:val="00BF2F26"/>
    <w:rsid w:val="00BF2FBF"/>
    <w:rsid w:val="00BF3006"/>
    <w:rsid w:val="00BF36AF"/>
    <w:rsid w:val="00BF4080"/>
    <w:rsid w:val="00BF411E"/>
    <w:rsid w:val="00BF44CE"/>
    <w:rsid w:val="00BF4799"/>
    <w:rsid w:val="00BF4908"/>
    <w:rsid w:val="00BF5044"/>
    <w:rsid w:val="00BF570C"/>
    <w:rsid w:val="00BF5829"/>
    <w:rsid w:val="00BF59E0"/>
    <w:rsid w:val="00BF5ADA"/>
    <w:rsid w:val="00BF65F6"/>
    <w:rsid w:val="00BF66D9"/>
    <w:rsid w:val="00BF698F"/>
    <w:rsid w:val="00BF6C43"/>
    <w:rsid w:val="00BF7071"/>
    <w:rsid w:val="00BF7507"/>
    <w:rsid w:val="00BF7650"/>
    <w:rsid w:val="00BF7E73"/>
    <w:rsid w:val="00C000D3"/>
    <w:rsid w:val="00C0079E"/>
    <w:rsid w:val="00C007CC"/>
    <w:rsid w:val="00C008BB"/>
    <w:rsid w:val="00C00BA6"/>
    <w:rsid w:val="00C00CB0"/>
    <w:rsid w:val="00C00E38"/>
    <w:rsid w:val="00C00F45"/>
    <w:rsid w:val="00C01068"/>
    <w:rsid w:val="00C016FA"/>
    <w:rsid w:val="00C01868"/>
    <w:rsid w:val="00C01928"/>
    <w:rsid w:val="00C02253"/>
    <w:rsid w:val="00C0230D"/>
    <w:rsid w:val="00C02B16"/>
    <w:rsid w:val="00C03085"/>
    <w:rsid w:val="00C0328A"/>
    <w:rsid w:val="00C03401"/>
    <w:rsid w:val="00C03483"/>
    <w:rsid w:val="00C03622"/>
    <w:rsid w:val="00C03B13"/>
    <w:rsid w:val="00C03F5C"/>
    <w:rsid w:val="00C040CA"/>
    <w:rsid w:val="00C041B3"/>
    <w:rsid w:val="00C0421A"/>
    <w:rsid w:val="00C04647"/>
    <w:rsid w:val="00C04671"/>
    <w:rsid w:val="00C04CAC"/>
    <w:rsid w:val="00C05075"/>
    <w:rsid w:val="00C050E3"/>
    <w:rsid w:val="00C0532C"/>
    <w:rsid w:val="00C055F8"/>
    <w:rsid w:val="00C0562F"/>
    <w:rsid w:val="00C05882"/>
    <w:rsid w:val="00C05972"/>
    <w:rsid w:val="00C05CA5"/>
    <w:rsid w:val="00C05D7E"/>
    <w:rsid w:val="00C05FCB"/>
    <w:rsid w:val="00C06163"/>
    <w:rsid w:val="00C06461"/>
    <w:rsid w:val="00C06637"/>
    <w:rsid w:val="00C06CF3"/>
    <w:rsid w:val="00C06E46"/>
    <w:rsid w:val="00C06E89"/>
    <w:rsid w:val="00C07002"/>
    <w:rsid w:val="00C070C5"/>
    <w:rsid w:val="00C07523"/>
    <w:rsid w:val="00C07808"/>
    <w:rsid w:val="00C07CF3"/>
    <w:rsid w:val="00C07F08"/>
    <w:rsid w:val="00C1001F"/>
    <w:rsid w:val="00C10256"/>
    <w:rsid w:val="00C10860"/>
    <w:rsid w:val="00C10B10"/>
    <w:rsid w:val="00C10F6A"/>
    <w:rsid w:val="00C1140E"/>
    <w:rsid w:val="00C11659"/>
    <w:rsid w:val="00C11859"/>
    <w:rsid w:val="00C1187D"/>
    <w:rsid w:val="00C11B19"/>
    <w:rsid w:val="00C11EA3"/>
    <w:rsid w:val="00C121DC"/>
    <w:rsid w:val="00C12FD4"/>
    <w:rsid w:val="00C13220"/>
    <w:rsid w:val="00C134AC"/>
    <w:rsid w:val="00C144FA"/>
    <w:rsid w:val="00C1470E"/>
    <w:rsid w:val="00C147CD"/>
    <w:rsid w:val="00C147E0"/>
    <w:rsid w:val="00C149A9"/>
    <w:rsid w:val="00C15549"/>
    <w:rsid w:val="00C157AF"/>
    <w:rsid w:val="00C157BA"/>
    <w:rsid w:val="00C158CC"/>
    <w:rsid w:val="00C15A69"/>
    <w:rsid w:val="00C15B4E"/>
    <w:rsid w:val="00C15D71"/>
    <w:rsid w:val="00C16537"/>
    <w:rsid w:val="00C168CC"/>
    <w:rsid w:val="00C16A1B"/>
    <w:rsid w:val="00C16D09"/>
    <w:rsid w:val="00C16FA7"/>
    <w:rsid w:val="00C17146"/>
    <w:rsid w:val="00C17277"/>
    <w:rsid w:val="00C1732C"/>
    <w:rsid w:val="00C17958"/>
    <w:rsid w:val="00C200F0"/>
    <w:rsid w:val="00C20115"/>
    <w:rsid w:val="00C206CB"/>
    <w:rsid w:val="00C209F4"/>
    <w:rsid w:val="00C20C97"/>
    <w:rsid w:val="00C20E70"/>
    <w:rsid w:val="00C20FFE"/>
    <w:rsid w:val="00C212E5"/>
    <w:rsid w:val="00C21A61"/>
    <w:rsid w:val="00C21CB9"/>
    <w:rsid w:val="00C21E7B"/>
    <w:rsid w:val="00C22177"/>
    <w:rsid w:val="00C227CF"/>
    <w:rsid w:val="00C228F0"/>
    <w:rsid w:val="00C22A03"/>
    <w:rsid w:val="00C237B5"/>
    <w:rsid w:val="00C2382D"/>
    <w:rsid w:val="00C23CF1"/>
    <w:rsid w:val="00C2403A"/>
    <w:rsid w:val="00C240FC"/>
    <w:rsid w:val="00C248DF"/>
    <w:rsid w:val="00C24BE3"/>
    <w:rsid w:val="00C257F8"/>
    <w:rsid w:val="00C2594F"/>
    <w:rsid w:val="00C2596B"/>
    <w:rsid w:val="00C25D84"/>
    <w:rsid w:val="00C25E5C"/>
    <w:rsid w:val="00C26767"/>
    <w:rsid w:val="00C27036"/>
    <w:rsid w:val="00C27102"/>
    <w:rsid w:val="00C27BCB"/>
    <w:rsid w:val="00C3003E"/>
    <w:rsid w:val="00C3021D"/>
    <w:rsid w:val="00C30572"/>
    <w:rsid w:val="00C3090C"/>
    <w:rsid w:val="00C30C96"/>
    <w:rsid w:val="00C30E31"/>
    <w:rsid w:val="00C30F1F"/>
    <w:rsid w:val="00C31337"/>
    <w:rsid w:val="00C3184D"/>
    <w:rsid w:val="00C319ED"/>
    <w:rsid w:val="00C31A69"/>
    <w:rsid w:val="00C31A6D"/>
    <w:rsid w:val="00C31A72"/>
    <w:rsid w:val="00C31B21"/>
    <w:rsid w:val="00C31B43"/>
    <w:rsid w:val="00C31BF2"/>
    <w:rsid w:val="00C324D9"/>
    <w:rsid w:val="00C32501"/>
    <w:rsid w:val="00C3278F"/>
    <w:rsid w:val="00C327D3"/>
    <w:rsid w:val="00C32E6F"/>
    <w:rsid w:val="00C32F8C"/>
    <w:rsid w:val="00C33253"/>
    <w:rsid w:val="00C335D3"/>
    <w:rsid w:val="00C3361F"/>
    <w:rsid w:val="00C33678"/>
    <w:rsid w:val="00C33A7F"/>
    <w:rsid w:val="00C34003"/>
    <w:rsid w:val="00C342AB"/>
    <w:rsid w:val="00C34322"/>
    <w:rsid w:val="00C3486E"/>
    <w:rsid w:val="00C353F0"/>
    <w:rsid w:val="00C354AA"/>
    <w:rsid w:val="00C35E82"/>
    <w:rsid w:val="00C35F3B"/>
    <w:rsid w:val="00C35F63"/>
    <w:rsid w:val="00C368A8"/>
    <w:rsid w:val="00C36E3C"/>
    <w:rsid w:val="00C36FA8"/>
    <w:rsid w:val="00C37097"/>
    <w:rsid w:val="00C373EC"/>
    <w:rsid w:val="00C37960"/>
    <w:rsid w:val="00C37CD4"/>
    <w:rsid w:val="00C37DDA"/>
    <w:rsid w:val="00C40312"/>
    <w:rsid w:val="00C4090C"/>
    <w:rsid w:val="00C4093C"/>
    <w:rsid w:val="00C40D5C"/>
    <w:rsid w:val="00C40F09"/>
    <w:rsid w:val="00C41226"/>
    <w:rsid w:val="00C413E9"/>
    <w:rsid w:val="00C4148A"/>
    <w:rsid w:val="00C41674"/>
    <w:rsid w:val="00C418EB"/>
    <w:rsid w:val="00C41EDE"/>
    <w:rsid w:val="00C4225D"/>
    <w:rsid w:val="00C42305"/>
    <w:rsid w:val="00C42384"/>
    <w:rsid w:val="00C425E9"/>
    <w:rsid w:val="00C426FC"/>
    <w:rsid w:val="00C4288D"/>
    <w:rsid w:val="00C42C93"/>
    <w:rsid w:val="00C42E75"/>
    <w:rsid w:val="00C42F85"/>
    <w:rsid w:val="00C43301"/>
    <w:rsid w:val="00C443C5"/>
    <w:rsid w:val="00C44552"/>
    <w:rsid w:val="00C44556"/>
    <w:rsid w:val="00C446F4"/>
    <w:rsid w:val="00C44961"/>
    <w:rsid w:val="00C44ED5"/>
    <w:rsid w:val="00C45964"/>
    <w:rsid w:val="00C459B4"/>
    <w:rsid w:val="00C45B77"/>
    <w:rsid w:val="00C45D60"/>
    <w:rsid w:val="00C45EAC"/>
    <w:rsid w:val="00C45F3B"/>
    <w:rsid w:val="00C467EC"/>
    <w:rsid w:val="00C46BF3"/>
    <w:rsid w:val="00C4712B"/>
    <w:rsid w:val="00C472F7"/>
    <w:rsid w:val="00C476D1"/>
    <w:rsid w:val="00C476ED"/>
    <w:rsid w:val="00C47F6E"/>
    <w:rsid w:val="00C50151"/>
    <w:rsid w:val="00C501A8"/>
    <w:rsid w:val="00C5071B"/>
    <w:rsid w:val="00C50882"/>
    <w:rsid w:val="00C50D5B"/>
    <w:rsid w:val="00C513A6"/>
    <w:rsid w:val="00C51431"/>
    <w:rsid w:val="00C51513"/>
    <w:rsid w:val="00C51580"/>
    <w:rsid w:val="00C51585"/>
    <w:rsid w:val="00C5175C"/>
    <w:rsid w:val="00C517C1"/>
    <w:rsid w:val="00C5196E"/>
    <w:rsid w:val="00C5281B"/>
    <w:rsid w:val="00C52D3E"/>
    <w:rsid w:val="00C52D8A"/>
    <w:rsid w:val="00C52DD5"/>
    <w:rsid w:val="00C52E16"/>
    <w:rsid w:val="00C530C8"/>
    <w:rsid w:val="00C530D8"/>
    <w:rsid w:val="00C53246"/>
    <w:rsid w:val="00C53790"/>
    <w:rsid w:val="00C53A61"/>
    <w:rsid w:val="00C53F50"/>
    <w:rsid w:val="00C54254"/>
    <w:rsid w:val="00C545C4"/>
    <w:rsid w:val="00C546E1"/>
    <w:rsid w:val="00C548A7"/>
    <w:rsid w:val="00C549AA"/>
    <w:rsid w:val="00C54AAE"/>
    <w:rsid w:val="00C5527A"/>
    <w:rsid w:val="00C55528"/>
    <w:rsid w:val="00C5643B"/>
    <w:rsid w:val="00C56BB8"/>
    <w:rsid w:val="00C56CAA"/>
    <w:rsid w:val="00C56E33"/>
    <w:rsid w:val="00C57562"/>
    <w:rsid w:val="00C576EB"/>
    <w:rsid w:val="00C57DB6"/>
    <w:rsid w:val="00C57E43"/>
    <w:rsid w:val="00C60404"/>
    <w:rsid w:val="00C60487"/>
    <w:rsid w:val="00C60656"/>
    <w:rsid w:val="00C6077A"/>
    <w:rsid w:val="00C607EE"/>
    <w:rsid w:val="00C6192C"/>
    <w:rsid w:val="00C61D7D"/>
    <w:rsid w:val="00C61FC9"/>
    <w:rsid w:val="00C6212D"/>
    <w:rsid w:val="00C62383"/>
    <w:rsid w:val="00C62A25"/>
    <w:rsid w:val="00C634AB"/>
    <w:rsid w:val="00C6356C"/>
    <w:rsid w:val="00C63799"/>
    <w:rsid w:val="00C6383F"/>
    <w:rsid w:val="00C638C3"/>
    <w:rsid w:val="00C63BE4"/>
    <w:rsid w:val="00C63FE6"/>
    <w:rsid w:val="00C640F4"/>
    <w:rsid w:val="00C6452A"/>
    <w:rsid w:val="00C64576"/>
    <w:rsid w:val="00C649A1"/>
    <w:rsid w:val="00C64B8D"/>
    <w:rsid w:val="00C64EF1"/>
    <w:rsid w:val="00C651F5"/>
    <w:rsid w:val="00C653DC"/>
    <w:rsid w:val="00C655E3"/>
    <w:rsid w:val="00C65B8F"/>
    <w:rsid w:val="00C65EDD"/>
    <w:rsid w:val="00C661EF"/>
    <w:rsid w:val="00C66289"/>
    <w:rsid w:val="00C6664C"/>
    <w:rsid w:val="00C6711F"/>
    <w:rsid w:val="00C677C7"/>
    <w:rsid w:val="00C67D77"/>
    <w:rsid w:val="00C700B4"/>
    <w:rsid w:val="00C705C2"/>
    <w:rsid w:val="00C70603"/>
    <w:rsid w:val="00C70FFE"/>
    <w:rsid w:val="00C71536"/>
    <w:rsid w:val="00C7188D"/>
    <w:rsid w:val="00C71AC3"/>
    <w:rsid w:val="00C71B11"/>
    <w:rsid w:val="00C727B8"/>
    <w:rsid w:val="00C72893"/>
    <w:rsid w:val="00C728BA"/>
    <w:rsid w:val="00C72DFC"/>
    <w:rsid w:val="00C72E60"/>
    <w:rsid w:val="00C72F04"/>
    <w:rsid w:val="00C72FEE"/>
    <w:rsid w:val="00C73177"/>
    <w:rsid w:val="00C733A0"/>
    <w:rsid w:val="00C7373D"/>
    <w:rsid w:val="00C73A42"/>
    <w:rsid w:val="00C73B0E"/>
    <w:rsid w:val="00C73F3A"/>
    <w:rsid w:val="00C74284"/>
    <w:rsid w:val="00C743B2"/>
    <w:rsid w:val="00C7478F"/>
    <w:rsid w:val="00C74ACF"/>
    <w:rsid w:val="00C74CE9"/>
    <w:rsid w:val="00C74E08"/>
    <w:rsid w:val="00C75189"/>
    <w:rsid w:val="00C75313"/>
    <w:rsid w:val="00C754A1"/>
    <w:rsid w:val="00C75671"/>
    <w:rsid w:val="00C75B87"/>
    <w:rsid w:val="00C75F1E"/>
    <w:rsid w:val="00C75FB9"/>
    <w:rsid w:val="00C7644E"/>
    <w:rsid w:val="00C76A6B"/>
    <w:rsid w:val="00C76F33"/>
    <w:rsid w:val="00C775A5"/>
    <w:rsid w:val="00C777C9"/>
    <w:rsid w:val="00C779FC"/>
    <w:rsid w:val="00C77BC6"/>
    <w:rsid w:val="00C8000B"/>
    <w:rsid w:val="00C801AE"/>
    <w:rsid w:val="00C8022F"/>
    <w:rsid w:val="00C80567"/>
    <w:rsid w:val="00C80833"/>
    <w:rsid w:val="00C81099"/>
    <w:rsid w:val="00C81283"/>
    <w:rsid w:val="00C8151E"/>
    <w:rsid w:val="00C817BF"/>
    <w:rsid w:val="00C8188E"/>
    <w:rsid w:val="00C818A2"/>
    <w:rsid w:val="00C81C4B"/>
    <w:rsid w:val="00C82255"/>
    <w:rsid w:val="00C824DD"/>
    <w:rsid w:val="00C82A89"/>
    <w:rsid w:val="00C8344F"/>
    <w:rsid w:val="00C8379F"/>
    <w:rsid w:val="00C83BFB"/>
    <w:rsid w:val="00C83DBE"/>
    <w:rsid w:val="00C8416D"/>
    <w:rsid w:val="00C84A3C"/>
    <w:rsid w:val="00C84D52"/>
    <w:rsid w:val="00C8535D"/>
    <w:rsid w:val="00C85432"/>
    <w:rsid w:val="00C86487"/>
    <w:rsid w:val="00C86F5E"/>
    <w:rsid w:val="00C87140"/>
    <w:rsid w:val="00C87420"/>
    <w:rsid w:val="00C879B7"/>
    <w:rsid w:val="00C87A1F"/>
    <w:rsid w:val="00C87ACA"/>
    <w:rsid w:val="00C87CC5"/>
    <w:rsid w:val="00C87D3B"/>
    <w:rsid w:val="00C901C0"/>
    <w:rsid w:val="00C908AE"/>
    <w:rsid w:val="00C90F5C"/>
    <w:rsid w:val="00C91282"/>
    <w:rsid w:val="00C913D4"/>
    <w:rsid w:val="00C914FC"/>
    <w:rsid w:val="00C91ACF"/>
    <w:rsid w:val="00C91FBF"/>
    <w:rsid w:val="00C92008"/>
    <w:rsid w:val="00C92159"/>
    <w:rsid w:val="00C9219D"/>
    <w:rsid w:val="00C9248B"/>
    <w:rsid w:val="00C926D4"/>
    <w:rsid w:val="00C928B5"/>
    <w:rsid w:val="00C92A85"/>
    <w:rsid w:val="00C92AA8"/>
    <w:rsid w:val="00C92BE4"/>
    <w:rsid w:val="00C92CA1"/>
    <w:rsid w:val="00C932EC"/>
    <w:rsid w:val="00C93764"/>
    <w:rsid w:val="00C938D5"/>
    <w:rsid w:val="00C93D95"/>
    <w:rsid w:val="00C94262"/>
    <w:rsid w:val="00C942B3"/>
    <w:rsid w:val="00C9430A"/>
    <w:rsid w:val="00C94325"/>
    <w:rsid w:val="00C94751"/>
    <w:rsid w:val="00C94851"/>
    <w:rsid w:val="00C94904"/>
    <w:rsid w:val="00C94D1A"/>
    <w:rsid w:val="00C94D50"/>
    <w:rsid w:val="00C94F56"/>
    <w:rsid w:val="00C950B2"/>
    <w:rsid w:val="00C95396"/>
    <w:rsid w:val="00C953F5"/>
    <w:rsid w:val="00C95905"/>
    <w:rsid w:val="00C9601A"/>
    <w:rsid w:val="00C96700"/>
    <w:rsid w:val="00C96D04"/>
    <w:rsid w:val="00C96FE6"/>
    <w:rsid w:val="00C97EAC"/>
    <w:rsid w:val="00C97EE0"/>
    <w:rsid w:val="00CA006B"/>
    <w:rsid w:val="00CA0192"/>
    <w:rsid w:val="00CA0571"/>
    <w:rsid w:val="00CA0716"/>
    <w:rsid w:val="00CA0A74"/>
    <w:rsid w:val="00CA0AD7"/>
    <w:rsid w:val="00CA0B9B"/>
    <w:rsid w:val="00CA12EA"/>
    <w:rsid w:val="00CA135B"/>
    <w:rsid w:val="00CA1547"/>
    <w:rsid w:val="00CA1C63"/>
    <w:rsid w:val="00CA1DEB"/>
    <w:rsid w:val="00CA205E"/>
    <w:rsid w:val="00CA20A9"/>
    <w:rsid w:val="00CA20CF"/>
    <w:rsid w:val="00CA3264"/>
    <w:rsid w:val="00CA3730"/>
    <w:rsid w:val="00CA39F9"/>
    <w:rsid w:val="00CA3A97"/>
    <w:rsid w:val="00CA44E2"/>
    <w:rsid w:val="00CA450C"/>
    <w:rsid w:val="00CA46C2"/>
    <w:rsid w:val="00CA494A"/>
    <w:rsid w:val="00CA4C3B"/>
    <w:rsid w:val="00CA4C7C"/>
    <w:rsid w:val="00CA5291"/>
    <w:rsid w:val="00CA5722"/>
    <w:rsid w:val="00CA5897"/>
    <w:rsid w:val="00CA58C9"/>
    <w:rsid w:val="00CA5981"/>
    <w:rsid w:val="00CA5CFD"/>
    <w:rsid w:val="00CA5D7C"/>
    <w:rsid w:val="00CA5F88"/>
    <w:rsid w:val="00CA6814"/>
    <w:rsid w:val="00CA69D5"/>
    <w:rsid w:val="00CA6D76"/>
    <w:rsid w:val="00CA7185"/>
    <w:rsid w:val="00CA73DC"/>
    <w:rsid w:val="00CA7582"/>
    <w:rsid w:val="00CA7738"/>
    <w:rsid w:val="00CA79F4"/>
    <w:rsid w:val="00CA7EBC"/>
    <w:rsid w:val="00CB006D"/>
    <w:rsid w:val="00CB09BC"/>
    <w:rsid w:val="00CB0A1A"/>
    <w:rsid w:val="00CB0B3E"/>
    <w:rsid w:val="00CB0CD8"/>
    <w:rsid w:val="00CB0CED"/>
    <w:rsid w:val="00CB0EB8"/>
    <w:rsid w:val="00CB0FAF"/>
    <w:rsid w:val="00CB10E4"/>
    <w:rsid w:val="00CB11BF"/>
    <w:rsid w:val="00CB1392"/>
    <w:rsid w:val="00CB1580"/>
    <w:rsid w:val="00CB173C"/>
    <w:rsid w:val="00CB1B79"/>
    <w:rsid w:val="00CB1E34"/>
    <w:rsid w:val="00CB1E36"/>
    <w:rsid w:val="00CB223E"/>
    <w:rsid w:val="00CB29DB"/>
    <w:rsid w:val="00CB2D64"/>
    <w:rsid w:val="00CB374C"/>
    <w:rsid w:val="00CB39B0"/>
    <w:rsid w:val="00CB46FB"/>
    <w:rsid w:val="00CB4773"/>
    <w:rsid w:val="00CB4788"/>
    <w:rsid w:val="00CB4C3F"/>
    <w:rsid w:val="00CB515C"/>
    <w:rsid w:val="00CB5BD6"/>
    <w:rsid w:val="00CB5EED"/>
    <w:rsid w:val="00CB5FED"/>
    <w:rsid w:val="00CB624B"/>
    <w:rsid w:val="00CB63ED"/>
    <w:rsid w:val="00CB64BA"/>
    <w:rsid w:val="00CB674F"/>
    <w:rsid w:val="00CB68CC"/>
    <w:rsid w:val="00CB6A8F"/>
    <w:rsid w:val="00CB6DA1"/>
    <w:rsid w:val="00CB6FCF"/>
    <w:rsid w:val="00CB7DA9"/>
    <w:rsid w:val="00CB7FE2"/>
    <w:rsid w:val="00CC0096"/>
    <w:rsid w:val="00CC0188"/>
    <w:rsid w:val="00CC02B1"/>
    <w:rsid w:val="00CC0BEF"/>
    <w:rsid w:val="00CC1003"/>
    <w:rsid w:val="00CC1050"/>
    <w:rsid w:val="00CC1067"/>
    <w:rsid w:val="00CC1083"/>
    <w:rsid w:val="00CC123E"/>
    <w:rsid w:val="00CC1663"/>
    <w:rsid w:val="00CC173C"/>
    <w:rsid w:val="00CC1D27"/>
    <w:rsid w:val="00CC1D56"/>
    <w:rsid w:val="00CC1FEA"/>
    <w:rsid w:val="00CC20D3"/>
    <w:rsid w:val="00CC225C"/>
    <w:rsid w:val="00CC22C4"/>
    <w:rsid w:val="00CC23F4"/>
    <w:rsid w:val="00CC260B"/>
    <w:rsid w:val="00CC2617"/>
    <w:rsid w:val="00CC2B1E"/>
    <w:rsid w:val="00CC2B7A"/>
    <w:rsid w:val="00CC327E"/>
    <w:rsid w:val="00CC32AE"/>
    <w:rsid w:val="00CC32DD"/>
    <w:rsid w:val="00CC390C"/>
    <w:rsid w:val="00CC40AB"/>
    <w:rsid w:val="00CC414C"/>
    <w:rsid w:val="00CC426F"/>
    <w:rsid w:val="00CC455C"/>
    <w:rsid w:val="00CC4F2F"/>
    <w:rsid w:val="00CC5248"/>
    <w:rsid w:val="00CC53A7"/>
    <w:rsid w:val="00CC5980"/>
    <w:rsid w:val="00CC66A3"/>
    <w:rsid w:val="00CC6774"/>
    <w:rsid w:val="00CC67ED"/>
    <w:rsid w:val="00CC6A93"/>
    <w:rsid w:val="00CC6B26"/>
    <w:rsid w:val="00CC7272"/>
    <w:rsid w:val="00CC735D"/>
    <w:rsid w:val="00CC7399"/>
    <w:rsid w:val="00CC7905"/>
    <w:rsid w:val="00CC7915"/>
    <w:rsid w:val="00CC79A0"/>
    <w:rsid w:val="00CC7A39"/>
    <w:rsid w:val="00CD02C8"/>
    <w:rsid w:val="00CD0360"/>
    <w:rsid w:val="00CD0566"/>
    <w:rsid w:val="00CD05EB"/>
    <w:rsid w:val="00CD0BD0"/>
    <w:rsid w:val="00CD0FE0"/>
    <w:rsid w:val="00CD10DF"/>
    <w:rsid w:val="00CD15FB"/>
    <w:rsid w:val="00CD16DF"/>
    <w:rsid w:val="00CD17E4"/>
    <w:rsid w:val="00CD1E9D"/>
    <w:rsid w:val="00CD2728"/>
    <w:rsid w:val="00CD27A9"/>
    <w:rsid w:val="00CD2E4A"/>
    <w:rsid w:val="00CD2F93"/>
    <w:rsid w:val="00CD42DA"/>
    <w:rsid w:val="00CD464C"/>
    <w:rsid w:val="00CD46B0"/>
    <w:rsid w:val="00CD4E81"/>
    <w:rsid w:val="00CD527A"/>
    <w:rsid w:val="00CD5390"/>
    <w:rsid w:val="00CD57AB"/>
    <w:rsid w:val="00CD5D25"/>
    <w:rsid w:val="00CD5DA9"/>
    <w:rsid w:val="00CD5EC4"/>
    <w:rsid w:val="00CD60BB"/>
    <w:rsid w:val="00CD6388"/>
    <w:rsid w:val="00CD68E4"/>
    <w:rsid w:val="00CD6E17"/>
    <w:rsid w:val="00CD7144"/>
    <w:rsid w:val="00CD72B0"/>
    <w:rsid w:val="00CD7538"/>
    <w:rsid w:val="00CD7755"/>
    <w:rsid w:val="00CD77AA"/>
    <w:rsid w:val="00CD7BE6"/>
    <w:rsid w:val="00CE002B"/>
    <w:rsid w:val="00CE03B1"/>
    <w:rsid w:val="00CE04FF"/>
    <w:rsid w:val="00CE052F"/>
    <w:rsid w:val="00CE06CB"/>
    <w:rsid w:val="00CE096E"/>
    <w:rsid w:val="00CE09F6"/>
    <w:rsid w:val="00CE0BC2"/>
    <w:rsid w:val="00CE0CF6"/>
    <w:rsid w:val="00CE0D21"/>
    <w:rsid w:val="00CE0EE9"/>
    <w:rsid w:val="00CE0EF7"/>
    <w:rsid w:val="00CE0FC8"/>
    <w:rsid w:val="00CE1178"/>
    <w:rsid w:val="00CE11DA"/>
    <w:rsid w:val="00CE1483"/>
    <w:rsid w:val="00CE1EF0"/>
    <w:rsid w:val="00CE2008"/>
    <w:rsid w:val="00CE2075"/>
    <w:rsid w:val="00CE222C"/>
    <w:rsid w:val="00CE24B0"/>
    <w:rsid w:val="00CE2F6B"/>
    <w:rsid w:val="00CE32A4"/>
    <w:rsid w:val="00CE32BC"/>
    <w:rsid w:val="00CE3E35"/>
    <w:rsid w:val="00CE3FDD"/>
    <w:rsid w:val="00CE4179"/>
    <w:rsid w:val="00CE456D"/>
    <w:rsid w:val="00CE4773"/>
    <w:rsid w:val="00CE4930"/>
    <w:rsid w:val="00CE4A39"/>
    <w:rsid w:val="00CE4B13"/>
    <w:rsid w:val="00CE4BB2"/>
    <w:rsid w:val="00CE50A5"/>
    <w:rsid w:val="00CE5434"/>
    <w:rsid w:val="00CE5573"/>
    <w:rsid w:val="00CE5C85"/>
    <w:rsid w:val="00CE5E30"/>
    <w:rsid w:val="00CE5E90"/>
    <w:rsid w:val="00CE6125"/>
    <w:rsid w:val="00CE6502"/>
    <w:rsid w:val="00CE67A9"/>
    <w:rsid w:val="00CE67AE"/>
    <w:rsid w:val="00CE691C"/>
    <w:rsid w:val="00CE6C70"/>
    <w:rsid w:val="00CE6E25"/>
    <w:rsid w:val="00CE6E9D"/>
    <w:rsid w:val="00CE6ECD"/>
    <w:rsid w:val="00CE7797"/>
    <w:rsid w:val="00CE7BB4"/>
    <w:rsid w:val="00CE7EA9"/>
    <w:rsid w:val="00CF04F9"/>
    <w:rsid w:val="00CF0B1F"/>
    <w:rsid w:val="00CF0BA9"/>
    <w:rsid w:val="00CF0F29"/>
    <w:rsid w:val="00CF0F51"/>
    <w:rsid w:val="00CF11A9"/>
    <w:rsid w:val="00CF12A6"/>
    <w:rsid w:val="00CF1A6F"/>
    <w:rsid w:val="00CF1CD4"/>
    <w:rsid w:val="00CF1DE1"/>
    <w:rsid w:val="00CF1FDE"/>
    <w:rsid w:val="00CF2119"/>
    <w:rsid w:val="00CF2441"/>
    <w:rsid w:val="00CF263B"/>
    <w:rsid w:val="00CF362A"/>
    <w:rsid w:val="00CF3C0E"/>
    <w:rsid w:val="00CF4288"/>
    <w:rsid w:val="00CF4AD8"/>
    <w:rsid w:val="00CF4C88"/>
    <w:rsid w:val="00CF5698"/>
    <w:rsid w:val="00CF5D89"/>
    <w:rsid w:val="00CF60A4"/>
    <w:rsid w:val="00CF6606"/>
    <w:rsid w:val="00CF67DF"/>
    <w:rsid w:val="00CF6871"/>
    <w:rsid w:val="00CF687B"/>
    <w:rsid w:val="00CF69F1"/>
    <w:rsid w:val="00CF6D70"/>
    <w:rsid w:val="00CF7214"/>
    <w:rsid w:val="00CF791F"/>
    <w:rsid w:val="00CF7952"/>
    <w:rsid w:val="00CF7A3B"/>
    <w:rsid w:val="00CF7A71"/>
    <w:rsid w:val="00CF7F40"/>
    <w:rsid w:val="00CF7F84"/>
    <w:rsid w:val="00D0034D"/>
    <w:rsid w:val="00D00CEC"/>
    <w:rsid w:val="00D010D6"/>
    <w:rsid w:val="00D010E0"/>
    <w:rsid w:val="00D01200"/>
    <w:rsid w:val="00D014D1"/>
    <w:rsid w:val="00D015DC"/>
    <w:rsid w:val="00D016DF"/>
    <w:rsid w:val="00D016FC"/>
    <w:rsid w:val="00D018B7"/>
    <w:rsid w:val="00D01A46"/>
    <w:rsid w:val="00D01D47"/>
    <w:rsid w:val="00D01E42"/>
    <w:rsid w:val="00D02076"/>
    <w:rsid w:val="00D0213D"/>
    <w:rsid w:val="00D022E8"/>
    <w:rsid w:val="00D035DF"/>
    <w:rsid w:val="00D03620"/>
    <w:rsid w:val="00D03910"/>
    <w:rsid w:val="00D040D9"/>
    <w:rsid w:val="00D042E2"/>
    <w:rsid w:val="00D04901"/>
    <w:rsid w:val="00D04CC9"/>
    <w:rsid w:val="00D04D9C"/>
    <w:rsid w:val="00D04FA2"/>
    <w:rsid w:val="00D05376"/>
    <w:rsid w:val="00D0561E"/>
    <w:rsid w:val="00D05F2B"/>
    <w:rsid w:val="00D05F65"/>
    <w:rsid w:val="00D0615B"/>
    <w:rsid w:val="00D06AA0"/>
    <w:rsid w:val="00D070AF"/>
    <w:rsid w:val="00D07B03"/>
    <w:rsid w:val="00D103DA"/>
    <w:rsid w:val="00D10956"/>
    <w:rsid w:val="00D10C8C"/>
    <w:rsid w:val="00D1179C"/>
    <w:rsid w:val="00D118D2"/>
    <w:rsid w:val="00D11BB5"/>
    <w:rsid w:val="00D11D41"/>
    <w:rsid w:val="00D1273A"/>
    <w:rsid w:val="00D12CBD"/>
    <w:rsid w:val="00D12E78"/>
    <w:rsid w:val="00D12F25"/>
    <w:rsid w:val="00D1338A"/>
    <w:rsid w:val="00D133DC"/>
    <w:rsid w:val="00D1347E"/>
    <w:rsid w:val="00D13EA8"/>
    <w:rsid w:val="00D1428E"/>
    <w:rsid w:val="00D1430C"/>
    <w:rsid w:val="00D143F5"/>
    <w:rsid w:val="00D14A99"/>
    <w:rsid w:val="00D14BEB"/>
    <w:rsid w:val="00D14C7C"/>
    <w:rsid w:val="00D14DF9"/>
    <w:rsid w:val="00D152B0"/>
    <w:rsid w:val="00D15C76"/>
    <w:rsid w:val="00D15CC6"/>
    <w:rsid w:val="00D15E7D"/>
    <w:rsid w:val="00D16AEE"/>
    <w:rsid w:val="00D16DC7"/>
    <w:rsid w:val="00D16E8C"/>
    <w:rsid w:val="00D16F8A"/>
    <w:rsid w:val="00D17A04"/>
    <w:rsid w:val="00D17C81"/>
    <w:rsid w:val="00D17D25"/>
    <w:rsid w:val="00D200A0"/>
    <w:rsid w:val="00D20278"/>
    <w:rsid w:val="00D204B3"/>
    <w:rsid w:val="00D206B7"/>
    <w:rsid w:val="00D208A2"/>
    <w:rsid w:val="00D209A9"/>
    <w:rsid w:val="00D20B23"/>
    <w:rsid w:val="00D20FC5"/>
    <w:rsid w:val="00D21192"/>
    <w:rsid w:val="00D21387"/>
    <w:rsid w:val="00D21665"/>
    <w:rsid w:val="00D218AF"/>
    <w:rsid w:val="00D21B92"/>
    <w:rsid w:val="00D2204D"/>
    <w:rsid w:val="00D221EE"/>
    <w:rsid w:val="00D22207"/>
    <w:rsid w:val="00D22250"/>
    <w:rsid w:val="00D2267F"/>
    <w:rsid w:val="00D2271B"/>
    <w:rsid w:val="00D22BEF"/>
    <w:rsid w:val="00D22F2D"/>
    <w:rsid w:val="00D2325E"/>
    <w:rsid w:val="00D23373"/>
    <w:rsid w:val="00D23470"/>
    <w:rsid w:val="00D2364D"/>
    <w:rsid w:val="00D23724"/>
    <w:rsid w:val="00D2388A"/>
    <w:rsid w:val="00D2395A"/>
    <w:rsid w:val="00D23B85"/>
    <w:rsid w:val="00D23C0B"/>
    <w:rsid w:val="00D23CE3"/>
    <w:rsid w:val="00D23EE6"/>
    <w:rsid w:val="00D23FAD"/>
    <w:rsid w:val="00D24090"/>
    <w:rsid w:val="00D2411F"/>
    <w:rsid w:val="00D24286"/>
    <w:rsid w:val="00D24592"/>
    <w:rsid w:val="00D24AF6"/>
    <w:rsid w:val="00D24E6D"/>
    <w:rsid w:val="00D252E3"/>
    <w:rsid w:val="00D254A4"/>
    <w:rsid w:val="00D254EF"/>
    <w:rsid w:val="00D255D0"/>
    <w:rsid w:val="00D25E25"/>
    <w:rsid w:val="00D25E2D"/>
    <w:rsid w:val="00D25F86"/>
    <w:rsid w:val="00D264D4"/>
    <w:rsid w:val="00D268E1"/>
    <w:rsid w:val="00D26F2D"/>
    <w:rsid w:val="00D26FD5"/>
    <w:rsid w:val="00D27106"/>
    <w:rsid w:val="00D27F47"/>
    <w:rsid w:val="00D3041F"/>
    <w:rsid w:val="00D3058B"/>
    <w:rsid w:val="00D307D1"/>
    <w:rsid w:val="00D30D66"/>
    <w:rsid w:val="00D31109"/>
    <w:rsid w:val="00D31213"/>
    <w:rsid w:val="00D31564"/>
    <w:rsid w:val="00D316EE"/>
    <w:rsid w:val="00D317F5"/>
    <w:rsid w:val="00D31A95"/>
    <w:rsid w:val="00D31AF6"/>
    <w:rsid w:val="00D31B37"/>
    <w:rsid w:val="00D31F21"/>
    <w:rsid w:val="00D31F39"/>
    <w:rsid w:val="00D32043"/>
    <w:rsid w:val="00D320CD"/>
    <w:rsid w:val="00D3217B"/>
    <w:rsid w:val="00D325AB"/>
    <w:rsid w:val="00D327D3"/>
    <w:rsid w:val="00D32ABB"/>
    <w:rsid w:val="00D32E19"/>
    <w:rsid w:val="00D32E2F"/>
    <w:rsid w:val="00D3314E"/>
    <w:rsid w:val="00D333A7"/>
    <w:rsid w:val="00D33671"/>
    <w:rsid w:val="00D33850"/>
    <w:rsid w:val="00D33A2A"/>
    <w:rsid w:val="00D33FBA"/>
    <w:rsid w:val="00D33FD6"/>
    <w:rsid w:val="00D34195"/>
    <w:rsid w:val="00D3421C"/>
    <w:rsid w:val="00D34248"/>
    <w:rsid w:val="00D34ACC"/>
    <w:rsid w:val="00D34D46"/>
    <w:rsid w:val="00D353A2"/>
    <w:rsid w:val="00D3549B"/>
    <w:rsid w:val="00D35D70"/>
    <w:rsid w:val="00D35EEE"/>
    <w:rsid w:val="00D36284"/>
    <w:rsid w:val="00D36614"/>
    <w:rsid w:val="00D366D2"/>
    <w:rsid w:val="00D368C5"/>
    <w:rsid w:val="00D36AAB"/>
    <w:rsid w:val="00D36BC0"/>
    <w:rsid w:val="00D36F66"/>
    <w:rsid w:val="00D372A1"/>
    <w:rsid w:val="00D401D2"/>
    <w:rsid w:val="00D40259"/>
    <w:rsid w:val="00D40391"/>
    <w:rsid w:val="00D404EF"/>
    <w:rsid w:val="00D41195"/>
    <w:rsid w:val="00D415AB"/>
    <w:rsid w:val="00D41674"/>
    <w:rsid w:val="00D41929"/>
    <w:rsid w:val="00D41A62"/>
    <w:rsid w:val="00D41AA7"/>
    <w:rsid w:val="00D41EFF"/>
    <w:rsid w:val="00D420E3"/>
    <w:rsid w:val="00D425A9"/>
    <w:rsid w:val="00D42AF3"/>
    <w:rsid w:val="00D42C22"/>
    <w:rsid w:val="00D43026"/>
    <w:rsid w:val="00D432AE"/>
    <w:rsid w:val="00D4359A"/>
    <w:rsid w:val="00D4359D"/>
    <w:rsid w:val="00D438B2"/>
    <w:rsid w:val="00D43DD7"/>
    <w:rsid w:val="00D444C0"/>
    <w:rsid w:val="00D4479E"/>
    <w:rsid w:val="00D4488E"/>
    <w:rsid w:val="00D4489A"/>
    <w:rsid w:val="00D44BCB"/>
    <w:rsid w:val="00D44CA7"/>
    <w:rsid w:val="00D4524D"/>
    <w:rsid w:val="00D453D2"/>
    <w:rsid w:val="00D45773"/>
    <w:rsid w:val="00D45887"/>
    <w:rsid w:val="00D45D46"/>
    <w:rsid w:val="00D45F2F"/>
    <w:rsid w:val="00D4608C"/>
    <w:rsid w:val="00D460AB"/>
    <w:rsid w:val="00D46282"/>
    <w:rsid w:val="00D46473"/>
    <w:rsid w:val="00D46B42"/>
    <w:rsid w:val="00D472DC"/>
    <w:rsid w:val="00D47447"/>
    <w:rsid w:val="00D47C4D"/>
    <w:rsid w:val="00D47FDD"/>
    <w:rsid w:val="00D50187"/>
    <w:rsid w:val="00D5029F"/>
    <w:rsid w:val="00D50643"/>
    <w:rsid w:val="00D50993"/>
    <w:rsid w:val="00D50A95"/>
    <w:rsid w:val="00D50C17"/>
    <w:rsid w:val="00D50CE7"/>
    <w:rsid w:val="00D510CF"/>
    <w:rsid w:val="00D5111E"/>
    <w:rsid w:val="00D51392"/>
    <w:rsid w:val="00D516E6"/>
    <w:rsid w:val="00D51A17"/>
    <w:rsid w:val="00D51A39"/>
    <w:rsid w:val="00D51CBC"/>
    <w:rsid w:val="00D51DB5"/>
    <w:rsid w:val="00D5204C"/>
    <w:rsid w:val="00D521C2"/>
    <w:rsid w:val="00D524A3"/>
    <w:rsid w:val="00D52EE4"/>
    <w:rsid w:val="00D52F70"/>
    <w:rsid w:val="00D53497"/>
    <w:rsid w:val="00D53B2D"/>
    <w:rsid w:val="00D54342"/>
    <w:rsid w:val="00D54CE5"/>
    <w:rsid w:val="00D54D40"/>
    <w:rsid w:val="00D55AB9"/>
    <w:rsid w:val="00D56121"/>
    <w:rsid w:val="00D562BD"/>
    <w:rsid w:val="00D56673"/>
    <w:rsid w:val="00D56D7A"/>
    <w:rsid w:val="00D56E7D"/>
    <w:rsid w:val="00D56F89"/>
    <w:rsid w:val="00D5727B"/>
    <w:rsid w:val="00D572F0"/>
    <w:rsid w:val="00D57502"/>
    <w:rsid w:val="00D60147"/>
    <w:rsid w:val="00D6022E"/>
    <w:rsid w:val="00D6057F"/>
    <w:rsid w:val="00D609BE"/>
    <w:rsid w:val="00D60A7A"/>
    <w:rsid w:val="00D60CC0"/>
    <w:rsid w:val="00D60F3D"/>
    <w:rsid w:val="00D61304"/>
    <w:rsid w:val="00D61646"/>
    <w:rsid w:val="00D616E9"/>
    <w:rsid w:val="00D6186F"/>
    <w:rsid w:val="00D61AF2"/>
    <w:rsid w:val="00D61C21"/>
    <w:rsid w:val="00D61DD0"/>
    <w:rsid w:val="00D61F32"/>
    <w:rsid w:val="00D6203F"/>
    <w:rsid w:val="00D623EF"/>
    <w:rsid w:val="00D62612"/>
    <w:rsid w:val="00D627C9"/>
    <w:rsid w:val="00D629DE"/>
    <w:rsid w:val="00D62C9E"/>
    <w:rsid w:val="00D6303C"/>
    <w:rsid w:val="00D6334E"/>
    <w:rsid w:val="00D63438"/>
    <w:rsid w:val="00D634CC"/>
    <w:rsid w:val="00D63622"/>
    <w:rsid w:val="00D63A8E"/>
    <w:rsid w:val="00D63AFF"/>
    <w:rsid w:val="00D63C12"/>
    <w:rsid w:val="00D63E4A"/>
    <w:rsid w:val="00D63F73"/>
    <w:rsid w:val="00D6413E"/>
    <w:rsid w:val="00D64B1C"/>
    <w:rsid w:val="00D64E33"/>
    <w:rsid w:val="00D650A5"/>
    <w:rsid w:val="00D65104"/>
    <w:rsid w:val="00D658B9"/>
    <w:rsid w:val="00D6665A"/>
    <w:rsid w:val="00D66AA6"/>
    <w:rsid w:val="00D66B71"/>
    <w:rsid w:val="00D66C1E"/>
    <w:rsid w:val="00D66FA3"/>
    <w:rsid w:val="00D67254"/>
    <w:rsid w:val="00D6740A"/>
    <w:rsid w:val="00D676A7"/>
    <w:rsid w:val="00D67953"/>
    <w:rsid w:val="00D67D06"/>
    <w:rsid w:val="00D70A29"/>
    <w:rsid w:val="00D710E0"/>
    <w:rsid w:val="00D711DE"/>
    <w:rsid w:val="00D7186B"/>
    <w:rsid w:val="00D71E18"/>
    <w:rsid w:val="00D71E34"/>
    <w:rsid w:val="00D71EB2"/>
    <w:rsid w:val="00D722C5"/>
    <w:rsid w:val="00D73B3A"/>
    <w:rsid w:val="00D73BDF"/>
    <w:rsid w:val="00D73CFE"/>
    <w:rsid w:val="00D73F38"/>
    <w:rsid w:val="00D73FA7"/>
    <w:rsid w:val="00D74276"/>
    <w:rsid w:val="00D7458E"/>
    <w:rsid w:val="00D74802"/>
    <w:rsid w:val="00D74D91"/>
    <w:rsid w:val="00D74EF0"/>
    <w:rsid w:val="00D754D4"/>
    <w:rsid w:val="00D7556E"/>
    <w:rsid w:val="00D758F0"/>
    <w:rsid w:val="00D75F57"/>
    <w:rsid w:val="00D7614D"/>
    <w:rsid w:val="00D7624E"/>
    <w:rsid w:val="00D762A6"/>
    <w:rsid w:val="00D76FD8"/>
    <w:rsid w:val="00D77767"/>
    <w:rsid w:val="00D77772"/>
    <w:rsid w:val="00D777C8"/>
    <w:rsid w:val="00D77A62"/>
    <w:rsid w:val="00D77DC4"/>
    <w:rsid w:val="00D80580"/>
    <w:rsid w:val="00D8077E"/>
    <w:rsid w:val="00D80984"/>
    <w:rsid w:val="00D80BDF"/>
    <w:rsid w:val="00D80CAD"/>
    <w:rsid w:val="00D810D1"/>
    <w:rsid w:val="00D81266"/>
    <w:rsid w:val="00D82401"/>
    <w:rsid w:val="00D827BD"/>
    <w:rsid w:val="00D834D9"/>
    <w:rsid w:val="00D83594"/>
    <w:rsid w:val="00D8368E"/>
    <w:rsid w:val="00D83BE9"/>
    <w:rsid w:val="00D83D1D"/>
    <w:rsid w:val="00D83D9B"/>
    <w:rsid w:val="00D84166"/>
    <w:rsid w:val="00D8419D"/>
    <w:rsid w:val="00D846D3"/>
    <w:rsid w:val="00D84EE2"/>
    <w:rsid w:val="00D85369"/>
    <w:rsid w:val="00D85642"/>
    <w:rsid w:val="00D856CB"/>
    <w:rsid w:val="00D85997"/>
    <w:rsid w:val="00D85DDD"/>
    <w:rsid w:val="00D85E60"/>
    <w:rsid w:val="00D86086"/>
    <w:rsid w:val="00D860AA"/>
    <w:rsid w:val="00D865CC"/>
    <w:rsid w:val="00D8680A"/>
    <w:rsid w:val="00D8692D"/>
    <w:rsid w:val="00D86AB1"/>
    <w:rsid w:val="00D870CC"/>
    <w:rsid w:val="00D87469"/>
    <w:rsid w:val="00D874C9"/>
    <w:rsid w:val="00D8758A"/>
    <w:rsid w:val="00D877A7"/>
    <w:rsid w:val="00D877A9"/>
    <w:rsid w:val="00D87B86"/>
    <w:rsid w:val="00D87E0C"/>
    <w:rsid w:val="00D87F2A"/>
    <w:rsid w:val="00D90932"/>
    <w:rsid w:val="00D90FB3"/>
    <w:rsid w:val="00D91A33"/>
    <w:rsid w:val="00D91D59"/>
    <w:rsid w:val="00D91D9A"/>
    <w:rsid w:val="00D925CB"/>
    <w:rsid w:val="00D92E9E"/>
    <w:rsid w:val="00D9304C"/>
    <w:rsid w:val="00D93149"/>
    <w:rsid w:val="00D9395D"/>
    <w:rsid w:val="00D93BEB"/>
    <w:rsid w:val="00D94017"/>
    <w:rsid w:val="00D940BD"/>
    <w:rsid w:val="00D940DF"/>
    <w:rsid w:val="00D9440A"/>
    <w:rsid w:val="00D9478A"/>
    <w:rsid w:val="00D94907"/>
    <w:rsid w:val="00D94A12"/>
    <w:rsid w:val="00D94B21"/>
    <w:rsid w:val="00D94B2A"/>
    <w:rsid w:val="00D94BC9"/>
    <w:rsid w:val="00D94D84"/>
    <w:rsid w:val="00D9505A"/>
    <w:rsid w:val="00D9528D"/>
    <w:rsid w:val="00D952F8"/>
    <w:rsid w:val="00D95399"/>
    <w:rsid w:val="00D953AF"/>
    <w:rsid w:val="00D958FC"/>
    <w:rsid w:val="00D95ABE"/>
    <w:rsid w:val="00D95C57"/>
    <w:rsid w:val="00D95D7C"/>
    <w:rsid w:val="00D96130"/>
    <w:rsid w:val="00D963F5"/>
    <w:rsid w:val="00D964C9"/>
    <w:rsid w:val="00D96A74"/>
    <w:rsid w:val="00D96D2C"/>
    <w:rsid w:val="00D96F7F"/>
    <w:rsid w:val="00D9763F"/>
    <w:rsid w:val="00D9793C"/>
    <w:rsid w:val="00D97A1A"/>
    <w:rsid w:val="00D97E32"/>
    <w:rsid w:val="00DA0210"/>
    <w:rsid w:val="00DA0495"/>
    <w:rsid w:val="00DA09BA"/>
    <w:rsid w:val="00DA10B0"/>
    <w:rsid w:val="00DA1284"/>
    <w:rsid w:val="00DA137D"/>
    <w:rsid w:val="00DA172B"/>
    <w:rsid w:val="00DA18CC"/>
    <w:rsid w:val="00DA1D9B"/>
    <w:rsid w:val="00DA22B7"/>
    <w:rsid w:val="00DA23CD"/>
    <w:rsid w:val="00DA2C79"/>
    <w:rsid w:val="00DA2EB2"/>
    <w:rsid w:val="00DA32EF"/>
    <w:rsid w:val="00DA34CE"/>
    <w:rsid w:val="00DA3ABE"/>
    <w:rsid w:val="00DA3B4B"/>
    <w:rsid w:val="00DA3E28"/>
    <w:rsid w:val="00DA3F2B"/>
    <w:rsid w:val="00DA43DE"/>
    <w:rsid w:val="00DA44B9"/>
    <w:rsid w:val="00DA44DB"/>
    <w:rsid w:val="00DA487C"/>
    <w:rsid w:val="00DA4D55"/>
    <w:rsid w:val="00DA4ECD"/>
    <w:rsid w:val="00DA4F5B"/>
    <w:rsid w:val="00DA4FF9"/>
    <w:rsid w:val="00DA5272"/>
    <w:rsid w:val="00DA5413"/>
    <w:rsid w:val="00DA56DB"/>
    <w:rsid w:val="00DA5984"/>
    <w:rsid w:val="00DA60C0"/>
    <w:rsid w:val="00DA62DF"/>
    <w:rsid w:val="00DA657A"/>
    <w:rsid w:val="00DA6A8A"/>
    <w:rsid w:val="00DA6AA1"/>
    <w:rsid w:val="00DA6F55"/>
    <w:rsid w:val="00DA70CD"/>
    <w:rsid w:val="00DA75CD"/>
    <w:rsid w:val="00DA76A5"/>
    <w:rsid w:val="00DA76B3"/>
    <w:rsid w:val="00DA7823"/>
    <w:rsid w:val="00DA788D"/>
    <w:rsid w:val="00DA78B2"/>
    <w:rsid w:val="00DA78BD"/>
    <w:rsid w:val="00DB051D"/>
    <w:rsid w:val="00DB064A"/>
    <w:rsid w:val="00DB0720"/>
    <w:rsid w:val="00DB08BC"/>
    <w:rsid w:val="00DB1004"/>
    <w:rsid w:val="00DB10C9"/>
    <w:rsid w:val="00DB1386"/>
    <w:rsid w:val="00DB1558"/>
    <w:rsid w:val="00DB1AD5"/>
    <w:rsid w:val="00DB2354"/>
    <w:rsid w:val="00DB26CC"/>
    <w:rsid w:val="00DB2A43"/>
    <w:rsid w:val="00DB2BB1"/>
    <w:rsid w:val="00DB2CC7"/>
    <w:rsid w:val="00DB3401"/>
    <w:rsid w:val="00DB3466"/>
    <w:rsid w:val="00DB3B22"/>
    <w:rsid w:val="00DB3C09"/>
    <w:rsid w:val="00DB3D12"/>
    <w:rsid w:val="00DB4F04"/>
    <w:rsid w:val="00DB5320"/>
    <w:rsid w:val="00DB5590"/>
    <w:rsid w:val="00DB5F27"/>
    <w:rsid w:val="00DB6355"/>
    <w:rsid w:val="00DB6522"/>
    <w:rsid w:val="00DB66E5"/>
    <w:rsid w:val="00DB69CA"/>
    <w:rsid w:val="00DB6FF2"/>
    <w:rsid w:val="00DB7C24"/>
    <w:rsid w:val="00DB7CA7"/>
    <w:rsid w:val="00DB7CC9"/>
    <w:rsid w:val="00DC0337"/>
    <w:rsid w:val="00DC081C"/>
    <w:rsid w:val="00DC0855"/>
    <w:rsid w:val="00DC0C20"/>
    <w:rsid w:val="00DC0C46"/>
    <w:rsid w:val="00DC0FD9"/>
    <w:rsid w:val="00DC135F"/>
    <w:rsid w:val="00DC14F6"/>
    <w:rsid w:val="00DC19DB"/>
    <w:rsid w:val="00DC1B18"/>
    <w:rsid w:val="00DC1E37"/>
    <w:rsid w:val="00DC1FE4"/>
    <w:rsid w:val="00DC2516"/>
    <w:rsid w:val="00DC268A"/>
    <w:rsid w:val="00DC2834"/>
    <w:rsid w:val="00DC2A33"/>
    <w:rsid w:val="00DC2D8B"/>
    <w:rsid w:val="00DC2F8C"/>
    <w:rsid w:val="00DC3467"/>
    <w:rsid w:val="00DC3567"/>
    <w:rsid w:val="00DC359B"/>
    <w:rsid w:val="00DC3755"/>
    <w:rsid w:val="00DC38B1"/>
    <w:rsid w:val="00DC3FE3"/>
    <w:rsid w:val="00DC4099"/>
    <w:rsid w:val="00DC4231"/>
    <w:rsid w:val="00DC4582"/>
    <w:rsid w:val="00DC461A"/>
    <w:rsid w:val="00DC4DA3"/>
    <w:rsid w:val="00DC4E5E"/>
    <w:rsid w:val="00DC51B9"/>
    <w:rsid w:val="00DC5983"/>
    <w:rsid w:val="00DC63C3"/>
    <w:rsid w:val="00DC6B42"/>
    <w:rsid w:val="00DC6C2F"/>
    <w:rsid w:val="00DC6F35"/>
    <w:rsid w:val="00DC71C7"/>
    <w:rsid w:val="00DC744B"/>
    <w:rsid w:val="00DC75E8"/>
    <w:rsid w:val="00DC770E"/>
    <w:rsid w:val="00DC7F14"/>
    <w:rsid w:val="00DC7F6F"/>
    <w:rsid w:val="00DC7FDE"/>
    <w:rsid w:val="00DD01B0"/>
    <w:rsid w:val="00DD050A"/>
    <w:rsid w:val="00DD05F8"/>
    <w:rsid w:val="00DD065E"/>
    <w:rsid w:val="00DD0708"/>
    <w:rsid w:val="00DD0718"/>
    <w:rsid w:val="00DD0719"/>
    <w:rsid w:val="00DD09C5"/>
    <w:rsid w:val="00DD0A3A"/>
    <w:rsid w:val="00DD0B6D"/>
    <w:rsid w:val="00DD0B7F"/>
    <w:rsid w:val="00DD113D"/>
    <w:rsid w:val="00DD13DA"/>
    <w:rsid w:val="00DD15DC"/>
    <w:rsid w:val="00DD15FE"/>
    <w:rsid w:val="00DD17D1"/>
    <w:rsid w:val="00DD1CBB"/>
    <w:rsid w:val="00DD1D95"/>
    <w:rsid w:val="00DD1F04"/>
    <w:rsid w:val="00DD2351"/>
    <w:rsid w:val="00DD34B3"/>
    <w:rsid w:val="00DD3C33"/>
    <w:rsid w:val="00DD3FD5"/>
    <w:rsid w:val="00DD41E3"/>
    <w:rsid w:val="00DD4657"/>
    <w:rsid w:val="00DD46D6"/>
    <w:rsid w:val="00DD4C89"/>
    <w:rsid w:val="00DD52D1"/>
    <w:rsid w:val="00DD5528"/>
    <w:rsid w:val="00DD5BC5"/>
    <w:rsid w:val="00DD5E53"/>
    <w:rsid w:val="00DD631B"/>
    <w:rsid w:val="00DD636B"/>
    <w:rsid w:val="00DD6713"/>
    <w:rsid w:val="00DD68B0"/>
    <w:rsid w:val="00DD6B4F"/>
    <w:rsid w:val="00DD7023"/>
    <w:rsid w:val="00DD7060"/>
    <w:rsid w:val="00DD716A"/>
    <w:rsid w:val="00DD73D2"/>
    <w:rsid w:val="00DD7494"/>
    <w:rsid w:val="00DD74AF"/>
    <w:rsid w:val="00DD79FE"/>
    <w:rsid w:val="00DE00FE"/>
    <w:rsid w:val="00DE0160"/>
    <w:rsid w:val="00DE05A9"/>
    <w:rsid w:val="00DE081E"/>
    <w:rsid w:val="00DE0984"/>
    <w:rsid w:val="00DE1C69"/>
    <w:rsid w:val="00DE1CBE"/>
    <w:rsid w:val="00DE2085"/>
    <w:rsid w:val="00DE22AB"/>
    <w:rsid w:val="00DE251D"/>
    <w:rsid w:val="00DE25E8"/>
    <w:rsid w:val="00DE28A4"/>
    <w:rsid w:val="00DE2A8C"/>
    <w:rsid w:val="00DE2DA8"/>
    <w:rsid w:val="00DE31DF"/>
    <w:rsid w:val="00DE3213"/>
    <w:rsid w:val="00DE32BB"/>
    <w:rsid w:val="00DE33E7"/>
    <w:rsid w:val="00DE362C"/>
    <w:rsid w:val="00DE3CC0"/>
    <w:rsid w:val="00DE3D2E"/>
    <w:rsid w:val="00DE3FF7"/>
    <w:rsid w:val="00DE422E"/>
    <w:rsid w:val="00DE4604"/>
    <w:rsid w:val="00DE471A"/>
    <w:rsid w:val="00DE48DB"/>
    <w:rsid w:val="00DE498E"/>
    <w:rsid w:val="00DE4F03"/>
    <w:rsid w:val="00DE5367"/>
    <w:rsid w:val="00DE5526"/>
    <w:rsid w:val="00DE5812"/>
    <w:rsid w:val="00DE5986"/>
    <w:rsid w:val="00DE5B1E"/>
    <w:rsid w:val="00DE602F"/>
    <w:rsid w:val="00DE6425"/>
    <w:rsid w:val="00DE6A22"/>
    <w:rsid w:val="00DE6CD1"/>
    <w:rsid w:val="00DE7263"/>
    <w:rsid w:val="00DE7994"/>
    <w:rsid w:val="00DE7A50"/>
    <w:rsid w:val="00DE7BB6"/>
    <w:rsid w:val="00DE7E2F"/>
    <w:rsid w:val="00DF06D2"/>
    <w:rsid w:val="00DF0C88"/>
    <w:rsid w:val="00DF0E8D"/>
    <w:rsid w:val="00DF0FD2"/>
    <w:rsid w:val="00DF123B"/>
    <w:rsid w:val="00DF1390"/>
    <w:rsid w:val="00DF1544"/>
    <w:rsid w:val="00DF181F"/>
    <w:rsid w:val="00DF1D1A"/>
    <w:rsid w:val="00DF1EAA"/>
    <w:rsid w:val="00DF24C2"/>
    <w:rsid w:val="00DF3431"/>
    <w:rsid w:val="00DF37F1"/>
    <w:rsid w:val="00DF3878"/>
    <w:rsid w:val="00DF399B"/>
    <w:rsid w:val="00DF39AF"/>
    <w:rsid w:val="00DF3F3C"/>
    <w:rsid w:val="00DF3FDD"/>
    <w:rsid w:val="00DF41F6"/>
    <w:rsid w:val="00DF44CC"/>
    <w:rsid w:val="00DF48EC"/>
    <w:rsid w:val="00DF4A2F"/>
    <w:rsid w:val="00DF4F31"/>
    <w:rsid w:val="00DF5606"/>
    <w:rsid w:val="00DF59EB"/>
    <w:rsid w:val="00DF5A74"/>
    <w:rsid w:val="00DF5EDD"/>
    <w:rsid w:val="00DF6265"/>
    <w:rsid w:val="00DF647D"/>
    <w:rsid w:val="00DF6A8F"/>
    <w:rsid w:val="00DF6AD5"/>
    <w:rsid w:val="00DF6BFA"/>
    <w:rsid w:val="00DF73EC"/>
    <w:rsid w:val="00DF7581"/>
    <w:rsid w:val="00DF7939"/>
    <w:rsid w:val="00E000FC"/>
    <w:rsid w:val="00E002AF"/>
    <w:rsid w:val="00E00484"/>
    <w:rsid w:val="00E004B7"/>
    <w:rsid w:val="00E00697"/>
    <w:rsid w:val="00E010A8"/>
    <w:rsid w:val="00E01299"/>
    <w:rsid w:val="00E0133C"/>
    <w:rsid w:val="00E015C5"/>
    <w:rsid w:val="00E018E3"/>
    <w:rsid w:val="00E01C3A"/>
    <w:rsid w:val="00E01FA1"/>
    <w:rsid w:val="00E02038"/>
    <w:rsid w:val="00E0215E"/>
    <w:rsid w:val="00E023D7"/>
    <w:rsid w:val="00E025C8"/>
    <w:rsid w:val="00E0270F"/>
    <w:rsid w:val="00E02AE7"/>
    <w:rsid w:val="00E02C10"/>
    <w:rsid w:val="00E0396F"/>
    <w:rsid w:val="00E03DA0"/>
    <w:rsid w:val="00E04239"/>
    <w:rsid w:val="00E04381"/>
    <w:rsid w:val="00E04392"/>
    <w:rsid w:val="00E04726"/>
    <w:rsid w:val="00E04835"/>
    <w:rsid w:val="00E0499F"/>
    <w:rsid w:val="00E049DD"/>
    <w:rsid w:val="00E04A75"/>
    <w:rsid w:val="00E04B72"/>
    <w:rsid w:val="00E04DC7"/>
    <w:rsid w:val="00E050E4"/>
    <w:rsid w:val="00E05719"/>
    <w:rsid w:val="00E0586C"/>
    <w:rsid w:val="00E06A54"/>
    <w:rsid w:val="00E06BA2"/>
    <w:rsid w:val="00E072F4"/>
    <w:rsid w:val="00E07441"/>
    <w:rsid w:val="00E074BE"/>
    <w:rsid w:val="00E07663"/>
    <w:rsid w:val="00E07A5F"/>
    <w:rsid w:val="00E07E4D"/>
    <w:rsid w:val="00E07FA2"/>
    <w:rsid w:val="00E10206"/>
    <w:rsid w:val="00E10444"/>
    <w:rsid w:val="00E10A0E"/>
    <w:rsid w:val="00E10C12"/>
    <w:rsid w:val="00E1127D"/>
    <w:rsid w:val="00E1129E"/>
    <w:rsid w:val="00E116C3"/>
    <w:rsid w:val="00E1180C"/>
    <w:rsid w:val="00E118C8"/>
    <w:rsid w:val="00E11B00"/>
    <w:rsid w:val="00E11D94"/>
    <w:rsid w:val="00E1211C"/>
    <w:rsid w:val="00E12BFB"/>
    <w:rsid w:val="00E13606"/>
    <w:rsid w:val="00E13805"/>
    <w:rsid w:val="00E13E91"/>
    <w:rsid w:val="00E14271"/>
    <w:rsid w:val="00E1432C"/>
    <w:rsid w:val="00E14899"/>
    <w:rsid w:val="00E14EC6"/>
    <w:rsid w:val="00E15255"/>
    <w:rsid w:val="00E15A65"/>
    <w:rsid w:val="00E15B4E"/>
    <w:rsid w:val="00E16888"/>
    <w:rsid w:val="00E16A01"/>
    <w:rsid w:val="00E1739E"/>
    <w:rsid w:val="00E1774E"/>
    <w:rsid w:val="00E17C38"/>
    <w:rsid w:val="00E17DD5"/>
    <w:rsid w:val="00E2044C"/>
    <w:rsid w:val="00E204B1"/>
    <w:rsid w:val="00E20D32"/>
    <w:rsid w:val="00E20E52"/>
    <w:rsid w:val="00E212E7"/>
    <w:rsid w:val="00E215CA"/>
    <w:rsid w:val="00E21904"/>
    <w:rsid w:val="00E21D04"/>
    <w:rsid w:val="00E21E53"/>
    <w:rsid w:val="00E21E93"/>
    <w:rsid w:val="00E21F08"/>
    <w:rsid w:val="00E21FFE"/>
    <w:rsid w:val="00E22090"/>
    <w:rsid w:val="00E2269C"/>
    <w:rsid w:val="00E226EA"/>
    <w:rsid w:val="00E229C9"/>
    <w:rsid w:val="00E22CEB"/>
    <w:rsid w:val="00E2356D"/>
    <w:rsid w:val="00E23858"/>
    <w:rsid w:val="00E239D4"/>
    <w:rsid w:val="00E23AF9"/>
    <w:rsid w:val="00E23B24"/>
    <w:rsid w:val="00E23BCC"/>
    <w:rsid w:val="00E23C98"/>
    <w:rsid w:val="00E23D8D"/>
    <w:rsid w:val="00E2412B"/>
    <w:rsid w:val="00E245FD"/>
    <w:rsid w:val="00E253BE"/>
    <w:rsid w:val="00E25664"/>
    <w:rsid w:val="00E258DD"/>
    <w:rsid w:val="00E25A1D"/>
    <w:rsid w:val="00E25E76"/>
    <w:rsid w:val="00E2624E"/>
    <w:rsid w:val="00E26C69"/>
    <w:rsid w:val="00E2715D"/>
    <w:rsid w:val="00E2731F"/>
    <w:rsid w:val="00E27435"/>
    <w:rsid w:val="00E27641"/>
    <w:rsid w:val="00E27FBC"/>
    <w:rsid w:val="00E302F6"/>
    <w:rsid w:val="00E30545"/>
    <w:rsid w:val="00E308DA"/>
    <w:rsid w:val="00E30A12"/>
    <w:rsid w:val="00E30B13"/>
    <w:rsid w:val="00E3135F"/>
    <w:rsid w:val="00E314D7"/>
    <w:rsid w:val="00E3156D"/>
    <w:rsid w:val="00E316AB"/>
    <w:rsid w:val="00E31CCF"/>
    <w:rsid w:val="00E31D91"/>
    <w:rsid w:val="00E31F3A"/>
    <w:rsid w:val="00E32188"/>
    <w:rsid w:val="00E322FA"/>
    <w:rsid w:val="00E3255E"/>
    <w:rsid w:val="00E32608"/>
    <w:rsid w:val="00E3284D"/>
    <w:rsid w:val="00E32E52"/>
    <w:rsid w:val="00E3332D"/>
    <w:rsid w:val="00E334D7"/>
    <w:rsid w:val="00E33B46"/>
    <w:rsid w:val="00E33D91"/>
    <w:rsid w:val="00E341F7"/>
    <w:rsid w:val="00E344CA"/>
    <w:rsid w:val="00E3468A"/>
    <w:rsid w:val="00E3474A"/>
    <w:rsid w:val="00E349BC"/>
    <w:rsid w:val="00E34CCB"/>
    <w:rsid w:val="00E35214"/>
    <w:rsid w:val="00E353C5"/>
    <w:rsid w:val="00E35667"/>
    <w:rsid w:val="00E35723"/>
    <w:rsid w:val="00E358A3"/>
    <w:rsid w:val="00E35E7B"/>
    <w:rsid w:val="00E35FC1"/>
    <w:rsid w:val="00E36149"/>
    <w:rsid w:val="00E36240"/>
    <w:rsid w:val="00E363D2"/>
    <w:rsid w:val="00E36424"/>
    <w:rsid w:val="00E369A5"/>
    <w:rsid w:val="00E370C0"/>
    <w:rsid w:val="00E372CF"/>
    <w:rsid w:val="00E373E5"/>
    <w:rsid w:val="00E3754F"/>
    <w:rsid w:val="00E375AB"/>
    <w:rsid w:val="00E37728"/>
    <w:rsid w:val="00E37CB5"/>
    <w:rsid w:val="00E37E1F"/>
    <w:rsid w:val="00E40306"/>
    <w:rsid w:val="00E40A5E"/>
    <w:rsid w:val="00E40C42"/>
    <w:rsid w:val="00E40E68"/>
    <w:rsid w:val="00E40FBE"/>
    <w:rsid w:val="00E41096"/>
    <w:rsid w:val="00E41424"/>
    <w:rsid w:val="00E41619"/>
    <w:rsid w:val="00E417A3"/>
    <w:rsid w:val="00E41B98"/>
    <w:rsid w:val="00E42015"/>
    <w:rsid w:val="00E42121"/>
    <w:rsid w:val="00E4236B"/>
    <w:rsid w:val="00E42A41"/>
    <w:rsid w:val="00E42A99"/>
    <w:rsid w:val="00E42CD5"/>
    <w:rsid w:val="00E43A07"/>
    <w:rsid w:val="00E43AE4"/>
    <w:rsid w:val="00E43AFB"/>
    <w:rsid w:val="00E43ED4"/>
    <w:rsid w:val="00E442C8"/>
    <w:rsid w:val="00E4498E"/>
    <w:rsid w:val="00E44DD4"/>
    <w:rsid w:val="00E44EA4"/>
    <w:rsid w:val="00E450A2"/>
    <w:rsid w:val="00E4520D"/>
    <w:rsid w:val="00E45585"/>
    <w:rsid w:val="00E456BD"/>
    <w:rsid w:val="00E45A52"/>
    <w:rsid w:val="00E45AF0"/>
    <w:rsid w:val="00E46307"/>
    <w:rsid w:val="00E4643D"/>
    <w:rsid w:val="00E46482"/>
    <w:rsid w:val="00E46C0A"/>
    <w:rsid w:val="00E46F54"/>
    <w:rsid w:val="00E47015"/>
    <w:rsid w:val="00E47312"/>
    <w:rsid w:val="00E47332"/>
    <w:rsid w:val="00E47BC1"/>
    <w:rsid w:val="00E47CD1"/>
    <w:rsid w:val="00E510A0"/>
    <w:rsid w:val="00E51310"/>
    <w:rsid w:val="00E513EA"/>
    <w:rsid w:val="00E51725"/>
    <w:rsid w:val="00E51939"/>
    <w:rsid w:val="00E51CED"/>
    <w:rsid w:val="00E51DBD"/>
    <w:rsid w:val="00E51EB5"/>
    <w:rsid w:val="00E52145"/>
    <w:rsid w:val="00E526DD"/>
    <w:rsid w:val="00E52A99"/>
    <w:rsid w:val="00E52E96"/>
    <w:rsid w:val="00E536B7"/>
    <w:rsid w:val="00E53924"/>
    <w:rsid w:val="00E53B72"/>
    <w:rsid w:val="00E53CEB"/>
    <w:rsid w:val="00E540DB"/>
    <w:rsid w:val="00E54730"/>
    <w:rsid w:val="00E549E7"/>
    <w:rsid w:val="00E54B10"/>
    <w:rsid w:val="00E54C75"/>
    <w:rsid w:val="00E54CCB"/>
    <w:rsid w:val="00E54DF7"/>
    <w:rsid w:val="00E55769"/>
    <w:rsid w:val="00E55C70"/>
    <w:rsid w:val="00E5607F"/>
    <w:rsid w:val="00E561C3"/>
    <w:rsid w:val="00E567F3"/>
    <w:rsid w:val="00E5685A"/>
    <w:rsid w:val="00E569C9"/>
    <w:rsid w:val="00E57103"/>
    <w:rsid w:val="00E571AE"/>
    <w:rsid w:val="00E574C9"/>
    <w:rsid w:val="00E5776E"/>
    <w:rsid w:val="00E579E7"/>
    <w:rsid w:val="00E57A22"/>
    <w:rsid w:val="00E60060"/>
    <w:rsid w:val="00E60130"/>
    <w:rsid w:val="00E6089B"/>
    <w:rsid w:val="00E60935"/>
    <w:rsid w:val="00E60ADA"/>
    <w:rsid w:val="00E61186"/>
    <w:rsid w:val="00E6187A"/>
    <w:rsid w:val="00E61EA0"/>
    <w:rsid w:val="00E624D9"/>
    <w:rsid w:val="00E62689"/>
    <w:rsid w:val="00E6285F"/>
    <w:rsid w:val="00E62B79"/>
    <w:rsid w:val="00E630C0"/>
    <w:rsid w:val="00E63DCE"/>
    <w:rsid w:val="00E64370"/>
    <w:rsid w:val="00E64386"/>
    <w:rsid w:val="00E6441D"/>
    <w:rsid w:val="00E64452"/>
    <w:rsid w:val="00E64502"/>
    <w:rsid w:val="00E646BB"/>
    <w:rsid w:val="00E64906"/>
    <w:rsid w:val="00E649F9"/>
    <w:rsid w:val="00E64CB0"/>
    <w:rsid w:val="00E64DE5"/>
    <w:rsid w:val="00E64EF4"/>
    <w:rsid w:val="00E65514"/>
    <w:rsid w:val="00E659F9"/>
    <w:rsid w:val="00E65C04"/>
    <w:rsid w:val="00E65E63"/>
    <w:rsid w:val="00E65F97"/>
    <w:rsid w:val="00E6603A"/>
    <w:rsid w:val="00E663C6"/>
    <w:rsid w:val="00E669D6"/>
    <w:rsid w:val="00E66E57"/>
    <w:rsid w:val="00E7062E"/>
    <w:rsid w:val="00E70932"/>
    <w:rsid w:val="00E70CA3"/>
    <w:rsid w:val="00E710A2"/>
    <w:rsid w:val="00E715BC"/>
    <w:rsid w:val="00E71E86"/>
    <w:rsid w:val="00E72800"/>
    <w:rsid w:val="00E72B7B"/>
    <w:rsid w:val="00E72BF3"/>
    <w:rsid w:val="00E72C0A"/>
    <w:rsid w:val="00E72E33"/>
    <w:rsid w:val="00E72E3A"/>
    <w:rsid w:val="00E72EBE"/>
    <w:rsid w:val="00E730FE"/>
    <w:rsid w:val="00E731C7"/>
    <w:rsid w:val="00E7347A"/>
    <w:rsid w:val="00E734E9"/>
    <w:rsid w:val="00E73DD9"/>
    <w:rsid w:val="00E7420F"/>
    <w:rsid w:val="00E745F4"/>
    <w:rsid w:val="00E74B7D"/>
    <w:rsid w:val="00E7502B"/>
    <w:rsid w:val="00E751E0"/>
    <w:rsid w:val="00E75764"/>
    <w:rsid w:val="00E75936"/>
    <w:rsid w:val="00E75AEA"/>
    <w:rsid w:val="00E75BD2"/>
    <w:rsid w:val="00E769DD"/>
    <w:rsid w:val="00E76AC5"/>
    <w:rsid w:val="00E76DCA"/>
    <w:rsid w:val="00E77057"/>
    <w:rsid w:val="00E775E4"/>
    <w:rsid w:val="00E778CC"/>
    <w:rsid w:val="00E77916"/>
    <w:rsid w:val="00E7791D"/>
    <w:rsid w:val="00E7796E"/>
    <w:rsid w:val="00E77CDA"/>
    <w:rsid w:val="00E77FB3"/>
    <w:rsid w:val="00E77FDD"/>
    <w:rsid w:val="00E8000C"/>
    <w:rsid w:val="00E80064"/>
    <w:rsid w:val="00E80CF3"/>
    <w:rsid w:val="00E80DEE"/>
    <w:rsid w:val="00E80F86"/>
    <w:rsid w:val="00E80FE0"/>
    <w:rsid w:val="00E8113D"/>
    <w:rsid w:val="00E811A6"/>
    <w:rsid w:val="00E8178C"/>
    <w:rsid w:val="00E81BAC"/>
    <w:rsid w:val="00E81DCD"/>
    <w:rsid w:val="00E81F3A"/>
    <w:rsid w:val="00E8224D"/>
    <w:rsid w:val="00E82A40"/>
    <w:rsid w:val="00E82C56"/>
    <w:rsid w:val="00E831A9"/>
    <w:rsid w:val="00E832A5"/>
    <w:rsid w:val="00E83C6D"/>
    <w:rsid w:val="00E83EE4"/>
    <w:rsid w:val="00E83F03"/>
    <w:rsid w:val="00E84621"/>
    <w:rsid w:val="00E8487D"/>
    <w:rsid w:val="00E84969"/>
    <w:rsid w:val="00E849CF"/>
    <w:rsid w:val="00E84A46"/>
    <w:rsid w:val="00E85D74"/>
    <w:rsid w:val="00E85E5E"/>
    <w:rsid w:val="00E85F18"/>
    <w:rsid w:val="00E863E4"/>
    <w:rsid w:val="00E863EA"/>
    <w:rsid w:val="00E864B4"/>
    <w:rsid w:val="00E867CB"/>
    <w:rsid w:val="00E868C8"/>
    <w:rsid w:val="00E870FE"/>
    <w:rsid w:val="00E87391"/>
    <w:rsid w:val="00E87415"/>
    <w:rsid w:val="00E876B2"/>
    <w:rsid w:val="00E87D61"/>
    <w:rsid w:val="00E87E62"/>
    <w:rsid w:val="00E87FCE"/>
    <w:rsid w:val="00E9031C"/>
    <w:rsid w:val="00E90656"/>
    <w:rsid w:val="00E9084D"/>
    <w:rsid w:val="00E908E8"/>
    <w:rsid w:val="00E90AEC"/>
    <w:rsid w:val="00E9108D"/>
    <w:rsid w:val="00E912F6"/>
    <w:rsid w:val="00E917B8"/>
    <w:rsid w:val="00E91B30"/>
    <w:rsid w:val="00E91D2C"/>
    <w:rsid w:val="00E92798"/>
    <w:rsid w:val="00E92875"/>
    <w:rsid w:val="00E92AD2"/>
    <w:rsid w:val="00E92AD3"/>
    <w:rsid w:val="00E932A5"/>
    <w:rsid w:val="00E932DA"/>
    <w:rsid w:val="00E93348"/>
    <w:rsid w:val="00E938B7"/>
    <w:rsid w:val="00E93A87"/>
    <w:rsid w:val="00E93C3C"/>
    <w:rsid w:val="00E93D4D"/>
    <w:rsid w:val="00E9418D"/>
    <w:rsid w:val="00E94702"/>
    <w:rsid w:val="00E94B01"/>
    <w:rsid w:val="00E94CA4"/>
    <w:rsid w:val="00E94F5F"/>
    <w:rsid w:val="00E95D44"/>
    <w:rsid w:val="00E95ECC"/>
    <w:rsid w:val="00E96022"/>
    <w:rsid w:val="00E964AC"/>
    <w:rsid w:val="00E967B8"/>
    <w:rsid w:val="00E96B2B"/>
    <w:rsid w:val="00E97138"/>
    <w:rsid w:val="00E9720C"/>
    <w:rsid w:val="00E97425"/>
    <w:rsid w:val="00E97487"/>
    <w:rsid w:val="00E974F8"/>
    <w:rsid w:val="00E979FC"/>
    <w:rsid w:val="00E97A4D"/>
    <w:rsid w:val="00E97B5E"/>
    <w:rsid w:val="00E97CD5"/>
    <w:rsid w:val="00E97E98"/>
    <w:rsid w:val="00EA0070"/>
    <w:rsid w:val="00EA00AD"/>
    <w:rsid w:val="00EA0694"/>
    <w:rsid w:val="00EA0876"/>
    <w:rsid w:val="00EA0A4E"/>
    <w:rsid w:val="00EA0E55"/>
    <w:rsid w:val="00EA12B0"/>
    <w:rsid w:val="00EA19B6"/>
    <w:rsid w:val="00EA1AAF"/>
    <w:rsid w:val="00EA1BB6"/>
    <w:rsid w:val="00EA1D1E"/>
    <w:rsid w:val="00EA1F9E"/>
    <w:rsid w:val="00EA21C5"/>
    <w:rsid w:val="00EA28B2"/>
    <w:rsid w:val="00EA2AED"/>
    <w:rsid w:val="00EA2DE4"/>
    <w:rsid w:val="00EA2E30"/>
    <w:rsid w:val="00EA2F21"/>
    <w:rsid w:val="00EA2F95"/>
    <w:rsid w:val="00EA396E"/>
    <w:rsid w:val="00EA3D12"/>
    <w:rsid w:val="00EA3D73"/>
    <w:rsid w:val="00EA3FB9"/>
    <w:rsid w:val="00EA3FE0"/>
    <w:rsid w:val="00EA408C"/>
    <w:rsid w:val="00EA408E"/>
    <w:rsid w:val="00EA492D"/>
    <w:rsid w:val="00EA49A0"/>
    <w:rsid w:val="00EA4A70"/>
    <w:rsid w:val="00EA4D45"/>
    <w:rsid w:val="00EA4DE5"/>
    <w:rsid w:val="00EA500D"/>
    <w:rsid w:val="00EA5858"/>
    <w:rsid w:val="00EA58B3"/>
    <w:rsid w:val="00EA599E"/>
    <w:rsid w:val="00EA5CF6"/>
    <w:rsid w:val="00EA5F68"/>
    <w:rsid w:val="00EA607C"/>
    <w:rsid w:val="00EA675A"/>
    <w:rsid w:val="00EA67DB"/>
    <w:rsid w:val="00EA6958"/>
    <w:rsid w:val="00EA6B47"/>
    <w:rsid w:val="00EA6B69"/>
    <w:rsid w:val="00EA6F63"/>
    <w:rsid w:val="00EA6F96"/>
    <w:rsid w:val="00EA72E9"/>
    <w:rsid w:val="00EA72F6"/>
    <w:rsid w:val="00EA7D3D"/>
    <w:rsid w:val="00EA7F33"/>
    <w:rsid w:val="00EB0188"/>
    <w:rsid w:val="00EB03D1"/>
    <w:rsid w:val="00EB03E8"/>
    <w:rsid w:val="00EB0B85"/>
    <w:rsid w:val="00EB11DC"/>
    <w:rsid w:val="00EB1305"/>
    <w:rsid w:val="00EB1695"/>
    <w:rsid w:val="00EB1851"/>
    <w:rsid w:val="00EB1D73"/>
    <w:rsid w:val="00EB1DE1"/>
    <w:rsid w:val="00EB1E5F"/>
    <w:rsid w:val="00EB2A33"/>
    <w:rsid w:val="00EB2B06"/>
    <w:rsid w:val="00EB2D51"/>
    <w:rsid w:val="00EB302C"/>
    <w:rsid w:val="00EB3297"/>
    <w:rsid w:val="00EB3734"/>
    <w:rsid w:val="00EB3985"/>
    <w:rsid w:val="00EB3E5A"/>
    <w:rsid w:val="00EB4ACE"/>
    <w:rsid w:val="00EB510D"/>
    <w:rsid w:val="00EB53C2"/>
    <w:rsid w:val="00EB5E39"/>
    <w:rsid w:val="00EB6552"/>
    <w:rsid w:val="00EB6846"/>
    <w:rsid w:val="00EB70A9"/>
    <w:rsid w:val="00EB753B"/>
    <w:rsid w:val="00EB7B6F"/>
    <w:rsid w:val="00EB7CB0"/>
    <w:rsid w:val="00EB7F7A"/>
    <w:rsid w:val="00EC02F6"/>
    <w:rsid w:val="00EC04C8"/>
    <w:rsid w:val="00EC04D0"/>
    <w:rsid w:val="00EC0AA2"/>
    <w:rsid w:val="00EC0BD3"/>
    <w:rsid w:val="00EC0D39"/>
    <w:rsid w:val="00EC1008"/>
    <w:rsid w:val="00EC1333"/>
    <w:rsid w:val="00EC13ED"/>
    <w:rsid w:val="00EC15D6"/>
    <w:rsid w:val="00EC17A0"/>
    <w:rsid w:val="00EC1A14"/>
    <w:rsid w:val="00EC22AA"/>
    <w:rsid w:val="00EC2421"/>
    <w:rsid w:val="00EC24B5"/>
    <w:rsid w:val="00EC24CE"/>
    <w:rsid w:val="00EC25DA"/>
    <w:rsid w:val="00EC2682"/>
    <w:rsid w:val="00EC2C7C"/>
    <w:rsid w:val="00EC2CA2"/>
    <w:rsid w:val="00EC31BB"/>
    <w:rsid w:val="00EC3454"/>
    <w:rsid w:val="00EC3673"/>
    <w:rsid w:val="00EC367B"/>
    <w:rsid w:val="00EC371D"/>
    <w:rsid w:val="00EC3815"/>
    <w:rsid w:val="00EC3FB1"/>
    <w:rsid w:val="00EC4042"/>
    <w:rsid w:val="00EC4074"/>
    <w:rsid w:val="00EC426D"/>
    <w:rsid w:val="00EC4D22"/>
    <w:rsid w:val="00EC50FA"/>
    <w:rsid w:val="00EC5ACF"/>
    <w:rsid w:val="00EC5B9A"/>
    <w:rsid w:val="00EC61E6"/>
    <w:rsid w:val="00EC65C6"/>
    <w:rsid w:val="00EC7147"/>
    <w:rsid w:val="00EC72EC"/>
    <w:rsid w:val="00EC7A6F"/>
    <w:rsid w:val="00EC7A83"/>
    <w:rsid w:val="00EC7C28"/>
    <w:rsid w:val="00EC7C7A"/>
    <w:rsid w:val="00ED01FE"/>
    <w:rsid w:val="00ED02AD"/>
    <w:rsid w:val="00ED02D0"/>
    <w:rsid w:val="00ED02F7"/>
    <w:rsid w:val="00ED080D"/>
    <w:rsid w:val="00ED0964"/>
    <w:rsid w:val="00ED0D85"/>
    <w:rsid w:val="00ED1692"/>
    <w:rsid w:val="00ED1B75"/>
    <w:rsid w:val="00ED1F57"/>
    <w:rsid w:val="00ED1FE1"/>
    <w:rsid w:val="00ED2045"/>
    <w:rsid w:val="00ED3504"/>
    <w:rsid w:val="00ED3611"/>
    <w:rsid w:val="00ED39AB"/>
    <w:rsid w:val="00ED3A62"/>
    <w:rsid w:val="00ED3AED"/>
    <w:rsid w:val="00ED3B54"/>
    <w:rsid w:val="00ED4656"/>
    <w:rsid w:val="00ED4A0F"/>
    <w:rsid w:val="00ED4B83"/>
    <w:rsid w:val="00ED4BD6"/>
    <w:rsid w:val="00ED4C9A"/>
    <w:rsid w:val="00ED4F28"/>
    <w:rsid w:val="00ED507D"/>
    <w:rsid w:val="00ED5D3D"/>
    <w:rsid w:val="00ED5F55"/>
    <w:rsid w:val="00ED5FE6"/>
    <w:rsid w:val="00ED673C"/>
    <w:rsid w:val="00ED6C4F"/>
    <w:rsid w:val="00ED6D09"/>
    <w:rsid w:val="00ED7066"/>
    <w:rsid w:val="00ED73E3"/>
    <w:rsid w:val="00ED7524"/>
    <w:rsid w:val="00ED7852"/>
    <w:rsid w:val="00ED7BA8"/>
    <w:rsid w:val="00EE0081"/>
    <w:rsid w:val="00EE063F"/>
    <w:rsid w:val="00EE06A8"/>
    <w:rsid w:val="00EE08DC"/>
    <w:rsid w:val="00EE0AD6"/>
    <w:rsid w:val="00EE0C7B"/>
    <w:rsid w:val="00EE10A5"/>
    <w:rsid w:val="00EE17C1"/>
    <w:rsid w:val="00EE1953"/>
    <w:rsid w:val="00EE1C75"/>
    <w:rsid w:val="00EE1C87"/>
    <w:rsid w:val="00EE20BC"/>
    <w:rsid w:val="00EE247D"/>
    <w:rsid w:val="00EE289E"/>
    <w:rsid w:val="00EE29BC"/>
    <w:rsid w:val="00EE3248"/>
    <w:rsid w:val="00EE358F"/>
    <w:rsid w:val="00EE36A5"/>
    <w:rsid w:val="00EE3885"/>
    <w:rsid w:val="00EE3995"/>
    <w:rsid w:val="00EE3A5B"/>
    <w:rsid w:val="00EE3C32"/>
    <w:rsid w:val="00EE47A9"/>
    <w:rsid w:val="00EE4A87"/>
    <w:rsid w:val="00EE4D1B"/>
    <w:rsid w:val="00EE4E24"/>
    <w:rsid w:val="00EE527A"/>
    <w:rsid w:val="00EE52ED"/>
    <w:rsid w:val="00EE5338"/>
    <w:rsid w:val="00EE5CAC"/>
    <w:rsid w:val="00EE639B"/>
    <w:rsid w:val="00EE66E3"/>
    <w:rsid w:val="00EE67B6"/>
    <w:rsid w:val="00EE6A10"/>
    <w:rsid w:val="00EE6F21"/>
    <w:rsid w:val="00EE70A1"/>
    <w:rsid w:val="00EE7284"/>
    <w:rsid w:val="00EE7916"/>
    <w:rsid w:val="00EE7B21"/>
    <w:rsid w:val="00EE7ED9"/>
    <w:rsid w:val="00EF003B"/>
    <w:rsid w:val="00EF0088"/>
    <w:rsid w:val="00EF0CC2"/>
    <w:rsid w:val="00EF10AF"/>
    <w:rsid w:val="00EF125D"/>
    <w:rsid w:val="00EF143A"/>
    <w:rsid w:val="00EF18B8"/>
    <w:rsid w:val="00EF1C21"/>
    <w:rsid w:val="00EF1CB1"/>
    <w:rsid w:val="00EF1EA8"/>
    <w:rsid w:val="00EF21F5"/>
    <w:rsid w:val="00EF28A4"/>
    <w:rsid w:val="00EF2E6A"/>
    <w:rsid w:val="00EF334A"/>
    <w:rsid w:val="00EF36BA"/>
    <w:rsid w:val="00EF38C7"/>
    <w:rsid w:val="00EF3A19"/>
    <w:rsid w:val="00EF3CFA"/>
    <w:rsid w:val="00EF42F0"/>
    <w:rsid w:val="00EF4382"/>
    <w:rsid w:val="00EF48E6"/>
    <w:rsid w:val="00EF4FE2"/>
    <w:rsid w:val="00EF5115"/>
    <w:rsid w:val="00EF5383"/>
    <w:rsid w:val="00EF5B06"/>
    <w:rsid w:val="00EF5FC9"/>
    <w:rsid w:val="00EF62F9"/>
    <w:rsid w:val="00EF6775"/>
    <w:rsid w:val="00EF6B6A"/>
    <w:rsid w:val="00EF7293"/>
    <w:rsid w:val="00EF7479"/>
    <w:rsid w:val="00EF7EC5"/>
    <w:rsid w:val="00EF7FCD"/>
    <w:rsid w:val="00F00737"/>
    <w:rsid w:val="00F00F8C"/>
    <w:rsid w:val="00F012B0"/>
    <w:rsid w:val="00F012F5"/>
    <w:rsid w:val="00F0178B"/>
    <w:rsid w:val="00F021E1"/>
    <w:rsid w:val="00F0241D"/>
    <w:rsid w:val="00F02550"/>
    <w:rsid w:val="00F02C56"/>
    <w:rsid w:val="00F02C89"/>
    <w:rsid w:val="00F0398B"/>
    <w:rsid w:val="00F039E4"/>
    <w:rsid w:val="00F03B74"/>
    <w:rsid w:val="00F03D93"/>
    <w:rsid w:val="00F03F40"/>
    <w:rsid w:val="00F04371"/>
    <w:rsid w:val="00F04598"/>
    <w:rsid w:val="00F04688"/>
    <w:rsid w:val="00F0490D"/>
    <w:rsid w:val="00F04A0D"/>
    <w:rsid w:val="00F04ACE"/>
    <w:rsid w:val="00F04C23"/>
    <w:rsid w:val="00F053CD"/>
    <w:rsid w:val="00F05562"/>
    <w:rsid w:val="00F05A08"/>
    <w:rsid w:val="00F069A8"/>
    <w:rsid w:val="00F0731A"/>
    <w:rsid w:val="00F07AD1"/>
    <w:rsid w:val="00F07D24"/>
    <w:rsid w:val="00F07D83"/>
    <w:rsid w:val="00F10327"/>
    <w:rsid w:val="00F10457"/>
    <w:rsid w:val="00F104F6"/>
    <w:rsid w:val="00F1091A"/>
    <w:rsid w:val="00F10FED"/>
    <w:rsid w:val="00F112B2"/>
    <w:rsid w:val="00F11354"/>
    <w:rsid w:val="00F11D31"/>
    <w:rsid w:val="00F1245A"/>
    <w:rsid w:val="00F12798"/>
    <w:rsid w:val="00F129A2"/>
    <w:rsid w:val="00F12A22"/>
    <w:rsid w:val="00F12A8A"/>
    <w:rsid w:val="00F12BB5"/>
    <w:rsid w:val="00F1321A"/>
    <w:rsid w:val="00F1398E"/>
    <w:rsid w:val="00F142D0"/>
    <w:rsid w:val="00F144C1"/>
    <w:rsid w:val="00F1493C"/>
    <w:rsid w:val="00F14BDB"/>
    <w:rsid w:val="00F14D6D"/>
    <w:rsid w:val="00F15167"/>
    <w:rsid w:val="00F15365"/>
    <w:rsid w:val="00F165B0"/>
    <w:rsid w:val="00F1669F"/>
    <w:rsid w:val="00F167C2"/>
    <w:rsid w:val="00F16C95"/>
    <w:rsid w:val="00F16DF7"/>
    <w:rsid w:val="00F17122"/>
    <w:rsid w:val="00F17334"/>
    <w:rsid w:val="00F17665"/>
    <w:rsid w:val="00F1785D"/>
    <w:rsid w:val="00F17872"/>
    <w:rsid w:val="00F1789C"/>
    <w:rsid w:val="00F17B3E"/>
    <w:rsid w:val="00F200A0"/>
    <w:rsid w:val="00F202E5"/>
    <w:rsid w:val="00F203F5"/>
    <w:rsid w:val="00F20618"/>
    <w:rsid w:val="00F20C1C"/>
    <w:rsid w:val="00F21660"/>
    <w:rsid w:val="00F21C54"/>
    <w:rsid w:val="00F21E0C"/>
    <w:rsid w:val="00F21ED4"/>
    <w:rsid w:val="00F21FC0"/>
    <w:rsid w:val="00F222C0"/>
    <w:rsid w:val="00F22306"/>
    <w:rsid w:val="00F2258F"/>
    <w:rsid w:val="00F22922"/>
    <w:rsid w:val="00F22A14"/>
    <w:rsid w:val="00F22AD1"/>
    <w:rsid w:val="00F22CBD"/>
    <w:rsid w:val="00F22EF2"/>
    <w:rsid w:val="00F23311"/>
    <w:rsid w:val="00F23C54"/>
    <w:rsid w:val="00F23CDF"/>
    <w:rsid w:val="00F23FFB"/>
    <w:rsid w:val="00F242A8"/>
    <w:rsid w:val="00F24493"/>
    <w:rsid w:val="00F245CC"/>
    <w:rsid w:val="00F2489C"/>
    <w:rsid w:val="00F24B25"/>
    <w:rsid w:val="00F24C16"/>
    <w:rsid w:val="00F25012"/>
    <w:rsid w:val="00F25191"/>
    <w:rsid w:val="00F25DA9"/>
    <w:rsid w:val="00F25F03"/>
    <w:rsid w:val="00F26AC9"/>
    <w:rsid w:val="00F26DED"/>
    <w:rsid w:val="00F26F06"/>
    <w:rsid w:val="00F270D6"/>
    <w:rsid w:val="00F272C6"/>
    <w:rsid w:val="00F27B77"/>
    <w:rsid w:val="00F27C97"/>
    <w:rsid w:val="00F27D85"/>
    <w:rsid w:val="00F27DFA"/>
    <w:rsid w:val="00F27F3E"/>
    <w:rsid w:val="00F3025E"/>
    <w:rsid w:val="00F3087D"/>
    <w:rsid w:val="00F308E9"/>
    <w:rsid w:val="00F309A8"/>
    <w:rsid w:val="00F30A75"/>
    <w:rsid w:val="00F30C73"/>
    <w:rsid w:val="00F30DCD"/>
    <w:rsid w:val="00F30F3D"/>
    <w:rsid w:val="00F312C7"/>
    <w:rsid w:val="00F3174D"/>
    <w:rsid w:val="00F317AE"/>
    <w:rsid w:val="00F3197B"/>
    <w:rsid w:val="00F31A84"/>
    <w:rsid w:val="00F31F83"/>
    <w:rsid w:val="00F32028"/>
    <w:rsid w:val="00F32081"/>
    <w:rsid w:val="00F322B7"/>
    <w:rsid w:val="00F32345"/>
    <w:rsid w:val="00F32398"/>
    <w:rsid w:val="00F3264B"/>
    <w:rsid w:val="00F32A58"/>
    <w:rsid w:val="00F32D18"/>
    <w:rsid w:val="00F32DCF"/>
    <w:rsid w:val="00F32F2A"/>
    <w:rsid w:val="00F332D7"/>
    <w:rsid w:val="00F33435"/>
    <w:rsid w:val="00F334BF"/>
    <w:rsid w:val="00F3363A"/>
    <w:rsid w:val="00F3376F"/>
    <w:rsid w:val="00F337EE"/>
    <w:rsid w:val="00F339B4"/>
    <w:rsid w:val="00F339C2"/>
    <w:rsid w:val="00F33A22"/>
    <w:rsid w:val="00F33D3F"/>
    <w:rsid w:val="00F33E8E"/>
    <w:rsid w:val="00F33F47"/>
    <w:rsid w:val="00F34137"/>
    <w:rsid w:val="00F344EF"/>
    <w:rsid w:val="00F346C3"/>
    <w:rsid w:val="00F34BC0"/>
    <w:rsid w:val="00F34CD6"/>
    <w:rsid w:val="00F34F84"/>
    <w:rsid w:val="00F354C0"/>
    <w:rsid w:val="00F356D6"/>
    <w:rsid w:val="00F360F4"/>
    <w:rsid w:val="00F36201"/>
    <w:rsid w:val="00F36330"/>
    <w:rsid w:val="00F36332"/>
    <w:rsid w:val="00F367B2"/>
    <w:rsid w:val="00F36AD2"/>
    <w:rsid w:val="00F36E65"/>
    <w:rsid w:val="00F36E8A"/>
    <w:rsid w:val="00F37549"/>
    <w:rsid w:val="00F37812"/>
    <w:rsid w:val="00F40100"/>
    <w:rsid w:val="00F4036B"/>
    <w:rsid w:val="00F409EE"/>
    <w:rsid w:val="00F409F5"/>
    <w:rsid w:val="00F40FEA"/>
    <w:rsid w:val="00F4105B"/>
    <w:rsid w:val="00F410E8"/>
    <w:rsid w:val="00F4123C"/>
    <w:rsid w:val="00F4188E"/>
    <w:rsid w:val="00F41A08"/>
    <w:rsid w:val="00F41BC1"/>
    <w:rsid w:val="00F41DBF"/>
    <w:rsid w:val="00F41E07"/>
    <w:rsid w:val="00F41F85"/>
    <w:rsid w:val="00F41FA1"/>
    <w:rsid w:val="00F420D5"/>
    <w:rsid w:val="00F42414"/>
    <w:rsid w:val="00F42632"/>
    <w:rsid w:val="00F42F37"/>
    <w:rsid w:val="00F42F3F"/>
    <w:rsid w:val="00F43001"/>
    <w:rsid w:val="00F434C2"/>
    <w:rsid w:val="00F43789"/>
    <w:rsid w:val="00F44085"/>
    <w:rsid w:val="00F447C0"/>
    <w:rsid w:val="00F44B4C"/>
    <w:rsid w:val="00F44B5A"/>
    <w:rsid w:val="00F44F65"/>
    <w:rsid w:val="00F4511D"/>
    <w:rsid w:val="00F45273"/>
    <w:rsid w:val="00F45383"/>
    <w:rsid w:val="00F45A61"/>
    <w:rsid w:val="00F45BCD"/>
    <w:rsid w:val="00F45BE2"/>
    <w:rsid w:val="00F45CB6"/>
    <w:rsid w:val="00F46757"/>
    <w:rsid w:val="00F46B7B"/>
    <w:rsid w:val="00F46C10"/>
    <w:rsid w:val="00F46FCA"/>
    <w:rsid w:val="00F470E7"/>
    <w:rsid w:val="00F472A8"/>
    <w:rsid w:val="00F47967"/>
    <w:rsid w:val="00F47D9B"/>
    <w:rsid w:val="00F50033"/>
    <w:rsid w:val="00F50345"/>
    <w:rsid w:val="00F50C91"/>
    <w:rsid w:val="00F50FC0"/>
    <w:rsid w:val="00F5104A"/>
    <w:rsid w:val="00F517F6"/>
    <w:rsid w:val="00F518DC"/>
    <w:rsid w:val="00F51D24"/>
    <w:rsid w:val="00F51E4F"/>
    <w:rsid w:val="00F5282B"/>
    <w:rsid w:val="00F53179"/>
    <w:rsid w:val="00F532EF"/>
    <w:rsid w:val="00F53636"/>
    <w:rsid w:val="00F53683"/>
    <w:rsid w:val="00F539A7"/>
    <w:rsid w:val="00F5413A"/>
    <w:rsid w:val="00F54302"/>
    <w:rsid w:val="00F549AE"/>
    <w:rsid w:val="00F54B66"/>
    <w:rsid w:val="00F54BB2"/>
    <w:rsid w:val="00F54F6D"/>
    <w:rsid w:val="00F5513E"/>
    <w:rsid w:val="00F552EC"/>
    <w:rsid w:val="00F55464"/>
    <w:rsid w:val="00F55A18"/>
    <w:rsid w:val="00F55A19"/>
    <w:rsid w:val="00F55FFD"/>
    <w:rsid w:val="00F5631A"/>
    <w:rsid w:val="00F56667"/>
    <w:rsid w:val="00F56885"/>
    <w:rsid w:val="00F56B92"/>
    <w:rsid w:val="00F56C0D"/>
    <w:rsid w:val="00F571ED"/>
    <w:rsid w:val="00F5738A"/>
    <w:rsid w:val="00F57769"/>
    <w:rsid w:val="00F57809"/>
    <w:rsid w:val="00F6008B"/>
    <w:rsid w:val="00F60174"/>
    <w:rsid w:val="00F60398"/>
    <w:rsid w:val="00F60B64"/>
    <w:rsid w:val="00F60FC4"/>
    <w:rsid w:val="00F61003"/>
    <w:rsid w:val="00F610F5"/>
    <w:rsid w:val="00F617DE"/>
    <w:rsid w:val="00F61CAF"/>
    <w:rsid w:val="00F62071"/>
    <w:rsid w:val="00F622FB"/>
    <w:rsid w:val="00F6235E"/>
    <w:rsid w:val="00F62593"/>
    <w:rsid w:val="00F62699"/>
    <w:rsid w:val="00F628F7"/>
    <w:rsid w:val="00F6296B"/>
    <w:rsid w:val="00F629F8"/>
    <w:rsid w:val="00F62AC8"/>
    <w:rsid w:val="00F62FBA"/>
    <w:rsid w:val="00F630F0"/>
    <w:rsid w:val="00F63736"/>
    <w:rsid w:val="00F638A1"/>
    <w:rsid w:val="00F63ABA"/>
    <w:rsid w:val="00F644EC"/>
    <w:rsid w:val="00F6494F"/>
    <w:rsid w:val="00F64A87"/>
    <w:rsid w:val="00F6589F"/>
    <w:rsid w:val="00F6597A"/>
    <w:rsid w:val="00F65B15"/>
    <w:rsid w:val="00F65C75"/>
    <w:rsid w:val="00F6637F"/>
    <w:rsid w:val="00F6639B"/>
    <w:rsid w:val="00F663F2"/>
    <w:rsid w:val="00F66894"/>
    <w:rsid w:val="00F66EF2"/>
    <w:rsid w:val="00F67048"/>
    <w:rsid w:val="00F6714F"/>
    <w:rsid w:val="00F678EA"/>
    <w:rsid w:val="00F67D0E"/>
    <w:rsid w:val="00F67D31"/>
    <w:rsid w:val="00F67E57"/>
    <w:rsid w:val="00F7078C"/>
    <w:rsid w:val="00F708BC"/>
    <w:rsid w:val="00F70D74"/>
    <w:rsid w:val="00F70F13"/>
    <w:rsid w:val="00F7116C"/>
    <w:rsid w:val="00F71231"/>
    <w:rsid w:val="00F7131A"/>
    <w:rsid w:val="00F715BC"/>
    <w:rsid w:val="00F71659"/>
    <w:rsid w:val="00F71B5C"/>
    <w:rsid w:val="00F71C91"/>
    <w:rsid w:val="00F7212F"/>
    <w:rsid w:val="00F72325"/>
    <w:rsid w:val="00F727B4"/>
    <w:rsid w:val="00F72AA3"/>
    <w:rsid w:val="00F73094"/>
    <w:rsid w:val="00F730AE"/>
    <w:rsid w:val="00F73206"/>
    <w:rsid w:val="00F734F0"/>
    <w:rsid w:val="00F7354E"/>
    <w:rsid w:val="00F735DF"/>
    <w:rsid w:val="00F736AB"/>
    <w:rsid w:val="00F7378A"/>
    <w:rsid w:val="00F739E2"/>
    <w:rsid w:val="00F73C0B"/>
    <w:rsid w:val="00F73F60"/>
    <w:rsid w:val="00F74203"/>
    <w:rsid w:val="00F7459A"/>
    <w:rsid w:val="00F74CCF"/>
    <w:rsid w:val="00F7515A"/>
    <w:rsid w:val="00F75A5A"/>
    <w:rsid w:val="00F75D45"/>
    <w:rsid w:val="00F75E93"/>
    <w:rsid w:val="00F76FF0"/>
    <w:rsid w:val="00F772F8"/>
    <w:rsid w:val="00F7775F"/>
    <w:rsid w:val="00F77854"/>
    <w:rsid w:val="00F77918"/>
    <w:rsid w:val="00F77C15"/>
    <w:rsid w:val="00F80375"/>
    <w:rsid w:val="00F80576"/>
    <w:rsid w:val="00F805D1"/>
    <w:rsid w:val="00F80757"/>
    <w:rsid w:val="00F8133F"/>
    <w:rsid w:val="00F815F3"/>
    <w:rsid w:val="00F825AD"/>
    <w:rsid w:val="00F828DD"/>
    <w:rsid w:val="00F82EF5"/>
    <w:rsid w:val="00F83F2C"/>
    <w:rsid w:val="00F84535"/>
    <w:rsid w:val="00F84F96"/>
    <w:rsid w:val="00F854DA"/>
    <w:rsid w:val="00F855DB"/>
    <w:rsid w:val="00F858B6"/>
    <w:rsid w:val="00F8592F"/>
    <w:rsid w:val="00F85A87"/>
    <w:rsid w:val="00F85AEA"/>
    <w:rsid w:val="00F85B62"/>
    <w:rsid w:val="00F86031"/>
    <w:rsid w:val="00F860EF"/>
    <w:rsid w:val="00F86159"/>
    <w:rsid w:val="00F865F7"/>
    <w:rsid w:val="00F86856"/>
    <w:rsid w:val="00F86976"/>
    <w:rsid w:val="00F86BC8"/>
    <w:rsid w:val="00F8758A"/>
    <w:rsid w:val="00F8763F"/>
    <w:rsid w:val="00F8768C"/>
    <w:rsid w:val="00F8768E"/>
    <w:rsid w:val="00F87C44"/>
    <w:rsid w:val="00F87D3F"/>
    <w:rsid w:val="00F87DE9"/>
    <w:rsid w:val="00F902F2"/>
    <w:rsid w:val="00F90DBA"/>
    <w:rsid w:val="00F90DD4"/>
    <w:rsid w:val="00F915EE"/>
    <w:rsid w:val="00F9165C"/>
    <w:rsid w:val="00F91699"/>
    <w:rsid w:val="00F91725"/>
    <w:rsid w:val="00F917D3"/>
    <w:rsid w:val="00F92110"/>
    <w:rsid w:val="00F92632"/>
    <w:rsid w:val="00F92FF6"/>
    <w:rsid w:val="00F9391E"/>
    <w:rsid w:val="00F93985"/>
    <w:rsid w:val="00F93ED7"/>
    <w:rsid w:val="00F941A4"/>
    <w:rsid w:val="00F9434B"/>
    <w:rsid w:val="00F946EB"/>
    <w:rsid w:val="00F94732"/>
    <w:rsid w:val="00F94E0C"/>
    <w:rsid w:val="00F9500D"/>
    <w:rsid w:val="00F959E1"/>
    <w:rsid w:val="00F95AC4"/>
    <w:rsid w:val="00F95C13"/>
    <w:rsid w:val="00F95C70"/>
    <w:rsid w:val="00F95C9C"/>
    <w:rsid w:val="00F95D84"/>
    <w:rsid w:val="00F96A99"/>
    <w:rsid w:val="00F97064"/>
    <w:rsid w:val="00F97BFA"/>
    <w:rsid w:val="00FA00AD"/>
    <w:rsid w:val="00FA0212"/>
    <w:rsid w:val="00FA0295"/>
    <w:rsid w:val="00FA0596"/>
    <w:rsid w:val="00FA09A3"/>
    <w:rsid w:val="00FA156E"/>
    <w:rsid w:val="00FA159C"/>
    <w:rsid w:val="00FA19AF"/>
    <w:rsid w:val="00FA1B50"/>
    <w:rsid w:val="00FA1C50"/>
    <w:rsid w:val="00FA1CCB"/>
    <w:rsid w:val="00FA1E12"/>
    <w:rsid w:val="00FA1F3D"/>
    <w:rsid w:val="00FA210A"/>
    <w:rsid w:val="00FA2EDF"/>
    <w:rsid w:val="00FA4061"/>
    <w:rsid w:val="00FA4293"/>
    <w:rsid w:val="00FA436A"/>
    <w:rsid w:val="00FA47BD"/>
    <w:rsid w:val="00FA4F32"/>
    <w:rsid w:val="00FA53B5"/>
    <w:rsid w:val="00FA5452"/>
    <w:rsid w:val="00FA560F"/>
    <w:rsid w:val="00FA574B"/>
    <w:rsid w:val="00FA5BD5"/>
    <w:rsid w:val="00FA5CCC"/>
    <w:rsid w:val="00FA5D77"/>
    <w:rsid w:val="00FA5F11"/>
    <w:rsid w:val="00FA5FAA"/>
    <w:rsid w:val="00FA6091"/>
    <w:rsid w:val="00FA61CC"/>
    <w:rsid w:val="00FA6731"/>
    <w:rsid w:val="00FA6848"/>
    <w:rsid w:val="00FA6947"/>
    <w:rsid w:val="00FA73EA"/>
    <w:rsid w:val="00FA7406"/>
    <w:rsid w:val="00FA7449"/>
    <w:rsid w:val="00FA768F"/>
    <w:rsid w:val="00FA77FD"/>
    <w:rsid w:val="00FA78E8"/>
    <w:rsid w:val="00FA7A6C"/>
    <w:rsid w:val="00FA7AAF"/>
    <w:rsid w:val="00FA7D4E"/>
    <w:rsid w:val="00FA7DBA"/>
    <w:rsid w:val="00FB03BF"/>
    <w:rsid w:val="00FB04CF"/>
    <w:rsid w:val="00FB09A1"/>
    <w:rsid w:val="00FB0CFC"/>
    <w:rsid w:val="00FB0D4A"/>
    <w:rsid w:val="00FB0DBC"/>
    <w:rsid w:val="00FB171D"/>
    <w:rsid w:val="00FB17F0"/>
    <w:rsid w:val="00FB18D0"/>
    <w:rsid w:val="00FB192A"/>
    <w:rsid w:val="00FB199C"/>
    <w:rsid w:val="00FB1A35"/>
    <w:rsid w:val="00FB200E"/>
    <w:rsid w:val="00FB20E6"/>
    <w:rsid w:val="00FB26EB"/>
    <w:rsid w:val="00FB283D"/>
    <w:rsid w:val="00FB2997"/>
    <w:rsid w:val="00FB2A62"/>
    <w:rsid w:val="00FB2ECC"/>
    <w:rsid w:val="00FB30CC"/>
    <w:rsid w:val="00FB32DF"/>
    <w:rsid w:val="00FB3685"/>
    <w:rsid w:val="00FB3699"/>
    <w:rsid w:val="00FB376E"/>
    <w:rsid w:val="00FB3E3B"/>
    <w:rsid w:val="00FB3E7E"/>
    <w:rsid w:val="00FB4194"/>
    <w:rsid w:val="00FB4814"/>
    <w:rsid w:val="00FB483E"/>
    <w:rsid w:val="00FB48CA"/>
    <w:rsid w:val="00FB5042"/>
    <w:rsid w:val="00FB5958"/>
    <w:rsid w:val="00FB5BA7"/>
    <w:rsid w:val="00FB5C51"/>
    <w:rsid w:val="00FB5C60"/>
    <w:rsid w:val="00FB66BF"/>
    <w:rsid w:val="00FB684D"/>
    <w:rsid w:val="00FB6BE1"/>
    <w:rsid w:val="00FB7C26"/>
    <w:rsid w:val="00FC0085"/>
    <w:rsid w:val="00FC00EB"/>
    <w:rsid w:val="00FC0710"/>
    <w:rsid w:val="00FC0D6E"/>
    <w:rsid w:val="00FC1118"/>
    <w:rsid w:val="00FC1E61"/>
    <w:rsid w:val="00FC1F3C"/>
    <w:rsid w:val="00FC1FE1"/>
    <w:rsid w:val="00FC20F6"/>
    <w:rsid w:val="00FC216D"/>
    <w:rsid w:val="00FC2232"/>
    <w:rsid w:val="00FC2255"/>
    <w:rsid w:val="00FC24FB"/>
    <w:rsid w:val="00FC25AC"/>
    <w:rsid w:val="00FC278F"/>
    <w:rsid w:val="00FC2D03"/>
    <w:rsid w:val="00FC2D0B"/>
    <w:rsid w:val="00FC2E1B"/>
    <w:rsid w:val="00FC2E47"/>
    <w:rsid w:val="00FC3010"/>
    <w:rsid w:val="00FC3046"/>
    <w:rsid w:val="00FC34BC"/>
    <w:rsid w:val="00FC3B5C"/>
    <w:rsid w:val="00FC3D5F"/>
    <w:rsid w:val="00FC42A8"/>
    <w:rsid w:val="00FC4380"/>
    <w:rsid w:val="00FC438C"/>
    <w:rsid w:val="00FC45F1"/>
    <w:rsid w:val="00FC45F2"/>
    <w:rsid w:val="00FC4779"/>
    <w:rsid w:val="00FC48AC"/>
    <w:rsid w:val="00FC48C0"/>
    <w:rsid w:val="00FC49FD"/>
    <w:rsid w:val="00FC4B74"/>
    <w:rsid w:val="00FC4DB0"/>
    <w:rsid w:val="00FC4E3B"/>
    <w:rsid w:val="00FC50C8"/>
    <w:rsid w:val="00FC54E1"/>
    <w:rsid w:val="00FC553B"/>
    <w:rsid w:val="00FC5587"/>
    <w:rsid w:val="00FC55B7"/>
    <w:rsid w:val="00FC572A"/>
    <w:rsid w:val="00FC57DD"/>
    <w:rsid w:val="00FC60C0"/>
    <w:rsid w:val="00FC61F9"/>
    <w:rsid w:val="00FC6698"/>
    <w:rsid w:val="00FC6AB1"/>
    <w:rsid w:val="00FC6C17"/>
    <w:rsid w:val="00FC6D64"/>
    <w:rsid w:val="00FC7284"/>
    <w:rsid w:val="00FC761D"/>
    <w:rsid w:val="00FC765D"/>
    <w:rsid w:val="00FC76E4"/>
    <w:rsid w:val="00FC79E6"/>
    <w:rsid w:val="00FC7B1D"/>
    <w:rsid w:val="00FD06A3"/>
    <w:rsid w:val="00FD105E"/>
    <w:rsid w:val="00FD12D2"/>
    <w:rsid w:val="00FD1330"/>
    <w:rsid w:val="00FD186C"/>
    <w:rsid w:val="00FD1874"/>
    <w:rsid w:val="00FD18FB"/>
    <w:rsid w:val="00FD1DC5"/>
    <w:rsid w:val="00FD21FE"/>
    <w:rsid w:val="00FD267F"/>
    <w:rsid w:val="00FD272F"/>
    <w:rsid w:val="00FD27DA"/>
    <w:rsid w:val="00FD2E3D"/>
    <w:rsid w:val="00FD3299"/>
    <w:rsid w:val="00FD3791"/>
    <w:rsid w:val="00FD3871"/>
    <w:rsid w:val="00FD3CD5"/>
    <w:rsid w:val="00FD3F93"/>
    <w:rsid w:val="00FD4991"/>
    <w:rsid w:val="00FD4CA6"/>
    <w:rsid w:val="00FD4CA8"/>
    <w:rsid w:val="00FD4D6A"/>
    <w:rsid w:val="00FD4F43"/>
    <w:rsid w:val="00FD539D"/>
    <w:rsid w:val="00FD56EC"/>
    <w:rsid w:val="00FD573C"/>
    <w:rsid w:val="00FD5832"/>
    <w:rsid w:val="00FD5B96"/>
    <w:rsid w:val="00FD5BA4"/>
    <w:rsid w:val="00FD60AB"/>
    <w:rsid w:val="00FD6230"/>
    <w:rsid w:val="00FD68F5"/>
    <w:rsid w:val="00FD6A0B"/>
    <w:rsid w:val="00FD6ACB"/>
    <w:rsid w:val="00FD70DC"/>
    <w:rsid w:val="00FD7134"/>
    <w:rsid w:val="00FD73F9"/>
    <w:rsid w:val="00FD7556"/>
    <w:rsid w:val="00FD7C6B"/>
    <w:rsid w:val="00FE0092"/>
    <w:rsid w:val="00FE0143"/>
    <w:rsid w:val="00FE0267"/>
    <w:rsid w:val="00FE0938"/>
    <w:rsid w:val="00FE0AD2"/>
    <w:rsid w:val="00FE0BA3"/>
    <w:rsid w:val="00FE0FD1"/>
    <w:rsid w:val="00FE1611"/>
    <w:rsid w:val="00FE18E3"/>
    <w:rsid w:val="00FE1D51"/>
    <w:rsid w:val="00FE1F9B"/>
    <w:rsid w:val="00FE2077"/>
    <w:rsid w:val="00FE20E5"/>
    <w:rsid w:val="00FE2D83"/>
    <w:rsid w:val="00FE3057"/>
    <w:rsid w:val="00FE305A"/>
    <w:rsid w:val="00FE3152"/>
    <w:rsid w:val="00FE3733"/>
    <w:rsid w:val="00FE383B"/>
    <w:rsid w:val="00FE38C7"/>
    <w:rsid w:val="00FE3BC0"/>
    <w:rsid w:val="00FE3E7E"/>
    <w:rsid w:val="00FE4559"/>
    <w:rsid w:val="00FE4DE0"/>
    <w:rsid w:val="00FE52A1"/>
    <w:rsid w:val="00FE5372"/>
    <w:rsid w:val="00FE55ED"/>
    <w:rsid w:val="00FE5606"/>
    <w:rsid w:val="00FE567B"/>
    <w:rsid w:val="00FE5A5F"/>
    <w:rsid w:val="00FE5C7A"/>
    <w:rsid w:val="00FE5FCD"/>
    <w:rsid w:val="00FE611B"/>
    <w:rsid w:val="00FE6E49"/>
    <w:rsid w:val="00FE7277"/>
    <w:rsid w:val="00FE7681"/>
    <w:rsid w:val="00FE777E"/>
    <w:rsid w:val="00FE7A8F"/>
    <w:rsid w:val="00FE7B94"/>
    <w:rsid w:val="00FE7BA2"/>
    <w:rsid w:val="00FE7F55"/>
    <w:rsid w:val="00FE7F98"/>
    <w:rsid w:val="00FF046E"/>
    <w:rsid w:val="00FF0724"/>
    <w:rsid w:val="00FF0CC5"/>
    <w:rsid w:val="00FF0DCA"/>
    <w:rsid w:val="00FF119D"/>
    <w:rsid w:val="00FF1425"/>
    <w:rsid w:val="00FF17CF"/>
    <w:rsid w:val="00FF1CD9"/>
    <w:rsid w:val="00FF1D52"/>
    <w:rsid w:val="00FF1E72"/>
    <w:rsid w:val="00FF20FF"/>
    <w:rsid w:val="00FF255F"/>
    <w:rsid w:val="00FF2824"/>
    <w:rsid w:val="00FF2B99"/>
    <w:rsid w:val="00FF2E73"/>
    <w:rsid w:val="00FF3067"/>
    <w:rsid w:val="00FF3538"/>
    <w:rsid w:val="00FF35D6"/>
    <w:rsid w:val="00FF39F5"/>
    <w:rsid w:val="00FF3B4E"/>
    <w:rsid w:val="00FF3DAE"/>
    <w:rsid w:val="00FF4654"/>
    <w:rsid w:val="00FF4F3B"/>
    <w:rsid w:val="00FF561D"/>
    <w:rsid w:val="00FF59E0"/>
    <w:rsid w:val="00FF6360"/>
    <w:rsid w:val="00FF65A9"/>
    <w:rsid w:val="00FF6AC1"/>
    <w:rsid w:val="00FF6BD3"/>
    <w:rsid w:val="00FF6DD8"/>
    <w:rsid w:val="00FF7734"/>
    <w:rsid w:val="00FF7887"/>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1244EA8-AB88-48BC-9943-23B78738D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F55"/>
    <w:rPr>
      <w:rFonts w:ascii="Arial" w:hAnsi="Arial"/>
      <w:sz w:val="24"/>
      <w:lang w:val="en-GB"/>
    </w:rPr>
  </w:style>
  <w:style w:type="paragraph" w:styleId="Heading1">
    <w:name w:val="heading 1"/>
    <w:basedOn w:val="Normal"/>
    <w:next w:val="Normal"/>
    <w:qFormat/>
    <w:rsid w:val="004955B4"/>
    <w:pPr>
      <w:keepNext/>
      <w:spacing w:before="240" w:after="60"/>
      <w:outlineLvl w:val="0"/>
    </w:pPr>
    <w:rPr>
      <w:rFonts w:cs="Arial"/>
      <w:b/>
      <w:bCs/>
      <w:kern w:val="32"/>
      <w:sz w:val="32"/>
      <w:szCs w:val="32"/>
    </w:rPr>
  </w:style>
  <w:style w:type="paragraph" w:styleId="Heading2">
    <w:name w:val="heading 2"/>
    <w:basedOn w:val="Normal"/>
    <w:next w:val="Normal"/>
    <w:qFormat/>
    <w:rsid w:val="004557D7"/>
    <w:pPr>
      <w:keepNext/>
      <w:tabs>
        <w:tab w:val="num" w:pos="6803"/>
      </w:tabs>
      <w:spacing w:after="120" w:line="312" w:lineRule="exact"/>
      <w:ind w:left="8505" w:hanging="708"/>
      <w:outlineLvl w:val="1"/>
    </w:pPr>
    <w:rPr>
      <w:lang w:val="en-US" w:eastAsia="de-DE"/>
    </w:rPr>
  </w:style>
  <w:style w:type="paragraph" w:styleId="Heading3">
    <w:name w:val="heading 3"/>
    <w:basedOn w:val="Normal"/>
    <w:next w:val="Normal"/>
    <w:qFormat/>
    <w:rsid w:val="004557D7"/>
    <w:pPr>
      <w:keepNext/>
      <w:tabs>
        <w:tab w:val="num" w:pos="0"/>
      </w:tabs>
      <w:spacing w:after="120" w:line="312" w:lineRule="exact"/>
      <w:ind w:left="2552" w:hanging="708"/>
      <w:outlineLvl w:val="2"/>
    </w:pPr>
    <w:rPr>
      <w:lang w:val="en-US" w:eastAsia="de-DE"/>
    </w:rPr>
  </w:style>
  <w:style w:type="paragraph" w:styleId="Heading4">
    <w:name w:val="heading 4"/>
    <w:basedOn w:val="Normal"/>
    <w:next w:val="Normal"/>
    <w:qFormat/>
    <w:rsid w:val="004557D7"/>
    <w:pPr>
      <w:keepNext/>
      <w:tabs>
        <w:tab w:val="num" w:pos="0"/>
      </w:tabs>
      <w:spacing w:after="120" w:line="312" w:lineRule="exact"/>
      <w:ind w:left="3403" w:hanging="708"/>
      <w:outlineLvl w:val="3"/>
    </w:pPr>
    <w:rPr>
      <w:lang w:val="en-US" w:eastAsia="de-DE"/>
    </w:rPr>
  </w:style>
  <w:style w:type="paragraph" w:styleId="Heading5">
    <w:name w:val="heading 5"/>
    <w:basedOn w:val="Normal"/>
    <w:next w:val="Normal"/>
    <w:qFormat/>
    <w:rsid w:val="004557D7"/>
    <w:pPr>
      <w:keepNext/>
      <w:tabs>
        <w:tab w:val="num" w:pos="0"/>
      </w:tabs>
      <w:spacing w:after="120" w:line="312" w:lineRule="exact"/>
      <w:ind w:left="4253" w:hanging="708"/>
      <w:outlineLvl w:val="4"/>
    </w:pPr>
    <w:rPr>
      <w:lang w:val="en-US" w:eastAsia="de-DE"/>
    </w:rPr>
  </w:style>
  <w:style w:type="paragraph" w:styleId="Heading6">
    <w:name w:val="heading 6"/>
    <w:basedOn w:val="Normal"/>
    <w:next w:val="Normal"/>
    <w:qFormat/>
    <w:rsid w:val="004557D7"/>
    <w:pPr>
      <w:keepNext/>
      <w:tabs>
        <w:tab w:val="num" w:pos="0"/>
      </w:tabs>
      <w:spacing w:after="120" w:line="312" w:lineRule="exact"/>
      <w:ind w:left="5104" w:hanging="708"/>
      <w:outlineLvl w:val="5"/>
    </w:pPr>
    <w:rPr>
      <w:lang w:val="en-US" w:eastAsia="de-DE"/>
    </w:rPr>
  </w:style>
  <w:style w:type="paragraph" w:styleId="Heading7">
    <w:name w:val="heading 7"/>
    <w:basedOn w:val="Normal"/>
    <w:next w:val="Normal"/>
    <w:qFormat/>
    <w:rsid w:val="00DA6F55"/>
    <w:pPr>
      <w:keepNext/>
      <w:jc w:val="center"/>
      <w:outlineLvl w:val="6"/>
    </w:pPr>
    <w:rPr>
      <w:b/>
    </w:rPr>
  </w:style>
  <w:style w:type="paragraph" w:styleId="Heading8">
    <w:name w:val="heading 8"/>
    <w:basedOn w:val="Normal"/>
    <w:next w:val="Normal"/>
    <w:link w:val="Heading8Char"/>
    <w:qFormat/>
    <w:rsid w:val="004557D7"/>
    <w:pPr>
      <w:keepNext/>
      <w:tabs>
        <w:tab w:val="num" w:pos="0"/>
      </w:tabs>
      <w:spacing w:after="120" w:line="312" w:lineRule="exact"/>
      <w:ind w:left="6521" w:hanging="708"/>
      <w:outlineLvl w:val="7"/>
    </w:pPr>
    <w:rPr>
      <w:lang w:val="en-US" w:eastAsia="de-DE"/>
    </w:rPr>
  </w:style>
  <w:style w:type="paragraph" w:styleId="Heading9">
    <w:name w:val="heading 9"/>
    <w:basedOn w:val="Normal"/>
    <w:next w:val="Normal"/>
    <w:qFormat/>
    <w:rsid w:val="004557D7"/>
    <w:pPr>
      <w:tabs>
        <w:tab w:val="num" w:pos="0"/>
      </w:tabs>
      <w:spacing w:after="120" w:line="312" w:lineRule="exact"/>
      <w:ind w:left="7372" w:hanging="708"/>
      <w:outlineLvl w:val="8"/>
    </w:pPr>
    <w:rPr>
      <w:lang w:val="en-US" w:eastAsia="de-DE"/>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8Char">
    <w:name w:val="Heading 8 Char"/>
    <w:basedOn w:val="DefaultParagraphFont"/>
    <w:link w:val="Heading8"/>
    <w:rsid w:val="00CF263B"/>
    <w:rPr>
      <w:rFonts w:ascii="Arial" w:hAnsi="Arial"/>
      <w:sz w:val="24"/>
      <w:lang w:val="en-US" w:eastAsia="de-DE" w:bidi="ar-SA"/>
    </w:rPr>
  </w:style>
  <w:style w:type="paragraph" w:customStyle="1" w:styleId="Char">
    <w:name w:val=" Char"/>
    <w:basedOn w:val="Normal"/>
    <w:link w:val="DefaultParagraphFont"/>
    <w:rsid w:val="004955B4"/>
    <w:pPr>
      <w:spacing w:after="160" w:line="240" w:lineRule="exact"/>
    </w:pPr>
    <w:rPr>
      <w:rFonts w:ascii="Tahoma" w:eastAsia="MS Mincho" w:hAnsi="Tahoma"/>
      <w:sz w:val="20"/>
    </w:rPr>
  </w:style>
  <w:style w:type="character" w:customStyle="1" w:styleId="FooterChar">
    <w:name w:val="Footer Char"/>
    <w:basedOn w:val="DefaultParagraphFont"/>
    <w:link w:val="Footer"/>
    <w:rsid w:val="004955B4"/>
    <w:rPr>
      <w:rFonts w:ascii="Trebuchet MS" w:eastAsia="MS Mincho" w:hAnsi="Trebuchet MS"/>
      <w:lang w:val="en-GB" w:eastAsia="en-US" w:bidi="ar-SA"/>
    </w:rPr>
  </w:style>
  <w:style w:type="paragraph" w:styleId="Footer">
    <w:name w:val="footer"/>
    <w:basedOn w:val="Normal"/>
    <w:link w:val="FooterChar"/>
    <w:rsid w:val="00DA6F55"/>
    <w:pPr>
      <w:tabs>
        <w:tab w:val="center" w:pos="4320"/>
        <w:tab w:val="right" w:pos="8640"/>
      </w:tabs>
    </w:pPr>
    <w:rPr>
      <w:rFonts w:ascii="Trebuchet MS" w:eastAsia="MS Mincho" w:hAnsi="Trebuchet MS"/>
      <w:sz w:val="20"/>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sz w:val="20"/>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noProof/>
      <w:sz w:val="20"/>
    </w:rPr>
  </w:style>
  <w:style w:type="paragraph" w:customStyle="1" w:styleId="bcparaa">
    <w:name w:val="bc para (a)"/>
    <w:basedOn w:val="Normal"/>
    <w:rsid w:val="004955B4"/>
    <w:pPr>
      <w:tabs>
        <w:tab w:val="left" w:pos="1843"/>
      </w:tabs>
      <w:spacing w:after="240" w:line="240" w:lineRule="atLeast"/>
      <w:ind w:left="1843" w:hanging="709"/>
      <w:jc w:val="both"/>
    </w:pPr>
    <w:rPr>
      <w:noProof/>
      <w:sz w:val="20"/>
      <w:lang w:val="nl-NL"/>
    </w:rPr>
  </w:style>
  <w:style w:type="paragraph" w:customStyle="1" w:styleId="bcverylastpara">
    <w:name w:val="bc very last para"/>
    <w:basedOn w:val="Normal"/>
    <w:rsid w:val="004955B4"/>
    <w:pPr>
      <w:widowControl w:val="0"/>
      <w:spacing w:after="720"/>
      <w:ind w:left="1134"/>
      <w:jc w:val="both"/>
    </w:pPr>
    <w:rPr>
      <w:sz w:val="20"/>
    </w:rPr>
  </w:style>
  <w:style w:type="paragraph" w:customStyle="1" w:styleId="bcverylastparaa">
    <w:name w:val="bc very last para (a)"/>
    <w:basedOn w:val="Normal"/>
    <w:rsid w:val="004955B4"/>
    <w:pPr>
      <w:widowControl w:val="0"/>
      <w:spacing w:after="720"/>
      <w:ind w:left="1843" w:hanging="709"/>
      <w:jc w:val="both"/>
    </w:pPr>
    <w:rPr>
      <w:noProof/>
      <w:sz w:val="20"/>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sz w:val="20"/>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sz w:val="20"/>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rPr>
  </w:style>
  <w:style w:type="paragraph" w:customStyle="1" w:styleId="Listbullet">
    <w:name w:val="List bullet"/>
    <w:basedOn w:val="Normal"/>
    <w:rsid w:val="004955B4"/>
    <w:pPr>
      <w:widowControl w:val="0"/>
      <w:spacing w:after="120"/>
    </w:pPr>
    <w:rPr>
      <w:rFonts w:ascii="Trebuchet MS" w:hAnsi="Trebuchet MS"/>
      <w:sz w:val="22"/>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rFonts w:eastAsia="MS Mincho"/>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lang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sz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rPr>
  </w:style>
  <w:style w:type="paragraph" w:customStyle="1" w:styleId="xl23">
    <w:name w:val="xl23"/>
    <w:basedOn w:val="Normal"/>
    <w:rsid w:val="004955B4"/>
    <w:pPr>
      <w:spacing w:before="100" w:beforeAutospacing="1" w:after="100" w:afterAutospacing="1"/>
    </w:pPr>
    <w:rPr>
      <w:rFonts w:ascii="Book Antiqua" w:hAnsi="Book Antiqua"/>
      <w:sz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eastAsia="en-GB"/>
    </w:rPr>
  </w:style>
  <w:style w:type="paragraph" w:customStyle="1" w:styleId="xl25">
    <w:name w:val="xl25"/>
    <w:basedOn w:val="Normal"/>
    <w:rsid w:val="004955B4"/>
    <w:pPr>
      <w:widowControl w:val="0"/>
      <w:spacing w:before="100" w:beforeAutospacing="1" w:after="100" w:afterAutospacing="1"/>
    </w:pPr>
    <w:rPr>
      <w:rFonts w:cs="Arial"/>
      <w:b/>
      <w:bCs/>
      <w:sz w:val="22"/>
      <w:szCs w:val="22"/>
      <w:lang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lang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i/>
      <w:iCs/>
      <w:sz w:val="18"/>
      <w:szCs w:val="18"/>
      <w:lang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sz w:val="18"/>
      <w:szCs w:val="18"/>
      <w:lang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rPr>
  </w:style>
  <w:style w:type="paragraph" w:customStyle="1" w:styleId="xl31">
    <w:name w:val="xl31"/>
    <w:basedOn w:val="Normal"/>
    <w:rsid w:val="004955B4"/>
    <w:pPr>
      <w:pBdr>
        <w:bottom w:val="single" w:sz="4" w:space="0" w:color="auto"/>
      </w:pBdr>
      <w:spacing w:before="100" w:beforeAutospacing="1" w:after="100" w:afterAutospacing="1"/>
    </w:pPr>
    <w:rPr>
      <w:sz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cs="Arial"/>
      <w:sz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cs="Arial"/>
      <w:color w:val="000000"/>
      <w:sz w:val="22"/>
      <w:szCs w:val="22"/>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cs="Arial"/>
      <w:color w:val="000000"/>
      <w:sz w:val="22"/>
      <w:szCs w:val="22"/>
    </w:rPr>
  </w:style>
  <w:style w:type="paragraph" w:styleId="Header">
    <w:name w:val="header"/>
    <w:basedOn w:val="Normal"/>
    <w:rsid w:val="00DA6F55"/>
    <w:pPr>
      <w:tabs>
        <w:tab w:val="center" w:pos="4320"/>
        <w:tab w:val="right" w:pos="8640"/>
      </w:tabs>
    </w:pPr>
  </w:style>
  <w:style w:type="character" w:styleId="PageNumber">
    <w:name w:val="page number"/>
    <w:basedOn w:val="DefaultParagraphFont"/>
    <w:rsid w:val="00CA79F4"/>
  </w:style>
  <w:style w:type="paragraph" w:customStyle="1" w:styleId="anrede">
    <w:name w:val="anrede"/>
    <w:basedOn w:val="Normal"/>
    <w:next w:val="Normal"/>
    <w:rsid w:val="004557D7"/>
    <w:pPr>
      <w:spacing w:after="240" w:line="312" w:lineRule="exact"/>
    </w:pPr>
    <w:rPr>
      <w:sz w:val="22"/>
      <w:lang w:val="en-US" w:eastAsia="de-DE"/>
    </w:rPr>
  </w:style>
  <w:style w:type="paragraph" w:customStyle="1" w:styleId="betreff">
    <w:name w:val="betreff"/>
    <w:basedOn w:val="Normal"/>
    <w:next w:val="anrede"/>
    <w:rsid w:val="004557D7"/>
    <w:pPr>
      <w:spacing w:after="480" w:line="312" w:lineRule="exact"/>
      <w:ind w:left="1276" w:hanging="1276"/>
    </w:pPr>
    <w:rPr>
      <w:b/>
      <w:sz w:val="22"/>
      <w:lang w:val="en-US" w:eastAsia="de-DE"/>
    </w:rPr>
  </w:style>
  <w:style w:type="paragraph" w:customStyle="1" w:styleId="briefkopf">
    <w:name w:val="briefkopf"/>
    <w:basedOn w:val="Normal"/>
    <w:rsid w:val="004557D7"/>
    <w:pPr>
      <w:spacing w:before="1440" w:after="1200" w:line="240" w:lineRule="exact"/>
    </w:pPr>
    <w:rPr>
      <w:sz w:val="22"/>
      <w:lang w:val="en-US" w:eastAsia="de-DE"/>
    </w:rPr>
  </w:style>
  <w:style w:type="paragraph" w:customStyle="1" w:styleId="Einrckung1">
    <w:name w:val="Einrückung 1"/>
    <w:basedOn w:val="Normal"/>
    <w:rsid w:val="004557D7"/>
    <w:pPr>
      <w:spacing w:line="312" w:lineRule="exact"/>
      <w:ind w:left="851" w:hanging="851"/>
    </w:pPr>
    <w:rPr>
      <w:sz w:val="22"/>
      <w:lang w:val="en-US" w:eastAsia="de-DE"/>
    </w:rPr>
  </w:style>
  <w:style w:type="paragraph" w:customStyle="1" w:styleId="Einrckung2">
    <w:name w:val="Einrückung 2"/>
    <w:basedOn w:val="Normal"/>
    <w:rsid w:val="004557D7"/>
    <w:pPr>
      <w:spacing w:line="312" w:lineRule="exact"/>
      <w:ind w:left="1701" w:hanging="851"/>
    </w:pPr>
    <w:rPr>
      <w:sz w:val="22"/>
      <w:lang w:val="en-US" w:eastAsia="de-DE"/>
    </w:rPr>
  </w:style>
  <w:style w:type="paragraph" w:customStyle="1" w:styleId="Einrckung3">
    <w:name w:val="Einrückung 3"/>
    <w:basedOn w:val="Normal"/>
    <w:rsid w:val="004557D7"/>
    <w:pPr>
      <w:spacing w:line="312" w:lineRule="exact"/>
      <w:ind w:left="2552" w:hanging="851"/>
    </w:pPr>
    <w:rPr>
      <w:sz w:val="22"/>
      <w:lang w:val="en-US" w:eastAsia="de-DE"/>
    </w:rPr>
  </w:style>
  <w:style w:type="paragraph" w:styleId="NormalIndent">
    <w:name w:val="Normal Indent"/>
    <w:basedOn w:val="Normal"/>
    <w:rsid w:val="004557D7"/>
    <w:pPr>
      <w:spacing w:line="312" w:lineRule="exact"/>
      <w:ind w:left="708"/>
    </w:pPr>
    <w:rPr>
      <w:lang w:val="en-US" w:eastAsia="de-DE"/>
    </w:rPr>
  </w:style>
  <w:style w:type="paragraph" w:customStyle="1" w:styleId="TextfrKfW">
    <w:name w:val="Text für KfW"/>
    <w:basedOn w:val="Normal"/>
    <w:rsid w:val="004557D7"/>
    <w:pPr>
      <w:tabs>
        <w:tab w:val="left" w:pos="851"/>
        <w:tab w:val="left" w:pos="1418"/>
        <w:tab w:val="left" w:pos="2127"/>
      </w:tabs>
      <w:spacing w:after="240" w:line="360" w:lineRule="atLeast"/>
    </w:pPr>
    <w:rPr>
      <w:lang w:val="en-US" w:eastAsia="de-DE"/>
    </w:rPr>
  </w:style>
  <w:style w:type="character" w:styleId="Hyperlink">
    <w:name w:val="Hyperlink"/>
    <w:basedOn w:val="DefaultParagraphFont"/>
    <w:rsid w:val="004557D7"/>
    <w:rPr>
      <w:color w:val="0000FF"/>
      <w:u w:val="single"/>
    </w:rPr>
  </w:style>
  <w:style w:type="paragraph" w:styleId="FootnoteText">
    <w:name w:val="footnote text"/>
    <w:basedOn w:val="Normal"/>
    <w:semiHidden/>
    <w:rsid w:val="004557D7"/>
    <w:pPr>
      <w:tabs>
        <w:tab w:val="left" w:pos="567"/>
        <w:tab w:val="left" w:pos="1134"/>
        <w:tab w:val="left" w:pos="1701"/>
        <w:tab w:val="left" w:pos="2268"/>
        <w:tab w:val="left" w:pos="2835"/>
      </w:tabs>
      <w:spacing w:line="240" w:lineRule="exact"/>
    </w:pPr>
    <w:rPr>
      <w:rFonts w:ascii="Courier" w:hAnsi="Courier"/>
      <w:sz w:val="20"/>
      <w:lang w:val="en-US" w:eastAsia="de-DE"/>
    </w:rPr>
  </w:style>
  <w:style w:type="character" w:styleId="FootnoteReference">
    <w:name w:val="footnote reference"/>
    <w:basedOn w:val="DefaultParagraphFont"/>
    <w:semiHidden/>
    <w:rsid w:val="004557D7"/>
    <w:rPr>
      <w:vertAlign w:val="superscript"/>
    </w:rPr>
  </w:style>
  <w:style w:type="paragraph" w:customStyle="1" w:styleId="Prambelabsatz">
    <w:name w:val="Präambelabsatz"/>
    <w:basedOn w:val="Normal"/>
    <w:rsid w:val="004557D7"/>
    <w:pPr>
      <w:tabs>
        <w:tab w:val="left" w:pos="0"/>
        <w:tab w:val="num" w:pos="360"/>
        <w:tab w:val="left" w:pos="1134"/>
        <w:tab w:val="left" w:pos="1701"/>
      </w:tabs>
      <w:spacing w:after="240" w:line="336" w:lineRule="auto"/>
      <w:jc w:val="both"/>
    </w:pPr>
    <w:rPr>
      <w:sz w:val="22"/>
      <w:lang w:val="en-US" w:eastAsia="de-DE"/>
    </w:rPr>
  </w:style>
  <w:style w:type="paragraph" w:customStyle="1" w:styleId="Tabellenzeile">
    <w:name w:val="Tabellenzeile"/>
    <w:basedOn w:val="Normal"/>
    <w:rsid w:val="004557D7"/>
    <w:pPr>
      <w:spacing w:after="120" w:line="336" w:lineRule="auto"/>
      <w:ind w:right="-68"/>
      <w:jc w:val="both"/>
    </w:pPr>
    <w:rPr>
      <w:sz w:val="22"/>
      <w:lang w:val="en-US" w:eastAsia="de-DE"/>
    </w:rPr>
  </w:style>
  <w:style w:type="paragraph" w:customStyle="1" w:styleId="Tabellenberschrift">
    <w:name w:val="Tabellenüberschrift"/>
    <w:basedOn w:val="Normal"/>
    <w:rsid w:val="004557D7"/>
    <w:pPr>
      <w:keepNext/>
      <w:spacing w:after="120" w:line="336" w:lineRule="auto"/>
      <w:jc w:val="center"/>
    </w:pPr>
    <w:rPr>
      <w:b/>
      <w:sz w:val="22"/>
      <w:lang w:val="en-US" w:eastAsia="de-DE"/>
    </w:rPr>
  </w:style>
  <w:style w:type="paragraph" w:customStyle="1" w:styleId="Einrck1">
    <w:name w:val="Einrück1"/>
    <w:basedOn w:val="Normal"/>
    <w:rsid w:val="004557D7"/>
    <w:pPr>
      <w:spacing w:line="312" w:lineRule="exact"/>
      <w:ind w:left="709" w:hanging="709"/>
    </w:pPr>
    <w:rPr>
      <w:lang w:val="en-US" w:eastAsia="de-DE"/>
    </w:rPr>
  </w:style>
  <w:style w:type="paragraph" w:customStyle="1" w:styleId="Einrck2">
    <w:name w:val="Einrück2"/>
    <w:basedOn w:val="Normal"/>
    <w:rsid w:val="004557D7"/>
    <w:pPr>
      <w:spacing w:line="312" w:lineRule="exact"/>
      <w:ind w:left="1276" w:hanging="567"/>
    </w:pPr>
    <w:rPr>
      <w:lang w:val="en-US" w:eastAsia="de-DE"/>
    </w:rPr>
  </w:style>
  <w:style w:type="paragraph" w:styleId="ListContinue">
    <w:name w:val="List Continue"/>
    <w:basedOn w:val="Normal"/>
    <w:rsid w:val="004557D7"/>
    <w:pPr>
      <w:spacing w:after="120" w:line="336" w:lineRule="auto"/>
      <w:ind w:left="283"/>
      <w:jc w:val="both"/>
    </w:pPr>
    <w:rPr>
      <w:sz w:val="22"/>
      <w:lang w:val="en-US" w:eastAsia="de-DE"/>
    </w:rPr>
  </w:style>
  <w:style w:type="character" w:styleId="FollowedHyperlink">
    <w:name w:val="FollowedHyperlink"/>
    <w:basedOn w:val="DefaultParagraphFont"/>
    <w:rsid w:val="004557D7"/>
    <w:rPr>
      <w:color w:val="606420"/>
      <w:u w:val="single"/>
    </w:rPr>
  </w:style>
  <w:style w:type="paragraph" w:styleId="BodyText2">
    <w:name w:val="Body Text 2"/>
    <w:basedOn w:val="Normal"/>
    <w:rsid w:val="004557D7"/>
    <w:pPr>
      <w:tabs>
        <w:tab w:val="left" w:pos="570"/>
        <w:tab w:val="left" w:pos="1150"/>
        <w:tab w:val="left" w:pos="4890"/>
        <w:tab w:val="left" w:pos="6330"/>
      </w:tabs>
      <w:spacing w:line="360" w:lineRule="atLeast"/>
      <w:ind w:right="-6"/>
      <w:jc w:val="both"/>
    </w:pPr>
    <w:rPr>
      <w:b/>
      <w:color w:val="0000FF"/>
      <w:u w:val="double"/>
      <w:lang w:val="en-US" w:eastAsia="de-DE"/>
    </w:rPr>
  </w:style>
  <w:style w:type="paragraph" w:customStyle="1" w:styleId="CharChar0">
    <w:name w:val=" Char Char"/>
    <w:basedOn w:val="Normal"/>
    <w:rsid w:val="004557D7"/>
    <w:rPr>
      <w:rFonts w:ascii="Times New Roman" w:hAnsi="Times New Roman"/>
      <w:sz w:val="20"/>
      <w:lang w:val="en-US"/>
    </w:rPr>
  </w:style>
  <w:style w:type="paragraph" w:styleId="BodyText3">
    <w:name w:val="Body Text 3"/>
    <w:basedOn w:val="Normal"/>
    <w:rsid w:val="004557D7"/>
    <w:pPr>
      <w:spacing w:after="120" w:line="312" w:lineRule="exact"/>
    </w:pPr>
    <w:rPr>
      <w:sz w:val="16"/>
      <w:szCs w:val="16"/>
      <w:lang w:val="en-US" w:eastAsia="de-DE"/>
    </w:rPr>
  </w:style>
  <w:style w:type="paragraph" w:customStyle="1" w:styleId="ZchnZchnCharChar">
    <w:name w:val=" Знак Знак Zchn Zchn Char Char"/>
    <w:basedOn w:val="Normal"/>
    <w:rsid w:val="004557D7"/>
    <w:rPr>
      <w:rFonts w:ascii="Times New Roman" w:hAnsi="Times New Roman"/>
      <w:sz w:val="20"/>
      <w:lang w:val="en-US"/>
    </w:rPr>
  </w:style>
  <w:style w:type="paragraph" w:styleId="List">
    <w:name w:val="List"/>
    <w:basedOn w:val="Normal"/>
    <w:rsid w:val="004557D7"/>
    <w:pPr>
      <w:spacing w:line="312" w:lineRule="exact"/>
      <w:ind w:left="283" w:hanging="283"/>
    </w:pPr>
    <w:rPr>
      <w:lang w:val="en-US" w:eastAsia="de-DE"/>
    </w:rPr>
  </w:style>
  <w:style w:type="paragraph" w:customStyle="1" w:styleId="DefaultParagraphFontParaCharCharZchnCharZchnChar">
    <w:name w:val="Default Paragraph Font Para Char Char Zchn Char Zchn Char"/>
    <w:aliases w:val="Default Paragraph Font Para Char Para Char Char Zchn Zchn Char Zchn Zchn Char"/>
    <w:basedOn w:val="Normal"/>
    <w:rsid w:val="004557D7"/>
    <w:rPr>
      <w:rFonts w:ascii="Times New Roman" w:hAnsi="Times New Roman"/>
      <w:sz w:val="20"/>
      <w:lang w:val="en-US"/>
    </w:rPr>
  </w:style>
  <w:style w:type="paragraph" w:customStyle="1" w:styleId="einrckung10">
    <w:name w:val="einrckung1"/>
    <w:basedOn w:val="Normal"/>
    <w:rsid w:val="004557D7"/>
    <w:pPr>
      <w:spacing w:line="312" w:lineRule="atLeast"/>
      <w:ind w:left="851" w:hanging="851"/>
    </w:pPr>
    <w:rPr>
      <w:rFonts w:cs="Arial"/>
      <w:sz w:val="22"/>
      <w:szCs w:val="22"/>
      <w:lang w:val="en-US"/>
    </w:rPr>
  </w:style>
  <w:style w:type="paragraph" w:styleId="ListParagraph">
    <w:name w:val="List Paragraph"/>
    <w:basedOn w:val="Normal"/>
    <w:qFormat/>
    <w:rsid w:val="004557D7"/>
    <w:pPr>
      <w:spacing w:line="312" w:lineRule="exact"/>
      <w:ind w:left="720"/>
    </w:pPr>
    <w:rPr>
      <w:lang w:val="en-US" w:eastAsia="de-DE"/>
    </w:rPr>
  </w:style>
  <w:style w:type="character" w:customStyle="1" w:styleId="CharChar2">
    <w:name w:val=" Char Char2"/>
    <w:basedOn w:val="DefaultParagraphFont"/>
    <w:rsid w:val="004557D7"/>
    <w:rPr>
      <w:rFonts w:ascii="Arial" w:hAnsi="Arial"/>
      <w:sz w:val="16"/>
      <w:lang w:eastAsia="de-DE"/>
    </w:rPr>
  </w:style>
  <w:style w:type="table" w:styleId="TableGrid">
    <w:name w:val="Table Grid"/>
    <w:basedOn w:val="TableNormal"/>
    <w:rsid w:val="00E43A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tikel">
    <w:name w:val="Artikel"/>
    <w:basedOn w:val="Normal"/>
    <w:rsid w:val="00CF263B"/>
    <w:pPr>
      <w:spacing w:after="480" w:line="360" w:lineRule="atLeast"/>
      <w:jc w:val="center"/>
    </w:pPr>
    <w:rPr>
      <w:b/>
      <w:u w:val="single"/>
      <w:lang w:val="sq-AL" w:eastAsia="de-DE"/>
    </w:rPr>
  </w:style>
  <w:style w:type="paragraph" w:styleId="BodyTextIndent">
    <w:name w:val="Body Text Indent"/>
    <w:basedOn w:val="Normal"/>
    <w:rsid w:val="00CF263B"/>
    <w:pPr>
      <w:ind w:left="426" w:hanging="141"/>
    </w:pPr>
    <w:rPr>
      <w:sz w:val="16"/>
      <w:lang w:val="sq-AL" w:eastAsia="de-DE"/>
    </w:rPr>
  </w:style>
  <w:style w:type="paragraph" w:styleId="BodyTextIndent2">
    <w:name w:val="Body Text Indent 2"/>
    <w:basedOn w:val="Normal"/>
    <w:rsid w:val="00CF263B"/>
    <w:pPr>
      <w:ind w:left="426" w:hanging="142"/>
    </w:pPr>
    <w:rPr>
      <w:rFonts w:ascii="Swiss742 SWC" w:hAnsi="Swiss742 SWC"/>
      <w:sz w:val="16"/>
      <w:lang w:val="sq-AL" w:eastAsia="de-DE"/>
    </w:rPr>
  </w:style>
  <w:style w:type="paragraph" w:customStyle="1" w:styleId="DefaultParagraphFontParaCharChar">
    <w:name w:val="Default Paragraph Font Para Char Char"/>
    <w:aliases w:val="Default Paragraph Font Para Char Para Char Char"/>
    <w:basedOn w:val="Normal"/>
    <w:rsid w:val="00CF263B"/>
    <w:rPr>
      <w:rFonts w:ascii="Times New Roman" w:hAnsi="Times New Roman"/>
      <w:sz w:val="20"/>
      <w:lang w:val="en-US"/>
    </w:rPr>
  </w:style>
  <w:style w:type="paragraph" w:styleId="BalloonText">
    <w:name w:val="Balloon Text"/>
    <w:basedOn w:val="Normal"/>
    <w:semiHidden/>
    <w:rsid w:val="00CF263B"/>
    <w:pPr>
      <w:spacing w:line="360" w:lineRule="atLeast"/>
      <w:jc w:val="both"/>
    </w:pPr>
    <w:rPr>
      <w:rFonts w:ascii="Tahoma" w:hAnsi="Tahoma" w:cs="Tahoma"/>
      <w:sz w:val="16"/>
      <w:szCs w:val="16"/>
      <w:lang w:val="sq-AL" w:eastAsia="de-DE"/>
    </w:rPr>
  </w:style>
  <w:style w:type="paragraph" w:customStyle="1" w:styleId="CharCharChar">
    <w:name w:val=" Char Char Char"/>
    <w:basedOn w:val="Normal"/>
    <w:rsid w:val="00CF263B"/>
    <w:rPr>
      <w:rFonts w:ascii="Times New Roman" w:hAnsi="Times New Roman"/>
      <w:sz w:val="20"/>
      <w:lang w:val="en-US"/>
    </w:rPr>
  </w:style>
  <w:style w:type="paragraph" w:styleId="NormalWeb">
    <w:name w:val="Normal (Web)"/>
    <w:basedOn w:val="Normal"/>
    <w:rsid w:val="00CF263B"/>
    <w:pPr>
      <w:spacing w:line="360" w:lineRule="atLeast"/>
      <w:jc w:val="both"/>
    </w:pPr>
    <w:rPr>
      <w:rFonts w:ascii="Times New Roman" w:hAnsi="Times New Roman"/>
      <w:szCs w:val="24"/>
      <w:lang w:val="sq-AL" w:eastAsia="de-DE"/>
    </w:rPr>
  </w:style>
  <w:style w:type="paragraph" w:styleId="ListBullet0">
    <w:name w:val="List Bullet"/>
    <w:aliases w:val="Char Char Char Char (文字) Char (文字) Char Char Zchn,Char Char Char Char Char Char Char (文字) Char (文字) Char Char Zchn,Char Char Char Char Char Char Char Char Char Char Char (文字) Char (文字) Char Char Zchn"/>
    <w:basedOn w:val="Normal"/>
    <w:next w:val="Normal"/>
    <w:autoRedefine/>
    <w:rsid w:val="00CF263B"/>
    <w:pPr>
      <w:keepLines/>
      <w:spacing w:after="120"/>
      <w:jc w:val="both"/>
    </w:pPr>
    <w:rPr>
      <w:rFonts w:eastAsia="MS Mincho"/>
      <w:b/>
      <w:bCs/>
      <w:i/>
      <w:iCs/>
      <w:snapToGrid w:val="0"/>
      <w:kern w:val="2"/>
      <w:szCs w:val="21"/>
      <w:lang w:eastAsia="en-GB"/>
    </w:rPr>
  </w:style>
  <w:style w:type="paragraph" w:customStyle="1" w:styleId="Anlagentext">
    <w:name w:val="Anlagentext"/>
    <w:basedOn w:val="Normal"/>
    <w:rsid w:val="00CF263B"/>
    <w:pPr>
      <w:tabs>
        <w:tab w:val="left" w:pos="1701"/>
        <w:tab w:val="left" w:pos="3969"/>
        <w:tab w:val="left" w:pos="6237"/>
      </w:tabs>
    </w:pPr>
    <w:rPr>
      <w:sz w:val="20"/>
      <w:lang w:val="sq-AL" w:eastAsia="de-DE"/>
    </w:rPr>
  </w:style>
  <w:style w:type="paragraph" w:customStyle="1" w:styleId="NummerierteListe">
    <w:name w:val="Nummerierte Liste"/>
    <w:aliases w:val="Links:  0,63 cm"/>
    <w:basedOn w:val="Normal"/>
    <w:rsid w:val="00CF263B"/>
    <w:pPr>
      <w:numPr>
        <w:numId w:val="5"/>
      </w:numPr>
      <w:tabs>
        <w:tab w:val="left" w:pos="426"/>
      </w:tabs>
    </w:pPr>
    <w:rPr>
      <w:sz w:val="22"/>
      <w:lang w:eastAsia="de-DE"/>
    </w:rPr>
  </w:style>
  <w:style w:type="paragraph" w:customStyle="1" w:styleId="ein1">
    <w:name w:val="ein1"/>
    <w:basedOn w:val="Einrckung1"/>
    <w:rsid w:val="00CF263B"/>
    <w:pPr>
      <w:spacing w:line="240" w:lineRule="auto"/>
      <w:ind w:left="1134" w:hanging="1134"/>
      <w:jc w:val="both"/>
    </w:pPr>
    <w:rPr>
      <w:lang w:val="sq-AL"/>
    </w:rPr>
  </w:style>
  <w:style w:type="paragraph" w:customStyle="1" w:styleId="Standard1">
    <w:name w:val="Standard1"/>
    <w:basedOn w:val="Normal"/>
    <w:rsid w:val="00CF263B"/>
    <w:pPr>
      <w:spacing w:line="360" w:lineRule="atLeast"/>
      <w:jc w:val="both"/>
    </w:pPr>
    <w:rPr>
      <w:lang w:val="sq-AL" w:eastAsia="de-DE"/>
    </w:rPr>
  </w:style>
  <w:style w:type="paragraph" w:styleId="EndnoteText">
    <w:name w:val="endnote text"/>
    <w:basedOn w:val="Normal"/>
    <w:semiHidden/>
    <w:rsid w:val="00CF263B"/>
    <w:rPr>
      <w:sz w:val="20"/>
      <w:lang w:val="sq-AL" w:eastAsia="de-DE"/>
    </w:rPr>
  </w:style>
  <w:style w:type="character" w:styleId="EndnoteReference">
    <w:name w:val="endnote reference"/>
    <w:basedOn w:val="DefaultParagraphFont"/>
    <w:semiHidden/>
    <w:rsid w:val="00CF263B"/>
    <w:rPr>
      <w:vertAlign w:val="superscript"/>
    </w:rPr>
  </w:style>
  <w:style w:type="paragraph" w:styleId="Caption">
    <w:name w:val="caption"/>
    <w:basedOn w:val="Normal"/>
    <w:next w:val="Normal"/>
    <w:qFormat/>
    <w:rsid w:val="00CF263B"/>
    <w:pPr>
      <w:spacing w:line="360" w:lineRule="atLeast"/>
      <w:jc w:val="both"/>
    </w:pPr>
    <w:rPr>
      <w:b/>
      <w:bCs/>
      <w:sz w:val="20"/>
      <w:lang w:val="sq-AL" w:eastAsia="de-DE"/>
    </w:rPr>
  </w:style>
  <w:style w:type="character" w:customStyle="1" w:styleId="TitulliChar">
    <w:name w:val="Titulli Char"/>
    <w:basedOn w:val="DefaultParagraphFont"/>
    <w:link w:val="Titulli"/>
    <w:rsid w:val="00814157"/>
    <w:rPr>
      <w:rFonts w:ascii="CG Times" w:hAnsi="CG Times"/>
      <w:b/>
      <w:caps/>
      <w:sz w:val="22"/>
      <w:szCs w:val="22"/>
      <w:lang w:val="en-GB" w:eastAsia="en-US" w:bidi="ar-SA"/>
    </w:rPr>
  </w:style>
  <w:style w:type="character" w:styleId="Strong">
    <w:name w:val="Strong"/>
    <w:basedOn w:val="DefaultParagraphFont"/>
    <w:qFormat/>
    <w:rsid w:val="008F7134"/>
    <w:rPr>
      <w:b/>
      <w:bCs/>
    </w:rPr>
  </w:style>
  <w:style w:type="character" w:customStyle="1" w:styleId="ParagrafiChar">
    <w:name w:val="Paragrafi Char"/>
    <w:basedOn w:val="DefaultParagraphFont"/>
    <w:link w:val="Paragrafi"/>
    <w:locked/>
    <w:rsid w:val="00454159"/>
    <w:rPr>
      <w:rFonts w:ascii="CG Times" w:hAnsi="CG Times"/>
      <w:sz w:val="22"/>
      <w:lang w:val="en-US" w:eastAsia="en-US" w:bidi="ar-SA"/>
    </w:rPr>
  </w:style>
  <w:style w:type="paragraph" w:customStyle="1" w:styleId="CharCharCharCharCharCharCarattere">
    <w:name w:val="Char Char Char Char Char Char Carattere"/>
    <w:basedOn w:val="Normal"/>
    <w:rsid w:val="003E5674"/>
    <w:pPr>
      <w:spacing w:after="160" w:line="240" w:lineRule="exact"/>
    </w:pPr>
    <w:rPr>
      <w:rFonts w:ascii="Tahoma" w:eastAsia="MS Mincho" w:hAnsi="Tahoma"/>
      <w:sz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11085</Words>
  <Characters>63188</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Konferencë e Kombeve të Bashkuara mbi Tregtinë dhe Zhvillimin</vt:lpstr>
    </vt:vector>
  </TitlesOfParts>
  <Company/>
  <LinksUpToDate>false</LinksUpToDate>
  <CharactersWithSpaces>74125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Konferencë e Kombeve të Bashkuara mbi Tregtinë dhe Zhvillimin</dc:title>
  <dc:subject/>
  <dc:creator>g.cicako</dc:creator>
  <cp:keywords/>
  <dc:description/>
  <cp:lastModifiedBy>Endrit Ali</cp:lastModifiedBy>
  <cp:revision>2</cp:revision>
  <cp:lastPrinted>2011-04-26T12:51:00Z</cp:lastPrinted>
  <dcterms:created xsi:type="dcterms:W3CDTF">2019-02-16T17:15:00Z</dcterms:created>
  <dcterms:modified xsi:type="dcterms:W3CDTF">2019-02-16T17:15:00Z</dcterms:modified>
</cp:coreProperties>
</file>