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C4E" w:rsidRPr="005A484B" w:rsidRDefault="00183C4E" w:rsidP="00C65A97">
      <w:pPr>
        <w:pStyle w:val="Akti"/>
        <w:rPr>
          <w:lang w:val="sq-AL"/>
        </w:rPr>
      </w:pPr>
      <w:bookmarkStart w:id="0" w:name="_GoBack"/>
      <w:bookmarkEnd w:id="0"/>
      <w:r w:rsidRPr="005A484B">
        <w:rPr>
          <w:lang w:val="sq-AL"/>
        </w:rPr>
        <w:t>VENDIM</w:t>
      </w:r>
    </w:p>
    <w:p w:rsidR="00183C4E" w:rsidRPr="005A484B" w:rsidRDefault="00183C4E" w:rsidP="00C65A97">
      <w:pPr>
        <w:pStyle w:val="NumriData"/>
        <w:rPr>
          <w:lang w:val="sq-AL"/>
        </w:rPr>
      </w:pPr>
      <w:r w:rsidRPr="005A484B">
        <w:rPr>
          <w:lang w:val="sq-AL"/>
        </w:rPr>
        <w:t>Nr.237, datë 23.3.2011</w:t>
      </w:r>
    </w:p>
    <w:p w:rsidR="00183C4E" w:rsidRPr="005A484B" w:rsidRDefault="00183C4E" w:rsidP="00C65A97">
      <w:pPr>
        <w:pStyle w:val="Titulli"/>
        <w:rPr>
          <w:lang w:val="sq-AL"/>
        </w:rPr>
      </w:pPr>
      <w:r w:rsidRPr="005A484B">
        <w:rPr>
          <w:rFonts w:cs="Times New Roman"/>
          <w:lang w:val="sq-AL"/>
        </w:rPr>
        <w:br/>
      </w:r>
      <w:r w:rsidRPr="005A484B">
        <w:rPr>
          <w:lang w:val="sq-AL"/>
        </w:rPr>
        <w:t>PËR MIRATIMIN E RREGULLORES “PËR ADMINISTRIMIN E</w:t>
      </w:r>
      <w:r>
        <w:rPr>
          <w:lang w:val="sq-AL"/>
        </w:rPr>
        <w:t xml:space="preserve"> ZONËS ARKEOLOGJIKE “A” DHE “B”</w:t>
      </w:r>
      <w:r w:rsidRPr="005A484B">
        <w:rPr>
          <w:lang w:val="sq-AL"/>
        </w:rPr>
        <w:t xml:space="preserve"> TË QYTETIT TË DURRËSIT”</w:t>
      </w:r>
    </w:p>
    <w:p w:rsidR="00183C4E" w:rsidRPr="005A484B" w:rsidRDefault="00183C4E" w:rsidP="00283AA6">
      <w:pPr>
        <w:pStyle w:val="Paragrafi"/>
        <w:rPr>
          <w:rFonts w:cs="Times New Roman"/>
          <w:lang w:val="sq-AL"/>
        </w:rPr>
      </w:pPr>
    </w:p>
    <w:p w:rsidR="00183C4E" w:rsidRPr="005A484B" w:rsidRDefault="00183C4E" w:rsidP="00283AA6">
      <w:pPr>
        <w:pStyle w:val="Paragrafi"/>
        <w:rPr>
          <w:lang w:val="sq-AL"/>
        </w:rPr>
      </w:pPr>
      <w:r w:rsidRPr="005A484B">
        <w:rPr>
          <w:lang w:val="sq-AL"/>
        </w:rPr>
        <w:t>Në mbështetje të nenit 100</w:t>
      </w:r>
      <w:r>
        <w:rPr>
          <w:lang w:val="sq-AL"/>
        </w:rPr>
        <w:t xml:space="preserve"> të Kushtetutës dhe të nenit 30</w:t>
      </w:r>
      <w:r w:rsidRPr="005A484B">
        <w:rPr>
          <w:lang w:val="sq-AL"/>
        </w:rPr>
        <w:t xml:space="preserve"> të ligjit nr.9048, datë 7.4.2003 “Për trashëgiminë kulturore”, të ndryshuar, me propozimin e Ministrit të Turizmit, Kulturës, Rinisë dhe Sporteve, Këshilli i Ministrave</w:t>
      </w:r>
    </w:p>
    <w:p w:rsidR="00183C4E" w:rsidRPr="005A484B" w:rsidRDefault="00183C4E" w:rsidP="00283AA6">
      <w:pPr>
        <w:pStyle w:val="Paragrafi"/>
        <w:rPr>
          <w:lang w:val="sq-AL"/>
        </w:rPr>
      </w:pPr>
    </w:p>
    <w:p w:rsidR="00183C4E" w:rsidRPr="005A484B" w:rsidRDefault="00183C4E" w:rsidP="00C65A97">
      <w:pPr>
        <w:pStyle w:val="VENDOSI"/>
        <w:rPr>
          <w:lang w:val="sq-AL"/>
        </w:rPr>
      </w:pPr>
      <w:r w:rsidRPr="005A484B">
        <w:rPr>
          <w:lang w:val="sq-AL"/>
        </w:rPr>
        <w:t>VENDOSI:</w:t>
      </w:r>
    </w:p>
    <w:p w:rsidR="00183C4E" w:rsidRPr="005A484B" w:rsidRDefault="00183C4E" w:rsidP="00283AA6">
      <w:pPr>
        <w:pStyle w:val="Paragrafi"/>
        <w:rPr>
          <w:rFonts w:cs="Times New Roman"/>
          <w:lang w:val="sq-AL"/>
        </w:rPr>
      </w:pPr>
    </w:p>
    <w:p w:rsidR="00183C4E" w:rsidRPr="005A484B" w:rsidRDefault="00183C4E" w:rsidP="00283AA6">
      <w:pPr>
        <w:pStyle w:val="Paragrafi"/>
        <w:rPr>
          <w:lang w:val="sq-AL"/>
        </w:rPr>
      </w:pPr>
      <w:r w:rsidRPr="005A484B">
        <w:rPr>
          <w:lang w:val="sq-AL"/>
        </w:rPr>
        <w:t>1. Miratimin e rregullores “Për administrimin e zonës arkeologjike “A” dhe “B” të qytetit të Durrësit”, sipas tekstit dhe hartës bashkëlidhur këtij vendimi.</w:t>
      </w:r>
    </w:p>
    <w:p w:rsidR="00183C4E" w:rsidRPr="005A484B" w:rsidRDefault="00183C4E" w:rsidP="00283AA6">
      <w:pPr>
        <w:pStyle w:val="Paragrafi"/>
        <w:rPr>
          <w:lang w:val="sq-AL"/>
        </w:rPr>
      </w:pPr>
      <w:r w:rsidRPr="005A484B">
        <w:rPr>
          <w:lang w:val="sq-AL"/>
        </w:rPr>
        <w:t>2. Në pikën 1 të vendimit nr.6, datë 7.1.2005 të Këshillit të Ministrave “Për miratimin e zonave arkeologjike brenda qendrave të banuara Shkodër, Lezhë, Krujë, Durrës, Elbasan, Berat, Vlorë, Sarandë”, të ndryshuar,</w:t>
      </w:r>
      <w:r>
        <w:rPr>
          <w:lang w:val="sq-AL"/>
        </w:rPr>
        <w:t xml:space="preserve"> </w:t>
      </w:r>
      <w:r w:rsidRPr="005A484B">
        <w:rPr>
          <w:lang w:val="sq-AL"/>
        </w:rPr>
        <w:t>zonifikimi për qytetin e Durrësit</w:t>
      </w:r>
      <w:r>
        <w:rPr>
          <w:lang w:val="sq-AL"/>
        </w:rPr>
        <w:t xml:space="preserve"> </w:t>
      </w:r>
      <w:r w:rsidRPr="005A484B">
        <w:rPr>
          <w:lang w:val="sq-AL"/>
        </w:rPr>
        <w:t>shfuqizohet.</w:t>
      </w:r>
    </w:p>
    <w:p w:rsidR="00183C4E" w:rsidRPr="005A484B" w:rsidRDefault="00183C4E" w:rsidP="00283AA6">
      <w:pPr>
        <w:pStyle w:val="Paragrafi"/>
        <w:rPr>
          <w:lang w:val="sq-AL"/>
        </w:rPr>
      </w:pPr>
      <w:r w:rsidRPr="005A484B">
        <w:rPr>
          <w:lang w:val="sq-AL"/>
        </w:rPr>
        <w:t> 3. Ngarkohen Ministria e Turizmit, Kulturës, Rinisë dhe Sporteve, bashkia e Durrësit dhe institucionet e specializuara për zbatimin e këtij vendimi.</w:t>
      </w:r>
    </w:p>
    <w:p w:rsidR="00183C4E" w:rsidRPr="005A484B" w:rsidRDefault="00183C4E" w:rsidP="00283AA6">
      <w:pPr>
        <w:pStyle w:val="Paragrafi"/>
        <w:rPr>
          <w:lang w:val="sq-AL"/>
        </w:rPr>
      </w:pPr>
      <w:r w:rsidRPr="005A484B">
        <w:rPr>
          <w:lang w:val="sq-AL"/>
        </w:rPr>
        <w:t>Ky vendim hyn në fuqi pas botimit në Fletoren Zyrtare.</w:t>
      </w:r>
    </w:p>
    <w:p w:rsidR="00183C4E" w:rsidRPr="005A484B" w:rsidRDefault="00183C4E" w:rsidP="00283AA6">
      <w:pPr>
        <w:pStyle w:val="Paragrafi"/>
        <w:rPr>
          <w:lang w:val="sq-AL"/>
        </w:rPr>
      </w:pPr>
    </w:p>
    <w:p w:rsidR="00183C4E" w:rsidRPr="005A484B" w:rsidRDefault="00183C4E" w:rsidP="00C65A97">
      <w:pPr>
        <w:pStyle w:val="AutoritetiEmer"/>
        <w:rPr>
          <w:lang w:val="sq-AL"/>
        </w:rPr>
      </w:pPr>
      <w:r w:rsidRPr="005A484B">
        <w:rPr>
          <w:b w:val="0"/>
          <w:bCs w:val="0"/>
          <w:lang w:val="sq-AL"/>
        </w:rPr>
        <w:t>KRYEMINISTRI</w:t>
      </w:r>
      <w:r w:rsidRPr="005A484B">
        <w:rPr>
          <w:rFonts w:cs="Times New Roman"/>
          <w:lang w:val="sq-AL"/>
        </w:rPr>
        <w:br/>
        <w:t> </w:t>
      </w:r>
      <w:r w:rsidRPr="005A484B">
        <w:rPr>
          <w:lang w:val="sq-AL"/>
        </w:rPr>
        <w:t>Sali Berisha</w:t>
      </w:r>
    </w:p>
    <w:p w:rsidR="00183C4E" w:rsidRPr="005A484B" w:rsidRDefault="00183C4E" w:rsidP="00F83D2D">
      <w:pPr>
        <w:pStyle w:val="Paragrafi"/>
        <w:ind w:firstLine="0"/>
        <w:rPr>
          <w:rFonts w:cs="Times New Roman"/>
          <w:lang w:val="sq-AL"/>
        </w:rPr>
      </w:pPr>
    </w:p>
    <w:p w:rsidR="00183C4E" w:rsidRPr="00D32266" w:rsidRDefault="00183C4E" w:rsidP="00C65A97">
      <w:pPr>
        <w:pStyle w:val="TitulliTitull"/>
        <w:rPr>
          <w:b/>
          <w:bCs/>
          <w:lang w:val="sq-AL"/>
        </w:rPr>
      </w:pPr>
      <w:r w:rsidRPr="00D32266">
        <w:rPr>
          <w:b/>
          <w:bCs/>
          <w:lang w:val="sq-AL"/>
        </w:rPr>
        <w:t xml:space="preserve">RREGULLORE </w:t>
      </w:r>
    </w:p>
    <w:p w:rsidR="00183C4E" w:rsidRPr="005A484B" w:rsidRDefault="00183C4E" w:rsidP="00C65A97">
      <w:pPr>
        <w:pStyle w:val="TitulliTitull"/>
        <w:rPr>
          <w:lang w:val="sq-AL"/>
        </w:rPr>
      </w:pPr>
      <w:r w:rsidRPr="005A484B">
        <w:rPr>
          <w:lang w:val="sq-AL"/>
        </w:rPr>
        <w:t>PËR ADMINISTRIMIN E ZONËS ARKEOLOGJIKE “A” DHE “B” TË QYTETIT TË DURRËSIT</w:t>
      </w:r>
    </w:p>
    <w:p w:rsidR="00183C4E" w:rsidRPr="005A484B" w:rsidRDefault="00183C4E" w:rsidP="00283AA6">
      <w:pPr>
        <w:pStyle w:val="Paragrafi"/>
        <w:rPr>
          <w:rFonts w:cs="Times New Roman"/>
          <w:lang w:val="sq-AL"/>
        </w:rPr>
      </w:pPr>
    </w:p>
    <w:p w:rsidR="00183C4E" w:rsidRPr="005A484B" w:rsidRDefault="00183C4E" w:rsidP="00C65A97">
      <w:pPr>
        <w:pStyle w:val="NeniNr"/>
        <w:rPr>
          <w:lang w:val="sq-AL"/>
        </w:rPr>
      </w:pPr>
      <w:r w:rsidRPr="005A484B">
        <w:rPr>
          <w:lang w:val="sq-AL"/>
        </w:rPr>
        <w:t>Neni 1</w:t>
      </w:r>
    </w:p>
    <w:p w:rsidR="00183C4E" w:rsidRPr="005A484B" w:rsidRDefault="00183C4E" w:rsidP="00C65A97">
      <w:pPr>
        <w:pStyle w:val="NeniTitull"/>
        <w:rPr>
          <w:lang w:val="sq-AL"/>
        </w:rPr>
      </w:pPr>
      <w:r w:rsidRPr="005A484B">
        <w:rPr>
          <w:lang w:val="sq-AL"/>
        </w:rPr>
        <w:t>Qëllimi</w:t>
      </w:r>
    </w:p>
    <w:p w:rsidR="00183C4E" w:rsidRPr="005A484B" w:rsidRDefault="00183C4E" w:rsidP="00283AA6">
      <w:pPr>
        <w:pStyle w:val="Paragrafi"/>
        <w:rPr>
          <w:rFonts w:cs="Times New Roman"/>
          <w:lang w:val="sq-AL"/>
        </w:rPr>
      </w:pPr>
    </w:p>
    <w:p w:rsidR="00183C4E" w:rsidRPr="005A484B" w:rsidRDefault="00183C4E" w:rsidP="00283AA6">
      <w:pPr>
        <w:pStyle w:val="Paragrafi"/>
        <w:rPr>
          <w:lang w:val="sq-AL"/>
        </w:rPr>
      </w:pPr>
      <w:r w:rsidRPr="005A484B">
        <w:rPr>
          <w:lang w:val="sq-AL"/>
        </w:rPr>
        <w:t>Kjo rregullore ka për qëllim përcaktimin e rregullave për administrimin e zonës arkeologjike “A” dhe “B” të qytetit të Durrësit, mbështetur në ligjin nr.9048, datë 7.4.2003 “Pë</w:t>
      </w:r>
      <w:r>
        <w:rPr>
          <w:lang w:val="sq-AL"/>
        </w:rPr>
        <w:t>r t</w:t>
      </w:r>
      <w:r w:rsidRPr="005A484B">
        <w:rPr>
          <w:lang w:val="sq-AL"/>
        </w:rPr>
        <w:t>rashëgiminë</w:t>
      </w:r>
      <w:r>
        <w:rPr>
          <w:lang w:val="sq-AL"/>
        </w:rPr>
        <w:t xml:space="preserve"> kulturore” t</w:t>
      </w:r>
      <w:r w:rsidRPr="00572726">
        <w:rPr>
          <w:lang w:val="sq-AL"/>
        </w:rPr>
        <w:t>ë</w:t>
      </w:r>
      <w:r w:rsidRPr="005A484B">
        <w:rPr>
          <w:lang w:val="sq-AL"/>
        </w:rPr>
        <w:t xml:space="preserve"> ndryshuar.</w:t>
      </w:r>
    </w:p>
    <w:p w:rsidR="00183C4E" w:rsidRPr="005A484B" w:rsidRDefault="00183C4E" w:rsidP="00283AA6">
      <w:pPr>
        <w:pStyle w:val="Paragrafi"/>
        <w:rPr>
          <w:lang w:val="sq-AL"/>
        </w:rPr>
      </w:pPr>
    </w:p>
    <w:p w:rsidR="00183C4E" w:rsidRPr="005A484B" w:rsidRDefault="00183C4E" w:rsidP="00C65A97">
      <w:pPr>
        <w:pStyle w:val="NeniNr"/>
        <w:rPr>
          <w:lang w:val="sq-AL"/>
        </w:rPr>
      </w:pPr>
      <w:r w:rsidRPr="005A484B">
        <w:rPr>
          <w:lang w:val="sq-AL"/>
        </w:rPr>
        <w:t>Neni 2</w:t>
      </w:r>
    </w:p>
    <w:p w:rsidR="00183C4E" w:rsidRPr="005A484B" w:rsidRDefault="00183C4E" w:rsidP="00C65A97">
      <w:pPr>
        <w:pStyle w:val="NeniTitull"/>
        <w:rPr>
          <w:lang w:val="sq-AL"/>
        </w:rPr>
      </w:pPr>
      <w:r w:rsidRPr="005A484B">
        <w:rPr>
          <w:lang w:val="sq-AL"/>
        </w:rPr>
        <w:t>Ndërhyrjet në zonën arkeologjike “A” të qytetit të Durrësit</w:t>
      </w:r>
    </w:p>
    <w:p w:rsidR="00183C4E" w:rsidRPr="005A484B" w:rsidRDefault="00183C4E" w:rsidP="00283AA6">
      <w:pPr>
        <w:pStyle w:val="Paragrafi"/>
        <w:rPr>
          <w:rFonts w:cs="Times New Roman"/>
          <w:lang w:val="sq-AL"/>
        </w:rPr>
      </w:pPr>
    </w:p>
    <w:p w:rsidR="00183C4E" w:rsidRPr="005A484B" w:rsidRDefault="00183C4E" w:rsidP="003751C3">
      <w:pPr>
        <w:pStyle w:val="Paragrafi"/>
        <w:rPr>
          <w:lang w:val="sq-AL"/>
        </w:rPr>
      </w:pPr>
      <w:r w:rsidRPr="005A484B">
        <w:rPr>
          <w:lang w:val="sq-AL"/>
        </w:rPr>
        <w:t>Në zonën arkeologjike “A” të qytetit të Durrësit lejohet:</w:t>
      </w:r>
    </w:p>
    <w:p w:rsidR="00183C4E" w:rsidRPr="005A484B" w:rsidRDefault="00183C4E" w:rsidP="003751C3">
      <w:pPr>
        <w:pStyle w:val="Paragrafi"/>
        <w:rPr>
          <w:lang w:val="sq-AL"/>
        </w:rPr>
      </w:pPr>
      <w:r w:rsidRPr="005A484B">
        <w:rPr>
          <w:lang w:val="sq-AL"/>
        </w:rPr>
        <w:t xml:space="preserve">1. Restaurimi dhe konservimi i monumenteve dhe strukturave arkeologjike, kryerja e sondazheve arkeologjike me synimin </w:t>
      </w:r>
      <w:r>
        <w:rPr>
          <w:lang w:val="sq-AL"/>
        </w:rPr>
        <w:t xml:space="preserve">studimin </w:t>
      </w:r>
      <w:r w:rsidRPr="005A484B">
        <w:rPr>
          <w:lang w:val="sq-AL"/>
        </w:rPr>
        <w:t xml:space="preserve">e plotë të zonës, mbi bazën e projekteve të miratuara nga Këshilli Kombëtar i </w:t>
      </w:r>
      <w:r>
        <w:rPr>
          <w:lang w:val="sq-AL"/>
        </w:rPr>
        <w:t>Arkeologjis</w:t>
      </w:r>
      <w:r w:rsidRPr="00633452">
        <w:rPr>
          <w:lang w:val="sq-AL"/>
        </w:rPr>
        <w:t>ë</w:t>
      </w:r>
      <w:r>
        <w:rPr>
          <w:lang w:val="sq-AL"/>
        </w:rPr>
        <w:t xml:space="preserve"> dhe K</w:t>
      </w:r>
      <w:r w:rsidRPr="0093119B">
        <w:rPr>
          <w:lang w:val="sq-AL"/>
        </w:rPr>
        <w:t>ë</w:t>
      </w:r>
      <w:r>
        <w:rPr>
          <w:lang w:val="sq-AL"/>
        </w:rPr>
        <w:t xml:space="preserve">shilli Kombëtar i </w:t>
      </w:r>
      <w:r w:rsidRPr="005A484B">
        <w:rPr>
          <w:lang w:val="sq-AL"/>
        </w:rPr>
        <w:t>Restaurimeve.</w:t>
      </w:r>
    </w:p>
    <w:p w:rsidR="00183C4E" w:rsidRPr="005A484B" w:rsidRDefault="00183C4E" w:rsidP="003751C3">
      <w:pPr>
        <w:pStyle w:val="Paragrafi"/>
        <w:rPr>
          <w:lang w:val="sq-AL"/>
        </w:rPr>
      </w:pPr>
      <w:r w:rsidRPr="005A484B">
        <w:rPr>
          <w:lang w:val="sq-AL"/>
        </w:rPr>
        <w:t>2. Rikonstruksioni i rrugëve dhe të gjitha punimet në rrjetin inxhinierik ujësjellës-kanalizime, ndriçim, telefoni, mbi bazën e projekteve të miratuara nga Këshilli Kombëtar i Arkeologjisë dhe Këshilli Kombëtar i Restaurimeve. Për të</w:t>
      </w:r>
      <w:r>
        <w:rPr>
          <w:lang w:val="sq-AL"/>
        </w:rPr>
        <w:t xml:space="preserve"> gj</w:t>
      </w:r>
      <w:r w:rsidRPr="005A484B">
        <w:rPr>
          <w:lang w:val="sq-AL"/>
        </w:rPr>
        <w:t>i</w:t>
      </w:r>
      <w:r>
        <w:rPr>
          <w:lang w:val="sq-AL"/>
        </w:rPr>
        <w:t>t</w:t>
      </w:r>
      <w:r w:rsidRPr="005A484B">
        <w:rPr>
          <w:lang w:val="sq-AL"/>
        </w:rPr>
        <w:t>ha ndërhyrjet e mësipërme realizohet mbikëqyrje arkeologjike në mënyrë të vazhdueshme gjatë zbatimit të punimeve nga specialistë</w:t>
      </w:r>
      <w:r>
        <w:rPr>
          <w:lang w:val="sq-AL"/>
        </w:rPr>
        <w:t>t e Agjencis</w:t>
      </w:r>
      <w:r w:rsidRPr="00684BC2">
        <w:rPr>
          <w:lang w:val="sq-AL"/>
        </w:rPr>
        <w:t>ë</w:t>
      </w:r>
      <w:r>
        <w:rPr>
          <w:lang w:val="sq-AL"/>
        </w:rPr>
        <w:t xml:space="preserve"> s</w:t>
      </w:r>
      <w:r w:rsidRPr="00684BC2">
        <w:rPr>
          <w:lang w:val="sq-AL"/>
        </w:rPr>
        <w:t>ë</w:t>
      </w:r>
      <w:r w:rsidRPr="005A484B">
        <w:rPr>
          <w:lang w:val="sq-AL"/>
        </w:rPr>
        <w:t xml:space="preserve"> Shërbimeve Arkeologjike.</w:t>
      </w:r>
    </w:p>
    <w:p w:rsidR="00183C4E" w:rsidRPr="005A484B" w:rsidRDefault="00183C4E" w:rsidP="003751C3">
      <w:pPr>
        <w:pStyle w:val="Paragrafi"/>
        <w:rPr>
          <w:lang w:val="sq-AL"/>
        </w:rPr>
      </w:pPr>
      <w:r w:rsidRPr="005A484B">
        <w:rPr>
          <w:lang w:val="sq-AL"/>
        </w:rPr>
        <w:t>3. Vendosja e konstruksioneve të lehta, dru, xham, plastikë, metal me lartësi maksimale 3m, të cilat duhen realizuar larg mureve dhe strukturave të tjera të dallueshme apo të supozuara. Konstruksionet vendosen dhe përdoren nga institucionet shtetërore të specializuara, duhet të jenë të lëvizshme dhe që në asnjë rast nuk dëmtojnë nëntokën dhe peizazhin, në funksion të ruajtje</w:t>
      </w:r>
      <w:r>
        <w:rPr>
          <w:lang w:val="sq-AL"/>
        </w:rPr>
        <w:t>s, ekspozimit, informimit publik</w:t>
      </w:r>
      <w:r w:rsidRPr="005A484B">
        <w:rPr>
          <w:lang w:val="sq-AL"/>
        </w:rPr>
        <w:t xml:space="preserve"> dhe nevojave të tjera që lidhen me veprimtarinë arkeologjike në veçanti dhe trashëgiminë kulturore në përgjithësi.</w:t>
      </w:r>
    </w:p>
    <w:p w:rsidR="00183C4E" w:rsidRPr="005A484B" w:rsidRDefault="00183C4E" w:rsidP="003751C3">
      <w:pPr>
        <w:pStyle w:val="Paragrafi"/>
        <w:rPr>
          <w:lang w:val="sq-AL"/>
        </w:rPr>
      </w:pPr>
      <w:r w:rsidRPr="005A484B">
        <w:rPr>
          <w:lang w:val="sq-AL"/>
        </w:rPr>
        <w:t>4. Projekti miratohet nga Këshilli Kombëtar i Arkeologjisë dhe Këshilli Kombëtar i Restaurimeve dhe për çdo rast duhet të përcaktojë saktësisht qëllimin, kohëzgjatjen, vendndodhjen e strukturë</w:t>
      </w:r>
      <w:r>
        <w:rPr>
          <w:lang w:val="sq-AL"/>
        </w:rPr>
        <w:t>s b</w:t>
      </w:r>
      <w:r w:rsidRPr="005A484B">
        <w:rPr>
          <w:lang w:val="sq-AL"/>
        </w:rPr>
        <w:t>renda zonë</w:t>
      </w:r>
      <w:r>
        <w:rPr>
          <w:lang w:val="sq-AL"/>
        </w:rPr>
        <w:t>s, si dhe plan</w:t>
      </w:r>
      <w:r w:rsidRPr="005A484B">
        <w:rPr>
          <w:lang w:val="sq-AL"/>
        </w:rPr>
        <w:t>projektin e saj.</w:t>
      </w:r>
    </w:p>
    <w:p w:rsidR="00183C4E" w:rsidRPr="005A484B" w:rsidRDefault="00183C4E" w:rsidP="003751C3">
      <w:pPr>
        <w:pStyle w:val="Paragrafi"/>
        <w:rPr>
          <w:lang w:val="sq-AL"/>
        </w:rPr>
      </w:pPr>
    </w:p>
    <w:p w:rsidR="00183C4E" w:rsidRPr="005A484B" w:rsidRDefault="00183C4E" w:rsidP="00C65A97">
      <w:pPr>
        <w:pStyle w:val="NeniNr"/>
        <w:rPr>
          <w:lang w:val="sq-AL"/>
        </w:rPr>
      </w:pPr>
      <w:r w:rsidRPr="005A484B">
        <w:rPr>
          <w:lang w:val="sq-AL"/>
        </w:rPr>
        <w:t>Neni 3</w:t>
      </w:r>
    </w:p>
    <w:p w:rsidR="00183C4E" w:rsidRPr="005A484B" w:rsidRDefault="00183C4E" w:rsidP="00C65A97">
      <w:pPr>
        <w:pStyle w:val="NeniTitull"/>
        <w:rPr>
          <w:lang w:val="sq-AL"/>
        </w:rPr>
      </w:pPr>
      <w:r w:rsidRPr="005A484B">
        <w:rPr>
          <w:lang w:val="sq-AL"/>
        </w:rPr>
        <w:t>Ndërhyrjet në zonën arkeologjike “B” të qytetit të Durrësit</w:t>
      </w:r>
    </w:p>
    <w:p w:rsidR="00183C4E" w:rsidRPr="005A484B" w:rsidRDefault="00183C4E" w:rsidP="002302C3">
      <w:pPr>
        <w:pStyle w:val="Paragrafi"/>
        <w:rPr>
          <w:rFonts w:cs="Times New Roman"/>
          <w:lang w:val="sq-AL"/>
        </w:rPr>
      </w:pPr>
    </w:p>
    <w:p w:rsidR="00183C4E" w:rsidRPr="005A484B" w:rsidRDefault="00183C4E" w:rsidP="002302C3">
      <w:pPr>
        <w:pStyle w:val="Paragrafi"/>
        <w:rPr>
          <w:lang w:val="sq-AL"/>
        </w:rPr>
      </w:pPr>
      <w:r w:rsidRPr="005A484B">
        <w:rPr>
          <w:lang w:val="sq-AL"/>
        </w:rPr>
        <w:t>Në zonën arkeologjike “B” të qytetit të Durrësit përveç ndërhyrjeve që lejohen në zonën arkeologjike “A”, lejohen edhe:</w:t>
      </w:r>
    </w:p>
    <w:p w:rsidR="00183C4E" w:rsidRPr="005A484B" w:rsidRDefault="00183C4E" w:rsidP="002302C3">
      <w:pPr>
        <w:pStyle w:val="Paragrafi"/>
        <w:rPr>
          <w:lang w:val="sq-AL"/>
        </w:rPr>
      </w:pPr>
      <w:r w:rsidRPr="005A484B">
        <w:rPr>
          <w:lang w:val="sq-AL"/>
        </w:rPr>
        <w:t>1. Ndërtimet e reja pas miratimit me shkrim nga Këshilli Kombëtar i Arkeologjisë të kërkesave të subjekteve të interesuara.</w:t>
      </w:r>
    </w:p>
    <w:p w:rsidR="00183C4E" w:rsidRPr="005A484B" w:rsidRDefault="00183C4E" w:rsidP="002302C3">
      <w:pPr>
        <w:pStyle w:val="Paragrafi"/>
        <w:rPr>
          <w:lang w:val="sq-AL"/>
        </w:rPr>
      </w:pPr>
      <w:r w:rsidRPr="005A484B">
        <w:rPr>
          <w:lang w:val="sq-AL"/>
        </w:rPr>
        <w:t>2. Ndërtimet lejohen vetëm pas kryerjes paraprake nga Agjencia e Shërbimit Arkeologjik të vëzhgimit intens</w:t>
      </w:r>
      <w:r>
        <w:rPr>
          <w:lang w:val="sq-AL"/>
        </w:rPr>
        <w:t>iv, sond</w:t>
      </w:r>
      <w:r w:rsidRPr="005A484B">
        <w:rPr>
          <w:lang w:val="sq-AL"/>
        </w:rPr>
        <w:t>azheve arkeologjike apo formave të tjera të testimit në varësi të potencialit që përfaqëson zona me miratim të Këshillit Kombëtar të Arkeologjisë.</w:t>
      </w:r>
    </w:p>
    <w:p w:rsidR="00183C4E" w:rsidRPr="005A484B" w:rsidRDefault="00183C4E" w:rsidP="002302C3">
      <w:pPr>
        <w:pStyle w:val="Paragrafi"/>
        <w:rPr>
          <w:lang w:val="sq-AL"/>
        </w:rPr>
      </w:pPr>
      <w:r w:rsidRPr="005A484B">
        <w:rPr>
          <w:lang w:val="sq-AL"/>
        </w:rPr>
        <w:t>3. Format e testimit përcaktohen nga Agjencia e Shërbimit Arkeologjik, por kryesisht janë sondazhe që nuk cenojnë shtresat në rast të vijimit të gërmimit arkeologjik, stu</w:t>
      </w:r>
      <w:r>
        <w:rPr>
          <w:lang w:val="sq-AL"/>
        </w:rPr>
        <w:t>dime gjeofizike, regjistrim digj</w:t>
      </w:r>
      <w:r w:rsidRPr="005A484B">
        <w:rPr>
          <w:lang w:val="sq-AL"/>
        </w:rPr>
        <w:t xml:space="preserve">ital i terrenit, vëzhgim </w:t>
      </w:r>
      <w:r>
        <w:rPr>
          <w:lang w:val="sq-AL"/>
        </w:rPr>
        <w:t>intensiv</w:t>
      </w:r>
      <w:r w:rsidRPr="005A484B">
        <w:rPr>
          <w:lang w:val="sq-AL"/>
        </w:rPr>
        <w:t xml:space="preserve"> arkeologjik.</w:t>
      </w:r>
    </w:p>
    <w:p w:rsidR="00183C4E" w:rsidRPr="005A484B" w:rsidRDefault="00183C4E" w:rsidP="002302C3">
      <w:pPr>
        <w:pStyle w:val="Paragrafi"/>
        <w:rPr>
          <w:lang w:val="sq-AL"/>
        </w:rPr>
      </w:pPr>
      <w:r w:rsidRPr="005A484B">
        <w:rPr>
          <w:lang w:val="sq-AL"/>
        </w:rPr>
        <w:t>Investitori</w:t>
      </w:r>
      <w:r>
        <w:rPr>
          <w:lang w:val="sq-AL"/>
        </w:rPr>
        <w:t>,</w:t>
      </w:r>
      <w:r w:rsidRPr="005A484B">
        <w:rPr>
          <w:lang w:val="sq-AL"/>
        </w:rPr>
        <w:t xml:space="preserve"> përveç sondazheve arkeologjike</w:t>
      </w:r>
      <w:r>
        <w:rPr>
          <w:lang w:val="sq-AL"/>
        </w:rPr>
        <w:t>,</w:t>
      </w:r>
      <w:r w:rsidRPr="005A484B">
        <w:rPr>
          <w:lang w:val="sq-AL"/>
        </w:rPr>
        <w:t xml:space="preserve"> është i detyruar të ndërmarrë edhe prova me karrotazh, sipas përcaktimeve në kontratën dypalëshe me Agjencinë e Shërbimit Arkeologjik.</w:t>
      </w:r>
    </w:p>
    <w:p w:rsidR="00183C4E" w:rsidRPr="005A484B" w:rsidRDefault="00183C4E" w:rsidP="002302C3">
      <w:pPr>
        <w:pStyle w:val="Paragrafi"/>
        <w:rPr>
          <w:lang w:val="sq-AL"/>
        </w:rPr>
      </w:pPr>
      <w:r w:rsidRPr="005A484B">
        <w:rPr>
          <w:lang w:val="sq-AL"/>
        </w:rPr>
        <w:t>4. Në rastet kur gjatë zbatimit të projektit ndërtimor zbulohen gjetje të rëndësisë së veçantë, projekti duhet të rishikohet. Këshilli Kombëtar i Arkeologjisë miraton ndryshimet në</w:t>
      </w:r>
      <w:r>
        <w:rPr>
          <w:lang w:val="sq-AL"/>
        </w:rPr>
        <w:t xml:space="preserve"> projek</w:t>
      </w:r>
      <w:r w:rsidRPr="005A484B">
        <w:rPr>
          <w:lang w:val="sq-AL"/>
        </w:rPr>
        <w:t>t</w:t>
      </w:r>
      <w:r>
        <w:rPr>
          <w:lang w:val="sq-AL"/>
        </w:rPr>
        <w:t>,</w:t>
      </w:r>
      <w:r w:rsidRPr="005A484B">
        <w:rPr>
          <w:lang w:val="sq-AL"/>
        </w:rPr>
        <w:t xml:space="preserve"> duke marrë në konsideratë konservimin, ruajtjen</w:t>
      </w:r>
      <w:r>
        <w:rPr>
          <w:lang w:val="sq-AL"/>
        </w:rPr>
        <w:t>,</w:t>
      </w:r>
      <w:r w:rsidRPr="005A484B">
        <w:rPr>
          <w:lang w:val="sq-AL"/>
        </w:rPr>
        <w:t xml:space="preserve"> si dhe bërjen e tyre të vizitueshme. Vetëm pas miratimit të ndryshimeve lejohet vazhdimi i punimeve.</w:t>
      </w:r>
    </w:p>
    <w:p w:rsidR="00183C4E" w:rsidRPr="005A484B" w:rsidRDefault="00183C4E" w:rsidP="002302C3">
      <w:pPr>
        <w:pStyle w:val="Paragrafi"/>
        <w:rPr>
          <w:lang w:val="sq-AL"/>
        </w:rPr>
      </w:pPr>
    </w:p>
    <w:p w:rsidR="00183C4E" w:rsidRPr="005A484B" w:rsidRDefault="00183C4E" w:rsidP="00BB2F94">
      <w:pPr>
        <w:pStyle w:val="NeniNr"/>
        <w:rPr>
          <w:lang w:val="sq-AL"/>
        </w:rPr>
      </w:pPr>
      <w:r w:rsidRPr="005A484B">
        <w:rPr>
          <w:lang w:val="sq-AL"/>
        </w:rPr>
        <w:t>Neni 4</w:t>
      </w:r>
    </w:p>
    <w:p w:rsidR="00183C4E" w:rsidRPr="005A484B" w:rsidRDefault="00183C4E" w:rsidP="00BB2F94">
      <w:pPr>
        <w:pStyle w:val="NeniTitull"/>
        <w:rPr>
          <w:lang w:val="sq-AL"/>
        </w:rPr>
      </w:pPr>
      <w:r w:rsidRPr="005A484B">
        <w:rPr>
          <w:lang w:val="sq-AL"/>
        </w:rPr>
        <w:t>Procedurat që ndiqen për ndërhyrjet ndërtimore në zonën arkeologjike “B”</w:t>
      </w:r>
    </w:p>
    <w:p w:rsidR="00183C4E" w:rsidRPr="005A484B" w:rsidRDefault="00183C4E" w:rsidP="002302C3">
      <w:pPr>
        <w:pStyle w:val="Paragrafi"/>
        <w:rPr>
          <w:rFonts w:cs="Times New Roman"/>
          <w:lang w:val="sq-AL"/>
        </w:rPr>
      </w:pPr>
    </w:p>
    <w:p w:rsidR="00183C4E" w:rsidRPr="005A484B" w:rsidRDefault="00183C4E" w:rsidP="002302C3">
      <w:pPr>
        <w:pStyle w:val="Paragrafi"/>
        <w:rPr>
          <w:lang w:val="sq-AL"/>
        </w:rPr>
      </w:pPr>
      <w:r w:rsidRPr="005A484B">
        <w:rPr>
          <w:lang w:val="sq-AL"/>
        </w:rPr>
        <w:t>1. Për çdo ndërhyrje, në zonat arkeologjike “B”, subjekti ndërtues i interesuar vë në dijeni Drejtorinë Rajonale të Kulturës Kombëtare përgjegjëse për qytetin e Durrësit dhe paraqet pr</w:t>
      </w:r>
      <w:r>
        <w:rPr>
          <w:lang w:val="sq-AL"/>
        </w:rPr>
        <w:t>an</w:t>
      </w:r>
      <w:r w:rsidRPr="005A484B">
        <w:rPr>
          <w:lang w:val="sq-AL"/>
        </w:rPr>
        <w:t>ë Sekretarisë Teknike të Këshillit Kombëtar të Arkeologjisë dokumentacionin si më poshtë:</w:t>
      </w:r>
    </w:p>
    <w:p w:rsidR="00183C4E" w:rsidRPr="005A484B" w:rsidRDefault="00183C4E" w:rsidP="002302C3">
      <w:pPr>
        <w:pStyle w:val="Paragrafi"/>
        <w:rPr>
          <w:lang w:val="sq-AL"/>
        </w:rPr>
      </w:pPr>
      <w:r w:rsidRPr="005A484B">
        <w:rPr>
          <w:lang w:val="sq-AL"/>
        </w:rPr>
        <w:t>- Fotokopje e noterizuar e lejes së sheshit të ndërtimit nga KRRT/KRRTRSH;</w:t>
      </w:r>
    </w:p>
    <w:p w:rsidR="00183C4E" w:rsidRPr="005A484B" w:rsidRDefault="00183C4E" w:rsidP="002302C3">
      <w:pPr>
        <w:pStyle w:val="Paragrafi"/>
        <w:rPr>
          <w:lang w:val="sq-AL"/>
        </w:rPr>
      </w:pPr>
      <w:r w:rsidRPr="005A484B">
        <w:rPr>
          <w:lang w:val="sq-AL"/>
        </w:rPr>
        <w:t>- Fotokopje e noterizuar e vendimit të Gjykatës ose regjistrimit në Qendrën Kombëtare të Regjistrimit;</w:t>
      </w:r>
    </w:p>
    <w:p w:rsidR="00183C4E" w:rsidRPr="005A484B" w:rsidRDefault="00183C4E" w:rsidP="002302C3">
      <w:pPr>
        <w:pStyle w:val="Paragrafi"/>
        <w:rPr>
          <w:lang w:val="sq-AL"/>
        </w:rPr>
      </w:pPr>
      <w:r w:rsidRPr="005A484B">
        <w:rPr>
          <w:lang w:val="sq-AL"/>
        </w:rPr>
        <w:t>- Prokurë për personin e autorizuar për nënshkrimin e kontratës nëse nuk është administrator i subjektit;</w:t>
      </w:r>
    </w:p>
    <w:p w:rsidR="00183C4E" w:rsidRPr="005A484B" w:rsidRDefault="00183C4E" w:rsidP="002302C3">
      <w:pPr>
        <w:pStyle w:val="Paragrafi"/>
        <w:rPr>
          <w:lang w:val="sq-AL"/>
        </w:rPr>
      </w:pPr>
      <w:r w:rsidRPr="005A484B">
        <w:rPr>
          <w:lang w:val="sq-AL"/>
        </w:rPr>
        <w:t>- Projektin ndërtimor, planimetri, prerje themelesh, fasadë.</w:t>
      </w:r>
    </w:p>
    <w:p w:rsidR="00183C4E" w:rsidRPr="005A484B" w:rsidRDefault="00183C4E" w:rsidP="002302C3">
      <w:pPr>
        <w:pStyle w:val="Paragrafi"/>
        <w:rPr>
          <w:lang w:val="sq-AL"/>
        </w:rPr>
      </w:pPr>
      <w:r w:rsidRPr="005A484B">
        <w:rPr>
          <w:lang w:val="sq-AL"/>
        </w:rPr>
        <w:t>2. Pas shqyrtimit dhe miratimit të kërkesës së subjektit nga Këshilli Kombëtar i Arkeologjisë, Agjencia e Shërbimit Arkeologjik nënshkruan një kontratë</w:t>
      </w:r>
      <w:r>
        <w:rPr>
          <w:lang w:val="sq-AL"/>
        </w:rPr>
        <w:t xml:space="preserve"> me subjektin</w:t>
      </w:r>
      <w:r w:rsidRPr="005A484B">
        <w:rPr>
          <w:lang w:val="sq-AL"/>
        </w:rPr>
        <w:t xml:space="preserve"> për zbatimin e procedurës, si dhe përcaktimin e të drejtave dhe detyrimeve.</w:t>
      </w:r>
    </w:p>
    <w:p w:rsidR="00183C4E" w:rsidRPr="005A484B" w:rsidRDefault="00183C4E" w:rsidP="002302C3">
      <w:pPr>
        <w:pStyle w:val="Paragrafi"/>
        <w:rPr>
          <w:lang w:val="sq-AL"/>
        </w:rPr>
      </w:pPr>
    </w:p>
    <w:p w:rsidR="00183C4E" w:rsidRPr="005A484B" w:rsidRDefault="00183C4E" w:rsidP="00C65A97">
      <w:pPr>
        <w:pStyle w:val="NeniNr"/>
        <w:rPr>
          <w:lang w:val="sq-AL"/>
        </w:rPr>
      </w:pPr>
      <w:r w:rsidRPr="005A484B">
        <w:rPr>
          <w:lang w:val="sq-AL"/>
        </w:rPr>
        <w:t>Neni 5</w:t>
      </w:r>
    </w:p>
    <w:p w:rsidR="00183C4E" w:rsidRPr="005A484B" w:rsidRDefault="00183C4E" w:rsidP="00C65A97">
      <w:pPr>
        <w:pStyle w:val="NeniTitull"/>
        <w:rPr>
          <w:lang w:val="sq-AL"/>
        </w:rPr>
      </w:pPr>
      <w:r w:rsidRPr="005A484B">
        <w:rPr>
          <w:lang w:val="sq-AL"/>
        </w:rPr>
        <w:t>Ndë</w:t>
      </w:r>
      <w:r>
        <w:rPr>
          <w:lang w:val="sq-AL"/>
        </w:rPr>
        <w:t>rhyrjet pa leje n</w:t>
      </w:r>
      <w:r w:rsidRPr="00150A12">
        <w:rPr>
          <w:lang w:val="sq-AL"/>
        </w:rPr>
        <w:t>ë</w:t>
      </w:r>
      <w:r w:rsidRPr="005A484B">
        <w:rPr>
          <w:lang w:val="sq-AL"/>
        </w:rPr>
        <w:t xml:space="preserve"> zonë</w:t>
      </w:r>
      <w:r>
        <w:rPr>
          <w:lang w:val="sq-AL"/>
        </w:rPr>
        <w:t>n</w:t>
      </w:r>
      <w:r w:rsidRPr="005A484B">
        <w:rPr>
          <w:lang w:val="sq-AL"/>
        </w:rPr>
        <w:t xml:space="preserve"> arkeologjike “B”</w:t>
      </w:r>
    </w:p>
    <w:p w:rsidR="00183C4E" w:rsidRPr="005A484B" w:rsidRDefault="00183C4E" w:rsidP="00E82CE7">
      <w:pPr>
        <w:pStyle w:val="Paragrafi"/>
        <w:rPr>
          <w:rFonts w:cs="Times New Roman"/>
          <w:lang w:val="sq-AL"/>
        </w:rPr>
      </w:pPr>
    </w:p>
    <w:p w:rsidR="00183C4E" w:rsidRPr="005A484B" w:rsidRDefault="00183C4E" w:rsidP="00E82CE7">
      <w:pPr>
        <w:pStyle w:val="Paragrafi"/>
        <w:rPr>
          <w:lang w:val="sq-AL"/>
        </w:rPr>
      </w:pPr>
      <w:r w:rsidRPr="005A484B">
        <w:rPr>
          <w:lang w:val="sq-AL"/>
        </w:rPr>
        <w:t>1. Për ndë</w:t>
      </w:r>
      <w:r>
        <w:rPr>
          <w:lang w:val="sq-AL"/>
        </w:rPr>
        <w:t>rhyrjet pa leje b</w:t>
      </w:r>
      <w:r w:rsidRPr="005A484B">
        <w:rPr>
          <w:lang w:val="sq-AL"/>
        </w:rPr>
        <w:t>renda zonës arkeologjike “B”, Drejtoria Rajonale e Kulturës Kombëtare përgjegjëse për qytetin e Durrësit pezullon menjëherë veprimtarinë e subjektit dhe njofton Agjencinë e Shërbimit Arkeologjik dhe strukturën përgjegjëse për trashëgiminë kulturore në Ministrinë e Turizmit, Kulturës, Rinisë dhe Sporteve.</w:t>
      </w:r>
    </w:p>
    <w:p w:rsidR="00183C4E" w:rsidRPr="005A484B" w:rsidRDefault="00183C4E" w:rsidP="002302C3">
      <w:pPr>
        <w:pStyle w:val="Paragrafi"/>
        <w:rPr>
          <w:lang w:val="sq-AL"/>
        </w:rPr>
      </w:pPr>
      <w:r w:rsidRPr="005A484B">
        <w:rPr>
          <w:lang w:val="sq-AL"/>
        </w:rPr>
        <w:t>2. Në rast se subjekti nuk pezullon veprimet brenda 24 orëve</w:t>
      </w:r>
      <w:r>
        <w:rPr>
          <w:lang w:val="sq-AL"/>
        </w:rPr>
        <w:t>,</w:t>
      </w:r>
      <w:r w:rsidRPr="005A484B">
        <w:rPr>
          <w:lang w:val="sq-AL"/>
        </w:rPr>
        <w:t xml:space="preserve"> Drejtoria Rajonale e Kulturës Kombëtare përgjegjëse për qytetin e Durrësit i drejtohet menjëherë</w:t>
      </w:r>
      <w:r>
        <w:rPr>
          <w:lang w:val="sq-AL"/>
        </w:rPr>
        <w:t xml:space="preserve"> Inspektor</w:t>
      </w:r>
      <w:r w:rsidRPr="005A484B">
        <w:rPr>
          <w:lang w:val="sq-AL"/>
        </w:rPr>
        <w:t xml:space="preserve">atit Ndërtimor </w:t>
      </w:r>
      <w:r>
        <w:rPr>
          <w:lang w:val="sq-AL"/>
        </w:rPr>
        <w:t>Urbanistik Vendor dhe Inspektor</w:t>
      </w:r>
      <w:r w:rsidRPr="005A484B">
        <w:rPr>
          <w:lang w:val="sq-AL"/>
        </w:rPr>
        <w:t>atit Ndërtimor Urbanistik Kombëtar për pezullimin e ndërtimit deri në prishjen e tij.</w:t>
      </w:r>
    </w:p>
    <w:p w:rsidR="00183C4E" w:rsidRPr="005A484B" w:rsidRDefault="00183C4E" w:rsidP="002302C3">
      <w:pPr>
        <w:pStyle w:val="Paragrafi"/>
        <w:rPr>
          <w:lang w:val="sq-AL"/>
        </w:rPr>
      </w:pPr>
    </w:p>
    <w:p w:rsidR="00183C4E" w:rsidRPr="005A484B" w:rsidRDefault="00183C4E" w:rsidP="00FE0398">
      <w:pPr>
        <w:pStyle w:val="NeniNr"/>
        <w:rPr>
          <w:lang w:val="sq-AL"/>
        </w:rPr>
      </w:pPr>
      <w:r w:rsidRPr="005A484B">
        <w:rPr>
          <w:lang w:val="sq-AL"/>
        </w:rPr>
        <w:t>Neni 6</w:t>
      </w:r>
    </w:p>
    <w:p w:rsidR="00183C4E" w:rsidRPr="005A484B" w:rsidRDefault="00183C4E" w:rsidP="00FE0398">
      <w:pPr>
        <w:pStyle w:val="NeniTitull"/>
        <w:rPr>
          <w:lang w:val="sq-AL"/>
        </w:rPr>
      </w:pPr>
      <w:r w:rsidRPr="005A484B">
        <w:rPr>
          <w:lang w:val="sq-AL"/>
        </w:rPr>
        <w:t>Shkelje e procedurave n</w:t>
      </w:r>
      <w:r>
        <w:rPr>
          <w:lang w:val="sq-AL"/>
        </w:rPr>
        <w:t xml:space="preserve">ga </w:t>
      </w:r>
      <w:r w:rsidRPr="005A484B">
        <w:rPr>
          <w:lang w:val="sq-AL"/>
        </w:rPr>
        <w:t>subj</w:t>
      </w:r>
      <w:r>
        <w:rPr>
          <w:lang w:val="sq-AL"/>
        </w:rPr>
        <w:t>e</w:t>
      </w:r>
      <w:r w:rsidRPr="005A484B">
        <w:rPr>
          <w:lang w:val="sq-AL"/>
        </w:rPr>
        <w:t>kti ndërtues</w:t>
      </w:r>
    </w:p>
    <w:p w:rsidR="00183C4E" w:rsidRPr="005A484B" w:rsidRDefault="00183C4E" w:rsidP="002302C3">
      <w:pPr>
        <w:pStyle w:val="Paragrafi"/>
        <w:rPr>
          <w:rFonts w:cs="Times New Roman"/>
          <w:lang w:val="sq-AL"/>
        </w:rPr>
      </w:pPr>
    </w:p>
    <w:p w:rsidR="00183C4E" w:rsidRPr="005A484B" w:rsidRDefault="00183C4E" w:rsidP="002302C3">
      <w:pPr>
        <w:pStyle w:val="Paragrafi"/>
        <w:rPr>
          <w:lang w:val="sq-AL"/>
        </w:rPr>
      </w:pPr>
      <w:r w:rsidRPr="005A484B">
        <w:rPr>
          <w:lang w:val="sq-AL"/>
        </w:rPr>
        <w:t xml:space="preserve">Në rast të shkeljeve të procedurave nga subjektet ndërtimore, Këshilli Kombëtar i Arkeologjisë për subjektin, si dhe </w:t>
      </w:r>
      <w:r>
        <w:rPr>
          <w:lang w:val="sq-AL"/>
        </w:rPr>
        <w:t>p</w:t>
      </w:r>
      <w:r w:rsidRPr="00566F2A">
        <w:rPr>
          <w:lang w:val="sq-AL"/>
        </w:rPr>
        <w:t>ë</w:t>
      </w:r>
      <w:r>
        <w:rPr>
          <w:lang w:val="sq-AL"/>
        </w:rPr>
        <w:t xml:space="preserve">r </w:t>
      </w:r>
      <w:r w:rsidRPr="005A484B">
        <w:rPr>
          <w:lang w:val="sq-AL"/>
        </w:rPr>
        <w:t xml:space="preserve">drejtuesin teknik përkatës, nuk merr në shqyrtim për një periudhë 3-vjeçare asnjë kërkesë për ndërtim në zona arkeologjike “B” në të gjithë territorin e vendit, </w:t>
      </w:r>
      <w:r w:rsidRPr="005A484B">
        <w:rPr>
          <w:lang w:val="sq-AL"/>
        </w:rPr>
        <w:lastRenderedPageBreak/>
        <w:t>apo në zona të tjera, ku sipas ligjit kërkohet miratimi i Këshillit Kombëtar të Arkeologjisë.</w:t>
      </w:r>
    </w:p>
    <w:p w:rsidR="00183C4E" w:rsidRPr="005A484B" w:rsidRDefault="00183C4E" w:rsidP="002302C3">
      <w:pPr>
        <w:pStyle w:val="Paragrafi"/>
        <w:rPr>
          <w:lang w:val="sq-AL"/>
        </w:rPr>
      </w:pPr>
    </w:p>
    <w:p w:rsidR="00183C4E" w:rsidRPr="005A484B" w:rsidRDefault="00183C4E" w:rsidP="00FE0398">
      <w:pPr>
        <w:pStyle w:val="NeniNr"/>
        <w:rPr>
          <w:lang w:val="sq-AL"/>
        </w:rPr>
      </w:pPr>
      <w:r w:rsidRPr="005A484B">
        <w:rPr>
          <w:lang w:val="sq-AL"/>
        </w:rPr>
        <w:t>Neni 7</w:t>
      </w:r>
    </w:p>
    <w:p w:rsidR="00183C4E" w:rsidRPr="005A484B" w:rsidRDefault="00183C4E" w:rsidP="00FE0398">
      <w:pPr>
        <w:pStyle w:val="NeniTitull"/>
        <w:rPr>
          <w:lang w:val="sq-AL"/>
        </w:rPr>
      </w:pPr>
      <w:r w:rsidRPr="005A484B">
        <w:rPr>
          <w:lang w:val="sq-AL"/>
        </w:rPr>
        <w:t>Gjetjet arkeologjike</w:t>
      </w:r>
    </w:p>
    <w:p w:rsidR="00183C4E" w:rsidRPr="005A484B" w:rsidRDefault="00183C4E" w:rsidP="002302C3">
      <w:pPr>
        <w:pStyle w:val="Paragrafi"/>
        <w:rPr>
          <w:rFonts w:cs="Times New Roman"/>
          <w:lang w:val="sq-AL"/>
        </w:rPr>
      </w:pPr>
    </w:p>
    <w:p w:rsidR="00183C4E" w:rsidRPr="005A484B" w:rsidRDefault="00183C4E" w:rsidP="002302C3">
      <w:pPr>
        <w:pStyle w:val="Paragrafi"/>
        <w:rPr>
          <w:lang w:val="sq-AL"/>
        </w:rPr>
      </w:pPr>
      <w:r w:rsidRPr="005A484B">
        <w:rPr>
          <w:lang w:val="sq-AL"/>
        </w:rPr>
        <w:t>1. Klasifikohen si vlera të rëndësishme objektet e luajtshme dhe të paluajtshme në kontekstet arkeologjike, struktura murale, varre monumental</w:t>
      </w:r>
      <w:r>
        <w:rPr>
          <w:lang w:val="sq-AL"/>
        </w:rPr>
        <w:t>e</w:t>
      </w:r>
      <w:r w:rsidRPr="005A484B">
        <w:rPr>
          <w:lang w:val="sq-AL"/>
        </w:rPr>
        <w:t>, pjesë mozaiku të shtrirë në një sipërfaqe mbi 4 m</w:t>
      </w:r>
      <w:r w:rsidRPr="005A484B">
        <w:rPr>
          <w:vertAlign w:val="superscript"/>
          <w:lang w:val="sq-AL"/>
        </w:rPr>
        <w:t>2</w:t>
      </w:r>
      <w:r w:rsidRPr="005A484B">
        <w:rPr>
          <w:lang w:val="sq-AL"/>
        </w:rPr>
        <w:t>, afreske, ndërtime inxhinierike, pjesë arkitekturore që lidhen me strukturat murale dhe banesa, t</w:t>
      </w:r>
      <w:r>
        <w:rPr>
          <w:lang w:val="sq-AL"/>
        </w:rPr>
        <w:t>e</w:t>
      </w:r>
      <w:r w:rsidRPr="005A484B">
        <w:rPr>
          <w:lang w:val="sq-AL"/>
        </w:rPr>
        <w:t>mpuj e godina të tjera shërbimesh.</w:t>
      </w:r>
    </w:p>
    <w:p w:rsidR="00183C4E" w:rsidRPr="005A484B" w:rsidRDefault="00183C4E" w:rsidP="00985812">
      <w:pPr>
        <w:pStyle w:val="Paragrafi"/>
        <w:rPr>
          <w:lang w:val="sq-AL"/>
        </w:rPr>
      </w:pPr>
      <w:r w:rsidRPr="005A484B">
        <w:rPr>
          <w:lang w:val="sq-AL"/>
        </w:rPr>
        <w:t>2. Në rast gjetjesh të rëndësishme të paluajtshme, punimet e nisura pezullohen menjëherë nga Agjencia e Shërbimit Arkeologjik. Brenda afatit prej 10 ditësh nga ndërprerja e punimeve, Kë</w:t>
      </w:r>
      <w:r>
        <w:rPr>
          <w:lang w:val="sq-AL"/>
        </w:rPr>
        <w:t>shilli</w:t>
      </w:r>
      <w:r w:rsidRPr="005A484B">
        <w:rPr>
          <w:lang w:val="sq-AL"/>
        </w:rPr>
        <w:t xml:space="preserve"> Kombëtar i Arkeologjisë vendos për veprimet e mëtejshme. Veprimet e mëtejshme në lidhje me vazhdimin e ndërtimit do të ndërmerren nga Agjencia e Shërbimit Arkeologjik në cilësinë e Sekretarisë Teknike të Këshillit Kombëtar të Arkeologjisë, jo më vonë se 30 ditë nga ndërprerja e punimeve. Nëse gjetjet janë me vlera të rëndësishme, punimet e filluara të ndërpriten përfundimisht. Vendimi në këtë rast merret nga organi që ka autorizuar fillimin e punimeve, Këshilli Kombëtar i Arkeologjisë.</w:t>
      </w:r>
    </w:p>
    <w:p w:rsidR="00183C4E" w:rsidRPr="005A484B" w:rsidRDefault="00183C4E" w:rsidP="00985812">
      <w:pPr>
        <w:pStyle w:val="Paragrafi"/>
        <w:rPr>
          <w:lang w:val="sq-AL"/>
        </w:rPr>
      </w:pPr>
      <w:r w:rsidRPr="005A484B">
        <w:rPr>
          <w:lang w:val="sq-AL"/>
        </w:rPr>
        <w:t>3. Në rast se Agjencia e Shërbimit Arkeologjik i propozon ministrit përgjegjës për trashëgiminë kulturore shpalljen monument kulture të një objekti të paluajtshëm, Instituti i Monumenteve të Kulturës bën studimin e zonës mbrojtëse të saj brenda 30 ditëve nga zbardhja e vendimit për shpalljen monument kulture.</w:t>
      </w:r>
    </w:p>
    <w:p w:rsidR="00183C4E" w:rsidRPr="005A484B" w:rsidRDefault="00183C4E" w:rsidP="00985812">
      <w:pPr>
        <w:pStyle w:val="Paragrafi"/>
        <w:rPr>
          <w:lang w:val="sq-AL"/>
        </w:rPr>
      </w:pPr>
      <w:r w:rsidRPr="005A484B">
        <w:rPr>
          <w:lang w:val="sq-AL"/>
        </w:rPr>
        <w:t xml:space="preserve">4. Shpenzimet për kryerjen e hulumtimeve të nevojshme, përgatitjen e dokumentacionit, si dhe për ndryshimet e mundshme të projektit kur vendoset që gjetjet të mbrohen në vend </w:t>
      </w:r>
      <w:r w:rsidRPr="005A484B">
        <w:rPr>
          <w:i/>
          <w:iCs/>
          <w:lang w:val="sq-AL"/>
        </w:rPr>
        <w:t>in situ</w:t>
      </w:r>
      <w:r w:rsidRPr="005A484B">
        <w:rPr>
          <w:lang w:val="sq-AL"/>
        </w:rPr>
        <w:t>, të gjitha shpenzimet për to</w:t>
      </w:r>
      <w:r>
        <w:rPr>
          <w:lang w:val="sq-AL"/>
        </w:rPr>
        <w:t>,</w:t>
      </w:r>
      <w:r w:rsidRPr="005A484B">
        <w:rPr>
          <w:lang w:val="sq-AL"/>
        </w:rPr>
        <w:t xml:space="preserve"> si dhe shpenzimet për kër</w:t>
      </w:r>
      <w:r>
        <w:rPr>
          <w:lang w:val="sq-AL"/>
        </w:rPr>
        <w:t>k</w:t>
      </w:r>
      <w:r w:rsidRPr="005A484B">
        <w:rPr>
          <w:lang w:val="sq-AL"/>
        </w:rPr>
        <w:t>imet shkencore, veprimtaritë e nevojshme restauruese ose konservuese mbulohen 100% nga investitori.</w:t>
      </w:r>
    </w:p>
    <w:p w:rsidR="00183C4E" w:rsidRPr="005A484B" w:rsidRDefault="00183C4E" w:rsidP="00985812">
      <w:pPr>
        <w:pStyle w:val="Paragrafi"/>
        <w:rPr>
          <w:lang w:val="sq-AL"/>
        </w:rPr>
      </w:pPr>
      <w:r w:rsidRPr="005A484B">
        <w:rPr>
          <w:lang w:val="sq-AL"/>
        </w:rPr>
        <w:t>5. Në rast të gjetjeve arkeologjike të rëndësishme</w:t>
      </w:r>
      <w:r>
        <w:rPr>
          <w:lang w:val="sq-AL"/>
        </w:rPr>
        <w:t>,</w:t>
      </w:r>
      <w:r w:rsidRPr="005A484B">
        <w:rPr>
          <w:lang w:val="sq-AL"/>
        </w:rPr>
        <w:t xml:space="preserve"> kur Këshilli Kombëtar i Arkeologjisë vendos ndërprerjen përfundimtare të punimeve, investitori shpronësohet në bazë të kuadrit ligjor në fuqi.</w:t>
      </w:r>
    </w:p>
    <w:p w:rsidR="00183C4E" w:rsidRPr="005A484B" w:rsidRDefault="00183C4E" w:rsidP="00985812">
      <w:pPr>
        <w:pStyle w:val="Paragrafi"/>
        <w:rPr>
          <w:lang w:val="sq-AL"/>
        </w:rPr>
      </w:pPr>
    </w:p>
    <w:p w:rsidR="00183C4E" w:rsidRPr="005A484B" w:rsidRDefault="00183C4E" w:rsidP="00FE0398">
      <w:pPr>
        <w:pStyle w:val="NeniNr"/>
        <w:rPr>
          <w:lang w:val="sq-AL"/>
        </w:rPr>
      </w:pPr>
      <w:r w:rsidRPr="005A484B">
        <w:rPr>
          <w:lang w:val="sq-AL"/>
        </w:rPr>
        <w:t>Neni 8</w:t>
      </w:r>
    </w:p>
    <w:p w:rsidR="00183C4E" w:rsidRPr="005A484B" w:rsidRDefault="00183C4E" w:rsidP="00FE0398">
      <w:pPr>
        <w:pStyle w:val="NeniTitull"/>
        <w:rPr>
          <w:lang w:val="sq-AL"/>
        </w:rPr>
      </w:pPr>
      <w:r w:rsidRPr="005A484B">
        <w:rPr>
          <w:lang w:val="sq-AL"/>
        </w:rPr>
        <w:t>Gërmimet e shpëtimit</w:t>
      </w:r>
    </w:p>
    <w:p w:rsidR="00183C4E" w:rsidRPr="005A484B" w:rsidRDefault="00183C4E" w:rsidP="00985812">
      <w:pPr>
        <w:pStyle w:val="Paragrafi"/>
        <w:rPr>
          <w:rFonts w:cs="Times New Roman"/>
          <w:lang w:val="sq-AL"/>
        </w:rPr>
      </w:pPr>
    </w:p>
    <w:p w:rsidR="00183C4E" w:rsidRPr="005A484B" w:rsidRDefault="00183C4E" w:rsidP="00985812">
      <w:pPr>
        <w:pStyle w:val="Paragrafi"/>
        <w:rPr>
          <w:lang w:val="sq-AL"/>
        </w:rPr>
      </w:pPr>
      <w:r w:rsidRPr="005A484B">
        <w:rPr>
          <w:lang w:val="sq-AL"/>
        </w:rPr>
        <w:t>1. Në rast gjetjesh arkeologjike të rëndësishme, zhvillohet gërmim i shpëtimit. Gërmimi i shpëtimit kryhet nga Agjencia e Shërbimit Arkeologjik ose nga subjekte privat</w:t>
      </w:r>
      <w:r>
        <w:rPr>
          <w:lang w:val="sq-AL"/>
        </w:rPr>
        <w:t>e</w:t>
      </w:r>
      <w:r w:rsidRPr="005A484B">
        <w:rPr>
          <w:lang w:val="sq-AL"/>
        </w:rPr>
        <w:t xml:space="preserve"> me leje të Këshillit Kombëtar të Arkeologjisë, nën mbikëqyrjen e Agjencisë së Shërbimit Arkeologjik.</w:t>
      </w:r>
    </w:p>
    <w:p w:rsidR="00183C4E" w:rsidRPr="005A484B" w:rsidRDefault="00183C4E" w:rsidP="00985812">
      <w:pPr>
        <w:pStyle w:val="Paragrafi"/>
        <w:rPr>
          <w:lang w:val="sq-AL"/>
        </w:rPr>
      </w:pPr>
      <w:r w:rsidRPr="005A484B">
        <w:rPr>
          <w:lang w:val="sq-AL"/>
        </w:rPr>
        <w:t>2. Në rast se gjatë kryerjes së gërmimit të shpëtimit gjykohet e nevojshme asistenca shkencore dhe teknike në terren e specialistëve të Institutit të Arkeologjisë, kërkohet zyrtarisht pjesëmarrja e tyre në gërmim.</w:t>
      </w:r>
    </w:p>
    <w:p w:rsidR="00183C4E" w:rsidRPr="005A484B" w:rsidRDefault="00183C4E" w:rsidP="00985812">
      <w:pPr>
        <w:pStyle w:val="Paragrafi"/>
        <w:rPr>
          <w:lang w:val="sq-AL"/>
        </w:rPr>
      </w:pPr>
      <w:r w:rsidRPr="005A484B">
        <w:rPr>
          <w:lang w:val="sq-AL"/>
        </w:rPr>
        <w:t>3. Nëse pas kryerjes së gërmimit të shpëtimit zbulohen gjetje të rëndësisë së veçantë</w:t>
      </w:r>
      <w:r>
        <w:rPr>
          <w:lang w:val="sq-AL"/>
        </w:rPr>
        <w:t>,</w:t>
      </w:r>
      <w:r w:rsidRPr="005A484B">
        <w:rPr>
          <w:lang w:val="sq-AL"/>
        </w:rPr>
        <w:t xml:space="preserve"> Agjencia e Shërbimit Arkeologjik pezullon gërmimin dhe propozon në Këshillin Kombëtar të Arkeologjisë ndryshimet në projekt, me synim mbrojtjen dhe bërjen të vizitueshme të këtyre vlerave.</w:t>
      </w:r>
    </w:p>
    <w:p w:rsidR="00183C4E" w:rsidRDefault="00183C4E" w:rsidP="00985812">
      <w:pPr>
        <w:pStyle w:val="Paragrafi"/>
        <w:rPr>
          <w:rFonts w:cs="Times New Roman"/>
          <w:lang w:val="sq-AL"/>
        </w:rPr>
      </w:pPr>
      <w:r w:rsidRPr="005A484B">
        <w:rPr>
          <w:lang w:val="sq-AL"/>
        </w:rPr>
        <w:t>4. Vazhdimi i punimeve ndërtimore lejohet mbas verifikimit nga Agjencia e Shërbimit Arkeologjik të përmbushjes së kritereve të vendosura nga Këshilli Kombëtar i Arkeologjisë për zbatimin korrekt të projektit të mbrojtjes dhe vizitueshmërisë.</w:t>
      </w:r>
    </w:p>
    <w:p w:rsidR="00183C4E" w:rsidRDefault="00183C4E" w:rsidP="00985812">
      <w:pPr>
        <w:pStyle w:val="Paragrafi"/>
        <w:rPr>
          <w:rFonts w:cs="Times New Roman"/>
          <w:lang w:val="sq-AL"/>
        </w:rPr>
      </w:pPr>
    </w:p>
    <w:p w:rsidR="00183C4E" w:rsidRPr="005A484B" w:rsidRDefault="00183C4E" w:rsidP="00985812">
      <w:pPr>
        <w:pStyle w:val="Paragrafi"/>
        <w:rPr>
          <w:rFonts w:cs="Times New Roman"/>
          <w:lang w:val="sq-AL"/>
        </w:rPr>
      </w:pPr>
    </w:p>
    <w:p w:rsidR="00183C4E" w:rsidRPr="005A484B" w:rsidRDefault="00183C4E" w:rsidP="00985812">
      <w:pPr>
        <w:pStyle w:val="Paragrafi"/>
        <w:rPr>
          <w:lang w:val="sq-AL"/>
        </w:rPr>
      </w:pPr>
      <w:r w:rsidRPr="005A484B">
        <w:rPr>
          <w:lang w:val="sq-AL"/>
        </w:rPr>
        <w:t>5. Në përfundim të çdo gërmimi shpëtimi përgatitet një relacion i plotë, i cili i paraqitet Këshillit Kombëtar të Arkeologjisë për miratim brenda 30 ditëve. Pas shqyrtimit dhe miratimit, një kopje e relacionit të plotë depozitohet edhe pranë Institutit të Arkeologjisë.</w:t>
      </w:r>
    </w:p>
    <w:p w:rsidR="00183C4E" w:rsidRPr="005A484B" w:rsidRDefault="00183C4E" w:rsidP="00985812">
      <w:pPr>
        <w:pStyle w:val="Paragrafi"/>
        <w:rPr>
          <w:lang w:val="sq-AL"/>
        </w:rPr>
      </w:pPr>
      <w:r w:rsidRPr="005A484B">
        <w:rPr>
          <w:lang w:val="sq-AL"/>
        </w:rPr>
        <w:t>6. Në rastin kur gërmimi i shpëtimit kryhet nga Agjencia e Shërbimit Arkeologjik, relacioni firmoset nga drejtuesi i grupit dhe nga anëtarët e tij, si dhe konfirmohet nga drejtori i Agjencisë së Shë</w:t>
      </w:r>
      <w:r>
        <w:rPr>
          <w:lang w:val="sq-AL"/>
        </w:rPr>
        <w:t>rbimit Arkeologjik</w:t>
      </w:r>
      <w:r w:rsidRPr="005A484B">
        <w:rPr>
          <w:lang w:val="sq-AL"/>
        </w:rPr>
        <w:t>.</w:t>
      </w:r>
    </w:p>
    <w:p w:rsidR="00183C4E" w:rsidRPr="005A484B" w:rsidRDefault="00183C4E" w:rsidP="00985812">
      <w:pPr>
        <w:pStyle w:val="Paragrafi"/>
        <w:rPr>
          <w:lang w:val="sq-AL"/>
        </w:rPr>
      </w:pPr>
      <w:r w:rsidRPr="005A484B">
        <w:rPr>
          <w:lang w:val="sq-AL"/>
        </w:rPr>
        <w:t>7. Në rastin kur gërmimi i shpëtimit kryhet nga një</w:t>
      </w:r>
      <w:r>
        <w:rPr>
          <w:lang w:val="sq-AL"/>
        </w:rPr>
        <w:t xml:space="preserve"> subjek</w:t>
      </w:r>
      <w:r w:rsidRPr="005A484B">
        <w:rPr>
          <w:lang w:val="sq-AL"/>
        </w:rPr>
        <w:t>t privat, relacioni firmoset/konfirmohet nga drejtuesi i projektit të subjektit, minimum 2 arkeologë të këtij subjekti dhe nga specialist</w:t>
      </w:r>
      <w:r>
        <w:rPr>
          <w:lang w:val="sq-AL"/>
        </w:rPr>
        <w:t>i</w:t>
      </w:r>
      <w:r w:rsidRPr="005A484B">
        <w:rPr>
          <w:lang w:val="sq-AL"/>
        </w:rPr>
        <w:t xml:space="preserve"> i autorizuar nga Agjencia e Shërbimit Arkeologjik, i cili ka qenë</w:t>
      </w:r>
      <w:r>
        <w:rPr>
          <w:lang w:val="sq-AL"/>
        </w:rPr>
        <w:t xml:space="preserve"> prez</w:t>
      </w:r>
      <w:r w:rsidRPr="005A484B">
        <w:rPr>
          <w:lang w:val="sq-AL"/>
        </w:rPr>
        <w:t xml:space="preserve">ent gjatë </w:t>
      </w:r>
      <w:r w:rsidRPr="005A484B">
        <w:rPr>
          <w:lang w:val="sq-AL"/>
        </w:rPr>
        <w:lastRenderedPageBreak/>
        <w:t>gërmimit.</w:t>
      </w:r>
    </w:p>
    <w:p w:rsidR="00183C4E" w:rsidRPr="005A484B" w:rsidRDefault="00183C4E" w:rsidP="00985812">
      <w:pPr>
        <w:pStyle w:val="Paragrafi"/>
        <w:rPr>
          <w:lang w:val="sq-AL"/>
        </w:rPr>
      </w:pPr>
    </w:p>
    <w:p w:rsidR="00183C4E" w:rsidRPr="005A484B" w:rsidRDefault="00183C4E" w:rsidP="00FE0398">
      <w:pPr>
        <w:pStyle w:val="NeniNr"/>
        <w:rPr>
          <w:lang w:val="sq-AL"/>
        </w:rPr>
      </w:pPr>
      <w:r w:rsidRPr="005A484B">
        <w:rPr>
          <w:lang w:val="sq-AL"/>
        </w:rPr>
        <w:t>Neni 9</w:t>
      </w:r>
    </w:p>
    <w:p w:rsidR="00183C4E" w:rsidRPr="005A484B" w:rsidRDefault="00183C4E" w:rsidP="00FE0398">
      <w:pPr>
        <w:pStyle w:val="NeniTitull"/>
        <w:rPr>
          <w:lang w:val="sq-AL"/>
        </w:rPr>
      </w:pPr>
      <w:r w:rsidRPr="005A484B">
        <w:rPr>
          <w:lang w:val="sq-AL"/>
        </w:rPr>
        <w:t>Gërmimet arkeologjike</w:t>
      </w:r>
    </w:p>
    <w:p w:rsidR="00183C4E" w:rsidRPr="005A484B" w:rsidRDefault="00183C4E" w:rsidP="00985812">
      <w:pPr>
        <w:pStyle w:val="Paragrafi"/>
        <w:rPr>
          <w:rFonts w:cs="Times New Roman"/>
          <w:lang w:val="sq-AL"/>
        </w:rPr>
      </w:pPr>
    </w:p>
    <w:p w:rsidR="00183C4E" w:rsidRPr="005A484B" w:rsidRDefault="00183C4E" w:rsidP="00985812">
      <w:pPr>
        <w:pStyle w:val="Paragrafi"/>
        <w:rPr>
          <w:lang w:val="sq-AL"/>
        </w:rPr>
      </w:pPr>
      <w:r w:rsidRPr="005A484B">
        <w:rPr>
          <w:lang w:val="sq-AL"/>
        </w:rPr>
        <w:t>1. Vë</w:t>
      </w:r>
      <w:r>
        <w:rPr>
          <w:lang w:val="sq-AL"/>
        </w:rPr>
        <w:t>zhgimi intensiv</w:t>
      </w:r>
      <w:r w:rsidRPr="005A484B">
        <w:rPr>
          <w:lang w:val="sq-AL"/>
        </w:rPr>
        <w:t xml:space="preserve"> sipërfaqësor dhe sondazhet arkeologjik</w:t>
      </w:r>
      <w:r>
        <w:rPr>
          <w:lang w:val="sq-AL"/>
        </w:rPr>
        <w:t>e</w:t>
      </w:r>
      <w:r w:rsidRPr="005A484B">
        <w:rPr>
          <w:lang w:val="sq-AL"/>
        </w:rPr>
        <w:t xml:space="preserve"> kryhen nga specialistë të Agjencisë së Shërbimit Arkeologjik. Në çdo projekt të ndërmarrë nga subjektet, është e detyrueshme pjesëmarrja e një përfaqësuesi të autorizuar nga Agjencia e Shërbimit Arkeologjik.</w:t>
      </w:r>
    </w:p>
    <w:p w:rsidR="00183C4E" w:rsidRPr="005A484B" w:rsidRDefault="00183C4E" w:rsidP="00985812">
      <w:pPr>
        <w:pStyle w:val="Paragrafi"/>
        <w:rPr>
          <w:lang w:val="sq-AL"/>
        </w:rPr>
      </w:pPr>
      <w:r w:rsidRPr="005A484B">
        <w:rPr>
          <w:lang w:val="sq-AL"/>
        </w:rPr>
        <w:t>2. Kur subjekti privat kryen shkelje duke mos respektuar legjislacionin në fuqi, Agjencia e Shërbimit Arkeologjik pezullon gërmimin dhe relaton menjëherë në Këshillin Kombëtar të Arkeologjisë, duke propozuar edhe masat përkatëse. Agjencia e Shërbimit Arkeologjik vulos kantierin dhe e monitoron atë në bashkëpunim me Drejtorinë Rajonale të Kulturës Kombëtare, përgjegjëse për qytetin e Durrësit.</w:t>
      </w:r>
    </w:p>
    <w:p w:rsidR="00183C4E" w:rsidRPr="005A484B" w:rsidRDefault="00183C4E" w:rsidP="00985812">
      <w:pPr>
        <w:pStyle w:val="Paragrafi"/>
        <w:rPr>
          <w:lang w:val="sq-AL"/>
        </w:rPr>
      </w:pPr>
      <w:r w:rsidRPr="005A484B">
        <w:rPr>
          <w:lang w:val="sq-AL"/>
        </w:rPr>
        <w:t>3. Këshilli Kombëtar i Arkeologjisë</w:t>
      </w:r>
      <w:r>
        <w:rPr>
          <w:lang w:val="sq-AL"/>
        </w:rPr>
        <w:t>,</w:t>
      </w:r>
      <w:r w:rsidRPr="005A484B">
        <w:rPr>
          <w:lang w:val="sq-AL"/>
        </w:rPr>
        <w:t xml:space="preserve"> pasi shqyrton rastin</w:t>
      </w:r>
      <w:r>
        <w:rPr>
          <w:lang w:val="sq-AL"/>
        </w:rPr>
        <w:t>,</w:t>
      </w:r>
      <w:r w:rsidRPr="005A484B">
        <w:rPr>
          <w:lang w:val="sq-AL"/>
        </w:rPr>
        <w:t xml:space="preserve"> vendos:</w:t>
      </w:r>
    </w:p>
    <w:p w:rsidR="00183C4E" w:rsidRPr="005A484B" w:rsidRDefault="00183C4E" w:rsidP="00985812">
      <w:pPr>
        <w:pStyle w:val="Paragrafi"/>
        <w:rPr>
          <w:lang w:val="sq-AL"/>
        </w:rPr>
      </w:pPr>
      <w:r w:rsidRPr="005A484B">
        <w:rPr>
          <w:lang w:val="sq-AL"/>
        </w:rPr>
        <w:t>a) Lënien në fuqi të vendimit të Agjencisë së Shërbimit Arkeologjik për pezullimin e punimeve;</w:t>
      </w:r>
    </w:p>
    <w:p w:rsidR="00183C4E" w:rsidRPr="005A484B" w:rsidRDefault="00183C4E" w:rsidP="00985812">
      <w:pPr>
        <w:pStyle w:val="Paragrafi"/>
        <w:rPr>
          <w:lang w:val="sq-AL"/>
        </w:rPr>
      </w:pPr>
      <w:r w:rsidRPr="005A484B">
        <w:rPr>
          <w:lang w:val="sq-AL"/>
        </w:rPr>
        <w:t>b) Shfuqizimin e vendimit për pezullimin dhe lejimin e vijimit të punimeve.</w:t>
      </w:r>
    </w:p>
    <w:p w:rsidR="00183C4E" w:rsidRPr="005A484B" w:rsidRDefault="00183C4E" w:rsidP="00985812">
      <w:pPr>
        <w:pStyle w:val="Paragrafi"/>
        <w:rPr>
          <w:lang w:val="sq-AL"/>
        </w:rPr>
      </w:pPr>
      <w:r w:rsidRPr="005A484B">
        <w:rPr>
          <w:lang w:val="sq-AL"/>
        </w:rPr>
        <w:t>4. Në rastet kur subjekti privat nuk e kryen gërmimin sipas kuadrit ligjor në fuqi, Këshilli Kombëtar Arkeologjik i delegon Agjencisë së Shërbimeve Arkeologjike të vazhdojë gërmimet.</w:t>
      </w:r>
    </w:p>
    <w:p w:rsidR="00183C4E" w:rsidRPr="005A484B" w:rsidRDefault="00183C4E" w:rsidP="00985812">
      <w:pPr>
        <w:pStyle w:val="Paragrafi"/>
        <w:rPr>
          <w:lang w:val="sq-AL"/>
        </w:rPr>
      </w:pPr>
      <w:r w:rsidRPr="005A484B">
        <w:rPr>
          <w:lang w:val="sq-AL"/>
        </w:rPr>
        <w:t>5. Vendimi i Këshillit Kombëtar të Arkeologjisë është i formës së prerë.</w:t>
      </w:r>
    </w:p>
    <w:p w:rsidR="00183C4E" w:rsidRPr="005A484B" w:rsidRDefault="00183C4E" w:rsidP="00985812">
      <w:pPr>
        <w:pStyle w:val="Paragrafi"/>
        <w:rPr>
          <w:lang w:val="sq-AL"/>
        </w:rPr>
      </w:pPr>
    </w:p>
    <w:p w:rsidR="00183C4E" w:rsidRPr="005A484B" w:rsidRDefault="00183C4E" w:rsidP="00FE0398">
      <w:pPr>
        <w:pStyle w:val="NeniNr"/>
        <w:rPr>
          <w:lang w:val="sq-AL"/>
        </w:rPr>
      </w:pPr>
      <w:r w:rsidRPr="005A484B">
        <w:rPr>
          <w:lang w:val="sq-AL"/>
        </w:rPr>
        <w:t>Neni 10</w:t>
      </w:r>
    </w:p>
    <w:p w:rsidR="00183C4E" w:rsidRPr="005A484B" w:rsidRDefault="00183C4E" w:rsidP="00FE0398">
      <w:pPr>
        <w:pStyle w:val="NeniTitull"/>
        <w:rPr>
          <w:lang w:val="sq-AL"/>
        </w:rPr>
      </w:pPr>
      <w:r w:rsidRPr="005A484B">
        <w:rPr>
          <w:lang w:val="sq-AL"/>
        </w:rPr>
        <w:t>Vendosja e tabelave prezantuese dhe paneleve shpjeguese</w:t>
      </w:r>
    </w:p>
    <w:p w:rsidR="00183C4E" w:rsidRPr="005A484B" w:rsidRDefault="00183C4E" w:rsidP="00985812">
      <w:pPr>
        <w:pStyle w:val="Paragrafi"/>
        <w:rPr>
          <w:rFonts w:cs="Times New Roman"/>
          <w:lang w:val="sq-AL"/>
        </w:rPr>
      </w:pPr>
    </w:p>
    <w:p w:rsidR="00183C4E" w:rsidRPr="005A484B" w:rsidRDefault="00183C4E" w:rsidP="00985812">
      <w:pPr>
        <w:pStyle w:val="Paragrafi"/>
        <w:rPr>
          <w:lang w:val="sq-AL"/>
        </w:rPr>
      </w:pPr>
      <w:r w:rsidRPr="005A484B">
        <w:rPr>
          <w:lang w:val="sq-AL"/>
        </w:rPr>
        <w:t>1. Në zonën arkeologjike “A” dhe “B” vendosja e tabelave prezantuese dhe paneleve shpjeguese për monumente të veçant</w:t>
      </w:r>
      <w:r>
        <w:rPr>
          <w:lang w:val="sq-AL"/>
        </w:rPr>
        <w:t>a</w:t>
      </w:r>
      <w:r w:rsidRPr="005A484B">
        <w:rPr>
          <w:lang w:val="sq-AL"/>
        </w:rPr>
        <w:t>, rrënoja apo hapësira me potencial arkeologjik, bëhet vetëm në vendet e përcaktuara sipas rastit nga Instituti i Monumenteve të Kulturës dhe Agjencia e Shërbimeve Arkeologjike</w:t>
      </w:r>
      <w:r>
        <w:rPr>
          <w:lang w:val="sq-AL"/>
        </w:rPr>
        <w:t>,</w:t>
      </w:r>
      <w:r w:rsidRPr="005A484B">
        <w:rPr>
          <w:lang w:val="sq-AL"/>
        </w:rPr>
        <w:t xml:space="preserve"> dhe zbatohet nga Drejtoria Rajonale e Kulturës Kombëtare përgjegjëse për qytetin e Durrësit.</w:t>
      </w:r>
    </w:p>
    <w:p w:rsidR="00183C4E" w:rsidRPr="005A484B" w:rsidRDefault="00183C4E" w:rsidP="00985812">
      <w:pPr>
        <w:pStyle w:val="Paragrafi"/>
        <w:rPr>
          <w:lang w:val="sq-AL"/>
        </w:rPr>
      </w:pPr>
      <w:r w:rsidRPr="005A484B">
        <w:rPr>
          <w:lang w:val="sq-AL"/>
        </w:rPr>
        <w:t>2. Në asnjë rast tabelat prezantuese dhe panelet shpjeguese nuk duhet të dëmtojnë apo konkurrojnë monumentin.</w:t>
      </w:r>
    </w:p>
    <w:p w:rsidR="00183C4E" w:rsidRPr="005A484B" w:rsidRDefault="00183C4E" w:rsidP="001D2E55">
      <w:pPr>
        <w:pStyle w:val="Paragrafi"/>
        <w:rPr>
          <w:lang w:val="sq-AL"/>
        </w:rPr>
      </w:pPr>
      <w:r w:rsidRPr="005A484B">
        <w:rPr>
          <w:lang w:val="sq-AL"/>
        </w:rPr>
        <w:t>3. Vendosja e tabelave të sinjalistikës rrugore/turistike pranë monumenteve dhe zonave të mbrojtura rreth tyre bëhet në mbikëqyrjen e Drejtorisë Rajonale të Kulturës Kombëtare përgjegjëse për qytetin e Durrësit.</w:t>
      </w:r>
    </w:p>
    <w:p w:rsidR="00183C4E" w:rsidRPr="005A484B" w:rsidRDefault="00183C4E" w:rsidP="006F27E3">
      <w:pPr>
        <w:pStyle w:val="Paragrafi"/>
        <w:rPr>
          <w:lang w:val="sq-AL"/>
        </w:rPr>
      </w:pPr>
      <w:r w:rsidRPr="005A484B">
        <w:rPr>
          <w:lang w:val="sq-AL"/>
        </w:rPr>
        <w:t>4. Për çdo veprimtari me karakter kulturor në zonat arkeologjike “A” dhe “B”, vendosja e tabelave</w:t>
      </w:r>
      <w:r>
        <w:rPr>
          <w:lang w:val="sq-AL"/>
        </w:rPr>
        <w:t xml:space="preserve"> dhe e materialeve publicitare</w:t>
      </w:r>
      <w:r w:rsidRPr="005A484B">
        <w:rPr>
          <w:lang w:val="sq-AL"/>
        </w:rPr>
        <w:t xml:space="preserve"> lejohet në raste të veçanta festivo-kulturore dhe ka karakter të përkohshëm. Vendosja e tyre ekzekutohet vetëm në zbatim të urdhrit të ministrit përgjegjës për trashëgiminë kulturore dhe nën mbikëqyrjen e Drejtorisë Rajonale të Kulturës Kombëtare përgjegjëse për qytetin e Durrësit.</w:t>
      </w:r>
    </w:p>
    <w:p w:rsidR="00183C4E" w:rsidRPr="005A484B" w:rsidRDefault="00183C4E" w:rsidP="006F27E3">
      <w:pPr>
        <w:pStyle w:val="Paragrafi"/>
        <w:rPr>
          <w:lang w:val="sq-AL"/>
        </w:rPr>
      </w:pPr>
      <w:r w:rsidRPr="005A484B">
        <w:rPr>
          <w:lang w:val="sq-AL"/>
        </w:rPr>
        <w:t>5. Është e ndaluar vendosja e posterave publicitarë</w:t>
      </w:r>
      <w:r>
        <w:rPr>
          <w:lang w:val="sq-AL"/>
        </w:rPr>
        <w:t>, jo</w:t>
      </w:r>
      <w:r w:rsidRPr="005A484B">
        <w:rPr>
          <w:lang w:val="sq-AL"/>
        </w:rPr>
        <w:t>kulturorë dhe politikë, si dhe dëmtimet e tjera të monumenteve dhe rrënojave arkeologjike, vizatimi, shkrimi mbi strukturat e paluajtshme.</w:t>
      </w:r>
    </w:p>
    <w:p w:rsidR="00183C4E" w:rsidRPr="005A484B" w:rsidRDefault="00183C4E" w:rsidP="006F27E3">
      <w:pPr>
        <w:pStyle w:val="Paragrafi"/>
        <w:rPr>
          <w:lang w:val="sq-AL"/>
        </w:rPr>
      </w:pPr>
    </w:p>
    <w:p w:rsidR="00183C4E" w:rsidRPr="005A484B" w:rsidRDefault="00183C4E" w:rsidP="006F27E3">
      <w:pPr>
        <w:pStyle w:val="Paragrafi"/>
        <w:rPr>
          <w:lang w:val="sq-AL"/>
        </w:rPr>
      </w:pPr>
    </w:p>
    <w:p w:rsidR="00183C4E" w:rsidRDefault="00183C4E" w:rsidP="00D039DD">
      <w:pPr>
        <w:pStyle w:val="NeniNr"/>
        <w:rPr>
          <w:rFonts w:cs="Times New Roman"/>
          <w:lang w:val="sq-AL"/>
        </w:rPr>
      </w:pPr>
    </w:p>
    <w:p w:rsidR="00183C4E" w:rsidRDefault="00183C4E" w:rsidP="00D538F4">
      <w:pPr>
        <w:pStyle w:val="TitulliTitull"/>
        <w:rPr>
          <w:rFonts w:cs="Times New Roman"/>
        </w:rPr>
      </w:pPr>
      <w:r w:rsidRPr="00D538F4">
        <w:t>DISPOZITA TË FUNDIT</w:t>
      </w:r>
    </w:p>
    <w:p w:rsidR="00183C4E" w:rsidRPr="00D538F4" w:rsidRDefault="00183C4E" w:rsidP="00D538F4">
      <w:pPr>
        <w:pStyle w:val="TitulliTitull"/>
        <w:rPr>
          <w:rFonts w:cs="Times New Roman"/>
        </w:rPr>
      </w:pPr>
    </w:p>
    <w:p w:rsidR="00183C4E" w:rsidRDefault="00183C4E" w:rsidP="00D039DD">
      <w:pPr>
        <w:pStyle w:val="NeniNr"/>
        <w:rPr>
          <w:rFonts w:cs="Times New Roman"/>
          <w:lang w:val="sq-AL"/>
        </w:rPr>
      </w:pPr>
      <w:r w:rsidRPr="005A484B">
        <w:rPr>
          <w:lang w:val="sq-AL"/>
        </w:rPr>
        <w:t>Neni 11</w:t>
      </w:r>
    </w:p>
    <w:p w:rsidR="00183C4E" w:rsidRPr="005A484B" w:rsidRDefault="00183C4E" w:rsidP="006F27E3">
      <w:pPr>
        <w:pStyle w:val="Paragrafi"/>
        <w:rPr>
          <w:rFonts w:cs="Times New Roman"/>
          <w:lang w:val="sq-AL"/>
        </w:rPr>
      </w:pPr>
    </w:p>
    <w:p w:rsidR="00183C4E" w:rsidRPr="005A484B" w:rsidRDefault="00183C4E" w:rsidP="00DB66A8">
      <w:pPr>
        <w:pStyle w:val="Paragrafi"/>
        <w:rPr>
          <w:lang w:val="sq-AL"/>
        </w:rPr>
      </w:pPr>
      <w:r w:rsidRPr="005A484B">
        <w:rPr>
          <w:lang w:val="sq-AL"/>
        </w:rPr>
        <w:t>Kjo rregullore shoqërohet me hartën e zonifikimit, e cila rishikohet periodikisht nga Këshilli Kombëtar Arkeologjik bazuar në të dhënat e reja arkeologjike, si dhe nevojën për mbrojtjen e monumenteve.</w:t>
      </w:r>
    </w:p>
    <w:p w:rsidR="00183C4E" w:rsidRPr="005A484B" w:rsidRDefault="00183C4E" w:rsidP="006F27E3">
      <w:pPr>
        <w:pStyle w:val="Paragrafi"/>
        <w:rPr>
          <w:rFonts w:cs="Times New Roman"/>
          <w:lang w:val="sq-AL"/>
        </w:rPr>
      </w:pPr>
    </w:p>
    <w:p w:rsidR="00183C4E" w:rsidRPr="005A484B" w:rsidRDefault="00183C4E" w:rsidP="00FE0398">
      <w:pPr>
        <w:pStyle w:val="NeniNr"/>
        <w:rPr>
          <w:lang w:val="sq-AL"/>
        </w:rPr>
      </w:pPr>
      <w:r w:rsidRPr="005A484B">
        <w:rPr>
          <w:lang w:val="sq-AL"/>
        </w:rPr>
        <w:t>Neni 12</w:t>
      </w:r>
    </w:p>
    <w:p w:rsidR="00183C4E" w:rsidRPr="005A484B" w:rsidRDefault="00183C4E" w:rsidP="006F27E3">
      <w:pPr>
        <w:pStyle w:val="Paragrafi"/>
        <w:rPr>
          <w:rFonts w:cs="Times New Roman"/>
          <w:lang w:val="sq-AL"/>
        </w:rPr>
      </w:pPr>
    </w:p>
    <w:p w:rsidR="00183C4E" w:rsidRPr="005A484B" w:rsidRDefault="00183C4E" w:rsidP="006F27E3">
      <w:pPr>
        <w:pStyle w:val="Paragrafi"/>
        <w:rPr>
          <w:lang w:val="sq-AL"/>
        </w:rPr>
      </w:pPr>
      <w:r w:rsidRPr="005A484B">
        <w:rPr>
          <w:lang w:val="sq-AL"/>
        </w:rPr>
        <w:t xml:space="preserve">Në studimet urbanistike për qytetin e Durrësit duhet të merret parasysh zonifikimi arkeologjik </w:t>
      </w:r>
      <w:r w:rsidRPr="005A484B">
        <w:rPr>
          <w:lang w:val="sq-AL"/>
        </w:rPr>
        <w:lastRenderedPageBreak/>
        <w:t>i qytetit të Durrësit dhe përcaktimet e kësaj rregulloreje.</w:t>
      </w:r>
    </w:p>
    <w:p w:rsidR="00183C4E" w:rsidRPr="005A484B" w:rsidRDefault="00183C4E" w:rsidP="006F27E3">
      <w:pPr>
        <w:pStyle w:val="Paragrafi"/>
        <w:rPr>
          <w:lang w:val="sq-AL"/>
        </w:rPr>
      </w:pPr>
      <w:r w:rsidRPr="005A484B">
        <w:rPr>
          <w:lang w:val="sq-AL"/>
        </w:rPr>
        <w:t>Studimet urbanistike të miratuara që janë në fazën e implementimit, si dhe rregulloret përkatëse të</w:t>
      </w:r>
      <w:r>
        <w:rPr>
          <w:lang w:val="sq-AL"/>
        </w:rPr>
        <w:t xml:space="preserve"> tyre duhet </w:t>
      </w:r>
      <w:r w:rsidRPr="005A484B">
        <w:rPr>
          <w:lang w:val="sq-AL"/>
        </w:rPr>
        <w:t>të rishikohen nga Këshilli Kombëtar Arkeologjik</w:t>
      </w:r>
      <w:r>
        <w:rPr>
          <w:lang w:val="sq-AL"/>
        </w:rPr>
        <w:t>,</w:t>
      </w:r>
      <w:r w:rsidRPr="005A484B">
        <w:rPr>
          <w:lang w:val="sq-AL"/>
        </w:rPr>
        <w:t xml:space="preserve"> me qëllim që të zbatohet zonifikimi arkeologjik i qytetit të Durrësit dhe përcaktimet e rregullores përkatëse.</w:t>
      </w:r>
    </w:p>
    <w:p w:rsidR="00183C4E" w:rsidRPr="005A484B" w:rsidRDefault="00183C4E" w:rsidP="006F27E3">
      <w:pPr>
        <w:pStyle w:val="Paragrafi"/>
        <w:rPr>
          <w:lang w:val="sq-AL"/>
        </w:rPr>
      </w:pPr>
    </w:p>
    <w:p w:rsidR="00183C4E" w:rsidRPr="005A484B" w:rsidRDefault="00183C4E" w:rsidP="00FE0398">
      <w:pPr>
        <w:pStyle w:val="NeniNr"/>
        <w:rPr>
          <w:lang w:val="sq-AL"/>
        </w:rPr>
      </w:pPr>
      <w:r w:rsidRPr="005A484B">
        <w:rPr>
          <w:lang w:val="sq-AL"/>
        </w:rPr>
        <w:t>Neni 13</w:t>
      </w:r>
    </w:p>
    <w:p w:rsidR="00183C4E" w:rsidRPr="005A484B" w:rsidRDefault="00183C4E" w:rsidP="006F27E3">
      <w:pPr>
        <w:pStyle w:val="Paragrafi"/>
        <w:rPr>
          <w:rFonts w:cs="Times New Roman"/>
          <w:lang w:val="sq-AL"/>
        </w:rPr>
      </w:pPr>
    </w:p>
    <w:p w:rsidR="00183C4E" w:rsidRPr="005A484B" w:rsidRDefault="00183C4E" w:rsidP="006F27E3">
      <w:pPr>
        <w:pStyle w:val="Paragrafi"/>
        <w:rPr>
          <w:lang w:val="sq-AL"/>
        </w:rPr>
      </w:pPr>
      <w:r w:rsidRPr="005A484B">
        <w:rPr>
          <w:lang w:val="sq-AL"/>
        </w:rPr>
        <w:t>Kësaj rregulloreje i bashkëlidhet:</w:t>
      </w:r>
    </w:p>
    <w:p w:rsidR="00183C4E" w:rsidRPr="005A484B" w:rsidRDefault="00183C4E" w:rsidP="006F27E3">
      <w:pPr>
        <w:pStyle w:val="Paragrafi"/>
        <w:rPr>
          <w:lang w:val="sq-AL"/>
        </w:rPr>
      </w:pPr>
      <w:r w:rsidRPr="005A484B">
        <w:rPr>
          <w:lang w:val="sq-AL"/>
        </w:rPr>
        <w:t>H</w:t>
      </w:r>
      <w:r>
        <w:rPr>
          <w:lang w:val="sq-AL"/>
        </w:rPr>
        <w:t>arta e zonifikimit arkeologjik e</w:t>
      </w:r>
      <w:r w:rsidRPr="005A484B">
        <w:rPr>
          <w:lang w:val="sq-AL"/>
        </w:rPr>
        <w:t xml:space="preserve"> qytetit të Durrësit me koordinatat përkatëse gjeografike të marra me GPS (garmin 60).</w:t>
      </w:r>
    </w:p>
    <w:p w:rsidR="00183C4E" w:rsidRPr="005A484B" w:rsidRDefault="00183C4E" w:rsidP="00F83D2D">
      <w:pPr>
        <w:pStyle w:val="Paragrafi"/>
        <w:rPr>
          <w:lang w:val="sq-AL"/>
        </w:rPr>
      </w:pPr>
      <w:r w:rsidRPr="005A484B">
        <w:rPr>
          <w:lang w:val="sq-AL"/>
        </w:rPr>
        <w:t xml:space="preserve"> </w:t>
      </w:r>
    </w:p>
    <w:p w:rsidR="00183C4E" w:rsidRPr="005A484B" w:rsidRDefault="00183C4E" w:rsidP="00283AA6">
      <w:pPr>
        <w:pStyle w:val="Paragrafi"/>
        <w:rPr>
          <w:rFonts w:cs="Times New Roman"/>
          <w:lang w:val="sq-AL"/>
        </w:rPr>
      </w:pPr>
    </w:p>
    <w:p w:rsidR="00183C4E" w:rsidRPr="005A484B" w:rsidRDefault="00183C4E" w:rsidP="00FE0398">
      <w:pPr>
        <w:pStyle w:val="Akti"/>
        <w:rPr>
          <w:lang w:val="sq-AL"/>
        </w:rPr>
      </w:pPr>
      <w:r w:rsidRPr="005A484B">
        <w:rPr>
          <w:lang w:val="sq-AL"/>
        </w:rPr>
        <w:t>VENDIM</w:t>
      </w:r>
    </w:p>
    <w:p w:rsidR="00183C4E" w:rsidRPr="005A484B" w:rsidRDefault="00183C4E" w:rsidP="00FE0398">
      <w:pPr>
        <w:pStyle w:val="NumriData"/>
        <w:rPr>
          <w:lang w:val="sq-AL"/>
        </w:rPr>
      </w:pPr>
      <w:r w:rsidRPr="005A484B">
        <w:rPr>
          <w:lang w:val="sq-AL"/>
        </w:rPr>
        <w:t>Nr.238, datë 23.3.2011</w:t>
      </w:r>
    </w:p>
    <w:p w:rsidR="00183C4E" w:rsidRPr="005A484B" w:rsidRDefault="00183C4E" w:rsidP="00FE0398">
      <w:pPr>
        <w:pStyle w:val="Titulli"/>
        <w:rPr>
          <w:lang w:val="sq-AL"/>
        </w:rPr>
      </w:pPr>
      <w:r>
        <w:rPr>
          <w:lang w:val="sq-AL"/>
        </w:rPr>
        <w:t xml:space="preserve"> </w:t>
      </w:r>
      <w:r w:rsidRPr="005A484B">
        <w:rPr>
          <w:rFonts w:cs="Times New Roman"/>
          <w:lang w:val="sq-AL"/>
        </w:rPr>
        <w:br/>
      </w:r>
      <w:r w:rsidRPr="005A484B">
        <w:rPr>
          <w:lang w:val="sq-AL"/>
        </w:rPr>
        <w:t>PËR SHPALLJEN E QENDRËS HISTORIKE TË QYTETIT TË KORÇËS DHE MIRATIMIN E RREGULLORES</w:t>
      </w:r>
      <w:r>
        <w:rPr>
          <w:lang w:val="sq-AL"/>
        </w:rPr>
        <w:t xml:space="preserve"> </w:t>
      </w:r>
      <w:r w:rsidRPr="005A484B">
        <w:rPr>
          <w:lang w:val="sq-AL"/>
        </w:rPr>
        <w:t>PËR ADMINISTRIMIN E SAJ</w:t>
      </w:r>
    </w:p>
    <w:p w:rsidR="00183C4E" w:rsidRPr="005A484B" w:rsidRDefault="00183C4E" w:rsidP="00283AA6">
      <w:pPr>
        <w:pStyle w:val="Paragrafi"/>
        <w:rPr>
          <w:rFonts w:cs="Times New Roman"/>
          <w:lang w:val="sq-AL"/>
        </w:rPr>
      </w:pPr>
    </w:p>
    <w:p w:rsidR="00183C4E" w:rsidRPr="005A484B" w:rsidRDefault="00183C4E" w:rsidP="00283AA6">
      <w:pPr>
        <w:pStyle w:val="Paragrafi"/>
        <w:rPr>
          <w:rFonts w:cs="Times New Roman"/>
          <w:lang w:val="sq-AL"/>
        </w:rPr>
      </w:pPr>
      <w:r w:rsidRPr="005A484B">
        <w:rPr>
          <w:lang w:val="sq-AL"/>
        </w:rPr>
        <w:t>Në mbështetje të nenit 100 t</w:t>
      </w:r>
      <w:r>
        <w:rPr>
          <w:lang w:val="sq-AL"/>
        </w:rPr>
        <w:t xml:space="preserve">ë Kushtetutës dhe të pikave 3 </w:t>
      </w:r>
      <w:r w:rsidRPr="005A484B">
        <w:rPr>
          <w:lang w:val="sq-AL"/>
        </w:rPr>
        <w:t xml:space="preserve">e 4 të nenit 29 të ligjit nr.9048, datë 7.4.2003 “Për trashëgiminë kulturore”, të ndryshuar, me propozimin e Ministrit të Turizmit, Kulturës, Rinisë dhe </w:t>
      </w:r>
      <w:r>
        <w:rPr>
          <w:lang w:val="sq-AL"/>
        </w:rPr>
        <w:t>Sporteve, Këshilli i Ministrave</w:t>
      </w:r>
    </w:p>
    <w:p w:rsidR="00183C4E" w:rsidRPr="005A484B" w:rsidRDefault="00183C4E" w:rsidP="00283AA6">
      <w:pPr>
        <w:pStyle w:val="Paragrafi"/>
        <w:rPr>
          <w:rFonts w:cs="Times New Roman"/>
          <w:lang w:val="sq-AL"/>
        </w:rPr>
      </w:pPr>
    </w:p>
    <w:p w:rsidR="00183C4E" w:rsidRPr="005A484B" w:rsidRDefault="00183C4E" w:rsidP="00FE0398">
      <w:pPr>
        <w:pStyle w:val="VENDOSI"/>
        <w:rPr>
          <w:lang w:val="sq-AL"/>
        </w:rPr>
      </w:pPr>
      <w:r w:rsidRPr="005A484B">
        <w:rPr>
          <w:lang w:val="sq-AL"/>
        </w:rPr>
        <w:t>VENDOSI:</w:t>
      </w:r>
    </w:p>
    <w:p w:rsidR="00183C4E" w:rsidRPr="005A484B" w:rsidRDefault="00183C4E" w:rsidP="005A49CE">
      <w:pPr>
        <w:pStyle w:val="Paragrafi"/>
        <w:rPr>
          <w:rFonts w:cs="Times New Roman"/>
          <w:lang w:val="sq-AL"/>
        </w:rPr>
      </w:pPr>
    </w:p>
    <w:p w:rsidR="00183C4E" w:rsidRPr="005A484B" w:rsidRDefault="00183C4E" w:rsidP="005A49CE">
      <w:pPr>
        <w:pStyle w:val="Paragrafi"/>
        <w:rPr>
          <w:lang w:val="sq-AL"/>
        </w:rPr>
      </w:pPr>
      <w:r w:rsidRPr="005A484B">
        <w:rPr>
          <w:lang w:val="sq-AL"/>
        </w:rPr>
        <w:t>1. Sh</w:t>
      </w:r>
      <w:r>
        <w:rPr>
          <w:lang w:val="sq-AL"/>
        </w:rPr>
        <w:t>palljen e qendrës historike të </w:t>
      </w:r>
      <w:r w:rsidRPr="005A484B">
        <w:rPr>
          <w:lang w:val="sq-AL"/>
        </w:rPr>
        <w:t>qytetit të Korçës dhe miratimin e rregullores për administrimin e saj, sipas tekstit dhe hartës që i bashkëlidhen këtij vendimi.</w:t>
      </w:r>
    </w:p>
    <w:p w:rsidR="00183C4E" w:rsidRPr="005A484B" w:rsidRDefault="00183C4E" w:rsidP="005A49CE">
      <w:pPr>
        <w:pStyle w:val="Paragrafi"/>
        <w:rPr>
          <w:lang w:val="sq-AL"/>
        </w:rPr>
      </w:pPr>
      <w:r>
        <w:rPr>
          <w:lang w:val="sq-AL"/>
        </w:rPr>
        <w:t>2</w:t>
      </w:r>
      <w:r w:rsidRPr="005A484B">
        <w:rPr>
          <w:lang w:val="sq-AL"/>
        </w:rPr>
        <w:t>. Ngarkohen Ministria e Turizmit, Kulturës, Rinisë dhe Sporteve, Ministria e Punëve Publike dhe Transportit, bashkia e Korçës dhe institucionet e specializuara për zbatimin e këtij vendimi.</w:t>
      </w:r>
    </w:p>
    <w:p w:rsidR="00183C4E" w:rsidRPr="005A484B" w:rsidRDefault="00183C4E" w:rsidP="005A49CE">
      <w:pPr>
        <w:pStyle w:val="Paragrafi"/>
        <w:rPr>
          <w:lang w:val="sq-AL"/>
        </w:rPr>
      </w:pPr>
      <w:r w:rsidRPr="005A484B">
        <w:rPr>
          <w:lang w:val="sq-AL"/>
        </w:rPr>
        <w:t>3. Vendimi nr.455, datë 23.6.</w:t>
      </w:r>
      <w:r>
        <w:rPr>
          <w:lang w:val="sq-AL"/>
        </w:rPr>
        <w:t>2005</w:t>
      </w:r>
      <w:r w:rsidRPr="005A484B">
        <w:rPr>
          <w:lang w:val="sq-AL"/>
        </w:rPr>
        <w:t xml:space="preserve"> i Këshillit të Ministrave “Për shpalljen “Q</w:t>
      </w:r>
      <w:r>
        <w:rPr>
          <w:lang w:val="sq-AL"/>
        </w:rPr>
        <w:t>endër h</w:t>
      </w:r>
      <w:r w:rsidRPr="005A484B">
        <w:rPr>
          <w:lang w:val="sq-AL"/>
        </w:rPr>
        <w:t>istorike” dhe “Ansambël urbanistik, arkitektonik, tradicional” të disa zonave të qytetit të Korçës, si dhe për miratimin e rregullores së administrimit të tyre”, shfuqizohet.</w:t>
      </w:r>
    </w:p>
    <w:p w:rsidR="00183C4E" w:rsidRPr="005A484B" w:rsidRDefault="00183C4E" w:rsidP="00283AA6">
      <w:pPr>
        <w:pStyle w:val="Paragrafi"/>
        <w:rPr>
          <w:lang w:val="sq-AL"/>
        </w:rPr>
      </w:pPr>
      <w:r w:rsidRPr="005A484B">
        <w:rPr>
          <w:lang w:val="sq-AL"/>
        </w:rPr>
        <w:t>Ky vendim hyn në fuqi pas botimit në Fletoren Zyrtare.</w:t>
      </w:r>
    </w:p>
    <w:p w:rsidR="00183C4E" w:rsidRPr="005A484B" w:rsidRDefault="00183C4E" w:rsidP="00FE0398">
      <w:pPr>
        <w:pStyle w:val="AutoritetiEmer"/>
        <w:rPr>
          <w:lang w:val="sq-AL"/>
        </w:rPr>
      </w:pPr>
      <w:r w:rsidRPr="005A484B">
        <w:rPr>
          <w:rFonts w:cs="Times New Roman"/>
          <w:lang w:val="sq-AL"/>
        </w:rPr>
        <w:br/>
      </w:r>
      <w:r w:rsidRPr="005A484B">
        <w:rPr>
          <w:rFonts w:cs="Times New Roman"/>
          <w:b w:val="0"/>
          <w:bCs w:val="0"/>
          <w:lang w:val="sq-AL"/>
        </w:rPr>
        <w:t> </w:t>
      </w:r>
      <w:r w:rsidRPr="005A484B">
        <w:rPr>
          <w:b w:val="0"/>
          <w:bCs w:val="0"/>
          <w:lang w:val="sq-AL"/>
        </w:rPr>
        <w:t>KRYEMINISTRI</w:t>
      </w:r>
      <w:r w:rsidRPr="005A484B">
        <w:rPr>
          <w:rFonts w:cs="Times New Roman"/>
          <w:lang w:val="sq-AL"/>
        </w:rPr>
        <w:br/>
        <w:t> </w:t>
      </w:r>
      <w:r w:rsidRPr="005A484B">
        <w:rPr>
          <w:lang w:val="sq-AL"/>
        </w:rPr>
        <w:t xml:space="preserve">Sali Berisha </w:t>
      </w:r>
    </w:p>
    <w:p w:rsidR="00183C4E" w:rsidRPr="005A484B" w:rsidRDefault="00183C4E" w:rsidP="00283AA6">
      <w:pPr>
        <w:pStyle w:val="Paragrafi"/>
        <w:rPr>
          <w:rFonts w:cs="Times New Roman"/>
          <w:lang w:val="sq-AL"/>
        </w:rPr>
      </w:pPr>
    </w:p>
    <w:p w:rsidR="00183C4E" w:rsidRPr="005A484B" w:rsidRDefault="00183C4E" w:rsidP="00283AA6">
      <w:pPr>
        <w:pStyle w:val="Paragrafi"/>
        <w:rPr>
          <w:rFonts w:cs="Times New Roman"/>
          <w:lang w:val="sq-AL"/>
        </w:rPr>
      </w:pPr>
    </w:p>
    <w:p w:rsidR="00183C4E" w:rsidRPr="005A484B" w:rsidRDefault="00183C4E" w:rsidP="00283AA6">
      <w:pPr>
        <w:pStyle w:val="Paragrafi"/>
        <w:rPr>
          <w:rFonts w:cs="Times New Roman"/>
          <w:lang w:val="sq-AL"/>
        </w:rPr>
      </w:pPr>
    </w:p>
    <w:p w:rsidR="00183C4E" w:rsidRPr="005A484B" w:rsidRDefault="00183C4E" w:rsidP="00283AA6">
      <w:pPr>
        <w:pStyle w:val="Paragrafi"/>
        <w:rPr>
          <w:rFonts w:cs="Times New Roman"/>
          <w:lang w:val="sq-AL"/>
        </w:rPr>
      </w:pPr>
    </w:p>
    <w:p w:rsidR="00183C4E" w:rsidRPr="005A484B" w:rsidRDefault="00183C4E" w:rsidP="00283AA6">
      <w:pPr>
        <w:pStyle w:val="Paragrafi"/>
        <w:rPr>
          <w:rFonts w:cs="Times New Roman"/>
          <w:lang w:val="sq-AL"/>
        </w:rPr>
      </w:pPr>
    </w:p>
    <w:p w:rsidR="00183C4E" w:rsidRPr="005A484B" w:rsidRDefault="00183C4E" w:rsidP="00283AA6">
      <w:pPr>
        <w:pStyle w:val="Paragrafi"/>
        <w:rPr>
          <w:rFonts w:cs="Times New Roman"/>
          <w:lang w:val="sq-AL"/>
        </w:rPr>
      </w:pPr>
    </w:p>
    <w:p w:rsidR="00183C4E" w:rsidRPr="005A484B" w:rsidRDefault="00183C4E" w:rsidP="00283AA6">
      <w:pPr>
        <w:pStyle w:val="Paragrafi"/>
        <w:rPr>
          <w:rFonts w:cs="Times New Roman"/>
          <w:lang w:val="sq-AL"/>
        </w:rPr>
      </w:pPr>
    </w:p>
    <w:p w:rsidR="00183C4E" w:rsidRPr="000A31A5" w:rsidRDefault="00183C4E" w:rsidP="00FE0398">
      <w:pPr>
        <w:pStyle w:val="TitulliTitull"/>
        <w:rPr>
          <w:b/>
          <w:bCs/>
          <w:lang w:val="sq-AL"/>
        </w:rPr>
      </w:pPr>
      <w:r w:rsidRPr="000A31A5">
        <w:rPr>
          <w:b/>
          <w:bCs/>
          <w:lang w:val="sq-AL"/>
        </w:rPr>
        <w:t xml:space="preserve">RREGULLORE </w:t>
      </w:r>
    </w:p>
    <w:p w:rsidR="00183C4E" w:rsidRPr="005A484B" w:rsidRDefault="00183C4E" w:rsidP="00FE0398">
      <w:pPr>
        <w:pStyle w:val="TitulliTitull"/>
        <w:rPr>
          <w:lang w:val="sq-AL" w:eastAsia="ja-JP"/>
        </w:rPr>
      </w:pPr>
      <w:r w:rsidRPr="005A484B">
        <w:rPr>
          <w:lang w:val="sq-AL"/>
        </w:rPr>
        <w:t>PËR SHPALLJEN E QENDRËS HISTORIKE TË QYTETIT TË KOR</w:t>
      </w:r>
      <w:r w:rsidRPr="005A484B">
        <w:rPr>
          <w:rFonts w:ascii="Times New Roman" w:hAnsi="Times New Roman" w:cs="Times New Roman"/>
          <w:lang w:val="sq-AL" w:eastAsia="ja-JP"/>
        </w:rPr>
        <w:t xml:space="preserve">ÇËS </w:t>
      </w:r>
      <w:r w:rsidRPr="005A484B">
        <w:rPr>
          <w:lang w:val="sq-AL" w:eastAsia="ja-JP"/>
        </w:rPr>
        <w:t>DHE MIRATIMIN E RREGULLORES PËR ADMINISTRIMIN E SAJ</w:t>
      </w:r>
    </w:p>
    <w:p w:rsidR="00183C4E" w:rsidRPr="00047157" w:rsidRDefault="00183C4E" w:rsidP="00283AA6">
      <w:pPr>
        <w:pStyle w:val="Paragrafi"/>
        <w:rPr>
          <w:rFonts w:cs="Times New Roman"/>
          <w:sz w:val="18"/>
          <w:szCs w:val="18"/>
          <w:lang w:val="sq-AL" w:eastAsia="ja-JP"/>
        </w:rPr>
      </w:pPr>
    </w:p>
    <w:p w:rsidR="00183C4E" w:rsidRPr="005A484B" w:rsidRDefault="00183C4E" w:rsidP="00FE0398">
      <w:pPr>
        <w:pStyle w:val="NeniNr"/>
        <w:rPr>
          <w:lang w:val="sq-AL" w:eastAsia="ja-JP"/>
        </w:rPr>
      </w:pPr>
      <w:r w:rsidRPr="005A484B">
        <w:rPr>
          <w:lang w:val="sq-AL" w:eastAsia="ja-JP"/>
        </w:rPr>
        <w:t>Neni 1</w:t>
      </w:r>
    </w:p>
    <w:p w:rsidR="00183C4E" w:rsidRPr="005A484B" w:rsidRDefault="00183C4E" w:rsidP="00FE0398">
      <w:pPr>
        <w:pStyle w:val="NeniTitull"/>
        <w:rPr>
          <w:lang w:val="sq-AL" w:eastAsia="ja-JP"/>
        </w:rPr>
      </w:pPr>
      <w:r w:rsidRPr="005A484B">
        <w:rPr>
          <w:lang w:val="sq-AL" w:eastAsia="ja-JP"/>
        </w:rPr>
        <w:t>Qëllimi</w:t>
      </w:r>
    </w:p>
    <w:p w:rsidR="00183C4E" w:rsidRPr="00047157" w:rsidRDefault="00183C4E" w:rsidP="00283AA6">
      <w:pPr>
        <w:pStyle w:val="Paragrafi"/>
        <w:rPr>
          <w:rFonts w:cs="Times New Roman"/>
          <w:sz w:val="20"/>
          <w:szCs w:val="20"/>
          <w:lang w:val="sq-AL" w:eastAsia="ja-JP"/>
        </w:rPr>
      </w:pPr>
    </w:p>
    <w:p w:rsidR="00183C4E" w:rsidRPr="005A484B" w:rsidRDefault="00183C4E" w:rsidP="00283AA6">
      <w:pPr>
        <w:pStyle w:val="Paragrafi"/>
        <w:rPr>
          <w:lang w:val="sq-AL" w:eastAsia="ja-JP"/>
        </w:rPr>
      </w:pPr>
      <w:r w:rsidRPr="005A484B">
        <w:rPr>
          <w:lang w:val="sq-AL" w:eastAsia="ja-JP"/>
        </w:rPr>
        <w:t>Kjo rregullore përcakton detyrimet dhe mënyrat për mbrojtjen, konservimin e integruar dhe administrimin</w:t>
      </w:r>
      <w:r>
        <w:rPr>
          <w:lang w:val="sq-AL" w:eastAsia="ja-JP"/>
        </w:rPr>
        <w:t xml:space="preserve"> </w:t>
      </w:r>
      <w:r w:rsidRPr="005A484B">
        <w:rPr>
          <w:lang w:val="sq-AL" w:eastAsia="ja-JP"/>
        </w:rPr>
        <w:t>e vlerave historiko-kulturore të</w:t>
      </w:r>
      <w:r>
        <w:rPr>
          <w:lang w:val="sq-AL" w:eastAsia="ja-JP"/>
        </w:rPr>
        <w:t xml:space="preserve"> q</w:t>
      </w:r>
      <w:r w:rsidRPr="005A484B">
        <w:rPr>
          <w:lang w:val="sq-AL" w:eastAsia="ja-JP"/>
        </w:rPr>
        <w:t>endrë</w:t>
      </w:r>
      <w:r>
        <w:rPr>
          <w:lang w:val="sq-AL" w:eastAsia="ja-JP"/>
        </w:rPr>
        <w:t>s historike dhe a</w:t>
      </w:r>
      <w:r w:rsidRPr="005A484B">
        <w:rPr>
          <w:lang w:val="sq-AL" w:eastAsia="ja-JP"/>
        </w:rPr>
        <w:t xml:space="preserve">nsamblit </w:t>
      </w:r>
      <w:r>
        <w:rPr>
          <w:lang w:val="sq-AL" w:eastAsia="ja-JP"/>
        </w:rPr>
        <w:t>u</w:t>
      </w:r>
      <w:r w:rsidRPr="005A484B">
        <w:rPr>
          <w:lang w:val="sq-AL" w:eastAsia="ja-JP"/>
        </w:rPr>
        <w:t>rban rreth saj (zonës së mbrojtur) të qytetit të Korçës.</w:t>
      </w:r>
    </w:p>
    <w:p w:rsidR="00183C4E" w:rsidRPr="005A484B" w:rsidRDefault="00183C4E" w:rsidP="00283AA6">
      <w:pPr>
        <w:pStyle w:val="Paragrafi"/>
        <w:rPr>
          <w:lang w:val="sq-AL" w:eastAsia="ja-JP"/>
        </w:rPr>
      </w:pPr>
      <w:r w:rsidRPr="005A484B">
        <w:rPr>
          <w:lang w:val="sq-AL" w:eastAsia="ja-JP"/>
        </w:rPr>
        <w:t>Kjo rregullore mbështetet në ligjin nr.9048, datë 7.4.2003 “Pë</w:t>
      </w:r>
      <w:r>
        <w:rPr>
          <w:lang w:val="sq-AL" w:eastAsia="ja-JP"/>
        </w:rPr>
        <w:t>r t</w:t>
      </w:r>
      <w:r w:rsidRPr="005A484B">
        <w:rPr>
          <w:lang w:val="sq-AL" w:eastAsia="ja-JP"/>
        </w:rPr>
        <w:t>rashëgiminë</w:t>
      </w:r>
      <w:r>
        <w:rPr>
          <w:lang w:val="sq-AL" w:eastAsia="ja-JP"/>
        </w:rPr>
        <w:t xml:space="preserve"> k</w:t>
      </w:r>
      <w:r w:rsidRPr="005A484B">
        <w:rPr>
          <w:lang w:val="sq-AL" w:eastAsia="ja-JP"/>
        </w:rPr>
        <w:t>ulturore”</w:t>
      </w:r>
      <w:r>
        <w:rPr>
          <w:lang w:val="sq-AL" w:eastAsia="ja-JP"/>
        </w:rPr>
        <w:t>,</w:t>
      </w:r>
      <w:r w:rsidRPr="005A484B">
        <w:rPr>
          <w:lang w:val="sq-AL" w:eastAsia="ja-JP"/>
        </w:rPr>
        <w:t xml:space="preserve"> të ndryshuar dhe vendimin e Këshillit të Ministrave nr.426, datë 13.7.2007 “Për miratimin e Kartës Shqiptare të Restaurimit”.</w:t>
      </w:r>
    </w:p>
    <w:p w:rsidR="00183C4E" w:rsidRPr="00047157" w:rsidRDefault="00183C4E" w:rsidP="00283AA6">
      <w:pPr>
        <w:pStyle w:val="Paragrafi"/>
        <w:rPr>
          <w:rFonts w:cs="Times New Roman"/>
          <w:sz w:val="18"/>
          <w:szCs w:val="18"/>
          <w:lang w:val="sq-AL" w:eastAsia="ja-JP"/>
        </w:rPr>
      </w:pPr>
    </w:p>
    <w:p w:rsidR="00183C4E" w:rsidRPr="005A484B" w:rsidRDefault="00183C4E" w:rsidP="00FE0398">
      <w:pPr>
        <w:pStyle w:val="NeniNr"/>
        <w:rPr>
          <w:lang w:val="sq-AL" w:eastAsia="ja-JP"/>
        </w:rPr>
      </w:pPr>
      <w:r w:rsidRPr="005A484B">
        <w:rPr>
          <w:lang w:val="sq-AL" w:eastAsia="ja-JP"/>
        </w:rPr>
        <w:t>Neni 2</w:t>
      </w:r>
    </w:p>
    <w:p w:rsidR="00183C4E" w:rsidRPr="005A484B" w:rsidRDefault="00183C4E" w:rsidP="00FE0398">
      <w:pPr>
        <w:pStyle w:val="NeniTitull"/>
        <w:rPr>
          <w:lang w:val="sq-AL" w:eastAsia="ja-JP"/>
        </w:rPr>
      </w:pPr>
      <w:r w:rsidRPr="005A484B">
        <w:rPr>
          <w:lang w:val="sq-AL" w:eastAsia="ja-JP"/>
        </w:rPr>
        <w:t>Struktura e hapësirës urbane me vlera historiko-kulturore të qytetit të Korçës</w:t>
      </w:r>
    </w:p>
    <w:p w:rsidR="00183C4E" w:rsidRPr="00047157" w:rsidRDefault="00183C4E" w:rsidP="00283AA6">
      <w:pPr>
        <w:pStyle w:val="Paragrafi"/>
        <w:rPr>
          <w:rFonts w:cs="Times New Roman"/>
          <w:sz w:val="18"/>
          <w:szCs w:val="18"/>
          <w:lang w:val="sq-AL" w:eastAsia="ja-JP"/>
        </w:rPr>
      </w:pPr>
    </w:p>
    <w:p w:rsidR="00183C4E" w:rsidRPr="005A484B" w:rsidRDefault="00183C4E" w:rsidP="00283AA6">
      <w:pPr>
        <w:pStyle w:val="Paragrafi"/>
        <w:rPr>
          <w:lang w:val="sq-AL" w:eastAsia="ja-JP"/>
        </w:rPr>
      </w:pPr>
      <w:r w:rsidRPr="005A484B">
        <w:rPr>
          <w:lang w:val="sq-AL" w:eastAsia="ja-JP"/>
        </w:rPr>
        <w:t>Hapësira urbane me vlera historiko-kulturore e qytetit të Korçë</w:t>
      </w:r>
      <w:r>
        <w:rPr>
          <w:lang w:val="sq-AL" w:eastAsia="ja-JP"/>
        </w:rPr>
        <w:t>s, formohet prej q</w:t>
      </w:r>
      <w:r w:rsidRPr="005A484B">
        <w:rPr>
          <w:lang w:val="sq-AL" w:eastAsia="ja-JP"/>
        </w:rPr>
        <w:t>endrë</w:t>
      </w:r>
      <w:r>
        <w:rPr>
          <w:lang w:val="sq-AL" w:eastAsia="ja-JP"/>
        </w:rPr>
        <w:t>s h</w:t>
      </w:r>
      <w:r w:rsidRPr="005A484B">
        <w:rPr>
          <w:lang w:val="sq-AL" w:eastAsia="ja-JP"/>
        </w:rPr>
        <w:t xml:space="preserve">istorike, </w:t>
      </w:r>
      <w:r>
        <w:rPr>
          <w:lang w:val="sq-AL" w:eastAsia="ja-JP"/>
        </w:rPr>
        <w:t>ansamblit u</w:t>
      </w:r>
      <w:r w:rsidRPr="005A484B">
        <w:rPr>
          <w:lang w:val="sq-AL" w:eastAsia="ja-JP"/>
        </w:rPr>
        <w:t>rban rreth saj (zonës së mbrojtur) dhe një zon</w:t>
      </w:r>
      <w:r>
        <w:rPr>
          <w:lang w:val="sq-AL" w:eastAsia="ja-JP"/>
        </w:rPr>
        <w:t>e</w:t>
      </w:r>
      <w:r w:rsidRPr="005A484B">
        <w:rPr>
          <w:lang w:val="sq-AL" w:eastAsia="ja-JP"/>
        </w:rPr>
        <w:t xml:space="preserve"> me potencial arkeologjik të kategorisë B.</w:t>
      </w:r>
    </w:p>
    <w:p w:rsidR="00183C4E" w:rsidRPr="005A484B" w:rsidRDefault="00183C4E" w:rsidP="00283AA6">
      <w:pPr>
        <w:pStyle w:val="Paragrafi"/>
        <w:rPr>
          <w:lang w:val="sq-AL" w:eastAsia="ja-JP"/>
        </w:rPr>
      </w:pPr>
      <w:r w:rsidRPr="005A484B">
        <w:rPr>
          <w:lang w:val="sq-AL" w:eastAsia="ja-JP"/>
        </w:rPr>
        <w:t>1. Qendra Historike e Korçës përfshin:</w:t>
      </w:r>
    </w:p>
    <w:p w:rsidR="00183C4E" w:rsidRPr="005A484B" w:rsidRDefault="00183C4E" w:rsidP="00283AA6">
      <w:pPr>
        <w:pStyle w:val="Paragrafi"/>
        <w:rPr>
          <w:lang w:val="sq-AL" w:eastAsia="ja-JP"/>
        </w:rPr>
      </w:pPr>
      <w:r w:rsidRPr="005A484B">
        <w:rPr>
          <w:lang w:val="sq-AL" w:eastAsia="ja-JP"/>
        </w:rPr>
        <w:t>a) Ansamblin mbi përmendoren e “Luftëtarit të Panjohur” në lagjen nr.3, përfshirë dhe radhën e parë të ndërtimeve buzë rrugicave kufizuese të ansamblit;</w:t>
      </w:r>
    </w:p>
    <w:p w:rsidR="00183C4E" w:rsidRPr="005A484B" w:rsidRDefault="00183C4E" w:rsidP="00283AA6">
      <w:pPr>
        <w:pStyle w:val="Paragrafi"/>
        <w:rPr>
          <w:lang w:val="sq-AL" w:eastAsia="ja-JP"/>
        </w:rPr>
      </w:pPr>
      <w:r w:rsidRPr="005A484B">
        <w:rPr>
          <w:lang w:val="sq-AL" w:eastAsia="ja-JP"/>
        </w:rPr>
        <w:t>b) Ansamblin e Pazarit të Vjetër të qytetit</w:t>
      </w:r>
      <w:r>
        <w:rPr>
          <w:lang w:val="sq-AL" w:eastAsia="ja-JP"/>
        </w:rPr>
        <w:t>,</w:t>
      </w:r>
      <w:r w:rsidRPr="005A484B">
        <w:rPr>
          <w:lang w:val="sq-AL" w:eastAsia="ja-JP"/>
        </w:rPr>
        <w:t xml:space="preserve"> i cili përfshin edhe territorin përreth xhamisë së Iliaz Mirahorit;</w:t>
      </w:r>
    </w:p>
    <w:p w:rsidR="00183C4E" w:rsidRPr="005A484B" w:rsidRDefault="00183C4E" w:rsidP="00283AA6">
      <w:pPr>
        <w:pStyle w:val="Paragrafi"/>
        <w:rPr>
          <w:lang w:val="sq-AL" w:eastAsia="ja-JP"/>
        </w:rPr>
      </w:pPr>
      <w:r w:rsidRPr="005A484B">
        <w:rPr>
          <w:lang w:val="sq-AL" w:eastAsia="ja-JP"/>
        </w:rPr>
        <w:t>c) Ansamblin, pjesë përbërëse e lagjes nr.12, përfshirë dhe radhën e parë të ndërtimeve buzë rrugicave kufizuese të ansamblit;</w:t>
      </w:r>
    </w:p>
    <w:p w:rsidR="00183C4E" w:rsidRPr="005A484B" w:rsidRDefault="00183C4E" w:rsidP="00283AA6">
      <w:pPr>
        <w:pStyle w:val="Paragrafi"/>
        <w:rPr>
          <w:lang w:val="sq-AL" w:eastAsia="ja-JP"/>
        </w:rPr>
      </w:pPr>
      <w:r w:rsidRPr="005A484B">
        <w:rPr>
          <w:lang w:val="sq-AL" w:eastAsia="ja-JP"/>
        </w:rPr>
        <w:t>d) Ansamblet që shtrihen në të dy</w:t>
      </w:r>
      <w:r>
        <w:rPr>
          <w:lang w:val="sq-AL" w:eastAsia="ja-JP"/>
        </w:rPr>
        <w:t>ja</w:t>
      </w:r>
      <w:r w:rsidRPr="005A484B">
        <w:rPr>
          <w:lang w:val="sq-AL" w:eastAsia="ja-JP"/>
        </w:rPr>
        <w:t xml:space="preserve"> anët e bulevardit “Republika”.</w:t>
      </w:r>
    </w:p>
    <w:p w:rsidR="00183C4E" w:rsidRPr="005A484B" w:rsidRDefault="00183C4E" w:rsidP="00283AA6">
      <w:pPr>
        <w:pStyle w:val="Paragrafi"/>
        <w:rPr>
          <w:lang w:val="sq-AL" w:eastAsia="ja-JP"/>
        </w:rPr>
      </w:pPr>
      <w:r w:rsidRPr="005A484B">
        <w:rPr>
          <w:lang w:val="sq-AL" w:eastAsia="ja-JP"/>
        </w:rPr>
        <w:t xml:space="preserve">2. Ansambli </w:t>
      </w:r>
      <w:r>
        <w:rPr>
          <w:lang w:val="sq-AL" w:eastAsia="ja-JP"/>
        </w:rPr>
        <w:t>u</w:t>
      </w:r>
      <w:r w:rsidRPr="005A484B">
        <w:rPr>
          <w:lang w:val="sq-AL" w:eastAsia="ja-JP"/>
        </w:rPr>
        <w:t>rban (zona e mbrojtur) përfshin pjesë të lagjeve nr.1,2,3,11,12.</w:t>
      </w:r>
    </w:p>
    <w:p w:rsidR="00183C4E" w:rsidRPr="005A484B" w:rsidRDefault="00183C4E" w:rsidP="00283AA6">
      <w:pPr>
        <w:pStyle w:val="Paragrafi"/>
        <w:rPr>
          <w:lang w:val="sq-AL" w:eastAsia="ja-JP"/>
        </w:rPr>
      </w:pPr>
      <w:r w:rsidRPr="005A484B">
        <w:rPr>
          <w:lang w:val="sq-AL" w:eastAsia="ja-JP"/>
        </w:rPr>
        <w:t>3. Zona me potencial arkeologjik, pjesë</w:t>
      </w:r>
      <w:r>
        <w:rPr>
          <w:lang w:val="sq-AL" w:eastAsia="ja-JP"/>
        </w:rPr>
        <w:t xml:space="preserve"> e ish-</w:t>
      </w:r>
      <w:r w:rsidRPr="005A484B">
        <w:rPr>
          <w:lang w:val="sq-AL" w:eastAsia="ja-JP"/>
        </w:rPr>
        <w:t xml:space="preserve">lagjes </w:t>
      </w:r>
      <w:r>
        <w:rPr>
          <w:lang w:val="sq-AL" w:eastAsia="ja-JP"/>
        </w:rPr>
        <w:t>“K</w:t>
      </w:r>
      <w:r w:rsidRPr="005A484B">
        <w:rPr>
          <w:lang w:val="sq-AL" w:eastAsia="ja-JP"/>
        </w:rPr>
        <w:t>ala</w:t>
      </w:r>
      <w:r>
        <w:rPr>
          <w:lang w:val="sq-AL" w:eastAsia="ja-JP"/>
        </w:rPr>
        <w:t>”</w:t>
      </w:r>
      <w:r w:rsidRPr="005A484B">
        <w:rPr>
          <w:lang w:val="sq-AL" w:eastAsia="ja-JP"/>
        </w:rPr>
        <w:t xml:space="preserve"> dhe zona pas bankës.</w:t>
      </w:r>
    </w:p>
    <w:p w:rsidR="00183C4E" w:rsidRPr="005A484B" w:rsidRDefault="00183C4E" w:rsidP="00283AA6">
      <w:pPr>
        <w:pStyle w:val="Paragrafi"/>
        <w:rPr>
          <w:lang w:val="sq-AL" w:eastAsia="ja-JP"/>
        </w:rPr>
      </w:pPr>
      <w:r w:rsidRPr="005A484B">
        <w:rPr>
          <w:lang w:val="sq-AL" w:eastAsia="ja-JP"/>
        </w:rPr>
        <w:t>Kufijtë</w:t>
      </w:r>
      <w:r>
        <w:rPr>
          <w:lang w:val="sq-AL" w:eastAsia="ja-JP"/>
        </w:rPr>
        <w:t xml:space="preserve"> e q</w:t>
      </w:r>
      <w:r w:rsidRPr="005A484B">
        <w:rPr>
          <w:lang w:val="sq-AL" w:eastAsia="ja-JP"/>
        </w:rPr>
        <w:t>endrë</w:t>
      </w:r>
      <w:r>
        <w:rPr>
          <w:lang w:val="sq-AL" w:eastAsia="ja-JP"/>
        </w:rPr>
        <w:t>s h</w:t>
      </w:r>
      <w:r w:rsidRPr="005A484B">
        <w:rPr>
          <w:lang w:val="sq-AL" w:eastAsia="ja-JP"/>
        </w:rPr>
        <w:t xml:space="preserve">istorike, </w:t>
      </w:r>
      <w:r>
        <w:rPr>
          <w:lang w:val="sq-AL" w:eastAsia="ja-JP"/>
        </w:rPr>
        <w:t>ansamblit u</w:t>
      </w:r>
      <w:r w:rsidRPr="005A484B">
        <w:rPr>
          <w:lang w:val="sq-AL" w:eastAsia="ja-JP"/>
        </w:rPr>
        <w:t>rban (zona e mbrojtur) dhe zonave me potencial arkeologjik paraqiten në hartën e zonifikimit të qytetit të Korçës, e cila është pjesë e kësaj rregulloreje.</w:t>
      </w:r>
    </w:p>
    <w:p w:rsidR="00183C4E" w:rsidRPr="00047157" w:rsidRDefault="00183C4E" w:rsidP="00283AA6">
      <w:pPr>
        <w:pStyle w:val="Paragrafi"/>
        <w:rPr>
          <w:rFonts w:cs="Times New Roman"/>
          <w:sz w:val="18"/>
          <w:szCs w:val="18"/>
          <w:lang w:val="sq-AL" w:eastAsia="ja-JP"/>
        </w:rPr>
      </w:pPr>
    </w:p>
    <w:p w:rsidR="00183C4E" w:rsidRPr="005A484B" w:rsidRDefault="00183C4E" w:rsidP="00E00E8B">
      <w:pPr>
        <w:pStyle w:val="NeniNr"/>
        <w:rPr>
          <w:lang w:val="sq-AL" w:eastAsia="ja-JP"/>
        </w:rPr>
      </w:pPr>
      <w:r w:rsidRPr="005A484B">
        <w:rPr>
          <w:lang w:val="sq-AL" w:eastAsia="ja-JP"/>
        </w:rPr>
        <w:t>Neni 3</w:t>
      </w:r>
    </w:p>
    <w:p w:rsidR="00183C4E" w:rsidRPr="005A484B" w:rsidRDefault="00183C4E" w:rsidP="00E00E8B">
      <w:pPr>
        <w:pStyle w:val="NeniTitull"/>
        <w:rPr>
          <w:lang w:val="sq-AL" w:eastAsia="ja-JP"/>
        </w:rPr>
      </w:pPr>
      <w:r w:rsidRPr="005A484B">
        <w:rPr>
          <w:lang w:val="sq-AL" w:eastAsia="ja-JP"/>
        </w:rPr>
        <w:t xml:space="preserve">Qendra </w:t>
      </w:r>
      <w:r>
        <w:rPr>
          <w:lang w:val="sq-AL" w:eastAsia="ja-JP"/>
        </w:rPr>
        <w:t>h</w:t>
      </w:r>
      <w:r w:rsidRPr="005A484B">
        <w:rPr>
          <w:lang w:val="sq-AL" w:eastAsia="ja-JP"/>
        </w:rPr>
        <w:t>istorike</w:t>
      </w:r>
    </w:p>
    <w:p w:rsidR="00183C4E" w:rsidRPr="00047157" w:rsidRDefault="00183C4E" w:rsidP="00283AA6">
      <w:pPr>
        <w:pStyle w:val="Paragrafi"/>
        <w:rPr>
          <w:rFonts w:cs="Times New Roman"/>
          <w:sz w:val="18"/>
          <w:szCs w:val="18"/>
          <w:lang w:val="sq-AL" w:eastAsia="ja-JP"/>
        </w:rPr>
      </w:pPr>
    </w:p>
    <w:p w:rsidR="00183C4E" w:rsidRPr="005A484B" w:rsidRDefault="00183C4E" w:rsidP="00283AA6">
      <w:pPr>
        <w:pStyle w:val="Paragrafi"/>
        <w:rPr>
          <w:lang w:val="sq-AL" w:eastAsia="ja-JP"/>
        </w:rPr>
      </w:pPr>
      <w:r>
        <w:rPr>
          <w:lang w:val="sq-AL" w:eastAsia="ja-JP"/>
        </w:rPr>
        <w:t>Qendra h</w:t>
      </w:r>
      <w:r w:rsidRPr="005A484B">
        <w:rPr>
          <w:lang w:val="sq-AL" w:eastAsia="ja-JP"/>
        </w:rPr>
        <w:t>istorike e Korçës është hapësira me vlera të rëndësishme urbanistiko-arkitekturore që dokumenton rrugën e zhvillimit historik të qytetit të Korçës dhe arritjet në rrafshet urbanistiko-arkitekturore:</w:t>
      </w:r>
    </w:p>
    <w:p w:rsidR="00183C4E" w:rsidRPr="005A484B" w:rsidRDefault="00183C4E" w:rsidP="00283AA6">
      <w:pPr>
        <w:pStyle w:val="Paragrafi"/>
        <w:rPr>
          <w:lang w:val="sq-AL" w:eastAsia="ja-JP"/>
        </w:rPr>
      </w:pPr>
      <w:r w:rsidRPr="005A484B">
        <w:rPr>
          <w:lang w:val="sq-AL" w:eastAsia="ja-JP"/>
        </w:rPr>
        <w:t xml:space="preserve">a) Ansambli në lagjen nr.3 është pjesa më e vjetër e ruajtur e qytetit, </w:t>
      </w:r>
      <w:r w:rsidRPr="00BB730D">
        <w:rPr>
          <w:i/>
          <w:iCs/>
          <w:lang w:val="sq-AL" w:eastAsia="ja-JP"/>
        </w:rPr>
        <w:t>varoshit</w:t>
      </w:r>
      <w:r w:rsidRPr="005A484B">
        <w:rPr>
          <w:lang w:val="sq-AL" w:eastAsia="ja-JP"/>
        </w:rPr>
        <w:t>, si pjellë e kalasë mesjetare të shekullit XII-XIV, e cila ruan rrjetin rrugor karakteristik dhe një fond ndërtimesh të vjetra, që krijojnë, ndonëse jo në mënyrë të plotë, atmosferën e jetës së një periudhe të hershme të zhvillimit të qytetit.</w:t>
      </w:r>
    </w:p>
    <w:p w:rsidR="00183C4E" w:rsidRPr="005A484B" w:rsidRDefault="00183C4E" w:rsidP="00283AA6">
      <w:pPr>
        <w:pStyle w:val="Paragrafi"/>
        <w:rPr>
          <w:lang w:val="sq-AL" w:eastAsia="ja-JP"/>
        </w:rPr>
      </w:pPr>
      <w:r w:rsidRPr="005A484B">
        <w:rPr>
          <w:lang w:val="sq-AL" w:eastAsia="ja-JP"/>
        </w:rPr>
        <w:t>b) Ansambli i pazarit të vjetër, i rindërtuar nga mesi i shek.XIX e në vazhdim, dëshmon për karakterin ekonomik e shoqëror të qytetit. Ai ruan të gjithë</w:t>
      </w:r>
      <w:r>
        <w:rPr>
          <w:lang w:val="sq-AL" w:eastAsia="ja-JP"/>
        </w:rPr>
        <w:t xml:space="preserve"> komponent</w:t>
      </w:r>
      <w:r w:rsidRPr="003F769F">
        <w:rPr>
          <w:lang w:val="sq-AL" w:eastAsia="ja-JP"/>
        </w:rPr>
        <w:t>ë</w:t>
      </w:r>
      <w:r w:rsidRPr="005A484B">
        <w:rPr>
          <w:lang w:val="sq-AL" w:eastAsia="ja-JP"/>
        </w:rPr>
        <w:t>t përbërë</w:t>
      </w:r>
      <w:r>
        <w:rPr>
          <w:lang w:val="sq-AL" w:eastAsia="ja-JP"/>
        </w:rPr>
        <w:t>s</w:t>
      </w:r>
      <w:r w:rsidRPr="005A484B">
        <w:rPr>
          <w:lang w:val="sq-AL" w:eastAsia="ja-JP"/>
        </w:rPr>
        <w:t xml:space="preserve"> të pazareve mesjetare: sheshet e tregtimit, dyqanet-punishtet, hanet, si dhe një numër ndërtesash me vlera arkitektonike e konstruktive.</w:t>
      </w:r>
    </w:p>
    <w:p w:rsidR="00183C4E" w:rsidRPr="005A484B" w:rsidRDefault="00183C4E" w:rsidP="00283AA6">
      <w:pPr>
        <w:pStyle w:val="Paragrafi"/>
        <w:rPr>
          <w:lang w:val="sq-AL" w:eastAsia="ja-JP"/>
        </w:rPr>
      </w:pPr>
      <w:r w:rsidRPr="005A484B">
        <w:rPr>
          <w:lang w:val="sq-AL" w:eastAsia="ja-JP"/>
        </w:rPr>
        <w:t>c) Ansambli në lagjen nr.12 dokumenton fillimet dhe ecurinë në kohë të</w:t>
      </w:r>
      <w:r>
        <w:rPr>
          <w:lang w:val="sq-AL" w:eastAsia="ja-JP"/>
        </w:rPr>
        <w:t xml:space="preserve"> sistemit urbanistik ort</w:t>
      </w:r>
      <w:r w:rsidRPr="005A484B">
        <w:rPr>
          <w:lang w:val="sq-AL" w:eastAsia="ja-JP"/>
        </w:rPr>
        <w:t>ogonal të bazuar në këtë lagje gjatë zgjerimit të qytetit në troje të reja, duke filluar nga gjysma e dytë e shek.XIX.</w:t>
      </w:r>
    </w:p>
    <w:p w:rsidR="00183C4E" w:rsidRPr="005A484B" w:rsidRDefault="00183C4E" w:rsidP="00E64D9D">
      <w:pPr>
        <w:pStyle w:val="Paragrafi"/>
        <w:rPr>
          <w:lang w:val="sq-AL" w:eastAsia="ja-JP"/>
        </w:rPr>
      </w:pPr>
      <w:r w:rsidRPr="005A484B">
        <w:rPr>
          <w:lang w:val="sq-AL" w:eastAsia="ja-JP"/>
        </w:rPr>
        <w:t>d) Ansamblet në të dy</w:t>
      </w:r>
      <w:r>
        <w:rPr>
          <w:lang w:val="sq-AL" w:eastAsia="ja-JP"/>
        </w:rPr>
        <w:t>ja</w:t>
      </w:r>
      <w:r w:rsidRPr="005A484B">
        <w:rPr>
          <w:lang w:val="sq-AL" w:eastAsia="ja-JP"/>
        </w:rPr>
        <w:t xml:space="preserve"> anët e bulevardit “Republika” dokumentojnë përmirësimet e sistemit urbanistik të qytetit dhe konceptimet e reja funksionale të njësive ndërtimore gjatë periudhës më të re të zhvillimit të qytetit, rreth fillimit të</w:t>
      </w:r>
      <w:r>
        <w:rPr>
          <w:lang w:val="sq-AL" w:eastAsia="ja-JP"/>
        </w:rPr>
        <w:t xml:space="preserve"> shek.X</w:t>
      </w:r>
      <w:r w:rsidRPr="005A484B">
        <w:rPr>
          <w:lang w:val="sq-AL" w:eastAsia="ja-JP"/>
        </w:rPr>
        <w:t>X.</w:t>
      </w:r>
    </w:p>
    <w:p w:rsidR="00183C4E" w:rsidRPr="005A484B" w:rsidRDefault="00183C4E" w:rsidP="00E00E8B">
      <w:pPr>
        <w:pStyle w:val="NeniNr"/>
        <w:rPr>
          <w:lang w:val="sq-AL" w:eastAsia="ja-JP"/>
        </w:rPr>
      </w:pPr>
      <w:r w:rsidRPr="005A484B">
        <w:rPr>
          <w:lang w:val="sq-AL" w:eastAsia="ja-JP"/>
        </w:rPr>
        <w:t>Neni 4</w:t>
      </w:r>
    </w:p>
    <w:p w:rsidR="00183C4E" w:rsidRPr="005A484B" w:rsidRDefault="00183C4E" w:rsidP="00E00E8B">
      <w:pPr>
        <w:pStyle w:val="NeniTitull"/>
        <w:rPr>
          <w:lang w:val="sq-AL" w:eastAsia="ja-JP"/>
        </w:rPr>
      </w:pPr>
      <w:r w:rsidRPr="005A484B">
        <w:rPr>
          <w:lang w:val="sq-AL" w:eastAsia="ja-JP"/>
        </w:rPr>
        <w:t xml:space="preserve">Ansambli </w:t>
      </w:r>
      <w:r>
        <w:rPr>
          <w:lang w:val="sq-AL" w:eastAsia="ja-JP"/>
        </w:rPr>
        <w:t>u</w:t>
      </w:r>
      <w:r w:rsidRPr="005A484B">
        <w:rPr>
          <w:lang w:val="sq-AL" w:eastAsia="ja-JP"/>
        </w:rPr>
        <w:t>rban (zona e mbrojtur)</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Zona e mbrojtur shtrihet pë</w:t>
      </w:r>
      <w:r>
        <w:rPr>
          <w:lang w:val="sq-AL" w:eastAsia="ja-JP"/>
        </w:rPr>
        <w:t>rreth q</w:t>
      </w:r>
      <w:r w:rsidRPr="005A484B">
        <w:rPr>
          <w:lang w:val="sq-AL" w:eastAsia="ja-JP"/>
        </w:rPr>
        <w:t>endrë</w:t>
      </w:r>
      <w:r>
        <w:rPr>
          <w:lang w:val="sq-AL" w:eastAsia="ja-JP"/>
        </w:rPr>
        <w:t>s h</w:t>
      </w:r>
      <w:r w:rsidRPr="005A484B">
        <w:rPr>
          <w:lang w:val="sq-AL" w:eastAsia="ja-JP"/>
        </w:rPr>
        <w:t>istorike. Ajo ruan vlera historiko-kulturore, me të cilat plotë</w:t>
      </w:r>
      <w:r>
        <w:rPr>
          <w:lang w:val="sq-AL" w:eastAsia="ja-JP"/>
        </w:rPr>
        <w:t>son dhe pasuron vlerat e q</w:t>
      </w:r>
      <w:r w:rsidRPr="005A484B">
        <w:rPr>
          <w:lang w:val="sq-AL" w:eastAsia="ja-JP"/>
        </w:rPr>
        <w:t>endrë</w:t>
      </w:r>
      <w:r>
        <w:rPr>
          <w:lang w:val="sq-AL" w:eastAsia="ja-JP"/>
        </w:rPr>
        <w:t>s h</w:t>
      </w:r>
      <w:r w:rsidRPr="005A484B">
        <w:rPr>
          <w:lang w:val="sq-AL" w:eastAsia="ja-JP"/>
        </w:rPr>
        <w:t>istorike dhe krijon një kalim të butë prej saj drejt pjesëve të reja të qytetit.</w:t>
      </w:r>
    </w:p>
    <w:p w:rsidR="00183C4E" w:rsidRPr="005A484B" w:rsidRDefault="00183C4E" w:rsidP="00283AA6">
      <w:pPr>
        <w:pStyle w:val="Paragrafi"/>
        <w:rPr>
          <w:lang w:val="sq-AL" w:eastAsia="ja-JP"/>
        </w:rPr>
      </w:pPr>
      <w:r w:rsidRPr="005A484B">
        <w:rPr>
          <w:lang w:val="sq-AL" w:eastAsia="ja-JP"/>
        </w:rPr>
        <w:t>Në zonën e mbrojtur, krahas ruajtjes dhe restaurimit të monumenteve të kategorisë së parë dhe të dytë, që ndodhen në të, ruhen dhe restaurohet rrjeti urbanistik, si dhe mjedisi tradicional, i kultivuar ose i pakultivuar. Në këtë zonë ka edhe ndërtime që nuk janë</w:t>
      </w:r>
      <w:r>
        <w:rPr>
          <w:lang w:val="sq-AL" w:eastAsia="ja-JP"/>
        </w:rPr>
        <w:t xml:space="preserve"> monumente kultur</w:t>
      </w:r>
      <w:r w:rsidRPr="005A484B">
        <w:rPr>
          <w:lang w:val="sq-AL" w:eastAsia="ja-JP"/>
        </w:rPr>
        <w:t>e</w:t>
      </w:r>
      <w:r>
        <w:rPr>
          <w:lang w:val="sq-AL" w:eastAsia="ja-JP"/>
        </w:rPr>
        <w:t>,</w:t>
      </w:r>
      <w:r w:rsidRPr="005A484B">
        <w:rPr>
          <w:lang w:val="sq-AL" w:eastAsia="ja-JP"/>
        </w:rPr>
        <w:t xml:space="preserve"> por që mund të trajtohen duke respektuar këtë rregullore dhe legjislacionin në fuqi.</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5</w:t>
      </w:r>
    </w:p>
    <w:p w:rsidR="00183C4E" w:rsidRPr="005A484B" w:rsidRDefault="00183C4E" w:rsidP="00E00E8B">
      <w:pPr>
        <w:pStyle w:val="NeniTitull"/>
        <w:rPr>
          <w:lang w:val="sq-AL" w:eastAsia="ja-JP"/>
        </w:rPr>
      </w:pPr>
      <w:r w:rsidRPr="005A484B">
        <w:rPr>
          <w:lang w:val="sq-AL" w:eastAsia="ja-JP"/>
        </w:rPr>
        <w:t>Zonat me potencial arkeologjik</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 xml:space="preserve">Zonat me </w:t>
      </w:r>
      <w:r>
        <w:rPr>
          <w:lang w:val="sq-AL" w:eastAsia="ja-JP"/>
        </w:rPr>
        <w:t>potencial arkeologjik ndodhen n</w:t>
      </w:r>
      <w:r w:rsidRPr="005A484B">
        <w:rPr>
          <w:lang w:val="sq-AL" w:eastAsia="ja-JP"/>
        </w:rPr>
        <w:t>ë</w:t>
      </w:r>
      <w:r>
        <w:rPr>
          <w:lang w:val="sq-AL" w:eastAsia="ja-JP"/>
        </w:rPr>
        <w:t xml:space="preserve"> ish-</w:t>
      </w:r>
      <w:r w:rsidRPr="005A484B">
        <w:rPr>
          <w:lang w:val="sq-AL" w:eastAsia="ja-JP"/>
        </w:rPr>
        <w:t xml:space="preserve">lagjen </w:t>
      </w:r>
      <w:r>
        <w:rPr>
          <w:lang w:val="sq-AL" w:eastAsia="ja-JP"/>
        </w:rPr>
        <w:t>“</w:t>
      </w:r>
      <w:r w:rsidRPr="005A484B">
        <w:rPr>
          <w:lang w:val="sq-AL" w:eastAsia="ja-JP"/>
        </w:rPr>
        <w:t>Kala</w:t>
      </w:r>
      <w:r>
        <w:rPr>
          <w:lang w:val="sq-AL" w:eastAsia="ja-JP"/>
        </w:rPr>
        <w:t>”</w:t>
      </w:r>
      <w:r w:rsidRPr="005A484B">
        <w:rPr>
          <w:lang w:val="sq-AL" w:eastAsia="ja-JP"/>
        </w:rPr>
        <w:t xml:space="preserve">, prapa hotel </w:t>
      </w:r>
      <w:r>
        <w:rPr>
          <w:lang w:val="sq-AL" w:eastAsia="ja-JP"/>
        </w:rPr>
        <w:t>“</w:t>
      </w:r>
      <w:r w:rsidRPr="005A484B">
        <w:rPr>
          <w:lang w:val="sq-AL" w:eastAsia="ja-JP"/>
        </w:rPr>
        <w:t>Gramozit</w:t>
      </w:r>
      <w:r>
        <w:rPr>
          <w:lang w:val="sq-AL" w:eastAsia="ja-JP"/>
        </w:rPr>
        <w:t>”</w:t>
      </w:r>
      <w:r w:rsidRPr="005A484B">
        <w:rPr>
          <w:lang w:val="sq-AL" w:eastAsia="ja-JP"/>
        </w:rPr>
        <w:t>, ku herë pas here janë zbuluar gjurmë të kalasë së vjetër të Korçës</w:t>
      </w:r>
      <w:r>
        <w:rPr>
          <w:lang w:val="sq-AL" w:eastAsia="ja-JP"/>
        </w:rPr>
        <w:t>,</w:t>
      </w:r>
      <w:r w:rsidRPr="005A484B">
        <w:rPr>
          <w:lang w:val="sq-AL" w:eastAsia="ja-JP"/>
        </w:rPr>
        <w:t xml:space="preserve"> si dhe në zonën pas bankës. Për ndërtimet ose punimet e ndryshme në këtë zonë dhe kur zbulohen gjurmë me vlera arkeologjike, veprohet sipas ligjit nr.9048, datë 7.4.2003 “Pë</w:t>
      </w:r>
      <w:r>
        <w:rPr>
          <w:lang w:val="sq-AL" w:eastAsia="ja-JP"/>
        </w:rPr>
        <w:t>r t</w:t>
      </w:r>
      <w:r w:rsidRPr="005A484B">
        <w:rPr>
          <w:lang w:val="sq-AL" w:eastAsia="ja-JP"/>
        </w:rPr>
        <w:t>rashëgiminë</w:t>
      </w:r>
      <w:r>
        <w:rPr>
          <w:lang w:val="sq-AL" w:eastAsia="ja-JP"/>
        </w:rPr>
        <w:t xml:space="preserve"> k</w:t>
      </w:r>
      <w:r w:rsidRPr="005A484B">
        <w:rPr>
          <w:lang w:val="sq-AL" w:eastAsia="ja-JP"/>
        </w:rPr>
        <w:t>ulturore”, të ndryshuar, nenit 30, pikës 4.</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6</w:t>
      </w:r>
    </w:p>
    <w:p w:rsidR="00183C4E" w:rsidRPr="005A484B" w:rsidRDefault="00183C4E" w:rsidP="00E00E8B">
      <w:pPr>
        <w:pStyle w:val="NeniTitull"/>
        <w:rPr>
          <w:lang w:val="sq-AL" w:eastAsia="ja-JP"/>
        </w:rPr>
      </w:pPr>
      <w:r w:rsidRPr="005A484B">
        <w:rPr>
          <w:lang w:val="sq-AL" w:eastAsia="ja-JP"/>
        </w:rPr>
        <w:t>Ndarja e monumenteve sipas kategorisë</w:t>
      </w:r>
    </w:p>
    <w:p w:rsidR="00183C4E" w:rsidRPr="005A484B" w:rsidRDefault="00183C4E" w:rsidP="00283AA6">
      <w:pPr>
        <w:pStyle w:val="Paragrafi"/>
        <w:rPr>
          <w:rFonts w:cs="Times New Roman"/>
          <w:lang w:val="sq-AL" w:eastAsia="ja-JP"/>
        </w:rPr>
      </w:pPr>
    </w:p>
    <w:p w:rsidR="00183C4E" w:rsidRDefault="00183C4E" w:rsidP="00283AA6">
      <w:pPr>
        <w:pStyle w:val="Paragrafi"/>
        <w:rPr>
          <w:rFonts w:cs="Times New Roman"/>
          <w:lang w:val="sq-AL" w:eastAsia="ja-JP"/>
        </w:rPr>
      </w:pPr>
      <w:r>
        <w:rPr>
          <w:lang w:val="sq-AL" w:eastAsia="ja-JP"/>
        </w:rPr>
        <w:t>Monumentet e k</w:t>
      </w:r>
      <w:r w:rsidRPr="005A484B">
        <w:rPr>
          <w:lang w:val="sq-AL" w:eastAsia="ja-JP"/>
        </w:rPr>
        <w:t>ulturës në qytetin e Korçës, sipas vlerave të tyre historiko-kulturore ndahen në dy kategori: monumente të kategorisë së parë dhe monumente të kategorisë së dytë. Ato ndodhen në</w:t>
      </w:r>
      <w:r>
        <w:rPr>
          <w:lang w:val="sq-AL" w:eastAsia="ja-JP"/>
        </w:rPr>
        <w:t xml:space="preserve"> q</w:t>
      </w:r>
      <w:r w:rsidRPr="005A484B">
        <w:rPr>
          <w:lang w:val="sq-AL" w:eastAsia="ja-JP"/>
        </w:rPr>
        <w:t>endrë</w:t>
      </w:r>
      <w:r>
        <w:rPr>
          <w:lang w:val="sq-AL" w:eastAsia="ja-JP"/>
        </w:rPr>
        <w:t>n h</w:t>
      </w:r>
      <w:r w:rsidRPr="005A484B">
        <w:rPr>
          <w:lang w:val="sq-AL" w:eastAsia="ja-JP"/>
        </w:rPr>
        <w:t>istorike, në zonën e mbrojtur, ose në pjesët e tjera të qytetit. Kjo ndarje sipas vlerave, pasqyrohet në shkallën e ruajtjes së tyre, si dhe në mënyrat dhe shkallën e ndërhyrjes konservuese dhe restauruese.</w:t>
      </w:r>
    </w:p>
    <w:p w:rsidR="00183C4E" w:rsidRPr="005A484B" w:rsidRDefault="00183C4E" w:rsidP="00283AA6">
      <w:pPr>
        <w:pStyle w:val="Paragrafi"/>
        <w:rPr>
          <w:rFonts w:cs="Times New Roman"/>
          <w:lang w:val="sq-AL" w:eastAsia="ja-JP"/>
        </w:rPr>
      </w:pPr>
      <w:r w:rsidRPr="005A484B">
        <w:rPr>
          <w:lang w:val="sq-AL" w:eastAsia="ja-JP"/>
        </w:rPr>
        <w:t>Monumentet e kategorisë së parë janë</w:t>
      </w:r>
      <w:r>
        <w:rPr>
          <w:lang w:val="sq-AL" w:eastAsia="ja-JP"/>
        </w:rPr>
        <w:t xml:space="preserve"> shembujt me vlera t</w:t>
      </w:r>
      <w:r w:rsidRPr="00D96BCE">
        <w:rPr>
          <w:lang w:val="sq-AL" w:eastAsia="ja-JP"/>
        </w:rPr>
        <w:t>ë</w:t>
      </w:r>
      <w:r>
        <w:rPr>
          <w:lang w:val="sq-AL" w:eastAsia="ja-JP"/>
        </w:rPr>
        <w:t xml:space="preserve"> r</w:t>
      </w:r>
      <w:r w:rsidRPr="00D96BCE">
        <w:rPr>
          <w:lang w:val="sq-AL" w:eastAsia="ja-JP"/>
        </w:rPr>
        <w:t>ë</w:t>
      </w:r>
      <w:r>
        <w:rPr>
          <w:lang w:val="sq-AL" w:eastAsia="ja-JP"/>
        </w:rPr>
        <w:t>nd</w:t>
      </w:r>
      <w:r w:rsidRPr="00D96BCE">
        <w:rPr>
          <w:lang w:val="sq-AL" w:eastAsia="ja-JP"/>
        </w:rPr>
        <w:t>ë</w:t>
      </w:r>
      <w:r>
        <w:rPr>
          <w:lang w:val="sq-AL" w:eastAsia="ja-JP"/>
        </w:rPr>
        <w:t>sishme tipologjike dhe arkitekturore, q</w:t>
      </w:r>
      <w:r w:rsidRPr="008564EF">
        <w:rPr>
          <w:lang w:val="sq-AL" w:eastAsia="ja-JP"/>
        </w:rPr>
        <w:t>ë</w:t>
      </w:r>
      <w:r>
        <w:rPr>
          <w:lang w:val="sq-AL" w:eastAsia="ja-JP"/>
        </w:rPr>
        <w:t xml:space="preserve"> pasqyrojn</w:t>
      </w:r>
      <w:r w:rsidRPr="008564EF">
        <w:rPr>
          <w:lang w:val="sq-AL" w:eastAsia="ja-JP"/>
        </w:rPr>
        <w:t>ë</w:t>
      </w:r>
      <w:r>
        <w:rPr>
          <w:lang w:val="sq-AL" w:eastAsia="ja-JP"/>
        </w:rPr>
        <w:t xml:space="preserve"> zhvillimin tipologjik dhe karakteristikat arkitektoniko-teknike t</w:t>
      </w:r>
      <w:r w:rsidRPr="008564EF">
        <w:rPr>
          <w:lang w:val="sq-AL" w:eastAsia="ja-JP"/>
        </w:rPr>
        <w:t>ë</w:t>
      </w:r>
      <w:r>
        <w:rPr>
          <w:lang w:val="sq-AL" w:eastAsia="ja-JP"/>
        </w:rPr>
        <w:t xml:space="preserve"> banesës tradicionale korçare.</w:t>
      </w:r>
    </w:p>
    <w:p w:rsidR="00183C4E" w:rsidRPr="005A484B" w:rsidRDefault="00183C4E" w:rsidP="00283AA6">
      <w:pPr>
        <w:pStyle w:val="Paragrafi"/>
        <w:rPr>
          <w:lang w:val="sq-AL" w:eastAsia="ja-JP"/>
        </w:rPr>
      </w:pPr>
      <w:r w:rsidRPr="005A484B">
        <w:rPr>
          <w:lang w:val="sq-AL" w:eastAsia="ja-JP"/>
        </w:rPr>
        <w:t>Monumentet e kategorisë së</w:t>
      </w:r>
      <w:r>
        <w:rPr>
          <w:lang w:val="sq-AL" w:eastAsia="ja-JP"/>
        </w:rPr>
        <w:t xml:space="preserve"> dyt</w:t>
      </w:r>
      <w:r w:rsidRPr="005A484B">
        <w:rPr>
          <w:lang w:val="sq-AL" w:eastAsia="ja-JP"/>
        </w:rPr>
        <w:t>ë janë ndërtime me vler</w:t>
      </w:r>
      <w:r>
        <w:rPr>
          <w:lang w:val="sq-AL" w:eastAsia="ja-JP"/>
        </w:rPr>
        <w:t>a historiko-kulturore, kryesisht</w:t>
      </w:r>
      <w:r w:rsidRPr="005A484B">
        <w:rPr>
          <w:lang w:val="sq-AL" w:eastAsia="ja-JP"/>
        </w:rPr>
        <w:t xml:space="preserve"> si formuese të ansambleve urbanistiko-arkitekturore, marrin pjesë në formulimin kompozicional të qytetit, por dhe ruajnë vlera arkitekturore në vetvete.</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7</w:t>
      </w:r>
    </w:p>
    <w:p w:rsidR="00183C4E" w:rsidRPr="005A484B" w:rsidRDefault="00183C4E" w:rsidP="00E00E8B">
      <w:pPr>
        <w:pStyle w:val="NeniTitull"/>
        <w:rPr>
          <w:rFonts w:cs="Times New Roman"/>
          <w:lang w:val="sq-AL" w:eastAsia="ja-JP"/>
        </w:rPr>
      </w:pPr>
      <w:r w:rsidRPr="005A484B">
        <w:rPr>
          <w:lang w:val="sq-AL" w:eastAsia="ja-JP"/>
        </w:rPr>
        <w:t>Ndërhyrjet</w:t>
      </w:r>
      <w:r>
        <w:rPr>
          <w:lang w:val="sq-AL" w:eastAsia="ja-JP"/>
        </w:rPr>
        <w:t xml:space="preserve"> n</w:t>
      </w:r>
      <w:r w:rsidRPr="0017159D">
        <w:rPr>
          <w:lang w:val="sq-AL" w:eastAsia="ja-JP"/>
        </w:rPr>
        <w:t>ë</w:t>
      </w:r>
      <w:r>
        <w:rPr>
          <w:lang w:val="sq-AL" w:eastAsia="ja-JP"/>
        </w:rPr>
        <w:t xml:space="preserve"> qendr</w:t>
      </w:r>
      <w:r w:rsidRPr="0017159D">
        <w:rPr>
          <w:lang w:val="sq-AL" w:eastAsia="ja-JP"/>
        </w:rPr>
        <w:t>ë</w:t>
      </w:r>
      <w:r>
        <w:rPr>
          <w:lang w:val="sq-AL" w:eastAsia="ja-JP"/>
        </w:rPr>
        <w:t>n historike</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1. Ndërhyrjet konservuese dhe restauruese në</w:t>
      </w:r>
      <w:r>
        <w:rPr>
          <w:lang w:val="sq-AL" w:eastAsia="ja-JP"/>
        </w:rPr>
        <w:t xml:space="preserve"> q</w:t>
      </w:r>
      <w:r w:rsidRPr="005A484B">
        <w:rPr>
          <w:lang w:val="sq-AL" w:eastAsia="ja-JP"/>
        </w:rPr>
        <w:t>endrë</w:t>
      </w:r>
      <w:r>
        <w:rPr>
          <w:lang w:val="sq-AL" w:eastAsia="ja-JP"/>
        </w:rPr>
        <w:t>n h</w:t>
      </w:r>
      <w:r w:rsidRPr="005A484B">
        <w:rPr>
          <w:lang w:val="sq-AL" w:eastAsia="ja-JP"/>
        </w:rPr>
        <w:t>istorike, si dhe në monumentet e të dy</w:t>
      </w:r>
      <w:r>
        <w:rPr>
          <w:lang w:val="sq-AL" w:eastAsia="ja-JP"/>
        </w:rPr>
        <w:t>ja</w:t>
      </w:r>
      <w:r w:rsidRPr="005A484B">
        <w:rPr>
          <w:lang w:val="sq-AL" w:eastAsia="ja-JP"/>
        </w:rPr>
        <w:t xml:space="preserve"> kategorive mbështeten në kriteret për konservimin dhe restaurimin, të saktësuara në aktet normative kombëtare dhe ndërkombëtare të fushës, të zbatueshme edhe në vendin tonë.</w:t>
      </w:r>
    </w:p>
    <w:p w:rsidR="00183C4E" w:rsidRPr="005A484B" w:rsidRDefault="00183C4E" w:rsidP="00283AA6">
      <w:pPr>
        <w:pStyle w:val="Paragrafi"/>
        <w:rPr>
          <w:lang w:val="sq-AL" w:eastAsia="ja-JP"/>
        </w:rPr>
      </w:pPr>
      <w:r w:rsidRPr="005A484B">
        <w:rPr>
          <w:lang w:val="sq-AL" w:eastAsia="ja-JP"/>
        </w:rPr>
        <w:t>2. Në</w:t>
      </w:r>
      <w:r>
        <w:rPr>
          <w:lang w:val="sq-AL" w:eastAsia="ja-JP"/>
        </w:rPr>
        <w:t xml:space="preserve"> q</w:t>
      </w:r>
      <w:r w:rsidRPr="005A484B">
        <w:rPr>
          <w:lang w:val="sq-AL" w:eastAsia="ja-JP"/>
        </w:rPr>
        <w:t>endrë</w:t>
      </w:r>
      <w:r>
        <w:rPr>
          <w:lang w:val="sq-AL" w:eastAsia="ja-JP"/>
        </w:rPr>
        <w:t>n h</w:t>
      </w:r>
      <w:r w:rsidRPr="005A484B">
        <w:rPr>
          <w:lang w:val="sq-AL" w:eastAsia="ja-JP"/>
        </w:rPr>
        <w:t>istorike ndërhyrjet restauruese synojnë ruajtjen e hapësirave urbanistiko-arkitekturore, rrjetit rrugor tradicional në kompozim dhe teknikë, si dhe të hapësirave pushuese dhe të gjelbërimit tradicional.</w:t>
      </w:r>
    </w:p>
    <w:p w:rsidR="00183C4E" w:rsidRPr="005A484B" w:rsidRDefault="00183C4E" w:rsidP="00283AA6">
      <w:pPr>
        <w:pStyle w:val="Paragrafi"/>
        <w:rPr>
          <w:lang w:val="sq-AL" w:eastAsia="ja-JP"/>
        </w:rPr>
      </w:pPr>
      <w:r w:rsidRPr="005A484B">
        <w:rPr>
          <w:lang w:val="sq-AL" w:eastAsia="ja-JP"/>
        </w:rPr>
        <w:t>3. Pë</w:t>
      </w:r>
      <w:r>
        <w:rPr>
          <w:lang w:val="sq-AL" w:eastAsia="ja-JP"/>
        </w:rPr>
        <w:t>r q</w:t>
      </w:r>
      <w:r w:rsidRPr="005A484B">
        <w:rPr>
          <w:lang w:val="sq-AL" w:eastAsia="ja-JP"/>
        </w:rPr>
        <w:t>endrë</w:t>
      </w:r>
      <w:r>
        <w:rPr>
          <w:lang w:val="sq-AL" w:eastAsia="ja-JP"/>
        </w:rPr>
        <w:t>n h</w:t>
      </w:r>
      <w:r w:rsidRPr="005A484B">
        <w:rPr>
          <w:lang w:val="sq-AL" w:eastAsia="ja-JP"/>
        </w:rPr>
        <w:t>istorike kryhen studime për rehabilitimin e zonave të veçanta të saj, lidhur me qëndrimin karshi ndërtimeve, që me volume dhe formulimin e tyre arkitekturor dëmtojnë vlerat dhe njësinë kompozicionale të këtyre zonave.</w:t>
      </w:r>
    </w:p>
    <w:p w:rsidR="00183C4E" w:rsidRPr="005A484B" w:rsidRDefault="00183C4E" w:rsidP="00283AA6">
      <w:pPr>
        <w:pStyle w:val="Paragrafi"/>
        <w:rPr>
          <w:lang w:val="sq-AL" w:eastAsia="ja-JP"/>
        </w:rPr>
      </w:pPr>
      <w:r w:rsidRPr="005A484B">
        <w:rPr>
          <w:lang w:val="sq-AL" w:eastAsia="ja-JP"/>
        </w:rPr>
        <w:t>4. Këto studime përcaktojnë objektet, ku kryhen punime konservuese dhe restauruese, objektet ku kryhen ritrajtime për të rritur vlerat e tyre, objektet në gj</w:t>
      </w:r>
      <w:r>
        <w:rPr>
          <w:lang w:val="sq-AL" w:eastAsia="ja-JP"/>
        </w:rPr>
        <w:t>e</w:t>
      </w:r>
      <w:r w:rsidRPr="005A484B">
        <w:rPr>
          <w:lang w:val="sq-AL" w:eastAsia="ja-JP"/>
        </w:rPr>
        <w:t>ndje rrënoje ose të papërshtatshme për funksionim dhe që cenojnë unitetin arkitekturor të ansamblit ose zonës, ku lejohet të kryhen rikonstruksione, zonat ku lejohet të kryhen ndërhyrje integruese, si dhe parcelat e gjelbëruara.</w:t>
      </w:r>
    </w:p>
    <w:p w:rsidR="00183C4E" w:rsidRPr="005A484B" w:rsidRDefault="00183C4E" w:rsidP="00283AA6">
      <w:pPr>
        <w:pStyle w:val="Paragrafi"/>
        <w:rPr>
          <w:lang w:val="sq-AL" w:eastAsia="ja-JP"/>
        </w:rPr>
      </w:pPr>
      <w:r w:rsidRPr="005A484B">
        <w:rPr>
          <w:lang w:val="sq-AL" w:eastAsia="ja-JP"/>
        </w:rPr>
        <w:t>5. Ritrajtimet dhe rikonstruksionet duhet të integrohen në tërësinë arkitekturore të ansamblit apo të zonës, duke respektuar kompozimet dhe trajtimet e pamjeve të jashtme të ndërtimeve të vëna në mbrojtje dhe duke mos tejkaluar lartësinë maksimale të tyre.</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8</w:t>
      </w:r>
    </w:p>
    <w:p w:rsidR="00183C4E" w:rsidRPr="005A484B" w:rsidRDefault="00183C4E" w:rsidP="00E00E8B">
      <w:pPr>
        <w:pStyle w:val="NeniTitull"/>
        <w:rPr>
          <w:lang w:val="sq-AL" w:eastAsia="ja-JP"/>
        </w:rPr>
      </w:pPr>
      <w:r w:rsidRPr="005A484B">
        <w:rPr>
          <w:lang w:val="sq-AL" w:eastAsia="ja-JP"/>
        </w:rPr>
        <w:t>Ndërhyrjet në monumente</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Ndërhyrjet në monumentet e kategorisë së parë ruajnë mbarë kompozimin dhe teknikat origjinale si në brendësi, ashtu edhe në pamjet e jashtme. Oborri, muret rrethues</w:t>
      </w:r>
      <w:r>
        <w:rPr>
          <w:lang w:val="sq-AL" w:eastAsia="ja-JP"/>
        </w:rPr>
        <w:t>e</w:t>
      </w:r>
      <w:r w:rsidRPr="005A484B">
        <w:rPr>
          <w:lang w:val="sq-AL" w:eastAsia="ja-JP"/>
        </w:rPr>
        <w:t>, porta e jashtme dhe ndërtimet ndihmëse, janë pjesë</w:t>
      </w:r>
      <w:r>
        <w:rPr>
          <w:lang w:val="sq-AL" w:eastAsia="ja-JP"/>
        </w:rPr>
        <w:t xml:space="preserve"> organike e monumentit dhe, si t</w:t>
      </w:r>
      <w:r w:rsidRPr="005A484B">
        <w:rPr>
          <w:lang w:val="sq-AL" w:eastAsia="ja-JP"/>
        </w:rPr>
        <w:t>ë tilla, i nënshtrohen të njëjtit trajtim. Në rastet kur një pjesë e monumentit ka pësuar dëmtime, transformime ose mungon, mund të ndërmerren ndërhyrje plotësuese sipas gjendjes fillestare.</w:t>
      </w:r>
    </w:p>
    <w:p w:rsidR="00183C4E" w:rsidRPr="005A484B" w:rsidRDefault="00183C4E" w:rsidP="00283AA6">
      <w:pPr>
        <w:pStyle w:val="Paragrafi"/>
        <w:rPr>
          <w:lang w:val="sq-AL" w:eastAsia="ja-JP"/>
        </w:rPr>
      </w:pPr>
      <w:r w:rsidRPr="005A484B">
        <w:rPr>
          <w:lang w:val="sq-AL" w:eastAsia="ja-JP"/>
        </w:rPr>
        <w:t>Ndërhyrjet në monumentet e kategorisë së dytë ruajnë volumin fillestar dhe formulimin e pamjes së jashtme, ndërsa në brendësi mund të bëhen ndryshime, duke zbatuar kompozime sipas kërkesave të kohës dhe teknikat e sotme.</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9</w:t>
      </w:r>
    </w:p>
    <w:p w:rsidR="00183C4E" w:rsidRPr="005A484B" w:rsidRDefault="00183C4E" w:rsidP="00E00E8B">
      <w:pPr>
        <w:pStyle w:val="NeniTitull"/>
        <w:rPr>
          <w:lang w:val="sq-AL" w:eastAsia="ja-JP"/>
        </w:rPr>
      </w:pPr>
      <w:r w:rsidRPr="005A484B">
        <w:rPr>
          <w:lang w:val="sq-AL" w:eastAsia="ja-JP"/>
        </w:rPr>
        <w:t>Projektimi dhe zbatimi i punimeve</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 xml:space="preserve">Studimi, projektimi dhe zbatimi i punimeve konservuese dhe restauruese, në </w:t>
      </w:r>
      <w:r>
        <w:rPr>
          <w:lang w:val="sq-AL" w:eastAsia="ja-JP"/>
        </w:rPr>
        <w:t>q</w:t>
      </w:r>
      <w:r w:rsidRPr="005A484B">
        <w:rPr>
          <w:lang w:val="sq-AL" w:eastAsia="ja-JP"/>
        </w:rPr>
        <w:t xml:space="preserve">endrën </w:t>
      </w:r>
      <w:r>
        <w:rPr>
          <w:lang w:val="sq-AL" w:eastAsia="ja-JP"/>
        </w:rPr>
        <w:t>h</w:t>
      </w:r>
      <w:r w:rsidRPr="005A484B">
        <w:rPr>
          <w:lang w:val="sq-AL" w:eastAsia="ja-JP"/>
        </w:rPr>
        <w:t>istorike dhe në monumentet e të dy</w:t>
      </w:r>
      <w:r>
        <w:rPr>
          <w:lang w:val="sq-AL" w:eastAsia="ja-JP"/>
        </w:rPr>
        <w:t>ja</w:t>
      </w:r>
      <w:r w:rsidRPr="005A484B">
        <w:rPr>
          <w:lang w:val="sq-AL" w:eastAsia="ja-JP"/>
        </w:rPr>
        <w:t xml:space="preserve"> kategorive, kryhen nga </w:t>
      </w:r>
      <w:r>
        <w:rPr>
          <w:lang w:val="sq-AL" w:eastAsia="ja-JP"/>
        </w:rPr>
        <w:t>i</w:t>
      </w:r>
      <w:r w:rsidRPr="005A484B">
        <w:rPr>
          <w:lang w:val="sq-AL" w:eastAsia="ja-JP"/>
        </w:rPr>
        <w:t>nstitucionet shtetërore të specializuara, si dhe nga subjekte të</w:t>
      </w:r>
      <w:r>
        <w:rPr>
          <w:lang w:val="sq-AL" w:eastAsia="ja-JP"/>
        </w:rPr>
        <w:t xml:space="preserve"> licenc</w:t>
      </w:r>
      <w:r w:rsidRPr="005A484B">
        <w:rPr>
          <w:lang w:val="sq-AL" w:eastAsia="ja-JP"/>
        </w:rPr>
        <w:t>uara për restaurimin e monumenteve, sipas kuadrit ligjor në fuqi dhe miratohen nga Këshilli Kombëtar i Restaurimit.</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10</w:t>
      </w:r>
    </w:p>
    <w:p w:rsidR="00183C4E" w:rsidRPr="005A484B" w:rsidRDefault="00183C4E" w:rsidP="00E00E8B">
      <w:pPr>
        <w:pStyle w:val="NeniTitull"/>
        <w:rPr>
          <w:lang w:val="sq-AL" w:eastAsia="ja-JP"/>
        </w:rPr>
      </w:pPr>
      <w:r w:rsidRPr="005A484B">
        <w:rPr>
          <w:lang w:val="sq-AL" w:eastAsia="ja-JP"/>
        </w:rPr>
        <w:t>Ndërhyrjet në</w:t>
      </w:r>
      <w:r>
        <w:rPr>
          <w:lang w:val="sq-AL" w:eastAsia="ja-JP"/>
        </w:rPr>
        <w:t xml:space="preserve"> ansamblin u</w:t>
      </w:r>
      <w:r w:rsidRPr="005A484B">
        <w:rPr>
          <w:lang w:val="sq-AL" w:eastAsia="ja-JP"/>
        </w:rPr>
        <w:t>rban (zona e mbrojtur)</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 xml:space="preserve">Në zonën e mbrojtur ruhet rrjeti rrugor në kompozimin dhe formulimin e tij urbanistiko-arkitektonik. Në këtë zonë kryhen restaurime, përshtatje, rikonstruksione apo </w:t>
      </w:r>
      <w:r>
        <w:rPr>
          <w:lang w:val="sq-AL" w:eastAsia="ja-JP"/>
        </w:rPr>
        <w:t xml:space="preserve">dhe </w:t>
      </w:r>
      <w:r w:rsidRPr="005A484B">
        <w:rPr>
          <w:lang w:val="sq-AL" w:eastAsia="ja-JP"/>
        </w:rPr>
        <w:t>ndërtime të reja për të rritur vlerat e kësaj zone dhe përmirësimin e kushteve të jetesës, të cilat duhet të jenë në harmoni me karakterin arkitektonik e urbanistik të ansamblit:</w:t>
      </w:r>
    </w:p>
    <w:p w:rsidR="00183C4E" w:rsidRPr="005A484B" w:rsidRDefault="00183C4E" w:rsidP="00283AA6">
      <w:pPr>
        <w:pStyle w:val="Paragrafi"/>
        <w:rPr>
          <w:lang w:val="sq-AL" w:eastAsia="ja-JP"/>
        </w:rPr>
      </w:pPr>
      <w:r w:rsidRPr="005A484B">
        <w:rPr>
          <w:lang w:val="sq-AL" w:eastAsia="ja-JP"/>
        </w:rPr>
        <w:t>1. Nuk lejohen ndryshimet në rrjetin rrugor ekzistues.</w:t>
      </w:r>
    </w:p>
    <w:p w:rsidR="00183C4E" w:rsidRPr="005A484B" w:rsidRDefault="00183C4E" w:rsidP="00283AA6">
      <w:pPr>
        <w:pStyle w:val="Paragrafi"/>
        <w:rPr>
          <w:lang w:val="sq-AL" w:eastAsia="ja-JP"/>
        </w:rPr>
      </w:pPr>
      <w:r w:rsidRPr="005A484B">
        <w:rPr>
          <w:lang w:val="sq-AL" w:eastAsia="ja-JP"/>
        </w:rPr>
        <w:t>2. Lartësia maksimale e ndërtimeve të reja apo rikonstruksioneve dhe përshtatjeve nuk duhet t’i kalojë 3 katet.</w:t>
      </w:r>
    </w:p>
    <w:p w:rsidR="00183C4E" w:rsidRPr="005A484B" w:rsidRDefault="00183C4E" w:rsidP="00283AA6">
      <w:pPr>
        <w:pStyle w:val="Paragrafi"/>
        <w:rPr>
          <w:lang w:val="sq-AL" w:eastAsia="ja-JP"/>
        </w:rPr>
      </w:pPr>
      <w:r w:rsidRPr="005A484B">
        <w:rPr>
          <w:lang w:val="sq-AL" w:eastAsia="ja-JP"/>
        </w:rPr>
        <w:t xml:space="preserve">3. </w:t>
      </w:r>
      <w:r>
        <w:rPr>
          <w:lang w:val="sq-AL" w:eastAsia="ja-JP"/>
        </w:rPr>
        <w:t>Kompozimi</w:t>
      </w:r>
      <w:r w:rsidRPr="005A484B">
        <w:rPr>
          <w:lang w:val="sq-AL" w:eastAsia="ja-JP"/>
        </w:rPr>
        <w:t xml:space="preserve"> arkitektonik i ndë</w:t>
      </w:r>
      <w:r>
        <w:rPr>
          <w:lang w:val="sq-AL" w:eastAsia="ja-JP"/>
        </w:rPr>
        <w:t>rtesave duhet</w:t>
      </w:r>
      <w:r w:rsidRPr="005A484B">
        <w:rPr>
          <w:lang w:val="sq-AL" w:eastAsia="ja-JP"/>
        </w:rPr>
        <w:t xml:space="preserve"> t’i përshtatet karakterit arkitektonik e dekorativ të arkitekturës tradicionale, duke përdorur stilizime të elementeve morfologjike të saj, të kompozimeve vëllimore, ngjyrave etj.</w:t>
      </w:r>
    </w:p>
    <w:p w:rsidR="00183C4E" w:rsidRPr="005A484B" w:rsidRDefault="00183C4E" w:rsidP="00283AA6">
      <w:pPr>
        <w:pStyle w:val="Paragrafi"/>
        <w:rPr>
          <w:lang w:val="sq-AL" w:eastAsia="ja-JP"/>
        </w:rPr>
      </w:pPr>
      <w:r w:rsidRPr="005A484B">
        <w:rPr>
          <w:lang w:val="sq-AL" w:eastAsia="ja-JP"/>
        </w:rPr>
        <w:t>4. Specifikimet e detajuara teknike për përshtatjet, rikonstruksionet apo dhe ndërtimet e reja përcaktohen nga Instituti i Monumenteve të Kulturës në bashkëpunim me Drejtorinë Rajonale të Kulturës Kombëtare Korçë dhe me zyrat përkatëse të organeve të qeverisjes vendore.</w:t>
      </w:r>
    </w:p>
    <w:p w:rsidR="00183C4E" w:rsidRPr="005A484B" w:rsidRDefault="00183C4E" w:rsidP="00283AA6">
      <w:pPr>
        <w:pStyle w:val="Paragrafi"/>
        <w:rPr>
          <w:lang w:val="sq-AL" w:eastAsia="ja-JP"/>
        </w:rPr>
      </w:pPr>
      <w:r w:rsidRPr="005A484B">
        <w:rPr>
          <w:lang w:val="sq-AL" w:eastAsia="ja-JP"/>
        </w:rPr>
        <w:t xml:space="preserve">5. Projektet për përshtatjet, rikonstruksionet apo </w:t>
      </w:r>
      <w:r>
        <w:rPr>
          <w:lang w:val="sq-AL" w:eastAsia="ja-JP"/>
        </w:rPr>
        <w:t xml:space="preserve">dhe </w:t>
      </w:r>
      <w:r w:rsidRPr="005A484B">
        <w:rPr>
          <w:lang w:val="sq-AL" w:eastAsia="ja-JP"/>
        </w:rPr>
        <w:t>ndërtimet e reja miratohen nga Këshilli Kombëtar i Restaurimit dhe</w:t>
      </w:r>
      <w:r>
        <w:rPr>
          <w:lang w:val="sq-AL" w:eastAsia="ja-JP"/>
        </w:rPr>
        <w:t>,</w:t>
      </w:r>
      <w:r w:rsidRPr="005A484B">
        <w:rPr>
          <w:lang w:val="sq-AL" w:eastAsia="ja-JP"/>
        </w:rPr>
        <w:t xml:space="preserve"> më pas, nga organizmat përkatë</w:t>
      </w:r>
      <w:r>
        <w:rPr>
          <w:lang w:val="sq-AL" w:eastAsia="ja-JP"/>
        </w:rPr>
        <w:t>s</w:t>
      </w:r>
      <w:r w:rsidRPr="005A484B">
        <w:rPr>
          <w:lang w:val="sq-AL" w:eastAsia="ja-JP"/>
        </w:rPr>
        <w:t xml:space="preserve"> të qeverisjes vendore.</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11</w:t>
      </w:r>
    </w:p>
    <w:p w:rsidR="00183C4E" w:rsidRPr="005A484B" w:rsidRDefault="00183C4E" w:rsidP="00E00E8B">
      <w:pPr>
        <w:pStyle w:val="NeniTitull"/>
        <w:rPr>
          <w:lang w:val="sq-AL" w:eastAsia="ja-JP"/>
        </w:rPr>
      </w:pPr>
      <w:r w:rsidRPr="005A484B">
        <w:rPr>
          <w:lang w:val="sq-AL" w:eastAsia="ja-JP"/>
        </w:rPr>
        <w:t>Shfrytë</w:t>
      </w:r>
      <w:r>
        <w:rPr>
          <w:lang w:val="sq-AL" w:eastAsia="ja-JP"/>
        </w:rPr>
        <w:t>zimi i m</w:t>
      </w:r>
      <w:r w:rsidRPr="005A484B">
        <w:rPr>
          <w:lang w:val="sq-AL" w:eastAsia="ja-JP"/>
        </w:rPr>
        <w:t>onumenteve</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Pr>
          <w:lang w:val="sq-AL" w:eastAsia="ja-JP"/>
        </w:rPr>
        <w:t>Monumentet e k</w:t>
      </w:r>
      <w:r w:rsidRPr="005A484B">
        <w:rPr>
          <w:lang w:val="sq-AL" w:eastAsia="ja-JP"/>
        </w:rPr>
        <w:t>ulturë</w:t>
      </w:r>
      <w:r>
        <w:rPr>
          <w:lang w:val="sq-AL" w:eastAsia="ja-JP"/>
        </w:rPr>
        <w:t>s</w:t>
      </w:r>
      <w:r w:rsidRPr="005A484B">
        <w:rPr>
          <w:lang w:val="sq-AL" w:eastAsia="ja-JP"/>
        </w:rPr>
        <w:t xml:space="preserve"> janë pjesë e jetës bashkëkohore. Ato shfrytëzohen, sipas rastit, për funksionet për të cilat janë ndërtuar, apo dhe për funksione të tjera, me kusht që këto funksione të mos cenojnë</w:t>
      </w:r>
      <w:r>
        <w:rPr>
          <w:lang w:val="sq-AL" w:eastAsia="ja-JP"/>
        </w:rPr>
        <w:t xml:space="preserve"> vlerat</w:t>
      </w:r>
      <w:r w:rsidRPr="005A484B">
        <w:rPr>
          <w:lang w:val="sq-AL" w:eastAsia="ja-JP"/>
        </w:rPr>
        <w:t xml:space="preserve"> për të cilat monumenti është vënë në mbrojtje. Mënyrat e përdorimit përcaktohen në ligjin nr.9048, datë 7.4.2003 “Pë</w:t>
      </w:r>
      <w:r>
        <w:rPr>
          <w:lang w:val="sq-AL" w:eastAsia="ja-JP"/>
        </w:rPr>
        <w:t>r t</w:t>
      </w:r>
      <w:r w:rsidRPr="005A484B">
        <w:rPr>
          <w:lang w:val="sq-AL" w:eastAsia="ja-JP"/>
        </w:rPr>
        <w:t>rashëgiminë</w:t>
      </w:r>
      <w:r>
        <w:rPr>
          <w:lang w:val="sq-AL" w:eastAsia="ja-JP"/>
        </w:rPr>
        <w:t xml:space="preserve"> k</w:t>
      </w:r>
      <w:r w:rsidRPr="005A484B">
        <w:rPr>
          <w:lang w:val="sq-AL" w:eastAsia="ja-JP"/>
        </w:rPr>
        <w:t>ulturore”, të ndryshuar.</w:t>
      </w:r>
    </w:p>
    <w:p w:rsidR="00183C4E" w:rsidRDefault="00183C4E" w:rsidP="00E00E8B">
      <w:pPr>
        <w:pStyle w:val="NeniNr"/>
        <w:rPr>
          <w:rFonts w:cs="Times New Roman"/>
          <w:lang w:val="sq-AL" w:eastAsia="ja-JP"/>
        </w:rPr>
      </w:pPr>
    </w:p>
    <w:p w:rsidR="00183C4E" w:rsidRPr="00160549" w:rsidRDefault="00183C4E" w:rsidP="00160549">
      <w:pPr>
        <w:rPr>
          <w:lang w:val="sq-AL" w:eastAsia="ja-JP"/>
        </w:rPr>
      </w:pPr>
    </w:p>
    <w:p w:rsidR="00183C4E" w:rsidRPr="005A484B" w:rsidRDefault="00183C4E" w:rsidP="00E00E8B">
      <w:pPr>
        <w:pStyle w:val="NeniNr"/>
        <w:rPr>
          <w:lang w:val="sq-AL" w:eastAsia="ja-JP"/>
        </w:rPr>
      </w:pPr>
      <w:r w:rsidRPr="005A484B">
        <w:rPr>
          <w:lang w:val="sq-AL" w:eastAsia="ja-JP"/>
        </w:rPr>
        <w:t>Neni 12</w:t>
      </w:r>
    </w:p>
    <w:p w:rsidR="00183C4E" w:rsidRPr="005A484B" w:rsidRDefault="00183C4E" w:rsidP="00E00E8B">
      <w:pPr>
        <w:pStyle w:val="NeniTitull"/>
        <w:rPr>
          <w:lang w:val="sq-AL" w:eastAsia="ja-JP"/>
        </w:rPr>
      </w:pPr>
      <w:r>
        <w:rPr>
          <w:lang w:val="sq-AL" w:eastAsia="ja-JP"/>
        </w:rPr>
        <w:t>Mbrojtja e m</w:t>
      </w:r>
      <w:r w:rsidRPr="005A484B">
        <w:rPr>
          <w:lang w:val="sq-AL" w:eastAsia="ja-JP"/>
        </w:rPr>
        <w:t>onumenteve</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Organet e qeverisjes vendore, në bashkë</w:t>
      </w:r>
      <w:r>
        <w:rPr>
          <w:lang w:val="sq-AL" w:eastAsia="ja-JP"/>
        </w:rPr>
        <w:t>punim me i</w:t>
      </w:r>
      <w:r w:rsidRPr="005A484B">
        <w:rPr>
          <w:lang w:val="sq-AL" w:eastAsia="ja-JP"/>
        </w:rPr>
        <w:t>nstitucionet shtetërore të specializuara, sigurojnë ruajtjen dhe mbrojtjen e monumenteve të ngritur</w:t>
      </w:r>
      <w:r>
        <w:rPr>
          <w:lang w:val="sq-AL" w:eastAsia="ja-JP"/>
        </w:rPr>
        <w:t>a</w:t>
      </w:r>
      <w:r w:rsidRPr="005A484B">
        <w:rPr>
          <w:lang w:val="sq-AL" w:eastAsia="ja-JP"/>
        </w:rPr>
        <w:t xml:space="preserve"> në hapësirat e juridiksionit të tyre.</w:t>
      </w:r>
    </w:p>
    <w:p w:rsidR="00183C4E" w:rsidRPr="005A484B" w:rsidRDefault="00183C4E" w:rsidP="00283AA6">
      <w:pPr>
        <w:pStyle w:val="Paragrafi"/>
        <w:rPr>
          <w:lang w:val="sq-AL" w:eastAsia="ja-JP"/>
        </w:rPr>
      </w:pPr>
      <w:r w:rsidRPr="005A484B">
        <w:rPr>
          <w:lang w:val="sq-AL" w:eastAsia="ja-JP"/>
        </w:rPr>
        <w:t>Plani rregullues i qytetit të Korçës, dety</w:t>
      </w:r>
      <w:r>
        <w:rPr>
          <w:lang w:val="sq-AL" w:eastAsia="ja-JP"/>
        </w:rPr>
        <w:t>rimisht merr parasysh vlerat e q</w:t>
      </w:r>
      <w:r w:rsidRPr="005A484B">
        <w:rPr>
          <w:lang w:val="sq-AL" w:eastAsia="ja-JP"/>
        </w:rPr>
        <w:t>endrë</w:t>
      </w:r>
      <w:r>
        <w:rPr>
          <w:lang w:val="sq-AL" w:eastAsia="ja-JP"/>
        </w:rPr>
        <w:t>s h</w:t>
      </w:r>
      <w:r w:rsidRPr="005A484B">
        <w:rPr>
          <w:lang w:val="sq-AL" w:eastAsia="ja-JP"/>
        </w:rPr>
        <w:t>istorike dhe të</w:t>
      </w:r>
      <w:r>
        <w:rPr>
          <w:lang w:val="sq-AL" w:eastAsia="ja-JP"/>
        </w:rPr>
        <w:t xml:space="preserve"> a</w:t>
      </w:r>
      <w:r w:rsidRPr="005A484B">
        <w:rPr>
          <w:lang w:val="sq-AL" w:eastAsia="ja-JP"/>
        </w:rPr>
        <w:t xml:space="preserve">nsamblit </w:t>
      </w:r>
      <w:r>
        <w:rPr>
          <w:lang w:val="sq-AL" w:eastAsia="ja-JP"/>
        </w:rPr>
        <w:t>u</w:t>
      </w:r>
      <w:r w:rsidRPr="005A484B">
        <w:rPr>
          <w:lang w:val="sq-AL" w:eastAsia="ja-JP"/>
        </w:rPr>
        <w:t>rbanistik rreth saj (zonës së mbrojtur dhe zonave me potencial arkeologjik).</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13</w:t>
      </w:r>
    </w:p>
    <w:p w:rsidR="00183C4E" w:rsidRPr="005A484B" w:rsidRDefault="00183C4E" w:rsidP="00E00E8B">
      <w:pPr>
        <w:pStyle w:val="NeniTitull"/>
        <w:rPr>
          <w:lang w:val="sq-AL" w:eastAsia="ja-JP"/>
        </w:rPr>
      </w:pPr>
      <w:r w:rsidRPr="005A484B">
        <w:rPr>
          <w:lang w:val="sq-AL" w:eastAsia="ja-JP"/>
        </w:rPr>
        <w:t>Komiteti Mbikëqyrës i Qendrës Historike dhe Zonës së Mbrojtur</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Për të ndihmuar dhe mbikëqyrur veprimtarinë dhe vlerë</w:t>
      </w:r>
      <w:r>
        <w:rPr>
          <w:lang w:val="sq-AL" w:eastAsia="ja-JP"/>
        </w:rPr>
        <w:t>simin e q</w:t>
      </w:r>
      <w:r w:rsidRPr="005A484B">
        <w:rPr>
          <w:lang w:val="sq-AL" w:eastAsia="ja-JP"/>
        </w:rPr>
        <w:t>endrë</w:t>
      </w:r>
      <w:r>
        <w:rPr>
          <w:lang w:val="sq-AL" w:eastAsia="ja-JP"/>
        </w:rPr>
        <w:t>s h</w:t>
      </w:r>
      <w:r w:rsidRPr="005A484B">
        <w:rPr>
          <w:lang w:val="sq-AL" w:eastAsia="ja-JP"/>
        </w:rPr>
        <w:t>istorike, zonës së mbrojtur, zonave me potencial arkeologjik dhe monumenteve të kulturës në qytetin e Korçës, pranë bashkisë së qytetit ngrihet Komiteti Mbikëqyrës i Qendrës Historike dhe Zonës së Mbrojtur. Ky komitet është një strukturë këshillimore dhe jo vendimmarrëse, i cili përbëhet nga 9 anëtarë. Kryetari i këtij komiteti caktohet nga kryetari i njësisë së qeverisjes vendore të qytetit të Korçës dhe ka në përbërjen e tij përfaqësues të institucioneve shtetërore, të shoqatës së arkitektëve të qytetit, të përfaqësuesve të banorëve të Qendrës Historike dhe të zonës së mbrojtur dhe organizmave joshtetë</w:t>
      </w:r>
      <w:r>
        <w:rPr>
          <w:lang w:val="sq-AL" w:eastAsia="ja-JP"/>
        </w:rPr>
        <w:t>ror</w:t>
      </w:r>
      <w:r w:rsidRPr="0091656B">
        <w:rPr>
          <w:lang w:val="sq-AL" w:eastAsia="ja-JP"/>
        </w:rPr>
        <w:t>ë</w:t>
      </w:r>
      <w:r w:rsidRPr="005A484B">
        <w:rPr>
          <w:lang w:val="sq-AL" w:eastAsia="ja-JP"/>
        </w:rPr>
        <w:t>, që ushtrojnë veprimtari për mbrojtjen e vlerave historiko-kulturore të qytetit të Korçës. Mënyra e organizimit dhe funksionimit të këtij komiteti përcaktohet në rregulloren e funksionimit të brendshëm që miratohet me 50%+1 të</w:t>
      </w:r>
      <w:r>
        <w:rPr>
          <w:lang w:val="sq-AL" w:eastAsia="ja-JP"/>
        </w:rPr>
        <w:t xml:space="preserve"> vota</w:t>
      </w:r>
      <w:r w:rsidRPr="005A484B">
        <w:rPr>
          <w:lang w:val="sq-AL" w:eastAsia="ja-JP"/>
        </w:rPr>
        <w:t>ve të të gjithë anëtarëve.</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14</w:t>
      </w:r>
    </w:p>
    <w:p w:rsidR="00183C4E" w:rsidRPr="005A484B" w:rsidRDefault="00183C4E" w:rsidP="00E00E8B">
      <w:pPr>
        <w:pStyle w:val="NeniTitull"/>
        <w:rPr>
          <w:lang w:val="sq-AL" w:eastAsia="ja-JP"/>
        </w:rPr>
      </w:pPr>
      <w:r w:rsidRPr="005A484B">
        <w:rPr>
          <w:lang w:val="sq-AL" w:eastAsia="ja-JP"/>
        </w:rPr>
        <w:t>Zgjidhja e mosmarrëveshjeve</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Për të gjitha çështjet që nuk trajtohen dhe për pasojë nuk zgjidhen në këtë rregullore, sipas kompetencave, ato zgjidhen prej Institutit të Monumenteve të Kulturës dhe Ministrisë së Turizmit, Kulturës, Rinisë dhe Sporteve.</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15</w:t>
      </w:r>
    </w:p>
    <w:p w:rsidR="00183C4E" w:rsidRPr="005A484B" w:rsidRDefault="00183C4E" w:rsidP="00E00E8B">
      <w:pPr>
        <w:pStyle w:val="NeniTitull"/>
        <w:rPr>
          <w:lang w:val="sq-AL" w:eastAsia="ja-JP"/>
        </w:rPr>
      </w:pPr>
      <w:r w:rsidRPr="005A484B">
        <w:rPr>
          <w:lang w:val="sq-AL" w:eastAsia="ja-JP"/>
        </w:rPr>
        <w:t>Kundërvajtjet administrative</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Shkelja e kësaj rregulloreje ngarkon me përgjegjësi sipas dispozitave të ligjit nr.9048, datë 7.4.2003 “Për trashëgiminë</w:t>
      </w:r>
      <w:r>
        <w:rPr>
          <w:lang w:val="sq-AL" w:eastAsia="ja-JP"/>
        </w:rPr>
        <w:t xml:space="preserve"> kulturore”, t</w:t>
      </w:r>
      <w:r w:rsidRPr="00980EA2">
        <w:rPr>
          <w:lang w:val="sq-AL" w:eastAsia="ja-JP"/>
        </w:rPr>
        <w:t>ë</w:t>
      </w:r>
      <w:r>
        <w:rPr>
          <w:lang w:val="sq-AL" w:eastAsia="ja-JP"/>
        </w:rPr>
        <w:t xml:space="preserve"> </w:t>
      </w:r>
      <w:r w:rsidRPr="005A484B">
        <w:rPr>
          <w:lang w:val="sq-AL" w:eastAsia="ja-JP"/>
        </w:rPr>
        <w:t>ndryshuar, dhe Kodit Penal të Republikës së Shqipërisë.</w:t>
      </w:r>
    </w:p>
    <w:p w:rsidR="00183C4E" w:rsidRPr="005A484B" w:rsidRDefault="00183C4E" w:rsidP="00283AA6">
      <w:pPr>
        <w:pStyle w:val="Paragrafi"/>
        <w:rPr>
          <w:lang w:val="sq-AL" w:eastAsia="ja-JP"/>
        </w:rPr>
      </w:pPr>
    </w:p>
    <w:p w:rsidR="00183C4E" w:rsidRPr="005A484B" w:rsidRDefault="00183C4E" w:rsidP="00E00E8B">
      <w:pPr>
        <w:pStyle w:val="NeniNr"/>
        <w:rPr>
          <w:lang w:val="sq-AL" w:eastAsia="ja-JP"/>
        </w:rPr>
      </w:pPr>
      <w:r w:rsidRPr="005A484B">
        <w:rPr>
          <w:lang w:val="sq-AL" w:eastAsia="ja-JP"/>
        </w:rPr>
        <w:t>Neni 16</w:t>
      </w:r>
    </w:p>
    <w:p w:rsidR="00183C4E" w:rsidRPr="005A484B" w:rsidRDefault="00183C4E" w:rsidP="00E00E8B">
      <w:pPr>
        <w:pStyle w:val="NeniTitull"/>
        <w:rPr>
          <w:lang w:val="sq-AL" w:eastAsia="ja-JP"/>
        </w:rPr>
      </w:pPr>
      <w:r w:rsidRPr="005A484B">
        <w:rPr>
          <w:lang w:val="sq-AL" w:eastAsia="ja-JP"/>
        </w:rPr>
        <w:t>Dispozita të fundit</w:t>
      </w:r>
    </w:p>
    <w:p w:rsidR="00183C4E" w:rsidRPr="005A484B" w:rsidRDefault="00183C4E" w:rsidP="00283AA6">
      <w:pPr>
        <w:pStyle w:val="Paragrafi"/>
        <w:rPr>
          <w:rFonts w:cs="Times New Roman"/>
          <w:lang w:val="sq-AL" w:eastAsia="ja-JP"/>
        </w:rPr>
      </w:pPr>
    </w:p>
    <w:p w:rsidR="00183C4E" w:rsidRPr="005A484B" w:rsidRDefault="00183C4E" w:rsidP="00283AA6">
      <w:pPr>
        <w:pStyle w:val="Paragrafi"/>
        <w:rPr>
          <w:lang w:val="sq-AL" w:eastAsia="ja-JP"/>
        </w:rPr>
      </w:pPr>
      <w:r w:rsidRPr="005A484B">
        <w:rPr>
          <w:lang w:val="sq-AL" w:eastAsia="ja-JP"/>
        </w:rPr>
        <w:t xml:space="preserve">Shtesat dhe ndryshimet në këtë rregullore bëhen me propozim të Ministrit të Kulturës, Rinisë dhe Sporteve dhe miratohen nga Këshilli i Ministrave. Kjo rregullore shoqërohet me hartën përkatëse të qendrës historike dhe </w:t>
      </w:r>
      <w:r>
        <w:rPr>
          <w:lang w:val="sq-AL" w:eastAsia="ja-JP"/>
        </w:rPr>
        <w:t>ansamblit u</w:t>
      </w:r>
      <w:r w:rsidRPr="005A484B">
        <w:rPr>
          <w:lang w:val="sq-AL" w:eastAsia="ja-JP"/>
        </w:rPr>
        <w:t>rban të qytetit të Korçës.</w:t>
      </w:r>
    </w:p>
    <w:p w:rsidR="00183C4E" w:rsidRPr="005A484B" w:rsidRDefault="00183C4E" w:rsidP="00283AA6">
      <w:pPr>
        <w:pStyle w:val="Paragrafi"/>
        <w:rPr>
          <w:lang w:val="sq-AL" w:eastAsia="ja-JP"/>
        </w:rPr>
      </w:pPr>
      <w:r>
        <w:rPr>
          <w:lang w:val="sq-AL" w:eastAsia="ja-JP"/>
        </w:rPr>
        <w:t>Brenda 6 muajve nga botimi</w:t>
      </w:r>
      <w:r w:rsidRPr="005A484B">
        <w:rPr>
          <w:lang w:val="sq-AL" w:eastAsia="ja-JP"/>
        </w:rPr>
        <w:t xml:space="preserve"> në Fletoren Zyrtare të kësaj rregulloreje, Instituti i Monumenteve të Kulturës i paraqet ministrit përgjegjës për trashëgiminë listën e monumenteve të kulturës së kategorisë</w:t>
      </w:r>
      <w:r>
        <w:rPr>
          <w:lang w:val="sq-AL" w:eastAsia="ja-JP"/>
        </w:rPr>
        <w:t xml:space="preserve"> I dhe II</w:t>
      </w:r>
      <w:r w:rsidRPr="005A484B">
        <w:rPr>
          <w:lang w:val="sq-AL" w:eastAsia="ja-JP"/>
        </w:rPr>
        <w:t xml:space="preserve"> për shqyrtim dhe miratim.</w:t>
      </w:r>
    </w:p>
    <w:p w:rsidR="00183C4E" w:rsidRDefault="00183C4E" w:rsidP="00D320DA">
      <w:pPr>
        <w:pStyle w:val="Akti"/>
        <w:keepNext w:val="0"/>
        <w:jc w:val="left"/>
        <w:rPr>
          <w:rFonts w:ascii="Times New Roman" w:hAnsi="Times New Roman" w:cs="Times New Roman"/>
          <w:b w:val="0"/>
          <w:bCs w:val="0"/>
          <w:caps w:val="0"/>
          <w:color w:val="auto"/>
          <w:lang w:val="sq-AL" w:eastAsia="ja-JP"/>
        </w:rPr>
      </w:pPr>
    </w:p>
    <w:p w:rsidR="00183C4E" w:rsidRDefault="00183C4E" w:rsidP="00D320DA">
      <w:pPr>
        <w:pStyle w:val="Akti"/>
        <w:keepNext w:val="0"/>
        <w:jc w:val="left"/>
        <w:rPr>
          <w:rFonts w:cs="Times New Roman"/>
          <w:lang w:val="sq-AL"/>
        </w:rPr>
      </w:pPr>
    </w:p>
    <w:p w:rsidR="00183C4E" w:rsidRDefault="00183C4E" w:rsidP="00D320DA">
      <w:pPr>
        <w:pStyle w:val="Akti"/>
        <w:keepNext w:val="0"/>
        <w:rPr>
          <w:rFonts w:cs="Times New Roman"/>
          <w:lang w:val="sq-AL"/>
        </w:rPr>
      </w:pPr>
    </w:p>
    <w:p w:rsidR="00183C4E" w:rsidRPr="005A484B" w:rsidRDefault="00183C4E" w:rsidP="00E221A5">
      <w:pPr>
        <w:pStyle w:val="Akti"/>
        <w:rPr>
          <w:lang w:val="sq-AL"/>
        </w:rPr>
      </w:pPr>
      <w:r w:rsidRPr="005A484B">
        <w:rPr>
          <w:lang w:val="sq-AL"/>
        </w:rPr>
        <w:t>VENDIM</w:t>
      </w:r>
    </w:p>
    <w:p w:rsidR="00183C4E" w:rsidRPr="005A484B" w:rsidRDefault="00183C4E" w:rsidP="00E221A5">
      <w:pPr>
        <w:pStyle w:val="NumriData"/>
        <w:rPr>
          <w:lang w:val="sq-AL"/>
        </w:rPr>
      </w:pPr>
      <w:r w:rsidRPr="005A484B">
        <w:rPr>
          <w:lang w:val="sq-AL"/>
        </w:rPr>
        <w:t>Nr.262, datë 6.4.2011</w:t>
      </w:r>
    </w:p>
    <w:p w:rsidR="00183C4E" w:rsidRPr="005A484B" w:rsidRDefault="00183C4E" w:rsidP="00E221A5">
      <w:pPr>
        <w:pStyle w:val="Titulli"/>
        <w:rPr>
          <w:lang w:val="sq-AL"/>
        </w:rPr>
      </w:pPr>
      <w:r w:rsidRPr="005A484B">
        <w:rPr>
          <w:rFonts w:cs="Times New Roman"/>
          <w:lang w:val="sq-AL"/>
        </w:rPr>
        <w:t> </w:t>
      </w:r>
      <w:r w:rsidRPr="005A484B">
        <w:rPr>
          <w:rFonts w:cs="Times New Roman"/>
          <w:lang w:val="sq-AL"/>
        </w:rPr>
        <w:br/>
      </w:r>
      <w:r w:rsidRPr="005A484B">
        <w:rPr>
          <w:lang w:val="sq-AL"/>
        </w:rPr>
        <w:t xml:space="preserve">PËR NJË SHTESË FONDI NË BUXHETIN </w:t>
      </w:r>
      <w:r>
        <w:rPr>
          <w:lang w:val="sq-AL"/>
        </w:rPr>
        <w:t xml:space="preserve">e </w:t>
      </w:r>
      <w:r w:rsidRPr="005A484B">
        <w:rPr>
          <w:lang w:val="sq-AL"/>
        </w:rPr>
        <w:t>VITIT 2011, MIRATUAR</w:t>
      </w:r>
      <w:r>
        <w:rPr>
          <w:lang w:val="sq-AL"/>
        </w:rPr>
        <w:t xml:space="preserve"> </w:t>
      </w:r>
      <w:r w:rsidRPr="005A484B">
        <w:rPr>
          <w:lang w:val="sq-AL"/>
        </w:rPr>
        <w:t>PËR MINISTRINË E SHËNDETËSISË, PËR</w:t>
      </w:r>
      <w:r>
        <w:rPr>
          <w:lang w:val="sq-AL"/>
        </w:rPr>
        <w:t xml:space="preserve"> </w:t>
      </w:r>
      <w:r w:rsidRPr="005A484B">
        <w:rPr>
          <w:lang w:val="sq-AL"/>
        </w:rPr>
        <w:t>MBULIMIN</w:t>
      </w:r>
      <w:r>
        <w:rPr>
          <w:lang w:val="sq-AL"/>
        </w:rPr>
        <w:t xml:space="preserve"> E SHPENZIMEVE TË KURIMIT TË Z.ROLAND TREBICKA, </w:t>
      </w:r>
      <w:r w:rsidRPr="005A484B">
        <w:rPr>
          <w:lang w:val="sq-AL"/>
        </w:rPr>
        <w:t xml:space="preserve">NË FRANCË </w:t>
      </w:r>
    </w:p>
    <w:p w:rsidR="00183C4E" w:rsidRPr="005A484B" w:rsidRDefault="00183C4E" w:rsidP="005A49CE">
      <w:pPr>
        <w:pStyle w:val="Paragrafi"/>
        <w:rPr>
          <w:rFonts w:cs="Times New Roman"/>
          <w:lang w:val="sq-AL"/>
        </w:rPr>
      </w:pPr>
    </w:p>
    <w:p w:rsidR="00183C4E" w:rsidRPr="005A484B" w:rsidRDefault="00183C4E" w:rsidP="00ED4F1A">
      <w:pPr>
        <w:pStyle w:val="Paragrafi"/>
        <w:rPr>
          <w:lang w:val="sq-AL"/>
        </w:rPr>
      </w:pPr>
      <w:r w:rsidRPr="005A484B">
        <w:rPr>
          <w:lang w:val="sq-AL"/>
        </w:rPr>
        <w:t>Në mbështetje të nenit 100 t</w:t>
      </w:r>
      <w:r>
        <w:rPr>
          <w:lang w:val="sq-AL"/>
        </w:rPr>
        <w:t>ë Kushtetutës, të neneve 5 e 45</w:t>
      </w:r>
      <w:r w:rsidRPr="005A484B">
        <w:rPr>
          <w:lang w:val="sq-AL"/>
        </w:rPr>
        <w:t xml:space="preserve"> të </w:t>
      </w:r>
      <w:r>
        <w:rPr>
          <w:lang w:val="sq-AL"/>
        </w:rPr>
        <w:t>ligjit nr.</w:t>
      </w:r>
      <w:r w:rsidRPr="005A484B">
        <w:rPr>
          <w:lang w:val="sq-AL"/>
        </w:rPr>
        <w:t>9936, datë 26.6.2008 “Për menaxhimin e sistemit buxhetor në Republikën</w:t>
      </w:r>
      <w:r>
        <w:rPr>
          <w:lang w:val="sq-AL"/>
        </w:rPr>
        <w:t xml:space="preserve"> e Shqipërisë” dhe të nenit 13</w:t>
      </w:r>
      <w:r w:rsidRPr="005A484B">
        <w:rPr>
          <w:lang w:val="sq-AL"/>
        </w:rPr>
        <w:t xml:space="preserve"> të l</w:t>
      </w:r>
      <w:r>
        <w:rPr>
          <w:lang w:val="sq-AL"/>
        </w:rPr>
        <w:t xml:space="preserve">igjit nr.10 </w:t>
      </w:r>
      <w:r w:rsidRPr="005A484B">
        <w:rPr>
          <w:lang w:val="sq-AL"/>
        </w:rPr>
        <w:t>355, datë 2.12.2010 “Për buxhetin e vitit 2011”,</w:t>
      </w:r>
      <w:r>
        <w:rPr>
          <w:lang w:val="sq-AL"/>
        </w:rPr>
        <w:t xml:space="preserve"> </w:t>
      </w:r>
      <w:r w:rsidRPr="005A484B">
        <w:rPr>
          <w:lang w:val="sq-AL"/>
        </w:rPr>
        <w:t xml:space="preserve">me propozimin e Ministrit </w:t>
      </w:r>
      <w:r>
        <w:rPr>
          <w:lang w:val="sq-AL"/>
        </w:rPr>
        <w:t xml:space="preserve">të </w:t>
      </w:r>
      <w:r w:rsidRPr="005A484B">
        <w:rPr>
          <w:lang w:val="sq-AL"/>
        </w:rPr>
        <w:t>Shëndetësisë,</w:t>
      </w:r>
      <w:r>
        <w:rPr>
          <w:lang w:val="sq-AL"/>
        </w:rPr>
        <w:t xml:space="preserve"> </w:t>
      </w:r>
      <w:r w:rsidRPr="005A484B">
        <w:rPr>
          <w:lang w:val="sq-AL"/>
        </w:rPr>
        <w:t xml:space="preserve">Këshilli i Ministrave </w:t>
      </w:r>
    </w:p>
    <w:p w:rsidR="00183C4E" w:rsidRPr="005A484B" w:rsidRDefault="00183C4E" w:rsidP="005A49CE">
      <w:pPr>
        <w:pStyle w:val="Paragrafi"/>
        <w:rPr>
          <w:rFonts w:cs="Times New Roman"/>
          <w:lang w:val="sq-AL"/>
        </w:rPr>
      </w:pPr>
    </w:p>
    <w:p w:rsidR="00183C4E" w:rsidRPr="005A484B" w:rsidRDefault="00183C4E" w:rsidP="00E221A5">
      <w:pPr>
        <w:pStyle w:val="VENDOSI"/>
        <w:rPr>
          <w:lang w:val="sq-AL"/>
        </w:rPr>
      </w:pPr>
      <w:r w:rsidRPr="005A484B">
        <w:rPr>
          <w:lang w:val="sq-AL"/>
        </w:rPr>
        <w:t xml:space="preserve">VENDOSI: </w:t>
      </w:r>
    </w:p>
    <w:p w:rsidR="00183C4E" w:rsidRPr="005A484B" w:rsidRDefault="00183C4E" w:rsidP="005A49CE">
      <w:pPr>
        <w:pStyle w:val="Paragrafi"/>
        <w:rPr>
          <w:rFonts w:cs="Times New Roman"/>
          <w:lang w:val="sq-AL"/>
        </w:rPr>
      </w:pPr>
    </w:p>
    <w:p w:rsidR="00183C4E" w:rsidRPr="005A484B" w:rsidRDefault="00183C4E" w:rsidP="00E221A5">
      <w:pPr>
        <w:pStyle w:val="Paragrafi"/>
        <w:rPr>
          <w:lang w:val="sq-AL"/>
        </w:rPr>
      </w:pPr>
      <w:r w:rsidRPr="005A484B">
        <w:rPr>
          <w:lang w:val="sq-AL"/>
        </w:rPr>
        <w:t>1. Ministrisë së Shëndetësisë,</w:t>
      </w:r>
      <w:r>
        <w:rPr>
          <w:lang w:val="sq-AL"/>
        </w:rPr>
        <w:t xml:space="preserve"> </w:t>
      </w:r>
      <w:r w:rsidRPr="005A484B">
        <w:rPr>
          <w:lang w:val="sq-AL"/>
        </w:rPr>
        <w:t>në</w:t>
      </w:r>
      <w:r>
        <w:rPr>
          <w:lang w:val="sq-AL"/>
        </w:rPr>
        <w:t xml:space="preserve"> </w:t>
      </w:r>
      <w:r w:rsidRPr="005A484B">
        <w:rPr>
          <w:lang w:val="sq-AL"/>
        </w:rPr>
        <w:t>buxhetin</w:t>
      </w:r>
      <w:r>
        <w:rPr>
          <w:lang w:val="sq-AL"/>
        </w:rPr>
        <w:t xml:space="preserve"> </w:t>
      </w:r>
      <w:r w:rsidRPr="005A484B">
        <w:rPr>
          <w:lang w:val="sq-AL"/>
        </w:rPr>
        <w:t>e</w:t>
      </w:r>
      <w:r>
        <w:rPr>
          <w:lang w:val="sq-AL"/>
        </w:rPr>
        <w:t xml:space="preserve"> </w:t>
      </w:r>
      <w:r w:rsidRPr="005A484B">
        <w:rPr>
          <w:lang w:val="sq-AL"/>
        </w:rPr>
        <w:t>miratuar</w:t>
      </w:r>
      <w:r>
        <w:rPr>
          <w:lang w:val="sq-AL"/>
        </w:rPr>
        <w:t xml:space="preserve"> </w:t>
      </w:r>
      <w:r w:rsidRPr="005A484B">
        <w:rPr>
          <w:lang w:val="sq-AL"/>
        </w:rPr>
        <w:t>për</w:t>
      </w:r>
      <w:r>
        <w:rPr>
          <w:lang w:val="sq-AL"/>
        </w:rPr>
        <w:t xml:space="preserve"> </w:t>
      </w:r>
      <w:r w:rsidRPr="005A484B">
        <w:rPr>
          <w:lang w:val="sq-AL"/>
        </w:rPr>
        <w:t>vitin 2011,</w:t>
      </w:r>
      <w:r>
        <w:rPr>
          <w:lang w:val="sq-AL"/>
        </w:rPr>
        <w:t xml:space="preserve"> </w:t>
      </w:r>
      <w:r w:rsidRPr="005A484B">
        <w:rPr>
          <w:lang w:val="sq-AL"/>
        </w:rPr>
        <w:t>në zërin “Mallra dhe shërbime”, t’i</w:t>
      </w:r>
      <w:r>
        <w:rPr>
          <w:lang w:val="sq-AL"/>
        </w:rPr>
        <w:t xml:space="preserve"> </w:t>
      </w:r>
      <w:r w:rsidRPr="005A484B">
        <w:rPr>
          <w:lang w:val="sq-AL"/>
        </w:rPr>
        <w:t>shtohet</w:t>
      </w:r>
      <w:r>
        <w:rPr>
          <w:lang w:val="sq-AL"/>
        </w:rPr>
        <w:t xml:space="preserve"> </w:t>
      </w:r>
      <w:r w:rsidRPr="005A484B">
        <w:rPr>
          <w:lang w:val="sq-AL"/>
        </w:rPr>
        <w:t>fondi</w:t>
      </w:r>
      <w:r>
        <w:rPr>
          <w:lang w:val="sq-AL"/>
        </w:rPr>
        <w:t xml:space="preserve"> </w:t>
      </w:r>
      <w:r w:rsidRPr="005A484B">
        <w:rPr>
          <w:lang w:val="sq-AL"/>
        </w:rPr>
        <w:t>prej 4 700 000</w:t>
      </w:r>
      <w:r>
        <w:rPr>
          <w:lang w:val="sq-AL"/>
        </w:rPr>
        <w:t xml:space="preserve"> </w:t>
      </w:r>
      <w:r w:rsidRPr="005A484B">
        <w:rPr>
          <w:lang w:val="sq-AL"/>
        </w:rPr>
        <w:t>(katër milionë e shtatëqind mijë) lekësh, për përballimin e shpenzimeve të kurimit të zotit Roland Trebicka, në Francë.</w:t>
      </w:r>
    </w:p>
    <w:p w:rsidR="00183C4E" w:rsidRPr="005A484B" w:rsidRDefault="00183C4E" w:rsidP="005A49CE">
      <w:pPr>
        <w:pStyle w:val="Paragrafi"/>
        <w:rPr>
          <w:lang w:val="sq-AL"/>
        </w:rPr>
      </w:pPr>
      <w:r w:rsidRPr="005A484B">
        <w:rPr>
          <w:lang w:val="sq-AL"/>
        </w:rPr>
        <w:t>2. Ky fond të përballohet nga fondi rezervë i Buxhetit të Shtetit.</w:t>
      </w:r>
    </w:p>
    <w:p w:rsidR="00183C4E" w:rsidRPr="005A484B" w:rsidRDefault="00183C4E" w:rsidP="005A49CE">
      <w:pPr>
        <w:pStyle w:val="Paragrafi"/>
        <w:rPr>
          <w:lang w:val="sq-AL"/>
        </w:rPr>
      </w:pPr>
      <w:r w:rsidRPr="005A484B">
        <w:rPr>
          <w:lang w:val="sq-AL"/>
        </w:rPr>
        <w:t>3. Pagesa të bëhet me</w:t>
      </w:r>
      <w:r>
        <w:rPr>
          <w:lang w:val="sq-AL"/>
        </w:rPr>
        <w:t xml:space="preserve"> </w:t>
      </w:r>
      <w:r w:rsidRPr="005A484B">
        <w:rPr>
          <w:lang w:val="sq-AL"/>
        </w:rPr>
        <w:t>paraqitjen</w:t>
      </w:r>
      <w:r>
        <w:rPr>
          <w:lang w:val="sq-AL"/>
        </w:rPr>
        <w:t xml:space="preserve"> </w:t>
      </w:r>
      <w:r w:rsidRPr="005A484B">
        <w:rPr>
          <w:lang w:val="sq-AL"/>
        </w:rPr>
        <w:t xml:space="preserve">e faturave origjinale të institucionit të kurimit. </w:t>
      </w:r>
    </w:p>
    <w:p w:rsidR="00183C4E" w:rsidRPr="005A484B" w:rsidRDefault="00183C4E" w:rsidP="005A49CE">
      <w:pPr>
        <w:pStyle w:val="Paragrafi"/>
        <w:rPr>
          <w:lang w:val="sq-AL"/>
        </w:rPr>
      </w:pPr>
      <w:r w:rsidRPr="005A484B">
        <w:rPr>
          <w:lang w:val="sq-AL"/>
        </w:rPr>
        <w:t>4. Ngarkohen Ministria e Shëndetësisë dhe Ministria e Financave për zbatimin e këtij vendimi.</w:t>
      </w:r>
    </w:p>
    <w:p w:rsidR="00183C4E" w:rsidRPr="005A484B" w:rsidRDefault="00183C4E" w:rsidP="005A49CE">
      <w:pPr>
        <w:pStyle w:val="Paragrafi"/>
        <w:rPr>
          <w:lang w:val="sq-AL"/>
        </w:rPr>
      </w:pPr>
      <w:r w:rsidRPr="005A484B">
        <w:rPr>
          <w:lang w:val="sq-AL"/>
        </w:rPr>
        <w:t>Ky vendim hyn në fuqi menjëherë.</w:t>
      </w:r>
    </w:p>
    <w:p w:rsidR="00183C4E" w:rsidRPr="005A484B" w:rsidRDefault="00183C4E" w:rsidP="00282BD6">
      <w:pPr>
        <w:pStyle w:val="AutoritetiEmer"/>
        <w:rPr>
          <w:lang w:val="sq-AL"/>
        </w:rPr>
      </w:pPr>
      <w:r w:rsidRPr="005A484B">
        <w:rPr>
          <w:rFonts w:cs="Times New Roman"/>
          <w:lang w:val="sq-AL"/>
        </w:rPr>
        <w:br/>
      </w:r>
      <w:r w:rsidRPr="005A484B">
        <w:rPr>
          <w:b w:val="0"/>
          <w:bCs w:val="0"/>
          <w:lang w:val="sq-AL"/>
        </w:rPr>
        <w:t>KRYEMINISTRI</w:t>
      </w:r>
      <w:r w:rsidRPr="005A484B">
        <w:rPr>
          <w:rFonts w:cs="Times New Roman"/>
          <w:lang w:val="sq-AL"/>
        </w:rPr>
        <w:br/>
      </w:r>
      <w:r w:rsidRPr="005A484B">
        <w:rPr>
          <w:lang w:val="sq-AL"/>
        </w:rPr>
        <w:t>Sali Berisha</w:t>
      </w:r>
    </w:p>
    <w:p w:rsidR="00183C4E" w:rsidRDefault="00183C4E" w:rsidP="00E42C54">
      <w:pPr>
        <w:pStyle w:val="Paragrafi"/>
        <w:ind w:firstLine="0"/>
        <w:rPr>
          <w:rFonts w:cs="Times New Roman"/>
          <w:lang w:val="sq-AL"/>
        </w:rPr>
      </w:pPr>
    </w:p>
    <w:p w:rsidR="00183C4E" w:rsidRPr="005A484B" w:rsidRDefault="00183C4E" w:rsidP="00E42C54">
      <w:pPr>
        <w:pStyle w:val="Paragrafi"/>
        <w:ind w:firstLine="0"/>
        <w:rPr>
          <w:rFonts w:cs="Times New Roman"/>
          <w:lang w:val="sq-AL"/>
        </w:rPr>
      </w:pPr>
    </w:p>
    <w:p w:rsidR="00183C4E" w:rsidRPr="005A484B" w:rsidRDefault="00183C4E" w:rsidP="00802A75">
      <w:pPr>
        <w:pStyle w:val="Akti"/>
        <w:rPr>
          <w:lang w:val="sq-AL"/>
        </w:rPr>
      </w:pPr>
      <w:r w:rsidRPr="005A484B">
        <w:rPr>
          <w:lang w:val="sq-AL"/>
        </w:rPr>
        <w:t>VENDIM</w:t>
      </w:r>
    </w:p>
    <w:p w:rsidR="00183C4E" w:rsidRPr="005A484B" w:rsidRDefault="00183C4E" w:rsidP="00802A75">
      <w:pPr>
        <w:pStyle w:val="NumriData"/>
        <w:rPr>
          <w:lang w:val="sq-AL"/>
        </w:rPr>
      </w:pPr>
      <w:r w:rsidRPr="005A484B">
        <w:rPr>
          <w:lang w:val="sq-AL"/>
        </w:rPr>
        <w:t>Nr.263, datë 6.4.2011</w:t>
      </w:r>
    </w:p>
    <w:p w:rsidR="00183C4E" w:rsidRPr="005A484B" w:rsidRDefault="00183C4E" w:rsidP="00283AA6">
      <w:pPr>
        <w:pStyle w:val="Paragrafi"/>
        <w:rPr>
          <w:rFonts w:cs="Times New Roman"/>
          <w:lang w:val="sq-AL"/>
        </w:rPr>
      </w:pPr>
    </w:p>
    <w:p w:rsidR="00183C4E" w:rsidRPr="005A484B" w:rsidRDefault="00183C4E" w:rsidP="00802A75">
      <w:pPr>
        <w:pStyle w:val="Titulli"/>
        <w:rPr>
          <w:lang w:val="sq-AL"/>
        </w:rPr>
      </w:pPr>
      <w:r w:rsidRPr="005A484B">
        <w:rPr>
          <w:lang w:val="sq-AL"/>
        </w:rPr>
        <w:t>PËR DISA SHTESA NË VENDIMIN NR.759, DATË 15.9.2010 TË KËSHILLIT TË MINISTRAVE “PËR KUOTAT FINANCIARE TË USHQIMIT NË MENSA E KONVIKTE, BURSAT E SHTETIT DHE PAGESAT E NXËNËSVE DHE TË STUDENTËVE NË INSTITUCIONET ARSIMORE PUBLIKE, PËR VITIN SHKOLLOR 2010-2011”, TË NDRYSHUAR</w:t>
      </w:r>
    </w:p>
    <w:p w:rsidR="00183C4E" w:rsidRPr="005A484B" w:rsidRDefault="00183C4E" w:rsidP="00283AA6">
      <w:pPr>
        <w:pStyle w:val="Paragrafi"/>
        <w:rPr>
          <w:rFonts w:cs="Times New Roman"/>
          <w:lang w:val="sq-AL"/>
        </w:rPr>
      </w:pPr>
    </w:p>
    <w:p w:rsidR="00183C4E" w:rsidRPr="005A484B" w:rsidRDefault="00183C4E" w:rsidP="00283AA6">
      <w:pPr>
        <w:pStyle w:val="Paragrafi"/>
        <w:rPr>
          <w:lang w:val="sq-AL"/>
        </w:rPr>
      </w:pPr>
      <w:r w:rsidRPr="005A484B">
        <w:rPr>
          <w:lang w:val="sq-AL"/>
        </w:rPr>
        <w:t>Në mbështetje të nenit 100 të Kushtetutës, të neneve 1 dhe 5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63 të ligjit nr.7952, datë 21.6.1995 “Për sistemin arsimor parauniversitar”, të ndryshuar, të nenit 29 të ligjit nr.8872, datë 29.3.2002 “Pë</w:t>
      </w:r>
      <w:r>
        <w:rPr>
          <w:lang w:val="sq-AL"/>
        </w:rPr>
        <w:t>r arsimim dhe formim profe</w:t>
      </w:r>
      <w:r w:rsidRPr="005A484B">
        <w:rPr>
          <w:lang w:val="sq-AL"/>
        </w:rPr>
        <w:t>sional në Republikën e Shqipërisë”, të nenit 57 të ligjit nr.9741, datë 21.5.2007 “Për arsimin e lartë në Republikën e Shqipërisë”, të ndryshuar, të ligjit nr.7889, datë 14.12.1994 “Për statusin e invalidit”, të ndryshuar, të ligjit nr.8153, datë 31.10.1996 “Për statusin e jetimit”, të ndryshuar, si dhe të ligjit nr.10 355, datë 2.12.2010 “Për buxhetin e vitit 2011”, me propozimin e Ministrit të Arsimit dhe Shkencës, Këshilli i Ministrave</w:t>
      </w:r>
    </w:p>
    <w:p w:rsidR="00183C4E" w:rsidRDefault="00183C4E" w:rsidP="00802A75">
      <w:pPr>
        <w:pStyle w:val="VENDOSI"/>
        <w:rPr>
          <w:rFonts w:cs="Times New Roman"/>
          <w:caps w:val="0"/>
          <w:lang w:val="sq-AL"/>
        </w:rPr>
      </w:pPr>
    </w:p>
    <w:p w:rsidR="00183C4E" w:rsidRPr="00F80ABD" w:rsidRDefault="00183C4E" w:rsidP="00F80ABD">
      <w:pPr>
        <w:rPr>
          <w:lang w:val="sq-AL"/>
        </w:rPr>
      </w:pPr>
    </w:p>
    <w:p w:rsidR="00183C4E" w:rsidRDefault="00183C4E" w:rsidP="00F80ABD">
      <w:pPr>
        <w:pStyle w:val="VENDOSI"/>
        <w:keepNext w:val="0"/>
        <w:rPr>
          <w:rFonts w:cs="Times New Roman"/>
          <w:lang w:val="sq-AL"/>
        </w:rPr>
      </w:pPr>
    </w:p>
    <w:p w:rsidR="00183C4E" w:rsidRDefault="00183C4E" w:rsidP="00F80ABD">
      <w:pPr>
        <w:pStyle w:val="VENDOSI"/>
        <w:keepNext w:val="0"/>
        <w:rPr>
          <w:rFonts w:cs="Times New Roman"/>
          <w:lang w:val="sq-AL"/>
        </w:rPr>
      </w:pPr>
    </w:p>
    <w:p w:rsidR="00183C4E" w:rsidRPr="005A484B" w:rsidRDefault="00183C4E" w:rsidP="00802A75">
      <w:pPr>
        <w:pStyle w:val="VENDOSI"/>
        <w:rPr>
          <w:lang w:val="sq-AL"/>
        </w:rPr>
      </w:pPr>
      <w:r w:rsidRPr="005A484B">
        <w:rPr>
          <w:lang w:val="sq-AL"/>
        </w:rPr>
        <w:t>VENDOSI:</w:t>
      </w:r>
    </w:p>
    <w:p w:rsidR="00183C4E" w:rsidRPr="00DD6936" w:rsidRDefault="00183C4E" w:rsidP="00283AA6">
      <w:pPr>
        <w:pStyle w:val="Paragrafi"/>
        <w:rPr>
          <w:rFonts w:cs="Times New Roman"/>
          <w:sz w:val="12"/>
          <w:szCs w:val="12"/>
          <w:lang w:val="sq-AL"/>
        </w:rPr>
      </w:pPr>
    </w:p>
    <w:p w:rsidR="00183C4E" w:rsidRPr="005A484B" w:rsidRDefault="00183C4E" w:rsidP="00D5263B">
      <w:pPr>
        <w:pStyle w:val="Paragrafi"/>
        <w:rPr>
          <w:lang w:val="sq-AL"/>
        </w:rPr>
      </w:pPr>
      <w:r w:rsidRPr="005A484B">
        <w:rPr>
          <w:lang w:val="sq-AL"/>
        </w:rPr>
        <w:t>1. Pas pikës 14 të vendimit nr.759, datë 15.9.2010 të Këshillit të Ministrave, të ndryshuar, të shtohet pika 14.1, me këtë përmbajtje:</w:t>
      </w:r>
    </w:p>
    <w:p w:rsidR="00183C4E" w:rsidRPr="005A484B" w:rsidRDefault="00183C4E" w:rsidP="00283AA6">
      <w:pPr>
        <w:pStyle w:val="Paragrafi"/>
        <w:rPr>
          <w:lang w:val="sq-AL"/>
        </w:rPr>
      </w:pPr>
      <w:r w:rsidRPr="005A484B">
        <w:rPr>
          <w:lang w:val="sq-AL"/>
        </w:rPr>
        <w:t>“14.1. Afati përfundimtar për shqyrtimin dhe miratimin e bursave pë</w:t>
      </w:r>
      <w:r>
        <w:rPr>
          <w:lang w:val="sq-AL"/>
        </w:rPr>
        <w:t>r vitet e para</w:t>
      </w:r>
      <w:r w:rsidRPr="005A484B">
        <w:rPr>
          <w:lang w:val="sq-AL"/>
        </w:rPr>
        <w:t xml:space="preserve"> për bashkinë e Tiranës dhe bashkinë e Kuçovës, është data 15 prill 2011.”.</w:t>
      </w:r>
    </w:p>
    <w:p w:rsidR="00183C4E" w:rsidRPr="005A484B" w:rsidRDefault="00183C4E" w:rsidP="00283AA6">
      <w:pPr>
        <w:pStyle w:val="Paragrafi"/>
        <w:rPr>
          <w:lang w:val="sq-AL"/>
        </w:rPr>
      </w:pPr>
      <w:r w:rsidRPr="005A484B">
        <w:rPr>
          <w:lang w:val="sq-AL"/>
        </w:rPr>
        <w:t>2. Ngarkohen Ministria e Arsimit dhe Shkencës, DAR/ZA-të, institucionet e arsimit të lartë dhe njësitë</w:t>
      </w:r>
      <w:r>
        <w:rPr>
          <w:lang w:val="sq-AL"/>
        </w:rPr>
        <w:t xml:space="preserve"> e pushtetit vendor</w:t>
      </w:r>
      <w:r w:rsidRPr="005A484B">
        <w:rPr>
          <w:lang w:val="sq-AL"/>
        </w:rPr>
        <w:t xml:space="preserve"> për zbatimin e këtij vendimi.</w:t>
      </w:r>
    </w:p>
    <w:p w:rsidR="00183C4E" w:rsidRPr="005A484B" w:rsidRDefault="00183C4E" w:rsidP="00283AA6">
      <w:pPr>
        <w:pStyle w:val="Paragrafi"/>
        <w:rPr>
          <w:lang w:val="sq-AL"/>
        </w:rPr>
      </w:pPr>
      <w:r w:rsidRPr="005A484B">
        <w:rPr>
          <w:lang w:val="sq-AL"/>
        </w:rPr>
        <w:t>Ky vendim hyn në fuqi menjëherë, botohet në Fletoren Zyrtare dhe i shtrin efektet financiare nga data 1 shtator 2010.</w:t>
      </w:r>
    </w:p>
    <w:p w:rsidR="00183C4E" w:rsidRPr="00154839" w:rsidRDefault="00183C4E" w:rsidP="00283AA6">
      <w:pPr>
        <w:pStyle w:val="Paragrafi"/>
        <w:rPr>
          <w:rFonts w:cs="Times New Roman"/>
          <w:sz w:val="10"/>
          <w:szCs w:val="10"/>
          <w:lang w:val="sq-AL"/>
        </w:rPr>
      </w:pPr>
    </w:p>
    <w:p w:rsidR="00183C4E" w:rsidRPr="005A484B" w:rsidRDefault="00183C4E" w:rsidP="00802A75">
      <w:pPr>
        <w:pStyle w:val="Autoriteti"/>
        <w:rPr>
          <w:lang w:val="sq-AL"/>
        </w:rPr>
      </w:pPr>
      <w:r w:rsidRPr="005A484B">
        <w:rPr>
          <w:lang w:val="sq-AL"/>
        </w:rPr>
        <w:t>KRYEMINISTRI</w:t>
      </w:r>
    </w:p>
    <w:p w:rsidR="00183C4E" w:rsidRPr="005A484B" w:rsidRDefault="00183C4E" w:rsidP="005D457C">
      <w:pPr>
        <w:pStyle w:val="AutoritetiEmer"/>
        <w:rPr>
          <w:lang w:val="sq-AL"/>
        </w:rPr>
      </w:pPr>
      <w:r w:rsidRPr="005A484B">
        <w:rPr>
          <w:lang w:val="sq-AL"/>
        </w:rPr>
        <w:t>Sali Berisha</w:t>
      </w:r>
    </w:p>
    <w:p w:rsidR="00183C4E" w:rsidRPr="00DD6936" w:rsidRDefault="00183C4E" w:rsidP="007E38D4">
      <w:pPr>
        <w:pStyle w:val="Paragrafi"/>
        <w:ind w:firstLine="0"/>
        <w:rPr>
          <w:rFonts w:cs="Times New Roman"/>
          <w:sz w:val="14"/>
          <w:szCs w:val="14"/>
        </w:rPr>
      </w:pPr>
    </w:p>
    <w:p w:rsidR="00183C4E" w:rsidRPr="00DD6936" w:rsidRDefault="00183C4E" w:rsidP="00490A35">
      <w:pPr>
        <w:pStyle w:val="Paragrafi"/>
        <w:rPr>
          <w:rFonts w:cs="Times New Roman"/>
          <w:sz w:val="14"/>
          <w:szCs w:val="14"/>
        </w:rPr>
      </w:pP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Nr.87, datë 28.3.2011</w:t>
      </w:r>
    </w:p>
    <w:p w:rsidR="00183C4E" w:rsidRPr="00154839" w:rsidRDefault="00183C4E" w:rsidP="00300667">
      <w:pPr>
        <w:pStyle w:val="Paragrafi"/>
        <w:rPr>
          <w:rFonts w:cs="Times New Roman"/>
          <w:sz w:val="16"/>
          <w:szCs w:val="16"/>
          <w:lang w:val="sq-AL"/>
        </w:rPr>
      </w:pPr>
    </w:p>
    <w:p w:rsidR="00183C4E" w:rsidRPr="005A484B" w:rsidRDefault="00183C4E" w:rsidP="003D49B4">
      <w:pPr>
        <w:pStyle w:val="Titulli"/>
        <w:rPr>
          <w:lang w:val="sq-AL"/>
        </w:rPr>
      </w:pPr>
      <w:r w:rsidRPr="005A484B">
        <w:rPr>
          <w:lang w:val="sq-AL"/>
        </w:rPr>
        <w:t xml:space="preserve">PËR RINOVIMIN E LICENCËS SË SUBJEKTIT TELEVIZIV PRIVAT VENDOR </w:t>
      </w:r>
    </w:p>
    <w:p w:rsidR="00183C4E" w:rsidRPr="005A484B" w:rsidRDefault="00183C4E" w:rsidP="003D49B4">
      <w:pPr>
        <w:pStyle w:val="Titulli"/>
        <w:rPr>
          <w:lang w:val="sq-AL"/>
        </w:rPr>
      </w:pPr>
      <w:r w:rsidRPr="005A484B">
        <w:rPr>
          <w:lang w:val="sq-AL"/>
        </w:rPr>
        <w:t>“TV ARV”</w:t>
      </w:r>
    </w:p>
    <w:p w:rsidR="00183C4E" w:rsidRPr="00154839" w:rsidRDefault="00183C4E" w:rsidP="00300667">
      <w:pPr>
        <w:pStyle w:val="Paragrafi"/>
        <w:rPr>
          <w:rFonts w:cs="Times New Roman"/>
          <w:sz w:val="14"/>
          <w:szCs w:val="14"/>
          <w:lang w:val="sq-AL"/>
        </w:rPr>
      </w:pPr>
    </w:p>
    <w:p w:rsidR="00183C4E" w:rsidRPr="005A484B" w:rsidRDefault="00183C4E" w:rsidP="00300667">
      <w:pPr>
        <w:pStyle w:val="Paragrafi"/>
        <w:rPr>
          <w:lang w:val="sq-AL"/>
        </w:rPr>
      </w:pPr>
      <w:r w:rsidRPr="005A484B">
        <w:rPr>
          <w:lang w:val="sq-AL"/>
        </w:rPr>
        <w:t>Në mbështetje të nenit 7 pik</w:t>
      </w:r>
      <w:r>
        <w:rPr>
          <w:lang w:val="sq-AL"/>
        </w:rPr>
        <w:t>a 21 dhe nenit 25 të ligjit nr.</w:t>
      </w:r>
      <w:r w:rsidRPr="005A484B">
        <w:rPr>
          <w:lang w:val="sq-AL"/>
        </w:rPr>
        <w:t>8410, datë 30.9.1998 “Për radion dhe televizionin publik e privat në Republikën e Shqipërisë”, të ndryshuar, rregullores së KKRT-së “Mbi procedurat e licencimit dhe rilicencimit të operatorëve privatë radio e televizivë”, miratuar me vendimin nr.1, datë 29.1.2010, Kodit të Procedurave Administrative, Këshilli Kombëtar i Radios dhe Televizionit</w:t>
      </w:r>
    </w:p>
    <w:p w:rsidR="00183C4E" w:rsidRPr="00154839" w:rsidRDefault="00183C4E" w:rsidP="00300667">
      <w:pPr>
        <w:pStyle w:val="Paragrafi"/>
        <w:rPr>
          <w:rFonts w:cs="Times New Roman"/>
          <w:sz w:val="14"/>
          <w:szCs w:val="14"/>
          <w:lang w:val="sq-AL"/>
        </w:rPr>
      </w:pPr>
    </w:p>
    <w:p w:rsidR="00183C4E" w:rsidRPr="005A484B" w:rsidRDefault="00183C4E" w:rsidP="003D49B4">
      <w:pPr>
        <w:pStyle w:val="VENDOSI"/>
        <w:rPr>
          <w:lang w:val="sq-AL"/>
        </w:rPr>
      </w:pPr>
      <w:r w:rsidRPr="005A484B">
        <w:rPr>
          <w:lang w:val="sq-AL"/>
        </w:rPr>
        <w:t>VENDOSI:</w:t>
      </w:r>
    </w:p>
    <w:p w:rsidR="00183C4E" w:rsidRPr="00DD6936" w:rsidRDefault="00183C4E" w:rsidP="00300667">
      <w:pPr>
        <w:pStyle w:val="Paragrafi"/>
        <w:rPr>
          <w:rFonts w:cs="Times New Roman"/>
          <w:sz w:val="16"/>
          <w:szCs w:val="16"/>
          <w:lang w:val="sq-AL"/>
        </w:rPr>
      </w:pPr>
    </w:p>
    <w:p w:rsidR="00183C4E" w:rsidRPr="005A484B" w:rsidRDefault="00183C4E" w:rsidP="00300667">
      <w:pPr>
        <w:pStyle w:val="Paragrafi"/>
        <w:rPr>
          <w:lang w:val="sq-AL"/>
        </w:rPr>
      </w:pPr>
      <w:r w:rsidRPr="005A484B">
        <w:rPr>
          <w:lang w:val="sq-AL"/>
        </w:rPr>
        <w:t>1. Të rinovohet licenca për subjektin televiziv privat vendor “TV ARV”, në fushën e transmetimeve televizive tokësore analoge.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9.11.2010 dhe botohet në Fletoren Zyrtare.</w:t>
      </w:r>
    </w:p>
    <w:p w:rsidR="00183C4E" w:rsidRPr="00DD6936" w:rsidRDefault="00183C4E" w:rsidP="00300667">
      <w:pPr>
        <w:pStyle w:val="Paragrafi"/>
        <w:rPr>
          <w:rFonts w:cs="Times New Roman"/>
          <w:sz w:val="16"/>
          <w:szCs w:val="16"/>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Pr="00DD6936" w:rsidRDefault="00183C4E" w:rsidP="00300667">
      <w:pPr>
        <w:pStyle w:val="Paragrafi"/>
        <w:rPr>
          <w:rFonts w:cs="Times New Roman"/>
          <w:sz w:val="18"/>
          <w:szCs w:val="18"/>
          <w:lang w:val="sq-AL"/>
        </w:rPr>
      </w:pPr>
    </w:p>
    <w:p w:rsidR="00183C4E" w:rsidRPr="00DD6936" w:rsidRDefault="00183C4E" w:rsidP="003D49B4">
      <w:pPr>
        <w:pStyle w:val="Akti"/>
        <w:rPr>
          <w:rFonts w:cs="Times New Roman"/>
          <w:sz w:val="12"/>
          <w:szCs w:val="12"/>
          <w:lang w:val="sq-AL"/>
        </w:rPr>
      </w:pP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Nr.88, datë 28.3.2011</w:t>
      </w:r>
    </w:p>
    <w:p w:rsidR="00183C4E" w:rsidRPr="00DD6936" w:rsidRDefault="00183C4E" w:rsidP="00300667">
      <w:pPr>
        <w:pStyle w:val="Paragrafi"/>
        <w:rPr>
          <w:rFonts w:cs="Times New Roman"/>
          <w:sz w:val="18"/>
          <w:szCs w:val="18"/>
          <w:lang w:val="sq-AL"/>
        </w:rPr>
      </w:pPr>
    </w:p>
    <w:p w:rsidR="00183C4E" w:rsidRPr="005A484B" w:rsidRDefault="00183C4E" w:rsidP="003D49B4">
      <w:pPr>
        <w:pStyle w:val="Titulli"/>
        <w:rPr>
          <w:lang w:val="sq-AL"/>
        </w:rPr>
      </w:pPr>
      <w:r w:rsidRPr="005A484B">
        <w:rPr>
          <w:lang w:val="sq-AL"/>
        </w:rPr>
        <w:t xml:space="preserve">PËR RINOVIMIN E LICENCËS SË SUBJEKTIT TELEVIZIV PRIVAT VENDOR </w:t>
      </w:r>
    </w:p>
    <w:p w:rsidR="00183C4E" w:rsidRPr="005A484B" w:rsidRDefault="00183C4E" w:rsidP="003D49B4">
      <w:pPr>
        <w:pStyle w:val="Titulli"/>
        <w:rPr>
          <w:lang w:val="sq-AL"/>
        </w:rPr>
      </w:pPr>
      <w:r w:rsidRPr="005A484B">
        <w:rPr>
          <w:lang w:val="sq-AL"/>
        </w:rPr>
        <w:t>“TV 4+”</w:t>
      </w:r>
    </w:p>
    <w:p w:rsidR="00183C4E" w:rsidRPr="003A3D34" w:rsidRDefault="00183C4E" w:rsidP="00300667">
      <w:pPr>
        <w:pStyle w:val="Paragrafi"/>
        <w:rPr>
          <w:rFonts w:cs="Times New Roman"/>
          <w:sz w:val="18"/>
          <w:szCs w:val="18"/>
          <w:lang w:val="sq-AL"/>
        </w:rPr>
      </w:pPr>
    </w:p>
    <w:p w:rsidR="00183C4E" w:rsidRPr="005A484B" w:rsidRDefault="00183C4E" w:rsidP="001639E3">
      <w:pPr>
        <w:pStyle w:val="Paragrafi"/>
        <w:rPr>
          <w:lang w:val="sq-AL"/>
        </w:rPr>
      </w:pPr>
      <w:r w:rsidRPr="005A484B">
        <w:rPr>
          <w:lang w:val="sq-AL"/>
        </w:rPr>
        <w:t>Në mbështetje të nenit 7 pik</w:t>
      </w:r>
      <w:r>
        <w:rPr>
          <w:lang w:val="sq-AL"/>
        </w:rPr>
        <w:t>a 21 dhe nenit 25 të ligjit nr.</w:t>
      </w:r>
      <w:r w:rsidRPr="005A484B">
        <w:rPr>
          <w:lang w:val="sq-AL"/>
        </w:rPr>
        <w:t>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154839" w:rsidRDefault="00183C4E" w:rsidP="003D49B4">
      <w:pPr>
        <w:pStyle w:val="VENDOSI"/>
        <w:rPr>
          <w:rFonts w:cs="Times New Roman"/>
          <w:sz w:val="14"/>
          <w:szCs w:val="14"/>
          <w:lang w:val="sq-AL"/>
        </w:rPr>
      </w:pPr>
    </w:p>
    <w:p w:rsidR="00183C4E" w:rsidRPr="005A484B" w:rsidRDefault="00183C4E" w:rsidP="003D49B4">
      <w:pPr>
        <w:pStyle w:val="VENDOSI"/>
        <w:rPr>
          <w:lang w:val="sq-AL"/>
        </w:rPr>
      </w:pPr>
      <w:r w:rsidRPr="005A484B">
        <w:rPr>
          <w:lang w:val="sq-AL"/>
        </w:rPr>
        <w:t>VENDOSI:</w:t>
      </w:r>
    </w:p>
    <w:p w:rsidR="00183C4E" w:rsidRPr="00DD6936" w:rsidRDefault="00183C4E" w:rsidP="00300667">
      <w:pPr>
        <w:pStyle w:val="Paragrafi"/>
        <w:rPr>
          <w:rFonts w:cs="Times New Roman"/>
          <w:sz w:val="14"/>
          <w:szCs w:val="14"/>
          <w:lang w:val="sq-AL"/>
        </w:rPr>
      </w:pPr>
    </w:p>
    <w:p w:rsidR="00183C4E" w:rsidRPr="005A484B" w:rsidRDefault="00183C4E" w:rsidP="00300667">
      <w:pPr>
        <w:pStyle w:val="Paragrafi"/>
        <w:rPr>
          <w:lang w:val="sq-AL"/>
        </w:rPr>
      </w:pPr>
      <w:r w:rsidRPr="005A484B">
        <w:rPr>
          <w:lang w:val="sq-AL"/>
        </w:rPr>
        <w:t>1. Të rinovohet licenca për subjektin televiziv privat vendor “TV 4+”, në fushën e transmetimeve televizive tokësore analoge.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Default="00183C4E" w:rsidP="00DD6936">
      <w:pPr>
        <w:pStyle w:val="Paragrafi"/>
        <w:rPr>
          <w:rFonts w:cs="Times New Roman"/>
          <w:lang w:val="sq-AL"/>
        </w:rPr>
      </w:pPr>
      <w:r w:rsidRPr="005A484B">
        <w:rPr>
          <w:lang w:val="sq-AL"/>
        </w:rPr>
        <w:t>Ky vendim i shtrin efektet që nga data 8.11.2010 dhe botohet në Fletoren Zyrtare.</w:t>
      </w:r>
    </w:p>
    <w:p w:rsidR="00183C4E" w:rsidRPr="005A484B" w:rsidRDefault="00183C4E" w:rsidP="00DD6936">
      <w:pPr>
        <w:pStyle w:val="Paragrafi"/>
        <w:rPr>
          <w:rFonts w:cs="Times New Roman"/>
          <w:lang w:val="sq-AL"/>
        </w:rPr>
      </w:pPr>
    </w:p>
    <w:p w:rsidR="00183C4E" w:rsidRPr="005A484B" w:rsidRDefault="00183C4E" w:rsidP="00EB5DC4">
      <w:pPr>
        <w:pStyle w:val="Autoriteti"/>
        <w:rPr>
          <w:lang w:val="sq-AL"/>
        </w:rPr>
      </w:pPr>
      <w:r w:rsidRPr="005A484B">
        <w:rPr>
          <w:lang w:val="sq-AL"/>
        </w:rPr>
        <w:t>KRYETARE</w:t>
      </w:r>
    </w:p>
    <w:p w:rsidR="00183C4E" w:rsidRPr="00BF6D53" w:rsidRDefault="00183C4E" w:rsidP="00BF6D53">
      <w:pPr>
        <w:pStyle w:val="AutoritetiEmer"/>
        <w:rPr>
          <w:rFonts w:cs="Times New Roman"/>
          <w:lang w:val="sq-AL"/>
        </w:rPr>
      </w:pPr>
      <w:r w:rsidRPr="005A484B">
        <w:rPr>
          <w:lang w:val="sq-AL"/>
        </w:rPr>
        <w:t>Endira Bushat</w:t>
      </w:r>
      <w:r>
        <w:rPr>
          <w:lang w:val="sq-AL"/>
        </w:rPr>
        <w:t>i</w:t>
      </w: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Nr.89, datë 28.3.2011</w:t>
      </w:r>
    </w:p>
    <w:p w:rsidR="00183C4E" w:rsidRPr="005A484B" w:rsidRDefault="00183C4E" w:rsidP="00300667">
      <w:pPr>
        <w:pStyle w:val="Paragrafi"/>
        <w:rPr>
          <w:rFonts w:cs="Times New Roman"/>
          <w:lang w:val="sq-AL"/>
        </w:rPr>
      </w:pPr>
    </w:p>
    <w:p w:rsidR="00183C4E" w:rsidRDefault="00183C4E" w:rsidP="003D49B4">
      <w:pPr>
        <w:pStyle w:val="Titulli"/>
        <w:rPr>
          <w:rFonts w:cs="Times New Roman"/>
          <w:lang w:val="sq-AL"/>
        </w:rPr>
      </w:pPr>
      <w:r w:rsidRPr="005A484B">
        <w:rPr>
          <w:lang w:val="sq-AL"/>
        </w:rPr>
        <w:t xml:space="preserve">PËR RINOVIMIN E LICENCËS SË SUBJEKTIT TELEVIZIV PRIVAT VENDOR </w:t>
      </w:r>
    </w:p>
    <w:p w:rsidR="00183C4E" w:rsidRPr="005A484B" w:rsidRDefault="00183C4E" w:rsidP="003D49B4">
      <w:pPr>
        <w:pStyle w:val="Titulli"/>
        <w:rPr>
          <w:lang w:val="sq-AL"/>
        </w:rPr>
      </w:pPr>
      <w:r w:rsidRPr="005A484B">
        <w:rPr>
          <w:lang w:val="sq-AL"/>
        </w:rPr>
        <w:t>“TV MATI”</w:t>
      </w:r>
    </w:p>
    <w:p w:rsidR="00183C4E" w:rsidRPr="003A3D34" w:rsidRDefault="00183C4E" w:rsidP="00300667">
      <w:pPr>
        <w:pStyle w:val="Paragrafi"/>
        <w:rPr>
          <w:rFonts w:cs="Times New Roman"/>
          <w:sz w:val="18"/>
          <w:szCs w:val="18"/>
          <w:lang w:val="sq-AL"/>
        </w:rPr>
      </w:pPr>
    </w:p>
    <w:p w:rsidR="00183C4E" w:rsidRPr="005A484B" w:rsidRDefault="00183C4E" w:rsidP="00300667">
      <w:pPr>
        <w:pStyle w:val="Paragrafi"/>
        <w:rPr>
          <w:lang w:val="sq-AL"/>
        </w:rPr>
      </w:pPr>
      <w:r w:rsidRPr="005A484B">
        <w:rPr>
          <w:lang w:val="sq-AL"/>
        </w:rPr>
        <w:t>Në mbështetje të nenit 7 pik</w:t>
      </w:r>
      <w:r>
        <w:rPr>
          <w:lang w:val="sq-AL"/>
        </w:rPr>
        <w:t>a 21 dhe nenit 25 të ligjit nr.</w:t>
      </w:r>
      <w:r w:rsidRPr="005A484B">
        <w:rPr>
          <w:lang w:val="sq-AL"/>
        </w:rPr>
        <w:t>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3A3D34" w:rsidRDefault="00183C4E" w:rsidP="00300667">
      <w:pPr>
        <w:pStyle w:val="Paragrafi"/>
        <w:rPr>
          <w:rFonts w:cs="Times New Roman"/>
          <w:sz w:val="16"/>
          <w:szCs w:val="16"/>
          <w:lang w:val="sq-AL"/>
        </w:rPr>
      </w:pPr>
    </w:p>
    <w:p w:rsidR="00183C4E" w:rsidRPr="005A484B" w:rsidRDefault="00183C4E" w:rsidP="003D49B4">
      <w:pPr>
        <w:pStyle w:val="VENDOSI"/>
        <w:rPr>
          <w:lang w:val="sq-AL"/>
        </w:rPr>
      </w:pPr>
      <w:r w:rsidRPr="005A484B">
        <w:rPr>
          <w:lang w:val="sq-AL"/>
        </w:rPr>
        <w:t>VENDOSI:</w:t>
      </w:r>
    </w:p>
    <w:p w:rsidR="00183C4E" w:rsidRPr="003A3D34" w:rsidRDefault="00183C4E" w:rsidP="00300667">
      <w:pPr>
        <w:pStyle w:val="Paragrafi"/>
        <w:rPr>
          <w:rFonts w:cs="Times New Roman"/>
          <w:sz w:val="18"/>
          <w:szCs w:val="18"/>
          <w:lang w:val="sq-AL"/>
        </w:rPr>
      </w:pPr>
    </w:p>
    <w:p w:rsidR="00183C4E" w:rsidRPr="005A484B" w:rsidRDefault="00183C4E" w:rsidP="00300667">
      <w:pPr>
        <w:pStyle w:val="Paragrafi"/>
        <w:rPr>
          <w:lang w:val="sq-AL"/>
        </w:rPr>
      </w:pPr>
      <w:r w:rsidRPr="005A484B">
        <w:rPr>
          <w:lang w:val="sq-AL"/>
        </w:rPr>
        <w:t>1. Të rinovohet licenca për subjektin televiziv vendor “TV Mati”, në fushën e transmetimeve televizive tokësore analoge.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w:t>
      </w:r>
      <w:r>
        <w:rPr>
          <w:lang w:val="sq-AL"/>
        </w:rPr>
        <w:t xml:space="preserve">m i shtrin efektet që nga data </w:t>
      </w:r>
      <w:r w:rsidRPr="005A484B">
        <w:rPr>
          <w:lang w:val="sq-AL"/>
        </w:rPr>
        <w:t>8.11.2010 dhe botohet në Fletoren Zyrtare.</w:t>
      </w:r>
    </w:p>
    <w:p w:rsidR="00183C4E" w:rsidRPr="005A484B" w:rsidRDefault="00183C4E" w:rsidP="003D49B4">
      <w:pPr>
        <w:pStyle w:val="Autoriteti"/>
        <w:rPr>
          <w:rFonts w:cs="Times New Roman"/>
          <w:lang w:val="sq-AL"/>
        </w:rPr>
      </w:pPr>
    </w:p>
    <w:p w:rsidR="00183C4E" w:rsidRPr="005A484B" w:rsidRDefault="00183C4E" w:rsidP="003D49B4">
      <w:pPr>
        <w:pStyle w:val="Autoriteti"/>
        <w:rPr>
          <w:lang w:val="sq-AL"/>
        </w:rPr>
      </w:pPr>
      <w:r w:rsidRPr="005A484B">
        <w:rPr>
          <w:lang w:val="sq-AL"/>
        </w:rPr>
        <w:t>KRYETARE</w:t>
      </w:r>
    </w:p>
    <w:p w:rsidR="00183C4E" w:rsidRPr="005A484B" w:rsidRDefault="00183C4E" w:rsidP="003D49B4">
      <w:pPr>
        <w:pStyle w:val="AutoritetiEmer"/>
        <w:rPr>
          <w:lang w:val="sq-AL"/>
        </w:rPr>
      </w:pPr>
      <w:r w:rsidRPr="005A484B">
        <w:rPr>
          <w:lang w:val="sq-AL"/>
        </w:rPr>
        <w:t>Endira Bushati</w:t>
      </w:r>
    </w:p>
    <w:p w:rsidR="00183C4E" w:rsidRPr="00BF6D53" w:rsidRDefault="00183C4E" w:rsidP="00300667">
      <w:pPr>
        <w:pStyle w:val="Paragrafi"/>
        <w:rPr>
          <w:rFonts w:cs="Times New Roman"/>
          <w:sz w:val="18"/>
          <w:szCs w:val="18"/>
          <w:lang w:val="sq-AL"/>
        </w:rPr>
      </w:pPr>
    </w:p>
    <w:p w:rsidR="00183C4E" w:rsidRPr="003A3D34" w:rsidRDefault="00183C4E" w:rsidP="00EB5DC4">
      <w:pPr>
        <w:pStyle w:val="AutoritetiEmer"/>
        <w:jc w:val="left"/>
        <w:rPr>
          <w:rFonts w:cs="Times New Roman"/>
          <w:sz w:val="18"/>
          <w:szCs w:val="18"/>
          <w:lang w:val="sq-AL"/>
        </w:rPr>
      </w:pPr>
      <w:r w:rsidRPr="005A484B">
        <w:rPr>
          <w:rFonts w:cs="Times New Roman"/>
          <w:lang w:val="sq-AL"/>
        </w:rPr>
        <w:tab/>
      </w:r>
      <w:r w:rsidRPr="005A484B">
        <w:rPr>
          <w:rFonts w:cs="Times New Roman"/>
          <w:lang w:val="sq-AL"/>
        </w:rPr>
        <w:tab/>
      </w: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Nr.90, datë 28.3.2011</w:t>
      </w:r>
    </w:p>
    <w:p w:rsidR="00183C4E" w:rsidRPr="005A484B" w:rsidRDefault="00183C4E" w:rsidP="00300667">
      <w:pPr>
        <w:pStyle w:val="Paragrafi"/>
        <w:rPr>
          <w:rFonts w:cs="Times New Roman"/>
          <w:lang w:val="sq-AL"/>
        </w:rPr>
      </w:pPr>
    </w:p>
    <w:p w:rsidR="00183C4E" w:rsidRDefault="00183C4E" w:rsidP="003D49B4">
      <w:pPr>
        <w:pStyle w:val="Titulli"/>
        <w:rPr>
          <w:rFonts w:cs="Times New Roman"/>
          <w:lang w:val="sq-AL"/>
        </w:rPr>
      </w:pPr>
      <w:r w:rsidRPr="005A484B">
        <w:rPr>
          <w:lang w:val="sq-AL"/>
        </w:rPr>
        <w:t xml:space="preserve">PËR RINOVIMIN E LICENCËS SË SUBJEKTIT TELEVIZIV PRIVAT VENDOR </w:t>
      </w:r>
    </w:p>
    <w:p w:rsidR="00183C4E" w:rsidRPr="005A484B" w:rsidRDefault="00183C4E" w:rsidP="003D49B4">
      <w:pPr>
        <w:pStyle w:val="Titulli"/>
        <w:rPr>
          <w:lang w:val="sq-AL"/>
        </w:rPr>
      </w:pPr>
      <w:r w:rsidRPr="005A484B">
        <w:rPr>
          <w:lang w:val="sq-AL"/>
        </w:rPr>
        <w:t>“TV KRUJA”</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nenit </w:t>
      </w:r>
      <w:r>
        <w:rPr>
          <w:lang w:val="sq-AL"/>
        </w:rPr>
        <w:t>25 të ligjit nr.8410, datë 30.</w:t>
      </w:r>
      <w:r w:rsidRPr="005A484B">
        <w:rPr>
          <w:lang w:val="sq-AL"/>
        </w:rPr>
        <w:t>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BF6D53" w:rsidRDefault="00183C4E" w:rsidP="00300667">
      <w:pPr>
        <w:pStyle w:val="Paragrafi"/>
        <w:rPr>
          <w:rFonts w:cs="Times New Roman"/>
          <w:sz w:val="18"/>
          <w:szCs w:val="18"/>
          <w:lang w:val="sq-AL"/>
        </w:rPr>
      </w:pPr>
    </w:p>
    <w:p w:rsidR="00183C4E" w:rsidRPr="005A484B" w:rsidRDefault="00183C4E" w:rsidP="003D49B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televiziv privat vendor “TV Kruja”, në fushën e transmetimeve televizive tokësore analoge.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3.1.2011 dhe botohet në Fletoren Zyrtare.</w:t>
      </w:r>
    </w:p>
    <w:p w:rsidR="00183C4E" w:rsidRPr="00BF6D53" w:rsidRDefault="00183C4E" w:rsidP="00300667">
      <w:pPr>
        <w:pStyle w:val="Paragrafi"/>
        <w:rPr>
          <w:rFonts w:cs="Times New Roman"/>
          <w:sz w:val="18"/>
          <w:szCs w:val="18"/>
          <w:lang w:val="sq-AL"/>
        </w:rPr>
      </w:pPr>
    </w:p>
    <w:p w:rsidR="00183C4E" w:rsidRPr="005A484B" w:rsidRDefault="00183C4E" w:rsidP="003D49B4">
      <w:pPr>
        <w:pStyle w:val="Autoriteti"/>
        <w:rPr>
          <w:lang w:val="sq-AL"/>
        </w:rPr>
      </w:pPr>
      <w:r w:rsidRPr="005A484B">
        <w:rPr>
          <w:lang w:val="sq-AL"/>
        </w:rPr>
        <w:t>KRYETARE</w:t>
      </w:r>
    </w:p>
    <w:p w:rsidR="00183C4E" w:rsidRPr="005A484B" w:rsidRDefault="00183C4E" w:rsidP="001639E3">
      <w:pPr>
        <w:pStyle w:val="AutoritetiEmer"/>
        <w:rPr>
          <w:lang w:val="sq-AL"/>
        </w:rPr>
      </w:pPr>
      <w:r w:rsidRPr="005A484B">
        <w:rPr>
          <w:lang w:val="sq-AL"/>
        </w:rPr>
        <w:t>Endira Bushati</w:t>
      </w:r>
    </w:p>
    <w:p w:rsidR="00183C4E" w:rsidRPr="003A3D34" w:rsidRDefault="00183C4E" w:rsidP="001C5807">
      <w:pPr>
        <w:pStyle w:val="Akti"/>
        <w:keepNext w:val="0"/>
        <w:jc w:val="left"/>
        <w:rPr>
          <w:rFonts w:cs="Times New Roman"/>
          <w:sz w:val="24"/>
          <w:szCs w:val="24"/>
          <w:lang w:val="sq-AL"/>
        </w:rPr>
      </w:pPr>
    </w:p>
    <w:p w:rsidR="00183C4E" w:rsidRPr="00BF6D53" w:rsidRDefault="00183C4E" w:rsidP="001C5807">
      <w:pPr>
        <w:pStyle w:val="Akti"/>
        <w:keepNext w:val="0"/>
        <w:rPr>
          <w:rFonts w:cs="Times New Roman"/>
          <w:sz w:val="12"/>
          <w:szCs w:val="12"/>
          <w:lang w:val="sq-AL"/>
        </w:rPr>
      </w:pPr>
    </w:p>
    <w:p w:rsidR="00183C4E" w:rsidRDefault="00183C4E" w:rsidP="00BF6D53">
      <w:pPr>
        <w:pStyle w:val="Akti"/>
        <w:keepNext w:val="0"/>
        <w:jc w:val="left"/>
        <w:rPr>
          <w:rFonts w:cs="Times New Roman"/>
          <w:lang w:val="sq-AL"/>
        </w:rPr>
      </w:pP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Nr.91, datë 28.3.2011</w:t>
      </w:r>
    </w:p>
    <w:p w:rsidR="00183C4E" w:rsidRPr="005A484B" w:rsidRDefault="00183C4E" w:rsidP="00300667">
      <w:pPr>
        <w:pStyle w:val="Paragrafi"/>
        <w:rPr>
          <w:rFonts w:cs="Times New Roman"/>
          <w:lang w:val="sq-AL"/>
        </w:rPr>
      </w:pPr>
    </w:p>
    <w:p w:rsidR="00183C4E" w:rsidRDefault="00183C4E" w:rsidP="003D49B4">
      <w:pPr>
        <w:pStyle w:val="Titulli"/>
        <w:rPr>
          <w:rFonts w:cs="Times New Roman"/>
          <w:lang w:val="sq-AL"/>
        </w:rPr>
      </w:pPr>
      <w:r w:rsidRPr="005A484B">
        <w:rPr>
          <w:lang w:val="sq-AL"/>
        </w:rPr>
        <w:t xml:space="preserve">PËR RINOVIMIN E LICENCËS SË SUBJEKTIT TELEVIZIV PRIVAT VENDOR </w:t>
      </w:r>
    </w:p>
    <w:p w:rsidR="00183C4E" w:rsidRPr="005A484B" w:rsidRDefault="00183C4E" w:rsidP="003D49B4">
      <w:pPr>
        <w:pStyle w:val="Titulli"/>
        <w:rPr>
          <w:lang w:val="sq-AL"/>
        </w:rPr>
      </w:pPr>
      <w:r w:rsidRPr="005A484B">
        <w:rPr>
          <w:lang w:val="sq-AL"/>
        </w:rPr>
        <w:t>“TV BERATI”</w:t>
      </w:r>
    </w:p>
    <w:p w:rsidR="00183C4E" w:rsidRPr="00BF6D53" w:rsidRDefault="00183C4E" w:rsidP="00300667">
      <w:pPr>
        <w:pStyle w:val="Paragrafi"/>
        <w:rPr>
          <w:rFonts w:cs="Times New Roman"/>
          <w:sz w:val="12"/>
          <w:szCs w:val="12"/>
          <w:lang w:val="sq-AL"/>
        </w:rPr>
      </w:pPr>
    </w:p>
    <w:p w:rsidR="00183C4E" w:rsidRPr="005A484B" w:rsidRDefault="00183C4E" w:rsidP="00BF6D53">
      <w:pPr>
        <w:pStyle w:val="Paragrafi"/>
        <w:rPr>
          <w:lang w:val="sq-AL"/>
        </w:rPr>
      </w:pPr>
      <w:r w:rsidRPr="005A484B">
        <w:rPr>
          <w:lang w:val="sq-AL"/>
        </w:rPr>
        <w:t xml:space="preserve">Në mbështetje të nenit 7 pika 21 dhe nenit </w:t>
      </w:r>
      <w:r>
        <w:rPr>
          <w:lang w:val="sq-AL"/>
        </w:rPr>
        <w:t>25 të ligjit nr.8410, datë 30.</w:t>
      </w:r>
      <w:r w:rsidRPr="005A484B">
        <w:rPr>
          <w:lang w:val="sq-AL"/>
        </w:rPr>
        <w:t>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5A484B" w:rsidRDefault="00183C4E" w:rsidP="003D49B4">
      <w:pPr>
        <w:pStyle w:val="VENDOSI"/>
        <w:rPr>
          <w:lang w:val="sq-AL"/>
        </w:rPr>
      </w:pPr>
      <w:r w:rsidRPr="005A484B">
        <w:rPr>
          <w:lang w:val="sq-AL"/>
        </w:rPr>
        <w:t>VENDOSI:</w:t>
      </w:r>
    </w:p>
    <w:p w:rsidR="00183C4E" w:rsidRPr="003A3D34" w:rsidRDefault="00183C4E" w:rsidP="00300667">
      <w:pPr>
        <w:pStyle w:val="Paragrafi"/>
        <w:rPr>
          <w:rFonts w:cs="Times New Roman"/>
          <w:sz w:val="16"/>
          <w:szCs w:val="16"/>
          <w:lang w:val="sq-AL"/>
        </w:rPr>
      </w:pPr>
    </w:p>
    <w:p w:rsidR="00183C4E" w:rsidRPr="005A484B" w:rsidRDefault="00183C4E" w:rsidP="00300667">
      <w:pPr>
        <w:pStyle w:val="Paragrafi"/>
        <w:rPr>
          <w:lang w:val="sq-AL"/>
        </w:rPr>
      </w:pPr>
      <w:r w:rsidRPr="005A484B">
        <w:rPr>
          <w:lang w:val="sq-AL"/>
        </w:rPr>
        <w:t>1. Të rinovohet licenca për subjektin televiziv privat vendor “TV Berati”, në fushën e transmetimeve televizive tokësore analoge.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8.7.2010 dhe botohet në Fletoren Zyrtare.</w:t>
      </w:r>
    </w:p>
    <w:p w:rsidR="00183C4E" w:rsidRPr="005A484B" w:rsidRDefault="00183C4E" w:rsidP="00300667">
      <w:pPr>
        <w:pStyle w:val="Paragrafi"/>
        <w:rPr>
          <w:lang w:val="sq-AL"/>
        </w:rPr>
      </w:pPr>
    </w:p>
    <w:p w:rsidR="00183C4E" w:rsidRPr="005A484B" w:rsidRDefault="00183C4E" w:rsidP="003D49B4">
      <w:pPr>
        <w:pStyle w:val="Autoriteti"/>
        <w:rPr>
          <w:lang w:val="sq-AL"/>
        </w:rPr>
      </w:pPr>
      <w:r w:rsidRPr="005A484B">
        <w:rPr>
          <w:lang w:val="sq-AL"/>
        </w:rPr>
        <w:t>KRYETARE</w:t>
      </w:r>
    </w:p>
    <w:p w:rsidR="00183C4E" w:rsidRPr="005A484B" w:rsidRDefault="00183C4E" w:rsidP="00F37ED0">
      <w:pPr>
        <w:pStyle w:val="AutoritetiEmer"/>
        <w:rPr>
          <w:lang w:val="sq-AL"/>
        </w:rPr>
      </w:pPr>
      <w:r w:rsidRPr="005A484B">
        <w:rPr>
          <w:lang w:val="sq-AL"/>
        </w:rPr>
        <w:t>Endira Bushati</w:t>
      </w:r>
    </w:p>
    <w:p w:rsidR="00183C4E" w:rsidRDefault="00183C4E" w:rsidP="003D49B4">
      <w:pPr>
        <w:pStyle w:val="Akti"/>
        <w:rPr>
          <w:rFonts w:cs="Times New Roman"/>
          <w:lang w:val="sq-AL"/>
        </w:rPr>
      </w:pPr>
    </w:p>
    <w:p w:rsidR="00183C4E" w:rsidRDefault="00183C4E" w:rsidP="003D49B4">
      <w:pPr>
        <w:pStyle w:val="Akti"/>
        <w:rPr>
          <w:rFonts w:cs="Times New Roman"/>
          <w:lang w:val="sq-AL"/>
        </w:rPr>
      </w:pP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Nr.92, datë 28.3.2011</w:t>
      </w:r>
    </w:p>
    <w:p w:rsidR="00183C4E" w:rsidRPr="005A484B" w:rsidRDefault="00183C4E" w:rsidP="00300667">
      <w:pPr>
        <w:pStyle w:val="Paragrafi"/>
        <w:rPr>
          <w:rFonts w:cs="Times New Roman"/>
          <w:lang w:val="sq-AL"/>
        </w:rPr>
      </w:pPr>
    </w:p>
    <w:p w:rsidR="00183C4E" w:rsidRDefault="00183C4E" w:rsidP="003D49B4">
      <w:pPr>
        <w:pStyle w:val="Titulli"/>
        <w:rPr>
          <w:rFonts w:cs="Times New Roman"/>
          <w:lang w:val="sq-AL"/>
        </w:rPr>
      </w:pPr>
      <w:r w:rsidRPr="005A484B">
        <w:rPr>
          <w:lang w:val="sq-AL"/>
        </w:rPr>
        <w:t xml:space="preserve">PËR RINOVIMIN E LICENCËS SË SUBJEKTIT TELEVIZIV PRIVAT VENDOR </w:t>
      </w:r>
    </w:p>
    <w:p w:rsidR="00183C4E" w:rsidRPr="005A484B" w:rsidRDefault="00183C4E" w:rsidP="003D49B4">
      <w:pPr>
        <w:pStyle w:val="Titulli"/>
        <w:rPr>
          <w:lang w:val="sq-AL"/>
        </w:rPr>
      </w:pPr>
      <w:r w:rsidRPr="005A484B">
        <w:rPr>
          <w:lang w:val="sq-AL"/>
        </w:rPr>
        <w:t>“CLUB TV”</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nenit </w:t>
      </w:r>
      <w:r>
        <w:rPr>
          <w:lang w:val="sq-AL"/>
        </w:rPr>
        <w:t>25 të ligjit nr.8410, datë 30.</w:t>
      </w:r>
      <w:r w:rsidRPr="005A484B">
        <w:rPr>
          <w:lang w:val="sq-AL"/>
        </w:rPr>
        <w:t>9.1998 “Për radion dhe televizionin publik e privat në Republikën e Shqipërisë”, të ndryshuar, rregullores së KKRT-së, “Mbi procedurat e licencimit dhe rilicencimit të operatorëve privatë radio e tel</w:t>
      </w:r>
      <w:r>
        <w:rPr>
          <w:lang w:val="sq-AL"/>
        </w:rPr>
        <w:t>evizivë”, miratuar me vendimin nr.1, datë 29.</w:t>
      </w:r>
      <w:r w:rsidRPr="005A484B">
        <w:rPr>
          <w:lang w:val="sq-AL"/>
        </w:rPr>
        <w:t>1.2010, Këshilli Kombëtar i Radios dhe Televizionit,</w:t>
      </w:r>
    </w:p>
    <w:p w:rsidR="00183C4E" w:rsidRPr="005A484B" w:rsidRDefault="00183C4E" w:rsidP="00300667">
      <w:pPr>
        <w:pStyle w:val="Paragrafi"/>
        <w:rPr>
          <w:lang w:val="sq-AL"/>
        </w:rPr>
      </w:pPr>
    </w:p>
    <w:p w:rsidR="00183C4E" w:rsidRPr="005A484B" w:rsidRDefault="00183C4E" w:rsidP="003D49B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televiziv privat vendor “Club TV”, në fushën e transmetimeve televizive tokësore analoge.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nga data 8.11.2010 dhe botohet në Fletoren Zyrtare.</w:t>
      </w:r>
    </w:p>
    <w:p w:rsidR="00183C4E" w:rsidRPr="005A484B" w:rsidRDefault="00183C4E" w:rsidP="00300667">
      <w:pPr>
        <w:pStyle w:val="Paragrafi"/>
        <w:rPr>
          <w:lang w:val="sq-AL"/>
        </w:rPr>
      </w:pPr>
    </w:p>
    <w:p w:rsidR="00183C4E" w:rsidRPr="005A484B" w:rsidRDefault="00183C4E" w:rsidP="003D49B4">
      <w:pPr>
        <w:pStyle w:val="Autoriteti"/>
        <w:rPr>
          <w:lang w:val="sq-AL"/>
        </w:rPr>
      </w:pPr>
      <w:r w:rsidRPr="005A484B">
        <w:rPr>
          <w:lang w:val="sq-AL"/>
        </w:rPr>
        <w:t>KRYETARE</w:t>
      </w:r>
    </w:p>
    <w:p w:rsidR="00183C4E" w:rsidRPr="005A484B" w:rsidRDefault="00183C4E" w:rsidP="003D49B4">
      <w:pPr>
        <w:pStyle w:val="AutoritetiEmer"/>
        <w:rPr>
          <w:lang w:val="sq-AL"/>
        </w:rPr>
      </w:pPr>
      <w:r w:rsidRPr="005A484B">
        <w:rPr>
          <w:lang w:val="sq-AL"/>
        </w:rPr>
        <w:t>Endira Bushati</w:t>
      </w:r>
    </w:p>
    <w:p w:rsidR="00183C4E" w:rsidRPr="005A484B" w:rsidRDefault="00183C4E" w:rsidP="0091588F">
      <w:pPr>
        <w:pStyle w:val="Paragrafi"/>
        <w:ind w:firstLine="0"/>
        <w:rPr>
          <w:rFonts w:cs="Times New Roman"/>
          <w:lang w:val="sq-AL"/>
        </w:rPr>
      </w:pPr>
    </w:p>
    <w:p w:rsidR="00183C4E" w:rsidRPr="005A484B" w:rsidRDefault="00183C4E" w:rsidP="003D49B4">
      <w:pPr>
        <w:pStyle w:val="Paragrafi"/>
        <w:ind w:firstLine="0"/>
        <w:rPr>
          <w:rFonts w:cs="Times New Roman"/>
          <w:lang w:val="sq-AL"/>
        </w:rPr>
      </w:pP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Nr.93, datë 28.3.2011</w:t>
      </w:r>
    </w:p>
    <w:p w:rsidR="00183C4E" w:rsidRPr="005A484B" w:rsidRDefault="00183C4E" w:rsidP="00300667">
      <w:pPr>
        <w:pStyle w:val="Paragrafi"/>
        <w:rPr>
          <w:rFonts w:cs="Times New Roman"/>
          <w:lang w:val="sq-AL"/>
        </w:rPr>
      </w:pPr>
    </w:p>
    <w:p w:rsidR="00183C4E" w:rsidRDefault="00183C4E" w:rsidP="003D49B4">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3D49B4">
      <w:pPr>
        <w:pStyle w:val="Titulli"/>
        <w:rPr>
          <w:lang w:val="sq-AL"/>
        </w:rPr>
      </w:pPr>
      <w:r w:rsidRPr="005A484B">
        <w:rPr>
          <w:lang w:val="sq-AL"/>
        </w:rPr>
        <w:t>“TV KABLLOR ANI”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w:t>
      </w:r>
      <w:r>
        <w:rPr>
          <w:lang w:val="sq-AL"/>
        </w:rPr>
        <w:t>nenit 25 të ligjit nr.</w:t>
      </w:r>
      <w:r w:rsidRPr="005A484B">
        <w:rPr>
          <w:lang w:val="sq-AL"/>
        </w:rPr>
        <w:t>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5A484B" w:rsidRDefault="00183C4E" w:rsidP="00300667">
      <w:pPr>
        <w:pStyle w:val="Paragrafi"/>
        <w:rPr>
          <w:lang w:val="sq-AL"/>
        </w:rPr>
      </w:pPr>
    </w:p>
    <w:p w:rsidR="00183C4E" w:rsidRPr="005A484B" w:rsidRDefault="00183C4E" w:rsidP="003D49B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w:t>
      </w:r>
      <w:r>
        <w:rPr>
          <w:lang w:val="sq-AL"/>
        </w:rPr>
        <w:t>in televiziv privat kabllor “TV k</w:t>
      </w:r>
      <w:r w:rsidRPr="005A484B">
        <w:rPr>
          <w:lang w:val="sq-AL"/>
        </w:rPr>
        <w:t>abllor ANI”,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12.11.2010 dhe botohet në Fletoren Zyrtare.</w:t>
      </w:r>
    </w:p>
    <w:p w:rsidR="00183C4E" w:rsidRPr="005A484B" w:rsidRDefault="00183C4E" w:rsidP="00300667">
      <w:pPr>
        <w:pStyle w:val="Paragrafi"/>
        <w:rPr>
          <w:lang w:val="sq-AL"/>
        </w:rPr>
      </w:pPr>
    </w:p>
    <w:p w:rsidR="00183C4E" w:rsidRPr="005A484B" w:rsidRDefault="00183C4E" w:rsidP="003D49B4">
      <w:pPr>
        <w:pStyle w:val="Autoriteti"/>
        <w:rPr>
          <w:lang w:val="sq-AL"/>
        </w:rPr>
      </w:pPr>
      <w:r w:rsidRPr="005A484B">
        <w:rPr>
          <w:lang w:val="sq-AL"/>
        </w:rPr>
        <w:t>KRYETARE</w:t>
      </w:r>
    </w:p>
    <w:p w:rsidR="00183C4E" w:rsidRDefault="00183C4E" w:rsidP="002D2769">
      <w:pPr>
        <w:pStyle w:val="AutoritetiEmer"/>
        <w:rPr>
          <w:rFonts w:cs="Times New Roman"/>
          <w:lang w:val="sq-AL"/>
        </w:rPr>
      </w:pPr>
      <w:r w:rsidRPr="005A484B">
        <w:rPr>
          <w:lang w:val="sq-AL"/>
        </w:rPr>
        <w:t>Endira Bushati</w:t>
      </w: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Nr.94, datë 28.3.2011</w:t>
      </w:r>
    </w:p>
    <w:p w:rsidR="00183C4E" w:rsidRPr="00DD3692" w:rsidRDefault="00183C4E" w:rsidP="00300667">
      <w:pPr>
        <w:pStyle w:val="Paragrafi"/>
        <w:rPr>
          <w:rFonts w:cs="Times New Roman"/>
          <w:sz w:val="20"/>
          <w:szCs w:val="20"/>
          <w:lang w:val="sq-AL"/>
        </w:rPr>
      </w:pPr>
    </w:p>
    <w:p w:rsidR="00183C4E" w:rsidRDefault="00183C4E" w:rsidP="003D49B4">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3D49B4">
      <w:pPr>
        <w:pStyle w:val="Titulli"/>
        <w:rPr>
          <w:lang w:val="sq-AL"/>
        </w:rPr>
      </w:pPr>
      <w:r w:rsidRPr="005A484B">
        <w:rPr>
          <w:lang w:val="sq-AL"/>
        </w:rPr>
        <w:t>“TV KABLLOR EGNATIA”</w:t>
      </w:r>
    </w:p>
    <w:p w:rsidR="00183C4E" w:rsidRPr="00DD3692" w:rsidRDefault="00183C4E" w:rsidP="00300667">
      <w:pPr>
        <w:pStyle w:val="Paragrafi"/>
        <w:rPr>
          <w:rFonts w:cs="Times New Roman"/>
          <w:sz w:val="20"/>
          <w:szCs w:val="20"/>
          <w:lang w:val="sq-AL"/>
        </w:rPr>
      </w:pPr>
    </w:p>
    <w:p w:rsidR="00183C4E" w:rsidRPr="00DD3692" w:rsidRDefault="00183C4E" w:rsidP="00300667">
      <w:pPr>
        <w:pStyle w:val="Paragrafi"/>
        <w:rPr>
          <w:rFonts w:cs="Times New Roman"/>
          <w:sz w:val="18"/>
          <w:szCs w:val="18"/>
          <w:lang w:val="sq-AL"/>
        </w:rPr>
      </w:pPr>
    </w:p>
    <w:p w:rsidR="00183C4E" w:rsidRPr="005A484B" w:rsidRDefault="00183C4E" w:rsidP="00300667">
      <w:pPr>
        <w:pStyle w:val="Paragrafi"/>
        <w:rPr>
          <w:lang w:val="sq-AL"/>
        </w:rPr>
      </w:pPr>
      <w:r w:rsidRPr="005A484B">
        <w:rPr>
          <w:lang w:val="sq-AL"/>
        </w:rPr>
        <w:t xml:space="preserve">Në mbështetje të nenit 7 pika 21 dhe nenit </w:t>
      </w:r>
      <w:r>
        <w:rPr>
          <w:lang w:val="sq-AL"/>
        </w:rPr>
        <w:t>25 të ligjit nr.8410, datë 30.</w:t>
      </w:r>
      <w:r w:rsidRPr="005A484B">
        <w:rPr>
          <w:lang w:val="sq-AL"/>
        </w:rPr>
        <w:t>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DD3692" w:rsidRDefault="00183C4E" w:rsidP="00300667">
      <w:pPr>
        <w:pStyle w:val="Paragrafi"/>
        <w:rPr>
          <w:rFonts w:cs="Times New Roman"/>
          <w:sz w:val="18"/>
          <w:szCs w:val="18"/>
          <w:lang w:val="sq-AL"/>
        </w:rPr>
      </w:pPr>
    </w:p>
    <w:p w:rsidR="00183C4E" w:rsidRPr="005A484B" w:rsidRDefault="00183C4E" w:rsidP="003D49B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televiziv privat kabllor “TV kabllor Egnatia”,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21.10.2010 dhe botohet në Fletoren Zyrtare.</w:t>
      </w:r>
    </w:p>
    <w:p w:rsidR="00183C4E" w:rsidRPr="005A484B" w:rsidRDefault="00183C4E" w:rsidP="00300667">
      <w:pPr>
        <w:pStyle w:val="Paragrafi"/>
        <w:rPr>
          <w:lang w:val="sq-AL"/>
        </w:rPr>
      </w:pPr>
    </w:p>
    <w:p w:rsidR="00183C4E" w:rsidRPr="005A484B" w:rsidRDefault="00183C4E" w:rsidP="003D49B4">
      <w:pPr>
        <w:pStyle w:val="Autoriteti"/>
        <w:rPr>
          <w:lang w:val="sq-AL"/>
        </w:rPr>
      </w:pPr>
      <w:r w:rsidRPr="005A484B">
        <w:rPr>
          <w:lang w:val="sq-AL"/>
        </w:rPr>
        <w:t>KRYETARE</w:t>
      </w:r>
    </w:p>
    <w:p w:rsidR="00183C4E" w:rsidRPr="005A484B" w:rsidRDefault="00183C4E" w:rsidP="003D49B4">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DD3692" w:rsidRDefault="00183C4E" w:rsidP="00300667">
      <w:pPr>
        <w:pStyle w:val="Paragrafi"/>
        <w:rPr>
          <w:rFonts w:cs="Times New Roman"/>
          <w:sz w:val="20"/>
          <w:szCs w:val="20"/>
          <w:lang w:val="sq-AL"/>
        </w:rPr>
      </w:pPr>
    </w:p>
    <w:p w:rsidR="00183C4E" w:rsidRPr="005A484B" w:rsidRDefault="00183C4E" w:rsidP="003D49B4">
      <w:pPr>
        <w:pStyle w:val="Akti"/>
        <w:rPr>
          <w:lang w:val="sq-AL"/>
        </w:rPr>
      </w:pPr>
      <w:r w:rsidRPr="005A484B">
        <w:rPr>
          <w:lang w:val="sq-AL"/>
        </w:rPr>
        <w:t>VENDIM</w:t>
      </w:r>
    </w:p>
    <w:p w:rsidR="00183C4E" w:rsidRPr="005A484B" w:rsidRDefault="00183C4E" w:rsidP="003D49B4">
      <w:pPr>
        <w:pStyle w:val="NumriData"/>
        <w:rPr>
          <w:lang w:val="sq-AL"/>
        </w:rPr>
      </w:pPr>
      <w:r w:rsidRPr="005A484B">
        <w:rPr>
          <w:lang w:val="sq-AL"/>
        </w:rPr>
        <w:t>Nr.95, datë 28.3.2011</w:t>
      </w:r>
    </w:p>
    <w:p w:rsidR="00183C4E" w:rsidRPr="00DD3692" w:rsidRDefault="00183C4E" w:rsidP="00300667">
      <w:pPr>
        <w:pStyle w:val="Paragrafi"/>
        <w:rPr>
          <w:rFonts w:cs="Times New Roman"/>
          <w:sz w:val="20"/>
          <w:szCs w:val="20"/>
          <w:lang w:val="sq-AL"/>
        </w:rPr>
      </w:pPr>
    </w:p>
    <w:p w:rsidR="00183C4E" w:rsidRDefault="00183C4E" w:rsidP="003D49B4">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3D49B4">
      <w:pPr>
        <w:pStyle w:val="Titulli"/>
        <w:rPr>
          <w:lang w:val="sq-AL"/>
        </w:rPr>
      </w:pPr>
      <w:r w:rsidRPr="005A484B">
        <w:rPr>
          <w:lang w:val="sq-AL"/>
        </w:rPr>
        <w:t>“TV KABLLOR ELBASAT”</w:t>
      </w:r>
    </w:p>
    <w:p w:rsidR="00183C4E" w:rsidRPr="00DD3692" w:rsidRDefault="00183C4E" w:rsidP="00DB0B52">
      <w:pPr>
        <w:pStyle w:val="Paragrafi"/>
        <w:ind w:firstLine="0"/>
        <w:rPr>
          <w:rFonts w:cs="Times New Roman"/>
          <w:sz w:val="20"/>
          <w:szCs w:val="20"/>
          <w:lang w:val="sq-AL"/>
        </w:rPr>
      </w:pPr>
    </w:p>
    <w:p w:rsidR="00183C4E" w:rsidRPr="005A484B" w:rsidRDefault="00183C4E" w:rsidP="00300667">
      <w:pPr>
        <w:pStyle w:val="Paragrafi"/>
        <w:rPr>
          <w:lang w:val="sq-AL"/>
        </w:rPr>
      </w:pPr>
      <w:r w:rsidRPr="005A484B">
        <w:rPr>
          <w:lang w:val="sq-AL"/>
        </w:rPr>
        <w:t>Në mbështetje të nenit 7 pik</w:t>
      </w:r>
      <w:r>
        <w:rPr>
          <w:lang w:val="sq-AL"/>
        </w:rPr>
        <w:t>a 21 dhe nenit 25 të ligjit nr.</w:t>
      </w:r>
      <w:r w:rsidRPr="005A484B">
        <w:rPr>
          <w:lang w:val="sq-AL"/>
        </w:rPr>
        <w:t>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5A484B" w:rsidRDefault="00183C4E" w:rsidP="00300667">
      <w:pPr>
        <w:pStyle w:val="Paragrafi"/>
        <w:rPr>
          <w:lang w:val="sq-AL"/>
        </w:rPr>
      </w:pPr>
    </w:p>
    <w:p w:rsidR="00183C4E" w:rsidRPr="005A484B" w:rsidRDefault="00183C4E" w:rsidP="003D49B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televiziv vendor kabllor “TV kabllor Elbasat”,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8.4.2010 dhe botohet në Fletoren Zyrtare.</w:t>
      </w:r>
    </w:p>
    <w:p w:rsidR="00183C4E" w:rsidRPr="00DD3692" w:rsidRDefault="00183C4E" w:rsidP="00300667">
      <w:pPr>
        <w:pStyle w:val="Paragrafi"/>
        <w:rPr>
          <w:rFonts w:cs="Times New Roman"/>
          <w:sz w:val="18"/>
          <w:szCs w:val="18"/>
          <w:lang w:val="sq-AL"/>
        </w:rPr>
      </w:pPr>
    </w:p>
    <w:p w:rsidR="00183C4E" w:rsidRPr="005A484B" w:rsidRDefault="00183C4E" w:rsidP="00D51E1B">
      <w:pPr>
        <w:pStyle w:val="Autoriteti"/>
        <w:rPr>
          <w:lang w:val="sq-AL"/>
        </w:rPr>
      </w:pPr>
      <w:r w:rsidRPr="005A484B">
        <w:rPr>
          <w:lang w:val="sq-AL"/>
        </w:rPr>
        <w:t>KRYETARE</w:t>
      </w:r>
    </w:p>
    <w:p w:rsidR="00183C4E" w:rsidRPr="005A484B" w:rsidRDefault="00183C4E" w:rsidP="00D51E1B">
      <w:pPr>
        <w:pStyle w:val="AutoritetiEmer"/>
        <w:rPr>
          <w:lang w:val="sq-AL"/>
        </w:rPr>
      </w:pPr>
      <w:r w:rsidRPr="005A484B">
        <w:rPr>
          <w:lang w:val="sq-AL"/>
        </w:rPr>
        <w:t>Endira Bushati</w:t>
      </w:r>
    </w:p>
    <w:p w:rsidR="00183C4E" w:rsidRPr="00DD3692" w:rsidRDefault="00183C4E" w:rsidP="00300667">
      <w:pPr>
        <w:pStyle w:val="Paragrafi"/>
        <w:rPr>
          <w:rFonts w:cs="Times New Roman"/>
          <w:sz w:val="16"/>
          <w:szCs w:val="16"/>
          <w:lang w:val="sq-AL"/>
        </w:rPr>
      </w:pPr>
    </w:p>
    <w:p w:rsidR="00183C4E" w:rsidRPr="00DD3692" w:rsidRDefault="00183C4E" w:rsidP="00300667">
      <w:pPr>
        <w:pStyle w:val="Paragrafi"/>
        <w:rPr>
          <w:rFonts w:cs="Times New Roman"/>
          <w:sz w:val="18"/>
          <w:szCs w:val="18"/>
          <w:lang w:val="sq-AL"/>
        </w:rPr>
      </w:pPr>
    </w:p>
    <w:p w:rsidR="00183C4E" w:rsidRPr="005A484B" w:rsidRDefault="00183C4E" w:rsidP="00D51E1B">
      <w:pPr>
        <w:pStyle w:val="Akti"/>
        <w:rPr>
          <w:lang w:val="sq-AL"/>
        </w:rPr>
      </w:pPr>
      <w:r w:rsidRPr="005A484B">
        <w:rPr>
          <w:lang w:val="sq-AL"/>
        </w:rPr>
        <w:t>VENDIM</w:t>
      </w:r>
    </w:p>
    <w:p w:rsidR="00183C4E" w:rsidRPr="005A484B" w:rsidRDefault="00183C4E" w:rsidP="00D51E1B">
      <w:pPr>
        <w:pStyle w:val="NumriData"/>
        <w:rPr>
          <w:lang w:val="sq-AL"/>
        </w:rPr>
      </w:pPr>
      <w:r w:rsidRPr="005A484B">
        <w:rPr>
          <w:lang w:val="sq-AL"/>
        </w:rPr>
        <w:t>Nr.96, datë 28.3.2011</w:t>
      </w:r>
    </w:p>
    <w:p w:rsidR="00183C4E" w:rsidRPr="00DD3692" w:rsidRDefault="00183C4E" w:rsidP="00300667">
      <w:pPr>
        <w:pStyle w:val="Paragrafi"/>
        <w:rPr>
          <w:rFonts w:cs="Times New Roman"/>
          <w:sz w:val="18"/>
          <w:szCs w:val="18"/>
          <w:lang w:val="sq-AL"/>
        </w:rPr>
      </w:pPr>
    </w:p>
    <w:p w:rsidR="00183C4E" w:rsidRDefault="00183C4E" w:rsidP="00AF1292">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AF1292">
      <w:pPr>
        <w:pStyle w:val="Titulli"/>
        <w:rPr>
          <w:lang w:val="sq-AL"/>
        </w:rPr>
      </w:pPr>
      <w:r w:rsidRPr="005A484B">
        <w:rPr>
          <w:lang w:val="sq-AL"/>
        </w:rPr>
        <w:t>“TV KABLLOR BULQIZA”</w:t>
      </w:r>
    </w:p>
    <w:p w:rsidR="00183C4E" w:rsidRPr="00DD3692" w:rsidRDefault="00183C4E" w:rsidP="00DD3692">
      <w:pPr>
        <w:pStyle w:val="Paragrafi"/>
        <w:ind w:firstLine="0"/>
        <w:rPr>
          <w:rFonts w:cs="Times New Roman"/>
          <w:sz w:val="14"/>
          <w:szCs w:val="14"/>
          <w:lang w:val="sq-AL"/>
        </w:rPr>
      </w:pPr>
    </w:p>
    <w:p w:rsidR="00183C4E" w:rsidRPr="005A484B" w:rsidRDefault="00183C4E" w:rsidP="00DD3692">
      <w:pPr>
        <w:pStyle w:val="Paragrafi"/>
        <w:rPr>
          <w:lang w:val="sq-AL"/>
        </w:rPr>
      </w:pPr>
      <w:r w:rsidRPr="005A484B">
        <w:rPr>
          <w:lang w:val="sq-AL"/>
        </w:rPr>
        <w:t>Në mbështetje të nenit 7 pika 21 dhe nenit</w:t>
      </w:r>
      <w:r>
        <w:rPr>
          <w:lang w:val="sq-AL"/>
        </w:rPr>
        <w:t xml:space="preserve"> 25 të ligjit nr.8410, datë 30.</w:t>
      </w:r>
      <w:r w:rsidRPr="005A484B">
        <w:rPr>
          <w:lang w:val="sq-AL"/>
        </w:rPr>
        <w:t>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5A484B" w:rsidRDefault="00183C4E" w:rsidP="00AF1292">
      <w:pPr>
        <w:pStyle w:val="VENDOSI"/>
        <w:rPr>
          <w:lang w:val="sq-AL"/>
        </w:rPr>
      </w:pPr>
      <w:r w:rsidRPr="005A484B">
        <w:rPr>
          <w:lang w:val="sq-AL"/>
        </w:rPr>
        <w:t>VENDOSI:</w:t>
      </w:r>
    </w:p>
    <w:p w:rsidR="00183C4E" w:rsidRPr="001710B2"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1. Të rinovohet licenca për subjektin televiziv privat kabllor “TV kabllor Bulqiza”,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28.12.2010 dhe botohet në Fletoren Zyrtare.</w:t>
      </w:r>
    </w:p>
    <w:p w:rsidR="00183C4E" w:rsidRPr="005A484B" w:rsidRDefault="00183C4E" w:rsidP="00300667">
      <w:pPr>
        <w:pStyle w:val="Paragrafi"/>
        <w:rPr>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1710B2" w:rsidRDefault="00183C4E" w:rsidP="00300667">
      <w:pPr>
        <w:pStyle w:val="Paragrafi"/>
        <w:rPr>
          <w:rFonts w:cs="Times New Roman"/>
          <w:sz w:val="18"/>
          <w:szCs w:val="18"/>
          <w:lang w:val="sq-AL"/>
        </w:rPr>
      </w:pPr>
    </w:p>
    <w:p w:rsidR="00183C4E" w:rsidRPr="001710B2" w:rsidRDefault="00183C4E" w:rsidP="00300667">
      <w:pPr>
        <w:pStyle w:val="Paragrafi"/>
        <w:rPr>
          <w:rFonts w:cs="Times New Roman"/>
          <w:sz w:val="18"/>
          <w:szCs w:val="18"/>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Nr.97, datë 28.3.2011</w:t>
      </w:r>
    </w:p>
    <w:p w:rsidR="00183C4E" w:rsidRPr="005A484B" w:rsidRDefault="00183C4E" w:rsidP="00300667">
      <w:pPr>
        <w:pStyle w:val="Paragrafi"/>
        <w:rPr>
          <w:rFonts w:cs="Times New Roman"/>
          <w:lang w:val="sq-AL"/>
        </w:rPr>
      </w:pPr>
    </w:p>
    <w:p w:rsidR="00183C4E" w:rsidRDefault="00183C4E" w:rsidP="00AF1292">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AF1292">
      <w:pPr>
        <w:pStyle w:val="Titulli"/>
        <w:rPr>
          <w:lang w:val="sq-AL"/>
        </w:rPr>
      </w:pPr>
      <w:r w:rsidRPr="005A484B">
        <w:rPr>
          <w:lang w:val="sq-AL"/>
        </w:rPr>
        <w:t>“TV KABLLOR KUKËSI”</w:t>
      </w:r>
    </w:p>
    <w:p w:rsidR="00183C4E" w:rsidRPr="005A484B" w:rsidRDefault="00183C4E" w:rsidP="00022248">
      <w:pPr>
        <w:pStyle w:val="Paragrafi"/>
        <w:ind w:firstLine="0"/>
        <w:rPr>
          <w:rFonts w:cs="Times New Roman"/>
          <w:lang w:val="sq-AL"/>
        </w:rPr>
      </w:pPr>
    </w:p>
    <w:p w:rsidR="00183C4E" w:rsidRPr="005A484B" w:rsidRDefault="00183C4E" w:rsidP="00300667">
      <w:pPr>
        <w:pStyle w:val="Paragrafi"/>
        <w:rPr>
          <w:lang w:val="sq-AL"/>
        </w:rPr>
      </w:pPr>
      <w:r w:rsidRPr="005A484B">
        <w:rPr>
          <w:lang w:val="sq-AL"/>
        </w:rPr>
        <w:t>Në mbështetje të nenit 7 pik</w:t>
      </w:r>
      <w:r>
        <w:rPr>
          <w:lang w:val="sq-AL"/>
        </w:rPr>
        <w:t>a 21 dhe nenit 25 të ligjit nr.</w:t>
      </w:r>
      <w:r w:rsidRPr="005A484B">
        <w:rPr>
          <w:lang w:val="sq-AL"/>
        </w:rPr>
        <w:t>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1710B2" w:rsidRDefault="00183C4E" w:rsidP="00300667">
      <w:pPr>
        <w:pStyle w:val="Paragrafi"/>
        <w:rPr>
          <w:rFonts w:cs="Times New Roman"/>
          <w:sz w:val="20"/>
          <w:szCs w:val="20"/>
          <w:lang w:val="sq-AL"/>
        </w:rPr>
      </w:pPr>
    </w:p>
    <w:p w:rsidR="00183C4E" w:rsidRPr="005A484B" w:rsidRDefault="00183C4E" w:rsidP="00AF1292">
      <w:pPr>
        <w:pStyle w:val="VENDOSI"/>
        <w:rPr>
          <w:lang w:val="sq-AL"/>
        </w:rPr>
      </w:pPr>
      <w:r w:rsidRPr="005A484B">
        <w:rPr>
          <w:lang w:val="sq-AL"/>
        </w:rPr>
        <w:t>VENDOSI:</w:t>
      </w:r>
    </w:p>
    <w:p w:rsidR="00183C4E" w:rsidRPr="001710B2"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1. Të rinovohet licenca për subjektin televiziv privat kabllor “TV kabllor Kukësi”,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28.12.2010 dhe botohet në Fletoren Zyrtare.</w:t>
      </w:r>
    </w:p>
    <w:p w:rsidR="00183C4E" w:rsidRPr="001710B2" w:rsidRDefault="00183C4E" w:rsidP="00300667">
      <w:pPr>
        <w:pStyle w:val="Paragrafi"/>
        <w:rPr>
          <w:rFonts w:cs="Times New Roman"/>
          <w:sz w:val="20"/>
          <w:szCs w:val="20"/>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1710B2" w:rsidRDefault="00183C4E" w:rsidP="00300667">
      <w:pPr>
        <w:pStyle w:val="Paragrafi"/>
        <w:rPr>
          <w:rFonts w:cs="Times New Roman"/>
          <w:sz w:val="20"/>
          <w:szCs w:val="20"/>
          <w:lang w:val="sq-AL"/>
        </w:rPr>
      </w:pPr>
    </w:p>
    <w:p w:rsidR="00183C4E" w:rsidRPr="001710B2" w:rsidRDefault="00183C4E" w:rsidP="00300667">
      <w:pPr>
        <w:pStyle w:val="Paragrafi"/>
        <w:rPr>
          <w:rFonts w:cs="Times New Roman"/>
          <w:sz w:val="20"/>
          <w:szCs w:val="20"/>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Nr.98, datë 28.3.2011</w:t>
      </w:r>
    </w:p>
    <w:p w:rsidR="00183C4E" w:rsidRPr="005A484B" w:rsidRDefault="00183C4E" w:rsidP="00300667">
      <w:pPr>
        <w:pStyle w:val="Paragrafi"/>
        <w:rPr>
          <w:rFonts w:cs="Times New Roman"/>
          <w:lang w:val="sq-AL"/>
        </w:rPr>
      </w:pPr>
    </w:p>
    <w:p w:rsidR="00183C4E" w:rsidRDefault="00183C4E" w:rsidP="00AF1292">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1710B2">
      <w:pPr>
        <w:pStyle w:val="Titulli"/>
        <w:rPr>
          <w:lang w:val="sq-AL"/>
        </w:rPr>
      </w:pPr>
      <w:r w:rsidRPr="005A484B">
        <w:rPr>
          <w:lang w:val="sq-AL"/>
        </w:rPr>
        <w:t>“TV KABLLOR KUÇOVA”</w:t>
      </w:r>
    </w:p>
    <w:p w:rsidR="00183C4E" w:rsidRPr="001710B2"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 xml:space="preserve">Në mbështetje të nenit 7 pika 21 dhe nenit </w:t>
      </w:r>
      <w:r>
        <w:rPr>
          <w:lang w:val="sq-AL"/>
        </w:rPr>
        <w:t>25 të ligjit nr.8410, datë 30.</w:t>
      </w:r>
      <w:r w:rsidRPr="005A484B">
        <w:rPr>
          <w:lang w:val="sq-AL"/>
        </w:rPr>
        <w:t>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5A484B" w:rsidRDefault="00183C4E" w:rsidP="00300667">
      <w:pPr>
        <w:pStyle w:val="Paragrafi"/>
        <w:rPr>
          <w:lang w:val="sq-AL"/>
        </w:rPr>
      </w:pP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televiziv privat kabllor “TV kabllor Kuçova”,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12.11.2010 dhe botohet në Fletoren Zyrtare.</w:t>
      </w:r>
    </w:p>
    <w:p w:rsidR="00183C4E" w:rsidRPr="005A484B" w:rsidRDefault="00183C4E" w:rsidP="00300667">
      <w:pPr>
        <w:pStyle w:val="Paragrafi"/>
        <w:rPr>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C3781F">
      <w:pPr>
        <w:pStyle w:val="AutoritetiEmer"/>
        <w:rPr>
          <w:lang w:val="sq-AL"/>
        </w:rPr>
      </w:pPr>
      <w:r w:rsidRPr="005A484B">
        <w:rPr>
          <w:lang w:val="sq-AL"/>
        </w:rPr>
        <w:t>Endira Bushati</w:t>
      </w: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Nr.99, datë 28.3.2011</w:t>
      </w:r>
    </w:p>
    <w:p w:rsidR="00183C4E" w:rsidRPr="00462C60" w:rsidRDefault="00183C4E" w:rsidP="00AF1292">
      <w:pPr>
        <w:pStyle w:val="Titulli"/>
        <w:rPr>
          <w:rFonts w:cs="Times New Roman"/>
          <w:sz w:val="18"/>
          <w:szCs w:val="18"/>
          <w:lang w:val="sq-AL"/>
        </w:rPr>
      </w:pPr>
    </w:p>
    <w:p w:rsidR="00183C4E" w:rsidRDefault="00183C4E" w:rsidP="00AF1292">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AF1292">
      <w:pPr>
        <w:pStyle w:val="Titulli"/>
        <w:rPr>
          <w:lang w:val="sq-AL"/>
        </w:rPr>
      </w:pPr>
      <w:r w:rsidRPr="005A484B">
        <w:rPr>
          <w:lang w:val="sq-AL"/>
        </w:rPr>
        <w:t>“TV KABLLOR MATI”</w:t>
      </w:r>
    </w:p>
    <w:p w:rsidR="00183C4E" w:rsidRPr="00462C60"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Në mbështetje të nenit 7 pika 21 dhe nenit 25 të ligjit nr.8410,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462C60" w:rsidRDefault="00183C4E" w:rsidP="00300667">
      <w:pPr>
        <w:pStyle w:val="Paragrafi"/>
        <w:rPr>
          <w:rFonts w:cs="Times New Roman"/>
          <w:sz w:val="20"/>
          <w:szCs w:val="20"/>
          <w:lang w:val="sq-AL"/>
        </w:rPr>
      </w:pPr>
    </w:p>
    <w:p w:rsidR="00183C4E" w:rsidRPr="005A484B" w:rsidRDefault="00183C4E" w:rsidP="00AF1292">
      <w:pPr>
        <w:pStyle w:val="VENDOSI"/>
        <w:rPr>
          <w:lang w:val="sq-AL"/>
        </w:rPr>
      </w:pPr>
      <w:r w:rsidRPr="005A484B">
        <w:rPr>
          <w:lang w:val="sq-AL"/>
        </w:rPr>
        <w:t>VENDOSI:</w:t>
      </w:r>
    </w:p>
    <w:p w:rsidR="00183C4E" w:rsidRPr="00462C60"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1. Të rinovohet licenca për subjektin televiziv privat kabllor “TV kabllor Mati”,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12.11.2010 dhe botohet në Fletoren Zyrtare.</w:t>
      </w:r>
    </w:p>
    <w:p w:rsidR="00183C4E" w:rsidRPr="00462C60" w:rsidRDefault="00183C4E" w:rsidP="00300667">
      <w:pPr>
        <w:pStyle w:val="Paragrafi"/>
        <w:rPr>
          <w:rFonts w:cs="Times New Roman"/>
          <w:sz w:val="20"/>
          <w:szCs w:val="20"/>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462C60" w:rsidRDefault="00183C4E" w:rsidP="00300667">
      <w:pPr>
        <w:pStyle w:val="Paragrafi"/>
        <w:rPr>
          <w:rFonts w:cs="Times New Roman"/>
          <w:sz w:val="18"/>
          <w:szCs w:val="18"/>
          <w:lang w:val="sq-AL"/>
        </w:rPr>
      </w:pPr>
    </w:p>
    <w:p w:rsidR="00183C4E" w:rsidRPr="00462C60" w:rsidRDefault="00183C4E" w:rsidP="00300667">
      <w:pPr>
        <w:pStyle w:val="Paragrafi"/>
        <w:rPr>
          <w:rFonts w:cs="Times New Roman"/>
          <w:sz w:val="18"/>
          <w:szCs w:val="18"/>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Nr.100, datë 28.3.2011</w:t>
      </w:r>
    </w:p>
    <w:p w:rsidR="00183C4E" w:rsidRPr="005A484B" w:rsidRDefault="00183C4E" w:rsidP="00300667">
      <w:pPr>
        <w:pStyle w:val="Paragrafi"/>
        <w:rPr>
          <w:rFonts w:cs="Times New Roman"/>
          <w:lang w:val="sq-AL"/>
        </w:rPr>
      </w:pPr>
    </w:p>
    <w:p w:rsidR="00183C4E" w:rsidRDefault="00183C4E" w:rsidP="00AF1292">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AF1292">
      <w:pPr>
        <w:pStyle w:val="Titulli"/>
        <w:rPr>
          <w:lang w:val="sq-AL"/>
        </w:rPr>
      </w:pPr>
      <w:r w:rsidRPr="005A484B">
        <w:rPr>
          <w:lang w:val="sq-AL"/>
        </w:rPr>
        <w:t>“TV KABLLOR HB-CA”</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nenit 7 pika 21 dhe nenit 25 të ligjit nr.8410, datë 30.9.1998 “Për radion dhe televizionin publik e privat në Republikën e Shqipërisë”, të ndryshuar, rregullores së KKRT-së “Mbi procedurat e licencimit dhe rilicencimit të operatorëve privatë radio e televizivë”, miratuar me vendimin nr.1, datë 29.01.2010, Këshilli Kombëtar i Radios dhe Televizionit</w:t>
      </w:r>
    </w:p>
    <w:p w:rsidR="00183C4E" w:rsidRPr="005A484B" w:rsidRDefault="00183C4E" w:rsidP="00300667">
      <w:pPr>
        <w:pStyle w:val="Paragrafi"/>
        <w:rPr>
          <w:lang w:val="sq-AL"/>
        </w:rPr>
      </w:pP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televiziv privat kabllor “TV kabllor HB-CA”,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10.9.2010 dhe botohet në Fletoren Zyrtare.</w:t>
      </w:r>
    </w:p>
    <w:p w:rsidR="00183C4E" w:rsidRPr="005A484B" w:rsidRDefault="00183C4E" w:rsidP="00300667">
      <w:pPr>
        <w:pStyle w:val="Paragrafi"/>
        <w:rPr>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462C60" w:rsidRDefault="00183C4E" w:rsidP="00300667">
      <w:pPr>
        <w:pStyle w:val="Paragrafi"/>
        <w:rPr>
          <w:rFonts w:cs="Times New Roman"/>
          <w:sz w:val="20"/>
          <w:szCs w:val="20"/>
          <w:lang w:val="sq-AL"/>
        </w:rPr>
      </w:pPr>
    </w:p>
    <w:p w:rsidR="00183C4E" w:rsidRPr="00462C60" w:rsidRDefault="00183C4E" w:rsidP="00300667">
      <w:pPr>
        <w:pStyle w:val="Paragrafi"/>
        <w:rPr>
          <w:rFonts w:cs="Times New Roman"/>
          <w:sz w:val="20"/>
          <w:szCs w:val="20"/>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Nr.101, datë 28.3.2011</w:t>
      </w:r>
    </w:p>
    <w:p w:rsidR="00183C4E" w:rsidRPr="005A484B" w:rsidRDefault="00183C4E" w:rsidP="00300667">
      <w:pPr>
        <w:pStyle w:val="Paragrafi"/>
        <w:rPr>
          <w:rFonts w:cs="Times New Roman"/>
          <w:lang w:val="sq-AL"/>
        </w:rPr>
      </w:pPr>
    </w:p>
    <w:p w:rsidR="00183C4E" w:rsidRDefault="00183C4E" w:rsidP="00AF1292">
      <w:pPr>
        <w:pStyle w:val="Titulli"/>
        <w:rPr>
          <w:rFonts w:cs="Times New Roman"/>
          <w:lang w:val="sq-AL"/>
        </w:rPr>
      </w:pPr>
      <w:r w:rsidRPr="005A484B">
        <w:rPr>
          <w:lang w:val="sq-AL"/>
        </w:rPr>
        <w:t xml:space="preserve">PËR RINOVIMIN E LICENCËS SË SUBJEKTIT TELEVIZIV PRIVAT KABLLOR </w:t>
      </w:r>
    </w:p>
    <w:p w:rsidR="00183C4E" w:rsidRPr="005A484B" w:rsidRDefault="00183C4E" w:rsidP="00AF1292">
      <w:pPr>
        <w:pStyle w:val="Titulli"/>
        <w:rPr>
          <w:lang w:val="sq-AL"/>
        </w:rPr>
      </w:pPr>
      <w:r w:rsidRPr="005A484B">
        <w:rPr>
          <w:lang w:val="sq-AL"/>
        </w:rPr>
        <w:t>“TV KABLLOR ASPARAG”</w:t>
      </w:r>
    </w:p>
    <w:p w:rsidR="00183C4E" w:rsidRPr="005A484B" w:rsidRDefault="00183C4E" w:rsidP="00300667">
      <w:pPr>
        <w:pStyle w:val="Paragrafi"/>
        <w:rPr>
          <w:rFonts w:cs="Times New Roman"/>
          <w:lang w:val="sq-AL"/>
        </w:rPr>
      </w:pPr>
    </w:p>
    <w:p w:rsidR="00183C4E" w:rsidRPr="005A484B" w:rsidRDefault="00183C4E" w:rsidP="00462C60">
      <w:pPr>
        <w:pStyle w:val="Paragrafi"/>
        <w:rPr>
          <w:lang w:val="sq-AL"/>
        </w:rPr>
      </w:pPr>
      <w:r w:rsidRPr="005A484B">
        <w:rPr>
          <w:lang w:val="sq-AL"/>
        </w:rPr>
        <w:t>Në mbështetje të nenit 7 pika 21 dhe nenit 25 të ligjit nr.8410,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televiziv privat kabllor “TV kabllor Asparag”, në fushën e transmetimeve televizive tokësore kabllore.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28.12.2010 dhe botohet në Fletoren Zyrtare.</w:t>
      </w:r>
    </w:p>
    <w:p w:rsidR="00183C4E" w:rsidRPr="005A484B" w:rsidRDefault="00183C4E" w:rsidP="00300667">
      <w:pPr>
        <w:pStyle w:val="Paragrafi"/>
        <w:rPr>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Nr.102, datë 28.3.2011</w:t>
      </w:r>
    </w:p>
    <w:p w:rsidR="00183C4E" w:rsidRPr="005A484B" w:rsidRDefault="00183C4E" w:rsidP="00300667">
      <w:pPr>
        <w:pStyle w:val="Paragrafi"/>
        <w:rPr>
          <w:rFonts w:cs="Times New Roman"/>
          <w:lang w:val="sq-AL"/>
        </w:rPr>
      </w:pPr>
    </w:p>
    <w:p w:rsidR="00183C4E" w:rsidRPr="005A484B" w:rsidRDefault="00183C4E" w:rsidP="00AF1292">
      <w:pPr>
        <w:pStyle w:val="Titulli"/>
        <w:rPr>
          <w:lang w:val="sq-AL"/>
        </w:rPr>
      </w:pPr>
      <w:r w:rsidRPr="005A484B">
        <w:rPr>
          <w:lang w:val="sq-AL"/>
        </w:rPr>
        <w:t>PËR RINOVIMIN E LICENCËS SË SUBJEKTIT RADIOFONIK PRIVAT VENDOR “RADIO MAGIC STAR”</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nenit </w:t>
      </w:r>
      <w:r>
        <w:rPr>
          <w:lang w:val="sq-AL"/>
        </w:rPr>
        <w:t>25 të ligjit nr.</w:t>
      </w:r>
      <w:r w:rsidRPr="005A484B">
        <w:rPr>
          <w:lang w:val="sq-AL"/>
        </w:rPr>
        <w:t>8410, datë 30.9.1998 “Për radion dhe televizionin publik e privat në Republikën e Shqipërisë”, të ndryshuar, rregullores së KKRT-së “Mbi procedurat e licencimit dhe rilicencimit të operatorëve privatë radio e televizivë”, miratuar me vendimin nr.1, datë 29.1.2010, Këshilli Kombëtar i Radios dhe Televizionit</w:t>
      </w:r>
    </w:p>
    <w:p w:rsidR="00183C4E" w:rsidRPr="005A484B" w:rsidRDefault="00183C4E" w:rsidP="00300667">
      <w:pPr>
        <w:pStyle w:val="Paragrafi"/>
        <w:rPr>
          <w:lang w:val="sq-AL"/>
        </w:rPr>
      </w:pP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rinovohet licenca për subjektin radiofonik privat vendor “Radio Magic Star”, në fushën e transmetimeve radiofonike tokësore analoge.</w:t>
      </w:r>
    </w:p>
    <w:p w:rsidR="00183C4E" w:rsidRPr="005A484B" w:rsidRDefault="00183C4E" w:rsidP="00300667">
      <w:pPr>
        <w:pStyle w:val="Paragrafi"/>
        <w:rPr>
          <w:lang w:val="sq-AL"/>
        </w:rPr>
      </w:pPr>
      <w:r w:rsidRPr="005A484B">
        <w:rPr>
          <w:lang w:val="sq-AL"/>
        </w:rPr>
        <w:t>2. Kushtet e licencës sipas pikës 1 të këtij vendimi mbeten të pandryshuara.</w:t>
      </w:r>
    </w:p>
    <w:p w:rsidR="00183C4E" w:rsidRPr="005A484B" w:rsidRDefault="00183C4E" w:rsidP="00300667">
      <w:pPr>
        <w:pStyle w:val="Paragrafi"/>
        <w:rPr>
          <w:lang w:val="sq-AL"/>
        </w:rPr>
      </w:pPr>
      <w:r w:rsidRPr="005A484B">
        <w:rPr>
          <w:lang w:val="sq-AL"/>
        </w:rPr>
        <w:t>Ky vendim i shtrin efektet që nga data 9.11.2009 dhe botohet në Fletoren Zyrtare.</w:t>
      </w:r>
    </w:p>
    <w:p w:rsidR="00183C4E" w:rsidRPr="005A484B" w:rsidRDefault="00183C4E" w:rsidP="00300667">
      <w:pPr>
        <w:pStyle w:val="Paragrafi"/>
        <w:rPr>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Nr.103, datë 28.3.2011</w:t>
      </w:r>
    </w:p>
    <w:p w:rsidR="00183C4E" w:rsidRPr="005A484B" w:rsidRDefault="00183C4E" w:rsidP="00AF1292">
      <w:pPr>
        <w:pStyle w:val="Titulli"/>
        <w:rPr>
          <w:rFonts w:cs="Times New Roman"/>
          <w:lang w:val="sq-AL"/>
        </w:rPr>
      </w:pPr>
    </w:p>
    <w:p w:rsidR="00183C4E" w:rsidRPr="005A484B" w:rsidRDefault="00183C4E" w:rsidP="00AF1292">
      <w:pPr>
        <w:pStyle w:val="Titulli"/>
        <w:rPr>
          <w:lang w:val="sq-AL"/>
        </w:rPr>
      </w:pPr>
      <w:r w:rsidRPr="005A484B">
        <w:rPr>
          <w:lang w:val="sq-AL"/>
        </w:rPr>
        <w:t xml:space="preserve">MBI MOSRINOVIMIN E LICENCËS SË SUBJEKTIT RADIOFONIK PRIVAT VENDOR “RADIO LEZHA” </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Këshilli Kombëtar i Radios dhe Televizionit, i përbërë nga:</w:t>
      </w:r>
    </w:p>
    <w:p w:rsidR="00183C4E" w:rsidRPr="005A484B" w:rsidRDefault="00183C4E" w:rsidP="00300667">
      <w:pPr>
        <w:pStyle w:val="Paragrafi"/>
        <w:rPr>
          <w:lang w:val="sq-AL"/>
        </w:rPr>
      </w:pPr>
      <w:r w:rsidRPr="005A484B">
        <w:rPr>
          <w:lang w:val="sq-AL"/>
        </w:rPr>
        <w:t xml:space="preserve">Endira </w:t>
      </w:r>
      <w:r w:rsidRPr="005A484B">
        <w:rPr>
          <w:lang w:val="sq-AL"/>
        </w:rPr>
        <w:tab/>
        <w:t>Bushati</w:t>
      </w:r>
      <w:r w:rsidRPr="005A484B">
        <w:rPr>
          <w:lang w:val="sq-AL"/>
        </w:rPr>
        <w:tab/>
      </w:r>
      <w:r w:rsidRPr="005A484B">
        <w:rPr>
          <w:lang w:val="sq-AL"/>
        </w:rPr>
        <w:tab/>
      </w:r>
      <w:r>
        <w:rPr>
          <w:lang w:val="sq-AL"/>
        </w:rPr>
        <w:t>k</w:t>
      </w:r>
      <w:r w:rsidRPr="005A484B">
        <w:rPr>
          <w:lang w:val="sq-AL"/>
        </w:rPr>
        <w:t>ryetare</w:t>
      </w:r>
    </w:p>
    <w:p w:rsidR="00183C4E" w:rsidRPr="005A484B" w:rsidRDefault="00183C4E" w:rsidP="00300667">
      <w:pPr>
        <w:pStyle w:val="Paragrafi"/>
        <w:rPr>
          <w:lang w:val="sq-AL"/>
        </w:rPr>
      </w:pPr>
      <w:r>
        <w:rPr>
          <w:lang w:val="sq-AL"/>
        </w:rPr>
        <w:t xml:space="preserve">Alban </w:t>
      </w:r>
      <w:r>
        <w:rPr>
          <w:lang w:val="sq-AL"/>
        </w:rPr>
        <w:tab/>
        <w:t xml:space="preserve">Karapici </w:t>
      </w:r>
      <w:r>
        <w:rPr>
          <w:lang w:val="sq-AL"/>
        </w:rPr>
        <w:tab/>
      </w:r>
      <w:r w:rsidRPr="005A484B">
        <w:rPr>
          <w:lang w:val="sq-AL"/>
        </w:rPr>
        <w:t>zëvendëskryetar</w:t>
      </w:r>
    </w:p>
    <w:p w:rsidR="00183C4E" w:rsidRPr="005A484B" w:rsidRDefault="00183C4E" w:rsidP="00300667">
      <w:pPr>
        <w:pStyle w:val="Paragrafi"/>
        <w:rPr>
          <w:lang w:val="sq-AL"/>
        </w:rPr>
      </w:pPr>
      <w:r>
        <w:rPr>
          <w:lang w:val="sq-AL"/>
        </w:rPr>
        <w:t xml:space="preserve">Suela </w:t>
      </w:r>
      <w:r>
        <w:rPr>
          <w:lang w:val="sq-AL"/>
        </w:rPr>
        <w:tab/>
        <w:t>Musta</w:t>
      </w:r>
      <w:r>
        <w:rPr>
          <w:lang w:val="sq-AL"/>
        </w:rPr>
        <w:tab/>
      </w:r>
      <w:r>
        <w:rPr>
          <w:lang w:val="sq-AL"/>
        </w:rPr>
        <w:tab/>
      </w:r>
      <w:r w:rsidRPr="005A484B">
        <w:rPr>
          <w:lang w:val="sq-AL"/>
        </w:rPr>
        <w:t>anëtare</w:t>
      </w:r>
    </w:p>
    <w:p w:rsidR="00183C4E" w:rsidRPr="005A484B" w:rsidRDefault="00183C4E" w:rsidP="00300667">
      <w:pPr>
        <w:pStyle w:val="Paragrafi"/>
        <w:rPr>
          <w:lang w:val="sq-AL"/>
        </w:rPr>
      </w:pPr>
      <w:r>
        <w:rPr>
          <w:lang w:val="sq-AL"/>
        </w:rPr>
        <w:t xml:space="preserve">Sami </w:t>
      </w:r>
      <w:r>
        <w:rPr>
          <w:lang w:val="sq-AL"/>
        </w:rPr>
        <w:tab/>
        <w:t>Neza</w:t>
      </w:r>
      <w:r>
        <w:rPr>
          <w:lang w:val="sq-AL"/>
        </w:rPr>
        <w:tab/>
      </w:r>
      <w:r>
        <w:rPr>
          <w:lang w:val="sq-AL"/>
        </w:rPr>
        <w:tab/>
      </w:r>
      <w:r w:rsidRPr="005A484B">
        <w:rPr>
          <w:lang w:val="sq-AL"/>
        </w:rPr>
        <w:t>anëtar</w:t>
      </w:r>
    </w:p>
    <w:p w:rsidR="00183C4E" w:rsidRPr="005A484B" w:rsidRDefault="00183C4E" w:rsidP="00300667">
      <w:pPr>
        <w:pStyle w:val="Paragrafi"/>
        <w:rPr>
          <w:lang w:val="sq-AL"/>
        </w:rPr>
      </w:pPr>
      <w:r>
        <w:rPr>
          <w:lang w:val="sq-AL"/>
        </w:rPr>
        <w:t>Gent</w:t>
      </w:r>
      <w:r>
        <w:rPr>
          <w:lang w:val="sq-AL"/>
        </w:rPr>
        <w:tab/>
        <w:t xml:space="preserve">Ibrahimi </w:t>
      </w:r>
      <w:r>
        <w:rPr>
          <w:lang w:val="sq-AL"/>
        </w:rPr>
        <w:tab/>
      </w:r>
      <w:r w:rsidRPr="005A484B">
        <w:rPr>
          <w:lang w:val="sq-AL"/>
        </w:rPr>
        <w:t>anëtar (në mungesë)</w:t>
      </w:r>
    </w:p>
    <w:p w:rsidR="00183C4E" w:rsidRPr="005A484B" w:rsidRDefault="00183C4E" w:rsidP="00300667">
      <w:pPr>
        <w:pStyle w:val="Paragrafi"/>
        <w:rPr>
          <w:lang w:val="sq-AL"/>
        </w:rPr>
      </w:pPr>
      <w:r>
        <w:rPr>
          <w:lang w:val="sq-AL"/>
        </w:rPr>
        <w:t>Zylyftar Bregu</w:t>
      </w:r>
      <w:r>
        <w:rPr>
          <w:lang w:val="sq-AL"/>
        </w:rPr>
        <w:tab/>
      </w:r>
      <w:r>
        <w:rPr>
          <w:lang w:val="sq-AL"/>
        </w:rPr>
        <w:tab/>
      </w:r>
      <w:r w:rsidRPr="005A484B">
        <w:rPr>
          <w:lang w:val="sq-AL"/>
        </w:rPr>
        <w:t>anëtar</w:t>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p>
    <w:p w:rsidR="00183C4E" w:rsidRPr="005A484B" w:rsidRDefault="00183C4E" w:rsidP="00300667">
      <w:pPr>
        <w:pStyle w:val="Paragrafi"/>
        <w:rPr>
          <w:lang w:val="sq-AL"/>
        </w:rPr>
      </w:pPr>
      <w:r w:rsidRPr="005A484B">
        <w:rPr>
          <w:lang w:val="sq-AL"/>
        </w:rPr>
        <w:t>Pasi mori në shqyrtim çështjen me:</w:t>
      </w:r>
    </w:p>
    <w:p w:rsidR="00183C4E" w:rsidRPr="005A484B" w:rsidRDefault="00183C4E" w:rsidP="00300667">
      <w:pPr>
        <w:pStyle w:val="Paragrafi"/>
        <w:rPr>
          <w:lang w:val="sq-AL"/>
        </w:rPr>
      </w:pPr>
      <w:r w:rsidRPr="005A484B">
        <w:rPr>
          <w:lang w:val="sq-AL"/>
        </w:rPr>
        <w:t>OBJEKT: Për shqyrtimin e kërkesës për rinovim licence të paraqitur nga subjekti radiofonik privat vendor “Radio Lezha”.</w:t>
      </w:r>
    </w:p>
    <w:p w:rsidR="00183C4E" w:rsidRPr="005A484B" w:rsidRDefault="00183C4E" w:rsidP="00300667">
      <w:pPr>
        <w:pStyle w:val="Paragrafi"/>
        <w:rPr>
          <w:lang w:val="sq-AL"/>
        </w:rPr>
      </w:pPr>
      <w:r w:rsidRPr="005A484B">
        <w:rPr>
          <w:lang w:val="sq-AL"/>
        </w:rPr>
        <w:t>BAZA LIGJORE: Neni 7 pika 21, neni 22, 25 dhe</w:t>
      </w:r>
      <w:r>
        <w:rPr>
          <w:lang w:val="sq-AL"/>
        </w:rPr>
        <w:t xml:space="preserve"> 30 të ligjit nr.8410, datë 30.</w:t>
      </w:r>
      <w:r w:rsidRPr="005A484B">
        <w:rPr>
          <w:lang w:val="sq-AL"/>
        </w:rPr>
        <w:t>9.1998 “Për radion dhe televizionin publik e privat në Republikën e Shqipërisë”, të ndryshuar, rregullorja “Mbi procedurat e licencimit dhe rilicencimit të operatorëve privatë radio e televizivë”, miratuar me vendimin nr.1, datë 29.1.201</w:t>
      </w:r>
      <w:r>
        <w:rPr>
          <w:lang w:val="sq-AL"/>
        </w:rPr>
        <w:t>0 të KKRT-së, vendimi i KKRT-së</w:t>
      </w:r>
      <w:r w:rsidRPr="005A484B">
        <w:rPr>
          <w:lang w:val="sq-AL"/>
        </w:rPr>
        <w:t xml:space="preserve"> nr.215, datë 20.12.2010 “Për shqyrtimin e dokumentacionit të paraqitur për rinovimin e licencës së subjektit radiofonik privat vendor “Radio Lezha”, ligji nr.8485, datë 12.5.1999 “Kodi i Procedurave Administrative të Republikës së Shqipërisë”.</w:t>
      </w:r>
    </w:p>
    <w:p w:rsidR="00183C4E" w:rsidRPr="005A484B" w:rsidRDefault="00183C4E" w:rsidP="00300667">
      <w:pPr>
        <w:pStyle w:val="Paragrafi"/>
        <w:rPr>
          <w:lang w:val="sq-AL"/>
        </w:rPr>
      </w:pPr>
    </w:p>
    <w:p w:rsidR="00183C4E" w:rsidRPr="005A484B" w:rsidRDefault="00183C4E" w:rsidP="00554191">
      <w:pPr>
        <w:pStyle w:val="VENDOSI"/>
      </w:pPr>
      <w:r w:rsidRPr="005A484B">
        <w:t>VËREN SE: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KKRT-ja, me vendimin nr</w:t>
      </w:r>
      <w:r>
        <w:rPr>
          <w:lang w:val="sq-AL"/>
        </w:rPr>
        <w:t>.</w:t>
      </w:r>
      <w:r w:rsidRPr="005A484B">
        <w:rPr>
          <w:lang w:val="sq-AL"/>
        </w:rPr>
        <w:t xml:space="preserve">296, datë 22.12.2004, ka licencuar subjektin, personin fizik z. Gjovalin Dushaj, për radion private vendore “Radio Lezha”. Me vendimin nr.701, datë 16.7.2008, KKRT-ja ka rinovuar licencën e këtij subjekti për një periudhë 3-vjeçare. Në përfundim të afatit të vlefshmërisë së licencës, subjekti radiofonik privat vendor ka depozituar në KKRT aplikimin përkatës për rinovimin e licencës. </w:t>
      </w:r>
    </w:p>
    <w:p w:rsidR="00183C4E" w:rsidRPr="005A484B" w:rsidRDefault="00183C4E" w:rsidP="00300667">
      <w:pPr>
        <w:pStyle w:val="Paragrafi"/>
        <w:rPr>
          <w:lang w:val="sq-AL"/>
        </w:rPr>
      </w:pPr>
      <w:r w:rsidRPr="005A484B">
        <w:rPr>
          <w:lang w:val="sq-AL"/>
        </w:rPr>
        <w:t xml:space="preserve">Në përfundim të shqyrtimit dhe vlerësimit tërësor të aplikimit nga ana e Komisionit të Shqyrtimit të Dokumentacionit, KKRT-ja me vendimin nr.215, datë 20.12.2010, vendosi paraprakisht mosrinovimin e licencës së subjektit radiofonik privat vendor “Radio Lezha”, për arsyet e parashtruara në vendim. </w:t>
      </w:r>
    </w:p>
    <w:p w:rsidR="00183C4E" w:rsidRPr="005A484B" w:rsidRDefault="00183C4E" w:rsidP="00300667">
      <w:pPr>
        <w:pStyle w:val="Paragrafi"/>
        <w:rPr>
          <w:lang w:val="sq-AL"/>
        </w:rPr>
      </w:pPr>
      <w:r w:rsidRPr="005A484B">
        <w:rPr>
          <w:lang w:val="sq-AL"/>
        </w:rPr>
        <w:t>Sipas pikës dy të vendimit, ky subjekt kishte të drejtë që brenda 30 ditëve të parashtronte pretendimet e tij lidhur me këtë vendim.</w:t>
      </w:r>
    </w:p>
    <w:p w:rsidR="00183C4E" w:rsidRPr="005A484B" w:rsidRDefault="00183C4E" w:rsidP="00300667">
      <w:pPr>
        <w:pStyle w:val="Paragrafi"/>
        <w:rPr>
          <w:lang w:val="sq-AL"/>
        </w:rPr>
      </w:pPr>
      <w:r w:rsidRPr="005A484B">
        <w:rPr>
          <w:lang w:val="sq-AL"/>
        </w:rPr>
        <w:t>Me shkresën e datës 31.1.2011, subjekti radiofonik privat vendor “Radio Lezha”, përfaqësuar nga znj. Olta Paja, ka depozituar në KKRT, plotësimin e dokumentacionit për rinovimin e licencës.</w:t>
      </w:r>
    </w:p>
    <w:p w:rsidR="00183C4E" w:rsidRPr="005A484B" w:rsidRDefault="00183C4E" w:rsidP="00300667">
      <w:pPr>
        <w:pStyle w:val="Paragrafi"/>
        <w:rPr>
          <w:lang w:val="sq-AL"/>
        </w:rPr>
      </w:pPr>
      <w:r w:rsidRPr="005A484B">
        <w:rPr>
          <w:lang w:val="sq-AL"/>
        </w:rPr>
        <w:t xml:space="preserve">Nga shqyrtimi dhe verifikimi i dokumentacionit të paraqitur rezulton se është paraqitur një deklaratë mbi arsyen e shitjes së aktivitetit, deklaratat e pesë anëtarëve të bordit drejtues, fotokopje e kontratës së shitjes së radios “Lezha”, pasqyrat financiare të subjektit për vitin 2009, projekti teknik i firmosur në fletën e parë nga ing. Gjin Marku, fotokopje e NIPT-it dhe mandatpagesa për shlyerjen e detyrimeve financiare ndaj KKRT-së. </w:t>
      </w:r>
    </w:p>
    <w:p w:rsidR="00183C4E" w:rsidRPr="005A484B" w:rsidRDefault="00183C4E" w:rsidP="00300667">
      <w:pPr>
        <w:pStyle w:val="Paragrafi"/>
        <w:rPr>
          <w:lang w:val="sq-AL"/>
        </w:rPr>
      </w:pPr>
      <w:r w:rsidRPr="005A484B">
        <w:rPr>
          <w:lang w:val="sq-AL"/>
        </w:rPr>
        <w:t>Konkretisht, subjekti person fizik z.Gjovalin Dushaj, i licencuar nga KKRT-ja për radion “Lezha”, ka deklaruar arsyet e shitjes së aktivitetit, ndër të cilat theksohet pamundësia financiare për ta vazhduar më tej aktivitetin e kësaj radioje. Subjekti deklaron se ka bërë ndryshimet e kërkuara nga ligji në organet tatimore.</w:t>
      </w:r>
    </w:p>
    <w:p w:rsidR="00183C4E" w:rsidRPr="005A484B" w:rsidRDefault="00183C4E" w:rsidP="00300667">
      <w:pPr>
        <w:pStyle w:val="Paragrafi"/>
        <w:rPr>
          <w:lang w:val="sq-AL"/>
        </w:rPr>
      </w:pPr>
      <w:r w:rsidRPr="005A484B">
        <w:rPr>
          <w:lang w:val="sq-AL"/>
        </w:rPr>
        <w:t>Subjekti radiofonik privat vendor “Radio Lezha”, nuk ka respektuar nenin 30 të ligjit nr.8410, datë 30.9.1998, të ndryshuar, sipas të cilit subjektet janë të detyruar</w:t>
      </w:r>
      <w:r>
        <w:rPr>
          <w:lang w:val="sq-AL"/>
        </w:rPr>
        <w:t>a</w:t>
      </w:r>
      <w:r w:rsidRPr="005A484B">
        <w:rPr>
          <w:lang w:val="sq-AL"/>
        </w:rPr>
        <w:t xml:space="preserve"> të njoftojnë KKRT-në për çdo ndryshim të të dhënave që kanë paraqitur në kërkesën për marrje licence, jo me vonë se 15 ditë pas bërjes së këtyre ndryshimeve. Subjekti në kundërshtim me nenin</w:t>
      </w:r>
      <w:r>
        <w:rPr>
          <w:lang w:val="sq-AL"/>
        </w:rPr>
        <w:t xml:space="preserve"> 22 të ligjit nr.8410, datë 30.</w:t>
      </w:r>
      <w:r w:rsidRPr="005A484B">
        <w:rPr>
          <w:lang w:val="sq-AL"/>
        </w:rPr>
        <w:t>9.1998 “Për radion dhe televizionin publik e privat në Republikën e Shqipërisë”, të ndryshuar, ka tjetërsuar licencën e radios private vendore “Lezha”, dhe për këtë ndryshim nuk ka kërkuar miratimin e KKRT-së.</w:t>
      </w:r>
    </w:p>
    <w:p w:rsidR="00183C4E" w:rsidRPr="005A484B" w:rsidRDefault="00183C4E" w:rsidP="00300667">
      <w:pPr>
        <w:pStyle w:val="Paragrafi"/>
        <w:rPr>
          <w:lang w:val="sq-AL"/>
        </w:rPr>
      </w:pPr>
      <w:r w:rsidRPr="005A484B">
        <w:rPr>
          <w:lang w:val="sq-AL"/>
        </w:rPr>
        <w:t>Gjithashtu, subjekti nuk ka depozituar kontratat individuale të punës, kapitali financiar rezulton me vlerë 186.861 lekë, vlerë</w:t>
      </w:r>
      <w:r>
        <w:rPr>
          <w:lang w:val="sq-AL"/>
        </w:rPr>
        <w:t>,</w:t>
      </w:r>
      <w:r w:rsidRPr="005A484B">
        <w:rPr>
          <w:lang w:val="sq-AL"/>
        </w:rPr>
        <w:t xml:space="preserve"> e cila nuk është në përputhje me kriterin e parashikuar në rregulloren “Kriteret për dhënien e licencave për transmetime televizive dhe radio FM analoge tokësore në nivel ve</w:t>
      </w:r>
      <w:r>
        <w:rPr>
          <w:lang w:val="sq-AL"/>
        </w:rPr>
        <w:t>ndor”, miratuar me vendimin nr.355, pika 2, datë 29.</w:t>
      </w:r>
      <w:r w:rsidRPr="005A484B">
        <w:rPr>
          <w:lang w:val="sq-AL"/>
        </w:rPr>
        <w:t>8.2005 të KKRT-së.</w:t>
      </w:r>
    </w:p>
    <w:p w:rsidR="00183C4E" w:rsidRPr="005A484B" w:rsidRDefault="00183C4E" w:rsidP="00300667">
      <w:pPr>
        <w:pStyle w:val="Paragrafi"/>
        <w:rPr>
          <w:lang w:val="sq-AL"/>
        </w:rPr>
      </w:pPr>
      <w:r w:rsidRPr="005A484B">
        <w:rPr>
          <w:lang w:val="sq-AL"/>
        </w:rPr>
        <w:t>Nga sa më sipër, rezulton se nuk mund të rinovohet licenca për subjektin radiofonik privat vendor “Radio Lezha”.</w:t>
      </w:r>
    </w:p>
    <w:p w:rsidR="00183C4E" w:rsidRPr="005A484B" w:rsidRDefault="00183C4E" w:rsidP="00300667">
      <w:pPr>
        <w:pStyle w:val="Paragrafi"/>
        <w:rPr>
          <w:lang w:val="sq-AL"/>
        </w:rPr>
      </w:pPr>
    </w:p>
    <w:p w:rsidR="00183C4E" w:rsidRPr="005A484B" w:rsidRDefault="00183C4E" w:rsidP="00FD5EA3">
      <w:pPr>
        <w:pStyle w:val="VENDOSI"/>
      </w:pPr>
      <w:r w:rsidRPr="005A484B">
        <w:t>PËR KËTO ARSYE,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Këshilli Kombëtar i Radios dhe Televizionit, në mbështetje të nenit 7 pika 21, nenit 22, 25 dhe nenit </w:t>
      </w:r>
      <w:r>
        <w:rPr>
          <w:lang w:val="sq-AL"/>
        </w:rPr>
        <w:t>30 të ligjit nr.8410, datë 30.</w:t>
      </w:r>
      <w:r w:rsidRPr="005A484B">
        <w:rPr>
          <w:lang w:val="sq-AL"/>
        </w:rPr>
        <w:t>9.1998 “Për radion dhe televizionin publik e privat në Republikën e Shqipërisë”, të ndryshuar, rregullores “Mbi procedurat e licencimit dhe rilicencimit të operatorëve privatë radio e televizivë”, miratuar me vendimin nr.1, datë 29.1.2010 të KKRT-së, vendimit nr.215, datë 20.12.2010 të KKRT-së dhe ligjit nr.8485, datë 12.5.1999 “Kodi i Procedurave Administrative të Republikës së Shqipërisë”,</w:t>
      </w:r>
    </w:p>
    <w:p w:rsidR="00183C4E" w:rsidRPr="005A484B" w:rsidRDefault="00183C4E" w:rsidP="00300667">
      <w:pPr>
        <w:pStyle w:val="Paragrafi"/>
        <w:rPr>
          <w:lang w:val="sq-AL"/>
        </w:rPr>
      </w:pP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r w:rsidRPr="005A484B">
        <w:rPr>
          <w:lang w:val="sq-AL"/>
        </w:rPr>
        <w:t>1. Të mos rinovojë licencën me nr. 060/FML, të subjektit radiofonik privat vendor “Radio Lezha”.</w:t>
      </w:r>
      <w:r>
        <w:rPr>
          <w:lang w:val="sq-AL"/>
        </w:rPr>
        <w:t xml:space="preserve"> </w:t>
      </w:r>
    </w:p>
    <w:p w:rsidR="00183C4E" w:rsidRPr="005A484B" w:rsidRDefault="00183C4E" w:rsidP="00300667">
      <w:pPr>
        <w:pStyle w:val="Paragrafi"/>
        <w:rPr>
          <w:lang w:val="sq-AL"/>
        </w:rPr>
      </w:pPr>
      <w:r w:rsidRPr="005A484B">
        <w:rPr>
          <w:lang w:val="sq-AL"/>
        </w:rPr>
        <w:t>2. Licenca nr.060/FML bëhet e pavlefshme.</w:t>
      </w:r>
    </w:p>
    <w:p w:rsidR="00183C4E" w:rsidRPr="005A484B" w:rsidRDefault="00183C4E" w:rsidP="00300667">
      <w:pPr>
        <w:pStyle w:val="Paragrafi"/>
        <w:rPr>
          <w:lang w:val="sq-AL"/>
        </w:rPr>
      </w:pPr>
      <w:r w:rsidRPr="005A484B">
        <w:rPr>
          <w:lang w:val="sq-AL"/>
        </w:rPr>
        <w:t>3. Subjekti sipas pikës 1 të ndërpresë menjëherë transmetimin.</w:t>
      </w:r>
    </w:p>
    <w:p w:rsidR="00183C4E" w:rsidRPr="005A484B" w:rsidRDefault="00183C4E" w:rsidP="00300667">
      <w:pPr>
        <w:pStyle w:val="Paragrafi"/>
        <w:rPr>
          <w:rFonts w:cs="Times New Roman"/>
          <w:lang w:val="sq-AL"/>
        </w:rPr>
      </w:pPr>
      <w:r w:rsidRPr="005A484B">
        <w:rPr>
          <w:lang w:val="sq-AL"/>
        </w:rPr>
        <w:t>4. Kundër këtij vendimi mund të bëhet ankim në gjykatë në përputhje me Kodin e Procedurës Civile, kreu “Gjykimi i mosmarrëveshjeve administrative”</w:t>
      </w:r>
      <w:r>
        <w:rPr>
          <w:lang w:val="sq-AL"/>
        </w:rPr>
        <w:t>.</w:t>
      </w:r>
    </w:p>
    <w:p w:rsidR="00183C4E" w:rsidRPr="005A484B" w:rsidRDefault="00183C4E" w:rsidP="00300667">
      <w:pPr>
        <w:pStyle w:val="Paragrafi"/>
        <w:rPr>
          <w:lang w:val="sq-AL"/>
        </w:rPr>
      </w:pPr>
      <w:r w:rsidRPr="005A484B">
        <w:rPr>
          <w:lang w:val="sq-AL"/>
        </w:rPr>
        <w:t>Ky vendim hyn në fuqi pas botimit në Fletoren Zyrtare.</w:t>
      </w:r>
    </w:p>
    <w:p w:rsidR="00183C4E" w:rsidRPr="005A484B" w:rsidRDefault="00183C4E" w:rsidP="00300667">
      <w:pPr>
        <w:pStyle w:val="Paragrafi"/>
        <w:rPr>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Nr.104, datë 28.3.2011</w:t>
      </w:r>
    </w:p>
    <w:p w:rsidR="00183C4E" w:rsidRPr="005A484B" w:rsidRDefault="00183C4E" w:rsidP="00300667">
      <w:pPr>
        <w:pStyle w:val="Paragrafi"/>
        <w:rPr>
          <w:rFonts w:cs="Times New Roman"/>
          <w:lang w:val="sq-AL"/>
        </w:rPr>
      </w:pPr>
    </w:p>
    <w:p w:rsidR="00183C4E" w:rsidRPr="005A484B" w:rsidRDefault="00183C4E" w:rsidP="00AF1292">
      <w:pPr>
        <w:pStyle w:val="Titulli"/>
        <w:rPr>
          <w:lang w:val="sq-AL"/>
        </w:rPr>
      </w:pPr>
      <w:r w:rsidRPr="005A484B">
        <w:rPr>
          <w:lang w:val="sq-AL"/>
        </w:rPr>
        <w:t>MBI MOSRINOVIMIN E LICENCËS SË SUBJEKTIT TELEVIZIV PRIVAT KABLLOR “TV</w:t>
      </w:r>
      <w:r>
        <w:rPr>
          <w:lang w:val="sq-AL"/>
        </w:rPr>
        <w:t xml:space="preserve"> </w:t>
      </w:r>
      <w:r w:rsidRPr="005A484B">
        <w:rPr>
          <w:lang w:val="sq-AL"/>
        </w:rPr>
        <w:t xml:space="preserve">KABLLOR PËRMETI” </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Këshilli Kombëtar i Radios dhe Televizionit, i përbërë nga:</w:t>
      </w:r>
    </w:p>
    <w:p w:rsidR="00183C4E" w:rsidRPr="005A484B" w:rsidRDefault="00183C4E" w:rsidP="00300667">
      <w:pPr>
        <w:pStyle w:val="Paragrafi"/>
        <w:rPr>
          <w:lang w:val="sq-AL"/>
        </w:rPr>
      </w:pPr>
      <w:r w:rsidRPr="005A484B">
        <w:rPr>
          <w:lang w:val="sq-AL"/>
        </w:rPr>
        <w:t xml:space="preserve">Endira </w:t>
      </w:r>
      <w:r w:rsidRPr="005A484B">
        <w:rPr>
          <w:lang w:val="sq-AL"/>
        </w:rPr>
        <w:tab/>
        <w:t>Bushati</w:t>
      </w:r>
      <w:r w:rsidRPr="005A484B">
        <w:rPr>
          <w:lang w:val="sq-AL"/>
        </w:rPr>
        <w:tab/>
      </w:r>
      <w:r w:rsidRPr="005A484B">
        <w:rPr>
          <w:lang w:val="sq-AL"/>
        </w:rPr>
        <w:tab/>
        <w:t>kryetare</w:t>
      </w:r>
    </w:p>
    <w:p w:rsidR="00183C4E" w:rsidRPr="005A484B" w:rsidRDefault="00183C4E" w:rsidP="00300667">
      <w:pPr>
        <w:pStyle w:val="Paragrafi"/>
        <w:rPr>
          <w:lang w:val="sq-AL"/>
        </w:rPr>
      </w:pPr>
      <w:r>
        <w:rPr>
          <w:lang w:val="sq-AL"/>
        </w:rPr>
        <w:t xml:space="preserve">Alban </w:t>
      </w:r>
      <w:r>
        <w:rPr>
          <w:lang w:val="sq-AL"/>
        </w:rPr>
        <w:tab/>
        <w:t xml:space="preserve">Karapici </w:t>
      </w:r>
      <w:r>
        <w:rPr>
          <w:lang w:val="sq-AL"/>
        </w:rPr>
        <w:tab/>
      </w:r>
      <w:r w:rsidRPr="005A484B">
        <w:rPr>
          <w:lang w:val="sq-AL"/>
        </w:rPr>
        <w:t>zëvendëskryetar</w:t>
      </w:r>
    </w:p>
    <w:p w:rsidR="00183C4E" w:rsidRPr="005A484B" w:rsidRDefault="00183C4E" w:rsidP="00300667">
      <w:pPr>
        <w:pStyle w:val="Paragrafi"/>
        <w:rPr>
          <w:lang w:val="sq-AL"/>
        </w:rPr>
      </w:pPr>
      <w:r>
        <w:rPr>
          <w:lang w:val="sq-AL"/>
        </w:rPr>
        <w:t xml:space="preserve">Suela </w:t>
      </w:r>
      <w:r>
        <w:rPr>
          <w:lang w:val="sq-AL"/>
        </w:rPr>
        <w:tab/>
        <w:t>Musta</w:t>
      </w:r>
      <w:r>
        <w:rPr>
          <w:lang w:val="sq-AL"/>
        </w:rPr>
        <w:tab/>
      </w:r>
      <w:r>
        <w:rPr>
          <w:lang w:val="sq-AL"/>
        </w:rPr>
        <w:tab/>
      </w:r>
      <w:r w:rsidRPr="005A484B">
        <w:rPr>
          <w:lang w:val="sq-AL"/>
        </w:rPr>
        <w:t>anëtare</w:t>
      </w:r>
    </w:p>
    <w:p w:rsidR="00183C4E" w:rsidRPr="005A484B" w:rsidRDefault="00183C4E" w:rsidP="00300667">
      <w:pPr>
        <w:pStyle w:val="Paragrafi"/>
        <w:rPr>
          <w:lang w:val="sq-AL"/>
        </w:rPr>
      </w:pPr>
      <w:r>
        <w:rPr>
          <w:lang w:val="sq-AL"/>
        </w:rPr>
        <w:t xml:space="preserve">Sami </w:t>
      </w:r>
      <w:r>
        <w:rPr>
          <w:lang w:val="sq-AL"/>
        </w:rPr>
        <w:tab/>
        <w:t>Neza</w:t>
      </w:r>
      <w:r>
        <w:rPr>
          <w:lang w:val="sq-AL"/>
        </w:rPr>
        <w:tab/>
      </w:r>
      <w:r>
        <w:rPr>
          <w:lang w:val="sq-AL"/>
        </w:rPr>
        <w:tab/>
      </w:r>
      <w:r w:rsidRPr="005A484B">
        <w:rPr>
          <w:lang w:val="sq-AL"/>
        </w:rPr>
        <w:t>anëtar</w:t>
      </w:r>
    </w:p>
    <w:p w:rsidR="00183C4E" w:rsidRPr="005A484B" w:rsidRDefault="00183C4E" w:rsidP="00300667">
      <w:pPr>
        <w:pStyle w:val="Paragrafi"/>
        <w:rPr>
          <w:lang w:val="sq-AL"/>
        </w:rPr>
      </w:pPr>
      <w:r>
        <w:rPr>
          <w:lang w:val="sq-AL"/>
        </w:rPr>
        <w:t>Gent</w:t>
      </w:r>
      <w:r>
        <w:rPr>
          <w:lang w:val="sq-AL"/>
        </w:rPr>
        <w:tab/>
        <w:t xml:space="preserve">Ibrahimi </w:t>
      </w:r>
      <w:r>
        <w:rPr>
          <w:lang w:val="sq-AL"/>
        </w:rPr>
        <w:tab/>
      </w:r>
      <w:r w:rsidRPr="005A484B">
        <w:rPr>
          <w:lang w:val="sq-AL"/>
        </w:rPr>
        <w:t>anëtar (në mungesë)</w:t>
      </w:r>
    </w:p>
    <w:p w:rsidR="00183C4E" w:rsidRPr="005A484B" w:rsidRDefault="00183C4E" w:rsidP="00300667">
      <w:pPr>
        <w:pStyle w:val="Paragrafi"/>
        <w:rPr>
          <w:lang w:val="sq-AL"/>
        </w:rPr>
      </w:pPr>
      <w:r>
        <w:rPr>
          <w:lang w:val="sq-AL"/>
        </w:rPr>
        <w:t>Zylyftar Bregu</w:t>
      </w:r>
      <w:r>
        <w:rPr>
          <w:lang w:val="sq-AL"/>
        </w:rPr>
        <w:tab/>
      </w:r>
      <w:r>
        <w:rPr>
          <w:lang w:val="sq-AL"/>
        </w:rPr>
        <w:tab/>
      </w:r>
      <w:r w:rsidRPr="005A484B">
        <w:rPr>
          <w:lang w:val="sq-AL"/>
        </w:rPr>
        <w:t>anëtar</w:t>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p>
    <w:p w:rsidR="00183C4E" w:rsidRPr="005A484B" w:rsidRDefault="00183C4E" w:rsidP="00300667">
      <w:pPr>
        <w:pStyle w:val="Paragrafi"/>
        <w:rPr>
          <w:lang w:val="sq-AL"/>
        </w:rPr>
      </w:pPr>
      <w:r w:rsidRPr="005A484B">
        <w:rPr>
          <w:lang w:val="sq-AL"/>
        </w:rPr>
        <w:t>Pasi mori në shqyrtim çështjen me:</w:t>
      </w:r>
    </w:p>
    <w:p w:rsidR="00183C4E" w:rsidRPr="005A484B" w:rsidRDefault="00183C4E" w:rsidP="00300667">
      <w:pPr>
        <w:pStyle w:val="Paragrafi"/>
        <w:rPr>
          <w:lang w:val="sq-AL"/>
        </w:rPr>
      </w:pPr>
      <w:r w:rsidRPr="005A484B">
        <w:rPr>
          <w:lang w:val="sq-AL"/>
        </w:rPr>
        <w:t>OBJEKT: Për shqyrtimin e kërkesës për rinovim licence të paraqitur nga subjekti televiziv privat kabllor “TV kabllor Përmeti”.</w:t>
      </w:r>
    </w:p>
    <w:p w:rsidR="00183C4E" w:rsidRPr="005A484B" w:rsidRDefault="00183C4E" w:rsidP="00300667">
      <w:pPr>
        <w:pStyle w:val="Paragrafi"/>
        <w:rPr>
          <w:lang w:val="sq-AL"/>
        </w:rPr>
      </w:pPr>
      <w:r w:rsidRPr="005A484B">
        <w:rPr>
          <w:lang w:val="sq-AL"/>
        </w:rPr>
        <w:t>BAZA LIGJORE: Neni 7 pika 21, neni 22, 25 dhe</w:t>
      </w:r>
      <w:r>
        <w:rPr>
          <w:lang w:val="sq-AL"/>
        </w:rPr>
        <w:t xml:space="preserve"> 30 të ligjit nr.8410, datë 30.</w:t>
      </w:r>
      <w:r w:rsidRPr="005A484B">
        <w:rPr>
          <w:lang w:val="sq-AL"/>
        </w:rPr>
        <w:t>9.1998 “Për radion dhe televizionin publik e privat në Republikën e Shqipërisë”, të ndryshuar, rregullorja “Mbi procedurat e licencimit dhe rilicencimit të operatorëve privatë radio e televizivë”, miratuar me vendimin nr.1, datë 29.1.2010 të KKRT-së, vendimi nr.140, datë 22.10.2010 i KKRT-së “Mbi shqyrtimin e dokumentacionit për rinovimin e licencës së subjektit televiziv privat kabllor “TV kabllor Përmeti”, ligji nr.8485, datë 12.5.1999 “Kodi i Procedurave Administrative të Republikës së Shqipërisë”.</w:t>
      </w:r>
    </w:p>
    <w:p w:rsidR="00183C4E" w:rsidRPr="005A484B" w:rsidRDefault="00183C4E" w:rsidP="00300667">
      <w:pPr>
        <w:pStyle w:val="Paragrafi"/>
        <w:rPr>
          <w:lang w:val="sq-AL"/>
        </w:rPr>
      </w:pPr>
    </w:p>
    <w:p w:rsidR="00183C4E" w:rsidRPr="005A484B" w:rsidRDefault="00183C4E" w:rsidP="00FE59FC">
      <w:pPr>
        <w:pStyle w:val="VENDOSI"/>
      </w:pPr>
      <w:r w:rsidRPr="005A484B">
        <w:t>VËREN SE: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KKRT-ja, me vendimin nr.282</w:t>
      </w:r>
      <w:r>
        <w:rPr>
          <w:lang w:val="sq-AL"/>
        </w:rPr>
        <w:t>,</w:t>
      </w:r>
      <w:r w:rsidRPr="005A484B">
        <w:rPr>
          <w:lang w:val="sq-AL"/>
        </w:rPr>
        <w:t xml:space="preserve"> datë 29.10.2004, ka licencuar subjektin, personin fizik z. Hajri Olldashi, për operatorin televiziv privat kabllor “TV kabllor Përmeti”. Në përfundim të afatit të licencës, subjekti televiziv privat kabllor “TV kabllor Përmeti” ka paraqitur dokumentacionin për rinovimin e licencës.</w:t>
      </w:r>
    </w:p>
    <w:p w:rsidR="00183C4E" w:rsidRPr="005A484B" w:rsidRDefault="00183C4E" w:rsidP="00300667">
      <w:pPr>
        <w:pStyle w:val="Paragrafi"/>
        <w:rPr>
          <w:lang w:val="sq-AL"/>
        </w:rPr>
      </w:pPr>
      <w:r w:rsidRPr="005A484B">
        <w:rPr>
          <w:lang w:val="sq-AL"/>
        </w:rPr>
        <w:t>Në përfundim të shqyrtimit dhe vlerësimit tërësor të aplikimit nga ana e Komisionit të Shqyrtimit të Dokumentacionit, KKRT-ja me vendimin nr.140, datë 22.10.2010 të KKRT-së ka vendosur mosrinovimin paraprak të licencës së subjektit televiziv privat kabllor “TV kabllor Përmeti”, për shkaqet e parashtruara në vendim.</w:t>
      </w:r>
    </w:p>
    <w:p w:rsidR="00183C4E" w:rsidRPr="005A484B" w:rsidRDefault="00183C4E" w:rsidP="00300667">
      <w:pPr>
        <w:pStyle w:val="Paragrafi"/>
        <w:rPr>
          <w:lang w:val="sq-AL"/>
        </w:rPr>
      </w:pPr>
      <w:r w:rsidRPr="005A484B">
        <w:rPr>
          <w:lang w:val="sq-AL"/>
        </w:rPr>
        <w:t>Sipas pikës dy të vendimit, ky subjekt kishte të drejtë që brenda 30 ditëve të parashtronte pretendimet e tij lidhur me këtë vendim.</w:t>
      </w:r>
    </w:p>
    <w:p w:rsidR="00183C4E" w:rsidRPr="005A484B" w:rsidRDefault="00183C4E" w:rsidP="00300667">
      <w:pPr>
        <w:pStyle w:val="Paragrafi"/>
        <w:rPr>
          <w:lang w:val="sq-AL"/>
        </w:rPr>
      </w:pPr>
      <w:r w:rsidRPr="005A484B">
        <w:rPr>
          <w:lang w:val="sq-AL"/>
        </w:rPr>
        <w:t>Në datën 18.11.2010, subjekti televiziv privat kabllor “TV kabllor Përmeti”,</w:t>
      </w:r>
      <w:r>
        <w:rPr>
          <w:lang w:val="sq-AL"/>
        </w:rPr>
        <w:t xml:space="preserve"> </w:t>
      </w:r>
      <w:r w:rsidRPr="005A484B">
        <w:rPr>
          <w:lang w:val="sq-AL"/>
        </w:rPr>
        <w:t>ka depozituar me shkresën nr.1483/1 prot., dokumentacionin plotësues për rinovimin e licencës. Konkretisht subjekti ka depozituar ekstraktin e QKR-së të datës 15.7.2010, nga i cili rezulton se shoqëria “Envo Company” sh.p.k., është regjistruar si e tillë në datën 10.2.2009. Objekti i veprimtarisë së shoqërisë është: “Veprimtari radiotelevizive dhe çdo veprimtari tjetër në fushën e komuniki</w:t>
      </w:r>
      <w:r>
        <w:rPr>
          <w:lang w:val="sq-AL"/>
        </w:rPr>
        <w:t>mit radioteleviziv dhe internet</w:t>
      </w:r>
      <w:r w:rsidRPr="005A484B">
        <w:rPr>
          <w:lang w:val="sq-AL"/>
        </w:rPr>
        <w:t>”</w:t>
      </w:r>
      <w:r>
        <w:rPr>
          <w:lang w:val="sq-AL"/>
        </w:rPr>
        <w:t>.</w:t>
      </w:r>
      <w:r w:rsidRPr="005A484B">
        <w:rPr>
          <w:lang w:val="sq-AL"/>
        </w:rPr>
        <w:t xml:space="preserve"> Selia e shoqërisë është në Berat, lagjja “Çlirim”, pranë Ofiçinës së Parkut dhe ortakë janë: Valbona Olldashi me 51% të kuotave të pjesëmarrjes dhe Ilir Olldashi me 49% të kuotave të pjesëmarrjes, ndërsa përfaqësuesi ligjor i shoqërisë është Ilir Olldashi.</w:t>
      </w:r>
    </w:p>
    <w:p w:rsidR="00183C4E" w:rsidRPr="005A484B" w:rsidRDefault="00183C4E" w:rsidP="00300667">
      <w:pPr>
        <w:pStyle w:val="Paragrafi"/>
        <w:rPr>
          <w:lang w:val="sq-AL"/>
        </w:rPr>
      </w:pPr>
      <w:r w:rsidRPr="005A484B">
        <w:rPr>
          <w:lang w:val="sq-AL"/>
        </w:rPr>
        <w:t>Subjekti ka dorë</w:t>
      </w:r>
      <w:r>
        <w:rPr>
          <w:lang w:val="sq-AL"/>
        </w:rPr>
        <w:t>zuar deklaratën personale të z.</w:t>
      </w:r>
      <w:r w:rsidRPr="005A484B">
        <w:rPr>
          <w:lang w:val="sq-AL"/>
        </w:rPr>
        <w:t>Ilir (Hajri) Olldashi të vërtetuar para noterit, për vërtetësinë e të dhënave të paraqitura. Gjithashtu</w:t>
      </w:r>
      <w:r>
        <w:rPr>
          <w:lang w:val="sq-AL"/>
        </w:rPr>
        <w:t>,</w:t>
      </w:r>
      <w:r w:rsidRPr="005A484B">
        <w:rPr>
          <w:lang w:val="sq-AL"/>
        </w:rPr>
        <w:t xml:space="preserve"> subjekti ka dorëzuar dokumentacionin lidhur me programacionin, ka depozituar projektin teknik, ka depozituar listën emërore të 5 anëtarëve të bordit drejtues, CV e tyre në të cilat mungon pasqyrimi i eksperiencave të mëparshme në punë, deklaratat personale, kontratat e punës</w:t>
      </w:r>
      <w:r>
        <w:rPr>
          <w:lang w:val="sq-AL"/>
        </w:rPr>
        <w:t>,</w:t>
      </w:r>
      <w:r w:rsidRPr="005A484B">
        <w:rPr>
          <w:lang w:val="sq-AL"/>
        </w:rPr>
        <w:t xml:space="preserve"> si dhe vërtetimin e kontributeve të sigurimeve shoqërore vetëm për vitin 2009.</w:t>
      </w:r>
    </w:p>
    <w:p w:rsidR="00183C4E" w:rsidRPr="005A484B" w:rsidRDefault="00183C4E" w:rsidP="00300667">
      <w:pPr>
        <w:pStyle w:val="Paragrafi"/>
        <w:rPr>
          <w:lang w:val="sq-AL"/>
        </w:rPr>
      </w:pPr>
      <w:r w:rsidRPr="005A484B">
        <w:rPr>
          <w:lang w:val="sq-AL"/>
        </w:rPr>
        <w:t>KKRT</w:t>
      </w:r>
      <w:r>
        <w:rPr>
          <w:lang w:val="sq-AL"/>
        </w:rPr>
        <w:t>-ja</w:t>
      </w:r>
      <w:r w:rsidRPr="005A484B">
        <w:rPr>
          <w:lang w:val="sq-AL"/>
        </w:rPr>
        <w:t xml:space="preserve"> vëren se subjekti nuk ka paraqitur vërtetimin e sigurimeve shoqërore për vitet e tjera të periudhës së licencimit. Gjithashtu</w:t>
      </w:r>
      <w:r>
        <w:rPr>
          <w:lang w:val="sq-AL"/>
        </w:rPr>
        <w:t>,</w:t>
      </w:r>
      <w:r w:rsidRPr="005A484B">
        <w:rPr>
          <w:lang w:val="sq-AL"/>
        </w:rPr>
        <w:t xml:space="preserve"> rezulton se subjekti ka depozituar të dhënat mbi kapitalin financiar, parashikimin e planit ekonomik, bilancin financiar për vitin 2008, por rezulton se subjekti nuk ka shlyer sanksionet me gjobë, duke mbetur debitor ndaj KKRT-së.</w:t>
      </w:r>
    </w:p>
    <w:p w:rsidR="00183C4E" w:rsidRPr="005A484B" w:rsidRDefault="00183C4E" w:rsidP="00300667">
      <w:pPr>
        <w:pStyle w:val="Paragrafi"/>
        <w:rPr>
          <w:lang w:val="sq-AL"/>
        </w:rPr>
      </w:pPr>
      <w:r w:rsidRPr="005A484B">
        <w:rPr>
          <w:lang w:val="sq-AL"/>
        </w:rPr>
        <w:t>Subjekti televiziv privat kabllor “TV kabllor Përmeti”, nuk ka respektuar nenin 30 të ligjit nr.8410, datë 30.9.1998, të ndryshuar, sipas të cilit subjektet janë të detyruar të njoftojnë KKRT-në për çdo ndryshim të të dhënave që kanë paraqitur në kërkesën për marrje licence, jo më vonë se 15 ditë pas bërjes së këtyre ndryshimeve. Subjekti në kundërshtim me nenin 22 të ligjit nr.8410, datë 30.9.1998 “Për radion dhe televizionin publik e privat në Republikën e Shqipërisë”, të ndryshuar, ka tjetërsuar licencën e subjektit televiziv dhe për këtë ndryshim nuk ka kërkuar miratimin e KKRT-së.</w:t>
      </w:r>
    </w:p>
    <w:p w:rsidR="00183C4E" w:rsidRPr="005A484B" w:rsidRDefault="00183C4E" w:rsidP="00300667">
      <w:pPr>
        <w:pStyle w:val="Paragrafi"/>
        <w:rPr>
          <w:lang w:val="sq-AL"/>
        </w:rPr>
      </w:pPr>
      <w:r w:rsidRPr="005A484B">
        <w:rPr>
          <w:lang w:val="sq-AL"/>
        </w:rPr>
        <w:t>Nga sa më sipër, rezulton se nuk mund të rinovohet licenca për subjektin televiziv privat kabllor “TV kabllor Përmeti”.</w:t>
      </w:r>
    </w:p>
    <w:p w:rsidR="00183C4E" w:rsidRPr="005A484B" w:rsidRDefault="00183C4E" w:rsidP="00300667">
      <w:pPr>
        <w:pStyle w:val="Paragrafi"/>
        <w:rPr>
          <w:lang w:val="sq-AL"/>
        </w:rPr>
      </w:pPr>
    </w:p>
    <w:p w:rsidR="00183C4E" w:rsidRPr="005A484B" w:rsidRDefault="00183C4E" w:rsidP="00E45389">
      <w:pPr>
        <w:pStyle w:val="VENDOSI"/>
      </w:pPr>
      <w:r w:rsidRPr="005A484B">
        <w:t>PËR KËTO ARSYE,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Këshilli Kombëtar i Radios dhe Televizionit, në mbështetje të nenit 7 pika 21, nenit 22, 25 të ligjit nr.8410, datë 30.9.1998 “Për radion dhe televizionin publik e privat në Republikën e Shqipërisë”, të ndryshuar, rregullores “Mbi procedurat e rilicencimit të operatorëve privatë radiotelevizivë”, miratuar me vendimin nr.1, datë 29.1.2010 të KKRT-së, vendimit nr.140, datë 22.10.2010 i KKRT-së</w:t>
      </w:r>
      <w:r>
        <w:rPr>
          <w:lang w:val="sq-AL"/>
        </w:rPr>
        <w:t xml:space="preserve"> </w:t>
      </w:r>
      <w:r w:rsidRPr="005A484B">
        <w:rPr>
          <w:lang w:val="sq-AL"/>
        </w:rPr>
        <w:t>dhe ligjit nr.8485, datë 12.5.1999 “Kodi i Procedurave Administrative të Republikës së Shqipërisë”,</w:t>
      </w:r>
    </w:p>
    <w:p w:rsidR="00183C4E" w:rsidRPr="005A484B" w:rsidRDefault="00183C4E" w:rsidP="00300667">
      <w:pPr>
        <w:pStyle w:val="Paragrafi"/>
        <w:rPr>
          <w:lang w:val="sq-AL"/>
        </w:rPr>
      </w:pP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mos rinovojë licencën me nr.025/RTV kabllor, të subjektit televiziv privat kabllor “TV kabllor Përmeti”.</w:t>
      </w:r>
    </w:p>
    <w:p w:rsidR="00183C4E" w:rsidRPr="005A484B" w:rsidRDefault="00183C4E" w:rsidP="00300667">
      <w:pPr>
        <w:pStyle w:val="Paragrafi"/>
        <w:rPr>
          <w:lang w:val="sq-AL"/>
        </w:rPr>
      </w:pPr>
      <w:r w:rsidRPr="005A484B">
        <w:rPr>
          <w:lang w:val="sq-AL"/>
        </w:rPr>
        <w:t>2. Licenca nr.025/RTV kabllor bëhet e pavlefshme.</w:t>
      </w:r>
    </w:p>
    <w:p w:rsidR="00183C4E" w:rsidRPr="005A484B" w:rsidRDefault="00183C4E" w:rsidP="00300667">
      <w:pPr>
        <w:pStyle w:val="Paragrafi"/>
        <w:rPr>
          <w:lang w:val="sq-AL"/>
        </w:rPr>
      </w:pPr>
      <w:r w:rsidRPr="005A484B">
        <w:rPr>
          <w:lang w:val="sq-AL"/>
        </w:rPr>
        <w:t>3. Subjekti sipas pikës 1 të ndërpresë menjëherë transmetimin.</w:t>
      </w:r>
    </w:p>
    <w:p w:rsidR="00183C4E" w:rsidRPr="005A484B" w:rsidRDefault="00183C4E" w:rsidP="00300667">
      <w:pPr>
        <w:pStyle w:val="Paragrafi"/>
        <w:rPr>
          <w:lang w:val="sq-AL"/>
        </w:rPr>
      </w:pPr>
      <w:r w:rsidRPr="005A484B">
        <w:rPr>
          <w:lang w:val="sq-AL"/>
        </w:rPr>
        <w:t>4. Kundër këtij vendimi mund të bëhet ankim në gjykatë në përputhje me Kodin e Procedurës Civile, kreu “Gjykimi i mosmarrëveshjeve administrative”.</w:t>
      </w:r>
    </w:p>
    <w:p w:rsidR="00183C4E" w:rsidRPr="005A484B" w:rsidRDefault="00183C4E" w:rsidP="00300667">
      <w:pPr>
        <w:pStyle w:val="Paragrafi"/>
        <w:rPr>
          <w:lang w:val="sq-AL"/>
        </w:rPr>
      </w:pPr>
      <w:r w:rsidRPr="005A484B">
        <w:rPr>
          <w:lang w:val="sq-AL"/>
        </w:rPr>
        <w:t>Ky vendim hyn në fuqi pas botimit në Fletoren Zyrtare.</w:t>
      </w:r>
    </w:p>
    <w:p w:rsidR="00183C4E" w:rsidRPr="005A484B" w:rsidRDefault="00183C4E" w:rsidP="00300667">
      <w:pPr>
        <w:pStyle w:val="Paragrafi"/>
        <w:rPr>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Default="00183C4E" w:rsidP="002C58ED">
      <w:pPr>
        <w:pStyle w:val="Akti"/>
        <w:keepNext w:val="0"/>
        <w:rPr>
          <w:rFonts w:cs="Times New Roman"/>
          <w:lang w:val="sq-AL"/>
        </w:rPr>
      </w:pPr>
    </w:p>
    <w:p w:rsidR="00183C4E" w:rsidRDefault="00183C4E" w:rsidP="002C58ED">
      <w:pPr>
        <w:pStyle w:val="Akti"/>
        <w:keepNext w:val="0"/>
        <w:rPr>
          <w:rFonts w:cs="Times New Roman"/>
          <w:lang w:val="sq-AL"/>
        </w:rPr>
      </w:pPr>
    </w:p>
    <w:p w:rsidR="00183C4E" w:rsidRDefault="00183C4E" w:rsidP="002C58ED">
      <w:pPr>
        <w:pStyle w:val="Akti"/>
        <w:keepNext w:val="0"/>
        <w:rPr>
          <w:rFonts w:cs="Times New Roman"/>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Nr.105, datë 28.3.2011</w:t>
      </w:r>
    </w:p>
    <w:p w:rsidR="00183C4E" w:rsidRPr="00DB794C" w:rsidRDefault="00183C4E" w:rsidP="00300667">
      <w:pPr>
        <w:pStyle w:val="Paragrafi"/>
        <w:rPr>
          <w:rFonts w:cs="Times New Roman"/>
          <w:sz w:val="20"/>
          <w:szCs w:val="20"/>
          <w:lang w:val="sq-AL"/>
        </w:rPr>
      </w:pPr>
    </w:p>
    <w:p w:rsidR="00183C4E" w:rsidRPr="005A484B" w:rsidRDefault="00183C4E" w:rsidP="00AF1292">
      <w:pPr>
        <w:pStyle w:val="Titulli"/>
        <w:rPr>
          <w:lang w:val="sq-AL"/>
        </w:rPr>
      </w:pPr>
      <w:r w:rsidRPr="005A484B">
        <w:rPr>
          <w:lang w:val="sq-AL"/>
        </w:rPr>
        <w:t>MBI MOSRINOVIMIN E LICENCËS SË SUBJEKTIT TELEVIZIV PRIVAT KABLLOR “TV</w:t>
      </w:r>
      <w:r>
        <w:rPr>
          <w:lang w:val="sq-AL"/>
        </w:rPr>
        <w:t xml:space="preserve"> </w:t>
      </w:r>
      <w:r w:rsidRPr="005A484B">
        <w:rPr>
          <w:lang w:val="sq-AL"/>
        </w:rPr>
        <w:t xml:space="preserve">KABLLOR AL-TE” </w:t>
      </w:r>
    </w:p>
    <w:p w:rsidR="00183C4E" w:rsidRPr="00DB794C" w:rsidRDefault="00183C4E" w:rsidP="00300667">
      <w:pPr>
        <w:pStyle w:val="Paragrafi"/>
        <w:rPr>
          <w:rFonts w:cs="Times New Roman"/>
          <w:sz w:val="18"/>
          <w:szCs w:val="18"/>
          <w:lang w:val="sq-AL"/>
        </w:rPr>
      </w:pPr>
    </w:p>
    <w:p w:rsidR="00183C4E" w:rsidRPr="005A484B" w:rsidRDefault="00183C4E" w:rsidP="00300667">
      <w:pPr>
        <w:pStyle w:val="Paragrafi"/>
        <w:rPr>
          <w:lang w:val="sq-AL"/>
        </w:rPr>
      </w:pPr>
      <w:r w:rsidRPr="005A484B">
        <w:rPr>
          <w:lang w:val="sq-AL"/>
        </w:rPr>
        <w:t>Këshilli Kombëtar i Radios dhe Televizionit, i përbërë nga:</w:t>
      </w:r>
    </w:p>
    <w:p w:rsidR="00183C4E" w:rsidRPr="005A484B" w:rsidRDefault="00183C4E" w:rsidP="00300667">
      <w:pPr>
        <w:pStyle w:val="Paragrafi"/>
        <w:rPr>
          <w:lang w:val="sq-AL"/>
        </w:rPr>
      </w:pPr>
      <w:r w:rsidRPr="005A484B">
        <w:rPr>
          <w:lang w:val="sq-AL"/>
        </w:rPr>
        <w:t xml:space="preserve">Endira </w:t>
      </w:r>
      <w:r w:rsidRPr="005A484B">
        <w:rPr>
          <w:lang w:val="sq-AL"/>
        </w:rPr>
        <w:tab/>
        <w:t>Bushati</w:t>
      </w:r>
      <w:r w:rsidRPr="005A484B">
        <w:rPr>
          <w:lang w:val="sq-AL"/>
        </w:rPr>
        <w:tab/>
      </w:r>
      <w:r w:rsidRPr="005A484B">
        <w:rPr>
          <w:lang w:val="sq-AL"/>
        </w:rPr>
        <w:tab/>
      </w:r>
      <w:r>
        <w:rPr>
          <w:lang w:val="sq-AL"/>
        </w:rPr>
        <w:t>k</w:t>
      </w:r>
      <w:r w:rsidRPr="005A484B">
        <w:rPr>
          <w:lang w:val="sq-AL"/>
        </w:rPr>
        <w:t>ryetare</w:t>
      </w:r>
    </w:p>
    <w:p w:rsidR="00183C4E" w:rsidRPr="005A484B" w:rsidRDefault="00183C4E" w:rsidP="00300667">
      <w:pPr>
        <w:pStyle w:val="Paragrafi"/>
        <w:rPr>
          <w:lang w:val="sq-AL"/>
        </w:rPr>
      </w:pPr>
      <w:r>
        <w:rPr>
          <w:lang w:val="sq-AL"/>
        </w:rPr>
        <w:t xml:space="preserve">Alban </w:t>
      </w:r>
      <w:r>
        <w:rPr>
          <w:lang w:val="sq-AL"/>
        </w:rPr>
        <w:tab/>
        <w:t xml:space="preserve">Karapici </w:t>
      </w:r>
      <w:r>
        <w:rPr>
          <w:lang w:val="sq-AL"/>
        </w:rPr>
        <w:tab/>
      </w:r>
      <w:r w:rsidRPr="005A484B">
        <w:rPr>
          <w:lang w:val="sq-AL"/>
        </w:rPr>
        <w:t>zëvendëskryetar</w:t>
      </w:r>
    </w:p>
    <w:p w:rsidR="00183C4E" w:rsidRPr="005A484B" w:rsidRDefault="00183C4E" w:rsidP="00300667">
      <w:pPr>
        <w:pStyle w:val="Paragrafi"/>
        <w:rPr>
          <w:lang w:val="sq-AL"/>
        </w:rPr>
      </w:pPr>
      <w:r>
        <w:rPr>
          <w:lang w:val="sq-AL"/>
        </w:rPr>
        <w:t xml:space="preserve">Suela </w:t>
      </w:r>
      <w:r>
        <w:rPr>
          <w:lang w:val="sq-AL"/>
        </w:rPr>
        <w:tab/>
        <w:t>Musta</w:t>
      </w:r>
      <w:r>
        <w:rPr>
          <w:lang w:val="sq-AL"/>
        </w:rPr>
        <w:tab/>
      </w:r>
      <w:r>
        <w:rPr>
          <w:lang w:val="sq-AL"/>
        </w:rPr>
        <w:tab/>
      </w:r>
      <w:r w:rsidRPr="005A484B">
        <w:rPr>
          <w:lang w:val="sq-AL"/>
        </w:rPr>
        <w:t>anëtare</w:t>
      </w:r>
    </w:p>
    <w:p w:rsidR="00183C4E" w:rsidRPr="005A484B" w:rsidRDefault="00183C4E" w:rsidP="00300667">
      <w:pPr>
        <w:pStyle w:val="Paragrafi"/>
        <w:rPr>
          <w:lang w:val="sq-AL"/>
        </w:rPr>
      </w:pPr>
      <w:r>
        <w:rPr>
          <w:lang w:val="sq-AL"/>
        </w:rPr>
        <w:t xml:space="preserve">Sami </w:t>
      </w:r>
      <w:r>
        <w:rPr>
          <w:lang w:val="sq-AL"/>
        </w:rPr>
        <w:tab/>
        <w:t>Neza</w:t>
      </w:r>
      <w:r>
        <w:rPr>
          <w:lang w:val="sq-AL"/>
        </w:rPr>
        <w:tab/>
      </w:r>
      <w:r>
        <w:rPr>
          <w:lang w:val="sq-AL"/>
        </w:rPr>
        <w:tab/>
      </w:r>
      <w:r w:rsidRPr="005A484B">
        <w:rPr>
          <w:lang w:val="sq-AL"/>
        </w:rPr>
        <w:t>anëtar</w:t>
      </w:r>
    </w:p>
    <w:p w:rsidR="00183C4E" w:rsidRPr="005A484B" w:rsidRDefault="00183C4E" w:rsidP="00300667">
      <w:pPr>
        <w:pStyle w:val="Paragrafi"/>
        <w:rPr>
          <w:lang w:val="sq-AL"/>
        </w:rPr>
      </w:pPr>
      <w:r>
        <w:rPr>
          <w:lang w:val="sq-AL"/>
        </w:rPr>
        <w:t>Gent</w:t>
      </w:r>
      <w:r>
        <w:rPr>
          <w:lang w:val="sq-AL"/>
        </w:rPr>
        <w:tab/>
        <w:t xml:space="preserve">Ibrahimi </w:t>
      </w:r>
      <w:r>
        <w:rPr>
          <w:lang w:val="sq-AL"/>
        </w:rPr>
        <w:tab/>
      </w:r>
      <w:r w:rsidRPr="005A484B">
        <w:rPr>
          <w:lang w:val="sq-AL"/>
        </w:rPr>
        <w:t>anëtar (në mungesë)</w:t>
      </w:r>
    </w:p>
    <w:p w:rsidR="00183C4E" w:rsidRPr="005A484B" w:rsidRDefault="00183C4E" w:rsidP="00300667">
      <w:pPr>
        <w:pStyle w:val="Paragrafi"/>
        <w:rPr>
          <w:lang w:val="sq-AL"/>
        </w:rPr>
      </w:pPr>
      <w:r>
        <w:rPr>
          <w:lang w:val="sq-AL"/>
        </w:rPr>
        <w:t>Zylyftar Bregu</w:t>
      </w:r>
      <w:r>
        <w:rPr>
          <w:lang w:val="sq-AL"/>
        </w:rPr>
        <w:tab/>
      </w:r>
      <w:r>
        <w:rPr>
          <w:lang w:val="sq-AL"/>
        </w:rPr>
        <w:tab/>
      </w:r>
      <w:r w:rsidRPr="005A484B">
        <w:rPr>
          <w:lang w:val="sq-AL"/>
        </w:rPr>
        <w:t>anëtar</w:t>
      </w:r>
      <w:r w:rsidRPr="005A484B">
        <w:rPr>
          <w:lang w:val="sq-AL"/>
        </w:rPr>
        <w:tab/>
      </w:r>
      <w:r w:rsidRPr="005A484B">
        <w:rPr>
          <w:lang w:val="sq-AL"/>
        </w:rPr>
        <w:tab/>
      </w:r>
      <w:r w:rsidRPr="005A484B">
        <w:rPr>
          <w:lang w:val="sq-AL"/>
        </w:rPr>
        <w:tab/>
      </w:r>
      <w:r w:rsidRPr="005A484B">
        <w:rPr>
          <w:lang w:val="sq-AL"/>
        </w:rPr>
        <w:tab/>
      </w:r>
      <w:r w:rsidRPr="005A484B">
        <w:rPr>
          <w:lang w:val="sq-AL"/>
        </w:rPr>
        <w:tab/>
      </w:r>
    </w:p>
    <w:p w:rsidR="00183C4E" w:rsidRPr="005A484B" w:rsidRDefault="00183C4E" w:rsidP="00300667">
      <w:pPr>
        <w:pStyle w:val="Paragrafi"/>
        <w:rPr>
          <w:lang w:val="sq-AL"/>
        </w:rPr>
      </w:pPr>
      <w:r w:rsidRPr="005A484B">
        <w:rPr>
          <w:lang w:val="sq-AL"/>
        </w:rPr>
        <w:t>Pasi mori në shqyrtim çështjen me:</w:t>
      </w:r>
    </w:p>
    <w:p w:rsidR="00183C4E" w:rsidRPr="005A484B" w:rsidRDefault="00183C4E" w:rsidP="00300667">
      <w:pPr>
        <w:pStyle w:val="Paragrafi"/>
        <w:rPr>
          <w:lang w:val="sq-AL"/>
        </w:rPr>
      </w:pPr>
      <w:r w:rsidRPr="005A484B">
        <w:rPr>
          <w:lang w:val="sq-AL"/>
        </w:rPr>
        <w:t>OBJEKT: Për shqyrtimin e kërkesës për rinovim licence të paraqitur nga subjekti televiziv privat kabllor “TV kabllor AL-TE”.</w:t>
      </w:r>
    </w:p>
    <w:p w:rsidR="00183C4E" w:rsidRPr="005A484B" w:rsidRDefault="00183C4E" w:rsidP="00300667">
      <w:pPr>
        <w:pStyle w:val="Paragrafi"/>
        <w:rPr>
          <w:lang w:val="sq-AL"/>
        </w:rPr>
      </w:pPr>
      <w:r w:rsidRPr="005A484B">
        <w:rPr>
          <w:lang w:val="sq-AL"/>
        </w:rPr>
        <w:t>BAZA LIGJORE: Neni 7 pika 21, neni 25 i ligjit nr.8410, datë 30.9.1998 “Për radion dhe televizionin publik e privat në Republikën e Shqipërisë”, të ndryshuar, rregullorja “Mbi procedurat e licencimit dhe rilicencimit të operatorëve privatë radio e televizivë”, miratuar me vendimin nr.1, datë 29.1.2010 të KKRT-së, vendimi nr.157, datë 22.10.2010 i KKRT-së “Mbi shqyrtimin e dokumentacionit për rinovimin e licencës së subjektit televiziv privat kabllor “TV kabllor AL-TE”, ligji nr.8485, datë 12.5.1999 “Kodi i Procedurave Administrative të Republikës së Shqipërisë”.</w:t>
      </w:r>
    </w:p>
    <w:p w:rsidR="00183C4E" w:rsidRPr="00DB794C" w:rsidRDefault="00183C4E" w:rsidP="00300667">
      <w:pPr>
        <w:pStyle w:val="Paragrafi"/>
        <w:rPr>
          <w:rFonts w:cs="Times New Roman"/>
          <w:sz w:val="20"/>
          <w:szCs w:val="20"/>
          <w:lang w:val="sq-AL"/>
        </w:rPr>
      </w:pPr>
    </w:p>
    <w:p w:rsidR="00183C4E" w:rsidRPr="005A484B" w:rsidRDefault="00183C4E" w:rsidP="00B15E08">
      <w:pPr>
        <w:pStyle w:val="VENDOSI"/>
      </w:pPr>
      <w:r w:rsidRPr="005A484B">
        <w:t>VËREN SE:</w:t>
      </w:r>
    </w:p>
    <w:p w:rsidR="00183C4E" w:rsidRPr="00DB794C"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Pr>
          <w:lang w:val="sq-AL"/>
        </w:rPr>
        <w:t>KKRT-ja, me vendimin nr.</w:t>
      </w:r>
      <w:r w:rsidRPr="005A484B">
        <w:rPr>
          <w:lang w:val="sq-AL"/>
        </w:rPr>
        <w:t>277</w:t>
      </w:r>
      <w:r>
        <w:rPr>
          <w:lang w:val="sq-AL"/>
        </w:rPr>
        <w:t>,</w:t>
      </w:r>
      <w:r w:rsidRPr="005A484B">
        <w:rPr>
          <w:lang w:val="sq-AL"/>
        </w:rPr>
        <w:t xml:space="preserve"> datë 29.10.2004, ka licencuar subjektin, shoqërinë “AL-TE kabllor” sh.p.k., si operator televiziv privat kabllor “TV kabllor AL-TE”. Në përfundim të afatit të licencës, subjekti televiziv privat kabllor “TV kabllor AL-TE” ka paraqitur dokumentacionin për rinovimin e licencës.</w:t>
      </w:r>
    </w:p>
    <w:p w:rsidR="00183C4E" w:rsidRPr="005A484B" w:rsidRDefault="00183C4E" w:rsidP="00300667">
      <w:pPr>
        <w:pStyle w:val="Paragrafi"/>
        <w:rPr>
          <w:lang w:val="sq-AL"/>
        </w:rPr>
      </w:pPr>
      <w:r w:rsidRPr="005A484B">
        <w:rPr>
          <w:lang w:val="sq-AL"/>
        </w:rPr>
        <w:t>Në përfundim të shqyrtimit dhe vlerësimit tërësor të aplikimit nga ana e Komisionit të Shqyrtimit të Dokumentacionit, KKRT-ja me vendimin nr.157, datë 22.10.2010 ka vendosur mosrinovimin paraprak të licencës së subjektit televiz</w:t>
      </w:r>
      <w:r>
        <w:rPr>
          <w:lang w:val="sq-AL"/>
        </w:rPr>
        <w:t>iv privat kabllor “TV kabllor AL</w:t>
      </w:r>
      <w:r w:rsidRPr="005A484B">
        <w:rPr>
          <w:lang w:val="sq-AL"/>
        </w:rPr>
        <w:t xml:space="preserve">-TE” për shkaqet e parashtruara në vendim. </w:t>
      </w:r>
    </w:p>
    <w:p w:rsidR="00183C4E" w:rsidRPr="005A484B" w:rsidRDefault="00183C4E" w:rsidP="00300667">
      <w:pPr>
        <w:pStyle w:val="Paragrafi"/>
        <w:rPr>
          <w:rFonts w:cs="Times New Roman"/>
          <w:lang w:val="sq-AL"/>
        </w:rPr>
      </w:pPr>
      <w:r w:rsidRPr="005A484B">
        <w:rPr>
          <w:lang w:val="sq-AL"/>
        </w:rPr>
        <w:t>Sipas pikës dy të vendimit, ky subjekt kishte të drejtë që brenda 30 ditëve të parashtronte pretendimet e tij lidhur me këtë vendim. Subjekti nuk ka paraqitur pretendime me shkrim për vendimin e mësipërm.</w:t>
      </w:r>
      <w:r>
        <w:rPr>
          <w:lang w:val="sq-AL"/>
        </w:rPr>
        <w:t xml:space="preserve"> </w:t>
      </w:r>
    </w:p>
    <w:p w:rsidR="00183C4E" w:rsidRPr="005A484B" w:rsidRDefault="00183C4E" w:rsidP="00110B67">
      <w:pPr>
        <w:pStyle w:val="Paragrafi"/>
        <w:rPr>
          <w:lang w:val="sq-AL"/>
        </w:rPr>
      </w:pPr>
      <w:r w:rsidRPr="005A484B">
        <w:rPr>
          <w:lang w:val="sq-AL"/>
        </w:rPr>
        <w:t>KKRT-ja konstaton se subjekti televiziv privat kabllor “TV kabllor AL-TE” nuk ka shlyer detyrimet financiare ndaj KKRT-së dhe nuk ka depozituar asnjë bilanc vjetor me përjashtim të bilancit ekonomiko-financiar të vitit 2009. Depozitimi i bilanceve është detyrim ligjor i parashikuar në nenin 48</w:t>
      </w:r>
      <w:r>
        <w:rPr>
          <w:lang w:val="sq-AL"/>
        </w:rPr>
        <w:t xml:space="preserve"> të ligjit nr.8410, datë 30.9.1998 </w:t>
      </w:r>
      <w:r w:rsidRPr="005A484B">
        <w:rPr>
          <w:lang w:val="sq-AL"/>
        </w:rPr>
        <w:t>“Për radion dhe televizionin publik e priv</w:t>
      </w:r>
      <w:r>
        <w:rPr>
          <w:lang w:val="sq-AL"/>
        </w:rPr>
        <w:t>at në Republikën e Shqipërisë” t</w:t>
      </w:r>
      <w:r w:rsidRPr="003A44DB">
        <w:rPr>
          <w:lang w:val="sq-AL"/>
        </w:rPr>
        <w:t>ë</w:t>
      </w:r>
      <w:r w:rsidRPr="005A484B">
        <w:rPr>
          <w:lang w:val="sq-AL"/>
        </w:rPr>
        <w:t xml:space="preserve"> ndryshuar.</w:t>
      </w:r>
    </w:p>
    <w:p w:rsidR="00183C4E" w:rsidRPr="005A484B" w:rsidRDefault="00183C4E" w:rsidP="00300667">
      <w:pPr>
        <w:pStyle w:val="Paragrafi"/>
        <w:rPr>
          <w:lang w:val="sq-AL"/>
        </w:rPr>
      </w:pPr>
      <w:r w:rsidRPr="005A484B">
        <w:rPr>
          <w:lang w:val="sq-AL"/>
        </w:rPr>
        <w:t>Nga sa më sipër, rezulton se nuk mund të rinovohet licenca për subjektin televiziv privat kabllor “TV kabllor AL-TE”.</w:t>
      </w:r>
    </w:p>
    <w:p w:rsidR="00183C4E" w:rsidRPr="00DB794C" w:rsidRDefault="00183C4E" w:rsidP="00DB794C">
      <w:pPr>
        <w:pStyle w:val="Paragrafi"/>
        <w:ind w:firstLine="0"/>
        <w:rPr>
          <w:rFonts w:cs="Times New Roman"/>
          <w:sz w:val="18"/>
          <w:szCs w:val="18"/>
          <w:lang w:val="sq-AL"/>
        </w:rPr>
      </w:pPr>
    </w:p>
    <w:p w:rsidR="00183C4E" w:rsidRPr="005A484B" w:rsidRDefault="00183C4E" w:rsidP="00110B67">
      <w:pPr>
        <w:pStyle w:val="VENDOSI"/>
      </w:pPr>
      <w:r w:rsidRPr="005A484B">
        <w:t>PËR KËTO ARSYE,</w:t>
      </w:r>
    </w:p>
    <w:p w:rsidR="00183C4E" w:rsidRPr="00DB794C" w:rsidRDefault="00183C4E" w:rsidP="00300667">
      <w:pPr>
        <w:pStyle w:val="Paragrafi"/>
        <w:rPr>
          <w:rFonts w:cs="Times New Roman"/>
          <w:sz w:val="18"/>
          <w:szCs w:val="18"/>
          <w:lang w:val="sq-AL"/>
        </w:rPr>
      </w:pPr>
    </w:p>
    <w:p w:rsidR="00183C4E" w:rsidRPr="005A484B" w:rsidRDefault="00183C4E" w:rsidP="00DB794C">
      <w:pPr>
        <w:pStyle w:val="Paragrafi"/>
        <w:rPr>
          <w:lang w:val="sq-AL"/>
        </w:rPr>
      </w:pPr>
      <w:r w:rsidRPr="005A484B">
        <w:rPr>
          <w:lang w:val="sq-AL"/>
        </w:rPr>
        <w:t xml:space="preserve">Këshilli Kombëtar i Radios dhe Televizionit, në mbështetje të nenit 7, </w:t>
      </w:r>
      <w:r>
        <w:rPr>
          <w:lang w:val="sq-AL"/>
        </w:rPr>
        <w:t>pika 21, nenit 25 të ligjit nr.8410, datë 30.</w:t>
      </w:r>
      <w:r w:rsidRPr="005A484B">
        <w:rPr>
          <w:lang w:val="sq-AL"/>
        </w:rPr>
        <w:t>9.1998 “Për radion dhe televizionin publik e privat në Republikën e Shqipërisë”, të ndryshuar, rregullores “Mbi procedurat e rilicencimit të operatorëve privatë radiotelevizivë”, miratuar me vendimin nr.1, datë 29.1.2010 të KKRT-së, vendimit nr.157, datë 22.10.2010 të KKRT-</w:t>
      </w:r>
      <w:r>
        <w:rPr>
          <w:lang w:val="sq-AL"/>
        </w:rPr>
        <w:t>së dhe ligjit nr.8485, datë 12.</w:t>
      </w:r>
      <w:r w:rsidRPr="005A484B">
        <w:rPr>
          <w:lang w:val="sq-AL"/>
        </w:rPr>
        <w:t>5.1999 “Kodi i Procedurave Administrative të Republikës së Shqipërisë”,</w:t>
      </w: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mos rinovojë licencën me nr.020/RTV kabllor të subjektit televiziv privat kabllor “TV kabllor AL-TE”.</w:t>
      </w:r>
    </w:p>
    <w:p w:rsidR="00183C4E" w:rsidRPr="005A484B" w:rsidRDefault="00183C4E" w:rsidP="00300667">
      <w:pPr>
        <w:pStyle w:val="Paragrafi"/>
        <w:rPr>
          <w:lang w:val="sq-AL"/>
        </w:rPr>
      </w:pPr>
      <w:r w:rsidRPr="005A484B">
        <w:rPr>
          <w:lang w:val="sq-AL"/>
        </w:rPr>
        <w:t xml:space="preserve">2. </w:t>
      </w:r>
      <w:r>
        <w:rPr>
          <w:lang w:val="sq-AL"/>
        </w:rPr>
        <w:t>Licenca nr.</w:t>
      </w:r>
      <w:r w:rsidRPr="005A484B">
        <w:rPr>
          <w:lang w:val="sq-AL"/>
        </w:rPr>
        <w:t>020/RTV kabllor bëhet e pavlefshme.</w:t>
      </w:r>
    </w:p>
    <w:p w:rsidR="00183C4E" w:rsidRPr="005A484B" w:rsidRDefault="00183C4E" w:rsidP="00300667">
      <w:pPr>
        <w:pStyle w:val="Paragrafi"/>
        <w:rPr>
          <w:lang w:val="sq-AL"/>
        </w:rPr>
      </w:pPr>
      <w:r w:rsidRPr="005A484B">
        <w:rPr>
          <w:lang w:val="sq-AL"/>
        </w:rPr>
        <w:t>3. Subjekti sipas pikës 1 të ndërpresë menjëherë transmetimin.</w:t>
      </w:r>
    </w:p>
    <w:p w:rsidR="00183C4E" w:rsidRPr="005A484B" w:rsidRDefault="00183C4E" w:rsidP="00300667">
      <w:pPr>
        <w:pStyle w:val="Paragrafi"/>
        <w:rPr>
          <w:lang w:val="sq-AL"/>
        </w:rPr>
      </w:pPr>
      <w:r w:rsidRPr="005A484B">
        <w:rPr>
          <w:lang w:val="sq-AL"/>
        </w:rPr>
        <w:t>4. Kundër këtij vendimi mund të bëhet ankim në gjykatë, në përputhje me Kodin e Procedurës Civile, kreu “Gjykimi i mosmarrëveshjeve administrative”.</w:t>
      </w:r>
    </w:p>
    <w:p w:rsidR="00183C4E" w:rsidRPr="005A484B" w:rsidRDefault="00183C4E" w:rsidP="00300667">
      <w:pPr>
        <w:pStyle w:val="Paragrafi"/>
        <w:rPr>
          <w:lang w:val="sq-AL"/>
        </w:rPr>
      </w:pPr>
      <w:r w:rsidRPr="005A484B">
        <w:rPr>
          <w:lang w:val="sq-AL"/>
        </w:rPr>
        <w:t>Ky vendim hyn në fuqi pas botimit në Fletoren Zyrtare.</w:t>
      </w:r>
    </w:p>
    <w:p w:rsidR="00183C4E" w:rsidRPr="00717836" w:rsidRDefault="00183C4E" w:rsidP="00300667">
      <w:pPr>
        <w:pStyle w:val="Paragrafi"/>
        <w:rPr>
          <w:rFonts w:cs="Times New Roman"/>
          <w:sz w:val="18"/>
          <w:szCs w:val="18"/>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717836" w:rsidRDefault="00183C4E" w:rsidP="00300667">
      <w:pPr>
        <w:pStyle w:val="Paragrafi"/>
        <w:rPr>
          <w:rFonts w:cs="Times New Roman"/>
          <w:sz w:val="16"/>
          <w:szCs w:val="16"/>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Nr.109, datë 28.3.2011</w:t>
      </w:r>
    </w:p>
    <w:p w:rsidR="00183C4E" w:rsidRPr="005A484B" w:rsidRDefault="00183C4E" w:rsidP="00300667">
      <w:pPr>
        <w:pStyle w:val="Paragrafi"/>
        <w:rPr>
          <w:rFonts w:cs="Times New Roman"/>
          <w:lang w:val="sq-AL"/>
        </w:rPr>
      </w:pPr>
    </w:p>
    <w:p w:rsidR="00183C4E" w:rsidRPr="005A484B" w:rsidRDefault="00183C4E" w:rsidP="00AF1292">
      <w:pPr>
        <w:pStyle w:val="Titulli"/>
        <w:rPr>
          <w:lang w:val="sq-AL"/>
        </w:rPr>
      </w:pPr>
      <w:r w:rsidRPr="005A484B">
        <w:rPr>
          <w:lang w:val="sq-AL"/>
        </w:rPr>
        <w:t>PËR DHËNIE LICENCE PERSONIT FIZIK Z. SHABAN MERKAJ, PËR TELEVIZIONIN PRIVAT KABLLOR “TV KABLLOR LAPARDHA”</w:t>
      </w:r>
    </w:p>
    <w:p w:rsidR="00183C4E" w:rsidRPr="005A484B" w:rsidRDefault="00183C4E" w:rsidP="00300667">
      <w:pPr>
        <w:pStyle w:val="Paragrafi"/>
        <w:rPr>
          <w:rFonts w:cs="Times New Roman"/>
          <w:lang w:val="sq-AL"/>
        </w:rPr>
      </w:pPr>
    </w:p>
    <w:p w:rsidR="00183C4E" w:rsidRDefault="00183C4E" w:rsidP="00717836">
      <w:pPr>
        <w:pStyle w:val="Paragrafi"/>
        <w:rPr>
          <w:rFonts w:cs="Times New Roman"/>
          <w:lang w:val="sq-AL"/>
        </w:rPr>
      </w:pPr>
      <w:r w:rsidRPr="005A484B">
        <w:rPr>
          <w:lang w:val="sq-AL"/>
        </w:rPr>
        <w:t xml:space="preserve">Në mbështetje të nenit 7 pika 21 dhe nenit 25 të ligjit nr.8410, datë 30.9.1998 “Për radion dhe televizionin publik e privat në Republikën e Shqipërisë”, të ndryshuar, rregullores së KKRT-së “Për licencimin e operatorëve privatë radiotelevizivë të transmetimeve me </w:t>
      </w:r>
      <w:r>
        <w:rPr>
          <w:lang w:val="sq-AL"/>
        </w:rPr>
        <w:t>kab</w:t>
      </w:r>
      <w:r w:rsidRPr="005A484B">
        <w:rPr>
          <w:lang w:val="sq-AL"/>
        </w:rPr>
        <w:t>ll</w:t>
      </w:r>
      <w:r>
        <w:rPr>
          <w:lang w:val="sq-AL"/>
        </w:rPr>
        <w:t>o”, miratuar me vendimin nr.</w:t>
      </w:r>
      <w:r w:rsidRPr="005A484B">
        <w:rPr>
          <w:lang w:val="sq-AL"/>
        </w:rPr>
        <w:t>221, datë 30.3.2004, të ndryshuar, rregullores së KKRT-së “Mbi procedurat e licencimit dhe rilicencimit të operatorëve privatë radio e televizivë”, miratuar me vendimin nr.1, datë 29.1.2010, Këshilli Kombëtar i Radios dhe Televizionit, pasi mori në shqyrt</w:t>
      </w:r>
      <w:r>
        <w:rPr>
          <w:lang w:val="sq-AL"/>
        </w:rPr>
        <w:t>im kërkesën e personit fizik z.</w:t>
      </w:r>
      <w:r w:rsidRPr="005A484B">
        <w:rPr>
          <w:lang w:val="sq-AL"/>
        </w:rPr>
        <w:t>Shaban Merkaj, për t’u licencuar si operator televiziv privat kabllor,</w:t>
      </w:r>
    </w:p>
    <w:p w:rsidR="00183C4E" w:rsidRPr="00717836" w:rsidRDefault="00183C4E" w:rsidP="00717836">
      <w:pPr>
        <w:pStyle w:val="Paragrafi"/>
        <w:rPr>
          <w:rFonts w:cs="Times New Roman"/>
          <w:sz w:val="20"/>
          <w:szCs w:val="20"/>
          <w:lang w:val="sq-AL"/>
        </w:rPr>
      </w:pPr>
    </w:p>
    <w:p w:rsidR="00183C4E" w:rsidRPr="005A484B" w:rsidRDefault="00183C4E" w:rsidP="00AF1292">
      <w:pPr>
        <w:pStyle w:val="VENDOSI"/>
        <w:rPr>
          <w:lang w:val="sq-AL"/>
        </w:rPr>
      </w:pPr>
      <w:r w:rsidRPr="005A484B">
        <w:rPr>
          <w:lang w:val="sq-AL"/>
        </w:rPr>
        <w:t>VENDOSI:</w:t>
      </w:r>
    </w:p>
    <w:p w:rsidR="00183C4E" w:rsidRPr="00717836"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1. T’i japë licencë, personit fizik z. Shaban Merkaj, duke e autorizuar të funksionojë si operator televiziv privat kabllor për “TV Lapardha”, për një periudhë prej 6 vjetësh nga data e hyrjes në fuqi të kësaj licence, për të mbuluar me sinjal komunën Otllak.</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717836" w:rsidRDefault="00183C4E" w:rsidP="00300667">
      <w:pPr>
        <w:pStyle w:val="Paragrafi"/>
        <w:rPr>
          <w:rFonts w:cs="Times New Roman"/>
          <w:sz w:val="18"/>
          <w:szCs w:val="18"/>
          <w:lang w:val="sq-AL"/>
        </w:rPr>
      </w:pPr>
    </w:p>
    <w:p w:rsidR="00183C4E" w:rsidRPr="005A484B" w:rsidRDefault="00183C4E" w:rsidP="00AF1292">
      <w:pPr>
        <w:pStyle w:val="Autoriteti"/>
        <w:rPr>
          <w:lang w:val="sq-AL"/>
        </w:rPr>
      </w:pPr>
      <w:r w:rsidRPr="005A484B">
        <w:rPr>
          <w:lang w:val="sq-AL"/>
        </w:rPr>
        <w:t>KRYETARE</w:t>
      </w:r>
    </w:p>
    <w:p w:rsidR="00183C4E" w:rsidRPr="005A484B" w:rsidRDefault="00183C4E" w:rsidP="00AF1292">
      <w:pPr>
        <w:pStyle w:val="AutoritetiEmer"/>
        <w:rPr>
          <w:lang w:val="sq-AL"/>
        </w:rPr>
      </w:pPr>
      <w:r w:rsidRPr="005A484B">
        <w:rPr>
          <w:lang w:val="sq-AL"/>
        </w:rPr>
        <w:t>Endira Bushati</w:t>
      </w:r>
    </w:p>
    <w:p w:rsidR="00183C4E" w:rsidRPr="00717836" w:rsidRDefault="00183C4E" w:rsidP="00300667">
      <w:pPr>
        <w:pStyle w:val="Paragrafi"/>
        <w:rPr>
          <w:rFonts w:cs="Times New Roman"/>
          <w:sz w:val="16"/>
          <w:szCs w:val="16"/>
          <w:lang w:val="sq-AL"/>
        </w:rPr>
      </w:pPr>
    </w:p>
    <w:p w:rsidR="00183C4E" w:rsidRDefault="00183C4E" w:rsidP="00300667">
      <w:pPr>
        <w:pStyle w:val="Paragrafi"/>
        <w:rPr>
          <w:rFonts w:cs="Times New Roman"/>
          <w:lang w:val="sq-AL"/>
        </w:rPr>
      </w:pPr>
    </w:p>
    <w:p w:rsidR="00183C4E" w:rsidRPr="005A484B" w:rsidRDefault="00183C4E" w:rsidP="00AF1292">
      <w:pPr>
        <w:pStyle w:val="Akti"/>
        <w:rPr>
          <w:lang w:val="sq-AL"/>
        </w:rPr>
      </w:pPr>
      <w:r w:rsidRPr="005A484B">
        <w:rPr>
          <w:lang w:val="sq-AL"/>
        </w:rPr>
        <w:t>VENDIM</w:t>
      </w:r>
    </w:p>
    <w:p w:rsidR="00183C4E" w:rsidRPr="005A484B" w:rsidRDefault="00183C4E" w:rsidP="00AF1292">
      <w:pPr>
        <w:pStyle w:val="NumriData"/>
        <w:rPr>
          <w:lang w:val="sq-AL"/>
        </w:rPr>
      </w:pPr>
      <w:r w:rsidRPr="005A484B">
        <w:rPr>
          <w:lang w:val="sq-AL"/>
        </w:rPr>
        <w:t>Nr.110, datë 28.3.2011</w:t>
      </w:r>
    </w:p>
    <w:p w:rsidR="00183C4E" w:rsidRPr="005A484B" w:rsidRDefault="00183C4E" w:rsidP="00300667">
      <w:pPr>
        <w:pStyle w:val="Paragrafi"/>
        <w:rPr>
          <w:rFonts w:cs="Times New Roman"/>
          <w:lang w:val="sq-AL"/>
        </w:rPr>
      </w:pPr>
    </w:p>
    <w:p w:rsidR="00183C4E" w:rsidRPr="005A484B" w:rsidRDefault="00183C4E" w:rsidP="00AF1292">
      <w:pPr>
        <w:pStyle w:val="Titulli"/>
        <w:rPr>
          <w:lang w:val="sq-AL"/>
        </w:rPr>
      </w:pPr>
      <w:r w:rsidRPr="005A484B">
        <w:rPr>
          <w:lang w:val="sq-AL"/>
        </w:rPr>
        <w:t>PËR DHËNIE LICENCE PERSONIT FIZIK Z. VULLNET NAZËRAJ, PËR TELEVIZIONIN PRIVAT KABLLOR “TV KABLLOR ARD&amp;NET”</w:t>
      </w:r>
    </w:p>
    <w:p w:rsidR="00183C4E" w:rsidRPr="005A484B" w:rsidRDefault="00183C4E" w:rsidP="00300667">
      <w:pPr>
        <w:pStyle w:val="Paragrafi"/>
        <w:rPr>
          <w:rFonts w:cs="Times New Roman"/>
          <w:lang w:val="sq-AL"/>
        </w:rPr>
      </w:pPr>
    </w:p>
    <w:p w:rsidR="00183C4E" w:rsidRPr="005A484B" w:rsidRDefault="00183C4E" w:rsidP="00717836">
      <w:pPr>
        <w:pStyle w:val="Paragrafi"/>
        <w:rPr>
          <w:lang w:val="sq-AL"/>
        </w:rPr>
      </w:pPr>
      <w:r w:rsidRPr="005A484B">
        <w:rPr>
          <w:lang w:val="sq-AL"/>
        </w:rPr>
        <w:t>Në mbështetje të nenit 7 pik</w:t>
      </w:r>
      <w:r>
        <w:rPr>
          <w:lang w:val="sq-AL"/>
        </w:rPr>
        <w:t>a 21 dhe nenit 25 të ligjit nr.</w:t>
      </w:r>
      <w:r w:rsidRPr="005A484B">
        <w:rPr>
          <w:lang w:val="sq-AL"/>
        </w:rPr>
        <w:t>8410, datë 30.9.1998 “Për radion dhe televizionin publik e privat në Republikën e Shqipërisë”, të ndryshuar, rregullores së KKRT-së “Për licencimin e operatorëve privatë radiotel</w:t>
      </w:r>
      <w:r>
        <w:rPr>
          <w:lang w:val="sq-AL"/>
        </w:rPr>
        <w:t>evizivë të transmetimeve me kab</w:t>
      </w:r>
      <w:r w:rsidRPr="005A484B">
        <w:rPr>
          <w:lang w:val="sq-AL"/>
        </w:rPr>
        <w:t>ll</w:t>
      </w:r>
      <w:r>
        <w:rPr>
          <w:lang w:val="sq-AL"/>
        </w:rPr>
        <w:t>o”, miratuar me vendimin nr.</w:t>
      </w:r>
      <w:r w:rsidRPr="005A484B">
        <w:rPr>
          <w:lang w:val="sq-AL"/>
        </w:rPr>
        <w:t>221, datë 30.3.2004, të ndryshuar, rregullores së KKRT-së “Mbi procedurat e licencimit dhe rilicencimit të operatorëve privatë radio e televizivë”, miratuar me vendimin nr.1, datë 29.1.2010, Këshilli Kombëtar i Radios dhe Televizionit, pasi mori në shqyrtim kërkesën e personit fizik z.Vullnet Nazëraj, për t’u licencuar si operator televiziv privat kabllor,</w:t>
      </w:r>
    </w:p>
    <w:p w:rsidR="00183C4E" w:rsidRPr="005A484B" w:rsidRDefault="00183C4E" w:rsidP="00AF1292">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T’i ja</w:t>
      </w:r>
      <w:r>
        <w:rPr>
          <w:lang w:val="sq-AL"/>
        </w:rPr>
        <w:t>pë licencë, personit fizik z.</w:t>
      </w:r>
      <w:r w:rsidRPr="005A484B">
        <w:rPr>
          <w:lang w:val="sq-AL"/>
        </w:rPr>
        <w:t>Vullnet Nazëraj, duke e autorizuar të funksionojë si operator televiziv privat kabllor për “TV ARD&amp;NET”, për një periudhë prej 6 vjetësh nga data e hyrjes në fuqi të kësaj licence, për të mbuluar me sinjal komunën Frakull.</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724733">
      <w:pPr>
        <w:pStyle w:val="Autoriteti"/>
        <w:rPr>
          <w:lang w:val="sq-AL"/>
        </w:rPr>
      </w:pPr>
      <w:r w:rsidRPr="005A484B">
        <w:rPr>
          <w:lang w:val="sq-AL"/>
        </w:rPr>
        <w:t>KRYETARE</w:t>
      </w:r>
    </w:p>
    <w:p w:rsidR="00183C4E" w:rsidRPr="005A484B" w:rsidRDefault="00183C4E" w:rsidP="00724733">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724733">
      <w:pPr>
        <w:pStyle w:val="Akti"/>
        <w:rPr>
          <w:lang w:val="sq-AL"/>
        </w:rPr>
      </w:pPr>
      <w:r w:rsidRPr="005A484B">
        <w:rPr>
          <w:lang w:val="sq-AL"/>
        </w:rPr>
        <w:t>VENDIM</w:t>
      </w:r>
    </w:p>
    <w:p w:rsidR="00183C4E" w:rsidRPr="005A484B" w:rsidRDefault="00183C4E" w:rsidP="00724733">
      <w:pPr>
        <w:pStyle w:val="NumriData"/>
        <w:rPr>
          <w:lang w:val="sq-AL"/>
        </w:rPr>
      </w:pPr>
      <w:r w:rsidRPr="005A484B">
        <w:rPr>
          <w:lang w:val="sq-AL"/>
        </w:rPr>
        <w:t>Nr.111, datë 28.3.2011</w:t>
      </w:r>
    </w:p>
    <w:p w:rsidR="00183C4E" w:rsidRPr="005A484B" w:rsidRDefault="00183C4E" w:rsidP="00300667">
      <w:pPr>
        <w:pStyle w:val="Paragrafi"/>
        <w:rPr>
          <w:rFonts w:cs="Times New Roman"/>
          <w:lang w:val="sq-AL"/>
        </w:rPr>
      </w:pPr>
    </w:p>
    <w:p w:rsidR="00183C4E" w:rsidRPr="005A484B" w:rsidRDefault="00183C4E" w:rsidP="00724733">
      <w:pPr>
        <w:pStyle w:val="Titulli"/>
        <w:rPr>
          <w:lang w:val="sq-AL"/>
        </w:rPr>
      </w:pPr>
      <w:r w:rsidRPr="005A484B">
        <w:rPr>
          <w:lang w:val="sq-AL"/>
        </w:rPr>
        <w:t>PËR DHËNIE LICENCE PERSONIT FIZIK Z. GJERGJ GEGA, PËR TELEVIZIONIN PRIVAT KABLLOR “TV KABLLOR MAMURRAS”</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nenit 7 pik</w:t>
      </w:r>
      <w:r>
        <w:rPr>
          <w:lang w:val="sq-AL"/>
        </w:rPr>
        <w:t>a 21 dhe nenit 25 të ligjit nr.</w:t>
      </w:r>
      <w:r w:rsidRPr="005A484B">
        <w:rPr>
          <w:lang w:val="sq-AL"/>
        </w:rPr>
        <w:t>8410, datë 30.9.1998 “Për radion dhe televizionin publik e privat në Republikën e Shqipërisë”, të ndryshuar, rregullores së KKRT-së “Për licencimin e operatorëve privatë radiotel</w:t>
      </w:r>
      <w:r>
        <w:rPr>
          <w:lang w:val="sq-AL"/>
        </w:rPr>
        <w:t>evizivë të transmetimeve me kab</w:t>
      </w:r>
      <w:r w:rsidRPr="005A484B">
        <w:rPr>
          <w:lang w:val="sq-AL"/>
        </w:rPr>
        <w:t>ll</w:t>
      </w:r>
      <w:r>
        <w:rPr>
          <w:lang w:val="sq-AL"/>
        </w:rPr>
        <w:t>o”, miratuar me vendimin nr.</w:t>
      </w:r>
      <w:r w:rsidRPr="005A484B">
        <w:rPr>
          <w:lang w:val="sq-AL"/>
        </w:rPr>
        <w:t>221, datë 30.3.2004, të ndryshuar, rregullores së KKRT-së “Mbi procedurat e licencimit dhe rilicencimit të operatorëve privatë radio e televizivë”, miratuar me vendimin nr.1, datë 29.1.2010, Këshilli Kombëtar i Radios dhe Televizionit, pasi mori në shqyrt</w:t>
      </w:r>
      <w:r>
        <w:rPr>
          <w:lang w:val="sq-AL"/>
        </w:rPr>
        <w:t>im kërkesën e personit fizik z.</w:t>
      </w:r>
      <w:r w:rsidRPr="005A484B">
        <w:rPr>
          <w:lang w:val="sq-AL"/>
        </w:rPr>
        <w:t>Gjergj Gega, për t’u licencuar si operator televiziv privat kabllor,</w:t>
      </w:r>
    </w:p>
    <w:p w:rsidR="00183C4E" w:rsidRPr="005A484B" w:rsidRDefault="00183C4E" w:rsidP="00300667">
      <w:pPr>
        <w:pStyle w:val="Paragrafi"/>
        <w:rPr>
          <w:lang w:val="sq-AL"/>
        </w:rPr>
      </w:pPr>
    </w:p>
    <w:p w:rsidR="00183C4E" w:rsidRPr="005A484B" w:rsidRDefault="00183C4E" w:rsidP="00724733">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1. T’i </w:t>
      </w:r>
      <w:r>
        <w:rPr>
          <w:lang w:val="sq-AL"/>
        </w:rPr>
        <w:t>japë licencë, personit fizik z.</w:t>
      </w:r>
      <w:r w:rsidRPr="005A484B">
        <w:rPr>
          <w:lang w:val="sq-AL"/>
        </w:rPr>
        <w:t>Gjergj Gega, duke e autorizuar të funksionojë si operator televiziv privat kabllor për “TV Mamurras”, për një periudhë prej 6 vjetësh nga data e hyrjes në fuqi të kësaj licence, për të mbuluar me sinjal qytetin e Mamurrasit.</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724733">
      <w:pPr>
        <w:pStyle w:val="Autoriteti"/>
        <w:rPr>
          <w:lang w:val="sq-AL"/>
        </w:rPr>
      </w:pPr>
      <w:r w:rsidRPr="005A484B">
        <w:rPr>
          <w:lang w:val="sq-AL"/>
        </w:rPr>
        <w:t>KRYETARE</w:t>
      </w:r>
    </w:p>
    <w:p w:rsidR="00183C4E" w:rsidRPr="005A484B" w:rsidRDefault="00183C4E" w:rsidP="00724733">
      <w:pPr>
        <w:pStyle w:val="AutoritetiEmer"/>
        <w:rPr>
          <w:lang w:val="sq-AL"/>
        </w:rPr>
      </w:pPr>
      <w:r w:rsidRPr="005A484B">
        <w:rPr>
          <w:lang w:val="sq-AL"/>
        </w:rPr>
        <w:t>Endira Bushati</w:t>
      </w:r>
    </w:p>
    <w:p w:rsidR="00183C4E" w:rsidRDefault="00183C4E" w:rsidP="00F37ED0">
      <w:pPr>
        <w:pStyle w:val="Paragrafi"/>
        <w:ind w:firstLine="0"/>
        <w:rPr>
          <w:rFonts w:cs="Times New Roman"/>
          <w:lang w:val="sq-AL"/>
        </w:rPr>
      </w:pPr>
    </w:p>
    <w:p w:rsidR="00183C4E" w:rsidRPr="005A484B" w:rsidRDefault="00183C4E" w:rsidP="00F37ED0">
      <w:pPr>
        <w:pStyle w:val="Paragrafi"/>
        <w:ind w:firstLine="0"/>
        <w:rPr>
          <w:rFonts w:cs="Times New Roman"/>
          <w:lang w:val="sq-AL"/>
        </w:rPr>
      </w:pPr>
    </w:p>
    <w:p w:rsidR="00183C4E" w:rsidRPr="005A484B" w:rsidRDefault="00183C4E" w:rsidP="00724733">
      <w:pPr>
        <w:pStyle w:val="Akti"/>
        <w:rPr>
          <w:lang w:val="sq-AL"/>
        </w:rPr>
      </w:pPr>
      <w:r w:rsidRPr="005A484B">
        <w:rPr>
          <w:lang w:val="sq-AL"/>
        </w:rPr>
        <w:t>VENDIM</w:t>
      </w:r>
    </w:p>
    <w:p w:rsidR="00183C4E" w:rsidRPr="005A484B" w:rsidRDefault="00183C4E" w:rsidP="00724733">
      <w:pPr>
        <w:pStyle w:val="NumriData"/>
        <w:rPr>
          <w:lang w:val="sq-AL"/>
        </w:rPr>
      </w:pPr>
      <w:r w:rsidRPr="005A484B">
        <w:rPr>
          <w:lang w:val="sq-AL"/>
        </w:rPr>
        <w:t>Nr.112, datë 28.3.2011</w:t>
      </w:r>
    </w:p>
    <w:p w:rsidR="00183C4E" w:rsidRPr="005A484B" w:rsidRDefault="00183C4E" w:rsidP="00300667">
      <w:pPr>
        <w:pStyle w:val="Paragrafi"/>
        <w:rPr>
          <w:rFonts w:cs="Times New Roman"/>
          <w:lang w:val="sq-AL"/>
        </w:rPr>
      </w:pPr>
    </w:p>
    <w:p w:rsidR="00183C4E" w:rsidRPr="005A484B" w:rsidRDefault="00183C4E" w:rsidP="00724733">
      <w:pPr>
        <w:pStyle w:val="Titulli"/>
        <w:rPr>
          <w:lang w:val="sq-AL"/>
        </w:rPr>
      </w:pPr>
      <w:r w:rsidRPr="005A484B">
        <w:rPr>
          <w:lang w:val="sq-AL"/>
        </w:rPr>
        <w:t>PËR DHËNIE LICENCE PERSONIT FIZIK ZNJ.ËNGJËLLUSHE VELIAJ, PËR TELEVIZIONIN PRIVAT KABLLOR “TV KABLLOR OREXH”</w:t>
      </w:r>
    </w:p>
    <w:p w:rsidR="00183C4E" w:rsidRPr="005A484B" w:rsidRDefault="00183C4E" w:rsidP="00300667">
      <w:pPr>
        <w:pStyle w:val="Paragrafi"/>
        <w:rPr>
          <w:rFonts w:cs="Times New Roman"/>
          <w:lang w:val="sq-AL"/>
        </w:rPr>
      </w:pPr>
    </w:p>
    <w:p w:rsidR="00183C4E" w:rsidRPr="009B6609" w:rsidRDefault="00183C4E" w:rsidP="009B6609">
      <w:pPr>
        <w:pStyle w:val="Paragrafi"/>
        <w:rPr>
          <w:rFonts w:cs="Times New Roman"/>
          <w:lang w:val="sq-AL"/>
        </w:rPr>
      </w:pPr>
      <w:r w:rsidRPr="005A484B">
        <w:rPr>
          <w:lang w:val="sq-AL"/>
        </w:rPr>
        <w:t>Në mbështetje të nenit 7 pik</w:t>
      </w:r>
      <w:r>
        <w:rPr>
          <w:lang w:val="sq-AL"/>
        </w:rPr>
        <w:t>a 21 dhe nenit 25 të ligjit nr.8410, datë 30.</w:t>
      </w:r>
      <w:r w:rsidRPr="005A484B">
        <w:rPr>
          <w:lang w:val="sq-AL"/>
        </w:rPr>
        <w:t xml:space="preserve">9.1998 “Për radion dhe televizionin publik e privat në Republikën e Shqipërisë”, të ndryshuar, rregullores së KKRT-së “Për licencimin e operatorëve privatë radiotelevizivë të transmetimeve me </w:t>
      </w:r>
      <w:r>
        <w:rPr>
          <w:lang w:val="sq-AL"/>
        </w:rPr>
        <w:t>kabllo”, miratuar me vendimin nr.221, datë 30.</w:t>
      </w:r>
      <w:r w:rsidRPr="005A484B">
        <w:rPr>
          <w:lang w:val="sq-AL"/>
        </w:rPr>
        <w:t>3.2004, të ndryshuar, rregullores së KKRT-së “Mbi procedurat e licencimit dhe rilicencimit të operatorëve privatë radio e televizivë”, miratuar me vendimin nr.1, datë 29.1.2010, Këshilli Kombëtar i Radios dhe Televizionit, pasi mori në shqyrtim kërkesën e personit fizik znj.Engjëllushe Veliaj, për t’u licencuar si operator televiziv privat kabllor,</w:t>
      </w:r>
    </w:p>
    <w:p w:rsidR="00183C4E" w:rsidRPr="005A484B" w:rsidRDefault="00183C4E" w:rsidP="00724733">
      <w:pPr>
        <w:pStyle w:val="VENDOSI"/>
        <w:rPr>
          <w:lang w:val="sq-AL"/>
        </w:rPr>
      </w:pPr>
      <w:r w:rsidRPr="005A484B">
        <w:rPr>
          <w:lang w:val="sq-AL"/>
        </w:rPr>
        <w:t>VENDOSI:</w:t>
      </w:r>
    </w:p>
    <w:p w:rsidR="00183C4E" w:rsidRPr="00F37ED0"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1. T’i japë licencë, personit fizik znj.Engjëllushe Veliaj, duke e autorizuar të funksionojë si operator televiziv privat kabllor për “TV Orexh”, për një periudhë prej 6 vjetësh nga data e hyrjes në fuqi të kësaj licence, për të mbuluar me sinjal komunën Mbrostar dhe fshatin Patos.</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724733">
      <w:pPr>
        <w:pStyle w:val="Autoriteti"/>
        <w:rPr>
          <w:lang w:val="sq-AL"/>
        </w:rPr>
      </w:pPr>
      <w:r w:rsidRPr="005A484B">
        <w:rPr>
          <w:lang w:val="sq-AL"/>
        </w:rPr>
        <w:t>KRYETARE</w:t>
      </w:r>
    </w:p>
    <w:p w:rsidR="00183C4E" w:rsidRPr="005A484B" w:rsidRDefault="00183C4E" w:rsidP="00724733">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F37ED0" w:rsidRDefault="00183C4E" w:rsidP="00300667">
      <w:pPr>
        <w:pStyle w:val="Paragrafi"/>
        <w:rPr>
          <w:rFonts w:cs="Times New Roman"/>
          <w:sz w:val="18"/>
          <w:szCs w:val="18"/>
          <w:lang w:val="sq-AL"/>
        </w:rPr>
      </w:pPr>
    </w:p>
    <w:p w:rsidR="00183C4E" w:rsidRPr="005A484B" w:rsidRDefault="00183C4E" w:rsidP="00724733">
      <w:pPr>
        <w:pStyle w:val="Akti"/>
        <w:rPr>
          <w:lang w:val="sq-AL"/>
        </w:rPr>
      </w:pPr>
      <w:r w:rsidRPr="005A484B">
        <w:rPr>
          <w:lang w:val="sq-AL"/>
        </w:rPr>
        <w:t>VENDIM</w:t>
      </w:r>
    </w:p>
    <w:p w:rsidR="00183C4E" w:rsidRPr="005A484B" w:rsidRDefault="00183C4E" w:rsidP="00724733">
      <w:pPr>
        <w:pStyle w:val="NumriData"/>
        <w:rPr>
          <w:lang w:val="sq-AL"/>
        </w:rPr>
      </w:pPr>
      <w:r w:rsidRPr="005A484B">
        <w:rPr>
          <w:lang w:val="sq-AL"/>
        </w:rPr>
        <w:t>Nr.113, datë 28.3.2011</w:t>
      </w:r>
    </w:p>
    <w:p w:rsidR="00183C4E" w:rsidRPr="005A484B" w:rsidRDefault="00183C4E" w:rsidP="00300667">
      <w:pPr>
        <w:pStyle w:val="Paragrafi"/>
        <w:rPr>
          <w:rFonts w:cs="Times New Roman"/>
          <w:lang w:val="sq-AL"/>
        </w:rPr>
      </w:pPr>
    </w:p>
    <w:p w:rsidR="00183C4E" w:rsidRPr="005A484B" w:rsidRDefault="00183C4E" w:rsidP="00724733">
      <w:pPr>
        <w:pStyle w:val="Titulli"/>
        <w:rPr>
          <w:lang w:val="sq-AL"/>
        </w:rPr>
      </w:pPr>
      <w:r w:rsidRPr="005A484B">
        <w:rPr>
          <w:lang w:val="sq-AL"/>
        </w:rPr>
        <w:t>PËR DHËNIE LICENCE PERSONIT FIZIK Z.BILBIL HAJDINI, PËR TELEVIZIONIN PRIVAT KABLLOR “TV KABLLOR ALFA HAJDINI”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nenit 7 pika 21 dhe nenit 25 të ligjit nr.8410, datë 30.9.1998 “Për radion dhe televizionin publik e privat në Republikën e Shqipërisë”, të ndryshuar, rregullores së KKRT-së “Për licencimin e operatorëve privatë radiotelevizivë të transmetimeve me kabll</w:t>
      </w:r>
      <w:r>
        <w:rPr>
          <w:lang w:val="sq-AL"/>
        </w:rPr>
        <w:t>o</w:t>
      </w:r>
      <w:r w:rsidRPr="005A484B">
        <w:rPr>
          <w:lang w:val="sq-AL"/>
        </w:rPr>
        <w:t>”, miratuar me vendimin nr.221, datë 30.3.2004, të ndryshuar, rregullores së KKRT-së “Mbi procedurat e licencimit dhe rilicencimit të operatorëve privatë radio e televizivë”, miratuar me vendimin nr.1, datë 29.1.2010, Këshilli Kombëtar i Radios dhe Televizionit, pasi mori në shqyrt</w:t>
      </w:r>
      <w:r>
        <w:rPr>
          <w:lang w:val="sq-AL"/>
        </w:rPr>
        <w:t>im kërkesën e personit fizik z.</w:t>
      </w:r>
      <w:r w:rsidRPr="005A484B">
        <w:rPr>
          <w:lang w:val="sq-AL"/>
        </w:rPr>
        <w:t>Bilbil Hajdini, për t’u licencuar si operator televiziv privat kabllor,</w:t>
      </w:r>
    </w:p>
    <w:p w:rsidR="00183C4E" w:rsidRPr="00F37ED0" w:rsidRDefault="00183C4E" w:rsidP="00887860">
      <w:pPr>
        <w:rPr>
          <w:sz w:val="16"/>
          <w:szCs w:val="16"/>
          <w:lang w:val="sq-AL"/>
        </w:rPr>
      </w:pPr>
    </w:p>
    <w:p w:rsidR="00183C4E" w:rsidRPr="005A484B" w:rsidRDefault="00183C4E" w:rsidP="00724733">
      <w:pPr>
        <w:pStyle w:val="VENDOSI"/>
        <w:rPr>
          <w:lang w:val="sq-AL"/>
        </w:rPr>
      </w:pPr>
      <w:r w:rsidRPr="005A484B">
        <w:rPr>
          <w:lang w:val="sq-AL"/>
        </w:rPr>
        <w:t>VENDOSI:</w:t>
      </w:r>
    </w:p>
    <w:p w:rsidR="00183C4E" w:rsidRPr="00F37ED0" w:rsidRDefault="00183C4E" w:rsidP="00300667">
      <w:pPr>
        <w:pStyle w:val="Paragrafi"/>
        <w:rPr>
          <w:rFonts w:cs="Times New Roman"/>
          <w:sz w:val="18"/>
          <w:szCs w:val="18"/>
          <w:lang w:val="sq-AL"/>
        </w:rPr>
      </w:pPr>
    </w:p>
    <w:p w:rsidR="00183C4E" w:rsidRPr="005A484B" w:rsidRDefault="00183C4E" w:rsidP="00300667">
      <w:pPr>
        <w:pStyle w:val="Paragrafi"/>
        <w:rPr>
          <w:lang w:val="sq-AL"/>
        </w:rPr>
      </w:pPr>
      <w:r w:rsidRPr="005A484B">
        <w:rPr>
          <w:lang w:val="sq-AL"/>
        </w:rPr>
        <w:t>1. T’i japë licencë, personit fizik z. Bilbil Hajdini, duke e autorizuar të funksionojë si operator televiziv privat kabllor për “TV Alfa Hajdini”, për një periudhë prej 6 vjetësh nga data e hyrjes në fuqi të kësaj licence, për të mbuluar me sinjal fshatin “Afrim i Ri”, në komunën Qendër, Fier.</w:t>
      </w:r>
    </w:p>
    <w:p w:rsidR="00183C4E" w:rsidRPr="005A484B" w:rsidRDefault="00183C4E" w:rsidP="00300667">
      <w:pPr>
        <w:pStyle w:val="Paragrafi"/>
        <w:rPr>
          <w:lang w:val="sq-AL"/>
        </w:rPr>
      </w:pPr>
      <w:r w:rsidRPr="005A484B">
        <w:rPr>
          <w:lang w:val="sq-AL"/>
        </w:rPr>
        <w:t>2. Në aneksin e licencës jepen kushtet e licencës, ku përfshihen struktura programore, zona e mbulimit, kushtet teknike dhe tarifat.</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724733">
      <w:pPr>
        <w:pStyle w:val="Autoriteti"/>
        <w:rPr>
          <w:lang w:val="sq-AL"/>
        </w:rPr>
      </w:pPr>
      <w:r w:rsidRPr="005A484B">
        <w:rPr>
          <w:lang w:val="sq-AL"/>
        </w:rPr>
        <w:t>KRYETARE</w:t>
      </w:r>
    </w:p>
    <w:p w:rsidR="00183C4E" w:rsidRPr="005A484B" w:rsidRDefault="00183C4E" w:rsidP="0045032C">
      <w:pPr>
        <w:pStyle w:val="AutoritetiEmer"/>
        <w:rPr>
          <w:lang w:val="sq-AL"/>
        </w:rPr>
      </w:pPr>
      <w:r w:rsidRPr="005A484B">
        <w:rPr>
          <w:lang w:val="sq-AL"/>
        </w:rPr>
        <w:t>Endira Bushati</w:t>
      </w: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Default="00183C4E" w:rsidP="00753F9A">
      <w:pPr>
        <w:pStyle w:val="Akti"/>
        <w:keepNext w:val="0"/>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Nr.114,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PËR ZGJERIMIN E ZONËS SË LICENCIMIT PËR TELEVIZIONIN PRIVAT KABLLOR “TV KABLLOR XHAÇI”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nenit 7 pik</w:t>
      </w:r>
      <w:r>
        <w:rPr>
          <w:lang w:val="sq-AL"/>
        </w:rPr>
        <w:t>a 21 dhe nenit 25 të ligjit nr.8410, datë 30.</w:t>
      </w:r>
      <w:r w:rsidRPr="005A484B">
        <w:rPr>
          <w:lang w:val="sq-AL"/>
        </w:rPr>
        <w:t>9.1998 “Për radion dhe televizionin publik e privat në Republikën e Shqipërisë”, të ndryshuar, rregullores së KKRT-së “Për licencimin e operatorëve privatë radiotelevizivë të transmetimeve me ka</w:t>
      </w:r>
      <w:r>
        <w:rPr>
          <w:lang w:val="sq-AL"/>
        </w:rPr>
        <w:t>bllo”, miratuar me vendimin nr.</w:t>
      </w:r>
      <w:r w:rsidRPr="005A484B">
        <w:rPr>
          <w:lang w:val="sq-AL"/>
        </w:rPr>
        <w:t xml:space="preserve">221, datë 30.3.2004, të ndryshuar, rregullores së KKRT-së “Mbi procedurat e licencimit dhe rilicencimit të operatorëve privatë radio e televizivë”, miratuar me vendimin nr.1, datë 29.1.2010, Këshilli Kombëtar i Radios dhe Televizionit, pasi mori në shqyrtim kërkesën televizionit privat kabllor “TV Xhaçi” për zgjerimin e zonës së licencimit, </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miratojë zgjerimin e zonës së licencimit të subjektit televiziv privat kabllor “TV Xhaçi”, sipas licencës nr. 086RTVKABLLOR, në qytetin e Bilishtit.</w:t>
      </w:r>
    </w:p>
    <w:p w:rsidR="00183C4E" w:rsidRPr="005A484B" w:rsidRDefault="00183C4E" w:rsidP="00300667">
      <w:pPr>
        <w:pStyle w:val="Paragrafi"/>
        <w:rPr>
          <w:lang w:val="sq-AL"/>
        </w:rPr>
      </w:pPr>
      <w:r w:rsidRPr="005A484B">
        <w:rPr>
          <w:lang w:val="sq-AL"/>
        </w:rPr>
        <w:t xml:space="preserve">2. Karakteristikat teknike janë </w:t>
      </w:r>
      <w:r>
        <w:rPr>
          <w:lang w:val="sq-AL"/>
        </w:rPr>
        <w:t>pjesë e licencës përkatëse dhe u</w:t>
      </w:r>
      <w:r w:rsidRPr="005A484B">
        <w:rPr>
          <w:lang w:val="sq-AL"/>
        </w:rPr>
        <w:t xml:space="preserve"> nënshtrohen të gjitha kushteve të saj.</w:t>
      </w:r>
    </w:p>
    <w:p w:rsidR="00183C4E" w:rsidRPr="005A484B" w:rsidRDefault="00183C4E" w:rsidP="00300667">
      <w:pPr>
        <w:pStyle w:val="Paragrafi"/>
        <w:rPr>
          <w:lang w:val="sq-AL"/>
        </w:rPr>
      </w:pPr>
      <w:r w:rsidRPr="005A484B">
        <w:rPr>
          <w:lang w:val="sq-AL"/>
        </w:rPr>
        <w:t>3. Ngarkohet administrata e KKRT-së për pasqyrimin e ndryshimeve përkatëse në licencën e subjektit.</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Nr.115,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PËR DHËNIE LICENCE PERSONIT FIZIK Z.GËZIM CAKE, PËR TELEVIZIONIN PRIVAT KABLLOR “TV KABLLOR ZARGOÇAN”</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nenit 25 </w:t>
      </w:r>
      <w:r>
        <w:rPr>
          <w:lang w:val="sq-AL"/>
        </w:rPr>
        <w:t>të ligjit nr.8410, datë 30.</w:t>
      </w:r>
      <w:r w:rsidRPr="005A484B">
        <w:rPr>
          <w:lang w:val="sq-AL"/>
        </w:rPr>
        <w:t xml:space="preserve">9.1998 “Për radion dhe televizionin publik e privat në Republikën e Shqipërisë”, të ndryshuar, rregullores së KKRT-së “Për licencimin e operatorëve privatë radiotelevizivë të transmetimeve me </w:t>
      </w:r>
      <w:r>
        <w:rPr>
          <w:lang w:val="sq-AL"/>
        </w:rPr>
        <w:t>kabllo”, miratuar me vendimin nr.</w:t>
      </w:r>
      <w:r w:rsidRPr="005A484B">
        <w:rPr>
          <w:lang w:val="sq-AL"/>
        </w:rPr>
        <w:t>2</w:t>
      </w:r>
      <w:r>
        <w:rPr>
          <w:lang w:val="sq-AL"/>
        </w:rPr>
        <w:t>21, datë 30.</w:t>
      </w:r>
      <w:r w:rsidRPr="005A484B">
        <w:rPr>
          <w:lang w:val="sq-AL"/>
        </w:rPr>
        <w:t>3.2004, të ndryshuar, rregullores së KKRT-së “Mbi procedurat e licencimit dhe rilicencimit të operatorëve privatë radio e televizivë”, miratuar me vendimin nr.1, datë 29.1.2010, Këshilli Kombëtar i Radios dhe Televizionit, pasi mori në shqyrti</w:t>
      </w:r>
      <w:r>
        <w:rPr>
          <w:lang w:val="sq-AL"/>
        </w:rPr>
        <w:t>m kërkesën e personit fizik z.</w:t>
      </w:r>
      <w:r w:rsidRPr="005A484B">
        <w:rPr>
          <w:lang w:val="sq-AL"/>
        </w:rPr>
        <w:t>Gëzim Cake, për t’u licencuar si operator televiziv privat kabllor,</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1. T’i japë licencë, personit fizik z. Gëzim Cake, duke e autorizuar të funksionojë si operator televiziv privat kabllor për “TV Zargoçan”, për një periudhë prej 6 vjetësh nga data e </w:t>
      </w:r>
      <w:r>
        <w:rPr>
          <w:lang w:val="sq-AL"/>
        </w:rPr>
        <w:t>hyrjes në fuqi të kësaj licence</w:t>
      </w:r>
      <w:r w:rsidRPr="005A484B">
        <w:rPr>
          <w:lang w:val="sq-AL"/>
        </w:rPr>
        <w:t xml:space="preserve"> për të mbuluar me sinjal fshatin Zargoçan.</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8E6BF2">
      <w:pPr>
        <w:pStyle w:val="AutoritetiEmer"/>
        <w:rPr>
          <w:lang w:val="sq-AL"/>
        </w:rPr>
      </w:pPr>
      <w:r w:rsidRPr="005A484B">
        <w:rPr>
          <w:lang w:val="sq-AL"/>
        </w:rPr>
        <w:t>Endira Bushati</w:t>
      </w: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Nr.116,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PËR DHËNIE LICENCE PERSONIT FIZIK Z. ARBEN ASLLANI, PËR TELEVIZIONIN PRIVAT KABLLOR “TV KABLLOR 2ASL”</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nenit 7 pika 21 dhe nenit 25 të ligjit nr. 8410, datë 30.9.1998 “Për radion dhe televizionin publik e privat në Republikën e Shqipërisë”, të ndryshuar, rregullores së KKRT-së “Për licencimin e operatorëve privatë radiotelevizivë të transmetimeve me kabll</w:t>
      </w:r>
      <w:r>
        <w:rPr>
          <w:lang w:val="sq-AL"/>
        </w:rPr>
        <w:t>o</w:t>
      </w:r>
      <w:r w:rsidRPr="005A484B">
        <w:rPr>
          <w:lang w:val="sq-AL"/>
        </w:rPr>
        <w:t>”, miratuar me vendimin nr.221, datë 30.3.2004, të ndryshuar, rregullores së KKRT-së “Mbi procedurat e licencimit dhe rilicencimit të operatorëve privatë radio e televizivë”, miratuar me vendimin nr.1, datë 29.1.2010, Këshilli Kombëtar i Radios dhe Televizionit, pasi mori në shqyrtim kërkesën e personit fizik z. Arben Asllani, për t’u licencuar si operator televiziv privat kabllor,</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1. T’i japë licencë, personit fizik z. Arben Asllani, duke e autorizuar të funksionojë si operator televiziv privat kabllor për “TV 2ASL”, për një periudhë prej 6 vjetësh nga data e </w:t>
      </w:r>
      <w:r>
        <w:rPr>
          <w:lang w:val="sq-AL"/>
        </w:rPr>
        <w:t>hyrjes në fuqi të kësaj licence</w:t>
      </w:r>
      <w:r w:rsidRPr="005A484B">
        <w:rPr>
          <w:lang w:val="sq-AL"/>
        </w:rPr>
        <w:t xml:space="preserve"> për të mbuluar me sinjal komunat Shirgjan dhe Funar.</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EB5DC4">
      <w:pPr>
        <w:pStyle w:val="Akti"/>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Nr.117,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 xml:space="preserve">PËR DHËNIE LICENCE PERSONIT FIZIK Z.FREDI HASA, PËR </w:t>
      </w:r>
    </w:p>
    <w:p w:rsidR="00183C4E" w:rsidRPr="005A484B" w:rsidRDefault="00183C4E" w:rsidP="00EB5DC4">
      <w:pPr>
        <w:pStyle w:val="Titulli"/>
        <w:rPr>
          <w:lang w:val="sq-AL"/>
        </w:rPr>
      </w:pPr>
      <w:r w:rsidRPr="005A484B">
        <w:rPr>
          <w:lang w:val="sq-AL"/>
        </w:rPr>
        <w:t>TELEVIZIONIN PRIVAT KABLLOR “TV KABLLOR PIRG”</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nenit 25 të ligjit nr.8410, datë 30.9.1998, “Për radion dhe televizionin publik e privat në Republikën e Shqipërisë”, të ndryshuar, rregullores së KKRT-së “Për licencimin e operatorëve privatë radiotelevizivë të transmetimeve me </w:t>
      </w:r>
      <w:r>
        <w:rPr>
          <w:lang w:val="sq-AL"/>
        </w:rPr>
        <w:t>kabllo</w:t>
      </w:r>
      <w:r w:rsidRPr="005A484B">
        <w:rPr>
          <w:lang w:val="sq-AL"/>
        </w:rPr>
        <w:t>”, miratuar me vendimin nr.221, datë 30.3.2004, të ndryshuar, rregullores së KKRT-së “Mbi procedurat e licencimit dhe rilicencimit të operatorëve privatë radio e televizivë”, miratuar me vendimin nr.1, datë 29.1.2010, Këshilli Kombëtar i Radios dhe Televizionit, pasi mori në shqy</w:t>
      </w:r>
      <w:r>
        <w:rPr>
          <w:lang w:val="sq-AL"/>
        </w:rPr>
        <w:t>rtim kërkesën e personit fizik z.</w:t>
      </w:r>
      <w:r w:rsidRPr="005A484B">
        <w:rPr>
          <w:lang w:val="sq-AL"/>
        </w:rPr>
        <w:t>Fredi Hasa, për t’u licencuar si operator televiziv privat kabllor,</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1. T’i </w:t>
      </w:r>
      <w:r>
        <w:rPr>
          <w:lang w:val="sq-AL"/>
        </w:rPr>
        <w:t>japë licencë, personit fizik z.</w:t>
      </w:r>
      <w:r w:rsidRPr="005A484B">
        <w:rPr>
          <w:lang w:val="sq-AL"/>
        </w:rPr>
        <w:t>Fredi Hasa, duke e autorizuar të funksionojë si operator televiziv privat kabllor për “TV Pirg”, për një periudhë prej 6 vjetësh nga data e hyrjes në fuqi të kësaj licence, për të mbuluar me sinjal komunën Pirg.</w:t>
      </w:r>
    </w:p>
    <w:p w:rsidR="00183C4E" w:rsidRPr="005A484B" w:rsidRDefault="00183C4E" w:rsidP="00EB5DC4">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EB5DC4">
      <w:pPr>
        <w:pStyle w:val="Autoriteti"/>
        <w:rPr>
          <w:lang w:val="sq-AL"/>
        </w:rPr>
      </w:pPr>
      <w:r w:rsidRPr="005A484B">
        <w:rPr>
          <w:lang w:val="sq-AL"/>
        </w:rPr>
        <w:t>KRYETARE</w:t>
      </w:r>
    </w:p>
    <w:p w:rsidR="00183C4E" w:rsidRDefault="00183C4E" w:rsidP="00FD2DE0">
      <w:pPr>
        <w:pStyle w:val="AutoritetiEmer"/>
        <w:rPr>
          <w:rFonts w:cs="Times New Roman"/>
          <w:lang w:val="sq-AL"/>
        </w:rPr>
      </w:pPr>
      <w:r w:rsidRPr="005A484B">
        <w:rPr>
          <w:lang w:val="sq-AL"/>
        </w:rPr>
        <w:t>Endira Bushati</w:t>
      </w: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Nr.118,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PËR DHËNIE LICENCE PERSONIT FIZIK Z.ADEM BORIÇI, PËR TELEVIZIONIN PRIVAT KABLLOR “TV KABLLOR BRADO”</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nenit 25 të ligjit nr.8410, datë 30.9.1998 “Për radion dhe televizionin publik e privat në Republikën e Shqipërisë”, të ndryshuar, rregullores së KKRT-së “Për licencimin e operatorëve privatë radiotelevizivë të transmetimeve me </w:t>
      </w:r>
      <w:r>
        <w:rPr>
          <w:lang w:val="sq-AL"/>
        </w:rPr>
        <w:t>kabllo</w:t>
      </w:r>
      <w:r w:rsidRPr="005A484B">
        <w:rPr>
          <w:lang w:val="sq-AL"/>
        </w:rPr>
        <w:t>”, miratuar me vendimin nr.221, datë 30.3.2004, të ndryshuar, rregullores së KKRT-së “Mbi procedurat e licencimit dhe rilicencimit të operatorëve privatë radio e televizivë”, miratuar me vendimin nr.1, datë 29.1.2010, Këshilli Kombëtar i Radios dhe Televizionit, pasi mori në shqyrtim kërkesën e personit fizik z.Adem Boriçi, për t’u licencuar si operator televiziv privat kabllor,</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T’i japë licencë, personit fizik z. Adem Boriçi, duke e autorizuar të funksionojë si operator televiziv privat kabllor për “TV Brado”, për një periudhë prej 6 vjetësh nga data e hyrjes në fuqi të kësaj licence, për të mbuluar me sinjal komunën Bradashesh.</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AC3D7D">
      <w:pPr>
        <w:pStyle w:val="Paragrafi"/>
        <w:ind w:firstLine="0"/>
        <w:rPr>
          <w:rFonts w:cs="Times New Roman"/>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AC3D7D">
      <w:pPr>
        <w:pStyle w:val="Paragrafi"/>
        <w:ind w:firstLine="0"/>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Nr.119,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PËR DHËNIE LICENCE SHOQËRISË “MASA GRUP 2009” SHPK PËR TELEVIZIONIN PRIVAT KABLLOR “TV KABLLOR MASA GRUP”</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nenit 7 pika 21 dhe nenit</w:t>
      </w:r>
      <w:r>
        <w:rPr>
          <w:lang w:val="sq-AL"/>
        </w:rPr>
        <w:t xml:space="preserve"> 25 të ligjit nr.8410, datë 30.</w:t>
      </w:r>
      <w:r w:rsidRPr="005A484B">
        <w:rPr>
          <w:lang w:val="sq-AL"/>
        </w:rPr>
        <w:t>9.1998 “Për radion dhe televizionin publik e privat në Republikën e Shqipërisë”, të ndryshuar, rregullores së KKRT-së “Për licencimin e operatorëve privatë radiotelevizivë të transmetimeve me kabull”, miratuar me vendimin nr.221, datë 30.3.2004, të ndryshuar, rregullores së KKRT-së “Mbi procedurat e licencimit dhe rilicencimit të operatorëve privatë radio e televizivë”, miratuar me vendimin nr.1, datë 29.1.2010, Këshilli Kombëtar i Radios dhe Televizionit, pasi mori në shqyrtim kërkesën e shoqërisë “Masa Grup 2009” sh.p.k., për t’u licencuar si operator televiziv privat kabllor,</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T’i japë licencë shoqërisë “Masa Grup 2009” sh.p.k., duke e autorizuar të funksionojë si operator televiziv privat kabllor për “TV Masa Grup”, për një periudhë prej 6 vjetësh nga data e hyrjes në fuqi të kësaj licence, për të mbuluar me sinjal komunat Vreshtas dhe Pirg.</w:t>
      </w:r>
    </w:p>
    <w:p w:rsidR="00183C4E" w:rsidRPr="005A484B" w:rsidRDefault="00183C4E" w:rsidP="00300667">
      <w:pPr>
        <w:pStyle w:val="Paragrafi"/>
        <w:rPr>
          <w:lang w:val="sq-AL"/>
        </w:rPr>
      </w:pPr>
      <w:r w:rsidRPr="005A484B">
        <w:rPr>
          <w:lang w:val="sq-AL"/>
        </w:rPr>
        <w:t xml:space="preserve">2. Në aneksin e licencës jepen kushtet e licencës, ku përfshihen struktura programore, zona e mbulimit, kushtet teknike dhe tarifat. </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AC3D7D">
      <w:pPr>
        <w:pStyle w:val="Paragrafi"/>
        <w:ind w:firstLine="0"/>
        <w:rPr>
          <w:rFonts w:cs="Times New Roman"/>
          <w:lang w:val="sq-AL"/>
        </w:rPr>
      </w:pPr>
    </w:p>
    <w:p w:rsidR="00183C4E" w:rsidRPr="005A484B" w:rsidRDefault="00183C4E" w:rsidP="00EB5DC4">
      <w:pPr>
        <w:pStyle w:val="Autoriteti"/>
        <w:rPr>
          <w:lang w:val="sq-AL"/>
        </w:rPr>
      </w:pPr>
      <w:r w:rsidRPr="005A484B">
        <w:rPr>
          <w:lang w:val="sq-AL"/>
        </w:rPr>
        <w:t>KRYETARE</w:t>
      </w:r>
    </w:p>
    <w:p w:rsidR="00183C4E" w:rsidRDefault="00183C4E" w:rsidP="002B7906">
      <w:pPr>
        <w:pStyle w:val="AutoritetiEmer"/>
        <w:rPr>
          <w:rFonts w:cs="Times New Roman"/>
          <w:lang w:val="sq-AL"/>
        </w:rPr>
      </w:pPr>
      <w:r w:rsidRPr="005A484B">
        <w:rPr>
          <w:lang w:val="sq-AL"/>
        </w:rPr>
        <w:t>Endira Bushati</w:t>
      </w: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Nr.120,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PËR DHËNIE LICENCE PËR RADION PRIVATE VENDORE “ABC Ne</w:t>
      </w:r>
      <w:r>
        <w:rPr>
          <w:lang w:val="sq-AL"/>
        </w:rPr>
        <w:t>W</w:t>
      </w:r>
      <w:r w:rsidRPr="005A484B">
        <w:rPr>
          <w:lang w:val="sq-AL"/>
        </w:rPr>
        <w:t>s”</w:t>
      </w:r>
    </w:p>
    <w:p w:rsidR="00183C4E" w:rsidRPr="005A484B" w:rsidRDefault="00183C4E" w:rsidP="00EB5DC4">
      <w:pPr>
        <w:pStyle w:val="Titulli"/>
        <w:rPr>
          <w:lang w:val="sq-AL"/>
        </w:rPr>
      </w:pPr>
      <w:r w:rsidRPr="005A484B">
        <w:rPr>
          <w:lang w:val="sq-AL"/>
        </w:rPr>
        <w:t>SUBJEKTIT: SHOQËRIA “ABC NE</w:t>
      </w:r>
      <w:r>
        <w:rPr>
          <w:lang w:val="sq-AL"/>
        </w:rPr>
        <w:t>W</w:t>
      </w:r>
      <w:r w:rsidRPr="005A484B">
        <w:rPr>
          <w:lang w:val="sq-AL"/>
        </w:rPr>
        <w:t>S” SHA</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Këshilli Kombëtar i Radios dhe Televizionit, pasi mori në shqyrtim kërkesën e subjektit “ABC Ne</w:t>
      </w:r>
      <w:r>
        <w:rPr>
          <w:lang w:val="sq-AL"/>
        </w:rPr>
        <w:t>w</w:t>
      </w:r>
      <w:r w:rsidRPr="005A484B">
        <w:rPr>
          <w:lang w:val="sq-AL"/>
        </w:rPr>
        <w:t>s” sh.a. për t’u licencuar si operator radiofonik privat vendor;</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T’i japë subjektit</w:t>
      </w:r>
      <w:r>
        <w:rPr>
          <w:lang w:val="sq-AL"/>
        </w:rPr>
        <w:t>,</w:t>
      </w:r>
      <w:r w:rsidRPr="005A484B">
        <w:rPr>
          <w:lang w:val="sq-AL"/>
        </w:rPr>
        <w:t xml:space="preserve"> shoqërisë “ABC Ne</w:t>
      </w:r>
      <w:r>
        <w:rPr>
          <w:lang w:val="sq-AL"/>
        </w:rPr>
        <w:t>ws” sh.a.</w:t>
      </w:r>
      <w:r w:rsidRPr="005A484B">
        <w:rPr>
          <w:lang w:val="sq-AL"/>
        </w:rPr>
        <w:t xml:space="preserve"> licencë, duke e autorizuar të funksionojë si operator radiofonik vendor privat, në fushën e transmetimeve tokësore analogjike për një periudhë prej 3 (tre) vjetësh nga data e hyrjes në fuqi të kësaj licence, për të mbuluar me sinjal rrethet Tiranë - Durrës, qytetin e Fierit dhe qarkun e Vlorës.</w:t>
      </w:r>
    </w:p>
    <w:p w:rsidR="00183C4E" w:rsidRPr="005A484B" w:rsidRDefault="00183C4E" w:rsidP="00300667">
      <w:pPr>
        <w:pStyle w:val="Paragrafi"/>
        <w:rPr>
          <w:lang w:val="sq-AL"/>
        </w:rPr>
      </w:pPr>
      <w:r w:rsidRPr="005A484B">
        <w:rPr>
          <w:lang w:val="sq-AL"/>
        </w:rPr>
        <w:t>2. Në aneksin e licencës jepen kushtet e licencës, ku përfshihen struktura programore, zona e mbulimit, kushtet teknike dhe tarifat.</w:t>
      </w:r>
    </w:p>
    <w:p w:rsidR="00183C4E" w:rsidRPr="005A484B" w:rsidRDefault="00183C4E" w:rsidP="00300667">
      <w:pPr>
        <w:pStyle w:val="Paragrafi"/>
        <w:rPr>
          <w:lang w:val="sq-AL"/>
        </w:rPr>
      </w:pPr>
      <w:r w:rsidRPr="005A484B">
        <w:rPr>
          <w:lang w:val="sq-AL"/>
        </w:rPr>
        <w:t>Ky vendim hyn në fuqi pas botimit në Fletoren Zyrtare.</w:t>
      </w:r>
    </w:p>
    <w:p w:rsidR="00183C4E" w:rsidRPr="005A484B" w:rsidRDefault="00183C4E" w:rsidP="00300667">
      <w:pPr>
        <w:pStyle w:val="Paragrafi"/>
        <w:rPr>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Nr.121, datë 28.3.2011</w:t>
      </w:r>
    </w:p>
    <w:p w:rsidR="00183C4E" w:rsidRPr="005A484B" w:rsidRDefault="00183C4E" w:rsidP="00EB5DC4">
      <w:pPr>
        <w:pStyle w:val="Titulli"/>
        <w:rPr>
          <w:rFonts w:cs="Times New Roman"/>
          <w:lang w:val="sq-AL"/>
        </w:rPr>
      </w:pPr>
    </w:p>
    <w:p w:rsidR="00183C4E" w:rsidRPr="005A484B" w:rsidRDefault="00183C4E" w:rsidP="00EB5DC4">
      <w:pPr>
        <w:pStyle w:val="Titulli"/>
        <w:rPr>
          <w:lang w:val="sq-AL"/>
        </w:rPr>
      </w:pPr>
      <w:r w:rsidRPr="005A484B">
        <w:rPr>
          <w:lang w:val="sq-AL"/>
        </w:rPr>
        <w:t>PËR DHËNIE LICENCE PËR RADION PRIVATE VENDORE “RADIO EPIRI 2011”</w:t>
      </w:r>
    </w:p>
    <w:p w:rsidR="00183C4E" w:rsidRPr="005A484B" w:rsidRDefault="00183C4E" w:rsidP="00EB5DC4">
      <w:pPr>
        <w:pStyle w:val="Titulli"/>
        <w:rPr>
          <w:lang w:val="sq-AL"/>
        </w:rPr>
      </w:pPr>
      <w:r w:rsidRPr="005A484B">
        <w:rPr>
          <w:lang w:val="sq-AL"/>
        </w:rPr>
        <w:t>SUBJEKTIT: SHOQËRISË “RADIO EPIRI” SHPK</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Në mbështetje të ligjit nr. 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Këshilli Kombëtar i Radios dhe Televizionit, pasi mori në shqyrtim kërkesën e subjektit “Radio Epiri” për t’u licencuar si operator radiofonik privat vendor,</w:t>
      </w:r>
    </w:p>
    <w:p w:rsidR="00183C4E" w:rsidRPr="005A484B" w:rsidRDefault="00183C4E" w:rsidP="00300667">
      <w:pPr>
        <w:pStyle w:val="Paragrafi"/>
        <w:rPr>
          <w:lang w:val="sq-AL"/>
        </w:rPr>
      </w:pPr>
      <w:r w:rsidRPr="005A484B">
        <w:rPr>
          <w:lang w:val="sq-AL"/>
        </w:rPr>
        <w:t xml:space="preserve"> </w:t>
      </w: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T’i japë subjektit shoqërisë “Radio Epiri” sh.p.k</w:t>
      </w:r>
      <w:r>
        <w:rPr>
          <w:lang w:val="sq-AL"/>
        </w:rPr>
        <w:t>.</w:t>
      </w:r>
      <w:r w:rsidRPr="005A484B">
        <w:rPr>
          <w:lang w:val="sq-AL"/>
        </w:rPr>
        <w:t xml:space="preserve"> licencë, duke e autorizuar të funksionojë si operator radiofonik vendor privat, në fushën e transmetimeve tokësore analogjike për një periudhë prej 3 (tre) vjetësh nga data e hyrjes në fuqi të kësaj licence, për të mbuluar me sinjal rrethin Gjirokastër.</w:t>
      </w:r>
    </w:p>
    <w:p w:rsidR="00183C4E" w:rsidRPr="005A484B" w:rsidRDefault="00183C4E" w:rsidP="00300667">
      <w:pPr>
        <w:pStyle w:val="Paragrafi"/>
        <w:rPr>
          <w:lang w:val="sq-AL"/>
        </w:rPr>
      </w:pPr>
      <w:r w:rsidRPr="005A484B">
        <w:rPr>
          <w:lang w:val="sq-AL"/>
        </w:rPr>
        <w:t>2. Në aneksin e licencës jepen kushtet e licencës, ku përfshihen struktura programore, zona e mbulimit, kushtet teknike dhe tarifat.</w:t>
      </w:r>
    </w:p>
    <w:p w:rsidR="00183C4E" w:rsidRPr="005A484B" w:rsidRDefault="00183C4E" w:rsidP="00300667">
      <w:pPr>
        <w:pStyle w:val="Paragrafi"/>
        <w:rPr>
          <w:lang w:val="sq-AL"/>
        </w:rPr>
      </w:pPr>
      <w:r w:rsidRPr="005A484B">
        <w:rPr>
          <w:lang w:val="sq-AL"/>
        </w:rPr>
        <w:t>Ky vendim hyn në fuqi pas botimit në Fletoren Zyrtare.</w:t>
      </w:r>
    </w:p>
    <w:p w:rsidR="00183C4E" w:rsidRPr="005A484B" w:rsidRDefault="00183C4E" w:rsidP="00300667">
      <w:pPr>
        <w:pStyle w:val="Paragrafi"/>
        <w:rPr>
          <w:lang w:val="sq-AL"/>
        </w:rPr>
      </w:pPr>
    </w:p>
    <w:p w:rsidR="00183C4E" w:rsidRPr="005A484B" w:rsidRDefault="00183C4E" w:rsidP="00EB5DC4">
      <w:pPr>
        <w:pStyle w:val="Autoriteti"/>
        <w:rPr>
          <w:lang w:val="sq-AL"/>
        </w:rPr>
      </w:pPr>
      <w:r w:rsidRPr="005A484B">
        <w:rPr>
          <w:lang w:val="sq-AL"/>
        </w:rPr>
        <w:t>KRYETARE</w:t>
      </w:r>
    </w:p>
    <w:p w:rsidR="00183C4E" w:rsidRDefault="00183C4E" w:rsidP="00FD2DE0">
      <w:pPr>
        <w:pStyle w:val="AutoritetiEmer"/>
        <w:rPr>
          <w:rFonts w:cs="Times New Roman"/>
          <w:lang w:val="sq-AL"/>
        </w:rPr>
      </w:pPr>
      <w:r w:rsidRPr="005A484B">
        <w:rPr>
          <w:lang w:val="sq-AL"/>
        </w:rPr>
        <w:t>Endira Bushati</w:t>
      </w: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Nr.122,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PËR ZGJERIMIN E ZONËS SË LICENCIMIT, SHOQËRISË “MRM” SHPK, PËR TELEVIZIONIN PRIVAT KABLLOR “TV KABLLOR KORÇA”</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 xml:space="preserve">Në mbështetje të nenit 7 pika 21 dhe nenit 25 të ligjit nr.8410, datë 30.9.1998 “Për radion dhe televizionin publik e privat në Republikën e Shqipërisë”, të ndryshuar, rregullores së KKRT-së “Për licencimin e operatorëve privatë radiotelevizivë të transmetimeve me </w:t>
      </w:r>
      <w:r>
        <w:rPr>
          <w:lang w:val="sq-AL"/>
        </w:rPr>
        <w:t>kabllo</w:t>
      </w:r>
      <w:r w:rsidRPr="005A484B">
        <w:rPr>
          <w:lang w:val="sq-AL"/>
        </w:rPr>
        <w:t xml:space="preserve">”, miratuar me vendimin nr.221, datë 30.3.2004, të ndryshuar, rregullores së KKRT-së “Mbi procedurat e licencimit dhe rilicencimit të operatorëve privatë radio e televizivë”, miratuar me vendimin nr.1, datë 29.1.2010, Këshilli Kombëtar i Radios dhe Televizionit, pasi mori në shqyrtim kërkesën </w:t>
      </w:r>
      <w:r>
        <w:rPr>
          <w:lang w:val="sq-AL"/>
        </w:rPr>
        <w:t xml:space="preserve">e </w:t>
      </w:r>
      <w:r w:rsidRPr="005A484B">
        <w:rPr>
          <w:lang w:val="sq-AL"/>
        </w:rPr>
        <w:t xml:space="preserve">televizionit privat kabllor “TV Korça” për zgjerimin e zonës së licencimit, </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 miratojë zgjerimin e zonës së licencimit të subjektit televiziv privat kabllor “TV Korça”, sipas licencës nr. 019RTVKABLLOR, në komunat Drenovë, Libonik, Bulgarec dhe Mollaj.</w:t>
      </w:r>
    </w:p>
    <w:p w:rsidR="00183C4E" w:rsidRPr="005A484B" w:rsidRDefault="00183C4E" w:rsidP="00300667">
      <w:pPr>
        <w:pStyle w:val="Paragrafi"/>
        <w:rPr>
          <w:lang w:val="sq-AL"/>
        </w:rPr>
      </w:pPr>
      <w:r w:rsidRPr="005A484B">
        <w:rPr>
          <w:lang w:val="sq-AL"/>
        </w:rPr>
        <w:t xml:space="preserve">2. Karakteristikat teknike janë </w:t>
      </w:r>
      <w:r>
        <w:rPr>
          <w:lang w:val="sq-AL"/>
        </w:rPr>
        <w:t>pjesë e licencës përkatëse dhe u</w:t>
      </w:r>
      <w:r w:rsidRPr="005A484B">
        <w:rPr>
          <w:lang w:val="sq-AL"/>
        </w:rPr>
        <w:t xml:space="preserve"> nënshtrohen të gjitha kushteve të saj.</w:t>
      </w:r>
    </w:p>
    <w:p w:rsidR="00183C4E" w:rsidRPr="005A484B" w:rsidRDefault="00183C4E" w:rsidP="00300667">
      <w:pPr>
        <w:pStyle w:val="Paragrafi"/>
        <w:rPr>
          <w:lang w:val="sq-AL"/>
        </w:rPr>
      </w:pPr>
      <w:r w:rsidRPr="005A484B">
        <w:rPr>
          <w:lang w:val="sq-AL"/>
        </w:rPr>
        <w:t>3. Ngarkohet administrata e KKRT-së për pasqyrimin e ndryshimeve përkatëse në licencën e subjektit.</w:t>
      </w:r>
    </w:p>
    <w:p w:rsidR="00183C4E" w:rsidRPr="005A484B" w:rsidRDefault="00183C4E" w:rsidP="00300667">
      <w:pPr>
        <w:pStyle w:val="Paragrafi"/>
        <w:rPr>
          <w:rFonts w:cs="Times New Roman"/>
          <w:lang w:val="sq-AL"/>
        </w:rPr>
      </w:pPr>
      <w:r w:rsidRPr="005A484B">
        <w:rPr>
          <w:lang w:val="sq-AL"/>
        </w:rPr>
        <w:t>Ky vendim hyn në fuqi pas botimit në Fletoren Zyrtare.</w:t>
      </w:r>
      <w:r>
        <w:rPr>
          <w:lang w:val="sq-AL"/>
        </w:rPr>
        <w:t xml:space="preserve"> </w:t>
      </w:r>
    </w:p>
    <w:p w:rsidR="00183C4E" w:rsidRPr="005A484B" w:rsidRDefault="00183C4E" w:rsidP="00300667">
      <w:pPr>
        <w:pStyle w:val="Paragrafi"/>
        <w:rPr>
          <w:rFonts w:cs="Times New Roman"/>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Pr="005A484B"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Nr.123, datë 28.3.2011</w:t>
      </w:r>
    </w:p>
    <w:p w:rsidR="00183C4E" w:rsidRPr="005A484B" w:rsidRDefault="00183C4E" w:rsidP="00300667">
      <w:pPr>
        <w:pStyle w:val="Paragrafi"/>
        <w:rPr>
          <w:rFonts w:cs="Times New Roman"/>
          <w:lang w:val="sq-AL"/>
        </w:rPr>
      </w:pPr>
    </w:p>
    <w:p w:rsidR="00183C4E" w:rsidRDefault="00183C4E" w:rsidP="00EB5DC4">
      <w:pPr>
        <w:pStyle w:val="Titulli"/>
        <w:rPr>
          <w:lang w:val="sq-AL"/>
        </w:rPr>
      </w:pPr>
      <w:r>
        <w:rPr>
          <w:lang w:val="sq-AL"/>
        </w:rPr>
        <w:t>Mbi shqyrtimin e kërkesës s</w:t>
      </w:r>
      <w:r w:rsidRPr="005A484B">
        <w:rPr>
          <w:lang w:val="sq-AL"/>
        </w:rPr>
        <w:t>ë paraqitur ng</w:t>
      </w:r>
      <w:r>
        <w:rPr>
          <w:lang w:val="sq-AL"/>
        </w:rPr>
        <w:t xml:space="preserve">a shoqëria </w:t>
      </w:r>
    </w:p>
    <w:p w:rsidR="00183C4E" w:rsidRPr="005A484B" w:rsidRDefault="00183C4E" w:rsidP="00EB5DC4">
      <w:pPr>
        <w:pStyle w:val="Titulli"/>
        <w:rPr>
          <w:lang w:val="sq-AL"/>
        </w:rPr>
      </w:pPr>
      <w:r>
        <w:rPr>
          <w:lang w:val="sq-AL"/>
        </w:rPr>
        <w:t>“Fokus Cable” shpk</w:t>
      </w:r>
      <w:r w:rsidRPr="005A484B">
        <w:rPr>
          <w:lang w:val="sq-AL"/>
        </w:rPr>
        <w:t xml:space="preserve"> </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Këshilli Kombëtar i Radios dhe Televizionit, i përbërë nga:</w:t>
      </w:r>
    </w:p>
    <w:p w:rsidR="00183C4E" w:rsidRPr="005A484B" w:rsidRDefault="00183C4E" w:rsidP="00300667">
      <w:pPr>
        <w:pStyle w:val="Paragrafi"/>
        <w:rPr>
          <w:rFonts w:cs="Times New Roman"/>
          <w:lang w:val="sq-AL"/>
        </w:rPr>
      </w:pPr>
      <w:r w:rsidRPr="005A484B">
        <w:rPr>
          <w:lang w:val="sq-AL"/>
        </w:rPr>
        <w:t xml:space="preserve">Endira </w:t>
      </w:r>
      <w:r w:rsidRPr="005A484B">
        <w:rPr>
          <w:lang w:val="sq-AL"/>
        </w:rPr>
        <w:tab/>
        <w:t>Bushati</w:t>
      </w:r>
      <w:r w:rsidRPr="005A484B">
        <w:rPr>
          <w:lang w:val="sq-AL"/>
        </w:rPr>
        <w:tab/>
      </w:r>
      <w:r>
        <w:rPr>
          <w:rFonts w:cs="Times New Roman"/>
          <w:lang w:val="sq-AL"/>
        </w:rPr>
        <w:tab/>
      </w:r>
      <w:r>
        <w:rPr>
          <w:lang w:val="sq-AL"/>
        </w:rPr>
        <w:t>k</w:t>
      </w:r>
      <w:r w:rsidRPr="005A484B">
        <w:rPr>
          <w:lang w:val="sq-AL"/>
        </w:rPr>
        <w:t>ryetar</w:t>
      </w:r>
      <w:r>
        <w:rPr>
          <w:lang w:val="sq-AL"/>
        </w:rPr>
        <w:t>e</w:t>
      </w:r>
    </w:p>
    <w:p w:rsidR="00183C4E" w:rsidRPr="005A484B" w:rsidRDefault="00183C4E" w:rsidP="00300667">
      <w:pPr>
        <w:pStyle w:val="Paragrafi"/>
        <w:rPr>
          <w:lang w:val="sq-AL"/>
        </w:rPr>
      </w:pPr>
      <w:r w:rsidRPr="005A484B">
        <w:rPr>
          <w:lang w:val="sq-AL"/>
        </w:rPr>
        <w:t xml:space="preserve">Alban </w:t>
      </w:r>
      <w:r w:rsidRPr="005A484B">
        <w:rPr>
          <w:lang w:val="sq-AL"/>
        </w:rPr>
        <w:tab/>
        <w:t xml:space="preserve">Karapici </w:t>
      </w:r>
      <w:r w:rsidRPr="005A484B">
        <w:rPr>
          <w:lang w:val="sq-AL"/>
        </w:rPr>
        <w:tab/>
        <w:t>zëvendëskryetar</w:t>
      </w:r>
    </w:p>
    <w:p w:rsidR="00183C4E" w:rsidRPr="005A484B" w:rsidRDefault="00183C4E" w:rsidP="00300667">
      <w:pPr>
        <w:pStyle w:val="Paragrafi"/>
        <w:rPr>
          <w:lang w:val="sq-AL"/>
        </w:rPr>
      </w:pPr>
      <w:r w:rsidRPr="005A484B">
        <w:rPr>
          <w:lang w:val="sq-AL"/>
        </w:rPr>
        <w:t xml:space="preserve">Suela </w:t>
      </w:r>
      <w:r w:rsidRPr="005A484B">
        <w:rPr>
          <w:lang w:val="sq-AL"/>
        </w:rPr>
        <w:tab/>
        <w:t>Musta</w:t>
      </w:r>
      <w:r w:rsidRPr="005A484B">
        <w:rPr>
          <w:lang w:val="sq-AL"/>
        </w:rPr>
        <w:tab/>
      </w:r>
      <w:r w:rsidRPr="005A484B">
        <w:rPr>
          <w:lang w:val="sq-AL"/>
        </w:rPr>
        <w:tab/>
        <w:t>anëtare</w:t>
      </w:r>
    </w:p>
    <w:p w:rsidR="00183C4E" w:rsidRPr="005A484B" w:rsidRDefault="00183C4E" w:rsidP="00300667">
      <w:pPr>
        <w:pStyle w:val="Paragrafi"/>
        <w:rPr>
          <w:lang w:val="sq-AL"/>
        </w:rPr>
      </w:pPr>
      <w:r w:rsidRPr="005A484B">
        <w:rPr>
          <w:lang w:val="sq-AL"/>
        </w:rPr>
        <w:t xml:space="preserve">Sami </w:t>
      </w:r>
      <w:r w:rsidRPr="005A484B">
        <w:rPr>
          <w:lang w:val="sq-AL"/>
        </w:rPr>
        <w:tab/>
        <w:t>Neza</w:t>
      </w:r>
      <w:r w:rsidRPr="005A484B">
        <w:rPr>
          <w:lang w:val="sq-AL"/>
        </w:rPr>
        <w:tab/>
      </w:r>
      <w:r w:rsidRPr="005A484B">
        <w:rPr>
          <w:lang w:val="sq-AL"/>
        </w:rPr>
        <w:tab/>
        <w:t>anëtar</w:t>
      </w:r>
    </w:p>
    <w:p w:rsidR="00183C4E" w:rsidRPr="005A484B" w:rsidRDefault="00183C4E" w:rsidP="00300667">
      <w:pPr>
        <w:pStyle w:val="Paragrafi"/>
        <w:rPr>
          <w:lang w:val="sq-AL"/>
        </w:rPr>
      </w:pPr>
      <w:r w:rsidRPr="005A484B">
        <w:rPr>
          <w:lang w:val="sq-AL"/>
        </w:rPr>
        <w:t>Gent</w:t>
      </w:r>
      <w:r w:rsidRPr="005A484B">
        <w:rPr>
          <w:lang w:val="sq-AL"/>
        </w:rPr>
        <w:tab/>
        <w:t xml:space="preserve">Ibrahimi </w:t>
      </w:r>
      <w:r w:rsidRPr="005A484B">
        <w:rPr>
          <w:lang w:val="sq-AL"/>
        </w:rPr>
        <w:tab/>
        <w:t>anëtar (në mungesë)</w:t>
      </w:r>
    </w:p>
    <w:p w:rsidR="00183C4E" w:rsidRPr="005A484B" w:rsidRDefault="00183C4E" w:rsidP="00300667">
      <w:pPr>
        <w:pStyle w:val="Paragrafi"/>
        <w:rPr>
          <w:lang w:val="sq-AL"/>
        </w:rPr>
      </w:pPr>
      <w:r w:rsidRPr="005A484B">
        <w:rPr>
          <w:lang w:val="sq-AL"/>
        </w:rPr>
        <w:t>Zylyftar Bregu</w:t>
      </w:r>
      <w:r w:rsidRPr="005A484B">
        <w:rPr>
          <w:lang w:val="sq-AL"/>
        </w:rPr>
        <w:tab/>
      </w:r>
      <w:r w:rsidRPr="005A484B">
        <w:rPr>
          <w:lang w:val="sq-AL"/>
        </w:rPr>
        <w:tab/>
        <w:t>anëtar</w:t>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p>
    <w:p w:rsidR="00183C4E" w:rsidRPr="005A484B" w:rsidRDefault="00183C4E" w:rsidP="00300667">
      <w:pPr>
        <w:pStyle w:val="Paragrafi"/>
        <w:rPr>
          <w:lang w:val="sq-AL"/>
        </w:rPr>
      </w:pPr>
      <w:r w:rsidRPr="005A484B">
        <w:rPr>
          <w:lang w:val="sq-AL"/>
        </w:rPr>
        <w:t>Pasi mori në shqyrtim çështjen me:</w:t>
      </w:r>
    </w:p>
    <w:p w:rsidR="00183C4E" w:rsidRPr="005A484B" w:rsidRDefault="00183C4E" w:rsidP="00300667">
      <w:pPr>
        <w:pStyle w:val="Paragrafi"/>
        <w:rPr>
          <w:lang w:val="sq-AL"/>
        </w:rPr>
      </w:pPr>
      <w:r w:rsidRPr="005A484B">
        <w:rPr>
          <w:lang w:val="sq-AL"/>
        </w:rPr>
        <w:t>OBJ</w:t>
      </w:r>
      <w:r>
        <w:rPr>
          <w:lang w:val="sq-AL"/>
        </w:rPr>
        <w:t>EKT: Për shqyrtimin e kërkesës s</w:t>
      </w:r>
      <w:r w:rsidRPr="005A484B">
        <w:rPr>
          <w:lang w:val="sq-AL"/>
        </w:rPr>
        <w:t>ë paraqitur nga shoqëria “Fokus Cable” sh.p.k., për rishikimin e vendimit nr.4, datë 21.1.2011 të KKRT-së.</w:t>
      </w:r>
    </w:p>
    <w:p w:rsidR="00183C4E" w:rsidRDefault="00183C4E" w:rsidP="00300667">
      <w:pPr>
        <w:pStyle w:val="Paragrafi"/>
        <w:rPr>
          <w:rFonts w:cs="Times New Roman"/>
          <w:lang w:val="sq-AL"/>
        </w:rPr>
      </w:pPr>
      <w:r w:rsidRPr="005A484B">
        <w:rPr>
          <w:lang w:val="sq-AL"/>
        </w:rPr>
        <w:t>BAZA LIGJORE</w:t>
      </w:r>
      <w:r>
        <w:rPr>
          <w:lang w:val="sq-AL"/>
        </w:rPr>
        <w:t>: Neni 7 pika 21 të ligjit nr.8410, datë 30.9.1998</w:t>
      </w:r>
      <w:r w:rsidRPr="005A484B">
        <w:rPr>
          <w:lang w:val="sq-AL"/>
        </w:rPr>
        <w:t xml:space="preserve"> “Për radion dhe televizionin publik e privat në Republikën e Shqipërisë”, të ndryshuar, rregullorja “Kriteret për dhënien e licencave për transmetime televizive dhe radio FM analoge tokësore në nivel ve</w:t>
      </w:r>
      <w:r>
        <w:rPr>
          <w:lang w:val="sq-AL"/>
        </w:rPr>
        <w:t>ndor”, miratuar me vendimin nr.355, pika 2, datë 29.8.2005 të KKRT-së, neneve</w:t>
      </w:r>
      <w:r w:rsidRPr="005A484B">
        <w:rPr>
          <w:lang w:val="sq-AL"/>
        </w:rPr>
        <w:t xml:space="preserve"> 121, 124 e 135 i ligjit </w:t>
      </w:r>
    </w:p>
    <w:p w:rsidR="00183C4E" w:rsidRPr="005A484B" w:rsidRDefault="00183C4E" w:rsidP="00D47BB3">
      <w:pPr>
        <w:pStyle w:val="Paragrafi"/>
        <w:ind w:firstLine="0"/>
        <w:rPr>
          <w:lang w:val="sq-AL"/>
        </w:rPr>
      </w:pPr>
      <w:r w:rsidRPr="005A484B">
        <w:rPr>
          <w:lang w:val="sq-AL"/>
        </w:rPr>
        <w:t>nr. 8485, datë 12.5.1999 “Kodi i Procedurave Administrative të Republikës së Shqipërisë”.</w:t>
      </w:r>
    </w:p>
    <w:p w:rsidR="00183C4E" w:rsidRDefault="00183C4E" w:rsidP="00D47BB3">
      <w:pPr>
        <w:pStyle w:val="VENDOSI"/>
        <w:rPr>
          <w:rFonts w:cs="Times New Roman"/>
          <w:caps w:val="0"/>
          <w:lang w:val="sq-AL"/>
        </w:rPr>
      </w:pPr>
    </w:p>
    <w:p w:rsidR="00183C4E" w:rsidRPr="00FD2DE0" w:rsidRDefault="00183C4E" w:rsidP="00FD2DE0">
      <w:pPr>
        <w:rPr>
          <w:lang w:val="sq-AL"/>
        </w:rPr>
      </w:pPr>
    </w:p>
    <w:p w:rsidR="00183C4E" w:rsidRPr="005A484B" w:rsidRDefault="00183C4E" w:rsidP="00D47BB3">
      <w:pPr>
        <w:pStyle w:val="VENDOSI"/>
      </w:pPr>
      <w:r w:rsidRPr="005A484B">
        <w:t>VËREN SE: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Pr>
          <w:lang w:val="sq-AL"/>
        </w:rPr>
        <w:t>KKRT-ja, me vendimin nr.4, datë 21.</w:t>
      </w:r>
      <w:r w:rsidRPr="005A484B">
        <w:rPr>
          <w:lang w:val="sq-AL"/>
        </w:rPr>
        <w:t>1.2011, ka vendosur të mos miratojë zgjerimin e zonës së licencimit të subjektit televiziv privat kabllor “TV kabllor Fokus” për komunën Pirg, pasi nga shqyrtim</w:t>
      </w:r>
      <w:r>
        <w:rPr>
          <w:lang w:val="sq-AL"/>
        </w:rPr>
        <w:t>i i dokumentacionit rezultoi se</w:t>
      </w:r>
      <w:r w:rsidRPr="005A484B">
        <w:rPr>
          <w:lang w:val="sq-AL"/>
        </w:rPr>
        <w:t xml:space="preserve"> të dhënat mbi kapitalin financiar ishin paraqitur me anë të listës së pajisjeve të transm</w:t>
      </w:r>
      <w:r>
        <w:rPr>
          <w:lang w:val="sq-AL"/>
        </w:rPr>
        <w:t>etimit në masën 10.790.000 lekë</w:t>
      </w:r>
      <w:r w:rsidRPr="005A484B">
        <w:rPr>
          <w:lang w:val="sq-AL"/>
        </w:rPr>
        <w:t xml:space="preserve"> (ndërkohë që vlera e kapitalit financiar është kërkuar në vlerën jo më pak se 20 milionë lekë) dhe subjekti nuk kishte paraqitur garancinë bankare në masën 10% të kapitalit shtesë.</w:t>
      </w:r>
    </w:p>
    <w:p w:rsidR="00183C4E" w:rsidRPr="005A484B" w:rsidRDefault="00183C4E" w:rsidP="00300667">
      <w:pPr>
        <w:pStyle w:val="Paragrafi"/>
        <w:rPr>
          <w:lang w:val="sq-AL"/>
        </w:rPr>
      </w:pPr>
      <w:r w:rsidRPr="005A484B">
        <w:rPr>
          <w:lang w:val="sq-AL"/>
        </w:rPr>
        <w:t>Me s</w:t>
      </w:r>
      <w:r>
        <w:rPr>
          <w:lang w:val="sq-AL"/>
        </w:rPr>
        <w:t>hkresën nr.339 prot., datë 23.</w:t>
      </w:r>
      <w:r w:rsidRPr="005A484B">
        <w:rPr>
          <w:lang w:val="sq-AL"/>
        </w:rPr>
        <w:t>2.2011, subjekti është ankuar ndaj këtij vendimi duke kërkuar rishikimin e tij dhe miratimin e zgjerimit të zonës së licencimit të subjektit televiziv privat kabllor “TV kabllor Fokus”.</w:t>
      </w:r>
    </w:p>
    <w:p w:rsidR="00183C4E" w:rsidRDefault="00183C4E" w:rsidP="00300667">
      <w:pPr>
        <w:pStyle w:val="Paragrafi"/>
        <w:rPr>
          <w:rFonts w:cs="Times New Roman"/>
          <w:lang w:val="sq-AL"/>
        </w:rPr>
      </w:pPr>
      <w:r w:rsidRPr="005A484B">
        <w:rPr>
          <w:lang w:val="sq-AL"/>
        </w:rPr>
        <w:t xml:space="preserve">Nga shqyrtimi i aplikimit të subjektit “Fokus Cable” sh.p.k., rezulton se kapitali themeltar është paraqitur në vlerën 10.790.000 lekë. Në rregulloren “Kriteret për dhënien e licencave për transmetime televizive dhe radio FM analoge tokësore në nivel vendor”, miratuar me vendimin </w:t>
      </w:r>
    </w:p>
    <w:p w:rsidR="00183C4E" w:rsidRPr="005A484B" w:rsidRDefault="00183C4E" w:rsidP="00D47BB3">
      <w:pPr>
        <w:pStyle w:val="Paragrafi"/>
        <w:ind w:firstLine="0"/>
        <w:rPr>
          <w:lang w:val="sq-AL"/>
        </w:rPr>
      </w:pPr>
      <w:r>
        <w:rPr>
          <w:lang w:val="sq-AL"/>
        </w:rPr>
        <w:t>nr.355, pika 2, datë 29.</w:t>
      </w:r>
      <w:r w:rsidRPr="005A484B">
        <w:rPr>
          <w:lang w:val="sq-AL"/>
        </w:rPr>
        <w:t>8.2005 të KKRT-së, në pikën 7 janë parashikuar kushtet financiare për dhënien e licencës, dhe rezulton se “2. Për transmeti</w:t>
      </w:r>
      <w:r>
        <w:rPr>
          <w:lang w:val="sq-AL"/>
        </w:rPr>
        <w:t>met radio apo televizive me kab</w:t>
      </w:r>
      <w:r w:rsidRPr="005A484B">
        <w:rPr>
          <w:lang w:val="sq-AL"/>
        </w:rPr>
        <w:t>ll</w:t>
      </w:r>
      <w:r>
        <w:rPr>
          <w:lang w:val="sq-AL"/>
        </w:rPr>
        <w:t>o</w:t>
      </w:r>
      <w:r w:rsidRPr="005A484B">
        <w:rPr>
          <w:lang w:val="sq-AL"/>
        </w:rPr>
        <w:t>, licenca u jepet vetëm subjekteve që kanë kapital të vërtetuar në masën jo më pak se 10 milionë lekë.”, kusht</w:t>
      </w:r>
      <w:r>
        <w:rPr>
          <w:lang w:val="sq-AL"/>
        </w:rPr>
        <w:t>,</w:t>
      </w:r>
      <w:r w:rsidRPr="005A484B">
        <w:rPr>
          <w:lang w:val="sq-AL"/>
        </w:rPr>
        <w:t xml:space="preserve"> i cili është përmbushur nga ana e subjektit aplikues për zgjerim zone. </w:t>
      </w:r>
    </w:p>
    <w:p w:rsidR="00183C4E" w:rsidRPr="005A484B" w:rsidRDefault="00183C4E" w:rsidP="00300667">
      <w:pPr>
        <w:pStyle w:val="Paragrafi"/>
        <w:rPr>
          <w:lang w:val="sq-AL"/>
        </w:rPr>
      </w:pPr>
      <w:r w:rsidRPr="005A484B">
        <w:rPr>
          <w:lang w:val="sq-AL"/>
        </w:rPr>
        <w:t>Sa më sipër, KKRT-ja e gjen kërkesën e shoqërisë “Fokus Cable” sh.p.k., të drejtë e të mbështetur në ligj,</w:t>
      </w:r>
    </w:p>
    <w:p w:rsidR="00183C4E" w:rsidRPr="005A484B" w:rsidRDefault="00183C4E" w:rsidP="00300667">
      <w:pPr>
        <w:pStyle w:val="Paragrafi"/>
        <w:rPr>
          <w:lang w:val="sq-AL"/>
        </w:rPr>
      </w:pPr>
    </w:p>
    <w:p w:rsidR="00183C4E" w:rsidRPr="005A484B" w:rsidRDefault="00183C4E" w:rsidP="00804035">
      <w:pPr>
        <w:pStyle w:val="VENDOSI"/>
      </w:pPr>
      <w:r w:rsidRPr="005A484B">
        <w:t>PËR KËTO ARSYE,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Këshilli Kombëtar i Radios dhe Televizionit, në mbështetje të nenit 7, pika 21 të ligjit nr.8410, datë 30.9.1998 “Për radion dhe televizionin publik e privat në Republikën e Shqipërisë”, të ndryshuar, rregullores “Kriteret për dhënien e licencave për transmetime televizive dhe radio FM analoge tokësore në nivel ve</w:t>
      </w:r>
      <w:r>
        <w:rPr>
          <w:lang w:val="sq-AL"/>
        </w:rPr>
        <w:t>ndor”, miratuar me vendimin nr.355, pika 2, datë 29.</w:t>
      </w:r>
      <w:r w:rsidRPr="005A484B">
        <w:rPr>
          <w:lang w:val="sq-AL"/>
        </w:rPr>
        <w:t>8.2005 të KKRT-së, neneve</w:t>
      </w:r>
      <w:r>
        <w:rPr>
          <w:lang w:val="sq-AL"/>
        </w:rPr>
        <w:t xml:space="preserve"> 121, 124 dhe 135 të ligjit nr.8485, datë 12.</w:t>
      </w:r>
      <w:r w:rsidRPr="005A484B">
        <w:rPr>
          <w:lang w:val="sq-AL"/>
        </w:rPr>
        <w:t>5.1999 “Kodi i Procedurave Administrative të Republikës së Shqipërisë”,</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Pranimin e kërkesës.</w:t>
      </w:r>
    </w:p>
    <w:p w:rsidR="00183C4E" w:rsidRPr="005A484B" w:rsidRDefault="00183C4E" w:rsidP="00300667">
      <w:pPr>
        <w:pStyle w:val="Paragrafi"/>
        <w:rPr>
          <w:lang w:val="sq-AL"/>
        </w:rPr>
      </w:pPr>
      <w:r w:rsidRPr="005A484B">
        <w:rPr>
          <w:lang w:val="sq-AL"/>
        </w:rPr>
        <w:t>2. Revokimin e vendimit nr.4, datë 21.1.2011 “Për moszgjerimin e zonës së licencimit shoqërisë “Fokus Cable” sh.p.k., për televizionin privat kabllor “TV kabllor Fokus”.</w:t>
      </w:r>
    </w:p>
    <w:p w:rsidR="00183C4E" w:rsidRPr="005A484B" w:rsidRDefault="00183C4E" w:rsidP="00300667">
      <w:pPr>
        <w:pStyle w:val="Paragrafi"/>
        <w:rPr>
          <w:lang w:val="sq-AL"/>
        </w:rPr>
      </w:pPr>
      <w:r w:rsidRPr="005A484B">
        <w:rPr>
          <w:lang w:val="sq-AL"/>
        </w:rPr>
        <w:t xml:space="preserve">3. Zgjerimin e zonës së licencimit shoqërisë “Fokus Cable” sh.p.k., për subjektin televiziv privat </w:t>
      </w:r>
      <w:r>
        <w:rPr>
          <w:lang w:val="sq-AL"/>
        </w:rPr>
        <w:t>kabllor “TV kabllor Fokus”, në k</w:t>
      </w:r>
      <w:r w:rsidRPr="005A484B">
        <w:rPr>
          <w:lang w:val="sq-AL"/>
        </w:rPr>
        <w:t>omunën Pirg.</w:t>
      </w:r>
    </w:p>
    <w:p w:rsidR="00183C4E" w:rsidRPr="005A484B" w:rsidRDefault="00183C4E" w:rsidP="00300667">
      <w:pPr>
        <w:pStyle w:val="Paragrafi"/>
        <w:rPr>
          <w:lang w:val="sq-AL"/>
        </w:rPr>
      </w:pPr>
      <w:r w:rsidRPr="005A484B">
        <w:rPr>
          <w:lang w:val="sq-AL"/>
        </w:rPr>
        <w:t>4. Karakteristikat teknike janë pjesë përb</w:t>
      </w:r>
      <w:r>
        <w:rPr>
          <w:lang w:val="sq-AL"/>
        </w:rPr>
        <w:t>ërëse e licencës përkatëse dhe u</w:t>
      </w:r>
      <w:r w:rsidRPr="005A484B">
        <w:rPr>
          <w:lang w:val="sq-AL"/>
        </w:rPr>
        <w:t xml:space="preserve"> nënshtrohen të gjithë kushteve të saj.</w:t>
      </w:r>
    </w:p>
    <w:p w:rsidR="00183C4E" w:rsidRPr="005A484B" w:rsidRDefault="00183C4E" w:rsidP="00300667">
      <w:pPr>
        <w:pStyle w:val="Paragrafi"/>
        <w:rPr>
          <w:lang w:val="sq-AL"/>
        </w:rPr>
      </w:pPr>
      <w:r w:rsidRPr="005A484B">
        <w:rPr>
          <w:lang w:val="sq-AL"/>
        </w:rPr>
        <w:t xml:space="preserve">5. </w:t>
      </w:r>
      <w:r>
        <w:rPr>
          <w:lang w:val="sq-AL"/>
        </w:rPr>
        <w:t>Ngarkohet administrata e KKRT-s</w:t>
      </w:r>
      <w:r w:rsidRPr="0031211D">
        <w:rPr>
          <w:lang w:val="sq-AL"/>
        </w:rPr>
        <w:t>ë</w:t>
      </w:r>
      <w:r w:rsidRPr="005A484B">
        <w:rPr>
          <w:lang w:val="sq-AL"/>
        </w:rPr>
        <w:t xml:space="preserve"> për pasqyrimin e ndryshimeve në licencën e subjektit.</w:t>
      </w:r>
    </w:p>
    <w:p w:rsidR="00183C4E" w:rsidRPr="005A484B" w:rsidRDefault="00183C4E" w:rsidP="00300667">
      <w:pPr>
        <w:pStyle w:val="Paragrafi"/>
        <w:rPr>
          <w:lang w:val="sq-AL"/>
        </w:rPr>
      </w:pPr>
      <w:r w:rsidRPr="005A484B">
        <w:rPr>
          <w:lang w:val="sq-AL"/>
        </w:rPr>
        <w:t>Ky vendim hyn në fuqi pas botimit në Fletoren Zyrtare.</w:t>
      </w:r>
    </w:p>
    <w:p w:rsidR="00183C4E" w:rsidRPr="005A484B" w:rsidRDefault="00183C4E" w:rsidP="00300667">
      <w:pPr>
        <w:pStyle w:val="Paragrafi"/>
        <w:rPr>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Default="00183C4E" w:rsidP="00300667">
      <w:pPr>
        <w:pStyle w:val="Paragrafi"/>
        <w:rPr>
          <w:rFonts w:cs="Times New Roman"/>
          <w:lang w:val="sq-AL"/>
        </w:rPr>
      </w:pPr>
    </w:p>
    <w:p w:rsidR="00183C4E" w:rsidRDefault="00183C4E" w:rsidP="00300667">
      <w:pPr>
        <w:pStyle w:val="Paragrafi"/>
        <w:rPr>
          <w:rFonts w:cs="Times New Roman"/>
          <w:lang w:val="sq-AL"/>
        </w:rPr>
      </w:pPr>
    </w:p>
    <w:p w:rsidR="00183C4E" w:rsidRDefault="00183C4E" w:rsidP="00300667">
      <w:pPr>
        <w:pStyle w:val="Paragrafi"/>
        <w:rPr>
          <w:rFonts w:cs="Times New Roman"/>
          <w:lang w:val="sq-AL"/>
        </w:rPr>
      </w:pPr>
    </w:p>
    <w:p w:rsidR="00183C4E" w:rsidRDefault="00183C4E" w:rsidP="00300667">
      <w:pPr>
        <w:pStyle w:val="Paragrafi"/>
        <w:rPr>
          <w:rFonts w:cs="Times New Roman"/>
          <w:lang w:val="sq-AL"/>
        </w:rPr>
      </w:pPr>
    </w:p>
    <w:p w:rsidR="00183C4E" w:rsidRDefault="00183C4E" w:rsidP="00300667">
      <w:pPr>
        <w:pStyle w:val="Paragrafi"/>
        <w:rPr>
          <w:rFonts w:cs="Times New Roman"/>
          <w:lang w:val="sq-AL"/>
        </w:rPr>
      </w:pPr>
    </w:p>
    <w:p w:rsidR="00183C4E"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Nr.138, datë 28.3.2011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 xml:space="preserve">MBI PAVLEFSHMËRINË E LICENCËS SË SUBJEKTIT RADIOFONIK PRIVAT VENDOR “RADIO ARMONIA” </w:t>
      </w:r>
    </w:p>
    <w:p w:rsidR="00183C4E" w:rsidRPr="005A484B" w:rsidRDefault="00183C4E" w:rsidP="00EB5DC4">
      <w:pPr>
        <w:pStyle w:val="Titulli"/>
        <w:rPr>
          <w:lang w:val="sq-AL"/>
        </w:rPr>
      </w:pPr>
    </w:p>
    <w:p w:rsidR="00183C4E" w:rsidRPr="005A484B" w:rsidRDefault="00183C4E" w:rsidP="00300667">
      <w:pPr>
        <w:pStyle w:val="Paragrafi"/>
        <w:rPr>
          <w:lang w:val="sq-AL"/>
        </w:rPr>
      </w:pPr>
      <w:r w:rsidRPr="005A484B">
        <w:rPr>
          <w:lang w:val="sq-AL"/>
        </w:rPr>
        <w:t>Këshilli Kombëtar i Radios dhe Televizionit, i përbërë nga:</w:t>
      </w:r>
    </w:p>
    <w:p w:rsidR="00183C4E" w:rsidRPr="005A484B" w:rsidRDefault="00183C4E" w:rsidP="00300667">
      <w:pPr>
        <w:pStyle w:val="Paragrafi"/>
        <w:rPr>
          <w:lang w:val="sq-AL"/>
        </w:rPr>
      </w:pPr>
      <w:r w:rsidRPr="005A484B">
        <w:rPr>
          <w:lang w:val="sq-AL"/>
        </w:rPr>
        <w:t xml:space="preserve">Endira </w:t>
      </w:r>
      <w:r w:rsidRPr="005A484B">
        <w:rPr>
          <w:lang w:val="sq-AL"/>
        </w:rPr>
        <w:tab/>
        <w:t>Bushati</w:t>
      </w:r>
      <w:r w:rsidRPr="005A484B">
        <w:rPr>
          <w:lang w:val="sq-AL"/>
        </w:rPr>
        <w:tab/>
      </w:r>
      <w:r w:rsidRPr="005A484B">
        <w:rPr>
          <w:lang w:val="sq-AL"/>
        </w:rPr>
        <w:tab/>
      </w:r>
      <w:r>
        <w:rPr>
          <w:lang w:val="sq-AL"/>
        </w:rPr>
        <w:t>k</w:t>
      </w:r>
      <w:r w:rsidRPr="005A484B">
        <w:rPr>
          <w:lang w:val="sq-AL"/>
        </w:rPr>
        <w:t>ryetare</w:t>
      </w:r>
    </w:p>
    <w:p w:rsidR="00183C4E" w:rsidRPr="005A484B" w:rsidRDefault="00183C4E" w:rsidP="00300667">
      <w:pPr>
        <w:pStyle w:val="Paragrafi"/>
        <w:rPr>
          <w:lang w:val="sq-AL"/>
        </w:rPr>
      </w:pPr>
      <w:r>
        <w:rPr>
          <w:lang w:val="sq-AL"/>
        </w:rPr>
        <w:t xml:space="preserve">Alban </w:t>
      </w:r>
      <w:r>
        <w:rPr>
          <w:lang w:val="sq-AL"/>
        </w:rPr>
        <w:tab/>
        <w:t xml:space="preserve">Karapici </w:t>
      </w:r>
      <w:r>
        <w:rPr>
          <w:lang w:val="sq-AL"/>
        </w:rPr>
        <w:tab/>
      </w:r>
      <w:r w:rsidRPr="005A484B">
        <w:rPr>
          <w:lang w:val="sq-AL"/>
        </w:rPr>
        <w:t>zëvendëskryetar</w:t>
      </w:r>
    </w:p>
    <w:p w:rsidR="00183C4E" w:rsidRPr="005A484B" w:rsidRDefault="00183C4E" w:rsidP="00300667">
      <w:pPr>
        <w:pStyle w:val="Paragrafi"/>
        <w:rPr>
          <w:rFonts w:cs="Times New Roman"/>
          <w:lang w:val="sq-AL"/>
        </w:rPr>
      </w:pPr>
      <w:r>
        <w:rPr>
          <w:lang w:val="sq-AL"/>
        </w:rPr>
        <w:t xml:space="preserve">Suela </w:t>
      </w:r>
      <w:r>
        <w:rPr>
          <w:lang w:val="sq-AL"/>
        </w:rPr>
        <w:tab/>
        <w:t>Musta</w:t>
      </w:r>
      <w:r>
        <w:rPr>
          <w:lang w:val="sq-AL"/>
        </w:rPr>
        <w:tab/>
      </w:r>
      <w:r>
        <w:rPr>
          <w:lang w:val="sq-AL"/>
        </w:rPr>
        <w:tab/>
      </w:r>
      <w:r w:rsidRPr="005A484B">
        <w:rPr>
          <w:lang w:val="sq-AL"/>
        </w:rPr>
        <w:t>anëtar</w:t>
      </w:r>
      <w:r>
        <w:rPr>
          <w:lang w:val="sq-AL"/>
        </w:rPr>
        <w:t>e</w:t>
      </w:r>
    </w:p>
    <w:p w:rsidR="00183C4E" w:rsidRPr="005A484B" w:rsidRDefault="00183C4E" w:rsidP="00300667">
      <w:pPr>
        <w:pStyle w:val="Paragrafi"/>
        <w:rPr>
          <w:lang w:val="sq-AL"/>
        </w:rPr>
      </w:pPr>
      <w:r>
        <w:rPr>
          <w:lang w:val="sq-AL"/>
        </w:rPr>
        <w:t xml:space="preserve">Sami </w:t>
      </w:r>
      <w:r>
        <w:rPr>
          <w:lang w:val="sq-AL"/>
        </w:rPr>
        <w:tab/>
        <w:t>Neza</w:t>
      </w:r>
      <w:r>
        <w:rPr>
          <w:lang w:val="sq-AL"/>
        </w:rPr>
        <w:tab/>
      </w:r>
      <w:r>
        <w:rPr>
          <w:lang w:val="sq-AL"/>
        </w:rPr>
        <w:tab/>
      </w:r>
      <w:r w:rsidRPr="005A484B">
        <w:rPr>
          <w:lang w:val="sq-AL"/>
        </w:rPr>
        <w:t>anëtar</w:t>
      </w:r>
    </w:p>
    <w:p w:rsidR="00183C4E" w:rsidRPr="005A484B" w:rsidRDefault="00183C4E" w:rsidP="00300667">
      <w:pPr>
        <w:pStyle w:val="Paragrafi"/>
        <w:rPr>
          <w:lang w:val="sq-AL"/>
        </w:rPr>
      </w:pPr>
      <w:r>
        <w:rPr>
          <w:lang w:val="sq-AL"/>
        </w:rPr>
        <w:t>Gent</w:t>
      </w:r>
      <w:r>
        <w:rPr>
          <w:lang w:val="sq-AL"/>
        </w:rPr>
        <w:tab/>
        <w:t xml:space="preserve">Ibrahimi </w:t>
      </w:r>
      <w:r>
        <w:rPr>
          <w:lang w:val="sq-AL"/>
        </w:rPr>
        <w:tab/>
      </w:r>
      <w:r w:rsidRPr="005A484B">
        <w:rPr>
          <w:lang w:val="sq-AL"/>
        </w:rPr>
        <w:t>anëtar (në mungesë)</w:t>
      </w:r>
    </w:p>
    <w:p w:rsidR="00183C4E" w:rsidRPr="005A484B" w:rsidRDefault="00183C4E" w:rsidP="00300667">
      <w:pPr>
        <w:pStyle w:val="Paragrafi"/>
        <w:rPr>
          <w:lang w:val="sq-AL"/>
        </w:rPr>
      </w:pPr>
      <w:r>
        <w:rPr>
          <w:lang w:val="sq-AL"/>
        </w:rPr>
        <w:t>Zylyftar Bregu</w:t>
      </w:r>
      <w:r>
        <w:rPr>
          <w:lang w:val="sq-AL"/>
        </w:rPr>
        <w:tab/>
      </w:r>
      <w:r>
        <w:rPr>
          <w:lang w:val="sq-AL"/>
        </w:rPr>
        <w:tab/>
      </w:r>
      <w:r w:rsidRPr="005A484B">
        <w:rPr>
          <w:lang w:val="sq-AL"/>
        </w:rPr>
        <w:t>anëtar</w:t>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p>
    <w:p w:rsidR="00183C4E" w:rsidRPr="005A484B" w:rsidRDefault="00183C4E" w:rsidP="00300667">
      <w:pPr>
        <w:pStyle w:val="Paragrafi"/>
        <w:rPr>
          <w:lang w:val="sq-AL"/>
        </w:rPr>
      </w:pPr>
      <w:r w:rsidRPr="005A484B">
        <w:rPr>
          <w:lang w:val="sq-AL"/>
        </w:rPr>
        <w:t>Pasi mori në shqyrtim çështjen me:</w:t>
      </w:r>
    </w:p>
    <w:p w:rsidR="00183C4E" w:rsidRPr="005A484B" w:rsidRDefault="00183C4E" w:rsidP="00300667">
      <w:pPr>
        <w:pStyle w:val="Paragrafi"/>
        <w:rPr>
          <w:lang w:val="sq-AL"/>
        </w:rPr>
      </w:pPr>
      <w:r w:rsidRPr="005A484B">
        <w:rPr>
          <w:lang w:val="sq-AL"/>
        </w:rPr>
        <w:t xml:space="preserve">OBJEKT: Mbi pavlefshmërinë e licencës së subjektit radiofonik privat vendor “Radio Armonia”. </w:t>
      </w:r>
    </w:p>
    <w:p w:rsidR="00183C4E" w:rsidRPr="005A484B" w:rsidRDefault="00183C4E" w:rsidP="00300667">
      <w:pPr>
        <w:pStyle w:val="Paragrafi"/>
        <w:rPr>
          <w:lang w:val="sq-AL"/>
        </w:rPr>
      </w:pPr>
      <w:r w:rsidRPr="005A484B">
        <w:rPr>
          <w:lang w:val="sq-AL"/>
        </w:rPr>
        <w:t>BAZA LIGJORE: Neni 7, pika 21, neni 25 d</w:t>
      </w:r>
      <w:r>
        <w:rPr>
          <w:lang w:val="sq-AL"/>
        </w:rPr>
        <w:t>he neni 33, pika 1 e ligjit nr.</w:t>
      </w:r>
      <w:r w:rsidRPr="005A484B">
        <w:rPr>
          <w:lang w:val="sq-AL"/>
        </w:rPr>
        <w:t>8410, datë 30.9.1998 “Për radion dhe televizionin publik e privat në Republikën e Shqipërisë”, të ndryshuar, vendimit nr.738, datë 29.9.2008 “Mbi pavlefshmërinë e licencës së subjektit radiofonik privat vendor “Radio Armonia”.</w:t>
      </w:r>
    </w:p>
    <w:p w:rsidR="00183C4E" w:rsidRPr="005A484B" w:rsidRDefault="00183C4E" w:rsidP="00300667">
      <w:pPr>
        <w:pStyle w:val="Paragrafi"/>
        <w:rPr>
          <w:lang w:val="sq-AL"/>
        </w:rPr>
      </w:pPr>
    </w:p>
    <w:p w:rsidR="00183C4E" w:rsidRPr="005A484B" w:rsidRDefault="00183C4E" w:rsidP="003E6DBC">
      <w:pPr>
        <w:pStyle w:val="VENDOSI"/>
      </w:pPr>
      <w:r w:rsidRPr="005A484B">
        <w:t>VËREN SE: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KKRT</w:t>
      </w:r>
      <w:r>
        <w:rPr>
          <w:lang w:val="sq-AL"/>
        </w:rPr>
        <w:t>-ja me vendimin nr.345, datë 20.</w:t>
      </w:r>
      <w:r w:rsidRPr="005A484B">
        <w:rPr>
          <w:lang w:val="sq-AL"/>
        </w:rPr>
        <w:t xml:space="preserve">5.2005, ka licencuar shoqërinë “Dropulli” sh.p.k., si operator vendor radio FM private në fushën e transmetimeve radiofonike tokësore me modulim në frekuencë për një periudhë prej 3 vjetësh, për të mbuluar me sinjal rrethin Gjirokastër. Në mbështetje të nenit 25 </w:t>
      </w:r>
      <w:r>
        <w:rPr>
          <w:lang w:val="sq-AL"/>
        </w:rPr>
        <w:t>të ligjit nr.8410, datë 30.</w:t>
      </w:r>
      <w:r w:rsidRPr="005A484B">
        <w:rPr>
          <w:lang w:val="sq-AL"/>
        </w:rPr>
        <w:t xml:space="preserve">9.1998, të ndryshuar: “Kërkesa për rinovimin e licencës bëhet 90 ditë përpara përfundimit të saj, Këshilli Kombëtar i Radios dhe Televizionit vendos për rinovimin ose për shpalljen e konkurrimit të kandidaturave të reja nëse i licencuari nuk ka qenë i rregullt në zbatimin e këtij ligji”. </w:t>
      </w:r>
    </w:p>
    <w:p w:rsidR="00183C4E" w:rsidRPr="005A484B" w:rsidRDefault="00183C4E" w:rsidP="00300667">
      <w:pPr>
        <w:pStyle w:val="Paragrafi"/>
        <w:rPr>
          <w:lang w:val="sq-AL"/>
        </w:rPr>
      </w:pPr>
      <w:r w:rsidRPr="005A484B">
        <w:rPr>
          <w:lang w:val="sq-AL"/>
        </w:rPr>
        <w:t>Me shkresën nr.170 prot., datë 18.2.2008, KKRT</w:t>
      </w:r>
      <w:r>
        <w:rPr>
          <w:lang w:val="sq-AL"/>
        </w:rPr>
        <w:t>-ja</w:t>
      </w:r>
      <w:r w:rsidRPr="005A484B">
        <w:rPr>
          <w:lang w:val="sq-AL"/>
        </w:rPr>
        <w:t xml:space="preserve"> ka njoftuar subjektin radiofonik vendor privat “Radio Armonia” se nëse dëshiron të vazhdojë veprimtarinë për të cilën është licencuar, duhet të paraqesë kërkesën së bashku me dokumentacionin për rinovimin e licencës deri në datën 23.2.2008.</w:t>
      </w:r>
    </w:p>
    <w:p w:rsidR="00183C4E" w:rsidRPr="005A484B" w:rsidRDefault="00183C4E" w:rsidP="00300667">
      <w:pPr>
        <w:pStyle w:val="Paragrafi"/>
        <w:rPr>
          <w:lang w:val="sq-AL"/>
        </w:rPr>
      </w:pPr>
      <w:r w:rsidRPr="005A484B">
        <w:rPr>
          <w:lang w:val="sq-AL"/>
        </w:rPr>
        <w:t>Në mungesë të shfaqjes së interesit, KKRT</w:t>
      </w:r>
      <w:r>
        <w:rPr>
          <w:lang w:val="sq-AL"/>
        </w:rPr>
        <w:t>-ja</w:t>
      </w:r>
      <w:r w:rsidRPr="005A484B">
        <w:rPr>
          <w:lang w:val="sq-AL"/>
        </w:rPr>
        <w:t xml:space="preserve"> me vendimin nr.738, datë 29.9.2008, ka vendosur të bëjë paraprak</w:t>
      </w:r>
      <w:r>
        <w:rPr>
          <w:lang w:val="sq-AL"/>
        </w:rPr>
        <w:t>isht të pavlefshme licencën nr.</w:t>
      </w:r>
      <w:r w:rsidRPr="005A484B">
        <w:rPr>
          <w:lang w:val="sq-AL"/>
        </w:rPr>
        <w:t xml:space="preserve">063/FML për subjektin radiofonik privat vendor “Radio </w:t>
      </w:r>
      <w:r>
        <w:rPr>
          <w:lang w:val="sq-AL"/>
        </w:rPr>
        <w:t>Armonia”, duke i lënë subjektit</w:t>
      </w:r>
      <w:r w:rsidRPr="005A484B">
        <w:rPr>
          <w:lang w:val="sq-AL"/>
        </w:rPr>
        <w:t xml:space="preserve"> një afat 30 prej ditësh për të parashtruar pretendimet e tij lidhur me vendimin e mësipërm. Rezulton se subjekti nuk ka paraqitur asnjë pretendim. </w:t>
      </w:r>
    </w:p>
    <w:p w:rsidR="00183C4E" w:rsidRPr="005A484B" w:rsidRDefault="00183C4E" w:rsidP="00300667">
      <w:pPr>
        <w:pStyle w:val="Paragrafi"/>
        <w:rPr>
          <w:lang w:val="sq-AL"/>
        </w:rPr>
      </w:pPr>
      <w:r w:rsidRPr="005A484B">
        <w:rPr>
          <w:lang w:val="sq-AL"/>
        </w:rPr>
        <w:t>Gjatë periudhës së licencimit të subjektit radiofonik</w:t>
      </w:r>
      <w:r>
        <w:rPr>
          <w:lang w:val="sq-AL"/>
        </w:rPr>
        <w:t xml:space="preserve"> vendor privat “Radio Armonia” </w:t>
      </w:r>
      <w:r w:rsidRPr="005A484B">
        <w:rPr>
          <w:lang w:val="sq-AL"/>
        </w:rPr>
        <w:t xml:space="preserve">nga inspektimet e herëpashershme për kontrollin e spektrit të frekuencave ka rezultuar se operatori në fjalë nuk është gjetur në transmetim. </w:t>
      </w:r>
    </w:p>
    <w:p w:rsidR="00183C4E" w:rsidRPr="005A484B" w:rsidRDefault="00183C4E" w:rsidP="00300667">
      <w:pPr>
        <w:pStyle w:val="Paragrafi"/>
        <w:rPr>
          <w:lang w:val="sq-AL"/>
        </w:rPr>
      </w:pPr>
      <w:r w:rsidRPr="005A484B">
        <w:rPr>
          <w:lang w:val="sq-AL"/>
        </w:rPr>
        <w:t>Licenca e subjektit radiofonik privat vendor “Radio Armonia” ka përfunduar në datën 30.5.2008.</w:t>
      </w:r>
    </w:p>
    <w:p w:rsidR="00183C4E" w:rsidRPr="005A484B" w:rsidRDefault="00183C4E" w:rsidP="00EB5DC4">
      <w:pPr>
        <w:pStyle w:val="Paragrafi"/>
        <w:ind w:firstLine="0"/>
        <w:rPr>
          <w:rFonts w:cs="Times New Roman"/>
          <w:lang w:val="sq-AL"/>
        </w:rPr>
      </w:pPr>
    </w:p>
    <w:p w:rsidR="00183C4E" w:rsidRPr="005A484B" w:rsidRDefault="00183C4E" w:rsidP="00374045">
      <w:pPr>
        <w:pStyle w:val="VENDOSI"/>
      </w:pPr>
      <w:r w:rsidRPr="005A484B">
        <w:t>PËR KËTO ARSYE,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Këshilli Kombëtar i Radios dhe Televizionit, në mbështetje të nenit 7, pika 21, nenit 25 dhe</w:t>
      </w:r>
      <w:r>
        <w:rPr>
          <w:lang w:val="sq-AL"/>
        </w:rPr>
        <w:t xml:space="preserve"> nenit 33 pika 1, të ligjit nr.8410, datë 30.</w:t>
      </w:r>
      <w:r w:rsidRPr="005A484B">
        <w:rPr>
          <w:lang w:val="sq-AL"/>
        </w:rPr>
        <w:t xml:space="preserve">9.1998 “Për radion dhe televizionin publik e privat në Republikën e Shqipërisë”, të ndryshuar, vendimit nr.738, datë 29.9.2008 të KKRT-së, </w:t>
      </w:r>
    </w:p>
    <w:p w:rsidR="00183C4E" w:rsidRDefault="00183C4E" w:rsidP="00300667">
      <w:pPr>
        <w:pStyle w:val="Paragrafi"/>
        <w:rPr>
          <w:rFonts w:cs="Times New Roman"/>
          <w:lang w:val="sq-AL"/>
        </w:rPr>
      </w:pPr>
    </w:p>
    <w:p w:rsidR="00183C4E"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EB5DC4">
      <w:pPr>
        <w:pStyle w:val="VENDOSI"/>
        <w:rPr>
          <w:lang w:val="sq-AL"/>
        </w:rPr>
      </w:pPr>
      <w:r w:rsidRPr="005A484B">
        <w:rPr>
          <w:lang w:val="sq-AL"/>
        </w:rPr>
        <w:t>VENDOSI:</w:t>
      </w:r>
    </w:p>
    <w:p w:rsidR="00183C4E" w:rsidRPr="00C053C2"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1. Të</w:t>
      </w:r>
      <w:r>
        <w:rPr>
          <w:lang w:val="sq-AL"/>
        </w:rPr>
        <w:t xml:space="preserve"> </w:t>
      </w:r>
      <w:r w:rsidRPr="005A484B">
        <w:rPr>
          <w:lang w:val="sq-AL"/>
        </w:rPr>
        <w:t>bëj</w:t>
      </w:r>
      <w:r>
        <w:rPr>
          <w:lang w:val="sq-AL"/>
        </w:rPr>
        <w:t>ë të pavlefshme licencën me nr.</w:t>
      </w:r>
      <w:r w:rsidRPr="005A484B">
        <w:rPr>
          <w:lang w:val="sq-AL"/>
        </w:rPr>
        <w:t xml:space="preserve">063/FML, të subjektit radiofonik privat vendor “Radio Armonia”. </w:t>
      </w:r>
    </w:p>
    <w:p w:rsidR="00183C4E" w:rsidRPr="005A484B" w:rsidRDefault="00183C4E" w:rsidP="00300667">
      <w:pPr>
        <w:pStyle w:val="Paragrafi"/>
        <w:rPr>
          <w:lang w:val="sq-AL"/>
        </w:rPr>
      </w:pPr>
      <w:r w:rsidRPr="005A484B">
        <w:rPr>
          <w:lang w:val="sq-AL"/>
        </w:rPr>
        <w:t>2. Subjekti sipas pikës 1 të ndërpresë menjëherë transmetimin.</w:t>
      </w:r>
    </w:p>
    <w:p w:rsidR="00183C4E" w:rsidRPr="005A484B" w:rsidRDefault="00183C4E" w:rsidP="00300667">
      <w:pPr>
        <w:pStyle w:val="Paragrafi"/>
        <w:rPr>
          <w:lang w:val="sq-AL"/>
        </w:rPr>
      </w:pPr>
      <w:r w:rsidRPr="005A484B">
        <w:rPr>
          <w:lang w:val="sq-AL"/>
        </w:rPr>
        <w:t>3. Kundër këtij vendimi mund të bëhet ankim në gjykatë në përputhje me Kodin e Procedurës Civile, kreu “Gjykimi i mosmarrëveshjeve administrative”.</w:t>
      </w:r>
    </w:p>
    <w:p w:rsidR="00183C4E" w:rsidRPr="005A484B" w:rsidRDefault="00183C4E" w:rsidP="00300667">
      <w:pPr>
        <w:pStyle w:val="Paragrafi"/>
        <w:rPr>
          <w:lang w:val="sq-AL"/>
        </w:rPr>
      </w:pPr>
      <w:r w:rsidRPr="005A484B">
        <w:rPr>
          <w:lang w:val="sq-AL"/>
        </w:rPr>
        <w:t>Ky vendim hyn në fuqi menjëherë dhe botohet në Fletoren Zyrtare.</w:t>
      </w:r>
    </w:p>
    <w:p w:rsidR="00183C4E" w:rsidRPr="005A484B" w:rsidRDefault="00183C4E" w:rsidP="00300667">
      <w:pPr>
        <w:pStyle w:val="Paragrafi"/>
        <w:rPr>
          <w:lang w:val="sq-AL"/>
        </w:rPr>
      </w:pPr>
    </w:p>
    <w:p w:rsidR="00183C4E" w:rsidRDefault="00183C4E" w:rsidP="00D566BB">
      <w:pPr>
        <w:pStyle w:val="Autoriteti"/>
        <w:rPr>
          <w:rFonts w:cs="Times New Roman"/>
          <w:lang w:val="sq-AL"/>
        </w:rPr>
      </w:pPr>
      <w:r w:rsidRPr="005A484B">
        <w:rPr>
          <w:lang w:val="sq-AL"/>
        </w:rPr>
        <w:t>KRYETARE</w:t>
      </w:r>
    </w:p>
    <w:p w:rsidR="00183C4E" w:rsidRPr="005A484B" w:rsidRDefault="00183C4E" w:rsidP="008E6BF2">
      <w:pPr>
        <w:pStyle w:val="AutoritetiEmer"/>
        <w:rPr>
          <w:lang w:val="sq-AL"/>
        </w:rPr>
      </w:pPr>
      <w:r w:rsidRPr="005A484B">
        <w:rPr>
          <w:lang w:val="sq-AL"/>
        </w:rPr>
        <w:t>Endira Bushati</w:t>
      </w:r>
    </w:p>
    <w:p w:rsidR="00183C4E" w:rsidRPr="00D566BB" w:rsidRDefault="00183C4E" w:rsidP="00EB5DC4">
      <w:pPr>
        <w:pStyle w:val="Akti"/>
        <w:rPr>
          <w:rFonts w:cs="Times New Roman"/>
          <w:sz w:val="16"/>
          <w:szCs w:val="16"/>
          <w:lang w:val="sq-AL"/>
        </w:rPr>
      </w:pPr>
    </w:p>
    <w:p w:rsidR="00183C4E" w:rsidRPr="00D566BB" w:rsidRDefault="00183C4E" w:rsidP="00EB5DC4">
      <w:pPr>
        <w:pStyle w:val="Akti"/>
        <w:rPr>
          <w:rFonts w:cs="Times New Roman"/>
          <w:sz w:val="16"/>
          <w:szCs w:val="16"/>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EB5DC4">
      <w:pPr>
        <w:pStyle w:val="NumriData"/>
        <w:rPr>
          <w:lang w:val="sq-AL"/>
        </w:rPr>
      </w:pPr>
      <w:r w:rsidRPr="005A484B">
        <w:rPr>
          <w:lang w:val="sq-AL"/>
        </w:rPr>
        <w:t xml:space="preserve">Nr.139, datë </w:t>
      </w:r>
      <w:r>
        <w:rPr>
          <w:lang w:val="sq-AL"/>
        </w:rPr>
        <w:t>28.</w:t>
      </w:r>
      <w:r w:rsidRPr="005A484B">
        <w:rPr>
          <w:lang w:val="sq-AL"/>
        </w:rPr>
        <w:t>3.2011</w:t>
      </w:r>
    </w:p>
    <w:p w:rsidR="00183C4E" w:rsidRPr="005A484B" w:rsidRDefault="00183C4E" w:rsidP="00300667">
      <w:pPr>
        <w:pStyle w:val="Paragrafi"/>
        <w:rPr>
          <w:rFonts w:cs="Times New Roman"/>
          <w:lang w:val="sq-AL"/>
        </w:rPr>
      </w:pPr>
    </w:p>
    <w:p w:rsidR="00183C4E" w:rsidRPr="005A484B" w:rsidRDefault="00183C4E" w:rsidP="00EB5DC4">
      <w:pPr>
        <w:pStyle w:val="Titulli"/>
        <w:rPr>
          <w:lang w:val="sq-AL"/>
        </w:rPr>
      </w:pPr>
      <w:r w:rsidRPr="005A484B">
        <w:rPr>
          <w:lang w:val="sq-AL"/>
        </w:rPr>
        <w:t xml:space="preserve">MBI PAVLEFSHMËRINË E LICENCËS SË SUBJEKTIT RADIOFONIK PRIVAT VENDOR “RADIO PRESPA” </w:t>
      </w:r>
    </w:p>
    <w:p w:rsidR="00183C4E" w:rsidRPr="00C053C2" w:rsidRDefault="00183C4E" w:rsidP="00300667">
      <w:pPr>
        <w:pStyle w:val="Paragrafi"/>
        <w:rPr>
          <w:rFonts w:cs="Times New Roman"/>
          <w:sz w:val="20"/>
          <w:szCs w:val="20"/>
          <w:lang w:val="sq-AL"/>
        </w:rPr>
      </w:pPr>
    </w:p>
    <w:p w:rsidR="00183C4E" w:rsidRPr="005A484B" w:rsidRDefault="00183C4E" w:rsidP="00300667">
      <w:pPr>
        <w:pStyle w:val="Paragrafi"/>
        <w:rPr>
          <w:lang w:val="sq-AL"/>
        </w:rPr>
      </w:pPr>
      <w:r w:rsidRPr="005A484B">
        <w:rPr>
          <w:lang w:val="sq-AL"/>
        </w:rPr>
        <w:t>Këshilli Kombëtar i Radios dhe Televizionit, i përbërë nga:</w:t>
      </w:r>
    </w:p>
    <w:p w:rsidR="00183C4E" w:rsidRPr="005A484B" w:rsidRDefault="00183C4E" w:rsidP="00300667">
      <w:pPr>
        <w:pStyle w:val="Paragrafi"/>
        <w:rPr>
          <w:rFonts w:cs="Times New Roman"/>
          <w:lang w:val="sq-AL"/>
        </w:rPr>
      </w:pPr>
      <w:r>
        <w:rPr>
          <w:lang w:val="sq-AL"/>
        </w:rPr>
        <w:t xml:space="preserve">Endira </w:t>
      </w:r>
      <w:r>
        <w:rPr>
          <w:lang w:val="sq-AL"/>
        </w:rPr>
        <w:tab/>
        <w:t>Bushati</w:t>
      </w:r>
      <w:r>
        <w:rPr>
          <w:lang w:val="sq-AL"/>
        </w:rPr>
        <w:tab/>
      </w:r>
      <w:r>
        <w:rPr>
          <w:lang w:val="sq-AL"/>
        </w:rPr>
        <w:tab/>
        <w:t>k</w:t>
      </w:r>
      <w:r w:rsidRPr="005A484B">
        <w:rPr>
          <w:lang w:val="sq-AL"/>
        </w:rPr>
        <w:t>ryetar</w:t>
      </w:r>
      <w:r>
        <w:rPr>
          <w:lang w:val="sq-AL"/>
        </w:rPr>
        <w:t>e</w:t>
      </w:r>
    </w:p>
    <w:p w:rsidR="00183C4E" w:rsidRPr="005A484B" w:rsidRDefault="00183C4E" w:rsidP="00300667">
      <w:pPr>
        <w:pStyle w:val="Paragrafi"/>
        <w:rPr>
          <w:lang w:val="sq-AL"/>
        </w:rPr>
      </w:pPr>
      <w:r>
        <w:rPr>
          <w:lang w:val="sq-AL"/>
        </w:rPr>
        <w:t xml:space="preserve">Alban </w:t>
      </w:r>
      <w:r>
        <w:rPr>
          <w:lang w:val="sq-AL"/>
        </w:rPr>
        <w:tab/>
        <w:t xml:space="preserve">Karapici </w:t>
      </w:r>
      <w:r>
        <w:rPr>
          <w:lang w:val="sq-AL"/>
        </w:rPr>
        <w:tab/>
      </w:r>
      <w:r w:rsidRPr="005A484B">
        <w:rPr>
          <w:lang w:val="sq-AL"/>
        </w:rPr>
        <w:t>zëvendëskryetar</w:t>
      </w:r>
    </w:p>
    <w:p w:rsidR="00183C4E" w:rsidRPr="005A484B" w:rsidRDefault="00183C4E" w:rsidP="00300667">
      <w:pPr>
        <w:pStyle w:val="Paragrafi"/>
        <w:rPr>
          <w:lang w:val="sq-AL"/>
        </w:rPr>
      </w:pPr>
      <w:r>
        <w:rPr>
          <w:lang w:val="sq-AL"/>
        </w:rPr>
        <w:t xml:space="preserve">Suela </w:t>
      </w:r>
      <w:r>
        <w:rPr>
          <w:lang w:val="sq-AL"/>
        </w:rPr>
        <w:tab/>
        <w:t>Musta</w:t>
      </w:r>
      <w:r>
        <w:rPr>
          <w:lang w:val="sq-AL"/>
        </w:rPr>
        <w:tab/>
      </w:r>
      <w:r>
        <w:rPr>
          <w:lang w:val="sq-AL"/>
        </w:rPr>
        <w:tab/>
      </w:r>
      <w:r w:rsidRPr="005A484B">
        <w:rPr>
          <w:lang w:val="sq-AL"/>
        </w:rPr>
        <w:t>anëtare</w:t>
      </w:r>
    </w:p>
    <w:p w:rsidR="00183C4E" w:rsidRPr="005A484B" w:rsidRDefault="00183C4E" w:rsidP="00300667">
      <w:pPr>
        <w:pStyle w:val="Paragrafi"/>
        <w:rPr>
          <w:lang w:val="sq-AL"/>
        </w:rPr>
      </w:pPr>
      <w:r>
        <w:rPr>
          <w:lang w:val="sq-AL"/>
        </w:rPr>
        <w:t xml:space="preserve">Sami </w:t>
      </w:r>
      <w:r>
        <w:rPr>
          <w:lang w:val="sq-AL"/>
        </w:rPr>
        <w:tab/>
        <w:t>Neza</w:t>
      </w:r>
      <w:r>
        <w:rPr>
          <w:lang w:val="sq-AL"/>
        </w:rPr>
        <w:tab/>
      </w:r>
      <w:r>
        <w:rPr>
          <w:lang w:val="sq-AL"/>
        </w:rPr>
        <w:tab/>
      </w:r>
      <w:r w:rsidRPr="005A484B">
        <w:rPr>
          <w:lang w:val="sq-AL"/>
        </w:rPr>
        <w:t>anëtar</w:t>
      </w:r>
    </w:p>
    <w:p w:rsidR="00183C4E" w:rsidRPr="005A484B" w:rsidRDefault="00183C4E" w:rsidP="00300667">
      <w:pPr>
        <w:pStyle w:val="Paragrafi"/>
        <w:rPr>
          <w:lang w:val="sq-AL"/>
        </w:rPr>
      </w:pPr>
      <w:r>
        <w:rPr>
          <w:lang w:val="sq-AL"/>
        </w:rPr>
        <w:t>Gent</w:t>
      </w:r>
      <w:r>
        <w:rPr>
          <w:lang w:val="sq-AL"/>
        </w:rPr>
        <w:tab/>
        <w:t xml:space="preserve">Ibrahimi </w:t>
      </w:r>
      <w:r>
        <w:rPr>
          <w:lang w:val="sq-AL"/>
        </w:rPr>
        <w:tab/>
      </w:r>
      <w:r w:rsidRPr="005A484B">
        <w:rPr>
          <w:lang w:val="sq-AL"/>
        </w:rPr>
        <w:t>anëtar (në mungesë)</w:t>
      </w:r>
    </w:p>
    <w:p w:rsidR="00183C4E" w:rsidRPr="005A484B" w:rsidRDefault="00183C4E" w:rsidP="00300667">
      <w:pPr>
        <w:pStyle w:val="Paragrafi"/>
        <w:rPr>
          <w:lang w:val="sq-AL"/>
        </w:rPr>
      </w:pPr>
      <w:r>
        <w:rPr>
          <w:lang w:val="sq-AL"/>
        </w:rPr>
        <w:t>Zylyftar Bregu</w:t>
      </w:r>
      <w:r>
        <w:rPr>
          <w:lang w:val="sq-AL"/>
        </w:rPr>
        <w:tab/>
      </w:r>
      <w:r>
        <w:rPr>
          <w:lang w:val="sq-AL"/>
        </w:rPr>
        <w:tab/>
      </w:r>
      <w:r w:rsidRPr="005A484B">
        <w:rPr>
          <w:lang w:val="sq-AL"/>
        </w:rPr>
        <w:t>anëtar</w:t>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r w:rsidRPr="005A484B">
        <w:rPr>
          <w:lang w:val="sq-AL"/>
        </w:rPr>
        <w:tab/>
      </w:r>
    </w:p>
    <w:p w:rsidR="00183C4E" w:rsidRPr="005A484B" w:rsidRDefault="00183C4E" w:rsidP="00300667">
      <w:pPr>
        <w:pStyle w:val="Paragrafi"/>
        <w:rPr>
          <w:lang w:val="sq-AL"/>
        </w:rPr>
      </w:pPr>
      <w:r w:rsidRPr="005A484B">
        <w:rPr>
          <w:lang w:val="sq-AL"/>
        </w:rPr>
        <w:t>Pasi mori në shqyrtim çështjen me:</w:t>
      </w:r>
    </w:p>
    <w:p w:rsidR="00183C4E" w:rsidRPr="005A484B" w:rsidRDefault="00183C4E" w:rsidP="00300667">
      <w:pPr>
        <w:pStyle w:val="Paragrafi"/>
        <w:rPr>
          <w:lang w:val="sq-AL"/>
        </w:rPr>
      </w:pPr>
      <w:r w:rsidRPr="005A484B">
        <w:rPr>
          <w:lang w:val="sq-AL"/>
        </w:rPr>
        <w:t xml:space="preserve">OBJEKT: Mbi pavlefshmërinë e licencës së subjektit radiofonik privat vendor “Radio Prespa”. </w:t>
      </w:r>
    </w:p>
    <w:p w:rsidR="00183C4E" w:rsidRPr="005A484B" w:rsidRDefault="00183C4E" w:rsidP="00300667">
      <w:pPr>
        <w:pStyle w:val="Paragrafi"/>
        <w:rPr>
          <w:lang w:val="sq-AL"/>
        </w:rPr>
      </w:pPr>
      <w:r w:rsidRPr="005A484B">
        <w:rPr>
          <w:lang w:val="sq-AL"/>
        </w:rPr>
        <w:t>BAZA LIGJORE: Neni 7, pika 21, neni 25 dhe neni 33, pika 1 e ligjit nr.8410, datë 30.9.1998 “Për radion dhe televizionin publik e privat në Republikën e Shqipërisë”, të ndryshuar, vendimit nr.767, datë 30.1.2009 “Mbi pavlefshmërinë e licencës së subjektit radiofonik privat vendor “Radio Prespa”.</w:t>
      </w:r>
    </w:p>
    <w:p w:rsidR="00183C4E" w:rsidRPr="00C053C2" w:rsidRDefault="00183C4E" w:rsidP="00300667">
      <w:pPr>
        <w:pStyle w:val="Paragrafi"/>
        <w:rPr>
          <w:rFonts w:cs="Times New Roman"/>
          <w:sz w:val="20"/>
          <w:szCs w:val="20"/>
          <w:lang w:val="sq-AL"/>
        </w:rPr>
      </w:pPr>
    </w:p>
    <w:p w:rsidR="00183C4E" w:rsidRPr="005A484B" w:rsidRDefault="00183C4E" w:rsidP="00F86321">
      <w:pPr>
        <w:pStyle w:val="Paragrafi"/>
        <w:jc w:val="center"/>
        <w:rPr>
          <w:lang w:val="sq-AL"/>
        </w:rPr>
      </w:pPr>
      <w:r w:rsidRPr="005A484B">
        <w:rPr>
          <w:lang w:val="sq-AL"/>
        </w:rPr>
        <w:t>VËREN SE:</w:t>
      </w:r>
    </w:p>
    <w:p w:rsidR="00183C4E" w:rsidRPr="00D566BB" w:rsidRDefault="00183C4E" w:rsidP="00300667">
      <w:pPr>
        <w:pStyle w:val="Paragrafi"/>
        <w:rPr>
          <w:rFonts w:cs="Times New Roman"/>
          <w:sz w:val="18"/>
          <w:szCs w:val="18"/>
          <w:lang w:val="sq-AL"/>
        </w:rPr>
      </w:pPr>
    </w:p>
    <w:p w:rsidR="00183C4E" w:rsidRPr="005A484B" w:rsidRDefault="00183C4E" w:rsidP="00BF6B06">
      <w:pPr>
        <w:pStyle w:val="Paragrafi"/>
        <w:rPr>
          <w:lang w:val="sq-AL"/>
        </w:rPr>
      </w:pPr>
      <w:r w:rsidRPr="005A484B">
        <w:rPr>
          <w:lang w:val="sq-AL"/>
        </w:rPr>
        <w:t>KKRT</w:t>
      </w:r>
      <w:r>
        <w:rPr>
          <w:lang w:val="sq-AL"/>
        </w:rPr>
        <w:t>-ja</w:t>
      </w:r>
      <w:r w:rsidRPr="005A484B">
        <w:rPr>
          <w:lang w:val="sq-AL"/>
        </w:rPr>
        <w:t xml:space="preserve"> me vendimin nr.108, datë 29.8.2002, ka licencuar subjektin z.Llazi Nikolla, si operator vendor radio FM private në fushën e transmetimeve radiofonike tokësore me modulim në frekuencë për një periudhë prej 3 vje</w:t>
      </w:r>
      <w:r>
        <w:rPr>
          <w:lang w:val="sq-AL"/>
        </w:rPr>
        <w:t>tësh, për të mbuluar me sinjal k</w:t>
      </w:r>
      <w:r w:rsidRPr="005A484B">
        <w:rPr>
          <w:lang w:val="sq-AL"/>
        </w:rPr>
        <w:t>omunën Liqenas. Në mbësh</w:t>
      </w:r>
      <w:r>
        <w:rPr>
          <w:lang w:val="sq-AL"/>
        </w:rPr>
        <w:t>tetje të nenit 25 të ligjit nr.8410, datë 30.</w:t>
      </w:r>
      <w:r w:rsidRPr="005A484B">
        <w:rPr>
          <w:lang w:val="sq-AL"/>
        </w:rPr>
        <w:t xml:space="preserve">9.1998, të ndryshuar: “Kërkesa për rinovimin e licencës bëhet 90 ditë përpara përfundimit të saj, Këshilli Kombëtar i Radios dhe Televizionit vendos për rinovimin ose për shpalljen e konkurrimit të kandidaturave të reja nëse i licencuari nuk ka qenë i rregullt në zbatimin e këtij ligji”. </w:t>
      </w:r>
    </w:p>
    <w:p w:rsidR="00183C4E" w:rsidRPr="005A484B" w:rsidRDefault="00183C4E" w:rsidP="00300667">
      <w:pPr>
        <w:pStyle w:val="Paragrafi"/>
        <w:rPr>
          <w:lang w:val="sq-AL"/>
        </w:rPr>
      </w:pPr>
      <w:r w:rsidRPr="005A484B">
        <w:rPr>
          <w:lang w:val="sq-AL"/>
        </w:rPr>
        <w:t>Me s</w:t>
      </w:r>
      <w:r>
        <w:rPr>
          <w:lang w:val="sq-AL"/>
        </w:rPr>
        <w:t>hkresën nr.510 prot., datë 16.</w:t>
      </w:r>
      <w:r w:rsidRPr="005A484B">
        <w:rPr>
          <w:lang w:val="sq-AL"/>
        </w:rPr>
        <w:t>6.2008, KKRT</w:t>
      </w:r>
      <w:r>
        <w:rPr>
          <w:lang w:val="sq-AL"/>
        </w:rPr>
        <w:t>-ja</w:t>
      </w:r>
      <w:r w:rsidRPr="005A484B">
        <w:rPr>
          <w:lang w:val="sq-AL"/>
        </w:rPr>
        <w:t xml:space="preserve"> ka njoftuar subjektin radiofonik vendor privat “Radio Prespa” se nëse dëshiron të vazhdojë veprimtarinë për të cilën është licencuar, duhet të paraqesë kërkesën së bashku me dokumentacionin për rinovimin e licencës deri në datën 15.7.2008.</w:t>
      </w:r>
    </w:p>
    <w:p w:rsidR="00183C4E" w:rsidRPr="005A484B" w:rsidRDefault="00183C4E" w:rsidP="00300667">
      <w:pPr>
        <w:pStyle w:val="Paragrafi"/>
        <w:rPr>
          <w:lang w:val="sq-AL"/>
        </w:rPr>
      </w:pPr>
      <w:r w:rsidRPr="005A484B">
        <w:rPr>
          <w:lang w:val="sq-AL"/>
        </w:rPr>
        <w:t>Në mungesë të shfaqjes së interesit, KKRT me vendimin nr.767, datë 30.1.2009, ka vendosur të bëjë paraprakisht të pavlefshme licencën nr. 037/FML për subjektin radiofonik privat vendor “Radio Prespa”, duke i lënë subjektit një afat</w:t>
      </w:r>
      <w:r>
        <w:rPr>
          <w:lang w:val="sq-AL"/>
        </w:rPr>
        <w:t xml:space="preserve"> </w:t>
      </w:r>
      <w:r w:rsidRPr="005A484B">
        <w:rPr>
          <w:lang w:val="sq-AL"/>
        </w:rPr>
        <w:t>prej 30</w:t>
      </w:r>
      <w:r>
        <w:rPr>
          <w:lang w:val="sq-AL"/>
        </w:rPr>
        <w:t xml:space="preserve"> </w:t>
      </w:r>
      <w:r w:rsidRPr="005A484B">
        <w:rPr>
          <w:lang w:val="sq-AL"/>
        </w:rPr>
        <w:t>ditësh për të parashtruar pretendimet e tij lidhur me vendimin e mësipërm. Rezulton se subjekti nuk ka paraqitur asnjë pretendim dhe nuk ka depozituar dosje për rinovimin e licencës.</w:t>
      </w:r>
    </w:p>
    <w:p w:rsidR="00183C4E" w:rsidRPr="005A484B" w:rsidRDefault="00183C4E" w:rsidP="00D207DF">
      <w:pPr>
        <w:pStyle w:val="Paragrafi"/>
        <w:rPr>
          <w:lang w:val="sq-AL"/>
        </w:rPr>
      </w:pPr>
      <w:r w:rsidRPr="005A484B">
        <w:rPr>
          <w:lang w:val="sq-AL"/>
        </w:rPr>
        <w:t>Licenca e subjektit radiofonik privat vendor “Radio Prespa” ka përfunduar në datën 10.9.2008.</w:t>
      </w:r>
    </w:p>
    <w:p w:rsidR="00183C4E" w:rsidRPr="005A484B" w:rsidRDefault="00183C4E" w:rsidP="00F252B8">
      <w:pPr>
        <w:pStyle w:val="VENDOSI"/>
      </w:pPr>
      <w:r w:rsidRPr="005A484B">
        <w:t>PËR KËTO ARSYE,</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Këshilli Kombëtar i Radios dhe Televizionit, në mbështetje të nenit 7, pika 21, nenit 25 dhe</w:t>
      </w:r>
      <w:r>
        <w:rPr>
          <w:lang w:val="sq-AL"/>
        </w:rPr>
        <w:t xml:space="preserve"> nenit 33 pika 1, të ligjit nr.8410, datë 30.9.1998</w:t>
      </w:r>
      <w:r w:rsidRPr="005A484B">
        <w:rPr>
          <w:lang w:val="sq-AL"/>
        </w:rPr>
        <w:t xml:space="preserve"> “Për radion dhe televizionin publik e privat në Republikën e Shqipëri</w:t>
      </w:r>
      <w:r>
        <w:rPr>
          <w:lang w:val="sq-AL"/>
        </w:rPr>
        <w:t>së”, të ndryshuar, vendimit nr.</w:t>
      </w:r>
      <w:r w:rsidRPr="005A484B">
        <w:rPr>
          <w:lang w:val="sq-AL"/>
        </w:rPr>
        <w:t>738, dat</w:t>
      </w:r>
      <w:r>
        <w:rPr>
          <w:lang w:val="sq-AL"/>
        </w:rPr>
        <w:t>ë 29.</w:t>
      </w:r>
      <w:r w:rsidRPr="005A484B">
        <w:rPr>
          <w:lang w:val="sq-AL"/>
        </w:rPr>
        <w:t xml:space="preserve">9.2008 të KKRT-së, </w:t>
      </w:r>
    </w:p>
    <w:p w:rsidR="00183C4E" w:rsidRPr="005A484B" w:rsidRDefault="00183C4E" w:rsidP="00300667">
      <w:pPr>
        <w:pStyle w:val="Paragrafi"/>
        <w:rPr>
          <w:lang w:val="sq-AL"/>
        </w:rPr>
      </w:pPr>
    </w:p>
    <w:p w:rsidR="00183C4E" w:rsidRPr="005A484B" w:rsidRDefault="00183C4E" w:rsidP="00EB5DC4">
      <w:pPr>
        <w:pStyle w:val="VENDOSI"/>
        <w:rPr>
          <w:lang w:val="sq-AL"/>
        </w:rPr>
      </w:pPr>
      <w:r w:rsidRPr="005A484B">
        <w:rPr>
          <w:lang w:val="sq-AL"/>
        </w:rPr>
        <w:t>VENDOSI:</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1. Të</w:t>
      </w:r>
      <w:r>
        <w:rPr>
          <w:lang w:val="sq-AL"/>
        </w:rPr>
        <w:t xml:space="preserve"> </w:t>
      </w:r>
      <w:r w:rsidRPr="005A484B">
        <w:rPr>
          <w:lang w:val="sq-AL"/>
        </w:rPr>
        <w:t xml:space="preserve">bëjë të pavlefshme licencën me nr.037/FML, të subjektit radiofonik privat vendor “Radio Prespa”. </w:t>
      </w:r>
    </w:p>
    <w:p w:rsidR="00183C4E" w:rsidRPr="005A484B" w:rsidRDefault="00183C4E" w:rsidP="00300667">
      <w:pPr>
        <w:pStyle w:val="Paragrafi"/>
        <w:rPr>
          <w:lang w:val="sq-AL"/>
        </w:rPr>
      </w:pPr>
      <w:r w:rsidRPr="005A484B">
        <w:rPr>
          <w:lang w:val="sq-AL"/>
        </w:rPr>
        <w:t>2. Subjekti sipas pikës 1 të ndërpresë menjëherë transmetimin.</w:t>
      </w:r>
    </w:p>
    <w:p w:rsidR="00183C4E" w:rsidRPr="005A484B" w:rsidRDefault="00183C4E" w:rsidP="00300667">
      <w:pPr>
        <w:pStyle w:val="Paragrafi"/>
        <w:rPr>
          <w:lang w:val="sq-AL"/>
        </w:rPr>
      </w:pPr>
      <w:r w:rsidRPr="005A484B">
        <w:rPr>
          <w:lang w:val="sq-AL"/>
        </w:rPr>
        <w:t>3. Kundër këtij vendimi mund të bëhet ankim në gjykatë në përputhje me Kodin e Procedurës Civile, kreu “Gjykimi i mosmarrëveshjeve administrative”.</w:t>
      </w:r>
    </w:p>
    <w:p w:rsidR="00183C4E" w:rsidRPr="005A484B" w:rsidRDefault="00183C4E" w:rsidP="00300667">
      <w:pPr>
        <w:pStyle w:val="Paragrafi"/>
        <w:rPr>
          <w:lang w:val="sq-AL"/>
        </w:rPr>
      </w:pPr>
      <w:r w:rsidRPr="005A484B">
        <w:rPr>
          <w:lang w:val="sq-AL"/>
        </w:rPr>
        <w:t>Ky vendim hyn në fuqi menjëherë dhe botohet në Fletoren Zyrtare.</w:t>
      </w:r>
    </w:p>
    <w:p w:rsidR="00183C4E" w:rsidRPr="005A484B" w:rsidRDefault="00183C4E" w:rsidP="00300667">
      <w:pPr>
        <w:pStyle w:val="Paragrafi"/>
        <w:rPr>
          <w:lang w:val="sq-AL"/>
        </w:rPr>
      </w:pPr>
    </w:p>
    <w:p w:rsidR="00183C4E" w:rsidRPr="005A484B" w:rsidRDefault="00183C4E" w:rsidP="00EB5DC4">
      <w:pPr>
        <w:pStyle w:val="Autoriteti"/>
        <w:rPr>
          <w:lang w:val="sq-AL"/>
        </w:rPr>
      </w:pPr>
      <w:r w:rsidRPr="005A484B">
        <w:rPr>
          <w:lang w:val="sq-AL"/>
        </w:rPr>
        <w:t>KRYETARE</w:t>
      </w:r>
    </w:p>
    <w:p w:rsidR="00183C4E" w:rsidRPr="005A484B" w:rsidRDefault="00183C4E" w:rsidP="00EB5DC4">
      <w:pPr>
        <w:pStyle w:val="AutoritetiEmer"/>
        <w:rPr>
          <w:lang w:val="sq-AL"/>
        </w:rPr>
      </w:pPr>
      <w:r w:rsidRPr="005A484B">
        <w:rPr>
          <w:lang w:val="sq-AL"/>
        </w:rPr>
        <w:t>Endira Bushati</w:t>
      </w:r>
    </w:p>
    <w:p w:rsidR="00183C4E" w:rsidRDefault="00183C4E" w:rsidP="00300667">
      <w:pPr>
        <w:pStyle w:val="Paragrafi"/>
        <w:rPr>
          <w:rFonts w:cs="Times New Roman"/>
          <w:lang w:val="sq-AL"/>
        </w:rPr>
      </w:pPr>
    </w:p>
    <w:p w:rsidR="00183C4E" w:rsidRPr="005A484B" w:rsidRDefault="00183C4E" w:rsidP="00300667">
      <w:pPr>
        <w:pStyle w:val="Paragrafi"/>
        <w:rPr>
          <w:rFonts w:cs="Times New Roman"/>
          <w:lang w:val="sq-AL"/>
        </w:rPr>
      </w:pPr>
    </w:p>
    <w:p w:rsidR="00183C4E" w:rsidRPr="005A484B" w:rsidRDefault="00183C4E" w:rsidP="00EB5DC4">
      <w:pPr>
        <w:pStyle w:val="Akti"/>
        <w:rPr>
          <w:lang w:val="sq-AL"/>
        </w:rPr>
      </w:pPr>
      <w:r w:rsidRPr="005A484B">
        <w:rPr>
          <w:lang w:val="sq-AL"/>
        </w:rPr>
        <w:t>VENDIM</w:t>
      </w:r>
    </w:p>
    <w:p w:rsidR="00183C4E" w:rsidRPr="005A484B" w:rsidRDefault="00183C4E" w:rsidP="00300667">
      <w:pPr>
        <w:pStyle w:val="Paragrafi"/>
        <w:rPr>
          <w:rFonts w:cs="Times New Roman"/>
          <w:lang w:val="sq-AL"/>
        </w:rPr>
      </w:pPr>
    </w:p>
    <w:p w:rsidR="00183C4E" w:rsidRPr="005A484B" w:rsidRDefault="00183C4E" w:rsidP="00300667">
      <w:pPr>
        <w:pStyle w:val="Paragrafi"/>
        <w:rPr>
          <w:lang w:val="sq-AL"/>
        </w:rPr>
      </w:pPr>
      <w:r w:rsidRPr="005A484B">
        <w:rPr>
          <w:lang w:val="sq-AL"/>
        </w:rPr>
        <w:t>Gjykata e Rrethit Gjyqësor Kukës, me vendimin nr.94, datë</w:t>
      </w:r>
      <w:r>
        <w:rPr>
          <w:lang w:val="sq-AL"/>
        </w:rPr>
        <w:t xml:space="preserve"> 23.3.201</w:t>
      </w:r>
      <w:r w:rsidRPr="005A484B">
        <w:rPr>
          <w:lang w:val="sq-AL"/>
        </w:rPr>
        <w:t>1, ka vendosur shpalljen të vdekur të shtetasit Ilir Driza, i biri i Ademit dhe i Naxhijes, i datëlindjes 1971.</w:t>
      </w:r>
    </w:p>
    <w:sectPr w:rsidR="00183C4E" w:rsidRPr="005A484B" w:rsidSect="003B0182">
      <w:footerReference w:type="default" r:id="rId7"/>
      <w:pgSz w:w="11907" w:h="16840" w:code="9"/>
      <w:pgMar w:top="1418" w:right="1418" w:bottom="1418" w:left="1418" w:header="1304" w:footer="1134" w:gutter="0"/>
      <w:pgNumType w:start="22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EA9" w:rsidRDefault="00BA7EA9" w:rsidP="00E15A62">
      <w:pPr>
        <w:pStyle w:val="Paragrafi"/>
        <w:rPr>
          <w:rFonts w:cs="Times New Roman"/>
        </w:rPr>
      </w:pPr>
      <w:r>
        <w:rPr>
          <w:rFonts w:cs="Times New Roman"/>
        </w:rPr>
        <w:separator/>
      </w:r>
    </w:p>
  </w:endnote>
  <w:endnote w:type="continuationSeparator" w:id="0">
    <w:p w:rsidR="00BA7EA9" w:rsidRDefault="00BA7EA9" w:rsidP="00E15A62">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C4E" w:rsidRDefault="004A341D" w:rsidP="00FB0C09">
    <w:pPr>
      <w:pStyle w:val="Footer"/>
      <w:framePr w:wrap="auto" w:vAnchor="text" w:hAnchor="margin" w:xAlign="outside" w:y="1"/>
      <w:rPr>
        <w:rStyle w:val="PageNumber"/>
      </w:rPr>
    </w:pPr>
    <w:r>
      <w:rPr>
        <w:rStyle w:val="PageNumber"/>
      </w:rPr>
      <w:fldChar w:fldCharType="begin"/>
    </w:r>
    <w:r w:rsidR="00183C4E">
      <w:rPr>
        <w:rStyle w:val="PageNumber"/>
      </w:rPr>
      <w:instrText xml:space="preserve">PAGE  </w:instrText>
    </w:r>
    <w:r>
      <w:rPr>
        <w:rStyle w:val="PageNumber"/>
      </w:rPr>
      <w:fldChar w:fldCharType="separate"/>
    </w:r>
    <w:r w:rsidR="004C2DB8">
      <w:rPr>
        <w:rStyle w:val="PageNumber"/>
        <w:noProof/>
      </w:rPr>
      <w:t>2255</w:t>
    </w:r>
    <w:r>
      <w:rPr>
        <w:rStyle w:val="PageNumber"/>
      </w:rPr>
      <w:fldChar w:fldCharType="end"/>
    </w:r>
  </w:p>
  <w:p w:rsidR="00183C4E" w:rsidRDefault="00183C4E" w:rsidP="00BF3A0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EA9" w:rsidRDefault="00BA7EA9" w:rsidP="00E15A62">
      <w:pPr>
        <w:pStyle w:val="Paragrafi"/>
        <w:rPr>
          <w:rFonts w:cs="Times New Roman"/>
        </w:rPr>
      </w:pPr>
      <w:r>
        <w:rPr>
          <w:rFonts w:cs="Times New Roman"/>
        </w:rPr>
        <w:separator/>
      </w:r>
    </w:p>
  </w:footnote>
  <w:footnote w:type="continuationSeparator" w:id="0">
    <w:p w:rsidR="00BA7EA9" w:rsidRDefault="00BA7EA9" w:rsidP="00E15A62">
      <w:pPr>
        <w:pStyle w:val="Paragrafi"/>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383E12"/>
    <w:multiLevelType w:val="hybridMultilevel"/>
    <w:tmpl w:val="843EC3B6"/>
    <w:lvl w:ilvl="0" w:tplc="7C3CAE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7FB638AC"/>
    <w:multiLevelType w:val="hybridMultilevel"/>
    <w:tmpl w:val="62326E64"/>
    <w:lvl w:ilvl="0" w:tplc="A56223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5317D"/>
    <w:rsid w:val="000003D7"/>
    <w:rsid w:val="00000FDA"/>
    <w:rsid w:val="00001068"/>
    <w:rsid w:val="00001BC6"/>
    <w:rsid w:val="0000396A"/>
    <w:rsid w:val="00003A6C"/>
    <w:rsid w:val="00004BF9"/>
    <w:rsid w:val="0000597F"/>
    <w:rsid w:val="000068AA"/>
    <w:rsid w:val="00006D45"/>
    <w:rsid w:val="00007659"/>
    <w:rsid w:val="000078E4"/>
    <w:rsid w:val="00007EEC"/>
    <w:rsid w:val="00010028"/>
    <w:rsid w:val="00010BB2"/>
    <w:rsid w:val="000110C7"/>
    <w:rsid w:val="000117D4"/>
    <w:rsid w:val="00011C94"/>
    <w:rsid w:val="00012EC6"/>
    <w:rsid w:val="00012F61"/>
    <w:rsid w:val="00015AB5"/>
    <w:rsid w:val="00015B89"/>
    <w:rsid w:val="00016727"/>
    <w:rsid w:val="0001676F"/>
    <w:rsid w:val="00016CFD"/>
    <w:rsid w:val="000177A8"/>
    <w:rsid w:val="000200D2"/>
    <w:rsid w:val="00020445"/>
    <w:rsid w:val="00020A6C"/>
    <w:rsid w:val="00020D2B"/>
    <w:rsid w:val="0002123B"/>
    <w:rsid w:val="00021275"/>
    <w:rsid w:val="0002127E"/>
    <w:rsid w:val="000218FB"/>
    <w:rsid w:val="00021A8D"/>
    <w:rsid w:val="00022248"/>
    <w:rsid w:val="0002384F"/>
    <w:rsid w:val="00023B3C"/>
    <w:rsid w:val="000247C6"/>
    <w:rsid w:val="00024F21"/>
    <w:rsid w:val="000257A5"/>
    <w:rsid w:val="00025E39"/>
    <w:rsid w:val="000260B7"/>
    <w:rsid w:val="000261DF"/>
    <w:rsid w:val="00026546"/>
    <w:rsid w:val="0002723C"/>
    <w:rsid w:val="00027B41"/>
    <w:rsid w:val="00031B01"/>
    <w:rsid w:val="00031B7D"/>
    <w:rsid w:val="00031EEA"/>
    <w:rsid w:val="00032027"/>
    <w:rsid w:val="000342C6"/>
    <w:rsid w:val="00034938"/>
    <w:rsid w:val="0003529A"/>
    <w:rsid w:val="00035450"/>
    <w:rsid w:val="00035D1D"/>
    <w:rsid w:val="00036D8E"/>
    <w:rsid w:val="0003701F"/>
    <w:rsid w:val="000374EA"/>
    <w:rsid w:val="00040BD4"/>
    <w:rsid w:val="000415B4"/>
    <w:rsid w:val="000416BD"/>
    <w:rsid w:val="00041DAF"/>
    <w:rsid w:val="00041E23"/>
    <w:rsid w:val="0004221F"/>
    <w:rsid w:val="0004243B"/>
    <w:rsid w:val="00042DB7"/>
    <w:rsid w:val="00043044"/>
    <w:rsid w:val="000433E0"/>
    <w:rsid w:val="000441C9"/>
    <w:rsid w:val="000458E1"/>
    <w:rsid w:val="00045AB7"/>
    <w:rsid w:val="00045E6E"/>
    <w:rsid w:val="0004618A"/>
    <w:rsid w:val="0004679B"/>
    <w:rsid w:val="00046C9A"/>
    <w:rsid w:val="00047157"/>
    <w:rsid w:val="00047938"/>
    <w:rsid w:val="00047F1A"/>
    <w:rsid w:val="000502B6"/>
    <w:rsid w:val="000510D4"/>
    <w:rsid w:val="00051140"/>
    <w:rsid w:val="00052A16"/>
    <w:rsid w:val="00052AE7"/>
    <w:rsid w:val="00052CF7"/>
    <w:rsid w:val="00053D2C"/>
    <w:rsid w:val="000547B1"/>
    <w:rsid w:val="00054A38"/>
    <w:rsid w:val="0005665B"/>
    <w:rsid w:val="00056B77"/>
    <w:rsid w:val="00056F8F"/>
    <w:rsid w:val="000575E2"/>
    <w:rsid w:val="0005787E"/>
    <w:rsid w:val="00060A83"/>
    <w:rsid w:val="000610EC"/>
    <w:rsid w:val="000614DC"/>
    <w:rsid w:val="00062AA0"/>
    <w:rsid w:val="0006393B"/>
    <w:rsid w:val="00063C6E"/>
    <w:rsid w:val="00065258"/>
    <w:rsid w:val="00065D44"/>
    <w:rsid w:val="00066145"/>
    <w:rsid w:val="000667DC"/>
    <w:rsid w:val="00066980"/>
    <w:rsid w:val="00066E82"/>
    <w:rsid w:val="000670E6"/>
    <w:rsid w:val="00067598"/>
    <w:rsid w:val="00067664"/>
    <w:rsid w:val="00067A4A"/>
    <w:rsid w:val="00070277"/>
    <w:rsid w:val="0007046A"/>
    <w:rsid w:val="0007140D"/>
    <w:rsid w:val="0007215D"/>
    <w:rsid w:val="00072359"/>
    <w:rsid w:val="0007254A"/>
    <w:rsid w:val="00072616"/>
    <w:rsid w:val="00072DF5"/>
    <w:rsid w:val="0007341F"/>
    <w:rsid w:val="000743CE"/>
    <w:rsid w:val="0007466A"/>
    <w:rsid w:val="00076C7A"/>
    <w:rsid w:val="00077CCE"/>
    <w:rsid w:val="00077D95"/>
    <w:rsid w:val="000805D2"/>
    <w:rsid w:val="00080F14"/>
    <w:rsid w:val="000818A3"/>
    <w:rsid w:val="000818AF"/>
    <w:rsid w:val="00082410"/>
    <w:rsid w:val="00082484"/>
    <w:rsid w:val="00084047"/>
    <w:rsid w:val="00084D58"/>
    <w:rsid w:val="00084E02"/>
    <w:rsid w:val="00085022"/>
    <w:rsid w:val="00085C6C"/>
    <w:rsid w:val="00085DC1"/>
    <w:rsid w:val="000864B8"/>
    <w:rsid w:val="0008665B"/>
    <w:rsid w:val="00086EC6"/>
    <w:rsid w:val="0008701B"/>
    <w:rsid w:val="0008744F"/>
    <w:rsid w:val="0008747D"/>
    <w:rsid w:val="0008773D"/>
    <w:rsid w:val="000877B7"/>
    <w:rsid w:val="00087B94"/>
    <w:rsid w:val="0009015C"/>
    <w:rsid w:val="0009140A"/>
    <w:rsid w:val="0009176F"/>
    <w:rsid w:val="00091DAA"/>
    <w:rsid w:val="0009280E"/>
    <w:rsid w:val="00093566"/>
    <w:rsid w:val="00093E1F"/>
    <w:rsid w:val="00093EF9"/>
    <w:rsid w:val="000946FC"/>
    <w:rsid w:val="000955AF"/>
    <w:rsid w:val="00095608"/>
    <w:rsid w:val="0009562A"/>
    <w:rsid w:val="00096545"/>
    <w:rsid w:val="000965F2"/>
    <w:rsid w:val="00096934"/>
    <w:rsid w:val="00097D9B"/>
    <w:rsid w:val="000A065C"/>
    <w:rsid w:val="000A09F4"/>
    <w:rsid w:val="000A10C9"/>
    <w:rsid w:val="000A22D3"/>
    <w:rsid w:val="000A28DA"/>
    <w:rsid w:val="000A2DAC"/>
    <w:rsid w:val="000A2F9A"/>
    <w:rsid w:val="000A31A5"/>
    <w:rsid w:val="000A3790"/>
    <w:rsid w:val="000A4212"/>
    <w:rsid w:val="000A4683"/>
    <w:rsid w:val="000A49E4"/>
    <w:rsid w:val="000A4BFB"/>
    <w:rsid w:val="000A609A"/>
    <w:rsid w:val="000A6512"/>
    <w:rsid w:val="000A65EE"/>
    <w:rsid w:val="000A7823"/>
    <w:rsid w:val="000A7BF9"/>
    <w:rsid w:val="000B06BC"/>
    <w:rsid w:val="000B07CB"/>
    <w:rsid w:val="000B10A4"/>
    <w:rsid w:val="000B26A8"/>
    <w:rsid w:val="000B26C8"/>
    <w:rsid w:val="000B2CAB"/>
    <w:rsid w:val="000B46BA"/>
    <w:rsid w:val="000B4962"/>
    <w:rsid w:val="000B53F1"/>
    <w:rsid w:val="000B5B5B"/>
    <w:rsid w:val="000B5D9A"/>
    <w:rsid w:val="000B6C3B"/>
    <w:rsid w:val="000B6ED5"/>
    <w:rsid w:val="000B71B4"/>
    <w:rsid w:val="000B7F91"/>
    <w:rsid w:val="000C066B"/>
    <w:rsid w:val="000C1B99"/>
    <w:rsid w:val="000C2C33"/>
    <w:rsid w:val="000C3156"/>
    <w:rsid w:val="000C319A"/>
    <w:rsid w:val="000C4770"/>
    <w:rsid w:val="000C4F55"/>
    <w:rsid w:val="000C5324"/>
    <w:rsid w:val="000C6303"/>
    <w:rsid w:val="000C6434"/>
    <w:rsid w:val="000C6979"/>
    <w:rsid w:val="000C6C2E"/>
    <w:rsid w:val="000C6E44"/>
    <w:rsid w:val="000C73C6"/>
    <w:rsid w:val="000D0592"/>
    <w:rsid w:val="000D13E3"/>
    <w:rsid w:val="000D3552"/>
    <w:rsid w:val="000D38B7"/>
    <w:rsid w:val="000D3B7D"/>
    <w:rsid w:val="000D3BB1"/>
    <w:rsid w:val="000D4089"/>
    <w:rsid w:val="000D4790"/>
    <w:rsid w:val="000D47D3"/>
    <w:rsid w:val="000D513C"/>
    <w:rsid w:val="000D5827"/>
    <w:rsid w:val="000D6520"/>
    <w:rsid w:val="000D6835"/>
    <w:rsid w:val="000D69A1"/>
    <w:rsid w:val="000D7896"/>
    <w:rsid w:val="000D7AF6"/>
    <w:rsid w:val="000E0571"/>
    <w:rsid w:val="000E0ED2"/>
    <w:rsid w:val="000E1117"/>
    <w:rsid w:val="000E1EB5"/>
    <w:rsid w:val="000E2392"/>
    <w:rsid w:val="000E32EF"/>
    <w:rsid w:val="000E34EA"/>
    <w:rsid w:val="000E503F"/>
    <w:rsid w:val="000E5284"/>
    <w:rsid w:val="000E541D"/>
    <w:rsid w:val="000E5FE0"/>
    <w:rsid w:val="000E6710"/>
    <w:rsid w:val="000E7255"/>
    <w:rsid w:val="000E7325"/>
    <w:rsid w:val="000E78C1"/>
    <w:rsid w:val="000E7BDE"/>
    <w:rsid w:val="000F079D"/>
    <w:rsid w:val="000F28D4"/>
    <w:rsid w:val="000F400C"/>
    <w:rsid w:val="000F4DB5"/>
    <w:rsid w:val="000F51FE"/>
    <w:rsid w:val="000F5C7E"/>
    <w:rsid w:val="000F5CA3"/>
    <w:rsid w:val="000F6271"/>
    <w:rsid w:val="000F67E6"/>
    <w:rsid w:val="000F6BF1"/>
    <w:rsid w:val="000F6EC4"/>
    <w:rsid w:val="000F74F1"/>
    <w:rsid w:val="000F7991"/>
    <w:rsid w:val="000F7D3C"/>
    <w:rsid w:val="0010005A"/>
    <w:rsid w:val="00100479"/>
    <w:rsid w:val="001005D1"/>
    <w:rsid w:val="00103446"/>
    <w:rsid w:val="00103AF2"/>
    <w:rsid w:val="00103B0B"/>
    <w:rsid w:val="00104CE8"/>
    <w:rsid w:val="0010502F"/>
    <w:rsid w:val="00105A64"/>
    <w:rsid w:val="00105D3D"/>
    <w:rsid w:val="0010600A"/>
    <w:rsid w:val="00106CED"/>
    <w:rsid w:val="00107B07"/>
    <w:rsid w:val="00107E56"/>
    <w:rsid w:val="00110B67"/>
    <w:rsid w:val="00110EA2"/>
    <w:rsid w:val="00111038"/>
    <w:rsid w:val="00111D90"/>
    <w:rsid w:val="00111E5A"/>
    <w:rsid w:val="00112024"/>
    <w:rsid w:val="00112623"/>
    <w:rsid w:val="0011370A"/>
    <w:rsid w:val="00113B16"/>
    <w:rsid w:val="00114168"/>
    <w:rsid w:val="001147E9"/>
    <w:rsid w:val="00114F9A"/>
    <w:rsid w:val="0011553F"/>
    <w:rsid w:val="00116757"/>
    <w:rsid w:val="00116ACD"/>
    <w:rsid w:val="0011704D"/>
    <w:rsid w:val="00117470"/>
    <w:rsid w:val="00117ACF"/>
    <w:rsid w:val="00117D35"/>
    <w:rsid w:val="00120E72"/>
    <w:rsid w:val="001211E6"/>
    <w:rsid w:val="00121CF2"/>
    <w:rsid w:val="00122112"/>
    <w:rsid w:val="001231F9"/>
    <w:rsid w:val="00123487"/>
    <w:rsid w:val="00123BE8"/>
    <w:rsid w:val="00123E68"/>
    <w:rsid w:val="001243D6"/>
    <w:rsid w:val="00125194"/>
    <w:rsid w:val="001251C9"/>
    <w:rsid w:val="00125220"/>
    <w:rsid w:val="00125907"/>
    <w:rsid w:val="00126679"/>
    <w:rsid w:val="001267DF"/>
    <w:rsid w:val="001268D9"/>
    <w:rsid w:val="00126E2A"/>
    <w:rsid w:val="0012714A"/>
    <w:rsid w:val="00127B58"/>
    <w:rsid w:val="00130575"/>
    <w:rsid w:val="0013108F"/>
    <w:rsid w:val="001314BB"/>
    <w:rsid w:val="00131D84"/>
    <w:rsid w:val="00131F6A"/>
    <w:rsid w:val="0013275F"/>
    <w:rsid w:val="001327D8"/>
    <w:rsid w:val="001330A1"/>
    <w:rsid w:val="00133FC4"/>
    <w:rsid w:val="00134FEB"/>
    <w:rsid w:val="00135C53"/>
    <w:rsid w:val="00135D17"/>
    <w:rsid w:val="00135EF0"/>
    <w:rsid w:val="001363CD"/>
    <w:rsid w:val="00136660"/>
    <w:rsid w:val="001366B9"/>
    <w:rsid w:val="001372B2"/>
    <w:rsid w:val="00137AB4"/>
    <w:rsid w:val="00140584"/>
    <w:rsid w:val="00140630"/>
    <w:rsid w:val="00140990"/>
    <w:rsid w:val="00140AF3"/>
    <w:rsid w:val="001412FC"/>
    <w:rsid w:val="001413B7"/>
    <w:rsid w:val="001423D9"/>
    <w:rsid w:val="00142F12"/>
    <w:rsid w:val="00144020"/>
    <w:rsid w:val="0014473A"/>
    <w:rsid w:val="001448CF"/>
    <w:rsid w:val="00145E21"/>
    <w:rsid w:val="00146516"/>
    <w:rsid w:val="0014659B"/>
    <w:rsid w:val="00146DA5"/>
    <w:rsid w:val="00146E43"/>
    <w:rsid w:val="00147BFF"/>
    <w:rsid w:val="00150A12"/>
    <w:rsid w:val="0015167B"/>
    <w:rsid w:val="00151753"/>
    <w:rsid w:val="00151852"/>
    <w:rsid w:val="001519CA"/>
    <w:rsid w:val="00151BDB"/>
    <w:rsid w:val="00151CBA"/>
    <w:rsid w:val="0015214D"/>
    <w:rsid w:val="00153981"/>
    <w:rsid w:val="001547AE"/>
    <w:rsid w:val="00154839"/>
    <w:rsid w:val="001555D5"/>
    <w:rsid w:val="0015587A"/>
    <w:rsid w:val="0015666B"/>
    <w:rsid w:val="00160549"/>
    <w:rsid w:val="0016354D"/>
    <w:rsid w:val="001639E3"/>
    <w:rsid w:val="00165141"/>
    <w:rsid w:val="00167148"/>
    <w:rsid w:val="001710B2"/>
    <w:rsid w:val="00171195"/>
    <w:rsid w:val="0017159D"/>
    <w:rsid w:val="0017172E"/>
    <w:rsid w:val="00171964"/>
    <w:rsid w:val="0017228D"/>
    <w:rsid w:val="0017235D"/>
    <w:rsid w:val="0017266D"/>
    <w:rsid w:val="00173331"/>
    <w:rsid w:val="00175C69"/>
    <w:rsid w:val="001761AE"/>
    <w:rsid w:val="0017645E"/>
    <w:rsid w:val="00176889"/>
    <w:rsid w:val="00176FAD"/>
    <w:rsid w:val="0017705B"/>
    <w:rsid w:val="00177208"/>
    <w:rsid w:val="001779B0"/>
    <w:rsid w:val="00177ED7"/>
    <w:rsid w:val="00181064"/>
    <w:rsid w:val="00181A7C"/>
    <w:rsid w:val="00182892"/>
    <w:rsid w:val="00182ED0"/>
    <w:rsid w:val="00183047"/>
    <w:rsid w:val="001831B6"/>
    <w:rsid w:val="00183929"/>
    <w:rsid w:val="00183C4E"/>
    <w:rsid w:val="00183C54"/>
    <w:rsid w:val="0018412E"/>
    <w:rsid w:val="00184544"/>
    <w:rsid w:val="001849EF"/>
    <w:rsid w:val="00185808"/>
    <w:rsid w:val="00186A0B"/>
    <w:rsid w:val="001870F0"/>
    <w:rsid w:val="00187557"/>
    <w:rsid w:val="001905B1"/>
    <w:rsid w:val="00190C52"/>
    <w:rsid w:val="00192C4D"/>
    <w:rsid w:val="00192DA7"/>
    <w:rsid w:val="001938A0"/>
    <w:rsid w:val="00193CAA"/>
    <w:rsid w:val="0019462A"/>
    <w:rsid w:val="00194C05"/>
    <w:rsid w:val="00194D7D"/>
    <w:rsid w:val="00194F14"/>
    <w:rsid w:val="00195779"/>
    <w:rsid w:val="001958EC"/>
    <w:rsid w:val="001963F8"/>
    <w:rsid w:val="00196708"/>
    <w:rsid w:val="001978FF"/>
    <w:rsid w:val="00197FBE"/>
    <w:rsid w:val="001A1387"/>
    <w:rsid w:val="001A1828"/>
    <w:rsid w:val="001A26AC"/>
    <w:rsid w:val="001A41E9"/>
    <w:rsid w:val="001A43B9"/>
    <w:rsid w:val="001A50EA"/>
    <w:rsid w:val="001A54D7"/>
    <w:rsid w:val="001A575C"/>
    <w:rsid w:val="001A5799"/>
    <w:rsid w:val="001A59DF"/>
    <w:rsid w:val="001A7059"/>
    <w:rsid w:val="001A713B"/>
    <w:rsid w:val="001A786E"/>
    <w:rsid w:val="001B0499"/>
    <w:rsid w:val="001B15A4"/>
    <w:rsid w:val="001B180C"/>
    <w:rsid w:val="001B19DB"/>
    <w:rsid w:val="001B1FA9"/>
    <w:rsid w:val="001B2541"/>
    <w:rsid w:val="001B2B51"/>
    <w:rsid w:val="001B2CC8"/>
    <w:rsid w:val="001B3523"/>
    <w:rsid w:val="001B567D"/>
    <w:rsid w:val="001B5832"/>
    <w:rsid w:val="001B5B64"/>
    <w:rsid w:val="001B70A4"/>
    <w:rsid w:val="001B71CA"/>
    <w:rsid w:val="001B7995"/>
    <w:rsid w:val="001B7BA6"/>
    <w:rsid w:val="001B7C8D"/>
    <w:rsid w:val="001C1AA6"/>
    <w:rsid w:val="001C1FB8"/>
    <w:rsid w:val="001C2C95"/>
    <w:rsid w:val="001C339A"/>
    <w:rsid w:val="001C3861"/>
    <w:rsid w:val="001C38C5"/>
    <w:rsid w:val="001C40CA"/>
    <w:rsid w:val="001C4423"/>
    <w:rsid w:val="001C4513"/>
    <w:rsid w:val="001C462D"/>
    <w:rsid w:val="001C5379"/>
    <w:rsid w:val="001C5807"/>
    <w:rsid w:val="001C6A5F"/>
    <w:rsid w:val="001C6CA7"/>
    <w:rsid w:val="001C6F19"/>
    <w:rsid w:val="001C7985"/>
    <w:rsid w:val="001C7D34"/>
    <w:rsid w:val="001D2164"/>
    <w:rsid w:val="001D2E55"/>
    <w:rsid w:val="001D31F9"/>
    <w:rsid w:val="001D366E"/>
    <w:rsid w:val="001D4FDE"/>
    <w:rsid w:val="001E1B68"/>
    <w:rsid w:val="001E2251"/>
    <w:rsid w:val="001E2262"/>
    <w:rsid w:val="001E285A"/>
    <w:rsid w:val="001E292F"/>
    <w:rsid w:val="001E47D8"/>
    <w:rsid w:val="001E5AE3"/>
    <w:rsid w:val="001E6532"/>
    <w:rsid w:val="001E69A8"/>
    <w:rsid w:val="001E72D0"/>
    <w:rsid w:val="001E7772"/>
    <w:rsid w:val="001F0435"/>
    <w:rsid w:val="001F0BDC"/>
    <w:rsid w:val="001F0E05"/>
    <w:rsid w:val="001F331B"/>
    <w:rsid w:val="001F3CBF"/>
    <w:rsid w:val="001F3E39"/>
    <w:rsid w:val="001F3FF7"/>
    <w:rsid w:val="001F4172"/>
    <w:rsid w:val="001F6C91"/>
    <w:rsid w:val="001F7462"/>
    <w:rsid w:val="001F7827"/>
    <w:rsid w:val="001F78C3"/>
    <w:rsid w:val="0020194E"/>
    <w:rsid w:val="00202805"/>
    <w:rsid w:val="00202A35"/>
    <w:rsid w:val="00203E3B"/>
    <w:rsid w:val="0020440A"/>
    <w:rsid w:val="002044AC"/>
    <w:rsid w:val="00204A7C"/>
    <w:rsid w:val="00204D64"/>
    <w:rsid w:val="002054BD"/>
    <w:rsid w:val="00205BDD"/>
    <w:rsid w:val="00206EF3"/>
    <w:rsid w:val="00210DE6"/>
    <w:rsid w:val="002114A0"/>
    <w:rsid w:val="00211B46"/>
    <w:rsid w:val="00212C5A"/>
    <w:rsid w:val="0021489E"/>
    <w:rsid w:val="00214F57"/>
    <w:rsid w:val="002153FD"/>
    <w:rsid w:val="00216E3B"/>
    <w:rsid w:val="00216FE8"/>
    <w:rsid w:val="00217374"/>
    <w:rsid w:val="00217A94"/>
    <w:rsid w:val="002211FA"/>
    <w:rsid w:val="00222BC6"/>
    <w:rsid w:val="00222DB7"/>
    <w:rsid w:val="00222E5E"/>
    <w:rsid w:val="00223226"/>
    <w:rsid w:val="002232C5"/>
    <w:rsid w:val="00223E9B"/>
    <w:rsid w:val="00225FCE"/>
    <w:rsid w:val="00226753"/>
    <w:rsid w:val="00226F0B"/>
    <w:rsid w:val="00226FBF"/>
    <w:rsid w:val="002274D9"/>
    <w:rsid w:val="00227636"/>
    <w:rsid w:val="002302C3"/>
    <w:rsid w:val="002304B7"/>
    <w:rsid w:val="00230861"/>
    <w:rsid w:val="00231214"/>
    <w:rsid w:val="002322C2"/>
    <w:rsid w:val="002326B6"/>
    <w:rsid w:val="00234B34"/>
    <w:rsid w:val="002359AC"/>
    <w:rsid w:val="0023634D"/>
    <w:rsid w:val="002367B3"/>
    <w:rsid w:val="00236C8D"/>
    <w:rsid w:val="00237410"/>
    <w:rsid w:val="002377F9"/>
    <w:rsid w:val="002400CE"/>
    <w:rsid w:val="002407E9"/>
    <w:rsid w:val="002409A4"/>
    <w:rsid w:val="0024187D"/>
    <w:rsid w:val="00242093"/>
    <w:rsid w:val="002423A9"/>
    <w:rsid w:val="002424FB"/>
    <w:rsid w:val="00244AAD"/>
    <w:rsid w:val="00244ADF"/>
    <w:rsid w:val="0024668B"/>
    <w:rsid w:val="00246BF0"/>
    <w:rsid w:val="00246D12"/>
    <w:rsid w:val="00247D0A"/>
    <w:rsid w:val="00247F78"/>
    <w:rsid w:val="0025006D"/>
    <w:rsid w:val="002500EE"/>
    <w:rsid w:val="00250BE6"/>
    <w:rsid w:val="00251025"/>
    <w:rsid w:val="00252049"/>
    <w:rsid w:val="00252AEB"/>
    <w:rsid w:val="00253605"/>
    <w:rsid w:val="00253CB7"/>
    <w:rsid w:val="00253F39"/>
    <w:rsid w:val="0025438E"/>
    <w:rsid w:val="00255F54"/>
    <w:rsid w:val="00255FFE"/>
    <w:rsid w:val="002569F7"/>
    <w:rsid w:val="00257434"/>
    <w:rsid w:val="00257E1B"/>
    <w:rsid w:val="00257E24"/>
    <w:rsid w:val="00257E9A"/>
    <w:rsid w:val="00260E0D"/>
    <w:rsid w:val="002625ED"/>
    <w:rsid w:val="002626FE"/>
    <w:rsid w:val="00262A1F"/>
    <w:rsid w:val="00263C1B"/>
    <w:rsid w:val="00263ECA"/>
    <w:rsid w:val="00264994"/>
    <w:rsid w:val="002664FB"/>
    <w:rsid w:val="00266F59"/>
    <w:rsid w:val="002672DA"/>
    <w:rsid w:val="00267704"/>
    <w:rsid w:val="00267EA7"/>
    <w:rsid w:val="00270E2E"/>
    <w:rsid w:val="0027185E"/>
    <w:rsid w:val="002723E8"/>
    <w:rsid w:val="00273316"/>
    <w:rsid w:val="00274D40"/>
    <w:rsid w:val="00275963"/>
    <w:rsid w:val="00275A91"/>
    <w:rsid w:val="00276433"/>
    <w:rsid w:val="00276483"/>
    <w:rsid w:val="0027684C"/>
    <w:rsid w:val="00276FE9"/>
    <w:rsid w:val="00277A19"/>
    <w:rsid w:val="00281F3D"/>
    <w:rsid w:val="00282BD6"/>
    <w:rsid w:val="00282C2D"/>
    <w:rsid w:val="00283AA6"/>
    <w:rsid w:val="00283DB1"/>
    <w:rsid w:val="002873DC"/>
    <w:rsid w:val="00290567"/>
    <w:rsid w:val="00290D65"/>
    <w:rsid w:val="00290D95"/>
    <w:rsid w:val="002915AF"/>
    <w:rsid w:val="00293F17"/>
    <w:rsid w:val="00294284"/>
    <w:rsid w:val="002959A4"/>
    <w:rsid w:val="00296113"/>
    <w:rsid w:val="002963A6"/>
    <w:rsid w:val="002973CB"/>
    <w:rsid w:val="00297749"/>
    <w:rsid w:val="002A0E94"/>
    <w:rsid w:val="002A1D9D"/>
    <w:rsid w:val="002A2958"/>
    <w:rsid w:val="002A2C59"/>
    <w:rsid w:val="002A2CC1"/>
    <w:rsid w:val="002A3AEF"/>
    <w:rsid w:val="002A4063"/>
    <w:rsid w:val="002A6394"/>
    <w:rsid w:val="002A6BED"/>
    <w:rsid w:val="002A6C63"/>
    <w:rsid w:val="002A6F69"/>
    <w:rsid w:val="002A715E"/>
    <w:rsid w:val="002A7A55"/>
    <w:rsid w:val="002B08CA"/>
    <w:rsid w:val="002B3082"/>
    <w:rsid w:val="002B308C"/>
    <w:rsid w:val="002B388D"/>
    <w:rsid w:val="002B49F7"/>
    <w:rsid w:val="002B4AC8"/>
    <w:rsid w:val="002B5480"/>
    <w:rsid w:val="002B5EF4"/>
    <w:rsid w:val="002B6D9F"/>
    <w:rsid w:val="002B7906"/>
    <w:rsid w:val="002B7E3F"/>
    <w:rsid w:val="002C02F4"/>
    <w:rsid w:val="002C0511"/>
    <w:rsid w:val="002C0A7A"/>
    <w:rsid w:val="002C0C37"/>
    <w:rsid w:val="002C1297"/>
    <w:rsid w:val="002C2890"/>
    <w:rsid w:val="002C2F06"/>
    <w:rsid w:val="002C338C"/>
    <w:rsid w:val="002C3CC9"/>
    <w:rsid w:val="002C4315"/>
    <w:rsid w:val="002C51D5"/>
    <w:rsid w:val="002C58ED"/>
    <w:rsid w:val="002C5D01"/>
    <w:rsid w:val="002C5D0D"/>
    <w:rsid w:val="002C6D9F"/>
    <w:rsid w:val="002C6ECB"/>
    <w:rsid w:val="002C750F"/>
    <w:rsid w:val="002C7FC3"/>
    <w:rsid w:val="002D14FD"/>
    <w:rsid w:val="002D2769"/>
    <w:rsid w:val="002D291A"/>
    <w:rsid w:val="002D2C09"/>
    <w:rsid w:val="002D356B"/>
    <w:rsid w:val="002D3787"/>
    <w:rsid w:val="002D4E07"/>
    <w:rsid w:val="002D71EE"/>
    <w:rsid w:val="002D778D"/>
    <w:rsid w:val="002E08F1"/>
    <w:rsid w:val="002E1596"/>
    <w:rsid w:val="002E1B70"/>
    <w:rsid w:val="002E1C54"/>
    <w:rsid w:val="002E22A6"/>
    <w:rsid w:val="002E244C"/>
    <w:rsid w:val="002E2501"/>
    <w:rsid w:val="002E2DCC"/>
    <w:rsid w:val="002E331B"/>
    <w:rsid w:val="002E34A3"/>
    <w:rsid w:val="002E3740"/>
    <w:rsid w:val="002E4088"/>
    <w:rsid w:val="002E5F2C"/>
    <w:rsid w:val="002E78B6"/>
    <w:rsid w:val="002E7B02"/>
    <w:rsid w:val="002F01B5"/>
    <w:rsid w:val="002F0DC7"/>
    <w:rsid w:val="002F103C"/>
    <w:rsid w:val="002F10BB"/>
    <w:rsid w:val="002F142D"/>
    <w:rsid w:val="002F1641"/>
    <w:rsid w:val="002F2150"/>
    <w:rsid w:val="002F2574"/>
    <w:rsid w:val="002F37DA"/>
    <w:rsid w:val="002F40BC"/>
    <w:rsid w:val="002F4D56"/>
    <w:rsid w:val="002F51AC"/>
    <w:rsid w:val="002F602A"/>
    <w:rsid w:val="002F7E8E"/>
    <w:rsid w:val="003000E5"/>
    <w:rsid w:val="00300667"/>
    <w:rsid w:val="003007AC"/>
    <w:rsid w:val="003019E8"/>
    <w:rsid w:val="00302690"/>
    <w:rsid w:val="0030278A"/>
    <w:rsid w:val="003038CC"/>
    <w:rsid w:val="00304323"/>
    <w:rsid w:val="003045D0"/>
    <w:rsid w:val="00304F1E"/>
    <w:rsid w:val="0030544A"/>
    <w:rsid w:val="00305C2C"/>
    <w:rsid w:val="00306D67"/>
    <w:rsid w:val="003075F9"/>
    <w:rsid w:val="003079FC"/>
    <w:rsid w:val="003105CC"/>
    <w:rsid w:val="003108CB"/>
    <w:rsid w:val="00310A60"/>
    <w:rsid w:val="0031148F"/>
    <w:rsid w:val="00311570"/>
    <w:rsid w:val="00311BF9"/>
    <w:rsid w:val="00311F45"/>
    <w:rsid w:val="0031211D"/>
    <w:rsid w:val="00312445"/>
    <w:rsid w:val="00312732"/>
    <w:rsid w:val="003128AB"/>
    <w:rsid w:val="00312CFF"/>
    <w:rsid w:val="00313B4D"/>
    <w:rsid w:val="00313BE4"/>
    <w:rsid w:val="00313C2F"/>
    <w:rsid w:val="0031470A"/>
    <w:rsid w:val="00314C3A"/>
    <w:rsid w:val="00314EA2"/>
    <w:rsid w:val="00315B4C"/>
    <w:rsid w:val="00316BFE"/>
    <w:rsid w:val="00316E52"/>
    <w:rsid w:val="003178F2"/>
    <w:rsid w:val="00320F83"/>
    <w:rsid w:val="00321421"/>
    <w:rsid w:val="003229B5"/>
    <w:rsid w:val="00322D7D"/>
    <w:rsid w:val="003238C9"/>
    <w:rsid w:val="00323BCC"/>
    <w:rsid w:val="0032420E"/>
    <w:rsid w:val="00325774"/>
    <w:rsid w:val="003258EC"/>
    <w:rsid w:val="00325B83"/>
    <w:rsid w:val="00325F94"/>
    <w:rsid w:val="003269D7"/>
    <w:rsid w:val="00326F2E"/>
    <w:rsid w:val="0032722A"/>
    <w:rsid w:val="00327805"/>
    <w:rsid w:val="00327E5B"/>
    <w:rsid w:val="00330C36"/>
    <w:rsid w:val="00330CD4"/>
    <w:rsid w:val="0033135F"/>
    <w:rsid w:val="0033148E"/>
    <w:rsid w:val="003314F5"/>
    <w:rsid w:val="00331886"/>
    <w:rsid w:val="003326D7"/>
    <w:rsid w:val="00332C2B"/>
    <w:rsid w:val="00333566"/>
    <w:rsid w:val="003346DB"/>
    <w:rsid w:val="00334D6A"/>
    <w:rsid w:val="00334E6A"/>
    <w:rsid w:val="00334EE0"/>
    <w:rsid w:val="00335CBE"/>
    <w:rsid w:val="00336D6E"/>
    <w:rsid w:val="00340794"/>
    <w:rsid w:val="00340979"/>
    <w:rsid w:val="00340E49"/>
    <w:rsid w:val="00340E70"/>
    <w:rsid w:val="0034107B"/>
    <w:rsid w:val="00341375"/>
    <w:rsid w:val="0034138E"/>
    <w:rsid w:val="003414B5"/>
    <w:rsid w:val="00341935"/>
    <w:rsid w:val="003428C4"/>
    <w:rsid w:val="00342FDD"/>
    <w:rsid w:val="0034306A"/>
    <w:rsid w:val="003439AA"/>
    <w:rsid w:val="00344B6D"/>
    <w:rsid w:val="00344E5D"/>
    <w:rsid w:val="00345CD2"/>
    <w:rsid w:val="00346988"/>
    <w:rsid w:val="003478C0"/>
    <w:rsid w:val="003478E1"/>
    <w:rsid w:val="0035043E"/>
    <w:rsid w:val="00350BD5"/>
    <w:rsid w:val="0035149D"/>
    <w:rsid w:val="003515D8"/>
    <w:rsid w:val="00351E89"/>
    <w:rsid w:val="003530AB"/>
    <w:rsid w:val="00353107"/>
    <w:rsid w:val="00354A42"/>
    <w:rsid w:val="00354FD6"/>
    <w:rsid w:val="003557D3"/>
    <w:rsid w:val="00357AE8"/>
    <w:rsid w:val="00357C6D"/>
    <w:rsid w:val="00360868"/>
    <w:rsid w:val="003610FB"/>
    <w:rsid w:val="00361289"/>
    <w:rsid w:val="00361A86"/>
    <w:rsid w:val="00363336"/>
    <w:rsid w:val="00363550"/>
    <w:rsid w:val="00363BC8"/>
    <w:rsid w:val="0036487B"/>
    <w:rsid w:val="003652DF"/>
    <w:rsid w:val="00365452"/>
    <w:rsid w:val="003664D2"/>
    <w:rsid w:val="00367009"/>
    <w:rsid w:val="00367204"/>
    <w:rsid w:val="003676BF"/>
    <w:rsid w:val="00370625"/>
    <w:rsid w:val="00370F0B"/>
    <w:rsid w:val="0037136E"/>
    <w:rsid w:val="003715D2"/>
    <w:rsid w:val="0037200A"/>
    <w:rsid w:val="0037213C"/>
    <w:rsid w:val="003729B8"/>
    <w:rsid w:val="0037318D"/>
    <w:rsid w:val="00373252"/>
    <w:rsid w:val="00374045"/>
    <w:rsid w:val="00374C0D"/>
    <w:rsid w:val="00374D8D"/>
    <w:rsid w:val="0037512B"/>
    <w:rsid w:val="00375130"/>
    <w:rsid w:val="003751C3"/>
    <w:rsid w:val="0037527F"/>
    <w:rsid w:val="00375669"/>
    <w:rsid w:val="00376182"/>
    <w:rsid w:val="003762D0"/>
    <w:rsid w:val="003767F5"/>
    <w:rsid w:val="00376975"/>
    <w:rsid w:val="00377398"/>
    <w:rsid w:val="0037761E"/>
    <w:rsid w:val="0038084A"/>
    <w:rsid w:val="003808CC"/>
    <w:rsid w:val="003824EA"/>
    <w:rsid w:val="00383995"/>
    <w:rsid w:val="00384F15"/>
    <w:rsid w:val="00385182"/>
    <w:rsid w:val="00385296"/>
    <w:rsid w:val="00385E8D"/>
    <w:rsid w:val="00386C91"/>
    <w:rsid w:val="00387509"/>
    <w:rsid w:val="0039000A"/>
    <w:rsid w:val="00390107"/>
    <w:rsid w:val="00390443"/>
    <w:rsid w:val="00390999"/>
    <w:rsid w:val="00391400"/>
    <w:rsid w:val="0039202B"/>
    <w:rsid w:val="00392437"/>
    <w:rsid w:val="0039293A"/>
    <w:rsid w:val="00393E9A"/>
    <w:rsid w:val="003945C8"/>
    <w:rsid w:val="0039470F"/>
    <w:rsid w:val="00395470"/>
    <w:rsid w:val="00395D6A"/>
    <w:rsid w:val="00396EA9"/>
    <w:rsid w:val="0039709B"/>
    <w:rsid w:val="003A0977"/>
    <w:rsid w:val="003A0A51"/>
    <w:rsid w:val="003A181F"/>
    <w:rsid w:val="003A25E1"/>
    <w:rsid w:val="003A27B0"/>
    <w:rsid w:val="003A2AAA"/>
    <w:rsid w:val="003A2EAB"/>
    <w:rsid w:val="003A3431"/>
    <w:rsid w:val="003A3B27"/>
    <w:rsid w:val="003A3C6B"/>
    <w:rsid w:val="003A3D34"/>
    <w:rsid w:val="003A44DB"/>
    <w:rsid w:val="003A4A87"/>
    <w:rsid w:val="003A4DA8"/>
    <w:rsid w:val="003A4F13"/>
    <w:rsid w:val="003A573C"/>
    <w:rsid w:val="003A5B68"/>
    <w:rsid w:val="003A6272"/>
    <w:rsid w:val="003A6934"/>
    <w:rsid w:val="003A6AF7"/>
    <w:rsid w:val="003A6D11"/>
    <w:rsid w:val="003A738A"/>
    <w:rsid w:val="003A757F"/>
    <w:rsid w:val="003A7931"/>
    <w:rsid w:val="003B0182"/>
    <w:rsid w:val="003B06B1"/>
    <w:rsid w:val="003B1058"/>
    <w:rsid w:val="003B16FF"/>
    <w:rsid w:val="003B18BE"/>
    <w:rsid w:val="003B1A63"/>
    <w:rsid w:val="003B1C43"/>
    <w:rsid w:val="003B1DB4"/>
    <w:rsid w:val="003B1F70"/>
    <w:rsid w:val="003B289B"/>
    <w:rsid w:val="003B2907"/>
    <w:rsid w:val="003B3B67"/>
    <w:rsid w:val="003B4285"/>
    <w:rsid w:val="003B53E4"/>
    <w:rsid w:val="003B5490"/>
    <w:rsid w:val="003B5507"/>
    <w:rsid w:val="003B56C7"/>
    <w:rsid w:val="003B5E5E"/>
    <w:rsid w:val="003B68FF"/>
    <w:rsid w:val="003B7778"/>
    <w:rsid w:val="003C0385"/>
    <w:rsid w:val="003C0A44"/>
    <w:rsid w:val="003C1A30"/>
    <w:rsid w:val="003C1EC8"/>
    <w:rsid w:val="003C3110"/>
    <w:rsid w:val="003C398C"/>
    <w:rsid w:val="003C3BBA"/>
    <w:rsid w:val="003C43C1"/>
    <w:rsid w:val="003C4484"/>
    <w:rsid w:val="003C4791"/>
    <w:rsid w:val="003C4A06"/>
    <w:rsid w:val="003C5E0B"/>
    <w:rsid w:val="003C6090"/>
    <w:rsid w:val="003C6709"/>
    <w:rsid w:val="003C6983"/>
    <w:rsid w:val="003C6AB0"/>
    <w:rsid w:val="003C6C79"/>
    <w:rsid w:val="003C7438"/>
    <w:rsid w:val="003C7649"/>
    <w:rsid w:val="003D0F5E"/>
    <w:rsid w:val="003D1085"/>
    <w:rsid w:val="003D2963"/>
    <w:rsid w:val="003D4106"/>
    <w:rsid w:val="003D49B4"/>
    <w:rsid w:val="003D5B27"/>
    <w:rsid w:val="003D65DB"/>
    <w:rsid w:val="003D719B"/>
    <w:rsid w:val="003D7DBB"/>
    <w:rsid w:val="003D7F8F"/>
    <w:rsid w:val="003E0CA3"/>
    <w:rsid w:val="003E0E5B"/>
    <w:rsid w:val="003E1D2B"/>
    <w:rsid w:val="003E1FFA"/>
    <w:rsid w:val="003E231B"/>
    <w:rsid w:val="003E3F1D"/>
    <w:rsid w:val="003E5CE4"/>
    <w:rsid w:val="003E641F"/>
    <w:rsid w:val="003E6C7A"/>
    <w:rsid w:val="003E6DBC"/>
    <w:rsid w:val="003E7CB2"/>
    <w:rsid w:val="003F04D2"/>
    <w:rsid w:val="003F062E"/>
    <w:rsid w:val="003F0965"/>
    <w:rsid w:val="003F2737"/>
    <w:rsid w:val="003F36B5"/>
    <w:rsid w:val="003F42FE"/>
    <w:rsid w:val="003F443D"/>
    <w:rsid w:val="003F562D"/>
    <w:rsid w:val="003F582E"/>
    <w:rsid w:val="003F640A"/>
    <w:rsid w:val="003F769F"/>
    <w:rsid w:val="003F7B69"/>
    <w:rsid w:val="003F7BB3"/>
    <w:rsid w:val="004004B0"/>
    <w:rsid w:val="004009B3"/>
    <w:rsid w:val="00400E2B"/>
    <w:rsid w:val="00401865"/>
    <w:rsid w:val="00402F27"/>
    <w:rsid w:val="00403E83"/>
    <w:rsid w:val="00404052"/>
    <w:rsid w:val="00404A4A"/>
    <w:rsid w:val="00404B4B"/>
    <w:rsid w:val="004051C8"/>
    <w:rsid w:val="0040591B"/>
    <w:rsid w:val="00405954"/>
    <w:rsid w:val="00406106"/>
    <w:rsid w:val="004066D8"/>
    <w:rsid w:val="00406771"/>
    <w:rsid w:val="004075D3"/>
    <w:rsid w:val="00410B14"/>
    <w:rsid w:val="004111AD"/>
    <w:rsid w:val="004113C3"/>
    <w:rsid w:val="004117B6"/>
    <w:rsid w:val="0041266F"/>
    <w:rsid w:val="00412910"/>
    <w:rsid w:val="00412EAD"/>
    <w:rsid w:val="00413483"/>
    <w:rsid w:val="00414146"/>
    <w:rsid w:val="0041469A"/>
    <w:rsid w:val="004152F4"/>
    <w:rsid w:val="00415FC4"/>
    <w:rsid w:val="00415FD1"/>
    <w:rsid w:val="00417761"/>
    <w:rsid w:val="00417E53"/>
    <w:rsid w:val="004212C5"/>
    <w:rsid w:val="00421925"/>
    <w:rsid w:val="004251DD"/>
    <w:rsid w:val="00425452"/>
    <w:rsid w:val="00425750"/>
    <w:rsid w:val="00426506"/>
    <w:rsid w:val="004268F0"/>
    <w:rsid w:val="004269DE"/>
    <w:rsid w:val="00426A95"/>
    <w:rsid w:val="004308E9"/>
    <w:rsid w:val="00430C03"/>
    <w:rsid w:val="00430F39"/>
    <w:rsid w:val="00431741"/>
    <w:rsid w:val="00432CB3"/>
    <w:rsid w:val="00433E7F"/>
    <w:rsid w:val="00434196"/>
    <w:rsid w:val="0043683B"/>
    <w:rsid w:val="00440AB8"/>
    <w:rsid w:val="0044116C"/>
    <w:rsid w:val="00443348"/>
    <w:rsid w:val="00443404"/>
    <w:rsid w:val="004438A2"/>
    <w:rsid w:val="00444027"/>
    <w:rsid w:val="00445484"/>
    <w:rsid w:val="00445F43"/>
    <w:rsid w:val="00446187"/>
    <w:rsid w:val="00446BBE"/>
    <w:rsid w:val="0044731C"/>
    <w:rsid w:val="0044762E"/>
    <w:rsid w:val="0045032C"/>
    <w:rsid w:val="004507B9"/>
    <w:rsid w:val="00451536"/>
    <w:rsid w:val="00451EEC"/>
    <w:rsid w:val="00452BF1"/>
    <w:rsid w:val="00452C69"/>
    <w:rsid w:val="004536B0"/>
    <w:rsid w:val="0045378B"/>
    <w:rsid w:val="0045393A"/>
    <w:rsid w:val="00454492"/>
    <w:rsid w:val="004554C4"/>
    <w:rsid w:val="0045559D"/>
    <w:rsid w:val="004557C5"/>
    <w:rsid w:val="004566C9"/>
    <w:rsid w:val="00456C39"/>
    <w:rsid w:val="00460033"/>
    <w:rsid w:val="0046076C"/>
    <w:rsid w:val="004607BD"/>
    <w:rsid w:val="00460924"/>
    <w:rsid w:val="0046124A"/>
    <w:rsid w:val="00461F16"/>
    <w:rsid w:val="00462030"/>
    <w:rsid w:val="004620F9"/>
    <w:rsid w:val="00462C60"/>
    <w:rsid w:val="00463323"/>
    <w:rsid w:val="004635F9"/>
    <w:rsid w:val="00463A29"/>
    <w:rsid w:val="00464812"/>
    <w:rsid w:val="0046542F"/>
    <w:rsid w:val="00465577"/>
    <w:rsid w:val="00465D0D"/>
    <w:rsid w:val="00465F00"/>
    <w:rsid w:val="00466241"/>
    <w:rsid w:val="00466479"/>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6A2"/>
    <w:rsid w:val="00476B83"/>
    <w:rsid w:val="00476C17"/>
    <w:rsid w:val="00476E1E"/>
    <w:rsid w:val="004800D7"/>
    <w:rsid w:val="00480B38"/>
    <w:rsid w:val="00481476"/>
    <w:rsid w:val="00481575"/>
    <w:rsid w:val="00481C65"/>
    <w:rsid w:val="00483B9E"/>
    <w:rsid w:val="00483F2A"/>
    <w:rsid w:val="0048446D"/>
    <w:rsid w:val="00485C6F"/>
    <w:rsid w:val="004867A2"/>
    <w:rsid w:val="0048747C"/>
    <w:rsid w:val="0048779E"/>
    <w:rsid w:val="00487CE6"/>
    <w:rsid w:val="00487EC2"/>
    <w:rsid w:val="00490A35"/>
    <w:rsid w:val="00490CAD"/>
    <w:rsid w:val="00490EB2"/>
    <w:rsid w:val="0049126F"/>
    <w:rsid w:val="00491621"/>
    <w:rsid w:val="00491E5B"/>
    <w:rsid w:val="0049204D"/>
    <w:rsid w:val="004920FE"/>
    <w:rsid w:val="00492787"/>
    <w:rsid w:val="00492F79"/>
    <w:rsid w:val="0049370F"/>
    <w:rsid w:val="00493FD7"/>
    <w:rsid w:val="00494228"/>
    <w:rsid w:val="0049450A"/>
    <w:rsid w:val="00494DDE"/>
    <w:rsid w:val="00494F83"/>
    <w:rsid w:val="0049502E"/>
    <w:rsid w:val="00495F96"/>
    <w:rsid w:val="00496DCD"/>
    <w:rsid w:val="00497BD4"/>
    <w:rsid w:val="00497DD0"/>
    <w:rsid w:val="00497DE9"/>
    <w:rsid w:val="004A04EB"/>
    <w:rsid w:val="004A080B"/>
    <w:rsid w:val="004A1B7C"/>
    <w:rsid w:val="004A2675"/>
    <w:rsid w:val="004A293A"/>
    <w:rsid w:val="004A2F69"/>
    <w:rsid w:val="004A341D"/>
    <w:rsid w:val="004A3BA6"/>
    <w:rsid w:val="004A49E8"/>
    <w:rsid w:val="004A4A07"/>
    <w:rsid w:val="004A4A81"/>
    <w:rsid w:val="004A5EF1"/>
    <w:rsid w:val="004A6156"/>
    <w:rsid w:val="004A6573"/>
    <w:rsid w:val="004B013E"/>
    <w:rsid w:val="004B0259"/>
    <w:rsid w:val="004B0BA2"/>
    <w:rsid w:val="004B185F"/>
    <w:rsid w:val="004B2885"/>
    <w:rsid w:val="004B30C2"/>
    <w:rsid w:val="004B3A79"/>
    <w:rsid w:val="004B3F07"/>
    <w:rsid w:val="004B427D"/>
    <w:rsid w:val="004B45A0"/>
    <w:rsid w:val="004B5477"/>
    <w:rsid w:val="004B5986"/>
    <w:rsid w:val="004B7E00"/>
    <w:rsid w:val="004C0BB3"/>
    <w:rsid w:val="004C10BB"/>
    <w:rsid w:val="004C14E5"/>
    <w:rsid w:val="004C2371"/>
    <w:rsid w:val="004C2615"/>
    <w:rsid w:val="004C2DB8"/>
    <w:rsid w:val="004C46F9"/>
    <w:rsid w:val="004C4CFB"/>
    <w:rsid w:val="004C56DB"/>
    <w:rsid w:val="004C57ED"/>
    <w:rsid w:val="004C5849"/>
    <w:rsid w:val="004C60ED"/>
    <w:rsid w:val="004C6C1D"/>
    <w:rsid w:val="004C6F67"/>
    <w:rsid w:val="004C70F6"/>
    <w:rsid w:val="004C77BD"/>
    <w:rsid w:val="004D0FE3"/>
    <w:rsid w:val="004D17ED"/>
    <w:rsid w:val="004D1AB9"/>
    <w:rsid w:val="004D1B76"/>
    <w:rsid w:val="004D1D35"/>
    <w:rsid w:val="004D3220"/>
    <w:rsid w:val="004D34CD"/>
    <w:rsid w:val="004D3718"/>
    <w:rsid w:val="004D474A"/>
    <w:rsid w:val="004D48CA"/>
    <w:rsid w:val="004D5695"/>
    <w:rsid w:val="004D57ED"/>
    <w:rsid w:val="004D58D8"/>
    <w:rsid w:val="004D5E89"/>
    <w:rsid w:val="004D5FA9"/>
    <w:rsid w:val="004D625A"/>
    <w:rsid w:val="004D6FFE"/>
    <w:rsid w:val="004D7BD3"/>
    <w:rsid w:val="004E00F5"/>
    <w:rsid w:val="004E0585"/>
    <w:rsid w:val="004E068E"/>
    <w:rsid w:val="004E0770"/>
    <w:rsid w:val="004E083B"/>
    <w:rsid w:val="004E0B95"/>
    <w:rsid w:val="004E1D4E"/>
    <w:rsid w:val="004E4A36"/>
    <w:rsid w:val="004E55A6"/>
    <w:rsid w:val="004E5707"/>
    <w:rsid w:val="004E6293"/>
    <w:rsid w:val="004E65FB"/>
    <w:rsid w:val="004E66F2"/>
    <w:rsid w:val="004E68D2"/>
    <w:rsid w:val="004E7AF3"/>
    <w:rsid w:val="004F03CF"/>
    <w:rsid w:val="004F12F6"/>
    <w:rsid w:val="004F143E"/>
    <w:rsid w:val="004F15DE"/>
    <w:rsid w:val="004F2402"/>
    <w:rsid w:val="004F2AEE"/>
    <w:rsid w:val="004F30FE"/>
    <w:rsid w:val="004F4FE4"/>
    <w:rsid w:val="004F5424"/>
    <w:rsid w:val="004F560C"/>
    <w:rsid w:val="004F6896"/>
    <w:rsid w:val="004F6DE3"/>
    <w:rsid w:val="004F73AF"/>
    <w:rsid w:val="004F7562"/>
    <w:rsid w:val="004F7593"/>
    <w:rsid w:val="004F7F3F"/>
    <w:rsid w:val="005004A0"/>
    <w:rsid w:val="00500730"/>
    <w:rsid w:val="00500BD9"/>
    <w:rsid w:val="00501AF3"/>
    <w:rsid w:val="00501BFF"/>
    <w:rsid w:val="00503822"/>
    <w:rsid w:val="00503E7B"/>
    <w:rsid w:val="00504F05"/>
    <w:rsid w:val="0050560E"/>
    <w:rsid w:val="00505F62"/>
    <w:rsid w:val="0050684F"/>
    <w:rsid w:val="00506B84"/>
    <w:rsid w:val="00507999"/>
    <w:rsid w:val="005106D8"/>
    <w:rsid w:val="005112CF"/>
    <w:rsid w:val="005116E6"/>
    <w:rsid w:val="00511CB2"/>
    <w:rsid w:val="00512E65"/>
    <w:rsid w:val="005137B0"/>
    <w:rsid w:val="00513915"/>
    <w:rsid w:val="00513E58"/>
    <w:rsid w:val="0051476A"/>
    <w:rsid w:val="00515FB0"/>
    <w:rsid w:val="00516854"/>
    <w:rsid w:val="005172AB"/>
    <w:rsid w:val="0051750E"/>
    <w:rsid w:val="00517AD6"/>
    <w:rsid w:val="00520764"/>
    <w:rsid w:val="005211FA"/>
    <w:rsid w:val="005219F7"/>
    <w:rsid w:val="00521A83"/>
    <w:rsid w:val="00521BB5"/>
    <w:rsid w:val="005241D7"/>
    <w:rsid w:val="00524934"/>
    <w:rsid w:val="005265EC"/>
    <w:rsid w:val="00526B57"/>
    <w:rsid w:val="00527829"/>
    <w:rsid w:val="00527F68"/>
    <w:rsid w:val="00530E3C"/>
    <w:rsid w:val="00530ECC"/>
    <w:rsid w:val="00531747"/>
    <w:rsid w:val="0053183D"/>
    <w:rsid w:val="00532CAA"/>
    <w:rsid w:val="00532D81"/>
    <w:rsid w:val="005339CA"/>
    <w:rsid w:val="00533FE1"/>
    <w:rsid w:val="00534304"/>
    <w:rsid w:val="0053558D"/>
    <w:rsid w:val="00535966"/>
    <w:rsid w:val="00535CD9"/>
    <w:rsid w:val="00536D2B"/>
    <w:rsid w:val="00537A73"/>
    <w:rsid w:val="00541EC2"/>
    <w:rsid w:val="00543133"/>
    <w:rsid w:val="005435C6"/>
    <w:rsid w:val="00544202"/>
    <w:rsid w:val="005443F8"/>
    <w:rsid w:val="00544433"/>
    <w:rsid w:val="00544ECF"/>
    <w:rsid w:val="00545869"/>
    <w:rsid w:val="00545DB6"/>
    <w:rsid w:val="00546C74"/>
    <w:rsid w:val="00546D2E"/>
    <w:rsid w:val="005501B7"/>
    <w:rsid w:val="00550D14"/>
    <w:rsid w:val="00550D59"/>
    <w:rsid w:val="00551461"/>
    <w:rsid w:val="00551B9B"/>
    <w:rsid w:val="0055288E"/>
    <w:rsid w:val="00553970"/>
    <w:rsid w:val="00553D3E"/>
    <w:rsid w:val="00554191"/>
    <w:rsid w:val="00554E16"/>
    <w:rsid w:val="005555A0"/>
    <w:rsid w:val="00555C36"/>
    <w:rsid w:val="00556E6F"/>
    <w:rsid w:val="00557443"/>
    <w:rsid w:val="00560CF1"/>
    <w:rsid w:val="00560F08"/>
    <w:rsid w:val="005610D5"/>
    <w:rsid w:val="00562B30"/>
    <w:rsid w:val="005630AB"/>
    <w:rsid w:val="00563177"/>
    <w:rsid w:val="00563463"/>
    <w:rsid w:val="00563584"/>
    <w:rsid w:val="00563A2A"/>
    <w:rsid w:val="00563DF8"/>
    <w:rsid w:val="005643A0"/>
    <w:rsid w:val="00565036"/>
    <w:rsid w:val="00565CA7"/>
    <w:rsid w:val="00566121"/>
    <w:rsid w:val="00566963"/>
    <w:rsid w:val="00566F2A"/>
    <w:rsid w:val="0056796A"/>
    <w:rsid w:val="00567AD8"/>
    <w:rsid w:val="00567B3B"/>
    <w:rsid w:val="00567C25"/>
    <w:rsid w:val="0057115D"/>
    <w:rsid w:val="0057164C"/>
    <w:rsid w:val="00571D96"/>
    <w:rsid w:val="00571DD3"/>
    <w:rsid w:val="0057233F"/>
    <w:rsid w:val="005724E3"/>
    <w:rsid w:val="00572726"/>
    <w:rsid w:val="00572AB5"/>
    <w:rsid w:val="00573415"/>
    <w:rsid w:val="005744C6"/>
    <w:rsid w:val="005753AA"/>
    <w:rsid w:val="005765D2"/>
    <w:rsid w:val="0057776D"/>
    <w:rsid w:val="0058087F"/>
    <w:rsid w:val="00580BFA"/>
    <w:rsid w:val="00580D8D"/>
    <w:rsid w:val="00581585"/>
    <w:rsid w:val="005816FF"/>
    <w:rsid w:val="005819EF"/>
    <w:rsid w:val="00581EAF"/>
    <w:rsid w:val="005821ED"/>
    <w:rsid w:val="005822F9"/>
    <w:rsid w:val="005824E9"/>
    <w:rsid w:val="00582E93"/>
    <w:rsid w:val="00583458"/>
    <w:rsid w:val="005837C5"/>
    <w:rsid w:val="005839E5"/>
    <w:rsid w:val="00583B0D"/>
    <w:rsid w:val="00583B2D"/>
    <w:rsid w:val="00584761"/>
    <w:rsid w:val="00585EDF"/>
    <w:rsid w:val="00586F21"/>
    <w:rsid w:val="00587DA6"/>
    <w:rsid w:val="00590336"/>
    <w:rsid w:val="00590849"/>
    <w:rsid w:val="00591F51"/>
    <w:rsid w:val="0059271F"/>
    <w:rsid w:val="0059300F"/>
    <w:rsid w:val="00593486"/>
    <w:rsid w:val="005938B8"/>
    <w:rsid w:val="00593DE6"/>
    <w:rsid w:val="005950B7"/>
    <w:rsid w:val="00595D53"/>
    <w:rsid w:val="00596ADD"/>
    <w:rsid w:val="00596BBF"/>
    <w:rsid w:val="00596FFD"/>
    <w:rsid w:val="00597283"/>
    <w:rsid w:val="005977D7"/>
    <w:rsid w:val="00597C78"/>
    <w:rsid w:val="005A09FD"/>
    <w:rsid w:val="005A0E6A"/>
    <w:rsid w:val="005A1F65"/>
    <w:rsid w:val="005A2261"/>
    <w:rsid w:val="005A34F6"/>
    <w:rsid w:val="005A484B"/>
    <w:rsid w:val="005A49CE"/>
    <w:rsid w:val="005A4A16"/>
    <w:rsid w:val="005A565D"/>
    <w:rsid w:val="005A5C86"/>
    <w:rsid w:val="005A5E08"/>
    <w:rsid w:val="005A64F4"/>
    <w:rsid w:val="005A6C46"/>
    <w:rsid w:val="005A722E"/>
    <w:rsid w:val="005A73CD"/>
    <w:rsid w:val="005A7AEE"/>
    <w:rsid w:val="005A7D12"/>
    <w:rsid w:val="005B0798"/>
    <w:rsid w:val="005B1E87"/>
    <w:rsid w:val="005B200F"/>
    <w:rsid w:val="005B2E24"/>
    <w:rsid w:val="005B3B06"/>
    <w:rsid w:val="005B3C1F"/>
    <w:rsid w:val="005B539A"/>
    <w:rsid w:val="005B5BBA"/>
    <w:rsid w:val="005B5FEA"/>
    <w:rsid w:val="005B602E"/>
    <w:rsid w:val="005B6205"/>
    <w:rsid w:val="005B71BC"/>
    <w:rsid w:val="005C04BA"/>
    <w:rsid w:val="005C0C0E"/>
    <w:rsid w:val="005C0C3B"/>
    <w:rsid w:val="005C112A"/>
    <w:rsid w:val="005C1A9F"/>
    <w:rsid w:val="005C1C9B"/>
    <w:rsid w:val="005C2944"/>
    <w:rsid w:val="005C50E3"/>
    <w:rsid w:val="005C5246"/>
    <w:rsid w:val="005C5A42"/>
    <w:rsid w:val="005C6355"/>
    <w:rsid w:val="005C7ED9"/>
    <w:rsid w:val="005D0C38"/>
    <w:rsid w:val="005D1EE4"/>
    <w:rsid w:val="005D35ED"/>
    <w:rsid w:val="005D457C"/>
    <w:rsid w:val="005D4B7C"/>
    <w:rsid w:val="005D4E35"/>
    <w:rsid w:val="005D574C"/>
    <w:rsid w:val="005D5FEB"/>
    <w:rsid w:val="005D6832"/>
    <w:rsid w:val="005D6D50"/>
    <w:rsid w:val="005E0281"/>
    <w:rsid w:val="005E02DE"/>
    <w:rsid w:val="005E0575"/>
    <w:rsid w:val="005E0B81"/>
    <w:rsid w:val="005E23F1"/>
    <w:rsid w:val="005E2F21"/>
    <w:rsid w:val="005E2FB0"/>
    <w:rsid w:val="005E38EE"/>
    <w:rsid w:val="005E3B44"/>
    <w:rsid w:val="005E467A"/>
    <w:rsid w:val="005E47BB"/>
    <w:rsid w:val="005E5D8A"/>
    <w:rsid w:val="005E776E"/>
    <w:rsid w:val="005F03D9"/>
    <w:rsid w:val="005F05F1"/>
    <w:rsid w:val="005F16AF"/>
    <w:rsid w:val="005F268E"/>
    <w:rsid w:val="005F2997"/>
    <w:rsid w:val="005F3625"/>
    <w:rsid w:val="005F38ED"/>
    <w:rsid w:val="005F39ED"/>
    <w:rsid w:val="005F3AD4"/>
    <w:rsid w:val="005F4265"/>
    <w:rsid w:val="005F467D"/>
    <w:rsid w:val="005F46E0"/>
    <w:rsid w:val="005F4A35"/>
    <w:rsid w:val="005F5231"/>
    <w:rsid w:val="005F6C7C"/>
    <w:rsid w:val="005F70E1"/>
    <w:rsid w:val="005F7B7D"/>
    <w:rsid w:val="00600329"/>
    <w:rsid w:val="00600DDC"/>
    <w:rsid w:val="00600E2E"/>
    <w:rsid w:val="00601F3E"/>
    <w:rsid w:val="00602861"/>
    <w:rsid w:val="00602F38"/>
    <w:rsid w:val="006032AE"/>
    <w:rsid w:val="00603873"/>
    <w:rsid w:val="00603B96"/>
    <w:rsid w:val="00603E8F"/>
    <w:rsid w:val="00603FBD"/>
    <w:rsid w:val="006058A5"/>
    <w:rsid w:val="00605DDC"/>
    <w:rsid w:val="00606394"/>
    <w:rsid w:val="00606579"/>
    <w:rsid w:val="006065A7"/>
    <w:rsid w:val="00607346"/>
    <w:rsid w:val="00607AEB"/>
    <w:rsid w:val="0061030C"/>
    <w:rsid w:val="00610345"/>
    <w:rsid w:val="006106D0"/>
    <w:rsid w:val="006107BE"/>
    <w:rsid w:val="00610846"/>
    <w:rsid w:val="00610DA8"/>
    <w:rsid w:val="00610EA0"/>
    <w:rsid w:val="00615D60"/>
    <w:rsid w:val="006168DD"/>
    <w:rsid w:val="00616E2A"/>
    <w:rsid w:val="006174EB"/>
    <w:rsid w:val="006179E7"/>
    <w:rsid w:val="00620CD2"/>
    <w:rsid w:val="00620EDA"/>
    <w:rsid w:val="00621420"/>
    <w:rsid w:val="00622158"/>
    <w:rsid w:val="0062224F"/>
    <w:rsid w:val="00623A03"/>
    <w:rsid w:val="006241D1"/>
    <w:rsid w:val="00624645"/>
    <w:rsid w:val="0062519E"/>
    <w:rsid w:val="006257DB"/>
    <w:rsid w:val="00625880"/>
    <w:rsid w:val="006267A4"/>
    <w:rsid w:val="00627099"/>
    <w:rsid w:val="006278C1"/>
    <w:rsid w:val="0063039F"/>
    <w:rsid w:val="006310E9"/>
    <w:rsid w:val="006319C2"/>
    <w:rsid w:val="00631AAE"/>
    <w:rsid w:val="00631DD1"/>
    <w:rsid w:val="00632406"/>
    <w:rsid w:val="0063261D"/>
    <w:rsid w:val="00632769"/>
    <w:rsid w:val="006329A6"/>
    <w:rsid w:val="00633452"/>
    <w:rsid w:val="006336ED"/>
    <w:rsid w:val="0063551D"/>
    <w:rsid w:val="006356CB"/>
    <w:rsid w:val="00636435"/>
    <w:rsid w:val="0063689A"/>
    <w:rsid w:val="00636AB7"/>
    <w:rsid w:val="00636BDA"/>
    <w:rsid w:val="0063706E"/>
    <w:rsid w:val="00637862"/>
    <w:rsid w:val="006409E7"/>
    <w:rsid w:val="00641611"/>
    <w:rsid w:val="006416AE"/>
    <w:rsid w:val="0064171A"/>
    <w:rsid w:val="0064184B"/>
    <w:rsid w:val="0064215C"/>
    <w:rsid w:val="00642781"/>
    <w:rsid w:val="00642A4B"/>
    <w:rsid w:val="00642FB6"/>
    <w:rsid w:val="006438AE"/>
    <w:rsid w:val="0064424C"/>
    <w:rsid w:val="006444CB"/>
    <w:rsid w:val="00644F56"/>
    <w:rsid w:val="00645121"/>
    <w:rsid w:val="006451CF"/>
    <w:rsid w:val="0064685B"/>
    <w:rsid w:val="00646BF0"/>
    <w:rsid w:val="0064701F"/>
    <w:rsid w:val="00650875"/>
    <w:rsid w:val="0065185B"/>
    <w:rsid w:val="00651F40"/>
    <w:rsid w:val="006526D2"/>
    <w:rsid w:val="00654C9E"/>
    <w:rsid w:val="006551D1"/>
    <w:rsid w:val="00655467"/>
    <w:rsid w:val="00656382"/>
    <w:rsid w:val="00656440"/>
    <w:rsid w:val="00656AED"/>
    <w:rsid w:val="006573AE"/>
    <w:rsid w:val="00657E3B"/>
    <w:rsid w:val="00660E0E"/>
    <w:rsid w:val="00660ED9"/>
    <w:rsid w:val="006612EC"/>
    <w:rsid w:val="006613E1"/>
    <w:rsid w:val="00661A9B"/>
    <w:rsid w:val="00661BD2"/>
    <w:rsid w:val="00661C3E"/>
    <w:rsid w:val="00663F9C"/>
    <w:rsid w:val="00664139"/>
    <w:rsid w:val="006642A1"/>
    <w:rsid w:val="00664FE4"/>
    <w:rsid w:val="00665886"/>
    <w:rsid w:val="00665BCE"/>
    <w:rsid w:val="00665F44"/>
    <w:rsid w:val="006666D9"/>
    <w:rsid w:val="00666AC7"/>
    <w:rsid w:val="00667ADF"/>
    <w:rsid w:val="00670209"/>
    <w:rsid w:val="0067029A"/>
    <w:rsid w:val="00670ECF"/>
    <w:rsid w:val="00671914"/>
    <w:rsid w:val="00671D01"/>
    <w:rsid w:val="00671D2F"/>
    <w:rsid w:val="00672A2A"/>
    <w:rsid w:val="00672DDE"/>
    <w:rsid w:val="0067315E"/>
    <w:rsid w:val="00676239"/>
    <w:rsid w:val="00677196"/>
    <w:rsid w:val="00680BB1"/>
    <w:rsid w:val="00681041"/>
    <w:rsid w:val="006810D6"/>
    <w:rsid w:val="006811DD"/>
    <w:rsid w:val="00682920"/>
    <w:rsid w:val="00682F6A"/>
    <w:rsid w:val="00683470"/>
    <w:rsid w:val="00684ADB"/>
    <w:rsid w:val="00684BC2"/>
    <w:rsid w:val="0068633D"/>
    <w:rsid w:val="00686E3D"/>
    <w:rsid w:val="00690A51"/>
    <w:rsid w:val="00693C52"/>
    <w:rsid w:val="00693EAE"/>
    <w:rsid w:val="006953F2"/>
    <w:rsid w:val="0069573C"/>
    <w:rsid w:val="006A2420"/>
    <w:rsid w:val="006A4AFF"/>
    <w:rsid w:val="006A5CD6"/>
    <w:rsid w:val="006A5EBD"/>
    <w:rsid w:val="006A72F2"/>
    <w:rsid w:val="006A78EE"/>
    <w:rsid w:val="006B0568"/>
    <w:rsid w:val="006B0FBA"/>
    <w:rsid w:val="006B13BA"/>
    <w:rsid w:val="006B2BDA"/>
    <w:rsid w:val="006B2D7B"/>
    <w:rsid w:val="006B2DFB"/>
    <w:rsid w:val="006B312A"/>
    <w:rsid w:val="006B31BC"/>
    <w:rsid w:val="006B3556"/>
    <w:rsid w:val="006B3A16"/>
    <w:rsid w:val="006B4B41"/>
    <w:rsid w:val="006B57A1"/>
    <w:rsid w:val="006B7612"/>
    <w:rsid w:val="006C0554"/>
    <w:rsid w:val="006C1071"/>
    <w:rsid w:val="006C14B0"/>
    <w:rsid w:val="006C16BA"/>
    <w:rsid w:val="006C24A4"/>
    <w:rsid w:val="006C2CFC"/>
    <w:rsid w:val="006C2F03"/>
    <w:rsid w:val="006C3206"/>
    <w:rsid w:val="006C3AD6"/>
    <w:rsid w:val="006C429E"/>
    <w:rsid w:val="006C48D3"/>
    <w:rsid w:val="006C589E"/>
    <w:rsid w:val="006C5976"/>
    <w:rsid w:val="006C5CBB"/>
    <w:rsid w:val="006C6982"/>
    <w:rsid w:val="006C6AFC"/>
    <w:rsid w:val="006C6FAF"/>
    <w:rsid w:val="006D0A42"/>
    <w:rsid w:val="006D19F4"/>
    <w:rsid w:val="006D1B60"/>
    <w:rsid w:val="006D382D"/>
    <w:rsid w:val="006D5CE9"/>
    <w:rsid w:val="006D616B"/>
    <w:rsid w:val="006D62A5"/>
    <w:rsid w:val="006D6CE0"/>
    <w:rsid w:val="006D7166"/>
    <w:rsid w:val="006E0475"/>
    <w:rsid w:val="006E083C"/>
    <w:rsid w:val="006E13C1"/>
    <w:rsid w:val="006E14D8"/>
    <w:rsid w:val="006E1821"/>
    <w:rsid w:val="006E1B0F"/>
    <w:rsid w:val="006E2B56"/>
    <w:rsid w:val="006E4FC1"/>
    <w:rsid w:val="006E5C30"/>
    <w:rsid w:val="006E6523"/>
    <w:rsid w:val="006E6DF3"/>
    <w:rsid w:val="006E6E8A"/>
    <w:rsid w:val="006E6FF4"/>
    <w:rsid w:val="006E71DA"/>
    <w:rsid w:val="006E7659"/>
    <w:rsid w:val="006E7806"/>
    <w:rsid w:val="006E7965"/>
    <w:rsid w:val="006F0A07"/>
    <w:rsid w:val="006F14B0"/>
    <w:rsid w:val="006F2303"/>
    <w:rsid w:val="006F2559"/>
    <w:rsid w:val="006F27E3"/>
    <w:rsid w:val="006F3C82"/>
    <w:rsid w:val="006F3DAE"/>
    <w:rsid w:val="006F417C"/>
    <w:rsid w:val="006F4840"/>
    <w:rsid w:val="006F49B5"/>
    <w:rsid w:val="006F609F"/>
    <w:rsid w:val="006F641A"/>
    <w:rsid w:val="006F7038"/>
    <w:rsid w:val="006F7AC3"/>
    <w:rsid w:val="006F7D43"/>
    <w:rsid w:val="006F7D93"/>
    <w:rsid w:val="006F7F82"/>
    <w:rsid w:val="00701289"/>
    <w:rsid w:val="0070296A"/>
    <w:rsid w:val="00702995"/>
    <w:rsid w:val="00702AA0"/>
    <w:rsid w:val="00702F16"/>
    <w:rsid w:val="007030ED"/>
    <w:rsid w:val="00703A74"/>
    <w:rsid w:val="00703F6B"/>
    <w:rsid w:val="007040F2"/>
    <w:rsid w:val="0070428F"/>
    <w:rsid w:val="00704CAA"/>
    <w:rsid w:val="0070582A"/>
    <w:rsid w:val="00705A29"/>
    <w:rsid w:val="00706942"/>
    <w:rsid w:val="00707504"/>
    <w:rsid w:val="00710279"/>
    <w:rsid w:val="007111F3"/>
    <w:rsid w:val="007118BF"/>
    <w:rsid w:val="007120C5"/>
    <w:rsid w:val="0071235E"/>
    <w:rsid w:val="00712542"/>
    <w:rsid w:val="00712A03"/>
    <w:rsid w:val="00712B89"/>
    <w:rsid w:val="00713321"/>
    <w:rsid w:val="00713451"/>
    <w:rsid w:val="00713798"/>
    <w:rsid w:val="00713D5B"/>
    <w:rsid w:val="00713ED0"/>
    <w:rsid w:val="00713F2E"/>
    <w:rsid w:val="00714EFE"/>
    <w:rsid w:val="0071504A"/>
    <w:rsid w:val="0071670A"/>
    <w:rsid w:val="00716810"/>
    <w:rsid w:val="00717836"/>
    <w:rsid w:val="0071783A"/>
    <w:rsid w:val="00717F38"/>
    <w:rsid w:val="007203A9"/>
    <w:rsid w:val="0072100A"/>
    <w:rsid w:val="0072101E"/>
    <w:rsid w:val="00721366"/>
    <w:rsid w:val="00721ECE"/>
    <w:rsid w:val="00722855"/>
    <w:rsid w:val="00723476"/>
    <w:rsid w:val="007236A2"/>
    <w:rsid w:val="00724207"/>
    <w:rsid w:val="00724733"/>
    <w:rsid w:val="007301AE"/>
    <w:rsid w:val="0073049D"/>
    <w:rsid w:val="0073057F"/>
    <w:rsid w:val="00730699"/>
    <w:rsid w:val="0073105C"/>
    <w:rsid w:val="00731BC5"/>
    <w:rsid w:val="00732CE4"/>
    <w:rsid w:val="00733353"/>
    <w:rsid w:val="00733989"/>
    <w:rsid w:val="00734A07"/>
    <w:rsid w:val="00735195"/>
    <w:rsid w:val="007352C8"/>
    <w:rsid w:val="00735E00"/>
    <w:rsid w:val="007367E3"/>
    <w:rsid w:val="00740381"/>
    <w:rsid w:val="007410B7"/>
    <w:rsid w:val="00742144"/>
    <w:rsid w:val="007432C6"/>
    <w:rsid w:val="00743D28"/>
    <w:rsid w:val="00744238"/>
    <w:rsid w:val="007443BB"/>
    <w:rsid w:val="007446B1"/>
    <w:rsid w:val="00744726"/>
    <w:rsid w:val="00744857"/>
    <w:rsid w:val="00744A4F"/>
    <w:rsid w:val="00744E24"/>
    <w:rsid w:val="0074545A"/>
    <w:rsid w:val="007457E7"/>
    <w:rsid w:val="007468BD"/>
    <w:rsid w:val="00746B5A"/>
    <w:rsid w:val="00746F0C"/>
    <w:rsid w:val="00746F2A"/>
    <w:rsid w:val="007476DE"/>
    <w:rsid w:val="007500AA"/>
    <w:rsid w:val="00750749"/>
    <w:rsid w:val="0075111E"/>
    <w:rsid w:val="007522AB"/>
    <w:rsid w:val="00752685"/>
    <w:rsid w:val="007531E7"/>
    <w:rsid w:val="00753F9A"/>
    <w:rsid w:val="007547B9"/>
    <w:rsid w:val="007548AA"/>
    <w:rsid w:val="00754D17"/>
    <w:rsid w:val="00755B73"/>
    <w:rsid w:val="00755E1C"/>
    <w:rsid w:val="00756EA0"/>
    <w:rsid w:val="00756F70"/>
    <w:rsid w:val="0075747D"/>
    <w:rsid w:val="00760196"/>
    <w:rsid w:val="00760ED1"/>
    <w:rsid w:val="0076339E"/>
    <w:rsid w:val="0076353C"/>
    <w:rsid w:val="00763D00"/>
    <w:rsid w:val="00765571"/>
    <w:rsid w:val="00765DC9"/>
    <w:rsid w:val="00766549"/>
    <w:rsid w:val="00766792"/>
    <w:rsid w:val="007701DF"/>
    <w:rsid w:val="00770444"/>
    <w:rsid w:val="00770E8B"/>
    <w:rsid w:val="007711D2"/>
    <w:rsid w:val="00771226"/>
    <w:rsid w:val="00772428"/>
    <w:rsid w:val="00772A73"/>
    <w:rsid w:val="0077399D"/>
    <w:rsid w:val="007748F6"/>
    <w:rsid w:val="00774902"/>
    <w:rsid w:val="0077558C"/>
    <w:rsid w:val="007755DE"/>
    <w:rsid w:val="007757F9"/>
    <w:rsid w:val="00776996"/>
    <w:rsid w:val="007771A9"/>
    <w:rsid w:val="00777DFD"/>
    <w:rsid w:val="00781874"/>
    <w:rsid w:val="00781C0E"/>
    <w:rsid w:val="0078221E"/>
    <w:rsid w:val="0078238E"/>
    <w:rsid w:val="007826AA"/>
    <w:rsid w:val="007826C4"/>
    <w:rsid w:val="0078378F"/>
    <w:rsid w:val="00785EED"/>
    <w:rsid w:val="00791472"/>
    <w:rsid w:val="0079200C"/>
    <w:rsid w:val="00792C45"/>
    <w:rsid w:val="007930AD"/>
    <w:rsid w:val="007941CD"/>
    <w:rsid w:val="00794238"/>
    <w:rsid w:val="00794414"/>
    <w:rsid w:val="00794AB2"/>
    <w:rsid w:val="00794B81"/>
    <w:rsid w:val="00794E3D"/>
    <w:rsid w:val="00794E4B"/>
    <w:rsid w:val="00796027"/>
    <w:rsid w:val="007968C8"/>
    <w:rsid w:val="007977C8"/>
    <w:rsid w:val="00797F07"/>
    <w:rsid w:val="007A083F"/>
    <w:rsid w:val="007A24A9"/>
    <w:rsid w:val="007A27CB"/>
    <w:rsid w:val="007A2A31"/>
    <w:rsid w:val="007A2D1A"/>
    <w:rsid w:val="007A4580"/>
    <w:rsid w:val="007A4BAD"/>
    <w:rsid w:val="007A5121"/>
    <w:rsid w:val="007A5CC5"/>
    <w:rsid w:val="007A6DEA"/>
    <w:rsid w:val="007A78EE"/>
    <w:rsid w:val="007B00E6"/>
    <w:rsid w:val="007B0111"/>
    <w:rsid w:val="007B1D29"/>
    <w:rsid w:val="007B1EB3"/>
    <w:rsid w:val="007B21E2"/>
    <w:rsid w:val="007B2563"/>
    <w:rsid w:val="007B2B5E"/>
    <w:rsid w:val="007B397D"/>
    <w:rsid w:val="007B578D"/>
    <w:rsid w:val="007B5A16"/>
    <w:rsid w:val="007B6C40"/>
    <w:rsid w:val="007B72D9"/>
    <w:rsid w:val="007B7C8B"/>
    <w:rsid w:val="007C0A7B"/>
    <w:rsid w:val="007C247E"/>
    <w:rsid w:val="007C2483"/>
    <w:rsid w:val="007C2733"/>
    <w:rsid w:val="007C4061"/>
    <w:rsid w:val="007C4263"/>
    <w:rsid w:val="007C5121"/>
    <w:rsid w:val="007C6985"/>
    <w:rsid w:val="007C74E5"/>
    <w:rsid w:val="007C7FD2"/>
    <w:rsid w:val="007C7FDF"/>
    <w:rsid w:val="007D043E"/>
    <w:rsid w:val="007D0F58"/>
    <w:rsid w:val="007D235A"/>
    <w:rsid w:val="007D2DCB"/>
    <w:rsid w:val="007D30EA"/>
    <w:rsid w:val="007D3A2F"/>
    <w:rsid w:val="007D3CB5"/>
    <w:rsid w:val="007D41CC"/>
    <w:rsid w:val="007D4C4E"/>
    <w:rsid w:val="007D4D3A"/>
    <w:rsid w:val="007D597A"/>
    <w:rsid w:val="007D62FD"/>
    <w:rsid w:val="007E0EA3"/>
    <w:rsid w:val="007E0EF8"/>
    <w:rsid w:val="007E0FD5"/>
    <w:rsid w:val="007E2816"/>
    <w:rsid w:val="007E2F77"/>
    <w:rsid w:val="007E351F"/>
    <w:rsid w:val="007E38D4"/>
    <w:rsid w:val="007E635A"/>
    <w:rsid w:val="007E64CF"/>
    <w:rsid w:val="007E6584"/>
    <w:rsid w:val="007E6E51"/>
    <w:rsid w:val="007E70D4"/>
    <w:rsid w:val="007E7E3F"/>
    <w:rsid w:val="007F045F"/>
    <w:rsid w:val="007F08AC"/>
    <w:rsid w:val="007F0BA1"/>
    <w:rsid w:val="007F0F4B"/>
    <w:rsid w:val="007F17AA"/>
    <w:rsid w:val="007F2C29"/>
    <w:rsid w:val="007F3EC6"/>
    <w:rsid w:val="007F3ED6"/>
    <w:rsid w:val="007F46FA"/>
    <w:rsid w:val="007F48E3"/>
    <w:rsid w:val="007F4F2B"/>
    <w:rsid w:val="007F69B8"/>
    <w:rsid w:val="007F6AE6"/>
    <w:rsid w:val="007F75F4"/>
    <w:rsid w:val="007F771E"/>
    <w:rsid w:val="008002FE"/>
    <w:rsid w:val="00800457"/>
    <w:rsid w:val="008004B4"/>
    <w:rsid w:val="0080070D"/>
    <w:rsid w:val="00800E74"/>
    <w:rsid w:val="0080193A"/>
    <w:rsid w:val="008024FE"/>
    <w:rsid w:val="008029B9"/>
    <w:rsid w:val="00802A75"/>
    <w:rsid w:val="00802E6A"/>
    <w:rsid w:val="00804035"/>
    <w:rsid w:val="008040DB"/>
    <w:rsid w:val="008044E3"/>
    <w:rsid w:val="00805805"/>
    <w:rsid w:val="00805C28"/>
    <w:rsid w:val="00805CA5"/>
    <w:rsid w:val="00806B73"/>
    <w:rsid w:val="00807057"/>
    <w:rsid w:val="008070F9"/>
    <w:rsid w:val="0080713E"/>
    <w:rsid w:val="00807980"/>
    <w:rsid w:val="00807AED"/>
    <w:rsid w:val="008100CF"/>
    <w:rsid w:val="00810E9D"/>
    <w:rsid w:val="008112FF"/>
    <w:rsid w:val="00812A18"/>
    <w:rsid w:val="00812DAA"/>
    <w:rsid w:val="00812F75"/>
    <w:rsid w:val="008134C7"/>
    <w:rsid w:val="008151AE"/>
    <w:rsid w:val="00816C8F"/>
    <w:rsid w:val="00816EC3"/>
    <w:rsid w:val="0082014B"/>
    <w:rsid w:val="00820621"/>
    <w:rsid w:val="00820B46"/>
    <w:rsid w:val="00820FFF"/>
    <w:rsid w:val="00821B6E"/>
    <w:rsid w:val="00822D08"/>
    <w:rsid w:val="00822F25"/>
    <w:rsid w:val="00824C2E"/>
    <w:rsid w:val="00825CD8"/>
    <w:rsid w:val="00826288"/>
    <w:rsid w:val="008263FB"/>
    <w:rsid w:val="0082642A"/>
    <w:rsid w:val="00826B54"/>
    <w:rsid w:val="00826E09"/>
    <w:rsid w:val="00827477"/>
    <w:rsid w:val="00827ADC"/>
    <w:rsid w:val="00827CFE"/>
    <w:rsid w:val="00827F77"/>
    <w:rsid w:val="008305A4"/>
    <w:rsid w:val="008310FC"/>
    <w:rsid w:val="00832173"/>
    <w:rsid w:val="00833679"/>
    <w:rsid w:val="00834BEA"/>
    <w:rsid w:val="00834F94"/>
    <w:rsid w:val="0083697D"/>
    <w:rsid w:val="00836BBF"/>
    <w:rsid w:val="008370F5"/>
    <w:rsid w:val="0083765E"/>
    <w:rsid w:val="0084044B"/>
    <w:rsid w:val="00840A77"/>
    <w:rsid w:val="00841A70"/>
    <w:rsid w:val="00841F0F"/>
    <w:rsid w:val="008423CC"/>
    <w:rsid w:val="00842F69"/>
    <w:rsid w:val="00843140"/>
    <w:rsid w:val="00843760"/>
    <w:rsid w:val="008439CD"/>
    <w:rsid w:val="00844269"/>
    <w:rsid w:val="0084474E"/>
    <w:rsid w:val="00844C37"/>
    <w:rsid w:val="008453D6"/>
    <w:rsid w:val="008454C3"/>
    <w:rsid w:val="0084675D"/>
    <w:rsid w:val="00846F36"/>
    <w:rsid w:val="008476F7"/>
    <w:rsid w:val="00847BDD"/>
    <w:rsid w:val="00850794"/>
    <w:rsid w:val="00850C35"/>
    <w:rsid w:val="00851C3F"/>
    <w:rsid w:val="00851D78"/>
    <w:rsid w:val="00851F42"/>
    <w:rsid w:val="00851FE7"/>
    <w:rsid w:val="00853228"/>
    <w:rsid w:val="0085347C"/>
    <w:rsid w:val="00853508"/>
    <w:rsid w:val="00853E36"/>
    <w:rsid w:val="00854E0A"/>
    <w:rsid w:val="00856152"/>
    <w:rsid w:val="008564EF"/>
    <w:rsid w:val="00857193"/>
    <w:rsid w:val="008571A4"/>
    <w:rsid w:val="00857268"/>
    <w:rsid w:val="00857C2D"/>
    <w:rsid w:val="008602A0"/>
    <w:rsid w:val="00860A99"/>
    <w:rsid w:val="00860C27"/>
    <w:rsid w:val="00861006"/>
    <w:rsid w:val="008615A9"/>
    <w:rsid w:val="00861F6B"/>
    <w:rsid w:val="00862BDA"/>
    <w:rsid w:val="00864072"/>
    <w:rsid w:val="00864A79"/>
    <w:rsid w:val="00864CA0"/>
    <w:rsid w:val="008650BA"/>
    <w:rsid w:val="008660B9"/>
    <w:rsid w:val="00866831"/>
    <w:rsid w:val="00866D7D"/>
    <w:rsid w:val="00867A1D"/>
    <w:rsid w:val="008703AE"/>
    <w:rsid w:val="00870AC8"/>
    <w:rsid w:val="008711C9"/>
    <w:rsid w:val="008724DE"/>
    <w:rsid w:val="00872B55"/>
    <w:rsid w:val="00873A6E"/>
    <w:rsid w:val="00873AE4"/>
    <w:rsid w:val="00873E9C"/>
    <w:rsid w:val="00874864"/>
    <w:rsid w:val="00874EE0"/>
    <w:rsid w:val="008758D8"/>
    <w:rsid w:val="00875CE5"/>
    <w:rsid w:val="00876455"/>
    <w:rsid w:val="0087648B"/>
    <w:rsid w:val="008767A5"/>
    <w:rsid w:val="008768A5"/>
    <w:rsid w:val="00880E62"/>
    <w:rsid w:val="00882B77"/>
    <w:rsid w:val="00883296"/>
    <w:rsid w:val="008833E7"/>
    <w:rsid w:val="008834CE"/>
    <w:rsid w:val="008838C3"/>
    <w:rsid w:val="00883B27"/>
    <w:rsid w:val="00883E43"/>
    <w:rsid w:val="00884C57"/>
    <w:rsid w:val="00884FB4"/>
    <w:rsid w:val="00885EDB"/>
    <w:rsid w:val="00886B32"/>
    <w:rsid w:val="0088778C"/>
    <w:rsid w:val="00887860"/>
    <w:rsid w:val="00890855"/>
    <w:rsid w:val="00890A23"/>
    <w:rsid w:val="00890A91"/>
    <w:rsid w:val="00890AE4"/>
    <w:rsid w:val="00890AEE"/>
    <w:rsid w:val="0089148B"/>
    <w:rsid w:val="00891507"/>
    <w:rsid w:val="00891785"/>
    <w:rsid w:val="008918B0"/>
    <w:rsid w:val="00892210"/>
    <w:rsid w:val="00893547"/>
    <w:rsid w:val="00894CF7"/>
    <w:rsid w:val="008957C8"/>
    <w:rsid w:val="00896972"/>
    <w:rsid w:val="00896AB7"/>
    <w:rsid w:val="00896F7F"/>
    <w:rsid w:val="00897A23"/>
    <w:rsid w:val="008A035F"/>
    <w:rsid w:val="008A1209"/>
    <w:rsid w:val="008A1C0A"/>
    <w:rsid w:val="008A1C96"/>
    <w:rsid w:val="008A29E5"/>
    <w:rsid w:val="008A3DD0"/>
    <w:rsid w:val="008A4BEB"/>
    <w:rsid w:val="008A54D1"/>
    <w:rsid w:val="008A57AC"/>
    <w:rsid w:val="008A734A"/>
    <w:rsid w:val="008A7A06"/>
    <w:rsid w:val="008A7A10"/>
    <w:rsid w:val="008B02DE"/>
    <w:rsid w:val="008B06CA"/>
    <w:rsid w:val="008B06F7"/>
    <w:rsid w:val="008B1422"/>
    <w:rsid w:val="008B15A8"/>
    <w:rsid w:val="008B1A32"/>
    <w:rsid w:val="008B226B"/>
    <w:rsid w:val="008B40CA"/>
    <w:rsid w:val="008B476F"/>
    <w:rsid w:val="008B6433"/>
    <w:rsid w:val="008B6B2B"/>
    <w:rsid w:val="008B6DBA"/>
    <w:rsid w:val="008B770D"/>
    <w:rsid w:val="008B7B9A"/>
    <w:rsid w:val="008C03DF"/>
    <w:rsid w:val="008C1212"/>
    <w:rsid w:val="008C17EA"/>
    <w:rsid w:val="008C35FE"/>
    <w:rsid w:val="008C39B9"/>
    <w:rsid w:val="008C50E6"/>
    <w:rsid w:val="008C54C6"/>
    <w:rsid w:val="008C5DC1"/>
    <w:rsid w:val="008C7978"/>
    <w:rsid w:val="008D0E79"/>
    <w:rsid w:val="008D141A"/>
    <w:rsid w:val="008D3136"/>
    <w:rsid w:val="008D34D4"/>
    <w:rsid w:val="008D3B95"/>
    <w:rsid w:val="008D437C"/>
    <w:rsid w:val="008D4E97"/>
    <w:rsid w:val="008D5277"/>
    <w:rsid w:val="008D59AE"/>
    <w:rsid w:val="008D5A0F"/>
    <w:rsid w:val="008D5DD4"/>
    <w:rsid w:val="008D6228"/>
    <w:rsid w:val="008D67D1"/>
    <w:rsid w:val="008D67E9"/>
    <w:rsid w:val="008D6A4D"/>
    <w:rsid w:val="008E01D7"/>
    <w:rsid w:val="008E11D2"/>
    <w:rsid w:val="008E1C3F"/>
    <w:rsid w:val="008E28CB"/>
    <w:rsid w:val="008E2AF5"/>
    <w:rsid w:val="008E4516"/>
    <w:rsid w:val="008E51E6"/>
    <w:rsid w:val="008E6BF2"/>
    <w:rsid w:val="008E6D14"/>
    <w:rsid w:val="008E760A"/>
    <w:rsid w:val="008E7BE0"/>
    <w:rsid w:val="008E7DCE"/>
    <w:rsid w:val="008F04B7"/>
    <w:rsid w:val="008F102C"/>
    <w:rsid w:val="008F1494"/>
    <w:rsid w:val="008F182F"/>
    <w:rsid w:val="008F1F94"/>
    <w:rsid w:val="008F2495"/>
    <w:rsid w:val="008F2CD3"/>
    <w:rsid w:val="008F31EA"/>
    <w:rsid w:val="008F3E40"/>
    <w:rsid w:val="008F4126"/>
    <w:rsid w:val="008F4BD2"/>
    <w:rsid w:val="008F67D0"/>
    <w:rsid w:val="008F6E36"/>
    <w:rsid w:val="008F6F54"/>
    <w:rsid w:val="008F7285"/>
    <w:rsid w:val="008F7589"/>
    <w:rsid w:val="008F77D8"/>
    <w:rsid w:val="008F7E52"/>
    <w:rsid w:val="00900424"/>
    <w:rsid w:val="009010D4"/>
    <w:rsid w:val="00901283"/>
    <w:rsid w:val="00901730"/>
    <w:rsid w:val="009021BC"/>
    <w:rsid w:val="0090252C"/>
    <w:rsid w:val="00903913"/>
    <w:rsid w:val="00903A48"/>
    <w:rsid w:val="0090450C"/>
    <w:rsid w:val="009050E9"/>
    <w:rsid w:val="009061A8"/>
    <w:rsid w:val="00906884"/>
    <w:rsid w:val="00906D94"/>
    <w:rsid w:val="00907B01"/>
    <w:rsid w:val="00910074"/>
    <w:rsid w:val="00910DD2"/>
    <w:rsid w:val="00910E3C"/>
    <w:rsid w:val="00911322"/>
    <w:rsid w:val="009118C3"/>
    <w:rsid w:val="00911D85"/>
    <w:rsid w:val="00913394"/>
    <w:rsid w:val="0091395E"/>
    <w:rsid w:val="00914339"/>
    <w:rsid w:val="00914580"/>
    <w:rsid w:val="009155BC"/>
    <w:rsid w:val="0091588F"/>
    <w:rsid w:val="00915921"/>
    <w:rsid w:val="00915C03"/>
    <w:rsid w:val="0091656B"/>
    <w:rsid w:val="009178FB"/>
    <w:rsid w:val="00917D42"/>
    <w:rsid w:val="00917D96"/>
    <w:rsid w:val="00917F22"/>
    <w:rsid w:val="00920345"/>
    <w:rsid w:val="00920AF9"/>
    <w:rsid w:val="00920C2A"/>
    <w:rsid w:val="00921A00"/>
    <w:rsid w:val="00921DAC"/>
    <w:rsid w:val="0092260D"/>
    <w:rsid w:val="00922ED6"/>
    <w:rsid w:val="00924775"/>
    <w:rsid w:val="00925605"/>
    <w:rsid w:val="009256F2"/>
    <w:rsid w:val="00926A7F"/>
    <w:rsid w:val="00926B5A"/>
    <w:rsid w:val="00927C53"/>
    <w:rsid w:val="00927F7D"/>
    <w:rsid w:val="009310E7"/>
    <w:rsid w:val="0093119B"/>
    <w:rsid w:val="009323FA"/>
    <w:rsid w:val="00932BB0"/>
    <w:rsid w:val="009333DD"/>
    <w:rsid w:val="00933C19"/>
    <w:rsid w:val="009351AC"/>
    <w:rsid w:val="00935498"/>
    <w:rsid w:val="0093607E"/>
    <w:rsid w:val="00940E41"/>
    <w:rsid w:val="00942462"/>
    <w:rsid w:val="00942637"/>
    <w:rsid w:val="009428D4"/>
    <w:rsid w:val="009429CD"/>
    <w:rsid w:val="00942C02"/>
    <w:rsid w:val="00942C65"/>
    <w:rsid w:val="00943380"/>
    <w:rsid w:val="00943396"/>
    <w:rsid w:val="0094341A"/>
    <w:rsid w:val="00944364"/>
    <w:rsid w:val="0094482F"/>
    <w:rsid w:val="00944B96"/>
    <w:rsid w:val="00944C69"/>
    <w:rsid w:val="009451CF"/>
    <w:rsid w:val="00945D99"/>
    <w:rsid w:val="009460BC"/>
    <w:rsid w:val="009465DA"/>
    <w:rsid w:val="009471FB"/>
    <w:rsid w:val="009473EB"/>
    <w:rsid w:val="00951020"/>
    <w:rsid w:val="009516D5"/>
    <w:rsid w:val="00951737"/>
    <w:rsid w:val="00952C4F"/>
    <w:rsid w:val="00952DE3"/>
    <w:rsid w:val="0095317D"/>
    <w:rsid w:val="009539BE"/>
    <w:rsid w:val="00954031"/>
    <w:rsid w:val="0095518D"/>
    <w:rsid w:val="0095527F"/>
    <w:rsid w:val="009554A5"/>
    <w:rsid w:val="009563F4"/>
    <w:rsid w:val="00956750"/>
    <w:rsid w:val="00956A11"/>
    <w:rsid w:val="0095747A"/>
    <w:rsid w:val="00960580"/>
    <w:rsid w:val="00960AA5"/>
    <w:rsid w:val="00960E56"/>
    <w:rsid w:val="00960EDB"/>
    <w:rsid w:val="00960FA7"/>
    <w:rsid w:val="009614FA"/>
    <w:rsid w:val="009616BC"/>
    <w:rsid w:val="00963085"/>
    <w:rsid w:val="009633ED"/>
    <w:rsid w:val="009634E9"/>
    <w:rsid w:val="00964B6A"/>
    <w:rsid w:val="00965A8A"/>
    <w:rsid w:val="00967764"/>
    <w:rsid w:val="00970A02"/>
    <w:rsid w:val="00971570"/>
    <w:rsid w:val="009728AB"/>
    <w:rsid w:val="00973225"/>
    <w:rsid w:val="00974398"/>
    <w:rsid w:val="00974477"/>
    <w:rsid w:val="00976658"/>
    <w:rsid w:val="00976FCA"/>
    <w:rsid w:val="0098063B"/>
    <w:rsid w:val="00980EA2"/>
    <w:rsid w:val="00981084"/>
    <w:rsid w:val="00981DEF"/>
    <w:rsid w:val="00981EB6"/>
    <w:rsid w:val="00982380"/>
    <w:rsid w:val="00982389"/>
    <w:rsid w:val="0098302E"/>
    <w:rsid w:val="00984DC7"/>
    <w:rsid w:val="00985812"/>
    <w:rsid w:val="00985AEE"/>
    <w:rsid w:val="00985C27"/>
    <w:rsid w:val="009869ED"/>
    <w:rsid w:val="00986AD7"/>
    <w:rsid w:val="009874A7"/>
    <w:rsid w:val="009879B5"/>
    <w:rsid w:val="00987F4C"/>
    <w:rsid w:val="0099022A"/>
    <w:rsid w:val="0099058C"/>
    <w:rsid w:val="00990A10"/>
    <w:rsid w:val="009914A0"/>
    <w:rsid w:val="00991FD6"/>
    <w:rsid w:val="0099225A"/>
    <w:rsid w:val="00993099"/>
    <w:rsid w:val="0099317A"/>
    <w:rsid w:val="00994B2D"/>
    <w:rsid w:val="00995B1A"/>
    <w:rsid w:val="0099619D"/>
    <w:rsid w:val="00996274"/>
    <w:rsid w:val="00996F8D"/>
    <w:rsid w:val="009974B1"/>
    <w:rsid w:val="00997C06"/>
    <w:rsid w:val="009A00FB"/>
    <w:rsid w:val="009A0154"/>
    <w:rsid w:val="009A07A5"/>
    <w:rsid w:val="009A30D3"/>
    <w:rsid w:val="009A41A8"/>
    <w:rsid w:val="009A4272"/>
    <w:rsid w:val="009A4AAA"/>
    <w:rsid w:val="009A5948"/>
    <w:rsid w:val="009A6C2A"/>
    <w:rsid w:val="009A743C"/>
    <w:rsid w:val="009A76BE"/>
    <w:rsid w:val="009A7CC6"/>
    <w:rsid w:val="009B0428"/>
    <w:rsid w:val="009B0D2A"/>
    <w:rsid w:val="009B2878"/>
    <w:rsid w:val="009B2F67"/>
    <w:rsid w:val="009B381A"/>
    <w:rsid w:val="009B42C1"/>
    <w:rsid w:val="009B43BE"/>
    <w:rsid w:val="009B5853"/>
    <w:rsid w:val="009B5BF5"/>
    <w:rsid w:val="009B6609"/>
    <w:rsid w:val="009B787C"/>
    <w:rsid w:val="009C0C4E"/>
    <w:rsid w:val="009C16DC"/>
    <w:rsid w:val="009C1710"/>
    <w:rsid w:val="009C1720"/>
    <w:rsid w:val="009C1EBD"/>
    <w:rsid w:val="009C2C9D"/>
    <w:rsid w:val="009C2F66"/>
    <w:rsid w:val="009C341D"/>
    <w:rsid w:val="009C3E22"/>
    <w:rsid w:val="009C4511"/>
    <w:rsid w:val="009C5691"/>
    <w:rsid w:val="009C634E"/>
    <w:rsid w:val="009C6E69"/>
    <w:rsid w:val="009C72CF"/>
    <w:rsid w:val="009D0A85"/>
    <w:rsid w:val="009D1FCF"/>
    <w:rsid w:val="009D27B0"/>
    <w:rsid w:val="009D2D9C"/>
    <w:rsid w:val="009D354B"/>
    <w:rsid w:val="009D3641"/>
    <w:rsid w:val="009D43C8"/>
    <w:rsid w:val="009D463A"/>
    <w:rsid w:val="009D579E"/>
    <w:rsid w:val="009D615F"/>
    <w:rsid w:val="009D6529"/>
    <w:rsid w:val="009E2156"/>
    <w:rsid w:val="009E3748"/>
    <w:rsid w:val="009E376D"/>
    <w:rsid w:val="009E385A"/>
    <w:rsid w:val="009E4922"/>
    <w:rsid w:val="009E61E0"/>
    <w:rsid w:val="009E6A06"/>
    <w:rsid w:val="009E6CF8"/>
    <w:rsid w:val="009E78D7"/>
    <w:rsid w:val="009E7F29"/>
    <w:rsid w:val="009F1844"/>
    <w:rsid w:val="009F1F2A"/>
    <w:rsid w:val="009F204B"/>
    <w:rsid w:val="009F2EE2"/>
    <w:rsid w:val="009F3931"/>
    <w:rsid w:val="009F4E71"/>
    <w:rsid w:val="009F54A4"/>
    <w:rsid w:val="009F5C08"/>
    <w:rsid w:val="009F60DD"/>
    <w:rsid w:val="009F7CA0"/>
    <w:rsid w:val="00A000BA"/>
    <w:rsid w:val="00A010E3"/>
    <w:rsid w:val="00A01B4C"/>
    <w:rsid w:val="00A0272C"/>
    <w:rsid w:val="00A02B29"/>
    <w:rsid w:val="00A02FF6"/>
    <w:rsid w:val="00A03046"/>
    <w:rsid w:val="00A05332"/>
    <w:rsid w:val="00A068EE"/>
    <w:rsid w:val="00A069F7"/>
    <w:rsid w:val="00A06F5F"/>
    <w:rsid w:val="00A075E7"/>
    <w:rsid w:val="00A07A73"/>
    <w:rsid w:val="00A10D45"/>
    <w:rsid w:val="00A11D42"/>
    <w:rsid w:val="00A129BD"/>
    <w:rsid w:val="00A13118"/>
    <w:rsid w:val="00A13AF6"/>
    <w:rsid w:val="00A13F0A"/>
    <w:rsid w:val="00A1586B"/>
    <w:rsid w:val="00A15D0E"/>
    <w:rsid w:val="00A1639E"/>
    <w:rsid w:val="00A16DA0"/>
    <w:rsid w:val="00A17368"/>
    <w:rsid w:val="00A20162"/>
    <w:rsid w:val="00A219A0"/>
    <w:rsid w:val="00A22728"/>
    <w:rsid w:val="00A22CDF"/>
    <w:rsid w:val="00A22DAB"/>
    <w:rsid w:val="00A23216"/>
    <w:rsid w:val="00A25319"/>
    <w:rsid w:val="00A26CCD"/>
    <w:rsid w:val="00A3002C"/>
    <w:rsid w:val="00A30A90"/>
    <w:rsid w:val="00A312D0"/>
    <w:rsid w:val="00A313D4"/>
    <w:rsid w:val="00A329CA"/>
    <w:rsid w:val="00A32C8D"/>
    <w:rsid w:val="00A33C73"/>
    <w:rsid w:val="00A3526A"/>
    <w:rsid w:val="00A35A4B"/>
    <w:rsid w:val="00A368B4"/>
    <w:rsid w:val="00A37B78"/>
    <w:rsid w:val="00A37BFA"/>
    <w:rsid w:val="00A37CE5"/>
    <w:rsid w:val="00A40983"/>
    <w:rsid w:val="00A40B02"/>
    <w:rsid w:val="00A40DD1"/>
    <w:rsid w:val="00A40F12"/>
    <w:rsid w:val="00A414EB"/>
    <w:rsid w:val="00A41B9D"/>
    <w:rsid w:val="00A41CAD"/>
    <w:rsid w:val="00A42CA0"/>
    <w:rsid w:val="00A44BB4"/>
    <w:rsid w:val="00A45116"/>
    <w:rsid w:val="00A46868"/>
    <w:rsid w:val="00A47C0A"/>
    <w:rsid w:val="00A50863"/>
    <w:rsid w:val="00A5123A"/>
    <w:rsid w:val="00A51294"/>
    <w:rsid w:val="00A51883"/>
    <w:rsid w:val="00A538B9"/>
    <w:rsid w:val="00A54114"/>
    <w:rsid w:val="00A553BD"/>
    <w:rsid w:val="00A55435"/>
    <w:rsid w:val="00A55F65"/>
    <w:rsid w:val="00A560C0"/>
    <w:rsid w:val="00A57640"/>
    <w:rsid w:val="00A60BA7"/>
    <w:rsid w:val="00A60CAD"/>
    <w:rsid w:val="00A617F6"/>
    <w:rsid w:val="00A62942"/>
    <w:rsid w:val="00A63390"/>
    <w:rsid w:val="00A65A32"/>
    <w:rsid w:val="00A65E41"/>
    <w:rsid w:val="00A665E4"/>
    <w:rsid w:val="00A703D1"/>
    <w:rsid w:val="00A706BB"/>
    <w:rsid w:val="00A706CA"/>
    <w:rsid w:val="00A70E92"/>
    <w:rsid w:val="00A715E1"/>
    <w:rsid w:val="00A72BDC"/>
    <w:rsid w:val="00A72C98"/>
    <w:rsid w:val="00A738CB"/>
    <w:rsid w:val="00A751DC"/>
    <w:rsid w:val="00A7540C"/>
    <w:rsid w:val="00A7553C"/>
    <w:rsid w:val="00A76A50"/>
    <w:rsid w:val="00A76CC5"/>
    <w:rsid w:val="00A8028D"/>
    <w:rsid w:val="00A80EB1"/>
    <w:rsid w:val="00A812B6"/>
    <w:rsid w:val="00A8340F"/>
    <w:rsid w:val="00A834D7"/>
    <w:rsid w:val="00A83C0B"/>
    <w:rsid w:val="00A848E3"/>
    <w:rsid w:val="00A859EA"/>
    <w:rsid w:val="00A8686E"/>
    <w:rsid w:val="00A872CE"/>
    <w:rsid w:val="00A8783C"/>
    <w:rsid w:val="00A87BAA"/>
    <w:rsid w:val="00A87E44"/>
    <w:rsid w:val="00A9031D"/>
    <w:rsid w:val="00A908E7"/>
    <w:rsid w:val="00A90995"/>
    <w:rsid w:val="00A90BAD"/>
    <w:rsid w:val="00A917CC"/>
    <w:rsid w:val="00A93553"/>
    <w:rsid w:val="00A935C8"/>
    <w:rsid w:val="00A93A45"/>
    <w:rsid w:val="00A93BB7"/>
    <w:rsid w:val="00A95C8F"/>
    <w:rsid w:val="00A96598"/>
    <w:rsid w:val="00A96A4A"/>
    <w:rsid w:val="00A96AE5"/>
    <w:rsid w:val="00A978ED"/>
    <w:rsid w:val="00A97E06"/>
    <w:rsid w:val="00AA0437"/>
    <w:rsid w:val="00AA0575"/>
    <w:rsid w:val="00AA13D1"/>
    <w:rsid w:val="00AA1803"/>
    <w:rsid w:val="00AA1A33"/>
    <w:rsid w:val="00AA206A"/>
    <w:rsid w:val="00AA26B4"/>
    <w:rsid w:val="00AA2938"/>
    <w:rsid w:val="00AA3D45"/>
    <w:rsid w:val="00AA408D"/>
    <w:rsid w:val="00AA45D4"/>
    <w:rsid w:val="00AA66C3"/>
    <w:rsid w:val="00AA6FCA"/>
    <w:rsid w:val="00AB085F"/>
    <w:rsid w:val="00AB0FBC"/>
    <w:rsid w:val="00AB1077"/>
    <w:rsid w:val="00AB16B3"/>
    <w:rsid w:val="00AB1840"/>
    <w:rsid w:val="00AB1970"/>
    <w:rsid w:val="00AB20A9"/>
    <w:rsid w:val="00AB351E"/>
    <w:rsid w:val="00AB3EAD"/>
    <w:rsid w:val="00AB49FA"/>
    <w:rsid w:val="00AB4CD5"/>
    <w:rsid w:val="00AB4FD8"/>
    <w:rsid w:val="00AB5ECE"/>
    <w:rsid w:val="00AB676F"/>
    <w:rsid w:val="00AB6C12"/>
    <w:rsid w:val="00AB6D8D"/>
    <w:rsid w:val="00AB74AB"/>
    <w:rsid w:val="00AB7911"/>
    <w:rsid w:val="00AC0C8D"/>
    <w:rsid w:val="00AC2EA4"/>
    <w:rsid w:val="00AC35FF"/>
    <w:rsid w:val="00AC373C"/>
    <w:rsid w:val="00AC3D7D"/>
    <w:rsid w:val="00AC41E0"/>
    <w:rsid w:val="00AC465F"/>
    <w:rsid w:val="00AC47B7"/>
    <w:rsid w:val="00AC6162"/>
    <w:rsid w:val="00AC65BB"/>
    <w:rsid w:val="00AC6C1E"/>
    <w:rsid w:val="00AC6DD2"/>
    <w:rsid w:val="00AC7CF3"/>
    <w:rsid w:val="00AD00DB"/>
    <w:rsid w:val="00AD330D"/>
    <w:rsid w:val="00AD3A41"/>
    <w:rsid w:val="00AD4D60"/>
    <w:rsid w:val="00AD604B"/>
    <w:rsid w:val="00AD6285"/>
    <w:rsid w:val="00AE0870"/>
    <w:rsid w:val="00AE105F"/>
    <w:rsid w:val="00AE132F"/>
    <w:rsid w:val="00AE167E"/>
    <w:rsid w:val="00AE17F8"/>
    <w:rsid w:val="00AE194B"/>
    <w:rsid w:val="00AE1D86"/>
    <w:rsid w:val="00AE2427"/>
    <w:rsid w:val="00AE2B78"/>
    <w:rsid w:val="00AE3209"/>
    <w:rsid w:val="00AE48B6"/>
    <w:rsid w:val="00AE48C2"/>
    <w:rsid w:val="00AE4A86"/>
    <w:rsid w:val="00AE5268"/>
    <w:rsid w:val="00AE5738"/>
    <w:rsid w:val="00AE5F06"/>
    <w:rsid w:val="00AE648B"/>
    <w:rsid w:val="00AE6A60"/>
    <w:rsid w:val="00AE7464"/>
    <w:rsid w:val="00AE790F"/>
    <w:rsid w:val="00AE7CB8"/>
    <w:rsid w:val="00AF03E6"/>
    <w:rsid w:val="00AF0D90"/>
    <w:rsid w:val="00AF1292"/>
    <w:rsid w:val="00AF1AE3"/>
    <w:rsid w:val="00AF1F04"/>
    <w:rsid w:val="00AF2055"/>
    <w:rsid w:val="00AF25A5"/>
    <w:rsid w:val="00AF2890"/>
    <w:rsid w:val="00AF31D8"/>
    <w:rsid w:val="00AF33ED"/>
    <w:rsid w:val="00AF4274"/>
    <w:rsid w:val="00AF486D"/>
    <w:rsid w:val="00AF521F"/>
    <w:rsid w:val="00AF643F"/>
    <w:rsid w:val="00AF67E5"/>
    <w:rsid w:val="00B00FA0"/>
    <w:rsid w:val="00B023F4"/>
    <w:rsid w:val="00B02E7F"/>
    <w:rsid w:val="00B03081"/>
    <w:rsid w:val="00B040DE"/>
    <w:rsid w:val="00B0452A"/>
    <w:rsid w:val="00B04910"/>
    <w:rsid w:val="00B04B8F"/>
    <w:rsid w:val="00B054F3"/>
    <w:rsid w:val="00B055BB"/>
    <w:rsid w:val="00B0593A"/>
    <w:rsid w:val="00B06CC0"/>
    <w:rsid w:val="00B07390"/>
    <w:rsid w:val="00B0756E"/>
    <w:rsid w:val="00B1042E"/>
    <w:rsid w:val="00B10A55"/>
    <w:rsid w:val="00B10DBF"/>
    <w:rsid w:val="00B11177"/>
    <w:rsid w:val="00B112E0"/>
    <w:rsid w:val="00B11AB2"/>
    <w:rsid w:val="00B11EC4"/>
    <w:rsid w:val="00B11F9C"/>
    <w:rsid w:val="00B128FF"/>
    <w:rsid w:val="00B13215"/>
    <w:rsid w:val="00B147E6"/>
    <w:rsid w:val="00B14AD2"/>
    <w:rsid w:val="00B14C01"/>
    <w:rsid w:val="00B14F9D"/>
    <w:rsid w:val="00B15129"/>
    <w:rsid w:val="00B158C1"/>
    <w:rsid w:val="00B15957"/>
    <w:rsid w:val="00B15E08"/>
    <w:rsid w:val="00B167BF"/>
    <w:rsid w:val="00B167CF"/>
    <w:rsid w:val="00B176D8"/>
    <w:rsid w:val="00B177E5"/>
    <w:rsid w:val="00B212C9"/>
    <w:rsid w:val="00B22604"/>
    <w:rsid w:val="00B23558"/>
    <w:rsid w:val="00B24875"/>
    <w:rsid w:val="00B24E93"/>
    <w:rsid w:val="00B25592"/>
    <w:rsid w:val="00B25EDB"/>
    <w:rsid w:val="00B265B7"/>
    <w:rsid w:val="00B302FF"/>
    <w:rsid w:val="00B304C2"/>
    <w:rsid w:val="00B30C16"/>
    <w:rsid w:val="00B31A69"/>
    <w:rsid w:val="00B31B5A"/>
    <w:rsid w:val="00B33D6B"/>
    <w:rsid w:val="00B34510"/>
    <w:rsid w:val="00B34F2A"/>
    <w:rsid w:val="00B35BB1"/>
    <w:rsid w:val="00B35E68"/>
    <w:rsid w:val="00B37944"/>
    <w:rsid w:val="00B37948"/>
    <w:rsid w:val="00B37E11"/>
    <w:rsid w:val="00B401B2"/>
    <w:rsid w:val="00B4083D"/>
    <w:rsid w:val="00B4085B"/>
    <w:rsid w:val="00B4111D"/>
    <w:rsid w:val="00B411A9"/>
    <w:rsid w:val="00B413A4"/>
    <w:rsid w:val="00B416BA"/>
    <w:rsid w:val="00B42A49"/>
    <w:rsid w:val="00B42D47"/>
    <w:rsid w:val="00B44465"/>
    <w:rsid w:val="00B44ECE"/>
    <w:rsid w:val="00B45318"/>
    <w:rsid w:val="00B45658"/>
    <w:rsid w:val="00B4601D"/>
    <w:rsid w:val="00B4657D"/>
    <w:rsid w:val="00B476A2"/>
    <w:rsid w:val="00B47875"/>
    <w:rsid w:val="00B504BE"/>
    <w:rsid w:val="00B50A76"/>
    <w:rsid w:val="00B50E09"/>
    <w:rsid w:val="00B53472"/>
    <w:rsid w:val="00B53C8C"/>
    <w:rsid w:val="00B545CA"/>
    <w:rsid w:val="00B54AC8"/>
    <w:rsid w:val="00B54ED2"/>
    <w:rsid w:val="00B554AD"/>
    <w:rsid w:val="00B5660E"/>
    <w:rsid w:val="00B56662"/>
    <w:rsid w:val="00B56E24"/>
    <w:rsid w:val="00B57EAD"/>
    <w:rsid w:val="00B607B6"/>
    <w:rsid w:val="00B60F99"/>
    <w:rsid w:val="00B62562"/>
    <w:rsid w:val="00B62DEB"/>
    <w:rsid w:val="00B6306D"/>
    <w:rsid w:val="00B63699"/>
    <w:rsid w:val="00B636B3"/>
    <w:rsid w:val="00B638B3"/>
    <w:rsid w:val="00B63E07"/>
    <w:rsid w:val="00B64CDF"/>
    <w:rsid w:val="00B65981"/>
    <w:rsid w:val="00B666CE"/>
    <w:rsid w:val="00B6709F"/>
    <w:rsid w:val="00B6770E"/>
    <w:rsid w:val="00B67F35"/>
    <w:rsid w:val="00B7151C"/>
    <w:rsid w:val="00B71D2E"/>
    <w:rsid w:val="00B71F97"/>
    <w:rsid w:val="00B72A34"/>
    <w:rsid w:val="00B72B79"/>
    <w:rsid w:val="00B7338D"/>
    <w:rsid w:val="00B73BB6"/>
    <w:rsid w:val="00B73C03"/>
    <w:rsid w:val="00B742BE"/>
    <w:rsid w:val="00B74364"/>
    <w:rsid w:val="00B74BEA"/>
    <w:rsid w:val="00B74DA9"/>
    <w:rsid w:val="00B7596B"/>
    <w:rsid w:val="00B75B5A"/>
    <w:rsid w:val="00B769D6"/>
    <w:rsid w:val="00B775FF"/>
    <w:rsid w:val="00B8015E"/>
    <w:rsid w:val="00B8020D"/>
    <w:rsid w:val="00B81323"/>
    <w:rsid w:val="00B82739"/>
    <w:rsid w:val="00B82809"/>
    <w:rsid w:val="00B82E93"/>
    <w:rsid w:val="00B85CCB"/>
    <w:rsid w:val="00B8774A"/>
    <w:rsid w:val="00B92358"/>
    <w:rsid w:val="00B92A9F"/>
    <w:rsid w:val="00B93478"/>
    <w:rsid w:val="00B93792"/>
    <w:rsid w:val="00B937F4"/>
    <w:rsid w:val="00B944FB"/>
    <w:rsid w:val="00B95CFA"/>
    <w:rsid w:val="00B96541"/>
    <w:rsid w:val="00B9742F"/>
    <w:rsid w:val="00B97936"/>
    <w:rsid w:val="00BA1CC0"/>
    <w:rsid w:val="00BA31E2"/>
    <w:rsid w:val="00BA3411"/>
    <w:rsid w:val="00BA53BD"/>
    <w:rsid w:val="00BA5C44"/>
    <w:rsid w:val="00BA6B7C"/>
    <w:rsid w:val="00BA700C"/>
    <w:rsid w:val="00BA7EA9"/>
    <w:rsid w:val="00BB08B9"/>
    <w:rsid w:val="00BB0BC0"/>
    <w:rsid w:val="00BB0FDB"/>
    <w:rsid w:val="00BB160A"/>
    <w:rsid w:val="00BB160F"/>
    <w:rsid w:val="00BB1748"/>
    <w:rsid w:val="00BB183D"/>
    <w:rsid w:val="00BB1F14"/>
    <w:rsid w:val="00BB2F94"/>
    <w:rsid w:val="00BB3559"/>
    <w:rsid w:val="00BB3A34"/>
    <w:rsid w:val="00BB4389"/>
    <w:rsid w:val="00BB4B04"/>
    <w:rsid w:val="00BB4E5F"/>
    <w:rsid w:val="00BB5EE4"/>
    <w:rsid w:val="00BB6020"/>
    <w:rsid w:val="00BB63A3"/>
    <w:rsid w:val="00BB6A41"/>
    <w:rsid w:val="00BB730D"/>
    <w:rsid w:val="00BB75BB"/>
    <w:rsid w:val="00BB7AA5"/>
    <w:rsid w:val="00BC1320"/>
    <w:rsid w:val="00BC1551"/>
    <w:rsid w:val="00BC176B"/>
    <w:rsid w:val="00BC1A17"/>
    <w:rsid w:val="00BC1D26"/>
    <w:rsid w:val="00BC3227"/>
    <w:rsid w:val="00BC334D"/>
    <w:rsid w:val="00BC4458"/>
    <w:rsid w:val="00BC4ABD"/>
    <w:rsid w:val="00BC4D5D"/>
    <w:rsid w:val="00BC4E6B"/>
    <w:rsid w:val="00BC58F2"/>
    <w:rsid w:val="00BC5C35"/>
    <w:rsid w:val="00BC6655"/>
    <w:rsid w:val="00BC6C81"/>
    <w:rsid w:val="00BC75B1"/>
    <w:rsid w:val="00BC7B3A"/>
    <w:rsid w:val="00BD133E"/>
    <w:rsid w:val="00BD197A"/>
    <w:rsid w:val="00BD2B6C"/>
    <w:rsid w:val="00BD33CE"/>
    <w:rsid w:val="00BD33E3"/>
    <w:rsid w:val="00BD3660"/>
    <w:rsid w:val="00BD3B19"/>
    <w:rsid w:val="00BD44F0"/>
    <w:rsid w:val="00BD4FB1"/>
    <w:rsid w:val="00BD552D"/>
    <w:rsid w:val="00BD5E69"/>
    <w:rsid w:val="00BD6062"/>
    <w:rsid w:val="00BD7274"/>
    <w:rsid w:val="00BE0935"/>
    <w:rsid w:val="00BE0947"/>
    <w:rsid w:val="00BE1448"/>
    <w:rsid w:val="00BE25B2"/>
    <w:rsid w:val="00BE2A02"/>
    <w:rsid w:val="00BE2AB6"/>
    <w:rsid w:val="00BE390E"/>
    <w:rsid w:val="00BE3ED5"/>
    <w:rsid w:val="00BE41F5"/>
    <w:rsid w:val="00BE475E"/>
    <w:rsid w:val="00BE4F5B"/>
    <w:rsid w:val="00BE54A6"/>
    <w:rsid w:val="00BE5E43"/>
    <w:rsid w:val="00BE6165"/>
    <w:rsid w:val="00BE659F"/>
    <w:rsid w:val="00BE6681"/>
    <w:rsid w:val="00BE7993"/>
    <w:rsid w:val="00BF10FA"/>
    <w:rsid w:val="00BF1319"/>
    <w:rsid w:val="00BF1409"/>
    <w:rsid w:val="00BF2118"/>
    <w:rsid w:val="00BF219F"/>
    <w:rsid w:val="00BF2947"/>
    <w:rsid w:val="00BF29B7"/>
    <w:rsid w:val="00BF3A0A"/>
    <w:rsid w:val="00BF3CD4"/>
    <w:rsid w:val="00BF41CE"/>
    <w:rsid w:val="00BF4448"/>
    <w:rsid w:val="00BF4793"/>
    <w:rsid w:val="00BF6137"/>
    <w:rsid w:val="00BF6B06"/>
    <w:rsid w:val="00BF6D53"/>
    <w:rsid w:val="00BF729F"/>
    <w:rsid w:val="00C009D6"/>
    <w:rsid w:val="00C00A6B"/>
    <w:rsid w:val="00C00CD7"/>
    <w:rsid w:val="00C00DFF"/>
    <w:rsid w:val="00C0134D"/>
    <w:rsid w:val="00C01E04"/>
    <w:rsid w:val="00C01F60"/>
    <w:rsid w:val="00C02337"/>
    <w:rsid w:val="00C0261B"/>
    <w:rsid w:val="00C029BA"/>
    <w:rsid w:val="00C0327B"/>
    <w:rsid w:val="00C03917"/>
    <w:rsid w:val="00C04143"/>
    <w:rsid w:val="00C043D3"/>
    <w:rsid w:val="00C053C2"/>
    <w:rsid w:val="00C06131"/>
    <w:rsid w:val="00C069AF"/>
    <w:rsid w:val="00C06AF3"/>
    <w:rsid w:val="00C0701C"/>
    <w:rsid w:val="00C07AEF"/>
    <w:rsid w:val="00C101AD"/>
    <w:rsid w:val="00C10E99"/>
    <w:rsid w:val="00C1185C"/>
    <w:rsid w:val="00C119CC"/>
    <w:rsid w:val="00C12EFA"/>
    <w:rsid w:val="00C13021"/>
    <w:rsid w:val="00C13720"/>
    <w:rsid w:val="00C139FD"/>
    <w:rsid w:val="00C13B80"/>
    <w:rsid w:val="00C13FF0"/>
    <w:rsid w:val="00C147FB"/>
    <w:rsid w:val="00C1588F"/>
    <w:rsid w:val="00C17279"/>
    <w:rsid w:val="00C1746D"/>
    <w:rsid w:val="00C17A4E"/>
    <w:rsid w:val="00C17F24"/>
    <w:rsid w:val="00C202F4"/>
    <w:rsid w:val="00C20369"/>
    <w:rsid w:val="00C21998"/>
    <w:rsid w:val="00C23602"/>
    <w:rsid w:val="00C243FD"/>
    <w:rsid w:val="00C2444D"/>
    <w:rsid w:val="00C2448B"/>
    <w:rsid w:val="00C24C41"/>
    <w:rsid w:val="00C24EC4"/>
    <w:rsid w:val="00C258DD"/>
    <w:rsid w:val="00C25DB4"/>
    <w:rsid w:val="00C26943"/>
    <w:rsid w:val="00C26D52"/>
    <w:rsid w:val="00C26EE3"/>
    <w:rsid w:val="00C273B0"/>
    <w:rsid w:val="00C2766B"/>
    <w:rsid w:val="00C27F4C"/>
    <w:rsid w:val="00C30560"/>
    <w:rsid w:val="00C3077B"/>
    <w:rsid w:val="00C3211E"/>
    <w:rsid w:val="00C326E5"/>
    <w:rsid w:val="00C36319"/>
    <w:rsid w:val="00C36333"/>
    <w:rsid w:val="00C36D06"/>
    <w:rsid w:val="00C36E64"/>
    <w:rsid w:val="00C3781F"/>
    <w:rsid w:val="00C37998"/>
    <w:rsid w:val="00C37C37"/>
    <w:rsid w:val="00C406CD"/>
    <w:rsid w:val="00C416E9"/>
    <w:rsid w:val="00C4347D"/>
    <w:rsid w:val="00C435A6"/>
    <w:rsid w:val="00C43A67"/>
    <w:rsid w:val="00C4404D"/>
    <w:rsid w:val="00C445E1"/>
    <w:rsid w:val="00C44858"/>
    <w:rsid w:val="00C4511F"/>
    <w:rsid w:val="00C458CE"/>
    <w:rsid w:val="00C45AAA"/>
    <w:rsid w:val="00C45BEA"/>
    <w:rsid w:val="00C45CBD"/>
    <w:rsid w:val="00C460CA"/>
    <w:rsid w:val="00C46848"/>
    <w:rsid w:val="00C50D5C"/>
    <w:rsid w:val="00C521BA"/>
    <w:rsid w:val="00C52B17"/>
    <w:rsid w:val="00C53CC0"/>
    <w:rsid w:val="00C54CE4"/>
    <w:rsid w:val="00C55B34"/>
    <w:rsid w:val="00C56A6B"/>
    <w:rsid w:val="00C57B5D"/>
    <w:rsid w:val="00C61F2B"/>
    <w:rsid w:val="00C626D7"/>
    <w:rsid w:val="00C62B70"/>
    <w:rsid w:val="00C62E77"/>
    <w:rsid w:val="00C64407"/>
    <w:rsid w:val="00C6554F"/>
    <w:rsid w:val="00C6560D"/>
    <w:rsid w:val="00C65A97"/>
    <w:rsid w:val="00C65E04"/>
    <w:rsid w:val="00C6711C"/>
    <w:rsid w:val="00C678F3"/>
    <w:rsid w:val="00C702D2"/>
    <w:rsid w:val="00C711E7"/>
    <w:rsid w:val="00C72F22"/>
    <w:rsid w:val="00C7312A"/>
    <w:rsid w:val="00C73986"/>
    <w:rsid w:val="00C74B02"/>
    <w:rsid w:val="00C74D95"/>
    <w:rsid w:val="00C74E5D"/>
    <w:rsid w:val="00C769D8"/>
    <w:rsid w:val="00C76DA0"/>
    <w:rsid w:val="00C7739D"/>
    <w:rsid w:val="00C80D84"/>
    <w:rsid w:val="00C81141"/>
    <w:rsid w:val="00C81158"/>
    <w:rsid w:val="00C82BFE"/>
    <w:rsid w:val="00C83108"/>
    <w:rsid w:val="00C83314"/>
    <w:rsid w:val="00C84FF7"/>
    <w:rsid w:val="00C8511C"/>
    <w:rsid w:val="00C85E2A"/>
    <w:rsid w:val="00C85FF7"/>
    <w:rsid w:val="00C86655"/>
    <w:rsid w:val="00C869D1"/>
    <w:rsid w:val="00C869D9"/>
    <w:rsid w:val="00C870B5"/>
    <w:rsid w:val="00C8722D"/>
    <w:rsid w:val="00C8744F"/>
    <w:rsid w:val="00C87552"/>
    <w:rsid w:val="00C87906"/>
    <w:rsid w:val="00C9161A"/>
    <w:rsid w:val="00C91DEF"/>
    <w:rsid w:val="00C92124"/>
    <w:rsid w:val="00C923DE"/>
    <w:rsid w:val="00C92456"/>
    <w:rsid w:val="00C924BC"/>
    <w:rsid w:val="00C92723"/>
    <w:rsid w:val="00C92A6A"/>
    <w:rsid w:val="00C9384A"/>
    <w:rsid w:val="00C93EE3"/>
    <w:rsid w:val="00C944CC"/>
    <w:rsid w:val="00C94910"/>
    <w:rsid w:val="00C94C9A"/>
    <w:rsid w:val="00C94F8B"/>
    <w:rsid w:val="00C95009"/>
    <w:rsid w:val="00C953B3"/>
    <w:rsid w:val="00C95441"/>
    <w:rsid w:val="00C95913"/>
    <w:rsid w:val="00C95BFC"/>
    <w:rsid w:val="00C96427"/>
    <w:rsid w:val="00CA0438"/>
    <w:rsid w:val="00CA089F"/>
    <w:rsid w:val="00CA2508"/>
    <w:rsid w:val="00CA2588"/>
    <w:rsid w:val="00CA313D"/>
    <w:rsid w:val="00CA4CA4"/>
    <w:rsid w:val="00CA4F6C"/>
    <w:rsid w:val="00CA5944"/>
    <w:rsid w:val="00CA59B3"/>
    <w:rsid w:val="00CA7622"/>
    <w:rsid w:val="00CB05AF"/>
    <w:rsid w:val="00CB11C0"/>
    <w:rsid w:val="00CB1248"/>
    <w:rsid w:val="00CB126A"/>
    <w:rsid w:val="00CB1337"/>
    <w:rsid w:val="00CB1F76"/>
    <w:rsid w:val="00CB20D5"/>
    <w:rsid w:val="00CB24BA"/>
    <w:rsid w:val="00CB2778"/>
    <w:rsid w:val="00CB2DAD"/>
    <w:rsid w:val="00CB2DF5"/>
    <w:rsid w:val="00CB731E"/>
    <w:rsid w:val="00CC0DDB"/>
    <w:rsid w:val="00CC0EA4"/>
    <w:rsid w:val="00CC13A3"/>
    <w:rsid w:val="00CC21C1"/>
    <w:rsid w:val="00CC23AF"/>
    <w:rsid w:val="00CC2766"/>
    <w:rsid w:val="00CC2A5C"/>
    <w:rsid w:val="00CC3975"/>
    <w:rsid w:val="00CC57BD"/>
    <w:rsid w:val="00CC6A20"/>
    <w:rsid w:val="00CC7581"/>
    <w:rsid w:val="00CD1252"/>
    <w:rsid w:val="00CD16A1"/>
    <w:rsid w:val="00CD2504"/>
    <w:rsid w:val="00CD2BAD"/>
    <w:rsid w:val="00CD2FE2"/>
    <w:rsid w:val="00CD35D7"/>
    <w:rsid w:val="00CD4346"/>
    <w:rsid w:val="00CD4C5A"/>
    <w:rsid w:val="00CD5CBC"/>
    <w:rsid w:val="00CD63BC"/>
    <w:rsid w:val="00CD6E8F"/>
    <w:rsid w:val="00CD76C7"/>
    <w:rsid w:val="00CD7CDD"/>
    <w:rsid w:val="00CE0967"/>
    <w:rsid w:val="00CE0A47"/>
    <w:rsid w:val="00CE1EBD"/>
    <w:rsid w:val="00CE20F1"/>
    <w:rsid w:val="00CE2479"/>
    <w:rsid w:val="00CE2B07"/>
    <w:rsid w:val="00CE4623"/>
    <w:rsid w:val="00CE4E6B"/>
    <w:rsid w:val="00CE55F2"/>
    <w:rsid w:val="00CE5880"/>
    <w:rsid w:val="00CE5BBC"/>
    <w:rsid w:val="00CE5E99"/>
    <w:rsid w:val="00CE6234"/>
    <w:rsid w:val="00CE6C69"/>
    <w:rsid w:val="00CE6F44"/>
    <w:rsid w:val="00CE7C27"/>
    <w:rsid w:val="00CF09FD"/>
    <w:rsid w:val="00CF164C"/>
    <w:rsid w:val="00CF252C"/>
    <w:rsid w:val="00CF2667"/>
    <w:rsid w:val="00CF2BA0"/>
    <w:rsid w:val="00CF39BC"/>
    <w:rsid w:val="00CF41CE"/>
    <w:rsid w:val="00CF484D"/>
    <w:rsid w:val="00CF48AC"/>
    <w:rsid w:val="00CF553D"/>
    <w:rsid w:val="00CF5C86"/>
    <w:rsid w:val="00CF5E07"/>
    <w:rsid w:val="00CF6A01"/>
    <w:rsid w:val="00CF70C1"/>
    <w:rsid w:val="00CF7618"/>
    <w:rsid w:val="00CF7622"/>
    <w:rsid w:val="00D002AE"/>
    <w:rsid w:val="00D00E7D"/>
    <w:rsid w:val="00D02A99"/>
    <w:rsid w:val="00D0341D"/>
    <w:rsid w:val="00D03439"/>
    <w:rsid w:val="00D034B7"/>
    <w:rsid w:val="00D039DD"/>
    <w:rsid w:val="00D042B3"/>
    <w:rsid w:val="00D0547E"/>
    <w:rsid w:val="00D0644F"/>
    <w:rsid w:val="00D06546"/>
    <w:rsid w:val="00D06BAC"/>
    <w:rsid w:val="00D07620"/>
    <w:rsid w:val="00D077B9"/>
    <w:rsid w:val="00D07BB1"/>
    <w:rsid w:val="00D10074"/>
    <w:rsid w:val="00D10396"/>
    <w:rsid w:val="00D109B0"/>
    <w:rsid w:val="00D118CA"/>
    <w:rsid w:val="00D12136"/>
    <w:rsid w:val="00D12D28"/>
    <w:rsid w:val="00D13359"/>
    <w:rsid w:val="00D1361B"/>
    <w:rsid w:val="00D1392E"/>
    <w:rsid w:val="00D13DF9"/>
    <w:rsid w:val="00D1454C"/>
    <w:rsid w:val="00D14F36"/>
    <w:rsid w:val="00D15328"/>
    <w:rsid w:val="00D16929"/>
    <w:rsid w:val="00D16A43"/>
    <w:rsid w:val="00D177AF"/>
    <w:rsid w:val="00D179A5"/>
    <w:rsid w:val="00D17D49"/>
    <w:rsid w:val="00D207DF"/>
    <w:rsid w:val="00D20EE0"/>
    <w:rsid w:val="00D21F85"/>
    <w:rsid w:val="00D239B5"/>
    <w:rsid w:val="00D23ACA"/>
    <w:rsid w:val="00D24FA2"/>
    <w:rsid w:val="00D25B5F"/>
    <w:rsid w:val="00D26181"/>
    <w:rsid w:val="00D272AB"/>
    <w:rsid w:val="00D3026A"/>
    <w:rsid w:val="00D302FB"/>
    <w:rsid w:val="00D30C11"/>
    <w:rsid w:val="00D320DA"/>
    <w:rsid w:val="00D32187"/>
    <w:rsid w:val="00D32266"/>
    <w:rsid w:val="00D32A92"/>
    <w:rsid w:val="00D33063"/>
    <w:rsid w:val="00D346D8"/>
    <w:rsid w:val="00D351A6"/>
    <w:rsid w:val="00D35335"/>
    <w:rsid w:val="00D357B6"/>
    <w:rsid w:val="00D35BE7"/>
    <w:rsid w:val="00D35F54"/>
    <w:rsid w:val="00D35F66"/>
    <w:rsid w:val="00D36D2A"/>
    <w:rsid w:val="00D3770E"/>
    <w:rsid w:val="00D377F3"/>
    <w:rsid w:val="00D40F82"/>
    <w:rsid w:val="00D4170D"/>
    <w:rsid w:val="00D41B5C"/>
    <w:rsid w:val="00D427A8"/>
    <w:rsid w:val="00D43022"/>
    <w:rsid w:val="00D432BF"/>
    <w:rsid w:val="00D4514F"/>
    <w:rsid w:val="00D45309"/>
    <w:rsid w:val="00D457A3"/>
    <w:rsid w:val="00D4620D"/>
    <w:rsid w:val="00D471E8"/>
    <w:rsid w:val="00D47B4A"/>
    <w:rsid w:val="00D47BB3"/>
    <w:rsid w:val="00D507CD"/>
    <w:rsid w:val="00D50AC1"/>
    <w:rsid w:val="00D51C0A"/>
    <w:rsid w:val="00D51E1B"/>
    <w:rsid w:val="00D523B7"/>
    <w:rsid w:val="00D523C6"/>
    <w:rsid w:val="00D5259E"/>
    <w:rsid w:val="00D5263B"/>
    <w:rsid w:val="00D53358"/>
    <w:rsid w:val="00D538F4"/>
    <w:rsid w:val="00D54383"/>
    <w:rsid w:val="00D55640"/>
    <w:rsid w:val="00D5566F"/>
    <w:rsid w:val="00D55992"/>
    <w:rsid w:val="00D566BB"/>
    <w:rsid w:val="00D57562"/>
    <w:rsid w:val="00D5775C"/>
    <w:rsid w:val="00D579E4"/>
    <w:rsid w:val="00D57F36"/>
    <w:rsid w:val="00D616BA"/>
    <w:rsid w:val="00D61C01"/>
    <w:rsid w:val="00D626E6"/>
    <w:rsid w:val="00D62F73"/>
    <w:rsid w:val="00D63DF1"/>
    <w:rsid w:val="00D63F16"/>
    <w:rsid w:val="00D6499A"/>
    <w:rsid w:val="00D64D6B"/>
    <w:rsid w:val="00D65A20"/>
    <w:rsid w:val="00D67B80"/>
    <w:rsid w:val="00D67F15"/>
    <w:rsid w:val="00D70903"/>
    <w:rsid w:val="00D70F88"/>
    <w:rsid w:val="00D7102F"/>
    <w:rsid w:val="00D716F0"/>
    <w:rsid w:val="00D72656"/>
    <w:rsid w:val="00D738BA"/>
    <w:rsid w:val="00D73D81"/>
    <w:rsid w:val="00D74217"/>
    <w:rsid w:val="00D746B3"/>
    <w:rsid w:val="00D755CD"/>
    <w:rsid w:val="00D75BA2"/>
    <w:rsid w:val="00D761DC"/>
    <w:rsid w:val="00D807C5"/>
    <w:rsid w:val="00D80EB0"/>
    <w:rsid w:val="00D8156F"/>
    <w:rsid w:val="00D81889"/>
    <w:rsid w:val="00D81AC4"/>
    <w:rsid w:val="00D81D60"/>
    <w:rsid w:val="00D8211C"/>
    <w:rsid w:val="00D826A9"/>
    <w:rsid w:val="00D82CC7"/>
    <w:rsid w:val="00D836CB"/>
    <w:rsid w:val="00D83E8E"/>
    <w:rsid w:val="00D84F48"/>
    <w:rsid w:val="00D8597D"/>
    <w:rsid w:val="00D85FC1"/>
    <w:rsid w:val="00D87277"/>
    <w:rsid w:val="00D87344"/>
    <w:rsid w:val="00D87ECB"/>
    <w:rsid w:val="00D9005A"/>
    <w:rsid w:val="00D90655"/>
    <w:rsid w:val="00D93468"/>
    <w:rsid w:val="00D94B1E"/>
    <w:rsid w:val="00D956AB"/>
    <w:rsid w:val="00D9579E"/>
    <w:rsid w:val="00D960DF"/>
    <w:rsid w:val="00D96BCE"/>
    <w:rsid w:val="00D97197"/>
    <w:rsid w:val="00DA1A16"/>
    <w:rsid w:val="00DA25D2"/>
    <w:rsid w:val="00DA2E76"/>
    <w:rsid w:val="00DA30C3"/>
    <w:rsid w:val="00DA3407"/>
    <w:rsid w:val="00DA39F8"/>
    <w:rsid w:val="00DA4D44"/>
    <w:rsid w:val="00DA5B47"/>
    <w:rsid w:val="00DA5C70"/>
    <w:rsid w:val="00DA6244"/>
    <w:rsid w:val="00DA6656"/>
    <w:rsid w:val="00DA6C96"/>
    <w:rsid w:val="00DA6DE1"/>
    <w:rsid w:val="00DA7241"/>
    <w:rsid w:val="00DA7BE7"/>
    <w:rsid w:val="00DB06C8"/>
    <w:rsid w:val="00DB0B52"/>
    <w:rsid w:val="00DB181F"/>
    <w:rsid w:val="00DB1D2B"/>
    <w:rsid w:val="00DB4145"/>
    <w:rsid w:val="00DB4B44"/>
    <w:rsid w:val="00DB4CCE"/>
    <w:rsid w:val="00DB4DD3"/>
    <w:rsid w:val="00DB5A9D"/>
    <w:rsid w:val="00DB5B91"/>
    <w:rsid w:val="00DB66A8"/>
    <w:rsid w:val="00DB6D2B"/>
    <w:rsid w:val="00DB794C"/>
    <w:rsid w:val="00DB7976"/>
    <w:rsid w:val="00DB7CB5"/>
    <w:rsid w:val="00DC0663"/>
    <w:rsid w:val="00DC0E6B"/>
    <w:rsid w:val="00DC0F3C"/>
    <w:rsid w:val="00DC111C"/>
    <w:rsid w:val="00DC1FFD"/>
    <w:rsid w:val="00DC28E6"/>
    <w:rsid w:val="00DC2B78"/>
    <w:rsid w:val="00DC323C"/>
    <w:rsid w:val="00DC3905"/>
    <w:rsid w:val="00DC3B17"/>
    <w:rsid w:val="00DC4273"/>
    <w:rsid w:val="00DC456F"/>
    <w:rsid w:val="00DC4B23"/>
    <w:rsid w:val="00DC4F94"/>
    <w:rsid w:val="00DC55EB"/>
    <w:rsid w:val="00DC598A"/>
    <w:rsid w:val="00DC5AE4"/>
    <w:rsid w:val="00DC5CF9"/>
    <w:rsid w:val="00DC6DDC"/>
    <w:rsid w:val="00DC7EB2"/>
    <w:rsid w:val="00DD1B4E"/>
    <w:rsid w:val="00DD1C8C"/>
    <w:rsid w:val="00DD216C"/>
    <w:rsid w:val="00DD3069"/>
    <w:rsid w:val="00DD3363"/>
    <w:rsid w:val="00DD3672"/>
    <w:rsid w:val="00DD3692"/>
    <w:rsid w:val="00DD4452"/>
    <w:rsid w:val="00DD497A"/>
    <w:rsid w:val="00DD4F28"/>
    <w:rsid w:val="00DD53E6"/>
    <w:rsid w:val="00DD568C"/>
    <w:rsid w:val="00DD5D57"/>
    <w:rsid w:val="00DD6104"/>
    <w:rsid w:val="00DD6936"/>
    <w:rsid w:val="00DD70ED"/>
    <w:rsid w:val="00DD7DC5"/>
    <w:rsid w:val="00DE0789"/>
    <w:rsid w:val="00DE07F6"/>
    <w:rsid w:val="00DE0FC0"/>
    <w:rsid w:val="00DE1D7D"/>
    <w:rsid w:val="00DE28F0"/>
    <w:rsid w:val="00DE2B86"/>
    <w:rsid w:val="00DE30E3"/>
    <w:rsid w:val="00DE3103"/>
    <w:rsid w:val="00DE3106"/>
    <w:rsid w:val="00DE354B"/>
    <w:rsid w:val="00DE4B91"/>
    <w:rsid w:val="00DE5DA5"/>
    <w:rsid w:val="00DE6F15"/>
    <w:rsid w:val="00DE7209"/>
    <w:rsid w:val="00DE7447"/>
    <w:rsid w:val="00DF0D64"/>
    <w:rsid w:val="00DF14E8"/>
    <w:rsid w:val="00DF2006"/>
    <w:rsid w:val="00DF2446"/>
    <w:rsid w:val="00DF3D24"/>
    <w:rsid w:val="00DF4C39"/>
    <w:rsid w:val="00DF5BF3"/>
    <w:rsid w:val="00DF5CE0"/>
    <w:rsid w:val="00DF5D5F"/>
    <w:rsid w:val="00DF72A7"/>
    <w:rsid w:val="00DF7739"/>
    <w:rsid w:val="00E0065F"/>
    <w:rsid w:val="00E00AA5"/>
    <w:rsid w:val="00E00E8B"/>
    <w:rsid w:val="00E00FAA"/>
    <w:rsid w:val="00E01749"/>
    <w:rsid w:val="00E01BAF"/>
    <w:rsid w:val="00E02086"/>
    <w:rsid w:val="00E02CF0"/>
    <w:rsid w:val="00E0381C"/>
    <w:rsid w:val="00E04037"/>
    <w:rsid w:val="00E05011"/>
    <w:rsid w:val="00E066A8"/>
    <w:rsid w:val="00E067AE"/>
    <w:rsid w:val="00E06C35"/>
    <w:rsid w:val="00E06D83"/>
    <w:rsid w:val="00E06DAE"/>
    <w:rsid w:val="00E073FE"/>
    <w:rsid w:val="00E07A9B"/>
    <w:rsid w:val="00E07B8E"/>
    <w:rsid w:val="00E10A0A"/>
    <w:rsid w:val="00E10F6B"/>
    <w:rsid w:val="00E11060"/>
    <w:rsid w:val="00E1151A"/>
    <w:rsid w:val="00E11BD2"/>
    <w:rsid w:val="00E120ED"/>
    <w:rsid w:val="00E121C1"/>
    <w:rsid w:val="00E129E2"/>
    <w:rsid w:val="00E12DEC"/>
    <w:rsid w:val="00E13954"/>
    <w:rsid w:val="00E1436C"/>
    <w:rsid w:val="00E15857"/>
    <w:rsid w:val="00E15A62"/>
    <w:rsid w:val="00E15EB3"/>
    <w:rsid w:val="00E17241"/>
    <w:rsid w:val="00E17B5A"/>
    <w:rsid w:val="00E17C54"/>
    <w:rsid w:val="00E2031B"/>
    <w:rsid w:val="00E2044D"/>
    <w:rsid w:val="00E211E0"/>
    <w:rsid w:val="00E22139"/>
    <w:rsid w:val="00E221A5"/>
    <w:rsid w:val="00E22733"/>
    <w:rsid w:val="00E22743"/>
    <w:rsid w:val="00E227DC"/>
    <w:rsid w:val="00E2286F"/>
    <w:rsid w:val="00E2342B"/>
    <w:rsid w:val="00E23B6D"/>
    <w:rsid w:val="00E23E70"/>
    <w:rsid w:val="00E23FE8"/>
    <w:rsid w:val="00E240F8"/>
    <w:rsid w:val="00E25288"/>
    <w:rsid w:val="00E27315"/>
    <w:rsid w:val="00E27446"/>
    <w:rsid w:val="00E27C04"/>
    <w:rsid w:val="00E324E9"/>
    <w:rsid w:val="00E33285"/>
    <w:rsid w:val="00E3382A"/>
    <w:rsid w:val="00E33E41"/>
    <w:rsid w:val="00E33E60"/>
    <w:rsid w:val="00E3494F"/>
    <w:rsid w:val="00E34ED8"/>
    <w:rsid w:val="00E35A2C"/>
    <w:rsid w:val="00E35C61"/>
    <w:rsid w:val="00E35D93"/>
    <w:rsid w:val="00E42265"/>
    <w:rsid w:val="00E4266F"/>
    <w:rsid w:val="00E42C54"/>
    <w:rsid w:val="00E43C08"/>
    <w:rsid w:val="00E43E03"/>
    <w:rsid w:val="00E44098"/>
    <w:rsid w:val="00E44A1A"/>
    <w:rsid w:val="00E44B5C"/>
    <w:rsid w:val="00E4512A"/>
    <w:rsid w:val="00E45389"/>
    <w:rsid w:val="00E45FB8"/>
    <w:rsid w:val="00E4658B"/>
    <w:rsid w:val="00E467D2"/>
    <w:rsid w:val="00E467E9"/>
    <w:rsid w:val="00E474A9"/>
    <w:rsid w:val="00E4782C"/>
    <w:rsid w:val="00E47C20"/>
    <w:rsid w:val="00E47D5B"/>
    <w:rsid w:val="00E51675"/>
    <w:rsid w:val="00E519D6"/>
    <w:rsid w:val="00E51C02"/>
    <w:rsid w:val="00E52B28"/>
    <w:rsid w:val="00E53BED"/>
    <w:rsid w:val="00E5427D"/>
    <w:rsid w:val="00E544A1"/>
    <w:rsid w:val="00E544E8"/>
    <w:rsid w:val="00E56AF9"/>
    <w:rsid w:val="00E56D95"/>
    <w:rsid w:val="00E57110"/>
    <w:rsid w:val="00E57F2C"/>
    <w:rsid w:val="00E625D7"/>
    <w:rsid w:val="00E62949"/>
    <w:rsid w:val="00E629B7"/>
    <w:rsid w:val="00E63813"/>
    <w:rsid w:val="00E63835"/>
    <w:rsid w:val="00E6415C"/>
    <w:rsid w:val="00E64ABA"/>
    <w:rsid w:val="00E64D9D"/>
    <w:rsid w:val="00E669CA"/>
    <w:rsid w:val="00E67058"/>
    <w:rsid w:val="00E678CC"/>
    <w:rsid w:val="00E6798C"/>
    <w:rsid w:val="00E67DBF"/>
    <w:rsid w:val="00E71D74"/>
    <w:rsid w:val="00E723E0"/>
    <w:rsid w:val="00E73666"/>
    <w:rsid w:val="00E73ED8"/>
    <w:rsid w:val="00E73FA6"/>
    <w:rsid w:val="00E74335"/>
    <w:rsid w:val="00E74714"/>
    <w:rsid w:val="00E754B2"/>
    <w:rsid w:val="00E768D1"/>
    <w:rsid w:val="00E76D85"/>
    <w:rsid w:val="00E772E1"/>
    <w:rsid w:val="00E7748E"/>
    <w:rsid w:val="00E776F7"/>
    <w:rsid w:val="00E77AFF"/>
    <w:rsid w:val="00E80967"/>
    <w:rsid w:val="00E809F1"/>
    <w:rsid w:val="00E80E5C"/>
    <w:rsid w:val="00E82161"/>
    <w:rsid w:val="00E826EA"/>
    <w:rsid w:val="00E82C12"/>
    <w:rsid w:val="00E82CE7"/>
    <w:rsid w:val="00E848B8"/>
    <w:rsid w:val="00E85B8A"/>
    <w:rsid w:val="00E85DC6"/>
    <w:rsid w:val="00E85FB7"/>
    <w:rsid w:val="00E85FE4"/>
    <w:rsid w:val="00E86945"/>
    <w:rsid w:val="00E86979"/>
    <w:rsid w:val="00E86EEE"/>
    <w:rsid w:val="00E8798F"/>
    <w:rsid w:val="00E87BBA"/>
    <w:rsid w:val="00E90459"/>
    <w:rsid w:val="00E91156"/>
    <w:rsid w:val="00E9128A"/>
    <w:rsid w:val="00E91B2E"/>
    <w:rsid w:val="00E91FFC"/>
    <w:rsid w:val="00E92104"/>
    <w:rsid w:val="00E921A4"/>
    <w:rsid w:val="00E926C8"/>
    <w:rsid w:val="00E92C8C"/>
    <w:rsid w:val="00E93110"/>
    <w:rsid w:val="00E93435"/>
    <w:rsid w:val="00E949DF"/>
    <w:rsid w:val="00E94D5A"/>
    <w:rsid w:val="00E96D8A"/>
    <w:rsid w:val="00E9760A"/>
    <w:rsid w:val="00E97650"/>
    <w:rsid w:val="00E977FC"/>
    <w:rsid w:val="00EA00D6"/>
    <w:rsid w:val="00EA07BC"/>
    <w:rsid w:val="00EA09D7"/>
    <w:rsid w:val="00EA0A9A"/>
    <w:rsid w:val="00EA101C"/>
    <w:rsid w:val="00EA13C9"/>
    <w:rsid w:val="00EA34BF"/>
    <w:rsid w:val="00EA4309"/>
    <w:rsid w:val="00EA5002"/>
    <w:rsid w:val="00EA5712"/>
    <w:rsid w:val="00EA59AB"/>
    <w:rsid w:val="00EA6276"/>
    <w:rsid w:val="00EA6FEA"/>
    <w:rsid w:val="00EA70DE"/>
    <w:rsid w:val="00EA74A1"/>
    <w:rsid w:val="00EA7BD1"/>
    <w:rsid w:val="00EA7D09"/>
    <w:rsid w:val="00EB0589"/>
    <w:rsid w:val="00EB27FB"/>
    <w:rsid w:val="00EB4865"/>
    <w:rsid w:val="00EB4AEA"/>
    <w:rsid w:val="00EB4AFF"/>
    <w:rsid w:val="00EB5034"/>
    <w:rsid w:val="00EB593D"/>
    <w:rsid w:val="00EB5AA3"/>
    <w:rsid w:val="00EB5DC4"/>
    <w:rsid w:val="00EB5FC0"/>
    <w:rsid w:val="00EB6631"/>
    <w:rsid w:val="00EB6956"/>
    <w:rsid w:val="00EB6971"/>
    <w:rsid w:val="00EB6A9C"/>
    <w:rsid w:val="00EB777E"/>
    <w:rsid w:val="00EB7A90"/>
    <w:rsid w:val="00EC07F4"/>
    <w:rsid w:val="00EC1FB6"/>
    <w:rsid w:val="00EC2C66"/>
    <w:rsid w:val="00EC36EC"/>
    <w:rsid w:val="00EC3FD4"/>
    <w:rsid w:val="00EC4E0A"/>
    <w:rsid w:val="00EC5851"/>
    <w:rsid w:val="00EC6594"/>
    <w:rsid w:val="00EC6829"/>
    <w:rsid w:val="00EC76F1"/>
    <w:rsid w:val="00EC7C93"/>
    <w:rsid w:val="00EC7DA5"/>
    <w:rsid w:val="00EC7F8B"/>
    <w:rsid w:val="00ED00B4"/>
    <w:rsid w:val="00ED0984"/>
    <w:rsid w:val="00ED0F3B"/>
    <w:rsid w:val="00ED172A"/>
    <w:rsid w:val="00ED1A96"/>
    <w:rsid w:val="00ED2851"/>
    <w:rsid w:val="00ED385D"/>
    <w:rsid w:val="00ED3C24"/>
    <w:rsid w:val="00ED3EF9"/>
    <w:rsid w:val="00ED4055"/>
    <w:rsid w:val="00ED480A"/>
    <w:rsid w:val="00ED4F1A"/>
    <w:rsid w:val="00ED4F5C"/>
    <w:rsid w:val="00ED585E"/>
    <w:rsid w:val="00ED59F4"/>
    <w:rsid w:val="00ED6556"/>
    <w:rsid w:val="00ED6AA8"/>
    <w:rsid w:val="00ED6AF5"/>
    <w:rsid w:val="00ED6BFA"/>
    <w:rsid w:val="00ED720D"/>
    <w:rsid w:val="00ED75B5"/>
    <w:rsid w:val="00ED766F"/>
    <w:rsid w:val="00EE2A59"/>
    <w:rsid w:val="00EE32E0"/>
    <w:rsid w:val="00EE3387"/>
    <w:rsid w:val="00EE42CF"/>
    <w:rsid w:val="00EE6967"/>
    <w:rsid w:val="00EE749E"/>
    <w:rsid w:val="00EE7B94"/>
    <w:rsid w:val="00EF0B06"/>
    <w:rsid w:val="00EF0E73"/>
    <w:rsid w:val="00EF121D"/>
    <w:rsid w:val="00EF155A"/>
    <w:rsid w:val="00EF2119"/>
    <w:rsid w:val="00EF2139"/>
    <w:rsid w:val="00EF2270"/>
    <w:rsid w:val="00EF2699"/>
    <w:rsid w:val="00EF2B10"/>
    <w:rsid w:val="00EF3638"/>
    <w:rsid w:val="00EF427D"/>
    <w:rsid w:val="00EF4DBA"/>
    <w:rsid w:val="00EF544C"/>
    <w:rsid w:val="00EF56F6"/>
    <w:rsid w:val="00EF63F4"/>
    <w:rsid w:val="00EF665F"/>
    <w:rsid w:val="00EF6F6F"/>
    <w:rsid w:val="00EF7BD1"/>
    <w:rsid w:val="00EF7D37"/>
    <w:rsid w:val="00F007BF"/>
    <w:rsid w:val="00F00E94"/>
    <w:rsid w:val="00F01354"/>
    <w:rsid w:val="00F0157C"/>
    <w:rsid w:val="00F01CB1"/>
    <w:rsid w:val="00F03DB8"/>
    <w:rsid w:val="00F03EA1"/>
    <w:rsid w:val="00F0455C"/>
    <w:rsid w:val="00F05A18"/>
    <w:rsid w:val="00F0604F"/>
    <w:rsid w:val="00F06277"/>
    <w:rsid w:val="00F06359"/>
    <w:rsid w:val="00F063EB"/>
    <w:rsid w:val="00F06791"/>
    <w:rsid w:val="00F07DEC"/>
    <w:rsid w:val="00F128F1"/>
    <w:rsid w:val="00F13146"/>
    <w:rsid w:val="00F13331"/>
    <w:rsid w:val="00F1349A"/>
    <w:rsid w:val="00F146A4"/>
    <w:rsid w:val="00F14AB8"/>
    <w:rsid w:val="00F15AC4"/>
    <w:rsid w:val="00F16266"/>
    <w:rsid w:val="00F1736C"/>
    <w:rsid w:val="00F1744D"/>
    <w:rsid w:val="00F17575"/>
    <w:rsid w:val="00F20AB4"/>
    <w:rsid w:val="00F20C75"/>
    <w:rsid w:val="00F21123"/>
    <w:rsid w:val="00F21C69"/>
    <w:rsid w:val="00F2208B"/>
    <w:rsid w:val="00F220D9"/>
    <w:rsid w:val="00F221F8"/>
    <w:rsid w:val="00F22E7E"/>
    <w:rsid w:val="00F237BE"/>
    <w:rsid w:val="00F237C6"/>
    <w:rsid w:val="00F23A41"/>
    <w:rsid w:val="00F24464"/>
    <w:rsid w:val="00F252B8"/>
    <w:rsid w:val="00F26592"/>
    <w:rsid w:val="00F267BC"/>
    <w:rsid w:val="00F26F3B"/>
    <w:rsid w:val="00F27418"/>
    <w:rsid w:val="00F27C7B"/>
    <w:rsid w:val="00F30F5C"/>
    <w:rsid w:val="00F31860"/>
    <w:rsid w:val="00F31BF2"/>
    <w:rsid w:val="00F31F72"/>
    <w:rsid w:val="00F32721"/>
    <w:rsid w:val="00F328A0"/>
    <w:rsid w:val="00F32DE5"/>
    <w:rsid w:val="00F32E5F"/>
    <w:rsid w:val="00F3375C"/>
    <w:rsid w:val="00F34141"/>
    <w:rsid w:val="00F341EE"/>
    <w:rsid w:val="00F34282"/>
    <w:rsid w:val="00F342F3"/>
    <w:rsid w:val="00F3455F"/>
    <w:rsid w:val="00F34E76"/>
    <w:rsid w:val="00F351DE"/>
    <w:rsid w:val="00F358C6"/>
    <w:rsid w:val="00F35950"/>
    <w:rsid w:val="00F35BDE"/>
    <w:rsid w:val="00F364BD"/>
    <w:rsid w:val="00F36BD5"/>
    <w:rsid w:val="00F37ED0"/>
    <w:rsid w:val="00F410CC"/>
    <w:rsid w:val="00F41602"/>
    <w:rsid w:val="00F41DD0"/>
    <w:rsid w:val="00F4216F"/>
    <w:rsid w:val="00F42272"/>
    <w:rsid w:val="00F42F25"/>
    <w:rsid w:val="00F43D0B"/>
    <w:rsid w:val="00F458E7"/>
    <w:rsid w:val="00F46004"/>
    <w:rsid w:val="00F46F8F"/>
    <w:rsid w:val="00F46FC1"/>
    <w:rsid w:val="00F47570"/>
    <w:rsid w:val="00F47BEF"/>
    <w:rsid w:val="00F50103"/>
    <w:rsid w:val="00F50B99"/>
    <w:rsid w:val="00F511AD"/>
    <w:rsid w:val="00F5415F"/>
    <w:rsid w:val="00F545C2"/>
    <w:rsid w:val="00F5465A"/>
    <w:rsid w:val="00F55BED"/>
    <w:rsid w:val="00F5632A"/>
    <w:rsid w:val="00F56808"/>
    <w:rsid w:val="00F56DF8"/>
    <w:rsid w:val="00F56EAF"/>
    <w:rsid w:val="00F57192"/>
    <w:rsid w:val="00F579E3"/>
    <w:rsid w:val="00F60340"/>
    <w:rsid w:val="00F60CCF"/>
    <w:rsid w:val="00F61CBE"/>
    <w:rsid w:val="00F648DC"/>
    <w:rsid w:val="00F64C11"/>
    <w:rsid w:val="00F65044"/>
    <w:rsid w:val="00F65F78"/>
    <w:rsid w:val="00F6713F"/>
    <w:rsid w:val="00F709F9"/>
    <w:rsid w:val="00F71162"/>
    <w:rsid w:val="00F71769"/>
    <w:rsid w:val="00F72089"/>
    <w:rsid w:val="00F732C1"/>
    <w:rsid w:val="00F734BC"/>
    <w:rsid w:val="00F73F80"/>
    <w:rsid w:val="00F74072"/>
    <w:rsid w:val="00F7655E"/>
    <w:rsid w:val="00F766D6"/>
    <w:rsid w:val="00F772FD"/>
    <w:rsid w:val="00F775CD"/>
    <w:rsid w:val="00F7768D"/>
    <w:rsid w:val="00F779BB"/>
    <w:rsid w:val="00F803AA"/>
    <w:rsid w:val="00F80417"/>
    <w:rsid w:val="00F80ABD"/>
    <w:rsid w:val="00F8159A"/>
    <w:rsid w:val="00F82657"/>
    <w:rsid w:val="00F83D2D"/>
    <w:rsid w:val="00F84237"/>
    <w:rsid w:val="00F84482"/>
    <w:rsid w:val="00F858DB"/>
    <w:rsid w:val="00F85D80"/>
    <w:rsid w:val="00F86321"/>
    <w:rsid w:val="00F8675B"/>
    <w:rsid w:val="00F8746C"/>
    <w:rsid w:val="00F87C0F"/>
    <w:rsid w:val="00F91384"/>
    <w:rsid w:val="00F9386D"/>
    <w:rsid w:val="00F93D18"/>
    <w:rsid w:val="00F9465A"/>
    <w:rsid w:val="00F94A94"/>
    <w:rsid w:val="00F94FFD"/>
    <w:rsid w:val="00F95C80"/>
    <w:rsid w:val="00F96095"/>
    <w:rsid w:val="00F96338"/>
    <w:rsid w:val="00F9688E"/>
    <w:rsid w:val="00F973AF"/>
    <w:rsid w:val="00F97654"/>
    <w:rsid w:val="00F97D06"/>
    <w:rsid w:val="00FA01A6"/>
    <w:rsid w:val="00FA32FF"/>
    <w:rsid w:val="00FA3671"/>
    <w:rsid w:val="00FA49A4"/>
    <w:rsid w:val="00FA5350"/>
    <w:rsid w:val="00FA66C3"/>
    <w:rsid w:val="00FA6DA8"/>
    <w:rsid w:val="00FA71DE"/>
    <w:rsid w:val="00FA786B"/>
    <w:rsid w:val="00FA78AB"/>
    <w:rsid w:val="00FB0778"/>
    <w:rsid w:val="00FB0C09"/>
    <w:rsid w:val="00FB0D6C"/>
    <w:rsid w:val="00FB196C"/>
    <w:rsid w:val="00FB1E88"/>
    <w:rsid w:val="00FB24AF"/>
    <w:rsid w:val="00FB26C2"/>
    <w:rsid w:val="00FB2BA5"/>
    <w:rsid w:val="00FB37A9"/>
    <w:rsid w:val="00FB38AD"/>
    <w:rsid w:val="00FB3C63"/>
    <w:rsid w:val="00FB3C80"/>
    <w:rsid w:val="00FB40EC"/>
    <w:rsid w:val="00FB453D"/>
    <w:rsid w:val="00FB4A53"/>
    <w:rsid w:val="00FB65A9"/>
    <w:rsid w:val="00FB6EEF"/>
    <w:rsid w:val="00FC0814"/>
    <w:rsid w:val="00FC16F2"/>
    <w:rsid w:val="00FC18CA"/>
    <w:rsid w:val="00FC2A29"/>
    <w:rsid w:val="00FC2F6B"/>
    <w:rsid w:val="00FC30A9"/>
    <w:rsid w:val="00FC3378"/>
    <w:rsid w:val="00FC463F"/>
    <w:rsid w:val="00FC5A35"/>
    <w:rsid w:val="00FC5A87"/>
    <w:rsid w:val="00FC603F"/>
    <w:rsid w:val="00FC6504"/>
    <w:rsid w:val="00FC6F3B"/>
    <w:rsid w:val="00FC736A"/>
    <w:rsid w:val="00FC78DE"/>
    <w:rsid w:val="00FC78EE"/>
    <w:rsid w:val="00FC7B48"/>
    <w:rsid w:val="00FC7BEB"/>
    <w:rsid w:val="00FD0896"/>
    <w:rsid w:val="00FD1671"/>
    <w:rsid w:val="00FD2D80"/>
    <w:rsid w:val="00FD2DE0"/>
    <w:rsid w:val="00FD2E1F"/>
    <w:rsid w:val="00FD39A9"/>
    <w:rsid w:val="00FD4190"/>
    <w:rsid w:val="00FD42EA"/>
    <w:rsid w:val="00FD4B26"/>
    <w:rsid w:val="00FD5EA3"/>
    <w:rsid w:val="00FD64D6"/>
    <w:rsid w:val="00FD65C2"/>
    <w:rsid w:val="00FD6C28"/>
    <w:rsid w:val="00FD7957"/>
    <w:rsid w:val="00FE0398"/>
    <w:rsid w:val="00FE078C"/>
    <w:rsid w:val="00FE12DB"/>
    <w:rsid w:val="00FE1E21"/>
    <w:rsid w:val="00FE1F43"/>
    <w:rsid w:val="00FE2404"/>
    <w:rsid w:val="00FE28DD"/>
    <w:rsid w:val="00FE4228"/>
    <w:rsid w:val="00FE4475"/>
    <w:rsid w:val="00FE59FC"/>
    <w:rsid w:val="00FE5A94"/>
    <w:rsid w:val="00FE6457"/>
    <w:rsid w:val="00FE653C"/>
    <w:rsid w:val="00FE6682"/>
    <w:rsid w:val="00FE7E36"/>
    <w:rsid w:val="00FE7E63"/>
    <w:rsid w:val="00FE7FF5"/>
    <w:rsid w:val="00FF0DD6"/>
    <w:rsid w:val="00FF0F16"/>
    <w:rsid w:val="00FF15DB"/>
    <w:rsid w:val="00FF1ECB"/>
    <w:rsid w:val="00FF225E"/>
    <w:rsid w:val="00FF389F"/>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98DE4D6F-1AB0-4E8E-973C-E5B9D6A7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AA6"/>
    <w:pPr>
      <w:spacing w:after="200" w:line="276" w:lineRule="auto"/>
    </w:pPr>
    <w:rPr>
      <w:rFonts w:ascii="Calibri" w:hAnsi="Calibri" w:cs="Calibri"/>
      <w:sz w:val="22"/>
      <w:szCs w:val="22"/>
    </w:rPr>
  </w:style>
  <w:style w:type="paragraph" w:styleId="Heading1">
    <w:name w:val="heading 1"/>
    <w:basedOn w:val="Normal"/>
    <w:next w:val="Normal"/>
    <w:link w:val="Heading1Char"/>
    <w:uiPriority w:val="99"/>
    <w:qFormat/>
    <w:rsid w:val="000547B1"/>
    <w:pPr>
      <w:keepNext/>
      <w:spacing w:before="240" w:after="60" w:line="240" w:lineRule="auto"/>
      <w:outlineLvl w:val="0"/>
    </w:pPr>
    <w:rPr>
      <w:rFonts w:ascii="Arial"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CB3"/>
    <w:rPr>
      <w:rFonts w:ascii="Cambria" w:eastAsia="Times New Roman" w:hAnsi="Cambria" w:cs="Times New Roman"/>
      <w:b/>
      <w:bCs/>
      <w:kern w:val="32"/>
      <w:sz w:val="32"/>
      <w:szCs w:val="32"/>
    </w:rPr>
  </w:style>
  <w:style w:type="paragraph" w:customStyle="1" w:styleId="Char">
    <w:name w:val="Char"/>
    <w:basedOn w:val="Normal"/>
    <w:uiPriority w:val="99"/>
    <w:rsid w:val="000547B1"/>
    <w:pPr>
      <w:spacing w:after="160" w:line="240" w:lineRule="exact"/>
    </w:pPr>
    <w:rPr>
      <w:rFonts w:ascii="Tahoma" w:hAnsi="Tahoma" w:cs="Tahoma"/>
      <w:sz w:val="20"/>
      <w:szCs w:val="20"/>
      <w:lang w:val="en-GB"/>
    </w:rPr>
  </w:style>
  <w:style w:type="paragraph" w:customStyle="1" w:styleId="CharCharCharChar">
    <w:name w:val="Char Char Char Char"/>
    <w:basedOn w:val="Normal"/>
    <w:uiPriority w:val="99"/>
    <w:rsid w:val="000547B1"/>
    <w:pPr>
      <w:spacing w:after="160" w:line="240" w:lineRule="exact"/>
    </w:pPr>
    <w:rPr>
      <w:rFonts w:ascii="Tahoma" w:hAnsi="Tahoma" w:cs="Tahoma"/>
      <w:sz w:val="20"/>
      <w:szCs w:val="20"/>
      <w:lang w:val="sq-AL"/>
    </w:rPr>
  </w:style>
  <w:style w:type="character" w:customStyle="1" w:styleId="CharChar1">
    <w:name w:val="Char Char1"/>
    <w:basedOn w:val="DefaultParagraphFont"/>
    <w:uiPriority w:val="99"/>
    <w:rsid w:val="000547B1"/>
    <w:rPr>
      <w:rFonts w:ascii="Trebuchet MS" w:eastAsia="MS Mincho" w:hAnsi="Trebuchet MS" w:cs="Trebuchet MS"/>
      <w:lang w:val="en-GB" w:eastAsia="en-US"/>
    </w:rPr>
  </w:style>
  <w:style w:type="paragraph" w:customStyle="1" w:styleId="ADDRESS">
    <w:name w:val="ADDRESS"/>
    <w:basedOn w:val="Normal"/>
    <w:uiPriority w:val="99"/>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0547B1"/>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0547B1"/>
    <w:rPr>
      <w:rFonts w:ascii="CG Times" w:hAnsi="CG Times" w:cs="CG Times"/>
      <w:sz w:val="22"/>
      <w:szCs w:val="22"/>
      <w:lang w:val="en-GB"/>
    </w:rPr>
  </w:style>
  <w:style w:type="paragraph" w:customStyle="1" w:styleId="AneksiNr">
    <w:name w:val="Aneksi_Nr"/>
    <w:next w:val="Normal"/>
    <w:uiPriority w:val="99"/>
    <w:rsid w:val="000547B1"/>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0547B1"/>
    <w:pPr>
      <w:jc w:val="center"/>
    </w:pPr>
    <w:rPr>
      <w:rFonts w:ascii="CG Times" w:hAnsi="CG Times" w:cs="CG Times"/>
      <w:sz w:val="24"/>
      <w:szCs w:val="24"/>
      <w:lang w:val="en-GB"/>
    </w:rPr>
  </w:style>
  <w:style w:type="paragraph" w:customStyle="1" w:styleId="Autoriteti">
    <w:name w:val="Autoriteti"/>
    <w:next w:val="Normal"/>
    <w:uiPriority w:val="99"/>
    <w:rsid w:val="000547B1"/>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0547B1"/>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0547B1"/>
    <w:rPr>
      <w:rFonts w:ascii="CG Times" w:eastAsia="MS Mincho" w:hAnsi="CG Times" w:cs="CG Times"/>
      <w:b/>
      <w:bCs/>
      <w:sz w:val="22"/>
      <w:szCs w:val="22"/>
      <w:lang w:val="en-GB" w:eastAsia="en-US"/>
    </w:rPr>
  </w:style>
  <w:style w:type="paragraph" w:customStyle="1" w:styleId="BazLigjPropozues">
    <w:name w:val="Baz_Ligj_Propozues"/>
    <w:uiPriority w:val="99"/>
    <w:rsid w:val="000547B1"/>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0547B1"/>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0547B1"/>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0547B1"/>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0547B1"/>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0547B1"/>
    <w:pPr>
      <w:jc w:val="center"/>
    </w:pPr>
    <w:rPr>
      <w:rFonts w:ascii="CG Times" w:hAnsi="CG Times" w:cs="CG Times"/>
      <w:caps/>
      <w:sz w:val="22"/>
      <w:szCs w:val="22"/>
      <w:lang w:val="en-GB"/>
    </w:rPr>
  </w:style>
  <w:style w:type="paragraph" w:customStyle="1" w:styleId="BoxText">
    <w:name w:val="Box Text"/>
    <w:basedOn w:val="Normal"/>
    <w:uiPriority w:val="99"/>
    <w:rsid w:val="000547B1"/>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0547B1"/>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0547B1"/>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547B1"/>
    <w:pPr>
      <w:widowControl w:val="0"/>
      <w:spacing w:before="60" w:after="60"/>
      <w:jc w:val="both"/>
    </w:pPr>
    <w:rPr>
      <w:rFonts w:ascii="Trebuchet MS" w:hAnsi="Trebuchet MS" w:cs="Trebuchet MS"/>
      <w:lang w:val="sq-AL"/>
    </w:rPr>
  </w:style>
  <w:style w:type="paragraph" w:customStyle="1" w:styleId="BULLETUDHEZIM">
    <w:name w:val="BULLET UDHEZIM"/>
    <w:basedOn w:val="Normal"/>
    <w:uiPriority w:val="99"/>
    <w:rsid w:val="000547B1"/>
    <w:pPr>
      <w:widowControl w:val="0"/>
      <w:tabs>
        <w:tab w:val="num" w:pos="360"/>
      </w:tabs>
      <w:spacing w:before="120" w:after="120"/>
      <w:jc w:val="both"/>
    </w:pPr>
    <w:rPr>
      <w:rFonts w:ascii="Book Antiqua" w:hAnsi="Book Antiqua" w:cs="Book Antiqua"/>
      <w:lang w:val="sq-AL"/>
    </w:rPr>
  </w:style>
  <w:style w:type="paragraph" w:customStyle="1" w:styleId="Char3">
    <w:name w:val="Char3"/>
    <w:basedOn w:val="Normal"/>
    <w:uiPriority w:val="99"/>
    <w:rsid w:val="000547B1"/>
    <w:pPr>
      <w:spacing w:after="160" w:line="240" w:lineRule="exact"/>
    </w:pPr>
    <w:rPr>
      <w:rFonts w:ascii="Tahoma" w:hAnsi="Tahoma" w:cs="Tahoma"/>
      <w:sz w:val="20"/>
      <w:szCs w:val="20"/>
      <w:lang w:val="en-GB" w:eastAsia="en-GB"/>
    </w:rPr>
  </w:style>
  <w:style w:type="character" w:customStyle="1" w:styleId="CharChar">
    <w:name w:val="Char Char"/>
    <w:basedOn w:val="DefaultParagraphFont"/>
    <w:uiPriority w:val="99"/>
    <w:locked/>
    <w:rsid w:val="000547B1"/>
    <w:rPr>
      <w:rFonts w:ascii="Trebuchet MS" w:eastAsia="MS Mincho" w:hAnsi="Trebuchet MS" w:cs="Trebuchet MS"/>
      <w:sz w:val="22"/>
      <w:szCs w:val="22"/>
      <w:lang w:val="en-GB" w:eastAsia="en-US"/>
    </w:rPr>
  </w:style>
  <w:style w:type="paragraph" w:customStyle="1" w:styleId="Default">
    <w:name w:val="Default"/>
    <w:uiPriority w:val="99"/>
    <w:rsid w:val="000547B1"/>
    <w:pPr>
      <w:autoSpaceDE w:val="0"/>
      <w:autoSpaceDN w:val="0"/>
      <w:adjustRightInd w:val="0"/>
    </w:pPr>
    <w:rPr>
      <w:color w:val="000000"/>
      <w:sz w:val="24"/>
      <w:szCs w:val="24"/>
    </w:rPr>
  </w:style>
  <w:style w:type="paragraph" w:customStyle="1" w:styleId="extraclauses">
    <w:name w:val="extra_clauses"/>
    <w:basedOn w:val="Normal"/>
    <w:uiPriority w:val="99"/>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0547B1"/>
    <w:pPr>
      <w:widowControl w:val="0"/>
      <w:outlineLvl w:val="2"/>
    </w:pPr>
    <w:rPr>
      <w:rFonts w:ascii="CG Times" w:hAnsi="CG Times" w:cs="CG Times"/>
      <w:sz w:val="22"/>
      <w:szCs w:val="22"/>
    </w:rPr>
  </w:style>
  <w:style w:type="paragraph" w:customStyle="1" w:styleId="footnote">
    <w:name w:val="footnote"/>
    <w:basedOn w:val="Normal"/>
    <w:uiPriority w:val="99"/>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0547B1"/>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47B1"/>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547B1"/>
    <w:rPr>
      <w:rFonts w:ascii="Trebuchet MS" w:eastAsia="MS Mincho" w:hAnsi="Trebuchet MS" w:cs="Trebuchet MS"/>
      <w:b/>
      <w:bCs/>
      <w:kern w:val="32"/>
      <w:sz w:val="36"/>
      <w:szCs w:val="36"/>
      <w:lang w:val="en-US" w:eastAsia="en-US"/>
    </w:rPr>
  </w:style>
  <w:style w:type="character" w:customStyle="1" w:styleId="Heading2Char">
    <w:name w:val="Heading 2 Char"/>
    <w:basedOn w:val="DefaultParagraphFont"/>
    <w:uiPriority w:val="99"/>
    <w:rsid w:val="000547B1"/>
    <w:rPr>
      <w:rFonts w:ascii="Trebuchet MS" w:eastAsia="MS Mincho" w:hAnsi="Trebuchet MS" w:cs="Trebuchet MS"/>
      <w:b/>
      <w:bCs/>
      <w:sz w:val="28"/>
      <w:szCs w:val="28"/>
      <w:lang w:val="en-US" w:eastAsia="en-US"/>
    </w:rPr>
  </w:style>
  <w:style w:type="character" w:customStyle="1" w:styleId="Heading3Char">
    <w:name w:val="Heading 3 Char"/>
    <w:basedOn w:val="DefaultParagraphFont"/>
    <w:uiPriority w:val="99"/>
    <w:rsid w:val="000547B1"/>
    <w:rPr>
      <w:rFonts w:ascii="Trebuchet MS" w:eastAsia="MS Mincho" w:hAnsi="Trebuchet MS" w:cs="Trebuchet MS"/>
      <w:b/>
      <w:bCs/>
      <w:sz w:val="24"/>
      <w:szCs w:val="24"/>
      <w:lang w:val="en-US" w:eastAsia="en-US"/>
    </w:rPr>
  </w:style>
  <w:style w:type="paragraph" w:customStyle="1" w:styleId="hyrje">
    <w:name w:val="hyrje"/>
    <w:basedOn w:val="Heading1"/>
    <w:uiPriority w:val="99"/>
    <w:rsid w:val="000547B1"/>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0547B1"/>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0547B1"/>
    <w:pPr>
      <w:pageBreakBefore/>
    </w:pPr>
    <w:rPr>
      <w:rFonts w:ascii="CG Times" w:hAnsi="CG Times" w:cs="CG Times"/>
      <w:b/>
      <w:bCs/>
      <w:sz w:val="22"/>
      <w:szCs w:val="22"/>
    </w:rPr>
  </w:style>
  <w:style w:type="paragraph" w:customStyle="1" w:styleId="KapitulliNr">
    <w:name w:val="Kapitulli_Nr"/>
    <w:uiPriority w:val="99"/>
    <w:rsid w:val="000547B1"/>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0547B1"/>
    <w:pPr>
      <w:keepNext/>
      <w:widowControl w:val="0"/>
      <w:jc w:val="center"/>
    </w:pPr>
    <w:rPr>
      <w:rFonts w:ascii="CG Times" w:hAnsi="CG Times" w:cs="CG Times"/>
      <w:caps/>
      <w:sz w:val="22"/>
      <w:szCs w:val="22"/>
      <w:lang w:val="en-GB"/>
    </w:rPr>
  </w:style>
  <w:style w:type="paragraph" w:customStyle="1" w:styleId="KreuNr">
    <w:name w:val="Kreu_Nr"/>
    <w:uiPriority w:val="99"/>
    <w:rsid w:val="000547B1"/>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0547B1"/>
    <w:pPr>
      <w:keepNext/>
      <w:widowControl w:val="0"/>
      <w:jc w:val="center"/>
    </w:pPr>
    <w:rPr>
      <w:rFonts w:ascii="CG Times" w:hAnsi="CG Times" w:cs="CG Times"/>
      <w:caps/>
      <w:sz w:val="22"/>
      <w:szCs w:val="22"/>
    </w:rPr>
  </w:style>
  <w:style w:type="paragraph" w:customStyle="1" w:styleId="Level11">
    <w:name w:val="Level 1.1"/>
    <w:basedOn w:val="Normal"/>
    <w:uiPriority w:val="99"/>
    <w:rsid w:val="000547B1"/>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uiPriority w:val="99"/>
    <w:rsid w:val="000547B1"/>
    <w:pPr>
      <w:widowControl w:val="0"/>
      <w:spacing w:after="120"/>
    </w:pPr>
    <w:rPr>
      <w:rFonts w:ascii="Trebuchet MS" w:hAnsi="Trebuchet MS" w:cs="Trebuchet MS"/>
      <w:lang w:val="sq-AL" w:eastAsia="zh-CN"/>
    </w:rPr>
  </w:style>
  <w:style w:type="character" w:customStyle="1" w:styleId="ListBullet2Char">
    <w:name w:val="List Bullet 2 Char"/>
    <w:aliases w:val="List me numra Char"/>
    <w:basedOn w:val="DefaultParagraphFont"/>
    <w:uiPriority w:val="99"/>
    <w:rsid w:val="000547B1"/>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547B1"/>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547B1"/>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0547B1"/>
    <w:pPr>
      <w:numPr>
        <w:numId w:val="2"/>
      </w:numPr>
      <w:spacing w:after="0" w:line="240" w:lineRule="auto"/>
    </w:pPr>
    <w:rPr>
      <w:rFonts w:ascii="Times New Roman" w:hAnsi="Times New Roman" w:cs="Times New Roman"/>
      <w:sz w:val="24"/>
      <w:szCs w:val="24"/>
      <w:lang w:val="sq-AL"/>
    </w:rPr>
  </w:style>
  <w:style w:type="character" w:customStyle="1" w:styleId="listmenumraCharChar">
    <w:name w:val="list me numra Char Char"/>
    <w:basedOn w:val="ListBullet2Char"/>
    <w:uiPriority w:val="99"/>
    <w:rsid w:val="000547B1"/>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0547B1"/>
    <w:pPr>
      <w:spacing w:after="0" w:line="240" w:lineRule="auto"/>
      <w:ind w:left="720"/>
    </w:pPr>
    <w:rPr>
      <w:rFonts w:ascii="Times New Roman" w:hAnsi="Times New Roman" w:cs="Times New Roman"/>
      <w:sz w:val="20"/>
      <w:szCs w:val="20"/>
      <w:lang w:val="sq-AL"/>
    </w:rPr>
  </w:style>
  <w:style w:type="paragraph" w:customStyle="1" w:styleId="Ndryshimet">
    <w:name w:val="Ndryshimet"/>
    <w:next w:val="Normal"/>
    <w:uiPriority w:val="99"/>
    <w:rsid w:val="000547B1"/>
    <w:pPr>
      <w:keepNext/>
      <w:widowControl w:val="0"/>
      <w:jc w:val="center"/>
    </w:pPr>
    <w:rPr>
      <w:rFonts w:ascii="CG Times" w:hAnsi="CG Times" w:cs="CG Times"/>
      <w:i/>
      <w:iCs/>
      <w:sz w:val="22"/>
      <w:szCs w:val="22"/>
    </w:rPr>
  </w:style>
  <w:style w:type="paragraph" w:customStyle="1" w:styleId="NeniNr">
    <w:name w:val="Neni_Nr"/>
    <w:next w:val="Normal"/>
    <w:uiPriority w:val="99"/>
    <w:rsid w:val="000547B1"/>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0547B1"/>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0547B1"/>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0547B1"/>
    <w:pPr>
      <w:jc w:val="center"/>
    </w:pPr>
    <w:rPr>
      <w:rFonts w:ascii="CG Times" w:hAnsi="CG Times" w:cs="CG Times"/>
      <w:caps/>
      <w:sz w:val="22"/>
      <w:szCs w:val="22"/>
      <w:lang w:val="en-GB"/>
    </w:rPr>
  </w:style>
  <w:style w:type="paragraph" w:customStyle="1" w:styleId="Nenpika">
    <w:name w:val="Nenpika"/>
    <w:next w:val="Normal"/>
    <w:autoRedefine/>
    <w:uiPriority w:val="99"/>
    <w:rsid w:val="000547B1"/>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0547B1"/>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0547B1"/>
    <w:pPr>
      <w:tabs>
        <w:tab w:val="num" w:pos="1800"/>
      </w:tabs>
      <w:spacing w:after="120"/>
      <w:jc w:val="both"/>
    </w:pPr>
    <w:rPr>
      <w:rFonts w:ascii="Arial" w:hAnsi="Arial" w:cs="Arial"/>
      <w:lang w:val="en-GB"/>
    </w:rPr>
  </w:style>
  <w:style w:type="paragraph" w:customStyle="1" w:styleId="NumriData">
    <w:name w:val="Numri_Data"/>
    <w:next w:val="Normal"/>
    <w:uiPriority w:val="99"/>
    <w:rsid w:val="000547B1"/>
    <w:pPr>
      <w:keepNext/>
      <w:widowControl w:val="0"/>
      <w:jc w:val="center"/>
      <w:outlineLvl w:val="0"/>
    </w:pPr>
    <w:rPr>
      <w:rFonts w:ascii="CG Times" w:hAnsi="CG Times" w:cs="CG Times"/>
      <w:b/>
      <w:bCs/>
      <w:sz w:val="22"/>
      <w:szCs w:val="22"/>
      <w:lang w:val="en-GB"/>
    </w:rPr>
  </w:style>
  <w:style w:type="paragraph" w:customStyle="1" w:styleId="para">
    <w:name w:val="para"/>
    <w:basedOn w:val="Normal"/>
    <w:uiPriority w:val="99"/>
    <w:rsid w:val="000547B1"/>
    <w:pPr>
      <w:widowControl w:val="0"/>
      <w:spacing w:before="120" w:after="240"/>
      <w:jc w:val="both"/>
    </w:pPr>
    <w:rPr>
      <w:rFonts w:ascii="Trebuchet MS" w:hAnsi="Trebuchet MS" w:cs="Trebuchet MS"/>
      <w:lang w:val="sq-AL"/>
    </w:rPr>
  </w:style>
  <w:style w:type="character" w:customStyle="1" w:styleId="paraChar">
    <w:name w:val="para Char"/>
    <w:basedOn w:val="DefaultParagraphFont"/>
    <w:uiPriority w:val="99"/>
    <w:rsid w:val="000547B1"/>
    <w:rPr>
      <w:rFonts w:ascii="Arial" w:eastAsia="MS Mincho" w:hAnsi="Arial" w:cs="Arial"/>
      <w:sz w:val="24"/>
      <w:szCs w:val="24"/>
      <w:lang w:val="en-US" w:eastAsia="en-US"/>
    </w:rPr>
  </w:style>
  <w:style w:type="paragraph" w:customStyle="1" w:styleId="Paragrafi">
    <w:name w:val="Paragrafi"/>
    <w:uiPriority w:val="99"/>
    <w:rsid w:val="000547B1"/>
    <w:pPr>
      <w:widowControl w:val="0"/>
      <w:ind w:firstLine="720"/>
      <w:jc w:val="both"/>
    </w:pPr>
    <w:rPr>
      <w:rFonts w:ascii="CG Times" w:hAnsi="CG Times" w:cs="CG Times"/>
      <w:sz w:val="22"/>
      <w:szCs w:val="22"/>
    </w:rPr>
  </w:style>
  <w:style w:type="paragraph" w:customStyle="1" w:styleId="ParagraphNumbering">
    <w:name w:val="Paragraph Numbering"/>
    <w:basedOn w:val="Normal"/>
    <w:uiPriority w:val="99"/>
    <w:rsid w:val="000547B1"/>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uiPriority w:val="99"/>
    <w:rsid w:val="000547B1"/>
    <w:pPr>
      <w:ind w:left="720"/>
    </w:pPr>
  </w:style>
  <w:style w:type="paragraph" w:customStyle="1" w:styleId="Pas">
    <w:name w:val="Pas"/>
    <w:basedOn w:val="Normal"/>
    <w:uiPriority w:val="99"/>
    <w:rsid w:val="000547B1"/>
    <w:pPr>
      <w:widowControl w:val="0"/>
    </w:pPr>
    <w:rPr>
      <w:rFonts w:ascii="CG Times" w:hAnsi="CG Times" w:cs="CG Times"/>
      <w:lang w:val="sq-AL"/>
    </w:rPr>
  </w:style>
  <w:style w:type="paragraph" w:customStyle="1" w:styleId="Pika">
    <w:name w:val="Pika"/>
    <w:next w:val="Normal"/>
    <w:autoRedefine/>
    <w:uiPriority w:val="99"/>
    <w:rsid w:val="000547B1"/>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0547B1"/>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0547B1"/>
    <w:pPr>
      <w:keepNext/>
      <w:widowControl w:val="0"/>
      <w:jc w:val="center"/>
    </w:pPr>
    <w:rPr>
      <w:rFonts w:ascii="CG Times" w:hAnsi="CG Times" w:cs="CG Times"/>
      <w:caps/>
      <w:sz w:val="22"/>
      <w:szCs w:val="22"/>
      <w:lang w:val="en-GB"/>
    </w:rPr>
  </w:style>
  <w:style w:type="paragraph" w:customStyle="1" w:styleId="PjesaTitull">
    <w:name w:val="Pjesa_Titull"/>
    <w:uiPriority w:val="99"/>
    <w:rsid w:val="000547B1"/>
    <w:pPr>
      <w:keepNext/>
      <w:widowControl w:val="0"/>
      <w:jc w:val="center"/>
    </w:pPr>
    <w:rPr>
      <w:rFonts w:ascii="CG Times" w:hAnsi="CG Times" w:cs="CG Times"/>
      <w:caps/>
      <w:sz w:val="22"/>
      <w:szCs w:val="22"/>
      <w:lang w:val="en-GB"/>
    </w:rPr>
  </w:style>
  <w:style w:type="paragraph" w:customStyle="1" w:styleId="Section">
    <w:name w:val="Section"/>
    <w:uiPriority w:val="99"/>
    <w:rsid w:val="000547B1"/>
    <w:rPr>
      <w:rFonts w:ascii="Arial" w:hAnsi="Arial" w:cs="Arial"/>
      <w:kern w:val="32"/>
      <w:sz w:val="48"/>
      <w:szCs w:val="48"/>
    </w:rPr>
  </w:style>
  <w:style w:type="paragraph" w:customStyle="1" w:styleId="SectionNUM">
    <w:name w:val="Section NUM"/>
    <w:next w:val="Heading1"/>
    <w:uiPriority w:val="99"/>
    <w:rsid w:val="000547B1"/>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0547B1"/>
    <w:pPr>
      <w:widowControl w:val="0"/>
      <w:jc w:val="both"/>
    </w:pPr>
    <w:rPr>
      <w:rFonts w:ascii="CG Times" w:hAnsi="CG Times" w:cs="CG Times"/>
      <w:b/>
      <w:bCs/>
      <w:color w:val="000000"/>
      <w:sz w:val="22"/>
      <w:szCs w:val="22"/>
      <w:lang w:val="sq-AL"/>
    </w:rPr>
  </w:style>
  <w:style w:type="paragraph" w:customStyle="1" w:styleId="Style">
    <w:name w:val="Style"/>
    <w:uiPriority w:val="99"/>
    <w:rsid w:val="000547B1"/>
    <w:pPr>
      <w:widowControl w:val="0"/>
      <w:autoSpaceDE w:val="0"/>
      <w:autoSpaceDN w:val="0"/>
      <w:adjustRightInd w:val="0"/>
    </w:pPr>
    <w:rPr>
      <w:sz w:val="24"/>
      <w:szCs w:val="24"/>
    </w:rPr>
  </w:style>
  <w:style w:type="paragraph" w:customStyle="1" w:styleId="StyleCaption">
    <w:name w:val="Style Caption"/>
    <w:basedOn w:val="Normal"/>
    <w:uiPriority w:val="99"/>
    <w:rsid w:val="000547B1"/>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0547B1"/>
    <w:rPr>
      <w:rFonts w:ascii="Trebuchet MS" w:eastAsia="MS Mincho" w:hAnsi="Trebuchet MS" w:cs="Trebuchet MS"/>
      <w:sz w:val="18"/>
      <w:szCs w:val="18"/>
      <w:lang w:val="en-US" w:eastAsia="en-US"/>
    </w:rPr>
  </w:style>
  <w:style w:type="paragraph" w:customStyle="1" w:styleId="sub-list">
    <w:name w:val="sub-list"/>
    <w:uiPriority w:val="99"/>
    <w:rsid w:val="000547B1"/>
    <w:pPr>
      <w:spacing w:before="60" w:after="120"/>
    </w:pPr>
    <w:rPr>
      <w:rFonts w:ascii="Arial" w:hAnsi="Arial" w:cs="Arial"/>
      <w:sz w:val="22"/>
      <w:szCs w:val="22"/>
    </w:rPr>
  </w:style>
  <w:style w:type="paragraph" w:customStyle="1" w:styleId="tabela">
    <w:name w:val="tabela"/>
    <w:basedOn w:val="Normal"/>
    <w:uiPriority w:val="99"/>
    <w:rsid w:val="000547B1"/>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0547B1"/>
    <w:rPr>
      <w:rFonts w:ascii="CG Times" w:hAnsi="CG Times" w:cs="CG Times"/>
      <w:sz w:val="22"/>
      <w:szCs w:val="22"/>
      <w:lang w:val="en-GB"/>
    </w:rPr>
  </w:style>
  <w:style w:type="paragraph" w:customStyle="1" w:styleId="Table">
    <w:name w:val="Table"/>
    <w:basedOn w:val="Normal"/>
    <w:next w:val="BodyText"/>
    <w:autoRedefine/>
    <w:uiPriority w:val="99"/>
    <w:rsid w:val="000547B1"/>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styleId="BodyText">
    <w:name w:val="Body Text"/>
    <w:basedOn w:val="Normal"/>
    <w:link w:val="BodyTextChar"/>
    <w:uiPriority w:val="99"/>
    <w:rsid w:val="000547B1"/>
    <w:pPr>
      <w:spacing w:after="120" w:line="240" w:lineRule="auto"/>
    </w:pPr>
    <w:rPr>
      <w:rFonts w:ascii="Times New Roman" w:hAnsi="Times New Roman" w:cs="Times New Roman"/>
      <w:sz w:val="24"/>
      <w:szCs w:val="24"/>
      <w:lang w:val="sq-AL"/>
    </w:rPr>
  </w:style>
  <w:style w:type="character" w:customStyle="1" w:styleId="BodyTextChar">
    <w:name w:val="Body Text Char"/>
    <w:basedOn w:val="DefaultParagraphFont"/>
    <w:link w:val="BodyText"/>
    <w:uiPriority w:val="99"/>
    <w:semiHidden/>
    <w:rsid w:val="00A61CB3"/>
    <w:rPr>
      <w:rFonts w:ascii="Calibri" w:hAnsi="Calibri" w:cs="Calibri"/>
    </w:rPr>
  </w:style>
  <w:style w:type="paragraph" w:customStyle="1" w:styleId="TableFootnote">
    <w:name w:val="Table Footnote"/>
    <w:basedOn w:val="Normal"/>
    <w:uiPriority w:val="99"/>
    <w:rsid w:val="000547B1"/>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0547B1"/>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0547B1"/>
    <w:pPr>
      <w:widowControl w:val="0"/>
      <w:ind w:left="709"/>
      <w:jc w:val="both"/>
    </w:pPr>
    <w:rPr>
      <w:rFonts w:ascii="Arial" w:hAnsi="Arial" w:cs="Arial"/>
      <w:sz w:val="20"/>
      <w:szCs w:val="20"/>
      <w:lang w:val="fr-FR"/>
    </w:rPr>
  </w:style>
  <w:style w:type="paragraph" w:customStyle="1" w:styleId="Titulli">
    <w:name w:val="Titulli"/>
    <w:next w:val="Normal"/>
    <w:uiPriority w:val="99"/>
    <w:rsid w:val="000547B1"/>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0547B1"/>
    <w:rPr>
      <w:rFonts w:ascii="CG Times" w:eastAsia="MS Mincho" w:hAnsi="CG Times" w:cs="CG Times"/>
      <w:b/>
      <w:bCs/>
      <w:caps/>
      <w:sz w:val="22"/>
      <w:szCs w:val="22"/>
      <w:lang w:val="en-GB" w:eastAsia="en-US"/>
    </w:rPr>
  </w:style>
  <w:style w:type="paragraph" w:customStyle="1" w:styleId="TitulliNr">
    <w:name w:val="Titulli_Nr"/>
    <w:uiPriority w:val="99"/>
    <w:rsid w:val="000547B1"/>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0547B1"/>
    <w:pPr>
      <w:keepNext/>
      <w:widowControl w:val="0"/>
      <w:jc w:val="center"/>
      <w:outlineLvl w:val="0"/>
    </w:pPr>
    <w:rPr>
      <w:rFonts w:ascii="CG Times" w:hAnsi="CG Times" w:cs="CG Times"/>
      <w:caps/>
      <w:sz w:val="22"/>
      <w:szCs w:val="22"/>
      <w:lang w:val="en-GB"/>
    </w:rPr>
  </w:style>
  <w:style w:type="paragraph" w:customStyle="1" w:styleId="VENDOSI">
    <w:name w:val="VENDOSI"/>
    <w:next w:val="Normal"/>
    <w:uiPriority w:val="99"/>
    <w:rsid w:val="000547B1"/>
    <w:pPr>
      <w:keepNext/>
      <w:widowControl w:val="0"/>
      <w:jc w:val="center"/>
    </w:pPr>
    <w:rPr>
      <w:rFonts w:ascii="CG Times" w:hAnsi="CG Times" w:cs="CG Times"/>
      <w:caps/>
      <w:sz w:val="22"/>
      <w:szCs w:val="22"/>
      <w:lang w:val="en-GB"/>
    </w:rPr>
  </w:style>
  <w:style w:type="paragraph" w:customStyle="1" w:styleId="xl22">
    <w:name w:val="xl22"/>
    <w:basedOn w:val="Normal"/>
    <w:uiPriority w:val="99"/>
    <w:rsid w:val="000547B1"/>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547B1"/>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547B1"/>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uiPriority w:val="99"/>
    <w:rsid w:val="000547B1"/>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547B1"/>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547B1"/>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547B1"/>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547B1"/>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uiPriority w:val="99"/>
    <w:rsid w:val="000547B1"/>
    <w:pPr>
      <w:widowControl w:val="0"/>
      <w:pBdr>
        <w:left w:val="single" w:sz="4" w:space="0" w:color="auto"/>
      </w:pBdr>
      <w:spacing w:before="100" w:beforeAutospacing="1" w:after="100" w:afterAutospacing="1"/>
      <w:jc w:val="right"/>
    </w:pPr>
    <w:rPr>
      <w:rFonts w:ascii="Arial" w:hAnsi="Arial" w:cs="Arial"/>
      <w:color w:val="000000"/>
      <w:lang w:val="en-GB"/>
    </w:rPr>
  </w:style>
  <w:style w:type="table" w:styleId="TableGrid">
    <w:name w:val="Table Grid"/>
    <w:basedOn w:val="TableNormal"/>
    <w:uiPriority w:val="99"/>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spacing w:after="0" w:line="240" w:lineRule="auto"/>
    </w:pPr>
    <w:rPr>
      <w:rFonts w:ascii="Times New Roman" w:hAnsi="Times New Roman" w:cs="Times New Roman"/>
      <w:sz w:val="24"/>
      <w:szCs w:val="24"/>
      <w:lang w:val="sq-AL"/>
    </w:rPr>
  </w:style>
  <w:style w:type="character" w:customStyle="1" w:styleId="FooterChar">
    <w:name w:val="Footer Char"/>
    <w:basedOn w:val="DefaultParagraphFont"/>
    <w:link w:val="Footer"/>
    <w:uiPriority w:val="99"/>
    <w:semiHidden/>
    <w:rsid w:val="00A61CB3"/>
    <w:rPr>
      <w:rFonts w:ascii="Calibri" w:hAnsi="Calibri" w:cs="Calibri"/>
    </w:rPr>
  </w:style>
  <w:style w:type="character" w:styleId="PageNumber">
    <w:name w:val="page number"/>
    <w:basedOn w:val="DefaultParagraphFont"/>
    <w:uiPriority w:val="99"/>
    <w:rsid w:val="00BF3A0A"/>
  </w:style>
  <w:style w:type="paragraph" w:styleId="NormalWeb">
    <w:name w:val="Normal (Web)"/>
    <w:basedOn w:val="Normal"/>
    <w:uiPriority w:val="99"/>
    <w:rsid w:val="00283AA6"/>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99"/>
    <w:qFormat/>
    <w:rsid w:val="00283AA6"/>
    <w:rPr>
      <w:b/>
      <w:bCs/>
    </w:rPr>
  </w:style>
  <w:style w:type="paragraph" w:styleId="Header">
    <w:name w:val="header"/>
    <w:basedOn w:val="Normal"/>
    <w:link w:val="HeaderChar"/>
    <w:uiPriority w:val="99"/>
    <w:rsid w:val="00FC2A2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C2A29"/>
    <w:rPr>
      <w:rFonts w:ascii="Calibri" w:eastAsia="Times New Roman" w:hAnsi="Calibri" w:cs="Calibri"/>
      <w:sz w:val="22"/>
      <w:szCs w:val="22"/>
    </w:rPr>
  </w:style>
  <w:style w:type="paragraph" w:customStyle="1" w:styleId="Char2">
    <w:name w:val="Char2"/>
    <w:basedOn w:val="Normal"/>
    <w:uiPriority w:val="99"/>
    <w:rsid w:val="003C4A06"/>
    <w:pPr>
      <w:spacing w:after="160" w:line="240" w:lineRule="exact"/>
    </w:pPr>
    <w:rPr>
      <w:rFonts w:ascii="Tahoma" w:hAnsi="Tahoma" w:cs="Tahoma"/>
      <w:sz w:val="20"/>
      <w:szCs w:val="20"/>
      <w:lang w:val="en-GB"/>
    </w:rPr>
  </w:style>
  <w:style w:type="paragraph" w:customStyle="1" w:styleId="Char1">
    <w:name w:val="Char1"/>
    <w:basedOn w:val="Normal"/>
    <w:uiPriority w:val="99"/>
    <w:rsid w:val="00300667"/>
    <w:pPr>
      <w:spacing w:after="160" w:line="240" w:lineRule="exact"/>
    </w:pPr>
    <w:rPr>
      <w:rFonts w:ascii="Tahoma" w:hAnsi="Tahoma" w:cs="Tahoma"/>
      <w:noProof/>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642178">
      <w:marLeft w:val="0"/>
      <w:marRight w:val="0"/>
      <w:marTop w:val="0"/>
      <w:marBottom w:val="0"/>
      <w:divBdr>
        <w:top w:val="none" w:sz="0" w:space="0" w:color="auto"/>
        <w:left w:val="none" w:sz="0" w:space="0" w:color="auto"/>
        <w:bottom w:val="none" w:sz="0" w:space="0" w:color="auto"/>
        <w:right w:val="none" w:sz="0" w:space="0" w:color="auto"/>
      </w:divBdr>
    </w:div>
    <w:div w:id="1405642179">
      <w:marLeft w:val="0"/>
      <w:marRight w:val="0"/>
      <w:marTop w:val="0"/>
      <w:marBottom w:val="0"/>
      <w:divBdr>
        <w:top w:val="none" w:sz="0" w:space="0" w:color="auto"/>
        <w:left w:val="none" w:sz="0" w:space="0" w:color="auto"/>
        <w:bottom w:val="none" w:sz="0" w:space="0" w:color="auto"/>
        <w:right w:val="none" w:sz="0" w:space="0" w:color="auto"/>
      </w:divBdr>
    </w:div>
    <w:div w:id="1405642180">
      <w:marLeft w:val="0"/>
      <w:marRight w:val="0"/>
      <w:marTop w:val="0"/>
      <w:marBottom w:val="0"/>
      <w:divBdr>
        <w:top w:val="none" w:sz="0" w:space="0" w:color="auto"/>
        <w:left w:val="none" w:sz="0" w:space="0" w:color="auto"/>
        <w:bottom w:val="none" w:sz="0" w:space="0" w:color="auto"/>
        <w:right w:val="none" w:sz="0" w:space="0" w:color="auto"/>
      </w:divBdr>
    </w:div>
    <w:div w:id="1405642181">
      <w:marLeft w:val="0"/>
      <w:marRight w:val="0"/>
      <w:marTop w:val="0"/>
      <w:marBottom w:val="0"/>
      <w:divBdr>
        <w:top w:val="none" w:sz="0" w:space="0" w:color="auto"/>
        <w:left w:val="none" w:sz="0" w:space="0" w:color="auto"/>
        <w:bottom w:val="none" w:sz="0" w:space="0" w:color="auto"/>
        <w:right w:val="none" w:sz="0" w:space="0" w:color="auto"/>
      </w:divBdr>
    </w:div>
    <w:div w:id="1405642182">
      <w:marLeft w:val="0"/>
      <w:marRight w:val="0"/>
      <w:marTop w:val="0"/>
      <w:marBottom w:val="0"/>
      <w:divBdr>
        <w:top w:val="none" w:sz="0" w:space="0" w:color="auto"/>
        <w:left w:val="none" w:sz="0" w:space="0" w:color="auto"/>
        <w:bottom w:val="none" w:sz="0" w:space="0" w:color="auto"/>
        <w:right w:val="none" w:sz="0" w:space="0" w:color="auto"/>
      </w:divBdr>
    </w:div>
    <w:div w:id="1405642183">
      <w:marLeft w:val="0"/>
      <w:marRight w:val="0"/>
      <w:marTop w:val="0"/>
      <w:marBottom w:val="0"/>
      <w:divBdr>
        <w:top w:val="none" w:sz="0" w:space="0" w:color="auto"/>
        <w:left w:val="none" w:sz="0" w:space="0" w:color="auto"/>
        <w:bottom w:val="none" w:sz="0" w:space="0" w:color="auto"/>
        <w:right w:val="none" w:sz="0" w:space="0" w:color="auto"/>
      </w:divBdr>
    </w:div>
    <w:div w:id="1405642184">
      <w:marLeft w:val="0"/>
      <w:marRight w:val="0"/>
      <w:marTop w:val="0"/>
      <w:marBottom w:val="0"/>
      <w:divBdr>
        <w:top w:val="none" w:sz="0" w:space="0" w:color="auto"/>
        <w:left w:val="none" w:sz="0" w:space="0" w:color="auto"/>
        <w:bottom w:val="none" w:sz="0" w:space="0" w:color="auto"/>
        <w:right w:val="none" w:sz="0" w:space="0" w:color="auto"/>
      </w:divBdr>
    </w:div>
    <w:div w:id="1405642185">
      <w:marLeft w:val="0"/>
      <w:marRight w:val="0"/>
      <w:marTop w:val="0"/>
      <w:marBottom w:val="0"/>
      <w:divBdr>
        <w:top w:val="none" w:sz="0" w:space="0" w:color="auto"/>
        <w:left w:val="none" w:sz="0" w:space="0" w:color="auto"/>
        <w:bottom w:val="none" w:sz="0" w:space="0" w:color="auto"/>
        <w:right w:val="none" w:sz="0" w:space="0" w:color="auto"/>
      </w:divBdr>
    </w:div>
    <w:div w:id="1405642186">
      <w:marLeft w:val="0"/>
      <w:marRight w:val="0"/>
      <w:marTop w:val="0"/>
      <w:marBottom w:val="0"/>
      <w:divBdr>
        <w:top w:val="none" w:sz="0" w:space="0" w:color="auto"/>
        <w:left w:val="none" w:sz="0" w:space="0" w:color="auto"/>
        <w:bottom w:val="none" w:sz="0" w:space="0" w:color="auto"/>
        <w:right w:val="none" w:sz="0" w:space="0" w:color="auto"/>
      </w:divBdr>
    </w:div>
    <w:div w:id="1405642187">
      <w:marLeft w:val="0"/>
      <w:marRight w:val="0"/>
      <w:marTop w:val="0"/>
      <w:marBottom w:val="0"/>
      <w:divBdr>
        <w:top w:val="none" w:sz="0" w:space="0" w:color="auto"/>
        <w:left w:val="none" w:sz="0" w:space="0" w:color="auto"/>
        <w:bottom w:val="none" w:sz="0" w:space="0" w:color="auto"/>
        <w:right w:val="none" w:sz="0" w:space="0" w:color="auto"/>
      </w:divBdr>
    </w:div>
    <w:div w:id="1405642188">
      <w:marLeft w:val="0"/>
      <w:marRight w:val="0"/>
      <w:marTop w:val="0"/>
      <w:marBottom w:val="0"/>
      <w:divBdr>
        <w:top w:val="none" w:sz="0" w:space="0" w:color="auto"/>
        <w:left w:val="none" w:sz="0" w:space="0" w:color="auto"/>
        <w:bottom w:val="none" w:sz="0" w:space="0" w:color="auto"/>
        <w:right w:val="none" w:sz="0" w:space="0" w:color="auto"/>
      </w:divBdr>
    </w:div>
    <w:div w:id="1405642189">
      <w:marLeft w:val="0"/>
      <w:marRight w:val="0"/>
      <w:marTop w:val="0"/>
      <w:marBottom w:val="0"/>
      <w:divBdr>
        <w:top w:val="none" w:sz="0" w:space="0" w:color="auto"/>
        <w:left w:val="none" w:sz="0" w:space="0" w:color="auto"/>
        <w:bottom w:val="none" w:sz="0" w:space="0" w:color="auto"/>
        <w:right w:val="none" w:sz="0" w:space="0" w:color="auto"/>
      </w:divBdr>
    </w:div>
    <w:div w:id="1405642190">
      <w:marLeft w:val="0"/>
      <w:marRight w:val="0"/>
      <w:marTop w:val="0"/>
      <w:marBottom w:val="0"/>
      <w:divBdr>
        <w:top w:val="none" w:sz="0" w:space="0" w:color="auto"/>
        <w:left w:val="none" w:sz="0" w:space="0" w:color="auto"/>
        <w:bottom w:val="none" w:sz="0" w:space="0" w:color="auto"/>
        <w:right w:val="none" w:sz="0" w:space="0" w:color="auto"/>
      </w:divBdr>
    </w:div>
    <w:div w:id="140564219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12444</Words>
  <Characters>70934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83212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Endrit Ali</cp:lastModifiedBy>
  <cp:revision>2</cp:revision>
  <cp:lastPrinted>2011-05-10T11:46:00Z</cp:lastPrinted>
  <dcterms:created xsi:type="dcterms:W3CDTF">2019-02-16T17:15:00Z</dcterms:created>
  <dcterms:modified xsi:type="dcterms:W3CDTF">2019-02-16T17:15:00Z</dcterms:modified>
</cp:coreProperties>
</file>