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C95" w:rsidRPr="003631DD" w:rsidRDefault="00DC7C95" w:rsidP="003F32EA">
      <w:pPr>
        <w:pStyle w:val="Akti"/>
        <w:keepNext w:val="0"/>
        <w:rPr>
          <w:lang w:val="sq-AL"/>
        </w:rPr>
      </w:pPr>
      <w:bookmarkStart w:id="0" w:name="_GoBack"/>
      <w:bookmarkEnd w:id="0"/>
      <w:r w:rsidRPr="003631DD">
        <w:rPr>
          <w:lang w:val="sq-AL"/>
        </w:rPr>
        <w:t xml:space="preserve">VENDIM </w:t>
      </w:r>
    </w:p>
    <w:p w:rsidR="00DC7C95" w:rsidRPr="003631DD" w:rsidRDefault="00DC7C95" w:rsidP="003F32EA">
      <w:pPr>
        <w:pStyle w:val="NumriData"/>
        <w:keepNext w:val="0"/>
        <w:rPr>
          <w:lang w:val="sq-AL"/>
        </w:rPr>
      </w:pPr>
      <w:r w:rsidRPr="003631DD">
        <w:rPr>
          <w:lang w:val="sq-AL"/>
        </w:rPr>
        <w:t xml:space="preserve">Nr.357, datë 4.5.2011 </w:t>
      </w:r>
    </w:p>
    <w:p w:rsidR="00DC7C95" w:rsidRPr="003631DD" w:rsidRDefault="00DC7C95" w:rsidP="003F32EA">
      <w:pPr>
        <w:pStyle w:val="Paragrafi"/>
        <w:rPr>
          <w:lang w:val="sq-AL"/>
        </w:rPr>
      </w:pPr>
    </w:p>
    <w:p w:rsidR="00DC7C95" w:rsidRPr="003631DD" w:rsidRDefault="00DC7C95" w:rsidP="003F32EA">
      <w:pPr>
        <w:pStyle w:val="Titulli"/>
        <w:keepNext w:val="0"/>
        <w:rPr>
          <w:lang w:val="sq-AL"/>
        </w:rPr>
      </w:pPr>
      <w:r w:rsidRPr="003631DD">
        <w:rPr>
          <w:lang w:val="sq-AL"/>
        </w:rPr>
        <w:t>PËR SHPRONËSIMIN, PËR INTERES PUBLIK, TË PRONARËVE TË PASURIVE TË PALUAJTSHME, PRONË PRIVATE, QË PREKEN NGA NDËRTIMI I SEGMENTIT</w:t>
      </w:r>
      <w:r w:rsidR="00780A88">
        <w:rPr>
          <w:lang w:val="sq-AL"/>
        </w:rPr>
        <w:t xml:space="preserve"> RRUGOR TIRANË - ELBASAN (LOTI I</w:t>
      </w:r>
      <w:r w:rsidRPr="003631DD">
        <w:rPr>
          <w:lang w:val="sq-AL"/>
        </w:rPr>
        <w:t xml:space="preserve">) </w:t>
      </w:r>
    </w:p>
    <w:p w:rsidR="00DC7C95" w:rsidRPr="003631DD" w:rsidRDefault="00DC7C95" w:rsidP="003F32EA">
      <w:pPr>
        <w:pStyle w:val="Titulli"/>
        <w:keepNext w:val="0"/>
        <w:rPr>
          <w:lang w:val="sq-AL"/>
        </w:rPr>
      </w:pPr>
    </w:p>
    <w:p w:rsidR="00DC7C95" w:rsidRPr="003631DD" w:rsidRDefault="00DC7C95" w:rsidP="003F32EA">
      <w:pPr>
        <w:pStyle w:val="Paragrafi"/>
        <w:rPr>
          <w:lang w:val="sq-AL"/>
        </w:rPr>
      </w:pPr>
      <w:r w:rsidRPr="003631DD">
        <w:rPr>
          <w:lang w:val="sq-AL"/>
        </w:rPr>
        <w:t xml:space="preserve">Në mbështetje të nenit 100 të Kushtetutës, të neneve 5 pika 1, 20 e 21 të ligjit nr.8561, datë 22.12.1999 “Për shpronësimet dhe marrjen në përdorim të përkohshëm të pasurisë, pronë private, për interes publik”, dhe të ligjit nr.10 190, datë 26.11.2009 “Për Buxhetin e Shtetit të vitit 2010”, me propozimin e Ministrit të Punëve Publike dhe Transportit, Këshilli i Ministrave </w:t>
      </w:r>
    </w:p>
    <w:p w:rsidR="00DC7C95" w:rsidRPr="003631DD" w:rsidRDefault="00DC7C95" w:rsidP="003F32EA">
      <w:pPr>
        <w:pStyle w:val="Paragrafi"/>
        <w:rPr>
          <w:lang w:val="sq-AL"/>
        </w:rPr>
      </w:pPr>
    </w:p>
    <w:p w:rsidR="00DC7C95" w:rsidRPr="003631DD" w:rsidRDefault="00DC7C95" w:rsidP="003F32EA">
      <w:pPr>
        <w:pStyle w:val="VENDOSI"/>
        <w:keepNext w:val="0"/>
        <w:rPr>
          <w:lang w:val="sq-AL"/>
        </w:rPr>
      </w:pPr>
      <w:r w:rsidRPr="003631DD">
        <w:rPr>
          <w:lang w:val="sq-AL"/>
        </w:rPr>
        <w:t xml:space="preserve">VENDOSI: </w:t>
      </w:r>
    </w:p>
    <w:p w:rsidR="00DC7C95" w:rsidRPr="003631DD" w:rsidRDefault="00DC7C95" w:rsidP="003F32EA">
      <w:pPr>
        <w:pStyle w:val="Paragrafi"/>
        <w:rPr>
          <w:lang w:val="sq-AL"/>
        </w:rPr>
      </w:pPr>
    </w:p>
    <w:p w:rsidR="00DC7C95" w:rsidRPr="003631DD" w:rsidRDefault="00DC7C95" w:rsidP="003F32EA">
      <w:pPr>
        <w:pStyle w:val="Paragrafi"/>
        <w:rPr>
          <w:lang w:val="sq-AL"/>
        </w:rPr>
      </w:pPr>
      <w:r w:rsidRPr="003631DD">
        <w:rPr>
          <w:lang w:val="sq-AL"/>
        </w:rPr>
        <w:t xml:space="preserve">1. Shpronësimin, për interes publik, të pronarëve të pasurive të paluajtshme, pronë private, që preken nga ndërtimi i segmentit rrugor Tiranë - Elbasan (Loti I). </w:t>
      </w:r>
    </w:p>
    <w:p w:rsidR="00DC7C95" w:rsidRPr="003631DD" w:rsidRDefault="00DC7C95" w:rsidP="003F32EA">
      <w:pPr>
        <w:pStyle w:val="Paragrafi"/>
        <w:rPr>
          <w:lang w:val="sq-AL"/>
        </w:rPr>
      </w:pPr>
      <w:r w:rsidRPr="003631DD">
        <w:rPr>
          <w:lang w:val="sq-AL"/>
        </w:rPr>
        <w:t xml:space="preserve">2. Shpronësimi bëhet në favor të Drejtorisë së Përgjithshme të Rrugëve. </w:t>
      </w:r>
    </w:p>
    <w:p w:rsidR="00DC7C95" w:rsidRPr="003631DD" w:rsidRDefault="00DC7C95" w:rsidP="003F32EA">
      <w:pPr>
        <w:pStyle w:val="Paragrafi"/>
        <w:rPr>
          <w:lang w:val="sq-AL"/>
        </w:rPr>
      </w:pPr>
      <w:r w:rsidRPr="003631DD">
        <w:rPr>
          <w:lang w:val="sq-AL"/>
        </w:rPr>
        <w:t>3. Pronarët e pasurive të paluajtshme, që shpronësohen, të kompensohen në vlerë të plotë, sipas masës përkatëse, që paraqitet në tabelën bashkëlidhur këtij vendimi, për sipërfaqen 118 212 (njëqind e tetëmbëdhjetë mijë e dyqind e dymbëdhjetë) m</w:t>
      </w:r>
      <w:r w:rsidRPr="003631DD">
        <w:rPr>
          <w:vertAlign w:val="superscript"/>
          <w:lang w:val="sq-AL"/>
        </w:rPr>
        <w:t>2</w:t>
      </w:r>
      <w:r w:rsidRPr="003631DD">
        <w:rPr>
          <w:lang w:val="sq-AL"/>
        </w:rPr>
        <w:t xml:space="preserve">, tokë, me vlerë 309 971 368.98 (treqind e nëntë milionë e nëntëqind e shtatëdhjetë e një mijë e treqind e gjashtëdhjetë e tetë pikë nëntëdhjetë e tetë) lekë, për objekte, me vlerë 26 914 152 (njëzet e gjashtë milionë e nëntëqind e katërmbëdhjetë mijë e njëqind e pesëdhjetë e dy) lekë, me një vlerë të përgjithshme shpronësimi prej 336 885 520.98 (treqind e tridhjetë e gjashtë milionë e tetëqind e tetëdhjetë e pesë mijë e pesëqind e njëzet pikë nëntëdhjetë e tetë) lekësh. </w:t>
      </w:r>
    </w:p>
    <w:p w:rsidR="00DC7C95" w:rsidRPr="003631DD" w:rsidRDefault="00DC7C95" w:rsidP="003F32EA">
      <w:pPr>
        <w:pStyle w:val="Paragrafi"/>
        <w:rPr>
          <w:lang w:val="sq-AL"/>
        </w:rPr>
      </w:pPr>
      <w:r w:rsidRPr="003631DD">
        <w:rPr>
          <w:lang w:val="sq-AL"/>
        </w:rPr>
        <w:t xml:space="preserve">4. Shpenzimet procedurale, në vlerën 1 537 500 (një milion e pesëqind e tridhjetë e shtatë mijë e pesëqind) lekë, do të përballohen nga Drejtoria e Përgjithshme e Rrugëve. </w:t>
      </w:r>
    </w:p>
    <w:p w:rsidR="00DC7C95" w:rsidRPr="003631DD" w:rsidRDefault="00DC7C95" w:rsidP="003F32EA">
      <w:pPr>
        <w:pStyle w:val="Paragrafi"/>
        <w:rPr>
          <w:lang w:val="sq-AL"/>
        </w:rPr>
      </w:pPr>
      <w:r w:rsidRPr="003631DD">
        <w:rPr>
          <w:lang w:val="sq-AL"/>
        </w:rPr>
        <w:t xml:space="preserve">5. Vlera e përgjithshme e shpronësimit, prej 336 885 520.98 (treqind e tridhjetë e gjashtë milionë e tetëqind e tetëdhjetë e pesë mijë e pesëqind e njëzet pikë nëntëdhjetë e tetë) lekësh, të përballohet nga “Llogaria e veçantë” e Ministrisë së Financave pranë Bankës së Shqipërisë “Fondi i shpronësimeve”. </w:t>
      </w:r>
    </w:p>
    <w:p w:rsidR="00DC7C95" w:rsidRPr="003631DD" w:rsidRDefault="00DC7C95" w:rsidP="003F32EA">
      <w:pPr>
        <w:pStyle w:val="Paragrafi"/>
        <w:rPr>
          <w:lang w:val="sq-AL"/>
        </w:rPr>
      </w:pPr>
      <w:r w:rsidRPr="003631DD">
        <w:rPr>
          <w:lang w:val="sq-AL"/>
        </w:rPr>
        <w:t xml:space="preserve">6. Shpronësimi të fillojë me 1.5.2011 dhe të përfundojë me 10.10.2011. </w:t>
      </w:r>
    </w:p>
    <w:p w:rsidR="00DC7C95" w:rsidRPr="003631DD" w:rsidRDefault="00DC7C95" w:rsidP="003F32EA">
      <w:pPr>
        <w:pStyle w:val="Paragrafi"/>
        <w:rPr>
          <w:lang w:val="sq-AL"/>
        </w:rPr>
      </w:pPr>
      <w:r w:rsidRPr="003631DD">
        <w:rPr>
          <w:lang w:val="sq-AL"/>
        </w:rPr>
        <w:t xml:space="preserve">7. Të gjithë pronarët për sipërfaqet tokë do të likuidohen, për efekt shpronësimi, në bazë të dokumentacionit të pronësisë, i cili do të shoqërohet nga harta e përditësuar, që do t’u vihet në dispozicion nga zyra vendore e regjistrimit të pasurive të paluajtshme, Tiranë. </w:t>
      </w:r>
    </w:p>
    <w:p w:rsidR="00DC7C95" w:rsidRPr="003631DD" w:rsidRDefault="00DC7C95" w:rsidP="003F32EA">
      <w:pPr>
        <w:pStyle w:val="Paragrafi"/>
        <w:rPr>
          <w:lang w:val="sq-AL"/>
        </w:rPr>
      </w:pPr>
      <w:r w:rsidRPr="003631DD">
        <w:rPr>
          <w:lang w:val="sq-AL"/>
        </w:rPr>
        <w:t xml:space="preserve">8. Drejtoria e Përgjithshme e Rrugëve, para kryerjes së procedurave të likuidimit për çdo pronar që shpronësohet për sipërfaqe tokë, do të kryeje verifikimet në terren, në bazë të dokumentacionit të pronësisë që do të dorëzojnë pronarët, duke rakorduar çdo të dhënë me Zyrën Vendore të Regjistrimit të Pasurive të Paluajtshme, Tiranë, nëpërmjet konfirmimeve zyrtare, si dhe në bazë të hartës treguese të regjistrimit të përditësuar sipas planit të rilevimit, vënë në dispozicion nga komuna Farkë. </w:t>
      </w:r>
    </w:p>
    <w:p w:rsidR="00DC7C95" w:rsidRPr="003631DD" w:rsidRDefault="00DC7C95" w:rsidP="003F32EA">
      <w:pPr>
        <w:pStyle w:val="Paragrafi"/>
        <w:rPr>
          <w:lang w:val="sq-AL"/>
        </w:rPr>
      </w:pPr>
      <w:r w:rsidRPr="003631DD">
        <w:rPr>
          <w:lang w:val="sq-AL"/>
        </w:rPr>
        <w:t>9. Pronarët e objekteve, për të cilët është bërë shënimi “Proces legalizimi”, do të likuidohen, për efekt shpronësimi, pasi të kenë përfunduar procesin e legalizimit dhe të regjistrimit në ZVRPP, Tiranë, si dhe në bazë të dokumentacionit të pronësisë, që do të dorëzojnë pranë Dre</w:t>
      </w:r>
      <w:r w:rsidR="006F027B">
        <w:rPr>
          <w:lang w:val="sq-AL"/>
        </w:rPr>
        <w:t>jtorisë së Përgjithshme të Rrugë</w:t>
      </w:r>
      <w:r w:rsidRPr="003631DD">
        <w:rPr>
          <w:lang w:val="sq-AL"/>
        </w:rPr>
        <w:t xml:space="preserve">ve. </w:t>
      </w:r>
    </w:p>
    <w:p w:rsidR="00DC7C95" w:rsidRDefault="00DC7C95" w:rsidP="003F32EA">
      <w:pPr>
        <w:pStyle w:val="Paragrafi"/>
        <w:rPr>
          <w:lang w:val="sq-AL"/>
        </w:rPr>
      </w:pPr>
      <w:r w:rsidRPr="003631DD">
        <w:rPr>
          <w:lang w:val="sq-AL"/>
        </w:rPr>
        <w:t xml:space="preserve">10. Brenda 30 (tridhjetë) ditëve nga data e miratimit të këtij vendimi, Zyra Qendrore e Regjistrimit të Pasurive të Paluajtshme dhe Zyra Vendore e Regjistrimit të Pasurive të Paluajtshme, Tiranë, në bashkëpunim me Drejtorinë e Përgjithshme të Rrugëve, të fillojnë procedurat për hedhjen e trupit të rrugës në hartat kadastrale, sipas planimetrisë së shpronësimit, që do t’u vihet në dispozicion nga Drejtoria e Përgjithshme e Rrugëve, dhe të bëjnë kalimin e pronësisë për pasuritë e shpronësuara në favor të shtetit. </w:t>
      </w:r>
    </w:p>
    <w:p w:rsidR="00836AE7" w:rsidRPr="003631DD" w:rsidRDefault="00836AE7" w:rsidP="003F32EA">
      <w:pPr>
        <w:pStyle w:val="Paragrafi"/>
        <w:rPr>
          <w:lang w:val="sq-AL"/>
        </w:rPr>
      </w:pPr>
    </w:p>
    <w:p w:rsidR="00DC7C95" w:rsidRPr="003631DD" w:rsidRDefault="00DC7C95" w:rsidP="003F32EA">
      <w:pPr>
        <w:pStyle w:val="Paragrafi"/>
        <w:rPr>
          <w:lang w:val="sq-AL"/>
        </w:rPr>
      </w:pPr>
      <w:r w:rsidRPr="003631DD">
        <w:rPr>
          <w:lang w:val="sq-AL"/>
        </w:rPr>
        <w:t xml:space="preserve">11. Zyra Qendrore e Regjistrimit të Pasurive të Paluajtshme dhe Zyra Vendore e Regjistrimit të Pasurive të Paluajtshme, Tiranë, të pezullojnë të gjitha transaksionet me pasuritë e shpronësuara deri </w:t>
      </w:r>
      <w:r w:rsidRPr="003631DD">
        <w:rPr>
          <w:lang w:val="sq-AL"/>
        </w:rPr>
        <w:lastRenderedPageBreak/>
        <w:t xml:space="preserve">në çastin kur do të realizohen procesi i hedhjes së trupit të rrugës në hartat kadastrale, si dhe kalimi i pronësisë për pasuritë e shpronësuara. </w:t>
      </w:r>
    </w:p>
    <w:p w:rsidR="00DC7C95" w:rsidRPr="003631DD" w:rsidRDefault="00DC7C95" w:rsidP="003F32EA">
      <w:pPr>
        <w:pStyle w:val="Paragrafi"/>
        <w:rPr>
          <w:lang w:val="sq-AL"/>
        </w:rPr>
      </w:pPr>
      <w:r w:rsidRPr="003631DD">
        <w:rPr>
          <w:lang w:val="sq-AL"/>
        </w:rPr>
        <w:t>12. Ngarkohen Ministria e Punëve Publike dhe Transportit, Ministria e Financave, Drejtoria e Përgjithshme e Rrugëve, Zyra Qendrore e Regjistrimit të Pasurive të Paluajtshme dhe Zyra Vendore e Regjistrimit të Pasurive të Paluajtshme, Tiranë, për zbatimin e këtij vendimi.</w:t>
      </w:r>
    </w:p>
    <w:p w:rsidR="00DC7C95" w:rsidRPr="003631DD" w:rsidRDefault="00DC7C95" w:rsidP="003F32EA">
      <w:pPr>
        <w:pStyle w:val="Paragrafi"/>
        <w:rPr>
          <w:lang w:val="sq-AL"/>
        </w:rPr>
      </w:pPr>
      <w:r w:rsidRPr="003631DD">
        <w:rPr>
          <w:lang w:val="sq-AL"/>
        </w:rPr>
        <w:t>Ky vendim hyn në fuqi menjëherë dhe botohet në Fletoren Zyrtare.</w:t>
      </w:r>
    </w:p>
    <w:p w:rsidR="00DC7C95" w:rsidRPr="003631DD" w:rsidRDefault="00DC7C95" w:rsidP="003F32EA">
      <w:pPr>
        <w:pStyle w:val="Paragrafi"/>
        <w:rPr>
          <w:lang w:val="sq-AL"/>
        </w:rPr>
      </w:pPr>
    </w:p>
    <w:p w:rsidR="00DC7C95" w:rsidRPr="003631DD" w:rsidRDefault="00DC7C95" w:rsidP="003F32EA">
      <w:pPr>
        <w:pStyle w:val="Autoriteti"/>
        <w:keepNext w:val="0"/>
        <w:rPr>
          <w:lang w:val="sq-AL"/>
        </w:rPr>
      </w:pPr>
      <w:r w:rsidRPr="003631DD">
        <w:rPr>
          <w:lang w:val="sq-AL"/>
        </w:rPr>
        <w:t>Kryeministri</w:t>
      </w:r>
    </w:p>
    <w:p w:rsidR="00DC7C95" w:rsidRPr="003631DD" w:rsidRDefault="00DC7C95" w:rsidP="003F32EA">
      <w:pPr>
        <w:pStyle w:val="AutoritetiEmer"/>
        <w:rPr>
          <w:lang w:val="sq-AL"/>
        </w:rPr>
      </w:pPr>
      <w:r w:rsidRPr="003631DD">
        <w:rPr>
          <w:lang w:val="sq-AL"/>
        </w:rPr>
        <w:t>Sali Berisha</w:t>
      </w:r>
    </w:p>
    <w:p w:rsidR="00DC7C95" w:rsidRPr="003631DD" w:rsidRDefault="00DC7C95" w:rsidP="003F32EA">
      <w:pPr>
        <w:pStyle w:val="Paragrafi"/>
        <w:rPr>
          <w:lang w:val="sq-AL"/>
        </w:rPr>
      </w:pPr>
    </w:p>
    <w:p w:rsidR="00DC7C95" w:rsidRPr="003631DD" w:rsidRDefault="00DC7C95" w:rsidP="003F32EA">
      <w:pPr>
        <w:pStyle w:val="Paragrafi"/>
        <w:ind w:firstLine="0"/>
        <w:rPr>
          <w:lang w:val="sq-AL"/>
        </w:rPr>
      </w:pPr>
    </w:p>
    <w:p w:rsidR="00DC7C95" w:rsidRPr="003631DD" w:rsidRDefault="00DC7C95" w:rsidP="003F32EA">
      <w:pPr>
        <w:pStyle w:val="Paragrafi"/>
        <w:ind w:firstLine="0"/>
        <w:rPr>
          <w:lang w:val="sq-AL"/>
        </w:rPr>
      </w:pPr>
      <w:r w:rsidRPr="003631DD">
        <w:rPr>
          <w:lang w:val="sq-AL"/>
        </w:rPr>
        <w:t>DREJTORIA E PËRGJITHSHME E RRUGËVE</w:t>
      </w:r>
    </w:p>
    <w:p w:rsidR="00DC7C95" w:rsidRPr="003631DD" w:rsidRDefault="00DC7C95" w:rsidP="003F32EA">
      <w:pPr>
        <w:pStyle w:val="Paragrafi"/>
        <w:ind w:firstLine="0"/>
        <w:rPr>
          <w:lang w:val="sq-AL"/>
        </w:rPr>
      </w:pPr>
      <w:r w:rsidRPr="003631DD">
        <w:rPr>
          <w:lang w:val="sq-AL"/>
        </w:rPr>
        <w:t>DREJTORIA E SHPRONËSIMEVE</w:t>
      </w:r>
    </w:p>
    <w:p w:rsidR="00DC7C95" w:rsidRPr="003631DD" w:rsidRDefault="00DC7C95" w:rsidP="003F32EA">
      <w:pPr>
        <w:pStyle w:val="Paragrafi"/>
        <w:rPr>
          <w:lang w:val="sq-AL"/>
        </w:rPr>
      </w:pPr>
    </w:p>
    <w:p w:rsidR="001F4D2D" w:rsidRDefault="00DC7C95" w:rsidP="003F32EA">
      <w:pPr>
        <w:pStyle w:val="TitulliTitull"/>
        <w:keepNext w:val="0"/>
        <w:rPr>
          <w:lang w:val="sq-AL"/>
        </w:rPr>
      </w:pPr>
      <w:r w:rsidRPr="003631DD">
        <w:rPr>
          <w:lang w:val="sq-AL"/>
        </w:rPr>
        <w:t xml:space="preserve">Objektet që shpronësohen si rezultat i ndërtimit të aksit </w:t>
      </w:r>
    </w:p>
    <w:p w:rsidR="00DC7C95" w:rsidRPr="003631DD" w:rsidRDefault="00DC7C95" w:rsidP="003F32EA">
      <w:pPr>
        <w:pStyle w:val="TitulliTitull"/>
        <w:keepNext w:val="0"/>
        <w:rPr>
          <w:lang w:val="sq-AL"/>
        </w:rPr>
      </w:pPr>
      <w:r w:rsidRPr="003631DD">
        <w:rPr>
          <w:lang w:val="sq-AL"/>
        </w:rPr>
        <w:t>“Tiranë-Elbasan (Unaza e re e Tiranës – MulleT Loti I)”</w:t>
      </w:r>
    </w:p>
    <w:p w:rsidR="00DC7C95" w:rsidRPr="003631DD" w:rsidRDefault="00DC7C95" w:rsidP="003F32EA">
      <w:pPr>
        <w:pStyle w:val="Paragrafi"/>
        <w:rPr>
          <w:lang w:val="sq-AL"/>
        </w:rPr>
      </w:pPr>
    </w:p>
    <w:p w:rsidR="002113D9" w:rsidRDefault="002113D9" w:rsidP="003F32EA">
      <w:pPr>
        <w:pStyle w:val="Paragrafi"/>
        <w:ind w:firstLine="0"/>
        <w:rPr>
          <w:lang w:val="sq-AL"/>
        </w:rPr>
      </w:pPr>
    </w:p>
    <w:p w:rsidR="00DC7C95" w:rsidRPr="003631DD" w:rsidRDefault="00DC7C95" w:rsidP="003F32EA">
      <w:pPr>
        <w:pStyle w:val="Paragrafi"/>
        <w:ind w:firstLine="0"/>
        <w:rPr>
          <w:lang w:val="sq-AL"/>
        </w:rPr>
      </w:pPr>
      <w:r w:rsidRPr="003631DD">
        <w:rPr>
          <w:lang w:val="sq-AL"/>
        </w:rPr>
        <w:t>Lloji i pasurisë së paluajtshme: Objekte</w:t>
      </w:r>
    </w:p>
    <w:p w:rsidR="00DC7C95" w:rsidRPr="003631DD" w:rsidRDefault="00DC7C95" w:rsidP="003F32EA">
      <w:pPr>
        <w:pStyle w:val="Paragrafi"/>
        <w:rPr>
          <w:lang w:val="sq-AL"/>
        </w:rPr>
      </w:pPr>
    </w:p>
    <w:tbl>
      <w:tblPr>
        <w:tblW w:w="10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9"/>
        <w:gridCol w:w="907"/>
        <w:gridCol w:w="850"/>
        <w:gridCol w:w="993"/>
        <w:gridCol w:w="708"/>
        <w:gridCol w:w="1512"/>
        <w:gridCol w:w="2238"/>
        <w:gridCol w:w="2375"/>
      </w:tblGrid>
      <w:tr w:rsidR="00DC7C95" w:rsidRPr="003C6B94">
        <w:trPr>
          <w:jc w:val="center"/>
        </w:trPr>
        <w:tc>
          <w:tcPr>
            <w:tcW w:w="619" w:type="dxa"/>
            <w:vMerge w:val="restart"/>
            <w:tcBorders>
              <w:top w:val="single" w:sz="4" w:space="0" w:color="auto"/>
              <w:left w:val="single" w:sz="4" w:space="0" w:color="auto"/>
              <w:bottom w:val="single" w:sz="4" w:space="0" w:color="auto"/>
              <w:right w:val="single" w:sz="4" w:space="0" w:color="auto"/>
            </w:tcBorders>
            <w:vAlign w:val="center"/>
          </w:tcPr>
          <w:p w:rsidR="00DC7C95" w:rsidRPr="003C6B94" w:rsidRDefault="00DC7C95" w:rsidP="003F32EA">
            <w:pPr>
              <w:pStyle w:val="Paragrafi"/>
              <w:ind w:firstLine="0"/>
              <w:jc w:val="center"/>
              <w:rPr>
                <w:b/>
                <w:sz w:val="18"/>
                <w:szCs w:val="18"/>
                <w:lang w:val="sq-AL"/>
              </w:rPr>
            </w:pPr>
            <w:r w:rsidRPr="003C6B94">
              <w:rPr>
                <w:b/>
                <w:sz w:val="18"/>
                <w:szCs w:val="18"/>
                <w:lang w:val="sq-AL"/>
              </w:rPr>
              <w:t>Nr.</w:t>
            </w:r>
          </w:p>
        </w:tc>
        <w:tc>
          <w:tcPr>
            <w:tcW w:w="2750" w:type="dxa"/>
            <w:gridSpan w:val="3"/>
            <w:tcBorders>
              <w:top w:val="single" w:sz="4" w:space="0" w:color="auto"/>
              <w:left w:val="single" w:sz="4" w:space="0" w:color="auto"/>
              <w:bottom w:val="single" w:sz="4" w:space="0" w:color="auto"/>
              <w:right w:val="single" w:sz="4" w:space="0" w:color="auto"/>
            </w:tcBorders>
            <w:vAlign w:val="center"/>
          </w:tcPr>
          <w:p w:rsidR="00DC7C95" w:rsidRPr="003C6B94" w:rsidRDefault="00DC7C95" w:rsidP="003F32EA">
            <w:pPr>
              <w:pStyle w:val="Paragrafi"/>
              <w:ind w:firstLine="0"/>
              <w:jc w:val="center"/>
              <w:rPr>
                <w:b/>
                <w:sz w:val="18"/>
                <w:szCs w:val="18"/>
                <w:lang w:val="sq-AL"/>
              </w:rPr>
            </w:pPr>
            <w:r w:rsidRPr="003C6B94">
              <w:rPr>
                <w:b/>
                <w:sz w:val="18"/>
                <w:szCs w:val="18"/>
                <w:lang w:val="sq-AL"/>
              </w:rPr>
              <w:t>Pronari</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DC7C95" w:rsidRPr="003C6B94" w:rsidRDefault="00DC7C95" w:rsidP="003F32EA">
            <w:pPr>
              <w:pStyle w:val="Paragrafi"/>
              <w:ind w:firstLine="0"/>
              <w:jc w:val="center"/>
              <w:rPr>
                <w:b/>
                <w:sz w:val="18"/>
                <w:szCs w:val="18"/>
                <w:lang w:val="sq-AL"/>
              </w:rPr>
            </w:pPr>
            <w:r w:rsidRPr="003C6B94">
              <w:rPr>
                <w:b/>
                <w:sz w:val="18"/>
                <w:szCs w:val="18"/>
                <w:lang w:val="sq-AL"/>
              </w:rPr>
              <w:t>ZK</w:t>
            </w:r>
          </w:p>
        </w:tc>
        <w:tc>
          <w:tcPr>
            <w:tcW w:w="1512" w:type="dxa"/>
            <w:tcBorders>
              <w:top w:val="single" w:sz="4" w:space="0" w:color="auto"/>
              <w:left w:val="single" w:sz="4" w:space="0" w:color="auto"/>
              <w:bottom w:val="single" w:sz="4" w:space="0" w:color="auto"/>
              <w:right w:val="single" w:sz="4" w:space="0" w:color="auto"/>
            </w:tcBorders>
            <w:vAlign w:val="center"/>
          </w:tcPr>
          <w:p w:rsidR="00DC7C95" w:rsidRPr="003C6B94" w:rsidRDefault="00DC7C95" w:rsidP="003F32EA">
            <w:pPr>
              <w:pStyle w:val="Paragrafi"/>
              <w:ind w:firstLine="0"/>
              <w:jc w:val="center"/>
              <w:rPr>
                <w:b/>
                <w:sz w:val="18"/>
                <w:szCs w:val="18"/>
                <w:lang w:val="sq-AL"/>
              </w:rPr>
            </w:pPr>
          </w:p>
        </w:tc>
        <w:tc>
          <w:tcPr>
            <w:tcW w:w="2238" w:type="dxa"/>
            <w:tcBorders>
              <w:top w:val="single" w:sz="4" w:space="0" w:color="auto"/>
              <w:left w:val="single" w:sz="4" w:space="0" w:color="auto"/>
              <w:bottom w:val="single" w:sz="4" w:space="0" w:color="auto"/>
              <w:right w:val="single" w:sz="4" w:space="0" w:color="auto"/>
            </w:tcBorders>
            <w:vAlign w:val="center"/>
          </w:tcPr>
          <w:p w:rsidR="00DC7C95" w:rsidRPr="003C6B94" w:rsidRDefault="00DC7C95" w:rsidP="003F32EA">
            <w:pPr>
              <w:pStyle w:val="Paragrafi"/>
              <w:ind w:firstLine="0"/>
              <w:jc w:val="center"/>
              <w:rPr>
                <w:b/>
                <w:sz w:val="18"/>
                <w:szCs w:val="18"/>
                <w:lang w:val="sq-AL"/>
              </w:rPr>
            </w:pPr>
          </w:p>
        </w:tc>
        <w:tc>
          <w:tcPr>
            <w:tcW w:w="2375" w:type="dxa"/>
            <w:vMerge w:val="restart"/>
            <w:tcBorders>
              <w:top w:val="single" w:sz="4" w:space="0" w:color="auto"/>
              <w:left w:val="single" w:sz="4" w:space="0" w:color="auto"/>
              <w:bottom w:val="single" w:sz="4" w:space="0" w:color="auto"/>
              <w:right w:val="single" w:sz="4" w:space="0" w:color="auto"/>
            </w:tcBorders>
            <w:vAlign w:val="center"/>
          </w:tcPr>
          <w:p w:rsidR="00DC7C95" w:rsidRPr="003C6B94" w:rsidRDefault="00DC7C95" w:rsidP="003F32EA">
            <w:pPr>
              <w:pStyle w:val="Paragrafi"/>
              <w:ind w:firstLine="0"/>
              <w:jc w:val="center"/>
              <w:rPr>
                <w:b/>
                <w:sz w:val="18"/>
                <w:szCs w:val="18"/>
                <w:lang w:val="sq-AL"/>
              </w:rPr>
            </w:pPr>
            <w:r w:rsidRPr="003C6B94">
              <w:rPr>
                <w:b/>
                <w:sz w:val="18"/>
                <w:szCs w:val="18"/>
                <w:lang w:val="sq-AL"/>
              </w:rPr>
              <w:t>Shënime</w:t>
            </w:r>
          </w:p>
        </w:tc>
      </w:tr>
      <w:tr w:rsidR="00DC7C95" w:rsidRPr="003C6B94">
        <w:trPr>
          <w:jc w:val="center"/>
        </w:trPr>
        <w:tc>
          <w:tcPr>
            <w:tcW w:w="619" w:type="dxa"/>
            <w:vMerge/>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rPr>
                <w:sz w:val="18"/>
                <w:szCs w:val="18"/>
                <w:lang w:val="sq-AL"/>
              </w:rPr>
            </w:pPr>
          </w:p>
        </w:tc>
        <w:tc>
          <w:tcPr>
            <w:tcW w:w="907" w:type="dxa"/>
            <w:tcBorders>
              <w:top w:val="single" w:sz="4" w:space="0" w:color="auto"/>
              <w:left w:val="single" w:sz="4" w:space="0" w:color="auto"/>
              <w:bottom w:val="single" w:sz="4" w:space="0" w:color="auto"/>
              <w:right w:val="single" w:sz="4" w:space="0" w:color="auto"/>
            </w:tcBorders>
            <w:vAlign w:val="center"/>
          </w:tcPr>
          <w:p w:rsidR="00DC7C95" w:rsidRPr="003C6B94" w:rsidRDefault="00DC7C95" w:rsidP="003F32EA">
            <w:pPr>
              <w:pStyle w:val="Paragrafi"/>
              <w:ind w:firstLine="0"/>
              <w:jc w:val="center"/>
              <w:rPr>
                <w:b/>
                <w:sz w:val="18"/>
                <w:szCs w:val="18"/>
                <w:lang w:val="sq-AL"/>
              </w:rPr>
            </w:pPr>
            <w:r w:rsidRPr="003C6B94">
              <w:rPr>
                <w:b/>
                <w:sz w:val="18"/>
                <w:szCs w:val="18"/>
                <w:lang w:val="sq-AL"/>
              </w:rPr>
              <w:t>Emri</w:t>
            </w:r>
          </w:p>
        </w:tc>
        <w:tc>
          <w:tcPr>
            <w:tcW w:w="850" w:type="dxa"/>
            <w:tcBorders>
              <w:top w:val="single" w:sz="4" w:space="0" w:color="auto"/>
              <w:left w:val="single" w:sz="4" w:space="0" w:color="auto"/>
              <w:bottom w:val="single" w:sz="4" w:space="0" w:color="auto"/>
              <w:right w:val="single" w:sz="4" w:space="0" w:color="auto"/>
            </w:tcBorders>
            <w:vAlign w:val="center"/>
          </w:tcPr>
          <w:p w:rsidR="00DC7C95" w:rsidRPr="003C6B94" w:rsidRDefault="00DC7C95" w:rsidP="003F32EA">
            <w:pPr>
              <w:pStyle w:val="Paragrafi"/>
              <w:ind w:firstLine="0"/>
              <w:jc w:val="center"/>
              <w:rPr>
                <w:b/>
                <w:sz w:val="18"/>
                <w:szCs w:val="18"/>
                <w:lang w:val="sq-AL"/>
              </w:rPr>
            </w:pPr>
          </w:p>
        </w:tc>
        <w:tc>
          <w:tcPr>
            <w:tcW w:w="993" w:type="dxa"/>
            <w:tcBorders>
              <w:top w:val="single" w:sz="4" w:space="0" w:color="auto"/>
              <w:left w:val="single" w:sz="4" w:space="0" w:color="auto"/>
              <w:bottom w:val="single" w:sz="4" w:space="0" w:color="auto"/>
              <w:right w:val="single" w:sz="4" w:space="0" w:color="auto"/>
            </w:tcBorders>
            <w:vAlign w:val="center"/>
          </w:tcPr>
          <w:p w:rsidR="00DC7C95" w:rsidRPr="003C6B94" w:rsidRDefault="00DC7C95" w:rsidP="003F32EA">
            <w:pPr>
              <w:pStyle w:val="Paragrafi"/>
              <w:ind w:firstLine="0"/>
              <w:jc w:val="center"/>
              <w:rPr>
                <w:b/>
                <w:sz w:val="18"/>
                <w:szCs w:val="18"/>
                <w:lang w:val="sq-AL"/>
              </w:rPr>
            </w:pPr>
            <w:r w:rsidRPr="003C6B94">
              <w:rPr>
                <w:b/>
                <w:sz w:val="18"/>
                <w:szCs w:val="18"/>
                <w:lang w:val="sq-AL"/>
              </w:rPr>
              <w:t>Mbiemri</w:t>
            </w:r>
          </w:p>
        </w:tc>
        <w:tc>
          <w:tcPr>
            <w:tcW w:w="708" w:type="dxa"/>
            <w:vMerge/>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rPr>
                <w:sz w:val="18"/>
                <w:szCs w:val="18"/>
                <w:lang w:val="sq-AL"/>
              </w:rPr>
            </w:pPr>
          </w:p>
        </w:tc>
        <w:tc>
          <w:tcPr>
            <w:tcW w:w="1512" w:type="dxa"/>
            <w:tcBorders>
              <w:top w:val="single" w:sz="4" w:space="0" w:color="auto"/>
              <w:left w:val="single" w:sz="4" w:space="0" w:color="auto"/>
              <w:bottom w:val="single" w:sz="4" w:space="0" w:color="auto"/>
              <w:right w:val="single" w:sz="4" w:space="0" w:color="auto"/>
            </w:tcBorders>
            <w:vAlign w:val="center"/>
          </w:tcPr>
          <w:p w:rsidR="00DC7C95" w:rsidRPr="003C6B94" w:rsidRDefault="00DC7C95" w:rsidP="003F32EA">
            <w:pPr>
              <w:pStyle w:val="Paragrafi"/>
              <w:ind w:firstLine="0"/>
              <w:jc w:val="center"/>
              <w:rPr>
                <w:b/>
                <w:sz w:val="18"/>
                <w:szCs w:val="18"/>
                <w:lang w:val="sq-AL"/>
              </w:rPr>
            </w:pPr>
            <w:r w:rsidRPr="003C6B94">
              <w:rPr>
                <w:b/>
                <w:sz w:val="18"/>
                <w:szCs w:val="18"/>
                <w:lang w:val="sq-AL"/>
              </w:rPr>
              <w:t>Vlera në lekë sipas preventivit</w:t>
            </w:r>
          </w:p>
        </w:tc>
        <w:tc>
          <w:tcPr>
            <w:tcW w:w="2238" w:type="dxa"/>
            <w:tcBorders>
              <w:top w:val="single" w:sz="4" w:space="0" w:color="auto"/>
              <w:left w:val="single" w:sz="4" w:space="0" w:color="auto"/>
              <w:bottom w:val="single" w:sz="4" w:space="0" w:color="auto"/>
              <w:right w:val="single" w:sz="4" w:space="0" w:color="auto"/>
            </w:tcBorders>
            <w:vAlign w:val="center"/>
          </w:tcPr>
          <w:p w:rsidR="00DC7C95" w:rsidRPr="003C6B94" w:rsidRDefault="00DC7C95" w:rsidP="003F32EA">
            <w:pPr>
              <w:pStyle w:val="Paragrafi"/>
              <w:ind w:firstLine="0"/>
              <w:jc w:val="center"/>
              <w:rPr>
                <w:b/>
                <w:sz w:val="18"/>
                <w:szCs w:val="18"/>
                <w:lang w:val="sq-AL"/>
              </w:rPr>
            </w:pPr>
            <w:r w:rsidRPr="003C6B94">
              <w:rPr>
                <w:b/>
                <w:sz w:val="18"/>
                <w:szCs w:val="18"/>
                <w:lang w:val="sq-AL"/>
              </w:rPr>
              <w:t>Lloji i objektit</w:t>
            </w:r>
          </w:p>
        </w:tc>
        <w:tc>
          <w:tcPr>
            <w:tcW w:w="2375" w:type="dxa"/>
            <w:vMerge/>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rPr>
                <w:sz w:val="18"/>
                <w:szCs w:val="18"/>
                <w:lang w:val="sq-AL"/>
              </w:rPr>
            </w:pPr>
          </w:p>
        </w:tc>
      </w:tr>
      <w:tr w:rsidR="00DC7C95" w:rsidRPr="003C6B94">
        <w:trPr>
          <w:jc w:val="center"/>
        </w:trPr>
        <w:tc>
          <w:tcPr>
            <w:tcW w:w="619"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rPr>
                <w:sz w:val="18"/>
                <w:szCs w:val="18"/>
                <w:lang w:val="sq-AL"/>
              </w:rPr>
            </w:pPr>
            <w:r w:rsidRPr="003C6B94">
              <w:rPr>
                <w:sz w:val="18"/>
                <w:szCs w:val="18"/>
                <w:lang w:val="sq-AL"/>
              </w:rPr>
              <w:t>1</w:t>
            </w:r>
          </w:p>
        </w:tc>
        <w:tc>
          <w:tcPr>
            <w:tcW w:w="907"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rPr>
                <w:sz w:val="18"/>
                <w:szCs w:val="18"/>
                <w:lang w:val="sq-AL"/>
              </w:rPr>
            </w:pPr>
            <w:r w:rsidRPr="003C6B94">
              <w:rPr>
                <w:sz w:val="18"/>
                <w:szCs w:val="18"/>
                <w:lang w:val="sq-AL"/>
              </w:rPr>
              <w:t>Bektash</w:t>
            </w:r>
          </w:p>
        </w:tc>
        <w:tc>
          <w:tcPr>
            <w:tcW w:w="850"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rPr>
                <w:sz w:val="18"/>
                <w:szCs w:val="18"/>
                <w:lang w:val="sq-AL"/>
              </w:rPr>
            </w:pPr>
            <w:r w:rsidRPr="003C6B94">
              <w:rPr>
                <w:sz w:val="18"/>
                <w:szCs w:val="18"/>
                <w:lang w:val="sq-AL"/>
              </w:rPr>
              <w:t>Novrus</w:t>
            </w:r>
          </w:p>
        </w:tc>
        <w:tc>
          <w:tcPr>
            <w:tcW w:w="993"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rPr>
                <w:sz w:val="18"/>
                <w:szCs w:val="18"/>
                <w:lang w:val="sq-AL"/>
              </w:rPr>
            </w:pPr>
            <w:r w:rsidRPr="003C6B94">
              <w:rPr>
                <w:sz w:val="18"/>
                <w:szCs w:val="18"/>
                <w:lang w:val="sq-AL"/>
              </w:rPr>
              <w:t>Beqaraj</w:t>
            </w:r>
          </w:p>
        </w:tc>
        <w:tc>
          <w:tcPr>
            <w:tcW w:w="708"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jc w:val="right"/>
              <w:rPr>
                <w:sz w:val="18"/>
                <w:szCs w:val="18"/>
                <w:lang w:val="sq-AL"/>
              </w:rPr>
            </w:pPr>
            <w:r w:rsidRPr="003C6B94">
              <w:rPr>
                <w:sz w:val="18"/>
                <w:szCs w:val="18"/>
                <w:lang w:val="sq-AL"/>
              </w:rPr>
              <w:t>3266</w:t>
            </w:r>
          </w:p>
        </w:tc>
        <w:tc>
          <w:tcPr>
            <w:tcW w:w="1512"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jc w:val="right"/>
              <w:rPr>
                <w:sz w:val="18"/>
                <w:szCs w:val="18"/>
                <w:lang w:val="sq-AL"/>
              </w:rPr>
            </w:pPr>
            <w:r w:rsidRPr="003C6B94">
              <w:rPr>
                <w:sz w:val="18"/>
                <w:szCs w:val="18"/>
                <w:lang w:val="sq-AL"/>
              </w:rPr>
              <w:t xml:space="preserve"> 5,466,046</w:t>
            </w:r>
          </w:p>
        </w:tc>
        <w:tc>
          <w:tcPr>
            <w:tcW w:w="2238" w:type="dxa"/>
            <w:tcBorders>
              <w:top w:val="single" w:sz="4" w:space="0" w:color="auto"/>
              <w:left w:val="single" w:sz="4" w:space="0" w:color="auto"/>
              <w:bottom w:val="single" w:sz="4" w:space="0" w:color="auto"/>
              <w:right w:val="single" w:sz="4" w:space="0" w:color="auto"/>
            </w:tcBorders>
          </w:tcPr>
          <w:p w:rsidR="00DC7C95" w:rsidRPr="003C6B94" w:rsidRDefault="006F027B" w:rsidP="003F32EA">
            <w:pPr>
              <w:pStyle w:val="Paragrafi"/>
              <w:ind w:firstLine="0"/>
              <w:rPr>
                <w:sz w:val="18"/>
                <w:szCs w:val="18"/>
                <w:lang w:val="sq-AL"/>
              </w:rPr>
            </w:pPr>
            <w:r>
              <w:rPr>
                <w:sz w:val="18"/>
                <w:szCs w:val="18"/>
                <w:lang w:val="sq-AL"/>
              </w:rPr>
              <w:t>Banesë 3-katëshe</w:t>
            </w:r>
          </w:p>
        </w:tc>
        <w:tc>
          <w:tcPr>
            <w:tcW w:w="2375"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jc w:val="right"/>
              <w:rPr>
                <w:sz w:val="18"/>
                <w:szCs w:val="18"/>
                <w:lang w:val="sq-AL"/>
              </w:rPr>
            </w:pPr>
            <w:r w:rsidRPr="003C6B94">
              <w:rPr>
                <w:sz w:val="18"/>
                <w:szCs w:val="18"/>
                <w:lang w:val="sq-AL"/>
              </w:rPr>
              <w:t xml:space="preserve">Konfirmuar nga </w:t>
            </w:r>
            <w:r w:rsidR="006F027B" w:rsidRPr="003C6B94">
              <w:rPr>
                <w:sz w:val="18"/>
                <w:szCs w:val="18"/>
                <w:lang w:val="sq-AL"/>
              </w:rPr>
              <w:t>ALUIZNI</w:t>
            </w:r>
          </w:p>
        </w:tc>
      </w:tr>
      <w:tr w:rsidR="00DC7C95" w:rsidRPr="003C6B94">
        <w:trPr>
          <w:jc w:val="center"/>
        </w:trPr>
        <w:tc>
          <w:tcPr>
            <w:tcW w:w="619"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rPr>
                <w:sz w:val="18"/>
                <w:szCs w:val="18"/>
                <w:lang w:val="sq-AL"/>
              </w:rPr>
            </w:pPr>
            <w:r w:rsidRPr="003C6B94">
              <w:rPr>
                <w:sz w:val="18"/>
                <w:szCs w:val="18"/>
                <w:lang w:val="sq-AL"/>
              </w:rPr>
              <w:t>2</w:t>
            </w:r>
          </w:p>
        </w:tc>
        <w:tc>
          <w:tcPr>
            <w:tcW w:w="907"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rPr>
                <w:sz w:val="18"/>
                <w:szCs w:val="18"/>
                <w:lang w:val="sq-AL"/>
              </w:rPr>
            </w:pPr>
            <w:r w:rsidRPr="003C6B94">
              <w:rPr>
                <w:sz w:val="18"/>
                <w:szCs w:val="18"/>
                <w:lang w:val="sq-AL"/>
              </w:rPr>
              <w:t>Kujtim</w:t>
            </w:r>
          </w:p>
        </w:tc>
        <w:tc>
          <w:tcPr>
            <w:tcW w:w="850"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rPr>
                <w:sz w:val="18"/>
                <w:szCs w:val="18"/>
                <w:lang w:val="sq-AL"/>
              </w:rPr>
            </w:pPr>
            <w:r w:rsidRPr="003C6B94">
              <w:rPr>
                <w:sz w:val="18"/>
                <w:szCs w:val="18"/>
                <w:lang w:val="sq-AL"/>
              </w:rPr>
              <w:t>Jonuz</w:t>
            </w:r>
          </w:p>
        </w:tc>
        <w:tc>
          <w:tcPr>
            <w:tcW w:w="993"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rPr>
                <w:sz w:val="18"/>
                <w:szCs w:val="18"/>
                <w:lang w:val="sq-AL"/>
              </w:rPr>
            </w:pPr>
            <w:r w:rsidRPr="003C6B94">
              <w:rPr>
                <w:sz w:val="18"/>
                <w:szCs w:val="18"/>
                <w:lang w:val="sq-AL"/>
              </w:rPr>
              <w:t>Balla</w:t>
            </w:r>
          </w:p>
        </w:tc>
        <w:tc>
          <w:tcPr>
            <w:tcW w:w="708"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jc w:val="right"/>
              <w:rPr>
                <w:sz w:val="18"/>
                <w:szCs w:val="18"/>
                <w:lang w:val="sq-AL"/>
              </w:rPr>
            </w:pPr>
            <w:r w:rsidRPr="003C6B94">
              <w:rPr>
                <w:sz w:val="18"/>
                <w:szCs w:val="18"/>
                <w:lang w:val="sq-AL"/>
              </w:rPr>
              <w:t>2704</w:t>
            </w:r>
          </w:p>
        </w:tc>
        <w:tc>
          <w:tcPr>
            <w:tcW w:w="1512"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jc w:val="right"/>
              <w:rPr>
                <w:sz w:val="18"/>
                <w:szCs w:val="18"/>
                <w:lang w:val="sq-AL"/>
              </w:rPr>
            </w:pPr>
            <w:r w:rsidRPr="003C6B94">
              <w:rPr>
                <w:sz w:val="18"/>
                <w:szCs w:val="18"/>
                <w:lang w:val="sq-AL"/>
              </w:rPr>
              <w:t>3,344,628</w:t>
            </w:r>
          </w:p>
        </w:tc>
        <w:tc>
          <w:tcPr>
            <w:tcW w:w="2238"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rPr>
                <w:sz w:val="18"/>
                <w:szCs w:val="18"/>
                <w:lang w:val="sq-AL"/>
              </w:rPr>
            </w:pPr>
            <w:r w:rsidRPr="003C6B94">
              <w:rPr>
                <w:sz w:val="18"/>
                <w:szCs w:val="18"/>
                <w:lang w:val="sq-AL"/>
              </w:rPr>
              <w:t>Servis makinash 1-katëshe</w:t>
            </w:r>
          </w:p>
        </w:tc>
        <w:tc>
          <w:tcPr>
            <w:tcW w:w="2375"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jc w:val="right"/>
              <w:rPr>
                <w:sz w:val="18"/>
                <w:szCs w:val="18"/>
                <w:lang w:val="sq-AL"/>
              </w:rPr>
            </w:pPr>
            <w:r w:rsidRPr="003C6B94">
              <w:rPr>
                <w:sz w:val="18"/>
                <w:szCs w:val="18"/>
                <w:lang w:val="sq-AL"/>
              </w:rPr>
              <w:t xml:space="preserve">Konfirmuar nga </w:t>
            </w:r>
            <w:r w:rsidR="006F027B" w:rsidRPr="003C6B94">
              <w:rPr>
                <w:sz w:val="18"/>
                <w:szCs w:val="18"/>
                <w:lang w:val="sq-AL"/>
              </w:rPr>
              <w:t>ALUIZNI</w:t>
            </w:r>
          </w:p>
        </w:tc>
      </w:tr>
      <w:tr w:rsidR="00DC7C95" w:rsidRPr="003C6B94">
        <w:trPr>
          <w:jc w:val="center"/>
        </w:trPr>
        <w:tc>
          <w:tcPr>
            <w:tcW w:w="619"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rPr>
                <w:sz w:val="18"/>
                <w:szCs w:val="18"/>
                <w:lang w:val="sq-AL"/>
              </w:rPr>
            </w:pPr>
            <w:r w:rsidRPr="003C6B94">
              <w:rPr>
                <w:sz w:val="18"/>
                <w:szCs w:val="18"/>
                <w:lang w:val="sq-AL"/>
              </w:rPr>
              <w:t>3</w:t>
            </w:r>
          </w:p>
        </w:tc>
        <w:tc>
          <w:tcPr>
            <w:tcW w:w="907"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rPr>
                <w:sz w:val="18"/>
                <w:szCs w:val="18"/>
                <w:lang w:val="sq-AL"/>
              </w:rPr>
            </w:pPr>
            <w:r w:rsidRPr="003C6B94">
              <w:rPr>
                <w:sz w:val="18"/>
                <w:szCs w:val="18"/>
                <w:lang w:val="sq-AL"/>
              </w:rPr>
              <w:t>Nurie</w:t>
            </w:r>
          </w:p>
        </w:tc>
        <w:tc>
          <w:tcPr>
            <w:tcW w:w="850"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rPr>
                <w:sz w:val="18"/>
                <w:szCs w:val="18"/>
                <w:lang w:val="sq-AL"/>
              </w:rPr>
            </w:pPr>
            <w:r w:rsidRPr="003C6B94">
              <w:rPr>
                <w:sz w:val="18"/>
                <w:szCs w:val="18"/>
                <w:lang w:val="sq-AL"/>
              </w:rPr>
              <w:t>Sefer</w:t>
            </w:r>
          </w:p>
        </w:tc>
        <w:tc>
          <w:tcPr>
            <w:tcW w:w="993"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rPr>
                <w:sz w:val="18"/>
                <w:szCs w:val="18"/>
                <w:lang w:val="sq-AL"/>
              </w:rPr>
            </w:pPr>
            <w:r w:rsidRPr="003C6B94">
              <w:rPr>
                <w:sz w:val="18"/>
                <w:szCs w:val="18"/>
                <w:lang w:val="sq-AL"/>
              </w:rPr>
              <w:t>Husha</w:t>
            </w:r>
          </w:p>
        </w:tc>
        <w:tc>
          <w:tcPr>
            <w:tcW w:w="708"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jc w:val="right"/>
              <w:rPr>
                <w:sz w:val="18"/>
                <w:szCs w:val="18"/>
                <w:lang w:val="sq-AL"/>
              </w:rPr>
            </w:pPr>
            <w:r w:rsidRPr="003C6B94">
              <w:rPr>
                <w:sz w:val="18"/>
                <w:szCs w:val="18"/>
                <w:lang w:val="sq-AL"/>
              </w:rPr>
              <w:t>2704</w:t>
            </w:r>
          </w:p>
        </w:tc>
        <w:tc>
          <w:tcPr>
            <w:tcW w:w="1512"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jc w:val="right"/>
              <w:rPr>
                <w:sz w:val="18"/>
                <w:szCs w:val="18"/>
                <w:lang w:val="sq-AL"/>
              </w:rPr>
            </w:pPr>
            <w:r w:rsidRPr="003C6B94">
              <w:rPr>
                <w:sz w:val="18"/>
                <w:szCs w:val="18"/>
                <w:lang w:val="sq-AL"/>
              </w:rPr>
              <w:t>4,730,925</w:t>
            </w:r>
          </w:p>
        </w:tc>
        <w:tc>
          <w:tcPr>
            <w:tcW w:w="2238"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rPr>
                <w:sz w:val="18"/>
                <w:szCs w:val="18"/>
                <w:lang w:val="sq-AL"/>
              </w:rPr>
            </w:pPr>
            <w:r w:rsidRPr="003C6B94">
              <w:rPr>
                <w:sz w:val="18"/>
                <w:szCs w:val="18"/>
                <w:lang w:val="sq-AL"/>
              </w:rPr>
              <w:t>Lavazh+servis 1-katëshe</w:t>
            </w:r>
          </w:p>
        </w:tc>
        <w:tc>
          <w:tcPr>
            <w:tcW w:w="2375"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jc w:val="right"/>
              <w:rPr>
                <w:sz w:val="18"/>
                <w:szCs w:val="18"/>
                <w:lang w:val="sq-AL"/>
              </w:rPr>
            </w:pPr>
            <w:r w:rsidRPr="003C6B94">
              <w:rPr>
                <w:sz w:val="18"/>
                <w:szCs w:val="18"/>
                <w:lang w:val="sq-AL"/>
              </w:rPr>
              <w:t xml:space="preserve">Konfirmuar nga </w:t>
            </w:r>
            <w:r w:rsidR="006F027B" w:rsidRPr="003C6B94">
              <w:rPr>
                <w:sz w:val="18"/>
                <w:szCs w:val="18"/>
                <w:lang w:val="sq-AL"/>
              </w:rPr>
              <w:t>ALUIZNI</w:t>
            </w:r>
          </w:p>
        </w:tc>
      </w:tr>
      <w:tr w:rsidR="00DC7C95" w:rsidRPr="003C6B94">
        <w:trPr>
          <w:jc w:val="center"/>
        </w:trPr>
        <w:tc>
          <w:tcPr>
            <w:tcW w:w="619"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rPr>
                <w:sz w:val="18"/>
                <w:szCs w:val="18"/>
                <w:lang w:val="sq-AL"/>
              </w:rPr>
            </w:pPr>
            <w:r w:rsidRPr="003C6B94">
              <w:rPr>
                <w:sz w:val="18"/>
                <w:szCs w:val="18"/>
                <w:lang w:val="sq-AL"/>
              </w:rPr>
              <w:t>4</w:t>
            </w:r>
          </w:p>
        </w:tc>
        <w:tc>
          <w:tcPr>
            <w:tcW w:w="907"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rPr>
                <w:sz w:val="18"/>
                <w:szCs w:val="18"/>
                <w:lang w:val="sq-AL"/>
              </w:rPr>
            </w:pPr>
            <w:r w:rsidRPr="003C6B94">
              <w:rPr>
                <w:sz w:val="18"/>
                <w:szCs w:val="18"/>
                <w:lang w:val="sq-AL"/>
              </w:rPr>
              <w:t>Sami</w:t>
            </w:r>
          </w:p>
        </w:tc>
        <w:tc>
          <w:tcPr>
            <w:tcW w:w="850"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rPr>
                <w:sz w:val="18"/>
                <w:szCs w:val="18"/>
                <w:lang w:val="sq-AL"/>
              </w:rPr>
            </w:pPr>
            <w:r w:rsidRPr="003C6B94">
              <w:rPr>
                <w:sz w:val="18"/>
                <w:szCs w:val="18"/>
                <w:lang w:val="sq-AL"/>
              </w:rPr>
              <w:t>Njazi</w:t>
            </w:r>
          </w:p>
        </w:tc>
        <w:tc>
          <w:tcPr>
            <w:tcW w:w="993"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rPr>
                <w:sz w:val="18"/>
                <w:szCs w:val="18"/>
                <w:lang w:val="sq-AL"/>
              </w:rPr>
            </w:pPr>
            <w:r w:rsidRPr="003C6B94">
              <w:rPr>
                <w:sz w:val="18"/>
                <w:szCs w:val="18"/>
                <w:lang w:val="sq-AL"/>
              </w:rPr>
              <w:t>Ibrahimi</w:t>
            </w:r>
          </w:p>
        </w:tc>
        <w:tc>
          <w:tcPr>
            <w:tcW w:w="708"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jc w:val="right"/>
              <w:rPr>
                <w:sz w:val="18"/>
                <w:szCs w:val="18"/>
                <w:lang w:val="sq-AL"/>
              </w:rPr>
            </w:pPr>
            <w:r w:rsidRPr="003C6B94">
              <w:rPr>
                <w:sz w:val="18"/>
                <w:szCs w:val="18"/>
                <w:lang w:val="sq-AL"/>
              </w:rPr>
              <w:t>3266</w:t>
            </w:r>
          </w:p>
        </w:tc>
        <w:tc>
          <w:tcPr>
            <w:tcW w:w="1512"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jc w:val="right"/>
              <w:rPr>
                <w:sz w:val="18"/>
                <w:szCs w:val="18"/>
                <w:lang w:val="sq-AL"/>
              </w:rPr>
            </w:pPr>
            <w:r w:rsidRPr="003C6B94">
              <w:rPr>
                <w:sz w:val="18"/>
                <w:szCs w:val="18"/>
                <w:lang w:val="sq-AL"/>
              </w:rPr>
              <w:t>6,001,267</w:t>
            </w:r>
          </w:p>
        </w:tc>
        <w:tc>
          <w:tcPr>
            <w:tcW w:w="2238"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rPr>
                <w:sz w:val="18"/>
                <w:szCs w:val="18"/>
                <w:lang w:val="sq-AL"/>
              </w:rPr>
            </w:pPr>
            <w:r w:rsidRPr="003C6B94">
              <w:rPr>
                <w:sz w:val="18"/>
                <w:szCs w:val="18"/>
                <w:lang w:val="sq-AL"/>
              </w:rPr>
              <w:t>Banesë 2-katëshe</w:t>
            </w:r>
          </w:p>
        </w:tc>
        <w:tc>
          <w:tcPr>
            <w:tcW w:w="2375"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jc w:val="right"/>
              <w:rPr>
                <w:sz w:val="18"/>
                <w:szCs w:val="18"/>
                <w:lang w:val="sq-AL"/>
              </w:rPr>
            </w:pPr>
            <w:r w:rsidRPr="003C6B94">
              <w:rPr>
                <w:sz w:val="18"/>
                <w:szCs w:val="18"/>
                <w:lang w:val="sq-AL"/>
              </w:rPr>
              <w:t xml:space="preserve">Konfirmuar nga </w:t>
            </w:r>
            <w:r w:rsidR="006F027B" w:rsidRPr="003C6B94">
              <w:rPr>
                <w:sz w:val="18"/>
                <w:szCs w:val="18"/>
                <w:lang w:val="sq-AL"/>
              </w:rPr>
              <w:t>ALUIZNI</w:t>
            </w:r>
          </w:p>
        </w:tc>
      </w:tr>
      <w:tr w:rsidR="00DC7C95" w:rsidRPr="003C6B94">
        <w:trPr>
          <w:jc w:val="center"/>
        </w:trPr>
        <w:tc>
          <w:tcPr>
            <w:tcW w:w="619"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rPr>
                <w:sz w:val="18"/>
                <w:szCs w:val="18"/>
                <w:lang w:val="sq-AL"/>
              </w:rPr>
            </w:pPr>
            <w:r w:rsidRPr="003C6B94">
              <w:rPr>
                <w:sz w:val="18"/>
                <w:szCs w:val="18"/>
                <w:lang w:val="sq-AL"/>
              </w:rPr>
              <w:t>5</w:t>
            </w:r>
          </w:p>
        </w:tc>
        <w:tc>
          <w:tcPr>
            <w:tcW w:w="907"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rPr>
                <w:sz w:val="18"/>
                <w:szCs w:val="18"/>
                <w:lang w:val="sq-AL"/>
              </w:rPr>
            </w:pPr>
            <w:r w:rsidRPr="003C6B94">
              <w:rPr>
                <w:sz w:val="18"/>
                <w:szCs w:val="18"/>
                <w:lang w:val="sq-AL"/>
              </w:rPr>
              <w:t>Leonard</w:t>
            </w:r>
          </w:p>
        </w:tc>
        <w:tc>
          <w:tcPr>
            <w:tcW w:w="850"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rPr>
                <w:sz w:val="18"/>
                <w:szCs w:val="18"/>
                <w:lang w:val="sq-AL"/>
              </w:rPr>
            </w:pPr>
            <w:r w:rsidRPr="003C6B94">
              <w:rPr>
                <w:sz w:val="18"/>
                <w:szCs w:val="18"/>
                <w:lang w:val="sq-AL"/>
              </w:rPr>
              <w:t>Kaman</w:t>
            </w:r>
          </w:p>
        </w:tc>
        <w:tc>
          <w:tcPr>
            <w:tcW w:w="993"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rPr>
                <w:sz w:val="18"/>
                <w:szCs w:val="18"/>
                <w:lang w:val="sq-AL"/>
              </w:rPr>
            </w:pPr>
            <w:r w:rsidRPr="003C6B94">
              <w:rPr>
                <w:sz w:val="18"/>
                <w:szCs w:val="18"/>
                <w:lang w:val="sq-AL"/>
              </w:rPr>
              <w:t>Lilo</w:t>
            </w:r>
          </w:p>
        </w:tc>
        <w:tc>
          <w:tcPr>
            <w:tcW w:w="708"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jc w:val="right"/>
              <w:rPr>
                <w:sz w:val="18"/>
                <w:szCs w:val="18"/>
                <w:lang w:val="sq-AL"/>
              </w:rPr>
            </w:pPr>
            <w:r w:rsidRPr="003C6B94">
              <w:rPr>
                <w:sz w:val="18"/>
                <w:szCs w:val="18"/>
                <w:lang w:val="sq-AL"/>
              </w:rPr>
              <w:t>3266</w:t>
            </w:r>
          </w:p>
        </w:tc>
        <w:tc>
          <w:tcPr>
            <w:tcW w:w="1512"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jc w:val="right"/>
              <w:rPr>
                <w:sz w:val="18"/>
                <w:szCs w:val="18"/>
                <w:lang w:val="sq-AL"/>
              </w:rPr>
            </w:pPr>
            <w:r w:rsidRPr="003C6B94">
              <w:rPr>
                <w:sz w:val="18"/>
                <w:szCs w:val="18"/>
                <w:lang w:val="sq-AL"/>
              </w:rPr>
              <w:t>7,371,286</w:t>
            </w:r>
          </w:p>
        </w:tc>
        <w:tc>
          <w:tcPr>
            <w:tcW w:w="2238"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rPr>
                <w:sz w:val="18"/>
                <w:szCs w:val="18"/>
                <w:lang w:val="sq-AL"/>
              </w:rPr>
            </w:pPr>
            <w:r w:rsidRPr="003C6B94">
              <w:rPr>
                <w:sz w:val="18"/>
                <w:szCs w:val="18"/>
                <w:lang w:val="sq-AL"/>
              </w:rPr>
              <w:t>Banesë 2-katëshe</w:t>
            </w:r>
          </w:p>
        </w:tc>
        <w:tc>
          <w:tcPr>
            <w:tcW w:w="2375"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jc w:val="right"/>
              <w:rPr>
                <w:sz w:val="18"/>
                <w:szCs w:val="18"/>
                <w:lang w:val="sq-AL"/>
              </w:rPr>
            </w:pPr>
            <w:r w:rsidRPr="003C6B94">
              <w:rPr>
                <w:sz w:val="18"/>
                <w:szCs w:val="18"/>
                <w:lang w:val="sq-AL"/>
              </w:rPr>
              <w:t xml:space="preserve">Konfirmuar nga </w:t>
            </w:r>
            <w:r w:rsidR="006F027B" w:rsidRPr="003C6B94">
              <w:rPr>
                <w:sz w:val="18"/>
                <w:szCs w:val="18"/>
                <w:lang w:val="sq-AL"/>
              </w:rPr>
              <w:t>ALUIZNI</w:t>
            </w:r>
          </w:p>
        </w:tc>
      </w:tr>
      <w:tr w:rsidR="00DC7C95" w:rsidRPr="003C6B94">
        <w:trPr>
          <w:jc w:val="center"/>
        </w:trPr>
        <w:tc>
          <w:tcPr>
            <w:tcW w:w="619"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rPr>
                <w:sz w:val="18"/>
                <w:szCs w:val="18"/>
                <w:lang w:val="sq-AL"/>
              </w:rPr>
            </w:pPr>
          </w:p>
        </w:tc>
        <w:tc>
          <w:tcPr>
            <w:tcW w:w="2750" w:type="dxa"/>
            <w:gridSpan w:val="3"/>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jc w:val="center"/>
              <w:rPr>
                <w:b/>
                <w:sz w:val="18"/>
                <w:szCs w:val="18"/>
                <w:lang w:val="sq-AL"/>
              </w:rPr>
            </w:pPr>
            <w:r w:rsidRPr="003C6B94">
              <w:rPr>
                <w:b/>
                <w:sz w:val="18"/>
                <w:szCs w:val="18"/>
                <w:lang w:val="sq-AL"/>
              </w:rPr>
              <w:t>Totali</w:t>
            </w:r>
          </w:p>
        </w:tc>
        <w:tc>
          <w:tcPr>
            <w:tcW w:w="708"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jc w:val="right"/>
              <w:rPr>
                <w:sz w:val="18"/>
                <w:szCs w:val="18"/>
                <w:lang w:val="sq-AL"/>
              </w:rPr>
            </w:pPr>
          </w:p>
        </w:tc>
        <w:tc>
          <w:tcPr>
            <w:tcW w:w="1512"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jc w:val="right"/>
              <w:rPr>
                <w:b/>
                <w:sz w:val="18"/>
                <w:szCs w:val="18"/>
                <w:lang w:val="sq-AL"/>
              </w:rPr>
            </w:pPr>
            <w:r w:rsidRPr="003C6B94">
              <w:rPr>
                <w:b/>
                <w:sz w:val="18"/>
                <w:szCs w:val="18"/>
                <w:lang w:val="sq-AL"/>
              </w:rPr>
              <w:t>26,914,152</w:t>
            </w:r>
          </w:p>
        </w:tc>
        <w:tc>
          <w:tcPr>
            <w:tcW w:w="2238"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rPr>
                <w:sz w:val="18"/>
                <w:szCs w:val="18"/>
                <w:lang w:val="sq-AL"/>
              </w:rPr>
            </w:pPr>
          </w:p>
        </w:tc>
        <w:tc>
          <w:tcPr>
            <w:tcW w:w="2375" w:type="dxa"/>
            <w:tcBorders>
              <w:top w:val="single" w:sz="4" w:space="0" w:color="auto"/>
              <w:left w:val="single" w:sz="4" w:space="0" w:color="auto"/>
              <w:bottom w:val="single" w:sz="4" w:space="0" w:color="auto"/>
              <w:right w:val="single" w:sz="4" w:space="0" w:color="auto"/>
            </w:tcBorders>
          </w:tcPr>
          <w:p w:rsidR="00DC7C95" w:rsidRPr="003C6B94" w:rsidRDefault="00DC7C95" w:rsidP="003F32EA">
            <w:pPr>
              <w:pStyle w:val="Paragrafi"/>
              <w:ind w:firstLine="0"/>
              <w:jc w:val="right"/>
              <w:rPr>
                <w:sz w:val="18"/>
                <w:szCs w:val="18"/>
                <w:lang w:val="sq-AL"/>
              </w:rPr>
            </w:pPr>
            <w:r w:rsidRPr="003C6B94">
              <w:rPr>
                <w:sz w:val="18"/>
                <w:szCs w:val="18"/>
                <w:lang w:val="sq-AL"/>
              </w:rPr>
              <w:t xml:space="preserve">Konfirmuar nga </w:t>
            </w:r>
            <w:r w:rsidR="006F027B" w:rsidRPr="003C6B94">
              <w:rPr>
                <w:sz w:val="18"/>
                <w:szCs w:val="18"/>
                <w:lang w:val="sq-AL"/>
              </w:rPr>
              <w:t>ALUIZNI</w:t>
            </w:r>
          </w:p>
        </w:tc>
      </w:tr>
    </w:tbl>
    <w:p w:rsidR="00DC7C95" w:rsidRPr="003631DD" w:rsidRDefault="00DC7C95" w:rsidP="003F32EA">
      <w:pPr>
        <w:pStyle w:val="Paragrafi"/>
        <w:rPr>
          <w:lang w:val="sq-AL"/>
        </w:rPr>
      </w:pPr>
    </w:p>
    <w:p w:rsidR="00DC7C95" w:rsidRPr="003631DD" w:rsidRDefault="00DC7C95" w:rsidP="003F32EA">
      <w:pPr>
        <w:pStyle w:val="Paragrafi"/>
        <w:rPr>
          <w:lang w:val="sq-AL"/>
        </w:rPr>
      </w:pPr>
    </w:p>
    <w:p w:rsidR="00DC7C95" w:rsidRPr="003631DD" w:rsidRDefault="00DC7C95" w:rsidP="003F32EA">
      <w:pPr>
        <w:pStyle w:val="Paragrafi"/>
        <w:rPr>
          <w:lang w:val="sq-AL"/>
        </w:rPr>
      </w:pPr>
    </w:p>
    <w:p w:rsidR="00DC7C95" w:rsidRPr="003631DD" w:rsidRDefault="00DC7C95" w:rsidP="003F32EA">
      <w:pPr>
        <w:pStyle w:val="Paragrafi"/>
        <w:rPr>
          <w:lang w:val="sq-AL"/>
        </w:rPr>
      </w:pPr>
    </w:p>
    <w:p w:rsidR="00DC7C95" w:rsidRPr="003631DD" w:rsidRDefault="00DC7C95" w:rsidP="003F32EA">
      <w:pPr>
        <w:pStyle w:val="Paragrafi"/>
        <w:rPr>
          <w:lang w:val="sq-AL"/>
        </w:rPr>
      </w:pPr>
    </w:p>
    <w:p w:rsidR="00DC7C95" w:rsidRPr="003631DD" w:rsidRDefault="00DC7C95" w:rsidP="003F32EA">
      <w:pPr>
        <w:pStyle w:val="Paragrafi"/>
        <w:rPr>
          <w:lang w:val="sq-AL"/>
        </w:rPr>
      </w:pPr>
    </w:p>
    <w:p w:rsidR="00DC7C95" w:rsidRPr="003631DD" w:rsidRDefault="00DC7C95" w:rsidP="003F32EA">
      <w:pPr>
        <w:pStyle w:val="Paragrafi"/>
        <w:rPr>
          <w:lang w:val="sq-AL"/>
        </w:rPr>
      </w:pPr>
    </w:p>
    <w:p w:rsidR="00DC7C95" w:rsidRPr="003631DD" w:rsidRDefault="00DC7C95" w:rsidP="003F32EA">
      <w:pPr>
        <w:pStyle w:val="Paragrafi"/>
        <w:rPr>
          <w:lang w:val="sq-AL"/>
        </w:rPr>
      </w:pPr>
    </w:p>
    <w:p w:rsidR="00DC7C95" w:rsidRPr="003631DD" w:rsidRDefault="00DC7C95" w:rsidP="003F32EA">
      <w:pPr>
        <w:pStyle w:val="Paragrafi"/>
        <w:rPr>
          <w:lang w:val="sq-AL"/>
        </w:rPr>
      </w:pPr>
    </w:p>
    <w:p w:rsidR="00DC7C95" w:rsidRPr="003631DD" w:rsidRDefault="00DC7C95" w:rsidP="003F32EA">
      <w:pPr>
        <w:pStyle w:val="Paragrafi"/>
        <w:rPr>
          <w:lang w:val="sq-AL"/>
        </w:rPr>
      </w:pPr>
    </w:p>
    <w:p w:rsidR="00DC7C95" w:rsidRPr="003631DD" w:rsidRDefault="00DC7C95" w:rsidP="003F32EA">
      <w:pPr>
        <w:pStyle w:val="Paragrafi"/>
        <w:rPr>
          <w:lang w:val="sq-AL"/>
        </w:rPr>
      </w:pPr>
    </w:p>
    <w:p w:rsidR="00DC7C95" w:rsidRPr="003631DD" w:rsidRDefault="00DC7C95" w:rsidP="003F32EA">
      <w:pPr>
        <w:pStyle w:val="Paragrafi"/>
        <w:rPr>
          <w:lang w:val="sq-AL"/>
        </w:rPr>
      </w:pPr>
    </w:p>
    <w:p w:rsidR="00DC7C95" w:rsidRPr="003631DD" w:rsidRDefault="00DC7C95" w:rsidP="003F32EA">
      <w:pPr>
        <w:pStyle w:val="Paragrafi"/>
        <w:rPr>
          <w:lang w:val="sq-AL"/>
        </w:rPr>
      </w:pPr>
    </w:p>
    <w:p w:rsidR="00DC7C95" w:rsidRPr="003631DD" w:rsidRDefault="00DC7C95" w:rsidP="003F32EA">
      <w:pPr>
        <w:pStyle w:val="Paragrafi"/>
        <w:rPr>
          <w:lang w:val="sq-AL"/>
        </w:rPr>
      </w:pPr>
    </w:p>
    <w:p w:rsidR="00DC7C95" w:rsidRPr="003631DD" w:rsidRDefault="00DC7C95" w:rsidP="003F32EA">
      <w:pPr>
        <w:pStyle w:val="Paragrafi"/>
        <w:rPr>
          <w:lang w:val="sq-AL"/>
        </w:rPr>
      </w:pPr>
    </w:p>
    <w:p w:rsidR="00DC7C95" w:rsidRPr="003631DD" w:rsidRDefault="00DC7C95" w:rsidP="003F32EA">
      <w:pPr>
        <w:pStyle w:val="Paragrafi"/>
        <w:rPr>
          <w:lang w:val="sq-AL"/>
        </w:rPr>
      </w:pPr>
    </w:p>
    <w:p w:rsidR="00DC7C95" w:rsidRPr="003631DD" w:rsidRDefault="00DC7C95" w:rsidP="003F32EA">
      <w:pPr>
        <w:pStyle w:val="Paragrafi"/>
        <w:rPr>
          <w:lang w:val="sq-AL"/>
        </w:rPr>
      </w:pPr>
    </w:p>
    <w:p w:rsidR="00DC7C95" w:rsidRDefault="00DC7C95" w:rsidP="003F32EA">
      <w:pPr>
        <w:pStyle w:val="Paragrafi"/>
        <w:rPr>
          <w:lang w:val="sq-AL"/>
        </w:rPr>
        <w:sectPr w:rsidR="00DC7C95" w:rsidSect="00836AE7">
          <w:footerReference w:type="even" r:id="rId7"/>
          <w:footerReference w:type="default" r:id="rId8"/>
          <w:pgSz w:w="11907" w:h="16840" w:code="9"/>
          <w:pgMar w:top="1418" w:right="1418" w:bottom="1418" w:left="1418" w:header="1304" w:footer="1134" w:gutter="0"/>
          <w:pgNumType w:start="2519"/>
          <w:cols w:space="720"/>
          <w:docGrid w:linePitch="360"/>
        </w:sectPr>
      </w:pPr>
    </w:p>
    <w:p w:rsidR="00DC7C95" w:rsidRPr="003631DD" w:rsidRDefault="00DC7C95" w:rsidP="003F32EA">
      <w:pPr>
        <w:pStyle w:val="Paragrafi"/>
        <w:rPr>
          <w:lang w:val="sq-AL"/>
        </w:rPr>
      </w:pPr>
      <w:r w:rsidRPr="003631DD">
        <w:rPr>
          <w:lang w:val="sq-AL"/>
        </w:rPr>
        <w:lastRenderedPageBreak/>
        <w:t>MINISTRIA E PUNËVE PUBLIKE DHE TRANSPORTIT</w:t>
      </w:r>
    </w:p>
    <w:p w:rsidR="00DC7C95" w:rsidRPr="003631DD" w:rsidRDefault="00DC7C95" w:rsidP="003F32EA">
      <w:pPr>
        <w:pStyle w:val="Paragrafi"/>
        <w:rPr>
          <w:lang w:val="sq-AL"/>
        </w:rPr>
      </w:pPr>
      <w:r w:rsidRPr="003631DD">
        <w:rPr>
          <w:lang w:val="sq-AL"/>
        </w:rPr>
        <w:t>DREJTORIA E PËRGJITHSHME E RRUGËVE</w:t>
      </w:r>
    </w:p>
    <w:p w:rsidR="00DC7C95" w:rsidRPr="003631DD" w:rsidRDefault="00DC7C95" w:rsidP="003F32EA">
      <w:pPr>
        <w:pStyle w:val="Paragrafi"/>
        <w:rPr>
          <w:lang w:val="sq-AL"/>
        </w:rPr>
      </w:pPr>
      <w:r w:rsidRPr="003631DD">
        <w:rPr>
          <w:lang w:val="sq-AL"/>
        </w:rPr>
        <w:t>DREJTORIA E SHPRONËSIMEVE</w:t>
      </w:r>
    </w:p>
    <w:p w:rsidR="00DC7C95" w:rsidRPr="003631DD" w:rsidRDefault="00DC7C95" w:rsidP="003F32EA">
      <w:pPr>
        <w:pStyle w:val="Paragrafi"/>
        <w:rPr>
          <w:lang w:val="sq-AL"/>
        </w:rPr>
      </w:pPr>
    </w:p>
    <w:p w:rsidR="00DC7C95" w:rsidRPr="003631DD" w:rsidRDefault="00DC7C95" w:rsidP="003F32EA">
      <w:pPr>
        <w:pStyle w:val="TitulliTitull"/>
        <w:keepNext w:val="0"/>
        <w:rPr>
          <w:lang w:val="sq-AL"/>
        </w:rPr>
      </w:pPr>
      <w:r w:rsidRPr="003631DD">
        <w:rPr>
          <w:lang w:val="sq-AL"/>
        </w:rPr>
        <w:t xml:space="preserve">Lista e pasurive që shpronësohen nga ndërtimi i segmentit  rrugor “Tiranë-Elbasan </w:t>
      </w:r>
    </w:p>
    <w:p w:rsidR="00DC7C95" w:rsidRPr="003631DD" w:rsidRDefault="00DC7C95" w:rsidP="003F32EA">
      <w:pPr>
        <w:pStyle w:val="TitulliTitull"/>
        <w:keepNext w:val="0"/>
        <w:rPr>
          <w:lang w:val="sq-AL"/>
        </w:rPr>
      </w:pPr>
      <w:r w:rsidRPr="003631DD">
        <w:rPr>
          <w:lang w:val="sq-AL"/>
        </w:rPr>
        <w:t>(Unaza e madhe e Tiranë</w:t>
      </w:r>
      <w:r w:rsidR="001D0027">
        <w:rPr>
          <w:lang w:val="sq-AL"/>
        </w:rPr>
        <w:t>S</w:t>
      </w:r>
      <w:r w:rsidRPr="003631DD">
        <w:rPr>
          <w:lang w:val="sq-AL"/>
        </w:rPr>
        <w:t>, MulleT Loti I)”</w:t>
      </w:r>
    </w:p>
    <w:p w:rsidR="00DC7C95" w:rsidRPr="003631DD" w:rsidRDefault="00DC7C95" w:rsidP="003F32EA">
      <w:pPr>
        <w:pStyle w:val="Paragrafi"/>
        <w:ind w:firstLine="0"/>
        <w:rPr>
          <w:lang w:val="sq-AL"/>
        </w:rPr>
      </w:pPr>
    </w:p>
    <w:p w:rsidR="00DC7C95" w:rsidRPr="003631DD" w:rsidRDefault="0047628C" w:rsidP="003F32EA">
      <w:pPr>
        <w:pStyle w:val="Paragrafi"/>
        <w:ind w:firstLine="0"/>
        <w:rPr>
          <w:lang w:val="sq-AL"/>
        </w:rPr>
      </w:pPr>
      <w:r w:rsidRPr="00646A10">
        <w:rPr>
          <w:noProof/>
          <w:lang w:bidi="ar-SA"/>
        </w:rPr>
        <w:drawing>
          <wp:inline distT="0" distB="0" distL="0" distR="0">
            <wp:extent cx="8773160" cy="377825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t="25719"/>
                    <a:stretch>
                      <a:fillRect/>
                    </a:stretch>
                  </pic:blipFill>
                  <pic:spPr bwMode="auto">
                    <a:xfrm>
                      <a:off x="0" y="0"/>
                      <a:ext cx="8773160" cy="3778250"/>
                    </a:xfrm>
                    <a:prstGeom prst="rect">
                      <a:avLst/>
                    </a:prstGeom>
                    <a:noFill/>
                    <a:ln>
                      <a:noFill/>
                    </a:ln>
                  </pic:spPr>
                </pic:pic>
              </a:graphicData>
            </a:graphic>
          </wp:inline>
        </w:drawing>
      </w:r>
    </w:p>
    <w:p w:rsidR="00DC7C95" w:rsidRPr="003631DD" w:rsidRDefault="00DC7C95" w:rsidP="003F32EA">
      <w:pPr>
        <w:pStyle w:val="Paragrafi"/>
        <w:rPr>
          <w:lang w:val="sq-AL"/>
        </w:rPr>
      </w:pPr>
    </w:p>
    <w:p w:rsidR="00DC7C95" w:rsidRPr="003631DD" w:rsidRDefault="00DC7C95" w:rsidP="003F32EA">
      <w:pPr>
        <w:pStyle w:val="Paragrafi"/>
        <w:rPr>
          <w:lang w:val="sq-AL"/>
        </w:rPr>
      </w:pPr>
    </w:p>
    <w:p w:rsidR="00DC7C95" w:rsidRPr="003631DD" w:rsidRDefault="0047628C" w:rsidP="003F32EA">
      <w:pPr>
        <w:pStyle w:val="Paragrafi"/>
        <w:ind w:firstLine="0"/>
        <w:rPr>
          <w:lang w:val="sq-AL"/>
        </w:rPr>
      </w:pPr>
      <w:r w:rsidRPr="00646A10">
        <w:rPr>
          <w:noProof/>
          <w:lang w:bidi="ar-SA"/>
        </w:rPr>
        <w:lastRenderedPageBreak/>
        <w:drawing>
          <wp:inline distT="0" distB="0" distL="0" distR="0">
            <wp:extent cx="8729980" cy="5348605"/>
            <wp:effectExtent l="0" t="0" r="0" b="4445"/>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29980" cy="5348605"/>
                    </a:xfrm>
                    <a:prstGeom prst="rect">
                      <a:avLst/>
                    </a:prstGeom>
                    <a:noFill/>
                    <a:ln>
                      <a:noFill/>
                    </a:ln>
                  </pic:spPr>
                </pic:pic>
              </a:graphicData>
            </a:graphic>
          </wp:inline>
        </w:drawing>
      </w:r>
    </w:p>
    <w:p w:rsidR="00DC7C95" w:rsidRPr="003631DD" w:rsidRDefault="00DC7C95" w:rsidP="003F32EA">
      <w:pPr>
        <w:pStyle w:val="Paragrafi"/>
        <w:rPr>
          <w:lang w:val="sq-AL"/>
        </w:rPr>
      </w:pPr>
    </w:p>
    <w:p w:rsidR="00DC7C95" w:rsidRPr="003631DD" w:rsidRDefault="0047628C" w:rsidP="003F32EA">
      <w:pPr>
        <w:pStyle w:val="Paragrafi"/>
        <w:ind w:firstLine="0"/>
        <w:rPr>
          <w:lang w:val="sq-AL"/>
        </w:rPr>
      </w:pPr>
      <w:r w:rsidRPr="00646A10">
        <w:rPr>
          <w:noProof/>
          <w:lang w:bidi="ar-SA"/>
        </w:rPr>
        <w:lastRenderedPageBreak/>
        <w:drawing>
          <wp:inline distT="0" distB="0" distL="0" distR="0">
            <wp:extent cx="8695690" cy="5245100"/>
            <wp:effectExtent l="0" t="0" r="0"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95690" cy="5245100"/>
                    </a:xfrm>
                    <a:prstGeom prst="rect">
                      <a:avLst/>
                    </a:prstGeom>
                    <a:noFill/>
                    <a:ln>
                      <a:noFill/>
                    </a:ln>
                  </pic:spPr>
                </pic:pic>
              </a:graphicData>
            </a:graphic>
          </wp:inline>
        </w:drawing>
      </w:r>
    </w:p>
    <w:p w:rsidR="00DC7C95" w:rsidRPr="003631DD" w:rsidRDefault="00DC7C95" w:rsidP="003F32EA">
      <w:pPr>
        <w:pStyle w:val="Paragrafi"/>
        <w:rPr>
          <w:lang w:val="sq-AL"/>
        </w:rPr>
      </w:pPr>
    </w:p>
    <w:p w:rsidR="00DC7C95" w:rsidRPr="003631DD" w:rsidRDefault="00DC7C95" w:rsidP="003F32EA">
      <w:pPr>
        <w:pStyle w:val="Paragrafi"/>
        <w:rPr>
          <w:lang w:val="sq-AL"/>
        </w:rPr>
      </w:pPr>
    </w:p>
    <w:p w:rsidR="00DC7C95" w:rsidRPr="003631DD" w:rsidRDefault="0047628C" w:rsidP="003F32EA">
      <w:pPr>
        <w:pStyle w:val="Paragrafi"/>
        <w:ind w:firstLine="0"/>
        <w:rPr>
          <w:lang w:val="sq-AL"/>
        </w:rPr>
      </w:pPr>
      <w:r w:rsidRPr="00646A10">
        <w:rPr>
          <w:noProof/>
          <w:lang w:bidi="ar-SA"/>
        </w:rPr>
        <w:drawing>
          <wp:inline distT="0" distB="0" distL="0" distR="0">
            <wp:extent cx="8677910" cy="1889125"/>
            <wp:effectExtent l="0" t="0" r="8890"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77910" cy="1889125"/>
                    </a:xfrm>
                    <a:prstGeom prst="rect">
                      <a:avLst/>
                    </a:prstGeom>
                    <a:noFill/>
                    <a:ln>
                      <a:noFill/>
                    </a:ln>
                  </pic:spPr>
                </pic:pic>
              </a:graphicData>
            </a:graphic>
          </wp:inline>
        </w:drawing>
      </w:r>
    </w:p>
    <w:p w:rsidR="00DC7C95" w:rsidRPr="003631DD" w:rsidRDefault="00DC7C95" w:rsidP="003F32EA">
      <w:pPr>
        <w:pStyle w:val="Paragrafi"/>
        <w:rPr>
          <w:lang w:val="sq-AL"/>
        </w:rPr>
      </w:pPr>
    </w:p>
    <w:p w:rsidR="00DC7C95" w:rsidRPr="003631DD" w:rsidRDefault="00DC7C95" w:rsidP="003F32EA">
      <w:pPr>
        <w:pStyle w:val="Paragrafi"/>
        <w:rPr>
          <w:lang w:val="sq-AL"/>
        </w:rPr>
      </w:pPr>
    </w:p>
    <w:p w:rsidR="00DC7C95" w:rsidRPr="003631DD" w:rsidRDefault="00DC7C95" w:rsidP="003F32EA">
      <w:pPr>
        <w:pStyle w:val="Paragrafi"/>
        <w:rPr>
          <w:lang w:val="sq-AL"/>
        </w:rPr>
      </w:pPr>
    </w:p>
    <w:p w:rsidR="00DC7C95" w:rsidRPr="003631DD" w:rsidRDefault="00DC7C95" w:rsidP="003F32EA">
      <w:pPr>
        <w:pStyle w:val="Paragrafi"/>
        <w:rPr>
          <w:lang w:val="sq-AL"/>
        </w:rPr>
      </w:pPr>
    </w:p>
    <w:p w:rsidR="00DC7C95" w:rsidRPr="003631DD" w:rsidRDefault="00DC7C95" w:rsidP="003F32EA">
      <w:pPr>
        <w:pStyle w:val="Paragrafi"/>
        <w:ind w:firstLine="0"/>
        <w:rPr>
          <w:lang w:val="sq-AL"/>
        </w:rPr>
      </w:pPr>
    </w:p>
    <w:p w:rsidR="00DC7C95" w:rsidRDefault="00DC7C95" w:rsidP="003F32EA">
      <w:pPr>
        <w:pStyle w:val="Akti"/>
        <w:keepNext w:val="0"/>
      </w:pPr>
    </w:p>
    <w:p w:rsidR="00DC7C95" w:rsidRDefault="00DC7C95" w:rsidP="003F32EA">
      <w:pPr>
        <w:pStyle w:val="Akti"/>
        <w:keepNext w:val="0"/>
      </w:pPr>
    </w:p>
    <w:p w:rsidR="00DC7C95" w:rsidRDefault="00DC7C95" w:rsidP="003F32EA">
      <w:pPr>
        <w:pStyle w:val="Akti"/>
        <w:keepNext w:val="0"/>
      </w:pPr>
    </w:p>
    <w:p w:rsidR="00DC7C95" w:rsidRDefault="00DC7C95" w:rsidP="003F32EA">
      <w:pPr>
        <w:pStyle w:val="Akti"/>
        <w:keepNext w:val="0"/>
      </w:pPr>
    </w:p>
    <w:p w:rsidR="00DC7C95" w:rsidRDefault="00DC7C95" w:rsidP="003F32EA">
      <w:pPr>
        <w:pStyle w:val="Akti"/>
        <w:keepNext w:val="0"/>
      </w:pPr>
    </w:p>
    <w:p w:rsidR="00DC7C95" w:rsidRDefault="00DC7C95" w:rsidP="003F32EA">
      <w:pPr>
        <w:pStyle w:val="Akti"/>
        <w:keepNext w:val="0"/>
      </w:pPr>
    </w:p>
    <w:p w:rsidR="00DC7C95" w:rsidRDefault="00DC7C95" w:rsidP="003F32EA">
      <w:pPr>
        <w:pStyle w:val="Akti"/>
        <w:keepNext w:val="0"/>
      </w:pPr>
    </w:p>
    <w:p w:rsidR="00DC7C95" w:rsidRDefault="00DC7C95" w:rsidP="003F32EA">
      <w:pPr>
        <w:pStyle w:val="Akti"/>
        <w:keepNext w:val="0"/>
      </w:pPr>
    </w:p>
    <w:p w:rsidR="00DC7C95" w:rsidRDefault="00DC7C95" w:rsidP="003F32EA">
      <w:pPr>
        <w:pStyle w:val="Akti"/>
        <w:keepNext w:val="0"/>
      </w:pPr>
    </w:p>
    <w:p w:rsidR="00DC7C95" w:rsidRDefault="00DC7C95" w:rsidP="003F32EA">
      <w:pPr>
        <w:pStyle w:val="Akti"/>
        <w:keepNext w:val="0"/>
      </w:pPr>
    </w:p>
    <w:p w:rsidR="00DC7C95" w:rsidRDefault="00DC7C95" w:rsidP="003F32EA">
      <w:pPr>
        <w:pStyle w:val="Akti"/>
        <w:keepNext w:val="0"/>
      </w:pPr>
    </w:p>
    <w:p w:rsidR="00DC7C95" w:rsidRDefault="00DC7C95" w:rsidP="003F32EA">
      <w:pPr>
        <w:pStyle w:val="Akti"/>
        <w:keepNext w:val="0"/>
      </w:pPr>
    </w:p>
    <w:p w:rsidR="00DC7C95" w:rsidRDefault="00DC7C95" w:rsidP="003F32EA">
      <w:pPr>
        <w:pStyle w:val="Akti"/>
        <w:keepNext w:val="0"/>
      </w:pPr>
    </w:p>
    <w:p w:rsidR="00DC7C95" w:rsidRDefault="00DC7C95" w:rsidP="003F32EA">
      <w:pPr>
        <w:pStyle w:val="Akti"/>
        <w:keepNext w:val="0"/>
      </w:pPr>
    </w:p>
    <w:p w:rsidR="00DC7C95" w:rsidRDefault="00DC7C95" w:rsidP="003F32EA">
      <w:pPr>
        <w:pStyle w:val="Akti"/>
        <w:keepNext w:val="0"/>
      </w:pPr>
    </w:p>
    <w:p w:rsidR="00DC7C95" w:rsidRDefault="00DC7C95" w:rsidP="003F32EA">
      <w:pPr>
        <w:pStyle w:val="Akti"/>
        <w:keepNext w:val="0"/>
      </w:pPr>
    </w:p>
    <w:p w:rsidR="00DC7C95" w:rsidRDefault="00DC7C95" w:rsidP="003F32EA">
      <w:pPr>
        <w:pStyle w:val="Akti"/>
        <w:keepNext w:val="0"/>
        <w:sectPr w:rsidR="00DC7C95" w:rsidSect="00BF5272">
          <w:footerReference w:type="even" r:id="rId13"/>
          <w:footerReference w:type="default" r:id="rId14"/>
          <w:footnotePr>
            <w:numRestart w:val="eachPage"/>
          </w:footnotePr>
          <w:pgSz w:w="16840" w:h="11907" w:orient="landscape" w:code="9"/>
          <w:pgMar w:top="1418" w:right="1418" w:bottom="1418" w:left="1418" w:header="1304" w:footer="1134" w:gutter="0"/>
          <w:pgNumType w:start="2521"/>
          <w:cols w:space="720"/>
          <w:docGrid w:linePitch="360"/>
        </w:sectPr>
      </w:pPr>
    </w:p>
    <w:p w:rsidR="00530090" w:rsidRDefault="00082E02" w:rsidP="003F32EA">
      <w:pPr>
        <w:pStyle w:val="Akti"/>
        <w:keepNext w:val="0"/>
      </w:pPr>
      <w:r>
        <w:t>Vendim</w:t>
      </w:r>
    </w:p>
    <w:p w:rsidR="00082E02" w:rsidRDefault="00082E02" w:rsidP="003F32EA">
      <w:pPr>
        <w:pStyle w:val="NumriData"/>
        <w:keepNext w:val="0"/>
      </w:pPr>
      <w:r>
        <w:t>Nr.365, dat</w:t>
      </w:r>
      <w:r w:rsidR="009D64D6">
        <w:t>ë</w:t>
      </w:r>
      <w:r>
        <w:t xml:space="preserve"> 4.5.2011</w:t>
      </w:r>
    </w:p>
    <w:p w:rsidR="00082E02" w:rsidRDefault="00082E02" w:rsidP="003F32EA">
      <w:pPr>
        <w:pStyle w:val="Paragrafi"/>
      </w:pPr>
    </w:p>
    <w:p w:rsidR="00082E02" w:rsidRDefault="00082E02" w:rsidP="003F32EA">
      <w:pPr>
        <w:pStyle w:val="Titulli"/>
        <w:keepNext w:val="0"/>
      </w:pPr>
      <w:r>
        <w:t>P</w:t>
      </w:r>
      <w:r w:rsidR="009D64D6">
        <w:t>ë</w:t>
      </w:r>
      <w:r>
        <w:t>r miratimin e kontrat</w:t>
      </w:r>
      <w:r w:rsidR="009D64D6">
        <w:t>ë</w:t>
      </w:r>
      <w:r>
        <w:t>s s</w:t>
      </w:r>
      <w:r w:rsidR="009D64D6">
        <w:t>ë</w:t>
      </w:r>
      <w:r>
        <w:t xml:space="preserve"> konce</w:t>
      </w:r>
      <w:r w:rsidR="003B3EB0">
        <w:t>n</w:t>
      </w:r>
      <w:r>
        <w:t>sionit, t</w:t>
      </w:r>
      <w:r w:rsidR="009D64D6">
        <w:t>ë</w:t>
      </w:r>
      <w:r>
        <w:t xml:space="preserve"> form</w:t>
      </w:r>
      <w:r w:rsidR="009D64D6">
        <w:t>ë</w:t>
      </w:r>
      <w:r>
        <w:t>s “bot”, t</w:t>
      </w:r>
      <w:r w:rsidR="009D64D6">
        <w:t>ë</w:t>
      </w:r>
      <w:r>
        <w:t xml:space="preserve"> lidhur nd</w:t>
      </w:r>
      <w:r w:rsidR="009D64D6">
        <w:t>ë</w:t>
      </w:r>
      <w:r>
        <w:t>rmjet ministris</w:t>
      </w:r>
      <w:r w:rsidR="009D64D6">
        <w:t>ë</w:t>
      </w:r>
      <w:r>
        <w:t xml:space="preserve"> s</w:t>
      </w:r>
      <w:r w:rsidR="009D64D6">
        <w:t>ë</w:t>
      </w:r>
      <w:r>
        <w:t xml:space="preserve"> ekonomis</w:t>
      </w:r>
      <w:r w:rsidR="009D64D6">
        <w:t>ë</w:t>
      </w:r>
      <w:r>
        <w:t>, tregtis</w:t>
      </w:r>
      <w:r w:rsidR="009D64D6">
        <w:t>ë</w:t>
      </w:r>
      <w:r>
        <w:t xml:space="preserve"> dhe energjetik</w:t>
      </w:r>
      <w:r w:rsidR="009D64D6">
        <w:t>ë</w:t>
      </w:r>
      <w:r>
        <w:t>s dhe bashkimit t</w:t>
      </w:r>
      <w:r w:rsidR="009D64D6">
        <w:t>ë</w:t>
      </w:r>
      <w:r>
        <w:t xml:space="preserve"> shoq</w:t>
      </w:r>
      <w:r w:rsidR="009D64D6">
        <w:t>ë</w:t>
      </w:r>
      <w:r>
        <w:t>rive “Ayen Enerji a.s.” dhe “a.s.</w:t>
      </w:r>
      <w:r w:rsidR="002D632B">
        <w:t xml:space="preserve"> </w:t>
      </w:r>
      <w:r>
        <w:t>energy”, sh.p.k., p</w:t>
      </w:r>
      <w:r w:rsidR="009D64D6">
        <w:t>ë</w:t>
      </w:r>
      <w:r>
        <w:t>r nd</w:t>
      </w:r>
      <w:r w:rsidR="009D64D6">
        <w:t>ë</w:t>
      </w:r>
      <w:r>
        <w:t>rt</w:t>
      </w:r>
      <w:r w:rsidR="009D64D6">
        <w:t>i</w:t>
      </w:r>
      <w:r>
        <w:t>min e hidrocentraleve “gojan”, “gjegjan”, “peshqesh”, “ura e fanit” dhe “fangu”</w:t>
      </w:r>
    </w:p>
    <w:p w:rsidR="00B77A49" w:rsidRDefault="00B77A49" w:rsidP="003F32EA">
      <w:pPr>
        <w:pStyle w:val="Paragrafi"/>
      </w:pPr>
    </w:p>
    <w:p w:rsidR="00B77A49" w:rsidRDefault="00B77A49" w:rsidP="003F32EA">
      <w:pPr>
        <w:pStyle w:val="Paragrafi"/>
      </w:pPr>
      <w:r>
        <w:t>N</w:t>
      </w:r>
      <w:r w:rsidR="009D64D6">
        <w:t>ë</w:t>
      </w:r>
      <w:r>
        <w:t xml:space="preserve"> mb</w:t>
      </w:r>
      <w:r w:rsidR="009D64D6">
        <w:t>ë</w:t>
      </w:r>
      <w:r>
        <w:t>shtetje t</w:t>
      </w:r>
      <w:r w:rsidR="009D64D6">
        <w:t>ë</w:t>
      </w:r>
      <w:r>
        <w:t xml:space="preserve"> nenit 100 t</w:t>
      </w:r>
      <w:r w:rsidR="009D64D6">
        <w:t>ë</w:t>
      </w:r>
      <w:r>
        <w:t xml:space="preserve"> Kushtetut</w:t>
      </w:r>
      <w:r w:rsidR="009D64D6">
        <w:t>ë</w:t>
      </w:r>
      <w:r>
        <w:t>s dhe t</w:t>
      </w:r>
      <w:r w:rsidR="009D64D6">
        <w:t>ë</w:t>
      </w:r>
      <w:r w:rsidR="009B023F">
        <w:t xml:space="preserve"> neneve 21 pika 4, e 27</w:t>
      </w:r>
      <w:r>
        <w:t xml:space="preserve"> t</w:t>
      </w:r>
      <w:r w:rsidR="009D64D6">
        <w:t>ë</w:t>
      </w:r>
      <w:r>
        <w:t xml:space="preserve"> ligjit nr.9663, dat</w:t>
      </w:r>
      <w:r w:rsidR="009D64D6">
        <w:t>ë</w:t>
      </w:r>
      <w:r>
        <w:t xml:space="preserve"> 18.12.2006 “P</w:t>
      </w:r>
      <w:r w:rsidR="009D64D6">
        <w:t>ë</w:t>
      </w:r>
      <w:r>
        <w:t>r konce</w:t>
      </w:r>
      <w:r w:rsidR="00D63481">
        <w:t>n</w:t>
      </w:r>
      <w:r>
        <w:t>si</w:t>
      </w:r>
      <w:r w:rsidR="009D64D6">
        <w:t>o</w:t>
      </w:r>
      <w:r>
        <w:t>net”, t</w:t>
      </w:r>
      <w:r w:rsidR="009D64D6">
        <w:t>ë</w:t>
      </w:r>
      <w:r w:rsidR="00635B6A">
        <w:t xml:space="preserve"> ndryshuar, me pro</w:t>
      </w:r>
      <w:r>
        <w:t>pozimin e Ministrit t</w:t>
      </w:r>
      <w:r w:rsidR="009D64D6">
        <w:t>ë</w:t>
      </w:r>
      <w:r>
        <w:t xml:space="preserve"> Ekonomis</w:t>
      </w:r>
      <w:r w:rsidR="009D64D6">
        <w:t>ë</w:t>
      </w:r>
      <w:r>
        <w:t>, Tregtis</w:t>
      </w:r>
      <w:r w:rsidR="009D64D6">
        <w:t>ë</w:t>
      </w:r>
      <w:r>
        <w:t xml:space="preserve"> dhe </w:t>
      </w:r>
      <w:r w:rsidR="00CF5E05">
        <w:t>Energjetikës</w:t>
      </w:r>
      <w:r>
        <w:t>, K</w:t>
      </w:r>
      <w:r w:rsidR="009D64D6">
        <w:t>ë</w:t>
      </w:r>
      <w:r>
        <w:t>shilli i Ministrave</w:t>
      </w:r>
    </w:p>
    <w:p w:rsidR="00B77A49" w:rsidRDefault="00B77A49" w:rsidP="003F32EA">
      <w:pPr>
        <w:pStyle w:val="Paragrafi"/>
      </w:pPr>
    </w:p>
    <w:p w:rsidR="00B77A49" w:rsidRDefault="00B77A49" w:rsidP="003F32EA">
      <w:pPr>
        <w:pStyle w:val="VENDOSI"/>
        <w:keepNext w:val="0"/>
      </w:pPr>
      <w:r>
        <w:t>Vendosi:</w:t>
      </w:r>
    </w:p>
    <w:p w:rsidR="00B77A49" w:rsidRDefault="00B77A49" w:rsidP="003F32EA">
      <w:pPr>
        <w:pStyle w:val="Paragrafi"/>
      </w:pPr>
    </w:p>
    <w:p w:rsidR="00B77A49" w:rsidRDefault="00B77A49" w:rsidP="003F32EA">
      <w:pPr>
        <w:pStyle w:val="Paragrafi"/>
      </w:pPr>
      <w:r>
        <w:t>1.</w:t>
      </w:r>
      <w:r w:rsidR="00CF5E05">
        <w:t xml:space="preserve"> </w:t>
      </w:r>
      <w:r>
        <w:t>Miratimin e kontrat</w:t>
      </w:r>
      <w:r w:rsidR="009D64D6">
        <w:t>ë</w:t>
      </w:r>
      <w:r>
        <w:t>s s</w:t>
      </w:r>
      <w:r w:rsidR="009D64D6">
        <w:t>ë</w:t>
      </w:r>
      <w:r>
        <w:t xml:space="preserve"> konce</w:t>
      </w:r>
      <w:r w:rsidR="009B023F">
        <w:t>n</w:t>
      </w:r>
      <w:r>
        <w:t>sionit, t</w:t>
      </w:r>
      <w:r w:rsidR="009D64D6">
        <w:t>ë</w:t>
      </w:r>
      <w:r>
        <w:t xml:space="preserve"> form</w:t>
      </w:r>
      <w:r w:rsidR="009D64D6">
        <w:t>ë</w:t>
      </w:r>
      <w:r>
        <w:t>s “BOT” (</w:t>
      </w:r>
      <w:r w:rsidR="00CF5E05">
        <w:t>Ndërtim</w:t>
      </w:r>
      <w:r>
        <w:t>, operim dhe tran</w:t>
      </w:r>
      <w:r w:rsidR="00CF5E05">
        <w:t>s</w:t>
      </w:r>
      <w:r>
        <w:t xml:space="preserve">ferim), </w:t>
      </w:r>
      <w:r w:rsidR="009B023F">
        <w:t xml:space="preserve">të </w:t>
      </w:r>
      <w:r>
        <w:t>lidhur nd</w:t>
      </w:r>
      <w:r w:rsidR="009D64D6">
        <w:t>ë</w:t>
      </w:r>
      <w:r>
        <w:t>rmjet Ministris</w:t>
      </w:r>
      <w:r w:rsidR="009D64D6">
        <w:t>ë</w:t>
      </w:r>
      <w:r>
        <w:t xml:space="preserve"> s</w:t>
      </w:r>
      <w:r w:rsidR="009D64D6">
        <w:t>ë</w:t>
      </w:r>
      <w:r>
        <w:t xml:space="preserve"> Ekonomis</w:t>
      </w:r>
      <w:r w:rsidR="009D64D6">
        <w:t>ë</w:t>
      </w:r>
      <w:r>
        <w:t>, Tregtis</w:t>
      </w:r>
      <w:r w:rsidR="009D64D6">
        <w:t>ë</w:t>
      </w:r>
      <w:r>
        <w:t xml:space="preserve"> dhe Ene</w:t>
      </w:r>
      <w:r w:rsidR="006977D4">
        <w:t>r</w:t>
      </w:r>
      <w:r>
        <w:t>gjetik</w:t>
      </w:r>
      <w:r w:rsidR="009D64D6">
        <w:t>ë</w:t>
      </w:r>
      <w:r>
        <w:t>s, si autoritet kontraktues, dhe bashkimit t</w:t>
      </w:r>
      <w:r w:rsidR="009D64D6">
        <w:t>ë</w:t>
      </w:r>
      <w:r>
        <w:t xml:space="preserve"> shoq</w:t>
      </w:r>
      <w:r w:rsidR="009D64D6">
        <w:t>ë</w:t>
      </w:r>
      <w:r>
        <w:t>rive “</w:t>
      </w:r>
      <w:r w:rsidR="00351BC1">
        <w:t xml:space="preserve">Ayen Enerji </w:t>
      </w:r>
      <w:r>
        <w:t xml:space="preserve">A.S.” dhe “A.S. </w:t>
      </w:r>
      <w:r w:rsidR="00351BC1">
        <w:t>Energy</w:t>
      </w:r>
      <w:r>
        <w:t>”, sh.p.k., p</w:t>
      </w:r>
      <w:r w:rsidR="009D64D6">
        <w:t>ë</w:t>
      </w:r>
      <w:r>
        <w:t>r nd</w:t>
      </w:r>
      <w:r w:rsidR="009D64D6">
        <w:t>ë</w:t>
      </w:r>
      <w:r>
        <w:t>rtimin e hidrocentraleve “Gojan”, “Gjegjan”, “Peshqesh”, “Ura e Fanit” dhe “Fangu”, sipas tekstit dhe anekseve, q</w:t>
      </w:r>
      <w:r w:rsidR="009D64D6">
        <w:t>ë</w:t>
      </w:r>
      <w:r>
        <w:t xml:space="preserve"> i bashk</w:t>
      </w:r>
      <w:r w:rsidR="009D64D6">
        <w:t>ë</w:t>
      </w:r>
      <w:r>
        <w:t>lidhen k</w:t>
      </w:r>
      <w:r w:rsidR="009D64D6">
        <w:t>ë</w:t>
      </w:r>
      <w:r>
        <w:t>tij vendimi.</w:t>
      </w:r>
    </w:p>
    <w:p w:rsidR="006F0506" w:rsidRDefault="006F0506" w:rsidP="003F32EA">
      <w:pPr>
        <w:pStyle w:val="Paragrafi"/>
      </w:pPr>
      <w:r>
        <w:t>2.</w:t>
      </w:r>
      <w:r w:rsidR="00803E47">
        <w:t xml:space="preserve"> </w:t>
      </w:r>
      <w:r w:rsidR="00870F80">
        <w:t>Ngarkohet</w:t>
      </w:r>
      <w:r w:rsidR="006977D4">
        <w:t xml:space="preserve"> </w:t>
      </w:r>
      <w:r>
        <w:t>Ministria e Ekonomis</w:t>
      </w:r>
      <w:r w:rsidR="009D64D6">
        <w:t>ë</w:t>
      </w:r>
      <w:r>
        <w:t xml:space="preserve">, </w:t>
      </w:r>
      <w:r w:rsidR="006977D4">
        <w:t xml:space="preserve">Tregtisë </w:t>
      </w:r>
      <w:r>
        <w:t>dhe Energjetik</w:t>
      </w:r>
      <w:r w:rsidR="009D64D6">
        <w:t>ë</w:t>
      </w:r>
      <w:r>
        <w:t>s p</w:t>
      </w:r>
      <w:r w:rsidR="009D64D6">
        <w:t>ë</w:t>
      </w:r>
      <w:r>
        <w:t>r zbatimin e k</w:t>
      </w:r>
      <w:r w:rsidR="009D64D6">
        <w:t>ë</w:t>
      </w:r>
      <w:r>
        <w:t>tij vendi</w:t>
      </w:r>
      <w:r w:rsidR="006977D4">
        <w:t>m</w:t>
      </w:r>
      <w:r>
        <w:t>i.</w:t>
      </w:r>
    </w:p>
    <w:p w:rsidR="006F0506" w:rsidRDefault="006F0506" w:rsidP="003F32EA">
      <w:pPr>
        <w:pStyle w:val="Paragrafi"/>
      </w:pPr>
      <w:r>
        <w:t>Ky vendim hyn n</w:t>
      </w:r>
      <w:r w:rsidR="009D64D6">
        <w:t>ë</w:t>
      </w:r>
      <w:r>
        <w:t xml:space="preserve"> fuqi pas botimit n</w:t>
      </w:r>
      <w:r w:rsidR="009D64D6">
        <w:t>ë</w:t>
      </w:r>
      <w:r>
        <w:t xml:space="preserve"> Fletoren Zyrtare.</w:t>
      </w:r>
    </w:p>
    <w:p w:rsidR="006F0506" w:rsidRDefault="006F0506" w:rsidP="003F32EA">
      <w:pPr>
        <w:pStyle w:val="Paragrafi"/>
      </w:pPr>
    </w:p>
    <w:p w:rsidR="006F0506" w:rsidRDefault="006F0506" w:rsidP="003F32EA">
      <w:pPr>
        <w:pStyle w:val="Autoriteti"/>
        <w:keepNext w:val="0"/>
      </w:pPr>
      <w:r>
        <w:t>Kryeministri</w:t>
      </w:r>
    </w:p>
    <w:p w:rsidR="006F0506" w:rsidRDefault="006F0506" w:rsidP="003F32EA">
      <w:pPr>
        <w:pStyle w:val="AutoritetiEmer"/>
      </w:pPr>
      <w:r>
        <w:t>Sali Berisha</w:t>
      </w:r>
    </w:p>
    <w:p w:rsidR="00BA6881" w:rsidRDefault="00BA6881" w:rsidP="003F32EA">
      <w:pPr>
        <w:widowControl w:val="0"/>
        <w:rPr>
          <w:lang w:val="en-GB"/>
        </w:rPr>
      </w:pPr>
    </w:p>
    <w:p w:rsidR="003C1D06" w:rsidRDefault="003C1D06" w:rsidP="003F32EA">
      <w:pPr>
        <w:pStyle w:val="Paragrafi"/>
        <w:rPr>
          <w:rStyle w:val="PageNumber"/>
          <w:rFonts w:eastAsia="MS Mincho"/>
        </w:rPr>
      </w:pPr>
    </w:p>
    <w:p w:rsidR="003C1D06" w:rsidRDefault="003C1D06" w:rsidP="003F32EA">
      <w:pPr>
        <w:pStyle w:val="Paragrafi"/>
        <w:rPr>
          <w:rStyle w:val="PageNumber"/>
          <w:rFonts w:eastAsia="MS Mincho"/>
        </w:rPr>
      </w:pPr>
    </w:p>
    <w:p w:rsidR="003C1D06" w:rsidRDefault="003C1D06" w:rsidP="003F32EA">
      <w:pPr>
        <w:pStyle w:val="Paragrafi"/>
        <w:rPr>
          <w:rStyle w:val="PageNumber"/>
          <w:rFonts w:eastAsia="MS Mincho"/>
        </w:rPr>
      </w:pPr>
    </w:p>
    <w:p w:rsidR="003C1D06" w:rsidRDefault="003C1D06" w:rsidP="003F32EA">
      <w:pPr>
        <w:pStyle w:val="Paragrafi"/>
        <w:rPr>
          <w:rStyle w:val="PageNumber"/>
          <w:rFonts w:eastAsia="MS Mincho"/>
        </w:rPr>
      </w:pPr>
    </w:p>
    <w:p w:rsidR="003C1D06" w:rsidRDefault="003C1D06" w:rsidP="003F32EA">
      <w:pPr>
        <w:pStyle w:val="Paragrafi"/>
        <w:rPr>
          <w:rStyle w:val="PageNumber"/>
          <w:rFonts w:eastAsia="MS Mincho"/>
        </w:rPr>
      </w:pPr>
    </w:p>
    <w:p w:rsidR="003C1D06" w:rsidRDefault="003C1D06" w:rsidP="003F32EA">
      <w:pPr>
        <w:pStyle w:val="Paragrafi"/>
        <w:rPr>
          <w:rStyle w:val="PageNumber"/>
          <w:rFonts w:eastAsia="MS Mincho"/>
        </w:rPr>
      </w:pPr>
    </w:p>
    <w:p w:rsidR="003C1D06" w:rsidRDefault="003C1D06" w:rsidP="003F32EA">
      <w:pPr>
        <w:pStyle w:val="Paragrafi"/>
        <w:rPr>
          <w:rStyle w:val="PageNumber"/>
          <w:rFonts w:eastAsia="MS Mincho"/>
        </w:rPr>
      </w:pPr>
    </w:p>
    <w:p w:rsidR="003C1D06" w:rsidRDefault="003C1D06" w:rsidP="003F32EA">
      <w:pPr>
        <w:pStyle w:val="Paragrafi"/>
        <w:rPr>
          <w:rStyle w:val="PageNumber"/>
          <w:rFonts w:eastAsia="MS Mincho"/>
        </w:rPr>
      </w:pPr>
    </w:p>
    <w:p w:rsidR="003C1D06" w:rsidRDefault="003C1D06" w:rsidP="003F32EA">
      <w:pPr>
        <w:pStyle w:val="Paragrafi"/>
        <w:rPr>
          <w:rStyle w:val="PageNumber"/>
          <w:rFonts w:eastAsia="MS Mincho"/>
        </w:rPr>
      </w:pPr>
    </w:p>
    <w:p w:rsidR="003C1D06" w:rsidRDefault="003C1D06" w:rsidP="003F32EA">
      <w:pPr>
        <w:pStyle w:val="Paragrafi"/>
        <w:rPr>
          <w:rStyle w:val="PageNumber"/>
          <w:rFonts w:eastAsia="MS Mincho"/>
        </w:rPr>
      </w:pPr>
    </w:p>
    <w:p w:rsidR="003C1D06" w:rsidRDefault="003C1D06" w:rsidP="003F32EA">
      <w:pPr>
        <w:pStyle w:val="Paragrafi"/>
        <w:rPr>
          <w:rStyle w:val="PageNumber"/>
          <w:rFonts w:eastAsia="MS Mincho"/>
        </w:rPr>
      </w:pPr>
    </w:p>
    <w:p w:rsidR="003C1D06" w:rsidRDefault="003C1D06" w:rsidP="003F32EA">
      <w:pPr>
        <w:pStyle w:val="Paragrafi"/>
        <w:rPr>
          <w:rStyle w:val="PageNumber"/>
          <w:rFonts w:eastAsia="MS Mincho"/>
        </w:rPr>
      </w:pPr>
    </w:p>
    <w:p w:rsidR="003C1D06" w:rsidRDefault="003C1D06" w:rsidP="003F32EA">
      <w:pPr>
        <w:pStyle w:val="Paragrafi"/>
        <w:rPr>
          <w:rStyle w:val="PageNumber"/>
          <w:rFonts w:eastAsia="MS Mincho"/>
        </w:rPr>
      </w:pPr>
    </w:p>
    <w:p w:rsidR="003C1D06" w:rsidRDefault="003C1D06" w:rsidP="003F32EA">
      <w:pPr>
        <w:pStyle w:val="Paragrafi"/>
        <w:rPr>
          <w:rStyle w:val="PageNumber"/>
          <w:rFonts w:eastAsia="MS Mincho"/>
        </w:rPr>
      </w:pPr>
    </w:p>
    <w:p w:rsidR="003C1D06" w:rsidRDefault="003C1D06" w:rsidP="003F32EA">
      <w:pPr>
        <w:pStyle w:val="Paragrafi"/>
        <w:rPr>
          <w:rStyle w:val="PageNumber"/>
          <w:rFonts w:eastAsia="MS Mincho"/>
        </w:rPr>
      </w:pPr>
    </w:p>
    <w:p w:rsidR="003C1D06" w:rsidRDefault="003C1D06" w:rsidP="003F32EA">
      <w:pPr>
        <w:pStyle w:val="Paragrafi"/>
        <w:rPr>
          <w:rStyle w:val="PageNumber"/>
          <w:rFonts w:eastAsia="MS Mincho"/>
        </w:rPr>
      </w:pPr>
    </w:p>
    <w:p w:rsidR="003C1D06" w:rsidRDefault="003C1D06" w:rsidP="003F32EA">
      <w:pPr>
        <w:pStyle w:val="Paragrafi"/>
        <w:rPr>
          <w:rStyle w:val="PageNumber"/>
          <w:rFonts w:eastAsia="MS Mincho"/>
        </w:rPr>
      </w:pPr>
    </w:p>
    <w:p w:rsidR="003C1D06" w:rsidRDefault="003C1D06" w:rsidP="003F32EA">
      <w:pPr>
        <w:pStyle w:val="Paragrafi"/>
        <w:rPr>
          <w:rStyle w:val="PageNumber"/>
          <w:rFonts w:eastAsia="MS Mincho"/>
        </w:rPr>
      </w:pPr>
    </w:p>
    <w:p w:rsidR="003C1D06" w:rsidRDefault="003C1D06" w:rsidP="003F32EA">
      <w:pPr>
        <w:pStyle w:val="Paragrafi"/>
        <w:rPr>
          <w:rStyle w:val="PageNumber"/>
          <w:rFonts w:eastAsia="MS Mincho"/>
        </w:rPr>
      </w:pPr>
    </w:p>
    <w:p w:rsidR="003C1D06" w:rsidRDefault="003C1D06" w:rsidP="003F32EA">
      <w:pPr>
        <w:pStyle w:val="Paragrafi"/>
        <w:rPr>
          <w:rStyle w:val="PageNumber"/>
          <w:rFonts w:eastAsia="MS Mincho"/>
        </w:rPr>
      </w:pPr>
    </w:p>
    <w:p w:rsidR="003C1D06" w:rsidRDefault="003C1D06" w:rsidP="003F32EA">
      <w:pPr>
        <w:pStyle w:val="Paragrafi"/>
        <w:rPr>
          <w:rStyle w:val="PageNumber"/>
          <w:rFonts w:eastAsia="MS Mincho"/>
        </w:rPr>
      </w:pPr>
    </w:p>
    <w:p w:rsidR="003C1D06" w:rsidRDefault="003C1D06" w:rsidP="003F32EA">
      <w:pPr>
        <w:pStyle w:val="Paragrafi"/>
        <w:rPr>
          <w:rStyle w:val="PageNumber"/>
          <w:rFonts w:eastAsia="MS Mincho"/>
        </w:rPr>
      </w:pPr>
    </w:p>
    <w:p w:rsidR="00985A96" w:rsidRDefault="00985A96" w:rsidP="003F32EA">
      <w:pPr>
        <w:pStyle w:val="Paragrafi"/>
        <w:rPr>
          <w:rStyle w:val="PageNumber"/>
          <w:rFonts w:eastAsia="MS Mincho"/>
        </w:rPr>
      </w:pPr>
    </w:p>
    <w:p w:rsidR="00985A96" w:rsidRDefault="00985A96" w:rsidP="003F32EA">
      <w:pPr>
        <w:pStyle w:val="Paragrafi"/>
        <w:rPr>
          <w:rStyle w:val="PageNumber"/>
          <w:rFonts w:eastAsia="MS Mincho"/>
        </w:rPr>
      </w:pPr>
    </w:p>
    <w:p w:rsidR="00985A96" w:rsidRDefault="00985A96" w:rsidP="003F32EA">
      <w:pPr>
        <w:pStyle w:val="Paragrafi"/>
        <w:rPr>
          <w:rStyle w:val="PageNumber"/>
          <w:rFonts w:eastAsia="MS Mincho"/>
        </w:rPr>
      </w:pPr>
    </w:p>
    <w:p w:rsidR="003C1D06" w:rsidRDefault="003C1D06" w:rsidP="003F32EA">
      <w:pPr>
        <w:pStyle w:val="Paragrafi"/>
        <w:rPr>
          <w:rStyle w:val="PageNumber"/>
          <w:rFonts w:eastAsia="MS Mincho"/>
        </w:rPr>
      </w:pPr>
    </w:p>
    <w:p w:rsidR="006E6A77" w:rsidRPr="00F80D50" w:rsidRDefault="006E6A77" w:rsidP="003F32EA">
      <w:pPr>
        <w:pStyle w:val="Paragrafi"/>
        <w:rPr>
          <w:rStyle w:val="PageNumber"/>
          <w:rFonts w:eastAsia="MS Mincho"/>
        </w:rPr>
      </w:pPr>
      <w:r w:rsidRPr="00F80D50">
        <w:rPr>
          <w:rStyle w:val="PageNumber"/>
          <w:rFonts w:eastAsia="MS Mincho"/>
        </w:rPr>
        <w:t>REPUBLIKA E SHQIPËRISË</w:t>
      </w:r>
    </w:p>
    <w:p w:rsidR="006E6A77" w:rsidRPr="00F80D50" w:rsidRDefault="006E6A77" w:rsidP="003F32EA">
      <w:pPr>
        <w:pStyle w:val="Paragrafi"/>
        <w:rPr>
          <w:rStyle w:val="PageNumber"/>
          <w:rFonts w:eastAsia="MS Mincho"/>
        </w:rPr>
      </w:pPr>
      <w:r w:rsidRPr="00F80D50">
        <w:rPr>
          <w:rStyle w:val="PageNumber"/>
          <w:rFonts w:eastAsia="MS Mincho"/>
        </w:rPr>
        <w:t>ZYRA E NOTERISË TIRANË</w:t>
      </w:r>
    </w:p>
    <w:p w:rsidR="006E6A77" w:rsidRPr="00F80D50" w:rsidRDefault="006E6A77" w:rsidP="003F32EA">
      <w:pPr>
        <w:pStyle w:val="Paragrafi"/>
        <w:rPr>
          <w:rStyle w:val="PageNumber"/>
          <w:rFonts w:eastAsia="MS Mincho"/>
        </w:rPr>
      </w:pPr>
      <w:r w:rsidRPr="00F80D50">
        <w:rPr>
          <w:rStyle w:val="PageNumber"/>
          <w:rFonts w:eastAsia="MS Mincho"/>
        </w:rPr>
        <w:t xml:space="preserve">NR. </w:t>
      </w:r>
      <w:r w:rsidR="00351BC1">
        <w:rPr>
          <w:rStyle w:val="PageNumber"/>
          <w:rFonts w:eastAsia="MS Mincho"/>
        </w:rPr>
        <w:t xml:space="preserve">5446 </w:t>
      </w:r>
      <w:r w:rsidRPr="00F80D50">
        <w:rPr>
          <w:rStyle w:val="PageNumber"/>
          <w:rFonts w:eastAsia="MS Mincho"/>
        </w:rPr>
        <w:t xml:space="preserve"> Rep.</w:t>
      </w:r>
    </w:p>
    <w:p w:rsidR="006E6A77" w:rsidRPr="00F80D50" w:rsidRDefault="00351BC1" w:rsidP="003F32EA">
      <w:pPr>
        <w:pStyle w:val="Paragrafi"/>
        <w:rPr>
          <w:rStyle w:val="PageNumber"/>
          <w:rFonts w:eastAsia="MS Mincho"/>
        </w:rPr>
      </w:pPr>
      <w:r>
        <w:rPr>
          <w:rStyle w:val="PageNumber"/>
          <w:rFonts w:eastAsia="MS Mincho"/>
        </w:rPr>
        <w:t xml:space="preserve">NR. 1944 </w:t>
      </w:r>
      <w:r w:rsidR="006E6A77" w:rsidRPr="00F80D50">
        <w:rPr>
          <w:rStyle w:val="PageNumber"/>
          <w:rFonts w:eastAsia="MS Mincho"/>
        </w:rPr>
        <w:t xml:space="preserve"> Kol.</w:t>
      </w:r>
    </w:p>
    <w:p w:rsidR="006E6A77" w:rsidRPr="00F80D50" w:rsidRDefault="006E6A77" w:rsidP="003F32EA">
      <w:pPr>
        <w:pStyle w:val="Paragrafi"/>
        <w:rPr>
          <w:rStyle w:val="PageNumber"/>
          <w:rFonts w:eastAsia="MS Mincho"/>
        </w:rPr>
      </w:pPr>
    </w:p>
    <w:p w:rsidR="006E6A77" w:rsidRPr="00F80D50" w:rsidRDefault="006E6A77" w:rsidP="003F32EA">
      <w:pPr>
        <w:pStyle w:val="Paragrafi"/>
        <w:rPr>
          <w:rStyle w:val="PageNumber"/>
          <w:rFonts w:eastAsia="MS Mincho"/>
        </w:rPr>
      </w:pPr>
    </w:p>
    <w:p w:rsidR="006E6A77" w:rsidRPr="00A876E9" w:rsidRDefault="006E6A77" w:rsidP="003F32EA">
      <w:pPr>
        <w:pStyle w:val="TitulliTitull"/>
        <w:keepNext w:val="0"/>
        <w:rPr>
          <w:rStyle w:val="PageNumber"/>
          <w:rFonts w:eastAsia="MS Mincho"/>
          <w:b/>
        </w:rPr>
      </w:pPr>
      <w:r w:rsidRPr="00A876E9">
        <w:rPr>
          <w:rStyle w:val="PageNumber"/>
          <w:rFonts w:eastAsia="MS Mincho"/>
          <w:b/>
        </w:rPr>
        <w:t>KONTRATË KONCE</w:t>
      </w:r>
      <w:r w:rsidR="00FA11E4">
        <w:rPr>
          <w:rStyle w:val="PageNumber"/>
          <w:rFonts w:eastAsia="MS Mincho"/>
          <w:b/>
        </w:rPr>
        <w:t>n</w:t>
      </w:r>
      <w:r w:rsidRPr="00A876E9">
        <w:rPr>
          <w:rStyle w:val="PageNumber"/>
          <w:rFonts w:eastAsia="MS Mincho"/>
          <w:b/>
        </w:rPr>
        <w:t>SIONI</w:t>
      </w:r>
    </w:p>
    <w:p w:rsidR="006E6A77" w:rsidRPr="00F80D50" w:rsidRDefault="006E6A77" w:rsidP="003F32EA">
      <w:pPr>
        <w:pStyle w:val="TitulliTitull"/>
        <w:keepNext w:val="0"/>
        <w:rPr>
          <w:rStyle w:val="PageNumber"/>
          <w:rFonts w:eastAsia="MS Mincho"/>
        </w:rPr>
      </w:pPr>
      <w:smartTag w:uri="urn:schemas-microsoft-com:office:smarttags" w:element="place">
        <w:r w:rsidRPr="00F80D50">
          <w:rPr>
            <w:rStyle w:val="PageNumber"/>
            <w:rFonts w:eastAsia="MS Mincho"/>
          </w:rPr>
          <w:t>E FORMËS</w:t>
        </w:r>
      </w:smartTag>
      <w:r w:rsidRPr="00F80D50">
        <w:rPr>
          <w:rStyle w:val="PageNumber"/>
          <w:rFonts w:eastAsia="MS Mincho"/>
        </w:rPr>
        <w:t xml:space="preserve"> “BOT” (NDËRTIM – OPERIM - TRANSFERIM) </w:t>
      </w:r>
    </w:p>
    <w:p w:rsidR="006E6A77" w:rsidRPr="00F80D50" w:rsidRDefault="006E6A77" w:rsidP="003F32EA">
      <w:pPr>
        <w:pStyle w:val="TitulliTitull"/>
        <w:keepNext w:val="0"/>
        <w:rPr>
          <w:rStyle w:val="PageNumber"/>
          <w:rFonts w:eastAsia="MS Mincho"/>
        </w:rPr>
      </w:pPr>
      <w:r w:rsidRPr="00F80D50">
        <w:rPr>
          <w:rStyle w:val="PageNumber"/>
          <w:rFonts w:eastAsia="MS Mincho"/>
        </w:rPr>
        <w:t>PËR NDËRTIMIN E HIDROCENTR</w:t>
      </w:r>
      <w:r w:rsidR="00E832E3">
        <w:rPr>
          <w:rStyle w:val="PageNumber"/>
          <w:rFonts w:eastAsia="MS Mincho"/>
        </w:rPr>
        <w:t>ALEVE “GOJAN, GJEGJAN, PESHQESH</w:t>
      </w:r>
      <w:r w:rsidRPr="00F80D50">
        <w:rPr>
          <w:rStyle w:val="PageNumber"/>
          <w:rFonts w:eastAsia="MS Mincho"/>
        </w:rPr>
        <w:t>,</w:t>
      </w:r>
      <w:r w:rsidR="000C3B8E">
        <w:rPr>
          <w:rStyle w:val="PageNumber"/>
          <w:rFonts w:eastAsia="MS Mincho"/>
        </w:rPr>
        <w:t xml:space="preserve"> </w:t>
      </w:r>
      <w:r w:rsidRPr="00F80D50">
        <w:rPr>
          <w:rStyle w:val="PageNumber"/>
          <w:rFonts w:eastAsia="MS Mincho"/>
        </w:rPr>
        <w:t xml:space="preserve">URA </w:t>
      </w:r>
      <w:smartTag w:uri="urn:schemas-microsoft-com:office:smarttags" w:element="place">
        <w:r w:rsidRPr="00F80D50">
          <w:rPr>
            <w:rStyle w:val="PageNumber"/>
            <w:rFonts w:eastAsia="MS Mincho"/>
          </w:rPr>
          <w:t>E FANIT</w:t>
        </w:r>
      </w:smartTag>
      <w:r w:rsidRPr="00F80D50">
        <w:rPr>
          <w:rStyle w:val="PageNumber"/>
          <w:rFonts w:eastAsia="MS Mincho"/>
        </w:rPr>
        <w:t xml:space="preserve">, FANGU” </w:t>
      </w:r>
    </w:p>
    <w:p w:rsidR="006E6A77" w:rsidRPr="00F80D50" w:rsidRDefault="006E6A77" w:rsidP="003F32EA">
      <w:pPr>
        <w:pStyle w:val="Paragrafi"/>
        <w:ind w:firstLine="0"/>
        <w:rPr>
          <w:rStyle w:val="PageNumber"/>
          <w:rFonts w:eastAsia="MS Mincho"/>
        </w:rPr>
      </w:pPr>
    </w:p>
    <w:p w:rsidR="006E6A77" w:rsidRPr="00F80D50" w:rsidRDefault="00271FDE" w:rsidP="003F32EA">
      <w:pPr>
        <w:pStyle w:val="Paragrafi"/>
        <w:rPr>
          <w:rStyle w:val="PageNumber"/>
          <w:rFonts w:eastAsia="MS Mincho"/>
        </w:rPr>
      </w:pPr>
      <w:r>
        <w:rPr>
          <w:rStyle w:val="PageNumber"/>
          <w:rFonts w:eastAsia="MS Mincho"/>
        </w:rPr>
        <w:t>Në Tiranë, më datë 2, muaji maj</w:t>
      </w:r>
      <w:r w:rsidR="006E6A77" w:rsidRPr="00F80D50">
        <w:rPr>
          <w:rStyle w:val="PageNumber"/>
          <w:rFonts w:eastAsia="MS Mincho"/>
        </w:rPr>
        <w:t>, viti 2011 (dy mijë e njëmbëdhjetë), pa</w:t>
      </w:r>
      <w:r w:rsidR="003F32EA">
        <w:rPr>
          <w:rStyle w:val="PageNumber"/>
          <w:rFonts w:eastAsia="MS Mincho"/>
        </w:rPr>
        <w:t xml:space="preserve">ra meje noter </w:t>
      </w:r>
      <w:r>
        <w:rPr>
          <w:rStyle w:val="PageNumber"/>
          <w:rFonts w:eastAsia="MS Mincho"/>
        </w:rPr>
        <w:t>Julian Zhelegu</w:t>
      </w:r>
      <w:r w:rsidR="006E6A77" w:rsidRPr="00F80D50">
        <w:rPr>
          <w:rStyle w:val="PageNumber"/>
          <w:rFonts w:eastAsia="MS Mincho"/>
        </w:rPr>
        <w:t>, anëtar i Dhomës së Noterisë Tiranë, m</w:t>
      </w:r>
      <w:r w:rsidR="003F32EA">
        <w:rPr>
          <w:rStyle w:val="PageNumber"/>
          <w:rFonts w:eastAsia="MS Mincho"/>
        </w:rPr>
        <w:t xml:space="preserve">e adresë </w:t>
      </w:r>
      <w:r w:rsidR="00E10BB1">
        <w:rPr>
          <w:rStyle w:val="PageNumber"/>
          <w:rFonts w:eastAsia="MS Mincho"/>
        </w:rPr>
        <w:t>Rr. “Vaso Pasha”</w:t>
      </w:r>
      <w:r w:rsidR="006E6A77" w:rsidRPr="00F80D50">
        <w:rPr>
          <w:rStyle w:val="PageNumber"/>
          <w:rFonts w:eastAsia="MS Mincho"/>
        </w:rPr>
        <w:t>, u paraqitën palët kontraktuese si më poshtë:</w:t>
      </w:r>
    </w:p>
    <w:p w:rsidR="006E6A77" w:rsidRPr="00F80D50" w:rsidRDefault="006E6A77" w:rsidP="002129D4">
      <w:pPr>
        <w:pStyle w:val="Paragrafi"/>
        <w:rPr>
          <w:rStyle w:val="PageNumber"/>
          <w:rFonts w:eastAsia="MS Mincho"/>
        </w:rPr>
      </w:pPr>
      <w:r w:rsidRPr="00F80D50">
        <w:rPr>
          <w:rStyle w:val="PageNumber"/>
          <w:rFonts w:eastAsia="MS Mincho"/>
        </w:rPr>
        <w:t>Ministria e Ekonomisë, Tregtisë dhe Energjetikës, që më poshtë do të quhet “autoritet kontraktues”, përcaktuar si i tillë me vendimin e Këshillit të Ministrave nr.147, datë 11.2.2009 “Për përcaktimin e autoritetit kontraktues për dhënien me konce</w:t>
      </w:r>
      <w:r w:rsidR="00C04D10">
        <w:rPr>
          <w:rStyle w:val="PageNumber"/>
          <w:rFonts w:eastAsia="MS Mincho"/>
        </w:rPr>
        <w:t>n</w:t>
      </w:r>
      <w:r w:rsidRPr="00F80D50">
        <w:rPr>
          <w:rStyle w:val="PageNumber"/>
          <w:rFonts w:eastAsia="MS Mincho"/>
        </w:rPr>
        <w:t>sion të kaskadës së hidrocentraleve në lumin Fan i Vogël, dhe miratimin e bonusit në procedurën përzgjedhëse konkurruese që i jepet shoqërisë”, vendimin e Këshillit të Ministrave nr.264, datë 12.3.2009 “Për përcaktimin e autoritetit kontraktues për dhënien me konce</w:t>
      </w:r>
      <w:r w:rsidR="00C04D10">
        <w:rPr>
          <w:rStyle w:val="PageNumber"/>
          <w:rFonts w:eastAsia="MS Mincho"/>
        </w:rPr>
        <w:t>n</w:t>
      </w:r>
      <w:r w:rsidRPr="00F80D50">
        <w:rPr>
          <w:rStyle w:val="PageNumber"/>
          <w:rFonts w:eastAsia="MS Mincho"/>
        </w:rPr>
        <w:t xml:space="preserve">sion të hidrocentralit Fushë-Arrëz, dhe miratimin e bonusit në procedurën përzgjedhëse konkurruese që i jepet shoqërisë”, përfaqësuar nga </w:t>
      </w:r>
      <w:r w:rsidR="00204BF2">
        <w:rPr>
          <w:rStyle w:val="PageNumber"/>
          <w:rFonts w:eastAsia="MS Mincho"/>
        </w:rPr>
        <w:t>titul</w:t>
      </w:r>
      <w:r w:rsidR="005C7E0F">
        <w:rPr>
          <w:rStyle w:val="PageNumber"/>
          <w:rFonts w:eastAsia="MS Mincho"/>
        </w:rPr>
        <w:t>l</w:t>
      </w:r>
      <w:r w:rsidR="00204BF2">
        <w:rPr>
          <w:rStyle w:val="PageNumber"/>
          <w:rFonts w:eastAsia="MS Mincho"/>
        </w:rPr>
        <w:t>ari z.Nasip Naço</w:t>
      </w:r>
      <w:r w:rsidRPr="00F80D50">
        <w:rPr>
          <w:rStyle w:val="PageNumber"/>
          <w:rFonts w:eastAsia="MS Mincho"/>
        </w:rPr>
        <w:t xml:space="preserve"> i datëlindjes </w:t>
      </w:r>
      <w:r w:rsidR="00204BF2">
        <w:rPr>
          <w:rStyle w:val="PageNumber"/>
          <w:rFonts w:eastAsia="MS Mincho"/>
        </w:rPr>
        <w:t>5.4.1961</w:t>
      </w:r>
      <w:r w:rsidRPr="00F80D50">
        <w:rPr>
          <w:rStyle w:val="PageNumber"/>
          <w:rFonts w:eastAsia="MS Mincho"/>
        </w:rPr>
        <w:t xml:space="preserve">, madhor dhe me zotësi juridike për të vepruar, për identitetin e të cilit u sigurova nga pasaporta nr. </w:t>
      </w:r>
      <w:r w:rsidR="000255C0">
        <w:rPr>
          <w:rStyle w:val="PageNumber"/>
          <w:rFonts w:eastAsia="MS Mincho"/>
        </w:rPr>
        <w:t>02586</w:t>
      </w:r>
      <w:r w:rsidR="00204BF2">
        <w:rPr>
          <w:rStyle w:val="PageNumber"/>
          <w:rFonts w:eastAsia="MS Mincho"/>
        </w:rPr>
        <w:t>3636</w:t>
      </w:r>
      <w:r w:rsidRPr="00F80D50">
        <w:rPr>
          <w:rStyle w:val="PageNumber"/>
          <w:rFonts w:eastAsia="MS Mincho"/>
        </w:rPr>
        <w:t xml:space="preserve">. </w:t>
      </w:r>
    </w:p>
    <w:p w:rsidR="006E6A77" w:rsidRPr="00F80D50" w:rsidRDefault="00204BF2" w:rsidP="003F32EA">
      <w:pPr>
        <w:pStyle w:val="Paragrafi"/>
        <w:rPr>
          <w:rStyle w:val="PageNumber"/>
          <w:rFonts w:eastAsia="MS Mincho"/>
        </w:rPr>
      </w:pPr>
      <w:r w:rsidRPr="00F80D50">
        <w:rPr>
          <w:rStyle w:val="PageNumber"/>
          <w:rFonts w:eastAsia="MS Mincho"/>
        </w:rPr>
        <w:t>dhe</w:t>
      </w:r>
      <w:r w:rsidR="006E6A77" w:rsidRPr="00F80D50">
        <w:rPr>
          <w:rStyle w:val="PageNumber"/>
          <w:rFonts w:eastAsia="MS Mincho"/>
        </w:rPr>
        <w:t>,</w:t>
      </w:r>
    </w:p>
    <w:p w:rsidR="006E6A77" w:rsidRPr="00F80D50" w:rsidRDefault="006E6A77" w:rsidP="003F32EA">
      <w:pPr>
        <w:pStyle w:val="Paragrafi"/>
        <w:rPr>
          <w:rStyle w:val="PageNumber"/>
          <w:rFonts w:eastAsia="MS Mincho"/>
        </w:rPr>
      </w:pPr>
      <w:r w:rsidRPr="00F80D50">
        <w:rPr>
          <w:rStyle w:val="PageNumber"/>
          <w:rFonts w:eastAsia="MS Mincho"/>
        </w:rPr>
        <w:t>Bashkimi i përkohshëm i shoqërive “Ayen Enerji Anonim Sirketi” dhe “A</w:t>
      </w:r>
      <w:r w:rsidR="00204BF2">
        <w:rPr>
          <w:rStyle w:val="PageNumber"/>
          <w:rFonts w:eastAsia="MS Mincho"/>
        </w:rPr>
        <w:t>.</w:t>
      </w:r>
      <w:r w:rsidRPr="00F80D50">
        <w:rPr>
          <w:rStyle w:val="PageNumber"/>
          <w:rFonts w:eastAsia="MS Mincho"/>
        </w:rPr>
        <w:t>S</w:t>
      </w:r>
      <w:r w:rsidR="00204BF2">
        <w:rPr>
          <w:rStyle w:val="PageNumber"/>
          <w:rFonts w:eastAsia="MS Mincho"/>
        </w:rPr>
        <w:t>.</w:t>
      </w:r>
      <w:r w:rsidRPr="00F80D50">
        <w:rPr>
          <w:rStyle w:val="PageNumber"/>
          <w:rFonts w:eastAsia="MS Mincho"/>
        </w:rPr>
        <w:t xml:space="preserve"> Energy” sh.p.k.,</w:t>
      </w:r>
      <w:r w:rsidR="00501D02">
        <w:rPr>
          <w:rStyle w:val="PageNumber"/>
          <w:rFonts w:eastAsia="MS Mincho"/>
        </w:rPr>
        <w:t xml:space="preserve"> që në vijim do të quhet “</w:t>
      </w:r>
      <w:r w:rsidR="00DF3E6E">
        <w:rPr>
          <w:rStyle w:val="PageNumber"/>
          <w:rFonts w:eastAsia="MS Mincho"/>
        </w:rPr>
        <w:t>Koncensionari</w:t>
      </w:r>
      <w:r w:rsidRPr="00F80D50">
        <w:rPr>
          <w:rStyle w:val="PageNumber"/>
          <w:rFonts w:eastAsia="MS Mincho"/>
        </w:rPr>
        <w:t>”, i formuar</w:t>
      </w:r>
      <w:r w:rsidR="001D0027">
        <w:rPr>
          <w:rStyle w:val="PageNumber"/>
          <w:rFonts w:eastAsia="MS Mincho"/>
        </w:rPr>
        <w:t xml:space="preserve"> sipas marrëveshjes nr.7360 Kol.,</w:t>
      </w:r>
      <w:r w:rsidRPr="00F80D50">
        <w:rPr>
          <w:rStyle w:val="PageNumber"/>
          <w:rFonts w:eastAsia="MS Mincho"/>
        </w:rPr>
        <w:t xml:space="preserve"> nr.5768 Rep., datë 19.8.2010 me këto të dhëna:</w:t>
      </w:r>
    </w:p>
    <w:p w:rsidR="006E6A77" w:rsidRPr="00F80D50" w:rsidRDefault="006E6A77" w:rsidP="003F32EA">
      <w:pPr>
        <w:pStyle w:val="Paragrafi"/>
        <w:rPr>
          <w:rStyle w:val="PageNumber"/>
          <w:rFonts w:eastAsia="MS Mincho"/>
        </w:rPr>
      </w:pPr>
      <w:r w:rsidRPr="00F80D50">
        <w:rPr>
          <w:rStyle w:val="PageNumber"/>
          <w:rFonts w:eastAsia="MS Mincho"/>
        </w:rPr>
        <w:t xml:space="preserve">Shoqëria “Ayen Enerji Anonim Sirketi”, e cila ushtron aktivitetin e saj sipas ligjeve të Republikës së Turqisë, e regjistruar në Regjistrin Tregtar me vendim gjykate të Gjykatës së Ankarasë nr.79297 datë 16.10.1990, me NIPT nr.1190045930, </w:t>
      </w:r>
    </w:p>
    <w:p w:rsidR="006E6A77" w:rsidRPr="00F80D50" w:rsidRDefault="006E6A77" w:rsidP="003F32EA">
      <w:pPr>
        <w:pStyle w:val="Paragrafi"/>
        <w:rPr>
          <w:rStyle w:val="PageNumber"/>
          <w:rFonts w:eastAsia="MS Mincho"/>
        </w:rPr>
      </w:pPr>
      <w:r w:rsidRPr="00F80D50">
        <w:rPr>
          <w:rStyle w:val="PageNumber"/>
          <w:rFonts w:eastAsia="MS Mincho"/>
        </w:rPr>
        <w:t>Shoqëria “A</w:t>
      </w:r>
      <w:r w:rsidR="006F487A">
        <w:rPr>
          <w:rStyle w:val="PageNumber"/>
          <w:rFonts w:eastAsia="MS Mincho"/>
        </w:rPr>
        <w:t>.</w:t>
      </w:r>
      <w:r w:rsidRPr="00F80D50">
        <w:rPr>
          <w:rStyle w:val="PageNumber"/>
          <w:rFonts w:eastAsia="MS Mincho"/>
        </w:rPr>
        <w:t>S</w:t>
      </w:r>
      <w:r w:rsidR="006F487A">
        <w:rPr>
          <w:rStyle w:val="PageNumber"/>
          <w:rFonts w:eastAsia="MS Mincho"/>
        </w:rPr>
        <w:t>.</w:t>
      </w:r>
      <w:r w:rsidRPr="00F80D50">
        <w:rPr>
          <w:rStyle w:val="PageNumber"/>
          <w:rFonts w:eastAsia="MS Mincho"/>
        </w:rPr>
        <w:t xml:space="preserve"> Energy” sh.p.k., e cila figuron e regjistruar si person juridik në QKR me NIPT K81615504 O dhe datë 15.4.2008 regjistrimi</w:t>
      </w:r>
      <w:r w:rsidR="006F487A">
        <w:rPr>
          <w:rStyle w:val="PageNumber"/>
          <w:rFonts w:eastAsia="MS Mincho"/>
        </w:rPr>
        <w:t>,</w:t>
      </w:r>
      <w:r w:rsidRPr="00F80D50">
        <w:rPr>
          <w:rStyle w:val="PageNumber"/>
          <w:rFonts w:eastAsia="MS Mincho"/>
        </w:rPr>
        <w:t xml:space="preserve"> përfaqësuar nga Z.__________________, i datëlindjes _____________, madhor dhe me zotësi juridike për të vepruar, për identitetin e të cilit u sigurova nga pasaporta ___________________ .</w:t>
      </w:r>
    </w:p>
    <w:p w:rsidR="006E6A77" w:rsidRPr="00FB38A8" w:rsidRDefault="006E6A77" w:rsidP="003F32EA">
      <w:pPr>
        <w:pStyle w:val="Paragrafi"/>
        <w:rPr>
          <w:rStyle w:val="PageNumber"/>
          <w:rFonts w:eastAsia="MS Mincho"/>
          <w:sz w:val="12"/>
        </w:rPr>
      </w:pPr>
    </w:p>
    <w:p w:rsidR="006E6A77" w:rsidRPr="00F80D50" w:rsidRDefault="006E6A77" w:rsidP="003F32EA">
      <w:pPr>
        <w:pStyle w:val="Paragrafi"/>
        <w:rPr>
          <w:rStyle w:val="PageNumber"/>
          <w:rFonts w:eastAsia="MS Mincho"/>
        </w:rPr>
      </w:pPr>
      <w:r w:rsidRPr="00F80D50">
        <w:rPr>
          <w:rStyle w:val="PageNumber"/>
          <w:rFonts w:eastAsia="MS Mincho"/>
        </w:rPr>
        <w:t>Hyrje</w:t>
      </w:r>
    </w:p>
    <w:p w:rsidR="006E6A77" w:rsidRPr="00F80D50" w:rsidRDefault="006E6A77" w:rsidP="003F32EA">
      <w:pPr>
        <w:pStyle w:val="Paragrafi"/>
        <w:rPr>
          <w:rStyle w:val="PageNumber"/>
          <w:rFonts w:eastAsia="MS Mincho"/>
        </w:rPr>
      </w:pPr>
      <w:r w:rsidRPr="00F80D50">
        <w:rPr>
          <w:rStyle w:val="PageNumber"/>
          <w:rFonts w:eastAsia="MS Mincho"/>
        </w:rPr>
        <w:t>Duke pasur parasysh se:</w:t>
      </w:r>
    </w:p>
    <w:p w:rsidR="006E6A77" w:rsidRPr="00F80D50" w:rsidRDefault="006E6A77" w:rsidP="003F32EA">
      <w:pPr>
        <w:pStyle w:val="Paragrafi"/>
        <w:rPr>
          <w:rStyle w:val="PageNumber"/>
          <w:rFonts w:eastAsia="MS Mincho"/>
        </w:rPr>
      </w:pPr>
      <w:r w:rsidRPr="00F80D50">
        <w:rPr>
          <w:rStyle w:val="PageNumber"/>
          <w:rFonts w:eastAsia="MS Mincho"/>
        </w:rPr>
        <w:t xml:space="preserve">Qeveria e Shqipërisë: </w:t>
      </w:r>
    </w:p>
    <w:p w:rsidR="006E6A77" w:rsidRPr="00F80D50" w:rsidRDefault="003F32EA" w:rsidP="003F32EA">
      <w:pPr>
        <w:pStyle w:val="Paragrafi"/>
        <w:rPr>
          <w:rStyle w:val="PageNumber"/>
          <w:rFonts w:eastAsia="MS Mincho"/>
        </w:rPr>
      </w:pPr>
      <w:r>
        <w:rPr>
          <w:rStyle w:val="PageNumber"/>
          <w:rFonts w:eastAsia="MS Mincho"/>
        </w:rPr>
        <w:t xml:space="preserve">1. </w:t>
      </w:r>
      <w:r w:rsidR="006E6A77" w:rsidRPr="00F80D50">
        <w:rPr>
          <w:rStyle w:val="PageNumber"/>
          <w:rFonts w:eastAsia="MS Mincho"/>
        </w:rPr>
        <w:t>I ka dhënë një rol prioritar prodhimit, transmetimit dhe shpërndarjes së energjisë elektrike nëpërmjet ndërtimit të hidrocentraleve të reja ose rehabilitimit të hidrocentraleve ekzistues</w:t>
      </w:r>
      <w:r w:rsidR="006F487A">
        <w:rPr>
          <w:rStyle w:val="PageNumber"/>
          <w:rFonts w:eastAsia="MS Mincho"/>
        </w:rPr>
        <w:t>e</w:t>
      </w:r>
      <w:r w:rsidR="006E6A77" w:rsidRPr="00F80D50">
        <w:rPr>
          <w:rStyle w:val="PageNumber"/>
          <w:rFonts w:eastAsia="MS Mincho"/>
        </w:rPr>
        <w:t xml:space="preserve"> me anë të procedurave të konce</w:t>
      </w:r>
      <w:r w:rsidR="00C04D10">
        <w:rPr>
          <w:rStyle w:val="PageNumber"/>
          <w:rFonts w:eastAsia="MS Mincho"/>
        </w:rPr>
        <w:t>n</w:t>
      </w:r>
      <w:r w:rsidR="006E6A77" w:rsidRPr="00F80D50">
        <w:rPr>
          <w:rStyle w:val="PageNumber"/>
          <w:rFonts w:eastAsia="MS Mincho"/>
        </w:rPr>
        <w:t>sionit, për përmirësimin e treguesve teknikë dhe ekonomi</w:t>
      </w:r>
      <w:r w:rsidR="006F487A">
        <w:rPr>
          <w:rStyle w:val="PageNumber"/>
          <w:rFonts w:eastAsia="MS Mincho"/>
        </w:rPr>
        <w:t>kë të rrjetit elektrik kombëtar.</w:t>
      </w:r>
      <w:r w:rsidR="006E6A77" w:rsidRPr="00F80D50">
        <w:rPr>
          <w:rStyle w:val="PageNumber"/>
          <w:rFonts w:eastAsia="MS Mincho"/>
        </w:rPr>
        <w:t xml:space="preserve"> </w:t>
      </w:r>
    </w:p>
    <w:p w:rsidR="006E6A77" w:rsidRPr="00F80D50" w:rsidRDefault="003F32EA" w:rsidP="003F32EA">
      <w:pPr>
        <w:pStyle w:val="Paragrafi"/>
        <w:rPr>
          <w:rStyle w:val="PageNumber"/>
          <w:rFonts w:eastAsia="MS Mincho"/>
        </w:rPr>
      </w:pPr>
      <w:r>
        <w:rPr>
          <w:rStyle w:val="PageNumber"/>
          <w:rFonts w:eastAsia="MS Mincho"/>
        </w:rPr>
        <w:t xml:space="preserve">2. </w:t>
      </w:r>
      <w:r w:rsidR="006E6A77" w:rsidRPr="00F80D50">
        <w:rPr>
          <w:rStyle w:val="PageNumber"/>
          <w:rFonts w:eastAsia="MS Mincho"/>
        </w:rPr>
        <w:t>Konsideron ndërtimin e hidrocentraleve si një element të rëndësishëm të politikës së zhvillimit të sektorit të energjisë.</w:t>
      </w:r>
    </w:p>
    <w:p w:rsidR="006E6A77" w:rsidRPr="00F80D50" w:rsidRDefault="003F32EA" w:rsidP="003F32EA">
      <w:pPr>
        <w:pStyle w:val="Paragrafi"/>
        <w:rPr>
          <w:rStyle w:val="PageNumber"/>
          <w:rFonts w:eastAsia="MS Mincho"/>
        </w:rPr>
      </w:pPr>
      <w:r>
        <w:rPr>
          <w:rStyle w:val="PageNumber"/>
          <w:rFonts w:eastAsia="MS Mincho"/>
        </w:rPr>
        <w:t xml:space="preserve">3. </w:t>
      </w:r>
      <w:r w:rsidR="006E6A77" w:rsidRPr="00F80D50">
        <w:rPr>
          <w:rStyle w:val="PageNumber"/>
          <w:rFonts w:eastAsia="MS Mincho"/>
        </w:rPr>
        <w:t>Vlerëson formën “BOT” të konce</w:t>
      </w:r>
      <w:r w:rsidR="00F56FCE">
        <w:rPr>
          <w:rStyle w:val="PageNumber"/>
          <w:rFonts w:eastAsia="MS Mincho"/>
        </w:rPr>
        <w:t>n</w:t>
      </w:r>
      <w:r w:rsidR="006E6A77" w:rsidRPr="00F80D50">
        <w:rPr>
          <w:rStyle w:val="PageNumber"/>
          <w:rFonts w:eastAsia="MS Mincho"/>
        </w:rPr>
        <w:t>sionit, si një formë konce</w:t>
      </w:r>
      <w:r w:rsidR="00F56FCE">
        <w:rPr>
          <w:rStyle w:val="PageNumber"/>
          <w:rFonts w:eastAsia="MS Mincho"/>
        </w:rPr>
        <w:t>n</w:t>
      </w:r>
      <w:r w:rsidR="006E6A77" w:rsidRPr="00F80D50">
        <w:rPr>
          <w:rStyle w:val="PageNumber"/>
          <w:rFonts w:eastAsia="MS Mincho"/>
        </w:rPr>
        <w:t>sioni që bën të mundur nxitjen e investitorëve privatë për ndërtimin e hidrocentraleve të reja me anën e kapitalit privat.</w:t>
      </w:r>
    </w:p>
    <w:p w:rsidR="006E6A77" w:rsidRDefault="003F32EA" w:rsidP="003F32EA">
      <w:pPr>
        <w:pStyle w:val="Paragrafi"/>
        <w:rPr>
          <w:rStyle w:val="PageNumber"/>
          <w:rFonts w:eastAsia="MS Mincho"/>
        </w:rPr>
      </w:pPr>
      <w:r>
        <w:rPr>
          <w:rStyle w:val="PageNumber"/>
          <w:rFonts w:eastAsia="MS Mincho"/>
        </w:rPr>
        <w:t xml:space="preserve">4. </w:t>
      </w:r>
      <w:r w:rsidR="006E6A77" w:rsidRPr="00F80D50">
        <w:rPr>
          <w:rStyle w:val="PageNumber"/>
          <w:rFonts w:eastAsia="MS Mincho"/>
        </w:rPr>
        <w:t>Është e angazhuar për krijimin dhe zhvillimin e tregut të brendshëm të energjisë elektrike brenda vendit.</w:t>
      </w:r>
    </w:p>
    <w:p w:rsidR="006E6A77" w:rsidRPr="00F80D50" w:rsidRDefault="003F32EA" w:rsidP="003F32EA">
      <w:pPr>
        <w:pStyle w:val="Paragrafi"/>
        <w:rPr>
          <w:rStyle w:val="PageNumber"/>
          <w:rFonts w:eastAsia="MS Mincho"/>
        </w:rPr>
      </w:pPr>
      <w:r>
        <w:rPr>
          <w:rStyle w:val="PageNumber"/>
          <w:rFonts w:eastAsia="MS Mincho"/>
        </w:rPr>
        <w:t xml:space="preserve">5. </w:t>
      </w:r>
      <w:r w:rsidR="006E6A77" w:rsidRPr="00F80D50">
        <w:rPr>
          <w:rStyle w:val="PageNumber"/>
          <w:rFonts w:eastAsia="MS Mincho"/>
        </w:rPr>
        <w:t xml:space="preserve">Mirëpret investitorët </w:t>
      </w:r>
      <w:smartTag w:uri="urn:schemas-microsoft-com:office:smarttags" w:element="place">
        <w:smartTag w:uri="urn:schemas-microsoft-com:office:smarttags" w:element="country-region">
          <w:r w:rsidR="006E6A77" w:rsidRPr="00F80D50">
            <w:rPr>
              <w:rStyle w:val="PageNumber"/>
              <w:rFonts w:eastAsia="MS Mincho"/>
            </w:rPr>
            <w:t>vendas</w:t>
          </w:r>
        </w:smartTag>
      </w:smartTag>
      <w:r w:rsidR="006E6A77" w:rsidRPr="00F80D50">
        <w:rPr>
          <w:rStyle w:val="PageNumber"/>
          <w:rFonts w:eastAsia="MS Mincho"/>
        </w:rPr>
        <w:t xml:space="preserve"> ose të huaj në ndërtimin dhe vënien në punë të kapaciteteve të reja prodhuese të energjisë elektrike.</w:t>
      </w:r>
    </w:p>
    <w:p w:rsidR="00985A96" w:rsidRDefault="00985A96" w:rsidP="003F32EA">
      <w:pPr>
        <w:pStyle w:val="Paragrafi"/>
        <w:rPr>
          <w:rStyle w:val="PageNumber"/>
          <w:rFonts w:eastAsia="MS Mincho"/>
        </w:rPr>
      </w:pPr>
    </w:p>
    <w:p w:rsidR="00985A96" w:rsidRDefault="00985A96" w:rsidP="003F32EA">
      <w:pPr>
        <w:pStyle w:val="Paragrafi"/>
        <w:rPr>
          <w:rStyle w:val="PageNumber"/>
          <w:rFonts w:eastAsia="MS Mincho"/>
        </w:rPr>
      </w:pPr>
    </w:p>
    <w:p w:rsidR="00985A96" w:rsidRDefault="00985A96" w:rsidP="003F32EA">
      <w:pPr>
        <w:pStyle w:val="Paragrafi"/>
        <w:rPr>
          <w:rStyle w:val="PageNumber"/>
          <w:rFonts w:eastAsia="MS Mincho"/>
        </w:rPr>
      </w:pPr>
    </w:p>
    <w:p w:rsidR="006E6A77" w:rsidRPr="00F80D50" w:rsidRDefault="006E6A77" w:rsidP="003F32EA">
      <w:pPr>
        <w:pStyle w:val="Paragrafi"/>
        <w:rPr>
          <w:rStyle w:val="PageNumber"/>
          <w:rFonts w:eastAsia="MS Mincho"/>
        </w:rPr>
      </w:pPr>
      <w:r w:rsidRPr="00F80D50">
        <w:rPr>
          <w:rStyle w:val="PageNumber"/>
          <w:rFonts w:eastAsia="MS Mincho"/>
        </w:rPr>
        <w:t>Koncensionari:</w:t>
      </w:r>
    </w:p>
    <w:p w:rsidR="006E6A77" w:rsidRPr="00F80D50" w:rsidRDefault="003F32EA" w:rsidP="003F32EA">
      <w:pPr>
        <w:pStyle w:val="Paragrafi"/>
        <w:rPr>
          <w:rStyle w:val="PageNumber"/>
          <w:rFonts w:eastAsia="MS Mincho"/>
        </w:rPr>
      </w:pPr>
      <w:r>
        <w:rPr>
          <w:rStyle w:val="PageNumber"/>
          <w:rFonts w:eastAsia="MS Mincho"/>
        </w:rPr>
        <w:t xml:space="preserve">1. </w:t>
      </w:r>
      <w:r w:rsidR="006E6A77" w:rsidRPr="00F80D50">
        <w:rPr>
          <w:rStyle w:val="PageNumber"/>
          <w:rFonts w:eastAsia="MS Mincho"/>
        </w:rPr>
        <w:t>Ka kryer studimin tekniko-ekonomik dhe mjedisor për ndërtimin dhe operimin e hidrocentralit të sipërpërmendur, si një propozim i pakërkuar, dhe në përfundim të procedurës përzgjedhëse konkurruese është vlerësuar si ofertuesi më i mirë.</w:t>
      </w:r>
    </w:p>
    <w:p w:rsidR="006E6A77" w:rsidRPr="00F80D50" w:rsidRDefault="003F32EA" w:rsidP="003F32EA">
      <w:pPr>
        <w:pStyle w:val="Paragrafi"/>
        <w:rPr>
          <w:rStyle w:val="PageNumber"/>
          <w:rFonts w:eastAsia="MS Mincho"/>
        </w:rPr>
      </w:pPr>
      <w:r>
        <w:rPr>
          <w:rStyle w:val="PageNumber"/>
          <w:rFonts w:eastAsia="MS Mincho"/>
        </w:rPr>
        <w:t xml:space="preserve">2. </w:t>
      </w:r>
      <w:r w:rsidR="006E6A77" w:rsidRPr="00F80D50">
        <w:rPr>
          <w:rStyle w:val="PageNumber"/>
          <w:rFonts w:eastAsia="MS Mincho"/>
        </w:rPr>
        <w:t>Është i interesuar të investojë në ndërtimin e hidrocentraleve të Gojanit, Gjegjanit, Peshqeshit, Ura e Fanit, Fangut në rrjedhën e lumit Fan, rrethi Pukë dhe rrethi Mat, me qëllim prodhimin e energjisë elektrike.</w:t>
      </w:r>
    </w:p>
    <w:p w:rsidR="006E6A77" w:rsidRPr="00F80D50" w:rsidRDefault="003F32EA" w:rsidP="003F32EA">
      <w:pPr>
        <w:pStyle w:val="Paragrafi"/>
        <w:rPr>
          <w:rStyle w:val="PageNumber"/>
          <w:rFonts w:eastAsia="MS Mincho"/>
        </w:rPr>
      </w:pPr>
      <w:r>
        <w:rPr>
          <w:rStyle w:val="PageNumber"/>
          <w:rFonts w:eastAsia="MS Mincho"/>
        </w:rPr>
        <w:t xml:space="preserve">3. </w:t>
      </w:r>
      <w:r w:rsidR="006E6A77" w:rsidRPr="00F80D50">
        <w:rPr>
          <w:rStyle w:val="PageNumber"/>
          <w:rFonts w:eastAsia="MS Mincho"/>
        </w:rPr>
        <w:t>Zotëron kapacitete</w:t>
      </w:r>
      <w:r w:rsidR="00933584">
        <w:rPr>
          <w:rStyle w:val="PageNumber"/>
          <w:rFonts w:eastAsia="MS Mincho"/>
        </w:rPr>
        <w:t>t e nevojshme tekniko-financiare</w:t>
      </w:r>
      <w:r w:rsidR="006E6A77" w:rsidRPr="00F80D50">
        <w:rPr>
          <w:rStyle w:val="PageNumber"/>
          <w:rFonts w:eastAsia="MS Mincho"/>
        </w:rPr>
        <w:t xml:space="preserve"> për të realizuar projektin e miratuar sipas objektit të ofertës së propozuar.</w:t>
      </w:r>
    </w:p>
    <w:p w:rsidR="006E6A77" w:rsidRPr="00F80D50" w:rsidRDefault="003F32EA" w:rsidP="003F32EA">
      <w:pPr>
        <w:pStyle w:val="Paragrafi"/>
        <w:rPr>
          <w:rStyle w:val="PageNumber"/>
          <w:rFonts w:eastAsia="MS Mincho"/>
        </w:rPr>
      </w:pPr>
      <w:r>
        <w:rPr>
          <w:rStyle w:val="PageNumber"/>
          <w:rFonts w:eastAsia="MS Mincho"/>
        </w:rPr>
        <w:t xml:space="preserve">4. </w:t>
      </w:r>
      <w:r w:rsidR="006E6A77" w:rsidRPr="00F80D50">
        <w:rPr>
          <w:rStyle w:val="PageNumber"/>
          <w:rFonts w:eastAsia="MS Mincho"/>
        </w:rPr>
        <w:t>Zotëron aftësitë drejtuese, financiare dhe teknike të kërkuara, si dhe aftësitë për të plotësuar këtë iniciativë në përputhje me standardet ndërkombëtare.</w:t>
      </w:r>
    </w:p>
    <w:p w:rsidR="006E6A77" w:rsidRPr="00F80D50" w:rsidRDefault="006E6A77" w:rsidP="003F32EA">
      <w:pPr>
        <w:pStyle w:val="Paragrafi"/>
        <w:rPr>
          <w:rStyle w:val="PageNumber"/>
          <w:rFonts w:eastAsia="MS Mincho"/>
        </w:rPr>
      </w:pPr>
      <w:r w:rsidRPr="00F80D50">
        <w:rPr>
          <w:rStyle w:val="PageNumber"/>
          <w:rFonts w:eastAsia="MS Mincho"/>
        </w:rPr>
        <w:t>Palët lidhin këtë kontratë konce</w:t>
      </w:r>
      <w:r w:rsidR="00B16287">
        <w:rPr>
          <w:rStyle w:val="PageNumber"/>
          <w:rFonts w:eastAsia="MS Mincho"/>
        </w:rPr>
        <w:t>n</w:t>
      </w:r>
      <w:r w:rsidRPr="00F80D50">
        <w:rPr>
          <w:rStyle w:val="PageNumber"/>
          <w:rFonts w:eastAsia="MS Mincho"/>
        </w:rPr>
        <w:t>sioni bazuar në ligjin nr.9663, datë 18.12.2006 “Për konce</w:t>
      </w:r>
      <w:r w:rsidR="00B16287">
        <w:rPr>
          <w:rStyle w:val="PageNumber"/>
          <w:rFonts w:eastAsia="MS Mincho"/>
        </w:rPr>
        <w:t>n</w:t>
      </w:r>
      <w:r w:rsidRPr="00F80D50">
        <w:rPr>
          <w:rStyle w:val="PageNumber"/>
          <w:rFonts w:eastAsia="MS Mincho"/>
        </w:rPr>
        <w:t>sionet”</w:t>
      </w:r>
      <w:r w:rsidR="008A67A7">
        <w:rPr>
          <w:rStyle w:val="PageNumber"/>
          <w:rFonts w:eastAsia="MS Mincho"/>
        </w:rPr>
        <w:t xml:space="preserve">, të </w:t>
      </w:r>
      <w:r w:rsidRPr="00F80D50">
        <w:rPr>
          <w:rStyle w:val="PageNumber"/>
          <w:rFonts w:eastAsia="MS Mincho"/>
        </w:rPr>
        <w:t>ndryshuar, dhe në vendimin e Këshillit të Ministrave nr.147, datë 11.2.2009 “Për përcaktimin e autoritetit kontraktues për dhënien me konce</w:t>
      </w:r>
      <w:r w:rsidR="00F56FCE">
        <w:rPr>
          <w:rStyle w:val="PageNumber"/>
          <w:rFonts w:eastAsia="MS Mincho"/>
        </w:rPr>
        <w:t>n</w:t>
      </w:r>
      <w:r w:rsidRPr="00F80D50">
        <w:rPr>
          <w:rStyle w:val="PageNumber"/>
          <w:rFonts w:eastAsia="MS Mincho"/>
        </w:rPr>
        <w:t xml:space="preserve">sion të kaskadës së hidrocentraleve në lumin Fan i </w:t>
      </w:r>
      <w:r w:rsidR="008A67A7" w:rsidRPr="00F80D50">
        <w:rPr>
          <w:rStyle w:val="PageNumber"/>
          <w:rFonts w:eastAsia="MS Mincho"/>
        </w:rPr>
        <w:t>Vogël</w:t>
      </w:r>
      <w:r w:rsidRPr="00F80D50">
        <w:rPr>
          <w:rStyle w:val="PageNumber"/>
          <w:rFonts w:eastAsia="MS Mincho"/>
        </w:rPr>
        <w:t>, dhe miratimin e bonusit në procedurën përzgjedhëse konkurruese që i jepet shoqërisë”, vendimin e Këshillit të Ministrave nr.264, datë 12.3.2009 “Për përcaktimin e autoritetit kontraktues për dhënien me konce</w:t>
      </w:r>
      <w:r w:rsidR="00F56FCE">
        <w:rPr>
          <w:rStyle w:val="PageNumber"/>
          <w:rFonts w:eastAsia="MS Mincho"/>
        </w:rPr>
        <w:t>n</w:t>
      </w:r>
      <w:r w:rsidRPr="00F80D50">
        <w:rPr>
          <w:rStyle w:val="PageNumber"/>
          <w:rFonts w:eastAsia="MS Mincho"/>
        </w:rPr>
        <w:t>sion të hidrocentralit Fushë-Arrëz, dhe miratimin e bonusit në procedurën përzgjedhëse konkurruese që i jepet shoqërisë”, dhe bien dakord për sa më poshtë:</w:t>
      </w:r>
    </w:p>
    <w:p w:rsidR="006E6A77" w:rsidRPr="004A0013" w:rsidRDefault="006E6A77" w:rsidP="003F32EA">
      <w:pPr>
        <w:pStyle w:val="Paragrafi"/>
        <w:rPr>
          <w:rStyle w:val="PageNumber"/>
          <w:rFonts w:eastAsia="MS Mincho"/>
          <w:sz w:val="18"/>
        </w:rPr>
      </w:pPr>
    </w:p>
    <w:p w:rsidR="006E6A77" w:rsidRPr="00F80D50" w:rsidRDefault="006E6A77" w:rsidP="00E77618">
      <w:pPr>
        <w:pStyle w:val="KreuTitull"/>
        <w:rPr>
          <w:rStyle w:val="PageNumber"/>
          <w:rFonts w:eastAsia="MS Mincho"/>
        </w:rPr>
      </w:pPr>
      <w:r w:rsidRPr="00F80D50">
        <w:rPr>
          <w:rStyle w:val="PageNumber"/>
          <w:rFonts w:eastAsia="MS Mincho"/>
        </w:rPr>
        <w:t>KREU I</w:t>
      </w:r>
    </w:p>
    <w:p w:rsidR="006E6A77" w:rsidRPr="00F80D50" w:rsidRDefault="006E6A77" w:rsidP="00E77618">
      <w:pPr>
        <w:pStyle w:val="KreuTitull"/>
        <w:rPr>
          <w:rStyle w:val="PageNumber"/>
          <w:rFonts w:eastAsia="MS Mincho"/>
        </w:rPr>
      </w:pPr>
      <w:r w:rsidRPr="00F80D50">
        <w:rPr>
          <w:rStyle w:val="PageNumber"/>
          <w:rFonts w:eastAsia="MS Mincho"/>
        </w:rPr>
        <w:t>DISPOZITA TË PËRGJITHSHME</w:t>
      </w:r>
    </w:p>
    <w:p w:rsidR="006E6A77" w:rsidRPr="004A0013" w:rsidRDefault="006E6A77" w:rsidP="003F32EA">
      <w:pPr>
        <w:pStyle w:val="Paragrafi"/>
        <w:rPr>
          <w:rStyle w:val="PageNumber"/>
          <w:rFonts w:eastAsia="MS Mincho"/>
          <w:sz w:val="14"/>
        </w:rPr>
      </w:pPr>
    </w:p>
    <w:p w:rsidR="006E6A77" w:rsidRPr="00F80D50" w:rsidRDefault="006E6A77" w:rsidP="00E77618">
      <w:pPr>
        <w:pStyle w:val="NeniNr"/>
        <w:rPr>
          <w:rStyle w:val="PageNumber"/>
          <w:rFonts w:eastAsia="MS Mincho"/>
        </w:rPr>
      </w:pPr>
      <w:r w:rsidRPr="00F80D50">
        <w:rPr>
          <w:rStyle w:val="PageNumber"/>
          <w:rFonts w:eastAsia="MS Mincho"/>
        </w:rPr>
        <w:t>Neni 1</w:t>
      </w:r>
    </w:p>
    <w:p w:rsidR="006E6A77" w:rsidRPr="00F80D50" w:rsidRDefault="006E6A77" w:rsidP="00E77618">
      <w:pPr>
        <w:pStyle w:val="NeniTitull"/>
        <w:rPr>
          <w:rStyle w:val="PageNumber"/>
          <w:rFonts w:eastAsia="MS Mincho"/>
        </w:rPr>
      </w:pPr>
      <w:r w:rsidRPr="00F80D50">
        <w:rPr>
          <w:rStyle w:val="PageNumber"/>
          <w:rFonts w:eastAsia="MS Mincho"/>
        </w:rPr>
        <w:t>Përkufizime dhe interpretime</w:t>
      </w:r>
    </w:p>
    <w:p w:rsidR="006E6A77" w:rsidRPr="004A0013" w:rsidRDefault="006E6A77" w:rsidP="003F32EA">
      <w:pPr>
        <w:pStyle w:val="Paragrafi"/>
        <w:rPr>
          <w:rStyle w:val="PageNumber"/>
          <w:rFonts w:eastAsia="MS Mincho"/>
          <w:sz w:val="16"/>
        </w:rPr>
      </w:pPr>
    </w:p>
    <w:p w:rsidR="006E6A77" w:rsidRPr="00F80D50" w:rsidRDefault="003F32EA" w:rsidP="003F32EA">
      <w:pPr>
        <w:pStyle w:val="Paragrafi"/>
        <w:rPr>
          <w:rStyle w:val="PageNumber"/>
          <w:rFonts w:eastAsia="MS Mincho"/>
        </w:rPr>
      </w:pPr>
      <w:r>
        <w:rPr>
          <w:rStyle w:val="PageNumber"/>
          <w:rFonts w:eastAsia="MS Mincho"/>
        </w:rPr>
        <w:t xml:space="preserve">1. </w:t>
      </w:r>
      <w:r w:rsidR="006E6A77" w:rsidRPr="00F80D50">
        <w:rPr>
          <w:rStyle w:val="PageNumber"/>
          <w:rFonts w:eastAsia="MS Mincho"/>
        </w:rPr>
        <w:t>Kudo që në këtë kontratë përdoren termat e m</w:t>
      </w:r>
      <w:r w:rsidR="00685370">
        <w:rPr>
          <w:rStyle w:val="PageNumber"/>
          <w:rFonts w:eastAsia="MS Mincho"/>
        </w:rPr>
        <w:t>ë</w:t>
      </w:r>
      <w:r w:rsidR="00FF4A2F">
        <w:rPr>
          <w:rStyle w:val="PageNumber"/>
          <w:rFonts w:eastAsia="MS Mincho"/>
        </w:rPr>
        <w:t>poshtme</w:t>
      </w:r>
      <w:r w:rsidR="006E6A77" w:rsidRPr="00F80D50">
        <w:rPr>
          <w:rStyle w:val="PageNumber"/>
          <w:rFonts w:eastAsia="MS Mincho"/>
        </w:rPr>
        <w:t>, ato do të kenë kuptimet përkatëse si vijon:</w:t>
      </w:r>
    </w:p>
    <w:p w:rsidR="006E6A77" w:rsidRPr="00F80D50" w:rsidRDefault="003F32EA" w:rsidP="003F32EA">
      <w:pPr>
        <w:pStyle w:val="Paragrafi"/>
        <w:rPr>
          <w:rStyle w:val="PageNumber"/>
          <w:rFonts w:eastAsia="MS Mincho"/>
        </w:rPr>
      </w:pPr>
      <w:r>
        <w:rPr>
          <w:rStyle w:val="PageNumber"/>
          <w:rFonts w:eastAsia="MS Mincho"/>
        </w:rPr>
        <w:t xml:space="preserve">1. </w:t>
      </w:r>
      <w:r w:rsidR="008A67A7">
        <w:rPr>
          <w:rStyle w:val="PageNumber"/>
          <w:rFonts w:eastAsia="MS Mincho"/>
        </w:rPr>
        <w:t>“Kontrata e konce</w:t>
      </w:r>
      <w:r w:rsidR="00CF5E9C">
        <w:rPr>
          <w:rStyle w:val="PageNumber"/>
          <w:rFonts w:eastAsia="MS Mincho"/>
        </w:rPr>
        <w:t>n</w:t>
      </w:r>
      <w:r w:rsidR="008A67A7">
        <w:rPr>
          <w:rStyle w:val="PageNumber"/>
          <w:rFonts w:eastAsia="MS Mincho"/>
        </w:rPr>
        <w:t>sionit”:</w:t>
      </w:r>
      <w:r w:rsidR="006E6A77" w:rsidRPr="00F80D50">
        <w:rPr>
          <w:rStyle w:val="PageNumber"/>
          <w:rFonts w:eastAsia="MS Mincho"/>
        </w:rPr>
        <w:t xml:space="preserve"> </w:t>
      </w:r>
      <w:r w:rsidR="007C13AC" w:rsidRPr="00F80D50">
        <w:rPr>
          <w:rStyle w:val="PageNumber"/>
          <w:rFonts w:eastAsia="MS Mincho"/>
        </w:rPr>
        <w:t xml:space="preserve">Kjo </w:t>
      </w:r>
      <w:r w:rsidR="006E6A77" w:rsidRPr="00F80D50">
        <w:rPr>
          <w:rStyle w:val="PageNumber"/>
          <w:rFonts w:eastAsia="MS Mincho"/>
        </w:rPr>
        <w:t>kontratë, anekset dhe çdo dokument tjetër që do të bashkëlidhet me të si pjesë përbërëse dhe e pandarë.</w:t>
      </w:r>
    </w:p>
    <w:p w:rsidR="006E6A77" w:rsidRPr="00F80D50" w:rsidRDefault="003F32EA" w:rsidP="003F32EA">
      <w:pPr>
        <w:pStyle w:val="Paragrafi"/>
        <w:rPr>
          <w:rStyle w:val="PageNumber"/>
          <w:rFonts w:eastAsia="MS Mincho"/>
        </w:rPr>
      </w:pPr>
      <w:r>
        <w:rPr>
          <w:rStyle w:val="PageNumber"/>
          <w:rFonts w:eastAsia="MS Mincho"/>
        </w:rPr>
        <w:t xml:space="preserve">2. </w:t>
      </w:r>
      <w:r w:rsidR="006E6A77" w:rsidRPr="00F80D50">
        <w:rPr>
          <w:rStyle w:val="PageNumber"/>
          <w:rFonts w:eastAsia="MS Mincho"/>
        </w:rPr>
        <w:t>“Ligji “Për konce</w:t>
      </w:r>
      <w:r w:rsidR="00CF5E9C">
        <w:rPr>
          <w:rStyle w:val="PageNumber"/>
          <w:rFonts w:eastAsia="MS Mincho"/>
        </w:rPr>
        <w:t>n</w:t>
      </w:r>
      <w:r w:rsidR="006E6A77" w:rsidRPr="00F80D50">
        <w:rPr>
          <w:rStyle w:val="PageNumber"/>
          <w:rFonts w:eastAsia="MS Mincho"/>
        </w:rPr>
        <w:t>sionet””</w:t>
      </w:r>
      <w:r w:rsidR="00A5063E">
        <w:rPr>
          <w:rStyle w:val="PageNumber"/>
          <w:rFonts w:eastAsia="MS Mincho"/>
        </w:rPr>
        <w:t>:</w:t>
      </w:r>
      <w:r w:rsidR="006E6A77" w:rsidRPr="00F80D50">
        <w:rPr>
          <w:rStyle w:val="PageNumber"/>
          <w:rFonts w:eastAsia="MS Mincho"/>
        </w:rPr>
        <w:t xml:space="preserve"> </w:t>
      </w:r>
      <w:r w:rsidR="00CD2A1D" w:rsidRPr="00F80D50">
        <w:rPr>
          <w:rStyle w:val="PageNumber"/>
          <w:rFonts w:eastAsia="MS Mincho"/>
        </w:rPr>
        <w:t xml:space="preserve">Ligji </w:t>
      </w:r>
      <w:r w:rsidR="006E6A77" w:rsidRPr="00F80D50">
        <w:rPr>
          <w:rStyle w:val="PageNumber"/>
          <w:rFonts w:eastAsia="MS Mincho"/>
        </w:rPr>
        <w:t>nr.9663, datë 18.12.2006 “Për konce</w:t>
      </w:r>
      <w:r w:rsidR="00CF5E9C">
        <w:rPr>
          <w:rStyle w:val="PageNumber"/>
          <w:rFonts w:eastAsia="MS Mincho"/>
        </w:rPr>
        <w:t>n</w:t>
      </w:r>
      <w:r w:rsidR="006E6A77" w:rsidRPr="00F80D50">
        <w:rPr>
          <w:rStyle w:val="PageNumber"/>
          <w:rFonts w:eastAsia="MS Mincho"/>
        </w:rPr>
        <w:t>sionet”, i ndryshuar.</w:t>
      </w:r>
    </w:p>
    <w:p w:rsidR="006E6A77" w:rsidRPr="00F80D50" w:rsidRDefault="003F32EA" w:rsidP="003F32EA">
      <w:pPr>
        <w:pStyle w:val="Paragrafi"/>
        <w:rPr>
          <w:rStyle w:val="PageNumber"/>
          <w:rFonts w:eastAsia="MS Mincho"/>
        </w:rPr>
      </w:pPr>
      <w:r>
        <w:rPr>
          <w:rStyle w:val="PageNumber"/>
          <w:rFonts w:eastAsia="MS Mincho"/>
        </w:rPr>
        <w:t xml:space="preserve">3. </w:t>
      </w:r>
      <w:r w:rsidR="002A72EC">
        <w:rPr>
          <w:rStyle w:val="PageNumber"/>
          <w:rFonts w:eastAsia="MS Mincho"/>
        </w:rPr>
        <w:t>“Autoriteti kontraktues”:</w:t>
      </w:r>
      <w:r w:rsidR="006E6A77" w:rsidRPr="00F80D50">
        <w:rPr>
          <w:rStyle w:val="PageNumber"/>
          <w:rFonts w:eastAsia="MS Mincho"/>
        </w:rPr>
        <w:t xml:space="preserve"> Ministria e Ekonomisë, Tregtisë dhe Energjetikës.</w:t>
      </w:r>
    </w:p>
    <w:p w:rsidR="006E6A77" w:rsidRPr="00F80D50" w:rsidRDefault="003F32EA" w:rsidP="003F32EA">
      <w:pPr>
        <w:pStyle w:val="Paragrafi"/>
        <w:rPr>
          <w:rStyle w:val="PageNumber"/>
          <w:rFonts w:eastAsia="MS Mincho"/>
        </w:rPr>
      </w:pPr>
      <w:r>
        <w:rPr>
          <w:rStyle w:val="PageNumber"/>
          <w:rFonts w:eastAsia="MS Mincho"/>
        </w:rPr>
        <w:t xml:space="preserve">4. </w:t>
      </w:r>
      <w:r w:rsidR="001752A0">
        <w:rPr>
          <w:rStyle w:val="PageNumber"/>
          <w:rFonts w:eastAsia="MS Mincho"/>
        </w:rPr>
        <w:t>“Koncensionari”:</w:t>
      </w:r>
      <w:r w:rsidR="006E6A77" w:rsidRPr="00F80D50">
        <w:rPr>
          <w:rStyle w:val="PageNumber"/>
          <w:rFonts w:eastAsia="MS Mincho"/>
        </w:rPr>
        <w:t xml:space="preserve"> </w:t>
      </w:r>
      <w:r w:rsidR="001752A0" w:rsidRPr="00F80D50">
        <w:rPr>
          <w:rStyle w:val="PageNumber"/>
          <w:rFonts w:eastAsia="MS Mincho"/>
        </w:rPr>
        <w:t xml:space="preserve">Bashkimi </w:t>
      </w:r>
      <w:r w:rsidR="006E6A77" w:rsidRPr="00F80D50">
        <w:rPr>
          <w:rStyle w:val="PageNumber"/>
          <w:rFonts w:eastAsia="MS Mincho"/>
        </w:rPr>
        <w:t>i përkohshëm i shoqërive (i)“Ayen Enerji Anonim Sirketi”</w:t>
      </w:r>
      <w:r w:rsidR="00A5063E">
        <w:rPr>
          <w:rStyle w:val="PageNumber"/>
          <w:rFonts w:eastAsia="MS Mincho"/>
        </w:rPr>
        <w:t>;</w:t>
      </w:r>
      <w:r w:rsidR="006E6A77" w:rsidRPr="00F80D50">
        <w:rPr>
          <w:rStyle w:val="PageNumber"/>
          <w:rFonts w:eastAsia="MS Mincho"/>
        </w:rPr>
        <w:t xml:space="preserve"> dhe (ii)“</w:t>
      </w:r>
      <w:r w:rsidR="004C014A">
        <w:rPr>
          <w:rStyle w:val="PageNumber"/>
          <w:rFonts w:eastAsia="MS Mincho"/>
        </w:rPr>
        <w:t>A.S.</w:t>
      </w:r>
      <w:r w:rsidR="006E6A77" w:rsidRPr="00F80D50">
        <w:rPr>
          <w:rStyle w:val="PageNumber"/>
          <w:rFonts w:eastAsia="MS Mincho"/>
        </w:rPr>
        <w:t xml:space="preserve"> Energy” sh.p.k., që në vijim do të quhet “Koncensionari”, i formuar sipas marrëveshjes nr.7</w:t>
      </w:r>
      <w:r w:rsidR="00A5063E">
        <w:rPr>
          <w:rStyle w:val="PageNumber"/>
          <w:rFonts w:eastAsia="MS Mincho"/>
        </w:rPr>
        <w:t>360 Kol</w:t>
      </w:r>
      <w:r w:rsidR="00CD2A1D">
        <w:rPr>
          <w:rStyle w:val="PageNumber"/>
          <w:rFonts w:eastAsia="MS Mincho"/>
        </w:rPr>
        <w:t>.</w:t>
      </w:r>
      <w:r w:rsidR="00A5063E">
        <w:rPr>
          <w:rStyle w:val="PageNumber"/>
          <w:rFonts w:eastAsia="MS Mincho"/>
        </w:rPr>
        <w:t>, nr.5768 Rep., datë 19.</w:t>
      </w:r>
      <w:r w:rsidR="006E6A77" w:rsidRPr="00F80D50">
        <w:rPr>
          <w:rStyle w:val="PageNumber"/>
          <w:rFonts w:eastAsia="MS Mincho"/>
        </w:rPr>
        <w:t xml:space="preserve">8.2010, me seli me adresë respektivisht: (i)st Hulya nr.37 Gaziosmanpasa – Cankaya – Ankara </w:t>
      </w:r>
      <w:r w:rsidR="00A5063E">
        <w:rPr>
          <w:rStyle w:val="PageNumber"/>
          <w:rFonts w:eastAsia="MS Mincho"/>
        </w:rPr>
        <w:t>–</w:t>
      </w:r>
      <w:r w:rsidR="006E6A77" w:rsidRPr="00F80D50">
        <w:rPr>
          <w:rStyle w:val="PageNumber"/>
          <w:rFonts w:eastAsia="MS Mincho"/>
        </w:rPr>
        <w:t xml:space="preserve"> Turkey</w:t>
      </w:r>
      <w:r w:rsidR="00A5063E">
        <w:rPr>
          <w:rStyle w:val="PageNumber"/>
          <w:rFonts w:eastAsia="MS Mincho"/>
        </w:rPr>
        <w:t>;</w:t>
      </w:r>
      <w:r w:rsidR="006E6A77" w:rsidRPr="00F80D50">
        <w:rPr>
          <w:rStyle w:val="PageNumber"/>
          <w:rFonts w:eastAsia="MS Mincho"/>
        </w:rPr>
        <w:t xml:space="preserve"> dhe (ii) Xhafzotaj Durrës, Shqipëri. </w:t>
      </w:r>
    </w:p>
    <w:p w:rsidR="006E6A77" w:rsidRPr="00F80D50" w:rsidRDefault="003F32EA" w:rsidP="003F32EA">
      <w:pPr>
        <w:pStyle w:val="Paragrafi"/>
        <w:rPr>
          <w:rStyle w:val="PageNumber"/>
          <w:rFonts w:eastAsia="MS Mincho"/>
        </w:rPr>
      </w:pPr>
      <w:r>
        <w:rPr>
          <w:rStyle w:val="PageNumber"/>
          <w:rFonts w:eastAsia="MS Mincho"/>
        </w:rPr>
        <w:t xml:space="preserve">5. </w:t>
      </w:r>
      <w:r w:rsidR="00914879">
        <w:rPr>
          <w:rStyle w:val="PageNumber"/>
          <w:rFonts w:eastAsia="MS Mincho"/>
        </w:rPr>
        <w:t>“Hidrocentrali”:</w:t>
      </w:r>
      <w:r w:rsidR="006E6A77" w:rsidRPr="00F80D50">
        <w:rPr>
          <w:rStyle w:val="PageNumber"/>
          <w:rFonts w:eastAsia="MS Mincho"/>
        </w:rPr>
        <w:t xml:space="preserve"> </w:t>
      </w:r>
      <w:r w:rsidR="001752A0" w:rsidRPr="00F80D50">
        <w:rPr>
          <w:rStyle w:val="PageNumber"/>
          <w:rFonts w:eastAsia="MS Mincho"/>
        </w:rPr>
        <w:t xml:space="preserve">Hidrocentralet </w:t>
      </w:r>
      <w:r w:rsidR="006E6A77" w:rsidRPr="00F80D50">
        <w:rPr>
          <w:rStyle w:val="PageNumber"/>
          <w:rFonts w:eastAsia="MS Mincho"/>
        </w:rPr>
        <w:t>e “Gojanit, Gjegjanit, Peshqeshit, Ura e Fanit, Fangut”, me vend</w:t>
      </w:r>
      <w:r w:rsidR="00A5063E">
        <w:rPr>
          <w:rStyle w:val="PageNumber"/>
          <w:rFonts w:eastAsia="MS Mincho"/>
        </w:rPr>
        <w:t>ndodhje në lumin e Fanit, rrethet</w:t>
      </w:r>
      <w:r w:rsidR="006E6A77" w:rsidRPr="00F80D50">
        <w:rPr>
          <w:rStyle w:val="PageNumber"/>
          <w:rFonts w:eastAsia="MS Mincho"/>
        </w:rPr>
        <w:t xml:space="preserve"> Pukë dhe Mat, me fuqi të instaluar 87.7 MW dhe prodhim të energjisë elektrike 377.15GW, i përbërë nga tërësia e objekteve që shërbejnë për prodhimin e energjisë elektrike duke përfshirë, por pa u kufizuar në to: veprën e marrjes, kanalin e devijimit, basenin e presionit, tubacionin që dërgon ujin në turbina, ndërtesën e centralit së bashku me makineritë dhe pajisjet e instaluara në të.</w:t>
      </w:r>
    </w:p>
    <w:p w:rsidR="006E6A77" w:rsidRPr="00F80D50" w:rsidRDefault="003F32EA" w:rsidP="003F32EA">
      <w:pPr>
        <w:pStyle w:val="Paragrafi"/>
        <w:rPr>
          <w:rStyle w:val="PageNumber"/>
          <w:rFonts w:eastAsia="MS Mincho"/>
        </w:rPr>
      </w:pPr>
      <w:r>
        <w:rPr>
          <w:rStyle w:val="PageNumber"/>
          <w:rFonts w:eastAsia="MS Mincho"/>
        </w:rPr>
        <w:t xml:space="preserve">6. </w:t>
      </w:r>
      <w:r w:rsidR="001752A0">
        <w:rPr>
          <w:rStyle w:val="PageNumber"/>
          <w:rFonts w:eastAsia="MS Mincho"/>
        </w:rPr>
        <w:t>“Objekti”:</w:t>
      </w:r>
      <w:r w:rsidR="006E6A77" w:rsidRPr="00F80D50">
        <w:rPr>
          <w:rStyle w:val="PageNumber"/>
          <w:rFonts w:eastAsia="MS Mincho"/>
        </w:rPr>
        <w:t xml:space="preserve"> </w:t>
      </w:r>
      <w:r w:rsidR="001752A0" w:rsidRPr="00F80D50">
        <w:rPr>
          <w:rStyle w:val="PageNumber"/>
          <w:rFonts w:eastAsia="MS Mincho"/>
        </w:rPr>
        <w:t>Financimi</w:t>
      </w:r>
      <w:r w:rsidR="006E6A77" w:rsidRPr="00F80D50">
        <w:rPr>
          <w:rStyle w:val="PageNumber"/>
          <w:rFonts w:eastAsia="MS Mincho"/>
        </w:rPr>
        <w:t xml:space="preserve">, projektimi, ndërtimi, vënia në punë, administrimi, mirëmbajtja e hidrocentralit dhe transferimi i tij nga </w:t>
      </w:r>
      <w:r w:rsidR="00906636">
        <w:rPr>
          <w:rStyle w:val="PageNumber"/>
          <w:rFonts w:eastAsia="MS Mincho"/>
        </w:rPr>
        <w:t>K</w:t>
      </w:r>
      <w:r w:rsidR="006E6A77" w:rsidRPr="00F80D50">
        <w:rPr>
          <w:rStyle w:val="PageNumber"/>
          <w:rFonts w:eastAsia="MS Mincho"/>
        </w:rPr>
        <w:t xml:space="preserve">oncensionari tek </w:t>
      </w:r>
      <w:r w:rsidR="001C2E43">
        <w:rPr>
          <w:rStyle w:val="PageNumber"/>
          <w:rFonts w:eastAsia="MS Mincho"/>
        </w:rPr>
        <w:t>A</w:t>
      </w:r>
      <w:r w:rsidR="006E6A77" w:rsidRPr="00F80D50">
        <w:rPr>
          <w:rStyle w:val="PageNumber"/>
          <w:rFonts w:eastAsia="MS Mincho"/>
        </w:rPr>
        <w:t xml:space="preserve">utoriteti </w:t>
      </w:r>
      <w:r w:rsidR="001C2E43">
        <w:rPr>
          <w:rStyle w:val="PageNumber"/>
          <w:rFonts w:eastAsia="MS Mincho"/>
        </w:rPr>
        <w:t>k</w:t>
      </w:r>
      <w:r w:rsidR="006E6A77" w:rsidRPr="00F80D50">
        <w:rPr>
          <w:rStyle w:val="PageNumber"/>
          <w:rFonts w:eastAsia="MS Mincho"/>
        </w:rPr>
        <w:t>ontraktues.</w:t>
      </w:r>
    </w:p>
    <w:p w:rsidR="006E6A77" w:rsidRPr="00F80D50" w:rsidRDefault="003F32EA" w:rsidP="003F32EA">
      <w:pPr>
        <w:pStyle w:val="Paragrafi"/>
        <w:rPr>
          <w:rStyle w:val="PageNumber"/>
          <w:rFonts w:eastAsia="MS Mincho"/>
        </w:rPr>
      </w:pPr>
      <w:r>
        <w:rPr>
          <w:rStyle w:val="PageNumber"/>
          <w:rFonts w:eastAsia="MS Mincho"/>
        </w:rPr>
        <w:t xml:space="preserve">7. </w:t>
      </w:r>
      <w:r w:rsidR="006E6A77" w:rsidRPr="00F80D50">
        <w:rPr>
          <w:rStyle w:val="PageNumber"/>
          <w:rFonts w:eastAsia="MS Mincho"/>
        </w:rPr>
        <w:t>“Inve</w:t>
      </w:r>
      <w:r w:rsidR="001752A0">
        <w:rPr>
          <w:rStyle w:val="PageNumber"/>
          <w:rFonts w:eastAsia="MS Mincho"/>
        </w:rPr>
        <w:t>stimi”:</w:t>
      </w:r>
      <w:r w:rsidR="006E6A77" w:rsidRPr="00F80D50">
        <w:rPr>
          <w:rStyle w:val="PageNumber"/>
          <w:rFonts w:eastAsia="MS Mincho"/>
        </w:rPr>
        <w:t xml:space="preserve"> </w:t>
      </w:r>
      <w:r w:rsidR="001752A0" w:rsidRPr="00F80D50">
        <w:rPr>
          <w:rStyle w:val="PageNumber"/>
          <w:rFonts w:eastAsia="MS Mincho"/>
        </w:rPr>
        <w:t xml:space="preserve">Vlera </w:t>
      </w:r>
      <w:r w:rsidR="006E6A77" w:rsidRPr="00F80D50">
        <w:rPr>
          <w:rStyle w:val="PageNumber"/>
          <w:rFonts w:eastAsia="MS Mincho"/>
        </w:rPr>
        <w:t>totale në lekë që do të shërbejë për ndërtimin dhe pajisjen me makineritë e nevojshme të hidrocentralit, deri në fillimin e prodhimit të energjisë elektrike.</w:t>
      </w:r>
    </w:p>
    <w:p w:rsidR="006E6A77" w:rsidRPr="00F80D50" w:rsidRDefault="003F32EA" w:rsidP="003F32EA">
      <w:pPr>
        <w:pStyle w:val="Paragrafi"/>
        <w:rPr>
          <w:rStyle w:val="PageNumber"/>
          <w:rFonts w:eastAsia="MS Mincho"/>
        </w:rPr>
      </w:pPr>
      <w:r>
        <w:rPr>
          <w:rStyle w:val="PageNumber"/>
          <w:rFonts w:eastAsia="MS Mincho"/>
        </w:rPr>
        <w:t xml:space="preserve">8. </w:t>
      </w:r>
      <w:r w:rsidR="001752A0">
        <w:rPr>
          <w:rStyle w:val="PageNumber"/>
          <w:rFonts w:eastAsia="MS Mincho"/>
        </w:rPr>
        <w:t>“Punimet”:</w:t>
      </w:r>
      <w:r w:rsidR="006E6A77" w:rsidRPr="00F80D50">
        <w:rPr>
          <w:rStyle w:val="PageNumber"/>
          <w:rFonts w:eastAsia="MS Mincho"/>
        </w:rPr>
        <w:t xml:space="preserve"> </w:t>
      </w:r>
      <w:r w:rsidR="001752A0" w:rsidRPr="00F80D50">
        <w:rPr>
          <w:rStyle w:val="PageNumber"/>
          <w:rFonts w:eastAsia="MS Mincho"/>
        </w:rPr>
        <w:t xml:space="preserve">Tërësia </w:t>
      </w:r>
      <w:r w:rsidR="006E6A77" w:rsidRPr="00F80D50">
        <w:rPr>
          <w:rStyle w:val="PageNumber"/>
          <w:rFonts w:eastAsia="MS Mincho"/>
        </w:rPr>
        <w:t xml:space="preserve">e veprimeve për projektimin inxhinierik, ndërtimin dhe vënien në punë të hidrocentraleve të “Gojanit, Gjegjanit, Peshqeshit, Ura e Fanit, Fangut”, në përputhje me projektin e zbatimit. </w:t>
      </w:r>
    </w:p>
    <w:p w:rsidR="006E6A77" w:rsidRPr="00F80D50" w:rsidRDefault="003F32EA" w:rsidP="003F32EA">
      <w:pPr>
        <w:pStyle w:val="Paragrafi"/>
        <w:rPr>
          <w:rStyle w:val="PageNumber"/>
          <w:rFonts w:eastAsia="MS Mincho"/>
        </w:rPr>
      </w:pPr>
      <w:r>
        <w:rPr>
          <w:rStyle w:val="PageNumber"/>
          <w:rFonts w:eastAsia="MS Mincho"/>
        </w:rPr>
        <w:t xml:space="preserve">9. </w:t>
      </w:r>
      <w:r w:rsidR="00914879">
        <w:rPr>
          <w:rStyle w:val="PageNumber"/>
          <w:rFonts w:eastAsia="MS Mincho"/>
        </w:rPr>
        <w:t>“Fillimi i punimeve”:</w:t>
      </w:r>
      <w:r w:rsidR="006E6A77" w:rsidRPr="00F80D50">
        <w:rPr>
          <w:rStyle w:val="PageNumber"/>
          <w:rFonts w:eastAsia="MS Mincho"/>
        </w:rPr>
        <w:t xml:space="preserve"> </w:t>
      </w:r>
      <w:r w:rsidR="001752A0" w:rsidRPr="00F80D50">
        <w:rPr>
          <w:rStyle w:val="PageNumber"/>
          <w:rFonts w:eastAsia="MS Mincho"/>
        </w:rPr>
        <w:t xml:space="preserve">Zbatimi </w:t>
      </w:r>
      <w:r w:rsidR="006E6A77" w:rsidRPr="00F80D50">
        <w:rPr>
          <w:rStyle w:val="PageNumber"/>
          <w:rFonts w:eastAsia="MS Mincho"/>
        </w:rPr>
        <w:t>i projektit pas miratimit të tij sipas nenit 8.2 të kësaj kontrate.</w:t>
      </w:r>
    </w:p>
    <w:p w:rsidR="006E6A77" w:rsidRPr="00F80D50" w:rsidRDefault="003F32EA" w:rsidP="003F32EA">
      <w:pPr>
        <w:pStyle w:val="Paragrafi"/>
        <w:rPr>
          <w:rStyle w:val="PageNumber"/>
          <w:rFonts w:eastAsia="MS Mincho"/>
        </w:rPr>
      </w:pPr>
      <w:r>
        <w:rPr>
          <w:rStyle w:val="PageNumber"/>
          <w:rFonts w:eastAsia="MS Mincho"/>
        </w:rPr>
        <w:t>10.</w:t>
      </w:r>
      <w:r w:rsidR="006E6A77" w:rsidRPr="00F80D50">
        <w:rPr>
          <w:rStyle w:val="PageNumber"/>
          <w:rFonts w:eastAsia="MS Mincho"/>
        </w:rPr>
        <w:t>“Vënia në punë e hidrocentra</w:t>
      </w:r>
      <w:r w:rsidR="001752A0">
        <w:rPr>
          <w:rStyle w:val="PageNumber"/>
          <w:rFonts w:eastAsia="MS Mincho"/>
        </w:rPr>
        <w:t>lit”:</w:t>
      </w:r>
      <w:r w:rsidR="006E6A77" w:rsidRPr="00F80D50">
        <w:rPr>
          <w:rStyle w:val="PageNumber"/>
          <w:rFonts w:eastAsia="MS Mincho"/>
        </w:rPr>
        <w:t xml:space="preserve"> </w:t>
      </w:r>
      <w:r w:rsidR="001752A0" w:rsidRPr="00F80D50">
        <w:rPr>
          <w:rStyle w:val="PageNumber"/>
          <w:rFonts w:eastAsia="MS Mincho"/>
        </w:rPr>
        <w:t xml:space="preserve">Fillimi </w:t>
      </w:r>
      <w:r w:rsidR="006E6A77" w:rsidRPr="00F80D50">
        <w:rPr>
          <w:rStyle w:val="PageNumber"/>
          <w:rFonts w:eastAsia="MS Mincho"/>
        </w:rPr>
        <w:t xml:space="preserve">i prodhimit të energjisë elektrike pas testimit sipas nenit 11 të kësaj kontrate. </w:t>
      </w:r>
    </w:p>
    <w:p w:rsidR="006E6A77" w:rsidRPr="00F80D50" w:rsidRDefault="003F32EA" w:rsidP="003F32EA">
      <w:pPr>
        <w:pStyle w:val="Paragrafi"/>
        <w:rPr>
          <w:rStyle w:val="PageNumber"/>
          <w:rFonts w:eastAsia="MS Mincho"/>
        </w:rPr>
      </w:pPr>
      <w:r>
        <w:rPr>
          <w:rStyle w:val="PageNumber"/>
          <w:rFonts w:eastAsia="MS Mincho"/>
        </w:rPr>
        <w:t xml:space="preserve">11. </w:t>
      </w:r>
      <w:r w:rsidR="001752A0">
        <w:rPr>
          <w:rStyle w:val="PageNumber"/>
          <w:rFonts w:eastAsia="MS Mincho"/>
        </w:rPr>
        <w:t>“Kontratat”:</w:t>
      </w:r>
      <w:r w:rsidR="006E6A77" w:rsidRPr="00F80D50">
        <w:rPr>
          <w:rStyle w:val="PageNumber"/>
          <w:rFonts w:eastAsia="MS Mincho"/>
        </w:rPr>
        <w:t xml:space="preserve"> </w:t>
      </w:r>
      <w:r w:rsidR="001752A0" w:rsidRPr="00F80D50">
        <w:rPr>
          <w:rStyle w:val="PageNumber"/>
          <w:rFonts w:eastAsia="MS Mincho"/>
        </w:rPr>
        <w:t xml:space="preserve">Të </w:t>
      </w:r>
      <w:r w:rsidR="006E6A77" w:rsidRPr="00F80D50">
        <w:rPr>
          <w:rStyle w:val="PageNumber"/>
          <w:rFonts w:eastAsia="MS Mincho"/>
        </w:rPr>
        <w:t>gjitha kontratat e nënshkruara nga Koncensionari, me sipërmarrësit për realizimin e punimeve ose çdo marrëveshjeje tjetër e lidhur me të tretët që ka si objekt ndërtimin e operimin e hidrocentralit dhe/ose sigurimin e fondeve financiare.</w:t>
      </w:r>
    </w:p>
    <w:p w:rsidR="006E6A77" w:rsidRPr="00F80D50" w:rsidRDefault="003F32EA" w:rsidP="003F32EA">
      <w:pPr>
        <w:pStyle w:val="Paragrafi"/>
        <w:rPr>
          <w:rStyle w:val="PageNumber"/>
          <w:rFonts w:eastAsia="MS Mincho"/>
        </w:rPr>
      </w:pPr>
      <w:r>
        <w:rPr>
          <w:rStyle w:val="PageNumber"/>
          <w:rFonts w:eastAsia="MS Mincho"/>
        </w:rPr>
        <w:t xml:space="preserve">12. </w:t>
      </w:r>
      <w:r w:rsidR="006E6A77" w:rsidRPr="00F80D50">
        <w:rPr>
          <w:rStyle w:val="PageNumber"/>
          <w:rFonts w:eastAsia="MS Mincho"/>
        </w:rPr>
        <w:t>“Leje dhe licenca”</w:t>
      </w:r>
      <w:r w:rsidR="00D55BCC">
        <w:rPr>
          <w:rStyle w:val="PageNumber"/>
          <w:rFonts w:eastAsia="MS Mincho"/>
        </w:rPr>
        <w:t>:</w:t>
      </w:r>
      <w:r w:rsidR="006E6A77" w:rsidRPr="00F80D50">
        <w:rPr>
          <w:rStyle w:val="PageNumber"/>
          <w:rFonts w:eastAsia="MS Mincho"/>
        </w:rPr>
        <w:t xml:space="preserve"> </w:t>
      </w:r>
      <w:r w:rsidR="001752A0" w:rsidRPr="00F80D50">
        <w:rPr>
          <w:rStyle w:val="PageNumber"/>
          <w:rFonts w:eastAsia="MS Mincho"/>
        </w:rPr>
        <w:t xml:space="preserve">Akte </w:t>
      </w:r>
      <w:r w:rsidR="006E6A77" w:rsidRPr="00F80D50">
        <w:rPr>
          <w:rStyle w:val="PageNumber"/>
          <w:rFonts w:eastAsia="MS Mincho"/>
        </w:rPr>
        <w:t>administrative, që lëshohen nga autoritetet përkatëse publike për të bërë të mundur ushtrimin e veprimtarisë sipas objektit të kësaj kontrate, bazuar në legjislacionin në fuqi.</w:t>
      </w:r>
    </w:p>
    <w:p w:rsidR="006E6A77" w:rsidRPr="00F80D50" w:rsidRDefault="003F32EA" w:rsidP="003F32EA">
      <w:pPr>
        <w:pStyle w:val="Paragrafi"/>
        <w:rPr>
          <w:rStyle w:val="PageNumber"/>
          <w:rFonts w:eastAsia="MS Mincho"/>
        </w:rPr>
      </w:pPr>
      <w:r>
        <w:rPr>
          <w:rStyle w:val="PageNumber"/>
          <w:rFonts w:eastAsia="MS Mincho"/>
        </w:rPr>
        <w:t xml:space="preserve">13. </w:t>
      </w:r>
      <w:r w:rsidR="001752A0">
        <w:rPr>
          <w:rStyle w:val="PageNumber"/>
          <w:rFonts w:eastAsia="MS Mincho"/>
        </w:rPr>
        <w:t>“Operimi”:</w:t>
      </w:r>
      <w:r w:rsidR="006E6A77" w:rsidRPr="00F80D50">
        <w:rPr>
          <w:rStyle w:val="PageNumber"/>
          <w:rFonts w:eastAsia="MS Mincho"/>
        </w:rPr>
        <w:t xml:space="preserve"> </w:t>
      </w:r>
      <w:r w:rsidR="001752A0" w:rsidRPr="00F80D50">
        <w:rPr>
          <w:rStyle w:val="PageNumber"/>
          <w:rFonts w:eastAsia="MS Mincho"/>
        </w:rPr>
        <w:t xml:space="preserve">Të </w:t>
      </w:r>
      <w:r w:rsidR="00906636">
        <w:rPr>
          <w:rStyle w:val="PageNumber"/>
          <w:rFonts w:eastAsia="MS Mincho"/>
        </w:rPr>
        <w:t>gjitha veprimet e K</w:t>
      </w:r>
      <w:r w:rsidR="006E6A77" w:rsidRPr="00F80D50">
        <w:rPr>
          <w:rStyle w:val="PageNumber"/>
          <w:rFonts w:eastAsia="MS Mincho"/>
        </w:rPr>
        <w:t>oncensionarit për prodhimin, furnizimin, transmetimin, shpërndarjen, eksportimin dhe shitjen e energjisë elektrike, në përputhje me kushtet e kësaj kontrate.</w:t>
      </w:r>
    </w:p>
    <w:p w:rsidR="006E6A77" w:rsidRPr="00F80D50" w:rsidRDefault="003F32EA" w:rsidP="003F32EA">
      <w:pPr>
        <w:pStyle w:val="Paragrafi"/>
        <w:rPr>
          <w:rStyle w:val="PageNumber"/>
          <w:rFonts w:eastAsia="MS Mincho"/>
        </w:rPr>
      </w:pPr>
      <w:r>
        <w:rPr>
          <w:rStyle w:val="PageNumber"/>
          <w:rFonts w:eastAsia="MS Mincho"/>
        </w:rPr>
        <w:t xml:space="preserve">14. </w:t>
      </w:r>
      <w:r w:rsidR="006E6A77" w:rsidRPr="00F80D50">
        <w:rPr>
          <w:rStyle w:val="PageNumber"/>
          <w:rFonts w:eastAsia="MS Mincho"/>
        </w:rPr>
        <w:t>“Tarifa koncensionare</w:t>
      </w:r>
      <w:r w:rsidR="00914879">
        <w:rPr>
          <w:rStyle w:val="PageNumber"/>
          <w:rFonts w:eastAsia="MS Mincho"/>
        </w:rPr>
        <w:t>”:</w:t>
      </w:r>
      <w:r w:rsidR="006E6A77" w:rsidRPr="00F80D50">
        <w:rPr>
          <w:rStyle w:val="PageNumber"/>
          <w:rFonts w:eastAsia="MS Mincho"/>
        </w:rPr>
        <w:t xml:space="preserve"> </w:t>
      </w:r>
      <w:r w:rsidR="001752A0" w:rsidRPr="00F80D50">
        <w:rPr>
          <w:rStyle w:val="PageNumber"/>
          <w:rFonts w:eastAsia="MS Mincho"/>
        </w:rPr>
        <w:t xml:space="preserve">Sasia </w:t>
      </w:r>
      <w:r w:rsidR="006E6A77" w:rsidRPr="00F80D50">
        <w:rPr>
          <w:rStyle w:val="PageNumber"/>
          <w:rFonts w:eastAsia="MS Mincho"/>
        </w:rPr>
        <w:t xml:space="preserve">vjetore e energjisë elektrike e shprehur në përqindje, që i jepet pa pagesë </w:t>
      </w:r>
      <w:r w:rsidR="001E674C" w:rsidRPr="00F80D50">
        <w:rPr>
          <w:rStyle w:val="PageNumber"/>
          <w:rFonts w:eastAsia="MS Mincho"/>
        </w:rPr>
        <w:t xml:space="preserve">Autoritetit </w:t>
      </w:r>
      <w:r w:rsidR="006E6A77" w:rsidRPr="00F80D50">
        <w:rPr>
          <w:rStyle w:val="PageNumber"/>
          <w:rFonts w:eastAsia="MS Mincho"/>
        </w:rPr>
        <w:t>kontraktues.</w:t>
      </w:r>
    </w:p>
    <w:p w:rsidR="00F440C1" w:rsidRPr="00F80D50" w:rsidRDefault="003F32EA" w:rsidP="002129D4">
      <w:pPr>
        <w:pStyle w:val="Paragrafi"/>
        <w:rPr>
          <w:rStyle w:val="PageNumber"/>
          <w:rFonts w:eastAsia="MS Mincho"/>
        </w:rPr>
      </w:pPr>
      <w:r>
        <w:rPr>
          <w:rStyle w:val="PageNumber"/>
          <w:rFonts w:eastAsia="MS Mincho"/>
        </w:rPr>
        <w:t xml:space="preserve">15. </w:t>
      </w:r>
      <w:r w:rsidR="001752A0">
        <w:rPr>
          <w:rStyle w:val="PageNumber"/>
          <w:rFonts w:eastAsia="MS Mincho"/>
        </w:rPr>
        <w:t>“Llogaritja e afateve”:</w:t>
      </w:r>
      <w:r w:rsidR="006E6A77" w:rsidRPr="00F80D50">
        <w:rPr>
          <w:rStyle w:val="PageNumber"/>
          <w:rFonts w:eastAsia="MS Mincho"/>
        </w:rPr>
        <w:t xml:space="preserve"> </w:t>
      </w:r>
      <w:r w:rsidR="001752A0" w:rsidRPr="00F80D50">
        <w:rPr>
          <w:rStyle w:val="PageNumber"/>
          <w:rFonts w:eastAsia="MS Mincho"/>
        </w:rPr>
        <w:t xml:space="preserve">Kur </w:t>
      </w:r>
      <w:r w:rsidR="006E6A77" w:rsidRPr="00F80D50">
        <w:rPr>
          <w:rStyle w:val="PageNumber"/>
          <w:rFonts w:eastAsia="MS Mincho"/>
        </w:rPr>
        <w:t>afati është caktuar me ditë, përjashtohet dita në të cilën ka filluar ngjarja ose koha nga e cila duhet të fillojë afati. Afati që është caktuar në muaj ose në vite mbaron me kalimin e asaj dite numerike të javës së fundit ose të muajit të fundit që ka të njëjtin emër ose numër me atë të ditës numerike që ka filluar afati. Kur një ditë e tillë mungon në muajin e fundit afati mbaron me kalimin e ditës së fundit të këtij muaji. Kur dita e fundit e një afati bie në ditë pushimi, afati mbaron në ditën e punës, që vjen pas asaj të pushimit.</w:t>
      </w:r>
    </w:p>
    <w:p w:rsidR="006E6A77" w:rsidRPr="00F80D50" w:rsidRDefault="003F32EA" w:rsidP="003F32EA">
      <w:pPr>
        <w:pStyle w:val="Paragrafi"/>
        <w:rPr>
          <w:rStyle w:val="PageNumber"/>
          <w:rFonts w:eastAsia="MS Mincho"/>
        </w:rPr>
      </w:pPr>
      <w:r>
        <w:rPr>
          <w:rStyle w:val="PageNumber"/>
          <w:rFonts w:eastAsia="MS Mincho"/>
        </w:rPr>
        <w:t xml:space="preserve">16. </w:t>
      </w:r>
      <w:r w:rsidR="001752A0">
        <w:rPr>
          <w:rStyle w:val="PageNumber"/>
          <w:rFonts w:eastAsia="MS Mincho"/>
        </w:rPr>
        <w:t>“Data efektive”:</w:t>
      </w:r>
      <w:r w:rsidR="006E6A77" w:rsidRPr="00F80D50">
        <w:rPr>
          <w:rStyle w:val="PageNumber"/>
          <w:rFonts w:eastAsia="MS Mincho"/>
        </w:rPr>
        <w:t xml:space="preserve"> </w:t>
      </w:r>
      <w:r w:rsidR="001752A0" w:rsidRPr="00F80D50">
        <w:rPr>
          <w:rStyle w:val="PageNumber"/>
          <w:rFonts w:eastAsia="MS Mincho"/>
        </w:rPr>
        <w:t xml:space="preserve">Nënkupton </w:t>
      </w:r>
      <w:r w:rsidR="006E6A77" w:rsidRPr="00F80D50">
        <w:rPr>
          <w:rStyle w:val="PageNumber"/>
          <w:rFonts w:eastAsia="MS Mincho"/>
        </w:rPr>
        <w:t>datën në të cilën kjo kontratë hyn në fuqi sipas mira</w:t>
      </w:r>
      <w:r w:rsidR="001752A0">
        <w:rPr>
          <w:rStyle w:val="PageNumber"/>
          <w:rFonts w:eastAsia="MS Mincho"/>
        </w:rPr>
        <w:t>timit me vendim</w:t>
      </w:r>
      <w:r w:rsidR="006E6A77" w:rsidRPr="00F80D50">
        <w:rPr>
          <w:rStyle w:val="PageNumber"/>
          <w:rFonts w:eastAsia="MS Mincho"/>
        </w:rPr>
        <w:t xml:space="preserve"> të Këshillit të Ministrave.</w:t>
      </w:r>
    </w:p>
    <w:p w:rsidR="006E6A77" w:rsidRPr="00F80D50" w:rsidRDefault="003F32EA" w:rsidP="003F32EA">
      <w:pPr>
        <w:pStyle w:val="Paragrafi"/>
        <w:rPr>
          <w:rStyle w:val="PageNumber"/>
          <w:rFonts w:eastAsia="MS Mincho"/>
        </w:rPr>
      </w:pPr>
      <w:r>
        <w:rPr>
          <w:rStyle w:val="PageNumber"/>
          <w:rFonts w:eastAsia="MS Mincho"/>
        </w:rPr>
        <w:t xml:space="preserve">17. </w:t>
      </w:r>
      <w:r w:rsidR="006E6A77" w:rsidRPr="00F80D50">
        <w:rPr>
          <w:rStyle w:val="PageNumber"/>
          <w:rFonts w:eastAsia="MS Mincho"/>
        </w:rPr>
        <w:t>“Subjekti i f</w:t>
      </w:r>
      <w:r w:rsidR="00A8005C">
        <w:rPr>
          <w:rStyle w:val="PageNumber"/>
          <w:rFonts w:eastAsia="MS Mincho"/>
        </w:rPr>
        <w:t>urnizimit me energji elektrike”:</w:t>
      </w:r>
      <w:r w:rsidR="006E6A77" w:rsidRPr="00F80D50">
        <w:rPr>
          <w:rStyle w:val="PageNumber"/>
          <w:rFonts w:eastAsia="MS Mincho"/>
        </w:rPr>
        <w:t xml:space="preserve"> </w:t>
      </w:r>
      <w:r w:rsidR="00A8005C" w:rsidRPr="00F80D50">
        <w:rPr>
          <w:rStyle w:val="PageNumber"/>
          <w:rFonts w:eastAsia="MS Mincho"/>
        </w:rPr>
        <w:t xml:space="preserve">Enti </w:t>
      </w:r>
      <w:r w:rsidR="006E6A77" w:rsidRPr="00F80D50">
        <w:rPr>
          <w:rStyle w:val="PageNumber"/>
          <w:rFonts w:eastAsia="MS Mincho"/>
        </w:rPr>
        <w:t>i licencuar për furnizimin me energji elektrike të konsumatorëve në bazë të legjislacionit shqiptar.</w:t>
      </w:r>
    </w:p>
    <w:p w:rsidR="006E6A77" w:rsidRPr="00F80D50" w:rsidRDefault="003F32EA" w:rsidP="003F32EA">
      <w:pPr>
        <w:pStyle w:val="Paragrafi"/>
        <w:rPr>
          <w:rStyle w:val="PageNumber"/>
          <w:rFonts w:eastAsia="MS Mincho"/>
        </w:rPr>
      </w:pPr>
      <w:r>
        <w:rPr>
          <w:rStyle w:val="PageNumber"/>
          <w:rFonts w:eastAsia="MS Mincho"/>
        </w:rPr>
        <w:t xml:space="preserve">18. </w:t>
      </w:r>
      <w:r w:rsidR="00A8005C">
        <w:rPr>
          <w:rStyle w:val="PageNumber"/>
          <w:rFonts w:eastAsia="MS Mincho"/>
        </w:rPr>
        <w:t>“Sigurimi i kontratës”:</w:t>
      </w:r>
      <w:r w:rsidR="006E6A77" w:rsidRPr="00F80D50">
        <w:rPr>
          <w:rStyle w:val="PageNumber"/>
          <w:rFonts w:eastAsia="MS Mincho"/>
        </w:rPr>
        <w:t xml:space="preserve"> </w:t>
      </w:r>
      <w:r w:rsidR="00A8005C" w:rsidRPr="00F80D50">
        <w:rPr>
          <w:rStyle w:val="PageNumber"/>
          <w:rFonts w:eastAsia="MS Mincho"/>
        </w:rPr>
        <w:t xml:space="preserve">Vlera </w:t>
      </w:r>
      <w:r w:rsidR="006E6A77" w:rsidRPr="00F80D50">
        <w:rPr>
          <w:rStyle w:val="PageNumber"/>
          <w:rFonts w:eastAsia="MS Mincho"/>
        </w:rPr>
        <w:t xml:space="preserve">monetare e ngurtësuar nga një bankë e njohur si garanci bankare e pranuar nga </w:t>
      </w:r>
      <w:r w:rsidR="001E674C" w:rsidRPr="00F80D50">
        <w:rPr>
          <w:rStyle w:val="PageNumber"/>
          <w:rFonts w:eastAsia="MS Mincho"/>
        </w:rPr>
        <w:t xml:space="preserve">Autoriteti </w:t>
      </w:r>
      <w:r w:rsidR="006E6A77" w:rsidRPr="00F80D50">
        <w:rPr>
          <w:rStyle w:val="PageNumber"/>
          <w:rFonts w:eastAsia="MS Mincho"/>
        </w:rPr>
        <w:t xml:space="preserve">kontraktor, me qëllim që të garantojë </w:t>
      </w:r>
      <w:r w:rsidR="001E674C" w:rsidRPr="00F80D50">
        <w:rPr>
          <w:rStyle w:val="PageNumber"/>
          <w:rFonts w:eastAsia="MS Mincho"/>
        </w:rPr>
        <w:t xml:space="preserve">Autoritetin </w:t>
      </w:r>
      <w:r w:rsidR="006E6A77" w:rsidRPr="00F80D50">
        <w:rPr>
          <w:rStyle w:val="PageNumber"/>
          <w:rFonts w:eastAsia="MS Mincho"/>
        </w:rPr>
        <w:t>kontraktues në rast</w:t>
      </w:r>
      <w:r w:rsidR="00906636">
        <w:rPr>
          <w:rStyle w:val="PageNumber"/>
          <w:rFonts w:eastAsia="MS Mincho"/>
        </w:rPr>
        <w:t>et e shkeljes së kontratës nga K</w:t>
      </w:r>
      <w:r w:rsidR="006E6A77" w:rsidRPr="00F80D50">
        <w:rPr>
          <w:rStyle w:val="PageNumber"/>
          <w:rFonts w:eastAsia="MS Mincho"/>
        </w:rPr>
        <w:t>oncensionari, sipas nenit 14.</w:t>
      </w:r>
    </w:p>
    <w:p w:rsidR="006E6A77" w:rsidRPr="00F80D50" w:rsidRDefault="003F32EA" w:rsidP="003F32EA">
      <w:pPr>
        <w:pStyle w:val="Paragrafi"/>
        <w:rPr>
          <w:rStyle w:val="PageNumber"/>
          <w:rFonts w:eastAsia="MS Mincho"/>
        </w:rPr>
      </w:pPr>
      <w:r>
        <w:rPr>
          <w:rStyle w:val="PageNumber"/>
          <w:rFonts w:eastAsia="MS Mincho"/>
        </w:rPr>
        <w:t xml:space="preserve">19. </w:t>
      </w:r>
      <w:r w:rsidR="00A8005C">
        <w:rPr>
          <w:rStyle w:val="PageNumber"/>
          <w:rFonts w:eastAsia="MS Mincho"/>
        </w:rPr>
        <w:t>“Ligj”:</w:t>
      </w:r>
      <w:r w:rsidR="006E6A77" w:rsidRPr="00F80D50">
        <w:rPr>
          <w:rStyle w:val="PageNumber"/>
          <w:rFonts w:eastAsia="MS Mincho"/>
        </w:rPr>
        <w:t xml:space="preserve"> </w:t>
      </w:r>
      <w:r w:rsidR="00A8005C" w:rsidRPr="00F80D50">
        <w:rPr>
          <w:rStyle w:val="PageNumber"/>
          <w:rFonts w:eastAsia="MS Mincho"/>
        </w:rPr>
        <w:t xml:space="preserve">Nënkupton </w:t>
      </w:r>
      <w:r w:rsidR="006E6A77" w:rsidRPr="00F80D50">
        <w:rPr>
          <w:rStyle w:val="PageNumber"/>
          <w:rFonts w:eastAsia="MS Mincho"/>
        </w:rPr>
        <w:t>çdo ligj organik, dekret, vendim të Këshillit të Ministrave ose çdo ligj tjetër që shpallet si i tillë, rregullore, udhëzim, urdhër, licencë, leje, autorizim ose çdo akt tjetër ligjor i shpallur nga Republika e Shqipërisë, vendime gjyqësore që kanë karakter unifikues, akte zyrtare të lëshuara nga çdo organ qendror dhe/ose vendor, ashtu siç mund të ndryshojnë gjatë kohëzgjatjes së kësaj kontrate.</w:t>
      </w:r>
    </w:p>
    <w:p w:rsidR="006E6A77" w:rsidRPr="00F80D50" w:rsidRDefault="003F32EA" w:rsidP="003F32EA">
      <w:pPr>
        <w:pStyle w:val="Paragrafi"/>
        <w:rPr>
          <w:rStyle w:val="PageNumber"/>
          <w:rFonts w:eastAsia="MS Mincho"/>
        </w:rPr>
      </w:pPr>
      <w:r>
        <w:rPr>
          <w:rStyle w:val="PageNumber"/>
          <w:rFonts w:eastAsia="MS Mincho"/>
        </w:rPr>
        <w:t xml:space="preserve">20. </w:t>
      </w:r>
      <w:r w:rsidR="006E6A77" w:rsidRPr="00F80D50">
        <w:rPr>
          <w:rStyle w:val="PageNumber"/>
          <w:rFonts w:eastAsia="MS Mincho"/>
        </w:rPr>
        <w:t>“Enti Rregullator i Sektori</w:t>
      </w:r>
      <w:r w:rsidR="00A8005C">
        <w:rPr>
          <w:rStyle w:val="PageNumber"/>
          <w:rFonts w:eastAsia="MS Mincho"/>
        </w:rPr>
        <w:t>t të Energjisë Elektrike (ERE)”:</w:t>
      </w:r>
      <w:r w:rsidR="006E6A77" w:rsidRPr="00F80D50">
        <w:rPr>
          <w:rStyle w:val="PageNumber"/>
          <w:rFonts w:eastAsia="MS Mincho"/>
        </w:rPr>
        <w:t xml:space="preserve"> </w:t>
      </w:r>
      <w:r w:rsidR="00A8005C" w:rsidRPr="00F80D50">
        <w:rPr>
          <w:rStyle w:val="PageNumber"/>
          <w:rFonts w:eastAsia="MS Mincho"/>
        </w:rPr>
        <w:t xml:space="preserve">Është </w:t>
      </w:r>
      <w:r w:rsidR="006E6A77" w:rsidRPr="00F80D50">
        <w:rPr>
          <w:rStyle w:val="PageNumber"/>
          <w:rFonts w:eastAsia="MS Mincho"/>
        </w:rPr>
        <w:t>institucioni rregullator i sektorit të energjisë elektrike që vepron sipas ligjit nr.9072, datë 22.5.2003, të ndryshuar.</w:t>
      </w:r>
    </w:p>
    <w:p w:rsidR="006E6A77" w:rsidRPr="00F80D50" w:rsidRDefault="003F32EA" w:rsidP="003F32EA">
      <w:pPr>
        <w:pStyle w:val="Paragrafi"/>
        <w:rPr>
          <w:rStyle w:val="PageNumber"/>
          <w:rFonts w:eastAsia="MS Mincho"/>
        </w:rPr>
      </w:pPr>
      <w:r>
        <w:rPr>
          <w:rStyle w:val="PageNumber"/>
          <w:rFonts w:eastAsia="MS Mincho"/>
        </w:rPr>
        <w:t xml:space="preserve">21. </w:t>
      </w:r>
      <w:r w:rsidR="00A8005C">
        <w:rPr>
          <w:rStyle w:val="PageNumber"/>
          <w:rFonts w:eastAsia="MS Mincho"/>
        </w:rPr>
        <w:t>“Aneks”:</w:t>
      </w:r>
      <w:r w:rsidR="006E6A77" w:rsidRPr="00F80D50">
        <w:rPr>
          <w:rStyle w:val="PageNumber"/>
          <w:rFonts w:eastAsia="MS Mincho"/>
        </w:rPr>
        <w:t xml:space="preserve"> </w:t>
      </w:r>
      <w:r w:rsidR="00A8005C" w:rsidRPr="00F80D50">
        <w:rPr>
          <w:rStyle w:val="PageNumber"/>
          <w:rFonts w:eastAsia="MS Mincho"/>
        </w:rPr>
        <w:t xml:space="preserve">Çdo </w:t>
      </w:r>
      <w:r w:rsidR="006E6A77" w:rsidRPr="00F80D50">
        <w:rPr>
          <w:rStyle w:val="PageNumber"/>
          <w:rFonts w:eastAsia="MS Mincho"/>
        </w:rPr>
        <w:t>deklaratë, vërtetim, autorizim, vendim, urdhër ose dokument tjetër i nënshkruar nga palët që i bashkëlidhet kësaj kontrate, si pjesë përbërëse dhe e pandarë e saj, tani apo në të ardhmen.</w:t>
      </w:r>
    </w:p>
    <w:p w:rsidR="006E6A77" w:rsidRPr="00F80D50" w:rsidRDefault="003F32EA" w:rsidP="003F32EA">
      <w:pPr>
        <w:pStyle w:val="Paragrafi"/>
        <w:rPr>
          <w:rStyle w:val="PageNumber"/>
          <w:rFonts w:eastAsia="MS Mincho"/>
        </w:rPr>
      </w:pPr>
      <w:r>
        <w:rPr>
          <w:rStyle w:val="PageNumber"/>
          <w:rFonts w:eastAsia="MS Mincho"/>
        </w:rPr>
        <w:t xml:space="preserve">22. </w:t>
      </w:r>
      <w:r w:rsidR="006E6A77" w:rsidRPr="00F80D50">
        <w:rPr>
          <w:rStyle w:val="PageNumber"/>
          <w:rFonts w:eastAsia="MS Mincho"/>
        </w:rPr>
        <w:t>“Inst</w:t>
      </w:r>
      <w:r w:rsidR="00A8005C">
        <w:rPr>
          <w:rStyle w:val="PageNumber"/>
          <w:rFonts w:eastAsia="MS Mincho"/>
        </w:rPr>
        <w:t>rument financiar”:</w:t>
      </w:r>
      <w:r w:rsidR="006E6A77" w:rsidRPr="00F80D50">
        <w:rPr>
          <w:rStyle w:val="PageNumber"/>
          <w:rFonts w:eastAsia="MS Mincho"/>
        </w:rPr>
        <w:t xml:space="preserve"> </w:t>
      </w:r>
      <w:r w:rsidR="00A8005C" w:rsidRPr="00F80D50">
        <w:rPr>
          <w:rStyle w:val="PageNumber"/>
          <w:rFonts w:eastAsia="MS Mincho"/>
        </w:rPr>
        <w:t xml:space="preserve">Nënkupton </w:t>
      </w:r>
      <w:r w:rsidR="006E6A77" w:rsidRPr="00F80D50">
        <w:rPr>
          <w:rStyle w:val="PageNumber"/>
          <w:rFonts w:eastAsia="MS Mincho"/>
        </w:rPr>
        <w:t>çdo marrëveshje huaje, kredie, marrëveshje siguruese ose çdo in</w:t>
      </w:r>
      <w:r w:rsidR="00906636">
        <w:rPr>
          <w:rStyle w:val="PageNumber"/>
          <w:rFonts w:eastAsia="MS Mincho"/>
        </w:rPr>
        <w:t>strument tjetër i përdorur nga K</w:t>
      </w:r>
      <w:r w:rsidR="006E6A77" w:rsidRPr="00F80D50">
        <w:rPr>
          <w:rStyle w:val="PageNumber"/>
          <w:rFonts w:eastAsia="MS Mincho"/>
        </w:rPr>
        <w:t>oncensionari në lidhje me financimin e objektit të këtij konce</w:t>
      </w:r>
      <w:r w:rsidR="009F72AC">
        <w:rPr>
          <w:rStyle w:val="PageNumber"/>
          <w:rFonts w:eastAsia="MS Mincho"/>
        </w:rPr>
        <w:t>n</w:t>
      </w:r>
      <w:r w:rsidR="006E6A77" w:rsidRPr="00F80D50">
        <w:rPr>
          <w:rStyle w:val="PageNumber"/>
          <w:rFonts w:eastAsia="MS Mincho"/>
        </w:rPr>
        <w:t>sioni, duke përfshirë çdo ndryshim, shtesë, rinovim apo zëvendësim të secilit prej këtyre instrumenteve.</w:t>
      </w:r>
    </w:p>
    <w:p w:rsidR="006E6A77" w:rsidRPr="00F80D50" w:rsidRDefault="003F32EA" w:rsidP="003F32EA">
      <w:pPr>
        <w:pStyle w:val="Paragrafi"/>
        <w:rPr>
          <w:rStyle w:val="PageNumber"/>
          <w:rFonts w:eastAsia="MS Mincho"/>
        </w:rPr>
      </w:pPr>
      <w:r>
        <w:rPr>
          <w:rStyle w:val="PageNumber"/>
          <w:rFonts w:eastAsia="MS Mincho"/>
        </w:rPr>
        <w:t xml:space="preserve">23. </w:t>
      </w:r>
      <w:r w:rsidR="00A8005C">
        <w:rPr>
          <w:rStyle w:val="PageNumber"/>
          <w:rFonts w:eastAsia="MS Mincho"/>
        </w:rPr>
        <w:t>“Pala financuese”:</w:t>
      </w:r>
      <w:r w:rsidR="006E6A77" w:rsidRPr="00F80D50">
        <w:rPr>
          <w:rStyle w:val="PageNumber"/>
          <w:rFonts w:eastAsia="MS Mincho"/>
        </w:rPr>
        <w:t xml:space="preserve"> </w:t>
      </w:r>
      <w:r w:rsidR="00A8005C" w:rsidRPr="00F80D50">
        <w:rPr>
          <w:rStyle w:val="PageNumber"/>
          <w:rFonts w:eastAsia="MS Mincho"/>
        </w:rPr>
        <w:t xml:space="preserve">Nënkupton </w:t>
      </w:r>
      <w:r w:rsidR="006E6A77" w:rsidRPr="00F80D50">
        <w:rPr>
          <w:rStyle w:val="PageNumber"/>
          <w:rFonts w:eastAsia="MS Mincho"/>
        </w:rPr>
        <w:t>institucionet financiare të licencuara si të tilla, që do të ndihmoj</w:t>
      </w:r>
      <w:r w:rsidR="001E674C">
        <w:rPr>
          <w:rStyle w:val="PageNumber"/>
          <w:rFonts w:eastAsia="MS Mincho"/>
        </w:rPr>
        <w:t>n</w:t>
      </w:r>
      <w:r w:rsidR="006E6A77" w:rsidRPr="00F80D50">
        <w:rPr>
          <w:rStyle w:val="PageNumber"/>
          <w:rFonts w:eastAsia="MS Mincho"/>
        </w:rPr>
        <w:t xml:space="preserve">ë </w:t>
      </w:r>
      <w:r w:rsidR="00906636">
        <w:rPr>
          <w:rStyle w:val="PageNumber"/>
          <w:rFonts w:eastAsia="MS Mincho"/>
        </w:rPr>
        <w:t>K</w:t>
      </w:r>
      <w:r w:rsidR="006E6A77" w:rsidRPr="00F80D50">
        <w:rPr>
          <w:rStyle w:val="PageNumber"/>
          <w:rFonts w:eastAsia="MS Mincho"/>
        </w:rPr>
        <w:t xml:space="preserve">oncensionarin në financimin e objektit të </w:t>
      </w:r>
      <w:r w:rsidR="00DC077E">
        <w:rPr>
          <w:rStyle w:val="PageNumber"/>
          <w:rFonts w:eastAsia="MS Mincho"/>
        </w:rPr>
        <w:t>Koncension</w:t>
      </w:r>
      <w:r w:rsidR="006E6A77" w:rsidRPr="00F80D50">
        <w:rPr>
          <w:rStyle w:val="PageNumber"/>
          <w:rFonts w:eastAsia="MS Mincho"/>
        </w:rPr>
        <w:t>it.</w:t>
      </w:r>
    </w:p>
    <w:p w:rsidR="006E6A77" w:rsidRPr="00F80D50" w:rsidRDefault="003F32EA" w:rsidP="003F32EA">
      <w:pPr>
        <w:pStyle w:val="Paragrafi"/>
        <w:rPr>
          <w:rStyle w:val="PageNumber"/>
          <w:rFonts w:eastAsia="MS Mincho"/>
        </w:rPr>
      </w:pPr>
      <w:r>
        <w:rPr>
          <w:rStyle w:val="PageNumber"/>
          <w:rFonts w:eastAsia="MS Mincho"/>
        </w:rPr>
        <w:t xml:space="preserve">24. </w:t>
      </w:r>
      <w:r w:rsidR="00A8005C">
        <w:rPr>
          <w:rStyle w:val="PageNumber"/>
          <w:rFonts w:eastAsia="MS Mincho"/>
        </w:rPr>
        <w:t>“E drejta për kalim”:</w:t>
      </w:r>
      <w:r w:rsidR="006E6A77" w:rsidRPr="00F80D50">
        <w:rPr>
          <w:rStyle w:val="PageNumber"/>
          <w:rFonts w:eastAsia="MS Mincho"/>
        </w:rPr>
        <w:t xml:space="preserve"> </w:t>
      </w:r>
      <w:r w:rsidR="00A8005C" w:rsidRPr="00F80D50">
        <w:rPr>
          <w:rStyle w:val="PageNumber"/>
          <w:rFonts w:eastAsia="MS Mincho"/>
        </w:rPr>
        <w:t xml:space="preserve">Do </w:t>
      </w:r>
      <w:r w:rsidR="006E6A77" w:rsidRPr="00F80D50">
        <w:rPr>
          <w:rStyle w:val="PageNumber"/>
          <w:rFonts w:eastAsia="MS Mincho"/>
        </w:rPr>
        <w:t>të thotë e drejta për të kaluar mbi</w:t>
      </w:r>
      <w:r w:rsidR="001E674C">
        <w:rPr>
          <w:rStyle w:val="PageNumber"/>
          <w:rFonts w:eastAsia="MS Mincho"/>
        </w:rPr>
        <w:t xml:space="preserve"> dhe nën shesh, dhe në çdo pjesë</w:t>
      </w:r>
      <w:r w:rsidR="006E6A77" w:rsidRPr="00F80D50">
        <w:rPr>
          <w:rStyle w:val="PageNumber"/>
          <w:rFonts w:eastAsia="MS Mincho"/>
        </w:rPr>
        <w:t xml:space="preserve"> të tij, si dhe për të hyrë dhe për të dalë në të, pa ndërhyrje të parregullt nga ndonjë palë e tretë me qëllimin e zbatimit të kësaj marrëveshjeje.</w:t>
      </w:r>
    </w:p>
    <w:p w:rsidR="006E6A77" w:rsidRPr="00F80D50" w:rsidRDefault="003F32EA" w:rsidP="003F32EA">
      <w:pPr>
        <w:pStyle w:val="Paragrafi"/>
        <w:rPr>
          <w:rStyle w:val="PageNumber"/>
          <w:rFonts w:eastAsia="MS Mincho"/>
        </w:rPr>
      </w:pPr>
      <w:r>
        <w:rPr>
          <w:rStyle w:val="PageNumber"/>
          <w:rFonts w:eastAsia="MS Mincho"/>
        </w:rPr>
        <w:t xml:space="preserve">25. </w:t>
      </w:r>
      <w:r w:rsidR="00A8005C">
        <w:rPr>
          <w:rStyle w:val="PageNumber"/>
          <w:rFonts w:eastAsia="MS Mincho"/>
        </w:rPr>
        <w:t>“Shesh”:</w:t>
      </w:r>
      <w:r w:rsidR="006E6A77" w:rsidRPr="00F80D50">
        <w:rPr>
          <w:rStyle w:val="PageNumber"/>
          <w:rFonts w:eastAsia="MS Mincho"/>
        </w:rPr>
        <w:t xml:space="preserve"> </w:t>
      </w:r>
      <w:r w:rsidR="00A8005C" w:rsidRPr="00F80D50">
        <w:rPr>
          <w:rStyle w:val="PageNumber"/>
          <w:rFonts w:eastAsia="MS Mincho"/>
        </w:rPr>
        <w:t xml:space="preserve">Do </w:t>
      </w:r>
      <w:r w:rsidR="006E6A77" w:rsidRPr="00F80D50">
        <w:rPr>
          <w:rStyle w:val="PageNumber"/>
          <w:rFonts w:eastAsia="MS Mincho"/>
        </w:rPr>
        <w:t xml:space="preserve">të thotë sheshi që gjendet në rrjedhën </w:t>
      </w:r>
      <w:r w:rsidR="009F72AC">
        <w:rPr>
          <w:rStyle w:val="PageNumber"/>
          <w:rFonts w:eastAsia="MS Mincho"/>
        </w:rPr>
        <w:t xml:space="preserve">e </w:t>
      </w:r>
      <w:r w:rsidR="006E6A77" w:rsidRPr="00F80D50">
        <w:rPr>
          <w:rStyle w:val="PageNumber"/>
          <w:rFonts w:eastAsia="MS Mincho"/>
        </w:rPr>
        <w:t xml:space="preserve">lumenjve Fan i Vogël dhe Fan i Madh, rrethi Pukë dhe rrethi Mat, në përputhje me termat e referencës të përcaktuar në dokumentet standarde. </w:t>
      </w:r>
    </w:p>
    <w:p w:rsidR="006E6A77" w:rsidRPr="00F80D50" w:rsidRDefault="003F32EA" w:rsidP="003F32EA">
      <w:pPr>
        <w:pStyle w:val="Paragrafi"/>
        <w:rPr>
          <w:rStyle w:val="PageNumber"/>
          <w:rFonts w:eastAsia="MS Mincho"/>
        </w:rPr>
      </w:pPr>
      <w:r>
        <w:rPr>
          <w:rStyle w:val="PageNumber"/>
          <w:rFonts w:eastAsia="MS Mincho"/>
        </w:rPr>
        <w:t xml:space="preserve">26. </w:t>
      </w:r>
      <w:r w:rsidR="00A8005C">
        <w:rPr>
          <w:rStyle w:val="PageNumber"/>
          <w:rFonts w:eastAsia="MS Mincho"/>
        </w:rPr>
        <w:t>“Gëzim i qetë”:</w:t>
      </w:r>
      <w:r w:rsidR="006E6A77" w:rsidRPr="00F80D50">
        <w:rPr>
          <w:rStyle w:val="PageNumber"/>
          <w:rFonts w:eastAsia="MS Mincho"/>
        </w:rPr>
        <w:t xml:space="preserve"> </w:t>
      </w:r>
      <w:r w:rsidR="00A8005C" w:rsidRPr="00F80D50">
        <w:rPr>
          <w:rStyle w:val="PageNumber"/>
          <w:rFonts w:eastAsia="MS Mincho"/>
        </w:rPr>
        <w:t xml:space="preserve">Do </w:t>
      </w:r>
      <w:r w:rsidR="006E6A77" w:rsidRPr="00F80D50">
        <w:rPr>
          <w:rStyle w:val="PageNumber"/>
          <w:rFonts w:eastAsia="MS Mincho"/>
        </w:rPr>
        <w:t xml:space="preserve">të thotë e drejta ekskluzive për të zënë, përdorur dhe gëzuar sheshin (duke përfshirë objektet ekzistuese) dhe të drejtën për kalim gjatë afatit, në përputhje me këtë marrëveshje, pa ndërhyrje të parregullt nga </w:t>
      </w:r>
      <w:r w:rsidR="001C2E43">
        <w:rPr>
          <w:rStyle w:val="PageNumber"/>
          <w:rFonts w:eastAsia="MS Mincho"/>
        </w:rPr>
        <w:t>A</w:t>
      </w:r>
      <w:r w:rsidR="006E6A77" w:rsidRPr="00F80D50">
        <w:rPr>
          <w:rStyle w:val="PageNumber"/>
          <w:rFonts w:eastAsia="MS Mincho"/>
        </w:rPr>
        <w:t>utoriteti kontraktues ose nga ndonjë entitet shtetëror.</w:t>
      </w:r>
    </w:p>
    <w:p w:rsidR="006E6A77" w:rsidRPr="00F80D50" w:rsidRDefault="003F32EA" w:rsidP="003F32EA">
      <w:pPr>
        <w:pStyle w:val="Paragrafi"/>
        <w:rPr>
          <w:rStyle w:val="PageNumber"/>
          <w:rFonts w:eastAsia="MS Mincho"/>
        </w:rPr>
      </w:pPr>
      <w:r>
        <w:rPr>
          <w:rStyle w:val="PageNumber"/>
          <w:rFonts w:eastAsia="MS Mincho"/>
        </w:rPr>
        <w:t xml:space="preserve">27. </w:t>
      </w:r>
      <w:r w:rsidR="00A8005C">
        <w:rPr>
          <w:rStyle w:val="PageNumber"/>
          <w:rFonts w:eastAsia="MS Mincho"/>
        </w:rPr>
        <w:t>“Gjuha”:</w:t>
      </w:r>
      <w:r w:rsidR="006E6A77" w:rsidRPr="00F80D50">
        <w:rPr>
          <w:rStyle w:val="PageNumber"/>
          <w:rFonts w:eastAsia="MS Mincho"/>
        </w:rPr>
        <w:t xml:space="preserve"> </w:t>
      </w:r>
      <w:r w:rsidR="00A8005C" w:rsidRPr="00F80D50">
        <w:rPr>
          <w:rStyle w:val="PageNumber"/>
          <w:rFonts w:eastAsia="MS Mincho"/>
        </w:rPr>
        <w:t xml:space="preserve">Kjo </w:t>
      </w:r>
      <w:r w:rsidR="006E6A77" w:rsidRPr="00F80D50">
        <w:rPr>
          <w:rStyle w:val="PageNumber"/>
          <w:rFonts w:eastAsia="MS Mincho"/>
        </w:rPr>
        <w:t>kontratë do të hartohet në dy gjuhë, shqip dhe anglisht, të cilat do të kenë të njëjtën fuqi ligjore.</w:t>
      </w:r>
    </w:p>
    <w:p w:rsidR="00985A96" w:rsidRDefault="00985A96" w:rsidP="003F32EA">
      <w:pPr>
        <w:pStyle w:val="Paragrafi"/>
        <w:rPr>
          <w:rStyle w:val="PageNumber"/>
          <w:rFonts w:eastAsia="MS Mincho"/>
        </w:rPr>
      </w:pPr>
    </w:p>
    <w:p w:rsidR="00985A96" w:rsidRDefault="00985A96" w:rsidP="003F32EA">
      <w:pPr>
        <w:pStyle w:val="Paragrafi"/>
        <w:rPr>
          <w:rStyle w:val="PageNumber"/>
          <w:rFonts w:eastAsia="MS Mincho"/>
        </w:rPr>
      </w:pPr>
    </w:p>
    <w:p w:rsidR="006E6A77" w:rsidRPr="00F80D50" w:rsidRDefault="003F32EA" w:rsidP="003F32EA">
      <w:pPr>
        <w:pStyle w:val="Paragrafi"/>
        <w:rPr>
          <w:rStyle w:val="PageNumber"/>
          <w:rFonts w:eastAsia="MS Mincho"/>
        </w:rPr>
      </w:pPr>
      <w:r>
        <w:rPr>
          <w:rStyle w:val="PageNumber"/>
          <w:rFonts w:eastAsia="MS Mincho"/>
        </w:rPr>
        <w:t xml:space="preserve">2. </w:t>
      </w:r>
      <w:r w:rsidR="006E6A77" w:rsidRPr="00F80D50">
        <w:rPr>
          <w:rStyle w:val="PageNumber"/>
          <w:rFonts w:eastAsia="MS Mincho"/>
        </w:rPr>
        <w:t>Përveçse kur përmbajtja parashikon ndryshe në këtë kontratë:</w:t>
      </w:r>
    </w:p>
    <w:p w:rsidR="006E6A77" w:rsidRPr="00F80D50" w:rsidRDefault="003F32EA" w:rsidP="003F32EA">
      <w:pPr>
        <w:pStyle w:val="Paragrafi"/>
        <w:rPr>
          <w:rStyle w:val="PageNumber"/>
          <w:rFonts w:eastAsia="MS Mincho"/>
        </w:rPr>
      </w:pPr>
      <w:r>
        <w:rPr>
          <w:rStyle w:val="PageNumber"/>
          <w:rFonts w:eastAsia="MS Mincho"/>
        </w:rPr>
        <w:t xml:space="preserve">2.1 </w:t>
      </w:r>
      <w:r w:rsidR="006E6A77" w:rsidRPr="00F80D50">
        <w:rPr>
          <w:rStyle w:val="PageNumber"/>
          <w:rFonts w:eastAsia="MS Mincho"/>
        </w:rPr>
        <w:t>Njëjësi e përfshin shumësin dhe anasjelltas.</w:t>
      </w:r>
    </w:p>
    <w:p w:rsidR="006E6A77" w:rsidRPr="00F80D50" w:rsidRDefault="003F32EA" w:rsidP="003F32EA">
      <w:pPr>
        <w:pStyle w:val="Paragrafi"/>
        <w:rPr>
          <w:rStyle w:val="PageNumber"/>
          <w:rFonts w:eastAsia="MS Mincho"/>
        </w:rPr>
      </w:pPr>
      <w:r>
        <w:rPr>
          <w:rStyle w:val="PageNumber"/>
          <w:rFonts w:eastAsia="MS Mincho"/>
        </w:rPr>
        <w:t xml:space="preserve">2.2 </w:t>
      </w:r>
      <w:r w:rsidR="006E6A77" w:rsidRPr="00F80D50">
        <w:rPr>
          <w:rStyle w:val="PageNumber"/>
          <w:rFonts w:eastAsia="MS Mincho"/>
        </w:rPr>
        <w:t>Referimi te njëra gjini përfshin edhe gjininë tjetër dhe gjininë asnjanëse.</w:t>
      </w:r>
    </w:p>
    <w:p w:rsidR="006E6A77" w:rsidRPr="00F80D50" w:rsidRDefault="003F32EA" w:rsidP="003F32EA">
      <w:pPr>
        <w:pStyle w:val="Paragrafi"/>
        <w:rPr>
          <w:rStyle w:val="PageNumber"/>
          <w:rFonts w:eastAsia="MS Mincho"/>
        </w:rPr>
      </w:pPr>
      <w:r>
        <w:rPr>
          <w:rStyle w:val="PageNumber"/>
          <w:rFonts w:eastAsia="MS Mincho"/>
        </w:rPr>
        <w:t xml:space="preserve">2.3 </w:t>
      </w:r>
      <w:r w:rsidR="006E6A77" w:rsidRPr="00F80D50">
        <w:rPr>
          <w:rStyle w:val="PageNumber"/>
          <w:rFonts w:eastAsia="MS Mincho"/>
        </w:rPr>
        <w:t>Çdo frazë që fillon me fjalët “duke përfshirë”, “përfshin”, “në veçanti”, “për shembull”, të tilla si apo të ngjashme, do të kuptohet si ilustruese dhe pa kufizim ndaj përgjithshmërisë së fjalëve të përgjithshme të lidhura.</w:t>
      </w:r>
    </w:p>
    <w:p w:rsidR="006E6A77" w:rsidRPr="00F80D50" w:rsidRDefault="003F32EA" w:rsidP="003F32EA">
      <w:pPr>
        <w:pStyle w:val="Paragrafi"/>
        <w:rPr>
          <w:rStyle w:val="PageNumber"/>
          <w:rFonts w:eastAsia="MS Mincho"/>
        </w:rPr>
      </w:pPr>
      <w:r>
        <w:rPr>
          <w:rStyle w:val="PageNumber"/>
          <w:rFonts w:eastAsia="MS Mincho"/>
        </w:rPr>
        <w:t xml:space="preserve">2.4 </w:t>
      </w:r>
      <w:r w:rsidR="006E6A77" w:rsidRPr="00F80D50">
        <w:rPr>
          <w:rStyle w:val="PageNumber"/>
          <w:rFonts w:eastAsia="MS Mincho"/>
        </w:rPr>
        <w:t>Titujt e përdorur për nenet, paragrafët, nënparagrafët, anekset dhe tabela e përmbajtjes janë vetëm për lehtësi referimi dhe nuk do të ndikojnë në interpretimin e kësaj kontrate.</w:t>
      </w:r>
    </w:p>
    <w:p w:rsidR="006E6A77" w:rsidRPr="00F80D50" w:rsidRDefault="003F32EA" w:rsidP="003F32EA">
      <w:pPr>
        <w:pStyle w:val="Paragrafi"/>
        <w:rPr>
          <w:rStyle w:val="PageNumber"/>
          <w:rFonts w:eastAsia="MS Mincho"/>
        </w:rPr>
      </w:pPr>
      <w:r>
        <w:rPr>
          <w:rStyle w:val="PageNumber"/>
          <w:rFonts w:eastAsia="MS Mincho"/>
        </w:rPr>
        <w:t xml:space="preserve">2.5 </w:t>
      </w:r>
      <w:r w:rsidR="006E6A77" w:rsidRPr="00F80D50">
        <w:rPr>
          <w:rStyle w:val="PageNumber"/>
          <w:rFonts w:eastAsia="MS Mincho"/>
        </w:rPr>
        <w:t>Referimet në dispozitat dhe anekset janë, përveç rastit kur parashikohet ndryshe, referime te dispozitat dhe anekset e kësaj kontrate.</w:t>
      </w:r>
    </w:p>
    <w:p w:rsidR="00134CD8" w:rsidRPr="00F80D50" w:rsidRDefault="003F32EA" w:rsidP="002129D4">
      <w:pPr>
        <w:pStyle w:val="Paragrafi"/>
        <w:rPr>
          <w:rStyle w:val="PageNumber"/>
          <w:rFonts w:eastAsia="MS Mincho"/>
        </w:rPr>
      </w:pPr>
      <w:bookmarkStart w:id="1" w:name="_Ref200516433"/>
      <w:r>
        <w:rPr>
          <w:rStyle w:val="PageNumber"/>
          <w:rFonts w:eastAsia="MS Mincho"/>
        </w:rPr>
        <w:t xml:space="preserve">2.6 </w:t>
      </w:r>
      <w:r w:rsidR="006E6A77" w:rsidRPr="00F80D50">
        <w:rPr>
          <w:rStyle w:val="PageNumber"/>
          <w:rFonts w:eastAsia="MS Mincho"/>
        </w:rPr>
        <w:t>Pa paragjykim ndaj paragrafit të mësipërm, nëse ka ndonjë konflikt apo mospërputhje ndërmjet dispozitave dhe anekseve dhe/ose ndonjë shtojcë të anekseve dhe/ose çdo dokumenti tjetër që i referohemi në këtë kontratë, konflikti apo mospërputhja do të zgjidhet sipas rendit të mëposhtëm të përparësisë:</w:t>
      </w:r>
      <w:bookmarkEnd w:id="1"/>
    </w:p>
    <w:p w:rsidR="006E6A77" w:rsidRPr="00F80D50" w:rsidRDefault="003F32EA" w:rsidP="003F32EA">
      <w:pPr>
        <w:pStyle w:val="Paragrafi"/>
        <w:rPr>
          <w:rStyle w:val="PageNumber"/>
          <w:rFonts w:eastAsia="MS Mincho"/>
        </w:rPr>
      </w:pPr>
      <w:r>
        <w:rPr>
          <w:rStyle w:val="PageNumber"/>
          <w:rFonts w:eastAsia="MS Mincho"/>
        </w:rPr>
        <w:t xml:space="preserve">2.6.1 </w:t>
      </w:r>
      <w:r w:rsidR="006E6A77" w:rsidRPr="00F80D50">
        <w:rPr>
          <w:rStyle w:val="PageNumber"/>
          <w:rFonts w:eastAsia="MS Mincho"/>
        </w:rPr>
        <w:t xml:space="preserve">Kërkesat e </w:t>
      </w:r>
      <w:r w:rsidR="00331161" w:rsidRPr="00F80D50">
        <w:rPr>
          <w:rStyle w:val="PageNumber"/>
          <w:rFonts w:eastAsia="MS Mincho"/>
        </w:rPr>
        <w:t xml:space="preserve">Autoritetit </w:t>
      </w:r>
      <w:r w:rsidR="006E6A77" w:rsidRPr="00F80D50">
        <w:rPr>
          <w:rStyle w:val="PageNumber"/>
          <w:rFonts w:eastAsia="MS Mincho"/>
        </w:rPr>
        <w:t>kontraktues në procedurën konkurruese;</w:t>
      </w:r>
    </w:p>
    <w:p w:rsidR="006E6A77" w:rsidRPr="00F80D50" w:rsidRDefault="003F32EA" w:rsidP="003F32EA">
      <w:pPr>
        <w:pStyle w:val="Paragrafi"/>
        <w:rPr>
          <w:rStyle w:val="PageNumber"/>
          <w:rFonts w:eastAsia="MS Mincho"/>
        </w:rPr>
      </w:pPr>
      <w:r>
        <w:rPr>
          <w:rStyle w:val="PageNumber"/>
          <w:rFonts w:eastAsia="MS Mincho"/>
        </w:rPr>
        <w:t xml:space="preserve">2.6.2 </w:t>
      </w:r>
      <w:r w:rsidR="00906636">
        <w:rPr>
          <w:rStyle w:val="PageNumber"/>
          <w:rFonts w:eastAsia="MS Mincho"/>
        </w:rPr>
        <w:t>Oferta e K</w:t>
      </w:r>
      <w:r w:rsidR="006E6A77" w:rsidRPr="00F80D50">
        <w:rPr>
          <w:rStyle w:val="PageNumber"/>
          <w:rFonts w:eastAsia="MS Mincho"/>
        </w:rPr>
        <w:t>oncensionarit;</w:t>
      </w:r>
    </w:p>
    <w:p w:rsidR="006E6A77" w:rsidRPr="00F80D50" w:rsidRDefault="003F32EA" w:rsidP="003F32EA">
      <w:pPr>
        <w:pStyle w:val="Paragrafi"/>
        <w:rPr>
          <w:rStyle w:val="PageNumber"/>
          <w:rFonts w:eastAsia="MS Mincho"/>
        </w:rPr>
      </w:pPr>
      <w:r>
        <w:rPr>
          <w:rStyle w:val="PageNumber"/>
          <w:rFonts w:eastAsia="MS Mincho"/>
        </w:rPr>
        <w:t xml:space="preserve">2.6.3 </w:t>
      </w:r>
      <w:r w:rsidR="006E6A77" w:rsidRPr="00F80D50">
        <w:rPr>
          <w:rStyle w:val="PageNumber"/>
          <w:rFonts w:eastAsia="MS Mincho"/>
        </w:rPr>
        <w:t>Dispozitat e kësaj kontrate;</w:t>
      </w:r>
    </w:p>
    <w:p w:rsidR="006E6A77" w:rsidRPr="00F80D50" w:rsidRDefault="003F32EA" w:rsidP="003F32EA">
      <w:pPr>
        <w:pStyle w:val="Paragrafi"/>
        <w:rPr>
          <w:rStyle w:val="PageNumber"/>
          <w:rFonts w:eastAsia="MS Mincho"/>
        </w:rPr>
      </w:pPr>
      <w:r>
        <w:rPr>
          <w:rStyle w:val="PageNumber"/>
          <w:rFonts w:eastAsia="MS Mincho"/>
        </w:rPr>
        <w:t xml:space="preserve">2.6.4 </w:t>
      </w:r>
      <w:r w:rsidR="006E6A77" w:rsidRPr="00F80D50">
        <w:rPr>
          <w:rStyle w:val="PageNumber"/>
          <w:rFonts w:eastAsia="MS Mincho"/>
        </w:rPr>
        <w:t xml:space="preserve">Çdo aneks tjetër dhe shtojcat e tyre; </w:t>
      </w:r>
    </w:p>
    <w:p w:rsidR="006E6A77" w:rsidRPr="00F80D50" w:rsidRDefault="003F32EA" w:rsidP="003F32EA">
      <w:pPr>
        <w:pStyle w:val="Paragrafi"/>
        <w:rPr>
          <w:rStyle w:val="PageNumber"/>
          <w:rFonts w:eastAsia="MS Mincho"/>
        </w:rPr>
      </w:pPr>
      <w:r>
        <w:rPr>
          <w:rStyle w:val="PageNumber"/>
          <w:rFonts w:eastAsia="MS Mincho"/>
        </w:rPr>
        <w:t xml:space="preserve">2.6.5 </w:t>
      </w:r>
      <w:r w:rsidR="006E6A77" w:rsidRPr="00F80D50">
        <w:rPr>
          <w:rStyle w:val="PageNumber"/>
          <w:rFonts w:eastAsia="MS Mincho"/>
        </w:rPr>
        <w:t>Çdo dokument tjetër që i referohemi në këtë kontratë ose çdo dokument tjetër bashkëlidhur kësaj kontrate.</w:t>
      </w:r>
    </w:p>
    <w:p w:rsidR="006E6A77" w:rsidRPr="00F80D50" w:rsidRDefault="006E6A77" w:rsidP="00E77618">
      <w:pPr>
        <w:pStyle w:val="NeniNr"/>
        <w:rPr>
          <w:rStyle w:val="PageNumber"/>
          <w:rFonts w:eastAsia="MS Mincho"/>
        </w:rPr>
      </w:pPr>
      <w:r w:rsidRPr="00F80D50">
        <w:rPr>
          <w:rStyle w:val="PageNumber"/>
          <w:rFonts w:eastAsia="MS Mincho"/>
        </w:rPr>
        <w:t>Neni 2</w:t>
      </w:r>
    </w:p>
    <w:p w:rsidR="006E6A77" w:rsidRPr="00F80D50" w:rsidRDefault="006E6A77" w:rsidP="00E77618">
      <w:pPr>
        <w:pStyle w:val="NeniTitull"/>
        <w:rPr>
          <w:rStyle w:val="PageNumber"/>
          <w:rFonts w:eastAsia="MS Mincho"/>
        </w:rPr>
      </w:pPr>
      <w:r w:rsidRPr="00F80D50">
        <w:rPr>
          <w:rStyle w:val="PageNumber"/>
          <w:rFonts w:eastAsia="MS Mincho"/>
        </w:rPr>
        <w:t>Objekti i konce</w:t>
      </w:r>
      <w:r w:rsidR="00DB4A6D">
        <w:rPr>
          <w:rStyle w:val="PageNumber"/>
          <w:rFonts w:eastAsia="MS Mincho"/>
        </w:rPr>
        <w:t>n</w:t>
      </w:r>
      <w:r w:rsidRPr="00F80D50">
        <w:rPr>
          <w:rStyle w:val="PageNumber"/>
          <w:rFonts w:eastAsia="MS Mincho"/>
        </w:rPr>
        <w:t>sionit</w:t>
      </w:r>
    </w:p>
    <w:p w:rsidR="006E6A77" w:rsidRPr="00F80D50" w:rsidRDefault="006E6A77" w:rsidP="003F32EA">
      <w:pPr>
        <w:pStyle w:val="Paragrafi"/>
        <w:rPr>
          <w:rStyle w:val="PageNumber"/>
          <w:rFonts w:eastAsia="MS Mincho"/>
        </w:rPr>
      </w:pPr>
    </w:p>
    <w:p w:rsidR="006E6A77" w:rsidRPr="00F80D50" w:rsidRDefault="006E6A77" w:rsidP="003F32EA">
      <w:pPr>
        <w:pStyle w:val="Paragrafi"/>
        <w:rPr>
          <w:rStyle w:val="PageNumber"/>
          <w:rFonts w:eastAsia="MS Mincho"/>
        </w:rPr>
      </w:pPr>
      <w:r w:rsidRPr="00F80D50">
        <w:rPr>
          <w:rStyle w:val="PageNumber"/>
          <w:rFonts w:eastAsia="MS Mincho"/>
        </w:rPr>
        <w:t xml:space="preserve">Me anë të kësaj kontrate </w:t>
      </w:r>
      <w:r w:rsidR="001C2E43">
        <w:rPr>
          <w:rStyle w:val="PageNumber"/>
          <w:rFonts w:eastAsia="MS Mincho"/>
        </w:rPr>
        <w:t>A</w:t>
      </w:r>
      <w:r w:rsidRPr="00F80D50">
        <w:rPr>
          <w:rStyle w:val="PageNumber"/>
          <w:rFonts w:eastAsia="MS Mincho"/>
        </w:rPr>
        <w:t>utoriteti kontraktues i autorizuar nga Këshilli i Ministrave të Republikës së Shqipërisë në bazë të ligjit “Për konce</w:t>
      </w:r>
      <w:r w:rsidR="00DB4A6D">
        <w:rPr>
          <w:rStyle w:val="PageNumber"/>
          <w:rFonts w:eastAsia="MS Mincho"/>
        </w:rPr>
        <w:t>n</w:t>
      </w:r>
      <w:r w:rsidR="00906636">
        <w:rPr>
          <w:rStyle w:val="PageNumber"/>
          <w:rFonts w:eastAsia="MS Mincho"/>
        </w:rPr>
        <w:t>sionet”, i jep K</w:t>
      </w:r>
      <w:r w:rsidRPr="00F80D50">
        <w:rPr>
          <w:rStyle w:val="PageNumber"/>
          <w:rFonts w:eastAsia="MS Mincho"/>
        </w:rPr>
        <w:t>oncensionarit me konce</w:t>
      </w:r>
      <w:r w:rsidR="00F226AC">
        <w:rPr>
          <w:rStyle w:val="PageNumber"/>
          <w:rFonts w:eastAsia="MS Mincho"/>
        </w:rPr>
        <w:t>n</w:t>
      </w:r>
      <w:r w:rsidRPr="00F80D50">
        <w:rPr>
          <w:rStyle w:val="PageNumber"/>
          <w:rFonts w:eastAsia="MS Mincho"/>
        </w:rPr>
        <w:t>sion të formës BOT (që do të thotë ndërtim, operim dhe transferim i së drejtës së pronësisë dhe operimit, në përfundim të kontratës së konce</w:t>
      </w:r>
      <w:r w:rsidR="00B671C7">
        <w:rPr>
          <w:rStyle w:val="PageNumber"/>
          <w:rFonts w:eastAsia="MS Mincho"/>
        </w:rPr>
        <w:t>n</w:t>
      </w:r>
      <w:r w:rsidRPr="00F80D50">
        <w:rPr>
          <w:rStyle w:val="PageNumber"/>
          <w:rFonts w:eastAsia="MS Mincho"/>
        </w:rPr>
        <w:t>sionit):</w:t>
      </w:r>
    </w:p>
    <w:p w:rsidR="006E6A77" w:rsidRPr="00F80D50" w:rsidRDefault="006E6A77" w:rsidP="003F32EA">
      <w:pPr>
        <w:pStyle w:val="Paragrafi"/>
        <w:rPr>
          <w:rStyle w:val="PageNumber"/>
          <w:rFonts w:eastAsia="MS Mincho"/>
        </w:rPr>
      </w:pPr>
      <w:r w:rsidRPr="00F80D50">
        <w:rPr>
          <w:rStyle w:val="PageNumber"/>
          <w:rFonts w:eastAsia="MS Mincho"/>
        </w:rPr>
        <w:t xml:space="preserve">Financimin, projektimin, ndërtimin, vënien në punë, administrimin, mirëmbajtjen e hidrocentraleve të Gojanit, Gjegjanit, Peshqeshit, Ura e Fanit, Fangut dhe transferimin e tyre në përfundim të kontratës nga </w:t>
      </w:r>
      <w:r w:rsidR="00906636">
        <w:rPr>
          <w:rStyle w:val="PageNumber"/>
          <w:rFonts w:eastAsia="MS Mincho"/>
        </w:rPr>
        <w:t>K</w:t>
      </w:r>
      <w:r w:rsidRPr="00F80D50">
        <w:rPr>
          <w:rStyle w:val="PageNumber"/>
          <w:rFonts w:eastAsia="MS Mincho"/>
        </w:rPr>
        <w:t xml:space="preserve">oncensionari tek </w:t>
      </w:r>
      <w:r w:rsidR="001C2E43">
        <w:rPr>
          <w:rStyle w:val="PageNumber"/>
          <w:rFonts w:eastAsia="MS Mincho"/>
        </w:rPr>
        <w:t>A</w:t>
      </w:r>
      <w:r w:rsidRPr="00F80D50">
        <w:rPr>
          <w:rStyle w:val="PageNumber"/>
          <w:rFonts w:eastAsia="MS Mincho"/>
        </w:rPr>
        <w:t>utoriteti kontraktues, konform kushteve dhe afateve të kësaj kontrate.</w:t>
      </w:r>
    </w:p>
    <w:p w:rsidR="006E6A77" w:rsidRPr="00F80D50" w:rsidRDefault="006E6A77" w:rsidP="00E77618">
      <w:pPr>
        <w:pStyle w:val="NeniNr"/>
        <w:rPr>
          <w:rStyle w:val="PageNumber"/>
          <w:rFonts w:eastAsia="MS Mincho"/>
        </w:rPr>
      </w:pPr>
      <w:r w:rsidRPr="00F80D50">
        <w:rPr>
          <w:rStyle w:val="PageNumber"/>
          <w:rFonts w:eastAsia="MS Mincho"/>
        </w:rPr>
        <w:t>Neni 3</w:t>
      </w:r>
    </w:p>
    <w:p w:rsidR="006E6A77" w:rsidRPr="00F80D50" w:rsidRDefault="006E6A77" w:rsidP="00E77618">
      <w:pPr>
        <w:pStyle w:val="NeniTitull"/>
        <w:rPr>
          <w:rStyle w:val="PageNumber"/>
          <w:rFonts w:eastAsia="MS Mincho"/>
        </w:rPr>
      </w:pPr>
      <w:r w:rsidRPr="00F80D50">
        <w:rPr>
          <w:rStyle w:val="PageNumber"/>
          <w:rFonts w:eastAsia="MS Mincho"/>
        </w:rPr>
        <w:t>Karakteristikat e hidrocentralit</w:t>
      </w:r>
    </w:p>
    <w:p w:rsidR="006E6A77" w:rsidRPr="00F80D50" w:rsidRDefault="006E6A77" w:rsidP="003F32EA">
      <w:pPr>
        <w:pStyle w:val="Paragrafi"/>
        <w:rPr>
          <w:rStyle w:val="PageNumber"/>
          <w:rFonts w:eastAsia="MS Mincho"/>
        </w:rPr>
      </w:pPr>
    </w:p>
    <w:p w:rsidR="006E6A77" w:rsidRPr="00F80D50" w:rsidRDefault="003F32EA" w:rsidP="003F32EA">
      <w:pPr>
        <w:pStyle w:val="Paragrafi"/>
        <w:rPr>
          <w:rStyle w:val="PageNumber"/>
          <w:rFonts w:eastAsia="MS Mincho"/>
        </w:rPr>
      </w:pPr>
      <w:r>
        <w:rPr>
          <w:rStyle w:val="PageNumber"/>
          <w:rFonts w:eastAsia="MS Mincho"/>
        </w:rPr>
        <w:t xml:space="preserve">3.1 </w:t>
      </w:r>
      <w:r w:rsidR="006E6A77" w:rsidRPr="00F80D50">
        <w:rPr>
          <w:rStyle w:val="PageNumber"/>
          <w:rFonts w:eastAsia="MS Mincho"/>
        </w:rPr>
        <w:t xml:space="preserve">Hidrocentralet Gojan, Gjegjan, Peshqesh, Ura e Fanit, Fangu do </w:t>
      </w:r>
      <w:r w:rsidR="00D82936">
        <w:rPr>
          <w:rStyle w:val="PageNumber"/>
          <w:rFonts w:eastAsia="MS Mincho"/>
        </w:rPr>
        <w:t>të ndërtohen në rrjedhën e lumenjve</w:t>
      </w:r>
      <w:r w:rsidR="006E6A77" w:rsidRPr="00F80D50">
        <w:rPr>
          <w:rStyle w:val="PageNumber"/>
          <w:rFonts w:eastAsia="MS Mincho"/>
        </w:rPr>
        <w:t xml:space="preserve"> Fan i Madh dhe Fan i Vogël, rrethi Pukë dhe rrethi Mat, me këto karakteristika:</w:t>
      </w:r>
    </w:p>
    <w:p w:rsidR="006E6A77" w:rsidRPr="00F80D50" w:rsidRDefault="006E6A77" w:rsidP="003F32EA">
      <w:pPr>
        <w:pStyle w:val="Paragrafi"/>
        <w:rPr>
          <w:rStyle w:val="PageNumber"/>
          <w:rFonts w:eastAsia="MS Mincho"/>
        </w:rPr>
      </w:pPr>
      <w:r w:rsidRPr="00F80D50">
        <w:rPr>
          <w:rStyle w:val="PageNumber"/>
          <w:rFonts w:eastAsia="MS Mincho"/>
        </w:rPr>
        <w:tab/>
      </w:r>
    </w:p>
    <w:p w:rsidR="006E6A77" w:rsidRPr="00F80D50" w:rsidRDefault="006E6A77" w:rsidP="003F32EA">
      <w:pPr>
        <w:pStyle w:val="Paragrafi"/>
        <w:rPr>
          <w:rStyle w:val="PageNumber"/>
          <w:rFonts w:eastAsia="MS Mincho"/>
        </w:rPr>
      </w:pPr>
      <w:r w:rsidRPr="00F80D50">
        <w:rPr>
          <w:rStyle w:val="PageNumber"/>
          <w:rFonts w:eastAsia="MS Mincho"/>
        </w:rPr>
        <w:t>Hidrocentrali “Gojan”</w:t>
      </w:r>
    </w:p>
    <w:p w:rsidR="006E6A77" w:rsidRPr="00F80D50" w:rsidRDefault="003F32EA" w:rsidP="003F32EA">
      <w:pPr>
        <w:pStyle w:val="Paragrafi"/>
        <w:rPr>
          <w:rStyle w:val="PageNumber"/>
          <w:rFonts w:eastAsia="MS Mincho"/>
        </w:rPr>
      </w:pPr>
      <w:r>
        <w:rPr>
          <w:rStyle w:val="PageNumber"/>
          <w:rFonts w:eastAsia="MS Mincho"/>
        </w:rPr>
        <w:t xml:space="preserve">- </w:t>
      </w:r>
      <w:r w:rsidR="006E6A77" w:rsidRPr="00F80D50">
        <w:rPr>
          <w:rStyle w:val="PageNumber"/>
          <w:rFonts w:eastAsia="MS Mincho"/>
        </w:rPr>
        <w:t>Kuotat e veprave</w:t>
      </w:r>
      <w:r w:rsidR="00944DA9">
        <w:rPr>
          <w:rStyle w:val="PageNumber"/>
          <w:rFonts w:eastAsia="MS Mincho"/>
        </w:rPr>
        <w:t>:</w:t>
      </w:r>
    </w:p>
    <w:p w:rsidR="006E6A77" w:rsidRPr="00F80D50" w:rsidRDefault="003F32EA" w:rsidP="003F32EA">
      <w:pPr>
        <w:pStyle w:val="Paragrafi"/>
        <w:rPr>
          <w:rStyle w:val="PageNumber"/>
          <w:rFonts w:eastAsia="MS Mincho"/>
        </w:rPr>
      </w:pPr>
      <w:r>
        <w:rPr>
          <w:rStyle w:val="PageNumber"/>
          <w:rFonts w:eastAsia="MS Mincho"/>
        </w:rPr>
        <w:t xml:space="preserve">- </w:t>
      </w:r>
      <w:r w:rsidR="006E6A77" w:rsidRPr="00F80D50">
        <w:rPr>
          <w:rStyle w:val="PageNumber"/>
          <w:rFonts w:eastAsia="MS Mincho"/>
        </w:rPr>
        <w:t>Kuota e veprës së marrjes (në rrjedhën e sipërme</w:t>
      </w:r>
      <w:r w:rsidR="006E6A77" w:rsidRPr="00F80D50">
        <w:rPr>
          <w:rStyle w:val="PageNumber"/>
          <w:rFonts w:eastAsia="MS Mincho"/>
        </w:rPr>
        <w:tab/>
      </w:r>
      <w:r w:rsidR="006E6A77" w:rsidRPr="00F80D50">
        <w:rPr>
          <w:rStyle w:val="PageNumber"/>
          <w:rFonts w:eastAsia="MS Mincho"/>
        </w:rPr>
        <w:tab/>
        <w:t>421 m  m.n.d</w:t>
      </w:r>
    </w:p>
    <w:p w:rsidR="006E6A77" w:rsidRPr="00F80D50" w:rsidRDefault="006E6A77" w:rsidP="003F32EA">
      <w:pPr>
        <w:pStyle w:val="Paragrafi"/>
        <w:rPr>
          <w:rStyle w:val="PageNumber"/>
          <w:rFonts w:eastAsia="MS Mincho"/>
        </w:rPr>
      </w:pPr>
      <w:r w:rsidRPr="00F80D50">
        <w:rPr>
          <w:rStyle w:val="PageNumber"/>
          <w:rFonts w:eastAsia="MS Mincho"/>
        </w:rPr>
        <w:t>të trungut të lumit Fan i Madh)</w:t>
      </w:r>
      <w:r w:rsidRPr="00F80D50">
        <w:rPr>
          <w:rStyle w:val="PageNumber"/>
          <w:rFonts w:eastAsia="MS Mincho"/>
        </w:rPr>
        <w:tab/>
        <w:t xml:space="preserve">      </w:t>
      </w:r>
      <w:r w:rsidRPr="00F80D50">
        <w:rPr>
          <w:rStyle w:val="PageNumber"/>
          <w:rFonts w:eastAsia="MS Mincho"/>
        </w:rPr>
        <w:tab/>
        <w:t xml:space="preserve"> </w:t>
      </w:r>
    </w:p>
    <w:p w:rsidR="006E6A77" w:rsidRPr="00F80D50" w:rsidRDefault="003F32EA" w:rsidP="003F32EA">
      <w:pPr>
        <w:pStyle w:val="Paragrafi"/>
        <w:rPr>
          <w:rStyle w:val="PageNumber"/>
          <w:rFonts w:eastAsia="MS Mincho"/>
        </w:rPr>
      </w:pPr>
      <w:r>
        <w:rPr>
          <w:rStyle w:val="PageNumber"/>
          <w:rFonts w:eastAsia="MS Mincho"/>
        </w:rPr>
        <w:t xml:space="preserve">- </w:t>
      </w:r>
      <w:r w:rsidR="006E6A77" w:rsidRPr="00F80D50">
        <w:rPr>
          <w:rStyle w:val="PageNumber"/>
          <w:rFonts w:eastAsia="MS Mincho"/>
        </w:rPr>
        <w:t>Kuota e godinës së centralit në lumin Fan</w:t>
      </w:r>
      <w:r w:rsidR="006E6A77" w:rsidRPr="00F80D50">
        <w:rPr>
          <w:rStyle w:val="PageNumber"/>
          <w:rFonts w:eastAsia="MS Mincho"/>
        </w:rPr>
        <w:tab/>
      </w:r>
      <w:r w:rsidR="006E6A77" w:rsidRPr="00F80D50">
        <w:rPr>
          <w:rStyle w:val="PageNumber"/>
          <w:rFonts w:eastAsia="MS Mincho"/>
        </w:rPr>
        <w:tab/>
      </w:r>
      <w:r w:rsidR="006E6A77" w:rsidRPr="00F80D50">
        <w:rPr>
          <w:rStyle w:val="PageNumber"/>
          <w:rFonts w:eastAsia="MS Mincho"/>
        </w:rPr>
        <w:tab/>
        <w:t>320 m  m.n.d</w:t>
      </w:r>
    </w:p>
    <w:p w:rsidR="006E6A77" w:rsidRPr="00F80D50" w:rsidRDefault="003F32EA" w:rsidP="003F32EA">
      <w:pPr>
        <w:pStyle w:val="Paragrafi"/>
        <w:rPr>
          <w:rStyle w:val="PageNumber"/>
          <w:rFonts w:eastAsia="MS Mincho"/>
        </w:rPr>
      </w:pPr>
      <w:r>
        <w:rPr>
          <w:rStyle w:val="PageNumber"/>
          <w:rFonts w:eastAsia="MS Mincho"/>
        </w:rPr>
        <w:t xml:space="preserve">- </w:t>
      </w:r>
      <w:r w:rsidR="006E6A77" w:rsidRPr="00F80D50">
        <w:rPr>
          <w:rStyle w:val="PageNumber"/>
          <w:rFonts w:eastAsia="MS Mincho"/>
        </w:rPr>
        <w:t xml:space="preserve">Fuqia e instaluar </w:t>
      </w:r>
      <w:r w:rsidR="006E6A77" w:rsidRPr="00F80D50">
        <w:rPr>
          <w:rStyle w:val="PageNumber"/>
          <w:rFonts w:eastAsia="MS Mincho"/>
        </w:rPr>
        <w:tab/>
      </w:r>
      <w:r w:rsidR="006E6A77" w:rsidRPr="00F80D50">
        <w:rPr>
          <w:rStyle w:val="PageNumber"/>
          <w:rFonts w:eastAsia="MS Mincho"/>
        </w:rPr>
        <w:tab/>
      </w:r>
      <w:r w:rsidR="006E6A77" w:rsidRPr="00F80D50">
        <w:rPr>
          <w:rStyle w:val="PageNumber"/>
          <w:rFonts w:eastAsia="MS Mincho"/>
        </w:rPr>
        <w:tab/>
      </w:r>
      <w:r w:rsidR="006E6A77" w:rsidRPr="00F80D50">
        <w:rPr>
          <w:rStyle w:val="PageNumber"/>
          <w:rFonts w:eastAsia="MS Mincho"/>
        </w:rPr>
        <w:tab/>
        <w:t xml:space="preserve">           </w:t>
      </w:r>
      <w:r w:rsidR="006E6A77" w:rsidRPr="00F80D50">
        <w:rPr>
          <w:rStyle w:val="PageNumber"/>
          <w:rFonts w:eastAsia="MS Mincho"/>
        </w:rPr>
        <w:tab/>
      </w:r>
      <w:r>
        <w:rPr>
          <w:rStyle w:val="PageNumber"/>
          <w:rFonts w:eastAsia="MS Mincho"/>
        </w:rPr>
        <w:tab/>
      </w:r>
      <w:r w:rsidR="006E6A77" w:rsidRPr="00F80D50">
        <w:rPr>
          <w:rStyle w:val="PageNumber"/>
          <w:rFonts w:eastAsia="MS Mincho"/>
        </w:rPr>
        <w:t xml:space="preserve">10 500 kW </w:t>
      </w:r>
    </w:p>
    <w:p w:rsidR="006E6A77" w:rsidRPr="00F80D50" w:rsidRDefault="003F32EA" w:rsidP="003F32EA">
      <w:pPr>
        <w:pStyle w:val="Paragrafi"/>
        <w:rPr>
          <w:rStyle w:val="PageNumber"/>
          <w:rFonts w:eastAsia="MS Mincho"/>
        </w:rPr>
      </w:pPr>
      <w:r>
        <w:rPr>
          <w:rStyle w:val="PageNumber"/>
          <w:rFonts w:eastAsia="MS Mincho"/>
        </w:rPr>
        <w:t>-</w:t>
      </w:r>
      <w:r w:rsidR="00134CD8">
        <w:rPr>
          <w:rStyle w:val="PageNumber"/>
          <w:rFonts w:eastAsia="MS Mincho"/>
        </w:rPr>
        <w:t xml:space="preserve"> </w:t>
      </w:r>
      <w:r w:rsidR="006E6A77" w:rsidRPr="00F80D50">
        <w:rPr>
          <w:rStyle w:val="PageNumber"/>
          <w:rFonts w:eastAsia="MS Mincho"/>
        </w:rPr>
        <w:t>Prodhimi vjetor i energjisë elektrike</w:t>
      </w:r>
      <w:r w:rsidR="006E6A77" w:rsidRPr="00F80D50">
        <w:rPr>
          <w:rStyle w:val="PageNumber"/>
          <w:rFonts w:eastAsia="MS Mincho"/>
        </w:rPr>
        <w:tab/>
      </w:r>
      <w:r w:rsidR="006E6A77" w:rsidRPr="00F80D50">
        <w:rPr>
          <w:rStyle w:val="PageNumber"/>
          <w:rFonts w:eastAsia="MS Mincho"/>
        </w:rPr>
        <w:tab/>
      </w:r>
      <w:r w:rsidR="006E6A77" w:rsidRPr="00F80D50">
        <w:rPr>
          <w:rStyle w:val="PageNumber"/>
          <w:rFonts w:eastAsia="MS Mincho"/>
        </w:rPr>
        <w:tab/>
        <w:t xml:space="preserve">      </w:t>
      </w:r>
      <w:r w:rsidR="006E6A77" w:rsidRPr="00F80D50">
        <w:rPr>
          <w:rStyle w:val="PageNumber"/>
          <w:rFonts w:eastAsia="MS Mincho"/>
        </w:rPr>
        <w:tab/>
        <w:t>39.5 GW</w:t>
      </w:r>
    </w:p>
    <w:p w:rsidR="006E6A77" w:rsidRPr="00F80D50" w:rsidRDefault="006E6A77" w:rsidP="00FB38A8">
      <w:pPr>
        <w:pStyle w:val="Paragrafi"/>
        <w:rPr>
          <w:rStyle w:val="PageNumber"/>
          <w:rFonts w:eastAsia="MS Mincho"/>
        </w:rPr>
      </w:pPr>
      <w:r w:rsidRPr="00F80D50">
        <w:rPr>
          <w:rStyle w:val="PageNumber"/>
          <w:rFonts w:eastAsia="MS Mincho"/>
        </w:rPr>
        <w:t>Hidrocentrali “Gjegjan”</w:t>
      </w:r>
    </w:p>
    <w:p w:rsidR="006E6A77" w:rsidRPr="00F80D50" w:rsidRDefault="003F32EA" w:rsidP="003F32EA">
      <w:pPr>
        <w:pStyle w:val="Paragrafi"/>
        <w:rPr>
          <w:rStyle w:val="PageNumber"/>
          <w:rFonts w:eastAsia="MS Mincho"/>
        </w:rPr>
      </w:pPr>
      <w:r>
        <w:rPr>
          <w:rStyle w:val="PageNumber"/>
          <w:rFonts w:eastAsia="MS Mincho"/>
        </w:rPr>
        <w:t xml:space="preserve">- </w:t>
      </w:r>
      <w:r w:rsidR="006E6A77" w:rsidRPr="00F80D50">
        <w:rPr>
          <w:rStyle w:val="PageNumber"/>
          <w:rFonts w:eastAsia="MS Mincho"/>
        </w:rPr>
        <w:t>Kuotat e veprave</w:t>
      </w:r>
      <w:r w:rsidR="00944DA9">
        <w:rPr>
          <w:rStyle w:val="PageNumber"/>
          <w:rFonts w:eastAsia="MS Mincho"/>
        </w:rPr>
        <w:t>:</w:t>
      </w:r>
    </w:p>
    <w:p w:rsidR="006E6A77" w:rsidRPr="00F80D50" w:rsidRDefault="003F32EA" w:rsidP="003F32EA">
      <w:pPr>
        <w:pStyle w:val="Paragrafi"/>
        <w:rPr>
          <w:rStyle w:val="PageNumber"/>
          <w:rFonts w:eastAsia="MS Mincho"/>
        </w:rPr>
      </w:pPr>
      <w:r>
        <w:rPr>
          <w:rStyle w:val="PageNumber"/>
          <w:rFonts w:eastAsia="MS Mincho"/>
        </w:rPr>
        <w:t xml:space="preserve">- </w:t>
      </w:r>
      <w:r w:rsidR="00944DA9">
        <w:rPr>
          <w:rStyle w:val="PageNumber"/>
          <w:rFonts w:eastAsia="MS Mincho"/>
        </w:rPr>
        <w:t>Kuota e veprës së marrjes (në</w:t>
      </w:r>
      <w:r w:rsidR="006E6A77" w:rsidRPr="00F80D50">
        <w:rPr>
          <w:rStyle w:val="PageNumber"/>
          <w:rFonts w:eastAsia="MS Mincho"/>
        </w:rPr>
        <w:t xml:space="preserve"> rrjedhën e sipërme</w:t>
      </w:r>
      <w:r w:rsidR="006E6A77" w:rsidRPr="00F80D50">
        <w:rPr>
          <w:rStyle w:val="PageNumber"/>
          <w:rFonts w:eastAsia="MS Mincho"/>
        </w:rPr>
        <w:tab/>
      </w:r>
      <w:r w:rsidR="006E6A77" w:rsidRPr="00F80D50">
        <w:rPr>
          <w:rStyle w:val="PageNumber"/>
          <w:rFonts w:eastAsia="MS Mincho"/>
        </w:rPr>
        <w:tab/>
        <w:t>320 m  m.n.d</w:t>
      </w:r>
    </w:p>
    <w:p w:rsidR="006E6A77" w:rsidRPr="00F80D50" w:rsidRDefault="006E6A77" w:rsidP="003F32EA">
      <w:pPr>
        <w:pStyle w:val="Paragrafi"/>
        <w:rPr>
          <w:rStyle w:val="PageNumber"/>
          <w:rFonts w:eastAsia="MS Mincho"/>
        </w:rPr>
      </w:pPr>
      <w:r w:rsidRPr="00F80D50">
        <w:rPr>
          <w:rStyle w:val="PageNumber"/>
          <w:rFonts w:eastAsia="MS Mincho"/>
        </w:rPr>
        <w:t>të trungut të lumit Fan i Madh)</w:t>
      </w:r>
      <w:r w:rsidRPr="00F80D50">
        <w:rPr>
          <w:rStyle w:val="PageNumber"/>
          <w:rFonts w:eastAsia="MS Mincho"/>
        </w:rPr>
        <w:tab/>
        <w:t xml:space="preserve">      </w:t>
      </w:r>
    </w:p>
    <w:p w:rsidR="006E6A77" w:rsidRPr="00F80D50" w:rsidRDefault="003F32EA" w:rsidP="003F32EA">
      <w:pPr>
        <w:pStyle w:val="Paragrafi"/>
        <w:rPr>
          <w:rStyle w:val="PageNumber"/>
          <w:rFonts w:eastAsia="MS Mincho"/>
        </w:rPr>
      </w:pPr>
      <w:r>
        <w:rPr>
          <w:rStyle w:val="PageNumber"/>
          <w:rFonts w:eastAsia="MS Mincho"/>
        </w:rPr>
        <w:t xml:space="preserve">- </w:t>
      </w:r>
      <w:r w:rsidR="006E6A77" w:rsidRPr="00F80D50">
        <w:rPr>
          <w:rStyle w:val="PageNumber"/>
          <w:rFonts w:eastAsia="MS Mincho"/>
        </w:rPr>
        <w:t>Kuota e godinës së c</w:t>
      </w:r>
      <w:r w:rsidR="00944DA9">
        <w:rPr>
          <w:rStyle w:val="PageNumber"/>
          <w:rFonts w:eastAsia="MS Mincho"/>
        </w:rPr>
        <w:t>entralit në lumin Fan</w:t>
      </w:r>
      <w:r w:rsidR="00944DA9">
        <w:rPr>
          <w:rStyle w:val="PageNumber"/>
          <w:rFonts w:eastAsia="MS Mincho"/>
        </w:rPr>
        <w:tab/>
      </w:r>
      <w:r w:rsidR="00944DA9">
        <w:rPr>
          <w:rStyle w:val="PageNumber"/>
          <w:rFonts w:eastAsia="MS Mincho"/>
        </w:rPr>
        <w:tab/>
      </w:r>
      <w:r w:rsidR="00944DA9">
        <w:rPr>
          <w:rStyle w:val="PageNumber"/>
          <w:rFonts w:eastAsia="MS Mincho"/>
        </w:rPr>
        <w:tab/>
        <w:t xml:space="preserve">254 m </w:t>
      </w:r>
      <w:r w:rsidR="006E6A77" w:rsidRPr="00F80D50">
        <w:rPr>
          <w:rStyle w:val="PageNumber"/>
          <w:rFonts w:eastAsia="MS Mincho"/>
        </w:rPr>
        <w:t>m.n.d</w:t>
      </w:r>
    </w:p>
    <w:p w:rsidR="006E6A77" w:rsidRPr="00F80D50" w:rsidRDefault="003F32EA" w:rsidP="003F32EA">
      <w:pPr>
        <w:pStyle w:val="Paragrafi"/>
        <w:rPr>
          <w:rStyle w:val="PageNumber"/>
          <w:rFonts w:eastAsia="MS Mincho"/>
        </w:rPr>
      </w:pPr>
      <w:r>
        <w:rPr>
          <w:rStyle w:val="PageNumber"/>
          <w:rFonts w:eastAsia="MS Mincho"/>
        </w:rPr>
        <w:t xml:space="preserve">- </w:t>
      </w:r>
      <w:r w:rsidR="006E6A77" w:rsidRPr="00F80D50">
        <w:rPr>
          <w:rStyle w:val="PageNumber"/>
          <w:rFonts w:eastAsia="MS Mincho"/>
        </w:rPr>
        <w:t xml:space="preserve">Fuqia e instaluar </w:t>
      </w:r>
      <w:r w:rsidR="006E6A77" w:rsidRPr="00F80D50">
        <w:rPr>
          <w:rStyle w:val="PageNumber"/>
          <w:rFonts w:eastAsia="MS Mincho"/>
        </w:rPr>
        <w:tab/>
      </w:r>
      <w:r w:rsidR="006E6A77" w:rsidRPr="00F80D50">
        <w:rPr>
          <w:rStyle w:val="PageNumber"/>
          <w:rFonts w:eastAsia="MS Mincho"/>
        </w:rPr>
        <w:tab/>
      </w:r>
      <w:r w:rsidR="006E6A77" w:rsidRPr="00F80D50">
        <w:rPr>
          <w:rStyle w:val="PageNumber"/>
          <w:rFonts w:eastAsia="MS Mincho"/>
        </w:rPr>
        <w:tab/>
      </w:r>
      <w:r w:rsidR="006E6A77" w:rsidRPr="00F80D50">
        <w:rPr>
          <w:rStyle w:val="PageNumber"/>
          <w:rFonts w:eastAsia="MS Mincho"/>
        </w:rPr>
        <w:tab/>
        <w:t xml:space="preserve">           </w:t>
      </w:r>
      <w:r>
        <w:rPr>
          <w:rStyle w:val="PageNumber"/>
          <w:rFonts w:eastAsia="MS Mincho"/>
        </w:rPr>
        <w:tab/>
      </w:r>
      <w:r w:rsidR="006E6A77" w:rsidRPr="00F80D50">
        <w:rPr>
          <w:rStyle w:val="PageNumber"/>
          <w:rFonts w:eastAsia="MS Mincho"/>
        </w:rPr>
        <w:tab/>
        <w:t>7.900 kW</w:t>
      </w:r>
    </w:p>
    <w:p w:rsidR="006E6A77" w:rsidRPr="00F80D50" w:rsidRDefault="003F32EA" w:rsidP="003F32EA">
      <w:pPr>
        <w:pStyle w:val="Paragrafi"/>
        <w:rPr>
          <w:rStyle w:val="PageNumber"/>
          <w:rFonts w:eastAsia="MS Mincho"/>
        </w:rPr>
      </w:pPr>
      <w:r>
        <w:rPr>
          <w:rStyle w:val="PageNumber"/>
          <w:rFonts w:eastAsia="MS Mincho"/>
        </w:rPr>
        <w:t xml:space="preserve">- </w:t>
      </w:r>
      <w:r w:rsidR="006E6A77" w:rsidRPr="00F80D50">
        <w:rPr>
          <w:rStyle w:val="PageNumber"/>
          <w:rFonts w:eastAsia="MS Mincho"/>
        </w:rPr>
        <w:t>Prodhimi vjetor i e</w:t>
      </w:r>
      <w:r w:rsidR="00944DA9">
        <w:rPr>
          <w:rStyle w:val="PageNumber"/>
          <w:rFonts w:eastAsia="MS Mincho"/>
        </w:rPr>
        <w:t>nergjisë elektrike</w:t>
      </w:r>
      <w:r w:rsidR="00944DA9">
        <w:rPr>
          <w:rStyle w:val="PageNumber"/>
          <w:rFonts w:eastAsia="MS Mincho"/>
        </w:rPr>
        <w:tab/>
      </w:r>
      <w:r w:rsidR="00944DA9">
        <w:rPr>
          <w:rStyle w:val="PageNumber"/>
          <w:rFonts w:eastAsia="MS Mincho"/>
        </w:rPr>
        <w:tab/>
      </w:r>
      <w:r w:rsidR="00944DA9">
        <w:rPr>
          <w:rStyle w:val="PageNumber"/>
          <w:rFonts w:eastAsia="MS Mincho"/>
        </w:rPr>
        <w:tab/>
        <w:t xml:space="preserve">    </w:t>
      </w:r>
      <w:r w:rsidR="00944DA9">
        <w:rPr>
          <w:rStyle w:val="PageNumber"/>
          <w:rFonts w:eastAsia="MS Mincho"/>
        </w:rPr>
        <w:tab/>
        <w:t>33.6 G</w:t>
      </w:r>
      <w:r w:rsidR="006E6A77" w:rsidRPr="00F80D50">
        <w:rPr>
          <w:rStyle w:val="PageNumber"/>
          <w:rFonts w:eastAsia="MS Mincho"/>
        </w:rPr>
        <w:t>Wh</w:t>
      </w:r>
    </w:p>
    <w:p w:rsidR="006E6A77" w:rsidRPr="00134CD8" w:rsidRDefault="006E6A77" w:rsidP="003F32EA">
      <w:pPr>
        <w:pStyle w:val="Paragrafi"/>
        <w:rPr>
          <w:rStyle w:val="PageNumber"/>
          <w:rFonts w:eastAsia="MS Mincho"/>
          <w:sz w:val="12"/>
        </w:rPr>
      </w:pPr>
    </w:p>
    <w:p w:rsidR="006E6A77" w:rsidRPr="00F80D50" w:rsidRDefault="006E6A77" w:rsidP="003F32EA">
      <w:pPr>
        <w:pStyle w:val="Paragrafi"/>
        <w:rPr>
          <w:rStyle w:val="PageNumber"/>
          <w:rFonts w:eastAsia="MS Mincho"/>
        </w:rPr>
      </w:pPr>
      <w:r w:rsidRPr="00F80D50">
        <w:rPr>
          <w:rStyle w:val="PageNumber"/>
          <w:rFonts w:eastAsia="MS Mincho"/>
        </w:rPr>
        <w:t xml:space="preserve">Hidrocentrali “Peshqesh”, shfrytëzon rrjedhën e Fanit të Madh dhe të </w:t>
      </w:r>
      <w:r w:rsidR="0034053C">
        <w:rPr>
          <w:rStyle w:val="PageNumber"/>
          <w:rFonts w:eastAsia="MS Mincho"/>
        </w:rPr>
        <w:t>Fanit të Vogël, duke devijuar kë</w:t>
      </w:r>
      <w:r w:rsidRPr="00F80D50">
        <w:rPr>
          <w:rStyle w:val="PageNumber"/>
          <w:rFonts w:eastAsia="MS Mincho"/>
        </w:rPr>
        <w:t>të të fundit në zonën e Repsit. Do të ndë</w:t>
      </w:r>
      <w:r w:rsidR="00944DA9">
        <w:rPr>
          <w:rStyle w:val="PageNumber"/>
          <w:rFonts w:eastAsia="MS Mincho"/>
        </w:rPr>
        <w:t>rtohen dy vepra marrje, në lumenjtë</w:t>
      </w:r>
      <w:r w:rsidRPr="00F80D50">
        <w:rPr>
          <w:rStyle w:val="PageNumber"/>
          <w:rFonts w:eastAsia="MS Mincho"/>
        </w:rPr>
        <w:t xml:space="preserve"> Fan i Madh dhe Fan i Vogël</w:t>
      </w:r>
      <w:r w:rsidR="0034053C">
        <w:rPr>
          <w:rStyle w:val="PageNumber"/>
          <w:rFonts w:eastAsia="MS Mincho"/>
        </w:rPr>
        <w:t>.</w:t>
      </w:r>
    </w:p>
    <w:p w:rsidR="006E6A77" w:rsidRPr="00F80D50" w:rsidRDefault="003F32EA" w:rsidP="003F32EA">
      <w:pPr>
        <w:pStyle w:val="Paragrafi"/>
        <w:rPr>
          <w:rStyle w:val="PageNumber"/>
          <w:rFonts w:eastAsia="MS Mincho"/>
        </w:rPr>
      </w:pPr>
      <w:r>
        <w:rPr>
          <w:rStyle w:val="PageNumber"/>
          <w:rFonts w:eastAsia="MS Mincho"/>
        </w:rPr>
        <w:t xml:space="preserve">- </w:t>
      </w:r>
      <w:r w:rsidR="006E6A77" w:rsidRPr="00F80D50">
        <w:rPr>
          <w:rStyle w:val="PageNumber"/>
          <w:rFonts w:eastAsia="MS Mincho"/>
        </w:rPr>
        <w:t>Kuotat e veprave</w:t>
      </w:r>
      <w:r w:rsidR="0034053C">
        <w:rPr>
          <w:rStyle w:val="PageNumber"/>
          <w:rFonts w:eastAsia="MS Mincho"/>
        </w:rPr>
        <w:t>:</w:t>
      </w:r>
    </w:p>
    <w:p w:rsidR="006E6A77" w:rsidRPr="00F80D50" w:rsidRDefault="003F32EA" w:rsidP="003F32EA">
      <w:pPr>
        <w:pStyle w:val="Paragrafi"/>
        <w:rPr>
          <w:rStyle w:val="PageNumber"/>
          <w:rFonts w:eastAsia="MS Mincho"/>
        </w:rPr>
      </w:pPr>
      <w:r>
        <w:rPr>
          <w:rStyle w:val="PageNumber"/>
          <w:rFonts w:eastAsia="MS Mincho"/>
        </w:rPr>
        <w:t xml:space="preserve">- </w:t>
      </w:r>
      <w:r w:rsidR="006E6A77" w:rsidRPr="00F80D50">
        <w:rPr>
          <w:rStyle w:val="PageNumber"/>
          <w:rFonts w:eastAsia="MS Mincho"/>
        </w:rPr>
        <w:t xml:space="preserve">Kuota e veprës së marrjes 1 (në lumin Fan i Madh)      </w:t>
      </w:r>
      <w:r w:rsidR="006E6A77" w:rsidRPr="00F80D50">
        <w:rPr>
          <w:rStyle w:val="PageNumber"/>
          <w:rFonts w:eastAsia="MS Mincho"/>
        </w:rPr>
        <w:tab/>
        <w:t>250 m m.n.d</w:t>
      </w:r>
    </w:p>
    <w:p w:rsidR="006E6A77" w:rsidRPr="00F80D50" w:rsidRDefault="003F32EA" w:rsidP="003F32EA">
      <w:pPr>
        <w:pStyle w:val="Paragrafi"/>
        <w:rPr>
          <w:rStyle w:val="PageNumber"/>
          <w:rFonts w:eastAsia="MS Mincho"/>
        </w:rPr>
      </w:pPr>
      <w:r>
        <w:rPr>
          <w:rStyle w:val="PageNumber"/>
          <w:rFonts w:eastAsia="MS Mincho"/>
        </w:rPr>
        <w:t xml:space="preserve">- </w:t>
      </w:r>
      <w:r w:rsidR="006E6A77" w:rsidRPr="00F80D50">
        <w:rPr>
          <w:rStyle w:val="PageNumber"/>
          <w:rFonts w:eastAsia="MS Mincho"/>
        </w:rPr>
        <w:t xml:space="preserve">Kuota e veprës së marrjes 2 (në lumin Fan i Vogël)      </w:t>
      </w:r>
      <w:r w:rsidR="006E6A77" w:rsidRPr="00F80D50">
        <w:rPr>
          <w:rStyle w:val="PageNumber"/>
          <w:rFonts w:eastAsia="MS Mincho"/>
        </w:rPr>
        <w:tab/>
        <w:t>250 m m.n.d</w:t>
      </w:r>
    </w:p>
    <w:p w:rsidR="006E6A77" w:rsidRPr="00F80D50" w:rsidRDefault="003F32EA" w:rsidP="003F32EA">
      <w:pPr>
        <w:pStyle w:val="Paragrafi"/>
        <w:rPr>
          <w:rStyle w:val="PageNumber"/>
          <w:rFonts w:eastAsia="MS Mincho"/>
        </w:rPr>
      </w:pPr>
      <w:r>
        <w:rPr>
          <w:rStyle w:val="PageNumber"/>
          <w:rFonts w:eastAsia="MS Mincho"/>
        </w:rPr>
        <w:t xml:space="preserve">- </w:t>
      </w:r>
      <w:r w:rsidR="006E6A77" w:rsidRPr="00F80D50">
        <w:rPr>
          <w:rStyle w:val="PageNumber"/>
          <w:rFonts w:eastAsia="MS Mincho"/>
        </w:rPr>
        <w:t>Kuota e godinës së centralit</w:t>
      </w:r>
      <w:r w:rsidR="006E6A77" w:rsidRPr="00F80D50">
        <w:rPr>
          <w:rStyle w:val="PageNumber"/>
          <w:rFonts w:eastAsia="MS Mincho"/>
        </w:rPr>
        <w:tab/>
      </w:r>
      <w:r w:rsidR="006E6A77" w:rsidRPr="00F80D50">
        <w:rPr>
          <w:rStyle w:val="PageNumber"/>
          <w:rFonts w:eastAsia="MS Mincho"/>
        </w:rPr>
        <w:tab/>
      </w:r>
      <w:r w:rsidR="006E6A77" w:rsidRPr="00F80D50">
        <w:rPr>
          <w:rStyle w:val="PageNumber"/>
          <w:rFonts w:eastAsia="MS Mincho"/>
        </w:rPr>
        <w:tab/>
      </w:r>
      <w:r w:rsidR="006E6A77" w:rsidRPr="00F80D50">
        <w:rPr>
          <w:rStyle w:val="PageNumber"/>
          <w:rFonts w:eastAsia="MS Mincho"/>
        </w:rPr>
        <w:tab/>
      </w:r>
      <w:r w:rsidR="006E6A77" w:rsidRPr="00F80D50">
        <w:rPr>
          <w:rStyle w:val="PageNumber"/>
          <w:rFonts w:eastAsia="MS Mincho"/>
        </w:rPr>
        <w:tab/>
        <w:t>245 m</w:t>
      </w:r>
    </w:p>
    <w:p w:rsidR="006E6A77" w:rsidRPr="00F80D50" w:rsidRDefault="003F32EA" w:rsidP="003F32EA">
      <w:pPr>
        <w:pStyle w:val="Paragrafi"/>
        <w:rPr>
          <w:rStyle w:val="PageNumber"/>
          <w:rFonts w:eastAsia="MS Mincho"/>
        </w:rPr>
      </w:pPr>
      <w:r>
        <w:rPr>
          <w:rStyle w:val="PageNumber"/>
          <w:rFonts w:eastAsia="MS Mincho"/>
        </w:rPr>
        <w:t xml:space="preserve">- </w:t>
      </w:r>
      <w:r w:rsidR="006E6A77" w:rsidRPr="00F80D50">
        <w:rPr>
          <w:rStyle w:val="PageNumber"/>
          <w:rFonts w:eastAsia="MS Mincho"/>
        </w:rPr>
        <w:t xml:space="preserve">Fuqia e </w:t>
      </w:r>
      <w:r w:rsidR="0034053C" w:rsidRPr="00F80D50">
        <w:rPr>
          <w:rStyle w:val="PageNumber"/>
          <w:rFonts w:eastAsia="MS Mincho"/>
        </w:rPr>
        <w:t xml:space="preserve">instaluar </w:t>
      </w:r>
      <w:r w:rsidR="006E6A77" w:rsidRPr="00F80D50">
        <w:rPr>
          <w:rStyle w:val="PageNumber"/>
          <w:rFonts w:eastAsia="MS Mincho"/>
        </w:rPr>
        <w:tab/>
      </w:r>
      <w:r w:rsidR="006E6A77" w:rsidRPr="00F80D50">
        <w:rPr>
          <w:rStyle w:val="PageNumber"/>
          <w:rFonts w:eastAsia="MS Mincho"/>
        </w:rPr>
        <w:tab/>
      </w:r>
      <w:r w:rsidR="006E6A77" w:rsidRPr="00F80D50">
        <w:rPr>
          <w:rStyle w:val="PageNumber"/>
          <w:rFonts w:eastAsia="MS Mincho"/>
        </w:rPr>
        <w:tab/>
      </w:r>
      <w:r w:rsidR="006E6A77" w:rsidRPr="00F80D50">
        <w:rPr>
          <w:rStyle w:val="PageNumber"/>
          <w:rFonts w:eastAsia="MS Mincho"/>
        </w:rPr>
        <w:tab/>
        <w:t xml:space="preserve">            </w:t>
      </w:r>
      <w:r w:rsidR="006E6A77" w:rsidRPr="00F80D50">
        <w:rPr>
          <w:rStyle w:val="PageNumber"/>
          <w:rFonts w:eastAsia="MS Mincho"/>
        </w:rPr>
        <w:tab/>
        <w:t xml:space="preserve">18 900 kW </w:t>
      </w:r>
    </w:p>
    <w:p w:rsidR="006E6A77" w:rsidRPr="00F80D50" w:rsidRDefault="003F32EA" w:rsidP="003F32EA">
      <w:pPr>
        <w:pStyle w:val="Paragrafi"/>
        <w:rPr>
          <w:rStyle w:val="PageNumber"/>
          <w:rFonts w:eastAsia="MS Mincho"/>
        </w:rPr>
      </w:pPr>
      <w:r>
        <w:rPr>
          <w:rStyle w:val="PageNumber"/>
          <w:rFonts w:eastAsia="MS Mincho"/>
        </w:rPr>
        <w:t xml:space="preserve">- </w:t>
      </w:r>
      <w:r w:rsidR="006E6A77" w:rsidRPr="00F80D50">
        <w:rPr>
          <w:rStyle w:val="PageNumber"/>
          <w:rFonts w:eastAsia="MS Mincho"/>
        </w:rPr>
        <w:t xml:space="preserve">Prodhimi vjetor i </w:t>
      </w:r>
      <w:r w:rsidR="0034053C">
        <w:rPr>
          <w:rStyle w:val="PageNumber"/>
          <w:rFonts w:eastAsia="MS Mincho"/>
        </w:rPr>
        <w:t>energjisë elektrike</w:t>
      </w:r>
      <w:r w:rsidR="0034053C">
        <w:rPr>
          <w:rStyle w:val="PageNumber"/>
          <w:rFonts w:eastAsia="MS Mincho"/>
        </w:rPr>
        <w:tab/>
      </w:r>
      <w:r w:rsidR="0034053C">
        <w:rPr>
          <w:rStyle w:val="PageNumber"/>
          <w:rFonts w:eastAsia="MS Mincho"/>
        </w:rPr>
        <w:tab/>
      </w:r>
      <w:r w:rsidR="0034053C">
        <w:rPr>
          <w:rStyle w:val="PageNumber"/>
          <w:rFonts w:eastAsia="MS Mincho"/>
        </w:rPr>
        <w:tab/>
        <w:t xml:space="preserve">  </w:t>
      </w:r>
      <w:r w:rsidR="0034053C">
        <w:rPr>
          <w:rStyle w:val="PageNumber"/>
          <w:rFonts w:eastAsia="MS Mincho"/>
        </w:rPr>
        <w:tab/>
        <w:t>87.85 G</w:t>
      </w:r>
      <w:r w:rsidR="006E6A77" w:rsidRPr="00F80D50">
        <w:rPr>
          <w:rStyle w:val="PageNumber"/>
          <w:rFonts w:eastAsia="MS Mincho"/>
        </w:rPr>
        <w:t>Wh</w:t>
      </w:r>
    </w:p>
    <w:p w:rsidR="006E6A77" w:rsidRPr="00F80D50" w:rsidRDefault="006E6A77" w:rsidP="003F32EA">
      <w:pPr>
        <w:pStyle w:val="Paragrafi"/>
        <w:rPr>
          <w:rStyle w:val="PageNumber"/>
          <w:rFonts w:eastAsia="MS Mincho"/>
        </w:rPr>
      </w:pPr>
    </w:p>
    <w:p w:rsidR="006E6A77" w:rsidRPr="006C575F" w:rsidRDefault="006E6A77" w:rsidP="003F32EA">
      <w:pPr>
        <w:pStyle w:val="Paragrafi"/>
        <w:rPr>
          <w:rStyle w:val="PageNumber"/>
          <w:rFonts w:eastAsia="MS Mincho"/>
          <w:vertAlign w:val="subscript"/>
        </w:rPr>
      </w:pPr>
      <w:r w:rsidRPr="00F80D50">
        <w:rPr>
          <w:rStyle w:val="PageNumber"/>
          <w:rFonts w:eastAsia="MS Mincho"/>
        </w:rPr>
        <w:t>Hidrocentrali “Ura e Fanit”, shfrytëzo</w:t>
      </w:r>
      <w:r w:rsidR="0034053C">
        <w:rPr>
          <w:rStyle w:val="PageNumber"/>
          <w:rFonts w:eastAsia="MS Mincho"/>
        </w:rPr>
        <w:t>n rrjedhën e përbashkët të lumenjve</w:t>
      </w:r>
      <w:r w:rsidRPr="00F80D50">
        <w:rPr>
          <w:rStyle w:val="PageNumber"/>
          <w:rFonts w:eastAsia="MS Mincho"/>
        </w:rPr>
        <w:t xml:space="preserve"> Fan i Madh dhe Fan i Vogël, nga kuota 162 m deri në 77 m. Do të jetë i tipit me digë e rezervuar, me lartësi dige H=67 m dhe vëllim të rezervuarit vëllimi = 130 milionë m</w:t>
      </w:r>
      <w:r w:rsidRPr="006C575F">
        <w:rPr>
          <w:rStyle w:val="PageNumber"/>
          <w:rFonts w:eastAsia="MS Mincho"/>
          <w:vertAlign w:val="superscript"/>
        </w:rPr>
        <w:t xml:space="preserve">3 </w:t>
      </w:r>
      <w:r w:rsidR="006C575F">
        <w:rPr>
          <w:rStyle w:val="PageNumber"/>
          <w:rFonts w:eastAsia="MS Mincho"/>
          <w:vertAlign w:val="subscript"/>
        </w:rPr>
        <w:t>.</w:t>
      </w:r>
    </w:p>
    <w:p w:rsidR="006E6A77" w:rsidRPr="00F80D50" w:rsidRDefault="003F32EA" w:rsidP="003F32EA">
      <w:pPr>
        <w:pStyle w:val="Paragrafi"/>
        <w:rPr>
          <w:rStyle w:val="PageNumber"/>
          <w:rFonts w:eastAsia="MS Mincho"/>
        </w:rPr>
      </w:pPr>
      <w:r>
        <w:rPr>
          <w:rStyle w:val="PageNumber"/>
          <w:rFonts w:eastAsia="MS Mincho"/>
        </w:rPr>
        <w:t xml:space="preserve">- </w:t>
      </w:r>
      <w:r w:rsidR="006E6A77" w:rsidRPr="00F80D50">
        <w:rPr>
          <w:rStyle w:val="PageNumber"/>
          <w:rFonts w:eastAsia="MS Mincho"/>
        </w:rPr>
        <w:t xml:space="preserve">Fuqia e instaluar </w:t>
      </w:r>
      <w:r w:rsidR="006E6A77" w:rsidRPr="00F80D50">
        <w:rPr>
          <w:rStyle w:val="PageNumber"/>
          <w:rFonts w:eastAsia="MS Mincho"/>
        </w:rPr>
        <w:tab/>
      </w:r>
      <w:r w:rsidR="006E6A77" w:rsidRPr="00F80D50">
        <w:rPr>
          <w:rStyle w:val="PageNumber"/>
          <w:rFonts w:eastAsia="MS Mincho"/>
        </w:rPr>
        <w:tab/>
      </w:r>
      <w:r w:rsidR="006E6A77" w:rsidRPr="00F80D50">
        <w:rPr>
          <w:rStyle w:val="PageNumber"/>
          <w:rFonts w:eastAsia="MS Mincho"/>
        </w:rPr>
        <w:tab/>
      </w:r>
      <w:r w:rsidR="006E6A77" w:rsidRPr="00F80D50">
        <w:rPr>
          <w:rStyle w:val="PageNumber"/>
          <w:rFonts w:eastAsia="MS Mincho"/>
        </w:rPr>
        <w:tab/>
        <w:t xml:space="preserve">        </w:t>
      </w:r>
      <w:r w:rsidR="006E6A77" w:rsidRPr="00F80D50">
        <w:rPr>
          <w:rStyle w:val="PageNumber"/>
          <w:rFonts w:eastAsia="MS Mincho"/>
        </w:rPr>
        <w:tab/>
      </w:r>
      <w:r w:rsidR="006E6A77" w:rsidRPr="00F80D50">
        <w:rPr>
          <w:rStyle w:val="PageNumber"/>
          <w:rFonts w:eastAsia="MS Mincho"/>
        </w:rPr>
        <w:tab/>
        <w:t>36 400 kW</w:t>
      </w:r>
    </w:p>
    <w:p w:rsidR="006E6A77" w:rsidRPr="00F80D50" w:rsidRDefault="003F32EA" w:rsidP="003F32EA">
      <w:pPr>
        <w:pStyle w:val="Paragrafi"/>
        <w:rPr>
          <w:rStyle w:val="PageNumber"/>
          <w:rFonts w:eastAsia="MS Mincho"/>
        </w:rPr>
      </w:pPr>
      <w:r>
        <w:rPr>
          <w:rStyle w:val="PageNumber"/>
          <w:rFonts w:eastAsia="MS Mincho"/>
        </w:rPr>
        <w:t xml:space="preserve">- </w:t>
      </w:r>
      <w:r w:rsidR="006E6A77" w:rsidRPr="00F80D50">
        <w:rPr>
          <w:rStyle w:val="PageNumber"/>
          <w:rFonts w:eastAsia="MS Mincho"/>
        </w:rPr>
        <w:t>Prodhimi vjetor i energjisë elektrike</w:t>
      </w:r>
      <w:r w:rsidR="006E6A77" w:rsidRPr="00F80D50">
        <w:rPr>
          <w:rStyle w:val="PageNumber"/>
          <w:rFonts w:eastAsia="MS Mincho"/>
        </w:rPr>
        <w:tab/>
      </w:r>
      <w:r w:rsidR="006E6A77" w:rsidRPr="00F80D50">
        <w:rPr>
          <w:rStyle w:val="PageNumber"/>
          <w:rFonts w:eastAsia="MS Mincho"/>
        </w:rPr>
        <w:tab/>
      </w:r>
      <w:r w:rsidR="006E6A77" w:rsidRPr="00F80D50">
        <w:rPr>
          <w:rStyle w:val="PageNumber"/>
          <w:rFonts w:eastAsia="MS Mincho"/>
        </w:rPr>
        <w:tab/>
        <w:t xml:space="preserve">     </w:t>
      </w:r>
      <w:r w:rsidR="006E6A77" w:rsidRPr="00F80D50">
        <w:rPr>
          <w:rStyle w:val="PageNumber"/>
          <w:rFonts w:eastAsia="MS Mincho"/>
        </w:rPr>
        <w:tab/>
        <w:t>154.8 GWh</w:t>
      </w:r>
    </w:p>
    <w:p w:rsidR="006E6A77" w:rsidRPr="00F80D50" w:rsidRDefault="006E6A77" w:rsidP="003F32EA">
      <w:pPr>
        <w:pStyle w:val="Paragrafi"/>
        <w:rPr>
          <w:rStyle w:val="PageNumber"/>
          <w:rFonts w:eastAsia="MS Mincho"/>
        </w:rPr>
      </w:pPr>
    </w:p>
    <w:p w:rsidR="006E6A77" w:rsidRPr="00F80D50" w:rsidRDefault="006E6A77" w:rsidP="003F32EA">
      <w:pPr>
        <w:pStyle w:val="Paragrafi"/>
        <w:rPr>
          <w:rStyle w:val="PageNumber"/>
          <w:rFonts w:eastAsia="MS Mincho"/>
        </w:rPr>
      </w:pPr>
      <w:r w:rsidRPr="00F80D50">
        <w:rPr>
          <w:rStyle w:val="PageNumber"/>
          <w:rFonts w:eastAsia="MS Mincho"/>
        </w:rPr>
        <w:t>Hidrocentrali “Fangu”, shfrytëzon rr</w:t>
      </w:r>
      <w:r w:rsidR="008C5510">
        <w:rPr>
          <w:rStyle w:val="PageNumber"/>
          <w:rFonts w:eastAsia="MS Mincho"/>
        </w:rPr>
        <w:t>jedhën e përbashkët të lumenjve</w:t>
      </w:r>
    </w:p>
    <w:p w:rsidR="006E6A77" w:rsidRPr="00F80D50" w:rsidRDefault="003F32EA" w:rsidP="003F32EA">
      <w:pPr>
        <w:pStyle w:val="Paragrafi"/>
        <w:rPr>
          <w:rStyle w:val="PageNumber"/>
          <w:rFonts w:eastAsia="MS Mincho"/>
        </w:rPr>
      </w:pPr>
      <w:r>
        <w:rPr>
          <w:rStyle w:val="PageNumber"/>
          <w:rFonts w:eastAsia="MS Mincho"/>
        </w:rPr>
        <w:t xml:space="preserve">- </w:t>
      </w:r>
      <w:r w:rsidR="006E6A77" w:rsidRPr="00F80D50">
        <w:rPr>
          <w:rStyle w:val="PageNumber"/>
          <w:rFonts w:eastAsia="MS Mincho"/>
        </w:rPr>
        <w:t>Kuotat e veprave</w:t>
      </w:r>
      <w:r w:rsidR="008C5510">
        <w:rPr>
          <w:rStyle w:val="PageNumber"/>
          <w:rFonts w:eastAsia="MS Mincho"/>
        </w:rPr>
        <w:t>:</w:t>
      </w:r>
    </w:p>
    <w:p w:rsidR="006E6A77" w:rsidRPr="00F80D50" w:rsidRDefault="003F32EA" w:rsidP="003F32EA">
      <w:pPr>
        <w:pStyle w:val="Paragrafi"/>
        <w:rPr>
          <w:rStyle w:val="PageNumber"/>
          <w:rFonts w:eastAsia="MS Mincho"/>
        </w:rPr>
      </w:pPr>
      <w:r>
        <w:rPr>
          <w:rStyle w:val="PageNumber"/>
          <w:rFonts w:eastAsia="MS Mincho"/>
        </w:rPr>
        <w:t xml:space="preserve">- </w:t>
      </w:r>
      <w:r w:rsidR="006E6A77" w:rsidRPr="00F80D50">
        <w:rPr>
          <w:rStyle w:val="PageNumber"/>
          <w:rFonts w:eastAsia="MS Mincho"/>
        </w:rPr>
        <w:t>Kuota e veprës së marrjes në lumin Fan</w:t>
      </w:r>
      <w:r w:rsidR="006E6A77" w:rsidRPr="00F80D50">
        <w:rPr>
          <w:rStyle w:val="PageNumber"/>
          <w:rFonts w:eastAsia="MS Mincho"/>
        </w:rPr>
        <w:tab/>
      </w:r>
      <w:r w:rsidR="006E6A77" w:rsidRPr="00F80D50">
        <w:rPr>
          <w:rStyle w:val="PageNumber"/>
          <w:rFonts w:eastAsia="MS Mincho"/>
        </w:rPr>
        <w:tab/>
        <w:t xml:space="preserve">       </w:t>
      </w:r>
      <w:r w:rsidR="006E6A77" w:rsidRPr="00F80D50">
        <w:rPr>
          <w:rStyle w:val="PageNumber"/>
          <w:rFonts w:eastAsia="MS Mincho"/>
        </w:rPr>
        <w:tab/>
        <w:t>77 m m.n.d</w:t>
      </w:r>
    </w:p>
    <w:p w:rsidR="006E6A77" w:rsidRPr="00F80D50" w:rsidRDefault="003F32EA" w:rsidP="003F32EA">
      <w:pPr>
        <w:pStyle w:val="Paragrafi"/>
        <w:rPr>
          <w:rStyle w:val="PageNumber"/>
          <w:rFonts w:eastAsia="MS Mincho"/>
        </w:rPr>
      </w:pPr>
      <w:r>
        <w:rPr>
          <w:rStyle w:val="PageNumber"/>
          <w:rFonts w:eastAsia="MS Mincho"/>
        </w:rPr>
        <w:t xml:space="preserve">- </w:t>
      </w:r>
      <w:r w:rsidR="006E6A77" w:rsidRPr="00F80D50">
        <w:rPr>
          <w:rStyle w:val="PageNumber"/>
          <w:rFonts w:eastAsia="MS Mincho"/>
        </w:rPr>
        <w:t>Kuota e godinës së centralit në lumin Fan</w:t>
      </w:r>
      <w:r w:rsidR="006E6A77" w:rsidRPr="00F80D50">
        <w:rPr>
          <w:rStyle w:val="PageNumber"/>
          <w:rFonts w:eastAsia="MS Mincho"/>
        </w:rPr>
        <w:tab/>
      </w:r>
      <w:r w:rsidR="006E6A77" w:rsidRPr="00F80D50">
        <w:rPr>
          <w:rStyle w:val="PageNumber"/>
          <w:rFonts w:eastAsia="MS Mincho"/>
        </w:rPr>
        <w:tab/>
        <w:t xml:space="preserve">      </w:t>
      </w:r>
      <w:r w:rsidR="00FB38A8">
        <w:rPr>
          <w:rStyle w:val="PageNumber"/>
          <w:rFonts w:eastAsia="MS Mincho"/>
        </w:rPr>
        <w:tab/>
      </w:r>
      <w:r w:rsidR="006E6A77" w:rsidRPr="00F80D50">
        <w:rPr>
          <w:rStyle w:val="PageNumber"/>
          <w:rFonts w:eastAsia="MS Mincho"/>
        </w:rPr>
        <w:t>39 m m.n.d</w:t>
      </w:r>
    </w:p>
    <w:p w:rsidR="006E6A77" w:rsidRPr="00F80D50" w:rsidRDefault="003F32EA" w:rsidP="003F32EA">
      <w:pPr>
        <w:pStyle w:val="Paragrafi"/>
        <w:rPr>
          <w:rStyle w:val="PageNumber"/>
          <w:rFonts w:eastAsia="MS Mincho"/>
        </w:rPr>
      </w:pPr>
      <w:r>
        <w:rPr>
          <w:rStyle w:val="PageNumber"/>
          <w:rFonts w:eastAsia="MS Mincho"/>
        </w:rPr>
        <w:t xml:space="preserve">- </w:t>
      </w:r>
      <w:r w:rsidR="006E6A77" w:rsidRPr="00F80D50">
        <w:rPr>
          <w:rStyle w:val="PageNumber"/>
          <w:rFonts w:eastAsia="MS Mincho"/>
        </w:rPr>
        <w:t xml:space="preserve">Fuqia e instaluar </w:t>
      </w:r>
      <w:r w:rsidR="006E6A77" w:rsidRPr="00F80D50">
        <w:rPr>
          <w:rStyle w:val="PageNumber"/>
          <w:rFonts w:eastAsia="MS Mincho"/>
        </w:rPr>
        <w:tab/>
      </w:r>
      <w:r w:rsidR="006E6A77" w:rsidRPr="00F80D50">
        <w:rPr>
          <w:rStyle w:val="PageNumber"/>
          <w:rFonts w:eastAsia="MS Mincho"/>
        </w:rPr>
        <w:tab/>
      </w:r>
      <w:r w:rsidR="006E6A77" w:rsidRPr="00F80D50">
        <w:rPr>
          <w:rStyle w:val="PageNumber"/>
          <w:rFonts w:eastAsia="MS Mincho"/>
        </w:rPr>
        <w:tab/>
      </w:r>
      <w:r w:rsidR="006E6A77" w:rsidRPr="00F80D50">
        <w:rPr>
          <w:rStyle w:val="PageNumber"/>
          <w:rFonts w:eastAsia="MS Mincho"/>
        </w:rPr>
        <w:tab/>
        <w:t xml:space="preserve">            </w:t>
      </w:r>
      <w:r w:rsidR="006E6A77" w:rsidRPr="00F80D50">
        <w:rPr>
          <w:rStyle w:val="PageNumber"/>
          <w:rFonts w:eastAsia="MS Mincho"/>
        </w:rPr>
        <w:tab/>
        <w:t>14 000 kW</w:t>
      </w:r>
    </w:p>
    <w:p w:rsidR="00FB38A8" w:rsidRDefault="008C5510" w:rsidP="00F25027">
      <w:pPr>
        <w:pStyle w:val="Paragrafi"/>
        <w:rPr>
          <w:rStyle w:val="PageNumber"/>
          <w:rFonts w:eastAsia="MS Mincho"/>
        </w:rPr>
      </w:pPr>
      <w:r>
        <w:rPr>
          <w:rStyle w:val="PageNumber"/>
          <w:rFonts w:eastAsia="MS Mincho"/>
        </w:rPr>
        <w:t xml:space="preserve">- </w:t>
      </w:r>
      <w:r w:rsidR="006E6A77" w:rsidRPr="00F80D50">
        <w:rPr>
          <w:rStyle w:val="PageNumber"/>
          <w:rFonts w:eastAsia="MS Mincho"/>
        </w:rPr>
        <w:t>Prodhimi vjetor i energjisë elektrike</w:t>
      </w:r>
      <w:r w:rsidR="006E6A77" w:rsidRPr="00F80D50">
        <w:rPr>
          <w:rStyle w:val="PageNumber"/>
          <w:rFonts w:eastAsia="MS Mincho"/>
        </w:rPr>
        <w:tab/>
      </w:r>
      <w:r w:rsidR="006E6A77" w:rsidRPr="00F80D50">
        <w:rPr>
          <w:rStyle w:val="PageNumber"/>
          <w:rFonts w:eastAsia="MS Mincho"/>
        </w:rPr>
        <w:tab/>
      </w:r>
      <w:r w:rsidR="006E6A77" w:rsidRPr="00F80D50">
        <w:rPr>
          <w:rStyle w:val="PageNumber"/>
          <w:rFonts w:eastAsia="MS Mincho"/>
        </w:rPr>
        <w:tab/>
        <w:t xml:space="preserve">      </w:t>
      </w:r>
      <w:r w:rsidR="00FB38A8">
        <w:rPr>
          <w:rStyle w:val="PageNumber"/>
          <w:rFonts w:eastAsia="MS Mincho"/>
        </w:rPr>
        <w:tab/>
      </w:r>
      <w:r w:rsidR="006E6A77" w:rsidRPr="00F80D50">
        <w:rPr>
          <w:rStyle w:val="PageNumber"/>
          <w:rFonts w:eastAsia="MS Mincho"/>
        </w:rPr>
        <w:t>61.4 GWh</w:t>
      </w:r>
    </w:p>
    <w:p w:rsidR="00FB38A8" w:rsidRDefault="00FB38A8" w:rsidP="003F32EA">
      <w:pPr>
        <w:pStyle w:val="Paragrafi"/>
        <w:rPr>
          <w:rStyle w:val="PageNumber"/>
          <w:rFonts w:eastAsia="MS Mincho"/>
        </w:rPr>
      </w:pPr>
    </w:p>
    <w:p w:rsidR="006E6A77" w:rsidRPr="00F80D50" w:rsidRDefault="006E6A77" w:rsidP="00E77618">
      <w:pPr>
        <w:pStyle w:val="NeniNr"/>
        <w:rPr>
          <w:rStyle w:val="PageNumber"/>
          <w:rFonts w:eastAsia="MS Mincho"/>
        </w:rPr>
      </w:pPr>
      <w:r w:rsidRPr="00F80D50">
        <w:rPr>
          <w:rStyle w:val="PageNumber"/>
          <w:rFonts w:eastAsia="MS Mincho"/>
        </w:rPr>
        <w:t>Neni 4</w:t>
      </w:r>
    </w:p>
    <w:p w:rsidR="006E6A77" w:rsidRPr="00F80D50" w:rsidRDefault="006E6A77" w:rsidP="00E77618">
      <w:pPr>
        <w:pStyle w:val="NeniTitull"/>
        <w:rPr>
          <w:rStyle w:val="PageNumber"/>
          <w:rFonts w:eastAsia="MS Mincho"/>
        </w:rPr>
      </w:pPr>
      <w:r w:rsidRPr="00F80D50">
        <w:rPr>
          <w:rStyle w:val="PageNumber"/>
          <w:rFonts w:eastAsia="MS Mincho"/>
        </w:rPr>
        <w:t>Periudha e konce</w:t>
      </w:r>
      <w:r w:rsidR="009434BE">
        <w:rPr>
          <w:rStyle w:val="PageNumber"/>
          <w:rFonts w:eastAsia="MS Mincho"/>
        </w:rPr>
        <w:t>n</w:t>
      </w:r>
      <w:r w:rsidRPr="00F80D50">
        <w:rPr>
          <w:rStyle w:val="PageNumber"/>
          <w:rFonts w:eastAsia="MS Mincho"/>
        </w:rPr>
        <w:t>sionit</w:t>
      </w:r>
    </w:p>
    <w:p w:rsidR="006E6A77" w:rsidRPr="00F80D50" w:rsidRDefault="006E6A77" w:rsidP="003F32EA">
      <w:pPr>
        <w:pStyle w:val="Paragrafi"/>
        <w:rPr>
          <w:rStyle w:val="PageNumber"/>
          <w:rFonts w:eastAsia="MS Mincho"/>
        </w:rPr>
      </w:pPr>
    </w:p>
    <w:p w:rsidR="006E6A77" w:rsidRPr="00F80D50" w:rsidRDefault="003F32EA" w:rsidP="003F32EA">
      <w:pPr>
        <w:pStyle w:val="Paragrafi"/>
        <w:rPr>
          <w:rStyle w:val="PageNumber"/>
          <w:rFonts w:eastAsia="MS Mincho"/>
        </w:rPr>
      </w:pPr>
      <w:r>
        <w:rPr>
          <w:rStyle w:val="PageNumber"/>
          <w:rFonts w:eastAsia="MS Mincho"/>
        </w:rPr>
        <w:t xml:space="preserve">4.1 </w:t>
      </w:r>
      <w:r w:rsidR="006E6A77" w:rsidRPr="00F80D50">
        <w:rPr>
          <w:rStyle w:val="PageNumber"/>
          <w:rFonts w:eastAsia="MS Mincho"/>
        </w:rPr>
        <w:t>Konce</w:t>
      </w:r>
      <w:r w:rsidR="00E95390">
        <w:rPr>
          <w:rStyle w:val="PageNumber"/>
          <w:rFonts w:eastAsia="MS Mincho"/>
        </w:rPr>
        <w:t>n</w:t>
      </w:r>
      <w:r w:rsidR="006E6A77" w:rsidRPr="00F80D50">
        <w:rPr>
          <w:rStyle w:val="PageNumber"/>
          <w:rFonts w:eastAsia="MS Mincho"/>
        </w:rPr>
        <w:t>sioni jepet për një periudhë prej 35 (tridhjet</w:t>
      </w:r>
      <w:r w:rsidR="006454F4">
        <w:rPr>
          <w:rStyle w:val="PageNumber"/>
          <w:rFonts w:eastAsia="MS Mincho"/>
        </w:rPr>
        <w:t>ë</w:t>
      </w:r>
      <w:r w:rsidR="00F25027">
        <w:rPr>
          <w:rStyle w:val="PageNumber"/>
          <w:rFonts w:eastAsia="MS Mincho"/>
        </w:rPr>
        <w:t xml:space="preserve"> </w:t>
      </w:r>
      <w:r w:rsidR="006E6A77" w:rsidRPr="00F80D50">
        <w:rPr>
          <w:rStyle w:val="PageNumber"/>
          <w:rFonts w:eastAsia="MS Mincho"/>
        </w:rPr>
        <w:t>e</w:t>
      </w:r>
      <w:r w:rsidR="00F25027">
        <w:rPr>
          <w:rStyle w:val="PageNumber"/>
          <w:rFonts w:eastAsia="MS Mincho"/>
        </w:rPr>
        <w:t xml:space="preserve"> </w:t>
      </w:r>
      <w:r w:rsidR="006E6A77" w:rsidRPr="00F80D50">
        <w:rPr>
          <w:rStyle w:val="PageNumber"/>
          <w:rFonts w:eastAsia="MS Mincho"/>
        </w:rPr>
        <w:t>pesë) vjetësh nga data efektive dhe përfundon në ditën e përvjetorit të 35-të të datës efektive (periudha efektive). Megjithatë, në rastin e zgjidhjes përpara afatit 35</w:t>
      </w:r>
      <w:r w:rsidR="00D52CDD">
        <w:rPr>
          <w:rStyle w:val="PageNumber"/>
          <w:rFonts w:eastAsia="MS Mincho"/>
        </w:rPr>
        <w:t>-</w:t>
      </w:r>
      <w:r w:rsidR="006E6A77" w:rsidRPr="00F80D50">
        <w:rPr>
          <w:rStyle w:val="PageNumber"/>
          <w:rFonts w:eastAsia="MS Mincho"/>
        </w:rPr>
        <w:t>vjeçar, periudha e konce</w:t>
      </w:r>
      <w:r w:rsidR="00D52CDD">
        <w:rPr>
          <w:rStyle w:val="PageNumber"/>
          <w:rFonts w:eastAsia="MS Mincho"/>
        </w:rPr>
        <w:t>n</w:t>
      </w:r>
      <w:r w:rsidR="006E6A77" w:rsidRPr="00F80D50">
        <w:rPr>
          <w:rStyle w:val="PageNumber"/>
          <w:rFonts w:eastAsia="MS Mincho"/>
        </w:rPr>
        <w:t>sionit do të nënkuptojë dhe do të kufizohet te periudha që fillon nga data efektive dhe mbaron në datën e zgjidhjes.</w:t>
      </w:r>
    </w:p>
    <w:p w:rsidR="006E6A77" w:rsidRPr="00F80D50" w:rsidRDefault="003F32EA" w:rsidP="003F32EA">
      <w:pPr>
        <w:pStyle w:val="Paragrafi"/>
        <w:rPr>
          <w:rStyle w:val="PageNumber"/>
          <w:rFonts w:eastAsia="MS Mincho"/>
        </w:rPr>
      </w:pPr>
      <w:r>
        <w:rPr>
          <w:rStyle w:val="PageNumber"/>
          <w:rFonts w:eastAsia="MS Mincho"/>
        </w:rPr>
        <w:t xml:space="preserve">4.2 </w:t>
      </w:r>
      <w:r w:rsidR="006E6A77" w:rsidRPr="00F80D50">
        <w:rPr>
          <w:rStyle w:val="PageNumber"/>
          <w:rFonts w:eastAsia="MS Mincho"/>
        </w:rPr>
        <w:t>Rastet e zgjatjes së periudhës së konce</w:t>
      </w:r>
      <w:r w:rsidR="00E95390">
        <w:rPr>
          <w:rStyle w:val="PageNumber"/>
          <w:rFonts w:eastAsia="MS Mincho"/>
        </w:rPr>
        <w:t>n</w:t>
      </w:r>
      <w:r w:rsidR="006E6A77" w:rsidRPr="00F80D50">
        <w:rPr>
          <w:rStyle w:val="PageNumber"/>
          <w:rFonts w:eastAsia="MS Mincho"/>
        </w:rPr>
        <w:t>sionit:</w:t>
      </w:r>
    </w:p>
    <w:p w:rsidR="006E6A77" w:rsidRPr="00F80D50" w:rsidRDefault="006E6A77" w:rsidP="003F32EA">
      <w:pPr>
        <w:pStyle w:val="Paragrafi"/>
        <w:rPr>
          <w:rStyle w:val="PageNumber"/>
          <w:rFonts w:eastAsia="MS Mincho"/>
        </w:rPr>
      </w:pPr>
      <w:r w:rsidRPr="00F80D50">
        <w:rPr>
          <w:rStyle w:val="PageNumber"/>
          <w:rFonts w:eastAsia="MS Mincho"/>
        </w:rPr>
        <w:t>4.2.1. Palët bien dakord se për shkaqe që ndikojnë drejtpërdrejt në</w:t>
      </w:r>
      <w:r w:rsidR="00906636">
        <w:rPr>
          <w:rStyle w:val="PageNumber"/>
          <w:rFonts w:eastAsia="MS Mincho"/>
        </w:rPr>
        <w:t xml:space="preserve"> projekt (jo të shkaktuara nga K</w:t>
      </w:r>
      <w:r w:rsidRPr="00F80D50">
        <w:rPr>
          <w:rStyle w:val="PageNumber"/>
          <w:rFonts w:eastAsia="MS Mincho"/>
        </w:rPr>
        <w:t>oncensionari) ku përfshihet vetëm forca madhore periudha e konce</w:t>
      </w:r>
      <w:r w:rsidR="008209DE">
        <w:rPr>
          <w:rStyle w:val="PageNumber"/>
          <w:rFonts w:eastAsia="MS Mincho"/>
        </w:rPr>
        <w:t>n</w:t>
      </w:r>
      <w:r w:rsidRPr="00F80D50">
        <w:rPr>
          <w:rStyle w:val="PageNumber"/>
          <w:rFonts w:eastAsia="MS Mincho"/>
        </w:rPr>
        <w:t xml:space="preserve">sionit do të zgjatet, në përputhje me kohën e duhur që projekti të konsiderohet si rentabël dhe financiarisht i përshtatshëm në përputhje me analizat financiare të “Vlerës për para”, “IRR” apo çdo lloj analize tjetër të përshtatshme për vlerësime të tilla. </w:t>
      </w:r>
    </w:p>
    <w:p w:rsidR="002129D4" w:rsidRDefault="006E6A77" w:rsidP="003F32EA">
      <w:pPr>
        <w:pStyle w:val="Paragrafi"/>
        <w:rPr>
          <w:rStyle w:val="PageNumber"/>
          <w:rFonts w:eastAsia="MS Mincho"/>
        </w:rPr>
      </w:pPr>
      <w:r w:rsidRPr="00F80D50">
        <w:rPr>
          <w:rStyle w:val="PageNumber"/>
          <w:rFonts w:eastAsia="MS Mincho"/>
        </w:rPr>
        <w:t>4.2.2. Palët bien dakord se periudha e konce</w:t>
      </w:r>
      <w:r w:rsidR="00D52CDD">
        <w:rPr>
          <w:rStyle w:val="PageNumber"/>
          <w:rFonts w:eastAsia="MS Mincho"/>
        </w:rPr>
        <w:t>n</w:t>
      </w:r>
      <w:r w:rsidRPr="00F80D50">
        <w:rPr>
          <w:rStyle w:val="PageNumber"/>
          <w:rFonts w:eastAsia="MS Mincho"/>
        </w:rPr>
        <w:t>sionit do të zgjatet në rastin e një ngjarjeje të forcës madhore, për një periudhë kohe të barabartë me kohën që ka zgjatur ngjarja dhe kohën e arsyeshme që nevojitet për r</w:t>
      </w:r>
      <w:r w:rsidR="00D52CDD">
        <w:rPr>
          <w:rStyle w:val="PageNumber"/>
          <w:rFonts w:eastAsia="MS Mincho"/>
        </w:rPr>
        <w:t>iparimin e dëmeve të shkaktuara.</w:t>
      </w:r>
    </w:p>
    <w:p w:rsidR="006E6A77" w:rsidRPr="00F80D50" w:rsidRDefault="006E6A77" w:rsidP="003F32EA">
      <w:pPr>
        <w:pStyle w:val="Paragrafi"/>
        <w:rPr>
          <w:rStyle w:val="PageNumber"/>
          <w:rFonts w:eastAsia="MS Mincho"/>
        </w:rPr>
      </w:pPr>
      <w:r w:rsidRPr="00F80D50">
        <w:rPr>
          <w:rStyle w:val="PageNumber"/>
          <w:rFonts w:eastAsia="MS Mincho"/>
        </w:rPr>
        <w:t xml:space="preserve"> 4.2.3 Zgjatja e kontratës</w:t>
      </w:r>
    </w:p>
    <w:p w:rsidR="006E6A77" w:rsidRPr="00F80D50" w:rsidRDefault="006E6A77" w:rsidP="003F32EA">
      <w:pPr>
        <w:pStyle w:val="Paragrafi"/>
        <w:rPr>
          <w:rStyle w:val="PageNumber"/>
          <w:rFonts w:eastAsia="MS Mincho"/>
        </w:rPr>
      </w:pPr>
      <w:r w:rsidRPr="00F80D50">
        <w:rPr>
          <w:rStyle w:val="PageNumber"/>
          <w:rFonts w:eastAsia="MS Mincho"/>
        </w:rPr>
        <w:t>4.2.3.1 Zgjatja e afateve me marrëveshje</w:t>
      </w:r>
    </w:p>
    <w:p w:rsidR="006E6A77" w:rsidRPr="00F80D50" w:rsidRDefault="006E6A77" w:rsidP="003F32EA">
      <w:pPr>
        <w:pStyle w:val="Paragrafi"/>
        <w:rPr>
          <w:rStyle w:val="PageNumber"/>
          <w:rFonts w:eastAsia="MS Mincho"/>
        </w:rPr>
      </w:pPr>
      <w:r w:rsidRPr="00F80D50">
        <w:rPr>
          <w:rStyle w:val="PageNumber"/>
          <w:rFonts w:eastAsia="MS Mincho"/>
        </w:rPr>
        <w:t>Nëse koha për 35 vite</w:t>
      </w:r>
      <w:r w:rsidR="00906636">
        <w:rPr>
          <w:rStyle w:val="PageNumber"/>
          <w:rFonts w:eastAsia="MS Mincho"/>
        </w:rPr>
        <w:t>t e shfrytëzimit ka kaluar dhe K</w:t>
      </w:r>
      <w:r w:rsidRPr="00F80D50">
        <w:rPr>
          <w:rStyle w:val="PageNumber"/>
          <w:rFonts w:eastAsia="MS Mincho"/>
        </w:rPr>
        <w:t>oncensionari shpreh vullnetin për të vazhduar veprimtarinë, pa qenë nevoja e të kërkuarit miratim apo ndryshim të neneve të kësaj kontrate, do të zgjatet afati në vijim në përputhje me ligjet dhe rregulloret efektive në atë datën e përfundimit.</w:t>
      </w:r>
    </w:p>
    <w:p w:rsidR="006E6A77" w:rsidRDefault="006E6A77" w:rsidP="003F32EA">
      <w:pPr>
        <w:pStyle w:val="Paragrafi"/>
        <w:ind w:firstLine="0"/>
        <w:rPr>
          <w:rStyle w:val="PageNumber"/>
          <w:rFonts w:eastAsia="MS Mincho"/>
        </w:rPr>
      </w:pPr>
    </w:p>
    <w:p w:rsidR="00985A96" w:rsidRDefault="00985A96" w:rsidP="003F32EA">
      <w:pPr>
        <w:pStyle w:val="Paragrafi"/>
        <w:ind w:firstLine="0"/>
        <w:rPr>
          <w:rStyle w:val="PageNumber"/>
          <w:rFonts w:eastAsia="MS Mincho"/>
        </w:rPr>
      </w:pPr>
    </w:p>
    <w:p w:rsidR="00985A96" w:rsidRDefault="00985A96" w:rsidP="003F32EA">
      <w:pPr>
        <w:pStyle w:val="Paragrafi"/>
        <w:ind w:firstLine="0"/>
        <w:rPr>
          <w:rStyle w:val="PageNumber"/>
          <w:rFonts w:eastAsia="MS Mincho"/>
        </w:rPr>
      </w:pPr>
    </w:p>
    <w:p w:rsidR="00985A96" w:rsidRDefault="00985A96" w:rsidP="003F32EA">
      <w:pPr>
        <w:pStyle w:val="Paragrafi"/>
        <w:ind w:firstLine="0"/>
        <w:rPr>
          <w:rStyle w:val="PageNumber"/>
          <w:rFonts w:eastAsia="MS Mincho"/>
        </w:rPr>
      </w:pPr>
    </w:p>
    <w:p w:rsidR="00985A96" w:rsidRDefault="00985A96" w:rsidP="003F32EA">
      <w:pPr>
        <w:pStyle w:val="Paragrafi"/>
        <w:ind w:firstLine="0"/>
        <w:rPr>
          <w:rStyle w:val="PageNumber"/>
          <w:rFonts w:eastAsia="MS Mincho"/>
        </w:rPr>
      </w:pPr>
    </w:p>
    <w:p w:rsidR="00985A96" w:rsidRDefault="00985A96" w:rsidP="003F32EA">
      <w:pPr>
        <w:pStyle w:val="Paragrafi"/>
        <w:ind w:firstLine="0"/>
        <w:rPr>
          <w:rStyle w:val="PageNumber"/>
          <w:rFonts w:eastAsia="MS Mincho"/>
        </w:rPr>
      </w:pPr>
    </w:p>
    <w:p w:rsidR="00985A96" w:rsidRPr="00F80D50" w:rsidRDefault="00985A96" w:rsidP="003F32EA">
      <w:pPr>
        <w:pStyle w:val="Paragrafi"/>
        <w:ind w:firstLine="0"/>
        <w:rPr>
          <w:rStyle w:val="PageNumber"/>
          <w:rFonts w:eastAsia="MS Mincho"/>
        </w:rPr>
      </w:pPr>
    </w:p>
    <w:p w:rsidR="006E6A77" w:rsidRPr="00F80D50" w:rsidRDefault="006E6A77" w:rsidP="00E77618">
      <w:pPr>
        <w:pStyle w:val="KapitulliTitull"/>
        <w:rPr>
          <w:rStyle w:val="PageNumber"/>
          <w:rFonts w:eastAsia="MS Mincho"/>
        </w:rPr>
      </w:pPr>
      <w:r w:rsidRPr="00F80D50">
        <w:rPr>
          <w:rStyle w:val="PageNumber"/>
          <w:rFonts w:eastAsia="MS Mincho"/>
        </w:rPr>
        <w:t>KREU II</w:t>
      </w:r>
    </w:p>
    <w:p w:rsidR="006E6A77" w:rsidRPr="00F80D50" w:rsidRDefault="006E6A77" w:rsidP="00E77618">
      <w:pPr>
        <w:pStyle w:val="KapitulliTitull"/>
        <w:rPr>
          <w:rStyle w:val="PageNumber"/>
          <w:rFonts w:eastAsia="MS Mincho"/>
        </w:rPr>
      </w:pPr>
      <w:r w:rsidRPr="00F80D50">
        <w:rPr>
          <w:rStyle w:val="PageNumber"/>
          <w:rFonts w:eastAsia="MS Mincho"/>
        </w:rPr>
        <w:t>TË DREJTAT DHE DETYRIMET E AUTORITETIT KONTRAKTUES</w:t>
      </w:r>
    </w:p>
    <w:p w:rsidR="006E6A77" w:rsidRPr="00F80D50" w:rsidRDefault="006E6A77" w:rsidP="003F32EA">
      <w:pPr>
        <w:pStyle w:val="Paragrafi"/>
        <w:rPr>
          <w:rStyle w:val="PageNumber"/>
          <w:rFonts w:eastAsia="MS Mincho"/>
        </w:rPr>
      </w:pPr>
    </w:p>
    <w:p w:rsidR="006E6A77" w:rsidRPr="00F80D50" w:rsidRDefault="006E6A77" w:rsidP="00E77618">
      <w:pPr>
        <w:pStyle w:val="NeniNr"/>
        <w:rPr>
          <w:rStyle w:val="PageNumber"/>
          <w:rFonts w:eastAsia="MS Mincho"/>
        </w:rPr>
      </w:pPr>
      <w:r w:rsidRPr="00F80D50">
        <w:rPr>
          <w:rStyle w:val="PageNumber"/>
          <w:rFonts w:eastAsia="MS Mincho"/>
        </w:rPr>
        <w:t>Neni 5</w:t>
      </w:r>
    </w:p>
    <w:p w:rsidR="006E6A77" w:rsidRPr="00F80D50" w:rsidRDefault="006E6A77" w:rsidP="00E77618">
      <w:pPr>
        <w:pStyle w:val="NeniTitull"/>
        <w:rPr>
          <w:rStyle w:val="PageNumber"/>
          <w:rFonts w:eastAsia="MS Mincho"/>
        </w:rPr>
      </w:pPr>
      <w:r w:rsidRPr="00F80D50">
        <w:rPr>
          <w:rStyle w:val="PageNumber"/>
          <w:rFonts w:eastAsia="MS Mincho"/>
        </w:rPr>
        <w:t>Të drejtat koncensionare - sheshi</w:t>
      </w:r>
    </w:p>
    <w:p w:rsidR="006E6A77" w:rsidRPr="00F80D50" w:rsidRDefault="006E6A77" w:rsidP="003F32EA">
      <w:pPr>
        <w:pStyle w:val="Paragrafi"/>
        <w:rPr>
          <w:rStyle w:val="PageNumber"/>
          <w:rFonts w:eastAsia="MS Mincho"/>
        </w:rPr>
      </w:pPr>
    </w:p>
    <w:p w:rsidR="006E6A77" w:rsidRPr="00F80D50" w:rsidRDefault="003F32EA" w:rsidP="003F32EA">
      <w:pPr>
        <w:pStyle w:val="Paragrafi"/>
        <w:rPr>
          <w:rStyle w:val="PageNumber"/>
          <w:rFonts w:eastAsia="MS Mincho"/>
        </w:rPr>
      </w:pPr>
      <w:r>
        <w:rPr>
          <w:rStyle w:val="PageNumber"/>
          <w:rFonts w:eastAsia="MS Mincho"/>
        </w:rPr>
        <w:t xml:space="preserve">5.1 </w:t>
      </w:r>
      <w:r w:rsidR="006E6A77" w:rsidRPr="00F80D50">
        <w:rPr>
          <w:rStyle w:val="PageNumber"/>
          <w:rFonts w:eastAsia="MS Mincho"/>
        </w:rPr>
        <w:t>Dhënia e të drejtave koncensionare</w:t>
      </w:r>
    </w:p>
    <w:p w:rsidR="006E6A77" w:rsidRPr="00F80D50" w:rsidRDefault="001C2E43" w:rsidP="003F32EA">
      <w:pPr>
        <w:pStyle w:val="Paragrafi"/>
        <w:rPr>
          <w:rStyle w:val="PageNumber"/>
          <w:rFonts w:eastAsia="MS Mincho"/>
        </w:rPr>
      </w:pPr>
      <w:r>
        <w:rPr>
          <w:rStyle w:val="PageNumber"/>
          <w:rFonts w:eastAsia="MS Mincho"/>
        </w:rPr>
        <w:t>Që në datën e hyrjes në fuqi, A</w:t>
      </w:r>
      <w:r w:rsidR="00906636">
        <w:rPr>
          <w:rStyle w:val="PageNumber"/>
          <w:rFonts w:eastAsia="MS Mincho"/>
        </w:rPr>
        <w:t>utoriteti kontraktues i jep K</w:t>
      </w:r>
      <w:r w:rsidR="006E6A77" w:rsidRPr="00F80D50">
        <w:rPr>
          <w:rStyle w:val="PageNumber"/>
          <w:rFonts w:eastAsia="MS Mincho"/>
        </w:rPr>
        <w:t>oncensionarit, i cili i pranon të drejtat ekskluzive për të gjithë afatin:</w:t>
      </w:r>
    </w:p>
    <w:p w:rsidR="00134CD8" w:rsidRPr="00F80D50" w:rsidRDefault="003F32EA" w:rsidP="0029286F">
      <w:pPr>
        <w:pStyle w:val="Paragrafi"/>
        <w:rPr>
          <w:rStyle w:val="PageNumber"/>
          <w:rFonts w:eastAsia="MS Mincho"/>
        </w:rPr>
      </w:pPr>
      <w:r>
        <w:rPr>
          <w:rStyle w:val="PageNumber"/>
          <w:rFonts w:eastAsia="MS Mincho"/>
        </w:rPr>
        <w:t xml:space="preserve">i) </w:t>
      </w:r>
      <w:r w:rsidR="006E6A77" w:rsidRPr="00F80D50">
        <w:rPr>
          <w:rStyle w:val="PageNumber"/>
          <w:rFonts w:eastAsia="MS Mincho"/>
        </w:rPr>
        <w:t>të projektojë, financojë, ndërtojë, testojë, të ketë në pronësi, të operojë dhe të mirëmbajë hidrocentralin;</w:t>
      </w:r>
    </w:p>
    <w:p w:rsidR="006E6A77" w:rsidRPr="00F80D50" w:rsidRDefault="003F32EA" w:rsidP="003F32EA">
      <w:pPr>
        <w:pStyle w:val="Paragrafi"/>
        <w:rPr>
          <w:rStyle w:val="PageNumber"/>
          <w:rFonts w:eastAsia="MS Mincho"/>
        </w:rPr>
      </w:pPr>
      <w:r>
        <w:rPr>
          <w:rStyle w:val="PageNumber"/>
          <w:rFonts w:eastAsia="MS Mincho"/>
        </w:rPr>
        <w:t xml:space="preserve">ii) </w:t>
      </w:r>
      <w:r w:rsidR="006E6A77" w:rsidRPr="00F80D50">
        <w:rPr>
          <w:rStyle w:val="PageNumber"/>
          <w:rFonts w:eastAsia="MS Mincho"/>
        </w:rPr>
        <w:t>në varësi të nenit 5.2 më poshtë, të ketë gëzim të qetë;</w:t>
      </w:r>
    </w:p>
    <w:p w:rsidR="006E6A77" w:rsidRPr="00F80D50" w:rsidRDefault="003F32EA" w:rsidP="003F32EA">
      <w:pPr>
        <w:pStyle w:val="Paragrafi"/>
        <w:rPr>
          <w:rStyle w:val="PageNumber"/>
          <w:rFonts w:eastAsia="MS Mincho"/>
        </w:rPr>
      </w:pPr>
      <w:r>
        <w:rPr>
          <w:rStyle w:val="PageNumber"/>
          <w:rFonts w:eastAsia="MS Mincho"/>
        </w:rPr>
        <w:t xml:space="preserve">iii) </w:t>
      </w:r>
      <w:r w:rsidR="006E6A77" w:rsidRPr="00F80D50">
        <w:rPr>
          <w:rStyle w:val="PageNumber"/>
          <w:rFonts w:eastAsia="MS Mincho"/>
        </w:rPr>
        <w:t xml:space="preserve">me mbarimin e afatit t’i kthejë sërish </w:t>
      </w:r>
      <w:r w:rsidR="008C0EA9" w:rsidRPr="00F80D50">
        <w:rPr>
          <w:rStyle w:val="PageNumber"/>
          <w:rFonts w:eastAsia="MS Mincho"/>
        </w:rPr>
        <w:t xml:space="preserve">Autoritetit </w:t>
      </w:r>
      <w:r w:rsidR="006E6A77" w:rsidRPr="00F80D50">
        <w:rPr>
          <w:rStyle w:val="PageNumber"/>
          <w:rFonts w:eastAsia="MS Mincho"/>
        </w:rPr>
        <w:t>kontraktues përdorimin e sheshit dhe të drejtën për kalim, dhe t’i transferojë autoritetit pronësinë e hidrocentralit dhe të objekteve ekzistuese të shtuara, nëse ka; si dhe, në çdo rast, t’i kryejë ato veprime, të cilat janë pazgjidhshmërisht të lidhura me këto aktivitete (së bashku “të drejtat koncensionare”).</w:t>
      </w:r>
    </w:p>
    <w:p w:rsidR="006E6A77" w:rsidRPr="00F80D50" w:rsidRDefault="003F32EA" w:rsidP="003F32EA">
      <w:pPr>
        <w:pStyle w:val="Paragrafi"/>
        <w:rPr>
          <w:rStyle w:val="PageNumber"/>
          <w:rFonts w:eastAsia="MS Mincho"/>
        </w:rPr>
      </w:pPr>
      <w:r>
        <w:rPr>
          <w:rStyle w:val="PageNumber"/>
          <w:rFonts w:eastAsia="MS Mincho"/>
        </w:rPr>
        <w:t xml:space="preserve">iv) </w:t>
      </w:r>
      <w:r w:rsidR="00906636">
        <w:rPr>
          <w:rStyle w:val="PageNumber"/>
          <w:rFonts w:eastAsia="MS Mincho"/>
        </w:rPr>
        <w:t>K</w:t>
      </w:r>
      <w:r w:rsidRPr="00F80D50">
        <w:rPr>
          <w:rStyle w:val="PageNumber"/>
          <w:rFonts w:eastAsia="MS Mincho"/>
        </w:rPr>
        <w:t xml:space="preserve">oncensionari </w:t>
      </w:r>
      <w:r w:rsidR="006E6A77" w:rsidRPr="00F80D50">
        <w:rPr>
          <w:rStyle w:val="PageNumber"/>
          <w:rFonts w:eastAsia="MS Mincho"/>
        </w:rPr>
        <w:t>do të ketë të drejtën ekskluzive ndaj çdo atributi mjedisor që mund të gjenerohet nga projekti, duke përfshirë, por duke mos</w:t>
      </w:r>
      <w:r w:rsidR="008C63BA">
        <w:rPr>
          <w:rStyle w:val="PageNumber"/>
          <w:rFonts w:eastAsia="MS Mincho"/>
        </w:rPr>
        <w:t xml:space="preserve"> u kufizuar në certifikatat CER.</w:t>
      </w:r>
    </w:p>
    <w:p w:rsidR="006E6A77" w:rsidRPr="00F80D50" w:rsidRDefault="003F32EA" w:rsidP="003F32EA">
      <w:pPr>
        <w:pStyle w:val="Paragrafi"/>
        <w:rPr>
          <w:rStyle w:val="PageNumber"/>
          <w:rFonts w:eastAsia="MS Mincho"/>
        </w:rPr>
      </w:pPr>
      <w:r>
        <w:rPr>
          <w:rStyle w:val="PageNumber"/>
          <w:rFonts w:eastAsia="MS Mincho"/>
        </w:rPr>
        <w:t xml:space="preserve">5.2 </w:t>
      </w:r>
      <w:r w:rsidR="006E6A77" w:rsidRPr="00F80D50">
        <w:rPr>
          <w:rStyle w:val="PageNumber"/>
          <w:rFonts w:eastAsia="MS Mincho"/>
        </w:rPr>
        <w:t>Dhënia e sheshit</w:t>
      </w:r>
    </w:p>
    <w:p w:rsidR="006E6A77" w:rsidRPr="00F80D50" w:rsidRDefault="006E6A77" w:rsidP="003F32EA">
      <w:pPr>
        <w:pStyle w:val="Paragrafi"/>
        <w:rPr>
          <w:rStyle w:val="PageNumber"/>
          <w:rFonts w:eastAsia="MS Mincho"/>
        </w:rPr>
      </w:pPr>
      <w:r w:rsidRPr="00F80D50">
        <w:rPr>
          <w:rStyle w:val="PageNumber"/>
          <w:rFonts w:eastAsia="MS Mincho"/>
        </w:rPr>
        <w:t>Pavarësisht nga sa parashikohet në nenin 5.1 më sipër, sheshi, e drejta për kalim, gëzimi i qetë do të konsidero</w:t>
      </w:r>
      <w:r w:rsidR="00906636">
        <w:rPr>
          <w:rStyle w:val="PageNumber"/>
          <w:rFonts w:eastAsia="MS Mincho"/>
        </w:rPr>
        <w:t>hen se i jepen Koncensionarit vetëm pasi K</w:t>
      </w:r>
      <w:r w:rsidRPr="00F80D50">
        <w:rPr>
          <w:rStyle w:val="PageNumber"/>
          <w:rFonts w:eastAsia="MS Mincho"/>
        </w:rPr>
        <w:t xml:space="preserve">oncensionari të pajisë </w:t>
      </w:r>
      <w:r w:rsidR="008C0EA9" w:rsidRPr="00F80D50">
        <w:rPr>
          <w:rStyle w:val="PageNumber"/>
          <w:rFonts w:eastAsia="MS Mincho"/>
        </w:rPr>
        <w:t xml:space="preserve">Autoritetin </w:t>
      </w:r>
      <w:r w:rsidRPr="00F80D50">
        <w:rPr>
          <w:rStyle w:val="PageNumber"/>
          <w:rFonts w:eastAsia="MS Mincho"/>
        </w:rPr>
        <w:t xml:space="preserve">kontraktues me kopje autentike të certifikatave siguruese që vërtetojnë (në një masë të arsyeshme të kënaqshme për </w:t>
      </w:r>
      <w:r w:rsidR="00182F74" w:rsidRPr="00F80D50">
        <w:rPr>
          <w:rStyle w:val="PageNumber"/>
          <w:rFonts w:eastAsia="MS Mincho"/>
        </w:rPr>
        <w:t xml:space="preserve">Autoritetin </w:t>
      </w:r>
      <w:r w:rsidRPr="00F80D50">
        <w:rPr>
          <w:rStyle w:val="PageNumber"/>
          <w:rFonts w:eastAsia="MS Mincho"/>
        </w:rPr>
        <w:t xml:space="preserve">kontraktues), se </w:t>
      </w:r>
      <w:r w:rsidR="00906636">
        <w:rPr>
          <w:rStyle w:val="PageNumber"/>
          <w:rFonts w:eastAsia="MS Mincho"/>
        </w:rPr>
        <w:t>Koncensionari</w:t>
      </w:r>
      <w:r w:rsidRPr="00F80D50">
        <w:rPr>
          <w:rStyle w:val="PageNumber"/>
          <w:rFonts w:eastAsia="MS Mincho"/>
        </w:rPr>
        <w:t xml:space="preserve"> është pajisur me policat e sigurimit dhe garancitë e kërkuara për këtë qëllim në përputhje me nenin 15 të kësaj kontrate.</w:t>
      </w:r>
    </w:p>
    <w:p w:rsidR="006E6A77" w:rsidRPr="00F80D50" w:rsidRDefault="006E6A77" w:rsidP="003F32EA">
      <w:pPr>
        <w:pStyle w:val="Paragrafi"/>
        <w:rPr>
          <w:rStyle w:val="PageNumber"/>
          <w:rFonts w:eastAsia="MS Mincho"/>
        </w:rPr>
      </w:pPr>
      <w:r w:rsidRPr="00F80D50">
        <w:rPr>
          <w:rStyle w:val="PageNumber"/>
          <w:rFonts w:eastAsia="MS Mincho"/>
        </w:rPr>
        <w:t xml:space="preserve">Në lidhje me dhënien e sheshit, të drejtës për kalim, gëzimit të qetë dhe të drejtës për akses dhe për të përdorur ujin e lumenjve Fani i Madh dhe Fan i Vogël, </w:t>
      </w:r>
      <w:r w:rsidR="00906636">
        <w:rPr>
          <w:rStyle w:val="PageNumber"/>
          <w:rFonts w:eastAsia="MS Mincho"/>
        </w:rPr>
        <w:t>Koncensionari</w:t>
      </w:r>
      <w:r w:rsidRPr="00F80D50">
        <w:rPr>
          <w:rStyle w:val="PageNumber"/>
          <w:rFonts w:eastAsia="MS Mincho"/>
        </w:rPr>
        <w:t xml:space="preserve"> e pranon sheshin “siç është” që nga data e një dhënieje të tillë, si dhe </w:t>
      </w:r>
      <w:r w:rsidR="001C2E43">
        <w:rPr>
          <w:rStyle w:val="PageNumber"/>
          <w:rFonts w:eastAsia="MS Mincho"/>
        </w:rPr>
        <w:t>A</w:t>
      </w:r>
      <w:r w:rsidRPr="00F80D50">
        <w:rPr>
          <w:rStyle w:val="PageNumber"/>
          <w:rFonts w:eastAsia="MS Mincho"/>
        </w:rPr>
        <w:t xml:space="preserve">utoriteti kontraktues nuk do të kryejë ndonjë shpenzim, as nuk do të jetë përgjegjës për ndonjë pretendim përkundrejt </w:t>
      </w:r>
      <w:r w:rsidR="00906636">
        <w:rPr>
          <w:rStyle w:val="PageNumber"/>
          <w:rFonts w:eastAsia="MS Mincho"/>
        </w:rPr>
        <w:t>Koncensionari</w:t>
      </w:r>
      <w:r w:rsidRPr="00F80D50">
        <w:rPr>
          <w:rStyle w:val="PageNumber"/>
          <w:rFonts w:eastAsia="MS Mincho"/>
        </w:rPr>
        <w:t xml:space="preserve">t, në lidhje me gjendjen e </w:t>
      </w:r>
      <w:r w:rsidR="008C63BA" w:rsidRPr="00F80D50">
        <w:rPr>
          <w:rStyle w:val="PageNumber"/>
          <w:rFonts w:eastAsia="MS Mincho"/>
        </w:rPr>
        <w:t>sheshit</w:t>
      </w:r>
      <w:r w:rsidRPr="00F80D50">
        <w:rPr>
          <w:rStyle w:val="PageNumber"/>
          <w:rFonts w:eastAsia="MS Mincho"/>
        </w:rPr>
        <w:t>.</w:t>
      </w:r>
    </w:p>
    <w:p w:rsidR="006E6A77" w:rsidRPr="00F80D50" w:rsidRDefault="006263EB" w:rsidP="003F32EA">
      <w:pPr>
        <w:pStyle w:val="Paragrafi"/>
        <w:rPr>
          <w:rStyle w:val="PageNumber"/>
          <w:rFonts w:eastAsia="MS Mincho"/>
        </w:rPr>
      </w:pPr>
      <w:r>
        <w:rPr>
          <w:rStyle w:val="PageNumber"/>
          <w:rFonts w:eastAsia="MS Mincho"/>
        </w:rPr>
        <w:t>Pavarësisht nga sa më</w:t>
      </w:r>
      <w:r w:rsidR="006E6A77" w:rsidRPr="00F80D50">
        <w:rPr>
          <w:rStyle w:val="PageNumber"/>
          <w:rFonts w:eastAsia="MS Mincho"/>
        </w:rPr>
        <w:t xml:space="preserve"> sipër, në rast se nga ana e </w:t>
      </w:r>
      <w:r w:rsidR="00906636">
        <w:rPr>
          <w:rStyle w:val="PageNumber"/>
          <w:rFonts w:eastAsia="MS Mincho"/>
        </w:rPr>
        <w:t>Koncensionari</w:t>
      </w:r>
      <w:r w:rsidR="006E6A77" w:rsidRPr="00F80D50">
        <w:rPr>
          <w:rStyle w:val="PageNumber"/>
          <w:rFonts w:eastAsia="MS Mincho"/>
        </w:rPr>
        <w:t>t nuk arrihet parapra</w:t>
      </w:r>
      <w:r>
        <w:rPr>
          <w:rStyle w:val="PageNumber"/>
          <w:rFonts w:eastAsia="MS Mincho"/>
        </w:rPr>
        <w:t>kisht një marrëveshje me pronarë</w:t>
      </w:r>
      <w:r w:rsidR="006E6A77" w:rsidRPr="00F80D50">
        <w:rPr>
          <w:rStyle w:val="PageNumber"/>
          <w:rFonts w:eastAsia="MS Mincho"/>
        </w:rPr>
        <w:t xml:space="preserve">t e truallit, atëherë </w:t>
      </w:r>
      <w:r w:rsidR="00906636">
        <w:rPr>
          <w:rStyle w:val="PageNumber"/>
          <w:rFonts w:eastAsia="MS Mincho"/>
        </w:rPr>
        <w:t>Koncensionari</w:t>
      </w:r>
      <w:r w:rsidR="006E6A77" w:rsidRPr="00F80D50">
        <w:rPr>
          <w:rStyle w:val="PageNumber"/>
          <w:rFonts w:eastAsia="MS Mincho"/>
        </w:rPr>
        <w:t xml:space="preserve"> do t’i paraqesë </w:t>
      </w:r>
      <w:r w:rsidR="008C0EA9" w:rsidRPr="00F80D50">
        <w:rPr>
          <w:rStyle w:val="PageNumber"/>
          <w:rFonts w:eastAsia="MS Mincho"/>
        </w:rPr>
        <w:t xml:space="preserve">Autoritetit </w:t>
      </w:r>
      <w:r w:rsidR="006E6A77" w:rsidRPr="00F80D50">
        <w:rPr>
          <w:rStyle w:val="PageNumber"/>
          <w:rFonts w:eastAsia="MS Mincho"/>
        </w:rPr>
        <w:t xml:space="preserve">kontraktues të gjitha dokumentet dhe informacionet e nevojshme për procedurat e shpronësimit në lidhje me </w:t>
      </w:r>
      <w:r w:rsidRPr="00F80D50">
        <w:rPr>
          <w:rStyle w:val="PageNumber"/>
          <w:rFonts w:eastAsia="MS Mincho"/>
        </w:rPr>
        <w:t>sheshin</w:t>
      </w:r>
      <w:r w:rsidR="006E6A77" w:rsidRPr="00F80D50">
        <w:rPr>
          <w:rStyle w:val="PageNumber"/>
          <w:rFonts w:eastAsia="MS Mincho"/>
        </w:rPr>
        <w:t xml:space="preserve">, të cilat do të gjykohen të nevojshme, duke përfshirë edhe identifikimin e saktë të parcelave që do të shpronësohen. </w:t>
      </w:r>
    </w:p>
    <w:p w:rsidR="006E6A77" w:rsidRPr="00F80D50" w:rsidRDefault="006E6A77" w:rsidP="003F32EA">
      <w:pPr>
        <w:pStyle w:val="Paragrafi"/>
        <w:rPr>
          <w:rStyle w:val="PageNumber"/>
          <w:rFonts w:eastAsia="MS Mincho"/>
        </w:rPr>
      </w:pPr>
      <w:r w:rsidRPr="00F80D50">
        <w:rPr>
          <w:rStyle w:val="PageNumber"/>
          <w:rFonts w:eastAsia="MS Mincho"/>
        </w:rPr>
        <w:t xml:space="preserve">Autoriteti kontraktues do të miratojë propozimet për shpronësim dhe do të ndjekë procedurat e shpronësimit sipas dispozitave ligjore përkatëse, me kusht që të gjitha kostot dhe shpenzimet që lidhen me sa më sipër të përballohen nga </w:t>
      </w:r>
      <w:r w:rsidR="00906636">
        <w:rPr>
          <w:rStyle w:val="PageNumber"/>
          <w:rFonts w:eastAsia="MS Mincho"/>
        </w:rPr>
        <w:t>Koncensionari</w:t>
      </w:r>
      <w:r w:rsidRPr="00F80D50">
        <w:rPr>
          <w:rStyle w:val="PageNumber"/>
          <w:rFonts w:eastAsia="MS Mincho"/>
        </w:rPr>
        <w:t xml:space="preserve">. </w:t>
      </w:r>
    </w:p>
    <w:p w:rsidR="0029286F" w:rsidRPr="00F80D50" w:rsidRDefault="0029286F" w:rsidP="003F32EA">
      <w:pPr>
        <w:pStyle w:val="Paragrafi"/>
        <w:rPr>
          <w:rStyle w:val="PageNumber"/>
          <w:rFonts w:eastAsia="MS Mincho"/>
        </w:rPr>
      </w:pPr>
    </w:p>
    <w:p w:rsidR="006E6A77" w:rsidRPr="00F80D50" w:rsidRDefault="006E6A77" w:rsidP="00E77618">
      <w:pPr>
        <w:pStyle w:val="NeniNr"/>
        <w:rPr>
          <w:rStyle w:val="PageNumber"/>
          <w:rFonts w:eastAsia="MS Mincho"/>
        </w:rPr>
      </w:pPr>
      <w:r w:rsidRPr="00F80D50">
        <w:rPr>
          <w:rStyle w:val="PageNumber"/>
          <w:rFonts w:eastAsia="MS Mincho"/>
        </w:rPr>
        <w:t>Neni 6</w:t>
      </w:r>
    </w:p>
    <w:p w:rsidR="006E6A77" w:rsidRPr="00F80D50" w:rsidRDefault="006E6A77" w:rsidP="00E77618">
      <w:pPr>
        <w:pStyle w:val="NeniTitull"/>
        <w:rPr>
          <w:rStyle w:val="PageNumber"/>
          <w:rFonts w:eastAsia="MS Mincho"/>
        </w:rPr>
      </w:pPr>
      <w:r w:rsidRPr="00F80D50">
        <w:rPr>
          <w:rStyle w:val="PageNumber"/>
          <w:rFonts w:eastAsia="MS Mincho"/>
        </w:rPr>
        <w:t>Monitorimi dhe mbikëqyrja e përgjithshme</w:t>
      </w:r>
    </w:p>
    <w:p w:rsidR="006E6A77" w:rsidRPr="00F80D50" w:rsidRDefault="006E6A77" w:rsidP="003F32EA">
      <w:pPr>
        <w:pStyle w:val="Paragrafi"/>
        <w:rPr>
          <w:rStyle w:val="PageNumber"/>
          <w:rFonts w:eastAsia="MS Mincho"/>
        </w:rPr>
      </w:pPr>
    </w:p>
    <w:p w:rsidR="006E6A77" w:rsidRPr="00F80D50" w:rsidRDefault="003F32EA" w:rsidP="003F32EA">
      <w:pPr>
        <w:pStyle w:val="Paragrafi"/>
        <w:rPr>
          <w:rStyle w:val="PageNumber"/>
          <w:rFonts w:eastAsia="MS Mincho"/>
        </w:rPr>
      </w:pPr>
      <w:r>
        <w:rPr>
          <w:rStyle w:val="PageNumber"/>
          <w:rFonts w:eastAsia="MS Mincho"/>
        </w:rPr>
        <w:t xml:space="preserve">6.1 </w:t>
      </w:r>
      <w:r w:rsidR="006E6A77" w:rsidRPr="00F80D50">
        <w:rPr>
          <w:rStyle w:val="PageNumber"/>
          <w:rFonts w:eastAsia="MS Mincho"/>
        </w:rPr>
        <w:t>Monitorimi</w:t>
      </w:r>
    </w:p>
    <w:p w:rsidR="006E6A77" w:rsidRPr="00F80D50" w:rsidRDefault="006E6A77" w:rsidP="003F32EA">
      <w:pPr>
        <w:pStyle w:val="Paragrafi"/>
        <w:rPr>
          <w:rStyle w:val="PageNumber"/>
          <w:rFonts w:eastAsia="MS Mincho"/>
        </w:rPr>
      </w:pPr>
      <w:r w:rsidRPr="00F80D50">
        <w:rPr>
          <w:rStyle w:val="PageNumber"/>
          <w:rFonts w:eastAsia="MS Mincho"/>
        </w:rPr>
        <w:t>Autoriteti kontraktues, ka të drejtë që në periudha kohore prej 3 (tre) muajsh, gjatë periudhës së konce</w:t>
      </w:r>
      <w:r w:rsidR="006263EB">
        <w:rPr>
          <w:rStyle w:val="PageNumber"/>
          <w:rFonts w:eastAsia="MS Mincho"/>
        </w:rPr>
        <w:t>n</w:t>
      </w:r>
      <w:r w:rsidRPr="00F80D50">
        <w:rPr>
          <w:rStyle w:val="PageNumber"/>
          <w:rFonts w:eastAsia="MS Mincho"/>
        </w:rPr>
        <w:t>sionit, nëpërmjet të autorizuarve të tij, të monitorojë objektin e konce</w:t>
      </w:r>
      <w:r w:rsidR="00BD1CED">
        <w:rPr>
          <w:rStyle w:val="PageNumber"/>
          <w:rFonts w:eastAsia="MS Mincho"/>
        </w:rPr>
        <w:t>n</w:t>
      </w:r>
      <w:r w:rsidRPr="00F80D50">
        <w:rPr>
          <w:rStyle w:val="PageNumber"/>
          <w:rFonts w:eastAsia="MS Mincho"/>
        </w:rPr>
        <w:t>sionit për të verifikuar zbatimin e detyrimeve që rrjedhin nga kontrata në të gjitha fazat e zbatimit të saj.</w:t>
      </w:r>
    </w:p>
    <w:p w:rsidR="006E6A77" w:rsidRPr="00F80D50" w:rsidRDefault="006E6A77" w:rsidP="003F32EA">
      <w:pPr>
        <w:pStyle w:val="Paragrafi"/>
        <w:rPr>
          <w:rStyle w:val="PageNumber"/>
          <w:rFonts w:eastAsia="MS Mincho"/>
        </w:rPr>
      </w:pPr>
      <w:r w:rsidRPr="00F80D50">
        <w:rPr>
          <w:rStyle w:val="PageNumber"/>
          <w:rFonts w:eastAsia="MS Mincho"/>
        </w:rPr>
        <w:t xml:space="preserve">Megjithatë, </w:t>
      </w:r>
      <w:r w:rsidR="001C2E43">
        <w:rPr>
          <w:rStyle w:val="PageNumber"/>
          <w:rFonts w:eastAsia="MS Mincho"/>
        </w:rPr>
        <w:t>A</w:t>
      </w:r>
      <w:r w:rsidRPr="00F80D50">
        <w:rPr>
          <w:rStyle w:val="PageNumber"/>
          <w:rFonts w:eastAsia="MS Mincho"/>
        </w:rPr>
        <w:t xml:space="preserve">utoriteti kontraktues mund të ushtrojë këtë monitorim në çdo kohë në rast se ka informacione të arsyeshme dhe të besueshme në lidhje me mosekzekutimin e detyrimeve të kësaj kontrate. </w:t>
      </w:r>
    </w:p>
    <w:p w:rsidR="006E6A77" w:rsidRPr="00F80D50" w:rsidRDefault="009D048E" w:rsidP="003F32EA">
      <w:pPr>
        <w:pStyle w:val="Paragrafi"/>
        <w:rPr>
          <w:rStyle w:val="PageNumber"/>
          <w:rFonts w:eastAsia="MS Mincho"/>
        </w:rPr>
      </w:pPr>
      <w:r>
        <w:rPr>
          <w:rStyle w:val="PageNumber"/>
          <w:rFonts w:eastAsia="MS Mincho"/>
        </w:rPr>
        <w:t xml:space="preserve">6.2 </w:t>
      </w:r>
      <w:r w:rsidR="006E6A77" w:rsidRPr="00F80D50">
        <w:rPr>
          <w:rStyle w:val="PageNumber"/>
          <w:rFonts w:eastAsia="MS Mincho"/>
        </w:rPr>
        <w:t>Mbikëqyrja e përgjithshme e punimeve</w:t>
      </w:r>
    </w:p>
    <w:p w:rsidR="006E6A77" w:rsidRPr="00F80D50" w:rsidRDefault="006E6A77" w:rsidP="003F32EA">
      <w:pPr>
        <w:pStyle w:val="Paragrafi"/>
        <w:rPr>
          <w:rStyle w:val="PageNumber"/>
          <w:rFonts w:eastAsia="MS Mincho"/>
        </w:rPr>
      </w:pPr>
      <w:r w:rsidRPr="00F80D50">
        <w:rPr>
          <w:rStyle w:val="PageNumber"/>
          <w:rFonts w:eastAsia="MS Mincho"/>
        </w:rPr>
        <w:t>Autoriteti kontraktues, ka të drejtë të ushtrojë mbikëqyrje të përgjithshme me afate tremujore, gjatë realizimit dhe vënies në punë me synim që të verifikojë se ecuria e punimeve, cilësia dhe konformiteti të jenë në përputhje me programin e përgjithshëm të realizimit dhe të dokumentacionit të projektit.</w:t>
      </w:r>
    </w:p>
    <w:p w:rsidR="006E6A77" w:rsidRPr="00F80D50" w:rsidRDefault="006E6A77" w:rsidP="003F32EA">
      <w:pPr>
        <w:pStyle w:val="Paragrafi"/>
        <w:rPr>
          <w:rStyle w:val="PageNumber"/>
          <w:rFonts w:eastAsia="MS Mincho"/>
        </w:rPr>
      </w:pPr>
      <w:r w:rsidRPr="00F80D50">
        <w:rPr>
          <w:rStyle w:val="PageNumber"/>
          <w:rFonts w:eastAsia="MS Mincho"/>
        </w:rPr>
        <w:t xml:space="preserve">Në rast të shkeljeve të kontratës, të konstatuara gjatë monitorimit dhe mbikëqyrjes së përgjithshme, </w:t>
      </w:r>
      <w:r w:rsidR="00906636">
        <w:rPr>
          <w:rStyle w:val="PageNumber"/>
          <w:rFonts w:eastAsia="MS Mincho"/>
        </w:rPr>
        <w:t>Koncensionari</w:t>
      </w:r>
      <w:r w:rsidRPr="00F80D50">
        <w:rPr>
          <w:rStyle w:val="PageNumber"/>
          <w:rFonts w:eastAsia="MS Mincho"/>
        </w:rPr>
        <w:t xml:space="preserve"> do të njoftohet me shkrim për masat që do të merren dhe detyrat që do t’i lihen, si dhe mënyrën dhe afatet e zbatimit të tyre. </w:t>
      </w:r>
    </w:p>
    <w:p w:rsidR="00134CD8" w:rsidRPr="00F80D50" w:rsidRDefault="00134CD8" w:rsidP="003F32EA">
      <w:pPr>
        <w:pStyle w:val="Paragrafi"/>
        <w:ind w:firstLine="0"/>
        <w:rPr>
          <w:rStyle w:val="PageNumber"/>
          <w:rFonts w:eastAsia="MS Mincho"/>
        </w:rPr>
      </w:pPr>
    </w:p>
    <w:p w:rsidR="006E6A77" w:rsidRPr="00F80D50" w:rsidRDefault="006E6A77" w:rsidP="00E77618">
      <w:pPr>
        <w:pStyle w:val="NeniNr"/>
        <w:rPr>
          <w:rStyle w:val="PageNumber"/>
          <w:rFonts w:eastAsia="MS Mincho"/>
        </w:rPr>
      </w:pPr>
      <w:r w:rsidRPr="00F80D50">
        <w:rPr>
          <w:rStyle w:val="PageNumber"/>
          <w:rFonts w:eastAsia="MS Mincho"/>
        </w:rPr>
        <w:t>Neni 7</w:t>
      </w:r>
    </w:p>
    <w:p w:rsidR="006E6A77" w:rsidRPr="00F80D50" w:rsidRDefault="006E6A77" w:rsidP="00E77618">
      <w:pPr>
        <w:pStyle w:val="NeniTitull"/>
        <w:rPr>
          <w:rStyle w:val="PageNumber"/>
          <w:rFonts w:eastAsia="MS Mincho"/>
        </w:rPr>
      </w:pPr>
      <w:r w:rsidRPr="00F80D50">
        <w:rPr>
          <w:rStyle w:val="PageNumber"/>
          <w:rFonts w:eastAsia="MS Mincho"/>
        </w:rPr>
        <w:t xml:space="preserve">Detyrimet e </w:t>
      </w:r>
      <w:r w:rsidR="00182F74" w:rsidRPr="00F80D50">
        <w:rPr>
          <w:rStyle w:val="PageNumber"/>
          <w:rFonts w:eastAsia="MS Mincho"/>
        </w:rPr>
        <w:t>Autoritetit Kontraktues</w:t>
      </w:r>
    </w:p>
    <w:p w:rsidR="006E6A77" w:rsidRPr="00F80D50" w:rsidRDefault="006E6A77" w:rsidP="003F32EA">
      <w:pPr>
        <w:pStyle w:val="Paragrafi"/>
        <w:rPr>
          <w:rStyle w:val="PageNumber"/>
          <w:rFonts w:eastAsia="MS Mincho"/>
        </w:rPr>
      </w:pPr>
    </w:p>
    <w:p w:rsidR="006E6A77" w:rsidRPr="00F80D50" w:rsidRDefault="006E6A77" w:rsidP="003F32EA">
      <w:pPr>
        <w:pStyle w:val="Paragrafi"/>
        <w:rPr>
          <w:rStyle w:val="PageNumber"/>
          <w:rFonts w:eastAsia="MS Mincho"/>
        </w:rPr>
      </w:pPr>
      <w:r w:rsidRPr="00F80D50">
        <w:rPr>
          <w:rStyle w:val="PageNumber"/>
          <w:rFonts w:eastAsia="MS Mincho"/>
        </w:rPr>
        <w:t>Autoriteti kontraktues merr përsipër detyrimet e mëposhtme:</w:t>
      </w:r>
    </w:p>
    <w:p w:rsidR="006E6A77" w:rsidRPr="00F80D50" w:rsidRDefault="003F32EA" w:rsidP="003F32EA">
      <w:pPr>
        <w:pStyle w:val="Paragrafi"/>
        <w:rPr>
          <w:rStyle w:val="PageNumber"/>
          <w:rFonts w:eastAsia="MS Mincho"/>
        </w:rPr>
      </w:pPr>
      <w:r>
        <w:rPr>
          <w:rStyle w:val="PageNumber"/>
          <w:rFonts w:eastAsia="MS Mincho"/>
        </w:rPr>
        <w:t xml:space="preserve">7.1 </w:t>
      </w:r>
      <w:r w:rsidR="006E6A77" w:rsidRPr="00F80D50">
        <w:rPr>
          <w:rStyle w:val="PageNumber"/>
          <w:rFonts w:eastAsia="MS Mincho"/>
        </w:rPr>
        <w:t xml:space="preserve">Të sigurojë vazhdimësinë e kësaj kontrate pavarësisht ndryshimeve të objektivave të sektorit elektroenergjetik shqiptar. </w:t>
      </w:r>
    </w:p>
    <w:p w:rsidR="006E6A77" w:rsidRPr="00F80D50" w:rsidRDefault="003F32EA" w:rsidP="003F32EA">
      <w:pPr>
        <w:pStyle w:val="Paragrafi"/>
        <w:rPr>
          <w:rStyle w:val="PageNumber"/>
          <w:rFonts w:eastAsia="MS Mincho"/>
        </w:rPr>
      </w:pPr>
      <w:r>
        <w:rPr>
          <w:rStyle w:val="PageNumber"/>
          <w:rFonts w:eastAsia="MS Mincho"/>
        </w:rPr>
        <w:t xml:space="preserve">7.2 </w:t>
      </w:r>
      <w:r w:rsidR="006E6A77" w:rsidRPr="00F80D50">
        <w:rPr>
          <w:rStyle w:val="PageNumber"/>
          <w:rFonts w:eastAsia="MS Mincho"/>
        </w:rPr>
        <w:t xml:space="preserve">Autoriteti kontraktues me kërkesë të </w:t>
      </w:r>
      <w:r w:rsidR="00906636">
        <w:rPr>
          <w:rStyle w:val="PageNumber"/>
          <w:rFonts w:eastAsia="MS Mincho"/>
        </w:rPr>
        <w:t>Koncensionari</w:t>
      </w:r>
      <w:r w:rsidR="006E6A77" w:rsidRPr="00F80D50">
        <w:rPr>
          <w:rStyle w:val="PageNumber"/>
          <w:rFonts w:eastAsia="MS Mincho"/>
        </w:rPr>
        <w:t xml:space="preserve">t merr përsipër të bëjë të gjitha përpjekjet për të ndihmuar këtë të fundit tek organet shtetërore për çdo pengesë që mund të haset në kuadër të pajisjes me leje, licenca, autorizime apo çdo lloj tjetër leje që nevojitet për ekzekutimin e punimeve dhe operimin e kësaj vepre. Ky parashikim nuk është i zbatueshëm kur mospajisja me leje, licencë, autorizim etj., vjen si rezultat i mospërmbushjes së kërkesave ligjore përkatëse për shkak të </w:t>
      </w:r>
      <w:r w:rsidR="00906636">
        <w:rPr>
          <w:rStyle w:val="PageNumber"/>
          <w:rFonts w:eastAsia="MS Mincho"/>
        </w:rPr>
        <w:t>Koncensionari</w:t>
      </w:r>
      <w:r w:rsidR="006E6A77" w:rsidRPr="00F80D50">
        <w:rPr>
          <w:rStyle w:val="PageNumber"/>
          <w:rFonts w:eastAsia="MS Mincho"/>
        </w:rPr>
        <w:t xml:space="preserve">t. </w:t>
      </w:r>
    </w:p>
    <w:p w:rsidR="006E6A77" w:rsidRPr="00F80D50" w:rsidRDefault="003F32EA" w:rsidP="003F32EA">
      <w:pPr>
        <w:pStyle w:val="Paragrafi"/>
        <w:rPr>
          <w:rStyle w:val="PageNumber"/>
          <w:rFonts w:eastAsia="MS Mincho"/>
        </w:rPr>
      </w:pPr>
      <w:r>
        <w:rPr>
          <w:rStyle w:val="PageNumber"/>
          <w:rFonts w:eastAsia="MS Mincho"/>
        </w:rPr>
        <w:t xml:space="preserve">7.3 </w:t>
      </w:r>
      <w:r w:rsidR="006E6A77" w:rsidRPr="00F80D50">
        <w:rPr>
          <w:rStyle w:val="PageNumber"/>
          <w:rFonts w:eastAsia="MS Mincho"/>
        </w:rPr>
        <w:t xml:space="preserve">Të miratojë projektin e zbatimit të hidrocentralit, të përgatitur nga vetë </w:t>
      </w:r>
      <w:r w:rsidR="00906636">
        <w:rPr>
          <w:rStyle w:val="PageNumber"/>
          <w:rFonts w:eastAsia="MS Mincho"/>
        </w:rPr>
        <w:t>Koncensionari</w:t>
      </w:r>
      <w:r w:rsidR="006E6A77" w:rsidRPr="00F80D50">
        <w:rPr>
          <w:rStyle w:val="PageNumber"/>
          <w:rFonts w:eastAsia="MS Mincho"/>
        </w:rPr>
        <w:t xml:space="preserve">, në përputhje me propozimin për të cilin është shpallur fitues në procedurën e garës. </w:t>
      </w:r>
    </w:p>
    <w:p w:rsidR="006E6A77" w:rsidRPr="00F80D50" w:rsidRDefault="003F32EA" w:rsidP="003F32EA">
      <w:pPr>
        <w:pStyle w:val="Paragrafi"/>
        <w:rPr>
          <w:rStyle w:val="PageNumber"/>
          <w:rFonts w:eastAsia="MS Mincho"/>
        </w:rPr>
      </w:pPr>
      <w:r>
        <w:rPr>
          <w:rStyle w:val="PageNumber"/>
          <w:rFonts w:eastAsia="MS Mincho"/>
        </w:rPr>
        <w:t xml:space="preserve">7.4 </w:t>
      </w:r>
      <w:r w:rsidR="006E6A77" w:rsidRPr="00F80D50">
        <w:rPr>
          <w:rStyle w:val="PageNumber"/>
          <w:rFonts w:eastAsia="MS Mincho"/>
        </w:rPr>
        <w:t xml:space="preserve">Të ndihmojë </w:t>
      </w:r>
      <w:r w:rsidR="00906636">
        <w:rPr>
          <w:rStyle w:val="PageNumber"/>
          <w:rFonts w:eastAsia="MS Mincho"/>
        </w:rPr>
        <w:t>Koncensionari</w:t>
      </w:r>
      <w:r w:rsidR="006E6A77" w:rsidRPr="00F80D50">
        <w:rPr>
          <w:rStyle w:val="PageNumber"/>
          <w:rFonts w:eastAsia="MS Mincho"/>
        </w:rPr>
        <w:t>n në marrëdhënie dhe në lidhjen e marrëveshjeve/kontratave me institucione publike për qëllime të realizimit të objektit të kësaj kontrate.</w:t>
      </w:r>
    </w:p>
    <w:p w:rsidR="006E6A77" w:rsidRPr="00F80D50" w:rsidRDefault="003F32EA" w:rsidP="003F32EA">
      <w:pPr>
        <w:pStyle w:val="Paragrafi"/>
        <w:rPr>
          <w:rStyle w:val="PageNumber"/>
          <w:rFonts w:eastAsia="MS Mincho"/>
        </w:rPr>
      </w:pPr>
      <w:r>
        <w:rPr>
          <w:rStyle w:val="PageNumber"/>
          <w:rFonts w:eastAsia="MS Mincho"/>
        </w:rPr>
        <w:t xml:space="preserve">7.5 </w:t>
      </w:r>
      <w:r w:rsidR="00644B1E">
        <w:rPr>
          <w:rStyle w:val="PageNumber"/>
          <w:rFonts w:eastAsia="MS Mincho"/>
        </w:rPr>
        <w:t>Të ndihmojë</w:t>
      </w:r>
      <w:r w:rsidR="006E6A77" w:rsidRPr="00F80D50">
        <w:rPr>
          <w:rStyle w:val="PageNumber"/>
          <w:rFonts w:eastAsia="MS Mincho"/>
        </w:rPr>
        <w:t xml:space="preserve">, nëse kërkohet nga </w:t>
      </w:r>
      <w:r w:rsidR="00906636">
        <w:rPr>
          <w:rStyle w:val="PageNumber"/>
          <w:rFonts w:eastAsia="MS Mincho"/>
        </w:rPr>
        <w:t>Koncensionari</w:t>
      </w:r>
      <w:r w:rsidR="006E6A77" w:rsidRPr="00F80D50">
        <w:rPr>
          <w:rStyle w:val="PageNumber"/>
          <w:rFonts w:eastAsia="MS Mincho"/>
        </w:rPr>
        <w:t>, për të shitur energjinë elektrike të prodhuar nga këto hidrocentrale, përmes një kontrate afatgjatë në përputhje me legjislacionin në fuqi, subjektit të furnizimit të energjisë elektrike, përcaktuar sipas v</w:t>
      </w:r>
      <w:r w:rsidR="009D048E">
        <w:rPr>
          <w:rStyle w:val="PageNumber"/>
          <w:rFonts w:eastAsia="MS Mincho"/>
        </w:rPr>
        <w:t>endimit nr.27, datë 19.1.2007, të</w:t>
      </w:r>
      <w:r w:rsidR="00644B1E">
        <w:rPr>
          <w:rStyle w:val="PageNumber"/>
          <w:rFonts w:eastAsia="MS Mincho"/>
        </w:rPr>
        <w:t xml:space="preserve"> ndryshuar.</w:t>
      </w:r>
      <w:r w:rsidR="006E6A77" w:rsidRPr="00F80D50">
        <w:rPr>
          <w:rStyle w:val="PageNumber"/>
          <w:rFonts w:eastAsia="MS Mincho"/>
        </w:rPr>
        <w:t xml:space="preserve"> </w:t>
      </w:r>
    </w:p>
    <w:p w:rsidR="00FB38A8" w:rsidRPr="00F80D50" w:rsidRDefault="003F32EA" w:rsidP="0037362F">
      <w:pPr>
        <w:pStyle w:val="Paragrafi"/>
        <w:rPr>
          <w:rStyle w:val="PageNumber"/>
          <w:rFonts w:eastAsia="MS Mincho"/>
        </w:rPr>
      </w:pPr>
      <w:r>
        <w:rPr>
          <w:rStyle w:val="PageNumber"/>
          <w:rFonts w:eastAsia="MS Mincho"/>
        </w:rPr>
        <w:t xml:space="preserve">7.6 </w:t>
      </w:r>
      <w:r w:rsidR="006E6A77" w:rsidRPr="00F80D50">
        <w:rPr>
          <w:rStyle w:val="PageNumber"/>
          <w:rFonts w:eastAsia="MS Mincho"/>
        </w:rPr>
        <w:t xml:space="preserve">Të garantojë </w:t>
      </w:r>
      <w:r w:rsidR="00906636">
        <w:rPr>
          <w:rStyle w:val="PageNumber"/>
          <w:rFonts w:eastAsia="MS Mincho"/>
        </w:rPr>
        <w:t>Koncensionari</w:t>
      </w:r>
      <w:r w:rsidR="006E6A77" w:rsidRPr="00F80D50">
        <w:rPr>
          <w:rStyle w:val="PageNumber"/>
          <w:rFonts w:eastAsia="MS Mincho"/>
        </w:rPr>
        <w:t xml:space="preserve">n që ndërtimi i veprave të tjera hidroteknike nuk do të ndikojë në mbarëvajtjen e projektit të </w:t>
      </w:r>
      <w:r w:rsidR="00906636">
        <w:rPr>
          <w:rStyle w:val="PageNumber"/>
          <w:rFonts w:eastAsia="MS Mincho"/>
        </w:rPr>
        <w:t>Koncensionari</w:t>
      </w:r>
      <w:r w:rsidR="006E6A77" w:rsidRPr="00F80D50">
        <w:rPr>
          <w:rStyle w:val="PageNumber"/>
          <w:rFonts w:eastAsia="MS Mincho"/>
        </w:rPr>
        <w:t>t, duke përfshirë prodhimin e planifikuar të energjisë elektrike.</w:t>
      </w:r>
    </w:p>
    <w:p w:rsidR="006E6A77" w:rsidRPr="00F80D50" w:rsidRDefault="003F32EA" w:rsidP="003F32EA">
      <w:pPr>
        <w:pStyle w:val="Paragrafi"/>
        <w:rPr>
          <w:rStyle w:val="PageNumber"/>
          <w:rFonts w:eastAsia="MS Mincho"/>
        </w:rPr>
      </w:pPr>
      <w:r>
        <w:rPr>
          <w:rStyle w:val="PageNumber"/>
          <w:rFonts w:eastAsia="MS Mincho"/>
        </w:rPr>
        <w:t xml:space="preserve">7.7 </w:t>
      </w:r>
      <w:r w:rsidR="006E6A77" w:rsidRPr="00F80D50">
        <w:rPr>
          <w:rStyle w:val="PageNumber"/>
          <w:rFonts w:eastAsia="MS Mincho"/>
        </w:rPr>
        <w:t xml:space="preserve">Autoriteti kontraktues është përgjegjës për detyrimet ligjore dhe kontraktore në rast të mospërmbushjes së këtyre detyrimeve nga ana e tij duke shpërblyer të gjitha dëmet e shkaktuara </w:t>
      </w:r>
      <w:r w:rsidR="00906636">
        <w:rPr>
          <w:rStyle w:val="PageNumber"/>
          <w:rFonts w:eastAsia="MS Mincho"/>
        </w:rPr>
        <w:t>Koncensionari</w:t>
      </w:r>
      <w:r w:rsidR="006E6A77" w:rsidRPr="00F80D50">
        <w:rPr>
          <w:rStyle w:val="PageNumber"/>
          <w:rFonts w:eastAsia="MS Mincho"/>
        </w:rPr>
        <w:t xml:space="preserve">t për shkak të shkeljes së </w:t>
      </w:r>
      <w:r w:rsidR="00182F74" w:rsidRPr="00F80D50">
        <w:rPr>
          <w:rStyle w:val="PageNumber"/>
          <w:rFonts w:eastAsia="MS Mincho"/>
        </w:rPr>
        <w:t xml:space="preserve">kushteve </w:t>
      </w:r>
      <w:r w:rsidR="006E6A77" w:rsidRPr="00F80D50">
        <w:rPr>
          <w:rStyle w:val="PageNumber"/>
          <w:rFonts w:eastAsia="MS Mincho"/>
        </w:rPr>
        <w:t xml:space="preserve">të përcaktuara në kontratën e </w:t>
      </w:r>
      <w:r w:rsidR="00DC077E">
        <w:rPr>
          <w:rStyle w:val="PageNumber"/>
          <w:rFonts w:eastAsia="MS Mincho"/>
        </w:rPr>
        <w:t>Koncension</w:t>
      </w:r>
      <w:r w:rsidR="006E6A77" w:rsidRPr="00F80D50">
        <w:rPr>
          <w:rStyle w:val="PageNumber"/>
          <w:rFonts w:eastAsia="MS Mincho"/>
        </w:rPr>
        <w:t>it.</w:t>
      </w:r>
    </w:p>
    <w:p w:rsidR="006E6A77" w:rsidRDefault="006E6A77" w:rsidP="00E77618">
      <w:pPr>
        <w:pStyle w:val="Paragrafi"/>
        <w:ind w:firstLine="0"/>
        <w:rPr>
          <w:rStyle w:val="PageNumber"/>
          <w:rFonts w:eastAsia="MS Mincho"/>
        </w:rPr>
      </w:pPr>
    </w:p>
    <w:p w:rsidR="006E6A77" w:rsidRPr="00F80D50" w:rsidRDefault="006E6A77" w:rsidP="00E77618">
      <w:pPr>
        <w:pStyle w:val="KreuTitull"/>
        <w:rPr>
          <w:rStyle w:val="PageNumber"/>
          <w:rFonts w:eastAsia="MS Mincho"/>
        </w:rPr>
      </w:pPr>
      <w:r w:rsidRPr="00F80D50">
        <w:rPr>
          <w:rStyle w:val="PageNumber"/>
          <w:rFonts w:eastAsia="MS Mincho"/>
        </w:rPr>
        <w:t>KREU III</w:t>
      </w:r>
    </w:p>
    <w:p w:rsidR="006E6A77" w:rsidRPr="00F80D50" w:rsidRDefault="006E6A77" w:rsidP="00E77618">
      <w:pPr>
        <w:pStyle w:val="KreuTitull"/>
        <w:rPr>
          <w:rStyle w:val="PageNumber"/>
          <w:rFonts w:eastAsia="MS Mincho"/>
        </w:rPr>
      </w:pPr>
      <w:r w:rsidRPr="00F80D50">
        <w:rPr>
          <w:rStyle w:val="PageNumber"/>
          <w:rFonts w:eastAsia="MS Mincho"/>
        </w:rPr>
        <w:t xml:space="preserve">TË DREJTAT DHE DETYRIMET </w:t>
      </w:r>
      <w:smartTag w:uri="urn:schemas-microsoft-com:office:smarttags" w:element="place">
        <w:r w:rsidRPr="00F80D50">
          <w:rPr>
            <w:rStyle w:val="PageNumber"/>
            <w:rFonts w:eastAsia="MS Mincho"/>
          </w:rPr>
          <w:t>E KONCENSIONARIT</w:t>
        </w:r>
      </w:smartTag>
    </w:p>
    <w:p w:rsidR="006E6A77" w:rsidRPr="00F80D50" w:rsidRDefault="006E6A77" w:rsidP="003F32EA">
      <w:pPr>
        <w:pStyle w:val="Paragrafi"/>
        <w:rPr>
          <w:rStyle w:val="PageNumber"/>
          <w:rFonts w:eastAsia="MS Mincho"/>
        </w:rPr>
      </w:pPr>
    </w:p>
    <w:p w:rsidR="006E6A77" w:rsidRPr="00F80D50" w:rsidRDefault="006E6A77" w:rsidP="00E77618">
      <w:pPr>
        <w:pStyle w:val="NeniNr"/>
        <w:rPr>
          <w:rStyle w:val="PageNumber"/>
          <w:rFonts w:eastAsia="MS Mincho"/>
        </w:rPr>
      </w:pPr>
      <w:r w:rsidRPr="00F80D50">
        <w:rPr>
          <w:rStyle w:val="PageNumber"/>
          <w:rFonts w:eastAsia="MS Mincho"/>
        </w:rPr>
        <w:t>Neni 8</w:t>
      </w:r>
    </w:p>
    <w:p w:rsidR="006E6A77" w:rsidRPr="00F80D50" w:rsidRDefault="006E6A77" w:rsidP="00E77618">
      <w:pPr>
        <w:pStyle w:val="NeniTitull"/>
        <w:rPr>
          <w:rStyle w:val="PageNumber"/>
          <w:rFonts w:eastAsia="MS Mincho"/>
        </w:rPr>
      </w:pPr>
      <w:r w:rsidRPr="00F80D50">
        <w:rPr>
          <w:rStyle w:val="PageNumber"/>
          <w:rFonts w:eastAsia="MS Mincho"/>
        </w:rPr>
        <w:t xml:space="preserve">Detyrimet e </w:t>
      </w:r>
      <w:r w:rsidR="00906636">
        <w:rPr>
          <w:rStyle w:val="PageNumber"/>
          <w:rFonts w:eastAsia="MS Mincho"/>
        </w:rPr>
        <w:t>Koncensionari</w:t>
      </w:r>
      <w:r w:rsidR="001115EE" w:rsidRPr="00F80D50">
        <w:rPr>
          <w:rStyle w:val="PageNumber"/>
          <w:rFonts w:eastAsia="MS Mincho"/>
        </w:rPr>
        <w:t>t</w:t>
      </w:r>
    </w:p>
    <w:p w:rsidR="006E6A77" w:rsidRPr="00F80D50" w:rsidRDefault="006E6A77" w:rsidP="003F32EA">
      <w:pPr>
        <w:pStyle w:val="Paragrafi"/>
        <w:rPr>
          <w:rStyle w:val="PageNumber"/>
          <w:rFonts w:eastAsia="MS Mincho"/>
        </w:rPr>
      </w:pPr>
    </w:p>
    <w:p w:rsidR="006E6A77" w:rsidRPr="00F80D50" w:rsidRDefault="00D16BCC" w:rsidP="003F32EA">
      <w:pPr>
        <w:pStyle w:val="Paragrafi"/>
        <w:rPr>
          <w:rStyle w:val="PageNumber"/>
          <w:rFonts w:eastAsia="MS Mincho"/>
        </w:rPr>
      </w:pPr>
      <w:r>
        <w:rPr>
          <w:rStyle w:val="PageNumber"/>
          <w:rFonts w:eastAsia="MS Mincho"/>
        </w:rPr>
        <w:t xml:space="preserve">8.1 </w:t>
      </w:r>
      <w:r w:rsidR="006E6A77" w:rsidRPr="00F80D50">
        <w:rPr>
          <w:rStyle w:val="PageNumber"/>
          <w:rFonts w:eastAsia="MS Mincho"/>
        </w:rPr>
        <w:t>Koncensionari është i detyruar të zbatojë projektin dhe objektin e kontratës konform termave dhe kushteve të saj.</w:t>
      </w:r>
    </w:p>
    <w:p w:rsidR="006E6A77" w:rsidRPr="00F80D50" w:rsidRDefault="006E6A77" w:rsidP="003F32EA">
      <w:pPr>
        <w:pStyle w:val="Paragrafi"/>
        <w:rPr>
          <w:rStyle w:val="PageNumber"/>
          <w:rFonts w:eastAsia="MS Mincho"/>
        </w:rPr>
      </w:pPr>
      <w:r w:rsidRPr="00F80D50">
        <w:rPr>
          <w:rStyle w:val="PageNumber"/>
          <w:rFonts w:eastAsia="MS Mincho"/>
        </w:rPr>
        <w:t xml:space="preserve">Veçanërisht </w:t>
      </w:r>
      <w:r w:rsidR="001A2886">
        <w:rPr>
          <w:rStyle w:val="PageNumber"/>
          <w:rFonts w:eastAsia="MS Mincho"/>
        </w:rPr>
        <w:t>Koncensionari</w:t>
      </w:r>
      <w:r w:rsidRPr="00F80D50">
        <w:rPr>
          <w:rStyle w:val="PageNumber"/>
          <w:rFonts w:eastAsia="MS Mincho"/>
        </w:rPr>
        <w:t xml:space="preserve"> duhet që:</w:t>
      </w:r>
    </w:p>
    <w:p w:rsidR="006E6A77" w:rsidRPr="00F80D50" w:rsidRDefault="006E6A77" w:rsidP="003F32EA">
      <w:pPr>
        <w:pStyle w:val="Paragrafi"/>
        <w:rPr>
          <w:rStyle w:val="PageNumber"/>
          <w:rFonts w:eastAsia="MS Mincho"/>
        </w:rPr>
      </w:pPr>
      <w:r w:rsidRPr="00F80D50">
        <w:rPr>
          <w:rStyle w:val="PageNumber"/>
          <w:rFonts w:eastAsia="MS Mincho"/>
        </w:rPr>
        <w:t xml:space="preserve">Të themelojë brenda 30 ditësh nga hyrja në fuqi e kontratës së </w:t>
      </w:r>
      <w:r w:rsidR="00DC077E">
        <w:rPr>
          <w:rStyle w:val="PageNumber"/>
          <w:rFonts w:eastAsia="MS Mincho"/>
        </w:rPr>
        <w:t>Koncension</w:t>
      </w:r>
      <w:r w:rsidRPr="00F80D50">
        <w:rPr>
          <w:rStyle w:val="PageNumber"/>
          <w:rFonts w:eastAsia="MS Mincho"/>
        </w:rPr>
        <w:t>it, sh</w:t>
      </w:r>
      <w:r w:rsidR="0037362F">
        <w:rPr>
          <w:rStyle w:val="PageNumber"/>
          <w:rFonts w:eastAsia="MS Mincho"/>
        </w:rPr>
        <w:t>oqërinë koncensionare, që do t’u</w:t>
      </w:r>
      <w:r w:rsidRPr="00F80D50">
        <w:rPr>
          <w:rStyle w:val="PageNumber"/>
          <w:rFonts w:eastAsia="MS Mincho"/>
        </w:rPr>
        <w:t xml:space="preserve"> nënshtrohet të gjitha dispozitave ligjore, që rregullojnë veprimtarinë e shoqërive tregtare në Shqipëri.</w:t>
      </w:r>
    </w:p>
    <w:p w:rsidR="006E6A77" w:rsidRPr="00F80D50" w:rsidRDefault="006E6A77" w:rsidP="003F32EA">
      <w:pPr>
        <w:pStyle w:val="Paragrafi"/>
        <w:rPr>
          <w:rStyle w:val="PageNumber"/>
          <w:rFonts w:eastAsia="MS Mincho"/>
        </w:rPr>
      </w:pPr>
      <w:r w:rsidRPr="00F80D50">
        <w:rPr>
          <w:rStyle w:val="PageNumber"/>
          <w:rFonts w:eastAsia="MS Mincho"/>
        </w:rPr>
        <w:t xml:space="preserve">Me krijimin e shoqërisë së re koncensionare, të gjitha të drejtat dhe detyrimet e lidhura me këtë kontratë do të transferohen nga </w:t>
      </w:r>
      <w:r w:rsidR="001A2886">
        <w:rPr>
          <w:rStyle w:val="PageNumber"/>
          <w:rFonts w:eastAsia="MS Mincho"/>
        </w:rPr>
        <w:t>Koncensionari</w:t>
      </w:r>
      <w:r w:rsidRPr="00F80D50">
        <w:rPr>
          <w:rStyle w:val="PageNumber"/>
          <w:rFonts w:eastAsia="MS Mincho"/>
        </w:rPr>
        <w:t xml:space="preserve"> te shoqëria koncensionare</w:t>
      </w:r>
      <w:r w:rsidR="00D17663">
        <w:rPr>
          <w:rStyle w:val="PageNumber"/>
          <w:rFonts w:eastAsia="MS Mincho"/>
        </w:rPr>
        <w:t>,</w:t>
      </w:r>
      <w:r w:rsidRPr="00F80D50">
        <w:rPr>
          <w:rStyle w:val="PageNumber"/>
          <w:rFonts w:eastAsia="MS Mincho"/>
        </w:rPr>
        <w:t xml:space="preserve"> duke filluar që nga data e regjistrimit të shoqërisë koncensionare në Qendrën Kombëtare të Regjistrimit.</w:t>
      </w:r>
    </w:p>
    <w:p w:rsidR="006E6A77" w:rsidRPr="00F80D50" w:rsidRDefault="006E6A77" w:rsidP="003F32EA">
      <w:pPr>
        <w:pStyle w:val="Paragrafi"/>
        <w:rPr>
          <w:rStyle w:val="PageNumber"/>
          <w:rFonts w:eastAsia="MS Mincho"/>
        </w:rPr>
      </w:pPr>
      <w:r w:rsidRPr="00F80D50">
        <w:rPr>
          <w:rStyle w:val="PageNumber"/>
          <w:rFonts w:eastAsia="MS Mincho"/>
        </w:rPr>
        <w:t xml:space="preserve">Koncensionari dhe shoqëria e re e krijuar do të jenë solidarisht përgjegjës për të gjitha të drejtat dhe detyrimet e parashikuara në këtë kontratë. </w:t>
      </w:r>
    </w:p>
    <w:p w:rsidR="006E6A77" w:rsidRDefault="006E6A77" w:rsidP="003F32EA">
      <w:pPr>
        <w:pStyle w:val="Paragrafi"/>
        <w:rPr>
          <w:rStyle w:val="PageNumber"/>
          <w:rFonts w:eastAsia="MS Mincho"/>
        </w:rPr>
      </w:pPr>
      <w:r w:rsidRPr="00F80D50">
        <w:rPr>
          <w:rStyle w:val="PageNumber"/>
          <w:rFonts w:eastAsia="MS Mincho"/>
        </w:rPr>
        <w:t>Një kopje e aktit të themelimit, statutit dhe regjistrimit të shoqërisë së re si person juridik, do t</w:t>
      </w:r>
      <w:r w:rsidR="00FF67EE">
        <w:rPr>
          <w:rStyle w:val="PageNumber"/>
          <w:rFonts w:eastAsia="MS Mincho"/>
        </w:rPr>
        <w:t>’</w:t>
      </w:r>
      <w:r w:rsidRPr="00F80D50">
        <w:rPr>
          <w:rStyle w:val="PageNumber"/>
          <w:rFonts w:eastAsia="MS Mincho"/>
        </w:rPr>
        <w:t xml:space="preserve">i dorëzohet </w:t>
      </w:r>
      <w:r w:rsidR="00644B1E" w:rsidRPr="00F80D50">
        <w:rPr>
          <w:rStyle w:val="PageNumber"/>
          <w:rFonts w:eastAsia="MS Mincho"/>
        </w:rPr>
        <w:t xml:space="preserve">Autoritetit </w:t>
      </w:r>
      <w:r w:rsidRPr="00F80D50">
        <w:rPr>
          <w:rStyle w:val="PageNumber"/>
          <w:rFonts w:eastAsia="MS Mincho"/>
        </w:rPr>
        <w:t xml:space="preserve">kontraktues brenda 30 (tridhjetë) ditëve nga data e regjistrimit, për të marrë miratimin e këtij të fundit, duke pasur parasysh që miratimi i këtij të fundit të jepet brenda 20 (njëzet) ditëve nga data e paraqitjes së dokumentit përkatës. Në rast vonese për shprehjen e miratimit, konsiderohet se </w:t>
      </w:r>
      <w:r w:rsidR="001C2E43">
        <w:rPr>
          <w:rStyle w:val="PageNumber"/>
          <w:rFonts w:eastAsia="MS Mincho"/>
        </w:rPr>
        <w:t>Autoriteti kontraktues</w:t>
      </w:r>
      <w:r w:rsidRPr="00F80D50">
        <w:rPr>
          <w:rStyle w:val="PageNumber"/>
          <w:rFonts w:eastAsia="MS Mincho"/>
        </w:rPr>
        <w:t xml:space="preserve"> nuk ka vërejtje apo sugjerime në lidhje me themelimin e personit të ri juridik. Në mënyrë të veçantë kërkohet që në përmbajtjen e statutit të përfshihen të paktën:</w:t>
      </w:r>
    </w:p>
    <w:p w:rsidR="006E6A77" w:rsidRPr="00F80D50" w:rsidRDefault="00D16BCC" w:rsidP="003F32EA">
      <w:pPr>
        <w:pStyle w:val="Paragrafi"/>
        <w:rPr>
          <w:rStyle w:val="PageNumber"/>
          <w:rFonts w:eastAsia="MS Mincho"/>
        </w:rPr>
      </w:pPr>
      <w:r>
        <w:rPr>
          <w:rStyle w:val="PageNumber"/>
          <w:rFonts w:eastAsia="MS Mincho"/>
        </w:rPr>
        <w:t xml:space="preserve">i) </w:t>
      </w:r>
      <w:r w:rsidR="006E6A77" w:rsidRPr="00F80D50">
        <w:rPr>
          <w:rStyle w:val="PageNumber"/>
          <w:rFonts w:eastAsia="MS Mincho"/>
        </w:rPr>
        <w:t xml:space="preserve">“Forma e shoqërisë”, forma e shoqërisë do të jetë “shoqëri me përgjegjësi të kufizuar” ose “shoqëri aksionere”, duke funksionuar në zbatim të ligjit nr.9901, datë 14.4.2008 “Për tregtarët dhe shoqëritë tregtare”; </w:t>
      </w:r>
    </w:p>
    <w:p w:rsidR="006E6A77" w:rsidRDefault="00D16BCC" w:rsidP="003F32EA">
      <w:pPr>
        <w:pStyle w:val="Paragrafi"/>
        <w:rPr>
          <w:rStyle w:val="PageNumber"/>
          <w:rFonts w:eastAsia="MS Mincho"/>
        </w:rPr>
      </w:pPr>
      <w:r>
        <w:rPr>
          <w:rStyle w:val="PageNumber"/>
          <w:rFonts w:eastAsia="MS Mincho"/>
        </w:rPr>
        <w:t xml:space="preserve">ii) </w:t>
      </w:r>
      <w:r w:rsidR="00A13BB5">
        <w:rPr>
          <w:rStyle w:val="PageNumber"/>
          <w:rFonts w:eastAsia="MS Mincho"/>
        </w:rPr>
        <w:t>“Objekti i shoqërisë”,</w:t>
      </w:r>
      <w:r w:rsidR="006E6A77" w:rsidRPr="00F80D50">
        <w:rPr>
          <w:rStyle w:val="PageNumber"/>
          <w:rFonts w:eastAsia="MS Mincho"/>
        </w:rPr>
        <w:t xml:space="preserve"> ndërtimi, operimi dhe transferimi i hidrocentraleve Gojan, Gjegjan, Peshqesh, Ura e Fanit dhe Fangut, tek </w:t>
      </w:r>
      <w:r w:rsidR="001C2E43">
        <w:rPr>
          <w:rStyle w:val="PageNumber"/>
          <w:rFonts w:eastAsia="MS Mincho"/>
        </w:rPr>
        <w:t>Autoriteti kontraktues</w:t>
      </w:r>
      <w:r w:rsidR="006E6A77" w:rsidRPr="00F80D50">
        <w:rPr>
          <w:rStyle w:val="PageNumber"/>
          <w:rFonts w:eastAsia="MS Mincho"/>
        </w:rPr>
        <w:t xml:space="preserve">, ku përfshihet financimi, ndërtimi, vënia në punë, prodhimi, furnizimi, transmetimi, shpërndarja, eksportimi dhe shitja e energjisë elektrike, në zbatim të kësaj kontrate </w:t>
      </w:r>
      <w:r w:rsidR="00397427">
        <w:rPr>
          <w:rStyle w:val="PageNumber"/>
          <w:rFonts w:eastAsia="MS Mincho"/>
        </w:rPr>
        <w:t>koncension</w:t>
      </w:r>
      <w:r w:rsidR="00397427" w:rsidRPr="00F80D50">
        <w:rPr>
          <w:rStyle w:val="PageNumber"/>
          <w:rFonts w:eastAsia="MS Mincho"/>
        </w:rPr>
        <w:t>i</w:t>
      </w:r>
      <w:r w:rsidR="006E6A77" w:rsidRPr="00F80D50">
        <w:rPr>
          <w:rStyle w:val="PageNumber"/>
          <w:rFonts w:eastAsia="MS Mincho"/>
        </w:rPr>
        <w:t>. (Nuk lejohet asnjë lloj tjetër veprimtarie tregtare</w:t>
      </w:r>
      <w:r w:rsidR="00267842">
        <w:rPr>
          <w:rStyle w:val="PageNumber"/>
          <w:rFonts w:eastAsia="MS Mincho"/>
        </w:rPr>
        <w:t>,</w:t>
      </w:r>
      <w:r w:rsidR="006E6A77" w:rsidRPr="00F80D50">
        <w:rPr>
          <w:rStyle w:val="PageNumber"/>
          <w:rFonts w:eastAsia="MS Mincho"/>
        </w:rPr>
        <w:t xml:space="preserve"> përveç atyre që ushtrohen në kuadër të kësaj kontrate.);</w:t>
      </w:r>
    </w:p>
    <w:p w:rsidR="006E6A77" w:rsidRPr="00F80D50" w:rsidRDefault="00D16BCC" w:rsidP="003F32EA">
      <w:pPr>
        <w:pStyle w:val="Paragrafi"/>
        <w:rPr>
          <w:rStyle w:val="PageNumber"/>
          <w:rFonts w:eastAsia="MS Mincho"/>
        </w:rPr>
      </w:pPr>
      <w:r>
        <w:rPr>
          <w:rStyle w:val="PageNumber"/>
          <w:rFonts w:eastAsia="MS Mincho"/>
        </w:rPr>
        <w:t xml:space="preserve">iii) </w:t>
      </w:r>
      <w:r w:rsidR="006E6A77" w:rsidRPr="00F80D50">
        <w:rPr>
          <w:rStyle w:val="PageNumber"/>
          <w:rFonts w:eastAsia="MS Mincho"/>
        </w:rPr>
        <w:t xml:space="preserve">“Kohëzgjatja”, shoqëria do të ushtrojë aktivitetin e saj në përputhje me afatin e kësaj </w:t>
      </w:r>
      <w:r w:rsidR="00267842">
        <w:rPr>
          <w:rStyle w:val="PageNumber"/>
          <w:rFonts w:eastAsia="MS Mincho"/>
        </w:rPr>
        <w:t>kontrate</w:t>
      </w:r>
      <w:r w:rsidR="006E6A77" w:rsidRPr="00F80D50">
        <w:rPr>
          <w:rStyle w:val="PageNumber"/>
          <w:rFonts w:eastAsia="MS Mincho"/>
        </w:rPr>
        <w:t xml:space="preserve"> konce</w:t>
      </w:r>
      <w:r w:rsidR="00267842">
        <w:rPr>
          <w:rStyle w:val="PageNumber"/>
          <w:rFonts w:eastAsia="MS Mincho"/>
        </w:rPr>
        <w:t>n</w:t>
      </w:r>
      <w:r w:rsidR="006E6A77" w:rsidRPr="00F80D50">
        <w:rPr>
          <w:rStyle w:val="PageNumber"/>
          <w:rFonts w:eastAsia="MS Mincho"/>
        </w:rPr>
        <w:t>sioni;</w:t>
      </w:r>
    </w:p>
    <w:p w:rsidR="006E6A77" w:rsidRPr="00F80D50" w:rsidRDefault="00D16BCC" w:rsidP="003F32EA">
      <w:pPr>
        <w:pStyle w:val="Paragrafi"/>
        <w:rPr>
          <w:rStyle w:val="PageNumber"/>
          <w:rFonts w:eastAsia="MS Mincho"/>
        </w:rPr>
      </w:pPr>
      <w:r>
        <w:rPr>
          <w:rStyle w:val="PageNumber"/>
          <w:rFonts w:eastAsia="MS Mincho"/>
        </w:rPr>
        <w:t xml:space="preserve">iv) </w:t>
      </w:r>
      <w:r w:rsidR="006E6A77" w:rsidRPr="00F80D50">
        <w:rPr>
          <w:rStyle w:val="PageNumber"/>
          <w:rFonts w:eastAsia="MS Mincho"/>
        </w:rPr>
        <w:t xml:space="preserve">“Themeluesi i shoqërisë”, shoqëria e re do të themelohet vetëm nga </w:t>
      </w:r>
      <w:r w:rsidR="001A2886">
        <w:rPr>
          <w:rStyle w:val="PageNumber"/>
          <w:rFonts w:eastAsia="MS Mincho"/>
        </w:rPr>
        <w:t>Koncensionari</w:t>
      </w:r>
      <w:r w:rsidR="006E6A77" w:rsidRPr="00F80D50">
        <w:rPr>
          <w:rStyle w:val="PageNumber"/>
          <w:rFonts w:eastAsia="MS Mincho"/>
        </w:rPr>
        <w:t>.</w:t>
      </w:r>
    </w:p>
    <w:p w:rsidR="006E6A77" w:rsidRPr="00F80D50" w:rsidRDefault="00D16BCC" w:rsidP="003F32EA">
      <w:pPr>
        <w:pStyle w:val="Paragrafi"/>
        <w:rPr>
          <w:rStyle w:val="PageNumber"/>
          <w:rFonts w:eastAsia="MS Mincho"/>
        </w:rPr>
      </w:pPr>
      <w:r>
        <w:rPr>
          <w:rStyle w:val="PageNumber"/>
          <w:rFonts w:eastAsia="MS Mincho"/>
        </w:rPr>
        <w:t xml:space="preserve">8.2 </w:t>
      </w:r>
      <w:r w:rsidR="006E6A77" w:rsidRPr="00F80D50">
        <w:rPr>
          <w:rStyle w:val="PageNumber"/>
          <w:rFonts w:eastAsia="MS Mincho"/>
        </w:rPr>
        <w:t xml:space="preserve">Të paraqesë pranë </w:t>
      </w:r>
      <w:r w:rsidR="00397427" w:rsidRPr="00F80D50">
        <w:rPr>
          <w:rStyle w:val="PageNumber"/>
          <w:rFonts w:eastAsia="MS Mincho"/>
        </w:rPr>
        <w:t xml:space="preserve">Autoritetit </w:t>
      </w:r>
      <w:r w:rsidR="006E6A77" w:rsidRPr="00F80D50">
        <w:rPr>
          <w:rStyle w:val="PageNumber"/>
          <w:rFonts w:eastAsia="MS Mincho"/>
        </w:rPr>
        <w:t>kontraktues, për miratim projektin e zbatimit, brenda 6 muajve nga dita e hyrjes në fuqi të kësaj kontrate.</w:t>
      </w:r>
    </w:p>
    <w:p w:rsidR="006E6A77" w:rsidRPr="00F80D50" w:rsidRDefault="00D16BCC" w:rsidP="003F32EA">
      <w:pPr>
        <w:pStyle w:val="Paragrafi"/>
        <w:rPr>
          <w:rStyle w:val="PageNumber"/>
          <w:rFonts w:eastAsia="MS Mincho"/>
        </w:rPr>
      </w:pPr>
      <w:r>
        <w:rPr>
          <w:rStyle w:val="PageNumber"/>
          <w:rFonts w:eastAsia="MS Mincho"/>
        </w:rPr>
        <w:t xml:space="preserve">8.3 </w:t>
      </w:r>
      <w:r w:rsidR="006E6A77" w:rsidRPr="00F80D50">
        <w:rPr>
          <w:rStyle w:val="PageNumber"/>
          <w:rFonts w:eastAsia="MS Mincho"/>
        </w:rPr>
        <w:t>Të marrë të gjitha lejet dhe licencat e nevojshme për realizimin e kësaj kontrate në përputhje me legjislacionin shqiptar në fuqi.</w:t>
      </w:r>
    </w:p>
    <w:p w:rsidR="006E6A77" w:rsidRPr="00F80D50" w:rsidRDefault="00D16BCC" w:rsidP="003F32EA">
      <w:pPr>
        <w:pStyle w:val="Paragrafi"/>
        <w:rPr>
          <w:rStyle w:val="PageNumber"/>
          <w:rFonts w:eastAsia="MS Mincho"/>
        </w:rPr>
      </w:pPr>
      <w:r>
        <w:rPr>
          <w:rStyle w:val="PageNumber"/>
          <w:rFonts w:eastAsia="MS Mincho"/>
        </w:rPr>
        <w:t xml:space="preserve">8.4 </w:t>
      </w:r>
      <w:r w:rsidR="006E6A77" w:rsidRPr="00F80D50">
        <w:rPr>
          <w:rStyle w:val="PageNumber"/>
          <w:rFonts w:eastAsia="MS Mincho"/>
        </w:rPr>
        <w:t>Të zbatojë preventivin e paraqitur sipas a</w:t>
      </w:r>
      <w:r w:rsidR="00267842">
        <w:rPr>
          <w:rStyle w:val="PageNumber"/>
          <w:rFonts w:eastAsia="MS Mincho"/>
        </w:rPr>
        <w:t xml:space="preserve">neksit </w:t>
      </w:r>
      <w:r w:rsidR="002F3DD8">
        <w:rPr>
          <w:rStyle w:val="PageNumber"/>
          <w:rFonts w:eastAsia="MS Mincho"/>
        </w:rPr>
        <w:t>nr.</w:t>
      </w:r>
      <w:r w:rsidR="00267842">
        <w:rPr>
          <w:rStyle w:val="PageNumber"/>
          <w:rFonts w:eastAsia="MS Mincho"/>
        </w:rPr>
        <w:t>1 bashkëlidhur kontratës.</w:t>
      </w:r>
    </w:p>
    <w:p w:rsidR="006E6A77" w:rsidRPr="00F80D50" w:rsidRDefault="00D16BCC" w:rsidP="003F32EA">
      <w:pPr>
        <w:pStyle w:val="Paragrafi"/>
        <w:rPr>
          <w:rStyle w:val="PageNumber"/>
          <w:rFonts w:eastAsia="MS Mincho"/>
        </w:rPr>
      </w:pPr>
      <w:r>
        <w:rPr>
          <w:rStyle w:val="PageNumber"/>
          <w:rFonts w:eastAsia="MS Mincho"/>
        </w:rPr>
        <w:t xml:space="preserve">8.5 </w:t>
      </w:r>
      <w:r w:rsidR="006E6A77" w:rsidRPr="00F80D50">
        <w:rPr>
          <w:rStyle w:val="PageNumber"/>
          <w:rFonts w:eastAsia="MS Mincho"/>
        </w:rPr>
        <w:t xml:space="preserve">Lidhja e hidrocentraleve me rrjetin elektrik të </w:t>
      </w:r>
      <w:r w:rsidR="00F27889">
        <w:rPr>
          <w:rStyle w:val="PageNumber"/>
          <w:rFonts w:eastAsia="MS Mincho"/>
        </w:rPr>
        <w:t>transmetimit do të bë</w:t>
      </w:r>
      <w:r w:rsidR="00DD5BB7">
        <w:rPr>
          <w:rStyle w:val="PageNumber"/>
          <w:rFonts w:eastAsia="MS Mincho"/>
        </w:rPr>
        <w:t>het në pikë</w:t>
      </w:r>
      <w:r w:rsidR="006E6A77" w:rsidRPr="00F80D50">
        <w:rPr>
          <w:rStyle w:val="PageNumber"/>
          <w:rFonts w:eastAsia="MS Mincho"/>
        </w:rPr>
        <w:t>n e lidhjes, që do të përcaktohet nga Operatori i Sistemit të Transmetimit, OST sh.a.</w:t>
      </w:r>
      <w:r w:rsidR="00397427">
        <w:rPr>
          <w:rStyle w:val="PageNumber"/>
          <w:rFonts w:eastAsia="MS Mincho"/>
        </w:rPr>
        <w:t>,</w:t>
      </w:r>
      <w:r w:rsidR="006E6A77" w:rsidRPr="00F80D50">
        <w:rPr>
          <w:rStyle w:val="PageNumber"/>
          <w:rFonts w:eastAsia="MS Mincho"/>
        </w:rPr>
        <w:t xml:space="preserve"> shpenzimet për ndërtimin e nënstacioneve dhe të rrjetit të transmetimit nga hidrocentralet deri në pikën e lidhjes të përcaktuara nga OST sh.a.</w:t>
      </w:r>
      <w:r w:rsidR="00397427">
        <w:rPr>
          <w:rStyle w:val="PageNumber"/>
          <w:rFonts w:eastAsia="MS Mincho"/>
        </w:rPr>
        <w:t>,</w:t>
      </w:r>
      <w:r w:rsidR="006E6A77" w:rsidRPr="00F80D50">
        <w:rPr>
          <w:rStyle w:val="PageNumber"/>
          <w:rFonts w:eastAsia="MS Mincho"/>
        </w:rPr>
        <w:t xml:space="preserve"> do të përballohen nga </w:t>
      </w:r>
      <w:r w:rsidR="001A2886">
        <w:rPr>
          <w:rStyle w:val="PageNumber"/>
          <w:rFonts w:eastAsia="MS Mincho"/>
        </w:rPr>
        <w:t>Koncensionari</w:t>
      </w:r>
      <w:r w:rsidR="00D950D7">
        <w:rPr>
          <w:rStyle w:val="PageNumber"/>
          <w:rFonts w:eastAsia="MS Mincho"/>
        </w:rPr>
        <w:t>.</w:t>
      </w:r>
    </w:p>
    <w:p w:rsidR="006E6A77" w:rsidRPr="00F80D50" w:rsidRDefault="00D16BCC" w:rsidP="003F32EA">
      <w:pPr>
        <w:pStyle w:val="Paragrafi"/>
        <w:rPr>
          <w:rStyle w:val="PageNumber"/>
          <w:rFonts w:eastAsia="MS Mincho"/>
        </w:rPr>
      </w:pPr>
      <w:r>
        <w:rPr>
          <w:rStyle w:val="PageNumber"/>
          <w:rFonts w:eastAsia="MS Mincho"/>
        </w:rPr>
        <w:t xml:space="preserve">8.6 </w:t>
      </w:r>
      <w:r w:rsidR="006E6A77" w:rsidRPr="00F80D50">
        <w:rPr>
          <w:rStyle w:val="PageNumber"/>
          <w:rFonts w:eastAsia="MS Mincho"/>
        </w:rPr>
        <w:t>Të marrë masa që çdo investim të bëhet sipas afateve të përcaktuar</w:t>
      </w:r>
      <w:r w:rsidR="00D950D7">
        <w:rPr>
          <w:rStyle w:val="PageNumber"/>
          <w:rFonts w:eastAsia="MS Mincho"/>
        </w:rPr>
        <w:t>a</w:t>
      </w:r>
      <w:r w:rsidR="006E6A77" w:rsidRPr="00F80D50">
        <w:rPr>
          <w:rStyle w:val="PageNumber"/>
          <w:rFonts w:eastAsia="MS Mincho"/>
        </w:rPr>
        <w:t xml:space="preserve"> dhe me cilësinë e kërkuar në këtë </w:t>
      </w:r>
      <w:r w:rsidR="00D950D7" w:rsidRPr="00F80D50">
        <w:rPr>
          <w:rStyle w:val="PageNumber"/>
          <w:rFonts w:eastAsia="MS Mincho"/>
        </w:rPr>
        <w:t>kontratë</w:t>
      </w:r>
      <w:r w:rsidR="00D950D7">
        <w:rPr>
          <w:rStyle w:val="PageNumber"/>
          <w:rFonts w:eastAsia="MS Mincho"/>
        </w:rPr>
        <w:t>.</w:t>
      </w:r>
    </w:p>
    <w:p w:rsidR="006E6A77" w:rsidRDefault="00D16BCC" w:rsidP="003F32EA">
      <w:pPr>
        <w:pStyle w:val="Paragrafi"/>
        <w:rPr>
          <w:rStyle w:val="PageNumber"/>
          <w:rFonts w:eastAsia="MS Mincho"/>
        </w:rPr>
      </w:pPr>
      <w:r>
        <w:rPr>
          <w:rStyle w:val="PageNumber"/>
          <w:rFonts w:eastAsia="MS Mincho"/>
        </w:rPr>
        <w:t xml:space="preserve">8.7 </w:t>
      </w:r>
      <w:r w:rsidR="006E6A77" w:rsidRPr="00F80D50">
        <w:rPr>
          <w:rStyle w:val="PageNumber"/>
          <w:rFonts w:eastAsia="MS Mincho"/>
        </w:rPr>
        <w:t xml:space="preserve">Të zbatojë projektin për ndërtimin e hidrocentraleve të “Gojanit, Gjegjanit, Peshqeshit, Ura e Fanit, Fangut”, me fuqi totale të vendosur në sasinë </w:t>
      </w:r>
      <w:r w:rsidR="00D950D7">
        <w:rPr>
          <w:rStyle w:val="PageNumber"/>
          <w:rFonts w:eastAsia="MS Mincho"/>
        </w:rPr>
        <w:t>jo më pak se 87.700 kW në total.</w:t>
      </w:r>
    </w:p>
    <w:p w:rsidR="006E6A77" w:rsidRPr="00F80D50" w:rsidRDefault="00D16BCC" w:rsidP="003F32EA">
      <w:pPr>
        <w:pStyle w:val="Paragrafi"/>
        <w:rPr>
          <w:rStyle w:val="PageNumber"/>
          <w:rFonts w:eastAsia="MS Mincho"/>
        </w:rPr>
      </w:pPr>
      <w:r>
        <w:rPr>
          <w:rStyle w:val="PageNumber"/>
          <w:rFonts w:eastAsia="MS Mincho"/>
        </w:rPr>
        <w:t xml:space="preserve">8.8 </w:t>
      </w:r>
      <w:r w:rsidR="006E6A77" w:rsidRPr="00F80D50">
        <w:rPr>
          <w:rStyle w:val="PageNumber"/>
          <w:rFonts w:eastAsia="MS Mincho"/>
        </w:rPr>
        <w:t>Të administrojë projektin për periudhën e konce</w:t>
      </w:r>
      <w:r w:rsidR="00D950D7">
        <w:rPr>
          <w:rStyle w:val="PageNumber"/>
          <w:rFonts w:eastAsia="MS Mincho"/>
        </w:rPr>
        <w:t>nsionit.</w:t>
      </w:r>
      <w:r w:rsidR="006E6A77" w:rsidRPr="00F80D50">
        <w:rPr>
          <w:rStyle w:val="PageNumber"/>
          <w:rFonts w:eastAsia="MS Mincho"/>
        </w:rPr>
        <w:t xml:space="preserve"> </w:t>
      </w:r>
    </w:p>
    <w:p w:rsidR="006E6A77" w:rsidRPr="00F80D50" w:rsidRDefault="00D16BCC" w:rsidP="003F32EA">
      <w:pPr>
        <w:pStyle w:val="Paragrafi"/>
        <w:rPr>
          <w:rStyle w:val="PageNumber"/>
          <w:rFonts w:eastAsia="MS Mincho"/>
        </w:rPr>
      </w:pPr>
      <w:r>
        <w:rPr>
          <w:rStyle w:val="PageNumber"/>
          <w:rFonts w:eastAsia="MS Mincho"/>
        </w:rPr>
        <w:t xml:space="preserve">8.9 </w:t>
      </w:r>
      <w:r w:rsidR="006E6A77" w:rsidRPr="00F80D50">
        <w:rPr>
          <w:rStyle w:val="PageNumber"/>
          <w:rFonts w:eastAsia="MS Mincho"/>
        </w:rPr>
        <w:t xml:space="preserve">Të kërkojë nëse e gjykon me interes dhe të përshtatshme, zbatimin nga </w:t>
      </w:r>
      <w:r w:rsidR="001C2E43">
        <w:rPr>
          <w:rStyle w:val="PageNumber"/>
          <w:rFonts w:eastAsia="MS Mincho"/>
        </w:rPr>
        <w:t>Autoriteti kontraktues</w:t>
      </w:r>
      <w:r w:rsidR="00D950D7">
        <w:rPr>
          <w:rStyle w:val="PageNumber"/>
          <w:rFonts w:eastAsia="MS Mincho"/>
        </w:rPr>
        <w:t xml:space="preserve"> të pikës 5 të nenit 7</w:t>
      </w:r>
      <w:r w:rsidR="006E6A77" w:rsidRPr="00F80D50">
        <w:rPr>
          <w:rStyle w:val="PageNumber"/>
          <w:rFonts w:eastAsia="MS Mincho"/>
        </w:rPr>
        <w:t xml:space="preserve"> më sipër. </w:t>
      </w:r>
    </w:p>
    <w:p w:rsidR="006E6A77" w:rsidRPr="00F80D50" w:rsidRDefault="00D16BCC" w:rsidP="003F32EA">
      <w:pPr>
        <w:pStyle w:val="Paragrafi"/>
        <w:rPr>
          <w:rStyle w:val="PageNumber"/>
          <w:rFonts w:eastAsia="MS Mincho"/>
        </w:rPr>
      </w:pPr>
      <w:r>
        <w:rPr>
          <w:rStyle w:val="PageNumber"/>
          <w:rFonts w:eastAsia="MS Mincho"/>
        </w:rPr>
        <w:t xml:space="preserve">8.10 </w:t>
      </w:r>
      <w:r w:rsidR="006E6A77" w:rsidRPr="00F80D50">
        <w:rPr>
          <w:rStyle w:val="PageNumber"/>
          <w:rFonts w:eastAsia="MS Mincho"/>
        </w:rPr>
        <w:t xml:space="preserve">Të parandalojë dhe </w:t>
      </w:r>
      <w:r w:rsidR="00D950D7">
        <w:rPr>
          <w:rStyle w:val="PageNumber"/>
          <w:rFonts w:eastAsia="MS Mincho"/>
        </w:rPr>
        <w:t xml:space="preserve">të </w:t>
      </w:r>
      <w:r w:rsidR="006E6A77" w:rsidRPr="00F80D50">
        <w:rPr>
          <w:rStyle w:val="PageNumber"/>
          <w:rFonts w:eastAsia="MS Mincho"/>
        </w:rPr>
        <w:t>kontrollojë çdo ndotje mjedisore të shkaktuar nga ndonjë punim i tij dhe të kthejë ambientin në gjendjen e mëparshme, me shpenzimet e veta, në situatën e mëparshme (para ndotjes).</w:t>
      </w:r>
    </w:p>
    <w:p w:rsidR="006E6A77" w:rsidRPr="00F80D50" w:rsidRDefault="00D16BCC" w:rsidP="003F32EA">
      <w:pPr>
        <w:pStyle w:val="Paragrafi"/>
        <w:rPr>
          <w:rStyle w:val="PageNumber"/>
          <w:rFonts w:eastAsia="MS Mincho"/>
        </w:rPr>
      </w:pPr>
      <w:r>
        <w:rPr>
          <w:rStyle w:val="PageNumber"/>
          <w:rFonts w:eastAsia="MS Mincho"/>
        </w:rPr>
        <w:t xml:space="preserve">8.11 </w:t>
      </w:r>
      <w:r w:rsidR="006E6A77" w:rsidRPr="00F80D50">
        <w:rPr>
          <w:rStyle w:val="PageNumber"/>
          <w:rFonts w:eastAsia="MS Mincho"/>
        </w:rPr>
        <w:t xml:space="preserve">Të përballojë të gjitha shpenzimet që lidhen me dëmet që eventualisht mund t’i shkaktohen </w:t>
      </w:r>
      <w:r w:rsidR="00397427" w:rsidRPr="00F80D50">
        <w:rPr>
          <w:rStyle w:val="PageNumber"/>
          <w:rFonts w:eastAsia="MS Mincho"/>
        </w:rPr>
        <w:t xml:space="preserve">Autoritetit </w:t>
      </w:r>
      <w:r w:rsidR="006E6A77" w:rsidRPr="00F80D50">
        <w:rPr>
          <w:rStyle w:val="PageNumber"/>
          <w:rFonts w:eastAsia="MS Mincho"/>
        </w:rPr>
        <w:t>kontraktues apo palëve të treta.</w:t>
      </w:r>
    </w:p>
    <w:p w:rsidR="006E6A77" w:rsidRPr="00F80D50" w:rsidRDefault="00D16BCC" w:rsidP="003F32EA">
      <w:pPr>
        <w:pStyle w:val="Paragrafi"/>
        <w:rPr>
          <w:rStyle w:val="PageNumber"/>
          <w:rFonts w:eastAsia="MS Mincho"/>
        </w:rPr>
      </w:pPr>
      <w:r>
        <w:rPr>
          <w:rStyle w:val="PageNumber"/>
          <w:rFonts w:eastAsia="MS Mincho"/>
        </w:rPr>
        <w:t xml:space="preserve">8.12 </w:t>
      </w:r>
      <w:r w:rsidR="006E6A77" w:rsidRPr="00F80D50">
        <w:rPr>
          <w:rStyle w:val="PageNumber"/>
          <w:rFonts w:eastAsia="MS Mincho"/>
        </w:rPr>
        <w:t xml:space="preserve">Të mbajë të informuar </w:t>
      </w:r>
      <w:r w:rsidR="00397427" w:rsidRPr="00F80D50">
        <w:rPr>
          <w:rStyle w:val="PageNumber"/>
          <w:rFonts w:eastAsia="MS Mincho"/>
        </w:rPr>
        <w:t xml:space="preserve">Autoritetin </w:t>
      </w:r>
      <w:r w:rsidR="006E6A77" w:rsidRPr="00F80D50">
        <w:rPr>
          <w:rStyle w:val="PageNumber"/>
          <w:rFonts w:eastAsia="MS Mincho"/>
        </w:rPr>
        <w:t>kontraktues për çdo rrethanë që mund të ketë ndikim në ecu</w:t>
      </w:r>
      <w:r w:rsidR="001E6D56">
        <w:rPr>
          <w:rStyle w:val="PageNumber"/>
          <w:rFonts w:eastAsia="MS Mincho"/>
        </w:rPr>
        <w:t>rinë e projektit.</w:t>
      </w:r>
    </w:p>
    <w:p w:rsidR="006E6A77" w:rsidRPr="00F80D50" w:rsidRDefault="00D16BCC" w:rsidP="003F32EA">
      <w:pPr>
        <w:pStyle w:val="Paragrafi"/>
        <w:rPr>
          <w:rStyle w:val="PageNumber"/>
          <w:rFonts w:eastAsia="MS Mincho"/>
        </w:rPr>
      </w:pPr>
      <w:r>
        <w:rPr>
          <w:rStyle w:val="PageNumber"/>
          <w:rFonts w:eastAsia="MS Mincho"/>
        </w:rPr>
        <w:t xml:space="preserve">8.13 </w:t>
      </w:r>
      <w:r w:rsidR="006E6A77" w:rsidRPr="00F80D50">
        <w:rPr>
          <w:rStyle w:val="PageNumber"/>
          <w:rFonts w:eastAsia="MS Mincho"/>
        </w:rPr>
        <w:t>Të marrë masa për të garantuar respektimin e dispozitave të Kodit të Punës dhe rregulloreve përkatëse të sigurimit teknik, të disiplinës teknike, të mbrojtjes në punë, të higjienës dhe sigurimit nga zjarri, për të parandaluar çdo dëm e fatkeqësi në punë.</w:t>
      </w:r>
    </w:p>
    <w:p w:rsidR="006E6A77" w:rsidRPr="00F80D50" w:rsidRDefault="00D16BCC" w:rsidP="003F32EA">
      <w:pPr>
        <w:pStyle w:val="Paragrafi"/>
        <w:rPr>
          <w:rStyle w:val="PageNumber"/>
          <w:rFonts w:eastAsia="MS Mincho"/>
        </w:rPr>
      </w:pPr>
      <w:r>
        <w:rPr>
          <w:rStyle w:val="PageNumber"/>
          <w:rFonts w:eastAsia="MS Mincho"/>
        </w:rPr>
        <w:t xml:space="preserve">8.14 </w:t>
      </w:r>
      <w:r w:rsidR="006E6A77" w:rsidRPr="00F80D50">
        <w:rPr>
          <w:rStyle w:val="PageNumber"/>
          <w:rFonts w:eastAsia="MS Mincho"/>
        </w:rPr>
        <w:t>Koncensionari nuk duhet të ndërhyjë në burimet ujore që f</w:t>
      </w:r>
      <w:r w:rsidR="001E6D56">
        <w:rPr>
          <w:rStyle w:val="PageNumber"/>
          <w:rFonts w:eastAsia="MS Mincho"/>
        </w:rPr>
        <w:t>urnizojnë ujësjellësin e zonës.</w:t>
      </w:r>
    </w:p>
    <w:p w:rsidR="006E6A77" w:rsidRPr="00F80D50" w:rsidRDefault="00D16BCC" w:rsidP="003F32EA">
      <w:pPr>
        <w:pStyle w:val="Paragrafi"/>
        <w:rPr>
          <w:rStyle w:val="PageNumber"/>
          <w:rFonts w:eastAsia="MS Mincho"/>
        </w:rPr>
      </w:pPr>
      <w:r>
        <w:rPr>
          <w:rStyle w:val="PageNumber"/>
          <w:rFonts w:eastAsia="MS Mincho"/>
        </w:rPr>
        <w:t xml:space="preserve">8.15 </w:t>
      </w:r>
      <w:r w:rsidR="006E6A77" w:rsidRPr="00F80D50">
        <w:rPr>
          <w:rStyle w:val="PageNumber"/>
          <w:rFonts w:eastAsia="MS Mincho"/>
        </w:rPr>
        <w:t>Koncensionari duhet të marrë masa për zbatimin e detyrimeve që rrjedhin nga zbatimi i legjislacionit në fuqi për ruajtjen e ekosistemit natyror, si dhe të sasisë së ujit ekologjik në shtratin parësor të burimit ujor (lumit/përroit) në përputhj</w:t>
      </w:r>
      <w:r w:rsidR="001E6D56">
        <w:rPr>
          <w:rStyle w:val="PageNumber"/>
          <w:rFonts w:eastAsia="MS Mincho"/>
        </w:rPr>
        <w:t>e me rregullat ligjore në fuqi.</w:t>
      </w:r>
    </w:p>
    <w:p w:rsidR="006E6A77" w:rsidRPr="00F80D50" w:rsidRDefault="00D16BCC" w:rsidP="003F32EA">
      <w:pPr>
        <w:pStyle w:val="Paragrafi"/>
        <w:rPr>
          <w:rStyle w:val="PageNumber"/>
          <w:rFonts w:eastAsia="MS Mincho"/>
        </w:rPr>
      </w:pPr>
      <w:r>
        <w:rPr>
          <w:rStyle w:val="PageNumber"/>
          <w:rFonts w:eastAsia="MS Mincho"/>
        </w:rPr>
        <w:t xml:space="preserve">8.16 </w:t>
      </w:r>
      <w:r w:rsidR="006E6A77" w:rsidRPr="00F80D50">
        <w:rPr>
          <w:rStyle w:val="PageNumber"/>
          <w:rFonts w:eastAsia="MS Mincho"/>
        </w:rPr>
        <w:t>Koncensionari duhet të sigurojë ujin e nevojshëm për vaditje, në përputhje me nevojat e bujqësisë dhe legjislacionin në fuqi për rezervat ujore.</w:t>
      </w:r>
    </w:p>
    <w:p w:rsidR="006E6A77" w:rsidRPr="00F80D50" w:rsidRDefault="00D16BCC" w:rsidP="003F32EA">
      <w:pPr>
        <w:pStyle w:val="Paragrafi"/>
        <w:rPr>
          <w:rStyle w:val="PageNumber"/>
          <w:rFonts w:eastAsia="MS Mincho"/>
        </w:rPr>
      </w:pPr>
      <w:r>
        <w:rPr>
          <w:rStyle w:val="PageNumber"/>
          <w:rFonts w:eastAsia="MS Mincho"/>
        </w:rPr>
        <w:t xml:space="preserve">8.17 </w:t>
      </w:r>
      <w:r w:rsidR="006E6A77" w:rsidRPr="00F80D50">
        <w:rPr>
          <w:rStyle w:val="PageNumber"/>
          <w:rFonts w:eastAsia="MS Mincho"/>
        </w:rPr>
        <w:t xml:space="preserve">Në veprimtarinë e tij të zbatojë </w:t>
      </w:r>
      <w:r w:rsidR="002F3DD8">
        <w:rPr>
          <w:rStyle w:val="PageNumber"/>
          <w:rFonts w:eastAsia="MS Mincho"/>
        </w:rPr>
        <w:t>legjislacionin shqiptar në fuqi.</w:t>
      </w:r>
      <w:r w:rsidR="006E6A77" w:rsidRPr="00F80D50">
        <w:rPr>
          <w:rStyle w:val="PageNumber"/>
          <w:rFonts w:eastAsia="MS Mincho"/>
        </w:rPr>
        <w:t xml:space="preserve"> </w:t>
      </w:r>
    </w:p>
    <w:p w:rsidR="006E6A77" w:rsidRDefault="00D16BCC" w:rsidP="003F32EA">
      <w:pPr>
        <w:pStyle w:val="Paragrafi"/>
        <w:rPr>
          <w:rStyle w:val="PageNumber"/>
          <w:rFonts w:eastAsia="MS Mincho"/>
        </w:rPr>
      </w:pPr>
      <w:r>
        <w:rPr>
          <w:rStyle w:val="PageNumber"/>
          <w:rFonts w:eastAsia="MS Mincho"/>
        </w:rPr>
        <w:t xml:space="preserve">8.18 </w:t>
      </w:r>
      <w:r w:rsidR="006E6A77" w:rsidRPr="00F80D50">
        <w:rPr>
          <w:rStyle w:val="PageNumber"/>
          <w:rFonts w:eastAsia="MS Mincho"/>
        </w:rPr>
        <w:t>Koncensionari ka të drejtë, kundrejt zgjedhjes së tij</w:t>
      </w:r>
      <w:r w:rsidR="001E6D56">
        <w:rPr>
          <w:rStyle w:val="PageNumber"/>
          <w:rFonts w:eastAsia="MS Mincho"/>
        </w:rPr>
        <w:t>,</w:t>
      </w:r>
      <w:r w:rsidR="006E6A77" w:rsidRPr="00F80D50">
        <w:rPr>
          <w:rStyle w:val="PageNumber"/>
          <w:rFonts w:eastAsia="MS Mincho"/>
        </w:rPr>
        <w:t xml:space="preserve"> për shitjen e energjisë që i përket pjesës së tij të energjisë elektrike të prodhuar nga hidrocentralet, po ashtu me qëllim marrjen e certifikatave të gjelbra apo ndonjë nxitje tjetër ekuivalente, që ka të bëjë me prodhimet e energjive të rinovueshme, duke pasur parasysh parashikimin e pikës 8 të këtij neni.</w:t>
      </w:r>
    </w:p>
    <w:p w:rsidR="006E6A77" w:rsidRPr="00F80D50" w:rsidRDefault="00D16BCC" w:rsidP="003F32EA">
      <w:pPr>
        <w:pStyle w:val="Paragrafi"/>
        <w:rPr>
          <w:rStyle w:val="PageNumber"/>
          <w:rFonts w:eastAsia="MS Mincho"/>
        </w:rPr>
      </w:pPr>
      <w:r>
        <w:rPr>
          <w:rStyle w:val="PageNumber"/>
          <w:rFonts w:eastAsia="MS Mincho"/>
        </w:rPr>
        <w:t xml:space="preserve">8.19 </w:t>
      </w:r>
      <w:r w:rsidR="006E6A77" w:rsidRPr="00F80D50">
        <w:rPr>
          <w:rStyle w:val="PageNumber"/>
          <w:rFonts w:eastAsia="MS Mincho"/>
        </w:rPr>
        <w:t xml:space="preserve">Në kuadër të zbatimit të punimeve për realizimin e projektit, bazuar në ligjin nr.8402, datë 10.9.1998 “Për kontrollin dhe disiplinimin e punimeve të ndërtimit” dhe udhëzimit të Këshillit të Ministrave nr.3, datë 15.2.2001 “Për mbikëqyrjen dhe kolaudimin e punimeve të ndërtimit”, </w:t>
      </w:r>
      <w:r w:rsidR="001A2886">
        <w:rPr>
          <w:rStyle w:val="PageNumber"/>
          <w:rFonts w:eastAsia="MS Mincho"/>
        </w:rPr>
        <w:t>Koncensionari</w:t>
      </w:r>
      <w:r w:rsidR="006E6A77" w:rsidRPr="00F80D50">
        <w:rPr>
          <w:rStyle w:val="PageNumber"/>
          <w:rFonts w:eastAsia="MS Mincho"/>
        </w:rPr>
        <w:t xml:space="preserve"> është i detyruar të emërojë një subjekt në rolin e mbikëqyrësit të punimeve. Ai mund të jetë person fizik, juridik, </w:t>
      </w:r>
      <w:smartTag w:uri="urn:schemas-microsoft-com:office:smarttags" w:element="place">
        <w:smartTag w:uri="urn:schemas-microsoft-com:office:smarttags" w:element="country-region">
          <w:r w:rsidR="006E6A77" w:rsidRPr="00F80D50">
            <w:rPr>
              <w:rStyle w:val="PageNumber"/>
              <w:rFonts w:eastAsia="MS Mincho"/>
            </w:rPr>
            <w:t>vendas</w:t>
          </w:r>
        </w:smartTag>
      </w:smartTag>
      <w:r w:rsidR="006E6A77" w:rsidRPr="00F80D50">
        <w:rPr>
          <w:rStyle w:val="PageNumber"/>
          <w:rFonts w:eastAsia="MS Mincho"/>
        </w:rPr>
        <w:t xml:space="preserve"> apo i huaj, i pajisur me licencën përkatëse për ushtrimin e kësaj veprimtarie. </w:t>
      </w:r>
    </w:p>
    <w:p w:rsidR="006E6A77" w:rsidRPr="00F80D50" w:rsidRDefault="00D16BCC" w:rsidP="003F32EA">
      <w:pPr>
        <w:pStyle w:val="Paragrafi"/>
        <w:rPr>
          <w:rStyle w:val="PageNumber"/>
          <w:rFonts w:eastAsia="MS Mincho"/>
        </w:rPr>
      </w:pPr>
      <w:r>
        <w:rPr>
          <w:rStyle w:val="PageNumber"/>
          <w:rFonts w:eastAsia="MS Mincho"/>
        </w:rPr>
        <w:t xml:space="preserve">8.20 </w:t>
      </w:r>
      <w:r w:rsidR="006E6A77" w:rsidRPr="00F80D50">
        <w:rPr>
          <w:rStyle w:val="PageNumber"/>
          <w:rFonts w:eastAsia="MS Mincho"/>
        </w:rPr>
        <w:t>Të paguajë të gjitha shpenzimet për publikimet e bëra, si dhe shpenzimet noteriale.</w:t>
      </w:r>
    </w:p>
    <w:p w:rsidR="006E6A77" w:rsidRPr="00632DD3" w:rsidRDefault="006E6A77" w:rsidP="003F32EA">
      <w:pPr>
        <w:pStyle w:val="Paragrafi"/>
        <w:rPr>
          <w:rStyle w:val="PageNumber"/>
          <w:rFonts w:eastAsia="MS Mincho"/>
          <w:sz w:val="14"/>
        </w:rPr>
      </w:pPr>
    </w:p>
    <w:p w:rsidR="006E6A77" w:rsidRPr="00F80D50" w:rsidRDefault="006E6A77" w:rsidP="00E77618">
      <w:pPr>
        <w:pStyle w:val="NeniNr"/>
        <w:rPr>
          <w:rStyle w:val="PageNumber"/>
          <w:rFonts w:eastAsia="MS Mincho"/>
        </w:rPr>
      </w:pPr>
      <w:r w:rsidRPr="00F80D50">
        <w:rPr>
          <w:rStyle w:val="PageNumber"/>
          <w:rFonts w:eastAsia="MS Mincho"/>
        </w:rPr>
        <w:t>Neni 9</w:t>
      </w:r>
    </w:p>
    <w:p w:rsidR="006E6A77" w:rsidRPr="00F80D50" w:rsidRDefault="006E6A77" w:rsidP="00E77618">
      <w:pPr>
        <w:pStyle w:val="NeniTitull"/>
        <w:rPr>
          <w:rStyle w:val="PageNumber"/>
          <w:rFonts w:eastAsia="MS Mincho"/>
        </w:rPr>
      </w:pPr>
      <w:r w:rsidRPr="00F80D50">
        <w:rPr>
          <w:rStyle w:val="PageNumber"/>
          <w:rFonts w:eastAsia="MS Mincho"/>
        </w:rPr>
        <w:t>Vlerësimi i investimeve</w:t>
      </w:r>
    </w:p>
    <w:p w:rsidR="006E6A77" w:rsidRPr="00F80D50" w:rsidRDefault="006E6A77" w:rsidP="003F32EA">
      <w:pPr>
        <w:pStyle w:val="Paragrafi"/>
        <w:rPr>
          <w:rStyle w:val="PageNumber"/>
          <w:rFonts w:eastAsia="MS Mincho"/>
        </w:rPr>
      </w:pPr>
    </w:p>
    <w:p w:rsidR="006E6A77" w:rsidRPr="00F80D50" w:rsidRDefault="00D16BCC" w:rsidP="003F32EA">
      <w:pPr>
        <w:pStyle w:val="Paragrafi"/>
        <w:rPr>
          <w:rStyle w:val="PageNumber"/>
          <w:rFonts w:eastAsia="MS Mincho"/>
        </w:rPr>
      </w:pPr>
      <w:r>
        <w:rPr>
          <w:rStyle w:val="PageNumber"/>
          <w:rFonts w:eastAsia="MS Mincho"/>
        </w:rPr>
        <w:t xml:space="preserve">9.1 </w:t>
      </w:r>
      <w:r w:rsidR="006E6A77" w:rsidRPr="00F80D50">
        <w:rPr>
          <w:rStyle w:val="PageNumber"/>
          <w:rFonts w:eastAsia="MS Mincho"/>
        </w:rPr>
        <w:t xml:space="preserve">Mbi bazën e të dhënave të projektit, investimet që duhet të kryhen nga </w:t>
      </w:r>
      <w:r w:rsidR="001A2886">
        <w:rPr>
          <w:rStyle w:val="PageNumber"/>
          <w:rFonts w:eastAsia="MS Mincho"/>
        </w:rPr>
        <w:t>Koncensionari</w:t>
      </w:r>
      <w:r w:rsidR="006E6A77" w:rsidRPr="00F80D50">
        <w:rPr>
          <w:rStyle w:val="PageNumber"/>
          <w:rFonts w:eastAsia="MS Mincho"/>
        </w:rPr>
        <w:t xml:space="preserve"> janë në vlerën totale prej 16.322.955.740  (gjashtëmbëdhjetë miliardë e treqind e njëzet e dy milionë e nëntëqind e pesëdhjetë e pesë mijë e shtatë qind e dyzet) lekë</w:t>
      </w:r>
      <w:r w:rsidR="00937195">
        <w:rPr>
          <w:rStyle w:val="PageNumber"/>
          <w:rFonts w:eastAsia="MS Mincho"/>
        </w:rPr>
        <w:t>sh</w:t>
      </w:r>
      <w:r w:rsidR="006E6A77" w:rsidRPr="00F80D50">
        <w:rPr>
          <w:rStyle w:val="PageNumber"/>
          <w:rFonts w:eastAsia="MS Mincho"/>
        </w:rPr>
        <w:t xml:space="preserve"> me TVSH, sipas aneksit nr.1 bashkëlidhur, nga të cilat 4.649.935.969 (katër miliard</w:t>
      </w:r>
      <w:r w:rsidR="00937195">
        <w:rPr>
          <w:rStyle w:val="PageNumber"/>
          <w:rFonts w:eastAsia="MS Mincho"/>
        </w:rPr>
        <w:t>ë</w:t>
      </w:r>
      <w:r w:rsidR="006E6A77" w:rsidRPr="00F80D50">
        <w:rPr>
          <w:rStyle w:val="PageNumber"/>
          <w:rFonts w:eastAsia="MS Mincho"/>
        </w:rPr>
        <w:t xml:space="preserve"> e gjashtë qind e dyzet e nëntë milionë e nëntëqind e tridhjetë e pesë mijë e nëntëqind e gjashtë dhjetë e nëntë) lekë me TVSH</w:t>
      </w:r>
      <w:r w:rsidR="00937195">
        <w:rPr>
          <w:rStyle w:val="PageNumber"/>
          <w:rFonts w:eastAsia="MS Mincho"/>
        </w:rPr>
        <w:t>,</w:t>
      </w:r>
      <w:r w:rsidR="006E6A77" w:rsidRPr="00F80D50">
        <w:rPr>
          <w:rStyle w:val="PageNumber"/>
          <w:rFonts w:eastAsia="MS Mincho"/>
        </w:rPr>
        <w:t xml:space="preserve"> do të investohen në makineri e pajisje. </w:t>
      </w:r>
    </w:p>
    <w:p w:rsidR="006E6A77" w:rsidRPr="00F80D50" w:rsidRDefault="00D16BCC" w:rsidP="003F32EA">
      <w:pPr>
        <w:pStyle w:val="Paragrafi"/>
        <w:rPr>
          <w:rStyle w:val="PageNumber"/>
          <w:rFonts w:eastAsia="MS Mincho"/>
        </w:rPr>
      </w:pPr>
      <w:r>
        <w:rPr>
          <w:rStyle w:val="PageNumber"/>
          <w:rFonts w:eastAsia="MS Mincho"/>
        </w:rPr>
        <w:t xml:space="preserve">9.2 </w:t>
      </w:r>
      <w:r w:rsidR="006E6A77" w:rsidRPr="00F80D50">
        <w:rPr>
          <w:rStyle w:val="PageNumber"/>
          <w:rFonts w:eastAsia="MS Mincho"/>
        </w:rPr>
        <w:t>Vlerësimi i mësipërm mund të pësojë ndryshime të mundshme, me marrëveshje ndërmjet palëve:</w:t>
      </w:r>
    </w:p>
    <w:p w:rsidR="006E6A77" w:rsidRPr="00F80D50" w:rsidRDefault="00D16BCC" w:rsidP="003F32EA">
      <w:pPr>
        <w:pStyle w:val="Paragrafi"/>
        <w:rPr>
          <w:rStyle w:val="PageNumber"/>
          <w:rFonts w:eastAsia="MS Mincho"/>
        </w:rPr>
      </w:pPr>
      <w:r>
        <w:rPr>
          <w:rStyle w:val="PageNumber"/>
          <w:rFonts w:eastAsia="MS Mincho"/>
        </w:rPr>
        <w:t xml:space="preserve">- </w:t>
      </w:r>
      <w:r w:rsidR="006E6A77" w:rsidRPr="00F80D50">
        <w:rPr>
          <w:rStyle w:val="PageNumber"/>
          <w:rFonts w:eastAsia="MS Mincho"/>
        </w:rPr>
        <w:t>pas variantit përfundimtar të projektzbatimit, i cili mund të përmirësohet</w:t>
      </w:r>
      <w:r w:rsidR="009A3741">
        <w:rPr>
          <w:rStyle w:val="PageNumber"/>
          <w:rFonts w:eastAsia="MS Mincho"/>
        </w:rPr>
        <w:t>,</w:t>
      </w:r>
      <w:r w:rsidR="006E6A77" w:rsidRPr="00F80D50">
        <w:rPr>
          <w:rStyle w:val="PageNumber"/>
          <w:rFonts w:eastAsia="MS Mincho"/>
        </w:rPr>
        <w:t xml:space="preserve"> por duke ruajtur të pandryshuar kuotat/termat e</w:t>
      </w:r>
      <w:r w:rsidR="009A3741">
        <w:rPr>
          <w:rStyle w:val="PageNumber"/>
          <w:rFonts w:eastAsia="MS Mincho"/>
        </w:rPr>
        <w:t xml:space="preserve"> përcaktuar në këtë marrëveshje;</w:t>
      </w:r>
    </w:p>
    <w:p w:rsidR="006E6A77" w:rsidRPr="00F80D50" w:rsidRDefault="00D16BCC" w:rsidP="003F32EA">
      <w:pPr>
        <w:pStyle w:val="Paragrafi"/>
        <w:rPr>
          <w:rStyle w:val="PageNumber"/>
          <w:rFonts w:eastAsia="MS Mincho"/>
        </w:rPr>
      </w:pPr>
      <w:r>
        <w:rPr>
          <w:rStyle w:val="PageNumber"/>
          <w:rFonts w:eastAsia="MS Mincho"/>
        </w:rPr>
        <w:t xml:space="preserve">- </w:t>
      </w:r>
      <w:r w:rsidR="006E6A77" w:rsidRPr="00F80D50">
        <w:rPr>
          <w:rStyle w:val="PageNumber"/>
          <w:rFonts w:eastAsia="MS Mincho"/>
        </w:rPr>
        <w:t xml:space="preserve">në çdo kohë gjatë zbatimit të </w:t>
      </w:r>
      <w:r w:rsidR="009A3741">
        <w:rPr>
          <w:rStyle w:val="PageNumber"/>
          <w:rFonts w:eastAsia="MS Mincho"/>
        </w:rPr>
        <w:t>projektit në ndërtimin e veprës.</w:t>
      </w:r>
    </w:p>
    <w:p w:rsidR="006E6A77" w:rsidRPr="00F80D50" w:rsidRDefault="00D16BCC" w:rsidP="003F32EA">
      <w:pPr>
        <w:pStyle w:val="Paragrafi"/>
        <w:rPr>
          <w:rStyle w:val="PageNumber"/>
          <w:rFonts w:eastAsia="MS Mincho"/>
        </w:rPr>
      </w:pPr>
      <w:r>
        <w:rPr>
          <w:rStyle w:val="PageNumber"/>
          <w:rFonts w:eastAsia="MS Mincho"/>
        </w:rPr>
        <w:t xml:space="preserve">9.3 </w:t>
      </w:r>
      <w:r w:rsidR="006E6A77" w:rsidRPr="00F80D50">
        <w:rPr>
          <w:rStyle w:val="PageNumber"/>
          <w:rFonts w:eastAsia="MS Mincho"/>
        </w:rPr>
        <w:t>Vlera e ndryshuar e investimit mund të jetë më e madhe se 16.322.955.740  (gjashtëmbëdhjetë miliard</w:t>
      </w:r>
      <w:r w:rsidR="00684838">
        <w:rPr>
          <w:rStyle w:val="PageNumber"/>
          <w:rFonts w:eastAsia="MS Mincho"/>
        </w:rPr>
        <w:t>ë</w:t>
      </w:r>
      <w:r w:rsidR="006E6A77" w:rsidRPr="00F80D50">
        <w:rPr>
          <w:rStyle w:val="PageNumber"/>
          <w:rFonts w:eastAsia="MS Mincho"/>
        </w:rPr>
        <w:t xml:space="preserve"> e treqind e njëzet e dy milionë e nëntëqind e pesëdhjetë e</w:t>
      </w:r>
      <w:r w:rsidR="00684838">
        <w:rPr>
          <w:rStyle w:val="PageNumber"/>
          <w:rFonts w:eastAsia="MS Mincho"/>
        </w:rPr>
        <w:t xml:space="preserve"> pesë mijë e shtatëqind e dyzet</w:t>
      </w:r>
      <w:r w:rsidR="006E6A77" w:rsidRPr="00F80D50">
        <w:rPr>
          <w:rStyle w:val="PageNumber"/>
          <w:rFonts w:eastAsia="MS Mincho"/>
        </w:rPr>
        <w:t xml:space="preserve">) lekë me TVSH, por jo më e vogël se 15.506.807.953 (pesëmbëdhjetë miliardë e pesëqind e gjashtë milionë e tetëqind e shtatë mijë e nëntëqind e pesëdhjetë e tre) lekë, që përfaqëson një ndryshim të investimit në vlerën 5% (pesë për qind) të investimit total të parashikuar. </w:t>
      </w:r>
    </w:p>
    <w:p w:rsidR="006E6A77" w:rsidRPr="00632DD3" w:rsidRDefault="006E6A77" w:rsidP="003F32EA">
      <w:pPr>
        <w:pStyle w:val="Paragrafi"/>
        <w:rPr>
          <w:rStyle w:val="PageNumber"/>
          <w:rFonts w:eastAsia="MS Mincho"/>
          <w:sz w:val="14"/>
        </w:rPr>
      </w:pPr>
    </w:p>
    <w:p w:rsidR="006E6A77" w:rsidRPr="00F80D50" w:rsidRDefault="006E6A77" w:rsidP="00E77618">
      <w:pPr>
        <w:pStyle w:val="NeniNr"/>
        <w:rPr>
          <w:rStyle w:val="PageNumber"/>
          <w:rFonts w:eastAsia="MS Mincho"/>
        </w:rPr>
      </w:pPr>
      <w:r w:rsidRPr="00F80D50">
        <w:rPr>
          <w:rStyle w:val="PageNumber"/>
          <w:rFonts w:eastAsia="MS Mincho"/>
        </w:rPr>
        <w:t>Neni 10</w:t>
      </w:r>
    </w:p>
    <w:p w:rsidR="006E6A77" w:rsidRPr="00F80D50" w:rsidRDefault="006E6A77" w:rsidP="00E77618">
      <w:pPr>
        <w:pStyle w:val="NeniTitull"/>
        <w:rPr>
          <w:rStyle w:val="PageNumber"/>
          <w:rFonts w:eastAsia="MS Mincho"/>
        </w:rPr>
      </w:pPr>
      <w:r w:rsidRPr="00F80D50">
        <w:rPr>
          <w:rStyle w:val="PageNumber"/>
          <w:rFonts w:eastAsia="MS Mincho"/>
        </w:rPr>
        <w:t xml:space="preserve">Programi </w:t>
      </w:r>
      <w:r w:rsidR="0091506F">
        <w:rPr>
          <w:rStyle w:val="PageNumber"/>
          <w:rFonts w:eastAsia="MS Mincho"/>
        </w:rPr>
        <w:t xml:space="preserve">i </w:t>
      </w:r>
      <w:r w:rsidRPr="00F80D50">
        <w:rPr>
          <w:rStyle w:val="PageNumber"/>
          <w:rFonts w:eastAsia="MS Mincho"/>
        </w:rPr>
        <w:t>punimeve</w:t>
      </w:r>
    </w:p>
    <w:p w:rsidR="006E6A77" w:rsidRPr="00F80D50" w:rsidRDefault="006E6A77" w:rsidP="003F32EA">
      <w:pPr>
        <w:pStyle w:val="Paragrafi"/>
        <w:rPr>
          <w:rStyle w:val="PageNumber"/>
          <w:rFonts w:eastAsia="MS Mincho"/>
        </w:rPr>
      </w:pPr>
    </w:p>
    <w:p w:rsidR="006E6A77" w:rsidRPr="00F80D50" w:rsidRDefault="006E6A77" w:rsidP="003F32EA">
      <w:pPr>
        <w:pStyle w:val="Paragrafi"/>
        <w:rPr>
          <w:rStyle w:val="PageNumber"/>
          <w:rFonts w:eastAsia="MS Mincho"/>
        </w:rPr>
      </w:pPr>
      <w:r w:rsidRPr="00F80D50">
        <w:rPr>
          <w:rStyle w:val="PageNumber"/>
          <w:rFonts w:eastAsia="MS Mincho"/>
        </w:rPr>
        <w:t>Koncensionari merr përsipër të zbatojë programin e mëposhtëm kohor të punimeve:</w:t>
      </w:r>
    </w:p>
    <w:p w:rsidR="006E6A77" w:rsidRPr="00F80D50" w:rsidRDefault="00D16BCC" w:rsidP="003F32EA">
      <w:pPr>
        <w:pStyle w:val="Paragrafi"/>
        <w:rPr>
          <w:rStyle w:val="PageNumber"/>
          <w:rFonts w:eastAsia="MS Mincho"/>
        </w:rPr>
      </w:pPr>
      <w:r>
        <w:rPr>
          <w:rStyle w:val="PageNumber"/>
          <w:rFonts w:eastAsia="MS Mincho"/>
        </w:rPr>
        <w:t xml:space="preserve">10.1 </w:t>
      </w:r>
      <w:r w:rsidR="006E6A77" w:rsidRPr="00F80D50">
        <w:rPr>
          <w:rStyle w:val="PageNumber"/>
          <w:rFonts w:eastAsia="MS Mincho"/>
        </w:rPr>
        <w:t xml:space="preserve">Koncensionari merr përsipër të fillojë punimet për zbatimin e projektit brenda 30 ditësh nga data e lëshimit të lejes së ndërtimit. Aplikimi për pajisjen me leje ndërtimi, do të kryhet brenda 30 ditëve nga data e miratimit të projektzbatimit përfundimtar nga </w:t>
      </w:r>
      <w:r w:rsidR="001C2E43">
        <w:rPr>
          <w:rStyle w:val="PageNumber"/>
          <w:rFonts w:eastAsia="MS Mincho"/>
        </w:rPr>
        <w:t>Autoriteti kontraktues</w:t>
      </w:r>
      <w:r w:rsidR="006E6A77" w:rsidRPr="00F80D50">
        <w:rPr>
          <w:rStyle w:val="PageNumber"/>
          <w:rFonts w:eastAsia="MS Mincho"/>
        </w:rPr>
        <w:t>.</w:t>
      </w:r>
    </w:p>
    <w:p w:rsidR="006E6A77" w:rsidRPr="00F80D50" w:rsidRDefault="00D16BCC" w:rsidP="003F32EA">
      <w:pPr>
        <w:pStyle w:val="Paragrafi"/>
        <w:rPr>
          <w:rStyle w:val="PageNumber"/>
          <w:rFonts w:eastAsia="MS Mincho"/>
        </w:rPr>
      </w:pPr>
      <w:r>
        <w:rPr>
          <w:rStyle w:val="PageNumber"/>
          <w:rFonts w:eastAsia="MS Mincho"/>
        </w:rPr>
        <w:t xml:space="preserve">10.2 </w:t>
      </w:r>
      <w:r w:rsidR="006E6A77" w:rsidRPr="00F80D50">
        <w:rPr>
          <w:rStyle w:val="PageNumber"/>
          <w:rFonts w:eastAsia="MS Mincho"/>
        </w:rPr>
        <w:t>Koncensionari merr</w:t>
      </w:r>
      <w:r w:rsidR="00B512B2">
        <w:rPr>
          <w:rStyle w:val="PageNumber"/>
          <w:rFonts w:eastAsia="MS Mincho"/>
        </w:rPr>
        <w:t xml:space="preserve"> përsipër të vë</w:t>
      </w:r>
      <w:r w:rsidR="006E6A77" w:rsidRPr="00F80D50">
        <w:rPr>
          <w:rStyle w:val="PageNumber"/>
          <w:rFonts w:eastAsia="MS Mincho"/>
        </w:rPr>
        <w:t>rë në punë hidrocentralin brenda 54 (pesëdhjetë e kat</w:t>
      </w:r>
      <w:r w:rsidR="00B512B2">
        <w:rPr>
          <w:rStyle w:val="PageNumber"/>
          <w:rFonts w:eastAsia="MS Mincho"/>
        </w:rPr>
        <w:t>ër) muajve nga data e marrjes së</w:t>
      </w:r>
      <w:r w:rsidR="006E6A77" w:rsidRPr="00F80D50">
        <w:rPr>
          <w:rStyle w:val="PageNumber"/>
          <w:rFonts w:eastAsia="MS Mincho"/>
        </w:rPr>
        <w:t xml:space="preserve"> lejeve. Afati për pajisjen me lejet e nevojshme është jo më shumë së 18 muaj nga data e hyrjes në fuqi të kontratës së konce</w:t>
      </w:r>
      <w:r w:rsidR="000E5EB9">
        <w:rPr>
          <w:rStyle w:val="PageNumber"/>
          <w:rFonts w:eastAsia="MS Mincho"/>
        </w:rPr>
        <w:t>n</w:t>
      </w:r>
      <w:r w:rsidR="006E6A77" w:rsidRPr="00F80D50">
        <w:rPr>
          <w:rStyle w:val="PageNumber"/>
          <w:rFonts w:eastAsia="MS Mincho"/>
        </w:rPr>
        <w:t>sionit</w:t>
      </w:r>
      <w:r w:rsidR="00511901">
        <w:rPr>
          <w:rStyle w:val="PageNumber"/>
          <w:rFonts w:eastAsia="MS Mincho"/>
        </w:rPr>
        <w:t>,</w:t>
      </w:r>
      <w:r w:rsidR="006E6A77" w:rsidRPr="00F80D50">
        <w:rPr>
          <w:rStyle w:val="PageNumber"/>
          <w:rFonts w:eastAsia="MS Mincho"/>
        </w:rPr>
        <w:t xml:space="preserve"> si e parashikuar në dokumentet standarde të garës. Afati i ndërtimit është parashikuar në grafikun e </w:t>
      </w:r>
      <w:r w:rsidR="00511901">
        <w:rPr>
          <w:rStyle w:val="PageNumber"/>
          <w:rFonts w:eastAsia="MS Mincho"/>
        </w:rPr>
        <w:t>punimeve të paraqitur në aneksin nr.</w:t>
      </w:r>
      <w:r w:rsidR="006E6A77" w:rsidRPr="00F80D50">
        <w:rPr>
          <w:rStyle w:val="PageNumber"/>
          <w:rFonts w:eastAsia="MS Mincho"/>
        </w:rPr>
        <w:t xml:space="preserve"> 2, bashkëlidhur.</w:t>
      </w:r>
    </w:p>
    <w:p w:rsidR="006E6A77" w:rsidRPr="00F80D50" w:rsidRDefault="00D16BCC" w:rsidP="003F32EA">
      <w:pPr>
        <w:pStyle w:val="Paragrafi"/>
        <w:rPr>
          <w:rStyle w:val="PageNumber"/>
          <w:rFonts w:eastAsia="MS Mincho"/>
        </w:rPr>
      </w:pPr>
      <w:r>
        <w:rPr>
          <w:rStyle w:val="PageNumber"/>
          <w:rFonts w:eastAsia="MS Mincho"/>
        </w:rPr>
        <w:t xml:space="preserve">10.3 </w:t>
      </w:r>
      <w:r w:rsidR="006E6A77" w:rsidRPr="00F80D50">
        <w:rPr>
          <w:rStyle w:val="PageNumber"/>
          <w:rFonts w:eastAsia="MS Mincho"/>
        </w:rPr>
        <w:t xml:space="preserve">Këto afate do të ndryshohen me marrëveshje midis </w:t>
      </w:r>
      <w:r w:rsidR="00511901" w:rsidRPr="00F80D50">
        <w:rPr>
          <w:rStyle w:val="PageNumber"/>
          <w:rFonts w:eastAsia="MS Mincho"/>
        </w:rPr>
        <w:t xml:space="preserve">Autoritetit </w:t>
      </w:r>
      <w:r w:rsidR="006E6A77" w:rsidRPr="00F80D50">
        <w:rPr>
          <w:rStyle w:val="PageNumber"/>
          <w:rFonts w:eastAsia="MS Mincho"/>
        </w:rPr>
        <w:t xml:space="preserve">kontraktues dhe </w:t>
      </w:r>
      <w:r w:rsidR="001A2886">
        <w:rPr>
          <w:rStyle w:val="PageNumber"/>
          <w:rFonts w:eastAsia="MS Mincho"/>
        </w:rPr>
        <w:t>Koncensionari</w:t>
      </w:r>
      <w:r w:rsidR="006E6A77" w:rsidRPr="00F80D50">
        <w:rPr>
          <w:rStyle w:val="PageNumber"/>
          <w:rFonts w:eastAsia="MS Mincho"/>
        </w:rPr>
        <w:t>t, nëse marrja e lejeve nga institucionet përkatëse është vonuar pë</w:t>
      </w:r>
      <w:r w:rsidR="004E5548">
        <w:rPr>
          <w:rStyle w:val="PageNumber"/>
          <w:rFonts w:eastAsia="MS Mincho"/>
        </w:rPr>
        <w:t>rtej kohës së rregullt procedur</w:t>
      </w:r>
      <w:r w:rsidR="006E6A77" w:rsidRPr="00F80D50">
        <w:rPr>
          <w:rStyle w:val="PageNumber"/>
          <w:rFonts w:eastAsia="MS Mincho"/>
        </w:rPr>
        <w:t xml:space="preserve">ale për marrjen e tyre. Koha e shtyrjes do të jetë sa koha e vonesave të krijuara nga subjektet shtetërore. </w:t>
      </w:r>
    </w:p>
    <w:p w:rsidR="006E6A77" w:rsidRPr="00F80D50" w:rsidRDefault="006E6A77" w:rsidP="003F32EA">
      <w:pPr>
        <w:pStyle w:val="Paragrafi"/>
        <w:rPr>
          <w:rStyle w:val="PageNumber"/>
          <w:rFonts w:eastAsia="MS Mincho"/>
        </w:rPr>
      </w:pPr>
    </w:p>
    <w:p w:rsidR="006E6A77" w:rsidRPr="00F80D50" w:rsidRDefault="006E6A77" w:rsidP="00E77618">
      <w:pPr>
        <w:pStyle w:val="NeniNr"/>
        <w:rPr>
          <w:rStyle w:val="PageNumber"/>
          <w:rFonts w:eastAsia="MS Mincho"/>
        </w:rPr>
      </w:pPr>
      <w:r w:rsidRPr="00F80D50">
        <w:rPr>
          <w:rStyle w:val="PageNumber"/>
          <w:rFonts w:eastAsia="MS Mincho"/>
        </w:rPr>
        <w:t>Neni 11</w:t>
      </w:r>
    </w:p>
    <w:p w:rsidR="006E6A77" w:rsidRPr="00F80D50" w:rsidRDefault="006E6A77" w:rsidP="00E77618">
      <w:pPr>
        <w:pStyle w:val="NeniTitull"/>
        <w:rPr>
          <w:rStyle w:val="PageNumber"/>
          <w:rFonts w:eastAsia="MS Mincho"/>
        </w:rPr>
      </w:pPr>
      <w:r w:rsidRPr="00F80D50">
        <w:rPr>
          <w:rStyle w:val="PageNumber"/>
          <w:rFonts w:eastAsia="MS Mincho"/>
        </w:rPr>
        <w:t>Testimi i veprës</w:t>
      </w:r>
    </w:p>
    <w:p w:rsidR="006E6A77" w:rsidRPr="00632DD3" w:rsidRDefault="006E6A77" w:rsidP="003F32EA">
      <w:pPr>
        <w:pStyle w:val="Paragrafi"/>
        <w:rPr>
          <w:rStyle w:val="PageNumber"/>
          <w:rFonts w:eastAsia="MS Mincho"/>
          <w:sz w:val="14"/>
        </w:rPr>
      </w:pPr>
    </w:p>
    <w:p w:rsidR="006E6A77" w:rsidRPr="00F80D50" w:rsidRDefault="00D16BCC" w:rsidP="003F32EA">
      <w:pPr>
        <w:pStyle w:val="Paragrafi"/>
        <w:rPr>
          <w:rStyle w:val="PageNumber"/>
          <w:rFonts w:eastAsia="MS Mincho"/>
        </w:rPr>
      </w:pPr>
      <w:r>
        <w:rPr>
          <w:rStyle w:val="PageNumber"/>
          <w:rFonts w:eastAsia="MS Mincho"/>
        </w:rPr>
        <w:t xml:space="preserve">11.1 </w:t>
      </w:r>
      <w:r w:rsidR="006E6A77" w:rsidRPr="00F80D50">
        <w:rPr>
          <w:rStyle w:val="PageNumber"/>
          <w:rFonts w:eastAsia="MS Mincho"/>
        </w:rPr>
        <w:t xml:space="preserve">Në përfundim të punimeve të ndërtimit, duhet të kryhet testimi i veprës, për të siguruar funksionimin e hidrocentralit. Testimi do të fillojë brenda 30 (tridhjetë) ditëve nga marrja e njoftimit të bërë nga </w:t>
      </w:r>
      <w:r w:rsidR="001A2886">
        <w:rPr>
          <w:rStyle w:val="PageNumber"/>
          <w:rFonts w:eastAsia="MS Mincho"/>
        </w:rPr>
        <w:t>Koncensionari</w:t>
      </w:r>
      <w:r w:rsidR="006E6A77" w:rsidRPr="00F80D50">
        <w:rPr>
          <w:rStyle w:val="PageNumber"/>
          <w:rFonts w:eastAsia="MS Mincho"/>
        </w:rPr>
        <w:t xml:space="preserve"> tek </w:t>
      </w:r>
      <w:r w:rsidR="001C2E43">
        <w:rPr>
          <w:rStyle w:val="PageNumber"/>
          <w:rFonts w:eastAsia="MS Mincho"/>
        </w:rPr>
        <w:t>Autoriteti kontraktues</w:t>
      </w:r>
      <w:r w:rsidR="006E6A77" w:rsidRPr="00F80D50">
        <w:rPr>
          <w:rStyle w:val="PageNumber"/>
          <w:rFonts w:eastAsia="MS Mincho"/>
        </w:rPr>
        <w:t>.</w:t>
      </w:r>
    </w:p>
    <w:p w:rsidR="006E6A77" w:rsidRPr="00F80D50" w:rsidRDefault="00D16BCC" w:rsidP="003F32EA">
      <w:pPr>
        <w:pStyle w:val="Paragrafi"/>
        <w:rPr>
          <w:rStyle w:val="PageNumber"/>
          <w:rFonts w:eastAsia="MS Mincho"/>
        </w:rPr>
      </w:pPr>
      <w:r>
        <w:rPr>
          <w:rStyle w:val="PageNumber"/>
          <w:rFonts w:eastAsia="MS Mincho"/>
        </w:rPr>
        <w:t xml:space="preserve">11.2 </w:t>
      </w:r>
      <w:r w:rsidR="006E6A77" w:rsidRPr="00F80D50">
        <w:rPr>
          <w:rStyle w:val="PageNumber"/>
          <w:rFonts w:eastAsia="MS Mincho"/>
        </w:rPr>
        <w:t xml:space="preserve">Ky testim do të kryhet nën kontrollin e një grupi pune, në përbërje të të cilit do të ketë përfaqësues të </w:t>
      </w:r>
      <w:r w:rsidR="00511901" w:rsidRPr="00F80D50">
        <w:rPr>
          <w:rStyle w:val="PageNumber"/>
          <w:rFonts w:eastAsia="MS Mincho"/>
        </w:rPr>
        <w:t xml:space="preserve">Autoritetit </w:t>
      </w:r>
      <w:r w:rsidR="006E6A77" w:rsidRPr="00F80D50">
        <w:rPr>
          <w:rStyle w:val="PageNumber"/>
          <w:rFonts w:eastAsia="MS Mincho"/>
        </w:rPr>
        <w:t xml:space="preserve">kontraktues dhe të </w:t>
      </w:r>
      <w:r w:rsidR="001A2886">
        <w:rPr>
          <w:rStyle w:val="PageNumber"/>
          <w:rFonts w:eastAsia="MS Mincho"/>
        </w:rPr>
        <w:t>Koncensionari</w:t>
      </w:r>
      <w:r w:rsidR="006E6A77" w:rsidRPr="00F80D50">
        <w:rPr>
          <w:rStyle w:val="PageNumber"/>
          <w:rFonts w:eastAsia="MS Mincho"/>
        </w:rPr>
        <w:t>t, të cilët do të konkludojnë me një raport përfundimtar për vënien ose jo në punë të hidrocentralit, brenda 30 ditëve nga fillimi i testimit, duke pasur parasysh kompleksitetin e veprës.</w:t>
      </w:r>
    </w:p>
    <w:p w:rsidR="00E469C4" w:rsidRDefault="00E469C4" w:rsidP="003F32EA">
      <w:pPr>
        <w:pStyle w:val="Paragrafi"/>
        <w:rPr>
          <w:rStyle w:val="PageNumber"/>
          <w:rFonts w:eastAsia="MS Mincho"/>
        </w:rPr>
      </w:pPr>
    </w:p>
    <w:p w:rsidR="006E6A77" w:rsidRPr="00F80D50" w:rsidRDefault="00D16BCC" w:rsidP="003F32EA">
      <w:pPr>
        <w:pStyle w:val="Paragrafi"/>
        <w:rPr>
          <w:rStyle w:val="PageNumber"/>
          <w:rFonts w:eastAsia="MS Mincho"/>
        </w:rPr>
      </w:pPr>
      <w:r>
        <w:rPr>
          <w:rStyle w:val="PageNumber"/>
          <w:rFonts w:eastAsia="MS Mincho"/>
        </w:rPr>
        <w:t xml:space="preserve">11.3 </w:t>
      </w:r>
      <w:r w:rsidR="006E6A77" w:rsidRPr="00F80D50">
        <w:rPr>
          <w:rStyle w:val="PageNumber"/>
          <w:rFonts w:eastAsia="MS Mincho"/>
        </w:rPr>
        <w:t xml:space="preserve">Në rast mospjesëmarrjeje të </w:t>
      </w:r>
      <w:r w:rsidR="00310042" w:rsidRPr="00F80D50">
        <w:rPr>
          <w:rStyle w:val="PageNumber"/>
          <w:rFonts w:eastAsia="MS Mincho"/>
        </w:rPr>
        <w:t xml:space="preserve">Autoritetit </w:t>
      </w:r>
      <w:r w:rsidR="006E6A77" w:rsidRPr="00F80D50">
        <w:rPr>
          <w:rStyle w:val="PageNumber"/>
          <w:rFonts w:eastAsia="MS Mincho"/>
        </w:rPr>
        <w:t xml:space="preserve">kontraktues gjatë testimit, </w:t>
      </w:r>
      <w:r w:rsidR="001A2886">
        <w:rPr>
          <w:rStyle w:val="PageNumber"/>
          <w:rFonts w:eastAsia="MS Mincho"/>
        </w:rPr>
        <w:t>Koncensionari</w:t>
      </w:r>
      <w:r w:rsidR="002B0D81">
        <w:rPr>
          <w:rStyle w:val="PageNumber"/>
          <w:rFonts w:eastAsia="MS Mincho"/>
        </w:rPr>
        <w:t xml:space="preserve"> ka të drejtë të kryejë vetë</w:t>
      </w:r>
      <w:r w:rsidR="006E6A77" w:rsidRPr="00F80D50">
        <w:rPr>
          <w:rStyle w:val="PageNumber"/>
          <w:rFonts w:eastAsia="MS Mincho"/>
        </w:rPr>
        <w:t>testimin dhe vënien në punë të veprës, duke njoftuar autoritetin me shkrim, brenda 30 ditëve nga testimi dhe vënia në punë.</w:t>
      </w:r>
    </w:p>
    <w:p w:rsidR="006E6A77" w:rsidRPr="00F80D50" w:rsidRDefault="00D16BCC" w:rsidP="003F32EA">
      <w:pPr>
        <w:pStyle w:val="Paragrafi"/>
        <w:rPr>
          <w:rStyle w:val="PageNumber"/>
          <w:rFonts w:eastAsia="MS Mincho"/>
        </w:rPr>
      </w:pPr>
      <w:r>
        <w:rPr>
          <w:rStyle w:val="PageNumber"/>
          <w:rFonts w:eastAsia="MS Mincho"/>
        </w:rPr>
        <w:t xml:space="preserve">11.4 </w:t>
      </w:r>
      <w:r w:rsidR="006E6A77" w:rsidRPr="00F80D50">
        <w:rPr>
          <w:rStyle w:val="PageNumber"/>
          <w:rFonts w:eastAsia="MS Mincho"/>
        </w:rPr>
        <w:t>Linjat e transmetimit për te rrjeti kryesor duhet të përfundojnë 4 muaj përpara përfundimit të njësisë së hidrocentralit të parë, sipas aneksit 2 të planit të ndërtimit.</w:t>
      </w:r>
    </w:p>
    <w:p w:rsidR="006E6A77" w:rsidRPr="00F80D50" w:rsidRDefault="006E6A77" w:rsidP="003F32EA">
      <w:pPr>
        <w:pStyle w:val="Paragrafi"/>
        <w:rPr>
          <w:rStyle w:val="PageNumber"/>
          <w:rFonts w:eastAsia="MS Mincho"/>
        </w:rPr>
      </w:pPr>
    </w:p>
    <w:p w:rsidR="006E6A77" w:rsidRPr="00F80D50" w:rsidRDefault="006E6A77" w:rsidP="00E77618">
      <w:pPr>
        <w:pStyle w:val="NeniNr"/>
        <w:rPr>
          <w:rStyle w:val="PageNumber"/>
          <w:rFonts w:eastAsia="MS Mincho"/>
        </w:rPr>
      </w:pPr>
      <w:r w:rsidRPr="00F80D50">
        <w:rPr>
          <w:rStyle w:val="PageNumber"/>
          <w:rFonts w:eastAsia="MS Mincho"/>
        </w:rPr>
        <w:t>Neni 12</w:t>
      </w:r>
    </w:p>
    <w:p w:rsidR="006E6A77" w:rsidRPr="00F80D50" w:rsidRDefault="006E6A77" w:rsidP="00E77618">
      <w:pPr>
        <w:pStyle w:val="NeniTitull"/>
        <w:rPr>
          <w:rStyle w:val="PageNumber"/>
          <w:rFonts w:eastAsia="MS Mincho"/>
        </w:rPr>
      </w:pPr>
      <w:r w:rsidRPr="00F80D50">
        <w:rPr>
          <w:rStyle w:val="PageNumber"/>
          <w:rFonts w:eastAsia="MS Mincho"/>
        </w:rPr>
        <w:t xml:space="preserve">Zgjidhja e kontratës së </w:t>
      </w:r>
      <w:r w:rsidR="00A37CF0" w:rsidRPr="00F80D50">
        <w:rPr>
          <w:rStyle w:val="PageNumber"/>
          <w:rFonts w:eastAsia="MS Mincho"/>
        </w:rPr>
        <w:t>konce</w:t>
      </w:r>
      <w:r w:rsidR="00A37CF0">
        <w:rPr>
          <w:rStyle w:val="PageNumber"/>
          <w:rFonts w:eastAsia="MS Mincho"/>
        </w:rPr>
        <w:t>n</w:t>
      </w:r>
      <w:r w:rsidR="00A37CF0" w:rsidRPr="00F80D50">
        <w:rPr>
          <w:rStyle w:val="PageNumber"/>
          <w:rFonts w:eastAsia="MS Mincho"/>
        </w:rPr>
        <w:t>sionit</w:t>
      </w:r>
    </w:p>
    <w:p w:rsidR="006E6A77" w:rsidRPr="00F80D50" w:rsidRDefault="006E6A77" w:rsidP="003F32EA">
      <w:pPr>
        <w:pStyle w:val="Paragrafi"/>
        <w:rPr>
          <w:rStyle w:val="PageNumber"/>
          <w:rFonts w:eastAsia="MS Mincho"/>
        </w:rPr>
      </w:pPr>
    </w:p>
    <w:p w:rsidR="006E6A77" w:rsidRPr="00F80D50" w:rsidRDefault="00D16BCC" w:rsidP="003F32EA">
      <w:pPr>
        <w:pStyle w:val="Paragrafi"/>
        <w:rPr>
          <w:rStyle w:val="PageNumber"/>
          <w:rFonts w:eastAsia="MS Mincho"/>
        </w:rPr>
      </w:pPr>
      <w:r>
        <w:rPr>
          <w:rStyle w:val="PageNumber"/>
          <w:rFonts w:eastAsia="MS Mincho"/>
        </w:rPr>
        <w:t xml:space="preserve">12.1 </w:t>
      </w:r>
      <w:r w:rsidR="006E6A77" w:rsidRPr="00F80D50">
        <w:rPr>
          <w:rStyle w:val="PageNumber"/>
          <w:rFonts w:eastAsia="MS Mincho"/>
        </w:rPr>
        <w:t xml:space="preserve">Zgjidhja e njëanshme e kontratës nga </w:t>
      </w:r>
      <w:r w:rsidR="001C2E43">
        <w:rPr>
          <w:rStyle w:val="PageNumber"/>
          <w:rFonts w:eastAsia="MS Mincho"/>
        </w:rPr>
        <w:t>Autoriteti kontraktues</w:t>
      </w:r>
    </w:p>
    <w:p w:rsidR="006E6A77" w:rsidRDefault="006E6A77" w:rsidP="00D16BCC">
      <w:pPr>
        <w:pStyle w:val="Paragrafi"/>
        <w:rPr>
          <w:rStyle w:val="PageNumber"/>
          <w:rFonts w:eastAsia="MS Mincho"/>
        </w:rPr>
      </w:pPr>
      <w:r w:rsidRPr="00F80D50">
        <w:rPr>
          <w:rStyle w:val="PageNumber"/>
          <w:rFonts w:eastAsia="MS Mincho"/>
        </w:rPr>
        <w:t>Autoriteti kontraktues ka të drejtë të zgjidhë kontratën:</w:t>
      </w:r>
    </w:p>
    <w:p w:rsidR="006E6A77" w:rsidRPr="00F80D50" w:rsidRDefault="00D16BCC" w:rsidP="003F32EA">
      <w:pPr>
        <w:pStyle w:val="Paragrafi"/>
        <w:rPr>
          <w:rStyle w:val="PageNumber"/>
          <w:rFonts w:eastAsia="MS Mincho"/>
        </w:rPr>
      </w:pPr>
      <w:r>
        <w:rPr>
          <w:rStyle w:val="PageNumber"/>
          <w:rFonts w:eastAsia="MS Mincho"/>
        </w:rPr>
        <w:t xml:space="preserve">12.1.1 </w:t>
      </w:r>
      <w:r w:rsidR="006E6A77" w:rsidRPr="00F80D50">
        <w:rPr>
          <w:rStyle w:val="PageNumber"/>
          <w:rFonts w:eastAsia="MS Mincho"/>
        </w:rPr>
        <w:t xml:space="preserve">Kur </w:t>
      </w:r>
      <w:r w:rsidR="001A2886">
        <w:rPr>
          <w:rStyle w:val="PageNumber"/>
          <w:rFonts w:eastAsia="MS Mincho"/>
        </w:rPr>
        <w:t>Koncensionari</w:t>
      </w:r>
      <w:r w:rsidR="006E6A77" w:rsidRPr="00F80D50">
        <w:rPr>
          <w:rStyle w:val="PageNumber"/>
          <w:rFonts w:eastAsia="MS Mincho"/>
        </w:rPr>
        <w:t xml:space="preserve"> nuk fillon punën për 6 muaj (për shkak të tij) nga data e marrjes së lejes së ndërtimit sipas nenit 10.1. Në këtë rast</w:t>
      </w:r>
      <w:r w:rsidR="00E43A7C">
        <w:rPr>
          <w:rStyle w:val="PageNumber"/>
          <w:rFonts w:eastAsia="MS Mincho"/>
        </w:rPr>
        <w:t>,</w:t>
      </w:r>
      <w:r w:rsidR="006E6A77" w:rsidRPr="00F80D50">
        <w:rPr>
          <w:rStyle w:val="PageNumber"/>
          <w:rFonts w:eastAsia="MS Mincho"/>
        </w:rPr>
        <w:t xml:space="preserve"> </w:t>
      </w:r>
      <w:r w:rsidR="001C2E43">
        <w:rPr>
          <w:rStyle w:val="PageNumber"/>
          <w:rFonts w:eastAsia="MS Mincho"/>
        </w:rPr>
        <w:t>Autoriteti kontraktues</w:t>
      </w:r>
      <w:r w:rsidR="006E6A77" w:rsidRPr="00F80D50">
        <w:rPr>
          <w:rStyle w:val="PageNumber"/>
          <w:rFonts w:eastAsia="MS Mincho"/>
        </w:rPr>
        <w:t xml:space="preserve"> ka të drejtë të marrë vlerën e sigurimit të kontratës</w:t>
      </w:r>
      <w:r w:rsidR="00825962">
        <w:rPr>
          <w:rStyle w:val="PageNumber"/>
          <w:rFonts w:eastAsia="MS Mincho"/>
        </w:rPr>
        <w:t>,</w:t>
      </w:r>
      <w:r w:rsidR="006E6A77" w:rsidRPr="00F80D50">
        <w:rPr>
          <w:rStyle w:val="PageNumber"/>
          <w:rFonts w:eastAsia="MS Mincho"/>
        </w:rPr>
        <w:t xml:space="preserve"> të parashikuar në nenin 14.</w:t>
      </w:r>
    </w:p>
    <w:p w:rsidR="006E6A77" w:rsidRPr="00F80D50" w:rsidRDefault="00D16BCC" w:rsidP="003F32EA">
      <w:pPr>
        <w:pStyle w:val="Paragrafi"/>
        <w:rPr>
          <w:rStyle w:val="PageNumber"/>
          <w:rFonts w:eastAsia="MS Mincho"/>
        </w:rPr>
      </w:pPr>
      <w:r>
        <w:rPr>
          <w:rStyle w:val="PageNumber"/>
          <w:rFonts w:eastAsia="MS Mincho"/>
        </w:rPr>
        <w:t xml:space="preserve">12.1.2 </w:t>
      </w:r>
      <w:r w:rsidR="006E6A77" w:rsidRPr="00F80D50">
        <w:rPr>
          <w:rStyle w:val="PageNumber"/>
          <w:rFonts w:eastAsia="MS Mincho"/>
        </w:rPr>
        <w:t>Në rast të realizimit të fuqisë së vendosur nën 90% të asaj</w:t>
      </w:r>
      <w:r w:rsidR="00825962">
        <w:rPr>
          <w:rStyle w:val="PageNumber"/>
          <w:rFonts w:eastAsia="MS Mincho"/>
        </w:rPr>
        <w:t>,</w:t>
      </w:r>
      <w:r w:rsidR="006E6A77" w:rsidRPr="00F80D50">
        <w:rPr>
          <w:rStyle w:val="PageNumber"/>
          <w:rFonts w:eastAsia="MS Mincho"/>
        </w:rPr>
        <w:t xml:space="preserve"> sipas projektit</w:t>
      </w:r>
      <w:r w:rsidR="00825962">
        <w:rPr>
          <w:rStyle w:val="PageNumber"/>
          <w:rFonts w:eastAsia="MS Mincho"/>
        </w:rPr>
        <w:t xml:space="preserve"> të propozuar nga </w:t>
      </w:r>
      <w:r w:rsidR="001A2886">
        <w:rPr>
          <w:rStyle w:val="PageNumber"/>
          <w:rFonts w:eastAsia="MS Mincho"/>
        </w:rPr>
        <w:t>Koncensionari</w:t>
      </w:r>
      <w:r w:rsidR="00825962">
        <w:rPr>
          <w:rStyle w:val="PageNumber"/>
          <w:rFonts w:eastAsia="MS Mincho"/>
        </w:rPr>
        <w:t>.</w:t>
      </w:r>
      <w:r w:rsidR="006E6A77" w:rsidRPr="00F80D50">
        <w:rPr>
          <w:rStyle w:val="PageNumber"/>
          <w:rFonts w:eastAsia="MS Mincho"/>
        </w:rPr>
        <w:t xml:space="preserve"> </w:t>
      </w:r>
    </w:p>
    <w:p w:rsidR="006E6A77" w:rsidRDefault="00D16BCC" w:rsidP="003F32EA">
      <w:pPr>
        <w:pStyle w:val="Paragrafi"/>
        <w:rPr>
          <w:rStyle w:val="PageNumber"/>
          <w:rFonts w:eastAsia="MS Mincho"/>
        </w:rPr>
      </w:pPr>
      <w:r>
        <w:rPr>
          <w:rStyle w:val="PageNumber"/>
          <w:rFonts w:eastAsia="MS Mincho"/>
        </w:rPr>
        <w:t xml:space="preserve">12.1.3 </w:t>
      </w:r>
      <w:r w:rsidR="006E6A77" w:rsidRPr="00F80D50">
        <w:rPr>
          <w:rStyle w:val="PageNumber"/>
          <w:rFonts w:eastAsia="MS Mincho"/>
        </w:rPr>
        <w:t xml:space="preserve">Kur </w:t>
      </w:r>
      <w:r w:rsidR="001A2886">
        <w:rPr>
          <w:rStyle w:val="PageNumber"/>
          <w:rFonts w:eastAsia="MS Mincho"/>
        </w:rPr>
        <w:t>Koncensionari</w:t>
      </w:r>
      <w:r w:rsidR="006E6A77" w:rsidRPr="00F80D50">
        <w:rPr>
          <w:rStyle w:val="PageNumber"/>
          <w:rFonts w:eastAsia="MS Mincho"/>
        </w:rPr>
        <w:t xml:space="preserve"> transferon aksioneve/kuotave të shoqërisë së re koncensionare, pa miratim të </w:t>
      </w:r>
      <w:r w:rsidR="001724A6" w:rsidRPr="00F80D50">
        <w:rPr>
          <w:rStyle w:val="PageNumber"/>
          <w:rFonts w:eastAsia="MS Mincho"/>
        </w:rPr>
        <w:t xml:space="preserve">Autoritetit </w:t>
      </w:r>
      <w:r w:rsidR="006E6A77" w:rsidRPr="00F80D50">
        <w:rPr>
          <w:rStyle w:val="PageNumber"/>
          <w:rFonts w:eastAsia="MS Mincho"/>
        </w:rPr>
        <w:t>kontraktues.</w:t>
      </w:r>
    </w:p>
    <w:p w:rsidR="006E6A77" w:rsidRPr="00F80D50" w:rsidRDefault="00D16BCC" w:rsidP="003F32EA">
      <w:pPr>
        <w:pStyle w:val="Paragrafi"/>
        <w:rPr>
          <w:rStyle w:val="PageNumber"/>
          <w:rFonts w:eastAsia="MS Mincho"/>
        </w:rPr>
      </w:pPr>
      <w:r>
        <w:rPr>
          <w:rStyle w:val="PageNumber"/>
          <w:rFonts w:eastAsia="MS Mincho"/>
        </w:rPr>
        <w:t xml:space="preserve">12.1.4 </w:t>
      </w:r>
      <w:r w:rsidR="006E6A77" w:rsidRPr="00F80D50">
        <w:rPr>
          <w:rStyle w:val="PageNumber"/>
          <w:rFonts w:eastAsia="MS Mincho"/>
        </w:rPr>
        <w:t xml:space="preserve">Kur </w:t>
      </w:r>
      <w:r w:rsidR="001A2886">
        <w:rPr>
          <w:rStyle w:val="PageNumber"/>
          <w:rFonts w:eastAsia="MS Mincho"/>
        </w:rPr>
        <w:t>Koncensionari</w:t>
      </w:r>
      <w:r w:rsidR="006E6A77" w:rsidRPr="00F80D50">
        <w:rPr>
          <w:rStyle w:val="PageNumber"/>
          <w:rFonts w:eastAsia="MS Mincho"/>
        </w:rPr>
        <w:t xml:space="preserve"> braktis punimet e zbatimit për më shumë se 100 (njëqind) ditë të njëpasnjëshme. Në këtë rast </w:t>
      </w:r>
      <w:r w:rsidR="001C2E43">
        <w:rPr>
          <w:rStyle w:val="PageNumber"/>
          <w:rFonts w:eastAsia="MS Mincho"/>
        </w:rPr>
        <w:t>Autoriteti kontraktues</w:t>
      </w:r>
      <w:r w:rsidR="006E6A77" w:rsidRPr="00F80D50">
        <w:rPr>
          <w:rStyle w:val="PageNumber"/>
          <w:rFonts w:eastAsia="MS Mincho"/>
        </w:rPr>
        <w:t xml:space="preserve"> ka të drejtë të marrë vlerën e sigurimit të kontratës</w:t>
      </w:r>
      <w:r w:rsidR="00825962">
        <w:rPr>
          <w:rStyle w:val="PageNumber"/>
          <w:rFonts w:eastAsia="MS Mincho"/>
        </w:rPr>
        <w:t>,</w:t>
      </w:r>
      <w:r w:rsidR="006E6A77" w:rsidRPr="00F80D50">
        <w:rPr>
          <w:rStyle w:val="PageNumber"/>
          <w:rFonts w:eastAsia="MS Mincho"/>
        </w:rPr>
        <w:t xml:space="preserve"> të parashikuar në nenin 14, si dhe hidrocentralin</w:t>
      </w:r>
      <w:r w:rsidR="00825962">
        <w:rPr>
          <w:rStyle w:val="PageNumber"/>
          <w:rFonts w:eastAsia="MS Mincho"/>
        </w:rPr>
        <w:t>,</w:t>
      </w:r>
      <w:r w:rsidR="006E6A77" w:rsidRPr="00F80D50">
        <w:rPr>
          <w:rStyle w:val="PageNumber"/>
          <w:rFonts w:eastAsia="MS Mincho"/>
        </w:rPr>
        <w:t xml:space="preserve"> siç është në momentin e braktisjes, pa pasur asnjë detyrim të çdo lloji karshi </w:t>
      </w:r>
      <w:r w:rsidR="001A2886">
        <w:rPr>
          <w:rStyle w:val="PageNumber"/>
          <w:rFonts w:eastAsia="MS Mincho"/>
        </w:rPr>
        <w:t>Koncensionari</w:t>
      </w:r>
      <w:r w:rsidR="006E6A77" w:rsidRPr="00F80D50">
        <w:rPr>
          <w:rStyle w:val="PageNumber"/>
          <w:rFonts w:eastAsia="MS Mincho"/>
        </w:rPr>
        <w:t>t apo shoqërisë koncensionare.</w:t>
      </w:r>
    </w:p>
    <w:p w:rsidR="006E6A77" w:rsidRDefault="00D16BCC" w:rsidP="003F32EA">
      <w:pPr>
        <w:pStyle w:val="Paragrafi"/>
        <w:rPr>
          <w:rStyle w:val="PageNumber"/>
          <w:rFonts w:eastAsia="MS Mincho"/>
        </w:rPr>
      </w:pPr>
      <w:r>
        <w:rPr>
          <w:rStyle w:val="PageNumber"/>
          <w:rFonts w:eastAsia="MS Mincho"/>
        </w:rPr>
        <w:t xml:space="preserve">12.1.5 </w:t>
      </w:r>
      <w:r w:rsidR="006E6A77" w:rsidRPr="00F80D50">
        <w:rPr>
          <w:rStyle w:val="PageNumber"/>
          <w:rFonts w:eastAsia="MS Mincho"/>
        </w:rPr>
        <w:t xml:space="preserve">Kur shoqëria e re koncensionare është në proces falimentimi dhe/ose likuidimi, për faj të </w:t>
      </w:r>
      <w:r w:rsidR="001A2886">
        <w:rPr>
          <w:rStyle w:val="PageNumber"/>
          <w:rFonts w:eastAsia="MS Mincho"/>
        </w:rPr>
        <w:t>Koncensionari</w:t>
      </w:r>
      <w:r w:rsidR="006E6A77" w:rsidRPr="00F80D50">
        <w:rPr>
          <w:rStyle w:val="PageNumber"/>
          <w:rFonts w:eastAsia="MS Mincho"/>
        </w:rPr>
        <w:t xml:space="preserve">t. Nëse është e aplikueshme, </w:t>
      </w:r>
      <w:r w:rsidR="001C2E43">
        <w:rPr>
          <w:rStyle w:val="PageNumber"/>
          <w:rFonts w:eastAsia="MS Mincho"/>
        </w:rPr>
        <w:t>Autoriteti kontraktues</w:t>
      </w:r>
      <w:r w:rsidR="006E6A77" w:rsidRPr="00F80D50">
        <w:rPr>
          <w:rStyle w:val="PageNumber"/>
          <w:rFonts w:eastAsia="MS Mincho"/>
        </w:rPr>
        <w:t xml:space="preserve"> ka të drejtë të marrë vlerën e sigurimit të kontratës</w:t>
      </w:r>
      <w:r w:rsidR="00825962">
        <w:rPr>
          <w:rStyle w:val="PageNumber"/>
          <w:rFonts w:eastAsia="MS Mincho"/>
        </w:rPr>
        <w:t>,</w:t>
      </w:r>
      <w:r w:rsidR="006E6A77" w:rsidRPr="00F80D50">
        <w:rPr>
          <w:rStyle w:val="PageNumber"/>
          <w:rFonts w:eastAsia="MS Mincho"/>
        </w:rPr>
        <w:t xml:space="preserve"> të parashikuar në nenin 14.</w:t>
      </w:r>
    </w:p>
    <w:p w:rsidR="006E6A77" w:rsidRPr="00F80D50" w:rsidRDefault="00D16BCC" w:rsidP="003F32EA">
      <w:pPr>
        <w:pStyle w:val="Paragrafi"/>
        <w:rPr>
          <w:rStyle w:val="PageNumber"/>
          <w:rFonts w:eastAsia="MS Mincho"/>
        </w:rPr>
      </w:pPr>
      <w:r>
        <w:rPr>
          <w:rStyle w:val="PageNumber"/>
          <w:rFonts w:eastAsia="MS Mincho"/>
        </w:rPr>
        <w:t xml:space="preserve">12.1.6 </w:t>
      </w:r>
      <w:r w:rsidR="006E6A77" w:rsidRPr="00F80D50">
        <w:rPr>
          <w:rStyle w:val="PageNumber"/>
          <w:rFonts w:eastAsia="MS Mincho"/>
        </w:rPr>
        <w:t xml:space="preserve">Kur </w:t>
      </w:r>
      <w:r w:rsidR="001A2886">
        <w:rPr>
          <w:rStyle w:val="PageNumber"/>
          <w:rFonts w:eastAsia="MS Mincho"/>
        </w:rPr>
        <w:t>Koncensionari</w:t>
      </w:r>
      <w:r w:rsidR="006E6A77" w:rsidRPr="00F80D50">
        <w:rPr>
          <w:rStyle w:val="PageNumber"/>
          <w:rFonts w:eastAsia="MS Mincho"/>
        </w:rPr>
        <w:t xml:space="preserve"> nuk zbaton në mënyrë të përsëritur një/disa nga detyrimet e tij të parashikuara në këtë kontratë.</w:t>
      </w:r>
    </w:p>
    <w:p w:rsidR="006E6A77" w:rsidRPr="00F80D50" w:rsidRDefault="00D16BCC" w:rsidP="003F32EA">
      <w:pPr>
        <w:pStyle w:val="Paragrafi"/>
        <w:rPr>
          <w:rStyle w:val="PageNumber"/>
          <w:rFonts w:eastAsia="MS Mincho"/>
        </w:rPr>
      </w:pPr>
      <w:r>
        <w:rPr>
          <w:rStyle w:val="PageNumber"/>
          <w:rFonts w:eastAsia="MS Mincho"/>
        </w:rPr>
        <w:t xml:space="preserve">12.1.7 </w:t>
      </w:r>
      <w:r w:rsidR="006E6A77" w:rsidRPr="00F80D50">
        <w:rPr>
          <w:rStyle w:val="PageNumber"/>
          <w:rFonts w:eastAsia="MS Mincho"/>
        </w:rPr>
        <w:t xml:space="preserve">Kur nuk siguron financimin e projektit brenda 12 muajve nga hyrja në fuqi e kontratës. </w:t>
      </w:r>
    </w:p>
    <w:p w:rsidR="006E6A77" w:rsidRPr="00F80D50" w:rsidRDefault="006E6A77" w:rsidP="003F32EA">
      <w:pPr>
        <w:pStyle w:val="Paragrafi"/>
        <w:rPr>
          <w:rStyle w:val="PageNumber"/>
          <w:rFonts w:eastAsia="MS Mincho"/>
        </w:rPr>
      </w:pPr>
      <w:r w:rsidRPr="00F80D50">
        <w:rPr>
          <w:rStyle w:val="PageNumber"/>
          <w:rFonts w:eastAsia="MS Mincho"/>
        </w:rPr>
        <w:t>Për çdonjërin prej rasteve të mësipërm</w:t>
      </w:r>
      <w:r w:rsidR="00825962">
        <w:rPr>
          <w:rStyle w:val="PageNumber"/>
          <w:rFonts w:eastAsia="MS Mincho"/>
        </w:rPr>
        <w:t>e</w:t>
      </w:r>
      <w:r w:rsidRPr="00F80D50">
        <w:rPr>
          <w:rStyle w:val="PageNumber"/>
          <w:rFonts w:eastAsia="MS Mincho"/>
        </w:rPr>
        <w:t xml:space="preserve"> të zgjidhjes së njëanshme të kontratës, </w:t>
      </w:r>
      <w:r w:rsidR="001A2886">
        <w:rPr>
          <w:rStyle w:val="PageNumber"/>
          <w:rFonts w:eastAsia="MS Mincho"/>
        </w:rPr>
        <w:t>Koncensionari</w:t>
      </w:r>
      <w:r w:rsidRPr="00F80D50">
        <w:rPr>
          <w:rStyle w:val="PageNumber"/>
          <w:rFonts w:eastAsia="MS Mincho"/>
        </w:rPr>
        <w:t xml:space="preserve"> nuk çlirohet nga detyrimi për të vazhduar zbatimin e detyrimeve që kanë të bëjnë me dorëzimin e hidrocentralit tek </w:t>
      </w:r>
      <w:r w:rsidR="001C2E43">
        <w:rPr>
          <w:rStyle w:val="PageNumber"/>
          <w:rFonts w:eastAsia="MS Mincho"/>
        </w:rPr>
        <w:t>Autoriteti kontraktues</w:t>
      </w:r>
      <w:r w:rsidRPr="00F80D50">
        <w:rPr>
          <w:rStyle w:val="PageNumber"/>
          <w:rFonts w:eastAsia="MS Mincho"/>
        </w:rPr>
        <w:t>, ashtu siç është në momentin e zgjidhjes. P</w:t>
      </w:r>
      <w:r w:rsidR="00825962">
        <w:rPr>
          <w:rStyle w:val="PageNumber"/>
          <w:rFonts w:eastAsia="MS Mincho"/>
        </w:rPr>
        <w:t xml:space="preserve">alët bien dakord që dorëzimi </w:t>
      </w:r>
      <w:r w:rsidRPr="00F80D50">
        <w:rPr>
          <w:rStyle w:val="PageNumber"/>
          <w:rFonts w:eastAsia="MS Mincho"/>
        </w:rPr>
        <w:t xml:space="preserve">të bëhet brenda një afati kohor prej 60 ditësh, duke filluar nga momenti i zgjidhjes. </w:t>
      </w:r>
    </w:p>
    <w:p w:rsidR="006E6A77" w:rsidRPr="00F80D50" w:rsidRDefault="006E6A77" w:rsidP="003F32EA">
      <w:pPr>
        <w:pStyle w:val="Paragrafi"/>
        <w:rPr>
          <w:rStyle w:val="PageNumber"/>
          <w:rFonts w:eastAsia="MS Mincho"/>
        </w:rPr>
      </w:pPr>
      <w:r w:rsidRPr="00F80D50">
        <w:rPr>
          <w:rStyle w:val="PageNumber"/>
          <w:rFonts w:eastAsia="MS Mincho"/>
        </w:rPr>
        <w:t xml:space="preserve">Nëse ky detyrim nuk përmbushet nga </w:t>
      </w:r>
      <w:r w:rsidR="001A2886">
        <w:rPr>
          <w:rStyle w:val="PageNumber"/>
          <w:rFonts w:eastAsia="MS Mincho"/>
        </w:rPr>
        <w:t>Koncensionari</w:t>
      </w:r>
      <w:r w:rsidRPr="00F80D50">
        <w:rPr>
          <w:rStyle w:val="PageNumber"/>
          <w:rFonts w:eastAsia="MS Mincho"/>
        </w:rPr>
        <w:t xml:space="preserve">, atëherë </w:t>
      </w:r>
      <w:r w:rsidR="001C2E43">
        <w:rPr>
          <w:rStyle w:val="PageNumber"/>
          <w:rFonts w:eastAsia="MS Mincho"/>
        </w:rPr>
        <w:t>Autoriteti kontraktues</w:t>
      </w:r>
      <w:r w:rsidRPr="00F80D50">
        <w:rPr>
          <w:rStyle w:val="PageNumber"/>
          <w:rFonts w:eastAsia="MS Mincho"/>
        </w:rPr>
        <w:t xml:space="preserve"> ka të drejtë të marrë përsipër përkohësisht administrimin e hidrocentraleve, për sigurimin e një shërbimi të efektshëm dhe të pandërprerë. </w:t>
      </w:r>
    </w:p>
    <w:p w:rsidR="006E6A77" w:rsidRPr="00F80D50" w:rsidRDefault="00765D10" w:rsidP="003F32EA">
      <w:pPr>
        <w:pStyle w:val="Paragrafi"/>
        <w:rPr>
          <w:rStyle w:val="PageNumber"/>
          <w:rFonts w:eastAsia="MS Mincho"/>
        </w:rPr>
      </w:pPr>
      <w:r>
        <w:rPr>
          <w:rStyle w:val="PageNumber"/>
          <w:rFonts w:eastAsia="MS Mincho"/>
        </w:rPr>
        <w:t xml:space="preserve">12.2 </w:t>
      </w:r>
      <w:r w:rsidR="006E6A77" w:rsidRPr="00F80D50">
        <w:rPr>
          <w:rStyle w:val="PageNumber"/>
          <w:rFonts w:eastAsia="MS Mincho"/>
        </w:rPr>
        <w:t>Zgjidhja e njëanshm</w:t>
      </w:r>
      <w:r w:rsidR="00BB6846">
        <w:rPr>
          <w:rStyle w:val="PageNumber"/>
          <w:rFonts w:eastAsia="MS Mincho"/>
        </w:rPr>
        <w:t xml:space="preserve">e e kontratës nga </w:t>
      </w:r>
      <w:r w:rsidR="001A2886">
        <w:rPr>
          <w:rStyle w:val="PageNumber"/>
          <w:rFonts w:eastAsia="MS Mincho"/>
        </w:rPr>
        <w:t>Koncensionari</w:t>
      </w:r>
    </w:p>
    <w:p w:rsidR="006E6A77" w:rsidRPr="00F80D50" w:rsidRDefault="006E6A77" w:rsidP="003F32EA">
      <w:pPr>
        <w:pStyle w:val="Paragrafi"/>
        <w:rPr>
          <w:rStyle w:val="PageNumber"/>
          <w:rFonts w:eastAsia="MS Mincho"/>
        </w:rPr>
      </w:pPr>
      <w:r w:rsidRPr="00F80D50">
        <w:rPr>
          <w:rStyle w:val="PageNumber"/>
          <w:rFonts w:eastAsia="MS Mincho"/>
        </w:rPr>
        <w:t xml:space="preserve">Koncensionari ka të drejtë të zgjidhë këtë kontratë kur </w:t>
      </w:r>
      <w:r w:rsidR="001C2E43">
        <w:rPr>
          <w:rStyle w:val="PageNumber"/>
          <w:rFonts w:eastAsia="MS Mincho"/>
        </w:rPr>
        <w:t>Autoriteti kontraktues</w:t>
      </w:r>
      <w:r w:rsidRPr="00F80D50">
        <w:rPr>
          <w:rStyle w:val="PageNumber"/>
          <w:rFonts w:eastAsia="MS Mincho"/>
        </w:rPr>
        <w:t xml:space="preserve"> është në shkelje serioze të detyrimeve të tij kontraktore dhe nuk e korrigjon këtë shkelje, brenda afatit të përcaktuar në pikën 12.4 të këtij neni.</w:t>
      </w:r>
    </w:p>
    <w:p w:rsidR="006E6A77" w:rsidRPr="00F80D50" w:rsidRDefault="00765D10" w:rsidP="003F32EA">
      <w:pPr>
        <w:pStyle w:val="Paragrafi"/>
        <w:rPr>
          <w:rStyle w:val="PageNumber"/>
          <w:rFonts w:eastAsia="MS Mincho"/>
        </w:rPr>
      </w:pPr>
      <w:r>
        <w:rPr>
          <w:rStyle w:val="PageNumber"/>
          <w:rFonts w:eastAsia="MS Mincho"/>
        </w:rPr>
        <w:t xml:space="preserve">12.3 </w:t>
      </w:r>
      <w:r w:rsidR="006E6A77" w:rsidRPr="00F80D50">
        <w:rPr>
          <w:rStyle w:val="PageNumber"/>
          <w:rFonts w:eastAsia="MS Mincho"/>
        </w:rPr>
        <w:t>Zgjid</w:t>
      </w:r>
      <w:r w:rsidR="00BB6846">
        <w:rPr>
          <w:rStyle w:val="PageNumber"/>
          <w:rFonts w:eastAsia="MS Mincho"/>
        </w:rPr>
        <w:t>hja e kontratës nga secila palë</w:t>
      </w:r>
    </w:p>
    <w:p w:rsidR="006E6A77" w:rsidRPr="00F80D50" w:rsidRDefault="006E6A77" w:rsidP="003F32EA">
      <w:pPr>
        <w:pStyle w:val="Paragrafi"/>
        <w:rPr>
          <w:rStyle w:val="PageNumber"/>
          <w:rFonts w:eastAsia="MS Mincho"/>
        </w:rPr>
      </w:pPr>
      <w:r w:rsidRPr="00F80D50">
        <w:rPr>
          <w:rStyle w:val="PageNumber"/>
          <w:rFonts w:eastAsia="MS Mincho"/>
        </w:rPr>
        <w:t>Secila nga palët ka të drejtë të zgjidhë kontratën kur:</w:t>
      </w:r>
    </w:p>
    <w:p w:rsidR="006E6A77" w:rsidRDefault="00765D10" w:rsidP="003F32EA">
      <w:pPr>
        <w:pStyle w:val="Paragrafi"/>
        <w:rPr>
          <w:rStyle w:val="PageNumber"/>
          <w:rFonts w:eastAsia="MS Mincho"/>
        </w:rPr>
      </w:pPr>
      <w:r>
        <w:rPr>
          <w:rStyle w:val="PageNumber"/>
          <w:rFonts w:eastAsia="MS Mincho"/>
        </w:rPr>
        <w:t xml:space="preserve">12.3.1 </w:t>
      </w:r>
      <w:r w:rsidR="006E6A77" w:rsidRPr="00F80D50">
        <w:rPr>
          <w:rStyle w:val="PageNumber"/>
          <w:rFonts w:eastAsia="MS Mincho"/>
        </w:rPr>
        <w:t xml:space="preserve">Me gjithë plotësimin e kritereve nga ana e </w:t>
      </w:r>
      <w:r w:rsidR="001A2886">
        <w:rPr>
          <w:rStyle w:val="PageNumber"/>
          <w:rFonts w:eastAsia="MS Mincho"/>
        </w:rPr>
        <w:t>Koncensionari</w:t>
      </w:r>
      <w:r w:rsidR="006E6A77" w:rsidRPr="00F80D50">
        <w:rPr>
          <w:rStyle w:val="PageNumber"/>
          <w:rFonts w:eastAsia="MS Mincho"/>
        </w:rPr>
        <w:t xml:space="preserve">t për aplikim për leje, licenca në përputhje me legjislacionin në fuqi dhe ndërhyrjen e autoritetit kontraktues, </w:t>
      </w:r>
      <w:r w:rsidR="001A2886">
        <w:rPr>
          <w:rStyle w:val="PageNumber"/>
          <w:rFonts w:eastAsia="MS Mincho"/>
        </w:rPr>
        <w:t>Koncensionari</w:t>
      </w:r>
      <w:r w:rsidR="006E6A77" w:rsidRPr="00F80D50">
        <w:rPr>
          <w:rStyle w:val="PageNumber"/>
          <w:rFonts w:eastAsia="MS Mincho"/>
        </w:rPr>
        <w:t xml:space="preserve"> nuk është pajisur me to për arsye ligjore, për fillimin e punimeve dhe/ose operimin e projektit. </w:t>
      </w:r>
    </w:p>
    <w:p w:rsidR="006E6A77" w:rsidRPr="00F80D50" w:rsidRDefault="00765D10" w:rsidP="003F32EA">
      <w:pPr>
        <w:pStyle w:val="Paragrafi"/>
        <w:rPr>
          <w:rStyle w:val="PageNumber"/>
          <w:rFonts w:eastAsia="MS Mincho"/>
        </w:rPr>
      </w:pPr>
      <w:r>
        <w:rPr>
          <w:rStyle w:val="PageNumber"/>
          <w:rFonts w:eastAsia="MS Mincho"/>
        </w:rPr>
        <w:t xml:space="preserve">12.3.2 </w:t>
      </w:r>
      <w:r w:rsidR="006E6A77" w:rsidRPr="00F80D50">
        <w:rPr>
          <w:rStyle w:val="PageNumber"/>
          <w:rFonts w:eastAsia="MS Mincho"/>
        </w:rPr>
        <w:t xml:space="preserve">Vazhdimi i saj bëhet i pamundur jo për faj të </w:t>
      </w:r>
      <w:r w:rsidR="001A2886">
        <w:rPr>
          <w:rStyle w:val="PageNumber"/>
          <w:rFonts w:eastAsia="MS Mincho"/>
        </w:rPr>
        <w:t>Koncensionari</w:t>
      </w:r>
      <w:r w:rsidR="006E6A77" w:rsidRPr="00F80D50">
        <w:rPr>
          <w:rStyle w:val="PageNumber"/>
          <w:rFonts w:eastAsia="MS Mincho"/>
        </w:rPr>
        <w:t>t.</w:t>
      </w:r>
    </w:p>
    <w:p w:rsidR="006E6A77" w:rsidRPr="00F80D50" w:rsidRDefault="00765D10" w:rsidP="003F32EA">
      <w:pPr>
        <w:pStyle w:val="Paragrafi"/>
        <w:rPr>
          <w:rStyle w:val="PageNumber"/>
          <w:rFonts w:eastAsia="MS Mincho"/>
        </w:rPr>
      </w:pPr>
      <w:r>
        <w:rPr>
          <w:rStyle w:val="PageNumber"/>
          <w:rFonts w:eastAsia="MS Mincho"/>
        </w:rPr>
        <w:t xml:space="preserve">12.3.3 </w:t>
      </w:r>
      <w:r w:rsidR="006E6A77" w:rsidRPr="00F80D50">
        <w:rPr>
          <w:rStyle w:val="PageNumber"/>
          <w:rFonts w:eastAsia="MS Mincho"/>
        </w:rPr>
        <w:t>Në rastet e parashikuara nga neni 20 pika 20.3 e kësaj kontrate.</w:t>
      </w:r>
    </w:p>
    <w:p w:rsidR="006E6A77" w:rsidRPr="00F80D50" w:rsidRDefault="00765D10" w:rsidP="003F32EA">
      <w:pPr>
        <w:pStyle w:val="Paragrafi"/>
        <w:rPr>
          <w:rStyle w:val="PageNumber"/>
          <w:rFonts w:eastAsia="MS Mincho"/>
        </w:rPr>
      </w:pPr>
      <w:r>
        <w:rPr>
          <w:rStyle w:val="PageNumber"/>
          <w:rFonts w:eastAsia="MS Mincho"/>
        </w:rPr>
        <w:t xml:space="preserve">12.4 </w:t>
      </w:r>
      <w:r w:rsidR="006E6A77" w:rsidRPr="00F80D50">
        <w:rPr>
          <w:rStyle w:val="PageNumber"/>
          <w:rFonts w:eastAsia="MS Mincho"/>
        </w:rPr>
        <w:t>Njoftimi i zgjidhjes së kontratës</w:t>
      </w:r>
    </w:p>
    <w:p w:rsidR="006E6A77" w:rsidRPr="00F80D50" w:rsidRDefault="006E6A77" w:rsidP="003F32EA">
      <w:pPr>
        <w:pStyle w:val="Paragrafi"/>
        <w:rPr>
          <w:rStyle w:val="PageNumber"/>
          <w:rFonts w:eastAsia="MS Mincho"/>
        </w:rPr>
      </w:pPr>
      <w:r w:rsidRPr="00F80D50">
        <w:rPr>
          <w:rStyle w:val="PageNumber"/>
          <w:rFonts w:eastAsia="MS Mincho"/>
        </w:rPr>
        <w:t>Secila nga palët që kërkon zgjidhjen e kësaj kontrate në përputhje me këtë nen, do të njoftojë paraprakisht me shkrim palën tjetër. Njoftimi duhet të përmbajë:</w:t>
      </w:r>
    </w:p>
    <w:p w:rsidR="00E469C4" w:rsidRDefault="00E469C4" w:rsidP="003F32EA">
      <w:pPr>
        <w:pStyle w:val="Paragrafi"/>
        <w:rPr>
          <w:rStyle w:val="PageNumber"/>
          <w:rFonts w:eastAsia="MS Mincho"/>
        </w:rPr>
      </w:pPr>
    </w:p>
    <w:p w:rsidR="006E6A77" w:rsidRPr="00F80D50" w:rsidRDefault="00765D10" w:rsidP="003F32EA">
      <w:pPr>
        <w:pStyle w:val="Paragrafi"/>
        <w:rPr>
          <w:rStyle w:val="PageNumber"/>
          <w:rFonts w:eastAsia="MS Mincho"/>
        </w:rPr>
      </w:pPr>
      <w:r>
        <w:rPr>
          <w:rStyle w:val="PageNumber"/>
          <w:rFonts w:eastAsia="MS Mincho"/>
        </w:rPr>
        <w:t xml:space="preserve">i) </w:t>
      </w:r>
      <w:r w:rsidR="00BB6846" w:rsidRPr="00F80D50">
        <w:rPr>
          <w:rStyle w:val="PageNumber"/>
          <w:rFonts w:eastAsia="MS Mincho"/>
        </w:rPr>
        <w:t xml:space="preserve">detajet </w:t>
      </w:r>
      <w:r w:rsidR="006E6A77" w:rsidRPr="00F80D50">
        <w:rPr>
          <w:rStyle w:val="PageNumber"/>
          <w:rFonts w:eastAsia="MS Mincho"/>
        </w:rPr>
        <w:t>e duhura duke nënvizuar shkakun e zgjidhjes;</w:t>
      </w:r>
    </w:p>
    <w:p w:rsidR="006E6A77" w:rsidRPr="00F80D50" w:rsidRDefault="00765D10" w:rsidP="003F32EA">
      <w:pPr>
        <w:pStyle w:val="Paragrafi"/>
        <w:rPr>
          <w:rStyle w:val="PageNumber"/>
          <w:rFonts w:eastAsia="MS Mincho"/>
        </w:rPr>
      </w:pPr>
      <w:r>
        <w:rPr>
          <w:rStyle w:val="PageNumber"/>
          <w:rFonts w:eastAsia="MS Mincho"/>
        </w:rPr>
        <w:t xml:space="preserve">ii) </w:t>
      </w:r>
      <w:r w:rsidR="00BB6846" w:rsidRPr="00F80D50">
        <w:rPr>
          <w:rStyle w:val="PageNumber"/>
          <w:rFonts w:eastAsia="MS Mincho"/>
        </w:rPr>
        <w:t xml:space="preserve">datën </w:t>
      </w:r>
      <w:r w:rsidR="006E6A77" w:rsidRPr="00F80D50">
        <w:rPr>
          <w:rStyle w:val="PageNumber"/>
          <w:rFonts w:eastAsia="MS Mincho"/>
        </w:rPr>
        <w:t>e përfundimit të kontratës, në rast të moskorrigjimit të shkeljes brenda 30 ditëve nga data e njoftimit;</w:t>
      </w:r>
    </w:p>
    <w:p w:rsidR="006E6A77" w:rsidRPr="00F80D50" w:rsidRDefault="00765D10" w:rsidP="003F32EA">
      <w:pPr>
        <w:pStyle w:val="Paragrafi"/>
        <w:rPr>
          <w:rStyle w:val="PageNumber"/>
          <w:rFonts w:eastAsia="MS Mincho"/>
        </w:rPr>
      </w:pPr>
      <w:r>
        <w:rPr>
          <w:rStyle w:val="PageNumber"/>
          <w:rFonts w:eastAsia="MS Mincho"/>
        </w:rPr>
        <w:t xml:space="preserve">iii) </w:t>
      </w:r>
      <w:r w:rsidR="00BB6846" w:rsidRPr="00F80D50">
        <w:rPr>
          <w:rStyle w:val="PageNumber"/>
          <w:rFonts w:eastAsia="MS Mincho"/>
        </w:rPr>
        <w:t xml:space="preserve">hollësitë </w:t>
      </w:r>
      <w:r w:rsidR="006E6A77" w:rsidRPr="00F80D50">
        <w:rPr>
          <w:rStyle w:val="PageNumber"/>
          <w:rFonts w:eastAsia="MS Mincho"/>
        </w:rPr>
        <w:t>e llogaritjes së pagesave</w:t>
      </w:r>
      <w:r w:rsidR="00BB6846">
        <w:rPr>
          <w:rStyle w:val="PageNumber"/>
          <w:rFonts w:eastAsia="MS Mincho"/>
        </w:rPr>
        <w:t>,</w:t>
      </w:r>
      <w:r w:rsidR="006E6A77" w:rsidRPr="00F80D50">
        <w:rPr>
          <w:rStyle w:val="PageNumber"/>
          <w:rFonts w:eastAsia="MS Mincho"/>
        </w:rPr>
        <w:t xml:space="preserve"> si rezultat i zgjidhjes së kontratës;</w:t>
      </w:r>
    </w:p>
    <w:p w:rsidR="006E6A77" w:rsidRPr="00F80D50" w:rsidRDefault="00765D10" w:rsidP="003F32EA">
      <w:pPr>
        <w:pStyle w:val="Paragrafi"/>
        <w:rPr>
          <w:rStyle w:val="PageNumber"/>
          <w:rFonts w:eastAsia="MS Mincho"/>
        </w:rPr>
      </w:pPr>
      <w:r>
        <w:rPr>
          <w:rStyle w:val="PageNumber"/>
          <w:rFonts w:eastAsia="MS Mincho"/>
        </w:rPr>
        <w:t xml:space="preserve">iv) </w:t>
      </w:r>
      <w:r w:rsidR="00BB6846" w:rsidRPr="00F80D50">
        <w:rPr>
          <w:rStyle w:val="PageNumber"/>
          <w:rFonts w:eastAsia="MS Mincho"/>
        </w:rPr>
        <w:t xml:space="preserve">çdo </w:t>
      </w:r>
      <w:r w:rsidR="006E6A77" w:rsidRPr="00F80D50">
        <w:rPr>
          <w:rStyle w:val="PageNumber"/>
          <w:rFonts w:eastAsia="MS Mincho"/>
        </w:rPr>
        <w:t xml:space="preserve">informacion tjetër të rëndësishëm. </w:t>
      </w:r>
    </w:p>
    <w:p w:rsidR="006E6A77" w:rsidRPr="00F80D50" w:rsidRDefault="00765D10" w:rsidP="003F32EA">
      <w:pPr>
        <w:pStyle w:val="Paragrafi"/>
        <w:rPr>
          <w:rStyle w:val="PageNumber"/>
          <w:rFonts w:eastAsia="MS Mincho"/>
        </w:rPr>
      </w:pPr>
      <w:r>
        <w:rPr>
          <w:rStyle w:val="PageNumber"/>
          <w:rFonts w:eastAsia="MS Mincho"/>
        </w:rPr>
        <w:t xml:space="preserve">12.5 </w:t>
      </w:r>
      <w:r w:rsidR="006E6A77" w:rsidRPr="00F80D50">
        <w:rPr>
          <w:rStyle w:val="PageNumber"/>
          <w:rFonts w:eastAsia="MS Mincho"/>
        </w:rPr>
        <w:t>Zg</w:t>
      </w:r>
      <w:r w:rsidR="00BB6846">
        <w:rPr>
          <w:rStyle w:val="PageNumber"/>
          <w:rFonts w:eastAsia="MS Mincho"/>
        </w:rPr>
        <w:t>jidhja e kontratës me konsensus</w:t>
      </w:r>
    </w:p>
    <w:p w:rsidR="006E6A77" w:rsidRPr="00F80D50" w:rsidRDefault="006E6A77" w:rsidP="003F32EA">
      <w:pPr>
        <w:pStyle w:val="Paragrafi"/>
        <w:rPr>
          <w:rStyle w:val="PageNumber"/>
          <w:rFonts w:eastAsia="MS Mincho"/>
        </w:rPr>
      </w:pPr>
      <w:r w:rsidRPr="00F80D50">
        <w:rPr>
          <w:rStyle w:val="PageNumber"/>
          <w:rFonts w:eastAsia="MS Mincho"/>
        </w:rPr>
        <w:t xml:space="preserve">Palët kanë të drejtë ta zgjidhin kontratën e </w:t>
      </w:r>
      <w:r w:rsidR="00DC077E">
        <w:rPr>
          <w:rStyle w:val="PageNumber"/>
          <w:rFonts w:eastAsia="MS Mincho"/>
        </w:rPr>
        <w:t>Koncension</w:t>
      </w:r>
      <w:r w:rsidRPr="00F80D50">
        <w:rPr>
          <w:rStyle w:val="PageNumber"/>
          <w:rFonts w:eastAsia="MS Mincho"/>
        </w:rPr>
        <w:t xml:space="preserve">it me pëlqim të dyanshëm, duke negociuar mënyrën e kompensimit të investimit. Gjithsesi, </w:t>
      </w:r>
      <w:r w:rsidR="001A2886">
        <w:rPr>
          <w:rStyle w:val="PageNumber"/>
          <w:rFonts w:eastAsia="MS Mincho"/>
        </w:rPr>
        <w:t>Koncensionari</w:t>
      </w:r>
      <w:r w:rsidRPr="00F80D50">
        <w:rPr>
          <w:rStyle w:val="PageNumber"/>
          <w:rFonts w:eastAsia="MS Mincho"/>
        </w:rPr>
        <w:t xml:space="preserve"> ka të drejtë të kërkojë sigurimin e kontratës nëse ekziston. </w:t>
      </w:r>
    </w:p>
    <w:p w:rsidR="006E6A77" w:rsidRPr="00F80D50" w:rsidRDefault="00765D10" w:rsidP="003F32EA">
      <w:pPr>
        <w:pStyle w:val="Paragrafi"/>
        <w:rPr>
          <w:rStyle w:val="PageNumber"/>
          <w:rFonts w:eastAsia="MS Mincho"/>
        </w:rPr>
      </w:pPr>
      <w:r>
        <w:rPr>
          <w:rStyle w:val="PageNumber"/>
          <w:rFonts w:eastAsia="MS Mincho"/>
        </w:rPr>
        <w:t xml:space="preserve">12.6 </w:t>
      </w:r>
      <w:r w:rsidR="006E6A77" w:rsidRPr="00F80D50">
        <w:rPr>
          <w:rStyle w:val="PageNumber"/>
          <w:rFonts w:eastAsia="MS Mincho"/>
        </w:rPr>
        <w:t>Të drejtat e pal</w:t>
      </w:r>
      <w:bookmarkStart w:id="2" w:name="_DV_C874"/>
      <w:r w:rsidR="006E6A77" w:rsidRPr="00F80D50">
        <w:rPr>
          <w:rStyle w:val="PageNumber"/>
          <w:rFonts w:eastAsia="MS Mincho"/>
        </w:rPr>
        <w:t>ëve financuese d</w:t>
      </w:r>
      <w:r w:rsidR="00BB6846">
        <w:rPr>
          <w:rStyle w:val="PageNumber"/>
          <w:rFonts w:eastAsia="MS Mincho"/>
        </w:rPr>
        <w:t xml:space="preserve">he zëvendësimi i </w:t>
      </w:r>
      <w:r w:rsidR="001A2886">
        <w:rPr>
          <w:rStyle w:val="PageNumber"/>
          <w:rFonts w:eastAsia="MS Mincho"/>
        </w:rPr>
        <w:t>Koncensionari</w:t>
      </w:r>
      <w:r w:rsidR="00BB6846">
        <w:rPr>
          <w:rStyle w:val="PageNumber"/>
          <w:rFonts w:eastAsia="MS Mincho"/>
        </w:rPr>
        <w:t>t</w:t>
      </w:r>
    </w:p>
    <w:p w:rsidR="006E6A77" w:rsidRPr="00F80D50" w:rsidRDefault="00765D10" w:rsidP="003F32EA">
      <w:pPr>
        <w:pStyle w:val="Paragrafi"/>
        <w:rPr>
          <w:rStyle w:val="PageNumber"/>
          <w:rFonts w:eastAsia="MS Mincho"/>
        </w:rPr>
      </w:pPr>
      <w:bookmarkStart w:id="3" w:name="_DV_C875"/>
      <w:bookmarkStart w:id="4" w:name="_Ref195446116"/>
      <w:bookmarkEnd w:id="2"/>
      <w:r>
        <w:rPr>
          <w:rStyle w:val="PageNumber"/>
          <w:rFonts w:eastAsia="MS Mincho"/>
        </w:rPr>
        <w:t xml:space="preserve">12.6.1 </w:t>
      </w:r>
      <w:r w:rsidR="006E6A77" w:rsidRPr="00F80D50">
        <w:rPr>
          <w:rStyle w:val="PageNumber"/>
          <w:rFonts w:eastAsia="MS Mincho"/>
        </w:rPr>
        <w:t xml:space="preserve">Njoftimi i </w:t>
      </w:r>
      <w:bookmarkEnd w:id="3"/>
      <w:bookmarkEnd w:id="4"/>
      <w:r w:rsidR="00BB6846">
        <w:rPr>
          <w:rStyle w:val="PageNumber"/>
          <w:rFonts w:eastAsia="MS Mincho"/>
        </w:rPr>
        <w:t>palëve financuese</w:t>
      </w:r>
    </w:p>
    <w:p w:rsidR="006E6A77" w:rsidRPr="00F80D50" w:rsidRDefault="006E6A77" w:rsidP="003F32EA">
      <w:pPr>
        <w:pStyle w:val="Paragrafi"/>
        <w:rPr>
          <w:rStyle w:val="PageNumber"/>
          <w:rFonts w:eastAsia="MS Mincho"/>
        </w:rPr>
      </w:pPr>
      <w:bookmarkStart w:id="5" w:name="_DV_C876"/>
      <w:r w:rsidRPr="00F80D50">
        <w:rPr>
          <w:rStyle w:val="PageNumber"/>
          <w:rFonts w:eastAsia="MS Mincho"/>
        </w:rPr>
        <w:t xml:space="preserve">Menjëherë pas marrjes </w:t>
      </w:r>
      <w:r w:rsidR="00BB6846">
        <w:rPr>
          <w:rStyle w:val="PageNumber"/>
          <w:rFonts w:eastAsia="MS Mincho"/>
        </w:rPr>
        <w:t xml:space="preserve">në </w:t>
      </w:r>
      <w:r w:rsidRPr="00F80D50">
        <w:rPr>
          <w:rStyle w:val="PageNumber"/>
          <w:rFonts w:eastAsia="MS Mincho"/>
        </w:rPr>
        <w:t xml:space="preserve">dijeni për shkelje serioze nga ana e </w:t>
      </w:r>
      <w:r w:rsidR="001A2886">
        <w:rPr>
          <w:rStyle w:val="PageNumber"/>
          <w:rFonts w:eastAsia="MS Mincho"/>
        </w:rPr>
        <w:t>Koncensionari</w:t>
      </w:r>
      <w:r w:rsidRPr="00F80D50">
        <w:rPr>
          <w:rStyle w:val="PageNumber"/>
          <w:rFonts w:eastAsia="MS Mincho"/>
        </w:rPr>
        <w:t>t të detyrimeve kontraktore, që cenojnë zbatimin dhe operimin e konce</w:t>
      </w:r>
      <w:r w:rsidR="007134F0">
        <w:rPr>
          <w:rStyle w:val="PageNumber"/>
          <w:rFonts w:eastAsia="MS Mincho"/>
        </w:rPr>
        <w:t>n</w:t>
      </w:r>
      <w:r w:rsidRPr="00F80D50">
        <w:rPr>
          <w:rStyle w:val="PageNumber"/>
          <w:rFonts w:eastAsia="MS Mincho"/>
        </w:rPr>
        <w:t xml:space="preserve">sionit ose sjellin si pasojë zgjidhjen e kontratës sipas pikave 12.1.2, </w:t>
      </w:r>
      <w:bookmarkStart w:id="6" w:name="_DV_C878"/>
      <w:bookmarkStart w:id="7" w:name="_Ref195446954"/>
      <w:bookmarkEnd w:id="5"/>
      <w:r w:rsidRPr="00F80D50">
        <w:rPr>
          <w:rStyle w:val="PageNumber"/>
          <w:rFonts w:eastAsia="MS Mincho"/>
        </w:rPr>
        <w:t xml:space="preserve">12.1.3, 12.1.4, 12.1.5 e 12.1.6 të nenit 12 të kësaj kontrate, </w:t>
      </w:r>
      <w:r w:rsidR="001C2E43">
        <w:rPr>
          <w:rStyle w:val="PageNumber"/>
          <w:rFonts w:eastAsia="MS Mincho"/>
        </w:rPr>
        <w:t>Autoriteti kontraktues</w:t>
      </w:r>
      <w:r w:rsidRPr="00F80D50">
        <w:rPr>
          <w:rStyle w:val="PageNumber"/>
          <w:rFonts w:eastAsia="MS Mincho"/>
        </w:rPr>
        <w:t xml:space="preserve"> përveç njoftimit të </w:t>
      </w:r>
      <w:r w:rsidR="001A2886">
        <w:rPr>
          <w:rStyle w:val="PageNumber"/>
          <w:rFonts w:eastAsia="MS Mincho"/>
        </w:rPr>
        <w:t>Koncensionari</w:t>
      </w:r>
      <w:r w:rsidRPr="00F80D50">
        <w:rPr>
          <w:rStyle w:val="PageNumber"/>
          <w:rFonts w:eastAsia="MS Mincho"/>
        </w:rPr>
        <w:t xml:space="preserve">t sipas pikës 12.4 të këtij neni, njofton edhe palën financuese me qëllim dhënien e një mundësie, kësaj të fundit, për të ndihmuar </w:t>
      </w:r>
      <w:r w:rsidR="001A2886">
        <w:rPr>
          <w:rStyle w:val="PageNumber"/>
          <w:rFonts w:eastAsia="MS Mincho"/>
        </w:rPr>
        <w:t>Koncensionari</w:t>
      </w:r>
      <w:r w:rsidRPr="00F80D50">
        <w:rPr>
          <w:rStyle w:val="PageNumber"/>
          <w:rFonts w:eastAsia="MS Mincho"/>
        </w:rPr>
        <w:t>n për të korrigjuar ose marrë masa për të rregulluar këto shkelje brenda 30 (tridhjetë) ditësh nga data e një njoftimi të tillë. Autoriteti kontraktues i jep palës financuese ndihmesë të arsyeshme për këtë qëllim.</w:t>
      </w:r>
    </w:p>
    <w:p w:rsidR="006E6A77" w:rsidRPr="00F80D50" w:rsidRDefault="00765D10" w:rsidP="003F32EA">
      <w:pPr>
        <w:pStyle w:val="Paragrafi"/>
        <w:rPr>
          <w:rStyle w:val="PageNumber"/>
          <w:rFonts w:eastAsia="MS Mincho"/>
        </w:rPr>
      </w:pPr>
      <w:r>
        <w:rPr>
          <w:rStyle w:val="PageNumber"/>
          <w:rFonts w:eastAsia="MS Mincho"/>
        </w:rPr>
        <w:t xml:space="preserve">12.6.2 </w:t>
      </w:r>
      <w:r w:rsidR="006E6A77" w:rsidRPr="00F80D50">
        <w:rPr>
          <w:rStyle w:val="PageNumber"/>
          <w:rFonts w:eastAsia="MS Mincho"/>
        </w:rPr>
        <w:t xml:space="preserve">Zëvendësimi i </w:t>
      </w:r>
      <w:r w:rsidR="001A2886">
        <w:rPr>
          <w:rStyle w:val="PageNumber"/>
          <w:rFonts w:eastAsia="MS Mincho"/>
        </w:rPr>
        <w:t>Koncensionari</w:t>
      </w:r>
      <w:r w:rsidR="006E6A77" w:rsidRPr="00F80D50">
        <w:rPr>
          <w:rStyle w:val="PageNumber"/>
          <w:rFonts w:eastAsia="MS Mincho"/>
        </w:rPr>
        <w:t xml:space="preserve">t </w:t>
      </w:r>
      <w:bookmarkEnd w:id="6"/>
      <w:bookmarkEnd w:id="7"/>
    </w:p>
    <w:p w:rsidR="006E6A77" w:rsidRPr="00F80D50" w:rsidRDefault="006E6A77" w:rsidP="003F32EA">
      <w:pPr>
        <w:pStyle w:val="Paragrafi"/>
        <w:rPr>
          <w:rStyle w:val="PageNumber"/>
          <w:rFonts w:eastAsia="MS Mincho"/>
        </w:rPr>
      </w:pPr>
      <w:bookmarkStart w:id="8" w:name="_DV_C879"/>
      <w:r w:rsidRPr="00F80D50">
        <w:rPr>
          <w:rStyle w:val="PageNumber"/>
          <w:rFonts w:eastAsia="MS Mincho"/>
        </w:rPr>
        <w:t>Në rast se</w:t>
      </w:r>
      <w:bookmarkStart w:id="9" w:name="_DV_C880"/>
      <w:bookmarkEnd w:id="8"/>
      <w:r w:rsidRPr="00F80D50">
        <w:rPr>
          <w:rStyle w:val="PageNumber"/>
          <w:rFonts w:eastAsia="MS Mincho"/>
        </w:rPr>
        <w:t xml:space="preserve"> nuk është bërë i mundur korrigjimi i shkeljes nga </w:t>
      </w:r>
      <w:r w:rsidR="001A2886">
        <w:rPr>
          <w:rStyle w:val="PageNumber"/>
          <w:rFonts w:eastAsia="MS Mincho"/>
        </w:rPr>
        <w:t>Koncensionari</w:t>
      </w:r>
      <w:r w:rsidRPr="00F80D50">
        <w:rPr>
          <w:rStyle w:val="PageNumber"/>
          <w:rFonts w:eastAsia="MS Mincho"/>
        </w:rPr>
        <w:t xml:space="preserve">, pala financuese (nëse e gjykon me interes) zgjedh të ndërhyjë duke i propozuar </w:t>
      </w:r>
      <w:r w:rsidR="009F1997" w:rsidRPr="00F80D50">
        <w:rPr>
          <w:rStyle w:val="PageNumber"/>
          <w:rFonts w:eastAsia="MS Mincho"/>
        </w:rPr>
        <w:t xml:space="preserve">Autoritetit </w:t>
      </w:r>
      <w:r w:rsidRPr="00F80D50">
        <w:rPr>
          <w:rStyle w:val="PageNumber"/>
          <w:rFonts w:eastAsia="MS Mincho"/>
        </w:rPr>
        <w:t>kontraktues, transferimin e projektit në duart e një ekipi menaxherial zëvendësues ose një subjekti zëven</w:t>
      </w:r>
      <w:r w:rsidR="004122C9">
        <w:rPr>
          <w:rStyle w:val="PageNumber"/>
          <w:rFonts w:eastAsia="MS Mincho"/>
        </w:rPr>
        <w:t>dësues, i cili duhet që të ketë</w:t>
      </w:r>
      <w:r w:rsidRPr="00F80D50">
        <w:rPr>
          <w:rStyle w:val="PageNumber"/>
          <w:rFonts w:eastAsia="MS Mincho"/>
        </w:rPr>
        <w:t xml:space="preserve"> ekspertizën, aftësitë, reputacionin dhe gjendjen financiare të paktën të barasvlershme me atë të </w:t>
      </w:r>
      <w:r w:rsidR="001A2886">
        <w:rPr>
          <w:rStyle w:val="PageNumber"/>
          <w:rFonts w:eastAsia="MS Mincho"/>
        </w:rPr>
        <w:t>Koncensionari</w:t>
      </w:r>
      <w:r w:rsidRPr="00F80D50">
        <w:rPr>
          <w:rStyle w:val="PageNumber"/>
          <w:rFonts w:eastAsia="MS Mincho"/>
        </w:rPr>
        <w:t xml:space="preserve">t në momentin e fitimit të garës. </w:t>
      </w:r>
    </w:p>
    <w:p w:rsidR="00CF6944" w:rsidRDefault="006E6A77" w:rsidP="003F32EA">
      <w:pPr>
        <w:pStyle w:val="Paragrafi"/>
        <w:rPr>
          <w:rStyle w:val="PageNumber"/>
          <w:rFonts w:eastAsia="MS Mincho"/>
        </w:rPr>
      </w:pPr>
      <w:bookmarkStart w:id="10" w:name="_DV_C883"/>
      <w:bookmarkEnd w:id="9"/>
      <w:r w:rsidRPr="00F80D50">
        <w:rPr>
          <w:rStyle w:val="PageNumber"/>
          <w:rFonts w:eastAsia="MS Mincho"/>
        </w:rPr>
        <w:t xml:space="preserve">Në lidhje me sa më sipër, </w:t>
      </w:r>
      <w:r w:rsidR="001C2E43">
        <w:rPr>
          <w:rStyle w:val="PageNumber"/>
          <w:rFonts w:eastAsia="MS Mincho"/>
        </w:rPr>
        <w:t>Autoriteti kontraktues</w:t>
      </w:r>
      <w:r w:rsidRPr="00F80D50">
        <w:rPr>
          <w:rStyle w:val="PageNumber"/>
          <w:rFonts w:eastAsia="MS Mincho"/>
        </w:rPr>
        <w:t xml:space="preserve"> nuk do të pengojë apo vonojë pa arsye pëlqimin e tij dhe do të bëjë ato veprime që kërkohen ose janë të dobishme për të realizuar këtë transferim të drejtash në lidhje me palët kontraktuese.</w:t>
      </w:r>
    </w:p>
    <w:p w:rsidR="006E6A77" w:rsidRPr="00F80D50" w:rsidRDefault="006E6A77" w:rsidP="003F32EA">
      <w:pPr>
        <w:pStyle w:val="Paragrafi"/>
        <w:rPr>
          <w:rStyle w:val="PageNumber"/>
          <w:rFonts w:eastAsia="MS Mincho"/>
        </w:rPr>
      </w:pPr>
      <w:r w:rsidRPr="00F80D50">
        <w:rPr>
          <w:rStyle w:val="PageNumber"/>
          <w:rFonts w:eastAsia="MS Mincho"/>
        </w:rPr>
        <w:t xml:space="preserve"> Zëvendësuesi do të ketë të drejtën e menaxhimit/administrimit të projektit dhe do të realizojë të gjitha të drejtat dhe detyrimet e </w:t>
      </w:r>
      <w:r w:rsidR="001A2886">
        <w:rPr>
          <w:rStyle w:val="PageNumber"/>
          <w:rFonts w:eastAsia="MS Mincho"/>
        </w:rPr>
        <w:t>Koncensionari</w:t>
      </w:r>
      <w:r w:rsidRPr="00F80D50">
        <w:rPr>
          <w:rStyle w:val="PageNumber"/>
          <w:rFonts w:eastAsia="MS Mincho"/>
        </w:rPr>
        <w:t>t, por nuk do të ketë të drejtë të shesë, të transferojë, të vendosë barra siguruese mbi hidrocentralin.</w:t>
      </w:r>
    </w:p>
    <w:p w:rsidR="006E6A77" w:rsidRPr="00F80D50" w:rsidRDefault="00765D10" w:rsidP="003F32EA">
      <w:pPr>
        <w:pStyle w:val="Paragrafi"/>
        <w:rPr>
          <w:rStyle w:val="PageNumber"/>
          <w:rFonts w:eastAsia="MS Mincho"/>
        </w:rPr>
      </w:pPr>
      <w:bookmarkStart w:id="11" w:name="_DV_C891"/>
      <w:bookmarkEnd w:id="10"/>
      <w:r>
        <w:rPr>
          <w:rStyle w:val="PageNumber"/>
          <w:rFonts w:eastAsia="MS Mincho"/>
        </w:rPr>
        <w:t xml:space="preserve">12.6.3 </w:t>
      </w:r>
      <w:r w:rsidR="006E6A77" w:rsidRPr="00F80D50">
        <w:rPr>
          <w:rStyle w:val="PageNumber"/>
          <w:rFonts w:eastAsia="MS Mincho"/>
        </w:rPr>
        <w:t>Nës</w:t>
      </w:r>
      <w:r w:rsidR="004122C9">
        <w:rPr>
          <w:rStyle w:val="PageNumber"/>
          <w:rFonts w:eastAsia="MS Mincho"/>
        </w:rPr>
        <w:t>e pala financuese vendos të mos</w:t>
      </w:r>
      <w:r w:rsidR="009F1997">
        <w:rPr>
          <w:rStyle w:val="PageNumber"/>
          <w:rFonts w:eastAsia="MS Mincho"/>
        </w:rPr>
        <w:t xml:space="preserve"> </w:t>
      </w:r>
      <w:r w:rsidR="006E6A77" w:rsidRPr="00F80D50">
        <w:rPr>
          <w:rStyle w:val="PageNumber"/>
          <w:rFonts w:eastAsia="MS Mincho"/>
        </w:rPr>
        <w:t>ushtrojë të drejtat e parashikuara në këtë nen, ose nëse edhe pas ushtrimit të këtyre të drejtave nuk arrihet në një zgjidhje të arsyeshme për vazhdimësinë e projektit, kontrata do të zgjidhet.</w:t>
      </w:r>
    </w:p>
    <w:bookmarkEnd w:id="11"/>
    <w:p w:rsidR="006E6A77" w:rsidRPr="00F80D50" w:rsidRDefault="00765D10" w:rsidP="003F32EA">
      <w:pPr>
        <w:pStyle w:val="Paragrafi"/>
        <w:rPr>
          <w:rStyle w:val="PageNumber"/>
          <w:rFonts w:eastAsia="MS Mincho"/>
        </w:rPr>
      </w:pPr>
      <w:r>
        <w:rPr>
          <w:rStyle w:val="PageNumber"/>
          <w:rFonts w:eastAsia="MS Mincho"/>
        </w:rPr>
        <w:t xml:space="preserve">12.7 </w:t>
      </w:r>
      <w:r w:rsidR="006E6A77" w:rsidRPr="00F80D50">
        <w:rPr>
          <w:rStyle w:val="PageNumber"/>
          <w:rFonts w:eastAsia="MS Mincho"/>
        </w:rPr>
        <w:t>Pagesat në rast zgjidhjeje të kontratës:</w:t>
      </w:r>
    </w:p>
    <w:p w:rsidR="006E6A77" w:rsidRPr="00F80D50" w:rsidRDefault="00765D10" w:rsidP="003F32EA">
      <w:pPr>
        <w:pStyle w:val="Paragrafi"/>
        <w:rPr>
          <w:rStyle w:val="PageNumber"/>
          <w:rFonts w:eastAsia="MS Mincho"/>
        </w:rPr>
      </w:pPr>
      <w:r>
        <w:rPr>
          <w:rStyle w:val="PageNumber"/>
          <w:rFonts w:eastAsia="MS Mincho"/>
        </w:rPr>
        <w:t xml:space="preserve">12.7.1 </w:t>
      </w:r>
      <w:r w:rsidR="006E6A77" w:rsidRPr="00F80D50">
        <w:rPr>
          <w:rStyle w:val="PageNumber"/>
          <w:rFonts w:eastAsia="MS Mincho"/>
        </w:rPr>
        <w:t xml:space="preserve">Pagesat e zgjidhjes së kontratës nga </w:t>
      </w:r>
      <w:r w:rsidR="001C2E43">
        <w:rPr>
          <w:rStyle w:val="PageNumber"/>
          <w:rFonts w:eastAsia="MS Mincho"/>
        </w:rPr>
        <w:t>Autoriteti kontraktues</w:t>
      </w:r>
      <w:r w:rsidR="006E6A77" w:rsidRPr="00F80D50">
        <w:rPr>
          <w:rStyle w:val="PageNumber"/>
          <w:rFonts w:eastAsia="MS Mincho"/>
        </w:rPr>
        <w:t xml:space="preserve"> për faj të </w:t>
      </w:r>
      <w:r w:rsidR="001A2886">
        <w:rPr>
          <w:rStyle w:val="PageNumber"/>
          <w:rFonts w:eastAsia="MS Mincho"/>
        </w:rPr>
        <w:t>Koncensionari</w:t>
      </w:r>
      <w:r w:rsidR="006E6A77" w:rsidRPr="00F80D50">
        <w:rPr>
          <w:rStyle w:val="PageNumber"/>
          <w:rFonts w:eastAsia="MS Mincho"/>
        </w:rPr>
        <w:t>t.</w:t>
      </w:r>
    </w:p>
    <w:p w:rsidR="006E6A77" w:rsidRPr="00F80D50" w:rsidRDefault="006E6A77" w:rsidP="003F32EA">
      <w:pPr>
        <w:pStyle w:val="Paragrafi"/>
        <w:rPr>
          <w:rStyle w:val="PageNumber"/>
          <w:rFonts w:eastAsia="MS Mincho"/>
        </w:rPr>
      </w:pPr>
      <w:r w:rsidRPr="00F80D50">
        <w:rPr>
          <w:rStyle w:val="PageNumber"/>
          <w:rFonts w:eastAsia="MS Mincho"/>
        </w:rPr>
        <w:t xml:space="preserve">Në rast të zgjidhjes së kontratës për faj të </w:t>
      </w:r>
      <w:r w:rsidR="001A2886">
        <w:rPr>
          <w:rStyle w:val="PageNumber"/>
          <w:rFonts w:eastAsia="MS Mincho"/>
        </w:rPr>
        <w:t>Koncensionari</w:t>
      </w:r>
      <w:r w:rsidRPr="00F80D50">
        <w:rPr>
          <w:rStyle w:val="PageNumber"/>
          <w:rFonts w:eastAsia="MS Mincho"/>
        </w:rPr>
        <w:t xml:space="preserve">t, </w:t>
      </w:r>
      <w:r w:rsidR="001C2E43">
        <w:rPr>
          <w:rStyle w:val="PageNumber"/>
          <w:rFonts w:eastAsia="MS Mincho"/>
        </w:rPr>
        <w:t>Autoriteti kontraktues</w:t>
      </w:r>
      <w:r w:rsidRPr="00F80D50">
        <w:rPr>
          <w:rStyle w:val="PageNumber"/>
          <w:rFonts w:eastAsia="MS Mincho"/>
        </w:rPr>
        <w:t xml:space="preserve"> nuk merr përsipër asnjë detyrim për pagesa ndaj </w:t>
      </w:r>
      <w:r w:rsidR="001A2886">
        <w:rPr>
          <w:rStyle w:val="PageNumber"/>
          <w:rFonts w:eastAsia="MS Mincho"/>
        </w:rPr>
        <w:t>Koncensionari</w:t>
      </w:r>
      <w:r w:rsidRPr="00F80D50">
        <w:rPr>
          <w:rStyle w:val="PageNumber"/>
          <w:rFonts w:eastAsia="MS Mincho"/>
        </w:rPr>
        <w:t xml:space="preserve">t. </w:t>
      </w:r>
    </w:p>
    <w:p w:rsidR="006E6A77" w:rsidRPr="00F80D50" w:rsidRDefault="00765D10" w:rsidP="003F32EA">
      <w:pPr>
        <w:pStyle w:val="Paragrafi"/>
        <w:rPr>
          <w:rStyle w:val="PageNumber"/>
          <w:rFonts w:eastAsia="MS Mincho"/>
        </w:rPr>
      </w:pPr>
      <w:r>
        <w:rPr>
          <w:rStyle w:val="PageNumber"/>
          <w:rFonts w:eastAsia="MS Mincho"/>
        </w:rPr>
        <w:t xml:space="preserve">12.7.2 </w:t>
      </w:r>
      <w:r w:rsidR="006E6A77" w:rsidRPr="00F80D50">
        <w:rPr>
          <w:rStyle w:val="PageNumber"/>
          <w:rFonts w:eastAsia="MS Mincho"/>
        </w:rPr>
        <w:t xml:space="preserve">Pagesat e zgjidhjes së kontratës nga </w:t>
      </w:r>
      <w:r w:rsidR="001A2886">
        <w:rPr>
          <w:rStyle w:val="PageNumber"/>
          <w:rFonts w:eastAsia="MS Mincho"/>
        </w:rPr>
        <w:t>Koncensionari</w:t>
      </w:r>
      <w:r w:rsidR="006E6A77" w:rsidRPr="00F80D50">
        <w:rPr>
          <w:rStyle w:val="PageNumber"/>
          <w:rFonts w:eastAsia="MS Mincho"/>
        </w:rPr>
        <w:t xml:space="preserve"> për faj të </w:t>
      </w:r>
      <w:r w:rsidR="00027D25" w:rsidRPr="00F80D50">
        <w:rPr>
          <w:rStyle w:val="PageNumber"/>
          <w:rFonts w:eastAsia="MS Mincho"/>
        </w:rPr>
        <w:t xml:space="preserve">Autoritetit </w:t>
      </w:r>
      <w:r w:rsidR="006E6A77" w:rsidRPr="00F80D50">
        <w:rPr>
          <w:rStyle w:val="PageNumber"/>
          <w:rFonts w:eastAsia="MS Mincho"/>
        </w:rPr>
        <w:t>kontraktues.</w:t>
      </w:r>
    </w:p>
    <w:p w:rsidR="001F1C9F" w:rsidRPr="00F80D50" w:rsidRDefault="006E6A77" w:rsidP="00FA3B9D">
      <w:pPr>
        <w:pStyle w:val="Paragrafi"/>
        <w:rPr>
          <w:rStyle w:val="PageNumber"/>
          <w:rFonts w:eastAsia="MS Mincho"/>
        </w:rPr>
      </w:pPr>
      <w:r w:rsidRPr="00F80D50">
        <w:rPr>
          <w:rStyle w:val="PageNumber"/>
          <w:rFonts w:eastAsia="MS Mincho"/>
        </w:rPr>
        <w:t xml:space="preserve">Në rast të zgjidhjes së kontratës për faj të </w:t>
      </w:r>
      <w:r w:rsidR="001724A6" w:rsidRPr="00F80D50">
        <w:rPr>
          <w:rStyle w:val="PageNumber"/>
          <w:rFonts w:eastAsia="MS Mincho"/>
        </w:rPr>
        <w:t xml:space="preserve">Autoritetit </w:t>
      </w:r>
      <w:r w:rsidRPr="00F80D50">
        <w:rPr>
          <w:rStyle w:val="PageNumber"/>
          <w:rFonts w:eastAsia="MS Mincho"/>
        </w:rPr>
        <w:t>kontraktues, ky i fundit d</w:t>
      </w:r>
      <w:r w:rsidR="00421184">
        <w:rPr>
          <w:rStyle w:val="PageNumber"/>
          <w:rFonts w:eastAsia="MS Mincho"/>
        </w:rPr>
        <w:t xml:space="preserve">uhet t’i paguajë </w:t>
      </w:r>
      <w:r w:rsidR="001A2886">
        <w:rPr>
          <w:rStyle w:val="PageNumber"/>
          <w:rFonts w:eastAsia="MS Mincho"/>
        </w:rPr>
        <w:t>Koncensionari</w:t>
      </w:r>
      <w:r w:rsidR="00421184">
        <w:rPr>
          <w:rStyle w:val="PageNumber"/>
          <w:rFonts w:eastAsia="MS Mincho"/>
        </w:rPr>
        <w:t>t</w:t>
      </w:r>
      <w:r w:rsidRPr="00F80D50">
        <w:rPr>
          <w:rStyle w:val="PageNumber"/>
          <w:rFonts w:eastAsia="MS Mincho"/>
        </w:rPr>
        <w:t xml:space="preserve"> vlerën e investimit të kryer deri në momentin e zgjidhjes së kont</w:t>
      </w:r>
      <w:r w:rsidR="00421184">
        <w:rPr>
          <w:rStyle w:val="PageNumber"/>
          <w:rFonts w:eastAsia="MS Mincho"/>
        </w:rPr>
        <w:t>ratës, si dhe fitimin e munguar</w:t>
      </w:r>
      <w:r w:rsidRPr="00F80D50">
        <w:rPr>
          <w:rStyle w:val="PageNumber"/>
          <w:rFonts w:eastAsia="MS Mincho"/>
        </w:rPr>
        <w:t xml:space="preserve"> që </w:t>
      </w:r>
      <w:r w:rsidR="001A2886">
        <w:rPr>
          <w:rStyle w:val="PageNumber"/>
          <w:rFonts w:eastAsia="MS Mincho"/>
        </w:rPr>
        <w:t>Koncensionari</w:t>
      </w:r>
      <w:r w:rsidRPr="00F80D50">
        <w:rPr>
          <w:rStyle w:val="PageNumber"/>
          <w:rFonts w:eastAsia="MS Mincho"/>
        </w:rPr>
        <w:t xml:space="preserve"> ka realizuar 3-5 vite</w:t>
      </w:r>
      <w:r w:rsidR="00421184">
        <w:rPr>
          <w:rStyle w:val="PageNumber"/>
          <w:rFonts w:eastAsia="MS Mincho"/>
        </w:rPr>
        <w:t xml:space="preserve"> përpara zgjidhjes së kontratës.</w:t>
      </w:r>
    </w:p>
    <w:p w:rsidR="006E6A77" w:rsidRPr="00F80D50" w:rsidRDefault="00765D10" w:rsidP="003F32EA">
      <w:pPr>
        <w:pStyle w:val="Paragrafi"/>
        <w:rPr>
          <w:rStyle w:val="PageNumber"/>
          <w:rFonts w:eastAsia="MS Mincho"/>
        </w:rPr>
      </w:pPr>
      <w:r>
        <w:rPr>
          <w:rStyle w:val="PageNumber"/>
          <w:rFonts w:eastAsia="MS Mincho"/>
        </w:rPr>
        <w:t xml:space="preserve">12.7.3 </w:t>
      </w:r>
      <w:r w:rsidR="006E6A77" w:rsidRPr="00F80D50">
        <w:rPr>
          <w:rStyle w:val="PageNumber"/>
          <w:rFonts w:eastAsia="MS Mincho"/>
        </w:rPr>
        <w:t xml:space="preserve">Pagesat e zgjidhjes së kontratës nga secila palë </w:t>
      </w:r>
    </w:p>
    <w:p w:rsidR="006E6A77" w:rsidRDefault="006E6A77" w:rsidP="003F32EA">
      <w:pPr>
        <w:pStyle w:val="Paragrafi"/>
        <w:rPr>
          <w:rStyle w:val="PageNumber"/>
          <w:rFonts w:eastAsia="MS Mincho"/>
        </w:rPr>
      </w:pPr>
      <w:r w:rsidRPr="00F80D50">
        <w:rPr>
          <w:rStyle w:val="PageNumber"/>
          <w:rFonts w:eastAsia="MS Mincho"/>
        </w:rPr>
        <w:t xml:space="preserve">Në rast zgjidhjeje të kontratës nga secila palë, sipas pikës 12.3.1 të këtij neni, </w:t>
      </w:r>
      <w:r w:rsidR="001C2E43">
        <w:rPr>
          <w:rStyle w:val="PageNumber"/>
          <w:rFonts w:eastAsia="MS Mincho"/>
        </w:rPr>
        <w:t>Autoriteti kontraktues</w:t>
      </w:r>
      <w:r w:rsidRPr="00F80D50">
        <w:rPr>
          <w:rStyle w:val="PageNumber"/>
          <w:rFonts w:eastAsia="MS Mincho"/>
        </w:rPr>
        <w:t xml:space="preserve"> nuk merr përsipër asnjë detyrim për pagesa ndaj </w:t>
      </w:r>
      <w:r w:rsidR="001A2886">
        <w:rPr>
          <w:rStyle w:val="PageNumber"/>
          <w:rFonts w:eastAsia="MS Mincho"/>
        </w:rPr>
        <w:t>Koncensionari</w:t>
      </w:r>
      <w:r w:rsidRPr="00F80D50">
        <w:rPr>
          <w:rStyle w:val="PageNumber"/>
          <w:rFonts w:eastAsia="MS Mincho"/>
        </w:rPr>
        <w:t xml:space="preserve">t. </w:t>
      </w:r>
    </w:p>
    <w:p w:rsidR="001F1C9F" w:rsidRPr="00F80D50" w:rsidRDefault="001F1C9F" w:rsidP="003F32EA">
      <w:pPr>
        <w:pStyle w:val="Paragrafi"/>
        <w:rPr>
          <w:rStyle w:val="PageNumber"/>
          <w:rFonts w:eastAsia="MS Mincho"/>
        </w:rPr>
      </w:pPr>
    </w:p>
    <w:p w:rsidR="006E6A77" w:rsidRPr="00F80D50" w:rsidRDefault="006E6A77" w:rsidP="00E77618">
      <w:pPr>
        <w:pStyle w:val="NeniNr"/>
        <w:rPr>
          <w:rStyle w:val="PageNumber"/>
          <w:rFonts w:eastAsia="MS Mincho"/>
        </w:rPr>
      </w:pPr>
      <w:r w:rsidRPr="00F80D50">
        <w:rPr>
          <w:rStyle w:val="PageNumber"/>
          <w:rFonts w:eastAsia="MS Mincho"/>
        </w:rPr>
        <w:t>Neni 13</w:t>
      </w:r>
    </w:p>
    <w:p w:rsidR="006E6A77" w:rsidRPr="00F80D50" w:rsidRDefault="006E6A77" w:rsidP="00E77618">
      <w:pPr>
        <w:pStyle w:val="NeniTitull"/>
        <w:rPr>
          <w:rStyle w:val="PageNumber"/>
          <w:rFonts w:eastAsia="MS Mincho"/>
        </w:rPr>
      </w:pPr>
      <w:r w:rsidRPr="00F80D50">
        <w:rPr>
          <w:rStyle w:val="PageNumber"/>
          <w:rFonts w:eastAsia="MS Mincho"/>
        </w:rPr>
        <w:t>Kontratat</w:t>
      </w:r>
    </w:p>
    <w:p w:rsidR="006E6A77" w:rsidRPr="00F80D50" w:rsidRDefault="006E6A77" w:rsidP="003F32EA">
      <w:pPr>
        <w:pStyle w:val="Paragrafi"/>
        <w:rPr>
          <w:rStyle w:val="PageNumber"/>
          <w:rFonts w:eastAsia="MS Mincho"/>
        </w:rPr>
      </w:pPr>
    </w:p>
    <w:p w:rsidR="006E6A77" w:rsidRPr="00F80D50" w:rsidRDefault="003A25AB" w:rsidP="003F32EA">
      <w:pPr>
        <w:pStyle w:val="Paragrafi"/>
        <w:rPr>
          <w:rStyle w:val="PageNumber"/>
          <w:rFonts w:eastAsia="MS Mincho"/>
        </w:rPr>
      </w:pPr>
      <w:r>
        <w:rPr>
          <w:rStyle w:val="PageNumber"/>
          <w:rFonts w:eastAsia="MS Mincho"/>
        </w:rPr>
        <w:t xml:space="preserve">13.1 </w:t>
      </w:r>
      <w:r w:rsidR="001A2886">
        <w:rPr>
          <w:rStyle w:val="PageNumber"/>
          <w:rFonts w:eastAsia="MS Mincho"/>
        </w:rPr>
        <w:t>Koncensionari</w:t>
      </w:r>
      <w:r w:rsidR="006E6A77" w:rsidRPr="00F80D50">
        <w:rPr>
          <w:rStyle w:val="PageNumber"/>
          <w:rFonts w:eastAsia="MS Mincho"/>
        </w:rPr>
        <w:t xml:space="preserve"> ka të drejtë të lidhë kontrata sipërmarrjeje për zbatimin e punimeve të</w:t>
      </w:r>
      <w:r w:rsidR="00421184">
        <w:rPr>
          <w:rStyle w:val="PageNumber"/>
          <w:rFonts w:eastAsia="MS Mincho"/>
        </w:rPr>
        <w:t xml:space="preserve"> projektit dhe çdo lloj kontrate</w:t>
      </w:r>
      <w:r w:rsidR="006E6A77" w:rsidRPr="00F80D50">
        <w:rPr>
          <w:rStyle w:val="PageNumber"/>
          <w:rFonts w:eastAsia="MS Mincho"/>
        </w:rPr>
        <w:t xml:space="preserve"> tjetër, me qëllim realizimin e objektit të konce</w:t>
      </w:r>
      <w:r w:rsidR="00E63022">
        <w:rPr>
          <w:rStyle w:val="PageNumber"/>
          <w:rFonts w:eastAsia="MS Mincho"/>
        </w:rPr>
        <w:t>n</w:t>
      </w:r>
      <w:r w:rsidR="006E6A77" w:rsidRPr="00F80D50">
        <w:rPr>
          <w:rStyle w:val="PageNumber"/>
          <w:rFonts w:eastAsia="MS Mincho"/>
        </w:rPr>
        <w:t xml:space="preserve">sionit, duke respektuar kufizimin e vendosur në nenin 17.2 të kësaj kontrate. Në të gjitha kontratat, </w:t>
      </w:r>
      <w:r w:rsidR="001A2886">
        <w:rPr>
          <w:rStyle w:val="PageNumber"/>
          <w:rFonts w:eastAsia="MS Mincho"/>
        </w:rPr>
        <w:t>Koncensionari</w:t>
      </w:r>
      <w:r w:rsidR="006E6A77" w:rsidRPr="00F80D50">
        <w:rPr>
          <w:rStyle w:val="PageNumber"/>
          <w:rFonts w:eastAsia="MS Mincho"/>
        </w:rPr>
        <w:t xml:space="preserve"> është i detyruar të respektojë kushtet e kësaj kontrate </w:t>
      </w:r>
      <w:r w:rsidR="00DC077E">
        <w:rPr>
          <w:rStyle w:val="PageNumber"/>
          <w:rFonts w:eastAsia="MS Mincho"/>
        </w:rPr>
        <w:t>Koncension</w:t>
      </w:r>
      <w:r w:rsidR="006E6A77" w:rsidRPr="00F80D50">
        <w:rPr>
          <w:rStyle w:val="PageNumber"/>
          <w:rFonts w:eastAsia="MS Mincho"/>
        </w:rPr>
        <w:t>i.</w:t>
      </w:r>
    </w:p>
    <w:p w:rsidR="006E6A77" w:rsidRPr="00F80D50" w:rsidRDefault="006E6A77" w:rsidP="003F32EA">
      <w:pPr>
        <w:pStyle w:val="Paragrafi"/>
        <w:rPr>
          <w:rStyle w:val="PageNumber"/>
          <w:rFonts w:eastAsia="MS Mincho"/>
        </w:rPr>
      </w:pPr>
      <w:r w:rsidRPr="00F80D50">
        <w:rPr>
          <w:rStyle w:val="PageNumber"/>
          <w:rFonts w:eastAsia="MS Mincho"/>
        </w:rPr>
        <w:t>Koncensionari duhet të pajisë autoritetin kontraktues me informacionin e mëposhtëm për nënkontraktuesin e propozuar:</w:t>
      </w:r>
    </w:p>
    <w:p w:rsidR="006E6A77" w:rsidRPr="00F80D50" w:rsidRDefault="003A25AB" w:rsidP="003F32EA">
      <w:pPr>
        <w:pStyle w:val="Paragrafi"/>
        <w:rPr>
          <w:rStyle w:val="PageNumber"/>
          <w:rFonts w:eastAsia="MS Mincho"/>
        </w:rPr>
      </w:pPr>
      <w:r>
        <w:rPr>
          <w:rStyle w:val="PageNumber"/>
          <w:rFonts w:eastAsia="MS Mincho"/>
        </w:rPr>
        <w:t xml:space="preserve">i) </w:t>
      </w:r>
      <w:r w:rsidR="0071255B" w:rsidRPr="00F80D50">
        <w:rPr>
          <w:rStyle w:val="PageNumber"/>
          <w:rFonts w:eastAsia="MS Mincho"/>
        </w:rPr>
        <w:t xml:space="preserve">Emrin </w:t>
      </w:r>
      <w:r w:rsidR="006E6A77" w:rsidRPr="00F80D50">
        <w:rPr>
          <w:rStyle w:val="PageNumber"/>
          <w:rFonts w:eastAsia="MS Mincho"/>
        </w:rPr>
        <w:t>e tij dhe adresën;</w:t>
      </w:r>
    </w:p>
    <w:p w:rsidR="006E6A77" w:rsidRPr="00F80D50" w:rsidRDefault="003A25AB" w:rsidP="003F32EA">
      <w:pPr>
        <w:pStyle w:val="Paragrafi"/>
        <w:rPr>
          <w:rStyle w:val="PageNumber"/>
          <w:rFonts w:eastAsia="MS Mincho"/>
        </w:rPr>
      </w:pPr>
      <w:r>
        <w:rPr>
          <w:rStyle w:val="PageNumber"/>
          <w:rFonts w:eastAsia="MS Mincho"/>
        </w:rPr>
        <w:t xml:space="preserve">ii) </w:t>
      </w:r>
      <w:r w:rsidR="0071255B" w:rsidRPr="00F80D50">
        <w:rPr>
          <w:rStyle w:val="PageNumber"/>
          <w:rFonts w:eastAsia="MS Mincho"/>
        </w:rPr>
        <w:t xml:space="preserve">qëllimet </w:t>
      </w:r>
      <w:r w:rsidR="006E6A77" w:rsidRPr="00F80D50">
        <w:rPr>
          <w:rStyle w:val="PageNumber"/>
          <w:rFonts w:eastAsia="MS Mincho"/>
        </w:rPr>
        <w:t xml:space="preserve">për të cilat nënkontraktuesi i propozuar do të kontraktohet, duke përfshirë çdo shërbim që do të ofrohet nga nënkontraktuesi i propozuar; dhe </w:t>
      </w:r>
    </w:p>
    <w:p w:rsidR="006E6A77" w:rsidRPr="00F80D50" w:rsidRDefault="003A25AB" w:rsidP="003F32EA">
      <w:pPr>
        <w:pStyle w:val="Paragrafi"/>
        <w:rPr>
          <w:rStyle w:val="PageNumber"/>
          <w:rFonts w:eastAsia="MS Mincho"/>
        </w:rPr>
      </w:pPr>
      <w:r>
        <w:rPr>
          <w:rStyle w:val="PageNumber"/>
          <w:rFonts w:eastAsia="MS Mincho"/>
        </w:rPr>
        <w:t xml:space="preserve">iii) </w:t>
      </w:r>
      <w:r w:rsidR="0071255B" w:rsidRPr="00F80D50">
        <w:rPr>
          <w:rStyle w:val="PageNumber"/>
          <w:rFonts w:eastAsia="MS Mincho"/>
        </w:rPr>
        <w:t xml:space="preserve">vlerën </w:t>
      </w:r>
      <w:r w:rsidR="006E6A77" w:rsidRPr="00F80D50">
        <w:rPr>
          <w:rStyle w:val="PageNumber"/>
          <w:rFonts w:eastAsia="MS Mincho"/>
        </w:rPr>
        <w:t>e nënkontratës</w:t>
      </w:r>
      <w:r w:rsidR="00421184">
        <w:rPr>
          <w:rStyle w:val="PageNumber"/>
          <w:rFonts w:eastAsia="MS Mincho"/>
        </w:rPr>
        <w:t>;</w:t>
      </w:r>
    </w:p>
    <w:p w:rsidR="006E6A77" w:rsidRPr="00F80D50" w:rsidRDefault="003A25AB" w:rsidP="003F32EA">
      <w:pPr>
        <w:pStyle w:val="Paragrafi"/>
        <w:rPr>
          <w:rStyle w:val="PageNumber"/>
          <w:rFonts w:eastAsia="MS Mincho"/>
        </w:rPr>
      </w:pPr>
      <w:r>
        <w:rPr>
          <w:rStyle w:val="PageNumber"/>
          <w:rFonts w:eastAsia="MS Mincho"/>
        </w:rPr>
        <w:t xml:space="preserve">iv) </w:t>
      </w:r>
      <w:r w:rsidR="0071255B" w:rsidRPr="00F80D50">
        <w:rPr>
          <w:rStyle w:val="PageNumber"/>
          <w:rFonts w:eastAsia="MS Mincho"/>
        </w:rPr>
        <w:t xml:space="preserve">çdo </w:t>
      </w:r>
      <w:r w:rsidR="006E6A77" w:rsidRPr="00F80D50">
        <w:rPr>
          <w:rStyle w:val="PageNumber"/>
          <w:rFonts w:eastAsia="MS Mincho"/>
        </w:rPr>
        <w:t xml:space="preserve">informacion i mëtejshëm i kërkuar në mënyrë të arsyeshme nga </w:t>
      </w:r>
      <w:r w:rsidR="001C2E43">
        <w:rPr>
          <w:rStyle w:val="PageNumber"/>
          <w:rFonts w:eastAsia="MS Mincho"/>
        </w:rPr>
        <w:t>Autoriteti kontraktues</w:t>
      </w:r>
      <w:r w:rsidR="006E6A77" w:rsidRPr="00F80D50">
        <w:rPr>
          <w:rStyle w:val="PageNumber"/>
          <w:rFonts w:eastAsia="MS Mincho"/>
        </w:rPr>
        <w:t>.</w:t>
      </w:r>
    </w:p>
    <w:p w:rsidR="006E6A77" w:rsidRPr="00F80D50" w:rsidRDefault="003A25AB" w:rsidP="003F32EA">
      <w:pPr>
        <w:pStyle w:val="Paragrafi"/>
        <w:rPr>
          <w:rStyle w:val="PageNumber"/>
          <w:rFonts w:eastAsia="MS Mincho"/>
        </w:rPr>
      </w:pPr>
      <w:r>
        <w:rPr>
          <w:rStyle w:val="PageNumber"/>
          <w:rFonts w:eastAsia="MS Mincho"/>
        </w:rPr>
        <w:t xml:space="preserve">13.2 </w:t>
      </w:r>
      <w:r w:rsidR="006E6A77" w:rsidRPr="00F80D50">
        <w:rPr>
          <w:rStyle w:val="PageNumber"/>
          <w:rFonts w:eastAsia="MS Mincho"/>
        </w:rPr>
        <w:t>Koncensionari është përgjegjës përpara autoritetit kontraktues, për përmbushjen e detyrimeve nga ana e nënkontraktuesit.</w:t>
      </w:r>
    </w:p>
    <w:p w:rsidR="006E6A77" w:rsidRPr="00F80D50" w:rsidRDefault="003A25AB" w:rsidP="003F32EA">
      <w:pPr>
        <w:pStyle w:val="Paragrafi"/>
        <w:rPr>
          <w:rStyle w:val="PageNumber"/>
          <w:rFonts w:eastAsia="MS Mincho"/>
        </w:rPr>
      </w:pPr>
      <w:r>
        <w:rPr>
          <w:rStyle w:val="PageNumber"/>
          <w:rFonts w:eastAsia="MS Mincho"/>
        </w:rPr>
        <w:t xml:space="preserve">13.3 </w:t>
      </w:r>
      <w:r w:rsidR="006E6A77" w:rsidRPr="00F80D50">
        <w:rPr>
          <w:rStyle w:val="PageNumber"/>
          <w:rFonts w:eastAsia="MS Mincho"/>
        </w:rPr>
        <w:t xml:space="preserve">Autoriteti kontraktues nuk merr përsipër asnjë detyrim kundrejt sipërmarrësve, furnizuesve dhe të tretëve, në rast të mosmarrëveshjeve që mund të lindin ndërmjet këtyre të fundit dhe </w:t>
      </w:r>
      <w:r w:rsidR="001A2886">
        <w:rPr>
          <w:rStyle w:val="PageNumber"/>
          <w:rFonts w:eastAsia="MS Mincho"/>
        </w:rPr>
        <w:t>Koncensionari</w:t>
      </w:r>
      <w:r w:rsidR="006E6A77" w:rsidRPr="00F80D50">
        <w:rPr>
          <w:rStyle w:val="PageNumber"/>
          <w:rFonts w:eastAsia="MS Mincho"/>
        </w:rPr>
        <w:t xml:space="preserve">t. </w:t>
      </w:r>
    </w:p>
    <w:p w:rsidR="006E6A77" w:rsidRPr="00F80D50" w:rsidRDefault="006E6A77" w:rsidP="003F32EA">
      <w:pPr>
        <w:pStyle w:val="Paragrafi"/>
        <w:rPr>
          <w:rStyle w:val="PageNumber"/>
          <w:rFonts w:eastAsia="MS Mincho"/>
        </w:rPr>
      </w:pPr>
    </w:p>
    <w:p w:rsidR="006E6A77" w:rsidRPr="00F80D50" w:rsidRDefault="006E6A77" w:rsidP="00E77618">
      <w:pPr>
        <w:pStyle w:val="NeniNr"/>
        <w:rPr>
          <w:rStyle w:val="PageNumber"/>
          <w:rFonts w:eastAsia="MS Mincho"/>
        </w:rPr>
      </w:pPr>
      <w:r w:rsidRPr="00F80D50">
        <w:rPr>
          <w:rStyle w:val="PageNumber"/>
          <w:rFonts w:eastAsia="MS Mincho"/>
        </w:rPr>
        <w:t>Neni 14</w:t>
      </w:r>
    </w:p>
    <w:p w:rsidR="006E6A77" w:rsidRPr="00F80D50" w:rsidRDefault="006E6A77" w:rsidP="00E77618">
      <w:pPr>
        <w:pStyle w:val="NeniTitull"/>
        <w:rPr>
          <w:rStyle w:val="PageNumber"/>
          <w:rFonts w:eastAsia="MS Mincho"/>
        </w:rPr>
      </w:pPr>
      <w:r w:rsidRPr="00F80D50">
        <w:rPr>
          <w:rStyle w:val="PageNumber"/>
          <w:rFonts w:eastAsia="MS Mincho"/>
        </w:rPr>
        <w:t>Sigurimi i kontratës</w:t>
      </w:r>
    </w:p>
    <w:p w:rsidR="006E6A77" w:rsidRPr="00F80D50" w:rsidRDefault="006E6A77" w:rsidP="003F32EA">
      <w:pPr>
        <w:pStyle w:val="Paragrafi"/>
        <w:rPr>
          <w:rStyle w:val="PageNumber"/>
          <w:rFonts w:eastAsia="MS Mincho"/>
        </w:rPr>
      </w:pPr>
    </w:p>
    <w:p w:rsidR="006E6A77" w:rsidRPr="00F80D50" w:rsidRDefault="003A25AB" w:rsidP="003F32EA">
      <w:pPr>
        <w:pStyle w:val="Paragrafi"/>
        <w:rPr>
          <w:rStyle w:val="PageNumber"/>
          <w:rFonts w:eastAsia="MS Mincho"/>
        </w:rPr>
      </w:pPr>
      <w:r>
        <w:rPr>
          <w:rStyle w:val="PageNumber"/>
          <w:rFonts w:eastAsia="MS Mincho"/>
        </w:rPr>
        <w:t xml:space="preserve">14.1 </w:t>
      </w:r>
      <w:r w:rsidR="006E6A77" w:rsidRPr="00F80D50">
        <w:rPr>
          <w:rStyle w:val="PageNumber"/>
          <w:rFonts w:eastAsia="MS Mincho"/>
        </w:rPr>
        <w:t>Koncensionari, para nënshkrimit të kontratës, duhet të ketë të ngurtësuar në një institucion bankar, për llogari të autoritetit kontraktues një shumë prej 680.000.000 (gjashtëqind e tetëdhjetë milionë) lekë</w:t>
      </w:r>
      <w:r w:rsidR="00421184">
        <w:rPr>
          <w:rStyle w:val="PageNumber"/>
          <w:rFonts w:eastAsia="MS Mincho"/>
        </w:rPr>
        <w:t>sh</w:t>
      </w:r>
      <w:r w:rsidR="006E6A77" w:rsidRPr="00F80D50">
        <w:rPr>
          <w:rStyle w:val="PageNumber"/>
          <w:rFonts w:eastAsia="MS Mincho"/>
        </w:rPr>
        <w:t>, që përbën 5% të vlerës totale të investimit. Formulari i sigurimit të kontratës është pjesë përbërëse dhe i bashkëlidhet kësaj kontrate.</w:t>
      </w:r>
    </w:p>
    <w:p w:rsidR="006E6A77" w:rsidRPr="00F80D50" w:rsidRDefault="003A25AB" w:rsidP="003F32EA">
      <w:pPr>
        <w:pStyle w:val="Paragrafi"/>
        <w:rPr>
          <w:rStyle w:val="PageNumber"/>
          <w:rFonts w:eastAsia="MS Mincho"/>
        </w:rPr>
      </w:pPr>
      <w:r>
        <w:rPr>
          <w:rStyle w:val="PageNumber"/>
          <w:rFonts w:eastAsia="MS Mincho"/>
        </w:rPr>
        <w:t xml:space="preserve">14.2 </w:t>
      </w:r>
      <w:r w:rsidR="006E6A77" w:rsidRPr="00F80D50">
        <w:rPr>
          <w:rStyle w:val="PageNumber"/>
          <w:rFonts w:eastAsia="MS Mincho"/>
        </w:rPr>
        <w:t xml:space="preserve">Koncensionarit i lejohet të çngurtësojë këtë vlerë, bazuar në parashikimet </w:t>
      </w:r>
      <w:r w:rsidR="00421184">
        <w:rPr>
          <w:rStyle w:val="PageNumber"/>
          <w:rFonts w:eastAsia="MS Mincho"/>
        </w:rPr>
        <w:t>e nenit 11, brenda 30 (tridhjetë</w:t>
      </w:r>
      <w:r w:rsidR="006E6A77" w:rsidRPr="00F80D50">
        <w:rPr>
          <w:rStyle w:val="PageNumber"/>
          <w:rFonts w:eastAsia="MS Mincho"/>
        </w:rPr>
        <w:t>) ditëve nga kryerja e testimit të veprës dhe vënia në punë.</w:t>
      </w:r>
    </w:p>
    <w:p w:rsidR="006E6A77" w:rsidRPr="00F80D50" w:rsidRDefault="003A25AB" w:rsidP="003F32EA">
      <w:pPr>
        <w:pStyle w:val="Paragrafi"/>
        <w:rPr>
          <w:rStyle w:val="PageNumber"/>
          <w:rFonts w:eastAsia="MS Mincho"/>
        </w:rPr>
      </w:pPr>
      <w:r>
        <w:rPr>
          <w:rStyle w:val="PageNumber"/>
          <w:rFonts w:eastAsia="MS Mincho"/>
        </w:rPr>
        <w:t xml:space="preserve">14.3 </w:t>
      </w:r>
      <w:r w:rsidR="006E6A77" w:rsidRPr="00F80D50">
        <w:rPr>
          <w:rStyle w:val="PageNumber"/>
          <w:rFonts w:eastAsia="MS Mincho"/>
        </w:rPr>
        <w:t>Sigurimi i kontratës do të shërbejë për të garantuar zbatimin në mënyrën e duhur d</w:t>
      </w:r>
      <w:r w:rsidR="00321BF6">
        <w:rPr>
          <w:rStyle w:val="PageNumber"/>
          <w:rFonts w:eastAsia="MS Mincho"/>
        </w:rPr>
        <w:t>he brenda afatit të parashikuar</w:t>
      </w:r>
      <w:r w:rsidR="006E6A77" w:rsidRPr="00F80D50">
        <w:rPr>
          <w:rStyle w:val="PageNumber"/>
          <w:rFonts w:eastAsia="MS Mincho"/>
        </w:rPr>
        <w:t xml:space="preserve"> të detyrimeve të </w:t>
      </w:r>
      <w:r w:rsidR="001A2886">
        <w:rPr>
          <w:rStyle w:val="PageNumber"/>
          <w:rFonts w:eastAsia="MS Mincho"/>
        </w:rPr>
        <w:t>Koncensionari</w:t>
      </w:r>
      <w:r w:rsidR="006E6A77" w:rsidRPr="00F80D50">
        <w:rPr>
          <w:rStyle w:val="PageNumber"/>
          <w:rFonts w:eastAsia="MS Mincho"/>
        </w:rPr>
        <w:t>t në lidhje me përfundimin e punimeve të ndërtimit dhe do të çngurtësohet totalisht me përfundimin e testimit.</w:t>
      </w:r>
    </w:p>
    <w:p w:rsidR="006E6A77" w:rsidRPr="00F80D50" w:rsidRDefault="006E6A77" w:rsidP="003F32EA">
      <w:pPr>
        <w:pStyle w:val="Paragrafi"/>
        <w:rPr>
          <w:rStyle w:val="PageNumber"/>
          <w:rFonts w:eastAsia="MS Mincho"/>
        </w:rPr>
      </w:pPr>
    </w:p>
    <w:p w:rsidR="006E6A77" w:rsidRPr="00F80D50" w:rsidRDefault="006E6A77" w:rsidP="00E77618">
      <w:pPr>
        <w:pStyle w:val="NeniNr"/>
        <w:rPr>
          <w:rStyle w:val="PageNumber"/>
          <w:rFonts w:eastAsia="MS Mincho"/>
        </w:rPr>
      </w:pPr>
      <w:r w:rsidRPr="00F80D50">
        <w:rPr>
          <w:rStyle w:val="PageNumber"/>
          <w:rFonts w:eastAsia="MS Mincho"/>
        </w:rPr>
        <w:t>Neni 15</w:t>
      </w:r>
    </w:p>
    <w:p w:rsidR="006E6A77" w:rsidRPr="00F80D50" w:rsidRDefault="006E6A77" w:rsidP="00E77618">
      <w:pPr>
        <w:pStyle w:val="NeniTitull"/>
        <w:rPr>
          <w:rStyle w:val="PageNumber"/>
          <w:rFonts w:eastAsia="MS Mincho"/>
        </w:rPr>
      </w:pPr>
      <w:r w:rsidRPr="00F80D50">
        <w:rPr>
          <w:rStyle w:val="PageNumber"/>
          <w:rFonts w:eastAsia="MS Mincho"/>
        </w:rPr>
        <w:t>Sigurimet</w:t>
      </w:r>
    </w:p>
    <w:p w:rsidR="006E6A77" w:rsidRPr="00F80D50" w:rsidRDefault="006E6A77" w:rsidP="003F32EA">
      <w:pPr>
        <w:pStyle w:val="Paragrafi"/>
        <w:rPr>
          <w:rStyle w:val="PageNumber"/>
          <w:rFonts w:eastAsia="MS Mincho"/>
        </w:rPr>
      </w:pPr>
    </w:p>
    <w:p w:rsidR="006E6A77" w:rsidRPr="00F80D50" w:rsidRDefault="003A25AB" w:rsidP="003F32EA">
      <w:pPr>
        <w:pStyle w:val="Paragrafi"/>
        <w:rPr>
          <w:rStyle w:val="PageNumber"/>
          <w:rFonts w:eastAsia="MS Mincho"/>
        </w:rPr>
      </w:pPr>
      <w:r>
        <w:rPr>
          <w:rStyle w:val="PageNumber"/>
          <w:rFonts w:eastAsia="MS Mincho"/>
        </w:rPr>
        <w:t xml:space="preserve">15.1 </w:t>
      </w:r>
      <w:r w:rsidR="006E6A77" w:rsidRPr="00F80D50">
        <w:rPr>
          <w:rStyle w:val="PageNumber"/>
          <w:rFonts w:eastAsia="MS Mincho"/>
        </w:rPr>
        <w:t>Koncensionari në çdo kohë do t</w:t>
      </w:r>
      <w:r w:rsidR="00C0069F">
        <w:rPr>
          <w:rStyle w:val="PageNumber"/>
          <w:rFonts w:eastAsia="MS Mincho"/>
        </w:rPr>
        <w:t>ë pajiset, mbajë dhe ripërtërijë</w:t>
      </w:r>
      <w:r w:rsidR="006E6A77" w:rsidRPr="00F80D50">
        <w:rPr>
          <w:rStyle w:val="PageNumber"/>
          <w:rFonts w:eastAsia="MS Mincho"/>
        </w:rPr>
        <w:t xml:space="preserve"> ato garanci sigurimi të kërkuara në lidhje me ushtrimin e të drejtave koncensionare, dhe do t’i përcjellë, ose do të kujdeset që t’i përcillen autoritetit kontraktues kopjet e certifikuara të çdo certifikate sigurimi pas marrjes së një njoftimi paraprak prej </w:t>
      </w:r>
      <w:r w:rsidR="000D41CB" w:rsidRPr="00F80D50">
        <w:rPr>
          <w:rStyle w:val="PageNumber"/>
          <w:rFonts w:eastAsia="MS Mincho"/>
        </w:rPr>
        <w:t xml:space="preserve">Autoritetit </w:t>
      </w:r>
      <w:r w:rsidR="006E6A77" w:rsidRPr="00F80D50">
        <w:rPr>
          <w:rStyle w:val="PageNumber"/>
          <w:rFonts w:eastAsia="MS Mincho"/>
        </w:rPr>
        <w:t>kontraktues.</w:t>
      </w:r>
    </w:p>
    <w:p w:rsidR="006E6A77" w:rsidRDefault="003A25AB" w:rsidP="003F32EA">
      <w:pPr>
        <w:pStyle w:val="Paragrafi"/>
        <w:rPr>
          <w:rStyle w:val="PageNumber"/>
          <w:rFonts w:eastAsia="MS Mincho"/>
        </w:rPr>
      </w:pPr>
      <w:r>
        <w:rPr>
          <w:rStyle w:val="PageNumber"/>
          <w:rFonts w:eastAsia="MS Mincho"/>
        </w:rPr>
        <w:t xml:space="preserve">15.2 </w:t>
      </w:r>
      <w:r w:rsidR="006E6A77" w:rsidRPr="00F80D50">
        <w:rPr>
          <w:rStyle w:val="PageNumber"/>
          <w:rFonts w:eastAsia="MS Mincho"/>
        </w:rPr>
        <w:t xml:space="preserve">Koncensionari duhet të sigurojë punimet e ndërtimit/montimit të objektit dhe më pas objektin e plotë gjatë gjithë kohëzgjatjes së kontratës, të paktën nga rreziqet e parashikuara nga klasat e sigurimit 8 e 9 të nenit 7 të ligjit nr.9267, datë 29.7.2004 “Për veprimtarinë e sigurimit, të risigurimit dhe ndërmjetësimit në sigurime dhe risigurime” gjatë gjithë periudhës së </w:t>
      </w:r>
      <w:r w:rsidR="00DC077E">
        <w:rPr>
          <w:rStyle w:val="PageNumber"/>
          <w:rFonts w:eastAsia="MS Mincho"/>
        </w:rPr>
        <w:t>koncension</w:t>
      </w:r>
      <w:r w:rsidR="006E6A77" w:rsidRPr="00F80D50">
        <w:rPr>
          <w:rStyle w:val="PageNumber"/>
          <w:rFonts w:eastAsia="MS Mincho"/>
        </w:rPr>
        <w:t>it dhe do të dorëzojë pranë autoritetit kontraktues një kopje të tij çdo vit, brenda një afati 15-ditor nga data e sigurimit.</w:t>
      </w:r>
    </w:p>
    <w:p w:rsidR="006E6A77" w:rsidRPr="00F80D50" w:rsidRDefault="003A25AB" w:rsidP="003F32EA">
      <w:pPr>
        <w:pStyle w:val="Paragrafi"/>
        <w:rPr>
          <w:rStyle w:val="PageNumber"/>
          <w:rFonts w:eastAsia="MS Mincho"/>
        </w:rPr>
      </w:pPr>
      <w:r>
        <w:rPr>
          <w:rStyle w:val="PageNumber"/>
          <w:rFonts w:eastAsia="MS Mincho"/>
        </w:rPr>
        <w:t xml:space="preserve">15.3 </w:t>
      </w:r>
      <w:r w:rsidR="006E6A77" w:rsidRPr="00F80D50">
        <w:rPr>
          <w:rStyle w:val="PageNumber"/>
          <w:rFonts w:eastAsia="MS Mincho"/>
        </w:rPr>
        <w:t>Në rast të dëmtimeve në fazën e</w:t>
      </w:r>
      <w:r w:rsidR="004533C1">
        <w:rPr>
          <w:rStyle w:val="PageNumber"/>
          <w:rFonts w:eastAsia="MS Mincho"/>
        </w:rPr>
        <w:t xml:space="preserve"> ndërtimit</w:t>
      </w:r>
      <w:r w:rsidR="006E6A77" w:rsidRPr="00F80D50">
        <w:rPr>
          <w:rStyle w:val="PageNumber"/>
          <w:rFonts w:eastAsia="MS Mincho"/>
        </w:rPr>
        <w:t xml:space="preserve"> apo gjatë operimit të objektit</w:t>
      </w:r>
      <w:r w:rsidR="00321BF6">
        <w:rPr>
          <w:rStyle w:val="PageNumber"/>
          <w:rFonts w:eastAsia="MS Mincho"/>
        </w:rPr>
        <w:t>,</w:t>
      </w:r>
      <w:r w:rsidR="006E6A77" w:rsidRPr="00F80D50">
        <w:rPr>
          <w:rStyle w:val="PageNumber"/>
          <w:rFonts w:eastAsia="MS Mincho"/>
        </w:rPr>
        <w:t xml:space="preserve"> vlera e dëmit e kompensuar nga siguruesi sipas kontratave përkatëse të sigurimit</w:t>
      </w:r>
      <w:r w:rsidR="004533C1">
        <w:rPr>
          <w:rStyle w:val="PageNumber"/>
          <w:rFonts w:eastAsia="MS Mincho"/>
        </w:rPr>
        <w:t>,</w:t>
      </w:r>
      <w:r w:rsidR="006E6A77" w:rsidRPr="00F80D50">
        <w:rPr>
          <w:rStyle w:val="PageNumber"/>
          <w:rFonts w:eastAsia="MS Mincho"/>
        </w:rPr>
        <w:t xml:space="preserve"> duhet të përdoret për të rindërtuar, riparuar, risistemuar dhe për të rikthyer objektin në gjendjen që ishte para dëmtimit. Pjesa e zdritshme nga shuma që siguruesi do të paguajë për kompesimin e dëmit do të përballohet nga </w:t>
      </w:r>
      <w:r w:rsidR="001A2886">
        <w:rPr>
          <w:rStyle w:val="PageNumber"/>
          <w:rFonts w:eastAsia="MS Mincho"/>
        </w:rPr>
        <w:t>Koncensionari</w:t>
      </w:r>
      <w:r w:rsidR="006E6A77" w:rsidRPr="00F80D50">
        <w:rPr>
          <w:rStyle w:val="PageNumber"/>
          <w:rFonts w:eastAsia="MS Mincho"/>
        </w:rPr>
        <w:t>.</w:t>
      </w:r>
    </w:p>
    <w:p w:rsidR="006E6A77" w:rsidRPr="00F80D50" w:rsidRDefault="003A25AB" w:rsidP="003F32EA">
      <w:pPr>
        <w:pStyle w:val="Paragrafi"/>
        <w:rPr>
          <w:rStyle w:val="PageNumber"/>
          <w:rFonts w:eastAsia="MS Mincho"/>
        </w:rPr>
      </w:pPr>
      <w:r>
        <w:rPr>
          <w:rStyle w:val="PageNumber"/>
          <w:rFonts w:eastAsia="MS Mincho"/>
        </w:rPr>
        <w:t xml:space="preserve">15.4 </w:t>
      </w:r>
      <w:r w:rsidR="006E6A77" w:rsidRPr="00F80D50">
        <w:rPr>
          <w:rStyle w:val="PageNumber"/>
          <w:rFonts w:eastAsia="MS Mincho"/>
        </w:rPr>
        <w:t>Koncensionari duhet të sigurojë përgjegjësinë e tij për dëmtimet që mund t’u shkaktohen palëve të treta për shkak të ushtrimit të veprimtarisë.</w:t>
      </w:r>
    </w:p>
    <w:p w:rsidR="006E6A77" w:rsidRPr="00F80D50" w:rsidRDefault="003A25AB" w:rsidP="003F32EA">
      <w:pPr>
        <w:pStyle w:val="Paragrafi"/>
        <w:rPr>
          <w:rStyle w:val="PageNumber"/>
          <w:rFonts w:eastAsia="MS Mincho"/>
        </w:rPr>
      </w:pPr>
      <w:r>
        <w:rPr>
          <w:rStyle w:val="PageNumber"/>
          <w:rFonts w:eastAsia="MS Mincho"/>
        </w:rPr>
        <w:t xml:space="preserve">15.5  </w:t>
      </w:r>
      <w:r w:rsidR="006E6A77" w:rsidRPr="00F80D50">
        <w:rPr>
          <w:rStyle w:val="PageNumber"/>
          <w:rFonts w:eastAsia="MS Mincho"/>
        </w:rPr>
        <w:t>Sigurimi do të kryhet për kufij përgjegjësie jo më të ulët se 200 000 euro për çdo ngjarje dhe 500 000 euro në vit. Pjesa e zdritshme nuk mund të jetë më e lartë se 1000 euro për çdo ngjarje dhe 2000 euro në vit.</w:t>
      </w:r>
    </w:p>
    <w:p w:rsidR="006E6A77" w:rsidRPr="00F80D50" w:rsidRDefault="003A25AB" w:rsidP="003F32EA">
      <w:pPr>
        <w:pStyle w:val="Paragrafi"/>
        <w:rPr>
          <w:rStyle w:val="PageNumber"/>
          <w:rFonts w:eastAsia="MS Mincho"/>
        </w:rPr>
      </w:pPr>
      <w:r>
        <w:rPr>
          <w:rStyle w:val="PageNumber"/>
          <w:rFonts w:eastAsia="MS Mincho"/>
        </w:rPr>
        <w:t xml:space="preserve">15.6 </w:t>
      </w:r>
      <w:r w:rsidR="006E6A77" w:rsidRPr="00F80D50">
        <w:rPr>
          <w:rStyle w:val="PageNumber"/>
          <w:rFonts w:eastAsia="MS Mincho"/>
        </w:rPr>
        <w:t>Autoriteti kontraktues do të shënohet si i bashkësiguruar në të gjitha kontratat e sigurimit.</w:t>
      </w:r>
    </w:p>
    <w:p w:rsidR="006E6A77" w:rsidRPr="00F80D50" w:rsidRDefault="006E6A77" w:rsidP="003F32EA">
      <w:pPr>
        <w:pStyle w:val="Paragrafi"/>
        <w:rPr>
          <w:rStyle w:val="PageNumber"/>
          <w:rFonts w:eastAsia="MS Mincho"/>
        </w:rPr>
      </w:pPr>
    </w:p>
    <w:p w:rsidR="006E6A77" w:rsidRPr="00F80D50" w:rsidRDefault="006E6A77" w:rsidP="00E77618">
      <w:pPr>
        <w:pStyle w:val="NeniNr"/>
        <w:rPr>
          <w:rStyle w:val="PageNumber"/>
          <w:rFonts w:eastAsia="MS Mincho"/>
        </w:rPr>
      </w:pPr>
      <w:r w:rsidRPr="00F80D50">
        <w:rPr>
          <w:rStyle w:val="PageNumber"/>
          <w:rFonts w:eastAsia="MS Mincho"/>
        </w:rPr>
        <w:t>Neni 16</w:t>
      </w:r>
    </w:p>
    <w:p w:rsidR="006E6A77" w:rsidRPr="00F80D50" w:rsidRDefault="006E6A77" w:rsidP="00E77618">
      <w:pPr>
        <w:pStyle w:val="NeniTitull"/>
        <w:rPr>
          <w:rStyle w:val="PageNumber"/>
          <w:rFonts w:eastAsia="MS Mincho"/>
        </w:rPr>
      </w:pPr>
      <w:r w:rsidRPr="00F80D50">
        <w:rPr>
          <w:rStyle w:val="PageNumber"/>
          <w:rFonts w:eastAsia="MS Mincho"/>
        </w:rPr>
        <w:t>Tarifa koncensionare dhe vlera e riinvestimit</w:t>
      </w:r>
    </w:p>
    <w:p w:rsidR="006E6A77" w:rsidRPr="00F80D50" w:rsidRDefault="006E6A77" w:rsidP="003F32EA">
      <w:pPr>
        <w:pStyle w:val="Paragrafi"/>
        <w:rPr>
          <w:rStyle w:val="PageNumber"/>
          <w:rFonts w:eastAsia="MS Mincho"/>
        </w:rPr>
      </w:pPr>
    </w:p>
    <w:p w:rsidR="006E6A77" w:rsidRPr="00F80D50" w:rsidRDefault="003A25AB" w:rsidP="003F32EA">
      <w:pPr>
        <w:pStyle w:val="Paragrafi"/>
        <w:rPr>
          <w:rStyle w:val="PageNumber"/>
          <w:rFonts w:eastAsia="MS Mincho"/>
        </w:rPr>
      </w:pPr>
      <w:r>
        <w:rPr>
          <w:rStyle w:val="PageNumber"/>
          <w:rFonts w:eastAsia="MS Mincho"/>
        </w:rPr>
        <w:t xml:space="preserve">16.1 </w:t>
      </w:r>
      <w:r w:rsidR="006E6A77" w:rsidRPr="00F80D50">
        <w:rPr>
          <w:rStyle w:val="PageNumber"/>
          <w:rFonts w:eastAsia="MS Mincho"/>
        </w:rPr>
        <w:t>Tarifa koncensionare</w:t>
      </w:r>
    </w:p>
    <w:p w:rsidR="006E6A77" w:rsidRPr="00F80D50" w:rsidRDefault="006E6A77" w:rsidP="003F32EA">
      <w:pPr>
        <w:pStyle w:val="Paragrafi"/>
        <w:rPr>
          <w:rStyle w:val="PageNumber"/>
          <w:rFonts w:eastAsia="MS Mincho"/>
        </w:rPr>
      </w:pPr>
      <w:r w:rsidRPr="00F80D50">
        <w:rPr>
          <w:rStyle w:val="PageNumber"/>
          <w:rFonts w:eastAsia="MS Mincho"/>
        </w:rPr>
        <w:t xml:space="preserve">Koncensionari duhet të paguajë për llogari të </w:t>
      </w:r>
      <w:r w:rsidR="007169E2" w:rsidRPr="00F80D50">
        <w:rPr>
          <w:rStyle w:val="PageNumber"/>
          <w:rFonts w:eastAsia="MS Mincho"/>
        </w:rPr>
        <w:t xml:space="preserve">Autoritetit </w:t>
      </w:r>
      <w:r w:rsidRPr="00F80D50">
        <w:rPr>
          <w:rStyle w:val="PageNumber"/>
          <w:rFonts w:eastAsia="MS Mincho"/>
        </w:rPr>
        <w:t xml:space="preserve">kontraktues një tarifë koncensionare të barabartë me vlerën e 2.1% të prodhimit vjetor të energjisë elektrike, si dhe të çdo përfitimi tjetër që </w:t>
      </w:r>
      <w:r w:rsidR="001A2886">
        <w:rPr>
          <w:rStyle w:val="PageNumber"/>
          <w:rFonts w:eastAsia="MS Mincho"/>
        </w:rPr>
        <w:t>Koncensionari</w:t>
      </w:r>
      <w:r w:rsidRPr="00F80D50">
        <w:rPr>
          <w:rStyle w:val="PageNumber"/>
          <w:rFonts w:eastAsia="MS Mincho"/>
        </w:rPr>
        <w:t xml:space="preserve"> do të ketë, në raport të drejtë me përqindjen që përfaqëson tarifën koncensionare, nga prodhimi i kësaj energjie elektrike, duke përfshirë, por pa u limituar në të drejtat që rrjedhin nga reduktimi i karbonit dhe gazrave të tjera në atmosferë.</w:t>
      </w:r>
    </w:p>
    <w:p w:rsidR="006E6A77" w:rsidRDefault="006E6A77" w:rsidP="003F32EA">
      <w:pPr>
        <w:pStyle w:val="Paragrafi"/>
        <w:rPr>
          <w:rStyle w:val="PageNumber"/>
          <w:rFonts w:eastAsia="MS Mincho"/>
        </w:rPr>
      </w:pPr>
      <w:r w:rsidRPr="00F80D50">
        <w:rPr>
          <w:rStyle w:val="PageNumber"/>
          <w:rFonts w:eastAsia="MS Mincho"/>
        </w:rPr>
        <w:t xml:space="preserve">Kjo tarifë nuk do të jetë objekt ndryshimesh deri në përfundim të kohëzgjatjes së kontratës së </w:t>
      </w:r>
      <w:r w:rsidR="00DC077E">
        <w:rPr>
          <w:rStyle w:val="PageNumber"/>
          <w:rFonts w:eastAsia="MS Mincho"/>
        </w:rPr>
        <w:t>koncension</w:t>
      </w:r>
      <w:r w:rsidRPr="00F80D50">
        <w:rPr>
          <w:rStyle w:val="PageNumber"/>
          <w:rFonts w:eastAsia="MS Mincho"/>
        </w:rPr>
        <w:t>it.</w:t>
      </w:r>
    </w:p>
    <w:p w:rsidR="006E6A77" w:rsidRPr="00F80D50" w:rsidRDefault="003A25AB" w:rsidP="003F32EA">
      <w:pPr>
        <w:pStyle w:val="Paragrafi"/>
        <w:rPr>
          <w:rStyle w:val="PageNumber"/>
          <w:rFonts w:eastAsia="MS Mincho"/>
        </w:rPr>
      </w:pPr>
      <w:r>
        <w:rPr>
          <w:rStyle w:val="PageNumber"/>
          <w:rFonts w:eastAsia="MS Mincho"/>
        </w:rPr>
        <w:t xml:space="preserve">16.2 </w:t>
      </w:r>
      <w:r w:rsidR="006E6A77" w:rsidRPr="00F80D50">
        <w:rPr>
          <w:rStyle w:val="PageNumber"/>
          <w:rFonts w:eastAsia="MS Mincho"/>
        </w:rPr>
        <w:t>Vlera e riinvestimit</w:t>
      </w:r>
    </w:p>
    <w:p w:rsidR="006E6A77" w:rsidRPr="00F80D50" w:rsidRDefault="006E6A77" w:rsidP="003F32EA">
      <w:pPr>
        <w:pStyle w:val="Paragrafi"/>
        <w:rPr>
          <w:rStyle w:val="PageNumber"/>
          <w:rFonts w:eastAsia="MS Mincho"/>
        </w:rPr>
      </w:pPr>
      <w:r w:rsidRPr="00F80D50">
        <w:rPr>
          <w:rStyle w:val="PageNumber"/>
          <w:rFonts w:eastAsia="MS Mincho"/>
        </w:rPr>
        <w:t xml:space="preserve">Duke filluar nga viti i 25-të nga hyrja në fuqi e kësaj kontrate, </w:t>
      </w:r>
      <w:r w:rsidR="001A2886">
        <w:rPr>
          <w:rStyle w:val="PageNumber"/>
          <w:rFonts w:eastAsia="MS Mincho"/>
        </w:rPr>
        <w:t>Koncensionari</w:t>
      </w:r>
      <w:r w:rsidRPr="00F80D50">
        <w:rPr>
          <w:rStyle w:val="PageNumber"/>
          <w:rFonts w:eastAsia="MS Mincho"/>
        </w:rPr>
        <w:t xml:space="preserve"> do të riinvestojë 60% të vlerës së investimit për makineri dhe pajisje, sipas një grafiku që do të hartohet nga palët për këtë qëllim. Kjo vlerë do të aktualizohet sipas indeksit të inflacionit.</w:t>
      </w:r>
    </w:p>
    <w:p w:rsidR="006E6A77" w:rsidRPr="00F80D50" w:rsidRDefault="006E6A77" w:rsidP="003F32EA">
      <w:pPr>
        <w:pStyle w:val="Paragrafi"/>
        <w:rPr>
          <w:rStyle w:val="PageNumber"/>
          <w:rFonts w:eastAsia="MS Mincho"/>
        </w:rPr>
      </w:pPr>
    </w:p>
    <w:p w:rsidR="006E6A77" w:rsidRPr="00F80D50" w:rsidRDefault="006E6A77" w:rsidP="00E77618">
      <w:pPr>
        <w:pStyle w:val="NeniNr"/>
        <w:rPr>
          <w:rStyle w:val="PageNumber"/>
          <w:rFonts w:eastAsia="MS Mincho"/>
        </w:rPr>
      </w:pPr>
      <w:r w:rsidRPr="00F80D50">
        <w:rPr>
          <w:rStyle w:val="PageNumber"/>
          <w:rFonts w:eastAsia="MS Mincho"/>
        </w:rPr>
        <w:t>Neni 17</w:t>
      </w:r>
    </w:p>
    <w:p w:rsidR="006E6A77" w:rsidRPr="00F80D50" w:rsidRDefault="006E6A77" w:rsidP="00E77618">
      <w:pPr>
        <w:pStyle w:val="NeniTitull"/>
        <w:rPr>
          <w:rStyle w:val="PageNumber"/>
          <w:rFonts w:eastAsia="MS Mincho"/>
        </w:rPr>
      </w:pPr>
      <w:r w:rsidRPr="00F80D50">
        <w:rPr>
          <w:rStyle w:val="PageNumber"/>
          <w:rFonts w:eastAsia="MS Mincho"/>
        </w:rPr>
        <w:t>Kufizimet</w:t>
      </w:r>
    </w:p>
    <w:p w:rsidR="006E6A77" w:rsidRPr="00F80D50" w:rsidRDefault="006E6A77" w:rsidP="003F32EA">
      <w:pPr>
        <w:pStyle w:val="Paragrafi"/>
        <w:rPr>
          <w:rStyle w:val="PageNumber"/>
          <w:rFonts w:eastAsia="MS Mincho"/>
        </w:rPr>
      </w:pPr>
    </w:p>
    <w:p w:rsidR="006E6A77" w:rsidRPr="00F80D50" w:rsidRDefault="003A25AB" w:rsidP="003F32EA">
      <w:pPr>
        <w:pStyle w:val="Paragrafi"/>
        <w:rPr>
          <w:rStyle w:val="PageNumber"/>
          <w:rFonts w:eastAsia="MS Mincho"/>
        </w:rPr>
      </w:pPr>
      <w:r>
        <w:rPr>
          <w:rStyle w:val="PageNumber"/>
          <w:rFonts w:eastAsia="MS Mincho"/>
        </w:rPr>
        <w:t xml:space="preserve">17.1 </w:t>
      </w:r>
      <w:r w:rsidR="006E6A77" w:rsidRPr="00F80D50">
        <w:rPr>
          <w:rStyle w:val="PageNumber"/>
          <w:rFonts w:eastAsia="MS Mincho"/>
        </w:rPr>
        <w:t xml:space="preserve">Për çdo transferim të aksioneve/të kapitalit themeltar të saj te të tretët, </w:t>
      </w:r>
      <w:r w:rsidR="001A2886">
        <w:rPr>
          <w:rStyle w:val="PageNumber"/>
          <w:rFonts w:eastAsia="MS Mincho"/>
        </w:rPr>
        <w:t>Koncensionari</w:t>
      </w:r>
      <w:r w:rsidR="006E6A77" w:rsidRPr="00F80D50">
        <w:rPr>
          <w:rStyle w:val="PageNumber"/>
          <w:rFonts w:eastAsia="MS Mincho"/>
        </w:rPr>
        <w:t xml:space="preserve"> ose shoqëria e re koncensionare duhet të marrë pëlqimin paraprak të </w:t>
      </w:r>
      <w:r w:rsidR="007169E2" w:rsidRPr="00F80D50">
        <w:rPr>
          <w:rStyle w:val="PageNumber"/>
          <w:rFonts w:eastAsia="MS Mincho"/>
        </w:rPr>
        <w:t xml:space="preserve">Autoritetit </w:t>
      </w:r>
      <w:r w:rsidR="006E6A77" w:rsidRPr="00F80D50">
        <w:rPr>
          <w:rStyle w:val="PageNumber"/>
          <w:rFonts w:eastAsia="MS Mincho"/>
        </w:rPr>
        <w:t>kontraktues. Në këtë ras</w:t>
      </w:r>
      <w:r w:rsidR="00321BF6">
        <w:rPr>
          <w:rStyle w:val="PageNumber"/>
          <w:rFonts w:eastAsia="MS Mincho"/>
        </w:rPr>
        <w:t xml:space="preserve">t, </w:t>
      </w:r>
      <w:r w:rsidR="006E6A77" w:rsidRPr="00F80D50">
        <w:rPr>
          <w:rStyle w:val="PageNumber"/>
          <w:rFonts w:eastAsia="MS Mincho"/>
        </w:rPr>
        <w:t>palës së tretë do t’i transferohen dhe detyrimet apo të drejtat e përcaktuara në kontratën e konce</w:t>
      </w:r>
      <w:r w:rsidR="00C044B7">
        <w:rPr>
          <w:rStyle w:val="PageNumber"/>
          <w:rFonts w:eastAsia="MS Mincho"/>
        </w:rPr>
        <w:t>n</w:t>
      </w:r>
      <w:r w:rsidR="006E6A77" w:rsidRPr="00F80D50">
        <w:rPr>
          <w:rStyle w:val="PageNumber"/>
          <w:rFonts w:eastAsia="MS Mincho"/>
        </w:rPr>
        <w:t xml:space="preserve">sionit. </w:t>
      </w:r>
    </w:p>
    <w:p w:rsidR="006E6A77" w:rsidRPr="00F80D50" w:rsidRDefault="003A25AB" w:rsidP="003A25AB">
      <w:pPr>
        <w:pStyle w:val="Paragrafi"/>
        <w:rPr>
          <w:rStyle w:val="PageNumber"/>
          <w:rFonts w:eastAsia="MS Mincho"/>
        </w:rPr>
      </w:pPr>
      <w:r>
        <w:rPr>
          <w:rStyle w:val="PageNumber"/>
          <w:rFonts w:eastAsia="MS Mincho"/>
        </w:rPr>
        <w:t xml:space="preserve">17.2 </w:t>
      </w:r>
      <w:r w:rsidR="006E6A77" w:rsidRPr="00F80D50">
        <w:rPr>
          <w:rStyle w:val="PageNumber"/>
          <w:rFonts w:eastAsia="MS Mincho"/>
        </w:rPr>
        <w:t>Koncensionari nuk ka të drejtë të nënkontraktojë asnjë nga detyrimet e tij</w:t>
      </w:r>
      <w:r w:rsidR="00150BF9">
        <w:rPr>
          <w:rStyle w:val="PageNumber"/>
          <w:rFonts w:eastAsia="MS Mincho"/>
        </w:rPr>
        <w:t>,</w:t>
      </w:r>
      <w:r w:rsidR="006E6A77" w:rsidRPr="00F80D50">
        <w:rPr>
          <w:rStyle w:val="PageNumber"/>
          <w:rFonts w:eastAsia="MS Mincho"/>
        </w:rPr>
        <w:t xml:space="preserve"> sipas kësaj kontrate, për vlera më të mëdha se 50% të vlerës së investimit, pa marrë miratimin paraprak, me shkrim, të </w:t>
      </w:r>
      <w:r w:rsidR="007169E2" w:rsidRPr="00F80D50">
        <w:rPr>
          <w:rStyle w:val="PageNumber"/>
          <w:rFonts w:eastAsia="MS Mincho"/>
        </w:rPr>
        <w:t xml:space="preserve">Autoritetit </w:t>
      </w:r>
      <w:r w:rsidR="006E6A77" w:rsidRPr="00F80D50">
        <w:rPr>
          <w:rStyle w:val="PageNumber"/>
          <w:rFonts w:eastAsia="MS Mincho"/>
        </w:rPr>
        <w:t xml:space="preserve">kontraktues. Për mënjanimin e ndonjë keqkuptimi furnizuesit e pajisjeve, materialeve dhe/ose dërgesave nuk do të konsiderohen nënkontraktore sipas kësaj kontrate. </w:t>
      </w:r>
    </w:p>
    <w:p w:rsidR="006E6A77" w:rsidRPr="00F80D50" w:rsidRDefault="003A25AB" w:rsidP="003F32EA">
      <w:pPr>
        <w:pStyle w:val="Paragrafi"/>
        <w:rPr>
          <w:rStyle w:val="PageNumber"/>
          <w:rFonts w:eastAsia="MS Mincho"/>
        </w:rPr>
      </w:pPr>
      <w:r>
        <w:rPr>
          <w:rStyle w:val="PageNumber"/>
          <w:rFonts w:eastAsia="MS Mincho"/>
        </w:rPr>
        <w:t xml:space="preserve">17.3 </w:t>
      </w:r>
      <w:r w:rsidR="006E6A77" w:rsidRPr="00F80D50">
        <w:rPr>
          <w:rStyle w:val="PageNumber"/>
          <w:rFonts w:eastAsia="MS Mincho"/>
        </w:rPr>
        <w:t xml:space="preserve">Shoqëria e re që do të krijohet, sipas nenit 8.1, dhe/ose </w:t>
      </w:r>
      <w:r w:rsidR="001A2886">
        <w:rPr>
          <w:rStyle w:val="PageNumber"/>
          <w:rFonts w:eastAsia="MS Mincho"/>
        </w:rPr>
        <w:t>Koncensionari</w:t>
      </w:r>
      <w:r w:rsidR="006E6A77" w:rsidRPr="00F80D50">
        <w:rPr>
          <w:rStyle w:val="PageNumber"/>
          <w:rFonts w:eastAsia="MS Mincho"/>
        </w:rPr>
        <w:t xml:space="preserve"> ka të d</w:t>
      </w:r>
      <w:r w:rsidR="00150BF9">
        <w:rPr>
          <w:rStyle w:val="PageNumber"/>
          <w:rFonts w:eastAsia="MS Mincho"/>
        </w:rPr>
        <w:t>rejtë të vendosë hipotekë, peng</w:t>
      </w:r>
      <w:r w:rsidR="006E6A77" w:rsidRPr="00F80D50">
        <w:rPr>
          <w:rStyle w:val="PageNumber"/>
          <w:rFonts w:eastAsia="MS Mincho"/>
        </w:rPr>
        <w:t xml:space="preserve"> apo ndonjë barrë tjetër mbi asetet që do të krijohen në zbatim të projektit të punimeve, si dhe të lidhë çdo lloj marrëveshje</w:t>
      </w:r>
      <w:r w:rsidR="00150BF9">
        <w:rPr>
          <w:rStyle w:val="PageNumber"/>
          <w:rFonts w:eastAsia="MS Mincho"/>
        </w:rPr>
        <w:t>je</w:t>
      </w:r>
      <w:r w:rsidR="006E6A77" w:rsidRPr="00F80D50">
        <w:rPr>
          <w:rStyle w:val="PageNumber"/>
          <w:rFonts w:eastAsia="MS Mincho"/>
        </w:rPr>
        <w:t xml:space="preserve"> financimi me çdo palë financuese, me kusht që hipoteka, pengu apo barra tjetër, si dhe marrëveshja përkatëse e financimit t’i shërbejë përmbushjes së detyrimeve të </w:t>
      </w:r>
      <w:r w:rsidR="001A2886">
        <w:rPr>
          <w:rStyle w:val="PageNumber"/>
          <w:rFonts w:eastAsia="MS Mincho"/>
        </w:rPr>
        <w:t>Koncensionari</w:t>
      </w:r>
      <w:r w:rsidR="006E6A77" w:rsidRPr="00F80D50">
        <w:rPr>
          <w:rStyle w:val="PageNumber"/>
          <w:rFonts w:eastAsia="MS Mincho"/>
        </w:rPr>
        <w:t xml:space="preserve">t në këtë kontratë. </w:t>
      </w:r>
    </w:p>
    <w:p w:rsidR="006E6A77" w:rsidRPr="00F80D50" w:rsidRDefault="006E6A77" w:rsidP="003F32EA">
      <w:pPr>
        <w:pStyle w:val="Paragrafi"/>
        <w:rPr>
          <w:rStyle w:val="PageNumber"/>
          <w:rFonts w:eastAsia="MS Mincho"/>
        </w:rPr>
      </w:pPr>
    </w:p>
    <w:p w:rsidR="006E6A77" w:rsidRPr="00F80D50" w:rsidRDefault="006E6A77" w:rsidP="00E77618">
      <w:pPr>
        <w:pStyle w:val="NeniNr"/>
        <w:rPr>
          <w:rStyle w:val="PageNumber"/>
          <w:rFonts w:eastAsia="MS Mincho"/>
        </w:rPr>
      </w:pPr>
      <w:r w:rsidRPr="00F80D50">
        <w:rPr>
          <w:rStyle w:val="PageNumber"/>
          <w:rFonts w:eastAsia="MS Mincho"/>
        </w:rPr>
        <w:t>Neni 18</w:t>
      </w:r>
    </w:p>
    <w:p w:rsidR="006E6A77" w:rsidRPr="00F80D50" w:rsidRDefault="006E6A77" w:rsidP="00E77618">
      <w:pPr>
        <w:pStyle w:val="NeniTitull"/>
        <w:rPr>
          <w:rStyle w:val="PageNumber"/>
          <w:rFonts w:eastAsia="MS Mincho"/>
        </w:rPr>
      </w:pPr>
      <w:r w:rsidRPr="00F80D50">
        <w:rPr>
          <w:rStyle w:val="PageNumber"/>
          <w:rFonts w:eastAsia="MS Mincho"/>
        </w:rPr>
        <w:t>Raportimi</w:t>
      </w:r>
    </w:p>
    <w:p w:rsidR="006E6A77" w:rsidRPr="00F80D50" w:rsidRDefault="006E6A77" w:rsidP="003F32EA">
      <w:pPr>
        <w:pStyle w:val="Paragrafi"/>
        <w:rPr>
          <w:rStyle w:val="PageNumber"/>
          <w:rFonts w:eastAsia="MS Mincho"/>
        </w:rPr>
      </w:pPr>
    </w:p>
    <w:p w:rsidR="006E6A77" w:rsidRPr="00F80D50" w:rsidRDefault="003A25AB" w:rsidP="003F32EA">
      <w:pPr>
        <w:pStyle w:val="Paragrafi"/>
        <w:rPr>
          <w:rStyle w:val="PageNumber"/>
          <w:rFonts w:eastAsia="MS Mincho"/>
        </w:rPr>
      </w:pPr>
      <w:r>
        <w:rPr>
          <w:rStyle w:val="PageNumber"/>
          <w:rFonts w:eastAsia="MS Mincho"/>
        </w:rPr>
        <w:t xml:space="preserve">18.1 </w:t>
      </w:r>
      <w:r w:rsidR="006E6A77" w:rsidRPr="00F80D50">
        <w:rPr>
          <w:rStyle w:val="PageNumber"/>
          <w:rFonts w:eastAsia="MS Mincho"/>
        </w:rPr>
        <w:t xml:space="preserve">Koncensionari është i detyruar që çdo 3 (tre) muaj të raportojë me shkrim pranë </w:t>
      </w:r>
      <w:r w:rsidR="007169E2" w:rsidRPr="00F80D50">
        <w:rPr>
          <w:rStyle w:val="PageNumber"/>
          <w:rFonts w:eastAsia="MS Mincho"/>
        </w:rPr>
        <w:t xml:space="preserve">Autoritetit </w:t>
      </w:r>
      <w:r w:rsidR="006E6A77" w:rsidRPr="00F80D50">
        <w:rPr>
          <w:rStyle w:val="PageNumber"/>
          <w:rFonts w:eastAsia="MS Mincho"/>
        </w:rPr>
        <w:t>kontraktues, realizimin e programit të investimeve në vlerë dhe në natyrë dhe</w:t>
      </w:r>
      <w:r w:rsidR="005174D2">
        <w:rPr>
          <w:rStyle w:val="PageNumber"/>
          <w:rFonts w:eastAsia="MS Mincho"/>
        </w:rPr>
        <w:t>,</w:t>
      </w:r>
      <w:r w:rsidR="006E6A77" w:rsidRPr="00F80D50">
        <w:rPr>
          <w:rStyle w:val="PageNumber"/>
          <w:rFonts w:eastAsia="MS Mincho"/>
        </w:rPr>
        <w:t xml:space="preserve"> më pas</w:t>
      </w:r>
      <w:r w:rsidR="00E7254E">
        <w:rPr>
          <w:rStyle w:val="PageNumber"/>
          <w:rFonts w:eastAsia="MS Mincho"/>
        </w:rPr>
        <w:t>,</w:t>
      </w:r>
      <w:r w:rsidR="006E6A77" w:rsidRPr="00F80D50">
        <w:rPr>
          <w:rStyle w:val="PageNumber"/>
          <w:rFonts w:eastAsia="MS Mincho"/>
        </w:rPr>
        <w:t xml:space="preserve"> sasinë e prodhimit të energjisë elektrike, si dhe çdo informacion tjetër që do të konsiderohet i nevojshëm nga </w:t>
      </w:r>
      <w:r w:rsidR="001C2E43">
        <w:rPr>
          <w:rStyle w:val="PageNumber"/>
          <w:rFonts w:eastAsia="MS Mincho"/>
        </w:rPr>
        <w:t>Autoriteti kontraktues</w:t>
      </w:r>
      <w:r w:rsidR="006E6A77" w:rsidRPr="00F80D50">
        <w:rPr>
          <w:rStyle w:val="PageNumber"/>
          <w:rFonts w:eastAsia="MS Mincho"/>
        </w:rPr>
        <w:t>.</w:t>
      </w:r>
    </w:p>
    <w:p w:rsidR="006E6A77" w:rsidRPr="00F80D50" w:rsidRDefault="006E6A77" w:rsidP="003F32EA">
      <w:pPr>
        <w:pStyle w:val="Paragrafi"/>
        <w:rPr>
          <w:rStyle w:val="PageNumber"/>
          <w:rFonts w:eastAsia="MS Mincho"/>
        </w:rPr>
      </w:pPr>
    </w:p>
    <w:p w:rsidR="006E6A77" w:rsidRPr="00F80D50" w:rsidRDefault="006E6A77" w:rsidP="00E77618">
      <w:pPr>
        <w:pStyle w:val="NeniNr"/>
        <w:rPr>
          <w:rStyle w:val="PageNumber"/>
          <w:rFonts w:eastAsia="MS Mincho"/>
        </w:rPr>
      </w:pPr>
      <w:r w:rsidRPr="00F80D50">
        <w:rPr>
          <w:rStyle w:val="PageNumber"/>
          <w:rFonts w:eastAsia="MS Mincho"/>
        </w:rPr>
        <w:t>Neni 19</w:t>
      </w:r>
    </w:p>
    <w:p w:rsidR="006E6A77" w:rsidRPr="00F80D50" w:rsidRDefault="006E6A77" w:rsidP="00E77618">
      <w:pPr>
        <w:pStyle w:val="NeniTitull"/>
        <w:rPr>
          <w:rStyle w:val="PageNumber"/>
          <w:rFonts w:eastAsia="MS Mincho"/>
        </w:rPr>
      </w:pPr>
      <w:r w:rsidRPr="00F80D50">
        <w:rPr>
          <w:rStyle w:val="PageNumber"/>
          <w:rFonts w:eastAsia="MS Mincho"/>
        </w:rPr>
        <w:t>Legjislacioni i zbatueshëm</w:t>
      </w:r>
    </w:p>
    <w:p w:rsidR="006E6A77" w:rsidRPr="00F80D50" w:rsidRDefault="006E6A77" w:rsidP="003F32EA">
      <w:pPr>
        <w:pStyle w:val="Paragrafi"/>
        <w:rPr>
          <w:rStyle w:val="PageNumber"/>
          <w:rFonts w:eastAsia="MS Mincho"/>
        </w:rPr>
      </w:pPr>
    </w:p>
    <w:p w:rsidR="006E6A77" w:rsidRPr="00F80D50" w:rsidRDefault="003A25AB" w:rsidP="003F32EA">
      <w:pPr>
        <w:pStyle w:val="Paragrafi"/>
        <w:rPr>
          <w:rStyle w:val="PageNumber"/>
          <w:rFonts w:eastAsia="MS Mincho"/>
        </w:rPr>
      </w:pPr>
      <w:r>
        <w:rPr>
          <w:rStyle w:val="PageNumber"/>
          <w:rFonts w:eastAsia="MS Mincho"/>
        </w:rPr>
        <w:t xml:space="preserve">19.1 </w:t>
      </w:r>
      <w:r w:rsidR="006E6A77" w:rsidRPr="00F80D50">
        <w:rPr>
          <w:rStyle w:val="PageNumber"/>
          <w:rFonts w:eastAsia="MS Mincho"/>
        </w:rPr>
        <w:t xml:space="preserve">Lidhja, zbatimi dhe interpretimi i kësaj kontrate </w:t>
      </w:r>
      <w:r w:rsidR="00DC077E">
        <w:rPr>
          <w:rStyle w:val="PageNumber"/>
          <w:rFonts w:eastAsia="MS Mincho"/>
        </w:rPr>
        <w:t>koncension</w:t>
      </w:r>
      <w:r w:rsidR="006E6A77" w:rsidRPr="00F80D50">
        <w:rPr>
          <w:rStyle w:val="PageNumber"/>
          <w:rFonts w:eastAsia="MS Mincho"/>
        </w:rPr>
        <w:t>i do të bazohet në legjislacionin shqiptar.</w:t>
      </w:r>
    </w:p>
    <w:p w:rsidR="006E6A77" w:rsidRPr="00F80D50" w:rsidRDefault="006E6A77" w:rsidP="003F32EA">
      <w:pPr>
        <w:pStyle w:val="Paragrafi"/>
        <w:rPr>
          <w:rStyle w:val="PageNumber"/>
          <w:rFonts w:eastAsia="MS Mincho"/>
        </w:rPr>
      </w:pPr>
    </w:p>
    <w:p w:rsidR="006E6A77" w:rsidRPr="00F80D50" w:rsidRDefault="006E6A77" w:rsidP="00E77618">
      <w:pPr>
        <w:pStyle w:val="NeniNr"/>
        <w:rPr>
          <w:rStyle w:val="PageNumber"/>
          <w:rFonts w:eastAsia="MS Mincho"/>
        </w:rPr>
      </w:pPr>
      <w:r w:rsidRPr="00F80D50">
        <w:rPr>
          <w:rStyle w:val="PageNumber"/>
          <w:rFonts w:eastAsia="MS Mincho"/>
        </w:rPr>
        <w:t>Neni 20</w:t>
      </w:r>
    </w:p>
    <w:p w:rsidR="006E6A77" w:rsidRPr="00F80D50" w:rsidRDefault="006E6A77" w:rsidP="00E77618">
      <w:pPr>
        <w:pStyle w:val="NeniTitull"/>
        <w:rPr>
          <w:rStyle w:val="PageNumber"/>
          <w:rFonts w:eastAsia="MS Mincho"/>
        </w:rPr>
      </w:pPr>
      <w:r w:rsidRPr="00F80D50">
        <w:rPr>
          <w:rStyle w:val="PageNumber"/>
          <w:rFonts w:eastAsia="MS Mincho"/>
        </w:rPr>
        <w:t xml:space="preserve">Forca madhore </w:t>
      </w:r>
    </w:p>
    <w:p w:rsidR="006E6A77" w:rsidRPr="00F80D50" w:rsidRDefault="006E6A77" w:rsidP="003F32EA">
      <w:pPr>
        <w:pStyle w:val="Paragrafi"/>
        <w:rPr>
          <w:rStyle w:val="PageNumber"/>
          <w:rFonts w:eastAsia="MS Mincho"/>
        </w:rPr>
      </w:pPr>
    </w:p>
    <w:p w:rsidR="006E6A77" w:rsidRPr="00F80D50" w:rsidRDefault="003A25AB" w:rsidP="003F32EA">
      <w:pPr>
        <w:pStyle w:val="Paragrafi"/>
        <w:rPr>
          <w:rStyle w:val="PageNumber"/>
          <w:rFonts w:eastAsia="MS Mincho"/>
        </w:rPr>
      </w:pPr>
      <w:r>
        <w:rPr>
          <w:rStyle w:val="PageNumber"/>
          <w:rFonts w:eastAsia="MS Mincho"/>
        </w:rPr>
        <w:t xml:space="preserve">20.1 </w:t>
      </w:r>
      <w:r w:rsidR="006E6A77" w:rsidRPr="00F80D50">
        <w:rPr>
          <w:rStyle w:val="PageNumber"/>
          <w:rFonts w:eastAsia="MS Mincho"/>
        </w:rPr>
        <w:t>Konsiderohen ngjarje të forcës madhore:</w:t>
      </w:r>
    </w:p>
    <w:p w:rsidR="006E6A77" w:rsidRPr="00F80D50" w:rsidRDefault="003A25AB" w:rsidP="003F32EA">
      <w:pPr>
        <w:pStyle w:val="Paragrafi"/>
        <w:rPr>
          <w:rStyle w:val="PageNumber"/>
          <w:rFonts w:eastAsia="MS Mincho"/>
        </w:rPr>
      </w:pPr>
      <w:r>
        <w:rPr>
          <w:rStyle w:val="PageNumber"/>
          <w:rFonts w:eastAsia="MS Mincho"/>
        </w:rPr>
        <w:t xml:space="preserve">i) </w:t>
      </w:r>
      <w:r w:rsidR="003D4AF5" w:rsidRPr="00F80D50">
        <w:rPr>
          <w:rStyle w:val="PageNumber"/>
          <w:rFonts w:eastAsia="MS Mincho"/>
        </w:rPr>
        <w:t xml:space="preserve">katastrofat </w:t>
      </w:r>
      <w:r w:rsidR="006E6A77" w:rsidRPr="00F80D50">
        <w:rPr>
          <w:rStyle w:val="PageNumber"/>
          <w:rFonts w:eastAsia="MS Mincho"/>
        </w:rPr>
        <w:t xml:space="preserve">e natyrës, përmbytjet, tërmetet, ndotje nukleare, kimike biologjike dhe çdo ngjarje e barabartë me to; </w:t>
      </w:r>
    </w:p>
    <w:p w:rsidR="006E6A77" w:rsidRPr="00F80D50" w:rsidRDefault="003A25AB" w:rsidP="003F32EA">
      <w:pPr>
        <w:pStyle w:val="Paragrafi"/>
        <w:rPr>
          <w:rStyle w:val="PageNumber"/>
          <w:rFonts w:eastAsia="MS Mincho"/>
        </w:rPr>
      </w:pPr>
      <w:r>
        <w:rPr>
          <w:rStyle w:val="PageNumber"/>
          <w:rFonts w:eastAsia="MS Mincho"/>
        </w:rPr>
        <w:t xml:space="preserve">ii) </w:t>
      </w:r>
      <w:r w:rsidR="003D4AF5" w:rsidRPr="00F80D50">
        <w:rPr>
          <w:rStyle w:val="PageNumber"/>
          <w:rFonts w:eastAsia="MS Mincho"/>
        </w:rPr>
        <w:t>lufta</w:t>
      </w:r>
      <w:r w:rsidR="006E6A77" w:rsidRPr="00F80D50">
        <w:rPr>
          <w:rStyle w:val="PageNumber"/>
          <w:rFonts w:eastAsia="MS Mincho"/>
        </w:rPr>
        <w:t xml:space="preserve">, lufta civile, konflikte të armatosura, akte terroriste, bllokada, embargo, që zgjatin për një </w:t>
      </w:r>
      <w:r w:rsidR="003D4AF5">
        <w:rPr>
          <w:rStyle w:val="PageNumber"/>
          <w:rFonts w:eastAsia="MS Mincho"/>
        </w:rPr>
        <w:t>kohë jo më të vogël se një muaj.</w:t>
      </w:r>
      <w:r w:rsidR="006E6A77" w:rsidRPr="00F80D50">
        <w:rPr>
          <w:rStyle w:val="PageNumber"/>
          <w:rFonts w:eastAsia="MS Mincho"/>
        </w:rPr>
        <w:t xml:space="preserve"> </w:t>
      </w:r>
    </w:p>
    <w:p w:rsidR="006E6A77" w:rsidRPr="00F80D50" w:rsidRDefault="003A25AB" w:rsidP="003F32EA">
      <w:pPr>
        <w:pStyle w:val="Paragrafi"/>
        <w:rPr>
          <w:rStyle w:val="PageNumber"/>
          <w:rFonts w:eastAsia="MS Mincho"/>
        </w:rPr>
      </w:pPr>
      <w:r>
        <w:rPr>
          <w:rStyle w:val="PageNumber"/>
          <w:rFonts w:eastAsia="MS Mincho"/>
        </w:rPr>
        <w:t xml:space="preserve">20.2 </w:t>
      </w:r>
      <w:r w:rsidR="006E6A77" w:rsidRPr="00F80D50">
        <w:rPr>
          <w:rStyle w:val="PageNumber"/>
          <w:rFonts w:eastAsia="MS Mincho"/>
        </w:rPr>
        <w:t>Në rastet e forcës madhore, pala e dëmtuar duhet të njoftojë palën tjetër brenda 30 ditëve, duke i treguar dhe arsyetuar shtyrjen e përmbushjes së detyrimeve, në mënyrë që të gjejnë një rrugë për të lehtësuar efektet e forcës madhore dhe të vazhdojnë kontratën.</w:t>
      </w:r>
    </w:p>
    <w:p w:rsidR="006E6A77" w:rsidRPr="00F80D50" w:rsidRDefault="006E6A77" w:rsidP="003F32EA">
      <w:pPr>
        <w:pStyle w:val="Paragrafi"/>
        <w:rPr>
          <w:rStyle w:val="PageNumber"/>
          <w:rFonts w:eastAsia="MS Mincho"/>
        </w:rPr>
      </w:pPr>
      <w:r w:rsidRPr="00F80D50">
        <w:rPr>
          <w:rStyle w:val="PageNumber"/>
          <w:rFonts w:eastAsia="MS Mincho"/>
        </w:rPr>
        <w:t>Vonesat në përmbushjen e detyrimeve për shkak të ngjarjeve të forcës madhore, mund të jenë shkak për kërkesa reciproke për zhdëmtim apo për respektimin e detyrimeve kontraktore. Kufijtë</w:t>
      </w:r>
      <w:r w:rsidR="003D4AF5">
        <w:rPr>
          <w:rStyle w:val="PageNumber"/>
          <w:rFonts w:eastAsia="MS Mincho"/>
        </w:rPr>
        <w:t xml:space="preserve"> e përmbushjes së detyrimeve</w:t>
      </w:r>
      <w:r w:rsidRPr="00F80D50">
        <w:rPr>
          <w:rStyle w:val="PageNumber"/>
          <w:rFonts w:eastAsia="MS Mincho"/>
        </w:rPr>
        <w:t xml:space="preserve"> do të përcaktohen nga palët në marrëveshje ndërmjet tyre.</w:t>
      </w:r>
    </w:p>
    <w:p w:rsidR="006E6A77" w:rsidRPr="00F80D50" w:rsidRDefault="006E6A77" w:rsidP="003F32EA">
      <w:pPr>
        <w:pStyle w:val="Paragrafi"/>
        <w:rPr>
          <w:rStyle w:val="PageNumber"/>
          <w:rFonts w:eastAsia="MS Mincho"/>
        </w:rPr>
      </w:pPr>
      <w:r w:rsidRPr="00F80D50">
        <w:rPr>
          <w:rStyle w:val="PageNumber"/>
          <w:rFonts w:eastAsia="MS Mincho"/>
        </w:rPr>
        <w:t xml:space="preserve">Periudha e </w:t>
      </w:r>
      <w:r w:rsidR="00DC077E">
        <w:rPr>
          <w:rStyle w:val="PageNumber"/>
          <w:rFonts w:eastAsia="MS Mincho"/>
        </w:rPr>
        <w:t>koncension</w:t>
      </w:r>
      <w:r w:rsidRPr="00F80D50">
        <w:rPr>
          <w:rStyle w:val="PageNumber"/>
          <w:rFonts w:eastAsia="MS Mincho"/>
        </w:rPr>
        <w:t xml:space="preserve">it do të zgjatet në përputhje me nenin 4.2.2 të kësaj kontrate. </w:t>
      </w:r>
    </w:p>
    <w:p w:rsidR="006E6A77" w:rsidRPr="00F80D50" w:rsidRDefault="003A25AB" w:rsidP="003F32EA">
      <w:pPr>
        <w:pStyle w:val="Paragrafi"/>
        <w:rPr>
          <w:rStyle w:val="PageNumber"/>
          <w:rFonts w:eastAsia="MS Mincho"/>
        </w:rPr>
      </w:pPr>
      <w:r>
        <w:rPr>
          <w:rStyle w:val="PageNumber"/>
          <w:rFonts w:eastAsia="MS Mincho"/>
        </w:rPr>
        <w:t xml:space="preserve">20.3 </w:t>
      </w:r>
      <w:r w:rsidR="006E6A77" w:rsidRPr="00F80D50">
        <w:rPr>
          <w:rStyle w:val="PageNumber"/>
          <w:rFonts w:eastAsia="MS Mincho"/>
        </w:rPr>
        <w:t>Zgjidhja e kontratës për shkak të forcës madhore</w:t>
      </w:r>
    </w:p>
    <w:p w:rsidR="006E6A77" w:rsidRPr="00F80D50" w:rsidRDefault="006E6A77" w:rsidP="003F32EA">
      <w:pPr>
        <w:pStyle w:val="Paragrafi"/>
        <w:rPr>
          <w:rStyle w:val="PageNumber"/>
          <w:rFonts w:eastAsia="MS Mincho"/>
        </w:rPr>
      </w:pPr>
      <w:r w:rsidRPr="00F80D50">
        <w:rPr>
          <w:rStyle w:val="PageNumber"/>
          <w:rFonts w:eastAsia="MS Mincho"/>
        </w:rPr>
        <w:t xml:space="preserve">Pala e prekur nga forca madhore ka të drejtë të zgjidhë kontratën e </w:t>
      </w:r>
      <w:r w:rsidR="00DC077E">
        <w:rPr>
          <w:rStyle w:val="PageNumber"/>
          <w:rFonts w:eastAsia="MS Mincho"/>
        </w:rPr>
        <w:t>koncension</w:t>
      </w:r>
      <w:r w:rsidRPr="00F80D50">
        <w:rPr>
          <w:rStyle w:val="PageNumber"/>
          <w:rFonts w:eastAsia="MS Mincho"/>
        </w:rPr>
        <w:t>it:</w:t>
      </w:r>
    </w:p>
    <w:p w:rsidR="006E6A77" w:rsidRPr="00F80D50" w:rsidRDefault="003A25AB" w:rsidP="003F32EA">
      <w:pPr>
        <w:pStyle w:val="Paragrafi"/>
        <w:rPr>
          <w:rStyle w:val="PageNumber"/>
          <w:rFonts w:eastAsia="MS Mincho"/>
        </w:rPr>
      </w:pPr>
      <w:r>
        <w:rPr>
          <w:rStyle w:val="PageNumber"/>
          <w:rFonts w:eastAsia="MS Mincho"/>
        </w:rPr>
        <w:t xml:space="preserve">i) </w:t>
      </w:r>
      <w:r w:rsidR="006E6A77" w:rsidRPr="00F80D50">
        <w:rPr>
          <w:rStyle w:val="PageNumber"/>
          <w:rFonts w:eastAsia="MS Mincho"/>
        </w:rPr>
        <w:t>në rast se edhe pas zbatimit të pikës 20.2 të këtij neni, nuk është arritur një z</w:t>
      </w:r>
      <w:r w:rsidR="003D4AF5">
        <w:rPr>
          <w:rStyle w:val="PageNumber"/>
          <w:rFonts w:eastAsia="MS Mincho"/>
        </w:rPr>
        <w:t>gjidhje në të mirë të projektit;</w:t>
      </w:r>
      <w:r w:rsidR="006E6A77" w:rsidRPr="00F80D50">
        <w:rPr>
          <w:rStyle w:val="PageNumber"/>
          <w:rFonts w:eastAsia="MS Mincho"/>
        </w:rPr>
        <w:t xml:space="preserve"> </w:t>
      </w:r>
    </w:p>
    <w:p w:rsidR="006E6A77" w:rsidRPr="00F80D50" w:rsidRDefault="003A25AB" w:rsidP="003F32EA">
      <w:pPr>
        <w:pStyle w:val="Paragrafi"/>
        <w:rPr>
          <w:rStyle w:val="PageNumber"/>
          <w:rFonts w:eastAsia="MS Mincho"/>
        </w:rPr>
      </w:pPr>
      <w:r>
        <w:rPr>
          <w:rStyle w:val="PageNumber"/>
          <w:rFonts w:eastAsia="MS Mincho"/>
        </w:rPr>
        <w:t xml:space="preserve">ii) </w:t>
      </w:r>
      <w:r w:rsidR="006E6A77" w:rsidRPr="00F80D50">
        <w:rPr>
          <w:rStyle w:val="PageNumber"/>
          <w:rFonts w:eastAsia="MS Mincho"/>
        </w:rPr>
        <w:t xml:space="preserve">kur forca madhore zgjat më tepër se 1 muaj. </w:t>
      </w:r>
    </w:p>
    <w:p w:rsidR="006E6A77" w:rsidRPr="00F80D50" w:rsidRDefault="003A25AB" w:rsidP="003F32EA">
      <w:pPr>
        <w:pStyle w:val="Paragrafi"/>
        <w:rPr>
          <w:rStyle w:val="PageNumber"/>
          <w:rFonts w:eastAsia="MS Mincho"/>
        </w:rPr>
      </w:pPr>
      <w:r>
        <w:rPr>
          <w:rStyle w:val="PageNumber"/>
          <w:rFonts w:eastAsia="MS Mincho"/>
        </w:rPr>
        <w:t xml:space="preserve">20.4 </w:t>
      </w:r>
      <w:r w:rsidR="006E6A77" w:rsidRPr="00F80D50">
        <w:rPr>
          <w:rStyle w:val="PageNumber"/>
          <w:rFonts w:eastAsia="MS Mincho"/>
        </w:rPr>
        <w:t>Pasojat e zgjidhjes së kontratës për shkak të forcës madhore</w:t>
      </w:r>
    </w:p>
    <w:p w:rsidR="006E6A77" w:rsidRPr="00F80D50" w:rsidRDefault="006E6A77" w:rsidP="003F32EA">
      <w:pPr>
        <w:pStyle w:val="Paragrafi"/>
        <w:rPr>
          <w:rStyle w:val="PageNumber"/>
          <w:rFonts w:eastAsia="MS Mincho"/>
        </w:rPr>
      </w:pPr>
      <w:r w:rsidRPr="00F80D50">
        <w:rPr>
          <w:rStyle w:val="PageNumber"/>
          <w:rFonts w:eastAsia="MS Mincho"/>
        </w:rPr>
        <w:t>Në rastet e zgjidhjes së kontratës për shkak të forcës madhore, palët nuk kanë detyrime ndaj njëra-tjetrës dhe secila palë do të përballojë kostot e veta.</w:t>
      </w:r>
    </w:p>
    <w:p w:rsidR="006E6A77" w:rsidRPr="00F80D50" w:rsidRDefault="003A25AB" w:rsidP="003F32EA">
      <w:pPr>
        <w:pStyle w:val="Paragrafi"/>
        <w:rPr>
          <w:rStyle w:val="PageNumber"/>
          <w:rFonts w:eastAsia="MS Mincho"/>
        </w:rPr>
      </w:pPr>
      <w:r>
        <w:rPr>
          <w:rStyle w:val="PageNumber"/>
          <w:rFonts w:eastAsia="MS Mincho"/>
        </w:rPr>
        <w:t xml:space="preserve">20.5 </w:t>
      </w:r>
      <w:r w:rsidR="006E6A77" w:rsidRPr="00F80D50">
        <w:rPr>
          <w:rStyle w:val="PageNumber"/>
          <w:rFonts w:eastAsia="MS Mincho"/>
        </w:rPr>
        <w:t>Zgjidhja e mosmarrëveshjeve që vijnë si pasojë e forcës madhore do të bëhet në përputhje me nenin 22 të kësaj kontrate.</w:t>
      </w:r>
    </w:p>
    <w:p w:rsidR="006E6A77" w:rsidRPr="00F80D50" w:rsidRDefault="006E6A77" w:rsidP="003F32EA">
      <w:pPr>
        <w:pStyle w:val="Paragrafi"/>
        <w:rPr>
          <w:rStyle w:val="PageNumber"/>
          <w:rFonts w:eastAsia="MS Mincho"/>
        </w:rPr>
      </w:pPr>
    </w:p>
    <w:p w:rsidR="006E6A77" w:rsidRPr="00F80D50" w:rsidRDefault="006E6A77" w:rsidP="00E77618">
      <w:pPr>
        <w:pStyle w:val="NeniNr"/>
        <w:rPr>
          <w:rStyle w:val="PageNumber"/>
          <w:rFonts w:eastAsia="MS Mincho"/>
        </w:rPr>
      </w:pPr>
      <w:r w:rsidRPr="00F80D50">
        <w:rPr>
          <w:rStyle w:val="PageNumber"/>
          <w:rFonts w:eastAsia="MS Mincho"/>
        </w:rPr>
        <w:t>Neni 21</w:t>
      </w:r>
    </w:p>
    <w:p w:rsidR="006E6A77" w:rsidRPr="00F80D50" w:rsidRDefault="006E6A77" w:rsidP="00E77618">
      <w:pPr>
        <w:pStyle w:val="NeniTitull"/>
        <w:rPr>
          <w:rStyle w:val="PageNumber"/>
          <w:rFonts w:eastAsia="MS Mincho"/>
        </w:rPr>
      </w:pPr>
      <w:r w:rsidRPr="00F80D50">
        <w:rPr>
          <w:rStyle w:val="PageNumber"/>
          <w:rFonts w:eastAsia="MS Mincho"/>
        </w:rPr>
        <w:t xml:space="preserve">Hyrja në fuqi e kontratës së </w:t>
      </w:r>
      <w:r w:rsidR="00DC077E">
        <w:rPr>
          <w:rStyle w:val="PageNumber"/>
          <w:rFonts w:eastAsia="MS Mincho"/>
        </w:rPr>
        <w:t>koncension</w:t>
      </w:r>
      <w:r w:rsidRPr="00F80D50">
        <w:rPr>
          <w:rStyle w:val="PageNumber"/>
          <w:rFonts w:eastAsia="MS Mincho"/>
        </w:rPr>
        <w:t>it</w:t>
      </w:r>
    </w:p>
    <w:p w:rsidR="006E6A77" w:rsidRPr="00F80D50" w:rsidRDefault="006E6A77" w:rsidP="003F32EA">
      <w:pPr>
        <w:pStyle w:val="Paragrafi"/>
        <w:rPr>
          <w:rStyle w:val="PageNumber"/>
          <w:rFonts w:eastAsia="MS Mincho"/>
        </w:rPr>
      </w:pPr>
    </w:p>
    <w:p w:rsidR="006E6A77" w:rsidRPr="00F80D50" w:rsidRDefault="003A25AB" w:rsidP="003F32EA">
      <w:pPr>
        <w:pStyle w:val="Paragrafi"/>
        <w:rPr>
          <w:rStyle w:val="PageNumber"/>
          <w:rFonts w:eastAsia="MS Mincho"/>
        </w:rPr>
      </w:pPr>
      <w:r>
        <w:rPr>
          <w:rStyle w:val="PageNumber"/>
          <w:rFonts w:eastAsia="MS Mincho"/>
        </w:rPr>
        <w:t xml:space="preserve">21.1 </w:t>
      </w:r>
      <w:r w:rsidR="006E6A77" w:rsidRPr="00F80D50">
        <w:rPr>
          <w:rStyle w:val="PageNumber"/>
          <w:rFonts w:eastAsia="MS Mincho"/>
        </w:rPr>
        <w:t xml:space="preserve">Kontrata e </w:t>
      </w:r>
      <w:r w:rsidR="00DC077E">
        <w:rPr>
          <w:rStyle w:val="PageNumber"/>
          <w:rFonts w:eastAsia="MS Mincho"/>
        </w:rPr>
        <w:t>koncension</w:t>
      </w:r>
      <w:r w:rsidR="006E6A77" w:rsidRPr="00F80D50">
        <w:rPr>
          <w:rStyle w:val="PageNumber"/>
          <w:rFonts w:eastAsia="MS Mincho"/>
        </w:rPr>
        <w:t xml:space="preserve">it do të hyjë në fuqi pasi të nënshkruhet nga palët, në përputhje me ligjin nr.9663, datë </w:t>
      </w:r>
      <w:r w:rsidR="003D4AF5">
        <w:rPr>
          <w:rStyle w:val="PageNumber"/>
          <w:rFonts w:eastAsia="MS Mincho"/>
        </w:rPr>
        <w:t xml:space="preserve">18.12.2006 “Për </w:t>
      </w:r>
      <w:r w:rsidR="00DC077E">
        <w:rPr>
          <w:rStyle w:val="PageNumber"/>
          <w:rFonts w:eastAsia="MS Mincho"/>
        </w:rPr>
        <w:t>koncension</w:t>
      </w:r>
      <w:r w:rsidR="008F132B">
        <w:rPr>
          <w:rStyle w:val="PageNumber"/>
          <w:rFonts w:eastAsia="MS Mincho"/>
        </w:rPr>
        <w:t>et”, të</w:t>
      </w:r>
      <w:r w:rsidR="006E6A77" w:rsidRPr="00F80D50">
        <w:rPr>
          <w:rStyle w:val="PageNumber"/>
          <w:rFonts w:eastAsia="MS Mincho"/>
        </w:rPr>
        <w:t xml:space="preserve"> ndryshuar. </w:t>
      </w:r>
    </w:p>
    <w:p w:rsidR="006E6A77" w:rsidRPr="00F80D50" w:rsidRDefault="006E6A77" w:rsidP="003F32EA">
      <w:pPr>
        <w:pStyle w:val="Paragrafi"/>
        <w:rPr>
          <w:rStyle w:val="PageNumber"/>
          <w:rFonts w:eastAsia="MS Mincho"/>
        </w:rPr>
      </w:pPr>
    </w:p>
    <w:p w:rsidR="006E6A77" w:rsidRPr="00F80D50" w:rsidRDefault="006E6A77" w:rsidP="00E77618">
      <w:pPr>
        <w:pStyle w:val="NeniNr"/>
        <w:rPr>
          <w:rStyle w:val="PageNumber"/>
          <w:rFonts w:eastAsia="MS Mincho"/>
        </w:rPr>
      </w:pPr>
      <w:r w:rsidRPr="00F80D50">
        <w:rPr>
          <w:rStyle w:val="PageNumber"/>
          <w:rFonts w:eastAsia="MS Mincho"/>
        </w:rPr>
        <w:t>Neni 22</w:t>
      </w:r>
    </w:p>
    <w:p w:rsidR="006E6A77" w:rsidRPr="00F80D50" w:rsidRDefault="006E6A77" w:rsidP="00E77618">
      <w:pPr>
        <w:pStyle w:val="NeniTitull"/>
        <w:rPr>
          <w:rStyle w:val="PageNumber"/>
          <w:rFonts w:eastAsia="MS Mincho"/>
        </w:rPr>
      </w:pPr>
      <w:r w:rsidRPr="00F80D50">
        <w:rPr>
          <w:rStyle w:val="PageNumber"/>
          <w:rFonts w:eastAsia="MS Mincho"/>
        </w:rPr>
        <w:t>Zgjidhja e mosmarrëveshjeve</w:t>
      </w:r>
    </w:p>
    <w:p w:rsidR="006E6A77" w:rsidRPr="00F80D50" w:rsidRDefault="006E6A77" w:rsidP="003F32EA">
      <w:pPr>
        <w:pStyle w:val="Paragrafi"/>
        <w:rPr>
          <w:rStyle w:val="PageNumber"/>
          <w:rFonts w:eastAsia="MS Mincho"/>
        </w:rPr>
      </w:pPr>
    </w:p>
    <w:p w:rsidR="001F1C9F" w:rsidRDefault="003A25AB" w:rsidP="00FA3B9D">
      <w:pPr>
        <w:pStyle w:val="Paragrafi"/>
        <w:rPr>
          <w:rStyle w:val="PageNumber"/>
          <w:rFonts w:eastAsia="MS Mincho"/>
        </w:rPr>
      </w:pPr>
      <w:r>
        <w:rPr>
          <w:rStyle w:val="PageNumber"/>
          <w:rFonts w:eastAsia="MS Mincho"/>
        </w:rPr>
        <w:t xml:space="preserve">22.1 </w:t>
      </w:r>
      <w:r w:rsidR="006E6A77" w:rsidRPr="00F80D50">
        <w:rPr>
          <w:rStyle w:val="PageNumber"/>
          <w:rFonts w:eastAsia="MS Mincho"/>
        </w:rPr>
        <w:t>Çdo kundërshti, mosmarrëveshje apo ankesë midis palëve kontraktuese</w:t>
      </w:r>
      <w:r w:rsidR="0007710F">
        <w:rPr>
          <w:rStyle w:val="PageNumber"/>
          <w:rFonts w:eastAsia="MS Mincho"/>
        </w:rPr>
        <w:t>,</w:t>
      </w:r>
      <w:r w:rsidR="006E6A77" w:rsidRPr="00F80D50">
        <w:rPr>
          <w:rStyle w:val="PageNumber"/>
          <w:rFonts w:eastAsia="MS Mincho"/>
        </w:rPr>
        <w:t xml:space="preserve"> që lind ose ka lidhje me zbatimin dhe interpretimin e kësaj kontrate </w:t>
      </w:r>
      <w:r w:rsidR="00DC077E">
        <w:rPr>
          <w:rStyle w:val="PageNumber"/>
          <w:rFonts w:eastAsia="MS Mincho"/>
        </w:rPr>
        <w:t>koncension</w:t>
      </w:r>
      <w:r w:rsidR="006E6A77" w:rsidRPr="00F80D50">
        <w:rPr>
          <w:rStyle w:val="PageNumber"/>
          <w:rFonts w:eastAsia="MS Mincho"/>
        </w:rPr>
        <w:t>i, do të zgjidhet me mirëkuptim midis tyre</w:t>
      </w:r>
      <w:r w:rsidR="003D4AF5">
        <w:rPr>
          <w:rStyle w:val="PageNumber"/>
          <w:rFonts w:eastAsia="MS Mincho"/>
        </w:rPr>
        <w:t>,</w:t>
      </w:r>
      <w:r w:rsidR="006E6A77" w:rsidRPr="00F80D50">
        <w:rPr>
          <w:rStyle w:val="PageNumber"/>
          <w:rFonts w:eastAsia="MS Mincho"/>
        </w:rPr>
        <w:t xml:space="preserve"> duke u bazuar në vullnetin e mirë. </w:t>
      </w:r>
    </w:p>
    <w:p w:rsidR="006E6A77" w:rsidRPr="00F80D50" w:rsidRDefault="003A25AB" w:rsidP="003F32EA">
      <w:pPr>
        <w:pStyle w:val="Paragrafi"/>
        <w:rPr>
          <w:rStyle w:val="PageNumber"/>
          <w:rFonts w:eastAsia="MS Mincho"/>
        </w:rPr>
      </w:pPr>
      <w:r>
        <w:rPr>
          <w:rStyle w:val="PageNumber"/>
          <w:rFonts w:eastAsia="MS Mincho"/>
        </w:rPr>
        <w:t xml:space="preserve">22.2 </w:t>
      </w:r>
      <w:r w:rsidR="006E6A77" w:rsidRPr="00F80D50">
        <w:rPr>
          <w:rStyle w:val="PageNumber"/>
          <w:rFonts w:eastAsia="MS Mincho"/>
        </w:rPr>
        <w:t>Të gjitha dallimet në interpretimin e kësaj marrëveshjeje ose çdo mosmarrëveshje</w:t>
      </w:r>
      <w:r w:rsidR="0007710F">
        <w:rPr>
          <w:rStyle w:val="PageNumber"/>
          <w:rFonts w:eastAsia="MS Mincho"/>
        </w:rPr>
        <w:t>je</w:t>
      </w:r>
      <w:r w:rsidR="006E6A77" w:rsidRPr="00F80D50">
        <w:rPr>
          <w:rStyle w:val="PageNumber"/>
          <w:rFonts w:eastAsia="MS Mincho"/>
        </w:rPr>
        <w:t xml:space="preserve"> që mund të lindin nga apo në lidhje me këtë marrëveshje, të cilat nuk mund të zgjidhen, siç është përshkruar më lart në këtë marrëveshje</w:t>
      </w:r>
      <w:r w:rsidR="003D4AF5">
        <w:rPr>
          <w:rStyle w:val="PageNumber"/>
          <w:rFonts w:eastAsia="MS Mincho"/>
        </w:rPr>
        <w:t>,</w:t>
      </w:r>
      <w:r w:rsidR="006E6A77" w:rsidRPr="00F80D50">
        <w:rPr>
          <w:rStyle w:val="PageNumber"/>
          <w:rFonts w:eastAsia="MS Mincho"/>
        </w:rPr>
        <w:t xml:space="preserve"> do të zgjidhet sipas rregullave të arbitrazhit dhe pajtimit të Dhomës Ndërkombëtare të Tregtisë në </w:t>
      </w:r>
      <w:smartTag w:uri="urn:schemas-microsoft-com:office:smarttags" w:element="place">
        <w:smartTag w:uri="urn:schemas-microsoft-com:office:smarttags" w:element="City">
          <w:r w:rsidR="006E6A77" w:rsidRPr="00F80D50">
            <w:rPr>
              <w:rStyle w:val="PageNumber"/>
              <w:rFonts w:eastAsia="MS Mincho"/>
            </w:rPr>
            <w:t>Paris</w:t>
          </w:r>
        </w:smartTag>
      </w:smartTag>
      <w:r w:rsidR="006E6A77" w:rsidRPr="00F80D50">
        <w:rPr>
          <w:rStyle w:val="PageNumber"/>
          <w:rFonts w:eastAsia="MS Mincho"/>
        </w:rPr>
        <w:t>, Francë. Vendi</w:t>
      </w:r>
      <w:r w:rsidR="003D4AF5">
        <w:rPr>
          <w:rStyle w:val="PageNumber"/>
          <w:rFonts w:eastAsia="MS Mincho"/>
        </w:rPr>
        <w:t>met e arbitrazhit do të pranohen</w:t>
      </w:r>
      <w:r w:rsidR="006E6A77" w:rsidRPr="00F80D50">
        <w:rPr>
          <w:rStyle w:val="PageNumber"/>
          <w:rFonts w:eastAsia="MS Mincho"/>
        </w:rPr>
        <w:t xml:space="preserve"> nga palët pa ndonjë rekurs. </w:t>
      </w:r>
    </w:p>
    <w:p w:rsidR="006E6A77" w:rsidRPr="00F80D50" w:rsidRDefault="003A25AB" w:rsidP="003F32EA">
      <w:pPr>
        <w:pStyle w:val="Paragrafi"/>
        <w:rPr>
          <w:rStyle w:val="PageNumber"/>
          <w:rFonts w:eastAsia="MS Mincho"/>
        </w:rPr>
      </w:pPr>
      <w:r>
        <w:rPr>
          <w:rStyle w:val="PageNumber"/>
          <w:rFonts w:eastAsia="MS Mincho"/>
        </w:rPr>
        <w:t xml:space="preserve">22.3 </w:t>
      </w:r>
      <w:r w:rsidR="006E6A77" w:rsidRPr="00F80D50">
        <w:rPr>
          <w:rStyle w:val="PageNumber"/>
          <w:rFonts w:eastAsia="MS Mincho"/>
        </w:rPr>
        <w:t>Fillimi apo vazhdimi i procedurave për zgjidhjen e çdo mosmarrëveshje</w:t>
      </w:r>
      <w:r w:rsidR="003D4AF5">
        <w:rPr>
          <w:rStyle w:val="PageNumber"/>
          <w:rFonts w:eastAsia="MS Mincho"/>
        </w:rPr>
        <w:t>je</w:t>
      </w:r>
      <w:r w:rsidR="006E6A77" w:rsidRPr="00F80D50">
        <w:rPr>
          <w:rStyle w:val="PageNumber"/>
          <w:rFonts w:eastAsia="MS Mincho"/>
        </w:rPr>
        <w:t xml:space="preserve"> që lidhet me këtë kontratë </w:t>
      </w:r>
      <w:r w:rsidR="003D4AF5" w:rsidRPr="00F80D50">
        <w:rPr>
          <w:rStyle w:val="PageNumber"/>
          <w:rFonts w:eastAsia="MS Mincho"/>
        </w:rPr>
        <w:t>konce</w:t>
      </w:r>
      <w:r w:rsidR="003D4AF5">
        <w:rPr>
          <w:rStyle w:val="PageNumber"/>
          <w:rFonts w:eastAsia="MS Mincho"/>
        </w:rPr>
        <w:t>n</w:t>
      </w:r>
      <w:r w:rsidR="003D4AF5" w:rsidRPr="00F80D50">
        <w:rPr>
          <w:rStyle w:val="PageNumber"/>
          <w:rFonts w:eastAsia="MS Mincho"/>
        </w:rPr>
        <w:t>sioni</w:t>
      </w:r>
      <w:r w:rsidR="006E6A77" w:rsidRPr="00F80D50">
        <w:rPr>
          <w:rStyle w:val="PageNumber"/>
          <w:rFonts w:eastAsia="MS Mincho"/>
        </w:rPr>
        <w:t xml:space="preserve">, nuk do të pezullojë zbatimin e projektit sipas objektit të kontratës dhe nuk do të çlirojë palët nga detyrimet e marra përsipër me anë të kësaj kontrate. </w:t>
      </w:r>
    </w:p>
    <w:p w:rsidR="006E6A77" w:rsidRPr="00F80D50" w:rsidRDefault="006E6A77" w:rsidP="003F32EA">
      <w:pPr>
        <w:pStyle w:val="Paragrafi"/>
        <w:rPr>
          <w:rStyle w:val="PageNumber"/>
          <w:rFonts w:eastAsia="MS Mincho"/>
        </w:rPr>
      </w:pPr>
    </w:p>
    <w:p w:rsidR="006E6A77" w:rsidRPr="00F80D50" w:rsidRDefault="006E6A77" w:rsidP="00E77618">
      <w:pPr>
        <w:pStyle w:val="NeniNr"/>
        <w:rPr>
          <w:rStyle w:val="PageNumber"/>
          <w:rFonts w:eastAsia="MS Mincho"/>
        </w:rPr>
      </w:pPr>
      <w:r w:rsidRPr="00F80D50">
        <w:rPr>
          <w:rStyle w:val="PageNumber"/>
          <w:rFonts w:eastAsia="MS Mincho"/>
        </w:rPr>
        <w:t>Neni 23</w:t>
      </w:r>
    </w:p>
    <w:p w:rsidR="006E6A77" w:rsidRPr="00F80D50" w:rsidRDefault="006E6A77" w:rsidP="00E77618">
      <w:pPr>
        <w:pStyle w:val="NeniTitull"/>
        <w:rPr>
          <w:rStyle w:val="PageNumber"/>
          <w:rFonts w:eastAsia="MS Mincho"/>
        </w:rPr>
      </w:pPr>
      <w:r w:rsidRPr="00F80D50">
        <w:rPr>
          <w:rStyle w:val="PageNumber"/>
          <w:rFonts w:eastAsia="MS Mincho"/>
        </w:rPr>
        <w:t>Sanksionet</w:t>
      </w:r>
    </w:p>
    <w:p w:rsidR="006E6A77" w:rsidRPr="00F80D50" w:rsidRDefault="006E6A77" w:rsidP="003F32EA">
      <w:pPr>
        <w:pStyle w:val="Paragrafi"/>
        <w:rPr>
          <w:rStyle w:val="PageNumber"/>
          <w:rFonts w:eastAsia="MS Mincho"/>
        </w:rPr>
      </w:pPr>
    </w:p>
    <w:p w:rsidR="006E6A77" w:rsidRPr="00F80D50" w:rsidRDefault="003A25AB" w:rsidP="003F32EA">
      <w:pPr>
        <w:pStyle w:val="Paragrafi"/>
        <w:rPr>
          <w:rStyle w:val="PageNumber"/>
          <w:rFonts w:eastAsia="MS Mincho"/>
        </w:rPr>
      </w:pPr>
      <w:r>
        <w:rPr>
          <w:rStyle w:val="PageNumber"/>
          <w:rFonts w:eastAsia="MS Mincho"/>
        </w:rPr>
        <w:t xml:space="preserve">23.1 </w:t>
      </w:r>
      <w:r w:rsidR="006E6A77" w:rsidRPr="00F80D50">
        <w:rPr>
          <w:rStyle w:val="PageNumber"/>
          <w:rFonts w:eastAsia="MS Mincho"/>
        </w:rPr>
        <w:t>Mosrespektimi i afateve dhe kushteve të kësaj kontr</w:t>
      </w:r>
      <w:r w:rsidR="0007710F">
        <w:rPr>
          <w:rStyle w:val="PageNumber"/>
          <w:rFonts w:eastAsia="MS Mincho"/>
        </w:rPr>
        <w:t>ate, në përfundim të periudhës s</w:t>
      </w:r>
      <w:r w:rsidR="006E6A77" w:rsidRPr="00F80D50">
        <w:rPr>
          <w:rStyle w:val="PageNumber"/>
          <w:rFonts w:eastAsia="MS Mincho"/>
        </w:rPr>
        <w:t xml:space="preserve">ë parashikuar në nenin 10 të kësaj kontrate, penalizon </w:t>
      </w:r>
      <w:r w:rsidR="001A2886">
        <w:rPr>
          <w:rStyle w:val="PageNumber"/>
          <w:rFonts w:eastAsia="MS Mincho"/>
        </w:rPr>
        <w:t>Koncensionari</w:t>
      </w:r>
      <w:r w:rsidR="006E6A77" w:rsidRPr="00F80D50">
        <w:rPr>
          <w:rStyle w:val="PageNumber"/>
          <w:rFonts w:eastAsia="MS Mincho"/>
        </w:rPr>
        <w:t>n si më poshtë:</w:t>
      </w:r>
    </w:p>
    <w:p w:rsidR="006E6A77" w:rsidRPr="00F80D50" w:rsidRDefault="003A25AB" w:rsidP="003F32EA">
      <w:pPr>
        <w:pStyle w:val="Paragrafi"/>
        <w:rPr>
          <w:rStyle w:val="PageNumber"/>
          <w:rFonts w:eastAsia="MS Mincho"/>
        </w:rPr>
      </w:pPr>
      <w:r>
        <w:rPr>
          <w:rStyle w:val="PageNumber"/>
          <w:rFonts w:eastAsia="MS Mincho"/>
        </w:rPr>
        <w:t xml:space="preserve">i) </w:t>
      </w:r>
      <w:r w:rsidR="00540DA1" w:rsidRPr="00F80D50">
        <w:rPr>
          <w:rStyle w:val="PageNumber"/>
          <w:rFonts w:eastAsia="MS Mincho"/>
        </w:rPr>
        <w:t xml:space="preserve">për </w:t>
      </w:r>
      <w:r w:rsidR="006E6A77" w:rsidRPr="00F80D50">
        <w:rPr>
          <w:rStyle w:val="PageNumber"/>
          <w:rFonts w:eastAsia="MS Mincho"/>
        </w:rPr>
        <w:t xml:space="preserve">shkelje të afatit të ndërtimit 0,001% në ditë të vlerës së investimeve të munguara, që nuk do të jetë më e lartë se 5% e vlerës </w:t>
      </w:r>
      <w:r w:rsidR="00BF5EF3">
        <w:rPr>
          <w:rStyle w:val="PageNumber"/>
          <w:rFonts w:eastAsia="MS Mincho"/>
        </w:rPr>
        <w:t>së investimit;</w:t>
      </w:r>
    </w:p>
    <w:p w:rsidR="006E6A77" w:rsidRPr="00F80D50" w:rsidRDefault="003A25AB" w:rsidP="003F32EA">
      <w:pPr>
        <w:pStyle w:val="Paragrafi"/>
        <w:rPr>
          <w:rStyle w:val="PageNumber"/>
          <w:rFonts w:eastAsia="MS Mincho"/>
        </w:rPr>
      </w:pPr>
      <w:r>
        <w:rPr>
          <w:rStyle w:val="PageNumber"/>
          <w:rFonts w:eastAsia="MS Mincho"/>
        </w:rPr>
        <w:t xml:space="preserve">ii) </w:t>
      </w:r>
      <w:r w:rsidR="00540DA1" w:rsidRPr="00F80D50">
        <w:rPr>
          <w:rStyle w:val="PageNumber"/>
          <w:rFonts w:eastAsia="MS Mincho"/>
        </w:rPr>
        <w:t xml:space="preserve">për </w:t>
      </w:r>
      <w:r w:rsidR="006E6A77" w:rsidRPr="00F80D50">
        <w:rPr>
          <w:rStyle w:val="PageNumber"/>
          <w:rFonts w:eastAsia="MS Mincho"/>
        </w:rPr>
        <w:t>moskryerje në tot</w:t>
      </w:r>
      <w:r w:rsidR="00540DA1">
        <w:rPr>
          <w:rStyle w:val="PageNumber"/>
          <w:rFonts w:eastAsia="MS Mincho"/>
        </w:rPr>
        <w:t>al të investimeve për vlerën e s</w:t>
      </w:r>
      <w:r w:rsidR="006E6A77" w:rsidRPr="00F80D50">
        <w:rPr>
          <w:rStyle w:val="PageNumber"/>
          <w:rFonts w:eastAsia="MS Mincho"/>
        </w:rPr>
        <w:t xml:space="preserve">ë cilës është rënë dakord sipas nenit 9.3, </w:t>
      </w:r>
      <w:r w:rsidR="001A2886">
        <w:rPr>
          <w:rStyle w:val="PageNumber"/>
          <w:rFonts w:eastAsia="MS Mincho"/>
        </w:rPr>
        <w:t>Koncensionari</w:t>
      </w:r>
      <w:r w:rsidR="006E6A77" w:rsidRPr="00F80D50">
        <w:rPr>
          <w:rStyle w:val="PageNumber"/>
          <w:rFonts w:eastAsia="MS Mincho"/>
        </w:rPr>
        <w:t xml:space="preserve"> penalizohet me 5% të vlerës</w:t>
      </w:r>
      <w:r w:rsidR="00540DA1">
        <w:rPr>
          <w:rStyle w:val="PageNumber"/>
          <w:rFonts w:eastAsia="MS Mincho"/>
        </w:rPr>
        <w:t xml:space="preserve"> së investimeve të parealizuara;</w:t>
      </w:r>
    </w:p>
    <w:p w:rsidR="006E6A77" w:rsidRPr="00F80D50" w:rsidRDefault="003A25AB" w:rsidP="003F32EA">
      <w:pPr>
        <w:pStyle w:val="Paragrafi"/>
        <w:rPr>
          <w:rStyle w:val="PageNumber"/>
          <w:rFonts w:eastAsia="MS Mincho"/>
        </w:rPr>
      </w:pPr>
      <w:r>
        <w:rPr>
          <w:rStyle w:val="PageNumber"/>
          <w:rFonts w:eastAsia="MS Mincho"/>
        </w:rPr>
        <w:t xml:space="preserve">iii) </w:t>
      </w:r>
      <w:r w:rsidR="00540DA1" w:rsidRPr="00F80D50">
        <w:rPr>
          <w:rStyle w:val="PageNumber"/>
          <w:rFonts w:eastAsia="MS Mincho"/>
        </w:rPr>
        <w:t xml:space="preserve">për </w:t>
      </w:r>
      <w:r w:rsidR="006E6A77" w:rsidRPr="00F80D50">
        <w:rPr>
          <w:rStyle w:val="PageNumber"/>
          <w:rFonts w:eastAsia="MS Mincho"/>
        </w:rPr>
        <w:t xml:space="preserve">çdo ditë vonesë për fillimin e punimeve penalizohet me 5000 lekë. </w:t>
      </w:r>
    </w:p>
    <w:p w:rsidR="006E6A77" w:rsidRPr="00F80D50" w:rsidRDefault="003A25AB" w:rsidP="003F32EA">
      <w:pPr>
        <w:pStyle w:val="Paragrafi"/>
        <w:rPr>
          <w:rStyle w:val="PageNumber"/>
          <w:rFonts w:eastAsia="MS Mincho"/>
        </w:rPr>
      </w:pPr>
      <w:r>
        <w:rPr>
          <w:rStyle w:val="PageNumber"/>
          <w:rFonts w:eastAsia="MS Mincho"/>
        </w:rPr>
        <w:t xml:space="preserve">23.2 </w:t>
      </w:r>
      <w:r w:rsidR="006E6A77" w:rsidRPr="00F80D50">
        <w:rPr>
          <w:rStyle w:val="PageNumber"/>
          <w:rFonts w:eastAsia="MS Mincho"/>
        </w:rPr>
        <w:t xml:space="preserve">Mosrealizimi i prodhimit të energjisë elektrike dhe fuqisë së vendosur sipas kushteve të rëna dakord me këtë kontratë, penalizon </w:t>
      </w:r>
      <w:r w:rsidR="001A2886">
        <w:rPr>
          <w:rStyle w:val="PageNumber"/>
          <w:rFonts w:eastAsia="MS Mincho"/>
        </w:rPr>
        <w:t>Koncensionari</w:t>
      </w:r>
      <w:r w:rsidR="006E6A77" w:rsidRPr="00F80D50">
        <w:rPr>
          <w:rStyle w:val="PageNumber"/>
          <w:rFonts w:eastAsia="MS Mincho"/>
        </w:rPr>
        <w:t>n si më poshtë:</w:t>
      </w:r>
    </w:p>
    <w:p w:rsidR="006E6A77" w:rsidRPr="00F80D50" w:rsidRDefault="003A25AB" w:rsidP="003F32EA">
      <w:pPr>
        <w:pStyle w:val="Paragrafi"/>
        <w:rPr>
          <w:rStyle w:val="PageNumber"/>
          <w:rFonts w:eastAsia="MS Mincho"/>
        </w:rPr>
      </w:pPr>
      <w:r>
        <w:rPr>
          <w:rStyle w:val="PageNumber"/>
          <w:rFonts w:eastAsia="MS Mincho"/>
        </w:rPr>
        <w:t xml:space="preserve">i) </w:t>
      </w:r>
      <w:r w:rsidR="00DC2163" w:rsidRPr="00F80D50">
        <w:rPr>
          <w:rStyle w:val="PageNumber"/>
          <w:rFonts w:eastAsia="MS Mincho"/>
        </w:rPr>
        <w:t xml:space="preserve">në </w:t>
      </w:r>
      <w:r w:rsidR="006E6A77" w:rsidRPr="00F80D50">
        <w:rPr>
          <w:rStyle w:val="PageNumber"/>
          <w:rFonts w:eastAsia="MS Mincho"/>
        </w:rPr>
        <w:t xml:space="preserve">rast mosrealizimi, për faj të </w:t>
      </w:r>
      <w:r w:rsidR="001A2886">
        <w:rPr>
          <w:rStyle w:val="PageNumber"/>
          <w:rFonts w:eastAsia="MS Mincho"/>
        </w:rPr>
        <w:t>Koncensionari</w:t>
      </w:r>
      <w:r w:rsidR="006E6A77" w:rsidRPr="00F80D50">
        <w:rPr>
          <w:rStyle w:val="PageNumber"/>
          <w:rFonts w:eastAsia="MS Mincho"/>
        </w:rPr>
        <w:t xml:space="preserve">t, të prodhimit të energjisë elektrike prej 377.15 GWh/vit, </w:t>
      </w:r>
      <w:r w:rsidR="001A2886">
        <w:rPr>
          <w:rStyle w:val="PageNumber"/>
          <w:rFonts w:eastAsia="MS Mincho"/>
        </w:rPr>
        <w:t>Koncensionari</w:t>
      </w:r>
      <w:r w:rsidR="006E6A77" w:rsidRPr="00F80D50">
        <w:rPr>
          <w:rStyle w:val="PageNumber"/>
          <w:rFonts w:eastAsia="MS Mincho"/>
        </w:rPr>
        <w:t xml:space="preserve"> penalizohet me </w:t>
      </w:r>
      <w:r w:rsidR="00DC2163">
        <w:rPr>
          <w:rStyle w:val="PageNumber"/>
          <w:rFonts w:eastAsia="MS Mincho"/>
        </w:rPr>
        <w:t>5% të vlerës së prodhimit të pa</w:t>
      </w:r>
      <w:r w:rsidR="006E6A77" w:rsidRPr="00F80D50">
        <w:rPr>
          <w:rStyle w:val="PageNumber"/>
          <w:rFonts w:eastAsia="MS Mincho"/>
        </w:rPr>
        <w:t xml:space="preserve">realizuar për periudhën raportuese, duke pasur parasysh se në këtë rast </w:t>
      </w:r>
      <w:r w:rsidR="001C2E43">
        <w:rPr>
          <w:rStyle w:val="PageNumber"/>
          <w:rFonts w:eastAsia="MS Mincho"/>
        </w:rPr>
        <w:t>Autoriteti kontraktues</w:t>
      </w:r>
      <w:r w:rsidR="006E6A77" w:rsidRPr="00F80D50">
        <w:rPr>
          <w:rStyle w:val="PageNumber"/>
          <w:rFonts w:eastAsia="MS Mincho"/>
        </w:rPr>
        <w:t xml:space="preserve"> do ta marrë të plotë tarifën koncensionare prej 2.1% (për sasi prej 377.15</w:t>
      </w:r>
      <w:r w:rsidR="00DC2163">
        <w:rPr>
          <w:rStyle w:val="PageNumber"/>
          <w:rFonts w:eastAsia="MS Mincho"/>
        </w:rPr>
        <w:t xml:space="preserve"> </w:t>
      </w:r>
      <w:r w:rsidR="006E6A77" w:rsidRPr="00F80D50">
        <w:rPr>
          <w:rStyle w:val="PageNumber"/>
          <w:rFonts w:eastAsia="MS Mincho"/>
        </w:rPr>
        <w:t xml:space="preserve">GWh/vit). Në rast kur prodhimi nuk realizohet për shkaqe të tjera të ligjshme (jo për faj të </w:t>
      </w:r>
      <w:r w:rsidR="001A2886">
        <w:rPr>
          <w:rStyle w:val="PageNumber"/>
          <w:rFonts w:eastAsia="MS Mincho"/>
        </w:rPr>
        <w:t>Koncensionari</w:t>
      </w:r>
      <w:r w:rsidR="006E6A77" w:rsidRPr="00F80D50">
        <w:rPr>
          <w:rStyle w:val="PageNumber"/>
          <w:rFonts w:eastAsia="MS Mincho"/>
        </w:rPr>
        <w:t xml:space="preserve">t), </w:t>
      </w:r>
      <w:r w:rsidR="001A2886">
        <w:rPr>
          <w:rStyle w:val="PageNumber"/>
          <w:rFonts w:eastAsia="MS Mincho"/>
        </w:rPr>
        <w:t>Koncensionari</w:t>
      </w:r>
      <w:r w:rsidR="006E6A77" w:rsidRPr="00F80D50">
        <w:rPr>
          <w:rStyle w:val="PageNumber"/>
          <w:rFonts w:eastAsia="MS Mincho"/>
        </w:rPr>
        <w:t xml:space="preserve"> nuk penalizohet për prodhimin e munguar; ndërkaq, </w:t>
      </w:r>
      <w:r w:rsidR="001A2886">
        <w:rPr>
          <w:rStyle w:val="PageNumber"/>
          <w:rFonts w:eastAsia="MS Mincho"/>
        </w:rPr>
        <w:t>Koncensionari</w:t>
      </w:r>
      <w:r w:rsidR="006E6A77" w:rsidRPr="00F80D50">
        <w:rPr>
          <w:rStyle w:val="PageNumber"/>
          <w:rFonts w:eastAsia="MS Mincho"/>
        </w:rPr>
        <w:t xml:space="preserve"> është i detyruar t</w:t>
      </w:r>
      <w:r w:rsidR="00DC2163">
        <w:rPr>
          <w:rStyle w:val="PageNumber"/>
          <w:rFonts w:eastAsia="MS Mincho"/>
        </w:rPr>
        <w:t>ë paguajë tarifën koncensionare</w:t>
      </w:r>
      <w:r w:rsidR="006E6A77" w:rsidRPr="00F80D50">
        <w:rPr>
          <w:rStyle w:val="PageNumber"/>
          <w:rFonts w:eastAsia="MS Mincho"/>
        </w:rPr>
        <w:t xml:space="preserve"> në vlerën prej 2.1% të prodh</w:t>
      </w:r>
      <w:r w:rsidR="00DC2163">
        <w:rPr>
          <w:rStyle w:val="PageNumber"/>
          <w:rFonts w:eastAsia="MS Mincho"/>
        </w:rPr>
        <w:t>imit të realizuar;</w:t>
      </w:r>
    </w:p>
    <w:p w:rsidR="006E6A77" w:rsidRPr="00F80D50" w:rsidRDefault="003A25AB" w:rsidP="003F32EA">
      <w:pPr>
        <w:pStyle w:val="Paragrafi"/>
        <w:rPr>
          <w:rStyle w:val="PageNumber"/>
          <w:rFonts w:eastAsia="MS Mincho"/>
        </w:rPr>
      </w:pPr>
      <w:r>
        <w:rPr>
          <w:rStyle w:val="PageNumber"/>
          <w:rFonts w:eastAsia="MS Mincho"/>
        </w:rPr>
        <w:t xml:space="preserve">ii) </w:t>
      </w:r>
      <w:r w:rsidR="00DC2163" w:rsidRPr="00F80D50">
        <w:rPr>
          <w:rStyle w:val="PageNumber"/>
          <w:rFonts w:eastAsia="MS Mincho"/>
        </w:rPr>
        <w:t xml:space="preserve">për </w:t>
      </w:r>
      <w:r w:rsidR="006E6A77" w:rsidRPr="00F80D50">
        <w:rPr>
          <w:rStyle w:val="PageNumber"/>
          <w:rFonts w:eastAsia="MS Mincho"/>
        </w:rPr>
        <w:t xml:space="preserve">mosrealizim deri në 10% të fuqisë së vendosur, përcaktuar sipas nenit 3 të kësaj kontrate, </w:t>
      </w:r>
      <w:r w:rsidR="001A2886">
        <w:rPr>
          <w:rStyle w:val="PageNumber"/>
          <w:rFonts w:eastAsia="MS Mincho"/>
        </w:rPr>
        <w:t>Koncensionari</w:t>
      </w:r>
      <w:r w:rsidR="006E6A77" w:rsidRPr="00F80D50">
        <w:rPr>
          <w:rStyle w:val="PageNumber"/>
          <w:rFonts w:eastAsia="MS Mincho"/>
        </w:rPr>
        <w:t xml:space="preserve"> penalizohet në shumën e llogaritur si më poshtë: </w:t>
      </w:r>
    </w:p>
    <w:p w:rsidR="006E6A77" w:rsidRPr="00F80D50" w:rsidRDefault="006E6A77" w:rsidP="003F32EA">
      <w:pPr>
        <w:pStyle w:val="Paragrafi"/>
        <w:rPr>
          <w:rStyle w:val="PageNumber"/>
          <w:rFonts w:eastAsia="MS Mincho"/>
        </w:rPr>
      </w:pPr>
      <w:r w:rsidRPr="00F80D50">
        <w:rPr>
          <w:rStyle w:val="PageNumber"/>
          <w:rFonts w:eastAsia="MS Mincho"/>
        </w:rPr>
        <w:t>Shuma e penalitetit = Prodhimi vjetor i energjisë elektrike x Fuqia e painstaluar (në %) x Vitet e operimit si të llogaritura në ofertë x Çmimi i shitjes së energjisë elektrike vendosur nga ERE në momentin e kryerjes së testimit të veprës, sipas nenit 11 të kësaj kontrate x Fee Koncensionare (në %).</w:t>
      </w:r>
    </w:p>
    <w:p w:rsidR="006E6A77" w:rsidRPr="00F80D50" w:rsidRDefault="006E6A77" w:rsidP="003F32EA">
      <w:pPr>
        <w:pStyle w:val="Paragrafi"/>
        <w:rPr>
          <w:rStyle w:val="PageNumber"/>
          <w:rFonts w:eastAsia="MS Mincho"/>
        </w:rPr>
      </w:pPr>
      <w:r w:rsidRPr="00F80D50">
        <w:rPr>
          <w:rStyle w:val="PageNumber"/>
          <w:rFonts w:eastAsia="MS Mincho"/>
        </w:rPr>
        <w:t>Ky penalitet do të aplikohet në momentin e testimit të veprës në përputh</w:t>
      </w:r>
      <w:r w:rsidR="00DC2163">
        <w:rPr>
          <w:rStyle w:val="PageNumber"/>
          <w:rFonts w:eastAsia="MS Mincho"/>
        </w:rPr>
        <w:t>je me nenin 11 të kësaj kontrate</w:t>
      </w:r>
      <w:r w:rsidRPr="00F80D50">
        <w:rPr>
          <w:rStyle w:val="PageNumber"/>
          <w:rFonts w:eastAsia="MS Mincho"/>
        </w:rPr>
        <w:t xml:space="preserve">. </w:t>
      </w:r>
    </w:p>
    <w:p w:rsidR="006E6A77" w:rsidRPr="00F80D50" w:rsidRDefault="003A25AB" w:rsidP="003F32EA">
      <w:pPr>
        <w:pStyle w:val="Paragrafi"/>
        <w:rPr>
          <w:rStyle w:val="PageNumber"/>
          <w:rFonts w:eastAsia="MS Mincho"/>
        </w:rPr>
      </w:pPr>
      <w:r>
        <w:rPr>
          <w:rStyle w:val="PageNumber"/>
          <w:rFonts w:eastAsia="MS Mincho"/>
        </w:rPr>
        <w:t xml:space="preserve">23.3 </w:t>
      </w:r>
      <w:r w:rsidR="006E6A77" w:rsidRPr="00F80D50">
        <w:rPr>
          <w:rStyle w:val="PageNumber"/>
          <w:rFonts w:eastAsia="MS Mincho"/>
        </w:rPr>
        <w:t xml:space="preserve">Palët bien dakord që sanksionet e parashikuara në paragrafët 23.2 do të zbatohen deri në një vlerë prej 5% të vlerës së investimit. Sanksionet do të llogariten çdo </w:t>
      </w:r>
      <w:r w:rsidR="00BB4750">
        <w:rPr>
          <w:rStyle w:val="PageNumber"/>
          <w:rFonts w:eastAsia="MS Mincho"/>
        </w:rPr>
        <w:t>fund</w:t>
      </w:r>
      <w:r w:rsidR="006E6A77" w:rsidRPr="00F80D50">
        <w:rPr>
          <w:rStyle w:val="PageNumber"/>
          <w:rFonts w:eastAsia="MS Mincho"/>
        </w:rPr>
        <w:t>viti kalendarik, sipas një akti rakordimi të përbashkët që bëhet ndërmjet palëve të kësaj kontrate.</w:t>
      </w:r>
    </w:p>
    <w:p w:rsidR="006E6A77" w:rsidRPr="00F80D50" w:rsidRDefault="003A25AB" w:rsidP="003F32EA">
      <w:pPr>
        <w:pStyle w:val="Paragrafi"/>
        <w:rPr>
          <w:rStyle w:val="PageNumber"/>
          <w:rFonts w:eastAsia="MS Mincho"/>
        </w:rPr>
      </w:pPr>
      <w:r>
        <w:rPr>
          <w:rStyle w:val="PageNumber"/>
          <w:rFonts w:eastAsia="MS Mincho"/>
        </w:rPr>
        <w:t xml:space="preserve">23.4 </w:t>
      </w:r>
      <w:r w:rsidR="006E6A77" w:rsidRPr="00F80D50">
        <w:rPr>
          <w:rStyle w:val="PageNumber"/>
          <w:rFonts w:eastAsia="MS Mincho"/>
        </w:rPr>
        <w:t xml:space="preserve">Mosparaqitja në kohë e projektit të zbatimit për miratim nga </w:t>
      </w:r>
      <w:r w:rsidR="001C2E43">
        <w:rPr>
          <w:rStyle w:val="PageNumber"/>
          <w:rFonts w:eastAsia="MS Mincho"/>
        </w:rPr>
        <w:t>Autoriteti kontraktues</w:t>
      </w:r>
      <w:r w:rsidR="006E6A77" w:rsidRPr="00F80D50">
        <w:rPr>
          <w:rStyle w:val="PageNumber"/>
          <w:rFonts w:eastAsia="MS Mincho"/>
        </w:rPr>
        <w:t xml:space="preserve">, si e parashikuar në nenin 8, pika 2 të kësaj kontrate koncensionare, e penalizon </w:t>
      </w:r>
      <w:r w:rsidR="001A2886">
        <w:rPr>
          <w:rStyle w:val="PageNumber"/>
          <w:rFonts w:eastAsia="MS Mincho"/>
        </w:rPr>
        <w:t>Koncensionari</w:t>
      </w:r>
      <w:r w:rsidR="006E6A77" w:rsidRPr="00F80D50">
        <w:rPr>
          <w:rStyle w:val="PageNumber"/>
          <w:rFonts w:eastAsia="MS Mincho"/>
        </w:rPr>
        <w:t>n me 0,005% të v</w:t>
      </w:r>
      <w:r w:rsidR="00030AF2">
        <w:rPr>
          <w:rStyle w:val="PageNumber"/>
          <w:rFonts w:eastAsia="MS Mincho"/>
        </w:rPr>
        <w:t>lerës së investimit për çdo ditë</w:t>
      </w:r>
      <w:r w:rsidR="006E6A77" w:rsidRPr="00F80D50">
        <w:rPr>
          <w:rStyle w:val="PageNumber"/>
          <w:rFonts w:eastAsia="MS Mincho"/>
        </w:rPr>
        <w:t xml:space="preserve"> vonese.</w:t>
      </w:r>
    </w:p>
    <w:p w:rsidR="006E6A77" w:rsidRDefault="003A25AB" w:rsidP="003F32EA">
      <w:pPr>
        <w:pStyle w:val="Paragrafi"/>
        <w:rPr>
          <w:rStyle w:val="PageNumber"/>
          <w:rFonts w:eastAsia="MS Mincho"/>
        </w:rPr>
      </w:pPr>
      <w:r>
        <w:rPr>
          <w:rStyle w:val="PageNumber"/>
          <w:rFonts w:eastAsia="MS Mincho"/>
        </w:rPr>
        <w:t xml:space="preserve">23.5 </w:t>
      </w:r>
      <w:r w:rsidR="006E6A77" w:rsidRPr="00F80D50">
        <w:rPr>
          <w:rStyle w:val="PageNumber"/>
          <w:rFonts w:eastAsia="MS Mincho"/>
        </w:rPr>
        <w:t xml:space="preserve">Sanksionet paguhen në llogari të autoritetit kontraktues. Në rast të konstatimit të shkeljeve që çojnë në aplikimin e sanksioneve sipas këtij neni, </w:t>
      </w:r>
      <w:r w:rsidR="001C2E43">
        <w:rPr>
          <w:rStyle w:val="PageNumber"/>
          <w:rFonts w:eastAsia="MS Mincho"/>
        </w:rPr>
        <w:t>Autoriteti kontraktues</w:t>
      </w:r>
      <w:r w:rsidR="006E6A77" w:rsidRPr="00F80D50">
        <w:rPr>
          <w:rStyle w:val="PageNumber"/>
          <w:rFonts w:eastAsia="MS Mincho"/>
        </w:rPr>
        <w:t xml:space="preserve"> dhe </w:t>
      </w:r>
      <w:r w:rsidR="001A2886">
        <w:rPr>
          <w:rStyle w:val="PageNumber"/>
          <w:rFonts w:eastAsia="MS Mincho"/>
        </w:rPr>
        <w:t>Koncensionari</w:t>
      </w:r>
      <w:r w:rsidR="006E6A77" w:rsidRPr="00F80D50">
        <w:rPr>
          <w:rStyle w:val="PageNumber"/>
          <w:rFonts w:eastAsia="MS Mincho"/>
        </w:rPr>
        <w:t xml:space="preserve"> do të diskutojnë për një periudhë 30-ditore lidhur me shkeljen.</w:t>
      </w:r>
    </w:p>
    <w:p w:rsidR="006E6A77" w:rsidRPr="00F80D50" w:rsidRDefault="003A25AB" w:rsidP="003F32EA">
      <w:pPr>
        <w:pStyle w:val="Paragrafi"/>
        <w:rPr>
          <w:rStyle w:val="PageNumber"/>
          <w:rFonts w:eastAsia="MS Mincho"/>
        </w:rPr>
      </w:pPr>
      <w:r>
        <w:rPr>
          <w:rStyle w:val="PageNumber"/>
          <w:rFonts w:eastAsia="MS Mincho"/>
        </w:rPr>
        <w:t xml:space="preserve">23.6 </w:t>
      </w:r>
      <w:r w:rsidR="006E6A77" w:rsidRPr="00F80D50">
        <w:rPr>
          <w:rStyle w:val="PageNumber"/>
          <w:rFonts w:eastAsia="MS Mincho"/>
        </w:rPr>
        <w:t xml:space="preserve">Kur vendoset për aplikimin e sanksionit përkatës, </w:t>
      </w:r>
      <w:r w:rsidR="008A1D7B" w:rsidRPr="00F80D50">
        <w:rPr>
          <w:rStyle w:val="PageNumber"/>
          <w:rFonts w:eastAsia="MS Mincho"/>
        </w:rPr>
        <w:t xml:space="preserve">Autoritetit </w:t>
      </w:r>
      <w:r w:rsidR="006E6A77" w:rsidRPr="00F80D50">
        <w:rPr>
          <w:rStyle w:val="PageNumber"/>
          <w:rFonts w:eastAsia="MS Mincho"/>
        </w:rPr>
        <w:t xml:space="preserve">kontraktues i lind e drejta të kërkojë shlyerjen e këtij detyrimi brenda 20 ditësh. Në rast se ky detyrim nuk shlyhet në kohë, </w:t>
      </w:r>
      <w:r w:rsidR="001C2E43">
        <w:rPr>
          <w:rStyle w:val="PageNumber"/>
          <w:rFonts w:eastAsia="MS Mincho"/>
        </w:rPr>
        <w:t>Autoriteti kontraktues</w:t>
      </w:r>
      <w:r w:rsidR="006E6A77" w:rsidRPr="00F80D50">
        <w:rPr>
          <w:rStyle w:val="PageNumber"/>
          <w:rFonts w:eastAsia="MS Mincho"/>
        </w:rPr>
        <w:t xml:space="preserve"> ka të drejtë</w:t>
      </w:r>
      <w:r w:rsidR="00030AF2">
        <w:rPr>
          <w:rStyle w:val="PageNumber"/>
          <w:rFonts w:eastAsia="MS Mincho"/>
        </w:rPr>
        <w:t>,</w:t>
      </w:r>
      <w:r w:rsidR="006E6A77" w:rsidRPr="00F80D50">
        <w:rPr>
          <w:rStyle w:val="PageNumber"/>
          <w:rFonts w:eastAsia="MS Mincho"/>
        </w:rPr>
        <w:t xml:space="preserve"> që së bashku me shlyerjen e detyrimit kryesor</w:t>
      </w:r>
      <w:r w:rsidR="00030AF2">
        <w:rPr>
          <w:rStyle w:val="PageNumber"/>
          <w:rFonts w:eastAsia="MS Mincho"/>
        </w:rPr>
        <w:t>,</w:t>
      </w:r>
      <w:r w:rsidR="006E6A77" w:rsidRPr="00F80D50">
        <w:rPr>
          <w:rStyle w:val="PageNumber"/>
          <w:rFonts w:eastAsia="MS Mincho"/>
        </w:rPr>
        <w:t xml:space="preserve"> të kërkojë edhe kamatat ligjore.</w:t>
      </w:r>
    </w:p>
    <w:p w:rsidR="006E6A77" w:rsidRDefault="003A25AB" w:rsidP="003F32EA">
      <w:pPr>
        <w:pStyle w:val="Paragrafi"/>
        <w:rPr>
          <w:rStyle w:val="PageNumber"/>
          <w:rFonts w:eastAsia="MS Mincho"/>
        </w:rPr>
      </w:pPr>
      <w:r>
        <w:rPr>
          <w:rStyle w:val="PageNumber"/>
          <w:rFonts w:eastAsia="MS Mincho"/>
        </w:rPr>
        <w:t xml:space="preserve">23.7 </w:t>
      </w:r>
      <w:r w:rsidR="006E6A77" w:rsidRPr="00F80D50">
        <w:rPr>
          <w:rStyle w:val="PageNumber"/>
          <w:rFonts w:eastAsia="MS Mincho"/>
        </w:rPr>
        <w:t xml:space="preserve">Aplikimi dhe pagimi i penaliteteve sipas këtij neni nuk e çliron </w:t>
      </w:r>
      <w:r w:rsidR="001A2886">
        <w:rPr>
          <w:rStyle w:val="PageNumber"/>
          <w:rFonts w:eastAsia="MS Mincho"/>
        </w:rPr>
        <w:t>Koncensionari</w:t>
      </w:r>
      <w:r w:rsidR="006E6A77" w:rsidRPr="00F80D50">
        <w:rPr>
          <w:rStyle w:val="PageNumber"/>
          <w:rFonts w:eastAsia="MS Mincho"/>
        </w:rPr>
        <w:t>n nga përmbushja e detyrimeve dhe parashikimeve të kësaj kontrate.</w:t>
      </w:r>
    </w:p>
    <w:p w:rsidR="006E6A77" w:rsidRPr="00F80D50" w:rsidRDefault="003A25AB" w:rsidP="003F32EA">
      <w:pPr>
        <w:pStyle w:val="Paragrafi"/>
        <w:rPr>
          <w:rStyle w:val="PageNumber"/>
          <w:rFonts w:eastAsia="MS Mincho"/>
        </w:rPr>
      </w:pPr>
      <w:r>
        <w:rPr>
          <w:rStyle w:val="PageNumber"/>
          <w:rFonts w:eastAsia="MS Mincho"/>
        </w:rPr>
        <w:t xml:space="preserve">23.8 </w:t>
      </w:r>
      <w:r w:rsidR="006E6A77" w:rsidRPr="00F80D50">
        <w:rPr>
          <w:rStyle w:val="PageNumber"/>
          <w:rFonts w:eastAsia="MS Mincho"/>
        </w:rPr>
        <w:t xml:space="preserve">Këto penalitete do të mbahen nga sigurimi i kontratës parashikuar në nenin 14 më sipër, duke pasur parasysh se nëse vlera e këtij sigurimi nuk është mjaftueshme për shlyerjen e penaliteteteve, </w:t>
      </w:r>
      <w:r w:rsidR="001A2886">
        <w:rPr>
          <w:rStyle w:val="PageNumber"/>
          <w:rFonts w:eastAsia="MS Mincho"/>
        </w:rPr>
        <w:t>Koncensionari</w:t>
      </w:r>
      <w:r w:rsidR="006E6A77" w:rsidRPr="00F80D50">
        <w:rPr>
          <w:rStyle w:val="PageNumber"/>
          <w:rFonts w:eastAsia="MS Mincho"/>
        </w:rPr>
        <w:t xml:space="preserve"> do ta plotëso</w:t>
      </w:r>
      <w:r w:rsidR="00DC2D55">
        <w:rPr>
          <w:rStyle w:val="PageNumber"/>
          <w:rFonts w:eastAsia="MS Mincho"/>
        </w:rPr>
        <w:t>jë këtë shumë</w:t>
      </w:r>
      <w:r w:rsidR="006E6A77" w:rsidRPr="00F80D50">
        <w:rPr>
          <w:rStyle w:val="PageNumber"/>
          <w:rFonts w:eastAsia="MS Mincho"/>
        </w:rPr>
        <w:t xml:space="preserve"> rast pas rasti.</w:t>
      </w:r>
    </w:p>
    <w:p w:rsidR="006E6A77" w:rsidRPr="00F80D50" w:rsidRDefault="006E6A77" w:rsidP="003F32EA">
      <w:pPr>
        <w:pStyle w:val="Paragrafi"/>
        <w:rPr>
          <w:rStyle w:val="PageNumber"/>
          <w:rFonts w:eastAsia="MS Mincho"/>
        </w:rPr>
      </w:pPr>
    </w:p>
    <w:p w:rsidR="006E6A77" w:rsidRPr="00F80D50" w:rsidRDefault="006E6A77" w:rsidP="00E77618">
      <w:pPr>
        <w:pStyle w:val="NeniNr"/>
        <w:rPr>
          <w:rStyle w:val="PageNumber"/>
          <w:rFonts w:eastAsia="MS Mincho"/>
        </w:rPr>
      </w:pPr>
      <w:r w:rsidRPr="00F80D50">
        <w:rPr>
          <w:rStyle w:val="PageNumber"/>
          <w:rFonts w:eastAsia="MS Mincho"/>
        </w:rPr>
        <w:t>Neni 24</w:t>
      </w:r>
    </w:p>
    <w:p w:rsidR="006E6A77" w:rsidRPr="00F80D50" w:rsidRDefault="006E6A77" w:rsidP="00E77618">
      <w:pPr>
        <w:pStyle w:val="NeniTitull"/>
        <w:rPr>
          <w:rStyle w:val="PageNumber"/>
          <w:rFonts w:eastAsia="MS Mincho"/>
        </w:rPr>
      </w:pPr>
      <w:r w:rsidRPr="00F80D50">
        <w:rPr>
          <w:rStyle w:val="PageNumber"/>
          <w:rFonts w:eastAsia="MS Mincho"/>
        </w:rPr>
        <w:t>Rregullimi i shkeljeve</w:t>
      </w:r>
    </w:p>
    <w:p w:rsidR="006E6A77" w:rsidRPr="00F80D50" w:rsidRDefault="006E6A77" w:rsidP="003F32EA">
      <w:pPr>
        <w:pStyle w:val="Paragrafi"/>
        <w:rPr>
          <w:rStyle w:val="PageNumber"/>
          <w:rFonts w:eastAsia="MS Mincho"/>
        </w:rPr>
      </w:pPr>
    </w:p>
    <w:p w:rsidR="006E6A77" w:rsidRPr="00F80D50" w:rsidRDefault="00F041D7" w:rsidP="003F32EA">
      <w:pPr>
        <w:pStyle w:val="Paragrafi"/>
        <w:rPr>
          <w:rStyle w:val="PageNumber"/>
          <w:rFonts w:eastAsia="MS Mincho"/>
        </w:rPr>
      </w:pPr>
      <w:r>
        <w:rPr>
          <w:rStyle w:val="PageNumber"/>
          <w:rFonts w:eastAsia="MS Mincho"/>
        </w:rPr>
        <w:t xml:space="preserve">24.1 </w:t>
      </w:r>
      <w:r w:rsidR="006E6A77" w:rsidRPr="00F80D50">
        <w:rPr>
          <w:rStyle w:val="PageNumber"/>
          <w:rFonts w:eastAsia="MS Mincho"/>
        </w:rPr>
        <w:t xml:space="preserve">Kur </w:t>
      </w:r>
      <w:r w:rsidR="001C2E43">
        <w:rPr>
          <w:rStyle w:val="PageNumber"/>
          <w:rFonts w:eastAsia="MS Mincho"/>
        </w:rPr>
        <w:t>Autoriteti kontraktues</w:t>
      </w:r>
      <w:r w:rsidR="006E6A77" w:rsidRPr="00F80D50">
        <w:rPr>
          <w:rStyle w:val="PageNumber"/>
          <w:rFonts w:eastAsia="MS Mincho"/>
        </w:rPr>
        <w:t xml:space="preserve"> konstaton se gjatë periudhës së konce</w:t>
      </w:r>
      <w:r w:rsidR="00E97D20">
        <w:rPr>
          <w:rStyle w:val="PageNumber"/>
          <w:rFonts w:eastAsia="MS Mincho"/>
        </w:rPr>
        <w:t>n</w:t>
      </w:r>
      <w:r w:rsidR="006E6A77" w:rsidRPr="00F80D50">
        <w:rPr>
          <w:rStyle w:val="PageNumber"/>
          <w:rFonts w:eastAsia="MS Mincho"/>
        </w:rPr>
        <w:t>s</w:t>
      </w:r>
      <w:r w:rsidR="003879C1">
        <w:rPr>
          <w:rStyle w:val="PageNumber"/>
          <w:rFonts w:eastAsia="MS Mincho"/>
        </w:rPr>
        <w:t xml:space="preserve">ionit, </w:t>
      </w:r>
      <w:r w:rsidR="001A2886">
        <w:rPr>
          <w:rStyle w:val="PageNumber"/>
          <w:rFonts w:eastAsia="MS Mincho"/>
        </w:rPr>
        <w:t>Koncensionari</w:t>
      </w:r>
      <w:r w:rsidR="003879C1">
        <w:rPr>
          <w:rStyle w:val="PageNumber"/>
          <w:rFonts w:eastAsia="MS Mincho"/>
        </w:rPr>
        <w:t xml:space="preserve"> ka shkelur</w:t>
      </w:r>
      <w:r w:rsidR="006E6A77" w:rsidRPr="00F80D50">
        <w:rPr>
          <w:rStyle w:val="PageNumber"/>
          <w:rFonts w:eastAsia="MS Mincho"/>
        </w:rPr>
        <w:t xml:space="preserve"> ndonjë prej detyrimeve të përmendura në këtë kontratë, ai menjëherë ia bën të njohura këto shkelje </w:t>
      </w:r>
      <w:r w:rsidR="001A2886">
        <w:rPr>
          <w:rStyle w:val="PageNumber"/>
          <w:rFonts w:eastAsia="MS Mincho"/>
        </w:rPr>
        <w:t>Koncensionari</w:t>
      </w:r>
      <w:r w:rsidR="006E6A77" w:rsidRPr="00F80D50">
        <w:rPr>
          <w:rStyle w:val="PageNumber"/>
          <w:rFonts w:eastAsia="MS Mincho"/>
        </w:rPr>
        <w:t>t</w:t>
      </w:r>
      <w:r w:rsidR="003879C1">
        <w:rPr>
          <w:rStyle w:val="PageNumber"/>
          <w:rFonts w:eastAsia="MS Mincho"/>
        </w:rPr>
        <w:t>,</w:t>
      </w:r>
      <w:r w:rsidR="006E6A77" w:rsidRPr="00F80D50">
        <w:rPr>
          <w:rStyle w:val="PageNumber"/>
          <w:rFonts w:eastAsia="MS Mincho"/>
        </w:rPr>
        <w:t xml:space="preserve"> duke pritur për një periudhë 30-ditore përgjigjen e tij, me argumentet përkatëse. Palët me marrëveshje të përbashkët do të përcaktojnë mënyrën dhe afatin brenda të cilit do të rregullohet shkelja.</w:t>
      </w:r>
    </w:p>
    <w:p w:rsidR="006E6A77" w:rsidRPr="00F80D50" w:rsidRDefault="00F041D7" w:rsidP="003F32EA">
      <w:pPr>
        <w:pStyle w:val="Paragrafi"/>
        <w:rPr>
          <w:rStyle w:val="PageNumber"/>
          <w:rFonts w:eastAsia="MS Mincho"/>
        </w:rPr>
      </w:pPr>
      <w:r>
        <w:rPr>
          <w:rStyle w:val="PageNumber"/>
          <w:rFonts w:eastAsia="MS Mincho"/>
        </w:rPr>
        <w:t xml:space="preserve">24.2 </w:t>
      </w:r>
      <w:r w:rsidR="003879C1">
        <w:rPr>
          <w:rStyle w:val="PageNumber"/>
          <w:rFonts w:eastAsia="MS Mincho"/>
        </w:rPr>
        <w:t>Kjo procedurë</w:t>
      </w:r>
      <w:r w:rsidR="006E6A77" w:rsidRPr="00F80D50">
        <w:rPr>
          <w:rStyle w:val="PageNumber"/>
          <w:rFonts w:eastAsia="MS Mincho"/>
        </w:rPr>
        <w:t xml:space="preserve"> nuk e zhvesh </w:t>
      </w:r>
      <w:r w:rsidR="001A2886">
        <w:rPr>
          <w:rStyle w:val="PageNumber"/>
          <w:rFonts w:eastAsia="MS Mincho"/>
        </w:rPr>
        <w:t>Koncensionari</w:t>
      </w:r>
      <w:r w:rsidR="006E6A77" w:rsidRPr="00F80D50">
        <w:rPr>
          <w:rStyle w:val="PageNumber"/>
          <w:rFonts w:eastAsia="MS Mincho"/>
        </w:rPr>
        <w:t>n nga detyrimi për të paguar sanksione të tjera me efekte financiare që rrjedhin nga mospërmbushja e detyrimeve.</w:t>
      </w:r>
    </w:p>
    <w:p w:rsidR="006E6A77" w:rsidRPr="00F80D50" w:rsidRDefault="006E6A77" w:rsidP="003F32EA">
      <w:pPr>
        <w:pStyle w:val="Paragrafi"/>
        <w:rPr>
          <w:rStyle w:val="PageNumber"/>
          <w:rFonts w:eastAsia="MS Mincho"/>
        </w:rPr>
      </w:pPr>
    </w:p>
    <w:p w:rsidR="006E6A77" w:rsidRPr="00F80D50" w:rsidRDefault="006E6A77" w:rsidP="00E77618">
      <w:pPr>
        <w:pStyle w:val="NeniNr"/>
        <w:rPr>
          <w:rStyle w:val="PageNumber"/>
          <w:rFonts w:eastAsia="MS Mincho"/>
        </w:rPr>
      </w:pPr>
      <w:r w:rsidRPr="00F80D50">
        <w:rPr>
          <w:rStyle w:val="PageNumber"/>
          <w:rFonts w:eastAsia="MS Mincho"/>
        </w:rPr>
        <w:t>Neni 25</w:t>
      </w:r>
    </w:p>
    <w:p w:rsidR="006E6A77" w:rsidRPr="00F80D50" w:rsidRDefault="006E6A77" w:rsidP="00E77618">
      <w:pPr>
        <w:pStyle w:val="NeniTitull"/>
        <w:rPr>
          <w:rStyle w:val="PageNumber"/>
          <w:rFonts w:eastAsia="MS Mincho"/>
        </w:rPr>
      </w:pPr>
      <w:r w:rsidRPr="00F80D50">
        <w:rPr>
          <w:rStyle w:val="PageNumber"/>
          <w:rFonts w:eastAsia="MS Mincho"/>
        </w:rPr>
        <w:t>Transferimi i aseteve</w:t>
      </w:r>
    </w:p>
    <w:p w:rsidR="006E6A77" w:rsidRPr="00F80D50" w:rsidRDefault="006E6A77" w:rsidP="003F32EA">
      <w:pPr>
        <w:pStyle w:val="Paragrafi"/>
        <w:rPr>
          <w:rStyle w:val="PageNumber"/>
          <w:rFonts w:eastAsia="MS Mincho"/>
        </w:rPr>
      </w:pPr>
    </w:p>
    <w:p w:rsidR="00BF5EF3" w:rsidRDefault="00F041D7" w:rsidP="003F32EA">
      <w:pPr>
        <w:pStyle w:val="Paragrafi"/>
        <w:rPr>
          <w:rStyle w:val="PageNumber"/>
          <w:rFonts w:eastAsia="MS Mincho"/>
        </w:rPr>
      </w:pPr>
      <w:r>
        <w:rPr>
          <w:rStyle w:val="PageNumber"/>
          <w:rFonts w:eastAsia="MS Mincho"/>
        </w:rPr>
        <w:t xml:space="preserve">25.1 </w:t>
      </w:r>
      <w:r w:rsidR="006E6A77" w:rsidRPr="00F80D50">
        <w:rPr>
          <w:rStyle w:val="PageNumber"/>
          <w:rFonts w:eastAsia="MS Mincho"/>
        </w:rPr>
        <w:t xml:space="preserve">Me mbarimin e kontratës, </w:t>
      </w:r>
      <w:r w:rsidR="001A2886">
        <w:rPr>
          <w:rStyle w:val="PageNumber"/>
          <w:rFonts w:eastAsia="MS Mincho"/>
        </w:rPr>
        <w:t>Koncensionari</w:t>
      </w:r>
      <w:r w:rsidR="006E6A77" w:rsidRPr="00F80D50">
        <w:rPr>
          <w:rStyle w:val="PageNumber"/>
          <w:rFonts w:eastAsia="MS Mincho"/>
        </w:rPr>
        <w:t xml:space="preserve"> do të kryejë çdo veprim të nevojshëm për dorëzimin tek </w:t>
      </w:r>
      <w:r w:rsidR="001C2E43">
        <w:rPr>
          <w:rStyle w:val="PageNumber"/>
          <w:rFonts w:eastAsia="MS Mincho"/>
        </w:rPr>
        <w:t>Autoriteti kontraktues</w:t>
      </w:r>
      <w:r w:rsidR="006E6A77" w:rsidRPr="00F80D50">
        <w:rPr>
          <w:rStyle w:val="PageNumber"/>
          <w:rFonts w:eastAsia="MS Mincho"/>
        </w:rPr>
        <w:t xml:space="preserve">, të aseteve të marra në dorëzim nga ai, ato të realizuara nga </w:t>
      </w:r>
      <w:r w:rsidR="001A2886">
        <w:rPr>
          <w:rStyle w:val="PageNumber"/>
          <w:rFonts w:eastAsia="MS Mincho"/>
        </w:rPr>
        <w:t>Koncensionari</w:t>
      </w:r>
      <w:r w:rsidR="006E6A77" w:rsidRPr="00F80D50">
        <w:rPr>
          <w:rStyle w:val="PageNumber"/>
          <w:rFonts w:eastAsia="MS Mincho"/>
        </w:rPr>
        <w:t xml:space="preserve"> gjatë periudhës së </w:t>
      </w:r>
      <w:r w:rsidR="00DC077E">
        <w:rPr>
          <w:rStyle w:val="PageNumber"/>
          <w:rFonts w:eastAsia="MS Mincho"/>
        </w:rPr>
        <w:t>koncension</w:t>
      </w:r>
      <w:r w:rsidR="006E6A77" w:rsidRPr="00F80D50">
        <w:rPr>
          <w:rStyle w:val="PageNumber"/>
          <w:rFonts w:eastAsia="MS Mincho"/>
        </w:rPr>
        <w:t>it, si dhe çdo titull mbi to, të zhveshura nga çdo lloj detyrimi, barrë apo hipotekë.</w:t>
      </w:r>
    </w:p>
    <w:p w:rsidR="006E6A77" w:rsidRDefault="006E6A77" w:rsidP="003F32EA">
      <w:pPr>
        <w:pStyle w:val="Paragrafi"/>
        <w:rPr>
          <w:rStyle w:val="PageNumber"/>
          <w:rFonts w:eastAsia="MS Mincho"/>
        </w:rPr>
      </w:pPr>
      <w:r w:rsidRPr="00F80D50">
        <w:rPr>
          <w:rStyle w:val="PageNumber"/>
          <w:rFonts w:eastAsia="MS Mincho"/>
        </w:rPr>
        <w:t xml:space="preserve"> </w:t>
      </w:r>
    </w:p>
    <w:p w:rsidR="006E6A77" w:rsidRDefault="006E6A77" w:rsidP="003F32EA">
      <w:pPr>
        <w:pStyle w:val="Paragrafi"/>
        <w:rPr>
          <w:rStyle w:val="PageNumber"/>
          <w:rFonts w:eastAsia="MS Mincho"/>
        </w:rPr>
      </w:pPr>
      <w:r w:rsidRPr="00F80D50">
        <w:rPr>
          <w:rStyle w:val="PageNumber"/>
          <w:rFonts w:eastAsia="MS Mincho"/>
        </w:rPr>
        <w:t xml:space="preserve">Procesi i dorëzimit do të fillohet të paktën 6 (gjashtë) muaj përpara datës së mbarimit të periudhës së </w:t>
      </w:r>
      <w:r w:rsidR="00DC077E">
        <w:rPr>
          <w:rStyle w:val="PageNumber"/>
          <w:rFonts w:eastAsia="MS Mincho"/>
        </w:rPr>
        <w:t>koncension</w:t>
      </w:r>
      <w:r w:rsidRPr="00F80D50">
        <w:rPr>
          <w:rStyle w:val="PageNumber"/>
          <w:rFonts w:eastAsia="MS Mincho"/>
        </w:rPr>
        <w:t xml:space="preserve">it me një inspektim të përbashkët të </w:t>
      </w:r>
      <w:r w:rsidR="009A723E" w:rsidRPr="00F80D50">
        <w:rPr>
          <w:rStyle w:val="PageNumber"/>
          <w:rFonts w:eastAsia="MS Mincho"/>
        </w:rPr>
        <w:t xml:space="preserve">Autoritetit </w:t>
      </w:r>
      <w:r w:rsidRPr="00F80D50">
        <w:rPr>
          <w:rStyle w:val="PageNumber"/>
          <w:rFonts w:eastAsia="MS Mincho"/>
        </w:rPr>
        <w:t xml:space="preserve">kontraktues dhe </w:t>
      </w:r>
      <w:r w:rsidR="001A2886">
        <w:rPr>
          <w:rStyle w:val="PageNumber"/>
          <w:rFonts w:eastAsia="MS Mincho"/>
        </w:rPr>
        <w:t>Koncensionari</w:t>
      </w:r>
      <w:r w:rsidRPr="00F80D50">
        <w:rPr>
          <w:rStyle w:val="PageNumber"/>
          <w:rFonts w:eastAsia="MS Mincho"/>
        </w:rPr>
        <w:t>t.</w:t>
      </w:r>
    </w:p>
    <w:p w:rsidR="006E6A77" w:rsidRPr="00F80D50" w:rsidRDefault="004020A9" w:rsidP="003F32EA">
      <w:pPr>
        <w:pStyle w:val="Paragrafi"/>
        <w:rPr>
          <w:rStyle w:val="PageNumber"/>
          <w:rFonts w:eastAsia="MS Mincho"/>
        </w:rPr>
      </w:pPr>
      <w:r>
        <w:rPr>
          <w:rStyle w:val="PageNumber"/>
          <w:rFonts w:eastAsia="MS Mincho"/>
        </w:rPr>
        <w:t xml:space="preserve">25.2 </w:t>
      </w:r>
      <w:r w:rsidR="006E6A77" w:rsidRPr="00F80D50">
        <w:rPr>
          <w:rStyle w:val="PageNumber"/>
          <w:rFonts w:eastAsia="MS Mincho"/>
        </w:rPr>
        <w:t xml:space="preserve">Koncensionari duhet të transferojë pa kundërshpërblim në favor të </w:t>
      </w:r>
      <w:r w:rsidR="009A723E" w:rsidRPr="00F80D50">
        <w:rPr>
          <w:rStyle w:val="PageNumber"/>
          <w:rFonts w:eastAsia="MS Mincho"/>
        </w:rPr>
        <w:t xml:space="preserve">Autoritetit </w:t>
      </w:r>
      <w:r w:rsidR="006E6A77" w:rsidRPr="00F80D50">
        <w:rPr>
          <w:rStyle w:val="PageNumber"/>
          <w:rFonts w:eastAsia="MS Mincho"/>
        </w:rPr>
        <w:t>kontraktues:</w:t>
      </w:r>
    </w:p>
    <w:p w:rsidR="006E6A77" w:rsidRPr="00F80D50" w:rsidRDefault="00F041D7" w:rsidP="003F32EA">
      <w:pPr>
        <w:pStyle w:val="Paragrafi"/>
        <w:rPr>
          <w:rStyle w:val="PageNumber"/>
          <w:rFonts w:eastAsia="MS Mincho"/>
        </w:rPr>
      </w:pPr>
      <w:r>
        <w:rPr>
          <w:rStyle w:val="PageNumber"/>
          <w:rFonts w:eastAsia="MS Mincho"/>
        </w:rPr>
        <w:t xml:space="preserve">i) </w:t>
      </w:r>
      <w:r w:rsidR="006E6A77" w:rsidRPr="00F80D50">
        <w:rPr>
          <w:rStyle w:val="PageNumber"/>
          <w:rFonts w:eastAsia="MS Mincho"/>
        </w:rPr>
        <w:t xml:space="preserve">hidrocentralin dhe objektet ekzistuese të lidhura me të; </w:t>
      </w:r>
    </w:p>
    <w:p w:rsidR="006E6A77" w:rsidRPr="00F80D50" w:rsidRDefault="00F041D7" w:rsidP="003F32EA">
      <w:pPr>
        <w:pStyle w:val="Paragrafi"/>
        <w:rPr>
          <w:rStyle w:val="PageNumber"/>
          <w:rFonts w:eastAsia="MS Mincho"/>
        </w:rPr>
      </w:pPr>
      <w:r>
        <w:rPr>
          <w:rStyle w:val="PageNumber"/>
          <w:rFonts w:eastAsia="MS Mincho"/>
        </w:rPr>
        <w:t xml:space="preserve">ii) </w:t>
      </w:r>
      <w:r w:rsidR="006E6A77" w:rsidRPr="00F80D50">
        <w:rPr>
          <w:rStyle w:val="PageNumber"/>
          <w:rFonts w:eastAsia="MS Mincho"/>
        </w:rPr>
        <w:t>ndërtesa, makineri, pajisje;</w:t>
      </w:r>
    </w:p>
    <w:p w:rsidR="006E6A77" w:rsidRPr="00F80D50" w:rsidRDefault="00F041D7" w:rsidP="003F32EA">
      <w:pPr>
        <w:pStyle w:val="Paragrafi"/>
        <w:rPr>
          <w:rStyle w:val="PageNumber"/>
          <w:rFonts w:eastAsia="MS Mincho"/>
        </w:rPr>
      </w:pPr>
      <w:r>
        <w:rPr>
          <w:rStyle w:val="PageNumber"/>
          <w:rFonts w:eastAsia="MS Mincho"/>
        </w:rPr>
        <w:t xml:space="preserve">iii) </w:t>
      </w:r>
      <w:r w:rsidR="006E6A77" w:rsidRPr="00F80D50">
        <w:rPr>
          <w:rStyle w:val="PageNumber"/>
          <w:rFonts w:eastAsia="MS Mincho"/>
        </w:rPr>
        <w:t>pronësinë mbi ndërtesat apo impiantet e ndërtuara nga ai;</w:t>
      </w:r>
    </w:p>
    <w:p w:rsidR="006E6A77" w:rsidRPr="00F80D50" w:rsidRDefault="00F041D7" w:rsidP="003F32EA">
      <w:pPr>
        <w:pStyle w:val="Paragrafi"/>
        <w:rPr>
          <w:rStyle w:val="PageNumber"/>
          <w:rFonts w:eastAsia="MS Mincho"/>
        </w:rPr>
      </w:pPr>
      <w:r>
        <w:rPr>
          <w:rStyle w:val="PageNumber"/>
          <w:rFonts w:eastAsia="MS Mincho"/>
        </w:rPr>
        <w:t xml:space="preserve">iv) </w:t>
      </w:r>
      <w:r w:rsidR="006E6A77" w:rsidRPr="00F80D50">
        <w:rPr>
          <w:rStyle w:val="PageNumber"/>
          <w:rFonts w:eastAsia="MS Mincho"/>
        </w:rPr>
        <w:t>të drejtat kontraktore;</w:t>
      </w:r>
    </w:p>
    <w:p w:rsidR="006E6A77" w:rsidRPr="00F80D50" w:rsidRDefault="00F041D7" w:rsidP="003F32EA">
      <w:pPr>
        <w:pStyle w:val="Paragrafi"/>
        <w:rPr>
          <w:rStyle w:val="PageNumber"/>
          <w:rFonts w:eastAsia="MS Mincho"/>
        </w:rPr>
      </w:pPr>
      <w:r>
        <w:rPr>
          <w:rStyle w:val="PageNumber"/>
          <w:rFonts w:eastAsia="MS Mincho"/>
        </w:rPr>
        <w:t xml:space="preserve">v) </w:t>
      </w:r>
      <w:r w:rsidR="006E6A77" w:rsidRPr="00F80D50">
        <w:rPr>
          <w:rStyle w:val="PageNumber"/>
          <w:rFonts w:eastAsia="MS Mincho"/>
        </w:rPr>
        <w:t>dokumentacionin teknik, dokumenteve dhe garancive që shoqërojnë këto asete;</w:t>
      </w:r>
    </w:p>
    <w:p w:rsidR="006E6A77" w:rsidRPr="00F80D50" w:rsidRDefault="00F041D7" w:rsidP="003F32EA">
      <w:pPr>
        <w:pStyle w:val="Paragrafi"/>
        <w:rPr>
          <w:rStyle w:val="PageNumber"/>
          <w:rFonts w:eastAsia="MS Mincho"/>
        </w:rPr>
      </w:pPr>
      <w:r>
        <w:rPr>
          <w:rStyle w:val="PageNumber"/>
          <w:rFonts w:eastAsia="MS Mincho"/>
        </w:rPr>
        <w:t xml:space="preserve">vi) </w:t>
      </w:r>
      <w:r w:rsidR="006E6A77" w:rsidRPr="00F80D50">
        <w:rPr>
          <w:rStyle w:val="PageNumber"/>
          <w:rFonts w:eastAsia="MS Mincho"/>
        </w:rPr>
        <w:t xml:space="preserve">çdo të drejtë tjetër të fituar </w:t>
      </w:r>
      <w:r w:rsidR="004020A9">
        <w:rPr>
          <w:rStyle w:val="PageNumber"/>
          <w:rFonts w:eastAsia="MS Mincho"/>
        </w:rPr>
        <w:t>nga ai nëpërmjet kësaj kontrate.</w:t>
      </w:r>
    </w:p>
    <w:p w:rsidR="006E6A77" w:rsidRPr="00F80D50" w:rsidRDefault="00F041D7" w:rsidP="003F32EA">
      <w:pPr>
        <w:pStyle w:val="Paragrafi"/>
        <w:rPr>
          <w:rStyle w:val="PageNumber"/>
          <w:rFonts w:eastAsia="MS Mincho"/>
        </w:rPr>
      </w:pPr>
      <w:r>
        <w:rPr>
          <w:rStyle w:val="PageNumber"/>
          <w:rFonts w:eastAsia="MS Mincho"/>
        </w:rPr>
        <w:t xml:space="preserve">25.3 </w:t>
      </w:r>
      <w:r w:rsidR="004020A9">
        <w:rPr>
          <w:rStyle w:val="PageNumber"/>
          <w:rFonts w:eastAsia="MS Mincho"/>
        </w:rPr>
        <w:t>Koncensionari</w:t>
      </w:r>
      <w:r w:rsidR="006E6A77" w:rsidRPr="00F80D50">
        <w:rPr>
          <w:rStyle w:val="PageNumber"/>
          <w:rFonts w:eastAsia="MS Mincho"/>
        </w:rPr>
        <w:t xml:space="preserve"> duhet të provojë se këto asete janë të mirëmbajtura dhe në gjendje të mirë pune, duke marrë parasysh normën e amortizimit përkatës.</w:t>
      </w:r>
    </w:p>
    <w:p w:rsidR="006E6A77" w:rsidRPr="00F80D50" w:rsidRDefault="006E6A77" w:rsidP="003F32EA">
      <w:pPr>
        <w:pStyle w:val="Paragrafi"/>
        <w:rPr>
          <w:rStyle w:val="PageNumber"/>
          <w:rFonts w:eastAsia="MS Mincho"/>
        </w:rPr>
      </w:pPr>
      <w:r w:rsidRPr="00F80D50">
        <w:rPr>
          <w:rStyle w:val="PageNumber"/>
          <w:rFonts w:eastAsia="MS Mincho"/>
        </w:rPr>
        <w:t xml:space="preserve">Në rast se kontrata është zgjidhur për shkak të forcës madhore, </w:t>
      </w:r>
      <w:r w:rsidR="001A2886">
        <w:rPr>
          <w:rStyle w:val="PageNumber"/>
          <w:rFonts w:eastAsia="MS Mincho"/>
        </w:rPr>
        <w:t>Koncensionari</w:t>
      </w:r>
      <w:r w:rsidRPr="00F80D50">
        <w:rPr>
          <w:rStyle w:val="PageNumber"/>
          <w:rFonts w:eastAsia="MS Mincho"/>
        </w:rPr>
        <w:t xml:space="preserve"> duhet të provojë se gjendja ekzistuese e aseteve ka ardhur si pasojë direkte e saj</w:t>
      </w:r>
      <w:r w:rsidR="004020A9">
        <w:rPr>
          <w:rStyle w:val="PageNumber"/>
          <w:rFonts w:eastAsia="MS Mincho"/>
        </w:rPr>
        <w:t>,</w:t>
      </w:r>
      <w:r w:rsidRPr="00F80D50">
        <w:rPr>
          <w:rStyle w:val="PageNumber"/>
          <w:rFonts w:eastAsia="MS Mincho"/>
        </w:rPr>
        <w:t xml:space="preserve"> përveç amortizim</w:t>
      </w:r>
      <w:r w:rsidR="00291BB6">
        <w:rPr>
          <w:rStyle w:val="PageNumber"/>
          <w:rFonts w:eastAsia="MS Mincho"/>
        </w:rPr>
        <w:t>it përkatës prej veprimtarisë së</w:t>
      </w:r>
      <w:r w:rsidRPr="00F80D50">
        <w:rPr>
          <w:rStyle w:val="PageNumber"/>
          <w:rFonts w:eastAsia="MS Mincho"/>
        </w:rPr>
        <w:t xml:space="preserve"> aseteve.</w:t>
      </w:r>
    </w:p>
    <w:p w:rsidR="006E6A77" w:rsidRPr="00F80D50" w:rsidRDefault="00F041D7" w:rsidP="003F32EA">
      <w:pPr>
        <w:pStyle w:val="Paragrafi"/>
        <w:rPr>
          <w:rStyle w:val="PageNumber"/>
          <w:rFonts w:eastAsia="MS Mincho"/>
        </w:rPr>
      </w:pPr>
      <w:r>
        <w:rPr>
          <w:rStyle w:val="PageNumber"/>
          <w:rFonts w:eastAsia="MS Mincho"/>
        </w:rPr>
        <w:t xml:space="preserve">25.4 </w:t>
      </w:r>
      <w:r w:rsidR="006E6A77" w:rsidRPr="00F80D50">
        <w:rPr>
          <w:rStyle w:val="PageNumber"/>
          <w:rFonts w:eastAsia="MS Mincho"/>
        </w:rPr>
        <w:t xml:space="preserve">Çdo e drejtë që </w:t>
      </w:r>
      <w:r w:rsidR="001A2886">
        <w:rPr>
          <w:rStyle w:val="PageNumber"/>
          <w:rFonts w:eastAsia="MS Mincho"/>
        </w:rPr>
        <w:t>Koncensionari</w:t>
      </w:r>
      <w:r w:rsidR="006E6A77" w:rsidRPr="00F80D50">
        <w:rPr>
          <w:rStyle w:val="PageNumber"/>
          <w:rFonts w:eastAsia="MS Mincho"/>
        </w:rPr>
        <w:t xml:space="preserve"> ka fituar me këtë kontratë, do të mbarojë me transferimin e projektit.</w:t>
      </w:r>
    </w:p>
    <w:p w:rsidR="006E6A77" w:rsidRPr="00F80D50" w:rsidRDefault="006E6A77" w:rsidP="003F32EA">
      <w:pPr>
        <w:pStyle w:val="Paragrafi"/>
        <w:rPr>
          <w:rStyle w:val="PageNumber"/>
          <w:rFonts w:eastAsia="MS Mincho"/>
        </w:rPr>
      </w:pPr>
      <w:r w:rsidRPr="00F80D50">
        <w:rPr>
          <w:rStyle w:val="PageNumber"/>
          <w:rFonts w:eastAsia="MS Mincho"/>
        </w:rPr>
        <w:t xml:space="preserve"> </w:t>
      </w:r>
      <w:r w:rsidR="00F041D7">
        <w:rPr>
          <w:rStyle w:val="PageNumber"/>
          <w:rFonts w:eastAsia="MS Mincho"/>
        </w:rPr>
        <w:t xml:space="preserve">25.5 </w:t>
      </w:r>
      <w:r w:rsidRPr="00F80D50">
        <w:rPr>
          <w:rStyle w:val="PageNumber"/>
          <w:rFonts w:eastAsia="MS Mincho"/>
        </w:rPr>
        <w:t xml:space="preserve">Kostot e transferimit të projektit do të përballohen nga </w:t>
      </w:r>
      <w:r w:rsidR="001A2886">
        <w:rPr>
          <w:rStyle w:val="PageNumber"/>
          <w:rFonts w:eastAsia="MS Mincho"/>
        </w:rPr>
        <w:t>Koncensionari</w:t>
      </w:r>
      <w:r w:rsidRPr="00F80D50">
        <w:rPr>
          <w:rStyle w:val="PageNumber"/>
          <w:rFonts w:eastAsia="MS Mincho"/>
        </w:rPr>
        <w:t xml:space="preserve">, përveç rastit kur zgjidhja e kontratës ka ardhur për faj të </w:t>
      </w:r>
      <w:r w:rsidR="00B9492C" w:rsidRPr="00F80D50">
        <w:rPr>
          <w:rStyle w:val="PageNumber"/>
          <w:rFonts w:eastAsia="MS Mincho"/>
        </w:rPr>
        <w:t xml:space="preserve">Autoritetit </w:t>
      </w:r>
      <w:r w:rsidRPr="00F80D50">
        <w:rPr>
          <w:rStyle w:val="PageNumber"/>
          <w:rFonts w:eastAsia="MS Mincho"/>
        </w:rPr>
        <w:t>kontraktues.</w:t>
      </w:r>
    </w:p>
    <w:p w:rsidR="006E6A77" w:rsidRPr="00F80D50" w:rsidRDefault="006E6A77" w:rsidP="003F32EA">
      <w:pPr>
        <w:pStyle w:val="Paragrafi"/>
        <w:rPr>
          <w:rStyle w:val="PageNumber"/>
          <w:rFonts w:eastAsia="MS Mincho"/>
        </w:rPr>
      </w:pPr>
    </w:p>
    <w:p w:rsidR="006E6A77" w:rsidRPr="00F80D50" w:rsidRDefault="006E6A77" w:rsidP="00E77618">
      <w:pPr>
        <w:pStyle w:val="NeniNr"/>
        <w:rPr>
          <w:rStyle w:val="PageNumber"/>
          <w:rFonts w:eastAsia="MS Mincho"/>
        </w:rPr>
      </w:pPr>
      <w:r w:rsidRPr="00F80D50">
        <w:rPr>
          <w:rStyle w:val="PageNumber"/>
          <w:rFonts w:eastAsia="MS Mincho"/>
        </w:rPr>
        <w:t>Neni 26</w:t>
      </w:r>
    </w:p>
    <w:p w:rsidR="006E6A77" w:rsidRPr="00F80D50" w:rsidRDefault="006E6A77" w:rsidP="00E77618">
      <w:pPr>
        <w:pStyle w:val="NeniTitull"/>
        <w:rPr>
          <w:rStyle w:val="PageNumber"/>
          <w:rFonts w:eastAsia="MS Mincho"/>
        </w:rPr>
      </w:pPr>
      <w:r w:rsidRPr="00F80D50">
        <w:rPr>
          <w:rStyle w:val="PageNumber"/>
          <w:rFonts w:eastAsia="MS Mincho"/>
        </w:rPr>
        <w:t>Mbarimi i kontratës</w:t>
      </w:r>
    </w:p>
    <w:p w:rsidR="006E6A77" w:rsidRPr="00F80D50" w:rsidRDefault="006E6A77" w:rsidP="003F32EA">
      <w:pPr>
        <w:pStyle w:val="Paragrafi"/>
        <w:rPr>
          <w:rStyle w:val="PageNumber"/>
          <w:rFonts w:eastAsia="MS Mincho"/>
        </w:rPr>
      </w:pPr>
    </w:p>
    <w:p w:rsidR="006E6A77" w:rsidRPr="00F80D50" w:rsidRDefault="00F041D7" w:rsidP="003F32EA">
      <w:pPr>
        <w:pStyle w:val="Paragrafi"/>
        <w:rPr>
          <w:rStyle w:val="PageNumber"/>
          <w:rFonts w:eastAsia="MS Mincho"/>
        </w:rPr>
      </w:pPr>
      <w:r>
        <w:rPr>
          <w:rStyle w:val="PageNumber"/>
          <w:rFonts w:eastAsia="MS Mincho"/>
        </w:rPr>
        <w:t xml:space="preserve">26.1 </w:t>
      </w:r>
      <w:r w:rsidR="006E6A77" w:rsidRPr="00F80D50">
        <w:rPr>
          <w:rStyle w:val="PageNumber"/>
          <w:rFonts w:eastAsia="MS Mincho"/>
        </w:rPr>
        <w:t>Kontrata koncensionare mbaron me përfundimin e afatit 35-vjeçar, duke pasur parasysh parashikimet e nenit 4 të kësaj kontrate.</w:t>
      </w:r>
    </w:p>
    <w:p w:rsidR="006E6A77" w:rsidRPr="00F80D50" w:rsidRDefault="00F041D7" w:rsidP="003F32EA">
      <w:pPr>
        <w:pStyle w:val="Paragrafi"/>
        <w:rPr>
          <w:rStyle w:val="PageNumber"/>
          <w:rFonts w:eastAsia="MS Mincho"/>
        </w:rPr>
      </w:pPr>
      <w:r>
        <w:rPr>
          <w:rStyle w:val="PageNumber"/>
          <w:rFonts w:eastAsia="MS Mincho"/>
        </w:rPr>
        <w:t xml:space="preserve">26.2 </w:t>
      </w:r>
      <w:r w:rsidR="006E6A77" w:rsidRPr="00F80D50">
        <w:rPr>
          <w:rStyle w:val="PageNumber"/>
          <w:rFonts w:eastAsia="MS Mincho"/>
        </w:rPr>
        <w:t xml:space="preserve">Mbarimi i kontratës si përfundim i afatit të saj ose në rast të zgjidhjes së parakohshme, nuk e zhvesh </w:t>
      </w:r>
      <w:r w:rsidR="001A2886">
        <w:rPr>
          <w:rStyle w:val="PageNumber"/>
          <w:rFonts w:eastAsia="MS Mincho"/>
        </w:rPr>
        <w:t>Koncensionari</w:t>
      </w:r>
      <w:r w:rsidR="006E6A77" w:rsidRPr="00F80D50">
        <w:rPr>
          <w:rStyle w:val="PageNumber"/>
          <w:rFonts w:eastAsia="MS Mincho"/>
        </w:rPr>
        <w:t xml:space="preserve">n nga detyrimi për pagimin e detyrimeve të prapambetura ndaj </w:t>
      </w:r>
      <w:r w:rsidR="009A723E" w:rsidRPr="00F80D50">
        <w:rPr>
          <w:rStyle w:val="PageNumber"/>
          <w:rFonts w:eastAsia="MS Mincho"/>
        </w:rPr>
        <w:t xml:space="preserve">Autoritetit </w:t>
      </w:r>
      <w:r w:rsidR="006E6A77" w:rsidRPr="00F80D50">
        <w:rPr>
          <w:rStyle w:val="PageNumber"/>
          <w:rFonts w:eastAsia="MS Mincho"/>
        </w:rPr>
        <w:t>kontraktues dhe të tretëve.</w:t>
      </w:r>
    </w:p>
    <w:p w:rsidR="006E6A77" w:rsidRPr="00F80D50" w:rsidRDefault="006E6A77" w:rsidP="00E77618">
      <w:pPr>
        <w:pStyle w:val="NeniNr"/>
        <w:rPr>
          <w:rStyle w:val="PageNumber"/>
          <w:rFonts w:eastAsia="MS Mincho"/>
        </w:rPr>
      </w:pPr>
      <w:r w:rsidRPr="00F80D50">
        <w:rPr>
          <w:rStyle w:val="PageNumber"/>
          <w:rFonts w:eastAsia="MS Mincho"/>
        </w:rPr>
        <w:t>Neni 27</w:t>
      </w:r>
    </w:p>
    <w:p w:rsidR="006E6A77" w:rsidRPr="00F80D50" w:rsidRDefault="006E6A77" w:rsidP="00E77618">
      <w:pPr>
        <w:pStyle w:val="NeniTitull"/>
        <w:rPr>
          <w:rStyle w:val="PageNumber"/>
          <w:rFonts w:eastAsia="MS Mincho"/>
        </w:rPr>
      </w:pPr>
      <w:r w:rsidRPr="00F80D50">
        <w:rPr>
          <w:rStyle w:val="PageNumber"/>
          <w:rFonts w:eastAsia="MS Mincho"/>
        </w:rPr>
        <w:t xml:space="preserve">Konfidencialiteti </w:t>
      </w:r>
    </w:p>
    <w:p w:rsidR="006E6A77" w:rsidRPr="00C06306" w:rsidRDefault="006E6A77" w:rsidP="003F32EA">
      <w:pPr>
        <w:pStyle w:val="Paragrafi"/>
        <w:rPr>
          <w:rStyle w:val="PageNumber"/>
          <w:rFonts w:eastAsia="MS Mincho"/>
          <w:sz w:val="12"/>
        </w:rPr>
      </w:pPr>
    </w:p>
    <w:p w:rsidR="006E6A77" w:rsidRPr="00F80D50" w:rsidRDefault="00F041D7" w:rsidP="003F32EA">
      <w:pPr>
        <w:pStyle w:val="Paragrafi"/>
        <w:rPr>
          <w:rStyle w:val="PageNumber"/>
          <w:rFonts w:eastAsia="MS Mincho"/>
        </w:rPr>
      </w:pPr>
      <w:r>
        <w:rPr>
          <w:rStyle w:val="PageNumber"/>
          <w:rFonts w:eastAsia="MS Mincho"/>
        </w:rPr>
        <w:t xml:space="preserve">27.1 </w:t>
      </w:r>
      <w:r w:rsidR="006E6A77" w:rsidRPr="00F80D50">
        <w:rPr>
          <w:rStyle w:val="PageNumber"/>
          <w:rFonts w:eastAsia="MS Mincho"/>
        </w:rPr>
        <w:t>Secila nga palët duhet të konsiderojë si konfidenciale të gjitha dokumentet dhe informacionet e tjera në lidhje me projektin, qofshin këto tregtare apo teknike, dhe nuk duhet t’ia bëjë të ditura një pale të tretë, të gjithë apo një pjesë të dokumentit</w:t>
      </w:r>
      <w:r w:rsidR="00291BB6">
        <w:rPr>
          <w:rStyle w:val="PageNumber"/>
          <w:rFonts w:eastAsia="MS Mincho"/>
        </w:rPr>
        <w:t>,</w:t>
      </w:r>
      <w:r w:rsidR="006E6A77" w:rsidRPr="00F80D50">
        <w:rPr>
          <w:rStyle w:val="PageNumber"/>
          <w:rFonts w:eastAsia="MS Mincho"/>
        </w:rPr>
        <w:t xml:space="preserve"> apo informacionit, pa miratimin e palës tjetër, përveçse për qëllimin e përmbushjes së kushteve të kësaj kontrate.</w:t>
      </w:r>
    </w:p>
    <w:p w:rsidR="006E6A77" w:rsidRPr="00C06306" w:rsidRDefault="006E6A77" w:rsidP="003F32EA">
      <w:pPr>
        <w:pStyle w:val="Paragrafi"/>
        <w:rPr>
          <w:rStyle w:val="PageNumber"/>
          <w:rFonts w:eastAsia="MS Mincho"/>
          <w:sz w:val="12"/>
        </w:rPr>
      </w:pPr>
    </w:p>
    <w:p w:rsidR="006E6A77" w:rsidRPr="00F80D50" w:rsidRDefault="006E6A77" w:rsidP="00E77618">
      <w:pPr>
        <w:pStyle w:val="NeniNr"/>
        <w:rPr>
          <w:rStyle w:val="PageNumber"/>
          <w:rFonts w:eastAsia="MS Mincho"/>
        </w:rPr>
      </w:pPr>
      <w:r w:rsidRPr="00F80D50">
        <w:rPr>
          <w:rStyle w:val="PageNumber"/>
          <w:rFonts w:eastAsia="MS Mincho"/>
        </w:rPr>
        <w:t>Neni 28</w:t>
      </w:r>
    </w:p>
    <w:p w:rsidR="006E6A77" w:rsidRPr="00F80D50" w:rsidRDefault="006E6A77" w:rsidP="00E77618">
      <w:pPr>
        <w:pStyle w:val="NeniTitull"/>
        <w:rPr>
          <w:rStyle w:val="PageNumber"/>
          <w:rFonts w:eastAsia="MS Mincho"/>
        </w:rPr>
      </w:pPr>
      <w:r w:rsidRPr="00F80D50">
        <w:rPr>
          <w:rStyle w:val="PageNumber"/>
          <w:rFonts w:eastAsia="MS Mincho"/>
        </w:rPr>
        <w:t xml:space="preserve">Ndryshime </w:t>
      </w:r>
    </w:p>
    <w:p w:rsidR="006E6A77" w:rsidRPr="00C06306" w:rsidRDefault="006E6A77" w:rsidP="003F32EA">
      <w:pPr>
        <w:pStyle w:val="Paragrafi"/>
        <w:rPr>
          <w:rStyle w:val="PageNumber"/>
          <w:rFonts w:eastAsia="MS Mincho"/>
          <w:sz w:val="12"/>
        </w:rPr>
      </w:pPr>
    </w:p>
    <w:p w:rsidR="006E6A77" w:rsidRPr="00F80D50" w:rsidRDefault="00F041D7" w:rsidP="003F32EA">
      <w:pPr>
        <w:pStyle w:val="Paragrafi"/>
        <w:rPr>
          <w:rStyle w:val="PageNumber"/>
          <w:rFonts w:eastAsia="MS Mincho"/>
        </w:rPr>
      </w:pPr>
      <w:r>
        <w:rPr>
          <w:rStyle w:val="PageNumber"/>
          <w:rFonts w:eastAsia="MS Mincho"/>
        </w:rPr>
        <w:t xml:space="preserve">28.1 </w:t>
      </w:r>
      <w:r w:rsidR="006E6A77" w:rsidRPr="00F80D50">
        <w:rPr>
          <w:rStyle w:val="PageNumber"/>
          <w:rFonts w:eastAsia="MS Mincho"/>
        </w:rPr>
        <w:t>Kjo kontratë mund të pësojë ndryshim, shtesa dhe/ose zëvendësime vetëm me marrëveshje me shkrim të dy palëve.</w:t>
      </w:r>
    </w:p>
    <w:p w:rsidR="006E6A77" w:rsidRPr="00F80D50" w:rsidRDefault="00F041D7" w:rsidP="003F32EA">
      <w:pPr>
        <w:pStyle w:val="Paragrafi"/>
        <w:rPr>
          <w:rStyle w:val="PageNumber"/>
          <w:rFonts w:eastAsia="MS Mincho"/>
        </w:rPr>
      </w:pPr>
      <w:r>
        <w:rPr>
          <w:rStyle w:val="PageNumber"/>
          <w:rFonts w:eastAsia="MS Mincho"/>
        </w:rPr>
        <w:t xml:space="preserve">28.2 </w:t>
      </w:r>
      <w:r w:rsidR="006E6A77" w:rsidRPr="00F80D50">
        <w:rPr>
          <w:rStyle w:val="PageNumber"/>
          <w:rFonts w:eastAsia="MS Mincho"/>
        </w:rPr>
        <w:t xml:space="preserve">Çdo ndryshim i kësaj kontrate apo anekseve bashkëlidhur saj, pasi të hyjë në fuqi, do të jetë pjesë përbërëse dhe e pandashme e kësaj kontrate. </w:t>
      </w:r>
    </w:p>
    <w:p w:rsidR="006E6A77" w:rsidRPr="00C06306" w:rsidRDefault="006E6A77" w:rsidP="003F32EA">
      <w:pPr>
        <w:pStyle w:val="Paragrafi"/>
        <w:rPr>
          <w:rStyle w:val="PageNumber"/>
          <w:rFonts w:eastAsia="MS Mincho"/>
          <w:sz w:val="12"/>
        </w:rPr>
      </w:pPr>
    </w:p>
    <w:p w:rsidR="006E6A77" w:rsidRPr="00F80D50" w:rsidRDefault="006E6A77" w:rsidP="00E77618">
      <w:pPr>
        <w:pStyle w:val="NeniNr"/>
        <w:rPr>
          <w:rStyle w:val="PageNumber"/>
          <w:rFonts w:eastAsia="MS Mincho"/>
        </w:rPr>
      </w:pPr>
      <w:r w:rsidRPr="00F80D50">
        <w:rPr>
          <w:rStyle w:val="PageNumber"/>
          <w:rFonts w:eastAsia="MS Mincho"/>
        </w:rPr>
        <w:t>Neni 29</w:t>
      </w:r>
    </w:p>
    <w:p w:rsidR="006E6A77" w:rsidRPr="00F80D50" w:rsidRDefault="006E6A77" w:rsidP="00E77618">
      <w:pPr>
        <w:pStyle w:val="NeniTitull"/>
        <w:rPr>
          <w:rStyle w:val="PageNumber"/>
          <w:rFonts w:eastAsia="MS Mincho"/>
        </w:rPr>
      </w:pPr>
      <w:r w:rsidRPr="00F80D50">
        <w:rPr>
          <w:rStyle w:val="PageNumber"/>
          <w:rFonts w:eastAsia="MS Mincho"/>
        </w:rPr>
        <w:t xml:space="preserve">Bashkëpunimi midis </w:t>
      </w:r>
      <w:r w:rsidR="009A723E" w:rsidRPr="00F80D50">
        <w:rPr>
          <w:rStyle w:val="PageNumber"/>
          <w:rFonts w:eastAsia="MS Mincho"/>
        </w:rPr>
        <w:t xml:space="preserve">Autoritetit </w:t>
      </w:r>
      <w:r w:rsidRPr="00F80D50">
        <w:rPr>
          <w:rStyle w:val="PageNumber"/>
          <w:rFonts w:eastAsia="MS Mincho"/>
        </w:rPr>
        <w:t xml:space="preserve">kontraktues dhe </w:t>
      </w:r>
      <w:r w:rsidR="001A2886">
        <w:rPr>
          <w:rStyle w:val="PageNumber"/>
          <w:rFonts w:eastAsia="MS Mincho"/>
        </w:rPr>
        <w:t>Koncensionari</w:t>
      </w:r>
      <w:r w:rsidRPr="00F80D50">
        <w:rPr>
          <w:rStyle w:val="PageNumber"/>
          <w:rFonts w:eastAsia="MS Mincho"/>
        </w:rPr>
        <w:t>t</w:t>
      </w:r>
    </w:p>
    <w:p w:rsidR="006E6A77" w:rsidRPr="00F80D50" w:rsidRDefault="006E6A77" w:rsidP="003F32EA">
      <w:pPr>
        <w:pStyle w:val="Paragrafi"/>
        <w:rPr>
          <w:rStyle w:val="PageNumber"/>
          <w:rFonts w:eastAsia="MS Mincho"/>
        </w:rPr>
      </w:pPr>
    </w:p>
    <w:p w:rsidR="006E6A77" w:rsidRPr="00F80D50" w:rsidRDefault="001C2E43" w:rsidP="003F32EA">
      <w:pPr>
        <w:pStyle w:val="Paragrafi"/>
        <w:rPr>
          <w:rStyle w:val="PageNumber"/>
          <w:rFonts w:eastAsia="MS Mincho"/>
        </w:rPr>
      </w:pPr>
      <w:r>
        <w:rPr>
          <w:rStyle w:val="PageNumber"/>
          <w:rFonts w:eastAsia="MS Mincho"/>
        </w:rPr>
        <w:t>Autoriteti kontraktues</w:t>
      </w:r>
      <w:r w:rsidR="006E6A77" w:rsidRPr="00F80D50">
        <w:rPr>
          <w:rStyle w:val="PageNumber"/>
          <w:rFonts w:eastAsia="MS Mincho"/>
        </w:rPr>
        <w:t xml:space="preserve"> dhe </w:t>
      </w:r>
      <w:r w:rsidR="001A2886">
        <w:rPr>
          <w:rStyle w:val="PageNumber"/>
          <w:rFonts w:eastAsia="MS Mincho"/>
        </w:rPr>
        <w:t>Koncensionari</w:t>
      </w:r>
      <w:r w:rsidR="006E6A77" w:rsidRPr="00F80D50">
        <w:rPr>
          <w:rStyle w:val="PageNumber"/>
          <w:rFonts w:eastAsia="MS Mincho"/>
        </w:rPr>
        <w:t xml:space="preserve"> janë zotuar të bashkëpunojnë, në mënyrë që të garantojnë realizimin e plotë të projektit.</w:t>
      </w:r>
    </w:p>
    <w:p w:rsidR="006E6A77" w:rsidRDefault="006E6A77" w:rsidP="003F32EA">
      <w:pPr>
        <w:pStyle w:val="Paragrafi"/>
        <w:rPr>
          <w:rStyle w:val="PageNumber"/>
          <w:rFonts w:eastAsia="MS Mincho"/>
        </w:rPr>
      </w:pPr>
      <w:r w:rsidRPr="00F80D50">
        <w:rPr>
          <w:rStyle w:val="PageNumber"/>
          <w:rFonts w:eastAsia="MS Mincho"/>
        </w:rPr>
        <w:t>Çdo komunikim për çdo problem ndërmjet palëve, do të bëhet vetëm me shkrim, në adresat e treguara më poshtë nga palët. Palët janë të detyruara t’i njoftojnë menjëherë njëra-tjetrës çdo ndryshim të secilës prej këtyre të dhënave, brenda</w:t>
      </w:r>
      <w:r w:rsidR="00906636">
        <w:rPr>
          <w:rStyle w:val="PageNumber"/>
          <w:rFonts w:eastAsia="MS Mincho"/>
        </w:rPr>
        <w:t xml:space="preserve"> një afati 30-</w:t>
      </w:r>
      <w:r w:rsidRPr="00F80D50">
        <w:rPr>
          <w:rStyle w:val="PageNumber"/>
          <w:rFonts w:eastAsia="MS Mincho"/>
        </w:rPr>
        <w:t>(tridhjetë) ditor nga data e ndryshimit.</w:t>
      </w:r>
    </w:p>
    <w:p w:rsidR="006E6A77" w:rsidRPr="00F80D50" w:rsidRDefault="006E6A77" w:rsidP="003F32EA">
      <w:pPr>
        <w:pStyle w:val="Paragrafi"/>
        <w:rPr>
          <w:rStyle w:val="PageNumber"/>
          <w:rFonts w:eastAsia="MS Mincho"/>
        </w:rPr>
      </w:pPr>
      <w:r w:rsidRPr="00F80D50">
        <w:rPr>
          <w:rStyle w:val="PageNumber"/>
          <w:rFonts w:eastAsia="MS Mincho"/>
        </w:rPr>
        <w:t xml:space="preserve">Për çdo ndihmë që do t’i kërkohet </w:t>
      </w:r>
      <w:r w:rsidR="008859DA" w:rsidRPr="00F80D50">
        <w:rPr>
          <w:rStyle w:val="PageNumber"/>
          <w:rFonts w:eastAsia="MS Mincho"/>
        </w:rPr>
        <w:t xml:space="preserve">Autoritetit </w:t>
      </w:r>
      <w:r w:rsidRPr="00F80D50">
        <w:rPr>
          <w:rStyle w:val="PageNumber"/>
          <w:rFonts w:eastAsia="MS Mincho"/>
        </w:rPr>
        <w:t xml:space="preserve">kontraktues nga </w:t>
      </w:r>
      <w:r w:rsidR="001A2886">
        <w:rPr>
          <w:rStyle w:val="PageNumber"/>
          <w:rFonts w:eastAsia="MS Mincho"/>
        </w:rPr>
        <w:t>Koncensionari</w:t>
      </w:r>
      <w:r w:rsidRPr="00F80D50">
        <w:rPr>
          <w:rStyle w:val="PageNumber"/>
          <w:rFonts w:eastAsia="MS Mincho"/>
        </w:rPr>
        <w:t xml:space="preserve">, ky i fundit detyrohet të paraqesë kërkesën me shkrim për çka kërkon në zbatim të detyrimeve të kësaj kontrate. </w:t>
      </w:r>
    </w:p>
    <w:p w:rsidR="006E6A77" w:rsidRPr="00F80D50" w:rsidRDefault="006E6A77" w:rsidP="003F32EA">
      <w:pPr>
        <w:pStyle w:val="Paragrafi"/>
        <w:rPr>
          <w:rStyle w:val="PageNumber"/>
          <w:rFonts w:eastAsia="MS Mincho"/>
        </w:rPr>
      </w:pPr>
      <w:r w:rsidRPr="00F80D50">
        <w:rPr>
          <w:rStyle w:val="PageNumber"/>
          <w:rFonts w:eastAsia="MS Mincho"/>
        </w:rPr>
        <w:t>Adresat dhe numrat e kontaktit që do të përdoren gjatë zbatimit të kësaj marrëveshje janë:</w:t>
      </w:r>
    </w:p>
    <w:p w:rsidR="006E6A77" w:rsidRPr="00F80D50" w:rsidRDefault="006E6A77" w:rsidP="003F32EA">
      <w:pPr>
        <w:pStyle w:val="Paragrafi"/>
        <w:rPr>
          <w:rStyle w:val="PageNumber"/>
          <w:rFonts w:eastAsia="MS Mincho"/>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5036"/>
        <w:gridCol w:w="4251"/>
      </w:tblGrid>
      <w:tr w:rsidR="006E6A77" w:rsidRPr="00F80D50">
        <w:tc>
          <w:tcPr>
            <w:tcW w:w="5308" w:type="dxa"/>
          </w:tcPr>
          <w:p w:rsidR="006E6A77" w:rsidRPr="00F80D50" w:rsidRDefault="006E6A77" w:rsidP="003F32EA">
            <w:pPr>
              <w:pStyle w:val="Paragrafi"/>
              <w:rPr>
                <w:rStyle w:val="PageNumber"/>
                <w:rFonts w:eastAsia="MS Mincho"/>
              </w:rPr>
            </w:pPr>
            <w:r w:rsidRPr="00F80D50">
              <w:rPr>
                <w:rStyle w:val="PageNumber"/>
                <w:rFonts w:eastAsia="MS Mincho"/>
              </w:rPr>
              <w:t xml:space="preserve">Për </w:t>
            </w:r>
            <w:r w:rsidR="00906636">
              <w:rPr>
                <w:rStyle w:val="PageNumber"/>
                <w:rFonts w:eastAsia="MS Mincho"/>
              </w:rPr>
              <w:t>A</w:t>
            </w:r>
            <w:r w:rsidRPr="00F80D50">
              <w:rPr>
                <w:rStyle w:val="PageNumber"/>
                <w:rFonts w:eastAsia="MS Mincho"/>
              </w:rPr>
              <w:t>utoritetin kontraktues</w:t>
            </w:r>
          </w:p>
        </w:tc>
        <w:tc>
          <w:tcPr>
            <w:tcW w:w="4407" w:type="dxa"/>
          </w:tcPr>
          <w:p w:rsidR="006E6A77" w:rsidRPr="00F80D50" w:rsidRDefault="006E6A77" w:rsidP="003F32EA">
            <w:pPr>
              <w:pStyle w:val="Paragrafi"/>
              <w:rPr>
                <w:rStyle w:val="PageNumber"/>
                <w:rFonts w:eastAsia="MS Mincho"/>
              </w:rPr>
            </w:pPr>
            <w:r w:rsidRPr="00F80D50">
              <w:rPr>
                <w:rStyle w:val="PageNumber"/>
                <w:rFonts w:eastAsia="MS Mincho"/>
              </w:rPr>
              <w:t xml:space="preserve">Për </w:t>
            </w:r>
            <w:r w:rsidR="001A2886">
              <w:rPr>
                <w:rStyle w:val="PageNumber"/>
                <w:rFonts w:eastAsia="MS Mincho"/>
              </w:rPr>
              <w:t>Koncensionari</w:t>
            </w:r>
            <w:r w:rsidRPr="00F80D50">
              <w:rPr>
                <w:rStyle w:val="PageNumber"/>
                <w:rFonts w:eastAsia="MS Mincho"/>
              </w:rPr>
              <w:t>n</w:t>
            </w:r>
          </w:p>
        </w:tc>
      </w:tr>
      <w:tr w:rsidR="006E6A77" w:rsidRPr="00F80D50">
        <w:tc>
          <w:tcPr>
            <w:tcW w:w="5308" w:type="dxa"/>
          </w:tcPr>
          <w:p w:rsidR="006E6A77" w:rsidRPr="00F80D50" w:rsidRDefault="006E6A77" w:rsidP="003F32EA">
            <w:pPr>
              <w:pStyle w:val="Paragrafi"/>
              <w:rPr>
                <w:rStyle w:val="PageNumber"/>
                <w:rFonts w:eastAsia="MS Mincho"/>
              </w:rPr>
            </w:pPr>
            <w:r w:rsidRPr="00F80D50">
              <w:rPr>
                <w:rStyle w:val="PageNumber"/>
                <w:rFonts w:eastAsia="MS Mincho"/>
              </w:rPr>
              <w:t xml:space="preserve">Ministria e Ekonomisë, Tregtisë </w:t>
            </w:r>
          </w:p>
          <w:p w:rsidR="006E6A77" w:rsidRPr="00F80D50" w:rsidRDefault="006E6A77" w:rsidP="003F32EA">
            <w:pPr>
              <w:pStyle w:val="Paragrafi"/>
              <w:rPr>
                <w:rStyle w:val="PageNumber"/>
                <w:rFonts w:eastAsia="MS Mincho"/>
              </w:rPr>
            </w:pPr>
            <w:r w:rsidRPr="00F80D50">
              <w:rPr>
                <w:rStyle w:val="PageNumber"/>
                <w:rFonts w:eastAsia="MS Mincho"/>
              </w:rPr>
              <w:t xml:space="preserve">dhe Energjetikës  </w:t>
            </w:r>
          </w:p>
          <w:p w:rsidR="006E6A77" w:rsidRPr="00F80D50" w:rsidRDefault="006E6A77" w:rsidP="003F32EA">
            <w:pPr>
              <w:pStyle w:val="Paragrafi"/>
              <w:rPr>
                <w:rStyle w:val="PageNumber"/>
                <w:rFonts w:eastAsia="MS Mincho"/>
              </w:rPr>
            </w:pPr>
            <w:r w:rsidRPr="00F80D50">
              <w:rPr>
                <w:rStyle w:val="PageNumber"/>
                <w:rFonts w:eastAsia="MS Mincho"/>
              </w:rPr>
              <w:t xml:space="preserve">Bulevardi “Zogu i Parë”, nr.1001, </w:t>
            </w:r>
          </w:p>
          <w:p w:rsidR="006E6A77" w:rsidRPr="00F80D50" w:rsidRDefault="006E6A77" w:rsidP="003F32EA">
            <w:pPr>
              <w:pStyle w:val="Paragrafi"/>
              <w:rPr>
                <w:rStyle w:val="PageNumber"/>
                <w:rFonts w:eastAsia="MS Mincho"/>
              </w:rPr>
            </w:pPr>
            <w:r w:rsidRPr="00F80D50">
              <w:rPr>
                <w:rStyle w:val="PageNumber"/>
                <w:rFonts w:eastAsia="MS Mincho"/>
              </w:rPr>
              <w:t>Tiranë - Shqipëri</w:t>
            </w:r>
          </w:p>
        </w:tc>
        <w:tc>
          <w:tcPr>
            <w:tcW w:w="4407" w:type="dxa"/>
          </w:tcPr>
          <w:p w:rsidR="006E6A77" w:rsidRPr="00F80D50" w:rsidRDefault="006E6A77" w:rsidP="003F32EA">
            <w:pPr>
              <w:pStyle w:val="Paragrafi"/>
              <w:rPr>
                <w:rStyle w:val="PageNumber"/>
                <w:rFonts w:eastAsia="MS Mincho"/>
              </w:rPr>
            </w:pPr>
            <w:r w:rsidRPr="00F80D50">
              <w:rPr>
                <w:rStyle w:val="PageNumber"/>
                <w:rFonts w:eastAsia="MS Mincho"/>
              </w:rPr>
              <w:t>Shoqëria “___________” sh.p.k.</w:t>
            </w:r>
          </w:p>
          <w:p w:rsidR="006E6A77" w:rsidRPr="00F80D50" w:rsidRDefault="006E6A77" w:rsidP="003F32EA">
            <w:pPr>
              <w:pStyle w:val="Paragrafi"/>
              <w:rPr>
                <w:rStyle w:val="PageNumber"/>
                <w:rFonts w:eastAsia="MS Mincho"/>
              </w:rPr>
            </w:pPr>
            <w:r w:rsidRPr="00F80D50">
              <w:rPr>
                <w:rStyle w:val="PageNumber"/>
                <w:rFonts w:eastAsia="MS Mincho"/>
              </w:rPr>
              <w:t>Adresa: Rr</w:t>
            </w:r>
            <w:r w:rsidR="0086477A">
              <w:rPr>
                <w:rStyle w:val="PageNumber"/>
                <w:rFonts w:eastAsia="MS Mincho"/>
              </w:rPr>
              <w:t>.</w:t>
            </w:r>
            <w:r w:rsidRPr="00F80D50">
              <w:rPr>
                <w:rStyle w:val="PageNumber"/>
                <w:rFonts w:eastAsia="MS Mincho"/>
              </w:rPr>
              <w:t>______________, Tiranë</w:t>
            </w:r>
          </w:p>
          <w:p w:rsidR="006E6A77" w:rsidRPr="00F80D50" w:rsidRDefault="006E6A77" w:rsidP="003F32EA">
            <w:pPr>
              <w:pStyle w:val="Paragrafi"/>
              <w:rPr>
                <w:rStyle w:val="PageNumber"/>
                <w:rFonts w:eastAsia="MS Mincho"/>
              </w:rPr>
            </w:pPr>
            <w:r w:rsidRPr="00F80D50">
              <w:rPr>
                <w:rStyle w:val="PageNumber"/>
                <w:rFonts w:eastAsia="MS Mincho"/>
              </w:rPr>
              <w:t>Tel:</w:t>
            </w:r>
          </w:p>
        </w:tc>
      </w:tr>
    </w:tbl>
    <w:p w:rsidR="006E6A77" w:rsidRPr="00C06306" w:rsidRDefault="006E6A77" w:rsidP="003F32EA">
      <w:pPr>
        <w:pStyle w:val="Paragrafi"/>
        <w:rPr>
          <w:rStyle w:val="PageNumber"/>
          <w:rFonts w:eastAsia="MS Mincho"/>
          <w:sz w:val="14"/>
        </w:rPr>
      </w:pPr>
    </w:p>
    <w:p w:rsidR="00E469C4" w:rsidRDefault="00E469C4" w:rsidP="00031B98">
      <w:pPr>
        <w:pStyle w:val="NeniNr"/>
        <w:rPr>
          <w:rStyle w:val="PageNumber"/>
          <w:rFonts w:eastAsia="MS Mincho"/>
        </w:rPr>
      </w:pPr>
    </w:p>
    <w:p w:rsidR="006E6A77" w:rsidRPr="00F80D50" w:rsidRDefault="006E6A77" w:rsidP="00031B98">
      <w:pPr>
        <w:pStyle w:val="NeniNr"/>
        <w:rPr>
          <w:rStyle w:val="PageNumber"/>
          <w:rFonts w:eastAsia="MS Mincho"/>
        </w:rPr>
      </w:pPr>
      <w:r w:rsidRPr="00F80D50">
        <w:rPr>
          <w:rStyle w:val="PageNumber"/>
          <w:rFonts w:eastAsia="MS Mincho"/>
        </w:rPr>
        <w:t>Neni 30</w:t>
      </w:r>
    </w:p>
    <w:p w:rsidR="006E6A77" w:rsidRPr="00F80D50" w:rsidRDefault="006E6A77" w:rsidP="00031B98">
      <w:pPr>
        <w:pStyle w:val="NeniTitull"/>
        <w:rPr>
          <w:rStyle w:val="PageNumber"/>
          <w:rFonts w:eastAsia="MS Mincho"/>
        </w:rPr>
      </w:pPr>
      <w:r w:rsidRPr="00F80D50">
        <w:rPr>
          <w:rStyle w:val="PageNumber"/>
          <w:rFonts w:eastAsia="MS Mincho"/>
        </w:rPr>
        <w:t>Regjistrimi i kontratës</w:t>
      </w:r>
    </w:p>
    <w:p w:rsidR="006E6A77" w:rsidRPr="00C06306" w:rsidRDefault="006E6A77" w:rsidP="003F32EA">
      <w:pPr>
        <w:pStyle w:val="Paragrafi"/>
        <w:rPr>
          <w:rStyle w:val="PageNumber"/>
          <w:rFonts w:eastAsia="MS Mincho"/>
          <w:sz w:val="10"/>
        </w:rPr>
      </w:pPr>
    </w:p>
    <w:p w:rsidR="006E6A77" w:rsidRPr="00F80D50" w:rsidRDefault="006E6A77" w:rsidP="003F32EA">
      <w:pPr>
        <w:pStyle w:val="Paragrafi"/>
        <w:rPr>
          <w:rStyle w:val="PageNumber"/>
          <w:rFonts w:eastAsia="MS Mincho"/>
        </w:rPr>
      </w:pPr>
      <w:r w:rsidRPr="00F80D50">
        <w:rPr>
          <w:rStyle w:val="PageNumber"/>
          <w:rFonts w:eastAsia="MS Mincho"/>
        </w:rPr>
        <w:t>Brenda 30 ditëve nga miratimi i projektit të zbatimit, kjo kontratë duhet të regjistrohet në regjistrin e pasurive të paluajtshme.</w:t>
      </w:r>
    </w:p>
    <w:p w:rsidR="006E6A77" w:rsidRDefault="006E6A77" w:rsidP="003F32EA">
      <w:pPr>
        <w:pStyle w:val="Paragrafi"/>
        <w:rPr>
          <w:rStyle w:val="PageNumber"/>
          <w:rFonts w:eastAsia="MS Mincho"/>
        </w:rPr>
      </w:pPr>
      <w:r w:rsidRPr="00F80D50">
        <w:rPr>
          <w:rStyle w:val="PageNumber"/>
          <w:rFonts w:eastAsia="MS Mincho"/>
        </w:rPr>
        <w:t>Kjo kontratë u hartua në 6 (gjashtë) kopje, në gjuhën shqipe dhe angleze, d</w:t>
      </w:r>
      <w:r w:rsidR="00C46A86">
        <w:rPr>
          <w:rStyle w:val="PageNumber"/>
          <w:rFonts w:eastAsia="MS Mincho"/>
        </w:rPr>
        <w:t>he pasi iu lexua palëve, të cila</w:t>
      </w:r>
      <w:r w:rsidRPr="00F80D50">
        <w:rPr>
          <w:rStyle w:val="PageNumber"/>
          <w:rFonts w:eastAsia="MS Mincho"/>
        </w:rPr>
        <w:t>t e kuptuan dhe e pranuan atë, e nënshkruan me vullnet të lirë e të plotë, dhe unë noterja e vërtetoj atë rregullisht sipas ligjit.</w:t>
      </w:r>
    </w:p>
    <w:p w:rsidR="00595310" w:rsidRDefault="00595310" w:rsidP="003F32EA">
      <w:pPr>
        <w:pStyle w:val="Paragrafi"/>
        <w:rPr>
          <w:rStyle w:val="PageNumber"/>
          <w:rFonts w:eastAsia="MS Mincho"/>
        </w:rPr>
      </w:pPr>
    </w:p>
    <w:tbl>
      <w:tblPr>
        <w:tblW w:w="9489" w:type="dxa"/>
        <w:tblLook w:val="01E0" w:firstRow="1" w:lastRow="1" w:firstColumn="1" w:lastColumn="1" w:noHBand="0" w:noVBand="0"/>
      </w:tblPr>
      <w:tblGrid>
        <w:gridCol w:w="4845"/>
        <w:gridCol w:w="4644"/>
      </w:tblGrid>
      <w:tr w:rsidR="00595310" w:rsidRPr="00FB3622">
        <w:tc>
          <w:tcPr>
            <w:tcW w:w="4845" w:type="dxa"/>
          </w:tcPr>
          <w:p w:rsidR="00595310" w:rsidRPr="00FB3622" w:rsidRDefault="0086477A" w:rsidP="00FB3622">
            <w:pPr>
              <w:pStyle w:val="Paragrafi"/>
              <w:ind w:firstLine="0"/>
              <w:rPr>
                <w:rStyle w:val="PageNumber"/>
                <w:rFonts w:eastAsia="MS Mincho"/>
                <w:sz w:val="20"/>
              </w:rPr>
            </w:pPr>
            <w:r w:rsidRPr="00FB3622">
              <w:rPr>
                <w:rStyle w:val="PageNumber"/>
                <w:rFonts w:eastAsia="MS Mincho"/>
                <w:sz w:val="20"/>
              </w:rPr>
              <w:t xml:space="preserve">Palët </w:t>
            </w:r>
          </w:p>
          <w:p w:rsidR="00595310" w:rsidRPr="00FB3622" w:rsidRDefault="0086477A" w:rsidP="00FB3622">
            <w:pPr>
              <w:pStyle w:val="Paragrafi"/>
              <w:ind w:firstLine="0"/>
              <w:rPr>
                <w:rStyle w:val="PageNumber"/>
                <w:rFonts w:eastAsia="MS Mincho"/>
                <w:sz w:val="20"/>
              </w:rPr>
            </w:pPr>
            <w:r w:rsidRPr="00FB3622">
              <w:rPr>
                <w:rStyle w:val="PageNumber"/>
                <w:rFonts w:eastAsia="MS Mincho"/>
                <w:sz w:val="20"/>
              </w:rPr>
              <w:t>Autoriteti kontraktues</w:t>
            </w:r>
          </w:p>
          <w:p w:rsidR="00595310" w:rsidRPr="00FB3622" w:rsidRDefault="00595310" w:rsidP="00FB3622">
            <w:pPr>
              <w:pStyle w:val="Paragrafi"/>
              <w:ind w:firstLine="0"/>
              <w:rPr>
                <w:rStyle w:val="PageNumber"/>
                <w:rFonts w:eastAsia="MS Mincho"/>
                <w:sz w:val="20"/>
              </w:rPr>
            </w:pPr>
            <w:r w:rsidRPr="00FB3622">
              <w:rPr>
                <w:rStyle w:val="PageNumber"/>
                <w:rFonts w:eastAsia="MS Mincho"/>
                <w:sz w:val="20"/>
              </w:rPr>
              <w:t xml:space="preserve">Ministria e Ekonomisë, Tregtisë dhe Energjetikës </w:t>
            </w:r>
          </w:p>
          <w:p w:rsidR="00595310" w:rsidRPr="00FB3622" w:rsidRDefault="00595310" w:rsidP="00FB3622">
            <w:pPr>
              <w:pStyle w:val="Paragrafi"/>
              <w:ind w:firstLine="0"/>
              <w:rPr>
                <w:rStyle w:val="PageNumber"/>
                <w:rFonts w:eastAsia="MS Mincho"/>
                <w:sz w:val="20"/>
              </w:rPr>
            </w:pPr>
            <w:r w:rsidRPr="00FB3622">
              <w:rPr>
                <w:rStyle w:val="PageNumber"/>
                <w:rFonts w:eastAsia="MS Mincho"/>
                <w:sz w:val="20"/>
              </w:rPr>
              <w:t xml:space="preserve">Përfaqësuar nga: </w:t>
            </w:r>
          </w:p>
          <w:p w:rsidR="00595310" w:rsidRPr="00FB3622" w:rsidRDefault="00595310" w:rsidP="00FB3622">
            <w:pPr>
              <w:pStyle w:val="Paragrafi"/>
              <w:ind w:firstLine="0"/>
              <w:rPr>
                <w:rStyle w:val="PageNumber"/>
                <w:rFonts w:eastAsia="MS Mincho"/>
                <w:sz w:val="20"/>
              </w:rPr>
            </w:pPr>
            <w:r w:rsidRPr="00FB3622">
              <w:rPr>
                <w:rStyle w:val="PageNumber"/>
                <w:rFonts w:eastAsia="MS Mincho"/>
                <w:sz w:val="20"/>
              </w:rPr>
              <w:t>MINISTRI</w:t>
            </w:r>
          </w:p>
          <w:p w:rsidR="00595310" w:rsidRPr="00FB3622" w:rsidRDefault="00D93789" w:rsidP="00FB3622">
            <w:pPr>
              <w:pStyle w:val="Paragrafi"/>
              <w:ind w:firstLine="0"/>
              <w:rPr>
                <w:rStyle w:val="PageNumber"/>
                <w:rFonts w:eastAsia="MS Mincho"/>
                <w:sz w:val="20"/>
              </w:rPr>
            </w:pPr>
            <w:r w:rsidRPr="00FB3622">
              <w:rPr>
                <w:rStyle w:val="PageNumber"/>
                <w:rFonts w:eastAsia="MS Mincho"/>
                <w:sz w:val="20"/>
              </w:rPr>
              <w:t>z. NASIP NAÇO</w:t>
            </w:r>
          </w:p>
          <w:p w:rsidR="00595310" w:rsidRPr="00FB3622" w:rsidRDefault="00595310" w:rsidP="00FB3622">
            <w:pPr>
              <w:pStyle w:val="Paragrafi"/>
              <w:ind w:firstLine="0"/>
              <w:rPr>
                <w:rStyle w:val="PageNumber"/>
                <w:rFonts w:eastAsia="MS Mincho"/>
                <w:sz w:val="20"/>
              </w:rPr>
            </w:pPr>
          </w:p>
        </w:tc>
        <w:tc>
          <w:tcPr>
            <w:tcW w:w="4644" w:type="dxa"/>
          </w:tcPr>
          <w:p w:rsidR="00595310" w:rsidRPr="00FB3622" w:rsidRDefault="0086477A" w:rsidP="00FB3622">
            <w:pPr>
              <w:pStyle w:val="Paragrafi"/>
              <w:ind w:firstLine="0"/>
              <w:rPr>
                <w:rStyle w:val="PageNumber"/>
                <w:rFonts w:eastAsia="MS Mincho"/>
                <w:sz w:val="20"/>
              </w:rPr>
            </w:pPr>
            <w:r w:rsidRPr="00FB3622">
              <w:rPr>
                <w:rStyle w:val="PageNumber"/>
                <w:rFonts w:eastAsia="MS Mincho"/>
                <w:sz w:val="20"/>
              </w:rPr>
              <w:t>Koncensionari</w:t>
            </w:r>
          </w:p>
          <w:p w:rsidR="00595310" w:rsidRPr="00FB3622" w:rsidRDefault="00595310" w:rsidP="00FB3622">
            <w:pPr>
              <w:pStyle w:val="Paragrafi"/>
              <w:ind w:firstLine="0"/>
              <w:rPr>
                <w:rStyle w:val="PageNumber"/>
                <w:rFonts w:eastAsia="MS Mincho"/>
                <w:sz w:val="20"/>
              </w:rPr>
            </w:pPr>
            <w:r w:rsidRPr="00FB3622">
              <w:rPr>
                <w:rStyle w:val="PageNumber"/>
                <w:rFonts w:eastAsia="MS Mincho"/>
                <w:sz w:val="20"/>
              </w:rPr>
              <w:t>Bashkimi i përkohshëm i shoqërive</w:t>
            </w:r>
          </w:p>
          <w:p w:rsidR="00595310" w:rsidRPr="00FB3622" w:rsidRDefault="00595310" w:rsidP="00FB3622">
            <w:pPr>
              <w:pStyle w:val="Paragrafi"/>
              <w:ind w:firstLine="0"/>
              <w:rPr>
                <w:rStyle w:val="PageNumber"/>
                <w:rFonts w:eastAsia="MS Mincho"/>
                <w:sz w:val="20"/>
              </w:rPr>
            </w:pPr>
            <w:r w:rsidRPr="00FB3622">
              <w:rPr>
                <w:rStyle w:val="PageNumber"/>
                <w:rFonts w:eastAsia="MS Mincho"/>
                <w:sz w:val="20"/>
              </w:rPr>
              <w:t>“Ayen Enerji Anonim Sirketi”</w:t>
            </w:r>
          </w:p>
          <w:p w:rsidR="00595310" w:rsidRPr="00FB3622" w:rsidRDefault="00595310" w:rsidP="00FB3622">
            <w:pPr>
              <w:pStyle w:val="Paragrafi"/>
              <w:ind w:firstLine="0"/>
              <w:rPr>
                <w:rStyle w:val="PageNumber"/>
                <w:rFonts w:eastAsia="MS Mincho"/>
                <w:sz w:val="20"/>
              </w:rPr>
            </w:pPr>
            <w:r w:rsidRPr="00FB3622">
              <w:rPr>
                <w:rStyle w:val="PageNumber"/>
                <w:rFonts w:eastAsia="MS Mincho"/>
                <w:sz w:val="20"/>
              </w:rPr>
              <w:t>dhe “</w:t>
            </w:r>
            <w:r w:rsidR="004C014A" w:rsidRPr="00FB3622">
              <w:rPr>
                <w:rStyle w:val="PageNumber"/>
                <w:rFonts w:eastAsia="MS Mincho"/>
                <w:sz w:val="20"/>
              </w:rPr>
              <w:t>A.S.</w:t>
            </w:r>
            <w:r w:rsidRPr="00FB3622">
              <w:rPr>
                <w:rStyle w:val="PageNumber"/>
                <w:rFonts w:eastAsia="MS Mincho"/>
                <w:sz w:val="20"/>
              </w:rPr>
              <w:t xml:space="preserve"> Energy” sh.p.k.</w:t>
            </w:r>
          </w:p>
          <w:p w:rsidR="00595310" w:rsidRPr="00FB3622" w:rsidRDefault="00595310" w:rsidP="00FB3622">
            <w:pPr>
              <w:pStyle w:val="Paragrafi"/>
              <w:ind w:firstLine="0"/>
              <w:rPr>
                <w:rStyle w:val="PageNumber"/>
                <w:rFonts w:eastAsia="MS Mincho"/>
                <w:sz w:val="20"/>
              </w:rPr>
            </w:pPr>
            <w:r w:rsidRPr="00FB3622">
              <w:rPr>
                <w:rStyle w:val="PageNumber"/>
                <w:rFonts w:eastAsia="MS Mincho"/>
                <w:sz w:val="20"/>
              </w:rPr>
              <w:t>Përfaqësuar nga:</w:t>
            </w:r>
          </w:p>
          <w:p w:rsidR="00595310" w:rsidRPr="00FB3622" w:rsidRDefault="00595310" w:rsidP="00031B98">
            <w:pPr>
              <w:pStyle w:val="Paragrafi"/>
              <w:rPr>
                <w:rStyle w:val="PageNumber"/>
                <w:rFonts w:eastAsia="MS Mincho"/>
                <w:sz w:val="20"/>
              </w:rPr>
            </w:pPr>
            <w:r w:rsidRPr="00FB3622">
              <w:rPr>
                <w:rStyle w:val="PageNumber"/>
                <w:rFonts w:eastAsia="MS Mincho"/>
                <w:sz w:val="20"/>
              </w:rPr>
              <w:t>z. ____________</w:t>
            </w:r>
          </w:p>
          <w:p w:rsidR="00595310" w:rsidRPr="00FB3622" w:rsidRDefault="00595310" w:rsidP="00FB3622">
            <w:pPr>
              <w:pStyle w:val="Paragrafi"/>
              <w:ind w:firstLine="0"/>
              <w:rPr>
                <w:rStyle w:val="PageNumber"/>
                <w:rFonts w:eastAsia="MS Mincho"/>
                <w:sz w:val="20"/>
              </w:rPr>
            </w:pPr>
          </w:p>
        </w:tc>
      </w:tr>
    </w:tbl>
    <w:p w:rsidR="001F1C9F" w:rsidRDefault="001F1C9F" w:rsidP="00D93789">
      <w:pPr>
        <w:pStyle w:val="Paragrafi"/>
        <w:ind w:firstLine="0"/>
        <w:rPr>
          <w:rStyle w:val="PageNumber"/>
          <w:rFonts w:eastAsia="MS Mincho"/>
        </w:rPr>
      </w:pPr>
    </w:p>
    <w:p w:rsidR="00BC1298" w:rsidRDefault="00BC1298" w:rsidP="00BC1298">
      <w:pPr>
        <w:pStyle w:val="Paragrafi"/>
        <w:rPr>
          <w:noProof/>
          <w:lang w:bidi="ar-SA"/>
        </w:rPr>
      </w:pPr>
      <w:r>
        <w:rPr>
          <w:noProof/>
          <w:lang w:bidi="ar-SA"/>
        </w:rPr>
        <w:t>-</w:t>
      </w:r>
      <w:r w:rsidR="009E0C74">
        <w:rPr>
          <w:noProof/>
          <w:lang w:bidi="ar-SA"/>
        </w:rPr>
        <w:t xml:space="preserve"> </w:t>
      </w:r>
      <w:r w:rsidR="0086477A">
        <w:rPr>
          <w:noProof/>
          <w:lang w:bidi="ar-SA"/>
        </w:rPr>
        <w:t>Me</w:t>
      </w:r>
      <w:r>
        <w:rPr>
          <w:noProof/>
          <w:lang w:bidi="ar-SA"/>
        </w:rPr>
        <w:t>naxhimi do të përpiqet të arrijë standardet e prodhimit në maksimum, për këtë do të udhëhiqet nga kontrolli i cilësisë dhe trajnimi i personelit. Kompania do të orientohet në aplikimin e standardeve ndërkombëtare të cilësisë ISO 9</w:t>
      </w:r>
      <w:r w:rsidR="00DD23AC">
        <w:rPr>
          <w:noProof/>
          <w:lang w:bidi="ar-SA"/>
        </w:rPr>
        <w:t>000, dhe ato të mbrojtjes së mje</w:t>
      </w:r>
      <w:r>
        <w:rPr>
          <w:noProof/>
          <w:lang w:bidi="ar-SA"/>
        </w:rPr>
        <w:t>disit.</w:t>
      </w:r>
    </w:p>
    <w:p w:rsidR="00BC1298" w:rsidRDefault="00BC1298" w:rsidP="00BC1298">
      <w:pPr>
        <w:pStyle w:val="Paragrafi"/>
        <w:rPr>
          <w:noProof/>
          <w:lang w:bidi="ar-SA"/>
        </w:rPr>
      </w:pPr>
      <w:r>
        <w:rPr>
          <w:noProof/>
          <w:lang w:bidi="ar-SA"/>
        </w:rPr>
        <w:t>-</w:t>
      </w:r>
      <w:r w:rsidR="009E0C74">
        <w:rPr>
          <w:noProof/>
          <w:lang w:bidi="ar-SA"/>
        </w:rPr>
        <w:t xml:space="preserve"> </w:t>
      </w:r>
      <w:r>
        <w:rPr>
          <w:noProof/>
          <w:lang w:bidi="ar-SA"/>
        </w:rPr>
        <w:t>Përmirësimi i standardit të jetesës së punonjësve të kompanisë, motivimi i tyre, kushtet e punës etj.</w:t>
      </w:r>
    </w:p>
    <w:p w:rsidR="00BC1298" w:rsidRDefault="00BC1298" w:rsidP="00BC1298">
      <w:pPr>
        <w:pStyle w:val="Paragrafi"/>
        <w:rPr>
          <w:noProof/>
          <w:lang w:bidi="ar-SA"/>
        </w:rPr>
      </w:pPr>
      <w:r>
        <w:rPr>
          <w:noProof/>
          <w:lang w:bidi="ar-SA"/>
        </w:rPr>
        <w:t>Profili i shkurtër i sipërmarrësve</w:t>
      </w:r>
    </w:p>
    <w:p w:rsidR="00BC1298" w:rsidRDefault="00BC1298" w:rsidP="00BC1298">
      <w:pPr>
        <w:pStyle w:val="Paragrafi"/>
        <w:rPr>
          <w:noProof/>
          <w:lang w:bidi="ar-SA"/>
        </w:rPr>
      </w:pPr>
      <w:r>
        <w:rPr>
          <w:noProof/>
          <w:lang w:bidi="ar-SA"/>
        </w:rPr>
        <w:t>Hidrocentralet d</w:t>
      </w:r>
      <w:r w:rsidR="00E469C4">
        <w:rPr>
          <w:noProof/>
          <w:lang w:bidi="ar-SA"/>
        </w:rPr>
        <w:t>o të ndërtohen nga “Ayen Energy</w:t>
      </w:r>
      <w:r>
        <w:rPr>
          <w:noProof/>
          <w:lang w:bidi="ar-SA"/>
        </w:rPr>
        <w:t>.</w:t>
      </w:r>
      <w:r w:rsidR="00E469C4">
        <w:rPr>
          <w:noProof/>
          <w:lang w:bidi="ar-SA"/>
        </w:rPr>
        <w:t xml:space="preserve"> C</w:t>
      </w:r>
      <w:r>
        <w:rPr>
          <w:noProof/>
          <w:lang w:bidi="ar-SA"/>
        </w:rPr>
        <w:t>o&amp;</w:t>
      </w:r>
      <w:r w:rsidR="004C014A">
        <w:rPr>
          <w:noProof/>
          <w:lang w:bidi="ar-SA"/>
        </w:rPr>
        <w:t>A.S.</w:t>
      </w:r>
      <w:r>
        <w:rPr>
          <w:noProof/>
          <w:lang w:bidi="ar-SA"/>
        </w:rPr>
        <w:t xml:space="preserve"> Energy</w:t>
      </w:r>
      <w:r w:rsidR="002E6932">
        <w:rPr>
          <w:noProof/>
          <w:lang w:bidi="ar-SA"/>
        </w:rPr>
        <w:t>”</w:t>
      </w:r>
      <w:r>
        <w:rPr>
          <w:noProof/>
          <w:lang w:bidi="ar-SA"/>
        </w:rPr>
        <w:t xml:space="preserve"> sh</w:t>
      </w:r>
      <w:r w:rsidR="00DD23AC">
        <w:rPr>
          <w:noProof/>
          <w:lang w:bidi="ar-SA"/>
        </w:rPr>
        <w:t>.</w:t>
      </w:r>
      <w:r>
        <w:rPr>
          <w:noProof/>
          <w:lang w:bidi="ar-SA"/>
        </w:rPr>
        <w:t>p</w:t>
      </w:r>
      <w:r w:rsidR="00DD23AC">
        <w:rPr>
          <w:noProof/>
          <w:lang w:bidi="ar-SA"/>
        </w:rPr>
        <w:t>.</w:t>
      </w:r>
      <w:r>
        <w:rPr>
          <w:noProof/>
          <w:lang w:bidi="ar-SA"/>
        </w:rPr>
        <w:t>k</w:t>
      </w:r>
      <w:r w:rsidR="00DD23AC">
        <w:rPr>
          <w:noProof/>
          <w:lang w:bidi="ar-SA"/>
        </w:rPr>
        <w:t>.,</w:t>
      </w:r>
      <w:r>
        <w:rPr>
          <w:noProof/>
          <w:lang w:bidi="ar-SA"/>
        </w:rPr>
        <w:t xml:space="preserve"> e cila do të krijohet e re menjëherë me fitimin e </w:t>
      </w:r>
      <w:r w:rsidR="00DC077E">
        <w:rPr>
          <w:noProof/>
          <w:lang w:bidi="ar-SA"/>
        </w:rPr>
        <w:t>koncension</w:t>
      </w:r>
      <w:r>
        <w:rPr>
          <w:noProof/>
          <w:lang w:bidi="ar-SA"/>
        </w:rPr>
        <w:t>it. Ajo do të jetë bas</w:t>
      </w:r>
      <w:r w:rsidR="004C014A">
        <w:rPr>
          <w:noProof/>
          <w:lang w:bidi="ar-SA"/>
        </w:rPr>
        <w:t xml:space="preserve">hkim i </w:t>
      </w:r>
      <w:r>
        <w:rPr>
          <w:noProof/>
          <w:lang w:bidi="ar-SA"/>
        </w:rPr>
        <w:t xml:space="preserve">shoqërisë anonime turke “Ayen Energy. Co” me seli në </w:t>
      </w:r>
      <w:smartTag w:uri="urn:schemas-microsoft-com:office:smarttags" w:element="place">
        <w:smartTag w:uri="urn:schemas-microsoft-com:office:smarttags" w:element="City">
          <w:r>
            <w:rPr>
              <w:noProof/>
              <w:lang w:bidi="ar-SA"/>
            </w:rPr>
            <w:t>Ankara</w:t>
          </w:r>
        </w:smartTag>
      </w:smartTag>
      <w:r>
        <w:rPr>
          <w:noProof/>
          <w:lang w:bidi="ar-SA"/>
        </w:rPr>
        <w:t xml:space="preserve"> dhe shoqërisë shqiptare “</w:t>
      </w:r>
      <w:r w:rsidR="004C014A">
        <w:rPr>
          <w:noProof/>
          <w:lang w:bidi="ar-SA"/>
        </w:rPr>
        <w:t>A.S.</w:t>
      </w:r>
      <w:r>
        <w:rPr>
          <w:noProof/>
          <w:lang w:bidi="ar-SA"/>
        </w:rPr>
        <w:t xml:space="preserve"> Energy” sh</w:t>
      </w:r>
      <w:r w:rsidR="00DD23AC">
        <w:rPr>
          <w:noProof/>
          <w:lang w:bidi="ar-SA"/>
        </w:rPr>
        <w:t>.</w:t>
      </w:r>
      <w:r>
        <w:rPr>
          <w:noProof/>
          <w:lang w:bidi="ar-SA"/>
        </w:rPr>
        <w:t>p</w:t>
      </w:r>
      <w:r w:rsidR="00DD23AC">
        <w:rPr>
          <w:noProof/>
          <w:lang w:bidi="ar-SA"/>
        </w:rPr>
        <w:t>.</w:t>
      </w:r>
      <w:r>
        <w:rPr>
          <w:noProof/>
          <w:lang w:bidi="ar-SA"/>
        </w:rPr>
        <w:t>k</w:t>
      </w:r>
      <w:r w:rsidR="00DD23AC">
        <w:rPr>
          <w:noProof/>
          <w:lang w:bidi="ar-SA"/>
        </w:rPr>
        <w:t>.,</w:t>
      </w:r>
      <w:r>
        <w:rPr>
          <w:noProof/>
          <w:lang w:bidi="ar-SA"/>
        </w:rPr>
        <w:t xml:space="preserve"> me seli në Durrës.</w:t>
      </w:r>
    </w:p>
    <w:p w:rsidR="00BC1298" w:rsidRDefault="00BC1298" w:rsidP="00BC1298">
      <w:pPr>
        <w:rPr>
          <w:noProof/>
          <w:lang w:bidi="ar-SA"/>
        </w:rPr>
      </w:pPr>
    </w:p>
    <w:p w:rsidR="00FA3B9D" w:rsidRDefault="00FA3B9D" w:rsidP="00BC1298">
      <w:pPr>
        <w:rPr>
          <w:noProof/>
          <w:lang w:bidi="ar-SA"/>
        </w:rPr>
      </w:pPr>
    </w:p>
    <w:p w:rsidR="00FA3B9D" w:rsidRDefault="00FA3B9D" w:rsidP="00BC1298">
      <w:pPr>
        <w:rPr>
          <w:noProof/>
          <w:lang w:bidi="ar-SA"/>
        </w:rPr>
      </w:pPr>
    </w:p>
    <w:p w:rsidR="00FA3B9D" w:rsidRDefault="00FA3B9D" w:rsidP="00BC1298">
      <w:pPr>
        <w:rPr>
          <w:noProof/>
          <w:lang w:bidi="ar-SA"/>
        </w:rPr>
      </w:pPr>
    </w:p>
    <w:p w:rsidR="00FA3B9D" w:rsidRDefault="00FA3B9D" w:rsidP="00BC1298">
      <w:pPr>
        <w:rPr>
          <w:noProof/>
          <w:lang w:bidi="ar-SA"/>
        </w:rPr>
      </w:pPr>
    </w:p>
    <w:p w:rsidR="00FA3B9D" w:rsidRDefault="00FA3B9D" w:rsidP="00BC1298">
      <w:pPr>
        <w:rPr>
          <w:noProof/>
          <w:lang w:bidi="ar-SA"/>
        </w:rPr>
      </w:pPr>
    </w:p>
    <w:p w:rsidR="00FA3B9D" w:rsidRDefault="00FA3B9D" w:rsidP="00BC1298">
      <w:pPr>
        <w:rPr>
          <w:noProof/>
          <w:lang w:bidi="ar-SA"/>
        </w:rPr>
      </w:pPr>
    </w:p>
    <w:p w:rsidR="00FA3B9D" w:rsidRDefault="00FA3B9D" w:rsidP="00BC1298">
      <w:pPr>
        <w:rPr>
          <w:noProof/>
          <w:lang w:bidi="ar-SA"/>
        </w:rPr>
      </w:pPr>
    </w:p>
    <w:p w:rsidR="00FA3B9D" w:rsidRDefault="00FA3B9D" w:rsidP="00BC1298">
      <w:pPr>
        <w:rPr>
          <w:noProof/>
          <w:lang w:bidi="ar-SA"/>
        </w:rPr>
      </w:pPr>
    </w:p>
    <w:p w:rsidR="00E469C4" w:rsidRDefault="00E469C4" w:rsidP="00BC1298">
      <w:pPr>
        <w:rPr>
          <w:noProof/>
          <w:lang w:bidi="ar-SA"/>
        </w:rPr>
      </w:pPr>
    </w:p>
    <w:p w:rsidR="00E469C4" w:rsidRDefault="00E469C4" w:rsidP="00BC1298">
      <w:pPr>
        <w:rPr>
          <w:noProof/>
          <w:lang w:bidi="ar-SA"/>
        </w:rPr>
      </w:pPr>
    </w:p>
    <w:p w:rsidR="00E469C4" w:rsidRDefault="00E469C4" w:rsidP="00BC1298">
      <w:pPr>
        <w:rPr>
          <w:noProof/>
          <w:lang w:bidi="ar-SA"/>
        </w:rPr>
      </w:pPr>
    </w:p>
    <w:p w:rsidR="00FA3B9D" w:rsidRDefault="00FA3B9D" w:rsidP="00BC1298">
      <w:pPr>
        <w:rPr>
          <w:noProof/>
          <w:lang w:bidi="ar-SA"/>
        </w:rPr>
      </w:pPr>
    </w:p>
    <w:p w:rsidR="00FA3B9D" w:rsidRDefault="00FA3B9D" w:rsidP="00BC1298">
      <w:pPr>
        <w:rPr>
          <w:noProof/>
          <w:lang w:bidi="ar-SA"/>
        </w:rPr>
      </w:pPr>
    </w:p>
    <w:p w:rsidR="00FA3B9D" w:rsidRDefault="00FA3B9D" w:rsidP="00BC1298">
      <w:pPr>
        <w:rPr>
          <w:noProof/>
          <w:lang w:bidi="ar-SA"/>
        </w:rPr>
      </w:pPr>
    </w:p>
    <w:p w:rsidR="00FA3B9D" w:rsidRDefault="00FA3B9D" w:rsidP="00BC1298">
      <w:pPr>
        <w:rPr>
          <w:noProof/>
          <w:lang w:bidi="ar-SA"/>
        </w:rPr>
      </w:pPr>
    </w:p>
    <w:p w:rsidR="00FA3B9D" w:rsidRPr="003550D1" w:rsidRDefault="00FA3B9D" w:rsidP="00FA3B9D">
      <w:pPr>
        <w:pStyle w:val="Paragrafi"/>
        <w:rPr>
          <w:b/>
          <w:noProof/>
          <w:lang w:bidi="ar-SA"/>
        </w:rPr>
      </w:pPr>
      <w:r w:rsidRPr="003550D1">
        <w:rPr>
          <w:b/>
          <w:noProof/>
          <w:lang w:bidi="ar-SA"/>
        </w:rPr>
        <w:t>Kostoja totale e projektit</w:t>
      </w:r>
    </w:p>
    <w:p w:rsidR="00FA3B9D" w:rsidRDefault="00FA3B9D" w:rsidP="00BC1298">
      <w:pPr>
        <w:rPr>
          <w:noProof/>
          <w:lang w:bidi="ar-SA"/>
        </w:rPr>
      </w:pPr>
    </w:p>
    <w:p w:rsidR="00BC1298" w:rsidRDefault="0047628C" w:rsidP="00BC1298">
      <w:r>
        <w:rPr>
          <w:noProof/>
          <w:lang w:bidi="ar-SA"/>
        </w:rPr>
        <w:drawing>
          <wp:anchor distT="0" distB="0" distL="114300" distR="114300" simplePos="0" relativeHeight="251657728" behindDoc="0" locked="0" layoutInCell="1" allowOverlap="1">
            <wp:simplePos x="0" y="0"/>
            <wp:positionH relativeFrom="column">
              <wp:posOffset>0</wp:posOffset>
            </wp:positionH>
            <wp:positionV relativeFrom="paragraph">
              <wp:posOffset>3810</wp:posOffset>
            </wp:positionV>
            <wp:extent cx="5939790" cy="5589905"/>
            <wp:effectExtent l="57150" t="57150" r="60960" b="67945"/>
            <wp:wrapSquare wrapText="bothSides"/>
            <wp:docPr id="5" name="Picture 2" descr="KO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STO"/>
                    <pic:cNvPicPr>
                      <a:picLocks noChangeAspect="1" noChangeArrowheads="1"/>
                    </pic:cNvPicPr>
                  </pic:nvPicPr>
                  <pic:blipFill>
                    <a:blip r:embed="rId15">
                      <a:extLst>
                        <a:ext uri="{28A0092B-C50C-407E-A947-70E740481C1C}">
                          <a14:useLocalDpi xmlns:a14="http://schemas.microsoft.com/office/drawing/2010/main" val="0"/>
                        </a:ext>
                      </a:extLst>
                    </a:blip>
                    <a:srcRect t="3685"/>
                    <a:stretch>
                      <a:fillRect/>
                    </a:stretch>
                  </pic:blipFill>
                  <pic:spPr bwMode="auto">
                    <a:xfrm rot="21540000">
                      <a:off x="0" y="0"/>
                      <a:ext cx="5939790" cy="5589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2EEC" w:rsidRDefault="007B2EEC" w:rsidP="00BC1298"/>
    <w:p w:rsidR="007B2EEC" w:rsidRDefault="007B2EEC" w:rsidP="00BC1298"/>
    <w:p w:rsidR="007B2EEC" w:rsidRDefault="007B2EEC" w:rsidP="00BC1298"/>
    <w:p w:rsidR="007B2EEC" w:rsidRDefault="007B2EEC" w:rsidP="00BC1298"/>
    <w:p w:rsidR="007B2EEC" w:rsidRDefault="007B2EEC" w:rsidP="00BC1298"/>
    <w:p w:rsidR="007B2EEC" w:rsidRDefault="007B2EEC" w:rsidP="00BC1298"/>
    <w:p w:rsidR="007B2EEC" w:rsidRDefault="007B2EEC" w:rsidP="00BC1298"/>
    <w:p w:rsidR="007B2EEC" w:rsidRDefault="007B2EEC" w:rsidP="00BC1298"/>
    <w:p w:rsidR="007B2EEC" w:rsidRDefault="007B2EEC" w:rsidP="00BC1298"/>
    <w:p w:rsidR="007B2EEC" w:rsidRDefault="007B2EEC" w:rsidP="00BC1298">
      <w:pPr>
        <w:sectPr w:rsidR="007B2EEC" w:rsidSect="007B2EEC">
          <w:pgSz w:w="11907" w:h="16840" w:code="9"/>
          <w:pgMar w:top="1418" w:right="1418" w:bottom="1418" w:left="1418" w:header="1304" w:footer="1134" w:gutter="0"/>
          <w:cols w:space="720"/>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579"/>
        <w:gridCol w:w="707"/>
        <w:gridCol w:w="579"/>
        <w:gridCol w:w="579"/>
        <w:gridCol w:w="579"/>
        <w:gridCol w:w="579"/>
        <w:gridCol w:w="579"/>
        <w:gridCol w:w="676"/>
        <w:gridCol w:w="579"/>
      </w:tblGrid>
      <w:tr w:rsidR="007B2EEC" w:rsidRPr="008016B3">
        <w:tc>
          <w:tcPr>
            <w:tcW w:w="14220" w:type="dxa"/>
            <w:gridSpan w:val="10"/>
          </w:tcPr>
          <w:p w:rsidR="007B2EEC" w:rsidRPr="008F5D4D" w:rsidRDefault="007B2EEC" w:rsidP="00FB3622">
            <w:pPr>
              <w:rPr>
                <w:rFonts w:ascii="CG Times" w:hAnsi="CG Times"/>
                <w:b/>
                <w:sz w:val="16"/>
                <w:szCs w:val="16"/>
              </w:rPr>
            </w:pPr>
            <w:r w:rsidRPr="008F5D4D">
              <w:rPr>
                <w:rFonts w:ascii="CG Times" w:hAnsi="CG Times"/>
                <w:b/>
                <w:sz w:val="16"/>
                <w:szCs w:val="16"/>
              </w:rPr>
              <w:t>Grafiku i punimeve</w:t>
            </w:r>
          </w:p>
        </w:tc>
      </w:tr>
      <w:tr w:rsidR="007B2EEC" w:rsidRPr="008016B3">
        <w:tc>
          <w:tcPr>
            <w:tcW w:w="889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709"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567"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567"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567"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567"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567"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678"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534"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r>
      <w:tr w:rsidR="007B2EEC" w:rsidRPr="008016B3">
        <w:tc>
          <w:tcPr>
            <w:tcW w:w="8897" w:type="dxa"/>
          </w:tcPr>
          <w:p w:rsidR="007B2EEC" w:rsidRPr="004B786D" w:rsidRDefault="007B2EEC" w:rsidP="00FB3622">
            <w:pPr>
              <w:jc w:val="center"/>
              <w:rPr>
                <w:rFonts w:ascii="CG Times" w:hAnsi="CG Times"/>
                <w:b/>
                <w:sz w:val="16"/>
                <w:szCs w:val="16"/>
              </w:rPr>
            </w:pPr>
            <w:r w:rsidRPr="004B786D">
              <w:rPr>
                <w:rFonts w:ascii="CG Times" w:hAnsi="CG Times"/>
                <w:b/>
                <w:sz w:val="16"/>
                <w:szCs w:val="16"/>
              </w:rPr>
              <w:t>Njësia muaj</w:t>
            </w:r>
          </w:p>
        </w:tc>
        <w:tc>
          <w:tcPr>
            <w:tcW w:w="567" w:type="dxa"/>
          </w:tcPr>
          <w:p w:rsidR="007B2EEC" w:rsidRPr="008016B3" w:rsidRDefault="007B2EEC" w:rsidP="00FB3622">
            <w:pPr>
              <w:jc w:val="center"/>
              <w:rPr>
                <w:rFonts w:ascii="CG Times" w:hAnsi="CG Times"/>
                <w:sz w:val="16"/>
                <w:szCs w:val="16"/>
              </w:rPr>
            </w:pPr>
            <w:r w:rsidRPr="008016B3">
              <w:rPr>
                <w:rFonts w:ascii="CG Times" w:hAnsi="CG Times"/>
                <w:sz w:val="16"/>
                <w:szCs w:val="16"/>
              </w:rPr>
              <w:t>1</w:t>
            </w:r>
          </w:p>
        </w:tc>
        <w:tc>
          <w:tcPr>
            <w:tcW w:w="709" w:type="dxa"/>
          </w:tcPr>
          <w:p w:rsidR="007B2EEC" w:rsidRPr="008016B3" w:rsidRDefault="007B2EEC" w:rsidP="00FB3622">
            <w:pPr>
              <w:jc w:val="center"/>
              <w:rPr>
                <w:rFonts w:ascii="CG Times" w:hAnsi="CG Times"/>
                <w:sz w:val="16"/>
                <w:szCs w:val="16"/>
              </w:rPr>
            </w:pPr>
            <w:r w:rsidRPr="008016B3">
              <w:rPr>
                <w:rFonts w:ascii="CG Times" w:hAnsi="CG Times"/>
                <w:sz w:val="16"/>
                <w:szCs w:val="16"/>
              </w:rPr>
              <w:t>2</w:t>
            </w:r>
          </w:p>
        </w:tc>
        <w:tc>
          <w:tcPr>
            <w:tcW w:w="567" w:type="dxa"/>
          </w:tcPr>
          <w:p w:rsidR="007B2EEC" w:rsidRPr="008016B3" w:rsidRDefault="007B2EEC" w:rsidP="00FB3622">
            <w:pPr>
              <w:jc w:val="center"/>
              <w:rPr>
                <w:rFonts w:ascii="CG Times" w:hAnsi="CG Times"/>
                <w:sz w:val="16"/>
                <w:szCs w:val="16"/>
              </w:rPr>
            </w:pPr>
            <w:r w:rsidRPr="008016B3">
              <w:rPr>
                <w:rFonts w:ascii="CG Times" w:hAnsi="CG Times"/>
                <w:sz w:val="16"/>
                <w:szCs w:val="16"/>
              </w:rPr>
              <w:t>3</w:t>
            </w:r>
          </w:p>
        </w:tc>
        <w:tc>
          <w:tcPr>
            <w:tcW w:w="567" w:type="dxa"/>
          </w:tcPr>
          <w:p w:rsidR="007B2EEC" w:rsidRPr="008016B3" w:rsidRDefault="007B2EEC" w:rsidP="00FB3622">
            <w:pPr>
              <w:jc w:val="center"/>
              <w:rPr>
                <w:rFonts w:ascii="CG Times" w:hAnsi="CG Times"/>
                <w:sz w:val="16"/>
                <w:szCs w:val="16"/>
              </w:rPr>
            </w:pPr>
            <w:r w:rsidRPr="008016B3">
              <w:rPr>
                <w:rFonts w:ascii="CG Times" w:hAnsi="CG Times"/>
                <w:sz w:val="16"/>
                <w:szCs w:val="16"/>
              </w:rPr>
              <w:t>4</w:t>
            </w:r>
          </w:p>
        </w:tc>
        <w:tc>
          <w:tcPr>
            <w:tcW w:w="567" w:type="dxa"/>
          </w:tcPr>
          <w:p w:rsidR="007B2EEC" w:rsidRPr="008016B3" w:rsidRDefault="007B2EEC" w:rsidP="00FB3622">
            <w:pPr>
              <w:jc w:val="center"/>
              <w:rPr>
                <w:rFonts w:ascii="CG Times" w:hAnsi="CG Times"/>
                <w:sz w:val="16"/>
                <w:szCs w:val="16"/>
              </w:rPr>
            </w:pPr>
            <w:r w:rsidRPr="008016B3">
              <w:rPr>
                <w:rFonts w:ascii="CG Times" w:hAnsi="CG Times"/>
                <w:sz w:val="16"/>
                <w:szCs w:val="16"/>
              </w:rPr>
              <w:t>5</w:t>
            </w:r>
          </w:p>
        </w:tc>
        <w:tc>
          <w:tcPr>
            <w:tcW w:w="567" w:type="dxa"/>
          </w:tcPr>
          <w:p w:rsidR="007B2EEC" w:rsidRPr="008016B3" w:rsidRDefault="007B2EEC" w:rsidP="00FB3622">
            <w:pPr>
              <w:jc w:val="center"/>
              <w:rPr>
                <w:rFonts w:ascii="CG Times" w:hAnsi="CG Times"/>
                <w:sz w:val="16"/>
                <w:szCs w:val="16"/>
              </w:rPr>
            </w:pPr>
            <w:r w:rsidRPr="008016B3">
              <w:rPr>
                <w:rFonts w:ascii="CG Times" w:hAnsi="CG Times"/>
                <w:sz w:val="16"/>
                <w:szCs w:val="16"/>
              </w:rPr>
              <w:t>6</w:t>
            </w:r>
          </w:p>
        </w:tc>
        <w:tc>
          <w:tcPr>
            <w:tcW w:w="567" w:type="dxa"/>
          </w:tcPr>
          <w:p w:rsidR="007B2EEC" w:rsidRPr="008016B3" w:rsidRDefault="007B2EEC" w:rsidP="00FB3622">
            <w:pPr>
              <w:jc w:val="center"/>
              <w:rPr>
                <w:rFonts w:ascii="CG Times" w:hAnsi="CG Times"/>
                <w:sz w:val="16"/>
                <w:szCs w:val="16"/>
              </w:rPr>
            </w:pPr>
            <w:r w:rsidRPr="008016B3">
              <w:rPr>
                <w:rFonts w:ascii="CG Times" w:hAnsi="CG Times"/>
                <w:sz w:val="16"/>
                <w:szCs w:val="16"/>
              </w:rPr>
              <w:t>7</w:t>
            </w:r>
          </w:p>
        </w:tc>
        <w:tc>
          <w:tcPr>
            <w:tcW w:w="678" w:type="dxa"/>
          </w:tcPr>
          <w:p w:rsidR="007B2EEC" w:rsidRPr="008016B3" w:rsidRDefault="007B2EEC" w:rsidP="00FB3622">
            <w:pPr>
              <w:jc w:val="center"/>
              <w:rPr>
                <w:rFonts w:ascii="CG Times" w:hAnsi="CG Times"/>
                <w:sz w:val="16"/>
                <w:szCs w:val="16"/>
              </w:rPr>
            </w:pPr>
            <w:r w:rsidRPr="008016B3">
              <w:rPr>
                <w:rFonts w:ascii="CG Times" w:hAnsi="CG Times"/>
                <w:sz w:val="16"/>
                <w:szCs w:val="16"/>
              </w:rPr>
              <w:t>8</w:t>
            </w:r>
          </w:p>
        </w:tc>
        <w:tc>
          <w:tcPr>
            <w:tcW w:w="534" w:type="dxa"/>
          </w:tcPr>
          <w:p w:rsidR="007B2EEC" w:rsidRPr="008016B3" w:rsidRDefault="007B2EEC" w:rsidP="00FB3622">
            <w:pPr>
              <w:jc w:val="center"/>
              <w:rPr>
                <w:rFonts w:ascii="CG Times" w:hAnsi="CG Times"/>
                <w:sz w:val="16"/>
                <w:szCs w:val="16"/>
              </w:rPr>
            </w:pPr>
            <w:r w:rsidRPr="008016B3">
              <w:rPr>
                <w:rFonts w:ascii="CG Times" w:hAnsi="CG Times"/>
                <w:sz w:val="16"/>
                <w:szCs w:val="16"/>
              </w:rPr>
              <w:t>9</w:t>
            </w:r>
          </w:p>
        </w:tc>
      </w:tr>
      <w:tr w:rsidR="007B2EEC" w:rsidRPr="008016B3">
        <w:tc>
          <w:tcPr>
            <w:tcW w:w="8897" w:type="dxa"/>
          </w:tcPr>
          <w:p w:rsidR="007B2EEC" w:rsidRPr="008016B3" w:rsidRDefault="007B2EEC" w:rsidP="00FB3622">
            <w:pPr>
              <w:rPr>
                <w:rFonts w:ascii="CG Times" w:hAnsi="CG Times"/>
                <w:sz w:val="16"/>
                <w:szCs w:val="16"/>
              </w:rPr>
            </w:pPr>
            <w:r w:rsidRPr="008016B3">
              <w:rPr>
                <w:rFonts w:ascii="CG Times" w:hAnsi="CG Times"/>
                <w:sz w:val="16"/>
                <w:szCs w:val="16"/>
              </w:rPr>
              <w:t>Ngritje kantieri</w:t>
            </w:r>
          </w:p>
        </w:tc>
        <w:tc>
          <w:tcPr>
            <w:tcW w:w="567" w:type="dxa"/>
            <w:shd w:val="clear" w:color="auto" w:fill="000000"/>
          </w:tcPr>
          <w:p w:rsidR="007B2EEC" w:rsidRPr="004B786D" w:rsidRDefault="007B2EEC" w:rsidP="00FB3622">
            <w:pPr>
              <w:rPr>
                <w:rFonts w:ascii="CG Times" w:hAnsi="CG Times"/>
                <w:color w:val="000000"/>
                <w:sz w:val="16"/>
                <w:szCs w:val="16"/>
                <w:highlight w:val="black"/>
              </w:rPr>
            </w:pPr>
          </w:p>
        </w:tc>
        <w:tc>
          <w:tcPr>
            <w:tcW w:w="709" w:type="dxa"/>
            <w:shd w:val="clear" w:color="auto" w:fill="000000"/>
          </w:tcPr>
          <w:p w:rsidR="007B2EEC" w:rsidRPr="004B786D" w:rsidRDefault="007B2EEC" w:rsidP="00FB3622">
            <w:pPr>
              <w:rPr>
                <w:rFonts w:ascii="CG Times" w:hAnsi="CG Times"/>
                <w:color w:val="000000"/>
                <w:sz w:val="16"/>
                <w:szCs w:val="16"/>
                <w:highlight w:val="black"/>
              </w:rPr>
            </w:pPr>
          </w:p>
        </w:tc>
        <w:tc>
          <w:tcPr>
            <w:tcW w:w="567" w:type="dxa"/>
            <w:shd w:val="clear" w:color="auto" w:fill="000000"/>
          </w:tcPr>
          <w:p w:rsidR="007B2EEC" w:rsidRPr="004B786D" w:rsidRDefault="007B2EEC" w:rsidP="00FB3622">
            <w:pPr>
              <w:rPr>
                <w:rFonts w:ascii="CG Times" w:hAnsi="CG Times"/>
                <w:color w:val="000000"/>
                <w:sz w:val="16"/>
                <w:szCs w:val="16"/>
                <w:highlight w:val="black"/>
              </w:rPr>
            </w:pPr>
          </w:p>
        </w:tc>
        <w:tc>
          <w:tcPr>
            <w:tcW w:w="567" w:type="dxa"/>
            <w:shd w:val="clear" w:color="auto" w:fill="000000"/>
          </w:tcPr>
          <w:p w:rsidR="007B2EEC" w:rsidRPr="004B786D" w:rsidRDefault="007B2EEC" w:rsidP="00FB3622">
            <w:pPr>
              <w:rPr>
                <w:rFonts w:ascii="CG Times" w:hAnsi="CG Times"/>
                <w:color w:val="000000"/>
                <w:sz w:val="16"/>
                <w:szCs w:val="16"/>
                <w:highlight w:val="black"/>
              </w:rPr>
            </w:pPr>
          </w:p>
        </w:tc>
        <w:tc>
          <w:tcPr>
            <w:tcW w:w="567" w:type="dxa"/>
            <w:shd w:val="clear" w:color="auto" w:fill="000000"/>
          </w:tcPr>
          <w:p w:rsidR="007B2EEC" w:rsidRPr="004B786D" w:rsidRDefault="007B2EEC" w:rsidP="00FB3622">
            <w:pPr>
              <w:rPr>
                <w:rFonts w:ascii="CG Times" w:hAnsi="CG Times"/>
                <w:color w:val="000000"/>
                <w:sz w:val="16"/>
                <w:szCs w:val="16"/>
                <w:highlight w:val="black"/>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678" w:type="dxa"/>
          </w:tcPr>
          <w:p w:rsidR="007B2EEC" w:rsidRPr="008016B3" w:rsidRDefault="007B2EEC" w:rsidP="00FB3622">
            <w:pPr>
              <w:rPr>
                <w:rFonts w:ascii="CG Times" w:hAnsi="CG Times"/>
                <w:sz w:val="16"/>
                <w:szCs w:val="16"/>
              </w:rPr>
            </w:pPr>
          </w:p>
        </w:tc>
        <w:tc>
          <w:tcPr>
            <w:tcW w:w="534" w:type="dxa"/>
          </w:tcPr>
          <w:p w:rsidR="007B2EEC" w:rsidRPr="008016B3" w:rsidRDefault="007B2EEC" w:rsidP="00FB3622">
            <w:pPr>
              <w:rPr>
                <w:rFonts w:ascii="CG Times" w:hAnsi="CG Times"/>
                <w:sz w:val="16"/>
                <w:szCs w:val="16"/>
              </w:rPr>
            </w:pPr>
          </w:p>
        </w:tc>
      </w:tr>
      <w:tr w:rsidR="007B2EEC" w:rsidRPr="008016B3">
        <w:tc>
          <w:tcPr>
            <w:tcW w:w="8897" w:type="dxa"/>
          </w:tcPr>
          <w:p w:rsidR="007B2EEC" w:rsidRPr="008016B3" w:rsidRDefault="007B2EEC" w:rsidP="00FB3622">
            <w:pPr>
              <w:rPr>
                <w:rFonts w:ascii="CG Times" w:hAnsi="CG Times"/>
                <w:sz w:val="16"/>
                <w:szCs w:val="16"/>
              </w:rPr>
            </w:pPr>
            <w:r w:rsidRPr="008016B3">
              <w:rPr>
                <w:rFonts w:ascii="CG Times" w:hAnsi="CG Times"/>
                <w:sz w:val="16"/>
                <w:szCs w:val="16"/>
              </w:rPr>
              <w:t>Sistemim territori</w:t>
            </w:r>
          </w:p>
        </w:tc>
        <w:tc>
          <w:tcPr>
            <w:tcW w:w="567" w:type="dxa"/>
            <w:shd w:val="clear" w:color="auto" w:fill="000000"/>
          </w:tcPr>
          <w:p w:rsidR="007B2EEC" w:rsidRPr="008016B3" w:rsidRDefault="007B2EEC" w:rsidP="00FB3622">
            <w:pPr>
              <w:rPr>
                <w:rFonts w:ascii="CG Times" w:hAnsi="CG Times"/>
                <w:sz w:val="16"/>
                <w:szCs w:val="16"/>
              </w:rPr>
            </w:pPr>
          </w:p>
        </w:tc>
        <w:tc>
          <w:tcPr>
            <w:tcW w:w="709" w:type="dxa"/>
            <w:shd w:val="clear" w:color="auto" w:fill="000000"/>
          </w:tcPr>
          <w:p w:rsidR="007B2EEC" w:rsidRPr="008016B3" w:rsidRDefault="007B2EEC" w:rsidP="00FB3622">
            <w:pPr>
              <w:rPr>
                <w:rFonts w:ascii="CG Times" w:hAnsi="CG Times"/>
                <w:sz w:val="16"/>
                <w:szCs w:val="16"/>
              </w:rPr>
            </w:pPr>
          </w:p>
        </w:tc>
        <w:tc>
          <w:tcPr>
            <w:tcW w:w="567" w:type="dxa"/>
            <w:shd w:val="clear" w:color="auto" w:fill="000000"/>
          </w:tcPr>
          <w:p w:rsidR="007B2EEC" w:rsidRPr="008016B3" w:rsidRDefault="007B2EEC" w:rsidP="00FB3622">
            <w:pPr>
              <w:rPr>
                <w:rFonts w:ascii="CG Times" w:hAnsi="CG Times"/>
                <w:sz w:val="16"/>
                <w:szCs w:val="16"/>
              </w:rPr>
            </w:pPr>
          </w:p>
        </w:tc>
        <w:tc>
          <w:tcPr>
            <w:tcW w:w="567" w:type="dxa"/>
            <w:shd w:val="clear" w:color="auto" w:fill="000000"/>
          </w:tcPr>
          <w:p w:rsidR="007B2EEC" w:rsidRPr="008016B3" w:rsidRDefault="007B2EEC" w:rsidP="00FB3622">
            <w:pPr>
              <w:rPr>
                <w:rFonts w:ascii="CG Times" w:hAnsi="CG Times"/>
                <w:sz w:val="16"/>
                <w:szCs w:val="16"/>
              </w:rPr>
            </w:pPr>
          </w:p>
        </w:tc>
        <w:tc>
          <w:tcPr>
            <w:tcW w:w="567" w:type="dxa"/>
            <w:shd w:val="clear" w:color="auto" w:fill="000000"/>
          </w:tcPr>
          <w:p w:rsidR="007B2EEC" w:rsidRPr="008016B3" w:rsidRDefault="007B2EEC" w:rsidP="00FB3622">
            <w:pPr>
              <w:rPr>
                <w:rFonts w:ascii="CG Times" w:hAnsi="CG Times"/>
                <w:sz w:val="16"/>
                <w:szCs w:val="16"/>
              </w:rPr>
            </w:pPr>
          </w:p>
        </w:tc>
        <w:tc>
          <w:tcPr>
            <w:tcW w:w="567" w:type="dxa"/>
            <w:shd w:val="clear" w:color="auto" w:fill="000000"/>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678" w:type="dxa"/>
          </w:tcPr>
          <w:p w:rsidR="007B2EEC" w:rsidRPr="008016B3" w:rsidRDefault="007B2EEC" w:rsidP="00FB3622">
            <w:pPr>
              <w:rPr>
                <w:rFonts w:ascii="CG Times" w:hAnsi="CG Times"/>
                <w:sz w:val="16"/>
                <w:szCs w:val="16"/>
              </w:rPr>
            </w:pPr>
          </w:p>
        </w:tc>
        <w:tc>
          <w:tcPr>
            <w:tcW w:w="534" w:type="dxa"/>
          </w:tcPr>
          <w:p w:rsidR="007B2EEC" w:rsidRPr="008016B3" w:rsidRDefault="007B2EEC" w:rsidP="00FB3622">
            <w:pPr>
              <w:rPr>
                <w:rFonts w:ascii="CG Times" w:hAnsi="CG Times"/>
                <w:sz w:val="16"/>
                <w:szCs w:val="16"/>
              </w:rPr>
            </w:pPr>
          </w:p>
        </w:tc>
      </w:tr>
      <w:tr w:rsidR="007B2EEC" w:rsidRPr="008016B3">
        <w:tc>
          <w:tcPr>
            <w:tcW w:w="8897" w:type="dxa"/>
          </w:tcPr>
          <w:p w:rsidR="007B2EEC" w:rsidRPr="008016B3" w:rsidRDefault="007B2EEC" w:rsidP="00FB3622">
            <w:pPr>
              <w:rPr>
                <w:rFonts w:ascii="CG Times" w:hAnsi="CG Times"/>
                <w:sz w:val="16"/>
                <w:szCs w:val="16"/>
              </w:rPr>
            </w:pPr>
            <w:r w:rsidRPr="008016B3">
              <w:rPr>
                <w:rFonts w:ascii="CG Times" w:hAnsi="CG Times"/>
                <w:sz w:val="16"/>
                <w:szCs w:val="16"/>
              </w:rPr>
              <w:t>Rehabilitim i rrug</w:t>
            </w:r>
            <w:r>
              <w:rPr>
                <w:rFonts w:ascii="CG Times" w:hAnsi="CG Times"/>
                <w:sz w:val="16"/>
                <w:szCs w:val="16"/>
              </w:rPr>
              <w:t>ë</w:t>
            </w:r>
            <w:r w:rsidRPr="008016B3">
              <w:rPr>
                <w:rFonts w:ascii="CG Times" w:hAnsi="CG Times"/>
                <w:sz w:val="16"/>
                <w:szCs w:val="16"/>
              </w:rPr>
              <w:t>ve ekzistuese, nd</w:t>
            </w:r>
            <w:r>
              <w:rPr>
                <w:rFonts w:ascii="CG Times" w:hAnsi="CG Times"/>
                <w:sz w:val="16"/>
                <w:szCs w:val="16"/>
              </w:rPr>
              <w:t>ë</w:t>
            </w:r>
            <w:r w:rsidRPr="008016B3">
              <w:rPr>
                <w:rFonts w:ascii="CG Times" w:hAnsi="CG Times"/>
                <w:sz w:val="16"/>
                <w:szCs w:val="16"/>
              </w:rPr>
              <w:t>rtim i rrug</w:t>
            </w:r>
            <w:r>
              <w:rPr>
                <w:rFonts w:ascii="CG Times" w:hAnsi="CG Times"/>
                <w:sz w:val="16"/>
                <w:szCs w:val="16"/>
              </w:rPr>
              <w:t>ë</w:t>
            </w:r>
            <w:r w:rsidRPr="008016B3">
              <w:rPr>
                <w:rFonts w:ascii="CG Times" w:hAnsi="CG Times"/>
                <w:sz w:val="16"/>
                <w:szCs w:val="16"/>
              </w:rPr>
              <w:t>ve t</w:t>
            </w:r>
            <w:r>
              <w:rPr>
                <w:rFonts w:ascii="CG Times" w:hAnsi="CG Times"/>
                <w:sz w:val="16"/>
                <w:szCs w:val="16"/>
              </w:rPr>
              <w:t>ë</w:t>
            </w:r>
            <w:r w:rsidRPr="008016B3">
              <w:rPr>
                <w:rFonts w:ascii="CG Times" w:hAnsi="CG Times"/>
                <w:sz w:val="16"/>
                <w:szCs w:val="16"/>
              </w:rPr>
              <w:t xml:space="preserve"> reja, p</w:t>
            </w:r>
            <w:r>
              <w:rPr>
                <w:rFonts w:ascii="CG Times" w:hAnsi="CG Times"/>
                <w:sz w:val="16"/>
                <w:szCs w:val="16"/>
              </w:rPr>
              <w:t>ë</w:t>
            </w:r>
            <w:r w:rsidRPr="008016B3">
              <w:rPr>
                <w:rFonts w:ascii="CG Times" w:hAnsi="CG Times"/>
                <w:sz w:val="16"/>
                <w:szCs w:val="16"/>
              </w:rPr>
              <w:t>rfshi edhe ur</w:t>
            </w:r>
            <w:r>
              <w:rPr>
                <w:rFonts w:ascii="CG Times" w:hAnsi="CG Times"/>
                <w:sz w:val="16"/>
                <w:szCs w:val="16"/>
              </w:rPr>
              <w:t>ë</w:t>
            </w:r>
            <w:r w:rsidRPr="008016B3">
              <w:rPr>
                <w:rFonts w:ascii="CG Times" w:hAnsi="CG Times"/>
                <w:sz w:val="16"/>
                <w:szCs w:val="16"/>
              </w:rPr>
              <w:t>n</w:t>
            </w:r>
          </w:p>
        </w:tc>
        <w:tc>
          <w:tcPr>
            <w:tcW w:w="567" w:type="dxa"/>
            <w:shd w:val="clear" w:color="auto" w:fill="000000"/>
          </w:tcPr>
          <w:p w:rsidR="007B2EEC" w:rsidRPr="008016B3" w:rsidRDefault="007B2EEC" w:rsidP="00FB3622">
            <w:pPr>
              <w:rPr>
                <w:rFonts w:ascii="CG Times" w:hAnsi="CG Times"/>
                <w:sz w:val="16"/>
                <w:szCs w:val="16"/>
              </w:rPr>
            </w:pPr>
          </w:p>
        </w:tc>
        <w:tc>
          <w:tcPr>
            <w:tcW w:w="709" w:type="dxa"/>
            <w:shd w:val="clear" w:color="auto" w:fill="000000"/>
          </w:tcPr>
          <w:p w:rsidR="007B2EEC" w:rsidRPr="008016B3" w:rsidRDefault="007B2EEC" w:rsidP="00FB3622">
            <w:pPr>
              <w:rPr>
                <w:rFonts w:ascii="CG Times" w:hAnsi="CG Times"/>
                <w:sz w:val="16"/>
                <w:szCs w:val="16"/>
              </w:rPr>
            </w:pPr>
          </w:p>
        </w:tc>
        <w:tc>
          <w:tcPr>
            <w:tcW w:w="567" w:type="dxa"/>
            <w:shd w:val="clear" w:color="auto" w:fill="000000"/>
          </w:tcPr>
          <w:p w:rsidR="007B2EEC" w:rsidRPr="008016B3" w:rsidRDefault="007B2EEC" w:rsidP="00FB3622">
            <w:pPr>
              <w:rPr>
                <w:rFonts w:ascii="CG Times" w:hAnsi="CG Times"/>
                <w:sz w:val="16"/>
                <w:szCs w:val="16"/>
              </w:rPr>
            </w:pPr>
          </w:p>
        </w:tc>
        <w:tc>
          <w:tcPr>
            <w:tcW w:w="567" w:type="dxa"/>
            <w:shd w:val="clear" w:color="auto" w:fill="000000"/>
          </w:tcPr>
          <w:p w:rsidR="007B2EEC" w:rsidRPr="008016B3" w:rsidRDefault="007B2EEC" w:rsidP="00FB3622">
            <w:pPr>
              <w:rPr>
                <w:rFonts w:ascii="CG Times" w:hAnsi="CG Times"/>
                <w:sz w:val="16"/>
                <w:szCs w:val="16"/>
              </w:rPr>
            </w:pPr>
          </w:p>
        </w:tc>
        <w:tc>
          <w:tcPr>
            <w:tcW w:w="567" w:type="dxa"/>
            <w:shd w:val="clear" w:color="auto" w:fill="000000"/>
          </w:tcPr>
          <w:p w:rsidR="007B2EEC" w:rsidRPr="008016B3" w:rsidRDefault="007B2EEC" w:rsidP="00FB3622">
            <w:pPr>
              <w:rPr>
                <w:rFonts w:ascii="CG Times" w:hAnsi="CG Times"/>
                <w:sz w:val="16"/>
                <w:szCs w:val="16"/>
              </w:rPr>
            </w:pPr>
          </w:p>
        </w:tc>
        <w:tc>
          <w:tcPr>
            <w:tcW w:w="567" w:type="dxa"/>
            <w:shd w:val="clear" w:color="auto" w:fill="000000"/>
          </w:tcPr>
          <w:p w:rsidR="007B2EEC" w:rsidRPr="008016B3" w:rsidRDefault="007B2EEC" w:rsidP="00FB3622">
            <w:pPr>
              <w:rPr>
                <w:rFonts w:ascii="CG Times" w:hAnsi="CG Times"/>
                <w:sz w:val="16"/>
                <w:szCs w:val="16"/>
              </w:rPr>
            </w:pPr>
          </w:p>
        </w:tc>
        <w:tc>
          <w:tcPr>
            <w:tcW w:w="567" w:type="dxa"/>
            <w:shd w:val="clear" w:color="auto" w:fill="000000"/>
          </w:tcPr>
          <w:p w:rsidR="007B2EEC" w:rsidRPr="008016B3" w:rsidRDefault="007B2EEC" w:rsidP="00FB3622">
            <w:pPr>
              <w:rPr>
                <w:rFonts w:ascii="CG Times" w:hAnsi="CG Times"/>
                <w:sz w:val="16"/>
                <w:szCs w:val="16"/>
              </w:rPr>
            </w:pPr>
          </w:p>
        </w:tc>
        <w:tc>
          <w:tcPr>
            <w:tcW w:w="678" w:type="dxa"/>
            <w:shd w:val="clear" w:color="auto" w:fill="000000"/>
          </w:tcPr>
          <w:p w:rsidR="007B2EEC" w:rsidRPr="008016B3" w:rsidRDefault="007B2EEC" w:rsidP="00FB3622">
            <w:pPr>
              <w:rPr>
                <w:rFonts w:ascii="CG Times" w:hAnsi="CG Times"/>
                <w:sz w:val="16"/>
                <w:szCs w:val="16"/>
              </w:rPr>
            </w:pPr>
          </w:p>
        </w:tc>
        <w:tc>
          <w:tcPr>
            <w:tcW w:w="534" w:type="dxa"/>
            <w:shd w:val="clear" w:color="auto" w:fill="000000"/>
          </w:tcPr>
          <w:p w:rsidR="007B2EEC" w:rsidRPr="008016B3" w:rsidRDefault="007B2EEC" w:rsidP="00FB3622">
            <w:pPr>
              <w:rPr>
                <w:rFonts w:ascii="CG Times" w:hAnsi="CG Times"/>
                <w:sz w:val="16"/>
                <w:szCs w:val="16"/>
              </w:rPr>
            </w:pPr>
          </w:p>
        </w:tc>
      </w:tr>
      <w:tr w:rsidR="007B2EEC" w:rsidRPr="008016B3">
        <w:tc>
          <w:tcPr>
            <w:tcW w:w="8897" w:type="dxa"/>
          </w:tcPr>
          <w:p w:rsidR="007B2EEC" w:rsidRPr="008016B3" w:rsidRDefault="007B2EEC" w:rsidP="00FB3622">
            <w:pPr>
              <w:rPr>
                <w:rFonts w:ascii="CG Times" w:hAnsi="CG Times"/>
                <w:sz w:val="16"/>
                <w:szCs w:val="16"/>
              </w:rPr>
            </w:pPr>
            <w:r w:rsidRPr="008016B3">
              <w:rPr>
                <w:rFonts w:ascii="CG Times" w:hAnsi="CG Times"/>
                <w:sz w:val="16"/>
                <w:szCs w:val="16"/>
              </w:rPr>
              <w:t>Verifikime dhe inspektime</w:t>
            </w:r>
          </w:p>
        </w:tc>
        <w:tc>
          <w:tcPr>
            <w:tcW w:w="567" w:type="dxa"/>
          </w:tcPr>
          <w:p w:rsidR="007B2EEC" w:rsidRPr="008016B3" w:rsidRDefault="007B2EEC" w:rsidP="00FB3622">
            <w:pPr>
              <w:rPr>
                <w:rFonts w:ascii="CG Times" w:hAnsi="CG Times"/>
                <w:sz w:val="16"/>
                <w:szCs w:val="16"/>
              </w:rPr>
            </w:pPr>
          </w:p>
        </w:tc>
        <w:tc>
          <w:tcPr>
            <w:tcW w:w="709" w:type="dxa"/>
          </w:tcPr>
          <w:p w:rsidR="007B2EEC" w:rsidRPr="008016B3" w:rsidRDefault="007B2EEC" w:rsidP="00FB3622">
            <w:pPr>
              <w:rPr>
                <w:rFonts w:ascii="CG Times" w:hAnsi="CG Times"/>
                <w:sz w:val="16"/>
                <w:szCs w:val="16"/>
              </w:rPr>
            </w:pPr>
          </w:p>
        </w:tc>
        <w:tc>
          <w:tcPr>
            <w:tcW w:w="567" w:type="dxa"/>
            <w:shd w:val="clear" w:color="auto" w:fill="000000"/>
          </w:tcPr>
          <w:p w:rsidR="007B2EEC" w:rsidRPr="008016B3" w:rsidRDefault="007B2EEC" w:rsidP="00FB3622">
            <w:pPr>
              <w:rPr>
                <w:rFonts w:ascii="CG Times" w:hAnsi="CG Times"/>
                <w:sz w:val="16"/>
                <w:szCs w:val="16"/>
              </w:rPr>
            </w:pPr>
          </w:p>
        </w:tc>
        <w:tc>
          <w:tcPr>
            <w:tcW w:w="567" w:type="dxa"/>
            <w:shd w:val="clear" w:color="auto" w:fill="000000"/>
          </w:tcPr>
          <w:p w:rsidR="007B2EEC" w:rsidRPr="008016B3" w:rsidRDefault="007B2EEC" w:rsidP="00FB3622">
            <w:pPr>
              <w:rPr>
                <w:rFonts w:ascii="CG Times" w:hAnsi="CG Times"/>
                <w:sz w:val="16"/>
                <w:szCs w:val="16"/>
              </w:rPr>
            </w:pPr>
          </w:p>
        </w:tc>
        <w:tc>
          <w:tcPr>
            <w:tcW w:w="567" w:type="dxa"/>
            <w:shd w:val="clear" w:color="auto" w:fill="000000"/>
          </w:tcPr>
          <w:p w:rsidR="007B2EEC" w:rsidRPr="008016B3" w:rsidRDefault="007B2EEC" w:rsidP="00FB3622">
            <w:pPr>
              <w:rPr>
                <w:rFonts w:ascii="CG Times" w:hAnsi="CG Times"/>
                <w:sz w:val="16"/>
                <w:szCs w:val="16"/>
              </w:rPr>
            </w:pPr>
          </w:p>
        </w:tc>
        <w:tc>
          <w:tcPr>
            <w:tcW w:w="567" w:type="dxa"/>
            <w:shd w:val="clear" w:color="auto" w:fill="000000"/>
          </w:tcPr>
          <w:p w:rsidR="007B2EEC" w:rsidRPr="008016B3" w:rsidRDefault="007B2EEC" w:rsidP="00FB3622">
            <w:pPr>
              <w:rPr>
                <w:rFonts w:ascii="CG Times" w:hAnsi="CG Times"/>
                <w:sz w:val="16"/>
                <w:szCs w:val="16"/>
              </w:rPr>
            </w:pPr>
          </w:p>
        </w:tc>
        <w:tc>
          <w:tcPr>
            <w:tcW w:w="567" w:type="dxa"/>
            <w:shd w:val="clear" w:color="auto" w:fill="000000"/>
          </w:tcPr>
          <w:p w:rsidR="007B2EEC" w:rsidRPr="008016B3" w:rsidRDefault="007B2EEC" w:rsidP="00FB3622">
            <w:pPr>
              <w:rPr>
                <w:rFonts w:ascii="CG Times" w:hAnsi="CG Times"/>
                <w:sz w:val="16"/>
                <w:szCs w:val="16"/>
              </w:rPr>
            </w:pPr>
          </w:p>
        </w:tc>
        <w:tc>
          <w:tcPr>
            <w:tcW w:w="678" w:type="dxa"/>
            <w:shd w:val="clear" w:color="auto" w:fill="000000"/>
          </w:tcPr>
          <w:p w:rsidR="007B2EEC" w:rsidRPr="008016B3" w:rsidRDefault="007B2EEC" w:rsidP="00FB3622">
            <w:pPr>
              <w:rPr>
                <w:rFonts w:ascii="CG Times" w:hAnsi="CG Times"/>
                <w:sz w:val="16"/>
                <w:szCs w:val="16"/>
              </w:rPr>
            </w:pPr>
          </w:p>
        </w:tc>
        <w:tc>
          <w:tcPr>
            <w:tcW w:w="534" w:type="dxa"/>
            <w:shd w:val="clear" w:color="auto" w:fill="000000"/>
          </w:tcPr>
          <w:p w:rsidR="007B2EEC" w:rsidRPr="008016B3" w:rsidRDefault="007B2EEC" w:rsidP="00FB3622">
            <w:pPr>
              <w:rPr>
                <w:rFonts w:ascii="CG Times" w:hAnsi="CG Times"/>
                <w:sz w:val="16"/>
                <w:szCs w:val="16"/>
              </w:rPr>
            </w:pPr>
          </w:p>
        </w:tc>
      </w:tr>
      <w:tr w:rsidR="007B2EEC" w:rsidRPr="008016B3">
        <w:tc>
          <w:tcPr>
            <w:tcW w:w="8897"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w:t>
            </w:r>
            <w:r w:rsidRPr="008016B3">
              <w:rPr>
                <w:rFonts w:ascii="CG Times" w:hAnsi="CG Times"/>
                <w:sz w:val="16"/>
                <w:szCs w:val="16"/>
              </w:rPr>
              <w:t>rtimore p</w:t>
            </w:r>
            <w:r>
              <w:rPr>
                <w:rFonts w:ascii="CG Times" w:hAnsi="CG Times"/>
                <w:sz w:val="16"/>
                <w:szCs w:val="16"/>
              </w:rPr>
              <w:t>ë</w:t>
            </w:r>
            <w:r w:rsidRPr="008016B3">
              <w:rPr>
                <w:rFonts w:ascii="CG Times" w:hAnsi="CG Times"/>
                <w:sz w:val="16"/>
                <w:szCs w:val="16"/>
              </w:rPr>
              <w:t>r devijimet</w:t>
            </w:r>
          </w:p>
        </w:tc>
        <w:tc>
          <w:tcPr>
            <w:tcW w:w="567" w:type="dxa"/>
          </w:tcPr>
          <w:p w:rsidR="007B2EEC" w:rsidRPr="008016B3" w:rsidRDefault="007B2EEC" w:rsidP="00FB3622">
            <w:pPr>
              <w:rPr>
                <w:rFonts w:ascii="CG Times" w:hAnsi="CG Times"/>
                <w:sz w:val="16"/>
                <w:szCs w:val="16"/>
              </w:rPr>
            </w:pPr>
          </w:p>
        </w:tc>
        <w:tc>
          <w:tcPr>
            <w:tcW w:w="709"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shd w:val="clear" w:color="auto" w:fill="000000"/>
          </w:tcPr>
          <w:p w:rsidR="007B2EEC" w:rsidRPr="008016B3" w:rsidRDefault="007B2EEC" w:rsidP="00FB3622">
            <w:pPr>
              <w:rPr>
                <w:rFonts w:ascii="CG Times" w:hAnsi="CG Times"/>
                <w:sz w:val="16"/>
                <w:szCs w:val="16"/>
              </w:rPr>
            </w:pPr>
          </w:p>
        </w:tc>
        <w:tc>
          <w:tcPr>
            <w:tcW w:w="567" w:type="dxa"/>
            <w:shd w:val="clear" w:color="auto" w:fill="000000"/>
          </w:tcPr>
          <w:p w:rsidR="007B2EEC" w:rsidRPr="008016B3" w:rsidRDefault="007B2EEC" w:rsidP="00FB3622">
            <w:pPr>
              <w:rPr>
                <w:rFonts w:ascii="CG Times" w:hAnsi="CG Times"/>
                <w:sz w:val="16"/>
                <w:szCs w:val="16"/>
              </w:rPr>
            </w:pPr>
          </w:p>
        </w:tc>
        <w:tc>
          <w:tcPr>
            <w:tcW w:w="567" w:type="dxa"/>
            <w:shd w:val="clear" w:color="auto" w:fill="000000"/>
          </w:tcPr>
          <w:p w:rsidR="007B2EEC" w:rsidRPr="008016B3" w:rsidRDefault="007B2EEC" w:rsidP="00FB3622">
            <w:pPr>
              <w:rPr>
                <w:rFonts w:ascii="CG Times" w:hAnsi="CG Times"/>
                <w:sz w:val="16"/>
                <w:szCs w:val="16"/>
              </w:rPr>
            </w:pPr>
          </w:p>
        </w:tc>
        <w:tc>
          <w:tcPr>
            <w:tcW w:w="678" w:type="dxa"/>
            <w:shd w:val="clear" w:color="auto" w:fill="000000"/>
          </w:tcPr>
          <w:p w:rsidR="007B2EEC" w:rsidRPr="008016B3" w:rsidRDefault="007B2EEC" w:rsidP="00FB3622">
            <w:pPr>
              <w:rPr>
                <w:rFonts w:ascii="CG Times" w:hAnsi="CG Times"/>
                <w:sz w:val="16"/>
                <w:szCs w:val="16"/>
              </w:rPr>
            </w:pPr>
          </w:p>
        </w:tc>
        <w:tc>
          <w:tcPr>
            <w:tcW w:w="534" w:type="dxa"/>
            <w:shd w:val="clear" w:color="auto" w:fill="000000"/>
          </w:tcPr>
          <w:p w:rsidR="007B2EEC" w:rsidRPr="008016B3" w:rsidRDefault="007B2EEC" w:rsidP="00FB3622">
            <w:pPr>
              <w:rPr>
                <w:rFonts w:ascii="CG Times" w:hAnsi="CG Times"/>
                <w:sz w:val="16"/>
                <w:szCs w:val="16"/>
              </w:rPr>
            </w:pPr>
          </w:p>
        </w:tc>
      </w:tr>
      <w:tr w:rsidR="007B2EEC" w:rsidRPr="008016B3">
        <w:tc>
          <w:tcPr>
            <w:tcW w:w="8897"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w:t>
            </w:r>
            <w:r w:rsidRPr="008016B3">
              <w:rPr>
                <w:rFonts w:ascii="CG Times" w:hAnsi="CG Times"/>
                <w:sz w:val="16"/>
                <w:szCs w:val="16"/>
              </w:rPr>
              <w:t>rtimi p</w:t>
            </w:r>
            <w:r>
              <w:rPr>
                <w:rFonts w:ascii="CG Times" w:hAnsi="CG Times"/>
                <w:sz w:val="16"/>
                <w:szCs w:val="16"/>
              </w:rPr>
              <w:t>ë</w:t>
            </w:r>
            <w:r w:rsidRPr="008016B3">
              <w:rPr>
                <w:rFonts w:ascii="CG Times" w:hAnsi="CG Times"/>
                <w:sz w:val="16"/>
                <w:szCs w:val="16"/>
              </w:rPr>
              <w:t>r tunele</w:t>
            </w:r>
          </w:p>
        </w:tc>
        <w:tc>
          <w:tcPr>
            <w:tcW w:w="567" w:type="dxa"/>
          </w:tcPr>
          <w:p w:rsidR="007B2EEC" w:rsidRPr="008016B3" w:rsidRDefault="007B2EEC" w:rsidP="00FB3622">
            <w:pPr>
              <w:rPr>
                <w:rFonts w:ascii="CG Times" w:hAnsi="CG Times"/>
                <w:sz w:val="16"/>
                <w:szCs w:val="16"/>
              </w:rPr>
            </w:pPr>
          </w:p>
        </w:tc>
        <w:tc>
          <w:tcPr>
            <w:tcW w:w="709"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shd w:val="clear" w:color="auto" w:fill="000000"/>
          </w:tcPr>
          <w:p w:rsidR="007B2EEC" w:rsidRPr="008016B3" w:rsidRDefault="007B2EEC" w:rsidP="00FB3622">
            <w:pPr>
              <w:rPr>
                <w:rFonts w:ascii="CG Times" w:hAnsi="CG Times"/>
                <w:sz w:val="16"/>
                <w:szCs w:val="16"/>
              </w:rPr>
            </w:pPr>
          </w:p>
        </w:tc>
        <w:tc>
          <w:tcPr>
            <w:tcW w:w="567" w:type="dxa"/>
            <w:shd w:val="clear" w:color="auto" w:fill="000000"/>
          </w:tcPr>
          <w:p w:rsidR="007B2EEC" w:rsidRPr="008016B3" w:rsidRDefault="007B2EEC" w:rsidP="00FB3622">
            <w:pPr>
              <w:rPr>
                <w:rFonts w:ascii="CG Times" w:hAnsi="CG Times"/>
                <w:sz w:val="16"/>
                <w:szCs w:val="16"/>
              </w:rPr>
            </w:pPr>
          </w:p>
        </w:tc>
        <w:tc>
          <w:tcPr>
            <w:tcW w:w="567" w:type="dxa"/>
            <w:shd w:val="clear" w:color="auto" w:fill="000000"/>
          </w:tcPr>
          <w:p w:rsidR="007B2EEC" w:rsidRPr="008016B3" w:rsidRDefault="007B2EEC" w:rsidP="00FB3622">
            <w:pPr>
              <w:rPr>
                <w:rFonts w:ascii="CG Times" w:hAnsi="CG Times"/>
                <w:sz w:val="16"/>
                <w:szCs w:val="16"/>
              </w:rPr>
            </w:pPr>
          </w:p>
        </w:tc>
        <w:tc>
          <w:tcPr>
            <w:tcW w:w="678" w:type="dxa"/>
            <w:shd w:val="clear" w:color="auto" w:fill="000000"/>
          </w:tcPr>
          <w:p w:rsidR="007B2EEC" w:rsidRPr="008016B3" w:rsidRDefault="007B2EEC" w:rsidP="00FB3622">
            <w:pPr>
              <w:rPr>
                <w:rFonts w:ascii="CG Times" w:hAnsi="CG Times"/>
                <w:sz w:val="16"/>
                <w:szCs w:val="16"/>
              </w:rPr>
            </w:pPr>
          </w:p>
        </w:tc>
        <w:tc>
          <w:tcPr>
            <w:tcW w:w="534" w:type="dxa"/>
            <w:shd w:val="clear" w:color="auto" w:fill="000000"/>
          </w:tcPr>
          <w:p w:rsidR="007B2EEC" w:rsidRPr="008016B3" w:rsidRDefault="007B2EEC" w:rsidP="00FB3622">
            <w:pPr>
              <w:rPr>
                <w:rFonts w:ascii="CG Times" w:hAnsi="CG Times"/>
                <w:sz w:val="16"/>
                <w:szCs w:val="16"/>
              </w:rPr>
            </w:pPr>
          </w:p>
        </w:tc>
      </w:tr>
      <w:tr w:rsidR="007B2EEC" w:rsidRPr="008016B3">
        <w:tc>
          <w:tcPr>
            <w:tcW w:w="8897"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w:t>
            </w:r>
            <w:r w:rsidRPr="008016B3">
              <w:rPr>
                <w:rFonts w:ascii="CG Times" w:hAnsi="CG Times"/>
                <w:sz w:val="16"/>
                <w:szCs w:val="16"/>
              </w:rPr>
              <w:t>rtimi p</w:t>
            </w:r>
            <w:r>
              <w:rPr>
                <w:rFonts w:ascii="CG Times" w:hAnsi="CG Times"/>
                <w:sz w:val="16"/>
                <w:szCs w:val="16"/>
              </w:rPr>
              <w:t>ë</w:t>
            </w:r>
            <w:r w:rsidRPr="008016B3">
              <w:rPr>
                <w:rFonts w:ascii="CG Times" w:hAnsi="CG Times"/>
                <w:sz w:val="16"/>
                <w:szCs w:val="16"/>
              </w:rPr>
              <w:t>r digat (betoni dhe dheu)</w:t>
            </w:r>
          </w:p>
        </w:tc>
        <w:tc>
          <w:tcPr>
            <w:tcW w:w="567" w:type="dxa"/>
          </w:tcPr>
          <w:p w:rsidR="007B2EEC" w:rsidRPr="008016B3" w:rsidRDefault="007B2EEC" w:rsidP="00FB3622">
            <w:pPr>
              <w:rPr>
                <w:rFonts w:ascii="CG Times" w:hAnsi="CG Times"/>
                <w:sz w:val="16"/>
                <w:szCs w:val="16"/>
              </w:rPr>
            </w:pPr>
          </w:p>
        </w:tc>
        <w:tc>
          <w:tcPr>
            <w:tcW w:w="709"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shd w:val="clear" w:color="auto" w:fill="000000"/>
          </w:tcPr>
          <w:p w:rsidR="007B2EEC" w:rsidRPr="008016B3" w:rsidRDefault="007B2EEC" w:rsidP="00FB3622">
            <w:pPr>
              <w:rPr>
                <w:rFonts w:ascii="CG Times" w:hAnsi="CG Times"/>
                <w:sz w:val="16"/>
                <w:szCs w:val="16"/>
              </w:rPr>
            </w:pPr>
          </w:p>
        </w:tc>
        <w:tc>
          <w:tcPr>
            <w:tcW w:w="567" w:type="dxa"/>
            <w:shd w:val="clear" w:color="auto" w:fill="000000"/>
          </w:tcPr>
          <w:p w:rsidR="007B2EEC" w:rsidRPr="008016B3" w:rsidRDefault="007B2EEC" w:rsidP="00FB3622">
            <w:pPr>
              <w:rPr>
                <w:rFonts w:ascii="CG Times" w:hAnsi="CG Times"/>
                <w:sz w:val="16"/>
                <w:szCs w:val="16"/>
              </w:rPr>
            </w:pPr>
          </w:p>
        </w:tc>
        <w:tc>
          <w:tcPr>
            <w:tcW w:w="678" w:type="dxa"/>
            <w:shd w:val="clear" w:color="auto" w:fill="000000"/>
          </w:tcPr>
          <w:p w:rsidR="007B2EEC" w:rsidRPr="008016B3" w:rsidRDefault="007B2EEC" w:rsidP="00FB3622">
            <w:pPr>
              <w:rPr>
                <w:rFonts w:ascii="CG Times" w:hAnsi="CG Times"/>
                <w:sz w:val="16"/>
                <w:szCs w:val="16"/>
              </w:rPr>
            </w:pPr>
          </w:p>
        </w:tc>
        <w:tc>
          <w:tcPr>
            <w:tcW w:w="534" w:type="dxa"/>
            <w:shd w:val="clear" w:color="auto" w:fill="000000"/>
          </w:tcPr>
          <w:p w:rsidR="007B2EEC" w:rsidRPr="008016B3" w:rsidRDefault="007B2EEC" w:rsidP="00FB3622">
            <w:pPr>
              <w:rPr>
                <w:rFonts w:ascii="CG Times" w:hAnsi="CG Times"/>
                <w:sz w:val="16"/>
                <w:szCs w:val="16"/>
              </w:rPr>
            </w:pPr>
          </w:p>
        </w:tc>
      </w:tr>
      <w:tr w:rsidR="007B2EEC" w:rsidRPr="008016B3">
        <w:tc>
          <w:tcPr>
            <w:tcW w:w="8897"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w:t>
            </w:r>
            <w:r w:rsidRPr="008016B3">
              <w:rPr>
                <w:rFonts w:ascii="CG Times" w:hAnsi="CG Times"/>
                <w:sz w:val="16"/>
                <w:szCs w:val="16"/>
              </w:rPr>
              <w:t>rtimi p</w:t>
            </w:r>
            <w:r>
              <w:rPr>
                <w:rFonts w:ascii="CG Times" w:hAnsi="CG Times"/>
                <w:sz w:val="16"/>
                <w:szCs w:val="16"/>
              </w:rPr>
              <w:t>ë</w:t>
            </w:r>
            <w:r w:rsidRPr="008016B3">
              <w:rPr>
                <w:rFonts w:ascii="CG Times" w:hAnsi="CG Times"/>
                <w:sz w:val="16"/>
                <w:szCs w:val="16"/>
              </w:rPr>
              <w:t>r veprat e marrjes</w:t>
            </w:r>
          </w:p>
        </w:tc>
        <w:tc>
          <w:tcPr>
            <w:tcW w:w="567" w:type="dxa"/>
          </w:tcPr>
          <w:p w:rsidR="007B2EEC" w:rsidRPr="008016B3" w:rsidRDefault="007B2EEC" w:rsidP="00FB3622">
            <w:pPr>
              <w:rPr>
                <w:rFonts w:ascii="CG Times" w:hAnsi="CG Times"/>
                <w:sz w:val="16"/>
                <w:szCs w:val="16"/>
              </w:rPr>
            </w:pPr>
          </w:p>
        </w:tc>
        <w:tc>
          <w:tcPr>
            <w:tcW w:w="709"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shd w:val="clear" w:color="auto" w:fill="000000"/>
          </w:tcPr>
          <w:p w:rsidR="007B2EEC" w:rsidRPr="008016B3" w:rsidRDefault="007B2EEC" w:rsidP="00FB3622">
            <w:pPr>
              <w:rPr>
                <w:rFonts w:ascii="CG Times" w:hAnsi="CG Times"/>
                <w:sz w:val="16"/>
                <w:szCs w:val="16"/>
              </w:rPr>
            </w:pPr>
          </w:p>
        </w:tc>
        <w:tc>
          <w:tcPr>
            <w:tcW w:w="567" w:type="dxa"/>
            <w:shd w:val="clear" w:color="auto" w:fill="000000"/>
          </w:tcPr>
          <w:p w:rsidR="007B2EEC" w:rsidRPr="008016B3" w:rsidRDefault="007B2EEC" w:rsidP="00FB3622">
            <w:pPr>
              <w:rPr>
                <w:rFonts w:ascii="CG Times" w:hAnsi="CG Times"/>
                <w:sz w:val="16"/>
                <w:szCs w:val="16"/>
              </w:rPr>
            </w:pPr>
          </w:p>
        </w:tc>
        <w:tc>
          <w:tcPr>
            <w:tcW w:w="678" w:type="dxa"/>
            <w:shd w:val="clear" w:color="auto" w:fill="000000"/>
          </w:tcPr>
          <w:p w:rsidR="007B2EEC" w:rsidRPr="008016B3" w:rsidRDefault="007B2EEC" w:rsidP="00FB3622">
            <w:pPr>
              <w:rPr>
                <w:rFonts w:ascii="CG Times" w:hAnsi="CG Times"/>
                <w:sz w:val="16"/>
                <w:szCs w:val="16"/>
              </w:rPr>
            </w:pPr>
          </w:p>
        </w:tc>
        <w:tc>
          <w:tcPr>
            <w:tcW w:w="534" w:type="dxa"/>
            <w:shd w:val="clear" w:color="auto" w:fill="000000"/>
          </w:tcPr>
          <w:p w:rsidR="007B2EEC" w:rsidRPr="008016B3" w:rsidRDefault="007B2EEC" w:rsidP="00FB3622">
            <w:pPr>
              <w:rPr>
                <w:rFonts w:ascii="CG Times" w:hAnsi="CG Times"/>
                <w:sz w:val="16"/>
                <w:szCs w:val="16"/>
              </w:rPr>
            </w:pPr>
          </w:p>
        </w:tc>
      </w:tr>
      <w:tr w:rsidR="007B2EEC" w:rsidRPr="008016B3">
        <w:tc>
          <w:tcPr>
            <w:tcW w:w="8897" w:type="dxa"/>
          </w:tcPr>
          <w:p w:rsidR="007B2EEC" w:rsidRPr="008016B3" w:rsidRDefault="007B2EEC" w:rsidP="00FB3622">
            <w:pPr>
              <w:rPr>
                <w:rFonts w:ascii="CG Times" w:hAnsi="CG Times"/>
                <w:sz w:val="16"/>
                <w:szCs w:val="16"/>
              </w:rPr>
            </w:pPr>
            <w:r w:rsidRPr="008016B3">
              <w:rPr>
                <w:rFonts w:ascii="CG Times" w:hAnsi="CG Times"/>
                <w:sz w:val="16"/>
                <w:szCs w:val="16"/>
              </w:rPr>
              <w:t>Nd</w:t>
            </w:r>
            <w:r>
              <w:rPr>
                <w:rFonts w:ascii="CG Times" w:hAnsi="CG Times"/>
                <w:sz w:val="16"/>
                <w:szCs w:val="16"/>
              </w:rPr>
              <w:t>ë</w:t>
            </w:r>
            <w:r w:rsidRPr="008016B3">
              <w:rPr>
                <w:rFonts w:ascii="CG Times" w:hAnsi="CG Times"/>
                <w:sz w:val="16"/>
                <w:szCs w:val="16"/>
              </w:rPr>
              <w:t>rtimi i sall</w:t>
            </w:r>
            <w:r>
              <w:rPr>
                <w:rFonts w:ascii="CG Times" w:hAnsi="CG Times"/>
                <w:sz w:val="16"/>
                <w:szCs w:val="16"/>
              </w:rPr>
              <w:t>ë</w:t>
            </w:r>
            <w:r w:rsidRPr="008016B3">
              <w:rPr>
                <w:rFonts w:ascii="CG Times" w:hAnsi="CG Times"/>
                <w:sz w:val="16"/>
                <w:szCs w:val="16"/>
              </w:rPr>
              <w:t>s s</w:t>
            </w:r>
            <w:r>
              <w:rPr>
                <w:rFonts w:ascii="CG Times" w:hAnsi="CG Times"/>
                <w:sz w:val="16"/>
                <w:szCs w:val="16"/>
              </w:rPr>
              <w:t>ë</w:t>
            </w:r>
            <w:r w:rsidRPr="008016B3">
              <w:rPr>
                <w:rFonts w:ascii="CG Times" w:hAnsi="CG Times"/>
                <w:sz w:val="16"/>
                <w:szCs w:val="16"/>
              </w:rPr>
              <w:t xml:space="preserve"> makinerive</w:t>
            </w:r>
            <w:r>
              <w:rPr>
                <w:rFonts w:ascii="CG Times" w:hAnsi="CG Times"/>
                <w:sz w:val="16"/>
                <w:szCs w:val="16"/>
              </w:rPr>
              <w:t>,</w:t>
            </w:r>
            <w:r w:rsidRPr="008016B3">
              <w:rPr>
                <w:rFonts w:ascii="CG Times" w:hAnsi="CG Times"/>
                <w:sz w:val="16"/>
                <w:szCs w:val="16"/>
              </w:rPr>
              <w:t xml:space="preserve"> p</w:t>
            </w:r>
            <w:r>
              <w:rPr>
                <w:rFonts w:ascii="CG Times" w:hAnsi="CG Times"/>
                <w:sz w:val="16"/>
                <w:szCs w:val="16"/>
              </w:rPr>
              <w:t>ë</w:t>
            </w:r>
            <w:r w:rsidRPr="008016B3">
              <w:rPr>
                <w:rFonts w:ascii="CG Times" w:hAnsi="CG Times"/>
                <w:sz w:val="16"/>
                <w:szCs w:val="16"/>
              </w:rPr>
              <w:t>rfshi edhe bazamentet e makinerive dhe t</w:t>
            </w:r>
            <w:r>
              <w:rPr>
                <w:rFonts w:ascii="CG Times" w:hAnsi="CG Times"/>
                <w:sz w:val="16"/>
                <w:szCs w:val="16"/>
              </w:rPr>
              <w:t>ë</w:t>
            </w:r>
            <w:r w:rsidRPr="008016B3">
              <w:rPr>
                <w:rFonts w:ascii="CG Times" w:hAnsi="CG Times"/>
                <w:sz w:val="16"/>
                <w:szCs w:val="16"/>
              </w:rPr>
              <w:t xml:space="preserve"> pajisjeve</w:t>
            </w:r>
          </w:p>
        </w:tc>
        <w:tc>
          <w:tcPr>
            <w:tcW w:w="567" w:type="dxa"/>
          </w:tcPr>
          <w:p w:rsidR="007B2EEC" w:rsidRPr="008016B3" w:rsidRDefault="007B2EEC" w:rsidP="00FB3622">
            <w:pPr>
              <w:rPr>
                <w:rFonts w:ascii="CG Times" w:hAnsi="CG Times"/>
                <w:sz w:val="16"/>
                <w:szCs w:val="16"/>
              </w:rPr>
            </w:pPr>
          </w:p>
        </w:tc>
        <w:tc>
          <w:tcPr>
            <w:tcW w:w="709"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678" w:type="dxa"/>
          </w:tcPr>
          <w:p w:rsidR="007B2EEC" w:rsidRPr="008016B3" w:rsidRDefault="007B2EEC" w:rsidP="00FB3622">
            <w:pPr>
              <w:rPr>
                <w:rFonts w:ascii="CG Times" w:hAnsi="CG Times"/>
                <w:sz w:val="16"/>
                <w:szCs w:val="16"/>
              </w:rPr>
            </w:pPr>
          </w:p>
        </w:tc>
        <w:tc>
          <w:tcPr>
            <w:tcW w:w="534" w:type="dxa"/>
          </w:tcPr>
          <w:p w:rsidR="007B2EEC" w:rsidRPr="008016B3" w:rsidRDefault="007B2EEC" w:rsidP="00FB3622">
            <w:pPr>
              <w:rPr>
                <w:rFonts w:ascii="CG Times" w:hAnsi="CG Times"/>
                <w:sz w:val="16"/>
                <w:szCs w:val="16"/>
              </w:rPr>
            </w:pPr>
          </w:p>
        </w:tc>
      </w:tr>
      <w:tr w:rsidR="007B2EEC" w:rsidRPr="008016B3">
        <w:tc>
          <w:tcPr>
            <w:tcW w:w="8897" w:type="dxa"/>
          </w:tcPr>
          <w:p w:rsidR="007B2EEC" w:rsidRPr="008016B3" w:rsidRDefault="007B2EEC" w:rsidP="00FB3622">
            <w:pPr>
              <w:rPr>
                <w:rFonts w:ascii="CG Times" w:hAnsi="CG Times"/>
                <w:sz w:val="16"/>
                <w:szCs w:val="16"/>
              </w:rPr>
            </w:pPr>
            <w:r w:rsidRPr="008016B3">
              <w:rPr>
                <w:rFonts w:ascii="CG Times" w:hAnsi="CG Times"/>
                <w:sz w:val="16"/>
                <w:szCs w:val="16"/>
              </w:rPr>
              <w:t>Punimet n</w:t>
            </w:r>
            <w:r>
              <w:rPr>
                <w:rFonts w:ascii="CG Times" w:hAnsi="CG Times"/>
                <w:sz w:val="16"/>
                <w:szCs w:val="16"/>
              </w:rPr>
              <w:t>ë</w:t>
            </w:r>
            <w:r w:rsidRPr="008016B3">
              <w:rPr>
                <w:rFonts w:ascii="CG Times" w:hAnsi="CG Times"/>
                <w:sz w:val="16"/>
                <w:szCs w:val="16"/>
              </w:rPr>
              <w:t xml:space="preserve"> tubacionet e presionit deri n</w:t>
            </w:r>
            <w:r>
              <w:rPr>
                <w:rFonts w:ascii="CG Times" w:hAnsi="CG Times"/>
                <w:sz w:val="16"/>
                <w:szCs w:val="16"/>
              </w:rPr>
              <w:t>ë</w:t>
            </w:r>
            <w:r w:rsidRPr="008016B3">
              <w:rPr>
                <w:rFonts w:ascii="CG Times" w:hAnsi="CG Times"/>
                <w:sz w:val="16"/>
                <w:szCs w:val="16"/>
              </w:rPr>
              <w:t xml:space="preserve"> hyrje t</w:t>
            </w:r>
            <w:r>
              <w:rPr>
                <w:rFonts w:ascii="CG Times" w:hAnsi="CG Times"/>
                <w:sz w:val="16"/>
                <w:szCs w:val="16"/>
              </w:rPr>
              <w:t>ë</w:t>
            </w:r>
            <w:r w:rsidRPr="008016B3">
              <w:rPr>
                <w:rFonts w:ascii="CG Times" w:hAnsi="CG Times"/>
                <w:sz w:val="16"/>
                <w:szCs w:val="16"/>
              </w:rPr>
              <w:t xml:space="preserve"> turbin</w:t>
            </w:r>
            <w:r>
              <w:rPr>
                <w:rFonts w:ascii="CG Times" w:hAnsi="CG Times"/>
                <w:sz w:val="16"/>
                <w:szCs w:val="16"/>
              </w:rPr>
              <w:t>ë</w:t>
            </w:r>
            <w:r w:rsidRPr="008016B3">
              <w:rPr>
                <w:rFonts w:ascii="CG Times" w:hAnsi="CG Times"/>
                <w:sz w:val="16"/>
                <w:szCs w:val="16"/>
              </w:rPr>
              <w:t>s</w:t>
            </w:r>
          </w:p>
        </w:tc>
        <w:tc>
          <w:tcPr>
            <w:tcW w:w="567" w:type="dxa"/>
          </w:tcPr>
          <w:p w:rsidR="007B2EEC" w:rsidRPr="008016B3" w:rsidRDefault="007B2EEC" w:rsidP="00FB3622">
            <w:pPr>
              <w:rPr>
                <w:rFonts w:ascii="CG Times" w:hAnsi="CG Times"/>
                <w:sz w:val="16"/>
                <w:szCs w:val="16"/>
              </w:rPr>
            </w:pPr>
          </w:p>
        </w:tc>
        <w:tc>
          <w:tcPr>
            <w:tcW w:w="709"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678" w:type="dxa"/>
          </w:tcPr>
          <w:p w:rsidR="007B2EEC" w:rsidRPr="008016B3" w:rsidRDefault="007B2EEC" w:rsidP="00FB3622">
            <w:pPr>
              <w:rPr>
                <w:rFonts w:ascii="CG Times" w:hAnsi="CG Times"/>
                <w:sz w:val="16"/>
                <w:szCs w:val="16"/>
              </w:rPr>
            </w:pPr>
          </w:p>
        </w:tc>
        <w:tc>
          <w:tcPr>
            <w:tcW w:w="534" w:type="dxa"/>
          </w:tcPr>
          <w:p w:rsidR="007B2EEC" w:rsidRPr="008016B3" w:rsidRDefault="007B2EEC" w:rsidP="00FB3622">
            <w:pPr>
              <w:rPr>
                <w:rFonts w:ascii="CG Times" w:hAnsi="CG Times"/>
                <w:sz w:val="16"/>
                <w:szCs w:val="16"/>
              </w:rPr>
            </w:pPr>
          </w:p>
        </w:tc>
      </w:tr>
      <w:tr w:rsidR="007B2EEC" w:rsidRPr="008016B3">
        <w:tc>
          <w:tcPr>
            <w:tcW w:w="8897" w:type="dxa"/>
          </w:tcPr>
          <w:p w:rsidR="007B2EEC" w:rsidRPr="008016B3" w:rsidRDefault="007B2EEC" w:rsidP="00FB3622">
            <w:pPr>
              <w:rPr>
                <w:rFonts w:ascii="CG Times" w:hAnsi="CG Times"/>
                <w:sz w:val="16"/>
                <w:szCs w:val="16"/>
              </w:rPr>
            </w:pPr>
            <w:r w:rsidRPr="008016B3">
              <w:rPr>
                <w:rFonts w:ascii="CG Times" w:hAnsi="CG Times"/>
                <w:sz w:val="16"/>
                <w:szCs w:val="16"/>
              </w:rPr>
              <w:t>Punimet e nd</w:t>
            </w:r>
            <w:r>
              <w:rPr>
                <w:rFonts w:ascii="CG Times" w:hAnsi="CG Times"/>
                <w:sz w:val="16"/>
                <w:szCs w:val="16"/>
              </w:rPr>
              <w:t>ërtim-</w:t>
            </w:r>
            <w:r w:rsidRPr="008016B3">
              <w:rPr>
                <w:rFonts w:ascii="CG Times" w:hAnsi="CG Times"/>
                <w:sz w:val="16"/>
                <w:szCs w:val="16"/>
              </w:rPr>
              <w:t>montimit n</w:t>
            </w:r>
            <w:r>
              <w:rPr>
                <w:rFonts w:ascii="CG Times" w:hAnsi="CG Times"/>
                <w:sz w:val="16"/>
                <w:szCs w:val="16"/>
              </w:rPr>
              <w:t>ë</w:t>
            </w:r>
            <w:r w:rsidRPr="008016B3">
              <w:rPr>
                <w:rFonts w:ascii="CG Times" w:hAnsi="CG Times"/>
                <w:sz w:val="16"/>
                <w:szCs w:val="16"/>
              </w:rPr>
              <w:t xml:space="preserve"> mekanizmat ngrit</w:t>
            </w:r>
            <w:r>
              <w:rPr>
                <w:rFonts w:ascii="CG Times" w:hAnsi="CG Times"/>
                <w:sz w:val="16"/>
                <w:szCs w:val="16"/>
              </w:rPr>
              <w:t>ë</w:t>
            </w:r>
            <w:r w:rsidRPr="008016B3">
              <w:rPr>
                <w:rFonts w:ascii="CG Times" w:hAnsi="CG Times"/>
                <w:sz w:val="16"/>
                <w:szCs w:val="16"/>
              </w:rPr>
              <w:t>s</w:t>
            </w:r>
          </w:p>
        </w:tc>
        <w:tc>
          <w:tcPr>
            <w:tcW w:w="567" w:type="dxa"/>
          </w:tcPr>
          <w:p w:rsidR="007B2EEC" w:rsidRPr="008016B3" w:rsidRDefault="007B2EEC" w:rsidP="00FB3622">
            <w:pPr>
              <w:rPr>
                <w:rFonts w:ascii="CG Times" w:hAnsi="CG Times"/>
                <w:sz w:val="16"/>
                <w:szCs w:val="16"/>
              </w:rPr>
            </w:pPr>
          </w:p>
        </w:tc>
        <w:tc>
          <w:tcPr>
            <w:tcW w:w="709"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678" w:type="dxa"/>
          </w:tcPr>
          <w:p w:rsidR="007B2EEC" w:rsidRPr="008016B3" w:rsidRDefault="007B2EEC" w:rsidP="00FB3622">
            <w:pPr>
              <w:rPr>
                <w:rFonts w:ascii="CG Times" w:hAnsi="CG Times"/>
                <w:sz w:val="16"/>
                <w:szCs w:val="16"/>
              </w:rPr>
            </w:pPr>
          </w:p>
        </w:tc>
        <w:tc>
          <w:tcPr>
            <w:tcW w:w="534" w:type="dxa"/>
          </w:tcPr>
          <w:p w:rsidR="007B2EEC" w:rsidRPr="008016B3" w:rsidRDefault="007B2EEC" w:rsidP="00FB3622">
            <w:pPr>
              <w:rPr>
                <w:rFonts w:ascii="CG Times" w:hAnsi="CG Times"/>
                <w:sz w:val="16"/>
                <w:szCs w:val="16"/>
              </w:rPr>
            </w:pPr>
          </w:p>
        </w:tc>
      </w:tr>
      <w:tr w:rsidR="007B2EEC" w:rsidRPr="008016B3">
        <w:tc>
          <w:tcPr>
            <w:tcW w:w="8897"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ërtim-</w:t>
            </w:r>
            <w:r w:rsidRPr="008016B3">
              <w:rPr>
                <w:rFonts w:ascii="CG Times" w:hAnsi="CG Times"/>
                <w:sz w:val="16"/>
                <w:szCs w:val="16"/>
              </w:rPr>
              <w:t>montimi t</w:t>
            </w:r>
            <w:r>
              <w:rPr>
                <w:rFonts w:ascii="CG Times" w:hAnsi="CG Times"/>
                <w:sz w:val="16"/>
                <w:szCs w:val="16"/>
              </w:rPr>
              <w:t>ë</w:t>
            </w:r>
            <w:r w:rsidRPr="008016B3">
              <w:rPr>
                <w:rFonts w:ascii="CG Times" w:hAnsi="CG Times"/>
                <w:sz w:val="16"/>
                <w:szCs w:val="16"/>
              </w:rPr>
              <w:t xml:space="preserve"> turbin</w:t>
            </w:r>
            <w:r>
              <w:rPr>
                <w:rFonts w:ascii="CG Times" w:hAnsi="CG Times"/>
                <w:sz w:val="16"/>
                <w:szCs w:val="16"/>
              </w:rPr>
              <w:t>ë</w:t>
            </w:r>
            <w:r w:rsidRPr="008016B3">
              <w:rPr>
                <w:rFonts w:ascii="CG Times" w:hAnsi="CG Times"/>
                <w:sz w:val="16"/>
                <w:szCs w:val="16"/>
              </w:rPr>
              <w:t>s, p</w:t>
            </w:r>
            <w:r>
              <w:rPr>
                <w:rFonts w:ascii="CG Times" w:hAnsi="CG Times"/>
                <w:sz w:val="16"/>
                <w:szCs w:val="16"/>
              </w:rPr>
              <w:t>ë</w:t>
            </w:r>
            <w:r w:rsidRPr="008016B3">
              <w:rPr>
                <w:rFonts w:ascii="CG Times" w:hAnsi="CG Times"/>
                <w:sz w:val="16"/>
                <w:szCs w:val="16"/>
              </w:rPr>
              <w:t>rfshi edhe valvolat e rregullimit dhe tubacionin e hyrjes</w:t>
            </w:r>
          </w:p>
        </w:tc>
        <w:tc>
          <w:tcPr>
            <w:tcW w:w="567" w:type="dxa"/>
          </w:tcPr>
          <w:p w:rsidR="007B2EEC" w:rsidRPr="008016B3" w:rsidRDefault="007B2EEC" w:rsidP="00FB3622">
            <w:pPr>
              <w:rPr>
                <w:rFonts w:ascii="CG Times" w:hAnsi="CG Times"/>
                <w:sz w:val="16"/>
                <w:szCs w:val="16"/>
              </w:rPr>
            </w:pPr>
          </w:p>
        </w:tc>
        <w:tc>
          <w:tcPr>
            <w:tcW w:w="709"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678" w:type="dxa"/>
            <w:shd w:val="clear" w:color="auto" w:fill="000000"/>
          </w:tcPr>
          <w:p w:rsidR="007B2EEC" w:rsidRPr="008016B3" w:rsidRDefault="007B2EEC" w:rsidP="00FB3622">
            <w:pPr>
              <w:rPr>
                <w:rFonts w:ascii="CG Times" w:hAnsi="CG Times"/>
                <w:sz w:val="16"/>
                <w:szCs w:val="16"/>
              </w:rPr>
            </w:pPr>
          </w:p>
        </w:tc>
        <w:tc>
          <w:tcPr>
            <w:tcW w:w="534" w:type="dxa"/>
            <w:shd w:val="clear" w:color="auto" w:fill="000000"/>
          </w:tcPr>
          <w:p w:rsidR="007B2EEC" w:rsidRPr="008016B3" w:rsidRDefault="007B2EEC" w:rsidP="00FB3622">
            <w:pPr>
              <w:rPr>
                <w:rFonts w:ascii="CG Times" w:hAnsi="CG Times"/>
                <w:sz w:val="16"/>
                <w:szCs w:val="16"/>
              </w:rPr>
            </w:pPr>
          </w:p>
        </w:tc>
      </w:tr>
      <w:tr w:rsidR="007B2EEC" w:rsidRPr="008016B3">
        <w:tc>
          <w:tcPr>
            <w:tcW w:w="8897"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ërtim-</w:t>
            </w:r>
            <w:r w:rsidRPr="008016B3">
              <w:rPr>
                <w:rFonts w:ascii="CG Times" w:hAnsi="CG Times"/>
                <w:sz w:val="16"/>
                <w:szCs w:val="16"/>
              </w:rPr>
              <w:t>montimi t</w:t>
            </w:r>
            <w:r>
              <w:rPr>
                <w:rFonts w:ascii="CG Times" w:hAnsi="CG Times"/>
                <w:sz w:val="16"/>
                <w:szCs w:val="16"/>
              </w:rPr>
              <w:t>ë</w:t>
            </w:r>
            <w:r w:rsidRPr="008016B3">
              <w:rPr>
                <w:rFonts w:ascii="CG Times" w:hAnsi="CG Times"/>
                <w:sz w:val="16"/>
                <w:szCs w:val="16"/>
              </w:rPr>
              <w:t xml:space="preserve"> gjeneratorit elektrik</w:t>
            </w:r>
            <w:r>
              <w:rPr>
                <w:rFonts w:ascii="CG Times" w:hAnsi="CG Times"/>
                <w:sz w:val="16"/>
                <w:szCs w:val="16"/>
              </w:rPr>
              <w:t>,</w:t>
            </w:r>
            <w:r w:rsidRPr="008016B3">
              <w:rPr>
                <w:rFonts w:ascii="CG Times" w:hAnsi="CG Times"/>
                <w:sz w:val="16"/>
                <w:szCs w:val="16"/>
              </w:rPr>
              <w:t xml:space="preserve"> p</w:t>
            </w:r>
            <w:r>
              <w:rPr>
                <w:rFonts w:ascii="CG Times" w:hAnsi="CG Times"/>
                <w:sz w:val="16"/>
                <w:szCs w:val="16"/>
              </w:rPr>
              <w:t>ërfshi edhe gjeneratorin</w:t>
            </w:r>
            <w:r w:rsidRPr="008016B3">
              <w:rPr>
                <w:rFonts w:ascii="CG Times" w:hAnsi="CG Times"/>
                <w:sz w:val="16"/>
                <w:szCs w:val="16"/>
              </w:rPr>
              <w:t xml:space="preserve"> e eksitimit</w:t>
            </w:r>
          </w:p>
        </w:tc>
        <w:tc>
          <w:tcPr>
            <w:tcW w:w="567" w:type="dxa"/>
          </w:tcPr>
          <w:p w:rsidR="007B2EEC" w:rsidRPr="008016B3" w:rsidRDefault="007B2EEC" w:rsidP="00FB3622">
            <w:pPr>
              <w:rPr>
                <w:rFonts w:ascii="CG Times" w:hAnsi="CG Times"/>
                <w:sz w:val="16"/>
                <w:szCs w:val="16"/>
              </w:rPr>
            </w:pPr>
          </w:p>
        </w:tc>
        <w:tc>
          <w:tcPr>
            <w:tcW w:w="709"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678" w:type="dxa"/>
          </w:tcPr>
          <w:p w:rsidR="007B2EEC" w:rsidRPr="008016B3" w:rsidRDefault="007B2EEC" w:rsidP="00FB3622">
            <w:pPr>
              <w:rPr>
                <w:rFonts w:ascii="CG Times" w:hAnsi="CG Times"/>
                <w:sz w:val="16"/>
                <w:szCs w:val="16"/>
              </w:rPr>
            </w:pPr>
          </w:p>
        </w:tc>
        <w:tc>
          <w:tcPr>
            <w:tcW w:w="534" w:type="dxa"/>
          </w:tcPr>
          <w:p w:rsidR="007B2EEC" w:rsidRPr="008016B3" w:rsidRDefault="007B2EEC" w:rsidP="00FB3622">
            <w:pPr>
              <w:rPr>
                <w:rFonts w:ascii="CG Times" w:hAnsi="CG Times"/>
                <w:sz w:val="16"/>
                <w:szCs w:val="16"/>
              </w:rPr>
            </w:pPr>
          </w:p>
        </w:tc>
      </w:tr>
      <w:tr w:rsidR="007B2EEC" w:rsidRPr="008016B3">
        <w:tc>
          <w:tcPr>
            <w:tcW w:w="8897" w:type="dxa"/>
          </w:tcPr>
          <w:p w:rsidR="007B2EEC" w:rsidRPr="008016B3" w:rsidRDefault="007B2EEC" w:rsidP="00FB3622">
            <w:pPr>
              <w:rPr>
                <w:rFonts w:ascii="CG Times" w:hAnsi="CG Times"/>
                <w:sz w:val="16"/>
                <w:szCs w:val="16"/>
              </w:rPr>
            </w:pPr>
            <w:r w:rsidRPr="008016B3">
              <w:rPr>
                <w:rFonts w:ascii="CG Times" w:hAnsi="CG Times"/>
                <w:sz w:val="16"/>
                <w:szCs w:val="16"/>
              </w:rPr>
              <w:t>Punime t</w:t>
            </w:r>
            <w:r>
              <w:rPr>
                <w:rFonts w:ascii="CG Times" w:hAnsi="CG Times"/>
                <w:sz w:val="16"/>
                <w:szCs w:val="16"/>
              </w:rPr>
              <w:t>ë</w:t>
            </w:r>
            <w:r w:rsidRPr="008016B3">
              <w:rPr>
                <w:rFonts w:ascii="CG Times" w:hAnsi="CG Times"/>
                <w:sz w:val="16"/>
                <w:szCs w:val="16"/>
              </w:rPr>
              <w:t xml:space="preserve"> nd</w:t>
            </w:r>
            <w:r>
              <w:rPr>
                <w:rFonts w:ascii="CG Times" w:hAnsi="CG Times"/>
                <w:sz w:val="16"/>
                <w:szCs w:val="16"/>
              </w:rPr>
              <w:t>ërtim-</w:t>
            </w:r>
            <w:r w:rsidRPr="008016B3">
              <w:rPr>
                <w:rFonts w:ascii="CG Times" w:hAnsi="CG Times"/>
                <w:sz w:val="16"/>
                <w:szCs w:val="16"/>
              </w:rPr>
              <w:t>montimit t</w:t>
            </w:r>
            <w:r>
              <w:rPr>
                <w:rFonts w:ascii="CG Times" w:hAnsi="CG Times"/>
                <w:sz w:val="16"/>
                <w:szCs w:val="16"/>
              </w:rPr>
              <w:t>ë</w:t>
            </w:r>
            <w:r w:rsidRPr="008016B3">
              <w:rPr>
                <w:rFonts w:ascii="CG Times" w:hAnsi="CG Times"/>
                <w:sz w:val="16"/>
                <w:szCs w:val="16"/>
              </w:rPr>
              <w:t xml:space="preserve"> tubacionit t</w:t>
            </w:r>
            <w:r>
              <w:rPr>
                <w:rFonts w:ascii="CG Times" w:hAnsi="CG Times"/>
                <w:sz w:val="16"/>
                <w:szCs w:val="16"/>
              </w:rPr>
              <w:t>ë</w:t>
            </w:r>
            <w:r w:rsidRPr="008016B3">
              <w:rPr>
                <w:rFonts w:ascii="CG Times" w:hAnsi="CG Times"/>
                <w:sz w:val="16"/>
                <w:szCs w:val="16"/>
              </w:rPr>
              <w:t xml:space="preserve"> daljes (biefit t</w:t>
            </w:r>
            <w:r>
              <w:rPr>
                <w:rFonts w:ascii="CG Times" w:hAnsi="CG Times"/>
                <w:sz w:val="16"/>
                <w:szCs w:val="16"/>
              </w:rPr>
              <w:t>ë</w:t>
            </w:r>
            <w:r w:rsidRPr="008016B3">
              <w:rPr>
                <w:rFonts w:ascii="CG Times" w:hAnsi="CG Times"/>
                <w:sz w:val="16"/>
                <w:szCs w:val="16"/>
              </w:rPr>
              <w:t xml:space="preserve"> posht</w:t>
            </w:r>
            <w:r>
              <w:rPr>
                <w:rFonts w:ascii="CG Times" w:hAnsi="CG Times"/>
                <w:sz w:val="16"/>
                <w:szCs w:val="16"/>
              </w:rPr>
              <w:t>ë</w:t>
            </w:r>
            <w:r w:rsidRPr="008016B3">
              <w:rPr>
                <w:rFonts w:ascii="CG Times" w:hAnsi="CG Times"/>
                <w:sz w:val="16"/>
                <w:szCs w:val="16"/>
              </w:rPr>
              <w:t>m)</w:t>
            </w:r>
          </w:p>
        </w:tc>
        <w:tc>
          <w:tcPr>
            <w:tcW w:w="567" w:type="dxa"/>
          </w:tcPr>
          <w:p w:rsidR="007B2EEC" w:rsidRPr="008016B3" w:rsidRDefault="007B2EEC" w:rsidP="00FB3622">
            <w:pPr>
              <w:rPr>
                <w:rFonts w:ascii="CG Times" w:hAnsi="CG Times"/>
                <w:sz w:val="16"/>
                <w:szCs w:val="16"/>
              </w:rPr>
            </w:pPr>
          </w:p>
        </w:tc>
        <w:tc>
          <w:tcPr>
            <w:tcW w:w="709"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678" w:type="dxa"/>
            <w:shd w:val="clear" w:color="auto" w:fill="000000"/>
          </w:tcPr>
          <w:p w:rsidR="007B2EEC" w:rsidRPr="008016B3" w:rsidRDefault="007B2EEC" w:rsidP="00FB3622">
            <w:pPr>
              <w:rPr>
                <w:rFonts w:ascii="CG Times" w:hAnsi="CG Times"/>
                <w:sz w:val="16"/>
                <w:szCs w:val="16"/>
              </w:rPr>
            </w:pPr>
          </w:p>
        </w:tc>
        <w:tc>
          <w:tcPr>
            <w:tcW w:w="534" w:type="dxa"/>
            <w:shd w:val="clear" w:color="auto" w:fill="000000"/>
          </w:tcPr>
          <w:p w:rsidR="007B2EEC" w:rsidRPr="008016B3" w:rsidRDefault="007B2EEC" w:rsidP="00FB3622">
            <w:pPr>
              <w:rPr>
                <w:rFonts w:ascii="CG Times" w:hAnsi="CG Times"/>
                <w:sz w:val="16"/>
                <w:szCs w:val="16"/>
              </w:rPr>
            </w:pPr>
          </w:p>
        </w:tc>
      </w:tr>
      <w:tr w:rsidR="007B2EEC" w:rsidRPr="008016B3">
        <w:tc>
          <w:tcPr>
            <w:tcW w:w="8897" w:type="dxa"/>
          </w:tcPr>
          <w:p w:rsidR="007B2EEC" w:rsidRPr="008016B3" w:rsidRDefault="007B2EEC" w:rsidP="00FB3622">
            <w:pPr>
              <w:rPr>
                <w:rFonts w:ascii="CG Times" w:hAnsi="CG Times"/>
                <w:sz w:val="16"/>
                <w:szCs w:val="16"/>
              </w:rPr>
            </w:pPr>
            <w:r w:rsidRPr="008016B3">
              <w:rPr>
                <w:rFonts w:ascii="CG Times" w:hAnsi="CG Times"/>
                <w:sz w:val="16"/>
                <w:szCs w:val="16"/>
              </w:rPr>
              <w:t>Punime montimi p</w:t>
            </w:r>
            <w:r>
              <w:rPr>
                <w:rFonts w:ascii="CG Times" w:hAnsi="CG Times"/>
                <w:sz w:val="16"/>
                <w:szCs w:val="16"/>
              </w:rPr>
              <w:t>ë</w:t>
            </w:r>
            <w:r w:rsidRPr="008016B3">
              <w:rPr>
                <w:rFonts w:ascii="CG Times" w:hAnsi="CG Times"/>
                <w:sz w:val="16"/>
                <w:szCs w:val="16"/>
              </w:rPr>
              <w:t>r sistemet e matjes, kontrollit dhe t</w:t>
            </w:r>
            <w:r>
              <w:rPr>
                <w:rFonts w:ascii="CG Times" w:hAnsi="CG Times"/>
                <w:sz w:val="16"/>
                <w:szCs w:val="16"/>
              </w:rPr>
              <w:t>ë</w:t>
            </w:r>
            <w:r w:rsidRPr="008016B3">
              <w:rPr>
                <w:rFonts w:ascii="CG Times" w:hAnsi="CG Times"/>
                <w:sz w:val="16"/>
                <w:szCs w:val="16"/>
              </w:rPr>
              <w:t xml:space="preserve"> rregullimit</w:t>
            </w:r>
            <w:r>
              <w:rPr>
                <w:rFonts w:ascii="CG Times" w:hAnsi="CG Times"/>
                <w:sz w:val="16"/>
                <w:szCs w:val="16"/>
              </w:rPr>
              <w:t>,</w:t>
            </w:r>
            <w:r w:rsidRPr="008016B3">
              <w:rPr>
                <w:rFonts w:ascii="CG Times" w:hAnsi="CG Times"/>
                <w:sz w:val="16"/>
                <w:szCs w:val="16"/>
              </w:rPr>
              <w:t xml:space="preserve"> si dhe t</w:t>
            </w:r>
            <w:r>
              <w:rPr>
                <w:rFonts w:ascii="CG Times" w:hAnsi="CG Times"/>
                <w:sz w:val="16"/>
                <w:szCs w:val="16"/>
              </w:rPr>
              <w:t>ë</w:t>
            </w:r>
            <w:r w:rsidRPr="008016B3">
              <w:rPr>
                <w:rFonts w:ascii="CG Times" w:hAnsi="CG Times"/>
                <w:sz w:val="16"/>
                <w:szCs w:val="16"/>
              </w:rPr>
              <w:t xml:space="preserve"> transmetimit t</w:t>
            </w:r>
            <w:r>
              <w:rPr>
                <w:rFonts w:ascii="CG Times" w:hAnsi="CG Times"/>
                <w:sz w:val="16"/>
                <w:szCs w:val="16"/>
              </w:rPr>
              <w:t>ë</w:t>
            </w:r>
            <w:r w:rsidRPr="008016B3">
              <w:rPr>
                <w:rFonts w:ascii="CG Times" w:hAnsi="CG Times"/>
                <w:sz w:val="16"/>
                <w:szCs w:val="16"/>
              </w:rPr>
              <w:t xml:space="preserve"> t</w:t>
            </w:r>
            <w:r>
              <w:rPr>
                <w:rFonts w:ascii="CG Times" w:hAnsi="CG Times"/>
                <w:sz w:val="16"/>
                <w:szCs w:val="16"/>
              </w:rPr>
              <w:t>ë</w:t>
            </w:r>
            <w:r w:rsidRPr="008016B3">
              <w:rPr>
                <w:rFonts w:ascii="CG Times" w:hAnsi="CG Times"/>
                <w:sz w:val="16"/>
                <w:szCs w:val="16"/>
              </w:rPr>
              <w:t xml:space="preserve"> dh</w:t>
            </w:r>
            <w:r>
              <w:rPr>
                <w:rFonts w:ascii="CG Times" w:hAnsi="CG Times"/>
                <w:sz w:val="16"/>
                <w:szCs w:val="16"/>
              </w:rPr>
              <w:t>ë</w:t>
            </w:r>
            <w:r w:rsidRPr="008016B3">
              <w:rPr>
                <w:rFonts w:ascii="CG Times" w:hAnsi="CG Times"/>
                <w:sz w:val="16"/>
                <w:szCs w:val="16"/>
              </w:rPr>
              <w:t>nave</w:t>
            </w:r>
          </w:p>
        </w:tc>
        <w:tc>
          <w:tcPr>
            <w:tcW w:w="567" w:type="dxa"/>
          </w:tcPr>
          <w:p w:rsidR="007B2EEC" w:rsidRPr="008016B3" w:rsidRDefault="007B2EEC" w:rsidP="00FB3622">
            <w:pPr>
              <w:rPr>
                <w:rFonts w:ascii="CG Times" w:hAnsi="CG Times"/>
                <w:sz w:val="16"/>
                <w:szCs w:val="16"/>
              </w:rPr>
            </w:pPr>
          </w:p>
        </w:tc>
        <w:tc>
          <w:tcPr>
            <w:tcW w:w="709"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678" w:type="dxa"/>
            <w:shd w:val="clear" w:color="auto" w:fill="000000"/>
          </w:tcPr>
          <w:p w:rsidR="007B2EEC" w:rsidRPr="008016B3" w:rsidRDefault="007B2EEC" w:rsidP="00FB3622">
            <w:pPr>
              <w:rPr>
                <w:rFonts w:ascii="CG Times" w:hAnsi="CG Times"/>
                <w:sz w:val="16"/>
                <w:szCs w:val="16"/>
              </w:rPr>
            </w:pPr>
          </w:p>
        </w:tc>
        <w:tc>
          <w:tcPr>
            <w:tcW w:w="534" w:type="dxa"/>
            <w:shd w:val="clear" w:color="auto" w:fill="000000"/>
          </w:tcPr>
          <w:p w:rsidR="007B2EEC" w:rsidRPr="008016B3" w:rsidRDefault="007B2EEC" w:rsidP="00FB3622">
            <w:pPr>
              <w:rPr>
                <w:rFonts w:ascii="CG Times" w:hAnsi="CG Times"/>
                <w:sz w:val="16"/>
                <w:szCs w:val="16"/>
              </w:rPr>
            </w:pPr>
          </w:p>
        </w:tc>
      </w:tr>
      <w:tr w:rsidR="007B2EEC" w:rsidRPr="008016B3">
        <w:tc>
          <w:tcPr>
            <w:tcW w:w="8897" w:type="dxa"/>
          </w:tcPr>
          <w:p w:rsidR="007B2EEC" w:rsidRPr="008016B3" w:rsidRDefault="007B2EEC" w:rsidP="00FB3622">
            <w:pPr>
              <w:rPr>
                <w:rFonts w:ascii="CG Times" w:hAnsi="CG Times"/>
                <w:sz w:val="16"/>
                <w:szCs w:val="16"/>
              </w:rPr>
            </w:pPr>
            <w:r w:rsidRPr="008016B3">
              <w:rPr>
                <w:rFonts w:ascii="CG Times" w:hAnsi="CG Times"/>
                <w:sz w:val="16"/>
                <w:szCs w:val="16"/>
              </w:rPr>
              <w:t>Montimi i sistemit t</w:t>
            </w:r>
            <w:r>
              <w:rPr>
                <w:rFonts w:ascii="CG Times" w:hAnsi="CG Times"/>
                <w:sz w:val="16"/>
                <w:szCs w:val="16"/>
              </w:rPr>
              <w:t>ë</w:t>
            </w:r>
            <w:r w:rsidRPr="008016B3">
              <w:rPr>
                <w:rFonts w:ascii="CG Times" w:hAnsi="CG Times"/>
                <w:sz w:val="16"/>
                <w:szCs w:val="16"/>
              </w:rPr>
              <w:t xml:space="preserve"> nevojave vetiake dhe i transformator</w:t>
            </w:r>
            <w:r>
              <w:rPr>
                <w:rFonts w:ascii="CG Times" w:hAnsi="CG Times"/>
                <w:sz w:val="16"/>
                <w:szCs w:val="16"/>
              </w:rPr>
              <w:t>ë</w:t>
            </w:r>
            <w:r w:rsidRPr="008016B3">
              <w:rPr>
                <w:rFonts w:ascii="CG Times" w:hAnsi="CG Times"/>
                <w:sz w:val="16"/>
                <w:szCs w:val="16"/>
              </w:rPr>
              <w:t>ve</w:t>
            </w:r>
          </w:p>
        </w:tc>
        <w:tc>
          <w:tcPr>
            <w:tcW w:w="567" w:type="dxa"/>
          </w:tcPr>
          <w:p w:rsidR="007B2EEC" w:rsidRPr="008016B3" w:rsidRDefault="007B2EEC" w:rsidP="00FB3622">
            <w:pPr>
              <w:rPr>
                <w:rFonts w:ascii="CG Times" w:hAnsi="CG Times"/>
                <w:sz w:val="16"/>
                <w:szCs w:val="16"/>
              </w:rPr>
            </w:pPr>
          </w:p>
        </w:tc>
        <w:tc>
          <w:tcPr>
            <w:tcW w:w="709"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678" w:type="dxa"/>
          </w:tcPr>
          <w:p w:rsidR="007B2EEC" w:rsidRPr="008016B3" w:rsidRDefault="007B2EEC" w:rsidP="00FB3622">
            <w:pPr>
              <w:rPr>
                <w:rFonts w:ascii="CG Times" w:hAnsi="CG Times"/>
                <w:sz w:val="16"/>
                <w:szCs w:val="16"/>
              </w:rPr>
            </w:pPr>
          </w:p>
        </w:tc>
        <w:tc>
          <w:tcPr>
            <w:tcW w:w="534" w:type="dxa"/>
          </w:tcPr>
          <w:p w:rsidR="007B2EEC" w:rsidRPr="008016B3" w:rsidRDefault="007B2EEC" w:rsidP="00FB3622">
            <w:pPr>
              <w:rPr>
                <w:rFonts w:ascii="CG Times" w:hAnsi="CG Times"/>
                <w:sz w:val="16"/>
                <w:szCs w:val="16"/>
              </w:rPr>
            </w:pPr>
          </w:p>
        </w:tc>
      </w:tr>
      <w:tr w:rsidR="007B2EEC" w:rsidRPr="008016B3">
        <w:tc>
          <w:tcPr>
            <w:tcW w:w="8897" w:type="dxa"/>
          </w:tcPr>
          <w:p w:rsidR="007B2EEC" w:rsidRPr="008016B3" w:rsidRDefault="007B2EEC" w:rsidP="00FB3622">
            <w:pPr>
              <w:rPr>
                <w:rFonts w:ascii="CG Times" w:hAnsi="CG Times"/>
                <w:sz w:val="16"/>
                <w:szCs w:val="16"/>
              </w:rPr>
            </w:pPr>
            <w:r w:rsidRPr="008016B3">
              <w:rPr>
                <w:rFonts w:ascii="CG Times" w:hAnsi="CG Times"/>
                <w:sz w:val="16"/>
                <w:szCs w:val="16"/>
              </w:rPr>
              <w:t>Montimi i sistemeve t</w:t>
            </w:r>
            <w:r>
              <w:rPr>
                <w:rFonts w:ascii="CG Times" w:hAnsi="CG Times"/>
                <w:sz w:val="16"/>
                <w:szCs w:val="16"/>
              </w:rPr>
              <w:t>ë</w:t>
            </w:r>
            <w:r w:rsidRPr="008016B3">
              <w:rPr>
                <w:rFonts w:ascii="CG Times" w:hAnsi="CG Times"/>
                <w:sz w:val="16"/>
                <w:szCs w:val="16"/>
              </w:rPr>
              <w:t xml:space="preserve"> kontrollit n</w:t>
            </w:r>
            <w:r>
              <w:rPr>
                <w:rFonts w:ascii="CG Times" w:hAnsi="CG Times"/>
                <w:sz w:val="16"/>
                <w:szCs w:val="16"/>
              </w:rPr>
              <w:t>ë</w:t>
            </w:r>
            <w:r w:rsidRPr="008016B3">
              <w:rPr>
                <w:rFonts w:ascii="CG Times" w:hAnsi="CG Times"/>
                <w:sz w:val="16"/>
                <w:szCs w:val="16"/>
              </w:rPr>
              <w:t xml:space="preserve"> dhom</w:t>
            </w:r>
            <w:r>
              <w:rPr>
                <w:rFonts w:ascii="CG Times" w:hAnsi="CG Times"/>
                <w:sz w:val="16"/>
                <w:szCs w:val="16"/>
              </w:rPr>
              <w:t>ë</w:t>
            </w:r>
            <w:r w:rsidRPr="008016B3">
              <w:rPr>
                <w:rFonts w:ascii="CG Times" w:hAnsi="CG Times"/>
                <w:sz w:val="16"/>
                <w:szCs w:val="16"/>
              </w:rPr>
              <w:t>n e kontrollit</w:t>
            </w:r>
          </w:p>
        </w:tc>
        <w:tc>
          <w:tcPr>
            <w:tcW w:w="567" w:type="dxa"/>
          </w:tcPr>
          <w:p w:rsidR="007B2EEC" w:rsidRPr="008016B3" w:rsidRDefault="007B2EEC" w:rsidP="00FB3622">
            <w:pPr>
              <w:rPr>
                <w:rFonts w:ascii="CG Times" w:hAnsi="CG Times"/>
                <w:sz w:val="16"/>
                <w:szCs w:val="16"/>
              </w:rPr>
            </w:pPr>
          </w:p>
        </w:tc>
        <w:tc>
          <w:tcPr>
            <w:tcW w:w="709"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678" w:type="dxa"/>
          </w:tcPr>
          <w:p w:rsidR="007B2EEC" w:rsidRPr="008016B3" w:rsidRDefault="007B2EEC" w:rsidP="00FB3622">
            <w:pPr>
              <w:rPr>
                <w:rFonts w:ascii="CG Times" w:hAnsi="CG Times"/>
                <w:sz w:val="16"/>
                <w:szCs w:val="16"/>
              </w:rPr>
            </w:pPr>
          </w:p>
        </w:tc>
        <w:tc>
          <w:tcPr>
            <w:tcW w:w="534" w:type="dxa"/>
          </w:tcPr>
          <w:p w:rsidR="007B2EEC" w:rsidRPr="008016B3" w:rsidRDefault="007B2EEC" w:rsidP="00FB3622">
            <w:pPr>
              <w:rPr>
                <w:rFonts w:ascii="CG Times" w:hAnsi="CG Times"/>
                <w:sz w:val="16"/>
                <w:szCs w:val="16"/>
              </w:rPr>
            </w:pPr>
          </w:p>
        </w:tc>
      </w:tr>
      <w:tr w:rsidR="007B2EEC" w:rsidRPr="008016B3">
        <w:tc>
          <w:tcPr>
            <w:tcW w:w="8897" w:type="dxa"/>
          </w:tcPr>
          <w:p w:rsidR="007B2EEC" w:rsidRPr="008016B3" w:rsidRDefault="007B2EEC" w:rsidP="00FB3622">
            <w:pPr>
              <w:rPr>
                <w:rFonts w:ascii="CG Times" w:hAnsi="CG Times"/>
                <w:sz w:val="16"/>
                <w:szCs w:val="16"/>
              </w:rPr>
            </w:pPr>
            <w:r w:rsidRPr="008016B3">
              <w:rPr>
                <w:rFonts w:ascii="CG Times" w:hAnsi="CG Times"/>
                <w:sz w:val="16"/>
                <w:szCs w:val="16"/>
              </w:rPr>
              <w:t>Vendosja e sistemit AC</w:t>
            </w:r>
          </w:p>
        </w:tc>
        <w:tc>
          <w:tcPr>
            <w:tcW w:w="567" w:type="dxa"/>
          </w:tcPr>
          <w:p w:rsidR="007B2EEC" w:rsidRPr="008016B3" w:rsidRDefault="007B2EEC" w:rsidP="00FB3622">
            <w:pPr>
              <w:rPr>
                <w:rFonts w:ascii="CG Times" w:hAnsi="CG Times"/>
                <w:sz w:val="16"/>
                <w:szCs w:val="16"/>
              </w:rPr>
            </w:pPr>
          </w:p>
        </w:tc>
        <w:tc>
          <w:tcPr>
            <w:tcW w:w="709"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678" w:type="dxa"/>
          </w:tcPr>
          <w:p w:rsidR="007B2EEC" w:rsidRPr="008016B3" w:rsidRDefault="007B2EEC" w:rsidP="00FB3622">
            <w:pPr>
              <w:rPr>
                <w:rFonts w:ascii="CG Times" w:hAnsi="CG Times"/>
                <w:sz w:val="16"/>
                <w:szCs w:val="16"/>
              </w:rPr>
            </w:pPr>
          </w:p>
        </w:tc>
        <w:tc>
          <w:tcPr>
            <w:tcW w:w="534" w:type="dxa"/>
          </w:tcPr>
          <w:p w:rsidR="007B2EEC" w:rsidRPr="008016B3" w:rsidRDefault="007B2EEC" w:rsidP="00FB3622">
            <w:pPr>
              <w:rPr>
                <w:rFonts w:ascii="CG Times" w:hAnsi="CG Times"/>
                <w:sz w:val="16"/>
                <w:szCs w:val="16"/>
              </w:rPr>
            </w:pPr>
          </w:p>
        </w:tc>
      </w:tr>
      <w:tr w:rsidR="007B2EEC" w:rsidRPr="008016B3">
        <w:tc>
          <w:tcPr>
            <w:tcW w:w="8897" w:type="dxa"/>
          </w:tcPr>
          <w:p w:rsidR="007B2EEC" w:rsidRPr="008016B3" w:rsidRDefault="007B2EEC" w:rsidP="00FB3622">
            <w:pPr>
              <w:rPr>
                <w:rFonts w:ascii="CG Times" w:hAnsi="CG Times"/>
                <w:sz w:val="16"/>
                <w:szCs w:val="16"/>
              </w:rPr>
            </w:pPr>
            <w:r w:rsidRPr="008016B3">
              <w:rPr>
                <w:rFonts w:ascii="CG Times" w:hAnsi="CG Times"/>
                <w:sz w:val="16"/>
                <w:szCs w:val="16"/>
              </w:rPr>
              <w:t>Montime t</w:t>
            </w:r>
            <w:r>
              <w:rPr>
                <w:rFonts w:ascii="CG Times" w:hAnsi="CG Times"/>
                <w:sz w:val="16"/>
                <w:szCs w:val="16"/>
              </w:rPr>
              <w:t>ë</w:t>
            </w:r>
            <w:r w:rsidRPr="008016B3">
              <w:rPr>
                <w:rFonts w:ascii="CG Times" w:hAnsi="CG Times"/>
                <w:sz w:val="16"/>
                <w:szCs w:val="16"/>
              </w:rPr>
              <w:t xml:space="preserve"> sistemeve ndihm</w:t>
            </w:r>
            <w:r>
              <w:rPr>
                <w:rFonts w:ascii="CG Times" w:hAnsi="CG Times"/>
                <w:sz w:val="16"/>
                <w:szCs w:val="16"/>
              </w:rPr>
              <w:t>ë</w:t>
            </w:r>
            <w:r w:rsidRPr="008016B3">
              <w:rPr>
                <w:rFonts w:ascii="CG Times" w:hAnsi="CG Times"/>
                <w:sz w:val="16"/>
                <w:szCs w:val="16"/>
              </w:rPr>
              <w:t xml:space="preserve">se </w:t>
            </w:r>
            <w:r>
              <w:rPr>
                <w:rFonts w:ascii="CG Times" w:hAnsi="CG Times"/>
                <w:sz w:val="16"/>
                <w:szCs w:val="16"/>
              </w:rPr>
              <w:t xml:space="preserve">të </w:t>
            </w:r>
            <w:r w:rsidRPr="008016B3">
              <w:rPr>
                <w:rFonts w:ascii="CG Times" w:hAnsi="CG Times"/>
                <w:sz w:val="16"/>
                <w:szCs w:val="16"/>
              </w:rPr>
              <w:t>vajit, ajrit, uji</w:t>
            </w:r>
            <w:r>
              <w:rPr>
                <w:rFonts w:ascii="CG Times" w:hAnsi="CG Times"/>
                <w:sz w:val="16"/>
                <w:szCs w:val="16"/>
              </w:rPr>
              <w:t>t</w:t>
            </w:r>
            <w:r w:rsidRPr="008016B3">
              <w:rPr>
                <w:rFonts w:ascii="CG Times" w:hAnsi="CG Times"/>
                <w:sz w:val="16"/>
                <w:szCs w:val="16"/>
              </w:rPr>
              <w:t xml:space="preserve"> teknik, sistemit t</w:t>
            </w:r>
            <w:r>
              <w:rPr>
                <w:rFonts w:ascii="CG Times" w:hAnsi="CG Times"/>
                <w:sz w:val="16"/>
                <w:szCs w:val="16"/>
              </w:rPr>
              <w:t>ë</w:t>
            </w:r>
            <w:r w:rsidRPr="008016B3">
              <w:rPr>
                <w:rFonts w:ascii="CG Times" w:hAnsi="CG Times"/>
                <w:sz w:val="16"/>
                <w:szCs w:val="16"/>
              </w:rPr>
              <w:t xml:space="preserve"> mbrojtjes kund</w:t>
            </w:r>
            <w:r>
              <w:rPr>
                <w:rFonts w:ascii="CG Times" w:hAnsi="CG Times"/>
                <w:sz w:val="16"/>
                <w:szCs w:val="16"/>
              </w:rPr>
              <w:t>ë</w:t>
            </w:r>
            <w:r w:rsidRPr="008016B3">
              <w:rPr>
                <w:rFonts w:ascii="CG Times" w:hAnsi="CG Times"/>
                <w:sz w:val="16"/>
                <w:szCs w:val="16"/>
              </w:rPr>
              <w:t>r zjarrit etj.</w:t>
            </w:r>
          </w:p>
        </w:tc>
        <w:tc>
          <w:tcPr>
            <w:tcW w:w="567" w:type="dxa"/>
          </w:tcPr>
          <w:p w:rsidR="007B2EEC" w:rsidRPr="008016B3" w:rsidRDefault="007B2EEC" w:rsidP="00FB3622">
            <w:pPr>
              <w:rPr>
                <w:rFonts w:ascii="CG Times" w:hAnsi="CG Times"/>
                <w:sz w:val="16"/>
                <w:szCs w:val="16"/>
              </w:rPr>
            </w:pPr>
          </w:p>
        </w:tc>
        <w:tc>
          <w:tcPr>
            <w:tcW w:w="709"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678" w:type="dxa"/>
          </w:tcPr>
          <w:p w:rsidR="007B2EEC" w:rsidRPr="008016B3" w:rsidRDefault="007B2EEC" w:rsidP="00FB3622">
            <w:pPr>
              <w:rPr>
                <w:rFonts w:ascii="CG Times" w:hAnsi="CG Times"/>
                <w:sz w:val="16"/>
                <w:szCs w:val="16"/>
              </w:rPr>
            </w:pPr>
          </w:p>
        </w:tc>
        <w:tc>
          <w:tcPr>
            <w:tcW w:w="534" w:type="dxa"/>
          </w:tcPr>
          <w:p w:rsidR="007B2EEC" w:rsidRPr="008016B3" w:rsidRDefault="007B2EEC" w:rsidP="00FB3622">
            <w:pPr>
              <w:rPr>
                <w:rFonts w:ascii="CG Times" w:hAnsi="CG Times"/>
                <w:sz w:val="16"/>
                <w:szCs w:val="16"/>
              </w:rPr>
            </w:pPr>
          </w:p>
        </w:tc>
      </w:tr>
      <w:tr w:rsidR="007B2EEC" w:rsidRPr="008016B3">
        <w:tc>
          <w:tcPr>
            <w:tcW w:w="8897" w:type="dxa"/>
          </w:tcPr>
          <w:p w:rsidR="007B2EEC" w:rsidRPr="008016B3" w:rsidRDefault="007B2EEC" w:rsidP="00FB3622">
            <w:pPr>
              <w:rPr>
                <w:rFonts w:ascii="CG Times" w:hAnsi="CG Times"/>
                <w:sz w:val="16"/>
                <w:szCs w:val="16"/>
              </w:rPr>
            </w:pPr>
            <w:r w:rsidRPr="008016B3">
              <w:rPr>
                <w:rFonts w:ascii="CG Times" w:hAnsi="CG Times"/>
                <w:sz w:val="16"/>
                <w:szCs w:val="16"/>
              </w:rPr>
              <w:t>Trajnime t</w:t>
            </w:r>
            <w:r>
              <w:rPr>
                <w:rFonts w:ascii="CG Times" w:hAnsi="CG Times"/>
                <w:sz w:val="16"/>
                <w:szCs w:val="16"/>
              </w:rPr>
              <w:t>ë</w:t>
            </w:r>
            <w:r w:rsidRPr="008016B3">
              <w:rPr>
                <w:rFonts w:ascii="CG Times" w:hAnsi="CG Times"/>
                <w:sz w:val="16"/>
                <w:szCs w:val="16"/>
              </w:rPr>
              <w:t xml:space="preserve"> stafit t</w:t>
            </w:r>
            <w:r>
              <w:rPr>
                <w:rFonts w:ascii="CG Times" w:hAnsi="CG Times"/>
                <w:sz w:val="16"/>
                <w:szCs w:val="16"/>
              </w:rPr>
              <w:t>ë</w:t>
            </w:r>
            <w:r w:rsidRPr="008016B3">
              <w:rPr>
                <w:rFonts w:ascii="CG Times" w:hAnsi="CG Times"/>
                <w:sz w:val="16"/>
                <w:szCs w:val="16"/>
              </w:rPr>
              <w:t xml:space="preserve"> shfryt</w:t>
            </w:r>
            <w:r>
              <w:rPr>
                <w:rFonts w:ascii="CG Times" w:hAnsi="CG Times"/>
                <w:sz w:val="16"/>
                <w:szCs w:val="16"/>
              </w:rPr>
              <w:t>ë</w:t>
            </w:r>
            <w:r w:rsidRPr="008016B3">
              <w:rPr>
                <w:rFonts w:ascii="CG Times" w:hAnsi="CG Times"/>
                <w:sz w:val="16"/>
                <w:szCs w:val="16"/>
              </w:rPr>
              <w:t>zimit</w:t>
            </w:r>
          </w:p>
        </w:tc>
        <w:tc>
          <w:tcPr>
            <w:tcW w:w="567" w:type="dxa"/>
          </w:tcPr>
          <w:p w:rsidR="007B2EEC" w:rsidRPr="008016B3" w:rsidRDefault="007B2EEC" w:rsidP="00FB3622">
            <w:pPr>
              <w:rPr>
                <w:rFonts w:ascii="CG Times" w:hAnsi="CG Times"/>
                <w:sz w:val="16"/>
                <w:szCs w:val="16"/>
              </w:rPr>
            </w:pPr>
          </w:p>
        </w:tc>
        <w:tc>
          <w:tcPr>
            <w:tcW w:w="709"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678" w:type="dxa"/>
          </w:tcPr>
          <w:p w:rsidR="007B2EEC" w:rsidRPr="008016B3" w:rsidRDefault="007B2EEC" w:rsidP="00FB3622">
            <w:pPr>
              <w:rPr>
                <w:rFonts w:ascii="CG Times" w:hAnsi="CG Times"/>
                <w:sz w:val="16"/>
                <w:szCs w:val="16"/>
              </w:rPr>
            </w:pPr>
          </w:p>
        </w:tc>
        <w:tc>
          <w:tcPr>
            <w:tcW w:w="534" w:type="dxa"/>
          </w:tcPr>
          <w:p w:rsidR="007B2EEC" w:rsidRPr="008016B3" w:rsidRDefault="007B2EEC" w:rsidP="00FB3622">
            <w:pPr>
              <w:rPr>
                <w:rFonts w:ascii="CG Times" w:hAnsi="CG Times"/>
                <w:sz w:val="16"/>
                <w:szCs w:val="16"/>
              </w:rPr>
            </w:pPr>
          </w:p>
        </w:tc>
      </w:tr>
      <w:tr w:rsidR="007B2EEC" w:rsidRPr="008016B3">
        <w:tc>
          <w:tcPr>
            <w:tcW w:w="8897" w:type="dxa"/>
          </w:tcPr>
          <w:p w:rsidR="007B2EEC" w:rsidRPr="008016B3" w:rsidRDefault="007B2EEC" w:rsidP="00FB3622">
            <w:pPr>
              <w:rPr>
                <w:rFonts w:ascii="CG Times" w:hAnsi="CG Times"/>
                <w:sz w:val="16"/>
                <w:szCs w:val="16"/>
              </w:rPr>
            </w:pPr>
            <w:r w:rsidRPr="008016B3">
              <w:rPr>
                <w:rFonts w:ascii="CG Times" w:hAnsi="CG Times"/>
                <w:sz w:val="16"/>
                <w:szCs w:val="16"/>
              </w:rPr>
              <w:t>Punime montimi n</w:t>
            </w:r>
            <w:r>
              <w:rPr>
                <w:rFonts w:ascii="CG Times" w:hAnsi="CG Times"/>
                <w:sz w:val="16"/>
                <w:szCs w:val="16"/>
              </w:rPr>
              <w:t>ë</w:t>
            </w:r>
            <w:r w:rsidRPr="008016B3">
              <w:rPr>
                <w:rFonts w:ascii="CG Times" w:hAnsi="CG Times"/>
                <w:sz w:val="16"/>
                <w:szCs w:val="16"/>
              </w:rPr>
              <w:t xml:space="preserve"> n</w:t>
            </w:r>
            <w:r>
              <w:rPr>
                <w:rFonts w:ascii="CG Times" w:hAnsi="CG Times"/>
                <w:sz w:val="16"/>
                <w:szCs w:val="16"/>
              </w:rPr>
              <w:t>ë</w:t>
            </w:r>
            <w:r w:rsidRPr="008016B3">
              <w:rPr>
                <w:rFonts w:ascii="CG Times" w:hAnsi="CG Times"/>
                <w:sz w:val="16"/>
                <w:szCs w:val="16"/>
              </w:rPr>
              <w:t>nstacion</w:t>
            </w:r>
            <w:r>
              <w:rPr>
                <w:rFonts w:ascii="CG Times" w:hAnsi="CG Times"/>
                <w:sz w:val="16"/>
                <w:szCs w:val="16"/>
              </w:rPr>
              <w:t xml:space="preserve"> </w:t>
            </w:r>
            <w:r w:rsidRPr="008016B3">
              <w:rPr>
                <w:rFonts w:ascii="CG Times" w:hAnsi="CG Times"/>
                <w:sz w:val="16"/>
                <w:szCs w:val="16"/>
              </w:rPr>
              <w:t>&amp; linjat e lidhjes me sistemin e transmetimit/shp</w:t>
            </w:r>
            <w:r>
              <w:rPr>
                <w:rFonts w:ascii="CG Times" w:hAnsi="CG Times"/>
                <w:sz w:val="16"/>
                <w:szCs w:val="16"/>
              </w:rPr>
              <w:t>ë</w:t>
            </w:r>
            <w:r w:rsidRPr="008016B3">
              <w:rPr>
                <w:rFonts w:ascii="CG Times" w:hAnsi="CG Times"/>
                <w:sz w:val="16"/>
                <w:szCs w:val="16"/>
              </w:rPr>
              <w:t>rndarjes</w:t>
            </w:r>
          </w:p>
        </w:tc>
        <w:tc>
          <w:tcPr>
            <w:tcW w:w="567" w:type="dxa"/>
          </w:tcPr>
          <w:p w:rsidR="007B2EEC" w:rsidRPr="008016B3" w:rsidRDefault="007B2EEC" w:rsidP="00FB3622">
            <w:pPr>
              <w:rPr>
                <w:rFonts w:ascii="CG Times" w:hAnsi="CG Times"/>
                <w:sz w:val="16"/>
                <w:szCs w:val="16"/>
              </w:rPr>
            </w:pPr>
          </w:p>
        </w:tc>
        <w:tc>
          <w:tcPr>
            <w:tcW w:w="709"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678" w:type="dxa"/>
          </w:tcPr>
          <w:p w:rsidR="007B2EEC" w:rsidRPr="008016B3" w:rsidRDefault="007B2EEC" w:rsidP="00FB3622">
            <w:pPr>
              <w:rPr>
                <w:rFonts w:ascii="CG Times" w:hAnsi="CG Times"/>
                <w:sz w:val="16"/>
                <w:szCs w:val="16"/>
              </w:rPr>
            </w:pPr>
          </w:p>
        </w:tc>
        <w:tc>
          <w:tcPr>
            <w:tcW w:w="534" w:type="dxa"/>
          </w:tcPr>
          <w:p w:rsidR="007B2EEC" w:rsidRPr="008016B3" w:rsidRDefault="007B2EEC" w:rsidP="00FB3622">
            <w:pPr>
              <w:rPr>
                <w:rFonts w:ascii="CG Times" w:hAnsi="CG Times"/>
                <w:sz w:val="16"/>
                <w:szCs w:val="16"/>
              </w:rPr>
            </w:pPr>
          </w:p>
        </w:tc>
      </w:tr>
      <w:tr w:rsidR="007B2EEC" w:rsidRPr="008016B3">
        <w:tc>
          <w:tcPr>
            <w:tcW w:w="8897"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w:t>
            </w:r>
            <w:r w:rsidRPr="008016B3">
              <w:rPr>
                <w:rFonts w:ascii="CG Times" w:hAnsi="CG Times"/>
                <w:sz w:val="16"/>
                <w:szCs w:val="16"/>
              </w:rPr>
              <w:t>rtimore t</w:t>
            </w:r>
            <w:r>
              <w:rPr>
                <w:rFonts w:ascii="CG Times" w:hAnsi="CG Times"/>
                <w:sz w:val="16"/>
                <w:szCs w:val="16"/>
              </w:rPr>
              <w:t>ë</w:t>
            </w:r>
            <w:r w:rsidRPr="008016B3">
              <w:rPr>
                <w:rFonts w:ascii="CG Times" w:hAnsi="CG Times"/>
                <w:sz w:val="16"/>
                <w:szCs w:val="16"/>
              </w:rPr>
              <w:t xml:space="preserve"> </w:t>
            </w:r>
            <w:r>
              <w:rPr>
                <w:rFonts w:ascii="CG Times" w:hAnsi="CG Times"/>
                <w:sz w:val="16"/>
                <w:szCs w:val="16"/>
              </w:rPr>
              <w:t>jashtme dhe sistemim asfalt</w:t>
            </w:r>
            <w:r w:rsidRPr="008016B3">
              <w:rPr>
                <w:rFonts w:ascii="CG Times" w:hAnsi="CG Times"/>
                <w:sz w:val="16"/>
                <w:szCs w:val="16"/>
              </w:rPr>
              <w:t>ime t</w:t>
            </w:r>
            <w:r>
              <w:rPr>
                <w:rFonts w:ascii="CG Times" w:hAnsi="CG Times"/>
                <w:sz w:val="16"/>
                <w:szCs w:val="16"/>
              </w:rPr>
              <w:t>ë</w:t>
            </w:r>
            <w:r w:rsidRPr="008016B3">
              <w:rPr>
                <w:rFonts w:ascii="CG Times" w:hAnsi="CG Times"/>
                <w:sz w:val="16"/>
                <w:szCs w:val="16"/>
              </w:rPr>
              <w:t xml:space="preserve"> rrug</w:t>
            </w:r>
            <w:r>
              <w:rPr>
                <w:rFonts w:ascii="CG Times" w:hAnsi="CG Times"/>
                <w:sz w:val="16"/>
                <w:szCs w:val="16"/>
              </w:rPr>
              <w:t>ë</w:t>
            </w:r>
            <w:r w:rsidRPr="008016B3">
              <w:rPr>
                <w:rFonts w:ascii="CG Times" w:hAnsi="CG Times"/>
                <w:sz w:val="16"/>
                <w:szCs w:val="16"/>
              </w:rPr>
              <w:t>ve dhe t</w:t>
            </w:r>
            <w:r>
              <w:rPr>
                <w:rFonts w:ascii="CG Times" w:hAnsi="CG Times"/>
                <w:sz w:val="16"/>
                <w:szCs w:val="16"/>
              </w:rPr>
              <w:t>ë</w:t>
            </w:r>
            <w:r w:rsidRPr="008016B3">
              <w:rPr>
                <w:rFonts w:ascii="CG Times" w:hAnsi="CG Times"/>
                <w:sz w:val="16"/>
                <w:szCs w:val="16"/>
              </w:rPr>
              <w:t xml:space="preserve"> territorit</w:t>
            </w:r>
          </w:p>
        </w:tc>
        <w:tc>
          <w:tcPr>
            <w:tcW w:w="567" w:type="dxa"/>
          </w:tcPr>
          <w:p w:rsidR="007B2EEC" w:rsidRPr="008016B3" w:rsidRDefault="007B2EEC" w:rsidP="00FB3622">
            <w:pPr>
              <w:rPr>
                <w:rFonts w:ascii="CG Times" w:hAnsi="CG Times"/>
                <w:sz w:val="16"/>
                <w:szCs w:val="16"/>
              </w:rPr>
            </w:pPr>
          </w:p>
        </w:tc>
        <w:tc>
          <w:tcPr>
            <w:tcW w:w="709"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678" w:type="dxa"/>
          </w:tcPr>
          <w:p w:rsidR="007B2EEC" w:rsidRPr="008016B3" w:rsidRDefault="007B2EEC" w:rsidP="00FB3622">
            <w:pPr>
              <w:rPr>
                <w:rFonts w:ascii="CG Times" w:hAnsi="CG Times"/>
                <w:sz w:val="16"/>
                <w:szCs w:val="16"/>
              </w:rPr>
            </w:pPr>
          </w:p>
        </w:tc>
        <w:tc>
          <w:tcPr>
            <w:tcW w:w="534" w:type="dxa"/>
          </w:tcPr>
          <w:p w:rsidR="007B2EEC" w:rsidRPr="008016B3" w:rsidRDefault="007B2EEC" w:rsidP="00FB3622">
            <w:pPr>
              <w:rPr>
                <w:rFonts w:ascii="CG Times" w:hAnsi="CG Times"/>
                <w:sz w:val="16"/>
                <w:szCs w:val="16"/>
              </w:rPr>
            </w:pPr>
          </w:p>
        </w:tc>
      </w:tr>
      <w:tr w:rsidR="007B2EEC" w:rsidRPr="008016B3">
        <w:tc>
          <w:tcPr>
            <w:tcW w:w="8897" w:type="dxa"/>
          </w:tcPr>
          <w:p w:rsidR="007B2EEC" w:rsidRPr="008016B3" w:rsidRDefault="007B2EEC" w:rsidP="00FB3622">
            <w:pPr>
              <w:rPr>
                <w:rFonts w:ascii="CG Times" w:hAnsi="CG Times"/>
                <w:sz w:val="16"/>
                <w:szCs w:val="16"/>
              </w:rPr>
            </w:pPr>
            <w:r w:rsidRPr="008016B3">
              <w:rPr>
                <w:rFonts w:ascii="CG Times" w:hAnsi="CG Times"/>
                <w:sz w:val="16"/>
                <w:szCs w:val="16"/>
              </w:rPr>
              <w:t>Provat e si</w:t>
            </w:r>
            <w:r>
              <w:rPr>
                <w:rFonts w:ascii="CG Times" w:hAnsi="CG Times"/>
                <w:sz w:val="16"/>
                <w:szCs w:val="16"/>
              </w:rPr>
              <w:t>s</w:t>
            </w:r>
            <w:r w:rsidRPr="008016B3">
              <w:rPr>
                <w:rFonts w:ascii="CG Times" w:hAnsi="CG Times"/>
                <w:sz w:val="16"/>
                <w:szCs w:val="16"/>
              </w:rPr>
              <w:t>temeve</w:t>
            </w:r>
          </w:p>
        </w:tc>
        <w:tc>
          <w:tcPr>
            <w:tcW w:w="567" w:type="dxa"/>
          </w:tcPr>
          <w:p w:rsidR="007B2EEC" w:rsidRPr="008016B3" w:rsidRDefault="007B2EEC" w:rsidP="00FB3622">
            <w:pPr>
              <w:rPr>
                <w:rFonts w:ascii="CG Times" w:hAnsi="CG Times"/>
                <w:sz w:val="16"/>
                <w:szCs w:val="16"/>
              </w:rPr>
            </w:pPr>
          </w:p>
        </w:tc>
        <w:tc>
          <w:tcPr>
            <w:tcW w:w="709"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678" w:type="dxa"/>
          </w:tcPr>
          <w:p w:rsidR="007B2EEC" w:rsidRPr="008016B3" w:rsidRDefault="007B2EEC" w:rsidP="00FB3622">
            <w:pPr>
              <w:rPr>
                <w:rFonts w:ascii="CG Times" w:hAnsi="CG Times"/>
                <w:sz w:val="16"/>
                <w:szCs w:val="16"/>
              </w:rPr>
            </w:pPr>
          </w:p>
        </w:tc>
        <w:tc>
          <w:tcPr>
            <w:tcW w:w="534" w:type="dxa"/>
          </w:tcPr>
          <w:p w:rsidR="007B2EEC" w:rsidRPr="008016B3" w:rsidRDefault="007B2EEC" w:rsidP="00FB3622">
            <w:pPr>
              <w:rPr>
                <w:rFonts w:ascii="CG Times" w:hAnsi="CG Times"/>
                <w:sz w:val="16"/>
                <w:szCs w:val="16"/>
              </w:rPr>
            </w:pPr>
          </w:p>
        </w:tc>
      </w:tr>
      <w:tr w:rsidR="007B2EEC" w:rsidRPr="008016B3">
        <w:tc>
          <w:tcPr>
            <w:tcW w:w="8897" w:type="dxa"/>
          </w:tcPr>
          <w:p w:rsidR="007B2EEC" w:rsidRPr="008016B3" w:rsidRDefault="007B2EEC" w:rsidP="00FB3622">
            <w:pPr>
              <w:rPr>
                <w:rFonts w:ascii="CG Times" w:hAnsi="CG Times"/>
                <w:sz w:val="16"/>
                <w:szCs w:val="16"/>
              </w:rPr>
            </w:pPr>
            <w:r w:rsidRPr="008016B3">
              <w:rPr>
                <w:rFonts w:ascii="CG Times" w:hAnsi="CG Times"/>
                <w:sz w:val="16"/>
                <w:szCs w:val="16"/>
              </w:rPr>
              <w:t>Provat me ngarkes</w:t>
            </w:r>
            <w:r>
              <w:rPr>
                <w:rFonts w:ascii="CG Times" w:hAnsi="CG Times"/>
                <w:sz w:val="16"/>
                <w:szCs w:val="16"/>
              </w:rPr>
              <w:t xml:space="preserve">ë dhe sinkronimi me </w:t>
            </w:r>
            <w:r w:rsidRPr="008016B3">
              <w:rPr>
                <w:rFonts w:ascii="CG Times" w:hAnsi="CG Times"/>
                <w:sz w:val="16"/>
                <w:szCs w:val="16"/>
              </w:rPr>
              <w:t>sistemin</w:t>
            </w:r>
          </w:p>
        </w:tc>
        <w:tc>
          <w:tcPr>
            <w:tcW w:w="567" w:type="dxa"/>
          </w:tcPr>
          <w:p w:rsidR="007B2EEC" w:rsidRPr="008016B3" w:rsidRDefault="007B2EEC" w:rsidP="00FB3622">
            <w:pPr>
              <w:rPr>
                <w:rFonts w:ascii="CG Times" w:hAnsi="CG Times"/>
                <w:sz w:val="16"/>
                <w:szCs w:val="16"/>
              </w:rPr>
            </w:pPr>
          </w:p>
        </w:tc>
        <w:tc>
          <w:tcPr>
            <w:tcW w:w="709"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567" w:type="dxa"/>
          </w:tcPr>
          <w:p w:rsidR="007B2EEC" w:rsidRPr="008016B3" w:rsidRDefault="007B2EEC" w:rsidP="00FB3622">
            <w:pPr>
              <w:rPr>
                <w:rFonts w:ascii="CG Times" w:hAnsi="CG Times"/>
                <w:sz w:val="16"/>
                <w:szCs w:val="16"/>
              </w:rPr>
            </w:pPr>
          </w:p>
        </w:tc>
        <w:tc>
          <w:tcPr>
            <w:tcW w:w="678" w:type="dxa"/>
          </w:tcPr>
          <w:p w:rsidR="007B2EEC" w:rsidRPr="008016B3" w:rsidRDefault="007B2EEC" w:rsidP="00FB3622">
            <w:pPr>
              <w:rPr>
                <w:rFonts w:ascii="CG Times" w:hAnsi="CG Times"/>
                <w:sz w:val="16"/>
                <w:szCs w:val="16"/>
              </w:rPr>
            </w:pPr>
          </w:p>
        </w:tc>
        <w:tc>
          <w:tcPr>
            <w:tcW w:w="534" w:type="dxa"/>
          </w:tcPr>
          <w:p w:rsidR="007B2EEC" w:rsidRPr="008016B3" w:rsidRDefault="007B2EEC" w:rsidP="00FB3622">
            <w:pPr>
              <w:rPr>
                <w:rFonts w:ascii="CG Times" w:hAnsi="CG Times"/>
                <w:sz w:val="16"/>
                <w:szCs w:val="16"/>
              </w:rPr>
            </w:pPr>
          </w:p>
        </w:tc>
      </w:tr>
    </w:tbl>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579"/>
        <w:gridCol w:w="707"/>
        <w:gridCol w:w="579"/>
        <w:gridCol w:w="579"/>
        <w:gridCol w:w="579"/>
        <w:gridCol w:w="579"/>
        <w:gridCol w:w="579"/>
        <w:gridCol w:w="676"/>
        <w:gridCol w:w="579"/>
      </w:tblGrid>
      <w:tr w:rsidR="007B2EEC" w:rsidRPr="008016B3">
        <w:tc>
          <w:tcPr>
            <w:tcW w:w="14220" w:type="dxa"/>
            <w:gridSpan w:val="10"/>
          </w:tcPr>
          <w:p w:rsidR="007B2EEC" w:rsidRPr="008F5D4D" w:rsidRDefault="007B2EEC" w:rsidP="00FB3622">
            <w:pPr>
              <w:rPr>
                <w:rFonts w:ascii="CG Times" w:hAnsi="CG Times"/>
                <w:b/>
                <w:sz w:val="16"/>
                <w:szCs w:val="16"/>
              </w:rPr>
            </w:pPr>
            <w:r w:rsidRPr="008F5D4D">
              <w:rPr>
                <w:rFonts w:ascii="CG Times" w:hAnsi="CG Times"/>
                <w:b/>
                <w:sz w:val="16"/>
                <w:szCs w:val="16"/>
              </w:rPr>
              <w:t>Grafiku i punimeve</w:t>
            </w:r>
          </w:p>
        </w:tc>
      </w:tr>
      <w:tr w:rsidR="007B2EEC" w:rsidRPr="008016B3">
        <w:tc>
          <w:tcPr>
            <w:tcW w:w="8784"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707"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579"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579"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579"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579"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579"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676"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579"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r>
      <w:tr w:rsidR="007B2EEC" w:rsidRPr="008016B3">
        <w:tc>
          <w:tcPr>
            <w:tcW w:w="8784" w:type="dxa"/>
          </w:tcPr>
          <w:p w:rsidR="007B2EEC" w:rsidRPr="004B786D" w:rsidRDefault="007B2EEC" w:rsidP="00FB3622">
            <w:pPr>
              <w:jc w:val="center"/>
              <w:rPr>
                <w:rFonts w:ascii="CG Times" w:hAnsi="CG Times"/>
                <w:b/>
                <w:sz w:val="16"/>
                <w:szCs w:val="16"/>
              </w:rPr>
            </w:pPr>
            <w:r w:rsidRPr="004B786D">
              <w:rPr>
                <w:rFonts w:ascii="CG Times" w:hAnsi="CG Times"/>
                <w:b/>
                <w:sz w:val="16"/>
                <w:szCs w:val="16"/>
              </w:rPr>
              <w:t>Njësia muaj</w:t>
            </w:r>
          </w:p>
        </w:tc>
        <w:tc>
          <w:tcPr>
            <w:tcW w:w="579" w:type="dxa"/>
          </w:tcPr>
          <w:p w:rsidR="007B2EEC" w:rsidRPr="008016B3" w:rsidRDefault="007B2EEC" w:rsidP="00FB3622">
            <w:pPr>
              <w:jc w:val="center"/>
              <w:rPr>
                <w:rFonts w:ascii="CG Times" w:hAnsi="CG Times"/>
                <w:sz w:val="16"/>
                <w:szCs w:val="16"/>
              </w:rPr>
            </w:pPr>
            <w:r w:rsidRPr="008016B3">
              <w:rPr>
                <w:rFonts w:ascii="CG Times" w:hAnsi="CG Times"/>
                <w:sz w:val="16"/>
                <w:szCs w:val="16"/>
              </w:rPr>
              <w:t>1</w:t>
            </w:r>
            <w:r>
              <w:rPr>
                <w:rFonts w:ascii="CG Times" w:hAnsi="CG Times"/>
                <w:sz w:val="16"/>
                <w:szCs w:val="16"/>
              </w:rPr>
              <w:t>0</w:t>
            </w:r>
          </w:p>
        </w:tc>
        <w:tc>
          <w:tcPr>
            <w:tcW w:w="707" w:type="dxa"/>
          </w:tcPr>
          <w:p w:rsidR="007B2EEC" w:rsidRPr="008016B3" w:rsidRDefault="007B2EEC" w:rsidP="00FB3622">
            <w:pPr>
              <w:jc w:val="center"/>
              <w:rPr>
                <w:rFonts w:ascii="CG Times" w:hAnsi="CG Times"/>
                <w:sz w:val="16"/>
                <w:szCs w:val="16"/>
              </w:rPr>
            </w:pPr>
            <w:r>
              <w:rPr>
                <w:rFonts w:ascii="CG Times" w:hAnsi="CG Times"/>
                <w:sz w:val="16"/>
                <w:szCs w:val="16"/>
              </w:rPr>
              <w:t>11</w:t>
            </w:r>
          </w:p>
        </w:tc>
        <w:tc>
          <w:tcPr>
            <w:tcW w:w="579" w:type="dxa"/>
          </w:tcPr>
          <w:p w:rsidR="007B2EEC" w:rsidRPr="008016B3" w:rsidRDefault="007B2EEC" w:rsidP="00FB3622">
            <w:pPr>
              <w:jc w:val="center"/>
              <w:rPr>
                <w:rFonts w:ascii="CG Times" w:hAnsi="CG Times"/>
                <w:sz w:val="16"/>
                <w:szCs w:val="16"/>
              </w:rPr>
            </w:pPr>
            <w:r>
              <w:rPr>
                <w:rFonts w:ascii="CG Times" w:hAnsi="CG Times"/>
                <w:sz w:val="16"/>
                <w:szCs w:val="16"/>
              </w:rPr>
              <w:t>12</w:t>
            </w:r>
          </w:p>
        </w:tc>
        <w:tc>
          <w:tcPr>
            <w:tcW w:w="579" w:type="dxa"/>
          </w:tcPr>
          <w:p w:rsidR="007B2EEC" w:rsidRPr="008016B3" w:rsidRDefault="007B2EEC" w:rsidP="00FB3622">
            <w:pPr>
              <w:jc w:val="center"/>
              <w:rPr>
                <w:rFonts w:ascii="CG Times" w:hAnsi="CG Times"/>
                <w:sz w:val="16"/>
                <w:szCs w:val="16"/>
              </w:rPr>
            </w:pPr>
            <w:r>
              <w:rPr>
                <w:rFonts w:ascii="CG Times" w:hAnsi="CG Times"/>
                <w:sz w:val="16"/>
                <w:szCs w:val="16"/>
              </w:rPr>
              <w:t>13</w:t>
            </w:r>
          </w:p>
        </w:tc>
        <w:tc>
          <w:tcPr>
            <w:tcW w:w="579" w:type="dxa"/>
          </w:tcPr>
          <w:p w:rsidR="007B2EEC" w:rsidRPr="008016B3" w:rsidRDefault="007B2EEC" w:rsidP="00FB3622">
            <w:pPr>
              <w:jc w:val="center"/>
              <w:rPr>
                <w:rFonts w:ascii="CG Times" w:hAnsi="CG Times"/>
                <w:sz w:val="16"/>
                <w:szCs w:val="16"/>
              </w:rPr>
            </w:pPr>
            <w:r>
              <w:rPr>
                <w:rFonts w:ascii="CG Times" w:hAnsi="CG Times"/>
                <w:sz w:val="16"/>
                <w:szCs w:val="16"/>
              </w:rPr>
              <w:t>14</w:t>
            </w:r>
          </w:p>
        </w:tc>
        <w:tc>
          <w:tcPr>
            <w:tcW w:w="579" w:type="dxa"/>
          </w:tcPr>
          <w:p w:rsidR="007B2EEC" w:rsidRPr="008016B3" w:rsidRDefault="007B2EEC" w:rsidP="00FB3622">
            <w:pPr>
              <w:jc w:val="center"/>
              <w:rPr>
                <w:rFonts w:ascii="CG Times" w:hAnsi="CG Times"/>
                <w:sz w:val="16"/>
                <w:szCs w:val="16"/>
              </w:rPr>
            </w:pPr>
            <w:r>
              <w:rPr>
                <w:rFonts w:ascii="CG Times" w:hAnsi="CG Times"/>
                <w:sz w:val="16"/>
                <w:szCs w:val="16"/>
              </w:rPr>
              <w:t>15</w:t>
            </w:r>
          </w:p>
        </w:tc>
        <w:tc>
          <w:tcPr>
            <w:tcW w:w="579" w:type="dxa"/>
          </w:tcPr>
          <w:p w:rsidR="007B2EEC" w:rsidRPr="008016B3" w:rsidRDefault="007B2EEC" w:rsidP="00FB3622">
            <w:pPr>
              <w:jc w:val="center"/>
              <w:rPr>
                <w:rFonts w:ascii="CG Times" w:hAnsi="CG Times"/>
                <w:sz w:val="16"/>
                <w:szCs w:val="16"/>
              </w:rPr>
            </w:pPr>
            <w:r>
              <w:rPr>
                <w:rFonts w:ascii="CG Times" w:hAnsi="CG Times"/>
                <w:sz w:val="16"/>
                <w:szCs w:val="16"/>
              </w:rPr>
              <w:t>16</w:t>
            </w:r>
          </w:p>
        </w:tc>
        <w:tc>
          <w:tcPr>
            <w:tcW w:w="676" w:type="dxa"/>
          </w:tcPr>
          <w:p w:rsidR="007B2EEC" w:rsidRPr="008016B3" w:rsidRDefault="007B2EEC" w:rsidP="00FB3622">
            <w:pPr>
              <w:jc w:val="center"/>
              <w:rPr>
                <w:rFonts w:ascii="CG Times" w:hAnsi="CG Times"/>
                <w:sz w:val="16"/>
                <w:szCs w:val="16"/>
              </w:rPr>
            </w:pPr>
            <w:r>
              <w:rPr>
                <w:rFonts w:ascii="CG Times" w:hAnsi="CG Times"/>
                <w:sz w:val="16"/>
                <w:szCs w:val="16"/>
              </w:rPr>
              <w:t>17</w:t>
            </w:r>
          </w:p>
        </w:tc>
        <w:tc>
          <w:tcPr>
            <w:tcW w:w="579" w:type="dxa"/>
          </w:tcPr>
          <w:p w:rsidR="007B2EEC" w:rsidRPr="008016B3" w:rsidRDefault="007B2EEC" w:rsidP="00FB3622">
            <w:pPr>
              <w:jc w:val="center"/>
              <w:rPr>
                <w:rFonts w:ascii="CG Times" w:hAnsi="CG Times"/>
                <w:sz w:val="16"/>
                <w:szCs w:val="16"/>
              </w:rPr>
            </w:pPr>
            <w:r>
              <w:rPr>
                <w:rFonts w:ascii="CG Times" w:hAnsi="CG Times"/>
                <w:sz w:val="16"/>
                <w:szCs w:val="16"/>
              </w:rPr>
              <w:t>18</w:t>
            </w: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Ngritje kantieri</w:t>
            </w:r>
          </w:p>
        </w:tc>
        <w:tc>
          <w:tcPr>
            <w:tcW w:w="579" w:type="dxa"/>
            <w:shd w:val="clear" w:color="auto" w:fill="FFFFFF"/>
          </w:tcPr>
          <w:p w:rsidR="007B2EEC" w:rsidRPr="004B786D" w:rsidRDefault="007B2EEC" w:rsidP="00FB3622">
            <w:pPr>
              <w:rPr>
                <w:rFonts w:ascii="CG Times" w:hAnsi="CG Times"/>
                <w:color w:val="000000"/>
                <w:sz w:val="16"/>
                <w:szCs w:val="16"/>
                <w:highlight w:val="black"/>
              </w:rPr>
            </w:pPr>
          </w:p>
        </w:tc>
        <w:tc>
          <w:tcPr>
            <w:tcW w:w="707" w:type="dxa"/>
            <w:shd w:val="clear" w:color="auto" w:fill="FFFFFF"/>
          </w:tcPr>
          <w:p w:rsidR="007B2EEC" w:rsidRPr="004B786D" w:rsidRDefault="007B2EEC" w:rsidP="00FB3622">
            <w:pPr>
              <w:rPr>
                <w:rFonts w:ascii="CG Times" w:hAnsi="CG Times"/>
                <w:color w:val="000000"/>
                <w:sz w:val="16"/>
                <w:szCs w:val="16"/>
                <w:highlight w:val="black"/>
              </w:rPr>
            </w:pPr>
          </w:p>
        </w:tc>
        <w:tc>
          <w:tcPr>
            <w:tcW w:w="579" w:type="dxa"/>
            <w:shd w:val="clear" w:color="auto" w:fill="FFFFFF"/>
          </w:tcPr>
          <w:p w:rsidR="007B2EEC" w:rsidRPr="004B786D" w:rsidRDefault="007B2EEC" w:rsidP="00FB3622">
            <w:pPr>
              <w:rPr>
                <w:rFonts w:ascii="CG Times" w:hAnsi="CG Times"/>
                <w:color w:val="000000"/>
                <w:sz w:val="16"/>
                <w:szCs w:val="16"/>
                <w:highlight w:val="black"/>
              </w:rPr>
            </w:pPr>
          </w:p>
        </w:tc>
        <w:tc>
          <w:tcPr>
            <w:tcW w:w="579" w:type="dxa"/>
            <w:shd w:val="clear" w:color="auto" w:fill="FFFFFF"/>
          </w:tcPr>
          <w:p w:rsidR="007B2EEC" w:rsidRPr="004B786D" w:rsidRDefault="007B2EEC" w:rsidP="00FB3622">
            <w:pPr>
              <w:rPr>
                <w:rFonts w:ascii="CG Times" w:hAnsi="CG Times"/>
                <w:color w:val="000000"/>
                <w:sz w:val="16"/>
                <w:szCs w:val="16"/>
                <w:highlight w:val="black"/>
              </w:rPr>
            </w:pPr>
          </w:p>
        </w:tc>
        <w:tc>
          <w:tcPr>
            <w:tcW w:w="579" w:type="dxa"/>
            <w:shd w:val="clear" w:color="auto" w:fill="FFFFFF"/>
          </w:tcPr>
          <w:p w:rsidR="007B2EEC" w:rsidRPr="004B786D" w:rsidRDefault="007B2EEC" w:rsidP="00FB3622">
            <w:pPr>
              <w:rPr>
                <w:rFonts w:ascii="CG Times" w:hAnsi="CG Times"/>
                <w:color w:val="000000"/>
                <w:sz w:val="16"/>
                <w:szCs w:val="16"/>
                <w:highlight w:val="black"/>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Sistemim territori</w:t>
            </w:r>
          </w:p>
        </w:tc>
        <w:tc>
          <w:tcPr>
            <w:tcW w:w="579" w:type="dxa"/>
            <w:shd w:val="clear" w:color="auto" w:fill="FFFFFF"/>
          </w:tcPr>
          <w:p w:rsidR="007B2EEC" w:rsidRPr="008016B3" w:rsidRDefault="007B2EEC" w:rsidP="00FB3622">
            <w:pPr>
              <w:rPr>
                <w:rFonts w:ascii="CG Times" w:hAnsi="CG Times"/>
                <w:sz w:val="16"/>
                <w:szCs w:val="16"/>
              </w:rPr>
            </w:pPr>
          </w:p>
        </w:tc>
        <w:tc>
          <w:tcPr>
            <w:tcW w:w="707"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Rehabilitim i rrug</w:t>
            </w:r>
            <w:r>
              <w:rPr>
                <w:rFonts w:ascii="CG Times" w:hAnsi="CG Times"/>
                <w:sz w:val="16"/>
                <w:szCs w:val="16"/>
              </w:rPr>
              <w:t>ë</w:t>
            </w:r>
            <w:r w:rsidRPr="008016B3">
              <w:rPr>
                <w:rFonts w:ascii="CG Times" w:hAnsi="CG Times"/>
                <w:sz w:val="16"/>
                <w:szCs w:val="16"/>
              </w:rPr>
              <w:t>ve ekzistuese, nd</w:t>
            </w:r>
            <w:r>
              <w:rPr>
                <w:rFonts w:ascii="CG Times" w:hAnsi="CG Times"/>
                <w:sz w:val="16"/>
                <w:szCs w:val="16"/>
              </w:rPr>
              <w:t>ë</w:t>
            </w:r>
            <w:r w:rsidRPr="008016B3">
              <w:rPr>
                <w:rFonts w:ascii="CG Times" w:hAnsi="CG Times"/>
                <w:sz w:val="16"/>
                <w:szCs w:val="16"/>
              </w:rPr>
              <w:t>rtim i rrug</w:t>
            </w:r>
            <w:r>
              <w:rPr>
                <w:rFonts w:ascii="CG Times" w:hAnsi="CG Times"/>
                <w:sz w:val="16"/>
                <w:szCs w:val="16"/>
              </w:rPr>
              <w:t>ë</w:t>
            </w:r>
            <w:r w:rsidRPr="008016B3">
              <w:rPr>
                <w:rFonts w:ascii="CG Times" w:hAnsi="CG Times"/>
                <w:sz w:val="16"/>
                <w:szCs w:val="16"/>
              </w:rPr>
              <w:t>ve t</w:t>
            </w:r>
            <w:r>
              <w:rPr>
                <w:rFonts w:ascii="CG Times" w:hAnsi="CG Times"/>
                <w:sz w:val="16"/>
                <w:szCs w:val="16"/>
              </w:rPr>
              <w:t>ë</w:t>
            </w:r>
            <w:r w:rsidRPr="008016B3">
              <w:rPr>
                <w:rFonts w:ascii="CG Times" w:hAnsi="CG Times"/>
                <w:sz w:val="16"/>
                <w:szCs w:val="16"/>
              </w:rPr>
              <w:t xml:space="preserve"> reja, p</w:t>
            </w:r>
            <w:r>
              <w:rPr>
                <w:rFonts w:ascii="CG Times" w:hAnsi="CG Times"/>
                <w:sz w:val="16"/>
                <w:szCs w:val="16"/>
              </w:rPr>
              <w:t>ë</w:t>
            </w:r>
            <w:r w:rsidRPr="008016B3">
              <w:rPr>
                <w:rFonts w:ascii="CG Times" w:hAnsi="CG Times"/>
                <w:sz w:val="16"/>
                <w:szCs w:val="16"/>
              </w:rPr>
              <w:t>rfshi edhe ur</w:t>
            </w:r>
            <w:r>
              <w:rPr>
                <w:rFonts w:ascii="CG Times" w:hAnsi="CG Times"/>
                <w:sz w:val="16"/>
                <w:szCs w:val="16"/>
              </w:rPr>
              <w:t>ë</w:t>
            </w:r>
            <w:r w:rsidRPr="008016B3">
              <w:rPr>
                <w:rFonts w:ascii="CG Times" w:hAnsi="CG Times"/>
                <w:sz w:val="16"/>
                <w:szCs w:val="16"/>
              </w:rPr>
              <w:t>n</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Verifikime dhe inspektime</w:t>
            </w:r>
          </w:p>
        </w:tc>
        <w:tc>
          <w:tcPr>
            <w:tcW w:w="579" w:type="dxa"/>
            <w:shd w:val="clear" w:color="auto" w:fill="FFFFFF"/>
          </w:tcPr>
          <w:p w:rsidR="007B2EEC" w:rsidRPr="008016B3" w:rsidRDefault="007B2EEC" w:rsidP="00FB3622">
            <w:pPr>
              <w:rPr>
                <w:rFonts w:ascii="CG Times" w:hAnsi="CG Times"/>
                <w:sz w:val="16"/>
                <w:szCs w:val="16"/>
              </w:rPr>
            </w:pPr>
          </w:p>
        </w:tc>
        <w:tc>
          <w:tcPr>
            <w:tcW w:w="707"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w:t>
            </w:r>
            <w:r w:rsidRPr="008016B3">
              <w:rPr>
                <w:rFonts w:ascii="CG Times" w:hAnsi="CG Times"/>
                <w:sz w:val="16"/>
                <w:szCs w:val="16"/>
              </w:rPr>
              <w:t>rtimore p</w:t>
            </w:r>
            <w:r>
              <w:rPr>
                <w:rFonts w:ascii="CG Times" w:hAnsi="CG Times"/>
                <w:sz w:val="16"/>
                <w:szCs w:val="16"/>
              </w:rPr>
              <w:t>ë</w:t>
            </w:r>
            <w:r w:rsidRPr="008016B3">
              <w:rPr>
                <w:rFonts w:ascii="CG Times" w:hAnsi="CG Times"/>
                <w:sz w:val="16"/>
                <w:szCs w:val="16"/>
              </w:rPr>
              <w:t>r devijimet</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w:t>
            </w:r>
            <w:r w:rsidRPr="008016B3">
              <w:rPr>
                <w:rFonts w:ascii="CG Times" w:hAnsi="CG Times"/>
                <w:sz w:val="16"/>
                <w:szCs w:val="16"/>
              </w:rPr>
              <w:t>rtimi p</w:t>
            </w:r>
            <w:r>
              <w:rPr>
                <w:rFonts w:ascii="CG Times" w:hAnsi="CG Times"/>
                <w:sz w:val="16"/>
                <w:szCs w:val="16"/>
              </w:rPr>
              <w:t>ë</w:t>
            </w:r>
            <w:r w:rsidRPr="008016B3">
              <w:rPr>
                <w:rFonts w:ascii="CG Times" w:hAnsi="CG Times"/>
                <w:sz w:val="16"/>
                <w:szCs w:val="16"/>
              </w:rPr>
              <w:t>r tunele</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w:t>
            </w:r>
            <w:r w:rsidRPr="008016B3">
              <w:rPr>
                <w:rFonts w:ascii="CG Times" w:hAnsi="CG Times"/>
                <w:sz w:val="16"/>
                <w:szCs w:val="16"/>
              </w:rPr>
              <w:t>rtimi p</w:t>
            </w:r>
            <w:r>
              <w:rPr>
                <w:rFonts w:ascii="CG Times" w:hAnsi="CG Times"/>
                <w:sz w:val="16"/>
                <w:szCs w:val="16"/>
              </w:rPr>
              <w:t>ë</w:t>
            </w:r>
            <w:r w:rsidRPr="008016B3">
              <w:rPr>
                <w:rFonts w:ascii="CG Times" w:hAnsi="CG Times"/>
                <w:sz w:val="16"/>
                <w:szCs w:val="16"/>
              </w:rPr>
              <w:t>r digat (betoni dhe dheu)</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w:t>
            </w:r>
            <w:r w:rsidRPr="008016B3">
              <w:rPr>
                <w:rFonts w:ascii="CG Times" w:hAnsi="CG Times"/>
                <w:sz w:val="16"/>
                <w:szCs w:val="16"/>
              </w:rPr>
              <w:t>rtimi p</w:t>
            </w:r>
            <w:r>
              <w:rPr>
                <w:rFonts w:ascii="CG Times" w:hAnsi="CG Times"/>
                <w:sz w:val="16"/>
                <w:szCs w:val="16"/>
              </w:rPr>
              <w:t>ë</w:t>
            </w:r>
            <w:r w:rsidRPr="008016B3">
              <w:rPr>
                <w:rFonts w:ascii="CG Times" w:hAnsi="CG Times"/>
                <w:sz w:val="16"/>
                <w:szCs w:val="16"/>
              </w:rPr>
              <w:t>r veprat e marrjes</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Nd</w:t>
            </w:r>
            <w:r>
              <w:rPr>
                <w:rFonts w:ascii="CG Times" w:hAnsi="CG Times"/>
                <w:sz w:val="16"/>
                <w:szCs w:val="16"/>
              </w:rPr>
              <w:t>ë</w:t>
            </w:r>
            <w:r w:rsidRPr="008016B3">
              <w:rPr>
                <w:rFonts w:ascii="CG Times" w:hAnsi="CG Times"/>
                <w:sz w:val="16"/>
                <w:szCs w:val="16"/>
              </w:rPr>
              <w:t>rtimi i sall</w:t>
            </w:r>
            <w:r>
              <w:rPr>
                <w:rFonts w:ascii="CG Times" w:hAnsi="CG Times"/>
                <w:sz w:val="16"/>
                <w:szCs w:val="16"/>
              </w:rPr>
              <w:t>ë</w:t>
            </w:r>
            <w:r w:rsidRPr="008016B3">
              <w:rPr>
                <w:rFonts w:ascii="CG Times" w:hAnsi="CG Times"/>
                <w:sz w:val="16"/>
                <w:szCs w:val="16"/>
              </w:rPr>
              <w:t>s s</w:t>
            </w:r>
            <w:r>
              <w:rPr>
                <w:rFonts w:ascii="CG Times" w:hAnsi="CG Times"/>
                <w:sz w:val="16"/>
                <w:szCs w:val="16"/>
              </w:rPr>
              <w:t>ë</w:t>
            </w:r>
            <w:r w:rsidRPr="008016B3">
              <w:rPr>
                <w:rFonts w:ascii="CG Times" w:hAnsi="CG Times"/>
                <w:sz w:val="16"/>
                <w:szCs w:val="16"/>
              </w:rPr>
              <w:t xml:space="preserve"> makinerive</w:t>
            </w:r>
            <w:r>
              <w:rPr>
                <w:rFonts w:ascii="CG Times" w:hAnsi="CG Times"/>
                <w:sz w:val="16"/>
                <w:szCs w:val="16"/>
              </w:rPr>
              <w:t>,</w:t>
            </w:r>
            <w:r w:rsidRPr="008016B3">
              <w:rPr>
                <w:rFonts w:ascii="CG Times" w:hAnsi="CG Times"/>
                <w:sz w:val="16"/>
                <w:szCs w:val="16"/>
              </w:rPr>
              <w:t xml:space="preserve"> p</w:t>
            </w:r>
            <w:r>
              <w:rPr>
                <w:rFonts w:ascii="CG Times" w:hAnsi="CG Times"/>
                <w:sz w:val="16"/>
                <w:szCs w:val="16"/>
              </w:rPr>
              <w:t>ë</w:t>
            </w:r>
            <w:r w:rsidRPr="008016B3">
              <w:rPr>
                <w:rFonts w:ascii="CG Times" w:hAnsi="CG Times"/>
                <w:sz w:val="16"/>
                <w:szCs w:val="16"/>
              </w:rPr>
              <w:t>rfshi edhe bazamentet e makinerive dhe t</w:t>
            </w:r>
            <w:r>
              <w:rPr>
                <w:rFonts w:ascii="CG Times" w:hAnsi="CG Times"/>
                <w:sz w:val="16"/>
                <w:szCs w:val="16"/>
              </w:rPr>
              <w:t>ë</w:t>
            </w:r>
            <w:r w:rsidRPr="008016B3">
              <w:rPr>
                <w:rFonts w:ascii="CG Times" w:hAnsi="CG Times"/>
                <w:sz w:val="16"/>
                <w:szCs w:val="16"/>
              </w:rPr>
              <w:t xml:space="preserve"> pajisjeve</w:t>
            </w:r>
          </w:p>
        </w:tc>
        <w:tc>
          <w:tcPr>
            <w:tcW w:w="579" w:type="dxa"/>
            <w:shd w:val="clear" w:color="auto" w:fill="FFFFFF"/>
          </w:tcPr>
          <w:p w:rsidR="007B2EEC" w:rsidRPr="008016B3" w:rsidRDefault="007B2EEC" w:rsidP="00FB3622">
            <w:pPr>
              <w:rPr>
                <w:rFonts w:ascii="CG Times" w:hAnsi="CG Times"/>
                <w:sz w:val="16"/>
                <w:szCs w:val="16"/>
              </w:rPr>
            </w:pPr>
          </w:p>
        </w:tc>
        <w:tc>
          <w:tcPr>
            <w:tcW w:w="707" w:type="dxa"/>
            <w:shd w:val="clear" w:color="auto" w:fill="FFFFFF"/>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Punimet n</w:t>
            </w:r>
            <w:r>
              <w:rPr>
                <w:rFonts w:ascii="CG Times" w:hAnsi="CG Times"/>
                <w:sz w:val="16"/>
                <w:szCs w:val="16"/>
              </w:rPr>
              <w:t>ë</w:t>
            </w:r>
            <w:r w:rsidRPr="008016B3">
              <w:rPr>
                <w:rFonts w:ascii="CG Times" w:hAnsi="CG Times"/>
                <w:sz w:val="16"/>
                <w:szCs w:val="16"/>
              </w:rPr>
              <w:t xml:space="preserve"> tubacionet e presionit deri n</w:t>
            </w:r>
            <w:r>
              <w:rPr>
                <w:rFonts w:ascii="CG Times" w:hAnsi="CG Times"/>
                <w:sz w:val="16"/>
                <w:szCs w:val="16"/>
              </w:rPr>
              <w:t>ë</w:t>
            </w:r>
            <w:r w:rsidRPr="008016B3">
              <w:rPr>
                <w:rFonts w:ascii="CG Times" w:hAnsi="CG Times"/>
                <w:sz w:val="16"/>
                <w:szCs w:val="16"/>
              </w:rPr>
              <w:t xml:space="preserve"> hyrje t</w:t>
            </w:r>
            <w:r>
              <w:rPr>
                <w:rFonts w:ascii="CG Times" w:hAnsi="CG Times"/>
                <w:sz w:val="16"/>
                <w:szCs w:val="16"/>
              </w:rPr>
              <w:t>ë</w:t>
            </w:r>
            <w:r w:rsidRPr="008016B3">
              <w:rPr>
                <w:rFonts w:ascii="CG Times" w:hAnsi="CG Times"/>
                <w:sz w:val="16"/>
                <w:szCs w:val="16"/>
              </w:rPr>
              <w:t xml:space="preserve"> turbin</w:t>
            </w:r>
            <w:r>
              <w:rPr>
                <w:rFonts w:ascii="CG Times" w:hAnsi="CG Times"/>
                <w:sz w:val="16"/>
                <w:szCs w:val="16"/>
              </w:rPr>
              <w:t>ë</w:t>
            </w:r>
            <w:r w:rsidRPr="008016B3">
              <w:rPr>
                <w:rFonts w:ascii="CG Times" w:hAnsi="CG Times"/>
                <w:sz w:val="16"/>
                <w:szCs w:val="16"/>
              </w:rPr>
              <w:t>s</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Punimet e nd</w:t>
            </w:r>
            <w:r>
              <w:rPr>
                <w:rFonts w:ascii="CG Times" w:hAnsi="CG Times"/>
                <w:sz w:val="16"/>
                <w:szCs w:val="16"/>
              </w:rPr>
              <w:t>ërtim-</w:t>
            </w:r>
            <w:r w:rsidRPr="008016B3">
              <w:rPr>
                <w:rFonts w:ascii="CG Times" w:hAnsi="CG Times"/>
                <w:sz w:val="16"/>
                <w:szCs w:val="16"/>
              </w:rPr>
              <w:t>montimit n</w:t>
            </w:r>
            <w:r>
              <w:rPr>
                <w:rFonts w:ascii="CG Times" w:hAnsi="CG Times"/>
                <w:sz w:val="16"/>
                <w:szCs w:val="16"/>
              </w:rPr>
              <w:t>ë</w:t>
            </w:r>
            <w:r w:rsidRPr="008016B3">
              <w:rPr>
                <w:rFonts w:ascii="CG Times" w:hAnsi="CG Times"/>
                <w:sz w:val="16"/>
                <w:szCs w:val="16"/>
              </w:rPr>
              <w:t xml:space="preserve"> mekanizmat ngrit</w:t>
            </w:r>
            <w:r>
              <w:rPr>
                <w:rFonts w:ascii="CG Times" w:hAnsi="CG Times"/>
                <w:sz w:val="16"/>
                <w:szCs w:val="16"/>
              </w:rPr>
              <w:t>ë</w:t>
            </w:r>
            <w:r w:rsidRPr="008016B3">
              <w:rPr>
                <w:rFonts w:ascii="CG Times" w:hAnsi="CG Times"/>
                <w:sz w:val="16"/>
                <w:szCs w:val="16"/>
              </w:rPr>
              <w:t>s</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ërtim-</w:t>
            </w:r>
            <w:r w:rsidRPr="008016B3">
              <w:rPr>
                <w:rFonts w:ascii="CG Times" w:hAnsi="CG Times"/>
                <w:sz w:val="16"/>
                <w:szCs w:val="16"/>
              </w:rPr>
              <w:t>montimi t</w:t>
            </w:r>
            <w:r>
              <w:rPr>
                <w:rFonts w:ascii="CG Times" w:hAnsi="CG Times"/>
                <w:sz w:val="16"/>
                <w:szCs w:val="16"/>
              </w:rPr>
              <w:t>ë</w:t>
            </w:r>
            <w:r w:rsidRPr="008016B3">
              <w:rPr>
                <w:rFonts w:ascii="CG Times" w:hAnsi="CG Times"/>
                <w:sz w:val="16"/>
                <w:szCs w:val="16"/>
              </w:rPr>
              <w:t xml:space="preserve"> turbin</w:t>
            </w:r>
            <w:r>
              <w:rPr>
                <w:rFonts w:ascii="CG Times" w:hAnsi="CG Times"/>
                <w:sz w:val="16"/>
                <w:szCs w:val="16"/>
              </w:rPr>
              <w:t>ë</w:t>
            </w:r>
            <w:r w:rsidRPr="008016B3">
              <w:rPr>
                <w:rFonts w:ascii="CG Times" w:hAnsi="CG Times"/>
                <w:sz w:val="16"/>
                <w:szCs w:val="16"/>
              </w:rPr>
              <w:t>s, p</w:t>
            </w:r>
            <w:r>
              <w:rPr>
                <w:rFonts w:ascii="CG Times" w:hAnsi="CG Times"/>
                <w:sz w:val="16"/>
                <w:szCs w:val="16"/>
              </w:rPr>
              <w:t>ë</w:t>
            </w:r>
            <w:r w:rsidRPr="008016B3">
              <w:rPr>
                <w:rFonts w:ascii="CG Times" w:hAnsi="CG Times"/>
                <w:sz w:val="16"/>
                <w:szCs w:val="16"/>
              </w:rPr>
              <w:t>rfshi edhe valvolat e rregullimit dhe tubacionin e hyrjes</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ërtim-</w:t>
            </w:r>
            <w:r w:rsidRPr="008016B3">
              <w:rPr>
                <w:rFonts w:ascii="CG Times" w:hAnsi="CG Times"/>
                <w:sz w:val="16"/>
                <w:szCs w:val="16"/>
              </w:rPr>
              <w:t>montimi t</w:t>
            </w:r>
            <w:r>
              <w:rPr>
                <w:rFonts w:ascii="CG Times" w:hAnsi="CG Times"/>
                <w:sz w:val="16"/>
                <w:szCs w:val="16"/>
              </w:rPr>
              <w:t>ë</w:t>
            </w:r>
            <w:r w:rsidRPr="008016B3">
              <w:rPr>
                <w:rFonts w:ascii="CG Times" w:hAnsi="CG Times"/>
                <w:sz w:val="16"/>
                <w:szCs w:val="16"/>
              </w:rPr>
              <w:t xml:space="preserve"> gjeneratorit elektrik</w:t>
            </w:r>
            <w:r>
              <w:rPr>
                <w:rFonts w:ascii="CG Times" w:hAnsi="CG Times"/>
                <w:sz w:val="16"/>
                <w:szCs w:val="16"/>
              </w:rPr>
              <w:t>,</w:t>
            </w:r>
            <w:r w:rsidRPr="008016B3">
              <w:rPr>
                <w:rFonts w:ascii="CG Times" w:hAnsi="CG Times"/>
                <w:sz w:val="16"/>
                <w:szCs w:val="16"/>
              </w:rPr>
              <w:t xml:space="preserve"> p</w:t>
            </w:r>
            <w:r>
              <w:rPr>
                <w:rFonts w:ascii="CG Times" w:hAnsi="CG Times"/>
                <w:sz w:val="16"/>
                <w:szCs w:val="16"/>
              </w:rPr>
              <w:t>ë</w:t>
            </w:r>
            <w:r w:rsidRPr="008016B3">
              <w:rPr>
                <w:rFonts w:ascii="CG Times" w:hAnsi="CG Times"/>
                <w:sz w:val="16"/>
                <w:szCs w:val="16"/>
              </w:rPr>
              <w:t>rfshi edhe gjeneratorin  e eksitimit</w:t>
            </w:r>
          </w:p>
        </w:tc>
        <w:tc>
          <w:tcPr>
            <w:tcW w:w="579" w:type="dxa"/>
            <w:shd w:val="clear" w:color="auto" w:fill="FFFFFF"/>
          </w:tcPr>
          <w:p w:rsidR="007B2EEC" w:rsidRPr="008016B3" w:rsidRDefault="007B2EEC" w:rsidP="00FB3622">
            <w:pPr>
              <w:rPr>
                <w:rFonts w:ascii="CG Times" w:hAnsi="CG Times"/>
                <w:sz w:val="16"/>
                <w:szCs w:val="16"/>
              </w:rPr>
            </w:pPr>
          </w:p>
        </w:tc>
        <w:tc>
          <w:tcPr>
            <w:tcW w:w="707" w:type="dxa"/>
            <w:shd w:val="clear" w:color="auto" w:fill="FFFFFF"/>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t</w:t>
            </w:r>
            <w:r>
              <w:rPr>
                <w:rFonts w:ascii="CG Times" w:hAnsi="CG Times"/>
                <w:sz w:val="16"/>
                <w:szCs w:val="16"/>
              </w:rPr>
              <w:t>ë</w:t>
            </w:r>
            <w:r w:rsidRPr="008016B3">
              <w:rPr>
                <w:rFonts w:ascii="CG Times" w:hAnsi="CG Times"/>
                <w:sz w:val="16"/>
                <w:szCs w:val="16"/>
              </w:rPr>
              <w:t xml:space="preserve"> nd</w:t>
            </w:r>
            <w:r>
              <w:rPr>
                <w:rFonts w:ascii="CG Times" w:hAnsi="CG Times"/>
                <w:sz w:val="16"/>
                <w:szCs w:val="16"/>
              </w:rPr>
              <w:t>ërtim-</w:t>
            </w:r>
            <w:r w:rsidRPr="008016B3">
              <w:rPr>
                <w:rFonts w:ascii="CG Times" w:hAnsi="CG Times"/>
                <w:sz w:val="16"/>
                <w:szCs w:val="16"/>
              </w:rPr>
              <w:t>montimit t</w:t>
            </w:r>
            <w:r>
              <w:rPr>
                <w:rFonts w:ascii="CG Times" w:hAnsi="CG Times"/>
                <w:sz w:val="16"/>
                <w:szCs w:val="16"/>
              </w:rPr>
              <w:t>ë</w:t>
            </w:r>
            <w:r w:rsidRPr="008016B3">
              <w:rPr>
                <w:rFonts w:ascii="CG Times" w:hAnsi="CG Times"/>
                <w:sz w:val="16"/>
                <w:szCs w:val="16"/>
              </w:rPr>
              <w:t xml:space="preserve"> tubacionit t</w:t>
            </w:r>
            <w:r>
              <w:rPr>
                <w:rFonts w:ascii="CG Times" w:hAnsi="CG Times"/>
                <w:sz w:val="16"/>
                <w:szCs w:val="16"/>
              </w:rPr>
              <w:t>ë</w:t>
            </w:r>
            <w:r w:rsidRPr="008016B3">
              <w:rPr>
                <w:rFonts w:ascii="CG Times" w:hAnsi="CG Times"/>
                <w:sz w:val="16"/>
                <w:szCs w:val="16"/>
              </w:rPr>
              <w:t xml:space="preserve"> daljes (biefit t</w:t>
            </w:r>
            <w:r>
              <w:rPr>
                <w:rFonts w:ascii="CG Times" w:hAnsi="CG Times"/>
                <w:sz w:val="16"/>
                <w:szCs w:val="16"/>
              </w:rPr>
              <w:t>ë</w:t>
            </w:r>
            <w:r w:rsidRPr="008016B3">
              <w:rPr>
                <w:rFonts w:ascii="CG Times" w:hAnsi="CG Times"/>
                <w:sz w:val="16"/>
                <w:szCs w:val="16"/>
              </w:rPr>
              <w:t xml:space="preserve"> posht</w:t>
            </w:r>
            <w:r>
              <w:rPr>
                <w:rFonts w:ascii="CG Times" w:hAnsi="CG Times"/>
                <w:sz w:val="16"/>
                <w:szCs w:val="16"/>
              </w:rPr>
              <w:t>ë</w:t>
            </w:r>
            <w:r w:rsidRPr="008016B3">
              <w:rPr>
                <w:rFonts w:ascii="CG Times" w:hAnsi="CG Times"/>
                <w:sz w:val="16"/>
                <w:szCs w:val="16"/>
              </w:rPr>
              <w:t>m)</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montimi p</w:t>
            </w:r>
            <w:r>
              <w:rPr>
                <w:rFonts w:ascii="CG Times" w:hAnsi="CG Times"/>
                <w:sz w:val="16"/>
                <w:szCs w:val="16"/>
              </w:rPr>
              <w:t>ë</w:t>
            </w:r>
            <w:r w:rsidRPr="008016B3">
              <w:rPr>
                <w:rFonts w:ascii="CG Times" w:hAnsi="CG Times"/>
                <w:sz w:val="16"/>
                <w:szCs w:val="16"/>
              </w:rPr>
              <w:t>r sistemet e matjes, kontrollit dhe t</w:t>
            </w:r>
            <w:r>
              <w:rPr>
                <w:rFonts w:ascii="CG Times" w:hAnsi="CG Times"/>
                <w:sz w:val="16"/>
                <w:szCs w:val="16"/>
              </w:rPr>
              <w:t>ë</w:t>
            </w:r>
            <w:r w:rsidRPr="008016B3">
              <w:rPr>
                <w:rFonts w:ascii="CG Times" w:hAnsi="CG Times"/>
                <w:sz w:val="16"/>
                <w:szCs w:val="16"/>
              </w:rPr>
              <w:t xml:space="preserve"> rregullimit</w:t>
            </w:r>
            <w:r>
              <w:rPr>
                <w:rFonts w:ascii="CG Times" w:hAnsi="CG Times"/>
                <w:sz w:val="16"/>
                <w:szCs w:val="16"/>
              </w:rPr>
              <w:t>,</w:t>
            </w:r>
            <w:r w:rsidRPr="008016B3">
              <w:rPr>
                <w:rFonts w:ascii="CG Times" w:hAnsi="CG Times"/>
                <w:sz w:val="16"/>
                <w:szCs w:val="16"/>
              </w:rPr>
              <w:t xml:space="preserve"> si dhe t</w:t>
            </w:r>
            <w:r>
              <w:rPr>
                <w:rFonts w:ascii="CG Times" w:hAnsi="CG Times"/>
                <w:sz w:val="16"/>
                <w:szCs w:val="16"/>
              </w:rPr>
              <w:t>ë</w:t>
            </w:r>
            <w:r w:rsidRPr="008016B3">
              <w:rPr>
                <w:rFonts w:ascii="CG Times" w:hAnsi="CG Times"/>
                <w:sz w:val="16"/>
                <w:szCs w:val="16"/>
              </w:rPr>
              <w:t xml:space="preserve"> transmetimit t</w:t>
            </w:r>
            <w:r>
              <w:rPr>
                <w:rFonts w:ascii="CG Times" w:hAnsi="CG Times"/>
                <w:sz w:val="16"/>
                <w:szCs w:val="16"/>
              </w:rPr>
              <w:t>ë</w:t>
            </w:r>
            <w:r w:rsidRPr="008016B3">
              <w:rPr>
                <w:rFonts w:ascii="CG Times" w:hAnsi="CG Times"/>
                <w:sz w:val="16"/>
                <w:szCs w:val="16"/>
              </w:rPr>
              <w:t xml:space="preserve"> t</w:t>
            </w:r>
            <w:r>
              <w:rPr>
                <w:rFonts w:ascii="CG Times" w:hAnsi="CG Times"/>
                <w:sz w:val="16"/>
                <w:szCs w:val="16"/>
              </w:rPr>
              <w:t>ë</w:t>
            </w:r>
            <w:r w:rsidRPr="008016B3">
              <w:rPr>
                <w:rFonts w:ascii="CG Times" w:hAnsi="CG Times"/>
                <w:sz w:val="16"/>
                <w:szCs w:val="16"/>
              </w:rPr>
              <w:t xml:space="preserve"> dh</w:t>
            </w:r>
            <w:r>
              <w:rPr>
                <w:rFonts w:ascii="CG Times" w:hAnsi="CG Times"/>
                <w:sz w:val="16"/>
                <w:szCs w:val="16"/>
              </w:rPr>
              <w:t>ë</w:t>
            </w:r>
            <w:r w:rsidRPr="008016B3">
              <w:rPr>
                <w:rFonts w:ascii="CG Times" w:hAnsi="CG Times"/>
                <w:sz w:val="16"/>
                <w:szCs w:val="16"/>
              </w:rPr>
              <w:t>nave</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Montimi i sistemit t</w:t>
            </w:r>
            <w:r>
              <w:rPr>
                <w:rFonts w:ascii="CG Times" w:hAnsi="CG Times"/>
                <w:sz w:val="16"/>
                <w:szCs w:val="16"/>
              </w:rPr>
              <w:t>ë</w:t>
            </w:r>
            <w:r w:rsidRPr="008016B3">
              <w:rPr>
                <w:rFonts w:ascii="CG Times" w:hAnsi="CG Times"/>
                <w:sz w:val="16"/>
                <w:szCs w:val="16"/>
              </w:rPr>
              <w:t xml:space="preserve"> nevojave vetiake dhe i transformator</w:t>
            </w:r>
            <w:r>
              <w:rPr>
                <w:rFonts w:ascii="CG Times" w:hAnsi="CG Times"/>
                <w:sz w:val="16"/>
                <w:szCs w:val="16"/>
              </w:rPr>
              <w:t>ë</w:t>
            </w:r>
            <w:r w:rsidRPr="008016B3">
              <w:rPr>
                <w:rFonts w:ascii="CG Times" w:hAnsi="CG Times"/>
                <w:sz w:val="16"/>
                <w:szCs w:val="16"/>
              </w:rPr>
              <w:t>ve</w:t>
            </w:r>
          </w:p>
        </w:tc>
        <w:tc>
          <w:tcPr>
            <w:tcW w:w="579" w:type="dxa"/>
          </w:tcPr>
          <w:p w:rsidR="007B2EEC" w:rsidRPr="008016B3" w:rsidRDefault="007B2EEC" w:rsidP="00FB3622">
            <w:pPr>
              <w:rPr>
                <w:rFonts w:ascii="CG Times" w:hAnsi="CG Times"/>
                <w:sz w:val="16"/>
                <w:szCs w:val="16"/>
              </w:rPr>
            </w:pPr>
          </w:p>
        </w:tc>
        <w:tc>
          <w:tcPr>
            <w:tcW w:w="707"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676"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Montimi i sistemeve t</w:t>
            </w:r>
            <w:r>
              <w:rPr>
                <w:rFonts w:ascii="CG Times" w:hAnsi="CG Times"/>
                <w:sz w:val="16"/>
                <w:szCs w:val="16"/>
              </w:rPr>
              <w:t>ë</w:t>
            </w:r>
            <w:r w:rsidRPr="008016B3">
              <w:rPr>
                <w:rFonts w:ascii="CG Times" w:hAnsi="CG Times"/>
                <w:sz w:val="16"/>
                <w:szCs w:val="16"/>
              </w:rPr>
              <w:t xml:space="preserve"> kontrollit n</w:t>
            </w:r>
            <w:r>
              <w:rPr>
                <w:rFonts w:ascii="CG Times" w:hAnsi="CG Times"/>
                <w:sz w:val="16"/>
                <w:szCs w:val="16"/>
              </w:rPr>
              <w:t>ë</w:t>
            </w:r>
            <w:r w:rsidRPr="008016B3">
              <w:rPr>
                <w:rFonts w:ascii="CG Times" w:hAnsi="CG Times"/>
                <w:sz w:val="16"/>
                <w:szCs w:val="16"/>
              </w:rPr>
              <w:t xml:space="preserve"> dhom</w:t>
            </w:r>
            <w:r>
              <w:rPr>
                <w:rFonts w:ascii="CG Times" w:hAnsi="CG Times"/>
                <w:sz w:val="16"/>
                <w:szCs w:val="16"/>
              </w:rPr>
              <w:t>ë</w:t>
            </w:r>
            <w:r w:rsidRPr="008016B3">
              <w:rPr>
                <w:rFonts w:ascii="CG Times" w:hAnsi="CG Times"/>
                <w:sz w:val="16"/>
                <w:szCs w:val="16"/>
              </w:rPr>
              <w:t>n e kontrollit</w:t>
            </w:r>
          </w:p>
        </w:tc>
        <w:tc>
          <w:tcPr>
            <w:tcW w:w="579" w:type="dxa"/>
          </w:tcPr>
          <w:p w:rsidR="007B2EEC" w:rsidRPr="008016B3" w:rsidRDefault="007B2EEC" w:rsidP="00FB3622">
            <w:pPr>
              <w:rPr>
                <w:rFonts w:ascii="CG Times" w:hAnsi="CG Times"/>
                <w:sz w:val="16"/>
                <w:szCs w:val="16"/>
              </w:rPr>
            </w:pPr>
          </w:p>
        </w:tc>
        <w:tc>
          <w:tcPr>
            <w:tcW w:w="707"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676"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Vendosja e sistemit AC</w:t>
            </w:r>
          </w:p>
        </w:tc>
        <w:tc>
          <w:tcPr>
            <w:tcW w:w="579" w:type="dxa"/>
          </w:tcPr>
          <w:p w:rsidR="007B2EEC" w:rsidRPr="008016B3" w:rsidRDefault="007B2EEC" w:rsidP="00FB3622">
            <w:pPr>
              <w:rPr>
                <w:rFonts w:ascii="CG Times" w:hAnsi="CG Times"/>
                <w:sz w:val="16"/>
                <w:szCs w:val="16"/>
              </w:rPr>
            </w:pPr>
          </w:p>
        </w:tc>
        <w:tc>
          <w:tcPr>
            <w:tcW w:w="707"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676"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Montime t</w:t>
            </w:r>
            <w:r>
              <w:rPr>
                <w:rFonts w:ascii="CG Times" w:hAnsi="CG Times"/>
                <w:sz w:val="16"/>
                <w:szCs w:val="16"/>
              </w:rPr>
              <w:t>ë</w:t>
            </w:r>
            <w:r w:rsidRPr="008016B3">
              <w:rPr>
                <w:rFonts w:ascii="CG Times" w:hAnsi="CG Times"/>
                <w:sz w:val="16"/>
                <w:szCs w:val="16"/>
              </w:rPr>
              <w:t xml:space="preserve"> sistemeve ndihm</w:t>
            </w:r>
            <w:r>
              <w:rPr>
                <w:rFonts w:ascii="CG Times" w:hAnsi="CG Times"/>
                <w:sz w:val="16"/>
                <w:szCs w:val="16"/>
              </w:rPr>
              <w:t>ë</w:t>
            </w:r>
            <w:r w:rsidRPr="008016B3">
              <w:rPr>
                <w:rFonts w:ascii="CG Times" w:hAnsi="CG Times"/>
                <w:sz w:val="16"/>
                <w:szCs w:val="16"/>
              </w:rPr>
              <w:t>se</w:t>
            </w:r>
            <w:r>
              <w:rPr>
                <w:rFonts w:ascii="CG Times" w:hAnsi="CG Times"/>
                <w:sz w:val="16"/>
                <w:szCs w:val="16"/>
              </w:rPr>
              <w:t xml:space="preserve"> të</w:t>
            </w:r>
            <w:r w:rsidRPr="008016B3">
              <w:rPr>
                <w:rFonts w:ascii="CG Times" w:hAnsi="CG Times"/>
                <w:sz w:val="16"/>
                <w:szCs w:val="16"/>
              </w:rPr>
              <w:t xml:space="preserve"> vajit, ajrit, uji</w:t>
            </w:r>
            <w:r>
              <w:rPr>
                <w:rFonts w:ascii="CG Times" w:hAnsi="CG Times"/>
                <w:sz w:val="16"/>
                <w:szCs w:val="16"/>
              </w:rPr>
              <w:t>t</w:t>
            </w:r>
            <w:r w:rsidRPr="008016B3">
              <w:rPr>
                <w:rFonts w:ascii="CG Times" w:hAnsi="CG Times"/>
                <w:sz w:val="16"/>
                <w:szCs w:val="16"/>
              </w:rPr>
              <w:t xml:space="preserve"> teknik, sistemit t</w:t>
            </w:r>
            <w:r>
              <w:rPr>
                <w:rFonts w:ascii="CG Times" w:hAnsi="CG Times"/>
                <w:sz w:val="16"/>
                <w:szCs w:val="16"/>
              </w:rPr>
              <w:t>ë</w:t>
            </w:r>
            <w:r w:rsidRPr="008016B3">
              <w:rPr>
                <w:rFonts w:ascii="CG Times" w:hAnsi="CG Times"/>
                <w:sz w:val="16"/>
                <w:szCs w:val="16"/>
              </w:rPr>
              <w:t xml:space="preserve"> mbrojtjes kund</w:t>
            </w:r>
            <w:r>
              <w:rPr>
                <w:rFonts w:ascii="CG Times" w:hAnsi="CG Times"/>
                <w:sz w:val="16"/>
                <w:szCs w:val="16"/>
              </w:rPr>
              <w:t>ë</w:t>
            </w:r>
            <w:r w:rsidRPr="008016B3">
              <w:rPr>
                <w:rFonts w:ascii="CG Times" w:hAnsi="CG Times"/>
                <w:sz w:val="16"/>
                <w:szCs w:val="16"/>
              </w:rPr>
              <w:t>r zjarrit etj.</w:t>
            </w:r>
          </w:p>
        </w:tc>
        <w:tc>
          <w:tcPr>
            <w:tcW w:w="579" w:type="dxa"/>
          </w:tcPr>
          <w:p w:rsidR="007B2EEC" w:rsidRPr="008016B3" w:rsidRDefault="007B2EEC" w:rsidP="00FB3622">
            <w:pPr>
              <w:rPr>
                <w:rFonts w:ascii="CG Times" w:hAnsi="CG Times"/>
                <w:sz w:val="16"/>
                <w:szCs w:val="16"/>
              </w:rPr>
            </w:pPr>
          </w:p>
        </w:tc>
        <w:tc>
          <w:tcPr>
            <w:tcW w:w="707"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676"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Trajnime t</w:t>
            </w:r>
            <w:r>
              <w:rPr>
                <w:rFonts w:ascii="CG Times" w:hAnsi="CG Times"/>
                <w:sz w:val="16"/>
                <w:szCs w:val="16"/>
              </w:rPr>
              <w:t>ë</w:t>
            </w:r>
            <w:r w:rsidRPr="008016B3">
              <w:rPr>
                <w:rFonts w:ascii="CG Times" w:hAnsi="CG Times"/>
                <w:sz w:val="16"/>
                <w:szCs w:val="16"/>
              </w:rPr>
              <w:t xml:space="preserve"> stafit t</w:t>
            </w:r>
            <w:r>
              <w:rPr>
                <w:rFonts w:ascii="CG Times" w:hAnsi="CG Times"/>
                <w:sz w:val="16"/>
                <w:szCs w:val="16"/>
              </w:rPr>
              <w:t>ë</w:t>
            </w:r>
            <w:r w:rsidRPr="008016B3">
              <w:rPr>
                <w:rFonts w:ascii="CG Times" w:hAnsi="CG Times"/>
                <w:sz w:val="16"/>
                <w:szCs w:val="16"/>
              </w:rPr>
              <w:t xml:space="preserve"> shfryt</w:t>
            </w:r>
            <w:r>
              <w:rPr>
                <w:rFonts w:ascii="CG Times" w:hAnsi="CG Times"/>
                <w:sz w:val="16"/>
                <w:szCs w:val="16"/>
              </w:rPr>
              <w:t>ë</w:t>
            </w:r>
            <w:r w:rsidRPr="008016B3">
              <w:rPr>
                <w:rFonts w:ascii="CG Times" w:hAnsi="CG Times"/>
                <w:sz w:val="16"/>
                <w:szCs w:val="16"/>
              </w:rPr>
              <w:t>zimit</w:t>
            </w:r>
          </w:p>
        </w:tc>
        <w:tc>
          <w:tcPr>
            <w:tcW w:w="579" w:type="dxa"/>
          </w:tcPr>
          <w:p w:rsidR="007B2EEC" w:rsidRPr="008016B3" w:rsidRDefault="007B2EEC" w:rsidP="00FB3622">
            <w:pPr>
              <w:rPr>
                <w:rFonts w:ascii="CG Times" w:hAnsi="CG Times"/>
                <w:sz w:val="16"/>
                <w:szCs w:val="16"/>
              </w:rPr>
            </w:pPr>
          </w:p>
        </w:tc>
        <w:tc>
          <w:tcPr>
            <w:tcW w:w="707"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676"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montimi n</w:t>
            </w:r>
            <w:r>
              <w:rPr>
                <w:rFonts w:ascii="CG Times" w:hAnsi="CG Times"/>
                <w:sz w:val="16"/>
                <w:szCs w:val="16"/>
              </w:rPr>
              <w:t>ë</w:t>
            </w:r>
            <w:r w:rsidRPr="008016B3">
              <w:rPr>
                <w:rFonts w:ascii="CG Times" w:hAnsi="CG Times"/>
                <w:sz w:val="16"/>
                <w:szCs w:val="16"/>
              </w:rPr>
              <w:t xml:space="preserve"> n</w:t>
            </w:r>
            <w:r>
              <w:rPr>
                <w:rFonts w:ascii="CG Times" w:hAnsi="CG Times"/>
                <w:sz w:val="16"/>
                <w:szCs w:val="16"/>
              </w:rPr>
              <w:t>ë</w:t>
            </w:r>
            <w:r w:rsidRPr="008016B3">
              <w:rPr>
                <w:rFonts w:ascii="CG Times" w:hAnsi="CG Times"/>
                <w:sz w:val="16"/>
                <w:szCs w:val="16"/>
              </w:rPr>
              <w:t>nstacion</w:t>
            </w:r>
            <w:r>
              <w:rPr>
                <w:rFonts w:ascii="CG Times" w:hAnsi="CG Times"/>
                <w:sz w:val="16"/>
                <w:szCs w:val="16"/>
              </w:rPr>
              <w:t xml:space="preserve"> </w:t>
            </w:r>
            <w:r w:rsidRPr="008016B3">
              <w:rPr>
                <w:rFonts w:ascii="CG Times" w:hAnsi="CG Times"/>
                <w:sz w:val="16"/>
                <w:szCs w:val="16"/>
              </w:rPr>
              <w:t>&amp; linjat e lidhjes me sistemin e transmetimit/shp</w:t>
            </w:r>
            <w:r>
              <w:rPr>
                <w:rFonts w:ascii="CG Times" w:hAnsi="CG Times"/>
                <w:sz w:val="16"/>
                <w:szCs w:val="16"/>
              </w:rPr>
              <w:t>ë</w:t>
            </w:r>
            <w:r w:rsidRPr="008016B3">
              <w:rPr>
                <w:rFonts w:ascii="CG Times" w:hAnsi="CG Times"/>
                <w:sz w:val="16"/>
                <w:szCs w:val="16"/>
              </w:rPr>
              <w:t>rndarjes</w:t>
            </w:r>
          </w:p>
        </w:tc>
        <w:tc>
          <w:tcPr>
            <w:tcW w:w="579" w:type="dxa"/>
          </w:tcPr>
          <w:p w:rsidR="007B2EEC" w:rsidRPr="008016B3" w:rsidRDefault="007B2EEC" w:rsidP="00FB3622">
            <w:pPr>
              <w:rPr>
                <w:rFonts w:ascii="CG Times" w:hAnsi="CG Times"/>
                <w:sz w:val="16"/>
                <w:szCs w:val="16"/>
              </w:rPr>
            </w:pPr>
          </w:p>
        </w:tc>
        <w:tc>
          <w:tcPr>
            <w:tcW w:w="707"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676"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w:t>
            </w:r>
            <w:r w:rsidRPr="008016B3">
              <w:rPr>
                <w:rFonts w:ascii="CG Times" w:hAnsi="CG Times"/>
                <w:sz w:val="16"/>
                <w:szCs w:val="16"/>
              </w:rPr>
              <w:t>rtimore t</w:t>
            </w:r>
            <w:r>
              <w:rPr>
                <w:rFonts w:ascii="CG Times" w:hAnsi="CG Times"/>
                <w:sz w:val="16"/>
                <w:szCs w:val="16"/>
              </w:rPr>
              <w:t>ë</w:t>
            </w:r>
            <w:r w:rsidRPr="008016B3">
              <w:rPr>
                <w:rFonts w:ascii="CG Times" w:hAnsi="CG Times"/>
                <w:sz w:val="16"/>
                <w:szCs w:val="16"/>
              </w:rPr>
              <w:t xml:space="preserve"> </w:t>
            </w:r>
            <w:r>
              <w:rPr>
                <w:rFonts w:ascii="CG Times" w:hAnsi="CG Times"/>
                <w:sz w:val="16"/>
                <w:szCs w:val="16"/>
              </w:rPr>
              <w:t>jashtme dhe sistemim asfalt</w:t>
            </w:r>
            <w:r w:rsidRPr="008016B3">
              <w:rPr>
                <w:rFonts w:ascii="CG Times" w:hAnsi="CG Times"/>
                <w:sz w:val="16"/>
                <w:szCs w:val="16"/>
              </w:rPr>
              <w:t>ime t</w:t>
            </w:r>
            <w:r>
              <w:rPr>
                <w:rFonts w:ascii="CG Times" w:hAnsi="CG Times"/>
                <w:sz w:val="16"/>
                <w:szCs w:val="16"/>
              </w:rPr>
              <w:t>ë</w:t>
            </w:r>
            <w:r w:rsidRPr="008016B3">
              <w:rPr>
                <w:rFonts w:ascii="CG Times" w:hAnsi="CG Times"/>
                <w:sz w:val="16"/>
                <w:szCs w:val="16"/>
              </w:rPr>
              <w:t xml:space="preserve"> rrug</w:t>
            </w:r>
            <w:r>
              <w:rPr>
                <w:rFonts w:ascii="CG Times" w:hAnsi="CG Times"/>
                <w:sz w:val="16"/>
                <w:szCs w:val="16"/>
              </w:rPr>
              <w:t>ë</w:t>
            </w:r>
            <w:r w:rsidRPr="008016B3">
              <w:rPr>
                <w:rFonts w:ascii="CG Times" w:hAnsi="CG Times"/>
                <w:sz w:val="16"/>
                <w:szCs w:val="16"/>
              </w:rPr>
              <w:t>ve dhe t</w:t>
            </w:r>
            <w:r>
              <w:rPr>
                <w:rFonts w:ascii="CG Times" w:hAnsi="CG Times"/>
                <w:sz w:val="16"/>
                <w:szCs w:val="16"/>
              </w:rPr>
              <w:t>ë</w:t>
            </w:r>
            <w:r w:rsidRPr="008016B3">
              <w:rPr>
                <w:rFonts w:ascii="CG Times" w:hAnsi="CG Times"/>
                <w:sz w:val="16"/>
                <w:szCs w:val="16"/>
              </w:rPr>
              <w:t xml:space="preserve"> territorit</w:t>
            </w:r>
          </w:p>
        </w:tc>
        <w:tc>
          <w:tcPr>
            <w:tcW w:w="579" w:type="dxa"/>
          </w:tcPr>
          <w:p w:rsidR="007B2EEC" w:rsidRPr="008016B3" w:rsidRDefault="007B2EEC" w:rsidP="00FB3622">
            <w:pPr>
              <w:rPr>
                <w:rFonts w:ascii="CG Times" w:hAnsi="CG Times"/>
                <w:sz w:val="16"/>
                <w:szCs w:val="16"/>
              </w:rPr>
            </w:pPr>
          </w:p>
        </w:tc>
        <w:tc>
          <w:tcPr>
            <w:tcW w:w="707"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676"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Provat e si</w:t>
            </w:r>
            <w:r>
              <w:rPr>
                <w:rFonts w:ascii="CG Times" w:hAnsi="CG Times"/>
                <w:sz w:val="16"/>
                <w:szCs w:val="16"/>
              </w:rPr>
              <w:t>s</w:t>
            </w:r>
            <w:r w:rsidRPr="008016B3">
              <w:rPr>
                <w:rFonts w:ascii="CG Times" w:hAnsi="CG Times"/>
                <w:sz w:val="16"/>
                <w:szCs w:val="16"/>
              </w:rPr>
              <w:t>temeve</w:t>
            </w:r>
          </w:p>
        </w:tc>
        <w:tc>
          <w:tcPr>
            <w:tcW w:w="579" w:type="dxa"/>
          </w:tcPr>
          <w:p w:rsidR="007B2EEC" w:rsidRPr="008016B3" w:rsidRDefault="007B2EEC" w:rsidP="00FB3622">
            <w:pPr>
              <w:rPr>
                <w:rFonts w:ascii="CG Times" w:hAnsi="CG Times"/>
                <w:sz w:val="16"/>
                <w:szCs w:val="16"/>
              </w:rPr>
            </w:pPr>
          </w:p>
        </w:tc>
        <w:tc>
          <w:tcPr>
            <w:tcW w:w="707"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676"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Provat me ngarkes</w:t>
            </w:r>
            <w:r>
              <w:rPr>
                <w:rFonts w:ascii="CG Times" w:hAnsi="CG Times"/>
                <w:sz w:val="16"/>
                <w:szCs w:val="16"/>
              </w:rPr>
              <w:t>ë dhe sinkronimi me</w:t>
            </w:r>
            <w:r w:rsidRPr="008016B3">
              <w:rPr>
                <w:rFonts w:ascii="CG Times" w:hAnsi="CG Times"/>
                <w:sz w:val="16"/>
                <w:szCs w:val="16"/>
              </w:rPr>
              <w:t xml:space="preserve"> sistemin</w:t>
            </w:r>
          </w:p>
        </w:tc>
        <w:tc>
          <w:tcPr>
            <w:tcW w:w="579" w:type="dxa"/>
          </w:tcPr>
          <w:p w:rsidR="007B2EEC" w:rsidRPr="008016B3" w:rsidRDefault="007B2EEC" w:rsidP="00FB3622">
            <w:pPr>
              <w:rPr>
                <w:rFonts w:ascii="CG Times" w:hAnsi="CG Times"/>
                <w:sz w:val="16"/>
                <w:szCs w:val="16"/>
              </w:rPr>
            </w:pPr>
          </w:p>
        </w:tc>
        <w:tc>
          <w:tcPr>
            <w:tcW w:w="707"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676"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r>
    </w:tbl>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579"/>
        <w:gridCol w:w="707"/>
        <w:gridCol w:w="579"/>
        <w:gridCol w:w="579"/>
        <w:gridCol w:w="579"/>
        <w:gridCol w:w="579"/>
        <w:gridCol w:w="579"/>
        <w:gridCol w:w="676"/>
        <w:gridCol w:w="579"/>
      </w:tblGrid>
      <w:tr w:rsidR="007B2EEC" w:rsidRPr="008016B3">
        <w:tc>
          <w:tcPr>
            <w:tcW w:w="14220" w:type="dxa"/>
            <w:gridSpan w:val="10"/>
          </w:tcPr>
          <w:p w:rsidR="007B2EEC" w:rsidRPr="008F5D4D" w:rsidRDefault="007B2EEC" w:rsidP="00FB3622">
            <w:pPr>
              <w:rPr>
                <w:rFonts w:ascii="CG Times" w:hAnsi="CG Times"/>
                <w:b/>
                <w:sz w:val="16"/>
                <w:szCs w:val="16"/>
              </w:rPr>
            </w:pPr>
            <w:r w:rsidRPr="008F5D4D">
              <w:rPr>
                <w:rFonts w:ascii="CG Times" w:hAnsi="CG Times"/>
                <w:b/>
                <w:sz w:val="16"/>
                <w:szCs w:val="16"/>
              </w:rPr>
              <w:t>Grafiku i punimeve</w:t>
            </w:r>
          </w:p>
        </w:tc>
      </w:tr>
      <w:tr w:rsidR="007B2EEC" w:rsidRPr="008016B3">
        <w:tc>
          <w:tcPr>
            <w:tcW w:w="8784"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707"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579"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579"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579"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579"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579"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676"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579"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r>
      <w:tr w:rsidR="007B2EEC" w:rsidRPr="008016B3">
        <w:tc>
          <w:tcPr>
            <w:tcW w:w="8784" w:type="dxa"/>
          </w:tcPr>
          <w:p w:rsidR="007B2EEC" w:rsidRPr="004B786D" w:rsidRDefault="007B2EEC" w:rsidP="00FB3622">
            <w:pPr>
              <w:jc w:val="center"/>
              <w:rPr>
                <w:rFonts w:ascii="CG Times" w:hAnsi="CG Times"/>
                <w:b/>
                <w:sz w:val="16"/>
                <w:szCs w:val="16"/>
              </w:rPr>
            </w:pPr>
            <w:r w:rsidRPr="004B786D">
              <w:rPr>
                <w:rFonts w:ascii="CG Times" w:hAnsi="CG Times"/>
                <w:b/>
                <w:sz w:val="16"/>
                <w:szCs w:val="16"/>
              </w:rPr>
              <w:t>Njësia muaj</w:t>
            </w:r>
          </w:p>
        </w:tc>
        <w:tc>
          <w:tcPr>
            <w:tcW w:w="579" w:type="dxa"/>
          </w:tcPr>
          <w:p w:rsidR="007B2EEC" w:rsidRPr="008016B3" w:rsidRDefault="007B2EEC" w:rsidP="00FB3622">
            <w:pPr>
              <w:jc w:val="center"/>
              <w:rPr>
                <w:rFonts w:ascii="CG Times" w:hAnsi="CG Times"/>
                <w:sz w:val="16"/>
                <w:szCs w:val="16"/>
              </w:rPr>
            </w:pPr>
            <w:r>
              <w:rPr>
                <w:rFonts w:ascii="CG Times" w:hAnsi="CG Times"/>
                <w:sz w:val="16"/>
                <w:szCs w:val="16"/>
              </w:rPr>
              <w:t>19</w:t>
            </w:r>
          </w:p>
        </w:tc>
        <w:tc>
          <w:tcPr>
            <w:tcW w:w="707" w:type="dxa"/>
          </w:tcPr>
          <w:p w:rsidR="007B2EEC" w:rsidRPr="008016B3" w:rsidRDefault="007B2EEC" w:rsidP="00FB3622">
            <w:pPr>
              <w:jc w:val="center"/>
              <w:rPr>
                <w:rFonts w:ascii="CG Times" w:hAnsi="CG Times"/>
                <w:sz w:val="16"/>
                <w:szCs w:val="16"/>
              </w:rPr>
            </w:pPr>
            <w:r>
              <w:rPr>
                <w:rFonts w:ascii="CG Times" w:hAnsi="CG Times"/>
                <w:sz w:val="16"/>
                <w:szCs w:val="16"/>
              </w:rPr>
              <w:t>20</w:t>
            </w:r>
          </w:p>
        </w:tc>
        <w:tc>
          <w:tcPr>
            <w:tcW w:w="579" w:type="dxa"/>
          </w:tcPr>
          <w:p w:rsidR="007B2EEC" w:rsidRPr="008016B3" w:rsidRDefault="007B2EEC" w:rsidP="00FB3622">
            <w:pPr>
              <w:jc w:val="center"/>
              <w:rPr>
                <w:rFonts w:ascii="CG Times" w:hAnsi="CG Times"/>
                <w:sz w:val="16"/>
                <w:szCs w:val="16"/>
              </w:rPr>
            </w:pPr>
            <w:r>
              <w:rPr>
                <w:rFonts w:ascii="CG Times" w:hAnsi="CG Times"/>
                <w:sz w:val="16"/>
                <w:szCs w:val="16"/>
              </w:rPr>
              <w:t>21</w:t>
            </w:r>
          </w:p>
        </w:tc>
        <w:tc>
          <w:tcPr>
            <w:tcW w:w="579" w:type="dxa"/>
          </w:tcPr>
          <w:p w:rsidR="007B2EEC" w:rsidRPr="008016B3" w:rsidRDefault="007B2EEC" w:rsidP="00FB3622">
            <w:pPr>
              <w:jc w:val="center"/>
              <w:rPr>
                <w:rFonts w:ascii="CG Times" w:hAnsi="CG Times"/>
                <w:sz w:val="16"/>
                <w:szCs w:val="16"/>
              </w:rPr>
            </w:pPr>
            <w:r>
              <w:rPr>
                <w:rFonts w:ascii="CG Times" w:hAnsi="CG Times"/>
                <w:sz w:val="16"/>
                <w:szCs w:val="16"/>
              </w:rPr>
              <w:t>22</w:t>
            </w:r>
          </w:p>
        </w:tc>
        <w:tc>
          <w:tcPr>
            <w:tcW w:w="579" w:type="dxa"/>
          </w:tcPr>
          <w:p w:rsidR="007B2EEC" w:rsidRPr="008016B3" w:rsidRDefault="007B2EEC" w:rsidP="00FB3622">
            <w:pPr>
              <w:jc w:val="center"/>
              <w:rPr>
                <w:rFonts w:ascii="CG Times" w:hAnsi="CG Times"/>
                <w:sz w:val="16"/>
                <w:szCs w:val="16"/>
              </w:rPr>
            </w:pPr>
            <w:r>
              <w:rPr>
                <w:rFonts w:ascii="CG Times" w:hAnsi="CG Times"/>
                <w:sz w:val="16"/>
                <w:szCs w:val="16"/>
              </w:rPr>
              <w:t>23</w:t>
            </w:r>
          </w:p>
        </w:tc>
        <w:tc>
          <w:tcPr>
            <w:tcW w:w="579" w:type="dxa"/>
          </w:tcPr>
          <w:p w:rsidR="007B2EEC" w:rsidRPr="008016B3" w:rsidRDefault="007B2EEC" w:rsidP="00FB3622">
            <w:pPr>
              <w:jc w:val="center"/>
              <w:rPr>
                <w:rFonts w:ascii="CG Times" w:hAnsi="CG Times"/>
                <w:sz w:val="16"/>
                <w:szCs w:val="16"/>
              </w:rPr>
            </w:pPr>
            <w:r>
              <w:rPr>
                <w:rFonts w:ascii="CG Times" w:hAnsi="CG Times"/>
                <w:sz w:val="16"/>
                <w:szCs w:val="16"/>
              </w:rPr>
              <w:t>24</w:t>
            </w:r>
          </w:p>
        </w:tc>
        <w:tc>
          <w:tcPr>
            <w:tcW w:w="579" w:type="dxa"/>
          </w:tcPr>
          <w:p w:rsidR="007B2EEC" w:rsidRPr="008016B3" w:rsidRDefault="007B2EEC" w:rsidP="00FB3622">
            <w:pPr>
              <w:jc w:val="center"/>
              <w:rPr>
                <w:rFonts w:ascii="CG Times" w:hAnsi="CG Times"/>
                <w:sz w:val="16"/>
                <w:szCs w:val="16"/>
              </w:rPr>
            </w:pPr>
            <w:r>
              <w:rPr>
                <w:rFonts w:ascii="CG Times" w:hAnsi="CG Times"/>
                <w:sz w:val="16"/>
                <w:szCs w:val="16"/>
              </w:rPr>
              <w:t>25</w:t>
            </w:r>
          </w:p>
        </w:tc>
        <w:tc>
          <w:tcPr>
            <w:tcW w:w="676" w:type="dxa"/>
          </w:tcPr>
          <w:p w:rsidR="007B2EEC" w:rsidRPr="008016B3" w:rsidRDefault="007B2EEC" w:rsidP="00FB3622">
            <w:pPr>
              <w:jc w:val="center"/>
              <w:rPr>
                <w:rFonts w:ascii="CG Times" w:hAnsi="CG Times"/>
                <w:sz w:val="16"/>
                <w:szCs w:val="16"/>
              </w:rPr>
            </w:pPr>
            <w:r>
              <w:rPr>
                <w:rFonts w:ascii="CG Times" w:hAnsi="CG Times"/>
                <w:sz w:val="16"/>
                <w:szCs w:val="16"/>
              </w:rPr>
              <w:t>26</w:t>
            </w:r>
          </w:p>
        </w:tc>
        <w:tc>
          <w:tcPr>
            <w:tcW w:w="579" w:type="dxa"/>
          </w:tcPr>
          <w:p w:rsidR="007B2EEC" w:rsidRPr="008016B3" w:rsidRDefault="007B2EEC" w:rsidP="00FB3622">
            <w:pPr>
              <w:jc w:val="center"/>
              <w:rPr>
                <w:rFonts w:ascii="CG Times" w:hAnsi="CG Times"/>
                <w:sz w:val="16"/>
                <w:szCs w:val="16"/>
              </w:rPr>
            </w:pPr>
            <w:r>
              <w:rPr>
                <w:rFonts w:ascii="CG Times" w:hAnsi="CG Times"/>
                <w:sz w:val="16"/>
                <w:szCs w:val="16"/>
              </w:rPr>
              <w:t>27</w:t>
            </w: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Ngritje kantieri</w:t>
            </w:r>
          </w:p>
        </w:tc>
        <w:tc>
          <w:tcPr>
            <w:tcW w:w="579" w:type="dxa"/>
            <w:shd w:val="clear" w:color="auto" w:fill="FFFFFF"/>
          </w:tcPr>
          <w:p w:rsidR="007B2EEC" w:rsidRPr="004B786D" w:rsidRDefault="007B2EEC" w:rsidP="00FB3622">
            <w:pPr>
              <w:rPr>
                <w:rFonts w:ascii="CG Times" w:hAnsi="CG Times"/>
                <w:color w:val="000000"/>
                <w:sz w:val="16"/>
                <w:szCs w:val="16"/>
                <w:highlight w:val="black"/>
              </w:rPr>
            </w:pPr>
          </w:p>
        </w:tc>
        <w:tc>
          <w:tcPr>
            <w:tcW w:w="707" w:type="dxa"/>
            <w:shd w:val="clear" w:color="auto" w:fill="FFFFFF"/>
          </w:tcPr>
          <w:p w:rsidR="007B2EEC" w:rsidRPr="004B786D" w:rsidRDefault="007B2EEC" w:rsidP="00FB3622">
            <w:pPr>
              <w:rPr>
                <w:rFonts w:ascii="CG Times" w:hAnsi="CG Times"/>
                <w:color w:val="000000"/>
                <w:sz w:val="16"/>
                <w:szCs w:val="16"/>
                <w:highlight w:val="black"/>
              </w:rPr>
            </w:pPr>
          </w:p>
        </w:tc>
        <w:tc>
          <w:tcPr>
            <w:tcW w:w="579" w:type="dxa"/>
            <w:shd w:val="clear" w:color="auto" w:fill="FFFFFF"/>
          </w:tcPr>
          <w:p w:rsidR="007B2EEC" w:rsidRPr="004B786D" w:rsidRDefault="007B2EEC" w:rsidP="00FB3622">
            <w:pPr>
              <w:rPr>
                <w:rFonts w:ascii="CG Times" w:hAnsi="CG Times"/>
                <w:color w:val="000000"/>
                <w:sz w:val="16"/>
                <w:szCs w:val="16"/>
                <w:highlight w:val="black"/>
              </w:rPr>
            </w:pPr>
          </w:p>
        </w:tc>
        <w:tc>
          <w:tcPr>
            <w:tcW w:w="579" w:type="dxa"/>
            <w:shd w:val="clear" w:color="auto" w:fill="FFFFFF"/>
          </w:tcPr>
          <w:p w:rsidR="007B2EEC" w:rsidRPr="004B786D" w:rsidRDefault="007B2EEC" w:rsidP="00FB3622">
            <w:pPr>
              <w:rPr>
                <w:rFonts w:ascii="CG Times" w:hAnsi="CG Times"/>
                <w:color w:val="000000"/>
                <w:sz w:val="16"/>
                <w:szCs w:val="16"/>
                <w:highlight w:val="black"/>
              </w:rPr>
            </w:pPr>
          </w:p>
        </w:tc>
        <w:tc>
          <w:tcPr>
            <w:tcW w:w="579" w:type="dxa"/>
            <w:shd w:val="clear" w:color="auto" w:fill="FFFFFF"/>
          </w:tcPr>
          <w:p w:rsidR="007B2EEC" w:rsidRPr="004B786D" w:rsidRDefault="007B2EEC" w:rsidP="00FB3622">
            <w:pPr>
              <w:rPr>
                <w:rFonts w:ascii="CG Times" w:hAnsi="CG Times"/>
                <w:color w:val="000000"/>
                <w:sz w:val="16"/>
                <w:szCs w:val="16"/>
                <w:highlight w:val="black"/>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Sistemim territori</w:t>
            </w:r>
          </w:p>
        </w:tc>
        <w:tc>
          <w:tcPr>
            <w:tcW w:w="579" w:type="dxa"/>
            <w:shd w:val="clear" w:color="auto" w:fill="FFFFFF"/>
          </w:tcPr>
          <w:p w:rsidR="007B2EEC" w:rsidRPr="008016B3" w:rsidRDefault="007B2EEC" w:rsidP="00FB3622">
            <w:pPr>
              <w:rPr>
                <w:rFonts w:ascii="CG Times" w:hAnsi="CG Times"/>
                <w:sz w:val="16"/>
                <w:szCs w:val="16"/>
              </w:rPr>
            </w:pPr>
          </w:p>
        </w:tc>
        <w:tc>
          <w:tcPr>
            <w:tcW w:w="707"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Rehabilitim i rrug</w:t>
            </w:r>
            <w:r>
              <w:rPr>
                <w:rFonts w:ascii="CG Times" w:hAnsi="CG Times"/>
                <w:sz w:val="16"/>
                <w:szCs w:val="16"/>
              </w:rPr>
              <w:t>ë</w:t>
            </w:r>
            <w:r w:rsidRPr="008016B3">
              <w:rPr>
                <w:rFonts w:ascii="CG Times" w:hAnsi="CG Times"/>
                <w:sz w:val="16"/>
                <w:szCs w:val="16"/>
              </w:rPr>
              <w:t>ve ekzistuese, nd</w:t>
            </w:r>
            <w:r>
              <w:rPr>
                <w:rFonts w:ascii="CG Times" w:hAnsi="CG Times"/>
                <w:sz w:val="16"/>
                <w:szCs w:val="16"/>
              </w:rPr>
              <w:t>ë</w:t>
            </w:r>
            <w:r w:rsidRPr="008016B3">
              <w:rPr>
                <w:rFonts w:ascii="CG Times" w:hAnsi="CG Times"/>
                <w:sz w:val="16"/>
                <w:szCs w:val="16"/>
              </w:rPr>
              <w:t>rtim i rrug</w:t>
            </w:r>
            <w:r>
              <w:rPr>
                <w:rFonts w:ascii="CG Times" w:hAnsi="CG Times"/>
                <w:sz w:val="16"/>
                <w:szCs w:val="16"/>
              </w:rPr>
              <w:t>ë</w:t>
            </w:r>
            <w:r w:rsidRPr="008016B3">
              <w:rPr>
                <w:rFonts w:ascii="CG Times" w:hAnsi="CG Times"/>
                <w:sz w:val="16"/>
                <w:szCs w:val="16"/>
              </w:rPr>
              <w:t>ve t</w:t>
            </w:r>
            <w:r>
              <w:rPr>
                <w:rFonts w:ascii="CG Times" w:hAnsi="CG Times"/>
                <w:sz w:val="16"/>
                <w:szCs w:val="16"/>
              </w:rPr>
              <w:t>ë</w:t>
            </w:r>
            <w:r w:rsidRPr="008016B3">
              <w:rPr>
                <w:rFonts w:ascii="CG Times" w:hAnsi="CG Times"/>
                <w:sz w:val="16"/>
                <w:szCs w:val="16"/>
              </w:rPr>
              <w:t xml:space="preserve"> reja, p</w:t>
            </w:r>
            <w:r>
              <w:rPr>
                <w:rFonts w:ascii="CG Times" w:hAnsi="CG Times"/>
                <w:sz w:val="16"/>
                <w:szCs w:val="16"/>
              </w:rPr>
              <w:t>ë</w:t>
            </w:r>
            <w:r w:rsidRPr="008016B3">
              <w:rPr>
                <w:rFonts w:ascii="CG Times" w:hAnsi="CG Times"/>
                <w:sz w:val="16"/>
                <w:szCs w:val="16"/>
              </w:rPr>
              <w:t>rfshi edhe ur</w:t>
            </w:r>
            <w:r>
              <w:rPr>
                <w:rFonts w:ascii="CG Times" w:hAnsi="CG Times"/>
                <w:sz w:val="16"/>
                <w:szCs w:val="16"/>
              </w:rPr>
              <w:t>ë</w:t>
            </w:r>
            <w:r w:rsidRPr="008016B3">
              <w:rPr>
                <w:rFonts w:ascii="CG Times" w:hAnsi="CG Times"/>
                <w:sz w:val="16"/>
                <w:szCs w:val="16"/>
              </w:rPr>
              <w:t>n</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Verifikime dhe inspektime</w:t>
            </w:r>
          </w:p>
        </w:tc>
        <w:tc>
          <w:tcPr>
            <w:tcW w:w="579" w:type="dxa"/>
            <w:shd w:val="clear" w:color="auto" w:fill="FFFFFF"/>
          </w:tcPr>
          <w:p w:rsidR="007B2EEC" w:rsidRPr="008016B3" w:rsidRDefault="007B2EEC" w:rsidP="00FB3622">
            <w:pPr>
              <w:rPr>
                <w:rFonts w:ascii="CG Times" w:hAnsi="CG Times"/>
                <w:sz w:val="16"/>
                <w:szCs w:val="16"/>
              </w:rPr>
            </w:pPr>
          </w:p>
        </w:tc>
        <w:tc>
          <w:tcPr>
            <w:tcW w:w="707"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w:t>
            </w:r>
            <w:r w:rsidRPr="008016B3">
              <w:rPr>
                <w:rFonts w:ascii="CG Times" w:hAnsi="CG Times"/>
                <w:sz w:val="16"/>
                <w:szCs w:val="16"/>
              </w:rPr>
              <w:t>rtimore p</w:t>
            </w:r>
            <w:r>
              <w:rPr>
                <w:rFonts w:ascii="CG Times" w:hAnsi="CG Times"/>
                <w:sz w:val="16"/>
                <w:szCs w:val="16"/>
              </w:rPr>
              <w:t>ë</w:t>
            </w:r>
            <w:r w:rsidRPr="008016B3">
              <w:rPr>
                <w:rFonts w:ascii="CG Times" w:hAnsi="CG Times"/>
                <w:sz w:val="16"/>
                <w:szCs w:val="16"/>
              </w:rPr>
              <w:t>r devijimet</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w:t>
            </w:r>
            <w:r w:rsidRPr="008016B3">
              <w:rPr>
                <w:rFonts w:ascii="CG Times" w:hAnsi="CG Times"/>
                <w:sz w:val="16"/>
                <w:szCs w:val="16"/>
              </w:rPr>
              <w:t>rtimi p</w:t>
            </w:r>
            <w:r>
              <w:rPr>
                <w:rFonts w:ascii="CG Times" w:hAnsi="CG Times"/>
                <w:sz w:val="16"/>
                <w:szCs w:val="16"/>
              </w:rPr>
              <w:t>ë</w:t>
            </w:r>
            <w:r w:rsidRPr="008016B3">
              <w:rPr>
                <w:rFonts w:ascii="CG Times" w:hAnsi="CG Times"/>
                <w:sz w:val="16"/>
                <w:szCs w:val="16"/>
              </w:rPr>
              <w:t>r tunele</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w:t>
            </w:r>
            <w:r w:rsidRPr="008016B3">
              <w:rPr>
                <w:rFonts w:ascii="CG Times" w:hAnsi="CG Times"/>
                <w:sz w:val="16"/>
                <w:szCs w:val="16"/>
              </w:rPr>
              <w:t>rtimi p</w:t>
            </w:r>
            <w:r>
              <w:rPr>
                <w:rFonts w:ascii="CG Times" w:hAnsi="CG Times"/>
                <w:sz w:val="16"/>
                <w:szCs w:val="16"/>
              </w:rPr>
              <w:t>ë</w:t>
            </w:r>
            <w:r w:rsidRPr="008016B3">
              <w:rPr>
                <w:rFonts w:ascii="CG Times" w:hAnsi="CG Times"/>
                <w:sz w:val="16"/>
                <w:szCs w:val="16"/>
              </w:rPr>
              <w:t>r digat (betoni dhe dheu)</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w:t>
            </w:r>
            <w:r w:rsidRPr="008016B3">
              <w:rPr>
                <w:rFonts w:ascii="CG Times" w:hAnsi="CG Times"/>
                <w:sz w:val="16"/>
                <w:szCs w:val="16"/>
              </w:rPr>
              <w:t>rtimi p</w:t>
            </w:r>
            <w:r>
              <w:rPr>
                <w:rFonts w:ascii="CG Times" w:hAnsi="CG Times"/>
                <w:sz w:val="16"/>
                <w:szCs w:val="16"/>
              </w:rPr>
              <w:t>ë</w:t>
            </w:r>
            <w:r w:rsidRPr="008016B3">
              <w:rPr>
                <w:rFonts w:ascii="CG Times" w:hAnsi="CG Times"/>
                <w:sz w:val="16"/>
                <w:szCs w:val="16"/>
              </w:rPr>
              <w:t>r veprat e marrjes</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Nd</w:t>
            </w:r>
            <w:r>
              <w:rPr>
                <w:rFonts w:ascii="CG Times" w:hAnsi="CG Times"/>
                <w:sz w:val="16"/>
                <w:szCs w:val="16"/>
              </w:rPr>
              <w:t>ë</w:t>
            </w:r>
            <w:r w:rsidRPr="008016B3">
              <w:rPr>
                <w:rFonts w:ascii="CG Times" w:hAnsi="CG Times"/>
                <w:sz w:val="16"/>
                <w:szCs w:val="16"/>
              </w:rPr>
              <w:t>rtimi i sall</w:t>
            </w:r>
            <w:r>
              <w:rPr>
                <w:rFonts w:ascii="CG Times" w:hAnsi="CG Times"/>
                <w:sz w:val="16"/>
                <w:szCs w:val="16"/>
              </w:rPr>
              <w:t>ë</w:t>
            </w:r>
            <w:r w:rsidRPr="008016B3">
              <w:rPr>
                <w:rFonts w:ascii="CG Times" w:hAnsi="CG Times"/>
                <w:sz w:val="16"/>
                <w:szCs w:val="16"/>
              </w:rPr>
              <w:t>s s</w:t>
            </w:r>
            <w:r>
              <w:rPr>
                <w:rFonts w:ascii="CG Times" w:hAnsi="CG Times"/>
                <w:sz w:val="16"/>
                <w:szCs w:val="16"/>
              </w:rPr>
              <w:t>ë</w:t>
            </w:r>
            <w:r w:rsidRPr="008016B3">
              <w:rPr>
                <w:rFonts w:ascii="CG Times" w:hAnsi="CG Times"/>
                <w:sz w:val="16"/>
                <w:szCs w:val="16"/>
              </w:rPr>
              <w:t xml:space="preserve"> makinerive</w:t>
            </w:r>
            <w:r>
              <w:rPr>
                <w:rFonts w:ascii="CG Times" w:hAnsi="CG Times"/>
                <w:sz w:val="16"/>
                <w:szCs w:val="16"/>
              </w:rPr>
              <w:t>,</w:t>
            </w:r>
            <w:r w:rsidRPr="008016B3">
              <w:rPr>
                <w:rFonts w:ascii="CG Times" w:hAnsi="CG Times"/>
                <w:sz w:val="16"/>
                <w:szCs w:val="16"/>
              </w:rPr>
              <w:t xml:space="preserve"> p</w:t>
            </w:r>
            <w:r>
              <w:rPr>
                <w:rFonts w:ascii="CG Times" w:hAnsi="CG Times"/>
                <w:sz w:val="16"/>
                <w:szCs w:val="16"/>
              </w:rPr>
              <w:t>ë</w:t>
            </w:r>
            <w:r w:rsidRPr="008016B3">
              <w:rPr>
                <w:rFonts w:ascii="CG Times" w:hAnsi="CG Times"/>
                <w:sz w:val="16"/>
                <w:szCs w:val="16"/>
              </w:rPr>
              <w:t>rfshi edhe bazamentet e makinerive dhe t</w:t>
            </w:r>
            <w:r>
              <w:rPr>
                <w:rFonts w:ascii="CG Times" w:hAnsi="CG Times"/>
                <w:sz w:val="16"/>
                <w:szCs w:val="16"/>
              </w:rPr>
              <w:t>ë</w:t>
            </w:r>
            <w:r w:rsidRPr="008016B3">
              <w:rPr>
                <w:rFonts w:ascii="CG Times" w:hAnsi="CG Times"/>
                <w:sz w:val="16"/>
                <w:szCs w:val="16"/>
              </w:rPr>
              <w:t xml:space="preserve"> pajisjeve</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Punimet n</w:t>
            </w:r>
            <w:r>
              <w:rPr>
                <w:rFonts w:ascii="CG Times" w:hAnsi="CG Times"/>
                <w:sz w:val="16"/>
                <w:szCs w:val="16"/>
              </w:rPr>
              <w:t>ë</w:t>
            </w:r>
            <w:r w:rsidRPr="008016B3">
              <w:rPr>
                <w:rFonts w:ascii="CG Times" w:hAnsi="CG Times"/>
                <w:sz w:val="16"/>
                <w:szCs w:val="16"/>
              </w:rPr>
              <w:t xml:space="preserve"> tubacionet e presionit deri n</w:t>
            </w:r>
            <w:r>
              <w:rPr>
                <w:rFonts w:ascii="CG Times" w:hAnsi="CG Times"/>
                <w:sz w:val="16"/>
                <w:szCs w:val="16"/>
              </w:rPr>
              <w:t>ë</w:t>
            </w:r>
            <w:r w:rsidRPr="008016B3">
              <w:rPr>
                <w:rFonts w:ascii="CG Times" w:hAnsi="CG Times"/>
                <w:sz w:val="16"/>
                <w:szCs w:val="16"/>
              </w:rPr>
              <w:t xml:space="preserve"> hyrje t</w:t>
            </w:r>
            <w:r>
              <w:rPr>
                <w:rFonts w:ascii="CG Times" w:hAnsi="CG Times"/>
                <w:sz w:val="16"/>
                <w:szCs w:val="16"/>
              </w:rPr>
              <w:t>ë</w:t>
            </w:r>
            <w:r w:rsidRPr="008016B3">
              <w:rPr>
                <w:rFonts w:ascii="CG Times" w:hAnsi="CG Times"/>
                <w:sz w:val="16"/>
                <w:szCs w:val="16"/>
              </w:rPr>
              <w:t xml:space="preserve"> turbin</w:t>
            </w:r>
            <w:r>
              <w:rPr>
                <w:rFonts w:ascii="CG Times" w:hAnsi="CG Times"/>
                <w:sz w:val="16"/>
                <w:szCs w:val="16"/>
              </w:rPr>
              <w:t>ë</w:t>
            </w:r>
            <w:r w:rsidRPr="008016B3">
              <w:rPr>
                <w:rFonts w:ascii="CG Times" w:hAnsi="CG Times"/>
                <w:sz w:val="16"/>
                <w:szCs w:val="16"/>
              </w:rPr>
              <w:t>s</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Punimet e nd</w:t>
            </w:r>
            <w:r>
              <w:rPr>
                <w:rFonts w:ascii="CG Times" w:hAnsi="CG Times"/>
                <w:sz w:val="16"/>
                <w:szCs w:val="16"/>
              </w:rPr>
              <w:t>ërtim-</w:t>
            </w:r>
            <w:r w:rsidRPr="008016B3">
              <w:rPr>
                <w:rFonts w:ascii="CG Times" w:hAnsi="CG Times"/>
                <w:sz w:val="16"/>
                <w:szCs w:val="16"/>
              </w:rPr>
              <w:t>montimit n</w:t>
            </w:r>
            <w:r>
              <w:rPr>
                <w:rFonts w:ascii="CG Times" w:hAnsi="CG Times"/>
                <w:sz w:val="16"/>
                <w:szCs w:val="16"/>
              </w:rPr>
              <w:t>ë</w:t>
            </w:r>
            <w:r w:rsidRPr="008016B3">
              <w:rPr>
                <w:rFonts w:ascii="CG Times" w:hAnsi="CG Times"/>
                <w:sz w:val="16"/>
                <w:szCs w:val="16"/>
              </w:rPr>
              <w:t xml:space="preserve"> mekanizmat ngrit</w:t>
            </w:r>
            <w:r>
              <w:rPr>
                <w:rFonts w:ascii="CG Times" w:hAnsi="CG Times"/>
                <w:sz w:val="16"/>
                <w:szCs w:val="16"/>
              </w:rPr>
              <w:t>ë</w:t>
            </w:r>
            <w:r w:rsidRPr="008016B3">
              <w:rPr>
                <w:rFonts w:ascii="CG Times" w:hAnsi="CG Times"/>
                <w:sz w:val="16"/>
                <w:szCs w:val="16"/>
              </w:rPr>
              <w:t>s</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ërtim-</w:t>
            </w:r>
            <w:r w:rsidRPr="008016B3">
              <w:rPr>
                <w:rFonts w:ascii="CG Times" w:hAnsi="CG Times"/>
                <w:sz w:val="16"/>
                <w:szCs w:val="16"/>
              </w:rPr>
              <w:t>montimi t</w:t>
            </w:r>
            <w:r>
              <w:rPr>
                <w:rFonts w:ascii="CG Times" w:hAnsi="CG Times"/>
                <w:sz w:val="16"/>
                <w:szCs w:val="16"/>
              </w:rPr>
              <w:t>ë</w:t>
            </w:r>
            <w:r w:rsidRPr="008016B3">
              <w:rPr>
                <w:rFonts w:ascii="CG Times" w:hAnsi="CG Times"/>
                <w:sz w:val="16"/>
                <w:szCs w:val="16"/>
              </w:rPr>
              <w:t xml:space="preserve"> turbin</w:t>
            </w:r>
            <w:r>
              <w:rPr>
                <w:rFonts w:ascii="CG Times" w:hAnsi="CG Times"/>
                <w:sz w:val="16"/>
                <w:szCs w:val="16"/>
              </w:rPr>
              <w:t>ë</w:t>
            </w:r>
            <w:r w:rsidRPr="008016B3">
              <w:rPr>
                <w:rFonts w:ascii="CG Times" w:hAnsi="CG Times"/>
                <w:sz w:val="16"/>
                <w:szCs w:val="16"/>
              </w:rPr>
              <w:t>s, p</w:t>
            </w:r>
            <w:r>
              <w:rPr>
                <w:rFonts w:ascii="CG Times" w:hAnsi="CG Times"/>
                <w:sz w:val="16"/>
                <w:szCs w:val="16"/>
              </w:rPr>
              <w:t>ë</w:t>
            </w:r>
            <w:r w:rsidRPr="008016B3">
              <w:rPr>
                <w:rFonts w:ascii="CG Times" w:hAnsi="CG Times"/>
                <w:sz w:val="16"/>
                <w:szCs w:val="16"/>
              </w:rPr>
              <w:t>rfshi edhe valvolat e rregullimit dhe tubacionin e hyrjes</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ërtim-</w:t>
            </w:r>
            <w:r w:rsidRPr="008016B3">
              <w:rPr>
                <w:rFonts w:ascii="CG Times" w:hAnsi="CG Times"/>
                <w:sz w:val="16"/>
                <w:szCs w:val="16"/>
              </w:rPr>
              <w:t>montimi t</w:t>
            </w:r>
            <w:r>
              <w:rPr>
                <w:rFonts w:ascii="CG Times" w:hAnsi="CG Times"/>
                <w:sz w:val="16"/>
                <w:szCs w:val="16"/>
              </w:rPr>
              <w:t>ë</w:t>
            </w:r>
            <w:r w:rsidRPr="008016B3">
              <w:rPr>
                <w:rFonts w:ascii="CG Times" w:hAnsi="CG Times"/>
                <w:sz w:val="16"/>
                <w:szCs w:val="16"/>
              </w:rPr>
              <w:t xml:space="preserve"> gjeneratorit elektrik</w:t>
            </w:r>
            <w:r>
              <w:rPr>
                <w:rFonts w:ascii="CG Times" w:hAnsi="CG Times"/>
                <w:sz w:val="16"/>
                <w:szCs w:val="16"/>
              </w:rPr>
              <w:t>,</w:t>
            </w:r>
            <w:r w:rsidRPr="008016B3">
              <w:rPr>
                <w:rFonts w:ascii="CG Times" w:hAnsi="CG Times"/>
                <w:sz w:val="16"/>
                <w:szCs w:val="16"/>
              </w:rPr>
              <w:t xml:space="preserve"> p</w:t>
            </w:r>
            <w:r>
              <w:rPr>
                <w:rFonts w:ascii="CG Times" w:hAnsi="CG Times"/>
                <w:sz w:val="16"/>
                <w:szCs w:val="16"/>
              </w:rPr>
              <w:t>ë</w:t>
            </w:r>
            <w:r w:rsidRPr="008016B3">
              <w:rPr>
                <w:rFonts w:ascii="CG Times" w:hAnsi="CG Times"/>
                <w:sz w:val="16"/>
                <w:szCs w:val="16"/>
              </w:rPr>
              <w:t>rfshi edhe gjeneratorin  e eksitimit</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t</w:t>
            </w:r>
            <w:r>
              <w:rPr>
                <w:rFonts w:ascii="CG Times" w:hAnsi="CG Times"/>
                <w:sz w:val="16"/>
                <w:szCs w:val="16"/>
              </w:rPr>
              <w:t>ë</w:t>
            </w:r>
            <w:r w:rsidRPr="008016B3">
              <w:rPr>
                <w:rFonts w:ascii="CG Times" w:hAnsi="CG Times"/>
                <w:sz w:val="16"/>
                <w:szCs w:val="16"/>
              </w:rPr>
              <w:t xml:space="preserve"> nd</w:t>
            </w:r>
            <w:r>
              <w:rPr>
                <w:rFonts w:ascii="CG Times" w:hAnsi="CG Times"/>
                <w:sz w:val="16"/>
                <w:szCs w:val="16"/>
              </w:rPr>
              <w:t>ërtim-</w:t>
            </w:r>
            <w:r w:rsidRPr="008016B3">
              <w:rPr>
                <w:rFonts w:ascii="CG Times" w:hAnsi="CG Times"/>
                <w:sz w:val="16"/>
                <w:szCs w:val="16"/>
              </w:rPr>
              <w:t>montimit t</w:t>
            </w:r>
            <w:r>
              <w:rPr>
                <w:rFonts w:ascii="CG Times" w:hAnsi="CG Times"/>
                <w:sz w:val="16"/>
                <w:szCs w:val="16"/>
              </w:rPr>
              <w:t>ë</w:t>
            </w:r>
            <w:r w:rsidRPr="008016B3">
              <w:rPr>
                <w:rFonts w:ascii="CG Times" w:hAnsi="CG Times"/>
                <w:sz w:val="16"/>
                <w:szCs w:val="16"/>
              </w:rPr>
              <w:t xml:space="preserve"> tubacionit t</w:t>
            </w:r>
            <w:r>
              <w:rPr>
                <w:rFonts w:ascii="CG Times" w:hAnsi="CG Times"/>
                <w:sz w:val="16"/>
                <w:szCs w:val="16"/>
              </w:rPr>
              <w:t>ë</w:t>
            </w:r>
            <w:r w:rsidRPr="008016B3">
              <w:rPr>
                <w:rFonts w:ascii="CG Times" w:hAnsi="CG Times"/>
                <w:sz w:val="16"/>
                <w:szCs w:val="16"/>
              </w:rPr>
              <w:t xml:space="preserve"> daljes (biefit t</w:t>
            </w:r>
            <w:r>
              <w:rPr>
                <w:rFonts w:ascii="CG Times" w:hAnsi="CG Times"/>
                <w:sz w:val="16"/>
                <w:szCs w:val="16"/>
              </w:rPr>
              <w:t>ë</w:t>
            </w:r>
            <w:r w:rsidRPr="008016B3">
              <w:rPr>
                <w:rFonts w:ascii="CG Times" w:hAnsi="CG Times"/>
                <w:sz w:val="16"/>
                <w:szCs w:val="16"/>
              </w:rPr>
              <w:t xml:space="preserve"> posht</w:t>
            </w:r>
            <w:r>
              <w:rPr>
                <w:rFonts w:ascii="CG Times" w:hAnsi="CG Times"/>
                <w:sz w:val="16"/>
                <w:szCs w:val="16"/>
              </w:rPr>
              <w:t>ë</w:t>
            </w:r>
            <w:r w:rsidRPr="008016B3">
              <w:rPr>
                <w:rFonts w:ascii="CG Times" w:hAnsi="CG Times"/>
                <w:sz w:val="16"/>
                <w:szCs w:val="16"/>
              </w:rPr>
              <w:t>m)</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montimi p</w:t>
            </w:r>
            <w:r>
              <w:rPr>
                <w:rFonts w:ascii="CG Times" w:hAnsi="CG Times"/>
                <w:sz w:val="16"/>
                <w:szCs w:val="16"/>
              </w:rPr>
              <w:t>ë</w:t>
            </w:r>
            <w:r w:rsidRPr="008016B3">
              <w:rPr>
                <w:rFonts w:ascii="CG Times" w:hAnsi="CG Times"/>
                <w:sz w:val="16"/>
                <w:szCs w:val="16"/>
              </w:rPr>
              <w:t>r sistemet e matjes, kontrollit dhe t</w:t>
            </w:r>
            <w:r>
              <w:rPr>
                <w:rFonts w:ascii="CG Times" w:hAnsi="CG Times"/>
                <w:sz w:val="16"/>
                <w:szCs w:val="16"/>
              </w:rPr>
              <w:t>ë</w:t>
            </w:r>
            <w:r w:rsidRPr="008016B3">
              <w:rPr>
                <w:rFonts w:ascii="CG Times" w:hAnsi="CG Times"/>
                <w:sz w:val="16"/>
                <w:szCs w:val="16"/>
              </w:rPr>
              <w:t xml:space="preserve"> rregullimit</w:t>
            </w:r>
            <w:r>
              <w:rPr>
                <w:rFonts w:ascii="CG Times" w:hAnsi="CG Times"/>
                <w:sz w:val="16"/>
                <w:szCs w:val="16"/>
              </w:rPr>
              <w:t>,</w:t>
            </w:r>
            <w:r w:rsidRPr="008016B3">
              <w:rPr>
                <w:rFonts w:ascii="CG Times" w:hAnsi="CG Times"/>
                <w:sz w:val="16"/>
                <w:szCs w:val="16"/>
              </w:rPr>
              <w:t xml:space="preserve"> si dhe t</w:t>
            </w:r>
            <w:r>
              <w:rPr>
                <w:rFonts w:ascii="CG Times" w:hAnsi="CG Times"/>
                <w:sz w:val="16"/>
                <w:szCs w:val="16"/>
              </w:rPr>
              <w:t>ë</w:t>
            </w:r>
            <w:r w:rsidRPr="008016B3">
              <w:rPr>
                <w:rFonts w:ascii="CG Times" w:hAnsi="CG Times"/>
                <w:sz w:val="16"/>
                <w:szCs w:val="16"/>
              </w:rPr>
              <w:t xml:space="preserve"> transmetimit t</w:t>
            </w:r>
            <w:r>
              <w:rPr>
                <w:rFonts w:ascii="CG Times" w:hAnsi="CG Times"/>
                <w:sz w:val="16"/>
                <w:szCs w:val="16"/>
              </w:rPr>
              <w:t>ë</w:t>
            </w:r>
            <w:r w:rsidRPr="008016B3">
              <w:rPr>
                <w:rFonts w:ascii="CG Times" w:hAnsi="CG Times"/>
                <w:sz w:val="16"/>
                <w:szCs w:val="16"/>
              </w:rPr>
              <w:t xml:space="preserve"> t</w:t>
            </w:r>
            <w:r>
              <w:rPr>
                <w:rFonts w:ascii="CG Times" w:hAnsi="CG Times"/>
                <w:sz w:val="16"/>
                <w:szCs w:val="16"/>
              </w:rPr>
              <w:t>ë</w:t>
            </w:r>
            <w:r w:rsidRPr="008016B3">
              <w:rPr>
                <w:rFonts w:ascii="CG Times" w:hAnsi="CG Times"/>
                <w:sz w:val="16"/>
                <w:szCs w:val="16"/>
              </w:rPr>
              <w:t xml:space="preserve"> dh</w:t>
            </w:r>
            <w:r>
              <w:rPr>
                <w:rFonts w:ascii="CG Times" w:hAnsi="CG Times"/>
                <w:sz w:val="16"/>
                <w:szCs w:val="16"/>
              </w:rPr>
              <w:t>ë</w:t>
            </w:r>
            <w:r w:rsidRPr="008016B3">
              <w:rPr>
                <w:rFonts w:ascii="CG Times" w:hAnsi="CG Times"/>
                <w:sz w:val="16"/>
                <w:szCs w:val="16"/>
              </w:rPr>
              <w:t>nave</w:t>
            </w:r>
          </w:p>
        </w:tc>
        <w:tc>
          <w:tcPr>
            <w:tcW w:w="579" w:type="dxa"/>
            <w:shd w:val="clear" w:color="auto" w:fill="FFFFFF"/>
          </w:tcPr>
          <w:p w:rsidR="007B2EEC" w:rsidRPr="008016B3" w:rsidRDefault="007B2EEC" w:rsidP="00FB3622">
            <w:pPr>
              <w:rPr>
                <w:rFonts w:ascii="CG Times" w:hAnsi="CG Times"/>
                <w:sz w:val="16"/>
                <w:szCs w:val="16"/>
              </w:rPr>
            </w:pPr>
          </w:p>
        </w:tc>
        <w:tc>
          <w:tcPr>
            <w:tcW w:w="707"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Montimi i sistemit t</w:t>
            </w:r>
            <w:r>
              <w:rPr>
                <w:rFonts w:ascii="CG Times" w:hAnsi="CG Times"/>
                <w:sz w:val="16"/>
                <w:szCs w:val="16"/>
              </w:rPr>
              <w:t>ë</w:t>
            </w:r>
            <w:r w:rsidRPr="008016B3">
              <w:rPr>
                <w:rFonts w:ascii="CG Times" w:hAnsi="CG Times"/>
                <w:sz w:val="16"/>
                <w:szCs w:val="16"/>
              </w:rPr>
              <w:t xml:space="preserve"> nevojave vetiake dhe i transformator</w:t>
            </w:r>
            <w:r>
              <w:rPr>
                <w:rFonts w:ascii="CG Times" w:hAnsi="CG Times"/>
                <w:sz w:val="16"/>
                <w:szCs w:val="16"/>
              </w:rPr>
              <w:t>ë</w:t>
            </w:r>
            <w:r w:rsidRPr="008016B3">
              <w:rPr>
                <w:rFonts w:ascii="CG Times" w:hAnsi="CG Times"/>
                <w:sz w:val="16"/>
                <w:szCs w:val="16"/>
              </w:rPr>
              <w:t>ve</w:t>
            </w:r>
          </w:p>
        </w:tc>
        <w:tc>
          <w:tcPr>
            <w:tcW w:w="579" w:type="dxa"/>
          </w:tcPr>
          <w:p w:rsidR="007B2EEC" w:rsidRPr="008016B3" w:rsidRDefault="007B2EEC" w:rsidP="00FB3622">
            <w:pPr>
              <w:rPr>
                <w:rFonts w:ascii="CG Times" w:hAnsi="CG Times"/>
                <w:sz w:val="16"/>
                <w:szCs w:val="16"/>
              </w:rPr>
            </w:pPr>
          </w:p>
        </w:tc>
        <w:tc>
          <w:tcPr>
            <w:tcW w:w="707"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676"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Montimi i sistemeve t</w:t>
            </w:r>
            <w:r>
              <w:rPr>
                <w:rFonts w:ascii="CG Times" w:hAnsi="CG Times"/>
                <w:sz w:val="16"/>
                <w:szCs w:val="16"/>
              </w:rPr>
              <w:t>ë</w:t>
            </w:r>
            <w:r w:rsidRPr="008016B3">
              <w:rPr>
                <w:rFonts w:ascii="CG Times" w:hAnsi="CG Times"/>
                <w:sz w:val="16"/>
                <w:szCs w:val="16"/>
              </w:rPr>
              <w:t xml:space="preserve"> kontrollit n</w:t>
            </w:r>
            <w:r>
              <w:rPr>
                <w:rFonts w:ascii="CG Times" w:hAnsi="CG Times"/>
                <w:sz w:val="16"/>
                <w:szCs w:val="16"/>
              </w:rPr>
              <w:t>ë</w:t>
            </w:r>
            <w:r w:rsidRPr="008016B3">
              <w:rPr>
                <w:rFonts w:ascii="CG Times" w:hAnsi="CG Times"/>
                <w:sz w:val="16"/>
                <w:szCs w:val="16"/>
              </w:rPr>
              <w:t xml:space="preserve"> dhom</w:t>
            </w:r>
            <w:r>
              <w:rPr>
                <w:rFonts w:ascii="CG Times" w:hAnsi="CG Times"/>
                <w:sz w:val="16"/>
                <w:szCs w:val="16"/>
              </w:rPr>
              <w:t>ë</w:t>
            </w:r>
            <w:r w:rsidRPr="008016B3">
              <w:rPr>
                <w:rFonts w:ascii="CG Times" w:hAnsi="CG Times"/>
                <w:sz w:val="16"/>
                <w:szCs w:val="16"/>
              </w:rPr>
              <w:t>n e kontrollit</w:t>
            </w:r>
          </w:p>
        </w:tc>
        <w:tc>
          <w:tcPr>
            <w:tcW w:w="579" w:type="dxa"/>
          </w:tcPr>
          <w:p w:rsidR="007B2EEC" w:rsidRPr="008016B3" w:rsidRDefault="007B2EEC" w:rsidP="00FB3622">
            <w:pPr>
              <w:rPr>
                <w:rFonts w:ascii="CG Times" w:hAnsi="CG Times"/>
                <w:sz w:val="16"/>
                <w:szCs w:val="16"/>
              </w:rPr>
            </w:pPr>
          </w:p>
        </w:tc>
        <w:tc>
          <w:tcPr>
            <w:tcW w:w="707"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676"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Vendosja e sistemit AC</w:t>
            </w:r>
          </w:p>
        </w:tc>
        <w:tc>
          <w:tcPr>
            <w:tcW w:w="579" w:type="dxa"/>
          </w:tcPr>
          <w:p w:rsidR="007B2EEC" w:rsidRPr="008016B3" w:rsidRDefault="007B2EEC" w:rsidP="00FB3622">
            <w:pPr>
              <w:rPr>
                <w:rFonts w:ascii="CG Times" w:hAnsi="CG Times"/>
                <w:sz w:val="16"/>
                <w:szCs w:val="16"/>
              </w:rPr>
            </w:pPr>
          </w:p>
        </w:tc>
        <w:tc>
          <w:tcPr>
            <w:tcW w:w="707"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676"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Montime t</w:t>
            </w:r>
            <w:r>
              <w:rPr>
                <w:rFonts w:ascii="CG Times" w:hAnsi="CG Times"/>
                <w:sz w:val="16"/>
                <w:szCs w:val="16"/>
              </w:rPr>
              <w:t>ë</w:t>
            </w:r>
            <w:r w:rsidRPr="008016B3">
              <w:rPr>
                <w:rFonts w:ascii="CG Times" w:hAnsi="CG Times"/>
                <w:sz w:val="16"/>
                <w:szCs w:val="16"/>
              </w:rPr>
              <w:t xml:space="preserve"> sistemeve ndihm</w:t>
            </w:r>
            <w:r>
              <w:rPr>
                <w:rFonts w:ascii="CG Times" w:hAnsi="CG Times"/>
                <w:sz w:val="16"/>
                <w:szCs w:val="16"/>
              </w:rPr>
              <w:t>ë</w:t>
            </w:r>
            <w:r w:rsidRPr="008016B3">
              <w:rPr>
                <w:rFonts w:ascii="CG Times" w:hAnsi="CG Times"/>
                <w:sz w:val="16"/>
                <w:szCs w:val="16"/>
              </w:rPr>
              <w:t>se</w:t>
            </w:r>
            <w:r>
              <w:rPr>
                <w:rFonts w:ascii="CG Times" w:hAnsi="CG Times"/>
                <w:sz w:val="16"/>
                <w:szCs w:val="16"/>
              </w:rPr>
              <w:t xml:space="preserve"> të</w:t>
            </w:r>
            <w:r w:rsidRPr="008016B3">
              <w:rPr>
                <w:rFonts w:ascii="CG Times" w:hAnsi="CG Times"/>
                <w:sz w:val="16"/>
                <w:szCs w:val="16"/>
              </w:rPr>
              <w:t xml:space="preserve"> vajit, ajrit, uji</w:t>
            </w:r>
            <w:r>
              <w:rPr>
                <w:rFonts w:ascii="CG Times" w:hAnsi="CG Times"/>
                <w:sz w:val="16"/>
                <w:szCs w:val="16"/>
              </w:rPr>
              <w:t>t</w:t>
            </w:r>
            <w:r w:rsidRPr="008016B3">
              <w:rPr>
                <w:rFonts w:ascii="CG Times" w:hAnsi="CG Times"/>
                <w:sz w:val="16"/>
                <w:szCs w:val="16"/>
              </w:rPr>
              <w:t xml:space="preserve"> teknik, sistemit t</w:t>
            </w:r>
            <w:r>
              <w:rPr>
                <w:rFonts w:ascii="CG Times" w:hAnsi="CG Times"/>
                <w:sz w:val="16"/>
                <w:szCs w:val="16"/>
              </w:rPr>
              <w:t>ë</w:t>
            </w:r>
            <w:r w:rsidRPr="008016B3">
              <w:rPr>
                <w:rFonts w:ascii="CG Times" w:hAnsi="CG Times"/>
                <w:sz w:val="16"/>
                <w:szCs w:val="16"/>
              </w:rPr>
              <w:t xml:space="preserve"> mbrojtjes kund</w:t>
            </w:r>
            <w:r>
              <w:rPr>
                <w:rFonts w:ascii="CG Times" w:hAnsi="CG Times"/>
                <w:sz w:val="16"/>
                <w:szCs w:val="16"/>
              </w:rPr>
              <w:t>ë</w:t>
            </w:r>
            <w:r w:rsidRPr="008016B3">
              <w:rPr>
                <w:rFonts w:ascii="CG Times" w:hAnsi="CG Times"/>
                <w:sz w:val="16"/>
                <w:szCs w:val="16"/>
              </w:rPr>
              <w:t>r zjarrit etj.</w:t>
            </w:r>
          </w:p>
        </w:tc>
        <w:tc>
          <w:tcPr>
            <w:tcW w:w="579" w:type="dxa"/>
          </w:tcPr>
          <w:p w:rsidR="007B2EEC" w:rsidRPr="008016B3" w:rsidRDefault="007B2EEC" w:rsidP="00FB3622">
            <w:pPr>
              <w:rPr>
                <w:rFonts w:ascii="CG Times" w:hAnsi="CG Times"/>
                <w:sz w:val="16"/>
                <w:szCs w:val="16"/>
              </w:rPr>
            </w:pPr>
          </w:p>
        </w:tc>
        <w:tc>
          <w:tcPr>
            <w:tcW w:w="707"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676"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Trajnime t</w:t>
            </w:r>
            <w:r>
              <w:rPr>
                <w:rFonts w:ascii="CG Times" w:hAnsi="CG Times"/>
                <w:sz w:val="16"/>
                <w:szCs w:val="16"/>
              </w:rPr>
              <w:t>ë</w:t>
            </w:r>
            <w:r w:rsidRPr="008016B3">
              <w:rPr>
                <w:rFonts w:ascii="CG Times" w:hAnsi="CG Times"/>
                <w:sz w:val="16"/>
                <w:szCs w:val="16"/>
              </w:rPr>
              <w:t xml:space="preserve"> stafit t</w:t>
            </w:r>
            <w:r>
              <w:rPr>
                <w:rFonts w:ascii="CG Times" w:hAnsi="CG Times"/>
                <w:sz w:val="16"/>
                <w:szCs w:val="16"/>
              </w:rPr>
              <w:t>ë</w:t>
            </w:r>
            <w:r w:rsidRPr="008016B3">
              <w:rPr>
                <w:rFonts w:ascii="CG Times" w:hAnsi="CG Times"/>
                <w:sz w:val="16"/>
                <w:szCs w:val="16"/>
              </w:rPr>
              <w:t xml:space="preserve"> shfryt</w:t>
            </w:r>
            <w:r>
              <w:rPr>
                <w:rFonts w:ascii="CG Times" w:hAnsi="CG Times"/>
                <w:sz w:val="16"/>
                <w:szCs w:val="16"/>
              </w:rPr>
              <w:t>ë</w:t>
            </w:r>
            <w:r w:rsidRPr="008016B3">
              <w:rPr>
                <w:rFonts w:ascii="CG Times" w:hAnsi="CG Times"/>
                <w:sz w:val="16"/>
                <w:szCs w:val="16"/>
              </w:rPr>
              <w:t>zimit</w:t>
            </w:r>
          </w:p>
        </w:tc>
        <w:tc>
          <w:tcPr>
            <w:tcW w:w="579" w:type="dxa"/>
          </w:tcPr>
          <w:p w:rsidR="007B2EEC" w:rsidRPr="008016B3" w:rsidRDefault="007B2EEC" w:rsidP="00FB3622">
            <w:pPr>
              <w:rPr>
                <w:rFonts w:ascii="CG Times" w:hAnsi="CG Times"/>
                <w:sz w:val="16"/>
                <w:szCs w:val="16"/>
              </w:rPr>
            </w:pPr>
          </w:p>
        </w:tc>
        <w:tc>
          <w:tcPr>
            <w:tcW w:w="707"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676"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montimi n</w:t>
            </w:r>
            <w:r>
              <w:rPr>
                <w:rFonts w:ascii="CG Times" w:hAnsi="CG Times"/>
                <w:sz w:val="16"/>
                <w:szCs w:val="16"/>
              </w:rPr>
              <w:t>ë</w:t>
            </w:r>
            <w:r w:rsidRPr="008016B3">
              <w:rPr>
                <w:rFonts w:ascii="CG Times" w:hAnsi="CG Times"/>
                <w:sz w:val="16"/>
                <w:szCs w:val="16"/>
              </w:rPr>
              <w:t xml:space="preserve"> n</w:t>
            </w:r>
            <w:r>
              <w:rPr>
                <w:rFonts w:ascii="CG Times" w:hAnsi="CG Times"/>
                <w:sz w:val="16"/>
                <w:szCs w:val="16"/>
              </w:rPr>
              <w:t>ë</w:t>
            </w:r>
            <w:r w:rsidRPr="008016B3">
              <w:rPr>
                <w:rFonts w:ascii="CG Times" w:hAnsi="CG Times"/>
                <w:sz w:val="16"/>
                <w:szCs w:val="16"/>
              </w:rPr>
              <w:t>nstacion</w:t>
            </w:r>
            <w:r>
              <w:rPr>
                <w:rFonts w:ascii="CG Times" w:hAnsi="CG Times"/>
                <w:sz w:val="16"/>
                <w:szCs w:val="16"/>
              </w:rPr>
              <w:t xml:space="preserve"> </w:t>
            </w:r>
            <w:r w:rsidRPr="008016B3">
              <w:rPr>
                <w:rFonts w:ascii="CG Times" w:hAnsi="CG Times"/>
                <w:sz w:val="16"/>
                <w:szCs w:val="16"/>
              </w:rPr>
              <w:t>&amp; linjat e lidhjes me sistemin e transmetimit/shp</w:t>
            </w:r>
            <w:r>
              <w:rPr>
                <w:rFonts w:ascii="CG Times" w:hAnsi="CG Times"/>
                <w:sz w:val="16"/>
                <w:szCs w:val="16"/>
              </w:rPr>
              <w:t>ë</w:t>
            </w:r>
            <w:r w:rsidRPr="008016B3">
              <w:rPr>
                <w:rFonts w:ascii="CG Times" w:hAnsi="CG Times"/>
                <w:sz w:val="16"/>
                <w:szCs w:val="16"/>
              </w:rPr>
              <w:t>rndarjes</w:t>
            </w:r>
          </w:p>
        </w:tc>
        <w:tc>
          <w:tcPr>
            <w:tcW w:w="579" w:type="dxa"/>
          </w:tcPr>
          <w:p w:rsidR="007B2EEC" w:rsidRPr="008016B3" w:rsidRDefault="007B2EEC" w:rsidP="00FB3622">
            <w:pPr>
              <w:rPr>
                <w:rFonts w:ascii="CG Times" w:hAnsi="CG Times"/>
                <w:sz w:val="16"/>
                <w:szCs w:val="16"/>
              </w:rPr>
            </w:pPr>
          </w:p>
        </w:tc>
        <w:tc>
          <w:tcPr>
            <w:tcW w:w="707"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676"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w:t>
            </w:r>
            <w:r w:rsidRPr="008016B3">
              <w:rPr>
                <w:rFonts w:ascii="CG Times" w:hAnsi="CG Times"/>
                <w:sz w:val="16"/>
                <w:szCs w:val="16"/>
              </w:rPr>
              <w:t>rtimore t</w:t>
            </w:r>
            <w:r>
              <w:rPr>
                <w:rFonts w:ascii="CG Times" w:hAnsi="CG Times"/>
                <w:sz w:val="16"/>
                <w:szCs w:val="16"/>
              </w:rPr>
              <w:t>ë</w:t>
            </w:r>
            <w:r w:rsidRPr="008016B3">
              <w:rPr>
                <w:rFonts w:ascii="CG Times" w:hAnsi="CG Times"/>
                <w:sz w:val="16"/>
                <w:szCs w:val="16"/>
              </w:rPr>
              <w:t xml:space="preserve"> </w:t>
            </w:r>
            <w:r>
              <w:rPr>
                <w:rFonts w:ascii="CG Times" w:hAnsi="CG Times"/>
                <w:sz w:val="16"/>
                <w:szCs w:val="16"/>
              </w:rPr>
              <w:t>jashtme dhe sistemim asfalt</w:t>
            </w:r>
            <w:r w:rsidRPr="008016B3">
              <w:rPr>
                <w:rFonts w:ascii="CG Times" w:hAnsi="CG Times"/>
                <w:sz w:val="16"/>
                <w:szCs w:val="16"/>
              </w:rPr>
              <w:t>ime t</w:t>
            </w:r>
            <w:r>
              <w:rPr>
                <w:rFonts w:ascii="CG Times" w:hAnsi="CG Times"/>
                <w:sz w:val="16"/>
                <w:szCs w:val="16"/>
              </w:rPr>
              <w:t>ë</w:t>
            </w:r>
            <w:r w:rsidRPr="008016B3">
              <w:rPr>
                <w:rFonts w:ascii="CG Times" w:hAnsi="CG Times"/>
                <w:sz w:val="16"/>
                <w:szCs w:val="16"/>
              </w:rPr>
              <w:t xml:space="preserve"> rrug</w:t>
            </w:r>
            <w:r>
              <w:rPr>
                <w:rFonts w:ascii="CG Times" w:hAnsi="CG Times"/>
                <w:sz w:val="16"/>
                <w:szCs w:val="16"/>
              </w:rPr>
              <w:t>ë</w:t>
            </w:r>
            <w:r w:rsidRPr="008016B3">
              <w:rPr>
                <w:rFonts w:ascii="CG Times" w:hAnsi="CG Times"/>
                <w:sz w:val="16"/>
                <w:szCs w:val="16"/>
              </w:rPr>
              <w:t>ve dhe t</w:t>
            </w:r>
            <w:r>
              <w:rPr>
                <w:rFonts w:ascii="CG Times" w:hAnsi="CG Times"/>
                <w:sz w:val="16"/>
                <w:szCs w:val="16"/>
              </w:rPr>
              <w:t>ë</w:t>
            </w:r>
            <w:r w:rsidRPr="008016B3">
              <w:rPr>
                <w:rFonts w:ascii="CG Times" w:hAnsi="CG Times"/>
                <w:sz w:val="16"/>
                <w:szCs w:val="16"/>
              </w:rPr>
              <w:t xml:space="preserve"> territorit</w:t>
            </w:r>
          </w:p>
        </w:tc>
        <w:tc>
          <w:tcPr>
            <w:tcW w:w="579" w:type="dxa"/>
          </w:tcPr>
          <w:p w:rsidR="007B2EEC" w:rsidRPr="008016B3" w:rsidRDefault="007B2EEC" w:rsidP="00FB3622">
            <w:pPr>
              <w:rPr>
                <w:rFonts w:ascii="CG Times" w:hAnsi="CG Times"/>
                <w:sz w:val="16"/>
                <w:szCs w:val="16"/>
              </w:rPr>
            </w:pPr>
          </w:p>
        </w:tc>
        <w:tc>
          <w:tcPr>
            <w:tcW w:w="707"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676"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Provat e si</w:t>
            </w:r>
            <w:r>
              <w:rPr>
                <w:rFonts w:ascii="CG Times" w:hAnsi="CG Times"/>
                <w:sz w:val="16"/>
                <w:szCs w:val="16"/>
              </w:rPr>
              <w:t>s</w:t>
            </w:r>
            <w:r w:rsidRPr="008016B3">
              <w:rPr>
                <w:rFonts w:ascii="CG Times" w:hAnsi="CG Times"/>
                <w:sz w:val="16"/>
                <w:szCs w:val="16"/>
              </w:rPr>
              <w:t>temeve</w:t>
            </w:r>
          </w:p>
        </w:tc>
        <w:tc>
          <w:tcPr>
            <w:tcW w:w="579" w:type="dxa"/>
          </w:tcPr>
          <w:p w:rsidR="007B2EEC" w:rsidRPr="008016B3" w:rsidRDefault="007B2EEC" w:rsidP="00FB3622">
            <w:pPr>
              <w:rPr>
                <w:rFonts w:ascii="CG Times" w:hAnsi="CG Times"/>
                <w:sz w:val="16"/>
                <w:szCs w:val="16"/>
              </w:rPr>
            </w:pPr>
          </w:p>
        </w:tc>
        <w:tc>
          <w:tcPr>
            <w:tcW w:w="707"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676"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Provat me ngarkes</w:t>
            </w:r>
            <w:r>
              <w:rPr>
                <w:rFonts w:ascii="CG Times" w:hAnsi="CG Times"/>
                <w:sz w:val="16"/>
                <w:szCs w:val="16"/>
              </w:rPr>
              <w:t>ë dhe sinkronimi me</w:t>
            </w:r>
            <w:r w:rsidRPr="008016B3">
              <w:rPr>
                <w:rFonts w:ascii="CG Times" w:hAnsi="CG Times"/>
                <w:sz w:val="16"/>
                <w:szCs w:val="16"/>
              </w:rPr>
              <w:t xml:space="preserve"> sistemin</w:t>
            </w:r>
          </w:p>
        </w:tc>
        <w:tc>
          <w:tcPr>
            <w:tcW w:w="579" w:type="dxa"/>
          </w:tcPr>
          <w:p w:rsidR="007B2EEC" w:rsidRPr="008016B3" w:rsidRDefault="007B2EEC" w:rsidP="00FB3622">
            <w:pPr>
              <w:rPr>
                <w:rFonts w:ascii="CG Times" w:hAnsi="CG Times"/>
                <w:sz w:val="16"/>
                <w:szCs w:val="16"/>
              </w:rPr>
            </w:pPr>
          </w:p>
        </w:tc>
        <w:tc>
          <w:tcPr>
            <w:tcW w:w="707"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676"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r>
    </w:tbl>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579"/>
        <w:gridCol w:w="707"/>
        <w:gridCol w:w="579"/>
        <w:gridCol w:w="579"/>
        <w:gridCol w:w="579"/>
        <w:gridCol w:w="579"/>
        <w:gridCol w:w="579"/>
        <w:gridCol w:w="676"/>
        <w:gridCol w:w="579"/>
      </w:tblGrid>
      <w:tr w:rsidR="007B2EEC" w:rsidRPr="008016B3">
        <w:tc>
          <w:tcPr>
            <w:tcW w:w="14220" w:type="dxa"/>
            <w:gridSpan w:val="10"/>
          </w:tcPr>
          <w:p w:rsidR="007B2EEC" w:rsidRPr="008F5D4D" w:rsidRDefault="007B2EEC" w:rsidP="00FB3622">
            <w:pPr>
              <w:rPr>
                <w:rFonts w:ascii="CG Times" w:hAnsi="CG Times"/>
                <w:b/>
                <w:sz w:val="16"/>
                <w:szCs w:val="16"/>
              </w:rPr>
            </w:pPr>
            <w:r w:rsidRPr="008F5D4D">
              <w:rPr>
                <w:rFonts w:ascii="CG Times" w:hAnsi="CG Times"/>
                <w:b/>
                <w:sz w:val="16"/>
                <w:szCs w:val="16"/>
              </w:rPr>
              <w:t>Grafiku i punimeve</w:t>
            </w:r>
          </w:p>
        </w:tc>
      </w:tr>
      <w:tr w:rsidR="007B2EEC" w:rsidRPr="008016B3">
        <w:tc>
          <w:tcPr>
            <w:tcW w:w="8784"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707"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579"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579"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579"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579"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579"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676"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579"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r>
      <w:tr w:rsidR="007B2EEC" w:rsidRPr="008016B3">
        <w:tc>
          <w:tcPr>
            <w:tcW w:w="8784" w:type="dxa"/>
          </w:tcPr>
          <w:p w:rsidR="007B2EEC" w:rsidRPr="004B786D" w:rsidRDefault="007B2EEC" w:rsidP="00FB3622">
            <w:pPr>
              <w:jc w:val="center"/>
              <w:rPr>
                <w:rFonts w:ascii="CG Times" w:hAnsi="CG Times"/>
                <w:b/>
                <w:sz w:val="16"/>
                <w:szCs w:val="16"/>
              </w:rPr>
            </w:pPr>
            <w:r w:rsidRPr="004B786D">
              <w:rPr>
                <w:rFonts w:ascii="CG Times" w:hAnsi="CG Times"/>
                <w:b/>
                <w:sz w:val="16"/>
                <w:szCs w:val="16"/>
              </w:rPr>
              <w:t>Njësia muaj</w:t>
            </w:r>
          </w:p>
        </w:tc>
        <w:tc>
          <w:tcPr>
            <w:tcW w:w="579" w:type="dxa"/>
          </w:tcPr>
          <w:p w:rsidR="007B2EEC" w:rsidRPr="008016B3" w:rsidRDefault="007B2EEC" w:rsidP="00FB3622">
            <w:pPr>
              <w:jc w:val="center"/>
              <w:rPr>
                <w:rFonts w:ascii="CG Times" w:hAnsi="CG Times"/>
                <w:sz w:val="16"/>
                <w:szCs w:val="16"/>
              </w:rPr>
            </w:pPr>
            <w:r>
              <w:rPr>
                <w:rFonts w:ascii="CG Times" w:hAnsi="CG Times"/>
                <w:sz w:val="16"/>
                <w:szCs w:val="16"/>
              </w:rPr>
              <w:t>28</w:t>
            </w:r>
          </w:p>
        </w:tc>
        <w:tc>
          <w:tcPr>
            <w:tcW w:w="707" w:type="dxa"/>
          </w:tcPr>
          <w:p w:rsidR="007B2EEC" w:rsidRPr="008016B3" w:rsidRDefault="007B2EEC" w:rsidP="00FB3622">
            <w:pPr>
              <w:jc w:val="center"/>
              <w:rPr>
                <w:rFonts w:ascii="CG Times" w:hAnsi="CG Times"/>
                <w:sz w:val="16"/>
                <w:szCs w:val="16"/>
              </w:rPr>
            </w:pPr>
            <w:r>
              <w:rPr>
                <w:rFonts w:ascii="CG Times" w:hAnsi="CG Times"/>
                <w:sz w:val="16"/>
                <w:szCs w:val="16"/>
              </w:rPr>
              <w:t>29</w:t>
            </w:r>
          </w:p>
        </w:tc>
        <w:tc>
          <w:tcPr>
            <w:tcW w:w="579" w:type="dxa"/>
          </w:tcPr>
          <w:p w:rsidR="007B2EEC" w:rsidRPr="008016B3" w:rsidRDefault="007B2EEC" w:rsidP="00FB3622">
            <w:pPr>
              <w:jc w:val="center"/>
              <w:rPr>
                <w:rFonts w:ascii="CG Times" w:hAnsi="CG Times"/>
                <w:sz w:val="16"/>
                <w:szCs w:val="16"/>
              </w:rPr>
            </w:pPr>
            <w:r>
              <w:rPr>
                <w:rFonts w:ascii="CG Times" w:hAnsi="CG Times"/>
                <w:sz w:val="16"/>
                <w:szCs w:val="16"/>
              </w:rPr>
              <w:t>30</w:t>
            </w:r>
          </w:p>
        </w:tc>
        <w:tc>
          <w:tcPr>
            <w:tcW w:w="579" w:type="dxa"/>
          </w:tcPr>
          <w:p w:rsidR="007B2EEC" w:rsidRPr="008016B3" w:rsidRDefault="007B2EEC" w:rsidP="00FB3622">
            <w:pPr>
              <w:jc w:val="center"/>
              <w:rPr>
                <w:rFonts w:ascii="CG Times" w:hAnsi="CG Times"/>
                <w:sz w:val="16"/>
                <w:szCs w:val="16"/>
              </w:rPr>
            </w:pPr>
            <w:r>
              <w:rPr>
                <w:rFonts w:ascii="CG Times" w:hAnsi="CG Times"/>
                <w:sz w:val="16"/>
                <w:szCs w:val="16"/>
              </w:rPr>
              <w:t>31</w:t>
            </w:r>
          </w:p>
        </w:tc>
        <w:tc>
          <w:tcPr>
            <w:tcW w:w="579" w:type="dxa"/>
          </w:tcPr>
          <w:p w:rsidR="007B2EEC" w:rsidRPr="008016B3" w:rsidRDefault="007B2EEC" w:rsidP="00FB3622">
            <w:pPr>
              <w:jc w:val="center"/>
              <w:rPr>
                <w:rFonts w:ascii="CG Times" w:hAnsi="CG Times"/>
                <w:sz w:val="16"/>
                <w:szCs w:val="16"/>
              </w:rPr>
            </w:pPr>
            <w:r>
              <w:rPr>
                <w:rFonts w:ascii="CG Times" w:hAnsi="CG Times"/>
                <w:sz w:val="16"/>
                <w:szCs w:val="16"/>
              </w:rPr>
              <w:t>32</w:t>
            </w:r>
          </w:p>
        </w:tc>
        <w:tc>
          <w:tcPr>
            <w:tcW w:w="579" w:type="dxa"/>
          </w:tcPr>
          <w:p w:rsidR="007B2EEC" w:rsidRPr="008016B3" w:rsidRDefault="007B2EEC" w:rsidP="00FB3622">
            <w:pPr>
              <w:jc w:val="center"/>
              <w:rPr>
                <w:rFonts w:ascii="CG Times" w:hAnsi="CG Times"/>
                <w:sz w:val="16"/>
                <w:szCs w:val="16"/>
              </w:rPr>
            </w:pPr>
            <w:r>
              <w:rPr>
                <w:rFonts w:ascii="CG Times" w:hAnsi="CG Times"/>
                <w:sz w:val="16"/>
                <w:szCs w:val="16"/>
              </w:rPr>
              <w:t>33</w:t>
            </w:r>
          </w:p>
        </w:tc>
        <w:tc>
          <w:tcPr>
            <w:tcW w:w="579" w:type="dxa"/>
          </w:tcPr>
          <w:p w:rsidR="007B2EEC" w:rsidRPr="008016B3" w:rsidRDefault="007B2EEC" w:rsidP="00FB3622">
            <w:pPr>
              <w:jc w:val="center"/>
              <w:rPr>
                <w:rFonts w:ascii="CG Times" w:hAnsi="CG Times"/>
                <w:sz w:val="16"/>
                <w:szCs w:val="16"/>
              </w:rPr>
            </w:pPr>
            <w:r>
              <w:rPr>
                <w:rFonts w:ascii="CG Times" w:hAnsi="CG Times"/>
                <w:sz w:val="16"/>
                <w:szCs w:val="16"/>
              </w:rPr>
              <w:t>34</w:t>
            </w:r>
          </w:p>
        </w:tc>
        <w:tc>
          <w:tcPr>
            <w:tcW w:w="676" w:type="dxa"/>
          </w:tcPr>
          <w:p w:rsidR="007B2EEC" w:rsidRPr="008016B3" w:rsidRDefault="007B2EEC" w:rsidP="00FB3622">
            <w:pPr>
              <w:jc w:val="center"/>
              <w:rPr>
                <w:rFonts w:ascii="CG Times" w:hAnsi="CG Times"/>
                <w:sz w:val="16"/>
                <w:szCs w:val="16"/>
              </w:rPr>
            </w:pPr>
            <w:r>
              <w:rPr>
                <w:rFonts w:ascii="CG Times" w:hAnsi="CG Times"/>
                <w:sz w:val="16"/>
                <w:szCs w:val="16"/>
              </w:rPr>
              <w:t>35</w:t>
            </w:r>
          </w:p>
        </w:tc>
        <w:tc>
          <w:tcPr>
            <w:tcW w:w="579" w:type="dxa"/>
          </w:tcPr>
          <w:p w:rsidR="007B2EEC" w:rsidRPr="008016B3" w:rsidRDefault="007B2EEC" w:rsidP="00FB3622">
            <w:pPr>
              <w:jc w:val="center"/>
              <w:rPr>
                <w:rFonts w:ascii="CG Times" w:hAnsi="CG Times"/>
                <w:sz w:val="16"/>
                <w:szCs w:val="16"/>
              </w:rPr>
            </w:pPr>
            <w:r>
              <w:rPr>
                <w:rFonts w:ascii="CG Times" w:hAnsi="CG Times"/>
                <w:sz w:val="16"/>
                <w:szCs w:val="16"/>
              </w:rPr>
              <w:t>36</w:t>
            </w: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Ngritje kantieri</w:t>
            </w:r>
          </w:p>
        </w:tc>
        <w:tc>
          <w:tcPr>
            <w:tcW w:w="579" w:type="dxa"/>
            <w:shd w:val="clear" w:color="auto" w:fill="FFFFFF"/>
          </w:tcPr>
          <w:p w:rsidR="007B2EEC" w:rsidRPr="004B786D" w:rsidRDefault="007B2EEC" w:rsidP="00FB3622">
            <w:pPr>
              <w:rPr>
                <w:rFonts w:ascii="CG Times" w:hAnsi="CG Times"/>
                <w:color w:val="000000"/>
                <w:sz w:val="16"/>
                <w:szCs w:val="16"/>
                <w:highlight w:val="black"/>
              </w:rPr>
            </w:pPr>
          </w:p>
        </w:tc>
        <w:tc>
          <w:tcPr>
            <w:tcW w:w="707" w:type="dxa"/>
            <w:shd w:val="clear" w:color="auto" w:fill="FFFFFF"/>
          </w:tcPr>
          <w:p w:rsidR="007B2EEC" w:rsidRPr="004B786D" w:rsidRDefault="007B2EEC" w:rsidP="00FB3622">
            <w:pPr>
              <w:rPr>
                <w:rFonts w:ascii="CG Times" w:hAnsi="CG Times"/>
                <w:color w:val="000000"/>
                <w:sz w:val="16"/>
                <w:szCs w:val="16"/>
                <w:highlight w:val="black"/>
              </w:rPr>
            </w:pPr>
          </w:p>
        </w:tc>
        <w:tc>
          <w:tcPr>
            <w:tcW w:w="579" w:type="dxa"/>
            <w:shd w:val="clear" w:color="auto" w:fill="FFFFFF"/>
          </w:tcPr>
          <w:p w:rsidR="007B2EEC" w:rsidRPr="004B786D" w:rsidRDefault="007B2EEC" w:rsidP="00FB3622">
            <w:pPr>
              <w:rPr>
                <w:rFonts w:ascii="CG Times" w:hAnsi="CG Times"/>
                <w:color w:val="000000"/>
                <w:sz w:val="16"/>
                <w:szCs w:val="16"/>
                <w:highlight w:val="black"/>
              </w:rPr>
            </w:pPr>
          </w:p>
        </w:tc>
        <w:tc>
          <w:tcPr>
            <w:tcW w:w="579" w:type="dxa"/>
            <w:shd w:val="clear" w:color="auto" w:fill="FFFFFF"/>
          </w:tcPr>
          <w:p w:rsidR="007B2EEC" w:rsidRPr="004B786D" w:rsidRDefault="007B2EEC" w:rsidP="00FB3622">
            <w:pPr>
              <w:rPr>
                <w:rFonts w:ascii="CG Times" w:hAnsi="CG Times"/>
                <w:color w:val="000000"/>
                <w:sz w:val="16"/>
                <w:szCs w:val="16"/>
                <w:highlight w:val="black"/>
              </w:rPr>
            </w:pPr>
          </w:p>
        </w:tc>
        <w:tc>
          <w:tcPr>
            <w:tcW w:w="579" w:type="dxa"/>
            <w:shd w:val="clear" w:color="auto" w:fill="FFFFFF"/>
          </w:tcPr>
          <w:p w:rsidR="007B2EEC" w:rsidRPr="004B786D" w:rsidRDefault="007B2EEC" w:rsidP="00FB3622">
            <w:pPr>
              <w:rPr>
                <w:rFonts w:ascii="CG Times" w:hAnsi="CG Times"/>
                <w:color w:val="000000"/>
                <w:sz w:val="16"/>
                <w:szCs w:val="16"/>
                <w:highlight w:val="black"/>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Sistemim territori</w:t>
            </w:r>
          </w:p>
        </w:tc>
        <w:tc>
          <w:tcPr>
            <w:tcW w:w="579" w:type="dxa"/>
            <w:shd w:val="clear" w:color="auto" w:fill="FFFFFF"/>
          </w:tcPr>
          <w:p w:rsidR="007B2EEC" w:rsidRPr="008016B3" w:rsidRDefault="007B2EEC" w:rsidP="00FB3622">
            <w:pPr>
              <w:rPr>
                <w:rFonts w:ascii="CG Times" w:hAnsi="CG Times"/>
                <w:sz w:val="16"/>
                <w:szCs w:val="16"/>
              </w:rPr>
            </w:pPr>
          </w:p>
        </w:tc>
        <w:tc>
          <w:tcPr>
            <w:tcW w:w="707"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Rehabilitim i rrug</w:t>
            </w:r>
            <w:r>
              <w:rPr>
                <w:rFonts w:ascii="CG Times" w:hAnsi="CG Times"/>
                <w:sz w:val="16"/>
                <w:szCs w:val="16"/>
              </w:rPr>
              <w:t>ë</w:t>
            </w:r>
            <w:r w:rsidRPr="008016B3">
              <w:rPr>
                <w:rFonts w:ascii="CG Times" w:hAnsi="CG Times"/>
                <w:sz w:val="16"/>
                <w:szCs w:val="16"/>
              </w:rPr>
              <w:t>ve ekzistuese, nd</w:t>
            </w:r>
            <w:r>
              <w:rPr>
                <w:rFonts w:ascii="CG Times" w:hAnsi="CG Times"/>
                <w:sz w:val="16"/>
                <w:szCs w:val="16"/>
              </w:rPr>
              <w:t>ë</w:t>
            </w:r>
            <w:r w:rsidRPr="008016B3">
              <w:rPr>
                <w:rFonts w:ascii="CG Times" w:hAnsi="CG Times"/>
                <w:sz w:val="16"/>
                <w:szCs w:val="16"/>
              </w:rPr>
              <w:t>rtim i rrug</w:t>
            </w:r>
            <w:r>
              <w:rPr>
                <w:rFonts w:ascii="CG Times" w:hAnsi="CG Times"/>
                <w:sz w:val="16"/>
                <w:szCs w:val="16"/>
              </w:rPr>
              <w:t>ë</w:t>
            </w:r>
            <w:r w:rsidRPr="008016B3">
              <w:rPr>
                <w:rFonts w:ascii="CG Times" w:hAnsi="CG Times"/>
                <w:sz w:val="16"/>
                <w:szCs w:val="16"/>
              </w:rPr>
              <w:t>ve t</w:t>
            </w:r>
            <w:r>
              <w:rPr>
                <w:rFonts w:ascii="CG Times" w:hAnsi="CG Times"/>
                <w:sz w:val="16"/>
                <w:szCs w:val="16"/>
              </w:rPr>
              <w:t>ë</w:t>
            </w:r>
            <w:r w:rsidRPr="008016B3">
              <w:rPr>
                <w:rFonts w:ascii="CG Times" w:hAnsi="CG Times"/>
                <w:sz w:val="16"/>
                <w:szCs w:val="16"/>
              </w:rPr>
              <w:t xml:space="preserve"> reja, p</w:t>
            </w:r>
            <w:r>
              <w:rPr>
                <w:rFonts w:ascii="CG Times" w:hAnsi="CG Times"/>
                <w:sz w:val="16"/>
                <w:szCs w:val="16"/>
              </w:rPr>
              <w:t>ë</w:t>
            </w:r>
            <w:r w:rsidRPr="008016B3">
              <w:rPr>
                <w:rFonts w:ascii="CG Times" w:hAnsi="CG Times"/>
                <w:sz w:val="16"/>
                <w:szCs w:val="16"/>
              </w:rPr>
              <w:t>rfshi edhe ur</w:t>
            </w:r>
            <w:r>
              <w:rPr>
                <w:rFonts w:ascii="CG Times" w:hAnsi="CG Times"/>
                <w:sz w:val="16"/>
                <w:szCs w:val="16"/>
              </w:rPr>
              <w:t>ë</w:t>
            </w:r>
            <w:r w:rsidRPr="008016B3">
              <w:rPr>
                <w:rFonts w:ascii="CG Times" w:hAnsi="CG Times"/>
                <w:sz w:val="16"/>
                <w:szCs w:val="16"/>
              </w:rPr>
              <w:t>n</w:t>
            </w:r>
          </w:p>
        </w:tc>
        <w:tc>
          <w:tcPr>
            <w:tcW w:w="579" w:type="dxa"/>
            <w:shd w:val="clear" w:color="auto" w:fill="FFFFFF"/>
          </w:tcPr>
          <w:p w:rsidR="007B2EEC" w:rsidRPr="008016B3" w:rsidRDefault="007B2EEC" w:rsidP="00FB3622">
            <w:pPr>
              <w:rPr>
                <w:rFonts w:ascii="CG Times" w:hAnsi="CG Times"/>
                <w:sz w:val="16"/>
                <w:szCs w:val="16"/>
              </w:rPr>
            </w:pPr>
          </w:p>
        </w:tc>
        <w:tc>
          <w:tcPr>
            <w:tcW w:w="707"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Verifikime dhe inspektime</w:t>
            </w:r>
          </w:p>
        </w:tc>
        <w:tc>
          <w:tcPr>
            <w:tcW w:w="579" w:type="dxa"/>
            <w:shd w:val="clear" w:color="auto" w:fill="FFFFFF"/>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w:t>
            </w:r>
            <w:r w:rsidRPr="008016B3">
              <w:rPr>
                <w:rFonts w:ascii="CG Times" w:hAnsi="CG Times"/>
                <w:sz w:val="16"/>
                <w:szCs w:val="16"/>
              </w:rPr>
              <w:t>rtimore p</w:t>
            </w:r>
            <w:r>
              <w:rPr>
                <w:rFonts w:ascii="CG Times" w:hAnsi="CG Times"/>
                <w:sz w:val="16"/>
                <w:szCs w:val="16"/>
              </w:rPr>
              <w:t>ë</w:t>
            </w:r>
            <w:r w:rsidRPr="008016B3">
              <w:rPr>
                <w:rFonts w:ascii="CG Times" w:hAnsi="CG Times"/>
                <w:sz w:val="16"/>
                <w:szCs w:val="16"/>
              </w:rPr>
              <w:t>r devijimet</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w:t>
            </w:r>
            <w:r w:rsidRPr="008016B3">
              <w:rPr>
                <w:rFonts w:ascii="CG Times" w:hAnsi="CG Times"/>
                <w:sz w:val="16"/>
                <w:szCs w:val="16"/>
              </w:rPr>
              <w:t>rtimi p</w:t>
            </w:r>
            <w:r>
              <w:rPr>
                <w:rFonts w:ascii="CG Times" w:hAnsi="CG Times"/>
                <w:sz w:val="16"/>
                <w:szCs w:val="16"/>
              </w:rPr>
              <w:t>ë</w:t>
            </w:r>
            <w:r w:rsidRPr="008016B3">
              <w:rPr>
                <w:rFonts w:ascii="CG Times" w:hAnsi="CG Times"/>
                <w:sz w:val="16"/>
                <w:szCs w:val="16"/>
              </w:rPr>
              <w:t>r tunele</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w:t>
            </w:r>
            <w:r w:rsidRPr="008016B3">
              <w:rPr>
                <w:rFonts w:ascii="CG Times" w:hAnsi="CG Times"/>
                <w:sz w:val="16"/>
                <w:szCs w:val="16"/>
              </w:rPr>
              <w:t>rtimi p</w:t>
            </w:r>
            <w:r>
              <w:rPr>
                <w:rFonts w:ascii="CG Times" w:hAnsi="CG Times"/>
                <w:sz w:val="16"/>
                <w:szCs w:val="16"/>
              </w:rPr>
              <w:t>ë</w:t>
            </w:r>
            <w:r w:rsidRPr="008016B3">
              <w:rPr>
                <w:rFonts w:ascii="CG Times" w:hAnsi="CG Times"/>
                <w:sz w:val="16"/>
                <w:szCs w:val="16"/>
              </w:rPr>
              <w:t>r digat (betoni dhe dheu)</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w:t>
            </w:r>
            <w:r w:rsidRPr="008016B3">
              <w:rPr>
                <w:rFonts w:ascii="CG Times" w:hAnsi="CG Times"/>
                <w:sz w:val="16"/>
                <w:szCs w:val="16"/>
              </w:rPr>
              <w:t>rtimi p</w:t>
            </w:r>
            <w:r>
              <w:rPr>
                <w:rFonts w:ascii="CG Times" w:hAnsi="CG Times"/>
                <w:sz w:val="16"/>
                <w:szCs w:val="16"/>
              </w:rPr>
              <w:t>ë</w:t>
            </w:r>
            <w:r w:rsidRPr="008016B3">
              <w:rPr>
                <w:rFonts w:ascii="CG Times" w:hAnsi="CG Times"/>
                <w:sz w:val="16"/>
                <w:szCs w:val="16"/>
              </w:rPr>
              <w:t>r veprat e marrjes</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Nd</w:t>
            </w:r>
            <w:r>
              <w:rPr>
                <w:rFonts w:ascii="CG Times" w:hAnsi="CG Times"/>
                <w:sz w:val="16"/>
                <w:szCs w:val="16"/>
              </w:rPr>
              <w:t>ë</w:t>
            </w:r>
            <w:r w:rsidRPr="008016B3">
              <w:rPr>
                <w:rFonts w:ascii="CG Times" w:hAnsi="CG Times"/>
                <w:sz w:val="16"/>
                <w:szCs w:val="16"/>
              </w:rPr>
              <w:t>rtimi i sall</w:t>
            </w:r>
            <w:r>
              <w:rPr>
                <w:rFonts w:ascii="CG Times" w:hAnsi="CG Times"/>
                <w:sz w:val="16"/>
                <w:szCs w:val="16"/>
              </w:rPr>
              <w:t>ë</w:t>
            </w:r>
            <w:r w:rsidRPr="008016B3">
              <w:rPr>
                <w:rFonts w:ascii="CG Times" w:hAnsi="CG Times"/>
                <w:sz w:val="16"/>
                <w:szCs w:val="16"/>
              </w:rPr>
              <w:t>s s</w:t>
            </w:r>
            <w:r>
              <w:rPr>
                <w:rFonts w:ascii="CG Times" w:hAnsi="CG Times"/>
                <w:sz w:val="16"/>
                <w:szCs w:val="16"/>
              </w:rPr>
              <w:t>ë</w:t>
            </w:r>
            <w:r w:rsidRPr="008016B3">
              <w:rPr>
                <w:rFonts w:ascii="CG Times" w:hAnsi="CG Times"/>
                <w:sz w:val="16"/>
                <w:szCs w:val="16"/>
              </w:rPr>
              <w:t xml:space="preserve"> makinerive</w:t>
            </w:r>
            <w:r>
              <w:rPr>
                <w:rFonts w:ascii="CG Times" w:hAnsi="CG Times"/>
                <w:sz w:val="16"/>
                <w:szCs w:val="16"/>
              </w:rPr>
              <w:t>,</w:t>
            </w:r>
            <w:r w:rsidRPr="008016B3">
              <w:rPr>
                <w:rFonts w:ascii="CG Times" w:hAnsi="CG Times"/>
                <w:sz w:val="16"/>
                <w:szCs w:val="16"/>
              </w:rPr>
              <w:t xml:space="preserve"> p</w:t>
            </w:r>
            <w:r>
              <w:rPr>
                <w:rFonts w:ascii="CG Times" w:hAnsi="CG Times"/>
                <w:sz w:val="16"/>
                <w:szCs w:val="16"/>
              </w:rPr>
              <w:t>ë</w:t>
            </w:r>
            <w:r w:rsidRPr="008016B3">
              <w:rPr>
                <w:rFonts w:ascii="CG Times" w:hAnsi="CG Times"/>
                <w:sz w:val="16"/>
                <w:szCs w:val="16"/>
              </w:rPr>
              <w:t>rfshi edhe bazamentet e makinerive dhe t</w:t>
            </w:r>
            <w:r>
              <w:rPr>
                <w:rFonts w:ascii="CG Times" w:hAnsi="CG Times"/>
                <w:sz w:val="16"/>
                <w:szCs w:val="16"/>
              </w:rPr>
              <w:t>ë</w:t>
            </w:r>
            <w:r w:rsidRPr="008016B3">
              <w:rPr>
                <w:rFonts w:ascii="CG Times" w:hAnsi="CG Times"/>
                <w:sz w:val="16"/>
                <w:szCs w:val="16"/>
              </w:rPr>
              <w:t xml:space="preserve"> pajisjeve</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Punimet n</w:t>
            </w:r>
            <w:r>
              <w:rPr>
                <w:rFonts w:ascii="CG Times" w:hAnsi="CG Times"/>
                <w:sz w:val="16"/>
                <w:szCs w:val="16"/>
              </w:rPr>
              <w:t>ë</w:t>
            </w:r>
            <w:r w:rsidRPr="008016B3">
              <w:rPr>
                <w:rFonts w:ascii="CG Times" w:hAnsi="CG Times"/>
                <w:sz w:val="16"/>
                <w:szCs w:val="16"/>
              </w:rPr>
              <w:t xml:space="preserve"> tubacionet e presionit deri n</w:t>
            </w:r>
            <w:r>
              <w:rPr>
                <w:rFonts w:ascii="CG Times" w:hAnsi="CG Times"/>
                <w:sz w:val="16"/>
                <w:szCs w:val="16"/>
              </w:rPr>
              <w:t>ë</w:t>
            </w:r>
            <w:r w:rsidRPr="008016B3">
              <w:rPr>
                <w:rFonts w:ascii="CG Times" w:hAnsi="CG Times"/>
                <w:sz w:val="16"/>
                <w:szCs w:val="16"/>
              </w:rPr>
              <w:t xml:space="preserve"> hyrje t</w:t>
            </w:r>
            <w:r>
              <w:rPr>
                <w:rFonts w:ascii="CG Times" w:hAnsi="CG Times"/>
                <w:sz w:val="16"/>
                <w:szCs w:val="16"/>
              </w:rPr>
              <w:t>ë</w:t>
            </w:r>
            <w:r w:rsidRPr="008016B3">
              <w:rPr>
                <w:rFonts w:ascii="CG Times" w:hAnsi="CG Times"/>
                <w:sz w:val="16"/>
                <w:szCs w:val="16"/>
              </w:rPr>
              <w:t xml:space="preserve"> turbin</w:t>
            </w:r>
            <w:r>
              <w:rPr>
                <w:rFonts w:ascii="CG Times" w:hAnsi="CG Times"/>
                <w:sz w:val="16"/>
                <w:szCs w:val="16"/>
              </w:rPr>
              <w:t>ë</w:t>
            </w:r>
            <w:r w:rsidRPr="008016B3">
              <w:rPr>
                <w:rFonts w:ascii="CG Times" w:hAnsi="CG Times"/>
                <w:sz w:val="16"/>
                <w:szCs w:val="16"/>
              </w:rPr>
              <w:t>s</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Punimet e nd</w:t>
            </w:r>
            <w:r>
              <w:rPr>
                <w:rFonts w:ascii="CG Times" w:hAnsi="CG Times"/>
                <w:sz w:val="16"/>
                <w:szCs w:val="16"/>
              </w:rPr>
              <w:t>ërtim-</w:t>
            </w:r>
            <w:r w:rsidRPr="008016B3">
              <w:rPr>
                <w:rFonts w:ascii="CG Times" w:hAnsi="CG Times"/>
                <w:sz w:val="16"/>
                <w:szCs w:val="16"/>
              </w:rPr>
              <w:t>montimit n</w:t>
            </w:r>
            <w:r>
              <w:rPr>
                <w:rFonts w:ascii="CG Times" w:hAnsi="CG Times"/>
                <w:sz w:val="16"/>
                <w:szCs w:val="16"/>
              </w:rPr>
              <w:t>ë</w:t>
            </w:r>
            <w:r w:rsidRPr="008016B3">
              <w:rPr>
                <w:rFonts w:ascii="CG Times" w:hAnsi="CG Times"/>
                <w:sz w:val="16"/>
                <w:szCs w:val="16"/>
              </w:rPr>
              <w:t xml:space="preserve"> mekanizmat ngrit</w:t>
            </w:r>
            <w:r>
              <w:rPr>
                <w:rFonts w:ascii="CG Times" w:hAnsi="CG Times"/>
                <w:sz w:val="16"/>
                <w:szCs w:val="16"/>
              </w:rPr>
              <w:t>ë</w:t>
            </w:r>
            <w:r w:rsidRPr="008016B3">
              <w:rPr>
                <w:rFonts w:ascii="CG Times" w:hAnsi="CG Times"/>
                <w:sz w:val="16"/>
                <w:szCs w:val="16"/>
              </w:rPr>
              <w:t>s</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ërtim-</w:t>
            </w:r>
            <w:r w:rsidRPr="008016B3">
              <w:rPr>
                <w:rFonts w:ascii="CG Times" w:hAnsi="CG Times"/>
                <w:sz w:val="16"/>
                <w:szCs w:val="16"/>
              </w:rPr>
              <w:t>montimi t</w:t>
            </w:r>
            <w:r>
              <w:rPr>
                <w:rFonts w:ascii="CG Times" w:hAnsi="CG Times"/>
                <w:sz w:val="16"/>
                <w:szCs w:val="16"/>
              </w:rPr>
              <w:t>ë</w:t>
            </w:r>
            <w:r w:rsidRPr="008016B3">
              <w:rPr>
                <w:rFonts w:ascii="CG Times" w:hAnsi="CG Times"/>
                <w:sz w:val="16"/>
                <w:szCs w:val="16"/>
              </w:rPr>
              <w:t xml:space="preserve"> turbin</w:t>
            </w:r>
            <w:r>
              <w:rPr>
                <w:rFonts w:ascii="CG Times" w:hAnsi="CG Times"/>
                <w:sz w:val="16"/>
                <w:szCs w:val="16"/>
              </w:rPr>
              <w:t>ë</w:t>
            </w:r>
            <w:r w:rsidRPr="008016B3">
              <w:rPr>
                <w:rFonts w:ascii="CG Times" w:hAnsi="CG Times"/>
                <w:sz w:val="16"/>
                <w:szCs w:val="16"/>
              </w:rPr>
              <w:t>s, p</w:t>
            </w:r>
            <w:r>
              <w:rPr>
                <w:rFonts w:ascii="CG Times" w:hAnsi="CG Times"/>
                <w:sz w:val="16"/>
                <w:szCs w:val="16"/>
              </w:rPr>
              <w:t>ë</w:t>
            </w:r>
            <w:r w:rsidRPr="008016B3">
              <w:rPr>
                <w:rFonts w:ascii="CG Times" w:hAnsi="CG Times"/>
                <w:sz w:val="16"/>
                <w:szCs w:val="16"/>
              </w:rPr>
              <w:t>rfshi edhe valvolat e rregullimit dhe tubacionin e hyrjes</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ërtim-</w:t>
            </w:r>
            <w:r w:rsidRPr="008016B3">
              <w:rPr>
                <w:rFonts w:ascii="CG Times" w:hAnsi="CG Times"/>
                <w:sz w:val="16"/>
                <w:szCs w:val="16"/>
              </w:rPr>
              <w:t>montimi t</w:t>
            </w:r>
            <w:r>
              <w:rPr>
                <w:rFonts w:ascii="CG Times" w:hAnsi="CG Times"/>
                <w:sz w:val="16"/>
                <w:szCs w:val="16"/>
              </w:rPr>
              <w:t>ë</w:t>
            </w:r>
            <w:r w:rsidRPr="008016B3">
              <w:rPr>
                <w:rFonts w:ascii="CG Times" w:hAnsi="CG Times"/>
                <w:sz w:val="16"/>
                <w:szCs w:val="16"/>
              </w:rPr>
              <w:t xml:space="preserve"> gjeneratorit elektrik</w:t>
            </w:r>
            <w:r>
              <w:rPr>
                <w:rFonts w:ascii="CG Times" w:hAnsi="CG Times"/>
                <w:sz w:val="16"/>
                <w:szCs w:val="16"/>
              </w:rPr>
              <w:t>,</w:t>
            </w:r>
            <w:r w:rsidRPr="008016B3">
              <w:rPr>
                <w:rFonts w:ascii="CG Times" w:hAnsi="CG Times"/>
                <w:sz w:val="16"/>
                <w:szCs w:val="16"/>
              </w:rPr>
              <w:t xml:space="preserve"> p</w:t>
            </w:r>
            <w:r>
              <w:rPr>
                <w:rFonts w:ascii="CG Times" w:hAnsi="CG Times"/>
                <w:sz w:val="16"/>
                <w:szCs w:val="16"/>
              </w:rPr>
              <w:t>ë</w:t>
            </w:r>
            <w:r w:rsidRPr="008016B3">
              <w:rPr>
                <w:rFonts w:ascii="CG Times" w:hAnsi="CG Times"/>
                <w:sz w:val="16"/>
                <w:szCs w:val="16"/>
              </w:rPr>
              <w:t>rfshi edhe gjeneratorin  e eksitimit</w:t>
            </w:r>
          </w:p>
        </w:tc>
        <w:tc>
          <w:tcPr>
            <w:tcW w:w="579" w:type="dxa"/>
            <w:shd w:val="clear" w:color="auto" w:fill="FFFFFF"/>
          </w:tcPr>
          <w:p w:rsidR="007B2EEC" w:rsidRPr="008016B3" w:rsidRDefault="007B2EEC" w:rsidP="00FB3622">
            <w:pPr>
              <w:rPr>
                <w:rFonts w:ascii="CG Times" w:hAnsi="CG Times"/>
                <w:sz w:val="16"/>
                <w:szCs w:val="16"/>
              </w:rPr>
            </w:pPr>
          </w:p>
        </w:tc>
        <w:tc>
          <w:tcPr>
            <w:tcW w:w="707"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t</w:t>
            </w:r>
            <w:r>
              <w:rPr>
                <w:rFonts w:ascii="CG Times" w:hAnsi="CG Times"/>
                <w:sz w:val="16"/>
                <w:szCs w:val="16"/>
              </w:rPr>
              <w:t>ë</w:t>
            </w:r>
            <w:r w:rsidRPr="008016B3">
              <w:rPr>
                <w:rFonts w:ascii="CG Times" w:hAnsi="CG Times"/>
                <w:sz w:val="16"/>
                <w:szCs w:val="16"/>
              </w:rPr>
              <w:t xml:space="preserve"> nd</w:t>
            </w:r>
            <w:r>
              <w:rPr>
                <w:rFonts w:ascii="CG Times" w:hAnsi="CG Times"/>
                <w:sz w:val="16"/>
                <w:szCs w:val="16"/>
              </w:rPr>
              <w:t>ërtim-</w:t>
            </w:r>
            <w:r w:rsidRPr="008016B3">
              <w:rPr>
                <w:rFonts w:ascii="CG Times" w:hAnsi="CG Times"/>
                <w:sz w:val="16"/>
                <w:szCs w:val="16"/>
              </w:rPr>
              <w:t>montimit t</w:t>
            </w:r>
            <w:r>
              <w:rPr>
                <w:rFonts w:ascii="CG Times" w:hAnsi="CG Times"/>
                <w:sz w:val="16"/>
                <w:szCs w:val="16"/>
              </w:rPr>
              <w:t>ë</w:t>
            </w:r>
            <w:r w:rsidRPr="008016B3">
              <w:rPr>
                <w:rFonts w:ascii="CG Times" w:hAnsi="CG Times"/>
                <w:sz w:val="16"/>
                <w:szCs w:val="16"/>
              </w:rPr>
              <w:t xml:space="preserve"> tubacionit t</w:t>
            </w:r>
            <w:r>
              <w:rPr>
                <w:rFonts w:ascii="CG Times" w:hAnsi="CG Times"/>
                <w:sz w:val="16"/>
                <w:szCs w:val="16"/>
              </w:rPr>
              <w:t>ë</w:t>
            </w:r>
            <w:r w:rsidRPr="008016B3">
              <w:rPr>
                <w:rFonts w:ascii="CG Times" w:hAnsi="CG Times"/>
                <w:sz w:val="16"/>
                <w:szCs w:val="16"/>
              </w:rPr>
              <w:t xml:space="preserve"> daljes (biefit t</w:t>
            </w:r>
            <w:r>
              <w:rPr>
                <w:rFonts w:ascii="CG Times" w:hAnsi="CG Times"/>
                <w:sz w:val="16"/>
                <w:szCs w:val="16"/>
              </w:rPr>
              <w:t>ë</w:t>
            </w:r>
            <w:r w:rsidRPr="008016B3">
              <w:rPr>
                <w:rFonts w:ascii="CG Times" w:hAnsi="CG Times"/>
                <w:sz w:val="16"/>
                <w:szCs w:val="16"/>
              </w:rPr>
              <w:t xml:space="preserve"> posht</w:t>
            </w:r>
            <w:r>
              <w:rPr>
                <w:rFonts w:ascii="CG Times" w:hAnsi="CG Times"/>
                <w:sz w:val="16"/>
                <w:szCs w:val="16"/>
              </w:rPr>
              <w:t>ë</w:t>
            </w:r>
            <w:r w:rsidRPr="008016B3">
              <w:rPr>
                <w:rFonts w:ascii="CG Times" w:hAnsi="CG Times"/>
                <w:sz w:val="16"/>
                <w:szCs w:val="16"/>
              </w:rPr>
              <w:t>m)</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montimi p</w:t>
            </w:r>
            <w:r>
              <w:rPr>
                <w:rFonts w:ascii="CG Times" w:hAnsi="CG Times"/>
                <w:sz w:val="16"/>
                <w:szCs w:val="16"/>
              </w:rPr>
              <w:t>ë</w:t>
            </w:r>
            <w:r w:rsidRPr="008016B3">
              <w:rPr>
                <w:rFonts w:ascii="CG Times" w:hAnsi="CG Times"/>
                <w:sz w:val="16"/>
                <w:szCs w:val="16"/>
              </w:rPr>
              <w:t>r sistemet e matjes, kontrollit dhe t</w:t>
            </w:r>
            <w:r>
              <w:rPr>
                <w:rFonts w:ascii="CG Times" w:hAnsi="CG Times"/>
                <w:sz w:val="16"/>
                <w:szCs w:val="16"/>
              </w:rPr>
              <w:t>ë</w:t>
            </w:r>
            <w:r w:rsidRPr="008016B3">
              <w:rPr>
                <w:rFonts w:ascii="CG Times" w:hAnsi="CG Times"/>
                <w:sz w:val="16"/>
                <w:szCs w:val="16"/>
              </w:rPr>
              <w:t xml:space="preserve"> rregullimit</w:t>
            </w:r>
            <w:r>
              <w:rPr>
                <w:rFonts w:ascii="CG Times" w:hAnsi="CG Times"/>
                <w:sz w:val="16"/>
                <w:szCs w:val="16"/>
              </w:rPr>
              <w:t>,</w:t>
            </w:r>
            <w:r w:rsidRPr="008016B3">
              <w:rPr>
                <w:rFonts w:ascii="CG Times" w:hAnsi="CG Times"/>
                <w:sz w:val="16"/>
                <w:szCs w:val="16"/>
              </w:rPr>
              <w:t xml:space="preserve"> si dhe t</w:t>
            </w:r>
            <w:r>
              <w:rPr>
                <w:rFonts w:ascii="CG Times" w:hAnsi="CG Times"/>
                <w:sz w:val="16"/>
                <w:szCs w:val="16"/>
              </w:rPr>
              <w:t>ë</w:t>
            </w:r>
            <w:r w:rsidRPr="008016B3">
              <w:rPr>
                <w:rFonts w:ascii="CG Times" w:hAnsi="CG Times"/>
                <w:sz w:val="16"/>
                <w:szCs w:val="16"/>
              </w:rPr>
              <w:t xml:space="preserve"> transmetimit t</w:t>
            </w:r>
            <w:r>
              <w:rPr>
                <w:rFonts w:ascii="CG Times" w:hAnsi="CG Times"/>
                <w:sz w:val="16"/>
                <w:szCs w:val="16"/>
              </w:rPr>
              <w:t>ë</w:t>
            </w:r>
            <w:r w:rsidRPr="008016B3">
              <w:rPr>
                <w:rFonts w:ascii="CG Times" w:hAnsi="CG Times"/>
                <w:sz w:val="16"/>
                <w:szCs w:val="16"/>
              </w:rPr>
              <w:t xml:space="preserve"> t</w:t>
            </w:r>
            <w:r>
              <w:rPr>
                <w:rFonts w:ascii="CG Times" w:hAnsi="CG Times"/>
                <w:sz w:val="16"/>
                <w:szCs w:val="16"/>
              </w:rPr>
              <w:t>ë</w:t>
            </w:r>
            <w:r w:rsidRPr="008016B3">
              <w:rPr>
                <w:rFonts w:ascii="CG Times" w:hAnsi="CG Times"/>
                <w:sz w:val="16"/>
                <w:szCs w:val="16"/>
              </w:rPr>
              <w:t xml:space="preserve"> dh</w:t>
            </w:r>
            <w:r>
              <w:rPr>
                <w:rFonts w:ascii="CG Times" w:hAnsi="CG Times"/>
                <w:sz w:val="16"/>
                <w:szCs w:val="16"/>
              </w:rPr>
              <w:t>ë</w:t>
            </w:r>
            <w:r w:rsidRPr="008016B3">
              <w:rPr>
                <w:rFonts w:ascii="CG Times" w:hAnsi="CG Times"/>
                <w:sz w:val="16"/>
                <w:szCs w:val="16"/>
              </w:rPr>
              <w:t>nave</w:t>
            </w:r>
          </w:p>
        </w:tc>
        <w:tc>
          <w:tcPr>
            <w:tcW w:w="579" w:type="dxa"/>
            <w:shd w:val="clear" w:color="auto" w:fill="FFFFFF"/>
          </w:tcPr>
          <w:p w:rsidR="007B2EEC" w:rsidRPr="008016B3" w:rsidRDefault="007B2EEC" w:rsidP="00FB3622">
            <w:pPr>
              <w:rPr>
                <w:rFonts w:ascii="CG Times" w:hAnsi="CG Times"/>
                <w:sz w:val="16"/>
                <w:szCs w:val="16"/>
              </w:rPr>
            </w:pPr>
          </w:p>
        </w:tc>
        <w:tc>
          <w:tcPr>
            <w:tcW w:w="707"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Montimi i sistemit t</w:t>
            </w:r>
            <w:r>
              <w:rPr>
                <w:rFonts w:ascii="CG Times" w:hAnsi="CG Times"/>
                <w:sz w:val="16"/>
                <w:szCs w:val="16"/>
              </w:rPr>
              <w:t>ë</w:t>
            </w:r>
            <w:r w:rsidRPr="008016B3">
              <w:rPr>
                <w:rFonts w:ascii="CG Times" w:hAnsi="CG Times"/>
                <w:sz w:val="16"/>
                <w:szCs w:val="16"/>
              </w:rPr>
              <w:t xml:space="preserve"> nevojave vetiake dhe i transformator</w:t>
            </w:r>
            <w:r>
              <w:rPr>
                <w:rFonts w:ascii="CG Times" w:hAnsi="CG Times"/>
                <w:sz w:val="16"/>
                <w:szCs w:val="16"/>
              </w:rPr>
              <w:t>ë</w:t>
            </w:r>
            <w:r w:rsidRPr="008016B3">
              <w:rPr>
                <w:rFonts w:ascii="CG Times" w:hAnsi="CG Times"/>
                <w:sz w:val="16"/>
                <w:szCs w:val="16"/>
              </w:rPr>
              <w:t>ve</w:t>
            </w:r>
          </w:p>
        </w:tc>
        <w:tc>
          <w:tcPr>
            <w:tcW w:w="579" w:type="dxa"/>
          </w:tcPr>
          <w:p w:rsidR="007B2EEC" w:rsidRPr="008016B3" w:rsidRDefault="007B2EEC" w:rsidP="00FB3622">
            <w:pPr>
              <w:rPr>
                <w:rFonts w:ascii="CG Times" w:hAnsi="CG Times"/>
                <w:sz w:val="16"/>
                <w:szCs w:val="16"/>
              </w:rPr>
            </w:pPr>
          </w:p>
        </w:tc>
        <w:tc>
          <w:tcPr>
            <w:tcW w:w="707"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676"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Montimi i sistemeve t</w:t>
            </w:r>
            <w:r>
              <w:rPr>
                <w:rFonts w:ascii="CG Times" w:hAnsi="CG Times"/>
                <w:sz w:val="16"/>
                <w:szCs w:val="16"/>
              </w:rPr>
              <w:t>ë</w:t>
            </w:r>
            <w:r w:rsidRPr="008016B3">
              <w:rPr>
                <w:rFonts w:ascii="CG Times" w:hAnsi="CG Times"/>
                <w:sz w:val="16"/>
                <w:szCs w:val="16"/>
              </w:rPr>
              <w:t xml:space="preserve"> kontrollit n</w:t>
            </w:r>
            <w:r>
              <w:rPr>
                <w:rFonts w:ascii="CG Times" w:hAnsi="CG Times"/>
                <w:sz w:val="16"/>
                <w:szCs w:val="16"/>
              </w:rPr>
              <w:t>ë</w:t>
            </w:r>
            <w:r w:rsidRPr="008016B3">
              <w:rPr>
                <w:rFonts w:ascii="CG Times" w:hAnsi="CG Times"/>
                <w:sz w:val="16"/>
                <w:szCs w:val="16"/>
              </w:rPr>
              <w:t xml:space="preserve"> dhom</w:t>
            </w:r>
            <w:r>
              <w:rPr>
                <w:rFonts w:ascii="CG Times" w:hAnsi="CG Times"/>
                <w:sz w:val="16"/>
                <w:szCs w:val="16"/>
              </w:rPr>
              <w:t>ë</w:t>
            </w:r>
            <w:r w:rsidRPr="008016B3">
              <w:rPr>
                <w:rFonts w:ascii="CG Times" w:hAnsi="CG Times"/>
                <w:sz w:val="16"/>
                <w:szCs w:val="16"/>
              </w:rPr>
              <w:t>n e kontrollit</w:t>
            </w:r>
          </w:p>
        </w:tc>
        <w:tc>
          <w:tcPr>
            <w:tcW w:w="579" w:type="dxa"/>
          </w:tcPr>
          <w:p w:rsidR="007B2EEC" w:rsidRPr="008016B3" w:rsidRDefault="007B2EEC" w:rsidP="00FB3622">
            <w:pPr>
              <w:rPr>
                <w:rFonts w:ascii="CG Times" w:hAnsi="CG Times"/>
                <w:sz w:val="16"/>
                <w:szCs w:val="16"/>
              </w:rPr>
            </w:pPr>
          </w:p>
        </w:tc>
        <w:tc>
          <w:tcPr>
            <w:tcW w:w="707"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676"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Vendosja e sistemit AC</w:t>
            </w:r>
          </w:p>
        </w:tc>
        <w:tc>
          <w:tcPr>
            <w:tcW w:w="579" w:type="dxa"/>
          </w:tcPr>
          <w:p w:rsidR="007B2EEC" w:rsidRPr="008016B3" w:rsidRDefault="007B2EEC" w:rsidP="00FB3622">
            <w:pPr>
              <w:rPr>
                <w:rFonts w:ascii="CG Times" w:hAnsi="CG Times"/>
                <w:sz w:val="16"/>
                <w:szCs w:val="16"/>
              </w:rPr>
            </w:pPr>
          </w:p>
        </w:tc>
        <w:tc>
          <w:tcPr>
            <w:tcW w:w="707"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676"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Montime t</w:t>
            </w:r>
            <w:r>
              <w:rPr>
                <w:rFonts w:ascii="CG Times" w:hAnsi="CG Times"/>
                <w:sz w:val="16"/>
                <w:szCs w:val="16"/>
              </w:rPr>
              <w:t>ë</w:t>
            </w:r>
            <w:r w:rsidRPr="008016B3">
              <w:rPr>
                <w:rFonts w:ascii="CG Times" w:hAnsi="CG Times"/>
                <w:sz w:val="16"/>
                <w:szCs w:val="16"/>
              </w:rPr>
              <w:t xml:space="preserve"> sistemeve ndihm</w:t>
            </w:r>
            <w:r>
              <w:rPr>
                <w:rFonts w:ascii="CG Times" w:hAnsi="CG Times"/>
                <w:sz w:val="16"/>
                <w:szCs w:val="16"/>
              </w:rPr>
              <w:t>ë</w:t>
            </w:r>
            <w:r w:rsidRPr="008016B3">
              <w:rPr>
                <w:rFonts w:ascii="CG Times" w:hAnsi="CG Times"/>
                <w:sz w:val="16"/>
                <w:szCs w:val="16"/>
              </w:rPr>
              <w:t>se</w:t>
            </w:r>
            <w:r>
              <w:rPr>
                <w:rFonts w:ascii="CG Times" w:hAnsi="CG Times"/>
                <w:sz w:val="16"/>
                <w:szCs w:val="16"/>
              </w:rPr>
              <w:t xml:space="preserve"> të</w:t>
            </w:r>
            <w:r w:rsidRPr="008016B3">
              <w:rPr>
                <w:rFonts w:ascii="CG Times" w:hAnsi="CG Times"/>
                <w:sz w:val="16"/>
                <w:szCs w:val="16"/>
              </w:rPr>
              <w:t xml:space="preserve"> vajit, ajrit, uji</w:t>
            </w:r>
            <w:r>
              <w:rPr>
                <w:rFonts w:ascii="CG Times" w:hAnsi="CG Times"/>
                <w:sz w:val="16"/>
                <w:szCs w:val="16"/>
              </w:rPr>
              <w:t>t</w:t>
            </w:r>
            <w:r w:rsidRPr="008016B3">
              <w:rPr>
                <w:rFonts w:ascii="CG Times" w:hAnsi="CG Times"/>
                <w:sz w:val="16"/>
                <w:szCs w:val="16"/>
              </w:rPr>
              <w:t xml:space="preserve"> teknik, sistemit t</w:t>
            </w:r>
            <w:r>
              <w:rPr>
                <w:rFonts w:ascii="CG Times" w:hAnsi="CG Times"/>
                <w:sz w:val="16"/>
                <w:szCs w:val="16"/>
              </w:rPr>
              <w:t>ë</w:t>
            </w:r>
            <w:r w:rsidRPr="008016B3">
              <w:rPr>
                <w:rFonts w:ascii="CG Times" w:hAnsi="CG Times"/>
                <w:sz w:val="16"/>
                <w:szCs w:val="16"/>
              </w:rPr>
              <w:t xml:space="preserve"> mbrojtjes kund</w:t>
            </w:r>
            <w:r>
              <w:rPr>
                <w:rFonts w:ascii="CG Times" w:hAnsi="CG Times"/>
                <w:sz w:val="16"/>
                <w:szCs w:val="16"/>
              </w:rPr>
              <w:t>ë</w:t>
            </w:r>
            <w:r w:rsidRPr="008016B3">
              <w:rPr>
                <w:rFonts w:ascii="CG Times" w:hAnsi="CG Times"/>
                <w:sz w:val="16"/>
                <w:szCs w:val="16"/>
              </w:rPr>
              <w:t>r zjarrit etj.</w:t>
            </w:r>
          </w:p>
        </w:tc>
        <w:tc>
          <w:tcPr>
            <w:tcW w:w="579" w:type="dxa"/>
          </w:tcPr>
          <w:p w:rsidR="007B2EEC" w:rsidRPr="008016B3" w:rsidRDefault="007B2EEC" w:rsidP="00FB3622">
            <w:pPr>
              <w:rPr>
                <w:rFonts w:ascii="CG Times" w:hAnsi="CG Times"/>
                <w:sz w:val="16"/>
                <w:szCs w:val="16"/>
              </w:rPr>
            </w:pPr>
          </w:p>
        </w:tc>
        <w:tc>
          <w:tcPr>
            <w:tcW w:w="707"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Trajnime t</w:t>
            </w:r>
            <w:r>
              <w:rPr>
                <w:rFonts w:ascii="CG Times" w:hAnsi="CG Times"/>
                <w:sz w:val="16"/>
                <w:szCs w:val="16"/>
              </w:rPr>
              <w:t>ë</w:t>
            </w:r>
            <w:r w:rsidRPr="008016B3">
              <w:rPr>
                <w:rFonts w:ascii="CG Times" w:hAnsi="CG Times"/>
                <w:sz w:val="16"/>
                <w:szCs w:val="16"/>
              </w:rPr>
              <w:t xml:space="preserve"> stafit t</w:t>
            </w:r>
            <w:r>
              <w:rPr>
                <w:rFonts w:ascii="CG Times" w:hAnsi="CG Times"/>
                <w:sz w:val="16"/>
                <w:szCs w:val="16"/>
              </w:rPr>
              <w:t>ë</w:t>
            </w:r>
            <w:r w:rsidRPr="008016B3">
              <w:rPr>
                <w:rFonts w:ascii="CG Times" w:hAnsi="CG Times"/>
                <w:sz w:val="16"/>
                <w:szCs w:val="16"/>
              </w:rPr>
              <w:t xml:space="preserve"> shfryt</w:t>
            </w:r>
            <w:r>
              <w:rPr>
                <w:rFonts w:ascii="CG Times" w:hAnsi="CG Times"/>
                <w:sz w:val="16"/>
                <w:szCs w:val="16"/>
              </w:rPr>
              <w:t>ë</w:t>
            </w:r>
            <w:r w:rsidRPr="008016B3">
              <w:rPr>
                <w:rFonts w:ascii="CG Times" w:hAnsi="CG Times"/>
                <w:sz w:val="16"/>
                <w:szCs w:val="16"/>
              </w:rPr>
              <w:t>zimit</w:t>
            </w:r>
          </w:p>
        </w:tc>
        <w:tc>
          <w:tcPr>
            <w:tcW w:w="579" w:type="dxa"/>
          </w:tcPr>
          <w:p w:rsidR="007B2EEC" w:rsidRPr="008016B3" w:rsidRDefault="007B2EEC" w:rsidP="00FB3622">
            <w:pPr>
              <w:rPr>
                <w:rFonts w:ascii="CG Times" w:hAnsi="CG Times"/>
                <w:sz w:val="16"/>
                <w:szCs w:val="16"/>
              </w:rPr>
            </w:pPr>
          </w:p>
        </w:tc>
        <w:tc>
          <w:tcPr>
            <w:tcW w:w="707"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676"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montimi n</w:t>
            </w:r>
            <w:r>
              <w:rPr>
                <w:rFonts w:ascii="CG Times" w:hAnsi="CG Times"/>
                <w:sz w:val="16"/>
                <w:szCs w:val="16"/>
              </w:rPr>
              <w:t>ë</w:t>
            </w:r>
            <w:r w:rsidRPr="008016B3">
              <w:rPr>
                <w:rFonts w:ascii="CG Times" w:hAnsi="CG Times"/>
                <w:sz w:val="16"/>
                <w:szCs w:val="16"/>
              </w:rPr>
              <w:t xml:space="preserve"> n</w:t>
            </w:r>
            <w:r>
              <w:rPr>
                <w:rFonts w:ascii="CG Times" w:hAnsi="CG Times"/>
                <w:sz w:val="16"/>
                <w:szCs w:val="16"/>
              </w:rPr>
              <w:t>ë</w:t>
            </w:r>
            <w:r w:rsidRPr="008016B3">
              <w:rPr>
                <w:rFonts w:ascii="CG Times" w:hAnsi="CG Times"/>
                <w:sz w:val="16"/>
                <w:szCs w:val="16"/>
              </w:rPr>
              <w:t>nstacion</w:t>
            </w:r>
            <w:r>
              <w:rPr>
                <w:rFonts w:ascii="CG Times" w:hAnsi="CG Times"/>
                <w:sz w:val="16"/>
                <w:szCs w:val="16"/>
              </w:rPr>
              <w:t xml:space="preserve"> </w:t>
            </w:r>
            <w:r w:rsidRPr="008016B3">
              <w:rPr>
                <w:rFonts w:ascii="CG Times" w:hAnsi="CG Times"/>
                <w:sz w:val="16"/>
                <w:szCs w:val="16"/>
              </w:rPr>
              <w:t>&amp; linjat e lidhjes me sistemin e transmetimit/shp</w:t>
            </w:r>
            <w:r>
              <w:rPr>
                <w:rFonts w:ascii="CG Times" w:hAnsi="CG Times"/>
                <w:sz w:val="16"/>
                <w:szCs w:val="16"/>
              </w:rPr>
              <w:t>ë</w:t>
            </w:r>
            <w:r w:rsidRPr="008016B3">
              <w:rPr>
                <w:rFonts w:ascii="CG Times" w:hAnsi="CG Times"/>
                <w:sz w:val="16"/>
                <w:szCs w:val="16"/>
              </w:rPr>
              <w:t>rndarjes</w:t>
            </w:r>
          </w:p>
        </w:tc>
        <w:tc>
          <w:tcPr>
            <w:tcW w:w="579" w:type="dxa"/>
          </w:tcPr>
          <w:p w:rsidR="007B2EEC" w:rsidRPr="008016B3" w:rsidRDefault="007B2EEC" w:rsidP="00FB3622">
            <w:pPr>
              <w:rPr>
                <w:rFonts w:ascii="CG Times" w:hAnsi="CG Times"/>
                <w:sz w:val="16"/>
                <w:szCs w:val="16"/>
              </w:rPr>
            </w:pPr>
          </w:p>
        </w:tc>
        <w:tc>
          <w:tcPr>
            <w:tcW w:w="707"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w:t>
            </w:r>
            <w:r w:rsidRPr="008016B3">
              <w:rPr>
                <w:rFonts w:ascii="CG Times" w:hAnsi="CG Times"/>
                <w:sz w:val="16"/>
                <w:szCs w:val="16"/>
              </w:rPr>
              <w:t>rtimore t</w:t>
            </w:r>
            <w:r>
              <w:rPr>
                <w:rFonts w:ascii="CG Times" w:hAnsi="CG Times"/>
                <w:sz w:val="16"/>
                <w:szCs w:val="16"/>
              </w:rPr>
              <w:t>ë</w:t>
            </w:r>
            <w:r w:rsidRPr="008016B3">
              <w:rPr>
                <w:rFonts w:ascii="CG Times" w:hAnsi="CG Times"/>
                <w:sz w:val="16"/>
                <w:szCs w:val="16"/>
              </w:rPr>
              <w:t xml:space="preserve"> </w:t>
            </w:r>
            <w:r>
              <w:rPr>
                <w:rFonts w:ascii="CG Times" w:hAnsi="CG Times"/>
                <w:sz w:val="16"/>
                <w:szCs w:val="16"/>
              </w:rPr>
              <w:t>jashtme dhe sistemim asfalt</w:t>
            </w:r>
            <w:r w:rsidRPr="008016B3">
              <w:rPr>
                <w:rFonts w:ascii="CG Times" w:hAnsi="CG Times"/>
                <w:sz w:val="16"/>
                <w:szCs w:val="16"/>
              </w:rPr>
              <w:t>ime t</w:t>
            </w:r>
            <w:r>
              <w:rPr>
                <w:rFonts w:ascii="CG Times" w:hAnsi="CG Times"/>
                <w:sz w:val="16"/>
                <w:szCs w:val="16"/>
              </w:rPr>
              <w:t>ë</w:t>
            </w:r>
            <w:r w:rsidRPr="008016B3">
              <w:rPr>
                <w:rFonts w:ascii="CG Times" w:hAnsi="CG Times"/>
                <w:sz w:val="16"/>
                <w:szCs w:val="16"/>
              </w:rPr>
              <w:t xml:space="preserve"> rrug</w:t>
            </w:r>
            <w:r>
              <w:rPr>
                <w:rFonts w:ascii="CG Times" w:hAnsi="CG Times"/>
                <w:sz w:val="16"/>
                <w:szCs w:val="16"/>
              </w:rPr>
              <w:t>ë</w:t>
            </w:r>
            <w:r w:rsidRPr="008016B3">
              <w:rPr>
                <w:rFonts w:ascii="CG Times" w:hAnsi="CG Times"/>
                <w:sz w:val="16"/>
                <w:szCs w:val="16"/>
              </w:rPr>
              <w:t>ve dhe t</w:t>
            </w:r>
            <w:r>
              <w:rPr>
                <w:rFonts w:ascii="CG Times" w:hAnsi="CG Times"/>
                <w:sz w:val="16"/>
                <w:szCs w:val="16"/>
              </w:rPr>
              <w:t>ë</w:t>
            </w:r>
            <w:r w:rsidRPr="008016B3">
              <w:rPr>
                <w:rFonts w:ascii="CG Times" w:hAnsi="CG Times"/>
                <w:sz w:val="16"/>
                <w:szCs w:val="16"/>
              </w:rPr>
              <w:t xml:space="preserve"> territorit</w:t>
            </w:r>
          </w:p>
        </w:tc>
        <w:tc>
          <w:tcPr>
            <w:tcW w:w="579" w:type="dxa"/>
          </w:tcPr>
          <w:p w:rsidR="007B2EEC" w:rsidRPr="008016B3" w:rsidRDefault="007B2EEC" w:rsidP="00FB3622">
            <w:pPr>
              <w:rPr>
                <w:rFonts w:ascii="CG Times" w:hAnsi="CG Times"/>
                <w:sz w:val="16"/>
                <w:szCs w:val="16"/>
              </w:rPr>
            </w:pPr>
          </w:p>
        </w:tc>
        <w:tc>
          <w:tcPr>
            <w:tcW w:w="707"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676"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Provat e si</w:t>
            </w:r>
            <w:r>
              <w:rPr>
                <w:rFonts w:ascii="CG Times" w:hAnsi="CG Times"/>
                <w:sz w:val="16"/>
                <w:szCs w:val="16"/>
              </w:rPr>
              <w:t>s</w:t>
            </w:r>
            <w:r w:rsidRPr="008016B3">
              <w:rPr>
                <w:rFonts w:ascii="CG Times" w:hAnsi="CG Times"/>
                <w:sz w:val="16"/>
                <w:szCs w:val="16"/>
              </w:rPr>
              <w:t>temeve</w:t>
            </w:r>
          </w:p>
        </w:tc>
        <w:tc>
          <w:tcPr>
            <w:tcW w:w="579" w:type="dxa"/>
          </w:tcPr>
          <w:p w:rsidR="007B2EEC" w:rsidRPr="008016B3" w:rsidRDefault="007B2EEC" w:rsidP="00FB3622">
            <w:pPr>
              <w:rPr>
                <w:rFonts w:ascii="CG Times" w:hAnsi="CG Times"/>
                <w:sz w:val="16"/>
                <w:szCs w:val="16"/>
              </w:rPr>
            </w:pPr>
          </w:p>
        </w:tc>
        <w:tc>
          <w:tcPr>
            <w:tcW w:w="707"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676"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Provat me ngarkes</w:t>
            </w:r>
            <w:r>
              <w:rPr>
                <w:rFonts w:ascii="CG Times" w:hAnsi="CG Times"/>
                <w:sz w:val="16"/>
                <w:szCs w:val="16"/>
              </w:rPr>
              <w:t>ë dhe sinkronimi me</w:t>
            </w:r>
            <w:r w:rsidRPr="008016B3">
              <w:rPr>
                <w:rFonts w:ascii="CG Times" w:hAnsi="CG Times"/>
                <w:sz w:val="16"/>
                <w:szCs w:val="16"/>
              </w:rPr>
              <w:t xml:space="preserve"> sistemin</w:t>
            </w:r>
          </w:p>
        </w:tc>
        <w:tc>
          <w:tcPr>
            <w:tcW w:w="579" w:type="dxa"/>
          </w:tcPr>
          <w:p w:rsidR="007B2EEC" w:rsidRPr="008016B3" w:rsidRDefault="007B2EEC" w:rsidP="00FB3622">
            <w:pPr>
              <w:rPr>
                <w:rFonts w:ascii="CG Times" w:hAnsi="CG Times"/>
                <w:sz w:val="16"/>
                <w:szCs w:val="16"/>
              </w:rPr>
            </w:pPr>
          </w:p>
        </w:tc>
        <w:tc>
          <w:tcPr>
            <w:tcW w:w="707"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676"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r>
    </w:tbl>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579"/>
        <w:gridCol w:w="707"/>
        <w:gridCol w:w="579"/>
        <w:gridCol w:w="579"/>
        <w:gridCol w:w="579"/>
        <w:gridCol w:w="579"/>
        <w:gridCol w:w="579"/>
        <w:gridCol w:w="676"/>
        <w:gridCol w:w="579"/>
      </w:tblGrid>
      <w:tr w:rsidR="007B2EEC" w:rsidRPr="008016B3">
        <w:tc>
          <w:tcPr>
            <w:tcW w:w="14220" w:type="dxa"/>
            <w:gridSpan w:val="10"/>
          </w:tcPr>
          <w:p w:rsidR="007B2EEC" w:rsidRPr="008F5D4D" w:rsidRDefault="007B2EEC" w:rsidP="00FB3622">
            <w:pPr>
              <w:rPr>
                <w:rFonts w:ascii="CG Times" w:hAnsi="CG Times"/>
                <w:b/>
                <w:sz w:val="16"/>
                <w:szCs w:val="16"/>
              </w:rPr>
            </w:pPr>
            <w:r w:rsidRPr="008F5D4D">
              <w:rPr>
                <w:rFonts w:ascii="CG Times" w:hAnsi="CG Times"/>
                <w:b/>
                <w:sz w:val="16"/>
                <w:szCs w:val="16"/>
              </w:rPr>
              <w:t>Grafiku i punimeve</w:t>
            </w:r>
          </w:p>
        </w:tc>
      </w:tr>
      <w:tr w:rsidR="007B2EEC" w:rsidRPr="008016B3">
        <w:tc>
          <w:tcPr>
            <w:tcW w:w="8784"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707"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579"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579"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579"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579"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579"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676"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579"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r>
      <w:tr w:rsidR="007B2EEC" w:rsidRPr="008016B3">
        <w:tc>
          <w:tcPr>
            <w:tcW w:w="8784" w:type="dxa"/>
          </w:tcPr>
          <w:p w:rsidR="007B2EEC" w:rsidRPr="004B786D" w:rsidRDefault="007B2EEC" w:rsidP="00FB3622">
            <w:pPr>
              <w:jc w:val="center"/>
              <w:rPr>
                <w:rFonts w:ascii="CG Times" w:hAnsi="CG Times"/>
                <w:b/>
                <w:sz w:val="16"/>
                <w:szCs w:val="16"/>
              </w:rPr>
            </w:pPr>
            <w:r w:rsidRPr="004B786D">
              <w:rPr>
                <w:rFonts w:ascii="CG Times" w:hAnsi="CG Times"/>
                <w:b/>
                <w:sz w:val="16"/>
                <w:szCs w:val="16"/>
              </w:rPr>
              <w:t>Njësia muaj</w:t>
            </w:r>
          </w:p>
        </w:tc>
        <w:tc>
          <w:tcPr>
            <w:tcW w:w="579" w:type="dxa"/>
          </w:tcPr>
          <w:p w:rsidR="007B2EEC" w:rsidRPr="008016B3" w:rsidRDefault="007B2EEC" w:rsidP="00FB3622">
            <w:pPr>
              <w:jc w:val="center"/>
              <w:rPr>
                <w:rFonts w:ascii="CG Times" w:hAnsi="CG Times"/>
                <w:sz w:val="16"/>
                <w:szCs w:val="16"/>
              </w:rPr>
            </w:pPr>
            <w:r>
              <w:rPr>
                <w:rFonts w:ascii="CG Times" w:hAnsi="CG Times"/>
                <w:sz w:val="16"/>
                <w:szCs w:val="16"/>
              </w:rPr>
              <w:t>37</w:t>
            </w:r>
          </w:p>
        </w:tc>
        <w:tc>
          <w:tcPr>
            <w:tcW w:w="707" w:type="dxa"/>
          </w:tcPr>
          <w:p w:rsidR="007B2EEC" w:rsidRPr="008016B3" w:rsidRDefault="007B2EEC" w:rsidP="00FB3622">
            <w:pPr>
              <w:jc w:val="center"/>
              <w:rPr>
                <w:rFonts w:ascii="CG Times" w:hAnsi="CG Times"/>
                <w:sz w:val="16"/>
                <w:szCs w:val="16"/>
              </w:rPr>
            </w:pPr>
            <w:r>
              <w:rPr>
                <w:rFonts w:ascii="CG Times" w:hAnsi="CG Times"/>
                <w:sz w:val="16"/>
                <w:szCs w:val="16"/>
              </w:rPr>
              <w:t>38</w:t>
            </w:r>
          </w:p>
        </w:tc>
        <w:tc>
          <w:tcPr>
            <w:tcW w:w="579" w:type="dxa"/>
          </w:tcPr>
          <w:p w:rsidR="007B2EEC" w:rsidRPr="008016B3" w:rsidRDefault="007B2EEC" w:rsidP="00FB3622">
            <w:pPr>
              <w:jc w:val="center"/>
              <w:rPr>
                <w:rFonts w:ascii="CG Times" w:hAnsi="CG Times"/>
                <w:sz w:val="16"/>
                <w:szCs w:val="16"/>
              </w:rPr>
            </w:pPr>
            <w:r>
              <w:rPr>
                <w:rFonts w:ascii="CG Times" w:hAnsi="CG Times"/>
                <w:sz w:val="16"/>
                <w:szCs w:val="16"/>
              </w:rPr>
              <w:t>39</w:t>
            </w:r>
          </w:p>
        </w:tc>
        <w:tc>
          <w:tcPr>
            <w:tcW w:w="579" w:type="dxa"/>
          </w:tcPr>
          <w:p w:rsidR="007B2EEC" w:rsidRPr="008016B3" w:rsidRDefault="007B2EEC" w:rsidP="00FB3622">
            <w:pPr>
              <w:jc w:val="center"/>
              <w:rPr>
                <w:rFonts w:ascii="CG Times" w:hAnsi="CG Times"/>
                <w:sz w:val="16"/>
                <w:szCs w:val="16"/>
              </w:rPr>
            </w:pPr>
            <w:r>
              <w:rPr>
                <w:rFonts w:ascii="CG Times" w:hAnsi="CG Times"/>
                <w:sz w:val="16"/>
                <w:szCs w:val="16"/>
              </w:rPr>
              <w:t>40</w:t>
            </w:r>
          </w:p>
        </w:tc>
        <w:tc>
          <w:tcPr>
            <w:tcW w:w="579" w:type="dxa"/>
          </w:tcPr>
          <w:p w:rsidR="007B2EEC" w:rsidRPr="008016B3" w:rsidRDefault="007B2EEC" w:rsidP="00FB3622">
            <w:pPr>
              <w:jc w:val="center"/>
              <w:rPr>
                <w:rFonts w:ascii="CG Times" w:hAnsi="CG Times"/>
                <w:sz w:val="16"/>
                <w:szCs w:val="16"/>
              </w:rPr>
            </w:pPr>
            <w:r>
              <w:rPr>
                <w:rFonts w:ascii="CG Times" w:hAnsi="CG Times"/>
                <w:sz w:val="16"/>
                <w:szCs w:val="16"/>
              </w:rPr>
              <w:t>41</w:t>
            </w:r>
          </w:p>
        </w:tc>
        <w:tc>
          <w:tcPr>
            <w:tcW w:w="579" w:type="dxa"/>
          </w:tcPr>
          <w:p w:rsidR="007B2EEC" w:rsidRPr="008016B3" w:rsidRDefault="007B2EEC" w:rsidP="00FB3622">
            <w:pPr>
              <w:jc w:val="center"/>
              <w:rPr>
                <w:rFonts w:ascii="CG Times" w:hAnsi="CG Times"/>
                <w:sz w:val="16"/>
                <w:szCs w:val="16"/>
              </w:rPr>
            </w:pPr>
            <w:r>
              <w:rPr>
                <w:rFonts w:ascii="CG Times" w:hAnsi="CG Times"/>
                <w:sz w:val="16"/>
                <w:szCs w:val="16"/>
              </w:rPr>
              <w:t>42</w:t>
            </w:r>
          </w:p>
        </w:tc>
        <w:tc>
          <w:tcPr>
            <w:tcW w:w="579" w:type="dxa"/>
          </w:tcPr>
          <w:p w:rsidR="007B2EEC" w:rsidRPr="008016B3" w:rsidRDefault="007B2EEC" w:rsidP="00FB3622">
            <w:pPr>
              <w:jc w:val="center"/>
              <w:rPr>
                <w:rFonts w:ascii="CG Times" w:hAnsi="CG Times"/>
                <w:sz w:val="16"/>
                <w:szCs w:val="16"/>
              </w:rPr>
            </w:pPr>
            <w:r>
              <w:rPr>
                <w:rFonts w:ascii="CG Times" w:hAnsi="CG Times"/>
                <w:sz w:val="16"/>
                <w:szCs w:val="16"/>
              </w:rPr>
              <w:t>43</w:t>
            </w:r>
          </w:p>
        </w:tc>
        <w:tc>
          <w:tcPr>
            <w:tcW w:w="676" w:type="dxa"/>
          </w:tcPr>
          <w:p w:rsidR="007B2EEC" w:rsidRPr="008016B3" w:rsidRDefault="007B2EEC" w:rsidP="00FB3622">
            <w:pPr>
              <w:jc w:val="center"/>
              <w:rPr>
                <w:rFonts w:ascii="CG Times" w:hAnsi="CG Times"/>
                <w:sz w:val="16"/>
                <w:szCs w:val="16"/>
              </w:rPr>
            </w:pPr>
            <w:r>
              <w:rPr>
                <w:rFonts w:ascii="CG Times" w:hAnsi="CG Times"/>
                <w:sz w:val="16"/>
                <w:szCs w:val="16"/>
              </w:rPr>
              <w:t>44</w:t>
            </w:r>
          </w:p>
        </w:tc>
        <w:tc>
          <w:tcPr>
            <w:tcW w:w="579" w:type="dxa"/>
          </w:tcPr>
          <w:p w:rsidR="007B2EEC" w:rsidRPr="008016B3" w:rsidRDefault="007B2EEC" w:rsidP="00FB3622">
            <w:pPr>
              <w:jc w:val="center"/>
              <w:rPr>
                <w:rFonts w:ascii="CG Times" w:hAnsi="CG Times"/>
                <w:sz w:val="16"/>
                <w:szCs w:val="16"/>
              </w:rPr>
            </w:pPr>
            <w:r>
              <w:rPr>
                <w:rFonts w:ascii="CG Times" w:hAnsi="CG Times"/>
                <w:sz w:val="16"/>
                <w:szCs w:val="16"/>
              </w:rPr>
              <w:t>45</w:t>
            </w: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Ngritje kantieri</w:t>
            </w:r>
          </w:p>
        </w:tc>
        <w:tc>
          <w:tcPr>
            <w:tcW w:w="579" w:type="dxa"/>
            <w:shd w:val="clear" w:color="auto" w:fill="FFFFFF"/>
          </w:tcPr>
          <w:p w:rsidR="007B2EEC" w:rsidRPr="004B786D" w:rsidRDefault="007B2EEC" w:rsidP="00FB3622">
            <w:pPr>
              <w:rPr>
                <w:rFonts w:ascii="CG Times" w:hAnsi="CG Times"/>
                <w:color w:val="000000"/>
                <w:sz w:val="16"/>
                <w:szCs w:val="16"/>
                <w:highlight w:val="black"/>
              </w:rPr>
            </w:pPr>
          </w:p>
        </w:tc>
        <w:tc>
          <w:tcPr>
            <w:tcW w:w="707" w:type="dxa"/>
            <w:shd w:val="clear" w:color="auto" w:fill="FFFFFF"/>
          </w:tcPr>
          <w:p w:rsidR="007B2EEC" w:rsidRPr="004B786D" w:rsidRDefault="007B2EEC" w:rsidP="00FB3622">
            <w:pPr>
              <w:rPr>
                <w:rFonts w:ascii="CG Times" w:hAnsi="CG Times"/>
                <w:color w:val="000000"/>
                <w:sz w:val="16"/>
                <w:szCs w:val="16"/>
                <w:highlight w:val="black"/>
              </w:rPr>
            </w:pPr>
          </w:p>
        </w:tc>
        <w:tc>
          <w:tcPr>
            <w:tcW w:w="579" w:type="dxa"/>
            <w:shd w:val="clear" w:color="auto" w:fill="FFFFFF"/>
          </w:tcPr>
          <w:p w:rsidR="007B2EEC" w:rsidRPr="004B786D" w:rsidRDefault="007B2EEC" w:rsidP="00FB3622">
            <w:pPr>
              <w:rPr>
                <w:rFonts w:ascii="CG Times" w:hAnsi="CG Times"/>
                <w:color w:val="000000"/>
                <w:sz w:val="16"/>
                <w:szCs w:val="16"/>
                <w:highlight w:val="black"/>
              </w:rPr>
            </w:pPr>
          </w:p>
        </w:tc>
        <w:tc>
          <w:tcPr>
            <w:tcW w:w="579" w:type="dxa"/>
            <w:shd w:val="clear" w:color="auto" w:fill="FFFFFF"/>
          </w:tcPr>
          <w:p w:rsidR="007B2EEC" w:rsidRPr="004B786D" w:rsidRDefault="007B2EEC" w:rsidP="00FB3622">
            <w:pPr>
              <w:rPr>
                <w:rFonts w:ascii="CG Times" w:hAnsi="CG Times"/>
                <w:color w:val="000000"/>
                <w:sz w:val="16"/>
                <w:szCs w:val="16"/>
                <w:highlight w:val="black"/>
              </w:rPr>
            </w:pPr>
          </w:p>
        </w:tc>
        <w:tc>
          <w:tcPr>
            <w:tcW w:w="579" w:type="dxa"/>
            <w:shd w:val="clear" w:color="auto" w:fill="FFFFFF"/>
          </w:tcPr>
          <w:p w:rsidR="007B2EEC" w:rsidRPr="004B786D" w:rsidRDefault="007B2EEC" w:rsidP="00FB3622">
            <w:pPr>
              <w:rPr>
                <w:rFonts w:ascii="CG Times" w:hAnsi="CG Times"/>
                <w:color w:val="000000"/>
                <w:sz w:val="16"/>
                <w:szCs w:val="16"/>
                <w:highlight w:val="black"/>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Sistemim territori</w:t>
            </w:r>
          </w:p>
        </w:tc>
        <w:tc>
          <w:tcPr>
            <w:tcW w:w="579" w:type="dxa"/>
            <w:shd w:val="clear" w:color="auto" w:fill="FFFFFF"/>
          </w:tcPr>
          <w:p w:rsidR="007B2EEC" w:rsidRPr="008016B3" w:rsidRDefault="007B2EEC" w:rsidP="00FB3622">
            <w:pPr>
              <w:rPr>
                <w:rFonts w:ascii="CG Times" w:hAnsi="CG Times"/>
                <w:sz w:val="16"/>
                <w:szCs w:val="16"/>
              </w:rPr>
            </w:pPr>
          </w:p>
        </w:tc>
        <w:tc>
          <w:tcPr>
            <w:tcW w:w="707"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Rehabilitim i rrug</w:t>
            </w:r>
            <w:r>
              <w:rPr>
                <w:rFonts w:ascii="CG Times" w:hAnsi="CG Times"/>
                <w:sz w:val="16"/>
                <w:szCs w:val="16"/>
              </w:rPr>
              <w:t>ë</w:t>
            </w:r>
            <w:r w:rsidRPr="008016B3">
              <w:rPr>
                <w:rFonts w:ascii="CG Times" w:hAnsi="CG Times"/>
                <w:sz w:val="16"/>
                <w:szCs w:val="16"/>
              </w:rPr>
              <w:t>ve ekzistuese, nd</w:t>
            </w:r>
            <w:r>
              <w:rPr>
                <w:rFonts w:ascii="CG Times" w:hAnsi="CG Times"/>
                <w:sz w:val="16"/>
                <w:szCs w:val="16"/>
              </w:rPr>
              <w:t>ë</w:t>
            </w:r>
            <w:r w:rsidRPr="008016B3">
              <w:rPr>
                <w:rFonts w:ascii="CG Times" w:hAnsi="CG Times"/>
                <w:sz w:val="16"/>
                <w:szCs w:val="16"/>
              </w:rPr>
              <w:t>rtim i rrug</w:t>
            </w:r>
            <w:r>
              <w:rPr>
                <w:rFonts w:ascii="CG Times" w:hAnsi="CG Times"/>
                <w:sz w:val="16"/>
                <w:szCs w:val="16"/>
              </w:rPr>
              <w:t>ë</w:t>
            </w:r>
            <w:r w:rsidRPr="008016B3">
              <w:rPr>
                <w:rFonts w:ascii="CG Times" w:hAnsi="CG Times"/>
                <w:sz w:val="16"/>
                <w:szCs w:val="16"/>
              </w:rPr>
              <w:t>ve t</w:t>
            </w:r>
            <w:r>
              <w:rPr>
                <w:rFonts w:ascii="CG Times" w:hAnsi="CG Times"/>
                <w:sz w:val="16"/>
                <w:szCs w:val="16"/>
              </w:rPr>
              <w:t>ë</w:t>
            </w:r>
            <w:r w:rsidRPr="008016B3">
              <w:rPr>
                <w:rFonts w:ascii="CG Times" w:hAnsi="CG Times"/>
                <w:sz w:val="16"/>
                <w:szCs w:val="16"/>
              </w:rPr>
              <w:t xml:space="preserve"> reja, p</w:t>
            </w:r>
            <w:r>
              <w:rPr>
                <w:rFonts w:ascii="CG Times" w:hAnsi="CG Times"/>
                <w:sz w:val="16"/>
                <w:szCs w:val="16"/>
              </w:rPr>
              <w:t>ë</w:t>
            </w:r>
            <w:r w:rsidRPr="008016B3">
              <w:rPr>
                <w:rFonts w:ascii="CG Times" w:hAnsi="CG Times"/>
                <w:sz w:val="16"/>
                <w:szCs w:val="16"/>
              </w:rPr>
              <w:t>rfshi edhe ur</w:t>
            </w:r>
            <w:r>
              <w:rPr>
                <w:rFonts w:ascii="CG Times" w:hAnsi="CG Times"/>
                <w:sz w:val="16"/>
                <w:szCs w:val="16"/>
              </w:rPr>
              <w:t>ë</w:t>
            </w:r>
            <w:r w:rsidRPr="008016B3">
              <w:rPr>
                <w:rFonts w:ascii="CG Times" w:hAnsi="CG Times"/>
                <w:sz w:val="16"/>
                <w:szCs w:val="16"/>
              </w:rPr>
              <w:t>n</w:t>
            </w:r>
          </w:p>
        </w:tc>
        <w:tc>
          <w:tcPr>
            <w:tcW w:w="579" w:type="dxa"/>
            <w:shd w:val="clear" w:color="auto" w:fill="FFFFFF"/>
          </w:tcPr>
          <w:p w:rsidR="007B2EEC" w:rsidRPr="008016B3" w:rsidRDefault="007B2EEC" w:rsidP="00FB3622">
            <w:pPr>
              <w:rPr>
                <w:rFonts w:ascii="CG Times" w:hAnsi="CG Times"/>
                <w:sz w:val="16"/>
                <w:szCs w:val="16"/>
              </w:rPr>
            </w:pPr>
          </w:p>
        </w:tc>
        <w:tc>
          <w:tcPr>
            <w:tcW w:w="707"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Verifikime dhe inspektime</w:t>
            </w:r>
          </w:p>
        </w:tc>
        <w:tc>
          <w:tcPr>
            <w:tcW w:w="579" w:type="dxa"/>
            <w:shd w:val="clear" w:color="auto" w:fill="FFFFFF"/>
          </w:tcPr>
          <w:p w:rsidR="007B2EEC" w:rsidRPr="008016B3" w:rsidRDefault="007B2EEC" w:rsidP="00FB3622">
            <w:pPr>
              <w:rPr>
                <w:rFonts w:ascii="CG Times" w:hAnsi="CG Times"/>
                <w:sz w:val="16"/>
                <w:szCs w:val="16"/>
              </w:rPr>
            </w:pPr>
          </w:p>
        </w:tc>
        <w:tc>
          <w:tcPr>
            <w:tcW w:w="707" w:type="dxa"/>
            <w:shd w:val="clear" w:color="auto" w:fill="FFFFFF"/>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w:t>
            </w:r>
            <w:r w:rsidRPr="008016B3">
              <w:rPr>
                <w:rFonts w:ascii="CG Times" w:hAnsi="CG Times"/>
                <w:sz w:val="16"/>
                <w:szCs w:val="16"/>
              </w:rPr>
              <w:t>rtimore p</w:t>
            </w:r>
            <w:r>
              <w:rPr>
                <w:rFonts w:ascii="CG Times" w:hAnsi="CG Times"/>
                <w:sz w:val="16"/>
                <w:szCs w:val="16"/>
              </w:rPr>
              <w:t>ë</w:t>
            </w:r>
            <w:r w:rsidRPr="008016B3">
              <w:rPr>
                <w:rFonts w:ascii="CG Times" w:hAnsi="CG Times"/>
                <w:sz w:val="16"/>
                <w:szCs w:val="16"/>
              </w:rPr>
              <w:t>r devijimet</w:t>
            </w:r>
          </w:p>
        </w:tc>
        <w:tc>
          <w:tcPr>
            <w:tcW w:w="579" w:type="dxa"/>
            <w:shd w:val="clear" w:color="auto" w:fill="FFFFFF"/>
          </w:tcPr>
          <w:p w:rsidR="007B2EEC" w:rsidRPr="008016B3" w:rsidRDefault="007B2EEC" w:rsidP="00FB3622">
            <w:pPr>
              <w:rPr>
                <w:rFonts w:ascii="CG Times" w:hAnsi="CG Times"/>
                <w:sz w:val="16"/>
                <w:szCs w:val="16"/>
              </w:rPr>
            </w:pPr>
          </w:p>
        </w:tc>
        <w:tc>
          <w:tcPr>
            <w:tcW w:w="707"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w:t>
            </w:r>
            <w:r w:rsidRPr="008016B3">
              <w:rPr>
                <w:rFonts w:ascii="CG Times" w:hAnsi="CG Times"/>
                <w:sz w:val="16"/>
                <w:szCs w:val="16"/>
              </w:rPr>
              <w:t>rtimi p</w:t>
            </w:r>
            <w:r>
              <w:rPr>
                <w:rFonts w:ascii="CG Times" w:hAnsi="CG Times"/>
                <w:sz w:val="16"/>
                <w:szCs w:val="16"/>
              </w:rPr>
              <w:t>ë</w:t>
            </w:r>
            <w:r w:rsidRPr="008016B3">
              <w:rPr>
                <w:rFonts w:ascii="CG Times" w:hAnsi="CG Times"/>
                <w:sz w:val="16"/>
                <w:szCs w:val="16"/>
              </w:rPr>
              <w:t>r tunele</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w:t>
            </w:r>
            <w:r w:rsidRPr="008016B3">
              <w:rPr>
                <w:rFonts w:ascii="CG Times" w:hAnsi="CG Times"/>
                <w:sz w:val="16"/>
                <w:szCs w:val="16"/>
              </w:rPr>
              <w:t>rtimi p</w:t>
            </w:r>
            <w:r>
              <w:rPr>
                <w:rFonts w:ascii="CG Times" w:hAnsi="CG Times"/>
                <w:sz w:val="16"/>
                <w:szCs w:val="16"/>
              </w:rPr>
              <w:t>ë</w:t>
            </w:r>
            <w:r w:rsidRPr="008016B3">
              <w:rPr>
                <w:rFonts w:ascii="CG Times" w:hAnsi="CG Times"/>
                <w:sz w:val="16"/>
                <w:szCs w:val="16"/>
              </w:rPr>
              <w:t>r digat (betoni dhe dheu)</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w:t>
            </w:r>
            <w:r w:rsidRPr="008016B3">
              <w:rPr>
                <w:rFonts w:ascii="CG Times" w:hAnsi="CG Times"/>
                <w:sz w:val="16"/>
                <w:szCs w:val="16"/>
              </w:rPr>
              <w:t>rtimi p</w:t>
            </w:r>
            <w:r>
              <w:rPr>
                <w:rFonts w:ascii="CG Times" w:hAnsi="CG Times"/>
                <w:sz w:val="16"/>
                <w:szCs w:val="16"/>
              </w:rPr>
              <w:t>ë</w:t>
            </w:r>
            <w:r w:rsidRPr="008016B3">
              <w:rPr>
                <w:rFonts w:ascii="CG Times" w:hAnsi="CG Times"/>
                <w:sz w:val="16"/>
                <w:szCs w:val="16"/>
              </w:rPr>
              <w:t>r veprat e marrjes</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Nd</w:t>
            </w:r>
            <w:r>
              <w:rPr>
                <w:rFonts w:ascii="CG Times" w:hAnsi="CG Times"/>
                <w:sz w:val="16"/>
                <w:szCs w:val="16"/>
              </w:rPr>
              <w:t>ë</w:t>
            </w:r>
            <w:r w:rsidRPr="008016B3">
              <w:rPr>
                <w:rFonts w:ascii="CG Times" w:hAnsi="CG Times"/>
                <w:sz w:val="16"/>
                <w:szCs w:val="16"/>
              </w:rPr>
              <w:t>rtimi i sall</w:t>
            </w:r>
            <w:r>
              <w:rPr>
                <w:rFonts w:ascii="CG Times" w:hAnsi="CG Times"/>
                <w:sz w:val="16"/>
                <w:szCs w:val="16"/>
              </w:rPr>
              <w:t>ë</w:t>
            </w:r>
            <w:r w:rsidRPr="008016B3">
              <w:rPr>
                <w:rFonts w:ascii="CG Times" w:hAnsi="CG Times"/>
                <w:sz w:val="16"/>
                <w:szCs w:val="16"/>
              </w:rPr>
              <w:t>s s</w:t>
            </w:r>
            <w:r>
              <w:rPr>
                <w:rFonts w:ascii="CG Times" w:hAnsi="CG Times"/>
                <w:sz w:val="16"/>
                <w:szCs w:val="16"/>
              </w:rPr>
              <w:t>ë</w:t>
            </w:r>
            <w:r w:rsidRPr="008016B3">
              <w:rPr>
                <w:rFonts w:ascii="CG Times" w:hAnsi="CG Times"/>
                <w:sz w:val="16"/>
                <w:szCs w:val="16"/>
              </w:rPr>
              <w:t xml:space="preserve"> makinerive</w:t>
            </w:r>
            <w:r>
              <w:rPr>
                <w:rFonts w:ascii="CG Times" w:hAnsi="CG Times"/>
                <w:sz w:val="16"/>
                <w:szCs w:val="16"/>
              </w:rPr>
              <w:t>,</w:t>
            </w:r>
            <w:r w:rsidRPr="008016B3">
              <w:rPr>
                <w:rFonts w:ascii="CG Times" w:hAnsi="CG Times"/>
                <w:sz w:val="16"/>
                <w:szCs w:val="16"/>
              </w:rPr>
              <w:t xml:space="preserve"> p</w:t>
            </w:r>
            <w:r>
              <w:rPr>
                <w:rFonts w:ascii="CG Times" w:hAnsi="CG Times"/>
                <w:sz w:val="16"/>
                <w:szCs w:val="16"/>
              </w:rPr>
              <w:t>ë</w:t>
            </w:r>
            <w:r w:rsidRPr="008016B3">
              <w:rPr>
                <w:rFonts w:ascii="CG Times" w:hAnsi="CG Times"/>
                <w:sz w:val="16"/>
                <w:szCs w:val="16"/>
              </w:rPr>
              <w:t>rfshi edhe bazamentet e makinerive dhe t</w:t>
            </w:r>
            <w:r>
              <w:rPr>
                <w:rFonts w:ascii="CG Times" w:hAnsi="CG Times"/>
                <w:sz w:val="16"/>
                <w:szCs w:val="16"/>
              </w:rPr>
              <w:t>ë</w:t>
            </w:r>
            <w:r w:rsidRPr="008016B3">
              <w:rPr>
                <w:rFonts w:ascii="CG Times" w:hAnsi="CG Times"/>
                <w:sz w:val="16"/>
                <w:szCs w:val="16"/>
              </w:rPr>
              <w:t xml:space="preserve"> pajisjeve</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Punimet n</w:t>
            </w:r>
            <w:r>
              <w:rPr>
                <w:rFonts w:ascii="CG Times" w:hAnsi="CG Times"/>
                <w:sz w:val="16"/>
                <w:szCs w:val="16"/>
              </w:rPr>
              <w:t>ë</w:t>
            </w:r>
            <w:r w:rsidRPr="008016B3">
              <w:rPr>
                <w:rFonts w:ascii="CG Times" w:hAnsi="CG Times"/>
                <w:sz w:val="16"/>
                <w:szCs w:val="16"/>
              </w:rPr>
              <w:t xml:space="preserve"> tubacionet e presionit deri n</w:t>
            </w:r>
            <w:r>
              <w:rPr>
                <w:rFonts w:ascii="CG Times" w:hAnsi="CG Times"/>
                <w:sz w:val="16"/>
                <w:szCs w:val="16"/>
              </w:rPr>
              <w:t>ë</w:t>
            </w:r>
            <w:r w:rsidRPr="008016B3">
              <w:rPr>
                <w:rFonts w:ascii="CG Times" w:hAnsi="CG Times"/>
                <w:sz w:val="16"/>
                <w:szCs w:val="16"/>
              </w:rPr>
              <w:t xml:space="preserve"> hyrje t</w:t>
            </w:r>
            <w:r>
              <w:rPr>
                <w:rFonts w:ascii="CG Times" w:hAnsi="CG Times"/>
                <w:sz w:val="16"/>
                <w:szCs w:val="16"/>
              </w:rPr>
              <w:t>ë</w:t>
            </w:r>
            <w:r w:rsidRPr="008016B3">
              <w:rPr>
                <w:rFonts w:ascii="CG Times" w:hAnsi="CG Times"/>
                <w:sz w:val="16"/>
                <w:szCs w:val="16"/>
              </w:rPr>
              <w:t xml:space="preserve"> turbin</w:t>
            </w:r>
            <w:r>
              <w:rPr>
                <w:rFonts w:ascii="CG Times" w:hAnsi="CG Times"/>
                <w:sz w:val="16"/>
                <w:szCs w:val="16"/>
              </w:rPr>
              <w:t>ë</w:t>
            </w:r>
            <w:r w:rsidRPr="008016B3">
              <w:rPr>
                <w:rFonts w:ascii="CG Times" w:hAnsi="CG Times"/>
                <w:sz w:val="16"/>
                <w:szCs w:val="16"/>
              </w:rPr>
              <w:t>s</w:t>
            </w:r>
          </w:p>
        </w:tc>
        <w:tc>
          <w:tcPr>
            <w:tcW w:w="579" w:type="dxa"/>
            <w:shd w:val="clear" w:color="auto" w:fill="FFFFFF"/>
          </w:tcPr>
          <w:p w:rsidR="007B2EEC" w:rsidRPr="008016B3" w:rsidRDefault="007B2EEC" w:rsidP="00FB3622">
            <w:pPr>
              <w:rPr>
                <w:rFonts w:ascii="CG Times" w:hAnsi="CG Times"/>
                <w:sz w:val="16"/>
                <w:szCs w:val="16"/>
              </w:rPr>
            </w:pPr>
          </w:p>
        </w:tc>
        <w:tc>
          <w:tcPr>
            <w:tcW w:w="707"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Punimet e nd</w:t>
            </w:r>
            <w:r>
              <w:rPr>
                <w:rFonts w:ascii="CG Times" w:hAnsi="CG Times"/>
                <w:sz w:val="16"/>
                <w:szCs w:val="16"/>
              </w:rPr>
              <w:t>ërtim-</w:t>
            </w:r>
            <w:r w:rsidRPr="008016B3">
              <w:rPr>
                <w:rFonts w:ascii="CG Times" w:hAnsi="CG Times"/>
                <w:sz w:val="16"/>
                <w:szCs w:val="16"/>
              </w:rPr>
              <w:t>montimit n</w:t>
            </w:r>
            <w:r>
              <w:rPr>
                <w:rFonts w:ascii="CG Times" w:hAnsi="CG Times"/>
                <w:sz w:val="16"/>
                <w:szCs w:val="16"/>
              </w:rPr>
              <w:t>ë</w:t>
            </w:r>
            <w:r w:rsidRPr="008016B3">
              <w:rPr>
                <w:rFonts w:ascii="CG Times" w:hAnsi="CG Times"/>
                <w:sz w:val="16"/>
                <w:szCs w:val="16"/>
              </w:rPr>
              <w:t xml:space="preserve"> mekanizmat ngrit</w:t>
            </w:r>
            <w:r>
              <w:rPr>
                <w:rFonts w:ascii="CG Times" w:hAnsi="CG Times"/>
                <w:sz w:val="16"/>
                <w:szCs w:val="16"/>
              </w:rPr>
              <w:t>ë</w:t>
            </w:r>
            <w:r w:rsidRPr="008016B3">
              <w:rPr>
                <w:rFonts w:ascii="CG Times" w:hAnsi="CG Times"/>
                <w:sz w:val="16"/>
                <w:szCs w:val="16"/>
              </w:rPr>
              <w:t>s</w:t>
            </w:r>
          </w:p>
        </w:tc>
        <w:tc>
          <w:tcPr>
            <w:tcW w:w="579" w:type="dxa"/>
            <w:shd w:val="clear" w:color="auto" w:fill="FFFFFF"/>
          </w:tcPr>
          <w:p w:rsidR="007B2EEC" w:rsidRPr="008016B3" w:rsidRDefault="007B2EEC" w:rsidP="00FB3622">
            <w:pPr>
              <w:rPr>
                <w:rFonts w:ascii="CG Times" w:hAnsi="CG Times"/>
                <w:sz w:val="16"/>
                <w:szCs w:val="16"/>
              </w:rPr>
            </w:pPr>
          </w:p>
        </w:tc>
        <w:tc>
          <w:tcPr>
            <w:tcW w:w="707"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ërtim-</w:t>
            </w:r>
            <w:r w:rsidRPr="008016B3">
              <w:rPr>
                <w:rFonts w:ascii="CG Times" w:hAnsi="CG Times"/>
                <w:sz w:val="16"/>
                <w:szCs w:val="16"/>
              </w:rPr>
              <w:t>montimi t</w:t>
            </w:r>
            <w:r>
              <w:rPr>
                <w:rFonts w:ascii="CG Times" w:hAnsi="CG Times"/>
                <w:sz w:val="16"/>
                <w:szCs w:val="16"/>
              </w:rPr>
              <w:t>ë</w:t>
            </w:r>
            <w:r w:rsidRPr="008016B3">
              <w:rPr>
                <w:rFonts w:ascii="CG Times" w:hAnsi="CG Times"/>
                <w:sz w:val="16"/>
                <w:szCs w:val="16"/>
              </w:rPr>
              <w:t xml:space="preserve"> turbin</w:t>
            </w:r>
            <w:r>
              <w:rPr>
                <w:rFonts w:ascii="CG Times" w:hAnsi="CG Times"/>
                <w:sz w:val="16"/>
                <w:szCs w:val="16"/>
              </w:rPr>
              <w:t>ë</w:t>
            </w:r>
            <w:r w:rsidRPr="008016B3">
              <w:rPr>
                <w:rFonts w:ascii="CG Times" w:hAnsi="CG Times"/>
                <w:sz w:val="16"/>
                <w:szCs w:val="16"/>
              </w:rPr>
              <w:t>s, p</w:t>
            </w:r>
            <w:r>
              <w:rPr>
                <w:rFonts w:ascii="CG Times" w:hAnsi="CG Times"/>
                <w:sz w:val="16"/>
                <w:szCs w:val="16"/>
              </w:rPr>
              <w:t>ë</w:t>
            </w:r>
            <w:r w:rsidRPr="008016B3">
              <w:rPr>
                <w:rFonts w:ascii="CG Times" w:hAnsi="CG Times"/>
                <w:sz w:val="16"/>
                <w:szCs w:val="16"/>
              </w:rPr>
              <w:t>rfshi edhe valvolat e rregullimit dhe tubacionin e hyrjes</w:t>
            </w:r>
          </w:p>
        </w:tc>
        <w:tc>
          <w:tcPr>
            <w:tcW w:w="579" w:type="dxa"/>
            <w:shd w:val="clear" w:color="auto" w:fill="FFFFFF"/>
          </w:tcPr>
          <w:p w:rsidR="007B2EEC" w:rsidRPr="008016B3" w:rsidRDefault="007B2EEC" w:rsidP="00FB3622">
            <w:pPr>
              <w:rPr>
                <w:rFonts w:ascii="CG Times" w:hAnsi="CG Times"/>
                <w:sz w:val="16"/>
                <w:szCs w:val="16"/>
              </w:rPr>
            </w:pPr>
          </w:p>
        </w:tc>
        <w:tc>
          <w:tcPr>
            <w:tcW w:w="707"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ërtim-</w:t>
            </w:r>
            <w:r w:rsidRPr="008016B3">
              <w:rPr>
                <w:rFonts w:ascii="CG Times" w:hAnsi="CG Times"/>
                <w:sz w:val="16"/>
                <w:szCs w:val="16"/>
              </w:rPr>
              <w:t>montimi t</w:t>
            </w:r>
            <w:r>
              <w:rPr>
                <w:rFonts w:ascii="CG Times" w:hAnsi="CG Times"/>
                <w:sz w:val="16"/>
                <w:szCs w:val="16"/>
              </w:rPr>
              <w:t>ë</w:t>
            </w:r>
            <w:r w:rsidRPr="008016B3">
              <w:rPr>
                <w:rFonts w:ascii="CG Times" w:hAnsi="CG Times"/>
                <w:sz w:val="16"/>
                <w:szCs w:val="16"/>
              </w:rPr>
              <w:t xml:space="preserve"> gjeneratorit elektrik</w:t>
            </w:r>
            <w:r>
              <w:rPr>
                <w:rFonts w:ascii="CG Times" w:hAnsi="CG Times"/>
                <w:sz w:val="16"/>
                <w:szCs w:val="16"/>
              </w:rPr>
              <w:t>,</w:t>
            </w:r>
            <w:r w:rsidRPr="008016B3">
              <w:rPr>
                <w:rFonts w:ascii="CG Times" w:hAnsi="CG Times"/>
                <w:sz w:val="16"/>
                <w:szCs w:val="16"/>
              </w:rPr>
              <w:t xml:space="preserve"> p</w:t>
            </w:r>
            <w:r>
              <w:rPr>
                <w:rFonts w:ascii="CG Times" w:hAnsi="CG Times"/>
                <w:sz w:val="16"/>
                <w:szCs w:val="16"/>
              </w:rPr>
              <w:t>ë</w:t>
            </w:r>
            <w:r w:rsidRPr="008016B3">
              <w:rPr>
                <w:rFonts w:ascii="CG Times" w:hAnsi="CG Times"/>
                <w:sz w:val="16"/>
                <w:szCs w:val="16"/>
              </w:rPr>
              <w:t>rfshi edhe gjeneratorin  e eksitimit</w:t>
            </w:r>
          </w:p>
        </w:tc>
        <w:tc>
          <w:tcPr>
            <w:tcW w:w="579" w:type="dxa"/>
            <w:shd w:val="clear" w:color="auto" w:fill="FFFFFF"/>
          </w:tcPr>
          <w:p w:rsidR="007B2EEC" w:rsidRPr="008016B3" w:rsidRDefault="007B2EEC" w:rsidP="00FB3622">
            <w:pPr>
              <w:rPr>
                <w:rFonts w:ascii="CG Times" w:hAnsi="CG Times"/>
                <w:sz w:val="16"/>
                <w:szCs w:val="16"/>
              </w:rPr>
            </w:pPr>
          </w:p>
        </w:tc>
        <w:tc>
          <w:tcPr>
            <w:tcW w:w="707"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t</w:t>
            </w:r>
            <w:r>
              <w:rPr>
                <w:rFonts w:ascii="CG Times" w:hAnsi="CG Times"/>
                <w:sz w:val="16"/>
                <w:szCs w:val="16"/>
              </w:rPr>
              <w:t>ë</w:t>
            </w:r>
            <w:r w:rsidRPr="008016B3">
              <w:rPr>
                <w:rFonts w:ascii="CG Times" w:hAnsi="CG Times"/>
                <w:sz w:val="16"/>
                <w:szCs w:val="16"/>
              </w:rPr>
              <w:t xml:space="preserve"> nd</w:t>
            </w:r>
            <w:r>
              <w:rPr>
                <w:rFonts w:ascii="CG Times" w:hAnsi="CG Times"/>
                <w:sz w:val="16"/>
                <w:szCs w:val="16"/>
              </w:rPr>
              <w:t>ërtim-</w:t>
            </w:r>
            <w:r w:rsidRPr="008016B3">
              <w:rPr>
                <w:rFonts w:ascii="CG Times" w:hAnsi="CG Times"/>
                <w:sz w:val="16"/>
                <w:szCs w:val="16"/>
              </w:rPr>
              <w:t>montimit t</w:t>
            </w:r>
            <w:r>
              <w:rPr>
                <w:rFonts w:ascii="CG Times" w:hAnsi="CG Times"/>
                <w:sz w:val="16"/>
                <w:szCs w:val="16"/>
              </w:rPr>
              <w:t>ë</w:t>
            </w:r>
            <w:r w:rsidRPr="008016B3">
              <w:rPr>
                <w:rFonts w:ascii="CG Times" w:hAnsi="CG Times"/>
                <w:sz w:val="16"/>
                <w:szCs w:val="16"/>
              </w:rPr>
              <w:t xml:space="preserve"> tubacionit t</w:t>
            </w:r>
            <w:r>
              <w:rPr>
                <w:rFonts w:ascii="CG Times" w:hAnsi="CG Times"/>
                <w:sz w:val="16"/>
                <w:szCs w:val="16"/>
              </w:rPr>
              <w:t>ë</w:t>
            </w:r>
            <w:r w:rsidRPr="008016B3">
              <w:rPr>
                <w:rFonts w:ascii="CG Times" w:hAnsi="CG Times"/>
                <w:sz w:val="16"/>
                <w:szCs w:val="16"/>
              </w:rPr>
              <w:t xml:space="preserve"> daljes (biefit t</w:t>
            </w:r>
            <w:r>
              <w:rPr>
                <w:rFonts w:ascii="CG Times" w:hAnsi="CG Times"/>
                <w:sz w:val="16"/>
                <w:szCs w:val="16"/>
              </w:rPr>
              <w:t>ë</w:t>
            </w:r>
            <w:r w:rsidRPr="008016B3">
              <w:rPr>
                <w:rFonts w:ascii="CG Times" w:hAnsi="CG Times"/>
                <w:sz w:val="16"/>
                <w:szCs w:val="16"/>
              </w:rPr>
              <w:t xml:space="preserve"> posht</w:t>
            </w:r>
            <w:r>
              <w:rPr>
                <w:rFonts w:ascii="CG Times" w:hAnsi="CG Times"/>
                <w:sz w:val="16"/>
                <w:szCs w:val="16"/>
              </w:rPr>
              <w:t>ë</w:t>
            </w:r>
            <w:r w:rsidRPr="008016B3">
              <w:rPr>
                <w:rFonts w:ascii="CG Times" w:hAnsi="CG Times"/>
                <w:sz w:val="16"/>
                <w:szCs w:val="16"/>
              </w:rPr>
              <w:t>m)</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montimi p</w:t>
            </w:r>
            <w:r>
              <w:rPr>
                <w:rFonts w:ascii="CG Times" w:hAnsi="CG Times"/>
                <w:sz w:val="16"/>
                <w:szCs w:val="16"/>
              </w:rPr>
              <w:t>ë</w:t>
            </w:r>
            <w:r w:rsidRPr="008016B3">
              <w:rPr>
                <w:rFonts w:ascii="CG Times" w:hAnsi="CG Times"/>
                <w:sz w:val="16"/>
                <w:szCs w:val="16"/>
              </w:rPr>
              <w:t>r sistemet e matjes, kontrollit dhe t</w:t>
            </w:r>
            <w:r>
              <w:rPr>
                <w:rFonts w:ascii="CG Times" w:hAnsi="CG Times"/>
                <w:sz w:val="16"/>
                <w:szCs w:val="16"/>
              </w:rPr>
              <w:t>ë</w:t>
            </w:r>
            <w:r w:rsidRPr="008016B3">
              <w:rPr>
                <w:rFonts w:ascii="CG Times" w:hAnsi="CG Times"/>
                <w:sz w:val="16"/>
                <w:szCs w:val="16"/>
              </w:rPr>
              <w:t xml:space="preserve"> rregullimit</w:t>
            </w:r>
            <w:r>
              <w:rPr>
                <w:rFonts w:ascii="CG Times" w:hAnsi="CG Times"/>
                <w:sz w:val="16"/>
                <w:szCs w:val="16"/>
              </w:rPr>
              <w:t>,</w:t>
            </w:r>
            <w:r w:rsidRPr="008016B3">
              <w:rPr>
                <w:rFonts w:ascii="CG Times" w:hAnsi="CG Times"/>
                <w:sz w:val="16"/>
                <w:szCs w:val="16"/>
              </w:rPr>
              <w:t xml:space="preserve"> si dhe t</w:t>
            </w:r>
            <w:r>
              <w:rPr>
                <w:rFonts w:ascii="CG Times" w:hAnsi="CG Times"/>
                <w:sz w:val="16"/>
                <w:szCs w:val="16"/>
              </w:rPr>
              <w:t>ë</w:t>
            </w:r>
            <w:r w:rsidRPr="008016B3">
              <w:rPr>
                <w:rFonts w:ascii="CG Times" w:hAnsi="CG Times"/>
                <w:sz w:val="16"/>
                <w:szCs w:val="16"/>
              </w:rPr>
              <w:t xml:space="preserve"> transmetimit t</w:t>
            </w:r>
            <w:r>
              <w:rPr>
                <w:rFonts w:ascii="CG Times" w:hAnsi="CG Times"/>
                <w:sz w:val="16"/>
                <w:szCs w:val="16"/>
              </w:rPr>
              <w:t>ë</w:t>
            </w:r>
            <w:r w:rsidRPr="008016B3">
              <w:rPr>
                <w:rFonts w:ascii="CG Times" w:hAnsi="CG Times"/>
                <w:sz w:val="16"/>
                <w:szCs w:val="16"/>
              </w:rPr>
              <w:t xml:space="preserve"> t</w:t>
            </w:r>
            <w:r>
              <w:rPr>
                <w:rFonts w:ascii="CG Times" w:hAnsi="CG Times"/>
                <w:sz w:val="16"/>
                <w:szCs w:val="16"/>
              </w:rPr>
              <w:t>ë</w:t>
            </w:r>
            <w:r w:rsidRPr="008016B3">
              <w:rPr>
                <w:rFonts w:ascii="CG Times" w:hAnsi="CG Times"/>
                <w:sz w:val="16"/>
                <w:szCs w:val="16"/>
              </w:rPr>
              <w:t xml:space="preserve"> dh</w:t>
            </w:r>
            <w:r>
              <w:rPr>
                <w:rFonts w:ascii="CG Times" w:hAnsi="CG Times"/>
                <w:sz w:val="16"/>
                <w:szCs w:val="16"/>
              </w:rPr>
              <w:t>ë</w:t>
            </w:r>
            <w:r w:rsidRPr="008016B3">
              <w:rPr>
                <w:rFonts w:ascii="CG Times" w:hAnsi="CG Times"/>
                <w:sz w:val="16"/>
                <w:szCs w:val="16"/>
              </w:rPr>
              <w:t>nave</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Montimi i sistemit t</w:t>
            </w:r>
            <w:r>
              <w:rPr>
                <w:rFonts w:ascii="CG Times" w:hAnsi="CG Times"/>
                <w:sz w:val="16"/>
                <w:szCs w:val="16"/>
              </w:rPr>
              <w:t>ë</w:t>
            </w:r>
            <w:r w:rsidRPr="008016B3">
              <w:rPr>
                <w:rFonts w:ascii="CG Times" w:hAnsi="CG Times"/>
                <w:sz w:val="16"/>
                <w:szCs w:val="16"/>
              </w:rPr>
              <w:t xml:space="preserve"> nevojave vetiake dhe i transformator</w:t>
            </w:r>
            <w:r>
              <w:rPr>
                <w:rFonts w:ascii="CG Times" w:hAnsi="CG Times"/>
                <w:sz w:val="16"/>
                <w:szCs w:val="16"/>
              </w:rPr>
              <w:t>ë</w:t>
            </w:r>
            <w:r w:rsidRPr="008016B3">
              <w:rPr>
                <w:rFonts w:ascii="CG Times" w:hAnsi="CG Times"/>
                <w:sz w:val="16"/>
                <w:szCs w:val="16"/>
              </w:rPr>
              <w:t>ve</w:t>
            </w:r>
          </w:p>
        </w:tc>
        <w:tc>
          <w:tcPr>
            <w:tcW w:w="579" w:type="dxa"/>
            <w:shd w:val="clear" w:color="auto" w:fill="FFFFFF"/>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Montimi i sistemeve t</w:t>
            </w:r>
            <w:r>
              <w:rPr>
                <w:rFonts w:ascii="CG Times" w:hAnsi="CG Times"/>
                <w:sz w:val="16"/>
                <w:szCs w:val="16"/>
              </w:rPr>
              <w:t>ë</w:t>
            </w:r>
            <w:r w:rsidRPr="008016B3">
              <w:rPr>
                <w:rFonts w:ascii="CG Times" w:hAnsi="CG Times"/>
                <w:sz w:val="16"/>
                <w:szCs w:val="16"/>
              </w:rPr>
              <w:t xml:space="preserve"> kontrollit n</w:t>
            </w:r>
            <w:r>
              <w:rPr>
                <w:rFonts w:ascii="CG Times" w:hAnsi="CG Times"/>
                <w:sz w:val="16"/>
                <w:szCs w:val="16"/>
              </w:rPr>
              <w:t>ë</w:t>
            </w:r>
            <w:r w:rsidRPr="008016B3">
              <w:rPr>
                <w:rFonts w:ascii="CG Times" w:hAnsi="CG Times"/>
                <w:sz w:val="16"/>
                <w:szCs w:val="16"/>
              </w:rPr>
              <w:t xml:space="preserve"> dhom</w:t>
            </w:r>
            <w:r>
              <w:rPr>
                <w:rFonts w:ascii="CG Times" w:hAnsi="CG Times"/>
                <w:sz w:val="16"/>
                <w:szCs w:val="16"/>
              </w:rPr>
              <w:t>ë</w:t>
            </w:r>
            <w:r w:rsidRPr="008016B3">
              <w:rPr>
                <w:rFonts w:ascii="CG Times" w:hAnsi="CG Times"/>
                <w:sz w:val="16"/>
                <w:szCs w:val="16"/>
              </w:rPr>
              <w:t>n e kontrollit</w:t>
            </w:r>
          </w:p>
        </w:tc>
        <w:tc>
          <w:tcPr>
            <w:tcW w:w="579" w:type="dxa"/>
            <w:shd w:val="clear" w:color="auto" w:fill="FFFFFF"/>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Vendosja e sistemit AC</w:t>
            </w:r>
          </w:p>
        </w:tc>
        <w:tc>
          <w:tcPr>
            <w:tcW w:w="579" w:type="dxa"/>
            <w:shd w:val="clear" w:color="auto" w:fill="FFFFFF"/>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Montime t</w:t>
            </w:r>
            <w:r>
              <w:rPr>
                <w:rFonts w:ascii="CG Times" w:hAnsi="CG Times"/>
                <w:sz w:val="16"/>
                <w:szCs w:val="16"/>
              </w:rPr>
              <w:t>ë</w:t>
            </w:r>
            <w:r w:rsidRPr="008016B3">
              <w:rPr>
                <w:rFonts w:ascii="CG Times" w:hAnsi="CG Times"/>
                <w:sz w:val="16"/>
                <w:szCs w:val="16"/>
              </w:rPr>
              <w:t xml:space="preserve"> sistemeve ndihm</w:t>
            </w:r>
            <w:r>
              <w:rPr>
                <w:rFonts w:ascii="CG Times" w:hAnsi="CG Times"/>
                <w:sz w:val="16"/>
                <w:szCs w:val="16"/>
              </w:rPr>
              <w:t>ë</w:t>
            </w:r>
            <w:r w:rsidRPr="008016B3">
              <w:rPr>
                <w:rFonts w:ascii="CG Times" w:hAnsi="CG Times"/>
                <w:sz w:val="16"/>
                <w:szCs w:val="16"/>
              </w:rPr>
              <w:t>se</w:t>
            </w:r>
            <w:r>
              <w:rPr>
                <w:rFonts w:ascii="CG Times" w:hAnsi="CG Times"/>
                <w:sz w:val="16"/>
                <w:szCs w:val="16"/>
              </w:rPr>
              <w:t xml:space="preserve"> të</w:t>
            </w:r>
            <w:r w:rsidRPr="008016B3">
              <w:rPr>
                <w:rFonts w:ascii="CG Times" w:hAnsi="CG Times"/>
                <w:sz w:val="16"/>
                <w:szCs w:val="16"/>
              </w:rPr>
              <w:t xml:space="preserve"> vajit, ajrit, uji</w:t>
            </w:r>
            <w:r>
              <w:rPr>
                <w:rFonts w:ascii="CG Times" w:hAnsi="CG Times"/>
                <w:sz w:val="16"/>
                <w:szCs w:val="16"/>
              </w:rPr>
              <w:t>t</w:t>
            </w:r>
            <w:r w:rsidRPr="008016B3">
              <w:rPr>
                <w:rFonts w:ascii="CG Times" w:hAnsi="CG Times"/>
                <w:sz w:val="16"/>
                <w:szCs w:val="16"/>
              </w:rPr>
              <w:t xml:space="preserve"> teknik, sistemit t</w:t>
            </w:r>
            <w:r>
              <w:rPr>
                <w:rFonts w:ascii="CG Times" w:hAnsi="CG Times"/>
                <w:sz w:val="16"/>
                <w:szCs w:val="16"/>
              </w:rPr>
              <w:t>ë</w:t>
            </w:r>
            <w:r w:rsidRPr="008016B3">
              <w:rPr>
                <w:rFonts w:ascii="CG Times" w:hAnsi="CG Times"/>
                <w:sz w:val="16"/>
                <w:szCs w:val="16"/>
              </w:rPr>
              <w:t xml:space="preserve"> mbrojtjes kund</w:t>
            </w:r>
            <w:r>
              <w:rPr>
                <w:rFonts w:ascii="CG Times" w:hAnsi="CG Times"/>
                <w:sz w:val="16"/>
                <w:szCs w:val="16"/>
              </w:rPr>
              <w:t>ë</w:t>
            </w:r>
            <w:r w:rsidRPr="008016B3">
              <w:rPr>
                <w:rFonts w:ascii="CG Times" w:hAnsi="CG Times"/>
                <w:sz w:val="16"/>
                <w:szCs w:val="16"/>
              </w:rPr>
              <w:t>r zjarrit etj.</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Trajnime t</w:t>
            </w:r>
            <w:r>
              <w:rPr>
                <w:rFonts w:ascii="CG Times" w:hAnsi="CG Times"/>
                <w:sz w:val="16"/>
                <w:szCs w:val="16"/>
              </w:rPr>
              <w:t>ë</w:t>
            </w:r>
            <w:r w:rsidRPr="008016B3">
              <w:rPr>
                <w:rFonts w:ascii="CG Times" w:hAnsi="CG Times"/>
                <w:sz w:val="16"/>
                <w:szCs w:val="16"/>
              </w:rPr>
              <w:t xml:space="preserve"> stafit t</w:t>
            </w:r>
            <w:r>
              <w:rPr>
                <w:rFonts w:ascii="CG Times" w:hAnsi="CG Times"/>
                <w:sz w:val="16"/>
                <w:szCs w:val="16"/>
              </w:rPr>
              <w:t>ë</w:t>
            </w:r>
            <w:r w:rsidRPr="008016B3">
              <w:rPr>
                <w:rFonts w:ascii="CG Times" w:hAnsi="CG Times"/>
                <w:sz w:val="16"/>
                <w:szCs w:val="16"/>
              </w:rPr>
              <w:t xml:space="preserve"> shfryt</w:t>
            </w:r>
            <w:r>
              <w:rPr>
                <w:rFonts w:ascii="CG Times" w:hAnsi="CG Times"/>
                <w:sz w:val="16"/>
                <w:szCs w:val="16"/>
              </w:rPr>
              <w:t>ë</w:t>
            </w:r>
            <w:r w:rsidRPr="008016B3">
              <w:rPr>
                <w:rFonts w:ascii="CG Times" w:hAnsi="CG Times"/>
                <w:sz w:val="16"/>
                <w:szCs w:val="16"/>
              </w:rPr>
              <w:t>zimit</w:t>
            </w:r>
          </w:p>
        </w:tc>
        <w:tc>
          <w:tcPr>
            <w:tcW w:w="579" w:type="dxa"/>
            <w:shd w:val="clear" w:color="auto" w:fill="FFFFFF"/>
          </w:tcPr>
          <w:p w:rsidR="007B2EEC" w:rsidRPr="008016B3" w:rsidRDefault="007B2EEC" w:rsidP="00FB3622">
            <w:pPr>
              <w:rPr>
                <w:rFonts w:ascii="CG Times" w:hAnsi="CG Times"/>
                <w:sz w:val="16"/>
                <w:szCs w:val="16"/>
              </w:rPr>
            </w:pPr>
          </w:p>
        </w:tc>
        <w:tc>
          <w:tcPr>
            <w:tcW w:w="707"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montimi n</w:t>
            </w:r>
            <w:r>
              <w:rPr>
                <w:rFonts w:ascii="CG Times" w:hAnsi="CG Times"/>
                <w:sz w:val="16"/>
                <w:szCs w:val="16"/>
              </w:rPr>
              <w:t>ë</w:t>
            </w:r>
            <w:r w:rsidRPr="008016B3">
              <w:rPr>
                <w:rFonts w:ascii="CG Times" w:hAnsi="CG Times"/>
                <w:sz w:val="16"/>
                <w:szCs w:val="16"/>
              </w:rPr>
              <w:t xml:space="preserve"> n</w:t>
            </w:r>
            <w:r>
              <w:rPr>
                <w:rFonts w:ascii="CG Times" w:hAnsi="CG Times"/>
                <w:sz w:val="16"/>
                <w:szCs w:val="16"/>
              </w:rPr>
              <w:t>ë</w:t>
            </w:r>
            <w:r w:rsidRPr="008016B3">
              <w:rPr>
                <w:rFonts w:ascii="CG Times" w:hAnsi="CG Times"/>
                <w:sz w:val="16"/>
                <w:szCs w:val="16"/>
              </w:rPr>
              <w:t>nstacion</w:t>
            </w:r>
            <w:r>
              <w:rPr>
                <w:rFonts w:ascii="CG Times" w:hAnsi="CG Times"/>
                <w:sz w:val="16"/>
                <w:szCs w:val="16"/>
              </w:rPr>
              <w:t xml:space="preserve"> </w:t>
            </w:r>
            <w:r w:rsidRPr="008016B3">
              <w:rPr>
                <w:rFonts w:ascii="CG Times" w:hAnsi="CG Times"/>
                <w:sz w:val="16"/>
                <w:szCs w:val="16"/>
              </w:rPr>
              <w:t>&amp; linjat e lidhjes me sistemin e transmetimit/shp</w:t>
            </w:r>
            <w:r>
              <w:rPr>
                <w:rFonts w:ascii="CG Times" w:hAnsi="CG Times"/>
                <w:sz w:val="16"/>
                <w:szCs w:val="16"/>
              </w:rPr>
              <w:t>ë</w:t>
            </w:r>
            <w:r w:rsidRPr="008016B3">
              <w:rPr>
                <w:rFonts w:ascii="CG Times" w:hAnsi="CG Times"/>
                <w:sz w:val="16"/>
                <w:szCs w:val="16"/>
              </w:rPr>
              <w:t>rndarjes</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w:t>
            </w:r>
            <w:r w:rsidRPr="008016B3">
              <w:rPr>
                <w:rFonts w:ascii="CG Times" w:hAnsi="CG Times"/>
                <w:sz w:val="16"/>
                <w:szCs w:val="16"/>
              </w:rPr>
              <w:t>rtimore t</w:t>
            </w:r>
            <w:r>
              <w:rPr>
                <w:rFonts w:ascii="CG Times" w:hAnsi="CG Times"/>
                <w:sz w:val="16"/>
                <w:szCs w:val="16"/>
              </w:rPr>
              <w:t>ë</w:t>
            </w:r>
            <w:r w:rsidRPr="008016B3">
              <w:rPr>
                <w:rFonts w:ascii="CG Times" w:hAnsi="CG Times"/>
                <w:sz w:val="16"/>
                <w:szCs w:val="16"/>
              </w:rPr>
              <w:t xml:space="preserve"> </w:t>
            </w:r>
            <w:r>
              <w:rPr>
                <w:rFonts w:ascii="CG Times" w:hAnsi="CG Times"/>
                <w:sz w:val="16"/>
                <w:szCs w:val="16"/>
              </w:rPr>
              <w:t>jashtme dhe sistemim asfalt</w:t>
            </w:r>
            <w:r w:rsidRPr="008016B3">
              <w:rPr>
                <w:rFonts w:ascii="CG Times" w:hAnsi="CG Times"/>
                <w:sz w:val="16"/>
                <w:szCs w:val="16"/>
              </w:rPr>
              <w:t>ime t</w:t>
            </w:r>
            <w:r>
              <w:rPr>
                <w:rFonts w:ascii="CG Times" w:hAnsi="CG Times"/>
                <w:sz w:val="16"/>
                <w:szCs w:val="16"/>
              </w:rPr>
              <w:t>ë</w:t>
            </w:r>
            <w:r w:rsidRPr="008016B3">
              <w:rPr>
                <w:rFonts w:ascii="CG Times" w:hAnsi="CG Times"/>
                <w:sz w:val="16"/>
                <w:szCs w:val="16"/>
              </w:rPr>
              <w:t xml:space="preserve"> rrug</w:t>
            </w:r>
            <w:r>
              <w:rPr>
                <w:rFonts w:ascii="CG Times" w:hAnsi="CG Times"/>
                <w:sz w:val="16"/>
                <w:szCs w:val="16"/>
              </w:rPr>
              <w:t>ë</w:t>
            </w:r>
            <w:r w:rsidRPr="008016B3">
              <w:rPr>
                <w:rFonts w:ascii="CG Times" w:hAnsi="CG Times"/>
                <w:sz w:val="16"/>
                <w:szCs w:val="16"/>
              </w:rPr>
              <w:t>ve dhe t</w:t>
            </w:r>
            <w:r>
              <w:rPr>
                <w:rFonts w:ascii="CG Times" w:hAnsi="CG Times"/>
                <w:sz w:val="16"/>
                <w:szCs w:val="16"/>
              </w:rPr>
              <w:t>ë</w:t>
            </w:r>
            <w:r w:rsidRPr="008016B3">
              <w:rPr>
                <w:rFonts w:ascii="CG Times" w:hAnsi="CG Times"/>
                <w:sz w:val="16"/>
                <w:szCs w:val="16"/>
              </w:rPr>
              <w:t xml:space="preserve"> territorit</w:t>
            </w:r>
          </w:p>
        </w:tc>
        <w:tc>
          <w:tcPr>
            <w:tcW w:w="579" w:type="dxa"/>
            <w:shd w:val="clear" w:color="auto" w:fill="FFFFFF"/>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Provat e si</w:t>
            </w:r>
            <w:r>
              <w:rPr>
                <w:rFonts w:ascii="CG Times" w:hAnsi="CG Times"/>
                <w:sz w:val="16"/>
                <w:szCs w:val="16"/>
              </w:rPr>
              <w:t>s</w:t>
            </w:r>
            <w:r w:rsidRPr="008016B3">
              <w:rPr>
                <w:rFonts w:ascii="CG Times" w:hAnsi="CG Times"/>
                <w:sz w:val="16"/>
                <w:szCs w:val="16"/>
              </w:rPr>
              <w:t>temeve</w:t>
            </w:r>
          </w:p>
        </w:tc>
        <w:tc>
          <w:tcPr>
            <w:tcW w:w="579" w:type="dxa"/>
            <w:shd w:val="clear" w:color="auto" w:fill="FFFFFF"/>
          </w:tcPr>
          <w:p w:rsidR="007B2EEC" w:rsidRPr="008016B3" w:rsidRDefault="007B2EEC" w:rsidP="00FB3622">
            <w:pPr>
              <w:rPr>
                <w:rFonts w:ascii="CG Times" w:hAnsi="CG Times"/>
                <w:sz w:val="16"/>
                <w:szCs w:val="16"/>
              </w:rPr>
            </w:pPr>
          </w:p>
        </w:tc>
        <w:tc>
          <w:tcPr>
            <w:tcW w:w="707"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Provat me ngarkes</w:t>
            </w:r>
            <w:r>
              <w:rPr>
                <w:rFonts w:ascii="CG Times" w:hAnsi="CG Times"/>
                <w:sz w:val="16"/>
                <w:szCs w:val="16"/>
              </w:rPr>
              <w:t>ë dhe sinkronimi me</w:t>
            </w:r>
            <w:r w:rsidRPr="008016B3">
              <w:rPr>
                <w:rFonts w:ascii="CG Times" w:hAnsi="CG Times"/>
                <w:sz w:val="16"/>
                <w:szCs w:val="16"/>
              </w:rPr>
              <w:t xml:space="preserve"> sistemin</w:t>
            </w:r>
          </w:p>
        </w:tc>
        <w:tc>
          <w:tcPr>
            <w:tcW w:w="579" w:type="dxa"/>
          </w:tcPr>
          <w:p w:rsidR="007B2EEC" w:rsidRPr="008016B3" w:rsidRDefault="007B2EEC" w:rsidP="00FB3622">
            <w:pPr>
              <w:rPr>
                <w:rFonts w:ascii="CG Times" w:hAnsi="CG Times"/>
                <w:sz w:val="16"/>
                <w:szCs w:val="16"/>
              </w:rPr>
            </w:pPr>
          </w:p>
        </w:tc>
        <w:tc>
          <w:tcPr>
            <w:tcW w:w="707"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c>
          <w:tcPr>
            <w:tcW w:w="676"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rPr>
                <w:rFonts w:ascii="CG Times" w:hAnsi="CG Times"/>
                <w:sz w:val="16"/>
                <w:szCs w:val="16"/>
              </w:rPr>
            </w:pPr>
          </w:p>
        </w:tc>
      </w:tr>
    </w:tbl>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p w:rsidR="007B2EEC" w:rsidRDefault="007B2EEC" w:rsidP="007B2EEC">
      <w:pPr>
        <w:rPr>
          <w:rFonts w:ascii="CG Times" w:hAnsi="CG Time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579"/>
        <w:gridCol w:w="707"/>
        <w:gridCol w:w="579"/>
        <w:gridCol w:w="579"/>
        <w:gridCol w:w="579"/>
        <w:gridCol w:w="579"/>
        <w:gridCol w:w="579"/>
        <w:gridCol w:w="676"/>
        <w:gridCol w:w="579"/>
      </w:tblGrid>
      <w:tr w:rsidR="007B2EEC" w:rsidRPr="008016B3">
        <w:tc>
          <w:tcPr>
            <w:tcW w:w="14220" w:type="dxa"/>
            <w:gridSpan w:val="10"/>
          </w:tcPr>
          <w:p w:rsidR="007B2EEC" w:rsidRPr="008F5D4D" w:rsidRDefault="007B2EEC" w:rsidP="00FB3622">
            <w:pPr>
              <w:rPr>
                <w:rFonts w:ascii="CG Times" w:hAnsi="CG Times"/>
                <w:b/>
                <w:sz w:val="16"/>
                <w:szCs w:val="16"/>
              </w:rPr>
            </w:pPr>
            <w:r w:rsidRPr="008F5D4D">
              <w:rPr>
                <w:rFonts w:ascii="CG Times" w:hAnsi="CG Times"/>
                <w:b/>
                <w:sz w:val="16"/>
                <w:szCs w:val="16"/>
              </w:rPr>
              <w:t>Grafiku i punimeve</w:t>
            </w:r>
          </w:p>
        </w:tc>
      </w:tr>
      <w:tr w:rsidR="007B2EEC" w:rsidRPr="008016B3">
        <w:tc>
          <w:tcPr>
            <w:tcW w:w="8784" w:type="dxa"/>
          </w:tcPr>
          <w:p w:rsidR="007B2EEC" w:rsidRPr="008016B3" w:rsidRDefault="007B2EEC" w:rsidP="00FB3622">
            <w:pPr>
              <w:rPr>
                <w:rFonts w:ascii="CG Times" w:hAnsi="CG Times"/>
                <w:sz w:val="16"/>
                <w:szCs w:val="16"/>
              </w:rPr>
            </w:pPr>
          </w:p>
        </w:tc>
        <w:tc>
          <w:tcPr>
            <w:tcW w:w="579"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707"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579"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579"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579"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579"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579"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676"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c>
          <w:tcPr>
            <w:tcW w:w="579" w:type="dxa"/>
          </w:tcPr>
          <w:p w:rsidR="007B2EEC" w:rsidRPr="008016B3" w:rsidRDefault="007B2EEC" w:rsidP="00FB3622">
            <w:pPr>
              <w:jc w:val="center"/>
              <w:rPr>
                <w:rFonts w:ascii="CG Times" w:hAnsi="CG Times"/>
                <w:sz w:val="16"/>
                <w:szCs w:val="16"/>
              </w:rPr>
            </w:pPr>
            <w:r w:rsidRPr="008016B3">
              <w:rPr>
                <w:rFonts w:ascii="CG Times" w:hAnsi="CG Times"/>
                <w:sz w:val="16"/>
                <w:szCs w:val="16"/>
              </w:rPr>
              <w:t>muaji</w:t>
            </w:r>
          </w:p>
        </w:tc>
      </w:tr>
      <w:tr w:rsidR="007B2EEC" w:rsidRPr="008016B3">
        <w:tc>
          <w:tcPr>
            <w:tcW w:w="8784" w:type="dxa"/>
          </w:tcPr>
          <w:p w:rsidR="007B2EEC" w:rsidRPr="004B786D" w:rsidRDefault="007B2EEC" w:rsidP="00FB3622">
            <w:pPr>
              <w:jc w:val="center"/>
              <w:rPr>
                <w:rFonts w:ascii="CG Times" w:hAnsi="CG Times"/>
                <w:b/>
                <w:sz w:val="16"/>
                <w:szCs w:val="16"/>
              </w:rPr>
            </w:pPr>
            <w:r w:rsidRPr="004B786D">
              <w:rPr>
                <w:rFonts w:ascii="CG Times" w:hAnsi="CG Times"/>
                <w:b/>
                <w:sz w:val="16"/>
                <w:szCs w:val="16"/>
              </w:rPr>
              <w:t>Njësia muaj</w:t>
            </w:r>
          </w:p>
        </w:tc>
        <w:tc>
          <w:tcPr>
            <w:tcW w:w="579" w:type="dxa"/>
          </w:tcPr>
          <w:p w:rsidR="007B2EEC" w:rsidRPr="008016B3" w:rsidRDefault="007B2EEC" w:rsidP="00FB3622">
            <w:pPr>
              <w:jc w:val="center"/>
              <w:rPr>
                <w:rFonts w:ascii="CG Times" w:hAnsi="CG Times"/>
                <w:sz w:val="16"/>
                <w:szCs w:val="16"/>
              </w:rPr>
            </w:pPr>
            <w:r>
              <w:rPr>
                <w:rFonts w:ascii="CG Times" w:hAnsi="CG Times"/>
                <w:sz w:val="16"/>
                <w:szCs w:val="16"/>
              </w:rPr>
              <w:t>46</w:t>
            </w:r>
          </w:p>
        </w:tc>
        <w:tc>
          <w:tcPr>
            <w:tcW w:w="707" w:type="dxa"/>
          </w:tcPr>
          <w:p w:rsidR="007B2EEC" w:rsidRPr="008016B3" w:rsidRDefault="007B2EEC" w:rsidP="00FB3622">
            <w:pPr>
              <w:jc w:val="center"/>
              <w:rPr>
                <w:rFonts w:ascii="CG Times" w:hAnsi="CG Times"/>
                <w:sz w:val="16"/>
                <w:szCs w:val="16"/>
              </w:rPr>
            </w:pPr>
            <w:r>
              <w:rPr>
                <w:rFonts w:ascii="CG Times" w:hAnsi="CG Times"/>
                <w:sz w:val="16"/>
                <w:szCs w:val="16"/>
              </w:rPr>
              <w:t>47</w:t>
            </w:r>
          </w:p>
        </w:tc>
        <w:tc>
          <w:tcPr>
            <w:tcW w:w="579" w:type="dxa"/>
          </w:tcPr>
          <w:p w:rsidR="007B2EEC" w:rsidRPr="008016B3" w:rsidRDefault="007B2EEC" w:rsidP="00FB3622">
            <w:pPr>
              <w:jc w:val="center"/>
              <w:rPr>
                <w:rFonts w:ascii="CG Times" w:hAnsi="CG Times"/>
                <w:sz w:val="16"/>
                <w:szCs w:val="16"/>
              </w:rPr>
            </w:pPr>
            <w:r>
              <w:rPr>
                <w:rFonts w:ascii="CG Times" w:hAnsi="CG Times"/>
                <w:sz w:val="16"/>
                <w:szCs w:val="16"/>
              </w:rPr>
              <w:t>48</w:t>
            </w:r>
          </w:p>
        </w:tc>
        <w:tc>
          <w:tcPr>
            <w:tcW w:w="579" w:type="dxa"/>
          </w:tcPr>
          <w:p w:rsidR="007B2EEC" w:rsidRPr="008016B3" w:rsidRDefault="007B2EEC" w:rsidP="00FB3622">
            <w:pPr>
              <w:jc w:val="center"/>
              <w:rPr>
                <w:rFonts w:ascii="CG Times" w:hAnsi="CG Times"/>
                <w:sz w:val="16"/>
                <w:szCs w:val="16"/>
              </w:rPr>
            </w:pPr>
            <w:r>
              <w:rPr>
                <w:rFonts w:ascii="CG Times" w:hAnsi="CG Times"/>
                <w:sz w:val="16"/>
                <w:szCs w:val="16"/>
              </w:rPr>
              <w:t>49</w:t>
            </w:r>
          </w:p>
        </w:tc>
        <w:tc>
          <w:tcPr>
            <w:tcW w:w="579" w:type="dxa"/>
          </w:tcPr>
          <w:p w:rsidR="007B2EEC" w:rsidRPr="008016B3" w:rsidRDefault="007B2EEC" w:rsidP="00FB3622">
            <w:pPr>
              <w:jc w:val="center"/>
              <w:rPr>
                <w:rFonts w:ascii="CG Times" w:hAnsi="CG Times"/>
                <w:sz w:val="16"/>
                <w:szCs w:val="16"/>
              </w:rPr>
            </w:pPr>
            <w:r>
              <w:rPr>
                <w:rFonts w:ascii="CG Times" w:hAnsi="CG Times"/>
                <w:sz w:val="16"/>
                <w:szCs w:val="16"/>
              </w:rPr>
              <w:t>50</w:t>
            </w:r>
          </w:p>
        </w:tc>
        <w:tc>
          <w:tcPr>
            <w:tcW w:w="579" w:type="dxa"/>
          </w:tcPr>
          <w:p w:rsidR="007B2EEC" w:rsidRPr="008016B3" w:rsidRDefault="007B2EEC" w:rsidP="00FB3622">
            <w:pPr>
              <w:jc w:val="center"/>
              <w:rPr>
                <w:rFonts w:ascii="CG Times" w:hAnsi="CG Times"/>
                <w:sz w:val="16"/>
                <w:szCs w:val="16"/>
              </w:rPr>
            </w:pPr>
            <w:r>
              <w:rPr>
                <w:rFonts w:ascii="CG Times" w:hAnsi="CG Times"/>
                <w:sz w:val="16"/>
                <w:szCs w:val="16"/>
              </w:rPr>
              <w:t>51</w:t>
            </w:r>
          </w:p>
        </w:tc>
        <w:tc>
          <w:tcPr>
            <w:tcW w:w="579" w:type="dxa"/>
          </w:tcPr>
          <w:p w:rsidR="007B2EEC" w:rsidRPr="008016B3" w:rsidRDefault="007B2EEC" w:rsidP="00FB3622">
            <w:pPr>
              <w:jc w:val="center"/>
              <w:rPr>
                <w:rFonts w:ascii="CG Times" w:hAnsi="CG Times"/>
                <w:sz w:val="16"/>
                <w:szCs w:val="16"/>
              </w:rPr>
            </w:pPr>
            <w:r>
              <w:rPr>
                <w:rFonts w:ascii="CG Times" w:hAnsi="CG Times"/>
                <w:sz w:val="16"/>
                <w:szCs w:val="16"/>
              </w:rPr>
              <w:t>52</w:t>
            </w:r>
          </w:p>
        </w:tc>
        <w:tc>
          <w:tcPr>
            <w:tcW w:w="676" w:type="dxa"/>
          </w:tcPr>
          <w:p w:rsidR="007B2EEC" w:rsidRPr="008016B3" w:rsidRDefault="007B2EEC" w:rsidP="00FB3622">
            <w:pPr>
              <w:jc w:val="center"/>
              <w:rPr>
                <w:rFonts w:ascii="CG Times" w:hAnsi="CG Times"/>
                <w:sz w:val="16"/>
                <w:szCs w:val="16"/>
              </w:rPr>
            </w:pPr>
            <w:r>
              <w:rPr>
                <w:rFonts w:ascii="CG Times" w:hAnsi="CG Times"/>
                <w:sz w:val="16"/>
                <w:szCs w:val="16"/>
              </w:rPr>
              <w:t>53</w:t>
            </w:r>
          </w:p>
        </w:tc>
        <w:tc>
          <w:tcPr>
            <w:tcW w:w="579" w:type="dxa"/>
          </w:tcPr>
          <w:p w:rsidR="007B2EEC" w:rsidRPr="008016B3" w:rsidRDefault="007B2EEC" w:rsidP="00FB3622">
            <w:pPr>
              <w:jc w:val="center"/>
              <w:rPr>
                <w:rFonts w:ascii="CG Times" w:hAnsi="CG Times"/>
                <w:sz w:val="16"/>
                <w:szCs w:val="16"/>
              </w:rPr>
            </w:pPr>
            <w:r>
              <w:rPr>
                <w:rFonts w:ascii="CG Times" w:hAnsi="CG Times"/>
                <w:sz w:val="16"/>
                <w:szCs w:val="16"/>
              </w:rPr>
              <w:t>54</w:t>
            </w: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Ngritje kantieri</w:t>
            </w:r>
          </w:p>
        </w:tc>
        <w:tc>
          <w:tcPr>
            <w:tcW w:w="579" w:type="dxa"/>
            <w:shd w:val="clear" w:color="auto" w:fill="FFFFFF"/>
          </w:tcPr>
          <w:p w:rsidR="007B2EEC" w:rsidRPr="004B786D" w:rsidRDefault="007B2EEC" w:rsidP="00FB3622">
            <w:pPr>
              <w:rPr>
                <w:rFonts w:ascii="CG Times" w:hAnsi="CG Times"/>
                <w:color w:val="000000"/>
                <w:sz w:val="16"/>
                <w:szCs w:val="16"/>
                <w:highlight w:val="black"/>
              </w:rPr>
            </w:pPr>
          </w:p>
        </w:tc>
        <w:tc>
          <w:tcPr>
            <w:tcW w:w="707" w:type="dxa"/>
            <w:shd w:val="clear" w:color="auto" w:fill="FFFFFF"/>
          </w:tcPr>
          <w:p w:rsidR="007B2EEC" w:rsidRPr="004B786D" w:rsidRDefault="007B2EEC" w:rsidP="00FB3622">
            <w:pPr>
              <w:rPr>
                <w:rFonts w:ascii="CG Times" w:hAnsi="CG Times"/>
                <w:color w:val="000000"/>
                <w:sz w:val="16"/>
                <w:szCs w:val="16"/>
                <w:highlight w:val="black"/>
              </w:rPr>
            </w:pPr>
          </w:p>
        </w:tc>
        <w:tc>
          <w:tcPr>
            <w:tcW w:w="579" w:type="dxa"/>
            <w:shd w:val="clear" w:color="auto" w:fill="FFFFFF"/>
          </w:tcPr>
          <w:p w:rsidR="007B2EEC" w:rsidRPr="004B786D" w:rsidRDefault="007B2EEC" w:rsidP="00FB3622">
            <w:pPr>
              <w:rPr>
                <w:rFonts w:ascii="CG Times" w:hAnsi="CG Times"/>
                <w:color w:val="000000"/>
                <w:sz w:val="16"/>
                <w:szCs w:val="16"/>
                <w:highlight w:val="black"/>
              </w:rPr>
            </w:pPr>
          </w:p>
        </w:tc>
        <w:tc>
          <w:tcPr>
            <w:tcW w:w="579" w:type="dxa"/>
            <w:shd w:val="clear" w:color="auto" w:fill="FFFFFF"/>
          </w:tcPr>
          <w:p w:rsidR="007B2EEC" w:rsidRPr="004B786D" w:rsidRDefault="007B2EEC" w:rsidP="00FB3622">
            <w:pPr>
              <w:rPr>
                <w:rFonts w:ascii="CG Times" w:hAnsi="CG Times"/>
                <w:color w:val="000000"/>
                <w:sz w:val="16"/>
                <w:szCs w:val="16"/>
                <w:highlight w:val="black"/>
              </w:rPr>
            </w:pPr>
          </w:p>
        </w:tc>
        <w:tc>
          <w:tcPr>
            <w:tcW w:w="579" w:type="dxa"/>
            <w:shd w:val="clear" w:color="auto" w:fill="FFFFFF"/>
          </w:tcPr>
          <w:p w:rsidR="007B2EEC" w:rsidRPr="004B786D" w:rsidRDefault="007B2EEC" w:rsidP="00FB3622">
            <w:pPr>
              <w:rPr>
                <w:rFonts w:ascii="CG Times" w:hAnsi="CG Times"/>
                <w:color w:val="000000"/>
                <w:sz w:val="16"/>
                <w:szCs w:val="16"/>
                <w:highlight w:val="black"/>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Sistemim territori</w:t>
            </w:r>
          </w:p>
        </w:tc>
        <w:tc>
          <w:tcPr>
            <w:tcW w:w="579" w:type="dxa"/>
            <w:shd w:val="clear" w:color="auto" w:fill="FFFFFF"/>
          </w:tcPr>
          <w:p w:rsidR="007B2EEC" w:rsidRPr="008016B3" w:rsidRDefault="007B2EEC" w:rsidP="00FB3622">
            <w:pPr>
              <w:rPr>
                <w:rFonts w:ascii="CG Times" w:hAnsi="CG Times"/>
                <w:sz w:val="16"/>
                <w:szCs w:val="16"/>
              </w:rPr>
            </w:pPr>
          </w:p>
        </w:tc>
        <w:tc>
          <w:tcPr>
            <w:tcW w:w="707"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Rehabilitim i rrug</w:t>
            </w:r>
            <w:r>
              <w:rPr>
                <w:rFonts w:ascii="CG Times" w:hAnsi="CG Times"/>
                <w:sz w:val="16"/>
                <w:szCs w:val="16"/>
              </w:rPr>
              <w:t>ë</w:t>
            </w:r>
            <w:r w:rsidRPr="008016B3">
              <w:rPr>
                <w:rFonts w:ascii="CG Times" w:hAnsi="CG Times"/>
                <w:sz w:val="16"/>
                <w:szCs w:val="16"/>
              </w:rPr>
              <w:t>ve ekzistuese, nd</w:t>
            </w:r>
            <w:r>
              <w:rPr>
                <w:rFonts w:ascii="CG Times" w:hAnsi="CG Times"/>
                <w:sz w:val="16"/>
                <w:szCs w:val="16"/>
              </w:rPr>
              <w:t>ë</w:t>
            </w:r>
            <w:r w:rsidRPr="008016B3">
              <w:rPr>
                <w:rFonts w:ascii="CG Times" w:hAnsi="CG Times"/>
                <w:sz w:val="16"/>
                <w:szCs w:val="16"/>
              </w:rPr>
              <w:t>rtim i rrug</w:t>
            </w:r>
            <w:r>
              <w:rPr>
                <w:rFonts w:ascii="CG Times" w:hAnsi="CG Times"/>
                <w:sz w:val="16"/>
                <w:szCs w:val="16"/>
              </w:rPr>
              <w:t>ë</w:t>
            </w:r>
            <w:r w:rsidRPr="008016B3">
              <w:rPr>
                <w:rFonts w:ascii="CG Times" w:hAnsi="CG Times"/>
                <w:sz w:val="16"/>
                <w:szCs w:val="16"/>
              </w:rPr>
              <w:t>ve t</w:t>
            </w:r>
            <w:r>
              <w:rPr>
                <w:rFonts w:ascii="CG Times" w:hAnsi="CG Times"/>
                <w:sz w:val="16"/>
                <w:szCs w:val="16"/>
              </w:rPr>
              <w:t>ë</w:t>
            </w:r>
            <w:r w:rsidRPr="008016B3">
              <w:rPr>
                <w:rFonts w:ascii="CG Times" w:hAnsi="CG Times"/>
                <w:sz w:val="16"/>
                <w:szCs w:val="16"/>
              </w:rPr>
              <w:t xml:space="preserve"> reja, p</w:t>
            </w:r>
            <w:r>
              <w:rPr>
                <w:rFonts w:ascii="CG Times" w:hAnsi="CG Times"/>
                <w:sz w:val="16"/>
                <w:szCs w:val="16"/>
              </w:rPr>
              <w:t>ë</w:t>
            </w:r>
            <w:r w:rsidRPr="008016B3">
              <w:rPr>
                <w:rFonts w:ascii="CG Times" w:hAnsi="CG Times"/>
                <w:sz w:val="16"/>
                <w:szCs w:val="16"/>
              </w:rPr>
              <w:t>rfshi edhe ur</w:t>
            </w:r>
            <w:r>
              <w:rPr>
                <w:rFonts w:ascii="CG Times" w:hAnsi="CG Times"/>
                <w:sz w:val="16"/>
                <w:szCs w:val="16"/>
              </w:rPr>
              <w:t>ë</w:t>
            </w:r>
            <w:r w:rsidRPr="008016B3">
              <w:rPr>
                <w:rFonts w:ascii="CG Times" w:hAnsi="CG Times"/>
                <w:sz w:val="16"/>
                <w:szCs w:val="16"/>
              </w:rPr>
              <w:t>n</w:t>
            </w:r>
          </w:p>
        </w:tc>
        <w:tc>
          <w:tcPr>
            <w:tcW w:w="579" w:type="dxa"/>
            <w:shd w:val="clear" w:color="auto" w:fill="FFFFFF"/>
          </w:tcPr>
          <w:p w:rsidR="007B2EEC" w:rsidRPr="008016B3" w:rsidRDefault="007B2EEC" w:rsidP="00FB3622">
            <w:pPr>
              <w:rPr>
                <w:rFonts w:ascii="CG Times" w:hAnsi="CG Times"/>
                <w:sz w:val="16"/>
                <w:szCs w:val="16"/>
              </w:rPr>
            </w:pPr>
          </w:p>
        </w:tc>
        <w:tc>
          <w:tcPr>
            <w:tcW w:w="707"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Verifikime dhe inspektime</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w:t>
            </w:r>
            <w:r w:rsidRPr="008016B3">
              <w:rPr>
                <w:rFonts w:ascii="CG Times" w:hAnsi="CG Times"/>
                <w:sz w:val="16"/>
                <w:szCs w:val="16"/>
              </w:rPr>
              <w:t>rtimore p</w:t>
            </w:r>
            <w:r>
              <w:rPr>
                <w:rFonts w:ascii="CG Times" w:hAnsi="CG Times"/>
                <w:sz w:val="16"/>
                <w:szCs w:val="16"/>
              </w:rPr>
              <w:t>ë</w:t>
            </w:r>
            <w:r w:rsidRPr="008016B3">
              <w:rPr>
                <w:rFonts w:ascii="CG Times" w:hAnsi="CG Times"/>
                <w:sz w:val="16"/>
                <w:szCs w:val="16"/>
              </w:rPr>
              <w:t>r devijimet</w:t>
            </w:r>
          </w:p>
        </w:tc>
        <w:tc>
          <w:tcPr>
            <w:tcW w:w="579" w:type="dxa"/>
            <w:shd w:val="clear" w:color="auto" w:fill="FFFFFF"/>
          </w:tcPr>
          <w:p w:rsidR="007B2EEC" w:rsidRPr="008016B3" w:rsidRDefault="007B2EEC" w:rsidP="00FB3622">
            <w:pPr>
              <w:rPr>
                <w:rFonts w:ascii="CG Times" w:hAnsi="CG Times"/>
                <w:sz w:val="16"/>
                <w:szCs w:val="16"/>
              </w:rPr>
            </w:pPr>
          </w:p>
        </w:tc>
        <w:tc>
          <w:tcPr>
            <w:tcW w:w="707"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rsidTr="001B22DC">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w:t>
            </w:r>
            <w:r w:rsidRPr="008016B3">
              <w:rPr>
                <w:rFonts w:ascii="CG Times" w:hAnsi="CG Times"/>
                <w:sz w:val="16"/>
                <w:szCs w:val="16"/>
              </w:rPr>
              <w:t>rtimi p</w:t>
            </w:r>
            <w:r>
              <w:rPr>
                <w:rFonts w:ascii="CG Times" w:hAnsi="CG Times"/>
                <w:sz w:val="16"/>
                <w:szCs w:val="16"/>
              </w:rPr>
              <w:t>ë</w:t>
            </w:r>
            <w:r w:rsidRPr="008016B3">
              <w:rPr>
                <w:rFonts w:ascii="CG Times" w:hAnsi="CG Times"/>
                <w:sz w:val="16"/>
                <w:szCs w:val="16"/>
              </w:rPr>
              <w:t>r tunele</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rsidTr="001B22DC">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w:t>
            </w:r>
            <w:r w:rsidRPr="008016B3">
              <w:rPr>
                <w:rFonts w:ascii="CG Times" w:hAnsi="CG Times"/>
                <w:sz w:val="16"/>
                <w:szCs w:val="16"/>
              </w:rPr>
              <w:t>rtimi p</w:t>
            </w:r>
            <w:r>
              <w:rPr>
                <w:rFonts w:ascii="CG Times" w:hAnsi="CG Times"/>
                <w:sz w:val="16"/>
                <w:szCs w:val="16"/>
              </w:rPr>
              <w:t>ë</w:t>
            </w:r>
            <w:r w:rsidRPr="008016B3">
              <w:rPr>
                <w:rFonts w:ascii="CG Times" w:hAnsi="CG Times"/>
                <w:sz w:val="16"/>
                <w:szCs w:val="16"/>
              </w:rPr>
              <w:t>r digat (betoni dhe dheu)</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w:t>
            </w:r>
            <w:r w:rsidRPr="008016B3">
              <w:rPr>
                <w:rFonts w:ascii="CG Times" w:hAnsi="CG Times"/>
                <w:sz w:val="16"/>
                <w:szCs w:val="16"/>
              </w:rPr>
              <w:t>rtimi p</w:t>
            </w:r>
            <w:r>
              <w:rPr>
                <w:rFonts w:ascii="CG Times" w:hAnsi="CG Times"/>
                <w:sz w:val="16"/>
                <w:szCs w:val="16"/>
              </w:rPr>
              <w:t>ë</w:t>
            </w:r>
            <w:r w:rsidRPr="008016B3">
              <w:rPr>
                <w:rFonts w:ascii="CG Times" w:hAnsi="CG Times"/>
                <w:sz w:val="16"/>
                <w:szCs w:val="16"/>
              </w:rPr>
              <w:t>r veprat e marrjes</w:t>
            </w:r>
          </w:p>
        </w:tc>
        <w:tc>
          <w:tcPr>
            <w:tcW w:w="579" w:type="dxa"/>
            <w:shd w:val="clear" w:color="auto" w:fill="FFFFFF"/>
          </w:tcPr>
          <w:p w:rsidR="007B2EEC" w:rsidRPr="008016B3" w:rsidRDefault="007B2EEC" w:rsidP="00FB3622">
            <w:pPr>
              <w:rPr>
                <w:rFonts w:ascii="CG Times" w:hAnsi="CG Times"/>
                <w:sz w:val="16"/>
                <w:szCs w:val="16"/>
              </w:rPr>
            </w:pPr>
          </w:p>
        </w:tc>
        <w:tc>
          <w:tcPr>
            <w:tcW w:w="707"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Nd</w:t>
            </w:r>
            <w:r>
              <w:rPr>
                <w:rFonts w:ascii="CG Times" w:hAnsi="CG Times"/>
                <w:sz w:val="16"/>
                <w:szCs w:val="16"/>
              </w:rPr>
              <w:t>ë</w:t>
            </w:r>
            <w:r w:rsidRPr="008016B3">
              <w:rPr>
                <w:rFonts w:ascii="CG Times" w:hAnsi="CG Times"/>
                <w:sz w:val="16"/>
                <w:szCs w:val="16"/>
              </w:rPr>
              <w:t>rtimi i sall</w:t>
            </w:r>
            <w:r>
              <w:rPr>
                <w:rFonts w:ascii="CG Times" w:hAnsi="CG Times"/>
                <w:sz w:val="16"/>
                <w:szCs w:val="16"/>
              </w:rPr>
              <w:t>ë</w:t>
            </w:r>
            <w:r w:rsidRPr="008016B3">
              <w:rPr>
                <w:rFonts w:ascii="CG Times" w:hAnsi="CG Times"/>
                <w:sz w:val="16"/>
                <w:szCs w:val="16"/>
              </w:rPr>
              <w:t>s s</w:t>
            </w:r>
            <w:r>
              <w:rPr>
                <w:rFonts w:ascii="CG Times" w:hAnsi="CG Times"/>
                <w:sz w:val="16"/>
                <w:szCs w:val="16"/>
              </w:rPr>
              <w:t>ë</w:t>
            </w:r>
            <w:r w:rsidRPr="008016B3">
              <w:rPr>
                <w:rFonts w:ascii="CG Times" w:hAnsi="CG Times"/>
                <w:sz w:val="16"/>
                <w:szCs w:val="16"/>
              </w:rPr>
              <w:t xml:space="preserve"> makinerive</w:t>
            </w:r>
            <w:r>
              <w:rPr>
                <w:rFonts w:ascii="CG Times" w:hAnsi="CG Times"/>
                <w:sz w:val="16"/>
                <w:szCs w:val="16"/>
              </w:rPr>
              <w:t>,</w:t>
            </w:r>
            <w:r w:rsidRPr="008016B3">
              <w:rPr>
                <w:rFonts w:ascii="CG Times" w:hAnsi="CG Times"/>
                <w:sz w:val="16"/>
                <w:szCs w:val="16"/>
              </w:rPr>
              <w:t xml:space="preserve"> p</w:t>
            </w:r>
            <w:r>
              <w:rPr>
                <w:rFonts w:ascii="CG Times" w:hAnsi="CG Times"/>
                <w:sz w:val="16"/>
                <w:szCs w:val="16"/>
              </w:rPr>
              <w:t>ë</w:t>
            </w:r>
            <w:r w:rsidRPr="008016B3">
              <w:rPr>
                <w:rFonts w:ascii="CG Times" w:hAnsi="CG Times"/>
                <w:sz w:val="16"/>
                <w:szCs w:val="16"/>
              </w:rPr>
              <w:t>rfshi edhe bazamentet e makinerive dhe t</w:t>
            </w:r>
            <w:r>
              <w:rPr>
                <w:rFonts w:ascii="CG Times" w:hAnsi="CG Times"/>
                <w:sz w:val="16"/>
                <w:szCs w:val="16"/>
              </w:rPr>
              <w:t>ë</w:t>
            </w:r>
            <w:r w:rsidRPr="008016B3">
              <w:rPr>
                <w:rFonts w:ascii="CG Times" w:hAnsi="CG Times"/>
                <w:sz w:val="16"/>
                <w:szCs w:val="16"/>
              </w:rPr>
              <w:t xml:space="preserve"> pajisjeve</w:t>
            </w:r>
          </w:p>
        </w:tc>
        <w:tc>
          <w:tcPr>
            <w:tcW w:w="579" w:type="dxa"/>
            <w:shd w:val="clear" w:color="auto" w:fill="FFFFFF"/>
          </w:tcPr>
          <w:p w:rsidR="007B2EEC" w:rsidRPr="008016B3" w:rsidRDefault="007B2EEC" w:rsidP="00FB3622">
            <w:pPr>
              <w:rPr>
                <w:rFonts w:ascii="CG Times" w:hAnsi="CG Times"/>
                <w:sz w:val="16"/>
                <w:szCs w:val="16"/>
              </w:rPr>
            </w:pPr>
          </w:p>
        </w:tc>
        <w:tc>
          <w:tcPr>
            <w:tcW w:w="707"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Punimet n</w:t>
            </w:r>
            <w:r>
              <w:rPr>
                <w:rFonts w:ascii="CG Times" w:hAnsi="CG Times"/>
                <w:sz w:val="16"/>
                <w:szCs w:val="16"/>
              </w:rPr>
              <w:t>ë</w:t>
            </w:r>
            <w:r w:rsidRPr="008016B3">
              <w:rPr>
                <w:rFonts w:ascii="CG Times" w:hAnsi="CG Times"/>
                <w:sz w:val="16"/>
                <w:szCs w:val="16"/>
              </w:rPr>
              <w:t xml:space="preserve"> tubacionet e presionit deri n</w:t>
            </w:r>
            <w:r>
              <w:rPr>
                <w:rFonts w:ascii="CG Times" w:hAnsi="CG Times"/>
                <w:sz w:val="16"/>
                <w:szCs w:val="16"/>
              </w:rPr>
              <w:t>ë</w:t>
            </w:r>
            <w:r w:rsidRPr="008016B3">
              <w:rPr>
                <w:rFonts w:ascii="CG Times" w:hAnsi="CG Times"/>
                <w:sz w:val="16"/>
                <w:szCs w:val="16"/>
              </w:rPr>
              <w:t xml:space="preserve"> hyrje t</w:t>
            </w:r>
            <w:r>
              <w:rPr>
                <w:rFonts w:ascii="CG Times" w:hAnsi="CG Times"/>
                <w:sz w:val="16"/>
                <w:szCs w:val="16"/>
              </w:rPr>
              <w:t>ë</w:t>
            </w:r>
            <w:r w:rsidRPr="008016B3">
              <w:rPr>
                <w:rFonts w:ascii="CG Times" w:hAnsi="CG Times"/>
                <w:sz w:val="16"/>
                <w:szCs w:val="16"/>
              </w:rPr>
              <w:t xml:space="preserve"> turbin</w:t>
            </w:r>
            <w:r>
              <w:rPr>
                <w:rFonts w:ascii="CG Times" w:hAnsi="CG Times"/>
                <w:sz w:val="16"/>
                <w:szCs w:val="16"/>
              </w:rPr>
              <w:t>ë</w:t>
            </w:r>
            <w:r w:rsidRPr="008016B3">
              <w:rPr>
                <w:rFonts w:ascii="CG Times" w:hAnsi="CG Times"/>
                <w:sz w:val="16"/>
                <w:szCs w:val="16"/>
              </w:rPr>
              <w:t>s</w:t>
            </w:r>
          </w:p>
        </w:tc>
        <w:tc>
          <w:tcPr>
            <w:tcW w:w="579" w:type="dxa"/>
            <w:shd w:val="clear" w:color="auto" w:fill="FFFFFF"/>
          </w:tcPr>
          <w:p w:rsidR="007B2EEC" w:rsidRPr="008016B3" w:rsidRDefault="007B2EEC" w:rsidP="00FB3622">
            <w:pPr>
              <w:rPr>
                <w:rFonts w:ascii="CG Times" w:hAnsi="CG Times"/>
                <w:sz w:val="16"/>
                <w:szCs w:val="16"/>
              </w:rPr>
            </w:pPr>
          </w:p>
        </w:tc>
        <w:tc>
          <w:tcPr>
            <w:tcW w:w="707"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Punimet e nd</w:t>
            </w:r>
            <w:r>
              <w:rPr>
                <w:rFonts w:ascii="CG Times" w:hAnsi="CG Times"/>
                <w:sz w:val="16"/>
                <w:szCs w:val="16"/>
              </w:rPr>
              <w:t>ërtim-</w:t>
            </w:r>
            <w:r w:rsidRPr="008016B3">
              <w:rPr>
                <w:rFonts w:ascii="CG Times" w:hAnsi="CG Times"/>
                <w:sz w:val="16"/>
                <w:szCs w:val="16"/>
              </w:rPr>
              <w:t>montimit n</w:t>
            </w:r>
            <w:r>
              <w:rPr>
                <w:rFonts w:ascii="CG Times" w:hAnsi="CG Times"/>
                <w:sz w:val="16"/>
                <w:szCs w:val="16"/>
              </w:rPr>
              <w:t>ë</w:t>
            </w:r>
            <w:r w:rsidRPr="008016B3">
              <w:rPr>
                <w:rFonts w:ascii="CG Times" w:hAnsi="CG Times"/>
                <w:sz w:val="16"/>
                <w:szCs w:val="16"/>
              </w:rPr>
              <w:t xml:space="preserve"> mekanizmat ngrit</w:t>
            </w:r>
            <w:r>
              <w:rPr>
                <w:rFonts w:ascii="CG Times" w:hAnsi="CG Times"/>
                <w:sz w:val="16"/>
                <w:szCs w:val="16"/>
              </w:rPr>
              <w:t>ë</w:t>
            </w:r>
            <w:r w:rsidRPr="008016B3">
              <w:rPr>
                <w:rFonts w:ascii="CG Times" w:hAnsi="CG Times"/>
                <w:sz w:val="16"/>
                <w:szCs w:val="16"/>
              </w:rPr>
              <w:t>s</w:t>
            </w:r>
          </w:p>
        </w:tc>
        <w:tc>
          <w:tcPr>
            <w:tcW w:w="579" w:type="dxa"/>
            <w:shd w:val="clear" w:color="auto" w:fill="FFFFFF"/>
          </w:tcPr>
          <w:p w:rsidR="007B2EEC" w:rsidRPr="008016B3" w:rsidRDefault="007B2EEC" w:rsidP="00FB3622">
            <w:pPr>
              <w:rPr>
                <w:rFonts w:ascii="CG Times" w:hAnsi="CG Times"/>
                <w:sz w:val="16"/>
                <w:szCs w:val="16"/>
              </w:rPr>
            </w:pPr>
          </w:p>
        </w:tc>
        <w:tc>
          <w:tcPr>
            <w:tcW w:w="707"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ërtim-</w:t>
            </w:r>
            <w:r w:rsidRPr="008016B3">
              <w:rPr>
                <w:rFonts w:ascii="CG Times" w:hAnsi="CG Times"/>
                <w:sz w:val="16"/>
                <w:szCs w:val="16"/>
              </w:rPr>
              <w:t>montimi t</w:t>
            </w:r>
            <w:r>
              <w:rPr>
                <w:rFonts w:ascii="CG Times" w:hAnsi="CG Times"/>
                <w:sz w:val="16"/>
                <w:szCs w:val="16"/>
              </w:rPr>
              <w:t>ë</w:t>
            </w:r>
            <w:r w:rsidRPr="008016B3">
              <w:rPr>
                <w:rFonts w:ascii="CG Times" w:hAnsi="CG Times"/>
                <w:sz w:val="16"/>
                <w:szCs w:val="16"/>
              </w:rPr>
              <w:t xml:space="preserve"> turbin</w:t>
            </w:r>
            <w:r>
              <w:rPr>
                <w:rFonts w:ascii="CG Times" w:hAnsi="CG Times"/>
                <w:sz w:val="16"/>
                <w:szCs w:val="16"/>
              </w:rPr>
              <w:t>ë</w:t>
            </w:r>
            <w:r w:rsidRPr="008016B3">
              <w:rPr>
                <w:rFonts w:ascii="CG Times" w:hAnsi="CG Times"/>
                <w:sz w:val="16"/>
                <w:szCs w:val="16"/>
              </w:rPr>
              <w:t>s, p</w:t>
            </w:r>
            <w:r>
              <w:rPr>
                <w:rFonts w:ascii="CG Times" w:hAnsi="CG Times"/>
                <w:sz w:val="16"/>
                <w:szCs w:val="16"/>
              </w:rPr>
              <w:t>ë</w:t>
            </w:r>
            <w:r w:rsidRPr="008016B3">
              <w:rPr>
                <w:rFonts w:ascii="CG Times" w:hAnsi="CG Times"/>
                <w:sz w:val="16"/>
                <w:szCs w:val="16"/>
              </w:rPr>
              <w:t>rfshi edhe valvolat e rregullimit dhe tubacionin e hyrjes</w:t>
            </w:r>
          </w:p>
        </w:tc>
        <w:tc>
          <w:tcPr>
            <w:tcW w:w="579" w:type="dxa"/>
            <w:shd w:val="clear" w:color="auto" w:fill="FFFFFF"/>
          </w:tcPr>
          <w:p w:rsidR="007B2EEC" w:rsidRPr="008016B3" w:rsidRDefault="007B2EEC" w:rsidP="00FB3622">
            <w:pPr>
              <w:rPr>
                <w:rFonts w:ascii="CG Times" w:hAnsi="CG Times"/>
                <w:sz w:val="16"/>
                <w:szCs w:val="16"/>
              </w:rPr>
            </w:pPr>
          </w:p>
        </w:tc>
        <w:tc>
          <w:tcPr>
            <w:tcW w:w="707"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ërtim-</w:t>
            </w:r>
            <w:r w:rsidRPr="008016B3">
              <w:rPr>
                <w:rFonts w:ascii="CG Times" w:hAnsi="CG Times"/>
                <w:sz w:val="16"/>
                <w:szCs w:val="16"/>
              </w:rPr>
              <w:t>montimi t</w:t>
            </w:r>
            <w:r>
              <w:rPr>
                <w:rFonts w:ascii="CG Times" w:hAnsi="CG Times"/>
                <w:sz w:val="16"/>
                <w:szCs w:val="16"/>
              </w:rPr>
              <w:t>ë</w:t>
            </w:r>
            <w:r w:rsidRPr="008016B3">
              <w:rPr>
                <w:rFonts w:ascii="CG Times" w:hAnsi="CG Times"/>
                <w:sz w:val="16"/>
                <w:szCs w:val="16"/>
              </w:rPr>
              <w:t xml:space="preserve"> gjeneratorit elektrik</w:t>
            </w:r>
            <w:r>
              <w:rPr>
                <w:rFonts w:ascii="CG Times" w:hAnsi="CG Times"/>
                <w:sz w:val="16"/>
                <w:szCs w:val="16"/>
              </w:rPr>
              <w:t>,</w:t>
            </w:r>
            <w:r w:rsidRPr="008016B3">
              <w:rPr>
                <w:rFonts w:ascii="CG Times" w:hAnsi="CG Times"/>
                <w:sz w:val="16"/>
                <w:szCs w:val="16"/>
              </w:rPr>
              <w:t xml:space="preserve"> p</w:t>
            </w:r>
            <w:r>
              <w:rPr>
                <w:rFonts w:ascii="CG Times" w:hAnsi="CG Times"/>
                <w:sz w:val="16"/>
                <w:szCs w:val="16"/>
              </w:rPr>
              <w:t>ë</w:t>
            </w:r>
            <w:r w:rsidRPr="008016B3">
              <w:rPr>
                <w:rFonts w:ascii="CG Times" w:hAnsi="CG Times"/>
                <w:sz w:val="16"/>
                <w:szCs w:val="16"/>
              </w:rPr>
              <w:t>rfshi edhe gjeneratorin  e eksitimit</w:t>
            </w:r>
          </w:p>
        </w:tc>
        <w:tc>
          <w:tcPr>
            <w:tcW w:w="579" w:type="dxa"/>
            <w:shd w:val="clear" w:color="auto" w:fill="FFFFFF"/>
          </w:tcPr>
          <w:p w:rsidR="007B2EEC" w:rsidRPr="008016B3" w:rsidRDefault="007B2EEC" w:rsidP="00FB3622">
            <w:pPr>
              <w:rPr>
                <w:rFonts w:ascii="CG Times" w:hAnsi="CG Times"/>
                <w:sz w:val="16"/>
                <w:szCs w:val="16"/>
              </w:rPr>
            </w:pPr>
          </w:p>
        </w:tc>
        <w:tc>
          <w:tcPr>
            <w:tcW w:w="707"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t</w:t>
            </w:r>
            <w:r>
              <w:rPr>
                <w:rFonts w:ascii="CG Times" w:hAnsi="CG Times"/>
                <w:sz w:val="16"/>
                <w:szCs w:val="16"/>
              </w:rPr>
              <w:t>ë</w:t>
            </w:r>
            <w:r w:rsidRPr="008016B3">
              <w:rPr>
                <w:rFonts w:ascii="CG Times" w:hAnsi="CG Times"/>
                <w:sz w:val="16"/>
                <w:szCs w:val="16"/>
              </w:rPr>
              <w:t xml:space="preserve"> nd</w:t>
            </w:r>
            <w:r>
              <w:rPr>
                <w:rFonts w:ascii="CG Times" w:hAnsi="CG Times"/>
                <w:sz w:val="16"/>
                <w:szCs w:val="16"/>
              </w:rPr>
              <w:t>ërtim-</w:t>
            </w:r>
            <w:r w:rsidRPr="008016B3">
              <w:rPr>
                <w:rFonts w:ascii="CG Times" w:hAnsi="CG Times"/>
                <w:sz w:val="16"/>
                <w:szCs w:val="16"/>
              </w:rPr>
              <w:t>montimit t</w:t>
            </w:r>
            <w:r>
              <w:rPr>
                <w:rFonts w:ascii="CG Times" w:hAnsi="CG Times"/>
                <w:sz w:val="16"/>
                <w:szCs w:val="16"/>
              </w:rPr>
              <w:t>ë</w:t>
            </w:r>
            <w:r w:rsidRPr="008016B3">
              <w:rPr>
                <w:rFonts w:ascii="CG Times" w:hAnsi="CG Times"/>
                <w:sz w:val="16"/>
                <w:szCs w:val="16"/>
              </w:rPr>
              <w:t xml:space="preserve"> tubacionit t</w:t>
            </w:r>
            <w:r>
              <w:rPr>
                <w:rFonts w:ascii="CG Times" w:hAnsi="CG Times"/>
                <w:sz w:val="16"/>
                <w:szCs w:val="16"/>
              </w:rPr>
              <w:t>ë</w:t>
            </w:r>
            <w:r w:rsidRPr="008016B3">
              <w:rPr>
                <w:rFonts w:ascii="CG Times" w:hAnsi="CG Times"/>
                <w:sz w:val="16"/>
                <w:szCs w:val="16"/>
              </w:rPr>
              <w:t xml:space="preserve"> daljes (biefit t</w:t>
            </w:r>
            <w:r>
              <w:rPr>
                <w:rFonts w:ascii="CG Times" w:hAnsi="CG Times"/>
                <w:sz w:val="16"/>
                <w:szCs w:val="16"/>
              </w:rPr>
              <w:t>ë</w:t>
            </w:r>
            <w:r w:rsidRPr="008016B3">
              <w:rPr>
                <w:rFonts w:ascii="CG Times" w:hAnsi="CG Times"/>
                <w:sz w:val="16"/>
                <w:szCs w:val="16"/>
              </w:rPr>
              <w:t xml:space="preserve"> posht</w:t>
            </w:r>
            <w:r>
              <w:rPr>
                <w:rFonts w:ascii="CG Times" w:hAnsi="CG Times"/>
                <w:sz w:val="16"/>
                <w:szCs w:val="16"/>
              </w:rPr>
              <w:t>ë</w:t>
            </w:r>
            <w:r w:rsidRPr="008016B3">
              <w:rPr>
                <w:rFonts w:ascii="CG Times" w:hAnsi="CG Times"/>
                <w:sz w:val="16"/>
                <w:szCs w:val="16"/>
              </w:rPr>
              <w:t>m)</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montimi p</w:t>
            </w:r>
            <w:r>
              <w:rPr>
                <w:rFonts w:ascii="CG Times" w:hAnsi="CG Times"/>
                <w:sz w:val="16"/>
                <w:szCs w:val="16"/>
              </w:rPr>
              <w:t>ë</w:t>
            </w:r>
            <w:r w:rsidRPr="008016B3">
              <w:rPr>
                <w:rFonts w:ascii="CG Times" w:hAnsi="CG Times"/>
                <w:sz w:val="16"/>
                <w:szCs w:val="16"/>
              </w:rPr>
              <w:t>r sistemet e matjes, kontrollit dhe t</w:t>
            </w:r>
            <w:r>
              <w:rPr>
                <w:rFonts w:ascii="CG Times" w:hAnsi="CG Times"/>
                <w:sz w:val="16"/>
                <w:szCs w:val="16"/>
              </w:rPr>
              <w:t>ë</w:t>
            </w:r>
            <w:r w:rsidRPr="008016B3">
              <w:rPr>
                <w:rFonts w:ascii="CG Times" w:hAnsi="CG Times"/>
                <w:sz w:val="16"/>
                <w:szCs w:val="16"/>
              </w:rPr>
              <w:t xml:space="preserve"> rregullimit</w:t>
            </w:r>
            <w:r>
              <w:rPr>
                <w:rFonts w:ascii="CG Times" w:hAnsi="CG Times"/>
                <w:sz w:val="16"/>
                <w:szCs w:val="16"/>
              </w:rPr>
              <w:t>,</w:t>
            </w:r>
            <w:r w:rsidRPr="008016B3">
              <w:rPr>
                <w:rFonts w:ascii="CG Times" w:hAnsi="CG Times"/>
                <w:sz w:val="16"/>
                <w:szCs w:val="16"/>
              </w:rPr>
              <w:t xml:space="preserve"> si dhe t</w:t>
            </w:r>
            <w:r>
              <w:rPr>
                <w:rFonts w:ascii="CG Times" w:hAnsi="CG Times"/>
                <w:sz w:val="16"/>
                <w:szCs w:val="16"/>
              </w:rPr>
              <w:t>ë</w:t>
            </w:r>
            <w:r w:rsidRPr="008016B3">
              <w:rPr>
                <w:rFonts w:ascii="CG Times" w:hAnsi="CG Times"/>
                <w:sz w:val="16"/>
                <w:szCs w:val="16"/>
              </w:rPr>
              <w:t xml:space="preserve"> transmetimit t</w:t>
            </w:r>
            <w:r>
              <w:rPr>
                <w:rFonts w:ascii="CG Times" w:hAnsi="CG Times"/>
                <w:sz w:val="16"/>
                <w:szCs w:val="16"/>
              </w:rPr>
              <w:t>ë</w:t>
            </w:r>
            <w:r w:rsidRPr="008016B3">
              <w:rPr>
                <w:rFonts w:ascii="CG Times" w:hAnsi="CG Times"/>
                <w:sz w:val="16"/>
                <w:szCs w:val="16"/>
              </w:rPr>
              <w:t xml:space="preserve"> t</w:t>
            </w:r>
            <w:r>
              <w:rPr>
                <w:rFonts w:ascii="CG Times" w:hAnsi="CG Times"/>
                <w:sz w:val="16"/>
                <w:szCs w:val="16"/>
              </w:rPr>
              <w:t>ë</w:t>
            </w:r>
            <w:r w:rsidRPr="008016B3">
              <w:rPr>
                <w:rFonts w:ascii="CG Times" w:hAnsi="CG Times"/>
                <w:sz w:val="16"/>
                <w:szCs w:val="16"/>
              </w:rPr>
              <w:t xml:space="preserve"> dh</w:t>
            </w:r>
            <w:r>
              <w:rPr>
                <w:rFonts w:ascii="CG Times" w:hAnsi="CG Times"/>
                <w:sz w:val="16"/>
                <w:szCs w:val="16"/>
              </w:rPr>
              <w:t>ë</w:t>
            </w:r>
            <w:r w:rsidRPr="008016B3">
              <w:rPr>
                <w:rFonts w:ascii="CG Times" w:hAnsi="CG Times"/>
                <w:sz w:val="16"/>
                <w:szCs w:val="16"/>
              </w:rPr>
              <w:t>nave</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Montimi i sistemit t</w:t>
            </w:r>
            <w:r>
              <w:rPr>
                <w:rFonts w:ascii="CG Times" w:hAnsi="CG Times"/>
                <w:sz w:val="16"/>
                <w:szCs w:val="16"/>
              </w:rPr>
              <w:t>ë</w:t>
            </w:r>
            <w:r w:rsidRPr="008016B3">
              <w:rPr>
                <w:rFonts w:ascii="CG Times" w:hAnsi="CG Times"/>
                <w:sz w:val="16"/>
                <w:szCs w:val="16"/>
              </w:rPr>
              <w:t xml:space="preserve"> nevojave vetiake dhe i transformator</w:t>
            </w:r>
            <w:r>
              <w:rPr>
                <w:rFonts w:ascii="CG Times" w:hAnsi="CG Times"/>
                <w:sz w:val="16"/>
                <w:szCs w:val="16"/>
              </w:rPr>
              <w:t>ë</w:t>
            </w:r>
            <w:r w:rsidRPr="008016B3">
              <w:rPr>
                <w:rFonts w:ascii="CG Times" w:hAnsi="CG Times"/>
                <w:sz w:val="16"/>
                <w:szCs w:val="16"/>
              </w:rPr>
              <w:t>ve</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Montimi i sistemeve t</w:t>
            </w:r>
            <w:r>
              <w:rPr>
                <w:rFonts w:ascii="CG Times" w:hAnsi="CG Times"/>
                <w:sz w:val="16"/>
                <w:szCs w:val="16"/>
              </w:rPr>
              <w:t>ë</w:t>
            </w:r>
            <w:r w:rsidRPr="008016B3">
              <w:rPr>
                <w:rFonts w:ascii="CG Times" w:hAnsi="CG Times"/>
                <w:sz w:val="16"/>
                <w:szCs w:val="16"/>
              </w:rPr>
              <w:t xml:space="preserve"> kontrollit n</w:t>
            </w:r>
            <w:r>
              <w:rPr>
                <w:rFonts w:ascii="CG Times" w:hAnsi="CG Times"/>
                <w:sz w:val="16"/>
                <w:szCs w:val="16"/>
              </w:rPr>
              <w:t>ë</w:t>
            </w:r>
            <w:r w:rsidRPr="008016B3">
              <w:rPr>
                <w:rFonts w:ascii="CG Times" w:hAnsi="CG Times"/>
                <w:sz w:val="16"/>
                <w:szCs w:val="16"/>
              </w:rPr>
              <w:t xml:space="preserve"> dhom</w:t>
            </w:r>
            <w:r>
              <w:rPr>
                <w:rFonts w:ascii="CG Times" w:hAnsi="CG Times"/>
                <w:sz w:val="16"/>
                <w:szCs w:val="16"/>
              </w:rPr>
              <w:t>ë</w:t>
            </w:r>
            <w:r w:rsidRPr="008016B3">
              <w:rPr>
                <w:rFonts w:ascii="CG Times" w:hAnsi="CG Times"/>
                <w:sz w:val="16"/>
                <w:szCs w:val="16"/>
              </w:rPr>
              <w:t>n e kontrollit</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Vendosja e sistemit AC</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Montime t</w:t>
            </w:r>
            <w:r>
              <w:rPr>
                <w:rFonts w:ascii="CG Times" w:hAnsi="CG Times"/>
                <w:sz w:val="16"/>
                <w:szCs w:val="16"/>
              </w:rPr>
              <w:t>ë</w:t>
            </w:r>
            <w:r w:rsidRPr="008016B3">
              <w:rPr>
                <w:rFonts w:ascii="CG Times" w:hAnsi="CG Times"/>
                <w:sz w:val="16"/>
                <w:szCs w:val="16"/>
              </w:rPr>
              <w:t xml:space="preserve"> sistemeve ndihm</w:t>
            </w:r>
            <w:r>
              <w:rPr>
                <w:rFonts w:ascii="CG Times" w:hAnsi="CG Times"/>
                <w:sz w:val="16"/>
                <w:szCs w:val="16"/>
              </w:rPr>
              <w:t>ë</w:t>
            </w:r>
            <w:r w:rsidRPr="008016B3">
              <w:rPr>
                <w:rFonts w:ascii="CG Times" w:hAnsi="CG Times"/>
                <w:sz w:val="16"/>
                <w:szCs w:val="16"/>
              </w:rPr>
              <w:t>se</w:t>
            </w:r>
            <w:r>
              <w:rPr>
                <w:rFonts w:ascii="CG Times" w:hAnsi="CG Times"/>
                <w:sz w:val="16"/>
                <w:szCs w:val="16"/>
              </w:rPr>
              <w:t xml:space="preserve"> të</w:t>
            </w:r>
            <w:r w:rsidRPr="008016B3">
              <w:rPr>
                <w:rFonts w:ascii="CG Times" w:hAnsi="CG Times"/>
                <w:sz w:val="16"/>
                <w:szCs w:val="16"/>
              </w:rPr>
              <w:t xml:space="preserve"> vajit, ajrit, uji</w:t>
            </w:r>
            <w:r>
              <w:rPr>
                <w:rFonts w:ascii="CG Times" w:hAnsi="CG Times"/>
                <w:sz w:val="16"/>
                <w:szCs w:val="16"/>
              </w:rPr>
              <w:t>t</w:t>
            </w:r>
            <w:r w:rsidRPr="008016B3">
              <w:rPr>
                <w:rFonts w:ascii="CG Times" w:hAnsi="CG Times"/>
                <w:sz w:val="16"/>
                <w:szCs w:val="16"/>
              </w:rPr>
              <w:t xml:space="preserve"> teknik, sistemit t</w:t>
            </w:r>
            <w:r>
              <w:rPr>
                <w:rFonts w:ascii="CG Times" w:hAnsi="CG Times"/>
                <w:sz w:val="16"/>
                <w:szCs w:val="16"/>
              </w:rPr>
              <w:t>ë</w:t>
            </w:r>
            <w:r w:rsidRPr="008016B3">
              <w:rPr>
                <w:rFonts w:ascii="CG Times" w:hAnsi="CG Times"/>
                <w:sz w:val="16"/>
                <w:szCs w:val="16"/>
              </w:rPr>
              <w:t xml:space="preserve"> mbrojtjes kund</w:t>
            </w:r>
            <w:r>
              <w:rPr>
                <w:rFonts w:ascii="CG Times" w:hAnsi="CG Times"/>
                <w:sz w:val="16"/>
                <w:szCs w:val="16"/>
              </w:rPr>
              <w:t>ë</w:t>
            </w:r>
            <w:r w:rsidRPr="008016B3">
              <w:rPr>
                <w:rFonts w:ascii="CG Times" w:hAnsi="CG Times"/>
                <w:sz w:val="16"/>
                <w:szCs w:val="16"/>
              </w:rPr>
              <w:t>r zjarrit etj.</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Trajnime t</w:t>
            </w:r>
            <w:r>
              <w:rPr>
                <w:rFonts w:ascii="CG Times" w:hAnsi="CG Times"/>
                <w:sz w:val="16"/>
                <w:szCs w:val="16"/>
              </w:rPr>
              <w:t>ë</w:t>
            </w:r>
            <w:r w:rsidRPr="008016B3">
              <w:rPr>
                <w:rFonts w:ascii="CG Times" w:hAnsi="CG Times"/>
                <w:sz w:val="16"/>
                <w:szCs w:val="16"/>
              </w:rPr>
              <w:t xml:space="preserve"> stafit t</w:t>
            </w:r>
            <w:r>
              <w:rPr>
                <w:rFonts w:ascii="CG Times" w:hAnsi="CG Times"/>
                <w:sz w:val="16"/>
                <w:szCs w:val="16"/>
              </w:rPr>
              <w:t>ë</w:t>
            </w:r>
            <w:r w:rsidRPr="008016B3">
              <w:rPr>
                <w:rFonts w:ascii="CG Times" w:hAnsi="CG Times"/>
                <w:sz w:val="16"/>
                <w:szCs w:val="16"/>
              </w:rPr>
              <w:t xml:space="preserve"> shfryt</w:t>
            </w:r>
            <w:r>
              <w:rPr>
                <w:rFonts w:ascii="CG Times" w:hAnsi="CG Times"/>
                <w:sz w:val="16"/>
                <w:szCs w:val="16"/>
              </w:rPr>
              <w:t>ë</w:t>
            </w:r>
            <w:r w:rsidRPr="008016B3">
              <w:rPr>
                <w:rFonts w:ascii="CG Times" w:hAnsi="CG Times"/>
                <w:sz w:val="16"/>
                <w:szCs w:val="16"/>
              </w:rPr>
              <w:t>zimit</w:t>
            </w:r>
          </w:p>
        </w:tc>
        <w:tc>
          <w:tcPr>
            <w:tcW w:w="579" w:type="dxa"/>
            <w:shd w:val="clear" w:color="auto" w:fill="FFFFFF"/>
          </w:tcPr>
          <w:p w:rsidR="007B2EEC" w:rsidRPr="008016B3" w:rsidRDefault="007B2EEC" w:rsidP="00FB3622">
            <w:pPr>
              <w:rPr>
                <w:rFonts w:ascii="CG Times" w:hAnsi="CG Times"/>
                <w:sz w:val="16"/>
                <w:szCs w:val="16"/>
              </w:rPr>
            </w:pPr>
          </w:p>
        </w:tc>
        <w:tc>
          <w:tcPr>
            <w:tcW w:w="707"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montimi n</w:t>
            </w:r>
            <w:r>
              <w:rPr>
                <w:rFonts w:ascii="CG Times" w:hAnsi="CG Times"/>
                <w:sz w:val="16"/>
                <w:szCs w:val="16"/>
              </w:rPr>
              <w:t>ë</w:t>
            </w:r>
            <w:r w:rsidRPr="008016B3">
              <w:rPr>
                <w:rFonts w:ascii="CG Times" w:hAnsi="CG Times"/>
                <w:sz w:val="16"/>
                <w:szCs w:val="16"/>
              </w:rPr>
              <w:t xml:space="preserve"> n</w:t>
            </w:r>
            <w:r>
              <w:rPr>
                <w:rFonts w:ascii="CG Times" w:hAnsi="CG Times"/>
                <w:sz w:val="16"/>
                <w:szCs w:val="16"/>
              </w:rPr>
              <w:t>ë</w:t>
            </w:r>
            <w:r w:rsidRPr="008016B3">
              <w:rPr>
                <w:rFonts w:ascii="CG Times" w:hAnsi="CG Times"/>
                <w:sz w:val="16"/>
                <w:szCs w:val="16"/>
              </w:rPr>
              <w:t>nstacion</w:t>
            </w:r>
            <w:r>
              <w:rPr>
                <w:rFonts w:ascii="CG Times" w:hAnsi="CG Times"/>
                <w:sz w:val="16"/>
                <w:szCs w:val="16"/>
              </w:rPr>
              <w:t xml:space="preserve"> </w:t>
            </w:r>
            <w:r w:rsidRPr="008016B3">
              <w:rPr>
                <w:rFonts w:ascii="CG Times" w:hAnsi="CG Times"/>
                <w:sz w:val="16"/>
                <w:szCs w:val="16"/>
              </w:rPr>
              <w:t>&amp; linjat e lidhjes me sistemin e transmetimit/shp</w:t>
            </w:r>
            <w:r>
              <w:rPr>
                <w:rFonts w:ascii="CG Times" w:hAnsi="CG Times"/>
                <w:sz w:val="16"/>
                <w:szCs w:val="16"/>
              </w:rPr>
              <w:t>ë</w:t>
            </w:r>
            <w:r w:rsidRPr="008016B3">
              <w:rPr>
                <w:rFonts w:ascii="CG Times" w:hAnsi="CG Times"/>
                <w:sz w:val="16"/>
                <w:szCs w:val="16"/>
              </w:rPr>
              <w:t>rndarjes</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Punime nd</w:t>
            </w:r>
            <w:r>
              <w:rPr>
                <w:rFonts w:ascii="CG Times" w:hAnsi="CG Times"/>
                <w:sz w:val="16"/>
                <w:szCs w:val="16"/>
              </w:rPr>
              <w:t>ë</w:t>
            </w:r>
            <w:r w:rsidRPr="008016B3">
              <w:rPr>
                <w:rFonts w:ascii="CG Times" w:hAnsi="CG Times"/>
                <w:sz w:val="16"/>
                <w:szCs w:val="16"/>
              </w:rPr>
              <w:t>rtimore t</w:t>
            </w:r>
            <w:r>
              <w:rPr>
                <w:rFonts w:ascii="CG Times" w:hAnsi="CG Times"/>
                <w:sz w:val="16"/>
                <w:szCs w:val="16"/>
              </w:rPr>
              <w:t>ë</w:t>
            </w:r>
            <w:r w:rsidRPr="008016B3">
              <w:rPr>
                <w:rFonts w:ascii="CG Times" w:hAnsi="CG Times"/>
                <w:sz w:val="16"/>
                <w:szCs w:val="16"/>
              </w:rPr>
              <w:t xml:space="preserve"> </w:t>
            </w:r>
            <w:r>
              <w:rPr>
                <w:rFonts w:ascii="CG Times" w:hAnsi="CG Times"/>
                <w:sz w:val="16"/>
                <w:szCs w:val="16"/>
              </w:rPr>
              <w:t>jashtme dhe sistemim asfalt</w:t>
            </w:r>
            <w:r w:rsidRPr="008016B3">
              <w:rPr>
                <w:rFonts w:ascii="CG Times" w:hAnsi="CG Times"/>
                <w:sz w:val="16"/>
                <w:szCs w:val="16"/>
              </w:rPr>
              <w:t>ime t</w:t>
            </w:r>
            <w:r>
              <w:rPr>
                <w:rFonts w:ascii="CG Times" w:hAnsi="CG Times"/>
                <w:sz w:val="16"/>
                <w:szCs w:val="16"/>
              </w:rPr>
              <w:t>ë</w:t>
            </w:r>
            <w:r w:rsidRPr="008016B3">
              <w:rPr>
                <w:rFonts w:ascii="CG Times" w:hAnsi="CG Times"/>
                <w:sz w:val="16"/>
                <w:szCs w:val="16"/>
              </w:rPr>
              <w:t xml:space="preserve"> rrug</w:t>
            </w:r>
            <w:r>
              <w:rPr>
                <w:rFonts w:ascii="CG Times" w:hAnsi="CG Times"/>
                <w:sz w:val="16"/>
                <w:szCs w:val="16"/>
              </w:rPr>
              <w:t>ë</w:t>
            </w:r>
            <w:r w:rsidRPr="008016B3">
              <w:rPr>
                <w:rFonts w:ascii="CG Times" w:hAnsi="CG Times"/>
                <w:sz w:val="16"/>
                <w:szCs w:val="16"/>
              </w:rPr>
              <w:t>ve dhe t</w:t>
            </w:r>
            <w:r>
              <w:rPr>
                <w:rFonts w:ascii="CG Times" w:hAnsi="CG Times"/>
                <w:sz w:val="16"/>
                <w:szCs w:val="16"/>
              </w:rPr>
              <w:t>ë</w:t>
            </w:r>
            <w:r w:rsidRPr="008016B3">
              <w:rPr>
                <w:rFonts w:ascii="CG Times" w:hAnsi="CG Times"/>
                <w:sz w:val="16"/>
                <w:szCs w:val="16"/>
              </w:rPr>
              <w:t xml:space="preserve"> territorit</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c>
          <w:tcPr>
            <w:tcW w:w="676" w:type="dxa"/>
            <w:shd w:val="clear" w:color="auto" w:fill="FFFFFF"/>
          </w:tcPr>
          <w:p w:rsidR="007B2EEC" w:rsidRPr="008016B3" w:rsidRDefault="007B2EEC" w:rsidP="00FB3622">
            <w:pPr>
              <w:rPr>
                <w:rFonts w:ascii="CG Times" w:hAnsi="CG Times"/>
                <w:sz w:val="16"/>
                <w:szCs w:val="16"/>
              </w:rPr>
            </w:pPr>
          </w:p>
        </w:tc>
        <w:tc>
          <w:tcPr>
            <w:tcW w:w="579" w:type="dxa"/>
            <w:shd w:val="clear" w:color="auto" w:fill="FFFFFF"/>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Provat e si</w:t>
            </w:r>
            <w:r>
              <w:rPr>
                <w:rFonts w:ascii="CG Times" w:hAnsi="CG Times"/>
                <w:sz w:val="16"/>
                <w:szCs w:val="16"/>
              </w:rPr>
              <w:t>s</w:t>
            </w:r>
            <w:r w:rsidRPr="008016B3">
              <w:rPr>
                <w:rFonts w:ascii="CG Times" w:hAnsi="CG Times"/>
                <w:sz w:val="16"/>
                <w:szCs w:val="16"/>
              </w:rPr>
              <w:t>temeve</w:t>
            </w:r>
          </w:p>
        </w:tc>
        <w:tc>
          <w:tcPr>
            <w:tcW w:w="579" w:type="dxa"/>
            <w:shd w:val="clear" w:color="auto" w:fill="000000"/>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r w:rsidR="007B2EEC" w:rsidRPr="008016B3">
        <w:tc>
          <w:tcPr>
            <w:tcW w:w="8784" w:type="dxa"/>
          </w:tcPr>
          <w:p w:rsidR="007B2EEC" w:rsidRPr="008016B3" w:rsidRDefault="007B2EEC" w:rsidP="00FB3622">
            <w:pPr>
              <w:rPr>
                <w:rFonts w:ascii="CG Times" w:hAnsi="CG Times"/>
                <w:sz w:val="16"/>
                <w:szCs w:val="16"/>
              </w:rPr>
            </w:pPr>
            <w:r w:rsidRPr="008016B3">
              <w:rPr>
                <w:rFonts w:ascii="CG Times" w:hAnsi="CG Times"/>
                <w:sz w:val="16"/>
                <w:szCs w:val="16"/>
              </w:rPr>
              <w:t>Provat me ngarkes</w:t>
            </w:r>
            <w:r>
              <w:rPr>
                <w:rFonts w:ascii="CG Times" w:hAnsi="CG Times"/>
                <w:sz w:val="16"/>
                <w:szCs w:val="16"/>
              </w:rPr>
              <w:t>ë dhe sinkronimi me</w:t>
            </w:r>
            <w:r w:rsidRPr="008016B3">
              <w:rPr>
                <w:rFonts w:ascii="CG Times" w:hAnsi="CG Times"/>
                <w:sz w:val="16"/>
                <w:szCs w:val="16"/>
              </w:rPr>
              <w:t xml:space="preserve"> sistemin</w:t>
            </w:r>
          </w:p>
        </w:tc>
        <w:tc>
          <w:tcPr>
            <w:tcW w:w="579" w:type="dxa"/>
            <w:shd w:val="clear" w:color="auto" w:fill="FFFFFF"/>
          </w:tcPr>
          <w:p w:rsidR="007B2EEC" w:rsidRPr="008016B3" w:rsidRDefault="007B2EEC" w:rsidP="00FB3622">
            <w:pPr>
              <w:rPr>
                <w:rFonts w:ascii="CG Times" w:hAnsi="CG Times"/>
                <w:sz w:val="16"/>
                <w:szCs w:val="16"/>
              </w:rPr>
            </w:pPr>
          </w:p>
        </w:tc>
        <w:tc>
          <w:tcPr>
            <w:tcW w:w="707"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c>
          <w:tcPr>
            <w:tcW w:w="676" w:type="dxa"/>
            <w:shd w:val="clear" w:color="auto" w:fill="000000"/>
          </w:tcPr>
          <w:p w:rsidR="007B2EEC" w:rsidRPr="008016B3" w:rsidRDefault="007B2EEC" w:rsidP="00FB3622">
            <w:pPr>
              <w:rPr>
                <w:rFonts w:ascii="CG Times" w:hAnsi="CG Times"/>
                <w:sz w:val="16"/>
                <w:szCs w:val="16"/>
              </w:rPr>
            </w:pPr>
          </w:p>
        </w:tc>
        <w:tc>
          <w:tcPr>
            <w:tcW w:w="579" w:type="dxa"/>
            <w:shd w:val="clear" w:color="auto" w:fill="000000"/>
          </w:tcPr>
          <w:p w:rsidR="007B2EEC" w:rsidRPr="008016B3" w:rsidRDefault="007B2EEC" w:rsidP="00FB3622">
            <w:pPr>
              <w:rPr>
                <w:rFonts w:ascii="CG Times" w:hAnsi="CG Times"/>
                <w:sz w:val="16"/>
                <w:szCs w:val="16"/>
              </w:rPr>
            </w:pPr>
          </w:p>
        </w:tc>
      </w:tr>
    </w:tbl>
    <w:p w:rsidR="007B2EEC" w:rsidRPr="008016B3" w:rsidRDefault="007B2EEC" w:rsidP="007B2EEC">
      <w:pPr>
        <w:rPr>
          <w:rFonts w:ascii="CG Times" w:hAnsi="CG Times"/>
          <w:sz w:val="16"/>
          <w:szCs w:val="16"/>
        </w:rPr>
      </w:pPr>
    </w:p>
    <w:p w:rsidR="007B2EEC" w:rsidRDefault="007B2EEC" w:rsidP="00BC1298"/>
    <w:sectPr w:rsidR="007B2EEC" w:rsidSect="00FE1782">
      <w:footerReference w:type="even" r:id="rId16"/>
      <w:footerReference w:type="default" r:id="rId17"/>
      <w:pgSz w:w="16840" w:h="11907" w:orient="landscape" w:code="9"/>
      <w:pgMar w:top="1418" w:right="1418" w:bottom="1418" w:left="1418" w:header="1304" w:footer="1134" w:gutter="0"/>
      <w:pgNumType w:start="254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5F40" w:rsidRDefault="008F5F40" w:rsidP="00361598">
      <w:pPr>
        <w:pStyle w:val="Tabele"/>
      </w:pPr>
      <w:r>
        <w:separator/>
      </w:r>
    </w:p>
  </w:endnote>
  <w:endnote w:type="continuationSeparator" w:id="0">
    <w:p w:rsidR="008F5F40" w:rsidRDefault="008F5F40" w:rsidP="00361598">
      <w:pPr>
        <w:pStyle w:val="Tabe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997" w:rsidRDefault="009F1997" w:rsidP="006E6A7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F1997" w:rsidRDefault="009F1997" w:rsidP="00836AE7">
    <w:pPr>
      <w:pStyle w:val="Footer"/>
      <w:ind w:right="360" w:firstLine="360"/>
    </w:pPr>
  </w:p>
  <w:p w:rsidR="009F1997" w:rsidRDefault="009F19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997" w:rsidRPr="00836AE7" w:rsidRDefault="009F1997" w:rsidP="006E6A77">
    <w:pPr>
      <w:pStyle w:val="Footer"/>
      <w:framePr w:wrap="around" w:vAnchor="text" w:hAnchor="margin" w:xAlign="outside" w:y="1"/>
      <w:rPr>
        <w:rStyle w:val="PageNumber"/>
        <w:rFonts w:ascii="CG Times" w:hAnsi="CG Times"/>
      </w:rPr>
    </w:pPr>
    <w:r w:rsidRPr="00836AE7">
      <w:rPr>
        <w:rStyle w:val="PageNumber"/>
        <w:rFonts w:ascii="CG Times" w:hAnsi="CG Times"/>
      </w:rPr>
      <w:fldChar w:fldCharType="begin"/>
    </w:r>
    <w:r w:rsidRPr="00836AE7">
      <w:rPr>
        <w:rStyle w:val="PageNumber"/>
        <w:rFonts w:ascii="CG Times" w:hAnsi="CG Times"/>
      </w:rPr>
      <w:instrText xml:space="preserve">PAGE  </w:instrText>
    </w:r>
    <w:r w:rsidRPr="00836AE7">
      <w:rPr>
        <w:rStyle w:val="PageNumber"/>
        <w:rFonts w:ascii="CG Times" w:hAnsi="CG Times"/>
      </w:rPr>
      <w:fldChar w:fldCharType="separate"/>
    </w:r>
    <w:r w:rsidR="0047628C">
      <w:rPr>
        <w:rStyle w:val="PageNumber"/>
        <w:rFonts w:ascii="CG Times" w:hAnsi="CG Times"/>
        <w:noProof/>
      </w:rPr>
      <w:t>2520</w:t>
    </w:r>
    <w:r w:rsidRPr="00836AE7">
      <w:rPr>
        <w:rStyle w:val="PageNumber"/>
        <w:rFonts w:ascii="CG Times" w:hAnsi="CG Times"/>
      </w:rPr>
      <w:fldChar w:fldCharType="end"/>
    </w:r>
  </w:p>
  <w:p w:rsidR="009F1997" w:rsidRDefault="009F1997" w:rsidP="00836AE7">
    <w:pPr>
      <w:pStyle w:val="Footer"/>
      <w:ind w:right="360" w:firstLine="360"/>
      <w:jc w:val="right"/>
    </w:pPr>
  </w:p>
  <w:p w:rsidR="009F1997" w:rsidRDefault="009F199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997" w:rsidRDefault="009F1997" w:rsidP="007C7B8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F1997" w:rsidRDefault="009F1997" w:rsidP="00E83376">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997" w:rsidRPr="00684556" w:rsidRDefault="009F1997" w:rsidP="007C7B82">
    <w:pPr>
      <w:pStyle w:val="Footer"/>
      <w:framePr w:wrap="around" w:vAnchor="text" w:hAnchor="margin" w:xAlign="outside" w:y="1"/>
      <w:rPr>
        <w:rStyle w:val="PageNumber"/>
        <w:rFonts w:ascii="CG Times" w:hAnsi="CG Times"/>
      </w:rPr>
    </w:pPr>
    <w:r w:rsidRPr="00684556">
      <w:rPr>
        <w:rStyle w:val="PageNumber"/>
        <w:rFonts w:ascii="CG Times" w:hAnsi="CG Times"/>
      </w:rPr>
      <w:fldChar w:fldCharType="begin"/>
    </w:r>
    <w:r w:rsidRPr="00684556">
      <w:rPr>
        <w:rStyle w:val="PageNumber"/>
        <w:rFonts w:ascii="CG Times" w:hAnsi="CG Times"/>
      </w:rPr>
      <w:instrText xml:space="preserve">PAGE  </w:instrText>
    </w:r>
    <w:r w:rsidRPr="00684556">
      <w:rPr>
        <w:rStyle w:val="PageNumber"/>
        <w:rFonts w:ascii="CG Times" w:hAnsi="CG Times"/>
      </w:rPr>
      <w:fldChar w:fldCharType="separate"/>
    </w:r>
    <w:r w:rsidR="0047628C">
      <w:rPr>
        <w:rStyle w:val="PageNumber"/>
        <w:rFonts w:ascii="CG Times" w:hAnsi="CG Times"/>
        <w:noProof/>
      </w:rPr>
      <w:t>2522</w:t>
    </w:r>
    <w:r w:rsidRPr="00684556">
      <w:rPr>
        <w:rStyle w:val="PageNumber"/>
        <w:rFonts w:ascii="CG Times" w:hAnsi="CG Times"/>
      </w:rPr>
      <w:fldChar w:fldCharType="end"/>
    </w:r>
  </w:p>
  <w:p w:rsidR="009F1997" w:rsidRDefault="009F1997" w:rsidP="00E83376">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782" w:rsidRDefault="00FE1782" w:rsidP="005B27E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B3622" w:rsidRDefault="00FB3622" w:rsidP="00FE1782">
    <w:pPr>
      <w:pStyle w:val="Footer"/>
      <w:ind w:right="360" w:firstLine="360"/>
    </w:pPr>
  </w:p>
  <w:p w:rsidR="00FB3622" w:rsidRDefault="00FB3622">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782" w:rsidRPr="00FE1782" w:rsidRDefault="00FE1782" w:rsidP="005B27E1">
    <w:pPr>
      <w:pStyle w:val="Footer"/>
      <w:framePr w:wrap="around" w:vAnchor="text" w:hAnchor="margin" w:xAlign="outside" w:y="1"/>
      <w:rPr>
        <w:rStyle w:val="PageNumber"/>
        <w:rFonts w:ascii="CG Times" w:hAnsi="CG Times"/>
      </w:rPr>
    </w:pPr>
    <w:r w:rsidRPr="00FE1782">
      <w:rPr>
        <w:rStyle w:val="PageNumber"/>
        <w:rFonts w:ascii="CG Times" w:hAnsi="CG Times"/>
      </w:rPr>
      <w:fldChar w:fldCharType="begin"/>
    </w:r>
    <w:r w:rsidRPr="00FE1782">
      <w:rPr>
        <w:rStyle w:val="PageNumber"/>
        <w:rFonts w:ascii="CG Times" w:hAnsi="CG Times"/>
      </w:rPr>
      <w:instrText xml:space="preserve">PAGE  </w:instrText>
    </w:r>
    <w:r w:rsidRPr="00FE1782">
      <w:rPr>
        <w:rStyle w:val="PageNumber"/>
        <w:rFonts w:ascii="CG Times" w:hAnsi="CG Times"/>
      </w:rPr>
      <w:fldChar w:fldCharType="separate"/>
    </w:r>
    <w:r w:rsidR="001B22DC">
      <w:rPr>
        <w:rStyle w:val="PageNumber"/>
        <w:rFonts w:ascii="CG Times" w:hAnsi="CG Times"/>
        <w:noProof/>
      </w:rPr>
      <w:t>2549</w:t>
    </w:r>
    <w:r w:rsidRPr="00FE1782">
      <w:rPr>
        <w:rStyle w:val="PageNumber"/>
        <w:rFonts w:ascii="CG Times" w:hAnsi="CG Times"/>
      </w:rPr>
      <w:fldChar w:fldCharType="end"/>
    </w:r>
  </w:p>
  <w:p w:rsidR="00FB3622" w:rsidRPr="007B2EEC" w:rsidRDefault="00FB3622" w:rsidP="00FE1782">
    <w:pPr>
      <w:pStyle w:val="Footer"/>
      <w:ind w:right="360" w:firstLine="360"/>
      <w:jc w:val="right"/>
      <w:rPr>
        <w:rFonts w:ascii="CG Times" w:hAnsi="CG Times"/>
      </w:rPr>
    </w:pPr>
  </w:p>
  <w:p w:rsidR="00FB3622" w:rsidRDefault="00FB36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5F40" w:rsidRDefault="008F5F40" w:rsidP="00361598">
      <w:pPr>
        <w:pStyle w:val="Tabele"/>
      </w:pPr>
      <w:r>
        <w:separator/>
      </w:r>
    </w:p>
  </w:footnote>
  <w:footnote w:type="continuationSeparator" w:id="0">
    <w:p w:rsidR="008F5F40" w:rsidRDefault="008F5F40" w:rsidP="00361598">
      <w:pPr>
        <w:pStyle w:val="Tabele"/>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4516DEDA"/>
    <w:lvl w:ilvl="0">
      <w:start w:val="1"/>
      <w:numFmt w:val="decimal"/>
      <w:lvlText w:val="%1."/>
      <w:lvlJc w:val="left"/>
      <w:pPr>
        <w:tabs>
          <w:tab w:val="num" w:pos="1800"/>
        </w:tabs>
        <w:ind w:left="1800" w:hanging="360"/>
      </w:pPr>
    </w:lvl>
  </w:abstractNum>
  <w:abstractNum w:abstractNumId="1">
    <w:nsid w:val="FFFFFF7D"/>
    <w:multiLevelType w:val="singleLevel"/>
    <w:tmpl w:val="37DAF9AE"/>
    <w:lvl w:ilvl="0">
      <w:start w:val="1"/>
      <w:numFmt w:val="decimal"/>
      <w:lvlText w:val="%1."/>
      <w:lvlJc w:val="left"/>
      <w:pPr>
        <w:tabs>
          <w:tab w:val="num" w:pos="1440"/>
        </w:tabs>
        <w:ind w:left="1440" w:hanging="360"/>
      </w:pPr>
    </w:lvl>
  </w:abstractNum>
  <w:abstractNum w:abstractNumId="2">
    <w:nsid w:val="FFFFFF7E"/>
    <w:multiLevelType w:val="singleLevel"/>
    <w:tmpl w:val="9B8A81A6"/>
    <w:lvl w:ilvl="0">
      <w:start w:val="1"/>
      <w:numFmt w:val="decimal"/>
      <w:lvlText w:val="%1."/>
      <w:lvlJc w:val="left"/>
      <w:pPr>
        <w:tabs>
          <w:tab w:val="num" w:pos="1080"/>
        </w:tabs>
        <w:ind w:left="1080" w:hanging="360"/>
      </w:pPr>
    </w:lvl>
  </w:abstractNum>
  <w:abstractNum w:abstractNumId="3">
    <w:nsid w:val="FFFFFF7F"/>
    <w:multiLevelType w:val="singleLevel"/>
    <w:tmpl w:val="DF5A29E4"/>
    <w:lvl w:ilvl="0">
      <w:start w:val="1"/>
      <w:numFmt w:val="decimal"/>
      <w:lvlText w:val="%1."/>
      <w:lvlJc w:val="left"/>
      <w:pPr>
        <w:tabs>
          <w:tab w:val="num" w:pos="720"/>
        </w:tabs>
        <w:ind w:left="720" w:hanging="360"/>
      </w:pPr>
    </w:lvl>
  </w:abstractNum>
  <w:abstractNum w:abstractNumId="4">
    <w:nsid w:val="FFFFFF80"/>
    <w:multiLevelType w:val="singleLevel"/>
    <w:tmpl w:val="05C83AD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FC6559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DA41E0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8B60C14"/>
    <w:lvl w:ilvl="0">
      <w:start w:val="1"/>
      <w:numFmt w:val="decimal"/>
      <w:lvlText w:val="%1."/>
      <w:lvlJc w:val="left"/>
      <w:pPr>
        <w:tabs>
          <w:tab w:val="num" w:pos="360"/>
        </w:tabs>
        <w:ind w:left="360" w:hanging="360"/>
      </w:pPr>
    </w:lvl>
  </w:abstractNum>
  <w:abstractNum w:abstractNumId="9">
    <w:nsid w:val="FFFFFF89"/>
    <w:multiLevelType w:val="singleLevel"/>
    <w:tmpl w:val="21AAEBB8"/>
    <w:lvl w:ilvl="0">
      <w:start w:val="1"/>
      <w:numFmt w:val="bullet"/>
      <w:lvlText w:val=""/>
      <w:lvlJc w:val="left"/>
      <w:pPr>
        <w:tabs>
          <w:tab w:val="num" w:pos="360"/>
        </w:tabs>
        <w:ind w:left="360" w:hanging="360"/>
      </w:pPr>
      <w:rPr>
        <w:rFonts w:ascii="Symbol" w:hAnsi="Symbol" w:hint="default"/>
      </w:rPr>
    </w:lvl>
  </w:abstractNum>
  <w:abstractNum w:abstractNumId="10">
    <w:nsid w:val="23180364"/>
    <w:multiLevelType w:val="multilevel"/>
    <w:tmpl w:val="04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3DEF4741"/>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nsid w:val="70C50F93"/>
    <w:multiLevelType w:val="hybridMultilevel"/>
    <w:tmpl w:val="24D8F8FC"/>
    <w:lvl w:ilvl="0" w:tplc="FFFFFFFF">
      <w:start w:val="1"/>
      <w:numFmt w:val="lowerLetter"/>
      <w:pStyle w:val="List2"/>
      <w:lvlText w:val="(%1)"/>
      <w:lvlJc w:val="left"/>
      <w:pPr>
        <w:tabs>
          <w:tab w:val="num" w:pos="1418"/>
        </w:tabs>
        <w:ind w:left="1418" w:hanging="567"/>
      </w:pPr>
      <w:rPr>
        <w:rFonts w:hint="default"/>
        <w:b/>
        <w:bCs/>
        <w:i w:val="0"/>
        <w:iCs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7"/>
  </w:num>
  <w:num w:numId="2">
    <w:abstractNumId w:val="11"/>
  </w:num>
  <w:num w:numId="3">
    <w:abstractNumId w:val="10"/>
  </w:num>
  <w:num w:numId="4">
    <w:abstractNumId w:val="12"/>
  </w:num>
  <w:num w:numId="5">
    <w:abstractNumId w:val="9"/>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90E3C"/>
    <w:rsid w:val="00010D84"/>
    <w:rsid w:val="000204AB"/>
    <w:rsid w:val="000255C0"/>
    <w:rsid w:val="00027236"/>
    <w:rsid w:val="000272B9"/>
    <w:rsid w:val="000277EF"/>
    <w:rsid w:val="00027D25"/>
    <w:rsid w:val="00030AF2"/>
    <w:rsid w:val="00031B98"/>
    <w:rsid w:val="00033F67"/>
    <w:rsid w:val="00047676"/>
    <w:rsid w:val="00072935"/>
    <w:rsid w:val="00075799"/>
    <w:rsid w:val="0007710F"/>
    <w:rsid w:val="00082E02"/>
    <w:rsid w:val="00087F5A"/>
    <w:rsid w:val="000907CB"/>
    <w:rsid w:val="000922DA"/>
    <w:rsid w:val="00093101"/>
    <w:rsid w:val="000948FF"/>
    <w:rsid w:val="00095E23"/>
    <w:rsid w:val="0009697C"/>
    <w:rsid w:val="000A391F"/>
    <w:rsid w:val="000B0540"/>
    <w:rsid w:val="000C3B8E"/>
    <w:rsid w:val="000D41CB"/>
    <w:rsid w:val="000E5EB9"/>
    <w:rsid w:val="000E65E1"/>
    <w:rsid w:val="00107481"/>
    <w:rsid w:val="001115EE"/>
    <w:rsid w:val="00112A32"/>
    <w:rsid w:val="0012109B"/>
    <w:rsid w:val="00134CD8"/>
    <w:rsid w:val="00145633"/>
    <w:rsid w:val="00145BA2"/>
    <w:rsid w:val="00145F44"/>
    <w:rsid w:val="00150BF9"/>
    <w:rsid w:val="00150F25"/>
    <w:rsid w:val="0015411D"/>
    <w:rsid w:val="001724A6"/>
    <w:rsid w:val="00174F24"/>
    <w:rsid w:val="001752A0"/>
    <w:rsid w:val="00182F74"/>
    <w:rsid w:val="00185DAB"/>
    <w:rsid w:val="001A03EB"/>
    <w:rsid w:val="001A236B"/>
    <w:rsid w:val="001A2886"/>
    <w:rsid w:val="001B22DC"/>
    <w:rsid w:val="001B3742"/>
    <w:rsid w:val="001B649E"/>
    <w:rsid w:val="001C2E43"/>
    <w:rsid w:val="001D0027"/>
    <w:rsid w:val="001D109F"/>
    <w:rsid w:val="001D3A4F"/>
    <w:rsid w:val="001E101F"/>
    <w:rsid w:val="001E674C"/>
    <w:rsid w:val="001E6D56"/>
    <w:rsid w:val="001F1C9F"/>
    <w:rsid w:val="001F4D2D"/>
    <w:rsid w:val="001F73D8"/>
    <w:rsid w:val="00204BF2"/>
    <w:rsid w:val="00205ED7"/>
    <w:rsid w:val="002113D9"/>
    <w:rsid w:val="002129D4"/>
    <w:rsid w:val="00220507"/>
    <w:rsid w:val="002241AD"/>
    <w:rsid w:val="00235776"/>
    <w:rsid w:val="00251063"/>
    <w:rsid w:val="00267842"/>
    <w:rsid w:val="00271FDE"/>
    <w:rsid w:val="00273859"/>
    <w:rsid w:val="00291BB6"/>
    <w:rsid w:val="0029286F"/>
    <w:rsid w:val="00297AB6"/>
    <w:rsid w:val="002A1ABA"/>
    <w:rsid w:val="002A4EFB"/>
    <w:rsid w:val="002A5AEF"/>
    <w:rsid w:val="002A72EC"/>
    <w:rsid w:val="002A7502"/>
    <w:rsid w:val="002B0D81"/>
    <w:rsid w:val="002B16DC"/>
    <w:rsid w:val="002B68EF"/>
    <w:rsid w:val="002D632B"/>
    <w:rsid w:val="002E021A"/>
    <w:rsid w:val="002E601A"/>
    <w:rsid w:val="002E6932"/>
    <w:rsid w:val="002E7DA4"/>
    <w:rsid w:val="002F3726"/>
    <w:rsid w:val="002F3DD8"/>
    <w:rsid w:val="00310042"/>
    <w:rsid w:val="00321BF6"/>
    <w:rsid w:val="00330589"/>
    <w:rsid w:val="00331161"/>
    <w:rsid w:val="00332FB9"/>
    <w:rsid w:val="0034053C"/>
    <w:rsid w:val="00346ADD"/>
    <w:rsid w:val="00351948"/>
    <w:rsid w:val="00351BC1"/>
    <w:rsid w:val="003522F1"/>
    <w:rsid w:val="003550D1"/>
    <w:rsid w:val="00361598"/>
    <w:rsid w:val="0037362F"/>
    <w:rsid w:val="00375176"/>
    <w:rsid w:val="003879C1"/>
    <w:rsid w:val="00397427"/>
    <w:rsid w:val="003A25AB"/>
    <w:rsid w:val="003A4D40"/>
    <w:rsid w:val="003B3EB0"/>
    <w:rsid w:val="003B64C9"/>
    <w:rsid w:val="003C1D06"/>
    <w:rsid w:val="003D49C2"/>
    <w:rsid w:val="003D4AF5"/>
    <w:rsid w:val="003D4EEC"/>
    <w:rsid w:val="003D7669"/>
    <w:rsid w:val="003F32EA"/>
    <w:rsid w:val="003F3418"/>
    <w:rsid w:val="003F6A4E"/>
    <w:rsid w:val="004020A9"/>
    <w:rsid w:val="004122C9"/>
    <w:rsid w:val="00421184"/>
    <w:rsid w:val="00423759"/>
    <w:rsid w:val="0042410A"/>
    <w:rsid w:val="00425BD3"/>
    <w:rsid w:val="00443285"/>
    <w:rsid w:val="00443E7A"/>
    <w:rsid w:val="004512C5"/>
    <w:rsid w:val="004533C1"/>
    <w:rsid w:val="004720AA"/>
    <w:rsid w:val="00473646"/>
    <w:rsid w:val="0047465A"/>
    <w:rsid w:val="0047628C"/>
    <w:rsid w:val="00477590"/>
    <w:rsid w:val="004A0013"/>
    <w:rsid w:val="004A4A07"/>
    <w:rsid w:val="004A533F"/>
    <w:rsid w:val="004C00BC"/>
    <w:rsid w:val="004C014A"/>
    <w:rsid w:val="004D2A8B"/>
    <w:rsid w:val="004D4E16"/>
    <w:rsid w:val="004E5548"/>
    <w:rsid w:val="004E5D7C"/>
    <w:rsid w:val="004F03C4"/>
    <w:rsid w:val="004F112C"/>
    <w:rsid w:val="0050173C"/>
    <w:rsid w:val="00501A14"/>
    <w:rsid w:val="00501D02"/>
    <w:rsid w:val="00511901"/>
    <w:rsid w:val="00511DCA"/>
    <w:rsid w:val="00515649"/>
    <w:rsid w:val="005174D2"/>
    <w:rsid w:val="00525ED3"/>
    <w:rsid w:val="00527FF8"/>
    <w:rsid w:val="00530090"/>
    <w:rsid w:val="00540DA1"/>
    <w:rsid w:val="00544629"/>
    <w:rsid w:val="0055317C"/>
    <w:rsid w:val="0055695E"/>
    <w:rsid w:val="005577A2"/>
    <w:rsid w:val="0056443C"/>
    <w:rsid w:val="00576FC3"/>
    <w:rsid w:val="005773B6"/>
    <w:rsid w:val="005804D8"/>
    <w:rsid w:val="00581E69"/>
    <w:rsid w:val="00590E3C"/>
    <w:rsid w:val="005921EE"/>
    <w:rsid w:val="005929CE"/>
    <w:rsid w:val="0059466A"/>
    <w:rsid w:val="00595310"/>
    <w:rsid w:val="005B27E1"/>
    <w:rsid w:val="005B75E3"/>
    <w:rsid w:val="005C3412"/>
    <w:rsid w:val="005C53D5"/>
    <w:rsid w:val="005C7E0F"/>
    <w:rsid w:val="005D08DC"/>
    <w:rsid w:val="005E089A"/>
    <w:rsid w:val="005F1241"/>
    <w:rsid w:val="006263EB"/>
    <w:rsid w:val="0063135C"/>
    <w:rsid w:val="00632DD3"/>
    <w:rsid w:val="00635B6A"/>
    <w:rsid w:val="00636579"/>
    <w:rsid w:val="00644B1E"/>
    <w:rsid w:val="006454F4"/>
    <w:rsid w:val="006475C5"/>
    <w:rsid w:val="00667EF0"/>
    <w:rsid w:val="0068389B"/>
    <w:rsid w:val="00684556"/>
    <w:rsid w:val="00684838"/>
    <w:rsid w:val="00685370"/>
    <w:rsid w:val="006870E4"/>
    <w:rsid w:val="006977D4"/>
    <w:rsid w:val="006A3EE7"/>
    <w:rsid w:val="006B770C"/>
    <w:rsid w:val="006B7C34"/>
    <w:rsid w:val="006C4E9F"/>
    <w:rsid w:val="006C575F"/>
    <w:rsid w:val="006C7A5A"/>
    <w:rsid w:val="006E1BB6"/>
    <w:rsid w:val="006E2822"/>
    <w:rsid w:val="006E6A77"/>
    <w:rsid w:val="006F027B"/>
    <w:rsid w:val="006F0506"/>
    <w:rsid w:val="006F3A92"/>
    <w:rsid w:val="006F3E2B"/>
    <w:rsid w:val="006F487A"/>
    <w:rsid w:val="0070108C"/>
    <w:rsid w:val="00704AFF"/>
    <w:rsid w:val="00710A1D"/>
    <w:rsid w:val="0071255B"/>
    <w:rsid w:val="007134F0"/>
    <w:rsid w:val="007169E2"/>
    <w:rsid w:val="00721183"/>
    <w:rsid w:val="00740B9B"/>
    <w:rsid w:val="00765D10"/>
    <w:rsid w:val="00780A88"/>
    <w:rsid w:val="00786429"/>
    <w:rsid w:val="007A46AF"/>
    <w:rsid w:val="007B2EEC"/>
    <w:rsid w:val="007B77BC"/>
    <w:rsid w:val="007B7C48"/>
    <w:rsid w:val="007C13AC"/>
    <w:rsid w:val="007C187C"/>
    <w:rsid w:val="007C5CCE"/>
    <w:rsid w:val="007C7B82"/>
    <w:rsid w:val="007D0B8D"/>
    <w:rsid w:val="007E2F24"/>
    <w:rsid w:val="007F10FD"/>
    <w:rsid w:val="007F6793"/>
    <w:rsid w:val="00802AED"/>
    <w:rsid w:val="00803E47"/>
    <w:rsid w:val="00806B58"/>
    <w:rsid w:val="00812513"/>
    <w:rsid w:val="00812F11"/>
    <w:rsid w:val="008209DE"/>
    <w:rsid w:val="00825962"/>
    <w:rsid w:val="00832A4F"/>
    <w:rsid w:val="00836AE7"/>
    <w:rsid w:val="00836C37"/>
    <w:rsid w:val="00847F56"/>
    <w:rsid w:val="00852A2C"/>
    <w:rsid w:val="008616BB"/>
    <w:rsid w:val="00863408"/>
    <w:rsid w:val="00863BE3"/>
    <w:rsid w:val="0086477A"/>
    <w:rsid w:val="00870177"/>
    <w:rsid w:val="00870BC0"/>
    <w:rsid w:val="00870F80"/>
    <w:rsid w:val="00872616"/>
    <w:rsid w:val="008757F5"/>
    <w:rsid w:val="008759F1"/>
    <w:rsid w:val="0088070D"/>
    <w:rsid w:val="00884DE8"/>
    <w:rsid w:val="008859DA"/>
    <w:rsid w:val="00891C0B"/>
    <w:rsid w:val="008A1D7B"/>
    <w:rsid w:val="008A67A7"/>
    <w:rsid w:val="008A73B9"/>
    <w:rsid w:val="008C0EA9"/>
    <w:rsid w:val="008C4040"/>
    <w:rsid w:val="008C5510"/>
    <w:rsid w:val="008C63BA"/>
    <w:rsid w:val="008D123A"/>
    <w:rsid w:val="008E0A40"/>
    <w:rsid w:val="008E1F91"/>
    <w:rsid w:val="008F132B"/>
    <w:rsid w:val="008F18CF"/>
    <w:rsid w:val="008F1EEE"/>
    <w:rsid w:val="008F3738"/>
    <w:rsid w:val="008F5F40"/>
    <w:rsid w:val="00901ED8"/>
    <w:rsid w:val="00906636"/>
    <w:rsid w:val="00907085"/>
    <w:rsid w:val="00912D7B"/>
    <w:rsid w:val="00913730"/>
    <w:rsid w:val="00914879"/>
    <w:rsid w:val="0091506F"/>
    <w:rsid w:val="00926D18"/>
    <w:rsid w:val="00933584"/>
    <w:rsid w:val="00937195"/>
    <w:rsid w:val="00942C4D"/>
    <w:rsid w:val="009434BE"/>
    <w:rsid w:val="00944DA9"/>
    <w:rsid w:val="00946BB9"/>
    <w:rsid w:val="00962A71"/>
    <w:rsid w:val="009709AB"/>
    <w:rsid w:val="00985A96"/>
    <w:rsid w:val="00995EF9"/>
    <w:rsid w:val="009A00C7"/>
    <w:rsid w:val="009A3741"/>
    <w:rsid w:val="009A723E"/>
    <w:rsid w:val="009A7A40"/>
    <w:rsid w:val="009B023F"/>
    <w:rsid w:val="009C3BCA"/>
    <w:rsid w:val="009D048E"/>
    <w:rsid w:val="009D06C9"/>
    <w:rsid w:val="009D64D6"/>
    <w:rsid w:val="009E0C74"/>
    <w:rsid w:val="009F1997"/>
    <w:rsid w:val="009F72AC"/>
    <w:rsid w:val="00A020A7"/>
    <w:rsid w:val="00A13BB5"/>
    <w:rsid w:val="00A205D8"/>
    <w:rsid w:val="00A32DEC"/>
    <w:rsid w:val="00A37CF0"/>
    <w:rsid w:val="00A37E21"/>
    <w:rsid w:val="00A37F92"/>
    <w:rsid w:val="00A44E83"/>
    <w:rsid w:val="00A5063E"/>
    <w:rsid w:val="00A6268B"/>
    <w:rsid w:val="00A6524A"/>
    <w:rsid w:val="00A72790"/>
    <w:rsid w:val="00A72AD5"/>
    <w:rsid w:val="00A76CD4"/>
    <w:rsid w:val="00A77B01"/>
    <w:rsid w:val="00A8005C"/>
    <w:rsid w:val="00A822BA"/>
    <w:rsid w:val="00A876E9"/>
    <w:rsid w:val="00A90F8B"/>
    <w:rsid w:val="00AB31B7"/>
    <w:rsid w:val="00AC74F2"/>
    <w:rsid w:val="00AD36F5"/>
    <w:rsid w:val="00AD7F1E"/>
    <w:rsid w:val="00AF08D5"/>
    <w:rsid w:val="00AF2146"/>
    <w:rsid w:val="00AF5791"/>
    <w:rsid w:val="00B03619"/>
    <w:rsid w:val="00B071DF"/>
    <w:rsid w:val="00B16287"/>
    <w:rsid w:val="00B23395"/>
    <w:rsid w:val="00B24908"/>
    <w:rsid w:val="00B27EE3"/>
    <w:rsid w:val="00B306B9"/>
    <w:rsid w:val="00B316DA"/>
    <w:rsid w:val="00B4076B"/>
    <w:rsid w:val="00B512B2"/>
    <w:rsid w:val="00B5612E"/>
    <w:rsid w:val="00B61CC5"/>
    <w:rsid w:val="00B671C7"/>
    <w:rsid w:val="00B74AB1"/>
    <w:rsid w:val="00B7507A"/>
    <w:rsid w:val="00B77A49"/>
    <w:rsid w:val="00B84238"/>
    <w:rsid w:val="00B9492C"/>
    <w:rsid w:val="00BA6881"/>
    <w:rsid w:val="00BB4750"/>
    <w:rsid w:val="00BB6846"/>
    <w:rsid w:val="00BC1298"/>
    <w:rsid w:val="00BD1CED"/>
    <w:rsid w:val="00BE10FA"/>
    <w:rsid w:val="00BE1AAD"/>
    <w:rsid w:val="00BF5272"/>
    <w:rsid w:val="00BF5EF3"/>
    <w:rsid w:val="00C0069F"/>
    <w:rsid w:val="00C044B7"/>
    <w:rsid w:val="00C04D10"/>
    <w:rsid w:val="00C06306"/>
    <w:rsid w:val="00C14333"/>
    <w:rsid w:val="00C164E9"/>
    <w:rsid w:val="00C3160D"/>
    <w:rsid w:val="00C34AC0"/>
    <w:rsid w:val="00C4478B"/>
    <w:rsid w:val="00C46A86"/>
    <w:rsid w:val="00C80F13"/>
    <w:rsid w:val="00C81998"/>
    <w:rsid w:val="00C854D1"/>
    <w:rsid w:val="00CA5C97"/>
    <w:rsid w:val="00CC7B33"/>
    <w:rsid w:val="00CD2A1D"/>
    <w:rsid w:val="00CD4578"/>
    <w:rsid w:val="00CE0277"/>
    <w:rsid w:val="00CE6A88"/>
    <w:rsid w:val="00CF5E05"/>
    <w:rsid w:val="00CF5E9C"/>
    <w:rsid w:val="00CF6944"/>
    <w:rsid w:val="00D10701"/>
    <w:rsid w:val="00D16BCC"/>
    <w:rsid w:val="00D17663"/>
    <w:rsid w:val="00D30BF7"/>
    <w:rsid w:val="00D31D9E"/>
    <w:rsid w:val="00D36D15"/>
    <w:rsid w:val="00D52CDD"/>
    <w:rsid w:val="00D55BCC"/>
    <w:rsid w:val="00D63481"/>
    <w:rsid w:val="00D82936"/>
    <w:rsid w:val="00D83A7B"/>
    <w:rsid w:val="00D93789"/>
    <w:rsid w:val="00D950D7"/>
    <w:rsid w:val="00DA40F8"/>
    <w:rsid w:val="00DB0813"/>
    <w:rsid w:val="00DB2709"/>
    <w:rsid w:val="00DB4A6D"/>
    <w:rsid w:val="00DB5FA3"/>
    <w:rsid w:val="00DB799C"/>
    <w:rsid w:val="00DC077E"/>
    <w:rsid w:val="00DC2163"/>
    <w:rsid w:val="00DC2D55"/>
    <w:rsid w:val="00DC7C95"/>
    <w:rsid w:val="00DD23AC"/>
    <w:rsid w:val="00DD4369"/>
    <w:rsid w:val="00DD5BB7"/>
    <w:rsid w:val="00DD71DE"/>
    <w:rsid w:val="00DE46C6"/>
    <w:rsid w:val="00DE58AE"/>
    <w:rsid w:val="00DF1A9D"/>
    <w:rsid w:val="00DF3E6E"/>
    <w:rsid w:val="00E10BB1"/>
    <w:rsid w:val="00E11C14"/>
    <w:rsid w:val="00E11D6F"/>
    <w:rsid w:val="00E20B94"/>
    <w:rsid w:val="00E24127"/>
    <w:rsid w:val="00E42D51"/>
    <w:rsid w:val="00E43A7C"/>
    <w:rsid w:val="00E469C4"/>
    <w:rsid w:val="00E53467"/>
    <w:rsid w:val="00E5441C"/>
    <w:rsid w:val="00E54960"/>
    <w:rsid w:val="00E63022"/>
    <w:rsid w:val="00E661D9"/>
    <w:rsid w:val="00E7254E"/>
    <w:rsid w:val="00E763E2"/>
    <w:rsid w:val="00E77618"/>
    <w:rsid w:val="00E816CC"/>
    <w:rsid w:val="00E832E3"/>
    <w:rsid w:val="00E83376"/>
    <w:rsid w:val="00E8789E"/>
    <w:rsid w:val="00E95390"/>
    <w:rsid w:val="00E97D20"/>
    <w:rsid w:val="00EA3B45"/>
    <w:rsid w:val="00EC0BE3"/>
    <w:rsid w:val="00ED01C9"/>
    <w:rsid w:val="00ED3F6F"/>
    <w:rsid w:val="00EE3E01"/>
    <w:rsid w:val="00F001B4"/>
    <w:rsid w:val="00F00615"/>
    <w:rsid w:val="00F041D7"/>
    <w:rsid w:val="00F066CF"/>
    <w:rsid w:val="00F131AF"/>
    <w:rsid w:val="00F16937"/>
    <w:rsid w:val="00F2101B"/>
    <w:rsid w:val="00F226AC"/>
    <w:rsid w:val="00F25027"/>
    <w:rsid w:val="00F27889"/>
    <w:rsid w:val="00F433B3"/>
    <w:rsid w:val="00F43B18"/>
    <w:rsid w:val="00F440C1"/>
    <w:rsid w:val="00F56FCE"/>
    <w:rsid w:val="00F66DA8"/>
    <w:rsid w:val="00F72311"/>
    <w:rsid w:val="00F73AB3"/>
    <w:rsid w:val="00F742B8"/>
    <w:rsid w:val="00F821D1"/>
    <w:rsid w:val="00F8631A"/>
    <w:rsid w:val="00F96BA0"/>
    <w:rsid w:val="00F96C4F"/>
    <w:rsid w:val="00F96FD0"/>
    <w:rsid w:val="00FA11E4"/>
    <w:rsid w:val="00FA3B9D"/>
    <w:rsid w:val="00FA4C63"/>
    <w:rsid w:val="00FA61C6"/>
    <w:rsid w:val="00FA697F"/>
    <w:rsid w:val="00FB3622"/>
    <w:rsid w:val="00FB38A8"/>
    <w:rsid w:val="00FC2F0B"/>
    <w:rsid w:val="00FD057E"/>
    <w:rsid w:val="00FD2EC9"/>
    <w:rsid w:val="00FE1782"/>
    <w:rsid w:val="00FF3AFC"/>
    <w:rsid w:val="00FF3D06"/>
    <w:rsid w:val="00FF4A2F"/>
    <w:rsid w:val="00FF6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887DD21-C29F-4D7D-AFEC-89DCE865D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footer" w:uiPriority="99"/>
    <w:lsdException w:name="caption" w:semiHidden="1" w:unhideWhenUsed="1" w:qFormat="1"/>
    <w:lsdException w:name="Title" w:uiPriority="10" w:qFormat="1"/>
    <w:lsdException w:name="Subtitle" w:uiPriority="11" w:qFormat="1"/>
    <w:lsdException w:name="Strong" w:uiPriority="22" w:qFormat="1"/>
    <w:lsdException w:name="Emphasis" w:uiPriority="20"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sz w:val="22"/>
      <w:szCs w:val="22"/>
      <w:lang w:bidi="en-US"/>
    </w:rPr>
  </w:style>
  <w:style w:type="paragraph" w:styleId="Heading1">
    <w:name w:val="heading 1"/>
    <w:basedOn w:val="Normal"/>
    <w:next w:val="Normal"/>
    <w:link w:val="Heading1Char1"/>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2"/>
    <w:uiPriority w:val="9"/>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2"/>
    <w:uiPriority w:val="9"/>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1"/>
    <w:uiPriority w:val="9"/>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eastAsia="Times New Roman" w:hAnsi="Cambria"/>
      <w:i/>
      <w:iCs/>
    </w:rPr>
  </w:style>
  <w:style w:type="paragraph" w:styleId="Heading8">
    <w:name w:val="heading 8"/>
    <w:basedOn w:val="Normal"/>
    <w:next w:val="Normal"/>
    <w:link w:val="Heading8Char1"/>
    <w:uiPriority w:val="9"/>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
    <w:rsid w:val="00946BB9"/>
    <w:rPr>
      <w:rFonts w:ascii="Cambria" w:eastAsia="Times New Roman" w:hAnsi="Cambria" w:cs="Times New Roman"/>
      <w:b/>
      <w:bCs/>
      <w:sz w:val="28"/>
      <w:szCs w:val="28"/>
    </w:rPr>
  </w:style>
  <w:style w:type="character" w:customStyle="1" w:styleId="Heading2Char2">
    <w:name w:val="Heading 2 Char2"/>
    <w:basedOn w:val="DefaultParagraphFont"/>
    <w:link w:val="Heading2"/>
    <w:uiPriority w:val="9"/>
    <w:rsid w:val="00946BB9"/>
    <w:rPr>
      <w:rFonts w:ascii="Cambria" w:eastAsia="Times New Roman" w:hAnsi="Cambria" w:cs="Times New Roman"/>
      <w:b/>
      <w:bCs/>
      <w:sz w:val="26"/>
      <w:szCs w:val="26"/>
    </w:rPr>
  </w:style>
  <w:style w:type="character" w:customStyle="1" w:styleId="Heading3Char2">
    <w:name w:val="Heading 3 Char2"/>
    <w:basedOn w:val="DefaultParagraphFont"/>
    <w:link w:val="Heading3"/>
    <w:uiPriority w:val="9"/>
    <w:rsid w:val="00946BB9"/>
    <w:rPr>
      <w:rFonts w:ascii="Cambria" w:eastAsia="Times New Roman" w:hAnsi="Cambria" w:cs="Times New Roman"/>
      <w:b/>
      <w:bCs/>
    </w:rPr>
  </w:style>
  <w:style w:type="character" w:customStyle="1" w:styleId="Heading4Char1">
    <w:name w:val="Heading 4 Char1"/>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1">
    <w:name w:val="Heading 8 Char1"/>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1"/>
    <w:rsid w:val="000277EF"/>
    <w:pPr>
      <w:spacing w:after="120"/>
    </w:pPr>
  </w:style>
  <w:style w:type="character" w:customStyle="1" w:styleId="BodyTextChar1">
    <w:name w:val="Body Text Char1"/>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lang w:val="sq-AL"/>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2"/>
    <w:uiPriority w:val="99"/>
    <w:rsid w:val="000277EF"/>
    <w:pPr>
      <w:tabs>
        <w:tab w:val="center" w:pos="4320"/>
        <w:tab w:val="right" w:pos="8640"/>
      </w:tabs>
    </w:pPr>
  </w:style>
  <w:style w:type="character" w:customStyle="1" w:styleId="FooterChar2">
    <w:name w:val="Footer Char2"/>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styleId="ListBullet2">
    <w:name w:val="List Bullet 2"/>
    <w:basedOn w:val="Normal"/>
    <w:rsid w:val="000277EF"/>
    <w:pPr>
      <w:numPr>
        <w:numId w:val="1"/>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1"/>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1">
    <w:name w:val="Title Char1"/>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paragraph" w:styleId="NormalWeb">
    <w:name w:val="Normal (Web)"/>
    <w:basedOn w:val="Normal"/>
    <w:uiPriority w:val="99"/>
    <w:unhideWhenUsed/>
    <w:rsid w:val="00590E3C"/>
    <w:pPr>
      <w:spacing w:before="100" w:beforeAutospacing="1" w:after="100" w:afterAutospacing="1"/>
    </w:pPr>
    <w:rPr>
      <w:rFonts w:ascii="Times New Roman" w:eastAsia="Times New Roman" w:hAnsi="Times New Roman"/>
      <w:sz w:val="24"/>
      <w:szCs w:val="24"/>
      <w:lang w:bidi="ar-SA"/>
    </w:rPr>
  </w:style>
  <w:style w:type="paragraph" w:styleId="BalloonText">
    <w:name w:val="Balloon Text"/>
    <w:basedOn w:val="Normal"/>
    <w:link w:val="BalloonTextChar1"/>
    <w:uiPriority w:val="99"/>
    <w:semiHidden/>
    <w:unhideWhenUsed/>
    <w:rsid w:val="00590E3C"/>
    <w:rPr>
      <w:rFonts w:ascii="Tahoma" w:hAnsi="Tahoma" w:cs="Tahoma"/>
      <w:sz w:val="16"/>
      <w:szCs w:val="16"/>
    </w:rPr>
  </w:style>
  <w:style w:type="character" w:customStyle="1" w:styleId="BalloonTextChar1">
    <w:name w:val="Balloon Text Char1"/>
    <w:basedOn w:val="DefaultParagraphFont"/>
    <w:link w:val="BalloonText"/>
    <w:uiPriority w:val="99"/>
    <w:semiHidden/>
    <w:rsid w:val="00590E3C"/>
    <w:rPr>
      <w:rFonts w:ascii="Tahoma" w:hAnsi="Tahoma" w:cs="Tahoma"/>
      <w:sz w:val="16"/>
      <w:szCs w:val="16"/>
    </w:rPr>
  </w:style>
  <w:style w:type="table" w:styleId="TableGrid">
    <w:name w:val="Table Grid"/>
    <w:basedOn w:val="TableNormal"/>
    <w:uiPriority w:val="59"/>
    <w:rsid w:val="002A4E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55695E"/>
    <w:rPr>
      <w:sz w:val="20"/>
      <w:szCs w:val="20"/>
    </w:rPr>
  </w:style>
  <w:style w:type="character" w:styleId="FootnoteReference">
    <w:name w:val="footnote reference"/>
    <w:basedOn w:val="DefaultParagraphFont"/>
    <w:semiHidden/>
    <w:rsid w:val="0055695E"/>
    <w:rPr>
      <w:vertAlign w:val="superscript"/>
    </w:rPr>
  </w:style>
  <w:style w:type="paragraph" w:styleId="Header">
    <w:name w:val="header"/>
    <w:basedOn w:val="Normal"/>
    <w:uiPriority w:val="99"/>
    <w:rsid w:val="00684556"/>
    <w:pPr>
      <w:tabs>
        <w:tab w:val="center" w:pos="4320"/>
        <w:tab w:val="right" w:pos="8640"/>
      </w:tabs>
    </w:pPr>
  </w:style>
  <w:style w:type="paragraph" w:styleId="NoteHeading">
    <w:name w:val="Note Heading"/>
    <w:basedOn w:val="Normal"/>
    <w:next w:val="Normal"/>
    <w:rsid w:val="00A76CD4"/>
  </w:style>
  <w:style w:type="character" w:customStyle="1" w:styleId="FooterChar">
    <w:name w:val="Footer Char"/>
    <w:basedOn w:val="DefaultParagraphFont"/>
    <w:uiPriority w:val="99"/>
    <w:locked/>
    <w:rsid w:val="00DC7C95"/>
    <w:rPr>
      <w:rFonts w:ascii="Times New Roman" w:hAnsi="Times New Roman" w:cs="Times New Roman"/>
      <w:sz w:val="24"/>
      <w:szCs w:val="24"/>
    </w:rPr>
  </w:style>
  <w:style w:type="paragraph" w:customStyle="1" w:styleId="Char">
    <w:name w:val=" Char"/>
    <w:basedOn w:val="Normal"/>
    <w:rsid w:val="006E6A77"/>
    <w:pPr>
      <w:spacing w:after="160" w:line="240" w:lineRule="exact"/>
    </w:pPr>
    <w:rPr>
      <w:rFonts w:ascii="Tahoma" w:hAnsi="Tahoma"/>
      <w:sz w:val="20"/>
      <w:szCs w:val="20"/>
      <w:lang w:val="en-GB" w:bidi="ar-SA"/>
    </w:rPr>
  </w:style>
  <w:style w:type="character" w:customStyle="1" w:styleId="CharChar">
    <w:name w:val="Char Char"/>
    <w:basedOn w:val="DefaultParagraphFont"/>
    <w:locked/>
    <w:rsid w:val="006E6A77"/>
    <w:rPr>
      <w:rFonts w:ascii="Trebuchet MS" w:eastAsia="MS Mincho" w:hAnsi="Trebuchet MS"/>
      <w:sz w:val="22"/>
      <w:lang w:val="en-GB" w:eastAsia="en-US" w:bidi="ar-SA"/>
    </w:rPr>
  </w:style>
  <w:style w:type="character" w:customStyle="1" w:styleId="Heading2Char">
    <w:name w:val="Heading 2 Char"/>
    <w:basedOn w:val="DefaultParagraphFont"/>
    <w:uiPriority w:val="9"/>
    <w:rsid w:val="006E6A77"/>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uiPriority w:val="9"/>
    <w:rsid w:val="006E6A77"/>
    <w:rPr>
      <w:rFonts w:ascii="Trebuchet MS" w:eastAsia="MS Mincho" w:hAnsi="Trebuchet MS" w:cs="Arial"/>
      <w:b/>
      <w:bCs/>
      <w:sz w:val="24"/>
      <w:szCs w:val="24"/>
      <w:lang w:val="en-US" w:eastAsia="en-US" w:bidi="ar-SA"/>
    </w:rPr>
  </w:style>
  <w:style w:type="paragraph" w:customStyle="1" w:styleId="Listbullet">
    <w:name w:val="List bullet"/>
    <w:basedOn w:val="Normal"/>
    <w:rsid w:val="006E6A77"/>
    <w:pPr>
      <w:widowControl w:val="0"/>
      <w:spacing w:after="120"/>
    </w:pPr>
    <w:rPr>
      <w:rFonts w:ascii="Trebuchet MS" w:hAnsi="Trebuchet MS"/>
      <w:szCs w:val="20"/>
      <w:lang w:val="sq-AL" w:eastAsia="zh-CN" w:bidi="ar-SA"/>
    </w:rPr>
  </w:style>
  <w:style w:type="paragraph" w:customStyle="1" w:styleId="xl22">
    <w:name w:val="xl22"/>
    <w:basedOn w:val="Normal"/>
    <w:rsid w:val="006E6A77"/>
    <w:pPr>
      <w:spacing w:before="100" w:beforeAutospacing="1" w:after="100" w:afterAutospacing="1"/>
    </w:pPr>
    <w:rPr>
      <w:rFonts w:ascii="Book Antiqua" w:hAnsi="Book Antiqua"/>
      <w:b/>
      <w:bCs/>
      <w:sz w:val="20"/>
      <w:szCs w:val="20"/>
      <w:lang w:bidi="ar-SA"/>
    </w:rPr>
  </w:style>
  <w:style w:type="paragraph" w:customStyle="1" w:styleId="xl23">
    <w:name w:val="xl23"/>
    <w:basedOn w:val="Normal"/>
    <w:rsid w:val="006E6A77"/>
    <w:pPr>
      <w:spacing w:before="100" w:beforeAutospacing="1" w:after="100" w:afterAutospacing="1"/>
    </w:pPr>
    <w:rPr>
      <w:rFonts w:ascii="Book Antiqua" w:hAnsi="Book Antiqua"/>
      <w:sz w:val="20"/>
      <w:szCs w:val="20"/>
      <w:lang w:bidi="ar-SA"/>
    </w:rPr>
  </w:style>
  <w:style w:type="paragraph" w:customStyle="1" w:styleId="xl24">
    <w:name w:val="xl24"/>
    <w:basedOn w:val="Normal"/>
    <w:rsid w:val="006E6A77"/>
    <w:pPr>
      <w:widowControl w:val="0"/>
      <w:spacing w:before="100" w:beforeAutospacing="1" w:after="100" w:afterAutospacing="1"/>
    </w:pPr>
    <w:rPr>
      <w:rFonts w:ascii="Bookman Old Style" w:hAnsi="Bookman Old Style"/>
      <w:lang w:val="en-GB" w:eastAsia="en-GB" w:bidi="ar-SA"/>
    </w:rPr>
  </w:style>
  <w:style w:type="paragraph" w:customStyle="1" w:styleId="xl25">
    <w:name w:val="xl25"/>
    <w:basedOn w:val="Normal"/>
    <w:rsid w:val="006E6A77"/>
    <w:pPr>
      <w:widowControl w:val="0"/>
      <w:spacing w:before="100" w:beforeAutospacing="1" w:after="100" w:afterAutospacing="1"/>
    </w:pPr>
    <w:rPr>
      <w:rFonts w:ascii="Arial" w:hAnsi="Arial" w:cs="Arial"/>
      <w:b/>
      <w:bCs/>
      <w:lang w:val="en-GB" w:eastAsia="en-GB" w:bidi="ar-SA"/>
    </w:rPr>
  </w:style>
  <w:style w:type="paragraph" w:customStyle="1" w:styleId="xl26">
    <w:name w:val="xl26"/>
    <w:basedOn w:val="Normal"/>
    <w:rsid w:val="006E6A7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bidi="ar-SA"/>
    </w:rPr>
  </w:style>
  <w:style w:type="paragraph" w:customStyle="1" w:styleId="xl27">
    <w:name w:val="xl27"/>
    <w:basedOn w:val="Normal"/>
    <w:rsid w:val="006E6A7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bidi="ar-SA"/>
    </w:rPr>
  </w:style>
  <w:style w:type="paragraph" w:customStyle="1" w:styleId="xl28">
    <w:name w:val="xl28"/>
    <w:basedOn w:val="Normal"/>
    <w:rsid w:val="006E6A7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bidi="ar-SA"/>
    </w:rPr>
  </w:style>
  <w:style w:type="paragraph" w:customStyle="1" w:styleId="xl29">
    <w:name w:val="xl29"/>
    <w:basedOn w:val="Normal"/>
    <w:rsid w:val="006E6A77"/>
    <w:pPr>
      <w:pBdr>
        <w:right w:val="single" w:sz="4" w:space="0" w:color="auto"/>
      </w:pBdr>
      <w:spacing w:before="100" w:beforeAutospacing="1" w:after="100" w:afterAutospacing="1"/>
    </w:pPr>
    <w:rPr>
      <w:rFonts w:ascii="Times New Roman" w:hAnsi="Times New Roman"/>
      <w:sz w:val="20"/>
      <w:szCs w:val="20"/>
      <w:lang w:bidi="ar-SA"/>
    </w:rPr>
  </w:style>
  <w:style w:type="paragraph" w:customStyle="1" w:styleId="xl30">
    <w:name w:val="xl30"/>
    <w:basedOn w:val="Normal"/>
    <w:rsid w:val="006E6A77"/>
    <w:pPr>
      <w:pBdr>
        <w:left w:val="single" w:sz="4" w:space="0" w:color="auto"/>
        <w:bottom w:val="single" w:sz="4" w:space="0" w:color="auto"/>
      </w:pBdr>
      <w:spacing w:before="100" w:beforeAutospacing="1" w:after="100" w:afterAutospacing="1"/>
    </w:pPr>
    <w:rPr>
      <w:rFonts w:ascii="Times New Roman" w:hAnsi="Times New Roman"/>
      <w:sz w:val="20"/>
      <w:szCs w:val="20"/>
      <w:lang w:bidi="ar-SA"/>
    </w:rPr>
  </w:style>
  <w:style w:type="paragraph" w:customStyle="1" w:styleId="xl31">
    <w:name w:val="xl31"/>
    <w:basedOn w:val="Normal"/>
    <w:rsid w:val="006E6A77"/>
    <w:pPr>
      <w:pBdr>
        <w:bottom w:val="single" w:sz="4" w:space="0" w:color="auto"/>
      </w:pBdr>
      <w:spacing w:before="100" w:beforeAutospacing="1" w:after="100" w:afterAutospacing="1"/>
    </w:pPr>
    <w:rPr>
      <w:rFonts w:ascii="Times New Roman" w:hAnsi="Times New Roman"/>
      <w:sz w:val="20"/>
      <w:szCs w:val="20"/>
      <w:lang w:bidi="ar-SA"/>
    </w:rPr>
  </w:style>
  <w:style w:type="paragraph" w:customStyle="1" w:styleId="xl32">
    <w:name w:val="xl32"/>
    <w:basedOn w:val="Normal"/>
    <w:rsid w:val="006E6A77"/>
    <w:pPr>
      <w:pBdr>
        <w:bottom w:val="single" w:sz="4" w:space="0" w:color="auto"/>
        <w:right w:val="single" w:sz="4" w:space="0" w:color="auto"/>
      </w:pBdr>
      <w:spacing w:before="100" w:beforeAutospacing="1" w:after="100" w:afterAutospacing="1"/>
    </w:pPr>
    <w:rPr>
      <w:rFonts w:ascii="Times New Roman" w:hAnsi="Times New Roman"/>
      <w:sz w:val="20"/>
      <w:szCs w:val="20"/>
      <w:lang w:bidi="ar-SA"/>
    </w:rPr>
  </w:style>
  <w:style w:type="paragraph" w:customStyle="1" w:styleId="xl33">
    <w:name w:val="xl33"/>
    <w:basedOn w:val="Normal"/>
    <w:rsid w:val="006E6A77"/>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bidi="ar-SA"/>
    </w:rPr>
  </w:style>
  <w:style w:type="paragraph" w:customStyle="1" w:styleId="xl34">
    <w:name w:val="xl34"/>
    <w:basedOn w:val="Normal"/>
    <w:rsid w:val="006E6A77"/>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bidi="ar-SA"/>
    </w:rPr>
  </w:style>
  <w:style w:type="paragraph" w:customStyle="1" w:styleId="xl35">
    <w:name w:val="xl35"/>
    <w:basedOn w:val="Normal"/>
    <w:rsid w:val="006E6A77"/>
    <w:pPr>
      <w:pBdr>
        <w:left w:val="single" w:sz="4" w:space="0" w:color="auto"/>
        <w:right w:val="single" w:sz="4" w:space="0" w:color="auto"/>
      </w:pBdr>
      <w:spacing w:before="100" w:beforeAutospacing="1" w:after="100" w:afterAutospacing="1"/>
    </w:pPr>
    <w:rPr>
      <w:rFonts w:ascii="Book Antiqua" w:hAnsi="Book Antiqua"/>
      <w:sz w:val="20"/>
      <w:szCs w:val="20"/>
      <w:lang w:bidi="ar-SA"/>
    </w:rPr>
  </w:style>
  <w:style w:type="paragraph" w:customStyle="1" w:styleId="xl36">
    <w:name w:val="xl36"/>
    <w:basedOn w:val="Normal"/>
    <w:rsid w:val="006E6A77"/>
    <w:pPr>
      <w:pBdr>
        <w:left w:val="single" w:sz="4" w:space="0" w:color="auto"/>
        <w:right w:val="single" w:sz="4" w:space="0" w:color="auto"/>
      </w:pBdr>
      <w:spacing w:before="100" w:beforeAutospacing="1" w:after="100" w:afterAutospacing="1"/>
    </w:pPr>
    <w:rPr>
      <w:rFonts w:ascii="Book Antiqua" w:hAnsi="Book Antiqua"/>
      <w:sz w:val="16"/>
      <w:szCs w:val="16"/>
      <w:lang w:bidi="ar-SA"/>
    </w:rPr>
  </w:style>
  <w:style w:type="paragraph" w:customStyle="1" w:styleId="xl37">
    <w:name w:val="xl37"/>
    <w:basedOn w:val="Normal"/>
    <w:rsid w:val="006E6A77"/>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bidi="ar-SA"/>
    </w:rPr>
  </w:style>
  <w:style w:type="paragraph" w:customStyle="1" w:styleId="xl38">
    <w:name w:val="xl38"/>
    <w:basedOn w:val="Normal"/>
    <w:rsid w:val="006E6A77"/>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bidi="ar-SA"/>
    </w:rPr>
  </w:style>
  <w:style w:type="paragraph" w:customStyle="1" w:styleId="xl39">
    <w:name w:val="xl39"/>
    <w:basedOn w:val="Normal"/>
    <w:rsid w:val="006E6A7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0"/>
      <w:szCs w:val="20"/>
      <w:lang w:bidi="ar-SA"/>
    </w:rPr>
  </w:style>
  <w:style w:type="paragraph" w:customStyle="1" w:styleId="xl40">
    <w:name w:val="xl40"/>
    <w:basedOn w:val="Normal"/>
    <w:rsid w:val="006E6A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bidi="ar-SA"/>
    </w:rPr>
  </w:style>
  <w:style w:type="paragraph" w:customStyle="1" w:styleId="xl41">
    <w:name w:val="xl41"/>
    <w:basedOn w:val="Normal"/>
    <w:rsid w:val="006E6A7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bidi="ar-SA"/>
    </w:rPr>
  </w:style>
  <w:style w:type="paragraph" w:customStyle="1" w:styleId="xl42">
    <w:name w:val="xl42"/>
    <w:basedOn w:val="Normal"/>
    <w:rsid w:val="006E6A7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bidi="ar-SA"/>
    </w:rPr>
  </w:style>
  <w:style w:type="paragraph" w:customStyle="1" w:styleId="xl43">
    <w:name w:val="xl43"/>
    <w:basedOn w:val="Normal"/>
    <w:rsid w:val="006E6A7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bidi="ar-SA"/>
    </w:rPr>
  </w:style>
  <w:style w:type="paragraph" w:customStyle="1" w:styleId="xl44">
    <w:name w:val="xl44"/>
    <w:basedOn w:val="Normal"/>
    <w:rsid w:val="006E6A7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bidi="ar-SA"/>
    </w:rPr>
  </w:style>
  <w:style w:type="paragraph" w:customStyle="1" w:styleId="xl45">
    <w:name w:val="xl45"/>
    <w:basedOn w:val="Normal"/>
    <w:rsid w:val="006E6A7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bidi="ar-SA"/>
    </w:rPr>
  </w:style>
  <w:style w:type="paragraph" w:customStyle="1" w:styleId="xl46">
    <w:name w:val="xl46"/>
    <w:basedOn w:val="Normal"/>
    <w:rsid w:val="006E6A77"/>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lang w:val="en-GB" w:bidi="ar-SA"/>
    </w:rPr>
  </w:style>
  <w:style w:type="paragraph" w:customStyle="1" w:styleId="xl47">
    <w:name w:val="xl47"/>
    <w:basedOn w:val="Normal"/>
    <w:rsid w:val="006E6A77"/>
    <w:pPr>
      <w:widowControl w:val="0"/>
      <w:pBdr>
        <w:left w:val="single" w:sz="4" w:space="0" w:color="auto"/>
      </w:pBdr>
      <w:spacing w:before="100" w:beforeAutospacing="1" w:after="100" w:afterAutospacing="1"/>
      <w:jc w:val="right"/>
    </w:pPr>
    <w:rPr>
      <w:rFonts w:ascii="Arial" w:hAnsi="Arial" w:cs="Arial"/>
      <w:color w:val="000000"/>
      <w:lang w:val="en-GB" w:bidi="ar-SA"/>
    </w:rPr>
  </w:style>
  <w:style w:type="character" w:customStyle="1" w:styleId="Heading1Char">
    <w:name w:val="Heading 1 Char"/>
    <w:basedOn w:val="DefaultParagraphFont"/>
    <w:uiPriority w:val="9"/>
    <w:locked/>
    <w:rsid w:val="006E6A77"/>
    <w:rPr>
      <w:rFonts w:ascii="Arial" w:hAnsi="Arial" w:cs="Arial"/>
      <w:b/>
      <w:bCs/>
      <w:noProof/>
      <w:kern w:val="32"/>
      <w:sz w:val="32"/>
      <w:szCs w:val="32"/>
      <w:lang w:val="en-US" w:eastAsia="en-US" w:bidi="ar-SA"/>
    </w:rPr>
  </w:style>
  <w:style w:type="character" w:customStyle="1" w:styleId="Heading4Char">
    <w:name w:val="Heading 4 Char"/>
    <w:basedOn w:val="DefaultParagraphFont"/>
    <w:uiPriority w:val="9"/>
    <w:semiHidden/>
    <w:locked/>
    <w:rsid w:val="006E6A77"/>
    <w:rPr>
      <w:rFonts w:ascii="Calibri" w:eastAsia="Times New Roman" w:hAnsi="Calibri" w:cs="Calibri"/>
      <w:b/>
      <w:bCs/>
      <w:sz w:val="28"/>
      <w:szCs w:val="28"/>
    </w:rPr>
  </w:style>
  <w:style w:type="character" w:customStyle="1" w:styleId="Heading8Char">
    <w:name w:val="Heading 8 Char"/>
    <w:basedOn w:val="DefaultParagraphFont"/>
    <w:uiPriority w:val="9"/>
    <w:semiHidden/>
    <w:locked/>
    <w:rsid w:val="006E6A77"/>
    <w:rPr>
      <w:rFonts w:ascii="Calibri" w:eastAsia="Times New Roman" w:hAnsi="Calibri" w:cs="Calibri"/>
      <w:i/>
      <w:iCs/>
      <w:sz w:val="24"/>
      <w:szCs w:val="24"/>
    </w:rPr>
  </w:style>
  <w:style w:type="character" w:customStyle="1" w:styleId="FooterChar1">
    <w:name w:val="Footer Char1"/>
    <w:semiHidden/>
    <w:locked/>
    <w:rsid w:val="006E6A77"/>
    <w:rPr>
      <w:rFonts w:ascii="Times New Roman" w:eastAsia="MS Mincho" w:hAnsi="Times New Roman" w:cs="Times New Roman"/>
      <w:sz w:val="20"/>
      <w:szCs w:val="20"/>
      <w:lang w:val="en-US" w:eastAsia="x-none"/>
    </w:rPr>
  </w:style>
  <w:style w:type="character" w:customStyle="1" w:styleId="TitleChar">
    <w:name w:val="Title Char"/>
    <w:basedOn w:val="DefaultParagraphFont"/>
    <w:uiPriority w:val="10"/>
    <w:locked/>
    <w:rsid w:val="006E6A77"/>
    <w:rPr>
      <w:rFonts w:ascii="Cambria" w:eastAsia="Times New Roman" w:hAnsi="Cambria" w:cs="Cambria"/>
      <w:b/>
      <w:bCs/>
      <w:kern w:val="28"/>
      <w:sz w:val="32"/>
      <w:szCs w:val="32"/>
    </w:rPr>
  </w:style>
  <w:style w:type="character" w:customStyle="1" w:styleId="BodyTextChar">
    <w:name w:val="Body Text Char"/>
    <w:basedOn w:val="DefaultParagraphFont"/>
    <w:locked/>
    <w:rsid w:val="006E6A77"/>
    <w:rPr>
      <w:noProof/>
      <w:sz w:val="24"/>
      <w:szCs w:val="24"/>
      <w:lang w:val="en-US" w:eastAsia="en-US" w:bidi="ar-SA"/>
    </w:rPr>
  </w:style>
  <w:style w:type="paragraph" w:styleId="BodyText3">
    <w:name w:val="Body Text 3"/>
    <w:basedOn w:val="Normal"/>
    <w:rsid w:val="006E6A77"/>
    <w:pPr>
      <w:jc w:val="both"/>
    </w:pPr>
    <w:rPr>
      <w:rFonts w:ascii="Bookman Old Style" w:hAnsi="Bookman Old Style"/>
      <w:color w:val="FF0000"/>
      <w:sz w:val="20"/>
      <w:szCs w:val="20"/>
      <w:lang w:eastAsia="ja-JP" w:bidi="ar-SA"/>
    </w:rPr>
  </w:style>
  <w:style w:type="character" w:customStyle="1" w:styleId="BodyText3Char">
    <w:name w:val="Body Text 3 Char"/>
    <w:basedOn w:val="DefaultParagraphFont"/>
    <w:semiHidden/>
    <w:locked/>
    <w:rsid w:val="006E6A77"/>
    <w:rPr>
      <w:rFonts w:ascii="Times New Roman" w:eastAsia="MS Mincho" w:hAnsi="Times New Roman" w:cs="Times New Roman"/>
      <w:sz w:val="16"/>
      <w:szCs w:val="16"/>
    </w:rPr>
  </w:style>
  <w:style w:type="character" w:customStyle="1" w:styleId="DeltaViewInsertion">
    <w:name w:val="DeltaView Insertion"/>
    <w:rsid w:val="006E6A77"/>
    <w:rPr>
      <w:color w:val="0000FF"/>
      <w:spacing w:val="0"/>
      <w:u w:val="double"/>
    </w:rPr>
  </w:style>
  <w:style w:type="character" w:customStyle="1" w:styleId="FootnoteTextChar">
    <w:name w:val="Footnote Text Char"/>
    <w:basedOn w:val="DefaultParagraphFont"/>
    <w:semiHidden/>
    <w:locked/>
    <w:rsid w:val="006E6A77"/>
    <w:rPr>
      <w:rFonts w:ascii="Times New Roman" w:eastAsia="MS Mincho" w:hAnsi="Times New Roman" w:cs="Times New Roman"/>
      <w:sz w:val="20"/>
      <w:szCs w:val="20"/>
    </w:rPr>
  </w:style>
  <w:style w:type="character" w:styleId="CommentReference">
    <w:name w:val="annotation reference"/>
    <w:basedOn w:val="DefaultParagraphFont"/>
    <w:semiHidden/>
    <w:rsid w:val="006E6A77"/>
    <w:rPr>
      <w:sz w:val="16"/>
      <w:szCs w:val="16"/>
    </w:rPr>
  </w:style>
  <w:style w:type="paragraph" w:styleId="CommentText">
    <w:name w:val="annotation text"/>
    <w:basedOn w:val="Normal"/>
    <w:semiHidden/>
    <w:rsid w:val="006E6A77"/>
    <w:pPr>
      <w:spacing w:line="320" w:lineRule="atLeast"/>
      <w:jc w:val="both"/>
    </w:pPr>
    <w:rPr>
      <w:rFonts w:ascii="Times New Roman" w:eastAsia="Times New Roman" w:hAnsi="Times New Roman"/>
      <w:sz w:val="20"/>
      <w:szCs w:val="20"/>
      <w:lang w:val="en-GB" w:eastAsia="x-none" w:bidi="ar-SA"/>
    </w:rPr>
  </w:style>
  <w:style w:type="character" w:customStyle="1" w:styleId="CommentTextChar">
    <w:name w:val="Comment Text Char"/>
    <w:basedOn w:val="DefaultParagraphFont"/>
    <w:semiHidden/>
    <w:locked/>
    <w:rsid w:val="006E6A77"/>
    <w:rPr>
      <w:rFonts w:ascii="Times New Roman" w:eastAsia="MS Mincho" w:hAnsi="Times New Roman" w:cs="Times New Roman"/>
      <w:sz w:val="20"/>
      <w:szCs w:val="20"/>
    </w:rPr>
  </w:style>
  <w:style w:type="character" w:customStyle="1" w:styleId="BalloonTextChar">
    <w:name w:val="Balloon Text Char"/>
    <w:basedOn w:val="DefaultParagraphFont"/>
    <w:semiHidden/>
    <w:locked/>
    <w:rsid w:val="006E6A77"/>
    <w:rPr>
      <w:rFonts w:ascii="Times New Roman" w:eastAsia="MS Mincho" w:hAnsi="Times New Roman" w:cs="Times New Roman"/>
      <w:sz w:val="2"/>
      <w:szCs w:val="2"/>
    </w:rPr>
  </w:style>
  <w:style w:type="paragraph" w:styleId="CommentSubject">
    <w:name w:val="annotation subject"/>
    <w:basedOn w:val="CommentText"/>
    <w:next w:val="CommentText"/>
    <w:semiHidden/>
    <w:rsid w:val="006E6A77"/>
    <w:pPr>
      <w:spacing w:line="240" w:lineRule="auto"/>
      <w:jc w:val="left"/>
    </w:pPr>
    <w:rPr>
      <w:rFonts w:ascii="Trebuchet MS" w:eastAsia="MS Mincho" w:hAnsi="Trebuchet MS"/>
      <w:lang w:eastAsia="en-US"/>
    </w:rPr>
  </w:style>
  <w:style w:type="character" w:customStyle="1" w:styleId="CommentSubjectChar">
    <w:name w:val="Comment Subject Char"/>
    <w:basedOn w:val="FooterChar2"/>
    <w:semiHidden/>
    <w:locked/>
    <w:rsid w:val="006E6A77"/>
    <w:rPr>
      <w:rFonts w:ascii="Times New Roman" w:eastAsia="MS Mincho" w:hAnsi="Times New Roman" w:cs="Times New Roman"/>
      <w:b/>
      <w:bCs/>
      <w:sz w:val="24"/>
      <w:szCs w:val="24"/>
      <w:lang w:val="en-GB" w:eastAsia="x-none" w:bidi="ar-SA"/>
    </w:rPr>
  </w:style>
  <w:style w:type="paragraph" w:customStyle="1" w:styleId="text1">
    <w:name w:val="text 1"/>
    <w:basedOn w:val="Normal"/>
    <w:link w:val="text1Char"/>
    <w:rsid w:val="006E6A77"/>
    <w:pPr>
      <w:spacing w:before="320" w:line="320" w:lineRule="atLeast"/>
      <w:ind w:left="720"/>
      <w:jc w:val="both"/>
    </w:pPr>
    <w:rPr>
      <w:sz w:val="20"/>
      <w:szCs w:val="20"/>
      <w:lang w:val="en-GB" w:eastAsia="x-none" w:bidi="ar-SA"/>
    </w:rPr>
  </w:style>
  <w:style w:type="character" w:customStyle="1" w:styleId="text1Char">
    <w:name w:val="text 1 Char"/>
    <w:link w:val="text1"/>
    <w:locked/>
    <w:rsid w:val="006E6A77"/>
    <w:rPr>
      <w:lang w:val="en-GB" w:eastAsia="x-none" w:bidi="ar-SA"/>
    </w:rPr>
  </w:style>
  <w:style w:type="paragraph" w:styleId="List2">
    <w:name w:val="List 2"/>
    <w:basedOn w:val="BodyText"/>
    <w:rsid w:val="006E6A77"/>
    <w:pPr>
      <w:numPr>
        <w:numId w:val="4"/>
      </w:numPr>
      <w:spacing w:before="240" w:after="0" w:line="240" w:lineRule="atLeast"/>
      <w:jc w:val="both"/>
    </w:pPr>
    <w:rPr>
      <w:rFonts w:ascii="Times New Roman" w:eastAsia="Calibri" w:hAnsi="Times New Roman"/>
      <w:spacing w:val="4"/>
      <w:lang w:val="it-IT" w:eastAsia="de-DE" w:bidi="ar-SA"/>
    </w:rPr>
  </w:style>
  <w:style w:type="character" w:customStyle="1" w:styleId="HeaderChar">
    <w:name w:val="Header Char"/>
    <w:basedOn w:val="DefaultParagraphFont"/>
    <w:uiPriority w:val="99"/>
    <w:semiHidden/>
    <w:locked/>
    <w:rsid w:val="006E6A77"/>
    <w:rPr>
      <w:rFonts w:ascii="Times New Roman" w:eastAsia="MS Mincho" w:hAnsi="Times New Roman" w:cs="Times New Roman"/>
      <w:sz w:val="20"/>
      <w:szCs w:val="20"/>
    </w:rPr>
  </w:style>
  <w:style w:type="character" w:customStyle="1" w:styleId="hps">
    <w:name w:val="hps"/>
    <w:rsid w:val="006E6A77"/>
  </w:style>
  <w:style w:type="numbering" w:customStyle="1" w:styleId="Style1">
    <w:name w:val="Style1"/>
    <w:rsid w:val="006E6A77"/>
    <w:pPr>
      <w:numPr>
        <w:numId w:val="3"/>
      </w:numPr>
    </w:pPr>
  </w:style>
  <w:style w:type="numbering" w:styleId="111111">
    <w:name w:val="Outline List 2"/>
    <w:basedOn w:val="NoList"/>
    <w:semiHidden/>
    <w:unhideWhenUsed/>
    <w:rsid w:val="006E6A77"/>
    <w:pPr>
      <w:numPr>
        <w:numId w:val="2"/>
      </w:numPr>
    </w:pPr>
  </w:style>
  <w:style w:type="paragraph" w:customStyle="1" w:styleId="Char0">
    <w:name w:val="Char"/>
    <w:basedOn w:val="Normal"/>
    <w:rsid w:val="007B2EEC"/>
    <w:pPr>
      <w:spacing w:after="160" w:line="240" w:lineRule="exact"/>
    </w:pPr>
    <w:rPr>
      <w:rFonts w:ascii="Tahoma" w:hAnsi="Tahoma"/>
      <w:sz w:val="20"/>
      <w:szCs w:val="20"/>
      <w:lang w:val="en-GB"/>
    </w:rPr>
  </w:style>
  <w:style w:type="paragraph" w:customStyle="1" w:styleId="CharCharCharChar">
    <w:name w:val="Char Char Char Char"/>
    <w:basedOn w:val="Normal"/>
    <w:rsid w:val="007B2EEC"/>
    <w:pPr>
      <w:spacing w:after="160" w:line="240" w:lineRule="exact"/>
    </w:pPr>
    <w:rPr>
      <w:rFonts w:ascii="Tahoma" w:eastAsia="Calibri" w:hAnsi="Tahoma"/>
      <w:sz w:val="20"/>
      <w:szCs w:val="20"/>
    </w:rPr>
  </w:style>
  <w:style w:type="character" w:customStyle="1" w:styleId="CharChar1">
    <w:name w:val="Char Char1"/>
    <w:basedOn w:val="DefaultParagraphFont"/>
    <w:rsid w:val="007B2EEC"/>
    <w:rPr>
      <w:rFonts w:ascii="Trebuchet MS" w:eastAsia="MS Mincho" w:hAnsi="Trebuchet MS"/>
      <w:lang w:val="en-GB" w:eastAsia="en-US" w:bidi="ar-SA"/>
    </w:rPr>
  </w:style>
  <w:style w:type="paragraph" w:customStyle="1" w:styleId="Char1">
    <w:name w:val="Char1"/>
    <w:basedOn w:val="Normal"/>
    <w:rsid w:val="007B2EEC"/>
    <w:pPr>
      <w:spacing w:after="160" w:line="240" w:lineRule="exact"/>
    </w:pPr>
    <w:rPr>
      <w:rFonts w:ascii="Tahoma" w:hAnsi="Tahoma"/>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515294">
      <w:bodyDiv w:val="1"/>
      <w:marLeft w:val="0"/>
      <w:marRight w:val="0"/>
      <w:marTop w:val="0"/>
      <w:marBottom w:val="0"/>
      <w:divBdr>
        <w:top w:val="none" w:sz="0" w:space="0" w:color="auto"/>
        <w:left w:val="none" w:sz="0" w:space="0" w:color="auto"/>
        <w:bottom w:val="none" w:sz="0" w:space="0" w:color="auto"/>
        <w:right w:val="none" w:sz="0" w:space="0" w:color="auto"/>
      </w:divBdr>
      <w:divsChild>
        <w:div w:id="453407379">
          <w:marLeft w:val="0"/>
          <w:marRight w:val="0"/>
          <w:marTop w:val="0"/>
          <w:marBottom w:val="0"/>
          <w:divBdr>
            <w:top w:val="none" w:sz="0" w:space="0" w:color="auto"/>
            <w:left w:val="none" w:sz="0" w:space="0" w:color="auto"/>
            <w:bottom w:val="none" w:sz="0" w:space="0" w:color="auto"/>
            <w:right w:val="none" w:sz="0" w:space="0" w:color="auto"/>
          </w:divBdr>
        </w:div>
        <w:div w:id="1863012080">
          <w:marLeft w:val="0"/>
          <w:marRight w:val="0"/>
          <w:marTop w:val="0"/>
          <w:marBottom w:val="0"/>
          <w:divBdr>
            <w:top w:val="none" w:sz="0" w:space="0" w:color="auto"/>
            <w:left w:val="none" w:sz="0" w:space="0" w:color="auto"/>
            <w:bottom w:val="none" w:sz="0" w:space="0" w:color="auto"/>
            <w:right w:val="none" w:sz="0" w:space="0" w:color="auto"/>
          </w:divBdr>
        </w:div>
        <w:div w:id="2130709028">
          <w:marLeft w:val="0"/>
          <w:marRight w:val="0"/>
          <w:marTop w:val="0"/>
          <w:marBottom w:val="0"/>
          <w:divBdr>
            <w:top w:val="none" w:sz="0" w:space="0" w:color="auto"/>
            <w:left w:val="none" w:sz="0" w:space="0" w:color="auto"/>
            <w:bottom w:val="none" w:sz="0" w:space="0" w:color="auto"/>
            <w:right w:val="none" w:sz="0" w:space="0" w:color="auto"/>
          </w:divBdr>
        </w:div>
      </w:divsChild>
    </w:div>
    <w:div w:id="473530088">
      <w:bodyDiv w:val="1"/>
      <w:marLeft w:val="0"/>
      <w:marRight w:val="0"/>
      <w:marTop w:val="0"/>
      <w:marBottom w:val="0"/>
      <w:divBdr>
        <w:top w:val="none" w:sz="0" w:space="0" w:color="auto"/>
        <w:left w:val="none" w:sz="0" w:space="0" w:color="auto"/>
        <w:bottom w:val="none" w:sz="0" w:space="0" w:color="auto"/>
        <w:right w:val="none" w:sz="0" w:space="0" w:color="auto"/>
      </w:divBdr>
    </w:div>
    <w:div w:id="1129736626">
      <w:bodyDiv w:val="1"/>
      <w:marLeft w:val="0"/>
      <w:marRight w:val="0"/>
      <w:marTop w:val="0"/>
      <w:marBottom w:val="0"/>
      <w:divBdr>
        <w:top w:val="none" w:sz="0" w:space="0" w:color="auto"/>
        <w:left w:val="none" w:sz="0" w:space="0" w:color="auto"/>
        <w:bottom w:val="none" w:sz="0" w:space="0" w:color="auto"/>
        <w:right w:val="none" w:sz="0" w:space="0" w:color="auto"/>
      </w:divBdr>
    </w:div>
    <w:div w:id="1705599929">
      <w:bodyDiv w:val="1"/>
      <w:marLeft w:val="0"/>
      <w:marRight w:val="0"/>
      <w:marTop w:val="0"/>
      <w:marBottom w:val="0"/>
      <w:divBdr>
        <w:top w:val="none" w:sz="0" w:space="0" w:color="auto"/>
        <w:left w:val="none" w:sz="0" w:space="0" w:color="auto"/>
        <w:bottom w:val="none" w:sz="0" w:space="0" w:color="auto"/>
        <w:right w:val="none" w:sz="0" w:space="0" w:color="auto"/>
      </w:divBdr>
    </w:div>
    <w:div w:id="181078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10859</Words>
  <Characters>61900</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VENDIM</vt:lpstr>
    </vt:vector>
  </TitlesOfParts>
  <Company>Your Company Name</Company>
  <LinksUpToDate>false</LinksUpToDate>
  <CharactersWithSpaces>72614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Your User Name</dc:creator>
  <cp:keywords/>
  <dc:description/>
  <cp:lastModifiedBy>Endrit Ali</cp:lastModifiedBy>
  <cp:revision>2</cp:revision>
  <cp:lastPrinted>2011-07-20T12:36:00Z</cp:lastPrinted>
  <dcterms:created xsi:type="dcterms:W3CDTF">2019-02-16T17:17:00Z</dcterms:created>
  <dcterms:modified xsi:type="dcterms:W3CDTF">2019-02-16T17:17:00Z</dcterms:modified>
</cp:coreProperties>
</file>