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39A" w:rsidRPr="00422A64" w:rsidRDefault="002F739A" w:rsidP="000E5C17">
      <w:pPr>
        <w:pStyle w:val="Akti"/>
        <w:rPr>
          <w:sz w:val="21"/>
          <w:szCs w:val="21"/>
        </w:rPr>
      </w:pPr>
      <w:bookmarkStart w:id="0" w:name="_GoBack"/>
      <w:bookmarkEnd w:id="0"/>
      <w:r w:rsidRPr="00422A64">
        <w:rPr>
          <w:sz w:val="21"/>
          <w:szCs w:val="21"/>
        </w:rPr>
        <w:t>Vendim</w:t>
      </w:r>
    </w:p>
    <w:p w:rsidR="002F739A" w:rsidRPr="00422A64" w:rsidRDefault="002F739A" w:rsidP="000E5C17">
      <w:pPr>
        <w:pStyle w:val="NumriData"/>
        <w:rPr>
          <w:sz w:val="21"/>
          <w:szCs w:val="21"/>
        </w:rPr>
      </w:pPr>
      <w:r w:rsidRPr="00422A64">
        <w:rPr>
          <w:sz w:val="21"/>
          <w:szCs w:val="21"/>
        </w:rPr>
        <w:t>Nr.54, dat</w:t>
      </w:r>
      <w:r w:rsidR="0074055D" w:rsidRPr="00422A64">
        <w:rPr>
          <w:sz w:val="21"/>
          <w:szCs w:val="21"/>
        </w:rPr>
        <w:t>ë</w:t>
      </w:r>
      <w:r w:rsidRPr="00422A64">
        <w:rPr>
          <w:sz w:val="21"/>
          <w:szCs w:val="21"/>
        </w:rPr>
        <w:t xml:space="preserve"> 26.1.2011</w:t>
      </w:r>
    </w:p>
    <w:p w:rsidR="002F739A" w:rsidRPr="005A2033" w:rsidRDefault="002F739A" w:rsidP="004B49DB">
      <w:pPr>
        <w:pStyle w:val="Paragrafi"/>
        <w:rPr>
          <w:sz w:val="18"/>
          <w:szCs w:val="21"/>
        </w:rPr>
      </w:pPr>
    </w:p>
    <w:p w:rsidR="00D76D33" w:rsidRDefault="002F739A" w:rsidP="000E5C17">
      <w:pPr>
        <w:pStyle w:val="Titulli"/>
        <w:rPr>
          <w:sz w:val="21"/>
          <w:szCs w:val="21"/>
        </w:rPr>
      </w:pPr>
      <w:r w:rsidRPr="00422A64">
        <w:rPr>
          <w:sz w:val="21"/>
          <w:szCs w:val="21"/>
        </w:rPr>
        <w:t>P</w:t>
      </w:r>
      <w:r w:rsidR="0074055D" w:rsidRPr="00422A64">
        <w:rPr>
          <w:sz w:val="21"/>
          <w:szCs w:val="21"/>
        </w:rPr>
        <w:t>ë</w:t>
      </w:r>
      <w:r w:rsidRPr="00422A64">
        <w:rPr>
          <w:sz w:val="21"/>
          <w:szCs w:val="21"/>
        </w:rPr>
        <w:t>r pjes</w:t>
      </w:r>
      <w:r w:rsidR="0074055D" w:rsidRPr="00422A64">
        <w:rPr>
          <w:sz w:val="21"/>
          <w:szCs w:val="21"/>
        </w:rPr>
        <w:t>ë</w:t>
      </w:r>
      <w:r w:rsidRPr="00422A64">
        <w:rPr>
          <w:sz w:val="21"/>
          <w:szCs w:val="21"/>
        </w:rPr>
        <w:t>marrjen n</w:t>
      </w:r>
      <w:r w:rsidR="0074055D" w:rsidRPr="00422A64">
        <w:rPr>
          <w:sz w:val="21"/>
          <w:szCs w:val="21"/>
        </w:rPr>
        <w:t>ë</w:t>
      </w:r>
      <w:r w:rsidRPr="00422A64">
        <w:rPr>
          <w:sz w:val="21"/>
          <w:szCs w:val="21"/>
        </w:rPr>
        <w:t xml:space="preserve"> st</w:t>
      </w:r>
      <w:r w:rsidR="0074055D" w:rsidRPr="00422A64">
        <w:rPr>
          <w:sz w:val="21"/>
          <w:szCs w:val="21"/>
        </w:rPr>
        <w:t>ë</w:t>
      </w:r>
      <w:r w:rsidRPr="00422A64">
        <w:rPr>
          <w:sz w:val="21"/>
          <w:szCs w:val="21"/>
        </w:rPr>
        <w:t>rvitje t</w:t>
      </w:r>
      <w:r w:rsidR="0074055D" w:rsidRPr="00422A64">
        <w:rPr>
          <w:sz w:val="21"/>
          <w:szCs w:val="21"/>
        </w:rPr>
        <w:t>ë</w:t>
      </w:r>
      <w:r w:rsidRPr="00422A64">
        <w:rPr>
          <w:sz w:val="21"/>
          <w:szCs w:val="21"/>
        </w:rPr>
        <w:t xml:space="preserve"> dy kompanive t</w:t>
      </w:r>
      <w:r w:rsidR="0074055D" w:rsidRPr="00422A64">
        <w:rPr>
          <w:sz w:val="21"/>
          <w:szCs w:val="21"/>
        </w:rPr>
        <w:t>ë</w:t>
      </w:r>
      <w:r w:rsidRPr="00422A64">
        <w:rPr>
          <w:sz w:val="21"/>
          <w:szCs w:val="21"/>
        </w:rPr>
        <w:t xml:space="preserve"> forcave tok</w:t>
      </w:r>
      <w:r w:rsidR="0074055D" w:rsidRPr="00422A64">
        <w:rPr>
          <w:sz w:val="21"/>
          <w:szCs w:val="21"/>
        </w:rPr>
        <w:t>ë</w:t>
      </w:r>
      <w:r w:rsidRPr="00422A64">
        <w:rPr>
          <w:sz w:val="21"/>
          <w:szCs w:val="21"/>
        </w:rPr>
        <w:t xml:space="preserve">sore </w:t>
      </w:r>
    </w:p>
    <w:p w:rsidR="00D76D33" w:rsidRDefault="002F739A" w:rsidP="000E5C17">
      <w:pPr>
        <w:pStyle w:val="Titulli"/>
        <w:rPr>
          <w:sz w:val="21"/>
          <w:szCs w:val="21"/>
        </w:rPr>
      </w:pPr>
      <w:r w:rsidRPr="00422A64">
        <w:rPr>
          <w:sz w:val="21"/>
          <w:szCs w:val="21"/>
        </w:rPr>
        <w:t>t</w:t>
      </w:r>
      <w:r w:rsidR="0074055D" w:rsidRPr="00422A64">
        <w:rPr>
          <w:sz w:val="21"/>
          <w:szCs w:val="21"/>
        </w:rPr>
        <w:t>ë</w:t>
      </w:r>
      <w:r w:rsidRPr="00422A64">
        <w:rPr>
          <w:sz w:val="21"/>
          <w:szCs w:val="21"/>
        </w:rPr>
        <w:t xml:space="preserve"> </w:t>
      </w:r>
      <w:r w:rsidR="00F56194">
        <w:rPr>
          <w:sz w:val="21"/>
          <w:szCs w:val="21"/>
        </w:rPr>
        <w:t xml:space="preserve">FORCAVE Të </w:t>
      </w:r>
      <w:r w:rsidRPr="00422A64">
        <w:rPr>
          <w:sz w:val="21"/>
          <w:szCs w:val="21"/>
        </w:rPr>
        <w:t>armatosura t</w:t>
      </w:r>
      <w:r w:rsidR="0074055D" w:rsidRPr="00422A64">
        <w:rPr>
          <w:sz w:val="21"/>
          <w:szCs w:val="21"/>
        </w:rPr>
        <w:t>ë</w:t>
      </w:r>
      <w:r w:rsidRPr="00422A64">
        <w:rPr>
          <w:sz w:val="21"/>
          <w:szCs w:val="21"/>
        </w:rPr>
        <w:t xml:space="preserve"> Republik</w:t>
      </w:r>
      <w:r w:rsidR="0074055D" w:rsidRPr="00422A64">
        <w:rPr>
          <w:sz w:val="21"/>
          <w:szCs w:val="21"/>
        </w:rPr>
        <w:t>ë</w:t>
      </w:r>
      <w:r w:rsidRPr="00422A64">
        <w:rPr>
          <w:sz w:val="21"/>
          <w:szCs w:val="21"/>
        </w:rPr>
        <w:t>s s</w:t>
      </w:r>
      <w:r w:rsidR="0074055D" w:rsidRPr="00422A64">
        <w:rPr>
          <w:sz w:val="21"/>
          <w:szCs w:val="21"/>
        </w:rPr>
        <w:t>ë</w:t>
      </w:r>
      <w:r w:rsidRPr="00422A64">
        <w:rPr>
          <w:sz w:val="21"/>
          <w:szCs w:val="21"/>
        </w:rPr>
        <w:t xml:space="preserve"> Shqip</w:t>
      </w:r>
      <w:r w:rsidR="0074055D" w:rsidRPr="00422A64">
        <w:rPr>
          <w:sz w:val="21"/>
          <w:szCs w:val="21"/>
        </w:rPr>
        <w:t>ë</w:t>
      </w:r>
      <w:r w:rsidRPr="00422A64">
        <w:rPr>
          <w:sz w:val="21"/>
          <w:szCs w:val="21"/>
        </w:rPr>
        <w:t>ris</w:t>
      </w:r>
      <w:r w:rsidR="0074055D" w:rsidRPr="00422A64">
        <w:rPr>
          <w:sz w:val="21"/>
          <w:szCs w:val="21"/>
        </w:rPr>
        <w:t>ë</w:t>
      </w:r>
      <w:r w:rsidRPr="00422A64">
        <w:rPr>
          <w:sz w:val="21"/>
          <w:szCs w:val="21"/>
        </w:rPr>
        <w:t>, n</w:t>
      </w:r>
      <w:r w:rsidR="0074055D" w:rsidRPr="00422A64">
        <w:rPr>
          <w:sz w:val="21"/>
          <w:szCs w:val="21"/>
        </w:rPr>
        <w:t>ë</w:t>
      </w:r>
      <w:r w:rsidRPr="00422A64">
        <w:rPr>
          <w:sz w:val="21"/>
          <w:szCs w:val="21"/>
        </w:rPr>
        <w:t xml:space="preserve"> qendr</w:t>
      </w:r>
      <w:r w:rsidR="0074055D" w:rsidRPr="00422A64">
        <w:rPr>
          <w:sz w:val="21"/>
          <w:szCs w:val="21"/>
        </w:rPr>
        <w:t>ë</w:t>
      </w:r>
      <w:r w:rsidRPr="00422A64">
        <w:rPr>
          <w:sz w:val="21"/>
          <w:szCs w:val="21"/>
        </w:rPr>
        <w:t xml:space="preserve">n </w:t>
      </w:r>
    </w:p>
    <w:p w:rsidR="002F739A" w:rsidRPr="00422A64" w:rsidRDefault="002F739A" w:rsidP="000E5C17">
      <w:pPr>
        <w:pStyle w:val="Titulli"/>
        <w:rPr>
          <w:sz w:val="21"/>
          <w:szCs w:val="21"/>
        </w:rPr>
      </w:pPr>
      <w:r w:rsidRPr="00422A64">
        <w:rPr>
          <w:sz w:val="21"/>
          <w:szCs w:val="21"/>
        </w:rPr>
        <w:t>e Bashkuar Nd</w:t>
      </w:r>
      <w:r w:rsidR="0074055D" w:rsidRPr="00422A64">
        <w:rPr>
          <w:sz w:val="21"/>
          <w:szCs w:val="21"/>
        </w:rPr>
        <w:t>ë</w:t>
      </w:r>
      <w:r w:rsidRPr="00422A64">
        <w:rPr>
          <w:sz w:val="21"/>
          <w:szCs w:val="21"/>
        </w:rPr>
        <w:t>rkomb</w:t>
      </w:r>
      <w:r w:rsidR="0074055D" w:rsidRPr="00422A64">
        <w:rPr>
          <w:sz w:val="21"/>
          <w:szCs w:val="21"/>
        </w:rPr>
        <w:t>ë</w:t>
      </w:r>
      <w:r w:rsidRPr="00422A64">
        <w:rPr>
          <w:sz w:val="21"/>
          <w:szCs w:val="21"/>
        </w:rPr>
        <w:t>tare t</w:t>
      </w:r>
      <w:r w:rsidR="0074055D" w:rsidRPr="00422A64">
        <w:rPr>
          <w:sz w:val="21"/>
          <w:szCs w:val="21"/>
        </w:rPr>
        <w:t>ë</w:t>
      </w:r>
      <w:r w:rsidRPr="00422A64">
        <w:rPr>
          <w:sz w:val="21"/>
          <w:szCs w:val="21"/>
        </w:rPr>
        <w:t xml:space="preserve"> gatishm</w:t>
      </w:r>
      <w:r w:rsidR="0074055D" w:rsidRPr="00422A64">
        <w:rPr>
          <w:sz w:val="21"/>
          <w:szCs w:val="21"/>
        </w:rPr>
        <w:t>ë</w:t>
      </w:r>
      <w:r w:rsidRPr="00422A64">
        <w:rPr>
          <w:sz w:val="21"/>
          <w:szCs w:val="21"/>
        </w:rPr>
        <w:t>ris</w:t>
      </w:r>
      <w:r w:rsidR="0074055D" w:rsidRPr="00422A64">
        <w:rPr>
          <w:sz w:val="21"/>
          <w:szCs w:val="21"/>
        </w:rPr>
        <w:t>ë</w:t>
      </w:r>
      <w:r w:rsidRPr="00422A64">
        <w:rPr>
          <w:sz w:val="21"/>
          <w:szCs w:val="21"/>
        </w:rPr>
        <w:t xml:space="preserve"> (JMRC), n</w:t>
      </w:r>
      <w:r w:rsidR="0074055D" w:rsidRPr="00422A64">
        <w:rPr>
          <w:sz w:val="21"/>
          <w:szCs w:val="21"/>
        </w:rPr>
        <w:t>ë</w:t>
      </w:r>
      <w:r w:rsidRPr="00422A64">
        <w:rPr>
          <w:sz w:val="21"/>
          <w:szCs w:val="21"/>
        </w:rPr>
        <w:t xml:space="preserve"> Hohenfels, Gjermani</w:t>
      </w:r>
    </w:p>
    <w:p w:rsidR="002F739A" w:rsidRPr="005A2033" w:rsidRDefault="002F739A" w:rsidP="004B49DB">
      <w:pPr>
        <w:pStyle w:val="Paragrafi"/>
        <w:rPr>
          <w:sz w:val="16"/>
          <w:szCs w:val="21"/>
        </w:rPr>
      </w:pPr>
    </w:p>
    <w:p w:rsidR="002F739A" w:rsidRPr="00422A64" w:rsidRDefault="002F739A" w:rsidP="004B49DB">
      <w:pPr>
        <w:pStyle w:val="Paragrafi"/>
        <w:rPr>
          <w:sz w:val="21"/>
          <w:szCs w:val="21"/>
        </w:rPr>
      </w:pPr>
      <w:r w:rsidRPr="00422A64">
        <w:rPr>
          <w:sz w:val="21"/>
          <w:szCs w:val="21"/>
        </w:rPr>
        <w:t>N</w:t>
      </w:r>
      <w:r w:rsidR="0074055D" w:rsidRPr="00422A64">
        <w:rPr>
          <w:sz w:val="21"/>
          <w:szCs w:val="21"/>
        </w:rPr>
        <w:t>ë</w:t>
      </w:r>
      <w:r w:rsidRPr="00422A64">
        <w:rPr>
          <w:sz w:val="21"/>
          <w:szCs w:val="21"/>
        </w:rPr>
        <w:t xml:space="preserve"> mb</w:t>
      </w:r>
      <w:r w:rsidR="0074055D" w:rsidRPr="00422A64">
        <w:rPr>
          <w:sz w:val="21"/>
          <w:szCs w:val="21"/>
        </w:rPr>
        <w:t>ë</w:t>
      </w:r>
      <w:r w:rsidRPr="00422A64">
        <w:rPr>
          <w:sz w:val="21"/>
          <w:szCs w:val="21"/>
        </w:rPr>
        <w:t>shtetje t</w:t>
      </w:r>
      <w:r w:rsidR="0074055D" w:rsidRPr="00422A64">
        <w:rPr>
          <w:sz w:val="21"/>
          <w:szCs w:val="21"/>
        </w:rPr>
        <w:t>ë</w:t>
      </w:r>
      <w:r w:rsidRPr="00422A64">
        <w:rPr>
          <w:sz w:val="21"/>
          <w:szCs w:val="21"/>
        </w:rPr>
        <w:t xml:space="preserve"> nenit 100 t</w:t>
      </w:r>
      <w:r w:rsidR="0074055D" w:rsidRPr="00422A64">
        <w:rPr>
          <w:sz w:val="21"/>
          <w:szCs w:val="21"/>
        </w:rPr>
        <w:t>ë</w:t>
      </w:r>
      <w:r w:rsidRPr="00422A64">
        <w:rPr>
          <w:sz w:val="21"/>
          <w:szCs w:val="21"/>
        </w:rPr>
        <w:t xml:space="preserve"> Kushtetut</w:t>
      </w:r>
      <w:r w:rsidR="0074055D" w:rsidRPr="00422A64">
        <w:rPr>
          <w:sz w:val="21"/>
          <w:szCs w:val="21"/>
        </w:rPr>
        <w:t>ë</w:t>
      </w:r>
      <w:r w:rsidR="00C64059">
        <w:rPr>
          <w:sz w:val="21"/>
          <w:szCs w:val="21"/>
        </w:rPr>
        <w:t>s dhe</w:t>
      </w:r>
      <w:r w:rsidRPr="00422A64">
        <w:rPr>
          <w:sz w:val="21"/>
          <w:szCs w:val="21"/>
        </w:rPr>
        <w:t xml:space="preserve"> t</w:t>
      </w:r>
      <w:r w:rsidR="0074055D" w:rsidRPr="00422A64">
        <w:rPr>
          <w:sz w:val="21"/>
          <w:szCs w:val="21"/>
        </w:rPr>
        <w:t>ë</w:t>
      </w:r>
      <w:r w:rsidRPr="00422A64">
        <w:rPr>
          <w:sz w:val="21"/>
          <w:szCs w:val="21"/>
        </w:rPr>
        <w:t xml:space="preserve"> shkronj</w:t>
      </w:r>
      <w:r w:rsidR="0074055D" w:rsidRPr="00422A64">
        <w:rPr>
          <w:sz w:val="21"/>
          <w:szCs w:val="21"/>
        </w:rPr>
        <w:t>ë</w:t>
      </w:r>
      <w:r w:rsidRPr="00422A64">
        <w:rPr>
          <w:sz w:val="21"/>
          <w:szCs w:val="21"/>
        </w:rPr>
        <w:t>s “b” t</w:t>
      </w:r>
      <w:r w:rsidR="0074055D" w:rsidRPr="00422A64">
        <w:rPr>
          <w:sz w:val="21"/>
          <w:szCs w:val="21"/>
        </w:rPr>
        <w:t>ë</w:t>
      </w:r>
      <w:r w:rsidRPr="00422A64">
        <w:rPr>
          <w:sz w:val="21"/>
          <w:szCs w:val="21"/>
        </w:rPr>
        <w:t xml:space="preserve"> pik</w:t>
      </w:r>
      <w:r w:rsidR="0074055D" w:rsidRPr="00422A64">
        <w:rPr>
          <w:sz w:val="21"/>
          <w:szCs w:val="21"/>
        </w:rPr>
        <w:t>ë</w:t>
      </w:r>
      <w:r w:rsidRPr="00422A64">
        <w:rPr>
          <w:sz w:val="21"/>
          <w:szCs w:val="21"/>
        </w:rPr>
        <w:t>s 2 t</w:t>
      </w:r>
      <w:r w:rsidR="0074055D" w:rsidRPr="00422A64">
        <w:rPr>
          <w:sz w:val="21"/>
          <w:szCs w:val="21"/>
        </w:rPr>
        <w:t>ë</w:t>
      </w:r>
      <w:r w:rsidR="00C64059">
        <w:rPr>
          <w:sz w:val="21"/>
          <w:szCs w:val="21"/>
        </w:rPr>
        <w:t xml:space="preserve"> nenit 8</w:t>
      </w:r>
      <w:r w:rsidRPr="00422A64">
        <w:rPr>
          <w:sz w:val="21"/>
          <w:szCs w:val="21"/>
        </w:rPr>
        <w:t xml:space="preserve"> t</w:t>
      </w:r>
      <w:r w:rsidR="0074055D" w:rsidRPr="00422A64">
        <w:rPr>
          <w:sz w:val="21"/>
          <w:szCs w:val="21"/>
        </w:rPr>
        <w:t>ë</w:t>
      </w:r>
      <w:r w:rsidRPr="00422A64">
        <w:rPr>
          <w:sz w:val="21"/>
          <w:szCs w:val="21"/>
        </w:rPr>
        <w:t xml:space="preserve"> ligjit nr.9363, dat</w:t>
      </w:r>
      <w:r w:rsidR="0074055D" w:rsidRPr="00422A64">
        <w:rPr>
          <w:sz w:val="21"/>
          <w:szCs w:val="21"/>
        </w:rPr>
        <w:t>ë</w:t>
      </w:r>
      <w:r w:rsidRPr="00422A64">
        <w:rPr>
          <w:sz w:val="21"/>
          <w:szCs w:val="21"/>
        </w:rPr>
        <w:t xml:space="preserve"> 24.3.2005 “P</w:t>
      </w:r>
      <w:r w:rsidR="0074055D" w:rsidRPr="00422A64">
        <w:rPr>
          <w:sz w:val="21"/>
          <w:szCs w:val="21"/>
        </w:rPr>
        <w:t>ë</w:t>
      </w:r>
      <w:r w:rsidRPr="00422A64">
        <w:rPr>
          <w:sz w:val="21"/>
          <w:szCs w:val="21"/>
        </w:rPr>
        <w:t>r m</w:t>
      </w:r>
      <w:r w:rsidR="0074055D" w:rsidRPr="00422A64">
        <w:rPr>
          <w:sz w:val="21"/>
          <w:szCs w:val="21"/>
        </w:rPr>
        <w:t>ë</w:t>
      </w:r>
      <w:r w:rsidRPr="00422A64">
        <w:rPr>
          <w:sz w:val="21"/>
          <w:szCs w:val="21"/>
        </w:rPr>
        <w:t>nyr</w:t>
      </w:r>
      <w:r w:rsidR="0074055D" w:rsidRPr="00422A64">
        <w:rPr>
          <w:sz w:val="21"/>
          <w:szCs w:val="21"/>
        </w:rPr>
        <w:t>ë</w:t>
      </w:r>
      <w:r w:rsidRPr="00422A64">
        <w:rPr>
          <w:sz w:val="21"/>
          <w:szCs w:val="21"/>
        </w:rPr>
        <w:t>n dhe procedurat e vendosjes dhe kalimit t</w:t>
      </w:r>
      <w:r w:rsidR="0074055D" w:rsidRPr="00422A64">
        <w:rPr>
          <w:sz w:val="21"/>
          <w:szCs w:val="21"/>
        </w:rPr>
        <w:t>ë</w:t>
      </w:r>
      <w:r w:rsidRPr="00422A64">
        <w:rPr>
          <w:sz w:val="21"/>
          <w:szCs w:val="21"/>
        </w:rPr>
        <w:t xml:space="preserve"> forcave ushtarake t</w:t>
      </w:r>
      <w:r w:rsidR="0074055D" w:rsidRPr="00422A64">
        <w:rPr>
          <w:sz w:val="21"/>
          <w:szCs w:val="21"/>
        </w:rPr>
        <w:t>ë</w:t>
      </w:r>
      <w:r w:rsidRPr="00422A64">
        <w:rPr>
          <w:sz w:val="21"/>
          <w:szCs w:val="21"/>
        </w:rPr>
        <w:t xml:space="preserve"> huaja n</w:t>
      </w:r>
      <w:r w:rsidR="0074055D" w:rsidRPr="00422A64">
        <w:rPr>
          <w:sz w:val="21"/>
          <w:szCs w:val="21"/>
        </w:rPr>
        <w:t>ë</w:t>
      </w:r>
      <w:r w:rsidRPr="00422A64">
        <w:rPr>
          <w:sz w:val="21"/>
          <w:szCs w:val="21"/>
        </w:rPr>
        <w:t xml:space="preserve"> territorin e Republik</w:t>
      </w:r>
      <w:r w:rsidR="0074055D" w:rsidRPr="00422A64">
        <w:rPr>
          <w:sz w:val="21"/>
          <w:szCs w:val="21"/>
        </w:rPr>
        <w:t>ë</w:t>
      </w:r>
      <w:r w:rsidRPr="00422A64">
        <w:rPr>
          <w:sz w:val="21"/>
          <w:szCs w:val="21"/>
        </w:rPr>
        <w:t>s s</w:t>
      </w:r>
      <w:r w:rsidR="0074055D" w:rsidRPr="00422A64">
        <w:rPr>
          <w:sz w:val="21"/>
          <w:szCs w:val="21"/>
        </w:rPr>
        <w:t>ë</w:t>
      </w:r>
      <w:r w:rsidRPr="00422A64">
        <w:rPr>
          <w:sz w:val="21"/>
          <w:szCs w:val="21"/>
        </w:rPr>
        <w:t xml:space="preserve"> Shqip</w:t>
      </w:r>
      <w:r w:rsidR="0074055D" w:rsidRPr="00422A64">
        <w:rPr>
          <w:sz w:val="21"/>
          <w:szCs w:val="21"/>
        </w:rPr>
        <w:t>ë</w:t>
      </w:r>
      <w:r w:rsidRPr="00422A64">
        <w:rPr>
          <w:sz w:val="21"/>
          <w:szCs w:val="21"/>
        </w:rPr>
        <w:t>ris</w:t>
      </w:r>
      <w:r w:rsidR="0074055D" w:rsidRPr="00422A64">
        <w:rPr>
          <w:sz w:val="21"/>
          <w:szCs w:val="21"/>
        </w:rPr>
        <w:t>ë</w:t>
      </w:r>
      <w:r w:rsidRPr="00422A64">
        <w:rPr>
          <w:sz w:val="21"/>
          <w:szCs w:val="21"/>
        </w:rPr>
        <w:t>, si dhe p</w:t>
      </w:r>
      <w:r w:rsidR="0074055D" w:rsidRPr="00422A64">
        <w:rPr>
          <w:sz w:val="21"/>
          <w:szCs w:val="21"/>
        </w:rPr>
        <w:t>ë</w:t>
      </w:r>
      <w:r w:rsidRPr="00422A64">
        <w:rPr>
          <w:sz w:val="21"/>
          <w:szCs w:val="21"/>
        </w:rPr>
        <w:t>r d</w:t>
      </w:r>
      <w:r w:rsidR="0074055D" w:rsidRPr="00422A64">
        <w:rPr>
          <w:sz w:val="21"/>
          <w:szCs w:val="21"/>
        </w:rPr>
        <w:t>ë</w:t>
      </w:r>
      <w:r w:rsidRPr="00422A64">
        <w:rPr>
          <w:sz w:val="21"/>
          <w:szCs w:val="21"/>
        </w:rPr>
        <w:t>rgimin e forcave ushtarake shqiptare jasht</w:t>
      </w:r>
      <w:r w:rsidR="0074055D" w:rsidRPr="00422A64">
        <w:rPr>
          <w:sz w:val="21"/>
          <w:szCs w:val="21"/>
        </w:rPr>
        <w:t>ë</w:t>
      </w:r>
      <w:r w:rsidRPr="00422A64">
        <w:rPr>
          <w:sz w:val="21"/>
          <w:szCs w:val="21"/>
        </w:rPr>
        <w:t xml:space="preserve"> vendit”, t</w:t>
      </w:r>
      <w:r w:rsidR="0074055D" w:rsidRPr="00422A64">
        <w:rPr>
          <w:sz w:val="21"/>
          <w:szCs w:val="21"/>
        </w:rPr>
        <w:t>ë</w:t>
      </w:r>
      <w:r w:rsidRPr="00422A64">
        <w:rPr>
          <w:sz w:val="21"/>
          <w:szCs w:val="21"/>
        </w:rPr>
        <w:t xml:space="preserve"> ndryshuar, me propozimin e Ministrit t</w:t>
      </w:r>
      <w:r w:rsidR="0074055D" w:rsidRPr="00422A64">
        <w:rPr>
          <w:sz w:val="21"/>
          <w:szCs w:val="21"/>
        </w:rPr>
        <w:t>ë</w:t>
      </w:r>
      <w:r w:rsidRPr="00422A64">
        <w:rPr>
          <w:sz w:val="21"/>
          <w:szCs w:val="21"/>
        </w:rPr>
        <w:t xml:space="preserve"> Mbrojtjes, K</w:t>
      </w:r>
      <w:r w:rsidR="0074055D" w:rsidRPr="00422A64">
        <w:rPr>
          <w:sz w:val="21"/>
          <w:szCs w:val="21"/>
        </w:rPr>
        <w:t>ë</w:t>
      </w:r>
      <w:r w:rsidRPr="00422A64">
        <w:rPr>
          <w:sz w:val="21"/>
          <w:szCs w:val="21"/>
        </w:rPr>
        <w:t>shilli i Ministrave</w:t>
      </w:r>
    </w:p>
    <w:p w:rsidR="002F739A" w:rsidRPr="005A2033" w:rsidRDefault="002F739A" w:rsidP="004B49DB">
      <w:pPr>
        <w:pStyle w:val="Paragrafi"/>
        <w:rPr>
          <w:sz w:val="18"/>
          <w:szCs w:val="21"/>
        </w:rPr>
      </w:pPr>
    </w:p>
    <w:p w:rsidR="002F739A" w:rsidRPr="00422A64" w:rsidRDefault="002F739A" w:rsidP="000E5C17">
      <w:pPr>
        <w:pStyle w:val="VENDOSI"/>
        <w:rPr>
          <w:sz w:val="21"/>
          <w:szCs w:val="21"/>
        </w:rPr>
      </w:pPr>
      <w:r w:rsidRPr="00422A64">
        <w:rPr>
          <w:sz w:val="21"/>
          <w:szCs w:val="21"/>
        </w:rPr>
        <w:t>Vendosi:</w:t>
      </w:r>
    </w:p>
    <w:p w:rsidR="002F739A" w:rsidRPr="00145CC3" w:rsidRDefault="002F739A" w:rsidP="004B49DB">
      <w:pPr>
        <w:pStyle w:val="Paragrafi"/>
        <w:rPr>
          <w:sz w:val="16"/>
          <w:szCs w:val="21"/>
        </w:rPr>
      </w:pPr>
    </w:p>
    <w:p w:rsidR="002F739A" w:rsidRPr="00422A64" w:rsidRDefault="002F739A" w:rsidP="004B49DB">
      <w:pPr>
        <w:pStyle w:val="Paragrafi"/>
        <w:rPr>
          <w:sz w:val="21"/>
          <w:szCs w:val="21"/>
        </w:rPr>
      </w:pPr>
      <w:r w:rsidRPr="00422A64">
        <w:rPr>
          <w:sz w:val="21"/>
          <w:szCs w:val="21"/>
        </w:rPr>
        <w:t>1.</w:t>
      </w:r>
      <w:r w:rsidR="000E5C17" w:rsidRPr="00422A64">
        <w:rPr>
          <w:sz w:val="21"/>
          <w:szCs w:val="21"/>
        </w:rPr>
        <w:t xml:space="preserve"> </w:t>
      </w:r>
      <w:r w:rsidRPr="00422A64">
        <w:rPr>
          <w:sz w:val="21"/>
          <w:szCs w:val="21"/>
        </w:rPr>
        <w:t>Pjes</w:t>
      </w:r>
      <w:r w:rsidR="0074055D" w:rsidRPr="00422A64">
        <w:rPr>
          <w:sz w:val="21"/>
          <w:szCs w:val="21"/>
        </w:rPr>
        <w:t>ë</w:t>
      </w:r>
      <w:r w:rsidRPr="00422A64">
        <w:rPr>
          <w:sz w:val="21"/>
          <w:szCs w:val="21"/>
        </w:rPr>
        <w:t>marrjen e dy kompanive t</w:t>
      </w:r>
      <w:r w:rsidR="0074055D" w:rsidRPr="00422A64">
        <w:rPr>
          <w:sz w:val="21"/>
          <w:szCs w:val="21"/>
        </w:rPr>
        <w:t>ë</w:t>
      </w:r>
      <w:r w:rsidRPr="00422A64">
        <w:rPr>
          <w:sz w:val="21"/>
          <w:szCs w:val="21"/>
        </w:rPr>
        <w:t xml:space="preserve"> Forcave Tok</w:t>
      </w:r>
      <w:r w:rsidR="0074055D" w:rsidRPr="00422A64">
        <w:rPr>
          <w:sz w:val="21"/>
          <w:szCs w:val="21"/>
        </w:rPr>
        <w:t>ë</w:t>
      </w:r>
      <w:r w:rsidRPr="00422A64">
        <w:rPr>
          <w:sz w:val="21"/>
          <w:szCs w:val="21"/>
        </w:rPr>
        <w:t>sore t</w:t>
      </w:r>
      <w:r w:rsidR="0074055D" w:rsidRPr="00422A64">
        <w:rPr>
          <w:sz w:val="21"/>
          <w:szCs w:val="21"/>
        </w:rPr>
        <w:t>ë</w:t>
      </w:r>
      <w:r w:rsidRPr="00422A64">
        <w:rPr>
          <w:sz w:val="21"/>
          <w:szCs w:val="21"/>
        </w:rPr>
        <w:t xml:space="preserve"> Forcave t</w:t>
      </w:r>
      <w:r w:rsidR="0074055D" w:rsidRPr="00422A64">
        <w:rPr>
          <w:sz w:val="21"/>
          <w:szCs w:val="21"/>
        </w:rPr>
        <w:t>ë</w:t>
      </w:r>
      <w:r w:rsidRPr="00422A64">
        <w:rPr>
          <w:sz w:val="21"/>
          <w:szCs w:val="21"/>
        </w:rPr>
        <w:t xml:space="preserve"> Armatosura t</w:t>
      </w:r>
      <w:r w:rsidR="0074055D" w:rsidRPr="00422A64">
        <w:rPr>
          <w:sz w:val="21"/>
          <w:szCs w:val="21"/>
        </w:rPr>
        <w:t>ë</w:t>
      </w:r>
      <w:r w:rsidRPr="00422A64">
        <w:rPr>
          <w:sz w:val="21"/>
          <w:szCs w:val="21"/>
        </w:rPr>
        <w:t xml:space="preserve"> Republik</w:t>
      </w:r>
      <w:r w:rsidR="0074055D" w:rsidRPr="00422A64">
        <w:rPr>
          <w:sz w:val="21"/>
          <w:szCs w:val="21"/>
        </w:rPr>
        <w:t>ë</w:t>
      </w:r>
      <w:r w:rsidRPr="00422A64">
        <w:rPr>
          <w:sz w:val="21"/>
          <w:szCs w:val="21"/>
        </w:rPr>
        <w:t>s s</w:t>
      </w:r>
      <w:r w:rsidR="0074055D" w:rsidRPr="00422A64">
        <w:rPr>
          <w:sz w:val="21"/>
          <w:szCs w:val="21"/>
        </w:rPr>
        <w:t>ë</w:t>
      </w:r>
      <w:r w:rsidRPr="00422A64">
        <w:rPr>
          <w:sz w:val="21"/>
          <w:szCs w:val="21"/>
        </w:rPr>
        <w:t xml:space="preserve"> Shqip</w:t>
      </w:r>
      <w:r w:rsidR="0074055D" w:rsidRPr="00422A64">
        <w:rPr>
          <w:sz w:val="21"/>
          <w:szCs w:val="21"/>
        </w:rPr>
        <w:t>ë</w:t>
      </w:r>
      <w:r w:rsidRPr="00422A64">
        <w:rPr>
          <w:sz w:val="21"/>
          <w:szCs w:val="21"/>
        </w:rPr>
        <w:t>ris</w:t>
      </w:r>
      <w:r w:rsidR="0074055D" w:rsidRPr="00422A64">
        <w:rPr>
          <w:sz w:val="21"/>
          <w:szCs w:val="21"/>
        </w:rPr>
        <w:t>ë</w:t>
      </w:r>
      <w:r w:rsidRPr="00422A64">
        <w:rPr>
          <w:sz w:val="21"/>
          <w:szCs w:val="21"/>
        </w:rPr>
        <w:t>, me personel 200 (dyqind) ushtarak</w:t>
      </w:r>
      <w:r w:rsidR="0074055D" w:rsidRPr="00422A64">
        <w:rPr>
          <w:sz w:val="21"/>
          <w:szCs w:val="21"/>
        </w:rPr>
        <w:t>ë</w:t>
      </w:r>
      <w:r w:rsidRPr="00422A64">
        <w:rPr>
          <w:sz w:val="21"/>
          <w:szCs w:val="21"/>
        </w:rPr>
        <w:t>, n</w:t>
      </w:r>
      <w:r w:rsidR="0074055D" w:rsidRPr="00422A64">
        <w:rPr>
          <w:sz w:val="21"/>
          <w:szCs w:val="21"/>
        </w:rPr>
        <w:t>ë</w:t>
      </w:r>
      <w:r w:rsidRPr="00422A64">
        <w:rPr>
          <w:sz w:val="21"/>
          <w:szCs w:val="21"/>
        </w:rPr>
        <w:t xml:space="preserve"> st</w:t>
      </w:r>
      <w:r w:rsidR="0074055D" w:rsidRPr="00422A64">
        <w:rPr>
          <w:sz w:val="21"/>
          <w:szCs w:val="21"/>
        </w:rPr>
        <w:t>ë</w:t>
      </w:r>
      <w:r w:rsidRPr="00422A64">
        <w:rPr>
          <w:sz w:val="21"/>
          <w:szCs w:val="21"/>
        </w:rPr>
        <w:t>rvitjen e p</w:t>
      </w:r>
      <w:r w:rsidR="0074055D" w:rsidRPr="00422A64">
        <w:rPr>
          <w:sz w:val="21"/>
          <w:szCs w:val="21"/>
        </w:rPr>
        <w:t>ë</w:t>
      </w:r>
      <w:r w:rsidRPr="00422A64">
        <w:rPr>
          <w:sz w:val="21"/>
          <w:szCs w:val="21"/>
        </w:rPr>
        <w:t>rbashk</w:t>
      </w:r>
      <w:r w:rsidR="0074055D" w:rsidRPr="00422A64">
        <w:rPr>
          <w:sz w:val="21"/>
          <w:szCs w:val="21"/>
        </w:rPr>
        <w:t>ë</w:t>
      </w:r>
      <w:r w:rsidRPr="00422A64">
        <w:rPr>
          <w:sz w:val="21"/>
          <w:szCs w:val="21"/>
        </w:rPr>
        <w:t>t, n</w:t>
      </w:r>
      <w:r w:rsidR="0074055D" w:rsidRPr="00422A64">
        <w:rPr>
          <w:sz w:val="21"/>
          <w:szCs w:val="21"/>
        </w:rPr>
        <w:t>ë</w:t>
      </w:r>
      <w:r w:rsidRPr="00422A64">
        <w:rPr>
          <w:sz w:val="21"/>
          <w:szCs w:val="21"/>
        </w:rPr>
        <w:t xml:space="preserve"> Qendr</w:t>
      </w:r>
      <w:r w:rsidR="0074055D" w:rsidRPr="00422A64">
        <w:rPr>
          <w:sz w:val="21"/>
          <w:szCs w:val="21"/>
        </w:rPr>
        <w:t>ë</w:t>
      </w:r>
      <w:r w:rsidRPr="00422A64">
        <w:rPr>
          <w:sz w:val="21"/>
          <w:szCs w:val="21"/>
        </w:rPr>
        <w:t>n e Bashkuar Nd</w:t>
      </w:r>
      <w:r w:rsidR="0074055D" w:rsidRPr="00422A64">
        <w:rPr>
          <w:sz w:val="21"/>
          <w:szCs w:val="21"/>
        </w:rPr>
        <w:t>ë</w:t>
      </w:r>
      <w:r w:rsidRPr="00422A64">
        <w:rPr>
          <w:sz w:val="21"/>
          <w:szCs w:val="21"/>
        </w:rPr>
        <w:t>rkomb</w:t>
      </w:r>
      <w:r w:rsidR="0074055D" w:rsidRPr="00422A64">
        <w:rPr>
          <w:sz w:val="21"/>
          <w:szCs w:val="21"/>
        </w:rPr>
        <w:t>ë</w:t>
      </w:r>
      <w:r w:rsidRPr="00422A64">
        <w:rPr>
          <w:sz w:val="21"/>
          <w:szCs w:val="21"/>
        </w:rPr>
        <w:t>tare t</w:t>
      </w:r>
      <w:r w:rsidR="0074055D" w:rsidRPr="00422A64">
        <w:rPr>
          <w:sz w:val="21"/>
          <w:szCs w:val="21"/>
        </w:rPr>
        <w:t>ë</w:t>
      </w:r>
      <w:r w:rsidRPr="00422A64">
        <w:rPr>
          <w:sz w:val="21"/>
          <w:szCs w:val="21"/>
        </w:rPr>
        <w:t xml:space="preserve"> Gatishm</w:t>
      </w:r>
      <w:r w:rsidR="0074055D" w:rsidRPr="00422A64">
        <w:rPr>
          <w:sz w:val="21"/>
          <w:szCs w:val="21"/>
        </w:rPr>
        <w:t>ë</w:t>
      </w:r>
      <w:r w:rsidRPr="00422A64">
        <w:rPr>
          <w:sz w:val="21"/>
          <w:szCs w:val="21"/>
        </w:rPr>
        <w:t>ris</w:t>
      </w:r>
      <w:r w:rsidR="0074055D" w:rsidRPr="00422A64">
        <w:rPr>
          <w:sz w:val="21"/>
          <w:szCs w:val="21"/>
        </w:rPr>
        <w:t>ë</w:t>
      </w:r>
      <w:r w:rsidRPr="00422A64">
        <w:rPr>
          <w:sz w:val="21"/>
          <w:szCs w:val="21"/>
        </w:rPr>
        <w:t xml:space="preserve"> (JMRC) n</w:t>
      </w:r>
      <w:r w:rsidR="0074055D" w:rsidRPr="00422A64">
        <w:rPr>
          <w:sz w:val="21"/>
          <w:szCs w:val="21"/>
        </w:rPr>
        <w:t>ë</w:t>
      </w:r>
      <w:r w:rsidRPr="00422A64">
        <w:rPr>
          <w:sz w:val="21"/>
          <w:szCs w:val="21"/>
        </w:rPr>
        <w:t xml:space="preserve"> Hohenfels, Gjermani.</w:t>
      </w:r>
    </w:p>
    <w:p w:rsidR="002F739A" w:rsidRPr="00422A64" w:rsidRDefault="002F739A" w:rsidP="004B49DB">
      <w:pPr>
        <w:pStyle w:val="Paragrafi"/>
        <w:rPr>
          <w:sz w:val="21"/>
          <w:szCs w:val="21"/>
        </w:rPr>
      </w:pPr>
      <w:r w:rsidRPr="00422A64">
        <w:rPr>
          <w:sz w:val="21"/>
          <w:szCs w:val="21"/>
        </w:rPr>
        <w:t>2.</w:t>
      </w:r>
      <w:r w:rsidR="000E5C17" w:rsidRPr="00422A64">
        <w:rPr>
          <w:sz w:val="21"/>
          <w:szCs w:val="21"/>
        </w:rPr>
        <w:t xml:space="preserve"> </w:t>
      </w:r>
      <w:r w:rsidRPr="00422A64">
        <w:rPr>
          <w:sz w:val="21"/>
          <w:szCs w:val="21"/>
        </w:rPr>
        <w:t>Q</w:t>
      </w:r>
      <w:r w:rsidR="0074055D" w:rsidRPr="00422A64">
        <w:rPr>
          <w:sz w:val="21"/>
          <w:szCs w:val="21"/>
        </w:rPr>
        <w:t>ë</w:t>
      </w:r>
      <w:r w:rsidRPr="00422A64">
        <w:rPr>
          <w:sz w:val="21"/>
          <w:szCs w:val="21"/>
        </w:rPr>
        <w:t>llimi i k</w:t>
      </w:r>
      <w:r w:rsidR="0074055D" w:rsidRPr="00422A64">
        <w:rPr>
          <w:sz w:val="21"/>
          <w:szCs w:val="21"/>
        </w:rPr>
        <w:t>ë</w:t>
      </w:r>
      <w:r w:rsidRPr="00422A64">
        <w:rPr>
          <w:sz w:val="21"/>
          <w:szCs w:val="21"/>
        </w:rPr>
        <w:t>saj st</w:t>
      </w:r>
      <w:r w:rsidR="0074055D" w:rsidRPr="00422A64">
        <w:rPr>
          <w:sz w:val="21"/>
          <w:szCs w:val="21"/>
        </w:rPr>
        <w:t>ë</w:t>
      </w:r>
      <w:r w:rsidRPr="00422A64">
        <w:rPr>
          <w:sz w:val="21"/>
          <w:szCs w:val="21"/>
        </w:rPr>
        <w:t xml:space="preserve">rvitjeje </w:t>
      </w:r>
      <w:r w:rsidR="0074055D" w:rsidRPr="00422A64">
        <w:rPr>
          <w:sz w:val="21"/>
          <w:szCs w:val="21"/>
        </w:rPr>
        <w:t>ë</w:t>
      </w:r>
      <w:r w:rsidRPr="00422A64">
        <w:rPr>
          <w:sz w:val="21"/>
          <w:szCs w:val="21"/>
        </w:rPr>
        <w:t>sht</w:t>
      </w:r>
      <w:r w:rsidR="0074055D" w:rsidRPr="00422A64">
        <w:rPr>
          <w:sz w:val="21"/>
          <w:szCs w:val="21"/>
        </w:rPr>
        <w:t>ë</w:t>
      </w:r>
      <w:r w:rsidRPr="00422A64">
        <w:rPr>
          <w:sz w:val="21"/>
          <w:szCs w:val="21"/>
        </w:rPr>
        <w:t xml:space="preserve"> trajnimi i trupave para d</w:t>
      </w:r>
      <w:r w:rsidR="0074055D" w:rsidRPr="00422A64">
        <w:rPr>
          <w:sz w:val="21"/>
          <w:szCs w:val="21"/>
        </w:rPr>
        <w:t>ë</w:t>
      </w:r>
      <w:r w:rsidRPr="00422A64">
        <w:rPr>
          <w:sz w:val="21"/>
          <w:szCs w:val="21"/>
        </w:rPr>
        <w:t>rgimit me mision n</w:t>
      </w:r>
      <w:r w:rsidR="0074055D" w:rsidRPr="00422A64">
        <w:rPr>
          <w:sz w:val="21"/>
          <w:szCs w:val="21"/>
        </w:rPr>
        <w:t>ë</w:t>
      </w:r>
      <w:r w:rsidRPr="00422A64">
        <w:rPr>
          <w:sz w:val="21"/>
          <w:szCs w:val="21"/>
        </w:rPr>
        <w:t xml:space="preserve"> Afganistan.</w:t>
      </w:r>
    </w:p>
    <w:p w:rsidR="00744B5C" w:rsidRPr="00422A64" w:rsidRDefault="00744B5C" w:rsidP="004B49DB">
      <w:pPr>
        <w:pStyle w:val="Paragrafi"/>
        <w:rPr>
          <w:sz w:val="21"/>
          <w:szCs w:val="21"/>
        </w:rPr>
      </w:pPr>
      <w:r w:rsidRPr="00422A64">
        <w:rPr>
          <w:sz w:val="21"/>
          <w:szCs w:val="21"/>
        </w:rPr>
        <w:t>3.</w:t>
      </w:r>
      <w:r w:rsidR="000E5C17" w:rsidRPr="00422A64">
        <w:rPr>
          <w:sz w:val="21"/>
          <w:szCs w:val="21"/>
        </w:rPr>
        <w:t xml:space="preserve"> </w:t>
      </w:r>
      <w:r w:rsidRPr="00422A64">
        <w:rPr>
          <w:sz w:val="21"/>
          <w:szCs w:val="21"/>
        </w:rPr>
        <w:t>Koh</w:t>
      </w:r>
      <w:r w:rsidR="0074055D" w:rsidRPr="00422A64">
        <w:rPr>
          <w:sz w:val="21"/>
          <w:szCs w:val="21"/>
        </w:rPr>
        <w:t>ë</w:t>
      </w:r>
      <w:r w:rsidRPr="00422A64">
        <w:rPr>
          <w:sz w:val="21"/>
          <w:szCs w:val="21"/>
        </w:rPr>
        <w:t>zgjatja e st</w:t>
      </w:r>
      <w:r w:rsidR="0074055D" w:rsidRPr="00422A64">
        <w:rPr>
          <w:sz w:val="21"/>
          <w:szCs w:val="21"/>
        </w:rPr>
        <w:t>ë</w:t>
      </w:r>
      <w:r w:rsidRPr="00422A64">
        <w:rPr>
          <w:sz w:val="21"/>
          <w:szCs w:val="21"/>
        </w:rPr>
        <w:t xml:space="preserve">rvitjes </w:t>
      </w:r>
      <w:r w:rsidR="0074055D" w:rsidRPr="00422A64">
        <w:rPr>
          <w:sz w:val="21"/>
          <w:szCs w:val="21"/>
        </w:rPr>
        <w:t>ë</w:t>
      </w:r>
      <w:r w:rsidRPr="00422A64">
        <w:rPr>
          <w:sz w:val="21"/>
          <w:szCs w:val="21"/>
        </w:rPr>
        <w:t>sht</w:t>
      </w:r>
      <w:r w:rsidR="0074055D" w:rsidRPr="00422A64">
        <w:rPr>
          <w:sz w:val="21"/>
          <w:szCs w:val="21"/>
        </w:rPr>
        <w:t>ë</w:t>
      </w:r>
      <w:r w:rsidRPr="00422A64">
        <w:rPr>
          <w:sz w:val="21"/>
          <w:szCs w:val="21"/>
        </w:rPr>
        <w:t xml:space="preserve"> nga data 7-23 shkurt 2011.</w:t>
      </w:r>
    </w:p>
    <w:p w:rsidR="00744B5C" w:rsidRPr="00422A64" w:rsidRDefault="00744B5C" w:rsidP="004B49DB">
      <w:pPr>
        <w:pStyle w:val="Paragrafi"/>
        <w:rPr>
          <w:sz w:val="21"/>
          <w:szCs w:val="21"/>
        </w:rPr>
      </w:pPr>
      <w:r w:rsidRPr="00422A64">
        <w:rPr>
          <w:sz w:val="21"/>
          <w:szCs w:val="21"/>
        </w:rPr>
        <w:t>4.</w:t>
      </w:r>
      <w:r w:rsidR="000E5C17" w:rsidRPr="00422A64">
        <w:rPr>
          <w:sz w:val="21"/>
          <w:szCs w:val="21"/>
        </w:rPr>
        <w:t xml:space="preserve"> </w:t>
      </w:r>
      <w:r w:rsidRPr="00422A64">
        <w:rPr>
          <w:sz w:val="21"/>
          <w:szCs w:val="21"/>
        </w:rPr>
        <w:t>Ngarkohet Ministri i Mbrojtjes p</w:t>
      </w:r>
      <w:r w:rsidR="0074055D" w:rsidRPr="00422A64">
        <w:rPr>
          <w:sz w:val="21"/>
          <w:szCs w:val="21"/>
        </w:rPr>
        <w:t>ë</w:t>
      </w:r>
      <w:r w:rsidRPr="00422A64">
        <w:rPr>
          <w:sz w:val="21"/>
          <w:szCs w:val="21"/>
        </w:rPr>
        <w:t>r zbatimin e k</w:t>
      </w:r>
      <w:r w:rsidR="0074055D" w:rsidRPr="00422A64">
        <w:rPr>
          <w:sz w:val="21"/>
          <w:szCs w:val="21"/>
        </w:rPr>
        <w:t>ë</w:t>
      </w:r>
      <w:r w:rsidRPr="00422A64">
        <w:rPr>
          <w:sz w:val="21"/>
          <w:szCs w:val="21"/>
        </w:rPr>
        <w:t>tij vendimi.</w:t>
      </w:r>
    </w:p>
    <w:p w:rsidR="00744B5C" w:rsidRPr="00422A64" w:rsidRDefault="00744B5C" w:rsidP="004B49DB">
      <w:pPr>
        <w:pStyle w:val="Paragrafi"/>
        <w:rPr>
          <w:sz w:val="21"/>
          <w:szCs w:val="21"/>
        </w:rPr>
      </w:pPr>
      <w:r w:rsidRPr="00422A64">
        <w:rPr>
          <w:sz w:val="21"/>
          <w:szCs w:val="21"/>
        </w:rPr>
        <w:t>Ky vendim hyn n</w:t>
      </w:r>
      <w:r w:rsidR="0074055D" w:rsidRPr="00422A64">
        <w:rPr>
          <w:sz w:val="21"/>
          <w:szCs w:val="21"/>
        </w:rPr>
        <w:t>ë</w:t>
      </w:r>
      <w:r w:rsidRPr="00422A64">
        <w:rPr>
          <w:sz w:val="21"/>
          <w:szCs w:val="21"/>
        </w:rPr>
        <w:t xml:space="preserve"> fuqi menj</w:t>
      </w:r>
      <w:r w:rsidR="0074055D" w:rsidRPr="00422A64">
        <w:rPr>
          <w:sz w:val="21"/>
          <w:szCs w:val="21"/>
        </w:rPr>
        <w:t>ë</w:t>
      </w:r>
      <w:r w:rsidRPr="00422A64">
        <w:rPr>
          <w:sz w:val="21"/>
          <w:szCs w:val="21"/>
        </w:rPr>
        <w:t>her</w:t>
      </w:r>
      <w:r w:rsidR="0074055D" w:rsidRPr="00422A64">
        <w:rPr>
          <w:sz w:val="21"/>
          <w:szCs w:val="21"/>
        </w:rPr>
        <w:t>ë</w:t>
      </w:r>
      <w:r w:rsidRPr="00422A64">
        <w:rPr>
          <w:sz w:val="21"/>
          <w:szCs w:val="21"/>
        </w:rPr>
        <w:t xml:space="preserve"> dhe botohet n</w:t>
      </w:r>
      <w:r w:rsidR="0074055D" w:rsidRPr="00422A64">
        <w:rPr>
          <w:sz w:val="21"/>
          <w:szCs w:val="21"/>
        </w:rPr>
        <w:t>ë</w:t>
      </w:r>
      <w:r w:rsidRPr="00422A64">
        <w:rPr>
          <w:sz w:val="21"/>
          <w:szCs w:val="21"/>
        </w:rPr>
        <w:t xml:space="preserve"> Fletoren Zyrtare.</w:t>
      </w:r>
    </w:p>
    <w:p w:rsidR="00F608BC" w:rsidRPr="005A2033" w:rsidRDefault="00F608BC" w:rsidP="00744B5C">
      <w:pPr>
        <w:pStyle w:val="Paragrafi"/>
        <w:rPr>
          <w:sz w:val="12"/>
          <w:szCs w:val="21"/>
        </w:rPr>
      </w:pPr>
    </w:p>
    <w:p w:rsidR="000E5C17" w:rsidRPr="00422A64" w:rsidRDefault="000E5C17" w:rsidP="000E5C17">
      <w:pPr>
        <w:pStyle w:val="Autoriteti"/>
        <w:rPr>
          <w:sz w:val="21"/>
          <w:szCs w:val="21"/>
        </w:rPr>
      </w:pPr>
      <w:r w:rsidRPr="00422A64">
        <w:rPr>
          <w:sz w:val="21"/>
          <w:szCs w:val="21"/>
        </w:rPr>
        <w:t>Kryeministri</w:t>
      </w:r>
    </w:p>
    <w:p w:rsidR="000E5C17" w:rsidRPr="00422A64" w:rsidRDefault="000E5C17" w:rsidP="000E5C17">
      <w:pPr>
        <w:pStyle w:val="AutoritetiEmer"/>
        <w:rPr>
          <w:sz w:val="21"/>
          <w:szCs w:val="21"/>
        </w:rPr>
      </w:pPr>
      <w:r w:rsidRPr="00422A64">
        <w:rPr>
          <w:sz w:val="21"/>
          <w:szCs w:val="21"/>
        </w:rPr>
        <w:t>Sali Berisha</w:t>
      </w:r>
    </w:p>
    <w:p w:rsidR="008F3365" w:rsidRDefault="008F3365" w:rsidP="004B49DB">
      <w:pPr>
        <w:pStyle w:val="Paragrafi"/>
      </w:pPr>
    </w:p>
    <w:p w:rsidR="00145CC3" w:rsidRDefault="00145CC3" w:rsidP="007D7A6E">
      <w:pPr>
        <w:pStyle w:val="Akti"/>
        <w:rPr>
          <w:sz w:val="21"/>
          <w:szCs w:val="21"/>
        </w:rPr>
      </w:pPr>
    </w:p>
    <w:p w:rsidR="00145CC3" w:rsidRPr="00422A64" w:rsidRDefault="00145CC3" w:rsidP="00145CC3">
      <w:pPr>
        <w:pStyle w:val="Akti"/>
        <w:rPr>
          <w:sz w:val="21"/>
          <w:szCs w:val="21"/>
        </w:rPr>
      </w:pPr>
      <w:r w:rsidRPr="00422A64">
        <w:rPr>
          <w:sz w:val="21"/>
          <w:szCs w:val="21"/>
        </w:rPr>
        <w:t>Vendim</w:t>
      </w:r>
    </w:p>
    <w:p w:rsidR="00145CC3" w:rsidRPr="00422A64" w:rsidRDefault="00145CC3" w:rsidP="00145CC3">
      <w:pPr>
        <w:pStyle w:val="NumriData"/>
        <w:rPr>
          <w:sz w:val="21"/>
          <w:szCs w:val="21"/>
        </w:rPr>
      </w:pPr>
      <w:r w:rsidRPr="00422A64">
        <w:rPr>
          <w:sz w:val="21"/>
          <w:szCs w:val="21"/>
        </w:rPr>
        <w:t>Nr.55, datë 26.1.2011</w:t>
      </w:r>
    </w:p>
    <w:p w:rsidR="00145CC3" w:rsidRPr="00422A64" w:rsidRDefault="00145CC3" w:rsidP="00145CC3">
      <w:pPr>
        <w:pStyle w:val="Paragrafi"/>
        <w:rPr>
          <w:sz w:val="21"/>
          <w:szCs w:val="21"/>
        </w:rPr>
      </w:pPr>
    </w:p>
    <w:p w:rsidR="00145CC3" w:rsidRPr="00422A64" w:rsidRDefault="00145CC3" w:rsidP="00145CC3">
      <w:pPr>
        <w:pStyle w:val="Titulli"/>
        <w:rPr>
          <w:sz w:val="21"/>
          <w:szCs w:val="21"/>
        </w:rPr>
      </w:pPr>
      <w:r w:rsidRPr="00422A64">
        <w:rPr>
          <w:sz w:val="21"/>
          <w:szCs w:val="21"/>
        </w:rPr>
        <w:t>Për përcaktimin e numrit të punonjësve me kontratë të përkohshme, për vitin 2011, në njësitë e qeverisjes qendrore</w:t>
      </w:r>
    </w:p>
    <w:p w:rsidR="00145CC3" w:rsidRPr="00422A64" w:rsidRDefault="00145CC3" w:rsidP="00145CC3">
      <w:pPr>
        <w:pStyle w:val="Paragrafi"/>
        <w:rPr>
          <w:sz w:val="21"/>
          <w:szCs w:val="21"/>
        </w:rPr>
      </w:pPr>
    </w:p>
    <w:p w:rsidR="00145CC3" w:rsidRPr="00422A64" w:rsidRDefault="00145CC3" w:rsidP="00145CC3">
      <w:pPr>
        <w:pStyle w:val="Paragrafi"/>
        <w:rPr>
          <w:sz w:val="21"/>
          <w:szCs w:val="21"/>
        </w:rPr>
      </w:pPr>
      <w:r w:rsidRPr="00422A64">
        <w:rPr>
          <w:sz w:val="21"/>
          <w:szCs w:val="21"/>
        </w:rPr>
        <w:t>Në mbështetje të nenit 100 të Kushtetutës, të pikë</w:t>
      </w:r>
      <w:r>
        <w:rPr>
          <w:sz w:val="21"/>
          <w:szCs w:val="21"/>
        </w:rPr>
        <w:t>s 2</w:t>
      </w:r>
      <w:r w:rsidRPr="00422A64">
        <w:rPr>
          <w:sz w:val="21"/>
          <w:szCs w:val="21"/>
        </w:rPr>
        <w:t xml:space="preserve"> të</w:t>
      </w:r>
      <w:r>
        <w:rPr>
          <w:sz w:val="21"/>
          <w:szCs w:val="21"/>
        </w:rPr>
        <w:t xml:space="preserve"> nenit 18</w:t>
      </w:r>
      <w:r w:rsidRPr="00422A64">
        <w:rPr>
          <w:sz w:val="21"/>
          <w:szCs w:val="21"/>
        </w:rPr>
        <w:t xml:space="preserve"> të ligjit nr.7961, datë</w:t>
      </w:r>
      <w:r>
        <w:rPr>
          <w:sz w:val="21"/>
          <w:szCs w:val="21"/>
        </w:rPr>
        <w:t xml:space="preserve"> 12.7.1995</w:t>
      </w:r>
      <w:r w:rsidRPr="00422A64">
        <w:rPr>
          <w:sz w:val="21"/>
          <w:szCs w:val="21"/>
        </w:rPr>
        <w:t xml:space="preserve"> “Kodi i Punës i Republikës së Shqipërisë</w:t>
      </w:r>
      <w:r>
        <w:rPr>
          <w:sz w:val="21"/>
          <w:szCs w:val="21"/>
        </w:rPr>
        <w:t>”</w:t>
      </w:r>
      <w:r w:rsidRPr="00422A64">
        <w:rPr>
          <w:sz w:val="21"/>
          <w:szCs w:val="21"/>
        </w:rPr>
        <w:t>, të ndryshuar, dhe të</w:t>
      </w:r>
      <w:r>
        <w:rPr>
          <w:sz w:val="21"/>
          <w:szCs w:val="21"/>
        </w:rPr>
        <w:t xml:space="preserve"> nenit 11</w:t>
      </w:r>
      <w:r w:rsidRPr="00422A64">
        <w:rPr>
          <w:sz w:val="21"/>
          <w:szCs w:val="21"/>
        </w:rPr>
        <w:t xml:space="preserve"> të ligjit nr.10 355, datë</w:t>
      </w:r>
      <w:r>
        <w:rPr>
          <w:sz w:val="21"/>
          <w:szCs w:val="21"/>
        </w:rPr>
        <w:t xml:space="preserve"> 2.12.2011</w:t>
      </w:r>
      <w:r w:rsidRPr="00422A64">
        <w:rPr>
          <w:sz w:val="21"/>
          <w:szCs w:val="21"/>
        </w:rPr>
        <w:t xml:space="preserve"> “Pë</w:t>
      </w:r>
      <w:r>
        <w:rPr>
          <w:sz w:val="21"/>
          <w:szCs w:val="21"/>
        </w:rPr>
        <w:t>r buxhetin e vitit 2011”,</w:t>
      </w:r>
      <w:r w:rsidRPr="00422A64">
        <w:rPr>
          <w:sz w:val="21"/>
          <w:szCs w:val="21"/>
        </w:rPr>
        <w:t xml:space="preserve"> me propozimin e Ministrit të Financave, Këshilli i Ministrave</w:t>
      </w:r>
    </w:p>
    <w:p w:rsidR="00145CC3" w:rsidRPr="00422A64" w:rsidRDefault="00145CC3" w:rsidP="00145CC3">
      <w:pPr>
        <w:pStyle w:val="Paragrafi"/>
        <w:rPr>
          <w:sz w:val="21"/>
          <w:szCs w:val="21"/>
        </w:rPr>
      </w:pPr>
    </w:p>
    <w:p w:rsidR="00145CC3" w:rsidRPr="00422A64" w:rsidRDefault="00145CC3" w:rsidP="00145CC3">
      <w:pPr>
        <w:pStyle w:val="VENDOSI"/>
        <w:rPr>
          <w:sz w:val="21"/>
          <w:szCs w:val="21"/>
        </w:rPr>
      </w:pPr>
      <w:r w:rsidRPr="00422A64">
        <w:rPr>
          <w:sz w:val="21"/>
          <w:szCs w:val="21"/>
        </w:rPr>
        <w:t>Vendosi:</w:t>
      </w:r>
    </w:p>
    <w:p w:rsidR="00145CC3" w:rsidRPr="00422A64" w:rsidRDefault="00145CC3" w:rsidP="00145CC3">
      <w:pPr>
        <w:pStyle w:val="Paragrafi"/>
        <w:rPr>
          <w:sz w:val="21"/>
          <w:szCs w:val="21"/>
        </w:rPr>
      </w:pPr>
    </w:p>
    <w:p w:rsidR="00145CC3" w:rsidRPr="00422A64" w:rsidRDefault="00145CC3" w:rsidP="00145CC3">
      <w:pPr>
        <w:pStyle w:val="Paragrafi"/>
        <w:rPr>
          <w:sz w:val="21"/>
          <w:szCs w:val="21"/>
        </w:rPr>
      </w:pPr>
      <w:r w:rsidRPr="00422A64">
        <w:rPr>
          <w:sz w:val="21"/>
          <w:szCs w:val="21"/>
        </w:rPr>
        <w:t>1. Numri i punonjësve me kontratë të përkohshme, për vitin 2011, në njësitë e qeverisjes vendore, është 1146 punonjës, sipas lidhjes nr.1, që i bashkëlidhet këtij vendimi dhe është pjesë përbërëse e tij.</w:t>
      </w:r>
    </w:p>
    <w:p w:rsidR="00145CC3" w:rsidRPr="00422A64" w:rsidRDefault="00145CC3" w:rsidP="00145CC3">
      <w:pPr>
        <w:pStyle w:val="Paragrafi"/>
        <w:rPr>
          <w:sz w:val="21"/>
          <w:szCs w:val="21"/>
        </w:rPr>
      </w:pPr>
      <w:r w:rsidRPr="00422A64">
        <w:rPr>
          <w:sz w:val="21"/>
          <w:szCs w:val="21"/>
        </w:rPr>
        <w:t>2. Përjashtimisht, për Agjencinë</w:t>
      </w:r>
      <w:r>
        <w:rPr>
          <w:sz w:val="21"/>
          <w:szCs w:val="21"/>
        </w:rPr>
        <w:t xml:space="preserve"> e Legalizimit, Urban</w:t>
      </w:r>
      <w:r w:rsidRPr="00422A64">
        <w:rPr>
          <w:sz w:val="21"/>
          <w:szCs w:val="21"/>
        </w:rPr>
        <w:t>izimit dhe Integrimit të Zonave/Ndërtimeve Informale, për punonjësit e Institutit të Statistikave, të cilët do të</w:t>
      </w:r>
      <w:r>
        <w:rPr>
          <w:sz w:val="21"/>
          <w:szCs w:val="21"/>
        </w:rPr>
        <w:t xml:space="preserve"> merren</w:t>
      </w:r>
      <w:r w:rsidRPr="00422A64">
        <w:rPr>
          <w:sz w:val="21"/>
          <w:szCs w:val="21"/>
        </w:rPr>
        <w:t xml:space="preserve"> me anketimin e forcave të punës, për 5 (pesë) punonjësit arkivistë, në aparatin e Ministrisë së Ekonomisë, Tregtisë dhe Energjetikës, për 5 (pesë) punonjësit në sektorin e pagesave dhe të dëmshpërblimeve, në Ministrinë e</w:t>
      </w:r>
      <w:r>
        <w:rPr>
          <w:sz w:val="21"/>
          <w:szCs w:val="21"/>
        </w:rPr>
        <w:t xml:space="preserve"> Financave, nuk zbatohet pika 3</w:t>
      </w:r>
      <w:r w:rsidRPr="00422A64">
        <w:rPr>
          <w:sz w:val="21"/>
          <w:szCs w:val="21"/>
        </w:rPr>
        <w:t xml:space="preserve"> e vendimit nr.1703, datë</w:t>
      </w:r>
      <w:r>
        <w:rPr>
          <w:sz w:val="21"/>
          <w:szCs w:val="21"/>
        </w:rPr>
        <w:t xml:space="preserve"> 24.12.2008</w:t>
      </w:r>
      <w:r w:rsidRPr="00422A64">
        <w:rPr>
          <w:sz w:val="21"/>
          <w:szCs w:val="21"/>
        </w:rPr>
        <w:t xml:space="preserve"> të Këshillit të</w:t>
      </w:r>
      <w:r>
        <w:rPr>
          <w:sz w:val="21"/>
          <w:szCs w:val="21"/>
        </w:rPr>
        <w:t xml:space="preserve"> Ministrave</w:t>
      </w:r>
      <w:r w:rsidRPr="00422A64">
        <w:rPr>
          <w:sz w:val="21"/>
          <w:szCs w:val="21"/>
        </w:rPr>
        <w:t xml:space="preserve"> “Për vendosjen e standardeve të shërbi</w:t>
      </w:r>
      <w:r>
        <w:rPr>
          <w:sz w:val="21"/>
          <w:szCs w:val="21"/>
        </w:rPr>
        <w:t>meve dhe veprimtarive sezonale/</w:t>
      </w:r>
      <w:r w:rsidRPr="00422A64">
        <w:rPr>
          <w:sz w:val="21"/>
          <w:szCs w:val="21"/>
        </w:rPr>
        <w:t>të përkohshme për ministritë dhe institucionet buxhetore”.</w:t>
      </w:r>
    </w:p>
    <w:p w:rsidR="00145CC3" w:rsidRPr="00422A64" w:rsidRDefault="00145CC3" w:rsidP="00145CC3">
      <w:pPr>
        <w:pStyle w:val="Paragrafi"/>
        <w:rPr>
          <w:sz w:val="21"/>
          <w:szCs w:val="21"/>
        </w:rPr>
      </w:pPr>
      <w:r w:rsidRPr="00422A64">
        <w:rPr>
          <w:sz w:val="21"/>
          <w:szCs w:val="21"/>
        </w:rPr>
        <w:t>3. Përjashtimisht, për punonjësit e kontraktuar nga Instituti i Statistikave, të cilët do të merren me regjistrimin e popullsisë, miratimi i numrit të tyre, afatet kohore dhe të tjera specifikime të përcaktohen nëpërmjet një udhëzimi të përbashkët ndërmjet INSTAT-it dhe Ministrisë së Financave</w:t>
      </w:r>
    </w:p>
    <w:p w:rsidR="00145CC3" w:rsidRPr="00422A64" w:rsidRDefault="00145CC3" w:rsidP="00145CC3">
      <w:pPr>
        <w:pStyle w:val="Paragrafi"/>
        <w:rPr>
          <w:sz w:val="21"/>
          <w:szCs w:val="21"/>
        </w:rPr>
      </w:pPr>
      <w:r w:rsidRPr="00422A64">
        <w:rPr>
          <w:sz w:val="21"/>
          <w:szCs w:val="21"/>
        </w:rPr>
        <w:t>4. Përjashtimisht, për Qendrat e Transferimit të Teknologjisë, në Ministrinë e Bujqësisë, Ushqimit dhe Mbrojtjes së Konsumatorit, për shkak të veçorisë së punës, pagesa e punonjësve të kontraktuar përllogaritet sipas volumit të punës së kryer.</w:t>
      </w:r>
    </w:p>
    <w:p w:rsidR="00145CC3" w:rsidRPr="00422A64" w:rsidRDefault="00145CC3" w:rsidP="00145CC3">
      <w:pPr>
        <w:pStyle w:val="Paragrafi"/>
        <w:rPr>
          <w:sz w:val="21"/>
          <w:szCs w:val="21"/>
        </w:rPr>
      </w:pPr>
      <w:r w:rsidRPr="00422A64">
        <w:rPr>
          <w:sz w:val="21"/>
          <w:szCs w:val="21"/>
        </w:rPr>
        <w:t>5. Efektet financiare për zbatimin e këtij vendimi përballohen nga shpenzimet korente,</w:t>
      </w:r>
      <w:r>
        <w:rPr>
          <w:sz w:val="21"/>
          <w:szCs w:val="21"/>
        </w:rPr>
        <w:t xml:space="preserve"> </w:t>
      </w:r>
      <w:r w:rsidRPr="00422A64">
        <w:rPr>
          <w:sz w:val="21"/>
          <w:szCs w:val="21"/>
        </w:rPr>
        <w:t>të miratuara në buxhetin përkatës të</w:t>
      </w:r>
      <w:r>
        <w:rPr>
          <w:sz w:val="21"/>
          <w:szCs w:val="21"/>
        </w:rPr>
        <w:t xml:space="preserve"> v</w:t>
      </w:r>
      <w:r w:rsidRPr="00422A64">
        <w:rPr>
          <w:sz w:val="21"/>
          <w:szCs w:val="21"/>
        </w:rPr>
        <w:t>itit 2011, të njësive</w:t>
      </w:r>
      <w:r>
        <w:rPr>
          <w:sz w:val="21"/>
          <w:szCs w:val="21"/>
        </w:rPr>
        <w:t xml:space="preserve"> të qeverisjes</w:t>
      </w:r>
      <w:r w:rsidRPr="00422A64">
        <w:rPr>
          <w:sz w:val="21"/>
          <w:szCs w:val="21"/>
        </w:rPr>
        <w:t xml:space="preserve"> qendrore. Për ALUIZNI-n, QTTB-të dhe Shtëpinë e Pushimit, Durrës, efektet financiare përballohen vetëm nga të ardhurat e vetë institucionit. Efektet financiare për pozicionet e kontraktuara për periudhën kohore vjetore fillojnë më 1 janar 2011.</w:t>
      </w:r>
    </w:p>
    <w:p w:rsidR="00145CC3" w:rsidRPr="00422A64" w:rsidRDefault="00145CC3" w:rsidP="00145CC3">
      <w:pPr>
        <w:pStyle w:val="Paragrafi"/>
        <w:rPr>
          <w:sz w:val="21"/>
          <w:szCs w:val="21"/>
        </w:rPr>
      </w:pPr>
      <w:r w:rsidRPr="00422A64">
        <w:rPr>
          <w:sz w:val="21"/>
          <w:szCs w:val="21"/>
        </w:rPr>
        <w:t>6. Ngarkohet Ministria e Financave të miratojë me hollësi numrin e punonjë</w:t>
      </w:r>
      <w:r>
        <w:rPr>
          <w:sz w:val="21"/>
          <w:szCs w:val="21"/>
        </w:rPr>
        <w:t>sve sipas lidhjes nr.1</w:t>
      </w:r>
      <w:r w:rsidRPr="00422A64">
        <w:rPr>
          <w:sz w:val="21"/>
          <w:szCs w:val="21"/>
        </w:rPr>
        <w:t xml:space="preserve">, </w:t>
      </w:r>
      <w:r w:rsidRPr="00422A64">
        <w:rPr>
          <w:sz w:val="21"/>
          <w:szCs w:val="21"/>
        </w:rPr>
        <w:lastRenderedPageBreak/>
        <w:t>bashkëlidhur këtij vendimi, brenda kritereve të përcaktuara në vendimin nr.1703, datë</w:t>
      </w:r>
      <w:r>
        <w:rPr>
          <w:sz w:val="21"/>
          <w:szCs w:val="21"/>
        </w:rPr>
        <w:t xml:space="preserve"> 24.12.2008</w:t>
      </w:r>
      <w:r w:rsidRPr="00422A64">
        <w:rPr>
          <w:sz w:val="21"/>
          <w:szCs w:val="21"/>
        </w:rPr>
        <w:t xml:space="preserve"> të Këshillit të</w:t>
      </w:r>
      <w:r>
        <w:rPr>
          <w:sz w:val="21"/>
          <w:szCs w:val="21"/>
        </w:rPr>
        <w:t xml:space="preserve"> Ministrave</w:t>
      </w:r>
      <w:r w:rsidRPr="00422A64">
        <w:rPr>
          <w:sz w:val="21"/>
          <w:szCs w:val="21"/>
        </w:rPr>
        <w:t xml:space="preserve"> “Për </w:t>
      </w:r>
      <w:r>
        <w:rPr>
          <w:sz w:val="21"/>
          <w:szCs w:val="21"/>
        </w:rPr>
        <w:t>v</w:t>
      </w:r>
      <w:r w:rsidRPr="00422A64">
        <w:rPr>
          <w:sz w:val="21"/>
          <w:szCs w:val="21"/>
        </w:rPr>
        <w:t>endosjen e standardeve të shërbimeve dhe veprimtarive sezonale/të përkohshme pë</w:t>
      </w:r>
      <w:r>
        <w:rPr>
          <w:sz w:val="21"/>
          <w:szCs w:val="21"/>
        </w:rPr>
        <w:t>r m</w:t>
      </w:r>
      <w:r w:rsidRPr="00422A64">
        <w:rPr>
          <w:sz w:val="21"/>
          <w:szCs w:val="21"/>
        </w:rPr>
        <w:t>inistritë dhe institucionet buxhetore”.</w:t>
      </w:r>
    </w:p>
    <w:p w:rsidR="00145CC3" w:rsidRPr="00422A64" w:rsidRDefault="00145CC3" w:rsidP="00145CC3">
      <w:pPr>
        <w:pStyle w:val="Paragrafi"/>
        <w:rPr>
          <w:sz w:val="21"/>
          <w:szCs w:val="21"/>
        </w:rPr>
      </w:pPr>
      <w:r w:rsidRPr="00422A64">
        <w:rPr>
          <w:sz w:val="21"/>
          <w:szCs w:val="21"/>
        </w:rPr>
        <w:t>Ky vendim hyn në fuqi menjëherë dhe botohet në Fletoren Zyrtare.</w:t>
      </w:r>
    </w:p>
    <w:p w:rsidR="00145CC3" w:rsidRPr="00422A64" w:rsidRDefault="00145CC3" w:rsidP="00145CC3">
      <w:pPr>
        <w:pStyle w:val="Paragrafi"/>
        <w:rPr>
          <w:sz w:val="21"/>
          <w:szCs w:val="21"/>
        </w:rPr>
      </w:pPr>
    </w:p>
    <w:p w:rsidR="00145CC3" w:rsidRPr="00422A64" w:rsidRDefault="00145CC3" w:rsidP="00145CC3">
      <w:pPr>
        <w:pStyle w:val="Autoriteti"/>
        <w:rPr>
          <w:sz w:val="21"/>
          <w:szCs w:val="21"/>
        </w:rPr>
      </w:pPr>
      <w:r w:rsidRPr="00422A64">
        <w:rPr>
          <w:sz w:val="21"/>
          <w:szCs w:val="21"/>
        </w:rPr>
        <w:t>Kryeministri</w:t>
      </w:r>
    </w:p>
    <w:p w:rsidR="00145CC3" w:rsidRPr="00422A64" w:rsidRDefault="00145CC3" w:rsidP="00145CC3">
      <w:pPr>
        <w:pStyle w:val="AutoritetiEmer"/>
        <w:rPr>
          <w:sz w:val="21"/>
          <w:szCs w:val="21"/>
        </w:rPr>
      </w:pPr>
      <w:r w:rsidRPr="00422A64">
        <w:rPr>
          <w:sz w:val="21"/>
          <w:szCs w:val="21"/>
        </w:rPr>
        <w:t>Sali Berisha</w:t>
      </w:r>
    </w:p>
    <w:p w:rsidR="00145CC3" w:rsidRDefault="00145CC3" w:rsidP="00145CC3">
      <w:pPr>
        <w:pStyle w:val="Paragrafi"/>
      </w:pPr>
    </w:p>
    <w:p w:rsidR="00145CC3" w:rsidRDefault="00145CC3" w:rsidP="00145CC3">
      <w:pPr>
        <w:pStyle w:val="Paragrafi"/>
      </w:pPr>
      <w:r>
        <w:t>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187"/>
        <w:gridCol w:w="989"/>
        <w:gridCol w:w="2088"/>
        <w:gridCol w:w="1134"/>
        <w:gridCol w:w="1241"/>
      </w:tblGrid>
      <w:tr w:rsidR="00145CC3" w:rsidRPr="006D75ED" w:rsidTr="00D64D18">
        <w:tc>
          <w:tcPr>
            <w:tcW w:w="648" w:type="dxa"/>
            <w:vAlign w:val="center"/>
          </w:tcPr>
          <w:p w:rsidR="00145CC3" w:rsidRPr="006D75ED" w:rsidRDefault="00145CC3" w:rsidP="00D64D18">
            <w:pPr>
              <w:pStyle w:val="Paragrafi"/>
              <w:ind w:firstLine="0"/>
              <w:jc w:val="center"/>
              <w:rPr>
                <w:b/>
                <w:sz w:val="16"/>
                <w:szCs w:val="16"/>
              </w:rPr>
            </w:pPr>
            <w:r w:rsidRPr="006D75ED">
              <w:rPr>
                <w:b/>
                <w:sz w:val="16"/>
                <w:szCs w:val="16"/>
              </w:rPr>
              <w:t>Gr.</w:t>
            </w:r>
          </w:p>
        </w:tc>
        <w:tc>
          <w:tcPr>
            <w:tcW w:w="3187" w:type="dxa"/>
            <w:vAlign w:val="center"/>
          </w:tcPr>
          <w:p w:rsidR="00145CC3" w:rsidRPr="006D75ED" w:rsidRDefault="00145CC3" w:rsidP="00D64D18">
            <w:pPr>
              <w:pStyle w:val="Paragrafi"/>
              <w:ind w:firstLine="0"/>
              <w:jc w:val="center"/>
              <w:rPr>
                <w:b/>
                <w:sz w:val="16"/>
                <w:szCs w:val="16"/>
              </w:rPr>
            </w:pPr>
            <w:r w:rsidRPr="006D75ED">
              <w:rPr>
                <w:b/>
                <w:sz w:val="16"/>
                <w:szCs w:val="16"/>
              </w:rPr>
              <w:t>Emri i institucionit</w:t>
            </w:r>
          </w:p>
        </w:tc>
        <w:tc>
          <w:tcPr>
            <w:tcW w:w="989" w:type="dxa"/>
            <w:vAlign w:val="center"/>
          </w:tcPr>
          <w:p w:rsidR="00145CC3" w:rsidRDefault="00145CC3" w:rsidP="00D64D18">
            <w:pPr>
              <w:pStyle w:val="Paragrafi"/>
              <w:ind w:firstLine="0"/>
              <w:jc w:val="center"/>
              <w:rPr>
                <w:b/>
                <w:sz w:val="16"/>
                <w:szCs w:val="16"/>
              </w:rPr>
            </w:pPr>
            <w:r w:rsidRPr="006D75ED">
              <w:rPr>
                <w:b/>
                <w:sz w:val="16"/>
                <w:szCs w:val="16"/>
              </w:rPr>
              <w:t>Nr.</w:t>
            </w:r>
          </w:p>
          <w:p w:rsidR="00145CC3" w:rsidRPr="006D75ED" w:rsidRDefault="00145CC3" w:rsidP="00D64D18">
            <w:pPr>
              <w:pStyle w:val="Paragrafi"/>
              <w:ind w:firstLine="0"/>
              <w:jc w:val="center"/>
              <w:rPr>
                <w:b/>
                <w:sz w:val="16"/>
                <w:szCs w:val="16"/>
              </w:rPr>
            </w:pPr>
            <w:r w:rsidRPr="006D75ED">
              <w:rPr>
                <w:b/>
                <w:sz w:val="16"/>
                <w:szCs w:val="16"/>
              </w:rPr>
              <w:t>i punonj</w:t>
            </w:r>
            <w:r>
              <w:rPr>
                <w:b/>
                <w:sz w:val="16"/>
                <w:szCs w:val="16"/>
              </w:rPr>
              <w:t>ë</w:t>
            </w:r>
            <w:r w:rsidRPr="006D75ED">
              <w:rPr>
                <w:b/>
                <w:sz w:val="16"/>
                <w:szCs w:val="16"/>
              </w:rPr>
              <w:t>sve</w:t>
            </w:r>
          </w:p>
        </w:tc>
        <w:tc>
          <w:tcPr>
            <w:tcW w:w="2088" w:type="dxa"/>
            <w:vAlign w:val="center"/>
          </w:tcPr>
          <w:p w:rsidR="00145CC3" w:rsidRPr="006D75ED" w:rsidRDefault="00145CC3" w:rsidP="00D64D18">
            <w:pPr>
              <w:pStyle w:val="Paragrafi"/>
              <w:ind w:firstLine="0"/>
              <w:jc w:val="center"/>
              <w:rPr>
                <w:b/>
                <w:sz w:val="16"/>
                <w:szCs w:val="16"/>
              </w:rPr>
            </w:pPr>
            <w:r w:rsidRPr="006D75ED">
              <w:rPr>
                <w:b/>
                <w:sz w:val="16"/>
                <w:szCs w:val="16"/>
              </w:rPr>
              <w:t>Em</w:t>
            </w:r>
            <w:r>
              <w:rPr>
                <w:b/>
                <w:sz w:val="16"/>
                <w:szCs w:val="16"/>
              </w:rPr>
              <w:t>ë</w:t>
            </w:r>
            <w:r w:rsidRPr="006D75ED">
              <w:rPr>
                <w:b/>
                <w:sz w:val="16"/>
                <w:szCs w:val="16"/>
              </w:rPr>
              <w:t>rtesa</w:t>
            </w:r>
          </w:p>
        </w:tc>
        <w:tc>
          <w:tcPr>
            <w:tcW w:w="1134" w:type="dxa"/>
            <w:vAlign w:val="center"/>
          </w:tcPr>
          <w:p w:rsidR="00145CC3" w:rsidRPr="006D75ED" w:rsidRDefault="00145CC3" w:rsidP="00D64D18">
            <w:pPr>
              <w:pStyle w:val="Paragrafi"/>
              <w:ind w:firstLine="0"/>
              <w:jc w:val="center"/>
              <w:rPr>
                <w:b/>
                <w:sz w:val="16"/>
                <w:szCs w:val="16"/>
              </w:rPr>
            </w:pPr>
            <w:r w:rsidRPr="006D75ED">
              <w:rPr>
                <w:b/>
                <w:sz w:val="16"/>
                <w:szCs w:val="16"/>
              </w:rPr>
              <w:t>Koha mesatare</w:t>
            </w:r>
          </w:p>
        </w:tc>
        <w:tc>
          <w:tcPr>
            <w:tcW w:w="1241" w:type="dxa"/>
            <w:vAlign w:val="center"/>
          </w:tcPr>
          <w:p w:rsidR="00145CC3" w:rsidRPr="006D75ED" w:rsidRDefault="00145CC3" w:rsidP="00D64D18">
            <w:pPr>
              <w:pStyle w:val="Paragrafi"/>
              <w:ind w:firstLine="0"/>
              <w:jc w:val="center"/>
              <w:rPr>
                <w:b/>
                <w:sz w:val="16"/>
                <w:szCs w:val="16"/>
              </w:rPr>
            </w:pPr>
            <w:r w:rsidRPr="006D75ED">
              <w:rPr>
                <w:b/>
                <w:sz w:val="16"/>
                <w:szCs w:val="16"/>
              </w:rPr>
              <w:t>Muajt</w:t>
            </w:r>
          </w:p>
        </w:tc>
      </w:tr>
      <w:tr w:rsidR="00145CC3" w:rsidRPr="006D75ED" w:rsidTr="00D64D18">
        <w:tc>
          <w:tcPr>
            <w:tcW w:w="648" w:type="dxa"/>
          </w:tcPr>
          <w:p w:rsidR="00145CC3" w:rsidRPr="00267D60" w:rsidRDefault="00145CC3" w:rsidP="00D64D18">
            <w:pPr>
              <w:pStyle w:val="Paragrafi"/>
              <w:ind w:firstLine="0"/>
              <w:rPr>
                <w:b/>
                <w:sz w:val="16"/>
                <w:szCs w:val="16"/>
              </w:rPr>
            </w:pPr>
            <w:r w:rsidRPr="00267D60">
              <w:rPr>
                <w:b/>
                <w:sz w:val="16"/>
                <w:szCs w:val="16"/>
              </w:rPr>
              <w:t>3</w:t>
            </w:r>
          </w:p>
        </w:tc>
        <w:tc>
          <w:tcPr>
            <w:tcW w:w="3187" w:type="dxa"/>
          </w:tcPr>
          <w:p w:rsidR="00145CC3" w:rsidRPr="00267D60" w:rsidRDefault="00145CC3" w:rsidP="00D64D18">
            <w:pPr>
              <w:pStyle w:val="Paragrafi"/>
              <w:ind w:firstLine="0"/>
              <w:rPr>
                <w:b/>
                <w:sz w:val="16"/>
                <w:szCs w:val="16"/>
              </w:rPr>
            </w:pPr>
            <w:r w:rsidRPr="00267D60">
              <w:rPr>
                <w:b/>
                <w:sz w:val="16"/>
                <w:szCs w:val="16"/>
              </w:rPr>
              <w:t>K</w:t>
            </w:r>
            <w:r>
              <w:rPr>
                <w:b/>
                <w:sz w:val="16"/>
                <w:szCs w:val="16"/>
              </w:rPr>
              <w:t>ë</w:t>
            </w:r>
            <w:r w:rsidRPr="00267D60">
              <w:rPr>
                <w:b/>
                <w:sz w:val="16"/>
                <w:szCs w:val="16"/>
              </w:rPr>
              <w:t>shilli i Ministrave</w:t>
            </w:r>
          </w:p>
        </w:tc>
        <w:tc>
          <w:tcPr>
            <w:tcW w:w="989" w:type="dxa"/>
          </w:tcPr>
          <w:p w:rsidR="00145CC3" w:rsidRPr="006D75ED" w:rsidRDefault="00145CC3" w:rsidP="00D64D18">
            <w:pPr>
              <w:pStyle w:val="Paragrafi"/>
              <w:ind w:firstLine="0"/>
              <w:rPr>
                <w:sz w:val="16"/>
                <w:szCs w:val="16"/>
              </w:rPr>
            </w:pPr>
            <w:r>
              <w:rPr>
                <w:sz w:val="16"/>
                <w:szCs w:val="16"/>
              </w:rPr>
              <w:t>3</w:t>
            </w:r>
          </w:p>
        </w:tc>
        <w:tc>
          <w:tcPr>
            <w:tcW w:w="2088" w:type="dxa"/>
          </w:tcPr>
          <w:p w:rsidR="00145CC3" w:rsidRPr="006D75ED" w:rsidRDefault="00145CC3" w:rsidP="00D64D18">
            <w:pPr>
              <w:pStyle w:val="Paragrafi"/>
              <w:ind w:firstLine="0"/>
              <w:rPr>
                <w:sz w:val="16"/>
                <w:szCs w:val="16"/>
              </w:rPr>
            </w:pPr>
          </w:p>
        </w:tc>
        <w:tc>
          <w:tcPr>
            <w:tcW w:w="1134" w:type="dxa"/>
          </w:tcPr>
          <w:p w:rsidR="00145CC3" w:rsidRPr="006D75ED" w:rsidRDefault="00145CC3" w:rsidP="00D64D18">
            <w:pPr>
              <w:pStyle w:val="Paragrafi"/>
              <w:ind w:firstLine="0"/>
              <w:rPr>
                <w:sz w:val="16"/>
                <w:szCs w:val="16"/>
              </w:rPr>
            </w:pPr>
          </w:p>
        </w:tc>
        <w:tc>
          <w:tcPr>
            <w:tcW w:w="1241" w:type="dxa"/>
          </w:tcPr>
          <w:p w:rsidR="00145CC3" w:rsidRPr="006D75ED" w:rsidRDefault="00145CC3" w:rsidP="00D64D18">
            <w:pPr>
              <w:pStyle w:val="Paragrafi"/>
              <w:ind w:firstLine="0"/>
              <w:rPr>
                <w:sz w:val="16"/>
                <w:szCs w:val="16"/>
              </w:rPr>
            </w:pP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sidRPr="006D75ED">
              <w:rPr>
                <w:sz w:val="16"/>
                <w:szCs w:val="16"/>
              </w:rPr>
              <w:t>Aparati</w:t>
            </w:r>
          </w:p>
        </w:tc>
        <w:tc>
          <w:tcPr>
            <w:tcW w:w="989" w:type="dxa"/>
          </w:tcPr>
          <w:p w:rsidR="00145CC3" w:rsidRPr="006D75ED" w:rsidRDefault="00145CC3" w:rsidP="00D64D18">
            <w:pPr>
              <w:pStyle w:val="Paragrafi"/>
              <w:ind w:firstLine="0"/>
              <w:rPr>
                <w:sz w:val="16"/>
                <w:szCs w:val="16"/>
              </w:rPr>
            </w:pPr>
            <w:r>
              <w:rPr>
                <w:sz w:val="16"/>
                <w:szCs w:val="16"/>
              </w:rPr>
              <w:t>3</w:t>
            </w:r>
          </w:p>
        </w:tc>
        <w:tc>
          <w:tcPr>
            <w:tcW w:w="2088" w:type="dxa"/>
          </w:tcPr>
          <w:p w:rsidR="00145CC3" w:rsidRPr="006D75ED" w:rsidRDefault="00145CC3" w:rsidP="00D64D18">
            <w:pPr>
              <w:pStyle w:val="Paragrafi"/>
              <w:ind w:firstLine="0"/>
              <w:jc w:val="left"/>
              <w:rPr>
                <w:sz w:val="16"/>
                <w:szCs w:val="16"/>
              </w:rPr>
            </w:pPr>
            <w:r>
              <w:rPr>
                <w:sz w:val="16"/>
                <w:szCs w:val="16"/>
              </w:rPr>
              <w:t>Punonjës për arkiv -protokollin</w:t>
            </w:r>
          </w:p>
        </w:tc>
        <w:tc>
          <w:tcPr>
            <w:tcW w:w="1134" w:type="dxa"/>
          </w:tcPr>
          <w:p w:rsidR="00145CC3" w:rsidRPr="006D75ED" w:rsidRDefault="00145CC3" w:rsidP="00D64D18">
            <w:pPr>
              <w:pStyle w:val="Paragrafi"/>
              <w:ind w:firstLine="0"/>
              <w:rPr>
                <w:sz w:val="16"/>
                <w:szCs w:val="16"/>
              </w:rPr>
            </w:pPr>
            <w:r>
              <w:rPr>
                <w:sz w:val="16"/>
                <w:szCs w:val="16"/>
              </w:rPr>
              <w:t>5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267D60" w:rsidRDefault="00145CC3" w:rsidP="00D64D18">
            <w:pPr>
              <w:pStyle w:val="Paragrafi"/>
              <w:ind w:firstLine="0"/>
              <w:rPr>
                <w:b/>
                <w:sz w:val="16"/>
                <w:szCs w:val="16"/>
              </w:rPr>
            </w:pPr>
            <w:r w:rsidRPr="00267D60">
              <w:rPr>
                <w:b/>
                <w:sz w:val="16"/>
                <w:szCs w:val="16"/>
              </w:rPr>
              <w:t>04</w:t>
            </w:r>
          </w:p>
        </w:tc>
        <w:tc>
          <w:tcPr>
            <w:tcW w:w="3187" w:type="dxa"/>
          </w:tcPr>
          <w:p w:rsidR="00145CC3" w:rsidRPr="00267D60" w:rsidRDefault="00145CC3" w:rsidP="00D64D18">
            <w:pPr>
              <w:pStyle w:val="Paragrafi"/>
              <w:ind w:firstLine="0"/>
              <w:rPr>
                <w:b/>
                <w:sz w:val="16"/>
                <w:szCs w:val="16"/>
              </w:rPr>
            </w:pPr>
            <w:r w:rsidRPr="00267D60">
              <w:rPr>
                <w:b/>
                <w:sz w:val="16"/>
                <w:szCs w:val="16"/>
              </w:rPr>
              <w:t>Ministria e Ekonomis</w:t>
            </w:r>
            <w:r>
              <w:rPr>
                <w:b/>
                <w:sz w:val="16"/>
                <w:szCs w:val="16"/>
              </w:rPr>
              <w:t>ë</w:t>
            </w:r>
            <w:r w:rsidRPr="00267D60">
              <w:rPr>
                <w:b/>
                <w:sz w:val="16"/>
                <w:szCs w:val="16"/>
              </w:rPr>
              <w:t>, Tregtis</w:t>
            </w:r>
            <w:r>
              <w:rPr>
                <w:b/>
                <w:sz w:val="16"/>
                <w:szCs w:val="16"/>
              </w:rPr>
              <w:t>ë</w:t>
            </w:r>
            <w:r w:rsidRPr="00267D60">
              <w:rPr>
                <w:b/>
                <w:sz w:val="16"/>
                <w:szCs w:val="16"/>
              </w:rPr>
              <w:t xml:space="preserve"> dhe Energjetik</w:t>
            </w:r>
            <w:r>
              <w:rPr>
                <w:b/>
                <w:sz w:val="16"/>
                <w:szCs w:val="16"/>
              </w:rPr>
              <w:t>ë</w:t>
            </w:r>
            <w:r w:rsidRPr="00267D60">
              <w:rPr>
                <w:b/>
                <w:sz w:val="16"/>
                <w:szCs w:val="16"/>
              </w:rPr>
              <w:t>s</w:t>
            </w:r>
          </w:p>
        </w:tc>
        <w:tc>
          <w:tcPr>
            <w:tcW w:w="989" w:type="dxa"/>
          </w:tcPr>
          <w:p w:rsidR="00145CC3" w:rsidRPr="00AA5B04" w:rsidRDefault="00145CC3" w:rsidP="00D64D18">
            <w:pPr>
              <w:pStyle w:val="Paragrafi"/>
              <w:ind w:firstLine="0"/>
              <w:rPr>
                <w:b/>
                <w:sz w:val="16"/>
                <w:szCs w:val="16"/>
              </w:rPr>
            </w:pPr>
            <w:r w:rsidRPr="00AA5B04">
              <w:rPr>
                <w:b/>
                <w:sz w:val="16"/>
                <w:szCs w:val="16"/>
              </w:rPr>
              <w:t>27</w:t>
            </w:r>
          </w:p>
        </w:tc>
        <w:tc>
          <w:tcPr>
            <w:tcW w:w="2088" w:type="dxa"/>
          </w:tcPr>
          <w:p w:rsidR="00145CC3" w:rsidRPr="006D75ED" w:rsidRDefault="00145CC3" w:rsidP="00D64D18">
            <w:pPr>
              <w:pStyle w:val="Paragrafi"/>
              <w:ind w:firstLine="0"/>
              <w:jc w:val="left"/>
              <w:rPr>
                <w:sz w:val="16"/>
                <w:szCs w:val="16"/>
              </w:rPr>
            </w:pPr>
          </w:p>
        </w:tc>
        <w:tc>
          <w:tcPr>
            <w:tcW w:w="1134" w:type="dxa"/>
          </w:tcPr>
          <w:p w:rsidR="00145CC3" w:rsidRPr="006D75ED" w:rsidRDefault="00145CC3" w:rsidP="00D64D18">
            <w:pPr>
              <w:pStyle w:val="Paragrafi"/>
              <w:ind w:firstLine="0"/>
              <w:rPr>
                <w:sz w:val="16"/>
                <w:szCs w:val="16"/>
              </w:rPr>
            </w:pPr>
          </w:p>
        </w:tc>
        <w:tc>
          <w:tcPr>
            <w:tcW w:w="1241" w:type="dxa"/>
          </w:tcPr>
          <w:p w:rsidR="00145CC3" w:rsidRPr="006D75ED" w:rsidRDefault="00145CC3" w:rsidP="00D64D18">
            <w:pPr>
              <w:pStyle w:val="Paragrafi"/>
              <w:ind w:firstLine="0"/>
              <w:rPr>
                <w:sz w:val="16"/>
                <w:szCs w:val="16"/>
              </w:rPr>
            </w:pP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sidRPr="006D75ED">
              <w:rPr>
                <w:sz w:val="16"/>
                <w:szCs w:val="16"/>
              </w:rPr>
              <w:t>Aparati i Ministris</w:t>
            </w:r>
            <w:r>
              <w:rPr>
                <w:sz w:val="16"/>
                <w:szCs w:val="16"/>
              </w:rPr>
              <w:t>ë</w:t>
            </w:r>
          </w:p>
        </w:tc>
        <w:tc>
          <w:tcPr>
            <w:tcW w:w="989" w:type="dxa"/>
          </w:tcPr>
          <w:p w:rsidR="00145CC3" w:rsidRPr="006D75ED" w:rsidRDefault="00145CC3" w:rsidP="00D64D18">
            <w:pPr>
              <w:pStyle w:val="Paragrafi"/>
              <w:ind w:firstLine="0"/>
              <w:rPr>
                <w:sz w:val="16"/>
                <w:szCs w:val="16"/>
              </w:rPr>
            </w:pPr>
            <w:r>
              <w:rPr>
                <w:sz w:val="16"/>
                <w:szCs w:val="16"/>
              </w:rPr>
              <w:t>5</w:t>
            </w:r>
          </w:p>
        </w:tc>
        <w:tc>
          <w:tcPr>
            <w:tcW w:w="2088" w:type="dxa"/>
          </w:tcPr>
          <w:p w:rsidR="00145CC3" w:rsidRPr="006D75ED" w:rsidRDefault="00145CC3" w:rsidP="00D64D18">
            <w:pPr>
              <w:pStyle w:val="Paragrafi"/>
              <w:ind w:firstLine="0"/>
              <w:jc w:val="left"/>
              <w:rPr>
                <w:sz w:val="16"/>
                <w:szCs w:val="16"/>
              </w:rPr>
            </w:pPr>
            <w:r>
              <w:rPr>
                <w:sz w:val="16"/>
                <w:szCs w:val="16"/>
              </w:rPr>
              <w:t>Punonjës për arkiv- protokollin</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sidRPr="006D75ED">
              <w:rPr>
                <w:sz w:val="16"/>
                <w:szCs w:val="16"/>
              </w:rPr>
              <w:t>Aparati i Ministris</w:t>
            </w:r>
            <w:r>
              <w:rPr>
                <w:sz w:val="16"/>
                <w:szCs w:val="16"/>
              </w:rPr>
              <w:t>ë</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Sanitar</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sidRPr="006D75ED">
              <w:rPr>
                <w:sz w:val="16"/>
                <w:szCs w:val="16"/>
              </w:rPr>
              <w:t>Drejtoria e P</w:t>
            </w:r>
            <w:r>
              <w:rPr>
                <w:sz w:val="16"/>
                <w:szCs w:val="16"/>
              </w:rPr>
              <w:t>ë</w:t>
            </w:r>
            <w:r w:rsidRPr="006D75ED">
              <w:rPr>
                <w:sz w:val="16"/>
                <w:szCs w:val="16"/>
              </w:rPr>
              <w:t>rgjithshme e Metrologjis</w:t>
            </w:r>
            <w:r>
              <w:rPr>
                <w:sz w:val="16"/>
                <w:szCs w:val="16"/>
              </w:rPr>
              <w:t>ë</w:t>
            </w:r>
          </w:p>
        </w:tc>
        <w:tc>
          <w:tcPr>
            <w:tcW w:w="989" w:type="dxa"/>
          </w:tcPr>
          <w:p w:rsidR="00145CC3" w:rsidRPr="006D75ED" w:rsidRDefault="00145CC3" w:rsidP="00D64D18">
            <w:pPr>
              <w:pStyle w:val="Paragrafi"/>
              <w:ind w:firstLine="0"/>
              <w:rPr>
                <w:sz w:val="16"/>
                <w:szCs w:val="16"/>
              </w:rPr>
            </w:pPr>
            <w:r>
              <w:rPr>
                <w:sz w:val="16"/>
                <w:szCs w:val="16"/>
              </w:rPr>
              <w:t>5</w:t>
            </w:r>
          </w:p>
        </w:tc>
        <w:tc>
          <w:tcPr>
            <w:tcW w:w="2088" w:type="dxa"/>
          </w:tcPr>
          <w:p w:rsidR="00145CC3" w:rsidRPr="006D75ED" w:rsidRDefault="00145CC3" w:rsidP="00D64D18">
            <w:pPr>
              <w:pStyle w:val="Paragrafi"/>
              <w:ind w:firstLine="0"/>
              <w:rPr>
                <w:sz w:val="16"/>
                <w:szCs w:val="16"/>
              </w:rPr>
            </w:pPr>
            <w:r>
              <w:rPr>
                <w:sz w:val="16"/>
                <w:szCs w:val="16"/>
              </w:rPr>
              <w:t>Punonjës mbështetës</w:t>
            </w:r>
          </w:p>
        </w:tc>
        <w:tc>
          <w:tcPr>
            <w:tcW w:w="1134" w:type="dxa"/>
          </w:tcPr>
          <w:p w:rsidR="00145CC3" w:rsidRPr="006D75ED" w:rsidRDefault="00145CC3" w:rsidP="00D64D18">
            <w:pPr>
              <w:pStyle w:val="Paragrafi"/>
              <w:ind w:firstLine="0"/>
              <w:rPr>
                <w:sz w:val="16"/>
                <w:szCs w:val="16"/>
              </w:rPr>
            </w:pPr>
            <w:r>
              <w:rPr>
                <w:sz w:val="16"/>
                <w:szCs w:val="16"/>
              </w:rPr>
              <w:t>3-4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sidRPr="006D75ED">
              <w:rPr>
                <w:sz w:val="16"/>
                <w:szCs w:val="16"/>
              </w:rPr>
              <w:t>Sh</w:t>
            </w:r>
            <w:r>
              <w:rPr>
                <w:sz w:val="16"/>
                <w:szCs w:val="16"/>
              </w:rPr>
              <w:t>ë</w:t>
            </w:r>
            <w:r w:rsidRPr="006D75ED">
              <w:rPr>
                <w:sz w:val="16"/>
                <w:szCs w:val="16"/>
              </w:rPr>
              <w:t>rbimi Gjeologjik Shqiptar</w:t>
            </w:r>
          </w:p>
        </w:tc>
        <w:tc>
          <w:tcPr>
            <w:tcW w:w="989" w:type="dxa"/>
          </w:tcPr>
          <w:p w:rsidR="00145CC3" w:rsidRPr="006D75ED" w:rsidRDefault="00145CC3" w:rsidP="00D64D18">
            <w:pPr>
              <w:pStyle w:val="Paragrafi"/>
              <w:ind w:firstLine="0"/>
              <w:rPr>
                <w:sz w:val="16"/>
                <w:szCs w:val="16"/>
              </w:rPr>
            </w:pPr>
            <w:r>
              <w:rPr>
                <w:sz w:val="16"/>
                <w:szCs w:val="16"/>
              </w:rPr>
              <w:t>10</w:t>
            </w:r>
          </w:p>
        </w:tc>
        <w:tc>
          <w:tcPr>
            <w:tcW w:w="2088" w:type="dxa"/>
          </w:tcPr>
          <w:p w:rsidR="00145CC3" w:rsidRPr="006D75ED" w:rsidRDefault="00145CC3" w:rsidP="00D64D18">
            <w:pPr>
              <w:pStyle w:val="Paragrafi"/>
              <w:ind w:firstLine="0"/>
              <w:rPr>
                <w:sz w:val="16"/>
                <w:szCs w:val="16"/>
              </w:rPr>
            </w:pPr>
            <w:r>
              <w:rPr>
                <w:sz w:val="16"/>
                <w:szCs w:val="16"/>
              </w:rPr>
              <w:t>Roje objekti</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5 muaj</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sidRPr="006D75ED">
              <w:rPr>
                <w:sz w:val="16"/>
                <w:szCs w:val="16"/>
              </w:rPr>
              <w:t>Sh</w:t>
            </w:r>
            <w:r>
              <w:rPr>
                <w:sz w:val="16"/>
                <w:szCs w:val="16"/>
              </w:rPr>
              <w:t>ë</w:t>
            </w:r>
            <w:r w:rsidRPr="006D75ED">
              <w:rPr>
                <w:sz w:val="16"/>
                <w:szCs w:val="16"/>
              </w:rPr>
              <w:t>rbimi Gjeologjik Shqiptar</w:t>
            </w:r>
          </w:p>
        </w:tc>
        <w:tc>
          <w:tcPr>
            <w:tcW w:w="989" w:type="dxa"/>
          </w:tcPr>
          <w:p w:rsidR="00145CC3" w:rsidRPr="006D75ED" w:rsidRDefault="00145CC3" w:rsidP="00D64D18">
            <w:pPr>
              <w:pStyle w:val="Paragrafi"/>
              <w:ind w:firstLine="0"/>
              <w:rPr>
                <w:sz w:val="16"/>
                <w:szCs w:val="16"/>
              </w:rPr>
            </w:pPr>
            <w:r>
              <w:rPr>
                <w:sz w:val="16"/>
                <w:szCs w:val="16"/>
              </w:rPr>
              <w:t>3</w:t>
            </w:r>
          </w:p>
        </w:tc>
        <w:tc>
          <w:tcPr>
            <w:tcW w:w="2088" w:type="dxa"/>
          </w:tcPr>
          <w:p w:rsidR="00145CC3" w:rsidRPr="006D75ED" w:rsidRDefault="00145CC3" w:rsidP="00D64D18">
            <w:pPr>
              <w:pStyle w:val="Paragrafi"/>
              <w:ind w:firstLine="0"/>
              <w:rPr>
                <w:sz w:val="16"/>
                <w:szCs w:val="16"/>
              </w:rPr>
            </w:pPr>
            <w:r>
              <w:rPr>
                <w:sz w:val="16"/>
                <w:szCs w:val="16"/>
              </w:rPr>
              <w:t>Teknik gjeolog</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sidRPr="006D75ED">
              <w:rPr>
                <w:sz w:val="16"/>
                <w:szCs w:val="16"/>
              </w:rPr>
              <w:t>Sh</w:t>
            </w:r>
            <w:r>
              <w:rPr>
                <w:sz w:val="16"/>
                <w:szCs w:val="16"/>
              </w:rPr>
              <w:t>ë</w:t>
            </w:r>
            <w:r w:rsidRPr="006D75ED">
              <w:rPr>
                <w:sz w:val="16"/>
                <w:szCs w:val="16"/>
              </w:rPr>
              <w:t>rbimi Gjeologjik Shqiptar</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Punëtor (sondist)</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sidRPr="006D75ED">
              <w:rPr>
                <w:sz w:val="16"/>
                <w:szCs w:val="16"/>
              </w:rPr>
              <w:t>Qendra Komb</w:t>
            </w:r>
            <w:r>
              <w:rPr>
                <w:sz w:val="16"/>
                <w:szCs w:val="16"/>
              </w:rPr>
              <w:t>ëtare e R</w:t>
            </w:r>
            <w:r w:rsidRPr="006D75ED">
              <w:rPr>
                <w:sz w:val="16"/>
                <w:szCs w:val="16"/>
              </w:rPr>
              <w:t>egjistrimit</w:t>
            </w:r>
          </w:p>
        </w:tc>
        <w:tc>
          <w:tcPr>
            <w:tcW w:w="989" w:type="dxa"/>
          </w:tcPr>
          <w:p w:rsidR="00145CC3" w:rsidRPr="006D75ED" w:rsidRDefault="00145CC3" w:rsidP="00D64D18">
            <w:pPr>
              <w:pStyle w:val="Paragrafi"/>
              <w:ind w:firstLine="0"/>
              <w:rPr>
                <w:sz w:val="16"/>
                <w:szCs w:val="16"/>
              </w:rPr>
            </w:pPr>
            <w:r>
              <w:rPr>
                <w:sz w:val="16"/>
                <w:szCs w:val="16"/>
              </w:rPr>
              <w:t>2</w:t>
            </w:r>
          </w:p>
        </w:tc>
        <w:tc>
          <w:tcPr>
            <w:tcW w:w="2088" w:type="dxa"/>
          </w:tcPr>
          <w:p w:rsidR="00145CC3" w:rsidRPr="006D75ED" w:rsidRDefault="00145CC3" w:rsidP="00D64D18">
            <w:pPr>
              <w:pStyle w:val="Paragrafi"/>
              <w:ind w:firstLine="0"/>
              <w:rPr>
                <w:sz w:val="16"/>
                <w:szCs w:val="16"/>
              </w:rPr>
            </w:pPr>
            <w:r>
              <w:rPr>
                <w:sz w:val="16"/>
                <w:szCs w:val="16"/>
              </w:rPr>
              <w:t>Operatorë</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6 muaj</w:t>
            </w:r>
          </w:p>
        </w:tc>
      </w:tr>
      <w:tr w:rsidR="00145CC3" w:rsidRPr="006D75ED" w:rsidTr="00D64D18">
        <w:tc>
          <w:tcPr>
            <w:tcW w:w="648" w:type="dxa"/>
          </w:tcPr>
          <w:p w:rsidR="00145CC3" w:rsidRPr="00267D60" w:rsidRDefault="00145CC3" w:rsidP="00D64D18">
            <w:pPr>
              <w:pStyle w:val="Paragrafi"/>
              <w:ind w:firstLine="0"/>
              <w:rPr>
                <w:b/>
                <w:sz w:val="16"/>
                <w:szCs w:val="16"/>
              </w:rPr>
            </w:pPr>
            <w:r w:rsidRPr="00267D60">
              <w:rPr>
                <w:b/>
                <w:sz w:val="16"/>
                <w:szCs w:val="16"/>
              </w:rPr>
              <w:t>05</w:t>
            </w:r>
          </w:p>
        </w:tc>
        <w:tc>
          <w:tcPr>
            <w:tcW w:w="3187" w:type="dxa"/>
          </w:tcPr>
          <w:p w:rsidR="00145CC3" w:rsidRPr="00267D60" w:rsidRDefault="00145CC3" w:rsidP="00D64D18">
            <w:pPr>
              <w:pStyle w:val="Paragrafi"/>
              <w:ind w:firstLine="0"/>
              <w:rPr>
                <w:b/>
                <w:sz w:val="16"/>
                <w:szCs w:val="16"/>
              </w:rPr>
            </w:pPr>
            <w:r w:rsidRPr="00267D60">
              <w:rPr>
                <w:b/>
                <w:sz w:val="16"/>
                <w:szCs w:val="16"/>
              </w:rPr>
              <w:t>Ministria e Bujq</w:t>
            </w:r>
            <w:r>
              <w:rPr>
                <w:b/>
                <w:sz w:val="16"/>
                <w:szCs w:val="16"/>
              </w:rPr>
              <w:t>ë</w:t>
            </w:r>
            <w:r w:rsidRPr="00267D60">
              <w:rPr>
                <w:b/>
                <w:sz w:val="16"/>
                <w:szCs w:val="16"/>
              </w:rPr>
              <w:t>sis</w:t>
            </w:r>
            <w:r>
              <w:rPr>
                <w:b/>
                <w:sz w:val="16"/>
                <w:szCs w:val="16"/>
              </w:rPr>
              <w:t>ë</w:t>
            </w:r>
            <w:r w:rsidRPr="00267D60">
              <w:rPr>
                <w:b/>
                <w:sz w:val="16"/>
                <w:szCs w:val="16"/>
              </w:rPr>
              <w:t>, Ushqimit, Mbrojtjes s</w:t>
            </w:r>
            <w:r>
              <w:rPr>
                <w:b/>
                <w:sz w:val="16"/>
                <w:szCs w:val="16"/>
              </w:rPr>
              <w:t>ë</w:t>
            </w:r>
            <w:r w:rsidRPr="00267D60">
              <w:rPr>
                <w:b/>
                <w:sz w:val="16"/>
                <w:szCs w:val="16"/>
              </w:rPr>
              <w:t xml:space="preserve"> Konsumatorit</w:t>
            </w:r>
          </w:p>
        </w:tc>
        <w:tc>
          <w:tcPr>
            <w:tcW w:w="989" w:type="dxa"/>
          </w:tcPr>
          <w:p w:rsidR="00145CC3" w:rsidRPr="00DF42AF" w:rsidRDefault="00145CC3" w:rsidP="00D64D18">
            <w:pPr>
              <w:pStyle w:val="Paragrafi"/>
              <w:ind w:firstLine="0"/>
              <w:rPr>
                <w:b/>
                <w:sz w:val="16"/>
                <w:szCs w:val="16"/>
              </w:rPr>
            </w:pPr>
            <w:r w:rsidRPr="00DF42AF">
              <w:rPr>
                <w:b/>
                <w:sz w:val="16"/>
                <w:szCs w:val="16"/>
              </w:rPr>
              <w:t>159</w:t>
            </w:r>
          </w:p>
        </w:tc>
        <w:tc>
          <w:tcPr>
            <w:tcW w:w="2088" w:type="dxa"/>
          </w:tcPr>
          <w:p w:rsidR="00145CC3" w:rsidRPr="006D75ED" w:rsidRDefault="00145CC3" w:rsidP="00D64D18">
            <w:pPr>
              <w:pStyle w:val="Paragrafi"/>
              <w:ind w:firstLine="0"/>
              <w:rPr>
                <w:sz w:val="16"/>
                <w:szCs w:val="16"/>
              </w:rPr>
            </w:pPr>
          </w:p>
        </w:tc>
        <w:tc>
          <w:tcPr>
            <w:tcW w:w="1134" w:type="dxa"/>
          </w:tcPr>
          <w:p w:rsidR="00145CC3" w:rsidRPr="006D75ED" w:rsidRDefault="00145CC3" w:rsidP="00D64D18">
            <w:pPr>
              <w:pStyle w:val="Paragrafi"/>
              <w:ind w:firstLine="0"/>
              <w:rPr>
                <w:sz w:val="16"/>
                <w:szCs w:val="16"/>
              </w:rPr>
            </w:pPr>
          </w:p>
        </w:tc>
        <w:tc>
          <w:tcPr>
            <w:tcW w:w="1241" w:type="dxa"/>
          </w:tcPr>
          <w:p w:rsidR="00145CC3" w:rsidRPr="006D75ED" w:rsidRDefault="00145CC3" w:rsidP="00D64D18">
            <w:pPr>
              <w:pStyle w:val="Paragrafi"/>
              <w:ind w:firstLine="0"/>
              <w:rPr>
                <w:sz w:val="16"/>
                <w:szCs w:val="16"/>
              </w:rPr>
            </w:pP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QTTB-</w:t>
            </w:r>
            <w:r w:rsidRPr="006D75ED">
              <w:rPr>
                <w:sz w:val="16"/>
                <w:szCs w:val="16"/>
              </w:rPr>
              <w:t>n</w:t>
            </w:r>
            <w:r>
              <w:rPr>
                <w:sz w:val="16"/>
                <w:szCs w:val="16"/>
              </w:rPr>
              <w:t>ë</w:t>
            </w:r>
            <w:r w:rsidRPr="006D75ED">
              <w:rPr>
                <w:sz w:val="16"/>
                <w:szCs w:val="16"/>
              </w:rPr>
              <w:t xml:space="preserve"> F.Kruj</w:t>
            </w:r>
            <w:r>
              <w:rPr>
                <w:sz w:val="16"/>
                <w:szCs w:val="16"/>
              </w:rPr>
              <w:t>ë/Lushnjë</w:t>
            </w:r>
            <w:r w:rsidRPr="006D75ED">
              <w:rPr>
                <w:sz w:val="16"/>
                <w:szCs w:val="16"/>
              </w:rPr>
              <w:t>/Shkod</w:t>
            </w:r>
            <w:r>
              <w:rPr>
                <w:sz w:val="16"/>
                <w:szCs w:val="16"/>
              </w:rPr>
              <w:t>ë</w:t>
            </w:r>
            <w:r w:rsidRPr="006D75ED">
              <w:rPr>
                <w:sz w:val="16"/>
                <w:szCs w:val="16"/>
              </w:rPr>
              <w:t>r/Vlor</w:t>
            </w:r>
            <w:r>
              <w:rPr>
                <w:sz w:val="16"/>
                <w:szCs w:val="16"/>
              </w:rPr>
              <w:t>ë</w:t>
            </w:r>
            <w:r w:rsidRPr="006D75ED">
              <w:rPr>
                <w:sz w:val="16"/>
                <w:szCs w:val="16"/>
              </w:rPr>
              <w:t>/Korç</w:t>
            </w:r>
            <w:r>
              <w:rPr>
                <w:sz w:val="16"/>
                <w:szCs w:val="16"/>
              </w:rPr>
              <w:t>ë</w:t>
            </w:r>
          </w:p>
        </w:tc>
        <w:tc>
          <w:tcPr>
            <w:tcW w:w="989" w:type="dxa"/>
          </w:tcPr>
          <w:p w:rsidR="00145CC3" w:rsidRPr="006D75ED" w:rsidRDefault="00145CC3" w:rsidP="00D64D18">
            <w:pPr>
              <w:pStyle w:val="Paragrafi"/>
              <w:ind w:firstLine="0"/>
              <w:rPr>
                <w:sz w:val="16"/>
                <w:szCs w:val="16"/>
              </w:rPr>
            </w:pPr>
            <w:r>
              <w:rPr>
                <w:sz w:val="16"/>
                <w:szCs w:val="16"/>
              </w:rPr>
              <w:t>144</w:t>
            </w:r>
          </w:p>
        </w:tc>
        <w:tc>
          <w:tcPr>
            <w:tcW w:w="2088" w:type="dxa"/>
          </w:tcPr>
          <w:p w:rsidR="00145CC3" w:rsidRPr="006D75ED" w:rsidRDefault="00145CC3" w:rsidP="00D64D18">
            <w:pPr>
              <w:pStyle w:val="Paragrafi"/>
              <w:ind w:firstLine="0"/>
              <w:rPr>
                <w:sz w:val="16"/>
                <w:szCs w:val="16"/>
              </w:rPr>
            </w:pPr>
            <w:r>
              <w:rPr>
                <w:sz w:val="16"/>
                <w:szCs w:val="16"/>
              </w:rPr>
              <w:t>Punëtorë blegtorie/fushë/mekanizator/roje e bazës eksperimentale</w:t>
            </w:r>
          </w:p>
        </w:tc>
        <w:tc>
          <w:tcPr>
            <w:tcW w:w="1134" w:type="dxa"/>
          </w:tcPr>
          <w:p w:rsidR="00145CC3" w:rsidRPr="006D75ED" w:rsidRDefault="00145CC3" w:rsidP="00D64D18">
            <w:pPr>
              <w:pStyle w:val="Paragrafi"/>
              <w:ind w:firstLine="0"/>
              <w:rPr>
                <w:sz w:val="16"/>
                <w:szCs w:val="16"/>
              </w:rPr>
            </w:pPr>
          </w:p>
        </w:tc>
        <w:tc>
          <w:tcPr>
            <w:tcW w:w="1241" w:type="dxa"/>
          </w:tcPr>
          <w:p w:rsidR="00145CC3" w:rsidRPr="006D75ED" w:rsidRDefault="00145CC3" w:rsidP="00D64D18">
            <w:pPr>
              <w:pStyle w:val="Paragrafi"/>
              <w:ind w:firstLine="0"/>
              <w:rPr>
                <w:sz w:val="16"/>
                <w:szCs w:val="16"/>
              </w:rPr>
            </w:pP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Agjenc</w:t>
            </w:r>
            <w:r w:rsidRPr="006D75ED">
              <w:rPr>
                <w:sz w:val="16"/>
                <w:szCs w:val="16"/>
              </w:rPr>
              <w:t>ia Komb</w:t>
            </w:r>
            <w:r>
              <w:rPr>
                <w:sz w:val="16"/>
                <w:szCs w:val="16"/>
              </w:rPr>
              <w:t>ëtare e Duhan-</w:t>
            </w:r>
            <w:r w:rsidRPr="006D75ED">
              <w:rPr>
                <w:sz w:val="16"/>
                <w:szCs w:val="16"/>
              </w:rPr>
              <w:t>Cigareve</w:t>
            </w:r>
          </w:p>
        </w:tc>
        <w:tc>
          <w:tcPr>
            <w:tcW w:w="989" w:type="dxa"/>
          </w:tcPr>
          <w:p w:rsidR="00145CC3" w:rsidRPr="006D75ED" w:rsidRDefault="00145CC3" w:rsidP="00D64D18">
            <w:pPr>
              <w:pStyle w:val="Paragrafi"/>
              <w:ind w:firstLine="0"/>
              <w:rPr>
                <w:sz w:val="16"/>
                <w:szCs w:val="16"/>
              </w:rPr>
            </w:pPr>
            <w:r>
              <w:rPr>
                <w:sz w:val="16"/>
                <w:szCs w:val="16"/>
              </w:rPr>
              <w:t>12</w:t>
            </w:r>
          </w:p>
        </w:tc>
        <w:tc>
          <w:tcPr>
            <w:tcW w:w="2088" w:type="dxa"/>
          </w:tcPr>
          <w:p w:rsidR="00145CC3" w:rsidRPr="006D75ED" w:rsidRDefault="00145CC3" w:rsidP="00D64D18">
            <w:pPr>
              <w:pStyle w:val="Paragrafi"/>
              <w:ind w:firstLine="0"/>
              <w:rPr>
                <w:sz w:val="16"/>
                <w:szCs w:val="16"/>
              </w:rPr>
            </w:pPr>
            <w:r>
              <w:rPr>
                <w:sz w:val="16"/>
                <w:szCs w:val="16"/>
              </w:rPr>
              <w:t>Punëtorë fushe</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3442E2" w:rsidRDefault="00145CC3" w:rsidP="00D64D18">
            <w:pPr>
              <w:pStyle w:val="Paragrafi"/>
              <w:ind w:firstLine="0"/>
              <w:rPr>
                <w:rFonts w:ascii="Sylfaen" w:eastAsia="MS Mincho" w:hAnsi="Sylfaen" w:cs="MS Mincho"/>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Agjenc</w:t>
            </w:r>
            <w:r w:rsidRPr="006D75ED">
              <w:rPr>
                <w:sz w:val="16"/>
                <w:szCs w:val="16"/>
              </w:rPr>
              <w:t>ia Komb</w:t>
            </w:r>
            <w:r>
              <w:rPr>
                <w:sz w:val="16"/>
                <w:szCs w:val="16"/>
              </w:rPr>
              <w:t>ëtare e Duhan-</w:t>
            </w:r>
            <w:r w:rsidRPr="006D75ED">
              <w:rPr>
                <w:sz w:val="16"/>
                <w:szCs w:val="16"/>
              </w:rPr>
              <w:t>Cigareve</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Teknikë</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sidRPr="006D75ED">
              <w:rPr>
                <w:sz w:val="16"/>
                <w:szCs w:val="16"/>
              </w:rPr>
              <w:t>Enti Shtet</w:t>
            </w:r>
            <w:r>
              <w:rPr>
                <w:sz w:val="16"/>
                <w:szCs w:val="16"/>
              </w:rPr>
              <w:t>ëror i Farër</w:t>
            </w:r>
            <w:r w:rsidRPr="006D75ED">
              <w:rPr>
                <w:sz w:val="16"/>
                <w:szCs w:val="16"/>
              </w:rPr>
              <w:t>ave dhe Fidan</w:t>
            </w:r>
            <w:r>
              <w:rPr>
                <w:sz w:val="16"/>
                <w:szCs w:val="16"/>
              </w:rPr>
              <w:t>ë</w:t>
            </w:r>
            <w:r w:rsidRPr="006D75ED">
              <w:rPr>
                <w:sz w:val="16"/>
                <w:szCs w:val="16"/>
              </w:rPr>
              <w:t>ve</w:t>
            </w:r>
          </w:p>
        </w:tc>
        <w:tc>
          <w:tcPr>
            <w:tcW w:w="989" w:type="dxa"/>
          </w:tcPr>
          <w:p w:rsidR="00145CC3" w:rsidRPr="006D75ED" w:rsidRDefault="00145CC3" w:rsidP="00D64D18">
            <w:pPr>
              <w:pStyle w:val="Paragrafi"/>
              <w:ind w:firstLine="0"/>
              <w:rPr>
                <w:sz w:val="16"/>
                <w:szCs w:val="16"/>
              </w:rPr>
            </w:pPr>
            <w:r>
              <w:rPr>
                <w:sz w:val="16"/>
                <w:szCs w:val="16"/>
              </w:rPr>
              <w:t>2</w:t>
            </w:r>
          </w:p>
        </w:tc>
        <w:tc>
          <w:tcPr>
            <w:tcW w:w="2088" w:type="dxa"/>
          </w:tcPr>
          <w:p w:rsidR="00145CC3" w:rsidRPr="006D75ED" w:rsidRDefault="00145CC3" w:rsidP="00D64D18">
            <w:pPr>
              <w:pStyle w:val="Paragrafi"/>
              <w:ind w:firstLine="0"/>
              <w:rPr>
                <w:sz w:val="16"/>
                <w:szCs w:val="16"/>
              </w:rPr>
            </w:pPr>
            <w:r>
              <w:rPr>
                <w:sz w:val="16"/>
                <w:szCs w:val="16"/>
              </w:rPr>
              <w:t>Teknikë</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267D60" w:rsidRDefault="00145CC3" w:rsidP="00D64D18">
            <w:pPr>
              <w:pStyle w:val="Paragrafi"/>
              <w:ind w:firstLine="0"/>
              <w:rPr>
                <w:b/>
                <w:sz w:val="16"/>
                <w:szCs w:val="16"/>
              </w:rPr>
            </w:pPr>
            <w:r w:rsidRPr="00267D60">
              <w:rPr>
                <w:b/>
                <w:sz w:val="16"/>
                <w:szCs w:val="16"/>
              </w:rPr>
              <w:t>06</w:t>
            </w:r>
          </w:p>
        </w:tc>
        <w:tc>
          <w:tcPr>
            <w:tcW w:w="3187" w:type="dxa"/>
          </w:tcPr>
          <w:p w:rsidR="00145CC3" w:rsidRPr="00267D60" w:rsidRDefault="00145CC3" w:rsidP="00D64D18">
            <w:pPr>
              <w:pStyle w:val="Paragrafi"/>
              <w:ind w:firstLine="0"/>
              <w:rPr>
                <w:b/>
                <w:sz w:val="16"/>
                <w:szCs w:val="16"/>
              </w:rPr>
            </w:pPr>
            <w:r w:rsidRPr="00267D60">
              <w:rPr>
                <w:b/>
                <w:sz w:val="16"/>
                <w:szCs w:val="16"/>
              </w:rPr>
              <w:t>Ministria e Pun</w:t>
            </w:r>
            <w:r>
              <w:rPr>
                <w:b/>
                <w:sz w:val="16"/>
                <w:szCs w:val="16"/>
              </w:rPr>
              <w:t>ë</w:t>
            </w:r>
            <w:r w:rsidRPr="00267D60">
              <w:rPr>
                <w:b/>
                <w:sz w:val="16"/>
                <w:szCs w:val="16"/>
              </w:rPr>
              <w:t>ve Publike dhe Transportit</w:t>
            </w:r>
          </w:p>
        </w:tc>
        <w:tc>
          <w:tcPr>
            <w:tcW w:w="989" w:type="dxa"/>
          </w:tcPr>
          <w:p w:rsidR="00145CC3" w:rsidRPr="00DF42AF" w:rsidRDefault="00145CC3" w:rsidP="00D64D18">
            <w:pPr>
              <w:pStyle w:val="Paragrafi"/>
              <w:ind w:firstLine="0"/>
              <w:rPr>
                <w:b/>
                <w:sz w:val="16"/>
                <w:szCs w:val="16"/>
              </w:rPr>
            </w:pPr>
            <w:r w:rsidRPr="00DF42AF">
              <w:rPr>
                <w:b/>
                <w:sz w:val="16"/>
                <w:szCs w:val="16"/>
              </w:rPr>
              <w:t>301</w:t>
            </w:r>
          </w:p>
        </w:tc>
        <w:tc>
          <w:tcPr>
            <w:tcW w:w="2088" w:type="dxa"/>
          </w:tcPr>
          <w:p w:rsidR="00145CC3" w:rsidRPr="006D75ED" w:rsidRDefault="00145CC3" w:rsidP="00D64D18">
            <w:pPr>
              <w:pStyle w:val="Paragrafi"/>
              <w:ind w:firstLine="0"/>
              <w:rPr>
                <w:sz w:val="16"/>
                <w:szCs w:val="16"/>
              </w:rPr>
            </w:pPr>
          </w:p>
        </w:tc>
        <w:tc>
          <w:tcPr>
            <w:tcW w:w="1134" w:type="dxa"/>
          </w:tcPr>
          <w:p w:rsidR="00145CC3" w:rsidRPr="006D75ED" w:rsidRDefault="00145CC3" w:rsidP="00D64D18">
            <w:pPr>
              <w:pStyle w:val="Paragrafi"/>
              <w:ind w:firstLine="0"/>
              <w:rPr>
                <w:sz w:val="16"/>
                <w:szCs w:val="16"/>
              </w:rPr>
            </w:pPr>
          </w:p>
        </w:tc>
        <w:tc>
          <w:tcPr>
            <w:tcW w:w="1241" w:type="dxa"/>
          </w:tcPr>
          <w:p w:rsidR="00145CC3" w:rsidRPr="006D75ED" w:rsidRDefault="00145CC3" w:rsidP="00D64D18">
            <w:pPr>
              <w:pStyle w:val="Paragrafi"/>
              <w:ind w:firstLine="0"/>
              <w:rPr>
                <w:sz w:val="16"/>
                <w:szCs w:val="16"/>
              </w:rPr>
            </w:pP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ALUIZNI</w:t>
            </w:r>
          </w:p>
        </w:tc>
        <w:tc>
          <w:tcPr>
            <w:tcW w:w="989" w:type="dxa"/>
          </w:tcPr>
          <w:p w:rsidR="00145CC3" w:rsidRPr="006D75ED" w:rsidRDefault="00145CC3" w:rsidP="00D64D18">
            <w:pPr>
              <w:pStyle w:val="Paragrafi"/>
              <w:ind w:firstLine="0"/>
              <w:rPr>
                <w:sz w:val="16"/>
                <w:szCs w:val="16"/>
              </w:rPr>
            </w:pPr>
            <w:r>
              <w:rPr>
                <w:sz w:val="16"/>
                <w:szCs w:val="16"/>
              </w:rPr>
              <w:t>300</w:t>
            </w:r>
          </w:p>
        </w:tc>
        <w:tc>
          <w:tcPr>
            <w:tcW w:w="2088" w:type="dxa"/>
          </w:tcPr>
          <w:p w:rsidR="00145CC3" w:rsidRDefault="00145CC3" w:rsidP="00D64D18">
            <w:pPr>
              <w:pStyle w:val="Paragrafi"/>
              <w:ind w:firstLine="0"/>
              <w:rPr>
                <w:sz w:val="16"/>
                <w:szCs w:val="16"/>
              </w:rPr>
            </w:pPr>
            <w:r>
              <w:rPr>
                <w:sz w:val="16"/>
                <w:szCs w:val="16"/>
              </w:rPr>
              <w:t>Specialistë/</w:t>
            </w:r>
          </w:p>
          <w:p w:rsidR="00145CC3" w:rsidRPr="006D75ED" w:rsidRDefault="00145CC3" w:rsidP="00D64D18">
            <w:pPr>
              <w:pStyle w:val="Paragrafi"/>
              <w:ind w:firstLine="0"/>
              <w:rPr>
                <w:sz w:val="16"/>
                <w:szCs w:val="16"/>
              </w:rPr>
            </w:pPr>
            <w:r>
              <w:rPr>
                <w:sz w:val="16"/>
                <w:szCs w:val="16"/>
              </w:rPr>
              <w:t>ndihmësspecialistë</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Instituti i Transportit</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sanitar</w:t>
            </w:r>
          </w:p>
        </w:tc>
        <w:tc>
          <w:tcPr>
            <w:tcW w:w="1134" w:type="dxa"/>
          </w:tcPr>
          <w:p w:rsidR="00145CC3" w:rsidRPr="006D75ED" w:rsidRDefault="00145CC3" w:rsidP="00D64D18">
            <w:pPr>
              <w:pStyle w:val="Paragrafi"/>
              <w:ind w:firstLine="0"/>
              <w:rPr>
                <w:sz w:val="16"/>
                <w:szCs w:val="16"/>
              </w:rPr>
            </w:pPr>
            <w:r>
              <w:rPr>
                <w:sz w:val="16"/>
                <w:szCs w:val="16"/>
              </w:rPr>
              <w:t>3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267D60" w:rsidRDefault="00145CC3" w:rsidP="00D64D18">
            <w:pPr>
              <w:pStyle w:val="Paragrafi"/>
              <w:ind w:firstLine="0"/>
              <w:rPr>
                <w:b/>
                <w:sz w:val="16"/>
                <w:szCs w:val="16"/>
              </w:rPr>
            </w:pPr>
            <w:r w:rsidRPr="00267D60">
              <w:rPr>
                <w:b/>
                <w:sz w:val="16"/>
                <w:szCs w:val="16"/>
              </w:rPr>
              <w:t>10</w:t>
            </w:r>
          </w:p>
        </w:tc>
        <w:tc>
          <w:tcPr>
            <w:tcW w:w="3187" w:type="dxa"/>
          </w:tcPr>
          <w:p w:rsidR="00145CC3" w:rsidRPr="00CB3652" w:rsidRDefault="00145CC3" w:rsidP="00D64D18">
            <w:pPr>
              <w:pStyle w:val="Paragrafi"/>
              <w:ind w:firstLine="0"/>
              <w:rPr>
                <w:b/>
                <w:sz w:val="16"/>
                <w:szCs w:val="16"/>
              </w:rPr>
            </w:pPr>
            <w:r w:rsidRPr="00CB3652">
              <w:rPr>
                <w:b/>
                <w:sz w:val="16"/>
                <w:szCs w:val="16"/>
              </w:rPr>
              <w:t>Ministria e Financave</w:t>
            </w:r>
          </w:p>
        </w:tc>
        <w:tc>
          <w:tcPr>
            <w:tcW w:w="989" w:type="dxa"/>
          </w:tcPr>
          <w:p w:rsidR="00145CC3" w:rsidRPr="00CB3652" w:rsidRDefault="00145CC3" w:rsidP="00D64D18">
            <w:pPr>
              <w:pStyle w:val="Paragrafi"/>
              <w:ind w:firstLine="0"/>
              <w:rPr>
                <w:b/>
                <w:sz w:val="16"/>
                <w:szCs w:val="16"/>
              </w:rPr>
            </w:pPr>
            <w:r w:rsidRPr="00CB3652">
              <w:rPr>
                <w:b/>
                <w:sz w:val="16"/>
                <w:szCs w:val="16"/>
              </w:rPr>
              <w:t>14</w:t>
            </w:r>
          </w:p>
        </w:tc>
        <w:tc>
          <w:tcPr>
            <w:tcW w:w="2088" w:type="dxa"/>
          </w:tcPr>
          <w:p w:rsidR="00145CC3" w:rsidRPr="006D75ED" w:rsidRDefault="00145CC3" w:rsidP="00D64D18">
            <w:pPr>
              <w:pStyle w:val="Paragrafi"/>
              <w:ind w:firstLine="0"/>
              <w:rPr>
                <w:sz w:val="16"/>
                <w:szCs w:val="16"/>
              </w:rPr>
            </w:pPr>
          </w:p>
        </w:tc>
        <w:tc>
          <w:tcPr>
            <w:tcW w:w="1134" w:type="dxa"/>
          </w:tcPr>
          <w:p w:rsidR="00145CC3" w:rsidRPr="006D75ED" w:rsidRDefault="00145CC3" w:rsidP="00D64D18">
            <w:pPr>
              <w:pStyle w:val="Paragrafi"/>
              <w:ind w:firstLine="0"/>
              <w:rPr>
                <w:sz w:val="16"/>
                <w:szCs w:val="16"/>
              </w:rPr>
            </w:pPr>
          </w:p>
        </w:tc>
        <w:tc>
          <w:tcPr>
            <w:tcW w:w="1241" w:type="dxa"/>
          </w:tcPr>
          <w:p w:rsidR="00145CC3" w:rsidRPr="006D75ED" w:rsidRDefault="00145CC3" w:rsidP="00D64D18">
            <w:pPr>
              <w:pStyle w:val="Paragrafi"/>
              <w:ind w:firstLine="0"/>
              <w:rPr>
                <w:sz w:val="16"/>
                <w:szCs w:val="16"/>
              </w:rPr>
            </w:pP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Sektori i Pagesave të Dëmshpërblimeve</w:t>
            </w:r>
          </w:p>
        </w:tc>
        <w:tc>
          <w:tcPr>
            <w:tcW w:w="989" w:type="dxa"/>
          </w:tcPr>
          <w:p w:rsidR="00145CC3" w:rsidRPr="006D75ED" w:rsidRDefault="00145CC3" w:rsidP="00D64D18">
            <w:pPr>
              <w:pStyle w:val="Paragrafi"/>
              <w:ind w:firstLine="0"/>
              <w:rPr>
                <w:sz w:val="16"/>
                <w:szCs w:val="16"/>
              </w:rPr>
            </w:pPr>
            <w:r>
              <w:rPr>
                <w:sz w:val="16"/>
                <w:szCs w:val="16"/>
              </w:rPr>
              <w:t>4</w:t>
            </w:r>
          </w:p>
        </w:tc>
        <w:tc>
          <w:tcPr>
            <w:tcW w:w="2088" w:type="dxa"/>
          </w:tcPr>
          <w:p w:rsidR="00145CC3" w:rsidRPr="006D75ED" w:rsidRDefault="00145CC3" w:rsidP="00D64D18">
            <w:pPr>
              <w:pStyle w:val="Paragrafi"/>
              <w:ind w:firstLine="0"/>
              <w:rPr>
                <w:sz w:val="16"/>
                <w:szCs w:val="16"/>
              </w:rPr>
            </w:pPr>
            <w:r>
              <w:rPr>
                <w:sz w:val="16"/>
                <w:szCs w:val="16"/>
              </w:rPr>
              <w:t>Specialistë</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Sektori i Pagesave të Dëmshpërblimeve</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Arkivist</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Drejtoria e Përgjithshme e Financimeve dhe Kontraktimeve/dega e thesarit Tiranë</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Roje</w:t>
            </w:r>
          </w:p>
        </w:tc>
        <w:tc>
          <w:tcPr>
            <w:tcW w:w="1134" w:type="dxa"/>
          </w:tcPr>
          <w:p w:rsidR="00145CC3" w:rsidRPr="006D75ED" w:rsidRDefault="00145CC3" w:rsidP="00D64D18">
            <w:pPr>
              <w:pStyle w:val="Paragrafi"/>
              <w:ind w:firstLine="0"/>
              <w:rPr>
                <w:sz w:val="16"/>
                <w:szCs w:val="16"/>
              </w:rPr>
            </w:pPr>
            <w:r>
              <w:rPr>
                <w:sz w:val="16"/>
                <w:szCs w:val="16"/>
              </w:rPr>
              <w:t>6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Default="00145CC3" w:rsidP="00D64D18">
            <w:pPr>
              <w:pStyle w:val="Paragrafi"/>
              <w:ind w:firstLine="0"/>
              <w:rPr>
                <w:sz w:val="16"/>
                <w:szCs w:val="16"/>
              </w:rPr>
            </w:pPr>
            <w:r>
              <w:rPr>
                <w:sz w:val="16"/>
                <w:szCs w:val="16"/>
              </w:rPr>
              <w:t>Degët e thesarit</w:t>
            </w:r>
          </w:p>
        </w:tc>
        <w:tc>
          <w:tcPr>
            <w:tcW w:w="989" w:type="dxa"/>
          </w:tcPr>
          <w:p w:rsidR="00145CC3" w:rsidRDefault="00145CC3" w:rsidP="00D64D18">
            <w:pPr>
              <w:pStyle w:val="Paragrafi"/>
              <w:ind w:firstLine="0"/>
              <w:rPr>
                <w:sz w:val="16"/>
                <w:szCs w:val="16"/>
              </w:rPr>
            </w:pPr>
            <w:r>
              <w:rPr>
                <w:sz w:val="16"/>
                <w:szCs w:val="16"/>
              </w:rPr>
              <w:t>7</w:t>
            </w:r>
          </w:p>
        </w:tc>
        <w:tc>
          <w:tcPr>
            <w:tcW w:w="2088" w:type="dxa"/>
          </w:tcPr>
          <w:p w:rsidR="00145CC3" w:rsidRDefault="00145CC3" w:rsidP="00D64D18">
            <w:pPr>
              <w:pStyle w:val="Paragrafi"/>
              <w:ind w:firstLine="0"/>
              <w:rPr>
                <w:sz w:val="16"/>
                <w:szCs w:val="16"/>
              </w:rPr>
            </w:pPr>
            <w:r>
              <w:rPr>
                <w:sz w:val="16"/>
                <w:szCs w:val="16"/>
              </w:rPr>
              <w:t>Sanitarë</w:t>
            </w:r>
          </w:p>
        </w:tc>
        <w:tc>
          <w:tcPr>
            <w:tcW w:w="1134" w:type="dxa"/>
          </w:tcPr>
          <w:p w:rsidR="00145CC3" w:rsidRDefault="00145CC3" w:rsidP="00D64D18">
            <w:pPr>
              <w:pStyle w:val="Paragrafi"/>
              <w:ind w:firstLine="0"/>
              <w:rPr>
                <w:sz w:val="16"/>
                <w:szCs w:val="16"/>
              </w:rPr>
            </w:pPr>
            <w:r>
              <w:rPr>
                <w:sz w:val="16"/>
                <w:szCs w:val="16"/>
              </w:rPr>
              <w:t xml:space="preserve">deri </w:t>
            </w:r>
          </w:p>
          <w:p w:rsidR="00145CC3" w:rsidRDefault="00145CC3" w:rsidP="00D64D18">
            <w:pPr>
              <w:pStyle w:val="Paragrafi"/>
              <w:ind w:firstLine="0"/>
              <w:rPr>
                <w:sz w:val="16"/>
                <w:szCs w:val="16"/>
              </w:rPr>
            </w:pPr>
            <w:r>
              <w:rPr>
                <w:sz w:val="16"/>
                <w:szCs w:val="16"/>
              </w:rPr>
              <w:t>3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 xml:space="preserve">Drejtoria e Përgjithshme e Financimeve dhe e Kontraktimeve </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Sanitarë</w:t>
            </w:r>
          </w:p>
        </w:tc>
        <w:tc>
          <w:tcPr>
            <w:tcW w:w="1134" w:type="dxa"/>
          </w:tcPr>
          <w:p w:rsidR="00145CC3" w:rsidRDefault="00145CC3" w:rsidP="00D64D18">
            <w:pPr>
              <w:pStyle w:val="Paragrafi"/>
              <w:ind w:firstLine="0"/>
              <w:rPr>
                <w:sz w:val="16"/>
                <w:szCs w:val="16"/>
              </w:rPr>
            </w:pPr>
            <w:r>
              <w:rPr>
                <w:sz w:val="16"/>
                <w:szCs w:val="16"/>
              </w:rPr>
              <w:t xml:space="preserve">deri </w:t>
            </w:r>
          </w:p>
          <w:p w:rsidR="00145CC3" w:rsidRPr="006D75ED" w:rsidRDefault="00145CC3" w:rsidP="00D64D18">
            <w:pPr>
              <w:pStyle w:val="Paragrafi"/>
              <w:ind w:firstLine="0"/>
              <w:rPr>
                <w:sz w:val="16"/>
                <w:szCs w:val="16"/>
              </w:rPr>
            </w:pPr>
            <w:r>
              <w:rPr>
                <w:sz w:val="16"/>
                <w:szCs w:val="16"/>
              </w:rPr>
              <w:t>3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267D60" w:rsidRDefault="00145CC3" w:rsidP="00D64D18">
            <w:pPr>
              <w:pStyle w:val="Paragrafi"/>
              <w:ind w:firstLine="0"/>
              <w:rPr>
                <w:b/>
                <w:sz w:val="16"/>
                <w:szCs w:val="16"/>
              </w:rPr>
            </w:pPr>
            <w:r w:rsidRPr="00267D60">
              <w:rPr>
                <w:b/>
                <w:sz w:val="16"/>
                <w:szCs w:val="16"/>
              </w:rPr>
              <w:t>11</w:t>
            </w:r>
          </w:p>
        </w:tc>
        <w:tc>
          <w:tcPr>
            <w:tcW w:w="3187" w:type="dxa"/>
          </w:tcPr>
          <w:p w:rsidR="00145CC3" w:rsidRPr="00DF42AF" w:rsidRDefault="00145CC3" w:rsidP="00D64D18">
            <w:pPr>
              <w:pStyle w:val="Paragrafi"/>
              <w:ind w:firstLine="0"/>
              <w:rPr>
                <w:b/>
                <w:sz w:val="16"/>
                <w:szCs w:val="16"/>
              </w:rPr>
            </w:pPr>
            <w:r w:rsidRPr="00DF42AF">
              <w:rPr>
                <w:b/>
                <w:sz w:val="16"/>
                <w:szCs w:val="16"/>
              </w:rPr>
              <w:t>Ministria e Arsimit</w:t>
            </w:r>
          </w:p>
        </w:tc>
        <w:tc>
          <w:tcPr>
            <w:tcW w:w="989" w:type="dxa"/>
          </w:tcPr>
          <w:p w:rsidR="00145CC3" w:rsidRPr="00DF42AF" w:rsidRDefault="00145CC3" w:rsidP="00D64D18">
            <w:pPr>
              <w:pStyle w:val="Paragrafi"/>
              <w:ind w:firstLine="0"/>
              <w:rPr>
                <w:b/>
                <w:sz w:val="16"/>
                <w:szCs w:val="16"/>
              </w:rPr>
            </w:pPr>
            <w:r w:rsidRPr="00DF42AF">
              <w:rPr>
                <w:b/>
                <w:sz w:val="16"/>
                <w:szCs w:val="16"/>
              </w:rPr>
              <w:t>103</w:t>
            </w:r>
          </w:p>
        </w:tc>
        <w:tc>
          <w:tcPr>
            <w:tcW w:w="2088" w:type="dxa"/>
          </w:tcPr>
          <w:p w:rsidR="00145CC3" w:rsidRPr="006D75ED" w:rsidRDefault="00145CC3" w:rsidP="00D64D18">
            <w:pPr>
              <w:pStyle w:val="Paragrafi"/>
              <w:ind w:firstLine="0"/>
              <w:rPr>
                <w:sz w:val="16"/>
                <w:szCs w:val="16"/>
              </w:rPr>
            </w:pPr>
          </w:p>
        </w:tc>
        <w:tc>
          <w:tcPr>
            <w:tcW w:w="1134" w:type="dxa"/>
          </w:tcPr>
          <w:p w:rsidR="00145CC3" w:rsidRPr="006D75ED" w:rsidRDefault="00145CC3" w:rsidP="00D64D18">
            <w:pPr>
              <w:pStyle w:val="Paragrafi"/>
              <w:ind w:firstLine="0"/>
              <w:rPr>
                <w:sz w:val="16"/>
                <w:szCs w:val="16"/>
              </w:rPr>
            </w:pPr>
          </w:p>
        </w:tc>
        <w:tc>
          <w:tcPr>
            <w:tcW w:w="1241" w:type="dxa"/>
          </w:tcPr>
          <w:p w:rsidR="00145CC3" w:rsidRPr="006D75ED" w:rsidRDefault="00145CC3" w:rsidP="00D64D18">
            <w:pPr>
              <w:pStyle w:val="Paragrafi"/>
              <w:ind w:firstLine="0"/>
              <w:rPr>
                <w:sz w:val="16"/>
                <w:szCs w:val="16"/>
              </w:rPr>
            </w:pP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DAR-të në rrethe</w:t>
            </w:r>
          </w:p>
        </w:tc>
        <w:tc>
          <w:tcPr>
            <w:tcW w:w="989" w:type="dxa"/>
          </w:tcPr>
          <w:p w:rsidR="00145CC3" w:rsidRPr="006D75ED" w:rsidRDefault="00145CC3" w:rsidP="00D64D18">
            <w:pPr>
              <w:pStyle w:val="Paragrafi"/>
              <w:ind w:firstLine="0"/>
              <w:rPr>
                <w:sz w:val="16"/>
                <w:szCs w:val="16"/>
              </w:rPr>
            </w:pPr>
            <w:r>
              <w:rPr>
                <w:sz w:val="16"/>
                <w:szCs w:val="16"/>
              </w:rPr>
              <w:t>13</w:t>
            </w:r>
          </w:p>
        </w:tc>
        <w:tc>
          <w:tcPr>
            <w:tcW w:w="2088" w:type="dxa"/>
          </w:tcPr>
          <w:p w:rsidR="00145CC3" w:rsidRPr="006D75ED" w:rsidRDefault="00145CC3" w:rsidP="00D64D18">
            <w:pPr>
              <w:pStyle w:val="Paragrafi"/>
              <w:ind w:firstLine="0"/>
              <w:rPr>
                <w:sz w:val="16"/>
                <w:szCs w:val="16"/>
              </w:rPr>
            </w:pPr>
            <w:r>
              <w:rPr>
                <w:sz w:val="16"/>
                <w:szCs w:val="16"/>
              </w:rPr>
              <w:t>Pastrues</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rPr>
                <w:sz w:val="16"/>
                <w:szCs w:val="16"/>
              </w:rPr>
            </w:pPr>
            <w:r>
              <w:rPr>
                <w:sz w:val="16"/>
                <w:szCs w:val="16"/>
              </w:rPr>
              <w:t>9 muaj</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ZAR-të në rrethe</w:t>
            </w:r>
          </w:p>
        </w:tc>
        <w:tc>
          <w:tcPr>
            <w:tcW w:w="989" w:type="dxa"/>
          </w:tcPr>
          <w:p w:rsidR="00145CC3" w:rsidRPr="006D75ED" w:rsidRDefault="00145CC3" w:rsidP="00D64D18">
            <w:pPr>
              <w:pStyle w:val="Paragrafi"/>
              <w:ind w:firstLine="0"/>
              <w:rPr>
                <w:sz w:val="16"/>
                <w:szCs w:val="16"/>
              </w:rPr>
            </w:pPr>
            <w:r>
              <w:rPr>
                <w:sz w:val="16"/>
                <w:szCs w:val="16"/>
              </w:rPr>
              <w:t>25</w:t>
            </w:r>
          </w:p>
        </w:tc>
        <w:tc>
          <w:tcPr>
            <w:tcW w:w="2088" w:type="dxa"/>
          </w:tcPr>
          <w:p w:rsidR="00145CC3" w:rsidRPr="006D75ED" w:rsidRDefault="00145CC3" w:rsidP="00D64D18">
            <w:pPr>
              <w:pStyle w:val="Paragrafi"/>
              <w:ind w:firstLine="0"/>
              <w:rPr>
                <w:sz w:val="16"/>
                <w:szCs w:val="16"/>
              </w:rPr>
            </w:pPr>
            <w:r>
              <w:rPr>
                <w:sz w:val="16"/>
                <w:szCs w:val="16"/>
              </w:rPr>
              <w:t>Pastrues</w:t>
            </w:r>
          </w:p>
        </w:tc>
        <w:tc>
          <w:tcPr>
            <w:tcW w:w="1134" w:type="dxa"/>
          </w:tcPr>
          <w:p w:rsidR="00145CC3" w:rsidRPr="006D75ED" w:rsidRDefault="00145CC3" w:rsidP="00D64D18">
            <w:pPr>
              <w:pStyle w:val="Paragrafi"/>
              <w:ind w:firstLine="0"/>
              <w:rPr>
                <w:sz w:val="16"/>
                <w:szCs w:val="16"/>
              </w:rPr>
            </w:pPr>
            <w:r>
              <w:rPr>
                <w:sz w:val="16"/>
                <w:szCs w:val="16"/>
              </w:rPr>
              <w:t>3 orë/ditë</w:t>
            </w:r>
          </w:p>
        </w:tc>
        <w:tc>
          <w:tcPr>
            <w:tcW w:w="1241" w:type="dxa"/>
          </w:tcPr>
          <w:p w:rsidR="00145CC3" w:rsidRPr="006D75ED" w:rsidRDefault="00145CC3" w:rsidP="00D64D18">
            <w:pPr>
              <w:pStyle w:val="Paragrafi"/>
              <w:ind w:firstLine="0"/>
              <w:rPr>
                <w:sz w:val="16"/>
                <w:szCs w:val="16"/>
              </w:rPr>
            </w:pPr>
            <w:r>
              <w:rPr>
                <w:sz w:val="16"/>
                <w:szCs w:val="16"/>
              </w:rPr>
              <w:t>9 muaj</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 xml:space="preserve">Agjencia Kombëtare e Provimeve </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Pastrues</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Instituti i Zhvillimit  të Arsimit</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Pastrues</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Agjencia Kombëtare të Arsimit dhe Formimit Profesional</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 xml:space="preserve">Pastrues </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Agjencia e Akreditimit të Arsimit të Lartë</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Pastrues</w:t>
            </w:r>
          </w:p>
        </w:tc>
        <w:tc>
          <w:tcPr>
            <w:tcW w:w="1134" w:type="dxa"/>
          </w:tcPr>
          <w:p w:rsidR="00145CC3" w:rsidRPr="006D75ED" w:rsidRDefault="00145CC3" w:rsidP="00D64D18">
            <w:pPr>
              <w:pStyle w:val="Paragrafi"/>
              <w:ind w:firstLine="0"/>
              <w:rPr>
                <w:sz w:val="16"/>
                <w:szCs w:val="16"/>
              </w:rPr>
            </w:pPr>
            <w:r>
              <w:rPr>
                <w:sz w:val="16"/>
                <w:szCs w:val="16"/>
              </w:rPr>
              <w:t>2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Inspektorati Kombëtar për Arsimin Parauniversitar</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Pastrues</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Instituti i Arkeologjisë</w:t>
            </w:r>
          </w:p>
        </w:tc>
        <w:tc>
          <w:tcPr>
            <w:tcW w:w="989" w:type="dxa"/>
          </w:tcPr>
          <w:p w:rsidR="00145CC3" w:rsidRPr="006D75ED" w:rsidRDefault="00145CC3" w:rsidP="00D64D18">
            <w:pPr>
              <w:pStyle w:val="Paragrafi"/>
              <w:ind w:firstLine="0"/>
              <w:rPr>
                <w:sz w:val="16"/>
                <w:szCs w:val="16"/>
              </w:rPr>
            </w:pPr>
            <w:r>
              <w:rPr>
                <w:sz w:val="16"/>
                <w:szCs w:val="16"/>
              </w:rPr>
              <w:t>60</w:t>
            </w:r>
          </w:p>
        </w:tc>
        <w:tc>
          <w:tcPr>
            <w:tcW w:w="2088" w:type="dxa"/>
          </w:tcPr>
          <w:p w:rsidR="00145CC3" w:rsidRPr="006D75ED" w:rsidRDefault="00145CC3" w:rsidP="00D64D18">
            <w:pPr>
              <w:pStyle w:val="Paragrafi"/>
              <w:ind w:firstLine="0"/>
              <w:rPr>
                <w:sz w:val="16"/>
                <w:szCs w:val="16"/>
              </w:rPr>
            </w:pPr>
            <w:r>
              <w:rPr>
                <w:sz w:val="16"/>
                <w:szCs w:val="16"/>
              </w:rPr>
              <w:t>Punëtorë gërmimi</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6-mujor</w:t>
            </w:r>
          </w:p>
        </w:tc>
      </w:tr>
      <w:tr w:rsidR="00145CC3" w:rsidRPr="006D75ED" w:rsidTr="00D64D18">
        <w:tc>
          <w:tcPr>
            <w:tcW w:w="648" w:type="dxa"/>
          </w:tcPr>
          <w:p w:rsidR="00145CC3" w:rsidRPr="00267D60" w:rsidRDefault="00145CC3" w:rsidP="00D64D18">
            <w:pPr>
              <w:pStyle w:val="Paragrafi"/>
              <w:ind w:firstLine="0"/>
              <w:rPr>
                <w:b/>
                <w:sz w:val="16"/>
                <w:szCs w:val="16"/>
              </w:rPr>
            </w:pPr>
            <w:r w:rsidRPr="00267D60">
              <w:rPr>
                <w:b/>
                <w:sz w:val="16"/>
                <w:szCs w:val="16"/>
              </w:rPr>
              <w:t>13</w:t>
            </w:r>
          </w:p>
        </w:tc>
        <w:tc>
          <w:tcPr>
            <w:tcW w:w="3187" w:type="dxa"/>
          </w:tcPr>
          <w:p w:rsidR="00145CC3" w:rsidRPr="00DF42AF" w:rsidRDefault="00145CC3" w:rsidP="00D64D18">
            <w:pPr>
              <w:pStyle w:val="Paragrafi"/>
              <w:ind w:firstLine="0"/>
              <w:rPr>
                <w:b/>
                <w:sz w:val="16"/>
                <w:szCs w:val="16"/>
              </w:rPr>
            </w:pPr>
            <w:r w:rsidRPr="00DF42AF">
              <w:rPr>
                <w:b/>
                <w:sz w:val="16"/>
                <w:szCs w:val="16"/>
              </w:rPr>
              <w:t>Ministria e Sh</w:t>
            </w:r>
            <w:r>
              <w:rPr>
                <w:b/>
                <w:sz w:val="16"/>
                <w:szCs w:val="16"/>
              </w:rPr>
              <w:t>ë</w:t>
            </w:r>
            <w:r w:rsidRPr="00DF42AF">
              <w:rPr>
                <w:b/>
                <w:sz w:val="16"/>
                <w:szCs w:val="16"/>
              </w:rPr>
              <w:t>ndet</w:t>
            </w:r>
            <w:r>
              <w:rPr>
                <w:b/>
                <w:sz w:val="16"/>
                <w:szCs w:val="16"/>
              </w:rPr>
              <w:t>ë</w:t>
            </w:r>
            <w:r w:rsidRPr="00DF42AF">
              <w:rPr>
                <w:b/>
                <w:sz w:val="16"/>
                <w:szCs w:val="16"/>
              </w:rPr>
              <w:t>sis</w:t>
            </w:r>
            <w:r>
              <w:rPr>
                <w:b/>
                <w:sz w:val="16"/>
                <w:szCs w:val="16"/>
              </w:rPr>
              <w:t>ë</w:t>
            </w:r>
          </w:p>
        </w:tc>
        <w:tc>
          <w:tcPr>
            <w:tcW w:w="989" w:type="dxa"/>
          </w:tcPr>
          <w:p w:rsidR="00145CC3" w:rsidRPr="00DF42AF" w:rsidRDefault="00145CC3" w:rsidP="00D64D18">
            <w:pPr>
              <w:pStyle w:val="Paragrafi"/>
              <w:ind w:firstLine="0"/>
              <w:rPr>
                <w:b/>
                <w:sz w:val="16"/>
                <w:szCs w:val="16"/>
              </w:rPr>
            </w:pPr>
            <w:r w:rsidRPr="00DF42AF">
              <w:rPr>
                <w:b/>
                <w:sz w:val="16"/>
                <w:szCs w:val="16"/>
              </w:rPr>
              <w:t>8</w:t>
            </w:r>
          </w:p>
        </w:tc>
        <w:tc>
          <w:tcPr>
            <w:tcW w:w="2088" w:type="dxa"/>
          </w:tcPr>
          <w:p w:rsidR="00145CC3" w:rsidRPr="006D75ED" w:rsidRDefault="00145CC3" w:rsidP="00D64D18">
            <w:pPr>
              <w:pStyle w:val="Paragrafi"/>
              <w:ind w:firstLine="0"/>
              <w:rPr>
                <w:sz w:val="16"/>
                <w:szCs w:val="16"/>
              </w:rPr>
            </w:pPr>
          </w:p>
        </w:tc>
        <w:tc>
          <w:tcPr>
            <w:tcW w:w="1134" w:type="dxa"/>
          </w:tcPr>
          <w:p w:rsidR="00145CC3" w:rsidRPr="006D75ED" w:rsidRDefault="00145CC3" w:rsidP="00D64D18">
            <w:pPr>
              <w:pStyle w:val="Paragrafi"/>
              <w:ind w:firstLine="0"/>
              <w:rPr>
                <w:sz w:val="16"/>
                <w:szCs w:val="16"/>
              </w:rPr>
            </w:pPr>
          </w:p>
        </w:tc>
        <w:tc>
          <w:tcPr>
            <w:tcW w:w="1241" w:type="dxa"/>
          </w:tcPr>
          <w:p w:rsidR="00145CC3" w:rsidRPr="006D75ED" w:rsidRDefault="00145CC3" w:rsidP="00D64D18">
            <w:pPr>
              <w:pStyle w:val="Paragrafi"/>
              <w:ind w:firstLine="0"/>
              <w:rPr>
                <w:sz w:val="16"/>
                <w:szCs w:val="16"/>
              </w:rPr>
            </w:pP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Spitali Psikiatrik Elbasan</w:t>
            </w:r>
          </w:p>
        </w:tc>
        <w:tc>
          <w:tcPr>
            <w:tcW w:w="989" w:type="dxa"/>
          </w:tcPr>
          <w:p w:rsidR="00145CC3" w:rsidRPr="006D75ED" w:rsidRDefault="00145CC3" w:rsidP="00D64D18">
            <w:pPr>
              <w:pStyle w:val="Paragrafi"/>
              <w:ind w:firstLine="0"/>
              <w:rPr>
                <w:sz w:val="16"/>
                <w:szCs w:val="16"/>
              </w:rPr>
            </w:pPr>
            <w:r>
              <w:rPr>
                <w:sz w:val="16"/>
                <w:szCs w:val="16"/>
              </w:rPr>
              <w:t>3</w:t>
            </w:r>
          </w:p>
        </w:tc>
        <w:tc>
          <w:tcPr>
            <w:tcW w:w="2088" w:type="dxa"/>
          </w:tcPr>
          <w:p w:rsidR="00145CC3" w:rsidRPr="006D75ED" w:rsidRDefault="00145CC3" w:rsidP="00D64D18">
            <w:pPr>
              <w:pStyle w:val="Paragrafi"/>
              <w:ind w:firstLine="0"/>
              <w:rPr>
                <w:sz w:val="16"/>
                <w:szCs w:val="16"/>
              </w:rPr>
            </w:pPr>
            <w:r>
              <w:rPr>
                <w:sz w:val="16"/>
                <w:szCs w:val="16"/>
              </w:rPr>
              <w:t>Kaldajistë</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janar-mars nëntor-dhjetor</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DSHP-ja Korçë</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Kaldajistë</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janar-mars nëntor-dhjetor</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DSH-ja Korçë</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Punëtorë mirëmbajtje</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DSHP-ja Korçë</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Operatorë</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ASHR-ja Tiranë</w:t>
            </w:r>
          </w:p>
        </w:tc>
        <w:tc>
          <w:tcPr>
            <w:tcW w:w="989" w:type="dxa"/>
          </w:tcPr>
          <w:p w:rsidR="00145CC3" w:rsidRPr="006D75ED" w:rsidRDefault="00145CC3" w:rsidP="00D64D18">
            <w:pPr>
              <w:pStyle w:val="Paragrafi"/>
              <w:ind w:firstLine="0"/>
              <w:rPr>
                <w:sz w:val="16"/>
                <w:szCs w:val="16"/>
              </w:rPr>
            </w:pPr>
            <w:r>
              <w:rPr>
                <w:sz w:val="16"/>
                <w:szCs w:val="16"/>
              </w:rPr>
              <w:t>2</w:t>
            </w:r>
          </w:p>
        </w:tc>
        <w:tc>
          <w:tcPr>
            <w:tcW w:w="2088" w:type="dxa"/>
          </w:tcPr>
          <w:p w:rsidR="00145CC3" w:rsidRPr="006D75ED" w:rsidRDefault="00145CC3" w:rsidP="00D64D18">
            <w:pPr>
              <w:pStyle w:val="Paragrafi"/>
              <w:ind w:firstLine="0"/>
              <w:rPr>
                <w:sz w:val="16"/>
                <w:szCs w:val="16"/>
              </w:rPr>
            </w:pPr>
            <w:r>
              <w:rPr>
                <w:sz w:val="16"/>
                <w:szCs w:val="16"/>
              </w:rPr>
              <w:t>Punëtorë mirëmbajtje</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rPr>
                <w:sz w:val="16"/>
                <w:szCs w:val="16"/>
              </w:rPr>
            </w:pPr>
            <w:r>
              <w:rPr>
                <w:sz w:val="16"/>
                <w:szCs w:val="16"/>
              </w:rPr>
              <w:t>mars-dhjetor</w:t>
            </w:r>
          </w:p>
        </w:tc>
      </w:tr>
      <w:tr w:rsidR="00145CC3" w:rsidRPr="006D75ED" w:rsidTr="00D64D18">
        <w:tc>
          <w:tcPr>
            <w:tcW w:w="648" w:type="dxa"/>
          </w:tcPr>
          <w:p w:rsidR="00145CC3" w:rsidRPr="00267D60" w:rsidRDefault="00145CC3" w:rsidP="00D64D18">
            <w:pPr>
              <w:pStyle w:val="Paragrafi"/>
              <w:ind w:firstLine="0"/>
              <w:rPr>
                <w:b/>
                <w:sz w:val="16"/>
                <w:szCs w:val="16"/>
              </w:rPr>
            </w:pPr>
            <w:r w:rsidRPr="00267D60">
              <w:rPr>
                <w:b/>
                <w:sz w:val="16"/>
                <w:szCs w:val="16"/>
              </w:rPr>
              <w:t>14</w:t>
            </w:r>
          </w:p>
        </w:tc>
        <w:tc>
          <w:tcPr>
            <w:tcW w:w="3187" w:type="dxa"/>
          </w:tcPr>
          <w:p w:rsidR="00145CC3" w:rsidRPr="00267D60" w:rsidRDefault="00145CC3" w:rsidP="00D64D18">
            <w:pPr>
              <w:pStyle w:val="Paragrafi"/>
              <w:ind w:firstLine="0"/>
              <w:rPr>
                <w:b/>
                <w:sz w:val="16"/>
                <w:szCs w:val="16"/>
              </w:rPr>
            </w:pPr>
            <w:r w:rsidRPr="00267D60">
              <w:rPr>
                <w:b/>
                <w:sz w:val="16"/>
                <w:szCs w:val="16"/>
              </w:rPr>
              <w:t>Ministria e Drejt</w:t>
            </w:r>
            <w:r>
              <w:rPr>
                <w:b/>
                <w:sz w:val="16"/>
                <w:szCs w:val="16"/>
              </w:rPr>
              <w:t>ë</w:t>
            </w:r>
            <w:r w:rsidRPr="00267D60">
              <w:rPr>
                <w:b/>
                <w:sz w:val="16"/>
                <w:szCs w:val="16"/>
              </w:rPr>
              <w:t>sis</w:t>
            </w:r>
            <w:r>
              <w:rPr>
                <w:b/>
                <w:sz w:val="16"/>
                <w:szCs w:val="16"/>
              </w:rPr>
              <w:t>ë</w:t>
            </w:r>
          </w:p>
        </w:tc>
        <w:tc>
          <w:tcPr>
            <w:tcW w:w="989" w:type="dxa"/>
          </w:tcPr>
          <w:p w:rsidR="00145CC3" w:rsidRPr="00BD1098" w:rsidRDefault="00145CC3" w:rsidP="00D64D18">
            <w:pPr>
              <w:pStyle w:val="Paragrafi"/>
              <w:ind w:firstLine="0"/>
              <w:rPr>
                <w:b/>
                <w:sz w:val="16"/>
                <w:szCs w:val="16"/>
              </w:rPr>
            </w:pPr>
            <w:r w:rsidRPr="00BD1098">
              <w:rPr>
                <w:b/>
                <w:sz w:val="16"/>
                <w:szCs w:val="16"/>
              </w:rPr>
              <w:t>6</w:t>
            </w:r>
          </w:p>
        </w:tc>
        <w:tc>
          <w:tcPr>
            <w:tcW w:w="2088" w:type="dxa"/>
          </w:tcPr>
          <w:p w:rsidR="00145CC3" w:rsidRPr="006D75ED" w:rsidRDefault="00145CC3" w:rsidP="00D64D18">
            <w:pPr>
              <w:pStyle w:val="Paragrafi"/>
              <w:ind w:firstLine="0"/>
              <w:rPr>
                <w:sz w:val="16"/>
                <w:szCs w:val="16"/>
              </w:rPr>
            </w:pPr>
          </w:p>
        </w:tc>
        <w:tc>
          <w:tcPr>
            <w:tcW w:w="1134" w:type="dxa"/>
          </w:tcPr>
          <w:p w:rsidR="00145CC3" w:rsidRPr="006D75ED" w:rsidRDefault="00145CC3" w:rsidP="00D64D18">
            <w:pPr>
              <w:pStyle w:val="Paragrafi"/>
              <w:ind w:firstLine="0"/>
              <w:rPr>
                <w:sz w:val="16"/>
                <w:szCs w:val="16"/>
              </w:rPr>
            </w:pPr>
          </w:p>
        </w:tc>
        <w:tc>
          <w:tcPr>
            <w:tcW w:w="1241" w:type="dxa"/>
          </w:tcPr>
          <w:p w:rsidR="00145CC3" w:rsidRPr="006D75ED" w:rsidRDefault="00145CC3" w:rsidP="00D64D18">
            <w:pPr>
              <w:pStyle w:val="Paragrafi"/>
              <w:ind w:firstLine="0"/>
              <w:rPr>
                <w:sz w:val="16"/>
                <w:szCs w:val="16"/>
              </w:rPr>
            </w:pP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Aparati i Ministrisë</w:t>
            </w:r>
          </w:p>
        </w:tc>
        <w:tc>
          <w:tcPr>
            <w:tcW w:w="989" w:type="dxa"/>
          </w:tcPr>
          <w:p w:rsidR="00145CC3" w:rsidRPr="006D75ED" w:rsidRDefault="00145CC3" w:rsidP="00D64D18">
            <w:pPr>
              <w:pStyle w:val="Paragrafi"/>
              <w:ind w:firstLine="0"/>
              <w:rPr>
                <w:sz w:val="16"/>
                <w:szCs w:val="16"/>
              </w:rPr>
            </w:pPr>
            <w:r>
              <w:rPr>
                <w:sz w:val="16"/>
                <w:szCs w:val="16"/>
              </w:rPr>
              <w:t>5</w:t>
            </w:r>
          </w:p>
        </w:tc>
        <w:tc>
          <w:tcPr>
            <w:tcW w:w="2088" w:type="dxa"/>
          </w:tcPr>
          <w:p w:rsidR="00145CC3" w:rsidRPr="006D75ED" w:rsidRDefault="00145CC3" w:rsidP="00D64D18">
            <w:pPr>
              <w:pStyle w:val="Paragrafi"/>
              <w:ind w:firstLine="0"/>
              <w:rPr>
                <w:sz w:val="16"/>
                <w:szCs w:val="16"/>
              </w:rPr>
            </w:pPr>
            <w:r>
              <w:rPr>
                <w:sz w:val="16"/>
                <w:szCs w:val="16"/>
              </w:rPr>
              <w:t>Fotokopistë</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6-mujor</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Default="00145CC3" w:rsidP="00D64D18">
            <w:pPr>
              <w:pStyle w:val="Paragrafi"/>
              <w:ind w:firstLine="0"/>
              <w:rPr>
                <w:sz w:val="16"/>
                <w:szCs w:val="16"/>
              </w:rPr>
            </w:pPr>
            <w:r>
              <w:rPr>
                <w:sz w:val="16"/>
                <w:szCs w:val="16"/>
              </w:rPr>
              <w:t>Drejtoria e Shërbimit të Provës</w:t>
            </w:r>
          </w:p>
        </w:tc>
        <w:tc>
          <w:tcPr>
            <w:tcW w:w="989" w:type="dxa"/>
          </w:tcPr>
          <w:p w:rsidR="00145CC3"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Sanitar</w:t>
            </w:r>
          </w:p>
        </w:tc>
        <w:tc>
          <w:tcPr>
            <w:tcW w:w="1134" w:type="dxa"/>
          </w:tcPr>
          <w:p w:rsidR="00145CC3" w:rsidRPr="006D75ED" w:rsidRDefault="00145CC3" w:rsidP="00D64D18">
            <w:pPr>
              <w:pStyle w:val="Paragrafi"/>
              <w:ind w:firstLine="0"/>
              <w:rPr>
                <w:sz w:val="16"/>
                <w:szCs w:val="16"/>
              </w:rPr>
            </w:pPr>
            <w:r>
              <w:rPr>
                <w:sz w:val="16"/>
                <w:szCs w:val="16"/>
              </w:rPr>
              <w:t>3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267D60" w:rsidRDefault="00145CC3" w:rsidP="00D64D18">
            <w:pPr>
              <w:pStyle w:val="Paragrafi"/>
              <w:ind w:firstLine="0"/>
              <w:rPr>
                <w:b/>
                <w:sz w:val="16"/>
                <w:szCs w:val="16"/>
              </w:rPr>
            </w:pPr>
            <w:r w:rsidRPr="00267D60">
              <w:rPr>
                <w:b/>
                <w:sz w:val="16"/>
                <w:szCs w:val="16"/>
              </w:rPr>
              <w:t>16</w:t>
            </w:r>
          </w:p>
        </w:tc>
        <w:tc>
          <w:tcPr>
            <w:tcW w:w="3187" w:type="dxa"/>
          </w:tcPr>
          <w:p w:rsidR="00145CC3" w:rsidRPr="00267D60" w:rsidRDefault="00145CC3" w:rsidP="00D64D18">
            <w:pPr>
              <w:pStyle w:val="Paragrafi"/>
              <w:ind w:firstLine="0"/>
              <w:rPr>
                <w:b/>
                <w:sz w:val="16"/>
                <w:szCs w:val="16"/>
              </w:rPr>
            </w:pPr>
            <w:r w:rsidRPr="00267D60">
              <w:rPr>
                <w:b/>
                <w:sz w:val="16"/>
                <w:szCs w:val="16"/>
              </w:rPr>
              <w:t>Ministria e Brendshme</w:t>
            </w:r>
          </w:p>
        </w:tc>
        <w:tc>
          <w:tcPr>
            <w:tcW w:w="989" w:type="dxa"/>
          </w:tcPr>
          <w:p w:rsidR="00145CC3" w:rsidRPr="00DF42AF" w:rsidRDefault="00145CC3" w:rsidP="00D64D18">
            <w:pPr>
              <w:pStyle w:val="Paragrafi"/>
              <w:ind w:firstLine="0"/>
              <w:rPr>
                <w:b/>
                <w:sz w:val="16"/>
                <w:szCs w:val="16"/>
              </w:rPr>
            </w:pPr>
            <w:r w:rsidRPr="00DF42AF">
              <w:rPr>
                <w:b/>
                <w:sz w:val="16"/>
                <w:szCs w:val="16"/>
              </w:rPr>
              <w:t>100</w:t>
            </w:r>
          </w:p>
        </w:tc>
        <w:tc>
          <w:tcPr>
            <w:tcW w:w="2088" w:type="dxa"/>
          </w:tcPr>
          <w:p w:rsidR="00145CC3" w:rsidRPr="006D75ED" w:rsidRDefault="00145CC3" w:rsidP="00D64D18">
            <w:pPr>
              <w:pStyle w:val="Paragrafi"/>
              <w:ind w:firstLine="0"/>
              <w:rPr>
                <w:sz w:val="16"/>
                <w:szCs w:val="16"/>
              </w:rPr>
            </w:pPr>
          </w:p>
        </w:tc>
        <w:tc>
          <w:tcPr>
            <w:tcW w:w="1134" w:type="dxa"/>
          </w:tcPr>
          <w:p w:rsidR="00145CC3" w:rsidRPr="006D75ED" w:rsidRDefault="00145CC3" w:rsidP="00D64D18">
            <w:pPr>
              <w:pStyle w:val="Paragrafi"/>
              <w:ind w:firstLine="0"/>
              <w:rPr>
                <w:sz w:val="16"/>
                <w:szCs w:val="16"/>
              </w:rPr>
            </w:pPr>
          </w:p>
        </w:tc>
        <w:tc>
          <w:tcPr>
            <w:tcW w:w="1241" w:type="dxa"/>
          </w:tcPr>
          <w:p w:rsidR="00145CC3" w:rsidRPr="006D75ED" w:rsidRDefault="00145CC3" w:rsidP="00D64D18">
            <w:pPr>
              <w:pStyle w:val="Paragrafi"/>
              <w:ind w:firstLine="0"/>
              <w:rPr>
                <w:sz w:val="16"/>
                <w:szCs w:val="16"/>
              </w:rPr>
            </w:pP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Shtëpia e Pushimit Durrës</w:t>
            </w:r>
          </w:p>
        </w:tc>
        <w:tc>
          <w:tcPr>
            <w:tcW w:w="989" w:type="dxa"/>
          </w:tcPr>
          <w:p w:rsidR="00145CC3" w:rsidRPr="006D75ED" w:rsidRDefault="00145CC3" w:rsidP="00D64D18">
            <w:pPr>
              <w:pStyle w:val="Paragrafi"/>
              <w:ind w:firstLine="0"/>
              <w:rPr>
                <w:sz w:val="16"/>
                <w:szCs w:val="16"/>
              </w:rPr>
            </w:pPr>
            <w:r>
              <w:rPr>
                <w:sz w:val="16"/>
                <w:szCs w:val="16"/>
              </w:rPr>
              <w:t>4</w:t>
            </w:r>
          </w:p>
        </w:tc>
        <w:tc>
          <w:tcPr>
            <w:tcW w:w="2088" w:type="dxa"/>
          </w:tcPr>
          <w:p w:rsidR="00145CC3" w:rsidRPr="006D75ED" w:rsidRDefault="00145CC3" w:rsidP="00D64D18">
            <w:pPr>
              <w:pStyle w:val="Paragrafi"/>
              <w:ind w:firstLine="0"/>
              <w:rPr>
                <w:sz w:val="16"/>
                <w:szCs w:val="16"/>
              </w:rPr>
            </w:pPr>
            <w:r>
              <w:rPr>
                <w:sz w:val="16"/>
                <w:szCs w:val="16"/>
              </w:rPr>
              <w:t>Kuzhinier</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1.5.11-30.11</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Shtëpia e Pushimit Durrës</w:t>
            </w:r>
          </w:p>
        </w:tc>
        <w:tc>
          <w:tcPr>
            <w:tcW w:w="989" w:type="dxa"/>
          </w:tcPr>
          <w:p w:rsidR="00145CC3" w:rsidRPr="006D75ED" w:rsidRDefault="00145CC3" w:rsidP="00D64D18">
            <w:pPr>
              <w:pStyle w:val="Paragrafi"/>
              <w:ind w:firstLine="0"/>
              <w:rPr>
                <w:sz w:val="16"/>
                <w:szCs w:val="16"/>
              </w:rPr>
            </w:pPr>
            <w:r>
              <w:rPr>
                <w:sz w:val="16"/>
                <w:szCs w:val="16"/>
              </w:rPr>
              <w:t>4</w:t>
            </w:r>
          </w:p>
        </w:tc>
        <w:tc>
          <w:tcPr>
            <w:tcW w:w="2088" w:type="dxa"/>
          </w:tcPr>
          <w:p w:rsidR="00145CC3" w:rsidRPr="006D75ED" w:rsidRDefault="00145CC3" w:rsidP="00D64D18">
            <w:pPr>
              <w:pStyle w:val="Paragrafi"/>
              <w:ind w:firstLine="0"/>
              <w:rPr>
                <w:sz w:val="16"/>
                <w:szCs w:val="16"/>
              </w:rPr>
            </w:pPr>
            <w:r>
              <w:rPr>
                <w:sz w:val="16"/>
                <w:szCs w:val="16"/>
              </w:rPr>
              <w:t>Ndihmëskuzhinier</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1.6.11-30.11</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Shtëpia e Pushimit Durrës</w:t>
            </w:r>
          </w:p>
        </w:tc>
        <w:tc>
          <w:tcPr>
            <w:tcW w:w="989" w:type="dxa"/>
          </w:tcPr>
          <w:p w:rsidR="00145CC3" w:rsidRPr="006D75ED" w:rsidRDefault="00145CC3" w:rsidP="00D64D18">
            <w:pPr>
              <w:pStyle w:val="Paragrafi"/>
              <w:ind w:firstLine="0"/>
              <w:rPr>
                <w:sz w:val="16"/>
                <w:szCs w:val="16"/>
              </w:rPr>
            </w:pPr>
            <w:r>
              <w:rPr>
                <w:sz w:val="16"/>
                <w:szCs w:val="16"/>
              </w:rPr>
              <w:t>25</w:t>
            </w:r>
          </w:p>
        </w:tc>
        <w:tc>
          <w:tcPr>
            <w:tcW w:w="2088" w:type="dxa"/>
          </w:tcPr>
          <w:p w:rsidR="00145CC3" w:rsidRPr="006D75ED" w:rsidRDefault="00145CC3" w:rsidP="00D64D18">
            <w:pPr>
              <w:pStyle w:val="Paragrafi"/>
              <w:ind w:firstLine="0"/>
              <w:rPr>
                <w:sz w:val="16"/>
                <w:szCs w:val="16"/>
              </w:rPr>
            </w:pPr>
            <w:r>
              <w:rPr>
                <w:sz w:val="16"/>
                <w:szCs w:val="16"/>
              </w:rPr>
              <w:t>Kamerierë</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1.6.11-30.11</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Shtëpia e Pushimit Durrës</w:t>
            </w:r>
          </w:p>
        </w:tc>
        <w:tc>
          <w:tcPr>
            <w:tcW w:w="989" w:type="dxa"/>
          </w:tcPr>
          <w:p w:rsidR="00145CC3" w:rsidRPr="006D75ED" w:rsidRDefault="00145CC3" w:rsidP="00D64D18">
            <w:pPr>
              <w:pStyle w:val="Paragrafi"/>
              <w:ind w:firstLine="0"/>
              <w:rPr>
                <w:sz w:val="16"/>
                <w:szCs w:val="16"/>
              </w:rPr>
            </w:pPr>
            <w:r>
              <w:rPr>
                <w:sz w:val="16"/>
                <w:szCs w:val="16"/>
              </w:rPr>
              <w:t>9</w:t>
            </w:r>
          </w:p>
        </w:tc>
        <w:tc>
          <w:tcPr>
            <w:tcW w:w="2088" w:type="dxa"/>
          </w:tcPr>
          <w:p w:rsidR="00145CC3" w:rsidRPr="006D75ED" w:rsidRDefault="00145CC3" w:rsidP="00D64D18">
            <w:pPr>
              <w:pStyle w:val="Paragrafi"/>
              <w:ind w:firstLine="0"/>
              <w:rPr>
                <w:sz w:val="16"/>
                <w:szCs w:val="16"/>
              </w:rPr>
            </w:pPr>
            <w:r>
              <w:rPr>
                <w:sz w:val="16"/>
                <w:szCs w:val="16"/>
              </w:rPr>
              <w:t>Punëtorë restoranti</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1.6.11-30.11</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Shtëpia e Pushimit Durrës</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Teknik</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1.6.11-30.11</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Shtëpia e Pushimit Durrës</w:t>
            </w:r>
          </w:p>
        </w:tc>
        <w:tc>
          <w:tcPr>
            <w:tcW w:w="989" w:type="dxa"/>
          </w:tcPr>
          <w:p w:rsidR="00145CC3" w:rsidRPr="006D75ED" w:rsidRDefault="00145CC3" w:rsidP="00D64D18">
            <w:pPr>
              <w:pStyle w:val="Paragrafi"/>
              <w:ind w:firstLine="0"/>
              <w:rPr>
                <w:sz w:val="16"/>
                <w:szCs w:val="16"/>
              </w:rPr>
            </w:pPr>
            <w:r>
              <w:rPr>
                <w:sz w:val="16"/>
                <w:szCs w:val="16"/>
              </w:rPr>
              <w:t>6</w:t>
            </w:r>
          </w:p>
        </w:tc>
        <w:tc>
          <w:tcPr>
            <w:tcW w:w="2088" w:type="dxa"/>
          </w:tcPr>
          <w:p w:rsidR="00145CC3" w:rsidRPr="006D75ED" w:rsidRDefault="00145CC3" w:rsidP="00D64D18">
            <w:pPr>
              <w:pStyle w:val="Paragrafi"/>
              <w:ind w:firstLine="0"/>
              <w:rPr>
                <w:sz w:val="16"/>
                <w:szCs w:val="16"/>
              </w:rPr>
            </w:pPr>
            <w:r>
              <w:rPr>
                <w:sz w:val="16"/>
                <w:szCs w:val="16"/>
              </w:rPr>
              <w:t>Recepsionistë</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1.6.11-30.11</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6D75ED" w:rsidRDefault="00145CC3" w:rsidP="00D64D18">
            <w:pPr>
              <w:pStyle w:val="Paragrafi"/>
              <w:ind w:firstLine="0"/>
              <w:rPr>
                <w:sz w:val="16"/>
                <w:szCs w:val="16"/>
              </w:rPr>
            </w:pPr>
            <w:r>
              <w:rPr>
                <w:sz w:val="16"/>
                <w:szCs w:val="16"/>
              </w:rPr>
              <w:t>Shtëpia e Pushimit Durrës</w:t>
            </w:r>
          </w:p>
        </w:tc>
        <w:tc>
          <w:tcPr>
            <w:tcW w:w="989" w:type="dxa"/>
          </w:tcPr>
          <w:p w:rsidR="00145CC3" w:rsidRPr="006D75ED" w:rsidRDefault="00145CC3" w:rsidP="00D64D18">
            <w:pPr>
              <w:pStyle w:val="Paragrafi"/>
              <w:ind w:firstLine="0"/>
              <w:rPr>
                <w:sz w:val="16"/>
                <w:szCs w:val="16"/>
              </w:rPr>
            </w:pPr>
            <w:r>
              <w:rPr>
                <w:sz w:val="16"/>
                <w:szCs w:val="16"/>
              </w:rPr>
              <w:t>11</w:t>
            </w:r>
          </w:p>
        </w:tc>
        <w:tc>
          <w:tcPr>
            <w:tcW w:w="2088" w:type="dxa"/>
          </w:tcPr>
          <w:p w:rsidR="00145CC3" w:rsidRPr="006D75ED" w:rsidRDefault="00145CC3" w:rsidP="00D64D18">
            <w:pPr>
              <w:pStyle w:val="Paragrafi"/>
              <w:ind w:firstLine="0"/>
              <w:rPr>
                <w:sz w:val="16"/>
                <w:szCs w:val="16"/>
              </w:rPr>
            </w:pPr>
            <w:r>
              <w:rPr>
                <w:sz w:val="16"/>
                <w:szCs w:val="16"/>
              </w:rPr>
              <w:t>Punëtorë gjelbërimi</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1.6.11-30.11</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Default="00145CC3" w:rsidP="00D64D18">
            <w:pPr>
              <w:pStyle w:val="Paragrafi"/>
              <w:ind w:firstLine="0"/>
              <w:rPr>
                <w:sz w:val="16"/>
                <w:szCs w:val="16"/>
              </w:rPr>
            </w:pPr>
            <w:r>
              <w:rPr>
                <w:sz w:val="16"/>
                <w:szCs w:val="16"/>
              </w:rPr>
              <w:t>Shtëpia e Pushimit Durrës</w:t>
            </w:r>
          </w:p>
        </w:tc>
        <w:tc>
          <w:tcPr>
            <w:tcW w:w="989" w:type="dxa"/>
          </w:tcPr>
          <w:p w:rsidR="00145CC3" w:rsidRPr="006D75ED" w:rsidRDefault="00145CC3" w:rsidP="00D64D18">
            <w:pPr>
              <w:pStyle w:val="Paragrafi"/>
              <w:ind w:firstLine="0"/>
              <w:rPr>
                <w:sz w:val="16"/>
                <w:szCs w:val="16"/>
              </w:rPr>
            </w:pPr>
            <w:r>
              <w:rPr>
                <w:sz w:val="16"/>
                <w:szCs w:val="16"/>
              </w:rPr>
              <w:t>10</w:t>
            </w:r>
          </w:p>
        </w:tc>
        <w:tc>
          <w:tcPr>
            <w:tcW w:w="2088" w:type="dxa"/>
          </w:tcPr>
          <w:p w:rsidR="00145CC3" w:rsidRPr="006D75ED" w:rsidRDefault="00145CC3" w:rsidP="00D64D18">
            <w:pPr>
              <w:pStyle w:val="Paragrafi"/>
              <w:ind w:firstLine="0"/>
              <w:rPr>
                <w:sz w:val="16"/>
                <w:szCs w:val="16"/>
              </w:rPr>
            </w:pPr>
            <w:r>
              <w:rPr>
                <w:sz w:val="16"/>
                <w:szCs w:val="16"/>
              </w:rPr>
              <w:t>Punëtorë kuzhine</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1.6.11-30.11</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Default="00145CC3" w:rsidP="00D64D18">
            <w:pPr>
              <w:pStyle w:val="Paragrafi"/>
              <w:ind w:firstLine="0"/>
              <w:rPr>
                <w:sz w:val="16"/>
                <w:szCs w:val="16"/>
              </w:rPr>
            </w:pPr>
            <w:r>
              <w:rPr>
                <w:sz w:val="16"/>
                <w:szCs w:val="16"/>
              </w:rPr>
              <w:t>Shtëpia e Pushimit Durrës</w:t>
            </w:r>
          </w:p>
        </w:tc>
        <w:tc>
          <w:tcPr>
            <w:tcW w:w="989" w:type="dxa"/>
          </w:tcPr>
          <w:p w:rsidR="00145CC3" w:rsidRPr="006D75ED" w:rsidRDefault="00145CC3" w:rsidP="00D64D18">
            <w:pPr>
              <w:pStyle w:val="Paragrafi"/>
              <w:ind w:firstLine="0"/>
              <w:rPr>
                <w:sz w:val="16"/>
                <w:szCs w:val="16"/>
              </w:rPr>
            </w:pPr>
            <w:r>
              <w:rPr>
                <w:sz w:val="16"/>
                <w:szCs w:val="16"/>
              </w:rPr>
              <w:t>25</w:t>
            </w:r>
          </w:p>
        </w:tc>
        <w:tc>
          <w:tcPr>
            <w:tcW w:w="2088" w:type="dxa"/>
          </w:tcPr>
          <w:p w:rsidR="00145CC3" w:rsidRPr="006D75ED" w:rsidRDefault="00145CC3" w:rsidP="00D64D18">
            <w:pPr>
              <w:pStyle w:val="Paragrafi"/>
              <w:ind w:firstLine="0"/>
              <w:rPr>
                <w:sz w:val="16"/>
                <w:szCs w:val="16"/>
              </w:rPr>
            </w:pPr>
            <w:r>
              <w:rPr>
                <w:sz w:val="16"/>
                <w:szCs w:val="16"/>
              </w:rPr>
              <w:t>Punëtorë hoteli</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1.6.11-30.11</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Default="00145CC3" w:rsidP="00D64D18">
            <w:pPr>
              <w:pStyle w:val="Paragrafi"/>
              <w:ind w:firstLine="0"/>
              <w:rPr>
                <w:sz w:val="16"/>
                <w:szCs w:val="16"/>
              </w:rPr>
            </w:pPr>
            <w:r>
              <w:rPr>
                <w:sz w:val="16"/>
                <w:szCs w:val="16"/>
              </w:rPr>
              <w:t>Shtëpia e Pushimit Durrës</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Elektricist</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1.6.11-30.11</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Default="00145CC3" w:rsidP="00D64D18">
            <w:pPr>
              <w:pStyle w:val="Paragrafi"/>
              <w:ind w:firstLine="0"/>
              <w:rPr>
                <w:sz w:val="16"/>
                <w:szCs w:val="16"/>
              </w:rPr>
            </w:pPr>
            <w:r>
              <w:rPr>
                <w:sz w:val="16"/>
                <w:szCs w:val="16"/>
              </w:rPr>
              <w:t>Shtëpia e Pushimit Durrës</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Hidraulik</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1.6.11-30.11</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Default="00145CC3" w:rsidP="00D64D18">
            <w:pPr>
              <w:pStyle w:val="Paragrafi"/>
              <w:ind w:firstLine="0"/>
              <w:rPr>
                <w:sz w:val="16"/>
                <w:szCs w:val="16"/>
              </w:rPr>
            </w:pPr>
            <w:r>
              <w:rPr>
                <w:sz w:val="16"/>
                <w:szCs w:val="16"/>
              </w:rPr>
              <w:t>Shtëpia e Pushimit Durrës</w:t>
            </w:r>
          </w:p>
        </w:tc>
        <w:tc>
          <w:tcPr>
            <w:tcW w:w="989" w:type="dxa"/>
          </w:tcPr>
          <w:p w:rsidR="00145CC3" w:rsidRPr="006D75ED" w:rsidRDefault="00145CC3" w:rsidP="00D64D18">
            <w:pPr>
              <w:pStyle w:val="Paragrafi"/>
              <w:ind w:firstLine="0"/>
              <w:rPr>
                <w:sz w:val="16"/>
                <w:szCs w:val="16"/>
              </w:rPr>
            </w:pPr>
            <w:r>
              <w:rPr>
                <w:sz w:val="16"/>
                <w:szCs w:val="16"/>
              </w:rPr>
              <w:t>3</w:t>
            </w:r>
          </w:p>
        </w:tc>
        <w:tc>
          <w:tcPr>
            <w:tcW w:w="2088" w:type="dxa"/>
          </w:tcPr>
          <w:p w:rsidR="00145CC3" w:rsidRPr="006D75ED" w:rsidRDefault="00145CC3" w:rsidP="00D64D18">
            <w:pPr>
              <w:pStyle w:val="Paragrafi"/>
              <w:ind w:firstLine="0"/>
              <w:rPr>
                <w:sz w:val="16"/>
                <w:szCs w:val="16"/>
              </w:rPr>
            </w:pPr>
            <w:r>
              <w:rPr>
                <w:sz w:val="16"/>
                <w:szCs w:val="16"/>
              </w:rPr>
              <w:t>Lavanteri</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1.6.11-30.11</w:t>
            </w:r>
          </w:p>
        </w:tc>
      </w:tr>
      <w:tr w:rsidR="00145CC3" w:rsidRPr="006D75ED" w:rsidTr="00D64D18">
        <w:tc>
          <w:tcPr>
            <w:tcW w:w="648" w:type="dxa"/>
          </w:tcPr>
          <w:p w:rsidR="00145CC3" w:rsidRPr="00DF42AF" w:rsidRDefault="00145CC3" w:rsidP="00D64D18">
            <w:pPr>
              <w:pStyle w:val="Paragrafi"/>
              <w:ind w:firstLine="0"/>
              <w:rPr>
                <w:b/>
                <w:sz w:val="16"/>
                <w:szCs w:val="16"/>
              </w:rPr>
            </w:pPr>
            <w:r w:rsidRPr="00DF42AF">
              <w:rPr>
                <w:b/>
                <w:sz w:val="16"/>
                <w:szCs w:val="16"/>
              </w:rPr>
              <w:t>28</w:t>
            </w:r>
          </w:p>
        </w:tc>
        <w:tc>
          <w:tcPr>
            <w:tcW w:w="3187" w:type="dxa"/>
          </w:tcPr>
          <w:p w:rsidR="00145CC3" w:rsidRPr="00DF42AF" w:rsidRDefault="00145CC3" w:rsidP="00D64D18">
            <w:pPr>
              <w:pStyle w:val="Paragrafi"/>
              <w:ind w:firstLine="0"/>
              <w:rPr>
                <w:b/>
                <w:sz w:val="16"/>
                <w:szCs w:val="16"/>
              </w:rPr>
            </w:pPr>
            <w:r w:rsidRPr="00DF42AF">
              <w:rPr>
                <w:b/>
                <w:sz w:val="16"/>
                <w:szCs w:val="16"/>
              </w:rPr>
              <w:t>Prokuroria e P</w:t>
            </w:r>
            <w:r>
              <w:rPr>
                <w:b/>
                <w:sz w:val="16"/>
                <w:szCs w:val="16"/>
              </w:rPr>
              <w:t>ë</w:t>
            </w:r>
            <w:r w:rsidRPr="00DF42AF">
              <w:rPr>
                <w:b/>
                <w:sz w:val="16"/>
                <w:szCs w:val="16"/>
              </w:rPr>
              <w:t>rgjithshme</w:t>
            </w:r>
          </w:p>
        </w:tc>
        <w:tc>
          <w:tcPr>
            <w:tcW w:w="989" w:type="dxa"/>
          </w:tcPr>
          <w:p w:rsidR="00145CC3" w:rsidRPr="00DF42AF" w:rsidRDefault="00145CC3" w:rsidP="00D64D18">
            <w:pPr>
              <w:pStyle w:val="Paragrafi"/>
              <w:ind w:firstLine="0"/>
              <w:rPr>
                <w:b/>
                <w:sz w:val="16"/>
                <w:szCs w:val="16"/>
              </w:rPr>
            </w:pPr>
            <w:r w:rsidRPr="00DF42AF">
              <w:rPr>
                <w:b/>
                <w:sz w:val="16"/>
                <w:szCs w:val="16"/>
              </w:rPr>
              <w:t>2</w:t>
            </w:r>
          </w:p>
        </w:tc>
        <w:tc>
          <w:tcPr>
            <w:tcW w:w="2088" w:type="dxa"/>
          </w:tcPr>
          <w:p w:rsidR="00145CC3" w:rsidRPr="006D75ED" w:rsidRDefault="00145CC3" w:rsidP="00D64D18">
            <w:pPr>
              <w:pStyle w:val="Paragrafi"/>
              <w:ind w:firstLine="0"/>
              <w:rPr>
                <w:sz w:val="16"/>
                <w:szCs w:val="16"/>
              </w:rPr>
            </w:pPr>
          </w:p>
        </w:tc>
        <w:tc>
          <w:tcPr>
            <w:tcW w:w="1134" w:type="dxa"/>
          </w:tcPr>
          <w:p w:rsidR="00145CC3" w:rsidRPr="006D75ED" w:rsidRDefault="00145CC3" w:rsidP="00D64D18">
            <w:pPr>
              <w:pStyle w:val="Paragrafi"/>
              <w:ind w:firstLine="0"/>
              <w:rPr>
                <w:sz w:val="16"/>
                <w:szCs w:val="16"/>
              </w:rPr>
            </w:pPr>
          </w:p>
        </w:tc>
        <w:tc>
          <w:tcPr>
            <w:tcW w:w="1241" w:type="dxa"/>
          </w:tcPr>
          <w:p w:rsidR="00145CC3" w:rsidRPr="006D75ED" w:rsidRDefault="00145CC3" w:rsidP="00D64D18">
            <w:pPr>
              <w:pStyle w:val="Paragrafi"/>
              <w:ind w:firstLine="0"/>
              <w:rPr>
                <w:sz w:val="16"/>
                <w:szCs w:val="16"/>
              </w:rPr>
            </w:pP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Default="00145CC3" w:rsidP="00D64D18">
            <w:pPr>
              <w:pStyle w:val="Paragrafi"/>
              <w:ind w:firstLine="0"/>
              <w:rPr>
                <w:sz w:val="16"/>
                <w:szCs w:val="16"/>
              </w:rPr>
            </w:pPr>
            <w:r>
              <w:rPr>
                <w:sz w:val="16"/>
                <w:szCs w:val="16"/>
              </w:rPr>
              <w:t>Prokuroria Durrës</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Pastruese</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jc w:val="left"/>
              <w:rPr>
                <w:sz w:val="16"/>
                <w:szCs w:val="16"/>
              </w:rPr>
            </w:pPr>
            <w:r>
              <w:rPr>
                <w:sz w:val="16"/>
                <w:szCs w:val="16"/>
              </w:rPr>
              <w:t>1 shkurt-31 dhjetor</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Default="00145CC3" w:rsidP="00D64D18">
            <w:pPr>
              <w:pStyle w:val="Paragrafi"/>
              <w:ind w:firstLine="0"/>
              <w:rPr>
                <w:sz w:val="16"/>
                <w:szCs w:val="16"/>
              </w:rPr>
            </w:pPr>
            <w:r>
              <w:rPr>
                <w:sz w:val="16"/>
                <w:szCs w:val="16"/>
              </w:rPr>
              <w:t>Prokuroria e Apelit për Krimet e Rënda</w:t>
            </w:r>
          </w:p>
        </w:tc>
        <w:tc>
          <w:tcPr>
            <w:tcW w:w="989" w:type="dxa"/>
          </w:tcPr>
          <w:p w:rsidR="00145CC3"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Pastruese</w:t>
            </w:r>
          </w:p>
        </w:tc>
        <w:tc>
          <w:tcPr>
            <w:tcW w:w="1134" w:type="dxa"/>
          </w:tcPr>
          <w:p w:rsidR="00145CC3" w:rsidRPr="006D75ED" w:rsidRDefault="00145CC3" w:rsidP="00D64D18">
            <w:pPr>
              <w:pStyle w:val="Paragrafi"/>
              <w:ind w:firstLine="0"/>
              <w:rPr>
                <w:sz w:val="16"/>
                <w:szCs w:val="16"/>
              </w:rPr>
            </w:pPr>
            <w:r>
              <w:rPr>
                <w:sz w:val="16"/>
                <w:szCs w:val="16"/>
              </w:rPr>
              <w:t>4 orë/ditë</w:t>
            </w:r>
          </w:p>
        </w:tc>
        <w:tc>
          <w:tcPr>
            <w:tcW w:w="1241" w:type="dxa"/>
          </w:tcPr>
          <w:p w:rsidR="00145CC3" w:rsidRPr="006D75ED" w:rsidRDefault="00145CC3" w:rsidP="00D64D18">
            <w:pPr>
              <w:pStyle w:val="Paragrafi"/>
              <w:ind w:firstLine="0"/>
              <w:jc w:val="left"/>
              <w:rPr>
                <w:sz w:val="16"/>
                <w:szCs w:val="16"/>
              </w:rPr>
            </w:pPr>
            <w:r>
              <w:rPr>
                <w:sz w:val="16"/>
                <w:szCs w:val="16"/>
              </w:rPr>
              <w:t>1 shkurt-31 dhjetor</w:t>
            </w:r>
          </w:p>
        </w:tc>
      </w:tr>
      <w:tr w:rsidR="00145CC3" w:rsidRPr="006D75ED" w:rsidTr="00D64D18">
        <w:tc>
          <w:tcPr>
            <w:tcW w:w="648" w:type="dxa"/>
          </w:tcPr>
          <w:p w:rsidR="00145CC3" w:rsidRPr="002F0AE6" w:rsidRDefault="00145CC3" w:rsidP="00D64D18">
            <w:pPr>
              <w:pStyle w:val="Paragrafi"/>
              <w:ind w:firstLine="0"/>
              <w:rPr>
                <w:b/>
                <w:sz w:val="16"/>
                <w:szCs w:val="16"/>
              </w:rPr>
            </w:pPr>
            <w:r w:rsidRPr="002F0AE6">
              <w:rPr>
                <w:b/>
                <w:sz w:val="16"/>
                <w:szCs w:val="16"/>
              </w:rPr>
              <w:t>50</w:t>
            </w:r>
          </w:p>
        </w:tc>
        <w:tc>
          <w:tcPr>
            <w:tcW w:w="3187" w:type="dxa"/>
          </w:tcPr>
          <w:p w:rsidR="00145CC3" w:rsidRPr="002F0AE6" w:rsidRDefault="00145CC3" w:rsidP="00D64D18">
            <w:pPr>
              <w:pStyle w:val="Paragrafi"/>
              <w:ind w:firstLine="0"/>
              <w:rPr>
                <w:b/>
                <w:sz w:val="16"/>
                <w:szCs w:val="16"/>
              </w:rPr>
            </w:pPr>
            <w:r w:rsidRPr="002F0AE6">
              <w:rPr>
                <w:b/>
                <w:sz w:val="16"/>
                <w:szCs w:val="16"/>
              </w:rPr>
              <w:t>Instituti i Statistik</w:t>
            </w:r>
            <w:r>
              <w:rPr>
                <w:b/>
                <w:sz w:val="16"/>
                <w:szCs w:val="16"/>
              </w:rPr>
              <w:t>ë</w:t>
            </w:r>
            <w:r w:rsidRPr="002F0AE6">
              <w:rPr>
                <w:b/>
                <w:sz w:val="16"/>
                <w:szCs w:val="16"/>
              </w:rPr>
              <w:t>s</w:t>
            </w:r>
          </w:p>
        </w:tc>
        <w:tc>
          <w:tcPr>
            <w:tcW w:w="989" w:type="dxa"/>
          </w:tcPr>
          <w:p w:rsidR="00145CC3" w:rsidRPr="002F0AE6" w:rsidRDefault="00145CC3" w:rsidP="00D64D18">
            <w:pPr>
              <w:pStyle w:val="Paragrafi"/>
              <w:ind w:firstLine="0"/>
              <w:rPr>
                <w:b/>
                <w:sz w:val="16"/>
                <w:szCs w:val="16"/>
              </w:rPr>
            </w:pPr>
            <w:r>
              <w:rPr>
                <w:b/>
                <w:sz w:val="16"/>
                <w:szCs w:val="16"/>
              </w:rPr>
              <w:t>422</w:t>
            </w:r>
          </w:p>
        </w:tc>
        <w:tc>
          <w:tcPr>
            <w:tcW w:w="2088" w:type="dxa"/>
          </w:tcPr>
          <w:p w:rsidR="00145CC3" w:rsidRPr="006D75ED" w:rsidRDefault="00145CC3" w:rsidP="00D64D18">
            <w:pPr>
              <w:pStyle w:val="Paragrafi"/>
              <w:ind w:firstLine="0"/>
              <w:rPr>
                <w:sz w:val="16"/>
                <w:szCs w:val="16"/>
              </w:rPr>
            </w:pPr>
          </w:p>
        </w:tc>
        <w:tc>
          <w:tcPr>
            <w:tcW w:w="1134" w:type="dxa"/>
          </w:tcPr>
          <w:p w:rsidR="00145CC3" w:rsidRPr="006D75ED" w:rsidRDefault="00145CC3" w:rsidP="00D64D18">
            <w:pPr>
              <w:pStyle w:val="Paragrafi"/>
              <w:ind w:firstLine="0"/>
              <w:rPr>
                <w:sz w:val="16"/>
                <w:szCs w:val="16"/>
              </w:rPr>
            </w:pPr>
          </w:p>
        </w:tc>
        <w:tc>
          <w:tcPr>
            <w:tcW w:w="1241" w:type="dxa"/>
          </w:tcPr>
          <w:p w:rsidR="00145CC3" w:rsidRPr="006D75ED" w:rsidRDefault="00145CC3" w:rsidP="00D64D18">
            <w:pPr>
              <w:pStyle w:val="Paragrafi"/>
              <w:ind w:firstLine="0"/>
              <w:rPr>
                <w:sz w:val="16"/>
                <w:szCs w:val="16"/>
              </w:rPr>
            </w:pP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Default="00145CC3" w:rsidP="00D64D18">
            <w:pPr>
              <w:pStyle w:val="Paragrafi"/>
              <w:ind w:firstLine="0"/>
              <w:rPr>
                <w:sz w:val="16"/>
                <w:szCs w:val="16"/>
              </w:rPr>
            </w:pPr>
            <w:r>
              <w:rPr>
                <w:sz w:val="16"/>
                <w:szCs w:val="16"/>
              </w:rPr>
              <w:t>Instituti i Statistikës</w:t>
            </w:r>
          </w:p>
        </w:tc>
        <w:tc>
          <w:tcPr>
            <w:tcW w:w="989" w:type="dxa"/>
          </w:tcPr>
          <w:p w:rsidR="00145CC3" w:rsidRPr="006D75ED" w:rsidRDefault="00145CC3" w:rsidP="00D64D18">
            <w:pPr>
              <w:pStyle w:val="Paragrafi"/>
              <w:ind w:firstLine="0"/>
              <w:rPr>
                <w:sz w:val="16"/>
                <w:szCs w:val="16"/>
              </w:rPr>
            </w:pPr>
            <w:r>
              <w:rPr>
                <w:sz w:val="16"/>
                <w:szCs w:val="16"/>
              </w:rPr>
              <w:t>368</w:t>
            </w:r>
          </w:p>
        </w:tc>
        <w:tc>
          <w:tcPr>
            <w:tcW w:w="2088" w:type="dxa"/>
          </w:tcPr>
          <w:p w:rsidR="00145CC3" w:rsidRPr="006D75ED" w:rsidRDefault="00145CC3" w:rsidP="00D64D18">
            <w:pPr>
              <w:pStyle w:val="Paragrafi"/>
              <w:ind w:firstLine="0"/>
              <w:rPr>
                <w:sz w:val="16"/>
                <w:szCs w:val="16"/>
              </w:rPr>
            </w:pPr>
            <w:r>
              <w:rPr>
                <w:sz w:val="16"/>
                <w:szCs w:val="16"/>
              </w:rPr>
              <w:t>Anketues të ndërmarrjeve/të tregtisë me pakicë/indeks çmimesh/ndërmarrje të reja</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4 muaj</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Default="00145CC3" w:rsidP="00D64D18">
            <w:pPr>
              <w:pStyle w:val="Paragrafi"/>
              <w:ind w:firstLine="0"/>
              <w:rPr>
                <w:sz w:val="16"/>
                <w:szCs w:val="16"/>
              </w:rPr>
            </w:pPr>
            <w:r>
              <w:rPr>
                <w:sz w:val="16"/>
                <w:szCs w:val="16"/>
              </w:rPr>
              <w:t>Instituti i Statistikës</w:t>
            </w:r>
          </w:p>
        </w:tc>
        <w:tc>
          <w:tcPr>
            <w:tcW w:w="989" w:type="dxa"/>
          </w:tcPr>
          <w:p w:rsidR="00145CC3" w:rsidRPr="006D75ED" w:rsidRDefault="00145CC3" w:rsidP="00D64D18">
            <w:pPr>
              <w:pStyle w:val="Paragrafi"/>
              <w:ind w:firstLine="0"/>
              <w:rPr>
                <w:sz w:val="16"/>
                <w:szCs w:val="16"/>
              </w:rPr>
            </w:pPr>
            <w:r>
              <w:rPr>
                <w:sz w:val="16"/>
                <w:szCs w:val="16"/>
              </w:rPr>
              <w:t>3</w:t>
            </w:r>
          </w:p>
        </w:tc>
        <w:tc>
          <w:tcPr>
            <w:tcW w:w="2088" w:type="dxa"/>
          </w:tcPr>
          <w:p w:rsidR="00145CC3" w:rsidRPr="006D75ED" w:rsidRDefault="00145CC3" w:rsidP="00D64D18">
            <w:pPr>
              <w:pStyle w:val="Paragrafi"/>
              <w:ind w:firstLine="0"/>
              <w:rPr>
                <w:sz w:val="16"/>
                <w:szCs w:val="16"/>
              </w:rPr>
            </w:pPr>
            <w:r>
              <w:rPr>
                <w:sz w:val="16"/>
                <w:szCs w:val="16"/>
              </w:rPr>
              <w:t>Kontrollorë</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4 muaj</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Default="00145CC3" w:rsidP="00D64D18">
            <w:pPr>
              <w:pStyle w:val="Paragrafi"/>
              <w:ind w:firstLine="0"/>
              <w:rPr>
                <w:sz w:val="16"/>
                <w:szCs w:val="16"/>
              </w:rPr>
            </w:pPr>
            <w:r>
              <w:rPr>
                <w:sz w:val="16"/>
                <w:szCs w:val="16"/>
              </w:rPr>
              <w:t>Instituti i Statistikës</w:t>
            </w:r>
          </w:p>
        </w:tc>
        <w:tc>
          <w:tcPr>
            <w:tcW w:w="989" w:type="dxa"/>
          </w:tcPr>
          <w:p w:rsidR="00145CC3" w:rsidRPr="006D75ED" w:rsidRDefault="00145CC3" w:rsidP="00D64D18">
            <w:pPr>
              <w:pStyle w:val="Paragrafi"/>
              <w:ind w:firstLine="0"/>
              <w:rPr>
                <w:sz w:val="16"/>
                <w:szCs w:val="16"/>
              </w:rPr>
            </w:pPr>
            <w:r>
              <w:rPr>
                <w:sz w:val="16"/>
                <w:szCs w:val="16"/>
              </w:rPr>
              <w:t>45</w:t>
            </w:r>
          </w:p>
        </w:tc>
        <w:tc>
          <w:tcPr>
            <w:tcW w:w="2088" w:type="dxa"/>
          </w:tcPr>
          <w:p w:rsidR="00145CC3" w:rsidRPr="006D75ED" w:rsidRDefault="00145CC3" w:rsidP="00D64D18">
            <w:pPr>
              <w:pStyle w:val="Paragrafi"/>
              <w:ind w:firstLine="0"/>
              <w:rPr>
                <w:sz w:val="16"/>
                <w:szCs w:val="16"/>
              </w:rPr>
            </w:pPr>
            <w:r>
              <w:rPr>
                <w:sz w:val="16"/>
                <w:szCs w:val="16"/>
              </w:rPr>
              <w:t>Anketues të forcave të punës</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vjetorë</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Default="00145CC3" w:rsidP="00D64D18">
            <w:pPr>
              <w:pStyle w:val="Paragrafi"/>
              <w:ind w:firstLine="0"/>
              <w:rPr>
                <w:sz w:val="16"/>
                <w:szCs w:val="16"/>
              </w:rPr>
            </w:pPr>
            <w:r>
              <w:rPr>
                <w:sz w:val="16"/>
                <w:szCs w:val="16"/>
              </w:rPr>
              <w:t>Instituti i Statistikës</w:t>
            </w:r>
          </w:p>
        </w:tc>
        <w:tc>
          <w:tcPr>
            <w:tcW w:w="989" w:type="dxa"/>
          </w:tcPr>
          <w:p w:rsidR="00145CC3" w:rsidRDefault="00145CC3" w:rsidP="00D64D18">
            <w:pPr>
              <w:pStyle w:val="Paragrafi"/>
              <w:ind w:firstLine="0"/>
              <w:rPr>
                <w:sz w:val="16"/>
                <w:szCs w:val="16"/>
              </w:rPr>
            </w:pPr>
            <w:r>
              <w:rPr>
                <w:sz w:val="16"/>
                <w:szCs w:val="16"/>
              </w:rPr>
              <w:t>6</w:t>
            </w:r>
          </w:p>
        </w:tc>
        <w:tc>
          <w:tcPr>
            <w:tcW w:w="2088" w:type="dxa"/>
          </w:tcPr>
          <w:p w:rsidR="00145CC3" w:rsidRPr="006D75ED" w:rsidRDefault="00145CC3" w:rsidP="00D64D18">
            <w:pPr>
              <w:pStyle w:val="Paragrafi"/>
              <w:ind w:firstLine="0"/>
              <w:rPr>
                <w:sz w:val="16"/>
                <w:szCs w:val="16"/>
              </w:rPr>
            </w:pPr>
            <w:r>
              <w:rPr>
                <w:sz w:val="16"/>
                <w:szCs w:val="16"/>
              </w:rPr>
              <w:t>Operatorë</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 xml:space="preserve">vjetorë </w:t>
            </w:r>
          </w:p>
        </w:tc>
      </w:tr>
      <w:tr w:rsidR="00145CC3" w:rsidRPr="006D75ED" w:rsidTr="00D64D18">
        <w:tc>
          <w:tcPr>
            <w:tcW w:w="648" w:type="dxa"/>
          </w:tcPr>
          <w:p w:rsidR="00145CC3" w:rsidRPr="00267D60" w:rsidRDefault="00145CC3" w:rsidP="00D64D18">
            <w:pPr>
              <w:pStyle w:val="Paragrafi"/>
              <w:ind w:firstLine="0"/>
              <w:rPr>
                <w:b/>
                <w:sz w:val="16"/>
                <w:szCs w:val="16"/>
              </w:rPr>
            </w:pPr>
            <w:r w:rsidRPr="00267D60">
              <w:rPr>
                <w:b/>
                <w:sz w:val="16"/>
                <w:szCs w:val="16"/>
              </w:rPr>
              <w:t>87</w:t>
            </w:r>
          </w:p>
        </w:tc>
        <w:tc>
          <w:tcPr>
            <w:tcW w:w="3187" w:type="dxa"/>
          </w:tcPr>
          <w:p w:rsidR="00145CC3" w:rsidRPr="00267D60" w:rsidRDefault="00145CC3" w:rsidP="00D64D18">
            <w:pPr>
              <w:pStyle w:val="Paragrafi"/>
              <w:ind w:firstLine="0"/>
              <w:rPr>
                <w:b/>
                <w:sz w:val="16"/>
                <w:szCs w:val="16"/>
              </w:rPr>
            </w:pPr>
            <w:r>
              <w:rPr>
                <w:b/>
                <w:sz w:val="16"/>
                <w:szCs w:val="16"/>
              </w:rPr>
              <w:t>Agjenc</w:t>
            </w:r>
            <w:r w:rsidRPr="00267D60">
              <w:rPr>
                <w:b/>
                <w:sz w:val="16"/>
                <w:szCs w:val="16"/>
              </w:rPr>
              <w:t>ia e Mb</w:t>
            </w:r>
            <w:r>
              <w:rPr>
                <w:b/>
                <w:sz w:val="16"/>
                <w:szCs w:val="16"/>
              </w:rPr>
              <w:t>ë</w:t>
            </w:r>
            <w:r w:rsidRPr="00267D60">
              <w:rPr>
                <w:b/>
                <w:sz w:val="16"/>
                <w:szCs w:val="16"/>
              </w:rPr>
              <w:t>shtetjes p</w:t>
            </w:r>
            <w:r>
              <w:rPr>
                <w:b/>
                <w:sz w:val="16"/>
                <w:szCs w:val="16"/>
              </w:rPr>
              <w:t>ë</w:t>
            </w:r>
            <w:r w:rsidRPr="00267D60">
              <w:rPr>
                <w:b/>
                <w:sz w:val="16"/>
                <w:szCs w:val="16"/>
              </w:rPr>
              <w:t>r Shoq</w:t>
            </w:r>
            <w:r>
              <w:rPr>
                <w:b/>
                <w:sz w:val="16"/>
                <w:szCs w:val="16"/>
              </w:rPr>
              <w:t>ë</w:t>
            </w:r>
            <w:r w:rsidRPr="00267D60">
              <w:rPr>
                <w:b/>
                <w:sz w:val="16"/>
                <w:szCs w:val="16"/>
              </w:rPr>
              <w:t>rin</w:t>
            </w:r>
            <w:r>
              <w:rPr>
                <w:b/>
                <w:sz w:val="16"/>
                <w:szCs w:val="16"/>
              </w:rPr>
              <w:t>ë</w:t>
            </w:r>
            <w:r w:rsidRPr="00267D60">
              <w:rPr>
                <w:b/>
                <w:sz w:val="16"/>
                <w:szCs w:val="16"/>
              </w:rPr>
              <w:t xml:space="preserve"> Civile</w:t>
            </w:r>
          </w:p>
        </w:tc>
        <w:tc>
          <w:tcPr>
            <w:tcW w:w="989" w:type="dxa"/>
          </w:tcPr>
          <w:p w:rsidR="00145CC3" w:rsidRPr="004E6F7E" w:rsidRDefault="00145CC3" w:rsidP="00D64D18">
            <w:pPr>
              <w:pStyle w:val="Paragrafi"/>
              <w:ind w:firstLine="0"/>
              <w:rPr>
                <w:b/>
                <w:sz w:val="16"/>
                <w:szCs w:val="16"/>
              </w:rPr>
            </w:pPr>
            <w:r w:rsidRPr="004E6F7E">
              <w:rPr>
                <w:b/>
                <w:sz w:val="16"/>
                <w:szCs w:val="16"/>
              </w:rPr>
              <w:t>1</w:t>
            </w:r>
          </w:p>
        </w:tc>
        <w:tc>
          <w:tcPr>
            <w:tcW w:w="2088" w:type="dxa"/>
          </w:tcPr>
          <w:p w:rsidR="00145CC3" w:rsidRPr="006D75ED" w:rsidRDefault="00145CC3" w:rsidP="00D64D18">
            <w:pPr>
              <w:pStyle w:val="Paragrafi"/>
              <w:ind w:firstLine="0"/>
              <w:rPr>
                <w:sz w:val="16"/>
                <w:szCs w:val="16"/>
              </w:rPr>
            </w:pPr>
          </w:p>
        </w:tc>
        <w:tc>
          <w:tcPr>
            <w:tcW w:w="1134" w:type="dxa"/>
          </w:tcPr>
          <w:p w:rsidR="00145CC3" w:rsidRPr="006D75ED" w:rsidRDefault="00145CC3" w:rsidP="00D64D18">
            <w:pPr>
              <w:pStyle w:val="Paragrafi"/>
              <w:ind w:firstLine="0"/>
              <w:rPr>
                <w:sz w:val="16"/>
                <w:szCs w:val="16"/>
              </w:rPr>
            </w:pPr>
          </w:p>
        </w:tc>
        <w:tc>
          <w:tcPr>
            <w:tcW w:w="1241" w:type="dxa"/>
          </w:tcPr>
          <w:p w:rsidR="00145CC3" w:rsidRPr="006D75ED" w:rsidRDefault="00145CC3" w:rsidP="00D64D18">
            <w:pPr>
              <w:pStyle w:val="Paragrafi"/>
              <w:ind w:firstLine="0"/>
              <w:rPr>
                <w:sz w:val="16"/>
                <w:szCs w:val="16"/>
              </w:rPr>
            </w:pP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Default="00145CC3" w:rsidP="00D64D18">
            <w:pPr>
              <w:pStyle w:val="Paragrafi"/>
              <w:ind w:firstLine="0"/>
              <w:rPr>
                <w:sz w:val="16"/>
                <w:szCs w:val="16"/>
              </w:rPr>
            </w:pPr>
            <w:r>
              <w:rPr>
                <w:sz w:val="16"/>
                <w:szCs w:val="16"/>
              </w:rPr>
              <w:t>Agjencia e Mbështetjes për Shoqërinë Civile</w:t>
            </w:r>
          </w:p>
        </w:tc>
        <w:tc>
          <w:tcPr>
            <w:tcW w:w="989" w:type="dxa"/>
          </w:tcPr>
          <w:p w:rsidR="00145CC3" w:rsidRPr="006D75ED" w:rsidRDefault="00145CC3" w:rsidP="00D64D18">
            <w:pPr>
              <w:pStyle w:val="Paragrafi"/>
              <w:ind w:firstLine="0"/>
              <w:rPr>
                <w:sz w:val="16"/>
                <w:szCs w:val="16"/>
              </w:rPr>
            </w:pPr>
            <w:r>
              <w:rPr>
                <w:sz w:val="16"/>
                <w:szCs w:val="16"/>
              </w:rPr>
              <w:t>1</w:t>
            </w:r>
          </w:p>
        </w:tc>
        <w:tc>
          <w:tcPr>
            <w:tcW w:w="2088" w:type="dxa"/>
          </w:tcPr>
          <w:p w:rsidR="00145CC3" w:rsidRPr="006D75ED" w:rsidRDefault="00145CC3" w:rsidP="00D64D18">
            <w:pPr>
              <w:pStyle w:val="Paragrafi"/>
              <w:ind w:firstLine="0"/>
              <w:rPr>
                <w:sz w:val="16"/>
                <w:szCs w:val="16"/>
              </w:rPr>
            </w:pPr>
            <w:r>
              <w:rPr>
                <w:sz w:val="16"/>
                <w:szCs w:val="16"/>
              </w:rPr>
              <w:t>Specialist finance</w:t>
            </w:r>
          </w:p>
        </w:tc>
        <w:tc>
          <w:tcPr>
            <w:tcW w:w="1134" w:type="dxa"/>
          </w:tcPr>
          <w:p w:rsidR="00145CC3" w:rsidRPr="006D75ED" w:rsidRDefault="00145CC3" w:rsidP="00D64D18">
            <w:pPr>
              <w:pStyle w:val="Paragrafi"/>
              <w:ind w:firstLine="0"/>
              <w:rPr>
                <w:sz w:val="16"/>
                <w:szCs w:val="16"/>
              </w:rPr>
            </w:pPr>
            <w:r>
              <w:rPr>
                <w:sz w:val="16"/>
                <w:szCs w:val="16"/>
              </w:rPr>
              <w:t>8 orë/ditë</w:t>
            </w:r>
          </w:p>
        </w:tc>
        <w:tc>
          <w:tcPr>
            <w:tcW w:w="1241" w:type="dxa"/>
          </w:tcPr>
          <w:p w:rsidR="00145CC3" w:rsidRPr="006D75ED" w:rsidRDefault="00145CC3" w:rsidP="00D64D18">
            <w:pPr>
              <w:pStyle w:val="Paragrafi"/>
              <w:ind w:firstLine="0"/>
              <w:rPr>
                <w:sz w:val="16"/>
                <w:szCs w:val="16"/>
              </w:rPr>
            </w:pPr>
            <w:r>
              <w:rPr>
                <w:sz w:val="16"/>
                <w:szCs w:val="16"/>
              </w:rPr>
              <w:t>6 muaj</w:t>
            </w:r>
          </w:p>
        </w:tc>
      </w:tr>
      <w:tr w:rsidR="00145CC3" w:rsidRPr="006D75ED" w:rsidTr="00D64D18">
        <w:tc>
          <w:tcPr>
            <w:tcW w:w="648" w:type="dxa"/>
          </w:tcPr>
          <w:p w:rsidR="00145CC3" w:rsidRPr="006D75ED" w:rsidRDefault="00145CC3" w:rsidP="00D64D18">
            <w:pPr>
              <w:pStyle w:val="Paragrafi"/>
              <w:ind w:firstLine="0"/>
              <w:rPr>
                <w:sz w:val="16"/>
                <w:szCs w:val="16"/>
              </w:rPr>
            </w:pPr>
          </w:p>
        </w:tc>
        <w:tc>
          <w:tcPr>
            <w:tcW w:w="3187" w:type="dxa"/>
          </w:tcPr>
          <w:p w:rsidR="00145CC3" w:rsidRPr="00F63C66" w:rsidRDefault="00145CC3" w:rsidP="00D64D18">
            <w:pPr>
              <w:pStyle w:val="Paragrafi"/>
              <w:ind w:firstLine="0"/>
              <w:rPr>
                <w:b/>
                <w:sz w:val="16"/>
                <w:szCs w:val="16"/>
              </w:rPr>
            </w:pPr>
            <w:r w:rsidRPr="00F63C66">
              <w:rPr>
                <w:b/>
                <w:sz w:val="16"/>
                <w:szCs w:val="16"/>
              </w:rPr>
              <w:t>Total numri i punonj</w:t>
            </w:r>
            <w:r>
              <w:rPr>
                <w:b/>
                <w:sz w:val="16"/>
                <w:szCs w:val="16"/>
              </w:rPr>
              <w:t>ë</w:t>
            </w:r>
            <w:r w:rsidRPr="00F63C66">
              <w:rPr>
                <w:b/>
                <w:sz w:val="16"/>
                <w:szCs w:val="16"/>
              </w:rPr>
              <w:t>sve</w:t>
            </w:r>
          </w:p>
        </w:tc>
        <w:tc>
          <w:tcPr>
            <w:tcW w:w="989" w:type="dxa"/>
          </w:tcPr>
          <w:p w:rsidR="00145CC3" w:rsidRPr="00F63C66" w:rsidRDefault="00145CC3" w:rsidP="00D64D18">
            <w:pPr>
              <w:pStyle w:val="Paragrafi"/>
              <w:ind w:firstLine="0"/>
              <w:rPr>
                <w:b/>
                <w:sz w:val="16"/>
                <w:szCs w:val="16"/>
              </w:rPr>
            </w:pPr>
            <w:r w:rsidRPr="00F63C66">
              <w:rPr>
                <w:b/>
                <w:sz w:val="16"/>
                <w:szCs w:val="16"/>
              </w:rPr>
              <w:t>1146</w:t>
            </w:r>
          </w:p>
        </w:tc>
        <w:tc>
          <w:tcPr>
            <w:tcW w:w="2088" w:type="dxa"/>
          </w:tcPr>
          <w:p w:rsidR="00145CC3" w:rsidRPr="006D75ED" w:rsidRDefault="00145CC3" w:rsidP="00D64D18">
            <w:pPr>
              <w:pStyle w:val="Paragrafi"/>
              <w:ind w:firstLine="0"/>
              <w:rPr>
                <w:sz w:val="16"/>
                <w:szCs w:val="16"/>
              </w:rPr>
            </w:pPr>
          </w:p>
        </w:tc>
        <w:tc>
          <w:tcPr>
            <w:tcW w:w="1134" w:type="dxa"/>
          </w:tcPr>
          <w:p w:rsidR="00145CC3" w:rsidRPr="006D75ED" w:rsidRDefault="00145CC3" w:rsidP="00D64D18">
            <w:pPr>
              <w:pStyle w:val="Paragrafi"/>
              <w:ind w:firstLine="0"/>
              <w:rPr>
                <w:sz w:val="16"/>
                <w:szCs w:val="16"/>
              </w:rPr>
            </w:pPr>
          </w:p>
        </w:tc>
        <w:tc>
          <w:tcPr>
            <w:tcW w:w="1241" w:type="dxa"/>
          </w:tcPr>
          <w:p w:rsidR="00145CC3" w:rsidRPr="006D75ED" w:rsidRDefault="00145CC3" w:rsidP="00D64D18">
            <w:pPr>
              <w:pStyle w:val="Paragrafi"/>
              <w:ind w:firstLine="0"/>
              <w:rPr>
                <w:sz w:val="16"/>
                <w:szCs w:val="16"/>
              </w:rPr>
            </w:pPr>
          </w:p>
        </w:tc>
      </w:tr>
    </w:tbl>
    <w:p w:rsidR="00145CC3" w:rsidRDefault="00145CC3" w:rsidP="007D7A6E">
      <w:pPr>
        <w:pStyle w:val="Akti"/>
        <w:rPr>
          <w:sz w:val="21"/>
          <w:szCs w:val="21"/>
        </w:rPr>
      </w:pPr>
    </w:p>
    <w:p w:rsidR="00145CC3" w:rsidRDefault="00145CC3" w:rsidP="007D7A6E">
      <w:pPr>
        <w:pStyle w:val="Akti"/>
        <w:rPr>
          <w:sz w:val="21"/>
          <w:szCs w:val="21"/>
        </w:rPr>
      </w:pPr>
    </w:p>
    <w:p w:rsidR="00424AE4" w:rsidRPr="00F84EFF" w:rsidRDefault="00523C1C" w:rsidP="007D7A6E">
      <w:pPr>
        <w:pStyle w:val="Akti"/>
        <w:rPr>
          <w:sz w:val="21"/>
          <w:szCs w:val="21"/>
        </w:rPr>
      </w:pPr>
      <w:r w:rsidRPr="00F84EFF">
        <w:rPr>
          <w:sz w:val="21"/>
          <w:szCs w:val="21"/>
        </w:rPr>
        <w:t>Vendim</w:t>
      </w:r>
    </w:p>
    <w:p w:rsidR="00523C1C" w:rsidRPr="00F84EFF" w:rsidRDefault="00523C1C" w:rsidP="007D7A6E">
      <w:pPr>
        <w:pStyle w:val="NumriData"/>
        <w:rPr>
          <w:sz w:val="21"/>
          <w:szCs w:val="21"/>
        </w:rPr>
      </w:pPr>
      <w:r w:rsidRPr="00F84EFF">
        <w:rPr>
          <w:sz w:val="21"/>
          <w:szCs w:val="21"/>
        </w:rPr>
        <w:t>Nr.56, dat</w:t>
      </w:r>
      <w:r w:rsidR="0074055D" w:rsidRPr="00F84EFF">
        <w:rPr>
          <w:sz w:val="21"/>
          <w:szCs w:val="21"/>
        </w:rPr>
        <w:t>ë</w:t>
      </w:r>
      <w:r w:rsidRPr="00F84EFF">
        <w:rPr>
          <w:sz w:val="21"/>
          <w:szCs w:val="21"/>
        </w:rPr>
        <w:t xml:space="preserve"> 19.1.2011</w:t>
      </w:r>
    </w:p>
    <w:p w:rsidR="00523C1C" w:rsidRPr="00B41665" w:rsidRDefault="00523C1C" w:rsidP="004B49DB">
      <w:pPr>
        <w:pStyle w:val="Paragrafi"/>
        <w:rPr>
          <w:sz w:val="20"/>
          <w:szCs w:val="21"/>
        </w:rPr>
      </w:pPr>
    </w:p>
    <w:p w:rsidR="00523C1C" w:rsidRPr="00F84EFF" w:rsidRDefault="00523C1C" w:rsidP="007D7A6E">
      <w:pPr>
        <w:pStyle w:val="Titulli"/>
        <w:rPr>
          <w:sz w:val="21"/>
          <w:szCs w:val="21"/>
        </w:rPr>
      </w:pPr>
      <w:r w:rsidRPr="00F84EFF">
        <w:rPr>
          <w:sz w:val="21"/>
          <w:szCs w:val="21"/>
        </w:rPr>
        <w:t>P</w:t>
      </w:r>
      <w:r w:rsidR="0074055D" w:rsidRPr="00F84EFF">
        <w:rPr>
          <w:sz w:val="21"/>
          <w:szCs w:val="21"/>
        </w:rPr>
        <w:t>ë</w:t>
      </w:r>
      <w:r w:rsidRPr="00F84EFF">
        <w:rPr>
          <w:sz w:val="21"/>
          <w:szCs w:val="21"/>
        </w:rPr>
        <w:t>r p</w:t>
      </w:r>
      <w:r w:rsidR="0074055D" w:rsidRPr="00F84EFF">
        <w:rPr>
          <w:sz w:val="21"/>
          <w:szCs w:val="21"/>
        </w:rPr>
        <w:t>ë</w:t>
      </w:r>
      <w:r w:rsidRPr="00F84EFF">
        <w:rPr>
          <w:sz w:val="21"/>
          <w:szCs w:val="21"/>
        </w:rPr>
        <w:t>rcaktimin e tarif</w:t>
      </w:r>
      <w:r w:rsidR="0074055D" w:rsidRPr="00F84EFF">
        <w:rPr>
          <w:sz w:val="21"/>
          <w:szCs w:val="21"/>
        </w:rPr>
        <w:t>ë</w:t>
      </w:r>
      <w:r w:rsidRPr="00F84EFF">
        <w:rPr>
          <w:sz w:val="21"/>
          <w:szCs w:val="21"/>
        </w:rPr>
        <w:t>s dhe t</w:t>
      </w:r>
      <w:r w:rsidR="0074055D" w:rsidRPr="00F84EFF">
        <w:rPr>
          <w:sz w:val="21"/>
          <w:szCs w:val="21"/>
        </w:rPr>
        <w:t>ë</w:t>
      </w:r>
      <w:r w:rsidRPr="00F84EFF">
        <w:rPr>
          <w:sz w:val="21"/>
          <w:szCs w:val="21"/>
        </w:rPr>
        <w:t xml:space="preserve"> rregullave p</w:t>
      </w:r>
      <w:r w:rsidR="0074055D" w:rsidRPr="00F84EFF">
        <w:rPr>
          <w:sz w:val="21"/>
          <w:szCs w:val="21"/>
        </w:rPr>
        <w:t>ë</w:t>
      </w:r>
      <w:r w:rsidRPr="00F84EFF">
        <w:rPr>
          <w:sz w:val="21"/>
          <w:szCs w:val="21"/>
        </w:rPr>
        <w:t>r pagimin e saj n</w:t>
      </w:r>
      <w:r w:rsidR="0074055D" w:rsidRPr="00F84EFF">
        <w:rPr>
          <w:sz w:val="21"/>
          <w:szCs w:val="21"/>
        </w:rPr>
        <w:t>ë</w:t>
      </w:r>
      <w:r w:rsidRPr="00F84EFF">
        <w:rPr>
          <w:sz w:val="21"/>
          <w:szCs w:val="21"/>
        </w:rPr>
        <w:t xml:space="preserve"> nj</w:t>
      </w:r>
      <w:r w:rsidR="0074055D" w:rsidRPr="00F84EFF">
        <w:rPr>
          <w:sz w:val="21"/>
          <w:szCs w:val="21"/>
        </w:rPr>
        <w:t>ë</w:t>
      </w:r>
      <w:r w:rsidRPr="00F84EFF">
        <w:rPr>
          <w:sz w:val="21"/>
          <w:szCs w:val="21"/>
        </w:rPr>
        <w:t xml:space="preserve"> procedur</w:t>
      </w:r>
      <w:r w:rsidR="0074055D" w:rsidRPr="00F84EFF">
        <w:rPr>
          <w:sz w:val="21"/>
          <w:szCs w:val="21"/>
        </w:rPr>
        <w:t>ë</w:t>
      </w:r>
      <w:r w:rsidRPr="00F84EFF">
        <w:rPr>
          <w:sz w:val="21"/>
          <w:szCs w:val="21"/>
        </w:rPr>
        <w:t xml:space="preserve"> ankimi ndaj procedurave t</w:t>
      </w:r>
      <w:r w:rsidR="0074055D" w:rsidRPr="00F84EFF">
        <w:rPr>
          <w:sz w:val="21"/>
          <w:szCs w:val="21"/>
        </w:rPr>
        <w:t>ë</w:t>
      </w:r>
      <w:r w:rsidRPr="00F84EFF">
        <w:rPr>
          <w:sz w:val="21"/>
          <w:szCs w:val="21"/>
        </w:rPr>
        <w:t xml:space="preserve"> ankandit publik apo vendimeve p</w:t>
      </w:r>
      <w:r w:rsidR="0074055D" w:rsidRPr="00F84EFF">
        <w:rPr>
          <w:sz w:val="21"/>
          <w:szCs w:val="21"/>
        </w:rPr>
        <w:t>ë</w:t>
      </w:r>
      <w:r w:rsidRPr="00F84EFF">
        <w:rPr>
          <w:sz w:val="21"/>
          <w:szCs w:val="21"/>
        </w:rPr>
        <w:t>r p</w:t>
      </w:r>
      <w:r w:rsidR="0074055D" w:rsidRPr="00F84EFF">
        <w:rPr>
          <w:sz w:val="21"/>
          <w:szCs w:val="21"/>
        </w:rPr>
        <w:t>ë</w:t>
      </w:r>
      <w:r w:rsidRPr="00F84EFF">
        <w:rPr>
          <w:sz w:val="21"/>
          <w:szCs w:val="21"/>
        </w:rPr>
        <w:t>rjashtim nga</w:t>
      </w:r>
      <w:r w:rsidR="00A1709C" w:rsidRPr="00F84EFF">
        <w:rPr>
          <w:sz w:val="21"/>
          <w:szCs w:val="21"/>
        </w:rPr>
        <w:t xml:space="preserve"> </w:t>
      </w:r>
      <w:r w:rsidRPr="00F84EFF">
        <w:rPr>
          <w:sz w:val="21"/>
          <w:szCs w:val="21"/>
        </w:rPr>
        <w:t>to, pran</w:t>
      </w:r>
      <w:r w:rsidR="0074055D" w:rsidRPr="00F84EFF">
        <w:rPr>
          <w:sz w:val="21"/>
          <w:szCs w:val="21"/>
        </w:rPr>
        <w:t>ë</w:t>
      </w:r>
      <w:r w:rsidRPr="00F84EFF">
        <w:rPr>
          <w:sz w:val="21"/>
          <w:szCs w:val="21"/>
        </w:rPr>
        <w:t xml:space="preserve"> komisionit t</w:t>
      </w:r>
      <w:r w:rsidR="0074055D" w:rsidRPr="00F84EFF">
        <w:rPr>
          <w:sz w:val="21"/>
          <w:szCs w:val="21"/>
        </w:rPr>
        <w:t>ë</w:t>
      </w:r>
      <w:r w:rsidRPr="00F84EFF">
        <w:rPr>
          <w:sz w:val="21"/>
          <w:szCs w:val="21"/>
        </w:rPr>
        <w:t xml:space="preserve"> prokurimit publik</w:t>
      </w:r>
    </w:p>
    <w:p w:rsidR="00523C1C" w:rsidRPr="00B41665" w:rsidRDefault="00523C1C" w:rsidP="004B49DB">
      <w:pPr>
        <w:pStyle w:val="Paragrafi"/>
        <w:rPr>
          <w:sz w:val="18"/>
          <w:szCs w:val="21"/>
        </w:rPr>
      </w:pPr>
    </w:p>
    <w:p w:rsidR="00523C1C" w:rsidRPr="00F84EFF" w:rsidRDefault="00523C1C" w:rsidP="004B49DB">
      <w:pPr>
        <w:pStyle w:val="Paragrafi"/>
        <w:rPr>
          <w:sz w:val="21"/>
          <w:szCs w:val="21"/>
        </w:rPr>
      </w:pPr>
      <w:r w:rsidRPr="00F84EFF">
        <w:rPr>
          <w:sz w:val="21"/>
          <w:szCs w:val="21"/>
        </w:rPr>
        <w:t>N</w:t>
      </w:r>
      <w:r w:rsidR="0074055D" w:rsidRPr="00F84EFF">
        <w:rPr>
          <w:sz w:val="21"/>
          <w:szCs w:val="21"/>
        </w:rPr>
        <w:t>ë</w:t>
      </w:r>
      <w:r w:rsidRPr="00F84EFF">
        <w:rPr>
          <w:sz w:val="21"/>
          <w:szCs w:val="21"/>
        </w:rPr>
        <w:t xml:space="preserve"> mb</w:t>
      </w:r>
      <w:r w:rsidR="0074055D" w:rsidRPr="00F84EFF">
        <w:rPr>
          <w:sz w:val="21"/>
          <w:szCs w:val="21"/>
        </w:rPr>
        <w:t>ë</w:t>
      </w:r>
      <w:r w:rsidRPr="00F84EFF">
        <w:rPr>
          <w:sz w:val="21"/>
          <w:szCs w:val="21"/>
        </w:rPr>
        <w:t>shtetje t</w:t>
      </w:r>
      <w:r w:rsidR="0074055D" w:rsidRPr="00F84EFF">
        <w:rPr>
          <w:sz w:val="21"/>
          <w:szCs w:val="21"/>
        </w:rPr>
        <w:t>ë</w:t>
      </w:r>
      <w:r w:rsidRPr="00F84EFF">
        <w:rPr>
          <w:sz w:val="21"/>
          <w:szCs w:val="21"/>
        </w:rPr>
        <w:t xml:space="preserve"> nenit 100 t</w:t>
      </w:r>
      <w:r w:rsidR="0074055D" w:rsidRPr="00F84EFF">
        <w:rPr>
          <w:sz w:val="21"/>
          <w:szCs w:val="21"/>
        </w:rPr>
        <w:t>ë</w:t>
      </w:r>
      <w:r w:rsidRPr="00F84EFF">
        <w:rPr>
          <w:sz w:val="21"/>
          <w:szCs w:val="21"/>
        </w:rPr>
        <w:t xml:space="preserve"> Kushtetut</w:t>
      </w:r>
      <w:r w:rsidR="0074055D" w:rsidRPr="00F84EFF">
        <w:rPr>
          <w:sz w:val="21"/>
          <w:szCs w:val="21"/>
        </w:rPr>
        <w:t>ë</w:t>
      </w:r>
      <w:r w:rsidRPr="00F84EFF">
        <w:rPr>
          <w:sz w:val="21"/>
          <w:szCs w:val="21"/>
        </w:rPr>
        <w:t>s dhe t</w:t>
      </w:r>
      <w:r w:rsidR="0074055D" w:rsidRPr="00F84EFF">
        <w:rPr>
          <w:sz w:val="21"/>
          <w:szCs w:val="21"/>
        </w:rPr>
        <w:t>ë</w:t>
      </w:r>
      <w:r w:rsidR="00154EB1" w:rsidRPr="00F84EFF">
        <w:rPr>
          <w:sz w:val="21"/>
          <w:szCs w:val="21"/>
        </w:rPr>
        <w:t xml:space="preserve"> nenit 42, pika 9</w:t>
      </w:r>
      <w:r w:rsidR="005A2033">
        <w:rPr>
          <w:sz w:val="21"/>
          <w:szCs w:val="21"/>
        </w:rPr>
        <w:t>,</w:t>
      </w:r>
      <w:r w:rsidRPr="00F84EFF">
        <w:rPr>
          <w:sz w:val="21"/>
          <w:szCs w:val="21"/>
        </w:rPr>
        <w:t xml:space="preserve"> t</w:t>
      </w:r>
      <w:r w:rsidR="0074055D" w:rsidRPr="00F84EFF">
        <w:rPr>
          <w:sz w:val="21"/>
          <w:szCs w:val="21"/>
        </w:rPr>
        <w:t>ë</w:t>
      </w:r>
      <w:r w:rsidRPr="00F84EFF">
        <w:rPr>
          <w:sz w:val="21"/>
          <w:szCs w:val="21"/>
        </w:rPr>
        <w:t xml:space="preserve"> ligjit nr.9874, dat</w:t>
      </w:r>
      <w:r w:rsidR="0074055D" w:rsidRPr="00F84EFF">
        <w:rPr>
          <w:sz w:val="21"/>
          <w:szCs w:val="21"/>
        </w:rPr>
        <w:t>ë</w:t>
      </w:r>
      <w:r w:rsidR="00154EB1" w:rsidRPr="00F84EFF">
        <w:rPr>
          <w:sz w:val="21"/>
          <w:szCs w:val="21"/>
        </w:rPr>
        <w:t xml:space="preserve"> 14.2.2008</w:t>
      </w:r>
      <w:r w:rsidRPr="00F84EFF">
        <w:rPr>
          <w:sz w:val="21"/>
          <w:szCs w:val="21"/>
        </w:rPr>
        <w:t xml:space="preserve"> “P</w:t>
      </w:r>
      <w:r w:rsidR="0074055D" w:rsidRPr="00F84EFF">
        <w:rPr>
          <w:sz w:val="21"/>
          <w:szCs w:val="21"/>
        </w:rPr>
        <w:t>ë</w:t>
      </w:r>
      <w:r w:rsidRPr="00F84EFF">
        <w:rPr>
          <w:sz w:val="21"/>
          <w:szCs w:val="21"/>
        </w:rPr>
        <w:t>r ankandin publik”, t</w:t>
      </w:r>
      <w:r w:rsidR="0074055D" w:rsidRPr="00F84EFF">
        <w:rPr>
          <w:sz w:val="21"/>
          <w:szCs w:val="21"/>
        </w:rPr>
        <w:t>ë</w:t>
      </w:r>
      <w:r w:rsidRPr="00F84EFF">
        <w:rPr>
          <w:sz w:val="21"/>
          <w:szCs w:val="21"/>
        </w:rPr>
        <w:t xml:space="preserve"> ndryshuar, me propozimin e Ministrit t</w:t>
      </w:r>
      <w:r w:rsidR="0074055D" w:rsidRPr="00F84EFF">
        <w:rPr>
          <w:sz w:val="21"/>
          <w:szCs w:val="21"/>
        </w:rPr>
        <w:t>ë</w:t>
      </w:r>
      <w:r w:rsidRPr="00F84EFF">
        <w:rPr>
          <w:sz w:val="21"/>
          <w:szCs w:val="21"/>
        </w:rPr>
        <w:t xml:space="preserve"> Drejt</w:t>
      </w:r>
      <w:r w:rsidR="0074055D" w:rsidRPr="00F84EFF">
        <w:rPr>
          <w:sz w:val="21"/>
          <w:szCs w:val="21"/>
        </w:rPr>
        <w:t>ë</w:t>
      </w:r>
      <w:r w:rsidRPr="00F84EFF">
        <w:rPr>
          <w:sz w:val="21"/>
          <w:szCs w:val="21"/>
        </w:rPr>
        <w:t>sis</w:t>
      </w:r>
      <w:r w:rsidR="0074055D" w:rsidRPr="00F84EFF">
        <w:rPr>
          <w:sz w:val="21"/>
          <w:szCs w:val="21"/>
        </w:rPr>
        <w:t>ë</w:t>
      </w:r>
      <w:r w:rsidRPr="00F84EFF">
        <w:rPr>
          <w:sz w:val="21"/>
          <w:szCs w:val="21"/>
        </w:rPr>
        <w:t>, K</w:t>
      </w:r>
      <w:r w:rsidR="0074055D" w:rsidRPr="00F84EFF">
        <w:rPr>
          <w:sz w:val="21"/>
          <w:szCs w:val="21"/>
        </w:rPr>
        <w:t>ë</w:t>
      </w:r>
      <w:r w:rsidRPr="00F84EFF">
        <w:rPr>
          <w:sz w:val="21"/>
          <w:szCs w:val="21"/>
        </w:rPr>
        <w:t>shilli i Ministrave</w:t>
      </w:r>
    </w:p>
    <w:p w:rsidR="00523C1C" w:rsidRPr="005A2033" w:rsidRDefault="00523C1C" w:rsidP="004B49DB">
      <w:pPr>
        <w:pStyle w:val="Paragrafi"/>
        <w:rPr>
          <w:sz w:val="6"/>
          <w:szCs w:val="21"/>
        </w:rPr>
      </w:pPr>
    </w:p>
    <w:p w:rsidR="00523C1C" w:rsidRPr="00F84EFF" w:rsidRDefault="00523C1C" w:rsidP="007D7A6E">
      <w:pPr>
        <w:pStyle w:val="VENDOSI"/>
        <w:rPr>
          <w:sz w:val="21"/>
          <w:szCs w:val="21"/>
        </w:rPr>
      </w:pPr>
      <w:r w:rsidRPr="00F84EFF">
        <w:rPr>
          <w:sz w:val="21"/>
          <w:szCs w:val="21"/>
        </w:rPr>
        <w:t>Vendosi:</w:t>
      </w:r>
    </w:p>
    <w:p w:rsidR="00523C1C" w:rsidRPr="00B41665" w:rsidRDefault="00523C1C" w:rsidP="004B49DB">
      <w:pPr>
        <w:pStyle w:val="Paragrafi"/>
        <w:rPr>
          <w:sz w:val="16"/>
          <w:szCs w:val="21"/>
        </w:rPr>
      </w:pPr>
    </w:p>
    <w:p w:rsidR="00523C1C" w:rsidRPr="00F84EFF" w:rsidRDefault="00523C1C" w:rsidP="004B49DB">
      <w:pPr>
        <w:pStyle w:val="Paragrafi"/>
        <w:rPr>
          <w:sz w:val="21"/>
          <w:szCs w:val="21"/>
        </w:rPr>
      </w:pPr>
      <w:r w:rsidRPr="00F84EFF">
        <w:rPr>
          <w:sz w:val="21"/>
          <w:szCs w:val="21"/>
        </w:rPr>
        <w:t>1.</w:t>
      </w:r>
      <w:r w:rsidR="0068166A" w:rsidRPr="00F84EFF">
        <w:rPr>
          <w:sz w:val="21"/>
          <w:szCs w:val="21"/>
        </w:rPr>
        <w:t xml:space="preserve"> </w:t>
      </w:r>
      <w:r w:rsidRPr="00F84EFF">
        <w:rPr>
          <w:sz w:val="21"/>
          <w:szCs w:val="21"/>
        </w:rPr>
        <w:t>Ankesa e paraqitur n</w:t>
      </w:r>
      <w:r w:rsidR="0074055D" w:rsidRPr="00F84EFF">
        <w:rPr>
          <w:sz w:val="21"/>
          <w:szCs w:val="21"/>
        </w:rPr>
        <w:t>ë</w:t>
      </w:r>
      <w:r w:rsidRPr="00F84EFF">
        <w:rPr>
          <w:sz w:val="21"/>
          <w:szCs w:val="21"/>
        </w:rPr>
        <w:t xml:space="preserve"> rrug</w:t>
      </w:r>
      <w:r w:rsidR="0074055D" w:rsidRPr="00F84EFF">
        <w:rPr>
          <w:sz w:val="21"/>
          <w:szCs w:val="21"/>
        </w:rPr>
        <w:t>ë</w:t>
      </w:r>
      <w:r w:rsidRPr="00F84EFF">
        <w:rPr>
          <w:sz w:val="21"/>
          <w:szCs w:val="21"/>
        </w:rPr>
        <w:t xml:space="preserve"> elektronike, pran</w:t>
      </w:r>
      <w:r w:rsidR="0074055D" w:rsidRPr="00F84EFF">
        <w:rPr>
          <w:sz w:val="21"/>
          <w:szCs w:val="21"/>
        </w:rPr>
        <w:t>ë</w:t>
      </w:r>
      <w:r w:rsidRPr="00F84EFF">
        <w:rPr>
          <w:sz w:val="21"/>
          <w:szCs w:val="21"/>
        </w:rPr>
        <w:t xml:space="preserve"> Komisionit t</w:t>
      </w:r>
      <w:r w:rsidR="0074055D" w:rsidRPr="00F84EFF">
        <w:rPr>
          <w:sz w:val="21"/>
          <w:szCs w:val="21"/>
        </w:rPr>
        <w:t>ë</w:t>
      </w:r>
      <w:r w:rsidRPr="00F84EFF">
        <w:rPr>
          <w:sz w:val="21"/>
          <w:szCs w:val="21"/>
        </w:rPr>
        <w:t xml:space="preserve"> Prokurimit Publik (KKP), nga çdo person q</w:t>
      </w:r>
      <w:r w:rsidR="0074055D" w:rsidRPr="00F84EFF">
        <w:rPr>
          <w:sz w:val="21"/>
          <w:szCs w:val="21"/>
        </w:rPr>
        <w:t>ë</w:t>
      </w:r>
      <w:r w:rsidRPr="00F84EFF">
        <w:rPr>
          <w:sz w:val="21"/>
          <w:szCs w:val="21"/>
        </w:rPr>
        <w:t xml:space="preserve"> ka ose ka pasur nj</w:t>
      </w:r>
      <w:r w:rsidR="0074055D" w:rsidRPr="00F84EFF">
        <w:rPr>
          <w:sz w:val="21"/>
          <w:szCs w:val="21"/>
        </w:rPr>
        <w:t>ë</w:t>
      </w:r>
      <w:r w:rsidRPr="00F84EFF">
        <w:rPr>
          <w:sz w:val="21"/>
          <w:szCs w:val="21"/>
        </w:rPr>
        <w:t xml:space="preserve"> interes t</w:t>
      </w:r>
      <w:r w:rsidR="0074055D" w:rsidRPr="00F84EFF">
        <w:rPr>
          <w:sz w:val="21"/>
          <w:szCs w:val="21"/>
        </w:rPr>
        <w:t>ë</w:t>
      </w:r>
      <w:r w:rsidRPr="00F84EFF">
        <w:rPr>
          <w:sz w:val="21"/>
          <w:szCs w:val="21"/>
        </w:rPr>
        <w:t xml:space="preserve"> ligjsh</w:t>
      </w:r>
      <w:r w:rsidR="0074055D" w:rsidRPr="00F84EFF">
        <w:rPr>
          <w:sz w:val="21"/>
          <w:szCs w:val="21"/>
        </w:rPr>
        <w:t>ë</w:t>
      </w:r>
      <w:r w:rsidRPr="00F84EFF">
        <w:rPr>
          <w:sz w:val="21"/>
          <w:szCs w:val="21"/>
        </w:rPr>
        <w:t>m n</w:t>
      </w:r>
      <w:r w:rsidR="0074055D" w:rsidRPr="00F84EFF">
        <w:rPr>
          <w:sz w:val="21"/>
          <w:szCs w:val="21"/>
        </w:rPr>
        <w:t>ë</w:t>
      </w:r>
      <w:r w:rsidRPr="00F84EFF">
        <w:rPr>
          <w:sz w:val="21"/>
          <w:szCs w:val="21"/>
        </w:rPr>
        <w:t xml:space="preserve"> nj</w:t>
      </w:r>
      <w:r w:rsidR="0074055D" w:rsidRPr="00F84EFF">
        <w:rPr>
          <w:sz w:val="21"/>
          <w:szCs w:val="21"/>
        </w:rPr>
        <w:t>ë</w:t>
      </w:r>
      <w:r w:rsidRPr="00F84EFF">
        <w:rPr>
          <w:sz w:val="21"/>
          <w:szCs w:val="21"/>
        </w:rPr>
        <w:t xml:space="preserve"> procedur</w:t>
      </w:r>
      <w:r w:rsidR="0074055D" w:rsidRPr="00F84EFF">
        <w:rPr>
          <w:sz w:val="21"/>
          <w:szCs w:val="21"/>
        </w:rPr>
        <w:t>ë</w:t>
      </w:r>
      <w:r w:rsidRPr="00F84EFF">
        <w:rPr>
          <w:sz w:val="21"/>
          <w:szCs w:val="21"/>
        </w:rPr>
        <w:t xml:space="preserve"> ankandi, n</w:t>
      </w:r>
      <w:r w:rsidR="0074055D" w:rsidRPr="00F84EFF">
        <w:rPr>
          <w:sz w:val="21"/>
          <w:szCs w:val="21"/>
        </w:rPr>
        <w:t>ë</w:t>
      </w:r>
      <w:r w:rsidRPr="00F84EFF">
        <w:rPr>
          <w:sz w:val="21"/>
          <w:szCs w:val="21"/>
        </w:rPr>
        <w:t xml:space="preserve"> p</w:t>
      </w:r>
      <w:r w:rsidR="0074055D" w:rsidRPr="00F84EFF">
        <w:rPr>
          <w:sz w:val="21"/>
          <w:szCs w:val="21"/>
        </w:rPr>
        <w:t>ë</w:t>
      </w:r>
      <w:r w:rsidRPr="00F84EFF">
        <w:rPr>
          <w:sz w:val="21"/>
          <w:szCs w:val="21"/>
        </w:rPr>
        <w:t>rputhje me k</w:t>
      </w:r>
      <w:r w:rsidR="0074055D" w:rsidRPr="00F84EFF">
        <w:rPr>
          <w:sz w:val="21"/>
          <w:szCs w:val="21"/>
        </w:rPr>
        <w:t>ë</w:t>
      </w:r>
      <w:r w:rsidRPr="00F84EFF">
        <w:rPr>
          <w:sz w:val="21"/>
          <w:szCs w:val="21"/>
        </w:rPr>
        <w:t>rkesat e p</w:t>
      </w:r>
      <w:r w:rsidR="0074055D" w:rsidRPr="00F84EFF">
        <w:rPr>
          <w:sz w:val="21"/>
          <w:szCs w:val="21"/>
        </w:rPr>
        <w:t>ë</w:t>
      </w:r>
      <w:r w:rsidRPr="00F84EFF">
        <w:rPr>
          <w:sz w:val="21"/>
          <w:szCs w:val="21"/>
        </w:rPr>
        <w:t>rcaktuara n</w:t>
      </w:r>
      <w:r w:rsidR="0074055D" w:rsidRPr="00F84EFF">
        <w:rPr>
          <w:sz w:val="21"/>
          <w:szCs w:val="21"/>
        </w:rPr>
        <w:t>ë</w:t>
      </w:r>
      <w:r w:rsidRPr="00F84EFF">
        <w:rPr>
          <w:sz w:val="21"/>
          <w:szCs w:val="21"/>
        </w:rPr>
        <w:t xml:space="preserve"> ligjin nr.9874, dat</w:t>
      </w:r>
      <w:r w:rsidR="0074055D" w:rsidRPr="00F84EFF">
        <w:rPr>
          <w:sz w:val="21"/>
          <w:szCs w:val="21"/>
        </w:rPr>
        <w:t>ë</w:t>
      </w:r>
      <w:r w:rsidR="002F3B3C" w:rsidRPr="00F84EFF">
        <w:rPr>
          <w:sz w:val="21"/>
          <w:szCs w:val="21"/>
        </w:rPr>
        <w:t xml:space="preserve"> 14.2.2008</w:t>
      </w:r>
      <w:r w:rsidRPr="00F84EFF">
        <w:rPr>
          <w:sz w:val="21"/>
          <w:szCs w:val="21"/>
        </w:rPr>
        <w:t xml:space="preserve"> “P</w:t>
      </w:r>
      <w:r w:rsidR="0074055D" w:rsidRPr="00F84EFF">
        <w:rPr>
          <w:sz w:val="21"/>
          <w:szCs w:val="21"/>
        </w:rPr>
        <w:t>ë</w:t>
      </w:r>
      <w:r w:rsidRPr="00F84EFF">
        <w:rPr>
          <w:sz w:val="21"/>
          <w:szCs w:val="21"/>
        </w:rPr>
        <w:t>r ankandin publik”, t</w:t>
      </w:r>
      <w:r w:rsidR="0074055D" w:rsidRPr="00F84EFF">
        <w:rPr>
          <w:sz w:val="21"/>
          <w:szCs w:val="21"/>
        </w:rPr>
        <w:t>ë</w:t>
      </w:r>
      <w:r w:rsidRPr="00F84EFF">
        <w:rPr>
          <w:sz w:val="21"/>
          <w:szCs w:val="21"/>
        </w:rPr>
        <w:t xml:space="preserve"> ndryshuar, duhet t</w:t>
      </w:r>
      <w:r w:rsidR="0074055D" w:rsidRPr="00F84EFF">
        <w:rPr>
          <w:sz w:val="21"/>
          <w:szCs w:val="21"/>
        </w:rPr>
        <w:t>ë</w:t>
      </w:r>
      <w:r w:rsidRPr="00F84EFF">
        <w:rPr>
          <w:sz w:val="21"/>
          <w:szCs w:val="21"/>
        </w:rPr>
        <w:t xml:space="preserve"> p</w:t>
      </w:r>
      <w:r w:rsidR="0074055D" w:rsidRPr="00F84EFF">
        <w:rPr>
          <w:sz w:val="21"/>
          <w:szCs w:val="21"/>
        </w:rPr>
        <w:t>ë</w:t>
      </w:r>
      <w:r w:rsidRPr="00F84EFF">
        <w:rPr>
          <w:sz w:val="21"/>
          <w:szCs w:val="21"/>
        </w:rPr>
        <w:t>rmbaj</w:t>
      </w:r>
      <w:r w:rsidR="0074055D" w:rsidRPr="00F84EFF">
        <w:rPr>
          <w:sz w:val="21"/>
          <w:szCs w:val="21"/>
        </w:rPr>
        <w:t>ë</w:t>
      </w:r>
      <w:r w:rsidRPr="00F84EFF">
        <w:rPr>
          <w:sz w:val="21"/>
          <w:szCs w:val="21"/>
        </w:rPr>
        <w:t xml:space="preserve"> dokumentin bankar q</w:t>
      </w:r>
      <w:r w:rsidR="0074055D" w:rsidRPr="00F84EFF">
        <w:rPr>
          <w:sz w:val="21"/>
          <w:szCs w:val="21"/>
        </w:rPr>
        <w:t>ë</w:t>
      </w:r>
      <w:r w:rsidRPr="00F84EFF">
        <w:rPr>
          <w:sz w:val="21"/>
          <w:szCs w:val="21"/>
        </w:rPr>
        <w:t xml:space="preserve"> v</w:t>
      </w:r>
      <w:r w:rsidR="0074055D" w:rsidRPr="00F84EFF">
        <w:rPr>
          <w:sz w:val="21"/>
          <w:szCs w:val="21"/>
        </w:rPr>
        <w:t>ë</w:t>
      </w:r>
      <w:r w:rsidRPr="00F84EFF">
        <w:rPr>
          <w:sz w:val="21"/>
          <w:szCs w:val="21"/>
        </w:rPr>
        <w:t>rteton pages</w:t>
      </w:r>
      <w:r w:rsidR="0074055D" w:rsidRPr="00F84EFF">
        <w:rPr>
          <w:sz w:val="21"/>
          <w:szCs w:val="21"/>
        </w:rPr>
        <w:t>ë</w:t>
      </w:r>
      <w:r w:rsidRPr="00F84EFF">
        <w:rPr>
          <w:sz w:val="21"/>
          <w:szCs w:val="21"/>
        </w:rPr>
        <w:t>n paraprake t</w:t>
      </w:r>
      <w:r w:rsidR="0074055D" w:rsidRPr="00F84EFF">
        <w:rPr>
          <w:sz w:val="21"/>
          <w:szCs w:val="21"/>
        </w:rPr>
        <w:t>ë</w:t>
      </w:r>
      <w:r w:rsidRPr="00F84EFF">
        <w:rPr>
          <w:sz w:val="21"/>
          <w:szCs w:val="21"/>
        </w:rPr>
        <w:t xml:space="preserve"> tarif</w:t>
      </w:r>
      <w:r w:rsidR="0074055D" w:rsidRPr="00F84EFF">
        <w:rPr>
          <w:sz w:val="21"/>
          <w:szCs w:val="21"/>
        </w:rPr>
        <w:t>ë</w:t>
      </w:r>
      <w:r w:rsidRPr="00F84EFF">
        <w:rPr>
          <w:sz w:val="21"/>
          <w:szCs w:val="21"/>
        </w:rPr>
        <w:t>s p</w:t>
      </w:r>
      <w:r w:rsidR="0074055D" w:rsidRPr="00F84EFF">
        <w:rPr>
          <w:sz w:val="21"/>
          <w:szCs w:val="21"/>
        </w:rPr>
        <w:t>ë</w:t>
      </w:r>
      <w:r w:rsidRPr="00F84EFF">
        <w:rPr>
          <w:sz w:val="21"/>
          <w:szCs w:val="21"/>
        </w:rPr>
        <w:t>rkat</w:t>
      </w:r>
      <w:r w:rsidR="0074055D" w:rsidRPr="00F84EFF">
        <w:rPr>
          <w:sz w:val="21"/>
          <w:szCs w:val="21"/>
        </w:rPr>
        <w:t>ë</w:t>
      </w:r>
      <w:r w:rsidRPr="00F84EFF">
        <w:rPr>
          <w:sz w:val="21"/>
          <w:szCs w:val="21"/>
        </w:rPr>
        <w:t>se.</w:t>
      </w:r>
    </w:p>
    <w:p w:rsidR="00523C1C" w:rsidRPr="00F84EFF" w:rsidRDefault="00523C1C" w:rsidP="004B49DB">
      <w:pPr>
        <w:pStyle w:val="Paragrafi"/>
        <w:rPr>
          <w:sz w:val="21"/>
          <w:szCs w:val="21"/>
        </w:rPr>
      </w:pPr>
      <w:r w:rsidRPr="00F84EFF">
        <w:rPr>
          <w:sz w:val="21"/>
          <w:szCs w:val="21"/>
        </w:rPr>
        <w:t>2.</w:t>
      </w:r>
      <w:r w:rsidR="00A1709C" w:rsidRPr="00F84EFF">
        <w:rPr>
          <w:sz w:val="21"/>
          <w:szCs w:val="21"/>
        </w:rPr>
        <w:t xml:space="preserve"> </w:t>
      </w:r>
      <w:r w:rsidRPr="00F84EFF">
        <w:rPr>
          <w:sz w:val="21"/>
          <w:szCs w:val="21"/>
        </w:rPr>
        <w:t>P</w:t>
      </w:r>
      <w:r w:rsidR="0074055D" w:rsidRPr="00F84EFF">
        <w:rPr>
          <w:sz w:val="21"/>
          <w:szCs w:val="21"/>
        </w:rPr>
        <w:t>ë</w:t>
      </w:r>
      <w:r w:rsidRPr="00F84EFF">
        <w:rPr>
          <w:sz w:val="21"/>
          <w:szCs w:val="21"/>
        </w:rPr>
        <w:t>rjashtimisht, kur legjislacioni n</w:t>
      </w:r>
      <w:r w:rsidR="0074055D" w:rsidRPr="00F84EFF">
        <w:rPr>
          <w:sz w:val="21"/>
          <w:szCs w:val="21"/>
        </w:rPr>
        <w:t>ë</w:t>
      </w:r>
      <w:r w:rsidRPr="00F84EFF">
        <w:rPr>
          <w:sz w:val="21"/>
          <w:szCs w:val="21"/>
        </w:rPr>
        <w:t xml:space="preserve"> fuqi parashikon nj</w:t>
      </w:r>
      <w:r w:rsidR="0074055D" w:rsidRPr="00F84EFF">
        <w:rPr>
          <w:sz w:val="21"/>
          <w:szCs w:val="21"/>
        </w:rPr>
        <w:t>ë</w:t>
      </w:r>
      <w:r w:rsidRPr="00F84EFF">
        <w:rPr>
          <w:sz w:val="21"/>
          <w:szCs w:val="21"/>
        </w:rPr>
        <w:t xml:space="preserve"> mjet tjet</w:t>
      </w:r>
      <w:r w:rsidR="0074055D" w:rsidRPr="00F84EFF">
        <w:rPr>
          <w:sz w:val="21"/>
          <w:szCs w:val="21"/>
        </w:rPr>
        <w:t>ë</w:t>
      </w:r>
      <w:r w:rsidRPr="00F84EFF">
        <w:rPr>
          <w:sz w:val="21"/>
          <w:szCs w:val="21"/>
        </w:rPr>
        <w:t>r komunikimi, ankesa e paraqitur pran</w:t>
      </w:r>
      <w:r w:rsidR="0074055D" w:rsidRPr="00F84EFF">
        <w:rPr>
          <w:sz w:val="21"/>
          <w:szCs w:val="21"/>
        </w:rPr>
        <w:t>ë</w:t>
      </w:r>
      <w:r w:rsidRPr="00F84EFF">
        <w:rPr>
          <w:sz w:val="21"/>
          <w:szCs w:val="21"/>
        </w:rPr>
        <w:t xml:space="preserve"> Komisionit shoq</w:t>
      </w:r>
      <w:r w:rsidR="0074055D" w:rsidRPr="00F84EFF">
        <w:rPr>
          <w:sz w:val="21"/>
          <w:szCs w:val="21"/>
        </w:rPr>
        <w:t>ë</w:t>
      </w:r>
      <w:r w:rsidRPr="00F84EFF">
        <w:rPr>
          <w:sz w:val="21"/>
          <w:szCs w:val="21"/>
        </w:rPr>
        <w:t>rohet</w:t>
      </w:r>
      <w:r w:rsidR="00146E25" w:rsidRPr="00F84EFF">
        <w:rPr>
          <w:sz w:val="21"/>
          <w:szCs w:val="21"/>
        </w:rPr>
        <w:t xml:space="preserve"> me dokumentin bankar, q</w:t>
      </w:r>
      <w:r w:rsidR="0074055D" w:rsidRPr="00F84EFF">
        <w:rPr>
          <w:sz w:val="21"/>
          <w:szCs w:val="21"/>
        </w:rPr>
        <w:t>ë</w:t>
      </w:r>
      <w:r w:rsidR="00146E25" w:rsidRPr="00F84EFF">
        <w:rPr>
          <w:sz w:val="21"/>
          <w:szCs w:val="21"/>
        </w:rPr>
        <w:t xml:space="preserve"> v</w:t>
      </w:r>
      <w:r w:rsidR="0074055D" w:rsidRPr="00F84EFF">
        <w:rPr>
          <w:sz w:val="21"/>
          <w:szCs w:val="21"/>
        </w:rPr>
        <w:t>ë</w:t>
      </w:r>
      <w:r w:rsidR="00146E25" w:rsidRPr="00F84EFF">
        <w:rPr>
          <w:sz w:val="21"/>
          <w:szCs w:val="21"/>
        </w:rPr>
        <w:t>rteton pages</w:t>
      </w:r>
      <w:r w:rsidR="0074055D" w:rsidRPr="00F84EFF">
        <w:rPr>
          <w:sz w:val="21"/>
          <w:szCs w:val="21"/>
        </w:rPr>
        <w:t>ë</w:t>
      </w:r>
      <w:r w:rsidR="00146E25" w:rsidRPr="00F84EFF">
        <w:rPr>
          <w:sz w:val="21"/>
          <w:szCs w:val="21"/>
        </w:rPr>
        <w:t>n paraprake t</w:t>
      </w:r>
      <w:r w:rsidR="0074055D" w:rsidRPr="00F84EFF">
        <w:rPr>
          <w:sz w:val="21"/>
          <w:szCs w:val="21"/>
        </w:rPr>
        <w:t>ë</w:t>
      </w:r>
      <w:r w:rsidR="00146E25" w:rsidRPr="00F84EFF">
        <w:rPr>
          <w:sz w:val="21"/>
          <w:szCs w:val="21"/>
        </w:rPr>
        <w:t xml:space="preserve"> tarif</w:t>
      </w:r>
      <w:r w:rsidR="0074055D" w:rsidRPr="00F84EFF">
        <w:rPr>
          <w:sz w:val="21"/>
          <w:szCs w:val="21"/>
        </w:rPr>
        <w:t>ë</w:t>
      </w:r>
      <w:r w:rsidR="00146E25" w:rsidRPr="00F84EFF">
        <w:rPr>
          <w:sz w:val="21"/>
          <w:szCs w:val="21"/>
        </w:rPr>
        <w:t>s p</w:t>
      </w:r>
      <w:r w:rsidR="0074055D" w:rsidRPr="00F84EFF">
        <w:rPr>
          <w:sz w:val="21"/>
          <w:szCs w:val="21"/>
        </w:rPr>
        <w:t>ë</w:t>
      </w:r>
      <w:r w:rsidR="00146E25" w:rsidRPr="00F84EFF">
        <w:rPr>
          <w:sz w:val="21"/>
          <w:szCs w:val="21"/>
        </w:rPr>
        <w:t>rkat</w:t>
      </w:r>
      <w:r w:rsidR="0074055D" w:rsidRPr="00F84EFF">
        <w:rPr>
          <w:sz w:val="21"/>
          <w:szCs w:val="21"/>
        </w:rPr>
        <w:t>ë</w:t>
      </w:r>
      <w:r w:rsidR="00146E25" w:rsidRPr="00F84EFF">
        <w:rPr>
          <w:sz w:val="21"/>
          <w:szCs w:val="21"/>
        </w:rPr>
        <w:t>se, n</w:t>
      </w:r>
      <w:r w:rsidR="0074055D" w:rsidRPr="00F84EFF">
        <w:rPr>
          <w:sz w:val="21"/>
          <w:szCs w:val="21"/>
        </w:rPr>
        <w:t>ë</w:t>
      </w:r>
      <w:r w:rsidR="00146E25" w:rsidRPr="00F84EFF">
        <w:rPr>
          <w:sz w:val="21"/>
          <w:szCs w:val="21"/>
        </w:rPr>
        <w:t xml:space="preserve"> numrin e llogaris</w:t>
      </w:r>
      <w:r w:rsidR="0074055D" w:rsidRPr="00F84EFF">
        <w:rPr>
          <w:sz w:val="21"/>
          <w:szCs w:val="21"/>
        </w:rPr>
        <w:t>ë</w:t>
      </w:r>
      <w:r w:rsidR="00146E25" w:rsidRPr="00F84EFF">
        <w:rPr>
          <w:sz w:val="21"/>
          <w:szCs w:val="21"/>
        </w:rPr>
        <w:t xml:space="preserve"> s</w:t>
      </w:r>
      <w:r w:rsidR="0074055D" w:rsidRPr="00F84EFF">
        <w:rPr>
          <w:sz w:val="21"/>
          <w:szCs w:val="21"/>
        </w:rPr>
        <w:t>ë</w:t>
      </w:r>
      <w:r w:rsidR="00146E25" w:rsidRPr="00F84EFF">
        <w:rPr>
          <w:sz w:val="21"/>
          <w:szCs w:val="21"/>
        </w:rPr>
        <w:t xml:space="preserve"> KPP-s</w:t>
      </w:r>
      <w:r w:rsidR="0074055D" w:rsidRPr="00F84EFF">
        <w:rPr>
          <w:sz w:val="21"/>
          <w:szCs w:val="21"/>
        </w:rPr>
        <w:t>ë</w:t>
      </w:r>
      <w:r w:rsidR="00146E25" w:rsidRPr="00F84EFF">
        <w:rPr>
          <w:sz w:val="21"/>
          <w:szCs w:val="21"/>
        </w:rPr>
        <w:t>.</w:t>
      </w:r>
    </w:p>
    <w:p w:rsidR="001E460A" w:rsidRPr="00F84EFF" w:rsidRDefault="001E460A" w:rsidP="004B49DB">
      <w:pPr>
        <w:pStyle w:val="Paragrafi"/>
        <w:rPr>
          <w:sz w:val="21"/>
          <w:szCs w:val="21"/>
        </w:rPr>
      </w:pPr>
      <w:r w:rsidRPr="00F84EFF">
        <w:rPr>
          <w:sz w:val="21"/>
          <w:szCs w:val="21"/>
        </w:rPr>
        <w:t>3.</w:t>
      </w:r>
      <w:r w:rsidR="0068166A" w:rsidRPr="00F84EFF">
        <w:rPr>
          <w:sz w:val="21"/>
          <w:szCs w:val="21"/>
        </w:rPr>
        <w:t xml:space="preserve"> </w:t>
      </w:r>
      <w:r w:rsidRPr="00F84EFF">
        <w:rPr>
          <w:sz w:val="21"/>
          <w:szCs w:val="21"/>
        </w:rPr>
        <w:t>Tarifa p</w:t>
      </w:r>
      <w:r w:rsidR="0074055D" w:rsidRPr="00F84EFF">
        <w:rPr>
          <w:sz w:val="21"/>
          <w:szCs w:val="21"/>
        </w:rPr>
        <w:t>ë</w:t>
      </w:r>
      <w:r w:rsidRPr="00F84EFF">
        <w:rPr>
          <w:sz w:val="21"/>
          <w:szCs w:val="21"/>
        </w:rPr>
        <w:t>r shqyrtimin e ankes</w:t>
      </w:r>
      <w:r w:rsidR="0074055D" w:rsidRPr="00F84EFF">
        <w:rPr>
          <w:sz w:val="21"/>
          <w:szCs w:val="21"/>
        </w:rPr>
        <w:t>ë</w:t>
      </w:r>
      <w:r w:rsidRPr="00F84EFF">
        <w:rPr>
          <w:sz w:val="21"/>
          <w:szCs w:val="21"/>
        </w:rPr>
        <w:t>s nga KPP-ja</w:t>
      </w:r>
      <w:r w:rsidR="00DD6787" w:rsidRPr="00F84EFF">
        <w:rPr>
          <w:sz w:val="21"/>
          <w:szCs w:val="21"/>
        </w:rPr>
        <w:t xml:space="preserve"> </w:t>
      </w:r>
      <w:r w:rsidR="0074055D" w:rsidRPr="00F84EFF">
        <w:rPr>
          <w:sz w:val="21"/>
          <w:szCs w:val="21"/>
        </w:rPr>
        <w:t>ë</w:t>
      </w:r>
      <w:r w:rsidR="00DD6787" w:rsidRPr="00F84EFF">
        <w:rPr>
          <w:sz w:val="21"/>
          <w:szCs w:val="21"/>
        </w:rPr>
        <w:t>sht</w:t>
      </w:r>
      <w:r w:rsidR="0074055D" w:rsidRPr="00F84EFF">
        <w:rPr>
          <w:sz w:val="21"/>
          <w:szCs w:val="21"/>
        </w:rPr>
        <w:t>ë</w:t>
      </w:r>
      <w:r w:rsidR="00DD6787" w:rsidRPr="00F84EFF">
        <w:rPr>
          <w:sz w:val="21"/>
          <w:szCs w:val="21"/>
        </w:rPr>
        <w:t xml:space="preserve"> 0.5% e vler</w:t>
      </w:r>
      <w:r w:rsidR="0074055D" w:rsidRPr="00F84EFF">
        <w:rPr>
          <w:sz w:val="21"/>
          <w:szCs w:val="21"/>
        </w:rPr>
        <w:t>ë</w:t>
      </w:r>
      <w:r w:rsidR="00DD6787" w:rsidRPr="00F84EFF">
        <w:rPr>
          <w:sz w:val="21"/>
          <w:szCs w:val="21"/>
        </w:rPr>
        <w:t>s fillestare t</w:t>
      </w:r>
      <w:r w:rsidR="0074055D" w:rsidRPr="00F84EFF">
        <w:rPr>
          <w:sz w:val="21"/>
          <w:szCs w:val="21"/>
        </w:rPr>
        <w:t>ë</w:t>
      </w:r>
      <w:r w:rsidR="00DD6787" w:rsidRPr="00F84EFF">
        <w:rPr>
          <w:sz w:val="21"/>
          <w:szCs w:val="21"/>
        </w:rPr>
        <w:t xml:space="preserve"> ankandit publik q</w:t>
      </w:r>
      <w:r w:rsidR="0074055D" w:rsidRPr="00F84EFF">
        <w:rPr>
          <w:sz w:val="21"/>
          <w:szCs w:val="21"/>
        </w:rPr>
        <w:t>ë</w:t>
      </w:r>
      <w:r w:rsidR="00DD6787" w:rsidRPr="00F84EFF">
        <w:rPr>
          <w:sz w:val="21"/>
          <w:szCs w:val="21"/>
        </w:rPr>
        <w:t xml:space="preserve"> ankimohet.</w:t>
      </w:r>
    </w:p>
    <w:p w:rsidR="00E279F6" w:rsidRPr="00F84EFF" w:rsidRDefault="00E279F6" w:rsidP="004B49DB">
      <w:pPr>
        <w:pStyle w:val="Paragrafi"/>
        <w:rPr>
          <w:sz w:val="21"/>
          <w:szCs w:val="21"/>
        </w:rPr>
      </w:pPr>
      <w:r w:rsidRPr="00F84EFF">
        <w:rPr>
          <w:sz w:val="21"/>
          <w:szCs w:val="21"/>
        </w:rPr>
        <w:t>4.</w:t>
      </w:r>
      <w:r w:rsidR="0068166A" w:rsidRPr="00F84EFF">
        <w:rPr>
          <w:sz w:val="21"/>
          <w:szCs w:val="21"/>
        </w:rPr>
        <w:t xml:space="preserve"> </w:t>
      </w:r>
      <w:r w:rsidRPr="00F84EFF">
        <w:rPr>
          <w:sz w:val="21"/>
          <w:szCs w:val="21"/>
        </w:rPr>
        <w:t>Parapagimi i tarif</w:t>
      </w:r>
      <w:r w:rsidR="0074055D" w:rsidRPr="00F84EFF">
        <w:rPr>
          <w:sz w:val="21"/>
          <w:szCs w:val="21"/>
        </w:rPr>
        <w:t>ë</w:t>
      </w:r>
      <w:r w:rsidRPr="00F84EFF">
        <w:rPr>
          <w:sz w:val="21"/>
          <w:szCs w:val="21"/>
        </w:rPr>
        <w:t>s nga ankuesi p</w:t>
      </w:r>
      <w:r w:rsidR="0074055D" w:rsidRPr="00F84EFF">
        <w:rPr>
          <w:sz w:val="21"/>
          <w:szCs w:val="21"/>
        </w:rPr>
        <w:t>ë</w:t>
      </w:r>
      <w:r w:rsidRPr="00F84EFF">
        <w:rPr>
          <w:sz w:val="21"/>
          <w:szCs w:val="21"/>
        </w:rPr>
        <w:t>rb</w:t>
      </w:r>
      <w:r w:rsidR="0074055D" w:rsidRPr="00F84EFF">
        <w:rPr>
          <w:sz w:val="21"/>
          <w:szCs w:val="21"/>
        </w:rPr>
        <w:t>ë</w:t>
      </w:r>
      <w:r w:rsidRPr="00F84EFF">
        <w:rPr>
          <w:sz w:val="21"/>
          <w:szCs w:val="21"/>
        </w:rPr>
        <w:t>n element t</w:t>
      </w:r>
      <w:r w:rsidR="0074055D" w:rsidRPr="00F84EFF">
        <w:rPr>
          <w:sz w:val="21"/>
          <w:szCs w:val="21"/>
        </w:rPr>
        <w:t>ë</w:t>
      </w:r>
      <w:r w:rsidRPr="00F84EFF">
        <w:rPr>
          <w:sz w:val="21"/>
          <w:szCs w:val="21"/>
        </w:rPr>
        <w:t xml:space="preserve"> domosdosh</w:t>
      </w:r>
      <w:r w:rsidR="0074055D" w:rsidRPr="00F84EFF">
        <w:rPr>
          <w:sz w:val="21"/>
          <w:szCs w:val="21"/>
        </w:rPr>
        <w:t>ë</w:t>
      </w:r>
      <w:r w:rsidRPr="00F84EFF">
        <w:rPr>
          <w:sz w:val="21"/>
          <w:szCs w:val="21"/>
        </w:rPr>
        <w:t>m p</w:t>
      </w:r>
      <w:r w:rsidR="0074055D" w:rsidRPr="00F84EFF">
        <w:rPr>
          <w:sz w:val="21"/>
          <w:szCs w:val="21"/>
        </w:rPr>
        <w:t>ë</w:t>
      </w:r>
      <w:r w:rsidRPr="00F84EFF">
        <w:rPr>
          <w:sz w:val="21"/>
          <w:szCs w:val="21"/>
        </w:rPr>
        <w:t>r paraqitjen e ankes</w:t>
      </w:r>
      <w:r w:rsidR="0074055D" w:rsidRPr="00F84EFF">
        <w:rPr>
          <w:sz w:val="21"/>
          <w:szCs w:val="21"/>
        </w:rPr>
        <w:t>ë</w:t>
      </w:r>
      <w:r w:rsidRPr="00F84EFF">
        <w:rPr>
          <w:sz w:val="21"/>
          <w:szCs w:val="21"/>
        </w:rPr>
        <w:t>s, nd</w:t>
      </w:r>
      <w:r w:rsidR="0074055D" w:rsidRPr="00F84EFF">
        <w:rPr>
          <w:sz w:val="21"/>
          <w:szCs w:val="21"/>
        </w:rPr>
        <w:t>ë</w:t>
      </w:r>
      <w:r w:rsidRPr="00F84EFF">
        <w:rPr>
          <w:sz w:val="21"/>
          <w:szCs w:val="21"/>
        </w:rPr>
        <w:t>rsa moskryerja e saj p</w:t>
      </w:r>
      <w:r w:rsidR="0074055D" w:rsidRPr="00F84EFF">
        <w:rPr>
          <w:sz w:val="21"/>
          <w:szCs w:val="21"/>
        </w:rPr>
        <w:t>ë</w:t>
      </w:r>
      <w:r w:rsidRPr="00F84EFF">
        <w:rPr>
          <w:sz w:val="21"/>
          <w:szCs w:val="21"/>
        </w:rPr>
        <w:t>rb</w:t>
      </w:r>
      <w:r w:rsidR="0074055D" w:rsidRPr="00F84EFF">
        <w:rPr>
          <w:sz w:val="21"/>
          <w:szCs w:val="21"/>
        </w:rPr>
        <w:t>ë</w:t>
      </w:r>
      <w:r w:rsidRPr="00F84EFF">
        <w:rPr>
          <w:sz w:val="21"/>
          <w:szCs w:val="21"/>
        </w:rPr>
        <w:t>n shkak p</w:t>
      </w:r>
      <w:r w:rsidR="0074055D" w:rsidRPr="00F84EFF">
        <w:rPr>
          <w:sz w:val="21"/>
          <w:szCs w:val="21"/>
        </w:rPr>
        <w:t>ë</w:t>
      </w:r>
      <w:r w:rsidRPr="00F84EFF">
        <w:rPr>
          <w:sz w:val="21"/>
          <w:szCs w:val="21"/>
        </w:rPr>
        <w:t>r mospranimin e ankes</w:t>
      </w:r>
      <w:r w:rsidR="0074055D" w:rsidRPr="00F84EFF">
        <w:rPr>
          <w:sz w:val="21"/>
          <w:szCs w:val="21"/>
        </w:rPr>
        <w:t>ë</w:t>
      </w:r>
      <w:r w:rsidRPr="00F84EFF">
        <w:rPr>
          <w:sz w:val="21"/>
          <w:szCs w:val="21"/>
        </w:rPr>
        <w:t>s nga KKP-ja.</w:t>
      </w:r>
    </w:p>
    <w:p w:rsidR="00E279F6" w:rsidRPr="00F84EFF" w:rsidRDefault="00E279F6" w:rsidP="004B49DB">
      <w:pPr>
        <w:pStyle w:val="Paragrafi"/>
        <w:rPr>
          <w:sz w:val="21"/>
          <w:szCs w:val="21"/>
        </w:rPr>
      </w:pPr>
      <w:r w:rsidRPr="00F84EFF">
        <w:rPr>
          <w:sz w:val="21"/>
          <w:szCs w:val="21"/>
        </w:rPr>
        <w:t>5.</w:t>
      </w:r>
      <w:r w:rsidR="0068166A" w:rsidRPr="00F84EFF">
        <w:rPr>
          <w:sz w:val="21"/>
          <w:szCs w:val="21"/>
        </w:rPr>
        <w:t xml:space="preserve"> </w:t>
      </w:r>
      <w:r w:rsidRPr="00F84EFF">
        <w:rPr>
          <w:sz w:val="21"/>
          <w:szCs w:val="21"/>
        </w:rPr>
        <w:t>Pagesa e tarif</w:t>
      </w:r>
      <w:r w:rsidR="0074055D" w:rsidRPr="00F84EFF">
        <w:rPr>
          <w:sz w:val="21"/>
          <w:szCs w:val="21"/>
        </w:rPr>
        <w:t>ë</w:t>
      </w:r>
      <w:r w:rsidRPr="00F84EFF">
        <w:rPr>
          <w:sz w:val="21"/>
          <w:szCs w:val="21"/>
        </w:rPr>
        <w:t>s i kthehet ankimuesit kur, n</w:t>
      </w:r>
      <w:r w:rsidR="0074055D" w:rsidRPr="00F84EFF">
        <w:rPr>
          <w:sz w:val="21"/>
          <w:szCs w:val="21"/>
        </w:rPr>
        <w:t>ë</w:t>
      </w:r>
      <w:r w:rsidRPr="00F84EFF">
        <w:rPr>
          <w:sz w:val="21"/>
          <w:szCs w:val="21"/>
        </w:rPr>
        <w:t xml:space="preserve"> fund t</w:t>
      </w:r>
      <w:r w:rsidR="0074055D" w:rsidRPr="00F84EFF">
        <w:rPr>
          <w:sz w:val="21"/>
          <w:szCs w:val="21"/>
        </w:rPr>
        <w:t>ë</w:t>
      </w:r>
      <w:r w:rsidRPr="00F84EFF">
        <w:rPr>
          <w:sz w:val="21"/>
          <w:szCs w:val="21"/>
        </w:rPr>
        <w:t xml:space="preserve"> procesit t</w:t>
      </w:r>
      <w:r w:rsidR="0074055D" w:rsidRPr="00F84EFF">
        <w:rPr>
          <w:sz w:val="21"/>
          <w:szCs w:val="21"/>
        </w:rPr>
        <w:t>ë</w:t>
      </w:r>
      <w:r w:rsidR="00314BA9">
        <w:rPr>
          <w:sz w:val="21"/>
          <w:szCs w:val="21"/>
        </w:rPr>
        <w:t xml:space="preserve"> ankimit, </w:t>
      </w:r>
      <w:r w:rsidRPr="00F84EFF">
        <w:rPr>
          <w:sz w:val="21"/>
          <w:szCs w:val="21"/>
        </w:rPr>
        <w:t>ankesa e tij pranohet.</w:t>
      </w:r>
    </w:p>
    <w:p w:rsidR="00E279F6" w:rsidRPr="00F84EFF" w:rsidRDefault="00A8194C" w:rsidP="004B49DB">
      <w:pPr>
        <w:pStyle w:val="Paragrafi"/>
        <w:rPr>
          <w:sz w:val="21"/>
          <w:szCs w:val="21"/>
        </w:rPr>
      </w:pPr>
      <w:r w:rsidRPr="00F84EFF">
        <w:rPr>
          <w:sz w:val="21"/>
          <w:szCs w:val="21"/>
        </w:rPr>
        <w:t>6.</w:t>
      </w:r>
      <w:r w:rsidR="0068166A" w:rsidRPr="00F84EFF">
        <w:rPr>
          <w:sz w:val="21"/>
          <w:szCs w:val="21"/>
        </w:rPr>
        <w:t xml:space="preserve"> </w:t>
      </w:r>
      <w:r w:rsidRPr="00F84EFF">
        <w:rPr>
          <w:sz w:val="21"/>
          <w:szCs w:val="21"/>
        </w:rPr>
        <w:t>Kur ankesa nuk pranohet, t</w:t>
      </w:r>
      <w:r w:rsidR="0074055D" w:rsidRPr="00F84EFF">
        <w:rPr>
          <w:sz w:val="21"/>
          <w:szCs w:val="21"/>
        </w:rPr>
        <w:t>ë</w:t>
      </w:r>
      <w:r w:rsidR="002F3B3C" w:rsidRPr="00F84EFF">
        <w:rPr>
          <w:sz w:val="21"/>
          <w:szCs w:val="21"/>
        </w:rPr>
        <w:t xml:space="preserve"> ardh</w:t>
      </w:r>
      <w:r w:rsidRPr="00F84EFF">
        <w:rPr>
          <w:sz w:val="21"/>
          <w:szCs w:val="21"/>
        </w:rPr>
        <w:t>u</w:t>
      </w:r>
      <w:r w:rsidR="002F3B3C" w:rsidRPr="00F84EFF">
        <w:rPr>
          <w:sz w:val="21"/>
          <w:szCs w:val="21"/>
        </w:rPr>
        <w:t>r</w:t>
      </w:r>
      <w:r w:rsidRPr="00F84EFF">
        <w:rPr>
          <w:sz w:val="21"/>
          <w:szCs w:val="21"/>
        </w:rPr>
        <w:t>at e ark</w:t>
      </w:r>
      <w:r w:rsidR="0074055D" w:rsidRPr="00F84EFF">
        <w:rPr>
          <w:sz w:val="21"/>
          <w:szCs w:val="21"/>
        </w:rPr>
        <w:t>ë</w:t>
      </w:r>
      <w:r w:rsidRPr="00F84EFF">
        <w:rPr>
          <w:sz w:val="21"/>
          <w:szCs w:val="21"/>
        </w:rPr>
        <w:t>tuara nga tarifa e ankimimit derdhen 100% n</w:t>
      </w:r>
      <w:r w:rsidR="0074055D" w:rsidRPr="00F84EFF">
        <w:rPr>
          <w:sz w:val="21"/>
          <w:szCs w:val="21"/>
        </w:rPr>
        <w:t>ë</w:t>
      </w:r>
      <w:r w:rsidRPr="00F84EFF">
        <w:rPr>
          <w:sz w:val="21"/>
          <w:szCs w:val="21"/>
        </w:rPr>
        <w:t xml:space="preserve"> </w:t>
      </w:r>
      <w:r w:rsidR="002F3B3C" w:rsidRPr="00F84EFF">
        <w:rPr>
          <w:sz w:val="21"/>
          <w:szCs w:val="21"/>
        </w:rPr>
        <w:t xml:space="preserve">Buxhetin </w:t>
      </w:r>
      <w:r w:rsidRPr="00F84EFF">
        <w:rPr>
          <w:sz w:val="21"/>
          <w:szCs w:val="21"/>
        </w:rPr>
        <w:t xml:space="preserve">e </w:t>
      </w:r>
      <w:r w:rsidR="002F3B3C" w:rsidRPr="00F84EFF">
        <w:rPr>
          <w:sz w:val="21"/>
          <w:szCs w:val="21"/>
        </w:rPr>
        <w:t>Shtetit</w:t>
      </w:r>
      <w:r w:rsidRPr="00F84EFF">
        <w:rPr>
          <w:sz w:val="21"/>
          <w:szCs w:val="21"/>
        </w:rPr>
        <w:t>.</w:t>
      </w:r>
    </w:p>
    <w:p w:rsidR="00A8194C" w:rsidRDefault="00A8194C" w:rsidP="00A8194C">
      <w:pPr>
        <w:pStyle w:val="Paragrafi"/>
        <w:rPr>
          <w:sz w:val="21"/>
          <w:szCs w:val="21"/>
        </w:rPr>
      </w:pPr>
      <w:r w:rsidRPr="00F84EFF">
        <w:rPr>
          <w:sz w:val="21"/>
          <w:szCs w:val="21"/>
        </w:rPr>
        <w:t>7.</w:t>
      </w:r>
      <w:r w:rsidR="0068166A" w:rsidRPr="00F84EFF">
        <w:rPr>
          <w:sz w:val="21"/>
          <w:szCs w:val="21"/>
        </w:rPr>
        <w:t xml:space="preserve"> </w:t>
      </w:r>
      <w:r w:rsidRPr="00F84EFF">
        <w:rPr>
          <w:sz w:val="21"/>
          <w:szCs w:val="21"/>
        </w:rPr>
        <w:t>Ngarkohen Ministria e Financave dhe Komisioni i Prokurimit Publik p</w:t>
      </w:r>
      <w:r w:rsidR="0074055D" w:rsidRPr="00F84EFF">
        <w:rPr>
          <w:sz w:val="21"/>
          <w:szCs w:val="21"/>
        </w:rPr>
        <w:t>ë</w:t>
      </w:r>
      <w:r w:rsidRPr="00F84EFF">
        <w:rPr>
          <w:sz w:val="21"/>
          <w:szCs w:val="21"/>
        </w:rPr>
        <w:t>r zbatimin e k</w:t>
      </w:r>
      <w:r w:rsidR="0074055D" w:rsidRPr="00F84EFF">
        <w:rPr>
          <w:sz w:val="21"/>
          <w:szCs w:val="21"/>
        </w:rPr>
        <w:t>ë</w:t>
      </w:r>
      <w:r w:rsidRPr="00F84EFF">
        <w:rPr>
          <w:sz w:val="21"/>
          <w:szCs w:val="21"/>
        </w:rPr>
        <w:t>tij vendimi.</w:t>
      </w:r>
    </w:p>
    <w:p w:rsidR="00A8194C" w:rsidRDefault="00A8194C" w:rsidP="004B49DB">
      <w:pPr>
        <w:pStyle w:val="Paragrafi"/>
        <w:rPr>
          <w:sz w:val="21"/>
          <w:szCs w:val="21"/>
        </w:rPr>
      </w:pPr>
      <w:r w:rsidRPr="00F84EFF">
        <w:rPr>
          <w:sz w:val="21"/>
          <w:szCs w:val="21"/>
        </w:rPr>
        <w:t>Ky vendim hyn n</w:t>
      </w:r>
      <w:r w:rsidR="0074055D" w:rsidRPr="00F84EFF">
        <w:rPr>
          <w:sz w:val="21"/>
          <w:szCs w:val="21"/>
        </w:rPr>
        <w:t>ë</w:t>
      </w:r>
      <w:r w:rsidRPr="00F84EFF">
        <w:rPr>
          <w:sz w:val="21"/>
          <w:szCs w:val="21"/>
        </w:rPr>
        <w:t xml:space="preserve"> fuqi pas botimit n</w:t>
      </w:r>
      <w:r w:rsidR="0074055D" w:rsidRPr="00F84EFF">
        <w:rPr>
          <w:sz w:val="21"/>
          <w:szCs w:val="21"/>
        </w:rPr>
        <w:t>ë</w:t>
      </w:r>
      <w:r w:rsidRPr="00F84EFF">
        <w:rPr>
          <w:sz w:val="21"/>
          <w:szCs w:val="21"/>
        </w:rPr>
        <w:t xml:space="preserve"> Fletoren Zyrtare.</w:t>
      </w:r>
    </w:p>
    <w:p w:rsidR="00B41665" w:rsidRPr="000E0FB1" w:rsidRDefault="00B41665" w:rsidP="004B49DB">
      <w:pPr>
        <w:pStyle w:val="Paragrafi"/>
        <w:rPr>
          <w:sz w:val="20"/>
          <w:szCs w:val="21"/>
        </w:rPr>
      </w:pPr>
    </w:p>
    <w:p w:rsidR="007D7A6E" w:rsidRPr="00F84EFF" w:rsidRDefault="007D7A6E" w:rsidP="007D7A6E">
      <w:pPr>
        <w:pStyle w:val="Autoriteti"/>
        <w:rPr>
          <w:sz w:val="21"/>
          <w:szCs w:val="21"/>
        </w:rPr>
      </w:pPr>
      <w:r w:rsidRPr="00F84EFF">
        <w:rPr>
          <w:sz w:val="21"/>
          <w:szCs w:val="21"/>
        </w:rPr>
        <w:t>Kryeministri</w:t>
      </w:r>
    </w:p>
    <w:p w:rsidR="007D7A6E" w:rsidRPr="00F84EFF" w:rsidRDefault="007D7A6E" w:rsidP="007D7A6E">
      <w:pPr>
        <w:pStyle w:val="AutoritetiEmer"/>
        <w:rPr>
          <w:sz w:val="21"/>
          <w:szCs w:val="21"/>
        </w:rPr>
      </w:pPr>
      <w:r w:rsidRPr="00F84EFF">
        <w:rPr>
          <w:sz w:val="21"/>
          <w:szCs w:val="21"/>
        </w:rPr>
        <w:t>Sali Berisha</w:t>
      </w:r>
    </w:p>
    <w:p w:rsidR="00B41665" w:rsidRDefault="00B41665" w:rsidP="005A2033">
      <w:pPr>
        <w:pStyle w:val="Akti"/>
      </w:pPr>
    </w:p>
    <w:p w:rsidR="00145CC3" w:rsidRDefault="00145CC3" w:rsidP="005A2033">
      <w:pPr>
        <w:pStyle w:val="Akti"/>
      </w:pPr>
    </w:p>
    <w:p w:rsidR="002C204A" w:rsidRPr="00F84EFF" w:rsidRDefault="007D7A6E" w:rsidP="005A2033">
      <w:pPr>
        <w:pStyle w:val="Akti"/>
        <w:rPr>
          <w:rFonts w:eastAsia="MS Mincho"/>
        </w:rPr>
      </w:pPr>
      <w:r w:rsidRPr="00F84EFF">
        <w:t xml:space="preserve"> </w:t>
      </w:r>
      <w:r w:rsidR="00B938C7" w:rsidRPr="00F84EFF">
        <w:rPr>
          <w:rFonts w:eastAsia="MS Mincho"/>
        </w:rPr>
        <w:t>VENDI</w:t>
      </w:r>
      <w:r w:rsidR="002C204A" w:rsidRPr="00F84EFF">
        <w:rPr>
          <w:rFonts w:eastAsia="MS Mincho"/>
        </w:rPr>
        <w:t>M</w:t>
      </w:r>
    </w:p>
    <w:p w:rsidR="002C204A" w:rsidRPr="00F84EFF" w:rsidRDefault="002C204A" w:rsidP="00017DDF">
      <w:pPr>
        <w:pStyle w:val="NumriData"/>
        <w:rPr>
          <w:sz w:val="21"/>
          <w:szCs w:val="21"/>
        </w:rPr>
      </w:pPr>
      <w:r w:rsidRPr="00F84EFF">
        <w:rPr>
          <w:rFonts w:eastAsia="MS Mincho"/>
          <w:sz w:val="21"/>
          <w:szCs w:val="21"/>
        </w:rPr>
        <w:t>Nr.62, dat</w:t>
      </w:r>
      <w:r w:rsidR="0074055D" w:rsidRPr="00F84EFF">
        <w:rPr>
          <w:rFonts w:eastAsia="MS Mincho"/>
          <w:sz w:val="21"/>
          <w:szCs w:val="21"/>
        </w:rPr>
        <w:t>ë</w:t>
      </w:r>
      <w:r w:rsidRPr="00F84EFF">
        <w:rPr>
          <w:rFonts w:eastAsia="MS Mincho"/>
          <w:sz w:val="21"/>
          <w:szCs w:val="21"/>
        </w:rPr>
        <w:t xml:space="preserve"> 26.1.2011</w:t>
      </w:r>
    </w:p>
    <w:p w:rsidR="002C204A" w:rsidRPr="00F84EFF" w:rsidRDefault="002C204A" w:rsidP="00017DDF">
      <w:pPr>
        <w:pStyle w:val="Titulli"/>
        <w:rPr>
          <w:sz w:val="21"/>
          <w:szCs w:val="21"/>
        </w:rPr>
      </w:pPr>
      <w:r w:rsidRPr="00F84EFF">
        <w:rPr>
          <w:rFonts w:eastAsia="MS Mincho"/>
          <w:sz w:val="21"/>
          <w:szCs w:val="21"/>
        </w:rPr>
        <w:t> </w:t>
      </w:r>
      <w:r w:rsidRPr="00F84EFF">
        <w:rPr>
          <w:sz w:val="21"/>
          <w:szCs w:val="21"/>
        </w:rPr>
        <w:br/>
      </w:r>
      <w:r w:rsidRPr="00F84EFF">
        <w:rPr>
          <w:rFonts w:eastAsia="MS Mincho"/>
          <w:sz w:val="21"/>
          <w:szCs w:val="21"/>
        </w:rPr>
        <w:t>PËR</w:t>
      </w:r>
      <w:r w:rsidR="00B938C7" w:rsidRPr="00F84EFF">
        <w:rPr>
          <w:sz w:val="21"/>
          <w:szCs w:val="21"/>
        </w:rPr>
        <w:t xml:space="preserve"> </w:t>
      </w:r>
      <w:r w:rsidRPr="00F84EFF">
        <w:rPr>
          <w:rFonts w:eastAsia="MS Mincho"/>
          <w:sz w:val="21"/>
          <w:szCs w:val="21"/>
        </w:rPr>
        <w:t>SHPRONËSIMIN, PËR INTERES PUBLIK, TË PRONARËVE TË PASURIVE TË PALUAJTSHME, PRONË PRIVATE (OBJEKTE),  QË PREKEN NGA NDËRTIMI I SEGMENTIT RRUGOR  RRËSHEN – KALIMASH</w:t>
      </w:r>
    </w:p>
    <w:p w:rsidR="00B938C7" w:rsidRPr="00F84EFF" w:rsidRDefault="00B938C7" w:rsidP="002C204A">
      <w:pPr>
        <w:pStyle w:val="Paragrafi"/>
        <w:rPr>
          <w:sz w:val="21"/>
          <w:szCs w:val="21"/>
        </w:rPr>
      </w:pPr>
    </w:p>
    <w:p w:rsidR="002C204A" w:rsidRPr="00F84EFF" w:rsidRDefault="002C204A" w:rsidP="002C204A">
      <w:pPr>
        <w:pStyle w:val="Paragrafi"/>
        <w:rPr>
          <w:sz w:val="21"/>
          <w:szCs w:val="21"/>
        </w:rPr>
      </w:pPr>
      <w:r w:rsidRPr="00F84EFF">
        <w:rPr>
          <w:sz w:val="21"/>
          <w:szCs w:val="21"/>
        </w:rPr>
        <w:t>Në mbështetje të nenit 100 të Kushtetutë</w:t>
      </w:r>
      <w:r w:rsidR="005E425D" w:rsidRPr="00F84EFF">
        <w:rPr>
          <w:sz w:val="21"/>
          <w:szCs w:val="21"/>
        </w:rPr>
        <w:t>s, të neneve 5, pika 1, 20 e 21 të ligjit nr.8561, datë 22.12.1999</w:t>
      </w:r>
      <w:r w:rsidRPr="00F84EFF">
        <w:rPr>
          <w:sz w:val="21"/>
          <w:szCs w:val="21"/>
        </w:rPr>
        <w:t xml:space="preserve"> “Për shpronësimet dhe marrjen në përdorim të përkohshëm të pasurisë, pronë private, për </w:t>
      </w:r>
      <w:r w:rsidR="005A2033">
        <w:rPr>
          <w:sz w:val="21"/>
          <w:szCs w:val="21"/>
        </w:rPr>
        <w:t>interes publik”</w:t>
      </w:r>
      <w:r w:rsidR="005E425D" w:rsidRPr="00F84EFF">
        <w:rPr>
          <w:sz w:val="21"/>
          <w:szCs w:val="21"/>
        </w:rPr>
        <w:t xml:space="preserve"> dhe të nenit 8</w:t>
      </w:r>
      <w:r w:rsidRPr="00F84EFF">
        <w:rPr>
          <w:sz w:val="21"/>
          <w:szCs w:val="21"/>
        </w:rPr>
        <w:t xml:space="preserve"> të </w:t>
      </w:r>
      <w:r w:rsidR="005E425D" w:rsidRPr="00F84EFF">
        <w:rPr>
          <w:sz w:val="21"/>
          <w:szCs w:val="21"/>
        </w:rPr>
        <w:t>ligjit nr.9836, datë 26.11.2007</w:t>
      </w:r>
      <w:r w:rsidRPr="00F84EFF">
        <w:rPr>
          <w:sz w:val="21"/>
          <w:szCs w:val="21"/>
        </w:rPr>
        <w:t xml:space="preserve"> “Për </w:t>
      </w:r>
      <w:r w:rsidR="005E425D" w:rsidRPr="00F84EFF">
        <w:rPr>
          <w:sz w:val="21"/>
          <w:szCs w:val="21"/>
        </w:rPr>
        <w:t xml:space="preserve">Buxhetin </w:t>
      </w:r>
      <w:r w:rsidRPr="00F84EFF">
        <w:rPr>
          <w:sz w:val="21"/>
          <w:szCs w:val="21"/>
        </w:rPr>
        <w:t xml:space="preserve">e </w:t>
      </w:r>
      <w:r w:rsidR="005E425D" w:rsidRPr="00F84EFF">
        <w:rPr>
          <w:sz w:val="21"/>
          <w:szCs w:val="21"/>
        </w:rPr>
        <w:t>Shtetit</w:t>
      </w:r>
      <w:r w:rsidRPr="00F84EFF">
        <w:rPr>
          <w:sz w:val="21"/>
          <w:szCs w:val="21"/>
        </w:rPr>
        <w:t xml:space="preserve"> për vitin 2008”, të ndryshuar, me propozimin e </w:t>
      </w:r>
      <w:r w:rsidR="00B938C7" w:rsidRPr="00F84EFF">
        <w:rPr>
          <w:sz w:val="21"/>
          <w:szCs w:val="21"/>
        </w:rPr>
        <w:t xml:space="preserve">Ministrit </w:t>
      </w:r>
      <w:r w:rsidRPr="00F84EFF">
        <w:rPr>
          <w:sz w:val="21"/>
          <w:szCs w:val="21"/>
        </w:rPr>
        <w:t>të Punëve Publike dhe Transportit, Këshilli i Ministrave</w:t>
      </w:r>
    </w:p>
    <w:p w:rsidR="002C204A" w:rsidRPr="00F84EFF" w:rsidRDefault="002C204A" w:rsidP="00017DDF">
      <w:pPr>
        <w:pStyle w:val="VENDOSI"/>
        <w:rPr>
          <w:rFonts w:eastAsia="MS Mincho"/>
          <w:sz w:val="21"/>
          <w:szCs w:val="21"/>
        </w:rPr>
      </w:pPr>
      <w:r w:rsidRPr="00F84EFF">
        <w:rPr>
          <w:sz w:val="21"/>
          <w:szCs w:val="21"/>
        </w:rPr>
        <w:br/>
      </w:r>
      <w:r w:rsidR="001968C0" w:rsidRPr="00F84EFF">
        <w:rPr>
          <w:rFonts w:eastAsia="MS Mincho"/>
          <w:sz w:val="21"/>
          <w:szCs w:val="21"/>
        </w:rPr>
        <w:t>VENDOS</w:t>
      </w:r>
      <w:r w:rsidRPr="00F84EFF">
        <w:rPr>
          <w:rFonts w:eastAsia="MS Mincho"/>
          <w:sz w:val="21"/>
          <w:szCs w:val="21"/>
        </w:rPr>
        <w:t>I:</w:t>
      </w:r>
    </w:p>
    <w:p w:rsidR="00B938C7" w:rsidRPr="000E0FB1" w:rsidRDefault="00B938C7" w:rsidP="002C204A">
      <w:pPr>
        <w:pStyle w:val="Paragrafi"/>
        <w:rPr>
          <w:sz w:val="18"/>
          <w:szCs w:val="21"/>
        </w:rPr>
      </w:pPr>
    </w:p>
    <w:p w:rsidR="002C204A" w:rsidRPr="00F84EFF" w:rsidRDefault="002C204A" w:rsidP="002C204A">
      <w:pPr>
        <w:pStyle w:val="Paragrafi"/>
        <w:rPr>
          <w:sz w:val="21"/>
          <w:szCs w:val="21"/>
        </w:rPr>
      </w:pPr>
      <w:r w:rsidRPr="00F84EFF">
        <w:rPr>
          <w:sz w:val="21"/>
          <w:szCs w:val="21"/>
        </w:rPr>
        <w:t>1. Shpronësimin, për interes publik, të pronarëve të pasurive të paluajtshme, pronë private (objekte), që preken nga ndërtimi i segmentit rrugor Rrëshen – Kalimash.</w:t>
      </w:r>
    </w:p>
    <w:p w:rsidR="002C204A" w:rsidRPr="00F84EFF" w:rsidRDefault="002C204A" w:rsidP="002C204A">
      <w:pPr>
        <w:pStyle w:val="Paragrafi"/>
        <w:rPr>
          <w:sz w:val="21"/>
          <w:szCs w:val="21"/>
        </w:rPr>
      </w:pPr>
      <w:r w:rsidRPr="00F84EFF">
        <w:rPr>
          <w:sz w:val="21"/>
          <w:szCs w:val="21"/>
        </w:rPr>
        <w:t>2. Shpronësimi bëhet në favor të Drejtorisë së Përgjithshme të Rrugëve.</w:t>
      </w:r>
    </w:p>
    <w:p w:rsidR="002C204A" w:rsidRPr="00F84EFF" w:rsidRDefault="002C204A" w:rsidP="002C204A">
      <w:pPr>
        <w:pStyle w:val="Paragrafi"/>
        <w:rPr>
          <w:sz w:val="21"/>
          <w:szCs w:val="21"/>
        </w:rPr>
      </w:pPr>
      <w:r w:rsidRPr="00F84EFF">
        <w:rPr>
          <w:sz w:val="21"/>
          <w:szCs w:val="21"/>
        </w:rPr>
        <w:t>3. Pronarët e pasurive  të paluajtshme, që shpronësohen, të kompensohen në vlerë të plotë, sipas masës përkatëse, që paraqitet në tabelën bashkëlidhur  këtij vendimi, për një vlerë të përgjithshme shpronësimi prej 10 472 761 (dhjetë milionë e katërqind e shtatëdhjetë e dy mijë e shtatëqind e gjashtëdhjetë e një) lekësh.</w:t>
      </w:r>
    </w:p>
    <w:p w:rsidR="002C204A" w:rsidRPr="00F84EFF" w:rsidRDefault="002C204A" w:rsidP="002C204A">
      <w:pPr>
        <w:pStyle w:val="Paragrafi"/>
        <w:rPr>
          <w:sz w:val="21"/>
          <w:szCs w:val="21"/>
        </w:rPr>
      </w:pPr>
      <w:r w:rsidRPr="00F84EFF">
        <w:rPr>
          <w:sz w:val="21"/>
          <w:szCs w:val="21"/>
        </w:rPr>
        <w:t>4. Shpenzimet procedurale, në vlerën 249 000 (dyqind e dyzet e nëntë mijë) lekë, të përballohen nga Drejtoria e Përgjithshme e Rrugëve.   </w:t>
      </w:r>
    </w:p>
    <w:p w:rsidR="002C204A" w:rsidRPr="00F84EFF" w:rsidRDefault="002C204A" w:rsidP="002C204A">
      <w:pPr>
        <w:pStyle w:val="Paragrafi"/>
        <w:rPr>
          <w:sz w:val="21"/>
          <w:szCs w:val="21"/>
        </w:rPr>
      </w:pPr>
      <w:r w:rsidRPr="00F84EFF">
        <w:rPr>
          <w:sz w:val="21"/>
          <w:szCs w:val="21"/>
        </w:rPr>
        <w:t>5. Vlera e përgjithshme e shpronësimit, prej 10 472 761 (dhjetë milionë e katërqind e shtatëdhjetë e dy mijë e shtatëqind e gjashtëdhjetë e një) lekësh, të përballohet nga “Llogaria e veçantë” e Ministrisë së Financ</w:t>
      </w:r>
      <w:r w:rsidR="00674168" w:rsidRPr="00F84EFF">
        <w:rPr>
          <w:sz w:val="21"/>
          <w:szCs w:val="21"/>
        </w:rPr>
        <w:t>ave, pranë Bankës së Shqipërisë</w:t>
      </w:r>
      <w:r w:rsidRPr="00F84EFF">
        <w:rPr>
          <w:sz w:val="21"/>
          <w:szCs w:val="21"/>
        </w:rPr>
        <w:t xml:space="preserve"> “Fondi  i shpronësimeve”.</w:t>
      </w:r>
    </w:p>
    <w:p w:rsidR="002C204A" w:rsidRPr="00F84EFF" w:rsidRDefault="002C204A" w:rsidP="002C204A">
      <w:pPr>
        <w:pStyle w:val="Paragrafi"/>
        <w:rPr>
          <w:sz w:val="21"/>
          <w:szCs w:val="21"/>
        </w:rPr>
      </w:pPr>
      <w:r w:rsidRPr="00F84EFF">
        <w:rPr>
          <w:sz w:val="21"/>
          <w:szCs w:val="21"/>
        </w:rPr>
        <w:t>6. Shpronësimi të fillojë më 1.2.2011 dhe të përfundojë më 1.6.2011.</w:t>
      </w:r>
    </w:p>
    <w:p w:rsidR="002C204A" w:rsidRPr="00F84EFF" w:rsidRDefault="002C204A" w:rsidP="002C204A">
      <w:pPr>
        <w:pStyle w:val="Paragrafi"/>
        <w:rPr>
          <w:sz w:val="21"/>
          <w:szCs w:val="21"/>
        </w:rPr>
      </w:pPr>
      <w:r w:rsidRPr="00F84EFF">
        <w:rPr>
          <w:sz w:val="21"/>
          <w:szCs w:val="21"/>
        </w:rPr>
        <w:t>7. Pronarët e përmendur në listën që i bashkëlidhet këtij vendimi, për të cilët është bërë shënimi “Konfirmim nga ZVRPP-ja”, të kompensohen, për efekt shpronësimi, pasi të kenë paraqitur dokumentacionin e plotë të pronësisë pranë Drejtorisë së Përgjithshme të Rrugëve.</w:t>
      </w:r>
    </w:p>
    <w:p w:rsidR="002C204A" w:rsidRPr="00F84EFF" w:rsidRDefault="002C204A" w:rsidP="002C204A">
      <w:pPr>
        <w:pStyle w:val="Paragrafi"/>
        <w:rPr>
          <w:sz w:val="21"/>
          <w:szCs w:val="21"/>
        </w:rPr>
      </w:pPr>
      <w:r w:rsidRPr="00F84EFF">
        <w:rPr>
          <w:sz w:val="21"/>
          <w:szCs w:val="21"/>
        </w:rPr>
        <w:t>8. Pronarët e përmendur në listën që i bashkëlidhet këtij vendimi, për të cilët është bërë shënimi “Proces legalizimi”, të kompensohen, pë</w:t>
      </w:r>
      <w:r w:rsidR="005A2033">
        <w:rPr>
          <w:sz w:val="21"/>
          <w:szCs w:val="21"/>
        </w:rPr>
        <w:t>r efekt shpronësimi, pasi të ket</w:t>
      </w:r>
      <w:r w:rsidRPr="00F84EFF">
        <w:rPr>
          <w:sz w:val="21"/>
          <w:szCs w:val="21"/>
        </w:rPr>
        <w:t xml:space="preserve">ë përfunduar procesi i legalizimit dhe ai i regjistrimit pranë </w:t>
      </w:r>
      <w:r w:rsidR="008279ED" w:rsidRPr="00F84EFF">
        <w:rPr>
          <w:sz w:val="21"/>
          <w:szCs w:val="21"/>
        </w:rPr>
        <w:t>zyrës vendore të regjistrimit të pasurive të paluajtshme</w:t>
      </w:r>
      <w:r w:rsidRPr="00F84EFF">
        <w:rPr>
          <w:sz w:val="21"/>
          <w:szCs w:val="21"/>
        </w:rPr>
        <w:t>, Mirditë, si dhe pasi ata të kenë paraqitur dokumentacionin e plotë të pronësisë pranë Drejtorisë së Përgjithshme të Rrugëve.</w:t>
      </w:r>
    </w:p>
    <w:p w:rsidR="002C204A" w:rsidRPr="00F84EFF" w:rsidRDefault="002C204A" w:rsidP="002C204A">
      <w:pPr>
        <w:pStyle w:val="Paragrafi"/>
        <w:rPr>
          <w:sz w:val="21"/>
          <w:szCs w:val="21"/>
        </w:rPr>
      </w:pPr>
      <w:r w:rsidRPr="00F84EFF">
        <w:rPr>
          <w:sz w:val="21"/>
          <w:szCs w:val="21"/>
        </w:rPr>
        <w:t xml:space="preserve">9. Pronarët e përmendur në listën që i bashkëlidhet këtij vendimi, për të cilët është bërë shënimi “Rikonfirmim pranë ZVRPP-së”, të kompensohen, për efekt shpronësimi, pasi të jetë dhënë konfirmimi i saktë lidhur me titullin e pronësisë nga </w:t>
      </w:r>
      <w:r w:rsidR="008279ED" w:rsidRPr="00F84EFF">
        <w:rPr>
          <w:sz w:val="21"/>
          <w:szCs w:val="21"/>
        </w:rPr>
        <w:t>zyra vendore e regjistrimit të pasurive të paluajtshme</w:t>
      </w:r>
      <w:r w:rsidRPr="00F84EFF">
        <w:rPr>
          <w:sz w:val="21"/>
          <w:szCs w:val="21"/>
        </w:rPr>
        <w:t>, Mirditë, për objekt, si dhe pasi ata të kenë dorëzuar dokumentacionin e plotë të pronësisë pranë Drejtorisë së Përgjithshme të Rrugëve.</w:t>
      </w:r>
    </w:p>
    <w:p w:rsidR="002C204A" w:rsidRPr="00F84EFF" w:rsidRDefault="002C204A" w:rsidP="002C204A">
      <w:pPr>
        <w:pStyle w:val="Paragrafi"/>
        <w:rPr>
          <w:sz w:val="21"/>
          <w:szCs w:val="21"/>
        </w:rPr>
      </w:pPr>
      <w:r w:rsidRPr="00F84EFF">
        <w:rPr>
          <w:sz w:val="21"/>
          <w:szCs w:val="21"/>
        </w:rPr>
        <w:t xml:space="preserve">10. Drejtoria e Përgjithshme e Rrugëve do të kryejë likuidimin e  </w:t>
      </w:r>
      <w:r w:rsidR="00674168" w:rsidRPr="00F84EFF">
        <w:rPr>
          <w:sz w:val="21"/>
          <w:szCs w:val="21"/>
        </w:rPr>
        <w:t>pronarëve sipas pikave 7, 8 e 9</w:t>
      </w:r>
      <w:r w:rsidRPr="00F84EFF">
        <w:rPr>
          <w:sz w:val="21"/>
          <w:szCs w:val="21"/>
        </w:rPr>
        <w:t xml:space="preserve"> të këtij vendimi.</w:t>
      </w:r>
    </w:p>
    <w:p w:rsidR="002C204A" w:rsidRPr="00F84EFF" w:rsidRDefault="002C204A" w:rsidP="002C204A">
      <w:pPr>
        <w:pStyle w:val="Paragrafi"/>
        <w:rPr>
          <w:sz w:val="21"/>
          <w:szCs w:val="21"/>
        </w:rPr>
      </w:pPr>
      <w:r w:rsidRPr="00F84EFF">
        <w:rPr>
          <w:sz w:val="21"/>
          <w:szCs w:val="21"/>
        </w:rPr>
        <w:t xml:space="preserve">11. Brenda 30 (tridhjetë) ditëve nga data e miratimit të këtij vendimi, Zyra Qendrore e Regjistrimit të Pasurive të Paluajtshme dhe </w:t>
      </w:r>
      <w:r w:rsidR="008279ED" w:rsidRPr="00F84EFF">
        <w:rPr>
          <w:sz w:val="21"/>
          <w:szCs w:val="21"/>
        </w:rPr>
        <w:t>zyra vendore e regjistrimit të pasurive të paluajtshme</w:t>
      </w:r>
      <w:r w:rsidRPr="00F84EFF">
        <w:rPr>
          <w:sz w:val="21"/>
          <w:szCs w:val="21"/>
        </w:rPr>
        <w:t>, Mirditë, në bashkëpunim me Drejtorinë e Përgjithshme të Rrugëve, të fillojnë procedurat për hedhjen e trupit të rrugës në hartat kadastrale, sipas planimetrisë së shpronësimit, që do t’u vihet në dispozicion nga Drejtoria e Përgjithshme e Rrugëve, dhe të bëjnë kalimin e pronësisë për pasuritë e shpronësuara në favor të shtetit. Kjo procedurë do të ndiqet jo vetëm për këtë vendim, por për të gjitha vendimet e Këshillit të Ministrave, që kanë miratuar shpronësimin e pasurive të paluajtshme, të cilat preken nga ndërtimi i segmentit rrugor</w:t>
      </w:r>
      <w:r w:rsidR="00705A89" w:rsidRPr="00F84EFF">
        <w:rPr>
          <w:sz w:val="21"/>
          <w:szCs w:val="21"/>
        </w:rPr>
        <w:t xml:space="preserve"> </w:t>
      </w:r>
      <w:r w:rsidRPr="00F84EFF">
        <w:rPr>
          <w:sz w:val="21"/>
          <w:szCs w:val="21"/>
        </w:rPr>
        <w:t>Rrëshen – Kalimash.</w:t>
      </w:r>
    </w:p>
    <w:p w:rsidR="002C204A" w:rsidRPr="00F84EFF" w:rsidRDefault="002C204A" w:rsidP="002C204A">
      <w:pPr>
        <w:pStyle w:val="Paragrafi"/>
        <w:rPr>
          <w:sz w:val="21"/>
          <w:szCs w:val="21"/>
        </w:rPr>
      </w:pPr>
      <w:r w:rsidRPr="00F84EFF">
        <w:rPr>
          <w:sz w:val="21"/>
          <w:szCs w:val="21"/>
        </w:rPr>
        <w:t xml:space="preserve">12. Zyra Qendrore e Regjistrimit të Pasurive të Paluajtshme dhe </w:t>
      </w:r>
      <w:r w:rsidR="008279ED" w:rsidRPr="00F84EFF">
        <w:rPr>
          <w:sz w:val="21"/>
          <w:szCs w:val="21"/>
        </w:rPr>
        <w:t xml:space="preserve">zyra vendore </w:t>
      </w:r>
      <w:r w:rsidRPr="00F84EFF">
        <w:rPr>
          <w:sz w:val="21"/>
          <w:szCs w:val="21"/>
        </w:rPr>
        <w:t xml:space="preserve">e </w:t>
      </w:r>
      <w:r w:rsidR="008279ED" w:rsidRPr="00F84EFF">
        <w:rPr>
          <w:sz w:val="21"/>
          <w:szCs w:val="21"/>
        </w:rPr>
        <w:t xml:space="preserve">regjistrimit </w:t>
      </w:r>
      <w:r w:rsidRPr="00F84EFF">
        <w:rPr>
          <w:sz w:val="21"/>
          <w:szCs w:val="21"/>
        </w:rPr>
        <w:t xml:space="preserve">të </w:t>
      </w:r>
      <w:r w:rsidR="008279ED" w:rsidRPr="00F84EFF">
        <w:rPr>
          <w:sz w:val="21"/>
          <w:szCs w:val="21"/>
        </w:rPr>
        <w:t>pasurive të paluajtshme</w:t>
      </w:r>
      <w:r w:rsidRPr="00F84EFF">
        <w:rPr>
          <w:sz w:val="21"/>
          <w:szCs w:val="21"/>
        </w:rPr>
        <w:t>, Mirditë, të pezullojnë të gjitha transaksionet me pasuritë e shpronësuara, deri në çastin kur do të realizohen procesi i hedhjes së trupit të rrugës në hartat kadastrale, si dhe kalimi i pronësisë për pasuritë e shpronësuara.</w:t>
      </w:r>
    </w:p>
    <w:p w:rsidR="002C204A" w:rsidRPr="00F84EFF" w:rsidRDefault="002C204A" w:rsidP="002C204A">
      <w:pPr>
        <w:pStyle w:val="Paragrafi"/>
        <w:rPr>
          <w:sz w:val="21"/>
          <w:szCs w:val="21"/>
        </w:rPr>
      </w:pPr>
      <w:r w:rsidRPr="00F84EFF">
        <w:rPr>
          <w:sz w:val="21"/>
          <w:szCs w:val="21"/>
        </w:rPr>
        <w:t>13. Ngarkohen Ministria e Punëve Publike dhe Transportit, Ministria e Financave, Drejtoria e Përgjithshme e Rrugëve, Zyra Qendrore e Regjistrimit të Pa</w:t>
      </w:r>
      <w:r w:rsidR="00674168" w:rsidRPr="00F84EFF">
        <w:rPr>
          <w:sz w:val="21"/>
          <w:szCs w:val="21"/>
        </w:rPr>
        <w:t xml:space="preserve">surive të Paluajtshme dhe </w:t>
      </w:r>
      <w:r w:rsidR="008279ED" w:rsidRPr="00F84EFF">
        <w:rPr>
          <w:sz w:val="21"/>
          <w:szCs w:val="21"/>
        </w:rPr>
        <w:t xml:space="preserve">zyra vendore e </w:t>
      </w:r>
      <w:r w:rsidR="008279ED" w:rsidRPr="00F84EFF">
        <w:rPr>
          <w:sz w:val="21"/>
          <w:szCs w:val="21"/>
        </w:rPr>
        <w:lastRenderedPageBreak/>
        <w:t>regjistrimit të pasurive të paluajtshme</w:t>
      </w:r>
      <w:r w:rsidRPr="00F84EFF">
        <w:rPr>
          <w:sz w:val="21"/>
          <w:szCs w:val="21"/>
        </w:rPr>
        <w:t>, Mirditë, për zbatimin e këtij  vendimi.</w:t>
      </w:r>
    </w:p>
    <w:p w:rsidR="002C204A" w:rsidRPr="00F84EFF" w:rsidRDefault="002C204A" w:rsidP="002C204A">
      <w:pPr>
        <w:pStyle w:val="Paragrafi"/>
        <w:rPr>
          <w:sz w:val="21"/>
          <w:szCs w:val="21"/>
        </w:rPr>
      </w:pPr>
      <w:r w:rsidRPr="00F84EFF">
        <w:rPr>
          <w:sz w:val="21"/>
          <w:szCs w:val="21"/>
        </w:rPr>
        <w:t>Ky vendim hyn në</w:t>
      </w:r>
      <w:r w:rsidR="001968C0" w:rsidRPr="00F84EFF">
        <w:rPr>
          <w:sz w:val="21"/>
          <w:szCs w:val="21"/>
        </w:rPr>
        <w:t xml:space="preserve"> fuqi menjëherë dhe botohet në Fletoren  Zyrtare</w:t>
      </w:r>
      <w:r w:rsidRPr="00F84EFF">
        <w:rPr>
          <w:sz w:val="21"/>
          <w:szCs w:val="21"/>
        </w:rPr>
        <w:t>.</w:t>
      </w:r>
    </w:p>
    <w:p w:rsidR="001968C0" w:rsidRPr="008E5CBA" w:rsidRDefault="001968C0" w:rsidP="002C204A">
      <w:pPr>
        <w:pStyle w:val="Paragrafi"/>
        <w:rPr>
          <w:sz w:val="8"/>
          <w:szCs w:val="21"/>
        </w:rPr>
      </w:pPr>
    </w:p>
    <w:p w:rsidR="00017DDF" w:rsidRPr="00F84EFF" w:rsidRDefault="00017DDF" w:rsidP="00017DDF">
      <w:pPr>
        <w:pStyle w:val="Autoriteti"/>
        <w:rPr>
          <w:sz w:val="21"/>
          <w:szCs w:val="21"/>
        </w:rPr>
      </w:pPr>
      <w:r w:rsidRPr="00F84EFF">
        <w:rPr>
          <w:sz w:val="21"/>
          <w:szCs w:val="21"/>
        </w:rPr>
        <w:t>Kryeministri</w:t>
      </w:r>
    </w:p>
    <w:p w:rsidR="00017DDF" w:rsidRPr="00F84EFF" w:rsidRDefault="00017DDF" w:rsidP="00017DDF">
      <w:pPr>
        <w:pStyle w:val="AutoritetiEmer"/>
        <w:rPr>
          <w:sz w:val="21"/>
          <w:szCs w:val="21"/>
        </w:rPr>
      </w:pPr>
      <w:r w:rsidRPr="00F84EFF">
        <w:rPr>
          <w:sz w:val="21"/>
          <w:szCs w:val="21"/>
        </w:rPr>
        <w:t>Sali Berisha</w:t>
      </w:r>
    </w:p>
    <w:p w:rsidR="00017DDF" w:rsidRPr="00F84EFF" w:rsidRDefault="00017DDF" w:rsidP="002C204A">
      <w:pPr>
        <w:pStyle w:val="Paragrafi"/>
        <w:rPr>
          <w:sz w:val="21"/>
          <w:szCs w:val="21"/>
        </w:rPr>
      </w:pPr>
    </w:p>
    <w:p w:rsidR="00017DDF" w:rsidRPr="00F84EFF" w:rsidRDefault="00017DDF" w:rsidP="002C204A">
      <w:pPr>
        <w:pStyle w:val="Paragrafi"/>
        <w:rPr>
          <w:sz w:val="21"/>
          <w:szCs w:val="21"/>
        </w:rPr>
      </w:pPr>
    </w:p>
    <w:p w:rsidR="00F52EC4" w:rsidRPr="008E5CBA" w:rsidRDefault="00017DDF" w:rsidP="008279ED">
      <w:pPr>
        <w:pStyle w:val="Paragrafi"/>
        <w:ind w:firstLine="0"/>
        <w:rPr>
          <w:rFonts w:eastAsia="MS Mincho"/>
          <w:sz w:val="20"/>
        </w:rPr>
      </w:pPr>
      <w:r w:rsidRPr="008E5CBA">
        <w:rPr>
          <w:rFonts w:eastAsia="MS Mincho"/>
          <w:sz w:val="20"/>
        </w:rPr>
        <w:t>MINISTRIA E PUNËVE PUBLIKE DHE TRANSPORTIT</w:t>
      </w:r>
    </w:p>
    <w:p w:rsidR="00F52EC4" w:rsidRPr="008E5CBA" w:rsidRDefault="00017DDF" w:rsidP="008279ED">
      <w:pPr>
        <w:pStyle w:val="Paragrafi"/>
        <w:ind w:firstLine="0"/>
        <w:rPr>
          <w:rFonts w:eastAsia="MS Mincho"/>
          <w:sz w:val="20"/>
        </w:rPr>
      </w:pPr>
      <w:r w:rsidRPr="008E5CBA">
        <w:rPr>
          <w:rFonts w:eastAsia="MS Mincho"/>
          <w:sz w:val="20"/>
        </w:rPr>
        <w:t>DREJTORIA E PËRGJITHSHME E RRUGËVE</w:t>
      </w:r>
    </w:p>
    <w:p w:rsidR="00F52EC4" w:rsidRPr="008E5CBA" w:rsidRDefault="00017DDF" w:rsidP="008279ED">
      <w:pPr>
        <w:pStyle w:val="Paragrafi"/>
        <w:ind w:firstLine="0"/>
        <w:rPr>
          <w:rFonts w:eastAsia="MS Mincho"/>
          <w:sz w:val="20"/>
        </w:rPr>
      </w:pPr>
      <w:r w:rsidRPr="008E5CBA">
        <w:rPr>
          <w:rFonts w:eastAsia="MS Mincho"/>
          <w:sz w:val="20"/>
        </w:rPr>
        <w:t>DREJTORIA E SHPRONËSIMEVE</w:t>
      </w:r>
    </w:p>
    <w:p w:rsidR="00F52EC4" w:rsidRPr="00521B11" w:rsidRDefault="00F52EC4" w:rsidP="002C204A">
      <w:pPr>
        <w:pStyle w:val="Paragrafi"/>
        <w:rPr>
          <w:rFonts w:eastAsia="MS Mincho"/>
          <w:sz w:val="18"/>
        </w:rPr>
      </w:pPr>
    </w:p>
    <w:p w:rsidR="00BC584A" w:rsidRDefault="00F52EC4" w:rsidP="00017DDF">
      <w:pPr>
        <w:pStyle w:val="TitulliTitull"/>
        <w:rPr>
          <w:rFonts w:eastAsia="MS Mincho"/>
          <w:sz w:val="20"/>
          <w:szCs w:val="20"/>
        </w:rPr>
      </w:pPr>
      <w:r w:rsidRPr="008E5CBA">
        <w:rPr>
          <w:rFonts w:eastAsia="MS Mincho"/>
          <w:sz w:val="20"/>
          <w:szCs w:val="20"/>
        </w:rPr>
        <w:t>Lista em</w:t>
      </w:r>
      <w:r w:rsidR="0074055D" w:rsidRPr="008E5CBA">
        <w:rPr>
          <w:rFonts w:eastAsia="MS Mincho"/>
          <w:sz w:val="20"/>
          <w:szCs w:val="20"/>
        </w:rPr>
        <w:t>ë</w:t>
      </w:r>
      <w:r w:rsidRPr="008E5CBA">
        <w:rPr>
          <w:rFonts w:eastAsia="MS Mincho"/>
          <w:sz w:val="20"/>
          <w:szCs w:val="20"/>
        </w:rPr>
        <w:t>rore e pronar</w:t>
      </w:r>
      <w:r w:rsidR="0074055D" w:rsidRPr="008E5CBA">
        <w:rPr>
          <w:rFonts w:eastAsia="MS Mincho"/>
          <w:sz w:val="20"/>
          <w:szCs w:val="20"/>
        </w:rPr>
        <w:t>ë</w:t>
      </w:r>
      <w:r w:rsidRPr="008E5CBA">
        <w:rPr>
          <w:rFonts w:eastAsia="MS Mincho"/>
          <w:sz w:val="20"/>
          <w:szCs w:val="20"/>
        </w:rPr>
        <w:t>ve q</w:t>
      </w:r>
      <w:r w:rsidR="0074055D" w:rsidRPr="008E5CBA">
        <w:rPr>
          <w:rFonts w:eastAsia="MS Mincho"/>
          <w:sz w:val="20"/>
          <w:szCs w:val="20"/>
        </w:rPr>
        <w:t>ë</w:t>
      </w:r>
      <w:r w:rsidRPr="008E5CBA">
        <w:rPr>
          <w:rFonts w:eastAsia="MS Mincho"/>
          <w:sz w:val="20"/>
          <w:szCs w:val="20"/>
        </w:rPr>
        <w:t xml:space="preserve"> shpron</w:t>
      </w:r>
      <w:r w:rsidR="0074055D" w:rsidRPr="008E5CBA">
        <w:rPr>
          <w:rFonts w:eastAsia="MS Mincho"/>
          <w:sz w:val="20"/>
          <w:szCs w:val="20"/>
        </w:rPr>
        <w:t>ë</w:t>
      </w:r>
      <w:r w:rsidRPr="008E5CBA">
        <w:rPr>
          <w:rFonts w:eastAsia="MS Mincho"/>
          <w:sz w:val="20"/>
          <w:szCs w:val="20"/>
        </w:rPr>
        <w:t xml:space="preserve">sohen nga segmenti rrugor </w:t>
      </w:r>
    </w:p>
    <w:p w:rsidR="00F52EC4" w:rsidRPr="008E5CBA" w:rsidRDefault="00F52EC4" w:rsidP="00017DDF">
      <w:pPr>
        <w:pStyle w:val="TitulliTitull"/>
        <w:rPr>
          <w:rFonts w:eastAsia="MS Mincho"/>
          <w:sz w:val="20"/>
          <w:szCs w:val="20"/>
        </w:rPr>
      </w:pPr>
      <w:r w:rsidRPr="008E5CBA">
        <w:rPr>
          <w:rFonts w:eastAsia="MS Mincho"/>
          <w:sz w:val="20"/>
          <w:szCs w:val="20"/>
        </w:rPr>
        <w:t>“Rr</w:t>
      </w:r>
      <w:r w:rsidR="0074055D" w:rsidRPr="008E5CBA">
        <w:rPr>
          <w:rFonts w:eastAsia="MS Mincho"/>
          <w:sz w:val="20"/>
          <w:szCs w:val="20"/>
        </w:rPr>
        <w:t>ë</w:t>
      </w:r>
      <w:r w:rsidR="00D15280">
        <w:rPr>
          <w:rFonts w:eastAsia="MS Mincho"/>
          <w:sz w:val="20"/>
          <w:szCs w:val="20"/>
        </w:rPr>
        <w:t>shen-Reps-Thirr</w:t>
      </w:r>
      <w:r w:rsidR="00D15280" w:rsidRPr="008E5CBA">
        <w:rPr>
          <w:rFonts w:eastAsia="MS Mincho"/>
          <w:sz w:val="20"/>
          <w:szCs w:val="20"/>
        </w:rPr>
        <w:t>ë</w:t>
      </w:r>
      <w:r w:rsidRPr="008E5CBA">
        <w:rPr>
          <w:rFonts w:eastAsia="MS Mincho"/>
          <w:sz w:val="20"/>
          <w:szCs w:val="20"/>
        </w:rPr>
        <w:t>”</w:t>
      </w:r>
    </w:p>
    <w:p w:rsidR="00F52EC4" w:rsidRPr="00521B11" w:rsidRDefault="00F52EC4" w:rsidP="002C204A">
      <w:pPr>
        <w:pStyle w:val="Paragrafi"/>
        <w:rPr>
          <w:rFonts w:eastAsia="MS Mincho"/>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838"/>
        <w:gridCol w:w="840"/>
        <w:gridCol w:w="854"/>
        <w:gridCol w:w="729"/>
        <w:gridCol w:w="785"/>
        <w:gridCol w:w="856"/>
        <w:gridCol w:w="839"/>
        <w:gridCol w:w="3021"/>
      </w:tblGrid>
      <w:tr w:rsidR="00F52EC4" w:rsidRPr="003C6CAB" w:rsidTr="003C6CAB">
        <w:tc>
          <w:tcPr>
            <w:tcW w:w="527" w:type="dxa"/>
            <w:vMerge w:val="restart"/>
            <w:vAlign w:val="center"/>
          </w:tcPr>
          <w:p w:rsidR="00F52EC4" w:rsidRPr="00F572A0" w:rsidRDefault="00F52EC4" w:rsidP="003C6CAB">
            <w:pPr>
              <w:pStyle w:val="Paragrafi"/>
              <w:ind w:firstLine="0"/>
              <w:jc w:val="center"/>
              <w:rPr>
                <w:rFonts w:eastAsia="MS Mincho"/>
                <w:b/>
                <w:sz w:val="16"/>
                <w:szCs w:val="16"/>
              </w:rPr>
            </w:pPr>
            <w:r w:rsidRPr="00F572A0">
              <w:rPr>
                <w:rFonts w:eastAsia="MS Mincho"/>
                <w:b/>
                <w:sz w:val="16"/>
                <w:szCs w:val="16"/>
              </w:rPr>
              <w:t>Nr</w:t>
            </w:r>
            <w:r w:rsidR="00FA27E8" w:rsidRPr="00F572A0">
              <w:rPr>
                <w:rFonts w:eastAsia="MS Mincho"/>
                <w:b/>
                <w:sz w:val="16"/>
                <w:szCs w:val="16"/>
              </w:rPr>
              <w:t>.</w:t>
            </w:r>
          </w:p>
        </w:tc>
        <w:tc>
          <w:tcPr>
            <w:tcW w:w="2535" w:type="dxa"/>
            <w:gridSpan w:val="3"/>
            <w:vAlign w:val="center"/>
          </w:tcPr>
          <w:p w:rsidR="00F52EC4" w:rsidRPr="00F572A0" w:rsidRDefault="00F52EC4" w:rsidP="003C6CAB">
            <w:pPr>
              <w:pStyle w:val="Paragrafi"/>
              <w:ind w:firstLine="0"/>
              <w:jc w:val="center"/>
              <w:rPr>
                <w:rFonts w:eastAsia="MS Mincho"/>
                <w:b/>
                <w:sz w:val="16"/>
                <w:szCs w:val="16"/>
              </w:rPr>
            </w:pPr>
            <w:r w:rsidRPr="00F572A0">
              <w:rPr>
                <w:rFonts w:eastAsia="MS Mincho"/>
                <w:b/>
                <w:sz w:val="16"/>
                <w:szCs w:val="16"/>
              </w:rPr>
              <w:t>Pronari</w:t>
            </w:r>
          </w:p>
        </w:tc>
        <w:tc>
          <w:tcPr>
            <w:tcW w:w="732" w:type="dxa"/>
            <w:vMerge w:val="restart"/>
            <w:vAlign w:val="center"/>
          </w:tcPr>
          <w:p w:rsidR="00F52EC4" w:rsidRPr="00F572A0" w:rsidRDefault="00F52EC4" w:rsidP="003C6CAB">
            <w:pPr>
              <w:pStyle w:val="Paragrafi"/>
              <w:ind w:firstLine="0"/>
              <w:jc w:val="center"/>
              <w:rPr>
                <w:rFonts w:eastAsia="MS Mincho"/>
                <w:b/>
                <w:sz w:val="16"/>
                <w:szCs w:val="16"/>
              </w:rPr>
            </w:pPr>
            <w:r w:rsidRPr="00F572A0">
              <w:rPr>
                <w:rFonts w:eastAsia="MS Mincho"/>
                <w:b/>
                <w:sz w:val="16"/>
                <w:szCs w:val="16"/>
              </w:rPr>
              <w:t>ZK</w:t>
            </w:r>
          </w:p>
        </w:tc>
        <w:tc>
          <w:tcPr>
            <w:tcW w:w="745" w:type="dxa"/>
            <w:vMerge w:val="restart"/>
            <w:vAlign w:val="center"/>
          </w:tcPr>
          <w:p w:rsidR="00F52EC4" w:rsidRPr="00F572A0" w:rsidRDefault="00F52EC4" w:rsidP="003C6CAB">
            <w:pPr>
              <w:pStyle w:val="Paragrafi"/>
              <w:ind w:firstLine="0"/>
              <w:jc w:val="center"/>
              <w:rPr>
                <w:rFonts w:eastAsia="MS Mincho"/>
                <w:b/>
                <w:sz w:val="16"/>
                <w:szCs w:val="16"/>
              </w:rPr>
            </w:pPr>
            <w:r w:rsidRPr="00F572A0">
              <w:rPr>
                <w:rFonts w:eastAsia="MS Mincho"/>
                <w:b/>
                <w:sz w:val="16"/>
                <w:szCs w:val="16"/>
              </w:rPr>
              <w:t>Nr.i pasurisë</w:t>
            </w:r>
          </w:p>
        </w:tc>
        <w:tc>
          <w:tcPr>
            <w:tcW w:w="854" w:type="dxa"/>
            <w:vMerge w:val="restart"/>
            <w:vAlign w:val="center"/>
          </w:tcPr>
          <w:p w:rsidR="00F52EC4" w:rsidRPr="00F572A0" w:rsidRDefault="00F52EC4" w:rsidP="003C6CAB">
            <w:pPr>
              <w:pStyle w:val="Paragrafi"/>
              <w:ind w:firstLine="0"/>
              <w:jc w:val="center"/>
              <w:rPr>
                <w:rFonts w:eastAsia="MS Mincho"/>
                <w:b/>
                <w:sz w:val="16"/>
                <w:szCs w:val="16"/>
              </w:rPr>
            </w:pPr>
            <w:r w:rsidRPr="00F572A0">
              <w:rPr>
                <w:rFonts w:eastAsia="MS Mincho"/>
                <w:b/>
                <w:sz w:val="16"/>
                <w:szCs w:val="16"/>
              </w:rPr>
              <w:t>Vlera</w:t>
            </w:r>
          </w:p>
          <w:p w:rsidR="00F52EC4" w:rsidRPr="00F572A0" w:rsidRDefault="00FA27E8" w:rsidP="003C6CAB">
            <w:pPr>
              <w:pStyle w:val="Paragrafi"/>
              <w:ind w:firstLine="0"/>
              <w:jc w:val="center"/>
              <w:rPr>
                <w:rFonts w:eastAsia="MS Mincho"/>
                <w:b/>
                <w:sz w:val="16"/>
                <w:szCs w:val="16"/>
              </w:rPr>
            </w:pPr>
            <w:r w:rsidRPr="00F572A0">
              <w:rPr>
                <w:rFonts w:eastAsia="MS Mincho"/>
                <w:b/>
                <w:sz w:val="16"/>
                <w:szCs w:val="16"/>
              </w:rPr>
              <w:t>l</w:t>
            </w:r>
            <w:r w:rsidR="00F52EC4" w:rsidRPr="00F572A0">
              <w:rPr>
                <w:rFonts w:eastAsia="MS Mincho"/>
                <w:b/>
                <w:sz w:val="16"/>
                <w:szCs w:val="16"/>
              </w:rPr>
              <w:t>ek</w:t>
            </w:r>
            <w:r w:rsidR="0074055D" w:rsidRPr="00F572A0">
              <w:rPr>
                <w:rFonts w:eastAsia="MS Mincho"/>
                <w:b/>
                <w:sz w:val="16"/>
                <w:szCs w:val="16"/>
              </w:rPr>
              <w:t>ë</w:t>
            </w:r>
          </w:p>
        </w:tc>
        <w:tc>
          <w:tcPr>
            <w:tcW w:w="839" w:type="dxa"/>
            <w:vMerge w:val="restart"/>
            <w:vAlign w:val="center"/>
          </w:tcPr>
          <w:p w:rsidR="00F52EC4" w:rsidRPr="00F572A0" w:rsidRDefault="00F52EC4" w:rsidP="003C6CAB">
            <w:pPr>
              <w:pStyle w:val="Paragrafi"/>
              <w:ind w:firstLine="0"/>
              <w:jc w:val="center"/>
              <w:rPr>
                <w:rFonts w:eastAsia="MS Mincho"/>
                <w:b/>
                <w:sz w:val="16"/>
                <w:szCs w:val="16"/>
              </w:rPr>
            </w:pPr>
            <w:r w:rsidRPr="00F572A0">
              <w:rPr>
                <w:rFonts w:eastAsia="MS Mincho"/>
                <w:b/>
                <w:sz w:val="16"/>
                <w:szCs w:val="16"/>
              </w:rPr>
              <w:t>Fshati</w:t>
            </w:r>
          </w:p>
        </w:tc>
        <w:tc>
          <w:tcPr>
            <w:tcW w:w="3055" w:type="dxa"/>
            <w:vMerge w:val="restart"/>
            <w:vAlign w:val="center"/>
          </w:tcPr>
          <w:p w:rsidR="00F52EC4" w:rsidRPr="00F572A0" w:rsidRDefault="00F52EC4" w:rsidP="003C6CAB">
            <w:pPr>
              <w:pStyle w:val="Paragrafi"/>
              <w:ind w:firstLine="0"/>
              <w:jc w:val="center"/>
              <w:rPr>
                <w:rFonts w:eastAsia="MS Mincho"/>
                <w:b/>
                <w:sz w:val="16"/>
                <w:szCs w:val="16"/>
              </w:rPr>
            </w:pPr>
            <w:r w:rsidRPr="00F572A0">
              <w:rPr>
                <w:rFonts w:eastAsia="MS Mincho"/>
                <w:b/>
                <w:sz w:val="16"/>
                <w:szCs w:val="16"/>
              </w:rPr>
              <w:t>Sh</w:t>
            </w:r>
            <w:r w:rsidR="0074055D" w:rsidRPr="00F572A0">
              <w:rPr>
                <w:rFonts w:eastAsia="MS Mincho"/>
                <w:b/>
                <w:sz w:val="16"/>
                <w:szCs w:val="16"/>
              </w:rPr>
              <w:t>ë</w:t>
            </w:r>
            <w:r w:rsidRPr="00F572A0">
              <w:rPr>
                <w:rFonts w:eastAsia="MS Mincho"/>
                <w:b/>
                <w:sz w:val="16"/>
                <w:szCs w:val="16"/>
              </w:rPr>
              <w:t>nime</w:t>
            </w:r>
          </w:p>
        </w:tc>
      </w:tr>
      <w:tr w:rsidR="00F52EC4" w:rsidRPr="003C6CAB" w:rsidTr="003C6CAB">
        <w:tc>
          <w:tcPr>
            <w:tcW w:w="527" w:type="dxa"/>
            <w:vMerge/>
            <w:vAlign w:val="center"/>
          </w:tcPr>
          <w:p w:rsidR="00F52EC4" w:rsidRPr="003C6CAB" w:rsidRDefault="00F52EC4" w:rsidP="003C6CAB">
            <w:pPr>
              <w:pStyle w:val="Paragrafi"/>
              <w:ind w:firstLine="0"/>
              <w:jc w:val="center"/>
              <w:rPr>
                <w:rFonts w:eastAsia="MS Mincho"/>
                <w:sz w:val="16"/>
                <w:szCs w:val="16"/>
              </w:rPr>
            </w:pPr>
          </w:p>
        </w:tc>
        <w:tc>
          <w:tcPr>
            <w:tcW w:w="841" w:type="dxa"/>
            <w:vAlign w:val="center"/>
          </w:tcPr>
          <w:p w:rsidR="00F52EC4" w:rsidRPr="00F572A0" w:rsidRDefault="00F52EC4" w:rsidP="003C6CAB">
            <w:pPr>
              <w:pStyle w:val="Paragrafi"/>
              <w:ind w:firstLine="0"/>
              <w:jc w:val="center"/>
              <w:rPr>
                <w:rFonts w:eastAsia="MS Mincho"/>
                <w:b/>
                <w:sz w:val="16"/>
                <w:szCs w:val="16"/>
              </w:rPr>
            </w:pPr>
            <w:r w:rsidRPr="00F572A0">
              <w:rPr>
                <w:rFonts w:eastAsia="MS Mincho"/>
                <w:b/>
                <w:sz w:val="16"/>
                <w:szCs w:val="16"/>
              </w:rPr>
              <w:t>Emri</w:t>
            </w:r>
          </w:p>
        </w:tc>
        <w:tc>
          <w:tcPr>
            <w:tcW w:w="840" w:type="dxa"/>
            <w:vAlign w:val="center"/>
          </w:tcPr>
          <w:p w:rsidR="00F52EC4" w:rsidRPr="00F572A0" w:rsidRDefault="00F52EC4" w:rsidP="003C6CAB">
            <w:pPr>
              <w:pStyle w:val="Paragrafi"/>
              <w:ind w:firstLine="0"/>
              <w:jc w:val="center"/>
              <w:rPr>
                <w:rFonts w:eastAsia="MS Mincho"/>
                <w:b/>
                <w:sz w:val="16"/>
                <w:szCs w:val="16"/>
              </w:rPr>
            </w:pPr>
            <w:r w:rsidRPr="00F572A0">
              <w:rPr>
                <w:rFonts w:eastAsia="MS Mincho"/>
                <w:b/>
                <w:sz w:val="16"/>
                <w:szCs w:val="16"/>
              </w:rPr>
              <w:t>At</w:t>
            </w:r>
            <w:r w:rsidR="0074055D" w:rsidRPr="00F572A0">
              <w:rPr>
                <w:rFonts w:eastAsia="MS Mincho"/>
                <w:b/>
                <w:sz w:val="16"/>
                <w:szCs w:val="16"/>
              </w:rPr>
              <w:t>ë</w:t>
            </w:r>
            <w:r w:rsidRPr="00F572A0">
              <w:rPr>
                <w:rFonts w:eastAsia="MS Mincho"/>
                <w:b/>
                <w:sz w:val="16"/>
                <w:szCs w:val="16"/>
              </w:rPr>
              <w:t>sia</w:t>
            </w:r>
          </w:p>
        </w:tc>
        <w:tc>
          <w:tcPr>
            <w:tcW w:w="854" w:type="dxa"/>
            <w:vAlign w:val="center"/>
          </w:tcPr>
          <w:p w:rsidR="00F52EC4" w:rsidRPr="00F572A0" w:rsidRDefault="00F52EC4" w:rsidP="003C6CAB">
            <w:pPr>
              <w:pStyle w:val="Paragrafi"/>
              <w:ind w:firstLine="0"/>
              <w:jc w:val="center"/>
              <w:rPr>
                <w:rFonts w:eastAsia="MS Mincho"/>
                <w:b/>
                <w:sz w:val="16"/>
                <w:szCs w:val="16"/>
              </w:rPr>
            </w:pPr>
            <w:r w:rsidRPr="00F572A0">
              <w:rPr>
                <w:rFonts w:eastAsia="MS Mincho"/>
                <w:b/>
                <w:sz w:val="16"/>
                <w:szCs w:val="16"/>
              </w:rPr>
              <w:t>Mbiemri</w:t>
            </w:r>
          </w:p>
        </w:tc>
        <w:tc>
          <w:tcPr>
            <w:tcW w:w="732" w:type="dxa"/>
            <w:vMerge/>
            <w:vAlign w:val="center"/>
          </w:tcPr>
          <w:p w:rsidR="00F52EC4" w:rsidRPr="003C6CAB" w:rsidRDefault="00F52EC4" w:rsidP="003C6CAB">
            <w:pPr>
              <w:pStyle w:val="Paragrafi"/>
              <w:ind w:firstLine="0"/>
              <w:jc w:val="center"/>
              <w:rPr>
                <w:rFonts w:eastAsia="MS Mincho"/>
                <w:sz w:val="16"/>
                <w:szCs w:val="16"/>
              </w:rPr>
            </w:pPr>
          </w:p>
        </w:tc>
        <w:tc>
          <w:tcPr>
            <w:tcW w:w="745" w:type="dxa"/>
            <w:vMerge/>
            <w:vAlign w:val="center"/>
          </w:tcPr>
          <w:p w:rsidR="00F52EC4" w:rsidRPr="003C6CAB" w:rsidRDefault="00F52EC4" w:rsidP="003C6CAB">
            <w:pPr>
              <w:pStyle w:val="Paragrafi"/>
              <w:ind w:firstLine="0"/>
              <w:jc w:val="center"/>
              <w:rPr>
                <w:rFonts w:eastAsia="MS Mincho"/>
                <w:sz w:val="16"/>
                <w:szCs w:val="16"/>
              </w:rPr>
            </w:pPr>
          </w:p>
        </w:tc>
        <w:tc>
          <w:tcPr>
            <w:tcW w:w="854" w:type="dxa"/>
            <w:vMerge/>
            <w:vAlign w:val="center"/>
          </w:tcPr>
          <w:p w:rsidR="00F52EC4" w:rsidRPr="003C6CAB" w:rsidRDefault="00F52EC4" w:rsidP="003C6CAB">
            <w:pPr>
              <w:pStyle w:val="Paragrafi"/>
              <w:ind w:firstLine="0"/>
              <w:jc w:val="center"/>
              <w:rPr>
                <w:rFonts w:eastAsia="MS Mincho"/>
                <w:sz w:val="16"/>
                <w:szCs w:val="16"/>
              </w:rPr>
            </w:pPr>
          </w:p>
        </w:tc>
        <w:tc>
          <w:tcPr>
            <w:tcW w:w="839" w:type="dxa"/>
            <w:vMerge/>
            <w:vAlign w:val="center"/>
          </w:tcPr>
          <w:p w:rsidR="00F52EC4" w:rsidRPr="003C6CAB" w:rsidRDefault="00F52EC4" w:rsidP="003C6CAB">
            <w:pPr>
              <w:pStyle w:val="Paragrafi"/>
              <w:ind w:firstLine="0"/>
              <w:jc w:val="center"/>
              <w:rPr>
                <w:rFonts w:eastAsia="MS Mincho"/>
                <w:sz w:val="16"/>
                <w:szCs w:val="16"/>
              </w:rPr>
            </w:pPr>
          </w:p>
        </w:tc>
        <w:tc>
          <w:tcPr>
            <w:tcW w:w="3055" w:type="dxa"/>
            <w:vMerge/>
            <w:vAlign w:val="center"/>
          </w:tcPr>
          <w:p w:rsidR="00F52EC4" w:rsidRPr="003C6CAB" w:rsidRDefault="00F52EC4" w:rsidP="003C6CAB">
            <w:pPr>
              <w:pStyle w:val="Paragrafi"/>
              <w:ind w:firstLine="0"/>
              <w:jc w:val="center"/>
              <w:rPr>
                <w:rFonts w:eastAsia="MS Mincho"/>
                <w:sz w:val="16"/>
                <w:szCs w:val="16"/>
              </w:rPr>
            </w:pPr>
          </w:p>
        </w:tc>
      </w:tr>
      <w:tr w:rsidR="00F52EC4" w:rsidRPr="003C6CAB" w:rsidTr="003C6CAB">
        <w:tc>
          <w:tcPr>
            <w:tcW w:w="527"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1</w:t>
            </w:r>
          </w:p>
        </w:tc>
        <w:tc>
          <w:tcPr>
            <w:tcW w:w="841" w:type="dxa"/>
            <w:vAlign w:val="center"/>
          </w:tcPr>
          <w:p w:rsidR="00F52EC4" w:rsidRPr="003C6CAB" w:rsidRDefault="006208AA" w:rsidP="003C6CAB">
            <w:pPr>
              <w:pStyle w:val="Paragrafi"/>
              <w:ind w:firstLine="0"/>
              <w:jc w:val="center"/>
              <w:rPr>
                <w:rFonts w:eastAsia="MS Mincho"/>
                <w:sz w:val="16"/>
                <w:szCs w:val="16"/>
              </w:rPr>
            </w:pPr>
            <w:r>
              <w:rPr>
                <w:rFonts w:eastAsia="MS Mincho"/>
                <w:sz w:val="16"/>
                <w:szCs w:val="16"/>
              </w:rPr>
              <w:t>Dedë</w:t>
            </w:r>
          </w:p>
        </w:tc>
        <w:tc>
          <w:tcPr>
            <w:tcW w:w="840" w:type="dxa"/>
            <w:vAlign w:val="center"/>
          </w:tcPr>
          <w:p w:rsidR="00F52EC4" w:rsidRPr="003C6CAB" w:rsidRDefault="00F52EC4" w:rsidP="003C6CAB">
            <w:pPr>
              <w:pStyle w:val="Paragrafi"/>
              <w:ind w:firstLine="0"/>
              <w:jc w:val="center"/>
              <w:rPr>
                <w:rFonts w:eastAsia="MS Mincho"/>
                <w:sz w:val="16"/>
                <w:szCs w:val="16"/>
              </w:rPr>
            </w:pPr>
          </w:p>
        </w:tc>
        <w:tc>
          <w:tcPr>
            <w:tcW w:w="854" w:type="dxa"/>
            <w:vAlign w:val="center"/>
          </w:tcPr>
          <w:p w:rsidR="00F52EC4" w:rsidRPr="003C6CAB" w:rsidRDefault="00FA27E8" w:rsidP="003C6CAB">
            <w:pPr>
              <w:pStyle w:val="Paragrafi"/>
              <w:ind w:firstLine="0"/>
              <w:jc w:val="center"/>
              <w:rPr>
                <w:rFonts w:eastAsia="MS Mincho"/>
                <w:sz w:val="16"/>
                <w:szCs w:val="16"/>
              </w:rPr>
            </w:pPr>
            <w:r>
              <w:rPr>
                <w:rFonts w:eastAsia="MS Mincho"/>
                <w:sz w:val="16"/>
                <w:szCs w:val="16"/>
              </w:rPr>
              <w:t>La</w:t>
            </w:r>
            <w:r w:rsidR="00F52EC4" w:rsidRPr="003C6CAB">
              <w:rPr>
                <w:rFonts w:eastAsia="MS Mincho"/>
                <w:sz w:val="16"/>
                <w:szCs w:val="16"/>
              </w:rPr>
              <w:t>ska</w:t>
            </w:r>
          </w:p>
        </w:tc>
        <w:tc>
          <w:tcPr>
            <w:tcW w:w="732"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3433</w:t>
            </w:r>
          </w:p>
        </w:tc>
        <w:tc>
          <w:tcPr>
            <w:tcW w:w="745"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83/2</w:t>
            </w:r>
          </w:p>
        </w:tc>
        <w:tc>
          <w:tcPr>
            <w:tcW w:w="854"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2285970</w:t>
            </w:r>
          </w:p>
        </w:tc>
        <w:tc>
          <w:tcPr>
            <w:tcW w:w="839" w:type="dxa"/>
            <w:vAlign w:val="center"/>
          </w:tcPr>
          <w:p w:rsidR="00F52EC4" w:rsidRPr="003C6CAB" w:rsidRDefault="007E49AB" w:rsidP="003C6CAB">
            <w:pPr>
              <w:pStyle w:val="Paragrafi"/>
              <w:ind w:firstLine="0"/>
              <w:jc w:val="center"/>
              <w:rPr>
                <w:rFonts w:eastAsia="MS Mincho"/>
                <w:sz w:val="16"/>
                <w:szCs w:val="16"/>
              </w:rPr>
            </w:pPr>
            <w:r w:rsidRPr="003C6CAB">
              <w:rPr>
                <w:rFonts w:eastAsia="MS Mincho"/>
                <w:sz w:val="16"/>
                <w:szCs w:val="16"/>
              </w:rPr>
              <w:t>Shtrungaj</w:t>
            </w:r>
          </w:p>
        </w:tc>
        <w:tc>
          <w:tcPr>
            <w:tcW w:w="3055" w:type="dxa"/>
            <w:vAlign w:val="center"/>
          </w:tcPr>
          <w:p w:rsidR="00F52EC4" w:rsidRPr="003C6CAB" w:rsidRDefault="007E49AB" w:rsidP="003C6CAB">
            <w:pPr>
              <w:pStyle w:val="Paragrafi"/>
              <w:ind w:firstLine="0"/>
              <w:jc w:val="center"/>
              <w:rPr>
                <w:rFonts w:eastAsia="MS Mincho"/>
                <w:sz w:val="16"/>
                <w:szCs w:val="16"/>
              </w:rPr>
            </w:pPr>
            <w:r w:rsidRPr="003C6CAB">
              <w:rPr>
                <w:rFonts w:eastAsia="MS Mincho"/>
                <w:sz w:val="16"/>
                <w:szCs w:val="16"/>
              </w:rPr>
              <w:t>Konfirmuar nga ZVRP</w:t>
            </w:r>
            <w:r w:rsidR="00E656A4">
              <w:rPr>
                <w:rFonts w:eastAsia="MS Mincho"/>
                <w:sz w:val="16"/>
                <w:szCs w:val="16"/>
              </w:rPr>
              <w:t>-ja</w:t>
            </w:r>
          </w:p>
        </w:tc>
      </w:tr>
      <w:tr w:rsidR="00F52EC4" w:rsidRPr="003C6CAB" w:rsidTr="003C6CAB">
        <w:tc>
          <w:tcPr>
            <w:tcW w:w="527"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2</w:t>
            </w:r>
          </w:p>
        </w:tc>
        <w:tc>
          <w:tcPr>
            <w:tcW w:w="841"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Frrok</w:t>
            </w:r>
          </w:p>
        </w:tc>
        <w:tc>
          <w:tcPr>
            <w:tcW w:w="840"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Prend</w:t>
            </w:r>
          </w:p>
        </w:tc>
        <w:tc>
          <w:tcPr>
            <w:tcW w:w="854"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Biba</w:t>
            </w:r>
          </w:p>
        </w:tc>
        <w:tc>
          <w:tcPr>
            <w:tcW w:w="732"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3883</w:t>
            </w:r>
          </w:p>
        </w:tc>
        <w:tc>
          <w:tcPr>
            <w:tcW w:w="745"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182,4</w:t>
            </w:r>
          </w:p>
        </w:tc>
        <w:tc>
          <w:tcPr>
            <w:tcW w:w="854"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2420338</w:t>
            </w:r>
          </w:p>
        </w:tc>
        <w:tc>
          <w:tcPr>
            <w:tcW w:w="839" w:type="dxa"/>
            <w:vAlign w:val="center"/>
          </w:tcPr>
          <w:p w:rsidR="00F52EC4" w:rsidRPr="003C6CAB" w:rsidRDefault="00FA27E8" w:rsidP="003C6CAB">
            <w:pPr>
              <w:pStyle w:val="Paragrafi"/>
              <w:ind w:firstLine="0"/>
              <w:jc w:val="center"/>
              <w:rPr>
                <w:rFonts w:eastAsia="MS Mincho"/>
                <w:sz w:val="16"/>
                <w:szCs w:val="16"/>
              </w:rPr>
            </w:pPr>
            <w:r>
              <w:rPr>
                <w:rFonts w:eastAsia="MS Mincho"/>
                <w:sz w:val="16"/>
                <w:szCs w:val="16"/>
              </w:rPr>
              <w:t>Za</w:t>
            </w:r>
            <w:r w:rsidR="007E49AB" w:rsidRPr="003C6CAB">
              <w:rPr>
                <w:rFonts w:eastAsia="MS Mincho"/>
                <w:sz w:val="16"/>
                <w:szCs w:val="16"/>
              </w:rPr>
              <w:t>ll-Xhuxh</w:t>
            </w:r>
          </w:p>
        </w:tc>
        <w:tc>
          <w:tcPr>
            <w:tcW w:w="3055" w:type="dxa"/>
            <w:vAlign w:val="center"/>
          </w:tcPr>
          <w:p w:rsidR="00F52EC4" w:rsidRPr="003C6CAB" w:rsidRDefault="007E49AB" w:rsidP="003C6CAB">
            <w:pPr>
              <w:pStyle w:val="Paragrafi"/>
              <w:ind w:firstLine="0"/>
              <w:jc w:val="center"/>
              <w:rPr>
                <w:rFonts w:eastAsia="MS Mincho"/>
                <w:sz w:val="16"/>
                <w:szCs w:val="16"/>
              </w:rPr>
            </w:pPr>
            <w:r w:rsidRPr="003C6CAB">
              <w:rPr>
                <w:rFonts w:eastAsia="MS Mincho"/>
                <w:sz w:val="16"/>
                <w:szCs w:val="16"/>
              </w:rPr>
              <w:t>Pas.4, n</w:t>
            </w:r>
            <w:r w:rsidR="0074055D">
              <w:rPr>
                <w:rFonts w:eastAsia="MS Mincho"/>
                <w:sz w:val="16"/>
                <w:szCs w:val="16"/>
              </w:rPr>
              <w:t>ë</w:t>
            </w:r>
            <w:r w:rsidR="00E656A4">
              <w:rPr>
                <w:rFonts w:eastAsia="MS Mincho"/>
                <w:sz w:val="16"/>
                <w:szCs w:val="16"/>
              </w:rPr>
              <w:t xml:space="preserve"> p</w:t>
            </w:r>
            <w:r w:rsidR="00FA27E8">
              <w:rPr>
                <w:rFonts w:eastAsia="MS Mincho"/>
                <w:sz w:val="16"/>
                <w:szCs w:val="16"/>
              </w:rPr>
              <w:t>roces l</w:t>
            </w:r>
            <w:r w:rsidRPr="003C6CAB">
              <w:rPr>
                <w:rFonts w:eastAsia="MS Mincho"/>
                <w:sz w:val="16"/>
                <w:szCs w:val="16"/>
              </w:rPr>
              <w:t>egalizimi/ Pas.182 Konfirmuar nga ZVRPP</w:t>
            </w:r>
            <w:r w:rsidR="00E656A4">
              <w:rPr>
                <w:rFonts w:eastAsia="MS Mincho"/>
                <w:sz w:val="16"/>
                <w:szCs w:val="16"/>
              </w:rPr>
              <w:t>-ja</w:t>
            </w:r>
          </w:p>
        </w:tc>
      </w:tr>
      <w:tr w:rsidR="00F52EC4" w:rsidRPr="003C6CAB" w:rsidTr="003C6CAB">
        <w:tc>
          <w:tcPr>
            <w:tcW w:w="527"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3</w:t>
            </w:r>
          </w:p>
        </w:tc>
        <w:tc>
          <w:tcPr>
            <w:tcW w:w="841"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Kujtim</w:t>
            </w:r>
          </w:p>
        </w:tc>
        <w:tc>
          <w:tcPr>
            <w:tcW w:w="840"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Mark</w:t>
            </w:r>
          </w:p>
        </w:tc>
        <w:tc>
          <w:tcPr>
            <w:tcW w:w="854"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Frroku</w:t>
            </w:r>
          </w:p>
        </w:tc>
        <w:tc>
          <w:tcPr>
            <w:tcW w:w="732"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2162</w:t>
            </w:r>
          </w:p>
        </w:tc>
        <w:tc>
          <w:tcPr>
            <w:tcW w:w="745"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107/8</w:t>
            </w:r>
          </w:p>
        </w:tc>
        <w:tc>
          <w:tcPr>
            <w:tcW w:w="854"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1111031</w:t>
            </w:r>
          </w:p>
        </w:tc>
        <w:tc>
          <w:tcPr>
            <w:tcW w:w="839" w:type="dxa"/>
            <w:vAlign w:val="center"/>
          </w:tcPr>
          <w:p w:rsidR="00F52EC4" w:rsidRPr="003C6CAB" w:rsidRDefault="007E49AB" w:rsidP="003C6CAB">
            <w:pPr>
              <w:pStyle w:val="Paragrafi"/>
              <w:ind w:firstLine="0"/>
              <w:jc w:val="center"/>
              <w:rPr>
                <w:rFonts w:eastAsia="MS Mincho"/>
                <w:sz w:val="16"/>
                <w:szCs w:val="16"/>
              </w:rPr>
            </w:pPr>
            <w:r w:rsidRPr="003C6CAB">
              <w:rPr>
                <w:rFonts w:eastAsia="MS Mincho"/>
                <w:sz w:val="16"/>
                <w:szCs w:val="16"/>
              </w:rPr>
              <w:t>Klos</w:t>
            </w:r>
          </w:p>
        </w:tc>
        <w:tc>
          <w:tcPr>
            <w:tcW w:w="3055" w:type="dxa"/>
            <w:vAlign w:val="center"/>
          </w:tcPr>
          <w:p w:rsidR="00F52EC4" w:rsidRPr="003C6CAB" w:rsidRDefault="00BA0235" w:rsidP="003C6CAB">
            <w:pPr>
              <w:pStyle w:val="Paragrafi"/>
              <w:ind w:firstLine="0"/>
              <w:jc w:val="center"/>
              <w:rPr>
                <w:rFonts w:eastAsia="MS Mincho"/>
                <w:sz w:val="16"/>
                <w:szCs w:val="16"/>
              </w:rPr>
            </w:pPr>
            <w:r w:rsidRPr="003C6CAB">
              <w:rPr>
                <w:rFonts w:eastAsia="MS Mincho"/>
                <w:sz w:val="16"/>
                <w:szCs w:val="16"/>
              </w:rPr>
              <w:t>Konfirmuar nga ZVRPP</w:t>
            </w:r>
            <w:r w:rsidR="00E656A4">
              <w:rPr>
                <w:rFonts w:eastAsia="MS Mincho"/>
                <w:sz w:val="16"/>
                <w:szCs w:val="16"/>
              </w:rPr>
              <w:t>-ja</w:t>
            </w:r>
          </w:p>
        </w:tc>
      </w:tr>
      <w:tr w:rsidR="00F52EC4" w:rsidRPr="003C6CAB" w:rsidTr="003C6CAB">
        <w:tc>
          <w:tcPr>
            <w:tcW w:w="527"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4</w:t>
            </w:r>
          </w:p>
        </w:tc>
        <w:tc>
          <w:tcPr>
            <w:tcW w:w="841"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Zef</w:t>
            </w:r>
          </w:p>
        </w:tc>
        <w:tc>
          <w:tcPr>
            <w:tcW w:w="840"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Ndue</w:t>
            </w:r>
          </w:p>
        </w:tc>
        <w:tc>
          <w:tcPr>
            <w:tcW w:w="854"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Luka</w:t>
            </w:r>
          </w:p>
        </w:tc>
        <w:tc>
          <w:tcPr>
            <w:tcW w:w="732"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2933</w:t>
            </w:r>
          </w:p>
        </w:tc>
        <w:tc>
          <w:tcPr>
            <w:tcW w:w="745"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145/1</w:t>
            </w:r>
          </w:p>
        </w:tc>
        <w:tc>
          <w:tcPr>
            <w:tcW w:w="854"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1408629</w:t>
            </w:r>
          </w:p>
        </w:tc>
        <w:tc>
          <w:tcPr>
            <w:tcW w:w="839" w:type="dxa"/>
            <w:vAlign w:val="center"/>
          </w:tcPr>
          <w:p w:rsidR="00F52EC4" w:rsidRPr="003C6CAB" w:rsidRDefault="007E49AB" w:rsidP="003C6CAB">
            <w:pPr>
              <w:pStyle w:val="Paragrafi"/>
              <w:ind w:firstLine="0"/>
              <w:jc w:val="center"/>
              <w:rPr>
                <w:rFonts w:eastAsia="MS Mincho"/>
                <w:sz w:val="16"/>
                <w:szCs w:val="16"/>
              </w:rPr>
            </w:pPr>
            <w:r w:rsidRPr="003C6CAB">
              <w:rPr>
                <w:rFonts w:eastAsia="MS Mincho"/>
                <w:sz w:val="16"/>
                <w:szCs w:val="16"/>
              </w:rPr>
              <w:t>Pshqesh</w:t>
            </w:r>
          </w:p>
        </w:tc>
        <w:tc>
          <w:tcPr>
            <w:tcW w:w="3055" w:type="dxa"/>
            <w:vAlign w:val="center"/>
          </w:tcPr>
          <w:p w:rsidR="00F52EC4" w:rsidRPr="003C6CAB" w:rsidRDefault="00777C57" w:rsidP="003C6CAB">
            <w:pPr>
              <w:pStyle w:val="Paragrafi"/>
              <w:ind w:firstLine="0"/>
              <w:jc w:val="center"/>
              <w:rPr>
                <w:rFonts w:eastAsia="MS Mincho"/>
                <w:sz w:val="16"/>
                <w:szCs w:val="16"/>
              </w:rPr>
            </w:pPr>
            <w:r>
              <w:rPr>
                <w:rFonts w:eastAsia="MS Mincho"/>
                <w:sz w:val="16"/>
                <w:szCs w:val="16"/>
              </w:rPr>
              <w:t xml:space="preserve">Rikonfirmim </w:t>
            </w:r>
            <w:r w:rsidR="00BA0235" w:rsidRPr="003C6CAB">
              <w:rPr>
                <w:rFonts w:eastAsia="MS Mincho"/>
                <w:sz w:val="16"/>
                <w:szCs w:val="16"/>
              </w:rPr>
              <w:t xml:space="preserve"> </w:t>
            </w:r>
            <w:r>
              <w:rPr>
                <w:rFonts w:eastAsia="MS Mincho"/>
                <w:sz w:val="16"/>
                <w:szCs w:val="16"/>
              </w:rPr>
              <w:t xml:space="preserve">pranë </w:t>
            </w:r>
            <w:r w:rsidR="00BA0235" w:rsidRPr="003C6CAB">
              <w:rPr>
                <w:rFonts w:eastAsia="MS Mincho"/>
                <w:sz w:val="16"/>
                <w:szCs w:val="16"/>
              </w:rPr>
              <w:t>ZVRPP</w:t>
            </w:r>
            <w:r w:rsidR="00E656A4">
              <w:rPr>
                <w:rFonts w:eastAsia="MS Mincho"/>
                <w:sz w:val="16"/>
                <w:szCs w:val="16"/>
              </w:rPr>
              <w:t>-</w:t>
            </w:r>
            <w:r>
              <w:rPr>
                <w:rFonts w:eastAsia="MS Mincho"/>
                <w:sz w:val="16"/>
                <w:szCs w:val="16"/>
              </w:rPr>
              <w:t>së</w:t>
            </w:r>
          </w:p>
        </w:tc>
      </w:tr>
      <w:tr w:rsidR="00F52EC4" w:rsidRPr="003C6CAB" w:rsidTr="003C6CAB">
        <w:tc>
          <w:tcPr>
            <w:tcW w:w="527"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5</w:t>
            </w:r>
          </w:p>
        </w:tc>
        <w:tc>
          <w:tcPr>
            <w:tcW w:w="841"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Mark</w:t>
            </w:r>
          </w:p>
        </w:tc>
        <w:tc>
          <w:tcPr>
            <w:tcW w:w="840"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Preng</w:t>
            </w:r>
          </w:p>
        </w:tc>
        <w:tc>
          <w:tcPr>
            <w:tcW w:w="854"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Prenga</w:t>
            </w:r>
          </w:p>
        </w:tc>
        <w:tc>
          <w:tcPr>
            <w:tcW w:w="732"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3259</w:t>
            </w:r>
          </w:p>
        </w:tc>
        <w:tc>
          <w:tcPr>
            <w:tcW w:w="745"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106</w:t>
            </w:r>
          </w:p>
        </w:tc>
        <w:tc>
          <w:tcPr>
            <w:tcW w:w="854"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3096130</w:t>
            </w:r>
          </w:p>
        </w:tc>
        <w:tc>
          <w:tcPr>
            <w:tcW w:w="839" w:type="dxa"/>
            <w:vAlign w:val="center"/>
          </w:tcPr>
          <w:p w:rsidR="00F52EC4" w:rsidRPr="003C6CAB" w:rsidRDefault="007E49AB" w:rsidP="003C6CAB">
            <w:pPr>
              <w:pStyle w:val="Paragrafi"/>
              <w:ind w:firstLine="0"/>
              <w:jc w:val="center"/>
              <w:rPr>
                <w:rFonts w:eastAsia="MS Mincho"/>
                <w:sz w:val="16"/>
                <w:szCs w:val="16"/>
              </w:rPr>
            </w:pPr>
            <w:r w:rsidRPr="003C6CAB">
              <w:rPr>
                <w:rFonts w:eastAsia="MS Mincho"/>
                <w:sz w:val="16"/>
                <w:szCs w:val="16"/>
              </w:rPr>
              <w:t>Sang</w:t>
            </w:r>
          </w:p>
        </w:tc>
        <w:tc>
          <w:tcPr>
            <w:tcW w:w="3055" w:type="dxa"/>
            <w:vAlign w:val="center"/>
          </w:tcPr>
          <w:p w:rsidR="00F52EC4" w:rsidRPr="003C6CAB" w:rsidRDefault="00FA27E8" w:rsidP="003C6CAB">
            <w:pPr>
              <w:pStyle w:val="Paragrafi"/>
              <w:ind w:firstLine="0"/>
              <w:jc w:val="center"/>
              <w:rPr>
                <w:rFonts w:eastAsia="MS Mincho"/>
                <w:sz w:val="16"/>
                <w:szCs w:val="16"/>
              </w:rPr>
            </w:pPr>
            <w:r>
              <w:rPr>
                <w:rFonts w:eastAsia="MS Mincho"/>
                <w:sz w:val="16"/>
                <w:szCs w:val="16"/>
              </w:rPr>
              <w:t>Proces l</w:t>
            </w:r>
            <w:r w:rsidR="00BA0235" w:rsidRPr="003C6CAB">
              <w:rPr>
                <w:rFonts w:eastAsia="MS Mincho"/>
                <w:sz w:val="16"/>
                <w:szCs w:val="16"/>
              </w:rPr>
              <w:t>egalizimi</w:t>
            </w:r>
          </w:p>
        </w:tc>
      </w:tr>
      <w:tr w:rsidR="00F52EC4" w:rsidRPr="003C6CAB" w:rsidTr="003C6CAB">
        <w:tc>
          <w:tcPr>
            <w:tcW w:w="527"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6</w:t>
            </w:r>
          </w:p>
        </w:tc>
        <w:tc>
          <w:tcPr>
            <w:tcW w:w="841"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Gjet</w:t>
            </w:r>
          </w:p>
        </w:tc>
        <w:tc>
          <w:tcPr>
            <w:tcW w:w="840"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Nikoll</w:t>
            </w:r>
          </w:p>
        </w:tc>
        <w:tc>
          <w:tcPr>
            <w:tcW w:w="854" w:type="dxa"/>
            <w:vAlign w:val="center"/>
          </w:tcPr>
          <w:p w:rsidR="00F52EC4" w:rsidRPr="003C6CAB" w:rsidRDefault="00F52EC4" w:rsidP="003C6CAB">
            <w:pPr>
              <w:pStyle w:val="Paragrafi"/>
              <w:ind w:firstLine="0"/>
              <w:jc w:val="center"/>
              <w:rPr>
                <w:rFonts w:eastAsia="MS Mincho"/>
                <w:sz w:val="16"/>
                <w:szCs w:val="16"/>
              </w:rPr>
            </w:pPr>
            <w:r w:rsidRPr="003C6CAB">
              <w:rPr>
                <w:rFonts w:eastAsia="MS Mincho"/>
                <w:sz w:val="16"/>
                <w:szCs w:val="16"/>
              </w:rPr>
              <w:t>Pershqefa</w:t>
            </w:r>
          </w:p>
        </w:tc>
        <w:tc>
          <w:tcPr>
            <w:tcW w:w="732"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1190</w:t>
            </w:r>
          </w:p>
        </w:tc>
        <w:tc>
          <w:tcPr>
            <w:tcW w:w="745"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60</w:t>
            </w:r>
          </w:p>
        </w:tc>
        <w:tc>
          <w:tcPr>
            <w:tcW w:w="854" w:type="dxa"/>
            <w:vAlign w:val="center"/>
          </w:tcPr>
          <w:p w:rsidR="00F52EC4" w:rsidRPr="003C6CAB" w:rsidRDefault="00CB506B" w:rsidP="003C6CAB">
            <w:pPr>
              <w:pStyle w:val="Paragrafi"/>
              <w:ind w:firstLine="0"/>
              <w:jc w:val="center"/>
              <w:rPr>
                <w:rFonts w:eastAsia="MS Mincho"/>
                <w:sz w:val="16"/>
                <w:szCs w:val="16"/>
              </w:rPr>
            </w:pPr>
            <w:r w:rsidRPr="003C6CAB">
              <w:rPr>
                <w:rFonts w:eastAsia="MS Mincho"/>
                <w:sz w:val="16"/>
                <w:szCs w:val="16"/>
              </w:rPr>
              <w:t>150663</w:t>
            </w:r>
          </w:p>
        </w:tc>
        <w:tc>
          <w:tcPr>
            <w:tcW w:w="839" w:type="dxa"/>
            <w:vAlign w:val="center"/>
          </w:tcPr>
          <w:p w:rsidR="00F52EC4" w:rsidRPr="003C6CAB" w:rsidRDefault="007E49AB" w:rsidP="003C6CAB">
            <w:pPr>
              <w:pStyle w:val="Paragrafi"/>
              <w:ind w:firstLine="0"/>
              <w:jc w:val="center"/>
              <w:rPr>
                <w:rFonts w:eastAsia="MS Mincho"/>
                <w:sz w:val="16"/>
                <w:szCs w:val="16"/>
              </w:rPr>
            </w:pPr>
            <w:r w:rsidRPr="003C6CAB">
              <w:rPr>
                <w:rFonts w:eastAsia="MS Mincho"/>
                <w:sz w:val="16"/>
                <w:szCs w:val="16"/>
              </w:rPr>
              <w:t>Bisak</w:t>
            </w:r>
          </w:p>
        </w:tc>
        <w:tc>
          <w:tcPr>
            <w:tcW w:w="3055" w:type="dxa"/>
            <w:vAlign w:val="center"/>
          </w:tcPr>
          <w:p w:rsidR="00F52EC4" w:rsidRPr="003C6CAB" w:rsidRDefault="00BA0235" w:rsidP="003C6CAB">
            <w:pPr>
              <w:pStyle w:val="Paragrafi"/>
              <w:ind w:firstLine="0"/>
              <w:jc w:val="center"/>
              <w:rPr>
                <w:rFonts w:eastAsia="MS Mincho"/>
                <w:sz w:val="16"/>
                <w:szCs w:val="16"/>
              </w:rPr>
            </w:pPr>
            <w:r w:rsidRPr="003C6CAB">
              <w:rPr>
                <w:rFonts w:eastAsia="MS Mincho"/>
                <w:sz w:val="16"/>
                <w:szCs w:val="16"/>
              </w:rPr>
              <w:t>Konfirmuar nga ZVRPP</w:t>
            </w:r>
            <w:r w:rsidR="00E656A4">
              <w:rPr>
                <w:rFonts w:eastAsia="MS Mincho"/>
                <w:sz w:val="16"/>
                <w:szCs w:val="16"/>
              </w:rPr>
              <w:t>-ja</w:t>
            </w:r>
          </w:p>
        </w:tc>
      </w:tr>
      <w:tr w:rsidR="00F52EC4" w:rsidRPr="003C6CAB" w:rsidTr="003C6CAB">
        <w:tc>
          <w:tcPr>
            <w:tcW w:w="527" w:type="dxa"/>
            <w:vAlign w:val="center"/>
          </w:tcPr>
          <w:p w:rsidR="00F52EC4" w:rsidRPr="003C6CAB" w:rsidRDefault="00F52EC4" w:rsidP="003C6CAB">
            <w:pPr>
              <w:pStyle w:val="Paragrafi"/>
              <w:ind w:firstLine="0"/>
              <w:jc w:val="center"/>
              <w:rPr>
                <w:rFonts w:eastAsia="MS Mincho"/>
                <w:sz w:val="16"/>
                <w:szCs w:val="16"/>
              </w:rPr>
            </w:pPr>
          </w:p>
        </w:tc>
        <w:tc>
          <w:tcPr>
            <w:tcW w:w="841" w:type="dxa"/>
            <w:vAlign w:val="center"/>
          </w:tcPr>
          <w:p w:rsidR="00F52EC4" w:rsidRPr="003C6CAB" w:rsidRDefault="00F52EC4" w:rsidP="003C6CAB">
            <w:pPr>
              <w:pStyle w:val="Paragrafi"/>
              <w:ind w:firstLine="0"/>
              <w:jc w:val="center"/>
              <w:rPr>
                <w:rFonts w:eastAsia="MS Mincho"/>
                <w:sz w:val="16"/>
                <w:szCs w:val="16"/>
              </w:rPr>
            </w:pPr>
          </w:p>
        </w:tc>
        <w:tc>
          <w:tcPr>
            <w:tcW w:w="840" w:type="dxa"/>
            <w:vAlign w:val="center"/>
          </w:tcPr>
          <w:p w:rsidR="00F52EC4" w:rsidRPr="003C6CAB" w:rsidRDefault="00BA0235" w:rsidP="003C6CAB">
            <w:pPr>
              <w:pStyle w:val="Paragrafi"/>
              <w:ind w:firstLine="0"/>
              <w:jc w:val="center"/>
              <w:rPr>
                <w:rFonts w:eastAsia="MS Mincho"/>
                <w:b/>
                <w:sz w:val="16"/>
                <w:szCs w:val="16"/>
              </w:rPr>
            </w:pPr>
            <w:r w:rsidRPr="003C6CAB">
              <w:rPr>
                <w:rFonts w:eastAsia="MS Mincho"/>
                <w:b/>
                <w:sz w:val="16"/>
                <w:szCs w:val="16"/>
              </w:rPr>
              <w:t>TOTALI</w:t>
            </w:r>
          </w:p>
        </w:tc>
        <w:tc>
          <w:tcPr>
            <w:tcW w:w="854" w:type="dxa"/>
            <w:vAlign w:val="center"/>
          </w:tcPr>
          <w:p w:rsidR="00F52EC4" w:rsidRPr="003C6CAB" w:rsidRDefault="00F52EC4" w:rsidP="003C6CAB">
            <w:pPr>
              <w:pStyle w:val="Paragrafi"/>
              <w:ind w:firstLine="0"/>
              <w:jc w:val="center"/>
              <w:rPr>
                <w:rFonts w:eastAsia="MS Mincho"/>
                <w:b/>
                <w:sz w:val="16"/>
                <w:szCs w:val="16"/>
              </w:rPr>
            </w:pPr>
          </w:p>
        </w:tc>
        <w:tc>
          <w:tcPr>
            <w:tcW w:w="732" w:type="dxa"/>
            <w:vAlign w:val="center"/>
          </w:tcPr>
          <w:p w:rsidR="00F52EC4" w:rsidRPr="003C6CAB" w:rsidRDefault="00F52EC4" w:rsidP="003C6CAB">
            <w:pPr>
              <w:pStyle w:val="Paragrafi"/>
              <w:ind w:firstLine="0"/>
              <w:jc w:val="center"/>
              <w:rPr>
                <w:rFonts w:eastAsia="MS Mincho"/>
                <w:b/>
                <w:sz w:val="16"/>
                <w:szCs w:val="16"/>
              </w:rPr>
            </w:pPr>
          </w:p>
        </w:tc>
        <w:tc>
          <w:tcPr>
            <w:tcW w:w="745" w:type="dxa"/>
            <w:vAlign w:val="center"/>
          </w:tcPr>
          <w:p w:rsidR="00F52EC4" w:rsidRPr="003C6CAB" w:rsidRDefault="00F52EC4" w:rsidP="003C6CAB">
            <w:pPr>
              <w:pStyle w:val="Paragrafi"/>
              <w:ind w:firstLine="0"/>
              <w:jc w:val="center"/>
              <w:rPr>
                <w:rFonts w:eastAsia="MS Mincho"/>
                <w:b/>
                <w:sz w:val="16"/>
                <w:szCs w:val="16"/>
              </w:rPr>
            </w:pPr>
          </w:p>
        </w:tc>
        <w:tc>
          <w:tcPr>
            <w:tcW w:w="854" w:type="dxa"/>
            <w:vAlign w:val="center"/>
          </w:tcPr>
          <w:p w:rsidR="00F52EC4" w:rsidRPr="003C6CAB" w:rsidRDefault="00CB506B" w:rsidP="003C6CAB">
            <w:pPr>
              <w:pStyle w:val="Paragrafi"/>
              <w:ind w:firstLine="0"/>
              <w:jc w:val="center"/>
              <w:rPr>
                <w:rFonts w:eastAsia="MS Mincho"/>
                <w:b/>
                <w:sz w:val="16"/>
                <w:szCs w:val="16"/>
              </w:rPr>
            </w:pPr>
            <w:r w:rsidRPr="003C6CAB">
              <w:rPr>
                <w:rFonts w:eastAsia="MS Mincho"/>
                <w:b/>
                <w:sz w:val="16"/>
                <w:szCs w:val="16"/>
              </w:rPr>
              <w:t>10472761</w:t>
            </w:r>
          </w:p>
        </w:tc>
        <w:tc>
          <w:tcPr>
            <w:tcW w:w="839" w:type="dxa"/>
            <w:vAlign w:val="center"/>
          </w:tcPr>
          <w:p w:rsidR="00F52EC4" w:rsidRPr="003C6CAB" w:rsidRDefault="00F52EC4" w:rsidP="003C6CAB">
            <w:pPr>
              <w:pStyle w:val="Paragrafi"/>
              <w:ind w:firstLine="0"/>
              <w:jc w:val="center"/>
              <w:rPr>
                <w:rFonts w:eastAsia="MS Mincho"/>
                <w:sz w:val="16"/>
                <w:szCs w:val="16"/>
              </w:rPr>
            </w:pPr>
          </w:p>
        </w:tc>
        <w:tc>
          <w:tcPr>
            <w:tcW w:w="3055" w:type="dxa"/>
            <w:vAlign w:val="center"/>
          </w:tcPr>
          <w:p w:rsidR="00F52EC4" w:rsidRPr="003C6CAB" w:rsidRDefault="00F52EC4" w:rsidP="003C6CAB">
            <w:pPr>
              <w:pStyle w:val="Paragrafi"/>
              <w:ind w:firstLine="0"/>
              <w:jc w:val="center"/>
              <w:rPr>
                <w:rFonts w:eastAsia="MS Mincho"/>
                <w:sz w:val="16"/>
                <w:szCs w:val="16"/>
              </w:rPr>
            </w:pPr>
          </w:p>
        </w:tc>
      </w:tr>
    </w:tbl>
    <w:p w:rsidR="00F52EC4" w:rsidRDefault="00F52EC4" w:rsidP="002C204A">
      <w:pPr>
        <w:pStyle w:val="Paragrafi"/>
        <w:rPr>
          <w:rFonts w:eastAsia="MS Mincho"/>
        </w:rPr>
      </w:pPr>
    </w:p>
    <w:p w:rsidR="00F52EC4" w:rsidRDefault="00F52EC4" w:rsidP="002C204A">
      <w:pPr>
        <w:pStyle w:val="Paragrafi"/>
        <w:rPr>
          <w:rFonts w:eastAsia="MS Mincho"/>
        </w:rPr>
      </w:pPr>
    </w:p>
    <w:p w:rsidR="002C204A" w:rsidRPr="00F84EFF" w:rsidRDefault="00705A89" w:rsidP="00017DDF">
      <w:pPr>
        <w:pStyle w:val="Akti"/>
        <w:rPr>
          <w:rFonts w:eastAsia="MS Mincho"/>
          <w:sz w:val="21"/>
          <w:szCs w:val="21"/>
        </w:rPr>
      </w:pPr>
      <w:r w:rsidRPr="00F84EFF">
        <w:rPr>
          <w:rFonts w:eastAsia="MS Mincho"/>
          <w:sz w:val="21"/>
          <w:szCs w:val="21"/>
        </w:rPr>
        <w:t>VENDI</w:t>
      </w:r>
      <w:r w:rsidR="002C204A" w:rsidRPr="00F84EFF">
        <w:rPr>
          <w:rFonts w:eastAsia="MS Mincho"/>
          <w:sz w:val="21"/>
          <w:szCs w:val="21"/>
        </w:rPr>
        <w:t>M</w:t>
      </w:r>
    </w:p>
    <w:p w:rsidR="002C204A" w:rsidRPr="00F84EFF" w:rsidRDefault="002C204A" w:rsidP="00017DDF">
      <w:pPr>
        <w:pStyle w:val="NumriData"/>
        <w:rPr>
          <w:sz w:val="21"/>
          <w:szCs w:val="21"/>
        </w:rPr>
      </w:pPr>
      <w:r w:rsidRPr="00F84EFF">
        <w:rPr>
          <w:rFonts w:eastAsia="MS Mincho"/>
          <w:sz w:val="21"/>
          <w:szCs w:val="21"/>
        </w:rPr>
        <w:t>Nr.64, dat</w:t>
      </w:r>
      <w:r w:rsidR="0074055D" w:rsidRPr="00F84EFF">
        <w:rPr>
          <w:rFonts w:eastAsia="MS Mincho"/>
          <w:sz w:val="21"/>
          <w:szCs w:val="21"/>
        </w:rPr>
        <w:t>ë</w:t>
      </w:r>
      <w:r w:rsidRPr="00F84EFF">
        <w:rPr>
          <w:rFonts w:eastAsia="MS Mincho"/>
          <w:sz w:val="21"/>
          <w:szCs w:val="21"/>
        </w:rPr>
        <w:t xml:space="preserve"> 26.1.2011</w:t>
      </w:r>
    </w:p>
    <w:p w:rsidR="002C204A" w:rsidRPr="00F84EFF" w:rsidRDefault="002C204A" w:rsidP="00017DDF">
      <w:pPr>
        <w:pStyle w:val="Titulli"/>
        <w:rPr>
          <w:sz w:val="21"/>
          <w:szCs w:val="21"/>
        </w:rPr>
      </w:pPr>
      <w:r w:rsidRPr="00F84EFF">
        <w:rPr>
          <w:rFonts w:eastAsia="MS Mincho"/>
          <w:sz w:val="21"/>
          <w:szCs w:val="21"/>
        </w:rPr>
        <w:t> </w:t>
      </w:r>
      <w:r w:rsidRPr="00F84EFF">
        <w:rPr>
          <w:sz w:val="21"/>
          <w:szCs w:val="21"/>
        </w:rPr>
        <w:br/>
      </w:r>
      <w:r w:rsidRPr="00F84EFF">
        <w:rPr>
          <w:rFonts w:eastAsia="MS Mincho"/>
          <w:sz w:val="21"/>
          <w:szCs w:val="21"/>
        </w:rPr>
        <w:t>PËR</w:t>
      </w:r>
      <w:r w:rsidR="00705A89" w:rsidRPr="00F84EFF">
        <w:rPr>
          <w:sz w:val="21"/>
          <w:szCs w:val="21"/>
        </w:rPr>
        <w:t xml:space="preserve"> </w:t>
      </w:r>
      <w:r w:rsidRPr="00F84EFF">
        <w:rPr>
          <w:rFonts w:eastAsia="MS Mincho"/>
          <w:sz w:val="21"/>
          <w:szCs w:val="21"/>
        </w:rPr>
        <w:t>NJË NDRYSHIM NË VE</w:t>
      </w:r>
      <w:r w:rsidR="006208AA" w:rsidRPr="00F84EFF">
        <w:rPr>
          <w:rFonts w:eastAsia="MS Mincho"/>
          <w:sz w:val="21"/>
          <w:szCs w:val="21"/>
        </w:rPr>
        <w:t>NDIMIN NR.1293, DATË 29.12.2009</w:t>
      </w:r>
      <w:r w:rsidRPr="00F84EFF">
        <w:rPr>
          <w:sz w:val="21"/>
          <w:szCs w:val="21"/>
        </w:rPr>
        <w:t> </w:t>
      </w:r>
      <w:r w:rsidRPr="00F84EFF">
        <w:rPr>
          <w:rFonts w:eastAsia="MS Mincho"/>
          <w:sz w:val="21"/>
          <w:szCs w:val="21"/>
        </w:rPr>
        <w:t>TË KËSHILLIT TË MINIS</w:t>
      </w:r>
      <w:r w:rsidR="006208AA" w:rsidRPr="00F84EFF">
        <w:rPr>
          <w:rFonts w:eastAsia="MS Mincho"/>
          <w:sz w:val="21"/>
          <w:szCs w:val="21"/>
        </w:rPr>
        <w:t>TRAVE</w:t>
      </w:r>
      <w:r w:rsidRPr="00F84EFF">
        <w:rPr>
          <w:rFonts w:eastAsia="MS Mincho"/>
          <w:sz w:val="21"/>
          <w:szCs w:val="21"/>
        </w:rPr>
        <w:t xml:space="preserve"> “PËR PËRCAKTIMIN  E KRYETARIT DHE EMËRIMIN E ANËTARËVE, PËRFAQËSUES TË PUSHTETIT QENDROR, NË KËSHILLIN DREJTUES  TË FONDIT SHQIPTAR TË ZHVILLIMIT”, TË NDRYSHUAR</w:t>
      </w:r>
    </w:p>
    <w:p w:rsidR="00705A89" w:rsidRPr="00F84EFF" w:rsidRDefault="00705A89" w:rsidP="002C204A">
      <w:pPr>
        <w:pStyle w:val="Paragrafi"/>
        <w:rPr>
          <w:sz w:val="21"/>
          <w:szCs w:val="21"/>
        </w:rPr>
      </w:pPr>
    </w:p>
    <w:p w:rsidR="002C204A" w:rsidRPr="00F84EFF" w:rsidRDefault="002C204A" w:rsidP="002C204A">
      <w:pPr>
        <w:pStyle w:val="Paragrafi"/>
        <w:rPr>
          <w:sz w:val="21"/>
          <w:szCs w:val="21"/>
        </w:rPr>
      </w:pPr>
      <w:r w:rsidRPr="00F84EFF">
        <w:rPr>
          <w:sz w:val="21"/>
          <w:szCs w:val="21"/>
        </w:rPr>
        <w:t>Në mbështetje të nenit 100</w:t>
      </w:r>
      <w:r w:rsidR="006208AA" w:rsidRPr="00F84EFF">
        <w:rPr>
          <w:sz w:val="21"/>
          <w:szCs w:val="21"/>
        </w:rPr>
        <w:t xml:space="preserve"> të Kushtetutës dhe të nenit 10</w:t>
      </w:r>
      <w:r w:rsidRPr="00F84EFF">
        <w:rPr>
          <w:sz w:val="21"/>
          <w:szCs w:val="21"/>
        </w:rPr>
        <w:t xml:space="preserve"> të ligjit nr.10 130, datë 11</w:t>
      </w:r>
      <w:r w:rsidR="006208AA" w:rsidRPr="00F84EFF">
        <w:rPr>
          <w:sz w:val="21"/>
          <w:szCs w:val="21"/>
        </w:rPr>
        <w:t>.5.2009</w:t>
      </w:r>
      <w:r w:rsidRPr="00F84EFF">
        <w:rPr>
          <w:sz w:val="21"/>
          <w:szCs w:val="21"/>
        </w:rPr>
        <w:t xml:space="preserve"> “Për Fondin Shqiptar të Zhvillimit”, të ndryshuar, me  propozimin e  </w:t>
      </w:r>
      <w:r w:rsidR="00705A89" w:rsidRPr="00F84EFF">
        <w:rPr>
          <w:sz w:val="21"/>
          <w:szCs w:val="21"/>
        </w:rPr>
        <w:t xml:space="preserve">Ministrit </w:t>
      </w:r>
      <w:r w:rsidRPr="00F84EFF">
        <w:rPr>
          <w:sz w:val="21"/>
          <w:szCs w:val="21"/>
        </w:rPr>
        <w:t>për Inovacionin dhe Teknologjinë e Informacionit e të Komunikimit, Këshilli i Ministrave</w:t>
      </w:r>
    </w:p>
    <w:p w:rsidR="00705A89" w:rsidRPr="00521B11" w:rsidRDefault="00705A89" w:rsidP="002C204A">
      <w:pPr>
        <w:pStyle w:val="Paragrafi"/>
        <w:rPr>
          <w:rFonts w:eastAsia="MS Mincho"/>
          <w:sz w:val="20"/>
          <w:szCs w:val="21"/>
        </w:rPr>
      </w:pPr>
    </w:p>
    <w:p w:rsidR="002C204A" w:rsidRPr="00F84EFF" w:rsidRDefault="00705A89" w:rsidP="00017DDF">
      <w:pPr>
        <w:pStyle w:val="VENDOSI"/>
        <w:rPr>
          <w:rFonts w:eastAsia="MS Mincho"/>
          <w:sz w:val="21"/>
          <w:szCs w:val="21"/>
        </w:rPr>
      </w:pPr>
      <w:r w:rsidRPr="00F84EFF">
        <w:rPr>
          <w:rFonts w:eastAsia="MS Mincho"/>
          <w:sz w:val="21"/>
          <w:szCs w:val="21"/>
        </w:rPr>
        <w:t>VENDOS</w:t>
      </w:r>
      <w:r w:rsidR="002C204A" w:rsidRPr="00F84EFF">
        <w:rPr>
          <w:rFonts w:eastAsia="MS Mincho"/>
          <w:sz w:val="21"/>
          <w:szCs w:val="21"/>
        </w:rPr>
        <w:t>I:</w:t>
      </w:r>
    </w:p>
    <w:p w:rsidR="00705A89" w:rsidRPr="00521B11" w:rsidRDefault="00705A89" w:rsidP="002C204A">
      <w:pPr>
        <w:pStyle w:val="Paragrafi"/>
        <w:rPr>
          <w:sz w:val="16"/>
          <w:szCs w:val="21"/>
        </w:rPr>
      </w:pPr>
    </w:p>
    <w:p w:rsidR="002C204A" w:rsidRPr="00F84EFF" w:rsidRDefault="006208AA" w:rsidP="002C204A">
      <w:pPr>
        <w:pStyle w:val="Paragrafi"/>
        <w:rPr>
          <w:sz w:val="21"/>
          <w:szCs w:val="21"/>
        </w:rPr>
      </w:pPr>
      <w:r w:rsidRPr="00F84EFF">
        <w:rPr>
          <w:sz w:val="21"/>
          <w:szCs w:val="21"/>
        </w:rPr>
        <w:t>Shkronja “b” e pikës 2</w:t>
      </w:r>
      <w:r w:rsidR="002C204A" w:rsidRPr="00F84EFF">
        <w:rPr>
          <w:sz w:val="21"/>
          <w:szCs w:val="21"/>
        </w:rPr>
        <w:t xml:space="preserve"> të ve</w:t>
      </w:r>
      <w:r w:rsidRPr="00F84EFF">
        <w:rPr>
          <w:sz w:val="21"/>
          <w:szCs w:val="21"/>
        </w:rPr>
        <w:t>ndimit nr.1293, datë 29.12.2009</w:t>
      </w:r>
      <w:r w:rsidR="002C204A" w:rsidRPr="00F84EFF">
        <w:rPr>
          <w:sz w:val="21"/>
          <w:szCs w:val="21"/>
        </w:rPr>
        <w:t xml:space="preserve"> të Këshillit të Ministrave, të ndryshuar, ndryshohet, si më poshtë vijon:</w:t>
      </w:r>
    </w:p>
    <w:p w:rsidR="002C204A" w:rsidRPr="00F84EFF" w:rsidRDefault="002C204A" w:rsidP="002C204A">
      <w:pPr>
        <w:pStyle w:val="Paragrafi"/>
        <w:rPr>
          <w:sz w:val="21"/>
          <w:szCs w:val="21"/>
        </w:rPr>
      </w:pPr>
      <w:r w:rsidRPr="00F84EFF">
        <w:rPr>
          <w:sz w:val="21"/>
          <w:szCs w:val="21"/>
        </w:rPr>
        <w:t xml:space="preserve">“b)  z. Nasip Naço, </w:t>
      </w:r>
      <w:r w:rsidR="006208AA" w:rsidRPr="00F84EFF">
        <w:rPr>
          <w:sz w:val="21"/>
          <w:szCs w:val="21"/>
        </w:rPr>
        <w:t xml:space="preserve">Ministër </w:t>
      </w:r>
      <w:r w:rsidRPr="00F84EFF">
        <w:rPr>
          <w:sz w:val="21"/>
          <w:szCs w:val="21"/>
        </w:rPr>
        <w:t>i Ekonomisë, Tregtisë dhe Energjetikës;”.</w:t>
      </w:r>
    </w:p>
    <w:p w:rsidR="002C204A" w:rsidRPr="00F84EFF" w:rsidRDefault="002C204A" w:rsidP="002C204A">
      <w:pPr>
        <w:pStyle w:val="Paragrafi"/>
        <w:rPr>
          <w:sz w:val="21"/>
          <w:szCs w:val="21"/>
        </w:rPr>
      </w:pPr>
      <w:r w:rsidRPr="00F84EFF">
        <w:rPr>
          <w:sz w:val="21"/>
          <w:szCs w:val="21"/>
        </w:rPr>
        <w:t>Ky vendim hyn në</w:t>
      </w:r>
      <w:r w:rsidR="00705A89" w:rsidRPr="00F84EFF">
        <w:rPr>
          <w:sz w:val="21"/>
          <w:szCs w:val="21"/>
        </w:rPr>
        <w:t xml:space="preserve"> fuqi menjëherë dhe botohet në Fletoren Zyrtare</w:t>
      </w:r>
      <w:r w:rsidRPr="00F84EFF">
        <w:rPr>
          <w:sz w:val="21"/>
          <w:szCs w:val="21"/>
        </w:rPr>
        <w:t>.</w:t>
      </w:r>
    </w:p>
    <w:p w:rsidR="00017DDF" w:rsidRPr="00F84EFF" w:rsidRDefault="00017DDF" w:rsidP="00017DDF">
      <w:pPr>
        <w:pStyle w:val="Autoriteti"/>
        <w:rPr>
          <w:sz w:val="21"/>
          <w:szCs w:val="21"/>
        </w:rPr>
      </w:pPr>
      <w:r w:rsidRPr="00F84EFF">
        <w:rPr>
          <w:sz w:val="21"/>
          <w:szCs w:val="21"/>
        </w:rPr>
        <w:t>Kryeministri</w:t>
      </w:r>
    </w:p>
    <w:p w:rsidR="00017DDF" w:rsidRPr="00F84EFF" w:rsidRDefault="00017DDF" w:rsidP="00017DDF">
      <w:pPr>
        <w:pStyle w:val="AutoritetiEmer"/>
        <w:rPr>
          <w:sz w:val="21"/>
          <w:szCs w:val="21"/>
        </w:rPr>
      </w:pPr>
      <w:r w:rsidRPr="00F84EFF">
        <w:rPr>
          <w:sz w:val="21"/>
          <w:szCs w:val="21"/>
        </w:rPr>
        <w:t>Sali Berisha</w:t>
      </w:r>
    </w:p>
    <w:p w:rsidR="00521B11" w:rsidRDefault="00521B11" w:rsidP="00521B11">
      <w:pPr>
        <w:pStyle w:val="Akti"/>
        <w:keepNext w:val="0"/>
        <w:rPr>
          <w:sz w:val="21"/>
          <w:szCs w:val="21"/>
        </w:rPr>
      </w:pPr>
    </w:p>
    <w:p w:rsidR="00521B11" w:rsidRDefault="00521B11" w:rsidP="00521B11">
      <w:pPr>
        <w:pStyle w:val="Akti"/>
        <w:keepNext w:val="0"/>
        <w:rPr>
          <w:sz w:val="21"/>
          <w:szCs w:val="21"/>
        </w:rPr>
      </w:pPr>
    </w:p>
    <w:p w:rsidR="00B41665" w:rsidRPr="00F84EFF" w:rsidRDefault="00B41665" w:rsidP="00B41665">
      <w:pPr>
        <w:pStyle w:val="Akti"/>
        <w:rPr>
          <w:sz w:val="21"/>
          <w:szCs w:val="21"/>
        </w:rPr>
      </w:pPr>
      <w:r w:rsidRPr="00F84EFF">
        <w:rPr>
          <w:sz w:val="21"/>
          <w:szCs w:val="21"/>
        </w:rPr>
        <w:t xml:space="preserve">URDHëR </w:t>
      </w:r>
    </w:p>
    <w:p w:rsidR="00B41665" w:rsidRPr="00F84EFF" w:rsidRDefault="00B41665" w:rsidP="00B41665">
      <w:pPr>
        <w:pStyle w:val="NumriData"/>
        <w:rPr>
          <w:sz w:val="21"/>
          <w:szCs w:val="21"/>
        </w:rPr>
      </w:pPr>
      <w:r w:rsidRPr="00F84EFF">
        <w:rPr>
          <w:sz w:val="21"/>
          <w:szCs w:val="21"/>
        </w:rPr>
        <w:t xml:space="preserve">Nr.42, datë 31.1.2011 </w:t>
      </w:r>
    </w:p>
    <w:p w:rsidR="00B41665" w:rsidRPr="00F84EFF" w:rsidRDefault="00B41665" w:rsidP="00B41665">
      <w:pPr>
        <w:pStyle w:val="Paragrafi"/>
        <w:rPr>
          <w:sz w:val="21"/>
          <w:szCs w:val="21"/>
        </w:rPr>
      </w:pPr>
    </w:p>
    <w:p w:rsidR="00B41665" w:rsidRPr="00F84EFF" w:rsidRDefault="00B41665" w:rsidP="00B41665">
      <w:pPr>
        <w:pStyle w:val="Titulli"/>
        <w:rPr>
          <w:sz w:val="21"/>
          <w:szCs w:val="21"/>
        </w:rPr>
      </w:pPr>
      <w:r w:rsidRPr="00F84EFF">
        <w:rPr>
          <w:sz w:val="21"/>
          <w:szCs w:val="21"/>
        </w:rPr>
        <w:t xml:space="preserve">PëR SPECIFIKIMET TEKNIKE Të AKTEVE, Të CERTIFIKATAVE DHE </w:t>
      </w:r>
      <w:r w:rsidRPr="00F84EFF">
        <w:rPr>
          <w:sz w:val="21"/>
          <w:szCs w:val="21"/>
        </w:rPr>
        <w:br/>
        <w:t>PRO</w:t>
      </w:r>
      <w:r>
        <w:rPr>
          <w:sz w:val="21"/>
          <w:szCs w:val="21"/>
        </w:rPr>
        <w:t>C</w:t>
      </w:r>
      <w:r w:rsidRPr="00F84EFF">
        <w:rPr>
          <w:sz w:val="21"/>
          <w:szCs w:val="21"/>
        </w:rPr>
        <w:t xml:space="preserve">ESVERBALEVE Që PLOTëSON DHE LëSHON SHëRBIMI I GJENDJES CIVILE </w:t>
      </w:r>
    </w:p>
    <w:p w:rsidR="00B41665" w:rsidRPr="00F84EFF" w:rsidRDefault="00B41665" w:rsidP="00B41665">
      <w:pPr>
        <w:pStyle w:val="Paragrafi"/>
        <w:rPr>
          <w:sz w:val="21"/>
          <w:szCs w:val="21"/>
        </w:rPr>
      </w:pPr>
    </w:p>
    <w:p w:rsidR="00B41665" w:rsidRPr="00F84EFF" w:rsidRDefault="00B41665" w:rsidP="00B41665">
      <w:pPr>
        <w:pStyle w:val="Paragrafi"/>
        <w:rPr>
          <w:sz w:val="21"/>
          <w:szCs w:val="21"/>
        </w:rPr>
      </w:pPr>
      <w:r w:rsidRPr="00F84EFF">
        <w:rPr>
          <w:sz w:val="21"/>
          <w:szCs w:val="21"/>
        </w:rPr>
        <w:t>Në zbatim të pikës 4 të nenit 102 të Kushtetutës së Republikës së Shqipërisë, të pikës 4 të nenit 25 të ligjit nr.10</w:t>
      </w:r>
      <w:r>
        <w:rPr>
          <w:sz w:val="21"/>
          <w:szCs w:val="21"/>
        </w:rPr>
        <w:t xml:space="preserve"> </w:t>
      </w:r>
      <w:r w:rsidRPr="00F84EFF">
        <w:rPr>
          <w:sz w:val="21"/>
          <w:szCs w:val="21"/>
        </w:rPr>
        <w:t>129, datë 11.5.2009 “Për gjendjen civile” dhe të pikës 6 të vendimit të Këshillit të Ministrave nr.332, datë 17.3.2010 “Për përcak</w:t>
      </w:r>
      <w:r>
        <w:rPr>
          <w:sz w:val="21"/>
          <w:szCs w:val="21"/>
        </w:rPr>
        <w:t>timin e formës, elemente</w:t>
      </w:r>
      <w:r w:rsidRPr="00F84EFF">
        <w:rPr>
          <w:sz w:val="21"/>
          <w:szCs w:val="21"/>
        </w:rPr>
        <w:t>ve përbërës</w:t>
      </w:r>
      <w:r>
        <w:rPr>
          <w:sz w:val="21"/>
          <w:szCs w:val="21"/>
        </w:rPr>
        <w:t>e</w:t>
      </w:r>
      <w:r w:rsidRPr="00F84EFF">
        <w:rPr>
          <w:sz w:val="21"/>
          <w:szCs w:val="21"/>
        </w:rPr>
        <w:t>, mënyrës së mbajtjes e a</w:t>
      </w:r>
      <w:r>
        <w:rPr>
          <w:sz w:val="21"/>
          <w:szCs w:val="21"/>
        </w:rPr>
        <w:t>fatit të përdorimit të dokumente</w:t>
      </w:r>
      <w:r w:rsidRPr="00F84EFF">
        <w:rPr>
          <w:sz w:val="21"/>
          <w:szCs w:val="21"/>
        </w:rPr>
        <w:t xml:space="preserve">ve bazë që mbahen dhe lëshohen nga shërbimi i gjendjes civile”, të ndryshuar, me propozim të Drejtorisë së Përgjithshme të Gjendjes Civile, </w:t>
      </w:r>
    </w:p>
    <w:p w:rsidR="00B41665" w:rsidRPr="00F2244E" w:rsidRDefault="00B41665" w:rsidP="00B41665">
      <w:pPr>
        <w:pStyle w:val="Paragrafi"/>
        <w:rPr>
          <w:szCs w:val="21"/>
        </w:rPr>
      </w:pPr>
    </w:p>
    <w:p w:rsidR="00B41665" w:rsidRPr="00F84EFF" w:rsidRDefault="00B41665" w:rsidP="00B41665">
      <w:pPr>
        <w:pStyle w:val="VENDOSI"/>
        <w:rPr>
          <w:sz w:val="21"/>
          <w:szCs w:val="21"/>
        </w:rPr>
      </w:pPr>
      <w:r>
        <w:rPr>
          <w:sz w:val="21"/>
          <w:szCs w:val="21"/>
        </w:rPr>
        <w:lastRenderedPageBreak/>
        <w:t>URDHë</w:t>
      </w:r>
      <w:r w:rsidRPr="00F84EFF">
        <w:rPr>
          <w:sz w:val="21"/>
          <w:szCs w:val="21"/>
        </w:rPr>
        <w:t xml:space="preserve">ROJ: </w:t>
      </w:r>
    </w:p>
    <w:p w:rsidR="00B41665" w:rsidRPr="00F2244E" w:rsidRDefault="00B41665" w:rsidP="00B41665">
      <w:pPr>
        <w:pStyle w:val="Paragrafi"/>
        <w:rPr>
          <w:sz w:val="16"/>
          <w:szCs w:val="21"/>
        </w:rPr>
      </w:pPr>
    </w:p>
    <w:p w:rsidR="00B41665" w:rsidRPr="00F84EFF" w:rsidRDefault="00B41665" w:rsidP="00B41665">
      <w:pPr>
        <w:pStyle w:val="Paragrafi"/>
        <w:rPr>
          <w:sz w:val="21"/>
          <w:szCs w:val="21"/>
        </w:rPr>
      </w:pPr>
      <w:r w:rsidRPr="00F84EFF">
        <w:rPr>
          <w:sz w:val="21"/>
          <w:szCs w:val="21"/>
        </w:rPr>
        <w:t>1. Zyrat e gjendjes civile në bashki/njësi bashkiake/komuna, në zbatim të pikës 1 të nenit 32 të ligjit nr.10</w:t>
      </w:r>
      <w:r>
        <w:rPr>
          <w:sz w:val="21"/>
          <w:szCs w:val="21"/>
        </w:rPr>
        <w:t xml:space="preserve"> </w:t>
      </w:r>
      <w:r w:rsidRPr="00F84EFF">
        <w:rPr>
          <w:sz w:val="21"/>
          <w:szCs w:val="21"/>
        </w:rPr>
        <w:t>129, datë 11.5.2009 “Për gjendjen civile”</w:t>
      </w:r>
      <w:r>
        <w:rPr>
          <w:sz w:val="21"/>
          <w:szCs w:val="21"/>
        </w:rPr>
        <w:t>,</w:t>
      </w:r>
      <w:r w:rsidRPr="00F84EFF">
        <w:rPr>
          <w:sz w:val="21"/>
          <w:szCs w:val="21"/>
        </w:rPr>
        <w:t xml:space="preserve"> duhet të dorëzojnë në zyrën e gjendjes civile në degën e qarkut, të grupuara sipas llojit të aktit, k</w:t>
      </w:r>
      <w:r>
        <w:rPr>
          <w:sz w:val="21"/>
          <w:szCs w:val="21"/>
        </w:rPr>
        <w:t>ëto dokumente</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xml:space="preserve">a) mod. nr.1, akt lindjeje; </w:t>
      </w:r>
    </w:p>
    <w:p w:rsidR="00B41665" w:rsidRPr="00F84EFF" w:rsidRDefault="00B41665" w:rsidP="00B41665">
      <w:pPr>
        <w:pStyle w:val="Paragrafi"/>
        <w:rPr>
          <w:sz w:val="21"/>
          <w:szCs w:val="21"/>
        </w:rPr>
      </w:pPr>
      <w:r w:rsidRPr="00F84EFF">
        <w:rPr>
          <w:sz w:val="21"/>
          <w:szCs w:val="21"/>
        </w:rPr>
        <w:t xml:space="preserve">b) mod. nr.2, akt martese; </w:t>
      </w:r>
    </w:p>
    <w:p w:rsidR="00B41665" w:rsidRPr="00F84EFF" w:rsidRDefault="00B41665" w:rsidP="00B41665">
      <w:pPr>
        <w:pStyle w:val="Paragrafi"/>
        <w:rPr>
          <w:sz w:val="21"/>
          <w:szCs w:val="21"/>
        </w:rPr>
      </w:pPr>
      <w:r w:rsidRPr="00F84EFF">
        <w:rPr>
          <w:sz w:val="21"/>
          <w:szCs w:val="21"/>
        </w:rPr>
        <w:t xml:space="preserve">c) mod. nr.3, akt vdekjeje. </w:t>
      </w:r>
    </w:p>
    <w:p w:rsidR="00B41665" w:rsidRPr="00F84EFF" w:rsidRDefault="00B41665" w:rsidP="00B41665">
      <w:pPr>
        <w:pStyle w:val="Paragrafi"/>
        <w:rPr>
          <w:sz w:val="21"/>
          <w:szCs w:val="21"/>
        </w:rPr>
      </w:pPr>
      <w:r w:rsidRPr="00F84EFF">
        <w:rPr>
          <w:sz w:val="21"/>
          <w:szCs w:val="21"/>
        </w:rPr>
        <w:t>2. Zyra e gjendjes civile në degën e qarkut</w:t>
      </w:r>
      <w:r>
        <w:rPr>
          <w:sz w:val="21"/>
          <w:szCs w:val="21"/>
        </w:rPr>
        <w:t>,</w:t>
      </w:r>
      <w:r w:rsidRPr="00F84EFF">
        <w:rPr>
          <w:sz w:val="21"/>
          <w:szCs w:val="21"/>
        </w:rPr>
        <w:t xml:space="preserve"> pasi merr në dorëzim aktet nga zyrat e </w:t>
      </w:r>
      <w:r w:rsidRPr="00F84EFF">
        <w:rPr>
          <w:sz w:val="21"/>
          <w:szCs w:val="21"/>
        </w:rPr>
        <w:br/>
        <w:t>gjendjes civile në bashki/njësi bashkiake/komuna, në bashkëpunim me Drejtorinë e Përgjithshme të Gjendjes Civile</w:t>
      </w:r>
      <w:r>
        <w:rPr>
          <w:sz w:val="21"/>
          <w:szCs w:val="21"/>
        </w:rPr>
        <w:t>,</w:t>
      </w:r>
      <w:r w:rsidRPr="00F84EFF">
        <w:rPr>
          <w:sz w:val="21"/>
          <w:szCs w:val="21"/>
        </w:rPr>
        <w:t xml:space="preserve"> bën lidhjen e tyre në këtë mënyrë: </w:t>
      </w:r>
    </w:p>
    <w:p w:rsidR="00B41665" w:rsidRPr="00F84EFF" w:rsidRDefault="00B41665" w:rsidP="00B41665">
      <w:pPr>
        <w:pStyle w:val="Paragrafi"/>
        <w:rPr>
          <w:sz w:val="21"/>
          <w:szCs w:val="21"/>
        </w:rPr>
      </w:pPr>
      <w:r w:rsidRPr="00F84EFF">
        <w:rPr>
          <w:sz w:val="21"/>
          <w:szCs w:val="21"/>
        </w:rPr>
        <w:t>a) Për aktet mod. nr.1, mod</w:t>
      </w:r>
      <w:r>
        <w:rPr>
          <w:sz w:val="21"/>
          <w:szCs w:val="21"/>
        </w:rPr>
        <w:t>. nr.2 dhe m</w:t>
      </w:r>
      <w:r w:rsidRPr="00F84EFF">
        <w:rPr>
          <w:sz w:val="21"/>
          <w:szCs w:val="21"/>
        </w:rPr>
        <w:t>od. nr.3, të së njëjtës zyrë, do të krijohen lidhje të veçanta për çdo 300 fletë për secilin mod.</w:t>
      </w:r>
      <w:r>
        <w:rPr>
          <w:sz w:val="21"/>
          <w:szCs w:val="21"/>
        </w:rPr>
        <w:t xml:space="preserve"> </w:t>
      </w:r>
      <w:r w:rsidRPr="00F84EFF">
        <w:rPr>
          <w:sz w:val="21"/>
          <w:szCs w:val="21"/>
        </w:rPr>
        <w:t xml:space="preserve">akti. </w:t>
      </w:r>
    </w:p>
    <w:p w:rsidR="00B41665" w:rsidRPr="00F84EFF" w:rsidRDefault="00B41665" w:rsidP="00B41665">
      <w:pPr>
        <w:pStyle w:val="Paragrafi"/>
        <w:rPr>
          <w:sz w:val="21"/>
          <w:szCs w:val="21"/>
        </w:rPr>
      </w:pPr>
      <w:r w:rsidRPr="00F84EFF">
        <w:rPr>
          <w:sz w:val="21"/>
          <w:szCs w:val="21"/>
        </w:rPr>
        <w:t xml:space="preserve">a (i) Kur mbetja është më e vogël se 100 akte, atëherë ato do të bëhen në një lidhje të vetme. </w:t>
      </w:r>
    </w:p>
    <w:p w:rsidR="00B41665" w:rsidRPr="00F84EFF" w:rsidRDefault="00B41665" w:rsidP="00B41665">
      <w:pPr>
        <w:pStyle w:val="Paragrafi"/>
        <w:rPr>
          <w:sz w:val="21"/>
          <w:szCs w:val="21"/>
        </w:rPr>
      </w:pPr>
      <w:r w:rsidRPr="00F84EFF">
        <w:rPr>
          <w:sz w:val="21"/>
          <w:szCs w:val="21"/>
        </w:rPr>
        <w:t xml:space="preserve">a (ii) Kur mbetja është </w:t>
      </w:r>
      <w:r>
        <w:rPr>
          <w:sz w:val="21"/>
          <w:szCs w:val="21"/>
        </w:rPr>
        <w:t>më e madhe se 100 akte, atëherë</w:t>
      </w:r>
      <w:r w:rsidRPr="00F84EFF">
        <w:rPr>
          <w:sz w:val="21"/>
          <w:szCs w:val="21"/>
        </w:rPr>
        <w:t xml:space="preserve"> ato do të ndahen në dy lidhje. </w:t>
      </w:r>
    </w:p>
    <w:p w:rsidR="00B41665" w:rsidRPr="00F84EFF" w:rsidRDefault="00B41665" w:rsidP="00B41665">
      <w:pPr>
        <w:pStyle w:val="Paragrafi"/>
        <w:rPr>
          <w:sz w:val="21"/>
          <w:szCs w:val="21"/>
        </w:rPr>
      </w:pPr>
      <w:r>
        <w:rPr>
          <w:sz w:val="21"/>
          <w:szCs w:val="21"/>
        </w:rPr>
        <w:t>b) Pë</w:t>
      </w:r>
      <w:r w:rsidRPr="00F84EFF">
        <w:rPr>
          <w:sz w:val="21"/>
          <w:szCs w:val="21"/>
        </w:rPr>
        <w:t>r zyrat e gjendjes ci</w:t>
      </w:r>
      <w:r>
        <w:rPr>
          <w:sz w:val="21"/>
          <w:szCs w:val="21"/>
        </w:rPr>
        <w:t>vile në bashki/njësi bashkiake/</w:t>
      </w:r>
      <w:r w:rsidRPr="00F84EFF">
        <w:rPr>
          <w:sz w:val="21"/>
          <w:szCs w:val="21"/>
        </w:rPr>
        <w:t>komuna, ku numri në total i akteve për mod. nr.1, mod. nr.2 dhe mod. nr.3,</w:t>
      </w:r>
      <w:r>
        <w:rPr>
          <w:sz w:val="21"/>
          <w:szCs w:val="21"/>
        </w:rPr>
        <w:t xml:space="preserve"> arrin nga 200-</w:t>
      </w:r>
      <w:r w:rsidRPr="00F84EFF">
        <w:rPr>
          <w:sz w:val="21"/>
          <w:szCs w:val="21"/>
        </w:rPr>
        <w:t>300, grupimi të bëhet në një lidhje të vetme, duke i ndarë modelet ndërmjet tyre me fletë</w:t>
      </w:r>
      <w:r>
        <w:rPr>
          <w:sz w:val="21"/>
          <w:szCs w:val="21"/>
        </w:rPr>
        <w:t>,</w:t>
      </w:r>
      <w:r w:rsidRPr="00F84EFF">
        <w:rPr>
          <w:sz w:val="21"/>
          <w:szCs w:val="21"/>
        </w:rPr>
        <w:t xml:space="preserve"> ku të shënohet lloji i aktit dhe viti. </w:t>
      </w:r>
    </w:p>
    <w:p w:rsidR="00B41665" w:rsidRPr="00F84EFF" w:rsidRDefault="00145CC3" w:rsidP="00B41665">
      <w:pPr>
        <w:pStyle w:val="Paragrafi"/>
        <w:rPr>
          <w:sz w:val="21"/>
          <w:szCs w:val="21"/>
        </w:rPr>
      </w:pPr>
      <w:r w:rsidRPr="00F84EFF">
        <w:rPr>
          <w:sz w:val="21"/>
          <w:szCs w:val="21"/>
        </w:rPr>
        <w:t>b</w:t>
      </w:r>
      <w:r>
        <w:rPr>
          <w:sz w:val="21"/>
          <w:szCs w:val="21"/>
        </w:rPr>
        <w:t xml:space="preserve"> </w:t>
      </w:r>
      <w:r w:rsidR="00B41665" w:rsidRPr="00F84EFF">
        <w:rPr>
          <w:sz w:val="21"/>
          <w:szCs w:val="21"/>
        </w:rPr>
        <w:t xml:space="preserve">(i) Kur mbetja është më e vogël se 100 akte, atëherë ato do të bëhen në një lidhje të </w:t>
      </w:r>
      <w:r w:rsidR="00B41665" w:rsidRPr="00F84EFF">
        <w:rPr>
          <w:sz w:val="21"/>
          <w:szCs w:val="21"/>
        </w:rPr>
        <w:br/>
        <w:t xml:space="preserve">vetme. </w:t>
      </w:r>
    </w:p>
    <w:p w:rsidR="00B41665" w:rsidRPr="00F84EFF" w:rsidRDefault="00145CC3" w:rsidP="00B41665">
      <w:pPr>
        <w:pStyle w:val="Paragrafi"/>
        <w:rPr>
          <w:sz w:val="21"/>
          <w:szCs w:val="21"/>
        </w:rPr>
      </w:pPr>
      <w:r w:rsidRPr="00F84EFF">
        <w:rPr>
          <w:sz w:val="21"/>
          <w:szCs w:val="21"/>
        </w:rPr>
        <w:t>b</w:t>
      </w:r>
      <w:r>
        <w:rPr>
          <w:sz w:val="21"/>
          <w:szCs w:val="21"/>
        </w:rPr>
        <w:t xml:space="preserve"> </w:t>
      </w:r>
      <w:r w:rsidR="00B41665" w:rsidRPr="00F84EFF">
        <w:rPr>
          <w:sz w:val="21"/>
          <w:szCs w:val="21"/>
        </w:rPr>
        <w:t>(ii) Kur mbetja është më e madhe se 100 akte, atëherë ato do të ndahe</w:t>
      </w:r>
      <w:r w:rsidR="00B41665">
        <w:rPr>
          <w:sz w:val="21"/>
          <w:szCs w:val="21"/>
        </w:rPr>
        <w:t xml:space="preserve">n në lidhje të </w:t>
      </w:r>
      <w:r w:rsidR="00B41665">
        <w:rPr>
          <w:sz w:val="21"/>
          <w:szCs w:val="21"/>
        </w:rPr>
        <w:br/>
        <w:t>veçanta sipas ge</w:t>
      </w:r>
      <w:r w:rsidR="00B41665" w:rsidRPr="00F84EFF">
        <w:rPr>
          <w:sz w:val="21"/>
          <w:szCs w:val="21"/>
        </w:rPr>
        <w:t>rm</w:t>
      </w:r>
      <w:r w:rsidR="00563F2B">
        <w:rPr>
          <w:sz w:val="21"/>
          <w:szCs w:val="21"/>
        </w:rPr>
        <w:t>ë</w:t>
      </w:r>
      <w:r w:rsidR="00B41665">
        <w:rPr>
          <w:sz w:val="21"/>
          <w:szCs w:val="21"/>
        </w:rPr>
        <w:t>s “c” të pikë</w:t>
      </w:r>
      <w:r w:rsidR="00B41665" w:rsidRPr="00F84EFF">
        <w:rPr>
          <w:sz w:val="21"/>
          <w:szCs w:val="21"/>
        </w:rPr>
        <w:t xml:space="preserve">s 2 të këtij urdhri. </w:t>
      </w:r>
    </w:p>
    <w:p w:rsidR="00B41665" w:rsidRPr="00F84EFF" w:rsidRDefault="00B41665" w:rsidP="00B41665">
      <w:pPr>
        <w:pStyle w:val="Paragrafi"/>
        <w:rPr>
          <w:sz w:val="21"/>
          <w:szCs w:val="21"/>
        </w:rPr>
      </w:pPr>
      <w:r w:rsidRPr="00F84EFF">
        <w:rPr>
          <w:sz w:val="21"/>
          <w:szCs w:val="21"/>
        </w:rPr>
        <w:t xml:space="preserve">c) Për zyrat e gjendjes civile në bashki/njësi bashkiake/komuna, në rastet kur numri në total i akteve për mod. nr.1, mod. nr.2 dhe mod. nr.3 është më i vogël se 200 dhe më i lartë se 400, grupimi do të bëhet në lidhje </w:t>
      </w:r>
      <w:r>
        <w:rPr>
          <w:sz w:val="21"/>
          <w:szCs w:val="21"/>
        </w:rPr>
        <w:t>të veçanta pë</w:t>
      </w:r>
      <w:r w:rsidRPr="00F84EFF">
        <w:rPr>
          <w:sz w:val="21"/>
          <w:szCs w:val="21"/>
        </w:rPr>
        <w:t>r secilin model, duke bashkuar aktet e të njëjtit lloj me ato t</w:t>
      </w:r>
      <w:r>
        <w:rPr>
          <w:sz w:val="21"/>
          <w:szCs w:val="21"/>
        </w:rPr>
        <w:t>ë bashkive/</w:t>
      </w:r>
      <w:r w:rsidRPr="00F84EFF">
        <w:rPr>
          <w:sz w:val="21"/>
          <w:szCs w:val="21"/>
        </w:rPr>
        <w:t xml:space="preserve">komunave të të njëjtit rreth, duke i ndarë sipas komunave me një fletë ku të shënohet emri i bashkisë/komunës dhe viti i mbajtjes së akteve. Kjo lidhje do të krijohet për çdo 200-400 akte. </w:t>
      </w:r>
    </w:p>
    <w:p w:rsidR="00B41665" w:rsidRPr="00F84EFF" w:rsidRDefault="00B41665" w:rsidP="00B41665">
      <w:pPr>
        <w:pStyle w:val="Paragrafi"/>
        <w:rPr>
          <w:sz w:val="21"/>
          <w:szCs w:val="21"/>
        </w:rPr>
      </w:pPr>
      <w:r w:rsidRPr="00F84EFF">
        <w:rPr>
          <w:sz w:val="21"/>
          <w:szCs w:val="21"/>
        </w:rPr>
        <w:t xml:space="preserve">3. Për procesverbalet: </w:t>
      </w:r>
    </w:p>
    <w:p w:rsidR="00B41665" w:rsidRPr="00F84EFF" w:rsidRDefault="00B41665" w:rsidP="00B41665">
      <w:pPr>
        <w:pStyle w:val="Paragrafi"/>
        <w:rPr>
          <w:sz w:val="21"/>
          <w:szCs w:val="21"/>
        </w:rPr>
      </w:pPr>
      <w:r w:rsidRPr="00F84EFF">
        <w:rPr>
          <w:sz w:val="21"/>
          <w:szCs w:val="21"/>
        </w:rPr>
        <w:t>ç) mod</w:t>
      </w:r>
      <w:r>
        <w:rPr>
          <w:sz w:val="21"/>
          <w:szCs w:val="21"/>
        </w:rPr>
        <w:t>. nr.</w:t>
      </w:r>
      <w:r w:rsidRPr="00F84EFF">
        <w:rPr>
          <w:sz w:val="21"/>
          <w:szCs w:val="21"/>
        </w:rPr>
        <w:t>4,</w:t>
      </w:r>
      <w:r>
        <w:rPr>
          <w:sz w:val="21"/>
          <w:szCs w:val="21"/>
        </w:rPr>
        <w:t xml:space="preserve"> procesverbal për ndryshim emri/</w:t>
      </w:r>
      <w:r w:rsidRPr="00F84EFF">
        <w:rPr>
          <w:sz w:val="21"/>
          <w:szCs w:val="21"/>
        </w:rPr>
        <w:t xml:space="preserve">mbiemri; </w:t>
      </w:r>
    </w:p>
    <w:p w:rsidR="00B41665" w:rsidRPr="00F84EFF" w:rsidRDefault="00B41665" w:rsidP="00B41665">
      <w:pPr>
        <w:pStyle w:val="Paragrafi"/>
        <w:rPr>
          <w:sz w:val="21"/>
          <w:szCs w:val="21"/>
        </w:rPr>
      </w:pPr>
      <w:r w:rsidRPr="00F84EFF">
        <w:rPr>
          <w:sz w:val="21"/>
          <w:szCs w:val="21"/>
        </w:rPr>
        <w:t>d) mod</w:t>
      </w:r>
      <w:r>
        <w:rPr>
          <w:sz w:val="21"/>
          <w:szCs w:val="21"/>
        </w:rPr>
        <w:t>. nr.</w:t>
      </w:r>
      <w:r w:rsidRPr="00F84EFF">
        <w:rPr>
          <w:sz w:val="21"/>
          <w:szCs w:val="21"/>
        </w:rPr>
        <w:t xml:space="preserve">5, procesverbal për bashkim familjeje; </w:t>
      </w:r>
    </w:p>
    <w:p w:rsidR="00B41665" w:rsidRPr="00F84EFF" w:rsidRDefault="00B41665" w:rsidP="00B41665">
      <w:pPr>
        <w:pStyle w:val="Paragrafi"/>
        <w:rPr>
          <w:sz w:val="21"/>
          <w:szCs w:val="21"/>
        </w:rPr>
      </w:pPr>
      <w:r w:rsidRPr="00F84EFF">
        <w:rPr>
          <w:sz w:val="21"/>
          <w:szCs w:val="21"/>
        </w:rPr>
        <w:t>dh) mod</w:t>
      </w:r>
      <w:r>
        <w:rPr>
          <w:sz w:val="21"/>
          <w:szCs w:val="21"/>
        </w:rPr>
        <w:t>. nr.</w:t>
      </w:r>
      <w:r w:rsidRPr="00F84EFF">
        <w:rPr>
          <w:sz w:val="21"/>
          <w:szCs w:val="21"/>
        </w:rPr>
        <w:t xml:space="preserve">6, procesverbal për veçim familjeje; </w:t>
      </w:r>
    </w:p>
    <w:p w:rsidR="00B41665" w:rsidRPr="00F84EFF" w:rsidRDefault="00B41665" w:rsidP="00B41665">
      <w:pPr>
        <w:pStyle w:val="Paragrafi"/>
        <w:rPr>
          <w:sz w:val="21"/>
          <w:szCs w:val="21"/>
        </w:rPr>
      </w:pPr>
      <w:r w:rsidRPr="00F84EFF">
        <w:rPr>
          <w:sz w:val="21"/>
          <w:szCs w:val="21"/>
        </w:rPr>
        <w:t>Zyrat e gjendjes civile në bashki/njësi bashkiake/komuna do të bëjnë lidhjet duke respektuar të nj</w:t>
      </w:r>
      <w:r>
        <w:rPr>
          <w:sz w:val="21"/>
          <w:szCs w:val="21"/>
        </w:rPr>
        <w:t>ë</w:t>
      </w:r>
      <w:r w:rsidRPr="00F84EFF">
        <w:rPr>
          <w:sz w:val="21"/>
          <w:szCs w:val="21"/>
        </w:rPr>
        <w:t>jtat kritere numerike sipas pikës 2</w:t>
      </w:r>
      <w:r>
        <w:rPr>
          <w:sz w:val="21"/>
          <w:szCs w:val="21"/>
        </w:rPr>
        <w:t>/a dhe 2/b</w:t>
      </w:r>
      <w:r w:rsidRPr="00F84EFF">
        <w:rPr>
          <w:sz w:val="21"/>
          <w:szCs w:val="21"/>
        </w:rPr>
        <w:t xml:space="preserve"> të këtij urdhri. Për këto procesverbale, të cil</w:t>
      </w:r>
      <w:r>
        <w:rPr>
          <w:sz w:val="21"/>
          <w:szCs w:val="21"/>
        </w:rPr>
        <w:t>at ruhen në arkivin e bashkisë/komunës përkatëse, lidhja do të jetë e thjeshtë dhe do të</w:t>
      </w:r>
      <w:r w:rsidRPr="00F84EFF">
        <w:rPr>
          <w:sz w:val="21"/>
          <w:szCs w:val="21"/>
        </w:rPr>
        <w:t xml:space="preserve"> realizohet nga zyrat e gjendjes civile. </w:t>
      </w:r>
    </w:p>
    <w:p w:rsidR="00B41665" w:rsidRPr="00F84EFF" w:rsidRDefault="00B41665" w:rsidP="00B41665">
      <w:pPr>
        <w:pStyle w:val="Paragrafi"/>
        <w:rPr>
          <w:sz w:val="21"/>
          <w:szCs w:val="21"/>
        </w:rPr>
      </w:pPr>
      <w:r w:rsidRPr="00F84EFF">
        <w:rPr>
          <w:sz w:val="21"/>
          <w:szCs w:val="21"/>
        </w:rPr>
        <w:t>4. Specifikimet teknike të letrës për mode</w:t>
      </w:r>
      <w:r>
        <w:rPr>
          <w:sz w:val="21"/>
          <w:szCs w:val="21"/>
        </w:rPr>
        <w:t>let të miratuara me vendim të Kë</w:t>
      </w:r>
      <w:r w:rsidRPr="00F84EFF">
        <w:rPr>
          <w:sz w:val="21"/>
          <w:szCs w:val="21"/>
        </w:rPr>
        <w:t>shillit të Ministrave nr.332, datë 17.3.2010, të ndryshuar “Për përcaktimin e formës, elementeve përbërës</w:t>
      </w:r>
      <w:r>
        <w:rPr>
          <w:sz w:val="21"/>
          <w:szCs w:val="21"/>
        </w:rPr>
        <w:t>e</w:t>
      </w:r>
      <w:r w:rsidRPr="00F84EFF">
        <w:rPr>
          <w:sz w:val="21"/>
          <w:szCs w:val="21"/>
        </w:rPr>
        <w:t>, mënyrës së mbajtjes e a</w:t>
      </w:r>
      <w:r>
        <w:rPr>
          <w:sz w:val="21"/>
          <w:szCs w:val="21"/>
        </w:rPr>
        <w:t>fatit të përdorimit të dokumente</w:t>
      </w:r>
      <w:r w:rsidRPr="00F84EFF">
        <w:rPr>
          <w:sz w:val="21"/>
          <w:szCs w:val="21"/>
        </w:rPr>
        <w:t xml:space="preserve">ve bazë që mbahen dhe lëshohen nga shërbimi i gjendjes </w:t>
      </w:r>
      <w:r>
        <w:rPr>
          <w:sz w:val="21"/>
          <w:szCs w:val="21"/>
        </w:rPr>
        <w:t>civile”, të</w:t>
      </w:r>
      <w:r w:rsidRPr="00F84EFF">
        <w:rPr>
          <w:sz w:val="21"/>
          <w:szCs w:val="21"/>
        </w:rPr>
        <w:t xml:space="preserve"> ndryshuar, do të jenë: </w:t>
      </w:r>
    </w:p>
    <w:p w:rsidR="00B41665" w:rsidRPr="00F84EFF" w:rsidRDefault="00B41665" w:rsidP="00B41665">
      <w:pPr>
        <w:pStyle w:val="Paragrafi"/>
        <w:rPr>
          <w:sz w:val="21"/>
          <w:szCs w:val="21"/>
        </w:rPr>
      </w:pPr>
      <w:r>
        <w:rPr>
          <w:sz w:val="21"/>
          <w:szCs w:val="21"/>
        </w:rPr>
        <w:t>a) Specifikimet teknike të letrë</w:t>
      </w:r>
      <w:r w:rsidRPr="00F84EFF">
        <w:rPr>
          <w:sz w:val="21"/>
          <w:szCs w:val="21"/>
        </w:rPr>
        <w:t xml:space="preserve">s për printimin e akteve dhe procesverbaleve: </w:t>
      </w:r>
    </w:p>
    <w:p w:rsidR="00B41665" w:rsidRPr="00F84EFF" w:rsidRDefault="00B41665" w:rsidP="00B41665">
      <w:pPr>
        <w:pStyle w:val="Paragrafi"/>
        <w:rPr>
          <w:sz w:val="21"/>
          <w:szCs w:val="21"/>
        </w:rPr>
      </w:pPr>
      <w:r>
        <w:rPr>
          <w:sz w:val="21"/>
          <w:szCs w:val="21"/>
        </w:rPr>
        <w:t>- pesha: 80-83 g</w:t>
      </w:r>
      <w:r w:rsidRPr="00F84EFF">
        <w:rPr>
          <w:sz w:val="21"/>
          <w:szCs w:val="21"/>
        </w:rPr>
        <w:t>/m</w:t>
      </w:r>
      <w:r w:rsidRPr="00F84EFF">
        <w:rPr>
          <w:sz w:val="21"/>
          <w:szCs w:val="21"/>
          <w:vertAlign w:val="superscript"/>
        </w:rPr>
        <w:t>2</w:t>
      </w:r>
      <w:r>
        <w:rPr>
          <w:sz w:val="21"/>
          <w:szCs w:val="21"/>
        </w:rPr>
        <w:t>;</w:t>
      </w:r>
      <w:r w:rsidRPr="00F84EFF">
        <w:rPr>
          <w:sz w:val="21"/>
          <w:szCs w:val="21"/>
        </w:rPr>
        <w:t xml:space="preserve"> </w:t>
      </w:r>
    </w:p>
    <w:p w:rsidR="00B41665" w:rsidRPr="00F84EFF" w:rsidRDefault="00B41665" w:rsidP="00B41665">
      <w:pPr>
        <w:pStyle w:val="Paragrafi"/>
        <w:rPr>
          <w:sz w:val="21"/>
          <w:szCs w:val="21"/>
        </w:rPr>
      </w:pPr>
      <w:r>
        <w:rPr>
          <w:sz w:val="21"/>
          <w:szCs w:val="21"/>
        </w:rPr>
        <w:t>- lagështia: 3.5-4.5</w:t>
      </w:r>
      <w:r w:rsidRPr="00F84EFF">
        <w:rPr>
          <w:sz w:val="21"/>
          <w:szCs w:val="21"/>
        </w:rPr>
        <w:t>%</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trashësia: 103-110 um</w:t>
      </w:r>
      <w:r w:rsidR="00B81BFF">
        <w:rPr>
          <w:sz w:val="21"/>
          <w:szCs w:val="21"/>
        </w:rPr>
        <w:t>;</w:t>
      </w:r>
    </w:p>
    <w:p w:rsidR="00B41665" w:rsidRPr="00F84EFF" w:rsidRDefault="00B41665" w:rsidP="00B41665">
      <w:pPr>
        <w:pStyle w:val="Paragrafi"/>
        <w:rPr>
          <w:sz w:val="21"/>
          <w:szCs w:val="21"/>
        </w:rPr>
      </w:pPr>
      <w:r w:rsidRPr="00F84EFF">
        <w:rPr>
          <w:sz w:val="21"/>
          <w:szCs w:val="21"/>
        </w:rPr>
        <w:t>- lëmues</w:t>
      </w:r>
      <w:r w:rsidR="008B4386">
        <w:rPr>
          <w:sz w:val="21"/>
          <w:szCs w:val="21"/>
        </w:rPr>
        <w:t>hmëria e sipërfaqes 80-100 ml/min</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ashp</w:t>
      </w:r>
      <w:r>
        <w:rPr>
          <w:sz w:val="21"/>
          <w:szCs w:val="21"/>
        </w:rPr>
        <w:t>ërsia në përkulje: &gt;</w:t>
      </w:r>
      <w:r w:rsidRPr="00F84EFF">
        <w:rPr>
          <w:sz w:val="21"/>
          <w:szCs w:val="21"/>
        </w:rPr>
        <w:t>110 mN MD</w:t>
      </w:r>
      <w:r>
        <w:rPr>
          <w:sz w:val="21"/>
          <w:szCs w:val="21"/>
        </w:rPr>
        <w:t>;</w:t>
      </w:r>
      <w:r w:rsidRPr="00F84EFF">
        <w:rPr>
          <w:sz w:val="21"/>
          <w:szCs w:val="21"/>
        </w:rPr>
        <w:t xml:space="preserve">  </w:t>
      </w:r>
    </w:p>
    <w:p w:rsidR="00B41665" w:rsidRPr="00F84EFF" w:rsidRDefault="00B41665" w:rsidP="00B41665">
      <w:pPr>
        <w:pStyle w:val="Paragrafi"/>
        <w:rPr>
          <w:sz w:val="21"/>
          <w:szCs w:val="21"/>
        </w:rPr>
      </w:pPr>
      <w:r>
        <w:rPr>
          <w:sz w:val="21"/>
          <w:szCs w:val="21"/>
        </w:rPr>
        <w:t>- ashpërsia në përkulje: &gt;</w:t>
      </w:r>
      <w:r w:rsidRPr="00F84EFF">
        <w:rPr>
          <w:sz w:val="21"/>
          <w:szCs w:val="21"/>
        </w:rPr>
        <w:t>54 mN CD</w:t>
      </w:r>
      <w:r>
        <w:rPr>
          <w:sz w:val="21"/>
          <w:szCs w:val="21"/>
        </w:rPr>
        <w:t>;</w:t>
      </w:r>
      <w:r w:rsidRPr="00F84EFF">
        <w:rPr>
          <w:sz w:val="21"/>
          <w:szCs w:val="21"/>
        </w:rPr>
        <w:t xml:space="preserve"> </w:t>
      </w:r>
    </w:p>
    <w:p w:rsidR="00B41665" w:rsidRPr="00F84EFF" w:rsidRDefault="00B41665" w:rsidP="00B41665">
      <w:pPr>
        <w:pStyle w:val="Paragrafi"/>
        <w:rPr>
          <w:sz w:val="21"/>
          <w:szCs w:val="21"/>
        </w:rPr>
      </w:pPr>
      <w:r>
        <w:rPr>
          <w:sz w:val="21"/>
          <w:szCs w:val="21"/>
        </w:rPr>
        <w:t>- patejdukshmëria: &gt;94</w:t>
      </w:r>
      <w:r w:rsidRPr="00F84EFF">
        <w:rPr>
          <w:sz w:val="21"/>
          <w:szCs w:val="21"/>
        </w:rPr>
        <w:t>%</w:t>
      </w:r>
      <w:r>
        <w:rPr>
          <w:sz w:val="21"/>
          <w:szCs w:val="21"/>
        </w:rPr>
        <w:t>;</w:t>
      </w:r>
      <w:r w:rsidRPr="00F84EFF">
        <w:rPr>
          <w:sz w:val="21"/>
          <w:szCs w:val="21"/>
        </w:rPr>
        <w:t xml:space="preserve"> </w:t>
      </w:r>
    </w:p>
    <w:p w:rsidR="00B41665" w:rsidRPr="00F84EFF" w:rsidRDefault="00B41665" w:rsidP="00B41665">
      <w:pPr>
        <w:pStyle w:val="Paragrafi"/>
        <w:rPr>
          <w:sz w:val="21"/>
          <w:szCs w:val="21"/>
        </w:rPr>
      </w:pPr>
      <w:r>
        <w:rPr>
          <w:sz w:val="21"/>
          <w:szCs w:val="21"/>
        </w:rPr>
        <w:t>- shkëlqimi: 101-104</w:t>
      </w:r>
      <w:r w:rsidRPr="00F84EFF">
        <w:rPr>
          <w:sz w:val="21"/>
          <w:szCs w:val="21"/>
        </w:rPr>
        <w:t>%</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xml:space="preserve">- </w:t>
      </w:r>
      <w:r w:rsidR="00B81BFF" w:rsidRPr="00F84EFF">
        <w:rPr>
          <w:sz w:val="21"/>
          <w:szCs w:val="21"/>
        </w:rPr>
        <w:t xml:space="preserve">CIE </w:t>
      </w:r>
      <w:r w:rsidR="00B81BFF">
        <w:rPr>
          <w:sz w:val="21"/>
          <w:szCs w:val="21"/>
        </w:rPr>
        <w:t>b</w:t>
      </w:r>
      <w:r w:rsidRPr="00F84EFF">
        <w:rPr>
          <w:sz w:val="21"/>
          <w:szCs w:val="21"/>
        </w:rPr>
        <w:t>ardhësia: 148-152</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përmasat e letrës</w:t>
      </w:r>
      <w:r w:rsidR="008B4386">
        <w:rPr>
          <w:sz w:val="21"/>
          <w:szCs w:val="21"/>
        </w:rPr>
        <w:t>: A4,</w:t>
      </w:r>
      <w:r w:rsidRPr="00F84EFF">
        <w:rPr>
          <w:sz w:val="21"/>
          <w:szCs w:val="21"/>
        </w:rPr>
        <w:t xml:space="preserve"> 210 x 297 mm</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letra A4 të mos shkaktojë bllokimin e printerit</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të qëndrojë e rrafshët pas kopjimit/printimit</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të mos lëshojë pluhur letre në printer</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të jetë e lëmuar dhe e rëndë</w:t>
      </w:r>
      <w:r>
        <w:rPr>
          <w:sz w:val="21"/>
          <w:szCs w:val="21"/>
        </w:rPr>
        <w:t>;</w:t>
      </w:r>
      <w:r w:rsidRPr="00F84EFF">
        <w:rPr>
          <w:sz w:val="21"/>
          <w:szCs w:val="21"/>
        </w:rPr>
        <w:t xml:space="preserve"> </w:t>
      </w:r>
    </w:p>
    <w:p w:rsidR="00B41665" w:rsidRPr="00F84EFF" w:rsidRDefault="00B41665" w:rsidP="00B41665">
      <w:pPr>
        <w:pStyle w:val="Paragrafi"/>
        <w:rPr>
          <w:sz w:val="21"/>
          <w:szCs w:val="21"/>
        </w:rPr>
      </w:pPr>
      <w:r>
        <w:rPr>
          <w:sz w:val="21"/>
          <w:szCs w:val="21"/>
        </w:rPr>
        <w:t>- e përshtatshme pë</w:t>
      </w:r>
      <w:r w:rsidRPr="00F84EFF">
        <w:rPr>
          <w:sz w:val="21"/>
          <w:szCs w:val="21"/>
        </w:rPr>
        <w:t>r printim në të dy</w:t>
      </w:r>
      <w:r>
        <w:rPr>
          <w:sz w:val="21"/>
          <w:szCs w:val="21"/>
        </w:rPr>
        <w:t>ja</w:t>
      </w:r>
      <w:r w:rsidRPr="00F84EFF">
        <w:rPr>
          <w:sz w:val="21"/>
          <w:szCs w:val="21"/>
        </w:rPr>
        <w:t xml:space="preserve"> anët</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të përballojë shpejtësinë e printimit jo më pak se 120-130 faqe në minutë</w:t>
      </w:r>
      <w:r>
        <w:rPr>
          <w:sz w:val="21"/>
          <w:szCs w:val="21"/>
        </w:rPr>
        <w:t>;</w:t>
      </w:r>
      <w:r w:rsidRPr="00F84EFF">
        <w:rPr>
          <w:sz w:val="21"/>
          <w:szCs w:val="21"/>
        </w:rPr>
        <w:t xml:space="preserve"> </w:t>
      </w:r>
    </w:p>
    <w:p w:rsidR="00B41665" w:rsidRPr="00F84EFF" w:rsidRDefault="00B41665" w:rsidP="00B41665">
      <w:pPr>
        <w:pStyle w:val="Paragrafi"/>
        <w:rPr>
          <w:sz w:val="21"/>
          <w:szCs w:val="21"/>
        </w:rPr>
      </w:pPr>
      <w:r>
        <w:rPr>
          <w:sz w:val="21"/>
          <w:szCs w:val="21"/>
        </w:rPr>
        <w:t xml:space="preserve">- </w:t>
      </w:r>
      <w:r w:rsidRPr="00F84EFF">
        <w:rPr>
          <w:sz w:val="21"/>
          <w:szCs w:val="21"/>
        </w:rPr>
        <w:t>të plotësoj</w:t>
      </w:r>
      <w:r>
        <w:rPr>
          <w:sz w:val="21"/>
          <w:szCs w:val="21"/>
        </w:rPr>
        <w:t>ë standard</w:t>
      </w:r>
      <w:r w:rsidRPr="00F84EFF">
        <w:rPr>
          <w:sz w:val="21"/>
          <w:szCs w:val="21"/>
        </w:rPr>
        <w:t xml:space="preserve">et ISO 97006, standard që plotëson kushtet për letrat që </w:t>
      </w:r>
      <w:r w:rsidRPr="00F84EFF">
        <w:rPr>
          <w:sz w:val="21"/>
          <w:szCs w:val="21"/>
        </w:rPr>
        <w:br/>
        <w:t>mbahen për një kohë të gjatë në arkiva, ISO 9001 dhe ISO 14001</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nuk pranohet letër e ricikluar</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ambalaz</w:t>
      </w:r>
      <w:r>
        <w:rPr>
          <w:sz w:val="21"/>
          <w:szCs w:val="21"/>
        </w:rPr>
        <w:t>himi në risma me 500 fije letër/</w:t>
      </w:r>
      <w:r w:rsidRPr="00F84EFF">
        <w:rPr>
          <w:sz w:val="21"/>
          <w:szCs w:val="21"/>
        </w:rPr>
        <w:t>kuti me 5 risma</w:t>
      </w:r>
      <w:r>
        <w:rPr>
          <w:sz w:val="21"/>
          <w:szCs w:val="21"/>
        </w:rPr>
        <w:t>.</w:t>
      </w:r>
      <w:r w:rsidRPr="00F84EFF">
        <w:rPr>
          <w:sz w:val="21"/>
          <w:szCs w:val="21"/>
        </w:rPr>
        <w:t xml:space="preserve"> </w:t>
      </w:r>
    </w:p>
    <w:p w:rsidR="00B41665" w:rsidRPr="00F84EFF" w:rsidRDefault="00B41665" w:rsidP="00B41665">
      <w:pPr>
        <w:pStyle w:val="Paragrafi"/>
        <w:rPr>
          <w:sz w:val="21"/>
          <w:szCs w:val="21"/>
        </w:rPr>
      </w:pPr>
      <w:r>
        <w:rPr>
          <w:sz w:val="21"/>
          <w:szCs w:val="21"/>
        </w:rPr>
        <w:t>b)</w:t>
      </w:r>
      <w:r w:rsidRPr="00F84EFF">
        <w:rPr>
          <w:sz w:val="21"/>
          <w:szCs w:val="21"/>
        </w:rPr>
        <w:t xml:space="preserve"> Specifikimet teknike të letrës për modelet: </w:t>
      </w:r>
    </w:p>
    <w:p w:rsidR="00B41665" w:rsidRPr="00F84EFF" w:rsidRDefault="00B41665" w:rsidP="00B41665">
      <w:pPr>
        <w:pStyle w:val="Paragrafi"/>
        <w:rPr>
          <w:sz w:val="21"/>
          <w:szCs w:val="21"/>
        </w:rPr>
      </w:pPr>
      <w:r w:rsidRPr="00F84EFF">
        <w:rPr>
          <w:sz w:val="21"/>
          <w:szCs w:val="21"/>
        </w:rPr>
        <w:t>- mod. nr</w:t>
      </w:r>
      <w:r>
        <w:rPr>
          <w:sz w:val="21"/>
          <w:szCs w:val="21"/>
        </w:rPr>
        <w:t>.</w:t>
      </w:r>
      <w:r w:rsidRPr="00F84EFF">
        <w:rPr>
          <w:sz w:val="21"/>
          <w:szCs w:val="21"/>
        </w:rPr>
        <w:t>13</w:t>
      </w:r>
      <w:r>
        <w:rPr>
          <w:sz w:val="21"/>
          <w:szCs w:val="21"/>
        </w:rPr>
        <w:t>, 13/1, 13/2, 13/3, 13/4,13/5,</w:t>
      </w:r>
      <w:r w:rsidRPr="00F84EFF">
        <w:rPr>
          <w:sz w:val="21"/>
          <w:szCs w:val="21"/>
        </w:rPr>
        <w:t xml:space="preserve"> certifikatë “për përdorim brenda vendit”</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mod. nr</w:t>
      </w:r>
      <w:r>
        <w:rPr>
          <w:sz w:val="21"/>
          <w:szCs w:val="21"/>
        </w:rPr>
        <w:t>.</w:t>
      </w:r>
      <w:r w:rsidRPr="00F84EFF">
        <w:rPr>
          <w:sz w:val="21"/>
          <w:szCs w:val="21"/>
        </w:rPr>
        <w:t>1</w:t>
      </w:r>
      <w:r>
        <w:rPr>
          <w:sz w:val="21"/>
          <w:szCs w:val="21"/>
        </w:rPr>
        <w:t>4, certifikatë lindjeje</w:t>
      </w:r>
      <w:r w:rsidRPr="00F84EFF">
        <w:rPr>
          <w:sz w:val="21"/>
          <w:szCs w:val="21"/>
        </w:rPr>
        <w:t xml:space="preserve"> “për përdorim nga autoritetet e huaja”; </w:t>
      </w:r>
    </w:p>
    <w:p w:rsidR="00B41665" w:rsidRPr="00F84EFF" w:rsidRDefault="00B41665" w:rsidP="00B41665">
      <w:pPr>
        <w:pStyle w:val="Paragrafi"/>
        <w:rPr>
          <w:sz w:val="21"/>
          <w:szCs w:val="21"/>
        </w:rPr>
      </w:pPr>
      <w:r w:rsidRPr="00F84EFF">
        <w:rPr>
          <w:sz w:val="21"/>
          <w:szCs w:val="21"/>
        </w:rPr>
        <w:t>- mod. nr</w:t>
      </w:r>
      <w:r>
        <w:rPr>
          <w:sz w:val="21"/>
          <w:szCs w:val="21"/>
        </w:rPr>
        <w:t>.15, certifikatë “pë</w:t>
      </w:r>
      <w:r w:rsidRPr="00F84EFF">
        <w:rPr>
          <w:sz w:val="21"/>
          <w:szCs w:val="21"/>
        </w:rPr>
        <w:t xml:space="preserve">r lidhje martese, për përdorim nga autoritetet e huaja”; </w:t>
      </w:r>
    </w:p>
    <w:p w:rsidR="00B41665" w:rsidRPr="00F84EFF" w:rsidRDefault="00B41665" w:rsidP="00B41665">
      <w:pPr>
        <w:pStyle w:val="Paragrafi"/>
        <w:rPr>
          <w:sz w:val="21"/>
          <w:szCs w:val="21"/>
        </w:rPr>
      </w:pPr>
      <w:r>
        <w:rPr>
          <w:sz w:val="21"/>
          <w:szCs w:val="21"/>
        </w:rPr>
        <w:t xml:space="preserve">- </w:t>
      </w:r>
      <w:r w:rsidRPr="00F84EFF">
        <w:rPr>
          <w:sz w:val="21"/>
          <w:szCs w:val="21"/>
        </w:rPr>
        <w:t xml:space="preserve">mod. </w:t>
      </w:r>
      <w:r>
        <w:rPr>
          <w:sz w:val="21"/>
          <w:szCs w:val="21"/>
        </w:rPr>
        <w:t>nr.16, certifikatë</w:t>
      </w:r>
      <w:r w:rsidRPr="00F84EFF">
        <w:rPr>
          <w:sz w:val="21"/>
          <w:szCs w:val="21"/>
        </w:rPr>
        <w:t xml:space="preserve"> martesë</w:t>
      </w:r>
      <w:r>
        <w:rPr>
          <w:sz w:val="21"/>
          <w:szCs w:val="21"/>
        </w:rPr>
        <w:t xml:space="preserve"> “për përdorim nga autoritetet e huaja”</w:t>
      </w:r>
      <w:r w:rsidRPr="00F84EFF">
        <w:rPr>
          <w:sz w:val="21"/>
          <w:szCs w:val="21"/>
        </w:rPr>
        <w:t>;</w:t>
      </w:r>
    </w:p>
    <w:p w:rsidR="00B41665" w:rsidRPr="00F84EFF" w:rsidRDefault="00B41665" w:rsidP="00B41665">
      <w:pPr>
        <w:pStyle w:val="Paragrafi"/>
        <w:rPr>
          <w:sz w:val="21"/>
          <w:szCs w:val="21"/>
        </w:rPr>
      </w:pPr>
      <w:r w:rsidRPr="00F84EFF">
        <w:rPr>
          <w:sz w:val="21"/>
          <w:szCs w:val="21"/>
        </w:rPr>
        <w:t>- formati: 21 x 30 cm</w:t>
      </w:r>
      <w:r>
        <w:rPr>
          <w:sz w:val="21"/>
          <w:szCs w:val="21"/>
        </w:rPr>
        <w:t>;</w:t>
      </w:r>
      <w:r w:rsidRPr="00F84EFF">
        <w:rPr>
          <w:sz w:val="21"/>
          <w:szCs w:val="21"/>
        </w:rPr>
        <w:t xml:space="preserve"> </w:t>
      </w:r>
    </w:p>
    <w:p w:rsidR="00B41665" w:rsidRPr="00F84EFF" w:rsidRDefault="00B41665" w:rsidP="00B41665">
      <w:pPr>
        <w:pStyle w:val="Paragrafi"/>
        <w:rPr>
          <w:sz w:val="21"/>
          <w:szCs w:val="21"/>
        </w:rPr>
      </w:pPr>
      <w:r>
        <w:rPr>
          <w:sz w:val="21"/>
          <w:szCs w:val="21"/>
        </w:rPr>
        <w:t>- lloji i letrës o</w:t>
      </w:r>
      <w:r w:rsidRPr="00F84EFF">
        <w:rPr>
          <w:sz w:val="21"/>
          <w:szCs w:val="21"/>
        </w:rPr>
        <w:t>fset: 80 gr/m</w:t>
      </w:r>
      <w:r w:rsidRPr="00F84EFF">
        <w:rPr>
          <w:sz w:val="21"/>
          <w:szCs w:val="21"/>
          <w:vertAlign w:val="superscript"/>
        </w:rPr>
        <w:t>2</w:t>
      </w:r>
      <w:r>
        <w:rPr>
          <w:sz w:val="21"/>
          <w:szCs w:val="21"/>
        </w:rPr>
        <w:t>;</w:t>
      </w:r>
      <w:r w:rsidRPr="00F84EFF">
        <w:rPr>
          <w:sz w:val="21"/>
          <w:szCs w:val="21"/>
        </w:rPr>
        <w:t xml:space="preserve"> </w:t>
      </w:r>
    </w:p>
    <w:p w:rsidR="00B41665" w:rsidRPr="00F84EFF" w:rsidRDefault="00B41665" w:rsidP="00B41665">
      <w:pPr>
        <w:pStyle w:val="Paragrafi"/>
        <w:rPr>
          <w:sz w:val="21"/>
          <w:szCs w:val="21"/>
        </w:rPr>
      </w:pPr>
      <w:r>
        <w:rPr>
          <w:sz w:val="21"/>
          <w:szCs w:val="21"/>
        </w:rPr>
        <w:t>- trashësia: 0.9 -</w:t>
      </w:r>
      <w:r w:rsidRPr="00F84EFF">
        <w:rPr>
          <w:sz w:val="21"/>
          <w:szCs w:val="21"/>
        </w:rPr>
        <w:t>0.102 mikron</w:t>
      </w:r>
      <w:r>
        <w:rPr>
          <w:sz w:val="21"/>
          <w:szCs w:val="21"/>
        </w:rPr>
        <w:t>;</w:t>
      </w:r>
      <w:r w:rsidRPr="00F84EFF">
        <w:rPr>
          <w:sz w:val="21"/>
          <w:szCs w:val="21"/>
        </w:rPr>
        <w:t xml:space="preserve"> </w:t>
      </w:r>
    </w:p>
    <w:p w:rsidR="00B41665" w:rsidRPr="00F84EFF" w:rsidRDefault="00B41665" w:rsidP="00B41665">
      <w:pPr>
        <w:pStyle w:val="Paragrafi"/>
        <w:rPr>
          <w:sz w:val="21"/>
          <w:szCs w:val="21"/>
        </w:rPr>
      </w:pPr>
      <w:r>
        <w:rPr>
          <w:sz w:val="21"/>
          <w:szCs w:val="21"/>
        </w:rPr>
        <w:t>- lagështia: 5.4-7</w:t>
      </w:r>
      <w:r w:rsidRPr="00F84EFF">
        <w:rPr>
          <w:sz w:val="21"/>
          <w:szCs w:val="21"/>
        </w:rPr>
        <w:t>%</w:t>
      </w:r>
      <w:r>
        <w:rPr>
          <w:sz w:val="21"/>
          <w:szCs w:val="21"/>
        </w:rPr>
        <w:t>;</w:t>
      </w:r>
      <w:r w:rsidRPr="00F84EFF">
        <w:rPr>
          <w:sz w:val="21"/>
          <w:szCs w:val="21"/>
        </w:rPr>
        <w:t xml:space="preserve"> </w:t>
      </w:r>
    </w:p>
    <w:p w:rsidR="00B41665" w:rsidRPr="00F84EFF" w:rsidRDefault="00B41665" w:rsidP="00B41665">
      <w:pPr>
        <w:pStyle w:val="Paragrafi"/>
        <w:rPr>
          <w:sz w:val="21"/>
          <w:szCs w:val="21"/>
        </w:rPr>
      </w:pPr>
      <w:r>
        <w:rPr>
          <w:sz w:val="21"/>
          <w:szCs w:val="21"/>
        </w:rPr>
        <w:t>- opaciteti: 87</w:t>
      </w:r>
      <w:r w:rsidRPr="00F84EFF">
        <w:rPr>
          <w:sz w:val="21"/>
          <w:szCs w:val="21"/>
        </w:rPr>
        <w:t>%</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ashpërs</w:t>
      </w:r>
      <w:r>
        <w:rPr>
          <w:sz w:val="21"/>
          <w:szCs w:val="21"/>
        </w:rPr>
        <w:t>ia: 130-</w:t>
      </w:r>
      <w:r w:rsidR="008B4386">
        <w:rPr>
          <w:sz w:val="21"/>
          <w:szCs w:val="21"/>
        </w:rPr>
        <w:t>250 ml/min</w:t>
      </w:r>
      <w:r>
        <w:rPr>
          <w:sz w:val="21"/>
          <w:szCs w:val="21"/>
        </w:rPr>
        <w:t>;</w:t>
      </w:r>
      <w:r w:rsidRPr="00F84EFF">
        <w:rPr>
          <w:sz w:val="21"/>
          <w:szCs w:val="21"/>
        </w:rPr>
        <w:t xml:space="preserve"> </w:t>
      </w:r>
    </w:p>
    <w:p w:rsidR="00B41665" w:rsidRPr="00F84EFF" w:rsidRDefault="00B41665" w:rsidP="00B41665">
      <w:pPr>
        <w:pStyle w:val="Paragrafi"/>
        <w:rPr>
          <w:sz w:val="21"/>
          <w:szCs w:val="21"/>
        </w:rPr>
      </w:pPr>
      <w:r>
        <w:rPr>
          <w:sz w:val="21"/>
          <w:szCs w:val="21"/>
        </w:rPr>
        <w:t>- shkëlqimi: 105 - 107</w:t>
      </w:r>
      <w:r w:rsidRPr="00F84EFF">
        <w:rPr>
          <w:sz w:val="21"/>
          <w:szCs w:val="21"/>
        </w:rPr>
        <w:t>%</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xml:space="preserve">- </w:t>
      </w:r>
      <w:r w:rsidR="00B81BFF" w:rsidRPr="00F84EFF">
        <w:rPr>
          <w:sz w:val="21"/>
          <w:szCs w:val="21"/>
        </w:rPr>
        <w:t xml:space="preserve">shtypja </w:t>
      </w:r>
      <w:r w:rsidRPr="00F84EFF">
        <w:rPr>
          <w:sz w:val="21"/>
          <w:szCs w:val="21"/>
        </w:rPr>
        <w:t xml:space="preserve">në një anë të fletës, sipas modelit bashkëlidhur. </w:t>
      </w:r>
    </w:p>
    <w:p w:rsidR="00B41665" w:rsidRPr="00F84EFF" w:rsidRDefault="00B41665" w:rsidP="00B41665">
      <w:pPr>
        <w:pStyle w:val="Paragrafi"/>
        <w:rPr>
          <w:sz w:val="21"/>
          <w:szCs w:val="21"/>
        </w:rPr>
      </w:pPr>
      <w:r w:rsidRPr="00F84EFF">
        <w:rPr>
          <w:sz w:val="21"/>
          <w:szCs w:val="21"/>
        </w:rPr>
        <w:t xml:space="preserve">- </w:t>
      </w:r>
      <w:r w:rsidR="00B81BFF" w:rsidRPr="00F84EFF">
        <w:rPr>
          <w:sz w:val="21"/>
          <w:szCs w:val="21"/>
        </w:rPr>
        <w:t xml:space="preserve">germat </w:t>
      </w:r>
      <w:r w:rsidRPr="00F84EFF">
        <w:rPr>
          <w:sz w:val="21"/>
          <w:szCs w:val="21"/>
        </w:rPr>
        <w:t>me boj</w:t>
      </w:r>
      <w:r>
        <w:rPr>
          <w:sz w:val="21"/>
          <w:szCs w:val="21"/>
        </w:rPr>
        <w:t>ë të zezë, stema e Republikës së</w:t>
      </w:r>
      <w:r w:rsidRPr="00F84EFF">
        <w:rPr>
          <w:sz w:val="21"/>
          <w:szCs w:val="21"/>
        </w:rPr>
        <w:t xml:space="preserve"> Shqipërisë, e paraprintuar</w:t>
      </w:r>
      <w:r>
        <w:rPr>
          <w:sz w:val="21"/>
          <w:szCs w:val="21"/>
        </w:rPr>
        <w:t>,</w:t>
      </w:r>
      <w:r w:rsidRPr="00F84EFF">
        <w:rPr>
          <w:sz w:val="21"/>
          <w:szCs w:val="21"/>
        </w:rPr>
        <w:t xml:space="preserve"> sipas ngjyrave të miratuara me ligj. </w:t>
      </w:r>
    </w:p>
    <w:p w:rsidR="00B41665" w:rsidRPr="00F84EFF" w:rsidRDefault="00B41665" w:rsidP="00B41665">
      <w:pPr>
        <w:pStyle w:val="Paragrafi"/>
        <w:rPr>
          <w:sz w:val="21"/>
          <w:szCs w:val="21"/>
        </w:rPr>
      </w:pPr>
      <w:r>
        <w:rPr>
          <w:sz w:val="21"/>
          <w:szCs w:val="21"/>
        </w:rPr>
        <w:t>- Në sfondin e c</w:t>
      </w:r>
      <w:r w:rsidRPr="00F84EFF">
        <w:rPr>
          <w:sz w:val="21"/>
          <w:szCs w:val="21"/>
        </w:rPr>
        <w:t>ertifikatës vendoset harta e</w:t>
      </w:r>
      <w:r>
        <w:rPr>
          <w:sz w:val="21"/>
          <w:szCs w:val="21"/>
        </w:rPr>
        <w:t xml:space="preserve"> Shqipërisë, me madhësi sa sipërfaqja e letrës, një</w:t>
      </w:r>
      <w:r w:rsidRPr="00F84EFF">
        <w:rPr>
          <w:sz w:val="21"/>
          <w:szCs w:val="21"/>
        </w:rPr>
        <w:t xml:space="preserve"> kornizë dyngjyrëshe me katër shirita të gjelbër të ndërprerë nga trekëndësha ngjyrë blu </w:t>
      </w:r>
      <w:r>
        <w:rPr>
          <w:sz w:val="21"/>
          <w:szCs w:val="21"/>
        </w:rPr>
        <w:t xml:space="preserve"> </w:t>
      </w:r>
      <w:r w:rsidRPr="00F84EFF">
        <w:rPr>
          <w:sz w:val="21"/>
          <w:szCs w:val="21"/>
        </w:rPr>
        <w:t xml:space="preserve">(si ngjyrat e logos së DPGJC-së) dhe si sfond reliev në ngjyrë gri të lehtë vetëm në një anë të certifikatës. </w:t>
      </w:r>
    </w:p>
    <w:p w:rsidR="00B41665" w:rsidRPr="00F84EFF" w:rsidRDefault="00B41665" w:rsidP="00B41665">
      <w:pPr>
        <w:pStyle w:val="Paragrafi"/>
        <w:rPr>
          <w:sz w:val="21"/>
          <w:szCs w:val="21"/>
        </w:rPr>
      </w:pPr>
      <w:r w:rsidRPr="00F84EFF">
        <w:rPr>
          <w:sz w:val="21"/>
          <w:szCs w:val="21"/>
        </w:rPr>
        <w:t xml:space="preserve">- Numri serial progresiv nëntëshifror vendoset i paraprintuar. </w:t>
      </w:r>
    </w:p>
    <w:p w:rsidR="00B41665" w:rsidRPr="00F84EFF" w:rsidRDefault="00B41665" w:rsidP="00B41665">
      <w:pPr>
        <w:pStyle w:val="Paragrafi"/>
        <w:rPr>
          <w:sz w:val="21"/>
          <w:szCs w:val="21"/>
        </w:rPr>
      </w:pPr>
      <w:r w:rsidRPr="00F84EFF">
        <w:rPr>
          <w:sz w:val="21"/>
          <w:szCs w:val="21"/>
        </w:rPr>
        <w:t xml:space="preserve">- Të gjitha përmasat e elementeve dhe </w:t>
      </w:r>
      <w:r>
        <w:rPr>
          <w:sz w:val="21"/>
          <w:szCs w:val="21"/>
        </w:rPr>
        <w:t>rubrikave të paraprintuara për c</w:t>
      </w:r>
      <w:r w:rsidR="00647157">
        <w:rPr>
          <w:sz w:val="21"/>
          <w:szCs w:val="21"/>
        </w:rPr>
        <w:t xml:space="preserve">ertifikatat që do të </w:t>
      </w:r>
      <w:r w:rsidRPr="00F84EFF">
        <w:rPr>
          <w:sz w:val="21"/>
          <w:szCs w:val="21"/>
        </w:rPr>
        <w:t xml:space="preserve">plotësohen dhe lëshohen nga nëpunësit e zyrave të gjendjes civile në bashki/njësi bashkiake/komuna janë si në modelin bashkëlidhur. </w:t>
      </w:r>
    </w:p>
    <w:p w:rsidR="00B41665" w:rsidRPr="00F84EFF" w:rsidRDefault="00B41665" w:rsidP="00B41665">
      <w:pPr>
        <w:pStyle w:val="Paragrafi"/>
        <w:rPr>
          <w:sz w:val="21"/>
          <w:szCs w:val="21"/>
        </w:rPr>
      </w:pPr>
      <w:r w:rsidRPr="00F84EFF">
        <w:rPr>
          <w:sz w:val="21"/>
          <w:szCs w:val="21"/>
        </w:rPr>
        <w:t xml:space="preserve">- Të dhënat e tjera që përmbajnë modelet e certifikatave do të plotësohen dhe printohen direkt nga RKGJC. </w:t>
      </w:r>
    </w:p>
    <w:p w:rsidR="00B41665" w:rsidRPr="00F84EFF" w:rsidRDefault="00B41665" w:rsidP="00B41665">
      <w:pPr>
        <w:pStyle w:val="Paragrafi"/>
        <w:rPr>
          <w:sz w:val="21"/>
          <w:szCs w:val="21"/>
        </w:rPr>
      </w:pPr>
      <w:r>
        <w:rPr>
          <w:sz w:val="21"/>
          <w:szCs w:val="21"/>
        </w:rPr>
        <w:t>- Certifikatat që do të plotë</w:t>
      </w:r>
      <w:r w:rsidRPr="00F84EFF">
        <w:rPr>
          <w:sz w:val="21"/>
          <w:szCs w:val="21"/>
        </w:rPr>
        <w:t xml:space="preserve">sohen dhe lëshohen nga nëpunësit e zyrave të gjendjes civile në degët e qarkut (arkivi), do të paraprintohen plotësisht, sipas modelit bashkëlidhur. </w:t>
      </w:r>
    </w:p>
    <w:p w:rsidR="00B41665" w:rsidRPr="00F84EFF" w:rsidRDefault="00B41665" w:rsidP="00B41665">
      <w:pPr>
        <w:pStyle w:val="Paragrafi"/>
        <w:rPr>
          <w:sz w:val="21"/>
          <w:szCs w:val="21"/>
        </w:rPr>
      </w:pPr>
      <w:r w:rsidRPr="00F84EFF">
        <w:rPr>
          <w:sz w:val="21"/>
          <w:szCs w:val="21"/>
        </w:rPr>
        <w:t>- Elemente</w:t>
      </w:r>
      <w:r>
        <w:rPr>
          <w:sz w:val="21"/>
          <w:szCs w:val="21"/>
        </w:rPr>
        <w:t xml:space="preserve"> sigurie.</w:t>
      </w:r>
      <w:r w:rsidRPr="00F84EFF">
        <w:rPr>
          <w:sz w:val="21"/>
          <w:szCs w:val="21"/>
        </w:rPr>
        <w:t xml:space="preserve"> Në pjesën e sipërme, në të djathtë, të vendoset</w:t>
      </w:r>
      <w:r>
        <w:rPr>
          <w:sz w:val="21"/>
          <w:szCs w:val="21"/>
        </w:rPr>
        <w:t>,</w:t>
      </w:r>
      <w:r w:rsidRPr="00F84EFF">
        <w:rPr>
          <w:sz w:val="21"/>
          <w:szCs w:val="21"/>
        </w:rPr>
        <w:t xml:space="preserve"> e paraprintuar, një pullë holografike 2D, me kënde të rrumbullakosura, me tonali</w:t>
      </w:r>
      <w:r>
        <w:rPr>
          <w:sz w:val="21"/>
          <w:szCs w:val="21"/>
        </w:rPr>
        <w:t>tet të argjend</w:t>
      </w:r>
      <w:r w:rsidR="00647157">
        <w:rPr>
          <w:sz w:val="21"/>
          <w:szCs w:val="21"/>
        </w:rPr>
        <w:t>t</w:t>
      </w:r>
      <w:r w:rsidRPr="00F84EFF">
        <w:rPr>
          <w:sz w:val="21"/>
          <w:szCs w:val="21"/>
        </w:rPr>
        <w:t>ë, me natyrë retroflektive me përmasa 2,5 x 2,5 cm, që ka në sfond shqiponjën dykrenore dhe në gj</w:t>
      </w:r>
      <w:r>
        <w:rPr>
          <w:sz w:val="21"/>
          <w:szCs w:val="21"/>
        </w:rPr>
        <w:t>ithë</w:t>
      </w:r>
      <w:r w:rsidRPr="00F84EFF">
        <w:rPr>
          <w:sz w:val="21"/>
          <w:szCs w:val="21"/>
        </w:rPr>
        <w:t xml:space="preserve"> fushën të jetë stampuar SHGJC, Ministria e Brendshme, Republika e Shqipërisë (përkatësisht të shkruar sipas modelit bashkëlidhur). </w:t>
      </w:r>
    </w:p>
    <w:p w:rsidR="00B41665" w:rsidRPr="00F84EFF" w:rsidRDefault="00B41665" w:rsidP="00B41665">
      <w:pPr>
        <w:pStyle w:val="Paragrafi"/>
        <w:rPr>
          <w:sz w:val="21"/>
          <w:szCs w:val="21"/>
        </w:rPr>
      </w:pPr>
      <w:r w:rsidRPr="00F84EFF">
        <w:rPr>
          <w:sz w:val="21"/>
          <w:szCs w:val="21"/>
        </w:rPr>
        <w:t xml:space="preserve">5. Lidhja e akteve mod. nr.1, akt lindje, mod. nr.2, akt martese, mod. nr.3, akt vdekjeje, do të bëhet sipas specifikimeve teknike të mëposhtme: </w:t>
      </w:r>
    </w:p>
    <w:p w:rsidR="00B41665" w:rsidRPr="00F84EFF" w:rsidRDefault="00B41665" w:rsidP="00B41665">
      <w:pPr>
        <w:pStyle w:val="Paragrafi"/>
        <w:rPr>
          <w:sz w:val="21"/>
          <w:szCs w:val="21"/>
        </w:rPr>
      </w:pPr>
      <w:r w:rsidRPr="00F84EFF">
        <w:rPr>
          <w:sz w:val="21"/>
          <w:szCs w:val="21"/>
        </w:rPr>
        <w:t>a)</w:t>
      </w:r>
      <w:r>
        <w:rPr>
          <w:sz w:val="21"/>
          <w:szCs w:val="21"/>
        </w:rPr>
        <w:t xml:space="preserve"> me qepje speciale</w:t>
      </w:r>
      <w:r w:rsidRPr="00F84EFF">
        <w:rPr>
          <w:sz w:val="21"/>
          <w:szCs w:val="21"/>
        </w:rPr>
        <w:t xml:space="preserve"> (qepje me penj, ngjitje me tutkall, me striçe kaperkot)</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b) kapaku do të jetë</w:t>
      </w:r>
      <w:r>
        <w:rPr>
          <w:sz w:val="21"/>
          <w:szCs w:val="21"/>
        </w:rPr>
        <w:t xml:space="preserve"> me beze kaperkot, me kartonçinë, 1000 g</w:t>
      </w:r>
      <w:r w:rsidRPr="00F84EFF">
        <w:rPr>
          <w:sz w:val="21"/>
          <w:szCs w:val="21"/>
        </w:rPr>
        <w:t>/m</w:t>
      </w:r>
      <w:r w:rsidRPr="00F84EFF">
        <w:rPr>
          <w:sz w:val="21"/>
          <w:szCs w:val="21"/>
          <w:vertAlign w:val="superscript"/>
        </w:rPr>
        <w:t>2</w:t>
      </w:r>
      <w:r>
        <w:rPr>
          <w:sz w:val="21"/>
          <w:szCs w:val="21"/>
        </w:rPr>
        <w:t>;</w:t>
      </w:r>
      <w:r w:rsidRPr="00F84EFF">
        <w:rPr>
          <w:sz w:val="21"/>
          <w:szCs w:val="21"/>
        </w:rPr>
        <w:t xml:space="preserve"> </w:t>
      </w:r>
    </w:p>
    <w:p w:rsidR="00B41665" w:rsidRPr="00F84EFF" w:rsidRDefault="00B41665" w:rsidP="00B41665">
      <w:pPr>
        <w:pStyle w:val="Paragrafi"/>
        <w:rPr>
          <w:sz w:val="21"/>
          <w:szCs w:val="21"/>
        </w:rPr>
      </w:pPr>
      <w:r w:rsidRPr="00F84EFF">
        <w:rPr>
          <w:sz w:val="21"/>
          <w:szCs w:val="21"/>
        </w:rPr>
        <w:t xml:space="preserve">c) në rastet e lidhjeve sipas pikës 3 dhe 4 të këtij urdhri, ndarja midis llojit të akteve do të bëhet me një A4, në të cilin do të shkruhet lloji i aktit dhe viti. </w:t>
      </w:r>
    </w:p>
    <w:p w:rsidR="00B41665" w:rsidRPr="00F84EFF" w:rsidRDefault="00B41665" w:rsidP="00B41665">
      <w:pPr>
        <w:pStyle w:val="Paragrafi"/>
        <w:rPr>
          <w:sz w:val="21"/>
          <w:szCs w:val="21"/>
        </w:rPr>
      </w:pPr>
      <w:r>
        <w:rPr>
          <w:sz w:val="21"/>
          <w:szCs w:val="21"/>
        </w:rPr>
        <w:t>6. Pë</w:t>
      </w:r>
      <w:r w:rsidRPr="00F84EFF">
        <w:rPr>
          <w:sz w:val="21"/>
          <w:szCs w:val="21"/>
        </w:rPr>
        <w:t>r ndjekjen dhe zbatimin e këtij urdh</w:t>
      </w:r>
      <w:r>
        <w:rPr>
          <w:sz w:val="21"/>
          <w:szCs w:val="21"/>
        </w:rPr>
        <w:t>ri ngarkohet Drejtoria e Pë</w:t>
      </w:r>
      <w:r w:rsidRPr="00F84EFF">
        <w:rPr>
          <w:sz w:val="21"/>
          <w:szCs w:val="21"/>
        </w:rPr>
        <w:t xml:space="preserve">rgjithshme e Gjendjes Civile dhe zyrat e gjendjes civile në </w:t>
      </w:r>
      <w:r>
        <w:rPr>
          <w:sz w:val="21"/>
          <w:szCs w:val="21"/>
        </w:rPr>
        <w:t>bashki/njësi bashkiake/</w:t>
      </w:r>
      <w:r w:rsidRPr="00F84EFF">
        <w:rPr>
          <w:sz w:val="21"/>
          <w:szCs w:val="21"/>
        </w:rPr>
        <w:t>komuna</w:t>
      </w:r>
      <w:r>
        <w:rPr>
          <w:sz w:val="21"/>
          <w:szCs w:val="21"/>
        </w:rPr>
        <w:t>/</w:t>
      </w:r>
      <w:r w:rsidRPr="00F84EFF">
        <w:rPr>
          <w:sz w:val="21"/>
          <w:szCs w:val="21"/>
        </w:rPr>
        <w:t xml:space="preserve">degët e qarqeve. </w:t>
      </w:r>
    </w:p>
    <w:p w:rsidR="00B41665" w:rsidRPr="00F84EFF" w:rsidRDefault="00B41665" w:rsidP="00B41665">
      <w:pPr>
        <w:pStyle w:val="Paragrafi"/>
        <w:rPr>
          <w:sz w:val="21"/>
          <w:szCs w:val="21"/>
        </w:rPr>
      </w:pPr>
      <w:r w:rsidRPr="00F84EFF">
        <w:rPr>
          <w:sz w:val="21"/>
          <w:szCs w:val="21"/>
        </w:rPr>
        <w:t xml:space="preserve">7. Urdhri nr.709, datë 19.4.2006 i Ministrit të Brendshëm “Për specifikimet teknike të shtypshkrimeve të dokumenteve të gjendjes civile” shfuqizohet. </w:t>
      </w:r>
    </w:p>
    <w:p w:rsidR="00B41665" w:rsidRPr="00F84EFF" w:rsidRDefault="00B41665" w:rsidP="00B41665">
      <w:pPr>
        <w:pStyle w:val="Paragrafi"/>
        <w:rPr>
          <w:sz w:val="21"/>
          <w:szCs w:val="21"/>
        </w:rPr>
      </w:pPr>
      <w:r w:rsidRPr="00F84EFF">
        <w:rPr>
          <w:sz w:val="21"/>
          <w:szCs w:val="21"/>
        </w:rPr>
        <w:t>Ky urdhër hyn në fuqi menjëher</w:t>
      </w:r>
      <w:r>
        <w:rPr>
          <w:sz w:val="21"/>
          <w:szCs w:val="21"/>
        </w:rPr>
        <w:t>ë dhe botohet në</w:t>
      </w:r>
      <w:r w:rsidRPr="00F84EFF">
        <w:rPr>
          <w:sz w:val="21"/>
          <w:szCs w:val="21"/>
        </w:rPr>
        <w:t xml:space="preserve"> Fletore</w:t>
      </w:r>
      <w:r>
        <w:rPr>
          <w:sz w:val="21"/>
          <w:szCs w:val="21"/>
        </w:rPr>
        <w:t>n</w:t>
      </w:r>
      <w:r w:rsidRPr="00F84EFF">
        <w:rPr>
          <w:sz w:val="21"/>
          <w:szCs w:val="21"/>
        </w:rPr>
        <w:t xml:space="preserve"> Zyrtare. </w:t>
      </w:r>
    </w:p>
    <w:p w:rsidR="00B41665" w:rsidRPr="00F84EFF" w:rsidRDefault="00B41665" w:rsidP="00B41665">
      <w:pPr>
        <w:pStyle w:val="Paragrafi"/>
        <w:rPr>
          <w:sz w:val="21"/>
          <w:szCs w:val="21"/>
        </w:rPr>
      </w:pPr>
    </w:p>
    <w:p w:rsidR="00B41665" w:rsidRPr="00F84EFF" w:rsidRDefault="00B41665" w:rsidP="00B41665">
      <w:pPr>
        <w:pStyle w:val="Autoriteti"/>
        <w:rPr>
          <w:sz w:val="21"/>
          <w:szCs w:val="21"/>
        </w:rPr>
      </w:pPr>
      <w:r w:rsidRPr="00F84EFF">
        <w:rPr>
          <w:sz w:val="21"/>
          <w:szCs w:val="21"/>
        </w:rPr>
        <w:t>Ministri i Brendshëm</w:t>
      </w:r>
    </w:p>
    <w:p w:rsidR="00B41665" w:rsidRDefault="00B41665" w:rsidP="00B41665">
      <w:pPr>
        <w:pStyle w:val="AutoritetiEmer"/>
        <w:rPr>
          <w:sz w:val="21"/>
          <w:szCs w:val="21"/>
        </w:rPr>
      </w:pPr>
      <w:r w:rsidRPr="00F84EFF">
        <w:rPr>
          <w:sz w:val="21"/>
          <w:szCs w:val="21"/>
        </w:rPr>
        <w:t>Lulzim Basha</w:t>
      </w:r>
    </w:p>
    <w:p w:rsidR="00E03A70" w:rsidRPr="00E03A70" w:rsidRDefault="00E03A70" w:rsidP="00E03A70">
      <w:pPr>
        <w:rPr>
          <w:lang w:val="en-GB"/>
        </w:rPr>
      </w:pPr>
    </w:p>
    <w:p w:rsidR="00B41665" w:rsidRPr="00E03A70" w:rsidRDefault="00015758" w:rsidP="00E03A70">
      <w:pPr>
        <w:pStyle w:val="Paragrafi"/>
        <w:rPr>
          <w:sz w:val="21"/>
          <w:szCs w:val="21"/>
        </w:rPr>
      </w:pPr>
      <w:r>
        <w:rPr>
          <w:noProof/>
          <w:sz w:val="21"/>
          <w:szCs w:val="21"/>
          <w:lang w:bidi="ar-SA"/>
        </w:rPr>
        <w:drawing>
          <wp:inline distT="0" distB="0" distL="0" distR="0">
            <wp:extent cx="5298440" cy="7775575"/>
            <wp:effectExtent l="0" t="0" r="0" b="0"/>
            <wp:docPr id="7" name="Picture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8440" cy="7775575"/>
                    </a:xfrm>
                    <a:prstGeom prst="rect">
                      <a:avLst/>
                    </a:prstGeom>
                    <a:noFill/>
                    <a:ln>
                      <a:noFill/>
                    </a:ln>
                  </pic:spPr>
                </pic:pic>
              </a:graphicData>
            </a:graphic>
          </wp:inline>
        </w:drawing>
      </w:r>
    </w:p>
    <w:p w:rsidR="00B41665" w:rsidRDefault="00015758" w:rsidP="00B41665">
      <w:pPr>
        <w:pStyle w:val="Akti"/>
      </w:pPr>
      <w:r>
        <w:rPr>
          <w:noProof/>
          <w:lang w:val="en-US" w:bidi="ar-SA"/>
        </w:rPr>
        <w:drawing>
          <wp:inline distT="0" distB="0" distL="0" distR="0">
            <wp:extent cx="5719445" cy="7858760"/>
            <wp:effectExtent l="0" t="0" r="0" b="8890"/>
            <wp:docPr id="2" name="Picture 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9445" cy="7858760"/>
                    </a:xfrm>
                    <a:prstGeom prst="rect">
                      <a:avLst/>
                    </a:prstGeom>
                    <a:noFill/>
                    <a:ln>
                      <a:noFill/>
                    </a:ln>
                  </pic:spPr>
                </pic:pic>
              </a:graphicData>
            </a:graphic>
          </wp:inline>
        </w:drawing>
      </w:r>
    </w:p>
    <w:p w:rsidR="00B41665" w:rsidRDefault="00B41665" w:rsidP="00B41665">
      <w:pPr>
        <w:pStyle w:val="Akti"/>
      </w:pPr>
    </w:p>
    <w:p w:rsidR="00B41665" w:rsidRDefault="00B41665" w:rsidP="00B41665">
      <w:pPr>
        <w:pStyle w:val="Akti"/>
      </w:pPr>
    </w:p>
    <w:p w:rsidR="00B41665" w:rsidRDefault="00B41665" w:rsidP="00B41665">
      <w:pPr>
        <w:pStyle w:val="Akti"/>
      </w:pPr>
    </w:p>
    <w:p w:rsidR="00B41665" w:rsidRDefault="00015758" w:rsidP="00B41665">
      <w:pPr>
        <w:pStyle w:val="Akti"/>
      </w:pPr>
      <w:r>
        <w:rPr>
          <w:noProof/>
          <w:lang w:val="en-US" w:bidi="ar-SA"/>
        </w:rPr>
        <w:drawing>
          <wp:inline distT="0" distB="0" distL="0" distR="0">
            <wp:extent cx="5020310" cy="8168640"/>
            <wp:effectExtent l="0" t="0" r="8890" b="3810"/>
            <wp:docPr id="6" name="Picture 6" descr="back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ck la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0310" cy="8168640"/>
                    </a:xfrm>
                    <a:prstGeom prst="rect">
                      <a:avLst/>
                    </a:prstGeom>
                    <a:noFill/>
                    <a:ln>
                      <a:noFill/>
                    </a:ln>
                  </pic:spPr>
                </pic:pic>
              </a:graphicData>
            </a:graphic>
          </wp:inline>
        </w:drawing>
      </w:r>
    </w:p>
    <w:p w:rsidR="00B41665" w:rsidRDefault="00B41665" w:rsidP="00B41665">
      <w:pPr>
        <w:pStyle w:val="Akti"/>
      </w:pPr>
    </w:p>
    <w:p w:rsidR="00B41665" w:rsidRDefault="00B41665" w:rsidP="00B41665">
      <w:pPr>
        <w:pStyle w:val="Akti"/>
      </w:pPr>
    </w:p>
    <w:p w:rsidR="00B41665" w:rsidRDefault="00B41665" w:rsidP="00B41665">
      <w:pPr>
        <w:pStyle w:val="Akti"/>
      </w:pPr>
    </w:p>
    <w:p w:rsidR="00B41665" w:rsidRDefault="00015758" w:rsidP="00B41665">
      <w:pPr>
        <w:pStyle w:val="Akti"/>
      </w:pPr>
      <w:r>
        <w:rPr>
          <w:noProof/>
          <w:lang w:val="en-US" w:bidi="ar-SA"/>
        </w:rPr>
        <w:drawing>
          <wp:inline distT="0" distB="0" distL="0" distR="0">
            <wp:extent cx="5762625" cy="7729220"/>
            <wp:effectExtent l="0" t="0" r="9525" b="5080"/>
            <wp:docPr id="4" name="Picture 4" descr="back 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 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7729220"/>
                    </a:xfrm>
                    <a:prstGeom prst="rect">
                      <a:avLst/>
                    </a:prstGeom>
                    <a:noFill/>
                    <a:ln>
                      <a:noFill/>
                    </a:ln>
                  </pic:spPr>
                </pic:pic>
              </a:graphicData>
            </a:graphic>
          </wp:inline>
        </w:drawing>
      </w:r>
    </w:p>
    <w:p w:rsidR="00B41665" w:rsidRDefault="00B41665" w:rsidP="00B41665">
      <w:pPr>
        <w:pStyle w:val="Akti"/>
      </w:pPr>
    </w:p>
    <w:p w:rsidR="00521B11" w:rsidRDefault="00521B11" w:rsidP="00521B11">
      <w:pPr>
        <w:pStyle w:val="Akti"/>
        <w:keepNext w:val="0"/>
        <w:rPr>
          <w:sz w:val="21"/>
          <w:szCs w:val="21"/>
        </w:rPr>
      </w:pPr>
    </w:p>
    <w:p w:rsidR="00521B11" w:rsidRDefault="00521B11" w:rsidP="00521B11">
      <w:pPr>
        <w:pStyle w:val="Akti"/>
        <w:keepNext w:val="0"/>
        <w:rPr>
          <w:sz w:val="21"/>
          <w:szCs w:val="21"/>
        </w:rPr>
      </w:pPr>
    </w:p>
    <w:p w:rsidR="00521B11" w:rsidRDefault="00521B11" w:rsidP="00521B11">
      <w:pPr>
        <w:pStyle w:val="Akti"/>
        <w:keepNext w:val="0"/>
        <w:rPr>
          <w:sz w:val="21"/>
          <w:szCs w:val="21"/>
        </w:rPr>
      </w:pPr>
    </w:p>
    <w:p w:rsidR="00521B11" w:rsidRDefault="00521B11" w:rsidP="00521B11">
      <w:pPr>
        <w:pStyle w:val="Akti"/>
        <w:keepNext w:val="0"/>
        <w:rPr>
          <w:sz w:val="21"/>
          <w:szCs w:val="21"/>
        </w:rPr>
      </w:pPr>
    </w:p>
    <w:p w:rsidR="00B41665" w:rsidRDefault="00B41665" w:rsidP="00521B11">
      <w:pPr>
        <w:pStyle w:val="Akti"/>
        <w:keepNext w:val="0"/>
        <w:rPr>
          <w:sz w:val="21"/>
          <w:szCs w:val="21"/>
        </w:rPr>
      </w:pPr>
    </w:p>
    <w:p w:rsidR="00F56139" w:rsidRPr="00F84EFF" w:rsidRDefault="00F56139" w:rsidP="002821A7">
      <w:pPr>
        <w:pStyle w:val="Akti"/>
        <w:rPr>
          <w:sz w:val="21"/>
          <w:szCs w:val="21"/>
        </w:rPr>
      </w:pPr>
      <w:r w:rsidRPr="00F84EFF">
        <w:rPr>
          <w:sz w:val="21"/>
          <w:szCs w:val="21"/>
        </w:rPr>
        <w:t xml:space="preserve">  </w:t>
      </w:r>
      <w:r w:rsidR="00FD0FD6" w:rsidRPr="00F84EFF">
        <w:rPr>
          <w:sz w:val="21"/>
          <w:szCs w:val="21"/>
        </w:rPr>
        <w:t>VE</w:t>
      </w:r>
      <w:r w:rsidRPr="00F84EFF">
        <w:rPr>
          <w:sz w:val="21"/>
          <w:szCs w:val="21"/>
        </w:rPr>
        <w:t>N</w:t>
      </w:r>
      <w:r w:rsidR="00FD0FD6" w:rsidRPr="00F84EFF">
        <w:rPr>
          <w:sz w:val="21"/>
          <w:szCs w:val="21"/>
        </w:rPr>
        <w:t>DI</w:t>
      </w:r>
      <w:r w:rsidRPr="00F84EFF">
        <w:rPr>
          <w:sz w:val="21"/>
          <w:szCs w:val="21"/>
        </w:rPr>
        <w:t>M</w:t>
      </w:r>
    </w:p>
    <w:p w:rsidR="00F56139" w:rsidRPr="00F84EFF" w:rsidRDefault="00773897" w:rsidP="002821A7">
      <w:pPr>
        <w:pStyle w:val="NumriData"/>
        <w:rPr>
          <w:sz w:val="21"/>
          <w:szCs w:val="21"/>
        </w:rPr>
      </w:pPr>
      <w:r w:rsidRPr="00F84EFF">
        <w:rPr>
          <w:sz w:val="21"/>
          <w:szCs w:val="21"/>
        </w:rPr>
        <w:t>Nr.</w:t>
      </w:r>
      <w:r w:rsidR="00DE2589">
        <w:rPr>
          <w:sz w:val="21"/>
          <w:szCs w:val="21"/>
        </w:rPr>
        <w:t>3, datë 19.</w:t>
      </w:r>
      <w:r w:rsidR="00F56139" w:rsidRPr="00F84EFF">
        <w:rPr>
          <w:sz w:val="21"/>
          <w:szCs w:val="21"/>
        </w:rPr>
        <w:t>1.2011</w:t>
      </w:r>
    </w:p>
    <w:p w:rsidR="00F56139" w:rsidRPr="00F84EFF" w:rsidRDefault="00F56139" w:rsidP="00DC7C12">
      <w:pPr>
        <w:pStyle w:val="Paragrafi"/>
        <w:rPr>
          <w:sz w:val="21"/>
          <w:szCs w:val="21"/>
        </w:rPr>
      </w:pPr>
    </w:p>
    <w:p w:rsidR="00F56139" w:rsidRPr="00F84EFF" w:rsidRDefault="00F56139" w:rsidP="002821A7">
      <w:pPr>
        <w:pStyle w:val="Titulli"/>
        <w:rPr>
          <w:sz w:val="21"/>
          <w:szCs w:val="21"/>
        </w:rPr>
      </w:pPr>
      <w:r w:rsidRPr="00F84EFF">
        <w:rPr>
          <w:sz w:val="21"/>
          <w:szCs w:val="21"/>
        </w:rPr>
        <w:t>PËR MIRATIMIN E RREGULLORES</w:t>
      </w:r>
      <w:r w:rsidR="008E2614" w:rsidRPr="00F84EFF">
        <w:rPr>
          <w:sz w:val="21"/>
          <w:szCs w:val="21"/>
        </w:rPr>
        <w:t xml:space="preserve"> </w:t>
      </w:r>
      <w:r w:rsidRPr="00F84EFF">
        <w:rPr>
          <w:sz w:val="21"/>
          <w:szCs w:val="21"/>
        </w:rPr>
        <w:t>“PËR ADMINISTRIMIN E RREZIKUT OPERACIONAL”</w:t>
      </w:r>
    </w:p>
    <w:p w:rsidR="00F56139" w:rsidRPr="00401A78" w:rsidRDefault="00F56139" w:rsidP="00DC7C12">
      <w:pPr>
        <w:pStyle w:val="Paragrafi"/>
        <w:rPr>
          <w:sz w:val="14"/>
          <w:szCs w:val="21"/>
        </w:rPr>
      </w:pPr>
    </w:p>
    <w:p w:rsidR="00F56139" w:rsidRPr="00F84EFF" w:rsidRDefault="00F56139" w:rsidP="00DC7C12">
      <w:pPr>
        <w:pStyle w:val="Paragrafi"/>
        <w:rPr>
          <w:sz w:val="21"/>
          <w:szCs w:val="21"/>
        </w:rPr>
      </w:pPr>
      <w:bookmarkStart w:id="1" w:name="OLE_LINK3"/>
      <w:r w:rsidRPr="00F84EFF">
        <w:rPr>
          <w:rFonts w:eastAsia="Arial Unicode MS"/>
          <w:sz w:val="21"/>
          <w:szCs w:val="21"/>
        </w:rPr>
        <w:t>Në bazë dhe për zbatim të nen</w:t>
      </w:r>
      <w:r w:rsidR="005B4A69" w:rsidRPr="00F84EFF">
        <w:rPr>
          <w:rFonts w:eastAsia="Arial Unicode MS"/>
          <w:sz w:val="21"/>
          <w:szCs w:val="21"/>
        </w:rPr>
        <w:t>it 12</w:t>
      </w:r>
      <w:r w:rsidR="00DE2589">
        <w:rPr>
          <w:rFonts w:eastAsia="Arial Unicode MS"/>
          <w:sz w:val="21"/>
          <w:szCs w:val="21"/>
        </w:rPr>
        <w:t>,</w:t>
      </w:r>
      <w:r w:rsidR="005B4A69" w:rsidRPr="00F84EFF">
        <w:rPr>
          <w:rFonts w:eastAsia="Arial Unicode MS"/>
          <w:sz w:val="21"/>
          <w:szCs w:val="21"/>
        </w:rPr>
        <w:t xml:space="preserve"> shkronja “a”</w:t>
      </w:r>
      <w:r w:rsidR="00DE2589">
        <w:rPr>
          <w:rFonts w:eastAsia="Arial Unicode MS"/>
          <w:sz w:val="21"/>
          <w:szCs w:val="21"/>
        </w:rPr>
        <w:t>,</w:t>
      </w:r>
      <w:r w:rsidR="005B4A69" w:rsidRPr="00F84EFF">
        <w:rPr>
          <w:rFonts w:eastAsia="Arial Unicode MS"/>
          <w:sz w:val="21"/>
          <w:szCs w:val="21"/>
        </w:rPr>
        <w:t xml:space="preserve"> dhe nenit 43</w:t>
      </w:r>
      <w:r w:rsidR="00DE2589">
        <w:rPr>
          <w:rFonts w:eastAsia="Arial Unicode MS"/>
          <w:sz w:val="21"/>
          <w:szCs w:val="21"/>
        </w:rPr>
        <w:t>,</w:t>
      </w:r>
      <w:r w:rsidR="00010096">
        <w:rPr>
          <w:rFonts w:eastAsia="Arial Unicode MS"/>
          <w:sz w:val="21"/>
          <w:szCs w:val="21"/>
        </w:rPr>
        <w:t xml:space="preserve"> shkronja “c”</w:t>
      </w:r>
      <w:r w:rsidR="00DE2589">
        <w:rPr>
          <w:rFonts w:eastAsia="Arial Unicode MS"/>
          <w:sz w:val="21"/>
          <w:szCs w:val="21"/>
        </w:rPr>
        <w:t>,</w:t>
      </w:r>
      <w:r w:rsidR="00010096">
        <w:rPr>
          <w:rFonts w:eastAsia="Arial Unicode MS"/>
          <w:sz w:val="21"/>
          <w:szCs w:val="21"/>
        </w:rPr>
        <w:t xml:space="preserve"> të ligjit nr.</w:t>
      </w:r>
      <w:r w:rsidRPr="00F84EFF">
        <w:rPr>
          <w:rFonts w:eastAsia="Arial Unicode MS"/>
          <w:sz w:val="21"/>
          <w:szCs w:val="21"/>
        </w:rPr>
        <w:t>8269, datë 23.12.</w:t>
      </w:r>
      <w:r w:rsidR="005B4A69" w:rsidRPr="00F84EFF">
        <w:rPr>
          <w:rFonts w:eastAsia="Arial Unicode MS"/>
          <w:sz w:val="21"/>
          <w:szCs w:val="21"/>
        </w:rPr>
        <w:t>1997 “Për Bankën e Shqipërisë”</w:t>
      </w:r>
      <w:r w:rsidR="00010096">
        <w:rPr>
          <w:rFonts w:eastAsia="Arial Unicode MS"/>
          <w:sz w:val="21"/>
          <w:szCs w:val="21"/>
        </w:rPr>
        <w:t>,</w:t>
      </w:r>
      <w:r w:rsidR="005B4A69" w:rsidRPr="00F84EFF">
        <w:rPr>
          <w:rFonts w:eastAsia="Arial Unicode MS"/>
          <w:sz w:val="21"/>
          <w:szCs w:val="21"/>
        </w:rPr>
        <w:t xml:space="preserve"> të</w:t>
      </w:r>
      <w:r w:rsidRPr="00F84EFF">
        <w:rPr>
          <w:rFonts w:eastAsia="Arial Unicode MS"/>
          <w:sz w:val="21"/>
          <w:szCs w:val="21"/>
        </w:rPr>
        <w:t xml:space="preserve"> ndryshuar; </w:t>
      </w:r>
      <w:bookmarkEnd w:id="1"/>
      <w:r w:rsidRPr="00F84EFF">
        <w:rPr>
          <w:sz w:val="21"/>
          <w:szCs w:val="21"/>
        </w:rPr>
        <w:t>dhe të nenit 57, pika 4</w:t>
      </w:r>
      <w:r w:rsidR="00DE2589">
        <w:rPr>
          <w:sz w:val="21"/>
          <w:szCs w:val="21"/>
        </w:rPr>
        <w:t>,</w:t>
      </w:r>
      <w:r w:rsidRPr="00F84EFF">
        <w:rPr>
          <w:sz w:val="21"/>
          <w:szCs w:val="21"/>
        </w:rPr>
        <w:t xml:space="preserve"> dhe nenit 58, pika 1, shkronja “c” dhe nenit</w:t>
      </w:r>
      <w:r w:rsidR="005B4A69" w:rsidRPr="00F84EFF">
        <w:rPr>
          <w:sz w:val="21"/>
          <w:szCs w:val="21"/>
        </w:rPr>
        <w:t xml:space="preserve"> 126 të ligjit nr.</w:t>
      </w:r>
      <w:r w:rsidRPr="00F84EFF">
        <w:rPr>
          <w:sz w:val="21"/>
          <w:szCs w:val="21"/>
        </w:rPr>
        <w:t>9662, datë 18.12.2006 “Për bankat në Republikën e Shqipërisë”; dhe nenit 46 dhe nenit 47, pika</w:t>
      </w:r>
      <w:r w:rsidR="00010096">
        <w:rPr>
          <w:sz w:val="21"/>
          <w:szCs w:val="21"/>
        </w:rPr>
        <w:t xml:space="preserve"> 2</w:t>
      </w:r>
      <w:r w:rsidR="00DE2589">
        <w:rPr>
          <w:sz w:val="21"/>
          <w:szCs w:val="21"/>
        </w:rPr>
        <w:t>,</w:t>
      </w:r>
      <w:r w:rsidR="00010096">
        <w:rPr>
          <w:sz w:val="21"/>
          <w:szCs w:val="21"/>
        </w:rPr>
        <w:t xml:space="preserve"> të ligjit nr.</w:t>
      </w:r>
      <w:r w:rsidR="002821A7" w:rsidRPr="00F84EFF">
        <w:rPr>
          <w:sz w:val="21"/>
          <w:szCs w:val="21"/>
        </w:rPr>
        <w:t>8782, datë 3.</w:t>
      </w:r>
      <w:r w:rsidRPr="00F84EFF">
        <w:rPr>
          <w:sz w:val="21"/>
          <w:szCs w:val="21"/>
        </w:rPr>
        <w:t>5.2001 “Për</w:t>
      </w:r>
      <w:r w:rsidR="005B4A69" w:rsidRPr="00F84EFF">
        <w:rPr>
          <w:sz w:val="21"/>
          <w:szCs w:val="21"/>
        </w:rPr>
        <w:t xml:space="preserve"> </w:t>
      </w:r>
      <w:r w:rsidR="00010096" w:rsidRPr="00F84EFF">
        <w:rPr>
          <w:sz w:val="21"/>
          <w:szCs w:val="21"/>
        </w:rPr>
        <w:t>shoqëritë e kursim-kreditit</w:t>
      </w:r>
      <w:r w:rsidR="005B4A69" w:rsidRPr="00F84EFF">
        <w:rPr>
          <w:sz w:val="21"/>
          <w:szCs w:val="21"/>
        </w:rPr>
        <w:t>”, të</w:t>
      </w:r>
      <w:r w:rsidRPr="00F84EFF">
        <w:rPr>
          <w:sz w:val="21"/>
          <w:szCs w:val="21"/>
        </w:rPr>
        <w:t xml:space="preserve"> ndryshuar; </w:t>
      </w:r>
      <w:r w:rsidRPr="00F84EFF">
        <w:rPr>
          <w:rFonts w:eastAsia="Arial Unicode MS"/>
          <w:sz w:val="21"/>
          <w:szCs w:val="21"/>
        </w:rPr>
        <w:t xml:space="preserve">me propozim të Departamentit të Mbikëqyrjes, </w:t>
      </w:r>
      <w:r w:rsidRPr="00F84EFF">
        <w:rPr>
          <w:sz w:val="21"/>
          <w:szCs w:val="21"/>
        </w:rPr>
        <w:t>Këshilli Mb</w:t>
      </w:r>
      <w:r w:rsidR="00401A78">
        <w:rPr>
          <w:sz w:val="21"/>
          <w:szCs w:val="21"/>
        </w:rPr>
        <w:t>ikëqyrës i Bankës së Shqipërisë</w:t>
      </w:r>
    </w:p>
    <w:p w:rsidR="00F56139" w:rsidRPr="00401A78" w:rsidRDefault="00F56139" w:rsidP="00DC7C12">
      <w:pPr>
        <w:pStyle w:val="Paragrafi"/>
        <w:rPr>
          <w:sz w:val="14"/>
          <w:szCs w:val="21"/>
        </w:rPr>
      </w:pPr>
    </w:p>
    <w:p w:rsidR="00F56139" w:rsidRPr="00F84EFF" w:rsidRDefault="002821A7" w:rsidP="002821A7">
      <w:pPr>
        <w:pStyle w:val="VENDOSI"/>
        <w:rPr>
          <w:sz w:val="21"/>
          <w:szCs w:val="21"/>
        </w:rPr>
      </w:pPr>
      <w:r w:rsidRPr="00F84EFF">
        <w:rPr>
          <w:sz w:val="21"/>
          <w:szCs w:val="21"/>
        </w:rPr>
        <w:t>VENDOSI</w:t>
      </w:r>
      <w:r w:rsidR="00F56139" w:rsidRPr="00F84EFF">
        <w:rPr>
          <w:sz w:val="21"/>
          <w:szCs w:val="21"/>
        </w:rPr>
        <w:t>:</w:t>
      </w:r>
    </w:p>
    <w:p w:rsidR="00F56139" w:rsidRPr="00401A78" w:rsidRDefault="00F56139" w:rsidP="00DC7C12">
      <w:pPr>
        <w:pStyle w:val="Paragrafi"/>
        <w:rPr>
          <w:sz w:val="8"/>
          <w:szCs w:val="21"/>
        </w:rPr>
      </w:pPr>
    </w:p>
    <w:p w:rsidR="00F56139" w:rsidRPr="00F84EFF" w:rsidRDefault="002821A7" w:rsidP="00DC7C12">
      <w:pPr>
        <w:pStyle w:val="Paragrafi"/>
        <w:rPr>
          <w:rFonts w:eastAsia="Arial Unicode MS"/>
          <w:sz w:val="21"/>
          <w:szCs w:val="21"/>
        </w:rPr>
      </w:pPr>
      <w:r w:rsidRPr="00F84EFF">
        <w:rPr>
          <w:rFonts w:eastAsia="Arial Unicode MS"/>
          <w:sz w:val="21"/>
          <w:szCs w:val="21"/>
        </w:rPr>
        <w:t xml:space="preserve">1. </w:t>
      </w:r>
      <w:r w:rsidR="00F56139" w:rsidRPr="00F84EFF">
        <w:rPr>
          <w:rFonts w:eastAsia="Arial Unicode MS"/>
          <w:sz w:val="21"/>
          <w:szCs w:val="21"/>
        </w:rPr>
        <w:t xml:space="preserve">Miratimin e rregullores </w:t>
      </w:r>
      <w:bookmarkStart w:id="2" w:name="OLE_LINK5"/>
      <w:bookmarkStart w:id="3" w:name="OLE_LINK4"/>
      <w:r w:rsidR="00F56139" w:rsidRPr="00F84EFF">
        <w:rPr>
          <w:rFonts w:eastAsia="Arial Unicode MS"/>
          <w:sz w:val="21"/>
          <w:szCs w:val="21"/>
        </w:rPr>
        <w:t>“Për administrimin e rrezikut operacional”</w:t>
      </w:r>
      <w:r w:rsidR="00F56139" w:rsidRPr="00F84EFF">
        <w:rPr>
          <w:sz w:val="21"/>
          <w:szCs w:val="21"/>
        </w:rPr>
        <w:t xml:space="preserve"> dhe anekset e saj, sipas tekstit</w:t>
      </w:r>
      <w:bookmarkEnd w:id="2"/>
      <w:bookmarkEnd w:id="3"/>
      <w:r w:rsidR="00F56139" w:rsidRPr="00F84EFF">
        <w:rPr>
          <w:sz w:val="21"/>
          <w:szCs w:val="21"/>
        </w:rPr>
        <w:t xml:space="preserve"> bashkëlidhur këtij vendimi.</w:t>
      </w:r>
    </w:p>
    <w:p w:rsidR="00F56139" w:rsidRPr="00F84EFF" w:rsidRDefault="002821A7" w:rsidP="00DC7C12">
      <w:pPr>
        <w:pStyle w:val="Paragrafi"/>
        <w:rPr>
          <w:sz w:val="21"/>
          <w:szCs w:val="21"/>
        </w:rPr>
      </w:pPr>
      <w:r w:rsidRPr="00F84EFF">
        <w:rPr>
          <w:sz w:val="21"/>
          <w:szCs w:val="21"/>
        </w:rPr>
        <w:t xml:space="preserve">2. </w:t>
      </w:r>
      <w:r w:rsidR="00F56139" w:rsidRPr="00F84EFF">
        <w:rPr>
          <w:sz w:val="21"/>
          <w:szCs w:val="21"/>
        </w:rPr>
        <w:t>Ngarkohet Departamenti i Mbikëqyrjes në Bankën e Shqipërisë për zbatimin e këtij vendimi.</w:t>
      </w:r>
    </w:p>
    <w:p w:rsidR="00F56139" w:rsidRPr="00F84EFF" w:rsidRDefault="002821A7" w:rsidP="00DC7C12">
      <w:pPr>
        <w:pStyle w:val="Paragrafi"/>
        <w:rPr>
          <w:sz w:val="21"/>
          <w:szCs w:val="21"/>
        </w:rPr>
      </w:pPr>
      <w:r w:rsidRPr="00F84EFF">
        <w:rPr>
          <w:sz w:val="21"/>
          <w:szCs w:val="21"/>
        </w:rPr>
        <w:t xml:space="preserve">3. </w:t>
      </w:r>
      <w:r w:rsidR="00F56139" w:rsidRPr="00F84EFF">
        <w:rPr>
          <w:sz w:val="21"/>
          <w:szCs w:val="21"/>
        </w:rPr>
        <w:t>Ngarkohet Departamenti i Marrëd</w:t>
      </w:r>
      <w:r w:rsidR="005B4A69" w:rsidRPr="00F84EFF">
        <w:rPr>
          <w:sz w:val="21"/>
          <w:szCs w:val="21"/>
        </w:rPr>
        <w:t>hënieve me Jashtë, Integrimit Eu</w:t>
      </w:r>
      <w:r w:rsidR="00F56139" w:rsidRPr="00F84EFF">
        <w:rPr>
          <w:sz w:val="21"/>
          <w:szCs w:val="21"/>
        </w:rPr>
        <w:t>ropian dhe Komunikimit, për publikimin e kësaj rregulloreje në Buletinin Zyrtar të Bankës së Shqipërisë dhe në Fletoren Zyrtare të Republikës së Shqipërisë.</w:t>
      </w:r>
    </w:p>
    <w:p w:rsidR="00F56139" w:rsidRPr="00F84EFF" w:rsidRDefault="00F56139" w:rsidP="00DC7C12">
      <w:pPr>
        <w:pStyle w:val="Paragrafi"/>
        <w:rPr>
          <w:sz w:val="21"/>
          <w:szCs w:val="21"/>
        </w:rPr>
      </w:pPr>
      <w:r w:rsidRPr="00F84EFF">
        <w:rPr>
          <w:sz w:val="21"/>
          <w:szCs w:val="21"/>
        </w:rPr>
        <w:t>Ky vendim hyn në fuqi 15 (pesëmbëdhjetë) ditë pas botimit në Fletoren Zyrtare të Republikës së Shqipërisë.</w:t>
      </w:r>
    </w:p>
    <w:p w:rsidR="00F56139" w:rsidRPr="00401A78" w:rsidRDefault="00F56139" w:rsidP="00DC7C12">
      <w:pPr>
        <w:pStyle w:val="Paragrafi"/>
        <w:rPr>
          <w:sz w:val="2"/>
          <w:szCs w:val="21"/>
        </w:rPr>
      </w:pPr>
    </w:p>
    <w:p w:rsidR="00F56139" w:rsidRPr="00F84EFF" w:rsidRDefault="00F56139" w:rsidP="002821A7">
      <w:pPr>
        <w:pStyle w:val="Autoriteti"/>
        <w:rPr>
          <w:sz w:val="21"/>
          <w:szCs w:val="21"/>
        </w:rPr>
      </w:pPr>
      <w:r w:rsidRPr="00F84EFF">
        <w:rPr>
          <w:sz w:val="21"/>
          <w:szCs w:val="21"/>
        </w:rPr>
        <w:t xml:space="preserve">KRYETARI </w:t>
      </w:r>
    </w:p>
    <w:p w:rsidR="00F56139" w:rsidRPr="00F84EFF" w:rsidRDefault="002821A7" w:rsidP="002821A7">
      <w:pPr>
        <w:pStyle w:val="AutoritetiEmer"/>
        <w:rPr>
          <w:sz w:val="21"/>
          <w:szCs w:val="21"/>
        </w:rPr>
      </w:pPr>
      <w:r w:rsidRPr="00F84EFF">
        <w:rPr>
          <w:sz w:val="21"/>
          <w:szCs w:val="21"/>
        </w:rPr>
        <w:t>Ardian Fullani</w:t>
      </w:r>
    </w:p>
    <w:p w:rsidR="008E5CBA" w:rsidRDefault="008E5CBA" w:rsidP="008E5CBA">
      <w:pPr>
        <w:pStyle w:val="Akti"/>
        <w:keepNext w:val="0"/>
        <w:rPr>
          <w:sz w:val="21"/>
          <w:szCs w:val="21"/>
        </w:rPr>
      </w:pPr>
    </w:p>
    <w:p w:rsidR="007F08CC" w:rsidRDefault="007F08CC" w:rsidP="008E5CBA">
      <w:pPr>
        <w:pStyle w:val="Akti"/>
        <w:keepNext w:val="0"/>
        <w:rPr>
          <w:sz w:val="21"/>
          <w:szCs w:val="21"/>
        </w:rPr>
      </w:pPr>
    </w:p>
    <w:p w:rsidR="00F56139" w:rsidRPr="00F84EFF" w:rsidRDefault="00F56139" w:rsidP="002821A7">
      <w:pPr>
        <w:pStyle w:val="Akti"/>
        <w:rPr>
          <w:sz w:val="21"/>
          <w:szCs w:val="21"/>
        </w:rPr>
      </w:pPr>
      <w:r w:rsidRPr="00F84EFF">
        <w:rPr>
          <w:sz w:val="21"/>
          <w:szCs w:val="21"/>
        </w:rPr>
        <w:t>RREGULLORE</w:t>
      </w:r>
    </w:p>
    <w:p w:rsidR="00F56139" w:rsidRPr="00F84EFF" w:rsidRDefault="00F56139" w:rsidP="00076B65">
      <w:pPr>
        <w:pStyle w:val="TitulliTitull"/>
        <w:rPr>
          <w:sz w:val="21"/>
          <w:szCs w:val="21"/>
        </w:rPr>
      </w:pPr>
      <w:r w:rsidRPr="00F84EFF">
        <w:rPr>
          <w:sz w:val="21"/>
          <w:szCs w:val="21"/>
        </w:rPr>
        <w:t>PËR ADMIN</w:t>
      </w:r>
      <w:r w:rsidR="00660C51" w:rsidRPr="00F84EFF">
        <w:rPr>
          <w:sz w:val="21"/>
          <w:szCs w:val="21"/>
        </w:rPr>
        <w:t>ISTRIMIN E RREZIKUT OPERACIONAL</w:t>
      </w:r>
    </w:p>
    <w:p w:rsidR="00F56139" w:rsidRPr="001A062D" w:rsidRDefault="00F56139" w:rsidP="00DC7C12">
      <w:pPr>
        <w:pStyle w:val="Paragrafi"/>
        <w:rPr>
          <w:sz w:val="16"/>
          <w:szCs w:val="21"/>
        </w:rPr>
      </w:pPr>
    </w:p>
    <w:p w:rsidR="00F56139" w:rsidRPr="00F84EFF" w:rsidRDefault="00F56139" w:rsidP="002821A7">
      <w:pPr>
        <w:pStyle w:val="TitulliTitull"/>
        <w:rPr>
          <w:sz w:val="21"/>
          <w:szCs w:val="21"/>
        </w:rPr>
      </w:pPr>
      <w:r w:rsidRPr="00F84EFF">
        <w:rPr>
          <w:sz w:val="21"/>
          <w:szCs w:val="21"/>
        </w:rPr>
        <w:t>Kreu I</w:t>
      </w:r>
    </w:p>
    <w:p w:rsidR="00F56139" w:rsidRPr="00F84EFF" w:rsidRDefault="00F56139" w:rsidP="002821A7">
      <w:pPr>
        <w:pStyle w:val="TitulliTitull"/>
        <w:rPr>
          <w:sz w:val="21"/>
          <w:szCs w:val="21"/>
        </w:rPr>
      </w:pPr>
      <w:r w:rsidRPr="00F84EFF">
        <w:rPr>
          <w:sz w:val="21"/>
          <w:szCs w:val="21"/>
        </w:rPr>
        <w:t xml:space="preserve">Të përgjithshme </w:t>
      </w:r>
    </w:p>
    <w:p w:rsidR="00F56139" w:rsidRPr="00F84EFF" w:rsidRDefault="00F56139" w:rsidP="00DC7C12">
      <w:pPr>
        <w:pStyle w:val="Paragrafi"/>
        <w:rPr>
          <w:sz w:val="21"/>
          <w:szCs w:val="21"/>
        </w:rPr>
      </w:pPr>
    </w:p>
    <w:p w:rsidR="00F56139" w:rsidRPr="00F84EFF" w:rsidRDefault="00F56139" w:rsidP="002821A7">
      <w:pPr>
        <w:pStyle w:val="NeniNr"/>
        <w:rPr>
          <w:sz w:val="21"/>
          <w:szCs w:val="21"/>
        </w:rPr>
      </w:pPr>
      <w:r w:rsidRPr="00F84EFF">
        <w:rPr>
          <w:sz w:val="21"/>
          <w:szCs w:val="21"/>
        </w:rPr>
        <w:t>Neni 1</w:t>
      </w:r>
    </w:p>
    <w:p w:rsidR="00F56139" w:rsidRPr="00F84EFF" w:rsidRDefault="00F56139" w:rsidP="002821A7">
      <w:pPr>
        <w:pStyle w:val="NeniTitull"/>
        <w:rPr>
          <w:sz w:val="21"/>
          <w:szCs w:val="21"/>
        </w:rPr>
      </w:pPr>
      <w:r w:rsidRPr="00F84EFF">
        <w:rPr>
          <w:sz w:val="21"/>
          <w:szCs w:val="21"/>
        </w:rPr>
        <w:t>Objekti</w:t>
      </w:r>
    </w:p>
    <w:p w:rsidR="00F56139" w:rsidRPr="00F84EFF" w:rsidRDefault="00F56139" w:rsidP="00DC7C12">
      <w:pPr>
        <w:pStyle w:val="Paragrafi"/>
        <w:rPr>
          <w:sz w:val="21"/>
          <w:szCs w:val="21"/>
        </w:rPr>
      </w:pPr>
    </w:p>
    <w:p w:rsidR="00F56139" w:rsidRPr="00F84EFF" w:rsidRDefault="00F56139" w:rsidP="00DC7C12">
      <w:pPr>
        <w:pStyle w:val="Paragrafi"/>
        <w:rPr>
          <w:sz w:val="21"/>
          <w:szCs w:val="21"/>
        </w:rPr>
      </w:pPr>
      <w:r w:rsidRPr="00F84EFF">
        <w:rPr>
          <w:sz w:val="21"/>
          <w:szCs w:val="21"/>
        </w:rPr>
        <w:t>Objekti i kësaj rregulloreje është përcaktimi i kërkesave dhe rregullave për administrimin e rrezikut operacional në veprimtarinë bankare dhe/ose financiare nga subjektet e kësaj rregulloreje.</w:t>
      </w:r>
    </w:p>
    <w:p w:rsidR="007F08CC" w:rsidRDefault="007F08CC" w:rsidP="002821A7">
      <w:pPr>
        <w:pStyle w:val="NeniNr"/>
        <w:rPr>
          <w:sz w:val="21"/>
          <w:szCs w:val="21"/>
        </w:rPr>
      </w:pPr>
    </w:p>
    <w:p w:rsidR="00F56139" w:rsidRPr="00F84EFF" w:rsidRDefault="00F56139" w:rsidP="002821A7">
      <w:pPr>
        <w:pStyle w:val="NeniNr"/>
        <w:rPr>
          <w:sz w:val="21"/>
          <w:szCs w:val="21"/>
        </w:rPr>
      </w:pPr>
      <w:r w:rsidRPr="00F84EFF">
        <w:rPr>
          <w:sz w:val="21"/>
          <w:szCs w:val="21"/>
        </w:rPr>
        <w:t>Neni 2</w:t>
      </w:r>
    </w:p>
    <w:p w:rsidR="00F56139" w:rsidRPr="00F84EFF" w:rsidRDefault="00F56139" w:rsidP="002821A7">
      <w:pPr>
        <w:pStyle w:val="NeniTitull"/>
        <w:rPr>
          <w:sz w:val="21"/>
          <w:szCs w:val="21"/>
        </w:rPr>
      </w:pPr>
      <w:r w:rsidRPr="00F84EFF">
        <w:rPr>
          <w:sz w:val="21"/>
          <w:szCs w:val="21"/>
        </w:rPr>
        <w:t>Baza juridike</w:t>
      </w:r>
    </w:p>
    <w:p w:rsidR="00F56139" w:rsidRPr="00F84EFF" w:rsidRDefault="00F56139" w:rsidP="00DC7C12">
      <w:pPr>
        <w:pStyle w:val="Paragrafi"/>
        <w:rPr>
          <w:sz w:val="21"/>
          <w:szCs w:val="21"/>
        </w:rPr>
      </w:pPr>
    </w:p>
    <w:p w:rsidR="00F56139" w:rsidRPr="00F84EFF" w:rsidRDefault="00F56139" w:rsidP="00DC7C12">
      <w:pPr>
        <w:pStyle w:val="Paragrafi"/>
        <w:rPr>
          <w:sz w:val="21"/>
          <w:szCs w:val="21"/>
        </w:rPr>
      </w:pPr>
      <w:r w:rsidRPr="00F84EFF">
        <w:rPr>
          <w:sz w:val="21"/>
          <w:szCs w:val="21"/>
        </w:rPr>
        <w:t>Kjo rregullore nxirret në bazë dhe për zbatim të:</w:t>
      </w:r>
    </w:p>
    <w:p w:rsidR="00F56139" w:rsidRPr="00F84EFF" w:rsidRDefault="002821A7" w:rsidP="00DC7C12">
      <w:pPr>
        <w:pStyle w:val="Paragrafi"/>
        <w:rPr>
          <w:sz w:val="21"/>
          <w:szCs w:val="21"/>
        </w:rPr>
      </w:pPr>
      <w:r w:rsidRPr="00F84EFF">
        <w:rPr>
          <w:sz w:val="21"/>
          <w:szCs w:val="21"/>
        </w:rPr>
        <w:t xml:space="preserve">a) </w:t>
      </w:r>
      <w:r w:rsidR="00F56139" w:rsidRPr="00F84EFF">
        <w:rPr>
          <w:sz w:val="21"/>
          <w:szCs w:val="21"/>
        </w:rPr>
        <w:t>nenit 12 shkronja “a” dhe neni</w:t>
      </w:r>
      <w:r w:rsidR="00660C51" w:rsidRPr="00F84EFF">
        <w:rPr>
          <w:sz w:val="21"/>
          <w:szCs w:val="21"/>
        </w:rPr>
        <w:t>t</w:t>
      </w:r>
      <w:r w:rsidR="00F56139" w:rsidRPr="00F84EFF">
        <w:rPr>
          <w:sz w:val="21"/>
          <w:szCs w:val="21"/>
        </w:rPr>
        <w:t xml:space="preserve"> 43, sh</w:t>
      </w:r>
      <w:r w:rsidR="00660C51" w:rsidRPr="00F84EFF">
        <w:rPr>
          <w:sz w:val="21"/>
          <w:szCs w:val="21"/>
        </w:rPr>
        <w:t>kronja “c” të ligjit nr.</w:t>
      </w:r>
      <w:r w:rsidR="00F56139" w:rsidRPr="00F84EFF">
        <w:rPr>
          <w:sz w:val="21"/>
          <w:szCs w:val="21"/>
        </w:rPr>
        <w:t>8269</w:t>
      </w:r>
      <w:r w:rsidR="00660C51" w:rsidRPr="00F84EFF">
        <w:rPr>
          <w:sz w:val="21"/>
          <w:szCs w:val="21"/>
        </w:rPr>
        <w:t>,</w:t>
      </w:r>
      <w:r w:rsidR="00F56139" w:rsidRPr="00F84EFF">
        <w:rPr>
          <w:sz w:val="21"/>
          <w:szCs w:val="21"/>
        </w:rPr>
        <w:t xml:space="preserve"> datë 23.12.1</w:t>
      </w:r>
      <w:r w:rsidR="00660C51" w:rsidRPr="00F84EFF">
        <w:rPr>
          <w:sz w:val="21"/>
          <w:szCs w:val="21"/>
        </w:rPr>
        <w:t>997 “Për Bankën e Shqipërisë”, të</w:t>
      </w:r>
      <w:r w:rsidR="00F56139" w:rsidRPr="00F84EFF">
        <w:rPr>
          <w:sz w:val="21"/>
          <w:szCs w:val="21"/>
        </w:rPr>
        <w:t xml:space="preserve"> ndryshuar; </w:t>
      </w:r>
    </w:p>
    <w:p w:rsidR="00F56139" w:rsidRPr="00F84EFF" w:rsidRDefault="002821A7" w:rsidP="00DC7C12">
      <w:pPr>
        <w:pStyle w:val="Paragrafi"/>
        <w:rPr>
          <w:sz w:val="21"/>
          <w:szCs w:val="21"/>
        </w:rPr>
      </w:pPr>
      <w:r w:rsidRPr="00F84EFF">
        <w:rPr>
          <w:sz w:val="21"/>
          <w:szCs w:val="21"/>
        </w:rPr>
        <w:t xml:space="preserve">b) </w:t>
      </w:r>
      <w:r w:rsidR="00F56139" w:rsidRPr="00F84EFF">
        <w:rPr>
          <w:sz w:val="21"/>
          <w:szCs w:val="21"/>
        </w:rPr>
        <w:t xml:space="preserve">nenit 57, pika 4 dhe nenit 58, pika 1, shkronja </w:t>
      </w:r>
      <w:r w:rsidR="00660C51" w:rsidRPr="00F84EFF">
        <w:rPr>
          <w:sz w:val="21"/>
          <w:szCs w:val="21"/>
        </w:rPr>
        <w:t>“c” dhe nenit 126 të ligjit nr.</w:t>
      </w:r>
      <w:r w:rsidR="00F56139" w:rsidRPr="00F84EFF">
        <w:rPr>
          <w:sz w:val="21"/>
          <w:szCs w:val="21"/>
        </w:rPr>
        <w:t>9662, datë 18.12.2006 “Për bankat në Republikën e Shqipërisë”, i cili këtu e më poshtë në këtë rregullore do të quhet “ligji për bankat”;</w:t>
      </w:r>
    </w:p>
    <w:p w:rsidR="00F56139" w:rsidRPr="00F84EFF" w:rsidRDefault="002821A7" w:rsidP="00DC7C12">
      <w:pPr>
        <w:pStyle w:val="Paragrafi"/>
        <w:rPr>
          <w:sz w:val="21"/>
          <w:szCs w:val="21"/>
        </w:rPr>
      </w:pPr>
      <w:r w:rsidRPr="00F84EFF">
        <w:rPr>
          <w:sz w:val="21"/>
          <w:szCs w:val="21"/>
        </w:rPr>
        <w:t xml:space="preserve">c) </w:t>
      </w:r>
      <w:r w:rsidR="00F56139" w:rsidRPr="00F84EFF">
        <w:rPr>
          <w:sz w:val="21"/>
          <w:szCs w:val="21"/>
        </w:rPr>
        <w:t xml:space="preserve">nenit 46 dhe nenit 47, pika 2 </w:t>
      </w:r>
      <w:r w:rsidR="00660C51" w:rsidRPr="00F84EFF">
        <w:rPr>
          <w:sz w:val="21"/>
          <w:szCs w:val="21"/>
        </w:rPr>
        <w:t>të ligjit nr.</w:t>
      </w:r>
      <w:r w:rsidRPr="00F84EFF">
        <w:rPr>
          <w:sz w:val="21"/>
          <w:szCs w:val="21"/>
        </w:rPr>
        <w:t>8782</w:t>
      </w:r>
      <w:r w:rsidR="00010096">
        <w:rPr>
          <w:sz w:val="21"/>
          <w:szCs w:val="21"/>
        </w:rPr>
        <w:t>,</w:t>
      </w:r>
      <w:r w:rsidRPr="00F84EFF">
        <w:rPr>
          <w:sz w:val="21"/>
          <w:szCs w:val="21"/>
        </w:rPr>
        <w:t xml:space="preserve"> datë 3.</w:t>
      </w:r>
      <w:r w:rsidR="00F56139" w:rsidRPr="00F84EFF">
        <w:rPr>
          <w:sz w:val="21"/>
          <w:szCs w:val="21"/>
        </w:rPr>
        <w:t xml:space="preserve">5.2001 “Për </w:t>
      </w:r>
      <w:r w:rsidR="00660C51" w:rsidRPr="00F84EFF">
        <w:rPr>
          <w:sz w:val="21"/>
          <w:szCs w:val="21"/>
        </w:rPr>
        <w:t xml:space="preserve">shoqëritë </w:t>
      </w:r>
      <w:r w:rsidR="00F56139" w:rsidRPr="00F84EFF">
        <w:rPr>
          <w:sz w:val="21"/>
          <w:szCs w:val="21"/>
        </w:rPr>
        <w:t xml:space="preserve">e </w:t>
      </w:r>
      <w:r w:rsidR="00660C51" w:rsidRPr="00F84EFF">
        <w:rPr>
          <w:sz w:val="21"/>
          <w:szCs w:val="21"/>
        </w:rPr>
        <w:t>kursim</w:t>
      </w:r>
      <w:r w:rsidR="00F56139" w:rsidRPr="00F84EFF">
        <w:rPr>
          <w:sz w:val="21"/>
          <w:szCs w:val="21"/>
        </w:rPr>
        <w:t>-</w:t>
      </w:r>
      <w:r w:rsidR="00660C51" w:rsidRPr="00F84EFF">
        <w:rPr>
          <w:sz w:val="21"/>
          <w:szCs w:val="21"/>
        </w:rPr>
        <w:t>kreditit”, të</w:t>
      </w:r>
      <w:r w:rsidR="00F56139" w:rsidRPr="00F84EFF">
        <w:rPr>
          <w:sz w:val="21"/>
          <w:szCs w:val="21"/>
        </w:rPr>
        <w:t xml:space="preserve"> ndryshuar.</w:t>
      </w:r>
    </w:p>
    <w:p w:rsidR="007F08CC" w:rsidRDefault="007F08CC" w:rsidP="002821A7">
      <w:pPr>
        <w:pStyle w:val="NeniNr"/>
        <w:rPr>
          <w:sz w:val="21"/>
          <w:szCs w:val="21"/>
        </w:rPr>
      </w:pPr>
    </w:p>
    <w:p w:rsidR="00F56139" w:rsidRPr="00F84EFF" w:rsidRDefault="00F56139" w:rsidP="002821A7">
      <w:pPr>
        <w:pStyle w:val="NeniNr"/>
        <w:rPr>
          <w:sz w:val="21"/>
          <w:szCs w:val="21"/>
        </w:rPr>
      </w:pPr>
      <w:r w:rsidRPr="00F84EFF">
        <w:rPr>
          <w:sz w:val="21"/>
          <w:szCs w:val="21"/>
        </w:rPr>
        <w:t>Neni 3</w:t>
      </w:r>
    </w:p>
    <w:p w:rsidR="00F56139" w:rsidRPr="00F84EFF" w:rsidRDefault="00F56139" w:rsidP="002821A7">
      <w:pPr>
        <w:pStyle w:val="NeniTitull"/>
        <w:rPr>
          <w:sz w:val="21"/>
          <w:szCs w:val="21"/>
        </w:rPr>
      </w:pPr>
      <w:r w:rsidRPr="00F84EFF">
        <w:rPr>
          <w:sz w:val="21"/>
          <w:szCs w:val="21"/>
        </w:rPr>
        <w:t>Subjektet</w:t>
      </w:r>
    </w:p>
    <w:p w:rsidR="00F56139" w:rsidRPr="00F84EFF" w:rsidRDefault="00F56139" w:rsidP="00DC7C12">
      <w:pPr>
        <w:pStyle w:val="Paragrafi"/>
        <w:rPr>
          <w:sz w:val="21"/>
          <w:szCs w:val="21"/>
        </w:rPr>
      </w:pPr>
    </w:p>
    <w:p w:rsidR="00F56139" w:rsidRPr="00F84EFF" w:rsidRDefault="00F56139" w:rsidP="00DC7C12">
      <w:pPr>
        <w:pStyle w:val="Paragrafi"/>
        <w:rPr>
          <w:sz w:val="21"/>
          <w:szCs w:val="21"/>
        </w:rPr>
      </w:pPr>
      <w:r w:rsidRPr="00F84EFF">
        <w:rPr>
          <w:sz w:val="21"/>
          <w:szCs w:val="21"/>
        </w:rPr>
        <w:t>Subjekte të kësaj rregulloreje janë bankat dhe degët e bankave të huaja, subjektet financiare job</w:t>
      </w:r>
      <w:r w:rsidR="00010096">
        <w:rPr>
          <w:sz w:val="21"/>
          <w:szCs w:val="21"/>
        </w:rPr>
        <w:t>anka, si dhe shoqëritë e kursim-</w:t>
      </w:r>
      <w:r w:rsidRPr="00F84EFF">
        <w:rPr>
          <w:sz w:val="21"/>
          <w:szCs w:val="21"/>
        </w:rPr>
        <w:t xml:space="preserve">kreditit dhe unionet e tyre, të licencuara nga Banka e Shqipërisë për të ushtruar veprimtari bankare dhe financiare në Republikën e Shqipërisë.  </w:t>
      </w:r>
    </w:p>
    <w:p w:rsidR="00F56139" w:rsidRPr="00F84EFF" w:rsidRDefault="00F56139" w:rsidP="00B401D4">
      <w:pPr>
        <w:pStyle w:val="NeniNr"/>
        <w:rPr>
          <w:sz w:val="21"/>
          <w:szCs w:val="21"/>
        </w:rPr>
      </w:pPr>
      <w:r w:rsidRPr="00F84EFF">
        <w:rPr>
          <w:sz w:val="21"/>
          <w:szCs w:val="21"/>
        </w:rPr>
        <w:t>Neni 4</w:t>
      </w:r>
    </w:p>
    <w:p w:rsidR="00F56139" w:rsidRPr="00F84EFF" w:rsidRDefault="00F56139" w:rsidP="00B401D4">
      <w:pPr>
        <w:pStyle w:val="NeniTitull"/>
        <w:rPr>
          <w:sz w:val="21"/>
          <w:szCs w:val="21"/>
        </w:rPr>
      </w:pPr>
      <w:r w:rsidRPr="00F84EFF">
        <w:rPr>
          <w:sz w:val="21"/>
          <w:szCs w:val="21"/>
        </w:rPr>
        <w:t>Përkufizime</w:t>
      </w:r>
    </w:p>
    <w:p w:rsidR="00F56139" w:rsidRPr="00F84EFF" w:rsidRDefault="00F56139" w:rsidP="00DC7C12">
      <w:pPr>
        <w:pStyle w:val="Paragrafi"/>
        <w:rPr>
          <w:sz w:val="21"/>
          <w:szCs w:val="21"/>
        </w:rPr>
      </w:pPr>
    </w:p>
    <w:p w:rsidR="00F56139" w:rsidRPr="00F84EFF" w:rsidRDefault="00B401D4" w:rsidP="00DC7C12">
      <w:pPr>
        <w:pStyle w:val="Paragrafi"/>
        <w:rPr>
          <w:rFonts w:eastAsia="Arial Unicode MS"/>
          <w:sz w:val="21"/>
          <w:szCs w:val="21"/>
        </w:rPr>
      </w:pPr>
      <w:r w:rsidRPr="00F84EFF">
        <w:rPr>
          <w:rFonts w:eastAsia="Arial Unicode MS"/>
          <w:sz w:val="21"/>
          <w:szCs w:val="21"/>
        </w:rPr>
        <w:t xml:space="preserve">1. </w:t>
      </w:r>
      <w:r w:rsidR="00F56139" w:rsidRPr="00F84EFF">
        <w:rPr>
          <w:rFonts w:eastAsia="Arial Unicode MS"/>
          <w:sz w:val="21"/>
          <w:szCs w:val="21"/>
        </w:rPr>
        <w:t>Termat e përdorur në këtë rregullore kanë të njëjtin kuptim me termat e përkufizuar në ligji</w:t>
      </w:r>
      <w:r w:rsidR="00E03D4B" w:rsidRPr="00F84EFF">
        <w:rPr>
          <w:rFonts w:eastAsia="Arial Unicode MS"/>
          <w:sz w:val="21"/>
          <w:szCs w:val="21"/>
        </w:rPr>
        <w:t>n për bankat, dhe në ligjin nr.</w:t>
      </w:r>
      <w:r w:rsidR="00F56139" w:rsidRPr="00F84EFF">
        <w:rPr>
          <w:rFonts w:eastAsia="Arial Unicode MS"/>
          <w:sz w:val="21"/>
          <w:szCs w:val="21"/>
        </w:rPr>
        <w:t>8782</w:t>
      </w:r>
      <w:r w:rsidR="00E03D4B" w:rsidRPr="00F84EFF">
        <w:rPr>
          <w:rFonts w:eastAsia="Arial Unicode MS"/>
          <w:sz w:val="21"/>
          <w:szCs w:val="21"/>
        </w:rPr>
        <w:t>, datë 3.</w:t>
      </w:r>
      <w:r w:rsidR="00F56139" w:rsidRPr="00F84EFF">
        <w:rPr>
          <w:rFonts w:eastAsia="Arial Unicode MS"/>
          <w:sz w:val="21"/>
          <w:szCs w:val="21"/>
        </w:rPr>
        <w:t xml:space="preserve">5.2001 “Për </w:t>
      </w:r>
      <w:r w:rsidR="00E03D4B" w:rsidRPr="00F84EFF">
        <w:rPr>
          <w:rFonts w:eastAsia="Arial Unicode MS"/>
          <w:sz w:val="21"/>
          <w:szCs w:val="21"/>
        </w:rPr>
        <w:t>shoqëritë e kursim-kreditit</w:t>
      </w:r>
      <w:r w:rsidR="00010096">
        <w:rPr>
          <w:rFonts w:eastAsia="Arial Unicode MS"/>
          <w:sz w:val="21"/>
          <w:szCs w:val="21"/>
        </w:rPr>
        <w:t>”, të</w:t>
      </w:r>
      <w:r w:rsidR="00F56139" w:rsidRPr="00F84EFF">
        <w:rPr>
          <w:rFonts w:eastAsia="Arial Unicode MS"/>
          <w:sz w:val="21"/>
          <w:szCs w:val="21"/>
        </w:rPr>
        <w:t xml:space="preserve"> ndryshuar.</w:t>
      </w:r>
    </w:p>
    <w:p w:rsidR="00F56139" w:rsidRPr="00F84EFF" w:rsidRDefault="00B401D4" w:rsidP="00DC7C12">
      <w:pPr>
        <w:pStyle w:val="Paragrafi"/>
        <w:rPr>
          <w:rFonts w:eastAsia="Arial Unicode MS"/>
          <w:sz w:val="21"/>
          <w:szCs w:val="21"/>
        </w:rPr>
      </w:pPr>
      <w:r w:rsidRPr="00F84EFF">
        <w:rPr>
          <w:rFonts w:eastAsia="Arial Unicode MS"/>
          <w:sz w:val="21"/>
          <w:szCs w:val="21"/>
        </w:rPr>
        <w:t xml:space="preserve">2. </w:t>
      </w:r>
      <w:r w:rsidR="00F56139" w:rsidRPr="00F84EFF">
        <w:rPr>
          <w:rFonts w:eastAsia="Arial Unicode MS"/>
          <w:sz w:val="21"/>
          <w:szCs w:val="21"/>
        </w:rPr>
        <w:t>Termat e përdorur në këtë rregullore “Këshill Drejtues” dhe “Drejtori”, të cilët i referohen formës së organizimit juridik të bankave nuk kushtëzojnë ose kufizojnë zbatimin e kërkesave të kësaj rregulloreje për subjektet e tjera. Këta terma në rastin e subjekteve të tjera, të cilat nuk janë të organizuara si banka, do të nënkuptojnë organet përkatëse të subjektit, të cilat ushtrojnë funksionet analoge të “Këshillit Drejtues” dhe “Drejtorisë” në varësi të organizimit juridik të tyre.</w:t>
      </w:r>
    </w:p>
    <w:p w:rsidR="00F56139" w:rsidRPr="00F84EFF" w:rsidRDefault="00B401D4" w:rsidP="00DC7C12">
      <w:pPr>
        <w:pStyle w:val="Paragrafi"/>
        <w:rPr>
          <w:sz w:val="21"/>
          <w:szCs w:val="21"/>
        </w:rPr>
      </w:pPr>
      <w:r w:rsidRPr="00F84EFF">
        <w:rPr>
          <w:rFonts w:eastAsia="Arial Unicode MS"/>
          <w:sz w:val="21"/>
          <w:szCs w:val="21"/>
        </w:rPr>
        <w:t xml:space="preserve">3. </w:t>
      </w:r>
      <w:r w:rsidR="00F56139" w:rsidRPr="00F84EFF">
        <w:rPr>
          <w:rFonts w:eastAsia="Arial Unicode MS"/>
          <w:sz w:val="21"/>
          <w:szCs w:val="21"/>
        </w:rPr>
        <w:t>Përveç sa parashikohet në pikën 1 të këtij neni, për qëllime të zbatimit të kësaj rregulloreje, termat e mëposhtëm do të kenë këto kuptime:</w:t>
      </w:r>
    </w:p>
    <w:p w:rsidR="00F56139" w:rsidRPr="00F84EFF" w:rsidRDefault="00B401D4" w:rsidP="00DC7C12">
      <w:pPr>
        <w:pStyle w:val="Paragrafi"/>
        <w:rPr>
          <w:sz w:val="21"/>
          <w:szCs w:val="21"/>
        </w:rPr>
      </w:pPr>
      <w:r w:rsidRPr="00F84EFF">
        <w:rPr>
          <w:sz w:val="21"/>
          <w:szCs w:val="21"/>
        </w:rPr>
        <w:t xml:space="preserve">a) </w:t>
      </w:r>
      <w:r w:rsidR="00F56139" w:rsidRPr="00F84EFF">
        <w:rPr>
          <w:sz w:val="21"/>
          <w:szCs w:val="21"/>
        </w:rPr>
        <w:t>“</w:t>
      </w:r>
      <w:r w:rsidR="00701C65" w:rsidRPr="00F84EFF">
        <w:rPr>
          <w:sz w:val="21"/>
          <w:szCs w:val="21"/>
        </w:rPr>
        <w:t xml:space="preserve">Rrezik </w:t>
      </w:r>
      <w:r w:rsidR="00F56139" w:rsidRPr="00F84EFF">
        <w:rPr>
          <w:sz w:val="21"/>
          <w:szCs w:val="21"/>
        </w:rPr>
        <w:t>operacional” është mundësia që subjekti të pësojë humbje financiare</w:t>
      </w:r>
      <w:r w:rsidR="00E03D4B" w:rsidRPr="00F84EFF">
        <w:rPr>
          <w:sz w:val="21"/>
          <w:szCs w:val="21"/>
        </w:rPr>
        <w:t>,</w:t>
      </w:r>
      <w:r w:rsidR="00F56139" w:rsidRPr="00F84EFF">
        <w:rPr>
          <w:sz w:val="21"/>
          <w:szCs w:val="21"/>
        </w:rPr>
        <w:t xml:space="preserve"> si rezultat i papërshtatshmërisë ose dështimit të proceseve të brendshme dhe t</w:t>
      </w:r>
      <w:r w:rsidR="00E03D4B" w:rsidRPr="00F84EFF">
        <w:rPr>
          <w:sz w:val="21"/>
          <w:szCs w:val="21"/>
        </w:rPr>
        <w:t>ë sistemeve, gabimeve njerëzore</w:t>
      </w:r>
      <w:r w:rsidR="00F56139" w:rsidRPr="00F84EFF">
        <w:rPr>
          <w:sz w:val="21"/>
          <w:szCs w:val="21"/>
        </w:rPr>
        <w:t xml:space="preserve"> ose i ngjarjeve të jashtme. Rreziku operacional përfshin dhe rrezikun ligjor, por përjashton rrezikun reputacional dhe strategjik. Për qëllime të sistemit të brendshëm të administrimit të rrezikut operacional, subjektet mund të përcaktojnë përkufizime më të specifikuara të këtij rreziku, me kusht që ato t</w:t>
      </w:r>
      <w:r w:rsidR="00FD3248" w:rsidRPr="00F84EFF">
        <w:rPr>
          <w:sz w:val="21"/>
          <w:szCs w:val="21"/>
        </w:rPr>
        <w:t>ë përmbajnë minimalisht elemente</w:t>
      </w:r>
      <w:r w:rsidR="00F56139" w:rsidRPr="00F84EFF">
        <w:rPr>
          <w:sz w:val="21"/>
          <w:szCs w:val="21"/>
        </w:rPr>
        <w:t>t e për</w:t>
      </w:r>
      <w:r w:rsidR="001A062D">
        <w:rPr>
          <w:sz w:val="21"/>
          <w:szCs w:val="21"/>
        </w:rPr>
        <w:t>kufizimit të kësaj rregulloreje.</w:t>
      </w:r>
    </w:p>
    <w:p w:rsidR="00F56139" w:rsidRPr="00F84EFF" w:rsidRDefault="00B401D4" w:rsidP="00DC7C12">
      <w:pPr>
        <w:pStyle w:val="Paragrafi"/>
        <w:rPr>
          <w:sz w:val="21"/>
          <w:szCs w:val="21"/>
        </w:rPr>
      </w:pPr>
      <w:r w:rsidRPr="00F84EFF">
        <w:rPr>
          <w:sz w:val="21"/>
          <w:szCs w:val="21"/>
        </w:rPr>
        <w:t xml:space="preserve">b) </w:t>
      </w:r>
      <w:r w:rsidR="00FD3248" w:rsidRPr="00F84EFF">
        <w:rPr>
          <w:sz w:val="21"/>
          <w:szCs w:val="21"/>
        </w:rPr>
        <w:t>“</w:t>
      </w:r>
      <w:r w:rsidR="001A062D" w:rsidRPr="00F84EFF">
        <w:rPr>
          <w:sz w:val="21"/>
          <w:szCs w:val="21"/>
        </w:rPr>
        <w:t xml:space="preserve">Rrezik </w:t>
      </w:r>
      <w:r w:rsidR="00FD3248" w:rsidRPr="00F84EFF">
        <w:rPr>
          <w:sz w:val="21"/>
          <w:szCs w:val="21"/>
        </w:rPr>
        <w:t xml:space="preserve">ligjor” </w:t>
      </w:r>
      <w:r w:rsidR="00F56139" w:rsidRPr="00F84EFF">
        <w:rPr>
          <w:sz w:val="21"/>
          <w:szCs w:val="21"/>
        </w:rPr>
        <w:t>është mundësia që subjekti të pësojë humbje financiare</w:t>
      </w:r>
      <w:r w:rsidR="00FD3248" w:rsidRPr="00F84EFF">
        <w:rPr>
          <w:sz w:val="21"/>
          <w:szCs w:val="21"/>
        </w:rPr>
        <w:t>,</w:t>
      </w:r>
      <w:r w:rsidR="00F56139" w:rsidRPr="00F84EFF">
        <w:rPr>
          <w:sz w:val="21"/>
          <w:szCs w:val="21"/>
        </w:rPr>
        <w:t xml:space="preserve"> si rezultat i moszbatimit ose zbatimit në mënyrën jo të duhur të detyrimeve ligjore dhe/ose kontraktuale, duke përfshirë dhe procedura të tjera ligjore</w:t>
      </w:r>
      <w:r w:rsidR="00FD3248" w:rsidRPr="00F84EFF">
        <w:rPr>
          <w:sz w:val="21"/>
          <w:szCs w:val="21"/>
        </w:rPr>
        <w:t>,</w:t>
      </w:r>
      <w:r w:rsidR="00F56139" w:rsidRPr="00F84EFF">
        <w:rPr>
          <w:sz w:val="21"/>
          <w:szCs w:val="21"/>
        </w:rPr>
        <w:t xml:space="preserve"> të cilat mund të ndikojnë negativisht në rezultatin financiar</w:t>
      </w:r>
      <w:r w:rsidR="00FD3248" w:rsidRPr="00F84EFF">
        <w:rPr>
          <w:sz w:val="21"/>
          <w:szCs w:val="21"/>
        </w:rPr>
        <w:t>,</w:t>
      </w:r>
      <w:r w:rsidR="00F56139" w:rsidRPr="00F84EFF">
        <w:rPr>
          <w:sz w:val="21"/>
          <w:szCs w:val="21"/>
        </w:rPr>
        <w:t xml:space="preserve"> duke mbartur rrezikun e humbjeve financia</w:t>
      </w:r>
      <w:r w:rsidR="001A062D">
        <w:rPr>
          <w:sz w:val="21"/>
          <w:szCs w:val="21"/>
        </w:rPr>
        <w:t>re në veprimtarinë e subjekteve.</w:t>
      </w:r>
      <w:r w:rsidR="00F56139" w:rsidRPr="00F84EFF">
        <w:rPr>
          <w:sz w:val="21"/>
          <w:szCs w:val="21"/>
        </w:rPr>
        <w:t xml:space="preserve"> </w:t>
      </w:r>
    </w:p>
    <w:p w:rsidR="007F08CC" w:rsidRDefault="007F08CC" w:rsidP="00DC7C12">
      <w:pPr>
        <w:pStyle w:val="Paragrafi"/>
        <w:rPr>
          <w:sz w:val="21"/>
          <w:szCs w:val="21"/>
        </w:rPr>
      </w:pPr>
    </w:p>
    <w:p w:rsidR="00F56139" w:rsidRPr="00F84EFF" w:rsidRDefault="00B401D4" w:rsidP="00DC7C12">
      <w:pPr>
        <w:pStyle w:val="Paragrafi"/>
        <w:rPr>
          <w:sz w:val="21"/>
          <w:szCs w:val="21"/>
        </w:rPr>
      </w:pPr>
      <w:r w:rsidRPr="00F84EFF">
        <w:rPr>
          <w:sz w:val="21"/>
          <w:szCs w:val="21"/>
        </w:rPr>
        <w:t xml:space="preserve">c) </w:t>
      </w:r>
      <w:r w:rsidR="00FD3248" w:rsidRPr="00F84EFF">
        <w:rPr>
          <w:sz w:val="21"/>
          <w:szCs w:val="21"/>
        </w:rPr>
        <w:t>“</w:t>
      </w:r>
      <w:r w:rsidR="001A062D" w:rsidRPr="00F84EFF">
        <w:rPr>
          <w:sz w:val="21"/>
          <w:szCs w:val="21"/>
        </w:rPr>
        <w:t xml:space="preserve">Rrezik </w:t>
      </w:r>
      <w:r w:rsidR="00FD3248" w:rsidRPr="00F84EFF">
        <w:rPr>
          <w:sz w:val="21"/>
          <w:szCs w:val="21"/>
        </w:rPr>
        <w:t>strategjik”</w:t>
      </w:r>
      <w:r w:rsidR="00F56139" w:rsidRPr="00F84EFF">
        <w:rPr>
          <w:sz w:val="21"/>
          <w:szCs w:val="21"/>
        </w:rPr>
        <w:t xml:space="preserve"> është mundësia që subjekti të pësojë humbje financiare</w:t>
      </w:r>
      <w:r w:rsidR="00FD3248" w:rsidRPr="00F84EFF">
        <w:rPr>
          <w:sz w:val="21"/>
          <w:szCs w:val="21"/>
        </w:rPr>
        <w:t>,</w:t>
      </w:r>
      <w:r w:rsidR="00F56139" w:rsidRPr="00F84EFF">
        <w:rPr>
          <w:sz w:val="21"/>
          <w:szCs w:val="21"/>
        </w:rPr>
        <w:t xml:space="preserve"> si rezultat i vendimmarrjes/ve strategjike të papërshtatshme apo jo të mirëstudiuara </w:t>
      </w:r>
      <w:r w:rsidR="001A062D">
        <w:rPr>
          <w:sz w:val="21"/>
          <w:szCs w:val="21"/>
        </w:rPr>
        <w:t>në veprimtarinë e subjektit/eve.</w:t>
      </w:r>
      <w:r w:rsidR="00F56139" w:rsidRPr="00F84EFF">
        <w:rPr>
          <w:sz w:val="21"/>
          <w:szCs w:val="21"/>
        </w:rPr>
        <w:t xml:space="preserve"> </w:t>
      </w:r>
    </w:p>
    <w:p w:rsidR="00F56139" w:rsidRPr="00F84EFF" w:rsidRDefault="00B401D4" w:rsidP="00DC7C12">
      <w:pPr>
        <w:pStyle w:val="Paragrafi"/>
        <w:rPr>
          <w:sz w:val="21"/>
          <w:szCs w:val="21"/>
        </w:rPr>
      </w:pPr>
      <w:r w:rsidRPr="00F84EFF">
        <w:rPr>
          <w:sz w:val="21"/>
          <w:szCs w:val="21"/>
        </w:rPr>
        <w:t xml:space="preserve">d) </w:t>
      </w:r>
      <w:r w:rsidR="00FD3248" w:rsidRPr="00F84EFF">
        <w:rPr>
          <w:sz w:val="21"/>
          <w:szCs w:val="21"/>
        </w:rPr>
        <w:t>“</w:t>
      </w:r>
      <w:r w:rsidR="001A062D" w:rsidRPr="00F84EFF">
        <w:rPr>
          <w:sz w:val="21"/>
          <w:szCs w:val="21"/>
        </w:rPr>
        <w:t xml:space="preserve">Rrezik </w:t>
      </w:r>
      <w:r w:rsidR="00FD3248" w:rsidRPr="00F84EFF">
        <w:rPr>
          <w:sz w:val="21"/>
          <w:szCs w:val="21"/>
        </w:rPr>
        <w:t>reputacional”</w:t>
      </w:r>
      <w:r w:rsidR="00F56139" w:rsidRPr="00F84EFF">
        <w:rPr>
          <w:sz w:val="21"/>
          <w:szCs w:val="21"/>
        </w:rPr>
        <w:t xml:space="preserve"> është mundësia që subjekti të pësojë humbje financiare</w:t>
      </w:r>
      <w:r w:rsidR="00FD3248" w:rsidRPr="00F84EFF">
        <w:rPr>
          <w:sz w:val="21"/>
          <w:szCs w:val="21"/>
        </w:rPr>
        <w:t>,</w:t>
      </w:r>
      <w:r w:rsidR="00F56139" w:rsidRPr="00F84EFF">
        <w:rPr>
          <w:sz w:val="21"/>
          <w:szCs w:val="21"/>
        </w:rPr>
        <w:t xml:space="preserve"> të shkaktuara nga rënia e reputacionit në veprimtarinë e subjektit/eve si rrjedhojë e opinionit negativ të publikut ndaj subjektit/eve.  </w:t>
      </w:r>
    </w:p>
    <w:p w:rsidR="00F56139" w:rsidRPr="00F84EFF" w:rsidRDefault="00F56139" w:rsidP="00DC7C12">
      <w:pPr>
        <w:pStyle w:val="Paragrafi"/>
        <w:rPr>
          <w:sz w:val="21"/>
          <w:szCs w:val="21"/>
        </w:rPr>
      </w:pPr>
    </w:p>
    <w:p w:rsidR="00F56139" w:rsidRPr="00F84EFF" w:rsidRDefault="00F56139" w:rsidP="00697D9B">
      <w:pPr>
        <w:pStyle w:val="TitulliTitull"/>
        <w:rPr>
          <w:sz w:val="21"/>
          <w:szCs w:val="21"/>
        </w:rPr>
      </w:pPr>
      <w:r w:rsidRPr="00F84EFF">
        <w:rPr>
          <w:sz w:val="21"/>
          <w:szCs w:val="21"/>
        </w:rPr>
        <w:t>Kreu II</w:t>
      </w:r>
    </w:p>
    <w:p w:rsidR="00F56139" w:rsidRPr="00F84EFF" w:rsidRDefault="00F56139" w:rsidP="00697D9B">
      <w:pPr>
        <w:pStyle w:val="TitulliTitull"/>
        <w:rPr>
          <w:sz w:val="21"/>
          <w:szCs w:val="21"/>
        </w:rPr>
      </w:pPr>
      <w:r w:rsidRPr="00F84EFF">
        <w:rPr>
          <w:sz w:val="21"/>
          <w:szCs w:val="21"/>
        </w:rPr>
        <w:t xml:space="preserve">Kërkesa të përgjithshme për administrimin e rrezikut operacional </w:t>
      </w:r>
    </w:p>
    <w:p w:rsidR="00F56139" w:rsidRPr="00F84EFF" w:rsidRDefault="00F56139" w:rsidP="00DC7C12">
      <w:pPr>
        <w:pStyle w:val="Paragrafi"/>
        <w:rPr>
          <w:rFonts w:eastAsia="Arial Unicode MS"/>
          <w:sz w:val="21"/>
          <w:szCs w:val="21"/>
        </w:rPr>
      </w:pPr>
    </w:p>
    <w:p w:rsidR="00F56139" w:rsidRPr="00F84EFF" w:rsidRDefault="00F56139" w:rsidP="00697D9B">
      <w:pPr>
        <w:pStyle w:val="NeniNr"/>
        <w:rPr>
          <w:sz w:val="21"/>
          <w:szCs w:val="21"/>
        </w:rPr>
      </w:pPr>
      <w:r w:rsidRPr="00F84EFF">
        <w:rPr>
          <w:sz w:val="21"/>
          <w:szCs w:val="21"/>
        </w:rPr>
        <w:t>Neni 5</w:t>
      </w:r>
    </w:p>
    <w:p w:rsidR="00F56139" w:rsidRPr="00F84EFF" w:rsidRDefault="00F56139" w:rsidP="00697D9B">
      <w:pPr>
        <w:pStyle w:val="NeniTitull"/>
        <w:rPr>
          <w:sz w:val="21"/>
          <w:szCs w:val="21"/>
        </w:rPr>
      </w:pPr>
      <w:r w:rsidRPr="00F84EFF">
        <w:rPr>
          <w:sz w:val="21"/>
          <w:szCs w:val="21"/>
        </w:rPr>
        <w:t>Sistemi i administrimit të rrezikut operacional</w:t>
      </w:r>
    </w:p>
    <w:p w:rsidR="00F56139" w:rsidRPr="00F84EFF" w:rsidRDefault="00F56139" w:rsidP="00DC7C12">
      <w:pPr>
        <w:pStyle w:val="Paragrafi"/>
        <w:rPr>
          <w:sz w:val="21"/>
          <w:szCs w:val="21"/>
        </w:rPr>
      </w:pPr>
    </w:p>
    <w:p w:rsidR="00F56139" w:rsidRPr="00F84EFF" w:rsidRDefault="006E5240" w:rsidP="00DC7C12">
      <w:pPr>
        <w:pStyle w:val="Paragrafi"/>
        <w:rPr>
          <w:rFonts w:eastAsia="Arial Unicode MS"/>
          <w:sz w:val="21"/>
          <w:szCs w:val="21"/>
        </w:rPr>
      </w:pPr>
      <w:r w:rsidRPr="00F84EFF">
        <w:rPr>
          <w:rFonts w:eastAsia="Arial Unicode MS"/>
          <w:sz w:val="21"/>
          <w:szCs w:val="21"/>
        </w:rPr>
        <w:t xml:space="preserve">1. </w:t>
      </w:r>
      <w:r w:rsidR="00F56139" w:rsidRPr="00F84EFF">
        <w:rPr>
          <w:rFonts w:eastAsia="Arial Unicode MS"/>
          <w:sz w:val="21"/>
          <w:szCs w:val="21"/>
        </w:rPr>
        <w:t xml:space="preserve">Subjektet e kësaj rregulloreje, pavarësisht madhësisë dhe kompleksitetit të organizimit dhe veprimtarisë së tyre, krijojnë dhe zhvillojnë një sistem të brendshëm të përshtatshëm (politika, procedura, rregulla dhe teknika) për administrimin e rrezikut operacional. Ky sistem ka për qëllim të sigurojë identifikimin, vlerësimin, kontrollin dhe monitorimin në vazhdimësi dhe </w:t>
      </w:r>
      <w:r w:rsidR="008B18AC" w:rsidRPr="00F84EFF">
        <w:rPr>
          <w:rFonts w:eastAsia="Arial Unicode MS"/>
          <w:sz w:val="21"/>
          <w:szCs w:val="21"/>
        </w:rPr>
        <w:t xml:space="preserve">në </w:t>
      </w:r>
      <w:r w:rsidR="00F56139" w:rsidRPr="00F84EFF">
        <w:rPr>
          <w:rFonts w:eastAsia="Arial Unicode MS"/>
          <w:sz w:val="21"/>
          <w:szCs w:val="21"/>
        </w:rPr>
        <w:t xml:space="preserve">tërësi të rrezikut operacional. </w:t>
      </w:r>
    </w:p>
    <w:p w:rsidR="00F56139" w:rsidRPr="00F84EFF" w:rsidRDefault="006E5240" w:rsidP="00DC7C12">
      <w:pPr>
        <w:pStyle w:val="Paragrafi"/>
        <w:rPr>
          <w:rFonts w:eastAsia="Arial Unicode MS"/>
          <w:sz w:val="21"/>
          <w:szCs w:val="21"/>
        </w:rPr>
      </w:pPr>
      <w:r w:rsidRPr="00F84EFF">
        <w:rPr>
          <w:rFonts w:eastAsia="Arial Unicode MS"/>
          <w:sz w:val="21"/>
          <w:szCs w:val="21"/>
        </w:rPr>
        <w:t xml:space="preserve">2. </w:t>
      </w:r>
      <w:r w:rsidR="00F56139" w:rsidRPr="00F84EFF">
        <w:rPr>
          <w:rFonts w:eastAsia="Arial Unicode MS"/>
          <w:sz w:val="21"/>
          <w:szCs w:val="21"/>
        </w:rPr>
        <w:t>Sistemi i administrimit të rrezikut operacional të subjektit minima</w:t>
      </w:r>
      <w:r w:rsidR="00970402" w:rsidRPr="00F84EFF">
        <w:rPr>
          <w:rFonts w:eastAsia="Arial Unicode MS"/>
          <w:sz w:val="21"/>
          <w:szCs w:val="21"/>
        </w:rPr>
        <w:t>lisht duhet të përmbajë elementet e mëposht</w:t>
      </w:r>
      <w:r w:rsidR="00F56139" w:rsidRPr="00F84EFF">
        <w:rPr>
          <w:rFonts w:eastAsia="Arial Unicode MS"/>
          <w:sz w:val="21"/>
          <w:szCs w:val="21"/>
        </w:rPr>
        <w:t>m</w:t>
      </w:r>
      <w:r w:rsidR="00970402" w:rsidRPr="00F84EFF">
        <w:rPr>
          <w:rFonts w:eastAsia="Arial Unicode MS"/>
          <w:sz w:val="21"/>
          <w:szCs w:val="21"/>
        </w:rPr>
        <w:t>e</w:t>
      </w:r>
      <w:r w:rsidR="00F56139" w:rsidRPr="00F84EFF">
        <w:rPr>
          <w:rFonts w:eastAsia="Arial Unicode MS"/>
          <w:sz w:val="21"/>
          <w:szCs w:val="21"/>
        </w:rPr>
        <w:t>:</w:t>
      </w:r>
    </w:p>
    <w:p w:rsidR="00F56139" w:rsidRPr="00F84EFF" w:rsidRDefault="006E5240" w:rsidP="00DC7C12">
      <w:pPr>
        <w:pStyle w:val="Paragrafi"/>
        <w:rPr>
          <w:sz w:val="21"/>
          <w:szCs w:val="21"/>
        </w:rPr>
      </w:pPr>
      <w:r w:rsidRPr="00F84EFF">
        <w:rPr>
          <w:sz w:val="21"/>
          <w:szCs w:val="21"/>
        </w:rPr>
        <w:t xml:space="preserve">a) </w:t>
      </w:r>
      <w:r w:rsidR="00F56139" w:rsidRPr="00F84EFF">
        <w:rPr>
          <w:sz w:val="21"/>
          <w:szCs w:val="21"/>
        </w:rPr>
        <w:t xml:space="preserve">përcaktimin, në funksion/varësi të madhësisë dhe veprimtarisë së tij, se çfarë përbën rrezik operacional për subjektin; </w:t>
      </w:r>
    </w:p>
    <w:p w:rsidR="00F56139" w:rsidRPr="00F84EFF" w:rsidRDefault="006E5240" w:rsidP="00DC7C12">
      <w:pPr>
        <w:pStyle w:val="Paragrafi"/>
        <w:rPr>
          <w:sz w:val="21"/>
          <w:szCs w:val="21"/>
        </w:rPr>
      </w:pPr>
      <w:r w:rsidRPr="00F84EFF">
        <w:rPr>
          <w:sz w:val="21"/>
          <w:szCs w:val="21"/>
        </w:rPr>
        <w:t xml:space="preserve">b) </w:t>
      </w:r>
      <w:r w:rsidR="00F56139" w:rsidRPr="00F84EFF">
        <w:rPr>
          <w:sz w:val="21"/>
          <w:szCs w:val="21"/>
        </w:rPr>
        <w:t xml:space="preserve">tërësinë e ngjarjeve të pritshme që mund të shkaktojnë rreziqe operacionale me rëndësi materiale për subjektin (duke përfshirë ato të përcaktuara në aneksin 1 të kësaj rregulloreje); </w:t>
      </w:r>
    </w:p>
    <w:p w:rsidR="00F56139" w:rsidRPr="00F84EFF" w:rsidRDefault="006E5240" w:rsidP="00DC7C12">
      <w:pPr>
        <w:pStyle w:val="Paragrafi"/>
        <w:rPr>
          <w:sz w:val="21"/>
          <w:szCs w:val="21"/>
        </w:rPr>
      </w:pPr>
      <w:r w:rsidRPr="00F84EFF">
        <w:rPr>
          <w:sz w:val="21"/>
          <w:szCs w:val="21"/>
        </w:rPr>
        <w:t xml:space="preserve">c) </w:t>
      </w:r>
      <w:r w:rsidR="00F56139" w:rsidRPr="00F84EFF">
        <w:rPr>
          <w:sz w:val="21"/>
          <w:szCs w:val="21"/>
        </w:rPr>
        <w:t xml:space="preserve">politikat për identifikimin, vlerësimin, monitorimin dhe kontrollin ose zbutjen e këtij rreziku, duke përfshirë dhe specifikuar (kur është e mundur) dhe kufijtë e lejuar të rrezikut operacional; </w:t>
      </w:r>
    </w:p>
    <w:p w:rsidR="00F56139" w:rsidRPr="00F84EFF" w:rsidRDefault="006E5240" w:rsidP="00DC7C12">
      <w:pPr>
        <w:pStyle w:val="Paragrafi"/>
        <w:rPr>
          <w:sz w:val="21"/>
          <w:szCs w:val="21"/>
        </w:rPr>
      </w:pPr>
      <w:r w:rsidRPr="00F84EFF">
        <w:rPr>
          <w:sz w:val="21"/>
          <w:szCs w:val="21"/>
        </w:rPr>
        <w:t xml:space="preserve">d) </w:t>
      </w:r>
      <w:r w:rsidR="001A062D">
        <w:rPr>
          <w:sz w:val="21"/>
          <w:szCs w:val="21"/>
        </w:rPr>
        <w:t xml:space="preserve">veprimet </w:t>
      </w:r>
      <w:r w:rsidR="00701C65">
        <w:rPr>
          <w:sz w:val="21"/>
          <w:szCs w:val="21"/>
        </w:rPr>
        <w:t xml:space="preserve">me </w:t>
      </w:r>
      <w:r w:rsidR="001A062D">
        <w:rPr>
          <w:sz w:val="21"/>
          <w:szCs w:val="21"/>
        </w:rPr>
        <w:t>më</w:t>
      </w:r>
      <w:r w:rsidR="00F56139" w:rsidRPr="00F84EFF">
        <w:rPr>
          <w:sz w:val="21"/>
          <w:szCs w:val="21"/>
        </w:rPr>
        <w:t xml:space="preserve"> përparësi për subjektin në procesin e administrimit të rrezikut operacional, duke përfshirë dhe shkallën dhe mënyrën e transferimit të këtij rreziku jashtë subjektit. </w:t>
      </w:r>
    </w:p>
    <w:p w:rsidR="00F56139" w:rsidRPr="008E5CBA" w:rsidRDefault="00F56139" w:rsidP="00DC7C12">
      <w:pPr>
        <w:pStyle w:val="Paragrafi"/>
        <w:rPr>
          <w:sz w:val="14"/>
          <w:szCs w:val="21"/>
        </w:rPr>
      </w:pPr>
    </w:p>
    <w:p w:rsidR="00F56139" w:rsidRPr="00F84EFF" w:rsidRDefault="00F56139" w:rsidP="00697D9B">
      <w:pPr>
        <w:pStyle w:val="NeniNr"/>
        <w:rPr>
          <w:sz w:val="21"/>
          <w:szCs w:val="21"/>
        </w:rPr>
      </w:pPr>
      <w:r w:rsidRPr="00F84EFF">
        <w:rPr>
          <w:sz w:val="21"/>
          <w:szCs w:val="21"/>
        </w:rPr>
        <w:t xml:space="preserve">Neni 6 </w:t>
      </w:r>
    </w:p>
    <w:p w:rsidR="00F56139" w:rsidRPr="00F84EFF" w:rsidRDefault="00F56139" w:rsidP="00697D9B">
      <w:pPr>
        <w:pStyle w:val="NeniTitull"/>
        <w:rPr>
          <w:sz w:val="21"/>
          <w:szCs w:val="21"/>
        </w:rPr>
      </w:pPr>
      <w:r w:rsidRPr="00F84EFF">
        <w:rPr>
          <w:sz w:val="21"/>
          <w:szCs w:val="21"/>
        </w:rPr>
        <w:t xml:space="preserve">Përgjegjësitë e Këshillit Drejtues </w:t>
      </w:r>
    </w:p>
    <w:p w:rsidR="00F56139" w:rsidRPr="008E5CBA" w:rsidRDefault="00F56139" w:rsidP="00DC7C12">
      <w:pPr>
        <w:pStyle w:val="Paragrafi"/>
        <w:rPr>
          <w:rFonts w:eastAsia="Arial Unicode MS"/>
          <w:sz w:val="14"/>
          <w:szCs w:val="21"/>
        </w:rPr>
      </w:pPr>
    </w:p>
    <w:p w:rsidR="00F56139" w:rsidRPr="00F84EFF" w:rsidRDefault="006E5240" w:rsidP="00DC7C12">
      <w:pPr>
        <w:pStyle w:val="Paragrafi"/>
        <w:rPr>
          <w:rFonts w:eastAsia="Arial Unicode MS"/>
          <w:sz w:val="21"/>
          <w:szCs w:val="21"/>
        </w:rPr>
      </w:pPr>
      <w:r w:rsidRPr="00F84EFF">
        <w:rPr>
          <w:rFonts w:eastAsia="Arial Unicode MS"/>
          <w:sz w:val="21"/>
          <w:szCs w:val="21"/>
        </w:rPr>
        <w:t>1.</w:t>
      </w:r>
      <w:r w:rsidR="00970402" w:rsidRPr="00F84EFF">
        <w:rPr>
          <w:rFonts w:eastAsia="Arial Unicode MS"/>
          <w:sz w:val="21"/>
          <w:szCs w:val="21"/>
        </w:rPr>
        <w:t xml:space="preserve"> </w:t>
      </w:r>
      <w:r w:rsidR="00F56139" w:rsidRPr="00F84EFF">
        <w:rPr>
          <w:rFonts w:eastAsia="Arial Unicode MS"/>
          <w:sz w:val="21"/>
          <w:szCs w:val="21"/>
        </w:rPr>
        <w:t>Këshilli Drejtues është organi përgjegjës për krijimin dhe zhvillimin e sistemit të administrimit të rrezikut operacional, të parashikuar në nenin 5 të kësaj rregulloreje.</w:t>
      </w:r>
    </w:p>
    <w:p w:rsidR="00F56139" w:rsidRPr="00F84EFF" w:rsidRDefault="006E5240" w:rsidP="00DC7C12">
      <w:pPr>
        <w:pStyle w:val="Paragrafi"/>
        <w:rPr>
          <w:rFonts w:eastAsia="Arial Unicode MS"/>
          <w:sz w:val="21"/>
          <w:szCs w:val="21"/>
        </w:rPr>
      </w:pPr>
      <w:r w:rsidRPr="00F84EFF">
        <w:rPr>
          <w:rFonts w:eastAsia="Arial Unicode MS"/>
          <w:sz w:val="21"/>
          <w:szCs w:val="21"/>
        </w:rPr>
        <w:t xml:space="preserve">2. </w:t>
      </w:r>
      <w:r w:rsidR="00F56139" w:rsidRPr="00F84EFF">
        <w:rPr>
          <w:rFonts w:eastAsia="Arial Unicode MS"/>
          <w:sz w:val="21"/>
          <w:szCs w:val="21"/>
        </w:rPr>
        <w:t xml:space="preserve">Këshilli Drejtues, në kuadër të administrimit të rrezikut operacional, është përgjegjës për: </w:t>
      </w:r>
    </w:p>
    <w:p w:rsidR="00F56139" w:rsidRPr="00F84EFF" w:rsidRDefault="006E5240" w:rsidP="00DC7C12">
      <w:pPr>
        <w:pStyle w:val="Paragrafi"/>
        <w:rPr>
          <w:sz w:val="21"/>
          <w:szCs w:val="21"/>
        </w:rPr>
      </w:pPr>
      <w:r w:rsidRPr="00F84EFF">
        <w:rPr>
          <w:sz w:val="21"/>
          <w:szCs w:val="21"/>
        </w:rPr>
        <w:t xml:space="preserve">a) </w:t>
      </w:r>
      <w:r w:rsidR="00F56139" w:rsidRPr="00F84EFF">
        <w:rPr>
          <w:sz w:val="21"/>
          <w:szCs w:val="21"/>
        </w:rPr>
        <w:t xml:space="preserve">miratimin e politikave dhe procedurave përkatëse për administrimin e rrezikut operacional; </w:t>
      </w:r>
    </w:p>
    <w:p w:rsidR="00F56139" w:rsidRPr="00F84EFF" w:rsidRDefault="006E5240" w:rsidP="00DC7C12">
      <w:pPr>
        <w:pStyle w:val="Paragrafi"/>
        <w:rPr>
          <w:sz w:val="21"/>
          <w:szCs w:val="21"/>
        </w:rPr>
      </w:pPr>
      <w:r w:rsidRPr="00F84EFF">
        <w:rPr>
          <w:sz w:val="21"/>
          <w:szCs w:val="21"/>
        </w:rPr>
        <w:t xml:space="preserve">b) </w:t>
      </w:r>
      <w:r w:rsidR="00F56139" w:rsidRPr="00F84EFF">
        <w:rPr>
          <w:sz w:val="21"/>
          <w:szCs w:val="21"/>
        </w:rPr>
        <w:t xml:space="preserve">ngritjen e një strukture administrimi të aftë për zbatimin e akteve rregullative të brendshme të subjektit për administrimin e rrezikut operacional; </w:t>
      </w:r>
    </w:p>
    <w:p w:rsidR="00F56139" w:rsidRPr="00F84EFF" w:rsidRDefault="006E5240" w:rsidP="00DC7C12">
      <w:pPr>
        <w:pStyle w:val="Paragrafi"/>
        <w:rPr>
          <w:sz w:val="21"/>
          <w:szCs w:val="21"/>
        </w:rPr>
      </w:pPr>
      <w:r w:rsidRPr="00F84EFF">
        <w:rPr>
          <w:sz w:val="21"/>
          <w:szCs w:val="21"/>
        </w:rPr>
        <w:t xml:space="preserve">c) </w:t>
      </w:r>
      <w:r w:rsidR="00F56139" w:rsidRPr="00F84EFF">
        <w:rPr>
          <w:sz w:val="21"/>
          <w:szCs w:val="21"/>
        </w:rPr>
        <w:t xml:space="preserve">përcaktimin e qartë të ndarjes së përgjegjësive dhe linjave të raportimit midis funksioneve të kontrollit të rrezikut operacional, linjave të biznesit dhe funksioneve mbështetëse; </w:t>
      </w:r>
    </w:p>
    <w:p w:rsidR="00F56139" w:rsidRPr="00F84EFF" w:rsidRDefault="006E5240" w:rsidP="00DC7C12">
      <w:pPr>
        <w:pStyle w:val="Paragrafi"/>
        <w:rPr>
          <w:sz w:val="21"/>
          <w:szCs w:val="21"/>
        </w:rPr>
      </w:pPr>
      <w:r w:rsidRPr="00F84EFF">
        <w:rPr>
          <w:sz w:val="21"/>
          <w:szCs w:val="21"/>
        </w:rPr>
        <w:t xml:space="preserve">d) </w:t>
      </w:r>
      <w:r w:rsidR="00F56139" w:rsidRPr="00F84EFF">
        <w:rPr>
          <w:sz w:val="21"/>
          <w:szCs w:val="21"/>
        </w:rPr>
        <w:t xml:space="preserve">rishikimin në mënyrë periodike të akteve rregullative të subjektit për administrimin e rrezikut operacional me qëllim administrimin e rreziqeve operacionale që rrjedhin nga ndryshimet e tregut dhe faktorë të tjerë të jashtëm, si dhe ato rreziqe operacionale që lidhen me produktet, veprimtaritë ose sistemet e reja. Procesi i rishikimit duhet të synojë vlerësimin dhe përzgjedhjen e praktikave më të mira të administrimit të rrezikut operacional, të përshtatshme për veprimtaritë, sistemet dhe proceset e subjektit. </w:t>
      </w:r>
    </w:p>
    <w:p w:rsidR="00F56139" w:rsidRPr="00F84EFF" w:rsidRDefault="006E5240" w:rsidP="00DC7C12">
      <w:pPr>
        <w:pStyle w:val="Paragrafi"/>
        <w:rPr>
          <w:rFonts w:eastAsia="Arial Unicode MS"/>
          <w:sz w:val="21"/>
          <w:szCs w:val="21"/>
        </w:rPr>
      </w:pPr>
      <w:r w:rsidRPr="00F84EFF">
        <w:rPr>
          <w:rFonts w:eastAsia="Arial Unicode MS"/>
          <w:sz w:val="21"/>
          <w:szCs w:val="21"/>
        </w:rPr>
        <w:t xml:space="preserve">3. </w:t>
      </w:r>
      <w:r w:rsidR="00F56139" w:rsidRPr="00F84EFF">
        <w:rPr>
          <w:rFonts w:eastAsia="Arial Unicode MS"/>
          <w:sz w:val="21"/>
          <w:szCs w:val="21"/>
        </w:rPr>
        <w:t xml:space="preserve">Këshilli Drejtues siguron që sistemi për administrimin e rrezikut operacional i nënshtrohet një procesi efektiv dhe gjithëpërfshirës të kontrollit të brendshëm nga një personel i pavarur, i kualifikuar dhe i përgjegjshëm. </w:t>
      </w:r>
    </w:p>
    <w:p w:rsidR="00F56139" w:rsidRPr="00F84EFF" w:rsidRDefault="00F56139" w:rsidP="006E5240">
      <w:pPr>
        <w:pStyle w:val="NeniNr"/>
        <w:rPr>
          <w:sz w:val="21"/>
          <w:szCs w:val="21"/>
        </w:rPr>
      </w:pPr>
      <w:r w:rsidRPr="00F84EFF">
        <w:rPr>
          <w:sz w:val="21"/>
          <w:szCs w:val="21"/>
        </w:rPr>
        <w:t>Neni 7</w:t>
      </w:r>
    </w:p>
    <w:p w:rsidR="00F56139" w:rsidRPr="00F84EFF" w:rsidRDefault="00F56139" w:rsidP="006E5240">
      <w:pPr>
        <w:pStyle w:val="NeniTitull"/>
        <w:rPr>
          <w:sz w:val="21"/>
          <w:szCs w:val="21"/>
        </w:rPr>
      </w:pPr>
      <w:r w:rsidRPr="00F84EFF">
        <w:rPr>
          <w:sz w:val="21"/>
          <w:szCs w:val="21"/>
        </w:rPr>
        <w:t xml:space="preserve">Përgjegjësitë e Drejtorisë </w:t>
      </w:r>
    </w:p>
    <w:p w:rsidR="00F56139" w:rsidRPr="00F84EFF" w:rsidRDefault="00F56139" w:rsidP="00DC7C12">
      <w:pPr>
        <w:pStyle w:val="Paragrafi"/>
        <w:rPr>
          <w:sz w:val="21"/>
          <w:szCs w:val="21"/>
        </w:rPr>
      </w:pPr>
    </w:p>
    <w:p w:rsidR="00F56139" w:rsidRPr="00F84EFF" w:rsidRDefault="00C65856" w:rsidP="00DC7C12">
      <w:pPr>
        <w:pStyle w:val="Paragrafi"/>
        <w:rPr>
          <w:rFonts w:eastAsia="Arial Unicode MS"/>
          <w:sz w:val="21"/>
          <w:szCs w:val="21"/>
        </w:rPr>
      </w:pPr>
      <w:r w:rsidRPr="00F84EFF">
        <w:rPr>
          <w:rFonts w:eastAsia="Arial Unicode MS"/>
          <w:sz w:val="21"/>
          <w:szCs w:val="21"/>
        </w:rPr>
        <w:t xml:space="preserve">1. </w:t>
      </w:r>
      <w:r w:rsidR="00F56139" w:rsidRPr="00F84EFF">
        <w:rPr>
          <w:rFonts w:eastAsia="Arial Unicode MS"/>
          <w:sz w:val="21"/>
          <w:szCs w:val="21"/>
        </w:rPr>
        <w:t xml:space="preserve">Drejtoria është përgjegjëse për zbatimin e akteve të brendshme rregullative për administrimin e rrezikut operacional të subjektit, të miratuara nga Këshilli Drejtues. </w:t>
      </w:r>
    </w:p>
    <w:p w:rsidR="00F56139" w:rsidRPr="00F84EFF" w:rsidRDefault="00C65856" w:rsidP="00DC7C12">
      <w:pPr>
        <w:pStyle w:val="Paragrafi"/>
        <w:rPr>
          <w:rFonts w:eastAsia="Arial Unicode MS"/>
          <w:sz w:val="21"/>
          <w:szCs w:val="21"/>
        </w:rPr>
      </w:pPr>
      <w:r w:rsidRPr="00F84EFF">
        <w:rPr>
          <w:rFonts w:eastAsia="Arial Unicode MS"/>
          <w:sz w:val="21"/>
          <w:szCs w:val="21"/>
        </w:rPr>
        <w:t xml:space="preserve">2. </w:t>
      </w:r>
      <w:r w:rsidR="00F56139" w:rsidRPr="00F84EFF">
        <w:rPr>
          <w:rFonts w:eastAsia="Arial Unicode MS"/>
          <w:sz w:val="21"/>
          <w:szCs w:val="21"/>
        </w:rPr>
        <w:t>Drejtoria, në funksion të administrimit të rrezikut op</w:t>
      </w:r>
      <w:r w:rsidR="000D1246">
        <w:rPr>
          <w:rFonts w:eastAsia="Arial Unicode MS"/>
          <w:sz w:val="21"/>
          <w:szCs w:val="21"/>
        </w:rPr>
        <w:t>eracional, është përgjegjëse</w:t>
      </w:r>
      <w:r w:rsidR="00F56139" w:rsidRPr="00F84EFF">
        <w:rPr>
          <w:rFonts w:eastAsia="Arial Unicode MS"/>
          <w:sz w:val="21"/>
          <w:szCs w:val="21"/>
        </w:rPr>
        <w:t xml:space="preserve">: </w:t>
      </w:r>
    </w:p>
    <w:p w:rsidR="00F56139" w:rsidRPr="00F84EFF" w:rsidRDefault="00C65856" w:rsidP="00DC7C12">
      <w:pPr>
        <w:pStyle w:val="Paragrafi"/>
        <w:rPr>
          <w:sz w:val="21"/>
          <w:szCs w:val="21"/>
        </w:rPr>
      </w:pPr>
      <w:r w:rsidRPr="00F84EFF">
        <w:rPr>
          <w:rFonts w:eastAsia="Arial Unicode MS"/>
          <w:sz w:val="21"/>
          <w:szCs w:val="21"/>
        </w:rPr>
        <w:t>a) për</w:t>
      </w:r>
      <w:r w:rsidRPr="00F84EFF">
        <w:rPr>
          <w:sz w:val="21"/>
          <w:szCs w:val="21"/>
        </w:rPr>
        <w:t xml:space="preserve"> </w:t>
      </w:r>
      <w:r w:rsidR="00F56139" w:rsidRPr="00F84EFF">
        <w:rPr>
          <w:sz w:val="21"/>
          <w:szCs w:val="21"/>
        </w:rPr>
        <w:t xml:space="preserve">zbatimin e politikave, proceseve dhe procedurave për administrimin e rrezikut operacional në të gjitha shërbimet/produktet, veprimtaritë, proceset dhe sistemet me rëndësi për subjektin; </w:t>
      </w:r>
    </w:p>
    <w:p w:rsidR="00F56139" w:rsidRPr="00F84EFF" w:rsidRDefault="00C65856" w:rsidP="00DC7C12">
      <w:pPr>
        <w:pStyle w:val="Paragrafi"/>
        <w:rPr>
          <w:sz w:val="21"/>
          <w:szCs w:val="21"/>
        </w:rPr>
      </w:pPr>
      <w:r w:rsidRPr="00F84EFF">
        <w:rPr>
          <w:sz w:val="21"/>
          <w:szCs w:val="21"/>
        </w:rPr>
        <w:t xml:space="preserve">b) </w:t>
      </w:r>
      <w:r w:rsidRPr="00F84EFF">
        <w:rPr>
          <w:rFonts w:eastAsia="Arial Unicode MS"/>
          <w:sz w:val="21"/>
          <w:szCs w:val="21"/>
        </w:rPr>
        <w:t>për</w:t>
      </w:r>
      <w:r w:rsidRPr="00F84EFF">
        <w:rPr>
          <w:sz w:val="21"/>
          <w:szCs w:val="21"/>
        </w:rPr>
        <w:t xml:space="preserve"> </w:t>
      </w:r>
      <w:r w:rsidR="00F56139" w:rsidRPr="00F84EFF">
        <w:rPr>
          <w:sz w:val="21"/>
          <w:szCs w:val="21"/>
        </w:rPr>
        <w:t>zbatimin në vazhdimësi dhe nga të gjitha strukturat e subjektit të akteve të brendshme për administrimin e rrezikut operacional;</w:t>
      </w:r>
    </w:p>
    <w:p w:rsidR="00F56139" w:rsidRPr="00F84EFF" w:rsidRDefault="00C65856" w:rsidP="00DC7C12">
      <w:pPr>
        <w:pStyle w:val="Paragrafi"/>
        <w:rPr>
          <w:sz w:val="21"/>
          <w:szCs w:val="21"/>
        </w:rPr>
      </w:pPr>
      <w:r w:rsidRPr="00F84EFF">
        <w:rPr>
          <w:rFonts w:eastAsia="Arial Unicode MS"/>
          <w:sz w:val="21"/>
          <w:szCs w:val="21"/>
        </w:rPr>
        <w:t>c) për</w:t>
      </w:r>
      <w:r w:rsidRPr="00F84EFF">
        <w:rPr>
          <w:sz w:val="21"/>
          <w:szCs w:val="21"/>
        </w:rPr>
        <w:t xml:space="preserve"> </w:t>
      </w:r>
      <w:r w:rsidR="00F56139" w:rsidRPr="00F84EFF">
        <w:rPr>
          <w:sz w:val="21"/>
          <w:szCs w:val="21"/>
        </w:rPr>
        <w:t xml:space="preserve">zbatimin e përgjegjësive dhe zhvillimin e linjave të raportimit për të inkurajuar dhe për të ruajtur llogaridhënien, për të siguruar burimet financiare dhe njerëzore të duhura për administrimin efektiv të rrezikut operacional; </w:t>
      </w:r>
    </w:p>
    <w:p w:rsidR="00F56139" w:rsidRPr="00F84EFF" w:rsidRDefault="00C65856" w:rsidP="00DC7C12">
      <w:pPr>
        <w:pStyle w:val="Paragrafi"/>
        <w:rPr>
          <w:rFonts w:eastAsia="MS Mincho"/>
          <w:sz w:val="21"/>
          <w:szCs w:val="21"/>
        </w:rPr>
      </w:pPr>
      <w:r w:rsidRPr="00F84EFF">
        <w:rPr>
          <w:rFonts w:eastAsia="Arial Unicode MS"/>
          <w:sz w:val="21"/>
          <w:szCs w:val="21"/>
        </w:rPr>
        <w:t>d) për</w:t>
      </w:r>
      <w:r w:rsidRPr="00F84EFF">
        <w:rPr>
          <w:sz w:val="21"/>
          <w:szCs w:val="21"/>
        </w:rPr>
        <w:t xml:space="preserve"> </w:t>
      </w:r>
      <w:r w:rsidR="00F56139" w:rsidRPr="00F84EFF">
        <w:rPr>
          <w:sz w:val="21"/>
          <w:szCs w:val="21"/>
        </w:rPr>
        <w:t>komunikimin në mënyrë të qartë te punonjësit e të gjitha niveleve, veçanërisht në njësitë që janë të ekspozuara ndaj rrezikut operacional, të politikës së subjektit për administrimin e rrezikut operacional;</w:t>
      </w:r>
    </w:p>
    <w:p w:rsidR="00F56139" w:rsidRPr="00F84EFF" w:rsidRDefault="00C65856" w:rsidP="00DC7C12">
      <w:pPr>
        <w:pStyle w:val="Paragrafi"/>
        <w:rPr>
          <w:sz w:val="21"/>
          <w:szCs w:val="21"/>
        </w:rPr>
      </w:pPr>
      <w:r w:rsidRPr="00F84EFF">
        <w:rPr>
          <w:rFonts w:eastAsia="Arial Unicode MS"/>
          <w:sz w:val="21"/>
          <w:szCs w:val="21"/>
        </w:rPr>
        <w:t>e) për</w:t>
      </w:r>
      <w:r w:rsidRPr="00F84EFF">
        <w:rPr>
          <w:sz w:val="21"/>
          <w:szCs w:val="21"/>
        </w:rPr>
        <w:t xml:space="preserve"> </w:t>
      </w:r>
      <w:r w:rsidR="00F56139" w:rsidRPr="00F84EFF">
        <w:rPr>
          <w:sz w:val="21"/>
          <w:szCs w:val="21"/>
        </w:rPr>
        <w:t>drejtimin e veprimtarisë bankare dhe/ose financiare të subjektit nga per</w:t>
      </w:r>
      <w:r w:rsidR="006416C6">
        <w:rPr>
          <w:sz w:val="21"/>
          <w:szCs w:val="21"/>
        </w:rPr>
        <w:t>sonel i kualifikuar, me përvojë</w:t>
      </w:r>
      <w:r w:rsidR="00F56139" w:rsidRPr="00F84EFF">
        <w:rPr>
          <w:sz w:val="21"/>
          <w:szCs w:val="21"/>
        </w:rPr>
        <w:t xml:space="preserve"> dhe aftësi teknike të nevojshme; </w:t>
      </w:r>
    </w:p>
    <w:p w:rsidR="00F56139" w:rsidRPr="00F84EFF" w:rsidRDefault="00C65856" w:rsidP="00DC7C12">
      <w:pPr>
        <w:pStyle w:val="Paragrafi"/>
        <w:rPr>
          <w:sz w:val="21"/>
          <w:szCs w:val="21"/>
        </w:rPr>
      </w:pPr>
      <w:r w:rsidRPr="00F84EFF">
        <w:rPr>
          <w:rFonts w:eastAsia="Arial Unicode MS"/>
          <w:sz w:val="21"/>
          <w:szCs w:val="21"/>
        </w:rPr>
        <w:t>f) për</w:t>
      </w:r>
      <w:r w:rsidRPr="00F84EFF">
        <w:rPr>
          <w:sz w:val="21"/>
          <w:szCs w:val="21"/>
        </w:rPr>
        <w:t xml:space="preserve"> </w:t>
      </w:r>
      <w:r w:rsidR="00F56139" w:rsidRPr="00F84EFF">
        <w:rPr>
          <w:sz w:val="21"/>
          <w:szCs w:val="21"/>
        </w:rPr>
        <w:t xml:space="preserve">të siguruar që personeli përgjegjës për monitorimin e zbatimit të politikës së administrimit të rrezikut operacional, të jetë i pavarur nga njësitë që ata mbikëqyrin; </w:t>
      </w:r>
    </w:p>
    <w:p w:rsidR="00F56139" w:rsidRPr="00F84EFF" w:rsidRDefault="00C65856" w:rsidP="00DC7C12">
      <w:pPr>
        <w:pStyle w:val="Paragrafi"/>
        <w:rPr>
          <w:sz w:val="21"/>
          <w:szCs w:val="21"/>
        </w:rPr>
      </w:pPr>
      <w:r w:rsidRPr="00F84EFF">
        <w:rPr>
          <w:rFonts w:eastAsia="Arial Unicode MS"/>
          <w:sz w:val="21"/>
          <w:szCs w:val="21"/>
        </w:rPr>
        <w:t>g) për</w:t>
      </w:r>
      <w:r w:rsidRPr="00F84EFF">
        <w:rPr>
          <w:sz w:val="21"/>
          <w:szCs w:val="21"/>
        </w:rPr>
        <w:t xml:space="preserve"> </w:t>
      </w:r>
      <w:r w:rsidR="00F56139" w:rsidRPr="00F84EFF">
        <w:rPr>
          <w:sz w:val="21"/>
          <w:szCs w:val="21"/>
        </w:rPr>
        <w:t>sigurimin e dokumentimit të politikave, proceseve dhe procedurave që lidhen me teknologjitë e përparuara, të cilat, në veçanti mbështesin transaksionet me vlera të larta.</w:t>
      </w:r>
    </w:p>
    <w:p w:rsidR="007F08CC" w:rsidRDefault="007F08CC" w:rsidP="007943AB">
      <w:pPr>
        <w:pStyle w:val="TitulliTitull"/>
        <w:rPr>
          <w:sz w:val="21"/>
          <w:szCs w:val="21"/>
        </w:rPr>
      </w:pPr>
    </w:p>
    <w:p w:rsidR="00F56139" w:rsidRPr="00F84EFF" w:rsidRDefault="00F56139" w:rsidP="007943AB">
      <w:pPr>
        <w:pStyle w:val="TitulliTitull"/>
        <w:rPr>
          <w:sz w:val="21"/>
          <w:szCs w:val="21"/>
        </w:rPr>
      </w:pPr>
      <w:r w:rsidRPr="00F84EFF">
        <w:rPr>
          <w:sz w:val="21"/>
          <w:szCs w:val="21"/>
        </w:rPr>
        <w:t>Kreu III</w:t>
      </w:r>
    </w:p>
    <w:p w:rsidR="00F56139" w:rsidRPr="00F84EFF" w:rsidRDefault="00F56139" w:rsidP="007943AB">
      <w:pPr>
        <w:pStyle w:val="TitulliTitull"/>
        <w:rPr>
          <w:sz w:val="21"/>
          <w:szCs w:val="21"/>
        </w:rPr>
      </w:pPr>
      <w:r w:rsidRPr="00F84EFF">
        <w:rPr>
          <w:sz w:val="21"/>
          <w:szCs w:val="21"/>
        </w:rPr>
        <w:t>Administrimi i Rrezikut Operacional</w:t>
      </w:r>
    </w:p>
    <w:p w:rsidR="00F56139" w:rsidRPr="00F1567D" w:rsidRDefault="00F56139" w:rsidP="00DC7C12">
      <w:pPr>
        <w:pStyle w:val="Paragrafi"/>
        <w:rPr>
          <w:sz w:val="14"/>
          <w:szCs w:val="21"/>
        </w:rPr>
      </w:pPr>
    </w:p>
    <w:p w:rsidR="00F56139" w:rsidRPr="00F84EFF" w:rsidRDefault="00F56139" w:rsidP="007943AB">
      <w:pPr>
        <w:pStyle w:val="NeniNr"/>
        <w:rPr>
          <w:sz w:val="21"/>
          <w:szCs w:val="21"/>
        </w:rPr>
      </w:pPr>
      <w:r w:rsidRPr="00F84EFF">
        <w:rPr>
          <w:sz w:val="21"/>
          <w:szCs w:val="21"/>
        </w:rPr>
        <w:t>Neni 8</w:t>
      </w:r>
    </w:p>
    <w:p w:rsidR="00F56139" w:rsidRPr="00F84EFF" w:rsidRDefault="00F56139" w:rsidP="007943AB">
      <w:pPr>
        <w:pStyle w:val="NeniTitull"/>
        <w:rPr>
          <w:sz w:val="21"/>
          <w:szCs w:val="21"/>
        </w:rPr>
      </w:pPr>
      <w:r w:rsidRPr="00F84EFF">
        <w:rPr>
          <w:sz w:val="21"/>
          <w:szCs w:val="21"/>
        </w:rPr>
        <w:t>Identifikimi dhe vlerësimi i rrezikut operacional</w:t>
      </w:r>
    </w:p>
    <w:p w:rsidR="00F56139" w:rsidRPr="00F1567D" w:rsidRDefault="00F56139" w:rsidP="00DC7C12">
      <w:pPr>
        <w:pStyle w:val="Paragrafi"/>
        <w:rPr>
          <w:sz w:val="14"/>
          <w:szCs w:val="21"/>
        </w:rPr>
      </w:pPr>
    </w:p>
    <w:p w:rsidR="00F56139" w:rsidRPr="00F84EFF" w:rsidRDefault="007943AB" w:rsidP="00DC7C12">
      <w:pPr>
        <w:pStyle w:val="Paragrafi"/>
        <w:rPr>
          <w:rFonts w:eastAsia="Arial Unicode MS"/>
          <w:sz w:val="21"/>
          <w:szCs w:val="21"/>
        </w:rPr>
      </w:pPr>
      <w:r w:rsidRPr="00F84EFF">
        <w:rPr>
          <w:rFonts w:eastAsia="Arial Unicode MS"/>
          <w:sz w:val="21"/>
          <w:szCs w:val="21"/>
        </w:rPr>
        <w:t xml:space="preserve">1. </w:t>
      </w:r>
      <w:r w:rsidR="00F56139" w:rsidRPr="00F84EFF">
        <w:rPr>
          <w:rFonts w:eastAsia="Arial Unicode MS"/>
          <w:sz w:val="21"/>
          <w:szCs w:val="21"/>
        </w:rPr>
        <w:t xml:space="preserve">Subjektet identifikojnë dhe vlerësojnë rrezikun operacional në të gjitha shërbimet/produktet, veprimtaritë, proceset dhe sistemet me rëndësi. </w:t>
      </w:r>
    </w:p>
    <w:p w:rsidR="00F56139" w:rsidRPr="00F84EFF" w:rsidRDefault="007943AB" w:rsidP="00DC7C12">
      <w:pPr>
        <w:pStyle w:val="Paragrafi"/>
        <w:rPr>
          <w:sz w:val="21"/>
          <w:szCs w:val="21"/>
        </w:rPr>
      </w:pPr>
      <w:r w:rsidRPr="00F84EFF">
        <w:rPr>
          <w:sz w:val="21"/>
          <w:szCs w:val="21"/>
        </w:rPr>
        <w:t xml:space="preserve">2. </w:t>
      </w:r>
      <w:r w:rsidR="00F56139" w:rsidRPr="00F84EFF">
        <w:rPr>
          <w:sz w:val="21"/>
          <w:szCs w:val="21"/>
        </w:rPr>
        <w:t>Subjektet, përpara hedhjes në treg të shërbimeve/produkteve të reja, kryerjes së veprimt</w:t>
      </w:r>
      <w:r w:rsidR="001A062D">
        <w:rPr>
          <w:sz w:val="21"/>
          <w:szCs w:val="21"/>
        </w:rPr>
        <w:t>arive apo proceseve të ndryshme</w:t>
      </w:r>
      <w:r w:rsidR="00F56139" w:rsidRPr="00F84EFF">
        <w:rPr>
          <w:sz w:val="21"/>
          <w:szCs w:val="21"/>
        </w:rPr>
        <w:t xml:space="preserve"> dhe/ose krijimit të sistemeve të reja, sigurojnë zbatimin e procedurave të mjaftueshme dhe të përshtatshme për vlerësimin paraprak të rrezikut operacional që mund të lidhet me to.</w:t>
      </w:r>
    </w:p>
    <w:p w:rsidR="00F56139" w:rsidRPr="00F84EFF" w:rsidRDefault="007943AB" w:rsidP="00DC7C12">
      <w:pPr>
        <w:pStyle w:val="Paragrafi"/>
        <w:rPr>
          <w:rFonts w:eastAsia="Arial Unicode MS"/>
          <w:sz w:val="21"/>
          <w:szCs w:val="21"/>
        </w:rPr>
      </w:pPr>
      <w:r w:rsidRPr="00F84EFF">
        <w:rPr>
          <w:rFonts w:eastAsia="Arial Unicode MS"/>
          <w:sz w:val="21"/>
          <w:szCs w:val="21"/>
        </w:rPr>
        <w:t xml:space="preserve">3. </w:t>
      </w:r>
      <w:r w:rsidR="00F56139" w:rsidRPr="00F84EFF">
        <w:rPr>
          <w:rFonts w:eastAsia="Arial Unicode MS"/>
          <w:sz w:val="21"/>
          <w:szCs w:val="21"/>
        </w:rPr>
        <w:t xml:space="preserve">Subjektet identifikojnë në mënyrë efektive rrezikun operacional duke konsideruar faktorët e brendshëm (të tillë si: struktura e subjektit, natyra e veprimtarive, cilësia e burimeve njerëzore, ndryshimet organizative dhe qarkullimi i punonjësve) dhe faktorët e jashtëm (të tillë si: ndryshimet në industri dhe përparimet teknologjike), të cilët mund të ndikojnë në mënyrë të pafavorshme në arritjen e objektivave të subjektit. </w:t>
      </w:r>
    </w:p>
    <w:p w:rsidR="00F56139" w:rsidRPr="00F84EFF" w:rsidRDefault="007943AB" w:rsidP="00DC7C12">
      <w:pPr>
        <w:pStyle w:val="Paragrafi"/>
        <w:rPr>
          <w:rFonts w:eastAsia="Arial Unicode MS"/>
          <w:sz w:val="21"/>
          <w:szCs w:val="21"/>
        </w:rPr>
      </w:pPr>
      <w:r w:rsidRPr="00F84EFF">
        <w:rPr>
          <w:rFonts w:eastAsia="Arial Unicode MS"/>
          <w:sz w:val="21"/>
          <w:szCs w:val="21"/>
        </w:rPr>
        <w:t xml:space="preserve">4. </w:t>
      </w:r>
      <w:r w:rsidR="00F56139" w:rsidRPr="00F84EFF">
        <w:rPr>
          <w:rFonts w:eastAsia="Arial Unicode MS"/>
          <w:sz w:val="21"/>
          <w:szCs w:val="21"/>
        </w:rPr>
        <w:t xml:space="preserve">Subjektet vlerësojnë ekspozimin që ato kanë ndaj rreziqeve të identifikuara, duke përcaktuar në këtë mënyrë profilin e tyre të rrezikut me qëllim përdorimin efikas të burimeve njerëzore dhe teknike për administrimin e këtyre rreziqeve. </w:t>
      </w:r>
    </w:p>
    <w:p w:rsidR="00F56139" w:rsidRPr="00F84EFF" w:rsidRDefault="007943AB" w:rsidP="00DC7C12">
      <w:pPr>
        <w:pStyle w:val="Paragrafi"/>
        <w:rPr>
          <w:rFonts w:eastAsia="Arial Unicode MS"/>
          <w:sz w:val="21"/>
          <w:szCs w:val="21"/>
        </w:rPr>
      </w:pPr>
      <w:r w:rsidRPr="00F84EFF">
        <w:rPr>
          <w:rFonts w:eastAsia="Arial Unicode MS"/>
          <w:sz w:val="21"/>
          <w:szCs w:val="21"/>
        </w:rPr>
        <w:t xml:space="preserve">5. </w:t>
      </w:r>
      <w:r w:rsidR="00F56139" w:rsidRPr="00F84EFF">
        <w:rPr>
          <w:rFonts w:eastAsia="Arial Unicode MS"/>
          <w:sz w:val="21"/>
          <w:szCs w:val="21"/>
        </w:rPr>
        <w:t>Subjektet përcaktojnë metodat dhe teknikat e tyre për identifikimin dhe vlerësimin e</w:t>
      </w:r>
      <w:r w:rsidR="00C65856" w:rsidRPr="00F84EFF">
        <w:rPr>
          <w:rFonts w:eastAsia="Arial Unicode MS"/>
          <w:sz w:val="21"/>
          <w:szCs w:val="21"/>
        </w:rPr>
        <w:t xml:space="preserve"> rrezikut operacional. Aneksi 2</w:t>
      </w:r>
      <w:r w:rsidR="00F56139" w:rsidRPr="00F84EFF">
        <w:rPr>
          <w:rFonts w:eastAsia="Arial Unicode MS"/>
          <w:sz w:val="21"/>
          <w:szCs w:val="21"/>
        </w:rPr>
        <w:t xml:space="preserve"> i kësaj rregulloreje përcakton disa nga metodat dhe teknikat që subjektet mund të përdorin për identifikimin dhe vlerësimin e rrezikut operacional.</w:t>
      </w:r>
    </w:p>
    <w:p w:rsidR="00F56139" w:rsidRPr="00F1567D" w:rsidRDefault="00F56139" w:rsidP="00DC7C12">
      <w:pPr>
        <w:pStyle w:val="Paragrafi"/>
        <w:rPr>
          <w:rFonts w:eastAsia="MS Mincho"/>
          <w:sz w:val="16"/>
          <w:szCs w:val="21"/>
        </w:rPr>
      </w:pPr>
    </w:p>
    <w:p w:rsidR="00F56139" w:rsidRPr="00F84EFF" w:rsidRDefault="00F56139" w:rsidP="007943AB">
      <w:pPr>
        <w:pStyle w:val="NeniNr"/>
        <w:rPr>
          <w:sz w:val="21"/>
          <w:szCs w:val="21"/>
        </w:rPr>
      </w:pPr>
      <w:r w:rsidRPr="00F84EFF">
        <w:rPr>
          <w:sz w:val="21"/>
          <w:szCs w:val="21"/>
        </w:rPr>
        <w:t>Neni 9</w:t>
      </w:r>
    </w:p>
    <w:p w:rsidR="00F56139" w:rsidRPr="00F84EFF" w:rsidRDefault="00F56139" w:rsidP="007943AB">
      <w:pPr>
        <w:pStyle w:val="NeniTitull"/>
        <w:rPr>
          <w:sz w:val="21"/>
          <w:szCs w:val="21"/>
        </w:rPr>
      </w:pPr>
      <w:r w:rsidRPr="00F84EFF">
        <w:rPr>
          <w:sz w:val="21"/>
          <w:szCs w:val="21"/>
        </w:rPr>
        <w:t>Monitorimi dhe raportimi i rrezikut operacional</w:t>
      </w:r>
    </w:p>
    <w:p w:rsidR="00F56139" w:rsidRPr="00F2244E" w:rsidRDefault="00F56139" w:rsidP="00DC7C12">
      <w:pPr>
        <w:pStyle w:val="Paragrafi"/>
        <w:rPr>
          <w:szCs w:val="21"/>
        </w:rPr>
      </w:pPr>
    </w:p>
    <w:p w:rsidR="00F56139" w:rsidRPr="00F84EFF" w:rsidRDefault="00CE759B" w:rsidP="00DC7C12">
      <w:pPr>
        <w:pStyle w:val="Paragrafi"/>
        <w:rPr>
          <w:rFonts w:eastAsia="Arial Unicode MS"/>
          <w:sz w:val="21"/>
          <w:szCs w:val="21"/>
        </w:rPr>
      </w:pPr>
      <w:r w:rsidRPr="00F84EFF">
        <w:rPr>
          <w:rFonts w:eastAsia="Arial Unicode MS"/>
          <w:sz w:val="21"/>
          <w:szCs w:val="21"/>
        </w:rPr>
        <w:t xml:space="preserve">1. </w:t>
      </w:r>
      <w:r w:rsidR="00F56139" w:rsidRPr="00F84EFF">
        <w:rPr>
          <w:rFonts w:eastAsia="Arial Unicode MS"/>
          <w:sz w:val="21"/>
          <w:szCs w:val="21"/>
        </w:rPr>
        <w:t xml:space="preserve">Subjektet zhvillojnë një proces monitorimi dhe raportimi periodik të rrezikut operacional dhe të ekspozimeve ndaj këtij rreziku, me qëllim identifikimin e shpejtë dhe plotësimin e mangësive në politikat, proceset dhe procedurat për administrimin e këtij rreziku. </w:t>
      </w:r>
    </w:p>
    <w:p w:rsidR="00F56139" w:rsidRPr="00F84EFF" w:rsidRDefault="00CE759B" w:rsidP="00DC7C12">
      <w:pPr>
        <w:pStyle w:val="Paragrafi"/>
        <w:rPr>
          <w:rFonts w:eastAsia="Arial Unicode MS"/>
          <w:sz w:val="21"/>
          <w:szCs w:val="21"/>
        </w:rPr>
      </w:pPr>
      <w:r w:rsidRPr="00F84EFF">
        <w:rPr>
          <w:rFonts w:eastAsia="Arial Unicode MS"/>
          <w:sz w:val="21"/>
          <w:szCs w:val="21"/>
        </w:rPr>
        <w:t xml:space="preserve">2. </w:t>
      </w:r>
      <w:r w:rsidR="00F56139" w:rsidRPr="00F84EFF">
        <w:rPr>
          <w:rFonts w:eastAsia="Arial Unicode MS"/>
          <w:sz w:val="21"/>
          <w:szCs w:val="21"/>
        </w:rPr>
        <w:t>Subjektet, në realizimin e procesit të monitorimit efektiv dhe të vazhdueshëm të rrezikut operacional:</w:t>
      </w:r>
    </w:p>
    <w:p w:rsidR="00F56139" w:rsidRPr="00F84EFF" w:rsidRDefault="00CE759B" w:rsidP="00DC7C12">
      <w:pPr>
        <w:pStyle w:val="Paragrafi"/>
        <w:rPr>
          <w:sz w:val="21"/>
          <w:szCs w:val="21"/>
        </w:rPr>
      </w:pPr>
      <w:r w:rsidRPr="00F84EFF">
        <w:rPr>
          <w:sz w:val="21"/>
          <w:szCs w:val="21"/>
        </w:rPr>
        <w:t xml:space="preserve">a) </w:t>
      </w:r>
      <w:r w:rsidR="00EF7AA4" w:rsidRPr="00F84EFF">
        <w:rPr>
          <w:rFonts w:eastAsia="Arial Unicode MS"/>
          <w:sz w:val="21"/>
          <w:szCs w:val="21"/>
        </w:rPr>
        <w:t>duhet të</w:t>
      </w:r>
      <w:r w:rsidR="00EF7AA4" w:rsidRPr="00F84EFF">
        <w:rPr>
          <w:sz w:val="21"/>
          <w:szCs w:val="21"/>
        </w:rPr>
        <w:t xml:space="preserve"> </w:t>
      </w:r>
      <w:r w:rsidR="00F56139" w:rsidRPr="00F84EFF">
        <w:rPr>
          <w:sz w:val="21"/>
          <w:szCs w:val="21"/>
        </w:rPr>
        <w:t>përcaktojnë tregues të përshtatshëm që sigurojnë paralajmërim të hershëm të rritjes së rrezikut operacional</w:t>
      </w:r>
      <w:r w:rsidR="00EF7AA4" w:rsidRPr="00F84EFF">
        <w:rPr>
          <w:sz w:val="21"/>
          <w:szCs w:val="21"/>
        </w:rPr>
        <w:t>,</w:t>
      </w:r>
      <w:r w:rsidR="00F56139" w:rsidRPr="00F84EFF">
        <w:rPr>
          <w:sz w:val="21"/>
          <w:szCs w:val="21"/>
        </w:rPr>
        <w:t xml:space="preserve"> i cili mund të sjellë humbje në të ardhmen; </w:t>
      </w:r>
    </w:p>
    <w:p w:rsidR="00F56139" w:rsidRPr="00F84EFF" w:rsidRDefault="00CE759B" w:rsidP="00DC7C12">
      <w:pPr>
        <w:pStyle w:val="Paragrafi"/>
        <w:rPr>
          <w:sz w:val="21"/>
          <w:szCs w:val="21"/>
        </w:rPr>
      </w:pPr>
      <w:r w:rsidRPr="00F84EFF">
        <w:rPr>
          <w:sz w:val="21"/>
          <w:szCs w:val="21"/>
        </w:rPr>
        <w:t xml:space="preserve">b) </w:t>
      </w:r>
      <w:r w:rsidR="00EF7AA4" w:rsidRPr="00F84EFF">
        <w:rPr>
          <w:rFonts w:eastAsia="Arial Unicode MS"/>
          <w:sz w:val="21"/>
          <w:szCs w:val="21"/>
        </w:rPr>
        <w:t>duhet të</w:t>
      </w:r>
      <w:r w:rsidR="00EF7AA4" w:rsidRPr="00F84EFF">
        <w:rPr>
          <w:sz w:val="21"/>
          <w:szCs w:val="21"/>
        </w:rPr>
        <w:t xml:space="preserve"> </w:t>
      </w:r>
      <w:r w:rsidR="00F56139" w:rsidRPr="00F84EFF">
        <w:rPr>
          <w:sz w:val="21"/>
          <w:szCs w:val="21"/>
        </w:rPr>
        <w:t>vendosin kufij për këta tregues, kur është e mundur, me qëllim krijimin e një procesi efektiv monitorimi, që mund të ndihmojë për të identifikuar rreziqet kryesore dhe me rëndësi për subjektin dhe për t’i mundësuar këtij të fundit monitorimin në kohë të tyre;</w:t>
      </w:r>
    </w:p>
    <w:p w:rsidR="00F56139" w:rsidRPr="00F84EFF" w:rsidRDefault="00CE759B" w:rsidP="00DC7C12">
      <w:pPr>
        <w:pStyle w:val="Paragrafi"/>
        <w:rPr>
          <w:rFonts w:eastAsia="MS Mincho"/>
          <w:sz w:val="21"/>
          <w:szCs w:val="21"/>
        </w:rPr>
      </w:pPr>
      <w:r w:rsidRPr="00F84EFF">
        <w:rPr>
          <w:sz w:val="21"/>
          <w:szCs w:val="21"/>
        </w:rPr>
        <w:t xml:space="preserve">c) </w:t>
      </w:r>
      <w:r w:rsidR="00EF7AA4" w:rsidRPr="00F84EFF">
        <w:rPr>
          <w:rFonts w:eastAsia="Arial Unicode MS"/>
          <w:sz w:val="21"/>
          <w:szCs w:val="21"/>
        </w:rPr>
        <w:t>duhet të</w:t>
      </w:r>
      <w:r w:rsidR="00EF7AA4" w:rsidRPr="00F84EFF">
        <w:rPr>
          <w:sz w:val="21"/>
          <w:szCs w:val="21"/>
        </w:rPr>
        <w:t xml:space="preserve"> </w:t>
      </w:r>
      <w:r w:rsidR="00F56139" w:rsidRPr="00F84EFF">
        <w:rPr>
          <w:sz w:val="21"/>
          <w:szCs w:val="21"/>
        </w:rPr>
        <w:t xml:space="preserve">përcaktojnë periodicitetin e procesit të monitorimit, duke marrë në konsideratë shkallën e rrezikut dhe natyrën e ndryshimeve në mjedisin në të cilin operojnë; </w:t>
      </w:r>
    </w:p>
    <w:p w:rsidR="00F56139" w:rsidRPr="00F84EFF" w:rsidRDefault="00CE759B" w:rsidP="00DC7C12">
      <w:pPr>
        <w:pStyle w:val="Paragrafi"/>
        <w:rPr>
          <w:sz w:val="21"/>
          <w:szCs w:val="21"/>
        </w:rPr>
      </w:pPr>
      <w:r w:rsidRPr="00F84EFF">
        <w:rPr>
          <w:sz w:val="21"/>
          <w:szCs w:val="21"/>
        </w:rPr>
        <w:t xml:space="preserve">d) </w:t>
      </w:r>
      <w:r w:rsidR="00EF7AA4" w:rsidRPr="00F84EFF">
        <w:rPr>
          <w:rFonts w:eastAsia="Arial Unicode MS"/>
          <w:sz w:val="21"/>
          <w:szCs w:val="21"/>
        </w:rPr>
        <w:t>duhet të</w:t>
      </w:r>
      <w:r w:rsidR="00EF7AA4" w:rsidRPr="00F84EFF">
        <w:rPr>
          <w:sz w:val="21"/>
          <w:szCs w:val="21"/>
        </w:rPr>
        <w:t xml:space="preserve"> </w:t>
      </w:r>
      <w:r w:rsidR="00F56139" w:rsidRPr="00F84EFF">
        <w:rPr>
          <w:sz w:val="21"/>
          <w:szCs w:val="21"/>
        </w:rPr>
        <w:t xml:space="preserve">sigurojnë përfshirjen e rezultateve të monitorimit në raportet e rregullta për drejtorinë dhe </w:t>
      </w:r>
      <w:r w:rsidR="00EF7AA4" w:rsidRPr="00F84EFF">
        <w:rPr>
          <w:sz w:val="21"/>
          <w:szCs w:val="21"/>
        </w:rPr>
        <w:t>Këshillin Drejtues</w:t>
      </w:r>
      <w:r w:rsidR="00F56139" w:rsidRPr="00F84EFF">
        <w:rPr>
          <w:sz w:val="21"/>
          <w:szCs w:val="21"/>
        </w:rPr>
        <w:t>.</w:t>
      </w:r>
    </w:p>
    <w:p w:rsidR="00F56139" w:rsidRPr="00F84EFF" w:rsidRDefault="00CE759B" w:rsidP="00DC7C12">
      <w:pPr>
        <w:pStyle w:val="Paragrafi"/>
        <w:rPr>
          <w:rFonts w:eastAsia="Arial Unicode MS"/>
          <w:sz w:val="21"/>
          <w:szCs w:val="21"/>
        </w:rPr>
      </w:pPr>
      <w:r w:rsidRPr="00F84EFF">
        <w:rPr>
          <w:rFonts w:eastAsia="Arial Unicode MS"/>
          <w:sz w:val="21"/>
          <w:szCs w:val="21"/>
        </w:rPr>
        <w:t xml:space="preserve">3. </w:t>
      </w:r>
      <w:r w:rsidR="00F56139" w:rsidRPr="00F84EFF">
        <w:rPr>
          <w:rFonts w:eastAsia="Arial Unicode MS"/>
          <w:sz w:val="21"/>
          <w:szCs w:val="21"/>
        </w:rPr>
        <w:t xml:space="preserve">Subjektet zbatojnë procedura të brendshme që sigurojnë raportimin e rregullt për drejtorinë dhe </w:t>
      </w:r>
      <w:r w:rsidR="006E4D5A" w:rsidRPr="00F84EFF">
        <w:rPr>
          <w:rFonts w:eastAsia="Arial Unicode MS"/>
          <w:sz w:val="21"/>
          <w:szCs w:val="21"/>
        </w:rPr>
        <w:t xml:space="preserve">Këshillin Drejtues </w:t>
      </w:r>
      <w:r w:rsidR="00F56139" w:rsidRPr="00F84EFF">
        <w:rPr>
          <w:rFonts w:eastAsia="Arial Unicode MS"/>
          <w:sz w:val="21"/>
          <w:szCs w:val="21"/>
        </w:rPr>
        <w:t xml:space="preserve">të administrimit të rrezikut operacional, përkatësisht nga njësitë e biznesit, nga funksioni/njësia organizative e administrimit të rrezikut operacional dhe njësia e kontrollit të brendshëm. </w:t>
      </w:r>
    </w:p>
    <w:p w:rsidR="00F56139" w:rsidRPr="00F84EFF" w:rsidRDefault="00CE759B" w:rsidP="00DC7C12">
      <w:pPr>
        <w:pStyle w:val="Paragrafi"/>
        <w:rPr>
          <w:sz w:val="21"/>
          <w:szCs w:val="21"/>
        </w:rPr>
      </w:pPr>
      <w:r w:rsidRPr="00F84EFF">
        <w:rPr>
          <w:rFonts w:eastAsia="Arial Unicode MS"/>
          <w:sz w:val="21"/>
          <w:szCs w:val="21"/>
        </w:rPr>
        <w:t xml:space="preserve">4. </w:t>
      </w:r>
      <w:r w:rsidR="00F56139" w:rsidRPr="00F84EFF">
        <w:rPr>
          <w:rFonts w:eastAsia="Arial Unicode MS"/>
          <w:sz w:val="21"/>
          <w:szCs w:val="21"/>
        </w:rPr>
        <w:t>Raportet e rrezikut operacional të parashikuara në pikën 3 të këtij neni</w:t>
      </w:r>
      <w:r w:rsidR="006E4D5A" w:rsidRPr="00F84EFF">
        <w:rPr>
          <w:rFonts w:eastAsia="Arial Unicode MS"/>
          <w:sz w:val="21"/>
          <w:szCs w:val="21"/>
        </w:rPr>
        <w:t>,</w:t>
      </w:r>
      <w:r w:rsidR="00F56139" w:rsidRPr="00F84EFF">
        <w:rPr>
          <w:rFonts w:eastAsia="Arial Unicode MS"/>
          <w:sz w:val="21"/>
          <w:szCs w:val="21"/>
        </w:rPr>
        <w:t xml:space="preserve"> duhet të përmbajnë si vijon:</w:t>
      </w:r>
    </w:p>
    <w:p w:rsidR="00F56139" w:rsidRPr="00F84EFF" w:rsidRDefault="00CE759B" w:rsidP="00DC7C12">
      <w:pPr>
        <w:pStyle w:val="Paragrafi"/>
        <w:rPr>
          <w:sz w:val="21"/>
          <w:szCs w:val="21"/>
        </w:rPr>
      </w:pPr>
      <w:r w:rsidRPr="00F84EFF">
        <w:rPr>
          <w:sz w:val="21"/>
          <w:szCs w:val="21"/>
        </w:rPr>
        <w:t xml:space="preserve">a) </w:t>
      </w:r>
      <w:r w:rsidR="00F56139" w:rsidRPr="00F84EFF">
        <w:rPr>
          <w:sz w:val="21"/>
          <w:szCs w:val="21"/>
        </w:rPr>
        <w:t>të dhëna për situatën e brendshme financiare, operacionale dhe të respektimit të kufijve të përcaktuar për treguesit e rrezikut, si dhe informacion mbi tregun në lidhje me ngjarjet</w:t>
      </w:r>
      <w:r w:rsidR="006E4D5A" w:rsidRPr="00F84EFF">
        <w:rPr>
          <w:sz w:val="21"/>
          <w:szCs w:val="21"/>
        </w:rPr>
        <w:t>,</w:t>
      </w:r>
      <w:r w:rsidR="00F56139" w:rsidRPr="00F84EFF">
        <w:rPr>
          <w:sz w:val="21"/>
          <w:szCs w:val="21"/>
        </w:rPr>
        <w:t xml:space="preserve"> të cilat janë të rëndësishme për vendimmarrjen;</w:t>
      </w:r>
    </w:p>
    <w:p w:rsidR="00F56139" w:rsidRPr="00F84EFF" w:rsidRDefault="00CE759B" w:rsidP="00DC7C12">
      <w:pPr>
        <w:pStyle w:val="Paragrafi"/>
        <w:rPr>
          <w:sz w:val="21"/>
          <w:szCs w:val="21"/>
        </w:rPr>
      </w:pPr>
      <w:r w:rsidRPr="00F84EFF">
        <w:rPr>
          <w:sz w:val="21"/>
          <w:szCs w:val="21"/>
        </w:rPr>
        <w:t xml:space="preserve">b) </w:t>
      </w:r>
      <w:r w:rsidR="00F56139" w:rsidRPr="00F84EFF">
        <w:rPr>
          <w:sz w:val="21"/>
          <w:szCs w:val="21"/>
        </w:rPr>
        <w:t xml:space="preserve">një pasqyrë të plotë të çdo problemi të identifikuar dhe udhëzime për veprimet korrigjuese në çështje të pazgjidhura. </w:t>
      </w:r>
    </w:p>
    <w:p w:rsidR="00F56139" w:rsidRPr="00F84EFF" w:rsidRDefault="00CE759B" w:rsidP="00DC7C12">
      <w:pPr>
        <w:pStyle w:val="Paragrafi"/>
        <w:rPr>
          <w:rFonts w:eastAsia="Arial Unicode MS"/>
          <w:sz w:val="21"/>
          <w:szCs w:val="21"/>
        </w:rPr>
      </w:pPr>
      <w:r w:rsidRPr="00F84EFF">
        <w:rPr>
          <w:rFonts w:eastAsia="Arial Unicode MS"/>
          <w:sz w:val="21"/>
          <w:szCs w:val="21"/>
        </w:rPr>
        <w:t xml:space="preserve">5. </w:t>
      </w:r>
      <w:r w:rsidR="00F56139" w:rsidRPr="00F84EFF">
        <w:rPr>
          <w:rFonts w:eastAsia="Arial Unicode MS"/>
          <w:sz w:val="21"/>
          <w:szCs w:val="21"/>
        </w:rPr>
        <w:t>Subjektet sigurojnë shpërndarjen e raporteve në të gj</w:t>
      </w:r>
      <w:r w:rsidR="006E4D5A" w:rsidRPr="00F84EFF">
        <w:rPr>
          <w:rFonts w:eastAsia="Arial Unicode MS"/>
          <w:sz w:val="21"/>
          <w:szCs w:val="21"/>
        </w:rPr>
        <w:t>itha nivelet e drejtimit dhe te</w:t>
      </w:r>
      <w:r w:rsidR="00F56139" w:rsidRPr="00F84EFF">
        <w:rPr>
          <w:rFonts w:eastAsia="Arial Unicode MS"/>
          <w:sz w:val="21"/>
          <w:szCs w:val="21"/>
        </w:rPr>
        <w:t xml:space="preserve"> përfaqësuesit e linjave të biznesit</w:t>
      </w:r>
      <w:r w:rsidR="006E4D5A" w:rsidRPr="00F84EFF">
        <w:rPr>
          <w:rFonts w:eastAsia="Arial Unicode MS"/>
          <w:sz w:val="21"/>
          <w:szCs w:val="21"/>
        </w:rPr>
        <w:t>,</w:t>
      </w:r>
      <w:r w:rsidR="00F56139" w:rsidRPr="00F84EFF">
        <w:rPr>
          <w:rFonts w:eastAsia="Arial Unicode MS"/>
          <w:sz w:val="21"/>
          <w:szCs w:val="21"/>
        </w:rPr>
        <w:t xml:space="preserve"> të cilat ndikohen nga problematikat e ngritura në raport. Subjektet analizojnë këto raporte me qëllim përmirësimin e praktikave dhe procedurave ekzistuese dhe hartimin e politikave/praktikave dhe procedurave të reja në administrimin e rrezikut operacional. </w:t>
      </w:r>
    </w:p>
    <w:p w:rsidR="007F08CC" w:rsidRDefault="007F08CC" w:rsidP="00CE759B">
      <w:pPr>
        <w:pStyle w:val="NeniNr"/>
        <w:rPr>
          <w:sz w:val="21"/>
          <w:szCs w:val="21"/>
        </w:rPr>
      </w:pPr>
    </w:p>
    <w:p w:rsidR="00F56139" w:rsidRPr="00F84EFF" w:rsidRDefault="00F56139" w:rsidP="00CE759B">
      <w:pPr>
        <w:pStyle w:val="NeniNr"/>
        <w:rPr>
          <w:sz w:val="21"/>
          <w:szCs w:val="21"/>
        </w:rPr>
      </w:pPr>
      <w:r w:rsidRPr="00F84EFF">
        <w:rPr>
          <w:sz w:val="21"/>
          <w:szCs w:val="21"/>
        </w:rPr>
        <w:t>Neni 10</w:t>
      </w:r>
    </w:p>
    <w:p w:rsidR="00F56139" w:rsidRPr="00F84EFF" w:rsidRDefault="00F56139" w:rsidP="00CE759B">
      <w:pPr>
        <w:pStyle w:val="NeniTitull"/>
        <w:rPr>
          <w:sz w:val="21"/>
          <w:szCs w:val="21"/>
        </w:rPr>
      </w:pPr>
      <w:r w:rsidRPr="00F84EFF">
        <w:rPr>
          <w:sz w:val="21"/>
          <w:szCs w:val="21"/>
        </w:rPr>
        <w:t>Kontrolli dhe zbutja e rrezikut operacional</w:t>
      </w:r>
    </w:p>
    <w:p w:rsidR="00F56139" w:rsidRPr="00F84EFF" w:rsidRDefault="00F56139" w:rsidP="00DC7C12">
      <w:pPr>
        <w:pStyle w:val="Paragrafi"/>
        <w:rPr>
          <w:sz w:val="21"/>
          <w:szCs w:val="21"/>
        </w:rPr>
      </w:pPr>
    </w:p>
    <w:p w:rsidR="00F56139" w:rsidRPr="00F84EFF" w:rsidRDefault="00903267" w:rsidP="00DC7C12">
      <w:pPr>
        <w:pStyle w:val="Paragrafi"/>
        <w:rPr>
          <w:rFonts w:eastAsia="Arial Unicode MS"/>
          <w:sz w:val="21"/>
          <w:szCs w:val="21"/>
        </w:rPr>
      </w:pPr>
      <w:r w:rsidRPr="00F84EFF">
        <w:rPr>
          <w:rFonts w:eastAsia="Arial Unicode MS"/>
          <w:sz w:val="21"/>
          <w:szCs w:val="21"/>
        </w:rPr>
        <w:t xml:space="preserve">1. </w:t>
      </w:r>
      <w:r w:rsidR="00F56139" w:rsidRPr="00F84EFF">
        <w:rPr>
          <w:rFonts w:eastAsia="Arial Unicode MS"/>
          <w:sz w:val="21"/>
          <w:szCs w:val="21"/>
        </w:rPr>
        <w:t>Subjektet hartojnë dhe zbatojnë politika</w:t>
      </w:r>
      <w:r w:rsidR="00F56139" w:rsidRPr="00F84EFF">
        <w:rPr>
          <w:sz w:val="21"/>
          <w:szCs w:val="21"/>
        </w:rPr>
        <w:t>, procese dhe procedura për të kontrolluar dhe/ose zbutur rreziqet operacionale me rëndësi materiale.</w:t>
      </w:r>
    </w:p>
    <w:p w:rsidR="00F56139" w:rsidRPr="00F84EFF" w:rsidRDefault="00903267" w:rsidP="00DC7C12">
      <w:pPr>
        <w:pStyle w:val="Paragrafi"/>
        <w:rPr>
          <w:rFonts w:eastAsia="Arial Unicode MS"/>
          <w:sz w:val="21"/>
          <w:szCs w:val="21"/>
        </w:rPr>
      </w:pPr>
      <w:r w:rsidRPr="00F84EFF">
        <w:rPr>
          <w:rFonts w:eastAsia="Arial Unicode MS"/>
          <w:sz w:val="21"/>
          <w:szCs w:val="21"/>
        </w:rPr>
        <w:t xml:space="preserve">2. </w:t>
      </w:r>
      <w:r w:rsidR="00F56139" w:rsidRPr="00F84EFF">
        <w:rPr>
          <w:rFonts w:eastAsia="Arial Unicode MS"/>
          <w:sz w:val="21"/>
          <w:szCs w:val="21"/>
        </w:rPr>
        <w:t xml:space="preserve">Subjektet, në funksion të kontrollit dhe zbutjes së rrezikut operacional: </w:t>
      </w:r>
    </w:p>
    <w:p w:rsidR="00F56139" w:rsidRPr="00F84EFF" w:rsidRDefault="00903267" w:rsidP="00DC7C12">
      <w:pPr>
        <w:pStyle w:val="Paragrafi"/>
        <w:rPr>
          <w:sz w:val="21"/>
          <w:szCs w:val="21"/>
        </w:rPr>
      </w:pPr>
      <w:r w:rsidRPr="00F84EFF">
        <w:rPr>
          <w:sz w:val="21"/>
          <w:szCs w:val="21"/>
        </w:rPr>
        <w:t xml:space="preserve">a) </w:t>
      </w:r>
      <w:r w:rsidR="00F56139" w:rsidRPr="00F84EFF">
        <w:rPr>
          <w:sz w:val="21"/>
          <w:szCs w:val="21"/>
        </w:rPr>
        <w:t>hartojnë një sistem procedurash dhe procesesh kontrolli për të siguruar zbatimin e politikave të brendshme për administrimin e rrezikut operacional;</w:t>
      </w:r>
    </w:p>
    <w:p w:rsidR="00F56139" w:rsidRPr="00F84EFF" w:rsidRDefault="00903267" w:rsidP="00DC7C12">
      <w:pPr>
        <w:pStyle w:val="Paragrafi"/>
        <w:rPr>
          <w:sz w:val="21"/>
          <w:szCs w:val="21"/>
        </w:rPr>
      </w:pPr>
      <w:r w:rsidRPr="00F84EFF">
        <w:rPr>
          <w:sz w:val="21"/>
          <w:szCs w:val="21"/>
        </w:rPr>
        <w:t xml:space="preserve">b) </w:t>
      </w:r>
      <w:r w:rsidR="00F56139" w:rsidRPr="00F84EFF">
        <w:rPr>
          <w:sz w:val="21"/>
          <w:szCs w:val="21"/>
        </w:rPr>
        <w:t xml:space="preserve">krijojnë një sistem të kontrollit të brendshëm efektiv me ndarje të përshtatshme të detyrave; </w:t>
      </w:r>
    </w:p>
    <w:p w:rsidR="00F56139" w:rsidRPr="00F84EFF" w:rsidRDefault="00903267" w:rsidP="00DC7C12">
      <w:pPr>
        <w:pStyle w:val="Paragrafi"/>
        <w:rPr>
          <w:sz w:val="21"/>
          <w:szCs w:val="21"/>
        </w:rPr>
      </w:pPr>
      <w:r w:rsidRPr="00F84EFF">
        <w:rPr>
          <w:sz w:val="21"/>
          <w:szCs w:val="21"/>
        </w:rPr>
        <w:t xml:space="preserve">c) </w:t>
      </w:r>
      <w:r w:rsidR="00F56139" w:rsidRPr="00F84EFF">
        <w:rPr>
          <w:sz w:val="21"/>
          <w:szCs w:val="21"/>
        </w:rPr>
        <w:t xml:space="preserve">sigurojnë, që përveç ndarjes së detyrave, praktikat/proceset e tjera të brendshme të jenë të përshtatshme në kontrollin e rrezikut operacional, duke përfshirë: </w:t>
      </w:r>
    </w:p>
    <w:p w:rsidR="00F56139" w:rsidRPr="00F84EFF" w:rsidRDefault="00903267" w:rsidP="00DC7C12">
      <w:pPr>
        <w:pStyle w:val="Paragrafi"/>
        <w:rPr>
          <w:sz w:val="21"/>
          <w:szCs w:val="21"/>
        </w:rPr>
      </w:pPr>
      <w:r w:rsidRPr="00F84EFF">
        <w:rPr>
          <w:sz w:val="21"/>
          <w:szCs w:val="21"/>
        </w:rPr>
        <w:t xml:space="preserve">i) </w:t>
      </w:r>
      <w:r w:rsidR="00F56139" w:rsidRPr="00F84EFF">
        <w:rPr>
          <w:sz w:val="21"/>
          <w:szCs w:val="21"/>
        </w:rPr>
        <w:t xml:space="preserve">monitorimin nga afër të respektimit të kufijve të </w:t>
      </w:r>
      <w:r w:rsidR="006E4D5A" w:rsidRPr="00F84EFF">
        <w:rPr>
          <w:sz w:val="21"/>
          <w:szCs w:val="21"/>
        </w:rPr>
        <w:t>caktuar ose kufijve të rrezikut;</w:t>
      </w:r>
      <w:r w:rsidR="00F56139" w:rsidRPr="00F84EFF">
        <w:rPr>
          <w:sz w:val="21"/>
          <w:szCs w:val="21"/>
        </w:rPr>
        <w:t xml:space="preserve"> </w:t>
      </w:r>
    </w:p>
    <w:p w:rsidR="00F56139" w:rsidRPr="00F84EFF" w:rsidRDefault="00903267" w:rsidP="00DC7C12">
      <w:pPr>
        <w:pStyle w:val="Paragrafi"/>
        <w:rPr>
          <w:sz w:val="21"/>
          <w:szCs w:val="21"/>
        </w:rPr>
      </w:pPr>
      <w:r w:rsidRPr="00F84EFF">
        <w:rPr>
          <w:sz w:val="21"/>
          <w:szCs w:val="21"/>
        </w:rPr>
        <w:t xml:space="preserve">ii) </w:t>
      </w:r>
      <w:r w:rsidR="00F56139" w:rsidRPr="00F84EFF">
        <w:rPr>
          <w:sz w:val="21"/>
          <w:szCs w:val="21"/>
        </w:rPr>
        <w:t>marrjen e masave mbrojtëse në përdorimin e të dhënave dhe të aktiveve të subjekteve, duke përfshirë dhe li</w:t>
      </w:r>
      <w:r w:rsidR="006E4D5A" w:rsidRPr="00F84EFF">
        <w:rPr>
          <w:sz w:val="21"/>
          <w:szCs w:val="21"/>
        </w:rPr>
        <w:t>dhjen e kontratave të sigurimit;</w:t>
      </w:r>
    </w:p>
    <w:p w:rsidR="00F56139" w:rsidRPr="00F84EFF" w:rsidRDefault="00903267" w:rsidP="00DC7C12">
      <w:pPr>
        <w:pStyle w:val="Paragrafi"/>
        <w:rPr>
          <w:sz w:val="21"/>
          <w:szCs w:val="21"/>
        </w:rPr>
      </w:pPr>
      <w:r w:rsidRPr="00F84EFF">
        <w:rPr>
          <w:sz w:val="21"/>
          <w:szCs w:val="21"/>
        </w:rPr>
        <w:t xml:space="preserve">iii) </w:t>
      </w:r>
      <w:r w:rsidR="00F56139" w:rsidRPr="00F84EFF">
        <w:rPr>
          <w:sz w:val="21"/>
          <w:szCs w:val="21"/>
        </w:rPr>
        <w:t>sigurimin se personeli është i kualifi</w:t>
      </w:r>
      <w:r w:rsidR="006E4D5A" w:rsidRPr="00F84EFF">
        <w:rPr>
          <w:sz w:val="21"/>
          <w:szCs w:val="21"/>
        </w:rPr>
        <w:t>kuar dhe ka ekspertizën e duhur;</w:t>
      </w:r>
    </w:p>
    <w:p w:rsidR="00F56139" w:rsidRPr="00F84EFF" w:rsidRDefault="00903267" w:rsidP="00DC7C12">
      <w:pPr>
        <w:pStyle w:val="Paragrafi"/>
        <w:rPr>
          <w:sz w:val="21"/>
          <w:szCs w:val="21"/>
        </w:rPr>
      </w:pPr>
      <w:r w:rsidRPr="00F84EFF">
        <w:rPr>
          <w:sz w:val="21"/>
          <w:szCs w:val="21"/>
        </w:rPr>
        <w:t xml:space="preserve">iv) </w:t>
      </w:r>
      <w:r w:rsidR="00F56139" w:rsidRPr="00F84EFF">
        <w:rPr>
          <w:sz w:val="21"/>
          <w:szCs w:val="21"/>
        </w:rPr>
        <w:t>identifikimin e linjave të biznesit ose të produkteve, ku fitimet duket të jenë j</w:t>
      </w:r>
      <w:r w:rsidR="006E4D5A" w:rsidRPr="00F84EFF">
        <w:rPr>
          <w:sz w:val="21"/>
          <w:szCs w:val="21"/>
        </w:rPr>
        <w:t>ashtë pritshmërive të arsyeshme;</w:t>
      </w:r>
    </w:p>
    <w:p w:rsidR="00F56139" w:rsidRPr="00F84EFF" w:rsidRDefault="00903267" w:rsidP="00DC7C12">
      <w:pPr>
        <w:pStyle w:val="Paragrafi"/>
        <w:rPr>
          <w:sz w:val="21"/>
          <w:szCs w:val="21"/>
        </w:rPr>
      </w:pPr>
      <w:r w:rsidRPr="00F84EFF">
        <w:rPr>
          <w:sz w:val="21"/>
          <w:szCs w:val="21"/>
        </w:rPr>
        <w:t xml:space="preserve">v) </w:t>
      </w:r>
      <w:r w:rsidR="00F56139" w:rsidRPr="00F84EFF">
        <w:rPr>
          <w:sz w:val="21"/>
          <w:szCs w:val="21"/>
        </w:rPr>
        <w:t xml:space="preserve">heqjen dorë nga linja/t e biznesit me potencial të lartë ekspozimi dhe humbjeje për shkak </w:t>
      </w:r>
      <w:r w:rsidR="009A5EFF" w:rsidRPr="00F84EFF">
        <w:rPr>
          <w:sz w:val="21"/>
          <w:szCs w:val="21"/>
        </w:rPr>
        <w:t>të rrezikut operacional;</w:t>
      </w:r>
      <w:r w:rsidR="00F56139" w:rsidRPr="00F84EFF">
        <w:rPr>
          <w:sz w:val="21"/>
          <w:szCs w:val="21"/>
        </w:rPr>
        <w:t xml:space="preserve"> dhe</w:t>
      </w:r>
    </w:p>
    <w:p w:rsidR="00F56139" w:rsidRPr="00F84EFF" w:rsidRDefault="00903267" w:rsidP="00DC7C12">
      <w:pPr>
        <w:pStyle w:val="Paragrafi"/>
        <w:rPr>
          <w:sz w:val="21"/>
          <w:szCs w:val="21"/>
        </w:rPr>
      </w:pPr>
      <w:r w:rsidRPr="00F84EFF">
        <w:rPr>
          <w:sz w:val="21"/>
          <w:szCs w:val="21"/>
        </w:rPr>
        <w:t xml:space="preserve">vi) </w:t>
      </w:r>
      <w:r w:rsidR="00F56139" w:rsidRPr="00F84EFF">
        <w:rPr>
          <w:sz w:val="21"/>
          <w:szCs w:val="21"/>
        </w:rPr>
        <w:t xml:space="preserve">verifikimin dhe rakordimin e rregullt </w:t>
      </w:r>
      <w:r w:rsidR="009A5EFF" w:rsidRPr="00F84EFF">
        <w:rPr>
          <w:sz w:val="21"/>
          <w:szCs w:val="21"/>
        </w:rPr>
        <w:t>të llogarive dhe transaksioneve.</w:t>
      </w:r>
      <w:r w:rsidR="00F56139" w:rsidRPr="00F84EFF">
        <w:rPr>
          <w:sz w:val="21"/>
          <w:szCs w:val="21"/>
        </w:rPr>
        <w:t xml:space="preserve"> </w:t>
      </w:r>
    </w:p>
    <w:p w:rsidR="00F56139" w:rsidRPr="00F84EFF" w:rsidRDefault="00BF48D7" w:rsidP="00DC7C12">
      <w:pPr>
        <w:pStyle w:val="Paragrafi"/>
        <w:rPr>
          <w:sz w:val="21"/>
          <w:szCs w:val="21"/>
        </w:rPr>
      </w:pPr>
      <w:r w:rsidRPr="00F84EFF">
        <w:rPr>
          <w:sz w:val="21"/>
          <w:szCs w:val="21"/>
        </w:rPr>
        <w:t xml:space="preserve">d) </w:t>
      </w:r>
      <w:r w:rsidR="00F56139" w:rsidRPr="00F84EFF">
        <w:rPr>
          <w:sz w:val="21"/>
          <w:szCs w:val="21"/>
        </w:rPr>
        <w:t>përdorin mjete ose programe për uljen e ekspozimit ndaj ngjarjeve me probabilitet të ulët, por që mund të shkaktojnë ndikim të madh në rezultatin financiar të tyre;</w:t>
      </w:r>
    </w:p>
    <w:p w:rsidR="00F56139" w:rsidRPr="00F84EFF" w:rsidRDefault="00857AE1" w:rsidP="00DC7C12">
      <w:pPr>
        <w:pStyle w:val="Paragrafi"/>
        <w:rPr>
          <w:sz w:val="21"/>
          <w:szCs w:val="21"/>
        </w:rPr>
      </w:pPr>
      <w:r w:rsidRPr="00F84EFF">
        <w:rPr>
          <w:sz w:val="21"/>
          <w:szCs w:val="21"/>
        </w:rPr>
        <w:t xml:space="preserve">e) </w:t>
      </w:r>
      <w:r w:rsidR="00F56139" w:rsidRPr="00F84EFF">
        <w:rPr>
          <w:sz w:val="21"/>
          <w:szCs w:val="21"/>
        </w:rPr>
        <w:t xml:space="preserve">i kushtojnë vëmendje të veçantë veprimtarive dhe/ose krijimit të produkteve të reja, sidomos kur këto të fundit nuk janë në përputhje me planin e biznesit të tyre; </w:t>
      </w:r>
    </w:p>
    <w:p w:rsidR="00F56139" w:rsidRPr="00F84EFF" w:rsidRDefault="00857AE1" w:rsidP="00DC7C12">
      <w:pPr>
        <w:pStyle w:val="Paragrafi"/>
        <w:rPr>
          <w:sz w:val="21"/>
          <w:szCs w:val="21"/>
        </w:rPr>
      </w:pPr>
      <w:r w:rsidRPr="00F84EFF">
        <w:rPr>
          <w:sz w:val="21"/>
          <w:szCs w:val="21"/>
        </w:rPr>
        <w:t xml:space="preserve">f) </w:t>
      </w:r>
      <w:r w:rsidR="00F56139" w:rsidRPr="00F84EFF">
        <w:rPr>
          <w:sz w:val="21"/>
          <w:szCs w:val="21"/>
        </w:rPr>
        <w:t>i kushtojnë vëmendje të veçantë hyrjes në tregje të panjohura dhe/ose ndërmarrjes së veprimtarive tregtare gjeografikisht larg zyrës qendrore;</w:t>
      </w:r>
    </w:p>
    <w:p w:rsidR="00F56139" w:rsidRPr="00F84EFF" w:rsidRDefault="00857AE1" w:rsidP="00DC7C12">
      <w:pPr>
        <w:pStyle w:val="Paragrafi"/>
        <w:rPr>
          <w:sz w:val="21"/>
          <w:szCs w:val="21"/>
        </w:rPr>
      </w:pPr>
      <w:r w:rsidRPr="00F84EFF">
        <w:rPr>
          <w:sz w:val="21"/>
          <w:szCs w:val="21"/>
        </w:rPr>
        <w:t xml:space="preserve">g) </w:t>
      </w:r>
      <w:r w:rsidR="00F56139" w:rsidRPr="00F84EFF">
        <w:rPr>
          <w:sz w:val="21"/>
          <w:szCs w:val="21"/>
        </w:rPr>
        <w:t>investojnë në përdorimin e duhur dhe sigurinë e teknologjisë së informacionit, duke treguar kujdesin e duhur në lidhje me rritjen e shkallës së automatizimit të shërbimeve;</w:t>
      </w:r>
    </w:p>
    <w:p w:rsidR="00F56139" w:rsidRPr="00F84EFF" w:rsidRDefault="00857AE1" w:rsidP="00DC7C12">
      <w:pPr>
        <w:pStyle w:val="Paragrafi"/>
        <w:rPr>
          <w:sz w:val="21"/>
          <w:szCs w:val="21"/>
        </w:rPr>
      </w:pPr>
      <w:r w:rsidRPr="00F84EFF">
        <w:rPr>
          <w:sz w:val="21"/>
          <w:szCs w:val="21"/>
        </w:rPr>
        <w:t xml:space="preserve">h) </w:t>
      </w:r>
      <w:r w:rsidR="00F56139" w:rsidRPr="00F84EFF">
        <w:rPr>
          <w:sz w:val="21"/>
          <w:szCs w:val="21"/>
        </w:rPr>
        <w:t>krijojnë politika mbi administrimin e rrezikut që rrjedh nga transferimi i funksioneve dhe/ose përgjegjësive të subjektit te palët e treta.</w:t>
      </w:r>
    </w:p>
    <w:p w:rsidR="00F56139" w:rsidRPr="00F84EFF" w:rsidRDefault="00857AE1" w:rsidP="00DC7C12">
      <w:pPr>
        <w:pStyle w:val="Paragrafi"/>
        <w:rPr>
          <w:rFonts w:eastAsia="Arial Unicode MS"/>
          <w:sz w:val="21"/>
          <w:szCs w:val="21"/>
        </w:rPr>
      </w:pPr>
      <w:r w:rsidRPr="00F84EFF">
        <w:rPr>
          <w:rFonts w:eastAsia="Arial Unicode MS"/>
          <w:sz w:val="21"/>
          <w:szCs w:val="21"/>
        </w:rPr>
        <w:t xml:space="preserve">3. </w:t>
      </w:r>
      <w:r w:rsidR="00F56139" w:rsidRPr="00F84EFF">
        <w:rPr>
          <w:rFonts w:eastAsia="Arial Unicode MS"/>
          <w:sz w:val="21"/>
          <w:szCs w:val="21"/>
        </w:rPr>
        <w:t xml:space="preserve">Subjektet rishikojnë periodikisht politikat dhe procedurat e tyre për kontrollin dhe zbutjen e rrezikut operacional, duke synuar përdorimin e strategjive të duhura në përshtatje me profilin e tyre për këtë rrezik, si dhe me rrethanat dhe mjedisin e krijuar. </w:t>
      </w:r>
    </w:p>
    <w:p w:rsidR="007F08CC" w:rsidRDefault="007F08CC" w:rsidP="007F08CC">
      <w:pPr>
        <w:pStyle w:val="NeniNr"/>
        <w:keepNext w:val="0"/>
        <w:rPr>
          <w:sz w:val="21"/>
          <w:szCs w:val="21"/>
        </w:rPr>
      </w:pPr>
    </w:p>
    <w:p w:rsidR="00F56139" w:rsidRPr="00F84EFF" w:rsidRDefault="00F56139" w:rsidP="00857AE1">
      <w:pPr>
        <w:pStyle w:val="NeniNr"/>
        <w:rPr>
          <w:sz w:val="21"/>
          <w:szCs w:val="21"/>
        </w:rPr>
      </w:pPr>
      <w:r w:rsidRPr="00F84EFF">
        <w:rPr>
          <w:sz w:val="21"/>
          <w:szCs w:val="21"/>
        </w:rPr>
        <w:t>Neni 11</w:t>
      </w:r>
    </w:p>
    <w:p w:rsidR="00F56139" w:rsidRPr="00F84EFF" w:rsidRDefault="00F56139" w:rsidP="00857AE1">
      <w:pPr>
        <w:pStyle w:val="NeniTitull"/>
        <w:rPr>
          <w:sz w:val="21"/>
          <w:szCs w:val="21"/>
        </w:rPr>
      </w:pPr>
      <w:r w:rsidRPr="00F84EFF">
        <w:rPr>
          <w:sz w:val="21"/>
          <w:szCs w:val="21"/>
        </w:rPr>
        <w:t>Plani i vazhdimësisë së aktivitetit</w:t>
      </w:r>
    </w:p>
    <w:p w:rsidR="00F56139" w:rsidRPr="00F84EFF" w:rsidRDefault="00F56139" w:rsidP="00DC7C12">
      <w:pPr>
        <w:pStyle w:val="Paragrafi"/>
        <w:rPr>
          <w:sz w:val="21"/>
          <w:szCs w:val="21"/>
        </w:rPr>
      </w:pPr>
    </w:p>
    <w:p w:rsidR="00F56139" w:rsidRPr="00F84EFF" w:rsidRDefault="00CB6D23" w:rsidP="00DC7C12">
      <w:pPr>
        <w:pStyle w:val="Paragrafi"/>
        <w:rPr>
          <w:rFonts w:eastAsia="Arial Unicode MS"/>
          <w:sz w:val="21"/>
          <w:szCs w:val="21"/>
        </w:rPr>
      </w:pPr>
      <w:r w:rsidRPr="00F84EFF">
        <w:rPr>
          <w:rFonts w:eastAsia="Arial Unicode MS"/>
          <w:sz w:val="21"/>
          <w:szCs w:val="21"/>
        </w:rPr>
        <w:t xml:space="preserve">1. </w:t>
      </w:r>
      <w:r w:rsidR="00F56139" w:rsidRPr="00F84EFF">
        <w:rPr>
          <w:rFonts w:eastAsia="Arial Unicode MS"/>
          <w:sz w:val="21"/>
          <w:szCs w:val="21"/>
        </w:rPr>
        <w:t>Subjektet sigurojnë plane të vazhdimësisë së aktivitetit, të cilat kanë për qëllim ushtrimin në mënyrë të pandërprerë të veprimtarive dhe kufizimin e humbjeve të lidhura me rrezikun operacional.</w:t>
      </w:r>
    </w:p>
    <w:p w:rsidR="00F56139" w:rsidRPr="00F84EFF" w:rsidRDefault="00CB6D23" w:rsidP="00DC7C12">
      <w:pPr>
        <w:pStyle w:val="Paragrafi"/>
        <w:rPr>
          <w:rFonts w:eastAsia="Arial Unicode MS"/>
          <w:sz w:val="21"/>
          <w:szCs w:val="21"/>
        </w:rPr>
      </w:pPr>
      <w:r w:rsidRPr="00F84EFF">
        <w:rPr>
          <w:rFonts w:eastAsia="Arial Unicode MS"/>
          <w:sz w:val="21"/>
          <w:szCs w:val="21"/>
        </w:rPr>
        <w:t xml:space="preserve">2. </w:t>
      </w:r>
      <w:r w:rsidR="00F56139" w:rsidRPr="00F84EFF">
        <w:rPr>
          <w:rFonts w:eastAsia="Arial Unicode MS"/>
          <w:sz w:val="21"/>
          <w:szCs w:val="21"/>
        </w:rPr>
        <w:t>Subjektet sigurojnë që planet për vazhdimësinë e aktivitetit të jenë pjesë përbërëse e sistemit të administrimit të rrezikut operacional dhe/ose të rreziqeve të tjera.</w:t>
      </w:r>
    </w:p>
    <w:p w:rsidR="00F56139" w:rsidRPr="00F84EFF" w:rsidRDefault="00CB6D23" w:rsidP="00DC7C12">
      <w:pPr>
        <w:pStyle w:val="Paragrafi"/>
        <w:rPr>
          <w:rFonts w:eastAsia="Arial Unicode MS"/>
          <w:sz w:val="21"/>
          <w:szCs w:val="21"/>
        </w:rPr>
      </w:pPr>
      <w:r w:rsidRPr="00F84EFF">
        <w:rPr>
          <w:rFonts w:eastAsia="Arial Unicode MS"/>
          <w:sz w:val="21"/>
          <w:szCs w:val="21"/>
        </w:rPr>
        <w:t xml:space="preserve">3. </w:t>
      </w:r>
      <w:r w:rsidR="00F56139" w:rsidRPr="00F84EFF">
        <w:rPr>
          <w:rFonts w:eastAsia="Arial Unicode MS"/>
          <w:sz w:val="21"/>
          <w:szCs w:val="21"/>
        </w:rPr>
        <w:t>Subjektet, për hartimin dhe miratimin e këtyre planeve, përcaktojnë:</w:t>
      </w:r>
    </w:p>
    <w:p w:rsidR="00F56139" w:rsidRPr="00F84EFF" w:rsidRDefault="00CB6D23" w:rsidP="00DC7C12">
      <w:pPr>
        <w:pStyle w:val="Paragrafi"/>
        <w:rPr>
          <w:sz w:val="21"/>
          <w:szCs w:val="21"/>
        </w:rPr>
      </w:pPr>
      <w:r w:rsidRPr="00F84EFF">
        <w:rPr>
          <w:sz w:val="21"/>
          <w:szCs w:val="21"/>
        </w:rPr>
        <w:t xml:space="preserve">a) </w:t>
      </w:r>
      <w:r w:rsidR="00F56139" w:rsidRPr="00F84EFF">
        <w:rPr>
          <w:sz w:val="21"/>
          <w:szCs w:val="21"/>
        </w:rPr>
        <w:t>veprimtaritë kryesore, vazhdimësia e të cilave duhet të sigurohet edhe në rastet e emergjencës;</w:t>
      </w:r>
    </w:p>
    <w:p w:rsidR="00F56139" w:rsidRPr="00F84EFF" w:rsidRDefault="00CB6D23" w:rsidP="00DC7C12">
      <w:pPr>
        <w:pStyle w:val="Paragrafi"/>
        <w:rPr>
          <w:sz w:val="21"/>
          <w:szCs w:val="21"/>
        </w:rPr>
      </w:pPr>
      <w:r w:rsidRPr="00F84EFF">
        <w:rPr>
          <w:sz w:val="21"/>
          <w:szCs w:val="21"/>
        </w:rPr>
        <w:t xml:space="preserve">b) </w:t>
      </w:r>
      <w:r w:rsidR="00F56139" w:rsidRPr="00F84EFF">
        <w:rPr>
          <w:sz w:val="21"/>
          <w:szCs w:val="21"/>
        </w:rPr>
        <w:t>skenarë/ngjarje, të cilat mund të shkaktojnë ndërprerjen e proceseve dhe/ose veprimtarive kryesore;</w:t>
      </w:r>
    </w:p>
    <w:p w:rsidR="00F56139" w:rsidRPr="00F84EFF" w:rsidRDefault="00CB6D23" w:rsidP="00DC7C12">
      <w:pPr>
        <w:pStyle w:val="Paragrafi"/>
        <w:rPr>
          <w:sz w:val="21"/>
          <w:szCs w:val="21"/>
        </w:rPr>
      </w:pPr>
      <w:r w:rsidRPr="00F84EFF">
        <w:rPr>
          <w:sz w:val="21"/>
          <w:szCs w:val="21"/>
        </w:rPr>
        <w:t xml:space="preserve">c) </w:t>
      </w:r>
      <w:r w:rsidR="00F56139" w:rsidRPr="00F84EFF">
        <w:rPr>
          <w:sz w:val="21"/>
          <w:szCs w:val="21"/>
        </w:rPr>
        <w:t>zgjidhje alternative për të ruajtur vazhdimësinë e ushtrimit të veprimtarive kryesore në rastet e jashtëzakonshme;</w:t>
      </w:r>
    </w:p>
    <w:p w:rsidR="00F56139" w:rsidRPr="00F84EFF" w:rsidRDefault="00CB6D23" w:rsidP="00DC7C12">
      <w:pPr>
        <w:pStyle w:val="Paragrafi"/>
        <w:rPr>
          <w:sz w:val="21"/>
          <w:szCs w:val="21"/>
        </w:rPr>
      </w:pPr>
      <w:r w:rsidRPr="00F84EFF">
        <w:rPr>
          <w:sz w:val="21"/>
          <w:szCs w:val="21"/>
        </w:rPr>
        <w:t xml:space="preserve">d) </w:t>
      </w:r>
      <w:r w:rsidR="00F56139" w:rsidRPr="00F84EFF">
        <w:rPr>
          <w:sz w:val="21"/>
          <w:szCs w:val="21"/>
        </w:rPr>
        <w:t>veprime për të rivendosur funksionimin e rregullt të veprimtarive, veçanërisht për të siguruar informacionin e sistemeve elektronike dhe kthimin e këtyre sistemeve në gjendje funksionale;</w:t>
      </w:r>
    </w:p>
    <w:p w:rsidR="00F56139" w:rsidRPr="00F84EFF" w:rsidRDefault="00CB6D23" w:rsidP="00DC7C12">
      <w:pPr>
        <w:pStyle w:val="Paragrafi"/>
        <w:rPr>
          <w:sz w:val="21"/>
          <w:szCs w:val="21"/>
        </w:rPr>
      </w:pPr>
      <w:r w:rsidRPr="00F84EFF">
        <w:rPr>
          <w:sz w:val="21"/>
          <w:szCs w:val="21"/>
        </w:rPr>
        <w:t xml:space="preserve">e) </w:t>
      </w:r>
      <w:r w:rsidR="00F56139" w:rsidRPr="00F84EFF">
        <w:rPr>
          <w:sz w:val="21"/>
          <w:szCs w:val="21"/>
        </w:rPr>
        <w:t>strategjitë e komunikimit në rastet e problemeve serioze dhe/ose ndërprerjeve të veprimtarive.</w:t>
      </w:r>
    </w:p>
    <w:p w:rsidR="00F56139" w:rsidRPr="00F84EFF" w:rsidRDefault="00CB6D23" w:rsidP="00DC7C12">
      <w:pPr>
        <w:pStyle w:val="Paragrafi"/>
        <w:rPr>
          <w:rFonts w:eastAsia="Arial Unicode MS"/>
          <w:sz w:val="21"/>
          <w:szCs w:val="21"/>
        </w:rPr>
      </w:pPr>
      <w:r w:rsidRPr="00F84EFF">
        <w:rPr>
          <w:rFonts w:eastAsia="Arial Unicode MS"/>
          <w:sz w:val="21"/>
          <w:szCs w:val="21"/>
        </w:rPr>
        <w:t xml:space="preserve">4. </w:t>
      </w:r>
      <w:r w:rsidR="00F56139" w:rsidRPr="00F84EFF">
        <w:rPr>
          <w:rFonts w:eastAsia="Arial Unicode MS"/>
          <w:sz w:val="21"/>
          <w:szCs w:val="21"/>
        </w:rPr>
        <w:t xml:space="preserve"> Subjektet shqyrtojnë dhe/ose rishikojnë periodikisht planet për sigurimin e vazhdimësisë së veprimtarisë, në mënyrë që ato të jenë në përputhje me veprimtaritë aktuale dhe strategjitë e tyre të biznesit. </w:t>
      </w:r>
    </w:p>
    <w:p w:rsidR="007F08CC" w:rsidRDefault="007F08CC" w:rsidP="00AB3937">
      <w:pPr>
        <w:pStyle w:val="TitulliTitull"/>
        <w:rPr>
          <w:sz w:val="21"/>
          <w:szCs w:val="21"/>
        </w:rPr>
      </w:pPr>
    </w:p>
    <w:p w:rsidR="00F56139" w:rsidRPr="00F84EFF" w:rsidRDefault="00F56139" w:rsidP="00AB3937">
      <w:pPr>
        <w:pStyle w:val="TitulliTitull"/>
        <w:rPr>
          <w:sz w:val="21"/>
          <w:szCs w:val="21"/>
        </w:rPr>
      </w:pPr>
      <w:r w:rsidRPr="00F84EFF">
        <w:rPr>
          <w:sz w:val="21"/>
          <w:szCs w:val="21"/>
        </w:rPr>
        <w:t>Kreu IV</w:t>
      </w:r>
    </w:p>
    <w:p w:rsidR="00F56139" w:rsidRPr="00F84EFF" w:rsidRDefault="00F56139" w:rsidP="00AB3937">
      <w:pPr>
        <w:pStyle w:val="TitulliTitull"/>
        <w:rPr>
          <w:sz w:val="21"/>
          <w:szCs w:val="21"/>
        </w:rPr>
      </w:pPr>
      <w:r w:rsidRPr="00F84EFF">
        <w:rPr>
          <w:sz w:val="21"/>
          <w:szCs w:val="21"/>
        </w:rPr>
        <w:t>Raportimi dhe mbikëqyrja</w:t>
      </w:r>
    </w:p>
    <w:p w:rsidR="00F56139" w:rsidRPr="008E5CBA" w:rsidRDefault="00F56139" w:rsidP="00DC7C12">
      <w:pPr>
        <w:pStyle w:val="Paragrafi"/>
        <w:rPr>
          <w:sz w:val="16"/>
          <w:szCs w:val="21"/>
        </w:rPr>
      </w:pPr>
    </w:p>
    <w:p w:rsidR="00F56139" w:rsidRPr="00F84EFF" w:rsidRDefault="00F56139" w:rsidP="00AB3937">
      <w:pPr>
        <w:pStyle w:val="NeniNr"/>
        <w:rPr>
          <w:sz w:val="21"/>
          <w:szCs w:val="21"/>
        </w:rPr>
      </w:pPr>
      <w:r w:rsidRPr="00F84EFF">
        <w:rPr>
          <w:sz w:val="21"/>
          <w:szCs w:val="21"/>
        </w:rPr>
        <w:t>Neni 12</w:t>
      </w:r>
    </w:p>
    <w:p w:rsidR="00F56139" w:rsidRPr="00F84EFF" w:rsidRDefault="00F56139" w:rsidP="00AB3937">
      <w:pPr>
        <w:pStyle w:val="NeniTitull"/>
        <w:rPr>
          <w:sz w:val="21"/>
          <w:szCs w:val="21"/>
        </w:rPr>
      </w:pPr>
      <w:r w:rsidRPr="00F84EFF">
        <w:rPr>
          <w:sz w:val="21"/>
          <w:szCs w:val="21"/>
        </w:rPr>
        <w:t>Raportimi në Bankën e Shqipërisë</w:t>
      </w:r>
    </w:p>
    <w:p w:rsidR="00F56139" w:rsidRPr="008E5CBA" w:rsidRDefault="00F56139" w:rsidP="00DC7C12">
      <w:pPr>
        <w:pStyle w:val="Paragrafi"/>
        <w:rPr>
          <w:sz w:val="16"/>
          <w:szCs w:val="21"/>
        </w:rPr>
      </w:pPr>
    </w:p>
    <w:p w:rsidR="00F56139" w:rsidRPr="00F84EFF" w:rsidRDefault="00F56139" w:rsidP="00DC7C12">
      <w:pPr>
        <w:pStyle w:val="Paragrafi"/>
        <w:rPr>
          <w:sz w:val="21"/>
          <w:szCs w:val="21"/>
        </w:rPr>
      </w:pPr>
      <w:r w:rsidRPr="00F84EFF">
        <w:rPr>
          <w:sz w:val="21"/>
          <w:szCs w:val="21"/>
        </w:rPr>
        <w:t>Subjektet raportojnë në Bankën e Shqipërisë përkatësisht çdo vit dhe çdo tremujor të dhënat sipas anekseve 6 dhe 7 të kësaj rregulloreje.</w:t>
      </w:r>
    </w:p>
    <w:p w:rsidR="00F56139" w:rsidRPr="00F84EFF" w:rsidRDefault="00F56139" w:rsidP="00AB3937">
      <w:pPr>
        <w:pStyle w:val="NeniNr"/>
        <w:rPr>
          <w:sz w:val="21"/>
          <w:szCs w:val="21"/>
        </w:rPr>
      </w:pPr>
      <w:r w:rsidRPr="00F84EFF">
        <w:rPr>
          <w:sz w:val="21"/>
          <w:szCs w:val="21"/>
        </w:rPr>
        <w:t>Neni 13</w:t>
      </w:r>
    </w:p>
    <w:p w:rsidR="00F56139" w:rsidRPr="00F84EFF" w:rsidRDefault="00F56139" w:rsidP="00AB3937">
      <w:pPr>
        <w:pStyle w:val="NeniTitull"/>
        <w:rPr>
          <w:sz w:val="21"/>
          <w:szCs w:val="21"/>
        </w:rPr>
      </w:pPr>
      <w:r w:rsidRPr="00F84EFF">
        <w:rPr>
          <w:sz w:val="21"/>
          <w:szCs w:val="21"/>
        </w:rPr>
        <w:t xml:space="preserve">Masat mbikëqyrëse dhe ndëshkimore </w:t>
      </w:r>
    </w:p>
    <w:p w:rsidR="00F56139" w:rsidRPr="00F84EFF" w:rsidRDefault="00F56139" w:rsidP="00DC7C12">
      <w:pPr>
        <w:pStyle w:val="Paragrafi"/>
        <w:rPr>
          <w:sz w:val="21"/>
          <w:szCs w:val="21"/>
        </w:rPr>
      </w:pPr>
    </w:p>
    <w:p w:rsidR="00F56139" w:rsidRPr="00F84EFF" w:rsidRDefault="00F56139" w:rsidP="00DC7C12">
      <w:pPr>
        <w:pStyle w:val="Paragrafi"/>
        <w:rPr>
          <w:rFonts w:eastAsia="Arial Unicode MS"/>
          <w:sz w:val="21"/>
          <w:szCs w:val="21"/>
        </w:rPr>
      </w:pPr>
      <w:r w:rsidRPr="00F84EFF">
        <w:rPr>
          <w:rFonts w:eastAsia="Arial Unicode MS"/>
          <w:sz w:val="21"/>
          <w:szCs w:val="21"/>
        </w:rPr>
        <w:t>Banka e Shqipërisë, në rast të mosplotësimit të detyrimeve të kësaj rregulloreje, zbaton masat mbikëqyrëse dhe/ose ndëshkimore</w:t>
      </w:r>
      <w:r w:rsidR="009A5EFF" w:rsidRPr="00F84EFF">
        <w:rPr>
          <w:rFonts w:eastAsia="Arial Unicode MS"/>
          <w:sz w:val="21"/>
          <w:szCs w:val="21"/>
        </w:rPr>
        <w:t>,</w:t>
      </w:r>
      <w:r w:rsidRPr="00F84EFF">
        <w:rPr>
          <w:rFonts w:eastAsia="Arial Unicode MS"/>
          <w:sz w:val="21"/>
          <w:szCs w:val="21"/>
        </w:rPr>
        <w:t xml:space="preserve"> të parashikuara në ligjin për bankat dhe në ligjin “Për </w:t>
      </w:r>
      <w:r w:rsidR="009A5EFF" w:rsidRPr="00F84EFF">
        <w:rPr>
          <w:rFonts w:eastAsia="Arial Unicode MS"/>
          <w:sz w:val="21"/>
          <w:szCs w:val="21"/>
        </w:rPr>
        <w:t xml:space="preserve">shoqëritë </w:t>
      </w:r>
      <w:r w:rsidRPr="00F84EFF">
        <w:rPr>
          <w:rFonts w:eastAsia="Arial Unicode MS"/>
          <w:sz w:val="21"/>
          <w:szCs w:val="21"/>
        </w:rPr>
        <w:t xml:space="preserve">e </w:t>
      </w:r>
      <w:r w:rsidR="009A5EFF" w:rsidRPr="00F84EFF">
        <w:rPr>
          <w:rFonts w:eastAsia="Arial Unicode MS"/>
          <w:sz w:val="21"/>
          <w:szCs w:val="21"/>
        </w:rPr>
        <w:t>kursim</w:t>
      </w:r>
      <w:r w:rsidRPr="00F84EFF">
        <w:rPr>
          <w:rFonts w:eastAsia="Arial Unicode MS"/>
          <w:sz w:val="21"/>
          <w:szCs w:val="21"/>
        </w:rPr>
        <w:t>-</w:t>
      </w:r>
      <w:r w:rsidR="009A5EFF" w:rsidRPr="00F84EFF">
        <w:rPr>
          <w:rFonts w:eastAsia="Arial Unicode MS"/>
          <w:sz w:val="21"/>
          <w:szCs w:val="21"/>
        </w:rPr>
        <w:t>kreditit</w:t>
      </w:r>
      <w:r w:rsidR="006416C6">
        <w:rPr>
          <w:rFonts w:eastAsia="Arial Unicode MS"/>
          <w:sz w:val="21"/>
          <w:szCs w:val="21"/>
        </w:rPr>
        <w:t>”</w:t>
      </w:r>
      <w:r w:rsidRPr="00F84EFF">
        <w:rPr>
          <w:rFonts w:eastAsia="Arial Unicode MS"/>
          <w:sz w:val="21"/>
          <w:szCs w:val="21"/>
        </w:rPr>
        <w:t>.</w:t>
      </w:r>
    </w:p>
    <w:p w:rsidR="000E0FB1" w:rsidRDefault="000E0FB1" w:rsidP="000E0FB1">
      <w:pPr>
        <w:pStyle w:val="TitulliTitull"/>
        <w:keepNext w:val="0"/>
        <w:rPr>
          <w:sz w:val="21"/>
          <w:szCs w:val="21"/>
        </w:rPr>
      </w:pPr>
    </w:p>
    <w:p w:rsidR="00F56139" w:rsidRPr="00F84EFF" w:rsidRDefault="00F56139" w:rsidP="00AB3937">
      <w:pPr>
        <w:pStyle w:val="TitulliTitull"/>
        <w:rPr>
          <w:sz w:val="21"/>
          <w:szCs w:val="21"/>
        </w:rPr>
      </w:pPr>
      <w:r w:rsidRPr="00F84EFF">
        <w:rPr>
          <w:sz w:val="21"/>
          <w:szCs w:val="21"/>
        </w:rPr>
        <w:t>Kreu V</w:t>
      </w:r>
    </w:p>
    <w:p w:rsidR="00F56139" w:rsidRPr="008E5CBA" w:rsidRDefault="00F56139" w:rsidP="00DC7C12">
      <w:pPr>
        <w:pStyle w:val="Paragrafi"/>
        <w:rPr>
          <w:sz w:val="14"/>
          <w:szCs w:val="21"/>
        </w:rPr>
      </w:pPr>
    </w:p>
    <w:p w:rsidR="00F56139" w:rsidRPr="00F84EFF" w:rsidRDefault="00F56139" w:rsidP="00AB3937">
      <w:pPr>
        <w:pStyle w:val="NeniNr"/>
        <w:rPr>
          <w:sz w:val="21"/>
          <w:szCs w:val="21"/>
        </w:rPr>
      </w:pPr>
      <w:r w:rsidRPr="00F84EFF">
        <w:rPr>
          <w:sz w:val="21"/>
          <w:szCs w:val="21"/>
        </w:rPr>
        <w:t>Neni 14</w:t>
      </w:r>
    </w:p>
    <w:p w:rsidR="00F56139" w:rsidRPr="00F84EFF" w:rsidRDefault="00F56139" w:rsidP="00AB3937">
      <w:pPr>
        <w:pStyle w:val="NeniTitull"/>
        <w:rPr>
          <w:sz w:val="21"/>
          <w:szCs w:val="21"/>
        </w:rPr>
      </w:pPr>
      <w:r w:rsidRPr="00F84EFF">
        <w:rPr>
          <w:sz w:val="21"/>
          <w:szCs w:val="21"/>
        </w:rPr>
        <w:t>Dispozitë kalimtare</w:t>
      </w:r>
    </w:p>
    <w:p w:rsidR="00F56139" w:rsidRPr="00F84EFF" w:rsidRDefault="00F56139" w:rsidP="00DC7C12">
      <w:pPr>
        <w:pStyle w:val="Paragrafi"/>
        <w:rPr>
          <w:sz w:val="21"/>
          <w:szCs w:val="21"/>
        </w:rPr>
      </w:pPr>
    </w:p>
    <w:p w:rsidR="00F56139" w:rsidRPr="00F84EFF" w:rsidRDefault="00F56139" w:rsidP="00DC7C12">
      <w:pPr>
        <w:pStyle w:val="Paragrafi"/>
        <w:rPr>
          <w:rFonts w:eastAsia="Arial Unicode MS"/>
          <w:sz w:val="21"/>
          <w:szCs w:val="21"/>
        </w:rPr>
      </w:pPr>
      <w:r w:rsidRPr="00F84EFF">
        <w:rPr>
          <w:rFonts w:eastAsia="Arial Unicode MS"/>
          <w:sz w:val="21"/>
          <w:szCs w:val="21"/>
        </w:rPr>
        <w:t>Subjektet e kësaj rregulloreje plotësojnë të gjitha kërkesat e përcaktuara në këtë rregullore, jo më vonë se 6 (gjashtë) muaj pas hyrjes në fuqi të saj.</w:t>
      </w:r>
    </w:p>
    <w:p w:rsidR="00F56139" w:rsidRPr="00F84EFF" w:rsidRDefault="00F56139" w:rsidP="00DC7C12">
      <w:pPr>
        <w:pStyle w:val="Paragrafi"/>
        <w:rPr>
          <w:rFonts w:eastAsia="Arial Unicode MS"/>
          <w:sz w:val="21"/>
          <w:szCs w:val="21"/>
        </w:rPr>
      </w:pPr>
    </w:p>
    <w:p w:rsidR="00F56139" w:rsidRPr="00F84EFF" w:rsidRDefault="00F56139" w:rsidP="00AB3937">
      <w:pPr>
        <w:pStyle w:val="NeniNr"/>
        <w:rPr>
          <w:sz w:val="21"/>
          <w:szCs w:val="21"/>
        </w:rPr>
      </w:pPr>
      <w:r w:rsidRPr="00F84EFF">
        <w:rPr>
          <w:sz w:val="21"/>
          <w:szCs w:val="21"/>
        </w:rPr>
        <w:t>Neni 15</w:t>
      </w:r>
    </w:p>
    <w:p w:rsidR="00F56139" w:rsidRPr="00F84EFF" w:rsidRDefault="00F56139" w:rsidP="00AB3937">
      <w:pPr>
        <w:pStyle w:val="NeniTitull"/>
        <w:rPr>
          <w:sz w:val="21"/>
          <w:szCs w:val="21"/>
        </w:rPr>
      </w:pPr>
      <w:r w:rsidRPr="00F84EFF">
        <w:rPr>
          <w:sz w:val="21"/>
          <w:szCs w:val="21"/>
        </w:rPr>
        <w:t>Dispozitë e fundit</w:t>
      </w:r>
    </w:p>
    <w:p w:rsidR="00F56139" w:rsidRPr="00F84EFF" w:rsidRDefault="00F56139" w:rsidP="00DC7C12">
      <w:pPr>
        <w:pStyle w:val="Paragrafi"/>
        <w:rPr>
          <w:sz w:val="21"/>
          <w:szCs w:val="21"/>
        </w:rPr>
      </w:pPr>
    </w:p>
    <w:p w:rsidR="00F56139" w:rsidRPr="00F84EFF" w:rsidRDefault="00F56139" w:rsidP="00DC7C12">
      <w:pPr>
        <w:pStyle w:val="Paragrafi"/>
        <w:rPr>
          <w:sz w:val="21"/>
          <w:szCs w:val="21"/>
        </w:rPr>
      </w:pPr>
      <w:r w:rsidRPr="00F84EFF">
        <w:rPr>
          <w:sz w:val="21"/>
          <w:szCs w:val="21"/>
        </w:rPr>
        <w:t>Anekset bashkëlidhur kësaj rregulloreje janë pjesë përbërëse e saj.</w:t>
      </w:r>
    </w:p>
    <w:p w:rsidR="00F56139" w:rsidRPr="00F1567D" w:rsidRDefault="00F56139" w:rsidP="00DC7C12">
      <w:pPr>
        <w:pStyle w:val="Paragrafi"/>
        <w:rPr>
          <w:sz w:val="18"/>
          <w:szCs w:val="21"/>
        </w:rPr>
      </w:pPr>
    </w:p>
    <w:p w:rsidR="007F08CC" w:rsidRDefault="007F08CC" w:rsidP="00DC7C12">
      <w:pPr>
        <w:pStyle w:val="Paragrafi"/>
      </w:pPr>
    </w:p>
    <w:p w:rsidR="00F56139" w:rsidRPr="003B7AE2" w:rsidRDefault="00F56139" w:rsidP="00AA5E3B">
      <w:pPr>
        <w:pStyle w:val="TitulliTitull"/>
      </w:pPr>
      <w:r w:rsidRPr="003B7AE2">
        <w:t>ANEKSI 1</w:t>
      </w:r>
    </w:p>
    <w:p w:rsidR="00F56139" w:rsidRPr="003B7AE2" w:rsidRDefault="00F56139" w:rsidP="00AA5E3B">
      <w:pPr>
        <w:pStyle w:val="TitulliTitull"/>
      </w:pPr>
      <w:r w:rsidRPr="003B7AE2">
        <w:t>Ngjarjet e rrezikut operacional që mund të shkaktojnë humbje të rëndësishme</w:t>
      </w:r>
    </w:p>
    <w:p w:rsidR="00F56139" w:rsidRPr="00F2244E" w:rsidRDefault="00F56139" w:rsidP="00DC7C12">
      <w:pPr>
        <w:pStyle w:val="Paragrafi"/>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948"/>
      </w:tblGrid>
      <w:tr w:rsidR="00F56139" w:rsidRPr="00543BAB" w:rsidTr="00C16B12">
        <w:tc>
          <w:tcPr>
            <w:tcW w:w="1908" w:type="dxa"/>
          </w:tcPr>
          <w:p w:rsidR="00F56139" w:rsidRPr="00543BAB" w:rsidRDefault="00F56139" w:rsidP="009A5EFF">
            <w:pPr>
              <w:pStyle w:val="Paragrafi"/>
              <w:ind w:firstLine="0"/>
              <w:jc w:val="center"/>
              <w:rPr>
                <w:b/>
                <w:sz w:val="20"/>
              </w:rPr>
            </w:pPr>
            <w:r w:rsidRPr="00543BAB">
              <w:rPr>
                <w:b/>
                <w:sz w:val="20"/>
              </w:rPr>
              <w:t>Lloji i ngjarjes</w:t>
            </w:r>
          </w:p>
        </w:tc>
        <w:tc>
          <w:tcPr>
            <w:tcW w:w="6948" w:type="dxa"/>
          </w:tcPr>
          <w:p w:rsidR="00F56139" w:rsidRPr="00543BAB" w:rsidRDefault="00F56139" w:rsidP="009A5EFF">
            <w:pPr>
              <w:pStyle w:val="Paragrafi"/>
              <w:ind w:firstLine="0"/>
              <w:jc w:val="center"/>
              <w:rPr>
                <w:b/>
                <w:sz w:val="20"/>
              </w:rPr>
            </w:pPr>
            <w:r w:rsidRPr="00543BAB">
              <w:rPr>
                <w:b/>
                <w:sz w:val="20"/>
              </w:rPr>
              <w:t>Përkufizimi</w:t>
            </w:r>
          </w:p>
        </w:tc>
      </w:tr>
      <w:tr w:rsidR="00F56139" w:rsidRPr="00543BAB" w:rsidTr="00C16B12">
        <w:tc>
          <w:tcPr>
            <w:tcW w:w="1908" w:type="dxa"/>
          </w:tcPr>
          <w:p w:rsidR="00F56139" w:rsidRPr="00543BAB" w:rsidRDefault="00F56139" w:rsidP="006F1ADA">
            <w:pPr>
              <w:pStyle w:val="Paragrafi"/>
              <w:ind w:firstLine="0"/>
              <w:jc w:val="left"/>
              <w:rPr>
                <w:sz w:val="20"/>
              </w:rPr>
            </w:pPr>
            <w:r w:rsidRPr="00543BAB">
              <w:rPr>
                <w:sz w:val="20"/>
              </w:rPr>
              <w:t xml:space="preserve">Mashtrimi </w:t>
            </w:r>
            <w:r w:rsidRPr="00543BAB">
              <w:rPr>
                <w:rFonts w:eastAsia="Arial Unicode MS"/>
                <w:sz w:val="20"/>
              </w:rPr>
              <w:t>i brendshëm</w:t>
            </w:r>
            <w:r w:rsidRPr="00543BAB">
              <w:rPr>
                <w:sz w:val="20"/>
              </w:rPr>
              <w:t xml:space="preserve"> </w:t>
            </w:r>
          </w:p>
          <w:p w:rsidR="00F56139" w:rsidRPr="00543BAB" w:rsidRDefault="00F56139" w:rsidP="006F1ADA">
            <w:pPr>
              <w:pStyle w:val="Paragrafi"/>
              <w:ind w:firstLine="0"/>
              <w:jc w:val="left"/>
              <w:rPr>
                <w:sz w:val="20"/>
              </w:rPr>
            </w:pPr>
          </w:p>
        </w:tc>
        <w:tc>
          <w:tcPr>
            <w:tcW w:w="6948" w:type="dxa"/>
          </w:tcPr>
          <w:p w:rsidR="00F56139" w:rsidRPr="00543BAB" w:rsidRDefault="00F56139" w:rsidP="00AA5E3B">
            <w:pPr>
              <w:pStyle w:val="Paragrafi"/>
              <w:ind w:firstLine="0"/>
              <w:rPr>
                <w:sz w:val="20"/>
              </w:rPr>
            </w:pPr>
            <w:r w:rsidRPr="00543BAB">
              <w:rPr>
                <w:sz w:val="20"/>
              </w:rPr>
              <w:t>Mashtrimi i brendshëm lidhet me ushtrimin e veprimtarive të paautorizuara, vjedhje dhe/ose mashtrime që përfshijnë të paktën një punonjës të subjektit. Disa ngjarje</w:t>
            </w:r>
            <w:r w:rsidR="009A5EFF" w:rsidRPr="00543BAB">
              <w:rPr>
                <w:sz w:val="20"/>
              </w:rPr>
              <w:t>,</w:t>
            </w:r>
            <w:r w:rsidRPr="00543BAB">
              <w:rPr>
                <w:sz w:val="20"/>
              </w:rPr>
              <w:t xml:space="preserve"> të cilat klasifikohen si mashtrime të brendshme jepen më poshtë:</w:t>
            </w:r>
          </w:p>
          <w:p w:rsidR="00F56139" w:rsidRPr="00543BAB" w:rsidRDefault="006F1ADA" w:rsidP="00AA5E3B">
            <w:pPr>
              <w:pStyle w:val="Paragrafi"/>
              <w:ind w:firstLine="0"/>
              <w:rPr>
                <w:sz w:val="20"/>
              </w:rPr>
            </w:pPr>
            <w:r w:rsidRPr="00543BAB">
              <w:rPr>
                <w:sz w:val="20"/>
              </w:rPr>
              <w:t xml:space="preserve">a) </w:t>
            </w:r>
            <w:r w:rsidR="00F56139" w:rsidRPr="00543BAB">
              <w:rPr>
                <w:sz w:val="20"/>
              </w:rPr>
              <w:t>raportime të gabuara dhe me dashje në lidhje me pozicionet e subjektit;</w:t>
            </w:r>
          </w:p>
          <w:p w:rsidR="00F56139" w:rsidRPr="00543BAB" w:rsidRDefault="009A5EFF" w:rsidP="00AA5E3B">
            <w:pPr>
              <w:pStyle w:val="Paragrafi"/>
              <w:ind w:firstLine="0"/>
              <w:rPr>
                <w:sz w:val="20"/>
              </w:rPr>
            </w:pPr>
            <w:r w:rsidRPr="00543BAB">
              <w:rPr>
                <w:sz w:val="20"/>
              </w:rPr>
              <w:t xml:space="preserve">b) </w:t>
            </w:r>
            <w:r w:rsidR="00F56139" w:rsidRPr="00543BAB">
              <w:rPr>
                <w:sz w:val="20"/>
              </w:rPr>
              <w:t xml:space="preserve">kryerje e transaksioneve të paautorizuara të subjektit; </w:t>
            </w:r>
          </w:p>
          <w:p w:rsidR="00F56139" w:rsidRPr="00543BAB" w:rsidRDefault="009A5EFF" w:rsidP="00AA5E3B">
            <w:pPr>
              <w:pStyle w:val="Paragrafi"/>
              <w:ind w:firstLine="0"/>
              <w:rPr>
                <w:sz w:val="20"/>
              </w:rPr>
            </w:pPr>
            <w:r w:rsidRPr="00543BAB">
              <w:rPr>
                <w:sz w:val="20"/>
              </w:rPr>
              <w:t xml:space="preserve">c) </w:t>
            </w:r>
            <w:r w:rsidR="00F56139" w:rsidRPr="00543BAB">
              <w:rPr>
                <w:sz w:val="20"/>
              </w:rPr>
              <w:t>transaksione të brendshme (nën llogarinë e punonjësit të subjektit);</w:t>
            </w:r>
          </w:p>
          <w:p w:rsidR="00F56139" w:rsidRPr="00543BAB" w:rsidRDefault="009A5EFF" w:rsidP="00AA5E3B">
            <w:pPr>
              <w:pStyle w:val="Paragrafi"/>
              <w:ind w:firstLine="0"/>
              <w:rPr>
                <w:sz w:val="20"/>
              </w:rPr>
            </w:pPr>
            <w:r w:rsidRPr="00543BAB">
              <w:rPr>
                <w:sz w:val="20"/>
              </w:rPr>
              <w:t xml:space="preserve">d) </w:t>
            </w:r>
            <w:r w:rsidR="00F56139" w:rsidRPr="00543BAB">
              <w:rPr>
                <w:sz w:val="20"/>
              </w:rPr>
              <w:t>shkatërrim i qëllimshëm i aktiveve të subjektit;</w:t>
            </w:r>
          </w:p>
          <w:p w:rsidR="00F56139" w:rsidRPr="00543BAB" w:rsidRDefault="006F1ADA" w:rsidP="00AA5E3B">
            <w:pPr>
              <w:pStyle w:val="Paragrafi"/>
              <w:ind w:firstLine="0"/>
              <w:rPr>
                <w:sz w:val="20"/>
              </w:rPr>
            </w:pPr>
            <w:r w:rsidRPr="00543BAB">
              <w:rPr>
                <w:sz w:val="20"/>
              </w:rPr>
              <w:t xml:space="preserve">e) </w:t>
            </w:r>
            <w:r w:rsidR="00F56139" w:rsidRPr="00543BAB">
              <w:rPr>
                <w:sz w:val="20"/>
              </w:rPr>
              <w:t>vjedhje, grabitje, zhvatje, përvetësime në subjekt;</w:t>
            </w:r>
          </w:p>
          <w:p w:rsidR="00F56139" w:rsidRPr="00543BAB" w:rsidRDefault="006F1ADA" w:rsidP="00AA5E3B">
            <w:pPr>
              <w:pStyle w:val="Paragrafi"/>
              <w:ind w:firstLine="0"/>
              <w:rPr>
                <w:sz w:val="20"/>
              </w:rPr>
            </w:pPr>
            <w:r w:rsidRPr="00543BAB">
              <w:rPr>
                <w:sz w:val="20"/>
              </w:rPr>
              <w:t xml:space="preserve">f) </w:t>
            </w:r>
            <w:r w:rsidR="00F56139" w:rsidRPr="00543BAB">
              <w:rPr>
                <w:sz w:val="20"/>
              </w:rPr>
              <w:t xml:space="preserve">falsifikime; </w:t>
            </w:r>
          </w:p>
          <w:p w:rsidR="00F56139" w:rsidRPr="00543BAB" w:rsidRDefault="006F1ADA" w:rsidP="00AA5E3B">
            <w:pPr>
              <w:pStyle w:val="Paragrafi"/>
              <w:ind w:firstLine="0"/>
              <w:rPr>
                <w:sz w:val="20"/>
              </w:rPr>
            </w:pPr>
            <w:r w:rsidRPr="00543BAB">
              <w:rPr>
                <w:sz w:val="20"/>
              </w:rPr>
              <w:t xml:space="preserve">g) </w:t>
            </w:r>
            <w:r w:rsidR="00F56139" w:rsidRPr="00543BAB">
              <w:rPr>
                <w:sz w:val="20"/>
              </w:rPr>
              <w:t xml:space="preserve">evazion fiskal i qëllimshëm. </w:t>
            </w:r>
          </w:p>
          <w:p w:rsidR="00F56139" w:rsidRPr="00543BAB" w:rsidRDefault="00F56139" w:rsidP="00AA5E3B">
            <w:pPr>
              <w:pStyle w:val="Paragrafi"/>
              <w:ind w:firstLine="0"/>
              <w:rPr>
                <w:sz w:val="20"/>
              </w:rPr>
            </w:pPr>
          </w:p>
        </w:tc>
      </w:tr>
      <w:tr w:rsidR="00F56139" w:rsidRPr="00543BAB" w:rsidTr="00C16B12">
        <w:tc>
          <w:tcPr>
            <w:tcW w:w="1908" w:type="dxa"/>
          </w:tcPr>
          <w:p w:rsidR="00F56139" w:rsidRPr="00543BAB" w:rsidRDefault="00F56139" w:rsidP="006F1ADA">
            <w:pPr>
              <w:pStyle w:val="Paragrafi"/>
              <w:ind w:firstLine="0"/>
              <w:jc w:val="left"/>
              <w:rPr>
                <w:sz w:val="20"/>
              </w:rPr>
            </w:pPr>
            <w:r w:rsidRPr="00543BAB">
              <w:rPr>
                <w:sz w:val="20"/>
              </w:rPr>
              <w:t>Mashtrimi i jashtëm</w:t>
            </w:r>
          </w:p>
          <w:p w:rsidR="00F56139" w:rsidRPr="00543BAB" w:rsidRDefault="00F56139" w:rsidP="006F1ADA">
            <w:pPr>
              <w:pStyle w:val="Paragrafi"/>
              <w:ind w:firstLine="0"/>
              <w:jc w:val="left"/>
              <w:rPr>
                <w:sz w:val="20"/>
              </w:rPr>
            </w:pPr>
          </w:p>
        </w:tc>
        <w:tc>
          <w:tcPr>
            <w:tcW w:w="6948" w:type="dxa"/>
          </w:tcPr>
          <w:p w:rsidR="00F56139" w:rsidRPr="00543BAB" w:rsidRDefault="00F56139" w:rsidP="00AA5E3B">
            <w:pPr>
              <w:pStyle w:val="Paragrafi"/>
              <w:ind w:firstLine="0"/>
              <w:rPr>
                <w:sz w:val="20"/>
              </w:rPr>
            </w:pPr>
            <w:r w:rsidRPr="00543BAB">
              <w:rPr>
                <w:sz w:val="20"/>
              </w:rPr>
              <w:t>Mashtrimi i jashtëm i referohet mashtrimeve dhe/ose vjedhjeve që kryhen nga një palë e tretë jashtë subjektit. Ky përfshin ndër të tjera:</w:t>
            </w:r>
          </w:p>
          <w:p w:rsidR="00F56139" w:rsidRPr="00543BAB" w:rsidRDefault="006F1ADA" w:rsidP="00AA5E3B">
            <w:pPr>
              <w:pStyle w:val="Paragrafi"/>
              <w:ind w:firstLine="0"/>
              <w:rPr>
                <w:sz w:val="20"/>
              </w:rPr>
            </w:pPr>
            <w:r w:rsidRPr="00543BAB">
              <w:rPr>
                <w:sz w:val="20"/>
              </w:rPr>
              <w:t xml:space="preserve">a) </w:t>
            </w:r>
            <w:r w:rsidR="00F56139" w:rsidRPr="00543BAB">
              <w:rPr>
                <w:sz w:val="20"/>
              </w:rPr>
              <w:t>vjedhjet dhe grabitjet;</w:t>
            </w:r>
          </w:p>
          <w:p w:rsidR="00F56139" w:rsidRPr="00543BAB" w:rsidRDefault="006F1ADA" w:rsidP="00AA5E3B">
            <w:pPr>
              <w:pStyle w:val="Paragrafi"/>
              <w:ind w:firstLine="0"/>
              <w:rPr>
                <w:sz w:val="20"/>
              </w:rPr>
            </w:pPr>
            <w:r w:rsidRPr="00543BAB">
              <w:rPr>
                <w:sz w:val="20"/>
              </w:rPr>
              <w:t xml:space="preserve">b) </w:t>
            </w:r>
            <w:r w:rsidR="00F56139" w:rsidRPr="00543BAB">
              <w:rPr>
                <w:sz w:val="20"/>
              </w:rPr>
              <w:t>falsifikimet;</w:t>
            </w:r>
          </w:p>
          <w:p w:rsidR="00F56139" w:rsidRPr="00543BAB" w:rsidRDefault="006F1ADA" w:rsidP="00AA5E3B">
            <w:pPr>
              <w:pStyle w:val="Paragrafi"/>
              <w:ind w:firstLine="0"/>
              <w:rPr>
                <w:sz w:val="20"/>
              </w:rPr>
            </w:pPr>
            <w:r w:rsidRPr="00543BAB">
              <w:rPr>
                <w:sz w:val="20"/>
              </w:rPr>
              <w:t xml:space="preserve">c) </w:t>
            </w:r>
            <w:r w:rsidR="00F56139" w:rsidRPr="00543BAB">
              <w:rPr>
                <w:sz w:val="20"/>
              </w:rPr>
              <w:t>dëmtimet e qëllimshme të sistemeve kompjuterike (</w:t>
            </w:r>
            <w:r w:rsidR="00F56139" w:rsidRPr="00543BAB">
              <w:rPr>
                <w:i/>
                <w:sz w:val="20"/>
              </w:rPr>
              <w:t>Hacking damage</w:t>
            </w:r>
            <w:r w:rsidR="00F56139" w:rsidRPr="00543BAB">
              <w:rPr>
                <w:sz w:val="20"/>
              </w:rPr>
              <w:t xml:space="preserve">); </w:t>
            </w:r>
          </w:p>
          <w:p w:rsidR="00F56139" w:rsidRPr="00543BAB" w:rsidRDefault="006F1ADA" w:rsidP="00AA5E3B">
            <w:pPr>
              <w:pStyle w:val="Paragrafi"/>
              <w:ind w:firstLine="0"/>
              <w:rPr>
                <w:sz w:val="20"/>
              </w:rPr>
            </w:pPr>
            <w:r w:rsidRPr="00543BAB">
              <w:rPr>
                <w:sz w:val="20"/>
              </w:rPr>
              <w:t xml:space="preserve">d) </w:t>
            </w:r>
            <w:r w:rsidR="00F56139" w:rsidRPr="00543BAB">
              <w:rPr>
                <w:sz w:val="20"/>
              </w:rPr>
              <w:t>vjedhjet e informacionit;</w:t>
            </w:r>
          </w:p>
          <w:p w:rsidR="00F56139" w:rsidRPr="00543BAB" w:rsidRDefault="006F1ADA" w:rsidP="00AA5E3B">
            <w:pPr>
              <w:pStyle w:val="Paragrafi"/>
              <w:ind w:firstLine="0"/>
              <w:rPr>
                <w:sz w:val="20"/>
              </w:rPr>
            </w:pPr>
            <w:r w:rsidRPr="00543BAB">
              <w:rPr>
                <w:sz w:val="20"/>
              </w:rPr>
              <w:t xml:space="preserve">e) </w:t>
            </w:r>
            <w:r w:rsidR="00F56139" w:rsidRPr="00543BAB">
              <w:rPr>
                <w:sz w:val="20"/>
              </w:rPr>
              <w:t>etj.</w:t>
            </w:r>
          </w:p>
          <w:p w:rsidR="00F56139" w:rsidRPr="00F2244E" w:rsidRDefault="00F56139" w:rsidP="00AA5E3B">
            <w:pPr>
              <w:pStyle w:val="Paragrafi"/>
              <w:ind w:firstLine="0"/>
              <w:rPr>
                <w:sz w:val="18"/>
              </w:rPr>
            </w:pPr>
          </w:p>
        </w:tc>
      </w:tr>
      <w:tr w:rsidR="00F56139" w:rsidRPr="00543BAB" w:rsidTr="00C16B12">
        <w:tc>
          <w:tcPr>
            <w:tcW w:w="1908" w:type="dxa"/>
          </w:tcPr>
          <w:p w:rsidR="00F56139" w:rsidRPr="00543BAB" w:rsidRDefault="00F56139" w:rsidP="00B970CD">
            <w:pPr>
              <w:pStyle w:val="Paragrafi"/>
              <w:ind w:firstLine="0"/>
              <w:jc w:val="left"/>
              <w:rPr>
                <w:sz w:val="20"/>
              </w:rPr>
            </w:pPr>
            <w:r w:rsidRPr="00543BAB">
              <w:rPr>
                <w:sz w:val="20"/>
              </w:rPr>
              <w:t xml:space="preserve">Praktikat e punësimit dhe të sigurisë në punë </w:t>
            </w:r>
          </w:p>
          <w:p w:rsidR="00F56139" w:rsidRPr="00543BAB" w:rsidRDefault="00F56139" w:rsidP="00B970CD">
            <w:pPr>
              <w:pStyle w:val="Paragrafi"/>
              <w:ind w:firstLine="0"/>
              <w:jc w:val="left"/>
              <w:rPr>
                <w:sz w:val="20"/>
              </w:rPr>
            </w:pPr>
          </w:p>
        </w:tc>
        <w:tc>
          <w:tcPr>
            <w:tcW w:w="6948" w:type="dxa"/>
          </w:tcPr>
          <w:p w:rsidR="00F56139" w:rsidRPr="00543BAB" w:rsidRDefault="00F56139" w:rsidP="008E134B">
            <w:pPr>
              <w:pStyle w:val="Paragrafi"/>
              <w:ind w:firstLine="0"/>
              <w:rPr>
                <w:sz w:val="20"/>
              </w:rPr>
            </w:pPr>
            <w:r w:rsidRPr="00543BAB">
              <w:rPr>
                <w:sz w:val="20"/>
              </w:rPr>
              <w:t>Kjo kategori i referohet ngjarjeve që lidhen me marrëdhëniet e punonjësve, sigurisë së mjediseve të punës</w:t>
            </w:r>
            <w:r w:rsidR="00543BAB" w:rsidRPr="00543BAB">
              <w:rPr>
                <w:sz w:val="20"/>
              </w:rPr>
              <w:t>,</w:t>
            </w:r>
            <w:r w:rsidRPr="00543BAB">
              <w:rPr>
                <w:sz w:val="20"/>
              </w:rPr>
              <w:t xml:space="preserve"> si dhe diversitetit/diskriminimit. Shembuj</w:t>
            </w:r>
            <w:r w:rsidR="00543BAB">
              <w:rPr>
                <w:sz w:val="20"/>
              </w:rPr>
              <w:t>,</w:t>
            </w:r>
            <w:r w:rsidRPr="00543BAB">
              <w:rPr>
                <w:sz w:val="20"/>
              </w:rPr>
              <w:t xml:space="preserve"> të cilët mund të sjellin humbje operacionale, përfshijnë:</w:t>
            </w:r>
          </w:p>
          <w:p w:rsidR="00F56139" w:rsidRPr="00543BAB" w:rsidRDefault="00943C05" w:rsidP="008E134B">
            <w:pPr>
              <w:pStyle w:val="Paragrafi"/>
              <w:ind w:firstLine="0"/>
              <w:rPr>
                <w:sz w:val="20"/>
              </w:rPr>
            </w:pPr>
            <w:r w:rsidRPr="00543BAB">
              <w:rPr>
                <w:sz w:val="20"/>
              </w:rPr>
              <w:t xml:space="preserve">a) </w:t>
            </w:r>
            <w:r w:rsidR="00F56139" w:rsidRPr="00543BAB">
              <w:rPr>
                <w:sz w:val="20"/>
              </w:rPr>
              <w:t xml:space="preserve">kompensimin e pretendimeve të punonjësve (shembull: ngjarjet e diskriminimit etj.); </w:t>
            </w:r>
          </w:p>
          <w:p w:rsidR="00F56139" w:rsidRPr="00543BAB" w:rsidRDefault="00943C05" w:rsidP="008E134B">
            <w:pPr>
              <w:pStyle w:val="Paragrafi"/>
              <w:ind w:firstLine="0"/>
              <w:rPr>
                <w:sz w:val="20"/>
              </w:rPr>
            </w:pPr>
            <w:r w:rsidRPr="00543BAB">
              <w:rPr>
                <w:sz w:val="20"/>
              </w:rPr>
              <w:t xml:space="preserve">b) </w:t>
            </w:r>
            <w:r w:rsidR="00F56139" w:rsidRPr="00543BAB">
              <w:rPr>
                <w:sz w:val="20"/>
              </w:rPr>
              <w:t xml:space="preserve">përfundimin e gabuar (të padrejtë) të kontratës/ave të punësimit; </w:t>
            </w:r>
          </w:p>
          <w:p w:rsidR="00F56139" w:rsidRPr="00543BAB" w:rsidRDefault="00943C05" w:rsidP="008E134B">
            <w:pPr>
              <w:pStyle w:val="Paragrafi"/>
              <w:ind w:firstLine="0"/>
              <w:rPr>
                <w:sz w:val="20"/>
              </w:rPr>
            </w:pPr>
            <w:r w:rsidRPr="00543BAB">
              <w:rPr>
                <w:sz w:val="20"/>
              </w:rPr>
              <w:t xml:space="preserve">c) </w:t>
            </w:r>
            <w:r w:rsidR="00F56139" w:rsidRPr="00543BAB">
              <w:rPr>
                <w:sz w:val="20"/>
              </w:rPr>
              <w:t>shkeljet e rregullave të shëndetit dhe sigurisë.</w:t>
            </w:r>
          </w:p>
          <w:p w:rsidR="00F56139" w:rsidRPr="00F2244E" w:rsidRDefault="00F56139" w:rsidP="00AA5E3B">
            <w:pPr>
              <w:pStyle w:val="Paragrafi"/>
              <w:ind w:firstLine="0"/>
              <w:rPr>
                <w:sz w:val="14"/>
              </w:rPr>
            </w:pPr>
          </w:p>
        </w:tc>
      </w:tr>
      <w:tr w:rsidR="00F56139" w:rsidRPr="00543BAB" w:rsidTr="00C16B12">
        <w:tc>
          <w:tcPr>
            <w:tcW w:w="1908" w:type="dxa"/>
          </w:tcPr>
          <w:p w:rsidR="00F56139" w:rsidRPr="00543BAB" w:rsidRDefault="00F56139" w:rsidP="00B970CD">
            <w:pPr>
              <w:pStyle w:val="Paragrafi"/>
              <w:ind w:firstLine="0"/>
              <w:jc w:val="left"/>
              <w:rPr>
                <w:sz w:val="20"/>
              </w:rPr>
            </w:pPr>
            <w:r w:rsidRPr="00543BAB">
              <w:rPr>
                <w:sz w:val="20"/>
              </w:rPr>
              <w:t xml:space="preserve">Klientët, produktet dhe praktika të veprimtarive </w:t>
            </w:r>
          </w:p>
          <w:p w:rsidR="00F56139" w:rsidRPr="00543BAB" w:rsidRDefault="00F56139" w:rsidP="00B970CD">
            <w:pPr>
              <w:pStyle w:val="Paragrafi"/>
              <w:ind w:firstLine="0"/>
              <w:jc w:val="left"/>
              <w:rPr>
                <w:sz w:val="20"/>
              </w:rPr>
            </w:pPr>
          </w:p>
        </w:tc>
        <w:tc>
          <w:tcPr>
            <w:tcW w:w="6948" w:type="dxa"/>
          </w:tcPr>
          <w:p w:rsidR="00F56139" w:rsidRPr="00543BAB" w:rsidRDefault="00F56139" w:rsidP="00AA5E3B">
            <w:pPr>
              <w:pStyle w:val="Paragrafi"/>
              <w:ind w:firstLine="0"/>
              <w:rPr>
                <w:sz w:val="20"/>
              </w:rPr>
            </w:pPr>
            <w:r w:rsidRPr="00543BAB">
              <w:rPr>
                <w:sz w:val="20"/>
              </w:rPr>
              <w:t>Në këtë kategori, humbjet operacionale lindin si pasojë e një dështimi për të përmbushur një detyrim të klientit, ose nga natyra dhe projektimi i produktit. Shembuj të këtyre ngjarjeve, ndër të tjera</w:t>
            </w:r>
            <w:r w:rsidR="005B6402">
              <w:rPr>
                <w:sz w:val="20"/>
              </w:rPr>
              <w:t>,</w:t>
            </w:r>
            <w:r w:rsidRPr="00543BAB">
              <w:rPr>
                <w:sz w:val="20"/>
              </w:rPr>
              <w:t xml:space="preserve"> përfshijnë:</w:t>
            </w:r>
          </w:p>
          <w:p w:rsidR="00F56139" w:rsidRPr="00543BAB" w:rsidRDefault="009F0EAF" w:rsidP="00AA5E3B">
            <w:pPr>
              <w:pStyle w:val="Paragrafi"/>
              <w:ind w:firstLine="0"/>
              <w:rPr>
                <w:sz w:val="20"/>
              </w:rPr>
            </w:pPr>
            <w:r w:rsidRPr="00543BAB">
              <w:rPr>
                <w:sz w:val="20"/>
              </w:rPr>
              <w:t xml:space="preserve">a) </w:t>
            </w:r>
            <w:r w:rsidR="00F56139" w:rsidRPr="00543BAB">
              <w:rPr>
                <w:sz w:val="20"/>
              </w:rPr>
              <w:t xml:space="preserve">shkelje të detyrave të besuara (në mirëbesim); </w:t>
            </w:r>
          </w:p>
          <w:p w:rsidR="00F56139" w:rsidRPr="00543BAB" w:rsidRDefault="009F0EAF" w:rsidP="00AA5E3B">
            <w:pPr>
              <w:pStyle w:val="Paragrafi"/>
              <w:ind w:firstLine="0"/>
              <w:rPr>
                <w:sz w:val="20"/>
              </w:rPr>
            </w:pPr>
            <w:r w:rsidRPr="00543BAB">
              <w:rPr>
                <w:sz w:val="20"/>
              </w:rPr>
              <w:t xml:space="preserve">b) </w:t>
            </w:r>
            <w:r w:rsidR="00F56139" w:rsidRPr="00543BAB">
              <w:rPr>
                <w:sz w:val="20"/>
              </w:rPr>
              <w:t>keqpërdorim i informacionit konfidencial të klientit;</w:t>
            </w:r>
          </w:p>
          <w:p w:rsidR="00F56139" w:rsidRPr="00543BAB" w:rsidRDefault="009F0EAF" w:rsidP="00AA5E3B">
            <w:pPr>
              <w:pStyle w:val="Paragrafi"/>
              <w:ind w:firstLine="0"/>
              <w:rPr>
                <w:sz w:val="20"/>
              </w:rPr>
            </w:pPr>
            <w:r w:rsidRPr="00543BAB">
              <w:rPr>
                <w:sz w:val="20"/>
              </w:rPr>
              <w:t xml:space="preserve">c) </w:t>
            </w:r>
            <w:r w:rsidR="00F56139" w:rsidRPr="00543BAB">
              <w:rPr>
                <w:sz w:val="20"/>
              </w:rPr>
              <w:t>pastrim parash;</w:t>
            </w:r>
          </w:p>
          <w:p w:rsidR="00F56139" w:rsidRPr="00543BAB" w:rsidRDefault="009F0EAF" w:rsidP="00AA5E3B">
            <w:pPr>
              <w:pStyle w:val="Paragrafi"/>
              <w:ind w:firstLine="0"/>
              <w:rPr>
                <w:sz w:val="20"/>
              </w:rPr>
            </w:pPr>
            <w:r w:rsidRPr="00543BAB">
              <w:rPr>
                <w:sz w:val="20"/>
              </w:rPr>
              <w:t xml:space="preserve">d) </w:t>
            </w:r>
            <w:r w:rsidR="00F56139" w:rsidRPr="00543BAB">
              <w:rPr>
                <w:sz w:val="20"/>
              </w:rPr>
              <w:t>defekte të produkteve;</w:t>
            </w:r>
          </w:p>
          <w:p w:rsidR="00F56139" w:rsidRPr="00543BAB" w:rsidRDefault="009F0EAF" w:rsidP="00AA5E3B">
            <w:pPr>
              <w:pStyle w:val="Paragrafi"/>
              <w:ind w:firstLine="0"/>
              <w:rPr>
                <w:sz w:val="20"/>
              </w:rPr>
            </w:pPr>
            <w:r w:rsidRPr="00543BAB">
              <w:rPr>
                <w:sz w:val="20"/>
              </w:rPr>
              <w:t xml:space="preserve">e) </w:t>
            </w:r>
            <w:r w:rsidR="00F56139" w:rsidRPr="00543BAB">
              <w:rPr>
                <w:sz w:val="20"/>
              </w:rPr>
              <w:t xml:space="preserve">tejkalim i të drejtave të aksesit në programin kompjuterik bankar bazë; </w:t>
            </w:r>
          </w:p>
          <w:p w:rsidR="00F56139" w:rsidRPr="00543BAB" w:rsidRDefault="009F0EAF" w:rsidP="00AA5E3B">
            <w:pPr>
              <w:pStyle w:val="Paragrafi"/>
              <w:ind w:firstLine="0"/>
              <w:rPr>
                <w:sz w:val="20"/>
              </w:rPr>
            </w:pPr>
            <w:r w:rsidRPr="00543BAB">
              <w:rPr>
                <w:sz w:val="20"/>
              </w:rPr>
              <w:t xml:space="preserve">f) </w:t>
            </w:r>
            <w:r w:rsidR="00F56139" w:rsidRPr="00543BAB">
              <w:rPr>
                <w:sz w:val="20"/>
              </w:rPr>
              <w:t>gabime njerëzore ose të llogaritjeve automatike;</w:t>
            </w:r>
          </w:p>
          <w:p w:rsidR="00F56139" w:rsidRPr="00543BAB" w:rsidRDefault="009F0EAF" w:rsidP="00AA5E3B">
            <w:pPr>
              <w:pStyle w:val="Paragrafi"/>
              <w:ind w:firstLine="0"/>
              <w:rPr>
                <w:sz w:val="20"/>
              </w:rPr>
            </w:pPr>
            <w:r w:rsidRPr="00543BAB">
              <w:rPr>
                <w:sz w:val="20"/>
              </w:rPr>
              <w:t xml:space="preserve">g) </w:t>
            </w:r>
            <w:r w:rsidR="00F56139" w:rsidRPr="00543BAB">
              <w:rPr>
                <w:sz w:val="20"/>
              </w:rPr>
              <w:t>tejkalim të kufijve të ekspozimit ndaj klientit.</w:t>
            </w:r>
          </w:p>
          <w:p w:rsidR="00F56139" w:rsidRPr="005B6402" w:rsidRDefault="00F56139" w:rsidP="00AA5E3B">
            <w:pPr>
              <w:pStyle w:val="Paragrafi"/>
              <w:ind w:firstLine="0"/>
              <w:rPr>
                <w:sz w:val="4"/>
              </w:rPr>
            </w:pPr>
          </w:p>
        </w:tc>
      </w:tr>
      <w:tr w:rsidR="00F56139" w:rsidRPr="00543BAB" w:rsidTr="00C16B12">
        <w:tc>
          <w:tcPr>
            <w:tcW w:w="1908" w:type="dxa"/>
          </w:tcPr>
          <w:p w:rsidR="00F56139" w:rsidRPr="00543BAB" w:rsidRDefault="00F56139" w:rsidP="00B970CD">
            <w:pPr>
              <w:pStyle w:val="Paragrafi"/>
              <w:ind w:firstLine="0"/>
              <w:jc w:val="left"/>
              <w:rPr>
                <w:sz w:val="20"/>
              </w:rPr>
            </w:pPr>
            <w:r w:rsidRPr="00543BAB">
              <w:rPr>
                <w:sz w:val="20"/>
              </w:rPr>
              <w:t xml:space="preserve">Dëmtime fizike të aktiveve </w:t>
            </w:r>
          </w:p>
          <w:p w:rsidR="00F56139" w:rsidRPr="00543BAB" w:rsidRDefault="00F56139" w:rsidP="00B970CD">
            <w:pPr>
              <w:pStyle w:val="Paragrafi"/>
              <w:ind w:firstLine="0"/>
              <w:jc w:val="left"/>
              <w:rPr>
                <w:sz w:val="20"/>
              </w:rPr>
            </w:pPr>
          </w:p>
        </w:tc>
        <w:tc>
          <w:tcPr>
            <w:tcW w:w="6948" w:type="dxa"/>
          </w:tcPr>
          <w:p w:rsidR="00F56139" w:rsidRPr="00543BAB" w:rsidRDefault="00F56139" w:rsidP="00AA5E3B">
            <w:pPr>
              <w:pStyle w:val="Paragrafi"/>
              <w:ind w:firstLine="0"/>
              <w:rPr>
                <w:sz w:val="20"/>
              </w:rPr>
            </w:pPr>
            <w:r w:rsidRPr="00543BAB">
              <w:rPr>
                <w:sz w:val="20"/>
              </w:rPr>
              <w:t>Kjo kategori përfshin humbjet si pasojë e fatkeqësive dhe/ose veprimeve të tjera, të tilla si:</w:t>
            </w:r>
          </w:p>
          <w:p w:rsidR="00F56139" w:rsidRPr="00543BAB" w:rsidRDefault="009F0EAF" w:rsidP="00AA5E3B">
            <w:pPr>
              <w:pStyle w:val="Paragrafi"/>
              <w:ind w:firstLine="0"/>
              <w:rPr>
                <w:sz w:val="20"/>
              </w:rPr>
            </w:pPr>
            <w:r w:rsidRPr="00543BAB">
              <w:rPr>
                <w:sz w:val="20"/>
              </w:rPr>
              <w:t xml:space="preserve">a) </w:t>
            </w:r>
            <w:r w:rsidR="00F56139" w:rsidRPr="00543BAB">
              <w:rPr>
                <w:sz w:val="20"/>
              </w:rPr>
              <w:t>katastrofa natyrore, të cilat përfshijnë (tërmete, zjarr, përmbytje etj.);</w:t>
            </w:r>
          </w:p>
          <w:p w:rsidR="00F56139" w:rsidRPr="00543BAB" w:rsidRDefault="009F0EAF" w:rsidP="00AA5E3B">
            <w:pPr>
              <w:pStyle w:val="Paragrafi"/>
              <w:ind w:firstLine="0"/>
              <w:rPr>
                <w:sz w:val="20"/>
              </w:rPr>
            </w:pPr>
            <w:r w:rsidRPr="00543BAB">
              <w:rPr>
                <w:sz w:val="20"/>
              </w:rPr>
              <w:t xml:space="preserve">b) </w:t>
            </w:r>
            <w:r w:rsidR="00F56139" w:rsidRPr="00543BAB">
              <w:rPr>
                <w:sz w:val="20"/>
              </w:rPr>
              <w:t>terrorizëm;</w:t>
            </w:r>
          </w:p>
          <w:p w:rsidR="00F56139" w:rsidRPr="00543BAB" w:rsidRDefault="009F0EAF" w:rsidP="00AA5E3B">
            <w:pPr>
              <w:pStyle w:val="Paragrafi"/>
              <w:ind w:firstLine="0"/>
              <w:rPr>
                <w:sz w:val="20"/>
              </w:rPr>
            </w:pPr>
            <w:r w:rsidRPr="00543BAB">
              <w:rPr>
                <w:sz w:val="20"/>
              </w:rPr>
              <w:t xml:space="preserve">c) </w:t>
            </w:r>
            <w:r w:rsidR="00F56139" w:rsidRPr="00543BAB">
              <w:rPr>
                <w:sz w:val="20"/>
              </w:rPr>
              <w:t>vandalizma.</w:t>
            </w:r>
          </w:p>
          <w:p w:rsidR="00F56139" w:rsidRPr="005B6402" w:rsidRDefault="00F56139" w:rsidP="00AA5E3B">
            <w:pPr>
              <w:pStyle w:val="Paragrafi"/>
              <w:ind w:firstLine="0"/>
              <w:rPr>
                <w:sz w:val="6"/>
              </w:rPr>
            </w:pPr>
          </w:p>
        </w:tc>
      </w:tr>
      <w:tr w:rsidR="00F56139" w:rsidRPr="00543BAB" w:rsidTr="00C16B12">
        <w:tc>
          <w:tcPr>
            <w:tcW w:w="1908" w:type="dxa"/>
          </w:tcPr>
          <w:p w:rsidR="00F56139" w:rsidRPr="00543BAB" w:rsidRDefault="00F56139" w:rsidP="00B970CD">
            <w:pPr>
              <w:pStyle w:val="Paragrafi"/>
              <w:ind w:firstLine="0"/>
              <w:jc w:val="left"/>
              <w:rPr>
                <w:sz w:val="20"/>
              </w:rPr>
            </w:pPr>
            <w:r w:rsidRPr="00543BAB">
              <w:rPr>
                <w:sz w:val="20"/>
              </w:rPr>
              <w:t>Ndërprerja e aktivitetit dhe dështimi i sistemeve</w:t>
            </w:r>
          </w:p>
        </w:tc>
        <w:tc>
          <w:tcPr>
            <w:tcW w:w="6948" w:type="dxa"/>
          </w:tcPr>
          <w:p w:rsidR="00F56139" w:rsidRPr="00543BAB" w:rsidRDefault="00F56139" w:rsidP="00AA5E3B">
            <w:pPr>
              <w:pStyle w:val="Paragrafi"/>
              <w:ind w:firstLine="0"/>
              <w:rPr>
                <w:sz w:val="20"/>
              </w:rPr>
            </w:pPr>
            <w:r w:rsidRPr="00543BAB">
              <w:rPr>
                <w:sz w:val="20"/>
              </w:rPr>
              <w:t>Ngjarjet e rrezikut operacional në këtë kategori përfshijnë, ndër të tjera:</w:t>
            </w:r>
          </w:p>
          <w:p w:rsidR="00F56139" w:rsidRPr="00543BAB" w:rsidRDefault="009F0EAF" w:rsidP="00AA5E3B">
            <w:pPr>
              <w:pStyle w:val="Paragrafi"/>
              <w:ind w:firstLine="0"/>
              <w:rPr>
                <w:sz w:val="20"/>
              </w:rPr>
            </w:pPr>
            <w:r w:rsidRPr="00543BAB">
              <w:rPr>
                <w:sz w:val="20"/>
              </w:rPr>
              <w:t xml:space="preserve">a) </w:t>
            </w:r>
            <w:r w:rsidR="00F56139" w:rsidRPr="00543BAB">
              <w:rPr>
                <w:sz w:val="20"/>
              </w:rPr>
              <w:t>dështimin e plotë ose të pjesshëm të pajisjeve ose programeve;</w:t>
            </w:r>
          </w:p>
          <w:p w:rsidR="00F56139" w:rsidRPr="00543BAB" w:rsidRDefault="009F0EAF" w:rsidP="00AA5E3B">
            <w:pPr>
              <w:pStyle w:val="Paragrafi"/>
              <w:ind w:firstLine="0"/>
              <w:rPr>
                <w:sz w:val="20"/>
              </w:rPr>
            </w:pPr>
            <w:r w:rsidRPr="00543BAB">
              <w:rPr>
                <w:sz w:val="20"/>
              </w:rPr>
              <w:t xml:space="preserve">b) </w:t>
            </w:r>
            <w:r w:rsidR="00543BAB">
              <w:rPr>
                <w:sz w:val="20"/>
              </w:rPr>
              <w:t>p</w:t>
            </w:r>
            <w:r w:rsidR="00F56139" w:rsidRPr="00543BAB">
              <w:rPr>
                <w:sz w:val="20"/>
              </w:rPr>
              <w:t>robleme të telekomunikacionit;</w:t>
            </w:r>
          </w:p>
          <w:p w:rsidR="00F56139" w:rsidRPr="00543BAB" w:rsidRDefault="009F0EAF" w:rsidP="00AA5E3B">
            <w:pPr>
              <w:pStyle w:val="Paragrafi"/>
              <w:ind w:firstLine="0"/>
              <w:rPr>
                <w:sz w:val="20"/>
              </w:rPr>
            </w:pPr>
            <w:r w:rsidRPr="00543BAB">
              <w:rPr>
                <w:sz w:val="20"/>
              </w:rPr>
              <w:t xml:space="preserve">c) </w:t>
            </w:r>
            <w:r w:rsidR="00F56139" w:rsidRPr="00543BAB">
              <w:rPr>
                <w:sz w:val="20"/>
              </w:rPr>
              <w:t xml:space="preserve">ndërprerje të shërbimeve; </w:t>
            </w:r>
          </w:p>
          <w:p w:rsidR="00F56139" w:rsidRPr="00543BAB" w:rsidRDefault="009F0EAF" w:rsidP="00AA5E3B">
            <w:pPr>
              <w:pStyle w:val="Paragrafi"/>
              <w:ind w:firstLine="0"/>
              <w:rPr>
                <w:sz w:val="20"/>
              </w:rPr>
            </w:pPr>
            <w:r w:rsidRPr="00543BAB">
              <w:rPr>
                <w:sz w:val="20"/>
              </w:rPr>
              <w:t xml:space="preserve">d) </w:t>
            </w:r>
            <w:r w:rsidR="00F56139" w:rsidRPr="00543BAB">
              <w:rPr>
                <w:sz w:val="20"/>
              </w:rPr>
              <w:t xml:space="preserve">vjetrim të pajisjeve. </w:t>
            </w:r>
          </w:p>
          <w:p w:rsidR="00F56139" w:rsidRPr="005B6402" w:rsidRDefault="00F56139" w:rsidP="00AA5E3B">
            <w:pPr>
              <w:pStyle w:val="Paragrafi"/>
              <w:ind w:firstLine="0"/>
              <w:rPr>
                <w:sz w:val="4"/>
              </w:rPr>
            </w:pPr>
          </w:p>
        </w:tc>
      </w:tr>
      <w:tr w:rsidR="00F56139" w:rsidRPr="00543BAB" w:rsidTr="00C16B12">
        <w:tc>
          <w:tcPr>
            <w:tcW w:w="1908" w:type="dxa"/>
          </w:tcPr>
          <w:p w:rsidR="00F56139" w:rsidRPr="00543BAB" w:rsidRDefault="00F56139" w:rsidP="00B970CD">
            <w:pPr>
              <w:pStyle w:val="Paragrafi"/>
              <w:ind w:firstLine="0"/>
              <w:jc w:val="left"/>
              <w:rPr>
                <w:sz w:val="20"/>
              </w:rPr>
            </w:pPr>
            <w:r w:rsidRPr="00543BAB">
              <w:rPr>
                <w:sz w:val="20"/>
              </w:rPr>
              <w:t xml:space="preserve">Ekzekutimi, shpërndarja dhe administrimi i proceseve </w:t>
            </w:r>
          </w:p>
        </w:tc>
        <w:tc>
          <w:tcPr>
            <w:tcW w:w="6948" w:type="dxa"/>
          </w:tcPr>
          <w:p w:rsidR="00F56139" w:rsidRPr="00543BAB" w:rsidRDefault="00F56139" w:rsidP="00AA5E3B">
            <w:pPr>
              <w:pStyle w:val="Paragrafi"/>
              <w:ind w:firstLine="0"/>
              <w:rPr>
                <w:sz w:val="20"/>
              </w:rPr>
            </w:pPr>
            <w:r w:rsidRPr="00543BAB">
              <w:rPr>
                <w:sz w:val="20"/>
              </w:rPr>
              <w:t>Kjo kategori përfshin ngjarjet e rrezikut që lidhen me përpunimin e transaksioneve ose me administrimin e proceseve dhe të marrëdhënieve me palë të treta. Shembuj të ngjarjeve të tilla, ndër të tjera përfshijnë:</w:t>
            </w:r>
          </w:p>
          <w:p w:rsidR="00F56139" w:rsidRPr="00543BAB" w:rsidRDefault="009F0EAF" w:rsidP="00AA5E3B">
            <w:pPr>
              <w:pStyle w:val="Paragrafi"/>
              <w:ind w:firstLine="0"/>
              <w:rPr>
                <w:sz w:val="20"/>
              </w:rPr>
            </w:pPr>
            <w:r w:rsidRPr="00543BAB">
              <w:rPr>
                <w:sz w:val="20"/>
              </w:rPr>
              <w:t xml:space="preserve">a) </w:t>
            </w:r>
            <w:r w:rsidR="00F56139" w:rsidRPr="00543BAB">
              <w:rPr>
                <w:sz w:val="20"/>
              </w:rPr>
              <w:t>mangësi në komunikim;</w:t>
            </w:r>
          </w:p>
          <w:p w:rsidR="00F56139" w:rsidRPr="00543BAB" w:rsidRDefault="009F0EAF" w:rsidP="00AA5E3B">
            <w:pPr>
              <w:pStyle w:val="Paragrafi"/>
              <w:ind w:firstLine="0"/>
              <w:rPr>
                <w:sz w:val="20"/>
              </w:rPr>
            </w:pPr>
            <w:r w:rsidRPr="00543BAB">
              <w:rPr>
                <w:sz w:val="20"/>
              </w:rPr>
              <w:t xml:space="preserve">b) </w:t>
            </w:r>
            <w:r w:rsidR="00F56139" w:rsidRPr="00543BAB">
              <w:rPr>
                <w:sz w:val="20"/>
              </w:rPr>
              <w:t xml:space="preserve">gabime në hedhjen e të dhënave (shembull: të dhëna të gabuara);  </w:t>
            </w:r>
          </w:p>
          <w:p w:rsidR="00F56139" w:rsidRPr="00543BAB" w:rsidRDefault="009F0EAF" w:rsidP="00AA5E3B">
            <w:pPr>
              <w:pStyle w:val="Paragrafi"/>
              <w:ind w:firstLine="0"/>
              <w:rPr>
                <w:sz w:val="20"/>
              </w:rPr>
            </w:pPr>
            <w:r w:rsidRPr="00543BAB">
              <w:rPr>
                <w:sz w:val="20"/>
              </w:rPr>
              <w:t xml:space="preserve">c) </w:t>
            </w:r>
            <w:r w:rsidR="00F56139" w:rsidRPr="00543BAB">
              <w:rPr>
                <w:sz w:val="20"/>
              </w:rPr>
              <w:t>mosrespektimi i afateve ose përgjegjësive;</w:t>
            </w:r>
          </w:p>
          <w:p w:rsidR="00F56139" w:rsidRPr="00543BAB" w:rsidRDefault="009F0EAF" w:rsidP="00AA5E3B">
            <w:pPr>
              <w:pStyle w:val="Paragrafi"/>
              <w:ind w:firstLine="0"/>
              <w:rPr>
                <w:sz w:val="20"/>
              </w:rPr>
            </w:pPr>
            <w:r w:rsidRPr="00543BAB">
              <w:rPr>
                <w:sz w:val="20"/>
              </w:rPr>
              <w:t xml:space="preserve">d) </w:t>
            </w:r>
            <w:r w:rsidR="00F56139" w:rsidRPr="00543BAB">
              <w:rPr>
                <w:sz w:val="20"/>
              </w:rPr>
              <w:t>keqfunksionim i moduleve/sistemeve;</w:t>
            </w:r>
          </w:p>
          <w:p w:rsidR="00F56139" w:rsidRPr="00543BAB" w:rsidRDefault="009F0EAF" w:rsidP="00AA5E3B">
            <w:pPr>
              <w:pStyle w:val="Paragrafi"/>
              <w:ind w:firstLine="0"/>
              <w:rPr>
                <w:sz w:val="20"/>
              </w:rPr>
            </w:pPr>
            <w:r w:rsidRPr="00543BAB">
              <w:rPr>
                <w:sz w:val="20"/>
              </w:rPr>
              <w:t xml:space="preserve">e) </w:t>
            </w:r>
            <w:r w:rsidR="00F56139" w:rsidRPr="00543BAB">
              <w:rPr>
                <w:sz w:val="20"/>
              </w:rPr>
              <w:t xml:space="preserve">gabime në kontabilitet; </w:t>
            </w:r>
          </w:p>
          <w:p w:rsidR="00F56139" w:rsidRPr="00543BAB" w:rsidRDefault="009F0EAF" w:rsidP="00AA5E3B">
            <w:pPr>
              <w:pStyle w:val="Paragrafi"/>
              <w:ind w:firstLine="0"/>
              <w:rPr>
                <w:sz w:val="20"/>
              </w:rPr>
            </w:pPr>
            <w:r w:rsidRPr="00543BAB">
              <w:rPr>
                <w:sz w:val="20"/>
              </w:rPr>
              <w:t xml:space="preserve">f) </w:t>
            </w:r>
            <w:r w:rsidR="00F56139" w:rsidRPr="00543BAB">
              <w:rPr>
                <w:sz w:val="20"/>
              </w:rPr>
              <w:t xml:space="preserve">gabime në raportim; </w:t>
            </w:r>
          </w:p>
          <w:p w:rsidR="00F56139" w:rsidRPr="00543BAB" w:rsidRDefault="009F0EAF" w:rsidP="00AA5E3B">
            <w:pPr>
              <w:pStyle w:val="Paragrafi"/>
              <w:ind w:firstLine="0"/>
              <w:rPr>
                <w:sz w:val="20"/>
              </w:rPr>
            </w:pPr>
            <w:r w:rsidRPr="00543BAB">
              <w:rPr>
                <w:sz w:val="20"/>
              </w:rPr>
              <w:t>g)</w:t>
            </w:r>
            <w:r w:rsidR="007D6469">
              <w:rPr>
                <w:sz w:val="20"/>
              </w:rPr>
              <w:t xml:space="preserve"> </w:t>
            </w:r>
            <w:r w:rsidR="00F56139" w:rsidRPr="00543BAB">
              <w:rPr>
                <w:sz w:val="20"/>
              </w:rPr>
              <w:t>mangësi në dokumentacionin ligjor;</w:t>
            </w:r>
          </w:p>
          <w:p w:rsidR="00F56139" w:rsidRPr="00543BAB" w:rsidRDefault="00CF288C" w:rsidP="00AA5E3B">
            <w:pPr>
              <w:pStyle w:val="Paragrafi"/>
              <w:ind w:firstLine="0"/>
              <w:rPr>
                <w:sz w:val="20"/>
              </w:rPr>
            </w:pPr>
            <w:r w:rsidRPr="00543BAB">
              <w:rPr>
                <w:sz w:val="20"/>
              </w:rPr>
              <w:t xml:space="preserve">h) </w:t>
            </w:r>
            <w:r w:rsidR="00F56139" w:rsidRPr="00543BAB">
              <w:rPr>
                <w:sz w:val="20"/>
              </w:rPr>
              <w:t>hyrje e paaprovuar në llogarinë e klientit;</w:t>
            </w:r>
          </w:p>
          <w:p w:rsidR="00F56139" w:rsidRPr="00543BAB" w:rsidRDefault="00CF288C" w:rsidP="00AA5E3B">
            <w:pPr>
              <w:pStyle w:val="Paragrafi"/>
              <w:ind w:firstLine="0"/>
              <w:rPr>
                <w:sz w:val="20"/>
              </w:rPr>
            </w:pPr>
            <w:r w:rsidRPr="00543BAB">
              <w:rPr>
                <w:sz w:val="20"/>
              </w:rPr>
              <w:t xml:space="preserve">i) </w:t>
            </w:r>
            <w:r w:rsidR="00F56139" w:rsidRPr="00543BAB">
              <w:rPr>
                <w:sz w:val="20"/>
              </w:rPr>
              <w:t>mosmarrëveshje me palët e treta;</w:t>
            </w:r>
          </w:p>
          <w:p w:rsidR="00F56139" w:rsidRPr="00543BAB" w:rsidRDefault="00CF288C" w:rsidP="00AA5E3B">
            <w:pPr>
              <w:pStyle w:val="Paragrafi"/>
              <w:ind w:firstLine="0"/>
              <w:rPr>
                <w:sz w:val="20"/>
              </w:rPr>
            </w:pPr>
            <w:r w:rsidRPr="00543BAB">
              <w:rPr>
                <w:sz w:val="20"/>
              </w:rPr>
              <w:t xml:space="preserve">j) </w:t>
            </w:r>
            <w:r w:rsidR="00F56139" w:rsidRPr="00543BAB">
              <w:rPr>
                <w:sz w:val="20"/>
              </w:rPr>
              <w:t>mosfunksionim i kontratave të shërbimit me palë të treta sipas kushteve dhe termave të rëna dakord.</w:t>
            </w:r>
          </w:p>
        </w:tc>
      </w:tr>
    </w:tbl>
    <w:p w:rsidR="008E5CBA" w:rsidRDefault="008E5CBA" w:rsidP="000D128A">
      <w:pPr>
        <w:pStyle w:val="TitulliTitull"/>
        <w:rPr>
          <w:sz w:val="21"/>
          <w:szCs w:val="21"/>
        </w:rPr>
      </w:pPr>
    </w:p>
    <w:p w:rsidR="007F08CC" w:rsidRDefault="007F08CC" w:rsidP="000D128A">
      <w:pPr>
        <w:pStyle w:val="TitulliTitull"/>
        <w:rPr>
          <w:sz w:val="21"/>
          <w:szCs w:val="21"/>
        </w:rPr>
      </w:pPr>
    </w:p>
    <w:p w:rsidR="00F56139" w:rsidRPr="00F84EFF" w:rsidRDefault="00F56139" w:rsidP="000D128A">
      <w:pPr>
        <w:pStyle w:val="TitulliTitull"/>
        <w:rPr>
          <w:sz w:val="21"/>
          <w:szCs w:val="21"/>
        </w:rPr>
      </w:pPr>
      <w:r w:rsidRPr="00F84EFF">
        <w:rPr>
          <w:sz w:val="21"/>
          <w:szCs w:val="21"/>
        </w:rPr>
        <w:t>ANEKSI 2</w:t>
      </w:r>
    </w:p>
    <w:p w:rsidR="00F56139" w:rsidRPr="008E5CBA" w:rsidRDefault="00F56139" w:rsidP="00DC7C12">
      <w:pPr>
        <w:pStyle w:val="Paragrafi"/>
        <w:rPr>
          <w:sz w:val="14"/>
          <w:szCs w:val="21"/>
        </w:rPr>
      </w:pPr>
    </w:p>
    <w:p w:rsidR="00F56139" w:rsidRPr="00F84EFF" w:rsidRDefault="00F56139" w:rsidP="00DC7C12">
      <w:pPr>
        <w:pStyle w:val="Paragrafi"/>
        <w:rPr>
          <w:sz w:val="21"/>
          <w:szCs w:val="21"/>
        </w:rPr>
      </w:pPr>
      <w:r w:rsidRPr="00F84EFF">
        <w:rPr>
          <w:sz w:val="21"/>
          <w:szCs w:val="21"/>
        </w:rPr>
        <w:t xml:space="preserve">Metodat dhe teknikat e zakonshme për administrimin e rrezikut operacional nga subjektet, përfshijnë kryesisht: </w:t>
      </w:r>
    </w:p>
    <w:p w:rsidR="00F56139" w:rsidRPr="00F84EFF" w:rsidRDefault="000D128A" w:rsidP="00DC7C12">
      <w:pPr>
        <w:pStyle w:val="Paragrafi"/>
        <w:rPr>
          <w:sz w:val="21"/>
          <w:szCs w:val="21"/>
        </w:rPr>
      </w:pPr>
      <w:r w:rsidRPr="00F84EFF">
        <w:rPr>
          <w:sz w:val="21"/>
          <w:szCs w:val="21"/>
        </w:rPr>
        <w:t xml:space="preserve">1. </w:t>
      </w:r>
      <w:r w:rsidR="00F56139" w:rsidRPr="00F84EFF">
        <w:rPr>
          <w:i/>
          <w:sz w:val="21"/>
          <w:szCs w:val="21"/>
        </w:rPr>
        <w:t>Vlerësimin e rrezikut</w:t>
      </w:r>
      <w:r w:rsidR="00F56139" w:rsidRPr="00F84EFF">
        <w:rPr>
          <w:sz w:val="21"/>
          <w:szCs w:val="21"/>
        </w:rPr>
        <w:t>. Subjektet vlerësojnë operacionet dhe veprimtaritë e tyre kundrejt dobësive potenciale të rrezikut operacional. Ky proces është i brendshëm dhe shpesh përfshin lista kontrolluese, fletë vlerësuese (</w:t>
      </w:r>
      <w:r w:rsidR="00F56139" w:rsidRPr="00F84EFF">
        <w:rPr>
          <w:i/>
          <w:sz w:val="21"/>
          <w:szCs w:val="21"/>
        </w:rPr>
        <w:t>scorecards</w:t>
      </w:r>
      <w:r w:rsidR="00F56139" w:rsidRPr="00F84EFF">
        <w:rPr>
          <w:sz w:val="21"/>
          <w:szCs w:val="21"/>
        </w:rPr>
        <w:t xml:space="preserve">), mbledhje pune për të identifikuar pikat e forta dhe të dobëta të mjedisit të rrezikut operacional. </w:t>
      </w:r>
    </w:p>
    <w:p w:rsidR="00F56139" w:rsidRPr="00F84EFF" w:rsidRDefault="000D128A" w:rsidP="00DC7C12">
      <w:pPr>
        <w:pStyle w:val="Paragrafi"/>
        <w:rPr>
          <w:sz w:val="21"/>
          <w:szCs w:val="21"/>
        </w:rPr>
      </w:pPr>
      <w:r w:rsidRPr="00F84EFF">
        <w:rPr>
          <w:sz w:val="21"/>
          <w:szCs w:val="21"/>
        </w:rPr>
        <w:t xml:space="preserve">2. </w:t>
      </w:r>
      <w:r w:rsidR="00F56139" w:rsidRPr="00F84EFF">
        <w:rPr>
          <w:i/>
          <w:sz w:val="21"/>
          <w:szCs w:val="21"/>
        </w:rPr>
        <w:t>Risk Mapping</w:t>
      </w:r>
      <w:r w:rsidR="00F56139" w:rsidRPr="00F84EFF">
        <w:rPr>
          <w:sz w:val="21"/>
          <w:szCs w:val="21"/>
        </w:rPr>
        <w:t>. Në këtë proces, njësi të ndryshme të aktivitetit, funksione organizative ose rrjedha e procesit kategorizohen (</w:t>
      </w:r>
      <w:r w:rsidR="00F56139" w:rsidRPr="00F84EFF">
        <w:rPr>
          <w:i/>
          <w:sz w:val="21"/>
          <w:szCs w:val="21"/>
        </w:rPr>
        <w:t>mapping</w:t>
      </w:r>
      <w:r w:rsidR="00F56139" w:rsidRPr="00F84EFF">
        <w:rPr>
          <w:sz w:val="21"/>
          <w:szCs w:val="21"/>
        </w:rPr>
        <w:t>) sipas llojit të rrezikut. Ky proces mund të identifikojë dobësitë në fusha të ndryshme dhe ndihmon në përcaktimin e prioriteteve në veprimet që do të ndërmarrë administrimi në të ardhmen.</w:t>
      </w:r>
    </w:p>
    <w:p w:rsidR="00F56139" w:rsidRDefault="000D128A" w:rsidP="00DC7C12">
      <w:pPr>
        <w:pStyle w:val="Paragrafi"/>
        <w:rPr>
          <w:sz w:val="21"/>
          <w:szCs w:val="21"/>
        </w:rPr>
      </w:pPr>
      <w:r w:rsidRPr="00F84EFF">
        <w:rPr>
          <w:sz w:val="21"/>
          <w:szCs w:val="21"/>
        </w:rPr>
        <w:t xml:space="preserve">3. </w:t>
      </w:r>
      <w:r w:rsidR="00F56139" w:rsidRPr="00F84EFF">
        <w:rPr>
          <w:i/>
          <w:sz w:val="21"/>
          <w:szCs w:val="21"/>
        </w:rPr>
        <w:t>Treguesit e rrezikut</w:t>
      </w:r>
      <w:r w:rsidR="00F56139" w:rsidRPr="00F84EFF">
        <w:rPr>
          <w:sz w:val="21"/>
          <w:szCs w:val="21"/>
        </w:rPr>
        <w:t xml:space="preserve">. Treguesit e rrezikut kryesisht janë tregues statistikorë, shpesh financiarë, të cilët mund të sigurojnë informacione mbi pozicionin e rrezikut të subjekteve dhe duhet të rishikohen në baza periodike.  </w:t>
      </w:r>
    </w:p>
    <w:p w:rsidR="00F56139" w:rsidRPr="00F84EFF" w:rsidRDefault="000D128A" w:rsidP="00DC7C12">
      <w:pPr>
        <w:pStyle w:val="Paragrafi"/>
        <w:rPr>
          <w:sz w:val="21"/>
          <w:szCs w:val="21"/>
        </w:rPr>
      </w:pPr>
      <w:r w:rsidRPr="00F84EFF">
        <w:rPr>
          <w:sz w:val="21"/>
          <w:szCs w:val="21"/>
        </w:rPr>
        <w:t xml:space="preserve">4. </w:t>
      </w:r>
      <w:r w:rsidR="00F56139" w:rsidRPr="00F84EFF">
        <w:rPr>
          <w:i/>
          <w:sz w:val="21"/>
          <w:szCs w:val="21"/>
        </w:rPr>
        <w:t>Matja.</w:t>
      </w:r>
      <w:r w:rsidR="00F56139" w:rsidRPr="00F84EFF">
        <w:rPr>
          <w:sz w:val="21"/>
          <w:szCs w:val="21"/>
        </w:rPr>
        <w:t xml:space="preserve"> Për përcaktimin/matjen e vlerave të ekspozimit ndaj rrezikut operacional përdoren </w:t>
      </w:r>
      <w:r w:rsidR="00F077DC" w:rsidRPr="00F84EFF">
        <w:rPr>
          <w:sz w:val="21"/>
          <w:szCs w:val="21"/>
        </w:rPr>
        <w:t>një sërë metodash. Për shembull,</w:t>
      </w:r>
      <w:r w:rsidR="00F56139" w:rsidRPr="00F84EFF">
        <w:rPr>
          <w:sz w:val="21"/>
          <w:szCs w:val="21"/>
        </w:rPr>
        <w:t xml:space="preserve"> të dhënat historike mbi ecurinë e veprimtarisë së subjekteve mund të japin informacione për vlerësimin e ekspozimit të tyre ndaj rrezikut operacional dhe zhvillimin e politikave për të zbutur dhe kontrolluar këtë të fundit. Një mënyrë efektive për të përdorur këtë informacion është krijimi i një sistemi për ndjekjen sistematike dhe regjistrimin e frekuencave, ashpërsisë së ngjarjeve dhe informacione të tjera të rëndësishme mbi ngjarjet e humbjeve individuale. Subjektet mund të kombinojnë të dhënat e brendshme të humbjeve me të dhënat e humbjeve nga jashtë, të realizojnë analiza mbi bazën e skenarëve dhe të faktorëve të vlerësimit të rrezikut.</w:t>
      </w:r>
    </w:p>
    <w:p w:rsidR="00F56139" w:rsidRDefault="00F56139" w:rsidP="00DC7C12">
      <w:pPr>
        <w:pStyle w:val="Paragrafi"/>
        <w:rPr>
          <w:sz w:val="21"/>
          <w:szCs w:val="21"/>
        </w:rPr>
      </w:pPr>
    </w:p>
    <w:p w:rsidR="00F1567D" w:rsidRDefault="00F1567D" w:rsidP="00DC7C12">
      <w:pPr>
        <w:pStyle w:val="Paragrafi"/>
        <w:rPr>
          <w:sz w:val="21"/>
          <w:szCs w:val="21"/>
        </w:rPr>
      </w:pPr>
    </w:p>
    <w:p w:rsidR="00F2244E" w:rsidRDefault="00F2244E" w:rsidP="00DC7C12">
      <w:pPr>
        <w:pStyle w:val="Paragrafi"/>
        <w:rPr>
          <w:sz w:val="21"/>
          <w:szCs w:val="21"/>
        </w:rPr>
      </w:pPr>
    </w:p>
    <w:p w:rsidR="00F2244E" w:rsidRPr="00F84EFF" w:rsidRDefault="00F2244E" w:rsidP="00DC7C12">
      <w:pPr>
        <w:pStyle w:val="Paragrafi"/>
        <w:rPr>
          <w:sz w:val="21"/>
          <w:szCs w:val="21"/>
        </w:rPr>
      </w:pPr>
    </w:p>
    <w:p w:rsidR="00F56139" w:rsidRPr="00F84EFF" w:rsidRDefault="00F56139" w:rsidP="00446B6E">
      <w:pPr>
        <w:pStyle w:val="TitulliTitull"/>
        <w:rPr>
          <w:sz w:val="21"/>
          <w:szCs w:val="21"/>
        </w:rPr>
      </w:pPr>
      <w:r w:rsidRPr="00F84EFF">
        <w:rPr>
          <w:sz w:val="21"/>
          <w:szCs w:val="21"/>
        </w:rPr>
        <w:t>ANEKSI 3</w:t>
      </w:r>
    </w:p>
    <w:p w:rsidR="00F56139" w:rsidRPr="00F84EFF" w:rsidRDefault="00F56139" w:rsidP="00446B6E">
      <w:pPr>
        <w:pStyle w:val="TitulliTitull"/>
        <w:rPr>
          <w:sz w:val="21"/>
          <w:szCs w:val="21"/>
        </w:rPr>
      </w:pPr>
      <w:r w:rsidRPr="00F84EFF">
        <w:rPr>
          <w:sz w:val="21"/>
          <w:szCs w:val="21"/>
        </w:rPr>
        <w:t>Parimet mbi mbledhjen dhe dokumentimin e të dhënave</w:t>
      </w:r>
    </w:p>
    <w:p w:rsidR="00F56139" w:rsidRPr="00F2244E" w:rsidRDefault="00F56139" w:rsidP="00DC7C12">
      <w:pPr>
        <w:pStyle w:val="Paragrafi"/>
        <w:rPr>
          <w:sz w:val="20"/>
          <w:szCs w:val="21"/>
        </w:rPr>
      </w:pPr>
    </w:p>
    <w:p w:rsidR="00F56139" w:rsidRPr="00F84EFF" w:rsidRDefault="00F56139" w:rsidP="00DC7C12">
      <w:pPr>
        <w:pStyle w:val="Paragrafi"/>
        <w:rPr>
          <w:sz w:val="21"/>
          <w:szCs w:val="21"/>
        </w:rPr>
      </w:pPr>
      <w:r w:rsidRPr="00F84EFF">
        <w:rPr>
          <w:sz w:val="21"/>
          <w:szCs w:val="21"/>
        </w:rPr>
        <w:t>Në mbledhjen dhe dokumentimin e të dhënave për humbjet nga rreziku operacional</w:t>
      </w:r>
      <w:r w:rsidR="00F077DC" w:rsidRPr="00F84EFF">
        <w:rPr>
          <w:sz w:val="21"/>
          <w:szCs w:val="21"/>
        </w:rPr>
        <w:t>,</w:t>
      </w:r>
      <w:r w:rsidRPr="00F84EFF">
        <w:rPr>
          <w:sz w:val="21"/>
          <w:szCs w:val="21"/>
        </w:rPr>
        <w:t xml:space="preserve"> subjektet zbatojnë kërkesat e mëposhtme:</w:t>
      </w:r>
    </w:p>
    <w:p w:rsidR="00F56139" w:rsidRPr="00F84EFF" w:rsidRDefault="00446B6E" w:rsidP="00DC7C12">
      <w:pPr>
        <w:pStyle w:val="Paragrafi"/>
        <w:rPr>
          <w:sz w:val="21"/>
          <w:szCs w:val="21"/>
        </w:rPr>
      </w:pPr>
      <w:r w:rsidRPr="00F84EFF">
        <w:rPr>
          <w:sz w:val="21"/>
          <w:szCs w:val="21"/>
        </w:rPr>
        <w:t xml:space="preserve">1. </w:t>
      </w:r>
      <w:r w:rsidR="00F56139" w:rsidRPr="00F84EFF">
        <w:rPr>
          <w:sz w:val="21"/>
          <w:szCs w:val="21"/>
        </w:rPr>
        <w:t>Subjektet duhet të jenë në gjendje të kategorizojnë (</w:t>
      </w:r>
      <w:r w:rsidR="00F56139" w:rsidRPr="00F84EFF">
        <w:rPr>
          <w:i/>
          <w:sz w:val="21"/>
          <w:szCs w:val="21"/>
        </w:rPr>
        <w:t>mapping</w:t>
      </w:r>
      <w:r w:rsidR="00F56139" w:rsidRPr="00F84EFF">
        <w:rPr>
          <w:sz w:val="21"/>
          <w:szCs w:val="21"/>
        </w:rPr>
        <w:t>) të dhënat historike të humbjeve të brendshme sipas linjave të biznesit me llojet e ngjarjeve. Kategorizimi i humbjeve sipas linjave të biznesit dhe llojit të ngjarjeve bëhet duke përdorur kritere objektive dhe të dokumentuara.</w:t>
      </w:r>
    </w:p>
    <w:p w:rsidR="00F56139" w:rsidRPr="00F84EFF" w:rsidRDefault="00446B6E" w:rsidP="00DC7C12">
      <w:pPr>
        <w:pStyle w:val="Paragrafi"/>
        <w:rPr>
          <w:sz w:val="21"/>
          <w:szCs w:val="21"/>
        </w:rPr>
      </w:pPr>
      <w:r w:rsidRPr="00F84EFF">
        <w:rPr>
          <w:sz w:val="21"/>
          <w:szCs w:val="21"/>
        </w:rPr>
        <w:t xml:space="preserve">2. </w:t>
      </w:r>
      <w:r w:rsidR="00F56139" w:rsidRPr="00F84EFF">
        <w:rPr>
          <w:sz w:val="21"/>
          <w:szCs w:val="21"/>
        </w:rPr>
        <w:t>Të dhënat për humbjet e brendshme të bankës duhet të jenë gjithëpërfshirëse, në mënyrë që të përfshijnë të gjitha veprimtaritë dhe ekspozimet me rëndësi për subjektin/et. Subjektet duhet të jenë në gjendje të justifikojnë se çdo veprimtari apo ekspozim i përjashtuar, qoftë në mënyrë individuale apo dhe ato që janë në bashkëveprim, nuk do të kishin një ndikim të rëndësishëm në vlerësimin e përgjithshëm të rrezikut. Për mbledhjen e të dhënave që lidhen me humbjet e brendshme duhen përcaktuar kufij minimalë të përshtatshëm.</w:t>
      </w:r>
    </w:p>
    <w:p w:rsidR="00F56139" w:rsidRPr="00F84EFF" w:rsidRDefault="00446B6E" w:rsidP="00DC7C12">
      <w:pPr>
        <w:pStyle w:val="Paragrafi"/>
        <w:rPr>
          <w:sz w:val="21"/>
          <w:szCs w:val="21"/>
        </w:rPr>
      </w:pPr>
      <w:r w:rsidRPr="00F84EFF">
        <w:rPr>
          <w:sz w:val="21"/>
          <w:szCs w:val="21"/>
        </w:rPr>
        <w:t xml:space="preserve">3. </w:t>
      </w:r>
      <w:r w:rsidR="00F56139" w:rsidRPr="00F84EFF">
        <w:rPr>
          <w:sz w:val="21"/>
          <w:szCs w:val="21"/>
        </w:rPr>
        <w:t xml:space="preserve">Subjektet, përveç informacionit mbi vlerën bruto të humbjeve, duhet të mbledhin informacion mbi çdo rikuperim të vlerës bruto të humbjes, si dhe një informacion përshkrues rreth shkaqeve të ngjarjes. </w:t>
      </w:r>
    </w:p>
    <w:p w:rsidR="00F2244E" w:rsidRDefault="00446B6E" w:rsidP="00F2244E">
      <w:pPr>
        <w:pStyle w:val="Paragrafi"/>
        <w:rPr>
          <w:sz w:val="21"/>
          <w:szCs w:val="21"/>
        </w:rPr>
      </w:pPr>
      <w:r w:rsidRPr="00F84EFF">
        <w:rPr>
          <w:sz w:val="21"/>
          <w:szCs w:val="21"/>
        </w:rPr>
        <w:t xml:space="preserve">4. </w:t>
      </w:r>
      <w:r w:rsidR="00F56139" w:rsidRPr="00F84EFF">
        <w:rPr>
          <w:sz w:val="21"/>
          <w:szCs w:val="21"/>
        </w:rPr>
        <w:t xml:space="preserve">Subjektet, për caktimin e të dhënave mbi humbjet, që burojnë nga një ngjarje në një funksion apo veprimtari të veçantë që shtrihet në më shumë se një linjë biznesi, duhet të përdorin kritere specifike. </w:t>
      </w:r>
    </w:p>
    <w:p w:rsidR="00F2244E" w:rsidRDefault="00F2244E" w:rsidP="00446B6E">
      <w:pPr>
        <w:pStyle w:val="TitulliTitull"/>
        <w:rPr>
          <w:sz w:val="21"/>
          <w:szCs w:val="21"/>
        </w:rPr>
      </w:pPr>
    </w:p>
    <w:p w:rsidR="00F2244E" w:rsidRDefault="00F2244E" w:rsidP="00446B6E">
      <w:pPr>
        <w:pStyle w:val="TitulliTitull"/>
        <w:rPr>
          <w:sz w:val="21"/>
          <w:szCs w:val="21"/>
        </w:rPr>
      </w:pPr>
    </w:p>
    <w:p w:rsidR="00F56139" w:rsidRPr="00F84EFF" w:rsidRDefault="00F56139" w:rsidP="00446B6E">
      <w:pPr>
        <w:pStyle w:val="TitulliTitull"/>
        <w:rPr>
          <w:sz w:val="21"/>
          <w:szCs w:val="21"/>
        </w:rPr>
      </w:pPr>
      <w:r w:rsidRPr="00F84EFF">
        <w:rPr>
          <w:sz w:val="21"/>
          <w:szCs w:val="21"/>
        </w:rPr>
        <w:t>ANEKSI 4</w:t>
      </w:r>
    </w:p>
    <w:p w:rsidR="00F56139" w:rsidRPr="00F84EFF" w:rsidRDefault="00F56139" w:rsidP="00446B6E">
      <w:pPr>
        <w:pStyle w:val="TitulliTitull"/>
        <w:rPr>
          <w:sz w:val="21"/>
          <w:szCs w:val="21"/>
        </w:rPr>
      </w:pPr>
      <w:r w:rsidRPr="00F84EFF">
        <w:rPr>
          <w:sz w:val="21"/>
          <w:szCs w:val="21"/>
        </w:rPr>
        <w:t>Klasifikimi i linjave të biznesit</w:t>
      </w:r>
    </w:p>
    <w:p w:rsidR="00F56139" w:rsidRPr="00F2244E" w:rsidRDefault="00F56139" w:rsidP="00DC7C12">
      <w:pPr>
        <w:pStyle w:val="Paragrafi"/>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437"/>
        <w:gridCol w:w="5771"/>
      </w:tblGrid>
      <w:tr w:rsidR="00F56139" w:rsidRPr="005B6402" w:rsidTr="00C16B12">
        <w:tc>
          <w:tcPr>
            <w:tcW w:w="648" w:type="dxa"/>
          </w:tcPr>
          <w:p w:rsidR="00F56139" w:rsidRPr="005B6402" w:rsidRDefault="00F56139" w:rsidP="00F077DC">
            <w:pPr>
              <w:pStyle w:val="Paragrafi"/>
              <w:ind w:firstLine="0"/>
              <w:jc w:val="center"/>
              <w:rPr>
                <w:b/>
                <w:sz w:val="18"/>
                <w:szCs w:val="18"/>
              </w:rPr>
            </w:pPr>
            <w:r w:rsidRPr="005B6402">
              <w:rPr>
                <w:b/>
                <w:sz w:val="18"/>
                <w:szCs w:val="18"/>
              </w:rPr>
              <w:t>Nr.</w:t>
            </w:r>
          </w:p>
        </w:tc>
        <w:tc>
          <w:tcPr>
            <w:tcW w:w="2437" w:type="dxa"/>
          </w:tcPr>
          <w:p w:rsidR="00F56139" w:rsidRPr="005B6402" w:rsidRDefault="00F56139" w:rsidP="00F077DC">
            <w:pPr>
              <w:pStyle w:val="Paragrafi"/>
              <w:ind w:firstLine="0"/>
              <w:jc w:val="center"/>
              <w:rPr>
                <w:b/>
                <w:sz w:val="18"/>
                <w:szCs w:val="18"/>
              </w:rPr>
            </w:pPr>
            <w:r w:rsidRPr="005B6402">
              <w:rPr>
                <w:b/>
                <w:sz w:val="18"/>
                <w:szCs w:val="18"/>
              </w:rPr>
              <w:t>Linjat e biznesit</w:t>
            </w:r>
          </w:p>
        </w:tc>
        <w:tc>
          <w:tcPr>
            <w:tcW w:w="5771" w:type="dxa"/>
          </w:tcPr>
          <w:p w:rsidR="00F56139" w:rsidRPr="005B6402" w:rsidRDefault="00F56139" w:rsidP="00F077DC">
            <w:pPr>
              <w:pStyle w:val="Paragrafi"/>
              <w:ind w:firstLine="0"/>
              <w:jc w:val="center"/>
              <w:rPr>
                <w:b/>
                <w:sz w:val="18"/>
                <w:szCs w:val="18"/>
              </w:rPr>
            </w:pPr>
            <w:r w:rsidRPr="005B6402">
              <w:rPr>
                <w:b/>
                <w:sz w:val="18"/>
                <w:szCs w:val="18"/>
              </w:rPr>
              <w:t>Lista e veprimtarive</w:t>
            </w:r>
          </w:p>
        </w:tc>
      </w:tr>
      <w:tr w:rsidR="00F56139" w:rsidRPr="005B6402" w:rsidTr="00C16B12">
        <w:tc>
          <w:tcPr>
            <w:tcW w:w="648" w:type="dxa"/>
          </w:tcPr>
          <w:p w:rsidR="00F56139" w:rsidRPr="005B6402" w:rsidRDefault="00F56139" w:rsidP="00446B6E">
            <w:pPr>
              <w:pStyle w:val="Paragrafi"/>
              <w:ind w:firstLine="0"/>
              <w:rPr>
                <w:sz w:val="18"/>
                <w:szCs w:val="18"/>
              </w:rPr>
            </w:pPr>
            <w:r w:rsidRPr="005B6402">
              <w:rPr>
                <w:sz w:val="18"/>
                <w:szCs w:val="18"/>
              </w:rPr>
              <w:t>1.</w:t>
            </w:r>
          </w:p>
        </w:tc>
        <w:tc>
          <w:tcPr>
            <w:tcW w:w="2437" w:type="dxa"/>
          </w:tcPr>
          <w:p w:rsidR="00F56139" w:rsidRPr="005B6402" w:rsidRDefault="00F56139" w:rsidP="00446B6E">
            <w:pPr>
              <w:pStyle w:val="Paragrafi"/>
              <w:ind w:firstLine="0"/>
              <w:jc w:val="left"/>
              <w:rPr>
                <w:sz w:val="18"/>
                <w:szCs w:val="18"/>
              </w:rPr>
            </w:pPr>
            <w:r w:rsidRPr="005B6402">
              <w:rPr>
                <w:sz w:val="18"/>
                <w:szCs w:val="18"/>
              </w:rPr>
              <w:t>Financat e korporatave</w:t>
            </w:r>
          </w:p>
        </w:tc>
        <w:tc>
          <w:tcPr>
            <w:tcW w:w="5771" w:type="dxa"/>
          </w:tcPr>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nënshkrimin</w:t>
            </w:r>
            <w:r w:rsidR="00701C65">
              <w:rPr>
                <w:sz w:val="18"/>
                <w:szCs w:val="18"/>
              </w:rPr>
              <w:t xml:space="preserve"> e instrumenteve financiare dhe/</w:t>
            </w:r>
            <w:r w:rsidR="00F56139" w:rsidRPr="005B6402">
              <w:rPr>
                <w:sz w:val="18"/>
                <w:szCs w:val="18"/>
              </w:rPr>
              <w:t>ose vendosjen e instrumenteve financiare në baza të një angazhimi të pakthyeshëm;</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shërbime të lidhura me nënshkrimin;</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shërbime këshilluese në fushën e investimeve;</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shërbime këshilluese mbi strukturën e kapitalit, strategjinë e biznesit dhe aspekte të lidhura me to, si edhe shërbime këshilluese dhe shërbime të lidhura me shkrirjen dhe blerjen e shoqërive (ndërmarrjeve);</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analiza kërkimore dhe financiare mbi investimet dhe forma të tjera të përgjithshme të këshillimit lidhur me transaksionet me instrumente financiare.</w:t>
            </w:r>
          </w:p>
          <w:p w:rsidR="00F56139" w:rsidRPr="00F2244E" w:rsidRDefault="00F56139" w:rsidP="00446B6E">
            <w:pPr>
              <w:pStyle w:val="Paragrafi"/>
              <w:ind w:firstLine="0"/>
              <w:rPr>
                <w:sz w:val="16"/>
                <w:szCs w:val="18"/>
              </w:rPr>
            </w:pPr>
          </w:p>
        </w:tc>
      </w:tr>
      <w:tr w:rsidR="00F56139" w:rsidRPr="005B6402" w:rsidTr="00C16B12">
        <w:tc>
          <w:tcPr>
            <w:tcW w:w="648" w:type="dxa"/>
          </w:tcPr>
          <w:p w:rsidR="00F56139" w:rsidRPr="005B6402" w:rsidRDefault="00F56139" w:rsidP="00446B6E">
            <w:pPr>
              <w:pStyle w:val="Paragrafi"/>
              <w:ind w:firstLine="0"/>
              <w:rPr>
                <w:sz w:val="18"/>
                <w:szCs w:val="18"/>
              </w:rPr>
            </w:pPr>
            <w:r w:rsidRPr="005B6402">
              <w:rPr>
                <w:sz w:val="18"/>
                <w:szCs w:val="18"/>
              </w:rPr>
              <w:t>2.</w:t>
            </w:r>
          </w:p>
        </w:tc>
        <w:tc>
          <w:tcPr>
            <w:tcW w:w="2437" w:type="dxa"/>
          </w:tcPr>
          <w:p w:rsidR="00F56139" w:rsidRPr="005B6402" w:rsidRDefault="00F56139" w:rsidP="00446B6E">
            <w:pPr>
              <w:pStyle w:val="Paragrafi"/>
              <w:ind w:firstLine="0"/>
              <w:jc w:val="left"/>
              <w:rPr>
                <w:sz w:val="18"/>
                <w:szCs w:val="18"/>
              </w:rPr>
            </w:pPr>
            <w:r w:rsidRPr="005B6402">
              <w:rPr>
                <w:sz w:val="18"/>
                <w:szCs w:val="18"/>
              </w:rPr>
              <w:t>Veprime me thesarin</w:t>
            </w:r>
          </w:p>
          <w:p w:rsidR="00F56139" w:rsidRPr="005B6402" w:rsidRDefault="00F56139" w:rsidP="00446B6E">
            <w:pPr>
              <w:pStyle w:val="Paragrafi"/>
              <w:ind w:firstLine="0"/>
              <w:jc w:val="left"/>
              <w:rPr>
                <w:sz w:val="18"/>
                <w:szCs w:val="18"/>
              </w:rPr>
            </w:pPr>
          </w:p>
        </w:tc>
        <w:tc>
          <w:tcPr>
            <w:tcW w:w="5771" w:type="dxa"/>
          </w:tcPr>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 xml:space="preserve">tregtimi për llogari të vet; </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ndërmjetësimi në tregjet ndërbankare;</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marrje dhe transmetim i urdhrave</w:t>
            </w:r>
            <w:r w:rsidR="00F077DC" w:rsidRPr="005B6402">
              <w:rPr>
                <w:sz w:val="18"/>
                <w:szCs w:val="18"/>
              </w:rPr>
              <w:t>,</w:t>
            </w:r>
            <w:r w:rsidR="00F56139" w:rsidRPr="005B6402">
              <w:rPr>
                <w:sz w:val="18"/>
                <w:szCs w:val="18"/>
              </w:rPr>
              <w:t xml:space="preserve"> lidhur me një ose më shumë instrumente financiare;</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ekzekutimi i urdhrave për llogari të klientëve;</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vendosje e instrumente</w:t>
            </w:r>
            <w:r w:rsidRPr="005B6402">
              <w:rPr>
                <w:sz w:val="18"/>
                <w:szCs w:val="18"/>
              </w:rPr>
              <w:t xml:space="preserve">ve financiare jo në baza të një </w:t>
            </w:r>
            <w:r w:rsidR="00F56139" w:rsidRPr="005B6402">
              <w:rPr>
                <w:sz w:val="18"/>
                <w:szCs w:val="18"/>
              </w:rPr>
              <w:t>angazhimi të pakthyeshëm;</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administrimi</w:t>
            </w:r>
            <w:r w:rsidR="00F077DC" w:rsidRPr="005B6402">
              <w:rPr>
                <w:sz w:val="18"/>
                <w:szCs w:val="18"/>
              </w:rPr>
              <w:t xml:space="preserve"> i një sistemi shumëpalësh trans</w:t>
            </w:r>
            <w:r w:rsidR="00F56139" w:rsidRPr="005B6402">
              <w:rPr>
                <w:sz w:val="18"/>
                <w:szCs w:val="18"/>
              </w:rPr>
              <w:t>aksionesh (</w:t>
            </w:r>
            <w:r w:rsidR="00F56139" w:rsidRPr="005B6402">
              <w:rPr>
                <w:i/>
                <w:sz w:val="18"/>
                <w:szCs w:val="18"/>
              </w:rPr>
              <w:t>Operation of Multilateral Trading Facilities</w:t>
            </w:r>
            <w:r w:rsidR="00F56139" w:rsidRPr="005B6402">
              <w:rPr>
                <w:sz w:val="18"/>
                <w:szCs w:val="18"/>
              </w:rPr>
              <w:t>).</w:t>
            </w:r>
          </w:p>
          <w:p w:rsidR="00F56139" w:rsidRPr="005B6402" w:rsidRDefault="00F56139" w:rsidP="00446B6E">
            <w:pPr>
              <w:pStyle w:val="Paragrafi"/>
              <w:ind w:firstLine="0"/>
              <w:rPr>
                <w:sz w:val="12"/>
                <w:szCs w:val="18"/>
              </w:rPr>
            </w:pPr>
          </w:p>
        </w:tc>
      </w:tr>
      <w:tr w:rsidR="00F56139" w:rsidRPr="005B6402" w:rsidTr="00C16B12">
        <w:tc>
          <w:tcPr>
            <w:tcW w:w="648" w:type="dxa"/>
          </w:tcPr>
          <w:p w:rsidR="00F56139" w:rsidRPr="005B6402" w:rsidRDefault="00F56139" w:rsidP="00446B6E">
            <w:pPr>
              <w:pStyle w:val="Paragrafi"/>
              <w:ind w:firstLine="0"/>
              <w:rPr>
                <w:sz w:val="18"/>
                <w:szCs w:val="18"/>
              </w:rPr>
            </w:pPr>
            <w:r w:rsidRPr="005B6402">
              <w:rPr>
                <w:sz w:val="18"/>
                <w:szCs w:val="18"/>
              </w:rPr>
              <w:t>3.</w:t>
            </w:r>
          </w:p>
        </w:tc>
        <w:tc>
          <w:tcPr>
            <w:tcW w:w="2437" w:type="dxa"/>
          </w:tcPr>
          <w:p w:rsidR="00F56139" w:rsidRPr="005B6402" w:rsidRDefault="00F56139" w:rsidP="00446B6E">
            <w:pPr>
              <w:pStyle w:val="Paragrafi"/>
              <w:ind w:firstLine="0"/>
              <w:jc w:val="left"/>
              <w:rPr>
                <w:sz w:val="18"/>
                <w:szCs w:val="18"/>
              </w:rPr>
            </w:pPr>
            <w:r w:rsidRPr="005B6402">
              <w:rPr>
                <w:sz w:val="18"/>
                <w:szCs w:val="18"/>
              </w:rPr>
              <w:t>Ndërmjetësim me pakicë</w:t>
            </w:r>
          </w:p>
        </w:tc>
        <w:tc>
          <w:tcPr>
            <w:tcW w:w="5771" w:type="dxa"/>
          </w:tcPr>
          <w:p w:rsidR="00F56139" w:rsidRPr="005B6402" w:rsidRDefault="00F077DC" w:rsidP="00446B6E">
            <w:pPr>
              <w:pStyle w:val="Paragrafi"/>
              <w:ind w:firstLine="0"/>
              <w:rPr>
                <w:sz w:val="18"/>
                <w:szCs w:val="18"/>
              </w:rPr>
            </w:pPr>
            <w:r w:rsidRPr="005B6402">
              <w:rPr>
                <w:sz w:val="18"/>
                <w:szCs w:val="18"/>
              </w:rPr>
              <w:t xml:space="preserve">- </w:t>
            </w:r>
            <w:r w:rsidR="00F56139" w:rsidRPr="005B6402">
              <w:rPr>
                <w:sz w:val="18"/>
                <w:szCs w:val="18"/>
              </w:rPr>
              <w:t>marrja dhe transmetimi i urdhrave</w:t>
            </w:r>
            <w:r w:rsidR="006416C6" w:rsidRPr="005B6402">
              <w:rPr>
                <w:sz w:val="18"/>
                <w:szCs w:val="18"/>
              </w:rPr>
              <w:t>,</w:t>
            </w:r>
            <w:r w:rsidR="00F56139" w:rsidRPr="005B6402">
              <w:rPr>
                <w:sz w:val="18"/>
                <w:szCs w:val="18"/>
              </w:rPr>
              <w:t xml:space="preserve"> lidhur me një ose më shumë instrumente financiare;</w:t>
            </w:r>
          </w:p>
          <w:p w:rsidR="00F56139" w:rsidRPr="005B6402" w:rsidRDefault="00F077DC" w:rsidP="00446B6E">
            <w:pPr>
              <w:pStyle w:val="Paragrafi"/>
              <w:ind w:firstLine="0"/>
              <w:rPr>
                <w:sz w:val="18"/>
                <w:szCs w:val="18"/>
              </w:rPr>
            </w:pPr>
            <w:r w:rsidRPr="005B6402">
              <w:rPr>
                <w:sz w:val="18"/>
                <w:szCs w:val="18"/>
              </w:rPr>
              <w:t xml:space="preserve">- </w:t>
            </w:r>
            <w:r w:rsidR="00F56139" w:rsidRPr="005B6402">
              <w:rPr>
                <w:sz w:val="18"/>
                <w:szCs w:val="18"/>
              </w:rPr>
              <w:t>ekzekutimi i urdhrave për llogari të klientëve;</w:t>
            </w:r>
          </w:p>
          <w:p w:rsidR="00F56139" w:rsidRPr="005B6402" w:rsidRDefault="00F077DC" w:rsidP="00446B6E">
            <w:pPr>
              <w:pStyle w:val="Paragrafi"/>
              <w:ind w:firstLine="0"/>
              <w:rPr>
                <w:sz w:val="18"/>
                <w:szCs w:val="18"/>
              </w:rPr>
            </w:pPr>
            <w:r w:rsidRPr="005B6402">
              <w:rPr>
                <w:sz w:val="18"/>
                <w:szCs w:val="18"/>
              </w:rPr>
              <w:t xml:space="preserve">- </w:t>
            </w:r>
            <w:r w:rsidR="00F56139" w:rsidRPr="005B6402">
              <w:rPr>
                <w:sz w:val="18"/>
                <w:szCs w:val="18"/>
              </w:rPr>
              <w:t>vendosje e instrumenteve financiare jo në baza të një angazhimi të pakthyeshëm.</w:t>
            </w:r>
          </w:p>
          <w:p w:rsidR="00F56139" w:rsidRPr="00F2244E" w:rsidRDefault="00F56139" w:rsidP="00446B6E">
            <w:pPr>
              <w:pStyle w:val="Paragrafi"/>
              <w:ind w:firstLine="0"/>
              <w:rPr>
                <w:sz w:val="16"/>
                <w:szCs w:val="18"/>
              </w:rPr>
            </w:pPr>
          </w:p>
        </w:tc>
      </w:tr>
      <w:tr w:rsidR="00F56139" w:rsidRPr="005B6402" w:rsidTr="00C16B12">
        <w:tc>
          <w:tcPr>
            <w:tcW w:w="648" w:type="dxa"/>
          </w:tcPr>
          <w:p w:rsidR="00F56139" w:rsidRPr="005B6402" w:rsidRDefault="00F56139" w:rsidP="00446B6E">
            <w:pPr>
              <w:pStyle w:val="Paragrafi"/>
              <w:ind w:firstLine="0"/>
              <w:rPr>
                <w:sz w:val="18"/>
                <w:szCs w:val="18"/>
              </w:rPr>
            </w:pPr>
            <w:r w:rsidRPr="005B6402">
              <w:rPr>
                <w:sz w:val="18"/>
                <w:szCs w:val="18"/>
              </w:rPr>
              <w:t>4.</w:t>
            </w:r>
          </w:p>
        </w:tc>
        <w:tc>
          <w:tcPr>
            <w:tcW w:w="2437" w:type="dxa"/>
          </w:tcPr>
          <w:p w:rsidR="00F56139" w:rsidRPr="005B6402" w:rsidRDefault="00F56139" w:rsidP="00446B6E">
            <w:pPr>
              <w:pStyle w:val="Paragrafi"/>
              <w:ind w:firstLine="0"/>
              <w:jc w:val="left"/>
              <w:rPr>
                <w:sz w:val="18"/>
                <w:szCs w:val="18"/>
              </w:rPr>
            </w:pPr>
            <w:r w:rsidRPr="005B6402">
              <w:rPr>
                <w:sz w:val="18"/>
                <w:szCs w:val="18"/>
              </w:rPr>
              <w:t xml:space="preserve">Veprimtari bankare dhe financiare </w:t>
            </w:r>
          </w:p>
        </w:tc>
        <w:tc>
          <w:tcPr>
            <w:tcW w:w="5771" w:type="dxa"/>
          </w:tcPr>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 xml:space="preserve">pranimi i depozitave dhe fondeve të tjera të ripagueshme; </w:t>
            </w:r>
          </w:p>
          <w:p w:rsidR="00F56139" w:rsidRPr="005B6402" w:rsidRDefault="00F077DC" w:rsidP="00446B6E">
            <w:pPr>
              <w:pStyle w:val="Paragrafi"/>
              <w:ind w:firstLine="0"/>
              <w:rPr>
                <w:sz w:val="18"/>
                <w:szCs w:val="18"/>
              </w:rPr>
            </w:pPr>
            <w:r w:rsidRPr="005B6402">
              <w:rPr>
                <w:sz w:val="18"/>
                <w:szCs w:val="18"/>
              </w:rPr>
              <w:t xml:space="preserve">- </w:t>
            </w:r>
            <w:r w:rsidR="00F56139" w:rsidRPr="005B6402">
              <w:rPr>
                <w:sz w:val="18"/>
                <w:szCs w:val="18"/>
              </w:rPr>
              <w:t>kredidhënie;</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qira financiare;</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ofrimi i garancive dhe marrja e angazhimeve.</w:t>
            </w:r>
          </w:p>
          <w:p w:rsidR="00F56139" w:rsidRPr="005B6402" w:rsidRDefault="00F56139" w:rsidP="00446B6E">
            <w:pPr>
              <w:pStyle w:val="Paragrafi"/>
              <w:ind w:firstLine="0"/>
              <w:rPr>
                <w:sz w:val="18"/>
                <w:szCs w:val="18"/>
              </w:rPr>
            </w:pPr>
          </w:p>
        </w:tc>
      </w:tr>
      <w:tr w:rsidR="00F56139" w:rsidRPr="005B6402" w:rsidTr="00C16B12">
        <w:tc>
          <w:tcPr>
            <w:tcW w:w="648" w:type="dxa"/>
          </w:tcPr>
          <w:p w:rsidR="00F56139" w:rsidRPr="005B6402" w:rsidRDefault="00F56139" w:rsidP="00446B6E">
            <w:pPr>
              <w:pStyle w:val="Paragrafi"/>
              <w:ind w:firstLine="0"/>
              <w:rPr>
                <w:sz w:val="18"/>
                <w:szCs w:val="18"/>
              </w:rPr>
            </w:pPr>
            <w:r w:rsidRPr="005B6402">
              <w:rPr>
                <w:sz w:val="18"/>
                <w:szCs w:val="18"/>
              </w:rPr>
              <w:t>5.</w:t>
            </w:r>
          </w:p>
        </w:tc>
        <w:tc>
          <w:tcPr>
            <w:tcW w:w="2437" w:type="dxa"/>
          </w:tcPr>
          <w:p w:rsidR="00F56139" w:rsidRPr="005B6402" w:rsidRDefault="00F56139" w:rsidP="00446B6E">
            <w:pPr>
              <w:pStyle w:val="Paragrafi"/>
              <w:ind w:firstLine="0"/>
              <w:jc w:val="left"/>
              <w:rPr>
                <w:sz w:val="18"/>
                <w:szCs w:val="18"/>
              </w:rPr>
            </w:pPr>
            <w:r w:rsidRPr="005B6402" w:rsidDel="0044558E">
              <w:rPr>
                <w:sz w:val="18"/>
                <w:szCs w:val="18"/>
              </w:rPr>
              <w:t xml:space="preserve"> </w:t>
            </w:r>
            <w:r w:rsidRPr="005B6402">
              <w:rPr>
                <w:sz w:val="18"/>
                <w:szCs w:val="18"/>
              </w:rPr>
              <w:t>Veprimtari bankare me pakicë (</w:t>
            </w:r>
            <w:r w:rsidRPr="005B6402">
              <w:rPr>
                <w:i/>
                <w:sz w:val="18"/>
                <w:szCs w:val="18"/>
              </w:rPr>
              <w:t>retail)</w:t>
            </w:r>
          </w:p>
        </w:tc>
        <w:tc>
          <w:tcPr>
            <w:tcW w:w="5771" w:type="dxa"/>
          </w:tcPr>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 xml:space="preserve">pranimi i depozitave dhe fondeve të tjera të ripagueshme; </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kredidhënie;</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qira financiare;</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ofrimi i garancive dhe marrja e angazhimeve.</w:t>
            </w:r>
          </w:p>
          <w:p w:rsidR="00F56139" w:rsidRPr="005B6402" w:rsidRDefault="00F56139" w:rsidP="00446B6E">
            <w:pPr>
              <w:pStyle w:val="Paragrafi"/>
              <w:ind w:firstLine="0"/>
              <w:rPr>
                <w:sz w:val="18"/>
                <w:szCs w:val="18"/>
              </w:rPr>
            </w:pPr>
          </w:p>
        </w:tc>
      </w:tr>
      <w:tr w:rsidR="00F56139" w:rsidRPr="005B6402" w:rsidTr="00C16B12">
        <w:tc>
          <w:tcPr>
            <w:tcW w:w="648" w:type="dxa"/>
          </w:tcPr>
          <w:p w:rsidR="00F56139" w:rsidRPr="005B6402" w:rsidRDefault="00F56139" w:rsidP="00446B6E">
            <w:pPr>
              <w:pStyle w:val="Paragrafi"/>
              <w:ind w:firstLine="0"/>
              <w:rPr>
                <w:sz w:val="18"/>
                <w:szCs w:val="18"/>
              </w:rPr>
            </w:pPr>
            <w:r w:rsidRPr="005B6402">
              <w:rPr>
                <w:sz w:val="18"/>
                <w:szCs w:val="18"/>
              </w:rPr>
              <w:t>6.</w:t>
            </w:r>
          </w:p>
        </w:tc>
        <w:tc>
          <w:tcPr>
            <w:tcW w:w="2437" w:type="dxa"/>
          </w:tcPr>
          <w:p w:rsidR="00F56139" w:rsidRPr="005B6402" w:rsidRDefault="00F56139" w:rsidP="00446B6E">
            <w:pPr>
              <w:pStyle w:val="Paragrafi"/>
              <w:ind w:firstLine="0"/>
              <w:jc w:val="left"/>
              <w:rPr>
                <w:sz w:val="18"/>
                <w:szCs w:val="18"/>
              </w:rPr>
            </w:pPr>
            <w:r w:rsidRPr="005B6402">
              <w:rPr>
                <w:sz w:val="18"/>
                <w:szCs w:val="18"/>
              </w:rPr>
              <w:t>Pagesa dhe shlyerje</w:t>
            </w:r>
          </w:p>
        </w:tc>
        <w:tc>
          <w:tcPr>
            <w:tcW w:w="5771" w:type="dxa"/>
          </w:tcPr>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shërbimi i pagesave dhe transferimit të parave (fondeve);</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lëshimi dhe administrimi i mjeteve të pagesave.</w:t>
            </w:r>
          </w:p>
          <w:p w:rsidR="00F56139" w:rsidRPr="005B6402" w:rsidRDefault="00F56139" w:rsidP="00446B6E">
            <w:pPr>
              <w:pStyle w:val="Paragrafi"/>
              <w:ind w:firstLine="0"/>
              <w:rPr>
                <w:sz w:val="18"/>
                <w:szCs w:val="18"/>
              </w:rPr>
            </w:pPr>
          </w:p>
        </w:tc>
      </w:tr>
      <w:tr w:rsidR="00F56139" w:rsidRPr="005B6402" w:rsidTr="00C16B12">
        <w:tc>
          <w:tcPr>
            <w:tcW w:w="648" w:type="dxa"/>
          </w:tcPr>
          <w:p w:rsidR="00F56139" w:rsidRPr="005B6402" w:rsidRDefault="00F56139" w:rsidP="00446B6E">
            <w:pPr>
              <w:pStyle w:val="Paragrafi"/>
              <w:ind w:firstLine="0"/>
              <w:rPr>
                <w:sz w:val="18"/>
                <w:szCs w:val="18"/>
              </w:rPr>
            </w:pPr>
            <w:r w:rsidRPr="005B6402">
              <w:rPr>
                <w:sz w:val="18"/>
                <w:szCs w:val="18"/>
              </w:rPr>
              <w:t>7.</w:t>
            </w:r>
          </w:p>
        </w:tc>
        <w:tc>
          <w:tcPr>
            <w:tcW w:w="2437" w:type="dxa"/>
          </w:tcPr>
          <w:p w:rsidR="00F56139" w:rsidRPr="005B6402" w:rsidRDefault="00F56139" w:rsidP="00446B6E">
            <w:pPr>
              <w:pStyle w:val="Paragrafi"/>
              <w:ind w:firstLine="0"/>
              <w:jc w:val="left"/>
              <w:rPr>
                <w:sz w:val="18"/>
                <w:szCs w:val="18"/>
              </w:rPr>
            </w:pPr>
            <w:r w:rsidRPr="005B6402">
              <w:rPr>
                <w:sz w:val="18"/>
                <w:szCs w:val="18"/>
              </w:rPr>
              <w:t>Shërbime si agjent</w:t>
            </w:r>
          </w:p>
        </w:tc>
        <w:tc>
          <w:tcPr>
            <w:tcW w:w="5771" w:type="dxa"/>
          </w:tcPr>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ruajtja dhe administrimi i instrumenteve financiare për llogari të klientëve, duke përfshirë marrjen në kujdestari dhe shërbime të lidhura me to</w:t>
            </w:r>
            <w:r w:rsidR="00F077DC" w:rsidRPr="005B6402">
              <w:rPr>
                <w:sz w:val="18"/>
                <w:szCs w:val="18"/>
              </w:rPr>
              <w:t>,</w:t>
            </w:r>
            <w:r w:rsidR="00F56139" w:rsidRPr="005B6402">
              <w:rPr>
                <w:sz w:val="18"/>
                <w:szCs w:val="18"/>
              </w:rPr>
              <w:t xml:space="preserve"> të tilla si: administrimi i </w:t>
            </w:r>
            <w:r w:rsidR="00F56139" w:rsidRPr="005B6402">
              <w:rPr>
                <w:i/>
                <w:sz w:val="18"/>
                <w:szCs w:val="18"/>
              </w:rPr>
              <w:t>cash</w:t>
            </w:r>
            <w:r w:rsidR="00F56139" w:rsidRPr="005B6402">
              <w:rPr>
                <w:sz w:val="18"/>
                <w:szCs w:val="18"/>
              </w:rPr>
              <w:t>-it ose i garancive reale (kolateralit).</w:t>
            </w:r>
          </w:p>
          <w:p w:rsidR="00F56139" w:rsidRPr="005B6402" w:rsidRDefault="00F56139" w:rsidP="00446B6E">
            <w:pPr>
              <w:pStyle w:val="Paragrafi"/>
              <w:ind w:firstLine="0"/>
              <w:rPr>
                <w:sz w:val="18"/>
                <w:szCs w:val="18"/>
              </w:rPr>
            </w:pPr>
          </w:p>
        </w:tc>
      </w:tr>
      <w:tr w:rsidR="00F56139" w:rsidRPr="005B6402" w:rsidTr="00C16B12">
        <w:tc>
          <w:tcPr>
            <w:tcW w:w="648" w:type="dxa"/>
          </w:tcPr>
          <w:p w:rsidR="00F56139" w:rsidRPr="005B6402" w:rsidRDefault="00F56139" w:rsidP="00446B6E">
            <w:pPr>
              <w:pStyle w:val="Paragrafi"/>
              <w:ind w:firstLine="0"/>
              <w:rPr>
                <w:sz w:val="18"/>
                <w:szCs w:val="18"/>
              </w:rPr>
            </w:pPr>
            <w:r w:rsidRPr="005B6402">
              <w:rPr>
                <w:sz w:val="18"/>
                <w:szCs w:val="18"/>
              </w:rPr>
              <w:t>8.</w:t>
            </w:r>
          </w:p>
        </w:tc>
        <w:tc>
          <w:tcPr>
            <w:tcW w:w="2437" w:type="dxa"/>
          </w:tcPr>
          <w:p w:rsidR="00F56139" w:rsidRPr="005B6402" w:rsidRDefault="00F56139" w:rsidP="00446B6E">
            <w:pPr>
              <w:pStyle w:val="Paragrafi"/>
              <w:ind w:firstLine="0"/>
              <w:rPr>
                <w:sz w:val="18"/>
                <w:szCs w:val="18"/>
              </w:rPr>
            </w:pPr>
            <w:r w:rsidRPr="005B6402">
              <w:rPr>
                <w:sz w:val="18"/>
                <w:szCs w:val="18"/>
              </w:rPr>
              <w:t>Administrim aktivesh</w:t>
            </w:r>
          </w:p>
          <w:p w:rsidR="00F56139" w:rsidRPr="005B6402" w:rsidRDefault="00F56139" w:rsidP="00446B6E">
            <w:pPr>
              <w:pStyle w:val="Paragrafi"/>
              <w:ind w:firstLine="0"/>
              <w:rPr>
                <w:sz w:val="18"/>
                <w:szCs w:val="18"/>
              </w:rPr>
            </w:pPr>
          </w:p>
        </w:tc>
        <w:tc>
          <w:tcPr>
            <w:tcW w:w="5771" w:type="dxa"/>
          </w:tcPr>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administrimi i portofolit;</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administrimi i titujve të sipërmarrjeve kolektive të investimit (</w:t>
            </w:r>
            <w:r w:rsidR="00F56139" w:rsidRPr="005B6402">
              <w:rPr>
                <w:i/>
                <w:sz w:val="18"/>
                <w:szCs w:val="18"/>
              </w:rPr>
              <w:t>Managing of UCITS</w:t>
            </w:r>
            <w:r w:rsidR="00F56139" w:rsidRPr="005B6402">
              <w:rPr>
                <w:sz w:val="18"/>
                <w:szCs w:val="18"/>
              </w:rPr>
              <w:t>)</w:t>
            </w:r>
            <w:r w:rsidR="00616790" w:rsidRPr="005B6402">
              <w:rPr>
                <w:sz w:val="18"/>
                <w:szCs w:val="18"/>
              </w:rPr>
              <w:t>;</w:t>
            </w:r>
          </w:p>
          <w:p w:rsidR="00F56139" w:rsidRPr="005B6402" w:rsidRDefault="00446B6E" w:rsidP="00446B6E">
            <w:pPr>
              <w:pStyle w:val="Paragrafi"/>
              <w:ind w:firstLine="0"/>
              <w:rPr>
                <w:sz w:val="18"/>
                <w:szCs w:val="18"/>
              </w:rPr>
            </w:pPr>
            <w:r w:rsidRPr="005B6402">
              <w:rPr>
                <w:sz w:val="18"/>
                <w:szCs w:val="18"/>
              </w:rPr>
              <w:t xml:space="preserve">- </w:t>
            </w:r>
            <w:r w:rsidR="00F56139" w:rsidRPr="005B6402">
              <w:rPr>
                <w:sz w:val="18"/>
                <w:szCs w:val="18"/>
              </w:rPr>
              <w:t>forma të tjera të administrimit të aktiveve.</w:t>
            </w:r>
          </w:p>
          <w:p w:rsidR="00F56139" w:rsidRPr="005B6402" w:rsidRDefault="00F56139" w:rsidP="00446B6E">
            <w:pPr>
              <w:pStyle w:val="Paragrafi"/>
              <w:ind w:firstLine="0"/>
              <w:rPr>
                <w:sz w:val="18"/>
                <w:szCs w:val="18"/>
              </w:rPr>
            </w:pPr>
          </w:p>
        </w:tc>
      </w:tr>
    </w:tbl>
    <w:p w:rsidR="00F56139" w:rsidRDefault="00F56139" w:rsidP="00DC7C12">
      <w:pPr>
        <w:pStyle w:val="Paragrafi"/>
        <w:rPr>
          <w:sz w:val="21"/>
          <w:szCs w:val="21"/>
        </w:rPr>
      </w:pPr>
    </w:p>
    <w:p w:rsidR="007F08CC" w:rsidRDefault="007F08CC" w:rsidP="00DC7C12">
      <w:pPr>
        <w:pStyle w:val="Paragrafi"/>
        <w:rPr>
          <w:sz w:val="21"/>
          <w:szCs w:val="21"/>
        </w:rPr>
      </w:pPr>
    </w:p>
    <w:p w:rsidR="00F56139" w:rsidRPr="00F84EFF" w:rsidRDefault="00F56139" w:rsidP="00523998">
      <w:pPr>
        <w:pStyle w:val="TitulliTitull"/>
        <w:rPr>
          <w:sz w:val="21"/>
          <w:szCs w:val="21"/>
        </w:rPr>
      </w:pPr>
      <w:r w:rsidRPr="00F84EFF">
        <w:rPr>
          <w:sz w:val="21"/>
          <w:szCs w:val="21"/>
        </w:rPr>
        <w:t>ANEKSI 5</w:t>
      </w:r>
    </w:p>
    <w:p w:rsidR="00F56139" w:rsidRPr="00F84EFF" w:rsidRDefault="00F56139" w:rsidP="00523998">
      <w:pPr>
        <w:pStyle w:val="TitulliTitull"/>
        <w:rPr>
          <w:sz w:val="21"/>
          <w:szCs w:val="21"/>
        </w:rPr>
      </w:pPr>
      <w:r w:rsidRPr="00F84EFF">
        <w:rPr>
          <w:sz w:val="21"/>
          <w:szCs w:val="21"/>
        </w:rPr>
        <w:t>PARIMET (KËRKESAT) PËR KATEGORIZIMIN E LINJAVE TË BIZNESIT</w:t>
      </w:r>
    </w:p>
    <w:p w:rsidR="00B1328B" w:rsidRPr="00F84EFF" w:rsidRDefault="00B1328B" w:rsidP="00B1328B">
      <w:pPr>
        <w:pStyle w:val="Paragrafi"/>
        <w:rPr>
          <w:sz w:val="21"/>
          <w:szCs w:val="21"/>
        </w:rPr>
      </w:pPr>
    </w:p>
    <w:p w:rsidR="00F56139" w:rsidRPr="00F84EFF" w:rsidRDefault="00F56139" w:rsidP="00B1328B">
      <w:pPr>
        <w:pStyle w:val="Paragrafi"/>
        <w:rPr>
          <w:sz w:val="21"/>
          <w:szCs w:val="21"/>
        </w:rPr>
      </w:pPr>
      <w:r w:rsidRPr="00F84EFF">
        <w:rPr>
          <w:sz w:val="21"/>
          <w:szCs w:val="21"/>
        </w:rPr>
        <w:t xml:space="preserve">Subjektet duhet të hartojnë politika dhe kritere të veçanta për kategorizimin e treguesve respektivë për linjat dhe veprimtaritë e biznesit në një kuadër të standardizuar. Kriteret duhet të rishikohen dhe të përshtaten për aktivitetet e reja apo/dhe për çdo ndryshim të biznesit dhe të rreziqeve, që ndërmerr subjekti/et. Parimet për kategorizimin e linjave të biznesit janë: </w:t>
      </w:r>
    </w:p>
    <w:p w:rsidR="00F56139" w:rsidRPr="00F84EFF" w:rsidRDefault="00B1328B" w:rsidP="00DC7C12">
      <w:pPr>
        <w:pStyle w:val="Paragrafi"/>
        <w:rPr>
          <w:sz w:val="21"/>
          <w:szCs w:val="21"/>
        </w:rPr>
      </w:pPr>
      <w:r w:rsidRPr="00F84EFF">
        <w:rPr>
          <w:sz w:val="21"/>
          <w:szCs w:val="21"/>
        </w:rPr>
        <w:t xml:space="preserve">1. </w:t>
      </w:r>
      <w:r w:rsidR="00F56139" w:rsidRPr="00F84EFF">
        <w:rPr>
          <w:sz w:val="21"/>
          <w:szCs w:val="21"/>
        </w:rPr>
        <w:t>Të gjitha veprimtaritë duhet të kategorizohen/përfshihen plotësisht në 8 linjat e biznesit</w:t>
      </w:r>
      <w:r w:rsidR="006416C6">
        <w:rPr>
          <w:sz w:val="21"/>
          <w:szCs w:val="21"/>
        </w:rPr>
        <w:t>,</w:t>
      </w:r>
      <w:r w:rsidR="00F56139" w:rsidRPr="00F84EFF">
        <w:rPr>
          <w:sz w:val="21"/>
          <w:szCs w:val="21"/>
        </w:rPr>
        <w:t xml:space="preserve"> të përcaktuara në aneksin 4.</w:t>
      </w:r>
    </w:p>
    <w:p w:rsidR="00F56139" w:rsidRPr="00F84EFF" w:rsidRDefault="00B1328B" w:rsidP="00DC7C12">
      <w:pPr>
        <w:pStyle w:val="Paragrafi"/>
        <w:rPr>
          <w:sz w:val="21"/>
          <w:szCs w:val="21"/>
        </w:rPr>
      </w:pPr>
      <w:r w:rsidRPr="00F84EFF">
        <w:rPr>
          <w:sz w:val="21"/>
          <w:szCs w:val="21"/>
        </w:rPr>
        <w:t xml:space="preserve">2. </w:t>
      </w:r>
      <w:r w:rsidR="00F56139" w:rsidRPr="00F84EFF">
        <w:rPr>
          <w:sz w:val="21"/>
          <w:szCs w:val="21"/>
        </w:rPr>
        <w:t>Çdo veprimtari</w:t>
      </w:r>
      <w:r w:rsidR="00213378" w:rsidRPr="00F84EFF">
        <w:rPr>
          <w:sz w:val="21"/>
          <w:szCs w:val="21"/>
        </w:rPr>
        <w:t>,</w:t>
      </w:r>
      <w:r w:rsidR="00F56139" w:rsidRPr="00F84EFF">
        <w:rPr>
          <w:sz w:val="21"/>
          <w:szCs w:val="21"/>
        </w:rPr>
        <w:t xml:space="preserve"> e cila nuk mund të kategorizohet lehtë në kuadrin e linjave të biznesit, por që përbën një funksion ndihmës për një veprimtari të përfshirë në këtë kuadër linjash, duhet të përfshihet në atë linjë biznesi që mbështet. Subjektet duhet të vendosin kritere objektive për kategorizimin e veprimtarive, në rastin kur veprimtaria ndihmëse mbështet më shumë se një linjë biznesi.</w:t>
      </w:r>
    </w:p>
    <w:p w:rsidR="00F56139" w:rsidRPr="00F84EFF" w:rsidRDefault="00B1328B" w:rsidP="00DC7C12">
      <w:pPr>
        <w:pStyle w:val="Paragrafi"/>
        <w:rPr>
          <w:sz w:val="21"/>
          <w:szCs w:val="21"/>
        </w:rPr>
      </w:pPr>
      <w:r w:rsidRPr="00F84EFF">
        <w:rPr>
          <w:sz w:val="21"/>
          <w:szCs w:val="21"/>
        </w:rPr>
        <w:t xml:space="preserve">3. </w:t>
      </w:r>
      <w:r w:rsidR="00F56139" w:rsidRPr="00F84EFF">
        <w:rPr>
          <w:sz w:val="21"/>
          <w:szCs w:val="21"/>
        </w:rPr>
        <w:t>Nëse një veprimtari nuk mund të kategorizohet në një linjë të veçantë biznesi, subjekti duhet të përdorë njërën nga linjat e biznesit</w:t>
      </w:r>
      <w:r w:rsidR="00213378" w:rsidRPr="00F84EFF">
        <w:rPr>
          <w:sz w:val="21"/>
          <w:szCs w:val="21"/>
        </w:rPr>
        <w:t>,</w:t>
      </w:r>
      <w:r w:rsidR="00F56139" w:rsidRPr="00F84EFF">
        <w:rPr>
          <w:sz w:val="21"/>
          <w:szCs w:val="21"/>
        </w:rPr>
        <w:t xml:space="preserve"> siç veprohet në rastin e veprimtarive ndihmëse. </w:t>
      </w:r>
    </w:p>
    <w:p w:rsidR="00F56139" w:rsidRPr="00F84EFF" w:rsidRDefault="00B1328B" w:rsidP="00DC7C12">
      <w:pPr>
        <w:pStyle w:val="Paragrafi"/>
        <w:rPr>
          <w:sz w:val="21"/>
          <w:szCs w:val="21"/>
        </w:rPr>
      </w:pPr>
      <w:r w:rsidRPr="00F84EFF">
        <w:rPr>
          <w:sz w:val="21"/>
          <w:szCs w:val="21"/>
        </w:rPr>
        <w:t xml:space="preserve">4. </w:t>
      </w:r>
      <w:r w:rsidR="00F56139" w:rsidRPr="00F84EFF">
        <w:rPr>
          <w:sz w:val="21"/>
          <w:szCs w:val="21"/>
        </w:rPr>
        <w:t>Kategorizimi i veprimtarive në linjat e biznesit, për qëllime të rrezikut operacional, duhet të jetë në përputhje me kategoritë e përdorura për klasifikimin e aktiveve sipas rrezikut të kredisë dhe rreziqeve të tregut.</w:t>
      </w:r>
    </w:p>
    <w:p w:rsidR="00F56139" w:rsidRPr="00F84EFF" w:rsidRDefault="00B1328B" w:rsidP="00DC7C12">
      <w:pPr>
        <w:pStyle w:val="Paragrafi"/>
        <w:rPr>
          <w:sz w:val="21"/>
          <w:szCs w:val="21"/>
        </w:rPr>
      </w:pPr>
      <w:r w:rsidRPr="00F84EFF">
        <w:rPr>
          <w:sz w:val="21"/>
          <w:szCs w:val="21"/>
        </w:rPr>
        <w:t xml:space="preserve">5. </w:t>
      </w:r>
      <w:r w:rsidR="00F56139" w:rsidRPr="00F84EFF">
        <w:rPr>
          <w:sz w:val="21"/>
          <w:szCs w:val="21"/>
        </w:rPr>
        <w:t>Procesi i kategorizimit të veprimtarive sipas linjave të biznesit</w:t>
      </w:r>
      <w:r w:rsidR="00213378" w:rsidRPr="00F84EFF">
        <w:rPr>
          <w:sz w:val="21"/>
          <w:szCs w:val="21"/>
        </w:rPr>
        <w:t>,</w:t>
      </w:r>
      <w:r w:rsidR="00F56139" w:rsidRPr="00F84EFF">
        <w:rPr>
          <w:sz w:val="21"/>
          <w:szCs w:val="21"/>
        </w:rPr>
        <w:t xml:space="preserve"> duhet të jetë subjekt i shqyrtimit të pavarur të kontrollit të brendshëm.</w:t>
      </w: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410896" w:rsidRDefault="00410896" w:rsidP="00DC7C12">
      <w:pPr>
        <w:pStyle w:val="Paragrafi"/>
        <w:sectPr w:rsidR="00410896" w:rsidSect="009D3271">
          <w:footerReference w:type="even" r:id="rId12"/>
          <w:footerReference w:type="default" r:id="rId13"/>
          <w:pgSz w:w="11907" w:h="16840" w:code="9"/>
          <w:pgMar w:top="1418" w:right="1418" w:bottom="1418" w:left="1418" w:header="1304" w:footer="1134" w:gutter="0"/>
          <w:pgNumType w:start="181"/>
          <w:cols w:space="708"/>
          <w:docGrid w:linePitch="360"/>
        </w:sectPr>
      </w:pPr>
    </w:p>
    <w:p w:rsidR="00F56139" w:rsidRPr="00410896" w:rsidRDefault="00F56139" w:rsidP="00410896">
      <w:pPr>
        <w:pStyle w:val="TitulliTitull"/>
      </w:pPr>
      <w:r w:rsidRPr="00410896">
        <w:t>ANEKSI 6</w:t>
      </w:r>
    </w:p>
    <w:p w:rsidR="00F56139" w:rsidRPr="00410896" w:rsidRDefault="00F56139" w:rsidP="00410896">
      <w:pPr>
        <w:pStyle w:val="TitulliTitull"/>
      </w:pPr>
      <w:r w:rsidRPr="00410896">
        <w:t>RREZIKU OPERACIONAL: HUMBJET BRUTO SIPAS LINJAVE TË BIZNESIT DHE LLOJEVE TË NGJARJEVE GJATË VITIT TË FUNDIT</w:t>
      </w:r>
    </w:p>
    <w:p w:rsidR="00F56139" w:rsidRPr="003B7AE2" w:rsidRDefault="00F56139" w:rsidP="00DC7C12">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1186"/>
        <w:gridCol w:w="1152"/>
        <w:gridCol w:w="1143"/>
        <w:gridCol w:w="1143"/>
        <w:gridCol w:w="1231"/>
        <w:gridCol w:w="1084"/>
        <w:gridCol w:w="1285"/>
        <w:gridCol w:w="1436"/>
        <w:gridCol w:w="1280"/>
        <w:gridCol w:w="811"/>
        <w:gridCol w:w="819"/>
      </w:tblGrid>
      <w:tr w:rsidR="00F56139" w:rsidRPr="00410896" w:rsidTr="00410896">
        <w:trPr>
          <w:jc w:val="center"/>
        </w:trPr>
        <w:tc>
          <w:tcPr>
            <w:tcW w:w="997" w:type="pct"/>
            <w:gridSpan w:val="2"/>
            <w:vMerge w:val="restart"/>
            <w:vAlign w:val="center"/>
          </w:tcPr>
          <w:p w:rsidR="00F56139" w:rsidRPr="0092512B" w:rsidRDefault="00F56139" w:rsidP="0092512B">
            <w:pPr>
              <w:pStyle w:val="Paragrafi"/>
              <w:ind w:firstLine="0"/>
              <w:jc w:val="center"/>
              <w:rPr>
                <w:b/>
                <w:sz w:val="16"/>
                <w:szCs w:val="16"/>
              </w:rPr>
            </w:pPr>
            <w:r w:rsidRPr="0092512B">
              <w:rPr>
                <w:b/>
                <w:sz w:val="16"/>
                <w:szCs w:val="16"/>
              </w:rPr>
              <w:t>KATEGORIZIMI I HUMBJEVE ME LINJAT E BIZNESIT</w:t>
            </w:r>
          </w:p>
        </w:tc>
        <w:tc>
          <w:tcPr>
            <w:tcW w:w="2980" w:type="pct"/>
            <w:gridSpan w:val="7"/>
            <w:vAlign w:val="center"/>
          </w:tcPr>
          <w:p w:rsidR="00F56139" w:rsidRPr="0092512B" w:rsidRDefault="00F56139" w:rsidP="0092512B">
            <w:pPr>
              <w:pStyle w:val="Paragrafi"/>
              <w:ind w:firstLine="0"/>
              <w:jc w:val="center"/>
              <w:rPr>
                <w:b/>
                <w:sz w:val="16"/>
                <w:szCs w:val="16"/>
              </w:rPr>
            </w:pPr>
            <w:r w:rsidRPr="0092512B">
              <w:rPr>
                <w:b/>
                <w:sz w:val="16"/>
                <w:szCs w:val="16"/>
              </w:rPr>
              <w:t>LLOJI I NGJARJEVE</w:t>
            </w:r>
          </w:p>
        </w:tc>
        <w:tc>
          <w:tcPr>
            <w:tcW w:w="450" w:type="pct"/>
            <w:vMerge w:val="restart"/>
            <w:vAlign w:val="center"/>
          </w:tcPr>
          <w:p w:rsidR="00F56139" w:rsidRPr="006416C6" w:rsidRDefault="00F56139" w:rsidP="00410896">
            <w:pPr>
              <w:pStyle w:val="Paragrafi"/>
              <w:ind w:firstLine="0"/>
              <w:jc w:val="center"/>
              <w:rPr>
                <w:b/>
                <w:sz w:val="16"/>
                <w:szCs w:val="16"/>
              </w:rPr>
            </w:pPr>
            <w:r w:rsidRPr="006416C6">
              <w:rPr>
                <w:b/>
                <w:sz w:val="16"/>
                <w:szCs w:val="16"/>
              </w:rPr>
              <w:t>TOTALI PËR LLOJIN E NGJARJEVE</w:t>
            </w:r>
          </w:p>
        </w:tc>
        <w:tc>
          <w:tcPr>
            <w:tcW w:w="573" w:type="pct"/>
            <w:gridSpan w:val="2"/>
            <w:vAlign w:val="center"/>
          </w:tcPr>
          <w:p w:rsidR="00F56139" w:rsidRPr="006416C6" w:rsidRDefault="00F56139" w:rsidP="00410896">
            <w:pPr>
              <w:pStyle w:val="Paragrafi"/>
              <w:ind w:firstLine="0"/>
              <w:jc w:val="center"/>
              <w:rPr>
                <w:b/>
                <w:sz w:val="16"/>
                <w:szCs w:val="16"/>
              </w:rPr>
            </w:pPr>
            <w:r w:rsidRPr="006416C6">
              <w:rPr>
                <w:b/>
                <w:sz w:val="16"/>
                <w:szCs w:val="16"/>
              </w:rPr>
              <w:t>KUFIJTË E PËRDORUR PËR MBLEDHJEN E TË DHËNAVE</w:t>
            </w:r>
          </w:p>
        </w:tc>
      </w:tr>
      <w:tr w:rsidR="00F56139" w:rsidRPr="00410896" w:rsidTr="008E134B">
        <w:trPr>
          <w:jc w:val="center"/>
        </w:trPr>
        <w:tc>
          <w:tcPr>
            <w:tcW w:w="997" w:type="pct"/>
            <w:gridSpan w:val="2"/>
            <w:vMerge/>
          </w:tcPr>
          <w:p w:rsidR="00F56139" w:rsidRPr="00410896" w:rsidRDefault="00F56139" w:rsidP="00E5464D">
            <w:pPr>
              <w:pStyle w:val="Paragrafi"/>
              <w:ind w:firstLine="0"/>
              <w:rPr>
                <w:sz w:val="16"/>
                <w:szCs w:val="16"/>
              </w:rPr>
            </w:pPr>
          </w:p>
        </w:tc>
        <w:tc>
          <w:tcPr>
            <w:tcW w:w="405" w:type="pct"/>
            <w:vAlign w:val="center"/>
          </w:tcPr>
          <w:p w:rsidR="00F56139" w:rsidRPr="00410896" w:rsidRDefault="00F56139" w:rsidP="00410896">
            <w:pPr>
              <w:pStyle w:val="Paragrafi"/>
              <w:ind w:firstLine="0"/>
              <w:jc w:val="center"/>
              <w:rPr>
                <w:sz w:val="16"/>
                <w:szCs w:val="16"/>
              </w:rPr>
            </w:pPr>
            <w:r w:rsidRPr="00410896">
              <w:rPr>
                <w:sz w:val="16"/>
                <w:szCs w:val="16"/>
              </w:rPr>
              <w:t>Mashtrim i brendshëm</w:t>
            </w:r>
          </w:p>
        </w:tc>
        <w:tc>
          <w:tcPr>
            <w:tcW w:w="402" w:type="pct"/>
            <w:vAlign w:val="center"/>
          </w:tcPr>
          <w:p w:rsidR="00F56139" w:rsidRPr="00410896" w:rsidRDefault="00F56139" w:rsidP="00410896">
            <w:pPr>
              <w:pStyle w:val="Paragrafi"/>
              <w:ind w:firstLine="0"/>
              <w:jc w:val="center"/>
              <w:rPr>
                <w:sz w:val="16"/>
                <w:szCs w:val="16"/>
              </w:rPr>
            </w:pPr>
            <w:r w:rsidRPr="00410896">
              <w:rPr>
                <w:sz w:val="16"/>
                <w:szCs w:val="16"/>
              </w:rPr>
              <w:t>Mashtrim i jashtëm</w:t>
            </w:r>
          </w:p>
        </w:tc>
        <w:tc>
          <w:tcPr>
            <w:tcW w:w="402" w:type="pct"/>
            <w:vAlign w:val="center"/>
          </w:tcPr>
          <w:p w:rsidR="00F56139" w:rsidRPr="00410896" w:rsidRDefault="00F56139" w:rsidP="00410896">
            <w:pPr>
              <w:pStyle w:val="Paragrafi"/>
              <w:ind w:firstLine="0"/>
              <w:jc w:val="center"/>
              <w:rPr>
                <w:sz w:val="16"/>
                <w:szCs w:val="16"/>
              </w:rPr>
            </w:pPr>
            <w:r w:rsidRPr="00410896">
              <w:rPr>
                <w:sz w:val="16"/>
                <w:szCs w:val="16"/>
              </w:rPr>
              <w:t>Praktikat e punësimit dhe të sigurisë në punë</w:t>
            </w:r>
          </w:p>
        </w:tc>
        <w:tc>
          <w:tcPr>
            <w:tcW w:w="433" w:type="pct"/>
            <w:vAlign w:val="center"/>
          </w:tcPr>
          <w:p w:rsidR="00F56139" w:rsidRPr="00410896" w:rsidRDefault="00F56139" w:rsidP="00410896">
            <w:pPr>
              <w:pStyle w:val="Paragrafi"/>
              <w:ind w:firstLine="0"/>
              <w:jc w:val="center"/>
              <w:rPr>
                <w:sz w:val="16"/>
                <w:szCs w:val="16"/>
              </w:rPr>
            </w:pPr>
            <w:r w:rsidRPr="00410896">
              <w:rPr>
                <w:sz w:val="16"/>
                <w:szCs w:val="16"/>
              </w:rPr>
              <w:t>Klientët, produktet dhe praktikat e biznesit</w:t>
            </w:r>
          </w:p>
        </w:tc>
        <w:tc>
          <w:tcPr>
            <w:tcW w:w="381" w:type="pct"/>
            <w:vAlign w:val="center"/>
          </w:tcPr>
          <w:p w:rsidR="00F56139" w:rsidRPr="00410896" w:rsidRDefault="00F56139" w:rsidP="00410896">
            <w:pPr>
              <w:pStyle w:val="Paragrafi"/>
              <w:ind w:firstLine="0"/>
              <w:jc w:val="center"/>
              <w:rPr>
                <w:sz w:val="16"/>
                <w:szCs w:val="16"/>
              </w:rPr>
            </w:pPr>
            <w:r w:rsidRPr="00410896">
              <w:rPr>
                <w:sz w:val="16"/>
                <w:szCs w:val="16"/>
              </w:rPr>
              <w:t>Dëmtim fizik i aktiveve</w:t>
            </w:r>
          </w:p>
        </w:tc>
        <w:tc>
          <w:tcPr>
            <w:tcW w:w="452" w:type="pct"/>
            <w:vAlign w:val="center"/>
          </w:tcPr>
          <w:p w:rsidR="00F56139" w:rsidRPr="00410896" w:rsidRDefault="00F56139" w:rsidP="00410896">
            <w:pPr>
              <w:pStyle w:val="Paragrafi"/>
              <w:ind w:firstLine="0"/>
              <w:jc w:val="center"/>
              <w:rPr>
                <w:sz w:val="16"/>
                <w:szCs w:val="16"/>
              </w:rPr>
            </w:pPr>
            <w:r w:rsidRPr="00410896">
              <w:rPr>
                <w:sz w:val="16"/>
                <w:szCs w:val="16"/>
              </w:rPr>
              <w:t>Ndërprerje e biznesit dhe avari e sistemeve</w:t>
            </w:r>
          </w:p>
        </w:tc>
        <w:tc>
          <w:tcPr>
            <w:tcW w:w="505" w:type="pct"/>
            <w:vAlign w:val="center"/>
          </w:tcPr>
          <w:p w:rsidR="00F56139" w:rsidRPr="00410896" w:rsidRDefault="00213378" w:rsidP="00410896">
            <w:pPr>
              <w:pStyle w:val="Paragrafi"/>
              <w:ind w:firstLine="0"/>
              <w:jc w:val="center"/>
              <w:rPr>
                <w:sz w:val="16"/>
                <w:szCs w:val="16"/>
              </w:rPr>
            </w:pPr>
            <w:r>
              <w:rPr>
                <w:sz w:val="16"/>
                <w:szCs w:val="16"/>
              </w:rPr>
              <w:t>Ekzekutimi, shpërndarja dhe</w:t>
            </w:r>
            <w:r w:rsidR="00F56139" w:rsidRPr="00410896">
              <w:rPr>
                <w:sz w:val="16"/>
                <w:szCs w:val="16"/>
              </w:rPr>
              <w:t xml:space="preserve"> administrimi i proceseve</w:t>
            </w:r>
          </w:p>
        </w:tc>
        <w:tc>
          <w:tcPr>
            <w:tcW w:w="450" w:type="pct"/>
            <w:vMerge/>
            <w:vAlign w:val="center"/>
          </w:tcPr>
          <w:p w:rsidR="00F56139" w:rsidRPr="006416C6" w:rsidRDefault="00F56139" w:rsidP="00E5464D">
            <w:pPr>
              <w:pStyle w:val="Paragrafi"/>
              <w:ind w:firstLine="0"/>
              <w:rPr>
                <w:b/>
                <w:sz w:val="16"/>
                <w:szCs w:val="16"/>
              </w:rPr>
            </w:pPr>
          </w:p>
        </w:tc>
        <w:tc>
          <w:tcPr>
            <w:tcW w:w="285" w:type="pct"/>
            <w:vAlign w:val="center"/>
          </w:tcPr>
          <w:p w:rsidR="00F56139" w:rsidRPr="006416C6" w:rsidRDefault="00F56139" w:rsidP="00410896">
            <w:pPr>
              <w:pStyle w:val="Paragrafi"/>
              <w:ind w:firstLine="0"/>
              <w:jc w:val="center"/>
              <w:rPr>
                <w:b/>
                <w:sz w:val="16"/>
                <w:szCs w:val="16"/>
              </w:rPr>
            </w:pPr>
            <w:r w:rsidRPr="006416C6">
              <w:rPr>
                <w:b/>
                <w:sz w:val="16"/>
                <w:szCs w:val="16"/>
              </w:rPr>
              <w:t>NIVELI MË I ULËT</w:t>
            </w:r>
          </w:p>
        </w:tc>
        <w:tc>
          <w:tcPr>
            <w:tcW w:w="288" w:type="pct"/>
            <w:vAlign w:val="center"/>
          </w:tcPr>
          <w:p w:rsidR="00F56139" w:rsidRPr="006416C6" w:rsidRDefault="00F56139" w:rsidP="00410896">
            <w:pPr>
              <w:pStyle w:val="Paragrafi"/>
              <w:ind w:firstLine="0"/>
              <w:jc w:val="center"/>
              <w:rPr>
                <w:b/>
                <w:sz w:val="16"/>
                <w:szCs w:val="16"/>
              </w:rPr>
            </w:pPr>
            <w:r w:rsidRPr="006416C6">
              <w:rPr>
                <w:b/>
                <w:sz w:val="16"/>
                <w:szCs w:val="16"/>
              </w:rPr>
              <w:t>NIVELI MË I LARTË</w:t>
            </w:r>
          </w:p>
        </w:tc>
      </w:tr>
      <w:tr w:rsidR="00F56139" w:rsidRPr="00410896" w:rsidTr="008E134B">
        <w:trPr>
          <w:jc w:val="center"/>
        </w:trPr>
        <w:tc>
          <w:tcPr>
            <w:tcW w:w="997" w:type="pct"/>
            <w:gridSpan w:val="2"/>
          </w:tcPr>
          <w:p w:rsidR="00F56139" w:rsidRPr="00410896" w:rsidRDefault="00F56139" w:rsidP="00E5464D">
            <w:pPr>
              <w:pStyle w:val="Paragrafi"/>
              <w:ind w:firstLine="0"/>
              <w:rPr>
                <w:sz w:val="16"/>
                <w:szCs w:val="16"/>
              </w:rPr>
            </w:pPr>
          </w:p>
        </w:tc>
        <w:tc>
          <w:tcPr>
            <w:tcW w:w="405" w:type="pct"/>
            <w:vAlign w:val="center"/>
          </w:tcPr>
          <w:p w:rsidR="00F56139" w:rsidRPr="00410896" w:rsidRDefault="00F56139" w:rsidP="00E5464D">
            <w:pPr>
              <w:pStyle w:val="Paragrafi"/>
              <w:ind w:firstLine="0"/>
              <w:rPr>
                <w:sz w:val="16"/>
                <w:szCs w:val="16"/>
              </w:rPr>
            </w:pPr>
            <w:r w:rsidRPr="00410896">
              <w:rPr>
                <w:sz w:val="16"/>
                <w:szCs w:val="16"/>
              </w:rPr>
              <w:t>1</w:t>
            </w:r>
          </w:p>
        </w:tc>
        <w:tc>
          <w:tcPr>
            <w:tcW w:w="402" w:type="pct"/>
            <w:vAlign w:val="center"/>
          </w:tcPr>
          <w:p w:rsidR="00F56139" w:rsidRPr="00410896" w:rsidRDefault="00F56139" w:rsidP="00E5464D">
            <w:pPr>
              <w:pStyle w:val="Paragrafi"/>
              <w:ind w:firstLine="0"/>
              <w:rPr>
                <w:sz w:val="16"/>
                <w:szCs w:val="16"/>
              </w:rPr>
            </w:pPr>
            <w:r w:rsidRPr="00410896">
              <w:rPr>
                <w:sz w:val="16"/>
                <w:szCs w:val="16"/>
              </w:rPr>
              <w:t>2</w:t>
            </w:r>
          </w:p>
        </w:tc>
        <w:tc>
          <w:tcPr>
            <w:tcW w:w="402" w:type="pct"/>
            <w:vAlign w:val="center"/>
          </w:tcPr>
          <w:p w:rsidR="00F56139" w:rsidRPr="00410896" w:rsidRDefault="00F56139" w:rsidP="00E5464D">
            <w:pPr>
              <w:pStyle w:val="Paragrafi"/>
              <w:ind w:firstLine="0"/>
              <w:rPr>
                <w:sz w:val="16"/>
                <w:szCs w:val="16"/>
              </w:rPr>
            </w:pPr>
            <w:r w:rsidRPr="00410896">
              <w:rPr>
                <w:sz w:val="16"/>
                <w:szCs w:val="16"/>
              </w:rPr>
              <w:t>3</w:t>
            </w:r>
          </w:p>
        </w:tc>
        <w:tc>
          <w:tcPr>
            <w:tcW w:w="433" w:type="pct"/>
            <w:vAlign w:val="center"/>
          </w:tcPr>
          <w:p w:rsidR="00F56139" w:rsidRPr="00410896" w:rsidRDefault="00F56139" w:rsidP="00E5464D">
            <w:pPr>
              <w:pStyle w:val="Paragrafi"/>
              <w:ind w:firstLine="0"/>
              <w:rPr>
                <w:sz w:val="16"/>
                <w:szCs w:val="16"/>
              </w:rPr>
            </w:pPr>
            <w:r w:rsidRPr="00410896">
              <w:rPr>
                <w:sz w:val="16"/>
                <w:szCs w:val="16"/>
              </w:rPr>
              <w:t>4</w:t>
            </w:r>
          </w:p>
        </w:tc>
        <w:tc>
          <w:tcPr>
            <w:tcW w:w="381" w:type="pct"/>
            <w:vAlign w:val="center"/>
          </w:tcPr>
          <w:p w:rsidR="00F56139" w:rsidRPr="00410896" w:rsidRDefault="00F56139" w:rsidP="00E5464D">
            <w:pPr>
              <w:pStyle w:val="Paragrafi"/>
              <w:ind w:firstLine="0"/>
              <w:rPr>
                <w:sz w:val="16"/>
                <w:szCs w:val="16"/>
              </w:rPr>
            </w:pPr>
            <w:r w:rsidRPr="00410896">
              <w:rPr>
                <w:sz w:val="16"/>
                <w:szCs w:val="16"/>
              </w:rPr>
              <w:t>5</w:t>
            </w:r>
          </w:p>
        </w:tc>
        <w:tc>
          <w:tcPr>
            <w:tcW w:w="452" w:type="pct"/>
            <w:vAlign w:val="center"/>
          </w:tcPr>
          <w:p w:rsidR="00F56139" w:rsidRPr="00410896" w:rsidRDefault="00F56139" w:rsidP="00E5464D">
            <w:pPr>
              <w:pStyle w:val="Paragrafi"/>
              <w:ind w:firstLine="0"/>
              <w:rPr>
                <w:sz w:val="16"/>
                <w:szCs w:val="16"/>
              </w:rPr>
            </w:pPr>
            <w:r w:rsidRPr="00410896">
              <w:rPr>
                <w:sz w:val="16"/>
                <w:szCs w:val="16"/>
              </w:rPr>
              <w:t>6</w:t>
            </w:r>
          </w:p>
        </w:tc>
        <w:tc>
          <w:tcPr>
            <w:tcW w:w="505" w:type="pct"/>
            <w:vAlign w:val="center"/>
          </w:tcPr>
          <w:p w:rsidR="00F56139" w:rsidRPr="00410896" w:rsidRDefault="00F56139" w:rsidP="00E5464D">
            <w:pPr>
              <w:pStyle w:val="Paragrafi"/>
              <w:ind w:firstLine="0"/>
              <w:rPr>
                <w:sz w:val="16"/>
                <w:szCs w:val="16"/>
              </w:rPr>
            </w:pPr>
            <w:r w:rsidRPr="00410896">
              <w:rPr>
                <w:sz w:val="16"/>
                <w:szCs w:val="16"/>
              </w:rPr>
              <w:t>7</w:t>
            </w:r>
          </w:p>
        </w:tc>
        <w:tc>
          <w:tcPr>
            <w:tcW w:w="450" w:type="pct"/>
            <w:vAlign w:val="center"/>
          </w:tcPr>
          <w:p w:rsidR="00F56139" w:rsidRPr="00410896" w:rsidRDefault="00F56139" w:rsidP="00E5464D">
            <w:pPr>
              <w:pStyle w:val="Paragrafi"/>
              <w:ind w:firstLine="0"/>
              <w:rPr>
                <w:sz w:val="16"/>
                <w:szCs w:val="16"/>
              </w:rPr>
            </w:pPr>
            <w:r w:rsidRPr="00410896">
              <w:rPr>
                <w:sz w:val="16"/>
                <w:szCs w:val="16"/>
              </w:rPr>
              <w:t>8</w:t>
            </w:r>
          </w:p>
        </w:tc>
        <w:tc>
          <w:tcPr>
            <w:tcW w:w="285" w:type="pct"/>
            <w:vAlign w:val="center"/>
          </w:tcPr>
          <w:p w:rsidR="00F56139" w:rsidRPr="00410896" w:rsidRDefault="00F56139" w:rsidP="00E5464D">
            <w:pPr>
              <w:pStyle w:val="Paragrafi"/>
              <w:ind w:firstLine="0"/>
              <w:rPr>
                <w:sz w:val="16"/>
                <w:szCs w:val="16"/>
              </w:rPr>
            </w:pPr>
            <w:r w:rsidRPr="00410896">
              <w:rPr>
                <w:sz w:val="16"/>
                <w:szCs w:val="16"/>
              </w:rPr>
              <w:t>9</w:t>
            </w:r>
          </w:p>
        </w:tc>
        <w:tc>
          <w:tcPr>
            <w:tcW w:w="288" w:type="pct"/>
            <w:vAlign w:val="center"/>
          </w:tcPr>
          <w:p w:rsidR="00F56139" w:rsidRPr="00410896" w:rsidRDefault="00F56139" w:rsidP="00E5464D">
            <w:pPr>
              <w:pStyle w:val="Paragrafi"/>
              <w:ind w:firstLine="0"/>
              <w:rPr>
                <w:sz w:val="16"/>
                <w:szCs w:val="16"/>
              </w:rPr>
            </w:pPr>
            <w:r w:rsidRPr="00410896">
              <w:rPr>
                <w:sz w:val="16"/>
                <w:szCs w:val="16"/>
              </w:rPr>
              <w:t>10</w:t>
            </w:r>
          </w:p>
        </w:tc>
      </w:tr>
      <w:tr w:rsidR="00F56139" w:rsidRPr="00410896" w:rsidTr="008E134B">
        <w:trPr>
          <w:jc w:val="center"/>
        </w:trPr>
        <w:tc>
          <w:tcPr>
            <w:tcW w:w="580" w:type="pct"/>
            <w:vMerge w:val="restart"/>
            <w:vAlign w:val="center"/>
          </w:tcPr>
          <w:p w:rsidR="00F56139" w:rsidRPr="00410896" w:rsidRDefault="00F56139" w:rsidP="00410896">
            <w:pPr>
              <w:pStyle w:val="Paragrafi"/>
              <w:ind w:firstLine="0"/>
              <w:jc w:val="left"/>
              <w:rPr>
                <w:sz w:val="16"/>
                <w:szCs w:val="16"/>
              </w:rPr>
            </w:pPr>
            <w:r w:rsidRPr="00410896">
              <w:rPr>
                <w:sz w:val="16"/>
                <w:szCs w:val="16"/>
              </w:rPr>
              <w:t>FINANCAT E KORPORATAVE</w:t>
            </w:r>
          </w:p>
        </w:tc>
        <w:tc>
          <w:tcPr>
            <w:tcW w:w="417" w:type="pct"/>
          </w:tcPr>
          <w:p w:rsidR="00F56139" w:rsidRPr="00410896" w:rsidRDefault="00F56139" w:rsidP="00410896">
            <w:pPr>
              <w:pStyle w:val="Paragrafi"/>
              <w:ind w:firstLine="0"/>
              <w:jc w:val="left"/>
              <w:rPr>
                <w:sz w:val="16"/>
                <w:szCs w:val="16"/>
              </w:rPr>
            </w:pPr>
            <w:r w:rsidRPr="00410896">
              <w:rPr>
                <w:sz w:val="16"/>
                <w:szCs w:val="16"/>
              </w:rPr>
              <w:t>Numri i ngjarjeve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shd w:val="clear" w:color="auto" w:fill="8C8C8C"/>
          </w:tcPr>
          <w:p w:rsidR="00F56139" w:rsidRPr="00410896" w:rsidRDefault="00F56139" w:rsidP="00E5464D">
            <w:pPr>
              <w:pStyle w:val="Paragrafi"/>
              <w:ind w:firstLine="0"/>
              <w:rPr>
                <w:sz w:val="16"/>
                <w:szCs w:val="16"/>
              </w:rPr>
            </w:pPr>
          </w:p>
        </w:tc>
        <w:tc>
          <w:tcPr>
            <w:tcW w:w="288" w:type="pct"/>
            <w:shd w:val="clear" w:color="auto" w:fill="999999"/>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ign w:val="center"/>
          </w:tcPr>
          <w:p w:rsidR="00F56139" w:rsidRPr="00410896" w:rsidRDefault="00F56139" w:rsidP="00410896">
            <w:pPr>
              <w:pStyle w:val="Paragrafi"/>
              <w:ind w:firstLine="0"/>
              <w:jc w:val="left"/>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Sasia totale e humbjeve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tcBorders>
              <w:bottom w:val="single" w:sz="4" w:space="0" w:color="auto"/>
            </w:tcBorders>
          </w:tcPr>
          <w:p w:rsidR="00F56139" w:rsidRPr="00410896" w:rsidRDefault="00F56139" w:rsidP="00E5464D">
            <w:pPr>
              <w:pStyle w:val="Paragrafi"/>
              <w:ind w:firstLine="0"/>
              <w:rPr>
                <w:sz w:val="16"/>
                <w:szCs w:val="16"/>
              </w:rPr>
            </w:pPr>
          </w:p>
        </w:tc>
        <w:tc>
          <w:tcPr>
            <w:tcW w:w="288" w:type="pct"/>
            <w:tcBorders>
              <w:bottom w:val="single" w:sz="4" w:space="0" w:color="auto"/>
            </w:tcBorders>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ign w:val="center"/>
          </w:tcPr>
          <w:p w:rsidR="00F56139" w:rsidRPr="00410896" w:rsidRDefault="00F56139" w:rsidP="00410896">
            <w:pPr>
              <w:pStyle w:val="Paragrafi"/>
              <w:ind w:firstLine="0"/>
              <w:jc w:val="left"/>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Humbja maksimale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tcBorders>
              <w:bottom w:val="single" w:sz="4" w:space="0" w:color="auto"/>
            </w:tcBorders>
            <w:shd w:val="clear" w:color="auto" w:fill="8C8C8C"/>
          </w:tcPr>
          <w:p w:rsidR="00F56139" w:rsidRPr="00410896" w:rsidRDefault="00F56139" w:rsidP="00E5464D">
            <w:pPr>
              <w:pStyle w:val="Paragrafi"/>
              <w:ind w:firstLine="0"/>
              <w:rPr>
                <w:sz w:val="16"/>
                <w:szCs w:val="16"/>
              </w:rPr>
            </w:pPr>
          </w:p>
        </w:tc>
        <w:tc>
          <w:tcPr>
            <w:tcW w:w="288" w:type="pct"/>
            <w:tcBorders>
              <w:bottom w:val="single" w:sz="4" w:space="0" w:color="auto"/>
            </w:tcBorders>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restart"/>
            <w:vAlign w:val="center"/>
          </w:tcPr>
          <w:p w:rsidR="00F56139" w:rsidRPr="00410896" w:rsidRDefault="00F56139" w:rsidP="00410896">
            <w:pPr>
              <w:pStyle w:val="Paragrafi"/>
              <w:ind w:firstLine="0"/>
              <w:jc w:val="left"/>
              <w:rPr>
                <w:sz w:val="16"/>
                <w:szCs w:val="16"/>
              </w:rPr>
            </w:pPr>
            <w:r w:rsidRPr="00410896">
              <w:rPr>
                <w:sz w:val="16"/>
                <w:szCs w:val="16"/>
              </w:rPr>
              <w:t>VEPRIME ME THESARIN</w:t>
            </w:r>
          </w:p>
        </w:tc>
        <w:tc>
          <w:tcPr>
            <w:tcW w:w="417" w:type="pct"/>
          </w:tcPr>
          <w:p w:rsidR="00F56139" w:rsidRPr="00410896" w:rsidRDefault="00F56139" w:rsidP="00410896">
            <w:pPr>
              <w:pStyle w:val="Paragrafi"/>
              <w:ind w:firstLine="0"/>
              <w:jc w:val="left"/>
              <w:rPr>
                <w:sz w:val="16"/>
                <w:szCs w:val="16"/>
              </w:rPr>
            </w:pPr>
            <w:r w:rsidRPr="00410896">
              <w:rPr>
                <w:sz w:val="16"/>
                <w:szCs w:val="16"/>
              </w:rPr>
              <w:t>Numri i ngjarjeve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shd w:val="clear" w:color="auto" w:fill="8C8C8C"/>
          </w:tcPr>
          <w:p w:rsidR="00F56139" w:rsidRPr="00410896" w:rsidRDefault="00F56139" w:rsidP="00E5464D">
            <w:pPr>
              <w:pStyle w:val="Paragrafi"/>
              <w:ind w:firstLine="0"/>
              <w:rPr>
                <w:sz w:val="16"/>
                <w:szCs w:val="16"/>
              </w:rPr>
            </w:pPr>
          </w:p>
        </w:tc>
        <w:tc>
          <w:tcPr>
            <w:tcW w:w="288" w:type="pct"/>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ign w:val="center"/>
          </w:tcPr>
          <w:p w:rsidR="00F56139" w:rsidRPr="00410896" w:rsidRDefault="00F56139" w:rsidP="00410896">
            <w:pPr>
              <w:pStyle w:val="Paragrafi"/>
              <w:ind w:firstLine="0"/>
              <w:jc w:val="left"/>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Sasia totale e humbjeve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tcBorders>
              <w:bottom w:val="single" w:sz="4" w:space="0" w:color="auto"/>
            </w:tcBorders>
          </w:tcPr>
          <w:p w:rsidR="00F56139" w:rsidRPr="00410896" w:rsidRDefault="00F56139" w:rsidP="00E5464D">
            <w:pPr>
              <w:pStyle w:val="Paragrafi"/>
              <w:ind w:firstLine="0"/>
              <w:rPr>
                <w:sz w:val="16"/>
                <w:szCs w:val="16"/>
              </w:rPr>
            </w:pPr>
          </w:p>
        </w:tc>
        <w:tc>
          <w:tcPr>
            <w:tcW w:w="288" w:type="pct"/>
            <w:tcBorders>
              <w:bottom w:val="single" w:sz="4" w:space="0" w:color="auto"/>
            </w:tcBorders>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ign w:val="center"/>
          </w:tcPr>
          <w:p w:rsidR="00F56139" w:rsidRPr="00410896" w:rsidRDefault="00F56139" w:rsidP="00410896">
            <w:pPr>
              <w:pStyle w:val="Paragrafi"/>
              <w:ind w:firstLine="0"/>
              <w:jc w:val="left"/>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Humbja maksimale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tcBorders>
              <w:bottom w:val="single" w:sz="4" w:space="0" w:color="auto"/>
            </w:tcBorders>
            <w:shd w:val="clear" w:color="auto" w:fill="8C8C8C"/>
          </w:tcPr>
          <w:p w:rsidR="00F56139" w:rsidRPr="00410896" w:rsidRDefault="00F56139" w:rsidP="00E5464D">
            <w:pPr>
              <w:pStyle w:val="Paragrafi"/>
              <w:ind w:firstLine="0"/>
              <w:rPr>
                <w:sz w:val="16"/>
                <w:szCs w:val="16"/>
              </w:rPr>
            </w:pPr>
          </w:p>
        </w:tc>
        <w:tc>
          <w:tcPr>
            <w:tcW w:w="288" w:type="pct"/>
            <w:tcBorders>
              <w:bottom w:val="single" w:sz="4" w:space="0" w:color="auto"/>
            </w:tcBorders>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restart"/>
            <w:vAlign w:val="center"/>
          </w:tcPr>
          <w:p w:rsidR="00F56139" w:rsidRPr="00410896" w:rsidRDefault="00F56139" w:rsidP="00410896">
            <w:pPr>
              <w:pStyle w:val="Paragrafi"/>
              <w:ind w:firstLine="0"/>
              <w:jc w:val="left"/>
              <w:rPr>
                <w:sz w:val="16"/>
                <w:szCs w:val="16"/>
              </w:rPr>
            </w:pPr>
            <w:r w:rsidRPr="00410896">
              <w:rPr>
                <w:sz w:val="16"/>
                <w:szCs w:val="16"/>
              </w:rPr>
              <w:t>NDËRMJETËSIM ME PAKICË</w:t>
            </w:r>
          </w:p>
        </w:tc>
        <w:tc>
          <w:tcPr>
            <w:tcW w:w="417" w:type="pct"/>
          </w:tcPr>
          <w:p w:rsidR="00F56139" w:rsidRPr="00410896" w:rsidRDefault="00F56139" w:rsidP="00410896">
            <w:pPr>
              <w:pStyle w:val="Paragrafi"/>
              <w:ind w:firstLine="0"/>
              <w:jc w:val="left"/>
              <w:rPr>
                <w:sz w:val="16"/>
                <w:szCs w:val="16"/>
              </w:rPr>
            </w:pPr>
            <w:r w:rsidRPr="00410896">
              <w:rPr>
                <w:sz w:val="16"/>
                <w:szCs w:val="16"/>
              </w:rPr>
              <w:t>Numri i ngjarjeve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shd w:val="clear" w:color="auto" w:fill="8C8C8C"/>
          </w:tcPr>
          <w:p w:rsidR="00F56139" w:rsidRPr="00410896" w:rsidRDefault="00F56139" w:rsidP="00E5464D">
            <w:pPr>
              <w:pStyle w:val="Paragrafi"/>
              <w:ind w:firstLine="0"/>
              <w:rPr>
                <w:sz w:val="16"/>
                <w:szCs w:val="16"/>
              </w:rPr>
            </w:pPr>
          </w:p>
        </w:tc>
        <w:tc>
          <w:tcPr>
            <w:tcW w:w="288" w:type="pct"/>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ign w:val="center"/>
          </w:tcPr>
          <w:p w:rsidR="00F56139" w:rsidRPr="00410896" w:rsidRDefault="00F56139" w:rsidP="00410896">
            <w:pPr>
              <w:pStyle w:val="Paragrafi"/>
              <w:ind w:firstLine="0"/>
              <w:jc w:val="left"/>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Sasia totale e humbjeve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tcBorders>
              <w:bottom w:val="single" w:sz="4" w:space="0" w:color="auto"/>
            </w:tcBorders>
          </w:tcPr>
          <w:p w:rsidR="00F56139" w:rsidRPr="00410896" w:rsidRDefault="00F56139" w:rsidP="00E5464D">
            <w:pPr>
              <w:pStyle w:val="Paragrafi"/>
              <w:ind w:firstLine="0"/>
              <w:rPr>
                <w:sz w:val="16"/>
                <w:szCs w:val="16"/>
              </w:rPr>
            </w:pPr>
          </w:p>
        </w:tc>
        <w:tc>
          <w:tcPr>
            <w:tcW w:w="288" w:type="pct"/>
            <w:tcBorders>
              <w:bottom w:val="single" w:sz="4" w:space="0" w:color="auto"/>
            </w:tcBorders>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ign w:val="center"/>
          </w:tcPr>
          <w:p w:rsidR="00F56139" w:rsidRPr="00410896" w:rsidRDefault="00F56139" w:rsidP="00410896">
            <w:pPr>
              <w:pStyle w:val="Paragrafi"/>
              <w:ind w:firstLine="0"/>
              <w:jc w:val="left"/>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Humbja maksimale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tcBorders>
              <w:bottom w:val="single" w:sz="4" w:space="0" w:color="auto"/>
            </w:tcBorders>
            <w:shd w:val="clear" w:color="auto" w:fill="8C8C8C"/>
          </w:tcPr>
          <w:p w:rsidR="00F56139" w:rsidRPr="00410896" w:rsidRDefault="00F56139" w:rsidP="00E5464D">
            <w:pPr>
              <w:pStyle w:val="Paragrafi"/>
              <w:ind w:firstLine="0"/>
              <w:rPr>
                <w:sz w:val="16"/>
                <w:szCs w:val="16"/>
              </w:rPr>
            </w:pPr>
          </w:p>
        </w:tc>
        <w:tc>
          <w:tcPr>
            <w:tcW w:w="288" w:type="pct"/>
            <w:tcBorders>
              <w:bottom w:val="single" w:sz="4" w:space="0" w:color="auto"/>
            </w:tcBorders>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restart"/>
            <w:vAlign w:val="center"/>
          </w:tcPr>
          <w:p w:rsidR="00F56139" w:rsidRPr="00410896" w:rsidRDefault="00F56139" w:rsidP="00410896">
            <w:pPr>
              <w:pStyle w:val="Paragrafi"/>
              <w:ind w:firstLine="0"/>
              <w:jc w:val="left"/>
              <w:rPr>
                <w:sz w:val="16"/>
                <w:szCs w:val="16"/>
              </w:rPr>
            </w:pPr>
            <w:r w:rsidRPr="00410896">
              <w:rPr>
                <w:sz w:val="16"/>
                <w:szCs w:val="16"/>
              </w:rPr>
              <w:t xml:space="preserve">VEPRIMTARI BANKARE E FINANCIARE </w:t>
            </w:r>
          </w:p>
        </w:tc>
        <w:tc>
          <w:tcPr>
            <w:tcW w:w="417" w:type="pct"/>
          </w:tcPr>
          <w:p w:rsidR="00F56139" w:rsidRPr="00410896" w:rsidRDefault="00F56139" w:rsidP="00410896">
            <w:pPr>
              <w:pStyle w:val="Paragrafi"/>
              <w:ind w:firstLine="0"/>
              <w:jc w:val="left"/>
              <w:rPr>
                <w:sz w:val="16"/>
                <w:szCs w:val="16"/>
              </w:rPr>
            </w:pPr>
            <w:r w:rsidRPr="00410896">
              <w:rPr>
                <w:sz w:val="16"/>
                <w:szCs w:val="16"/>
              </w:rPr>
              <w:t>Numri i ngjarjeve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shd w:val="clear" w:color="auto" w:fill="8C8C8C"/>
          </w:tcPr>
          <w:p w:rsidR="00F56139" w:rsidRPr="00410896" w:rsidRDefault="00F56139" w:rsidP="00E5464D">
            <w:pPr>
              <w:pStyle w:val="Paragrafi"/>
              <w:ind w:firstLine="0"/>
              <w:rPr>
                <w:sz w:val="16"/>
                <w:szCs w:val="16"/>
              </w:rPr>
            </w:pPr>
          </w:p>
        </w:tc>
        <w:tc>
          <w:tcPr>
            <w:tcW w:w="288" w:type="pct"/>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ign w:val="center"/>
          </w:tcPr>
          <w:p w:rsidR="00F56139" w:rsidRPr="00410896" w:rsidRDefault="00F56139" w:rsidP="00410896">
            <w:pPr>
              <w:pStyle w:val="Paragrafi"/>
              <w:ind w:firstLine="0"/>
              <w:jc w:val="left"/>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Sasia totale e humbjeve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tcBorders>
              <w:bottom w:val="single" w:sz="4" w:space="0" w:color="auto"/>
            </w:tcBorders>
          </w:tcPr>
          <w:p w:rsidR="00F56139" w:rsidRPr="00410896" w:rsidRDefault="00F56139" w:rsidP="00E5464D">
            <w:pPr>
              <w:pStyle w:val="Paragrafi"/>
              <w:ind w:firstLine="0"/>
              <w:rPr>
                <w:sz w:val="16"/>
                <w:szCs w:val="16"/>
              </w:rPr>
            </w:pPr>
          </w:p>
        </w:tc>
        <w:tc>
          <w:tcPr>
            <w:tcW w:w="288" w:type="pct"/>
            <w:tcBorders>
              <w:bottom w:val="single" w:sz="4" w:space="0" w:color="auto"/>
            </w:tcBorders>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ign w:val="center"/>
          </w:tcPr>
          <w:p w:rsidR="00F56139" w:rsidRPr="00410896" w:rsidRDefault="00F56139" w:rsidP="00410896">
            <w:pPr>
              <w:pStyle w:val="Paragrafi"/>
              <w:ind w:firstLine="0"/>
              <w:jc w:val="left"/>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Humbja maksimale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tcBorders>
              <w:bottom w:val="single" w:sz="4" w:space="0" w:color="auto"/>
            </w:tcBorders>
            <w:shd w:val="clear" w:color="auto" w:fill="8C8C8C"/>
          </w:tcPr>
          <w:p w:rsidR="00F56139" w:rsidRPr="00410896" w:rsidRDefault="00F56139" w:rsidP="00E5464D">
            <w:pPr>
              <w:pStyle w:val="Paragrafi"/>
              <w:ind w:firstLine="0"/>
              <w:rPr>
                <w:sz w:val="16"/>
                <w:szCs w:val="16"/>
              </w:rPr>
            </w:pPr>
          </w:p>
        </w:tc>
        <w:tc>
          <w:tcPr>
            <w:tcW w:w="288" w:type="pct"/>
            <w:tcBorders>
              <w:bottom w:val="single" w:sz="4" w:space="0" w:color="auto"/>
            </w:tcBorders>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restart"/>
            <w:vAlign w:val="center"/>
          </w:tcPr>
          <w:p w:rsidR="00F56139" w:rsidRPr="00410896" w:rsidRDefault="00F56139" w:rsidP="00410896">
            <w:pPr>
              <w:pStyle w:val="Paragrafi"/>
              <w:ind w:firstLine="0"/>
              <w:jc w:val="left"/>
              <w:rPr>
                <w:sz w:val="16"/>
                <w:szCs w:val="16"/>
              </w:rPr>
            </w:pPr>
            <w:r w:rsidRPr="00410896">
              <w:rPr>
                <w:sz w:val="16"/>
                <w:szCs w:val="16"/>
              </w:rPr>
              <w:t>VEPRIMTARI BANKARE ME PAKICË</w:t>
            </w:r>
          </w:p>
        </w:tc>
        <w:tc>
          <w:tcPr>
            <w:tcW w:w="417" w:type="pct"/>
          </w:tcPr>
          <w:p w:rsidR="00F56139" w:rsidRPr="00410896" w:rsidRDefault="00F56139" w:rsidP="00410896">
            <w:pPr>
              <w:pStyle w:val="Paragrafi"/>
              <w:ind w:firstLine="0"/>
              <w:jc w:val="left"/>
              <w:rPr>
                <w:sz w:val="16"/>
                <w:szCs w:val="16"/>
              </w:rPr>
            </w:pPr>
            <w:r w:rsidRPr="00410896">
              <w:rPr>
                <w:sz w:val="16"/>
                <w:szCs w:val="16"/>
              </w:rPr>
              <w:t>Numri i ngjarjeve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shd w:val="clear" w:color="auto" w:fill="8C8C8C"/>
          </w:tcPr>
          <w:p w:rsidR="00F56139" w:rsidRPr="00410896" w:rsidRDefault="00F56139" w:rsidP="00E5464D">
            <w:pPr>
              <w:pStyle w:val="Paragrafi"/>
              <w:ind w:firstLine="0"/>
              <w:rPr>
                <w:sz w:val="16"/>
                <w:szCs w:val="16"/>
              </w:rPr>
            </w:pPr>
          </w:p>
        </w:tc>
        <w:tc>
          <w:tcPr>
            <w:tcW w:w="288" w:type="pct"/>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ign w:val="center"/>
          </w:tcPr>
          <w:p w:rsidR="00F56139" w:rsidRPr="00410896" w:rsidRDefault="00F56139" w:rsidP="00E5464D">
            <w:pPr>
              <w:pStyle w:val="Paragrafi"/>
              <w:ind w:firstLine="0"/>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Sasia totale e humbjeve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tcBorders>
              <w:bottom w:val="single" w:sz="4" w:space="0" w:color="auto"/>
            </w:tcBorders>
          </w:tcPr>
          <w:p w:rsidR="00F56139" w:rsidRPr="00410896" w:rsidRDefault="00F56139" w:rsidP="00E5464D">
            <w:pPr>
              <w:pStyle w:val="Paragrafi"/>
              <w:ind w:firstLine="0"/>
              <w:rPr>
                <w:sz w:val="16"/>
                <w:szCs w:val="16"/>
              </w:rPr>
            </w:pPr>
          </w:p>
        </w:tc>
        <w:tc>
          <w:tcPr>
            <w:tcW w:w="288" w:type="pct"/>
            <w:tcBorders>
              <w:bottom w:val="single" w:sz="4" w:space="0" w:color="auto"/>
            </w:tcBorders>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ign w:val="center"/>
          </w:tcPr>
          <w:p w:rsidR="00F56139" w:rsidRPr="00410896" w:rsidRDefault="00F56139" w:rsidP="00E5464D">
            <w:pPr>
              <w:pStyle w:val="Paragrafi"/>
              <w:ind w:firstLine="0"/>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Humbja maksimale</w:t>
            </w:r>
          </w:p>
        </w:tc>
        <w:tc>
          <w:tcPr>
            <w:tcW w:w="405"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tcBorders>
              <w:bottom w:val="single" w:sz="4" w:space="0" w:color="auto"/>
            </w:tcBorders>
            <w:shd w:val="clear" w:color="auto" w:fill="8C8C8C"/>
          </w:tcPr>
          <w:p w:rsidR="00F56139" w:rsidRPr="00410896" w:rsidRDefault="00F56139" w:rsidP="00E5464D">
            <w:pPr>
              <w:pStyle w:val="Paragrafi"/>
              <w:ind w:firstLine="0"/>
              <w:rPr>
                <w:sz w:val="16"/>
                <w:szCs w:val="16"/>
              </w:rPr>
            </w:pPr>
          </w:p>
        </w:tc>
        <w:tc>
          <w:tcPr>
            <w:tcW w:w="288" w:type="pct"/>
            <w:tcBorders>
              <w:bottom w:val="single" w:sz="4" w:space="0" w:color="auto"/>
            </w:tcBorders>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restart"/>
            <w:vAlign w:val="center"/>
          </w:tcPr>
          <w:p w:rsidR="00F56139" w:rsidRPr="00410896" w:rsidRDefault="00F56139" w:rsidP="00410896">
            <w:pPr>
              <w:pStyle w:val="Paragrafi"/>
              <w:ind w:firstLine="0"/>
              <w:jc w:val="left"/>
              <w:rPr>
                <w:sz w:val="16"/>
                <w:szCs w:val="16"/>
              </w:rPr>
            </w:pPr>
            <w:r w:rsidRPr="00410896">
              <w:rPr>
                <w:sz w:val="16"/>
                <w:szCs w:val="16"/>
              </w:rPr>
              <w:t>PAGESAT DHE SHLYERJET</w:t>
            </w:r>
          </w:p>
        </w:tc>
        <w:tc>
          <w:tcPr>
            <w:tcW w:w="417" w:type="pct"/>
          </w:tcPr>
          <w:p w:rsidR="00F56139" w:rsidRPr="00410896" w:rsidRDefault="00F56139" w:rsidP="00410896">
            <w:pPr>
              <w:pStyle w:val="Paragrafi"/>
              <w:ind w:firstLine="0"/>
              <w:jc w:val="left"/>
              <w:rPr>
                <w:sz w:val="16"/>
                <w:szCs w:val="16"/>
              </w:rPr>
            </w:pPr>
            <w:r w:rsidRPr="00410896">
              <w:rPr>
                <w:sz w:val="16"/>
                <w:szCs w:val="16"/>
              </w:rPr>
              <w:t>Numri i ngjarjeve</w:t>
            </w:r>
          </w:p>
        </w:tc>
        <w:tc>
          <w:tcPr>
            <w:tcW w:w="405" w:type="pct"/>
          </w:tcPr>
          <w:p w:rsidR="00F56139" w:rsidRPr="00410896" w:rsidRDefault="00F56139" w:rsidP="00410896">
            <w:pPr>
              <w:pStyle w:val="Paragrafi"/>
              <w:ind w:firstLine="0"/>
              <w:jc w:val="left"/>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shd w:val="clear" w:color="auto" w:fill="8C8C8C"/>
          </w:tcPr>
          <w:p w:rsidR="00F56139" w:rsidRPr="00410896" w:rsidRDefault="00F56139" w:rsidP="00E5464D">
            <w:pPr>
              <w:pStyle w:val="Paragrafi"/>
              <w:ind w:firstLine="0"/>
              <w:rPr>
                <w:sz w:val="16"/>
                <w:szCs w:val="16"/>
              </w:rPr>
            </w:pPr>
          </w:p>
        </w:tc>
        <w:tc>
          <w:tcPr>
            <w:tcW w:w="288" w:type="pct"/>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ign w:val="center"/>
          </w:tcPr>
          <w:p w:rsidR="00F56139" w:rsidRPr="00410896" w:rsidRDefault="00F56139" w:rsidP="00410896">
            <w:pPr>
              <w:pStyle w:val="Paragrafi"/>
              <w:ind w:firstLine="0"/>
              <w:jc w:val="left"/>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Sasia totale e humbjeve</w:t>
            </w:r>
          </w:p>
        </w:tc>
        <w:tc>
          <w:tcPr>
            <w:tcW w:w="405" w:type="pct"/>
          </w:tcPr>
          <w:p w:rsidR="00F56139" w:rsidRPr="00410896" w:rsidRDefault="00F56139" w:rsidP="00410896">
            <w:pPr>
              <w:pStyle w:val="Paragrafi"/>
              <w:ind w:firstLine="0"/>
              <w:jc w:val="left"/>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tcBorders>
              <w:bottom w:val="single" w:sz="4" w:space="0" w:color="auto"/>
            </w:tcBorders>
          </w:tcPr>
          <w:p w:rsidR="00F56139" w:rsidRPr="00410896" w:rsidRDefault="00F56139" w:rsidP="00E5464D">
            <w:pPr>
              <w:pStyle w:val="Paragrafi"/>
              <w:ind w:firstLine="0"/>
              <w:rPr>
                <w:sz w:val="16"/>
                <w:szCs w:val="16"/>
              </w:rPr>
            </w:pPr>
          </w:p>
        </w:tc>
        <w:tc>
          <w:tcPr>
            <w:tcW w:w="288" w:type="pct"/>
            <w:tcBorders>
              <w:bottom w:val="single" w:sz="4" w:space="0" w:color="auto"/>
            </w:tcBorders>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ign w:val="center"/>
          </w:tcPr>
          <w:p w:rsidR="00F56139" w:rsidRPr="00410896" w:rsidRDefault="00F56139" w:rsidP="00410896">
            <w:pPr>
              <w:pStyle w:val="Paragrafi"/>
              <w:ind w:firstLine="0"/>
              <w:jc w:val="left"/>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Humbja maksimale</w:t>
            </w:r>
          </w:p>
        </w:tc>
        <w:tc>
          <w:tcPr>
            <w:tcW w:w="405" w:type="pct"/>
          </w:tcPr>
          <w:p w:rsidR="00F56139" w:rsidRPr="00410896" w:rsidRDefault="00F56139" w:rsidP="00410896">
            <w:pPr>
              <w:pStyle w:val="Paragrafi"/>
              <w:ind w:firstLine="0"/>
              <w:jc w:val="left"/>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tcBorders>
              <w:bottom w:val="single" w:sz="4" w:space="0" w:color="auto"/>
            </w:tcBorders>
            <w:shd w:val="clear" w:color="auto" w:fill="8C8C8C"/>
          </w:tcPr>
          <w:p w:rsidR="00F56139" w:rsidRPr="00410896" w:rsidRDefault="00F56139" w:rsidP="00E5464D">
            <w:pPr>
              <w:pStyle w:val="Paragrafi"/>
              <w:ind w:firstLine="0"/>
              <w:rPr>
                <w:sz w:val="16"/>
                <w:szCs w:val="16"/>
              </w:rPr>
            </w:pPr>
          </w:p>
        </w:tc>
        <w:tc>
          <w:tcPr>
            <w:tcW w:w="288" w:type="pct"/>
            <w:tcBorders>
              <w:bottom w:val="single" w:sz="4" w:space="0" w:color="auto"/>
            </w:tcBorders>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restart"/>
            <w:vAlign w:val="center"/>
          </w:tcPr>
          <w:p w:rsidR="00F56139" w:rsidRPr="00410896" w:rsidRDefault="00F56139" w:rsidP="00410896">
            <w:pPr>
              <w:pStyle w:val="Paragrafi"/>
              <w:ind w:firstLine="0"/>
              <w:jc w:val="left"/>
              <w:rPr>
                <w:sz w:val="16"/>
                <w:szCs w:val="16"/>
              </w:rPr>
            </w:pPr>
            <w:r w:rsidRPr="00410896">
              <w:rPr>
                <w:sz w:val="16"/>
                <w:szCs w:val="16"/>
              </w:rPr>
              <w:t>SHËRBIME SI AGJENT</w:t>
            </w:r>
          </w:p>
        </w:tc>
        <w:tc>
          <w:tcPr>
            <w:tcW w:w="417" w:type="pct"/>
          </w:tcPr>
          <w:p w:rsidR="00F56139" w:rsidRPr="00410896" w:rsidRDefault="00F56139" w:rsidP="00410896">
            <w:pPr>
              <w:pStyle w:val="Paragrafi"/>
              <w:ind w:firstLine="0"/>
              <w:jc w:val="left"/>
              <w:rPr>
                <w:sz w:val="16"/>
                <w:szCs w:val="16"/>
              </w:rPr>
            </w:pPr>
            <w:r w:rsidRPr="00410896">
              <w:rPr>
                <w:sz w:val="16"/>
                <w:szCs w:val="16"/>
              </w:rPr>
              <w:t>Numri i ngjarjeve</w:t>
            </w:r>
          </w:p>
        </w:tc>
        <w:tc>
          <w:tcPr>
            <w:tcW w:w="405" w:type="pct"/>
          </w:tcPr>
          <w:p w:rsidR="00F56139" w:rsidRPr="00410896" w:rsidRDefault="00F56139" w:rsidP="00410896">
            <w:pPr>
              <w:pStyle w:val="Paragrafi"/>
              <w:ind w:firstLine="0"/>
              <w:jc w:val="left"/>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shd w:val="clear" w:color="auto" w:fill="8C8C8C"/>
          </w:tcPr>
          <w:p w:rsidR="00F56139" w:rsidRPr="00410896" w:rsidRDefault="00F56139" w:rsidP="00E5464D">
            <w:pPr>
              <w:pStyle w:val="Paragrafi"/>
              <w:ind w:firstLine="0"/>
              <w:rPr>
                <w:sz w:val="16"/>
                <w:szCs w:val="16"/>
              </w:rPr>
            </w:pPr>
          </w:p>
        </w:tc>
        <w:tc>
          <w:tcPr>
            <w:tcW w:w="288" w:type="pct"/>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ign w:val="center"/>
          </w:tcPr>
          <w:p w:rsidR="00F56139" w:rsidRPr="00410896" w:rsidRDefault="00F56139" w:rsidP="00410896">
            <w:pPr>
              <w:pStyle w:val="Paragrafi"/>
              <w:ind w:firstLine="0"/>
              <w:jc w:val="left"/>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Sasia totale e humbjeve</w:t>
            </w:r>
          </w:p>
        </w:tc>
        <w:tc>
          <w:tcPr>
            <w:tcW w:w="405" w:type="pct"/>
          </w:tcPr>
          <w:p w:rsidR="00F56139" w:rsidRPr="00410896" w:rsidRDefault="00F56139" w:rsidP="00410896">
            <w:pPr>
              <w:pStyle w:val="Paragrafi"/>
              <w:ind w:firstLine="0"/>
              <w:jc w:val="left"/>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tcBorders>
              <w:bottom w:val="single" w:sz="4" w:space="0" w:color="auto"/>
            </w:tcBorders>
          </w:tcPr>
          <w:p w:rsidR="00F56139" w:rsidRPr="00410896" w:rsidRDefault="00F56139" w:rsidP="00E5464D">
            <w:pPr>
              <w:pStyle w:val="Paragrafi"/>
              <w:ind w:firstLine="0"/>
              <w:rPr>
                <w:sz w:val="16"/>
                <w:szCs w:val="16"/>
              </w:rPr>
            </w:pPr>
          </w:p>
        </w:tc>
        <w:tc>
          <w:tcPr>
            <w:tcW w:w="288" w:type="pct"/>
            <w:tcBorders>
              <w:bottom w:val="single" w:sz="4" w:space="0" w:color="auto"/>
            </w:tcBorders>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ign w:val="center"/>
          </w:tcPr>
          <w:p w:rsidR="00F56139" w:rsidRPr="00410896" w:rsidRDefault="00F56139" w:rsidP="00410896">
            <w:pPr>
              <w:pStyle w:val="Paragrafi"/>
              <w:ind w:firstLine="0"/>
              <w:jc w:val="left"/>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Humbja maksimale</w:t>
            </w:r>
          </w:p>
        </w:tc>
        <w:tc>
          <w:tcPr>
            <w:tcW w:w="405" w:type="pct"/>
          </w:tcPr>
          <w:p w:rsidR="00F56139" w:rsidRPr="00410896" w:rsidRDefault="00F56139" w:rsidP="00410896">
            <w:pPr>
              <w:pStyle w:val="Paragrafi"/>
              <w:ind w:firstLine="0"/>
              <w:jc w:val="left"/>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285" w:type="pct"/>
            <w:tcBorders>
              <w:bottom w:val="single" w:sz="4" w:space="0" w:color="auto"/>
            </w:tcBorders>
            <w:shd w:val="clear" w:color="auto" w:fill="8C8C8C"/>
          </w:tcPr>
          <w:p w:rsidR="00F56139" w:rsidRPr="00410896" w:rsidRDefault="00F56139" w:rsidP="00E5464D">
            <w:pPr>
              <w:pStyle w:val="Paragrafi"/>
              <w:ind w:firstLine="0"/>
              <w:rPr>
                <w:sz w:val="16"/>
                <w:szCs w:val="16"/>
              </w:rPr>
            </w:pPr>
          </w:p>
        </w:tc>
        <w:tc>
          <w:tcPr>
            <w:tcW w:w="288" w:type="pct"/>
            <w:tcBorders>
              <w:bottom w:val="single" w:sz="4" w:space="0" w:color="auto"/>
            </w:tcBorders>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val="restart"/>
            <w:vAlign w:val="center"/>
          </w:tcPr>
          <w:p w:rsidR="00F56139" w:rsidRPr="00410896" w:rsidRDefault="00F56139" w:rsidP="00410896">
            <w:pPr>
              <w:pStyle w:val="Paragrafi"/>
              <w:ind w:firstLine="0"/>
              <w:jc w:val="left"/>
              <w:rPr>
                <w:sz w:val="16"/>
                <w:szCs w:val="16"/>
              </w:rPr>
            </w:pPr>
            <w:r w:rsidRPr="00410896">
              <w:rPr>
                <w:sz w:val="16"/>
                <w:szCs w:val="16"/>
              </w:rPr>
              <w:t>TOTALI PËR LINJAT E BIZNESIT</w:t>
            </w:r>
          </w:p>
        </w:tc>
        <w:tc>
          <w:tcPr>
            <w:tcW w:w="417" w:type="pct"/>
          </w:tcPr>
          <w:p w:rsidR="00F56139" w:rsidRPr="00410896" w:rsidRDefault="00F56139" w:rsidP="00410896">
            <w:pPr>
              <w:pStyle w:val="Paragrafi"/>
              <w:ind w:firstLine="0"/>
              <w:jc w:val="left"/>
              <w:rPr>
                <w:sz w:val="16"/>
                <w:szCs w:val="16"/>
              </w:rPr>
            </w:pPr>
            <w:r w:rsidRPr="00410896">
              <w:rPr>
                <w:sz w:val="16"/>
                <w:szCs w:val="16"/>
              </w:rPr>
              <w:t>Numri i ngjarjeve</w:t>
            </w:r>
          </w:p>
        </w:tc>
        <w:tc>
          <w:tcPr>
            <w:tcW w:w="405" w:type="pct"/>
          </w:tcPr>
          <w:p w:rsidR="00F56139" w:rsidRPr="00410896" w:rsidRDefault="00F56139" w:rsidP="00410896">
            <w:pPr>
              <w:pStyle w:val="Paragrafi"/>
              <w:ind w:firstLine="0"/>
              <w:jc w:val="left"/>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573" w:type="pct"/>
            <w:gridSpan w:val="2"/>
            <w:vMerge w:val="restart"/>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tcPr>
          <w:p w:rsidR="00F56139" w:rsidRPr="00410896" w:rsidRDefault="00F56139" w:rsidP="00E5464D">
            <w:pPr>
              <w:pStyle w:val="Paragrafi"/>
              <w:ind w:firstLine="0"/>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Sasia totale e humbjeve</w:t>
            </w:r>
          </w:p>
        </w:tc>
        <w:tc>
          <w:tcPr>
            <w:tcW w:w="405" w:type="pct"/>
          </w:tcPr>
          <w:p w:rsidR="00F56139" w:rsidRPr="00410896" w:rsidRDefault="00F56139" w:rsidP="00410896">
            <w:pPr>
              <w:pStyle w:val="Paragrafi"/>
              <w:ind w:firstLine="0"/>
              <w:jc w:val="left"/>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573" w:type="pct"/>
            <w:gridSpan w:val="2"/>
            <w:vMerge/>
            <w:shd w:val="clear" w:color="auto" w:fill="8C8C8C"/>
          </w:tcPr>
          <w:p w:rsidR="00F56139" w:rsidRPr="00410896" w:rsidRDefault="00F56139" w:rsidP="00E5464D">
            <w:pPr>
              <w:pStyle w:val="Paragrafi"/>
              <w:ind w:firstLine="0"/>
              <w:rPr>
                <w:sz w:val="16"/>
                <w:szCs w:val="16"/>
              </w:rPr>
            </w:pPr>
          </w:p>
        </w:tc>
      </w:tr>
      <w:tr w:rsidR="00F56139" w:rsidRPr="00410896" w:rsidTr="008E134B">
        <w:trPr>
          <w:jc w:val="center"/>
        </w:trPr>
        <w:tc>
          <w:tcPr>
            <w:tcW w:w="580" w:type="pct"/>
            <w:vMerge/>
          </w:tcPr>
          <w:p w:rsidR="00F56139" w:rsidRPr="00410896" w:rsidRDefault="00F56139" w:rsidP="00E5464D">
            <w:pPr>
              <w:pStyle w:val="Paragrafi"/>
              <w:ind w:firstLine="0"/>
              <w:rPr>
                <w:sz w:val="16"/>
                <w:szCs w:val="16"/>
              </w:rPr>
            </w:pPr>
          </w:p>
        </w:tc>
        <w:tc>
          <w:tcPr>
            <w:tcW w:w="417" w:type="pct"/>
          </w:tcPr>
          <w:p w:rsidR="00F56139" w:rsidRPr="00410896" w:rsidRDefault="00F56139" w:rsidP="00410896">
            <w:pPr>
              <w:pStyle w:val="Paragrafi"/>
              <w:ind w:firstLine="0"/>
              <w:jc w:val="left"/>
              <w:rPr>
                <w:sz w:val="16"/>
                <w:szCs w:val="16"/>
              </w:rPr>
            </w:pPr>
            <w:r w:rsidRPr="00410896">
              <w:rPr>
                <w:sz w:val="16"/>
                <w:szCs w:val="16"/>
              </w:rPr>
              <w:t>Humbja maksimale</w:t>
            </w:r>
          </w:p>
        </w:tc>
        <w:tc>
          <w:tcPr>
            <w:tcW w:w="405" w:type="pct"/>
          </w:tcPr>
          <w:p w:rsidR="00F56139" w:rsidRPr="00410896" w:rsidRDefault="00F56139" w:rsidP="00410896">
            <w:pPr>
              <w:pStyle w:val="Paragrafi"/>
              <w:ind w:firstLine="0"/>
              <w:jc w:val="left"/>
              <w:rPr>
                <w:sz w:val="16"/>
                <w:szCs w:val="16"/>
              </w:rPr>
            </w:pPr>
          </w:p>
        </w:tc>
        <w:tc>
          <w:tcPr>
            <w:tcW w:w="402" w:type="pct"/>
          </w:tcPr>
          <w:p w:rsidR="00F56139" w:rsidRPr="00410896" w:rsidRDefault="00F56139" w:rsidP="00E5464D">
            <w:pPr>
              <w:pStyle w:val="Paragrafi"/>
              <w:ind w:firstLine="0"/>
              <w:rPr>
                <w:sz w:val="16"/>
                <w:szCs w:val="16"/>
              </w:rPr>
            </w:pPr>
          </w:p>
        </w:tc>
        <w:tc>
          <w:tcPr>
            <w:tcW w:w="402" w:type="pct"/>
          </w:tcPr>
          <w:p w:rsidR="00F56139" w:rsidRPr="00410896" w:rsidRDefault="00F56139" w:rsidP="00E5464D">
            <w:pPr>
              <w:pStyle w:val="Paragrafi"/>
              <w:ind w:firstLine="0"/>
              <w:rPr>
                <w:sz w:val="16"/>
                <w:szCs w:val="16"/>
              </w:rPr>
            </w:pPr>
          </w:p>
        </w:tc>
        <w:tc>
          <w:tcPr>
            <w:tcW w:w="433" w:type="pct"/>
          </w:tcPr>
          <w:p w:rsidR="00F56139" w:rsidRPr="00410896" w:rsidRDefault="00F56139" w:rsidP="00E5464D">
            <w:pPr>
              <w:pStyle w:val="Paragrafi"/>
              <w:ind w:firstLine="0"/>
              <w:rPr>
                <w:sz w:val="16"/>
                <w:szCs w:val="16"/>
              </w:rPr>
            </w:pPr>
          </w:p>
        </w:tc>
        <w:tc>
          <w:tcPr>
            <w:tcW w:w="381" w:type="pct"/>
          </w:tcPr>
          <w:p w:rsidR="00F56139" w:rsidRPr="00410896" w:rsidRDefault="00F56139" w:rsidP="00E5464D">
            <w:pPr>
              <w:pStyle w:val="Paragrafi"/>
              <w:ind w:firstLine="0"/>
              <w:rPr>
                <w:sz w:val="16"/>
                <w:szCs w:val="16"/>
              </w:rPr>
            </w:pPr>
          </w:p>
        </w:tc>
        <w:tc>
          <w:tcPr>
            <w:tcW w:w="452" w:type="pct"/>
          </w:tcPr>
          <w:p w:rsidR="00F56139" w:rsidRPr="00410896" w:rsidRDefault="00F56139" w:rsidP="00E5464D">
            <w:pPr>
              <w:pStyle w:val="Paragrafi"/>
              <w:ind w:firstLine="0"/>
              <w:rPr>
                <w:sz w:val="16"/>
                <w:szCs w:val="16"/>
              </w:rPr>
            </w:pPr>
          </w:p>
        </w:tc>
        <w:tc>
          <w:tcPr>
            <w:tcW w:w="505" w:type="pct"/>
          </w:tcPr>
          <w:p w:rsidR="00F56139" w:rsidRPr="00410896" w:rsidRDefault="00F56139" w:rsidP="00E5464D">
            <w:pPr>
              <w:pStyle w:val="Paragrafi"/>
              <w:ind w:firstLine="0"/>
              <w:rPr>
                <w:sz w:val="16"/>
                <w:szCs w:val="16"/>
              </w:rPr>
            </w:pPr>
          </w:p>
        </w:tc>
        <w:tc>
          <w:tcPr>
            <w:tcW w:w="450" w:type="pct"/>
          </w:tcPr>
          <w:p w:rsidR="00F56139" w:rsidRPr="00410896" w:rsidRDefault="00F56139" w:rsidP="00E5464D">
            <w:pPr>
              <w:pStyle w:val="Paragrafi"/>
              <w:ind w:firstLine="0"/>
              <w:rPr>
                <w:sz w:val="16"/>
                <w:szCs w:val="16"/>
              </w:rPr>
            </w:pPr>
          </w:p>
        </w:tc>
        <w:tc>
          <w:tcPr>
            <w:tcW w:w="573" w:type="pct"/>
            <w:gridSpan w:val="2"/>
            <w:vMerge/>
            <w:shd w:val="clear" w:color="auto" w:fill="8C8C8C"/>
          </w:tcPr>
          <w:p w:rsidR="00F56139" w:rsidRPr="00410896" w:rsidRDefault="00F56139" w:rsidP="00E5464D">
            <w:pPr>
              <w:pStyle w:val="Paragrafi"/>
              <w:ind w:firstLine="0"/>
              <w:rPr>
                <w:sz w:val="16"/>
                <w:szCs w:val="16"/>
              </w:rPr>
            </w:pPr>
          </w:p>
        </w:tc>
      </w:tr>
    </w:tbl>
    <w:p w:rsidR="00F56139" w:rsidRPr="003B7AE2" w:rsidRDefault="00F56139" w:rsidP="00DC7C12">
      <w:pPr>
        <w:pStyle w:val="Paragrafi"/>
      </w:pPr>
    </w:p>
    <w:p w:rsidR="00F56139" w:rsidRPr="003B7AE2" w:rsidRDefault="0092512B" w:rsidP="00DC7C12">
      <w:pPr>
        <w:pStyle w:val="Paragrafi"/>
      </w:pPr>
      <w:r>
        <w:t>Shënim.</w:t>
      </w:r>
      <w:r w:rsidR="00F56139" w:rsidRPr="003B7AE2">
        <w:t xml:space="preserve"> Kuadratet e fleksuar</w:t>
      </w:r>
      <w:r>
        <w:t>a</w:t>
      </w:r>
      <w:r w:rsidR="00F56139" w:rsidRPr="003B7AE2">
        <w:t xml:space="preserve"> në tabelë nuk plotësohen nga subjekti. </w:t>
      </w: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410896">
      <w:pPr>
        <w:pStyle w:val="TitulliTitull"/>
      </w:pPr>
      <w:r w:rsidRPr="003B7AE2">
        <w:t xml:space="preserve">Udhëzime, komente dhe referenca rregullatore </w:t>
      </w:r>
      <w:r w:rsidR="004327BA">
        <w:t>për tabelën më sipër (Aneksi 6)</w:t>
      </w:r>
    </w:p>
    <w:p w:rsidR="00F56139" w:rsidRPr="003B7AE2" w:rsidRDefault="00F56139" w:rsidP="00DC7C12">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60"/>
        <w:gridCol w:w="8748"/>
      </w:tblGrid>
      <w:tr w:rsidR="00F56139" w:rsidRPr="00F84EFF" w:rsidTr="008E134B">
        <w:trPr>
          <w:jc w:val="center"/>
        </w:trPr>
        <w:tc>
          <w:tcPr>
            <w:tcW w:w="648" w:type="dxa"/>
            <w:vAlign w:val="center"/>
          </w:tcPr>
          <w:p w:rsidR="00F56139" w:rsidRPr="00F84EFF" w:rsidRDefault="00F56139" w:rsidP="00410896">
            <w:pPr>
              <w:pStyle w:val="Paragrafi"/>
              <w:ind w:firstLine="0"/>
              <w:jc w:val="center"/>
              <w:rPr>
                <w:b/>
                <w:sz w:val="18"/>
                <w:szCs w:val="18"/>
              </w:rPr>
            </w:pPr>
            <w:r w:rsidRPr="00F84EFF">
              <w:rPr>
                <w:b/>
                <w:sz w:val="18"/>
                <w:szCs w:val="18"/>
              </w:rPr>
              <w:t>NR</w:t>
            </w:r>
            <w:r w:rsidR="0009531D" w:rsidRPr="00F84EFF">
              <w:rPr>
                <w:b/>
                <w:sz w:val="18"/>
                <w:szCs w:val="18"/>
              </w:rPr>
              <w:t>.</w:t>
            </w:r>
          </w:p>
        </w:tc>
        <w:tc>
          <w:tcPr>
            <w:tcW w:w="3060" w:type="dxa"/>
            <w:vAlign w:val="center"/>
          </w:tcPr>
          <w:p w:rsidR="00F56139" w:rsidRPr="00F84EFF" w:rsidRDefault="00F56139" w:rsidP="00410896">
            <w:pPr>
              <w:pStyle w:val="Paragrafi"/>
              <w:ind w:firstLine="0"/>
              <w:jc w:val="center"/>
              <w:rPr>
                <w:b/>
                <w:sz w:val="18"/>
                <w:szCs w:val="18"/>
              </w:rPr>
            </w:pPr>
            <w:r w:rsidRPr="00F84EFF">
              <w:rPr>
                <w:b/>
                <w:sz w:val="18"/>
                <w:szCs w:val="18"/>
              </w:rPr>
              <w:t>ETIKETA</w:t>
            </w:r>
          </w:p>
        </w:tc>
        <w:tc>
          <w:tcPr>
            <w:tcW w:w="8748" w:type="dxa"/>
            <w:vAlign w:val="center"/>
          </w:tcPr>
          <w:p w:rsidR="00F56139" w:rsidRPr="00F84EFF" w:rsidRDefault="00F56139" w:rsidP="00410896">
            <w:pPr>
              <w:pStyle w:val="Paragrafi"/>
              <w:ind w:firstLine="0"/>
              <w:jc w:val="center"/>
              <w:rPr>
                <w:b/>
                <w:sz w:val="18"/>
                <w:szCs w:val="18"/>
              </w:rPr>
            </w:pPr>
            <w:r w:rsidRPr="00F84EFF">
              <w:rPr>
                <w:b/>
                <w:sz w:val="18"/>
                <w:szCs w:val="18"/>
              </w:rPr>
              <w:t>Udhëzime, komente dhe referenca rregullatore</w:t>
            </w:r>
          </w:p>
        </w:tc>
      </w:tr>
      <w:tr w:rsidR="00F56139" w:rsidRPr="00F84EFF" w:rsidTr="008E134B">
        <w:trPr>
          <w:jc w:val="center"/>
        </w:trPr>
        <w:tc>
          <w:tcPr>
            <w:tcW w:w="12456" w:type="dxa"/>
            <w:gridSpan w:val="3"/>
            <w:vAlign w:val="center"/>
          </w:tcPr>
          <w:p w:rsidR="00F56139" w:rsidRPr="00F84EFF" w:rsidRDefault="00F56139" w:rsidP="00410896">
            <w:pPr>
              <w:pStyle w:val="Paragrafi"/>
              <w:ind w:firstLine="0"/>
              <w:jc w:val="center"/>
              <w:rPr>
                <w:b/>
                <w:sz w:val="18"/>
                <w:szCs w:val="18"/>
              </w:rPr>
            </w:pPr>
            <w:r w:rsidRPr="00F84EFF">
              <w:rPr>
                <w:b/>
                <w:sz w:val="18"/>
                <w:szCs w:val="18"/>
              </w:rPr>
              <w:t>KOLONAT</w:t>
            </w:r>
          </w:p>
        </w:tc>
      </w:tr>
      <w:tr w:rsidR="00F56139" w:rsidRPr="00F84EFF" w:rsidTr="008E134B">
        <w:trPr>
          <w:jc w:val="center"/>
        </w:trPr>
        <w:tc>
          <w:tcPr>
            <w:tcW w:w="648" w:type="dxa"/>
          </w:tcPr>
          <w:p w:rsidR="00F56139" w:rsidRPr="00F84EFF" w:rsidRDefault="00F56139" w:rsidP="00410896">
            <w:pPr>
              <w:pStyle w:val="Paragrafi"/>
              <w:ind w:firstLine="0"/>
              <w:rPr>
                <w:sz w:val="18"/>
                <w:szCs w:val="18"/>
              </w:rPr>
            </w:pPr>
            <w:r w:rsidRPr="00F84EFF">
              <w:rPr>
                <w:sz w:val="18"/>
                <w:szCs w:val="18"/>
              </w:rPr>
              <w:t>1-7</w:t>
            </w:r>
          </w:p>
        </w:tc>
        <w:tc>
          <w:tcPr>
            <w:tcW w:w="3060" w:type="dxa"/>
          </w:tcPr>
          <w:p w:rsidR="00F56139" w:rsidRPr="00F84EFF" w:rsidRDefault="00F56139" w:rsidP="00410896">
            <w:pPr>
              <w:pStyle w:val="Paragrafi"/>
              <w:ind w:firstLine="0"/>
              <w:jc w:val="left"/>
              <w:rPr>
                <w:sz w:val="18"/>
                <w:szCs w:val="18"/>
              </w:rPr>
            </w:pPr>
            <w:r w:rsidRPr="00F84EFF">
              <w:rPr>
                <w:sz w:val="18"/>
                <w:szCs w:val="18"/>
              </w:rPr>
              <w:t>Përkufizimi i llojeve të ngjarjeve</w:t>
            </w:r>
          </w:p>
        </w:tc>
        <w:tc>
          <w:tcPr>
            <w:tcW w:w="8748" w:type="dxa"/>
          </w:tcPr>
          <w:p w:rsidR="00F56139" w:rsidRPr="00F84EFF" w:rsidRDefault="0009531D" w:rsidP="00410896">
            <w:pPr>
              <w:pStyle w:val="Paragrafi"/>
              <w:ind w:firstLine="0"/>
              <w:rPr>
                <w:sz w:val="18"/>
                <w:szCs w:val="18"/>
              </w:rPr>
            </w:pPr>
            <w:r w:rsidRPr="00F84EFF">
              <w:rPr>
                <w:sz w:val="18"/>
                <w:szCs w:val="18"/>
              </w:rPr>
              <w:t>Rregullorja “</w:t>
            </w:r>
            <w:r w:rsidR="00F56139" w:rsidRPr="00F84EFF">
              <w:rPr>
                <w:sz w:val="18"/>
                <w:szCs w:val="18"/>
              </w:rPr>
              <w:t>Për standardet minimale të admini</w:t>
            </w:r>
            <w:r w:rsidRPr="00F84EFF">
              <w:rPr>
                <w:sz w:val="18"/>
                <w:szCs w:val="18"/>
              </w:rPr>
              <w:t>strimit të rrezikut operacional”, a</w:t>
            </w:r>
            <w:r w:rsidR="00F56139" w:rsidRPr="00F84EFF">
              <w:rPr>
                <w:sz w:val="18"/>
                <w:szCs w:val="18"/>
              </w:rPr>
              <w:t xml:space="preserve">neksi 1 </w:t>
            </w:r>
          </w:p>
        </w:tc>
      </w:tr>
      <w:tr w:rsidR="00F56139" w:rsidRPr="00F84EFF" w:rsidTr="008E134B">
        <w:trPr>
          <w:jc w:val="center"/>
        </w:trPr>
        <w:tc>
          <w:tcPr>
            <w:tcW w:w="648" w:type="dxa"/>
          </w:tcPr>
          <w:p w:rsidR="00F56139" w:rsidRPr="00F84EFF" w:rsidRDefault="00F56139" w:rsidP="00410896">
            <w:pPr>
              <w:pStyle w:val="Paragrafi"/>
              <w:ind w:firstLine="0"/>
              <w:rPr>
                <w:sz w:val="18"/>
                <w:szCs w:val="18"/>
              </w:rPr>
            </w:pPr>
            <w:r w:rsidRPr="00F84EFF">
              <w:rPr>
                <w:sz w:val="18"/>
                <w:szCs w:val="18"/>
              </w:rPr>
              <w:t>8</w:t>
            </w:r>
          </w:p>
        </w:tc>
        <w:tc>
          <w:tcPr>
            <w:tcW w:w="3060" w:type="dxa"/>
          </w:tcPr>
          <w:p w:rsidR="00F56139" w:rsidRPr="00F84EFF" w:rsidRDefault="00F56139" w:rsidP="00410896">
            <w:pPr>
              <w:pStyle w:val="Paragrafi"/>
              <w:ind w:firstLine="0"/>
              <w:jc w:val="left"/>
              <w:rPr>
                <w:sz w:val="18"/>
                <w:szCs w:val="18"/>
              </w:rPr>
            </w:pPr>
            <w:r w:rsidRPr="00F84EFF">
              <w:rPr>
                <w:sz w:val="18"/>
                <w:szCs w:val="18"/>
              </w:rPr>
              <w:t>Totali për llojin e ngjarjeve</w:t>
            </w:r>
          </w:p>
        </w:tc>
        <w:tc>
          <w:tcPr>
            <w:tcW w:w="8748" w:type="dxa"/>
          </w:tcPr>
          <w:p w:rsidR="00F56139" w:rsidRPr="00F84EFF" w:rsidRDefault="00F56139" w:rsidP="00410896">
            <w:pPr>
              <w:pStyle w:val="Paragrafi"/>
              <w:ind w:firstLine="0"/>
              <w:rPr>
                <w:sz w:val="18"/>
                <w:szCs w:val="18"/>
              </w:rPr>
            </w:pPr>
            <w:r w:rsidRPr="00F84EFF">
              <w:rPr>
                <w:sz w:val="18"/>
                <w:szCs w:val="18"/>
              </w:rPr>
              <w:t>Për çdo linjë biznesi, shifrat janë një agregim i thjeshtë (numri i ngjarjeve dhe sasia totale e humbjeve) ose maksimumi (humbja maksimale) i të dhënave sipas llojeve të ngjarjeve. Ekziston një rast i veçantë për të dhënat mbi disa ngj</w:t>
            </w:r>
            <w:r w:rsidR="0009531D" w:rsidRPr="00F84EFF">
              <w:rPr>
                <w:sz w:val="18"/>
                <w:szCs w:val="18"/>
              </w:rPr>
              <w:t>arje dhe humbjen maksimale për “Totali për linjat e biznesit”</w:t>
            </w:r>
            <w:r w:rsidRPr="00F84EFF">
              <w:rPr>
                <w:sz w:val="18"/>
                <w:szCs w:val="18"/>
              </w:rPr>
              <w:t xml:space="preserve"> (</w:t>
            </w:r>
            <w:r w:rsidR="0009531D" w:rsidRPr="00F84EFF">
              <w:rPr>
                <w:sz w:val="18"/>
                <w:szCs w:val="18"/>
              </w:rPr>
              <w:t>shih shpjegimin më poshtë “Numri i n</w:t>
            </w:r>
            <w:r w:rsidRPr="00F84EFF">
              <w:rPr>
                <w:sz w:val="18"/>
                <w:szCs w:val="18"/>
              </w:rPr>
              <w:t>gjarjeve”)</w:t>
            </w:r>
          </w:p>
        </w:tc>
      </w:tr>
      <w:tr w:rsidR="00F56139" w:rsidRPr="00F84EFF" w:rsidTr="008E134B">
        <w:trPr>
          <w:jc w:val="center"/>
        </w:trPr>
        <w:tc>
          <w:tcPr>
            <w:tcW w:w="648" w:type="dxa"/>
          </w:tcPr>
          <w:p w:rsidR="00F56139" w:rsidRPr="00F84EFF" w:rsidRDefault="00F56139" w:rsidP="00410896">
            <w:pPr>
              <w:pStyle w:val="Paragrafi"/>
              <w:ind w:firstLine="0"/>
              <w:rPr>
                <w:sz w:val="18"/>
                <w:szCs w:val="18"/>
              </w:rPr>
            </w:pPr>
          </w:p>
        </w:tc>
        <w:tc>
          <w:tcPr>
            <w:tcW w:w="3060" w:type="dxa"/>
          </w:tcPr>
          <w:p w:rsidR="00F56139" w:rsidRPr="00F84EFF" w:rsidRDefault="00F56139" w:rsidP="00410896">
            <w:pPr>
              <w:pStyle w:val="Paragrafi"/>
              <w:ind w:firstLine="0"/>
              <w:jc w:val="left"/>
              <w:rPr>
                <w:sz w:val="18"/>
                <w:szCs w:val="18"/>
              </w:rPr>
            </w:pPr>
            <w:r w:rsidRPr="00F84EFF">
              <w:rPr>
                <w:sz w:val="18"/>
                <w:szCs w:val="18"/>
              </w:rPr>
              <w:t>Kufijtë e përdorur për mbledhjen e të dhënave</w:t>
            </w:r>
          </w:p>
        </w:tc>
        <w:tc>
          <w:tcPr>
            <w:tcW w:w="8748" w:type="dxa"/>
          </w:tcPr>
          <w:p w:rsidR="00F56139" w:rsidRPr="00F84EFF" w:rsidRDefault="0009531D" w:rsidP="00410896">
            <w:pPr>
              <w:pStyle w:val="Paragrafi"/>
              <w:ind w:firstLine="0"/>
              <w:rPr>
                <w:sz w:val="18"/>
                <w:szCs w:val="18"/>
              </w:rPr>
            </w:pPr>
            <w:r w:rsidRPr="00F84EFF">
              <w:rPr>
                <w:sz w:val="18"/>
                <w:szCs w:val="18"/>
              </w:rPr>
              <w:t>Rregullorja “</w:t>
            </w:r>
            <w:r w:rsidR="00F56139" w:rsidRPr="00F84EFF">
              <w:rPr>
                <w:sz w:val="18"/>
                <w:szCs w:val="18"/>
              </w:rPr>
              <w:t>Për standardet minimale të admini</w:t>
            </w:r>
            <w:r w:rsidRPr="00F84EFF">
              <w:rPr>
                <w:sz w:val="18"/>
                <w:szCs w:val="18"/>
              </w:rPr>
              <w:t>strimit të rrezikut operacional”</w:t>
            </w:r>
            <w:r w:rsidR="006416C6">
              <w:rPr>
                <w:sz w:val="18"/>
                <w:szCs w:val="18"/>
              </w:rPr>
              <w:t>,</w:t>
            </w:r>
            <w:r w:rsidR="00F56139" w:rsidRPr="00F84EFF">
              <w:rPr>
                <w:sz w:val="18"/>
                <w:szCs w:val="18"/>
              </w:rPr>
              <w:t xml:space="preserve"> aneksi 3, pika 2</w:t>
            </w:r>
            <w:r w:rsidRPr="00F84EFF">
              <w:rPr>
                <w:sz w:val="18"/>
                <w:szCs w:val="18"/>
              </w:rPr>
              <w:t>.</w:t>
            </w:r>
            <w:r w:rsidR="00F56139" w:rsidRPr="00F84EFF">
              <w:rPr>
                <w:sz w:val="18"/>
                <w:szCs w:val="18"/>
              </w:rPr>
              <w:t xml:space="preserve"> </w:t>
            </w:r>
          </w:p>
        </w:tc>
      </w:tr>
      <w:tr w:rsidR="00F56139" w:rsidRPr="00F84EFF" w:rsidTr="008E134B">
        <w:trPr>
          <w:jc w:val="center"/>
        </w:trPr>
        <w:tc>
          <w:tcPr>
            <w:tcW w:w="648" w:type="dxa"/>
          </w:tcPr>
          <w:p w:rsidR="00F56139" w:rsidRPr="00F84EFF" w:rsidRDefault="00F56139" w:rsidP="00410896">
            <w:pPr>
              <w:pStyle w:val="Paragrafi"/>
              <w:ind w:firstLine="0"/>
              <w:rPr>
                <w:sz w:val="18"/>
                <w:szCs w:val="18"/>
              </w:rPr>
            </w:pPr>
            <w:r w:rsidRPr="00F84EFF">
              <w:rPr>
                <w:sz w:val="18"/>
                <w:szCs w:val="18"/>
              </w:rPr>
              <w:t>9,10</w:t>
            </w:r>
          </w:p>
        </w:tc>
        <w:tc>
          <w:tcPr>
            <w:tcW w:w="3060" w:type="dxa"/>
          </w:tcPr>
          <w:p w:rsidR="00F56139" w:rsidRPr="00F84EFF" w:rsidRDefault="00F56139" w:rsidP="00410896">
            <w:pPr>
              <w:pStyle w:val="Paragrafi"/>
              <w:ind w:firstLine="0"/>
              <w:jc w:val="left"/>
              <w:rPr>
                <w:sz w:val="18"/>
                <w:szCs w:val="18"/>
              </w:rPr>
            </w:pPr>
            <w:r w:rsidRPr="00F84EFF">
              <w:rPr>
                <w:sz w:val="18"/>
                <w:szCs w:val="18"/>
              </w:rPr>
              <w:t>Niveli më i ulët / niveli më i lartë</w:t>
            </w:r>
          </w:p>
        </w:tc>
        <w:tc>
          <w:tcPr>
            <w:tcW w:w="8748" w:type="dxa"/>
          </w:tcPr>
          <w:p w:rsidR="00F56139" w:rsidRPr="00F84EFF" w:rsidRDefault="0009531D" w:rsidP="00410896">
            <w:pPr>
              <w:pStyle w:val="Paragrafi"/>
              <w:ind w:firstLine="0"/>
              <w:rPr>
                <w:sz w:val="18"/>
                <w:szCs w:val="18"/>
              </w:rPr>
            </w:pPr>
            <w:r w:rsidRPr="00F84EFF">
              <w:rPr>
                <w:sz w:val="18"/>
                <w:szCs w:val="18"/>
              </w:rPr>
              <w:t>Rregullorja “</w:t>
            </w:r>
            <w:r w:rsidR="00F56139" w:rsidRPr="00F84EFF">
              <w:rPr>
                <w:sz w:val="18"/>
                <w:szCs w:val="18"/>
              </w:rPr>
              <w:t>Për standardet minimale të admini</w:t>
            </w:r>
            <w:r w:rsidRPr="00F84EFF">
              <w:rPr>
                <w:sz w:val="18"/>
                <w:szCs w:val="18"/>
              </w:rPr>
              <w:t>strimit të rrezikut operacional”,</w:t>
            </w:r>
            <w:r w:rsidR="00F56139" w:rsidRPr="00F84EFF">
              <w:rPr>
                <w:sz w:val="18"/>
                <w:szCs w:val="18"/>
              </w:rPr>
              <w:t xml:space="preserve"> aneksi 3, pika 2</w:t>
            </w:r>
          </w:p>
          <w:p w:rsidR="00F56139" w:rsidRPr="00F84EFF" w:rsidRDefault="00F56139" w:rsidP="00410896">
            <w:pPr>
              <w:pStyle w:val="Paragrafi"/>
              <w:ind w:firstLine="0"/>
              <w:rPr>
                <w:sz w:val="18"/>
                <w:szCs w:val="18"/>
              </w:rPr>
            </w:pPr>
            <w:r w:rsidRPr="00F84EFF">
              <w:rPr>
                <w:sz w:val="18"/>
                <w:szCs w:val="18"/>
              </w:rPr>
              <w:t xml:space="preserve">Nëse ekziston vetëm një kufi për të gjitha ngjarjet në çdo linjë biznesi, duhet plotësuar vetëm kolona: niveli më i ulët. Nëse ekzistojnë kufij </w:t>
            </w:r>
            <w:r w:rsidR="0009531D" w:rsidRPr="00F84EFF">
              <w:rPr>
                <w:sz w:val="18"/>
                <w:szCs w:val="18"/>
              </w:rPr>
              <w:t>të ndryshëm që përdoren brenda s</w:t>
            </w:r>
            <w:r w:rsidRPr="00F84EFF">
              <w:rPr>
                <w:sz w:val="18"/>
                <w:szCs w:val="18"/>
              </w:rPr>
              <w:t>ë njëjtës linjë biznesi, atëherë duhen plotësuar të dyja kolonat.</w:t>
            </w:r>
          </w:p>
        </w:tc>
      </w:tr>
      <w:tr w:rsidR="00F56139" w:rsidRPr="00F84EFF" w:rsidTr="008E134B">
        <w:trPr>
          <w:jc w:val="center"/>
        </w:trPr>
        <w:tc>
          <w:tcPr>
            <w:tcW w:w="12456" w:type="dxa"/>
            <w:gridSpan w:val="3"/>
            <w:vAlign w:val="center"/>
          </w:tcPr>
          <w:p w:rsidR="00F56139" w:rsidRPr="00F84EFF" w:rsidRDefault="00F56139" w:rsidP="0009531D">
            <w:pPr>
              <w:pStyle w:val="Paragrafi"/>
              <w:ind w:firstLine="0"/>
              <w:jc w:val="center"/>
              <w:rPr>
                <w:b/>
                <w:sz w:val="18"/>
                <w:szCs w:val="18"/>
              </w:rPr>
            </w:pPr>
            <w:r w:rsidRPr="00F84EFF">
              <w:rPr>
                <w:b/>
                <w:sz w:val="18"/>
                <w:szCs w:val="18"/>
              </w:rPr>
              <w:t>RRESHTAT</w:t>
            </w:r>
          </w:p>
        </w:tc>
      </w:tr>
      <w:tr w:rsidR="00F56139" w:rsidRPr="00F84EFF" w:rsidTr="008E134B">
        <w:trPr>
          <w:jc w:val="center"/>
        </w:trPr>
        <w:tc>
          <w:tcPr>
            <w:tcW w:w="648" w:type="dxa"/>
          </w:tcPr>
          <w:p w:rsidR="00F56139" w:rsidRPr="00F84EFF" w:rsidRDefault="00F56139" w:rsidP="00410896">
            <w:pPr>
              <w:pStyle w:val="Paragrafi"/>
              <w:ind w:firstLine="0"/>
              <w:rPr>
                <w:sz w:val="18"/>
                <w:szCs w:val="18"/>
              </w:rPr>
            </w:pPr>
          </w:p>
        </w:tc>
        <w:tc>
          <w:tcPr>
            <w:tcW w:w="3060" w:type="dxa"/>
          </w:tcPr>
          <w:p w:rsidR="00F56139" w:rsidRPr="00F84EFF" w:rsidRDefault="00F56139" w:rsidP="00410896">
            <w:pPr>
              <w:pStyle w:val="Paragrafi"/>
              <w:ind w:firstLine="0"/>
              <w:rPr>
                <w:sz w:val="18"/>
                <w:szCs w:val="18"/>
              </w:rPr>
            </w:pPr>
            <w:r w:rsidRPr="00F84EFF">
              <w:rPr>
                <w:sz w:val="18"/>
                <w:szCs w:val="18"/>
              </w:rPr>
              <w:t>Përkufizimi i linjave të biznesit</w:t>
            </w:r>
          </w:p>
        </w:tc>
        <w:tc>
          <w:tcPr>
            <w:tcW w:w="8748" w:type="dxa"/>
          </w:tcPr>
          <w:p w:rsidR="00F56139" w:rsidRPr="00F84EFF" w:rsidRDefault="0009531D" w:rsidP="00410896">
            <w:pPr>
              <w:pStyle w:val="Paragrafi"/>
              <w:ind w:firstLine="0"/>
              <w:rPr>
                <w:sz w:val="18"/>
                <w:szCs w:val="18"/>
              </w:rPr>
            </w:pPr>
            <w:r w:rsidRPr="00F84EFF">
              <w:rPr>
                <w:sz w:val="18"/>
                <w:szCs w:val="18"/>
              </w:rPr>
              <w:t>Rregullorja “</w:t>
            </w:r>
            <w:r w:rsidR="00F56139" w:rsidRPr="00F84EFF">
              <w:rPr>
                <w:sz w:val="18"/>
                <w:szCs w:val="18"/>
              </w:rPr>
              <w:t>Për standardet minimale të admini</w:t>
            </w:r>
            <w:r w:rsidRPr="00F84EFF">
              <w:rPr>
                <w:sz w:val="18"/>
                <w:szCs w:val="18"/>
              </w:rPr>
              <w:t>strimit të rrezikut operacional”</w:t>
            </w:r>
            <w:r w:rsidR="006416C6">
              <w:rPr>
                <w:sz w:val="18"/>
                <w:szCs w:val="18"/>
              </w:rPr>
              <w:t>, a</w:t>
            </w:r>
            <w:r w:rsidR="00F56139" w:rsidRPr="00F84EFF">
              <w:rPr>
                <w:sz w:val="18"/>
                <w:szCs w:val="18"/>
              </w:rPr>
              <w:t>neksi 4</w:t>
            </w:r>
          </w:p>
        </w:tc>
      </w:tr>
      <w:tr w:rsidR="00F56139" w:rsidRPr="00F84EFF" w:rsidTr="008E134B">
        <w:trPr>
          <w:jc w:val="center"/>
        </w:trPr>
        <w:tc>
          <w:tcPr>
            <w:tcW w:w="648" w:type="dxa"/>
          </w:tcPr>
          <w:p w:rsidR="00F56139" w:rsidRPr="00F84EFF" w:rsidRDefault="00F56139" w:rsidP="00410896">
            <w:pPr>
              <w:pStyle w:val="Paragrafi"/>
              <w:ind w:firstLine="0"/>
              <w:rPr>
                <w:sz w:val="18"/>
                <w:szCs w:val="18"/>
              </w:rPr>
            </w:pPr>
          </w:p>
        </w:tc>
        <w:tc>
          <w:tcPr>
            <w:tcW w:w="3060" w:type="dxa"/>
          </w:tcPr>
          <w:p w:rsidR="00F56139" w:rsidRPr="00F84EFF" w:rsidRDefault="00F56139" w:rsidP="00410896">
            <w:pPr>
              <w:pStyle w:val="Paragrafi"/>
              <w:ind w:firstLine="0"/>
              <w:jc w:val="left"/>
              <w:rPr>
                <w:sz w:val="18"/>
                <w:szCs w:val="18"/>
              </w:rPr>
            </w:pPr>
            <w:r w:rsidRPr="00F84EFF">
              <w:rPr>
                <w:sz w:val="18"/>
                <w:szCs w:val="18"/>
              </w:rPr>
              <w:t>Kategorizimi i humbjeve me linjat e biznesit</w:t>
            </w:r>
          </w:p>
        </w:tc>
        <w:tc>
          <w:tcPr>
            <w:tcW w:w="8748" w:type="dxa"/>
          </w:tcPr>
          <w:p w:rsidR="00F56139" w:rsidRPr="00F84EFF" w:rsidRDefault="0009531D" w:rsidP="00410896">
            <w:pPr>
              <w:pStyle w:val="Paragrafi"/>
              <w:ind w:firstLine="0"/>
              <w:rPr>
                <w:sz w:val="18"/>
                <w:szCs w:val="18"/>
              </w:rPr>
            </w:pPr>
            <w:r w:rsidRPr="00F84EFF">
              <w:rPr>
                <w:sz w:val="18"/>
                <w:szCs w:val="18"/>
              </w:rPr>
              <w:t>Rregullorja “</w:t>
            </w:r>
            <w:r w:rsidR="00F56139" w:rsidRPr="00F84EFF">
              <w:rPr>
                <w:sz w:val="18"/>
                <w:szCs w:val="18"/>
              </w:rPr>
              <w:t>Për standardet minimale të admini</w:t>
            </w:r>
            <w:r w:rsidRPr="00F84EFF">
              <w:rPr>
                <w:sz w:val="18"/>
                <w:szCs w:val="18"/>
              </w:rPr>
              <w:t>strimit të rrezikut operacional”</w:t>
            </w:r>
            <w:r w:rsidR="006416C6">
              <w:rPr>
                <w:sz w:val="18"/>
                <w:szCs w:val="18"/>
              </w:rPr>
              <w:t>,</w:t>
            </w:r>
            <w:r w:rsidR="00F56139" w:rsidRPr="00F84EFF">
              <w:rPr>
                <w:sz w:val="18"/>
                <w:szCs w:val="18"/>
              </w:rPr>
              <w:t xml:space="preserve"> aneksi 3, pikat 1 dhe 2.</w:t>
            </w:r>
          </w:p>
          <w:p w:rsidR="00F56139" w:rsidRPr="00F84EFF" w:rsidRDefault="00F56139" w:rsidP="00410896">
            <w:pPr>
              <w:pStyle w:val="Paragrafi"/>
              <w:ind w:firstLine="0"/>
              <w:rPr>
                <w:sz w:val="18"/>
                <w:szCs w:val="18"/>
              </w:rPr>
            </w:pPr>
            <w:r w:rsidRPr="00F84EFF">
              <w:rPr>
                <w:sz w:val="18"/>
                <w:szCs w:val="18"/>
              </w:rPr>
              <w:t>Informacioni i mëposhtëm që kërkohet për çdo linjë biznesi duhet të raportohet sipas kufijve të përdorur (shih shpjegimin më sipër “Kufijtë e përdorur për mbledhjen e të dhënave”).</w:t>
            </w:r>
          </w:p>
        </w:tc>
      </w:tr>
      <w:tr w:rsidR="00F56139" w:rsidRPr="00F84EFF" w:rsidTr="008E134B">
        <w:trPr>
          <w:jc w:val="center"/>
        </w:trPr>
        <w:tc>
          <w:tcPr>
            <w:tcW w:w="648" w:type="dxa"/>
          </w:tcPr>
          <w:p w:rsidR="00F56139" w:rsidRPr="00F84EFF" w:rsidRDefault="00F56139" w:rsidP="00410896">
            <w:pPr>
              <w:pStyle w:val="Paragrafi"/>
              <w:ind w:firstLine="0"/>
              <w:rPr>
                <w:sz w:val="18"/>
                <w:szCs w:val="18"/>
              </w:rPr>
            </w:pPr>
          </w:p>
        </w:tc>
        <w:tc>
          <w:tcPr>
            <w:tcW w:w="3060" w:type="dxa"/>
          </w:tcPr>
          <w:p w:rsidR="00F56139" w:rsidRPr="00F84EFF" w:rsidRDefault="00F56139" w:rsidP="00410896">
            <w:pPr>
              <w:pStyle w:val="Paragrafi"/>
              <w:ind w:firstLine="0"/>
              <w:jc w:val="left"/>
              <w:rPr>
                <w:sz w:val="18"/>
                <w:szCs w:val="18"/>
              </w:rPr>
            </w:pPr>
            <w:r w:rsidRPr="00F84EFF">
              <w:rPr>
                <w:sz w:val="18"/>
                <w:szCs w:val="18"/>
              </w:rPr>
              <w:t>Numri i ngjarjeve</w:t>
            </w:r>
          </w:p>
        </w:tc>
        <w:tc>
          <w:tcPr>
            <w:tcW w:w="8748" w:type="dxa"/>
          </w:tcPr>
          <w:p w:rsidR="00F56139" w:rsidRPr="00F84EFF" w:rsidRDefault="00F56139" w:rsidP="00410896">
            <w:pPr>
              <w:pStyle w:val="Paragrafi"/>
              <w:ind w:firstLine="0"/>
              <w:rPr>
                <w:sz w:val="18"/>
                <w:szCs w:val="18"/>
              </w:rPr>
            </w:pPr>
            <w:r w:rsidRPr="00F84EFF">
              <w:rPr>
                <w:sz w:val="18"/>
                <w:szCs w:val="18"/>
              </w:rPr>
              <w:t>Numri i ngjarjeve të regjistruara në çdo linjë biznesi.</w:t>
            </w:r>
          </w:p>
          <w:p w:rsidR="00F56139" w:rsidRPr="00F84EFF" w:rsidRDefault="00F56139" w:rsidP="00410896">
            <w:pPr>
              <w:pStyle w:val="Paragrafi"/>
              <w:ind w:firstLine="0"/>
              <w:rPr>
                <w:sz w:val="18"/>
                <w:szCs w:val="18"/>
              </w:rPr>
            </w:pPr>
            <w:r w:rsidRPr="00F84EFF">
              <w:rPr>
                <w:sz w:val="18"/>
                <w:szCs w:val="18"/>
              </w:rPr>
              <w:t xml:space="preserve">Nëse një ngjarje ka ndikim mbi disa linja biznesi, duhet raportuar në të gjitha ato linja ku evidentohet humbje mbi një nivel të caktuar. Gjithashtu, numri total i </w:t>
            </w:r>
            <w:r w:rsidR="0009531D" w:rsidRPr="00F84EFF">
              <w:rPr>
                <w:sz w:val="18"/>
                <w:szCs w:val="18"/>
              </w:rPr>
              <w:t>ngjarjeve për “Totali i linjave të biznesit” dhe “Totali i llojit të ngjarjeve”</w:t>
            </w:r>
            <w:r w:rsidRPr="00F84EFF">
              <w:rPr>
                <w:sz w:val="18"/>
                <w:szCs w:val="18"/>
              </w:rPr>
              <w:t xml:space="preserve"> do të jetë më i ulët se agregimi i ngjarjeve sipas linjave të biznesit, pasi ato ngjarje me ndikim të shumëfishtë do të konsiderohen vetëm si një.</w:t>
            </w:r>
          </w:p>
        </w:tc>
      </w:tr>
      <w:tr w:rsidR="00F56139" w:rsidRPr="00F84EFF" w:rsidTr="008E134B">
        <w:trPr>
          <w:jc w:val="center"/>
        </w:trPr>
        <w:tc>
          <w:tcPr>
            <w:tcW w:w="648" w:type="dxa"/>
          </w:tcPr>
          <w:p w:rsidR="00F56139" w:rsidRPr="00F84EFF" w:rsidRDefault="00F56139" w:rsidP="00410896">
            <w:pPr>
              <w:pStyle w:val="Paragrafi"/>
              <w:ind w:firstLine="0"/>
              <w:rPr>
                <w:sz w:val="18"/>
                <w:szCs w:val="18"/>
              </w:rPr>
            </w:pPr>
          </w:p>
        </w:tc>
        <w:tc>
          <w:tcPr>
            <w:tcW w:w="3060" w:type="dxa"/>
          </w:tcPr>
          <w:p w:rsidR="00F56139" w:rsidRPr="00F84EFF" w:rsidRDefault="00F56139" w:rsidP="00410896">
            <w:pPr>
              <w:pStyle w:val="Paragrafi"/>
              <w:ind w:firstLine="0"/>
              <w:jc w:val="left"/>
              <w:rPr>
                <w:sz w:val="18"/>
                <w:szCs w:val="18"/>
              </w:rPr>
            </w:pPr>
            <w:r w:rsidRPr="00F84EFF">
              <w:rPr>
                <w:sz w:val="18"/>
                <w:szCs w:val="18"/>
              </w:rPr>
              <w:t>Sasia totale e humbjeve</w:t>
            </w:r>
          </w:p>
        </w:tc>
        <w:tc>
          <w:tcPr>
            <w:tcW w:w="8748" w:type="dxa"/>
          </w:tcPr>
          <w:p w:rsidR="00F56139" w:rsidRPr="00F84EFF" w:rsidRDefault="00F56139" w:rsidP="00410896">
            <w:pPr>
              <w:pStyle w:val="Paragrafi"/>
              <w:ind w:firstLine="0"/>
              <w:rPr>
                <w:sz w:val="18"/>
                <w:szCs w:val="18"/>
              </w:rPr>
            </w:pPr>
            <w:r w:rsidRPr="00F84EFF">
              <w:rPr>
                <w:sz w:val="18"/>
                <w:szCs w:val="18"/>
              </w:rPr>
              <w:t>Agregimi i humbjeve të regjistruara në bazën e të dhënave për çdo linjë biznesi dhe sipas rastit, e ndarë sipas llojit të ngjarjes.</w:t>
            </w:r>
          </w:p>
        </w:tc>
      </w:tr>
      <w:tr w:rsidR="00F56139" w:rsidRPr="00F84EFF" w:rsidTr="008E134B">
        <w:trPr>
          <w:jc w:val="center"/>
        </w:trPr>
        <w:tc>
          <w:tcPr>
            <w:tcW w:w="648" w:type="dxa"/>
          </w:tcPr>
          <w:p w:rsidR="00F56139" w:rsidRPr="00F84EFF" w:rsidRDefault="00F56139" w:rsidP="00410896">
            <w:pPr>
              <w:pStyle w:val="Paragrafi"/>
              <w:ind w:firstLine="0"/>
              <w:rPr>
                <w:sz w:val="18"/>
                <w:szCs w:val="18"/>
              </w:rPr>
            </w:pPr>
          </w:p>
        </w:tc>
        <w:tc>
          <w:tcPr>
            <w:tcW w:w="3060" w:type="dxa"/>
          </w:tcPr>
          <w:p w:rsidR="00F56139" w:rsidRPr="00F84EFF" w:rsidRDefault="00F56139" w:rsidP="00410896">
            <w:pPr>
              <w:pStyle w:val="Paragrafi"/>
              <w:ind w:firstLine="0"/>
              <w:jc w:val="left"/>
              <w:rPr>
                <w:sz w:val="18"/>
                <w:szCs w:val="18"/>
              </w:rPr>
            </w:pPr>
            <w:r w:rsidRPr="00F84EFF">
              <w:rPr>
                <w:sz w:val="18"/>
                <w:szCs w:val="18"/>
              </w:rPr>
              <w:t>Humbja maksimale</w:t>
            </w:r>
          </w:p>
        </w:tc>
        <w:tc>
          <w:tcPr>
            <w:tcW w:w="8748" w:type="dxa"/>
          </w:tcPr>
          <w:p w:rsidR="00F56139" w:rsidRPr="00F84EFF" w:rsidRDefault="00F56139" w:rsidP="00410896">
            <w:pPr>
              <w:pStyle w:val="Paragrafi"/>
              <w:ind w:firstLine="0"/>
              <w:rPr>
                <w:sz w:val="18"/>
                <w:szCs w:val="18"/>
              </w:rPr>
            </w:pPr>
            <w:r w:rsidRPr="00F84EFF">
              <w:rPr>
                <w:sz w:val="18"/>
                <w:szCs w:val="18"/>
              </w:rPr>
              <w:t xml:space="preserve">Humbja maksimale e regjistruar sipas linjës së biznesit. Në rastin e humbjes maksimale për </w:t>
            </w:r>
            <w:r w:rsidR="0009531D" w:rsidRPr="00F84EFF">
              <w:rPr>
                <w:sz w:val="18"/>
                <w:szCs w:val="18"/>
              </w:rPr>
              <w:t>“</w:t>
            </w:r>
            <w:r w:rsidRPr="00F84EFF">
              <w:rPr>
                <w:sz w:val="18"/>
                <w:szCs w:val="18"/>
              </w:rPr>
              <w:t>Totali për linja</w:t>
            </w:r>
            <w:r w:rsidR="0009531D" w:rsidRPr="00F84EFF">
              <w:rPr>
                <w:sz w:val="18"/>
                <w:szCs w:val="18"/>
              </w:rPr>
              <w:t>t e biznesit” dhe “Totali për llojet e ngjarjeve”</w:t>
            </w:r>
            <w:r w:rsidRPr="00F84EFF">
              <w:rPr>
                <w:sz w:val="18"/>
                <w:szCs w:val="18"/>
              </w:rPr>
              <w:t>, ato ngjarje me ndikim në linja të ndryshme biznesi duhet të konsiderohen si një e vetme.</w:t>
            </w:r>
          </w:p>
        </w:tc>
      </w:tr>
      <w:tr w:rsidR="00F56139" w:rsidRPr="00F84EFF" w:rsidTr="008E134B">
        <w:trPr>
          <w:jc w:val="center"/>
        </w:trPr>
        <w:tc>
          <w:tcPr>
            <w:tcW w:w="648" w:type="dxa"/>
          </w:tcPr>
          <w:p w:rsidR="00F56139" w:rsidRPr="00F84EFF" w:rsidRDefault="00F56139" w:rsidP="00410896">
            <w:pPr>
              <w:pStyle w:val="Paragrafi"/>
              <w:ind w:firstLine="0"/>
              <w:rPr>
                <w:sz w:val="18"/>
                <w:szCs w:val="18"/>
              </w:rPr>
            </w:pPr>
          </w:p>
        </w:tc>
        <w:tc>
          <w:tcPr>
            <w:tcW w:w="3060" w:type="dxa"/>
          </w:tcPr>
          <w:p w:rsidR="00F56139" w:rsidRPr="00F84EFF" w:rsidRDefault="00F56139" w:rsidP="00410896">
            <w:pPr>
              <w:pStyle w:val="Paragrafi"/>
              <w:ind w:firstLine="0"/>
              <w:rPr>
                <w:sz w:val="18"/>
                <w:szCs w:val="18"/>
              </w:rPr>
            </w:pPr>
            <w:r w:rsidRPr="00F84EFF">
              <w:rPr>
                <w:sz w:val="18"/>
                <w:szCs w:val="18"/>
              </w:rPr>
              <w:t>Totali për linjat e biznesit</w:t>
            </w:r>
          </w:p>
        </w:tc>
        <w:tc>
          <w:tcPr>
            <w:tcW w:w="8748" w:type="dxa"/>
          </w:tcPr>
          <w:p w:rsidR="00F56139" w:rsidRPr="00F84EFF" w:rsidRDefault="00F56139" w:rsidP="00410896">
            <w:pPr>
              <w:pStyle w:val="Paragrafi"/>
              <w:ind w:firstLine="0"/>
              <w:rPr>
                <w:sz w:val="18"/>
                <w:szCs w:val="18"/>
              </w:rPr>
            </w:pPr>
            <w:r w:rsidRPr="00F84EFF">
              <w:rPr>
                <w:sz w:val="18"/>
                <w:szCs w:val="18"/>
              </w:rPr>
              <w:t>Për çdo lloj ngjarjeje, shifrat janë:</w:t>
            </w:r>
          </w:p>
          <w:p w:rsidR="00F56139" w:rsidRPr="00F84EFF" w:rsidRDefault="00F56139" w:rsidP="00410896">
            <w:pPr>
              <w:pStyle w:val="Paragrafi"/>
              <w:ind w:firstLine="0"/>
              <w:rPr>
                <w:sz w:val="18"/>
                <w:szCs w:val="18"/>
              </w:rPr>
            </w:pPr>
            <w:r w:rsidRPr="00F84EFF">
              <w:rPr>
                <w:sz w:val="18"/>
                <w:szCs w:val="18"/>
              </w:rPr>
              <w:t>- Numri i ngjarjeve mbi nivelin e përcaktuar sipas llojit të ngjarjes për “</w:t>
            </w:r>
            <w:r w:rsidR="0009531D" w:rsidRPr="00F84EFF">
              <w:rPr>
                <w:sz w:val="18"/>
                <w:szCs w:val="18"/>
              </w:rPr>
              <w:t xml:space="preserve">Totalin </w:t>
            </w:r>
            <w:r w:rsidRPr="00F84EFF">
              <w:rPr>
                <w:sz w:val="18"/>
                <w:szCs w:val="18"/>
              </w:rPr>
              <w:t xml:space="preserve">për linjat e biznesit”. Kjo shifër mund të jetë më e ulët se agregimi i numrit të ngjarjeve sipas linjave të biznesit, pasi këtu ato ngjarje me ndikim të shumëfishtë do të konsiderohen vetëm si një. </w:t>
            </w:r>
          </w:p>
          <w:p w:rsidR="00F56139" w:rsidRPr="00F84EFF" w:rsidRDefault="00F56139" w:rsidP="00410896">
            <w:pPr>
              <w:pStyle w:val="Paragrafi"/>
              <w:ind w:firstLine="0"/>
              <w:rPr>
                <w:sz w:val="18"/>
                <w:szCs w:val="18"/>
              </w:rPr>
            </w:pPr>
            <w:r w:rsidRPr="00F84EFF">
              <w:rPr>
                <w:sz w:val="18"/>
                <w:szCs w:val="18"/>
              </w:rPr>
              <w:t xml:space="preserve">- Sasia totale e humbjeve është agregimi i thjeshtë i sasisë totale të humbjeve për çdo linjë biznesi. </w:t>
            </w:r>
          </w:p>
          <w:p w:rsidR="00F56139" w:rsidRPr="00F84EFF" w:rsidRDefault="00F56139" w:rsidP="00410896">
            <w:pPr>
              <w:pStyle w:val="Paragrafi"/>
              <w:ind w:firstLine="0"/>
              <w:rPr>
                <w:sz w:val="18"/>
                <w:szCs w:val="18"/>
              </w:rPr>
            </w:pPr>
            <w:r w:rsidRPr="00F84EFF">
              <w:rPr>
                <w:sz w:val="18"/>
                <w:szCs w:val="18"/>
              </w:rPr>
              <w:t xml:space="preserve">- Humbja maksimale është humbja maksimale mbi nivelin e përcaktuar për çdo lloj ngjarjeje dhe për totalin për linjat e biznesit. </w:t>
            </w:r>
          </w:p>
        </w:tc>
      </w:tr>
    </w:tbl>
    <w:p w:rsidR="00410896" w:rsidRDefault="00410896" w:rsidP="00DC7C12">
      <w:pPr>
        <w:pStyle w:val="Paragrafi"/>
      </w:pPr>
    </w:p>
    <w:p w:rsidR="00410896" w:rsidRDefault="00410896" w:rsidP="00DC7C12">
      <w:pPr>
        <w:pStyle w:val="Paragrafi"/>
      </w:pPr>
    </w:p>
    <w:p w:rsidR="00F56139" w:rsidRPr="003B7AE2" w:rsidRDefault="00F56139" w:rsidP="00410896">
      <w:pPr>
        <w:pStyle w:val="TitulliTitull"/>
      </w:pPr>
      <w:r w:rsidRPr="003B7AE2">
        <w:t>ANEKSI 7</w:t>
      </w:r>
    </w:p>
    <w:p w:rsidR="00F56139" w:rsidRPr="003B7AE2" w:rsidRDefault="00F56139" w:rsidP="00410896">
      <w:pPr>
        <w:pStyle w:val="TitulliTitull"/>
      </w:pPr>
      <w:r w:rsidRPr="003B7AE2">
        <w:t>Formulari i raportimit të treguesve kyç</w:t>
      </w:r>
      <w:r w:rsidR="0009531D">
        <w:t>ë</w:t>
      </w:r>
      <w:r w:rsidRPr="003B7AE2">
        <w:t xml:space="preserve"> të rrezikut operacional</w:t>
      </w:r>
    </w:p>
    <w:p w:rsidR="00F56139" w:rsidRPr="003B7AE2" w:rsidRDefault="00F56139" w:rsidP="00DC7C12">
      <w:pPr>
        <w:pStyle w:val="Paragrafi"/>
      </w:pPr>
    </w:p>
    <w:p w:rsidR="00F56139" w:rsidRPr="003B7AE2" w:rsidRDefault="00F56139" w:rsidP="00DC7C12">
      <w:pPr>
        <w:pStyle w:val="Paragrafi"/>
      </w:pPr>
      <w:r w:rsidRPr="003B7AE2">
        <w:t>Subjekti:</w:t>
      </w:r>
    </w:p>
    <w:p w:rsidR="00F56139" w:rsidRPr="003B7AE2" w:rsidRDefault="00F56139" w:rsidP="00DC7C12">
      <w:pPr>
        <w:pStyle w:val="Paragrafi"/>
      </w:pPr>
      <w:r w:rsidRPr="003B7AE2">
        <w:t>Pozicioni:</w:t>
      </w:r>
    </w:p>
    <w:p w:rsidR="00F56139" w:rsidRPr="003B7AE2" w:rsidRDefault="00F56139" w:rsidP="00DC7C12">
      <w:pPr>
        <w:pStyle w:val="Paragrafi"/>
      </w:pPr>
      <w:r w:rsidRPr="003B7AE2">
        <w:t>Personi përgjegjës:</w:t>
      </w:r>
    </w:p>
    <w:p w:rsidR="00F56139" w:rsidRPr="003B7AE2" w:rsidRDefault="00F56139" w:rsidP="00DC7C12">
      <w:pPr>
        <w:pStyle w:val="Paragrafi"/>
      </w:pPr>
      <w:r w:rsidRPr="003B7AE2">
        <w:t>Data e raportimit:</w:t>
      </w:r>
    </w:p>
    <w:p w:rsidR="00F56139" w:rsidRPr="003B7AE2" w:rsidRDefault="00F56139" w:rsidP="00DC7C12">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5505"/>
        <w:gridCol w:w="2158"/>
        <w:gridCol w:w="4243"/>
      </w:tblGrid>
      <w:tr w:rsidR="00F56139" w:rsidRPr="003B7AE2" w:rsidTr="008E134B">
        <w:trPr>
          <w:jc w:val="center"/>
        </w:trPr>
        <w:tc>
          <w:tcPr>
            <w:tcW w:w="550" w:type="dxa"/>
          </w:tcPr>
          <w:p w:rsidR="00F56139" w:rsidRPr="00695D49" w:rsidRDefault="00F56139" w:rsidP="00695D49">
            <w:pPr>
              <w:pStyle w:val="Paragrafi"/>
              <w:ind w:firstLine="0"/>
              <w:jc w:val="center"/>
              <w:rPr>
                <w:b/>
              </w:rPr>
            </w:pPr>
            <w:r w:rsidRPr="00695D49">
              <w:rPr>
                <w:b/>
              </w:rPr>
              <w:t>Nr.</w:t>
            </w:r>
          </w:p>
        </w:tc>
        <w:tc>
          <w:tcPr>
            <w:tcW w:w="5505" w:type="dxa"/>
          </w:tcPr>
          <w:p w:rsidR="00F56139" w:rsidRPr="00695D49" w:rsidRDefault="00695D49" w:rsidP="00695D49">
            <w:pPr>
              <w:pStyle w:val="Paragrafi"/>
              <w:ind w:firstLine="0"/>
              <w:jc w:val="center"/>
              <w:rPr>
                <w:b/>
              </w:rPr>
            </w:pPr>
            <w:r w:rsidRPr="00695D49">
              <w:rPr>
                <w:b/>
              </w:rPr>
              <w:t>Treguesi</w:t>
            </w:r>
          </w:p>
        </w:tc>
        <w:tc>
          <w:tcPr>
            <w:tcW w:w="2158" w:type="dxa"/>
          </w:tcPr>
          <w:p w:rsidR="00F56139" w:rsidRPr="00695D49" w:rsidRDefault="00F56139" w:rsidP="00695D49">
            <w:pPr>
              <w:pStyle w:val="Paragrafi"/>
              <w:ind w:firstLine="0"/>
              <w:jc w:val="center"/>
              <w:rPr>
                <w:b/>
              </w:rPr>
            </w:pPr>
            <w:r w:rsidRPr="00695D49">
              <w:rPr>
                <w:b/>
              </w:rPr>
              <w:t>Vlera</w:t>
            </w:r>
          </w:p>
        </w:tc>
        <w:tc>
          <w:tcPr>
            <w:tcW w:w="4243" w:type="dxa"/>
          </w:tcPr>
          <w:p w:rsidR="00F56139" w:rsidRPr="00695D49" w:rsidRDefault="00F56139" w:rsidP="00695D49">
            <w:pPr>
              <w:pStyle w:val="Paragrafi"/>
              <w:ind w:firstLine="0"/>
              <w:jc w:val="center"/>
              <w:rPr>
                <w:b/>
              </w:rPr>
            </w:pPr>
            <w:r w:rsidRPr="00695D49">
              <w:rPr>
                <w:b/>
              </w:rPr>
              <w:t>Komente</w:t>
            </w:r>
          </w:p>
        </w:tc>
      </w:tr>
      <w:tr w:rsidR="00F56139" w:rsidRPr="003B7AE2" w:rsidTr="008E134B">
        <w:trPr>
          <w:jc w:val="center"/>
        </w:trPr>
        <w:tc>
          <w:tcPr>
            <w:tcW w:w="550" w:type="dxa"/>
          </w:tcPr>
          <w:p w:rsidR="00F56139" w:rsidRPr="003B7AE2" w:rsidRDefault="00F56139" w:rsidP="00695D49">
            <w:pPr>
              <w:pStyle w:val="Paragrafi"/>
              <w:ind w:firstLine="0"/>
            </w:pPr>
            <w:r w:rsidRPr="003B7AE2">
              <w:t>1</w:t>
            </w:r>
          </w:p>
        </w:tc>
        <w:tc>
          <w:tcPr>
            <w:tcW w:w="5505" w:type="dxa"/>
          </w:tcPr>
          <w:p w:rsidR="00F56139" w:rsidRPr="003B7AE2" w:rsidRDefault="00F56139" w:rsidP="00695D49">
            <w:pPr>
              <w:pStyle w:val="Paragrafi"/>
              <w:ind w:firstLine="0"/>
            </w:pPr>
            <w:r w:rsidRPr="003B7AE2">
              <w:t>Çështje ligjore-A</w:t>
            </w:r>
          </w:p>
        </w:tc>
        <w:tc>
          <w:tcPr>
            <w:tcW w:w="2158" w:type="dxa"/>
          </w:tcPr>
          <w:p w:rsidR="00F56139" w:rsidRPr="003B7AE2" w:rsidRDefault="00F56139" w:rsidP="00695D49">
            <w:pPr>
              <w:pStyle w:val="Paragrafi"/>
              <w:ind w:firstLine="0"/>
            </w:pPr>
          </w:p>
        </w:tc>
        <w:tc>
          <w:tcPr>
            <w:tcW w:w="4243" w:type="dxa"/>
          </w:tcPr>
          <w:p w:rsidR="00F56139" w:rsidRPr="003B7AE2" w:rsidRDefault="00F56139" w:rsidP="00695D49">
            <w:pPr>
              <w:pStyle w:val="Paragrafi"/>
              <w:ind w:firstLine="0"/>
            </w:pPr>
          </w:p>
        </w:tc>
      </w:tr>
      <w:tr w:rsidR="00F56139" w:rsidRPr="003B7AE2" w:rsidTr="008E134B">
        <w:trPr>
          <w:jc w:val="center"/>
        </w:trPr>
        <w:tc>
          <w:tcPr>
            <w:tcW w:w="550" w:type="dxa"/>
          </w:tcPr>
          <w:p w:rsidR="00F56139" w:rsidRPr="003B7AE2" w:rsidRDefault="00F56139" w:rsidP="00695D49">
            <w:pPr>
              <w:pStyle w:val="Paragrafi"/>
              <w:ind w:firstLine="0"/>
            </w:pPr>
            <w:r w:rsidRPr="003B7AE2">
              <w:t>2</w:t>
            </w:r>
          </w:p>
        </w:tc>
        <w:tc>
          <w:tcPr>
            <w:tcW w:w="5505" w:type="dxa"/>
          </w:tcPr>
          <w:p w:rsidR="00F56139" w:rsidRPr="003B7AE2" w:rsidRDefault="00F56139" w:rsidP="00695D49">
            <w:pPr>
              <w:pStyle w:val="Paragrafi"/>
              <w:ind w:firstLine="0"/>
            </w:pPr>
            <w:r w:rsidRPr="003B7AE2">
              <w:t>Çështje ligjore-B</w:t>
            </w:r>
          </w:p>
        </w:tc>
        <w:tc>
          <w:tcPr>
            <w:tcW w:w="2158" w:type="dxa"/>
          </w:tcPr>
          <w:p w:rsidR="00F56139" w:rsidRPr="003B7AE2" w:rsidRDefault="00F56139" w:rsidP="00695D49">
            <w:pPr>
              <w:pStyle w:val="Paragrafi"/>
              <w:ind w:firstLine="0"/>
            </w:pPr>
          </w:p>
        </w:tc>
        <w:tc>
          <w:tcPr>
            <w:tcW w:w="4243" w:type="dxa"/>
          </w:tcPr>
          <w:p w:rsidR="00F56139" w:rsidRPr="003B7AE2" w:rsidRDefault="00F56139" w:rsidP="00695D49">
            <w:pPr>
              <w:pStyle w:val="Paragrafi"/>
              <w:ind w:firstLine="0"/>
            </w:pPr>
          </w:p>
        </w:tc>
      </w:tr>
      <w:tr w:rsidR="00F56139" w:rsidRPr="003B7AE2" w:rsidTr="008E134B">
        <w:trPr>
          <w:jc w:val="center"/>
        </w:trPr>
        <w:tc>
          <w:tcPr>
            <w:tcW w:w="550" w:type="dxa"/>
          </w:tcPr>
          <w:p w:rsidR="00F56139" w:rsidRPr="003B7AE2" w:rsidRDefault="00F56139" w:rsidP="00695D49">
            <w:pPr>
              <w:pStyle w:val="Paragrafi"/>
              <w:ind w:firstLine="0"/>
            </w:pPr>
            <w:r w:rsidRPr="003B7AE2">
              <w:t>3</w:t>
            </w:r>
          </w:p>
        </w:tc>
        <w:tc>
          <w:tcPr>
            <w:tcW w:w="5505" w:type="dxa"/>
          </w:tcPr>
          <w:p w:rsidR="00F56139" w:rsidRPr="003B7AE2" w:rsidRDefault="00F56139" w:rsidP="00695D49">
            <w:pPr>
              <w:pStyle w:val="Paragrafi"/>
              <w:ind w:firstLine="0"/>
            </w:pPr>
            <w:r w:rsidRPr="003B7AE2">
              <w:t>Ankesa të klientit-A</w:t>
            </w:r>
          </w:p>
        </w:tc>
        <w:tc>
          <w:tcPr>
            <w:tcW w:w="2158" w:type="dxa"/>
          </w:tcPr>
          <w:p w:rsidR="00F56139" w:rsidRPr="003B7AE2" w:rsidRDefault="00F56139" w:rsidP="00695D49">
            <w:pPr>
              <w:pStyle w:val="Paragrafi"/>
              <w:ind w:firstLine="0"/>
            </w:pPr>
          </w:p>
        </w:tc>
        <w:tc>
          <w:tcPr>
            <w:tcW w:w="4243" w:type="dxa"/>
          </w:tcPr>
          <w:p w:rsidR="00F56139" w:rsidRPr="003B7AE2" w:rsidRDefault="00F56139" w:rsidP="00695D49">
            <w:pPr>
              <w:pStyle w:val="Paragrafi"/>
              <w:ind w:firstLine="0"/>
            </w:pPr>
          </w:p>
        </w:tc>
      </w:tr>
      <w:tr w:rsidR="00F56139" w:rsidRPr="003B7AE2" w:rsidTr="008E134B">
        <w:trPr>
          <w:jc w:val="center"/>
        </w:trPr>
        <w:tc>
          <w:tcPr>
            <w:tcW w:w="550" w:type="dxa"/>
          </w:tcPr>
          <w:p w:rsidR="00F56139" w:rsidRPr="003B7AE2" w:rsidRDefault="00F56139" w:rsidP="00695D49">
            <w:pPr>
              <w:pStyle w:val="Paragrafi"/>
              <w:ind w:firstLine="0"/>
            </w:pPr>
            <w:r w:rsidRPr="003B7AE2">
              <w:t>4</w:t>
            </w:r>
          </w:p>
        </w:tc>
        <w:tc>
          <w:tcPr>
            <w:tcW w:w="5505" w:type="dxa"/>
          </w:tcPr>
          <w:p w:rsidR="00F56139" w:rsidRPr="003B7AE2" w:rsidRDefault="00F56139" w:rsidP="00695D49">
            <w:pPr>
              <w:pStyle w:val="Paragrafi"/>
              <w:ind w:firstLine="0"/>
            </w:pPr>
            <w:r w:rsidRPr="003B7AE2">
              <w:t>Ankesa të klientit-B</w:t>
            </w:r>
          </w:p>
        </w:tc>
        <w:tc>
          <w:tcPr>
            <w:tcW w:w="2158" w:type="dxa"/>
          </w:tcPr>
          <w:p w:rsidR="00F56139" w:rsidRPr="003B7AE2" w:rsidRDefault="00F56139" w:rsidP="00695D49">
            <w:pPr>
              <w:pStyle w:val="Paragrafi"/>
              <w:ind w:firstLine="0"/>
            </w:pPr>
          </w:p>
        </w:tc>
        <w:tc>
          <w:tcPr>
            <w:tcW w:w="4243" w:type="dxa"/>
          </w:tcPr>
          <w:p w:rsidR="00F56139" w:rsidRPr="003B7AE2" w:rsidRDefault="00F56139" w:rsidP="00695D49">
            <w:pPr>
              <w:pStyle w:val="Paragrafi"/>
              <w:ind w:firstLine="0"/>
            </w:pPr>
          </w:p>
        </w:tc>
      </w:tr>
      <w:tr w:rsidR="00F56139" w:rsidRPr="003B7AE2" w:rsidTr="008E134B">
        <w:trPr>
          <w:jc w:val="center"/>
        </w:trPr>
        <w:tc>
          <w:tcPr>
            <w:tcW w:w="550" w:type="dxa"/>
          </w:tcPr>
          <w:p w:rsidR="00F56139" w:rsidRPr="003B7AE2" w:rsidRDefault="00F56139" w:rsidP="00695D49">
            <w:pPr>
              <w:pStyle w:val="Paragrafi"/>
              <w:ind w:firstLine="0"/>
            </w:pPr>
            <w:r w:rsidRPr="003B7AE2">
              <w:t>5</w:t>
            </w:r>
          </w:p>
        </w:tc>
        <w:tc>
          <w:tcPr>
            <w:tcW w:w="5505" w:type="dxa"/>
          </w:tcPr>
          <w:p w:rsidR="00F56139" w:rsidRPr="003B7AE2" w:rsidRDefault="00F56139" w:rsidP="00695D49">
            <w:pPr>
              <w:pStyle w:val="Paragrafi"/>
              <w:ind w:firstLine="0"/>
            </w:pPr>
            <w:r w:rsidRPr="003B7AE2">
              <w:t>Ankesa të autoriteteve-A</w:t>
            </w:r>
          </w:p>
        </w:tc>
        <w:tc>
          <w:tcPr>
            <w:tcW w:w="2158" w:type="dxa"/>
          </w:tcPr>
          <w:p w:rsidR="00F56139" w:rsidRPr="003B7AE2" w:rsidRDefault="00F56139" w:rsidP="00695D49">
            <w:pPr>
              <w:pStyle w:val="Paragrafi"/>
              <w:ind w:firstLine="0"/>
            </w:pPr>
          </w:p>
        </w:tc>
        <w:tc>
          <w:tcPr>
            <w:tcW w:w="4243" w:type="dxa"/>
          </w:tcPr>
          <w:p w:rsidR="00F56139" w:rsidRPr="003B7AE2" w:rsidRDefault="00F56139" w:rsidP="00695D49">
            <w:pPr>
              <w:pStyle w:val="Paragrafi"/>
              <w:ind w:firstLine="0"/>
            </w:pPr>
          </w:p>
        </w:tc>
      </w:tr>
      <w:tr w:rsidR="00F56139" w:rsidRPr="003B7AE2" w:rsidTr="008E134B">
        <w:trPr>
          <w:jc w:val="center"/>
        </w:trPr>
        <w:tc>
          <w:tcPr>
            <w:tcW w:w="550" w:type="dxa"/>
          </w:tcPr>
          <w:p w:rsidR="00F56139" w:rsidRPr="003B7AE2" w:rsidRDefault="00F56139" w:rsidP="00695D49">
            <w:pPr>
              <w:pStyle w:val="Paragrafi"/>
              <w:ind w:firstLine="0"/>
            </w:pPr>
            <w:r w:rsidRPr="003B7AE2">
              <w:t>6</w:t>
            </w:r>
          </w:p>
        </w:tc>
        <w:tc>
          <w:tcPr>
            <w:tcW w:w="5505" w:type="dxa"/>
          </w:tcPr>
          <w:p w:rsidR="00F56139" w:rsidRPr="003B7AE2" w:rsidRDefault="00F56139" w:rsidP="00695D49">
            <w:pPr>
              <w:pStyle w:val="Paragrafi"/>
              <w:ind w:firstLine="0"/>
            </w:pPr>
            <w:r w:rsidRPr="003B7AE2">
              <w:t>Ankesa të autoriteteve-B</w:t>
            </w:r>
          </w:p>
        </w:tc>
        <w:tc>
          <w:tcPr>
            <w:tcW w:w="2158" w:type="dxa"/>
          </w:tcPr>
          <w:p w:rsidR="00F56139" w:rsidRPr="003B7AE2" w:rsidRDefault="00F56139" w:rsidP="00695D49">
            <w:pPr>
              <w:pStyle w:val="Paragrafi"/>
              <w:ind w:firstLine="0"/>
            </w:pPr>
          </w:p>
        </w:tc>
        <w:tc>
          <w:tcPr>
            <w:tcW w:w="4243" w:type="dxa"/>
          </w:tcPr>
          <w:p w:rsidR="00F56139" w:rsidRPr="003B7AE2" w:rsidRDefault="00F56139" w:rsidP="00695D49">
            <w:pPr>
              <w:pStyle w:val="Paragrafi"/>
              <w:ind w:firstLine="0"/>
            </w:pPr>
          </w:p>
        </w:tc>
      </w:tr>
      <w:tr w:rsidR="00F56139" w:rsidRPr="003B7AE2" w:rsidTr="008E134B">
        <w:trPr>
          <w:jc w:val="center"/>
        </w:trPr>
        <w:tc>
          <w:tcPr>
            <w:tcW w:w="550" w:type="dxa"/>
          </w:tcPr>
          <w:p w:rsidR="00F56139" w:rsidRPr="003B7AE2" w:rsidRDefault="00F56139" w:rsidP="00695D49">
            <w:pPr>
              <w:pStyle w:val="Paragrafi"/>
              <w:ind w:firstLine="0"/>
            </w:pPr>
            <w:r w:rsidRPr="003B7AE2">
              <w:t>7</w:t>
            </w:r>
          </w:p>
        </w:tc>
        <w:tc>
          <w:tcPr>
            <w:tcW w:w="5505" w:type="dxa"/>
          </w:tcPr>
          <w:p w:rsidR="00F56139" w:rsidRPr="003B7AE2" w:rsidRDefault="00F56139" w:rsidP="00695D49">
            <w:pPr>
              <w:pStyle w:val="Paragrafi"/>
              <w:ind w:firstLine="0"/>
            </w:pPr>
            <w:r w:rsidRPr="003B7AE2">
              <w:t>Qarkullim i punonjësve</w:t>
            </w:r>
          </w:p>
        </w:tc>
        <w:tc>
          <w:tcPr>
            <w:tcW w:w="2158" w:type="dxa"/>
          </w:tcPr>
          <w:p w:rsidR="00F56139" w:rsidRPr="003B7AE2" w:rsidRDefault="00F56139" w:rsidP="00695D49">
            <w:pPr>
              <w:pStyle w:val="Paragrafi"/>
              <w:ind w:firstLine="0"/>
            </w:pPr>
          </w:p>
        </w:tc>
        <w:tc>
          <w:tcPr>
            <w:tcW w:w="4243" w:type="dxa"/>
          </w:tcPr>
          <w:p w:rsidR="00F56139" w:rsidRPr="003B7AE2" w:rsidRDefault="00F56139" w:rsidP="00695D49">
            <w:pPr>
              <w:pStyle w:val="Paragrafi"/>
              <w:ind w:firstLine="0"/>
            </w:pPr>
          </w:p>
        </w:tc>
      </w:tr>
      <w:tr w:rsidR="00F56139" w:rsidRPr="003B7AE2" w:rsidTr="008E134B">
        <w:trPr>
          <w:jc w:val="center"/>
        </w:trPr>
        <w:tc>
          <w:tcPr>
            <w:tcW w:w="550" w:type="dxa"/>
          </w:tcPr>
          <w:p w:rsidR="00F56139" w:rsidRPr="003B7AE2" w:rsidRDefault="00F56139" w:rsidP="00695D49">
            <w:pPr>
              <w:pStyle w:val="Paragrafi"/>
              <w:ind w:firstLine="0"/>
            </w:pPr>
            <w:r w:rsidRPr="003B7AE2">
              <w:t>8</w:t>
            </w:r>
          </w:p>
        </w:tc>
        <w:tc>
          <w:tcPr>
            <w:tcW w:w="5505" w:type="dxa"/>
          </w:tcPr>
          <w:p w:rsidR="00F56139" w:rsidRPr="003B7AE2" w:rsidRDefault="0009531D" w:rsidP="00695D49">
            <w:pPr>
              <w:pStyle w:val="Paragrafi"/>
              <w:ind w:firstLine="0"/>
            </w:pPr>
            <w:r>
              <w:t>Avari/n</w:t>
            </w:r>
            <w:r w:rsidR="00F56139" w:rsidRPr="003B7AE2">
              <w:t>dërprerje të programit bazë të bankës</w:t>
            </w:r>
          </w:p>
        </w:tc>
        <w:tc>
          <w:tcPr>
            <w:tcW w:w="2158" w:type="dxa"/>
          </w:tcPr>
          <w:p w:rsidR="00F56139" w:rsidRPr="003B7AE2" w:rsidRDefault="00F56139" w:rsidP="00695D49">
            <w:pPr>
              <w:pStyle w:val="Paragrafi"/>
              <w:ind w:firstLine="0"/>
            </w:pPr>
          </w:p>
        </w:tc>
        <w:tc>
          <w:tcPr>
            <w:tcW w:w="4243" w:type="dxa"/>
          </w:tcPr>
          <w:p w:rsidR="00F56139" w:rsidRPr="003B7AE2" w:rsidRDefault="00F56139" w:rsidP="00695D49">
            <w:pPr>
              <w:pStyle w:val="Paragrafi"/>
              <w:ind w:firstLine="0"/>
            </w:pPr>
          </w:p>
        </w:tc>
      </w:tr>
      <w:tr w:rsidR="00F56139" w:rsidRPr="003B7AE2" w:rsidTr="008E134B">
        <w:trPr>
          <w:jc w:val="center"/>
        </w:trPr>
        <w:tc>
          <w:tcPr>
            <w:tcW w:w="550" w:type="dxa"/>
          </w:tcPr>
          <w:p w:rsidR="00F56139" w:rsidRPr="003B7AE2" w:rsidRDefault="00F56139" w:rsidP="00695D49">
            <w:pPr>
              <w:pStyle w:val="Paragrafi"/>
              <w:ind w:firstLine="0"/>
            </w:pPr>
            <w:r w:rsidRPr="003B7AE2">
              <w:t>9</w:t>
            </w:r>
          </w:p>
        </w:tc>
        <w:tc>
          <w:tcPr>
            <w:tcW w:w="5505" w:type="dxa"/>
          </w:tcPr>
          <w:p w:rsidR="00F56139" w:rsidRPr="003B7AE2" w:rsidRDefault="00F56139" w:rsidP="00695D49">
            <w:pPr>
              <w:pStyle w:val="Paragrafi"/>
              <w:ind w:firstLine="0"/>
            </w:pPr>
            <w:r w:rsidRPr="003B7AE2">
              <w:t>Veprimet e dyshimta me kartat</w:t>
            </w:r>
          </w:p>
        </w:tc>
        <w:tc>
          <w:tcPr>
            <w:tcW w:w="2158" w:type="dxa"/>
          </w:tcPr>
          <w:p w:rsidR="00F56139" w:rsidRPr="003B7AE2" w:rsidRDefault="00F56139" w:rsidP="00695D49">
            <w:pPr>
              <w:pStyle w:val="Paragrafi"/>
              <w:ind w:firstLine="0"/>
            </w:pPr>
          </w:p>
        </w:tc>
        <w:tc>
          <w:tcPr>
            <w:tcW w:w="4243" w:type="dxa"/>
          </w:tcPr>
          <w:p w:rsidR="00F56139" w:rsidRPr="003B7AE2" w:rsidRDefault="00F56139" w:rsidP="00695D49">
            <w:pPr>
              <w:pStyle w:val="Paragrafi"/>
              <w:ind w:firstLine="0"/>
            </w:pPr>
          </w:p>
        </w:tc>
      </w:tr>
      <w:tr w:rsidR="00F56139" w:rsidRPr="003B7AE2" w:rsidTr="008E134B">
        <w:trPr>
          <w:jc w:val="center"/>
        </w:trPr>
        <w:tc>
          <w:tcPr>
            <w:tcW w:w="550" w:type="dxa"/>
          </w:tcPr>
          <w:p w:rsidR="00F56139" w:rsidRPr="003B7AE2" w:rsidRDefault="00F56139" w:rsidP="00695D49">
            <w:pPr>
              <w:pStyle w:val="Paragrafi"/>
              <w:ind w:firstLine="0"/>
            </w:pPr>
            <w:r w:rsidRPr="003B7AE2">
              <w:t>10</w:t>
            </w:r>
          </w:p>
        </w:tc>
        <w:tc>
          <w:tcPr>
            <w:tcW w:w="5505" w:type="dxa"/>
          </w:tcPr>
          <w:p w:rsidR="00F56139" w:rsidRPr="003B7AE2" w:rsidRDefault="00F56139" w:rsidP="00695D49">
            <w:pPr>
              <w:pStyle w:val="Paragrafi"/>
              <w:ind w:firstLine="0"/>
            </w:pPr>
            <w:r w:rsidRPr="003B7AE2">
              <w:t>Diferencat në balancën e arkëtarëve</w:t>
            </w:r>
          </w:p>
        </w:tc>
        <w:tc>
          <w:tcPr>
            <w:tcW w:w="2158" w:type="dxa"/>
          </w:tcPr>
          <w:p w:rsidR="00F56139" w:rsidRPr="003B7AE2" w:rsidRDefault="00F56139" w:rsidP="00695D49">
            <w:pPr>
              <w:pStyle w:val="Paragrafi"/>
              <w:ind w:firstLine="0"/>
            </w:pPr>
          </w:p>
        </w:tc>
        <w:tc>
          <w:tcPr>
            <w:tcW w:w="4243" w:type="dxa"/>
          </w:tcPr>
          <w:p w:rsidR="00F56139" w:rsidRPr="003B7AE2" w:rsidRDefault="00F56139" w:rsidP="00695D49">
            <w:pPr>
              <w:pStyle w:val="Paragrafi"/>
              <w:ind w:firstLine="0"/>
            </w:pPr>
          </w:p>
        </w:tc>
      </w:tr>
      <w:tr w:rsidR="00F56139" w:rsidRPr="003B7AE2" w:rsidTr="008E134B">
        <w:trPr>
          <w:jc w:val="center"/>
        </w:trPr>
        <w:tc>
          <w:tcPr>
            <w:tcW w:w="550" w:type="dxa"/>
          </w:tcPr>
          <w:p w:rsidR="00F56139" w:rsidRPr="003B7AE2" w:rsidRDefault="00F56139" w:rsidP="00695D49">
            <w:pPr>
              <w:pStyle w:val="Paragrafi"/>
              <w:ind w:firstLine="0"/>
            </w:pPr>
            <w:r w:rsidRPr="003B7AE2">
              <w:t>11</w:t>
            </w:r>
          </w:p>
        </w:tc>
        <w:tc>
          <w:tcPr>
            <w:tcW w:w="5505" w:type="dxa"/>
          </w:tcPr>
          <w:p w:rsidR="00F56139" w:rsidRPr="003B7AE2" w:rsidRDefault="00F56139" w:rsidP="00695D49">
            <w:pPr>
              <w:pStyle w:val="Paragrafi"/>
              <w:ind w:firstLine="0"/>
            </w:pPr>
            <w:r w:rsidRPr="003B7AE2">
              <w:t>Diferencat në balancën e arkëtarëve</w:t>
            </w:r>
          </w:p>
        </w:tc>
        <w:tc>
          <w:tcPr>
            <w:tcW w:w="2158" w:type="dxa"/>
          </w:tcPr>
          <w:p w:rsidR="00F56139" w:rsidRPr="003B7AE2" w:rsidRDefault="00F56139" w:rsidP="00695D49">
            <w:pPr>
              <w:pStyle w:val="Paragrafi"/>
              <w:ind w:firstLine="0"/>
            </w:pPr>
          </w:p>
        </w:tc>
        <w:tc>
          <w:tcPr>
            <w:tcW w:w="4243" w:type="dxa"/>
          </w:tcPr>
          <w:p w:rsidR="00F56139" w:rsidRPr="003B7AE2" w:rsidRDefault="00F56139" w:rsidP="00695D49">
            <w:pPr>
              <w:pStyle w:val="Paragrafi"/>
              <w:ind w:firstLine="0"/>
            </w:pPr>
          </w:p>
        </w:tc>
      </w:tr>
    </w:tbl>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Pr="003B7AE2" w:rsidRDefault="00F56139" w:rsidP="00DC7C12">
      <w:pPr>
        <w:pStyle w:val="Paragrafi"/>
      </w:pPr>
    </w:p>
    <w:p w:rsidR="00F56139" w:rsidRDefault="00F56139" w:rsidP="00DC7C12">
      <w:pPr>
        <w:pStyle w:val="Paragrafi"/>
      </w:pPr>
    </w:p>
    <w:p w:rsidR="0009531D" w:rsidRPr="003B7AE2" w:rsidRDefault="0009531D" w:rsidP="00DC7C12">
      <w:pPr>
        <w:pStyle w:val="Paragrafi"/>
      </w:pPr>
    </w:p>
    <w:p w:rsidR="00F56139" w:rsidRDefault="00F56139" w:rsidP="00DC7C12">
      <w:pPr>
        <w:pStyle w:val="Paragrafi"/>
      </w:pPr>
    </w:p>
    <w:p w:rsidR="008E5CBA" w:rsidRPr="003B7AE2" w:rsidRDefault="008E5CBA" w:rsidP="00DC7C12">
      <w:pPr>
        <w:pStyle w:val="Paragrafi"/>
      </w:pPr>
    </w:p>
    <w:p w:rsidR="00F56139" w:rsidRPr="003B7AE2" w:rsidRDefault="00F56139" w:rsidP="003420B5">
      <w:pPr>
        <w:pStyle w:val="TitulliTitull"/>
      </w:pPr>
      <w:r w:rsidRPr="003B7AE2">
        <w:t>Detajime dhe sqar</w:t>
      </w:r>
      <w:r w:rsidR="0009531D">
        <w:t>ime për formularin e mësipërm (a</w:t>
      </w:r>
      <w:r w:rsidR="000B43AF">
        <w:t>neksi 7)</w:t>
      </w:r>
    </w:p>
    <w:p w:rsidR="00F56139" w:rsidRPr="003B7AE2" w:rsidRDefault="00F56139" w:rsidP="00DC7C12">
      <w:pPr>
        <w:pStyle w:val="Paragrafi"/>
      </w:pPr>
    </w:p>
    <w:tbl>
      <w:tblPr>
        <w:tblW w:w="0" w:type="auto"/>
        <w:jc w:val="center"/>
        <w:tblLayout w:type="fixed"/>
        <w:tblLook w:val="0000" w:firstRow="0" w:lastRow="0" w:firstColumn="0" w:lastColumn="0" w:noHBand="0" w:noVBand="0"/>
      </w:tblPr>
      <w:tblGrid>
        <w:gridCol w:w="698"/>
        <w:gridCol w:w="2713"/>
        <w:gridCol w:w="6576"/>
        <w:gridCol w:w="2262"/>
        <w:gridCol w:w="1437"/>
        <w:gridCol w:w="1473"/>
      </w:tblGrid>
      <w:tr w:rsidR="00F56139" w:rsidRPr="00F84EFF" w:rsidTr="00695D49">
        <w:trPr>
          <w:trHeight w:val="315"/>
          <w:jc w:val="center"/>
        </w:trPr>
        <w:tc>
          <w:tcPr>
            <w:tcW w:w="15159" w:type="dxa"/>
            <w:gridSpan w:val="6"/>
            <w:tcBorders>
              <w:top w:val="single" w:sz="8" w:space="0" w:color="auto"/>
              <w:left w:val="single" w:sz="4" w:space="0" w:color="auto"/>
              <w:bottom w:val="single" w:sz="8" w:space="0" w:color="auto"/>
              <w:right w:val="single" w:sz="8" w:space="0" w:color="000000"/>
            </w:tcBorders>
            <w:shd w:val="clear" w:color="auto" w:fill="FFFF00"/>
            <w:noWrap/>
            <w:vAlign w:val="bottom"/>
          </w:tcPr>
          <w:p w:rsidR="0009531D" w:rsidRPr="00F84EFF" w:rsidRDefault="00695D49" w:rsidP="0009531D">
            <w:pPr>
              <w:pStyle w:val="Paragrafi"/>
              <w:ind w:firstLine="0"/>
              <w:jc w:val="center"/>
              <w:rPr>
                <w:b/>
                <w:sz w:val="18"/>
                <w:szCs w:val="18"/>
              </w:rPr>
            </w:pPr>
            <w:r w:rsidRPr="00F84EFF">
              <w:rPr>
                <w:b/>
                <w:sz w:val="18"/>
                <w:szCs w:val="18"/>
              </w:rPr>
              <w:t>Treguesit kyç</w:t>
            </w:r>
            <w:r w:rsidR="0009531D" w:rsidRPr="00F84EFF">
              <w:rPr>
                <w:b/>
                <w:sz w:val="18"/>
                <w:szCs w:val="18"/>
              </w:rPr>
              <w:t>ë</w:t>
            </w:r>
            <w:r w:rsidR="00F56139" w:rsidRPr="00F84EFF">
              <w:rPr>
                <w:b/>
                <w:sz w:val="18"/>
                <w:szCs w:val="18"/>
              </w:rPr>
              <w:t xml:space="preserve"> të rrezikut</w:t>
            </w:r>
          </w:p>
        </w:tc>
      </w:tr>
      <w:tr w:rsidR="00F56139" w:rsidRPr="00F84EFF" w:rsidTr="00695D49">
        <w:trPr>
          <w:trHeight w:val="315"/>
          <w:jc w:val="center"/>
        </w:trPr>
        <w:tc>
          <w:tcPr>
            <w:tcW w:w="698" w:type="dxa"/>
            <w:tcBorders>
              <w:top w:val="nil"/>
              <w:left w:val="single" w:sz="8" w:space="0" w:color="auto"/>
              <w:bottom w:val="single" w:sz="8" w:space="0" w:color="auto"/>
              <w:right w:val="single" w:sz="8" w:space="0" w:color="auto"/>
            </w:tcBorders>
            <w:shd w:val="clear" w:color="auto" w:fill="auto"/>
            <w:noWrap/>
          </w:tcPr>
          <w:p w:rsidR="00F56139" w:rsidRPr="00F84EFF" w:rsidRDefault="00F56139" w:rsidP="0009531D">
            <w:pPr>
              <w:pStyle w:val="Paragrafi"/>
              <w:ind w:firstLine="0"/>
              <w:jc w:val="center"/>
              <w:rPr>
                <w:b/>
                <w:sz w:val="18"/>
                <w:szCs w:val="18"/>
              </w:rPr>
            </w:pPr>
            <w:r w:rsidRPr="00F84EFF">
              <w:rPr>
                <w:b/>
                <w:sz w:val="18"/>
                <w:szCs w:val="18"/>
              </w:rPr>
              <w:t>Nr</w:t>
            </w:r>
            <w:r w:rsidR="001706E6">
              <w:rPr>
                <w:b/>
                <w:sz w:val="18"/>
                <w:szCs w:val="18"/>
              </w:rPr>
              <w:t>.</w:t>
            </w:r>
          </w:p>
        </w:tc>
        <w:tc>
          <w:tcPr>
            <w:tcW w:w="2713" w:type="dxa"/>
            <w:tcBorders>
              <w:top w:val="nil"/>
              <w:left w:val="nil"/>
              <w:bottom w:val="single" w:sz="8" w:space="0" w:color="auto"/>
              <w:right w:val="single" w:sz="8" w:space="0" w:color="auto"/>
            </w:tcBorders>
            <w:shd w:val="clear" w:color="auto" w:fill="auto"/>
            <w:noWrap/>
          </w:tcPr>
          <w:p w:rsidR="00F56139" w:rsidRPr="00F84EFF" w:rsidRDefault="00F56139" w:rsidP="0009531D">
            <w:pPr>
              <w:pStyle w:val="Paragrafi"/>
              <w:ind w:firstLine="0"/>
              <w:jc w:val="center"/>
              <w:rPr>
                <w:b/>
                <w:sz w:val="18"/>
                <w:szCs w:val="18"/>
              </w:rPr>
            </w:pPr>
            <w:r w:rsidRPr="00F84EFF">
              <w:rPr>
                <w:b/>
                <w:sz w:val="18"/>
                <w:szCs w:val="18"/>
              </w:rPr>
              <w:t>Emërtimi</w:t>
            </w:r>
          </w:p>
        </w:tc>
        <w:tc>
          <w:tcPr>
            <w:tcW w:w="6576" w:type="dxa"/>
            <w:tcBorders>
              <w:top w:val="nil"/>
              <w:left w:val="nil"/>
              <w:bottom w:val="single" w:sz="8" w:space="0" w:color="auto"/>
              <w:right w:val="single" w:sz="8" w:space="0" w:color="auto"/>
            </w:tcBorders>
            <w:shd w:val="clear" w:color="auto" w:fill="auto"/>
            <w:noWrap/>
          </w:tcPr>
          <w:p w:rsidR="00F56139" w:rsidRPr="00F84EFF" w:rsidRDefault="00F56139" w:rsidP="0009531D">
            <w:pPr>
              <w:pStyle w:val="Paragrafi"/>
              <w:ind w:firstLine="0"/>
              <w:jc w:val="center"/>
              <w:rPr>
                <w:b/>
                <w:sz w:val="18"/>
                <w:szCs w:val="18"/>
              </w:rPr>
            </w:pPr>
            <w:r w:rsidRPr="00F84EFF">
              <w:rPr>
                <w:b/>
                <w:sz w:val="18"/>
                <w:szCs w:val="18"/>
              </w:rPr>
              <w:t>Përshkrim</w:t>
            </w:r>
          </w:p>
        </w:tc>
        <w:tc>
          <w:tcPr>
            <w:tcW w:w="2262" w:type="dxa"/>
            <w:tcBorders>
              <w:top w:val="nil"/>
              <w:left w:val="nil"/>
              <w:bottom w:val="single" w:sz="8" w:space="0" w:color="auto"/>
              <w:right w:val="single" w:sz="8" w:space="0" w:color="auto"/>
            </w:tcBorders>
            <w:shd w:val="clear" w:color="auto" w:fill="auto"/>
            <w:noWrap/>
          </w:tcPr>
          <w:p w:rsidR="00F56139" w:rsidRPr="00F84EFF" w:rsidRDefault="00F56139" w:rsidP="0009531D">
            <w:pPr>
              <w:pStyle w:val="Paragrafi"/>
              <w:ind w:firstLine="0"/>
              <w:jc w:val="center"/>
              <w:rPr>
                <w:b/>
                <w:sz w:val="18"/>
                <w:szCs w:val="18"/>
              </w:rPr>
            </w:pPr>
            <w:r w:rsidRPr="00F84EFF">
              <w:rPr>
                <w:b/>
                <w:sz w:val="18"/>
                <w:szCs w:val="18"/>
              </w:rPr>
              <w:t>Lloji</w:t>
            </w:r>
          </w:p>
        </w:tc>
        <w:tc>
          <w:tcPr>
            <w:tcW w:w="1437" w:type="dxa"/>
            <w:tcBorders>
              <w:top w:val="nil"/>
              <w:left w:val="nil"/>
              <w:bottom w:val="single" w:sz="8" w:space="0" w:color="auto"/>
              <w:right w:val="single" w:sz="8" w:space="0" w:color="auto"/>
            </w:tcBorders>
            <w:shd w:val="clear" w:color="auto" w:fill="auto"/>
            <w:noWrap/>
          </w:tcPr>
          <w:p w:rsidR="00F56139" w:rsidRPr="00F84EFF" w:rsidRDefault="00F56139" w:rsidP="0009531D">
            <w:pPr>
              <w:pStyle w:val="Paragrafi"/>
              <w:ind w:firstLine="0"/>
              <w:jc w:val="center"/>
              <w:rPr>
                <w:b/>
                <w:sz w:val="18"/>
                <w:szCs w:val="18"/>
              </w:rPr>
            </w:pPr>
            <w:r w:rsidRPr="00F84EFF">
              <w:rPr>
                <w:b/>
                <w:sz w:val="18"/>
                <w:szCs w:val="18"/>
              </w:rPr>
              <w:t>Formati</w:t>
            </w:r>
          </w:p>
        </w:tc>
        <w:tc>
          <w:tcPr>
            <w:tcW w:w="1473" w:type="dxa"/>
            <w:tcBorders>
              <w:top w:val="nil"/>
              <w:left w:val="nil"/>
              <w:bottom w:val="single" w:sz="8" w:space="0" w:color="auto"/>
              <w:right w:val="single" w:sz="8" w:space="0" w:color="auto"/>
            </w:tcBorders>
            <w:shd w:val="clear" w:color="auto" w:fill="auto"/>
            <w:noWrap/>
          </w:tcPr>
          <w:p w:rsidR="00F56139" w:rsidRPr="00F84EFF" w:rsidRDefault="00F56139" w:rsidP="0009531D">
            <w:pPr>
              <w:pStyle w:val="Paragrafi"/>
              <w:ind w:firstLine="0"/>
              <w:jc w:val="center"/>
              <w:rPr>
                <w:b/>
                <w:sz w:val="18"/>
                <w:szCs w:val="18"/>
              </w:rPr>
            </w:pPr>
            <w:r w:rsidRPr="00F84EFF">
              <w:rPr>
                <w:b/>
                <w:sz w:val="18"/>
                <w:szCs w:val="18"/>
              </w:rPr>
              <w:t>Frekuenca e raportimit</w:t>
            </w:r>
          </w:p>
        </w:tc>
      </w:tr>
      <w:tr w:rsidR="00F56139" w:rsidRPr="00F84EFF" w:rsidTr="006416C6">
        <w:trPr>
          <w:trHeight w:val="1226"/>
          <w:jc w:val="center"/>
        </w:trPr>
        <w:tc>
          <w:tcPr>
            <w:tcW w:w="698" w:type="dxa"/>
            <w:tcBorders>
              <w:top w:val="nil"/>
              <w:left w:val="single" w:sz="8" w:space="0" w:color="auto"/>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1</w:t>
            </w:r>
          </w:p>
        </w:tc>
        <w:tc>
          <w:tcPr>
            <w:tcW w:w="2713"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Çështje ligjore-A</w:t>
            </w:r>
          </w:p>
        </w:tc>
        <w:tc>
          <w:tcPr>
            <w:tcW w:w="6576" w:type="dxa"/>
            <w:tcBorders>
              <w:top w:val="nil"/>
              <w:left w:val="nil"/>
              <w:bottom w:val="single" w:sz="8" w:space="0" w:color="auto"/>
              <w:right w:val="single" w:sz="8" w:space="0" w:color="auto"/>
            </w:tcBorders>
            <w:shd w:val="clear" w:color="auto" w:fill="auto"/>
          </w:tcPr>
          <w:p w:rsidR="00F56139" w:rsidRPr="00F84EFF" w:rsidRDefault="00F56139" w:rsidP="00695D49">
            <w:pPr>
              <w:pStyle w:val="Paragrafi"/>
              <w:ind w:firstLine="0"/>
              <w:rPr>
                <w:sz w:val="18"/>
                <w:szCs w:val="18"/>
              </w:rPr>
            </w:pPr>
            <w:r w:rsidRPr="00F84EFF">
              <w:rPr>
                <w:sz w:val="18"/>
                <w:szCs w:val="18"/>
              </w:rPr>
              <w:t>Numri i çështjeve ligjore të ngritura kundër bankës nga klientët apo palë të tjera gjatë tremujorit paraardhës. Përfshin procese gjyqësore</w:t>
            </w:r>
            <w:r w:rsidR="0009531D" w:rsidRPr="00F84EFF">
              <w:rPr>
                <w:sz w:val="18"/>
                <w:szCs w:val="18"/>
              </w:rPr>
              <w:t>,</w:t>
            </w:r>
            <w:r w:rsidRPr="00F84EFF">
              <w:rPr>
                <w:sz w:val="18"/>
                <w:szCs w:val="18"/>
              </w:rPr>
              <w:t xml:space="preserve"> si dhe çdo lloj veprimi ligjor të ndërmarrë kundër bankës, që mund të përfundojë në gjykatë. Përjashtohen çështjet gjyqësore që lidhen me përpjekjet e bankës për të rekuperuar kreditë me probleme apo çështje të </w:t>
            </w:r>
            <w:r w:rsidR="000B43AF" w:rsidRPr="00F84EFF">
              <w:rPr>
                <w:sz w:val="18"/>
                <w:szCs w:val="18"/>
              </w:rPr>
              <w:t xml:space="preserve">burimeve njerëzore </w:t>
            </w:r>
            <w:r w:rsidRPr="00F84EFF">
              <w:rPr>
                <w:sz w:val="18"/>
                <w:szCs w:val="18"/>
              </w:rPr>
              <w:t>me punonjësit.</w:t>
            </w:r>
          </w:p>
        </w:tc>
        <w:tc>
          <w:tcPr>
            <w:tcW w:w="2262"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 xml:space="preserve">Ndërveprim </w:t>
            </w:r>
            <w:r w:rsidR="000B43AF" w:rsidRPr="00F84EFF">
              <w:rPr>
                <w:sz w:val="18"/>
                <w:szCs w:val="18"/>
              </w:rPr>
              <w:t>klient/kundërparti</w:t>
            </w:r>
          </w:p>
        </w:tc>
        <w:tc>
          <w:tcPr>
            <w:tcW w:w="1437"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Numërim</w:t>
            </w:r>
          </w:p>
        </w:tc>
        <w:tc>
          <w:tcPr>
            <w:tcW w:w="1473"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Tremujore</w:t>
            </w:r>
          </w:p>
        </w:tc>
      </w:tr>
      <w:tr w:rsidR="00F56139" w:rsidRPr="00F84EFF" w:rsidTr="006416C6">
        <w:trPr>
          <w:trHeight w:val="960"/>
          <w:jc w:val="center"/>
        </w:trPr>
        <w:tc>
          <w:tcPr>
            <w:tcW w:w="698" w:type="dxa"/>
            <w:tcBorders>
              <w:top w:val="nil"/>
              <w:left w:val="single" w:sz="8" w:space="0" w:color="auto"/>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2</w:t>
            </w:r>
          </w:p>
        </w:tc>
        <w:tc>
          <w:tcPr>
            <w:tcW w:w="2713"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Çështje ligjore-B</w:t>
            </w:r>
          </w:p>
        </w:tc>
        <w:tc>
          <w:tcPr>
            <w:tcW w:w="6576" w:type="dxa"/>
            <w:tcBorders>
              <w:top w:val="nil"/>
              <w:left w:val="nil"/>
              <w:bottom w:val="single" w:sz="8" w:space="0" w:color="auto"/>
              <w:right w:val="single" w:sz="8" w:space="0" w:color="auto"/>
            </w:tcBorders>
            <w:shd w:val="clear" w:color="auto" w:fill="auto"/>
          </w:tcPr>
          <w:p w:rsidR="00F56139" w:rsidRPr="00F84EFF" w:rsidRDefault="00F56139" w:rsidP="00695D49">
            <w:pPr>
              <w:pStyle w:val="Paragrafi"/>
              <w:ind w:firstLine="0"/>
              <w:rPr>
                <w:sz w:val="18"/>
                <w:szCs w:val="18"/>
              </w:rPr>
            </w:pPr>
            <w:r w:rsidRPr="00F84EFF">
              <w:rPr>
                <w:sz w:val="18"/>
                <w:szCs w:val="18"/>
              </w:rPr>
              <w:t>Kostoja e çështjeve ligjore (të përcaktuara nga treguesi 1)</w:t>
            </w:r>
            <w:r w:rsidR="0009531D" w:rsidRPr="00F84EFF">
              <w:rPr>
                <w:sz w:val="18"/>
                <w:szCs w:val="18"/>
              </w:rPr>
              <w:t>,</w:t>
            </w:r>
            <w:r w:rsidRPr="00F84EFF">
              <w:rPr>
                <w:sz w:val="18"/>
                <w:szCs w:val="18"/>
              </w:rPr>
              <w:t xml:space="preserve"> të ngritura kundër bankës nga klientë apo palë të tjera gjatë tremujorit paraardhës. Përjashtohen çështjet gjyqësore</w:t>
            </w:r>
            <w:r w:rsidR="001706E6">
              <w:rPr>
                <w:sz w:val="18"/>
                <w:szCs w:val="18"/>
              </w:rPr>
              <w:t>,</w:t>
            </w:r>
            <w:r w:rsidRPr="00F84EFF">
              <w:rPr>
                <w:sz w:val="18"/>
                <w:szCs w:val="18"/>
              </w:rPr>
              <w:t xml:space="preserve"> që lidhen me përpjekjet e bankës për të rekuperuar kreditë me probleme apo çështje të </w:t>
            </w:r>
            <w:r w:rsidR="000B43AF" w:rsidRPr="00F84EFF">
              <w:rPr>
                <w:sz w:val="18"/>
                <w:szCs w:val="18"/>
              </w:rPr>
              <w:t xml:space="preserve">burimeve njerëzore </w:t>
            </w:r>
            <w:r w:rsidRPr="00F84EFF">
              <w:rPr>
                <w:sz w:val="18"/>
                <w:szCs w:val="18"/>
              </w:rPr>
              <w:t>me punonjësit.</w:t>
            </w:r>
          </w:p>
        </w:tc>
        <w:tc>
          <w:tcPr>
            <w:tcW w:w="2262"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 xml:space="preserve">Ndërveprim </w:t>
            </w:r>
            <w:r w:rsidR="000B43AF" w:rsidRPr="00F84EFF">
              <w:rPr>
                <w:sz w:val="18"/>
                <w:szCs w:val="18"/>
              </w:rPr>
              <w:t>klient/kundërparti</w:t>
            </w:r>
          </w:p>
        </w:tc>
        <w:tc>
          <w:tcPr>
            <w:tcW w:w="1437"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Vlerë monetare</w:t>
            </w:r>
          </w:p>
        </w:tc>
        <w:tc>
          <w:tcPr>
            <w:tcW w:w="1473"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Tremujore</w:t>
            </w:r>
          </w:p>
        </w:tc>
      </w:tr>
      <w:tr w:rsidR="00F56139" w:rsidRPr="00F84EFF" w:rsidTr="006416C6">
        <w:trPr>
          <w:trHeight w:val="1115"/>
          <w:jc w:val="center"/>
        </w:trPr>
        <w:tc>
          <w:tcPr>
            <w:tcW w:w="698" w:type="dxa"/>
            <w:tcBorders>
              <w:top w:val="nil"/>
              <w:left w:val="single" w:sz="8" w:space="0" w:color="auto"/>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3</w:t>
            </w:r>
          </w:p>
        </w:tc>
        <w:tc>
          <w:tcPr>
            <w:tcW w:w="2713"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Ankesa të klientit-A</w:t>
            </w:r>
          </w:p>
        </w:tc>
        <w:tc>
          <w:tcPr>
            <w:tcW w:w="6576" w:type="dxa"/>
            <w:tcBorders>
              <w:top w:val="nil"/>
              <w:left w:val="nil"/>
              <w:bottom w:val="single" w:sz="8" w:space="0" w:color="auto"/>
              <w:right w:val="single" w:sz="8" w:space="0" w:color="auto"/>
            </w:tcBorders>
            <w:shd w:val="clear" w:color="auto" w:fill="auto"/>
          </w:tcPr>
          <w:p w:rsidR="00F56139" w:rsidRPr="00F84EFF" w:rsidRDefault="00F56139" w:rsidP="00695D49">
            <w:pPr>
              <w:pStyle w:val="Paragrafi"/>
              <w:ind w:firstLine="0"/>
              <w:rPr>
                <w:sz w:val="18"/>
                <w:szCs w:val="18"/>
              </w:rPr>
            </w:pPr>
            <w:r w:rsidRPr="00F84EFF">
              <w:rPr>
                <w:sz w:val="18"/>
                <w:szCs w:val="18"/>
              </w:rPr>
              <w:t xml:space="preserve">Numri i ankesave formale të ngritura kundër bankës nga klientët, grupet e klientëve apo publiku, gjatë tremujorit paraardhës. Përfshin të gjitha ankesat e marra gjatë tremujorit paraardhës qofshin ato të mbyllura, të refuzuara apo të hapura në fund të muajit paraardhës. Përjashtohen ankesat që lidhen me çështje të </w:t>
            </w:r>
            <w:r w:rsidR="000B43AF" w:rsidRPr="00F84EFF">
              <w:rPr>
                <w:sz w:val="18"/>
                <w:szCs w:val="18"/>
              </w:rPr>
              <w:t xml:space="preserve">burimeve njerëzore </w:t>
            </w:r>
            <w:r w:rsidRPr="00F84EFF">
              <w:rPr>
                <w:sz w:val="18"/>
                <w:szCs w:val="18"/>
              </w:rPr>
              <w:t>me punonjësit.</w:t>
            </w:r>
          </w:p>
        </w:tc>
        <w:tc>
          <w:tcPr>
            <w:tcW w:w="2262"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 xml:space="preserve">Ndërveprim </w:t>
            </w:r>
            <w:r w:rsidR="000B43AF" w:rsidRPr="00F84EFF">
              <w:rPr>
                <w:sz w:val="18"/>
                <w:szCs w:val="18"/>
              </w:rPr>
              <w:t>klient/kundërparti</w:t>
            </w:r>
          </w:p>
        </w:tc>
        <w:tc>
          <w:tcPr>
            <w:tcW w:w="1437"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Numërim</w:t>
            </w:r>
          </w:p>
        </w:tc>
        <w:tc>
          <w:tcPr>
            <w:tcW w:w="1473"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Tremujore</w:t>
            </w:r>
          </w:p>
        </w:tc>
      </w:tr>
      <w:tr w:rsidR="00F56139" w:rsidRPr="00F84EFF" w:rsidTr="00695D49">
        <w:trPr>
          <w:trHeight w:val="800"/>
          <w:jc w:val="center"/>
        </w:trPr>
        <w:tc>
          <w:tcPr>
            <w:tcW w:w="698" w:type="dxa"/>
            <w:tcBorders>
              <w:top w:val="nil"/>
              <w:left w:val="single" w:sz="8" w:space="0" w:color="auto"/>
              <w:bottom w:val="single" w:sz="4"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4</w:t>
            </w:r>
          </w:p>
        </w:tc>
        <w:tc>
          <w:tcPr>
            <w:tcW w:w="2713" w:type="dxa"/>
            <w:tcBorders>
              <w:top w:val="nil"/>
              <w:left w:val="nil"/>
              <w:bottom w:val="single" w:sz="4"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Ankesa të klientit-B</w:t>
            </w:r>
          </w:p>
        </w:tc>
        <w:tc>
          <w:tcPr>
            <w:tcW w:w="6576" w:type="dxa"/>
            <w:tcBorders>
              <w:top w:val="nil"/>
              <w:left w:val="nil"/>
              <w:bottom w:val="single" w:sz="4" w:space="0" w:color="auto"/>
              <w:right w:val="single" w:sz="8" w:space="0" w:color="auto"/>
            </w:tcBorders>
            <w:shd w:val="clear" w:color="auto" w:fill="auto"/>
          </w:tcPr>
          <w:p w:rsidR="00F56139" w:rsidRPr="00F84EFF" w:rsidRDefault="00F56139" w:rsidP="00695D49">
            <w:pPr>
              <w:pStyle w:val="Paragrafi"/>
              <w:ind w:firstLine="0"/>
              <w:rPr>
                <w:sz w:val="18"/>
                <w:szCs w:val="18"/>
              </w:rPr>
            </w:pPr>
            <w:r w:rsidRPr="00F84EFF">
              <w:rPr>
                <w:sz w:val="18"/>
                <w:szCs w:val="18"/>
              </w:rPr>
              <w:t xml:space="preserve">Numri i ankesave formale të ngritura kundër bankës nga klientët, grupet e klientëve apo publiku, që rezultojnë ende të hapura në përfundim të tremujorit paraardhës. Përjashtohen ankesa që lidhen me çështje të </w:t>
            </w:r>
            <w:r w:rsidR="000B43AF" w:rsidRPr="00F84EFF">
              <w:rPr>
                <w:sz w:val="18"/>
                <w:szCs w:val="18"/>
              </w:rPr>
              <w:t xml:space="preserve">burimeve njerëzore </w:t>
            </w:r>
            <w:r w:rsidRPr="00F84EFF">
              <w:rPr>
                <w:sz w:val="18"/>
                <w:szCs w:val="18"/>
              </w:rPr>
              <w:t>me punonjësit.</w:t>
            </w:r>
          </w:p>
        </w:tc>
        <w:tc>
          <w:tcPr>
            <w:tcW w:w="2262" w:type="dxa"/>
            <w:tcBorders>
              <w:top w:val="nil"/>
              <w:left w:val="nil"/>
              <w:bottom w:val="single" w:sz="4"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 xml:space="preserve">Ndërveprim </w:t>
            </w:r>
            <w:r w:rsidR="000B43AF" w:rsidRPr="00F84EFF">
              <w:rPr>
                <w:sz w:val="18"/>
                <w:szCs w:val="18"/>
              </w:rPr>
              <w:t>klient/kundërparti</w:t>
            </w:r>
          </w:p>
        </w:tc>
        <w:tc>
          <w:tcPr>
            <w:tcW w:w="1437" w:type="dxa"/>
            <w:tcBorders>
              <w:top w:val="nil"/>
              <w:left w:val="nil"/>
              <w:bottom w:val="single" w:sz="4"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Numërim</w:t>
            </w:r>
          </w:p>
        </w:tc>
        <w:tc>
          <w:tcPr>
            <w:tcW w:w="1473" w:type="dxa"/>
            <w:tcBorders>
              <w:top w:val="nil"/>
              <w:left w:val="nil"/>
              <w:bottom w:val="single" w:sz="4"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Tremujore</w:t>
            </w:r>
          </w:p>
        </w:tc>
      </w:tr>
      <w:tr w:rsidR="00F56139" w:rsidRPr="00F84EFF" w:rsidTr="006416C6">
        <w:trPr>
          <w:trHeight w:val="1154"/>
          <w:jc w:val="center"/>
        </w:trPr>
        <w:tc>
          <w:tcPr>
            <w:tcW w:w="698" w:type="dxa"/>
            <w:tcBorders>
              <w:top w:val="single" w:sz="4" w:space="0" w:color="auto"/>
              <w:left w:val="single" w:sz="4" w:space="0" w:color="auto"/>
              <w:bottom w:val="single" w:sz="4" w:space="0" w:color="auto"/>
              <w:right w:val="single" w:sz="4"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5</w:t>
            </w:r>
          </w:p>
        </w:tc>
        <w:tc>
          <w:tcPr>
            <w:tcW w:w="2713" w:type="dxa"/>
            <w:tcBorders>
              <w:top w:val="single" w:sz="4" w:space="0" w:color="auto"/>
              <w:left w:val="single" w:sz="4" w:space="0" w:color="auto"/>
              <w:bottom w:val="single" w:sz="4" w:space="0" w:color="auto"/>
              <w:right w:val="single" w:sz="4"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Ankesa të autoriteteve-A</w:t>
            </w:r>
          </w:p>
        </w:tc>
        <w:tc>
          <w:tcPr>
            <w:tcW w:w="6576" w:type="dxa"/>
            <w:tcBorders>
              <w:top w:val="single" w:sz="4" w:space="0" w:color="auto"/>
              <w:left w:val="single" w:sz="4" w:space="0" w:color="auto"/>
              <w:bottom w:val="single" w:sz="4" w:space="0" w:color="auto"/>
              <w:right w:val="single" w:sz="4" w:space="0" w:color="auto"/>
            </w:tcBorders>
            <w:shd w:val="clear" w:color="auto" w:fill="auto"/>
          </w:tcPr>
          <w:p w:rsidR="00F56139" w:rsidRPr="00F84EFF" w:rsidRDefault="00F56139" w:rsidP="00695D49">
            <w:pPr>
              <w:pStyle w:val="Paragrafi"/>
              <w:ind w:firstLine="0"/>
              <w:rPr>
                <w:sz w:val="18"/>
                <w:szCs w:val="18"/>
              </w:rPr>
            </w:pPr>
            <w:r w:rsidRPr="00F84EFF">
              <w:rPr>
                <w:sz w:val="18"/>
                <w:szCs w:val="18"/>
              </w:rPr>
              <w:t xml:space="preserve">Numri i ankesave formale të ngritura kundër bankës nga autoritetet zyrtare (Avokati i Popullit, rregullatorët, ministritë etj.) gjatë tremujorit paraardhës, të cilat mund të finalizohen me gjobë ose jo. Përfshihen të gjitha ankesat e marra gjatë tremujorit paraardhës qofshin të mbyllura, të refuzuara apo të hapura. Përjashtohen ankesat që lidhen me çështje të </w:t>
            </w:r>
            <w:r w:rsidR="000B43AF" w:rsidRPr="00F84EFF">
              <w:rPr>
                <w:sz w:val="18"/>
                <w:szCs w:val="18"/>
              </w:rPr>
              <w:t xml:space="preserve">burimeve njerëzore </w:t>
            </w:r>
            <w:r w:rsidRPr="00F84EFF">
              <w:rPr>
                <w:sz w:val="18"/>
                <w:szCs w:val="18"/>
              </w:rPr>
              <w:t xml:space="preserve">me punonjësit. </w:t>
            </w:r>
          </w:p>
        </w:tc>
        <w:tc>
          <w:tcPr>
            <w:tcW w:w="2262" w:type="dxa"/>
            <w:tcBorders>
              <w:top w:val="single" w:sz="4" w:space="0" w:color="auto"/>
              <w:left w:val="single" w:sz="4" w:space="0" w:color="auto"/>
              <w:bottom w:val="single" w:sz="4" w:space="0" w:color="auto"/>
              <w:right w:val="single" w:sz="4"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 xml:space="preserve">Ndërveprim </w:t>
            </w:r>
            <w:r w:rsidR="000B43AF" w:rsidRPr="00F84EFF">
              <w:rPr>
                <w:sz w:val="18"/>
                <w:szCs w:val="18"/>
              </w:rPr>
              <w:t>klient/kundërparti</w:t>
            </w:r>
          </w:p>
        </w:tc>
        <w:tc>
          <w:tcPr>
            <w:tcW w:w="1437" w:type="dxa"/>
            <w:tcBorders>
              <w:top w:val="single" w:sz="4" w:space="0" w:color="auto"/>
              <w:left w:val="single" w:sz="4" w:space="0" w:color="auto"/>
              <w:bottom w:val="single" w:sz="4" w:space="0" w:color="auto"/>
              <w:right w:val="single" w:sz="4"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Numërim</w:t>
            </w:r>
          </w:p>
        </w:tc>
        <w:tc>
          <w:tcPr>
            <w:tcW w:w="1473" w:type="dxa"/>
            <w:tcBorders>
              <w:top w:val="single" w:sz="4" w:space="0" w:color="auto"/>
              <w:left w:val="single" w:sz="4" w:space="0" w:color="auto"/>
              <w:bottom w:val="single" w:sz="4" w:space="0" w:color="auto"/>
              <w:right w:val="single" w:sz="4"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Tremujore</w:t>
            </w:r>
          </w:p>
        </w:tc>
      </w:tr>
      <w:tr w:rsidR="00F56139" w:rsidRPr="00F84EFF" w:rsidTr="006416C6">
        <w:trPr>
          <w:trHeight w:val="986"/>
          <w:jc w:val="center"/>
        </w:trPr>
        <w:tc>
          <w:tcPr>
            <w:tcW w:w="698" w:type="dxa"/>
            <w:tcBorders>
              <w:top w:val="single" w:sz="4" w:space="0" w:color="auto"/>
              <w:left w:val="single" w:sz="8" w:space="0" w:color="auto"/>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6</w:t>
            </w:r>
          </w:p>
        </w:tc>
        <w:tc>
          <w:tcPr>
            <w:tcW w:w="2713" w:type="dxa"/>
            <w:tcBorders>
              <w:top w:val="single" w:sz="4" w:space="0" w:color="auto"/>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Ankesa të autoriteteve-B</w:t>
            </w:r>
          </w:p>
        </w:tc>
        <w:tc>
          <w:tcPr>
            <w:tcW w:w="6576" w:type="dxa"/>
            <w:tcBorders>
              <w:top w:val="single" w:sz="4" w:space="0" w:color="auto"/>
              <w:left w:val="nil"/>
              <w:bottom w:val="single" w:sz="8" w:space="0" w:color="auto"/>
              <w:right w:val="single" w:sz="8" w:space="0" w:color="auto"/>
            </w:tcBorders>
            <w:shd w:val="clear" w:color="auto" w:fill="auto"/>
          </w:tcPr>
          <w:p w:rsidR="00F56139" w:rsidRPr="00F84EFF" w:rsidRDefault="00F56139" w:rsidP="00695D49">
            <w:pPr>
              <w:pStyle w:val="Paragrafi"/>
              <w:ind w:firstLine="0"/>
              <w:rPr>
                <w:sz w:val="18"/>
                <w:szCs w:val="18"/>
              </w:rPr>
            </w:pPr>
            <w:r w:rsidRPr="00F84EFF">
              <w:rPr>
                <w:sz w:val="18"/>
                <w:szCs w:val="18"/>
              </w:rPr>
              <w:t xml:space="preserve">Numri i ankesave formale të ngritura kundër bankës nga autoritetet zyrtare (Avokati i Popullit, rregullatorët, ministritë etj.), të cilat rezultojnë ende të hapura gjatë tremujorit paraardhës. Përjashtohen ankesat që lidhen me çështje të </w:t>
            </w:r>
            <w:r w:rsidR="000B43AF" w:rsidRPr="00F84EFF">
              <w:rPr>
                <w:sz w:val="18"/>
                <w:szCs w:val="18"/>
              </w:rPr>
              <w:t>burimeve njerëzore</w:t>
            </w:r>
            <w:r w:rsidRPr="00F84EFF">
              <w:rPr>
                <w:sz w:val="18"/>
                <w:szCs w:val="18"/>
              </w:rPr>
              <w:t xml:space="preserve"> me punonjësit. </w:t>
            </w:r>
          </w:p>
        </w:tc>
        <w:tc>
          <w:tcPr>
            <w:tcW w:w="2262" w:type="dxa"/>
            <w:tcBorders>
              <w:top w:val="single" w:sz="4" w:space="0" w:color="auto"/>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 xml:space="preserve">Ndërveprim </w:t>
            </w:r>
            <w:r w:rsidR="000B43AF" w:rsidRPr="00F84EFF">
              <w:rPr>
                <w:sz w:val="18"/>
                <w:szCs w:val="18"/>
              </w:rPr>
              <w:t>klient/kundërparti</w:t>
            </w:r>
          </w:p>
        </w:tc>
        <w:tc>
          <w:tcPr>
            <w:tcW w:w="1437" w:type="dxa"/>
            <w:tcBorders>
              <w:top w:val="single" w:sz="4" w:space="0" w:color="auto"/>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Numërim</w:t>
            </w:r>
          </w:p>
        </w:tc>
        <w:tc>
          <w:tcPr>
            <w:tcW w:w="1473" w:type="dxa"/>
            <w:tcBorders>
              <w:top w:val="single" w:sz="4" w:space="0" w:color="auto"/>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Tremujore</w:t>
            </w:r>
          </w:p>
        </w:tc>
      </w:tr>
      <w:tr w:rsidR="00F56139" w:rsidRPr="00F84EFF" w:rsidTr="006416C6">
        <w:trPr>
          <w:trHeight w:val="833"/>
          <w:jc w:val="center"/>
        </w:trPr>
        <w:tc>
          <w:tcPr>
            <w:tcW w:w="698" w:type="dxa"/>
            <w:tcBorders>
              <w:top w:val="nil"/>
              <w:left w:val="single" w:sz="8" w:space="0" w:color="auto"/>
              <w:bottom w:val="single" w:sz="4"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7</w:t>
            </w:r>
          </w:p>
        </w:tc>
        <w:tc>
          <w:tcPr>
            <w:tcW w:w="2713" w:type="dxa"/>
            <w:tcBorders>
              <w:top w:val="nil"/>
              <w:left w:val="nil"/>
              <w:bottom w:val="single" w:sz="4"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Qarkullim i punonjësve*</w:t>
            </w:r>
          </w:p>
        </w:tc>
        <w:tc>
          <w:tcPr>
            <w:tcW w:w="6576" w:type="dxa"/>
            <w:tcBorders>
              <w:top w:val="nil"/>
              <w:left w:val="nil"/>
              <w:bottom w:val="single" w:sz="4" w:space="0" w:color="auto"/>
              <w:right w:val="single" w:sz="8" w:space="0" w:color="auto"/>
            </w:tcBorders>
            <w:shd w:val="clear" w:color="auto" w:fill="auto"/>
          </w:tcPr>
          <w:p w:rsidR="00F56139" w:rsidRPr="00F84EFF" w:rsidRDefault="00F56139" w:rsidP="00695D49">
            <w:pPr>
              <w:pStyle w:val="Paragrafi"/>
              <w:ind w:firstLine="0"/>
              <w:rPr>
                <w:sz w:val="18"/>
                <w:szCs w:val="18"/>
              </w:rPr>
            </w:pPr>
            <w:r w:rsidRPr="00F84EFF">
              <w:rPr>
                <w:sz w:val="18"/>
                <w:szCs w:val="18"/>
              </w:rPr>
              <w:t xml:space="preserve">Përqindja e qarkullimit të punonjësve të të gjitha kategorive që nga fillimi i vitit deri në fund të tremujorit paraardhës. Përfshihen punonjësit me kohë të plotë dhe kohë të pjesshme. Përjashtohen palët e brendshme që veprojnë si agjentë apo kontraktorë. </w:t>
            </w:r>
          </w:p>
        </w:tc>
        <w:tc>
          <w:tcPr>
            <w:tcW w:w="2262" w:type="dxa"/>
            <w:tcBorders>
              <w:top w:val="nil"/>
              <w:left w:val="nil"/>
              <w:bottom w:val="single" w:sz="4"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Njerëz</w:t>
            </w:r>
          </w:p>
        </w:tc>
        <w:tc>
          <w:tcPr>
            <w:tcW w:w="1437" w:type="dxa"/>
            <w:tcBorders>
              <w:top w:val="nil"/>
              <w:left w:val="nil"/>
              <w:bottom w:val="single" w:sz="4"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Përqindje</w:t>
            </w:r>
          </w:p>
        </w:tc>
        <w:tc>
          <w:tcPr>
            <w:tcW w:w="1473" w:type="dxa"/>
            <w:tcBorders>
              <w:top w:val="nil"/>
              <w:left w:val="nil"/>
              <w:bottom w:val="single" w:sz="4"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Tremujore</w:t>
            </w:r>
          </w:p>
        </w:tc>
      </w:tr>
      <w:tr w:rsidR="00F56139" w:rsidRPr="00F84EFF" w:rsidTr="006416C6">
        <w:trPr>
          <w:trHeight w:val="718"/>
          <w:jc w:val="center"/>
        </w:trPr>
        <w:tc>
          <w:tcPr>
            <w:tcW w:w="698" w:type="dxa"/>
            <w:tcBorders>
              <w:top w:val="single" w:sz="4" w:space="0" w:color="auto"/>
              <w:left w:val="single" w:sz="4" w:space="0" w:color="auto"/>
              <w:bottom w:val="single" w:sz="4" w:space="0" w:color="auto"/>
              <w:right w:val="single" w:sz="4"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8</w:t>
            </w:r>
          </w:p>
        </w:tc>
        <w:tc>
          <w:tcPr>
            <w:tcW w:w="2713" w:type="dxa"/>
            <w:tcBorders>
              <w:top w:val="single" w:sz="4" w:space="0" w:color="auto"/>
              <w:left w:val="single" w:sz="4" w:space="0" w:color="auto"/>
              <w:bottom w:val="single" w:sz="4" w:space="0" w:color="auto"/>
              <w:right w:val="single" w:sz="4"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Avari/</w:t>
            </w:r>
            <w:r w:rsidR="000B43AF" w:rsidRPr="00F84EFF">
              <w:rPr>
                <w:sz w:val="18"/>
                <w:szCs w:val="18"/>
              </w:rPr>
              <w:t xml:space="preserve">ndërprerje </w:t>
            </w:r>
            <w:r w:rsidRPr="00F84EFF">
              <w:rPr>
                <w:sz w:val="18"/>
                <w:szCs w:val="18"/>
              </w:rPr>
              <w:t>të programit bazë të bankës</w:t>
            </w:r>
          </w:p>
        </w:tc>
        <w:tc>
          <w:tcPr>
            <w:tcW w:w="6576" w:type="dxa"/>
            <w:tcBorders>
              <w:top w:val="single" w:sz="4" w:space="0" w:color="auto"/>
              <w:left w:val="single" w:sz="4" w:space="0" w:color="auto"/>
              <w:bottom w:val="single" w:sz="4" w:space="0" w:color="auto"/>
              <w:right w:val="single" w:sz="4" w:space="0" w:color="auto"/>
            </w:tcBorders>
            <w:shd w:val="clear" w:color="auto" w:fill="auto"/>
          </w:tcPr>
          <w:p w:rsidR="00F56139" w:rsidRPr="00F84EFF" w:rsidRDefault="00F56139" w:rsidP="00695D49">
            <w:pPr>
              <w:pStyle w:val="Paragrafi"/>
              <w:ind w:firstLine="0"/>
              <w:rPr>
                <w:sz w:val="18"/>
                <w:szCs w:val="18"/>
              </w:rPr>
            </w:pPr>
            <w:r w:rsidRPr="00F84EFF">
              <w:rPr>
                <w:sz w:val="18"/>
                <w:szCs w:val="18"/>
              </w:rPr>
              <w:t>Kohëz</w:t>
            </w:r>
            <w:r w:rsidR="000B43AF" w:rsidRPr="00F84EFF">
              <w:rPr>
                <w:sz w:val="18"/>
                <w:szCs w:val="18"/>
              </w:rPr>
              <w:t>gjatja, e shprehur si përqindje</w:t>
            </w:r>
            <w:r w:rsidRPr="00F84EFF">
              <w:rPr>
                <w:sz w:val="18"/>
                <w:szCs w:val="18"/>
              </w:rPr>
              <w:t xml:space="preserve"> e ndërprerjeve të paplanifikuara të programit bazë të bankë</w:t>
            </w:r>
            <w:r w:rsidR="000B43AF" w:rsidRPr="00F84EFF">
              <w:rPr>
                <w:sz w:val="18"/>
                <w:szCs w:val="18"/>
              </w:rPr>
              <w:t>s gjatë tremujorit paraardhës (p</w:t>
            </w:r>
            <w:r w:rsidRPr="00F84EFF">
              <w:rPr>
                <w:sz w:val="18"/>
                <w:szCs w:val="18"/>
              </w:rPr>
              <w:t xml:space="preserve">eriudha e punës matet mbi baza 24-orëshe). </w:t>
            </w:r>
          </w:p>
        </w:tc>
        <w:tc>
          <w:tcPr>
            <w:tcW w:w="2262" w:type="dxa"/>
            <w:tcBorders>
              <w:top w:val="single" w:sz="4" w:space="0" w:color="auto"/>
              <w:left w:val="single" w:sz="4" w:space="0" w:color="auto"/>
              <w:bottom w:val="single" w:sz="4" w:space="0" w:color="auto"/>
              <w:right w:val="single" w:sz="4"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Sisteme</w:t>
            </w:r>
          </w:p>
        </w:tc>
        <w:tc>
          <w:tcPr>
            <w:tcW w:w="1437" w:type="dxa"/>
            <w:tcBorders>
              <w:top w:val="single" w:sz="4" w:space="0" w:color="auto"/>
              <w:left w:val="single" w:sz="4" w:space="0" w:color="auto"/>
              <w:bottom w:val="single" w:sz="4" w:space="0" w:color="auto"/>
              <w:right w:val="single" w:sz="4"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Përqindje</w:t>
            </w:r>
          </w:p>
        </w:tc>
        <w:tc>
          <w:tcPr>
            <w:tcW w:w="1473" w:type="dxa"/>
            <w:tcBorders>
              <w:top w:val="single" w:sz="4" w:space="0" w:color="auto"/>
              <w:left w:val="single" w:sz="4" w:space="0" w:color="auto"/>
              <w:bottom w:val="single" w:sz="4" w:space="0" w:color="auto"/>
              <w:right w:val="single" w:sz="4"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Tremujore</w:t>
            </w:r>
          </w:p>
        </w:tc>
      </w:tr>
      <w:tr w:rsidR="00F56139" w:rsidRPr="00F84EFF" w:rsidTr="006416C6">
        <w:trPr>
          <w:trHeight w:val="880"/>
          <w:jc w:val="center"/>
        </w:trPr>
        <w:tc>
          <w:tcPr>
            <w:tcW w:w="698" w:type="dxa"/>
            <w:tcBorders>
              <w:top w:val="single" w:sz="4" w:space="0" w:color="auto"/>
              <w:left w:val="single" w:sz="8" w:space="0" w:color="auto"/>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9</w:t>
            </w:r>
          </w:p>
        </w:tc>
        <w:tc>
          <w:tcPr>
            <w:tcW w:w="2713" w:type="dxa"/>
            <w:tcBorders>
              <w:top w:val="single" w:sz="4" w:space="0" w:color="auto"/>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Veprimet e dyshimta me kartat</w:t>
            </w:r>
          </w:p>
        </w:tc>
        <w:tc>
          <w:tcPr>
            <w:tcW w:w="6576" w:type="dxa"/>
            <w:tcBorders>
              <w:top w:val="single" w:sz="4" w:space="0" w:color="auto"/>
              <w:left w:val="nil"/>
              <w:bottom w:val="single" w:sz="8" w:space="0" w:color="auto"/>
              <w:right w:val="single" w:sz="8" w:space="0" w:color="auto"/>
            </w:tcBorders>
            <w:shd w:val="clear" w:color="auto" w:fill="auto"/>
          </w:tcPr>
          <w:p w:rsidR="00F56139" w:rsidRPr="00F84EFF" w:rsidRDefault="00F56139" w:rsidP="00695D49">
            <w:pPr>
              <w:pStyle w:val="Paragrafi"/>
              <w:ind w:firstLine="0"/>
              <w:rPr>
                <w:sz w:val="18"/>
                <w:szCs w:val="18"/>
              </w:rPr>
            </w:pPr>
            <w:r w:rsidRPr="00F84EFF">
              <w:rPr>
                <w:sz w:val="18"/>
                <w:szCs w:val="18"/>
              </w:rPr>
              <w:t>Përqindja e kartave të raportuara si të humbura/të vjedhura ose që janë nën një hetim të justifikuar për shkak të arsyeve të mashtrimit që lidhen me to gjatë tremujorit paraardhës, ndaj numrit total të kartave të lëshuara nga banka për klientët e sa</w:t>
            </w:r>
            <w:r w:rsidR="000B43AF" w:rsidRPr="00F84EFF">
              <w:rPr>
                <w:sz w:val="18"/>
                <w:szCs w:val="18"/>
              </w:rPr>
              <w:t>j. (Të gjitha llojet e kartave)</w:t>
            </w:r>
            <w:r w:rsidR="001706E6">
              <w:rPr>
                <w:sz w:val="18"/>
                <w:szCs w:val="18"/>
              </w:rPr>
              <w:t>.</w:t>
            </w:r>
            <w:r w:rsidRPr="00F84EFF">
              <w:rPr>
                <w:sz w:val="18"/>
                <w:szCs w:val="18"/>
              </w:rPr>
              <w:t xml:space="preserve"> </w:t>
            </w:r>
          </w:p>
        </w:tc>
        <w:tc>
          <w:tcPr>
            <w:tcW w:w="2262" w:type="dxa"/>
            <w:tcBorders>
              <w:top w:val="single" w:sz="4" w:space="0" w:color="auto"/>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Sisteme</w:t>
            </w:r>
          </w:p>
        </w:tc>
        <w:tc>
          <w:tcPr>
            <w:tcW w:w="1437" w:type="dxa"/>
            <w:tcBorders>
              <w:top w:val="single" w:sz="4" w:space="0" w:color="auto"/>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Përqindje</w:t>
            </w:r>
          </w:p>
        </w:tc>
        <w:tc>
          <w:tcPr>
            <w:tcW w:w="1473" w:type="dxa"/>
            <w:tcBorders>
              <w:top w:val="single" w:sz="4" w:space="0" w:color="auto"/>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Tremujore</w:t>
            </w:r>
          </w:p>
        </w:tc>
      </w:tr>
      <w:tr w:rsidR="00F56139" w:rsidRPr="00F84EFF" w:rsidTr="00695D49">
        <w:trPr>
          <w:trHeight w:val="538"/>
          <w:jc w:val="center"/>
        </w:trPr>
        <w:tc>
          <w:tcPr>
            <w:tcW w:w="698" w:type="dxa"/>
            <w:tcBorders>
              <w:top w:val="nil"/>
              <w:left w:val="single" w:sz="8" w:space="0" w:color="auto"/>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10</w:t>
            </w:r>
          </w:p>
        </w:tc>
        <w:tc>
          <w:tcPr>
            <w:tcW w:w="2713" w:type="dxa"/>
            <w:tcBorders>
              <w:top w:val="nil"/>
              <w:left w:val="nil"/>
              <w:bottom w:val="single" w:sz="8" w:space="0" w:color="auto"/>
              <w:right w:val="single" w:sz="8" w:space="0" w:color="auto"/>
            </w:tcBorders>
            <w:shd w:val="clear" w:color="auto" w:fill="auto"/>
            <w:noWrap/>
          </w:tcPr>
          <w:p w:rsidR="00F56139" w:rsidRPr="00F84EFF" w:rsidRDefault="00F56139" w:rsidP="006416C6">
            <w:pPr>
              <w:pStyle w:val="Paragrafi"/>
              <w:ind w:firstLine="0"/>
              <w:jc w:val="left"/>
              <w:rPr>
                <w:sz w:val="18"/>
                <w:szCs w:val="18"/>
              </w:rPr>
            </w:pPr>
            <w:r w:rsidRPr="00F84EFF">
              <w:rPr>
                <w:sz w:val="18"/>
                <w:szCs w:val="18"/>
              </w:rPr>
              <w:t>Diferencat në balancën e arkëtarëve</w:t>
            </w:r>
          </w:p>
        </w:tc>
        <w:tc>
          <w:tcPr>
            <w:tcW w:w="6576" w:type="dxa"/>
            <w:tcBorders>
              <w:top w:val="nil"/>
              <w:left w:val="nil"/>
              <w:bottom w:val="single" w:sz="8" w:space="0" w:color="auto"/>
              <w:right w:val="single" w:sz="8" w:space="0" w:color="auto"/>
            </w:tcBorders>
            <w:shd w:val="clear" w:color="auto" w:fill="auto"/>
          </w:tcPr>
          <w:p w:rsidR="00F56139" w:rsidRPr="00F84EFF" w:rsidRDefault="00F56139" w:rsidP="00695D49">
            <w:pPr>
              <w:pStyle w:val="Paragrafi"/>
              <w:ind w:firstLine="0"/>
              <w:rPr>
                <w:sz w:val="18"/>
                <w:szCs w:val="18"/>
              </w:rPr>
            </w:pPr>
            <w:r w:rsidRPr="00F84EFF">
              <w:rPr>
                <w:sz w:val="18"/>
                <w:szCs w:val="18"/>
              </w:rPr>
              <w:t>Numri total i dife</w:t>
            </w:r>
            <w:r w:rsidR="000B43AF" w:rsidRPr="00F84EFF">
              <w:rPr>
                <w:sz w:val="18"/>
                <w:szCs w:val="18"/>
              </w:rPr>
              <w:t>rencave të arkëtarëve (</w:t>
            </w:r>
            <w:r w:rsidR="000B43AF" w:rsidRPr="00F84EFF">
              <w:rPr>
                <w:i/>
                <w:sz w:val="18"/>
                <w:szCs w:val="18"/>
              </w:rPr>
              <w:t>deficite&amp;</w:t>
            </w:r>
            <w:r w:rsidRPr="00F84EFF">
              <w:rPr>
                <w:i/>
                <w:sz w:val="18"/>
                <w:szCs w:val="18"/>
              </w:rPr>
              <w:t>suficite</w:t>
            </w:r>
            <w:r w:rsidRPr="00F84EFF">
              <w:rPr>
                <w:sz w:val="18"/>
                <w:szCs w:val="18"/>
              </w:rPr>
              <w:t>) gjatë tremujorit paraardhës.</w:t>
            </w:r>
          </w:p>
        </w:tc>
        <w:tc>
          <w:tcPr>
            <w:tcW w:w="2262"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Përpunim</w:t>
            </w:r>
          </w:p>
        </w:tc>
        <w:tc>
          <w:tcPr>
            <w:tcW w:w="1437"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Numërim</w:t>
            </w:r>
          </w:p>
        </w:tc>
        <w:tc>
          <w:tcPr>
            <w:tcW w:w="1473"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Tremujore</w:t>
            </w:r>
          </w:p>
        </w:tc>
      </w:tr>
      <w:tr w:rsidR="00F56139" w:rsidRPr="00F84EFF" w:rsidTr="00695D49">
        <w:trPr>
          <w:trHeight w:val="547"/>
          <w:jc w:val="center"/>
        </w:trPr>
        <w:tc>
          <w:tcPr>
            <w:tcW w:w="698" w:type="dxa"/>
            <w:tcBorders>
              <w:top w:val="nil"/>
              <w:left w:val="single" w:sz="8" w:space="0" w:color="auto"/>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11</w:t>
            </w:r>
          </w:p>
        </w:tc>
        <w:tc>
          <w:tcPr>
            <w:tcW w:w="2713" w:type="dxa"/>
            <w:tcBorders>
              <w:top w:val="nil"/>
              <w:left w:val="nil"/>
              <w:bottom w:val="single" w:sz="8" w:space="0" w:color="auto"/>
              <w:right w:val="single" w:sz="8" w:space="0" w:color="auto"/>
            </w:tcBorders>
            <w:shd w:val="clear" w:color="auto" w:fill="auto"/>
            <w:noWrap/>
          </w:tcPr>
          <w:p w:rsidR="00F56139" w:rsidRPr="00F84EFF" w:rsidRDefault="00F56139" w:rsidP="006416C6">
            <w:pPr>
              <w:pStyle w:val="Paragrafi"/>
              <w:ind w:firstLine="0"/>
              <w:jc w:val="left"/>
              <w:rPr>
                <w:sz w:val="18"/>
                <w:szCs w:val="18"/>
              </w:rPr>
            </w:pPr>
            <w:r w:rsidRPr="00F84EFF">
              <w:rPr>
                <w:sz w:val="18"/>
                <w:szCs w:val="18"/>
              </w:rPr>
              <w:t>Diferencat në balancën e arkëtarëve</w:t>
            </w:r>
          </w:p>
        </w:tc>
        <w:tc>
          <w:tcPr>
            <w:tcW w:w="6576" w:type="dxa"/>
            <w:tcBorders>
              <w:top w:val="nil"/>
              <w:left w:val="nil"/>
              <w:bottom w:val="single" w:sz="8" w:space="0" w:color="auto"/>
              <w:right w:val="single" w:sz="8" w:space="0" w:color="auto"/>
            </w:tcBorders>
            <w:shd w:val="clear" w:color="auto" w:fill="auto"/>
          </w:tcPr>
          <w:p w:rsidR="00F56139" w:rsidRPr="00F84EFF" w:rsidRDefault="00F56139" w:rsidP="00695D49">
            <w:pPr>
              <w:pStyle w:val="Paragrafi"/>
              <w:ind w:firstLine="0"/>
              <w:rPr>
                <w:sz w:val="18"/>
                <w:szCs w:val="18"/>
              </w:rPr>
            </w:pPr>
            <w:r w:rsidRPr="00F84EFF">
              <w:rPr>
                <w:sz w:val="18"/>
                <w:szCs w:val="18"/>
              </w:rPr>
              <w:t>Sasia totale e dife</w:t>
            </w:r>
            <w:r w:rsidR="000B43AF" w:rsidRPr="00F84EFF">
              <w:rPr>
                <w:sz w:val="18"/>
                <w:szCs w:val="18"/>
              </w:rPr>
              <w:t>rencave të arkëtarëve (</w:t>
            </w:r>
            <w:r w:rsidR="000B43AF" w:rsidRPr="00F84EFF">
              <w:rPr>
                <w:i/>
                <w:sz w:val="18"/>
                <w:szCs w:val="18"/>
              </w:rPr>
              <w:t>deficite&amp;</w:t>
            </w:r>
            <w:r w:rsidRPr="00F84EFF">
              <w:rPr>
                <w:i/>
                <w:sz w:val="18"/>
                <w:szCs w:val="18"/>
              </w:rPr>
              <w:t>suficite</w:t>
            </w:r>
            <w:r w:rsidRPr="00F84EFF">
              <w:rPr>
                <w:sz w:val="18"/>
                <w:szCs w:val="18"/>
              </w:rPr>
              <w:t>) gjatë tremujorit paraardhës.</w:t>
            </w:r>
          </w:p>
        </w:tc>
        <w:tc>
          <w:tcPr>
            <w:tcW w:w="2262"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Përpunim</w:t>
            </w:r>
          </w:p>
        </w:tc>
        <w:tc>
          <w:tcPr>
            <w:tcW w:w="1437"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Vlerë monetare</w:t>
            </w:r>
          </w:p>
        </w:tc>
        <w:tc>
          <w:tcPr>
            <w:tcW w:w="1473" w:type="dxa"/>
            <w:tcBorders>
              <w:top w:val="nil"/>
              <w:left w:val="nil"/>
              <w:bottom w:val="single" w:sz="8" w:space="0" w:color="auto"/>
              <w:right w:val="single" w:sz="8" w:space="0" w:color="auto"/>
            </w:tcBorders>
            <w:shd w:val="clear" w:color="auto" w:fill="auto"/>
            <w:noWrap/>
          </w:tcPr>
          <w:p w:rsidR="00F56139" w:rsidRPr="00F84EFF" w:rsidRDefault="00F56139" w:rsidP="00695D49">
            <w:pPr>
              <w:pStyle w:val="Paragrafi"/>
              <w:ind w:firstLine="0"/>
              <w:rPr>
                <w:sz w:val="18"/>
                <w:szCs w:val="18"/>
              </w:rPr>
            </w:pPr>
            <w:r w:rsidRPr="00F84EFF">
              <w:rPr>
                <w:sz w:val="18"/>
                <w:szCs w:val="18"/>
              </w:rPr>
              <w:t>Tremujore</w:t>
            </w:r>
          </w:p>
        </w:tc>
      </w:tr>
    </w:tbl>
    <w:p w:rsidR="00F56139" w:rsidRPr="003B7AE2" w:rsidRDefault="00F56139" w:rsidP="00DC7C12">
      <w:pPr>
        <w:pStyle w:val="Paragrafi"/>
      </w:pPr>
    </w:p>
    <w:p w:rsidR="00F56139" w:rsidRPr="003B7AE2" w:rsidRDefault="00F56139" w:rsidP="00DC7C12">
      <w:pPr>
        <w:pStyle w:val="Paragrafi"/>
      </w:pPr>
      <w:r w:rsidRPr="003B7AE2">
        <w:t>* Q=L/(P)*100,  (P)=(P0+P1)/2</w:t>
      </w:r>
    </w:p>
    <w:p w:rsidR="00F56139" w:rsidRPr="003B7AE2" w:rsidRDefault="00F56139" w:rsidP="00DC7C12">
      <w:pPr>
        <w:pStyle w:val="Paragrafi"/>
      </w:pPr>
      <w:r w:rsidRPr="003B7AE2">
        <w:t>Ku:</w:t>
      </w:r>
    </w:p>
    <w:p w:rsidR="00F56139" w:rsidRPr="003B7AE2" w:rsidRDefault="00F56139" w:rsidP="00DC7C12">
      <w:pPr>
        <w:pStyle w:val="Paragrafi"/>
      </w:pPr>
      <w:r w:rsidRPr="003B7AE2">
        <w:t>Q – qarkullimi i punonjësve;</w:t>
      </w:r>
    </w:p>
    <w:p w:rsidR="00F56139" w:rsidRPr="003B7AE2" w:rsidRDefault="00F56139" w:rsidP="00DC7C12">
      <w:pPr>
        <w:pStyle w:val="Paragrafi"/>
      </w:pPr>
      <w:r w:rsidRPr="003B7AE2">
        <w:t>L – numri i punonjësve të larguar gjatë periudhës së raportimit;</w:t>
      </w:r>
    </w:p>
    <w:p w:rsidR="00F56139" w:rsidRPr="003B7AE2" w:rsidRDefault="00F56139" w:rsidP="00DC7C12">
      <w:pPr>
        <w:pStyle w:val="Paragrafi"/>
      </w:pPr>
      <w:r w:rsidRPr="003B7AE2">
        <w:t>(P) – numri mesatar i punonjësve gjatë periudhës së raportimit;</w:t>
      </w:r>
    </w:p>
    <w:p w:rsidR="00F56139" w:rsidRPr="003B7AE2" w:rsidRDefault="00F56139" w:rsidP="00DC7C12">
      <w:pPr>
        <w:pStyle w:val="Paragrafi"/>
      </w:pPr>
      <w:r w:rsidRPr="003B7AE2">
        <w:t>P0 – numri i punonjësve në fillim të periudhës;</w:t>
      </w:r>
    </w:p>
    <w:p w:rsidR="00F56139" w:rsidRPr="003B7AE2" w:rsidRDefault="00F56139" w:rsidP="00DC7C12">
      <w:pPr>
        <w:pStyle w:val="Paragrafi"/>
      </w:pPr>
      <w:r w:rsidRPr="003B7AE2">
        <w:t>P1 – numri i punonjësve në fund të periudhës.</w:t>
      </w:r>
    </w:p>
    <w:p w:rsidR="00F56139" w:rsidRPr="003B7AE2" w:rsidRDefault="00F56139" w:rsidP="00DC7C12">
      <w:pPr>
        <w:pStyle w:val="Paragrafi"/>
      </w:pPr>
    </w:p>
    <w:p w:rsidR="002C204A" w:rsidRDefault="002C204A" w:rsidP="004B49DB">
      <w:pPr>
        <w:pStyle w:val="Paragrafi"/>
      </w:pPr>
    </w:p>
    <w:p w:rsidR="00695D49" w:rsidRDefault="00695D49" w:rsidP="004B49DB">
      <w:pPr>
        <w:pStyle w:val="Paragrafi"/>
        <w:sectPr w:rsidR="00695D49" w:rsidSect="00410896">
          <w:pgSz w:w="16840" w:h="11907" w:orient="landscape" w:code="9"/>
          <w:pgMar w:top="1418" w:right="1418" w:bottom="1418" w:left="1418" w:header="1304" w:footer="1134" w:gutter="0"/>
          <w:cols w:space="720"/>
          <w:docGrid w:linePitch="360"/>
        </w:sectPr>
      </w:pPr>
    </w:p>
    <w:p w:rsidR="000E05BD" w:rsidRPr="00F84EFF" w:rsidRDefault="000E05BD" w:rsidP="00280B57">
      <w:pPr>
        <w:pStyle w:val="Akti"/>
        <w:rPr>
          <w:sz w:val="21"/>
          <w:szCs w:val="21"/>
        </w:rPr>
      </w:pPr>
      <w:r w:rsidRPr="00F84EFF">
        <w:rPr>
          <w:sz w:val="21"/>
          <w:szCs w:val="21"/>
        </w:rPr>
        <w:t>Vendim</w:t>
      </w:r>
    </w:p>
    <w:p w:rsidR="000E05BD" w:rsidRPr="00F84EFF" w:rsidRDefault="000E05BD" w:rsidP="00280B57">
      <w:pPr>
        <w:pStyle w:val="NumriData"/>
        <w:rPr>
          <w:sz w:val="21"/>
          <w:szCs w:val="21"/>
        </w:rPr>
      </w:pPr>
      <w:r w:rsidRPr="00F84EFF">
        <w:rPr>
          <w:sz w:val="21"/>
          <w:szCs w:val="21"/>
        </w:rPr>
        <w:t>Nr.4, datë 19.1.2011</w:t>
      </w:r>
    </w:p>
    <w:p w:rsidR="000E05BD" w:rsidRPr="00F84EFF" w:rsidRDefault="000E05BD" w:rsidP="000E05BD">
      <w:pPr>
        <w:pStyle w:val="Paragrafi"/>
        <w:rPr>
          <w:sz w:val="21"/>
          <w:szCs w:val="21"/>
          <w:lang w:val="sq-AL"/>
        </w:rPr>
      </w:pPr>
    </w:p>
    <w:p w:rsidR="000E05BD" w:rsidRPr="00F84EFF" w:rsidRDefault="000E05BD" w:rsidP="00B2763F">
      <w:pPr>
        <w:pStyle w:val="Titulli"/>
        <w:rPr>
          <w:sz w:val="21"/>
          <w:szCs w:val="21"/>
        </w:rPr>
      </w:pPr>
      <w:r w:rsidRPr="00F84EFF">
        <w:rPr>
          <w:sz w:val="21"/>
          <w:szCs w:val="21"/>
        </w:rPr>
        <w:t>PËR MIRATIMIN E RREGULLORES</w:t>
      </w:r>
      <w:r w:rsidR="00B2763F" w:rsidRPr="00F84EFF">
        <w:rPr>
          <w:sz w:val="21"/>
          <w:szCs w:val="21"/>
        </w:rPr>
        <w:t xml:space="preserve"> </w:t>
      </w:r>
      <w:r w:rsidRPr="00F84EFF">
        <w:rPr>
          <w:sz w:val="21"/>
          <w:szCs w:val="21"/>
          <w:lang w:val="sq-AL"/>
        </w:rPr>
        <w:t>“Për kërkesat minimale të sigurisë</w:t>
      </w:r>
      <w:r w:rsidR="001706E6">
        <w:rPr>
          <w:sz w:val="21"/>
          <w:szCs w:val="21"/>
          <w:lang w:val="sq-AL"/>
        </w:rPr>
        <w:t>,</w:t>
      </w:r>
      <w:r w:rsidRPr="00F84EFF">
        <w:rPr>
          <w:i/>
          <w:iCs/>
          <w:color w:val="FF0000"/>
          <w:sz w:val="21"/>
          <w:szCs w:val="21"/>
          <w:lang w:val="sq-AL"/>
        </w:rPr>
        <w:t xml:space="preserve"> </w:t>
      </w:r>
      <w:r w:rsidRPr="00F84EFF">
        <w:rPr>
          <w:sz w:val="21"/>
          <w:szCs w:val="21"/>
        </w:rPr>
        <w:t>në ambientet në të cilat kryhen veprimtaritë bankare dhe financiare”</w:t>
      </w:r>
    </w:p>
    <w:p w:rsidR="000E05BD" w:rsidRPr="00F84EFF" w:rsidRDefault="000E05BD" w:rsidP="000E05BD">
      <w:pPr>
        <w:pStyle w:val="Paragrafi"/>
        <w:rPr>
          <w:sz w:val="21"/>
          <w:szCs w:val="21"/>
        </w:rPr>
      </w:pPr>
      <w:r w:rsidRPr="00F84EFF">
        <w:rPr>
          <w:sz w:val="21"/>
          <w:szCs w:val="21"/>
        </w:rPr>
        <w:t xml:space="preserve"> </w:t>
      </w:r>
    </w:p>
    <w:p w:rsidR="000E05BD" w:rsidRPr="00F84EFF" w:rsidRDefault="000E05BD" w:rsidP="000E05BD">
      <w:pPr>
        <w:pStyle w:val="Paragrafi"/>
        <w:rPr>
          <w:sz w:val="21"/>
          <w:szCs w:val="21"/>
        </w:rPr>
      </w:pPr>
      <w:r w:rsidRPr="00F84EFF">
        <w:rPr>
          <w:sz w:val="21"/>
          <w:szCs w:val="21"/>
        </w:rPr>
        <w:t>Në mbështetje të nenit 43, shkronja “c”</w:t>
      </w:r>
      <w:r w:rsidR="00B2763F" w:rsidRPr="00F84EFF">
        <w:rPr>
          <w:sz w:val="21"/>
          <w:szCs w:val="21"/>
        </w:rPr>
        <w:t>,</w:t>
      </w:r>
      <w:r w:rsidR="003420B5">
        <w:rPr>
          <w:sz w:val="21"/>
          <w:szCs w:val="21"/>
        </w:rPr>
        <w:t xml:space="preserve"> të ligjit nr.</w:t>
      </w:r>
      <w:r w:rsidRPr="00F84EFF">
        <w:rPr>
          <w:sz w:val="21"/>
          <w:szCs w:val="21"/>
        </w:rPr>
        <w:t>8269, datë 23.12.1997 “Për Bankën e Shqipërisë”</w:t>
      </w:r>
      <w:r w:rsidR="00B2763F" w:rsidRPr="00F84EFF">
        <w:rPr>
          <w:sz w:val="21"/>
          <w:szCs w:val="21"/>
        </w:rPr>
        <w:t>, të</w:t>
      </w:r>
      <w:r w:rsidR="00FA5AF2">
        <w:rPr>
          <w:sz w:val="21"/>
          <w:szCs w:val="21"/>
        </w:rPr>
        <w:t xml:space="preserve"> ndryshuar,</w:t>
      </w:r>
      <w:r w:rsidRPr="00F84EFF">
        <w:rPr>
          <w:sz w:val="21"/>
          <w:szCs w:val="21"/>
        </w:rPr>
        <w:t xml:space="preserve"> me propozim të Departamentit të Mbikëqyrjes dhe të Departamentit të Sigurimit dhe të Mbrojtjes, Këshilli Mb</w:t>
      </w:r>
      <w:r w:rsidR="00B2763F" w:rsidRPr="00F84EFF">
        <w:rPr>
          <w:sz w:val="21"/>
          <w:szCs w:val="21"/>
        </w:rPr>
        <w:t>ikëqyrës i Bankës së Shqipërisë</w:t>
      </w:r>
    </w:p>
    <w:p w:rsidR="000E05BD" w:rsidRPr="00F84EFF" w:rsidRDefault="000E05BD" w:rsidP="000E05BD">
      <w:pPr>
        <w:pStyle w:val="Paragrafi"/>
        <w:rPr>
          <w:sz w:val="21"/>
          <w:szCs w:val="21"/>
        </w:rPr>
      </w:pPr>
    </w:p>
    <w:p w:rsidR="000E05BD" w:rsidRPr="00F84EFF" w:rsidRDefault="00280B57" w:rsidP="00280B57">
      <w:pPr>
        <w:pStyle w:val="VENDOSI"/>
        <w:rPr>
          <w:sz w:val="21"/>
          <w:szCs w:val="21"/>
        </w:rPr>
      </w:pPr>
      <w:r w:rsidRPr="00F84EFF">
        <w:rPr>
          <w:sz w:val="21"/>
          <w:szCs w:val="21"/>
        </w:rPr>
        <w:t>Vendosi</w:t>
      </w:r>
      <w:r w:rsidR="000E05BD" w:rsidRPr="00F84EFF">
        <w:rPr>
          <w:sz w:val="21"/>
          <w:szCs w:val="21"/>
        </w:rPr>
        <w:t>:</w:t>
      </w:r>
    </w:p>
    <w:p w:rsidR="000E05BD" w:rsidRPr="00F84EFF" w:rsidRDefault="000E05BD" w:rsidP="000E05BD">
      <w:pPr>
        <w:pStyle w:val="Paragrafi"/>
        <w:rPr>
          <w:sz w:val="21"/>
          <w:szCs w:val="21"/>
        </w:rPr>
      </w:pPr>
    </w:p>
    <w:p w:rsidR="000E05BD" w:rsidRPr="00F84EFF" w:rsidRDefault="00280B57" w:rsidP="000E05BD">
      <w:pPr>
        <w:pStyle w:val="Paragrafi"/>
        <w:rPr>
          <w:sz w:val="21"/>
          <w:szCs w:val="21"/>
        </w:rPr>
      </w:pPr>
      <w:r w:rsidRPr="00F84EFF">
        <w:rPr>
          <w:sz w:val="21"/>
          <w:szCs w:val="21"/>
        </w:rPr>
        <w:t xml:space="preserve">1. </w:t>
      </w:r>
      <w:r w:rsidR="000E05BD" w:rsidRPr="00F84EFF">
        <w:rPr>
          <w:sz w:val="21"/>
          <w:szCs w:val="21"/>
        </w:rPr>
        <w:t>Të miratojë rregulloren “Për kërkesat minimale të sigurisë</w:t>
      </w:r>
      <w:r w:rsidR="00FA5AF2">
        <w:rPr>
          <w:sz w:val="21"/>
          <w:szCs w:val="21"/>
        </w:rPr>
        <w:t>,</w:t>
      </w:r>
      <w:r w:rsidR="000E05BD" w:rsidRPr="00F84EFF">
        <w:rPr>
          <w:sz w:val="21"/>
          <w:szCs w:val="21"/>
        </w:rPr>
        <w:t xml:space="preserve"> në ambientet në të cilat kryhen veprimtaritë bankare dhe financiare”, sipas tekstit bashkëlidhur këtij vendimi.</w:t>
      </w:r>
    </w:p>
    <w:p w:rsidR="000E05BD" w:rsidRPr="00F84EFF" w:rsidRDefault="00280B57" w:rsidP="000E05BD">
      <w:pPr>
        <w:pStyle w:val="Paragrafi"/>
        <w:rPr>
          <w:sz w:val="21"/>
          <w:szCs w:val="21"/>
        </w:rPr>
      </w:pPr>
      <w:r w:rsidRPr="00F84EFF">
        <w:rPr>
          <w:sz w:val="21"/>
          <w:szCs w:val="21"/>
        </w:rPr>
        <w:t xml:space="preserve">2. </w:t>
      </w:r>
      <w:r w:rsidR="000E05BD" w:rsidRPr="00F84EFF">
        <w:rPr>
          <w:sz w:val="21"/>
          <w:szCs w:val="21"/>
        </w:rPr>
        <w:t>Ngarkohet Departamenti i Mbikëqyrjes dhe Departamenti i Sigurimit dhe Mbrojtjes në Bankën e Shqipërisë për zbatimin e këtij vendimi.</w:t>
      </w:r>
    </w:p>
    <w:p w:rsidR="000E05BD" w:rsidRPr="00F84EFF" w:rsidRDefault="00280B57" w:rsidP="000E05BD">
      <w:pPr>
        <w:pStyle w:val="Paragrafi"/>
        <w:rPr>
          <w:sz w:val="21"/>
          <w:szCs w:val="21"/>
        </w:rPr>
      </w:pPr>
      <w:r w:rsidRPr="00F84EFF">
        <w:rPr>
          <w:sz w:val="21"/>
          <w:szCs w:val="21"/>
        </w:rPr>
        <w:t xml:space="preserve">3. </w:t>
      </w:r>
      <w:r w:rsidR="000E05BD" w:rsidRPr="00F84EFF">
        <w:rPr>
          <w:sz w:val="21"/>
          <w:szCs w:val="21"/>
        </w:rPr>
        <w:t>Ngarkohet Departamenti i Marrëd</w:t>
      </w:r>
      <w:r w:rsidR="00FA5AF2">
        <w:rPr>
          <w:sz w:val="21"/>
          <w:szCs w:val="21"/>
        </w:rPr>
        <w:t>hënieve me Jashtë, Integrimit Eu</w:t>
      </w:r>
      <w:r w:rsidR="000E05BD" w:rsidRPr="00F84EFF">
        <w:rPr>
          <w:sz w:val="21"/>
          <w:szCs w:val="21"/>
        </w:rPr>
        <w:t>ropian dhe Komunikimit për publikimin e këtij vendimi në Buletinin Zyrtar të Bankës së Shqipërisë dhe në Fletoren Zyrtare të Republikës së Shqipërisë.</w:t>
      </w:r>
    </w:p>
    <w:p w:rsidR="000E05BD" w:rsidRPr="00F84EFF" w:rsidRDefault="00280B57" w:rsidP="000E05BD">
      <w:pPr>
        <w:pStyle w:val="Paragrafi"/>
        <w:rPr>
          <w:sz w:val="21"/>
          <w:szCs w:val="21"/>
        </w:rPr>
      </w:pPr>
      <w:r w:rsidRPr="00F84EFF">
        <w:rPr>
          <w:sz w:val="21"/>
          <w:szCs w:val="21"/>
        </w:rPr>
        <w:t xml:space="preserve">4. </w:t>
      </w:r>
      <w:r w:rsidR="000E05BD" w:rsidRPr="00F84EFF">
        <w:rPr>
          <w:sz w:val="21"/>
          <w:szCs w:val="21"/>
        </w:rPr>
        <w:t>Me hyrjen në fuqi të këtij vendimi, rregullorja “Për kushtet minimale teknike dhe të sigurisë të mjediseve</w:t>
      </w:r>
      <w:r w:rsidR="00FA5AF2">
        <w:rPr>
          <w:sz w:val="21"/>
          <w:szCs w:val="21"/>
        </w:rPr>
        <w:t>,</w:t>
      </w:r>
      <w:r w:rsidR="000E05BD" w:rsidRPr="00F84EFF">
        <w:rPr>
          <w:sz w:val="21"/>
          <w:szCs w:val="21"/>
        </w:rPr>
        <w:t xml:space="preserve"> në të cilat kryhen veprimtaritë bankare dhe financiare”, miratuar me vendimin e Këshillit Mbikëqyrës të Bankës së Shqipërisë nr. 91, datë 24.12.2008, shfuqizohet.</w:t>
      </w:r>
    </w:p>
    <w:p w:rsidR="000E05BD" w:rsidRPr="00F84EFF" w:rsidRDefault="000E05BD" w:rsidP="000E05BD">
      <w:pPr>
        <w:pStyle w:val="Paragrafi"/>
        <w:rPr>
          <w:sz w:val="21"/>
          <w:szCs w:val="21"/>
        </w:rPr>
      </w:pPr>
      <w:r w:rsidRPr="00F84EFF">
        <w:rPr>
          <w:sz w:val="21"/>
          <w:szCs w:val="21"/>
        </w:rPr>
        <w:t>Ky vendim hyn në fuqi 15 ditë pas botimit në Fletoren Zyrtare të Republikës së Shqipërisë.</w:t>
      </w:r>
    </w:p>
    <w:p w:rsidR="000E05BD" w:rsidRPr="00F84EFF" w:rsidRDefault="000E05BD" w:rsidP="000E05BD">
      <w:pPr>
        <w:pStyle w:val="Paragrafi"/>
        <w:rPr>
          <w:sz w:val="21"/>
          <w:szCs w:val="21"/>
        </w:rPr>
      </w:pPr>
    </w:p>
    <w:p w:rsidR="000E05BD" w:rsidRPr="00F84EFF" w:rsidRDefault="000E05BD" w:rsidP="00B2763F">
      <w:pPr>
        <w:pStyle w:val="Autoriteti"/>
        <w:rPr>
          <w:sz w:val="21"/>
          <w:szCs w:val="21"/>
        </w:rPr>
      </w:pPr>
      <w:r w:rsidRPr="00F84EFF">
        <w:rPr>
          <w:sz w:val="21"/>
          <w:szCs w:val="21"/>
        </w:rPr>
        <w:t>KRYETARI</w:t>
      </w:r>
    </w:p>
    <w:p w:rsidR="000E05BD" w:rsidRPr="00F84EFF" w:rsidRDefault="000E05BD" w:rsidP="00B2763F">
      <w:pPr>
        <w:pStyle w:val="AutoritetiEmer"/>
        <w:rPr>
          <w:sz w:val="21"/>
          <w:szCs w:val="21"/>
        </w:rPr>
      </w:pPr>
      <w:r w:rsidRPr="00F84EFF">
        <w:rPr>
          <w:sz w:val="21"/>
          <w:szCs w:val="21"/>
        </w:rPr>
        <w:t>Ardian Fullani</w:t>
      </w:r>
    </w:p>
    <w:p w:rsidR="000E05BD" w:rsidRPr="00F84EFF" w:rsidRDefault="000E05BD" w:rsidP="000E05BD">
      <w:pPr>
        <w:pStyle w:val="Paragrafi"/>
        <w:rPr>
          <w:sz w:val="21"/>
          <w:szCs w:val="21"/>
        </w:rPr>
      </w:pPr>
    </w:p>
    <w:p w:rsidR="000E05BD" w:rsidRPr="00F84EFF" w:rsidRDefault="000E05BD" w:rsidP="000E05BD">
      <w:pPr>
        <w:pStyle w:val="Paragrafi"/>
        <w:rPr>
          <w:sz w:val="21"/>
          <w:szCs w:val="21"/>
        </w:rPr>
      </w:pPr>
    </w:p>
    <w:p w:rsidR="000E05BD" w:rsidRPr="00F84EFF" w:rsidRDefault="000E05BD" w:rsidP="008A5920">
      <w:pPr>
        <w:pStyle w:val="Titulli"/>
        <w:rPr>
          <w:sz w:val="21"/>
          <w:szCs w:val="21"/>
        </w:rPr>
      </w:pPr>
      <w:r w:rsidRPr="00F84EFF">
        <w:rPr>
          <w:sz w:val="21"/>
          <w:szCs w:val="21"/>
        </w:rPr>
        <w:t>RREGULLORE</w:t>
      </w:r>
    </w:p>
    <w:p w:rsidR="000E05BD" w:rsidRPr="00F84EFF" w:rsidRDefault="008A5920" w:rsidP="008A5920">
      <w:pPr>
        <w:pStyle w:val="TitulliTitull"/>
        <w:rPr>
          <w:sz w:val="21"/>
          <w:szCs w:val="21"/>
        </w:rPr>
      </w:pPr>
      <w:r w:rsidRPr="00F84EFF">
        <w:rPr>
          <w:sz w:val="21"/>
          <w:szCs w:val="21"/>
        </w:rPr>
        <w:t xml:space="preserve"> </w:t>
      </w:r>
      <w:r w:rsidR="000E05BD" w:rsidRPr="00F84EFF">
        <w:rPr>
          <w:sz w:val="21"/>
          <w:szCs w:val="21"/>
        </w:rPr>
        <w:t>Për kërkesat minimale të sigurisë në ambientet në të cilat kryhen vepr</w:t>
      </w:r>
      <w:r w:rsidR="000C4DB8" w:rsidRPr="00F84EFF">
        <w:rPr>
          <w:sz w:val="21"/>
          <w:szCs w:val="21"/>
        </w:rPr>
        <w:t>imtaritë bankare dhe financiare</w:t>
      </w:r>
    </w:p>
    <w:p w:rsidR="000E05BD" w:rsidRPr="00F84EFF" w:rsidRDefault="000E05BD" w:rsidP="000E05BD">
      <w:pPr>
        <w:pStyle w:val="Paragrafi"/>
        <w:rPr>
          <w:sz w:val="21"/>
          <w:szCs w:val="21"/>
        </w:rPr>
      </w:pPr>
    </w:p>
    <w:p w:rsidR="000E05BD" w:rsidRPr="00F84EFF" w:rsidRDefault="000E05BD" w:rsidP="0090508C">
      <w:pPr>
        <w:pStyle w:val="TitulliTitull"/>
        <w:rPr>
          <w:sz w:val="21"/>
          <w:szCs w:val="21"/>
        </w:rPr>
      </w:pPr>
      <w:r w:rsidRPr="00F84EFF">
        <w:rPr>
          <w:sz w:val="21"/>
          <w:szCs w:val="21"/>
        </w:rPr>
        <w:t>Kreu I</w:t>
      </w:r>
    </w:p>
    <w:p w:rsidR="000E05BD" w:rsidRPr="00F84EFF" w:rsidRDefault="000E05BD" w:rsidP="0090508C">
      <w:pPr>
        <w:pStyle w:val="TitulliTitull"/>
        <w:rPr>
          <w:sz w:val="21"/>
          <w:szCs w:val="21"/>
        </w:rPr>
      </w:pPr>
      <w:r w:rsidRPr="00F84EFF">
        <w:rPr>
          <w:sz w:val="21"/>
          <w:szCs w:val="21"/>
        </w:rPr>
        <w:t>Të përgjithshme</w:t>
      </w:r>
    </w:p>
    <w:p w:rsidR="000E05BD" w:rsidRPr="00F84EFF" w:rsidRDefault="000E05BD" w:rsidP="000E05BD">
      <w:pPr>
        <w:pStyle w:val="Paragrafi"/>
        <w:rPr>
          <w:sz w:val="21"/>
          <w:szCs w:val="21"/>
        </w:rPr>
      </w:pPr>
    </w:p>
    <w:p w:rsidR="000E05BD" w:rsidRPr="00F84EFF" w:rsidRDefault="000E05BD" w:rsidP="0090508C">
      <w:pPr>
        <w:pStyle w:val="NeniNr"/>
        <w:rPr>
          <w:sz w:val="21"/>
          <w:szCs w:val="21"/>
        </w:rPr>
      </w:pPr>
      <w:r w:rsidRPr="00F84EFF">
        <w:rPr>
          <w:sz w:val="21"/>
          <w:szCs w:val="21"/>
        </w:rPr>
        <w:t>Neni 1</w:t>
      </w:r>
    </w:p>
    <w:p w:rsidR="000E05BD" w:rsidRPr="00F84EFF" w:rsidRDefault="000E05BD" w:rsidP="0090508C">
      <w:pPr>
        <w:pStyle w:val="NeniTitull"/>
        <w:rPr>
          <w:sz w:val="21"/>
          <w:szCs w:val="21"/>
        </w:rPr>
      </w:pPr>
      <w:r w:rsidRPr="00F84EFF">
        <w:rPr>
          <w:sz w:val="21"/>
          <w:szCs w:val="21"/>
        </w:rPr>
        <w:t>Objekti</w:t>
      </w:r>
    </w:p>
    <w:p w:rsidR="000E05BD" w:rsidRPr="00F84EFF" w:rsidRDefault="000E05BD" w:rsidP="000E05BD">
      <w:pPr>
        <w:pStyle w:val="Paragrafi"/>
        <w:rPr>
          <w:sz w:val="21"/>
          <w:szCs w:val="21"/>
        </w:rPr>
      </w:pPr>
    </w:p>
    <w:p w:rsidR="000E05BD" w:rsidRPr="00F84EFF" w:rsidRDefault="000E05BD" w:rsidP="000E05BD">
      <w:pPr>
        <w:pStyle w:val="Paragrafi"/>
        <w:rPr>
          <w:sz w:val="21"/>
          <w:szCs w:val="21"/>
        </w:rPr>
      </w:pPr>
      <w:r w:rsidRPr="00F84EFF">
        <w:rPr>
          <w:sz w:val="21"/>
          <w:szCs w:val="21"/>
        </w:rPr>
        <w:t>Objekti i kësaj rregulloreje është përcaktimi i kërkesave minimale të sigurisë</w:t>
      </w:r>
      <w:r w:rsidR="007D7DAE">
        <w:rPr>
          <w:sz w:val="21"/>
          <w:szCs w:val="21"/>
        </w:rPr>
        <w:t>,</w:t>
      </w:r>
      <w:r w:rsidRPr="00F84EFF">
        <w:rPr>
          <w:sz w:val="21"/>
          <w:szCs w:val="21"/>
        </w:rPr>
        <w:t xml:space="preserve"> për ambientet në të cilat ushtrohen veprimtaritë bankare dhe/ose financiare, me qëllim zhvillimin normal dhe në mënyrë të sigurt të këtyre veprimtarive.</w:t>
      </w:r>
    </w:p>
    <w:p w:rsidR="000E05BD" w:rsidRPr="00F84EFF" w:rsidRDefault="000E05BD" w:rsidP="0090508C">
      <w:pPr>
        <w:pStyle w:val="NeniNr"/>
        <w:rPr>
          <w:sz w:val="21"/>
          <w:szCs w:val="21"/>
        </w:rPr>
      </w:pPr>
      <w:r w:rsidRPr="00F84EFF">
        <w:rPr>
          <w:sz w:val="21"/>
          <w:szCs w:val="21"/>
        </w:rPr>
        <w:t>Neni 2</w:t>
      </w:r>
    </w:p>
    <w:p w:rsidR="000E05BD" w:rsidRPr="00F84EFF" w:rsidRDefault="000E05BD" w:rsidP="0090508C">
      <w:pPr>
        <w:pStyle w:val="NeniTitull"/>
        <w:rPr>
          <w:sz w:val="21"/>
          <w:szCs w:val="21"/>
        </w:rPr>
      </w:pPr>
      <w:r w:rsidRPr="00F84EFF">
        <w:rPr>
          <w:sz w:val="21"/>
          <w:szCs w:val="21"/>
        </w:rPr>
        <w:t>Baza juridike</w:t>
      </w:r>
    </w:p>
    <w:p w:rsidR="000E05BD" w:rsidRPr="00F84EFF" w:rsidRDefault="000E05BD" w:rsidP="000E05BD">
      <w:pPr>
        <w:pStyle w:val="Paragrafi"/>
        <w:rPr>
          <w:sz w:val="21"/>
          <w:szCs w:val="21"/>
        </w:rPr>
      </w:pPr>
    </w:p>
    <w:p w:rsidR="000E05BD" w:rsidRPr="00F84EFF" w:rsidRDefault="000E05BD" w:rsidP="000E05BD">
      <w:pPr>
        <w:pStyle w:val="Paragrafi"/>
        <w:rPr>
          <w:sz w:val="21"/>
          <w:szCs w:val="21"/>
        </w:rPr>
      </w:pPr>
      <w:r w:rsidRPr="00F84EFF">
        <w:rPr>
          <w:sz w:val="21"/>
          <w:szCs w:val="21"/>
        </w:rPr>
        <w:t>Kjo rregullore nxirret në bazë dhe për zbatim të nenit 1, pika 4, shkronja “b”, nenit 12, shkronja “a” dhe nenit 70, pika 1, të ligjit nr. 8269, datë 23.12.1</w:t>
      </w:r>
      <w:r w:rsidR="007D7DAE">
        <w:rPr>
          <w:sz w:val="21"/>
          <w:szCs w:val="21"/>
        </w:rPr>
        <w:t>997 “Për Bankën e Shqipërisë”, të</w:t>
      </w:r>
      <w:r w:rsidRPr="00F84EFF">
        <w:rPr>
          <w:sz w:val="21"/>
          <w:szCs w:val="21"/>
        </w:rPr>
        <w:t xml:space="preserve"> ndryshuar, si dhe të neneve 57 pika 2, 58 dhe 126 të ligjit nr. 9662, datë 18.12.2006 “Për bankat në Republikën e Shqipërisë”. </w:t>
      </w:r>
    </w:p>
    <w:p w:rsidR="000E05BD" w:rsidRPr="00F84EFF" w:rsidRDefault="000E05BD" w:rsidP="0090508C">
      <w:pPr>
        <w:pStyle w:val="NeniNr"/>
        <w:rPr>
          <w:sz w:val="21"/>
          <w:szCs w:val="21"/>
        </w:rPr>
      </w:pPr>
      <w:r w:rsidRPr="00F84EFF">
        <w:rPr>
          <w:sz w:val="21"/>
          <w:szCs w:val="21"/>
        </w:rPr>
        <w:t>Neni 3</w:t>
      </w:r>
    </w:p>
    <w:p w:rsidR="000E05BD" w:rsidRPr="00F84EFF" w:rsidRDefault="000E05BD" w:rsidP="0090508C">
      <w:pPr>
        <w:pStyle w:val="NeniTitull"/>
        <w:rPr>
          <w:sz w:val="21"/>
          <w:szCs w:val="21"/>
        </w:rPr>
      </w:pPr>
      <w:r w:rsidRPr="00F84EFF">
        <w:rPr>
          <w:sz w:val="21"/>
          <w:szCs w:val="21"/>
        </w:rPr>
        <w:t>Subjektet</w:t>
      </w:r>
    </w:p>
    <w:p w:rsidR="000E05BD" w:rsidRPr="00F84EFF" w:rsidRDefault="000E05BD" w:rsidP="000E05BD">
      <w:pPr>
        <w:pStyle w:val="Paragrafi"/>
        <w:rPr>
          <w:sz w:val="21"/>
          <w:szCs w:val="21"/>
        </w:rPr>
      </w:pPr>
    </w:p>
    <w:p w:rsidR="000E05BD" w:rsidRPr="00F84EFF" w:rsidRDefault="000E05BD" w:rsidP="000E05BD">
      <w:pPr>
        <w:pStyle w:val="Paragrafi"/>
        <w:rPr>
          <w:sz w:val="21"/>
          <w:szCs w:val="21"/>
        </w:rPr>
      </w:pPr>
      <w:r w:rsidRPr="00F84EFF">
        <w:rPr>
          <w:sz w:val="21"/>
          <w:szCs w:val="21"/>
        </w:rPr>
        <w:t>Subjekte të kësaj rregulloreje janë bankat, degët e bankave të huaja, zyrat e këmbimit valutor, dhe subjektet financiare jobanka që kryejnë veprimtari bankare dhe/ose financiare me sportel, si edhe agjentët e tyre.</w:t>
      </w:r>
    </w:p>
    <w:p w:rsidR="000E05BD" w:rsidRPr="00F84EFF" w:rsidRDefault="000E05BD" w:rsidP="008E5CBA">
      <w:pPr>
        <w:pStyle w:val="NeniNr"/>
      </w:pPr>
      <w:r w:rsidRPr="00F84EFF">
        <w:t>Neni 4</w:t>
      </w:r>
    </w:p>
    <w:p w:rsidR="000E05BD" w:rsidRPr="008E5CBA" w:rsidRDefault="000E05BD" w:rsidP="008E5CBA">
      <w:pPr>
        <w:pStyle w:val="NeniTitull"/>
      </w:pPr>
      <w:r w:rsidRPr="008E5CBA">
        <w:t>Përkufizime</w:t>
      </w:r>
    </w:p>
    <w:p w:rsidR="000E05BD" w:rsidRPr="007F08CC" w:rsidRDefault="000E05BD" w:rsidP="000E05BD">
      <w:pPr>
        <w:pStyle w:val="Paragrafi"/>
        <w:rPr>
          <w:sz w:val="12"/>
          <w:szCs w:val="21"/>
        </w:rPr>
      </w:pPr>
    </w:p>
    <w:p w:rsidR="000E05BD" w:rsidRPr="00F84EFF" w:rsidRDefault="0090508C" w:rsidP="000E05BD">
      <w:pPr>
        <w:pStyle w:val="Paragrafi"/>
        <w:rPr>
          <w:sz w:val="21"/>
          <w:szCs w:val="21"/>
        </w:rPr>
      </w:pPr>
      <w:r w:rsidRPr="00F84EFF">
        <w:rPr>
          <w:sz w:val="21"/>
          <w:szCs w:val="21"/>
        </w:rPr>
        <w:t xml:space="preserve">1. </w:t>
      </w:r>
      <w:r w:rsidR="000E05BD" w:rsidRPr="00F84EFF">
        <w:rPr>
          <w:sz w:val="21"/>
          <w:szCs w:val="21"/>
        </w:rPr>
        <w:t>Termat e përdorur në këtë rregullore kanë të njëjtin kuptim me term</w:t>
      </w:r>
      <w:r w:rsidR="005B6402">
        <w:rPr>
          <w:sz w:val="21"/>
          <w:szCs w:val="21"/>
        </w:rPr>
        <w:t>at e përkufizuar në nenin 4 të l</w:t>
      </w:r>
      <w:r w:rsidR="000E05BD" w:rsidRPr="00F84EFF">
        <w:rPr>
          <w:sz w:val="21"/>
          <w:szCs w:val="21"/>
        </w:rPr>
        <w:t>igjit nr. 9662, datë 18.12.2006 “Për bankat në Republikën e Shqipërisë”.</w:t>
      </w:r>
    </w:p>
    <w:p w:rsidR="000E05BD" w:rsidRPr="00F84EFF" w:rsidRDefault="0090508C" w:rsidP="000E05BD">
      <w:pPr>
        <w:pStyle w:val="Paragrafi"/>
        <w:rPr>
          <w:sz w:val="21"/>
          <w:szCs w:val="21"/>
        </w:rPr>
      </w:pPr>
      <w:r w:rsidRPr="00F84EFF">
        <w:rPr>
          <w:sz w:val="21"/>
          <w:szCs w:val="21"/>
        </w:rPr>
        <w:t xml:space="preserve">2. </w:t>
      </w:r>
      <w:r w:rsidR="007D7DAE">
        <w:rPr>
          <w:sz w:val="21"/>
          <w:szCs w:val="21"/>
        </w:rPr>
        <w:t>“Agjent”</w:t>
      </w:r>
      <w:r w:rsidR="000C4DB8" w:rsidRPr="00F84EFF">
        <w:rPr>
          <w:sz w:val="21"/>
          <w:szCs w:val="21"/>
        </w:rPr>
        <w:t xml:space="preserve"> </w:t>
      </w:r>
      <w:r w:rsidR="000E05BD" w:rsidRPr="00F84EFF">
        <w:rPr>
          <w:sz w:val="21"/>
          <w:szCs w:val="21"/>
        </w:rPr>
        <w:t>ka të njëjtin kuptim me termin e përkufizuar në shkronjën “c” të pikës 3 të nenit 4 të rregullores “Për licencimin dhe ushtrimin e veprimtarisë nga subjektet financiare jobanka”, miratu</w:t>
      </w:r>
      <w:r w:rsidR="007D7DAE">
        <w:rPr>
          <w:sz w:val="21"/>
          <w:szCs w:val="21"/>
        </w:rPr>
        <w:t>ar me vendimin nr.11, datë 25.</w:t>
      </w:r>
      <w:r w:rsidR="000E05BD" w:rsidRPr="00F84EFF">
        <w:rPr>
          <w:sz w:val="21"/>
          <w:szCs w:val="21"/>
        </w:rPr>
        <w:t>2.2009 të Këshillit Mbikëqyrës të</w:t>
      </w:r>
      <w:r w:rsidR="000E05BD" w:rsidRPr="00F84EFF">
        <w:rPr>
          <w:rFonts w:eastAsia="Arial Unicode MS"/>
          <w:sz w:val="21"/>
          <w:szCs w:val="21"/>
        </w:rPr>
        <w:t xml:space="preserve"> Bankës së Shqipërisë.</w:t>
      </w:r>
    </w:p>
    <w:p w:rsidR="000E05BD" w:rsidRPr="00F84EFF" w:rsidRDefault="0029329D" w:rsidP="000E05BD">
      <w:pPr>
        <w:pStyle w:val="Paragrafi"/>
        <w:rPr>
          <w:sz w:val="21"/>
          <w:szCs w:val="21"/>
        </w:rPr>
      </w:pPr>
      <w:r w:rsidRPr="00F84EFF">
        <w:rPr>
          <w:sz w:val="21"/>
          <w:szCs w:val="21"/>
        </w:rPr>
        <w:t xml:space="preserve">3. </w:t>
      </w:r>
      <w:r w:rsidR="000E05BD" w:rsidRPr="00F84EFF">
        <w:rPr>
          <w:sz w:val="21"/>
          <w:szCs w:val="21"/>
        </w:rPr>
        <w:t>Përveç sa parashikohet në pikën 1 të këtij neni, për qëllime të zbatimit të kësaj rregulloreje, termat e mëposhtëm kanë këtë kuptim:</w:t>
      </w:r>
    </w:p>
    <w:p w:rsidR="000E05BD" w:rsidRPr="00F84EFF" w:rsidRDefault="0029329D" w:rsidP="000E05BD">
      <w:pPr>
        <w:pStyle w:val="Paragrafi"/>
        <w:rPr>
          <w:sz w:val="21"/>
          <w:szCs w:val="21"/>
        </w:rPr>
      </w:pPr>
      <w:r w:rsidRPr="00F84EFF">
        <w:rPr>
          <w:sz w:val="21"/>
          <w:szCs w:val="21"/>
        </w:rPr>
        <w:t xml:space="preserve">a) </w:t>
      </w:r>
      <w:r w:rsidR="000C4DB8" w:rsidRPr="00F84EFF">
        <w:rPr>
          <w:sz w:val="21"/>
          <w:szCs w:val="21"/>
        </w:rPr>
        <w:t>“Sportel”</w:t>
      </w:r>
      <w:r w:rsidR="000E05BD" w:rsidRPr="00F84EFF">
        <w:rPr>
          <w:sz w:val="21"/>
          <w:szCs w:val="21"/>
        </w:rPr>
        <w:t xml:space="preserve"> quhet ndarja, e cila bën të mundur krijimin e një distance sigurie ndërmjet zonës së ar</w:t>
      </w:r>
      <w:r w:rsidR="005B6402">
        <w:rPr>
          <w:sz w:val="21"/>
          <w:szCs w:val="21"/>
        </w:rPr>
        <w:t>këtarëve dhe zonës së klientëve.</w:t>
      </w:r>
    </w:p>
    <w:p w:rsidR="000E05BD" w:rsidRPr="00F84EFF" w:rsidRDefault="0029329D" w:rsidP="000E05BD">
      <w:pPr>
        <w:pStyle w:val="Paragrafi"/>
        <w:rPr>
          <w:sz w:val="21"/>
          <w:szCs w:val="21"/>
        </w:rPr>
      </w:pPr>
      <w:r w:rsidRPr="00F84EFF">
        <w:rPr>
          <w:sz w:val="21"/>
          <w:szCs w:val="21"/>
        </w:rPr>
        <w:t xml:space="preserve">b) </w:t>
      </w:r>
      <w:r w:rsidR="000E05BD" w:rsidRPr="00F84EFF">
        <w:rPr>
          <w:sz w:val="21"/>
          <w:szCs w:val="21"/>
        </w:rPr>
        <w:t>“Zo</w:t>
      </w:r>
      <w:r w:rsidR="000C4DB8" w:rsidRPr="00F84EFF">
        <w:rPr>
          <w:sz w:val="21"/>
          <w:szCs w:val="21"/>
        </w:rPr>
        <w:t xml:space="preserve">na e arkëtarëve” </w:t>
      </w:r>
      <w:r w:rsidR="000E05BD" w:rsidRPr="00F84EFF">
        <w:rPr>
          <w:sz w:val="21"/>
          <w:szCs w:val="21"/>
        </w:rPr>
        <w:t>është ambienti i subjektit, i cili shër</w:t>
      </w:r>
      <w:r w:rsidR="005B6402">
        <w:rPr>
          <w:sz w:val="21"/>
          <w:szCs w:val="21"/>
        </w:rPr>
        <w:t>ben si vendqëndrim i arkëtarëve.</w:t>
      </w:r>
    </w:p>
    <w:p w:rsidR="000E05BD" w:rsidRPr="00F84EFF" w:rsidRDefault="0029329D" w:rsidP="000E05BD">
      <w:pPr>
        <w:pStyle w:val="Paragrafi"/>
        <w:rPr>
          <w:color w:val="000000"/>
          <w:sz w:val="21"/>
          <w:szCs w:val="21"/>
          <w:lang w:val="sq-AL"/>
        </w:rPr>
      </w:pPr>
      <w:r w:rsidRPr="00F84EFF">
        <w:rPr>
          <w:color w:val="000000"/>
          <w:sz w:val="21"/>
          <w:szCs w:val="21"/>
          <w:lang w:val="sq-AL"/>
        </w:rPr>
        <w:t xml:space="preserve">c) </w:t>
      </w:r>
      <w:r w:rsidR="000E05BD" w:rsidRPr="00F84EFF">
        <w:rPr>
          <w:color w:val="000000"/>
          <w:sz w:val="21"/>
          <w:szCs w:val="21"/>
          <w:lang w:val="sq-AL"/>
        </w:rPr>
        <w:t>“Zona e ruajtjes dhe admin</w:t>
      </w:r>
      <w:r w:rsidR="000C4DB8" w:rsidRPr="00F84EFF">
        <w:rPr>
          <w:color w:val="000000"/>
          <w:sz w:val="21"/>
          <w:szCs w:val="21"/>
          <w:lang w:val="sq-AL"/>
        </w:rPr>
        <w:t xml:space="preserve">istrimit të vlerave monetare” </w:t>
      </w:r>
      <w:r w:rsidR="000E05BD" w:rsidRPr="00F84EFF">
        <w:rPr>
          <w:color w:val="000000"/>
          <w:sz w:val="21"/>
          <w:szCs w:val="21"/>
          <w:lang w:val="sq-AL"/>
        </w:rPr>
        <w:t xml:space="preserve">është </w:t>
      </w:r>
      <w:r w:rsidR="000E05BD" w:rsidRPr="00F84EFF">
        <w:rPr>
          <w:sz w:val="21"/>
          <w:szCs w:val="21"/>
          <w:lang w:val="sq-AL"/>
        </w:rPr>
        <w:t>zona, në brendësi të ambienteve të bankës ose degës së bankës së huaj</w:t>
      </w:r>
      <w:r w:rsidR="007D7DAE">
        <w:rPr>
          <w:sz w:val="21"/>
          <w:szCs w:val="21"/>
          <w:lang w:val="sq-AL"/>
        </w:rPr>
        <w:t>,</w:t>
      </w:r>
      <w:r w:rsidR="000E05BD" w:rsidRPr="00F84EFF">
        <w:rPr>
          <w:sz w:val="21"/>
          <w:szCs w:val="21"/>
          <w:lang w:val="sq-AL"/>
        </w:rPr>
        <w:t xml:space="preserve"> në të cilën vendoset kasaforta</w:t>
      </w:r>
      <w:r w:rsidR="005B6402">
        <w:rPr>
          <w:sz w:val="21"/>
          <w:szCs w:val="21"/>
          <w:lang w:val="sq-AL"/>
        </w:rPr>
        <w:t>.</w:t>
      </w:r>
    </w:p>
    <w:p w:rsidR="000E05BD" w:rsidRPr="00F84EFF" w:rsidRDefault="000C4DB8" w:rsidP="000E05BD">
      <w:pPr>
        <w:pStyle w:val="Paragrafi"/>
        <w:rPr>
          <w:sz w:val="21"/>
          <w:szCs w:val="21"/>
          <w:lang w:val="sq-AL"/>
        </w:rPr>
      </w:pPr>
      <w:r w:rsidRPr="00F84EFF">
        <w:rPr>
          <w:sz w:val="21"/>
          <w:szCs w:val="21"/>
          <w:lang w:val="sq-AL"/>
        </w:rPr>
        <w:t>d</w:t>
      </w:r>
      <w:r w:rsidR="0029329D" w:rsidRPr="00F84EFF">
        <w:rPr>
          <w:sz w:val="21"/>
          <w:szCs w:val="21"/>
          <w:lang w:val="sq-AL"/>
        </w:rPr>
        <w:t xml:space="preserve">) </w:t>
      </w:r>
      <w:r w:rsidR="000E05BD" w:rsidRPr="00F84EFF">
        <w:rPr>
          <w:sz w:val="21"/>
          <w:szCs w:val="21"/>
          <w:lang w:val="sq-AL"/>
        </w:rPr>
        <w:t>“Kushtet për sigurinë” përfshijnë:</w:t>
      </w:r>
    </w:p>
    <w:p w:rsidR="000E05BD" w:rsidRPr="00F84EFF" w:rsidRDefault="0029329D" w:rsidP="000E05BD">
      <w:pPr>
        <w:pStyle w:val="Paragrafi"/>
        <w:rPr>
          <w:sz w:val="21"/>
          <w:szCs w:val="21"/>
          <w:lang w:val="sq-AL"/>
        </w:rPr>
      </w:pPr>
      <w:r w:rsidRPr="00F84EFF">
        <w:rPr>
          <w:sz w:val="21"/>
          <w:szCs w:val="21"/>
          <w:lang w:val="sq-AL"/>
        </w:rPr>
        <w:t>i)</w:t>
      </w:r>
      <w:r w:rsidR="005B6402">
        <w:rPr>
          <w:sz w:val="21"/>
          <w:szCs w:val="21"/>
          <w:lang w:val="sq-AL"/>
        </w:rPr>
        <w:t xml:space="preserve"> kushtet për mbrojtjen fizike;</w:t>
      </w:r>
      <w:r w:rsidR="000E05BD" w:rsidRPr="00F84EFF">
        <w:rPr>
          <w:sz w:val="21"/>
          <w:szCs w:val="21"/>
          <w:lang w:val="sq-AL"/>
        </w:rPr>
        <w:t xml:space="preserve"> </w:t>
      </w:r>
    </w:p>
    <w:p w:rsidR="000E05BD" w:rsidRPr="00F84EFF" w:rsidRDefault="0029329D" w:rsidP="000E05BD">
      <w:pPr>
        <w:pStyle w:val="Paragrafi"/>
        <w:rPr>
          <w:sz w:val="21"/>
          <w:szCs w:val="21"/>
          <w:lang w:val="sq-AL"/>
        </w:rPr>
      </w:pPr>
      <w:r w:rsidRPr="00F84EFF">
        <w:rPr>
          <w:sz w:val="21"/>
          <w:szCs w:val="21"/>
          <w:lang w:val="sq-AL"/>
        </w:rPr>
        <w:t xml:space="preserve">ii) </w:t>
      </w:r>
      <w:r w:rsidR="000E05BD" w:rsidRPr="00F84EFF">
        <w:rPr>
          <w:sz w:val="21"/>
          <w:szCs w:val="21"/>
          <w:lang w:val="sq-AL"/>
        </w:rPr>
        <w:t>ku</w:t>
      </w:r>
      <w:r w:rsidR="005B6402">
        <w:rPr>
          <w:sz w:val="21"/>
          <w:szCs w:val="21"/>
          <w:lang w:val="sq-AL"/>
        </w:rPr>
        <w:t>shtet për mbrojtjen me personel;</w:t>
      </w:r>
      <w:r w:rsidR="000E05BD" w:rsidRPr="00F84EFF">
        <w:rPr>
          <w:sz w:val="21"/>
          <w:szCs w:val="21"/>
          <w:lang w:val="sq-AL"/>
        </w:rPr>
        <w:t xml:space="preserve"> si dhe</w:t>
      </w:r>
    </w:p>
    <w:p w:rsidR="000E05BD" w:rsidRPr="00F84EFF" w:rsidRDefault="000C4DB8" w:rsidP="000E05BD">
      <w:pPr>
        <w:pStyle w:val="Paragrafi"/>
        <w:rPr>
          <w:sz w:val="21"/>
          <w:szCs w:val="21"/>
          <w:lang w:val="sq-AL"/>
        </w:rPr>
      </w:pPr>
      <w:r w:rsidRPr="00F84EFF">
        <w:rPr>
          <w:sz w:val="21"/>
          <w:szCs w:val="21"/>
          <w:lang w:val="sq-AL"/>
        </w:rPr>
        <w:t>iii</w:t>
      </w:r>
      <w:r w:rsidR="0029329D" w:rsidRPr="00F84EFF">
        <w:rPr>
          <w:sz w:val="21"/>
          <w:szCs w:val="21"/>
          <w:lang w:val="sq-AL"/>
        </w:rPr>
        <w:t xml:space="preserve">) </w:t>
      </w:r>
      <w:r w:rsidR="000E05BD" w:rsidRPr="00F84EFF">
        <w:rPr>
          <w:sz w:val="21"/>
          <w:szCs w:val="21"/>
          <w:lang w:val="sq-AL"/>
        </w:rPr>
        <w:t>ku</w:t>
      </w:r>
      <w:r w:rsidR="005B6402">
        <w:rPr>
          <w:sz w:val="21"/>
          <w:szCs w:val="21"/>
          <w:lang w:val="sq-AL"/>
        </w:rPr>
        <w:t>shtet për mbrojtjen elektronike.</w:t>
      </w:r>
    </w:p>
    <w:p w:rsidR="000E05BD" w:rsidRPr="00F84EFF" w:rsidRDefault="0029329D" w:rsidP="000E05BD">
      <w:pPr>
        <w:pStyle w:val="Paragrafi"/>
        <w:rPr>
          <w:sz w:val="21"/>
          <w:szCs w:val="21"/>
          <w:lang w:val="sq-AL"/>
        </w:rPr>
      </w:pPr>
      <w:r w:rsidRPr="00F84EFF">
        <w:rPr>
          <w:sz w:val="21"/>
          <w:szCs w:val="21"/>
          <w:lang w:val="sq-AL"/>
        </w:rPr>
        <w:t xml:space="preserve">e) </w:t>
      </w:r>
      <w:r w:rsidR="000C4DB8" w:rsidRPr="00F84EFF">
        <w:rPr>
          <w:sz w:val="21"/>
          <w:szCs w:val="21"/>
          <w:lang w:val="sq-AL"/>
        </w:rPr>
        <w:t>“Sigurimi i jashtëm”</w:t>
      </w:r>
      <w:r w:rsidR="000E05BD" w:rsidRPr="00F84EFF">
        <w:rPr>
          <w:sz w:val="21"/>
          <w:szCs w:val="21"/>
          <w:lang w:val="sq-AL"/>
        </w:rPr>
        <w:t xml:space="preserve"> është shërbimi me personel që kryhet jashtë ambienteve të ban</w:t>
      </w:r>
      <w:r w:rsidR="005B6402">
        <w:rPr>
          <w:sz w:val="21"/>
          <w:szCs w:val="21"/>
          <w:lang w:val="sq-AL"/>
        </w:rPr>
        <w:t>kës ose degës së bankës së huaj.</w:t>
      </w:r>
    </w:p>
    <w:p w:rsidR="000E05BD" w:rsidRPr="00F84EFF" w:rsidRDefault="0029329D" w:rsidP="000E05BD">
      <w:pPr>
        <w:pStyle w:val="Paragrafi"/>
        <w:rPr>
          <w:sz w:val="21"/>
          <w:szCs w:val="21"/>
          <w:lang w:val="sq-AL"/>
        </w:rPr>
      </w:pPr>
      <w:r w:rsidRPr="00F84EFF">
        <w:rPr>
          <w:sz w:val="21"/>
          <w:szCs w:val="21"/>
          <w:lang w:val="sq-AL"/>
        </w:rPr>
        <w:t xml:space="preserve">f) </w:t>
      </w:r>
      <w:r w:rsidR="000C4DB8" w:rsidRPr="00F84EFF">
        <w:rPr>
          <w:sz w:val="21"/>
          <w:szCs w:val="21"/>
          <w:lang w:val="sq-AL"/>
        </w:rPr>
        <w:t>“Sigurimi i brendshëm”</w:t>
      </w:r>
      <w:r w:rsidR="000E05BD" w:rsidRPr="00F84EFF">
        <w:rPr>
          <w:sz w:val="21"/>
          <w:szCs w:val="21"/>
          <w:lang w:val="sq-AL"/>
        </w:rPr>
        <w:t xml:space="preserve"> është shërbimi me personel që kryhet brenda ambienteve të ban</w:t>
      </w:r>
      <w:r w:rsidR="005B6402">
        <w:rPr>
          <w:sz w:val="21"/>
          <w:szCs w:val="21"/>
          <w:lang w:val="sq-AL"/>
        </w:rPr>
        <w:t>kës ose degës së bankës së huaj.</w:t>
      </w:r>
      <w:r w:rsidR="000E05BD" w:rsidRPr="00F84EFF">
        <w:rPr>
          <w:sz w:val="21"/>
          <w:szCs w:val="21"/>
          <w:lang w:val="sq-AL"/>
        </w:rPr>
        <w:t xml:space="preserve"> </w:t>
      </w:r>
    </w:p>
    <w:p w:rsidR="000E05BD" w:rsidRPr="00F84EFF" w:rsidRDefault="0029329D" w:rsidP="000E05BD">
      <w:pPr>
        <w:pStyle w:val="Paragrafi"/>
        <w:rPr>
          <w:sz w:val="21"/>
          <w:szCs w:val="21"/>
          <w:lang w:val="sq-AL"/>
        </w:rPr>
      </w:pPr>
      <w:r w:rsidRPr="00F84EFF">
        <w:rPr>
          <w:sz w:val="21"/>
          <w:szCs w:val="21"/>
          <w:lang w:val="sq-AL"/>
        </w:rPr>
        <w:t xml:space="preserve">g) </w:t>
      </w:r>
      <w:r w:rsidR="000E05BD" w:rsidRPr="00F84EFF">
        <w:rPr>
          <w:sz w:val="21"/>
          <w:szCs w:val="21"/>
          <w:lang w:val="sq-AL"/>
        </w:rPr>
        <w:t>“Shoqëria e ruajtjes d</w:t>
      </w:r>
      <w:r w:rsidR="000C4DB8" w:rsidRPr="00F84EFF">
        <w:rPr>
          <w:sz w:val="21"/>
          <w:szCs w:val="21"/>
          <w:lang w:val="sq-AL"/>
        </w:rPr>
        <w:t xml:space="preserve">he e sigurisë fizike (SHRSF)” </w:t>
      </w:r>
      <w:r w:rsidR="000E05BD" w:rsidRPr="00F84EFF">
        <w:rPr>
          <w:sz w:val="21"/>
          <w:szCs w:val="21"/>
          <w:lang w:val="sq-AL"/>
        </w:rPr>
        <w:t>është shoqëria e krijuar, licencuar dhe që funksio</w:t>
      </w:r>
      <w:r w:rsidR="000C4DB8" w:rsidRPr="00F84EFF">
        <w:rPr>
          <w:sz w:val="21"/>
          <w:szCs w:val="21"/>
          <w:lang w:val="sq-AL"/>
        </w:rPr>
        <w:t>non sipas kërkesave të ligjit nr.8770, datë 19.</w:t>
      </w:r>
      <w:r w:rsidR="000E05BD" w:rsidRPr="00F84EFF">
        <w:rPr>
          <w:sz w:val="21"/>
          <w:szCs w:val="21"/>
          <w:lang w:val="sq-AL"/>
        </w:rPr>
        <w:t>4.2001 “Për shërbimin e rua</w:t>
      </w:r>
      <w:r w:rsidR="007D7DAE">
        <w:rPr>
          <w:sz w:val="21"/>
          <w:szCs w:val="21"/>
          <w:lang w:val="sq-AL"/>
        </w:rPr>
        <w:t>jtjes dhe të sigurisë fizike”, të</w:t>
      </w:r>
      <w:r w:rsidR="005B6402">
        <w:rPr>
          <w:sz w:val="21"/>
          <w:szCs w:val="21"/>
          <w:lang w:val="sq-AL"/>
        </w:rPr>
        <w:t xml:space="preserve"> ndryshuar.</w:t>
      </w:r>
      <w:r w:rsidR="000E05BD" w:rsidRPr="00F84EFF">
        <w:rPr>
          <w:sz w:val="21"/>
          <w:szCs w:val="21"/>
          <w:lang w:val="sq-AL"/>
        </w:rPr>
        <w:t xml:space="preserve"> </w:t>
      </w:r>
    </w:p>
    <w:p w:rsidR="000E05BD" w:rsidRPr="00F84EFF" w:rsidRDefault="0029329D" w:rsidP="000E05BD">
      <w:pPr>
        <w:pStyle w:val="Paragrafi"/>
        <w:rPr>
          <w:sz w:val="21"/>
          <w:szCs w:val="21"/>
          <w:lang w:val="sq-AL"/>
        </w:rPr>
      </w:pPr>
      <w:r w:rsidRPr="00F84EFF">
        <w:rPr>
          <w:sz w:val="21"/>
          <w:szCs w:val="21"/>
          <w:lang w:val="sq-AL"/>
        </w:rPr>
        <w:t xml:space="preserve">h) </w:t>
      </w:r>
      <w:r w:rsidR="000E05BD" w:rsidRPr="00F84EFF">
        <w:rPr>
          <w:sz w:val="21"/>
          <w:szCs w:val="21"/>
          <w:lang w:val="sq-AL"/>
        </w:rPr>
        <w:t>“Policia e Mbrojtjes nga Zj</w:t>
      </w:r>
      <w:r w:rsidR="000C4DB8" w:rsidRPr="00F84EFF">
        <w:rPr>
          <w:sz w:val="21"/>
          <w:szCs w:val="21"/>
          <w:lang w:val="sq-AL"/>
        </w:rPr>
        <w:t>arri dhe e Shpëtimit (PMNZSH)”</w:t>
      </w:r>
      <w:r w:rsidR="000E05BD" w:rsidRPr="00F84EFF">
        <w:rPr>
          <w:sz w:val="21"/>
          <w:szCs w:val="21"/>
          <w:lang w:val="sq-AL"/>
        </w:rPr>
        <w:t xml:space="preserve"> është organ shtetëror i special</w:t>
      </w:r>
      <w:r w:rsidR="000C4DB8" w:rsidRPr="00F84EFF">
        <w:rPr>
          <w:sz w:val="21"/>
          <w:szCs w:val="21"/>
          <w:lang w:val="sq-AL"/>
        </w:rPr>
        <w:t>izuar që funksionon në bazë të l</w:t>
      </w:r>
      <w:r w:rsidR="000E05BD" w:rsidRPr="00F84EFF">
        <w:rPr>
          <w:sz w:val="21"/>
          <w:szCs w:val="21"/>
          <w:lang w:val="sq-AL"/>
        </w:rPr>
        <w:t>igjit nr.</w:t>
      </w:r>
      <w:r w:rsidR="000C4DB8" w:rsidRPr="00F84EFF">
        <w:rPr>
          <w:sz w:val="21"/>
          <w:szCs w:val="21"/>
          <w:lang w:val="sq-AL"/>
        </w:rPr>
        <w:t>8766, datë 5.4.2001</w:t>
      </w:r>
      <w:r w:rsidR="000E05BD" w:rsidRPr="00F84EFF">
        <w:rPr>
          <w:sz w:val="21"/>
          <w:szCs w:val="21"/>
          <w:lang w:val="sq-AL"/>
        </w:rPr>
        <w:t xml:space="preserve"> “Për mbrojtjen nga zjarri dhe për shpëtimin”. </w:t>
      </w:r>
    </w:p>
    <w:p w:rsidR="000E05BD" w:rsidRPr="007F08CC" w:rsidRDefault="000E05BD" w:rsidP="000E05BD">
      <w:pPr>
        <w:pStyle w:val="Paragrafi"/>
        <w:rPr>
          <w:sz w:val="14"/>
          <w:szCs w:val="21"/>
          <w:lang w:val="sq-AL"/>
        </w:rPr>
      </w:pPr>
      <w:r w:rsidRPr="00F84EFF">
        <w:rPr>
          <w:sz w:val="21"/>
          <w:szCs w:val="21"/>
          <w:lang w:val="sq-AL"/>
        </w:rPr>
        <w:t xml:space="preserve"> </w:t>
      </w:r>
    </w:p>
    <w:p w:rsidR="000E05BD" w:rsidRPr="00F84EFF" w:rsidRDefault="000E05BD" w:rsidP="0029329D">
      <w:pPr>
        <w:pStyle w:val="TitulliTitull"/>
        <w:rPr>
          <w:sz w:val="21"/>
          <w:szCs w:val="21"/>
        </w:rPr>
      </w:pPr>
      <w:r w:rsidRPr="00F84EFF">
        <w:rPr>
          <w:sz w:val="21"/>
          <w:szCs w:val="21"/>
        </w:rPr>
        <w:t>Kreu II</w:t>
      </w:r>
    </w:p>
    <w:p w:rsidR="000E05BD" w:rsidRPr="00F84EFF" w:rsidRDefault="000E05BD" w:rsidP="0029329D">
      <w:pPr>
        <w:pStyle w:val="TitulliTitull"/>
        <w:rPr>
          <w:sz w:val="21"/>
          <w:szCs w:val="21"/>
        </w:rPr>
      </w:pPr>
      <w:r w:rsidRPr="00F84EFF">
        <w:rPr>
          <w:sz w:val="21"/>
          <w:szCs w:val="21"/>
        </w:rPr>
        <w:t xml:space="preserve">Kërkesat minimale të sigurisë për ambientet e bankave dhe degëve të bankave të huaja </w:t>
      </w:r>
    </w:p>
    <w:p w:rsidR="000E05BD" w:rsidRPr="007F08CC" w:rsidRDefault="000E05BD" w:rsidP="0029329D">
      <w:pPr>
        <w:pStyle w:val="TitulliTitull"/>
        <w:rPr>
          <w:sz w:val="14"/>
          <w:szCs w:val="21"/>
        </w:rPr>
      </w:pPr>
    </w:p>
    <w:p w:rsidR="000E05BD" w:rsidRPr="00F84EFF" w:rsidRDefault="000E05BD" w:rsidP="00E23DA9">
      <w:pPr>
        <w:pStyle w:val="NeniNr"/>
        <w:rPr>
          <w:sz w:val="21"/>
          <w:szCs w:val="21"/>
        </w:rPr>
      </w:pPr>
      <w:r w:rsidRPr="00F84EFF">
        <w:rPr>
          <w:sz w:val="21"/>
          <w:szCs w:val="21"/>
        </w:rPr>
        <w:t>Neni 5</w:t>
      </w:r>
    </w:p>
    <w:p w:rsidR="000E05BD" w:rsidRPr="00F84EFF" w:rsidRDefault="000E05BD" w:rsidP="00E23DA9">
      <w:pPr>
        <w:pStyle w:val="NeniTitull"/>
        <w:rPr>
          <w:sz w:val="21"/>
          <w:szCs w:val="21"/>
        </w:rPr>
      </w:pPr>
      <w:r w:rsidRPr="00F84EFF">
        <w:rPr>
          <w:sz w:val="21"/>
          <w:szCs w:val="21"/>
        </w:rPr>
        <w:t>Procedurat për kushtet teknike dhe të sigurisë</w:t>
      </w:r>
    </w:p>
    <w:p w:rsidR="000E05BD" w:rsidRPr="007F08CC" w:rsidRDefault="000E05BD" w:rsidP="000E05BD">
      <w:pPr>
        <w:pStyle w:val="Paragrafi"/>
        <w:rPr>
          <w:sz w:val="14"/>
          <w:szCs w:val="21"/>
          <w:lang w:val="sq-AL"/>
        </w:rPr>
      </w:pPr>
    </w:p>
    <w:p w:rsidR="000E05BD" w:rsidRPr="00F84EFF" w:rsidRDefault="00E23DA9" w:rsidP="000E05BD">
      <w:pPr>
        <w:pStyle w:val="Paragrafi"/>
        <w:rPr>
          <w:sz w:val="21"/>
          <w:szCs w:val="21"/>
          <w:lang w:val="sq-AL"/>
        </w:rPr>
      </w:pPr>
      <w:r w:rsidRPr="00F84EFF">
        <w:rPr>
          <w:sz w:val="21"/>
          <w:szCs w:val="21"/>
          <w:lang w:val="sq-AL"/>
        </w:rPr>
        <w:t xml:space="preserve">1. </w:t>
      </w:r>
      <w:r w:rsidR="000E05BD" w:rsidRPr="00F84EFF">
        <w:rPr>
          <w:sz w:val="21"/>
          <w:szCs w:val="21"/>
          <w:lang w:val="sq-AL"/>
        </w:rPr>
        <w:t xml:space="preserve">Banka ose dega e bankës së huaj harton dhe miraton procedura për kushtet teknike dhe të sigurisë. </w:t>
      </w:r>
    </w:p>
    <w:p w:rsidR="000E05BD" w:rsidRPr="00F84EFF" w:rsidRDefault="00E23DA9" w:rsidP="000E05BD">
      <w:pPr>
        <w:pStyle w:val="Paragrafi"/>
        <w:rPr>
          <w:sz w:val="21"/>
          <w:szCs w:val="21"/>
          <w:lang w:val="sq-AL"/>
        </w:rPr>
      </w:pPr>
      <w:r w:rsidRPr="00F84EFF">
        <w:rPr>
          <w:sz w:val="21"/>
          <w:szCs w:val="21"/>
          <w:lang w:val="sq-AL"/>
        </w:rPr>
        <w:t xml:space="preserve">2. </w:t>
      </w:r>
      <w:r w:rsidR="000E05BD" w:rsidRPr="00F84EFF">
        <w:rPr>
          <w:sz w:val="21"/>
          <w:szCs w:val="21"/>
          <w:lang w:val="sq-AL"/>
        </w:rPr>
        <w:t>Banka ose dega e bankës së huaj ka në strukturën e saj organizative një njësi të veçantë për hartimin, monitorimin dhe zbatimin e procedurave për kushtet teknike dhe të sigurisë.</w:t>
      </w:r>
    </w:p>
    <w:p w:rsidR="000E05BD" w:rsidRPr="00F84EFF" w:rsidRDefault="00E23DA9" w:rsidP="000E05BD">
      <w:pPr>
        <w:pStyle w:val="Paragrafi"/>
        <w:rPr>
          <w:sz w:val="21"/>
          <w:szCs w:val="21"/>
          <w:lang w:val="sq-AL"/>
        </w:rPr>
      </w:pPr>
      <w:r w:rsidRPr="00F84EFF">
        <w:rPr>
          <w:sz w:val="21"/>
          <w:szCs w:val="21"/>
          <w:lang w:val="sq-AL"/>
        </w:rPr>
        <w:t xml:space="preserve">3. </w:t>
      </w:r>
      <w:r w:rsidR="000E05BD" w:rsidRPr="00F84EFF">
        <w:rPr>
          <w:sz w:val="21"/>
          <w:szCs w:val="21"/>
          <w:lang w:val="sq-AL"/>
        </w:rPr>
        <w:t>Në degët dhe agjencitë bankare caktohet një punonjës, që përveç detyrës që kryen, është përgjegjës për zbatimin e procedurave për kushtet teknike dhe të sigurisë.</w:t>
      </w:r>
    </w:p>
    <w:p w:rsidR="000E05BD" w:rsidRPr="00F84EFF" w:rsidRDefault="00E23DA9" w:rsidP="000E05BD">
      <w:pPr>
        <w:pStyle w:val="Paragrafi"/>
        <w:rPr>
          <w:sz w:val="21"/>
          <w:szCs w:val="21"/>
          <w:lang w:val="sq-AL"/>
        </w:rPr>
      </w:pPr>
      <w:r w:rsidRPr="00F84EFF">
        <w:rPr>
          <w:sz w:val="21"/>
          <w:szCs w:val="21"/>
          <w:lang w:val="sq-AL"/>
        </w:rPr>
        <w:t xml:space="preserve">4. </w:t>
      </w:r>
      <w:r w:rsidR="000E05BD" w:rsidRPr="00F84EFF">
        <w:rPr>
          <w:sz w:val="21"/>
          <w:szCs w:val="21"/>
          <w:lang w:val="sq-AL"/>
        </w:rPr>
        <w:t>Banka dhe dega e bankës së huaj, rishikon në mënyrë periodike dhe përditëson procedurat për kushtet teknike dhe të sigurisë.</w:t>
      </w:r>
    </w:p>
    <w:p w:rsidR="000E05BD" w:rsidRPr="007F08CC" w:rsidRDefault="000E05BD" w:rsidP="000E05BD">
      <w:pPr>
        <w:pStyle w:val="Paragrafi"/>
        <w:rPr>
          <w:sz w:val="12"/>
          <w:szCs w:val="21"/>
          <w:lang w:val="sq-AL"/>
        </w:rPr>
      </w:pPr>
    </w:p>
    <w:p w:rsidR="000E05BD" w:rsidRPr="00F84EFF" w:rsidRDefault="000E05BD" w:rsidP="00E23DA9">
      <w:pPr>
        <w:pStyle w:val="NeniNr"/>
        <w:rPr>
          <w:sz w:val="21"/>
          <w:szCs w:val="21"/>
        </w:rPr>
      </w:pPr>
      <w:r w:rsidRPr="00F84EFF">
        <w:rPr>
          <w:sz w:val="21"/>
          <w:szCs w:val="21"/>
        </w:rPr>
        <w:t>Neni 6</w:t>
      </w:r>
    </w:p>
    <w:p w:rsidR="000E05BD" w:rsidRPr="00F84EFF" w:rsidRDefault="000E05BD" w:rsidP="00E23DA9">
      <w:pPr>
        <w:pStyle w:val="NeniTitull"/>
        <w:rPr>
          <w:sz w:val="21"/>
          <w:szCs w:val="21"/>
        </w:rPr>
      </w:pPr>
      <w:r w:rsidRPr="00F84EFF">
        <w:rPr>
          <w:sz w:val="21"/>
          <w:szCs w:val="21"/>
        </w:rPr>
        <w:t xml:space="preserve">Kushte të përgjithshme teknike për ambientet e punës së bankës dhe degës së bankës së huaj </w:t>
      </w:r>
    </w:p>
    <w:p w:rsidR="000E05BD" w:rsidRPr="00F84EFF" w:rsidRDefault="000E05BD" w:rsidP="000E05BD">
      <w:pPr>
        <w:pStyle w:val="Paragrafi"/>
        <w:rPr>
          <w:sz w:val="21"/>
          <w:szCs w:val="21"/>
          <w:lang w:val="sq-AL"/>
        </w:rPr>
      </w:pPr>
    </w:p>
    <w:p w:rsidR="000E05BD" w:rsidRPr="00F84EFF" w:rsidRDefault="00B52121" w:rsidP="000E05BD">
      <w:pPr>
        <w:pStyle w:val="Paragrafi"/>
        <w:rPr>
          <w:sz w:val="21"/>
          <w:szCs w:val="21"/>
          <w:lang w:val="sq-AL"/>
        </w:rPr>
      </w:pPr>
      <w:r w:rsidRPr="00F84EFF">
        <w:rPr>
          <w:sz w:val="21"/>
          <w:szCs w:val="21"/>
          <w:lang w:val="sq-AL"/>
        </w:rPr>
        <w:t xml:space="preserve">1. </w:t>
      </w:r>
      <w:r w:rsidR="000E05BD" w:rsidRPr="00F84EFF">
        <w:rPr>
          <w:sz w:val="21"/>
          <w:szCs w:val="21"/>
          <w:lang w:val="sq-AL"/>
        </w:rPr>
        <w:t>Banka dhe dega e bankës së huaj, ushtron veprimtaritë në ambiente, të cilat plotësojnë minimalisht kërkesat e mëposhtme:</w:t>
      </w:r>
    </w:p>
    <w:p w:rsidR="000E05BD" w:rsidRPr="00F84EFF" w:rsidRDefault="00B52121" w:rsidP="000E05BD">
      <w:pPr>
        <w:pStyle w:val="Paragrafi"/>
        <w:rPr>
          <w:sz w:val="21"/>
          <w:szCs w:val="21"/>
          <w:lang w:val="sq-AL"/>
        </w:rPr>
      </w:pPr>
      <w:r w:rsidRPr="00F84EFF">
        <w:rPr>
          <w:sz w:val="21"/>
          <w:szCs w:val="21"/>
          <w:lang w:val="sq-AL"/>
        </w:rPr>
        <w:t xml:space="preserve">a) </w:t>
      </w:r>
      <w:r w:rsidR="000E05BD" w:rsidRPr="00F84EFF">
        <w:rPr>
          <w:sz w:val="21"/>
          <w:szCs w:val="21"/>
          <w:lang w:val="sq-AL"/>
        </w:rPr>
        <w:t xml:space="preserve">kanë hapësirat e nevojshme dhe kushte të përshtatshme të temperaturës, të dritës dhe të lagështirës për punonjësit, për klientët, për mirëmbajtjen e dokumentacionit dhe të vlerave monetare; </w:t>
      </w:r>
    </w:p>
    <w:p w:rsidR="000E05BD" w:rsidRPr="00F84EFF" w:rsidRDefault="00B52121" w:rsidP="000E05BD">
      <w:pPr>
        <w:pStyle w:val="Paragrafi"/>
        <w:rPr>
          <w:sz w:val="21"/>
          <w:szCs w:val="21"/>
          <w:lang w:val="sq-AL"/>
        </w:rPr>
      </w:pPr>
      <w:r w:rsidRPr="00F84EFF">
        <w:rPr>
          <w:sz w:val="21"/>
          <w:szCs w:val="21"/>
          <w:lang w:val="sq-AL"/>
        </w:rPr>
        <w:t xml:space="preserve">b) </w:t>
      </w:r>
      <w:r w:rsidR="000E05BD" w:rsidRPr="00F84EFF">
        <w:rPr>
          <w:sz w:val="21"/>
          <w:szCs w:val="21"/>
          <w:lang w:val="sq-AL"/>
        </w:rPr>
        <w:t>kanë miratimin nga PMNZSH</w:t>
      </w:r>
      <w:r w:rsidR="007D7DAE">
        <w:rPr>
          <w:sz w:val="21"/>
          <w:szCs w:val="21"/>
          <w:lang w:val="sq-AL"/>
        </w:rPr>
        <w:t>-ja</w:t>
      </w:r>
      <w:r w:rsidR="000E05BD" w:rsidRPr="00F84EFF">
        <w:rPr>
          <w:sz w:val="21"/>
          <w:szCs w:val="21"/>
          <w:lang w:val="sq-AL"/>
        </w:rPr>
        <w:t xml:space="preserve"> për masat e marra kundër zjarrit;</w:t>
      </w:r>
    </w:p>
    <w:p w:rsidR="000E05BD" w:rsidRPr="00F84EFF" w:rsidRDefault="00B52121" w:rsidP="000E05BD">
      <w:pPr>
        <w:pStyle w:val="Paragrafi"/>
        <w:rPr>
          <w:sz w:val="21"/>
          <w:szCs w:val="21"/>
          <w:lang w:val="sq-AL"/>
        </w:rPr>
      </w:pPr>
      <w:r w:rsidRPr="00F84EFF">
        <w:rPr>
          <w:sz w:val="21"/>
          <w:szCs w:val="21"/>
          <w:lang w:val="sq-AL"/>
        </w:rPr>
        <w:t xml:space="preserve">c) </w:t>
      </w:r>
      <w:r w:rsidR="000E05BD" w:rsidRPr="00F84EFF">
        <w:rPr>
          <w:sz w:val="21"/>
          <w:szCs w:val="21"/>
          <w:lang w:val="sq-AL"/>
        </w:rPr>
        <w:t>kanë plan evakuimi në raste emergjence;</w:t>
      </w:r>
    </w:p>
    <w:p w:rsidR="000E05BD" w:rsidRPr="00F84EFF" w:rsidRDefault="00B52121" w:rsidP="000E05BD">
      <w:pPr>
        <w:pStyle w:val="Paragrafi"/>
        <w:rPr>
          <w:sz w:val="21"/>
          <w:szCs w:val="21"/>
          <w:lang w:val="sq-AL"/>
        </w:rPr>
      </w:pPr>
      <w:r w:rsidRPr="00F84EFF">
        <w:rPr>
          <w:sz w:val="21"/>
          <w:szCs w:val="21"/>
          <w:lang w:val="sq-AL"/>
        </w:rPr>
        <w:t xml:space="preserve">d) </w:t>
      </w:r>
      <w:r w:rsidR="000E05BD" w:rsidRPr="00F84EFF">
        <w:rPr>
          <w:sz w:val="21"/>
          <w:szCs w:val="21"/>
          <w:lang w:val="sq-AL"/>
        </w:rPr>
        <w:t>janë lehtësisht të arritshme nga njësitë e specializuara të sigurisë dhe të mbrojtjes;</w:t>
      </w:r>
    </w:p>
    <w:p w:rsidR="000E05BD" w:rsidRPr="00F84EFF" w:rsidRDefault="00B52121" w:rsidP="000E05BD">
      <w:pPr>
        <w:pStyle w:val="Paragrafi"/>
        <w:rPr>
          <w:sz w:val="21"/>
          <w:szCs w:val="21"/>
          <w:lang w:val="sq-AL"/>
        </w:rPr>
      </w:pPr>
      <w:r w:rsidRPr="00F84EFF">
        <w:rPr>
          <w:sz w:val="21"/>
          <w:szCs w:val="21"/>
          <w:lang w:val="sq-AL"/>
        </w:rPr>
        <w:t xml:space="preserve">e) </w:t>
      </w:r>
      <w:r w:rsidR="000E05BD" w:rsidRPr="00F84EFF">
        <w:rPr>
          <w:sz w:val="21"/>
          <w:szCs w:val="21"/>
          <w:lang w:val="sq-AL"/>
        </w:rPr>
        <w:t xml:space="preserve">kanë qartësisht të ndara këto zona: </w:t>
      </w:r>
    </w:p>
    <w:p w:rsidR="000E05BD" w:rsidRPr="00F84EFF" w:rsidRDefault="00B52121" w:rsidP="000E05BD">
      <w:pPr>
        <w:pStyle w:val="Paragrafi"/>
        <w:rPr>
          <w:sz w:val="21"/>
          <w:szCs w:val="21"/>
          <w:lang w:val="sq-AL"/>
        </w:rPr>
      </w:pPr>
      <w:r w:rsidRPr="00F84EFF">
        <w:rPr>
          <w:sz w:val="21"/>
          <w:szCs w:val="21"/>
          <w:lang w:val="sq-AL"/>
        </w:rPr>
        <w:t xml:space="preserve">i) </w:t>
      </w:r>
      <w:r w:rsidR="00105BF8">
        <w:rPr>
          <w:sz w:val="21"/>
          <w:szCs w:val="21"/>
          <w:lang w:val="sq-AL"/>
        </w:rPr>
        <w:t>zona e pritjes së klientit;</w:t>
      </w:r>
    </w:p>
    <w:p w:rsidR="000E05BD" w:rsidRPr="00F84EFF" w:rsidRDefault="00B52121" w:rsidP="000E05BD">
      <w:pPr>
        <w:pStyle w:val="Paragrafi"/>
        <w:rPr>
          <w:sz w:val="21"/>
          <w:szCs w:val="21"/>
          <w:lang w:val="sq-AL"/>
        </w:rPr>
      </w:pPr>
      <w:r w:rsidRPr="00F84EFF">
        <w:rPr>
          <w:sz w:val="21"/>
          <w:szCs w:val="21"/>
          <w:lang w:val="sq-AL"/>
        </w:rPr>
        <w:t xml:space="preserve">ii) </w:t>
      </w:r>
      <w:r w:rsidR="00105BF8">
        <w:rPr>
          <w:sz w:val="21"/>
          <w:szCs w:val="21"/>
          <w:lang w:val="sq-AL"/>
        </w:rPr>
        <w:t>zona e arkëtarëve;</w:t>
      </w:r>
    </w:p>
    <w:p w:rsidR="000E05BD" w:rsidRPr="00F84EFF" w:rsidRDefault="00B52121" w:rsidP="000E05BD">
      <w:pPr>
        <w:pStyle w:val="Paragrafi"/>
        <w:rPr>
          <w:sz w:val="21"/>
          <w:szCs w:val="21"/>
          <w:lang w:val="sq-AL"/>
        </w:rPr>
      </w:pPr>
      <w:r w:rsidRPr="00F84EFF">
        <w:rPr>
          <w:sz w:val="21"/>
          <w:szCs w:val="21"/>
          <w:lang w:val="sq-AL"/>
        </w:rPr>
        <w:t xml:space="preserve">iii) </w:t>
      </w:r>
      <w:r w:rsidR="000E05BD" w:rsidRPr="00F84EFF">
        <w:rPr>
          <w:sz w:val="21"/>
          <w:szCs w:val="21"/>
          <w:lang w:val="sq-AL"/>
        </w:rPr>
        <w:t>zona e ruaj</w:t>
      </w:r>
      <w:r w:rsidR="00105BF8">
        <w:rPr>
          <w:sz w:val="21"/>
          <w:szCs w:val="21"/>
          <w:lang w:val="sq-AL"/>
        </w:rPr>
        <w:t>tjes së vlerave monetare fizike;</w:t>
      </w:r>
    </w:p>
    <w:p w:rsidR="000E05BD" w:rsidRPr="00F84EFF" w:rsidRDefault="00B52121" w:rsidP="000E05BD">
      <w:pPr>
        <w:pStyle w:val="Paragrafi"/>
        <w:rPr>
          <w:sz w:val="21"/>
          <w:szCs w:val="21"/>
          <w:lang w:val="sq-AL"/>
        </w:rPr>
      </w:pPr>
      <w:r w:rsidRPr="00F84EFF">
        <w:rPr>
          <w:sz w:val="21"/>
          <w:szCs w:val="21"/>
          <w:lang w:val="sq-AL"/>
        </w:rPr>
        <w:t xml:space="preserve">iv) </w:t>
      </w:r>
      <w:r w:rsidR="000E05BD" w:rsidRPr="00F84EFF">
        <w:rPr>
          <w:sz w:val="21"/>
          <w:szCs w:val="21"/>
          <w:lang w:val="sq-AL"/>
        </w:rPr>
        <w:t>zona ku vendosen sistemet e teknologjisë dhe informacionit;</w:t>
      </w:r>
    </w:p>
    <w:p w:rsidR="000E05BD" w:rsidRPr="00F84EFF" w:rsidRDefault="00515DF1" w:rsidP="000E05BD">
      <w:pPr>
        <w:pStyle w:val="Paragrafi"/>
        <w:rPr>
          <w:color w:val="FF0000"/>
          <w:sz w:val="21"/>
          <w:szCs w:val="21"/>
          <w:lang w:val="sq-AL"/>
        </w:rPr>
      </w:pPr>
      <w:r w:rsidRPr="00F84EFF">
        <w:rPr>
          <w:sz w:val="21"/>
          <w:szCs w:val="21"/>
          <w:lang w:val="sq-AL"/>
        </w:rPr>
        <w:t>f</w:t>
      </w:r>
      <w:r w:rsidR="00B52121" w:rsidRPr="00F84EFF">
        <w:rPr>
          <w:sz w:val="21"/>
          <w:szCs w:val="21"/>
          <w:lang w:val="sq-AL"/>
        </w:rPr>
        <w:t xml:space="preserve">) </w:t>
      </w:r>
      <w:r w:rsidR="000E05BD" w:rsidRPr="00F84EFF">
        <w:rPr>
          <w:sz w:val="21"/>
          <w:szCs w:val="21"/>
          <w:lang w:val="sq-AL"/>
        </w:rPr>
        <w:t xml:space="preserve">janë të pajisura me një burim të dytë dhe të vazhdueshëm të energjisë elektrike. </w:t>
      </w:r>
    </w:p>
    <w:p w:rsidR="000E05BD" w:rsidRPr="00F84EFF" w:rsidRDefault="00134954" w:rsidP="000E05BD">
      <w:pPr>
        <w:pStyle w:val="Paragrafi"/>
        <w:rPr>
          <w:sz w:val="21"/>
          <w:szCs w:val="21"/>
          <w:lang w:val="sq-AL"/>
        </w:rPr>
      </w:pPr>
      <w:r w:rsidRPr="00F84EFF">
        <w:rPr>
          <w:sz w:val="21"/>
          <w:szCs w:val="21"/>
          <w:lang w:val="sq-AL"/>
        </w:rPr>
        <w:t xml:space="preserve">2. </w:t>
      </w:r>
      <w:r w:rsidR="000E05BD" w:rsidRPr="00F84EFF">
        <w:rPr>
          <w:sz w:val="21"/>
          <w:szCs w:val="21"/>
          <w:lang w:val="sq-AL"/>
        </w:rPr>
        <w:t>Bankat dhe degë</w:t>
      </w:r>
      <w:r w:rsidR="00105BF8">
        <w:rPr>
          <w:sz w:val="21"/>
          <w:szCs w:val="21"/>
          <w:lang w:val="sq-AL"/>
        </w:rPr>
        <w:t>t e bankave të huaja njoftojnë komisariatin e p</w:t>
      </w:r>
      <w:r w:rsidR="000E05BD" w:rsidRPr="00F84EFF">
        <w:rPr>
          <w:sz w:val="21"/>
          <w:szCs w:val="21"/>
          <w:lang w:val="sq-AL"/>
        </w:rPr>
        <w:t>olicisë në rrethet ku do të hapen degët dhe/ose agjencitë e reja.</w:t>
      </w:r>
    </w:p>
    <w:p w:rsidR="000E05BD" w:rsidRPr="00F84EFF" w:rsidRDefault="00134954" w:rsidP="000E05BD">
      <w:pPr>
        <w:pStyle w:val="Paragrafi"/>
        <w:rPr>
          <w:sz w:val="21"/>
          <w:szCs w:val="21"/>
          <w:lang w:val="sq-AL"/>
        </w:rPr>
      </w:pPr>
      <w:r w:rsidRPr="00F84EFF">
        <w:rPr>
          <w:sz w:val="21"/>
          <w:szCs w:val="21"/>
          <w:lang w:val="sq-AL"/>
        </w:rPr>
        <w:t xml:space="preserve">3. </w:t>
      </w:r>
      <w:r w:rsidR="000E05BD" w:rsidRPr="00F84EFF">
        <w:rPr>
          <w:sz w:val="21"/>
          <w:szCs w:val="21"/>
          <w:lang w:val="sq-AL"/>
        </w:rPr>
        <w:t>Bankat dhe degët e bankave të huaja lidhin kontratë me SHRSF-të për:</w:t>
      </w:r>
    </w:p>
    <w:p w:rsidR="000E05BD" w:rsidRPr="00F84EFF" w:rsidRDefault="00134954" w:rsidP="000E05BD">
      <w:pPr>
        <w:pStyle w:val="Paragrafi"/>
        <w:rPr>
          <w:sz w:val="21"/>
          <w:szCs w:val="21"/>
          <w:lang w:val="sq-AL"/>
        </w:rPr>
      </w:pPr>
      <w:r w:rsidRPr="00F84EFF">
        <w:rPr>
          <w:sz w:val="21"/>
          <w:szCs w:val="21"/>
          <w:lang w:val="sq-AL"/>
        </w:rPr>
        <w:t xml:space="preserve">a) </w:t>
      </w:r>
      <w:r w:rsidR="000E05BD" w:rsidRPr="00F84EFF">
        <w:rPr>
          <w:sz w:val="21"/>
          <w:szCs w:val="21"/>
          <w:lang w:val="sq-AL"/>
        </w:rPr>
        <w:t>marrjen dhe veri</w:t>
      </w:r>
      <w:r w:rsidR="00105BF8">
        <w:rPr>
          <w:sz w:val="21"/>
          <w:szCs w:val="21"/>
          <w:lang w:val="sq-AL"/>
        </w:rPr>
        <w:t>fikimin e sinjalit të alarmit (l</w:t>
      </w:r>
      <w:r w:rsidR="000E05BD" w:rsidRPr="00F84EFF">
        <w:rPr>
          <w:sz w:val="21"/>
          <w:szCs w:val="21"/>
          <w:lang w:val="sq-AL"/>
        </w:rPr>
        <w:t>icencë e kategorisë “a+b”);</w:t>
      </w:r>
    </w:p>
    <w:p w:rsidR="000E05BD" w:rsidRPr="00F84EFF" w:rsidRDefault="00134954" w:rsidP="000E05BD">
      <w:pPr>
        <w:pStyle w:val="Paragrafi"/>
        <w:rPr>
          <w:sz w:val="21"/>
          <w:szCs w:val="21"/>
          <w:lang w:val="sq-AL"/>
        </w:rPr>
      </w:pPr>
      <w:r w:rsidRPr="00F84EFF">
        <w:rPr>
          <w:sz w:val="21"/>
          <w:szCs w:val="21"/>
          <w:lang w:val="sq-AL"/>
        </w:rPr>
        <w:t xml:space="preserve">b) </w:t>
      </w:r>
      <w:r w:rsidR="000E05BD" w:rsidRPr="00F84EFF">
        <w:rPr>
          <w:sz w:val="21"/>
          <w:szCs w:val="21"/>
          <w:lang w:val="sq-AL"/>
        </w:rPr>
        <w:t>sigurim</w:t>
      </w:r>
      <w:r w:rsidR="00105BF8">
        <w:rPr>
          <w:sz w:val="21"/>
          <w:szCs w:val="21"/>
          <w:lang w:val="sq-AL"/>
        </w:rPr>
        <w:t>in e jashtëm ose të brendshëm (l</w:t>
      </w:r>
      <w:r w:rsidR="000E05BD" w:rsidRPr="00F84EFF">
        <w:rPr>
          <w:sz w:val="21"/>
          <w:szCs w:val="21"/>
          <w:lang w:val="sq-AL"/>
        </w:rPr>
        <w:t>icencë e kategorisë “a + b” );</w:t>
      </w:r>
    </w:p>
    <w:p w:rsidR="000E05BD" w:rsidRPr="00F84EFF" w:rsidRDefault="00134954" w:rsidP="000E05BD">
      <w:pPr>
        <w:pStyle w:val="Paragrafi"/>
        <w:rPr>
          <w:sz w:val="21"/>
          <w:szCs w:val="21"/>
          <w:lang w:val="sq-AL"/>
        </w:rPr>
      </w:pPr>
      <w:r w:rsidRPr="00F84EFF">
        <w:rPr>
          <w:sz w:val="21"/>
          <w:szCs w:val="21"/>
          <w:lang w:val="sq-AL"/>
        </w:rPr>
        <w:t xml:space="preserve">c) </w:t>
      </w:r>
      <w:r w:rsidR="000E05BD" w:rsidRPr="00F84EFF">
        <w:rPr>
          <w:sz w:val="21"/>
          <w:szCs w:val="21"/>
          <w:lang w:val="sq-AL"/>
        </w:rPr>
        <w:t>t</w:t>
      </w:r>
      <w:r w:rsidR="00105BF8">
        <w:rPr>
          <w:sz w:val="21"/>
          <w:szCs w:val="21"/>
          <w:lang w:val="sq-AL"/>
        </w:rPr>
        <w:t>ransportin e vlerave monetare (l</w:t>
      </w:r>
      <w:r w:rsidR="000E05BD" w:rsidRPr="00F84EFF">
        <w:rPr>
          <w:sz w:val="21"/>
          <w:szCs w:val="21"/>
          <w:lang w:val="sq-AL"/>
        </w:rPr>
        <w:t>icencë e kategorisë “c” ).</w:t>
      </w:r>
    </w:p>
    <w:p w:rsidR="000E05BD" w:rsidRPr="007F08CC" w:rsidRDefault="000E05BD" w:rsidP="000E05BD">
      <w:pPr>
        <w:pStyle w:val="Paragrafi"/>
        <w:rPr>
          <w:sz w:val="16"/>
          <w:szCs w:val="21"/>
          <w:lang w:val="sq-AL"/>
        </w:rPr>
      </w:pPr>
    </w:p>
    <w:p w:rsidR="000E05BD" w:rsidRPr="00F84EFF" w:rsidRDefault="000E05BD" w:rsidP="004B43D3">
      <w:pPr>
        <w:pStyle w:val="NeniNr"/>
        <w:rPr>
          <w:sz w:val="21"/>
          <w:szCs w:val="21"/>
        </w:rPr>
      </w:pPr>
      <w:r w:rsidRPr="00F84EFF">
        <w:rPr>
          <w:sz w:val="21"/>
          <w:szCs w:val="21"/>
        </w:rPr>
        <w:t>Neni 7</w:t>
      </w:r>
    </w:p>
    <w:p w:rsidR="000E05BD" w:rsidRPr="00F84EFF" w:rsidRDefault="000E05BD" w:rsidP="004B43D3">
      <w:pPr>
        <w:pStyle w:val="NeniTitull"/>
        <w:rPr>
          <w:sz w:val="21"/>
          <w:szCs w:val="21"/>
        </w:rPr>
      </w:pPr>
      <w:r w:rsidRPr="00F84EFF">
        <w:rPr>
          <w:sz w:val="21"/>
          <w:szCs w:val="21"/>
        </w:rPr>
        <w:t>Kushtet për zonën e arkëtarëve</w:t>
      </w:r>
    </w:p>
    <w:p w:rsidR="000E05BD" w:rsidRPr="00F2244E" w:rsidRDefault="000E05BD" w:rsidP="000E05BD">
      <w:pPr>
        <w:pStyle w:val="Paragrafi"/>
        <w:rPr>
          <w:sz w:val="20"/>
          <w:szCs w:val="21"/>
          <w:lang w:val="sq-AL"/>
        </w:rPr>
      </w:pPr>
    </w:p>
    <w:p w:rsidR="000E05BD" w:rsidRPr="00F84EFF" w:rsidRDefault="00062753" w:rsidP="000E05BD">
      <w:pPr>
        <w:pStyle w:val="Paragrafi"/>
        <w:rPr>
          <w:color w:val="FF0000"/>
          <w:sz w:val="21"/>
          <w:szCs w:val="21"/>
          <w:lang w:val="sq-AL"/>
        </w:rPr>
      </w:pPr>
      <w:r w:rsidRPr="00F84EFF">
        <w:rPr>
          <w:sz w:val="21"/>
          <w:szCs w:val="21"/>
          <w:lang w:val="sq-AL"/>
        </w:rPr>
        <w:t xml:space="preserve">1. </w:t>
      </w:r>
      <w:r w:rsidR="000E05BD" w:rsidRPr="00F84EFF">
        <w:rPr>
          <w:sz w:val="21"/>
          <w:szCs w:val="21"/>
          <w:lang w:val="sq-AL"/>
        </w:rPr>
        <w:t>Zona e arkëtarëve të bankave dhe degëve të bankave të huaja duhet të plotësojë kushtet e mëposhtme të sigurisë:</w:t>
      </w:r>
    </w:p>
    <w:p w:rsidR="000E05BD" w:rsidRPr="00F84EFF" w:rsidRDefault="00062753" w:rsidP="000E05BD">
      <w:pPr>
        <w:pStyle w:val="Paragrafi"/>
        <w:rPr>
          <w:sz w:val="21"/>
          <w:szCs w:val="21"/>
          <w:lang w:val="sq-AL"/>
        </w:rPr>
      </w:pPr>
      <w:r w:rsidRPr="00F84EFF">
        <w:rPr>
          <w:sz w:val="21"/>
          <w:szCs w:val="21"/>
          <w:lang w:val="sq-AL"/>
        </w:rPr>
        <w:t xml:space="preserve">a) </w:t>
      </w:r>
      <w:r w:rsidR="000E05BD" w:rsidRPr="00F84EFF">
        <w:rPr>
          <w:sz w:val="21"/>
          <w:szCs w:val="21"/>
          <w:lang w:val="sq-AL"/>
        </w:rPr>
        <w:t>të jetë e vendosur në një ambient të veçantë dhe të ndarë nga zonat e tjera nëpërmjet “Sportelit”;</w:t>
      </w:r>
    </w:p>
    <w:p w:rsidR="000E05BD" w:rsidRPr="00F84EFF" w:rsidRDefault="00062753" w:rsidP="000E05BD">
      <w:pPr>
        <w:pStyle w:val="Paragrafi"/>
        <w:rPr>
          <w:sz w:val="21"/>
          <w:szCs w:val="21"/>
          <w:lang w:val="sq-AL"/>
        </w:rPr>
      </w:pPr>
      <w:r w:rsidRPr="00F84EFF">
        <w:rPr>
          <w:sz w:val="21"/>
          <w:szCs w:val="21"/>
          <w:lang w:val="sq-AL"/>
        </w:rPr>
        <w:t xml:space="preserve">b) </w:t>
      </w:r>
      <w:r w:rsidR="000E05BD" w:rsidRPr="00F84EFF">
        <w:rPr>
          <w:sz w:val="21"/>
          <w:szCs w:val="21"/>
          <w:lang w:val="sq-AL"/>
        </w:rPr>
        <w:t>të jetë e monitoruar me telekamera;</w:t>
      </w:r>
    </w:p>
    <w:p w:rsidR="000E05BD" w:rsidRPr="00F84EFF" w:rsidRDefault="00062753" w:rsidP="000E05BD">
      <w:pPr>
        <w:pStyle w:val="Paragrafi"/>
        <w:rPr>
          <w:sz w:val="21"/>
          <w:szCs w:val="21"/>
          <w:lang w:val="sq-AL"/>
        </w:rPr>
      </w:pPr>
      <w:r w:rsidRPr="00F84EFF">
        <w:rPr>
          <w:sz w:val="21"/>
          <w:szCs w:val="21"/>
          <w:lang w:val="sq-AL"/>
        </w:rPr>
        <w:t xml:space="preserve">c) </w:t>
      </w:r>
      <w:r w:rsidR="000E05BD" w:rsidRPr="00F84EFF">
        <w:rPr>
          <w:sz w:val="21"/>
          <w:szCs w:val="21"/>
          <w:lang w:val="sq-AL"/>
        </w:rPr>
        <w:t>të ketë butona ose pedana alarmi në secilin vend pune të arkëtareve; dhe</w:t>
      </w:r>
    </w:p>
    <w:p w:rsidR="000E05BD" w:rsidRPr="00F84EFF" w:rsidRDefault="000E05BD" w:rsidP="000E05BD">
      <w:pPr>
        <w:pStyle w:val="Paragrafi"/>
        <w:rPr>
          <w:sz w:val="21"/>
          <w:szCs w:val="21"/>
          <w:lang w:val="sq-AL"/>
        </w:rPr>
      </w:pPr>
      <w:r w:rsidRPr="00F84EFF">
        <w:rPr>
          <w:sz w:val="21"/>
          <w:szCs w:val="21"/>
          <w:lang w:val="sq-AL"/>
        </w:rPr>
        <w:t>d) të ketë minikasaforta ose sirtarë të posaçëm për mbajtjen e vlerave monetare.</w:t>
      </w:r>
      <w:r w:rsidRPr="00F84EFF">
        <w:rPr>
          <w:color w:val="FF0000"/>
          <w:sz w:val="21"/>
          <w:szCs w:val="21"/>
          <w:lang w:val="sq-AL"/>
        </w:rPr>
        <w:t xml:space="preserve"> </w:t>
      </w:r>
    </w:p>
    <w:p w:rsidR="000E05BD" w:rsidRPr="00F2244E" w:rsidRDefault="000E05BD" w:rsidP="000E05BD">
      <w:pPr>
        <w:pStyle w:val="Paragrafi"/>
        <w:rPr>
          <w:sz w:val="20"/>
          <w:szCs w:val="21"/>
          <w:lang w:val="sq-AL"/>
        </w:rPr>
      </w:pPr>
    </w:p>
    <w:p w:rsidR="000E05BD" w:rsidRPr="00F84EFF" w:rsidRDefault="000E05BD" w:rsidP="004B43D3">
      <w:pPr>
        <w:pStyle w:val="NeniNr"/>
        <w:rPr>
          <w:sz w:val="21"/>
          <w:szCs w:val="21"/>
        </w:rPr>
      </w:pPr>
      <w:r w:rsidRPr="00F84EFF">
        <w:rPr>
          <w:sz w:val="21"/>
          <w:szCs w:val="21"/>
        </w:rPr>
        <w:t>Neni 8</w:t>
      </w:r>
    </w:p>
    <w:p w:rsidR="000E05BD" w:rsidRPr="00F84EFF" w:rsidRDefault="000E05BD" w:rsidP="004B43D3">
      <w:pPr>
        <w:pStyle w:val="NeniTitull"/>
        <w:rPr>
          <w:sz w:val="21"/>
          <w:szCs w:val="21"/>
        </w:rPr>
      </w:pPr>
      <w:r w:rsidRPr="00F84EFF">
        <w:rPr>
          <w:sz w:val="21"/>
          <w:szCs w:val="21"/>
        </w:rPr>
        <w:t xml:space="preserve">Kushtet për zonën e ruajtjes dhe administrimit të vlerave monetare </w:t>
      </w:r>
    </w:p>
    <w:p w:rsidR="000E05BD" w:rsidRPr="00F84EFF" w:rsidRDefault="000E05BD" w:rsidP="000E05BD">
      <w:pPr>
        <w:pStyle w:val="Paragrafi"/>
        <w:rPr>
          <w:color w:val="000000"/>
          <w:sz w:val="21"/>
          <w:szCs w:val="21"/>
          <w:lang w:val="sq-AL"/>
        </w:rPr>
      </w:pPr>
    </w:p>
    <w:p w:rsidR="000E05BD" w:rsidRPr="00F84EFF" w:rsidRDefault="00062753" w:rsidP="000E05BD">
      <w:pPr>
        <w:pStyle w:val="Paragrafi"/>
        <w:rPr>
          <w:color w:val="000000"/>
          <w:sz w:val="21"/>
          <w:szCs w:val="21"/>
          <w:lang w:val="sq-AL"/>
        </w:rPr>
      </w:pPr>
      <w:r w:rsidRPr="00F84EFF">
        <w:rPr>
          <w:sz w:val="21"/>
          <w:szCs w:val="21"/>
          <w:lang w:val="sq-AL"/>
        </w:rPr>
        <w:t xml:space="preserve">1. </w:t>
      </w:r>
      <w:r w:rsidR="000E05BD" w:rsidRPr="00F84EFF">
        <w:rPr>
          <w:sz w:val="21"/>
          <w:szCs w:val="21"/>
          <w:lang w:val="sq-AL"/>
        </w:rPr>
        <w:t>Bankat ose degët e bankave të huaja plotësojnë kushtet e mëposhtme të sigurisë për zonën e ruajtjes dhe administrimit të vlerave monetare:</w:t>
      </w:r>
    </w:p>
    <w:p w:rsidR="000E05BD" w:rsidRPr="00F84EFF" w:rsidRDefault="00062753" w:rsidP="000E05BD">
      <w:pPr>
        <w:pStyle w:val="Paragrafi"/>
        <w:rPr>
          <w:sz w:val="21"/>
          <w:szCs w:val="21"/>
          <w:lang w:val="sq-AL"/>
        </w:rPr>
      </w:pPr>
      <w:r w:rsidRPr="00F84EFF">
        <w:rPr>
          <w:sz w:val="21"/>
          <w:szCs w:val="21"/>
          <w:lang w:val="sq-AL"/>
        </w:rPr>
        <w:t xml:space="preserve">a) </w:t>
      </w:r>
      <w:r w:rsidR="000E05BD" w:rsidRPr="00F84EFF">
        <w:rPr>
          <w:sz w:val="21"/>
          <w:szCs w:val="21"/>
          <w:lang w:val="sq-AL"/>
        </w:rPr>
        <w:t>të jetë në një vend të sigurt, plotësisht të ndarë nga zonat e tjera të bankës ose degës së bankës së huaj;</w:t>
      </w:r>
    </w:p>
    <w:p w:rsidR="000E05BD" w:rsidRPr="00F84EFF" w:rsidRDefault="00062753" w:rsidP="000E05BD">
      <w:pPr>
        <w:pStyle w:val="Paragrafi"/>
        <w:rPr>
          <w:sz w:val="21"/>
          <w:szCs w:val="21"/>
          <w:lang w:val="sq-AL"/>
        </w:rPr>
      </w:pPr>
      <w:r w:rsidRPr="00F84EFF">
        <w:rPr>
          <w:sz w:val="21"/>
          <w:szCs w:val="21"/>
          <w:lang w:val="sq-AL"/>
        </w:rPr>
        <w:t xml:space="preserve">b) </w:t>
      </w:r>
      <w:r w:rsidR="000E05BD" w:rsidRPr="00F84EFF">
        <w:rPr>
          <w:sz w:val="21"/>
          <w:szCs w:val="21"/>
          <w:lang w:val="sq-AL"/>
        </w:rPr>
        <w:t>të ketë mbrojtje elektronike me:</w:t>
      </w:r>
    </w:p>
    <w:p w:rsidR="000E05BD" w:rsidRPr="00F84EFF" w:rsidRDefault="00062753" w:rsidP="000E05BD">
      <w:pPr>
        <w:pStyle w:val="Paragrafi"/>
        <w:rPr>
          <w:sz w:val="21"/>
          <w:szCs w:val="21"/>
          <w:lang w:val="sq-AL"/>
        </w:rPr>
      </w:pPr>
      <w:r w:rsidRPr="00F84EFF">
        <w:rPr>
          <w:sz w:val="21"/>
          <w:szCs w:val="21"/>
          <w:lang w:val="sq-AL"/>
        </w:rPr>
        <w:t xml:space="preserve">i) </w:t>
      </w:r>
      <w:r w:rsidR="00105BF8">
        <w:rPr>
          <w:sz w:val="21"/>
          <w:szCs w:val="21"/>
          <w:lang w:val="sq-AL"/>
        </w:rPr>
        <w:t>sensorë sizmikë;</w:t>
      </w:r>
    </w:p>
    <w:p w:rsidR="000E05BD" w:rsidRPr="00F84EFF" w:rsidRDefault="00062753" w:rsidP="000E05BD">
      <w:pPr>
        <w:pStyle w:val="Paragrafi"/>
        <w:rPr>
          <w:sz w:val="21"/>
          <w:szCs w:val="21"/>
          <w:lang w:val="sq-AL"/>
        </w:rPr>
      </w:pPr>
      <w:r w:rsidRPr="00F84EFF">
        <w:rPr>
          <w:sz w:val="21"/>
          <w:szCs w:val="21"/>
          <w:lang w:val="sq-AL"/>
        </w:rPr>
        <w:t xml:space="preserve">ii) </w:t>
      </w:r>
      <w:r w:rsidR="00105BF8">
        <w:rPr>
          <w:sz w:val="21"/>
          <w:szCs w:val="21"/>
          <w:lang w:val="sq-AL"/>
        </w:rPr>
        <w:t>sensorë lëvizjeje;</w:t>
      </w:r>
      <w:r w:rsidR="000E05BD" w:rsidRPr="00F84EFF">
        <w:rPr>
          <w:sz w:val="21"/>
          <w:szCs w:val="21"/>
          <w:lang w:val="sq-AL"/>
        </w:rPr>
        <w:t xml:space="preserve"> </w:t>
      </w:r>
    </w:p>
    <w:p w:rsidR="000E05BD" w:rsidRPr="00F84EFF" w:rsidRDefault="00062753" w:rsidP="000E05BD">
      <w:pPr>
        <w:pStyle w:val="Paragrafi"/>
        <w:rPr>
          <w:sz w:val="21"/>
          <w:szCs w:val="21"/>
          <w:lang w:val="sq-AL"/>
        </w:rPr>
      </w:pPr>
      <w:r w:rsidRPr="00F84EFF">
        <w:rPr>
          <w:sz w:val="21"/>
          <w:szCs w:val="21"/>
          <w:lang w:val="sq-AL"/>
        </w:rPr>
        <w:t xml:space="preserve">iii) </w:t>
      </w:r>
      <w:r w:rsidR="000E05BD" w:rsidRPr="00F84EFF">
        <w:rPr>
          <w:sz w:val="21"/>
          <w:szCs w:val="21"/>
          <w:lang w:val="sq-AL"/>
        </w:rPr>
        <w:t>sensorë tymi;</w:t>
      </w:r>
    </w:p>
    <w:p w:rsidR="000E05BD" w:rsidRPr="00F84EFF" w:rsidRDefault="00062753" w:rsidP="000E05BD">
      <w:pPr>
        <w:pStyle w:val="Paragrafi"/>
        <w:rPr>
          <w:sz w:val="21"/>
          <w:szCs w:val="21"/>
          <w:lang w:val="sq-AL"/>
        </w:rPr>
      </w:pPr>
      <w:r w:rsidRPr="00F84EFF">
        <w:rPr>
          <w:sz w:val="21"/>
          <w:szCs w:val="21"/>
          <w:lang w:val="sq-AL"/>
        </w:rPr>
        <w:t xml:space="preserve">c) </w:t>
      </w:r>
      <w:r w:rsidR="000E05BD" w:rsidRPr="00F84EFF">
        <w:rPr>
          <w:sz w:val="21"/>
          <w:szCs w:val="21"/>
          <w:lang w:val="sq-AL"/>
        </w:rPr>
        <w:t>të ketë sistem monitorimi me telekamera për:</w:t>
      </w:r>
    </w:p>
    <w:p w:rsidR="000E05BD" w:rsidRPr="00F84EFF" w:rsidRDefault="00062753" w:rsidP="000E05BD">
      <w:pPr>
        <w:pStyle w:val="Paragrafi"/>
        <w:rPr>
          <w:sz w:val="21"/>
          <w:szCs w:val="21"/>
          <w:lang w:val="sq-AL"/>
        </w:rPr>
      </w:pPr>
      <w:r w:rsidRPr="00F84EFF">
        <w:rPr>
          <w:sz w:val="21"/>
          <w:szCs w:val="21"/>
          <w:lang w:val="sq-AL"/>
        </w:rPr>
        <w:t xml:space="preserve">i) </w:t>
      </w:r>
      <w:r w:rsidR="00105BF8">
        <w:rPr>
          <w:sz w:val="21"/>
          <w:szCs w:val="21"/>
          <w:lang w:val="sq-AL"/>
        </w:rPr>
        <w:t>hyrjen për në këtë zonë;</w:t>
      </w:r>
    </w:p>
    <w:p w:rsidR="000E05BD" w:rsidRPr="00F84EFF" w:rsidRDefault="00062753" w:rsidP="000E05BD">
      <w:pPr>
        <w:pStyle w:val="Paragrafi"/>
        <w:rPr>
          <w:sz w:val="21"/>
          <w:szCs w:val="21"/>
          <w:lang w:val="sq-AL"/>
        </w:rPr>
      </w:pPr>
      <w:r w:rsidRPr="00F84EFF">
        <w:rPr>
          <w:sz w:val="21"/>
          <w:szCs w:val="21"/>
          <w:lang w:val="sq-AL"/>
        </w:rPr>
        <w:t xml:space="preserve">ii) </w:t>
      </w:r>
      <w:r w:rsidR="000E05BD" w:rsidRPr="00F84EFF">
        <w:rPr>
          <w:sz w:val="21"/>
          <w:szCs w:val="21"/>
          <w:lang w:val="sq-AL"/>
        </w:rPr>
        <w:t xml:space="preserve">ambientin e brendshëm. </w:t>
      </w:r>
    </w:p>
    <w:p w:rsidR="008E5CBA" w:rsidRPr="007F08CC" w:rsidRDefault="008E5CBA" w:rsidP="00E566B7">
      <w:pPr>
        <w:pStyle w:val="NeniNr"/>
        <w:rPr>
          <w:sz w:val="14"/>
          <w:szCs w:val="21"/>
        </w:rPr>
      </w:pPr>
    </w:p>
    <w:p w:rsidR="000E05BD" w:rsidRPr="00F84EFF" w:rsidRDefault="000E05BD" w:rsidP="00E566B7">
      <w:pPr>
        <w:pStyle w:val="NeniNr"/>
        <w:rPr>
          <w:sz w:val="21"/>
          <w:szCs w:val="21"/>
        </w:rPr>
      </w:pPr>
      <w:r w:rsidRPr="00F84EFF">
        <w:rPr>
          <w:sz w:val="21"/>
          <w:szCs w:val="21"/>
        </w:rPr>
        <w:t>Neni 9</w:t>
      </w:r>
    </w:p>
    <w:p w:rsidR="000E05BD" w:rsidRPr="00F84EFF" w:rsidRDefault="000E05BD" w:rsidP="00E566B7">
      <w:pPr>
        <w:pStyle w:val="NeniTitull"/>
        <w:rPr>
          <w:sz w:val="21"/>
          <w:szCs w:val="21"/>
        </w:rPr>
      </w:pPr>
      <w:r w:rsidRPr="00F84EFF">
        <w:rPr>
          <w:sz w:val="21"/>
          <w:szCs w:val="21"/>
        </w:rPr>
        <w:t>Kushtet për zonën ku vendosen sistemet e teknologjisë së informacionit</w:t>
      </w:r>
    </w:p>
    <w:p w:rsidR="000E05BD" w:rsidRPr="007F08CC" w:rsidRDefault="000E05BD" w:rsidP="000E05BD">
      <w:pPr>
        <w:pStyle w:val="Paragrafi"/>
        <w:rPr>
          <w:sz w:val="14"/>
          <w:szCs w:val="21"/>
          <w:lang w:val="sq-AL"/>
        </w:rPr>
      </w:pPr>
    </w:p>
    <w:p w:rsidR="000E05BD" w:rsidRPr="00F84EFF" w:rsidRDefault="00273576" w:rsidP="000E05BD">
      <w:pPr>
        <w:pStyle w:val="Paragrafi"/>
        <w:rPr>
          <w:sz w:val="21"/>
          <w:szCs w:val="21"/>
          <w:lang w:val="sq-AL"/>
        </w:rPr>
      </w:pPr>
      <w:r w:rsidRPr="00F84EFF">
        <w:rPr>
          <w:sz w:val="21"/>
          <w:szCs w:val="21"/>
          <w:lang w:val="sq-AL"/>
        </w:rPr>
        <w:t xml:space="preserve">1. </w:t>
      </w:r>
      <w:r w:rsidR="000E05BD" w:rsidRPr="00F84EFF">
        <w:rPr>
          <w:sz w:val="21"/>
          <w:szCs w:val="21"/>
          <w:lang w:val="sq-AL"/>
        </w:rPr>
        <w:t xml:space="preserve">Sistemet e teknologjisë dhe të informacionit vendosen në një zonë të veçantë dhe në brendësi të </w:t>
      </w:r>
      <w:r w:rsidR="000E05BD" w:rsidRPr="00F84EFF">
        <w:rPr>
          <w:color w:val="000000"/>
          <w:sz w:val="21"/>
          <w:szCs w:val="21"/>
          <w:lang w:val="sq-AL"/>
        </w:rPr>
        <w:t>ambienteve të bankës ose degës së bankës së huaj.</w:t>
      </w:r>
    </w:p>
    <w:p w:rsidR="000E05BD" w:rsidRPr="00F84EFF" w:rsidRDefault="00273576" w:rsidP="000E05BD">
      <w:pPr>
        <w:pStyle w:val="Paragrafi"/>
        <w:rPr>
          <w:sz w:val="21"/>
          <w:szCs w:val="21"/>
          <w:lang w:val="sq-AL"/>
        </w:rPr>
      </w:pPr>
      <w:r w:rsidRPr="00F84EFF">
        <w:rPr>
          <w:sz w:val="21"/>
          <w:szCs w:val="21"/>
          <w:lang w:val="sq-AL"/>
        </w:rPr>
        <w:t xml:space="preserve">2. </w:t>
      </w:r>
      <w:r w:rsidR="000E05BD" w:rsidRPr="00F84EFF">
        <w:rPr>
          <w:sz w:val="21"/>
          <w:szCs w:val="21"/>
          <w:lang w:val="sq-AL"/>
        </w:rPr>
        <w:t>Bankat ose degët e bankave të huaja plotësojnë kushtet e mëposhtme të sigurisë për zonën ku vendosen sistemet e teknologjisë dhe të informacionit:</w:t>
      </w:r>
    </w:p>
    <w:p w:rsidR="000E05BD" w:rsidRPr="00F84EFF" w:rsidRDefault="00273576" w:rsidP="000E05BD">
      <w:pPr>
        <w:pStyle w:val="Paragrafi"/>
        <w:rPr>
          <w:sz w:val="21"/>
          <w:szCs w:val="21"/>
          <w:lang w:val="sq-AL"/>
        </w:rPr>
      </w:pPr>
      <w:r w:rsidRPr="00F84EFF">
        <w:rPr>
          <w:sz w:val="21"/>
          <w:szCs w:val="21"/>
          <w:lang w:val="sq-AL"/>
        </w:rPr>
        <w:t xml:space="preserve">a) </w:t>
      </w:r>
      <w:r w:rsidR="000E05BD" w:rsidRPr="00F84EFF">
        <w:rPr>
          <w:sz w:val="21"/>
          <w:szCs w:val="21"/>
          <w:lang w:val="sq-AL"/>
        </w:rPr>
        <w:t>të jetë një zonë plotësisht e ndarë nga ambientet e tjera të bankës ose degës së bankës së huaj;</w:t>
      </w:r>
    </w:p>
    <w:p w:rsidR="000E05BD" w:rsidRPr="00F84EFF" w:rsidRDefault="00273576" w:rsidP="000E05BD">
      <w:pPr>
        <w:pStyle w:val="Paragrafi"/>
        <w:rPr>
          <w:sz w:val="21"/>
          <w:szCs w:val="21"/>
          <w:lang w:val="sq-AL"/>
        </w:rPr>
      </w:pPr>
      <w:r w:rsidRPr="00F84EFF">
        <w:rPr>
          <w:sz w:val="21"/>
          <w:szCs w:val="21"/>
          <w:lang w:val="sq-AL"/>
        </w:rPr>
        <w:t xml:space="preserve">b) </w:t>
      </w:r>
      <w:r w:rsidR="000E05BD" w:rsidRPr="00F84EFF">
        <w:rPr>
          <w:sz w:val="21"/>
          <w:szCs w:val="21"/>
          <w:lang w:val="sq-AL"/>
        </w:rPr>
        <w:t>të ketë mbrojtje elektronike me:</w:t>
      </w:r>
    </w:p>
    <w:p w:rsidR="000E05BD" w:rsidRPr="00F84EFF" w:rsidRDefault="00273576" w:rsidP="000E05BD">
      <w:pPr>
        <w:pStyle w:val="Paragrafi"/>
        <w:rPr>
          <w:sz w:val="21"/>
          <w:szCs w:val="21"/>
          <w:lang w:val="sq-AL"/>
        </w:rPr>
      </w:pPr>
      <w:r w:rsidRPr="00F84EFF">
        <w:rPr>
          <w:sz w:val="21"/>
          <w:szCs w:val="21"/>
          <w:lang w:val="sq-AL"/>
        </w:rPr>
        <w:t xml:space="preserve">i) </w:t>
      </w:r>
      <w:r w:rsidR="00105BF8">
        <w:rPr>
          <w:sz w:val="21"/>
          <w:szCs w:val="21"/>
          <w:lang w:val="sq-AL"/>
        </w:rPr>
        <w:t>sensorë lëvizjeje;</w:t>
      </w:r>
    </w:p>
    <w:p w:rsidR="000E05BD" w:rsidRPr="00F84EFF" w:rsidRDefault="00273576" w:rsidP="000E05BD">
      <w:pPr>
        <w:pStyle w:val="Paragrafi"/>
        <w:rPr>
          <w:sz w:val="21"/>
          <w:szCs w:val="21"/>
          <w:lang w:val="sq-AL"/>
        </w:rPr>
      </w:pPr>
      <w:r w:rsidRPr="00F84EFF">
        <w:rPr>
          <w:sz w:val="21"/>
          <w:szCs w:val="21"/>
          <w:lang w:val="sq-AL"/>
        </w:rPr>
        <w:t xml:space="preserve">ii) </w:t>
      </w:r>
      <w:r w:rsidR="00105BF8">
        <w:rPr>
          <w:sz w:val="21"/>
          <w:szCs w:val="21"/>
          <w:lang w:val="sq-AL"/>
        </w:rPr>
        <w:t>sensorë tymi;</w:t>
      </w:r>
    </w:p>
    <w:p w:rsidR="000E05BD" w:rsidRPr="00F84EFF" w:rsidRDefault="00273576" w:rsidP="000E05BD">
      <w:pPr>
        <w:pStyle w:val="Paragrafi"/>
        <w:rPr>
          <w:sz w:val="21"/>
          <w:szCs w:val="21"/>
          <w:lang w:val="sq-AL"/>
        </w:rPr>
      </w:pPr>
      <w:r w:rsidRPr="00F84EFF">
        <w:rPr>
          <w:sz w:val="21"/>
          <w:szCs w:val="21"/>
          <w:lang w:val="sq-AL"/>
        </w:rPr>
        <w:t xml:space="preserve">iii) </w:t>
      </w:r>
      <w:r w:rsidR="000E05BD" w:rsidRPr="00F84EFF">
        <w:rPr>
          <w:sz w:val="21"/>
          <w:szCs w:val="21"/>
          <w:lang w:val="sq-AL"/>
        </w:rPr>
        <w:t xml:space="preserve">sensorë lagështire; </w:t>
      </w:r>
    </w:p>
    <w:p w:rsidR="000E05BD" w:rsidRPr="00F84EFF" w:rsidRDefault="00273576" w:rsidP="000E05BD">
      <w:pPr>
        <w:pStyle w:val="Paragrafi"/>
        <w:rPr>
          <w:sz w:val="21"/>
          <w:szCs w:val="21"/>
          <w:lang w:val="sq-AL"/>
        </w:rPr>
      </w:pPr>
      <w:r w:rsidRPr="00F84EFF">
        <w:rPr>
          <w:sz w:val="21"/>
          <w:szCs w:val="21"/>
          <w:lang w:val="sq-AL"/>
        </w:rPr>
        <w:t xml:space="preserve">c) </w:t>
      </w:r>
      <w:r w:rsidR="000E05BD" w:rsidRPr="00F84EFF">
        <w:rPr>
          <w:sz w:val="21"/>
          <w:szCs w:val="21"/>
          <w:lang w:val="sq-AL"/>
        </w:rPr>
        <w:t>të ketë sistem monitorimi me telekamera për:</w:t>
      </w:r>
    </w:p>
    <w:p w:rsidR="000E05BD" w:rsidRPr="00F84EFF" w:rsidRDefault="00273576" w:rsidP="000E05BD">
      <w:pPr>
        <w:pStyle w:val="Paragrafi"/>
        <w:rPr>
          <w:sz w:val="21"/>
          <w:szCs w:val="21"/>
          <w:lang w:val="sq-AL"/>
        </w:rPr>
      </w:pPr>
      <w:r w:rsidRPr="00F84EFF">
        <w:rPr>
          <w:sz w:val="21"/>
          <w:szCs w:val="21"/>
          <w:lang w:val="sq-AL"/>
        </w:rPr>
        <w:t xml:space="preserve">i) </w:t>
      </w:r>
      <w:r w:rsidR="00105BF8">
        <w:rPr>
          <w:sz w:val="21"/>
          <w:szCs w:val="21"/>
          <w:lang w:val="sq-AL"/>
        </w:rPr>
        <w:t>hyrjen për në këtë zonë;</w:t>
      </w:r>
    </w:p>
    <w:p w:rsidR="000E05BD" w:rsidRPr="00F84EFF" w:rsidRDefault="00273576" w:rsidP="000E05BD">
      <w:pPr>
        <w:pStyle w:val="Paragrafi"/>
        <w:rPr>
          <w:sz w:val="21"/>
          <w:szCs w:val="21"/>
          <w:lang w:val="sq-AL"/>
        </w:rPr>
      </w:pPr>
      <w:r w:rsidRPr="00F84EFF">
        <w:rPr>
          <w:sz w:val="21"/>
          <w:szCs w:val="21"/>
          <w:lang w:val="sq-AL"/>
        </w:rPr>
        <w:t xml:space="preserve">ii) </w:t>
      </w:r>
      <w:r w:rsidR="000E05BD" w:rsidRPr="00F84EFF">
        <w:rPr>
          <w:sz w:val="21"/>
          <w:szCs w:val="21"/>
          <w:lang w:val="sq-AL"/>
        </w:rPr>
        <w:t xml:space="preserve">ambientin e brendshëm të saj. </w:t>
      </w:r>
    </w:p>
    <w:p w:rsidR="000E05BD" w:rsidRPr="00F84EFF" w:rsidRDefault="000E05BD" w:rsidP="000E05BD">
      <w:pPr>
        <w:pStyle w:val="Paragrafi"/>
        <w:rPr>
          <w:sz w:val="21"/>
          <w:szCs w:val="21"/>
          <w:lang w:val="sq-AL"/>
        </w:rPr>
      </w:pPr>
    </w:p>
    <w:p w:rsidR="000E05BD" w:rsidRPr="00F84EFF" w:rsidRDefault="000E05BD" w:rsidP="00273576">
      <w:pPr>
        <w:pStyle w:val="NeniNr"/>
        <w:rPr>
          <w:sz w:val="21"/>
          <w:szCs w:val="21"/>
        </w:rPr>
      </w:pPr>
      <w:r w:rsidRPr="00F84EFF">
        <w:rPr>
          <w:sz w:val="21"/>
          <w:szCs w:val="21"/>
        </w:rPr>
        <w:t>Neni 10</w:t>
      </w:r>
    </w:p>
    <w:p w:rsidR="000E05BD" w:rsidRPr="00F84EFF" w:rsidRDefault="000E05BD" w:rsidP="00273576">
      <w:pPr>
        <w:pStyle w:val="NeniTitull"/>
        <w:rPr>
          <w:sz w:val="21"/>
          <w:szCs w:val="21"/>
        </w:rPr>
      </w:pPr>
      <w:r w:rsidRPr="00F84EFF">
        <w:rPr>
          <w:sz w:val="21"/>
          <w:szCs w:val="21"/>
        </w:rPr>
        <w:t>Kushtet</w:t>
      </w:r>
      <w:r w:rsidRPr="00F84EFF" w:rsidDel="00124D27">
        <w:rPr>
          <w:sz w:val="21"/>
          <w:szCs w:val="21"/>
        </w:rPr>
        <w:t xml:space="preserve"> </w:t>
      </w:r>
      <w:r w:rsidRPr="00F84EFF">
        <w:rPr>
          <w:sz w:val="21"/>
          <w:szCs w:val="21"/>
        </w:rPr>
        <w:t xml:space="preserve">për mbrojtjen me anë të pajisjeve elektronike  </w:t>
      </w:r>
    </w:p>
    <w:p w:rsidR="000E05BD" w:rsidRPr="00F84EFF" w:rsidRDefault="000E05BD" w:rsidP="000E05BD">
      <w:pPr>
        <w:pStyle w:val="Paragrafi"/>
        <w:rPr>
          <w:snapToGrid w:val="0"/>
          <w:sz w:val="21"/>
          <w:szCs w:val="21"/>
          <w:lang w:val="sq-AL"/>
        </w:rPr>
      </w:pPr>
      <w:r w:rsidRPr="00F84EFF">
        <w:rPr>
          <w:snapToGrid w:val="0"/>
          <w:sz w:val="21"/>
          <w:szCs w:val="21"/>
          <w:lang w:val="sq-AL"/>
        </w:rPr>
        <w:t xml:space="preserve"> </w:t>
      </w:r>
    </w:p>
    <w:p w:rsidR="000E05BD" w:rsidRPr="00F84EFF" w:rsidRDefault="008B7755" w:rsidP="000E05BD">
      <w:pPr>
        <w:pStyle w:val="Paragrafi"/>
        <w:rPr>
          <w:sz w:val="21"/>
          <w:szCs w:val="21"/>
          <w:lang w:val="sq-AL"/>
        </w:rPr>
      </w:pPr>
      <w:r w:rsidRPr="00F84EFF">
        <w:rPr>
          <w:sz w:val="21"/>
          <w:szCs w:val="21"/>
          <w:lang w:val="sq-AL"/>
        </w:rPr>
        <w:t xml:space="preserve">1. </w:t>
      </w:r>
      <w:r w:rsidR="000E05BD" w:rsidRPr="00F84EFF">
        <w:rPr>
          <w:sz w:val="21"/>
          <w:szCs w:val="21"/>
          <w:lang w:val="sq-AL"/>
        </w:rPr>
        <w:t>Bankat ose degët e bankave të huaja marrin masa për mbrojtjen me anë të pajisjeve elektronike</w:t>
      </w:r>
      <w:r w:rsidR="00105BF8">
        <w:rPr>
          <w:sz w:val="21"/>
          <w:szCs w:val="21"/>
          <w:lang w:val="sq-AL"/>
        </w:rPr>
        <w:t>,</w:t>
      </w:r>
      <w:r w:rsidR="000E05BD" w:rsidRPr="00F84EFF">
        <w:rPr>
          <w:sz w:val="21"/>
          <w:szCs w:val="21"/>
          <w:lang w:val="sq-AL"/>
        </w:rPr>
        <w:t xml:space="preserve"> të ambienteve në të cilat ushtrojnë veprimtarinë e tyre.</w:t>
      </w:r>
    </w:p>
    <w:p w:rsidR="000E05BD" w:rsidRPr="00F84EFF" w:rsidRDefault="008B7755" w:rsidP="000E05BD">
      <w:pPr>
        <w:pStyle w:val="Paragrafi"/>
        <w:rPr>
          <w:sz w:val="21"/>
          <w:szCs w:val="21"/>
          <w:lang w:val="sq-AL"/>
        </w:rPr>
      </w:pPr>
      <w:r w:rsidRPr="00F84EFF">
        <w:rPr>
          <w:sz w:val="21"/>
          <w:szCs w:val="21"/>
          <w:lang w:val="sq-AL"/>
        </w:rPr>
        <w:t xml:space="preserve">2. </w:t>
      </w:r>
      <w:r w:rsidR="000E05BD" w:rsidRPr="00F84EFF">
        <w:rPr>
          <w:sz w:val="21"/>
          <w:szCs w:val="21"/>
          <w:lang w:val="sq-AL"/>
        </w:rPr>
        <w:t>Bankat ose degët e bankave të huaja, për mbrojtjen me anë të pajisjeve elektronike të ambienteve, plotësojnë kushtet e mëposhtme të sigurisë:</w:t>
      </w:r>
    </w:p>
    <w:p w:rsidR="000E05BD" w:rsidRPr="00F84EFF" w:rsidRDefault="008B7755" w:rsidP="000E05BD">
      <w:pPr>
        <w:pStyle w:val="Paragrafi"/>
        <w:rPr>
          <w:sz w:val="21"/>
          <w:szCs w:val="21"/>
          <w:lang w:val="sq-AL"/>
        </w:rPr>
      </w:pPr>
      <w:r w:rsidRPr="00F84EFF">
        <w:rPr>
          <w:sz w:val="21"/>
          <w:szCs w:val="21"/>
          <w:lang w:val="sq-AL"/>
        </w:rPr>
        <w:t xml:space="preserve">a) </w:t>
      </w:r>
      <w:r w:rsidR="000E05BD" w:rsidRPr="00F84EFF">
        <w:rPr>
          <w:sz w:val="21"/>
          <w:szCs w:val="21"/>
          <w:lang w:val="sq-AL"/>
        </w:rPr>
        <w:t>kanë telekamera</w:t>
      </w:r>
      <w:r w:rsidR="00105BF8">
        <w:rPr>
          <w:sz w:val="21"/>
          <w:szCs w:val="21"/>
          <w:lang w:val="sq-AL"/>
        </w:rPr>
        <w:t>,</w:t>
      </w:r>
      <w:r w:rsidR="000E05BD" w:rsidRPr="00F84EFF">
        <w:rPr>
          <w:sz w:val="21"/>
          <w:szCs w:val="21"/>
          <w:lang w:val="sq-AL"/>
        </w:rPr>
        <w:t xml:space="preserve"> të cilat filmojnë në mënyrë të pandërprerë:</w:t>
      </w:r>
    </w:p>
    <w:p w:rsidR="000E05BD" w:rsidRPr="00F84EFF" w:rsidRDefault="008B7755" w:rsidP="000E05BD">
      <w:pPr>
        <w:pStyle w:val="Paragrafi"/>
        <w:rPr>
          <w:sz w:val="21"/>
          <w:szCs w:val="21"/>
          <w:lang w:val="sq-AL"/>
        </w:rPr>
      </w:pPr>
      <w:r w:rsidRPr="00F84EFF">
        <w:rPr>
          <w:sz w:val="21"/>
          <w:szCs w:val="21"/>
          <w:lang w:val="sq-AL"/>
        </w:rPr>
        <w:t xml:space="preserve">i) </w:t>
      </w:r>
      <w:r w:rsidR="000E05BD" w:rsidRPr="00F84EFF">
        <w:rPr>
          <w:sz w:val="21"/>
          <w:szCs w:val="21"/>
          <w:lang w:val="sq-AL"/>
        </w:rPr>
        <w:t>sipërfaqet e jashtme të fasadës së ban</w:t>
      </w:r>
      <w:r w:rsidR="00105BF8">
        <w:rPr>
          <w:sz w:val="21"/>
          <w:szCs w:val="21"/>
          <w:lang w:val="sq-AL"/>
        </w:rPr>
        <w:t>kës ose degës së bankës së huaj;</w:t>
      </w:r>
    </w:p>
    <w:p w:rsidR="000E05BD" w:rsidRPr="00F84EFF" w:rsidRDefault="008B7755" w:rsidP="000E05BD">
      <w:pPr>
        <w:pStyle w:val="Paragrafi"/>
        <w:rPr>
          <w:sz w:val="21"/>
          <w:szCs w:val="21"/>
          <w:lang w:val="sq-AL"/>
        </w:rPr>
      </w:pPr>
      <w:r w:rsidRPr="00F84EFF">
        <w:rPr>
          <w:sz w:val="21"/>
          <w:szCs w:val="21"/>
          <w:lang w:val="sq-AL"/>
        </w:rPr>
        <w:t xml:space="preserve">ii) </w:t>
      </w:r>
      <w:r w:rsidR="000E05BD" w:rsidRPr="00F84EFF">
        <w:rPr>
          <w:sz w:val="21"/>
          <w:szCs w:val="21"/>
          <w:lang w:val="sq-AL"/>
        </w:rPr>
        <w:t xml:space="preserve">hyrjen për në ambientin e </w:t>
      </w:r>
      <w:r w:rsidR="00105BF8">
        <w:rPr>
          <w:sz w:val="21"/>
          <w:szCs w:val="21"/>
          <w:lang w:val="sq-AL"/>
        </w:rPr>
        <w:t>brendshëm;</w:t>
      </w:r>
      <w:r w:rsidR="000E05BD" w:rsidRPr="00F84EFF">
        <w:rPr>
          <w:sz w:val="21"/>
          <w:szCs w:val="21"/>
          <w:lang w:val="sq-AL"/>
        </w:rPr>
        <w:t xml:space="preserve"> </w:t>
      </w:r>
    </w:p>
    <w:p w:rsidR="000E05BD" w:rsidRPr="00F84EFF" w:rsidRDefault="008B7755" w:rsidP="000E05BD">
      <w:pPr>
        <w:pStyle w:val="Paragrafi"/>
        <w:rPr>
          <w:sz w:val="21"/>
          <w:szCs w:val="21"/>
          <w:lang w:val="sq-AL"/>
        </w:rPr>
      </w:pPr>
      <w:r w:rsidRPr="00F84EFF">
        <w:rPr>
          <w:sz w:val="21"/>
          <w:szCs w:val="21"/>
          <w:lang w:val="sq-AL"/>
        </w:rPr>
        <w:t xml:space="preserve">iii) </w:t>
      </w:r>
      <w:r w:rsidR="00105BF8">
        <w:rPr>
          <w:sz w:val="21"/>
          <w:szCs w:val="21"/>
          <w:lang w:val="sq-AL"/>
        </w:rPr>
        <w:t>zonën e klientit;</w:t>
      </w:r>
    </w:p>
    <w:p w:rsidR="000E05BD" w:rsidRPr="00F84EFF" w:rsidRDefault="008B7755" w:rsidP="000E05BD">
      <w:pPr>
        <w:pStyle w:val="Paragrafi"/>
        <w:rPr>
          <w:sz w:val="21"/>
          <w:szCs w:val="21"/>
          <w:lang w:val="sq-AL"/>
        </w:rPr>
      </w:pPr>
      <w:r w:rsidRPr="00F84EFF">
        <w:rPr>
          <w:sz w:val="21"/>
          <w:szCs w:val="21"/>
          <w:lang w:val="sq-AL"/>
        </w:rPr>
        <w:t xml:space="preserve">iv) </w:t>
      </w:r>
      <w:r w:rsidR="000E05BD" w:rsidRPr="00F84EFF">
        <w:rPr>
          <w:sz w:val="21"/>
          <w:szCs w:val="21"/>
          <w:lang w:val="sq-AL"/>
        </w:rPr>
        <w:t>sportelin;</w:t>
      </w:r>
    </w:p>
    <w:p w:rsidR="000E05BD" w:rsidRPr="00F84EFF" w:rsidRDefault="008B7755" w:rsidP="000E05BD">
      <w:pPr>
        <w:pStyle w:val="Paragrafi"/>
        <w:rPr>
          <w:sz w:val="21"/>
          <w:szCs w:val="21"/>
          <w:lang w:val="sq-AL"/>
        </w:rPr>
      </w:pPr>
      <w:r w:rsidRPr="00F84EFF">
        <w:rPr>
          <w:sz w:val="21"/>
          <w:szCs w:val="21"/>
          <w:lang w:val="sq-AL"/>
        </w:rPr>
        <w:t xml:space="preserve">b) </w:t>
      </w:r>
      <w:r w:rsidR="00105BF8">
        <w:rPr>
          <w:sz w:val="21"/>
          <w:szCs w:val="21"/>
          <w:lang w:val="sq-AL"/>
        </w:rPr>
        <w:t>kanë pajisje të veçantë digj</w:t>
      </w:r>
      <w:r w:rsidR="000E05BD" w:rsidRPr="00F84EFF">
        <w:rPr>
          <w:sz w:val="21"/>
          <w:szCs w:val="21"/>
          <w:lang w:val="sq-AL"/>
        </w:rPr>
        <w:t>itale për regjistrimin e pamjeve</w:t>
      </w:r>
      <w:r w:rsidR="00515DF1" w:rsidRPr="00F84EFF">
        <w:rPr>
          <w:sz w:val="21"/>
          <w:szCs w:val="21"/>
          <w:lang w:val="sq-AL"/>
        </w:rPr>
        <w:t>,</w:t>
      </w:r>
      <w:r w:rsidR="000E05BD" w:rsidRPr="00F84EFF">
        <w:rPr>
          <w:sz w:val="21"/>
          <w:szCs w:val="21"/>
          <w:lang w:val="sq-AL"/>
        </w:rPr>
        <w:t xml:space="preserve"> e cila:</w:t>
      </w:r>
    </w:p>
    <w:p w:rsidR="000E05BD" w:rsidRPr="00F84EFF" w:rsidRDefault="008B7755" w:rsidP="000E05BD">
      <w:pPr>
        <w:pStyle w:val="Paragrafi"/>
        <w:rPr>
          <w:sz w:val="21"/>
          <w:szCs w:val="21"/>
          <w:lang w:val="sq-AL"/>
        </w:rPr>
      </w:pPr>
      <w:r w:rsidRPr="00F84EFF">
        <w:rPr>
          <w:sz w:val="21"/>
          <w:szCs w:val="21"/>
          <w:lang w:val="sq-AL"/>
        </w:rPr>
        <w:t xml:space="preserve">i) </w:t>
      </w:r>
      <w:r w:rsidR="000E05BD" w:rsidRPr="00F84EFF">
        <w:rPr>
          <w:sz w:val="21"/>
          <w:szCs w:val="21"/>
          <w:lang w:val="sq-AL"/>
        </w:rPr>
        <w:t xml:space="preserve">vendoset në një ambient të sigurt, duke përjashtuar zonën e ruajtjes së vlerave </w:t>
      </w:r>
      <w:r w:rsidR="005B6402">
        <w:rPr>
          <w:sz w:val="21"/>
          <w:szCs w:val="21"/>
          <w:lang w:val="sq-AL"/>
        </w:rPr>
        <w:t>monetare;</w:t>
      </w:r>
    </w:p>
    <w:p w:rsidR="000E05BD" w:rsidRPr="00F84EFF" w:rsidRDefault="008B7755" w:rsidP="000E05BD">
      <w:pPr>
        <w:pStyle w:val="Paragrafi"/>
        <w:rPr>
          <w:sz w:val="21"/>
          <w:szCs w:val="21"/>
          <w:lang w:val="sq-AL"/>
        </w:rPr>
      </w:pPr>
      <w:r w:rsidRPr="00F84EFF">
        <w:rPr>
          <w:sz w:val="21"/>
          <w:szCs w:val="21"/>
          <w:lang w:val="sq-AL"/>
        </w:rPr>
        <w:t xml:space="preserve">ii) </w:t>
      </w:r>
      <w:r w:rsidR="000E05BD" w:rsidRPr="00F84EFF">
        <w:rPr>
          <w:sz w:val="21"/>
          <w:szCs w:val="21"/>
          <w:lang w:val="sq-AL"/>
        </w:rPr>
        <w:t>koha e ruajtjes së regjistrimeve të jetë jo më pak se 15 (pesëmbëdhjetë) ditë;</w:t>
      </w:r>
    </w:p>
    <w:p w:rsidR="000E05BD" w:rsidRPr="00F84EFF" w:rsidRDefault="008B7755" w:rsidP="000E05BD">
      <w:pPr>
        <w:pStyle w:val="Paragrafi"/>
        <w:rPr>
          <w:sz w:val="21"/>
          <w:szCs w:val="21"/>
          <w:lang w:val="sq-AL"/>
        </w:rPr>
      </w:pPr>
      <w:r w:rsidRPr="00F84EFF">
        <w:rPr>
          <w:sz w:val="21"/>
          <w:szCs w:val="21"/>
          <w:lang w:val="sq-AL"/>
        </w:rPr>
        <w:t xml:space="preserve">c) </w:t>
      </w:r>
      <w:r w:rsidR="000E05BD" w:rsidRPr="00F84EFF">
        <w:rPr>
          <w:sz w:val="21"/>
          <w:szCs w:val="21"/>
          <w:lang w:val="sq-AL"/>
        </w:rPr>
        <w:t>kryejnë monitorim të zonave të bankës ose degës së bankës së huaj, në rastet kur nuk ka pamje të drejtpërdrejtë të tyre, nga:</w:t>
      </w:r>
    </w:p>
    <w:p w:rsidR="000E05BD" w:rsidRPr="00F84EFF" w:rsidRDefault="008B7755" w:rsidP="000E05BD">
      <w:pPr>
        <w:pStyle w:val="Paragrafi"/>
        <w:rPr>
          <w:sz w:val="21"/>
          <w:szCs w:val="21"/>
          <w:lang w:val="sq-AL"/>
        </w:rPr>
      </w:pPr>
      <w:r w:rsidRPr="00F84EFF">
        <w:rPr>
          <w:sz w:val="21"/>
          <w:szCs w:val="21"/>
          <w:lang w:val="sq-AL"/>
        </w:rPr>
        <w:t xml:space="preserve">i) </w:t>
      </w:r>
      <w:r w:rsidR="00105BF8">
        <w:rPr>
          <w:sz w:val="21"/>
          <w:szCs w:val="21"/>
          <w:lang w:val="sq-AL"/>
        </w:rPr>
        <w:t>zyra e drejtuesit të tyre</w:t>
      </w:r>
      <w:r w:rsidR="005B6402">
        <w:rPr>
          <w:sz w:val="21"/>
          <w:szCs w:val="21"/>
          <w:lang w:val="sq-AL"/>
        </w:rPr>
        <w:t>;</w:t>
      </w:r>
      <w:r w:rsidR="000E05BD" w:rsidRPr="00F84EFF">
        <w:rPr>
          <w:sz w:val="21"/>
          <w:szCs w:val="21"/>
          <w:lang w:val="sq-AL"/>
        </w:rPr>
        <w:t xml:space="preserve"> ose</w:t>
      </w:r>
    </w:p>
    <w:p w:rsidR="000E05BD" w:rsidRPr="00F84EFF" w:rsidRDefault="008B7755" w:rsidP="000E05BD">
      <w:pPr>
        <w:pStyle w:val="Paragrafi"/>
        <w:rPr>
          <w:snapToGrid w:val="0"/>
          <w:sz w:val="21"/>
          <w:szCs w:val="21"/>
          <w:lang w:val="sq-AL"/>
        </w:rPr>
      </w:pPr>
      <w:r w:rsidRPr="00F84EFF">
        <w:rPr>
          <w:sz w:val="21"/>
          <w:szCs w:val="21"/>
          <w:lang w:val="sq-AL"/>
        </w:rPr>
        <w:t xml:space="preserve">ii) </w:t>
      </w:r>
      <w:r w:rsidR="000E05BD" w:rsidRPr="00F84EFF">
        <w:rPr>
          <w:sz w:val="21"/>
          <w:szCs w:val="21"/>
          <w:lang w:val="sq-AL"/>
        </w:rPr>
        <w:t xml:space="preserve">zyra e përgjegjësit për sigurinë; </w:t>
      </w:r>
    </w:p>
    <w:p w:rsidR="000E05BD" w:rsidRPr="00F84EFF" w:rsidRDefault="008B7755" w:rsidP="000E05BD">
      <w:pPr>
        <w:pStyle w:val="Paragrafi"/>
        <w:rPr>
          <w:sz w:val="21"/>
          <w:szCs w:val="21"/>
          <w:lang w:val="sq-AL"/>
        </w:rPr>
      </w:pPr>
      <w:r w:rsidRPr="00F84EFF">
        <w:rPr>
          <w:sz w:val="21"/>
          <w:szCs w:val="21"/>
          <w:lang w:val="sq-AL"/>
        </w:rPr>
        <w:t xml:space="preserve">d) </w:t>
      </w:r>
      <w:r w:rsidR="000E05BD" w:rsidRPr="00F84EFF">
        <w:rPr>
          <w:sz w:val="21"/>
          <w:szCs w:val="21"/>
          <w:lang w:val="sq-AL"/>
        </w:rPr>
        <w:t>kanë mbrojtje elektronike me:</w:t>
      </w:r>
    </w:p>
    <w:p w:rsidR="000E05BD" w:rsidRPr="00F84EFF" w:rsidRDefault="008B7755" w:rsidP="000E05BD">
      <w:pPr>
        <w:pStyle w:val="Paragrafi"/>
        <w:rPr>
          <w:sz w:val="21"/>
          <w:szCs w:val="21"/>
          <w:lang w:val="sq-AL"/>
        </w:rPr>
      </w:pPr>
      <w:r w:rsidRPr="00F84EFF">
        <w:rPr>
          <w:sz w:val="21"/>
          <w:szCs w:val="21"/>
          <w:lang w:val="sq-AL"/>
        </w:rPr>
        <w:t xml:space="preserve">i) </w:t>
      </w:r>
      <w:r w:rsidR="00105BF8">
        <w:rPr>
          <w:sz w:val="21"/>
          <w:szCs w:val="21"/>
          <w:lang w:val="sq-AL"/>
        </w:rPr>
        <w:t>sensorë lëvizjeje;</w:t>
      </w:r>
      <w:r w:rsidR="000E05BD" w:rsidRPr="00F84EFF">
        <w:rPr>
          <w:sz w:val="21"/>
          <w:szCs w:val="21"/>
          <w:lang w:val="sq-AL"/>
        </w:rPr>
        <w:t xml:space="preserve"> </w:t>
      </w:r>
    </w:p>
    <w:p w:rsidR="000E05BD" w:rsidRPr="00F84EFF" w:rsidRDefault="008B7755" w:rsidP="000E05BD">
      <w:pPr>
        <w:pStyle w:val="Paragrafi"/>
        <w:rPr>
          <w:sz w:val="21"/>
          <w:szCs w:val="21"/>
          <w:lang w:val="sq-AL"/>
        </w:rPr>
      </w:pPr>
      <w:r w:rsidRPr="00F84EFF">
        <w:rPr>
          <w:sz w:val="21"/>
          <w:szCs w:val="21"/>
          <w:lang w:val="sq-AL"/>
        </w:rPr>
        <w:t xml:space="preserve">ii) </w:t>
      </w:r>
      <w:r w:rsidR="00105BF8">
        <w:rPr>
          <w:sz w:val="21"/>
          <w:szCs w:val="21"/>
          <w:lang w:val="sq-AL"/>
        </w:rPr>
        <w:t>sensorë tymi;</w:t>
      </w:r>
    </w:p>
    <w:p w:rsidR="000E05BD" w:rsidRPr="00F84EFF" w:rsidRDefault="008B7755" w:rsidP="000E05BD">
      <w:pPr>
        <w:pStyle w:val="Paragrafi"/>
        <w:rPr>
          <w:sz w:val="21"/>
          <w:szCs w:val="21"/>
          <w:lang w:val="sq-AL"/>
        </w:rPr>
      </w:pPr>
      <w:r w:rsidRPr="00F84EFF">
        <w:rPr>
          <w:sz w:val="21"/>
          <w:szCs w:val="21"/>
          <w:lang w:val="sq-AL"/>
        </w:rPr>
        <w:t xml:space="preserve">iii) </w:t>
      </w:r>
      <w:r w:rsidR="005B6402">
        <w:rPr>
          <w:sz w:val="21"/>
          <w:szCs w:val="21"/>
          <w:lang w:val="sq-AL"/>
        </w:rPr>
        <w:t>sensorë të lagështirës;</w:t>
      </w:r>
    </w:p>
    <w:p w:rsidR="000E05BD" w:rsidRPr="00F84EFF" w:rsidRDefault="008B7755" w:rsidP="000E05BD">
      <w:pPr>
        <w:pStyle w:val="Paragrafi"/>
        <w:rPr>
          <w:sz w:val="21"/>
          <w:szCs w:val="21"/>
          <w:lang w:val="sq-AL"/>
        </w:rPr>
      </w:pPr>
      <w:r w:rsidRPr="00F84EFF">
        <w:rPr>
          <w:sz w:val="21"/>
          <w:szCs w:val="21"/>
          <w:lang w:val="sq-AL"/>
        </w:rPr>
        <w:t xml:space="preserve">iv) </w:t>
      </w:r>
      <w:r w:rsidR="000E05BD" w:rsidRPr="00F84EFF">
        <w:rPr>
          <w:sz w:val="21"/>
          <w:szCs w:val="21"/>
          <w:lang w:val="sq-AL"/>
        </w:rPr>
        <w:t>butona alarmi të montuar në zyrën e drejtuesit të tyre ose në zyrën e pun</w:t>
      </w:r>
      <w:r w:rsidR="00105BF8">
        <w:rPr>
          <w:sz w:val="21"/>
          <w:szCs w:val="21"/>
          <w:lang w:val="sq-AL"/>
        </w:rPr>
        <w:t>onjësit përgjegjës për sigurinë;</w:t>
      </w:r>
    </w:p>
    <w:p w:rsidR="000E05BD" w:rsidRPr="00F84EFF" w:rsidRDefault="008B7755" w:rsidP="000E05BD">
      <w:pPr>
        <w:pStyle w:val="Paragrafi"/>
        <w:rPr>
          <w:sz w:val="21"/>
          <w:szCs w:val="21"/>
          <w:lang w:val="sq-AL"/>
        </w:rPr>
      </w:pPr>
      <w:r w:rsidRPr="00F84EFF">
        <w:rPr>
          <w:sz w:val="21"/>
          <w:szCs w:val="21"/>
          <w:lang w:val="sq-AL"/>
        </w:rPr>
        <w:t xml:space="preserve">v) </w:t>
      </w:r>
      <w:r w:rsidR="00105BF8">
        <w:rPr>
          <w:sz w:val="21"/>
          <w:szCs w:val="21"/>
          <w:lang w:val="sq-AL"/>
        </w:rPr>
        <w:t>sirenë alarmi e brendshme;</w:t>
      </w:r>
    </w:p>
    <w:p w:rsidR="000E05BD" w:rsidRPr="00F84EFF" w:rsidRDefault="008B7755" w:rsidP="000E05BD">
      <w:pPr>
        <w:pStyle w:val="Paragrafi"/>
        <w:rPr>
          <w:sz w:val="21"/>
          <w:szCs w:val="21"/>
          <w:lang w:val="sq-AL"/>
        </w:rPr>
      </w:pPr>
      <w:r w:rsidRPr="00F84EFF">
        <w:rPr>
          <w:sz w:val="21"/>
          <w:szCs w:val="21"/>
          <w:lang w:val="sq-AL"/>
        </w:rPr>
        <w:t xml:space="preserve">vi) </w:t>
      </w:r>
      <w:r w:rsidR="000E05BD" w:rsidRPr="00F84EFF">
        <w:rPr>
          <w:sz w:val="21"/>
          <w:szCs w:val="21"/>
          <w:lang w:val="sq-AL"/>
        </w:rPr>
        <w:t xml:space="preserve">sirenë alarmi e jashtme; </w:t>
      </w:r>
    </w:p>
    <w:p w:rsidR="000E05BD" w:rsidRPr="00F84EFF" w:rsidRDefault="008B7755" w:rsidP="000E05BD">
      <w:pPr>
        <w:pStyle w:val="Paragrafi"/>
        <w:rPr>
          <w:sz w:val="21"/>
          <w:szCs w:val="21"/>
          <w:lang w:val="sq-AL"/>
        </w:rPr>
      </w:pPr>
      <w:r w:rsidRPr="00F84EFF">
        <w:rPr>
          <w:sz w:val="21"/>
          <w:szCs w:val="21"/>
          <w:lang w:val="sq-AL"/>
        </w:rPr>
        <w:t xml:space="preserve">e) </w:t>
      </w:r>
      <w:r w:rsidR="000E05BD" w:rsidRPr="00F84EFF">
        <w:rPr>
          <w:sz w:val="21"/>
          <w:szCs w:val="21"/>
          <w:lang w:val="sq-AL"/>
        </w:rPr>
        <w:t>kanë kombinator telefonik për dërgimin e sinjalit të alarmit në:</w:t>
      </w:r>
    </w:p>
    <w:p w:rsidR="000E05BD" w:rsidRPr="00F84EFF" w:rsidRDefault="008B7755" w:rsidP="000E05BD">
      <w:pPr>
        <w:pStyle w:val="Paragrafi"/>
        <w:rPr>
          <w:sz w:val="21"/>
          <w:szCs w:val="21"/>
          <w:lang w:val="sq-AL"/>
        </w:rPr>
      </w:pPr>
      <w:r w:rsidRPr="00F84EFF">
        <w:rPr>
          <w:sz w:val="21"/>
          <w:szCs w:val="21"/>
          <w:lang w:val="sq-AL"/>
        </w:rPr>
        <w:t xml:space="preserve">i) </w:t>
      </w:r>
      <w:r w:rsidR="000E05BD" w:rsidRPr="00F84EFF">
        <w:rPr>
          <w:sz w:val="21"/>
          <w:szCs w:val="21"/>
          <w:lang w:val="sq-AL"/>
        </w:rPr>
        <w:t>komisariatin e Policisë së Shtetit; ose</w:t>
      </w:r>
    </w:p>
    <w:p w:rsidR="000E05BD" w:rsidRPr="00F84EFF" w:rsidRDefault="008B7755" w:rsidP="000E05BD">
      <w:pPr>
        <w:pStyle w:val="Paragrafi"/>
        <w:rPr>
          <w:sz w:val="21"/>
          <w:szCs w:val="21"/>
          <w:lang w:val="sq-AL"/>
        </w:rPr>
      </w:pPr>
      <w:r w:rsidRPr="00F84EFF">
        <w:rPr>
          <w:sz w:val="21"/>
          <w:szCs w:val="21"/>
          <w:lang w:val="sq-AL"/>
        </w:rPr>
        <w:t xml:space="preserve">ii) </w:t>
      </w:r>
      <w:r w:rsidR="000E05BD" w:rsidRPr="00F84EFF">
        <w:rPr>
          <w:sz w:val="21"/>
          <w:szCs w:val="21"/>
          <w:lang w:val="sq-AL"/>
        </w:rPr>
        <w:t>sallën operatore të SHRSF-së që mbron ba</w:t>
      </w:r>
      <w:r w:rsidR="00105BF8">
        <w:rPr>
          <w:sz w:val="21"/>
          <w:szCs w:val="21"/>
          <w:lang w:val="sq-AL"/>
        </w:rPr>
        <w:t>nkën ose degën e bankës së huaj;</w:t>
      </w:r>
      <w:r w:rsidR="000E05BD" w:rsidRPr="00F84EFF">
        <w:rPr>
          <w:sz w:val="21"/>
          <w:szCs w:val="21"/>
          <w:lang w:val="sq-AL"/>
        </w:rPr>
        <w:t xml:space="preserve"> ose</w:t>
      </w:r>
    </w:p>
    <w:p w:rsidR="000E05BD" w:rsidRPr="00F84EFF" w:rsidRDefault="008B7755" w:rsidP="000E05BD">
      <w:pPr>
        <w:pStyle w:val="Paragrafi"/>
        <w:rPr>
          <w:sz w:val="21"/>
          <w:szCs w:val="21"/>
          <w:lang w:val="sq-AL"/>
        </w:rPr>
      </w:pPr>
      <w:r w:rsidRPr="00F84EFF">
        <w:rPr>
          <w:sz w:val="21"/>
          <w:szCs w:val="21"/>
          <w:lang w:val="sq-AL"/>
        </w:rPr>
        <w:t xml:space="preserve">iii) </w:t>
      </w:r>
      <w:r w:rsidR="000E05BD" w:rsidRPr="00F84EFF">
        <w:rPr>
          <w:sz w:val="21"/>
          <w:szCs w:val="21"/>
          <w:lang w:val="sq-AL"/>
        </w:rPr>
        <w:t xml:space="preserve">qendrën operatore të vetë bankës ose degës së bankës së huaj. </w:t>
      </w:r>
    </w:p>
    <w:p w:rsidR="000E05BD" w:rsidRPr="007F08CC" w:rsidRDefault="000E05BD" w:rsidP="000E05BD">
      <w:pPr>
        <w:pStyle w:val="Paragrafi"/>
        <w:rPr>
          <w:sz w:val="18"/>
          <w:szCs w:val="21"/>
          <w:lang w:val="sq-AL"/>
        </w:rPr>
      </w:pPr>
    </w:p>
    <w:p w:rsidR="000E05BD" w:rsidRPr="00F84EFF" w:rsidRDefault="000E05BD" w:rsidP="008B7755">
      <w:pPr>
        <w:pStyle w:val="NeniNr"/>
        <w:rPr>
          <w:sz w:val="21"/>
          <w:szCs w:val="21"/>
        </w:rPr>
      </w:pPr>
      <w:r w:rsidRPr="00F84EFF">
        <w:rPr>
          <w:sz w:val="21"/>
          <w:szCs w:val="21"/>
        </w:rPr>
        <w:t>Neni 11</w:t>
      </w:r>
    </w:p>
    <w:p w:rsidR="000E05BD" w:rsidRPr="00F84EFF" w:rsidRDefault="000E05BD" w:rsidP="008B7755">
      <w:pPr>
        <w:pStyle w:val="NeniTitull"/>
        <w:rPr>
          <w:sz w:val="21"/>
          <w:szCs w:val="21"/>
        </w:rPr>
      </w:pPr>
      <w:r w:rsidRPr="00F84EFF">
        <w:rPr>
          <w:sz w:val="21"/>
          <w:szCs w:val="21"/>
        </w:rPr>
        <w:t>Kushtet për mbrojtjen me personel</w:t>
      </w:r>
    </w:p>
    <w:p w:rsidR="000E05BD" w:rsidRPr="00F2244E" w:rsidRDefault="000E05BD" w:rsidP="000E05BD">
      <w:pPr>
        <w:pStyle w:val="Paragrafi"/>
        <w:rPr>
          <w:szCs w:val="21"/>
          <w:lang w:val="sq-AL"/>
        </w:rPr>
      </w:pPr>
    </w:p>
    <w:p w:rsidR="000E05BD" w:rsidRPr="00F84EFF" w:rsidRDefault="00173330" w:rsidP="000E05BD">
      <w:pPr>
        <w:pStyle w:val="Paragrafi"/>
        <w:rPr>
          <w:sz w:val="21"/>
          <w:szCs w:val="21"/>
          <w:lang w:val="sq-AL"/>
        </w:rPr>
      </w:pPr>
      <w:r w:rsidRPr="00F84EFF">
        <w:rPr>
          <w:sz w:val="21"/>
          <w:szCs w:val="21"/>
          <w:lang w:val="sq-AL"/>
        </w:rPr>
        <w:t xml:space="preserve">1. </w:t>
      </w:r>
      <w:r w:rsidR="000E05BD" w:rsidRPr="00F84EFF">
        <w:rPr>
          <w:sz w:val="21"/>
          <w:szCs w:val="21"/>
          <w:lang w:val="sq-AL"/>
        </w:rPr>
        <w:t>Bankat ose degët e bankave të huaja marrin masa për mbrojtjen me personel</w:t>
      </w:r>
      <w:r w:rsidR="00105BF8">
        <w:rPr>
          <w:sz w:val="21"/>
          <w:szCs w:val="21"/>
          <w:lang w:val="sq-AL"/>
        </w:rPr>
        <w:t>,</w:t>
      </w:r>
      <w:r w:rsidR="000E05BD" w:rsidRPr="00F84EFF">
        <w:rPr>
          <w:sz w:val="21"/>
          <w:szCs w:val="21"/>
          <w:lang w:val="sq-AL"/>
        </w:rPr>
        <w:t xml:space="preserve"> të ambienteve në të cilat ushtrojnë veprimtarinë e tyre.</w:t>
      </w:r>
    </w:p>
    <w:p w:rsidR="000E05BD" w:rsidRPr="00F84EFF" w:rsidRDefault="00173330" w:rsidP="000E05BD">
      <w:pPr>
        <w:pStyle w:val="Paragrafi"/>
        <w:rPr>
          <w:sz w:val="21"/>
          <w:szCs w:val="21"/>
          <w:lang w:val="sq-AL"/>
        </w:rPr>
      </w:pPr>
      <w:r w:rsidRPr="00F84EFF">
        <w:rPr>
          <w:sz w:val="21"/>
          <w:szCs w:val="21"/>
          <w:lang w:val="sq-AL"/>
        </w:rPr>
        <w:t xml:space="preserve">2. </w:t>
      </w:r>
      <w:r w:rsidR="000E05BD" w:rsidRPr="00F84EFF">
        <w:rPr>
          <w:sz w:val="21"/>
          <w:szCs w:val="21"/>
          <w:lang w:val="sq-AL"/>
        </w:rPr>
        <w:t>Mbrojtja me personel i ambienteve të bankave ose degëve të huaja përfshin:</w:t>
      </w:r>
    </w:p>
    <w:p w:rsidR="000E05BD" w:rsidRPr="00F84EFF" w:rsidRDefault="00173330" w:rsidP="000E05BD">
      <w:pPr>
        <w:pStyle w:val="Paragrafi"/>
        <w:rPr>
          <w:sz w:val="21"/>
          <w:szCs w:val="21"/>
          <w:lang w:val="sq-AL"/>
        </w:rPr>
      </w:pPr>
      <w:r w:rsidRPr="00F84EFF">
        <w:rPr>
          <w:sz w:val="21"/>
          <w:szCs w:val="21"/>
          <w:lang w:val="sq-AL"/>
        </w:rPr>
        <w:t xml:space="preserve">a) </w:t>
      </w:r>
      <w:r w:rsidR="000E05BD" w:rsidRPr="00F84EFF">
        <w:rPr>
          <w:sz w:val="21"/>
          <w:szCs w:val="21"/>
          <w:lang w:val="sq-AL"/>
        </w:rPr>
        <w:t>sigurimin e jashtëm, i cili kryhet si më poshtë:</w:t>
      </w:r>
    </w:p>
    <w:p w:rsidR="000E05BD" w:rsidRPr="00F84EFF" w:rsidRDefault="00173330" w:rsidP="000E05BD">
      <w:pPr>
        <w:pStyle w:val="Paragrafi"/>
        <w:rPr>
          <w:sz w:val="21"/>
          <w:szCs w:val="21"/>
          <w:lang w:val="sq-AL"/>
        </w:rPr>
      </w:pPr>
      <w:r w:rsidRPr="00F84EFF">
        <w:rPr>
          <w:sz w:val="21"/>
          <w:szCs w:val="21"/>
          <w:lang w:val="sq-AL"/>
        </w:rPr>
        <w:t xml:space="preserve">i) </w:t>
      </w:r>
      <w:r w:rsidR="000E05BD" w:rsidRPr="00F84EFF">
        <w:rPr>
          <w:sz w:val="21"/>
          <w:szCs w:val="21"/>
          <w:lang w:val="sq-AL"/>
        </w:rPr>
        <w:t>sigurimi i jashtëm në degën e bankës, gjatë orarit të punës, kryhet me punonjës shërbimi të SHRSF-së, të licencuar nga Ministria e Brendshme për</w:t>
      </w:r>
      <w:r w:rsidR="00105BF8">
        <w:rPr>
          <w:sz w:val="21"/>
          <w:szCs w:val="21"/>
          <w:lang w:val="sq-AL"/>
        </w:rPr>
        <w:t xml:space="preserve"> kategoritë “a” dhe “b” (“a+b”);</w:t>
      </w:r>
    </w:p>
    <w:p w:rsidR="000E05BD" w:rsidRPr="00F84EFF" w:rsidRDefault="00173330" w:rsidP="000E05BD">
      <w:pPr>
        <w:pStyle w:val="Paragrafi"/>
        <w:rPr>
          <w:sz w:val="21"/>
          <w:szCs w:val="21"/>
          <w:lang w:val="sq-AL"/>
        </w:rPr>
      </w:pPr>
      <w:r w:rsidRPr="00F84EFF">
        <w:rPr>
          <w:sz w:val="21"/>
          <w:szCs w:val="21"/>
          <w:lang w:val="sq-AL"/>
        </w:rPr>
        <w:t xml:space="preserve">ii) </w:t>
      </w:r>
      <w:r w:rsidR="000E05BD" w:rsidRPr="00F84EFF">
        <w:rPr>
          <w:sz w:val="21"/>
          <w:szCs w:val="21"/>
          <w:lang w:val="sq-AL"/>
        </w:rPr>
        <w:t>sigurimi i jashtëm, në agjencinë e bankës vendoset ose jo në varësi të nivelit të rrezikut të perceptuar nga ana e njësisë së veçantë të parashikuar në nenin 5, pika 2</w:t>
      </w:r>
      <w:r w:rsidR="00515DF1" w:rsidRPr="00F84EFF">
        <w:rPr>
          <w:sz w:val="21"/>
          <w:szCs w:val="21"/>
          <w:lang w:val="sq-AL"/>
        </w:rPr>
        <w:t>,</w:t>
      </w:r>
      <w:r w:rsidR="000E05BD" w:rsidRPr="00F84EFF">
        <w:rPr>
          <w:sz w:val="21"/>
          <w:szCs w:val="21"/>
          <w:lang w:val="sq-AL"/>
        </w:rPr>
        <w:t xml:space="preserve"> të kësaj rregulloreje;</w:t>
      </w:r>
    </w:p>
    <w:p w:rsidR="000E05BD" w:rsidRPr="00F84EFF" w:rsidRDefault="00173330" w:rsidP="000E05BD">
      <w:pPr>
        <w:pStyle w:val="Paragrafi"/>
        <w:rPr>
          <w:sz w:val="21"/>
          <w:szCs w:val="21"/>
          <w:lang w:val="sq-AL"/>
        </w:rPr>
      </w:pPr>
      <w:r w:rsidRPr="00F84EFF">
        <w:rPr>
          <w:sz w:val="21"/>
          <w:szCs w:val="21"/>
          <w:lang w:val="sq-AL"/>
        </w:rPr>
        <w:t xml:space="preserve">b) </w:t>
      </w:r>
      <w:r w:rsidR="000E05BD" w:rsidRPr="00F84EFF">
        <w:rPr>
          <w:sz w:val="21"/>
          <w:szCs w:val="21"/>
          <w:lang w:val="sq-AL"/>
        </w:rPr>
        <w:t>sigurimi i brendshëm, në degët dhe agjencitë gjatë orarit të punës, vendoset ose jo në varësi të nivelit të rrezikut të perceptuar dhe kryhet me:</w:t>
      </w:r>
    </w:p>
    <w:p w:rsidR="000E05BD" w:rsidRPr="00F84EFF" w:rsidRDefault="00173330" w:rsidP="000E05BD">
      <w:pPr>
        <w:pStyle w:val="Paragrafi"/>
        <w:rPr>
          <w:sz w:val="21"/>
          <w:szCs w:val="21"/>
          <w:lang w:val="sq-AL"/>
        </w:rPr>
      </w:pPr>
      <w:r w:rsidRPr="00F84EFF">
        <w:rPr>
          <w:sz w:val="21"/>
          <w:szCs w:val="21"/>
          <w:lang w:val="sq-AL"/>
        </w:rPr>
        <w:t xml:space="preserve">i) </w:t>
      </w:r>
      <w:r w:rsidR="000E05BD" w:rsidRPr="00F84EFF">
        <w:rPr>
          <w:sz w:val="21"/>
          <w:szCs w:val="21"/>
          <w:lang w:val="sq-AL"/>
        </w:rPr>
        <w:t>punonjës të sigurimit të brendshëm të vetë ban</w:t>
      </w:r>
      <w:r w:rsidR="00105BF8">
        <w:rPr>
          <w:sz w:val="21"/>
          <w:szCs w:val="21"/>
          <w:lang w:val="sq-AL"/>
        </w:rPr>
        <w:t>kës ose degës së bankës së huaj;</w:t>
      </w:r>
      <w:r w:rsidR="000E05BD" w:rsidRPr="00F84EFF">
        <w:rPr>
          <w:sz w:val="21"/>
          <w:szCs w:val="21"/>
          <w:lang w:val="sq-AL"/>
        </w:rPr>
        <w:t xml:space="preserve"> ose </w:t>
      </w:r>
    </w:p>
    <w:p w:rsidR="000E05BD" w:rsidRPr="00F84EFF" w:rsidRDefault="00173330" w:rsidP="000E05BD">
      <w:pPr>
        <w:pStyle w:val="Paragrafi"/>
        <w:rPr>
          <w:sz w:val="21"/>
          <w:szCs w:val="21"/>
          <w:lang w:val="sq-AL"/>
        </w:rPr>
      </w:pPr>
      <w:r w:rsidRPr="00F84EFF">
        <w:rPr>
          <w:sz w:val="21"/>
          <w:szCs w:val="21"/>
          <w:lang w:val="sq-AL"/>
        </w:rPr>
        <w:t xml:space="preserve">ii) </w:t>
      </w:r>
      <w:r w:rsidR="000E05BD" w:rsidRPr="00F84EFF">
        <w:rPr>
          <w:sz w:val="21"/>
          <w:szCs w:val="21"/>
          <w:lang w:val="sq-AL"/>
        </w:rPr>
        <w:t>punonjës shërbimi të SHRSF-së.</w:t>
      </w:r>
    </w:p>
    <w:p w:rsidR="000E05BD" w:rsidRPr="00F2244E" w:rsidRDefault="000E05BD" w:rsidP="000E05BD">
      <w:pPr>
        <w:pStyle w:val="Paragrafi"/>
        <w:rPr>
          <w:i/>
          <w:iCs/>
          <w:sz w:val="14"/>
          <w:szCs w:val="21"/>
          <w:lang w:val="sq-AL"/>
        </w:rPr>
      </w:pPr>
    </w:p>
    <w:p w:rsidR="000E05BD" w:rsidRPr="00F84EFF" w:rsidRDefault="000E05BD" w:rsidP="00173330">
      <w:pPr>
        <w:pStyle w:val="NeniNr"/>
        <w:rPr>
          <w:sz w:val="21"/>
          <w:szCs w:val="21"/>
        </w:rPr>
      </w:pPr>
      <w:r w:rsidRPr="00F84EFF">
        <w:rPr>
          <w:sz w:val="21"/>
          <w:szCs w:val="21"/>
        </w:rPr>
        <w:t>Neni 12</w:t>
      </w:r>
    </w:p>
    <w:p w:rsidR="000E05BD" w:rsidRPr="00F84EFF" w:rsidRDefault="000E05BD" w:rsidP="00173330">
      <w:pPr>
        <w:pStyle w:val="NeniTitull"/>
        <w:rPr>
          <w:sz w:val="21"/>
          <w:szCs w:val="21"/>
        </w:rPr>
      </w:pPr>
      <w:r w:rsidRPr="00F84EFF">
        <w:rPr>
          <w:sz w:val="21"/>
          <w:szCs w:val="21"/>
        </w:rPr>
        <w:t>Kërkesat për transportin e vlerave monetare</w:t>
      </w:r>
    </w:p>
    <w:p w:rsidR="000E05BD" w:rsidRPr="00F2244E" w:rsidRDefault="000E05BD" w:rsidP="000E05BD">
      <w:pPr>
        <w:pStyle w:val="Paragrafi"/>
        <w:rPr>
          <w:sz w:val="20"/>
          <w:szCs w:val="21"/>
          <w:lang w:val="sq-AL"/>
        </w:rPr>
      </w:pPr>
    </w:p>
    <w:p w:rsidR="000E05BD" w:rsidRPr="00F84EFF" w:rsidRDefault="00173330" w:rsidP="000E05BD">
      <w:pPr>
        <w:pStyle w:val="Paragrafi"/>
        <w:rPr>
          <w:sz w:val="21"/>
          <w:szCs w:val="21"/>
          <w:lang w:val="sq-AL"/>
        </w:rPr>
      </w:pPr>
      <w:r w:rsidRPr="00F84EFF">
        <w:rPr>
          <w:sz w:val="21"/>
          <w:szCs w:val="21"/>
          <w:lang w:val="sq-AL"/>
        </w:rPr>
        <w:t xml:space="preserve">1. </w:t>
      </w:r>
      <w:r w:rsidR="000E05BD" w:rsidRPr="00F84EFF">
        <w:rPr>
          <w:sz w:val="21"/>
          <w:szCs w:val="21"/>
          <w:lang w:val="sq-AL"/>
        </w:rPr>
        <w:t>Bankat ose degët e bankave të huaja marrin masa për tr</w:t>
      </w:r>
      <w:r w:rsidR="00590A69">
        <w:rPr>
          <w:sz w:val="21"/>
          <w:szCs w:val="21"/>
          <w:lang w:val="sq-AL"/>
        </w:rPr>
        <w:t>ansportimin në mënyrë të sigurt</w:t>
      </w:r>
      <w:r w:rsidR="000E05BD" w:rsidRPr="00F84EFF">
        <w:rPr>
          <w:sz w:val="21"/>
          <w:szCs w:val="21"/>
          <w:lang w:val="sq-AL"/>
        </w:rPr>
        <w:t xml:space="preserve"> të vlerave monetare. </w:t>
      </w:r>
    </w:p>
    <w:p w:rsidR="00F2244E" w:rsidRDefault="00F2244E" w:rsidP="000E05BD">
      <w:pPr>
        <w:pStyle w:val="Paragrafi"/>
        <w:rPr>
          <w:sz w:val="21"/>
          <w:szCs w:val="21"/>
          <w:lang w:val="sq-AL"/>
        </w:rPr>
      </w:pPr>
    </w:p>
    <w:p w:rsidR="00F2244E" w:rsidRDefault="00F2244E" w:rsidP="000E05BD">
      <w:pPr>
        <w:pStyle w:val="Paragrafi"/>
        <w:rPr>
          <w:sz w:val="21"/>
          <w:szCs w:val="21"/>
          <w:lang w:val="sq-AL"/>
        </w:rPr>
      </w:pPr>
    </w:p>
    <w:p w:rsidR="000E05BD" w:rsidRPr="00F84EFF" w:rsidRDefault="00173330" w:rsidP="000E05BD">
      <w:pPr>
        <w:pStyle w:val="Paragrafi"/>
        <w:rPr>
          <w:sz w:val="21"/>
          <w:szCs w:val="21"/>
          <w:lang w:val="sq-AL"/>
        </w:rPr>
      </w:pPr>
      <w:r w:rsidRPr="00F84EFF">
        <w:rPr>
          <w:sz w:val="21"/>
          <w:szCs w:val="21"/>
          <w:lang w:val="sq-AL"/>
        </w:rPr>
        <w:t xml:space="preserve">2. </w:t>
      </w:r>
      <w:r w:rsidR="000E05BD" w:rsidRPr="00F84EFF">
        <w:rPr>
          <w:sz w:val="21"/>
          <w:szCs w:val="21"/>
          <w:lang w:val="sq-AL"/>
        </w:rPr>
        <w:t>Transportimi i vlerave monetare realizohet në përputhje me kërkes</w:t>
      </w:r>
      <w:r w:rsidR="00590A69">
        <w:rPr>
          <w:sz w:val="21"/>
          <w:szCs w:val="21"/>
          <w:lang w:val="sq-AL"/>
        </w:rPr>
        <w:t>at e parashikuara në ligjin nr.8770, datë 19.</w:t>
      </w:r>
      <w:r w:rsidR="000E05BD" w:rsidRPr="00F84EFF">
        <w:rPr>
          <w:sz w:val="21"/>
          <w:szCs w:val="21"/>
          <w:lang w:val="sq-AL"/>
        </w:rPr>
        <w:t xml:space="preserve">4.2001 “Për shërbimin e ruajtjes </w:t>
      </w:r>
      <w:r w:rsidR="00590A69">
        <w:rPr>
          <w:sz w:val="21"/>
          <w:szCs w:val="21"/>
          <w:lang w:val="sq-AL"/>
        </w:rPr>
        <w:t>dhe të sigurisë fizike”, të</w:t>
      </w:r>
      <w:r w:rsidR="000E05BD" w:rsidRPr="00F84EFF">
        <w:rPr>
          <w:sz w:val="21"/>
          <w:szCs w:val="21"/>
          <w:lang w:val="sq-AL"/>
        </w:rPr>
        <w:t xml:space="preserve"> ndryshuar, si edhe të akteve të miratuara në zbatim të tij. </w:t>
      </w:r>
    </w:p>
    <w:p w:rsidR="000E05BD" w:rsidRPr="00F84EFF" w:rsidRDefault="00173330" w:rsidP="000E05BD">
      <w:pPr>
        <w:pStyle w:val="Paragrafi"/>
        <w:rPr>
          <w:sz w:val="21"/>
          <w:szCs w:val="21"/>
          <w:lang w:val="sq-AL"/>
        </w:rPr>
      </w:pPr>
      <w:r w:rsidRPr="00F84EFF">
        <w:rPr>
          <w:sz w:val="21"/>
          <w:szCs w:val="21"/>
          <w:lang w:val="sq-AL"/>
        </w:rPr>
        <w:t xml:space="preserve">3. </w:t>
      </w:r>
      <w:r w:rsidR="000E05BD" w:rsidRPr="00F84EFF">
        <w:rPr>
          <w:sz w:val="21"/>
          <w:szCs w:val="21"/>
          <w:lang w:val="sq-AL"/>
        </w:rPr>
        <w:t>Transporti i vlerave monetare realizohet me punonjës shërbimi të SHRSF-së, me licencë të kategorisë “c”.</w:t>
      </w:r>
    </w:p>
    <w:p w:rsidR="000E05BD" w:rsidRPr="00F2244E" w:rsidRDefault="000E05BD" w:rsidP="000E05BD">
      <w:pPr>
        <w:pStyle w:val="Paragrafi"/>
        <w:rPr>
          <w:sz w:val="12"/>
          <w:szCs w:val="21"/>
          <w:lang w:val="sq-AL"/>
        </w:rPr>
      </w:pPr>
      <w:r w:rsidRPr="00F84EFF">
        <w:rPr>
          <w:color w:val="FF0000"/>
          <w:sz w:val="21"/>
          <w:szCs w:val="21"/>
          <w:lang w:val="sq-AL"/>
        </w:rPr>
        <w:t xml:space="preserve"> </w:t>
      </w:r>
    </w:p>
    <w:p w:rsidR="000E05BD" w:rsidRPr="00F84EFF" w:rsidRDefault="000E05BD" w:rsidP="00173330">
      <w:pPr>
        <w:pStyle w:val="TitulliTitull"/>
        <w:rPr>
          <w:sz w:val="21"/>
          <w:szCs w:val="21"/>
        </w:rPr>
      </w:pPr>
      <w:r w:rsidRPr="00F84EFF">
        <w:rPr>
          <w:sz w:val="21"/>
          <w:szCs w:val="21"/>
        </w:rPr>
        <w:t>Kreu III</w:t>
      </w:r>
    </w:p>
    <w:p w:rsidR="000E05BD" w:rsidRPr="00F84EFF" w:rsidRDefault="000E05BD" w:rsidP="00173330">
      <w:pPr>
        <w:pStyle w:val="TitulliTitull"/>
        <w:rPr>
          <w:sz w:val="21"/>
          <w:szCs w:val="21"/>
        </w:rPr>
      </w:pPr>
      <w:r w:rsidRPr="00F84EFF">
        <w:rPr>
          <w:sz w:val="21"/>
          <w:szCs w:val="21"/>
        </w:rPr>
        <w:t>Kushtet minimale të sigurisë në ambientet e zyrave të këmbimit valutor, subjekteve financiare jobanka që kryejnë veprimtari me sportel, dhe agjentëve të tyre</w:t>
      </w:r>
    </w:p>
    <w:p w:rsidR="000E05BD" w:rsidRPr="00F2244E" w:rsidRDefault="000E05BD" w:rsidP="000E05BD">
      <w:pPr>
        <w:pStyle w:val="Paragrafi"/>
        <w:rPr>
          <w:sz w:val="10"/>
          <w:szCs w:val="21"/>
          <w:lang w:val="sq-AL"/>
        </w:rPr>
      </w:pPr>
    </w:p>
    <w:p w:rsidR="000E05BD" w:rsidRPr="00F84EFF" w:rsidRDefault="000E05BD" w:rsidP="00173330">
      <w:pPr>
        <w:pStyle w:val="NeniNr"/>
        <w:rPr>
          <w:sz w:val="21"/>
          <w:szCs w:val="21"/>
        </w:rPr>
      </w:pPr>
      <w:r w:rsidRPr="00F84EFF">
        <w:rPr>
          <w:sz w:val="21"/>
          <w:szCs w:val="21"/>
        </w:rPr>
        <w:t>Neni 13</w:t>
      </w:r>
    </w:p>
    <w:p w:rsidR="000E05BD" w:rsidRPr="00F84EFF" w:rsidRDefault="000E05BD" w:rsidP="00173330">
      <w:pPr>
        <w:pStyle w:val="NeniTitull"/>
        <w:rPr>
          <w:sz w:val="21"/>
          <w:szCs w:val="21"/>
        </w:rPr>
      </w:pPr>
      <w:r w:rsidRPr="00F84EFF">
        <w:rPr>
          <w:sz w:val="21"/>
          <w:szCs w:val="21"/>
        </w:rPr>
        <w:t>Kushtet minimale të sigurisë së ambienteve</w:t>
      </w:r>
    </w:p>
    <w:p w:rsidR="000E05BD" w:rsidRPr="00F2244E" w:rsidRDefault="000E05BD" w:rsidP="000E05BD">
      <w:pPr>
        <w:pStyle w:val="Paragrafi"/>
        <w:rPr>
          <w:sz w:val="18"/>
          <w:szCs w:val="21"/>
          <w:lang w:val="sq-AL"/>
        </w:rPr>
      </w:pPr>
    </w:p>
    <w:p w:rsidR="000E05BD" w:rsidRPr="00F84EFF" w:rsidRDefault="002A1462" w:rsidP="000E05BD">
      <w:pPr>
        <w:pStyle w:val="Paragrafi"/>
        <w:rPr>
          <w:sz w:val="21"/>
          <w:szCs w:val="21"/>
          <w:lang w:val="sq-AL"/>
        </w:rPr>
      </w:pPr>
      <w:r w:rsidRPr="00F84EFF">
        <w:rPr>
          <w:sz w:val="21"/>
          <w:szCs w:val="21"/>
          <w:lang w:val="sq-AL"/>
        </w:rPr>
        <w:t xml:space="preserve">1. </w:t>
      </w:r>
      <w:r w:rsidR="000E05BD" w:rsidRPr="00F84EFF">
        <w:rPr>
          <w:sz w:val="21"/>
          <w:szCs w:val="21"/>
          <w:lang w:val="sq-AL"/>
        </w:rPr>
        <w:t>Zyrat e këmbimit valutor, subjektet e tjera financiare jobanka që kryejnë veprimtari financiare me sportel, si dhe agjentët e tyre ushtrojnë veprimtarinë në ambiente që plotësojnë kushtet e mëposhtme të sigurisë:</w:t>
      </w:r>
    </w:p>
    <w:p w:rsidR="000E05BD" w:rsidRPr="00F84EFF" w:rsidRDefault="002A1462" w:rsidP="000E05BD">
      <w:pPr>
        <w:pStyle w:val="Paragrafi"/>
        <w:rPr>
          <w:sz w:val="21"/>
          <w:szCs w:val="21"/>
          <w:lang w:val="sq-AL"/>
        </w:rPr>
      </w:pPr>
      <w:r w:rsidRPr="00F84EFF">
        <w:rPr>
          <w:sz w:val="21"/>
          <w:szCs w:val="21"/>
          <w:lang w:val="sq-AL"/>
        </w:rPr>
        <w:t xml:space="preserve">a) </w:t>
      </w:r>
      <w:r w:rsidR="000E05BD" w:rsidRPr="00F84EFF">
        <w:rPr>
          <w:sz w:val="21"/>
          <w:szCs w:val="21"/>
          <w:lang w:val="sq-AL"/>
        </w:rPr>
        <w:t>janë lehtësisht të arritshme nga njësitë e specializuara të sigurisë dhe të mbrojtjes;</w:t>
      </w:r>
    </w:p>
    <w:p w:rsidR="000E05BD" w:rsidRPr="00F84EFF" w:rsidRDefault="002A1462" w:rsidP="000E05BD">
      <w:pPr>
        <w:pStyle w:val="Paragrafi"/>
        <w:rPr>
          <w:sz w:val="21"/>
          <w:szCs w:val="21"/>
          <w:lang w:val="sq-AL"/>
        </w:rPr>
      </w:pPr>
      <w:r w:rsidRPr="00F84EFF">
        <w:rPr>
          <w:sz w:val="21"/>
          <w:szCs w:val="21"/>
          <w:lang w:val="sq-AL"/>
        </w:rPr>
        <w:t xml:space="preserve">b) </w:t>
      </w:r>
      <w:r w:rsidR="00590A69">
        <w:rPr>
          <w:sz w:val="21"/>
          <w:szCs w:val="21"/>
          <w:lang w:val="sq-AL"/>
        </w:rPr>
        <w:t>kanë hapësirat e nevojshme</w:t>
      </w:r>
      <w:r w:rsidR="000E05BD" w:rsidRPr="00F84EFF">
        <w:rPr>
          <w:sz w:val="21"/>
          <w:szCs w:val="21"/>
          <w:lang w:val="sq-AL"/>
        </w:rPr>
        <w:t xml:space="preserve"> dhe kushte të përshtatshme të temperaturës, dritës dhe të lagështisë për punonjësit, klientët, si dhe për mirëmbajtjen e dokumentacionit dhe vlerave monetare; </w:t>
      </w:r>
    </w:p>
    <w:p w:rsidR="000E05BD" w:rsidRPr="00F84EFF" w:rsidRDefault="002A1462" w:rsidP="000E05BD">
      <w:pPr>
        <w:pStyle w:val="Paragrafi"/>
        <w:rPr>
          <w:sz w:val="21"/>
          <w:szCs w:val="21"/>
          <w:lang w:val="sq-AL"/>
        </w:rPr>
      </w:pPr>
      <w:r w:rsidRPr="00F84EFF">
        <w:rPr>
          <w:sz w:val="21"/>
          <w:szCs w:val="21"/>
          <w:lang w:val="sq-AL"/>
        </w:rPr>
        <w:t xml:space="preserve">c) </w:t>
      </w:r>
      <w:r w:rsidR="000E05BD" w:rsidRPr="00F84EFF">
        <w:rPr>
          <w:sz w:val="21"/>
          <w:szCs w:val="21"/>
          <w:lang w:val="sq-AL"/>
        </w:rPr>
        <w:t xml:space="preserve">kanë qartësisht të ndara këto zona: </w:t>
      </w:r>
    </w:p>
    <w:p w:rsidR="000E05BD" w:rsidRPr="00F84EFF" w:rsidRDefault="002A1462" w:rsidP="000E05BD">
      <w:pPr>
        <w:pStyle w:val="Paragrafi"/>
        <w:rPr>
          <w:sz w:val="21"/>
          <w:szCs w:val="21"/>
          <w:lang w:val="sq-AL"/>
        </w:rPr>
      </w:pPr>
      <w:r w:rsidRPr="00F84EFF">
        <w:rPr>
          <w:sz w:val="21"/>
          <w:szCs w:val="21"/>
          <w:lang w:val="sq-AL"/>
        </w:rPr>
        <w:t xml:space="preserve">i) </w:t>
      </w:r>
      <w:r w:rsidR="00590A69">
        <w:rPr>
          <w:sz w:val="21"/>
          <w:szCs w:val="21"/>
          <w:lang w:val="sq-AL"/>
        </w:rPr>
        <w:t>zona e pritjes së klientit;</w:t>
      </w:r>
    </w:p>
    <w:p w:rsidR="000E05BD" w:rsidRPr="00F84EFF" w:rsidRDefault="002A1462" w:rsidP="000E05BD">
      <w:pPr>
        <w:pStyle w:val="Paragrafi"/>
        <w:rPr>
          <w:sz w:val="21"/>
          <w:szCs w:val="21"/>
          <w:lang w:val="sq-AL"/>
        </w:rPr>
      </w:pPr>
      <w:r w:rsidRPr="00F84EFF">
        <w:rPr>
          <w:sz w:val="21"/>
          <w:szCs w:val="21"/>
          <w:lang w:val="sq-AL"/>
        </w:rPr>
        <w:t xml:space="preserve">ii) </w:t>
      </w:r>
      <w:r w:rsidR="00590A69">
        <w:rPr>
          <w:sz w:val="21"/>
          <w:szCs w:val="21"/>
          <w:lang w:val="sq-AL"/>
        </w:rPr>
        <w:t>zona e arkëtarëve.</w:t>
      </w:r>
    </w:p>
    <w:p w:rsidR="000E05BD" w:rsidRPr="00F84EFF" w:rsidRDefault="000E05BD" w:rsidP="000E05BD">
      <w:pPr>
        <w:pStyle w:val="Paragrafi"/>
        <w:rPr>
          <w:sz w:val="21"/>
          <w:szCs w:val="21"/>
          <w:lang w:val="sq-AL"/>
        </w:rPr>
      </w:pPr>
      <w:r w:rsidRPr="00F84EFF">
        <w:rPr>
          <w:sz w:val="21"/>
          <w:szCs w:val="21"/>
          <w:lang w:val="sq-AL"/>
        </w:rPr>
        <w:t>Në rastet kur veprimtaria financiare zhvillohet në ambiente publike, pika “i” e kësaj shkronje mund të mos zbatohet.</w:t>
      </w:r>
    </w:p>
    <w:p w:rsidR="000E05BD" w:rsidRPr="00F84EFF" w:rsidRDefault="002A1462" w:rsidP="000E05BD">
      <w:pPr>
        <w:pStyle w:val="Paragrafi"/>
        <w:rPr>
          <w:sz w:val="21"/>
          <w:szCs w:val="21"/>
          <w:lang w:val="sq-AL"/>
        </w:rPr>
      </w:pPr>
      <w:r w:rsidRPr="00F84EFF">
        <w:rPr>
          <w:sz w:val="21"/>
          <w:szCs w:val="21"/>
          <w:lang w:val="sq-AL"/>
        </w:rPr>
        <w:t xml:space="preserve">d) </w:t>
      </w:r>
      <w:r w:rsidR="000E05BD" w:rsidRPr="00F84EFF">
        <w:rPr>
          <w:sz w:val="21"/>
          <w:szCs w:val="21"/>
          <w:lang w:val="sq-AL"/>
        </w:rPr>
        <w:t>zona e arkëtarëve plotëson kushtet e mëposhtme:</w:t>
      </w:r>
    </w:p>
    <w:p w:rsidR="000E05BD" w:rsidRPr="00F84EFF" w:rsidRDefault="002A1462" w:rsidP="000E05BD">
      <w:pPr>
        <w:pStyle w:val="Paragrafi"/>
        <w:rPr>
          <w:sz w:val="21"/>
          <w:szCs w:val="21"/>
          <w:lang w:val="sq-AL"/>
        </w:rPr>
      </w:pPr>
      <w:r w:rsidRPr="00F84EFF">
        <w:rPr>
          <w:sz w:val="21"/>
          <w:szCs w:val="21"/>
          <w:lang w:val="sq-AL"/>
        </w:rPr>
        <w:t xml:space="preserve">i) </w:t>
      </w:r>
      <w:r w:rsidR="000E05BD" w:rsidRPr="00F84EFF">
        <w:rPr>
          <w:sz w:val="21"/>
          <w:szCs w:val="21"/>
          <w:lang w:val="sq-AL"/>
        </w:rPr>
        <w:t>është e vendosur në një ambient të veçantë dhe të kufizuar</w:t>
      </w:r>
      <w:r w:rsidR="00590A69">
        <w:rPr>
          <w:sz w:val="21"/>
          <w:szCs w:val="21"/>
          <w:lang w:val="sq-AL"/>
        </w:rPr>
        <w:t xml:space="preserve"> nga zonat e tjera me “Sportel”;</w:t>
      </w:r>
    </w:p>
    <w:p w:rsidR="000E05BD" w:rsidRPr="00F84EFF" w:rsidRDefault="002A1462" w:rsidP="000E05BD">
      <w:pPr>
        <w:pStyle w:val="Paragrafi"/>
        <w:rPr>
          <w:sz w:val="21"/>
          <w:szCs w:val="21"/>
          <w:lang w:val="sq-AL"/>
        </w:rPr>
      </w:pPr>
      <w:r w:rsidRPr="00F84EFF">
        <w:rPr>
          <w:sz w:val="21"/>
          <w:szCs w:val="21"/>
          <w:lang w:val="sq-AL"/>
        </w:rPr>
        <w:t xml:space="preserve">ii) </w:t>
      </w:r>
      <w:r w:rsidR="000E05BD" w:rsidRPr="00F84EFF">
        <w:rPr>
          <w:sz w:val="21"/>
          <w:szCs w:val="21"/>
          <w:lang w:val="sq-AL"/>
        </w:rPr>
        <w:t>vlerat monetare mbahe</w:t>
      </w:r>
      <w:r w:rsidR="00590A69">
        <w:rPr>
          <w:sz w:val="21"/>
          <w:szCs w:val="21"/>
          <w:lang w:val="sq-AL"/>
        </w:rPr>
        <w:t>n të vendosura në minikasaforta;</w:t>
      </w:r>
    </w:p>
    <w:p w:rsidR="000E05BD" w:rsidRPr="00F84EFF" w:rsidRDefault="002A1462" w:rsidP="000E05BD">
      <w:pPr>
        <w:pStyle w:val="Paragrafi"/>
        <w:rPr>
          <w:sz w:val="21"/>
          <w:szCs w:val="21"/>
          <w:lang w:val="sq-AL"/>
        </w:rPr>
      </w:pPr>
      <w:r w:rsidRPr="00F84EFF">
        <w:rPr>
          <w:sz w:val="21"/>
          <w:szCs w:val="21"/>
          <w:lang w:val="sq-AL"/>
        </w:rPr>
        <w:t xml:space="preserve">iii) </w:t>
      </w:r>
      <w:r w:rsidR="000E05BD" w:rsidRPr="00F84EFF">
        <w:rPr>
          <w:sz w:val="21"/>
          <w:szCs w:val="21"/>
          <w:lang w:val="sq-AL"/>
        </w:rPr>
        <w:t>është e monitoruar me telekamera.</w:t>
      </w:r>
    </w:p>
    <w:p w:rsidR="000E05BD" w:rsidRPr="00F84EFF" w:rsidRDefault="002A1462" w:rsidP="000E05BD">
      <w:pPr>
        <w:pStyle w:val="Paragrafi"/>
        <w:rPr>
          <w:sz w:val="21"/>
          <w:szCs w:val="21"/>
          <w:lang w:val="sq-AL"/>
        </w:rPr>
      </w:pPr>
      <w:r w:rsidRPr="00F84EFF">
        <w:rPr>
          <w:sz w:val="21"/>
          <w:szCs w:val="21"/>
          <w:lang w:val="sq-AL"/>
        </w:rPr>
        <w:t xml:space="preserve">2. </w:t>
      </w:r>
      <w:r w:rsidR="000E05BD" w:rsidRPr="00F84EFF">
        <w:rPr>
          <w:sz w:val="21"/>
          <w:szCs w:val="21"/>
          <w:lang w:val="sq-AL"/>
        </w:rPr>
        <w:t>Zyrat e këmbimit valutor, subjektet e tjera financiare jobanka që kryejnë veprimtari financiare me sportel, si dhe agjentët e tyre, kanë sistem monitorimi</w:t>
      </w:r>
      <w:r w:rsidR="00590A69">
        <w:rPr>
          <w:sz w:val="21"/>
          <w:szCs w:val="21"/>
          <w:lang w:val="sq-AL"/>
        </w:rPr>
        <w:t>,</w:t>
      </w:r>
      <w:r w:rsidR="000E05BD" w:rsidRPr="00F84EFF">
        <w:rPr>
          <w:sz w:val="21"/>
          <w:szCs w:val="21"/>
          <w:lang w:val="sq-AL"/>
        </w:rPr>
        <w:t xml:space="preserve"> i cili përbëhet nga:</w:t>
      </w:r>
    </w:p>
    <w:p w:rsidR="000E05BD" w:rsidRPr="00F84EFF" w:rsidRDefault="002A1462" w:rsidP="000E05BD">
      <w:pPr>
        <w:pStyle w:val="Paragrafi"/>
        <w:rPr>
          <w:sz w:val="21"/>
          <w:szCs w:val="21"/>
          <w:lang w:val="sq-AL"/>
        </w:rPr>
      </w:pPr>
      <w:r w:rsidRPr="00F84EFF">
        <w:rPr>
          <w:sz w:val="21"/>
          <w:szCs w:val="21"/>
          <w:lang w:val="sq-AL"/>
        </w:rPr>
        <w:t xml:space="preserve">a) </w:t>
      </w:r>
      <w:r w:rsidR="000E05BD" w:rsidRPr="00F84EFF">
        <w:rPr>
          <w:sz w:val="21"/>
          <w:szCs w:val="21"/>
          <w:lang w:val="sq-AL"/>
        </w:rPr>
        <w:t>telekamerat, të cilat filmojnë në mënyrë të pandërprerë të gjitha ambientet e subjektit;</w:t>
      </w:r>
    </w:p>
    <w:p w:rsidR="000E05BD" w:rsidRPr="00F84EFF" w:rsidRDefault="00B721DC" w:rsidP="000E05BD">
      <w:pPr>
        <w:pStyle w:val="Paragrafi"/>
        <w:rPr>
          <w:sz w:val="21"/>
          <w:szCs w:val="21"/>
          <w:lang w:val="sq-AL"/>
        </w:rPr>
      </w:pPr>
      <w:r w:rsidRPr="00F84EFF">
        <w:rPr>
          <w:sz w:val="21"/>
          <w:szCs w:val="21"/>
          <w:lang w:val="sq-AL"/>
        </w:rPr>
        <w:t xml:space="preserve">b) </w:t>
      </w:r>
      <w:r w:rsidR="00590A69">
        <w:rPr>
          <w:sz w:val="21"/>
          <w:szCs w:val="21"/>
          <w:lang w:val="sq-AL"/>
        </w:rPr>
        <w:t>pajisje digj</w:t>
      </w:r>
      <w:r w:rsidR="000E05BD" w:rsidRPr="00F84EFF">
        <w:rPr>
          <w:sz w:val="21"/>
          <w:szCs w:val="21"/>
          <w:lang w:val="sq-AL"/>
        </w:rPr>
        <w:t>i</w:t>
      </w:r>
      <w:r w:rsidR="00590A69">
        <w:rPr>
          <w:sz w:val="21"/>
          <w:szCs w:val="21"/>
          <w:lang w:val="sq-AL"/>
        </w:rPr>
        <w:t>tale për regjistrimin e pamjeve;</w:t>
      </w:r>
      <w:r w:rsidR="000E05BD" w:rsidRPr="00F84EFF">
        <w:rPr>
          <w:sz w:val="21"/>
          <w:szCs w:val="21"/>
          <w:lang w:val="sq-AL"/>
        </w:rPr>
        <w:t xml:space="preserve"> e cila:</w:t>
      </w:r>
    </w:p>
    <w:p w:rsidR="000E05BD" w:rsidRPr="00F84EFF" w:rsidRDefault="00B721DC" w:rsidP="000E05BD">
      <w:pPr>
        <w:pStyle w:val="Paragrafi"/>
        <w:rPr>
          <w:sz w:val="21"/>
          <w:szCs w:val="21"/>
          <w:lang w:val="sq-AL"/>
        </w:rPr>
      </w:pPr>
      <w:r w:rsidRPr="00F84EFF">
        <w:rPr>
          <w:sz w:val="21"/>
          <w:szCs w:val="21"/>
          <w:lang w:val="sq-AL"/>
        </w:rPr>
        <w:t xml:space="preserve">i) </w:t>
      </w:r>
      <w:r w:rsidR="000E05BD" w:rsidRPr="00F84EFF">
        <w:rPr>
          <w:sz w:val="21"/>
          <w:szCs w:val="21"/>
          <w:lang w:val="sq-AL"/>
        </w:rPr>
        <w:t>vend</w:t>
      </w:r>
      <w:r w:rsidR="00590A69">
        <w:rPr>
          <w:sz w:val="21"/>
          <w:szCs w:val="21"/>
          <w:lang w:val="sq-AL"/>
        </w:rPr>
        <w:t>oset brenda zonës së arkëtarëve;</w:t>
      </w:r>
      <w:r w:rsidR="000E05BD" w:rsidRPr="00F84EFF">
        <w:rPr>
          <w:sz w:val="21"/>
          <w:szCs w:val="21"/>
          <w:lang w:val="sq-AL"/>
        </w:rPr>
        <w:t xml:space="preserve"> dhe</w:t>
      </w:r>
    </w:p>
    <w:p w:rsidR="000E05BD" w:rsidRPr="00F84EFF" w:rsidRDefault="00B721DC" w:rsidP="000E05BD">
      <w:pPr>
        <w:pStyle w:val="Paragrafi"/>
        <w:rPr>
          <w:sz w:val="21"/>
          <w:szCs w:val="21"/>
          <w:lang w:val="sq-AL"/>
        </w:rPr>
      </w:pPr>
      <w:r w:rsidRPr="00F84EFF">
        <w:rPr>
          <w:sz w:val="21"/>
          <w:szCs w:val="21"/>
          <w:lang w:val="sq-AL"/>
        </w:rPr>
        <w:t xml:space="preserve">ii) </w:t>
      </w:r>
      <w:r w:rsidR="000E05BD" w:rsidRPr="00F84EFF">
        <w:rPr>
          <w:sz w:val="21"/>
          <w:szCs w:val="21"/>
          <w:lang w:val="sq-AL"/>
        </w:rPr>
        <w:t xml:space="preserve">koha e ruajtjes së regjistrimeve, të jetë jo më pak se 5 (pesë) ditë. </w:t>
      </w:r>
    </w:p>
    <w:p w:rsidR="000E05BD" w:rsidRPr="00F2244E" w:rsidRDefault="000E05BD" w:rsidP="000E05BD">
      <w:pPr>
        <w:pStyle w:val="Paragrafi"/>
        <w:rPr>
          <w:sz w:val="18"/>
          <w:szCs w:val="21"/>
          <w:lang w:val="sq-AL"/>
        </w:rPr>
      </w:pPr>
    </w:p>
    <w:p w:rsidR="000E05BD" w:rsidRPr="00F84EFF" w:rsidRDefault="000E05BD" w:rsidP="00B721DC">
      <w:pPr>
        <w:pStyle w:val="TitulliTitull"/>
        <w:rPr>
          <w:sz w:val="21"/>
          <w:szCs w:val="21"/>
        </w:rPr>
      </w:pPr>
      <w:r w:rsidRPr="00F84EFF">
        <w:rPr>
          <w:sz w:val="21"/>
          <w:szCs w:val="21"/>
        </w:rPr>
        <w:t>Kreu IV</w:t>
      </w:r>
    </w:p>
    <w:p w:rsidR="000E05BD" w:rsidRPr="00F84EFF" w:rsidRDefault="000E05BD" w:rsidP="00B721DC">
      <w:pPr>
        <w:pStyle w:val="TitulliTitull"/>
        <w:rPr>
          <w:sz w:val="21"/>
          <w:szCs w:val="21"/>
        </w:rPr>
      </w:pPr>
      <w:r w:rsidRPr="00F84EFF">
        <w:rPr>
          <w:sz w:val="21"/>
          <w:szCs w:val="21"/>
        </w:rPr>
        <w:t>Dispozita të fundit</w:t>
      </w:r>
    </w:p>
    <w:p w:rsidR="000E05BD" w:rsidRPr="00F2244E" w:rsidRDefault="000E05BD" w:rsidP="000E05BD">
      <w:pPr>
        <w:pStyle w:val="Paragrafi"/>
        <w:rPr>
          <w:sz w:val="16"/>
          <w:szCs w:val="21"/>
          <w:lang w:val="sq-AL"/>
        </w:rPr>
      </w:pPr>
    </w:p>
    <w:p w:rsidR="000E05BD" w:rsidRPr="00F84EFF" w:rsidRDefault="000E05BD" w:rsidP="00B721DC">
      <w:pPr>
        <w:pStyle w:val="NeniNr"/>
        <w:rPr>
          <w:sz w:val="21"/>
          <w:szCs w:val="21"/>
        </w:rPr>
      </w:pPr>
      <w:r w:rsidRPr="00F84EFF">
        <w:rPr>
          <w:sz w:val="21"/>
          <w:szCs w:val="21"/>
        </w:rPr>
        <w:t>Neni 14</w:t>
      </w:r>
    </w:p>
    <w:p w:rsidR="000E05BD" w:rsidRPr="00F84EFF" w:rsidRDefault="000E05BD" w:rsidP="00B721DC">
      <w:pPr>
        <w:pStyle w:val="NeniTitull"/>
        <w:rPr>
          <w:sz w:val="21"/>
          <w:szCs w:val="21"/>
        </w:rPr>
      </w:pPr>
      <w:r w:rsidRPr="00F84EFF">
        <w:rPr>
          <w:sz w:val="21"/>
          <w:szCs w:val="21"/>
        </w:rPr>
        <w:t>Mbikëqyrja</w:t>
      </w:r>
    </w:p>
    <w:p w:rsidR="000E05BD" w:rsidRPr="00F2244E" w:rsidRDefault="000E05BD" w:rsidP="000E05BD">
      <w:pPr>
        <w:pStyle w:val="Paragrafi"/>
        <w:rPr>
          <w:sz w:val="14"/>
          <w:szCs w:val="21"/>
          <w:lang w:val="sq-AL"/>
        </w:rPr>
      </w:pPr>
    </w:p>
    <w:p w:rsidR="000E05BD" w:rsidRPr="00F84EFF" w:rsidRDefault="00B721DC" w:rsidP="000E05BD">
      <w:pPr>
        <w:pStyle w:val="Paragrafi"/>
        <w:rPr>
          <w:sz w:val="21"/>
          <w:szCs w:val="21"/>
          <w:lang w:val="sq-AL"/>
        </w:rPr>
      </w:pPr>
      <w:r w:rsidRPr="00F84EFF">
        <w:rPr>
          <w:sz w:val="21"/>
          <w:szCs w:val="21"/>
          <w:lang w:val="sq-AL"/>
        </w:rPr>
        <w:t xml:space="preserve">1. </w:t>
      </w:r>
      <w:r w:rsidR="000E05BD" w:rsidRPr="00F84EFF">
        <w:rPr>
          <w:sz w:val="21"/>
          <w:szCs w:val="21"/>
          <w:lang w:val="sq-AL"/>
        </w:rPr>
        <w:t xml:space="preserve">Banka e Shqipërisë kryen inspektimin në vend për zbatimin nga subjektet të kërkesave të kësaj rregulloreje. </w:t>
      </w:r>
    </w:p>
    <w:p w:rsidR="000E05BD" w:rsidRPr="00F84EFF" w:rsidRDefault="00B721DC" w:rsidP="000E05BD">
      <w:pPr>
        <w:pStyle w:val="Paragrafi"/>
        <w:rPr>
          <w:sz w:val="21"/>
          <w:szCs w:val="21"/>
          <w:lang w:val="sq-AL"/>
        </w:rPr>
      </w:pPr>
      <w:r w:rsidRPr="00F84EFF">
        <w:rPr>
          <w:sz w:val="21"/>
          <w:szCs w:val="21"/>
          <w:lang w:val="sq-AL"/>
        </w:rPr>
        <w:t xml:space="preserve">2. </w:t>
      </w:r>
      <w:r w:rsidR="000E05BD" w:rsidRPr="00F84EFF">
        <w:rPr>
          <w:sz w:val="21"/>
          <w:szCs w:val="21"/>
          <w:lang w:val="sq-AL"/>
        </w:rPr>
        <w:t>Në fillim të çdo viti kalendarik, bankat ose degët e bankave të huaja, paraqesin në Bankën</w:t>
      </w:r>
      <w:r w:rsidR="003D358D">
        <w:rPr>
          <w:sz w:val="21"/>
          <w:szCs w:val="21"/>
          <w:lang w:val="sq-AL"/>
        </w:rPr>
        <w:t xml:space="preserve"> e Shqipërisë informacionin për</w:t>
      </w:r>
      <w:r w:rsidR="000E05BD" w:rsidRPr="00F84EFF">
        <w:rPr>
          <w:sz w:val="21"/>
          <w:szCs w:val="21"/>
          <w:lang w:val="sq-AL"/>
        </w:rPr>
        <w:t>:</w:t>
      </w:r>
    </w:p>
    <w:p w:rsidR="000E05BD" w:rsidRPr="00F84EFF" w:rsidRDefault="00B721DC" w:rsidP="000E05BD">
      <w:pPr>
        <w:pStyle w:val="Paragrafi"/>
        <w:rPr>
          <w:sz w:val="21"/>
          <w:szCs w:val="21"/>
          <w:lang w:val="sq-AL"/>
        </w:rPr>
      </w:pPr>
      <w:r w:rsidRPr="00F84EFF">
        <w:rPr>
          <w:sz w:val="21"/>
          <w:szCs w:val="21"/>
          <w:lang w:val="sq-AL"/>
        </w:rPr>
        <w:t xml:space="preserve">a) </w:t>
      </w:r>
      <w:r w:rsidR="000E05BD" w:rsidRPr="00F84EFF">
        <w:rPr>
          <w:sz w:val="21"/>
          <w:szCs w:val="21"/>
          <w:lang w:val="sq-AL"/>
        </w:rPr>
        <w:t>kont</w:t>
      </w:r>
      <w:r w:rsidR="00590A69">
        <w:rPr>
          <w:sz w:val="21"/>
          <w:szCs w:val="21"/>
          <w:lang w:val="sq-AL"/>
        </w:rPr>
        <w:t>ratat e lidhura me SHRSF-të për</w:t>
      </w:r>
      <w:r w:rsidR="000E05BD" w:rsidRPr="00F84EFF">
        <w:rPr>
          <w:sz w:val="21"/>
          <w:szCs w:val="21"/>
          <w:lang w:val="sq-AL"/>
        </w:rPr>
        <w:t>:</w:t>
      </w:r>
    </w:p>
    <w:p w:rsidR="000E05BD" w:rsidRPr="00F84EFF" w:rsidRDefault="00B721DC" w:rsidP="000E05BD">
      <w:pPr>
        <w:pStyle w:val="Paragrafi"/>
        <w:rPr>
          <w:sz w:val="21"/>
          <w:szCs w:val="21"/>
          <w:lang w:val="sq-AL"/>
        </w:rPr>
      </w:pPr>
      <w:r w:rsidRPr="00F84EFF">
        <w:rPr>
          <w:sz w:val="21"/>
          <w:szCs w:val="21"/>
          <w:lang w:val="sq-AL"/>
        </w:rPr>
        <w:t xml:space="preserve">i) </w:t>
      </w:r>
      <w:r w:rsidR="000E05BD" w:rsidRPr="00F84EFF">
        <w:rPr>
          <w:sz w:val="21"/>
          <w:szCs w:val="21"/>
          <w:lang w:val="sq-AL"/>
        </w:rPr>
        <w:t>marrjen dhe ve</w:t>
      </w:r>
      <w:r w:rsidR="00590A69">
        <w:rPr>
          <w:sz w:val="21"/>
          <w:szCs w:val="21"/>
          <w:lang w:val="sq-AL"/>
        </w:rPr>
        <w:t>rifikimin e sinjalit të alarmit;</w:t>
      </w:r>
      <w:r w:rsidR="000E05BD" w:rsidRPr="00F84EFF">
        <w:rPr>
          <w:sz w:val="21"/>
          <w:szCs w:val="21"/>
          <w:lang w:val="sq-AL"/>
        </w:rPr>
        <w:t xml:space="preserve"> </w:t>
      </w:r>
    </w:p>
    <w:p w:rsidR="000E05BD" w:rsidRPr="00F84EFF" w:rsidRDefault="00B721DC" w:rsidP="000E05BD">
      <w:pPr>
        <w:pStyle w:val="Paragrafi"/>
        <w:rPr>
          <w:sz w:val="21"/>
          <w:szCs w:val="21"/>
          <w:lang w:val="sq-AL"/>
        </w:rPr>
      </w:pPr>
      <w:r w:rsidRPr="00F84EFF">
        <w:rPr>
          <w:sz w:val="21"/>
          <w:szCs w:val="21"/>
          <w:lang w:val="sq-AL"/>
        </w:rPr>
        <w:t xml:space="preserve">ii) </w:t>
      </w:r>
      <w:r w:rsidR="000E05BD" w:rsidRPr="00F84EFF">
        <w:rPr>
          <w:sz w:val="21"/>
          <w:szCs w:val="21"/>
          <w:lang w:val="sq-AL"/>
        </w:rPr>
        <w:t>sigur</w:t>
      </w:r>
      <w:r w:rsidR="00590A69">
        <w:rPr>
          <w:sz w:val="21"/>
          <w:szCs w:val="21"/>
          <w:lang w:val="sq-AL"/>
        </w:rPr>
        <w:t>imin e jashtëm ose të brendshëm;</w:t>
      </w:r>
      <w:r w:rsidR="000E05BD" w:rsidRPr="00F84EFF">
        <w:rPr>
          <w:sz w:val="21"/>
          <w:szCs w:val="21"/>
          <w:lang w:val="sq-AL"/>
        </w:rPr>
        <w:t xml:space="preserve"> </w:t>
      </w:r>
    </w:p>
    <w:p w:rsidR="000E05BD" w:rsidRPr="00F84EFF" w:rsidRDefault="00B721DC" w:rsidP="000E05BD">
      <w:pPr>
        <w:pStyle w:val="Paragrafi"/>
        <w:rPr>
          <w:sz w:val="21"/>
          <w:szCs w:val="21"/>
          <w:lang w:val="sq-AL"/>
        </w:rPr>
      </w:pPr>
      <w:r w:rsidRPr="00F84EFF">
        <w:rPr>
          <w:sz w:val="21"/>
          <w:szCs w:val="21"/>
          <w:lang w:val="sq-AL"/>
        </w:rPr>
        <w:t xml:space="preserve">iii) </w:t>
      </w:r>
      <w:r w:rsidR="000E05BD" w:rsidRPr="00F84EFF">
        <w:rPr>
          <w:sz w:val="21"/>
          <w:szCs w:val="21"/>
          <w:lang w:val="sq-AL"/>
        </w:rPr>
        <w:t xml:space="preserve">transportin e vlerave monetare; </w:t>
      </w:r>
    </w:p>
    <w:p w:rsidR="000E05BD" w:rsidRPr="00F84EFF" w:rsidRDefault="00B721DC" w:rsidP="000E05BD">
      <w:pPr>
        <w:pStyle w:val="Paragrafi"/>
        <w:rPr>
          <w:sz w:val="21"/>
          <w:szCs w:val="21"/>
          <w:lang w:val="sq-AL"/>
        </w:rPr>
      </w:pPr>
      <w:r w:rsidRPr="00F84EFF">
        <w:rPr>
          <w:sz w:val="21"/>
          <w:szCs w:val="21"/>
          <w:lang w:val="sq-AL"/>
        </w:rPr>
        <w:t xml:space="preserve">b) </w:t>
      </w:r>
      <w:r w:rsidR="000E05BD" w:rsidRPr="00F84EFF">
        <w:rPr>
          <w:sz w:val="21"/>
          <w:szCs w:val="21"/>
          <w:lang w:val="sq-AL"/>
        </w:rPr>
        <w:t>licencat (fotokopje) e k</w:t>
      </w:r>
      <w:r w:rsidR="009509A7">
        <w:rPr>
          <w:sz w:val="21"/>
          <w:szCs w:val="21"/>
          <w:lang w:val="sq-AL"/>
        </w:rPr>
        <w:t>ategorisë “a+b” dhe “c” të SHRSF–</w:t>
      </w:r>
      <w:r w:rsidR="000E05BD" w:rsidRPr="00F84EFF">
        <w:rPr>
          <w:sz w:val="21"/>
          <w:szCs w:val="21"/>
          <w:lang w:val="sq-AL"/>
        </w:rPr>
        <w:t>ve me të cilat kanë lidhur kontratë;</w:t>
      </w:r>
    </w:p>
    <w:p w:rsidR="000E05BD" w:rsidRDefault="00B721DC" w:rsidP="000E05BD">
      <w:pPr>
        <w:pStyle w:val="Paragrafi"/>
        <w:rPr>
          <w:sz w:val="21"/>
          <w:szCs w:val="21"/>
          <w:lang w:val="sq-AL"/>
        </w:rPr>
      </w:pPr>
      <w:r w:rsidRPr="00F84EFF">
        <w:rPr>
          <w:sz w:val="21"/>
          <w:szCs w:val="21"/>
          <w:lang w:val="sq-AL"/>
        </w:rPr>
        <w:t xml:space="preserve">c) </w:t>
      </w:r>
      <w:r w:rsidR="000E05BD" w:rsidRPr="00F84EFF">
        <w:rPr>
          <w:sz w:val="21"/>
          <w:szCs w:val="21"/>
          <w:lang w:val="sq-AL"/>
        </w:rPr>
        <w:t>listën e automjeteve të blinduara për sigurimin e lëvizjes së vlerave monetare, targat, tipin, drejtuesin e automjetit të blinduar si dhe një kopje të autorizimit të lëshuar nga Drejtoria e Përgjithshme e Policisë së Shtetit, për këto automjete;</w:t>
      </w:r>
    </w:p>
    <w:p w:rsidR="00F2244E" w:rsidRPr="00F84EFF" w:rsidRDefault="00F2244E" w:rsidP="000E05BD">
      <w:pPr>
        <w:pStyle w:val="Paragrafi"/>
        <w:rPr>
          <w:sz w:val="21"/>
          <w:szCs w:val="21"/>
          <w:lang w:val="sq-AL"/>
        </w:rPr>
      </w:pPr>
    </w:p>
    <w:p w:rsidR="000E05BD" w:rsidRPr="00F84EFF" w:rsidRDefault="00B721DC" w:rsidP="000E05BD">
      <w:pPr>
        <w:pStyle w:val="Paragrafi"/>
        <w:rPr>
          <w:sz w:val="21"/>
          <w:szCs w:val="21"/>
          <w:lang w:val="sq-AL"/>
        </w:rPr>
      </w:pPr>
      <w:r w:rsidRPr="00F84EFF">
        <w:rPr>
          <w:sz w:val="21"/>
          <w:szCs w:val="21"/>
          <w:lang w:val="sq-AL"/>
        </w:rPr>
        <w:t xml:space="preserve">d) </w:t>
      </w:r>
      <w:r w:rsidR="000E05BD" w:rsidRPr="00F84EFF">
        <w:rPr>
          <w:sz w:val="21"/>
          <w:szCs w:val="21"/>
          <w:lang w:val="sq-AL"/>
        </w:rPr>
        <w:t xml:space="preserve">listën e punonjësve të shërbimit të SHRSF-ve, të miratuar nga Drejtoritë e Policisë së Qarqeve; </w:t>
      </w:r>
    </w:p>
    <w:p w:rsidR="000E05BD" w:rsidRPr="00F84EFF" w:rsidRDefault="00B721DC" w:rsidP="000E05BD">
      <w:pPr>
        <w:pStyle w:val="Paragrafi"/>
        <w:rPr>
          <w:sz w:val="21"/>
          <w:szCs w:val="21"/>
          <w:lang w:val="sq-AL"/>
        </w:rPr>
      </w:pPr>
      <w:r w:rsidRPr="00F84EFF">
        <w:rPr>
          <w:sz w:val="21"/>
          <w:szCs w:val="21"/>
          <w:lang w:val="sq-AL"/>
        </w:rPr>
        <w:t xml:space="preserve">e) </w:t>
      </w:r>
      <w:r w:rsidR="000E05BD" w:rsidRPr="00F84EFF">
        <w:rPr>
          <w:sz w:val="21"/>
          <w:szCs w:val="21"/>
          <w:lang w:val="sq-AL"/>
        </w:rPr>
        <w:t>kontratën e sigurimit të vlerave monetare fizike, të lidhur me shoqërinë e sigurimit.</w:t>
      </w:r>
    </w:p>
    <w:p w:rsidR="000E05BD" w:rsidRPr="00F84EFF" w:rsidRDefault="00B721DC" w:rsidP="000E05BD">
      <w:pPr>
        <w:pStyle w:val="Paragrafi"/>
        <w:rPr>
          <w:sz w:val="21"/>
          <w:szCs w:val="21"/>
          <w:lang w:val="sq-AL"/>
        </w:rPr>
      </w:pPr>
      <w:r w:rsidRPr="00F84EFF">
        <w:rPr>
          <w:sz w:val="21"/>
          <w:szCs w:val="21"/>
          <w:lang w:val="sq-AL"/>
        </w:rPr>
        <w:t xml:space="preserve">3. </w:t>
      </w:r>
      <w:r w:rsidR="000E05BD" w:rsidRPr="00F84EFF">
        <w:rPr>
          <w:sz w:val="21"/>
          <w:szCs w:val="21"/>
          <w:lang w:val="sq-AL"/>
        </w:rPr>
        <w:t xml:space="preserve">Subjektet njoftojnë Bankën e Shqipërisë në rast të ndryshimit të vendndodhjes së ambienteve ku zhvillojnë veprimtarinë bankare dhe/ose financiare me sportel. </w:t>
      </w:r>
    </w:p>
    <w:p w:rsidR="000E05BD" w:rsidRPr="00F84EFF" w:rsidRDefault="00B721DC" w:rsidP="000E05BD">
      <w:pPr>
        <w:pStyle w:val="Paragrafi"/>
        <w:rPr>
          <w:sz w:val="21"/>
          <w:szCs w:val="21"/>
          <w:lang w:val="sq-AL"/>
        </w:rPr>
      </w:pPr>
      <w:r w:rsidRPr="00F84EFF">
        <w:rPr>
          <w:sz w:val="21"/>
          <w:szCs w:val="21"/>
          <w:lang w:val="sq-AL"/>
        </w:rPr>
        <w:t xml:space="preserve">4. </w:t>
      </w:r>
      <w:r w:rsidR="000E05BD" w:rsidRPr="00F84EFF">
        <w:rPr>
          <w:sz w:val="21"/>
          <w:szCs w:val="21"/>
          <w:lang w:val="sq-AL"/>
        </w:rPr>
        <w:t>Banka e Shqipërisë, pas marrjes së njoftimit për ndryshimin, kryen inspektimin e ambienteve të reja lidhur me plotësimin e kërkesave të kësaj rregulloreje.</w:t>
      </w:r>
    </w:p>
    <w:p w:rsidR="000E05BD" w:rsidRPr="00F84EFF" w:rsidRDefault="00B721DC" w:rsidP="000E05BD">
      <w:pPr>
        <w:pStyle w:val="Paragrafi"/>
        <w:rPr>
          <w:sz w:val="21"/>
          <w:szCs w:val="21"/>
          <w:lang w:val="sq-AL"/>
        </w:rPr>
      </w:pPr>
      <w:r w:rsidRPr="00F84EFF">
        <w:rPr>
          <w:sz w:val="21"/>
          <w:szCs w:val="21"/>
          <w:lang w:val="sq-AL"/>
        </w:rPr>
        <w:t xml:space="preserve">5. </w:t>
      </w:r>
      <w:r w:rsidR="000E05BD" w:rsidRPr="00F84EFF">
        <w:rPr>
          <w:sz w:val="21"/>
          <w:szCs w:val="21"/>
          <w:lang w:val="sq-AL"/>
        </w:rPr>
        <w:t xml:space="preserve">Subjektet financiare jobanka që kryejnë veprimtari me sportel nëpërmjet agjentëve janë përgjegjës për verifikimin e zbatimit të kërkesave të kësaj rregulloreje nga këta të fundit. </w:t>
      </w:r>
    </w:p>
    <w:p w:rsidR="000E05BD" w:rsidRPr="008578BE" w:rsidRDefault="000E05BD" w:rsidP="000E05BD">
      <w:pPr>
        <w:pStyle w:val="Paragrafi"/>
        <w:rPr>
          <w:i/>
          <w:iCs/>
          <w:color w:val="FF0000"/>
          <w:sz w:val="16"/>
          <w:szCs w:val="21"/>
          <w:highlight w:val="green"/>
          <w:lang w:val="sq-AL"/>
        </w:rPr>
      </w:pPr>
    </w:p>
    <w:p w:rsidR="000E05BD" w:rsidRPr="00F84EFF" w:rsidRDefault="000E05BD" w:rsidP="00523EE5">
      <w:pPr>
        <w:pStyle w:val="NeniNr"/>
        <w:rPr>
          <w:sz w:val="21"/>
          <w:szCs w:val="21"/>
        </w:rPr>
      </w:pPr>
      <w:r w:rsidRPr="00F84EFF">
        <w:rPr>
          <w:sz w:val="21"/>
          <w:szCs w:val="21"/>
        </w:rPr>
        <w:t>Neni 15</w:t>
      </w:r>
    </w:p>
    <w:p w:rsidR="000E05BD" w:rsidRPr="00F84EFF" w:rsidRDefault="000E05BD" w:rsidP="00523EE5">
      <w:pPr>
        <w:pStyle w:val="NeniTitull"/>
        <w:rPr>
          <w:sz w:val="21"/>
          <w:szCs w:val="21"/>
        </w:rPr>
      </w:pPr>
      <w:r w:rsidRPr="00F84EFF">
        <w:rPr>
          <w:sz w:val="21"/>
          <w:szCs w:val="21"/>
        </w:rPr>
        <w:t>Masat mbikëqyrëse dhe ndëshkimore</w:t>
      </w:r>
    </w:p>
    <w:p w:rsidR="000E05BD" w:rsidRPr="00F2244E" w:rsidRDefault="000E05BD" w:rsidP="000E05BD">
      <w:pPr>
        <w:pStyle w:val="Paragrafi"/>
        <w:rPr>
          <w:sz w:val="18"/>
          <w:szCs w:val="21"/>
          <w:highlight w:val="green"/>
          <w:lang w:val="sq-AL"/>
        </w:rPr>
      </w:pPr>
    </w:p>
    <w:p w:rsidR="000E05BD" w:rsidRPr="00F84EFF" w:rsidRDefault="000E05BD" w:rsidP="000E05BD">
      <w:pPr>
        <w:pStyle w:val="Paragrafi"/>
        <w:rPr>
          <w:sz w:val="21"/>
          <w:szCs w:val="21"/>
          <w:lang w:val="sq-AL"/>
        </w:rPr>
      </w:pPr>
      <w:r w:rsidRPr="00F84EFF">
        <w:rPr>
          <w:sz w:val="21"/>
          <w:szCs w:val="21"/>
          <w:lang w:val="sq-AL"/>
        </w:rPr>
        <w:t>Banka e Shqipërisë, në rast të mosplotësimit të kërkesave të kësaj rregulloreje, zbaton masat mbikëqyrëse dhe/ose ndëshkimor</w:t>
      </w:r>
      <w:r w:rsidR="008432F0">
        <w:rPr>
          <w:sz w:val="21"/>
          <w:szCs w:val="21"/>
          <w:lang w:val="sq-AL"/>
        </w:rPr>
        <w:t>e të parashikuara në ligjin nr.</w:t>
      </w:r>
      <w:r w:rsidRPr="00F84EFF">
        <w:rPr>
          <w:sz w:val="21"/>
          <w:szCs w:val="21"/>
          <w:lang w:val="sq-AL"/>
        </w:rPr>
        <w:t xml:space="preserve">9662, datë 18.12.2006 “Për bankat në Republikën e Shqipërisë”. </w:t>
      </w:r>
    </w:p>
    <w:p w:rsidR="000E05BD" w:rsidRPr="00F84EFF" w:rsidRDefault="000E05BD" w:rsidP="000E05BD">
      <w:pPr>
        <w:pStyle w:val="Paragrafi"/>
        <w:rPr>
          <w:sz w:val="21"/>
          <w:szCs w:val="21"/>
          <w:lang w:val="sq-AL"/>
        </w:rPr>
      </w:pPr>
    </w:p>
    <w:p w:rsidR="00773897" w:rsidRPr="00F84EFF" w:rsidRDefault="00661759" w:rsidP="00AF2DC7">
      <w:pPr>
        <w:pStyle w:val="Akti"/>
        <w:rPr>
          <w:sz w:val="21"/>
          <w:szCs w:val="21"/>
        </w:rPr>
      </w:pPr>
      <w:r w:rsidRPr="00F84EFF">
        <w:rPr>
          <w:sz w:val="21"/>
          <w:szCs w:val="21"/>
        </w:rPr>
        <w:br/>
      </w:r>
      <w:r w:rsidR="00773897" w:rsidRPr="00F84EFF">
        <w:rPr>
          <w:sz w:val="21"/>
          <w:szCs w:val="21"/>
        </w:rPr>
        <w:t xml:space="preserve">VENDIM </w:t>
      </w:r>
    </w:p>
    <w:p w:rsidR="00773897" w:rsidRPr="00F84EFF" w:rsidRDefault="00AF2DC7" w:rsidP="00AF2DC7">
      <w:pPr>
        <w:pStyle w:val="NumriData"/>
        <w:rPr>
          <w:sz w:val="21"/>
          <w:szCs w:val="21"/>
        </w:rPr>
      </w:pPr>
      <w:r w:rsidRPr="00F84EFF">
        <w:rPr>
          <w:sz w:val="21"/>
          <w:szCs w:val="21"/>
        </w:rPr>
        <w:t xml:space="preserve"> Nr.</w:t>
      </w:r>
      <w:r w:rsidR="00773897" w:rsidRPr="00F84EFF">
        <w:rPr>
          <w:sz w:val="21"/>
          <w:szCs w:val="21"/>
        </w:rPr>
        <w:t>4</w:t>
      </w:r>
      <w:r w:rsidRPr="00F84EFF">
        <w:rPr>
          <w:sz w:val="21"/>
          <w:szCs w:val="21"/>
        </w:rPr>
        <w:t>, d</w:t>
      </w:r>
      <w:r w:rsidR="00EC3906" w:rsidRPr="00F84EFF">
        <w:rPr>
          <w:sz w:val="21"/>
          <w:szCs w:val="21"/>
        </w:rPr>
        <w:t>atë 25.</w:t>
      </w:r>
      <w:r w:rsidR="00773897" w:rsidRPr="00F84EFF">
        <w:rPr>
          <w:sz w:val="21"/>
          <w:szCs w:val="21"/>
        </w:rPr>
        <w:t>1.2011</w:t>
      </w:r>
    </w:p>
    <w:p w:rsidR="00695D49" w:rsidRPr="00F2244E" w:rsidRDefault="00695D49" w:rsidP="00773897">
      <w:pPr>
        <w:pStyle w:val="Paragrafi"/>
        <w:rPr>
          <w:sz w:val="18"/>
          <w:szCs w:val="21"/>
        </w:rPr>
      </w:pPr>
    </w:p>
    <w:p w:rsidR="00773897" w:rsidRPr="00F84EFF" w:rsidRDefault="00773897" w:rsidP="00AF2DC7">
      <w:pPr>
        <w:pStyle w:val="Titulli"/>
        <w:rPr>
          <w:sz w:val="21"/>
          <w:szCs w:val="21"/>
        </w:rPr>
      </w:pPr>
      <w:r w:rsidRPr="00F84EFF">
        <w:rPr>
          <w:sz w:val="21"/>
          <w:szCs w:val="21"/>
        </w:rPr>
        <w:t>PËR</w:t>
      </w:r>
      <w:r w:rsidR="00695D49" w:rsidRPr="00F84EFF">
        <w:rPr>
          <w:sz w:val="21"/>
          <w:szCs w:val="21"/>
        </w:rPr>
        <w:t xml:space="preserve"> LIC</w:t>
      </w:r>
      <w:r w:rsidR="00DB5585" w:rsidRPr="00F84EFF">
        <w:rPr>
          <w:sz w:val="21"/>
          <w:szCs w:val="21"/>
        </w:rPr>
        <w:t>ENC</w:t>
      </w:r>
      <w:r w:rsidRPr="00F84EFF">
        <w:rPr>
          <w:sz w:val="21"/>
          <w:szCs w:val="21"/>
        </w:rPr>
        <w:t>IMI</w:t>
      </w:r>
      <w:r w:rsidR="0027014B">
        <w:rPr>
          <w:sz w:val="21"/>
          <w:szCs w:val="21"/>
        </w:rPr>
        <w:t>N E SHOQËRISË “FERAR ENERGY” SHP</w:t>
      </w:r>
      <w:r w:rsidRPr="00F84EFF">
        <w:rPr>
          <w:sz w:val="21"/>
          <w:szCs w:val="21"/>
        </w:rPr>
        <w:t xml:space="preserve">K NË AKTIVITETIN E PRODHIMIT TË ENERGJISË ELEKTRIKE  </w:t>
      </w:r>
    </w:p>
    <w:p w:rsidR="00773897" w:rsidRPr="00F2244E" w:rsidRDefault="00773897" w:rsidP="00773897">
      <w:pPr>
        <w:pStyle w:val="Paragrafi"/>
        <w:rPr>
          <w:sz w:val="14"/>
          <w:szCs w:val="21"/>
        </w:rPr>
      </w:pPr>
    </w:p>
    <w:p w:rsidR="00773897" w:rsidRPr="00F84EFF" w:rsidRDefault="00773897" w:rsidP="00773897">
      <w:pPr>
        <w:pStyle w:val="Paragrafi"/>
        <w:rPr>
          <w:sz w:val="21"/>
          <w:szCs w:val="21"/>
        </w:rPr>
      </w:pPr>
      <w:r w:rsidRPr="00F84EFF">
        <w:rPr>
          <w:sz w:val="21"/>
          <w:szCs w:val="21"/>
        </w:rPr>
        <w:t>Në m</w:t>
      </w:r>
      <w:r w:rsidR="00DB5585" w:rsidRPr="00F84EFF">
        <w:rPr>
          <w:sz w:val="21"/>
          <w:szCs w:val="21"/>
        </w:rPr>
        <w:t>bështetje të neneve 8, pika 2 ge</w:t>
      </w:r>
      <w:r w:rsidRPr="00F84EFF">
        <w:rPr>
          <w:sz w:val="21"/>
          <w:szCs w:val="21"/>
        </w:rPr>
        <w:t xml:space="preserve">rma “a”, </w:t>
      </w:r>
      <w:r w:rsidR="00DB5585" w:rsidRPr="00F84EFF">
        <w:rPr>
          <w:sz w:val="21"/>
          <w:szCs w:val="21"/>
        </w:rPr>
        <w:t>9 dhe 13</w:t>
      </w:r>
      <w:r w:rsidR="003F7EB8">
        <w:rPr>
          <w:sz w:val="21"/>
          <w:szCs w:val="21"/>
        </w:rPr>
        <w:t>, pika 1</w:t>
      </w:r>
      <w:r w:rsidR="00DB5585" w:rsidRPr="00F84EFF">
        <w:rPr>
          <w:sz w:val="21"/>
          <w:szCs w:val="21"/>
        </w:rPr>
        <w:t xml:space="preserve"> ge</w:t>
      </w:r>
      <w:r w:rsidR="00A42BF8" w:rsidRPr="00F84EFF">
        <w:rPr>
          <w:sz w:val="21"/>
          <w:szCs w:val="21"/>
        </w:rPr>
        <w:t>rma “a”, të ligjit nr.9072, datë 22.</w:t>
      </w:r>
      <w:r w:rsidR="00DB5585" w:rsidRPr="00F84EFF">
        <w:rPr>
          <w:sz w:val="21"/>
          <w:szCs w:val="21"/>
        </w:rPr>
        <w:t>5.2003</w:t>
      </w:r>
      <w:r w:rsidR="0027014B">
        <w:rPr>
          <w:sz w:val="21"/>
          <w:szCs w:val="21"/>
        </w:rPr>
        <w:t xml:space="preserve"> “Për s</w:t>
      </w:r>
      <w:r w:rsidRPr="00F84EFF">
        <w:rPr>
          <w:sz w:val="21"/>
          <w:szCs w:val="21"/>
        </w:rPr>
        <w:t xml:space="preserve">ektorin e </w:t>
      </w:r>
      <w:r w:rsidR="00DB5585" w:rsidRPr="00F84EFF">
        <w:rPr>
          <w:sz w:val="21"/>
          <w:szCs w:val="21"/>
        </w:rPr>
        <w:t>energjisë elektrike</w:t>
      </w:r>
      <w:r w:rsidRPr="00F84EFF">
        <w:rPr>
          <w:sz w:val="21"/>
          <w:szCs w:val="21"/>
        </w:rPr>
        <w:t xml:space="preserve">”, të </w:t>
      </w:r>
      <w:r w:rsidR="00DB5585" w:rsidRPr="00F84EFF">
        <w:rPr>
          <w:sz w:val="21"/>
          <w:szCs w:val="21"/>
        </w:rPr>
        <w:t xml:space="preserve">ndryshuar,  </w:t>
      </w:r>
      <w:r w:rsidR="0027014B">
        <w:rPr>
          <w:sz w:val="21"/>
          <w:szCs w:val="21"/>
        </w:rPr>
        <w:t xml:space="preserve">të </w:t>
      </w:r>
      <w:r w:rsidR="003F7EB8">
        <w:rPr>
          <w:sz w:val="21"/>
          <w:szCs w:val="21"/>
        </w:rPr>
        <w:t>neneve 4, pika 1</w:t>
      </w:r>
      <w:r w:rsidR="00DB5585" w:rsidRPr="00F84EFF">
        <w:rPr>
          <w:sz w:val="21"/>
          <w:szCs w:val="21"/>
        </w:rPr>
        <w:t xml:space="preserve"> ge</w:t>
      </w:r>
      <w:r w:rsidRPr="00F84EFF">
        <w:rPr>
          <w:sz w:val="21"/>
          <w:szCs w:val="21"/>
        </w:rPr>
        <w:t xml:space="preserve">rma “a”, </w:t>
      </w:r>
      <w:r w:rsidR="0027014B">
        <w:rPr>
          <w:sz w:val="21"/>
          <w:szCs w:val="21"/>
        </w:rPr>
        <w:t xml:space="preserve">të </w:t>
      </w:r>
      <w:r w:rsidRPr="00F84EFF">
        <w:rPr>
          <w:sz w:val="21"/>
          <w:szCs w:val="21"/>
        </w:rPr>
        <w:t>neneve 5, 13</w:t>
      </w:r>
      <w:r w:rsidR="00DB5585" w:rsidRPr="00F84EFF">
        <w:rPr>
          <w:sz w:val="21"/>
          <w:szCs w:val="21"/>
        </w:rPr>
        <w:t xml:space="preserve"> dhe 14 të r</w:t>
      </w:r>
      <w:r w:rsidR="00A42BF8" w:rsidRPr="00F84EFF">
        <w:rPr>
          <w:sz w:val="21"/>
          <w:szCs w:val="21"/>
        </w:rPr>
        <w:t xml:space="preserve">regullores </w:t>
      </w:r>
      <w:r w:rsidR="00DB5585" w:rsidRPr="00F84EFF">
        <w:rPr>
          <w:sz w:val="21"/>
          <w:szCs w:val="21"/>
        </w:rPr>
        <w:t>“P</w:t>
      </w:r>
      <w:r w:rsidR="00A42BF8" w:rsidRPr="00F84EFF">
        <w:rPr>
          <w:sz w:val="21"/>
          <w:szCs w:val="21"/>
        </w:rPr>
        <w:t xml:space="preserve">ër </w:t>
      </w:r>
      <w:r w:rsidR="0027014B">
        <w:rPr>
          <w:sz w:val="21"/>
          <w:szCs w:val="21"/>
        </w:rPr>
        <w:t>procedurat e licenc</w:t>
      </w:r>
      <w:r w:rsidR="00DB5585" w:rsidRPr="00F84EFF">
        <w:rPr>
          <w:sz w:val="21"/>
          <w:szCs w:val="21"/>
        </w:rPr>
        <w:t>imit, modifikimit, transferimit të plotë/</w:t>
      </w:r>
      <w:r w:rsidR="0027014B">
        <w:rPr>
          <w:sz w:val="21"/>
          <w:szCs w:val="21"/>
        </w:rPr>
        <w:t>pjesshëm dhe rinovimit të licenc</w:t>
      </w:r>
      <w:r w:rsidR="00DB5585" w:rsidRPr="00F84EFF">
        <w:rPr>
          <w:sz w:val="21"/>
          <w:szCs w:val="21"/>
        </w:rPr>
        <w:t>ave”, të miratuar me v</w:t>
      </w:r>
      <w:r w:rsidRPr="00F84EFF">
        <w:rPr>
          <w:sz w:val="21"/>
          <w:szCs w:val="21"/>
        </w:rPr>
        <w:t>endimin e Bordit të Komision</w:t>
      </w:r>
      <w:r w:rsidR="00961863" w:rsidRPr="00F84EFF">
        <w:rPr>
          <w:sz w:val="21"/>
          <w:szCs w:val="21"/>
        </w:rPr>
        <w:t>erëve nr.108, datë 9.</w:t>
      </w:r>
      <w:r w:rsidRPr="00F84EFF">
        <w:rPr>
          <w:sz w:val="21"/>
          <w:szCs w:val="21"/>
        </w:rPr>
        <w:t>9.2008, Bordi i Komisionerëve të En</w:t>
      </w:r>
      <w:r w:rsidR="00DB5585" w:rsidRPr="00F84EFF">
        <w:rPr>
          <w:sz w:val="21"/>
          <w:szCs w:val="21"/>
        </w:rPr>
        <w:t>tit Rregullator të Energjisë (ER</w:t>
      </w:r>
      <w:r w:rsidRPr="00F84EFF">
        <w:rPr>
          <w:sz w:val="21"/>
          <w:szCs w:val="21"/>
        </w:rPr>
        <w:t xml:space="preserve">E), </w:t>
      </w:r>
      <w:r w:rsidR="00961863" w:rsidRPr="00F84EFF">
        <w:rPr>
          <w:sz w:val="21"/>
          <w:szCs w:val="21"/>
        </w:rPr>
        <w:t>në mbledhjen e tij të datës 25.</w:t>
      </w:r>
      <w:r w:rsidR="0027014B">
        <w:rPr>
          <w:sz w:val="21"/>
          <w:szCs w:val="21"/>
        </w:rPr>
        <w:t>1.2011, p</w:t>
      </w:r>
      <w:r w:rsidRPr="00F84EFF">
        <w:rPr>
          <w:sz w:val="21"/>
          <w:szCs w:val="21"/>
        </w:rPr>
        <w:t>asi shqyrtoi aplikimin e paraqitur nga shoqëria “</w:t>
      </w:r>
      <w:r w:rsidR="00DB5585" w:rsidRPr="00F84EFF">
        <w:rPr>
          <w:sz w:val="21"/>
          <w:szCs w:val="21"/>
        </w:rPr>
        <w:t xml:space="preserve">Ferar </w:t>
      </w:r>
      <w:r w:rsidR="003F7EB8" w:rsidRPr="00F84EFF">
        <w:rPr>
          <w:sz w:val="21"/>
          <w:szCs w:val="21"/>
        </w:rPr>
        <w:t>E</w:t>
      </w:r>
      <w:r w:rsidR="00DB5585" w:rsidRPr="00F84EFF">
        <w:rPr>
          <w:sz w:val="21"/>
          <w:szCs w:val="21"/>
        </w:rPr>
        <w:t>nergy</w:t>
      </w:r>
      <w:r w:rsidR="0027014B">
        <w:rPr>
          <w:sz w:val="21"/>
          <w:szCs w:val="21"/>
        </w:rPr>
        <w:t>”</w:t>
      </w:r>
      <w:r w:rsidRPr="00F84EFF">
        <w:rPr>
          <w:sz w:val="21"/>
          <w:szCs w:val="21"/>
        </w:rPr>
        <w:t xml:space="preserve"> sh.p.k</w:t>
      </w:r>
      <w:r w:rsidR="0027014B">
        <w:rPr>
          <w:sz w:val="21"/>
          <w:szCs w:val="21"/>
        </w:rPr>
        <w:t>.</w:t>
      </w:r>
      <w:r w:rsidRPr="00F84EFF">
        <w:rPr>
          <w:sz w:val="21"/>
          <w:szCs w:val="21"/>
        </w:rPr>
        <w:t>, si dh</w:t>
      </w:r>
      <w:r w:rsidR="00961863" w:rsidRPr="00F84EFF">
        <w:rPr>
          <w:sz w:val="21"/>
          <w:szCs w:val="21"/>
        </w:rPr>
        <w:t>e relacionin e Drejtorisë së Lic</w:t>
      </w:r>
      <w:r w:rsidR="0027014B">
        <w:rPr>
          <w:sz w:val="21"/>
          <w:szCs w:val="21"/>
        </w:rPr>
        <w:t>enc</w:t>
      </w:r>
      <w:r w:rsidRPr="00F84EFF">
        <w:rPr>
          <w:sz w:val="21"/>
          <w:szCs w:val="21"/>
        </w:rPr>
        <w:t>imit dhe Monitorimit të Tregut dhe Drejtorisë Juridike dhe M</w:t>
      </w:r>
      <w:r w:rsidR="00961863" w:rsidRPr="00F84EFF">
        <w:rPr>
          <w:sz w:val="21"/>
          <w:szCs w:val="21"/>
        </w:rPr>
        <w:t>brojtjes së Konsumatorit mbi lic</w:t>
      </w:r>
      <w:r w:rsidR="00DB5585" w:rsidRPr="00F84EFF">
        <w:rPr>
          <w:sz w:val="21"/>
          <w:szCs w:val="21"/>
        </w:rPr>
        <w:t>enc</w:t>
      </w:r>
      <w:r w:rsidRPr="00F84EFF">
        <w:rPr>
          <w:sz w:val="21"/>
          <w:szCs w:val="21"/>
        </w:rPr>
        <w:t>imin në aktivitetin e prod</w:t>
      </w:r>
      <w:r w:rsidR="0027014B">
        <w:rPr>
          <w:sz w:val="21"/>
          <w:szCs w:val="21"/>
        </w:rPr>
        <w:t>himit të energjisë elektrike</w:t>
      </w:r>
      <w:r w:rsidR="00961863" w:rsidRPr="00F84EFF">
        <w:rPr>
          <w:sz w:val="21"/>
          <w:szCs w:val="21"/>
        </w:rPr>
        <w:t xml:space="preserve"> të kësaj shoqë</w:t>
      </w:r>
      <w:r w:rsidRPr="00F84EFF">
        <w:rPr>
          <w:sz w:val="21"/>
          <w:szCs w:val="21"/>
        </w:rPr>
        <w:t xml:space="preserve">rie, </w:t>
      </w:r>
    </w:p>
    <w:p w:rsidR="00773897" w:rsidRPr="00F84EFF" w:rsidRDefault="00773897" w:rsidP="003F7EB8">
      <w:pPr>
        <w:pStyle w:val="Paragrafi"/>
      </w:pPr>
      <w:r w:rsidRPr="00F84EFF">
        <w:t xml:space="preserve">Konstatoi se: </w:t>
      </w:r>
    </w:p>
    <w:p w:rsidR="00773897" w:rsidRPr="00F84EFF" w:rsidRDefault="00773897" w:rsidP="00773897">
      <w:pPr>
        <w:pStyle w:val="Paragrafi"/>
        <w:rPr>
          <w:sz w:val="21"/>
          <w:szCs w:val="21"/>
        </w:rPr>
      </w:pPr>
      <w:r w:rsidRPr="00F84EFF">
        <w:rPr>
          <w:sz w:val="21"/>
          <w:szCs w:val="21"/>
        </w:rPr>
        <w:t>Aplikimi i shoqërisë “</w:t>
      </w:r>
      <w:r w:rsidR="0027014B" w:rsidRPr="00F84EFF">
        <w:rPr>
          <w:sz w:val="21"/>
          <w:szCs w:val="21"/>
        </w:rPr>
        <w:t>Ferar Energy</w:t>
      </w:r>
      <w:r w:rsidR="0027014B">
        <w:rPr>
          <w:sz w:val="21"/>
          <w:szCs w:val="21"/>
        </w:rPr>
        <w:t>”</w:t>
      </w:r>
      <w:r w:rsidRPr="00F84EFF">
        <w:rPr>
          <w:sz w:val="21"/>
          <w:szCs w:val="21"/>
        </w:rPr>
        <w:t xml:space="preserve"> sh.p.k</w:t>
      </w:r>
      <w:r w:rsidR="0018463C" w:rsidRPr="00F84EFF">
        <w:rPr>
          <w:sz w:val="21"/>
          <w:szCs w:val="21"/>
        </w:rPr>
        <w:t>.</w:t>
      </w:r>
      <w:r w:rsidRPr="00F84EFF">
        <w:rPr>
          <w:sz w:val="21"/>
          <w:szCs w:val="21"/>
        </w:rPr>
        <w:t xml:space="preserve"> plotëson kërkesat e parashikuara nga ERE në </w:t>
      </w:r>
      <w:r w:rsidR="00961863" w:rsidRPr="00F84EFF">
        <w:rPr>
          <w:sz w:val="21"/>
          <w:szCs w:val="21"/>
        </w:rPr>
        <w:t xml:space="preserve">rregulloren </w:t>
      </w:r>
      <w:r w:rsidR="0027014B">
        <w:rPr>
          <w:sz w:val="21"/>
          <w:szCs w:val="21"/>
        </w:rPr>
        <w:t>“</w:t>
      </w:r>
      <w:r w:rsidR="0027014B" w:rsidRPr="00F84EFF">
        <w:rPr>
          <w:sz w:val="21"/>
          <w:szCs w:val="21"/>
        </w:rPr>
        <w:t xml:space="preserve">Për </w:t>
      </w:r>
      <w:r w:rsidR="00961863" w:rsidRPr="00F84EFF">
        <w:rPr>
          <w:sz w:val="21"/>
          <w:szCs w:val="21"/>
        </w:rPr>
        <w:t>procedurat e lic</w:t>
      </w:r>
      <w:r w:rsidR="0018463C" w:rsidRPr="00F84EFF">
        <w:rPr>
          <w:sz w:val="21"/>
          <w:szCs w:val="21"/>
        </w:rPr>
        <w:t>enc</w:t>
      </w:r>
      <w:r w:rsidRPr="00F84EFF">
        <w:rPr>
          <w:sz w:val="21"/>
          <w:szCs w:val="21"/>
        </w:rPr>
        <w:t xml:space="preserve">imit, modifikimit, transferimit të plotë /të </w:t>
      </w:r>
      <w:r w:rsidR="0027014B">
        <w:rPr>
          <w:sz w:val="21"/>
          <w:szCs w:val="21"/>
        </w:rPr>
        <w:t>pjesshë</w:t>
      </w:r>
      <w:r w:rsidR="0018463C" w:rsidRPr="00F84EFF">
        <w:rPr>
          <w:sz w:val="21"/>
          <w:szCs w:val="21"/>
        </w:rPr>
        <w:t>m dhe rinovimit të licenc</w:t>
      </w:r>
      <w:r w:rsidRPr="00F84EFF">
        <w:rPr>
          <w:sz w:val="21"/>
          <w:szCs w:val="21"/>
        </w:rPr>
        <w:t>ave</w:t>
      </w:r>
      <w:r w:rsidR="0027014B">
        <w:rPr>
          <w:sz w:val="21"/>
          <w:szCs w:val="21"/>
        </w:rPr>
        <w:t>”,</w:t>
      </w:r>
      <w:r w:rsidRPr="00F84EFF">
        <w:rPr>
          <w:sz w:val="21"/>
          <w:szCs w:val="21"/>
        </w:rPr>
        <w:t xml:space="preserve"> si më poshtë: </w:t>
      </w:r>
    </w:p>
    <w:p w:rsidR="00773897" w:rsidRPr="00F84EFF" w:rsidRDefault="00961863" w:rsidP="00773897">
      <w:pPr>
        <w:pStyle w:val="Paragrafi"/>
        <w:rPr>
          <w:sz w:val="21"/>
          <w:szCs w:val="21"/>
        </w:rPr>
      </w:pPr>
      <w:r w:rsidRPr="00F84EFF">
        <w:rPr>
          <w:sz w:val="21"/>
          <w:szCs w:val="21"/>
        </w:rPr>
        <w:t xml:space="preserve">- </w:t>
      </w:r>
      <w:r w:rsidR="00773897" w:rsidRPr="00F84EFF">
        <w:rPr>
          <w:sz w:val="21"/>
          <w:szCs w:val="21"/>
        </w:rPr>
        <w:t>Formati i aplikimit (neni 9, pika 1) është paraqitur dhe plotësuar në mënyrë korrekte.</w:t>
      </w:r>
    </w:p>
    <w:p w:rsidR="00773897" w:rsidRPr="00F84EFF" w:rsidRDefault="00961863" w:rsidP="00773897">
      <w:pPr>
        <w:pStyle w:val="Paragrafi"/>
        <w:rPr>
          <w:sz w:val="21"/>
          <w:szCs w:val="21"/>
        </w:rPr>
      </w:pPr>
      <w:r w:rsidRPr="00F84EFF">
        <w:rPr>
          <w:sz w:val="21"/>
          <w:szCs w:val="21"/>
        </w:rPr>
        <w:t xml:space="preserve">- </w:t>
      </w:r>
      <w:r w:rsidR="00773897" w:rsidRPr="00F84EFF">
        <w:rPr>
          <w:sz w:val="21"/>
          <w:szCs w:val="21"/>
        </w:rPr>
        <w:t xml:space="preserve">Dokumentacioni juridik, administrativ dhe pronësor (neni 9, pika 2) është paraqitur dhe plotësuar në mënyrë korrekte. </w:t>
      </w:r>
    </w:p>
    <w:p w:rsidR="00773897" w:rsidRPr="00F84EFF" w:rsidRDefault="00961863" w:rsidP="00773897">
      <w:pPr>
        <w:pStyle w:val="Paragrafi"/>
        <w:rPr>
          <w:sz w:val="21"/>
          <w:szCs w:val="21"/>
        </w:rPr>
      </w:pPr>
      <w:r w:rsidRPr="00F84EFF">
        <w:rPr>
          <w:sz w:val="21"/>
          <w:szCs w:val="21"/>
        </w:rPr>
        <w:t xml:space="preserve">- </w:t>
      </w:r>
      <w:r w:rsidR="00773897" w:rsidRPr="00F84EFF">
        <w:rPr>
          <w:sz w:val="21"/>
          <w:szCs w:val="21"/>
        </w:rPr>
        <w:t>Dokumentacioni fina</w:t>
      </w:r>
      <w:r w:rsidR="0027014B">
        <w:rPr>
          <w:sz w:val="21"/>
          <w:szCs w:val="21"/>
        </w:rPr>
        <w:t>n</w:t>
      </w:r>
      <w:r w:rsidR="00773897" w:rsidRPr="00F84EFF">
        <w:rPr>
          <w:sz w:val="21"/>
          <w:szCs w:val="21"/>
        </w:rPr>
        <w:t>ciar dhe fiskal (neni 9, pika 3) është paraqitur dhe plotësuar në mënyrë korrekte.</w:t>
      </w:r>
    </w:p>
    <w:p w:rsidR="00961863" w:rsidRPr="00F84EFF" w:rsidRDefault="00961863" w:rsidP="00961863">
      <w:pPr>
        <w:pStyle w:val="Paragrafi"/>
        <w:rPr>
          <w:sz w:val="21"/>
          <w:szCs w:val="21"/>
        </w:rPr>
      </w:pPr>
      <w:r w:rsidRPr="00F84EFF">
        <w:rPr>
          <w:sz w:val="21"/>
          <w:szCs w:val="21"/>
        </w:rPr>
        <w:t xml:space="preserve">- </w:t>
      </w:r>
      <w:r w:rsidR="00773897" w:rsidRPr="00F84EFF">
        <w:rPr>
          <w:sz w:val="21"/>
          <w:szCs w:val="21"/>
        </w:rPr>
        <w:t>Dokumentacion</w:t>
      </w:r>
      <w:r w:rsidR="00B9401A" w:rsidRPr="00F84EFF">
        <w:rPr>
          <w:sz w:val="21"/>
          <w:szCs w:val="21"/>
        </w:rPr>
        <w:t>i teknik (neni 9, pika 4) është</w:t>
      </w:r>
      <w:r w:rsidR="00773897" w:rsidRPr="00F84EFF">
        <w:rPr>
          <w:sz w:val="21"/>
          <w:szCs w:val="21"/>
        </w:rPr>
        <w:t xml:space="preserve"> plotësuar në mënyrë korrekte.</w:t>
      </w:r>
    </w:p>
    <w:p w:rsidR="00773897" w:rsidRPr="00F84EFF" w:rsidRDefault="00773897" w:rsidP="00773897">
      <w:pPr>
        <w:pStyle w:val="Paragrafi"/>
        <w:rPr>
          <w:sz w:val="21"/>
          <w:szCs w:val="21"/>
        </w:rPr>
      </w:pPr>
      <w:r w:rsidRPr="00F84EFF">
        <w:rPr>
          <w:sz w:val="21"/>
          <w:szCs w:val="21"/>
        </w:rPr>
        <w:t>Për gjithë sa më sipër cituar</w:t>
      </w:r>
      <w:r w:rsidR="0018463C" w:rsidRPr="00F84EFF">
        <w:rPr>
          <w:sz w:val="21"/>
          <w:szCs w:val="21"/>
        </w:rPr>
        <w:t>, Bordi i Komisionerëve të ERE-s</w:t>
      </w:r>
      <w:r w:rsidRPr="00F84EFF">
        <w:rPr>
          <w:sz w:val="21"/>
          <w:szCs w:val="21"/>
        </w:rPr>
        <w:t xml:space="preserve">  </w:t>
      </w:r>
    </w:p>
    <w:p w:rsidR="00773897" w:rsidRPr="00F2244E" w:rsidRDefault="00773897" w:rsidP="00773897">
      <w:pPr>
        <w:pStyle w:val="Paragrafi"/>
        <w:rPr>
          <w:szCs w:val="21"/>
        </w:rPr>
      </w:pPr>
    </w:p>
    <w:p w:rsidR="00773897" w:rsidRPr="00F84EFF" w:rsidRDefault="00773897" w:rsidP="00961863">
      <w:pPr>
        <w:pStyle w:val="VENDOSI"/>
        <w:rPr>
          <w:sz w:val="21"/>
          <w:szCs w:val="21"/>
        </w:rPr>
      </w:pPr>
      <w:r w:rsidRPr="00F84EFF">
        <w:rPr>
          <w:sz w:val="21"/>
          <w:szCs w:val="21"/>
        </w:rPr>
        <w:t>Vendosi:</w:t>
      </w:r>
    </w:p>
    <w:p w:rsidR="00961863" w:rsidRPr="00F2244E" w:rsidRDefault="00961863" w:rsidP="00773897">
      <w:pPr>
        <w:pStyle w:val="Paragrafi"/>
        <w:rPr>
          <w:sz w:val="20"/>
          <w:szCs w:val="21"/>
        </w:rPr>
      </w:pPr>
    </w:p>
    <w:p w:rsidR="00773897" w:rsidRPr="00F84EFF" w:rsidRDefault="00961863" w:rsidP="00773897">
      <w:pPr>
        <w:pStyle w:val="Paragrafi"/>
        <w:rPr>
          <w:sz w:val="21"/>
          <w:szCs w:val="21"/>
        </w:rPr>
      </w:pPr>
      <w:r w:rsidRPr="00F84EFF">
        <w:rPr>
          <w:sz w:val="21"/>
          <w:szCs w:val="21"/>
        </w:rPr>
        <w:t xml:space="preserve">1. </w:t>
      </w:r>
      <w:r w:rsidR="00773897" w:rsidRPr="00F84EFF">
        <w:rPr>
          <w:sz w:val="21"/>
          <w:szCs w:val="21"/>
        </w:rPr>
        <w:t>Të li</w:t>
      </w:r>
      <w:r w:rsidR="0027014B">
        <w:rPr>
          <w:sz w:val="21"/>
          <w:szCs w:val="21"/>
        </w:rPr>
        <w:t>cenc</w:t>
      </w:r>
      <w:r w:rsidR="00773897" w:rsidRPr="00F84EFF">
        <w:rPr>
          <w:sz w:val="21"/>
          <w:szCs w:val="21"/>
        </w:rPr>
        <w:t>ojë shoqërinë “</w:t>
      </w:r>
      <w:r w:rsidR="00DB5585" w:rsidRPr="00F84EFF">
        <w:rPr>
          <w:sz w:val="21"/>
          <w:szCs w:val="21"/>
        </w:rPr>
        <w:t xml:space="preserve">Ferar </w:t>
      </w:r>
      <w:r w:rsidR="003F7EB8" w:rsidRPr="00F84EFF">
        <w:rPr>
          <w:sz w:val="21"/>
          <w:szCs w:val="21"/>
        </w:rPr>
        <w:t>E</w:t>
      </w:r>
      <w:r w:rsidR="00DB5585" w:rsidRPr="00F84EFF">
        <w:rPr>
          <w:sz w:val="21"/>
          <w:szCs w:val="21"/>
        </w:rPr>
        <w:t>nergy”</w:t>
      </w:r>
      <w:r w:rsidR="00773897" w:rsidRPr="00F84EFF">
        <w:rPr>
          <w:sz w:val="21"/>
          <w:szCs w:val="21"/>
        </w:rPr>
        <w:t xml:space="preserve"> sh.p.k</w:t>
      </w:r>
      <w:r w:rsidR="00DB5585" w:rsidRPr="00F84EFF">
        <w:rPr>
          <w:sz w:val="21"/>
          <w:szCs w:val="21"/>
        </w:rPr>
        <w:t>.</w:t>
      </w:r>
      <w:r w:rsidR="00773897" w:rsidRPr="00F84EFF">
        <w:rPr>
          <w:sz w:val="21"/>
          <w:szCs w:val="21"/>
        </w:rPr>
        <w:t xml:space="preserve">, në aktivitetin e prodhimit të energjisë elektrike nga </w:t>
      </w:r>
      <w:r w:rsidR="0018463C" w:rsidRPr="00F84EFF">
        <w:rPr>
          <w:sz w:val="21"/>
          <w:szCs w:val="21"/>
        </w:rPr>
        <w:t xml:space="preserve">hec </w:t>
      </w:r>
      <w:r w:rsidR="00773897" w:rsidRPr="00F84EFF">
        <w:rPr>
          <w:sz w:val="21"/>
          <w:szCs w:val="21"/>
        </w:rPr>
        <w:t>“B</w:t>
      </w:r>
      <w:r w:rsidR="0018463C" w:rsidRPr="00F84EFF">
        <w:rPr>
          <w:sz w:val="21"/>
          <w:szCs w:val="21"/>
        </w:rPr>
        <w:t>enca” me kapacitet 2.070 MW dhe h</w:t>
      </w:r>
      <w:r w:rsidR="00773897" w:rsidRPr="00F84EFF">
        <w:rPr>
          <w:sz w:val="21"/>
          <w:szCs w:val="21"/>
        </w:rPr>
        <w:t>ec “T</w:t>
      </w:r>
      <w:r w:rsidR="0018463C" w:rsidRPr="00F84EFF">
        <w:rPr>
          <w:sz w:val="21"/>
          <w:szCs w:val="21"/>
        </w:rPr>
        <w:t>epelena</w:t>
      </w:r>
      <w:r w:rsidR="00773897" w:rsidRPr="00F84EFF">
        <w:rPr>
          <w:sz w:val="21"/>
          <w:szCs w:val="21"/>
        </w:rPr>
        <w:t>” me kapacite</w:t>
      </w:r>
      <w:r w:rsidR="0018463C" w:rsidRPr="00F84EFF">
        <w:rPr>
          <w:sz w:val="21"/>
          <w:szCs w:val="21"/>
        </w:rPr>
        <w:t>t 3.420 MW, për një periudhë 30-</w:t>
      </w:r>
      <w:r w:rsidR="00773897" w:rsidRPr="00F84EFF">
        <w:rPr>
          <w:sz w:val="21"/>
          <w:szCs w:val="21"/>
        </w:rPr>
        <w:t>vjeçare.</w:t>
      </w:r>
    </w:p>
    <w:p w:rsidR="00773897" w:rsidRPr="00F84EFF" w:rsidRDefault="00961863" w:rsidP="00773897">
      <w:pPr>
        <w:pStyle w:val="Paragrafi"/>
        <w:rPr>
          <w:sz w:val="21"/>
          <w:szCs w:val="21"/>
        </w:rPr>
      </w:pPr>
      <w:r w:rsidRPr="00F84EFF">
        <w:rPr>
          <w:sz w:val="21"/>
          <w:szCs w:val="21"/>
        </w:rPr>
        <w:t xml:space="preserve">2. </w:t>
      </w:r>
      <w:r w:rsidR="0027014B">
        <w:rPr>
          <w:sz w:val="21"/>
          <w:szCs w:val="21"/>
        </w:rPr>
        <w:t>Drejtoria e Licenc</w:t>
      </w:r>
      <w:r w:rsidR="00773897" w:rsidRPr="00F84EFF">
        <w:rPr>
          <w:sz w:val="21"/>
          <w:szCs w:val="21"/>
        </w:rPr>
        <w:t>imit dhe Monitorimit të Tre</w:t>
      </w:r>
      <w:r w:rsidR="0018463C" w:rsidRPr="00F84EFF">
        <w:rPr>
          <w:sz w:val="21"/>
          <w:szCs w:val="21"/>
        </w:rPr>
        <w:t>gut të njoftojë aplikuesin për v</w:t>
      </w:r>
      <w:r w:rsidR="0027014B">
        <w:rPr>
          <w:sz w:val="21"/>
          <w:szCs w:val="21"/>
        </w:rPr>
        <w:t>endimin e Bordit të Komisionerë</w:t>
      </w:r>
      <w:r w:rsidR="00773897" w:rsidRPr="00F84EFF">
        <w:rPr>
          <w:sz w:val="21"/>
          <w:szCs w:val="21"/>
        </w:rPr>
        <w:t>ve të ERE-s.</w:t>
      </w:r>
    </w:p>
    <w:p w:rsidR="00773897" w:rsidRPr="00F84EFF" w:rsidRDefault="00773897" w:rsidP="00773897">
      <w:pPr>
        <w:pStyle w:val="Paragrafi"/>
        <w:rPr>
          <w:sz w:val="21"/>
          <w:szCs w:val="21"/>
        </w:rPr>
      </w:pPr>
      <w:r w:rsidRPr="00F84EFF">
        <w:rPr>
          <w:sz w:val="21"/>
          <w:szCs w:val="21"/>
        </w:rPr>
        <w:t xml:space="preserve">Ky vendim hyn në fuqi menjëherë. </w:t>
      </w:r>
    </w:p>
    <w:p w:rsidR="00773897" w:rsidRPr="00F84EFF" w:rsidRDefault="00773897" w:rsidP="00773897">
      <w:pPr>
        <w:pStyle w:val="Paragrafi"/>
        <w:rPr>
          <w:sz w:val="21"/>
          <w:szCs w:val="21"/>
        </w:rPr>
      </w:pPr>
      <w:r w:rsidRPr="00F84EFF">
        <w:rPr>
          <w:sz w:val="21"/>
          <w:szCs w:val="21"/>
        </w:rPr>
        <w:t>Ky vendim botohet në Fletoren Zyrtare.</w:t>
      </w:r>
    </w:p>
    <w:p w:rsidR="00773897" w:rsidRPr="00F84EFF" w:rsidRDefault="00773897" w:rsidP="00961863">
      <w:pPr>
        <w:pStyle w:val="Autoriteti"/>
        <w:rPr>
          <w:sz w:val="21"/>
          <w:szCs w:val="21"/>
        </w:rPr>
      </w:pPr>
      <w:r w:rsidRPr="00F84EFF">
        <w:rPr>
          <w:sz w:val="21"/>
          <w:szCs w:val="21"/>
        </w:rPr>
        <w:tab/>
        <w:t xml:space="preserve">KRYETARI </w:t>
      </w:r>
    </w:p>
    <w:p w:rsidR="00773897" w:rsidRPr="00F84EFF" w:rsidRDefault="00961863" w:rsidP="0027014B">
      <w:pPr>
        <w:pStyle w:val="AutoritetiEmer"/>
        <w:rPr>
          <w:sz w:val="21"/>
          <w:szCs w:val="21"/>
        </w:rPr>
      </w:pPr>
      <w:r w:rsidRPr="00F84EFF">
        <w:rPr>
          <w:sz w:val="21"/>
          <w:szCs w:val="21"/>
        </w:rPr>
        <w:t xml:space="preserve">                                                   Bujar Nepravishta</w:t>
      </w:r>
    </w:p>
    <w:sectPr w:rsidR="00773897" w:rsidRPr="00F84EFF" w:rsidSect="00695D49">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2E5" w:rsidRDefault="001872E5">
      <w:pPr>
        <w:spacing w:after="0" w:line="240" w:lineRule="auto"/>
      </w:pPr>
      <w:r>
        <w:separator/>
      </w:r>
    </w:p>
  </w:endnote>
  <w:endnote w:type="continuationSeparator" w:id="0">
    <w:p w:rsidR="001872E5" w:rsidRDefault="00187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271" w:rsidRPr="009D3271" w:rsidRDefault="009D3271" w:rsidP="009D3271">
    <w:pPr>
      <w:pStyle w:val="Footer"/>
      <w:spacing w:after="0" w:line="240" w:lineRule="auto"/>
      <w:rPr>
        <w:rFonts w:ascii="CG Times" w:hAnsi="CG Times"/>
      </w:rPr>
    </w:pPr>
    <w:r w:rsidRPr="009D3271">
      <w:rPr>
        <w:rFonts w:ascii="CG Times" w:hAnsi="CG Times"/>
      </w:rPr>
      <w:fldChar w:fldCharType="begin"/>
    </w:r>
    <w:r w:rsidRPr="009D3271">
      <w:rPr>
        <w:rFonts w:ascii="CG Times" w:hAnsi="CG Times"/>
      </w:rPr>
      <w:instrText xml:space="preserve"> PAGE   \* MERGEFORMAT </w:instrText>
    </w:r>
    <w:r w:rsidRPr="009D3271">
      <w:rPr>
        <w:rFonts w:ascii="CG Times" w:hAnsi="CG Times"/>
      </w:rPr>
      <w:fldChar w:fldCharType="separate"/>
    </w:r>
    <w:r w:rsidR="00015758">
      <w:rPr>
        <w:rFonts w:ascii="CG Times" w:hAnsi="CG Times"/>
        <w:noProof/>
      </w:rPr>
      <w:t>184</w:t>
    </w:r>
    <w:r w:rsidRPr="009D3271">
      <w:rPr>
        <w:rFonts w:ascii="CG Times" w:hAnsi="CG Times"/>
      </w:rPr>
      <w:fldChar w:fldCharType="end"/>
    </w:r>
  </w:p>
  <w:p w:rsidR="00D573C0" w:rsidRDefault="00D573C0" w:rsidP="009D3271">
    <w:pPr>
      <w:pStyle w:val="Footer"/>
      <w:spacing w:after="0" w:line="240" w:lineRule="auto"/>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3C0" w:rsidRPr="00B41665" w:rsidRDefault="00D573C0" w:rsidP="00C16B12">
    <w:pPr>
      <w:pStyle w:val="Footer"/>
      <w:framePr w:wrap="around" w:vAnchor="text" w:hAnchor="margin" w:xAlign="right" w:y="1"/>
      <w:rPr>
        <w:rStyle w:val="PageNumber"/>
        <w:rFonts w:ascii="CG Times" w:hAnsi="CG Times"/>
      </w:rPr>
    </w:pPr>
    <w:r w:rsidRPr="00B41665">
      <w:rPr>
        <w:rStyle w:val="PageNumber"/>
        <w:rFonts w:ascii="CG Times" w:hAnsi="CG Times"/>
      </w:rPr>
      <w:fldChar w:fldCharType="begin"/>
    </w:r>
    <w:r w:rsidRPr="00B41665">
      <w:rPr>
        <w:rStyle w:val="PageNumber"/>
        <w:rFonts w:ascii="CG Times" w:hAnsi="CG Times"/>
      </w:rPr>
      <w:instrText xml:space="preserve">PAGE  </w:instrText>
    </w:r>
    <w:r w:rsidRPr="00B41665">
      <w:rPr>
        <w:rStyle w:val="PageNumber"/>
        <w:rFonts w:ascii="CG Times" w:hAnsi="CG Times"/>
      </w:rPr>
      <w:fldChar w:fldCharType="separate"/>
    </w:r>
    <w:r w:rsidR="00015758">
      <w:rPr>
        <w:rStyle w:val="PageNumber"/>
        <w:rFonts w:ascii="CG Times" w:hAnsi="CG Times"/>
        <w:noProof/>
      </w:rPr>
      <w:t>185</w:t>
    </w:r>
    <w:r w:rsidRPr="00B41665">
      <w:rPr>
        <w:rStyle w:val="PageNumber"/>
        <w:rFonts w:ascii="CG Times" w:hAnsi="CG Times"/>
      </w:rPr>
      <w:fldChar w:fldCharType="end"/>
    </w:r>
  </w:p>
  <w:p w:rsidR="00D573C0" w:rsidRDefault="00D573C0" w:rsidP="00C16B1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2E5" w:rsidRDefault="001872E5">
      <w:pPr>
        <w:spacing w:after="0" w:line="240" w:lineRule="auto"/>
      </w:pPr>
      <w:r>
        <w:separator/>
      </w:r>
    </w:p>
  </w:footnote>
  <w:footnote w:type="continuationSeparator" w:id="0">
    <w:p w:rsidR="001872E5" w:rsidRDefault="001872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DB025B"/>
    <w:multiLevelType w:val="hybridMultilevel"/>
    <w:tmpl w:val="CA2EED04"/>
    <w:lvl w:ilvl="0" w:tplc="93FE104A">
      <w:start w:val="1"/>
      <w:numFmt w:val="lowerRoman"/>
      <w:lvlText w:val="%1."/>
      <w:lvlJc w:val="right"/>
      <w:pPr>
        <w:tabs>
          <w:tab w:val="num" w:pos="1980"/>
        </w:tabs>
        <w:ind w:left="1656" w:hanging="576"/>
      </w:pPr>
      <w:rPr>
        <w:rFonts w:hint="default"/>
      </w:rPr>
    </w:lvl>
    <w:lvl w:ilvl="1" w:tplc="660C5720">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31678F"/>
    <w:multiLevelType w:val="hybridMultilevel"/>
    <w:tmpl w:val="62E2E0AC"/>
    <w:lvl w:ilvl="0" w:tplc="09263976">
      <w:start w:val="1"/>
      <w:numFmt w:val="lowerLetter"/>
      <w:lvlText w:val="%1)"/>
      <w:lvlJc w:val="left"/>
      <w:pPr>
        <w:tabs>
          <w:tab w:val="num" w:pos="720"/>
        </w:tabs>
        <w:ind w:left="720" w:hanging="360"/>
      </w:pPr>
      <w:rPr>
        <w:rFonts w:ascii="Verdana" w:hAnsi="Verdana"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24E1CEF"/>
    <w:multiLevelType w:val="hybridMultilevel"/>
    <w:tmpl w:val="864E06D2"/>
    <w:lvl w:ilvl="0" w:tplc="D09C72D2">
      <w:start w:val="1"/>
      <w:numFmt w:val="lowerRoman"/>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2E958EF"/>
    <w:multiLevelType w:val="hybridMultilevel"/>
    <w:tmpl w:val="1BEEFAFE"/>
    <w:lvl w:ilvl="0" w:tplc="09263976">
      <w:start w:val="1"/>
      <w:numFmt w:val="lowerLetter"/>
      <w:lvlText w:val="%1)"/>
      <w:lvlJc w:val="left"/>
      <w:pPr>
        <w:tabs>
          <w:tab w:val="num" w:pos="720"/>
        </w:tabs>
        <w:ind w:left="720" w:hanging="360"/>
      </w:pPr>
      <w:rPr>
        <w:rFonts w:ascii="Verdana" w:hAnsi="Verdana" w:cs="Arial" w:hint="default"/>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47C4642"/>
    <w:multiLevelType w:val="hybridMultilevel"/>
    <w:tmpl w:val="3178170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80557EB"/>
    <w:multiLevelType w:val="hybridMultilevel"/>
    <w:tmpl w:val="24C06148"/>
    <w:lvl w:ilvl="0" w:tplc="09263976">
      <w:start w:val="1"/>
      <w:numFmt w:val="lowerLetter"/>
      <w:lvlText w:val="%1)"/>
      <w:lvlJc w:val="left"/>
      <w:pPr>
        <w:tabs>
          <w:tab w:val="num" w:pos="720"/>
        </w:tabs>
        <w:ind w:left="720" w:hanging="360"/>
      </w:pPr>
      <w:rPr>
        <w:rFonts w:ascii="Verdana" w:hAnsi="Verdana"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A9F1941"/>
    <w:multiLevelType w:val="hybridMultilevel"/>
    <w:tmpl w:val="322E7198"/>
    <w:lvl w:ilvl="0" w:tplc="04090017">
      <w:start w:val="1"/>
      <w:numFmt w:val="lowerLetter"/>
      <w:lvlText w:val="%1)"/>
      <w:lvlJc w:val="left"/>
      <w:pPr>
        <w:tabs>
          <w:tab w:val="num" w:pos="720"/>
        </w:tabs>
        <w:ind w:left="720" w:hanging="360"/>
      </w:pPr>
    </w:lvl>
    <w:lvl w:ilvl="1" w:tplc="5FB62DB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BB2691A"/>
    <w:multiLevelType w:val="hybridMultilevel"/>
    <w:tmpl w:val="DBF86488"/>
    <w:lvl w:ilvl="0" w:tplc="04090017">
      <w:start w:val="1"/>
      <w:numFmt w:val="lowerLetter"/>
      <w:lvlText w:val="%1)"/>
      <w:lvlJc w:val="left"/>
      <w:pPr>
        <w:tabs>
          <w:tab w:val="num" w:pos="720"/>
        </w:tabs>
        <w:ind w:left="720" w:hanging="360"/>
      </w:pPr>
    </w:lvl>
    <w:lvl w:ilvl="1" w:tplc="4CF02B32">
      <w:start w:val="2"/>
      <w:numFmt w:val="decimal"/>
      <w:lvlText w:val="%2)"/>
      <w:lvlJc w:val="left"/>
      <w:pPr>
        <w:tabs>
          <w:tab w:val="num" w:pos="1440"/>
        </w:tabs>
        <w:ind w:left="1440" w:hanging="360"/>
      </w:pPr>
      <w:rPr>
        <w:rFonts w:hint="default"/>
      </w:rPr>
    </w:lvl>
    <w:lvl w:ilvl="2" w:tplc="F7005C8E">
      <w:start w:val="10"/>
      <w:numFmt w:val="decimal"/>
      <w:lvlText w:val="%3"/>
      <w:lvlJc w:val="left"/>
      <w:pPr>
        <w:tabs>
          <w:tab w:val="num" w:pos="2340"/>
        </w:tabs>
        <w:ind w:left="2340" w:hanging="360"/>
      </w:pPr>
      <w:rPr>
        <w:rFonts w:hint="default"/>
      </w:rPr>
    </w:lvl>
    <w:lvl w:ilvl="3" w:tplc="0614A868">
      <w:start w:val="1"/>
      <w:numFmt w:val="decimal"/>
      <w:lvlText w:val="%4)"/>
      <w:lvlJc w:val="left"/>
      <w:pPr>
        <w:tabs>
          <w:tab w:val="num" w:pos="2880"/>
        </w:tabs>
        <w:ind w:left="2880" w:hanging="360"/>
      </w:pPr>
      <w:rPr>
        <w:rFonts w:hint="default"/>
      </w:rPr>
    </w:lvl>
    <w:lvl w:ilvl="4" w:tplc="4CF02B32">
      <w:start w:val="2"/>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0471FA5"/>
    <w:multiLevelType w:val="hybridMultilevel"/>
    <w:tmpl w:val="460C8C20"/>
    <w:lvl w:ilvl="0" w:tplc="E9D8BE1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0">
    <w:nsid w:val="10D607C0"/>
    <w:multiLevelType w:val="hybridMultilevel"/>
    <w:tmpl w:val="E0BAC1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772E18"/>
    <w:multiLevelType w:val="hybridMultilevel"/>
    <w:tmpl w:val="290C04A6"/>
    <w:lvl w:ilvl="0" w:tplc="A19C5ED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2AE509A"/>
    <w:multiLevelType w:val="hybridMultilevel"/>
    <w:tmpl w:val="D5BE6D1A"/>
    <w:lvl w:ilvl="0" w:tplc="A19C5ED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8C50425"/>
    <w:multiLevelType w:val="hybridMultilevel"/>
    <w:tmpl w:val="DF961190"/>
    <w:lvl w:ilvl="0" w:tplc="4668653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93F4A4B"/>
    <w:multiLevelType w:val="hybridMultilevel"/>
    <w:tmpl w:val="A9F6BF9C"/>
    <w:lvl w:ilvl="0" w:tplc="0722E192">
      <w:start w:val="3"/>
      <w:numFmt w:val="decimal"/>
      <w:lvlText w:val="%1."/>
      <w:lvlJc w:val="left"/>
      <w:pPr>
        <w:tabs>
          <w:tab w:val="num" w:pos="360"/>
        </w:tabs>
        <w:ind w:left="360" w:hanging="360"/>
      </w:pPr>
      <w:rPr>
        <w:rFonts w:hint="default"/>
      </w:rPr>
    </w:lvl>
    <w:lvl w:ilvl="1" w:tplc="8240479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B2876CC"/>
    <w:multiLevelType w:val="hybridMultilevel"/>
    <w:tmpl w:val="65E6B8D8"/>
    <w:lvl w:ilvl="0" w:tplc="E9D8BE1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nsid w:val="1DF1571F"/>
    <w:multiLevelType w:val="hybridMultilevel"/>
    <w:tmpl w:val="2A4295E0"/>
    <w:lvl w:ilvl="0" w:tplc="E9D8BE1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nsid w:val="28B97F97"/>
    <w:multiLevelType w:val="hybridMultilevel"/>
    <w:tmpl w:val="4C664D3A"/>
    <w:lvl w:ilvl="0" w:tplc="D09C72D2">
      <w:start w:val="1"/>
      <w:numFmt w:val="lowerRoman"/>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2AA40B3A"/>
    <w:multiLevelType w:val="hybridMultilevel"/>
    <w:tmpl w:val="DC809BCC"/>
    <w:lvl w:ilvl="0" w:tplc="A19C5ED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06F1AA1"/>
    <w:multiLevelType w:val="hybridMultilevel"/>
    <w:tmpl w:val="2548C060"/>
    <w:lvl w:ilvl="0" w:tplc="A19C5ED8">
      <w:start w:val="1"/>
      <w:numFmt w:val="decimal"/>
      <w:lvlText w:val="%1."/>
      <w:lvlJc w:val="left"/>
      <w:pPr>
        <w:tabs>
          <w:tab w:val="num" w:pos="360"/>
        </w:tabs>
        <w:ind w:left="360" w:hanging="360"/>
      </w:pPr>
      <w:rPr>
        <w:rFonts w:hint="default"/>
      </w:rPr>
    </w:lvl>
    <w:lvl w:ilvl="1" w:tplc="41E69BA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3A428F1"/>
    <w:multiLevelType w:val="hybridMultilevel"/>
    <w:tmpl w:val="32AC6E62"/>
    <w:lvl w:ilvl="0" w:tplc="00A27DBA">
      <w:start w:val="1"/>
      <w:numFmt w:val="decimal"/>
      <w:lvlText w:val="%1."/>
      <w:lvlJc w:val="left"/>
      <w:pPr>
        <w:tabs>
          <w:tab w:val="num" w:pos="360"/>
        </w:tabs>
        <w:ind w:left="360" w:hanging="360"/>
      </w:pPr>
      <w:rPr>
        <w:rFonts w:ascii="Verdana" w:hAnsi="Verdana"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3BF3A91"/>
    <w:multiLevelType w:val="hybridMultilevel"/>
    <w:tmpl w:val="2E18C658"/>
    <w:lvl w:ilvl="0" w:tplc="09263976">
      <w:start w:val="1"/>
      <w:numFmt w:val="lowerLetter"/>
      <w:lvlText w:val="%1)"/>
      <w:lvlJc w:val="left"/>
      <w:pPr>
        <w:tabs>
          <w:tab w:val="num" w:pos="720"/>
        </w:tabs>
        <w:ind w:left="720" w:hanging="360"/>
      </w:pPr>
      <w:rPr>
        <w:rFonts w:ascii="Verdana" w:hAnsi="Verdana"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49D0075"/>
    <w:multiLevelType w:val="hybridMultilevel"/>
    <w:tmpl w:val="940E60B8"/>
    <w:lvl w:ilvl="0" w:tplc="09263976">
      <w:start w:val="1"/>
      <w:numFmt w:val="lowerLetter"/>
      <w:lvlText w:val="%1)"/>
      <w:lvlJc w:val="left"/>
      <w:pPr>
        <w:tabs>
          <w:tab w:val="num" w:pos="720"/>
        </w:tabs>
        <w:ind w:left="720" w:hanging="360"/>
      </w:pPr>
      <w:rPr>
        <w:rFonts w:ascii="Verdana" w:hAnsi="Verdana"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6991485"/>
    <w:multiLevelType w:val="hybridMultilevel"/>
    <w:tmpl w:val="B00C427E"/>
    <w:lvl w:ilvl="0" w:tplc="4668653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3A3C65"/>
    <w:multiLevelType w:val="hybridMultilevel"/>
    <w:tmpl w:val="7C729538"/>
    <w:lvl w:ilvl="0" w:tplc="09263976">
      <w:start w:val="1"/>
      <w:numFmt w:val="lowerLetter"/>
      <w:lvlText w:val="%1)"/>
      <w:lvlJc w:val="left"/>
      <w:pPr>
        <w:tabs>
          <w:tab w:val="num" w:pos="720"/>
        </w:tabs>
        <w:ind w:left="720" w:hanging="360"/>
      </w:pPr>
      <w:rPr>
        <w:rFonts w:ascii="Verdana" w:hAnsi="Verdana"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99808A9"/>
    <w:multiLevelType w:val="hybridMultilevel"/>
    <w:tmpl w:val="741A88A6"/>
    <w:lvl w:ilvl="0" w:tplc="E9D8BE1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6">
    <w:nsid w:val="53163284"/>
    <w:multiLevelType w:val="hybridMultilevel"/>
    <w:tmpl w:val="63947E80"/>
    <w:lvl w:ilvl="0" w:tplc="E9D8BE1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7">
    <w:nsid w:val="53D01B8E"/>
    <w:multiLevelType w:val="hybridMultilevel"/>
    <w:tmpl w:val="AC4675B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B756109"/>
    <w:multiLevelType w:val="hybridMultilevel"/>
    <w:tmpl w:val="DB6EA30C"/>
    <w:lvl w:ilvl="0" w:tplc="A19C5ED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EB92239"/>
    <w:multiLevelType w:val="hybridMultilevel"/>
    <w:tmpl w:val="3B709C56"/>
    <w:lvl w:ilvl="0" w:tplc="A19C5ED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0283A12"/>
    <w:multiLevelType w:val="hybridMultilevel"/>
    <w:tmpl w:val="E33620FA"/>
    <w:lvl w:ilvl="0" w:tplc="A19C5ED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1C45885"/>
    <w:multiLevelType w:val="hybridMultilevel"/>
    <w:tmpl w:val="40380C96"/>
    <w:lvl w:ilvl="0" w:tplc="09263976">
      <w:start w:val="1"/>
      <w:numFmt w:val="lowerLetter"/>
      <w:lvlText w:val="%1)"/>
      <w:lvlJc w:val="left"/>
      <w:pPr>
        <w:tabs>
          <w:tab w:val="num" w:pos="720"/>
        </w:tabs>
        <w:ind w:left="720" w:hanging="360"/>
      </w:pPr>
      <w:rPr>
        <w:rFonts w:ascii="Verdana" w:hAnsi="Verdana"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41B2298"/>
    <w:multiLevelType w:val="hybridMultilevel"/>
    <w:tmpl w:val="D64472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B0869D4"/>
    <w:multiLevelType w:val="hybridMultilevel"/>
    <w:tmpl w:val="4D762D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D3D1E70"/>
    <w:multiLevelType w:val="hybridMultilevel"/>
    <w:tmpl w:val="C2DE3FC6"/>
    <w:lvl w:ilvl="0" w:tplc="4668653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EB26B2A"/>
    <w:multiLevelType w:val="hybridMultilevel"/>
    <w:tmpl w:val="DE96CB18"/>
    <w:lvl w:ilvl="0" w:tplc="E9D8BE1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6">
    <w:nsid w:val="720E629B"/>
    <w:multiLevelType w:val="hybridMultilevel"/>
    <w:tmpl w:val="4D78478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58D644E"/>
    <w:multiLevelType w:val="hybridMultilevel"/>
    <w:tmpl w:val="8736AC36"/>
    <w:lvl w:ilvl="0" w:tplc="A19C5ED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A0A3193"/>
    <w:multiLevelType w:val="hybridMultilevel"/>
    <w:tmpl w:val="32D21774"/>
    <w:lvl w:ilvl="0" w:tplc="09263976">
      <w:start w:val="1"/>
      <w:numFmt w:val="lowerLetter"/>
      <w:lvlText w:val="%1)"/>
      <w:lvlJc w:val="left"/>
      <w:pPr>
        <w:tabs>
          <w:tab w:val="num" w:pos="720"/>
        </w:tabs>
        <w:ind w:left="720" w:hanging="360"/>
      </w:pPr>
      <w:rPr>
        <w:rFonts w:ascii="Verdana" w:hAnsi="Verdana"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906631"/>
    <w:multiLevelType w:val="hybridMultilevel"/>
    <w:tmpl w:val="FDBC9EFA"/>
    <w:lvl w:ilvl="0" w:tplc="A19C5ED8">
      <w:start w:val="1"/>
      <w:numFmt w:val="decimal"/>
      <w:lvlText w:val="%1."/>
      <w:lvlJc w:val="left"/>
      <w:pPr>
        <w:tabs>
          <w:tab w:val="num" w:pos="360"/>
        </w:tabs>
        <w:ind w:left="360" w:hanging="360"/>
      </w:pPr>
      <w:rPr>
        <w:rFonts w:hint="default"/>
      </w:rPr>
    </w:lvl>
    <w:lvl w:ilvl="1" w:tplc="C55C11C4">
      <w:start w:val="1"/>
      <w:numFmt w:val="lowerRoman"/>
      <w:lvlText w:val="%2."/>
      <w:lvlJc w:val="right"/>
      <w:pPr>
        <w:tabs>
          <w:tab w:val="num" w:pos="1260"/>
        </w:tabs>
        <w:ind w:left="1260" w:hanging="180"/>
      </w:pPr>
      <w:rPr>
        <w:rFonts w:hint="default"/>
      </w:rPr>
    </w:lvl>
    <w:lvl w:ilvl="2" w:tplc="73923D5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FB3581A"/>
    <w:multiLevelType w:val="hybridMultilevel"/>
    <w:tmpl w:val="3178170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8"/>
  </w:num>
  <w:num w:numId="4">
    <w:abstractNumId w:val="33"/>
  </w:num>
  <w:num w:numId="5">
    <w:abstractNumId w:val="32"/>
  </w:num>
  <w:num w:numId="6">
    <w:abstractNumId w:val="39"/>
  </w:num>
  <w:num w:numId="7">
    <w:abstractNumId w:val="29"/>
  </w:num>
  <w:num w:numId="8">
    <w:abstractNumId w:val="11"/>
  </w:num>
  <w:num w:numId="9">
    <w:abstractNumId w:val="10"/>
  </w:num>
  <w:num w:numId="10">
    <w:abstractNumId w:val="5"/>
  </w:num>
  <w:num w:numId="11">
    <w:abstractNumId w:val="20"/>
  </w:num>
  <w:num w:numId="12">
    <w:abstractNumId w:val="30"/>
  </w:num>
  <w:num w:numId="13">
    <w:abstractNumId w:val="17"/>
  </w:num>
  <w:num w:numId="14">
    <w:abstractNumId w:val="27"/>
  </w:num>
  <w:num w:numId="15">
    <w:abstractNumId w:val="7"/>
  </w:num>
  <w:num w:numId="16">
    <w:abstractNumId w:val="3"/>
  </w:num>
  <w:num w:numId="17">
    <w:abstractNumId w:val="19"/>
  </w:num>
  <w:num w:numId="18">
    <w:abstractNumId w:val="18"/>
  </w:num>
  <w:num w:numId="19">
    <w:abstractNumId w:val="21"/>
  </w:num>
  <w:num w:numId="20">
    <w:abstractNumId w:val="13"/>
  </w:num>
  <w:num w:numId="21">
    <w:abstractNumId w:val="12"/>
  </w:num>
  <w:num w:numId="22">
    <w:abstractNumId w:val="38"/>
  </w:num>
  <w:num w:numId="23">
    <w:abstractNumId w:val="4"/>
  </w:num>
  <w:num w:numId="24">
    <w:abstractNumId w:val="24"/>
  </w:num>
  <w:num w:numId="25">
    <w:abstractNumId w:val="6"/>
  </w:num>
  <w:num w:numId="26">
    <w:abstractNumId w:val="22"/>
  </w:num>
  <w:num w:numId="27">
    <w:abstractNumId w:val="2"/>
  </w:num>
  <w:num w:numId="28">
    <w:abstractNumId w:val="31"/>
  </w:num>
  <w:num w:numId="29">
    <w:abstractNumId w:val="23"/>
  </w:num>
  <w:num w:numId="30">
    <w:abstractNumId w:val="16"/>
  </w:num>
  <w:num w:numId="31">
    <w:abstractNumId w:val="9"/>
  </w:num>
  <w:num w:numId="32">
    <w:abstractNumId w:val="15"/>
  </w:num>
  <w:num w:numId="33">
    <w:abstractNumId w:val="35"/>
  </w:num>
  <w:num w:numId="34">
    <w:abstractNumId w:val="26"/>
  </w:num>
  <w:num w:numId="35">
    <w:abstractNumId w:val="25"/>
  </w:num>
  <w:num w:numId="36">
    <w:abstractNumId w:val="34"/>
  </w:num>
  <w:num w:numId="37">
    <w:abstractNumId w:val="28"/>
  </w:num>
  <w:num w:numId="38">
    <w:abstractNumId w:val="40"/>
  </w:num>
  <w:num w:numId="39">
    <w:abstractNumId w:val="14"/>
  </w:num>
  <w:num w:numId="40">
    <w:abstractNumId w:val="1"/>
  </w:num>
  <w:num w:numId="41">
    <w:abstractNumId w:val="36"/>
  </w:num>
  <w:num w:numId="42">
    <w:abstractNumId w:val="37"/>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B49DB"/>
    <w:rsid w:val="00004FC5"/>
    <w:rsid w:val="00010096"/>
    <w:rsid w:val="00015758"/>
    <w:rsid w:val="00017DDF"/>
    <w:rsid w:val="000277EF"/>
    <w:rsid w:val="00047E61"/>
    <w:rsid w:val="00062753"/>
    <w:rsid w:val="000678E6"/>
    <w:rsid w:val="000700D7"/>
    <w:rsid w:val="00076B65"/>
    <w:rsid w:val="00085514"/>
    <w:rsid w:val="0009531D"/>
    <w:rsid w:val="00095ABF"/>
    <w:rsid w:val="000B317C"/>
    <w:rsid w:val="000B43AF"/>
    <w:rsid w:val="000B6647"/>
    <w:rsid w:val="000C2700"/>
    <w:rsid w:val="000C4DB8"/>
    <w:rsid w:val="000D1246"/>
    <w:rsid w:val="000D128A"/>
    <w:rsid w:val="000D445F"/>
    <w:rsid w:val="000E05BD"/>
    <w:rsid w:val="000E0FB1"/>
    <w:rsid w:val="000E5C17"/>
    <w:rsid w:val="00105BF8"/>
    <w:rsid w:val="00111281"/>
    <w:rsid w:val="0013373F"/>
    <w:rsid w:val="00134954"/>
    <w:rsid w:val="00145CC3"/>
    <w:rsid w:val="00146E25"/>
    <w:rsid w:val="001476EF"/>
    <w:rsid w:val="0014792A"/>
    <w:rsid w:val="00154EB1"/>
    <w:rsid w:val="001638C4"/>
    <w:rsid w:val="00167D92"/>
    <w:rsid w:val="001706E6"/>
    <w:rsid w:val="00173330"/>
    <w:rsid w:val="00175D64"/>
    <w:rsid w:val="0018463C"/>
    <w:rsid w:val="001872E5"/>
    <w:rsid w:val="001968C0"/>
    <w:rsid w:val="001A062D"/>
    <w:rsid w:val="001A093C"/>
    <w:rsid w:val="001B19CB"/>
    <w:rsid w:val="001B670E"/>
    <w:rsid w:val="001D16AF"/>
    <w:rsid w:val="001E460A"/>
    <w:rsid w:val="00201904"/>
    <w:rsid w:val="00213378"/>
    <w:rsid w:val="00257CE3"/>
    <w:rsid w:val="00267D60"/>
    <w:rsid w:val="0027014B"/>
    <w:rsid w:val="00270278"/>
    <w:rsid w:val="00271D22"/>
    <w:rsid w:val="00273576"/>
    <w:rsid w:val="00280B57"/>
    <w:rsid w:val="002821A7"/>
    <w:rsid w:val="0029329D"/>
    <w:rsid w:val="002A1462"/>
    <w:rsid w:val="002C204A"/>
    <w:rsid w:val="002F0AE6"/>
    <w:rsid w:val="002F3B3C"/>
    <w:rsid w:val="002F739A"/>
    <w:rsid w:val="00304E6F"/>
    <w:rsid w:val="00306961"/>
    <w:rsid w:val="00314BA9"/>
    <w:rsid w:val="00326876"/>
    <w:rsid w:val="003420B5"/>
    <w:rsid w:val="003442E2"/>
    <w:rsid w:val="003C6CAB"/>
    <w:rsid w:val="003C726C"/>
    <w:rsid w:val="003D1BA0"/>
    <w:rsid w:val="003D358D"/>
    <w:rsid w:val="003D7DEA"/>
    <w:rsid w:val="003F7EB8"/>
    <w:rsid w:val="00401A78"/>
    <w:rsid w:val="00410896"/>
    <w:rsid w:val="00422A64"/>
    <w:rsid w:val="00424AE4"/>
    <w:rsid w:val="004327BA"/>
    <w:rsid w:val="00443285"/>
    <w:rsid w:val="00446B6E"/>
    <w:rsid w:val="00463135"/>
    <w:rsid w:val="004677EF"/>
    <w:rsid w:val="00477590"/>
    <w:rsid w:val="004A01DA"/>
    <w:rsid w:val="004A533F"/>
    <w:rsid w:val="004B2A31"/>
    <w:rsid w:val="004B43D3"/>
    <w:rsid w:val="004B49DB"/>
    <w:rsid w:val="004C075B"/>
    <w:rsid w:val="004E6F7E"/>
    <w:rsid w:val="005133EF"/>
    <w:rsid w:val="00515DF1"/>
    <w:rsid w:val="00521B11"/>
    <w:rsid w:val="00523998"/>
    <w:rsid w:val="00523C1C"/>
    <w:rsid w:val="00523EE5"/>
    <w:rsid w:val="00543BAB"/>
    <w:rsid w:val="00544883"/>
    <w:rsid w:val="00563F2B"/>
    <w:rsid w:val="0056539B"/>
    <w:rsid w:val="00585377"/>
    <w:rsid w:val="00585872"/>
    <w:rsid w:val="00590A69"/>
    <w:rsid w:val="005A2033"/>
    <w:rsid w:val="005B167E"/>
    <w:rsid w:val="005B4A69"/>
    <w:rsid w:val="005B6402"/>
    <w:rsid w:val="005C0193"/>
    <w:rsid w:val="005C7623"/>
    <w:rsid w:val="005E425D"/>
    <w:rsid w:val="005F0485"/>
    <w:rsid w:val="005F07B0"/>
    <w:rsid w:val="005F375B"/>
    <w:rsid w:val="006076ED"/>
    <w:rsid w:val="00616790"/>
    <w:rsid w:val="006208AA"/>
    <w:rsid w:val="0062563D"/>
    <w:rsid w:val="006261D3"/>
    <w:rsid w:val="006416C6"/>
    <w:rsid w:val="00647157"/>
    <w:rsid w:val="006538E8"/>
    <w:rsid w:val="00660973"/>
    <w:rsid w:val="00660C51"/>
    <w:rsid w:val="00661759"/>
    <w:rsid w:val="00671D5F"/>
    <w:rsid w:val="00674168"/>
    <w:rsid w:val="00676A20"/>
    <w:rsid w:val="00677038"/>
    <w:rsid w:val="0068166A"/>
    <w:rsid w:val="00687111"/>
    <w:rsid w:val="00695D49"/>
    <w:rsid w:val="00697D9B"/>
    <w:rsid w:val="006B4020"/>
    <w:rsid w:val="006D75ED"/>
    <w:rsid w:val="006E4D5A"/>
    <w:rsid w:val="006E5240"/>
    <w:rsid w:val="006F1ADA"/>
    <w:rsid w:val="006F7140"/>
    <w:rsid w:val="00701C65"/>
    <w:rsid w:val="00705A89"/>
    <w:rsid w:val="00737719"/>
    <w:rsid w:val="0074055D"/>
    <w:rsid w:val="00744B5C"/>
    <w:rsid w:val="00764C08"/>
    <w:rsid w:val="007655C0"/>
    <w:rsid w:val="00773897"/>
    <w:rsid w:val="00777C57"/>
    <w:rsid w:val="007943AB"/>
    <w:rsid w:val="007C0F3A"/>
    <w:rsid w:val="007D615B"/>
    <w:rsid w:val="007D6469"/>
    <w:rsid w:val="007D785C"/>
    <w:rsid w:val="007D7A6E"/>
    <w:rsid w:val="007D7DAE"/>
    <w:rsid w:val="007E49AB"/>
    <w:rsid w:val="007E526D"/>
    <w:rsid w:val="007F08CC"/>
    <w:rsid w:val="007F6793"/>
    <w:rsid w:val="00802AED"/>
    <w:rsid w:val="00826905"/>
    <w:rsid w:val="008279ED"/>
    <w:rsid w:val="008311D4"/>
    <w:rsid w:val="008432F0"/>
    <w:rsid w:val="008437A9"/>
    <w:rsid w:val="008578BE"/>
    <w:rsid w:val="00857AE1"/>
    <w:rsid w:val="008739F7"/>
    <w:rsid w:val="008756E9"/>
    <w:rsid w:val="008759F1"/>
    <w:rsid w:val="00883186"/>
    <w:rsid w:val="008A3600"/>
    <w:rsid w:val="008A5920"/>
    <w:rsid w:val="008B18AC"/>
    <w:rsid w:val="008B4386"/>
    <w:rsid w:val="008B7755"/>
    <w:rsid w:val="008E134B"/>
    <w:rsid w:val="008E2614"/>
    <w:rsid w:val="008E51AA"/>
    <w:rsid w:val="008E5CBA"/>
    <w:rsid w:val="008F3365"/>
    <w:rsid w:val="00903267"/>
    <w:rsid w:val="0090508C"/>
    <w:rsid w:val="00921843"/>
    <w:rsid w:val="00923B58"/>
    <w:rsid w:val="0092512B"/>
    <w:rsid w:val="00943C05"/>
    <w:rsid w:val="00946BB9"/>
    <w:rsid w:val="009509A7"/>
    <w:rsid w:val="009531AB"/>
    <w:rsid w:val="00960389"/>
    <w:rsid w:val="00961863"/>
    <w:rsid w:val="00970402"/>
    <w:rsid w:val="00981E82"/>
    <w:rsid w:val="00993F47"/>
    <w:rsid w:val="009A5B60"/>
    <w:rsid w:val="009A5EFF"/>
    <w:rsid w:val="009B0407"/>
    <w:rsid w:val="009D3271"/>
    <w:rsid w:val="009E2FD4"/>
    <w:rsid w:val="009F0EAF"/>
    <w:rsid w:val="00A020A7"/>
    <w:rsid w:val="00A10B32"/>
    <w:rsid w:val="00A11685"/>
    <w:rsid w:val="00A1709C"/>
    <w:rsid w:val="00A26A8F"/>
    <w:rsid w:val="00A42BF8"/>
    <w:rsid w:val="00A8194C"/>
    <w:rsid w:val="00A93D8E"/>
    <w:rsid w:val="00A94461"/>
    <w:rsid w:val="00AA09F1"/>
    <w:rsid w:val="00AA5B04"/>
    <w:rsid w:val="00AA5E3B"/>
    <w:rsid w:val="00AB3937"/>
    <w:rsid w:val="00AC4044"/>
    <w:rsid w:val="00AE02B4"/>
    <w:rsid w:val="00AF2DC7"/>
    <w:rsid w:val="00AF5E26"/>
    <w:rsid w:val="00B1328B"/>
    <w:rsid w:val="00B16004"/>
    <w:rsid w:val="00B23413"/>
    <w:rsid w:val="00B24908"/>
    <w:rsid w:val="00B2763F"/>
    <w:rsid w:val="00B313F5"/>
    <w:rsid w:val="00B401D4"/>
    <w:rsid w:val="00B41665"/>
    <w:rsid w:val="00B44592"/>
    <w:rsid w:val="00B467A0"/>
    <w:rsid w:val="00B52121"/>
    <w:rsid w:val="00B5394D"/>
    <w:rsid w:val="00B71B3D"/>
    <w:rsid w:val="00B721DC"/>
    <w:rsid w:val="00B81BFF"/>
    <w:rsid w:val="00B938C7"/>
    <w:rsid w:val="00B9401A"/>
    <w:rsid w:val="00B970CD"/>
    <w:rsid w:val="00BA0235"/>
    <w:rsid w:val="00BA40BA"/>
    <w:rsid w:val="00BA4907"/>
    <w:rsid w:val="00BC584A"/>
    <w:rsid w:val="00BD1098"/>
    <w:rsid w:val="00BD6B67"/>
    <w:rsid w:val="00BF48D7"/>
    <w:rsid w:val="00C0333C"/>
    <w:rsid w:val="00C0564F"/>
    <w:rsid w:val="00C12ED5"/>
    <w:rsid w:val="00C14B13"/>
    <w:rsid w:val="00C16B12"/>
    <w:rsid w:val="00C426CB"/>
    <w:rsid w:val="00C54713"/>
    <w:rsid w:val="00C64059"/>
    <w:rsid w:val="00C65856"/>
    <w:rsid w:val="00C67A3E"/>
    <w:rsid w:val="00C70B3E"/>
    <w:rsid w:val="00C84B7F"/>
    <w:rsid w:val="00C86733"/>
    <w:rsid w:val="00C87CA2"/>
    <w:rsid w:val="00CB0ADB"/>
    <w:rsid w:val="00CB3652"/>
    <w:rsid w:val="00CB506B"/>
    <w:rsid w:val="00CB6D23"/>
    <w:rsid w:val="00CD1AA1"/>
    <w:rsid w:val="00CD4567"/>
    <w:rsid w:val="00CE180B"/>
    <w:rsid w:val="00CE6E2D"/>
    <w:rsid w:val="00CE759B"/>
    <w:rsid w:val="00CF288C"/>
    <w:rsid w:val="00D15280"/>
    <w:rsid w:val="00D26699"/>
    <w:rsid w:val="00D3003B"/>
    <w:rsid w:val="00D3586A"/>
    <w:rsid w:val="00D55165"/>
    <w:rsid w:val="00D573C0"/>
    <w:rsid w:val="00D64D18"/>
    <w:rsid w:val="00D6673B"/>
    <w:rsid w:val="00D76D33"/>
    <w:rsid w:val="00D96F90"/>
    <w:rsid w:val="00DA7A2A"/>
    <w:rsid w:val="00DB5585"/>
    <w:rsid w:val="00DC3715"/>
    <w:rsid w:val="00DC7C12"/>
    <w:rsid w:val="00DD3848"/>
    <w:rsid w:val="00DD6787"/>
    <w:rsid w:val="00DE0F19"/>
    <w:rsid w:val="00DE2589"/>
    <w:rsid w:val="00DE4272"/>
    <w:rsid w:val="00DF42AF"/>
    <w:rsid w:val="00E03A70"/>
    <w:rsid w:val="00E03D4B"/>
    <w:rsid w:val="00E07FE2"/>
    <w:rsid w:val="00E23DA9"/>
    <w:rsid w:val="00E279F6"/>
    <w:rsid w:val="00E31D00"/>
    <w:rsid w:val="00E53C3E"/>
    <w:rsid w:val="00E5464D"/>
    <w:rsid w:val="00E566B7"/>
    <w:rsid w:val="00E656A4"/>
    <w:rsid w:val="00E67E8E"/>
    <w:rsid w:val="00E876FF"/>
    <w:rsid w:val="00E87F40"/>
    <w:rsid w:val="00EA7970"/>
    <w:rsid w:val="00EC3906"/>
    <w:rsid w:val="00EF7AA4"/>
    <w:rsid w:val="00F077DC"/>
    <w:rsid w:val="00F1567D"/>
    <w:rsid w:val="00F2244E"/>
    <w:rsid w:val="00F276E3"/>
    <w:rsid w:val="00F31B8B"/>
    <w:rsid w:val="00F52EC4"/>
    <w:rsid w:val="00F5595B"/>
    <w:rsid w:val="00F56139"/>
    <w:rsid w:val="00F56194"/>
    <w:rsid w:val="00F572A0"/>
    <w:rsid w:val="00F608BC"/>
    <w:rsid w:val="00F63C66"/>
    <w:rsid w:val="00F752A8"/>
    <w:rsid w:val="00F7621D"/>
    <w:rsid w:val="00F84EFF"/>
    <w:rsid w:val="00F871C0"/>
    <w:rsid w:val="00FA1F4D"/>
    <w:rsid w:val="00FA27E8"/>
    <w:rsid w:val="00FA4D4A"/>
    <w:rsid w:val="00FA5AF2"/>
    <w:rsid w:val="00FA7E83"/>
    <w:rsid w:val="00FB2101"/>
    <w:rsid w:val="00FD0FD6"/>
    <w:rsid w:val="00FD3248"/>
    <w:rsid w:val="00FE6655"/>
    <w:rsid w:val="00FF6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B7F43F2-0FB3-4394-97C2-2639CDDE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pPr>
      <w:spacing w:after="200" w:line="276" w:lineRule="auto"/>
    </w:pPr>
    <w:rPr>
      <w:sz w:val="22"/>
      <w:szCs w:val="22"/>
      <w:lang w:bidi="en-US"/>
    </w:rPr>
  </w:style>
  <w:style w:type="paragraph" w:styleId="Heading1">
    <w:name w:val="heading 1"/>
    <w:basedOn w:val="Normal"/>
    <w:next w:val="Normal"/>
    <w:link w:val="Heading1Char"/>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nhideWhenUsed/>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nhideWhenUsed/>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nhideWhenUsed/>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nhideWhenUsed/>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table" w:styleId="TableGrid">
    <w:name w:val="Table Grid"/>
    <w:basedOn w:val="TableNormal"/>
    <w:rsid w:val="00424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
    <w:name w:val="Table Style1"/>
    <w:basedOn w:val="TableGrid8"/>
    <w:rsid w:val="00F56139"/>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F56139"/>
    <w:rPr>
      <w:rFonts w:ascii="Times New Roman" w:eastAsia="MS Mincho"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PlainText">
    <w:name w:val="Plain Text"/>
    <w:basedOn w:val="Normal"/>
    <w:link w:val="PlainTextChar"/>
    <w:rsid w:val="00F56139"/>
    <w:pPr>
      <w:spacing w:after="0" w:line="240" w:lineRule="auto"/>
    </w:pPr>
    <w:rPr>
      <w:rFonts w:ascii="Courier New" w:eastAsia="MS Mincho" w:hAnsi="Courier New"/>
      <w:sz w:val="20"/>
      <w:szCs w:val="20"/>
      <w:lang w:bidi="ar-SA"/>
    </w:rPr>
  </w:style>
  <w:style w:type="character" w:customStyle="1" w:styleId="PlainTextChar">
    <w:name w:val="Plain Text Char"/>
    <w:basedOn w:val="DefaultParagraphFont"/>
    <w:link w:val="PlainText"/>
    <w:rsid w:val="00F56139"/>
    <w:rPr>
      <w:rFonts w:ascii="Courier New" w:eastAsia="MS Mincho" w:hAnsi="Courier New"/>
    </w:rPr>
  </w:style>
  <w:style w:type="paragraph" w:styleId="BodyTextIndent">
    <w:name w:val="Body Text Indent"/>
    <w:basedOn w:val="Normal"/>
    <w:link w:val="BodyTextIndentChar"/>
    <w:rsid w:val="00F56139"/>
    <w:pPr>
      <w:spacing w:after="120" w:line="240" w:lineRule="auto"/>
      <w:ind w:left="283"/>
    </w:pPr>
    <w:rPr>
      <w:rFonts w:ascii="Times New Roman" w:eastAsia="MS Mincho" w:hAnsi="Times New Roman"/>
      <w:sz w:val="24"/>
      <w:szCs w:val="20"/>
      <w:lang w:val="sq-AL" w:bidi="ar-SA"/>
    </w:rPr>
  </w:style>
  <w:style w:type="character" w:customStyle="1" w:styleId="BodyTextIndentChar">
    <w:name w:val="Body Text Indent Char"/>
    <w:basedOn w:val="DefaultParagraphFont"/>
    <w:link w:val="BodyTextIndent"/>
    <w:rsid w:val="00F56139"/>
    <w:rPr>
      <w:rFonts w:ascii="Times New Roman" w:eastAsia="MS Mincho" w:hAnsi="Times New Roman"/>
      <w:sz w:val="24"/>
      <w:lang w:val="sq-AL"/>
    </w:rPr>
  </w:style>
  <w:style w:type="paragraph" w:styleId="FootnoteText">
    <w:name w:val="footnote text"/>
    <w:basedOn w:val="Normal"/>
    <w:link w:val="FootnoteTextChar"/>
    <w:semiHidden/>
    <w:rsid w:val="00F56139"/>
    <w:pPr>
      <w:spacing w:after="0" w:line="240" w:lineRule="auto"/>
    </w:pPr>
    <w:rPr>
      <w:rFonts w:ascii="Times New Roman" w:eastAsia="MS Mincho" w:hAnsi="Times New Roman"/>
      <w:sz w:val="20"/>
      <w:szCs w:val="20"/>
      <w:lang w:bidi="ar-SA"/>
    </w:rPr>
  </w:style>
  <w:style w:type="character" w:customStyle="1" w:styleId="FootnoteTextChar">
    <w:name w:val="Footnote Text Char"/>
    <w:basedOn w:val="DefaultParagraphFont"/>
    <w:link w:val="FootnoteText"/>
    <w:semiHidden/>
    <w:rsid w:val="00F56139"/>
    <w:rPr>
      <w:rFonts w:ascii="Times New Roman" w:eastAsia="MS Mincho" w:hAnsi="Times New Roman"/>
    </w:rPr>
  </w:style>
  <w:style w:type="paragraph" w:styleId="BodyTextIndent2">
    <w:name w:val="Body Text Indent 2"/>
    <w:basedOn w:val="Normal"/>
    <w:link w:val="BodyTextIndent2Char"/>
    <w:rsid w:val="00F56139"/>
    <w:pPr>
      <w:spacing w:after="120" w:line="480" w:lineRule="auto"/>
      <w:ind w:left="360"/>
    </w:pPr>
    <w:rPr>
      <w:rFonts w:ascii="Times New Roman" w:eastAsia="MS Mincho" w:hAnsi="Times New Roman"/>
      <w:sz w:val="24"/>
      <w:szCs w:val="24"/>
      <w:lang w:val="sq-AL" w:bidi="ar-SA"/>
    </w:rPr>
  </w:style>
  <w:style w:type="character" w:customStyle="1" w:styleId="BodyTextIndent2Char">
    <w:name w:val="Body Text Indent 2 Char"/>
    <w:basedOn w:val="DefaultParagraphFont"/>
    <w:link w:val="BodyTextIndent2"/>
    <w:rsid w:val="00F56139"/>
    <w:rPr>
      <w:rFonts w:ascii="Times New Roman" w:eastAsia="MS Mincho" w:hAnsi="Times New Roman"/>
      <w:sz w:val="24"/>
      <w:szCs w:val="24"/>
      <w:lang w:val="sq-AL"/>
    </w:rPr>
  </w:style>
  <w:style w:type="paragraph" w:styleId="BodyText2">
    <w:name w:val="Body Text 2"/>
    <w:basedOn w:val="Normal"/>
    <w:link w:val="BodyText2Char"/>
    <w:rsid w:val="00F56139"/>
    <w:pPr>
      <w:spacing w:after="120" w:line="480" w:lineRule="auto"/>
    </w:pPr>
    <w:rPr>
      <w:rFonts w:ascii="Times New Roman" w:eastAsia="MS Mincho" w:hAnsi="Times New Roman"/>
      <w:sz w:val="24"/>
      <w:szCs w:val="24"/>
      <w:lang w:val="sq-AL" w:bidi="ar-SA"/>
    </w:rPr>
  </w:style>
  <w:style w:type="character" w:customStyle="1" w:styleId="BodyText2Char">
    <w:name w:val="Body Text 2 Char"/>
    <w:basedOn w:val="DefaultParagraphFont"/>
    <w:link w:val="BodyText2"/>
    <w:rsid w:val="00F56139"/>
    <w:rPr>
      <w:rFonts w:ascii="Times New Roman" w:eastAsia="MS Mincho" w:hAnsi="Times New Roman"/>
      <w:sz w:val="24"/>
      <w:szCs w:val="24"/>
      <w:lang w:val="sq-AL"/>
    </w:rPr>
  </w:style>
  <w:style w:type="paragraph" w:styleId="BodyText3">
    <w:name w:val="Body Text 3"/>
    <w:basedOn w:val="Normal"/>
    <w:link w:val="BodyText3Char"/>
    <w:rsid w:val="00F56139"/>
    <w:pPr>
      <w:spacing w:after="120" w:line="240" w:lineRule="auto"/>
    </w:pPr>
    <w:rPr>
      <w:rFonts w:ascii="Times New Roman" w:eastAsia="MS Mincho" w:hAnsi="Times New Roman"/>
      <w:sz w:val="16"/>
      <w:szCs w:val="16"/>
      <w:lang w:val="sq-AL" w:bidi="ar-SA"/>
    </w:rPr>
  </w:style>
  <w:style w:type="character" w:customStyle="1" w:styleId="BodyText3Char">
    <w:name w:val="Body Text 3 Char"/>
    <w:basedOn w:val="DefaultParagraphFont"/>
    <w:link w:val="BodyText3"/>
    <w:rsid w:val="00F56139"/>
    <w:rPr>
      <w:rFonts w:ascii="Times New Roman" w:eastAsia="MS Mincho" w:hAnsi="Times New Roman"/>
      <w:sz w:val="16"/>
      <w:szCs w:val="16"/>
      <w:lang w:val="sq-AL"/>
    </w:rPr>
  </w:style>
  <w:style w:type="character" w:styleId="Hyperlink">
    <w:name w:val="Hyperlink"/>
    <w:basedOn w:val="DefaultParagraphFont"/>
    <w:rsid w:val="00F56139"/>
    <w:rPr>
      <w:color w:val="0000FF"/>
      <w:u w:val="single"/>
    </w:rPr>
  </w:style>
  <w:style w:type="character" w:customStyle="1" w:styleId="CommentTextChar">
    <w:name w:val="Comment Text Char"/>
    <w:basedOn w:val="DefaultParagraphFont"/>
    <w:link w:val="CommentText"/>
    <w:semiHidden/>
    <w:rsid w:val="00F56139"/>
    <w:rPr>
      <w:rFonts w:ascii="Times New Roman" w:eastAsia="MS Mincho" w:hAnsi="Times New Roman"/>
    </w:rPr>
  </w:style>
  <w:style w:type="paragraph" w:styleId="CommentText">
    <w:name w:val="annotation text"/>
    <w:basedOn w:val="Normal"/>
    <w:link w:val="CommentTextChar"/>
    <w:semiHidden/>
    <w:rsid w:val="00F56139"/>
    <w:pPr>
      <w:spacing w:after="0" w:line="240" w:lineRule="auto"/>
    </w:pPr>
    <w:rPr>
      <w:rFonts w:ascii="Times New Roman" w:eastAsia="MS Mincho" w:hAnsi="Times New Roman"/>
      <w:sz w:val="20"/>
      <w:szCs w:val="20"/>
      <w:lang w:bidi="ar-SA"/>
    </w:rPr>
  </w:style>
  <w:style w:type="character" w:customStyle="1" w:styleId="BalloonTextChar">
    <w:name w:val="Balloon Text Char"/>
    <w:basedOn w:val="DefaultParagraphFont"/>
    <w:link w:val="BalloonText"/>
    <w:semiHidden/>
    <w:rsid w:val="00F56139"/>
    <w:rPr>
      <w:rFonts w:ascii="Tahoma" w:eastAsia="MS Mincho" w:hAnsi="Tahoma" w:cs="Tahoma"/>
      <w:sz w:val="16"/>
      <w:szCs w:val="16"/>
      <w:lang w:val="sq-AL"/>
    </w:rPr>
  </w:style>
  <w:style w:type="paragraph" w:styleId="BalloonText">
    <w:name w:val="Balloon Text"/>
    <w:basedOn w:val="Normal"/>
    <w:link w:val="BalloonTextChar"/>
    <w:semiHidden/>
    <w:rsid w:val="00F56139"/>
    <w:pPr>
      <w:spacing w:after="0" w:line="240" w:lineRule="auto"/>
    </w:pPr>
    <w:rPr>
      <w:rFonts w:ascii="Tahoma" w:eastAsia="MS Mincho" w:hAnsi="Tahoma" w:cs="Tahoma"/>
      <w:sz w:val="16"/>
      <w:szCs w:val="16"/>
      <w:lang w:val="sq-AL" w:bidi="ar-SA"/>
    </w:rPr>
  </w:style>
  <w:style w:type="character" w:customStyle="1" w:styleId="CommentSubjectChar">
    <w:name w:val="Comment Subject Char"/>
    <w:basedOn w:val="CommentTextChar"/>
    <w:link w:val="CommentSubject"/>
    <w:semiHidden/>
    <w:rsid w:val="00F56139"/>
    <w:rPr>
      <w:rFonts w:ascii="Times New Roman" w:eastAsia="MS Mincho" w:hAnsi="Times New Roman"/>
      <w:b/>
      <w:bCs/>
      <w:lang w:val="sq-AL"/>
    </w:rPr>
  </w:style>
  <w:style w:type="paragraph" w:styleId="CommentSubject">
    <w:name w:val="annotation subject"/>
    <w:basedOn w:val="CommentText"/>
    <w:next w:val="CommentText"/>
    <w:link w:val="CommentSubjectChar"/>
    <w:semiHidden/>
    <w:rsid w:val="00F56139"/>
    <w:rPr>
      <w:b/>
      <w:bCs/>
      <w:lang w:val="sq-AL"/>
    </w:rPr>
  </w:style>
  <w:style w:type="paragraph" w:styleId="List">
    <w:name w:val="List"/>
    <w:basedOn w:val="Normal"/>
    <w:rsid w:val="00F56139"/>
    <w:pPr>
      <w:spacing w:after="0" w:line="240" w:lineRule="auto"/>
      <w:ind w:left="283" w:hanging="283"/>
      <w:contextualSpacing/>
      <w:jc w:val="both"/>
    </w:pPr>
    <w:rPr>
      <w:rFonts w:ascii="Times New Roman" w:eastAsia="MS Mincho" w:hAnsi="Times New Roman"/>
      <w:sz w:val="24"/>
      <w:szCs w:val="24"/>
      <w:lang w:eastAsia="ru-RU" w:bidi="ar-SA"/>
    </w:rPr>
  </w:style>
  <w:style w:type="paragraph" w:customStyle="1" w:styleId="CharCharChar1CharCharCharCharCharChar">
    <w:name w:val="Char Char Char1 Char Char Char Char Char Char"/>
    <w:basedOn w:val="Normal"/>
    <w:rsid w:val="00F56139"/>
    <w:pPr>
      <w:spacing w:after="160" w:line="240" w:lineRule="exact"/>
    </w:pPr>
    <w:rPr>
      <w:rFonts w:ascii="Tahoma" w:eastAsia="MS Mincho" w:hAnsi="Tahoma"/>
      <w:sz w:val="20"/>
      <w:szCs w:val="20"/>
      <w:lang w:bidi="ar-SA"/>
    </w:rPr>
  </w:style>
  <w:style w:type="paragraph" w:customStyle="1" w:styleId="CharCharChar">
    <w:name w:val="Char Char Char"/>
    <w:basedOn w:val="Normal"/>
    <w:rsid w:val="00F56139"/>
    <w:pPr>
      <w:spacing w:after="160" w:line="240" w:lineRule="exact"/>
    </w:pPr>
    <w:rPr>
      <w:rFonts w:ascii="Tahoma" w:eastAsia="MS Mincho" w:hAnsi="Tahoma"/>
      <w:sz w:val="20"/>
      <w:szCs w:val="20"/>
      <w:lang w:bidi="ar-SA"/>
    </w:rPr>
  </w:style>
  <w:style w:type="paragraph" w:customStyle="1" w:styleId="CharCharCharCharCharCharCharCharChar">
    <w:name w:val="Char Char Char Char Char Char Char Char Char"/>
    <w:basedOn w:val="Normal"/>
    <w:rsid w:val="00F56139"/>
    <w:pPr>
      <w:spacing w:after="160" w:line="240" w:lineRule="exact"/>
    </w:pPr>
    <w:rPr>
      <w:rFonts w:ascii="Tahoma" w:eastAsia="MS Mincho" w:hAnsi="Tahoma"/>
      <w:sz w:val="20"/>
      <w:szCs w:val="20"/>
      <w:lang w:bidi="ar-SA"/>
    </w:rPr>
  </w:style>
  <w:style w:type="character" w:customStyle="1" w:styleId="DocumentMapChar">
    <w:name w:val="Document Map Char"/>
    <w:basedOn w:val="DefaultParagraphFont"/>
    <w:link w:val="DocumentMap"/>
    <w:semiHidden/>
    <w:rsid w:val="00F56139"/>
    <w:rPr>
      <w:rFonts w:ascii="Tahoma" w:eastAsia="MS Mincho" w:hAnsi="Tahoma" w:cs="Tahoma"/>
      <w:shd w:val="clear" w:color="auto" w:fill="000080"/>
      <w:lang w:val="sq-AL"/>
    </w:rPr>
  </w:style>
  <w:style w:type="paragraph" w:styleId="DocumentMap">
    <w:name w:val="Document Map"/>
    <w:basedOn w:val="Normal"/>
    <w:link w:val="DocumentMapChar"/>
    <w:semiHidden/>
    <w:rsid w:val="00F56139"/>
    <w:pPr>
      <w:shd w:val="clear" w:color="auto" w:fill="000080"/>
      <w:spacing w:after="0" w:line="240" w:lineRule="auto"/>
    </w:pPr>
    <w:rPr>
      <w:rFonts w:ascii="Tahoma" w:eastAsia="MS Mincho" w:hAnsi="Tahoma" w:cs="Tahoma"/>
      <w:sz w:val="20"/>
      <w:szCs w:val="20"/>
      <w:lang w:val="sq-AL" w:bidi="ar-SA"/>
    </w:rPr>
  </w:style>
  <w:style w:type="paragraph" w:customStyle="1" w:styleId="CharCharCharCharCharCharCharCharCharCharCharChar1CharChar">
    <w:name w:val="Char Char Char Char Char Char Char Char Char Char Char Char1 Char Char"/>
    <w:basedOn w:val="Normal"/>
    <w:rsid w:val="00F56139"/>
    <w:pPr>
      <w:spacing w:after="160" w:line="240" w:lineRule="exact"/>
    </w:pPr>
    <w:rPr>
      <w:rFonts w:ascii="Tahoma" w:eastAsia="MS Mincho" w:hAnsi="Tahoma"/>
      <w:sz w:val="20"/>
      <w:szCs w:val="20"/>
      <w:lang w:bidi="ar-SA"/>
    </w:rPr>
  </w:style>
  <w:style w:type="paragraph" w:customStyle="1" w:styleId="CharCharCharCharCharCharCharCharCharCharChar">
    <w:name w:val="Char Char Char Char Char Char Char Char Char Char Char"/>
    <w:basedOn w:val="Normal"/>
    <w:rsid w:val="00F56139"/>
    <w:pPr>
      <w:spacing w:after="160" w:line="240" w:lineRule="exact"/>
    </w:pPr>
    <w:rPr>
      <w:rFonts w:ascii="Tahoma" w:eastAsia="MS Mincho" w:hAnsi="Tahoma"/>
      <w:sz w:val="20"/>
      <w:szCs w:val="20"/>
      <w:lang w:bidi="ar-SA"/>
    </w:rPr>
  </w:style>
  <w:style w:type="paragraph" w:customStyle="1" w:styleId="CharCharChar1">
    <w:name w:val="Char Char Char1"/>
    <w:basedOn w:val="Normal"/>
    <w:rsid w:val="00F56139"/>
    <w:pPr>
      <w:spacing w:after="160" w:line="240" w:lineRule="exact"/>
    </w:pPr>
    <w:rPr>
      <w:rFonts w:ascii="Tahoma" w:eastAsia="MS Mincho" w:hAnsi="Tahoma"/>
      <w:sz w:val="20"/>
      <w:szCs w:val="20"/>
      <w:lang w:bidi="ar-SA"/>
    </w:rPr>
  </w:style>
  <w:style w:type="paragraph" w:styleId="TOC1">
    <w:name w:val="toc 1"/>
    <w:basedOn w:val="Normal"/>
    <w:next w:val="Normal"/>
    <w:autoRedefine/>
    <w:semiHidden/>
    <w:rsid w:val="00F56139"/>
    <w:pPr>
      <w:spacing w:after="0" w:line="240" w:lineRule="auto"/>
      <w:jc w:val="both"/>
    </w:pPr>
    <w:rPr>
      <w:rFonts w:ascii="Arial" w:eastAsia="MS Mincho" w:hAnsi="Arial"/>
      <w:b/>
      <w:sz w:val="24"/>
      <w:szCs w:val="20"/>
      <w:lang w:val="it-IT" w:bidi="ar-SA"/>
    </w:rPr>
  </w:style>
  <w:style w:type="paragraph" w:styleId="Header">
    <w:name w:val="header"/>
    <w:basedOn w:val="Normal"/>
    <w:link w:val="HeaderChar"/>
    <w:rsid w:val="00F56139"/>
    <w:pPr>
      <w:tabs>
        <w:tab w:val="center" w:pos="4320"/>
        <w:tab w:val="right" w:pos="8640"/>
      </w:tabs>
      <w:spacing w:after="0" w:line="240" w:lineRule="auto"/>
    </w:pPr>
    <w:rPr>
      <w:rFonts w:ascii="Times New Roman" w:eastAsia="MS Mincho" w:hAnsi="Times New Roman"/>
      <w:sz w:val="24"/>
      <w:szCs w:val="24"/>
      <w:lang w:val="sq-AL" w:bidi="ar-SA"/>
    </w:rPr>
  </w:style>
  <w:style w:type="character" w:customStyle="1" w:styleId="HeaderChar">
    <w:name w:val="Header Char"/>
    <w:basedOn w:val="DefaultParagraphFont"/>
    <w:link w:val="Header"/>
    <w:rsid w:val="00F56139"/>
    <w:rPr>
      <w:rFonts w:ascii="Times New Roman" w:eastAsia="MS Mincho" w:hAnsi="Times New Roman"/>
      <w:sz w:val="24"/>
      <w:szCs w:val="24"/>
      <w:lang w:val="sq-AL"/>
    </w:rPr>
  </w:style>
  <w:style w:type="paragraph" w:customStyle="1" w:styleId="CharCharCharCharCharCharCharCharCharCharCharCharCharCharCharChar">
    <w:name w:val="Char Char Char Char Char Char Char Char Char Char Char Char Char Char Char Char"/>
    <w:basedOn w:val="Normal"/>
    <w:rsid w:val="00F56139"/>
    <w:pPr>
      <w:spacing w:after="160" w:line="240" w:lineRule="exact"/>
    </w:pPr>
    <w:rPr>
      <w:rFonts w:ascii="Tahoma" w:eastAsia="MS Mincho" w:hAnsi="Tahoma"/>
      <w:sz w:val="20"/>
      <w:szCs w:val="20"/>
      <w:lang w:bidi="ar-SA"/>
    </w:rPr>
  </w:style>
  <w:style w:type="character" w:customStyle="1" w:styleId="shorttext">
    <w:name w:val="short_text"/>
    <w:basedOn w:val="DefaultParagraphFont"/>
    <w:rsid w:val="00F56139"/>
  </w:style>
  <w:style w:type="character" w:customStyle="1" w:styleId="longtext">
    <w:name w:val="long_text"/>
    <w:basedOn w:val="DefaultParagraphFont"/>
    <w:rsid w:val="00F56139"/>
  </w:style>
  <w:style w:type="character" w:customStyle="1" w:styleId="longtext1">
    <w:name w:val="long_text1"/>
    <w:basedOn w:val="DefaultParagraphFont"/>
    <w:rsid w:val="00F56139"/>
    <w:rPr>
      <w:sz w:val="20"/>
      <w:szCs w:val="20"/>
    </w:rPr>
  </w:style>
  <w:style w:type="paragraph" w:customStyle="1" w:styleId="CharCharChar1CharCharCharCharCharChar1">
    <w:name w:val="Char Char Char1 Char Char Char Char Char Char1"/>
    <w:basedOn w:val="Normal"/>
    <w:rsid w:val="00F56139"/>
    <w:pPr>
      <w:spacing w:after="160" w:line="240" w:lineRule="exact"/>
    </w:pPr>
    <w:rPr>
      <w:rFonts w:ascii="Tahoma" w:eastAsia="MS Mincho" w:hAnsi="Tahoma"/>
      <w:sz w:val="20"/>
      <w:szCs w:val="20"/>
      <w:lang w:bidi="ar-SA"/>
    </w:rPr>
  </w:style>
  <w:style w:type="paragraph" w:customStyle="1" w:styleId="CharCharCharCharCharCharCharCharCharChar">
    <w:name w:val="Char Char Char Char Char Char Char Char Char Char"/>
    <w:basedOn w:val="Normal"/>
    <w:rsid w:val="00F56139"/>
    <w:pPr>
      <w:spacing w:after="160" w:line="240" w:lineRule="exact"/>
    </w:pPr>
    <w:rPr>
      <w:rFonts w:ascii="Tahoma" w:eastAsia="MS Mincho" w:hAnsi="Tahoma"/>
      <w:sz w:val="20"/>
      <w:szCs w:val="20"/>
      <w:lang w:bidi="ar-SA"/>
    </w:rPr>
  </w:style>
  <w:style w:type="character" w:customStyle="1" w:styleId="mediumtext">
    <w:name w:val="medium_text"/>
    <w:basedOn w:val="DefaultParagraphFont"/>
    <w:rsid w:val="00F56139"/>
  </w:style>
  <w:style w:type="paragraph" w:styleId="Revision">
    <w:name w:val="Revision"/>
    <w:hidden/>
    <w:uiPriority w:val="99"/>
    <w:semiHidden/>
    <w:rsid w:val="00F56139"/>
    <w:rPr>
      <w:rFonts w:ascii="Times New Roman" w:eastAsia="MS Mincho" w:hAnsi="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91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0D571-FB04-4932-BDFC-917606EE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11412</Words>
  <Characters>65049</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76309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2011-02-11T09:03:00Z</cp:lastPrinted>
  <dcterms:created xsi:type="dcterms:W3CDTF">2019-02-16T17:09:00Z</dcterms:created>
  <dcterms:modified xsi:type="dcterms:W3CDTF">2019-02-16T17:09:00Z</dcterms:modified>
</cp:coreProperties>
</file>