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AF4" w:rsidRPr="00F7418A" w:rsidRDefault="003A4AF4" w:rsidP="003A4AF4">
      <w:pPr>
        <w:widowControl w:val="0"/>
        <w:autoSpaceDE w:val="0"/>
        <w:autoSpaceDN w:val="0"/>
        <w:adjustRightInd w:val="0"/>
        <w:rPr>
          <w:b/>
          <w:sz w:val="4"/>
        </w:rPr>
      </w:pPr>
      <w:bookmarkStart w:id="0" w:name="_GoBack"/>
      <w:bookmarkEnd w:id="0"/>
    </w:p>
    <w:p w:rsidR="003A4AF4" w:rsidRPr="00067F63" w:rsidRDefault="003A4AF4" w:rsidP="00457CE3">
      <w:pPr>
        <w:pStyle w:val="Akti"/>
        <w:rPr>
          <w:sz w:val="21"/>
          <w:szCs w:val="21"/>
        </w:rPr>
      </w:pPr>
      <w:r w:rsidRPr="00067F63">
        <w:rPr>
          <w:sz w:val="21"/>
          <w:szCs w:val="21"/>
        </w:rPr>
        <w:t>LIGJ</w:t>
      </w:r>
    </w:p>
    <w:p w:rsidR="003A4AF4" w:rsidRPr="00067F63" w:rsidRDefault="003A4AF4" w:rsidP="00D66E6A">
      <w:pPr>
        <w:pStyle w:val="NumriData"/>
        <w:rPr>
          <w:sz w:val="21"/>
          <w:szCs w:val="21"/>
        </w:rPr>
      </w:pPr>
      <w:r w:rsidRPr="00067F63">
        <w:rPr>
          <w:sz w:val="21"/>
          <w:szCs w:val="21"/>
        </w:rPr>
        <w:t>Nr. 79/2012</w:t>
      </w:r>
    </w:p>
    <w:p w:rsidR="003A4AF4" w:rsidRPr="00067F63" w:rsidRDefault="003A4AF4" w:rsidP="00D66E6A">
      <w:pPr>
        <w:pStyle w:val="Paragrafi"/>
        <w:rPr>
          <w:sz w:val="21"/>
          <w:szCs w:val="21"/>
        </w:rPr>
      </w:pPr>
    </w:p>
    <w:p w:rsidR="003A4AF4" w:rsidRPr="00067F63" w:rsidRDefault="003A4AF4" w:rsidP="00D66E6A">
      <w:pPr>
        <w:pStyle w:val="Titulli"/>
        <w:rPr>
          <w:sz w:val="21"/>
          <w:szCs w:val="21"/>
        </w:rPr>
      </w:pPr>
      <w:r w:rsidRPr="00067F63">
        <w:rPr>
          <w:sz w:val="21"/>
          <w:szCs w:val="21"/>
        </w:rPr>
        <w:t>PËR MIRATIMIN E AKTIT NORMATIV, ME FUQINË E LIGJIT, NR. 2, DATË 25.7.2012 TË KËSHILLIT TË MINISTRAVE “PËR KRIJIMIN E TASK-FORCËS PËR MARRJEN E MASAVE TË MENJËHERSHME NDAJ SUBJEKTEVE QË GJENEROJNË ZHURMË TEJ NORMAVE TË LEJUARA NË QENDRAT URBANE DHE ZONAT TURISTIKE E BREGDETARE”</w:t>
      </w:r>
    </w:p>
    <w:p w:rsidR="003A4AF4" w:rsidRPr="00131A87" w:rsidRDefault="003A4AF4" w:rsidP="00D66E6A">
      <w:pPr>
        <w:pStyle w:val="Paragrafi"/>
        <w:rPr>
          <w:sz w:val="18"/>
          <w:szCs w:val="21"/>
        </w:rPr>
      </w:pPr>
    </w:p>
    <w:p w:rsidR="003A4AF4" w:rsidRPr="00067F63" w:rsidRDefault="003A4AF4" w:rsidP="00D66E6A">
      <w:pPr>
        <w:pStyle w:val="Paragrafi"/>
        <w:rPr>
          <w:sz w:val="21"/>
          <w:szCs w:val="21"/>
        </w:rPr>
      </w:pPr>
      <w:r w:rsidRPr="00067F63">
        <w:rPr>
          <w:sz w:val="21"/>
          <w:szCs w:val="21"/>
        </w:rPr>
        <w:t xml:space="preserve">Në mbështetje të neneve 78, 83 pika 1 dhe 101 të Kushtetutës, me propozimin e Këshillit të Ministrave, </w:t>
      </w:r>
    </w:p>
    <w:p w:rsidR="003A4AF4" w:rsidRPr="00131A87" w:rsidRDefault="003A4AF4" w:rsidP="00D66E6A">
      <w:pPr>
        <w:pStyle w:val="Paragrafi"/>
        <w:rPr>
          <w:sz w:val="16"/>
          <w:szCs w:val="21"/>
        </w:rPr>
      </w:pPr>
    </w:p>
    <w:p w:rsidR="003A4AF4" w:rsidRPr="00067F63" w:rsidRDefault="003A4AF4" w:rsidP="00457CE3">
      <w:pPr>
        <w:pStyle w:val="TitulliTitull"/>
        <w:rPr>
          <w:sz w:val="21"/>
          <w:szCs w:val="21"/>
        </w:rPr>
      </w:pPr>
      <w:r w:rsidRPr="00067F63">
        <w:rPr>
          <w:sz w:val="21"/>
          <w:szCs w:val="21"/>
        </w:rPr>
        <w:t>KUVENDI</w:t>
      </w:r>
    </w:p>
    <w:p w:rsidR="003A4AF4" w:rsidRPr="00067F63" w:rsidRDefault="003A4AF4" w:rsidP="00D66E6A">
      <w:pPr>
        <w:pStyle w:val="TitulliTitull"/>
        <w:rPr>
          <w:sz w:val="21"/>
          <w:szCs w:val="21"/>
        </w:rPr>
      </w:pPr>
      <w:r w:rsidRPr="00067F63">
        <w:rPr>
          <w:sz w:val="21"/>
          <w:szCs w:val="21"/>
        </w:rPr>
        <w:t>I REPUBLIKËS SË SHQIPËRISË</w:t>
      </w:r>
    </w:p>
    <w:p w:rsidR="003A4AF4" w:rsidRPr="00067F63" w:rsidRDefault="003A4AF4" w:rsidP="00D66E6A">
      <w:pPr>
        <w:pStyle w:val="Paragrafi"/>
        <w:rPr>
          <w:sz w:val="21"/>
          <w:szCs w:val="21"/>
        </w:rPr>
      </w:pPr>
    </w:p>
    <w:p w:rsidR="003A4AF4" w:rsidRPr="00067F63" w:rsidRDefault="003A4AF4" w:rsidP="00D66E6A">
      <w:pPr>
        <w:pStyle w:val="VENDOSI"/>
        <w:rPr>
          <w:sz w:val="21"/>
          <w:szCs w:val="21"/>
        </w:rPr>
      </w:pPr>
      <w:r w:rsidRPr="00067F63">
        <w:rPr>
          <w:sz w:val="21"/>
          <w:szCs w:val="21"/>
        </w:rPr>
        <w:t>VENDOSI:</w:t>
      </w:r>
    </w:p>
    <w:p w:rsidR="003A4AF4" w:rsidRPr="00067F63" w:rsidRDefault="003A4AF4" w:rsidP="00D66E6A">
      <w:pPr>
        <w:pStyle w:val="Paragrafi"/>
        <w:rPr>
          <w:sz w:val="21"/>
          <w:szCs w:val="21"/>
        </w:rPr>
      </w:pPr>
    </w:p>
    <w:p w:rsidR="003A4AF4" w:rsidRPr="00067F63" w:rsidRDefault="003A4AF4" w:rsidP="00D66E6A">
      <w:pPr>
        <w:pStyle w:val="Paragrafi"/>
        <w:rPr>
          <w:sz w:val="21"/>
          <w:szCs w:val="21"/>
        </w:rPr>
      </w:pPr>
      <w:r w:rsidRPr="00067F63">
        <w:rPr>
          <w:sz w:val="21"/>
          <w:szCs w:val="21"/>
        </w:rPr>
        <w:t>Miratohet akti normativ, me fuqinë e ligjit, nr. 2, datë 25.7.2012, i Këshillit të Ministrave “Për krijimin e task-forcës për marrjen e masave të menjëhershme ndaj subjekteve që gjenerojnë zhurmë tej normave të lejuara në qendrat urbane dhe zonat turistike e bregdetare”.</w:t>
      </w:r>
    </w:p>
    <w:p w:rsidR="003A4AF4" w:rsidRPr="00067F63" w:rsidRDefault="003A4AF4" w:rsidP="005D65FF">
      <w:pPr>
        <w:pStyle w:val="Paragrafi"/>
        <w:ind w:firstLine="0"/>
        <w:rPr>
          <w:sz w:val="21"/>
          <w:szCs w:val="21"/>
        </w:rPr>
      </w:pPr>
    </w:p>
    <w:p w:rsidR="003A4AF4" w:rsidRPr="00067F63" w:rsidRDefault="003A4AF4" w:rsidP="00D66E6A">
      <w:pPr>
        <w:pStyle w:val="Paragrafi"/>
        <w:rPr>
          <w:sz w:val="21"/>
          <w:szCs w:val="21"/>
        </w:rPr>
      </w:pPr>
      <w:r w:rsidRPr="00067F63">
        <w:rPr>
          <w:sz w:val="21"/>
          <w:szCs w:val="21"/>
        </w:rPr>
        <w:t>Miratuar në datën 3.9.2012</w:t>
      </w:r>
    </w:p>
    <w:p w:rsidR="00903B70" w:rsidRPr="00067F63" w:rsidRDefault="00903B70" w:rsidP="00D66E6A">
      <w:pPr>
        <w:pStyle w:val="Paragrafi"/>
        <w:rPr>
          <w:sz w:val="21"/>
          <w:szCs w:val="21"/>
        </w:rPr>
      </w:pPr>
    </w:p>
    <w:p w:rsidR="005D65FF" w:rsidRPr="00067F63" w:rsidRDefault="005D65FF" w:rsidP="005D65FF">
      <w:pPr>
        <w:pStyle w:val="Shpallja"/>
        <w:rPr>
          <w:sz w:val="21"/>
          <w:szCs w:val="21"/>
        </w:rPr>
      </w:pPr>
      <w:r w:rsidRPr="00067F63">
        <w:rPr>
          <w:sz w:val="21"/>
          <w:szCs w:val="21"/>
        </w:rPr>
        <w:t>Shpallur</w:t>
      </w:r>
      <w:r w:rsidRPr="006F73E0">
        <w:rPr>
          <w:sz w:val="24"/>
          <w:szCs w:val="21"/>
        </w:rPr>
        <w:t xml:space="preserve"> </w:t>
      </w:r>
      <w:r w:rsidRPr="00067F63">
        <w:rPr>
          <w:sz w:val="21"/>
          <w:szCs w:val="21"/>
        </w:rPr>
        <w:t>me</w:t>
      </w:r>
      <w:r w:rsidRPr="006F73E0">
        <w:rPr>
          <w:sz w:val="24"/>
          <w:szCs w:val="21"/>
        </w:rPr>
        <w:t xml:space="preserve"> </w:t>
      </w:r>
      <w:r w:rsidRPr="00067F63">
        <w:rPr>
          <w:sz w:val="21"/>
          <w:szCs w:val="21"/>
        </w:rPr>
        <w:t>dekretin</w:t>
      </w:r>
      <w:r w:rsidRPr="006F73E0">
        <w:rPr>
          <w:sz w:val="28"/>
          <w:szCs w:val="21"/>
        </w:rPr>
        <w:t xml:space="preserve"> </w:t>
      </w:r>
      <w:r w:rsidRPr="00067F63">
        <w:rPr>
          <w:sz w:val="21"/>
          <w:szCs w:val="21"/>
        </w:rPr>
        <w:t>nr.</w:t>
      </w:r>
      <w:r w:rsidRPr="006F73E0">
        <w:rPr>
          <w:sz w:val="24"/>
          <w:szCs w:val="21"/>
        </w:rPr>
        <w:t xml:space="preserve"> </w:t>
      </w:r>
      <w:r w:rsidR="006F73E0">
        <w:rPr>
          <w:sz w:val="21"/>
          <w:szCs w:val="21"/>
        </w:rPr>
        <w:t>7764,</w:t>
      </w:r>
      <w:r w:rsidRPr="006F73E0">
        <w:rPr>
          <w:sz w:val="36"/>
          <w:szCs w:val="21"/>
        </w:rPr>
        <w:t xml:space="preserve"> </w:t>
      </w:r>
      <w:r w:rsidRPr="00067F63">
        <w:rPr>
          <w:sz w:val="21"/>
          <w:szCs w:val="21"/>
        </w:rPr>
        <w:t>datë</w:t>
      </w:r>
      <w:r w:rsidRPr="006F73E0">
        <w:rPr>
          <w:sz w:val="24"/>
          <w:szCs w:val="21"/>
        </w:rPr>
        <w:t xml:space="preserve"> </w:t>
      </w:r>
      <w:r w:rsidRPr="00067F63">
        <w:rPr>
          <w:sz w:val="21"/>
          <w:szCs w:val="21"/>
        </w:rPr>
        <w:t>11.9.2012</w:t>
      </w:r>
      <w:r w:rsidRPr="006F73E0">
        <w:rPr>
          <w:sz w:val="28"/>
          <w:szCs w:val="21"/>
        </w:rPr>
        <w:t xml:space="preserve"> </w:t>
      </w:r>
      <w:r w:rsidRPr="00067F63">
        <w:rPr>
          <w:sz w:val="21"/>
          <w:szCs w:val="21"/>
        </w:rPr>
        <w:t>të</w:t>
      </w:r>
      <w:r w:rsidRPr="006F73E0">
        <w:rPr>
          <w:sz w:val="40"/>
          <w:szCs w:val="21"/>
        </w:rPr>
        <w:t xml:space="preserve"> </w:t>
      </w:r>
      <w:r w:rsidRPr="00067F63">
        <w:rPr>
          <w:sz w:val="21"/>
          <w:szCs w:val="21"/>
        </w:rPr>
        <w:t>Presidentit</w:t>
      </w:r>
      <w:r w:rsidRPr="006F73E0">
        <w:rPr>
          <w:sz w:val="36"/>
          <w:szCs w:val="21"/>
        </w:rPr>
        <w:t xml:space="preserve"> </w:t>
      </w:r>
      <w:r w:rsidRPr="00067F63">
        <w:rPr>
          <w:sz w:val="21"/>
          <w:szCs w:val="21"/>
        </w:rPr>
        <w:t>të</w:t>
      </w:r>
      <w:r w:rsidRPr="006F73E0">
        <w:rPr>
          <w:sz w:val="48"/>
          <w:szCs w:val="21"/>
        </w:rPr>
        <w:t xml:space="preserve"> </w:t>
      </w:r>
      <w:r w:rsidRPr="00067F63">
        <w:rPr>
          <w:sz w:val="21"/>
          <w:szCs w:val="21"/>
        </w:rPr>
        <w:t>Republikës</w:t>
      </w:r>
      <w:r w:rsidRPr="006F73E0">
        <w:rPr>
          <w:sz w:val="52"/>
          <w:szCs w:val="21"/>
        </w:rPr>
        <w:t xml:space="preserve"> </w:t>
      </w:r>
      <w:r w:rsidRPr="00067F63">
        <w:rPr>
          <w:sz w:val="21"/>
          <w:szCs w:val="21"/>
        </w:rPr>
        <w:t>së</w:t>
      </w:r>
      <w:r w:rsidRPr="006F73E0">
        <w:rPr>
          <w:sz w:val="40"/>
          <w:szCs w:val="21"/>
        </w:rPr>
        <w:t xml:space="preserve"> </w:t>
      </w:r>
      <w:r w:rsidRPr="00067F63">
        <w:rPr>
          <w:sz w:val="21"/>
          <w:szCs w:val="21"/>
        </w:rPr>
        <w:t>Shqipërisë, Bujar Nishani</w:t>
      </w:r>
    </w:p>
    <w:p w:rsidR="00903B70" w:rsidRPr="00131A87" w:rsidRDefault="00903B70" w:rsidP="005D65FF">
      <w:pPr>
        <w:pStyle w:val="Akti"/>
        <w:jc w:val="left"/>
        <w:rPr>
          <w:sz w:val="20"/>
          <w:szCs w:val="21"/>
          <w:lang w:val="sq-AL"/>
        </w:rPr>
      </w:pPr>
    </w:p>
    <w:p w:rsidR="00457CE3" w:rsidRPr="00131A87" w:rsidRDefault="00457CE3" w:rsidP="005D65FF">
      <w:pPr>
        <w:pStyle w:val="Akti"/>
        <w:jc w:val="left"/>
        <w:rPr>
          <w:sz w:val="20"/>
          <w:szCs w:val="21"/>
          <w:lang w:val="sq-AL"/>
        </w:rPr>
      </w:pPr>
    </w:p>
    <w:p w:rsidR="002912BD" w:rsidRPr="00067F63" w:rsidRDefault="002912BD" w:rsidP="002912BD">
      <w:pPr>
        <w:pStyle w:val="Akti"/>
        <w:rPr>
          <w:sz w:val="21"/>
          <w:szCs w:val="21"/>
          <w:lang w:val="sq-AL"/>
        </w:rPr>
      </w:pPr>
      <w:r w:rsidRPr="00067F63">
        <w:rPr>
          <w:sz w:val="21"/>
          <w:szCs w:val="21"/>
          <w:lang w:val="sq-AL"/>
        </w:rPr>
        <w:t>VENDIM</w:t>
      </w:r>
    </w:p>
    <w:p w:rsidR="002912BD" w:rsidRPr="00067F63" w:rsidRDefault="00691C16" w:rsidP="002912BD">
      <w:pPr>
        <w:pStyle w:val="NumriData"/>
        <w:rPr>
          <w:sz w:val="21"/>
          <w:szCs w:val="21"/>
          <w:lang w:val="sq-AL"/>
        </w:rPr>
      </w:pPr>
      <w:r w:rsidRPr="00067F63">
        <w:rPr>
          <w:sz w:val="21"/>
          <w:szCs w:val="21"/>
          <w:lang w:val="sq-AL"/>
        </w:rPr>
        <w:t xml:space="preserve">Nr. </w:t>
      </w:r>
      <w:r w:rsidR="002912BD" w:rsidRPr="00067F63">
        <w:rPr>
          <w:sz w:val="21"/>
          <w:szCs w:val="21"/>
          <w:lang w:val="sq-AL"/>
        </w:rPr>
        <w:t>540, datë 7.8.2012</w:t>
      </w:r>
    </w:p>
    <w:p w:rsidR="002912BD" w:rsidRPr="00067F63" w:rsidRDefault="002912BD" w:rsidP="002912BD">
      <w:pPr>
        <w:pStyle w:val="Paragrafi"/>
        <w:rPr>
          <w:sz w:val="21"/>
          <w:szCs w:val="21"/>
          <w:lang w:val="sq-AL"/>
        </w:rPr>
      </w:pPr>
    </w:p>
    <w:p w:rsidR="002912BD" w:rsidRPr="00067F63" w:rsidRDefault="002912BD" w:rsidP="002912BD">
      <w:pPr>
        <w:pStyle w:val="Titulli"/>
        <w:rPr>
          <w:sz w:val="21"/>
          <w:szCs w:val="21"/>
          <w:lang w:val="sq-AL"/>
        </w:rPr>
      </w:pPr>
      <w:r w:rsidRPr="00067F63">
        <w:rPr>
          <w:sz w:val="21"/>
          <w:szCs w:val="21"/>
          <w:lang w:val="sq-AL"/>
        </w:rPr>
        <w:t>PËR MIRATIMIN E LISTËS PËRFUNDIMTARE TË PRONAVE TË PALUAJTSHME PUBLIKE, SHTETËRORE, QË TRANSFEROHEN NË PRONËSI OSE NË PËRDORIM TË KOMUNËS KOZARË TË QARKUT TË BERATIT</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 xml:space="preserve">Në mbështetje të nenit 100 të Kushtetutës dhe të neneve 3 e 17 të ligjit </w:t>
      </w:r>
      <w:r w:rsidR="00691C16" w:rsidRPr="00067F63">
        <w:rPr>
          <w:sz w:val="21"/>
          <w:szCs w:val="21"/>
          <w:lang w:val="sq-AL"/>
        </w:rPr>
        <w:t xml:space="preserve">nr. </w:t>
      </w:r>
      <w:r w:rsidRPr="00067F63">
        <w:rPr>
          <w:sz w:val="21"/>
          <w:szCs w:val="21"/>
          <w:lang w:val="sq-AL"/>
        </w:rPr>
        <w:t>8744, datë 22.2.2001 “Për transferimin e pronave të paluajtshme publike të shtetit në njësitë e qeverisjes vendore”, të ndryshuar, me propozimin e Ministrit të Brendshëm</w:t>
      </w:r>
      <w:r w:rsidR="00BE1B05" w:rsidRPr="00067F63">
        <w:rPr>
          <w:sz w:val="21"/>
          <w:szCs w:val="21"/>
          <w:lang w:val="sq-AL"/>
        </w:rPr>
        <w:t>,</w:t>
      </w:r>
      <w:r w:rsidRPr="00067F63">
        <w:rPr>
          <w:sz w:val="21"/>
          <w:szCs w:val="21"/>
          <w:lang w:val="sq-AL"/>
        </w:rPr>
        <w:t xml:space="preserve"> Këshilli i Ministrave</w:t>
      </w:r>
    </w:p>
    <w:p w:rsidR="002912BD" w:rsidRPr="00067F63" w:rsidRDefault="002912BD" w:rsidP="002912BD">
      <w:pPr>
        <w:pStyle w:val="Paragrafi"/>
        <w:rPr>
          <w:sz w:val="21"/>
          <w:szCs w:val="21"/>
          <w:lang w:val="sq-AL"/>
        </w:rPr>
      </w:pPr>
    </w:p>
    <w:p w:rsidR="002912BD" w:rsidRPr="00067F63" w:rsidRDefault="002912BD" w:rsidP="002912BD">
      <w:pPr>
        <w:pStyle w:val="VENDOSI"/>
        <w:rPr>
          <w:sz w:val="21"/>
          <w:szCs w:val="21"/>
          <w:lang w:val="sq-AL"/>
        </w:rPr>
      </w:pPr>
      <w:r w:rsidRPr="00067F63">
        <w:rPr>
          <w:sz w:val="21"/>
          <w:szCs w:val="21"/>
          <w:lang w:val="sq-AL"/>
        </w:rPr>
        <w:t>VENDOSI:</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 xml:space="preserve">1. Miratimin e listës përfundimtare të pronave të paluajtshme publike, shtetërore, brenda juridiksionit territorial dhe administrativ të komunës Kozarë të qarkut të Beratit, që transferohen në pronësi ose në përdorim të kësaj komune, sipas lidhjes </w:t>
      </w:r>
      <w:r w:rsidR="00691C16" w:rsidRPr="00067F63">
        <w:rPr>
          <w:sz w:val="21"/>
          <w:szCs w:val="21"/>
          <w:lang w:val="sq-AL"/>
        </w:rPr>
        <w:t xml:space="preserve">nr. </w:t>
      </w:r>
      <w:r w:rsidRPr="00067F63">
        <w:rPr>
          <w:sz w:val="21"/>
          <w:szCs w:val="21"/>
          <w:lang w:val="sq-AL"/>
        </w:rPr>
        <w:t>1, që i bashkëlidhet këtij vendimi dhe është pjesë përbërëse e tij.</w:t>
      </w:r>
    </w:p>
    <w:p w:rsidR="002912BD" w:rsidRPr="00067F63" w:rsidRDefault="002912BD" w:rsidP="002912BD">
      <w:pPr>
        <w:pStyle w:val="Paragrafi"/>
        <w:rPr>
          <w:sz w:val="21"/>
          <w:szCs w:val="21"/>
          <w:lang w:val="sq-AL"/>
        </w:rPr>
      </w:pPr>
      <w:r w:rsidRPr="00067F63">
        <w:rPr>
          <w:sz w:val="21"/>
          <w:szCs w:val="21"/>
          <w:lang w:val="sq-AL"/>
        </w:rPr>
        <w:t>Lista me 109 (njëqind e nëntë) fletë, që i bashkëlidhet këtij vendimi, përfundon me numrin rendor 724 (shtatëqind e njëzet e katër).</w:t>
      </w:r>
    </w:p>
    <w:p w:rsidR="002912BD" w:rsidRPr="00067F63" w:rsidRDefault="002912BD" w:rsidP="002912BD">
      <w:pPr>
        <w:pStyle w:val="Paragrafi"/>
        <w:rPr>
          <w:sz w:val="21"/>
          <w:szCs w:val="21"/>
          <w:lang w:val="sq-AL"/>
        </w:rPr>
      </w:pPr>
      <w:r w:rsidRPr="00067F63">
        <w:rPr>
          <w:sz w:val="21"/>
          <w:szCs w:val="21"/>
          <w:lang w:val="sq-AL"/>
        </w:rPr>
        <w:t xml:space="preserve">2. Ngarkohen Ministri i Brendshëm, Kryeregjistruesi i </w:t>
      </w:r>
      <w:r w:rsidR="00BE1B05" w:rsidRPr="00067F63">
        <w:rPr>
          <w:sz w:val="21"/>
          <w:szCs w:val="21"/>
          <w:lang w:val="sq-AL"/>
        </w:rPr>
        <w:t xml:space="preserve">Pasurive </w:t>
      </w:r>
      <w:r w:rsidRPr="00067F63">
        <w:rPr>
          <w:sz w:val="21"/>
          <w:szCs w:val="21"/>
          <w:lang w:val="sq-AL"/>
        </w:rPr>
        <w:t>të Paluajtshme të Republikës së Shqipërisë dhe komuna Kozarë për zbatimin e këtij vendimi.</w:t>
      </w:r>
    </w:p>
    <w:p w:rsidR="002912BD" w:rsidRPr="00067F63" w:rsidRDefault="002912BD" w:rsidP="002912BD">
      <w:pPr>
        <w:pStyle w:val="Paragrafi"/>
        <w:rPr>
          <w:sz w:val="21"/>
          <w:szCs w:val="21"/>
          <w:lang w:val="sq-AL"/>
        </w:rPr>
      </w:pPr>
      <w:r w:rsidRPr="00067F63">
        <w:rPr>
          <w:sz w:val="21"/>
          <w:szCs w:val="21"/>
          <w:lang w:val="sq-AL"/>
        </w:rPr>
        <w:t>Ky vendim hyn në fuqi pas botimit në Fletoren Zyrtare.</w:t>
      </w:r>
    </w:p>
    <w:p w:rsidR="002912BD" w:rsidRPr="00131A87" w:rsidRDefault="002912BD" w:rsidP="002912BD">
      <w:pPr>
        <w:pStyle w:val="Paragrafi"/>
        <w:rPr>
          <w:sz w:val="14"/>
          <w:szCs w:val="21"/>
          <w:lang w:val="sq-AL"/>
        </w:rPr>
      </w:pPr>
    </w:p>
    <w:p w:rsidR="002912BD" w:rsidRPr="00067F63" w:rsidRDefault="002912BD" w:rsidP="002912BD">
      <w:pPr>
        <w:pStyle w:val="Autoriteti"/>
        <w:rPr>
          <w:sz w:val="21"/>
          <w:szCs w:val="21"/>
          <w:lang w:val="sq-AL"/>
        </w:rPr>
      </w:pPr>
      <w:r w:rsidRPr="00067F63">
        <w:rPr>
          <w:sz w:val="21"/>
          <w:szCs w:val="21"/>
          <w:lang w:val="sq-AL"/>
        </w:rPr>
        <w:t>KRYEMINISTRI</w:t>
      </w:r>
    </w:p>
    <w:p w:rsidR="002912BD" w:rsidRPr="00067F63" w:rsidRDefault="002912BD" w:rsidP="00902DBF">
      <w:pPr>
        <w:pStyle w:val="AutoritetiEmer"/>
        <w:rPr>
          <w:sz w:val="21"/>
          <w:szCs w:val="21"/>
          <w:lang w:val="sq-AL"/>
        </w:rPr>
      </w:pPr>
      <w:r w:rsidRPr="00067F63">
        <w:rPr>
          <w:sz w:val="21"/>
          <w:szCs w:val="21"/>
          <w:lang w:val="sq-AL"/>
        </w:rPr>
        <w:t>Sali Berisha</w:t>
      </w:r>
    </w:p>
    <w:p w:rsidR="002912BD" w:rsidRPr="00067F63" w:rsidRDefault="002912BD" w:rsidP="002912BD">
      <w:pPr>
        <w:pStyle w:val="Paragrafi"/>
        <w:rPr>
          <w:b/>
          <w:sz w:val="21"/>
          <w:szCs w:val="21"/>
          <w:lang w:val="sq-AL"/>
        </w:rPr>
      </w:pPr>
      <w:r w:rsidRPr="00067F63">
        <w:rPr>
          <w:b/>
          <w:sz w:val="21"/>
          <w:szCs w:val="21"/>
          <w:lang w:val="sq-AL"/>
        </w:rPr>
        <w:t xml:space="preserve">Komuna Kozarë </w:t>
      </w:r>
      <w:r w:rsidRPr="00067F63">
        <w:rPr>
          <w:b/>
          <w:sz w:val="21"/>
          <w:szCs w:val="21"/>
          <w:lang w:val="sq-AL"/>
        </w:rPr>
        <w:tab/>
      </w:r>
      <w:r w:rsidRPr="00067F63">
        <w:rPr>
          <w:b/>
          <w:sz w:val="21"/>
          <w:szCs w:val="21"/>
          <w:lang w:val="sq-AL"/>
        </w:rPr>
        <w:tab/>
      </w:r>
      <w:r w:rsidRPr="00067F63">
        <w:rPr>
          <w:b/>
          <w:sz w:val="21"/>
          <w:szCs w:val="21"/>
          <w:lang w:val="sq-AL"/>
        </w:rPr>
        <w:tab/>
      </w:r>
      <w:r w:rsidRPr="00067F63">
        <w:rPr>
          <w:b/>
          <w:sz w:val="21"/>
          <w:szCs w:val="21"/>
          <w:lang w:val="sq-AL"/>
        </w:rPr>
        <w:tab/>
      </w:r>
      <w:r w:rsidRPr="00067F63">
        <w:rPr>
          <w:b/>
          <w:sz w:val="21"/>
          <w:szCs w:val="21"/>
          <w:lang w:val="sq-AL"/>
        </w:rPr>
        <w:tab/>
      </w:r>
      <w:r w:rsidRPr="00067F63">
        <w:rPr>
          <w:b/>
          <w:sz w:val="21"/>
          <w:szCs w:val="21"/>
          <w:lang w:val="sq-AL"/>
        </w:rPr>
        <w:tab/>
      </w:r>
      <w:r w:rsidRPr="00067F63">
        <w:rPr>
          <w:b/>
          <w:sz w:val="21"/>
          <w:szCs w:val="21"/>
          <w:lang w:val="sq-AL"/>
        </w:rPr>
        <w:tab/>
      </w:r>
      <w:r w:rsidR="00902DBF">
        <w:rPr>
          <w:b/>
          <w:sz w:val="21"/>
          <w:szCs w:val="21"/>
          <w:lang w:val="sq-AL"/>
        </w:rPr>
        <w:tab/>
      </w:r>
      <w:r w:rsidRPr="00067F63">
        <w:rPr>
          <w:b/>
          <w:sz w:val="21"/>
          <w:szCs w:val="21"/>
          <w:lang w:val="sq-AL"/>
        </w:rPr>
        <w:t xml:space="preserve">Lidhja </w:t>
      </w:r>
      <w:r w:rsidR="00691C16" w:rsidRPr="00067F63">
        <w:rPr>
          <w:b/>
          <w:sz w:val="21"/>
          <w:szCs w:val="21"/>
          <w:lang w:val="sq-AL"/>
        </w:rPr>
        <w:t xml:space="preserve">nr. </w:t>
      </w:r>
      <w:r w:rsidRPr="00067F63">
        <w:rPr>
          <w:b/>
          <w:sz w:val="21"/>
          <w:szCs w:val="21"/>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423"/>
        <w:gridCol w:w="1769"/>
      </w:tblGrid>
      <w:tr w:rsidR="002912BD" w:rsidRPr="000A77D4" w:rsidTr="00752429">
        <w:tc>
          <w:tcPr>
            <w:tcW w:w="3095" w:type="dxa"/>
          </w:tcPr>
          <w:p w:rsidR="002912BD" w:rsidRPr="000A77D4" w:rsidRDefault="002912BD" w:rsidP="00752429">
            <w:pPr>
              <w:pStyle w:val="Tabele"/>
              <w:jc w:val="center"/>
              <w:rPr>
                <w:b/>
                <w:sz w:val="18"/>
                <w:szCs w:val="18"/>
                <w:lang w:val="sq-AL"/>
              </w:rPr>
            </w:pPr>
            <w:r w:rsidRPr="000A77D4">
              <w:rPr>
                <w:b/>
                <w:sz w:val="18"/>
                <w:szCs w:val="18"/>
                <w:lang w:val="sq-AL"/>
              </w:rPr>
              <w:t>Numrat rendorë të pronave</w:t>
            </w:r>
          </w:p>
          <w:p w:rsidR="002912BD" w:rsidRPr="000A77D4" w:rsidRDefault="002912BD" w:rsidP="00752429">
            <w:pPr>
              <w:pStyle w:val="Tabele"/>
              <w:jc w:val="center"/>
              <w:rPr>
                <w:b/>
                <w:sz w:val="18"/>
                <w:szCs w:val="18"/>
                <w:lang w:val="sq-AL"/>
              </w:rPr>
            </w:pPr>
            <w:r w:rsidRPr="000A77D4">
              <w:rPr>
                <w:b/>
                <w:sz w:val="18"/>
                <w:szCs w:val="18"/>
                <w:lang w:val="sq-AL"/>
              </w:rPr>
              <w:t>në listën e inventarit</w:t>
            </w:r>
          </w:p>
        </w:tc>
        <w:tc>
          <w:tcPr>
            <w:tcW w:w="4423" w:type="dxa"/>
          </w:tcPr>
          <w:p w:rsidR="002912BD" w:rsidRPr="000A77D4" w:rsidRDefault="002912BD" w:rsidP="00752429">
            <w:pPr>
              <w:pStyle w:val="Tabele"/>
              <w:jc w:val="center"/>
              <w:rPr>
                <w:b/>
                <w:sz w:val="18"/>
                <w:szCs w:val="18"/>
                <w:lang w:val="sq-AL"/>
              </w:rPr>
            </w:pPr>
            <w:r w:rsidRPr="000A77D4">
              <w:rPr>
                <w:b/>
                <w:sz w:val="18"/>
                <w:szCs w:val="18"/>
                <w:lang w:val="sq-AL"/>
              </w:rPr>
              <w:t>Fusha e përdorimit të pronës</w:t>
            </w:r>
          </w:p>
        </w:tc>
        <w:tc>
          <w:tcPr>
            <w:tcW w:w="1769" w:type="dxa"/>
          </w:tcPr>
          <w:p w:rsidR="002912BD" w:rsidRPr="000A77D4" w:rsidRDefault="002912BD" w:rsidP="00752429">
            <w:pPr>
              <w:pStyle w:val="Tabele"/>
              <w:jc w:val="center"/>
              <w:rPr>
                <w:b/>
                <w:sz w:val="18"/>
                <w:szCs w:val="18"/>
                <w:lang w:val="sq-AL"/>
              </w:rPr>
            </w:pPr>
            <w:r w:rsidRPr="000A77D4">
              <w:rPr>
                <w:b/>
                <w:sz w:val="18"/>
                <w:szCs w:val="18"/>
                <w:lang w:val="sq-AL"/>
              </w:rPr>
              <w:t>Lloji i transferimit</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lastRenderedPageBreak/>
              <w:t>1-9</w:t>
            </w:r>
          </w:p>
        </w:tc>
        <w:tc>
          <w:tcPr>
            <w:tcW w:w="4423" w:type="dxa"/>
          </w:tcPr>
          <w:p w:rsidR="002912BD" w:rsidRPr="000A77D4" w:rsidRDefault="002912BD" w:rsidP="00752429">
            <w:pPr>
              <w:pStyle w:val="Tabele"/>
              <w:rPr>
                <w:sz w:val="18"/>
                <w:szCs w:val="18"/>
                <w:lang w:val="sq-AL"/>
              </w:rPr>
            </w:pPr>
            <w:r w:rsidRPr="000A77D4">
              <w:rPr>
                <w:sz w:val="18"/>
                <w:szCs w:val="18"/>
                <w:lang w:val="sq-AL"/>
              </w:rPr>
              <w:t>Prona që përdoren për realizimin e programeve arsimore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10-13, 719-724</w:t>
            </w:r>
          </w:p>
        </w:tc>
        <w:tc>
          <w:tcPr>
            <w:tcW w:w="4423" w:type="dxa"/>
          </w:tcPr>
          <w:p w:rsidR="002912BD" w:rsidRPr="000A77D4" w:rsidRDefault="002912BD" w:rsidP="00752429">
            <w:pPr>
              <w:pStyle w:val="Tabele"/>
              <w:rPr>
                <w:sz w:val="18"/>
                <w:szCs w:val="18"/>
                <w:lang w:val="sq-AL"/>
              </w:rPr>
            </w:pPr>
            <w:r w:rsidRPr="000A77D4">
              <w:rPr>
                <w:sz w:val="18"/>
                <w:szCs w:val="18"/>
                <w:lang w:val="sq-AL"/>
              </w:rPr>
              <w:t>Prona që përdoren për realizimin e funksioneve në shëndetin publik</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14</w:t>
            </w:r>
          </w:p>
        </w:tc>
        <w:tc>
          <w:tcPr>
            <w:tcW w:w="4423" w:type="dxa"/>
          </w:tcPr>
          <w:p w:rsidR="002912BD" w:rsidRPr="000A77D4" w:rsidRDefault="002912BD" w:rsidP="00752429">
            <w:pPr>
              <w:pStyle w:val="Tabele"/>
              <w:rPr>
                <w:sz w:val="18"/>
                <w:szCs w:val="18"/>
                <w:lang w:val="sq-AL"/>
              </w:rPr>
            </w:pPr>
            <w:r w:rsidRPr="000A77D4">
              <w:rPr>
                <w:sz w:val="18"/>
                <w:szCs w:val="18"/>
                <w:lang w:val="sq-AL"/>
              </w:rPr>
              <w:t>Prona që përdoren për realizimin e veprimtarive social-kulturore e sportive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16-24</w:t>
            </w:r>
          </w:p>
        </w:tc>
        <w:tc>
          <w:tcPr>
            <w:tcW w:w="4423" w:type="dxa"/>
          </w:tcPr>
          <w:p w:rsidR="002912BD" w:rsidRPr="000A77D4" w:rsidRDefault="002912BD" w:rsidP="00752429">
            <w:pPr>
              <w:pStyle w:val="Tabele"/>
              <w:rPr>
                <w:sz w:val="18"/>
                <w:szCs w:val="18"/>
                <w:lang w:val="sq-AL"/>
              </w:rPr>
            </w:pPr>
            <w:r w:rsidRPr="000A77D4">
              <w:rPr>
                <w:sz w:val="18"/>
                <w:szCs w:val="18"/>
                <w:lang w:val="sq-AL"/>
              </w:rPr>
              <w:t>Prona që përdoren për u</w:t>
            </w:r>
            <w:r w:rsidR="00BE1B05" w:rsidRPr="000A77D4">
              <w:rPr>
                <w:sz w:val="18"/>
                <w:szCs w:val="18"/>
                <w:lang w:val="sq-AL"/>
              </w:rPr>
              <w:t>shtrimin e funksioneve në</w:t>
            </w:r>
            <w:r w:rsidR="002571C3" w:rsidRPr="000A77D4">
              <w:rPr>
                <w:sz w:val="18"/>
                <w:szCs w:val="18"/>
                <w:lang w:val="sq-AL"/>
              </w:rPr>
              <w:t xml:space="preserve"> </w:t>
            </w:r>
            <w:r w:rsidR="00BE1B05" w:rsidRPr="000A77D4">
              <w:rPr>
                <w:sz w:val="18"/>
                <w:szCs w:val="18"/>
                <w:lang w:val="sq-AL"/>
              </w:rPr>
              <w:t>strehimin</w:t>
            </w:r>
            <w:r w:rsidRPr="000A77D4">
              <w:rPr>
                <w:sz w:val="18"/>
                <w:szCs w:val="18"/>
                <w:lang w:val="sq-AL"/>
              </w:rPr>
              <w:t xml:space="preserve"> dhe mbrojtjes civile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25-34</w:t>
            </w:r>
          </w:p>
        </w:tc>
        <w:tc>
          <w:tcPr>
            <w:tcW w:w="4423" w:type="dxa"/>
          </w:tcPr>
          <w:p w:rsidR="002912BD" w:rsidRPr="000A77D4" w:rsidRDefault="002912BD" w:rsidP="004364A6">
            <w:pPr>
              <w:pStyle w:val="Tabele"/>
              <w:rPr>
                <w:sz w:val="18"/>
                <w:szCs w:val="18"/>
                <w:lang w:val="sq-AL"/>
              </w:rPr>
            </w:pPr>
            <w:r w:rsidRPr="000A77D4">
              <w:rPr>
                <w:sz w:val="18"/>
                <w:szCs w:val="18"/>
                <w:lang w:val="sq-AL"/>
              </w:rPr>
              <w:t>Varreza publike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51-53,</w:t>
            </w:r>
            <w:r w:rsidR="00902DBF" w:rsidRPr="00902DBF">
              <w:rPr>
                <w:sz w:val="18"/>
                <w:szCs w:val="18"/>
                <w:lang w:val="sq-AL"/>
              </w:rPr>
              <w:t>60-6</w:t>
            </w:r>
            <w:r w:rsidRPr="00902DBF">
              <w:rPr>
                <w:sz w:val="18"/>
                <w:szCs w:val="18"/>
                <w:lang w:val="sq-AL"/>
              </w:rPr>
              <w:t>9</w:t>
            </w:r>
            <w:r w:rsidRPr="000A77D4">
              <w:rPr>
                <w:sz w:val="18"/>
                <w:szCs w:val="18"/>
                <w:lang w:val="sq-AL"/>
              </w:rPr>
              <w:t>,114-191,198-362,365-379,383-405,408-472,474-477</w:t>
            </w:r>
          </w:p>
        </w:tc>
        <w:tc>
          <w:tcPr>
            <w:tcW w:w="4423" w:type="dxa"/>
          </w:tcPr>
          <w:p w:rsidR="002912BD" w:rsidRPr="000A77D4" w:rsidRDefault="002912BD" w:rsidP="00752429">
            <w:pPr>
              <w:pStyle w:val="Tabele"/>
              <w:rPr>
                <w:sz w:val="18"/>
                <w:szCs w:val="18"/>
                <w:lang w:val="sq-AL"/>
              </w:rPr>
            </w:pPr>
            <w:r w:rsidRPr="000A77D4">
              <w:rPr>
                <w:sz w:val="18"/>
                <w:szCs w:val="18"/>
                <w:lang w:val="sq-AL"/>
              </w:rPr>
              <w:t>Infrastrukturë (sheshe, rrugë vendore, lulishte dhe shërbime publike)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479,480,482,483-488,490-496,498,500,501,503,506</w:t>
            </w:r>
          </w:p>
        </w:tc>
        <w:tc>
          <w:tcPr>
            <w:tcW w:w="4423" w:type="dxa"/>
          </w:tcPr>
          <w:p w:rsidR="002912BD" w:rsidRPr="000A77D4" w:rsidRDefault="002912BD" w:rsidP="004364A6">
            <w:pPr>
              <w:pStyle w:val="Tabele"/>
              <w:rPr>
                <w:sz w:val="18"/>
                <w:szCs w:val="18"/>
                <w:lang w:val="sq-AL"/>
              </w:rPr>
            </w:pPr>
            <w:r w:rsidRPr="000A77D4">
              <w:rPr>
                <w:sz w:val="18"/>
                <w:szCs w:val="18"/>
                <w:lang w:val="sq-AL"/>
              </w:rPr>
              <w:t>Prona që përdoren për ushtrimin e funksioneve në fushën e bujqësisë dhe ushqimit (toka produktive)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 xml:space="preserve">Në përdorim </w:t>
            </w:r>
          </w:p>
          <w:p w:rsidR="002912BD" w:rsidRPr="000A77D4" w:rsidRDefault="002912BD" w:rsidP="00752429">
            <w:pPr>
              <w:pStyle w:val="Tabele"/>
              <w:jc w:val="center"/>
              <w:rPr>
                <w:sz w:val="18"/>
                <w:szCs w:val="18"/>
                <w:lang w:val="sq-AL"/>
              </w:rPr>
            </w:pP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481,489,497,499,502,504,505</w:t>
            </w:r>
          </w:p>
        </w:tc>
        <w:tc>
          <w:tcPr>
            <w:tcW w:w="4423" w:type="dxa"/>
          </w:tcPr>
          <w:p w:rsidR="002912BD" w:rsidRPr="000A77D4" w:rsidRDefault="002912BD" w:rsidP="004364A6">
            <w:pPr>
              <w:pStyle w:val="Tabele"/>
              <w:rPr>
                <w:sz w:val="18"/>
                <w:szCs w:val="18"/>
                <w:lang w:val="sq-AL"/>
              </w:rPr>
            </w:pPr>
            <w:r w:rsidRPr="000A77D4">
              <w:rPr>
                <w:sz w:val="18"/>
                <w:szCs w:val="18"/>
                <w:lang w:val="sq-AL"/>
              </w:rPr>
              <w:t>Prona që përdoren për ushtrimin e funksioneve në fushën e bujqësisë dhe ushqimit (toka joproduktive dhe kanale të treta)</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r w:rsidR="002912BD" w:rsidRPr="000A77D4" w:rsidTr="00752429">
        <w:tc>
          <w:tcPr>
            <w:tcW w:w="3095" w:type="dxa"/>
          </w:tcPr>
          <w:p w:rsidR="002912BD" w:rsidRPr="000A77D4" w:rsidRDefault="002912BD" w:rsidP="00752429">
            <w:pPr>
              <w:pStyle w:val="Tabele"/>
              <w:rPr>
                <w:sz w:val="18"/>
                <w:szCs w:val="18"/>
                <w:lang w:val="sq-AL"/>
              </w:rPr>
            </w:pPr>
            <w:r w:rsidRPr="000A77D4">
              <w:rPr>
                <w:sz w:val="18"/>
                <w:szCs w:val="18"/>
                <w:lang w:val="sq-AL"/>
              </w:rPr>
              <w:t>654-658</w:t>
            </w:r>
          </w:p>
        </w:tc>
        <w:tc>
          <w:tcPr>
            <w:tcW w:w="4423" w:type="dxa"/>
          </w:tcPr>
          <w:p w:rsidR="002912BD" w:rsidRPr="000A77D4" w:rsidRDefault="002912BD" w:rsidP="00752429">
            <w:pPr>
              <w:pStyle w:val="Tabele"/>
              <w:rPr>
                <w:sz w:val="18"/>
                <w:szCs w:val="18"/>
                <w:lang w:val="sq-AL"/>
              </w:rPr>
            </w:pPr>
            <w:r w:rsidRPr="000A77D4">
              <w:rPr>
                <w:sz w:val="18"/>
                <w:szCs w:val="18"/>
                <w:lang w:val="sq-AL"/>
              </w:rPr>
              <w:t>Prona që përdoren për ushtrimin e funksioneve në fushën e ujësjellës-kanalizimeve</w:t>
            </w:r>
          </w:p>
        </w:tc>
        <w:tc>
          <w:tcPr>
            <w:tcW w:w="1769" w:type="dxa"/>
          </w:tcPr>
          <w:p w:rsidR="002912BD" w:rsidRPr="000A77D4" w:rsidRDefault="002912BD" w:rsidP="00752429">
            <w:pPr>
              <w:pStyle w:val="Tabele"/>
              <w:jc w:val="center"/>
              <w:rPr>
                <w:sz w:val="18"/>
                <w:szCs w:val="18"/>
                <w:lang w:val="sq-AL"/>
              </w:rPr>
            </w:pPr>
            <w:r w:rsidRPr="000A77D4">
              <w:rPr>
                <w:sz w:val="18"/>
                <w:szCs w:val="18"/>
                <w:lang w:val="sq-AL"/>
              </w:rPr>
              <w:t>Në pronësi</w:t>
            </w:r>
          </w:p>
        </w:tc>
      </w:tr>
    </w:tbl>
    <w:p w:rsidR="002912BD" w:rsidRPr="00067F63" w:rsidRDefault="002912BD" w:rsidP="001F17B9">
      <w:pPr>
        <w:rPr>
          <w:rFonts w:ascii="CG Times" w:hAnsi="CG Times" w:cs="CG Times"/>
          <w:sz w:val="21"/>
          <w:szCs w:val="21"/>
          <w:lang w:val="sq-AL"/>
        </w:rPr>
      </w:pPr>
    </w:p>
    <w:p w:rsidR="001F17B9" w:rsidRPr="00067F63" w:rsidRDefault="001F17B9" w:rsidP="001F17B9">
      <w:pPr>
        <w:rPr>
          <w:rFonts w:ascii="CG Times" w:hAnsi="CG Times"/>
          <w:sz w:val="21"/>
          <w:szCs w:val="21"/>
          <w:lang w:val="sq-AL"/>
        </w:rPr>
      </w:pPr>
    </w:p>
    <w:p w:rsidR="002C6E26" w:rsidRPr="00067F63" w:rsidRDefault="002C6E26" w:rsidP="002912BD">
      <w:pPr>
        <w:pStyle w:val="Akti"/>
        <w:rPr>
          <w:sz w:val="21"/>
          <w:szCs w:val="21"/>
          <w:lang w:val="sq-AL"/>
        </w:rPr>
      </w:pPr>
    </w:p>
    <w:p w:rsidR="002912BD" w:rsidRPr="00067F63" w:rsidRDefault="002912BD" w:rsidP="002912BD">
      <w:pPr>
        <w:pStyle w:val="Akti"/>
        <w:rPr>
          <w:sz w:val="21"/>
          <w:szCs w:val="21"/>
          <w:lang w:val="sq-AL"/>
        </w:rPr>
      </w:pPr>
      <w:r w:rsidRPr="00067F63">
        <w:rPr>
          <w:sz w:val="21"/>
          <w:szCs w:val="21"/>
          <w:lang w:val="sq-AL"/>
        </w:rPr>
        <w:t>VENDIM</w:t>
      </w:r>
    </w:p>
    <w:p w:rsidR="002912BD" w:rsidRPr="00067F63" w:rsidRDefault="00691C16" w:rsidP="002912BD">
      <w:pPr>
        <w:pStyle w:val="NumriData"/>
        <w:rPr>
          <w:sz w:val="21"/>
          <w:szCs w:val="21"/>
          <w:lang w:val="sq-AL"/>
        </w:rPr>
      </w:pPr>
      <w:r w:rsidRPr="00067F63">
        <w:rPr>
          <w:sz w:val="21"/>
          <w:szCs w:val="21"/>
          <w:lang w:val="sq-AL"/>
        </w:rPr>
        <w:t xml:space="preserve">Nr. </w:t>
      </w:r>
      <w:r w:rsidR="002912BD" w:rsidRPr="00067F63">
        <w:rPr>
          <w:sz w:val="21"/>
          <w:szCs w:val="21"/>
          <w:lang w:val="sq-AL"/>
        </w:rPr>
        <w:t>543, datë 25.7.2012</w:t>
      </w:r>
    </w:p>
    <w:p w:rsidR="002912BD" w:rsidRPr="00067F63" w:rsidRDefault="002912BD" w:rsidP="002912BD">
      <w:pPr>
        <w:pStyle w:val="Paragrafi"/>
        <w:rPr>
          <w:sz w:val="21"/>
          <w:szCs w:val="21"/>
          <w:lang w:val="sq-AL"/>
        </w:rPr>
      </w:pPr>
    </w:p>
    <w:p w:rsidR="002912BD" w:rsidRPr="00067F63" w:rsidRDefault="002912BD" w:rsidP="002912BD">
      <w:pPr>
        <w:pStyle w:val="Titulli"/>
        <w:rPr>
          <w:sz w:val="21"/>
          <w:szCs w:val="21"/>
          <w:lang w:val="sq-AL"/>
        </w:rPr>
      </w:pPr>
      <w:r w:rsidRPr="00067F63">
        <w:rPr>
          <w:sz w:val="21"/>
          <w:szCs w:val="21"/>
          <w:lang w:val="sq-AL"/>
        </w:rPr>
        <w:t>PËR NJË SHTESË FONDI NË BUXHETIN E VITIT 2012, MIRATUAR PËR MINISTRINË E PUNËVE TË JASHTME, SI KONTRIBUT PËR SHOQATËN “ALBANIAN-AMERICAN ASSOCIATION OF CLEVELAND”, PËR REALIZIMIN E MONUMENTIT TË NËNË TEREZËS DHE NDËRTIMIN E PARKUT KOMBËTAR SHQIPTAR “NËNË TEREZA”, NË KLEVELAND, OHIO, SHBA</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Në mbështetje të nenit 100 të Kushtetutës</w:t>
      </w:r>
      <w:r w:rsidR="00BE1B05" w:rsidRPr="00067F63">
        <w:rPr>
          <w:sz w:val="21"/>
          <w:szCs w:val="21"/>
          <w:lang w:val="sq-AL"/>
        </w:rPr>
        <w:t>,</w:t>
      </w:r>
      <w:r w:rsidRPr="00067F63">
        <w:rPr>
          <w:sz w:val="21"/>
          <w:szCs w:val="21"/>
          <w:lang w:val="sq-AL"/>
        </w:rPr>
        <w:t xml:space="preserve"> të neneve 5 e 45 të ligjit </w:t>
      </w:r>
      <w:r w:rsidR="00691C16" w:rsidRPr="00067F63">
        <w:rPr>
          <w:sz w:val="21"/>
          <w:szCs w:val="21"/>
          <w:lang w:val="sq-AL"/>
        </w:rPr>
        <w:t xml:space="preserve">nr. </w:t>
      </w:r>
      <w:r w:rsidRPr="00067F63">
        <w:rPr>
          <w:sz w:val="21"/>
          <w:szCs w:val="21"/>
          <w:lang w:val="sq-AL"/>
        </w:rPr>
        <w:t xml:space="preserve">9936, datë 26.6.2008 “Për menaxhimin e sistemit buxhetor në Republikën e Shqipërisë” dhe nenit 13 të ligjit </w:t>
      </w:r>
      <w:r w:rsidR="00691C16" w:rsidRPr="00067F63">
        <w:rPr>
          <w:sz w:val="21"/>
          <w:szCs w:val="21"/>
          <w:lang w:val="sq-AL"/>
        </w:rPr>
        <w:t xml:space="preserve">nr. </w:t>
      </w:r>
      <w:r w:rsidRPr="00067F63">
        <w:rPr>
          <w:sz w:val="21"/>
          <w:szCs w:val="21"/>
          <w:lang w:val="sq-AL"/>
        </w:rPr>
        <w:t>10 487, datë 5.12.2011 “Për buxhetin e vitit 2012”, me propozimin e Ministrit të Turizmit, Kulturës, Rinisë dhe Sporteve, Këshilli i Ministrave</w:t>
      </w:r>
    </w:p>
    <w:p w:rsidR="002912BD" w:rsidRPr="00067F63" w:rsidRDefault="002912BD" w:rsidP="002912BD">
      <w:pPr>
        <w:pStyle w:val="Paragrafi"/>
        <w:rPr>
          <w:sz w:val="21"/>
          <w:szCs w:val="21"/>
          <w:lang w:val="sq-AL"/>
        </w:rPr>
      </w:pPr>
    </w:p>
    <w:p w:rsidR="002912BD" w:rsidRPr="00067F63" w:rsidRDefault="002912BD" w:rsidP="002912BD">
      <w:pPr>
        <w:pStyle w:val="VENDOSI"/>
        <w:rPr>
          <w:sz w:val="21"/>
          <w:szCs w:val="21"/>
          <w:lang w:val="sq-AL"/>
        </w:rPr>
      </w:pPr>
      <w:r w:rsidRPr="00067F63">
        <w:rPr>
          <w:sz w:val="21"/>
          <w:szCs w:val="21"/>
          <w:lang w:val="sq-AL"/>
        </w:rPr>
        <w:t>VENDOSI:</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1. Ministrisë së Punëve të Jashtme, në buxhetin e miratuar për vitin 2012, në programin 01120 “Mbështetje diplomatike jashtë shtetit”, t’i shtohet fondi i përgjithshëm prej 10 000 000 (dhjetë milionë) lekësh, si kontribut për shoqatën “Albanian-American Association of Cleveland”, e ci</w:t>
      </w:r>
      <w:r w:rsidR="00BE1B05" w:rsidRPr="00067F63">
        <w:rPr>
          <w:sz w:val="21"/>
          <w:szCs w:val="21"/>
          <w:lang w:val="sq-AL"/>
        </w:rPr>
        <w:t>la do të realizojë monumentin e</w:t>
      </w:r>
      <w:r w:rsidRPr="00067F63">
        <w:rPr>
          <w:sz w:val="21"/>
          <w:szCs w:val="21"/>
          <w:lang w:val="sq-AL"/>
        </w:rPr>
        <w:t xml:space="preserve"> “Nënë Terezës”</w:t>
      </w:r>
      <w:r w:rsidR="00BE1B05" w:rsidRPr="00067F63">
        <w:rPr>
          <w:sz w:val="21"/>
          <w:szCs w:val="21"/>
          <w:lang w:val="sq-AL"/>
        </w:rPr>
        <w:t>, si</w:t>
      </w:r>
      <w:r w:rsidRPr="00067F63">
        <w:rPr>
          <w:sz w:val="21"/>
          <w:szCs w:val="21"/>
          <w:lang w:val="sq-AL"/>
        </w:rPr>
        <w:t xml:space="preserve"> dhe ndërtimin e Parkut Kombëtar Shqiptar “Nënë Tereza”, në Kleveland, Ohio, SHBA.</w:t>
      </w:r>
    </w:p>
    <w:p w:rsidR="002912BD" w:rsidRPr="00067F63" w:rsidRDefault="002912BD" w:rsidP="002912BD">
      <w:pPr>
        <w:pStyle w:val="Paragrafi"/>
        <w:rPr>
          <w:sz w:val="21"/>
          <w:szCs w:val="21"/>
          <w:lang w:val="sq-AL"/>
        </w:rPr>
      </w:pPr>
      <w:r w:rsidRPr="00067F63">
        <w:rPr>
          <w:sz w:val="21"/>
          <w:szCs w:val="21"/>
          <w:lang w:val="sq-AL"/>
        </w:rPr>
        <w:t>2. Ky fond të përballohet nga fondi rezervë i Buxhetit të Shtetit.</w:t>
      </w:r>
    </w:p>
    <w:p w:rsidR="002912BD" w:rsidRPr="00067F63" w:rsidRDefault="002912BD" w:rsidP="002912BD">
      <w:pPr>
        <w:pStyle w:val="Paragrafi"/>
        <w:rPr>
          <w:sz w:val="21"/>
          <w:szCs w:val="21"/>
          <w:lang w:val="sq-AL"/>
        </w:rPr>
      </w:pPr>
      <w:r w:rsidRPr="00067F63">
        <w:rPr>
          <w:sz w:val="21"/>
          <w:szCs w:val="21"/>
          <w:lang w:val="sq-AL"/>
        </w:rPr>
        <w:t>3. Ngarkohen Ministria e Financave dhe Ministria e Punëve të Jashtme për zbatimin e këtij vendimi.</w:t>
      </w:r>
    </w:p>
    <w:p w:rsidR="002912BD" w:rsidRPr="00067F63" w:rsidRDefault="002912BD" w:rsidP="002912BD">
      <w:pPr>
        <w:pStyle w:val="Paragrafi"/>
        <w:rPr>
          <w:sz w:val="21"/>
          <w:szCs w:val="21"/>
          <w:lang w:val="sq-AL"/>
        </w:rPr>
      </w:pPr>
      <w:r w:rsidRPr="00067F63">
        <w:rPr>
          <w:sz w:val="21"/>
          <w:szCs w:val="21"/>
          <w:lang w:val="sq-AL"/>
        </w:rPr>
        <w:t>Ky vendim hyn në fuqi menjëherë dhe botohet në Fletoren Zyrtare.</w:t>
      </w:r>
    </w:p>
    <w:p w:rsidR="002912BD" w:rsidRPr="00067F63" w:rsidRDefault="002912BD" w:rsidP="002912BD">
      <w:pPr>
        <w:pStyle w:val="Paragrafi"/>
        <w:rPr>
          <w:sz w:val="21"/>
          <w:szCs w:val="21"/>
          <w:lang w:val="sq-AL"/>
        </w:rPr>
      </w:pPr>
    </w:p>
    <w:p w:rsidR="002912BD" w:rsidRPr="00067F63" w:rsidRDefault="002912BD" w:rsidP="002912BD">
      <w:pPr>
        <w:pStyle w:val="Autoriteti"/>
        <w:rPr>
          <w:sz w:val="21"/>
          <w:szCs w:val="21"/>
          <w:lang w:val="sq-AL"/>
        </w:rPr>
      </w:pPr>
      <w:r w:rsidRPr="00067F63">
        <w:rPr>
          <w:sz w:val="21"/>
          <w:szCs w:val="21"/>
          <w:lang w:val="sq-AL"/>
        </w:rPr>
        <w:t>KRYEMINISTRI</w:t>
      </w:r>
    </w:p>
    <w:p w:rsidR="00474A3B" w:rsidRPr="00067F63" w:rsidRDefault="002912BD" w:rsidP="001F17B9">
      <w:pPr>
        <w:pStyle w:val="AutoritetiEmer"/>
        <w:rPr>
          <w:sz w:val="21"/>
          <w:szCs w:val="21"/>
          <w:lang w:val="sq-AL"/>
        </w:rPr>
      </w:pPr>
      <w:r w:rsidRPr="00067F63">
        <w:rPr>
          <w:sz w:val="21"/>
          <w:szCs w:val="21"/>
          <w:lang w:val="sq-AL"/>
        </w:rPr>
        <w:t>Sali Berisha</w:t>
      </w:r>
    </w:p>
    <w:p w:rsidR="001F17B9" w:rsidRPr="005E48D9" w:rsidRDefault="001F17B9" w:rsidP="002912BD">
      <w:pPr>
        <w:pStyle w:val="Akti"/>
        <w:rPr>
          <w:sz w:val="8"/>
          <w:szCs w:val="21"/>
          <w:lang w:val="sq-AL"/>
        </w:rPr>
      </w:pPr>
    </w:p>
    <w:p w:rsidR="002912BD" w:rsidRPr="00067F63" w:rsidRDefault="002912BD" w:rsidP="002912BD">
      <w:pPr>
        <w:pStyle w:val="Akti"/>
        <w:rPr>
          <w:sz w:val="21"/>
          <w:szCs w:val="21"/>
          <w:lang w:val="sq-AL"/>
        </w:rPr>
      </w:pPr>
      <w:r w:rsidRPr="00067F63">
        <w:rPr>
          <w:sz w:val="21"/>
          <w:szCs w:val="21"/>
          <w:lang w:val="sq-AL"/>
        </w:rPr>
        <w:t>VENDIM</w:t>
      </w:r>
    </w:p>
    <w:p w:rsidR="002912BD" w:rsidRPr="00067F63" w:rsidRDefault="00691C16" w:rsidP="002912BD">
      <w:pPr>
        <w:pStyle w:val="NumriData"/>
        <w:rPr>
          <w:sz w:val="21"/>
          <w:szCs w:val="21"/>
          <w:lang w:val="sq-AL"/>
        </w:rPr>
      </w:pPr>
      <w:r w:rsidRPr="00067F63">
        <w:rPr>
          <w:sz w:val="21"/>
          <w:szCs w:val="21"/>
          <w:lang w:val="sq-AL"/>
        </w:rPr>
        <w:t xml:space="preserve">Nr. </w:t>
      </w:r>
      <w:r w:rsidR="002912BD" w:rsidRPr="00067F63">
        <w:rPr>
          <w:sz w:val="21"/>
          <w:szCs w:val="21"/>
          <w:lang w:val="sq-AL"/>
        </w:rPr>
        <w:t>544, datë 1.8.2012</w:t>
      </w:r>
    </w:p>
    <w:p w:rsidR="002912BD" w:rsidRPr="00067F63" w:rsidRDefault="002912BD" w:rsidP="002912BD">
      <w:pPr>
        <w:pStyle w:val="Paragrafi"/>
        <w:rPr>
          <w:sz w:val="21"/>
          <w:szCs w:val="21"/>
          <w:lang w:val="sq-AL"/>
        </w:rPr>
      </w:pPr>
    </w:p>
    <w:p w:rsidR="002912BD" w:rsidRPr="00067F63" w:rsidRDefault="002912BD" w:rsidP="002912BD">
      <w:pPr>
        <w:pStyle w:val="Titulli"/>
        <w:rPr>
          <w:sz w:val="21"/>
          <w:szCs w:val="21"/>
          <w:lang w:val="sq-AL"/>
        </w:rPr>
      </w:pPr>
      <w:r w:rsidRPr="00067F63">
        <w:rPr>
          <w:sz w:val="21"/>
          <w:szCs w:val="21"/>
          <w:lang w:val="sq-AL"/>
        </w:rPr>
        <w:lastRenderedPageBreak/>
        <w:t xml:space="preserve">PËR DISA NDRYSHIME NË VENDIMIN </w:t>
      </w:r>
      <w:r w:rsidR="00691C16" w:rsidRPr="00067F63">
        <w:rPr>
          <w:sz w:val="21"/>
          <w:szCs w:val="21"/>
          <w:lang w:val="sq-AL"/>
        </w:rPr>
        <w:t xml:space="preserve">NR. </w:t>
      </w:r>
      <w:r w:rsidRPr="00067F63">
        <w:rPr>
          <w:sz w:val="21"/>
          <w:szCs w:val="21"/>
          <w:lang w:val="sq-AL"/>
        </w:rPr>
        <w:t>60, DATË 18.1.2012 TË KËSHILLIT TË MINISTRAVE “PËR MIRATIMIN E KUADRIT MAKROEKONOMIK E FISKAL PËR PERIUDHËN 2013-2015”</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 xml:space="preserve">Në mbështetje të pikës 4 të nenit 102 të Kushtetutës dhe të nenit 23 të ligjit </w:t>
      </w:r>
      <w:r w:rsidR="00691C16" w:rsidRPr="00067F63">
        <w:rPr>
          <w:sz w:val="21"/>
          <w:szCs w:val="21"/>
          <w:lang w:val="sq-AL"/>
        </w:rPr>
        <w:t xml:space="preserve">nr. </w:t>
      </w:r>
      <w:r w:rsidRPr="00067F63">
        <w:rPr>
          <w:sz w:val="21"/>
          <w:szCs w:val="21"/>
          <w:lang w:val="sq-AL"/>
        </w:rPr>
        <w:t>9936, datë 26.6.2008 “Për menaxhimin e sistemit buxhetor në Republikën e Shqipërisë”, me propozimin e Ministrit të Financave, Këshilli i Ministrave</w:t>
      </w:r>
    </w:p>
    <w:p w:rsidR="002912BD" w:rsidRPr="00067F63" w:rsidRDefault="002912BD" w:rsidP="002912BD">
      <w:pPr>
        <w:pStyle w:val="Paragrafi"/>
        <w:rPr>
          <w:sz w:val="21"/>
          <w:szCs w:val="21"/>
          <w:lang w:val="sq-AL"/>
        </w:rPr>
      </w:pPr>
    </w:p>
    <w:p w:rsidR="002912BD" w:rsidRPr="00067F63" w:rsidRDefault="002912BD" w:rsidP="002912BD">
      <w:pPr>
        <w:pStyle w:val="VENDOSI"/>
        <w:rPr>
          <w:sz w:val="21"/>
          <w:szCs w:val="21"/>
          <w:lang w:val="sq-AL"/>
        </w:rPr>
      </w:pPr>
      <w:r w:rsidRPr="00067F63">
        <w:rPr>
          <w:sz w:val="21"/>
          <w:szCs w:val="21"/>
          <w:lang w:val="sq-AL"/>
        </w:rPr>
        <w:t>VENDOSI:</w:t>
      </w:r>
    </w:p>
    <w:p w:rsidR="002912BD" w:rsidRPr="00067F63" w:rsidRDefault="002912BD" w:rsidP="002912BD">
      <w:pPr>
        <w:pStyle w:val="Paragrafi"/>
        <w:rPr>
          <w:sz w:val="21"/>
          <w:szCs w:val="21"/>
          <w:lang w:val="sq-AL"/>
        </w:rPr>
      </w:pPr>
    </w:p>
    <w:p w:rsidR="002912BD" w:rsidRPr="00067F63" w:rsidRDefault="002912BD" w:rsidP="002912BD">
      <w:pPr>
        <w:pStyle w:val="Paragrafi"/>
        <w:rPr>
          <w:sz w:val="21"/>
          <w:szCs w:val="21"/>
          <w:lang w:val="sq-AL"/>
        </w:rPr>
      </w:pPr>
      <w:r w:rsidRPr="00067F63">
        <w:rPr>
          <w:sz w:val="21"/>
          <w:szCs w:val="21"/>
          <w:lang w:val="sq-AL"/>
        </w:rPr>
        <w:t xml:space="preserve">1. Lidhjet </w:t>
      </w:r>
      <w:r w:rsidR="00691C16" w:rsidRPr="00067F63">
        <w:rPr>
          <w:sz w:val="21"/>
          <w:szCs w:val="21"/>
          <w:lang w:val="sq-AL"/>
        </w:rPr>
        <w:t xml:space="preserve">nr. </w:t>
      </w:r>
      <w:r w:rsidRPr="00067F63">
        <w:rPr>
          <w:sz w:val="21"/>
          <w:szCs w:val="21"/>
          <w:lang w:val="sq-AL"/>
        </w:rPr>
        <w:t xml:space="preserve">1, </w:t>
      </w:r>
      <w:r w:rsidR="00691C16" w:rsidRPr="00067F63">
        <w:rPr>
          <w:sz w:val="21"/>
          <w:szCs w:val="21"/>
          <w:lang w:val="sq-AL"/>
        </w:rPr>
        <w:t xml:space="preserve">nr. </w:t>
      </w:r>
      <w:r w:rsidRPr="00067F63">
        <w:rPr>
          <w:sz w:val="21"/>
          <w:szCs w:val="21"/>
          <w:lang w:val="sq-AL"/>
        </w:rPr>
        <w:t xml:space="preserve">2/1 dhe </w:t>
      </w:r>
      <w:r w:rsidR="00691C16" w:rsidRPr="00067F63">
        <w:rPr>
          <w:sz w:val="21"/>
          <w:szCs w:val="21"/>
          <w:lang w:val="sq-AL"/>
        </w:rPr>
        <w:t xml:space="preserve">nr. </w:t>
      </w:r>
      <w:r w:rsidRPr="00067F63">
        <w:rPr>
          <w:sz w:val="21"/>
          <w:szCs w:val="21"/>
          <w:lang w:val="sq-AL"/>
        </w:rPr>
        <w:t xml:space="preserve">2/2, bashkëlidhur vendimit </w:t>
      </w:r>
      <w:r w:rsidR="00691C16" w:rsidRPr="00067F63">
        <w:rPr>
          <w:sz w:val="21"/>
          <w:szCs w:val="21"/>
          <w:lang w:val="sq-AL"/>
        </w:rPr>
        <w:t xml:space="preserve">nr. </w:t>
      </w:r>
      <w:r w:rsidRPr="00067F63">
        <w:rPr>
          <w:sz w:val="21"/>
          <w:szCs w:val="21"/>
          <w:lang w:val="sq-AL"/>
        </w:rPr>
        <w:t xml:space="preserve">60, datë 18.1.2012 të Këshillit të Ministrave, zëvendësohen me lidhjet </w:t>
      </w:r>
      <w:r w:rsidR="00691C16" w:rsidRPr="00067F63">
        <w:rPr>
          <w:sz w:val="21"/>
          <w:szCs w:val="21"/>
          <w:lang w:val="sq-AL"/>
        </w:rPr>
        <w:t xml:space="preserve">nr. </w:t>
      </w:r>
      <w:r w:rsidRPr="00067F63">
        <w:rPr>
          <w:sz w:val="21"/>
          <w:szCs w:val="21"/>
          <w:lang w:val="sq-AL"/>
        </w:rPr>
        <w:t xml:space="preserve">1, </w:t>
      </w:r>
      <w:r w:rsidR="00691C16" w:rsidRPr="00067F63">
        <w:rPr>
          <w:sz w:val="21"/>
          <w:szCs w:val="21"/>
          <w:lang w:val="sq-AL"/>
        </w:rPr>
        <w:t xml:space="preserve">nr. </w:t>
      </w:r>
      <w:r w:rsidRPr="00067F63">
        <w:rPr>
          <w:sz w:val="21"/>
          <w:szCs w:val="21"/>
          <w:lang w:val="sq-AL"/>
        </w:rPr>
        <w:t xml:space="preserve">2/1 dhe </w:t>
      </w:r>
      <w:r w:rsidR="00691C16" w:rsidRPr="00067F63">
        <w:rPr>
          <w:sz w:val="21"/>
          <w:szCs w:val="21"/>
          <w:lang w:val="sq-AL"/>
        </w:rPr>
        <w:t xml:space="preserve">nr. </w:t>
      </w:r>
      <w:r w:rsidRPr="00067F63">
        <w:rPr>
          <w:sz w:val="21"/>
          <w:szCs w:val="21"/>
          <w:lang w:val="sq-AL"/>
        </w:rPr>
        <w:t>2/2, që i bashkëlidhen këtij vendimi.</w:t>
      </w:r>
    </w:p>
    <w:p w:rsidR="002912BD" w:rsidRPr="00067F63" w:rsidRDefault="002912BD" w:rsidP="002912BD">
      <w:pPr>
        <w:pStyle w:val="Paragrafi"/>
        <w:rPr>
          <w:sz w:val="21"/>
          <w:szCs w:val="21"/>
          <w:lang w:val="sq-AL"/>
        </w:rPr>
      </w:pPr>
      <w:r w:rsidRPr="00067F63">
        <w:rPr>
          <w:sz w:val="21"/>
          <w:szCs w:val="21"/>
          <w:lang w:val="sq-AL"/>
        </w:rPr>
        <w:t>2. Ngarkohet Ministria e Financave për zbatimin e këtij vendimi.</w:t>
      </w:r>
    </w:p>
    <w:p w:rsidR="00474A3B" w:rsidRPr="00067F63" w:rsidRDefault="002912BD" w:rsidP="002C6E26">
      <w:pPr>
        <w:pStyle w:val="Paragrafi"/>
        <w:rPr>
          <w:sz w:val="21"/>
          <w:szCs w:val="21"/>
          <w:lang w:val="sq-AL"/>
        </w:rPr>
      </w:pPr>
      <w:r w:rsidRPr="00067F63">
        <w:rPr>
          <w:sz w:val="21"/>
          <w:szCs w:val="21"/>
          <w:lang w:val="sq-AL"/>
        </w:rPr>
        <w:t>Ky vendim hyn në fuqi menjëherë dhe botohet në Fletoren Zyrtare.</w:t>
      </w:r>
    </w:p>
    <w:p w:rsidR="002C6E26" w:rsidRPr="00067F63" w:rsidRDefault="002C6E26" w:rsidP="00384AE5">
      <w:pPr>
        <w:pStyle w:val="Autoriteti"/>
        <w:rPr>
          <w:sz w:val="21"/>
          <w:szCs w:val="21"/>
          <w:lang w:val="sq-AL"/>
        </w:rPr>
      </w:pPr>
    </w:p>
    <w:p w:rsidR="002912BD" w:rsidRPr="00067F63" w:rsidRDefault="002912BD" w:rsidP="00384AE5">
      <w:pPr>
        <w:pStyle w:val="Autoriteti"/>
        <w:rPr>
          <w:sz w:val="21"/>
          <w:szCs w:val="21"/>
          <w:lang w:val="sq-AL"/>
        </w:rPr>
      </w:pPr>
      <w:r w:rsidRPr="00067F63">
        <w:rPr>
          <w:sz w:val="21"/>
          <w:szCs w:val="21"/>
          <w:lang w:val="sq-AL"/>
        </w:rPr>
        <w:t>KRYEMINISTRI</w:t>
      </w:r>
    </w:p>
    <w:p w:rsidR="002912BD" w:rsidRPr="00067F63" w:rsidRDefault="002912BD" w:rsidP="002912BD">
      <w:pPr>
        <w:pStyle w:val="AutoritetiEmer"/>
        <w:rPr>
          <w:sz w:val="21"/>
          <w:szCs w:val="21"/>
          <w:lang w:val="sq-AL"/>
        </w:rPr>
      </w:pPr>
      <w:r w:rsidRPr="00067F63">
        <w:rPr>
          <w:sz w:val="21"/>
          <w:szCs w:val="21"/>
          <w:lang w:val="sq-AL"/>
        </w:rPr>
        <w:t>Sali Berisha</w:t>
      </w:r>
    </w:p>
    <w:p w:rsidR="002912BD" w:rsidRPr="00067F63" w:rsidRDefault="002912BD" w:rsidP="002912BD">
      <w:pPr>
        <w:pStyle w:val="Paragrafi"/>
        <w:rPr>
          <w:sz w:val="21"/>
          <w:szCs w:val="21"/>
          <w:lang w:val="sq-AL"/>
        </w:rPr>
      </w:pPr>
    </w:p>
    <w:p w:rsidR="00901DFF" w:rsidRPr="00067F63" w:rsidRDefault="00901DFF" w:rsidP="00D80E80">
      <w:pPr>
        <w:pStyle w:val="Paragrafi"/>
        <w:ind w:firstLine="0"/>
        <w:rPr>
          <w:sz w:val="21"/>
          <w:szCs w:val="21"/>
          <w:lang w:val="sq-AL"/>
        </w:rPr>
      </w:pPr>
    </w:p>
    <w:p w:rsidR="00DA4F0C" w:rsidRPr="00067F63" w:rsidRDefault="00DA4F0C" w:rsidP="00880AB4">
      <w:pPr>
        <w:pStyle w:val="Paragrafi"/>
        <w:rPr>
          <w:sz w:val="21"/>
          <w:szCs w:val="21"/>
          <w:lang w:val="sq-AL"/>
        </w:rPr>
      </w:pPr>
    </w:p>
    <w:p w:rsidR="00DA4F0C" w:rsidRPr="00A122FC" w:rsidRDefault="00B54B47" w:rsidP="00880AB4">
      <w:pPr>
        <w:pStyle w:val="Paragrafi"/>
        <w:rPr>
          <w:lang w:val="sq-AL"/>
        </w:rPr>
      </w:pPr>
      <w:r w:rsidRPr="00A122FC">
        <w:rPr>
          <w:noProof/>
          <w:lang w:val="en-GB" w:eastAsia="en-GB"/>
        </w:rPr>
        <w:lastRenderedPageBreak/>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5615940" cy="6737350"/>
            <wp:effectExtent l="0" t="0" r="3810" b="6350"/>
            <wp:wrapSquare wrapText="bothSides"/>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5940" cy="673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4F0C" w:rsidRPr="00A122FC" w:rsidRDefault="00DA4F0C" w:rsidP="00880AB4">
      <w:pPr>
        <w:pStyle w:val="Paragrafi"/>
        <w:rPr>
          <w:lang w:val="sq-AL"/>
        </w:rPr>
      </w:pPr>
    </w:p>
    <w:p w:rsidR="00DA4F0C" w:rsidRPr="00A122FC" w:rsidRDefault="00DA4F0C" w:rsidP="00880AB4">
      <w:pPr>
        <w:pStyle w:val="Paragrafi"/>
        <w:rPr>
          <w:lang w:val="sq-AL"/>
        </w:rPr>
      </w:pPr>
    </w:p>
    <w:p w:rsidR="00DA4F0C" w:rsidRPr="00A122FC" w:rsidRDefault="00DA4F0C" w:rsidP="002411DF">
      <w:pPr>
        <w:pStyle w:val="Paragrafi"/>
        <w:ind w:firstLine="0"/>
        <w:rPr>
          <w:lang w:val="sq-AL"/>
        </w:rPr>
      </w:pPr>
    </w:p>
    <w:p w:rsidR="00DA4F0C" w:rsidRPr="00A122FC" w:rsidRDefault="00B54B47" w:rsidP="00D04B94">
      <w:pPr>
        <w:pStyle w:val="Paragrafi"/>
        <w:ind w:firstLine="0"/>
        <w:rPr>
          <w:lang w:val="sq-AL"/>
        </w:rPr>
      </w:pPr>
      <w:r w:rsidRPr="00A122FC">
        <w:rPr>
          <w:noProof/>
          <w:lang w:val="en-GB" w:eastAsia="en-GB"/>
        </w:rPr>
        <w:lastRenderedPageBreak/>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5897880" cy="8049895"/>
            <wp:effectExtent l="0" t="0" r="7620" b="8255"/>
            <wp:wrapSquare wrapText="bothSides"/>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7880" cy="8049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848" w:rsidRPr="00A122FC" w:rsidRDefault="00B54B47" w:rsidP="001F17B9">
      <w:pPr>
        <w:pStyle w:val="Paragrafi"/>
        <w:rPr>
          <w:lang w:val="sq-AL"/>
        </w:rPr>
      </w:pPr>
      <w:r w:rsidRPr="00A122FC">
        <w:rPr>
          <w:noProof/>
          <w:lang w:val="en-GB" w:eastAsia="en-GB"/>
        </w:rPr>
        <w:lastRenderedPageBreak/>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5939790" cy="7820025"/>
            <wp:effectExtent l="0" t="0" r="3810" b="9525"/>
            <wp:wrapSquare wrapText="bothSides"/>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782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848" w:rsidRPr="00F7418A" w:rsidRDefault="000C6848" w:rsidP="00932B82">
      <w:pPr>
        <w:pStyle w:val="Paragrafi"/>
        <w:rPr>
          <w:sz w:val="4"/>
          <w:lang w:val="sq-AL"/>
        </w:rPr>
      </w:pPr>
    </w:p>
    <w:p w:rsidR="00932B82" w:rsidRPr="005E48D9" w:rsidRDefault="00932B82" w:rsidP="000C6848">
      <w:pPr>
        <w:pStyle w:val="Akti"/>
        <w:rPr>
          <w:sz w:val="21"/>
          <w:szCs w:val="21"/>
          <w:lang w:val="sq-AL"/>
        </w:rPr>
      </w:pPr>
      <w:r w:rsidRPr="005E48D9">
        <w:rPr>
          <w:sz w:val="21"/>
          <w:szCs w:val="21"/>
          <w:lang w:val="sq-AL"/>
        </w:rPr>
        <w:t>VENDIM</w:t>
      </w:r>
    </w:p>
    <w:p w:rsidR="00932B82" w:rsidRPr="005E48D9" w:rsidRDefault="004C73CE" w:rsidP="000C6848">
      <w:pPr>
        <w:pStyle w:val="NumriData"/>
        <w:rPr>
          <w:sz w:val="21"/>
          <w:szCs w:val="21"/>
          <w:lang w:val="sq-AL"/>
        </w:rPr>
      </w:pPr>
      <w:r w:rsidRPr="005E48D9">
        <w:rPr>
          <w:sz w:val="21"/>
          <w:szCs w:val="21"/>
          <w:lang w:val="sq-AL"/>
        </w:rPr>
        <w:t xml:space="preserve">Nr. </w:t>
      </w:r>
      <w:r w:rsidR="00932B82" w:rsidRPr="005E48D9">
        <w:rPr>
          <w:sz w:val="21"/>
          <w:szCs w:val="21"/>
          <w:lang w:val="sq-AL"/>
        </w:rPr>
        <w:t>545, dat</w:t>
      </w:r>
      <w:r w:rsidR="00000DA6" w:rsidRPr="005E48D9">
        <w:rPr>
          <w:sz w:val="21"/>
          <w:szCs w:val="21"/>
          <w:lang w:val="sq-AL"/>
        </w:rPr>
        <w:t>ë</w:t>
      </w:r>
      <w:r w:rsidR="00932B82" w:rsidRPr="005E48D9">
        <w:rPr>
          <w:sz w:val="21"/>
          <w:szCs w:val="21"/>
          <w:lang w:val="sq-AL"/>
        </w:rPr>
        <w:t xml:space="preserve"> 16.8.2012</w:t>
      </w:r>
    </w:p>
    <w:p w:rsidR="00932B82" w:rsidRPr="00CE07C0" w:rsidRDefault="00932B82" w:rsidP="00932B82">
      <w:pPr>
        <w:pStyle w:val="Paragrafi"/>
        <w:ind w:firstLine="0"/>
        <w:rPr>
          <w:sz w:val="12"/>
          <w:szCs w:val="21"/>
          <w:lang w:val="sq-AL"/>
        </w:rPr>
      </w:pPr>
    </w:p>
    <w:p w:rsidR="00932B82" w:rsidRPr="005E48D9" w:rsidRDefault="00932B82" w:rsidP="000C6848">
      <w:pPr>
        <w:pStyle w:val="Titulli"/>
        <w:rPr>
          <w:sz w:val="21"/>
          <w:szCs w:val="21"/>
          <w:lang w:val="sq-AL"/>
        </w:rPr>
      </w:pPr>
      <w:r w:rsidRPr="005E48D9">
        <w:rPr>
          <w:sz w:val="21"/>
          <w:szCs w:val="21"/>
          <w:lang w:val="sq-AL"/>
        </w:rPr>
        <w:t>PËR KUOTAT FINANCIARE TË USHQIMIT NË MENSA E KONVIKTE, BURSAT E SHTETIT DHE PAGESAT E NXËNËSVE E TË STUDENTËVE NË INSTITUCIONET ARSIMORE PUBLIKE, PËR VITIN SHKOLLOR 2012 -2013</w:t>
      </w:r>
    </w:p>
    <w:p w:rsidR="00932B82" w:rsidRPr="00CE07C0" w:rsidRDefault="00932B82" w:rsidP="00932B82">
      <w:pPr>
        <w:pStyle w:val="Paragrafi"/>
        <w:ind w:firstLine="0"/>
        <w:rPr>
          <w:sz w:val="12"/>
          <w:szCs w:val="21"/>
          <w:lang w:val="sq-AL"/>
        </w:rPr>
      </w:pPr>
    </w:p>
    <w:p w:rsidR="00932B82" w:rsidRPr="005E48D9" w:rsidRDefault="00932B82" w:rsidP="00932B82">
      <w:pPr>
        <w:pStyle w:val="Paragrafi"/>
        <w:rPr>
          <w:sz w:val="21"/>
          <w:szCs w:val="21"/>
          <w:lang w:val="sq-AL"/>
        </w:rPr>
      </w:pPr>
      <w:r w:rsidRPr="005E48D9">
        <w:rPr>
          <w:sz w:val="21"/>
          <w:szCs w:val="21"/>
          <w:lang w:val="sq-AL"/>
        </w:rPr>
        <w:t>Në</w:t>
      </w:r>
      <w:r w:rsidRPr="000A77D4">
        <w:rPr>
          <w:b/>
          <w:sz w:val="21"/>
          <w:szCs w:val="21"/>
          <w:lang w:val="sq-AL"/>
        </w:rPr>
        <w:t xml:space="preserve"> </w:t>
      </w:r>
      <w:r w:rsidRPr="005E48D9">
        <w:rPr>
          <w:sz w:val="21"/>
          <w:szCs w:val="21"/>
          <w:lang w:val="sq-AL"/>
        </w:rPr>
        <w:t xml:space="preserve">mbështetje të nenit </w:t>
      </w:r>
      <w:r w:rsidR="00930285" w:rsidRPr="005E48D9">
        <w:rPr>
          <w:sz w:val="21"/>
          <w:szCs w:val="21"/>
          <w:lang w:val="sq-AL"/>
        </w:rPr>
        <w:t>100 të Kushtetutës, të nenit 57</w:t>
      </w:r>
      <w:r w:rsidRPr="005E48D9">
        <w:rPr>
          <w:sz w:val="21"/>
          <w:szCs w:val="21"/>
          <w:lang w:val="sq-AL"/>
        </w:rPr>
        <w:t xml:space="preserve"> të ligjit </w:t>
      </w:r>
      <w:r w:rsidR="004C73CE" w:rsidRPr="005E48D9">
        <w:rPr>
          <w:sz w:val="21"/>
          <w:szCs w:val="21"/>
          <w:lang w:val="sq-AL"/>
        </w:rPr>
        <w:t xml:space="preserve">nr. </w:t>
      </w:r>
      <w:r w:rsidRPr="005E48D9">
        <w:rPr>
          <w:sz w:val="21"/>
          <w:szCs w:val="21"/>
          <w:lang w:val="sq-AL"/>
        </w:rPr>
        <w:t xml:space="preserve">9741, datë 21.5.2007 “Për arsimin e lartë në Republikën e Shqipërisë”, të ndryshuar, të ligjit </w:t>
      </w:r>
      <w:r w:rsidR="004C73CE" w:rsidRPr="005E48D9">
        <w:rPr>
          <w:sz w:val="21"/>
          <w:szCs w:val="21"/>
          <w:lang w:val="sq-AL"/>
        </w:rPr>
        <w:t xml:space="preserve">nr. </w:t>
      </w:r>
      <w:r w:rsidRPr="005E48D9">
        <w:rPr>
          <w:sz w:val="21"/>
          <w:szCs w:val="21"/>
          <w:lang w:val="sq-AL"/>
        </w:rPr>
        <w:t>69/2012 “Për sistemin arsimor parauniversitar në Republikën e Shqipërisë”,</w:t>
      </w:r>
      <w:r w:rsidR="00930285" w:rsidRPr="005E48D9">
        <w:rPr>
          <w:sz w:val="21"/>
          <w:szCs w:val="21"/>
          <w:lang w:val="sq-AL"/>
        </w:rPr>
        <w:t xml:space="preserve"> të neneve 1 e 5</w:t>
      </w:r>
      <w:r w:rsidRPr="005E48D9">
        <w:rPr>
          <w:sz w:val="21"/>
          <w:szCs w:val="21"/>
          <w:lang w:val="sq-AL"/>
        </w:rPr>
        <w:t xml:space="preserve"> të ligjit </w:t>
      </w:r>
      <w:r w:rsidR="004C73CE" w:rsidRPr="005E48D9">
        <w:rPr>
          <w:sz w:val="21"/>
          <w:szCs w:val="21"/>
          <w:lang w:val="sq-AL"/>
        </w:rPr>
        <w:t xml:space="preserve">nr. </w:t>
      </w:r>
      <w:r w:rsidRPr="005E48D9">
        <w:rPr>
          <w:sz w:val="21"/>
          <w:szCs w:val="21"/>
          <w:lang w:val="sq-AL"/>
        </w:rPr>
        <w:t>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w:t>
      </w:r>
      <w:r w:rsidR="00930285" w:rsidRPr="005E48D9">
        <w:rPr>
          <w:sz w:val="21"/>
          <w:szCs w:val="21"/>
          <w:lang w:val="sq-AL"/>
        </w:rPr>
        <w:t xml:space="preserve"> shkak të detyrës”, të nenit 29</w:t>
      </w:r>
      <w:r w:rsidRPr="005E48D9">
        <w:rPr>
          <w:sz w:val="21"/>
          <w:szCs w:val="21"/>
          <w:lang w:val="sq-AL"/>
        </w:rPr>
        <w:t xml:space="preserve"> të ligjit </w:t>
      </w:r>
      <w:r w:rsidR="004C73CE" w:rsidRPr="005E48D9">
        <w:rPr>
          <w:sz w:val="21"/>
          <w:szCs w:val="21"/>
          <w:lang w:val="sq-AL"/>
        </w:rPr>
        <w:t xml:space="preserve">nr. </w:t>
      </w:r>
      <w:r w:rsidRPr="005E48D9">
        <w:rPr>
          <w:sz w:val="21"/>
          <w:szCs w:val="21"/>
          <w:lang w:val="sq-AL"/>
        </w:rPr>
        <w:t xml:space="preserve">8872, datë 29.3.2002 “Për arsimim dhe formim profesional në Republikën e Shqipërisë”, të ndryshuar, të ligjit </w:t>
      </w:r>
      <w:r w:rsidR="004C73CE" w:rsidRPr="005E48D9">
        <w:rPr>
          <w:sz w:val="21"/>
          <w:szCs w:val="21"/>
          <w:lang w:val="sq-AL"/>
        </w:rPr>
        <w:t xml:space="preserve">nr. </w:t>
      </w:r>
      <w:r w:rsidRPr="005E48D9">
        <w:rPr>
          <w:sz w:val="21"/>
          <w:szCs w:val="21"/>
          <w:lang w:val="sq-AL"/>
        </w:rPr>
        <w:t xml:space="preserve">7889, datë 14.12.1994 “Për statusin e invalidit”, të ndryshuar, të ligjit </w:t>
      </w:r>
      <w:r w:rsidR="004C73CE" w:rsidRPr="005E48D9">
        <w:rPr>
          <w:sz w:val="21"/>
          <w:szCs w:val="21"/>
          <w:lang w:val="sq-AL"/>
        </w:rPr>
        <w:t xml:space="preserve">nr. </w:t>
      </w:r>
      <w:r w:rsidRPr="005E48D9">
        <w:rPr>
          <w:sz w:val="21"/>
          <w:szCs w:val="21"/>
          <w:lang w:val="sq-AL"/>
        </w:rPr>
        <w:t xml:space="preserve">8153, datë 31.10.1996 “Për statusin e jetimit”, të ndryshuar, dhe të ligjit </w:t>
      </w:r>
      <w:r w:rsidR="004C73CE" w:rsidRPr="005E48D9">
        <w:rPr>
          <w:sz w:val="21"/>
          <w:szCs w:val="21"/>
          <w:lang w:val="sq-AL"/>
        </w:rPr>
        <w:t xml:space="preserve">nr. </w:t>
      </w:r>
      <w:r w:rsidRPr="005E48D9">
        <w:rPr>
          <w:sz w:val="21"/>
          <w:szCs w:val="21"/>
          <w:lang w:val="sq-AL"/>
        </w:rPr>
        <w:t>10 487, datë 5.12.2011 “Për buxhetin e vitit 2012”, me propozimin e Ministrit të Arsimit dhe Shkencës, Këshilli i Ministrave</w:t>
      </w:r>
    </w:p>
    <w:p w:rsidR="00932B82" w:rsidRPr="00CE07C0" w:rsidRDefault="00932B82" w:rsidP="00932B82">
      <w:pPr>
        <w:pStyle w:val="Paragrafi"/>
        <w:ind w:firstLine="0"/>
        <w:rPr>
          <w:sz w:val="12"/>
          <w:szCs w:val="21"/>
          <w:lang w:val="sq-AL"/>
        </w:rPr>
      </w:pPr>
    </w:p>
    <w:p w:rsidR="00932B82" w:rsidRPr="005E48D9" w:rsidRDefault="00932B82" w:rsidP="000C6848">
      <w:pPr>
        <w:pStyle w:val="VENDOSI"/>
        <w:rPr>
          <w:sz w:val="21"/>
          <w:szCs w:val="21"/>
          <w:lang w:val="sq-AL"/>
        </w:rPr>
      </w:pPr>
      <w:r w:rsidRPr="005E48D9">
        <w:rPr>
          <w:sz w:val="21"/>
          <w:szCs w:val="21"/>
          <w:lang w:val="sq-AL"/>
        </w:rPr>
        <w:t>VENDOSI:</w:t>
      </w:r>
    </w:p>
    <w:p w:rsidR="00932B82" w:rsidRPr="00CE07C0" w:rsidRDefault="00932B82" w:rsidP="00932B82">
      <w:pPr>
        <w:pStyle w:val="Paragrafi"/>
        <w:rPr>
          <w:sz w:val="12"/>
          <w:szCs w:val="21"/>
          <w:lang w:val="sq-AL"/>
        </w:rPr>
      </w:pPr>
    </w:p>
    <w:p w:rsidR="00932B82" w:rsidRPr="005E48D9" w:rsidRDefault="00932B82" w:rsidP="00932B82">
      <w:pPr>
        <w:pStyle w:val="Paragrafi"/>
        <w:rPr>
          <w:sz w:val="21"/>
          <w:szCs w:val="21"/>
          <w:lang w:val="sq-AL"/>
        </w:rPr>
      </w:pPr>
      <w:r w:rsidRPr="005E48D9">
        <w:rPr>
          <w:sz w:val="21"/>
          <w:szCs w:val="21"/>
          <w:lang w:val="sq-AL"/>
        </w:rPr>
        <w:t xml:space="preserve">1. </w:t>
      </w:r>
      <w:r w:rsidR="00930285" w:rsidRPr="005E48D9">
        <w:rPr>
          <w:sz w:val="21"/>
          <w:szCs w:val="21"/>
          <w:lang w:val="sq-AL"/>
        </w:rPr>
        <w:t>Nxënësit</w:t>
      </w:r>
      <w:r w:rsidRPr="005E48D9">
        <w:rPr>
          <w:sz w:val="21"/>
          <w:szCs w:val="21"/>
          <w:lang w:val="sq-AL"/>
        </w:rPr>
        <w:t xml:space="preserve">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932B82" w:rsidRPr="005E48D9" w:rsidRDefault="00932B82" w:rsidP="00932B82">
      <w:pPr>
        <w:pStyle w:val="Paragrafi"/>
        <w:rPr>
          <w:sz w:val="21"/>
          <w:szCs w:val="21"/>
          <w:lang w:val="sq-AL"/>
        </w:rPr>
      </w:pPr>
      <w:r w:rsidRPr="005E48D9">
        <w:rPr>
          <w:sz w:val="21"/>
          <w:szCs w:val="21"/>
          <w:lang w:val="sq-AL"/>
        </w:rPr>
        <w:t>2. Përfitojnë bursë nxënësit dhe studentët, brenda kuotave dhe kritereve të përcaktuara në këtë vendim:</w:t>
      </w:r>
    </w:p>
    <w:p w:rsidR="00932B82" w:rsidRPr="005E48D9" w:rsidRDefault="00932B82" w:rsidP="00932B82">
      <w:pPr>
        <w:pStyle w:val="Paragrafi"/>
        <w:rPr>
          <w:sz w:val="21"/>
          <w:szCs w:val="21"/>
          <w:lang w:val="sq-AL"/>
        </w:rPr>
      </w:pPr>
      <w:r w:rsidRPr="005E48D9">
        <w:rPr>
          <w:sz w:val="21"/>
          <w:szCs w:val="21"/>
          <w:lang w:val="sq-AL"/>
        </w:rPr>
        <w:t>2.1</w:t>
      </w:r>
      <w:r w:rsidR="00A86FFA" w:rsidRPr="005E48D9">
        <w:rPr>
          <w:sz w:val="21"/>
          <w:szCs w:val="21"/>
          <w:lang w:val="sq-AL"/>
        </w:rPr>
        <w:t xml:space="preserve"> </w:t>
      </w:r>
      <w:r w:rsidRPr="005E48D9">
        <w:rPr>
          <w:sz w:val="21"/>
          <w:szCs w:val="21"/>
          <w:lang w:val="sq-AL"/>
        </w:rPr>
        <w:t>Sipas kriterit ekonomik (nxënës/studentë):</w:t>
      </w:r>
    </w:p>
    <w:p w:rsidR="00932B82" w:rsidRPr="005E48D9" w:rsidRDefault="00932B82" w:rsidP="00932B82">
      <w:pPr>
        <w:pStyle w:val="Paragrafi"/>
        <w:rPr>
          <w:sz w:val="21"/>
          <w:szCs w:val="21"/>
          <w:lang w:val="sq-AL"/>
        </w:rPr>
      </w:pPr>
      <w:r w:rsidRPr="005E48D9">
        <w:rPr>
          <w:sz w:val="21"/>
          <w:szCs w:val="21"/>
          <w:lang w:val="sq-AL"/>
        </w:rPr>
        <w:t xml:space="preserve">a) nxënësit/studentët që vazhdojnë studimet larg vendbanimit të tyre në largësinë mbi 5 km dhe plotësojnë kriterin ekonomik, sipas pasqyrës </w:t>
      </w:r>
      <w:r w:rsidR="004C73CE" w:rsidRPr="005E48D9">
        <w:rPr>
          <w:sz w:val="21"/>
          <w:szCs w:val="21"/>
          <w:lang w:val="sq-AL"/>
        </w:rPr>
        <w:t xml:space="preserve">nr. </w:t>
      </w:r>
      <w:r w:rsidRPr="005E48D9">
        <w:rPr>
          <w:sz w:val="21"/>
          <w:szCs w:val="21"/>
          <w:lang w:val="sq-AL"/>
        </w:rPr>
        <w:t>1, që i bashkëlidhet këtij vendimi;</w:t>
      </w:r>
    </w:p>
    <w:p w:rsidR="00932B82" w:rsidRPr="005E48D9" w:rsidRDefault="00932B82" w:rsidP="00932B82">
      <w:pPr>
        <w:pStyle w:val="Paragrafi"/>
        <w:rPr>
          <w:sz w:val="21"/>
          <w:szCs w:val="21"/>
          <w:lang w:val="sq-AL"/>
        </w:rPr>
      </w:pPr>
      <w:r w:rsidRPr="005E48D9">
        <w:rPr>
          <w:sz w:val="21"/>
          <w:szCs w:val="21"/>
          <w:lang w:val="sq-AL"/>
        </w:rPr>
        <w:t>b) nxënësit që banojnë në fshat, të cilët nuk kanë shkollë 9-vjeçare brenda rrezes prej 5 km e që vendosen në konvikt publik;</w:t>
      </w:r>
    </w:p>
    <w:p w:rsidR="00932B82" w:rsidRPr="005E48D9" w:rsidRDefault="00932B82" w:rsidP="00932B82">
      <w:pPr>
        <w:pStyle w:val="Paragrafi"/>
        <w:rPr>
          <w:sz w:val="21"/>
          <w:szCs w:val="21"/>
          <w:lang w:val="sq-AL"/>
        </w:rPr>
      </w:pPr>
      <w:r w:rsidRPr="005E48D9">
        <w:rPr>
          <w:sz w:val="21"/>
          <w:szCs w:val="21"/>
          <w:lang w:val="sq-AL"/>
        </w:rPr>
        <w:t>c) nxënësit/studentët që kanë përfituar statusin e jetimit dhe që plotësojnë kriterin ekonomik;</w:t>
      </w:r>
    </w:p>
    <w:p w:rsidR="00932B82" w:rsidRPr="005E48D9" w:rsidRDefault="00932B82" w:rsidP="00932B82">
      <w:pPr>
        <w:pStyle w:val="Paragrafi"/>
        <w:rPr>
          <w:sz w:val="21"/>
          <w:szCs w:val="21"/>
          <w:lang w:val="sq-AL"/>
        </w:rPr>
      </w:pPr>
      <w:r w:rsidRPr="005E48D9">
        <w:rPr>
          <w:sz w:val="21"/>
          <w:szCs w:val="21"/>
          <w:lang w:val="sq-AL"/>
        </w:rPr>
        <w:t>ç) nxënësit/studentët të cilët kanë humbur kujdestarinë prindërore me vendim gjykate të formës së prerë dhe që plotësojnë kriterin ekonomik;</w:t>
      </w:r>
    </w:p>
    <w:p w:rsidR="00932B82" w:rsidRPr="005E48D9" w:rsidRDefault="00932B82" w:rsidP="00932B82">
      <w:pPr>
        <w:pStyle w:val="Paragrafi"/>
        <w:rPr>
          <w:sz w:val="21"/>
          <w:szCs w:val="21"/>
          <w:lang w:val="sq-AL"/>
        </w:rPr>
      </w:pPr>
      <w:r w:rsidRPr="005E48D9">
        <w:rPr>
          <w:sz w:val="21"/>
          <w:szCs w:val="21"/>
          <w:lang w:val="sq-AL"/>
        </w:rPr>
        <w:t>d) secili nga studentët bashkëshort me fëmijë, që plotëson kriterin ekonomik dhe që vendoset në konvikt publik;</w:t>
      </w:r>
    </w:p>
    <w:p w:rsidR="00932B82" w:rsidRPr="005E48D9" w:rsidRDefault="00932B82" w:rsidP="00932B82">
      <w:pPr>
        <w:pStyle w:val="Paragrafi"/>
        <w:rPr>
          <w:sz w:val="21"/>
          <w:szCs w:val="21"/>
          <w:lang w:val="sq-AL"/>
        </w:rPr>
      </w:pPr>
      <w:r w:rsidRPr="005E48D9">
        <w:rPr>
          <w:sz w:val="21"/>
          <w:szCs w:val="21"/>
          <w:lang w:val="sq-AL"/>
        </w:rPr>
        <w:t>dh) fëmijët, nxënës apo studentë, që kanë statusin e invalidit paraplegjik dhe tetraplegjik dhe që plotësojnë kriterin ekonomik.</w:t>
      </w:r>
    </w:p>
    <w:p w:rsidR="00932B82" w:rsidRPr="005E48D9" w:rsidRDefault="00932B82" w:rsidP="00932B82">
      <w:pPr>
        <w:pStyle w:val="Paragrafi"/>
        <w:rPr>
          <w:sz w:val="21"/>
          <w:szCs w:val="21"/>
          <w:lang w:val="sq-AL"/>
        </w:rPr>
      </w:pPr>
      <w:r w:rsidRPr="005E48D9">
        <w:rPr>
          <w:sz w:val="21"/>
          <w:szCs w:val="21"/>
          <w:lang w:val="sq-AL"/>
        </w:rPr>
        <w:t>2.2 Sipas rezultateve të arritura (nxënës/studentë):</w:t>
      </w:r>
    </w:p>
    <w:p w:rsidR="00932B82" w:rsidRPr="005E48D9" w:rsidRDefault="00932B82" w:rsidP="00932B82">
      <w:pPr>
        <w:pStyle w:val="Paragrafi"/>
        <w:rPr>
          <w:sz w:val="21"/>
          <w:szCs w:val="21"/>
          <w:lang w:val="sq-AL"/>
        </w:rPr>
      </w:pPr>
      <w:r w:rsidRPr="005E48D9">
        <w:rPr>
          <w:sz w:val="21"/>
          <w:szCs w:val="21"/>
          <w:lang w:val="sq-AL"/>
        </w:rPr>
        <w:t>a) nxënësit e arsimit të mesëm profesional, që kanë mbaruar vitin shkollor pararendës me të gjitha notat 10 (dhjeta);</w:t>
      </w:r>
    </w:p>
    <w:p w:rsidR="00000DA6" w:rsidRPr="005E48D9" w:rsidRDefault="00932B82" w:rsidP="005C60A3">
      <w:pPr>
        <w:pStyle w:val="Paragrafi"/>
        <w:rPr>
          <w:sz w:val="21"/>
          <w:szCs w:val="21"/>
          <w:lang w:val="sq-AL"/>
        </w:rPr>
      </w:pPr>
      <w:r w:rsidRPr="005E48D9">
        <w:rPr>
          <w:sz w:val="21"/>
          <w:szCs w:val="21"/>
          <w:lang w:val="sq-AL"/>
        </w:rPr>
        <w:t>b) nxënësit</w:t>
      </w:r>
      <w:r w:rsidR="00930285" w:rsidRPr="005E48D9">
        <w:rPr>
          <w:sz w:val="21"/>
          <w:szCs w:val="21"/>
          <w:lang w:val="sq-AL"/>
        </w:rPr>
        <w:t>,</w:t>
      </w:r>
      <w:r w:rsidRPr="005E48D9">
        <w:rPr>
          <w:sz w:val="21"/>
          <w:szCs w:val="21"/>
          <w:lang w:val="sq-AL"/>
        </w:rPr>
        <w:t xml:space="preserve"> të cilët vazhdojnë studimet në shkollat profesionale, në degët bujqësore, veterinare, pyjore dhe ndërtim, në vitet e dyta e lart, dhe që kanë mbaruar vitin akademik pararend</w:t>
      </w:r>
      <w:r w:rsidR="00703A94" w:rsidRPr="005E48D9">
        <w:rPr>
          <w:sz w:val="21"/>
          <w:szCs w:val="21"/>
          <w:lang w:val="sq-AL"/>
        </w:rPr>
        <w:t xml:space="preserve">ës me notën mesatare mbi </w:t>
      </w:r>
      <w:r w:rsidRPr="005E48D9">
        <w:rPr>
          <w:sz w:val="21"/>
          <w:szCs w:val="21"/>
          <w:lang w:val="sq-AL"/>
        </w:rPr>
        <w:t>8 (tetë);</w:t>
      </w:r>
    </w:p>
    <w:p w:rsidR="00932B82" w:rsidRPr="005E48D9" w:rsidRDefault="00932B82" w:rsidP="00932B82">
      <w:pPr>
        <w:pStyle w:val="Paragrafi"/>
        <w:rPr>
          <w:sz w:val="21"/>
          <w:szCs w:val="21"/>
          <w:lang w:val="sq-AL"/>
        </w:rPr>
      </w:pPr>
      <w:r w:rsidRPr="005E48D9">
        <w:rPr>
          <w:sz w:val="21"/>
          <w:szCs w:val="21"/>
          <w:lang w:val="sq-AL"/>
        </w:rPr>
        <w:t>c) studentët që regjistrohen në vitin e parë të shkollës së lartë, që kanë mbaruar shkollën e mesme me medalje ari;</w:t>
      </w:r>
    </w:p>
    <w:p w:rsidR="00932B82" w:rsidRPr="005E48D9" w:rsidRDefault="00932B82" w:rsidP="00932B82">
      <w:pPr>
        <w:pStyle w:val="Paragrafi"/>
        <w:rPr>
          <w:sz w:val="21"/>
          <w:szCs w:val="21"/>
          <w:lang w:val="sq-AL"/>
        </w:rPr>
      </w:pPr>
      <w:r w:rsidRPr="005E48D9">
        <w:rPr>
          <w:sz w:val="21"/>
          <w:szCs w:val="21"/>
          <w:lang w:val="sq-AL"/>
        </w:rPr>
        <w:t xml:space="preserve">ç) studentët që regjistrohen në vitin e parë të shkollës së lartë, që janë shpallur nga Ministria e Arsimit dhe Shkencës më të mirët e </w:t>
      </w:r>
      <w:r w:rsidR="00930285" w:rsidRPr="005E48D9">
        <w:rPr>
          <w:sz w:val="21"/>
          <w:szCs w:val="21"/>
          <w:lang w:val="sq-AL"/>
        </w:rPr>
        <w:t>Maturës Shtetërore</w:t>
      </w:r>
      <w:r w:rsidRPr="005E48D9">
        <w:rPr>
          <w:sz w:val="21"/>
          <w:szCs w:val="21"/>
          <w:lang w:val="sq-AL"/>
        </w:rPr>
        <w:t>, sipas renditjes në listën e vlerësimit</w:t>
      </w:r>
      <w:r w:rsidR="00930285" w:rsidRPr="005E48D9">
        <w:rPr>
          <w:sz w:val="21"/>
          <w:szCs w:val="21"/>
          <w:lang w:val="sq-AL"/>
        </w:rPr>
        <w:t>,</w:t>
      </w:r>
      <w:r w:rsidRPr="005E48D9">
        <w:rPr>
          <w:sz w:val="21"/>
          <w:szCs w:val="21"/>
          <w:lang w:val="sq-AL"/>
        </w:rPr>
        <w:t xml:space="preserve"> të realizuar nga Agjencia Kombëtare e Provimeve. Për vitin akademik 2012-2013, numri i tyre do të jetë 25 (njëzet e pesë) studentë.</w:t>
      </w:r>
      <w:r w:rsidR="00930285" w:rsidRPr="005E48D9">
        <w:rPr>
          <w:sz w:val="21"/>
          <w:szCs w:val="21"/>
          <w:lang w:val="sq-AL"/>
        </w:rPr>
        <w:t xml:space="preserve"> </w:t>
      </w:r>
      <w:r w:rsidRPr="005E48D9">
        <w:rPr>
          <w:sz w:val="21"/>
          <w:szCs w:val="21"/>
          <w:lang w:val="sq-AL"/>
        </w:rPr>
        <w:t>Kjo kategori studentësh përfiton bursë kur ata vazhdojnë studimet në institucionet e arsimit të lartë publik dhe vetëm për vitin akademik</w:t>
      </w:r>
      <w:r w:rsidR="00930285" w:rsidRPr="005E48D9">
        <w:rPr>
          <w:sz w:val="21"/>
          <w:szCs w:val="21"/>
          <w:lang w:val="sq-AL"/>
        </w:rPr>
        <w:t xml:space="preserve"> 2012-2013;</w:t>
      </w:r>
    </w:p>
    <w:p w:rsidR="00932B82" w:rsidRPr="005E48D9" w:rsidRDefault="00932B82" w:rsidP="00932B82">
      <w:pPr>
        <w:pStyle w:val="Paragrafi"/>
        <w:rPr>
          <w:sz w:val="21"/>
          <w:szCs w:val="21"/>
          <w:lang w:val="sq-AL"/>
        </w:rPr>
      </w:pPr>
      <w:r w:rsidRPr="005E48D9">
        <w:rPr>
          <w:sz w:val="21"/>
          <w:szCs w:val="21"/>
          <w:lang w:val="sq-AL"/>
        </w:rPr>
        <w:t>d) studentët që kanë mbaruar vitin akademik pararendës</w:t>
      </w:r>
      <w:r w:rsidR="00930285" w:rsidRPr="005E48D9">
        <w:rPr>
          <w:sz w:val="21"/>
          <w:szCs w:val="21"/>
          <w:lang w:val="sq-AL"/>
        </w:rPr>
        <w:t xml:space="preserve"> me të gjitha notat 10 (dhjeta);</w:t>
      </w:r>
    </w:p>
    <w:p w:rsidR="00932B82" w:rsidRPr="005E48D9" w:rsidRDefault="00932B82" w:rsidP="00932B82">
      <w:pPr>
        <w:pStyle w:val="Paragrafi"/>
        <w:rPr>
          <w:sz w:val="21"/>
          <w:szCs w:val="21"/>
          <w:lang w:val="sq-AL"/>
        </w:rPr>
      </w:pPr>
      <w:r w:rsidRPr="005E48D9">
        <w:rPr>
          <w:sz w:val="21"/>
          <w:szCs w:val="21"/>
          <w:lang w:val="sq-AL"/>
        </w:rPr>
        <w:t>dh) studentët që vazhdojnë studimet në programin e studimit</w:t>
      </w:r>
      <w:r w:rsidR="00930285" w:rsidRPr="005E48D9">
        <w:rPr>
          <w:sz w:val="21"/>
          <w:szCs w:val="21"/>
          <w:lang w:val="sq-AL"/>
        </w:rPr>
        <w:t xml:space="preserve"> </w:t>
      </w:r>
      <w:r w:rsidRPr="005E48D9">
        <w:rPr>
          <w:sz w:val="21"/>
          <w:szCs w:val="21"/>
          <w:lang w:val="sq-AL"/>
        </w:rPr>
        <w:t>“Matematikë” dhe në programin e studimit “Fizikë”, në vitin e dytë e lart, dhe kanë mbaruar vitin akademik pararendës me notën mesatare mbi 8 (tetë).</w:t>
      </w:r>
    </w:p>
    <w:p w:rsidR="00932B82" w:rsidRPr="005E48D9" w:rsidRDefault="00932B82" w:rsidP="00932B82">
      <w:pPr>
        <w:pStyle w:val="Paragrafi"/>
        <w:rPr>
          <w:sz w:val="21"/>
          <w:szCs w:val="21"/>
          <w:lang w:val="sq-AL"/>
        </w:rPr>
      </w:pPr>
      <w:r w:rsidRPr="005E48D9">
        <w:rPr>
          <w:sz w:val="21"/>
          <w:szCs w:val="21"/>
          <w:lang w:val="sq-AL"/>
        </w:rPr>
        <w:t>2.3 Jashtë kriterit ekonomik (nxënës/studentë):</w:t>
      </w:r>
    </w:p>
    <w:p w:rsidR="00932B82" w:rsidRPr="005E48D9" w:rsidRDefault="00932B82" w:rsidP="00932B82">
      <w:pPr>
        <w:pStyle w:val="Paragrafi"/>
        <w:rPr>
          <w:sz w:val="21"/>
          <w:szCs w:val="21"/>
          <w:lang w:val="sq-AL"/>
        </w:rPr>
      </w:pPr>
      <w:r w:rsidRPr="005E48D9">
        <w:rPr>
          <w:sz w:val="21"/>
          <w:szCs w:val="21"/>
          <w:lang w:val="sq-AL"/>
        </w:rPr>
        <w:t xml:space="preserve">- Nxënës apo studentë,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w:t>
      </w:r>
    </w:p>
    <w:p w:rsidR="00932B82" w:rsidRPr="005E48D9" w:rsidRDefault="00932B82" w:rsidP="00932B82">
      <w:pPr>
        <w:pStyle w:val="Paragrafi"/>
        <w:rPr>
          <w:sz w:val="21"/>
          <w:szCs w:val="21"/>
          <w:lang w:val="sq-AL"/>
        </w:rPr>
      </w:pPr>
      <w:r w:rsidRPr="005E48D9">
        <w:rPr>
          <w:sz w:val="21"/>
          <w:szCs w:val="21"/>
          <w:lang w:val="sq-AL"/>
        </w:rPr>
        <w:t>Në fillim të çdo viti akademik</w:t>
      </w:r>
      <w:r w:rsidR="00930285" w:rsidRPr="005E48D9">
        <w:rPr>
          <w:sz w:val="21"/>
          <w:szCs w:val="21"/>
          <w:lang w:val="sq-AL"/>
        </w:rPr>
        <w:t>,</w:t>
      </w:r>
      <w:r w:rsidRPr="005E48D9">
        <w:rPr>
          <w:sz w:val="21"/>
          <w:szCs w:val="21"/>
          <w:lang w:val="sq-AL"/>
        </w:rPr>
        <w:t xml:space="preserve"> Ministria e Brendshme, Shërbimi Informativ Shtetëror, Ministria e Drejtësisë dhe Ministria e Mbrojtjes dërgojnë në Ministrinë e Arsimit dhe Shkencës listën për këtë kategori nxënësish/studentësh.</w:t>
      </w:r>
    </w:p>
    <w:p w:rsidR="00932B82" w:rsidRPr="005E48D9" w:rsidRDefault="00932B82" w:rsidP="00932B82">
      <w:pPr>
        <w:pStyle w:val="Paragrafi"/>
        <w:rPr>
          <w:sz w:val="21"/>
          <w:szCs w:val="21"/>
          <w:lang w:val="sq-AL"/>
        </w:rPr>
      </w:pPr>
      <w:r w:rsidRPr="005E48D9">
        <w:rPr>
          <w:sz w:val="21"/>
          <w:szCs w:val="21"/>
          <w:lang w:val="sq-AL"/>
        </w:rPr>
        <w:t>2.4 Sipas degëve prioritare për zhvillimin e ekonomisë (nxënës):</w:t>
      </w:r>
    </w:p>
    <w:p w:rsidR="00932B82" w:rsidRPr="005E48D9" w:rsidRDefault="00932B82" w:rsidP="00932B82">
      <w:pPr>
        <w:pStyle w:val="Paragrafi"/>
        <w:rPr>
          <w:sz w:val="21"/>
          <w:szCs w:val="21"/>
          <w:lang w:val="sq-AL"/>
        </w:rPr>
      </w:pPr>
      <w:r w:rsidRPr="005E48D9">
        <w:rPr>
          <w:sz w:val="21"/>
          <w:szCs w:val="21"/>
          <w:lang w:val="sq-AL"/>
        </w:rPr>
        <w:t xml:space="preserve">- Nxënësit që regjistrohen në shkollat e mesme profesionale në degët bujqësore, veterinare, pyjore, ndërtim dhe teknologji informacioni. </w:t>
      </w:r>
    </w:p>
    <w:p w:rsidR="00932B82" w:rsidRPr="005E48D9" w:rsidRDefault="00932B82" w:rsidP="00932B82">
      <w:pPr>
        <w:pStyle w:val="Paragrafi"/>
        <w:rPr>
          <w:sz w:val="21"/>
          <w:szCs w:val="21"/>
          <w:lang w:val="sq-AL"/>
        </w:rPr>
      </w:pPr>
      <w:r w:rsidRPr="005E48D9">
        <w:rPr>
          <w:sz w:val="21"/>
          <w:szCs w:val="21"/>
          <w:lang w:val="sq-AL"/>
        </w:rPr>
        <w:t>Nxënësit me vendbanim të përhershëm në zonat verilindore dhe juglindore të vendit:</w:t>
      </w:r>
      <w:r w:rsidR="00930285" w:rsidRPr="005E48D9">
        <w:rPr>
          <w:sz w:val="21"/>
          <w:szCs w:val="21"/>
          <w:lang w:val="sq-AL"/>
        </w:rPr>
        <w:t xml:space="preserve"> </w:t>
      </w:r>
      <w:r w:rsidRPr="005E48D9">
        <w:rPr>
          <w:sz w:val="21"/>
          <w:szCs w:val="21"/>
          <w:lang w:val="sq-AL"/>
        </w:rPr>
        <w:t>Tropoja, Hasi, Puka, Kukësi, Dibra, Bulqiza, Mati, Mirdita, Malësia e Madhe, Librazhdi, Gramshi, Kolonja, Përmeti, Pogradeci, Skrapari dhe rrethi Tepelenë, kanë përparësi në trajtimin me bursë.</w:t>
      </w:r>
    </w:p>
    <w:p w:rsidR="00932B82" w:rsidRPr="005E48D9" w:rsidRDefault="00932B82" w:rsidP="00932B82">
      <w:pPr>
        <w:pStyle w:val="Paragrafi"/>
        <w:rPr>
          <w:sz w:val="21"/>
          <w:szCs w:val="21"/>
          <w:lang w:val="sq-AL"/>
        </w:rPr>
      </w:pPr>
      <w:r w:rsidRPr="005E48D9">
        <w:rPr>
          <w:sz w:val="21"/>
          <w:szCs w:val="21"/>
          <w:lang w:val="sq-AL"/>
        </w:rPr>
        <w:t>3. Nxënësit dhe studentët e të gjitha kategorive të mësipërme</w:t>
      </w:r>
      <w:r w:rsidR="00930285" w:rsidRPr="005E48D9">
        <w:rPr>
          <w:sz w:val="21"/>
          <w:szCs w:val="21"/>
          <w:lang w:val="sq-AL"/>
        </w:rPr>
        <w:t>,</w:t>
      </w:r>
      <w:r w:rsidRPr="005E48D9">
        <w:rPr>
          <w:sz w:val="21"/>
          <w:szCs w:val="21"/>
          <w:lang w:val="sq-AL"/>
        </w:rPr>
        <w:t xml:space="preserve"> nuk përfitojnë bursë ose humbasin të drejtën e përfitimit të saj, kur:</w:t>
      </w:r>
    </w:p>
    <w:p w:rsidR="00932B82" w:rsidRPr="005E48D9" w:rsidRDefault="00932B82" w:rsidP="00932B82">
      <w:pPr>
        <w:pStyle w:val="Paragrafi"/>
        <w:rPr>
          <w:sz w:val="21"/>
          <w:szCs w:val="21"/>
          <w:lang w:val="sq-AL"/>
        </w:rPr>
      </w:pPr>
      <w:r w:rsidRPr="005E48D9">
        <w:rPr>
          <w:sz w:val="21"/>
          <w:szCs w:val="21"/>
          <w:lang w:val="sq-AL"/>
        </w:rPr>
        <w:t>a) janë ndarë nga trungu familjar;</w:t>
      </w:r>
    </w:p>
    <w:p w:rsidR="00932B82" w:rsidRPr="005E48D9" w:rsidRDefault="00932B82" w:rsidP="00932B82">
      <w:pPr>
        <w:pStyle w:val="Paragrafi"/>
        <w:rPr>
          <w:sz w:val="21"/>
          <w:szCs w:val="21"/>
          <w:lang w:val="sq-AL"/>
        </w:rPr>
      </w:pPr>
      <w:r w:rsidRPr="005E48D9">
        <w:rPr>
          <w:sz w:val="21"/>
          <w:szCs w:val="21"/>
          <w:lang w:val="sq-AL"/>
        </w:rPr>
        <w:t>b) familjet e tyre ushtrojnë veprimtari private;</w:t>
      </w:r>
    </w:p>
    <w:p w:rsidR="00932B82" w:rsidRPr="005E48D9" w:rsidRDefault="00932B82" w:rsidP="00932B82">
      <w:pPr>
        <w:pStyle w:val="Paragrafi"/>
        <w:rPr>
          <w:sz w:val="21"/>
          <w:szCs w:val="21"/>
          <w:lang w:val="sq-AL"/>
        </w:rPr>
      </w:pPr>
      <w:r w:rsidRPr="005E48D9">
        <w:rPr>
          <w:sz w:val="21"/>
          <w:szCs w:val="21"/>
          <w:lang w:val="sq-AL"/>
        </w:rPr>
        <w:t>c) vazhdojnë studimet në një program të dytë studimi;</w:t>
      </w:r>
    </w:p>
    <w:p w:rsidR="00932B82" w:rsidRPr="005E48D9" w:rsidRDefault="00932B82" w:rsidP="00932B82">
      <w:pPr>
        <w:pStyle w:val="Paragrafi"/>
        <w:rPr>
          <w:sz w:val="21"/>
          <w:szCs w:val="21"/>
          <w:lang w:val="sq-AL"/>
        </w:rPr>
      </w:pPr>
      <w:r w:rsidRPr="005E48D9">
        <w:rPr>
          <w:sz w:val="21"/>
          <w:szCs w:val="21"/>
          <w:lang w:val="sq-AL"/>
        </w:rPr>
        <w:t>ç) shpallen ngelës dhe humbasin vitin shkollor për arsye të rezultateve jokaluese.</w:t>
      </w:r>
    </w:p>
    <w:p w:rsidR="00932B82" w:rsidRPr="005E48D9" w:rsidRDefault="00932B82" w:rsidP="00932B82">
      <w:pPr>
        <w:pStyle w:val="Paragrafi"/>
        <w:rPr>
          <w:sz w:val="21"/>
          <w:szCs w:val="21"/>
          <w:lang w:val="sq-AL"/>
        </w:rPr>
      </w:pPr>
      <w:r w:rsidRPr="005E48D9">
        <w:rPr>
          <w:sz w:val="21"/>
          <w:szCs w:val="21"/>
          <w:lang w:val="sq-AL"/>
        </w:rPr>
        <w:t>4. Ministria e Arsimit dhe Shkencës harton planin e shpërndarjes së bursave, për drejtoritë arsimore rajonale (D</w:t>
      </w:r>
      <w:r w:rsidR="003C3D02">
        <w:rPr>
          <w:sz w:val="21"/>
          <w:szCs w:val="21"/>
          <w:lang w:val="sq-AL"/>
        </w:rPr>
        <w:t>AR) dhe zyrat arsimore (ZA</w:t>
      </w:r>
      <w:r w:rsidRPr="005E48D9">
        <w:rPr>
          <w:sz w:val="21"/>
          <w:szCs w:val="21"/>
          <w:lang w:val="sq-AL"/>
        </w:rPr>
        <w:t>), për vitet e para, sipas kuotave të miratuara (për nxënës/studentë). DAR/ZA-të, pas këshillimit me njësitë e pushtetit vendor, hartojnë planin e shpërndarjes së bursave dhe e dërgojnë në njësitë e pushtetit vendor (bashki/komunë), në përshtatje me kërkesat e paraqitura paraprakisht prej tyre për kategoritë, sipas pikës 2.1.</w:t>
      </w:r>
    </w:p>
    <w:p w:rsidR="00932B82" w:rsidRPr="005E48D9" w:rsidRDefault="00932B82" w:rsidP="00932B82">
      <w:pPr>
        <w:pStyle w:val="Paragrafi"/>
        <w:rPr>
          <w:sz w:val="21"/>
          <w:szCs w:val="21"/>
          <w:lang w:val="sq-AL"/>
        </w:rPr>
      </w:pPr>
      <w:r w:rsidRPr="005E48D9">
        <w:rPr>
          <w:sz w:val="21"/>
          <w:szCs w:val="21"/>
          <w:lang w:val="sq-AL"/>
        </w:rPr>
        <w:t>5. Bashkitë dhe komunat, bazuar në planin e përcaktuar për to nga DAR/ZA-të, vendosin, me këshillat e tyre, për dhënien e bursave, sipas kritereve të përcaktuara</w:t>
      </w:r>
      <w:r w:rsidR="00930285" w:rsidRPr="005E48D9">
        <w:rPr>
          <w:sz w:val="21"/>
          <w:szCs w:val="21"/>
          <w:lang w:val="sq-AL"/>
        </w:rPr>
        <w:t xml:space="preserve"> në pikat 2.1, 2.2, 2.3 dhe 2.4</w:t>
      </w:r>
      <w:r w:rsidRPr="005E48D9">
        <w:rPr>
          <w:sz w:val="21"/>
          <w:szCs w:val="21"/>
          <w:lang w:val="sq-AL"/>
        </w:rPr>
        <w:t xml:space="preserve"> të këtij vendimi, duke u dhënë përparësi nxënësve dhe studentëve nga shtresat sociale në nevojë, për trajtimin me bursë të plotë ose, në pamundësi, trajtimin me gjysmë burse.</w:t>
      </w:r>
    </w:p>
    <w:p w:rsidR="00932B82" w:rsidRPr="005E48D9" w:rsidRDefault="00932B82" w:rsidP="00932B82">
      <w:pPr>
        <w:pStyle w:val="Paragrafi"/>
        <w:rPr>
          <w:sz w:val="21"/>
          <w:szCs w:val="21"/>
          <w:lang w:val="sq-AL"/>
        </w:rPr>
      </w:pPr>
      <w:r w:rsidRPr="005E48D9">
        <w:rPr>
          <w:sz w:val="21"/>
          <w:szCs w:val="21"/>
          <w:lang w:val="sq-AL"/>
        </w:rPr>
        <w:t>5.1 Bashkitë dhe komunat, detyrimisht, duhet t’u dërgojnë, në rrugë zyrtare, drejtorive arsimore rajonale apo zyrave arsimore përkatëse vendimet për dhënien e bursave, të shoqëruara me dokumentacionin përkatës.</w:t>
      </w:r>
    </w:p>
    <w:p w:rsidR="00932B82" w:rsidRPr="005E48D9" w:rsidRDefault="00932B82" w:rsidP="00932B82">
      <w:pPr>
        <w:pStyle w:val="Paragrafi"/>
        <w:rPr>
          <w:sz w:val="21"/>
          <w:szCs w:val="21"/>
          <w:lang w:val="sq-AL"/>
        </w:rPr>
      </w:pPr>
      <w:r w:rsidRPr="005E48D9">
        <w:rPr>
          <w:sz w:val="21"/>
          <w:szCs w:val="21"/>
          <w:lang w:val="sq-AL"/>
        </w:rPr>
        <w:t>5.2 Drejtoritë arsimore rajonale dhe zyrat arsimore duhet të dërgojnë pranë institucioneve të arsimit të lartë, si dhe bashkive/komunave që menaxhojnë konviktet, listën emërore të studentëve dhe të nxënësve bursistë, së bashku me vendimet origjinale të këshillave të bashkive dhe të këshillave të komunave. Një kopje e listës emërore të studentëve dhe nxënësve të trajtuar me bursë dërgohet edhe në Ministrinë e Arsimit dhe Shkencës.</w:t>
      </w:r>
    </w:p>
    <w:p w:rsidR="00932B82" w:rsidRPr="005E48D9" w:rsidRDefault="00932B82" w:rsidP="00932B82">
      <w:pPr>
        <w:pStyle w:val="Paragrafi"/>
        <w:rPr>
          <w:sz w:val="21"/>
          <w:szCs w:val="21"/>
          <w:lang w:val="sq-AL"/>
        </w:rPr>
      </w:pPr>
      <w:r w:rsidRPr="005E48D9">
        <w:rPr>
          <w:sz w:val="21"/>
          <w:szCs w:val="21"/>
          <w:lang w:val="sq-AL"/>
        </w:rPr>
        <w:t>5.3 Plani i bursave për nxënësit që regjistrohen dhe vazhdojnë studimet në vitin e parë shkollor 2012-2013, në shkollat profesionale, në degët bujqësore, veterinare, pyjore, ndërtim dhe</w:t>
      </w:r>
      <w:r w:rsidR="005C60A3" w:rsidRPr="005E48D9">
        <w:rPr>
          <w:sz w:val="21"/>
          <w:szCs w:val="21"/>
          <w:lang w:val="sq-AL"/>
        </w:rPr>
        <w:t xml:space="preserve"> </w:t>
      </w:r>
      <w:r w:rsidRPr="005E48D9">
        <w:rPr>
          <w:sz w:val="21"/>
          <w:szCs w:val="21"/>
          <w:lang w:val="sq-AL"/>
        </w:rPr>
        <w:t>teknologji informacioni,</w:t>
      </w:r>
      <w:r w:rsidR="005C60A3" w:rsidRPr="005E48D9">
        <w:rPr>
          <w:sz w:val="21"/>
          <w:szCs w:val="21"/>
          <w:lang w:val="sq-AL"/>
        </w:rPr>
        <w:t xml:space="preserve"> </w:t>
      </w:r>
      <w:r w:rsidRPr="005E48D9">
        <w:rPr>
          <w:sz w:val="21"/>
          <w:szCs w:val="21"/>
          <w:lang w:val="sq-AL"/>
        </w:rPr>
        <w:t xml:space="preserve">jepet nga Ministria e Arsimit dhe Shkencës (MASH), për bashkinë dhe komunën përkatëse, sipas vendndodhjes territoriale dhe administrative të konvikteve ku janë vendosur nxënësit, sipas numrit të nxënësve të regjistruar në këto degë, brenda numrit të përgjithshëm të bursave të dhëna për vitin shkollor 2012-2013. Drejtoria </w:t>
      </w:r>
      <w:r w:rsidR="00DC56E7" w:rsidRPr="005E48D9">
        <w:rPr>
          <w:sz w:val="21"/>
          <w:szCs w:val="21"/>
          <w:lang w:val="sq-AL"/>
        </w:rPr>
        <w:t>arsimore rajonale dhe zyra arsimore</w:t>
      </w:r>
      <w:r w:rsidRPr="005E48D9">
        <w:rPr>
          <w:sz w:val="21"/>
          <w:szCs w:val="21"/>
          <w:lang w:val="sq-AL"/>
        </w:rPr>
        <w:t>, menjëherë, me mbarimin e regjistrimit në këto degë</w:t>
      </w:r>
      <w:r w:rsidR="00930285" w:rsidRPr="005E48D9">
        <w:rPr>
          <w:sz w:val="21"/>
          <w:szCs w:val="21"/>
          <w:lang w:val="sq-AL"/>
        </w:rPr>
        <w:t>, dërgojnë informacion në MASH</w:t>
      </w:r>
      <w:r w:rsidRPr="005E48D9">
        <w:rPr>
          <w:sz w:val="21"/>
          <w:szCs w:val="21"/>
          <w:lang w:val="sq-AL"/>
        </w:rPr>
        <w:t xml:space="preserve"> për numrin e nxënësve të regjistruar.</w:t>
      </w:r>
    </w:p>
    <w:p w:rsidR="00932B82" w:rsidRPr="005E48D9" w:rsidRDefault="00932B82" w:rsidP="00932B82">
      <w:pPr>
        <w:pStyle w:val="Paragrafi"/>
        <w:rPr>
          <w:sz w:val="21"/>
          <w:szCs w:val="21"/>
          <w:lang w:val="sq-AL"/>
        </w:rPr>
      </w:pPr>
      <w:r w:rsidRPr="005E48D9">
        <w:rPr>
          <w:sz w:val="21"/>
          <w:szCs w:val="21"/>
          <w:lang w:val="sq-AL"/>
        </w:rPr>
        <w:t xml:space="preserve">6. </w:t>
      </w:r>
      <w:r w:rsidR="00930285" w:rsidRPr="005E48D9">
        <w:rPr>
          <w:sz w:val="21"/>
          <w:szCs w:val="21"/>
          <w:lang w:val="sq-AL"/>
        </w:rPr>
        <w:t>Bursat e nxënësve</w:t>
      </w:r>
      <w:r w:rsidRPr="005E48D9">
        <w:rPr>
          <w:sz w:val="21"/>
          <w:szCs w:val="21"/>
          <w:lang w:val="sq-AL"/>
        </w:rPr>
        <w:t xml:space="preserve"> për vitin e dytë e lart, rishqyrtohen dhe miratohen, çdo vit, nga këshilli i bashkisë dhe i komunës, sipas vendndodhjes territoriale dhe administrative të konvikteve ku janë vendosur nxënësit konviktorë. Drejtoritë</w:t>
      </w:r>
      <w:r w:rsidR="00930285" w:rsidRPr="005E48D9">
        <w:rPr>
          <w:sz w:val="21"/>
          <w:szCs w:val="21"/>
          <w:lang w:val="sq-AL"/>
        </w:rPr>
        <w:t xml:space="preserve"> </w:t>
      </w:r>
      <w:r w:rsidRPr="005E48D9">
        <w:rPr>
          <w:sz w:val="21"/>
          <w:szCs w:val="21"/>
          <w:lang w:val="sq-AL"/>
        </w:rPr>
        <w:t>arsimore rajonale paraqesin/dërgojnë zyrtarisht në njësitë vendore kërkesat për miratim burse për nxënësit që përfitojnë bursë sipas</w:t>
      </w:r>
      <w:r w:rsidR="00930285" w:rsidRPr="005E48D9">
        <w:rPr>
          <w:sz w:val="21"/>
          <w:szCs w:val="21"/>
          <w:lang w:val="sq-AL"/>
        </w:rPr>
        <w:t xml:space="preserve"> </w:t>
      </w:r>
      <w:r w:rsidRPr="005E48D9">
        <w:rPr>
          <w:sz w:val="21"/>
          <w:szCs w:val="21"/>
          <w:lang w:val="sq-AL"/>
        </w:rPr>
        <w:t>shkronjave</w:t>
      </w:r>
      <w:r w:rsidR="005562AC" w:rsidRPr="005E48D9">
        <w:rPr>
          <w:sz w:val="21"/>
          <w:szCs w:val="21"/>
          <w:lang w:val="sq-AL"/>
        </w:rPr>
        <w:t xml:space="preserve"> </w:t>
      </w:r>
      <w:r w:rsidRPr="005E48D9">
        <w:rPr>
          <w:sz w:val="21"/>
          <w:szCs w:val="21"/>
          <w:lang w:val="sq-AL"/>
        </w:rPr>
        <w:t>“</w:t>
      </w:r>
      <w:r w:rsidR="00930285" w:rsidRPr="005E48D9">
        <w:rPr>
          <w:sz w:val="21"/>
          <w:szCs w:val="21"/>
          <w:lang w:val="sq-AL"/>
        </w:rPr>
        <w:t>a”, “b”e “c”</w:t>
      </w:r>
      <w:r w:rsidRPr="005E48D9">
        <w:rPr>
          <w:sz w:val="21"/>
          <w:szCs w:val="21"/>
          <w:lang w:val="sq-AL"/>
        </w:rPr>
        <w:t xml:space="preserve"> të</w:t>
      </w:r>
      <w:r w:rsidR="00930285" w:rsidRPr="005E48D9">
        <w:rPr>
          <w:sz w:val="21"/>
          <w:szCs w:val="21"/>
          <w:lang w:val="sq-AL"/>
        </w:rPr>
        <w:t xml:space="preserve"> pikës 2.2</w:t>
      </w:r>
      <w:r w:rsidRPr="005E48D9">
        <w:rPr>
          <w:sz w:val="21"/>
          <w:szCs w:val="21"/>
          <w:lang w:val="sq-AL"/>
        </w:rPr>
        <w:t xml:space="preserve"> të këtij vendimi.</w:t>
      </w:r>
    </w:p>
    <w:p w:rsidR="00932B82" w:rsidRPr="005E48D9" w:rsidRDefault="00932B82" w:rsidP="00932B82">
      <w:pPr>
        <w:pStyle w:val="Paragrafi"/>
        <w:rPr>
          <w:sz w:val="21"/>
          <w:szCs w:val="21"/>
          <w:lang w:val="sq-AL"/>
        </w:rPr>
      </w:pPr>
      <w:r w:rsidRPr="005E48D9">
        <w:rPr>
          <w:sz w:val="21"/>
          <w:szCs w:val="21"/>
          <w:lang w:val="sq-AL"/>
        </w:rPr>
        <w:t>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932B82" w:rsidRPr="005E48D9" w:rsidRDefault="00932B82" w:rsidP="00932B82">
      <w:pPr>
        <w:pStyle w:val="Paragrafi"/>
        <w:rPr>
          <w:sz w:val="21"/>
          <w:szCs w:val="21"/>
          <w:lang w:val="sq-AL"/>
        </w:rPr>
      </w:pPr>
      <w:r w:rsidRPr="005E48D9">
        <w:rPr>
          <w:sz w:val="21"/>
          <w:szCs w:val="21"/>
          <w:lang w:val="sq-AL"/>
        </w:rPr>
        <w:t>6.1 Gjatë periudhës së zhvillimit të praktikës profesionale, nxënësve që kanë përfituar bursë u paguhet bursa paradhënie nga njësia e qeverisjes vendore, me fillimin e praktikës mësimore, në llogarinë bankare të nxënësit/prindit përfitues, pranë bankave të nivelit të dytë apo në zyrat e Postës Shqiptare.</w:t>
      </w:r>
      <w:r w:rsidR="00930285" w:rsidRPr="005E48D9">
        <w:rPr>
          <w:sz w:val="21"/>
          <w:szCs w:val="21"/>
          <w:lang w:val="sq-AL"/>
        </w:rPr>
        <w:t xml:space="preserve"> </w:t>
      </w:r>
      <w:r w:rsidRPr="005E48D9">
        <w:rPr>
          <w:sz w:val="21"/>
          <w:szCs w:val="21"/>
          <w:lang w:val="sq-AL"/>
        </w:rPr>
        <w:t>Drejtorët e shkollave profesionale e social</w:t>
      </w:r>
      <w:r w:rsidR="00930285" w:rsidRPr="005E48D9">
        <w:rPr>
          <w:sz w:val="21"/>
          <w:szCs w:val="21"/>
          <w:lang w:val="sq-AL"/>
        </w:rPr>
        <w:t>-</w:t>
      </w:r>
      <w:r w:rsidRPr="005E48D9">
        <w:rPr>
          <w:sz w:val="21"/>
          <w:szCs w:val="21"/>
          <w:lang w:val="sq-AL"/>
        </w:rPr>
        <w:t>kulturore dërgojnë zyrtarisht, çdo muaj, pranë njësive të qeverisjes vendore, informacion për frekuentimin e shkollës/praktikës profesionale për nxënësit që përfitojnë bursë.</w:t>
      </w:r>
    </w:p>
    <w:p w:rsidR="00932B82" w:rsidRPr="005E48D9" w:rsidRDefault="00932B82" w:rsidP="00932B82">
      <w:pPr>
        <w:pStyle w:val="Paragrafi"/>
        <w:rPr>
          <w:sz w:val="21"/>
          <w:szCs w:val="21"/>
          <w:lang w:val="sq-AL"/>
        </w:rPr>
      </w:pPr>
      <w:r w:rsidRPr="005E48D9">
        <w:rPr>
          <w:sz w:val="21"/>
          <w:szCs w:val="21"/>
          <w:lang w:val="sq-AL"/>
        </w:rPr>
        <w:t>6.2 Nxënësit e klasës së 12-të të</w:t>
      </w:r>
      <w:r w:rsidR="00930285" w:rsidRPr="005E48D9">
        <w:rPr>
          <w:sz w:val="21"/>
          <w:szCs w:val="21"/>
          <w:lang w:val="sq-AL"/>
        </w:rPr>
        <w:t xml:space="preserve"> </w:t>
      </w:r>
      <w:r w:rsidRPr="005E48D9">
        <w:rPr>
          <w:sz w:val="21"/>
          <w:szCs w:val="21"/>
          <w:lang w:val="sq-AL"/>
        </w:rPr>
        <w:t>shkollës së mesme “Nazmi Rushiti”, Dibër, dhe nxënësit e klasës së 12-të të shkollës së mesme “Havzi Nela”, Kukës, të cilët transferojnë programet e nivelit të dytë në shkollat e mesme profesionale, Shkodër</w:t>
      </w:r>
      <w:r w:rsidR="00930285" w:rsidRPr="005E48D9">
        <w:rPr>
          <w:sz w:val="21"/>
          <w:szCs w:val="21"/>
          <w:lang w:val="sq-AL"/>
        </w:rPr>
        <w:t>,</w:t>
      </w:r>
      <w:r w:rsidRPr="005E48D9">
        <w:rPr>
          <w:sz w:val="21"/>
          <w:szCs w:val="21"/>
          <w:lang w:val="sq-AL"/>
        </w:rPr>
        <w:t xml:space="preserve"> pra nga njësitë vendore bashkia Peshkopi dhe bashkia Kukës në njësinë vendore bashkia Shkodër, njëkohësisht transferojnë, zyrtarisht, në bashkinë Shkodër, numrin e bursave (listën e nxënësve), që kanë përfituar bursë për vitin shkollor 2011-2012.</w:t>
      </w:r>
    </w:p>
    <w:p w:rsidR="00932B82" w:rsidRPr="005E48D9" w:rsidRDefault="00932B82" w:rsidP="00932B82">
      <w:pPr>
        <w:pStyle w:val="Paragrafi"/>
        <w:rPr>
          <w:sz w:val="21"/>
          <w:szCs w:val="21"/>
          <w:lang w:val="sq-AL"/>
        </w:rPr>
      </w:pPr>
      <w:r w:rsidRPr="005E48D9">
        <w:rPr>
          <w:sz w:val="21"/>
          <w:szCs w:val="21"/>
          <w:lang w:val="sq-AL"/>
        </w:rPr>
        <w:t>6.3 Për nxënësit e tjerë të klasës së 12-të të shkollës së mesme “Nazmi Rushiti”, Dibër, dhe nxënësit e klasës së 12-të të shkollës së mesme “Havzi Nela”, Kukës, që plotësojnë kriteret ekonomike dhe kriterin e largësisë</w:t>
      </w:r>
      <w:r w:rsidR="00930285" w:rsidRPr="005E48D9">
        <w:rPr>
          <w:sz w:val="21"/>
          <w:szCs w:val="21"/>
          <w:lang w:val="sq-AL"/>
        </w:rPr>
        <w:t xml:space="preserve"> nga </w:t>
      </w:r>
      <w:r w:rsidR="00A122FC" w:rsidRPr="005E48D9">
        <w:rPr>
          <w:sz w:val="21"/>
          <w:szCs w:val="21"/>
          <w:lang w:val="sq-AL"/>
        </w:rPr>
        <w:t>vendbanimi</w:t>
      </w:r>
      <w:r w:rsidR="00930285" w:rsidRPr="005E48D9">
        <w:rPr>
          <w:sz w:val="21"/>
          <w:szCs w:val="21"/>
          <w:lang w:val="sq-AL"/>
        </w:rPr>
        <w:t xml:space="preserve"> sipas pikës 2.1</w:t>
      </w:r>
      <w:r w:rsidRPr="005E48D9">
        <w:rPr>
          <w:sz w:val="21"/>
          <w:szCs w:val="21"/>
          <w:lang w:val="sq-AL"/>
        </w:rPr>
        <w:t xml:space="preserve"> “Sipas kriterit ekonomik”, kërkesat e tyre shqyrtohen dhe trajtohen me bursë nga njësia e qeverisjes vendore, bashkia Shkodër.</w:t>
      </w:r>
    </w:p>
    <w:p w:rsidR="00932B82" w:rsidRPr="005E48D9" w:rsidRDefault="00932B82" w:rsidP="00932B82">
      <w:pPr>
        <w:pStyle w:val="Paragrafi"/>
        <w:rPr>
          <w:sz w:val="21"/>
          <w:szCs w:val="21"/>
          <w:lang w:val="sq-AL"/>
        </w:rPr>
      </w:pPr>
      <w:r w:rsidRPr="005E48D9">
        <w:rPr>
          <w:sz w:val="21"/>
          <w:szCs w:val="21"/>
          <w:lang w:val="sq-AL"/>
        </w:rPr>
        <w:t>7. Bursat</w:t>
      </w:r>
      <w:r w:rsidR="00930285" w:rsidRPr="005E48D9">
        <w:rPr>
          <w:sz w:val="21"/>
          <w:szCs w:val="21"/>
          <w:lang w:val="sq-AL"/>
        </w:rPr>
        <w:t xml:space="preserve"> </w:t>
      </w:r>
      <w:r w:rsidRPr="005E48D9">
        <w:rPr>
          <w:sz w:val="21"/>
          <w:szCs w:val="21"/>
          <w:lang w:val="sq-AL"/>
        </w:rPr>
        <w:t>e studentëve, për vitin e dytë e l</w:t>
      </w:r>
      <w:r w:rsidR="00930285" w:rsidRPr="005E48D9">
        <w:rPr>
          <w:sz w:val="21"/>
          <w:szCs w:val="21"/>
          <w:lang w:val="sq-AL"/>
        </w:rPr>
        <w:t>art, rishqyrtohen dhe miratohen çdo vit</w:t>
      </w:r>
      <w:r w:rsidRPr="005E48D9">
        <w:rPr>
          <w:sz w:val="21"/>
          <w:szCs w:val="21"/>
          <w:lang w:val="sq-AL"/>
        </w:rPr>
        <w:t xml:space="preserve"> nga institucionet publike të arsimit të lartë. Studentët e vitit të dytë e lart, që nuk kanë përfituar bursë dhe plotësojnë kriterin ekonomik, mund të përfitojnë bursë brenda numrit të planit të bursave, të përcaktuara sipas këtij vendimi.</w:t>
      </w:r>
    </w:p>
    <w:p w:rsidR="00932B82" w:rsidRPr="005E48D9" w:rsidRDefault="00932B82" w:rsidP="00932B82">
      <w:pPr>
        <w:pStyle w:val="Paragrafi"/>
        <w:rPr>
          <w:sz w:val="21"/>
          <w:szCs w:val="21"/>
          <w:lang w:val="sq-AL"/>
        </w:rPr>
      </w:pPr>
      <w:r w:rsidRPr="005E48D9">
        <w:rPr>
          <w:sz w:val="21"/>
          <w:szCs w:val="21"/>
          <w:lang w:val="sq-AL"/>
        </w:rPr>
        <w:t>7.1 Numri i bursave për këtë kategori studentësh dhe për studentët që përfitojnë burs</w:t>
      </w:r>
      <w:r w:rsidR="00930285" w:rsidRPr="005E48D9">
        <w:rPr>
          <w:sz w:val="21"/>
          <w:szCs w:val="21"/>
          <w:lang w:val="sq-AL"/>
        </w:rPr>
        <w:t>ë</w:t>
      </w:r>
      <w:r w:rsidRPr="005E48D9">
        <w:rPr>
          <w:sz w:val="21"/>
          <w:szCs w:val="21"/>
          <w:lang w:val="sq-AL"/>
        </w:rPr>
        <w:t>, sipas pikës 2.2, është deri në 150 (njëqind e pesëdhjetë) në shkallë vendi, brenda numrit të përgjithshëm të bursave të dhëna për vitin akademik 2012-2013. Institucionet publike të arsimit</w:t>
      </w:r>
      <w:r w:rsidR="00930285" w:rsidRPr="005E48D9">
        <w:rPr>
          <w:sz w:val="21"/>
          <w:szCs w:val="21"/>
          <w:lang w:val="sq-AL"/>
        </w:rPr>
        <w:t xml:space="preserve"> të lartë paraqesin</w:t>
      </w:r>
      <w:r w:rsidRPr="005E48D9">
        <w:rPr>
          <w:sz w:val="21"/>
          <w:szCs w:val="21"/>
          <w:lang w:val="sq-AL"/>
        </w:rPr>
        <w:t xml:space="preserve"> në Mi</w:t>
      </w:r>
      <w:r w:rsidR="00930285" w:rsidRPr="005E48D9">
        <w:rPr>
          <w:sz w:val="21"/>
          <w:szCs w:val="21"/>
          <w:lang w:val="sq-AL"/>
        </w:rPr>
        <w:t>nistrinë e Arsimit dhe Shkencës</w:t>
      </w:r>
      <w:r w:rsidRPr="005E48D9">
        <w:rPr>
          <w:sz w:val="21"/>
          <w:szCs w:val="21"/>
          <w:lang w:val="sq-AL"/>
        </w:rPr>
        <w:t xml:space="preserve"> kërkesat për studentët që përfitojnë bursë sipas shkronjave “ç”, “d” e</w:t>
      </w:r>
      <w:r w:rsidR="00930285" w:rsidRPr="005E48D9">
        <w:rPr>
          <w:sz w:val="21"/>
          <w:szCs w:val="21"/>
          <w:lang w:val="sq-AL"/>
        </w:rPr>
        <w:t xml:space="preserve"> “dh”</w:t>
      </w:r>
      <w:r w:rsidRPr="005E48D9">
        <w:rPr>
          <w:sz w:val="21"/>
          <w:szCs w:val="21"/>
          <w:lang w:val="sq-AL"/>
        </w:rPr>
        <w:t xml:space="preserve"> të</w:t>
      </w:r>
      <w:r w:rsidR="00930285" w:rsidRPr="005E48D9">
        <w:rPr>
          <w:sz w:val="21"/>
          <w:szCs w:val="21"/>
          <w:lang w:val="sq-AL"/>
        </w:rPr>
        <w:t xml:space="preserve"> pikës 2.2</w:t>
      </w:r>
      <w:r w:rsidRPr="005E48D9">
        <w:rPr>
          <w:sz w:val="21"/>
          <w:szCs w:val="21"/>
          <w:lang w:val="sq-AL"/>
        </w:rPr>
        <w:t xml:space="preserve"> të këtij vendimi.</w:t>
      </w:r>
    </w:p>
    <w:p w:rsidR="00932B82" w:rsidRPr="005E48D9" w:rsidRDefault="00932B82" w:rsidP="00932B82">
      <w:pPr>
        <w:pStyle w:val="Paragrafi"/>
        <w:rPr>
          <w:sz w:val="21"/>
          <w:szCs w:val="21"/>
          <w:lang w:val="sq-AL"/>
        </w:rPr>
      </w:pPr>
      <w:r w:rsidRPr="005E48D9">
        <w:rPr>
          <w:sz w:val="21"/>
          <w:szCs w:val="21"/>
          <w:lang w:val="sq-AL"/>
        </w:rPr>
        <w:t>7.2 Ministria e Arsimit dhe Shkencës harton planin e shpërndarjes dhe e dërgon për ekzekutim në institucionet publike të</w:t>
      </w:r>
      <w:r w:rsidR="008D1222" w:rsidRPr="005E48D9">
        <w:rPr>
          <w:sz w:val="21"/>
          <w:szCs w:val="21"/>
          <w:lang w:val="sq-AL"/>
        </w:rPr>
        <w:t xml:space="preserve"> </w:t>
      </w:r>
      <w:r w:rsidRPr="005E48D9">
        <w:rPr>
          <w:sz w:val="21"/>
          <w:szCs w:val="21"/>
          <w:lang w:val="sq-AL"/>
        </w:rPr>
        <w:t>arsimit të lartë. Studentët që vitin e parë kanë përfituar bursë, me vendim të këshillit të bashkisë apo komunës</w:t>
      </w:r>
      <w:r w:rsidR="00930285" w:rsidRPr="005E48D9">
        <w:rPr>
          <w:sz w:val="21"/>
          <w:szCs w:val="21"/>
          <w:lang w:val="sq-AL"/>
        </w:rPr>
        <w:t>,</w:t>
      </w:r>
      <w:r w:rsidRPr="005E48D9">
        <w:rPr>
          <w:sz w:val="21"/>
          <w:szCs w:val="21"/>
          <w:lang w:val="sq-AL"/>
        </w:rPr>
        <w:t xml:space="preserve"> ku kanë vendbanimin e përhershëm, e marrin këtë bursë deri në përfundim të viteve të shkollimit, nëse atyre nuk u ndryshojnë kriteret ekonomike dhe nuk rezultojnë mbetës.</w:t>
      </w:r>
    </w:p>
    <w:p w:rsidR="00932B82" w:rsidRPr="005E48D9" w:rsidRDefault="00932B82" w:rsidP="00932B82">
      <w:pPr>
        <w:pStyle w:val="Paragrafi"/>
        <w:rPr>
          <w:sz w:val="21"/>
          <w:szCs w:val="21"/>
          <w:lang w:val="sq-AL"/>
        </w:rPr>
      </w:pPr>
      <w:r w:rsidRPr="005E48D9">
        <w:rPr>
          <w:sz w:val="21"/>
          <w:szCs w:val="21"/>
          <w:lang w:val="sq-AL"/>
        </w:rPr>
        <w:t>8. Nga plani i bursave të miratuara për vitin akademik 2012 -2013, bashkisë së Tiranës i jepen deri 15 (pesëmbëdhjetë) bursa për studentët të cilët, pavarësisht nga kriteri i vendbanimit apo kriteret ekonomike, kanë statusin ligjor</w:t>
      </w:r>
      <w:r w:rsidR="00930285" w:rsidRPr="005E48D9">
        <w:rPr>
          <w:sz w:val="21"/>
          <w:szCs w:val="21"/>
          <w:lang w:val="sq-AL"/>
        </w:rPr>
        <w:t xml:space="preserve"> </w:t>
      </w:r>
      <w:r w:rsidRPr="005E48D9">
        <w:rPr>
          <w:sz w:val="21"/>
          <w:szCs w:val="21"/>
          <w:lang w:val="sq-AL"/>
        </w:rPr>
        <w:t>të jetimit, si dhe statusin e invalidit</w:t>
      </w:r>
      <w:r w:rsidR="00930285" w:rsidRPr="005E48D9">
        <w:rPr>
          <w:sz w:val="21"/>
          <w:szCs w:val="21"/>
          <w:lang w:val="sq-AL"/>
        </w:rPr>
        <w:t xml:space="preserve"> </w:t>
      </w:r>
      <w:r w:rsidRPr="005E48D9">
        <w:rPr>
          <w:sz w:val="21"/>
          <w:szCs w:val="21"/>
          <w:lang w:val="sq-AL"/>
        </w:rPr>
        <w:t>paraplegjik apo tetraplegjik,</w:t>
      </w:r>
      <w:r w:rsidR="00930285" w:rsidRPr="005E48D9">
        <w:rPr>
          <w:sz w:val="21"/>
          <w:szCs w:val="21"/>
          <w:lang w:val="sq-AL"/>
        </w:rPr>
        <w:t xml:space="preserve"> </w:t>
      </w:r>
      <w:r w:rsidRPr="005E48D9">
        <w:rPr>
          <w:sz w:val="21"/>
          <w:szCs w:val="21"/>
          <w:lang w:val="sq-AL"/>
        </w:rPr>
        <w:t>ndërsa bashkive të tjera, të cilat në vendndodhjen e tyre territoriale kanë institucione të arsimit të lartë publik, për këtë kategori studentësh, u jepen deri në 5 (pesë) bursa.</w:t>
      </w:r>
    </w:p>
    <w:p w:rsidR="00932B82" w:rsidRPr="005E48D9" w:rsidRDefault="00932B82" w:rsidP="00932B82">
      <w:pPr>
        <w:pStyle w:val="Paragrafi"/>
        <w:rPr>
          <w:sz w:val="21"/>
          <w:szCs w:val="21"/>
          <w:lang w:val="sq-AL"/>
        </w:rPr>
      </w:pPr>
      <w:r w:rsidRPr="005E48D9">
        <w:rPr>
          <w:sz w:val="21"/>
          <w:szCs w:val="21"/>
          <w:lang w:val="sq-AL"/>
        </w:rPr>
        <w:t xml:space="preserve">9. Nxënësit dhe studentët që kanë përfituar statusin e jetimit, nxënësit e Institutit të Fëmijëve që nuk Dëgjojnë dhe të Institutit të Fëmijëve që nuk Shikojnë përfitojnë falas veshmbathje, libra dhe fletore, sipas pasqyrës </w:t>
      </w:r>
      <w:r w:rsidR="004C73CE" w:rsidRPr="005E48D9">
        <w:rPr>
          <w:sz w:val="21"/>
          <w:szCs w:val="21"/>
          <w:lang w:val="sq-AL"/>
        </w:rPr>
        <w:t xml:space="preserve">nr. </w:t>
      </w:r>
      <w:r w:rsidRPr="005E48D9">
        <w:rPr>
          <w:sz w:val="21"/>
          <w:szCs w:val="21"/>
          <w:lang w:val="sq-AL"/>
        </w:rPr>
        <w:t>6, që i bashkëlidhet këtij vendimi. Nxënësit e Institutit të Fëmijëve që nuk Dëgjojnë dhe të Institutit të Fëmijëve që nuk Shikojnë përjashtohen nga detyrimet e tar</w:t>
      </w:r>
      <w:r w:rsidR="00930285" w:rsidRPr="005E48D9">
        <w:rPr>
          <w:sz w:val="21"/>
          <w:szCs w:val="21"/>
          <w:lang w:val="sq-AL"/>
        </w:rPr>
        <w:t>ifave të shërbimeve të ndryshme</w:t>
      </w:r>
      <w:r w:rsidRPr="005E48D9">
        <w:rPr>
          <w:sz w:val="21"/>
          <w:szCs w:val="21"/>
          <w:lang w:val="sq-AL"/>
        </w:rPr>
        <w:t xml:space="preserve"> që ofrojnë shkollat.</w:t>
      </w:r>
    </w:p>
    <w:p w:rsidR="00932B82" w:rsidRPr="005E48D9" w:rsidRDefault="00932B82" w:rsidP="00932B82">
      <w:pPr>
        <w:pStyle w:val="Paragrafi"/>
        <w:rPr>
          <w:sz w:val="21"/>
          <w:szCs w:val="21"/>
          <w:lang w:val="sq-AL"/>
        </w:rPr>
      </w:pPr>
      <w:r w:rsidRPr="005E48D9">
        <w:rPr>
          <w:sz w:val="21"/>
          <w:szCs w:val="21"/>
          <w:lang w:val="sq-AL"/>
        </w:rPr>
        <w:t xml:space="preserve">9.1 </w:t>
      </w:r>
      <w:r w:rsidR="00930285" w:rsidRPr="005E48D9">
        <w:rPr>
          <w:sz w:val="21"/>
          <w:szCs w:val="21"/>
          <w:lang w:val="sq-AL"/>
        </w:rPr>
        <w:t>Nxënësve dhe studentëve</w:t>
      </w:r>
      <w:r w:rsidRPr="005E48D9">
        <w:rPr>
          <w:sz w:val="21"/>
          <w:szCs w:val="21"/>
          <w:lang w:val="sq-AL"/>
        </w:rPr>
        <w:t xml:space="preserve"> që kanë përfituar statusin e jetimit, u sigurohen falas, nga fondet e shkollave përkatëse, shërbimi shëndetësor, shërbimi dentar dhe medikamentet pas paraqitjes së librezës e të kartës shëndetësore, si dhe të epikrizës, nga qendra spitalore e rrethit.</w:t>
      </w:r>
    </w:p>
    <w:p w:rsidR="00932B82" w:rsidRPr="005E48D9" w:rsidRDefault="00932B82" w:rsidP="000C6848">
      <w:pPr>
        <w:pStyle w:val="Paragrafi"/>
        <w:rPr>
          <w:sz w:val="21"/>
          <w:szCs w:val="21"/>
          <w:lang w:val="sq-AL"/>
        </w:rPr>
      </w:pPr>
      <w:r w:rsidRPr="005E48D9">
        <w:rPr>
          <w:sz w:val="21"/>
          <w:szCs w:val="21"/>
          <w:lang w:val="sq-AL"/>
        </w:rPr>
        <w:t>9.2 Nxënësit jeti</w:t>
      </w:r>
      <w:r w:rsidR="00930285" w:rsidRPr="005E48D9">
        <w:rPr>
          <w:sz w:val="21"/>
          <w:szCs w:val="21"/>
          <w:lang w:val="sq-AL"/>
        </w:rPr>
        <w:t xml:space="preserve">më </w:t>
      </w:r>
      <w:r w:rsidRPr="005E48D9">
        <w:rPr>
          <w:sz w:val="21"/>
          <w:szCs w:val="21"/>
          <w:lang w:val="sq-AL"/>
        </w:rPr>
        <w:t>që vazhdojnë shkollat e mesme a të larta, për periudhën e pushimeve verore, trajtohen me pagesë suplementare që përcaktohet nga Këshilli i Ministrave, si dhe vetëm një vit, kur humbasin vitin shkollor për arsye të rezultateve jokaluese, nga njësitë e qeverisjes vendore, sipas vendndodhjes territoriale.</w:t>
      </w:r>
    </w:p>
    <w:p w:rsidR="00932B82" w:rsidRPr="005E48D9" w:rsidRDefault="00932B82" w:rsidP="00932B82">
      <w:pPr>
        <w:pStyle w:val="Paragrafi"/>
        <w:rPr>
          <w:sz w:val="21"/>
          <w:szCs w:val="21"/>
          <w:lang w:val="sq-AL"/>
        </w:rPr>
      </w:pPr>
      <w:r w:rsidRPr="005E48D9">
        <w:rPr>
          <w:sz w:val="21"/>
          <w:szCs w:val="21"/>
          <w:lang w:val="sq-AL"/>
        </w:rPr>
        <w:t>9.3 Fëmijët/nxënësit dhe mësuesit e institucioneve të arsimit special, pa konvikt, trajtohen falas nga shteti me një vakt ushqim (drekë), me vlerë deri në 150 (njëqind e pesëdhjetë) lekë në ditë.</w:t>
      </w:r>
    </w:p>
    <w:p w:rsidR="00932B82" w:rsidRPr="005E48D9" w:rsidRDefault="00932B82" w:rsidP="001B2BE9">
      <w:pPr>
        <w:pStyle w:val="Paragrafi"/>
        <w:shd w:val="clear" w:color="auto" w:fill="FFFFFF"/>
        <w:rPr>
          <w:sz w:val="21"/>
          <w:szCs w:val="21"/>
          <w:lang w:val="sq-AL"/>
        </w:rPr>
      </w:pPr>
      <w:r w:rsidRPr="005E48D9">
        <w:rPr>
          <w:sz w:val="21"/>
          <w:szCs w:val="21"/>
          <w:lang w:val="sq-AL"/>
        </w:rPr>
        <w:t xml:space="preserve">10. Fondet buxhetore për mbulimin e shpenzimeve për bursat dhe numri i bursave për studentët administrohen nga institucionet publike të arsimit të lartë. </w:t>
      </w:r>
      <w:r w:rsidRPr="001B2BE9">
        <w:rPr>
          <w:sz w:val="21"/>
          <w:szCs w:val="21"/>
          <w:shd w:val="clear" w:color="auto" w:fill="FFFFFF"/>
          <w:lang w:val="sq-AL"/>
        </w:rPr>
        <w:t>Bursat përllogariten shpenzime</w:t>
      </w:r>
      <w:r w:rsidRPr="005E48D9">
        <w:rPr>
          <w:sz w:val="21"/>
          <w:szCs w:val="21"/>
          <w:lang w:val="sq-AL"/>
        </w:rPr>
        <w:t xml:space="preserve"> mesatare në ditë dhe paguhen çdo muaj me kalim në numrin e llogarisë bankare të çdo studenti.</w:t>
      </w:r>
      <w:r w:rsidR="00930285" w:rsidRPr="005E48D9">
        <w:rPr>
          <w:sz w:val="21"/>
          <w:szCs w:val="21"/>
          <w:lang w:val="sq-AL"/>
        </w:rPr>
        <w:t xml:space="preserve"> </w:t>
      </w:r>
      <w:r w:rsidRPr="005E48D9">
        <w:rPr>
          <w:sz w:val="21"/>
          <w:szCs w:val="21"/>
          <w:lang w:val="sq-AL"/>
        </w:rPr>
        <w:t>Drejtuesit e fakulteteve dërgojnë zyrtarisht, çdo muaj, pranë njësive/departamentit të financës, të dhëna për frekuentimin e shkollës për studentët që përfitojnë bursë.</w:t>
      </w:r>
    </w:p>
    <w:p w:rsidR="00932B82" w:rsidRPr="005E48D9" w:rsidRDefault="00932B82" w:rsidP="00932B82">
      <w:pPr>
        <w:pStyle w:val="Paragrafi"/>
        <w:rPr>
          <w:sz w:val="21"/>
          <w:szCs w:val="21"/>
          <w:lang w:val="sq-AL"/>
        </w:rPr>
      </w:pPr>
      <w:r w:rsidRPr="005E48D9">
        <w:rPr>
          <w:sz w:val="21"/>
          <w:szCs w:val="21"/>
          <w:lang w:val="sq-AL"/>
        </w:rPr>
        <w:t>10.1 Fondet buxhetore për mbulimin e shpenzimeve për bursat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932B82" w:rsidRPr="005E48D9" w:rsidRDefault="00932B82" w:rsidP="00932B82">
      <w:pPr>
        <w:pStyle w:val="Paragrafi"/>
        <w:rPr>
          <w:sz w:val="21"/>
          <w:szCs w:val="21"/>
          <w:lang w:val="sq-AL"/>
        </w:rPr>
      </w:pPr>
      <w:r w:rsidRPr="005E48D9">
        <w:rPr>
          <w:sz w:val="21"/>
          <w:szCs w:val="21"/>
          <w:lang w:val="sq-AL"/>
        </w:rPr>
        <w:t>10.2 Nxënësve, të cilët për mungesë kapacitetesh nuk janë vendosur/akomoduar në konvikt, bursa u paguhet çdo muaj nga bashkia/komuna, në llogarinë bankare të nxënësit/prindit përfitues, pranë bankave të nivelit të dytë apo në zyrat e Postës Shqiptare. Drejtorët e shkollave profesionale e social</w:t>
      </w:r>
      <w:r w:rsidR="00930285" w:rsidRPr="005E48D9">
        <w:rPr>
          <w:sz w:val="21"/>
          <w:szCs w:val="21"/>
          <w:lang w:val="sq-AL"/>
        </w:rPr>
        <w:t>-</w:t>
      </w:r>
      <w:r w:rsidRPr="005E48D9">
        <w:rPr>
          <w:sz w:val="21"/>
          <w:szCs w:val="21"/>
          <w:lang w:val="sq-AL"/>
        </w:rPr>
        <w:t>kulturore dërgojnë zyrtarisht</w:t>
      </w:r>
      <w:r w:rsidR="00930285" w:rsidRPr="005E48D9">
        <w:rPr>
          <w:sz w:val="21"/>
          <w:szCs w:val="21"/>
          <w:lang w:val="sq-AL"/>
        </w:rPr>
        <w:t xml:space="preserve"> </w:t>
      </w:r>
      <w:r w:rsidRPr="005E48D9">
        <w:rPr>
          <w:sz w:val="21"/>
          <w:szCs w:val="21"/>
          <w:lang w:val="sq-AL"/>
        </w:rPr>
        <w:t>çdo muaj pranë njësive të qeverisjes vendore, informacion për frekuentimin e shkollës për nxënësit që përfitojnë bursë.</w:t>
      </w:r>
    </w:p>
    <w:p w:rsidR="00932B82" w:rsidRPr="005E48D9" w:rsidRDefault="00932B82" w:rsidP="00932B82">
      <w:pPr>
        <w:pStyle w:val="Paragrafi"/>
        <w:rPr>
          <w:sz w:val="21"/>
          <w:szCs w:val="21"/>
          <w:lang w:val="sq-AL"/>
        </w:rPr>
      </w:pPr>
      <w:r w:rsidRPr="005E48D9">
        <w:rPr>
          <w:sz w:val="21"/>
          <w:szCs w:val="21"/>
          <w:lang w:val="sq-AL"/>
        </w:rPr>
        <w:t>11. Niveli/masa</w:t>
      </w:r>
      <w:r w:rsidR="00930285" w:rsidRPr="005E48D9">
        <w:rPr>
          <w:sz w:val="21"/>
          <w:szCs w:val="21"/>
          <w:lang w:val="sq-AL"/>
        </w:rPr>
        <w:t xml:space="preserve"> </w:t>
      </w:r>
      <w:r w:rsidRPr="005E48D9">
        <w:rPr>
          <w:sz w:val="21"/>
          <w:szCs w:val="21"/>
          <w:lang w:val="sq-AL"/>
        </w:rPr>
        <w:t xml:space="preserve">e bursës, për nxënësit dhe studentët, jepet sipas pasqyrave </w:t>
      </w:r>
      <w:r w:rsidR="004C73CE" w:rsidRPr="005E48D9">
        <w:rPr>
          <w:sz w:val="21"/>
          <w:szCs w:val="21"/>
          <w:lang w:val="sq-AL"/>
        </w:rPr>
        <w:t xml:space="preserve">nr. </w:t>
      </w:r>
      <w:r w:rsidRPr="005E48D9">
        <w:rPr>
          <w:sz w:val="21"/>
          <w:szCs w:val="21"/>
          <w:lang w:val="sq-AL"/>
        </w:rPr>
        <w:t xml:space="preserve">2 e </w:t>
      </w:r>
      <w:r w:rsidR="004C73CE" w:rsidRPr="005E48D9">
        <w:rPr>
          <w:sz w:val="21"/>
          <w:szCs w:val="21"/>
          <w:lang w:val="sq-AL"/>
        </w:rPr>
        <w:t xml:space="preserve">nr. </w:t>
      </w:r>
      <w:r w:rsidRPr="005E48D9">
        <w:rPr>
          <w:sz w:val="21"/>
          <w:szCs w:val="21"/>
          <w:lang w:val="sq-AL"/>
        </w:rPr>
        <w:t xml:space="preserve">3 dhe kuota financiare ushqimore ditore jepet sipas pasqyrave </w:t>
      </w:r>
      <w:r w:rsidR="004C73CE" w:rsidRPr="005E48D9">
        <w:rPr>
          <w:sz w:val="21"/>
          <w:szCs w:val="21"/>
          <w:lang w:val="sq-AL"/>
        </w:rPr>
        <w:t xml:space="preserve">nr. </w:t>
      </w:r>
      <w:r w:rsidRPr="005E48D9">
        <w:rPr>
          <w:sz w:val="21"/>
          <w:szCs w:val="21"/>
          <w:lang w:val="sq-AL"/>
        </w:rPr>
        <w:t xml:space="preserve">4 e </w:t>
      </w:r>
      <w:r w:rsidR="004C73CE" w:rsidRPr="005E48D9">
        <w:rPr>
          <w:sz w:val="21"/>
          <w:szCs w:val="21"/>
          <w:lang w:val="sq-AL"/>
        </w:rPr>
        <w:t xml:space="preserve">nr. </w:t>
      </w:r>
      <w:r w:rsidRPr="005E48D9">
        <w:rPr>
          <w:sz w:val="21"/>
          <w:szCs w:val="21"/>
          <w:lang w:val="sq-AL"/>
        </w:rPr>
        <w:t xml:space="preserve">5, që i bashkëlidhen këtij vendimi. </w:t>
      </w:r>
    </w:p>
    <w:p w:rsidR="00932B82" w:rsidRPr="005E48D9" w:rsidRDefault="00932B82" w:rsidP="00932B82">
      <w:pPr>
        <w:pStyle w:val="Paragrafi"/>
        <w:rPr>
          <w:sz w:val="21"/>
          <w:szCs w:val="21"/>
          <w:lang w:val="sq-AL"/>
        </w:rPr>
      </w:pPr>
      <w:r w:rsidRPr="005E48D9">
        <w:rPr>
          <w:sz w:val="21"/>
          <w:szCs w:val="21"/>
          <w:lang w:val="sq-AL"/>
        </w:rPr>
        <w:t>12. M</w:t>
      </w:r>
      <w:r w:rsidR="00490BF1" w:rsidRPr="005E48D9">
        <w:rPr>
          <w:sz w:val="21"/>
          <w:szCs w:val="21"/>
          <w:lang w:val="sq-AL"/>
        </w:rPr>
        <w:t>inistria e Arsimit dhe Shkencës</w:t>
      </w:r>
      <w:r w:rsidRPr="005E48D9">
        <w:rPr>
          <w:sz w:val="21"/>
          <w:szCs w:val="21"/>
          <w:lang w:val="sq-AL"/>
        </w:rPr>
        <w:t xml:space="preserve"> për vitin e ri akademik 2012-2013, të japë 1650 (një mijë e gjashtëqind e pesëdhjetë) bursa për nxënësit dhe 1900 (një mijë e nëntëqind) bursa për studentët, për hyrjet e reja në vitin e </w:t>
      </w:r>
      <w:r w:rsidR="00490BF1" w:rsidRPr="005E48D9">
        <w:rPr>
          <w:sz w:val="21"/>
          <w:szCs w:val="21"/>
          <w:lang w:val="sq-AL"/>
        </w:rPr>
        <w:t>parë në sistemin arsimor publik</w:t>
      </w:r>
      <w:r w:rsidRPr="005E48D9">
        <w:rPr>
          <w:sz w:val="21"/>
          <w:szCs w:val="21"/>
          <w:lang w:val="sq-AL"/>
        </w:rPr>
        <w:t xml:space="preserve"> për të gjitha kateg</w:t>
      </w:r>
      <w:r w:rsidR="00490BF1" w:rsidRPr="005E48D9">
        <w:rPr>
          <w:sz w:val="21"/>
          <w:szCs w:val="21"/>
          <w:lang w:val="sq-AL"/>
        </w:rPr>
        <w:t>oritë e parashikuara në pikën 2</w:t>
      </w:r>
      <w:r w:rsidRPr="005E48D9">
        <w:rPr>
          <w:sz w:val="21"/>
          <w:szCs w:val="21"/>
          <w:lang w:val="sq-AL"/>
        </w:rPr>
        <w:t xml:space="preserve"> të këtij vendimi.</w:t>
      </w:r>
    </w:p>
    <w:p w:rsidR="00932B82" w:rsidRPr="005E48D9" w:rsidRDefault="00932B82" w:rsidP="00932B82">
      <w:pPr>
        <w:pStyle w:val="Paragrafi"/>
        <w:rPr>
          <w:sz w:val="21"/>
          <w:szCs w:val="21"/>
          <w:lang w:val="sq-AL"/>
        </w:rPr>
      </w:pPr>
      <w:r w:rsidRPr="005E48D9">
        <w:rPr>
          <w:sz w:val="21"/>
          <w:szCs w:val="21"/>
          <w:lang w:val="sq-AL"/>
        </w:rPr>
        <w:t>13. Efektet financiare për vitin</w:t>
      </w:r>
      <w:r w:rsidR="00490BF1" w:rsidRPr="005E48D9">
        <w:rPr>
          <w:sz w:val="21"/>
          <w:szCs w:val="21"/>
          <w:lang w:val="sq-AL"/>
        </w:rPr>
        <w:t xml:space="preserve"> akademik 2012</w:t>
      </w:r>
      <w:r w:rsidRPr="005E48D9">
        <w:rPr>
          <w:sz w:val="21"/>
          <w:szCs w:val="21"/>
          <w:lang w:val="sq-AL"/>
        </w:rPr>
        <w:t xml:space="preserve">-2013 të përballohen nga fondet e </w:t>
      </w:r>
      <w:r w:rsidR="00B71137" w:rsidRPr="005E48D9">
        <w:rPr>
          <w:sz w:val="21"/>
          <w:szCs w:val="21"/>
          <w:lang w:val="sq-AL"/>
        </w:rPr>
        <w:t>B</w:t>
      </w:r>
      <w:r w:rsidRPr="005E48D9">
        <w:rPr>
          <w:sz w:val="21"/>
          <w:szCs w:val="21"/>
          <w:lang w:val="sq-AL"/>
        </w:rPr>
        <w:t>uxhetit</w:t>
      </w:r>
      <w:r w:rsidR="00490BF1" w:rsidRPr="005E48D9">
        <w:rPr>
          <w:sz w:val="21"/>
          <w:szCs w:val="21"/>
          <w:lang w:val="sq-AL"/>
        </w:rPr>
        <w:t xml:space="preserve"> </w:t>
      </w:r>
      <w:r w:rsidRPr="005E48D9">
        <w:rPr>
          <w:sz w:val="21"/>
          <w:szCs w:val="21"/>
          <w:lang w:val="sq-AL"/>
        </w:rPr>
        <w:t>të</w:t>
      </w:r>
      <w:r w:rsidR="00490BF1" w:rsidRPr="005E48D9">
        <w:rPr>
          <w:sz w:val="21"/>
          <w:szCs w:val="21"/>
          <w:lang w:val="sq-AL"/>
        </w:rPr>
        <w:t xml:space="preserve"> </w:t>
      </w:r>
      <w:r w:rsidR="00B71137" w:rsidRPr="005E48D9">
        <w:rPr>
          <w:sz w:val="21"/>
          <w:szCs w:val="21"/>
          <w:lang w:val="sq-AL"/>
        </w:rPr>
        <w:t>S</w:t>
      </w:r>
      <w:r w:rsidRPr="005E48D9">
        <w:rPr>
          <w:sz w:val="21"/>
          <w:szCs w:val="21"/>
          <w:lang w:val="sq-AL"/>
        </w:rPr>
        <w:t xml:space="preserve">htetit, miratuar për Ministrinë e Arsimit dhe Shkencës për vitin 2012, për pjesën e vitit 2012, si dhe nga fondet e </w:t>
      </w:r>
      <w:r w:rsidR="0092006C" w:rsidRPr="005E48D9">
        <w:rPr>
          <w:sz w:val="21"/>
          <w:szCs w:val="21"/>
          <w:lang w:val="sq-AL"/>
        </w:rPr>
        <w:t>B</w:t>
      </w:r>
      <w:r w:rsidRPr="005E48D9">
        <w:rPr>
          <w:sz w:val="21"/>
          <w:szCs w:val="21"/>
          <w:lang w:val="sq-AL"/>
        </w:rPr>
        <w:t>uxhetit</w:t>
      </w:r>
      <w:r w:rsidR="00490BF1" w:rsidRPr="005E48D9">
        <w:rPr>
          <w:sz w:val="21"/>
          <w:szCs w:val="21"/>
          <w:lang w:val="sq-AL"/>
        </w:rPr>
        <w:t xml:space="preserve"> </w:t>
      </w:r>
      <w:r w:rsidRPr="005E48D9">
        <w:rPr>
          <w:sz w:val="21"/>
          <w:szCs w:val="21"/>
          <w:lang w:val="sq-AL"/>
        </w:rPr>
        <w:t>të</w:t>
      </w:r>
      <w:r w:rsidR="00490BF1" w:rsidRPr="005E48D9">
        <w:rPr>
          <w:sz w:val="21"/>
          <w:szCs w:val="21"/>
          <w:lang w:val="sq-AL"/>
        </w:rPr>
        <w:t xml:space="preserve"> </w:t>
      </w:r>
      <w:r w:rsidR="0092006C" w:rsidRPr="005E48D9">
        <w:rPr>
          <w:sz w:val="21"/>
          <w:szCs w:val="21"/>
          <w:lang w:val="sq-AL"/>
        </w:rPr>
        <w:t>S</w:t>
      </w:r>
      <w:r w:rsidRPr="005E48D9">
        <w:rPr>
          <w:sz w:val="21"/>
          <w:szCs w:val="21"/>
          <w:lang w:val="sq-AL"/>
        </w:rPr>
        <w:t>htetit që do të miratohet për vitin 2013, për pjesën e vitit 2013.</w:t>
      </w:r>
    </w:p>
    <w:p w:rsidR="00932B82" w:rsidRPr="005E48D9" w:rsidRDefault="00932B82" w:rsidP="00932B82">
      <w:pPr>
        <w:pStyle w:val="Paragrafi"/>
        <w:rPr>
          <w:sz w:val="21"/>
          <w:szCs w:val="21"/>
          <w:lang w:val="sq-AL"/>
        </w:rPr>
      </w:pPr>
      <w:r w:rsidRPr="005E48D9">
        <w:rPr>
          <w:sz w:val="21"/>
          <w:szCs w:val="21"/>
          <w:lang w:val="sq-AL"/>
        </w:rPr>
        <w:t>14. Afati përfundimtar për shqyrtimin dhe</w:t>
      </w:r>
      <w:r w:rsidR="00490BF1" w:rsidRPr="005E48D9">
        <w:rPr>
          <w:sz w:val="21"/>
          <w:szCs w:val="21"/>
          <w:lang w:val="sq-AL"/>
        </w:rPr>
        <w:t xml:space="preserve"> miratimin e bursave</w:t>
      </w:r>
      <w:r w:rsidRPr="005E48D9">
        <w:rPr>
          <w:sz w:val="21"/>
          <w:szCs w:val="21"/>
          <w:lang w:val="sq-AL"/>
        </w:rPr>
        <w:t xml:space="preserve"> për vitet e para, është data 15 dhjetor 2012, për të gjitha kategoritë e shkollave, ndërsa për vitin e dytë e lart është data 15 nëntor 2012.</w:t>
      </w:r>
    </w:p>
    <w:p w:rsidR="00932B82" w:rsidRPr="005E48D9" w:rsidRDefault="00932B82" w:rsidP="00932B82">
      <w:pPr>
        <w:pStyle w:val="Paragrafi"/>
        <w:rPr>
          <w:sz w:val="21"/>
          <w:szCs w:val="21"/>
          <w:lang w:val="sq-AL"/>
        </w:rPr>
      </w:pPr>
      <w:r w:rsidRPr="005E48D9">
        <w:rPr>
          <w:sz w:val="21"/>
          <w:szCs w:val="21"/>
          <w:lang w:val="sq-AL"/>
        </w:rPr>
        <w:t>15. Ministri i Arsimit dhe Shkencës, për raste të veçanta, kur vendimet e këshillave të njësive të qeverisjes vendore dërgohen jashtë afatit të përcaktuar në këtë vendim, ka të drejtë të shqyrtojë dhe të rivendosë në afat përfitimin e bursës për nxënësin/studentin.</w:t>
      </w:r>
    </w:p>
    <w:p w:rsidR="00932B82" w:rsidRPr="005E48D9" w:rsidRDefault="00932B82" w:rsidP="00932B82">
      <w:pPr>
        <w:pStyle w:val="Paragrafi"/>
        <w:rPr>
          <w:sz w:val="21"/>
          <w:szCs w:val="21"/>
          <w:lang w:val="sq-AL"/>
        </w:rPr>
      </w:pPr>
      <w:r w:rsidRPr="005E48D9">
        <w:rPr>
          <w:sz w:val="21"/>
          <w:szCs w:val="21"/>
          <w:lang w:val="sq-AL"/>
        </w:rPr>
        <w:t>16. Vendimet e njësive të qeverisjes vendore dhe ato të institucioneve publike të arsimit të lartë publikohen për komunitetin, median dhe institucionet e tjera vendore apo qendrore.</w:t>
      </w:r>
    </w:p>
    <w:p w:rsidR="00932B82" w:rsidRPr="005E48D9" w:rsidRDefault="00932B82" w:rsidP="00932B82">
      <w:pPr>
        <w:pStyle w:val="Paragrafi"/>
        <w:rPr>
          <w:sz w:val="21"/>
          <w:szCs w:val="21"/>
          <w:lang w:val="sq-AL"/>
        </w:rPr>
      </w:pPr>
      <w:r w:rsidRPr="005E48D9">
        <w:rPr>
          <w:sz w:val="21"/>
          <w:szCs w:val="21"/>
          <w:lang w:val="sq-AL"/>
        </w:rPr>
        <w:t>17. Ngarkohen Ministria e Arsimit dhe Shkencës, DAR/ZA-të, institucionet publike të arsimit të lartë dhe njësitë e qeverisjes vendore për zbatimin e këtij vendimi.</w:t>
      </w:r>
    </w:p>
    <w:p w:rsidR="00A37F25" w:rsidRPr="005E48D9" w:rsidRDefault="00932B82" w:rsidP="003C7A61">
      <w:pPr>
        <w:pStyle w:val="Paragrafi"/>
        <w:rPr>
          <w:sz w:val="21"/>
          <w:szCs w:val="21"/>
          <w:lang w:val="sq-AL"/>
        </w:rPr>
      </w:pPr>
      <w:r w:rsidRPr="005E48D9">
        <w:rPr>
          <w:sz w:val="21"/>
          <w:szCs w:val="21"/>
          <w:lang w:val="sq-AL"/>
        </w:rPr>
        <w:t>Ky vendim hyn në fuqi pas botimit në Fletoren Zyrtare.</w:t>
      </w:r>
      <w:r w:rsidR="002571C3" w:rsidRPr="005E48D9">
        <w:rPr>
          <w:sz w:val="21"/>
          <w:szCs w:val="21"/>
          <w:lang w:val="sq-AL"/>
        </w:rPr>
        <w:t xml:space="preserve">    </w:t>
      </w:r>
    </w:p>
    <w:p w:rsidR="001F17B9" w:rsidRPr="005E48D9" w:rsidRDefault="001F17B9" w:rsidP="00A37F25">
      <w:pPr>
        <w:pStyle w:val="Paragrafi"/>
        <w:jc w:val="right"/>
        <w:rPr>
          <w:sz w:val="21"/>
          <w:szCs w:val="21"/>
          <w:lang w:val="sq-AL"/>
        </w:rPr>
      </w:pPr>
    </w:p>
    <w:p w:rsidR="00703A94" w:rsidRPr="005E48D9" w:rsidRDefault="00932B82" w:rsidP="00A37F25">
      <w:pPr>
        <w:pStyle w:val="Paragrafi"/>
        <w:jc w:val="right"/>
        <w:rPr>
          <w:sz w:val="21"/>
          <w:szCs w:val="21"/>
          <w:lang w:val="sq-AL"/>
        </w:rPr>
      </w:pPr>
      <w:r w:rsidRPr="005E48D9">
        <w:rPr>
          <w:sz w:val="21"/>
          <w:szCs w:val="21"/>
          <w:lang w:val="sq-AL"/>
        </w:rPr>
        <w:t>KRYEMINISTRI</w:t>
      </w:r>
    </w:p>
    <w:p w:rsidR="005C60A3" w:rsidRPr="005E48D9" w:rsidRDefault="00000DA6" w:rsidP="003C7A61">
      <w:pPr>
        <w:pStyle w:val="Paragrafi"/>
        <w:jc w:val="right"/>
        <w:rPr>
          <w:b/>
          <w:sz w:val="21"/>
          <w:szCs w:val="21"/>
          <w:lang w:val="sq-AL"/>
        </w:rPr>
      </w:pPr>
      <w:r w:rsidRPr="005E48D9">
        <w:rPr>
          <w:b/>
          <w:sz w:val="21"/>
          <w:szCs w:val="21"/>
          <w:lang w:val="sq-AL"/>
        </w:rPr>
        <w:t>Sali Berisha</w:t>
      </w:r>
    </w:p>
    <w:p w:rsidR="006119B1" w:rsidRPr="00A122FC" w:rsidRDefault="00B54B47" w:rsidP="000778FB">
      <w:pPr>
        <w:pStyle w:val="Akti"/>
        <w:rPr>
          <w:lang w:val="sq-AL"/>
        </w:rPr>
      </w:pPr>
      <w:r w:rsidRPr="00A122FC">
        <w:rPr>
          <w:noProof/>
          <w:lang w:eastAsia="en-GB"/>
        </w:rPr>
        <w:drawing>
          <wp:inline distT="0" distB="0" distL="0" distR="0">
            <wp:extent cx="5943600" cy="7353300"/>
            <wp:effectExtent l="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353300"/>
                    </a:xfrm>
                    <a:prstGeom prst="rect">
                      <a:avLst/>
                    </a:prstGeom>
                    <a:noFill/>
                    <a:ln>
                      <a:noFill/>
                    </a:ln>
                  </pic:spPr>
                </pic:pic>
              </a:graphicData>
            </a:graphic>
          </wp:inline>
        </w:drawing>
      </w:r>
    </w:p>
    <w:p w:rsidR="00D54725" w:rsidRPr="00A122FC" w:rsidRDefault="00B54B47" w:rsidP="00DD4BAA">
      <w:pPr>
        <w:pStyle w:val="Akti"/>
        <w:rPr>
          <w:lang w:val="sq-AL"/>
        </w:rPr>
      </w:pPr>
      <w:r w:rsidRPr="00A122FC">
        <w:rPr>
          <w:noProof/>
          <w:lang w:eastAsia="en-GB"/>
        </w:rPr>
        <w:drawing>
          <wp:inline distT="0" distB="0" distL="0" distR="0">
            <wp:extent cx="5886450" cy="7991475"/>
            <wp:effectExtent l="0" t="0" r="0" b="9525"/>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450" cy="7991475"/>
                    </a:xfrm>
                    <a:prstGeom prst="rect">
                      <a:avLst/>
                    </a:prstGeom>
                    <a:noFill/>
                    <a:ln>
                      <a:noFill/>
                    </a:ln>
                  </pic:spPr>
                </pic:pic>
              </a:graphicData>
            </a:graphic>
          </wp:inline>
        </w:drawing>
      </w:r>
    </w:p>
    <w:p w:rsidR="00D54725" w:rsidRPr="005E48D9" w:rsidRDefault="003D43FB" w:rsidP="003D43FB">
      <w:pPr>
        <w:pStyle w:val="Akti"/>
        <w:ind w:firstLine="720"/>
        <w:jc w:val="left"/>
        <w:rPr>
          <w:b w:val="0"/>
          <w:sz w:val="21"/>
          <w:szCs w:val="21"/>
          <w:lang w:val="sq-AL"/>
        </w:rPr>
      </w:pPr>
      <w:r w:rsidRPr="005E48D9">
        <w:rPr>
          <w:b w:val="0"/>
          <w:caps w:val="0"/>
          <w:sz w:val="21"/>
          <w:szCs w:val="21"/>
          <w:lang w:val="sq-AL"/>
        </w:rPr>
        <w:t xml:space="preserve">Pasqyra </w:t>
      </w:r>
      <w:r w:rsidR="00691C16" w:rsidRPr="005E48D9">
        <w:rPr>
          <w:b w:val="0"/>
          <w:caps w:val="0"/>
          <w:sz w:val="21"/>
          <w:szCs w:val="21"/>
          <w:lang w:val="sq-AL"/>
        </w:rPr>
        <w:t xml:space="preserve">nr. </w:t>
      </w:r>
      <w:r w:rsidRPr="005E48D9">
        <w:rPr>
          <w:b w:val="0"/>
          <w:caps w:val="0"/>
          <w:sz w:val="21"/>
          <w:szCs w:val="21"/>
          <w:lang w:val="sq-AL"/>
        </w:rPr>
        <w:t>6</w:t>
      </w:r>
    </w:p>
    <w:p w:rsidR="009F3B02" w:rsidRPr="005E48D9" w:rsidRDefault="009F3B02" w:rsidP="003D43FB">
      <w:pPr>
        <w:pStyle w:val="Akti"/>
        <w:ind w:firstLine="720"/>
        <w:jc w:val="left"/>
        <w:rPr>
          <w:b w:val="0"/>
          <w:sz w:val="21"/>
          <w:szCs w:val="21"/>
          <w:lang w:val="sq-AL"/>
        </w:rPr>
      </w:pPr>
      <w:r w:rsidRPr="005E48D9">
        <w:rPr>
          <w:b w:val="0"/>
          <w:sz w:val="21"/>
          <w:szCs w:val="21"/>
          <w:lang w:val="sq-AL"/>
        </w:rPr>
        <w:t>kuotat financiare tË veshmbathjes (viti mËsimor 2012-2013)</w:t>
      </w:r>
    </w:p>
    <w:p w:rsidR="009F3B02" w:rsidRPr="005E48D9" w:rsidRDefault="009F3B02" w:rsidP="00E479E3">
      <w:pPr>
        <w:pStyle w:val="Akti"/>
        <w:jc w:val="left"/>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3813"/>
        <w:gridCol w:w="4497"/>
      </w:tblGrid>
      <w:tr w:rsidR="003D43FB" w:rsidRPr="005E48D9" w:rsidTr="00A2056B">
        <w:tc>
          <w:tcPr>
            <w:tcW w:w="526" w:type="pct"/>
            <w:vAlign w:val="center"/>
          </w:tcPr>
          <w:p w:rsidR="003D43FB" w:rsidRPr="005E48D9" w:rsidRDefault="004C73CE" w:rsidP="003D43FB">
            <w:pPr>
              <w:pStyle w:val="Akti"/>
              <w:rPr>
                <w:sz w:val="21"/>
                <w:szCs w:val="21"/>
                <w:lang w:val="sq-AL"/>
              </w:rPr>
            </w:pPr>
            <w:r w:rsidRPr="005E48D9">
              <w:rPr>
                <w:caps w:val="0"/>
                <w:sz w:val="21"/>
                <w:szCs w:val="21"/>
                <w:lang w:val="sq-AL"/>
              </w:rPr>
              <w:t xml:space="preserve">Nr. </w:t>
            </w:r>
          </w:p>
        </w:tc>
        <w:tc>
          <w:tcPr>
            <w:tcW w:w="2053" w:type="pct"/>
            <w:vAlign w:val="center"/>
          </w:tcPr>
          <w:p w:rsidR="003D43FB" w:rsidRPr="005E48D9" w:rsidRDefault="003D43FB" w:rsidP="003D43FB">
            <w:pPr>
              <w:pStyle w:val="Akti"/>
              <w:rPr>
                <w:sz w:val="21"/>
                <w:szCs w:val="21"/>
                <w:lang w:val="sq-AL"/>
              </w:rPr>
            </w:pPr>
            <w:r w:rsidRPr="005E48D9">
              <w:rPr>
                <w:caps w:val="0"/>
                <w:sz w:val="21"/>
                <w:szCs w:val="21"/>
                <w:lang w:val="sq-AL"/>
              </w:rPr>
              <w:t>Emërtimi</w:t>
            </w:r>
          </w:p>
        </w:tc>
        <w:tc>
          <w:tcPr>
            <w:tcW w:w="2421" w:type="pct"/>
            <w:vAlign w:val="center"/>
          </w:tcPr>
          <w:p w:rsidR="003D43FB" w:rsidRPr="005E48D9" w:rsidRDefault="003D43FB" w:rsidP="003D43FB">
            <w:pPr>
              <w:pStyle w:val="Akti"/>
              <w:rPr>
                <w:sz w:val="21"/>
                <w:szCs w:val="21"/>
                <w:lang w:val="sq-AL"/>
              </w:rPr>
            </w:pPr>
            <w:r w:rsidRPr="005E48D9">
              <w:rPr>
                <w:caps w:val="0"/>
                <w:sz w:val="21"/>
                <w:szCs w:val="21"/>
                <w:lang w:val="sq-AL"/>
              </w:rPr>
              <w:t>Kuota financiare në lekë e veshmbathjes për një vit kalendarik</w:t>
            </w:r>
          </w:p>
        </w:tc>
      </w:tr>
      <w:tr w:rsidR="003D43FB" w:rsidRPr="005E48D9" w:rsidTr="00A2056B">
        <w:tc>
          <w:tcPr>
            <w:tcW w:w="526" w:type="pct"/>
          </w:tcPr>
          <w:p w:rsidR="003D43FB" w:rsidRPr="005E48D9" w:rsidRDefault="003D43FB" w:rsidP="004C38BD">
            <w:pPr>
              <w:pStyle w:val="Akti"/>
              <w:jc w:val="left"/>
              <w:rPr>
                <w:b w:val="0"/>
                <w:sz w:val="21"/>
                <w:szCs w:val="21"/>
                <w:lang w:val="sq-AL"/>
              </w:rPr>
            </w:pPr>
            <w:r w:rsidRPr="005E48D9">
              <w:rPr>
                <w:b w:val="0"/>
                <w:caps w:val="0"/>
                <w:sz w:val="21"/>
                <w:szCs w:val="21"/>
                <w:lang w:val="sq-AL"/>
              </w:rPr>
              <w:t>1</w:t>
            </w:r>
          </w:p>
        </w:tc>
        <w:tc>
          <w:tcPr>
            <w:tcW w:w="2053" w:type="pct"/>
          </w:tcPr>
          <w:p w:rsidR="003D43FB" w:rsidRPr="005E48D9" w:rsidRDefault="003D43FB" w:rsidP="004C38BD">
            <w:pPr>
              <w:pStyle w:val="Akti"/>
              <w:jc w:val="left"/>
              <w:rPr>
                <w:b w:val="0"/>
                <w:sz w:val="21"/>
                <w:szCs w:val="21"/>
                <w:lang w:val="sq-AL"/>
              </w:rPr>
            </w:pPr>
            <w:r w:rsidRPr="005E48D9">
              <w:rPr>
                <w:b w:val="0"/>
                <w:caps w:val="0"/>
                <w:sz w:val="21"/>
                <w:szCs w:val="21"/>
                <w:lang w:val="sq-AL"/>
              </w:rPr>
              <w:t>Për fëmijët e arsimit special</w:t>
            </w:r>
          </w:p>
        </w:tc>
        <w:tc>
          <w:tcPr>
            <w:tcW w:w="2421" w:type="pct"/>
          </w:tcPr>
          <w:p w:rsidR="003D43FB" w:rsidRPr="005E48D9" w:rsidRDefault="003D43FB" w:rsidP="003D43FB">
            <w:pPr>
              <w:pStyle w:val="Akti"/>
              <w:rPr>
                <w:b w:val="0"/>
                <w:sz w:val="21"/>
                <w:szCs w:val="21"/>
                <w:lang w:val="sq-AL"/>
              </w:rPr>
            </w:pPr>
            <w:r w:rsidRPr="005E48D9">
              <w:rPr>
                <w:b w:val="0"/>
                <w:caps w:val="0"/>
                <w:sz w:val="21"/>
                <w:szCs w:val="21"/>
                <w:lang w:val="sq-AL"/>
              </w:rPr>
              <w:t>7 000 (shtatë mijë) lekë</w:t>
            </w:r>
          </w:p>
        </w:tc>
      </w:tr>
      <w:tr w:rsidR="003D43FB" w:rsidRPr="005E48D9" w:rsidTr="00A2056B">
        <w:tc>
          <w:tcPr>
            <w:tcW w:w="526" w:type="pct"/>
          </w:tcPr>
          <w:p w:rsidR="003D43FB" w:rsidRPr="005E48D9" w:rsidRDefault="003D43FB" w:rsidP="004C38BD">
            <w:pPr>
              <w:pStyle w:val="Akti"/>
              <w:jc w:val="left"/>
              <w:rPr>
                <w:b w:val="0"/>
                <w:sz w:val="21"/>
                <w:szCs w:val="21"/>
                <w:lang w:val="sq-AL"/>
              </w:rPr>
            </w:pPr>
            <w:r w:rsidRPr="005E48D9">
              <w:rPr>
                <w:b w:val="0"/>
                <w:caps w:val="0"/>
                <w:sz w:val="21"/>
                <w:szCs w:val="21"/>
                <w:lang w:val="sq-AL"/>
              </w:rPr>
              <w:t>2</w:t>
            </w:r>
          </w:p>
        </w:tc>
        <w:tc>
          <w:tcPr>
            <w:tcW w:w="2053" w:type="pct"/>
          </w:tcPr>
          <w:p w:rsidR="003D43FB" w:rsidRPr="005E48D9" w:rsidRDefault="003D43FB" w:rsidP="004C38BD">
            <w:pPr>
              <w:pStyle w:val="Akti"/>
              <w:jc w:val="left"/>
              <w:rPr>
                <w:b w:val="0"/>
                <w:sz w:val="21"/>
                <w:szCs w:val="21"/>
                <w:lang w:val="sq-AL"/>
              </w:rPr>
            </w:pPr>
            <w:r w:rsidRPr="005E48D9">
              <w:rPr>
                <w:b w:val="0"/>
                <w:caps w:val="0"/>
                <w:sz w:val="21"/>
                <w:szCs w:val="21"/>
                <w:lang w:val="sq-AL"/>
              </w:rPr>
              <w:t>Për jetimët</w:t>
            </w:r>
          </w:p>
        </w:tc>
        <w:tc>
          <w:tcPr>
            <w:tcW w:w="2421" w:type="pct"/>
          </w:tcPr>
          <w:p w:rsidR="003D43FB" w:rsidRPr="005E48D9" w:rsidRDefault="003D43FB" w:rsidP="003D43FB">
            <w:pPr>
              <w:pStyle w:val="Akti"/>
              <w:rPr>
                <w:b w:val="0"/>
                <w:sz w:val="21"/>
                <w:szCs w:val="21"/>
                <w:lang w:val="sq-AL"/>
              </w:rPr>
            </w:pPr>
            <w:r w:rsidRPr="005E48D9">
              <w:rPr>
                <w:b w:val="0"/>
                <w:caps w:val="0"/>
                <w:sz w:val="21"/>
                <w:szCs w:val="21"/>
                <w:lang w:val="sq-AL"/>
              </w:rPr>
              <w:t>10 000 (dhjetë mijë) lekë</w:t>
            </w:r>
          </w:p>
        </w:tc>
      </w:tr>
    </w:tbl>
    <w:p w:rsidR="009F3B02" w:rsidRPr="005E48D9" w:rsidRDefault="009F3B02" w:rsidP="00E479E3">
      <w:pPr>
        <w:pStyle w:val="Akti"/>
        <w:jc w:val="left"/>
        <w:rPr>
          <w:sz w:val="21"/>
          <w:szCs w:val="21"/>
          <w:lang w:val="sq-AL"/>
        </w:rPr>
      </w:pPr>
    </w:p>
    <w:p w:rsidR="006119B1" w:rsidRPr="005E48D9" w:rsidRDefault="006119B1" w:rsidP="003D43FB">
      <w:pPr>
        <w:pStyle w:val="Akti"/>
        <w:jc w:val="left"/>
        <w:rPr>
          <w:sz w:val="21"/>
          <w:szCs w:val="21"/>
          <w:lang w:val="sq-AL"/>
        </w:rPr>
      </w:pPr>
    </w:p>
    <w:p w:rsidR="00DD4BAA" w:rsidRPr="005E48D9" w:rsidRDefault="00DD4BAA" w:rsidP="00DD4BAA">
      <w:pPr>
        <w:pStyle w:val="Akti"/>
        <w:rPr>
          <w:sz w:val="21"/>
          <w:szCs w:val="21"/>
          <w:lang w:val="sq-AL"/>
        </w:rPr>
      </w:pPr>
      <w:r w:rsidRPr="005E48D9">
        <w:rPr>
          <w:sz w:val="21"/>
          <w:szCs w:val="21"/>
          <w:lang w:val="sq-AL"/>
        </w:rPr>
        <w:t>VENDIM</w:t>
      </w:r>
    </w:p>
    <w:p w:rsidR="00DD4BAA" w:rsidRPr="005E48D9" w:rsidRDefault="00691C16" w:rsidP="00DD4BAA">
      <w:pPr>
        <w:pStyle w:val="NumriData"/>
        <w:rPr>
          <w:sz w:val="21"/>
          <w:szCs w:val="21"/>
          <w:lang w:val="sq-AL"/>
        </w:rPr>
      </w:pPr>
      <w:r w:rsidRPr="005E48D9">
        <w:rPr>
          <w:sz w:val="21"/>
          <w:szCs w:val="21"/>
          <w:lang w:val="sq-AL"/>
        </w:rPr>
        <w:t xml:space="preserve">Nr. </w:t>
      </w:r>
      <w:r w:rsidR="00DD4BAA" w:rsidRPr="005E48D9">
        <w:rPr>
          <w:sz w:val="21"/>
          <w:szCs w:val="21"/>
          <w:lang w:val="sq-AL"/>
        </w:rPr>
        <w:t>546, datë 16.8.2012</w:t>
      </w:r>
    </w:p>
    <w:p w:rsidR="00DD4BAA" w:rsidRPr="005E48D9" w:rsidRDefault="00DD4BAA" w:rsidP="00DD4BAA">
      <w:pPr>
        <w:pStyle w:val="Paragrafi"/>
        <w:rPr>
          <w:sz w:val="21"/>
          <w:szCs w:val="21"/>
          <w:lang w:val="sq-AL"/>
        </w:rPr>
      </w:pPr>
    </w:p>
    <w:p w:rsidR="00DD4BAA" w:rsidRPr="005E48D9" w:rsidRDefault="00DD4BAA" w:rsidP="00DD4BAA">
      <w:pPr>
        <w:pStyle w:val="Titulli"/>
        <w:rPr>
          <w:sz w:val="21"/>
          <w:szCs w:val="21"/>
          <w:lang w:val="sq-AL"/>
        </w:rPr>
      </w:pPr>
      <w:r w:rsidRPr="005E48D9">
        <w:rPr>
          <w:sz w:val="21"/>
          <w:szCs w:val="21"/>
          <w:lang w:val="sq-AL"/>
        </w:rPr>
        <w:t>PËR RISHPËRNDARJE FONDESH NË BUXHETIN E VITIT 2012, MIRATUAR PËR MINISTRINË E ARSIMIT DHE SHKENCËS</w:t>
      </w:r>
    </w:p>
    <w:p w:rsidR="00DD4BAA" w:rsidRPr="005E48D9" w:rsidRDefault="00DD4BAA" w:rsidP="00DD4BAA">
      <w:pPr>
        <w:pStyle w:val="Paragrafi"/>
        <w:rPr>
          <w:sz w:val="21"/>
          <w:szCs w:val="21"/>
          <w:lang w:val="sq-AL"/>
        </w:rPr>
      </w:pPr>
    </w:p>
    <w:p w:rsidR="00DD4BAA" w:rsidRPr="005E48D9" w:rsidRDefault="00DD4BAA" w:rsidP="00DD4BAA">
      <w:pPr>
        <w:pStyle w:val="Paragrafi"/>
        <w:rPr>
          <w:sz w:val="21"/>
          <w:szCs w:val="21"/>
          <w:lang w:val="sq-AL"/>
        </w:rPr>
      </w:pPr>
      <w:r w:rsidRPr="005E48D9">
        <w:rPr>
          <w:sz w:val="21"/>
          <w:szCs w:val="21"/>
          <w:lang w:val="sq-AL"/>
        </w:rPr>
        <w:t>Në mbështetje të nenit 100 të Kushtetutës</w:t>
      </w:r>
      <w:r w:rsidR="00490BF1" w:rsidRPr="005E48D9">
        <w:rPr>
          <w:sz w:val="21"/>
          <w:szCs w:val="21"/>
          <w:lang w:val="sq-AL"/>
        </w:rPr>
        <w:t>,</w:t>
      </w:r>
      <w:r w:rsidRPr="005E48D9">
        <w:rPr>
          <w:sz w:val="21"/>
          <w:szCs w:val="21"/>
          <w:lang w:val="sq-AL"/>
        </w:rPr>
        <w:t xml:space="preserve"> të nenit 44 të ligjit </w:t>
      </w:r>
      <w:r w:rsidR="00691C16" w:rsidRPr="005E48D9">
        <w:rPr>
          <w:sz w:val="21"/>
          <w:szCs w:val="21"/>
          <w:lang w:val="sq-AL"/>
        </w:rPr>
        <w:t xml:space="preserve">nr. </w:t>
      </w:r>
      <w:r w:rsidRPr="005E48D9">
        <w:rPr>
          <w:sz w:val="21"/>
          <w:szCs w:val="21"/>
          <w:lang w:val="sq-AL"/>
        </w:rPr>
        <w:t xml:space="preserve">9936, datë 26.6.2008 “Për menaxhimin e sistemit buxhetor në Republikën e Shqipërisë” dhe të nenit 17 të ligjit </w:t>
      </w:r>
      <w:r w:rsidR="00691C16" w:rsidRPr="005E48D9">
        <w:rPr>
          <w:sz w:val="21"/>
          <w:szCs w:val="21"/>
          <w:lang w:val="sq-AL"/>
        </w:rPr>
        <w:t xml:space="preserve">nr. </w:t>
      </w:r>
      <w:r w:rsidRPr="005E48D9">
        <w:rPr>
          <w:sz w:val="21"/>
          <w:szCs w:val="21"/>
          <w:lang w:val="sq-AL"/>
        </w:rPr>
        <w:t>10 487, datë 5.12.2012 “Për buxhetin e vitit 2012”, me propozimin e Ministrit të Arsimit dhe Shkencës, Këshilli i Ministrave</w:t>
      </w:r>
    </w:p>
    <w:p w:rsidR="00DD4BAA" w:rsidRPr="005E48D9" w:rsidRDefault="00DD4BAA" w:rsidP="00DD4BAA">
      <w:pPr>
        <w:pStyle w:val="Paragrafi"/>
        <w:rPr>
          <w:sz w:val="21"/>
          <w:szCs w:val="21"/>
          <w:lang w:val="sq-AL"/>
        </w:rPr>
      </w:pPr>
    </w:p>
    <w:p w:rsidR="00DD4BAA" w:rsidRPr="005E48D9" w:rsidRDefault="00DD4BAA" w:rsidP="00DD4BAA">
      <w:pPr>
        <w:pStyle w:val="VENDOSI"/>
        <w:rPr>
          <w:sz w:val="21"/>
          <w:szCs w:val="21"/>
          <w:lang w:val="sq-AL"/>
        </w:rPr>
      </w:pPr>
      <w:r w:rsidRPr="005E48D9">
        <w:rPr>
          <w:sz w:val="21"/>
          <w:szCs w:val="21"/>
          <w:lang w:val="sq-AL"/>
        </w:rPr>
        <w:t>VENDOSI:</w:t>
      </w:r>
    </w:p>
    <w:p w:rsidR="00DD4BAA" w:rsidRPr="005E48D9" w:rsidRDefault="00DD4BAA" w:rsidP="00DD4BAA">
      <w:pPr>
        <w:pStyle w:val="Paragrafi"/>
        <w:rPr>
          <w:sz w:val="21"/>
          <w:szCs w:val="21"/>
          <w:lang w:val="sq-AL"/>
        </w:rPr>
      </w:pPr>
    </w:p>
    <w:p w:rsidR="00DD4BAA" w:rsidRPr="005E48D9" w:rsidRDefault="00DD4BAA" w:rsidP="00DD4BAA">
      <w:pPr>
        <w:pStyle w:val="Paragrafi"/>
        <w:rPr>
          <w:sz w:val="21"/>
          <w:szCs w:val="21"/>
          <w:lang w:val="sq-AL"/>
        </w:rPr>
      </w:pPr>
      <w:r w:rsidRPr="005E48D9">
        <w:rPr>
          <w:sz w:val="21"/>
          <w:szCs w:val="21"/>
          <w:lang w:val="sq-AL"/>
        </w:rPr>
        <w:t>1. Rishpërndarjen e fondeve në buxhetin e vitit 2012, miratuar për Ministrinë e Arsimit dhe Shkencës, si më poshtë vijon:</w:t>
      </w:r>
    </w:p>
    <w:p w:rsidR="00DD4BAA" w:rsidRPr="005E48D9" w:rsidRDefault="00DD4BAA" w:rsidP="00DD4BAA">
      <w:pPr>
        <w:pStyle w:val="Paragrafi"/>
        <w:rPr>
          <w:sz w:val="21"/>
          <w:szCs w:val="21"/>
          <w:lang w:val="sq-AL"/>
        </w:rPr>
      </w:pPr>
      <w:r w:rsidRPr="005E48D9">
        <w:rPr>
          <w:sz w:val="21"/>
          <w:szCs w:val="21"/>
          <w:lang w:val="sq-AL"/>
        </w:rPr>
        <w:t xml:space="preserve">a) në programin </w:t>
      </w:r>
      <w:r w:rsidR="00902DBF">
        <w:rPr>
          <w:sz w:val="21"/>
          <w:szCs w:val="21"/>
          <w:lang w:val="sq-AL"/>
        </w:rPr>
        <w:t xml:space="preserve"> </w:t>
      </w:r>
      <w:r w:rsidRPr="005E48D9">
        <w:rPr>
          <w:sz w:val="21"/>
          <w:szCs w:val="21"/>
          <w:lang w:val="sq-AL"/>
        </w:rPr>
        <w:t xml:space="preserve">buxhetor 09120 “arsimi bazë” në </w:t>
      </w:r>
      <w:r w:rsidR="00902DBF">
        <w:rPr>
          <w:sz w:val="21"/>
          <w:szCs w:val="21"/>
          <w:lang w:val="sq-AL"/>
        </w:rPr>
        <w:t xml:space="preserve"> </w:t>
      </w:r>
      <w:r w:rsidRPr="005E48D9">
        <w:rPr>
          <w:sz w:val="21"/>
          <w:szCs w:val="21"/>
          <w:lang w:val="sq-AL"/>
        </w:rPr>
        <w:t xml:space="preserve">shpenzime </w:t>
      </w:r>
      <w:r w:rsidR="00902DBF">
        <w:rPr>
          <w:sz w:val="21"/>
          <w:szCs w:val="21"/>
          <w:lang w:val="sq-AL"/>
        </w:rPr>
        <w:t xml:space="preserve"> </w:t>
      </w:r>
      <w:r w:rsidRPr="005E48D9">
        <w:rPr>
          <w:sz w:val="21"/>
          <w:szCs w:val="21"/>
          <w:lang w:val="sq-AL"/>
        </w:rPr>
        <w:t xml:space="preserve">kapitale, të </w:t>
      </w:r>
      <w:r w:rsidR="00902DBF">
        <w:rPr>
          <w:sz w:val="21"/>
          <w:szCs w:val="21"/>
          <w:lang w:val="sq-AL"/>
        </w:rPr>
        <w:t xml:space="preserve"> </w:t>
      </w:r>
      <w:r w:rsidRPr="005E48D9">
        <w:rPr>
          <w:sz w:val="21"/>
          <w:szCs w:val="21"/>
          <w:lang w:val="sq-AL"/>
        </w:rPr>
        <w:t xml:space="preserve">zbritet </w:t>
      </w:r>
      <w:r w:rsidR="00902DBF">
        <w:rPr>
          <w:sz w:val="21"/>
          <w:szCs w:val="21"/>
          <w:lang w:val="sq-AL"/>
        </w:rPr>
        <w:t xml:space="preserve"> </w:t>
      </w:r>
      <w:r w:rsidRPr="005E48D9">
        <w:rPr>
          <w:sz w:val="21"/>
          <w:szCs w:val="21"/>
          <w:lang w:val="sq-AL"/>
        </w:rPr>
        <w:t xml:space="preserve">fondi </w:t>
      </w:r>
      <w:r w:rsidR="00902DBF">
        <w:rPr>
          <w:sz w:val="21"/>
          <w:szCs w:val="21"/>
          <w:lang w:val="sq-AL"/>
        </w:rPr>
        <w:t xml:space="preserve"> </w:t>
      </w:r>
      <w:r w:rsidR="00490BF1" w:rsidRPr="005E48D9">
        <w:rPr>
          <w:sz w:val="21"/>
          <w:szCs w:val="21"/>
          <w:lang w:val="sq-AL"/>
        </w:rPr>
        <w:t>prej 15 000 000 (pesëmbëdhjetë</w:t>
      </w:r>
      <w:r w:rsidRPr="005E48D9">
        <w:rPr>
          <w:sz w:val="21"/>
          <w:szCs w:val="21"/>
          <w:lang w:val="sq-AL"/>
        </w:rPr>
        <w:t xml:space="preserve"> milionë) lekësh.</w:t>
      </w:r>
    </w:p>
    <w:p w:rsidR="00DD4BAA" w:rsidRPr="005E48D9" w:rsidRDefault="00DD4BAA" w:rsidP="00DD4BAA">
      <w:pPr>
        <w:pStyle w:val="Paragrafi"/>
        <w:rPr>
          <w:sz w:val="21"/>
          <w:szCs w:val="21"/>
          <w:lang w:val="sq-AL"/>
        </w:rPr>
      </w:pPr>
      <w:r w:rsidRPr="005E48D9">
        <w:rPr>
          <w:sz w:val="21"/>
          <w:szCs w:val="21"/>
          <w:lang w:val="sq-AL"/>
        </w:rPr>
        <w:t>b) në programin buxhetor 09230 “arsimi i mesëm” n</w:t>
      </w:r>
      <w:r w:rsidR="00490BF1" w:rsidRPr="005E48D9">
        <w:rPr>
          <w:sz w:val="21"/>
          <w:szCs w:val="21"/>
          <w:lang w:val="sq-AL"/>
        </w:rPr>
        <w:t>ë shpenzime kapitale, të shtohet</w:t>
      </w:r>
      <w:r w:rsidRPr="005E48D9">
        <w:rPr>
          <w:sz w:val="21"/>
          <w:szCs w:val="21"/>
          <w:lang w:val="sq-AL"/>
        </w:rPr>
        <w:t xml:space="preserve"> fondi </w:t>
      </w:r>
      <w:r w:rsidR="00490BF1" w:rsidRPr="005E48D9">
        <w:rPr>
          <w:sz w:val="21"/>
          <w:szCs w:val="21"/>
          <w:lang w:val="sq-AL"/>
        </w:rPr>
        <w:t>prej 15 000 000 (pesëmbëdhjetë</w:t>
      </w:r>
      <w:r w:rsidRPr="005E48D9">
        <w:rPr>
          <w:sz w:val="21"/>
          <w:szCs w:val="21"/>
          <w:lang w:val="sq-AL"/>
        </w:rPr>
        <w:t xml:space="preserve"> milionë) lekësh.</w:t>
      </w:r>
    </w:p>
    <w:p w:rsidR="00DD4BAA" w:rsidRPr="005E48D9" w:rsidRDefault="00DD4BAA" w:rsidP="00DD4BAA">
      <w:pPr>
        <w:pStyle w:val="Paragrafi"/>
        <w:rPr>
          <w:sz w:val="21"/>
          <w:szCs w:val="21"/>
          <w:lang w:val="sq-AL"/>
        </w:rPr>
      </w:pPr>
      <w:r w:rsidRPr="005E48D9">
        <w:rPr>
          <w:sz w:val="21"/>
          <w:szCs w:val="21"/>
          <w:lang w:val="sq-AL"/>
        </w:rPr>
        <w:t>2. Ngarkohen Ministria e Arsimit dhe Shkencës dhe Ministria e Financave për zbatimin e këtij vendimi.</w:t>
      </w:r>
    </w:p>
    <w:p w:rsidR="00DD4BAA" w:rsidRPr="005E48D9" w:rsidRDefault="00DD4BAA" w:rsidP="00DD4BAA">
      <w:pPr>
        <w:pStyle w:val="Paragrafi"/>
        <w:rPr>
          <w:sz w:val="21"/>
          <w:szCs w:val="21"/>
          <w:lang w:val="sq-AL"/>
        </w:rPr>
      </w:pPr>
      <w:r w:rsidRPr="005E48D9">
        <w:rPr>
          <w:sz w:val="21"/>
          <w:szCs w:val="21"/>
          <w:lang w:val="sq-AL"/>
        </w:rPr>
        <w:t>Ky vendim hyn në fuqi menjëherë dhe botohet në Fletoren Zyrtare.</w:t>
      </w:r>
    </w:p>
    <w:p w:rsidR="00DD4BAA" w:rsidRPr="005E48D9" w:rsidRDefault="00DD4BAA" w:rsidP="00DD4BAA">
      <w:pPr>
        <w:pStyle w:val="Paragrafi"/>
        <w:rPr>
          <w:sz w:val="21"/>
          <w:szCs w:val="21"/>
          <w:lang w:val="sq-AL"/>
        </w:rPr>
      </w:pPr>
    </w:p>
    <w:p w:rsidR="00DD4BAA" w:rsidRPr="005E48D9" w:rsidRDefault="00DD4BAA" w:rsidP="00DD4BAA">
      <w:pPr>
        <w:pStyle w:val="Autoriteti"/>
        <w:rPr>
          <w:sz w:val="21"/>
          <w:szCs w:val="21"/>
          <w:lang w:val="sq-AL"/>
        </w:rPr>
      </w:pPr>
      <w:r w:rsidRPr="005E48D9">
        <w:rPr>
          <w:sz w:val="21"/>
          <w:szCs w:val="21"/>
          <w:lang w:val="sq-AL"/>
        </w:rPr>
        <w:t>KRYEMINISTRI</w:t>
      </w:r>
    </w:p>
    <w:p w:rsidR="00DD4BAA" w:rsidRPr="005E48D9" w:rsidRDefault="00DD4BAA" w:rsidP="00DD4BAA">
      <w:pPr>
        <w:pStyle w:val="AutoritetiEmer"/>
        <w:rPr>
          <w:sz w:val="21"/>
          <w:szCs w:val="21"/>
          <w:lang w:val="sq-AL"/>
        </w:rPr>
      </w:pPr>
      <w:r w:rsidRPr="005E48D9">
        <w:rPr>
          <w:sz w:val="21"/>
          <w:szCs w:val="21"/>
          <w:lang w:val="sq-AL"/>
        </w:rPr>
        <w:t>Sali Berisha</w:t>
      </w:r>
    </w:p>
    <w:p w:rsidR="00181452" w:rsidRPr="005E48D9" w:rsidRDefault="00181452" w:rsidP="00907AE1">
      <w:pPr>
        <w:pStyle w:val="Paragrafi"/>
        <w:ind w:firstLine="0"/>
        <w:rPr>
          <w:sz w:val="21"/>
          <w:szCs w:val="21"/>
          <w:lang w:val="sq-AL"/>
        </w:rPr>
      </w:pPr>
    </w:p>
    <w:p w:rsidR="00181452" w:rsidRPr="005E48D9" w:rsidRDefault="00181452" w:rsidP="00880AB4">
      <w:pPr>
        <w:pStyle w:val="Paragrafi"/>
        <w:rPr>
          <w:sz w:val="21"/>
          <w:szCs w:val="21"/>
          <w:lang w:val="sq-AL"/>
        </w:rPr>
      </w:pPr>
    </w:p>
    <w:p w:rsidR="00880AB4" w:rsidRPr="005E48D9" w:rsidRDefault="00880AB4" w:rsidP="00401DAD">
      <w:pPr>
        <w:pStyle w:val="Akti"/>
        <w:rPr>
          <w:sz w:val="21"/>
          <w:szCs w:val="21"/>
          <w:lang w:val="sq-AL"/>
        </w:rPr>
      </w:pPr>
      <w:r w:rsidRPr="005E48D9">
        <w:rPr>
          <w:sz w:val="21"/>
          <w:szCs w:val="21"/>
          <w:lang w:val="sq-AL"/>
        </w:rPr>
        <w:t>VENDIM</w:t>
      </w:r>
    </w:p>
    <w:p w:rsidR="00880AB4" w:rsidRPr="005E48D9" w:rsidRDefault="004C73CE" w:rsidP="00401DAD">
      <w:pPr>
        <w:pStyle w:val="NumriData"/>
        <w:rPr>
          <w:sz w:val="21"/>
          <w:szCs w:val="21"/>
          <w:lang w:val="sq-AL"/>
        </w:rPr>
      </w:pPr>
      <w:r w:rsidRPr="005E48D9">
        <w:rPr>
          <w:sz w:val="21"/>
          <w:szCs w:val="21"/>
          <w:lang w:val="sq-AL"/>
        </w:rPr>
        <w:t xml:space="preserve">Nr. </w:t>
      </w:r>
      <w:r w:rsidR="00880AB4" w:rsidRPr="005E48D9">
        <w:rPr>
          <w:sz w:val="21"/>
          <w:szCs w:val="21"/>
          <w:lang w:val="sq-AL"/>
        </w:rPr>
        <w:t>547, dat</w:t>
      </w:r>
      <w:r w:rsidR="00000DA6" w:rsidRPr="005E48D9">
        <w:rPr>
          <w:sz w:val="21"/>
          <w:szCs w:val="21"/>
          <w:lang w:val="sq-AL"/>
        </w:rPr>
        <w:t>ë</w:t>
      </w:r>
      <w:r w:rsidR="00880AB4" w:rsidRPr="005E48D9">
        <w:rPr>
          <w:sz w:val="21"/>
          <w:szCs w:val="21"/>
          <w:lang w:val="sq-AL"/>
        </w:rPr>
        <w:t xml:space="preserve"> 16.8.2012</w:t>
      </w:r>
    </w:p>
    <w:p w:rsidR="00880AB4" w:rsidRPr="005E48D9" w:rsidRDefault="00880AB4" w:rsidP="00880AB4">
      <w:pPr>
        <w:pStyle w:val="Paragrafi"/>
        <w:ind w:firstLine="0"/>
        <w:rPr>
          <w:sz w:val="21"/>
          <w:szCs w:val="21"/>
          <w:lang w:val="sq-AL"/>
        </w:rPr>
      </w:pPr>
    </w:p>
    <w:p w:rsidR="00880AB4" w:rsidRPr="005E48D9" w:rsidRDefault="00880AB4" w:rsidP="00401DAD">
      <w:pPr>
        <w:pStyle w:val="Titulli"/>
        <w:rPr>
          <w:sz w:val="21"/>
          <w:szCs w:val="21"/>
          <w:lang w:val="sq-AL"/>
        </w:rPr>
      </w:pPr>
      <w:r w:rsidRPr="005E48D9">
        <w:rPr>
          <w:sz w:val="21"/>
          <w:szCs w:val="21"/>
          <w:lang w:val="sq-AL"/>
        </w:rPr>
        <w:t xml:space="preserve">PËR </w:t>
      </w:r>
      <w:r w:rsidR="00490BF1" w:rsidRPr="005E48D9">
        <w:rPr>
          <w:sz w:val="21"/>
          <w:szCs w:val="21"/>
          <w:lang w:val="sq-AL"/>
        </w:rPr>
        <w:t xml:space="preserve">DHËNIEN E BURSAVE </w:t>
      </w:r>
      <w:r w:rsidRPr="005E48D9">
        <w:rPr>
          <w:sz w:val="21"/>
          <w:szCs w:val="21"/>
          <w:lang w:val="sq-AL"/>
        </w:rPr>
        <w:t xml:space="preserve">PËR NXËNËSIT E SHKOLLËS SË MESME PROFESIONALE “PETER MAHRINGER”, SHKODËR, PËR VITIN SHKOLLOR </w:t>
      </w:r>
      <w:r w:rsidR="00490BF1" w:rsidRPr="005E48D9">
        <w:rPr>
          <w:sz w:val="21"/>
          <w:szCs w:val="21"/>
          <w:lang w:val="sq-AL"/>
        </w:rPr>
        <w:t>2012-</w:t>
      </w:r>
      <w:r w:rsidRPr="005E48D9">
        <w:rPr>
          <w:sz w:val="21"/>
          <w:szCs w:val="21"/>
          <w:lang w:val="sq-AL"/>
        </w:rPr>
        <w:t>2013</w:t>
      </w:r>
    </w:p>
    <w:p w:rsidR="00880AB4" w:rsidRPr="005E48D9" w:rsidRDefault="00880AB4" w:rsidP="00880AB4">
      <w:pPr>
        <w:pStyle w:val="Paragrafi"/>
        <w:ind w:firstLine="0"/>
        <w:rPr>
          <w:sz w:val="21"/>
          <w:szCs w:val="21"/>
          <w:lang w:val="sq-AL"/>
        </w:rPr>
      </w:pPr>
    </w:p>
    <w:p w:rsidR="00880AB4" w:rsidRPr="005E48D9" w:rsidRDefault="00880AB4" w:rsidP="00880AB4">
      <w:pPr>
        <w:pStyle w:val="Paragrafi"/>
        <w:rPr>
          <w:sz w:val="21"/>
          <w:szCs w:val="21"/>
          <w:lang w:val="sq-AL"/>
        </w:rPr>
      </w:pPr>
      <w:r w:rsidRPr="005E48D9">
        <w:rPr>
          <w:sz w:val="21"/>
          <w:szCs w:val="21"/>
          <w:lang w:val="sq-AL"/>
        </w:rPr>
        <w:t>Në mbështetje të nenit 100 të Kushtetutës, të nenit</w:t>
      </w:r>
      <w:r w:rsidR="00490BF1" w:rsidRPr="005E48D9">
        <w:rPr>
          <w:sz w:val="21"/>
          <w:szCs w:val="21"/>
          <w:lang w:val="sq-AL"/>
        </w:rPr>
        <w:t xml:space="preserve"> 63</w:t>
      </w:r>
      <w:r w:rsidR="00E64F55" w:rsidRPr="005E48D9">
        <w:rPr>
          <w:sz w:val="21"/>
          <w:szCs w:val="21"/>
          <w:lang w:val="sq-AL"/>
        </w:rPr>
        <w:t xml:space="preserve"> të ligjit </w:t>
      </w:r>
      <w:r w:rsidR="004C73CE" w:rsidRPr="005E48D9">
        <w:rPr>
          <w:sz w:val="21"/>
          <w:szCs w:val="21"/>
          <w:lang w:val="sq-AL"/>
        </w:rPr>
        <w:t xml:space="preserve">nr. </w:t>
      </w:r>
      <w:r w:rsidR="00E64F55" w:rsidRPr="005E48D9">
        <w:rPr>
          <w:sz w:val="21"/>
          <w:szCs w:val="21"/>
          <w:lang w:val="sq-AL"/>
        </w:rPr>
        <w:t xml:space="preserve">7952, </w:t>
      </w:r>
      <w:r w:rsidRPr="005E48D9">
        <w:rPr>
          <w:sz w:val="21"/>
          <w:szCs w:val="21"/>
          <w:lang w:val="sq-AL"/>
        </w:rPr>
        <w:t>datë 21.6.19</w:t>
      </w:r>
      <w:r w:rsidR="00E64F55" w:rsidRPr="005E48D9">
        <w:rPr>
          <w:sz w:val="21"/>
          <w:szCs w:val="21"/>
          <w:lang w:val="sq-AL"/>
        </w:rPr>
        <w:t>95</w:t>
      </w:r>
      <w:r w:rsidRPr="005E48D9">
        <w:rPr>
          <w:sz w:val="21"/>
          <w:szCs w:val="21"/>
          <w:lang w:val="sq-AL"/>
        </w:rPr>
        <w:t xml:space="preserve"> “Për sistemin arsimor parauniversitar”, të ndryshuar, të</w:t>
      </w:r>
      <w:r w:rsidR="00E64F55" w:rsidRPr="005E48D9">
        <w:rPr>
          <w:sz w:val="21"/>
          <w:szCs w:val="21"/>
          <w:lang w:val="sq-AL"/>
        </w:rPr>
        <w:t xml:space="preserve"> ligjit </w:t>
      </w:r>
      <w:r w:rsidR="004C73CE" w:rsidRPr="005E48D9">
        <w:rPr>
          <w:sz w:val="21"/>
          <w:szCs w:val="21"/>
          <w:lang w:val="sq-AL"/>
        </w:rPr>
        <w:t xml:space="preserve">nr. </w:t>
      </w:r>
      <w:r w:rsidR="00E64F55" w:rsidRPr="005E48D9">
        <w:rPr>
          <w:sz w:val="21"/>
          <w:szCs w:val="21"/>
          <w:lang w:val="sq-AL"/>
        </w:rPr>
        <w:t>9522, datë 25.4.2006</w:t>
      </w:r>
      <w:r w:rsidRPr="005E48D9">
        <w:rPr>
          <w:sz w:val="21"/>
          <w:szCs w:val="21"/>
          <w:lang w:val="sq-AL"/>
        </w:rPr>
        <w:t xml:space="preserve"> “Për ratifikimin e marrëveshjes ndërmjet Këshillit të Ministrave të Republikës së Shqipërisë dhe </w:t>
      </w:r>
      <w:r w:rsidR="00490BF1" w:rsidRPr="005E48D9">
        <w:rPr>
          <w:sz w:val="21"/>
          <w:szCs w:val="21"/>
          <w:lang w:val="sq-AL"/>
        </w:rPr>
        <w:t xml:space="preserve">Qeverisë </w:t>
      </w:r>
      <w:r w:rsidRPr="005E48D9">
        <w:rPr>
          <w:sz w:val="21"/>
          <w:szCs w:val="21"/>
          <w:lang w:val="sq-AL"/>
        </w:rPr>
        <w:t>së Republikës së Austrisë, për bashkëpunimin në fushat e kulturës, të arsimit dhe shkencës”, të</w:t>
      </w:r>
      <w:r w:rsidR="00E64F55" w:rsidRPr="005E48D9">
        <w:rPr>
          <w:sz w:val="21"/>
          <w:szCs w:val="21"/>
          <w:lang w:val="sq-AL"/>
        </w:rPr>
        <w:t xml:space="preserve"> ligjit </w:t>
      </w:r>
      <w:r w:rsidR="004C73CE" w:rsidRPr="005E48D9">
        <w:rPr>
          <w:sz w:val="21"/>
          <w:szCs w:val="21"/>
          <w:lang w:val="sq-AL"/>
        </w:rPr>
        <w:t xml:space="preserve">nr. </w:t>
      </w:r>
      <w:r w:rsidR="00E64F55" w:rsidRPr="005E48D9">
        <w:rPr>
          <w:sz w:val="21"/>
          <w:szCs w:val="21"/>
          <w:lang w:val="sq-AL"/>
        </w:rPr>
        <w:t>9936, datë 26.6.2008</w:t>
      </w:r>
      <w:r w:rsidRPr="005E48D9">
        <w:rPr>
          <w:sz w:val="21"/>
          <w:szCs w:val="21"/>
          <w:lang w:val="sq-AL"/>
        </w:rPr>
        <w:t xml:space="preserve"> “Për menaxhimin e sistemit buxhetor në Republikën e Shqipërisë”, dhe të l</w:t>
      </w:r>
      <w:r w:rsidR="00900370" w:rsidRPr="005E48D9">
        <w:rPr>
          <w:sz w:val="21"/>
          <w:szCs w:val="21"/>
          <w:lang w:val="sq-AL"/>
        </w:rPr>
        <w:t xml:space="preserve">igjit </w:t>
      </w:r>
      <w:r w:rsidR="004C73CE" w:rsidRPr="005E48D9">
        <w:rPr>
          <w:sz w:val="21"/>
          <w:szCs w:val="21"/>
          <w:lang w:val="sq-AL"/>
        </w:rPr>
        <w:t xml:space="preserve">nr. </w:t>
      </w:r>
      <w:r w:rsidR="00900370" w:rsidRPr="005E48D9">
        <w:rPr>
          <w:sz w:val="21"/>
          <w:szCs w:val="21"/>
          <w:lang w:val="sq-AL"/>
        </w:rPr>
        <w:t>10 487, datë 5.12.2011</w:t>
      </w:r>
      <w:r w:rsidRPr="005E48D9">
        <w:rPr>
          <w:sz w:val="21"/>
          <w:szCs w:val="21"/>
          <w:lang w:val="sq-AL"/>
        </w:rPr>
        <w:t xml:space="preserve"> “Për buxhetin e vitit 2012”,</w:t>
      </w:r>
      <w:r w:rsidR="002571C3" w:rsidRPr="005E48D9">
        <w:rPr>
          <w:sz w:val="21"/>
          <w:szCs w:val="21"/>
          <w:lang w:val="sq-AL"/>
        </w:rPr>
        <w:t xml:space="preserve"> </w:t>
      </w:r>
      <w:r w:rsidRPr="005E48D9">
        <w:rPr>
          <w:sz w:val="21"/>
          <w:szCs w:val="21"/>
          <w:lang w:val="sq-AL"/>
        </w:rPr>
        <w:t xml:space="preserve">me propozimin e </w:t>
      </w:r>
      <w:r w:rsidR="00E64F55" w:rsidRPr="005E48D9">
        <w:rPr>
          <w:sz w:val="21"/>
          <w:szCs w:val="21"/>
          <w:lang w:val="sq-AL"/>
        </w:rPr>
        <w:t xml:space="preserve">Ministrit </w:t>
      </w:r>
      <w:r w:rsidRPr="005E48D9">
        <w:rPr>
          <w:sz w:val="21"/>
          <w:szCs w:val="21"/>
          <w:lang w:val="sq-AL"/>
        </w:rPr>
        <w:t>të Arsimit dhe Shkencës, Këshilli i Ministrave</w:t>
      </w:r>
    </w:p>
    <w:p w:rsidR="00880AB4" w:rsidRPr="005E48D9" w:rsidRDefault="00880AB4" w:rsidP="00880AB4">
      <w:pPr>
        <w:pStyle w:val="Paragrafi"/>
        <w:ind w:firstLine="0"/>
        <w:rPr>
          <w:sz w:val="21"/>
          <w:szCs w:val="21"/>
          <w:lang w:val="sq-AL"/>
        </w:rPr>
      </w:pPr>
    </w:p>
    <w:p w:rsidR="00AE63FC" w:rsidRPr="000A2120" w:rsidRDefault="00AE63FC" w:rsidP="00401DAD">
      <w:pPr>
        <w:pStyle w:val="VENDOSI"/>
        <w:rPr>
          <w:sz w:val="16"/>
          <w:szCs w:val="21"/>
          <w:lang w:val="sq-AL"/>
        </w:rPr>
      </w:pPr>
    </w:p>
    <w:p w:rsidR="00880AB4" w:rsidRPr="005E48D9" w:rsidRDefault="00880AB4" w:rsidP="00401DAD">
      <w:pPr>
        <w:pStyle w:val="VENDOSI"/>
        <w:rPr>
          <w:sz w:val="21"/>
          <w:szCs w:val="21"/>
          <w:lang w:val="sq-AL"/>
        </w:rPr>
      </w:pPr>
      <w:r w:rsidRPr="005E48D9">
        <w:rPr>
          <w:sz w:val="21"/>
          <w:szCs w:val="21"/>
          <w:lang w:val="sq-AL"/>
        </w:rPr>
        <w:t>VENDOSI:</w:t>
      </w:r>
    </w:p>
    <w:p w:rsidR="00880AB4" w:rsidRPr="005E48D9" w:rsidRDefault="00880AB4" w:rsidP="00880AB4">
      <w:pPr>
        <w:pStyle w:val="Paragrafi"/>
        <w:ind w:firstLine="0"/>
        <w:rPr>
          <w:sz w:val="21"/>
          <w:szCs w:val="21"/>
          <w:lang w:val="sq-AL"/>
        </w:rPr>
      </w:pPr>
    </w:p>
    <w:p w:rsidR="00880AB4" w:rsidRPr="005E48D9" w:rsidRDefault="00E64F55" w:rsidP="00880AB4">
      <w:pPr>
        <w:pStyle w:val="Paragrafi"/>
        <w:rPr>
          <w:sz w:val="21"/>
          <w:szCs w:val="21"/>
          <w:lang w:val="sq-AL"/>
        </w:rPr>
      </w:pPr>
      <w:r w:rsidRPr="005E48D9">
        <w:rPr>
          <w:sz w:val="21"/>
          <w:szCs w:val="21"/>
          <w:lang w:val="sq-AL"/>
        </w:rPr>
        <w:t xml:space="preserve">1. </w:t>
      </w:r>
      <w:r w:rsidR="00880AB4" w:rsidRPr="005E48D9">
        <w:rPr>
          <w:sz w:val="21"/>
          <w:szCs w:val="21"/>
          <w:lang w:val="sq-AL"/>
        </w:rPr>
        <w:t>Dhënien nga Ministria e Arsimit dhe Shke</w:t>
      </w:r>
      <w:r w:rsidR="00490BF1" w:rsidRPr="005E48D9">
        <w:rPr>
          <w:sz w:val="21"/>
          <w:szCs w:val="21"/>
          <w:lang w:val="sq-AL"/>
        </w:rPr>
        <w:t>ncës të 84 (tetëdhjetë e katër)</w:t>
      </w:r>
      <w:r w:rsidR="00880AB4" w:rsidRPr="005E48D9">
        <w:rPr>
          <w:sz w:val="21"/>
          <w:szCs w:val="21"/>
          <w:lang w:val="sq-AL"/>
        </w:rPr>
        <w:t xml:space="preserve"> bursave të studimit, nga të cilat 24 (njëzet e katër) për</w:t>
      </w:r>
      <w:r w:rsidR="002571C3" w:rsidRPr="005E48D9">
        <w:rPr>
          <w:sz w:val="21"/>
          <w:szCs w:val="21"/>
          <w:lang w:val="sq-AL"/>
        </w:rPr>
        <w:t xml:space="preserve"> </w:t>
      </w:r>
      <w:r w:rsidR="00880AB4" w:rsidRPr="005E48D9">
        <w:rPr>
          <w:sz w:val="21"/>
          <w:szCs w:val="21"/>
          <w:lang w:val="sq-AL"/>
        </w:rPr>
        <w:t>nxënësit e viteve përgatitore dhe 60 (gjashtëdhjetë) për</w:t>
      </w:r>
      <w:r w:rsidR="002571C3" w:rsidRPr="005E48D9">
        <w:rPr>
          <w:sz w:val="21"/>
          <w:szCs w:val="21"/>
          <w:lang w:val="sq-AL"/>
        </w:rPr>
        <w:t xml:space="preserve"> </w:t>
      </w:r>
      <w:r w:rsidR="00880AB4" w:rsidRPr="005E48D9">
        <w:rPr>
          <w:sz w:val="21"/>
          <w:szCs w:val="21"/>
          <w:lang w:val="sq-AL"/>
        </w:rPr>
        <w:t>nxënësit e viteve të para, deri në vitin e katërt të shkollës së mesme profesionale “Peter</w:t>
      </w:r>
      <w:r w:rsidR="002571C3" w:rsidRPr="005E48D9">
        <w:rPr>
          <w:sz w:val="21"/>
          <w:szCs w:val="21"/>
          <w:lang w:val="sq-AL"/>
        </w:rPr>
        <w:t xml:space="preserve"> </w:t>
      </w:r>
      <w:r w:rsidR="00880AB4" w:rsidRPr="005E48D9">
        <w:rPr>
          <w:sz w:val="21"/>
          <w:szCs w:val="21"/>
          <w:lang w:val="sq-AL"/>
        </w:rPr>
        <w:t>Mahringer”, Shkodër, për vitin shkollor 2012-2013.</w:t>
      </w:r>
    </w:p>
    <w:p w:rsidR="00880AB4" w:rsidRPr="005E48D9" w:rsidRDefault="00E64F55" w:rsidP="00E64F55">
      <w:pPr>
        <w:pStyle w:val="Paragrafi"/>
        <w:rPr>
          <w:sz w:val="21"/>
          <w:szCs w:val="21"/>
          <w:lang w:val="sq-AL"/>
        </w:rPr>
      </w:pPr>
      <w:r w:rsidRPr="005E48D9">
        <w:rPr>
          <w:sz w:val="21"/>
          <w:szCs w:val="21"/>
          <w:lang w:val="sq-AL"/>
        </w:rPr>
        <w:t xml:space="preserve">2. </w:t>
      </w:r>
      <w:r w:rsidR="00880AB4" w:rsidRPr="005E48D9">
        <w:rPr>
          <w:sz w:val="21"/>
          <w:szCs w:val="21"/>
          <w:lang w:val="sq-AL"/>
        </w:rPr>
        <w:t>Vlera e bursës të jetë 680 euro për nxënës në vit, me qëllim shlyerjen e tarifës mujore të shkollimit dhe për mbulimin e kostos së teksteve mësi</w:t>
      </w:r>
      <w:r w:rsidR="00900370" w:rsidRPr="005E48D9">
        <w:rPr>
          <w:sz w:val="21"/>
          <w:szCs w:val="21"/>
          <w:lang w:val="sq-AL"/>
        </w:rPr>
        <w:t xml:space="preserve">more. </w:t>
      </w:r>
      <w:r w:rsidR="00880AB4" w:rsidRPr="005E48D9">
        <w:rPr>
          <w:sz w:val="21"/>
          <w:szCs w:val="21"/>
          <w:lang w:val="sq-AL"/>
        </w:rPr>
        <w:t>Vlera e bursës të paguhet, për çdo nxënës, në lekë.</w:t>
      </w:r>
    </w:p>
    <w:p w:rsidR="00880AB4" w:rsidRPr="005E48D9" w:rsidRDefault="00E64F55" w:rsidP="00880AB4">
      <w:pPr>
        <w:pStyle w:val="Paragrafi"/>
        <w:rPr>
          <w:sz w:val="21"/>
          <w:szCs w:val="21"/>
          <w:lang w:val="sq-AL"/>
        </w:rPr>
      </w:pPr>
      <w:r w:rsidRPr="005E48D9">
        <w:rPr>
          <w:sz w:val="21"/>
          <w:szCs w:val="21"/>
          <w:lang w:val="sq-AL"/>
        </w:rPr>
        <w:t xml:space="preserve">3. </w:t>
      </w:r>
      <w:r w:rsidR="00880AB4" w:rsidRPr="005E48D9">
        <w:rPr>
          <w:sz w:val="21"/>
          <w:szCs w:val="21"/>
          <w:lang w:val="sq-AL"/>
        </w:rPr>
        <w:t>Fondi për mbulimin e këtyre bursave kalon nga Ministria e Arsimit dhe Shkencës në Drejtorinë Arsimore Rajonale Shkodër.</w:t>
      </w:r>
    </w:p>
    <w:p w:rsidR="00880AB4" w:rsidRPr="005E48D9" w:rsidRDefault="00E64F55" w:rsidP="00880AB4">
      <w:pPr>
        <w:pStyle w:val="Paragrafi"/>
        <w:rPr>
          <w:sz w:val="21"/>
          <w:szCs w:val="21"/>
          <w:lang w:val="sq-AL"/>
        </w:rPr>
      </w:pPr>
      <w:r w:rsidRPr="005E48D9">
        <w:rPr>
          <w:sz w:val="21"/>
          <w:szCs w:val="21"/>
          <w:lang w:val="sq-AL"/>
        </w:rPr>
        <w:t xml:space="preserve">4. </w:t>
      </w:r>
      <w:r w:rsidR="00880AB4" w:rsidRPr="005E48D9">
        <w:rPr>
          <w:sz w:val="21"/>
          <w:szCs w:val="21"/>
          <w:lang w:val="sq-AL"/>
        </w:rPr>
        <w:t xml:space="preserve">Miratimi i këtyre bursave bëhet nga bordi i Fondacionit Shkollor Austriak, sipas kritereve ekonomike dhe rezultateve të arritura nga secili nxënës/aplikant. </w:t>
      </w:r>
    </w:p>
    <w:p w:rsidR="00880AB4" w:rsidRPr="005E48D9" w:rsidRDefault="00E64F55" w:rsidP="00880AB4">
      <w:pPr>
        <w:pStyle w:val="Paragrafi"/>
        <w:rPr>
          <w:sz w:val="21"/>
          <w:szCs w:val="21"/>
          <w:lang w:val="sq-AL"/>
        </w:rPr>
      </w:pPr>
      <w:r w:rsidRPr="005E48D9">
        <w:rPr>
          <w:sz w:val="21"/>
          <w:szCs w:val="21"/>
          <w:lang w:val="sq-AL"/>
        </w:rPr>
        <w:t xml:space="preserve">5. </w:t>
      </w:r>
      <w:r w:rsidR="00880AB4" w:rsidRPr="005E48D9">
        <w:rPr>
          <w:sz w:val="21"/>
          <w:szCs w:val="21"/>
          <w:lang w:val="sq-AL"/>
        </w:rPr>
        <w:t>Bordi i Fondacionit Shkollor Austriak, pas miratimit të bursave, dërgon dokumentacionin përkatës në Drejtorinë Arsimore Rajonale Shkodër, e cila, pas konfirmimit të nxënësve që përfitoj</w:t>
      </w:r>
      <w:r w:rsidR="00490BF1" w:rsidRPr="005E48D9">
        <w:rPr>
          <w:sz w:val="21"/>
          <w:szCs w:val="21"/>
          <w:lang w:val="sq-AL"/>
        </w:rPr>
        <w:t xml:space="preserve">në bursë, kalon masën e bursës </w:t>
      </w:r>
      <w:r w:rsidR="00880AB4" w:rsidRPr="005E48D9">
        <w:rPr>
          <w:sz w:val="21"/>
          <w:szCs w:val="21"/>
          <w:lang w:val="sq-AL"/>
        </w:rPr>
        <w:t>në llogarinë personale të secilit nxënës.</w:t>
      </w:r>
    </w:p>
    <w:p w:rsidR="00880AB4" w:rsidRPr="005E48D9" w:rsidRDefault="00E64F55" w:rsidP="00880AB4">
      <w:pPr>
        <w:pStyle w:val="Paragrafi"/>
        <w:rPr>
          <w:sz w:val="21"/>
          <w:szCs w:val="21"/>
          <w:lang w:val="sq-AL"/>
        </w:rPr>
      </w:pPr>
      <w:r w:rsidRPr="005E48D9">
        <w:rPr>
          <w:sz w:val="21"/>
          <w:szCs w:val="21"/>
          <w:lang w:val="sq-AL"/>
        </w:rPr>
        <w:t xml:space="preserve">6. </w:t>
      </w:r>
      <w:r w:rsidR="00880AB4" w:rsidRPr="005E48D9">
        <w:rPr>
          <w:sz w:val="21"/>
          <w:szCs w:val="21"/>
          <w:lang w:val="sq-AL"/>
        </w:rPr>
        <w:t>Efektet financiare të përballohen nga buxheti vjetor i Ministrisë së Arsimit dhe Shkencës.</w:t>
      </w:r>
    </w:p>
    <w:p w:rsidR="00880AB4" w:rsidRPr="005E48D9" w:rsidRDefault="00E64F55" w:rsidP="00880AB4">
      <w:pPr>
        <w:pStyle w:val="Paragrafi"/>
        <w:rPr>
          <w:sz w:val="21"/>
          <w:szCs w:val="21"/>
          <w:lang w:val="sq-AL"/>
        </w:rPr>
      </w:pPr>
      <w:r w:rsidRPr="005E48D9">
        <w:rPr>
          <w:sz w:val="21"/>
          <w:szCs w:val="21"/>
          <w:lang w:val="sq-AL"/>
        </w:rPr>
        <w:t xml:space="preserve">7. </w:t>
      </w:r>
      <w:r w:rsidR="00880AB4" w:rsidRPr="005E48D9">
        <w:rPr>
          <w:sz w:val="21"/>
          <w:szCs w:val="21"/>
          <w:lang w:val="sq-AL"/>
        </w:rPr>
        <w:t>Ngarkohet Ministria e Arsimit dhe Shkencës për zbatimin e këtij vendimi.</w:t>
      </w:r>
    </w:p>
    <w:p w:rsidR="00880AB4" w:rsidRPr="005E48D9" w:rsidRDefault="00880AB4" w:rsidP="00880AB4">
      <w:pPr>
        <w:pStyle w:val="Paragrafi"/>
        <w:rPr>
          <w:sz w:val="21"/>
          <w:szCs w:val="21"/>
          <w:lang w:val="sq-AL"/>
        </w:rPr>
      </w:pPr>
      <w:r w:rsidRPr="005E48D9">
        <w:rPr>
          <w:sz w:val="21"/>
          <w:szCs w:val="21"/>
          <w:lang w:val="sq-AL"/>
        </w:rPr>
        <w:t>Ky ven</w:t>
      </w:r>
      <w:r w:rsidR="00490BF1" w:rsidRPr="005E48D9">
        <w:rPr>
          <w:sz w:val="21"/>
          <w:szCs w:val="21"/>
          <w:lang w:val="sq-AL"/>
        </w:rPr>
        <w:t xml:space="preserve">dim hyn në fuqi pas botimit në </w:t>
      </w:r>
      <w:r w:rsidR="00E64F55" w:rsidRPr="005E48D9">
        <w:rPr>
          <w:sz w:val="21"/>
          <w:szCs w:val="21"/>
          <w:lang w:val="sq-AL"/>
        </w:rPr>
        <w:t>Fletoren Zyrtare</w:t>
      </w:r>
      <w:r w:rsidRPr="005E48D9">
        <w:rPr>
          <w:sz w:val="21"/>
          <w:szCs w:val="21"/>
          <w:lang w:val="sq-AL"/>
        </w:rPr>
        <w:t>.</w:t>
      </w:r>
    </w:p>
    <w:p w:rsidR="00880AB4" w:rsidRPr="005E48D9" w:rsidRDefault="00880AB4" w:rsidP="00880AB4">
      <w:pPr>
        <w:pStyle w:val="Paragrafi"/>
        <w:rPr>
          <w:sz w:val="21"/>
          <w:szCs w:val="21"/>
          <w:lang w:val="sq-AL"/>
        </w:rPr>
      </w:pPr>
    </w:p>
    <w:p w:rsidR="00880AB4" w:rsidRPr="005E48D9" w:rsidRDefault="00880AB4" w:rsidP="00401DAD">
      <w:pPr>
        <w:pStyle w:val="Autoriteti"/>
        <w:rPr>
          <w:sz w:val="21"/>
          <w:szCs w:val="21"/>
          <w:lang w:val="sq-AL"/>
        </w:rPr>
      </w:pPr>
      <w:r w:rsidRPr="005E48D9">
        <w:rPr>
          <w:sz w:val="21"/>
          <w:szCs w:val="21"/>
          <w:lang w:val="sq-AL"/>
        </w:rPr>
        <w:t>KRYEMINISTRI</w:t>
      </w:r>
    </w:p>
    <w:p w:rsidR="00880AB4" w:rsidRPr="005E48D9" w:rsidRDefault="00880AB4" w:rsidP="00401DAD">
      <w:pPr>
        <w:pStyle w:val="AutoritetiEmer"/>
        <w:rPr>
          <w:sz w:val="21"/>
          <w:szCs w:val="21"/>
          <w:lang w:val="sq-AL"/>
        </w:rPr>
      </w:pPr>
      <w:r w:rsidRPr="005E48D9">
        <w:rPr>
          <w:sz w:val="21"/>
          <w:szCs w:val="21"/>
          <w:lang w:val="sq-AL"/>
        </w:rPr>
        <w:t>Sali Berisha</w:t>
      </w:r>
    </w:p>
    <w:p w:rsidR="002A6C00" w:rsidRPr="005E48D9" w:rsidRDefault="002A6C00" w:rsidP="00F00076">
      <w:pPr>
        <w:pStyle w:val="Paragrafi"/>
        <w:ind w:firstLine="0"/>
        <w:rPr>
          <w:sz w:val="21"/>
          <w:szCs w:val="21"/>
          <w:lang w:val="sq-AL"/>
        </w:rPr>
      </w:pPr>
    </w:p>
    <w:p w:rsidR="004C334B" w:rsidRPr="005E48D9" w:rsidRDefault="004C334B" w:rsidP="0034101D">
      <w:pPr>
        <w:pStyle w:val="Footer"/>
        <w:tabs>
          <w:tab w:val="left" w:pos="720"/>
        </w:tabs>
        <w:rPr>
          <w:sz w:val="21"/>
          <w:szCs w:val="21"/>
          <w:lang w:val="sq-AL"/>
        </w:rPr>
      </w:pPr>
    </w:p>
    <w:p w:rsidR="00A72581" w:rsidRPr="005E48D9" w:rsidRDefault="00A72581" w:rsidP="00401DAD">
      <w:pPr>
        <w:pStyle w:val="Akti"/>
        <w:rPr>
          <w:sz w:val="21"/>
          <w:szCs w:val="21"/>
          <w:lang w:val="sq-AL"/>
        </w:rPr>
      </w:pPr>
      <w:r w:rsidRPr="005E48D9">
        <w:rPr>
          <w:sz w:val="21"/>
          <w:szCs w:val="21"/>
          <w:lang w:val="sq-AL"/>
        </w:rPr>
        <w:t>VENDIM</w:t>
      </w:r>
    </w:p>
    <w:p w:rsidR="00A72581" w:rsidRPr="005E48D9" w:rsidRDefault="004C73CE" w:rsidP="00401DAD">
      <w:pPr>
        <w:pStyle w:val="NumriData"/>
        <w:rPr>
          <w:sz w:val="21"/>
          <w:szCs w:val="21"/>
          <w:lang w:val="sq-AL"/>
        </w:rPr>
      </w:pPr>
      <w:r w:rsidRPr="005E48D9">
        <w:rPr>
          <w:sz w:val="21"/>
          <w:szCs w:val="21"/>
          <w:lang w:val="sq-AL"/>
        </w:rPr>
        <w:t xml:space="preserve">Nr. </w:t>
      </w:r>
      <w:r w:rsidR="00A72581" w:rsidRPr="005E48D9">
        <w:rPr>
          <w:sz w:val="21"/>
          <w:szCs w:val="21"/>
          <w:lang w:val="sq-AL"/>
        </w:rPr>
        <w:t>548, dat</w:t>
      </w:r>
      <w:r w:rsidR="00000DA6" w:rsidRPr="005E48D9">
        <w:rPr>
          <w:sz w:val="21"/>
          <w:szCs w:val="21"/>
          <w:lang w:val="sq-AL"/>
        </w:rPr>
        <w:t>ë</w:t>
      </w:r>
      <w:r w:rsidR="00A72581" w:rsidRPr="005E48D9">
        <w:rPr>
          <w:sz w:val="21"/>
          <w:szCs w:val="21"/>
          <w:lang w:val="sq-AL"/>
        </w:rPr>
        <w:t xml:space="preserve"> 16.8.2012</w:t>
      </w:r>
    </w:p>
    <w:p w:rsidR="00A72581" w:rsidRPr="005E48D9" w:rsidRDefault="00A72581" w:rsidP="00A72581">
      <w:pPr>
        <w:pStyle w:val="Paragrafi"/>
        <w:rPr>
          <w:sz w:val="21"/>
          <w:szCs w:val="21"/>
          <w:lang w:val="sq-AL"/>
        </w:rPr>
      </w:pPr>
    </w:p>
    <w:p w:rsidR="00A72581" w:rsidRPr="005E48D9" w:rsidRDefault="00A72581" w:rsidP="00401DAD">
      <w:pPr>
        <w:pStyle w:val="Titulli"/>
        <w:rPr>
          <w:sz w:val="21"/>
          <w:szCs w:val="21"/>
          <w:lang w:val="sq-AL"/>
        </w:rPr>
      </w:pPr>
      <w:r w:rsidRPr="005E48D9">
        <w:rPr>
          <w:sz w:val="21"/>
          <w:szCs w:val="21"/>
          <w:lang w:val="sq-AL"/>
        </w:rPr>
        <w:t xml:space="preserve">PËR KUOTAT E PRANIMIT DHE </w:t>
      </w:r>
      <w:r w:rsidR="00490BF1" w:rsidRPr="005E48D9">
        <w:rPr>
          <w:sz w:val="21"/>
          <w:szCs w:val="21"/>
          <w:lang w:val="sq-AL"/>
        </w:rPr>
        <w:t xml:space="preserve">TARIFAT E SHKOLLIMIT </w:t>
      </w:r>
      <w:r w:rsidRPr="005E48D9">
        <w:rPr>
          <w:sz w:val="21"/>
          <w:szCs w:val="21"/>
          <w:lang w:val="sq-AL"/>
        </w:rPr>
        <w:t>NË INSTITUCIONET PUBLIKE</w:t>
      </w:r>
      <w:r w:rsidR="002571C3" w:rsidRPr="005E48D9">
        <w:rPr>
          <w:sz w:val="21"/>
          <w:szCs w:val="21"/>
          <w:lang w:val="sq-AL"/>
        </w:rPr>
        <w:t xml:space="preserve"> </w:t>
      </w:r>
      <w:r w:rsidRPr="005E48D9">
        <w:rPr>
          <w:sz w:val="21"/>
          <w:szCs w:val="21"/>
          <w:lang w:val="sq-AL"/>
        </w:rPr>
        <w:t>TË</w:t>
      </w:r>
      <w:r w:rsidR="002571C3" w:rsidRPr="005E48D9">
        <w:rPr>
          <w:sz w:val="21"/>
          <w:szCs w:val="21"/>
          <w:lang w:val="sq-AL"/>
        </w:rPr>
        <w:t xml:space="preserve"> </w:t>
      </w:r>
      <w:r w:rsidRPr="005E48D9">
        <w:rPr>
          <w:sz w:val="21"/>
          <w:szCs w:val="21"/>
          <w:lang w:val="sq-AL"/>
        </w:rPr>
        <w:t>ARSIMIT</w:t>
      </w:r>
      <w:r w:rsidR="002571C3" w:rsidRPr="005E48D9">
        <w:rPr>
          <w:sz w:val="21"/>
          <w:szCs w:val="21"/>
          <w:lang w:val="sq-AL"/>
        </w:rPr>
        <w:t xml:space="preserve"> </w:t>
      </w:r>
      <w:r w:rsidRPr="005E48D9">
        <w:rPr>
          <w:sz w:val="21"/>
          <w:szCs w:val="21"/>
          <w:lang w:val="sq-AL"/>
        </w:rPr>
        <w:t>TË</w:t>
      </w:r>
      <w:r w:rsidR="002571C3" w:rsidRPr="005E48D9">
        <w:rPr>
          <w:sz w:val="21"/>
          <w:szCs w:val="21"/>
          <w:lang w:val="sq-AL"/>
        </w:rPr>
        <w:t xml:space="preserve"> </w:t>
      </w:r>
      <w:r w:rsidRPr="005E48D9">
        <w:rPr>
          <w:sz w:val="21"/>
          <w:szCs w:val="21"/>
          <w:lang w:val="sq-AL"/>
        </w:rPr>
        <w:t>LARTË PËR CIKLIN E DYTË TË S</w:t>
      </w:r>
      <w:r w:rsidR="00490BF1" w:rsidRPr="005E48D9">
        <w:rPr>
          <w:sz w:val="21"/>
          <w:szCs w:val="21"/>
          <w:lang w:val="sq-AL"/>
        </w:rPr>
        <w:t>TUDIMEVE</w:t>
      </w:r>
      <w:r w:rsidR="006D20A8" w:rsidRPr="005E48D9">
        <w:rPr>
          <w:sz w:val="21"/>
          <w:szCs w:val="21"/>
          <w:lang w:val="sq-AL"/>
        </w:rPr>
        <w:t xml:space="preserve"> “MASTER I SHKENCAVE”/</w:t>
      </w:r>
      <w:r w:rsidRPr="005E48D9">
        <w:rPr>
          <w:sz w:val="21"/>
          <w:szCs w:val="21"/>
          <w:lang w:val="sq-AL"/>
        </w:rPr>
        <w:t xml:space="preserve">“MASTER I ARTEVE TË BUKURA”, ME KOHË TË </w:t>
      </w:r>
      <w:r w:rsidR="002571C3" w:rsidRPr="005E48D9">
        <w:rPr>
          <w:sz w:val="21"/>
          <w:szCs w:val="21"/>
          <w:lang w:val="sq-AL"/>
        </w:rPr>
        <w:t>PLOTË, PËR VITIN AKADEMIK 2012-</w:t>
      </w:r>
      <w:r w:rsidRPr="005E48D9">
        <w:rPr>
          <w:sz w:val="21"/>
          <w:szCs w:val="21"/>
          <w:lang w:val="sq-AL"/>
        </w:rPr>
        <w:t>2013</w:t>
      </w:r>
    </w:p>
    <w:p w:rsidR="00A72581" w:rsidRPr="005E48D9" w:rsidRDefault="00A72581" w:rsidP="00A72581">
      <w:pPr>
        <w:pStyle w:val="Paragrafi"/>
        <w:ind w:firstLine="0"/>
        <w:rPr>
          <w:sz w:val="21"/>
          <w:szCs w:val="21"/>
          <w:lang w:val="sq-AL"/>
        </w:rPr>
      </w:pPr>
    </w:p>
    <w:p w:rsidR="00A72581" w:rsidRPr="005E48D9" w:rsidRDefault="00A72581" w:rsidP="00A72581">
      <w:pPr>
        <w:pStyle w:val="Paragrafi"/>
        <w:rPr>
          <w:sz w:val="21"/>
          <w:szCs w:val="21"/>
          <w:lang w:val="sq-AL"/>
        </w:rPr>
      </w:pPr>
      <w:r w:rsidRPr="005E48D9">
        <w:rPr>
          <w:sz w:val="21"/>
          <w:szCs w:val="21"/>
          <w:lang w:val="sq-AL"/>
        </w:rPr>
        <w:t>Në mbështetje të nenit 100 të Kushtetutë</w:t>
      </w:r>
      <w:r w:rsidR="00490BF1" w:rsidRPr="005E48D9">
        <w:rPr>
          <w:sz w:val="21"/>
          <w:szCs w:val="21"/>
          <w:lang w:val="sq-AL"/>
        </w:rPr>
        <w:t>s dhe të neneve 34, 35, 36 e 75</w:t>
      </w:r>
      <w:r w:rsidRPr="005E48D9">
        <w:rPr>
          <w:sz w:val="21"/>
          <w:szCs w:val="21"/>
          <w:lang w:val="sq-AL"/>
        </w:rPr>
        <w:t xml:space="preserve"> të ligjit </w:t>
      </w:r>
      <w:r w:rsidR="004C73CE" w:rsidRPr="005E48D9">
        <w:rPr>
          <w:sz w:val="21"/>
          <w:szCs w:val="21"/>
          <w:lang w:val="sq-AL"/>
        </w:rPr>
        <w:t xml:space="preserve">nr. </w:t>
      </w:r>
      <w:r w:rsidRPr="005E48D9">
        <w:rPr>
          <w:sz w:val="21"/>
          <w:szCs w:val="21"/>
          <w:lang w:val="sq-AL"/>
        </w:rPr>
        <w:t xml:space="preserve">9741, datë 21.5.2007 “Për arsimin e lartë në Republikën e Shqipërisë”, të ndryshuar, të ligjit </w:t>
      </w:r>
      <w:r w:rsidR="004C73CE" w:rsidRPr="005E48D9">
        <w:rPr>
          <w:sz w:val="21"/>
          <w:szCs w:val="21"/>
          <w:lang w:val="sq-AL"/>
        </w:rPr>
        <w:t xml:space="preserve">nr. </w:t>
      </w:r>
      <w:r w:rsidRPr="005E48D9">
        <w:rPr>
          <w:sz w:val="21"/>
          <w:szCs w:val="21"/>
          <w:lang w:val="sq-AL"/>
        </w:rPr>
        <w:t xml:space="preserve">8098, datë 9.4.1996 “Për statusin e të verbrit”, të ligjit </w:t>
      </w:r>
      <w:r w:rsidR="004C73CE" w:rsidRPr="005E48D9">
        <w:rPr>
          <w:sz w:val="21"/>
          <w:szCs w:val="21"/>
          <w:lang w:val="sq-AL"/>
        </w:rPr>
        <w:t xml:space="preserve">nr. </w:t>
      </w:r>
      <w:r w:rsidRPr="005E48D9">
        <w:rPr>
          <w:sz w:val="21"/>
          <w:szCs w:val="21"/>
          <w:lang w:val="sq-AL"/>
        </w:rPr>
        <w:t xml:space="preserve">8626, datë 4.7.2000 “Për statusin e invalidit paraplegjik dhe tetraplegjik”, të ndryshuar, të ligjit </w:t>
      </w:r>
      <w:r w:rsidR="004C73CE" w:rsidRPr="005E48D9">
        <w:rPr>
          <w:sz w:val="21"/>
          <w:szCs w:val="21"/>
          <w:lang w:val="sq-AL"/>
        </w:rPr>
        <w:t xml:space="preserve">nr. </w:t>
      </w:r>
      <w:r w:rsidRPr="005E48D9">
        <w:rPr>
          <w:sz w:val="21"/>
          <w:szCs w:val="21"/>
          <w:lang w:val="sq-AL"/>
        </w:rPr>
        <w:t xml:space="preserve">7889, datë 14.2.1994 “Për statusin e invalidit”, të ligjit </w:t>
      </w:r>
      <w:r w:rsidR="004C73CE" w:rsidRPr="005E48D9">
        <w:rPr>
          <w:sz w:val="21"/>
          <w:szCs w:val="21"/>
          <w:lang w:val="sq-AL"/>
        </w:rPr>
        <w:t xml:space="preserve">nr. </w:t>
      </w:r>
      <w:r w:rsidRPr="005E48D9">
        <w:rPr>
          <w:sz w:val="21"/>
          <w:szCs w:val="21"/>
          <w:lang w:val="sq-AL"/>
        </w:rPr>
        <w:t xml:space="preserve">7748, datë 29.7.1993 “Për statusin e ish-të dënuarve dhe të përndjekurve politikë nga sistemi komunist”, të ndryshuar, të ligjit </w:t>
      </w:r>
      <w:r w:rsidR="004C73CE" w:rsidRPr="005E48D9">
        <w:rPr>
          <w:sz w:val="21"/>
          <w:szCs w:val="21"/>
          <w:lang w:val="sq-AL"/>
        </w:rPr>
        <w:t xml:space="preserve">nr. </w:t>
      </w:r>
      <w:r w:rsidRPr="005E48D9">
        <w:rPr>
          <w:sz w:val="21"/>
          <w:szCs w:val="21"/>
          <w:lang w:val="sq-AL"/>
        </w:rPr>
        <w:t xml:space="preserve">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w:t>
      </w:r>
      <w:r w:rsidR="004C73CE" w:rsidRPr="005E48D9">
        <w:rPr>
          <w:sz w:val="21"/>
          <w:szCs w:val="21"/>
          <w:lang w:val="sq-AL"/>
        </w:rPr>
        <w:t xml:space="preserve">nr. </w:t>
      </w:r>
      <w:r w:rsidRPr="005E48D9">
        <w:rPr>
          <w:sz w:val="21"/>
          <w:szCs w:val="21"/>
          <w:lang w:val="sq-AL"/>
        </w:rPr>
        <w:t xml:space="preserve">8153, datë 31.10.1996 “Për statusin e jetimit”, të ndryshuar, me propozimin e Ministrit të Arsimit dhe Shkencës, Këshilli i Ministrave </w:t>
      </w:r>
    </w:p>
    <w:p w:rsidR="00AE63FC" w:rsidRPr="005E48D9" w:rsidRDefault="00AE63FC" w:rsidP="00000DA6">
      <w:pPr>
        <w:pStyle w:val="Paragrafi"/>
        <w:ind w:firstLine="0"/>
        <w:rPr>
          <w:sz w:val="21"/>
          <w:szCs w:val="21"/>
          <w:lang w:val="sq-AL"/>
        </w:rPr>
      </w:pPr>
    </w:p>
    <w:p w:rsidR="00A72581" w:rsidRPr="005E48D9" w:rsidRDefault="00A72581" w:rsidP="00401DAD">
      <w:pPr>
        <w:pStyle w:val="VENDOSI"/>
        <w:rPr>
          <w:sz w:val="21"/>
          <w:szCs w:val="21"/>
          <w:lang w:val="sq-AL"/>
        </w:rPr>
      </w:pPr>
      <w:r w:rsidRPr="005E48D9">
        <w:rPr>
          <w:sz w:val="21"/>
          <w:szCs w:val="21"/>
          <w:lang w:val="sq-AL"/>
        </w:rPr>
        <w:t>VENDOSI:</w:t>
      </w:r>
    </w:p>
    <w:p w:rsidR="00A72581" w:rsidRPr="005E48D9" w:rsidRDefault="00A72581" w:rsidP="00A72581">
      <w:pPr>
        <w:pStyle w:val="Paragrafi"/>
        <w:rPr>
          <w:sz w:val="21"/>
          <w:szCs w:val="21"/>
          <w:lang w:val="sq-AL"/>
        </w:rPr>
      </w:pPr>
    </w:p>
    <w:p w:rsidR="00A72581" w:rsidRPr="005E48D9" w:rsidRDefault="00A72581" w:rsidP="00A72581">
      <w:pPr>
        <w:pStyle w:val="Paragrafi"/>
        <w:rPr>
          <w:sz w:val="21"/>
          <w:szCs w:val="21"/>
          <w:lang w:val="sq-AL"/>
        </w:rPr>
      </w:pPr>
      <w:r w:rsidRPr="005E48D9">
        <w:rPr>
          <w:sz w:val="21"/>
          <w:szCs w:val="21"/>
          <w:lang w:val="sq-AL"/>
        </w:rPr>
        <w:t>1. Kuotat e pranimeve në institucionet publike të arsimit të lartë, për programet e studimeve të ciklit</w:t>
      </w:r>
      <w:r w:rsidR="00490BF1" w:rsidRPr="005E48D9">
        <w:rPr>
          <w:sz w:val="21"/>
          <w:szCs w:val="21"/>
          <w:lang w:val="sq-AL"/>
        </w:rPr>
        <w:t xml:space="preserve"> të dytë</w:t>
      </w:r>
      <w:r w:rsidR="00686927" w:rsidRPr="005E48D9">
        <w:rPr>
          <w:sz w:val="21"/>
          <w:szCs w:val="21"/>
          <w:lang w:val="sq-AL"/>
        </w:rPr>
        <w:t xml:space="preserve"> “Master i shkencave”/</w:t>
      </w:r>
      <w:r w:rsidRPr="005E48D9">
        <w:rPr>
          <w:sz w:val="21"/>
          <w:szCs w:val="21"/>
          <w:lang w:val="sq-AL"/>
        </w:rPr>
        <w:t>“Master i arteve të bukura”, për vitin 2012-2013, të jenë 8276. Këto kuota të ndahen si më poshtë vijon:</w:t>
      </w:r>
    </w:p>
    <w:tbl>
      <w:tblPr>
        <w:tblW w:w="8640" w:type="dxa"/>
        <w:tblInd w:w="738" w:type="dxa"/>
        <w:tblLayout w:type="fixed"/>
        <w:tblLook w:val="0000" w:firstRow="0" w:lastRow="0" w:firstColumn="0" w:lastColumn="0" w:noHBand="0" w:noVBand="0"/>
      </w:tblPr>
      <w:tblGrid>
        <w:gridCol w:w="7920"/>
        <w:gridCol w:w="720"/>
      </w:tblGrid>
      <w:tr w:rsidR="00A72581" w:rsidRPr="005E48D9" w:rsidTr="004F0BD7">
        <w:tblPrEx>
          <w:tblCellMar>
            <w:top w:w="0" w:type="dxa"/>
            <w:bottom w:w="0" w:type="dxa"/>
          </w:tblCellMar>
        </w:tblPrEx>
        <w:trPr>
          <w:cantSplit/>
        </w:trPr>
        <w:tc>
          <w:tcPr>
            <w:tcW w:w="7920" w:type="dxa"/>
          </w:tcPr>
          <w:p w:rsidR="00A72581" w:rsidRPr="005E48D9" w:rsidRDefault="00A72581" w:rsidP="00752429">
            <w:pPr>
              <w:pStyle w:val="Paragrafi"/>
              <w:ind w:firstLine="0"/>
              <w:rPr>
                <w:sz w:val="21"/>
                <w:szCs w:val="21"/>
                <w:lang w:val="sq-AL"/>
              </w:rPr>
            </w:pPr>
            <w:r w:rsidRPr="005E48D9">
              <w:rPr>
                <w:sz w:val="21"/>
                <w:szCs w:val="21"/>
                <w:lang w:val="sq-AL"/>
              </w:rPr>
              <w:t>a) Kuotat e pranimeve të reja për programet e studimit “Master i shkencave”/”Master i arteve të bukura”</w:t>
            </w:r>
          </w:p>
        </w:tc>
        <w:tc>
          <w:tcPr>
            <w:tcW w:w="720" w:type="dxa"/>
          </w:tcPr>
          <w:p w:rsidR="007D7E35" w:rsidRDefault="007D7E35" w:rsidP="00752429">
            <w:pPr>
              <w:pStyle w:val="Paragrafi"/>
              <w:ind w:firstLine="0"/>
              <w:rPr>
                <w:sz w:val="21"/>
                <w:szCs w:val="21"/>
                <w:lang w:val="sq-AL"/>
              </w:rPr>
            </w:pPr>
          </w:p>
          <w:p w:rsidR="00A72581" w:rsidRPr="005E48D9" w:rsidRDefault="007D7E35" w:rsidP="00752429">
            <w:pPr>
              <w:pStyle w:val="Paragrafi"/>
              <w:ind w:firstLine="0"/>
              <w:rPr>
                <w:sz w:val="21"/>
                <w:szCs w:val="21"/>
                <w:lang w:val="sq-AL"/>
              </w:rPr>
            </w:pPr>
            <w:r>
              <w:rPr>
                <w:sz w:val="21"/>
                <w:szCs w:val="21"/>
                <w:lang w:val="sq-AL"/>
              </w:rPr>
              <w:t>7</w:t>
            </w:r>
            <w:r w:rsidR="00A72581" w:rsidRPr="005E48D9">
              <w:rPr>
                <w:sz w:val="21"/>
                <w:szCs w:val="21"/>
                <w:lang w:val="sq-AL"/>
              </w:rPr>
              <w:t>986;</w:t>
            </w:r>
          </w:p>
        </w:tc>
      </w:tr>
      <w:tr w:rsidR="00A72581" w:rsidRPr="005E48D9" w:rsidTr="004F0BD7">
        <w:tblPrEx>
          <w:tblCellMar>
            <w:top w:w="0" w:type="dxa"/>
            <w:bottom w:w="0" w:type="dxa"/>
          </w:tblCellMar>
        </w:tblPrEx>
        <w:trPr>
          <w:cantSplit/>
        </w:trPr>
        <w:tc>
          <w:tcPr>
            <w:tcW w:w="7920" w:type="dxa"/>
          </w:tcPr>
          <w:p w:rsidR="00A72581" w:rsidRPr="005E48D9" w:rsidRDefault="00A72581" w:rsidP="00752429">
            <w:pPr>
              <w:pStyle w:val="Paragrafi"/>
              <w:ind w:firstLine="0"/>
              <w:rPr>
                <w:sz w:val="21"/>
                <w:szCs w:val="21"/>
                <w:lang w:val="sq-AL"/>
              </w:rPr>
            </w:pPr>
            <w:r w:rsidRPr="005E48D9">
              <w:rPr>
                <w:sz w:val="21"/>
                <w:szCs w:val="21"/>
                <w:lang w:val="sq-AL"/>
              </w:rPr>
              <w:t xml:space="preserve">b) Kuotat për programe të dyta studimi </w:t>
            </w:r>
          </w:p>
        </w:tc>
        <w:tc>
          <w:tcPr>
            <w:tcW w:w="720" w:type="dxa"/>
          </w:tcPr>
          <w:p w:rsidR="00A72581" w:rsidRPr="005E48D9" w:rsidRDefault="007D7E35" w:rsidP="00752429">
            <w:pPr>
              <w:pStyle w:val="Paragrafi"/>
              <w:ind w:firstLine="0"/>
              <w:rPr>
                <w:sz w:val="21"/>
                <w:szCs w:val="21"/>
                <w:lang w:val="sq-AL"/>
              </w:rPr>
            </w:pPr>
            <w:r>
              <w:rPr>
                <w:sz w:val="21"/>
                <w:szCs w:val="21"/>
                <w:lang w:val="sq-AL"/>
              </w:rPr>
              <w:t xml:space="preserve"> </w:t>
            </w:r>
            <w:r w:rsidR="00A72581" w:rsidRPr="005E48D9">
              <w:rPr>
                <w:sz w:val="21"/>
                <w:szCs w:val="21"/>
                <w:lang w:val="sq-AL"/>
              </w:rPr>
              <w:t>100;</w:t>
            </w:r>
          </w:p>
        </w:tc>
      </w:tr>
      <w:tr w:rsidR="00A72581" w:rsidRPr="005E48D9" w:rsidTr="004F0BD7">
        <w:tblPrEx>
          <w:tblCellMar>
            <w:top w:w="0" w:type="dxa"/>
            <w:bottom w:w="0" w:type="dxa"/>
          </w:tblCellMar>
        </w:tblPrEx>
        <w:trPr>
          <w:cantSplit/>
        </w:trPr>
        <w:tc>
          <w:tcPr>
            <w:tcW w:w="7920" w:type="dxa"/>
          </w:tcPr>
          <w:p w:rsidR="00A72581" w:rsidRPr="005E48D9" w:rsidRDefault="00A72581" w:rsidP="00752429">
            <w:pPr>
              <w:pStyle w:val="Paragrafi"/>
              <w:ind w:firstLine="0"/>
              <w:rPr>
                <w:sz w:val="21"/>
                <w:szCs w:val="21"/>
                <w:lang w:val="sq-AL"/>
              </w:rPr>
            </w:pPr>
            <w:r w:rsidRPr="005E48D9">
              <w:rPr>
                <w:sz w:val="21"/>
                <w:szCs w:val="21"/>
                <w:lang w:val="sq-AL"/>
              </w:rPr>
              <w:t>c) Kuotat për transferimin e studimeve</w:t>
            </w:r>
          </w:p>
        </w:tc>
        <w:tc>
          <w:tcPr>
            <w:tcW w:w="720" w:type="dxa"/>
          </w:tcPr>
          <w:p w:rsidR="00A72581" w:rsidRPr="005E48D9" w:rsidRDefault="007D7E35" w:rsidP="00752429">
            <w:pPr>
              <w:pStyle w:val="Paragrafi"/>
              <w:ind w:firstLine="0"/>
              <w:rPr>
                <w:sz w:val="21"/>
                <w:szCs w:val="21"/>
                <w:lang w:val="sq-AL"/>
              </w:rPr>
            </w:pPr>
            <w:r>
              <w:rPr>
                <w:sz w:val="21"/>
                <w:szCs w:val="21"/>
                <w:lang w:val="sq-AL"/>
              </w:rPr>
              <w:t xml:space="preserve"> </w:t>
            </w:r>
            <w:r w:rsidR="00A72581" w:rsidRPr="005E48D9">
              <w:rPr>
                <w:sz w:val="21"/>
                <w:szCs w:val="21"/>
                <w:lang w:val="sq-AL"/>
              </w:rPr>
              <w:t>100;</w:t>
            </w:r>
          </w:p>
        </w:tc>
      </w:tr>
      <w:tr w:rsidR="00A72581" w:rsidRPr="005E48D9" w:rsidTr="004F0BD7">
        <w:tblPrEx>
          <w:tblCellMar>
            <w:top w:w="0" w:type="dxa"/>
            <w:bottom w:w="0" w:type="dxa"/>
          </w:tblCellMar>
        </w:tblPrEx>
        <w:trPr>
          <w:cantSplit/>
        </w:trPr>
        <w:tc>
          <w:tcPr>
            <w:tcW w:w="7920" w:type="dxa"/>
          </w:tcPr>
          <w:p w:rsidR="00A72581" w:rsidRPr="005E48D9" w:rsidRDefault="00A72581" w:rsidP="00752429">
            <w:pPr>
              <w:pStyle w:val="Paragrafi"/>
              <w:ind w:firstLine="0"/>
              <w:rPr>
                <w:sz w:val="21"/>
                <w:szCs w:val="21"/>
                <w:lang w:val="sq-AL"/>
              </w:rPr>
            </w:pPr>
            <w:r w:rsidRPr="005E48D9">
              <w:rPr>
                <w:sz w:val="21"/>
                <w:szCs w:val="21"/>
                <w:lang w:val="sq-AL"/>
              </w:rPr>
              <w:t>ç)</w:t>
            </w:r>
            <w:r w:rsidR="002571C3" w:rsidRPr="005E48D9">
              <w:rPr>
                <w:sz w:val="21"/>
                <w:szCs w:val="21"/>
                <w:lang w:val="sq-AL"/>
              </w:rPr>
              <w:t xml:space="preserve"> </w:t>
            </w:r>
            <w:r w:rsidR="00F81796" w:rsidRPr="005E48D9">
              <w:rPr>
                <w:sz w:val="21"/>
                <w:szCs w:val="21"/>
                <w:lang w:val="sq-AL"/>
              </w:rPr>
              <w:t>Kuota për shtetas</w:t>
            </w:r>
            <w:r w:rsidRPr="005E48D9">
              <w:rPr>
                <w:sz w:val="21"/>
                <w:szCs w:val="21"/>
                <w:lang w:val="sq-AL"/>
              </w:rPr>
              <w:t>të huaj</w:t>
            </w:r>
            <w:r w:rsidRPr="005E48D9">
              <w:rPr>
                <w:sz w:val="21"/>
                <w:szCs w:val="21"/>
                <w:lang w:val="sq-AL"/>
              </w:rPr>
              <w:tab/>
            </w:r>
          </w:p>
        </w:tc>
        <w:tc>
          <w:tcPr>
            <w:tcW w:w="720" w:type="dxa"/>
          </w:tcPr>
          <w:p w:rsidR="00A72581" w:rsidRPr="005E48D9" w:rsidRDefault="007D7E35" w:rsidP="00752429">
            <w:pPr>
              <w:pStyle w:val="Paragrafi"/>
              <w:ind w:firstLine="0"/>
              <w:rPr>
                <w:sz w:val="21"/>
                <w:szCs w:val="21"/>
                <w:lang w:val="sq-AL"/>
              </w:rPr>
            </w:pPr>
            <w:r>
              <w:rPr>
                <w:sz w:val="21"/>
                <w:szCs w:val="21"/>
                <w:lang w:val="sq-AL"/>
              </w:rPr>
              <w:t xml:space="preserve"> </w:t>
            </w:r>
            <w:r w:rsidR="00A72581" w:rsidRPr="005E48D9">
              <w:rPr>
                <w:sz w:val="21"/>
                <w:szCs w:val="21"/>
                <w:lang w:val="sq-AL"/>
              </w:rPr>
              <w:t>50;</w:t>
            </w:r>
          </w:p>
        </w:tc>
      </w:tr>
      <w:tr w:rsidR="00A72581" w:rsidRPr="005E48D9" w:rsidTr="004F0BD7">
        <w:tblPrEx>
          <w:tblCellMar>
            <w:top w:w="0" w:type="dxa"/>
            <w:bottom w:w="0" w:type="dxa"/>
          </w:tblCellMar>
        </w:tblPrEx>
        <w:trPr>
          <w:cantSplit/>
        </w:trPr>
        <w:tc>
          <w:tcPr>
            <w:tcW w:w="7920" w:type="dxa"/>
          </w:tcPr>
          <w:p w:rsidR="00A72581" w:rsidRPr="005E48D9" w:rsidRDefault="00A72581" w:rsidP="00752429">
            <w:pPr>
              <w:pStyle w:val="Paragrafi"/>
              <w:ind w:firstLine="0"/>
              <w:rPr>
                <w:sz w:val="21"/>
                <w:szCs w:val="21"/>
                <w:lang w:val="sq-AL"/>
              </w:rPr>
            </w:pPr>
            <w:r w:rsidRPr="005E48D9">
              <w:rPr>
                <w:sz w:val="21"/>
                <w:szCs w:val="21"/>
                <w:lang w:val="sq-AL"/>
              </w:rPr>
              <w:t>d) Kuotat për personat që nuk shikojnë</w:t>
            </w:r>
          </w:p>
          <w:p w:rsidR="00A72581" w:rsidRPr="005E48D9" w:rsidRDefault="006E013C" w:rsidP="00752429">
            <w:pPr>
              <w:pStyle w:val="Paragrafi"/>
              <w:ind w:firstLine="0"/>
              <w:rPr>
                <w:sz w:val="21"/>
                <w:szCs w:val="21"/>
                <w:lang w:val="sq-AL"/>
              </w:rPr>
            </w:pPr>
            <w:r>
              <w:rPr>
                <w:sz w:val="21"/>
                <w:szCs w:val="21"/>
                <w:lang w:val="sq-AL"/>
              </w:rPr>
              <w:t>dh)</w:t>
            </w:r>
            <w:r w:rsidR="00F81796" w:rsidRPr="005E48D9">
              <w:rPr>
                <w:sz w:val="21"/>
                <w:szCs w:val="21"/>
                <w:lang w:val="sq-AL"/>
              </w:rPr>
              <w:t xml:space="preserve"> Kuotat për romët/</w:t>
            </w:r>
            <w:r w:rsidR="00A72581" w:rsidRPr="005E48D9">
              <w:rPr>
                <w:sz w:val="21"/>
                <w:szCs w:val="21"/>
                <w:lang w:val="sq-AL"/>
              </w:rPr>
              <w:t>ballkano-egjiptianët</w:t>
            </w:r>
          </w:p>
        </w:tc>
        <w:tc>
          <w:tcPr>
            <w:tcW w:w="720" w:type="dxa"/>
          </w:tcPr>
          <w:p w:rsidR="00A72581" w:rsidRPr="005E48D9" w:rsidRDefault="007D7E35" w:rsidP="00752429">
            <w:pPr>
              <w:pStyle w:val="Paragrafi"/>
              <w:ind w:firstLine="0"/>
              <w:rPr>
                <w:sz w:val="21"/>
                <w:szCs w:val="21"/>
                <w:lang w:val="sq-AL"/>
              </w:rPr>
            </w:pPr>
            <w:r>
              <w:rPr>
                <w:sz w:val="21"/>
                <w:szCs w:val="21"/>
                <w:lang w:val="sq-AL"/>
              </w:rPr>
              <w:t xml:space="preserve"> </w:t>
            </w:r>
            <w:r w:rsidR="00A72581" w:rsidRPr="005E48D9">
              <w:rPr>
                <w:sz w:val="21"/>
                <w:szCs w:val="21"/>
                <w:lang w:val="sq-AL"/>
              </w:rPr>
              <w:t>20;</w:t>
            </w:r>
          </w:p>
          <w:p w:rsidR="00A72581" w:rsidRPr="005E48D9" w:rsidRDefault="007D7E35" w:rsidP="00752429">
            <w:pPr>
              <w:pStyle w:val="Paragrafi"/>
              <w:ind w:firstLine="0"/>
              <w:rPr>
                <w:sz w:val="21"/>
                <w:szCs w:val="21"/>
                <w:lang w:val="sq-AL"/>
              </w:rPr>
            </w:pPr>
            <w:r>
              <w:rPr>
                <w:sz w:val="21"/>
                <w:szCs w:val="21"/>
                <w:lang w:val="sq-AL"/>
              </w:rPr>
              <w:t xml:space="preserve"> </w:t>
            </w:r>
            <w:r w:rsidR="00A72581" w:rsidRPr="005E48D9">
              <w:rPr>
                <w:sz w:val="21"/>
                <w:szCs w:val="21"/>
                <w:lang w:val="sq-AL"/>
              </w:rPr>
              <w:t>20.</w:t>
            </w:r>
          </w:p>
        </w:tc>
      </w:tr>
    </w:tbl>
    <w:p w:rsidR="00A72581" w:rsidRPr="005E48D9" w:rsidRDefault="00A72581" w:rsidP="00A72581">
      <w:pPr>
        <w:pStyle w:val="Paragrafi"/>
        <w:rPr>
          <w:sz w:val="21"/>
          <w:szCs w:val="21"/>
          <w:lang w:val="sq-AL"/>
        </w:rPr>
      </w:pPr>
      <w:r w:rsidRPr="005E48D9">
        <w:rPr>
          <w:sz w:val="21"/>
          <w:szCs w:val="21"/>
          <w:lang w:val="sq-AL"/>
        </w:rPr>
        <w:t xml:space="preserve">2. </w:t>
      </w:r>
      <w:r w:rsidR="00F81796" w:rsidRPr="005E48D9">
        <w:rPr>
          <w:sz w:val="21"/>
          <w:szCs w:val="21"/>
          <w:lang w:val="sq-AL"/>
        </w:rPr>
        <w:t>Kuotat e pranimeve të reja</w:t>
      </w:r>
      <w:r w:rsidRPr="005E48D9">
        <w:rPr>
          <w:sz w:val="21"/>
          <w:szCs w:val="21"/>
          <w:lang w:val="sq-AL"/>
        </w:rPr>
        <w:t xml:space="preserve"> për programet e studimit të cikli</w:t>
      </w:r>
      <w:r w:rsidR="00686927" w:rsidRPr="005E48D9">
        <w:rPr>
          <w:sz w:val="21"/>
          <w:szCs w:val="21"/>
          <w:lang w:val="sq-AL"/>
        </w:rPr>
        <w:t>t të dytë “Master i shkencave”/</w:t>
      </w:r>
      <w:r w:rsidRPr="005E48D9">
        <w:rPr>
          <w:sz w:val="21"/>
          <w:szCs w:val="21"/>
          <w:lang w:val="sq-AL"/>
        </w:rPr>
        <w:t>“Master i arteve të bukura</w:t>
      </w:r>
      <w:r w:rsidR="00F81796" w:rsidRPr="005E48D9">
        <w:rPr>
          <w:sz w:val="21"/>
          <w:szCs w:val="21"/>
          <w:lang w:val="sq-AL"/>
        </w:rPr>
        <w:t>”,</w:t>
      </w:r>
      <w:r w:rsidR="002571C3" w:rsidRPr="005E48D9">
        <w:rPr>
          <w:sz w:val="21"/>
          <w:szCs w:val="21"/>
          <w:lang w:val="sq-AL"/>
        </w:rPr>
        <w:t xml:space="preserve"> </w:t>
      </w:r>
      <w:r w:rsidR="00F81796" w:rsidRPr="005E48D9">
        <w:rPr>
          <w:sz w:val="21"/>
          <w:szCs w:val="21"/>
          <w:lang w:val="sq-AL"/>
        </w:rPr>
        <w:t>sipas shkronjës “a” të pikës 1</w:t>
      </w:r>
      <w:r w:rsidRPr="005E48D9">
        <w:rPr>
          <w:sz w:val="21"/>
          <w:szCs w:val="21"/>
          <w:lang w:val="sq-AL"/>
        </w:rPr>
        <w:t xml:space="preserve"> të këtij vendimi, përbëhen nga:</w:t>
      </w:r>
    </w:p>
    <w:p w:rsidR="004F0BD7" w:rsidRPr="005E48D9" w:rsidRDefault="004F0BD7" w:rsidP="00A72581">
      <w:pPr>
        <w:pStyle w:val="Paragrafi"/>
        <w:rPr>
          <w:sz w:val="21"/>
          <w:szCs w:val="21"/>
          <w:lang w:val="sq-AL"/>
        </w:rPr>
      </w:pPr>
      <w:r w:rsidRPr="005E48D9">
        <w:rPr>
          <w:sz w:val="21"/>
          <w:szCs w:val="21"/>
          <w:lang w:val="sq-AL"/>
        </w:rPr>
        <w:t>a) Kuotat e pranimeve të reja për programet e studimit “Master i shkencave”/“Master i arteve të bukura”, për aplikant</w:t>
      </w:r>
      <w:r w:rsidR="009A634B">
        <w:rPr>
          <w:sz w:val="21"/>
          <w:szCs w:val="21"/>
          <w:lang w:val="sq-AL"/>
        </w:rPr>
        <w:t>ët brenda territorit të vendit</w:t>
      </w:r>
      <w:r w:rsidRPr="005E48D9">
        <w:rPr>
          <w:sz w:val="21"/>
          <w:szCs w:val="21"/>
          <w:lang w:val="sq-AL"/>
        </w:rPr>
        <w:t xml:space="preserve">                                                 </w:t>
      </w:r>
      <w:r w:rsidR="009A634B">
        <w:rPr>
          <w:sz w:val="21"/>
          <w:szCs w:val="21"/>
          <w:lang w:val="sq-AL"/>
        </w:rPr>
        <w:t xml:space="preserve">                     </w:t>
      </w:r>
      <w:r w:rsidRPr="005E48D9">
        <w:rPr>
          <w:sz w:val="21"/>
          <w:szCs w:val="21"/>
          <w:lang w:val="sq-AL"/>
        </w:rPr>
        <w:t>7586;</w:t>
      </w:r>
    </w:p>
    <w:p w:rsidR="004F0BD7" w:rsidRPr="005E48D9" w:rsidRDefault="004F0BD7" w:rsidP="004F0BD7">
      <w:pPr>
        <w:pStyle w:val="Paragrafi"/>
        <w:rPr>
          <w:sz w:val="21"/>
          <w:szCs w:val="21"/>
          <w:lang w:val="sq-AL"/>
        </w:rPr>
      </w:pPr>
      <w:r w:rsidRPr="005E48D9">
        <w:rPr>
          <w:sz w:val="21"/>
          <w:szCs w:val="21"/>
          <w:lang w:val="sq-AL"/>
        </w:rPr>
        <w:t>b) Kuotat e pranimeve të reja për programet e studimit “Master i shkencave”/“Master i arteve të bukura”, për aplikantët shqiptarë nga t</w:t>
      </w:r>
      <w:r w:rsidR="009A634B">
        <w:rPr>
          <w:sz w:val="21"/>
          <w:szCs w:val="21"/>
          <w:lang w:val="sq-AL"/>
        </w:rPr>
        <w:t>rojet jashtë kufijve të vendit</w:t>
      </w:r>
      <w:r w:rsidRPr="005E48D9">
        <w:rPr>
          <w:sz w:val="21"/>
          <w:szCs w:val="21"/>
          <w:lang w:val="sq-AL"/>
        </w:rPr>
        <w:t xml:space="preserve">                          </w:t>
      </w:r>
      <w:r w:rsidR="009A634B">
        <w:rPr>
          <w:sz w:val="21"/>
          <w:szCs w:val="21"/>
          <w:lang w:val="sq-AL"/>
        </w:rPr>
        <w:t xml:space="preserve">                      </w:t>
      </w:r>
      <w:r w:rsidRPr="005E48D9">
        <w:rPr>
          <w:sz w:val="21"/>
          <w:szCs w:val="21"/>
          <w:lang w:val="sq-AL"/>
        </w:rPr>
        <w:t>400.</w:t>
      </w:r>
    </w:p>
    <w:p w:rsidR="00A72581" w:rsidRPr="005E48D9" w:rsidRDefault="00A72581" w:rsidP="00A72581">
      <w:pPr>
        <w:pStyle w:val="Paragrafi"/>
        <w:rPr>
          <w:sz w:val="21"/>
          <w:szCs w:val="21"/>
          <w:lang w:val="sq-AL"/>
        </w:rPr>
      </w:pPr>
      <w:r w:rsidRPr="005E48D9">
        <w:rPr>
          <w:sz w:val="21"/>
          <w:szCs w:val="21"/>
          <w:lang w:val="sq-AL"/>
        </w:rPr>
        <w:t>3. Kuotat e pranimeve të reja për programet e</w:t>
      </w:r>
      <w:r w:rsidR="00F8295A" w:rsidRPr="005E48D9">
        <w:rPr>
          <w:sz w:val="21"/>
          <w:szCs w:val="21"/>
          <w:lang w:val="sq-AL"/>
        </w:rPr>
        <w:t xml:space="preserve"> studimit “Master i shkencave”/</w:t>
      </w:r>
      <w:r w:rsidRPr="005E48D9">
        <w:rPr>
          <w:sz w:val="21"/>
          <w:szCs w:val="21"/>
          <w:lang w:val="sq-AL"/>
        </w:rPr>
        <w:t>“Master i arteve të bukura”, sipas shkr</w:t>
      </w:r>
      <w:r w:rsidR="00F8295A" w:rsidRPr="005E48D9">
        <w:rPr>
          <w:sz w:val="21"/>
          <w:szCs w:val="21"/>
          <w:lang w:val="sq-AL"/>
        </w:rPr>
        <w:t>onjës “a” të pikës 2</w:t>
      </w:r>
      <w:r w:rsidRPr="005E48D9">
        <w:rPr>
          <w:sz w:val="21"/>
          <w:szCs w:val="21"/>
          <w:lang w:val="sq-AL"/>
        </w:rPr>
        <w:t xml:space="preserve"> të këtij vendimi, që shpërndahen sipas programeve të studimit dhe institucioneve publike të arsimit të lartë, përcaktohen në tabelën </w:t>
      </w:r>
      <w:r w:rsidR="004C73CE" w:rsidRPr="005E48D9">
        <w:rPr>
          <w:sz w:val="21"/>
          <w:szCs w:val="21"/>
          <w:lang w:val="sq-AL"/>
        </w:rPr>
        <w:t xml:space="preserve">nr. </w:t>
      </w:r>
      <w:r w:rsidRPr="005E48D9">
        <w:rPr>
          <w:sz w:val="21"/>
          <w:szCs w:val="21"/>
          <w:lang w:val="sq-AL"/>
        </w:rPr>
        <w:t>1, bashkëlidhur këtij vendimi.</w:t>
      </w:r>
    </w:p>
    <w:p w:rsidR="00A72581" w:rsidRPr="005E48D9" w:rsidRDefault="00A72581" w:rsidP="00A72581">
      <w:pPr>
        <w:pStyle w:val="Paragrafi"/>
        <w:rPr>
          <w:sz w:val="21"/>
          <w:szCs w:val="21"/>
          <w:lang w:val="sq-AL"/>
        </w:rPr>
      </w:pPr>
      <w:r w:rsidRPr="005E48D9">
        <w:rPr>
          <w:sz w:val="21"/>
          <w:szCs w:val="21"/>
          <w:lang w:val="sq-AL"/>
        </w:rPr>
        <w:t xml:space="preserve">4. Kuotat e pranimeve të reja për programet e studimit të ciklit të dytë, </w:t>
      </w:r>
      <w:r w:rsidR="00F8295A" w:rsidRPr="005E48D9">
        <w:rPr>
          <w:sz w:val="21"/>
          <w:szCs w:val="21"/>
          <w:lang w:val="sq-AL"/>
        </w:rPr>
        <w:t>sipas shkronjës “b” të pikës 2</w:t>
      </w:r>
      <w:r w:rsidRPr="005E48D9">
        <w:rPr>
          <w:sz w:val="21"/>
          <w:szCs w:val="21"/>
          <w:lang w:val="sq-AL"/>
        </w:rPr>
        <w:t xml:space="preserve"> të këtij vendimi, të cilat ndahen ndërmjet kandidatëve shqiptarë nga Republika e Kosovës, Maqedonia, Mali i Zi, Presheva, Bujanovci dhe Medvegja, pasqyrohen në tabelën </w:t>
      </w:r>
      <w:r w:rsidR="004C73CE" w:rsidRPr="005E48D9">
        <w:rPr>
          <w:sz w:val="21"/>
          <w:szCs w:val="21"/>
          <w:lang w:val="sq-AL"/>
        </w:rPr>
        <w:t xml:space="preserve">nr. </w:t>
      </w:r>
      <w:r w:rsidRPr="005E48D9">
        <w:rPr>
          <w:sz w:val="21"/>
          <w:szCs w:val="21"/>
          <w:lang w:val="sq-AL"/>
        </w:rPr>
        <w:t xml:space="preserve">2, bashkëlidhur këtij vendimi. </w:t>
      </w:r>
    </w:p>
    <w:p w:rsidR="00A72581" w:rsidRPr="005E48D9" w:rsidRDefault="00A72581" w:rsidP="00A72581">
      <w:pPr>
        <w:pStyle w:val="Paragrafi"/>
        <w:rPr>
          <w:sz w:val="21"/>
          <w:szCs w:val="21"/>
          <w:lang w:val="sq-AL"/>
        </w:rPr>
      </w:pPr>
      <w:r w:rsidRPr="005E48D9">
        <w:rPr>
          <w:sz w:val="21"/>
          <w:szCs w:val="21"/>
          <w:lang w:val="sq-AL"/>
        </w:rPr>
        <w:t>Kandidatët nga Republika e Kosovës, e Maqedonisë, e Malit të Zi dhe nga Prefektura e Preshevës, Bujanovcit dhe Medvegjës aplikojnë direkt në institucionet publike të arsimit të lartë në Republikën e Shqipërisë. Rishpërn</w:t>
      </w:r>
      <w:r w:rsidR="00F8295A" w:rsidRPr="005E48D9">
        <w:rPr>
          <w:sz w:val="21"/>
          <w:szCs w:val="21"/>
          <w:lang w:val="sq-AL"/>
        </w:rPr>
        <w:t>darja e kuotave të parealizuara</w:t>
      </w:r>
      <w:r w:rsidRPr="005E48D9">
        <w:rPr>
          <w:sz w:val="21"/>
          <w:szCs w:val="21"/>
          <w:lang w:val="sq-AL"/>
        </w:rPr>
        <w:t xml:space="preserve"> bëhet nga Ministria e Arsimit dhe Shkencës (MASH).</w:t>
      </w:r>
    </w:p>
    <w:p w:rsidR="00A72581" w:rsidRPr="005E48D9" w:rsidRDefault="00A72581" w:rsidP="00A72581">
      <w:pPr>
        <w:pStyle w:val="Paragrafi"/>
        <w:rPr>
          <w:sz w:val="21"/>
          <w:szCs w:val="21"/>
          <w:lang w:val="sq-AL"/>
        </w:rPr>
      </w:pPr>
      <w:r w:rsidRPr="005E48D9">
        <w:rPr>
          <w:sz w:val="21"/>
          <w:szCs w:val="21"/>
          <w:lang w:val="sq-AL"/>
        </w:rPr>
        <w:t xml:space="preserve">5. Kuotat e pranimeve për personat që nuk shikojnë, </w:t>
      </w:r>
      <w:r w:rsidR="00665656" w:rsidRPr="005E48D9">
        <w:rPr>
          <w:sz w:val="21"/>
          <w:szCs w:val="21"/>
          <w:lang w:val="sq-AL"/>
        </w:rPr>
        <w:t>të përcaktuara në shkronjën “d”</w:t>
      </w:r>
      <w:r w:rsidRPr="005E48D9">
        <w:rPr>
          <w:sz w:val="21"/>
          <w:szCs w:val="21"/>
          <w:lang w:val="sq-AL"/>
        </w:rPr>
        <w:t xml:space="preserve"> të pikës 1 të këtij vendimi, ndahen për kandidatët me statusin e personave që nuk shikojnë nga MASH-i, në bazë të listës së hartuar nga Shoqata Kombëtare e të Verbërve.</w:t>
      </w:r>
    </w:p>
    <w:p w:rsidR="00A72581" w:rsidRPr="005E48D9" w:rsidRDefault="00A72581" w:rsidP="00A72581">
      <w:pPr>
        <w:pStyle w:val="Paragrafi"/>
        <w:rPr>
          <w:sz w:val="21"/>
          <w:szCs w:val="21"/>
          <w:lang w:val="sq-AL"/>
        </w:rPr>
      </w:pPr>
      <w:r w:rsidRPr="005E48D9">
        <w:rPr>
          <w:sz w:val="21"/>
          <w:szCs w:val="21"/>
          <w:lang w:val="sq-AL"/>
        </w:rPr>
        <w:t>6. Kuotat e pranimeve për romët dhe ballkano-egjiptianët, të përcaktuar</w:t>
      </w:r>
      <w:r w:rsidR="00665656" w:rsidRPr="005E48D9">
        <w:rPr>
          <w:sz w:val="21"/>
          <w:szCs w:val="21"/>
          <w:lang w:val="sq-AL"/>
        </w:rPr>
        <w:t>a në shkronjën “dh” të pikës 1</w:t>
      </w:r>
      <w:r w:rsidRPr="005E48D9">
        <w:rPr>
          <w:sz w:val="21"/>
          <w:szCs w:val="21"/>
          <w:lang w:val="sq-AL"/>
        </w:rPr>
        <w:t xml:space="preserve"> të këtij vendimi, ndahen nga MASH-i, në bazë të listës së hartuar nga sh</w:t>
      </w:r>
      <w:r w:rsidR="00665656" w:rsidRPr="005E48D9">
        <w:rPr>
          <w:sz w:val="21"/>
          <w:szCs w:val="21"/>
          <w:lang w:val="sq-AL"/>
        </w:rPr>
        <w:t>oqatat respektive, përkatësisht</w:t>
      </w:r>
      <w:r w:rsidRPr="005E48D9">
        <w:rPr>
          <w:sz w:val="21"/>
          <w:szCs w:val="21"/>
          <w:lang w:val="sq-AL"/>
        </w:rPr>
        <w:t xml:space="preserve"> Shoqata Kombëtare e Romëve dhe Shoqata Kombëtare e Ballkano-Egjiptianëve. </w:t>
      </w:r>
    </w:p>
    <w:p w:rsidR="00A72581" w:rsidRPr="005E48D9" w:rsidRDefault="00A72581" w:rsidP="00A72581">
      <w:pPr>
        <w:pStyle w:val="Paragrafi"/>
        <w:rPr>
          <w:sz w:val="21"/>
          <w:szCs w:val="21"/>
          <w:lang w:val="sq-AL"/>
        </w:rPr>
      </w:pPr>
      <w:r w:rsidRPr="005E48D9">
        <w:rPr>
          <w:sz w:val="21"/>
          <w:szCs w:val="21"/>
          <w:lang w:val="sq-AL"/>
        </w:rPr>
        <w:t>7. Kuotat e pranimit për shtetasit e huaj që do të studiojnë në institucionet publike të arsimit të lartë</w:t>
      </w:r>
      <w:r w:rsidR="002571C3" w:rsidRPr="005E48D9">
        <w:rPr>
          <w:sz w:val="21"/>
          <w:szCs w:val="21"/>
          <w:lang w:val="sq-AL"/>
        </w:rPr>
        <w:t xml:space="preserve"> </w:t>
      </w:r>
      <w:r w:rsidRPr="005E48D9">
        <w:rPr>
          <w:sz w:val="21"/>
          <w:szCs w:val="21"/>
          <w:lang w:val="sq-AL"/>
        </w:rPr>
        <w:t xml:space="preserve">të Republikës së Shqipërisë, në ciklin e dytë të </w:t>
      </w:r>
      <w:r w:rsidR="00665656" w:rsidRPr="005E48D9">
        <w:rPr>
          <w:sz w:val="21"/>
          <w:szCs w:val="21"/>
          <w:lang w:val="sq-AL"/>
        </w:rPr>
        <w:t>studimeve, sipas shkronjës “ç”</w:t>
      </w:r>
      <w:r w:rsidRPr="005E48D9">
        <w:rPr>
          <w:sz w:val="21"/>
          <w:szCs w:val="21"/>
          <w:lang w:val="sq-AL"/>
        </w:rPr>
        <w:t xml:space="preserve"> të</w:t>
      </w:r>
      <w:r w:rsidR="002571C3" w:rsidRPr="005E48D9">
        <w:rPr>
          <w:sz w:val="21"/>
          <w:szCs w:val="21"/>
          <w:lang w:val="sq-AL"/>
        </w:rPr>
        <w:t xml:space="preserve"> </w:t>
      </w:r>
      <w:r w:rsidR="00665656" w:rsidRPr="005E48D9">
        <w:rPr>
          <w:sz w:val="21"/>
          <w:szCs w:val="21"/>
          <w:lang w:val="sq-AL"/>
        </w:rPr>
        <w:t>pikës 1</w:t>
      </w:r>
      <w:r w:rsidRPr="005E48D9">
        <w:rPr>
          <w:sz w:val="21"/>
          <w:szCs w:val="21"/>
          <w:lang w:val="sq-AL"/>
        </w:rPr>
        <w:t xml:space="preserve"> të këtij vendimi, administrohen nga Ministria e Arsimit dhe Shkencës. Ato të shpërndahen në bazë të marrëveshjeve dy apo shumëpalëshe ndërmjet vendeve. </w:t>
      </w:r>
    </w:p>
    <w:p w:rsidR="00A72581" w:rsidRPr="005E48D9" w:rsidRDefault="00A72581" w:rsidP="00A72581">
      <w:pPr>
        <w:pStyle w:val="Paragrafi"/>
        <w:rPr>
          <w:sz w:val="21"/>
          <w:szCs w:val="21"/>
          <w:lang w:val="sq-AL"/>
        </w:rPr>
      </w:pPr>
      <w:r w:rsidRPr="005E48D9">
        <w:rPr>
          <w:sz w:val="21"/>
          <w:szCs w:val="21"/>
          <w:lang w:val="sq-AL"/>
        </w:rPr>
        <w:t>8. Kuotat e pranimeve për një program të dytë studimi dhe transferimi i studimeve, të përcakt</w:t>
      </w:r>
      <w:r w:rsidR="00665656" w:rsidRPr="005E48D9">
        <w:rPr>
          <w:sz w:val="21"/>
          <w:szCs w:val="21"/>
          <w:lang w:val="sq-AL"/>
        </w:rPr>
        <w:t>uara në shkronjat “b” dhe “c” të pikës 1</w:t>
      </w:r>
      <w:r w:rsidRPr="005E48D9">
        <w:rPr>
          <w:sz w:val="21"/>
          <w:szCs w:val="21"/>
          <w:lang w:val="sq-AL"/>
        </w:rPr>
        <w:t xml:space="preserve"> të këtij vendimi, shpërndahen nga Ministria e Arsimit dhe Shkencës, bazuar në kërkesat e institucioneve publike të arsimit të lartë dhe numrin </w:t>
      </w:r>
      <w:r w:rsidR="00665656" w:rsidRPr="005E48D9">
        <w:rPr>
          <w:sz w:val="21"/>
          <w:szCs w:val="21"/>
          <w:lang w:val="sq-AL"/>
        </w:rPr>
        <w:t>total të parashikuar në pikën 1</w:t>
      </w:r>
      <w:r w:rsidRPr="005E48D9">
        <w:rPr>
          <w:sz w:val="21"/>
          <w:szCs w:val="21"/>
          <w:lang w:val="sq-AL"/>
        </w:rPr>
        <w:t xml:space="preserve"> të këtij vendimi.</w:t>
      </w:r>
    </w:p>
    <w:p w:rsidR="00000DA6" w:rsidRPr="005E48D9" w:rsidRDefault="00A72581" w:rsidP="003C7A61">
      <w:pPr>
        <w:pStyle w:val="Paragrafi"/>
        <w:rPr>
          <w:sz w:val="21"/>
          <w:szCs w:val="21"/>
          <w:lang w:val="sq-AL"/>
        </w:rPr>
      </w:pPr>
      <w:r w:rsidRPr="005E48D9">
        <w:rPr>
          <w:sz w:val="21"/>
          <w:szCs w:val="21"/>
          <w:lang w:val="sq-AL"/>
        </w:rPr>
        <w:t>9. Çdo program studimi i ciklit të dytë funksionon në vitin e parë, për vitin akademik 2012-2013, në r</w:t>
      </w:r>
      <w:r w:rsidR="00665656" w:rsidRPr="005E48D9">
        <w:rPr>
          <w:sz w:val="21"/>
          <w:szCs w:val="21"/>
          <w:lang w:val="sq-AL"/>
        </w:rPr>
        <w:t>ast se atë e ndjekin, të paktën</w:t>
      </w:r>
      <w:r w:rsidRPr="005E48D9">
        <w:rPr>
          <w:sz w:val="21"/>
          <w:szCs w:val="21"/>
          <w:lang w:val="sq-AL"/>
        </w:rPr>
        <w:t xml:space="preserve"> 10 studentë, përjashtuar Universitetin e Arteve, Tiranë.</w:t>
      </w:r>
    </w:p>
    <w:p w:rsidR="00A72581" w:rsidRPr="005E48D9" w:rsidRDefault="00A72581" w:rsidP="00A72581">
      <w:pPr>
        <w:pStyle w:val="Paragrafi"/>
        <w:rPr>
          <w:sz w:val="21"/>
          <w:szCs w:val="21"/>
          <w:lang w:val="sq-AL"/>
        </w:rPr>
      </w:pPr>
      <w:r w:rsidRPr="005E48D9">
        <w:rPr>
          <w:sz w:val="21"/>
          <w:szCs w:val="21"/>
          <w:lang w:val="sq-AL"/>
        </w:rPr>
        <w:t>10. Institucionet publike të arsimit të lartë përcaktojnë kriteret e pranimit të kandidatëve dhe i bëjnë ato publike paraprakisht.</w:t>
      </w:r>
    </w:p>
    <w:p w:rsidR="00A72581" w:rsidRPr="005E48D9" w:rsidRDefault="00A72581" w:rsidP="00A72581">
      <w:pPr>
        <w:pStyle w:val="Paragrafi"/>
        <w:rPr>
          <w:sz w:val="21"/>
          <w:szCs w:val="21"/>
          <w:lang w:val="sq-AL"/>
        </w:rPr>
      </w:pPr>
      <w:r w:rsidRPr="005E48D9">
        <w:rPr>
          <w:sz w:val="21"/>
          <w:szCs w:val="21"/>
          <w:lang w:val="sq-AL"/>
        </w:rPr>
        <w:t>11. Tarifat e shkollimit për çdo kredit, për studentët që do të regjistrohen në vitin e parë, për të gjitha program</w:t>
      </w:r>
      <w:r w:rsidR="00665656" w:rsidRPr="005E48D9">
        <w:rPr>
          <w:sz w:val="21"/>
          <w:szCs w:val="21"/>
          <w:lang w:val="sq-AL"/>
        </w:rPr>
        <w:t>et e studimit të ciklit të dytë “Master i shkencave”/</w:t>
      </w:r>
      <w:r w:rsidRPr="005E48D9">
        <w:rPr>
          <w:sz w:val="21"/>
          <w:szCs w:val="21"/>
          <w:lang w:val="sq-AL"/>
        </w:rPr>
        <w:t xml:space="preserve">“Master i arteve të bukura”, në vitin akademik 2012-2013, përcaktohen në tabelën </w:t>
      </w:r>
      <w:r w:rsidR="00665656" w:rsidRPr="005E48D9">
        <w:rPr>
          <w:sz w:val="21"/>
          <w:szCs w:val="21"/>
          <w:lang w:val="sq-AL"/>
        </w:rPr>
        <w:t>nr.</w:t>
      </w:r>
      <w:r w:rsidR="002571C3" w:rsidRPr="005E48D9">
        <w:rPr>
          <w:sz w:val="21"/>
          <w:szCs w:val="21"/>
          <w:lang w:val="sq-AL"/>
        </w:rPr>
        <w:t xml:space="preserve"> </w:t>
      </w:r>
      <w:r w:rsidRPr="005E48D9">
        <w:rPr>
          <w:sz w:val="21"/>
          <w:szCs w:val="21"/>
          <w:lang w:val="sq-AL"/>
        </w:rPr>
        <w:t xml:space="preserve">1, bashkëlidhur këtij vendimi. </w:t>
      </w:r>
    </w:p>
    <w:p w:rsidR="00A72581" w:rsidRPr="005E48D9" w:rsidRDefault="00A72581" w:rsidP="00A72581">
      <w:pPr>
        <w:pStyle w:val="Paragrafi"/>
        <w:rPr>
          <w:sz w:val="21"/>
          <w:szCs w:val="21"/>
          <w:lang w:val="sq-AL"/>
        </w:rPr>
      </w:pPr>
      <w:r w:rsidRPr="005E48D9">
        <w:rPr>
          <w:sz w:val="21"/>
          <w:szCs w:val="21"/>
          <w:lang w:val="sq-AL"/>
        </w:rPr>
        <w:t xml:space="preserve">12. Tarifat e përgjithshme </w:t>
      </w:r>
      <w:r w:rsidR="004546F2" w:rsidRPr="005E48D9">
        <w:rPr>
          <w:sz w:val="21"/>
          <w:szCs w:val="21"/>
          <w:lang w:val="sq-AL"/>
        </w:rPr>
        <w:t>të</w:t>
      </w:r>
      <w:r w:rsidRPr="005E48D9">
        <w:rPr>
          <w:sz w:val="21"/>
          <w:szCs w:val="21"/>
          <w:lang w:val="sq-AL"/>
        </w:rPr>
        <w:t xml:space="preserve"> shkollimit për studentët që do të regjistrohen në vitin e parë, për të gjitha programet e studimit të ciklit</w:t>
      </w:r>
      <w:r w:rsidR="00665656" w:rsidRPr="005E48D9">
        <w:rPr>
          <w:sz w:val="21"/>
          <w:szCs w:val="21"/>
          <w:lang w:val="sq-AL"/>
        </w:rPr>
        <w:t xml:space="preserve"> të dytë “Master i shkencave”/</w:t>
      </w:r>
      <w:r w:rsidRPr="005E48D9">
        <w:rPr>
          <w:sz w:val="21"/>
          <w:szCs w:val="21"/>
          <w:lang w:val="sq-AL"/>
        </w:rPr>
        <w:t>“Master i arteve të bukura”,</w:t>
      </w:r>
      <w:r w:rsidR="002571C3" w:rsidRPr="005E48D9">
        <w:rPr>
          <w:sz w:val="21"/>
          <w:szCs w:val="21"/>
          <w:lang w:val="sq-AL"/>
        </w:rPr>
        <w:t xml:space="preserve"> </w:t>
      </w:r>
      <w:r w:rsidRPr="005E48D9">
        <w:rPr>
          <w:sz w:val="21"/>
          <w:szCs w:val="21"/>
          <w:lang w:val="sq-AL"/>
        </w:rPr>
        <w:t xml:space="preserve">në vitin akademik 2012-2013, përcaktohen në tabelën </w:t>
      </w:r>
      <w:r w:rsidR="00665656" w:rsidRPr="005E48D9">
        <w:rPr>
          <w:sz w:val="21"/>
          <w:szCs w:val="21"/>
          <w:lang w:val="sq-AL"/>
        </w:rPr>
        <w:t>nr.</w:t>
      </w:r>
      <w:r w:rsidR="002571C3" w:rsidRPr="005E48D9">
        <w:rPr>
          <w:sz w:val="21"/>
          <w:szCs w:val="21"/>
          <w:lang w:val="sq-AL"/>
        </w:rPr>
        <w:t xml:space="preserve"> </w:t>
      </w:r>
      <w:r w:rsidRPr="005E48D9">
        <w:rPr>
          <w:sz w:val="21"/>
          <w:szCs w:val="21"/>
          <w:lang w:val="sq-AL"/>
        </w:rPr>
        <w:t xml:space="preserve">1, bashkëlidhur këtij vendimi. </w:t>
      </w:r>
    </w:p>
    <w:p w:rsidR="00A72581" w:rsidRPr="005E48D9" w:rsidRDefault="00A72581" w:rsidP="00A72581">
      <w:pPr>
        <w:pStyle w:val="Paragrafi"/>
        <w:rPr>
          <w:sz w:val="21"/>
          <w:szCs w:val="21"/>
          <w:lang w:val="sq-AL"/>
        </w:rPr>
      </w:pPr>
      <w:r w:rsidRPr="005E48D9">
        <w:rPr>
          <w:sz w:val="21"/>
          <w:szCs w:val="21"/>
          <w:lang w:val="sq-AL"/>
        </w:rPr>
        <w:t>Pagesa e tarifës bëhet me këste të përcaktuara nga institucioni i arsimit të lartë. Pas përfundimit të kohëzgjatjes së paracaktuar të programit të studimit, studentët, të cilët nuk e kanë përfunduar ende programin përkatës, paguajnë vetëm tarifën për kredit të lëndëve të prapambetura.</w:t>
      </w:r>
    </w:p>
    <w:p w:rsidR="00A72581" w:rsidRPr="005E48D9" w:rsidRDefault="00A72581" w:rsidP="00A72581">
      <w:pPr>
        <w:pStyle w:val="Paragrafi"/>
        <w:rPr>
          <w:sz w:val="21"/>
          <w:szCs w:val="21"/>
          <w:lang w:val="sq-AL"/>
        </w:rPr>
      </w:pPr>
      <w:r w:rsidRPr="005E48D9">
        <w:rPr>
          <w:sz w:val="21"/>
          <w:szCs w:val="21"/>
          <w:lang w:val="sq-AL"/>
        </w:rPr>
        <w:t>13. Kandidatët që do të fitojnë të drejtën në një pr</w:t>
      </w:r>
      <w:r w:rsidR="00665656" w:rsidRPr="005E48D9">
        <w:rPr>
          <w:sz w:val="21"/>
          <w:szCs w:val="21"/>
          <w:lang w:val="sq-AL"/>
        </w:rPr>
        <w:t>ogram studimi të ciklit të dytë “Master i shkencave”/</w:t>
      </w:r>
      <w:r w:rsidRPr="005E48D9">
        <w:rPr>
          <w:sz w:val="21"/>
          <w:szCs w:val="21"/>
          <w:lang w:val="sq-AL"/>
        </w:rPr>
        <w:t xml:space="preserve">“Master i arteve </w:t>
      </w:r>
      <w:r w:rsidR="00665656" w:rsidRPr="005E48D9">
        <w:rPr>
          <w:sz w:val="21"/>
          <w:szCs w:val="21"/>
          <w:lang w:val="sq-AL"/>
        </w:rPr>
        <w:t xml:space="preserve">të bukura”, </w:t>
      </w:r>
      <w:r w:rsidRPr="005E48D9">
        <w:rPr>
          <w:sz w:val="21"/>
          <w:szCs w:val="21"/>
          <w:lang w:val="sq-AL"/>
        </w:rPr>
        <w:t xml:space="preserve">në institucionet publike të arsimit të lartë, në vitin akademik 2012-2013, dhe që u përkasin shtresave sociale të personave që nuk shikojnë dhe që nuk dëgjojnë, invalidë, invalidët e punës dhe fëmijët e tyre, paraplegjikë dhe tetraplegjikë, fëmijët që gëzojnë statusin ligjor të jetimit, fëmijët romë, ballkano-egjiptianë apo fëmijët e policëve dhe ushtarakëve të rënë në krye apo për shkak të detyrës, si dhe fëmijë të ish-të përndjekurve politikë, paguajnë një kuotë në masën 50% të tarifës së shkollimit. </w:t>
      </w:r>
    </w:p>
    <w:p w:rsidR="00A72581" w:rsidRPr="005E48D9" w:rsidRDefault="00A72581" w:rsidP="00A72581">
      <w:pPr>
        <w:pStyle w:val="Paragrafi"/>
        <w:rPr>
          <w:sz w:val="21"/>
          <w:szCs w:val="21"/>
          <w:lang w:val="sq-AL"/>
        </w:rPr>
      </w:pPr>
      <w:r w:rsidRPr="005E48D9">
        <w:rPr>
          <w:sz w:val="21"/>
          <w:szCs w:val="21"/>
          <w:lang w:val="sq-AL"/>
        </w:rPr>
        <w:t>14. Në çdo pr</w:t>
      </w:r>
      <w:r w:rsidR="00665656" w:rsidRPr="005E48D9">
        <w:rPr>
          <w:sz w:val="21"/>
          <w:szCs w:val="21"/>
          <w:lang w:val="sq-AL"/>
        </w:rPr>
        <w:t>ogram studimi të ciklit të dytë “Master i shkencave”/</w:t>
      </w:r>
      <w:r w:rsidRPr="005E48D9">
        <w:rPr>
          <w:sz w:val="21"/>
          <w:szCs w:val="21"/>
          <w:lang w:val="sq-AL"/>
        </w:rPr>
        <w:t>“Master i arteve të bukura”, studentët e shkëlqyer, nuk e</w:t>
      </w:r>
      <w:r w:rsidR="00665656" w:rsidRPr="005E48D9">
        <w:rPr>
          <w:sz w:val="21"/>
          <w:szCs w:val="21"/>
          <w:lang w:val="sq-AL"/>
        </w:rPr>
        <w:t xml:space="preserve"> paguajnë tarifën e shkollimit,</w:t>
      </w:r>
      <w:r w:rsidRPr="005E48D9">
        <w:rPr>
          <w:sz w:val="21"/>
          <w:szCs w:val="21"/>
          <w:lang w:val="sq-AL"/>
        </w:rPr>
        <w:t xml:space="preserve"> në vitin akademik 2012-2013.</w:t>
      </w:r>
    </w:p>
    <w:p w:rsidR="00A72581" w:rsidRPr="005E48D9" w:rsidRDefault="00A72581" w:rsidP="00A72581">
      <w:pPr>
        <w:pStyle w:val="Paragrafi"/>
        <w:rPr>
          <w:sz w:val="21"/>
          <w:szCs w:val="21"/>
          <w:lang w:val="sq-AL"/>
        </w:rPr>
      </w:pPr>
      <w:r w:rsidRPr="005E48D9">
        <w:rPr>
          <w:sz w:val="21"/>
          <w:szCs w:val="21"/>
          <w:lang w:val="sq-AL"/>
        </w:rPr>
        <w:t xml:space="preserve">15. </w:t>
      </w:r>
      <w:r w:rsidR="00CA516C" w:rsidRPr="005E48D9">
        <w:rPr>
          <w:sz w:val="21"/>
          <w:szCs w:val="21"/>
          <w:lang w:val="sq-AL"/>
        </w:rPr>
        <w:t>Shtetasit e huaj</w:t>
      </w:r>
      <w:r w:rsidRPr="005E48D9">
        <w:rPr>
          <w:sz w:val="21"/>
          <w:szCs w:val="21"/>
          <w:lang w:val="sq-AL"/>
        </w:rPr>
        <w:t xml:space="preserve"> që do të vazhdojnë studimet e ciklit të dytë në institucionet publike të arsimit të lartë, </w:t>
      </w:r>
      <w:r w:rsidR="00040C1A" w:rsidRPr="005E48D9">
        <w:rPr>
          <w:sz w:val="21"/>
          <w:szCs w:val="21"/>
          <w:lang w:val="sq-AL"/>
        </w:rPr>
        <w:t>u</w:t>
      </w:r>
      <w:r w:rsidRPr="005E48D9">
        <w:rPr>
          <w:sz w:val="21"/>
          <w:szCs w:val="21"/>
          <w:lang w:val="sq-AL"/>
        </w:rPr>
        <w:t xml:space="preserve"> nënshtrohen së njëjtës tarifë shkollimi, si shtetasit shqiptar</w:t>
      </w:r>
      <w:r w:rsidR="00CA516C" w:rsidRPr="005E48D9">
        <w:rPr>
          <w:sz w:val="21"/>
          <w:szCs w:val="21"/>
          <w:lang w:val="sq-AL"/>
        </w:rPr>
        <w:t>ë, me përjashtim të rasteve kur</w:t>
      </w:r>
      <w:r w:rsidRPr="005E48D9">
        <w:rPr>
          <w:sz w:val="21"/>
          <w:szCs w:val="21"/>
          <w:lang w:val="sq-AL"/>
        </w:rPr>
        <w:t xml:space="preserve"> në kuadër të marrëveshjeve ndërshtetërore, është parashikuar ndryshe.</w:t>
      </w:r>
    </w:p>
    <w:p w:rsidR="00A72581" w:rsidRPr="005E48D9" w:rsidRDefault="00A72581" w:rsidP="00A72581">
      <w:pPr>
        <w:pStyle w:val="Paragrafi"/>
        <w:rPr>
          <w:sz w:val="21"/>
          <w:szCs w:val="21"/>
          <w:lang w:val="sq-AL"/>
        </w:rPr>
      </w:pPr>
      <w:r w:rsidRPr="005E48D9">
        <w:rPr>
          <w:sz w:val="21"/>
          <w:szCs w:val="21"/>
          <w:lang w:val="sq-AL"/>
        </w:rPr>
        <w:t xml:space="preserve">16. </w:t>
      </w:r>
      <w:r w:rsidR="00CA516C" w:rsidRPr="005E48D9">
        <w:rPr>
          <w:sz w:val="21"/>
          <w:szCs w:val="21"/>
          <w:lang w:val="sq-AL"/>
        </w:rPr>
        <w:t>Transferimet e studimeve</w:t>
      </w:r>
      <w:r w:rsidRPr="005E48D9">
        <w:rPr>
          <w:sz w:val="21"/>
          <w:szCs w:val="21"/>
          <w:lang w:val="sq-AL"/>
        </w:rPr>
        <w:t xml:space="preserve"> në numrin përkatës të kuotës së përcaktuar nga Ministria e Arsimit dh</w:t>
      </w:r>
      <w:r w:rsidR="00CA516C" w:rsidRPr="005E48D9">
        <w:rPr>
          <w:sz w:val="21"/>
          <w:szCs w:val="21"/>
          <w:lang w:val="sq-AL"/>
        </w:rPr>
        <w:t>e Shkencës, sipas shkronjës “c” të pikës 1</w:t>
      </w:r>
      <w:r w:rsidRPr="005E48D9">
        <w:rPr>
          <w:sz w:val="21"/>
          <w:szCs w:val="21"/>
          <w:lang w:val="sq-AL"/>
        </w:rPr>
        <w:t xml:space="preserve"> të këtij vendimi, bëhen nga vetë institucionet publike të arsimit të lartë, sipas kritereve të përcaktuara në aktet nënligjore, statutet dhe rregulloret e tyre. </w:t>
      </w:r>
    </w:p>
    <w:p w:rsidR="00A72581" w:rsidRPr="005E48D9" w:rsidRDefault="00A72581" w:rsidP="00A72581">
      <w:pPr>
        <w:pStyle w:val="Paragrafi"/>
        <w:rPr>
          <w:sz w:val="21"/>
          <w:szCs w:val="21"/>
          <w:lang w:val="sq-AL"/>
        </w:rPr>
      </w:pPr>
      <w:r w:rsidRPr="005E48D9">
        <w:rPr>
          <w:sz w:val="21"/>
          <w:szCs w:val="21"/>
          <w:lang w:val="sq-AL"/>
        </w:rPr>
        <w:t>17. Studentët që përfitojnë nga kuot</w:t>
      </w:r>
      <w:r w:rsidR="00CA516C" w:rsidRPr="005E48D9">
        <w:rPr>
          <w:sz w:val="21"/>
          <w:szCs w:val="21"/>
          <w:lang w:val="sq-AL"/>
        </w:rPr>
        <w:t>at e përcaktuara në shkronjat “b” dhe</w:t>
      </w:r>
      <w:r w:rsidR="002571C3" w:rsidRPr="005E48D9">
        <w:rPr>
          <w:sz w:val="21"/>
          <w:szCs w:val="21"/>
          <w:lang w:val="sq-AL"/>
        </w:rPr>
        <w:t xml:space="preserve"> </w:t>
      </w:r>
      <w:r w:rsidR="00CA516C" w:rsidRPr="005E48D9">
        <w:rPr>
          <w:sz w:val="21"/>
          <w:szCs w:val="21"/>
          <w:lang w:val="sq-AL"/>
        </w:rPr>
        <w:t>c” të pikës 1</w:t>
      </w:r>
      <w:r w:rsidRPr="005E48D9">
        <w:rPr>
          <w:sz w:val="21"/>
          <w:szCs w:val="21"/>
          <w:lang w:val="sq-AL"/>
        </w:rPr>
        <w:t xml:space="preserve"> të këtij vendimi, </w:t>
      </w:r>
      <w:r w:rsidR="00CA516C" w:rsidRPr="005E48D9">
        <w:rPr>
          <w:sz w:val="21"/>
          <w:szCs w:val="21"/>
          <w:lang w:val="sq-AL"/>
        </w:rPr>
        <w:t>u</w:t>
      </w:r>
      <w:r w:rsidRPr="005E48D9">
        <w:rPr>
          <w:sz w:val="21"/>
          <w:szCs w:val="21"/>
          <w:lang w:val="sq-AL"/>
        </w:rPr>
        <w:t xml:space="preserve"> nënshtrohen tarifës së shkollimit të programit përkatës të studimit që ata kanë kërkuar. </w:t>
      </w:r>
    </w:p>
    <w:p w:rsidR="00A72581" w:rsidRPr="005E48D9" w:rsidRDefault="00A72581" w:rsidP="00A72581">
      <w:pPr>
        <w:pStyle w:val="Paragrafi"/>
        <w:rPr>
          <w:sz w:val="21"/>
          <w:szCs w:val="21"/>
          <w:lang w:val="sq-AL"/>
        </w:rPr>
      </w:pPr>
      <w:r w:rsidRPr="005E48D9">
        <w:rPr>
          <w:sz w:val="21"/>
          <w:szCs w:val="21"/>
          <w:lang w:val="sq-AL"/>
        </w:rPr>
        <w:t>18. Rishpërndarja e kuotave të përcakt</w:t>
      </w:r>
      <w:r w:rsidR="00CA516C" w:rsidRPr="005E48D9">
        <w:rPr>
          <w:sz w:val="21"/>
          <w:szCs w:val="21"/>
          <w:lang w:val="sq-AL"/>
        </w:rPr>
        <w:t>uara në pikën 1</w:t>
      </w:r>
      <w:r w:rsidRPr="005E48D9">
        <w:rPr>
          <w:sz w:val="21"/>
          <w:szCs w:val="21"/>
          <w:lang w:val="sq-AL"/>
        </w:rPr>
        <w:t xml:space="preserve"> të këtij vendimi, të cilat mbeten të parealizuara, bëhet nga Ministria e Arsimit dhe Shkencës në bashkëpunim me institucionet publike të arsimit të lartë.</w:t>
      </w:r>
    </w:p>
    <w:p w:rsidR="00A72581" w:rsidRPr="005E48D9" w:rsidRDefault="00A72581" w:rsidP="00A72581">
      <w:pPr>
        <w:pStyle w:val="Paragrafi"/>
        <w:rPr>
          <w:sz w:val="21"/>
          <w:szCs w:val="21"/>
          <w:lang w:val="sq-AL"/>
        </w:rPr>
      </w:pPr>
      <w:r w:rsidRPr="005E48D9">
        <w:rPr>
          <w:sz w:val="21"/>
          <w:szCs w:val="21"/>
          <w:lang w:val="sq-AL"/>
        </w:rPr>
        <w:t>19. Ngarkohen Ministria e Arsimit dhe Shkencës dhe institucionet publike të arsimit të lartë për zbatimin e këtij vendimi.</w:t>
      </w:r>
    </w:p>
    <w:p w:rsidR="00A72581" w:rsidRPr="005E48D9" w:rsidRDefault="00A72581" w:rsidP="00A72581">
      <w:pPr>
        <w:pStyle w:val="Paragrafi"/>
        <w:rPr>
          <w:sz w:val="21"/>
          <w:szCs w:val="21"/>
          <w:lang w:val="sq-AL"/>
        </w:rPr>
      </w:pPr>
      <w:r w:rsidRPr="005E48D9">
        <w:rPr>
          <w:sz w:val="21"/>
          <w:szCs w:val="21"/>
          <w:lang w:val="sq-AL"/>
        </w:rPr>
        <w:t xml:space="preserve">Ky vendim hyn në fuqi menjëherë dhe botohet në Fletoren Zyrtare. </w:t>
      </w:r>
    </w:p>
    <w:p w:rsidR="00A72581" w:rsidRPr="005E48D9" w:rsidRDefault="00A72581" w:rsidP="00A72581">
      <w:pPr>
        <w:pStyle w:val="Paragrafi"/>
        <w:ind w:firstLine="0"/>
        <w:rPr>
          <w:sz w:val="21"/>
          <w:szCs w:val="21"/>
          <w:lang w:val="sq-AL"/>
        </w:rPr>
      </w:pPr>
    </w:p>
    <w:p w:rsidR="00A72581" w:rsidRPr="005E48D9" w:rsidRDefault="00A72581" w:rsidP="00401DAD">
      <w:pPr>
        <w:pStyle w:val="Autoriteti"/>
        <w:rPr>
          <w:sz w:val="21"/>
          <w:szCs w:val="21"/>
          <w:lang w:val="sq-AL"/>
        </w:rPr>
      </w:pPr>
      <w:r w:rsidRPr="005E48D9">
        <w:rPr>
          <w:sz w:val="21"/>
          <w:szCs w:val="21"/>
          <w:lang w:val="sq-AL"/>
        </w:rPr>
        <w:t>KRYEMINISTRI</w:t>
      </w:r>
    </w:p>
    <w:p w:rsidR="00A72581" w:rsidRPr="005E48D9" w:rsidRDefault="00A72581" w:rsidP="00401DAD">
      <w:pPr>
        <w:pStyle w:val="AutoritetiEmer"/>
        <w:rPr>
          <w:sz w:val="21"/>
          <w:szCs w:val="21"/>
          <w:lang w:val="sq-AL"/>
        </w:rPr>
      </w:pPr>
      <w:r w:rsidRPr="005E48D9">
        <w:rPr>
          <w:sz w:val="21"/>
          <w:szCs w:val="21"/>
          <w:lang w:val="sq-AL"/>
        </w:rPr>
        <w:t>Sali</w:t>
      </w:r>
      <w:r w:rsidR="002571C3" w:rsidRPr="005E48D9">
        <w:rPr>
          <w:sz w:val="21"/>
          <w:szCs w:val="21"/>
          <w:lang w:val="sq-AL"/>
        </w:rPr>
        <w:t xml:space="preserve"> </w:t>
      </w:r>
      <w:r w:rsidRPr="005E48D9">
        <w:rPr>
          <w:sz w:val="21"/>
          <w:szCs w:val="21"/>
          <w:lang w:val="sq-AL"/>
        </w:rPr>
        <w:t>Berisha</w:t>
      </w:r>
    </w:p>
    <w:p w:rsidR="00A72581" w:rsidRPr="00A122FC" w:rsidRDefault="00A72581" w:rsidP="00A36E90">
      <w:pPr>
        <w:pStyle w:val="Heading1"/>
        <w:rPr>
          <w:rFonts w:ascii="Times New Roman" w:hAnsi="Times New Roman"/>
          <w:sz w:val="28"/>
          <w:szCs w:val="28"/>
          <w:lang w:val="sq-AL"/>
        </w:rPr>
      </w:pPr>
      <w:r w:rsidRPr="00A122FC">
        <w:rPr>
          <w:rFonts w:ascii="Times New Roman" w:hAnsi="Times New Roman"/>
          <w:sz w:val="28"/>
          <w:szCs w:val="28"/>
          <w:lang w:val="sq-AL"/>
        </w:rPr>
        <w:tab/>
      </w:r>
      <w:r w:rsidRPr="00A122FC">
        <w:rPr>
          <w:rFonts w:ascii="Times New Roman" w:hAnsi="Times New Roman"/>
          <w:sz w:val="28"/>
          <w:szCs w:val="28"/>
          <w:lang w:val="sq-AL"/>
        </w:rPr>
        <w:tab/>
      </w:r>
      <w:r w:rsidRPr="00A122FC">
        <w:rPr>
          <w:rFonts w:ascii="Times New Roman" w:hAnsi="Times New Roman"/>
          <w:sz w:val="28"/>
          <w:szCs w:val="28"/>
          <w:lang w:val="sq-AL"/>
        </w:rPr>
        <w:tab/>
      </w:r>
      <w:r w:rsidRPr="00A122FC">
        <w:rPr>
          <w:rFonts w:ascii="Times New Roman" w:hAnsi="Times New Roman"/>
          <w:sz w:val="28"/>
          <w:szCs w:val="28"/>
          <w:lang w:val="sq-AL"/>
        </w:rPr>
        <w:tab/>
      </w:r>
      <w:r w:rsidRPr="00A122FC">
        <w:rPr>
          <w:rFonts w:ascii="Times New Roman" w:hAnsi="Times New Roman"/>
          <w:sz w:val="28"/>
          <w:szCs w:val="28"/>
          <w:lang w:val="sq-AL"/>
        </w:rPr>
        <w:tab/>
      </w:r>
    </w:p>
    <w:p w:rsidR="002F3074" w:rsidRPr="00A122FC" w:rsidRDefault="002F3074" w:rsidP="002F3074">
      <w:pPr>
        <w:rPr>
          <w:lang w:val="sq-AL"/>
        </w:rPr>
      </w:pPr>
    </w:p>
    <w:p w:rsidR="002F3074" w:rsidRPr="00A122FC" w:rsidRDefault="002F3074" w:rsidP="002F3074">
      <w:pPr>
        <w:rPr>
          <w:lang w:val="sq-AL"/>
        </w:rPr>
      </w:pPr>
    </w:p>
    <w:p w:rsidR="002F3074" w:rsidRPr="00A122FC" w:rsidRDefault="002F3074" w:rsidP="002F3074">
      <w:pPr>
        <w:rPr>
          <w:lang w:val="sq-AL"/>
        </w:rPr>
      </w:pPr>
    </w:p>
    <w:p w:rsidR="002F3074" w:rsidRPr="00A122FC" w:rsidRDefault="002F3074" w:rsidP="002F3074">
      <w:pPr>
        <w:rPr>
          <w:lang w:val="sq-AL"/>
        </w:rPr>
      </w:pPr>
    </w:p>
    <w:p w:rsidR="00E655C4" w:rsidRDefault="00E655C4" w:rsidP="00000DA6">
      <w:pPr>
        <w:rPr>
          <w:lang w:val="sq-AL"/>
        </w:rPr>
        <w:sectPr w:rsidR="00E655C4" w:rsidSect="0032714F">
          <w:headerReference w:type="even" r:id="rId13"/>
          <w:headerReference w:type="default" r:id="rId14"/>
          <w:footerReference w:type="even" r:id="rId15"/>
          <w:footerReference w:type="default" r:id="rId16"/>
          <w:pgSz w:w="11907" w:h="16840" w:code="9"/>
          <w:pgMar w:top="1418" w:right="1418" w:bottom="1418" w:left="1418" w:header="1588" w:footer="1134" w:gutter="0"/>
          <w:pgNumType w:start="6839"/>
          <w:cols w:space="720"/>
          <w:docGrid w:linePitch="360"/>
        </w:sectPr>
      </w:pPr>
    </w:p>
    <w:p w:rsidR="00B71483" w:rsidRPr="0041055D" w:rsidRDefault="00B71483" w:rsidP="00000DA6">
      <w:pPr>
        <w:rPr>
          <w:sz w:val="16"/>
          <w:lang w:val="sq-AL"/>
        </w:rPr>
      </w:pPr>
    </w:p>
    <w:p w:rsidR="00185A7D" w:rsidRPr="00A122FC" w:rsidRDefault="00185A7D" w:rsidP="00B71483">
      <w:pPr>
        <w:pStyle w:val="Akti"/>
        <w:jc w:val="left"/>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3473"/>
        <w:gridCol w:w="900"/>
        <w:gridCol w:w="3604"/>
        <w:gridCol w:w="1153"/>
        <w:gridCol w:w="1537"/>
        <w:gridCol w:w="1443"/>
      </w:tblGrid>
      <w:tr w:rsidR="00B71483" w:rsidRPr="00B71483" w:rsidTr="008B7284">
        <w:trPr>
          <w:trHeight w:val="139"/>
        </w:trPr>
        <w:tc>
          <w:tcPr>
            <w:tcW w:w="5000" w:type="pct"/>
            <w:gridSpan w:val="7"/>
            <w:tcBorders>
              <w:top w:val="nil"/>
              <w:left w:val="nil"/>
              <w:bottom w:val="nil"/>
              <w:right w:val="nil"/>
            </w:tcBorders>
            <w:shd w:val="clear" w:color="auto" w:fill="auto"/>
            <w:vAlign w:val="center"/>
            <w:hideMark/>
          </w:tcPr>
          <w:p w:rsidR="00B71483" w:rsidRPr="00B71483" w:rsidRDefault="00B71483" w:rsidP="001C3E81">
            <w:pPr>
              <w:rPr>
                <w:rFonts w:ascii="CG Times" w:eastAsia="Times New Roman" w:hAnsi="CG Times" w:cs="Arial"/>
                <w:b/>
                <w:bCs/>
                <w:sz w:val="14"/>
                <w:szCs w:val="14"/>
              </w:rPr>
            </w:pPr>
            <w:r w:rsidRPr="00B71483">
              <w:rPr>
                <w:rFonts w:ascii="CG Times" w:eastAsia="Times New Roman" w:hAnsi="CG Times" w:cs="Arial"/>
                <w:b/>
                <w:bCs/>
                <w:sz w:val="14"/>
                <w:szCs w:val="14"/>
              </w:rPr>
              <w:t xml:space="preserve">MINISTRIA E ARSIMIT DHE SHKENCES       (TABELA </w:t>
            </w:r>
            <w:r w:rsidR="001C3E81">
              <w:rPr>
                <w:rFonts w:ascii="CG Times" w:eastAsia="Times New Roman" w:hAnsi="CG Times" w:cs="Arial"/>
                <w:b/>
                <w:bCs/>
                <w:sz w:val="14"/>
                <w:szCs w:val="14"/>
              </w:rPr>
              <w:t>n</w:t>
            </w:r>
            <w:r w:rsidRPr="00B71483">
              <w:rPr>
                <w:rFonts w:ascii="CG Times" w:eastAsia="Times New Roman" w:hAnsi="CG Times" w:cs="Arial"/>
                <w:b/>
                <w:bCs/>
                <w:sz w:val="14"/>
                <w:szCs w:val="14"/>
              </w:rPr>
              <w:t>r.1)</w:t>
            </w:r>
          </w:p>
        </w:tc>
      </w:tr>
      <w:tr w:rsidR="00B71483" w:rsidRPr="00B71483" w:rsidTr="008B7284">
        <w:trPr>
          <w:trHeight w:val="139"/>
        </w:trPr>
        <w:tc>
          <w:tcPr>
            <w:tcW w:w="5000" w:type="pct"/>
            <w:gridSpan w:val="7"/>
            <w:tcBorders>
              <w:top w:val="nil"/>
              <w:left w:val="nil"/>
              <w:bottom w:val="single" w:sz="4" w:space="0" w:color="auto"/>
              <w:right w:val="nil"/>
            </w:tcBorders>
            <w:shd w:val="clear" w:color="000000" w:fill="FFFFFF"/>
            <w:vAlign w:val="center"/>
            <w:hideMark/>
          </w:tcPr>
          <w:p w:rsidR="00B71483" w:rsidRPr="00B71483" w:rsidRDefault="00B71483" w:rsidP="001C3E81">
            <w:pPr>
              <w:rPr>
                <w:rFonts w:ascii="CG Times" w:eastAsia="Times New Roman" w:hAnsi="CG Times" w:cs="Arial"/>
                <w:b/>
                <w:bCs/>
                <w:sz w:val="14"/>
                <w:szCs w:val="14"/>
              </w:rPr>
            </w:pPr>
            <w:r w:rsidRPr="00B71483">
              <w:rPr>
                <w:rFonts w:ascii="CG Times" w:eastAsia="Times New Roman" w:hAnsi="CG Times" w:cs="Arial"/>
                <w:b/>
                <w:bCs/>
                <w:sz w:val="14"/>
                <w:szCs w:val="14"/>
              </w:rPr>
              <w:t xml:space="preserve">KUOTAT DHE TARIFAT E SHKOLLIMIT, NË PROGRAMET E CIKLIT TË DYTË TË STUDIMEVE  “MASTER </w:t>
            </w:r>
            <w:r w:rsidR="001C3E81">
              <w:rPr>
                <w:rFonts w:ascii="CG Times" w:eastAsia="Times New Roman" w:hAnsi="CG Times" w:cs="Arial"/>
                <w:b/>
                <w:bCs/>
                <w:sz w:val="14"/>
                <w:szCs w:val="14"/>
              </w:rPr>
              <w:t>I</w:t>
            </w:r>
            <w:r w:rsidRPr="00B71483">
              <w:rPr>
                <w:rFonts w:ascii="CG Times" w:eastAsia="Times New Roman" w:hAnsi="CG Times" w:cs="Arial"/>
                <w:b/>
                <w:bCs/>
                <w:sz w:val="14"/>
                <w:szCs w:val="14"/>
              </w:rPr>
              <w:t xml:space="preserve"> SHKENCAVE”/ “MASTER I ARTEVE TË BUKURA”,   PËR VITIN AKADEMIK 2012 - 2013</w:t>
            </w:r>
          </w:p>
        </w:tc>
      </w:tr>
      <w:tr w:rsidR="00F75A7B" w:rsidRPr="00B71483" w:rsidTr="008B7284">
        <w:trPr>
          <w:trHeight w:val="721"/>
        </w:trPr>
        <w:tc>
          <w:tcPr>
            <w:tcW w:w="746" w:type="pct"/>
            <w:tcBorders>
              <w:top w:val="single" w:sz="4" w:space="0" w:color="auto"/>
            </w:tcBorders>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UNIVERSITETI</w:t>
            </w:r>
          </w:p>
        </w:tc>
        <w:tc>
          <w:tcPr>
            <w:tcW w:w="1220" w:type="pct"/>
            <w:tcBorders>
              <w:top w:val="single" w:sz="4" w:space="0" w:color="auto"/>
            </w:tcBorders>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FAKULTETI</w:t>
            </w:r>
          </w:p>
        </w:tc>
        <w:tc>
          <w:tcPr>
            <w:tcW w:w="316" w:type="pct"/>
            <w:tcBorders>
              <w:top w:val="single" w:sz="4" w:space="0" w:color="auto"/>
            </w:tcBorders>
            <w:shd w:val="clear" w:color="auto" w:fill="FFFFFF"/>
            <w:vAlign w:val="center"/>
            <w:hideMark/>
          </w:tcPr>
          <w:p w:rsid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Nr.</w:t>
            </w:r>
          </w:p>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Programit</w:t>
            </w:r>
          </w:p>
        </w:tc>
        <w:tc>
          <w:tcPr>
            <w:tcW w:w="1266" w:type="pct"/>
            <w:tcBorders>
              <w:top w:val="single" w:sz="4" w:space="0" w:color="auto"/>
            </w:tcBorders>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PROGRAMI</w:t>
            </w:r>
          </w:p>
        </w:tc>
        <w:tc>
          <w:tcPr>
            <w:tcW w:w="405" w:type="pct"/>
            <w:tcBorders>
              <w:top w:val="single" w:sz="4" w:space="0" w:color="auto"/>
            </w:tcBorders>
            <w:shd w:val="clear" w:color="auto" w:fill="FFFFFF"/>
            <w:vAlign w:val="center"/>
            <w:hideMark/>
          </w:tcPr>
          <w:p w:rsidR="00B71483" w:rsidRPr="00B71483" w:rsidRDefault="001C3E81"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Kuotat studentë shqiptarë 2012-2013</w:t>
            </w:r>
          </w:p>
        </w:tc>
        <w:tc>
          <w:tcPr>
            <w:tcW w:w="540" w:type="pct"/>
            <w:tcBorders>
              <w:top w:val="single" w:sz="4" w:space="0" w:color="auto"/>
            </w:tcBorders>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TARIFA Për KREDIT 2012-2013 (në lekë)</w:t>
            </w:r>
          </w:p>
        </w:tc>
        <w:tc>
          <w:tcPr>
            <w:tcW w:w="507" w:type="pct"/>
            <w:tcBorders>
              <w:top w:val="single" w:sz="4" w:space="0" w:color="auto"/>
            </w:tcBorders>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TARIFA TOTALE për PROGRAM 2012-2013 (në lekë)</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Gjuhësi e Sotme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Gjuhësi Historike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Studime Letrare (3 drejtime)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Histori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Marrëdhënie Ndërkombëtare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Trashëgimi Kulturore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1,560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187,200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Arkeologji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1,560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187,200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Gjeografi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Historisë dhe Filologjisë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Gazetari dhe Komunikim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Biologji Mjedisore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Biologji Molekulare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Fizikë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Bioteknologji Molekulare dhe Industriale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Kimia Industriale dhe Mjedisore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 Proceseve Kimike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Shkencat dhe Teknologjitë Ushqimore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Kimi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Matematike dhe Informatikë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Informatikë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Matematikë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 AML në Kimi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 AML në Biologji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 AML në Fizike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 AML në Matematike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1,196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143,520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Gjuhë dhe Komunikim Ndërkulturor dhe Turistik</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Përkthim Teknik-Letrar dhe Interpetim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Mësuesi AM në  Gjuhë Angleze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AM në Gjuhë Italiane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AM në Gjuhë Frënge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Gjuhëve të Huaja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Mësuesi AM në Gjuhë Gjermane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Përkatësi Gjinore dhe Zhvillim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 i Çështjeve Sociale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Shërbime Sociale në Drejtësinë Penale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Çështje të Fëmijëve dhe të Familjes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Komunikim për Ndryshim Social dhe të Sjelljes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Studime Rajonale Politike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Shkollore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Organizacionale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Klinike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Filozofi Sociale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Teori Politike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Sociologji e Zhvillimeve Shoqërore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Punë Sociale (3 drejtime)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Sociale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AM në Shkenca Sociale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Administrim Biznesi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Administrimit Publik</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Marketing</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 Turizëm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Financë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Kontabilitet dhe Auditim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Ekonomiks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Sisteme Informacioni në Ekonomi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Kërkime Operacionale në Menaxhim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Mjekësisë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Shëndet Publik</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 Infermieror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Mami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Teknikë Laboratori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Fizioterapi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Imazheri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Logopedi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Studimeve Evropiane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Legjislacioni dhe Instituconet e BE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Studimeve Evropiane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Politika dhe Qeverisja në Evropë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Studimeve Evropiane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Diplomacia dhe Marrëdhëniet Ndërkombëtare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Drejtësisë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E Drejtë Civile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Drejtësisë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Shkenca Penale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Drejtësisë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 Drejtë Publike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"Fan S. Noli" Korçë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Shkencave të Natyrës dhe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Filozofi Sociale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"Fan S. Noli" Korçë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Shkencave të Natyrës dhe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Turizëm dhe Mikpritje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 Biznesi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Pasuri e Paluajtshme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Financë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Ekonomisë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Ekonomiks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Shëndetit Publik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Infermierore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Kompjuterike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Navale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Fizikë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Matematikë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Matematikë-Financë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Teknike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Aktuaristikë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Pedagogji e Specializuar Sociale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Marrëdhënie Ndërkombëtare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Mësimdhënie e Gjuhës Shqipe dhe Letërsisë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Përkthim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"I. Qemali"  Vlorë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Edukim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së Ndërtimit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Ndërtimi me profil Strukturist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së Ndërtimit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Ndërtimi me profil Transport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së Ndërtimit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Mjedisi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së Ndërtimit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Hidroteknike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së Ndërtimit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Gjeodezi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Elektrike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Elektrike me profil Automatizim Industrie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Elektrike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Elektrike me profil Energjitikë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1,300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156,000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Matematike dhe Inxhinierisë Fizike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Fizike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Matematike dhe Inxhinierisë Fizike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Matematike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Mekanike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Mekanike me profil Konstruksione Mekanike dhe Mjete Lëvizëse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Mekanike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Mekanike me profil Energjitikë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Mekanike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Mekanike me profil Prodhim Menaxhim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Mekanike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 Materialeve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Inxhinierisë Mekanike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Tekstile dhe Mode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Gjeologji Minierave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99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Gjeologjike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Gjeologji Minierave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 Burimeve Natyrore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Gjeologji Minierave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Gjeofizike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Gjeologji Minierave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Gjeomjedisi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1,144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137,280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Teknologjisë Informacionit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Informatike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Teknologjisë Informacionit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Telekomunikacioni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Politeknik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Teknologjisë Informacionit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Elektronike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Agromjedisi me profil Agromjedis dhe Ekologji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Agrare me profil Prodhimi Bimor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Agrare me profil Hortikulturë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Agrare me profil Zootekni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Agrare me profil Akuakulturë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Resurce Gjenetike të Bimëve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Agrare me profil Mjekësia e Bimëve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Bujqësisë dhe Mjedisit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Menaxhimi i Ujitjes, Kullimit dhe Mekanizimit në Bujqësi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Ekonomisë dhe Agrobiznesit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 i Ndërmarrjeve të Agrobiznesit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Ekonomisë dhe Agrobiznesit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Ekonomi dhe Politikë Agrare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Ekonomisë dhe Agrobiznesit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Financë-Kontabilitet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Bioteknologjisë dhe Ushqimit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xml:space="preserve">Inxhinieri Agroushqimore </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Bioteknologjisë dhe Ushqimit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Bioteknologji Ushqimore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Bioteknologjisë dhe Ushqimit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119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Vreshtari-Enologji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Pyjore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Përpunim Druri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Bujqësor i Tiranës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Pyjore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Inxhinieri Pyjore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1,248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149,760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Studime të Thelluara në Gjuhësi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Etnokulturë e Letërsisë Shqipe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Studime Albanologjike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Natyrore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Biologji Mjedisore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në Gjuhë Shqipe me profil minor në Arte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në Biologji e Kimi: profil minor në "Karriera dhe Aftësimi për Jetën"</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Mësuesi në Fizikë: profil minor në Informatike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Klinike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118,561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Organizative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Ligjore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118,562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Turizëm i Qëndrueshëm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Administrim-Biznes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Financë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Kontabilitet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Drejtësisë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 Drejtë Kushtetuese dhe Administrative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"L. Gurakuqi" Shkodër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Drejtësisë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 Drejtë Private e Biznesit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988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118,560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"E. Çabej" Gjirokastër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 dhe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Arkeologji dhe Administrim i Pasurive Arkeologjike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"E. Çabej" Gjirokastër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 dhe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139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Gjuhësi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"E. Çabej" Gjirokastër</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 dhe Shkencave Shoqërore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Letërsi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Trashëgimi Kulturore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Humane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Gjuhësi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Natyrës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Mbrojtje Mjedisi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Natyrës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Matematikë e Zbatuar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884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106,080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Psikologji Edukimi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Marketing</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Drejtim Bankar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Ekonomi dhe e Drejta në Tregjet Ndërkombëtare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Ekonomik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Kontabilitet dhe Auditim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Xhuvani" Elbasan</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Infiermierisë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Infermieri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70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 Biznes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Bankë-Financë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Marketing</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Ekonomi-Biznes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Biznesit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Industria e Sigurimeve dhe Drejtimi i Rrezikut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Menaxhim dhe Supervizim i Institucioneve Arsimore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Mësimdhënie në Gjuhës Letërsi Anglisht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Edukim në Vazhdim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Edukimit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Mësimdhënie në Psikologji Sociologji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Politike Juridike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 Publik</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Politike Juridike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Administrim Financiar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Politike Juridike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 Drejtë Publike Ndërkombëtare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Politike Juridike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E Drejtë Private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Politike Juridike</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Gjeopolitika dhe Sistemet e Sigurisë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80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 "A. Moisiu" Durrës</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Teknologjisë  Informacionit</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Kompjuterike të Aplikuara</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1,040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124,800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Artit Skenik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Aktrim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Artit Skenik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Koregrafi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Artit Skenik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169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Regji Filmi dhe TV</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2,600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312,000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Artit Skenik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Regji Teatri dhe Spektakli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Artit Skenik</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Skenografi-Kostumografi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Piano</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Violinë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Violë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Violonçel</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Këngë Lirike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Kontrabas</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Flaut</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179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Klarinetë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Oboe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Fagotë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Trombë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4</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Korno</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Trombonë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Dirizhim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Kompozim</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Muzikës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Muzikologji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Pikturë Grafike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14</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189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Pikturë Tekstili dhe Mode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Pikturë Multimedia</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Pikturë Kavaleti</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192</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Pikturë Monumentale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193</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Skulpturë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i Arteve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Arteve të Bukura</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194</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Skulpturë Qeramikë</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1,456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174,720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Universiteti Sporteve Tiranë</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Shkencave të Lëvizjes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195</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Sportive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30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1,872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224,640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Qendra e Stud. Albanologjike</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Etnologjisë e Arkeologjisë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196</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Arkeologjike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1,820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218,400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Qendra e Stud. Albanologjike</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Etnologjisë e Arkeologjisë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197</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Etnologjike dhe Folklor</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25</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1,820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218,400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Qendra e Stud. Albanologjike</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Historisë dhe Gjuhësisë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198</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Gjuhësore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1,820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218,400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Qendra e Stud. Albanologjike</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Historisë dhe Gjuhësisë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199</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Historike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1,820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218,400 </w:t>
            </w:r>
          </w:p>
        </w:tc>
      </w:tr>
      <w:tr w:rsidR="00E655C4" w:rsidRPr="00B71483" w:rsidTr="008B7284">
        <w:trPr>
          <w:trHeight w:val="139"/>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Qendra e Stud. Albanologjike</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Instituti Historisë dhe Gjuhësisë</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200</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Shkenca Letrare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1,820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218,400 </w:t>
            </w:r>
          </w:p>
        </w:tc>
      </w:tr>
      <w:tr w:rsidR="00E655C4" w:rsidRPr="00B71483" w:rsidTr="008B7284">
        <w:trPr>
          <w:trHeight w:val="195"/>
        </w:trPr>
        <w:tc>
          <w:tcPr>
            <w:tcW w:w="74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Akad. e Mbrojtjes "S. Moisiu"</w:t>
            </w:r>
          </w:p>
        </w:tc>
        <w:tc>
          <w:tcPr>
            <w:tcW w:w="1220"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Fakulteti i Sigurisë dhe Mbrojtjes</w:t>
            </w:r>
          </w:p>
        </w:tc>
        <w:tc>
          <w:tcPr>
            <w:tcW w:w="316"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201</w:t>
            </w:r>
          </w:p>
        </w:tc>
        <w:tc>
          <w:tcPr>
            <w:tcW w:w="1266" w:type="pct"/>
            <w:shd w:val="clear" w:color="000000" w:fill="FFFFFF"/>
            <w:vAlign w:val="center"/>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Siguri dhe Mbrojtje</w:t>
            </w:r>
          </w:p>
        </w:tc>
        <w:tc>
          <w:tcPr>
            <w:tcW w:w="405" w:type="pct"/>
            <w:shd w:val="clear" w:color="000000"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60</w:t>
            </w:r>
          </w:p>
        </w:tc>
        <w:tc>
          <w:tcPr>
            <w:tcW w:w="540" w:type="pct"/>
            <w:shd w:val="clear" w:color="auto" w:fill="FFFFFF"/>
            <w:vAlign w:val="center"/>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 xml:space="preserve">               2,184 </w:t>
            </w:r>
          </w:p>
        </w:tc>
        <w:tc>
          <w:tcPr>
            <w:tcW w:w="507" w:type="pct"/>
            <w:shd w:val="clear" w:color="auto" w:fill="FFFFFF"/>
            <w:vAlign w:val="center"/>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xml:space="preserve">              262,080 </w:t>
            </w:r>
          </w:p>
        </w:tc>
      </w:tr>
      <w:tr w:rsidR="00E655C4" w:rsidRPr="00B71483" w:rsidTr="008B7284">
        <w:trPr>
          <w:trHeight w:val="139"/>
        </w:trPr>
        <w:tc>
          <w:tcPr>
            <w:tcW w:w="746" w:type="pct"/>
            <w:shd w:val="clear" w:color="000000" w:fill="FFFFFF"/>
            <w:noWrap/>
            <w:vAlign w:val="bottom"/>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w:t>
            </w:r>
          </w:p>
        </w:tc>
        <w:tc>
          <w:tcPr>
            <w:tcW w:w="1220" w:type="pct"/>
            <w:shd w:val="clear" w:color="000000" w:fill="FFFFFF"/>
            <w:noWrap/>
            <w:vAlign w:val="bottom"/>
            <w:hideMark/>
          </w:tcPr>
          <w:p w:rsidR="00B71483" w:rsidRPr="00B71483" w:rsidRDefault="00B71483" w:rsidP="00B71483">
            <w:pPr>
              <w:rPr>
                <w:rFonts w:ascii="CG Times" w:eastAsia="Times New Roman" w:hAnsi="CG Times" w:cs="Arial"/>
                <w:sz w:val="14"/>
                <w:szCs w:val="14"/>
              </w:rPr>
            </w:pPr>
            <w:r w:rsidRPr="00B71483">
              <w:rPr>
                <w:rFonts w:ascii="CG Times" w:eastAsia="Times New Roman" w:hAnsi="CG Times" w:cs="Arial"/>
                <w:sz w:val="14"/>
                <w:szCs w:val="14"/>
              </w:rPr>
              <w:t> </w:t>
            </w:r>
          </w:p>
        </w:tc>
        <w:tc>
          <w:tcPr>
            <w:tcW w:w="316" w:type="pct"/>
            <w:shd w:val="clear" w:color="000000" w:fill="FFFFFF"/>
            <w:noWrap/>
            <w:vAlign w:val="bottom"/>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w:t>
            </w:r>
          </w:p>
        </w:tc>
        <w:tc>
          <w:tcPr>
            <w:tcW w:w="1266" w:type="pct"/>
            <w:shd w:val="clear" w:color="000000" w:fill="FFFFFF"/>
            <w:vAlign w:val="bottom"/>
            <w:hideMark/>
          </w:tcPr>
          <w:p w:rsidR="00B71483" w:rsidRPr="00B71483" w:rsidRDefault="00B71483" w:rsidP="00B71483">
            <w:pPr>
              <w:rPr>
                <w:rFonts w:ascii="CG Times" w:eastAsia="Times New Roman" w:hAnsi="CG Times" w:cs="Arial"/>
                <w:b/>
                <w:bCs/>
                <w:sz w:val="14"/>
                <w:szCs w:val="14"/>
              </w:rPr>
            </w:pPr>
            <w:r w:rsidRPr="00B71483">
              <w:rPr>
                <w:rFonts w:ascii="CG Times" w:eastAsia="Times New Roman" w:hAnsi="CG Times" w:cs="Arial"/>
                <w:b/>
                <w:bCs/>
                <w:sz w:val="14"/>
                <w:szCs w:val="14"/>
              </w:rPr>
              <w:t>TOTALI</w:t>
            </w:r>
          </w:p>
        </w:tc>
        <w:tc>
          <w:tcPr>
            <w:tcW w:w="405" w:type="pct"/>
            <w:shd w:val="clear" w:color="000000" w:fill="FFFFFF"/>
            <w:noWrap/>
            <w:vAlign w:val="bottom"/>
            <w:hideMark/>
          </w:tcPr>
          <w:p w:rsidR="00B71483" w:rsidRPr="00B71483" w:rsidRDefault="00B71483" w:rsidP="00B71483">
            <w:pPr>
              <w:jc w:val="center"/>
              <w:rPr>
                <w:rFonts w:ascii="CG Times" w:eastAsia="Times New Roman" w:hAnsi="CG Times" w:cs="Arial"/>
                <w:b/>
                <w:bCs/>
                <w:sz w:val="14"/>
                <w:szCs w:val="14"/>
              </w:rPr>
            </w:pPr>
            <w:r w:rsidRPr="00B71483">
              <w:rPr>
                <w:rFonts w:ascii="CG Times" w:eastAsia="Times New Roman" w:hAnsi="CG Times" w:cs="Arial"/>
                <w:b/>
                <w:bCs/>
                <w:sz w:val="14"/>
                <w:szCs w:val="14"/>
              </w:rPr>
              <w:t>7586</w:t>
            </w:r>
          </w:p>
        </w:tc>
        <w:tc>
          <w:tcPr>
            <w:tcW w:w="540" w:type="pct"/>
            <w:shd w:val="clear" w:color="000000" w:fill="FFFFFF"/>
            <w:noWrap/>
            <w:vAlign w:val="bottom"/>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w:t>
            </w:r>
          </w:p>
        </w:tc>
        <w:tc>
          <w:tcPr>
            <w:tcW w:w="507" w:type="pct"/>
            <w:shd w:val="clear" w:color="000000" w:fill="FFFFFF"/>
            <w:noWrap/>
            <w:vAlign w:val="bottom"/>
            <w:hideMark/>
          </w:tcPr>
          <w:p w:rsidR="00B71483" w:rsidRPr="00B71483" w:rsidRDefault="00B71483" w:rsidP="00B71483">
            <w:pPr>
              <w:jc w:val="center"/>
              <w:rPr>
                <w:rFonts w:ascii="CG Times" w:eastAsia="Times New Roman" w:hAnsi="CG Times" w:cs="Arial"/>
                <w:sz w:val="14"/>
                <w:szCs w:val="14"/>
              </w:rPr>
            </w:pPr>
            <w:r w:rsidRPr="00B71483">
              <w:rPr>
                <w:rFonts w:ascii="CG Times" w:eastAsia="Times New Roman" w:hAnsi="CG Times" w:cs="Arial"/>
                <w:sz w:val="14"/>
                <w:szCs w:val="14"/>
              </w:rPr>
              <w:t> </w:t>
            </w:r>
          </w:p>
        </w:tc>
      </w:tr>
    </w:tbl>
    <w:p w:rsidR="00A24A97" w:rsidRDefault="00A24A97" w:rsidP="000A2120">
      <w:pPr>
        <w:pStyle w:val="Akti"/>
        <w:jc w:val="left"/>
        <w:rPr>
          <w:sz w:val="8"/>
          <w:lang w:val="sq-AL"/>
        </w:rPr>
      </w:pPr>
    </w:p>
    <w:p w:rsidR="000A2120" w:rsidRPr="000A2120" w:rsidRDefault="000A2120" w:rsidP="000A2120">
      <w:pPr>
        <w:pStyle w:val="Akti"/>
        <w:jc w:val="left"/>
        <w:rPr>
          <w:sz w:val="8"/>
          <w:lang w:val="sq-AL"/>
        </w:rPr>
      </w:pPr>
    </w:p>
    <w:p w:rsidR="00A24A97" w:rsidRDefault="00A24A97" w:rsidP="00401DAD">
      <w:pPr>
        <w:pStyle w:val="Akti"/>
        <w:rPr>
          <w:sz w:val="8"/>
          <w:lang w:val="sq-AL"/>
        </w:rPr>
      </w:pPr>
    </w:p>
    <w:p w:rsidR="008B7284" w:rsidRDefault="008B7284" w:rsidP="0099784B">
      <w:pPr>
        <w:pStyle w:val="Akti"/>
        <w:jc w:val="left"/>
        <w:rPr>
          <w:sz w:val="8"/>
          <w:lang w:val="sq-AL"/>
        </w:rPr>
      </w:pPr>
    </w:p>
    <w:p w:rsidR="0099784B" w:rsidRDefault="0099784B" w:rsidP="0099784B">
      <w:pPr>
        <w:pStyle w:val="Akti"/>
        <w:jc w:val="left"/>
        <w:rPr>
          <w:sz w:val="8"/>
          <w:lang w:val="sq-AL"/>
        </w:rPr>
      </w:pPr>
    </w:p>
    <w:p w:rsidR="0099784B" w:rsidRPr="0099784B" w:rsidRDefault="0099784B" w:rsidP="0099784B">
      <w:pPr>
        <w:pStyle w:val="Akti"/>
        <w:jc w:val="left"/>
        <w:rPr>
          <w:sz w:val="2"/>
          <w:lang w:val="sq-AL"/>
        </w:rPr>
      </w:pPr>
    </w:p>
    <w:p w:rsidR="008B7284" w:rsidRPr="00A24A97" w:rsidRDefault="008B7284" w:rsidP="00401DAD">
      <w:pPr>
        <w:pStyle w:val="Akti"/>
        <w:rPr>
          <w:sz w:val="8"/>
          <w:lang w:val="sq-AL"/>
        </w:rPr>
      </w:pPr>
    </w:p>
    <w:p w:rsidR="00A24A97" w:rsidRPr="00A24A97" w:rsidRDefault="00A24A97" w:rsidP="00401DAD">
      <w:pPr>
        <w:pStyle w:val="Akti"/>
        <w:rPr>
          <w:sz w:val="2"/>
          <w:lang w:val="sq-AL"/>
        </w:rPr>
      </w:pPr>
    </w:p>
    <w:p w:rsidR="00A24A97" w:rsidRDefault="00A24A97" w:rsidP="00401DAD">
      <w:pPr>
        <w:pStyle w:val="Akti"/>
        <w:rPr>
          <w:lang w:val="sq-AL"/>
        </w:rPr>
      </w:pPr>
    </w:p>
    <w:p w:rsidR="0099784B" w:rsidRDefault="0099784B" w:rsidP="00401DAD">
      <w:pPr>
        <w:pStyle w:val="Akti"/>
        <w:rPr>
          <w:sz w:val="2"/>
          <w:lang w:val="sq-AL"/>
        </w:rPr>
      </w:pPr>
    </w:p>
    <w:p w:rsidR="0099784B" w:rsidRPr="0099784B" w:rsidRDefault="0099784B" w:rsidP="00401DAD">
      <w:pPr>
        <w:pStyle w:val="Akti"/>
        <w:rPr>
          <w:sz w:val="2"/>
          <w:lang w:val="sq-AL"/>
        </w:rPr>
      </w:pPr>
    </w:p>
    <w:tbl>
      <w:tblPr>
        <w:tblW w:w="5000" w:type="pct"/>
        <w:tblLayout w:type="fixed"/>
        <w:tblLook w:val="04A0" w:firstRow="1" w:lastRow="0" w:firstColumn="1" w:lastColumn="0" w:noHBand="0" w:noVBand="1"/>
      </w:tblPr>
      <w:tblGrid>
        <w:gridCol w:w="1995"/>
        <w:gridCol w:w="2783"/>
        <w:gridCol w:w="635"/>
        <w:gridCol w:w="507"/>
        <w:gridCol w:w="393"/>
        <w:gridCol w:w="2858"/>
        <w:gridCol w:w="473"/>
        <w:gridCol w:w="589"/>
        <w:gridCol w:w="222"/>
        <w:gridCol w:w="994"/>
        <w:gridCol w:w="988"/>
        <w:gridCol w:w="900"/>
        <w:gridCol w:w="897"/>
      </w:tblGrid>
      <w:tr w:rsidR="005A7385" w:rsidRPr="009A34B8" w:rsidTr="00D443DE">
        <w:trPr>
          <w:trHeight w:val="139"/>
        </w:trPr>
        <w:tc>
          <w:tcPr>
            <w:tcW w:w="1679" w:type="pct"/>
            <w:gridSpan w:val="2"/>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r w:rsidRPr="009A34B8">
              <w:rPr>
                <w:rFonts w:ascii="CG Times" w:eastAsia="Times New Roman" w:hAnsi="CG Times" w:cs="Arial"/>
                <w:b/>
                <w:bCs/>
                <w:sz w:val="14"/>
                <w:szCs w:val="14"/>
              </w:rPr>
              <w:t>MINISTRIA E ARSIMIT DHE SHKENCES       (TABELA Nr.2)</w:t>
            </w:r>
          </w:p>
        </w:tc>
        <w:tc>
          <w:tcPr>
            <w:tcW w:w="401" w:type="pct"/>
            <w:gridSpan w:val="2"/>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p>
        </w:tc>
        <w:tc>
          <w:tcPr>
            <w:tcW w:w="1142" w:type="pct"/>
            <w:gridSpan w:val="2"/>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p>
        </w:tc>
        <w:tc>
          <w:tcPr>
            <w:tcW w:w="373" w:type="pct"/>
            <w:gridSpan w:val="2"/>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p>
        </w:tc>
        <w:tc>
          <w:tcPr>
            <w:tcW w:w="427" w:type="pct"/>
            <w:gridSpan w:val="2"/>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p>
        </w:tc>
        <w:tc>
          <w:tcPr>
            <w:tcW w:w="347" w:type="pct"/>
            <w:tcBorders>
              <w:top w:val="nil"/>
              <w:left w:val="nil"/>
              <w:bottom w:val="nil"/>
              <w:right w:val="nil"/>
            </w:tcBorders>
            <w:shd w:val="clear" w:color="auto" w:fill="auto"/>
            <w:noWrap/>
            <w:vAlign w:val="center"/>
            <w:hideMark/>
          </w:tcPr>
          <w:p w:rsidR="009A34B8" w:rsidRPr="009A34B8" w:rsidRDefault="009A34B8" w:rsidP="009A34B8">
            <w:pPr>
              <w:rPr>
                <w:rFonts w:ascii="CG Times" w:eastAsia="Times New Roman" w:hAnsi="CG Times" w:cs="Arial"/>
                <w:b/>
                <w:bCs/>
                <w:sz w:val="14"/>
                <w:szCs w:val="14"/>
              </w:rPr>
            </w:pPr>
          </w:p>
        </w:tc>
        <w:tc>
          <w:tcPr>
            <w:tcW w:w="316" w:type="pct"/>
            <w:tcBorders>
              <w:top w:val="nil"/>
              <w:left w:val="nil"/>
              <w:bottom w:val="nil"/>
              <w:right w:val="nil"/>
            </w:tcBorders>
            <w:shd w:val="clear" w:color="auto" w:fill="auto"/>
            <w:noWrap/>
            <w:vAlign w:val="bottom"/>
            <w:hideMark/>
          </w:tcPr>
          <w:p w:rsidR="009A34B8" w:rsidRPr="009A34B8" w:rsidRDefault="009A34B8" w:rsidP="009A34B8">
            <w:pPr>
              <w:rPr>
                <w:rFonts w:ascii="CG Times" w:eastAsia="Times New Roman" w:hAnsi="CG Times" w:cs="Arial"/>
                <w:sz w:val="14"/>
                <w:szCs w:val="14"/>
              </w:rPr>
            </w:pPr>
          </w:p>
        </w:tc>
        <w:tc>
          <w:tcPr>
            <w:tcW w:w="314" w:type="pct"/>
            <w:tcBorders>
              <w:top w:val="nil"/>
              <w:left w:val="nil"/>
              <w:bottom w:val="nil"/>
              <w:right w:val="nil"/>
            </w:tcBorders>
            <w:shd w:val="clear" w:color="auto" w:fill="auto"/>
            <w:noWrap/>
            <w:vAlign w:val="bottom"/>
            <w:hideMark/>
          </w:tcPr>
          <w:p w:rsidR="009A34B8" w:rsidRPr="009A34B8" w:rsidRDefault="009A34B8" w:rsidP="009A34B8">
            <w:pPr>
              <w:rPr>
                <w:rFonts w:ascii="CG Times" w:eastAsia="Times New Roman" w:hAnsi="CG Times" w:cs="Arial"/>
                <w:sz w:val="14"/>
                <w:szCs w:val="14"/>
              </w:rPr>
            </w:pPr>
          </w:p>
        </w:tc>
      </w:tr>
      <w:tr w:rsidR="00D443DE" w:rsidRPr="009A34B8" w:rsidTr="00D443DE">
        <w:trPr>
          <w:trHeight w:val="139"/>
        </w:trPr>
        <w:tc>
          <w:tcPr>
            <w:tcW w:w="5000" w:type="pct"/>
            <w:gridSpan w:val="13"/>
            <w:tcBorders>
              <w:top w:val="nil"/>
              <w:left w:val="nil"/>
              <w:bottom w:val="single" w:sz="4" w:space="0" w:color="auto"/>
              <w:right w:val="nil"/>
            </w:tcBorders>
            <w:shd w:val="clear" w:color="000000" w:fill="FFFFFF"/>
            <w:vAlign w:val="center"/>
            <w:hideMark/>
          </w:tcPr>
          <w:p w:rsidR="00D443DE" w:rsidRPr="009A34B8" w:rsidRDefault="00D443DE" w:rsidP="009A34B8">
            <w:pPr>
              <w:rPr>
                <w:rFonts w:ascii="CG Times" w:eastAsia="Times New Roman" w:hAnsi="CG Times" w:cs="Arial"/>
                <w:b/>
                <w:bCs/>
                <w:sz w:val="14"/>
                <w:szCs w:val="14"/>
              </w:rPr>
            </w:pPr>
            <w:r w:rsidRPr="009A34B8">
              <w:rPr>
                <w:rFonts w:ascii="CG Times" w:eastAsia="Times New Roman" w:hAnsi="CG Times" w:cs="Arial"/>
                <w:b/>
                <w:bCs/>
                <w:sz w:val="14"/>
                <w:szCs w:val="14"/>
              </w:rPr>
              <w:t>KUOTAT PER SHQIPTARET E TROJEVE, NË PROGRAMET E CIKLIT TË DYTË TË S</w:t>
            </w:r>
            <w:r w:rsidR="00D82370">
              <w:rPr>
                <w:rFonts w:ascii="CG Times" w:eastAsia="Times New Roman" w:hAnsi="CG Times" w:cs="Arial"/>
                <w:b/>
                <w:bCs/>
                <w:sz w:val="14"/>
                <w:szCs w:val="14"/>
              </w:rPr>
              <w:t>TUDIMEVE  “MASTER E SHKENCAVE”/</w:t>
            </w:r>
            <w:r w:rsidRPr="009A34B8">
              <w:rPr>
                <w:rFonts w:ascii="CG Times" w:eastAsia="Times New Roman" w:hAnsi="CG Times" w:cs="Arial"/>
                <w:b/>
                <w:bCs/>
                <w:sz w:val="14"/>
                <w:szCs w:val="14"/>
              </w:rPr>
              <w:t>“M</w:t>
            </w:r>
            <w:r>
              <w:rPr>
                <w:rFonts w:ascii="CG Times" w:eastAsia="Times New Roman" w:hAnsi="CG Times" w:cs="Arial"/>
                <w:b/>
                <w:bCs/>
                <w:sz w:val="14"/>
                <w:szCs w:val="14"/>
              </w:rPr>
              <w:t xml:space="preserve">ASTER I ARTEVE TË BUKURA”,   ME </w:t>
            </w:r>
            <w:r w:rsidRPr="009A34B8">
              <w:rPr>
                <w:rFonts w:ascii="CG Times" w:eastAsia="Times New Roman" w:hAnsi="CG Times" w:cs="Arial"/>
                <w:b/>
                <w:bCs/>
                <w:sz w:val="14"/>
                <w:szCs w:val="14"/>
              </w:rPr>
              <w:t>KOHE TE PLOTE_ PËR VITIN AKADEMIK 2012 - 2013</w:t>
            </w:r>
          </w:p>
        </w:tc>
      </w:tr>
      <w:tr w:rsidR="00F75A7B" w:rsidRPr="009A34B8" w:rsidTr="00D443DE">
        <w:trPr>
          <w:trHeight w:val="1423"/>
        </w:trPr>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UNIVERSITETI</w:t>
            </w:r>
          </w:p>
        </w:tc>
        <w:tc>
          <w:tcPr>
            <w:tcW w:w="1201" w:type="pct"/>
            <w:gridSpan w:val="2"/>
            <w:tcBorders>
              <w:top w:val="single" w:sz="4" w:space="0" w:color="auto"/>
              <w:left w:val="nil"/>
              <w:bottom w:val="single" w:sz="4" w:space="0" w:color="auto"/>
              <w:right w:val="single" w:sz="4" w:space="0" w:color="auto"/>
            </w:tcBorders>
            <w:shd w:val="clear" w:color="auto" w:fill="FFFFFF"/>
            <w:noWrap/>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FAKULTETI</w:t>
            </w:r>
          </w:p>
        </w:tc>
        <w:tc>
          <w:tcPr>
            <w:tcW w:w="316" w:type="pct"/>
            <w:gridSpan w:val="2"/>
            <w:tcBorders>
              <w:top w:val="single" w:sz="4" w:space="0" w:color="auto"/>
              <w:left w:val="nil"/>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ID_Programit</w:t>
            </w:r>
          </w:p>
        </w:tc>
        <w:tc>
          <w:tcPr>
            <w:tcW w:w="1170" w:type="pct"/>
            <w:gridSpan w:val="2"/>
            <w:tcBorders>
              <w:top w:val="single" w:sz="4" w:space="0" w:color="auto"/>
              <w:left w:val="nil"/>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EMËRTIMI I PROGRAMIT</w:t>
            </w:r>
          </w:p>
        </w:tc>
        <w:tc>
          <w:tcPr>
            <w:tcW w:w="285" w:type="pct"/>
            <w:gridSpan w:val="2"/>
            <w:tcBorders>
              <w:top w:val="single" w:sz="4" w:space="0" w:color="auto"/>
              <w:left w:val="nil"/>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Kuotat per studentet nga Kosova</w:t>
            </w:r>
          </w:p>
        </w:tc>
        <w:tc>
          <w:tcPr>
            <w:tcW w:w="349" w:type="pct"/>
            <w:tcBorders>
              <w:top w:val="single" w:sz="4" w:space="0" w:color="auto"/>
              <w:left w:val="nil"/>
              <w:bottom w:val="single" w:sz="4" w:space="0" w:color="auto"/>
              <w:right w:val="nil"/>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Kuotat per studentet Shqiptarë nga Mali i Zi</w:t>
            </w: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Kuotat per studentet Shqiptarë nga Maqedonia</w:t>
            </w:r>
          </w:p>
        </w:tc>
        <w:tc>
          <w:tcPr>
            <w:tcW w:w="316" w:type="pct"/>
            <w:tcBorders>
              <w:top w:val="single" w:sz="4" w:space="0" w:color="auto"/>
              <w:left w:val="nil"/>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Kuotat per studentet Shqiptarë nga Presheva, Bujanovci dhe Medvegja</w:t>
            </w:r>
          </w:p>
        </w:tc>
        <w:tc>
          <w:tcPr>
            <w:tcW w:w="314" w:type="pct"/>
            <w:tcBorders>
              <w:top w:val="single" w:sz="4" w:space="0" w:color="auto"/>
              <w:left w:val="nil"/>
              <w:bottom w:val="single" w:sz="4" w:space="0" w:color="auto"/>
              <w:right w:val="single" w:sz="4" w:space="0" w:color="auto"/>
            </w:tcBorders>
            <w:shd w:val="clear" w:color="auto"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Kuotat Totale Kosova + Trojet</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Historisë dhe Filologjisë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Gjuhësi e Sotme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Historisë dhe Filologjisë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Gjuhësi Historike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Historisë dhe Filologjisë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Histori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Natyrore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Fizikë</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Natyrore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Kimi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Sociale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Shkollore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Sociale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38</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Organizacionale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Sociale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Klinike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Sociale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40</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Filozofi Sociale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Ekonomisë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 xml:space="preserve">Financë </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Ekonomisë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50</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Kontabilitet dhe Auditim</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Ekonomisë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51</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Ekonomiks</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Infermierisë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55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Menaxhim Infermieror</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Infermierisë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56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Mami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Drejtësisë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64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 xml:space="preserve">E Drejtë Civile </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Drejtësisë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65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 xml:space="preserve">Shkenca Penale </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Drejtësisë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66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 Drejtë Publike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"Fan S. Noli" Korçë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Shkencave të Natyrës dhe Shkencave Humane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67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Filozofi Sociale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"Fan S. Noli" Korçë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Shkencave të Natyrës dhe Shkencave Humane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68</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Turizëm dhe Mikpritje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Inxhinierisë së Ndërtimit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Ndërtimi me profil Strukturist</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 </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Inxhinierisë së Ndërtimit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Ndërtimi me profil Transport</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Inxhinierisë së Ndërtimit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Mjedisi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Gjeologji Minierave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99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Gjeologjike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Gjeologji Minierave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102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Gjeomjedisi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Teknologjisë Informacionit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103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Informatike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Politeknik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Teknologjisë Informacionit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105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Inxhinieri Elektronike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Bujqësor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Ekonomisë dhe Agrobiznesit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114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Ekonomi dhe Politikë Agrare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Bujqësor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Ekonomisë dhe Agrobiznesit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115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Financë-Kontabilitet</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Bujqësor i Tiranës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Bioteknologjisë dhe Ushqimit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116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 xml:space="preserve">Inxhinieri Agroushqimore </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Shoqërore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121</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Studime të Thelluara në Gjuhësi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Shoqërore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Etnokulturë e Letërsisë Shqipe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Shoqërore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Studime Albanologjike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Natyrore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Biologji Mjedisore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Mësuesi në Gjuhë Shqipe me profil minor në Arte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Mësuesi në Biologji e Kimi: profil minor në "Karriera dhe Aftësimi për Jetën"</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Mësuesi në Fizikë: profil minor në Informatike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128</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Klinike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129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Organizative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Edukimit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130</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Psikologji Ligjore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131</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Turizëm i Qëndrueshëm</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Administrim-Biznes</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Financë</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Ekonomik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Kontabilitet</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Drejtësisë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 Drejtë Kushtetuese dhe Administrative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"L. Gurakuqi" Shkodër</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Drejtësisë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136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 Drejtë Private e Biznesit</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 </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3</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"A. Moisiu" Durrës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Biznesit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152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Bankë-Financë</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"A. Moisiu" Durrës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Biznesit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153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Marketing</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"A. Moisiu" Durrës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Biznesit</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154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Ekonomi-Biznes</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 "A. Moisiu" Durrës</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Politike Juridike</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E Drejtë Private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Artit Skenik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Aktrim</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Artit Skenik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168</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Regji Filmi dhe TV</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Artit Skenik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Regji Teatri dhe Spektakli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Artit Skenik</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170</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Skenografi-Kostumografi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Muzikës</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186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Muzikologji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Arteve të Bukura</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187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Pikturë Grafike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Arteve të Bukura</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192</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Skulpturë</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i Arteve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Arteve të Bukura</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193</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Skulpturë Qeramikë</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Universiteti Sporteve Tiranë</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Fakulteti i Shkencave të Lëvizjes</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194</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Sportive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Qendra e Stud. Albanologjike</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Instituti  Etnologjisë e Arkeologjisë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195</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Arkeologjike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Qendra e Stud. Albanologjike</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Instituti  Etnologjisë e Arkeologjisë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196</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Etnologjike dhe Folklor</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8</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Qendra e Stud. Albanologjike</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Instituti Historisë dhe Gjuhësisë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197</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Gjuhësore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Qendra e Stud. Albanologjike</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Instituti Historisë dhe Gjuhësisë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198</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Historike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Qendra e Stud. Albanologjike</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Instituti Historisë dhe Gjuhësisë</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199</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rPr>
                <w:rFonts w:ascii="CG Times" w:eastAsia="Times New Roman" w:hAnsi="CG Times" w:cs="Arial"/>
                <w:sz w:val="14"/>
                <w:szCs w:val="14"/>
              </w:rPr>
            </w:pPr>
            <w:r w:rsidRPr="009A34B8">
              <w:rPr>
                <w:rFonts w:ascii="CG Times" w:eastAsia="Times New Roman" w:hAnsi="CG Times" w:cs="Arial"/>
                <w:sz w:val="14"/>
                <w:szCs w:val="14"/>
              </w:rPr>
              <w:t>Shkenca Letrare</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sz w:val="14"/>
                <w:szCs w:val="14"/>
              </w:rPr>
            </w:pPr>
            <w:r w:rsidRPr="009A34B8">
              <w:rPr>
                <w:rFonts w:ascii="CG Times" w:eastAsia="Times New Roman" w:hAnsi="CG Times" w:cs="Arial"/>
                <w:sz w:val="14"/>
                <w:szCs w:val="14"/>
              </w:rPr>
              <w:t>16</w:t>
            </w:r>
          </w:p>
        </w:tc>
      </w:tr>
      <w:tr w:rsidR="005A7385" w:rsidRPr="009A34B8" w:rsidTr="00D443DE">
        <w:trPr>
          <w:trHeight w:val="139"/>
        </w:trPr>
        <w:tc>
          <w:tcPr>
            <w:tcW w:w="7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 </w:t>
            </w:r>
          </w:p>
        </w:tc>
        <w:tc>
          <w:tcPr>
            <w:tcW w:w="120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 </w:t>
            </w:r>
          </w:p>
        </w:tc>
        <w:tc>
          <w:tcPr>
            <w:tcW w:w="31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 </w:t>
            </w:r>
          </w:p>
        </w:tc>
        <w:tc>
          <w:tcPr>
            <w:tcW w:w="117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TOTALI</w:t>
            </w:r>
          </w:p>
        </w:tc>
        <w:tc>
          <w:tcPr>
            <w:tcW w:w="28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103</w:t>
            </w:r>
          </w:p>
        </w:tc>
        <w:tc>
          <w:tcPr>
            <w:tcW w:w="3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119</w:t>
            </w:r>
          </w:p>
        </w:tc>
        <w:tc>
          <w:tcPr>
            <w:tcW w:w="3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91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87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34B8" w:rsidRPr="009A34B8" w:rsidRDefault="009A34B8" w:rsidP="009A34B8">
            <w:pPr>
              <w:jc w:val="center"/>
              <w:rPr>
                <w:rFonts w:ascii="CG Times" w:eastAsia="Times New Roman" w:hAnsi="CG Times" w:cs="Arial"/>
                <w:b/>
                <w:bCs/>
                <w:sz w:val="14"/>
                <w:szCs w:val="14"/>
              </w:rPr>
            </w:pPr>
            <w:r w:rsidRPr="009A34B8">
              <w:rPr>
                <w:rFonts w:ascii="CG Times" w:eastAsia="Times New Roman" w:hAnsi="CG Times" w:cs="Arial"/>
                <w:b/>
                <w:bCs/>
                <w:sz w:val="14"/>
                <w:szCs w:val="14"/>
              </w:rPr>
              <w:t>400</w:t>
            </w:r>
          </w:p>
        </w:tc>
      </w:tr>
    </w:tbl>
    <w:p w:rsidR="00E7618A" w:rsidRDefault="00E7618A" w:rsidP="00CD64B9">
      <w:pPr>
        <w:pStyle w:val="Akti"/>
        <w:jc w:val="left"/>
        <w:rPr>
          <w:lang w:val="sq-AL"/>
        </w:rPr>
        <w:sectPr w:rsidR="00E7618A" w:rsidSect="009F617C">
          <w:pgSz w:w="16840" w:h="11907" w:orient="landscape" w:code="9"/>
          <w:pgMar w:top="1411" w:right="1411" w:bottom="1411" w:left="1411" w:header="1588" w:footer="1134" w:gutter="0"/>
          <w:pgNumType w:start="6855"/>
          <w:cols w:space="720"/>
          <w:docGrid w:linePitch="360"/>
        </w:sectPr>
      </w:pPr>
    </w:p>
    <w:p w:rsidR="00477735" w:rsidRPr="00A24A97" w:rsidRDefault="00477735" w:rsidP="00E7618A">
      <w:pPr>
        <w:pStyle w:val="Akti"/>
        <w:rPr>
          <w:sz w:val="18"/>
          <w:lang w:val="sq-AL"/>
        </w:rPr>
      </w:pPr>
    </w:p>
    <w:p w:rsidR="00A72581" w:rsidRPr="00067F63" w:rsidRDefault="00A72581" w:rsidP="00E7618A">
      <w:pPr>
        <w:pStyle w:val="Akti"/>
        <w:rPr>
          <w:sz w:val="21"/>
          <w:szCs w:val="21"/>
          <w:lang w:val="sq-AL"/>
        </w:rPr>
      </w:pPr>
      <w:r w:rsidRPr="00067F63">
        <w:rPr>
          <w:sz w:val="21"/>
          <w:szCs w:val="21"/>
          <w:lang w:val="sq-AL"/>
        </w:rPr>
        <w:t>VENDIM</w:t>
      </w:r>
    </w:p>
    <w:p w:rsidR="00A72581" w:rsidRPr="00067F63" w:rsidRDefault="004C73CE" w:rsidP="00401DAD">
      <w:pPr>
        <w:pStyle w:val="NumriData"/>
        <w:rPr>
          <w:sz w:val="21"/>
          <w:szCs w:val="21"/>
          <w:lang w:val="sq-AL"/>
        </w:rPr>
      </w:pPr>
      <w:r w:rsidRPr="00067F63">
        <w:rPr>
          <w:sz w:val="21"/>
          <w:szCs w:val="21"/>
          <w:lang w:val="sq-AL"/>
        </w:rPr>
        <w:t xml:space="preserve">Nr. </w:t>
      </w:r>
      <w:r w:rsidR="00A72581" w:rsidRPr="00067F63">
        <w:rPr>
          <w:sz w:val="21"/>
          <w:szCs w:val="21"/>
          <w:lang w:val="sq-AL"/>
        </w:rPr>
        <w:t>549, dat</w:t>
      </w:r>
      <w:r w:rsidR="00000DA6" w:rsidRPr="00067F63">
        <w:rPr>
          <w:sz w:val="21"/>
          <w:szCs w:val="21"/>
          <w:lang w:val="sq-AL"/>
        </w:rPr>
        <w:t>ë</w:t>
      </w:r>
      <w:r w:rsidR="00A72581" w:rsidRPr="00067F63">
        <w:rPr>
          <w:sz w:val="21"/>
          <w:szCs w:val="21"/>
          <w:lang w:val="sq-AL"/>
        </w:rPr>
        <w:t xml:space="preserve"> 16.8.2012</w:t>
      </w:r>
    </w:p>
    <w:p w:rsidR="00A72581" w:rsidRPr="00067F63" w:rsidRDefault="00A72581" w:rsidP="00A72581">
      <w:pPr>
        <w:pStyle w:val="Paragrafi"/>
        <w:rPr>
          <w:sz w:val="21"/>
          <w:szCs w:val="21"/>
          <w:lang w:val="sq-AL"/>
        </w:rPr>
      </w:pPr>
    </w:p>
    <w:p w:rsidR="00A72581" w:rsidRPr="00067F63" w:rsidRDefault="00A72581" w:rsidP="00401DAD">
      <w:pPr>
        <w:pStyle w:val="Titulli"/>
        <w:rPr>
          <w:sz w:val="21"/>
          <w:szCs w:val="21"/>
          <w:lang w:val="sq-AL"/>
        </w:rPr>
      </w:pPr>
      <w:r w:rsidRPr="00067F63">
        <w:rPr>
          <w:sz w:val="21"/>
          <w:szCs w:val="21"/>
          <w:lang w:val="sq-AL"/>
        </w:rPr>
        <w:t>PËR KUOTAT E PRANIMIT DHE TARIFAT E SHKOLLIMIT NË DISA INSTITUCIONE PUBLIKE TË ARSIMIT TË LARTË PËR CIKLIN</w:t>
      </w:r>
      <w:r w:rsidR="002571C3" w:rsidRPr="00067F63">
        <w:rPr>
          <w:sz w:val="21"/>
          <w:szCs w:val="21"/>
          <w:lang w:val="sq-AL"/>
        </w:rPr>
        <w:t xml:space="preserve"> </w:t>
      </w:r>
      <w:r w:rsidRPr="00067F63">
        <w:rPr>
          <w:sz w:val="21"/>
          <w:szCs w:val="21"/>
          <w:lang w:val="sq-AL"/>
        </w:rPr>
        <w:t>E DYTË TË STUDIMEVE “MASTER PROFESIONAL”, ME KOHË TË</w:t>
      </w:r>
      <w:r w:rsidR="004821C7" w:rsidRPr="00067F63">
        <w:rPr>
          <w:sz w:val="21"/>
          <w:szCs w:val="21"/>
          <w:lang w:val="sq-AL"/>
        </w:rPr>
        <w:t xml:space="preserve"> PLOTË, PËR VITIN AKADEMIK 2012</w:t>
      </w:r>
      <w:r w:rsidR="009C22DC" w:rsidRPr="00067F63">
        <w:rPr>
          <w:sz w:val="21"/>
          <w:szCs w:val="21"/>
          <w:lang w:val="sq-AL"/>
        </w:rPr>
        <w:t>-</w:t>
      </w:r>
      <w:r w:rsidRPr="00067F63">
        <w:rPr>
          <w:sz w:val="21"/>
          <w:szCs w:val="21"/>
          <w:lang w:val="sq-AL"/>
        </w:rPr>
        <w:t>2013</w:t>
      </w:r>
    </w:p>
    <w:p w:rsidR="00A72581" w:rsidRPr="00067F63" w:rsidRDefault="00A72581" w:rsidP="00A72581">
      <w:pPr>
        <w:pStyle w:val="Paragrafi"/>
        <w:rPr>
          <w:sz w:val="21"/>
          <w:szCs w:val="21"/>
          <w:lang w:val="sq-AL"/>
        </w:rPr>
      </w:pPr>
    </w:p>
    <w:p w:rsidR="00A72581" w:rsidRPr="00067F63" w:rsidRDefault="00A72581" w:rsidP="00A72581">
      <w:pPr>
        <w:pStyle w:val="Paragrafi"/>
        <w:rPr>
          <w:sz w:val="21"/>
          <w:szCs w:val="21"/>
          <w:lang w:val="sq-AL"/>
        </w:rPr>
      </w:pPr>
      <w:r w:rsidRPr="00067F63">
        <w:rPr>
          <w:sz w:val="21"/>
          <w:szCs w:val="21"/>
          <w:lang w:val="sq-AL"/>
        </w:rPr>
        <w:t>Në mbështetje të nenit 100 të Kushtetutës dh</w:t>
      </w:r>
      <w:r w:rsidR="004821C7" w:rsidRPr="00067F63">
        <w:rPr>
          <w:sz w:val="21"/>
          <w:szCs w:val="21"/>
          <w:lang w:val="sq-AL"/>
        </w:rPr>
        <w:t>e të neneve 24, 34, 35, 36 e 75</w:t>
      </w:r>
      <w:r w:rsidRPr="00067F63">
        <w:rPr>
          <w:sz w:val="21"/>
          <w:szCs w:val="21"/>
          <w:lang w:val="sq-AL"/>
        </w:rPr>
        <w:t xml:space="preserve"> të ligjit </w:t>
      </w:r>
      <w:r w:rsidR="004C73CE" w:rsidRPr="00067F63">
        <w:rPr>
          <w:sz w:val="21"/>
          <w:szCs w:val="21"/>
          <w:lang w:val="sq-AL"/>
        </w:rPr>
        <w:t xml:space="preserve">nr. </w:t>
      </w:r>
      <w:r w:rsidRPr="00067F63">
        <w:rPr>
          <w:sz w:val="21"/>
          <w:szCs w:val="21"/>
          <w:lang w:val="sq-AL"/>
        </w:rPr>
        <w:t>9741, datë 21.5.2007 “Për arsimin e lartë në Republikën e Shqipërisë”, të ndryshuar,</w:t>
      </w:r>
      <w:r w:rsidR="004821C7" w:rsidRPr="00067F63">
        <w:rPr>
          <w:sz w:val="21"/>
          <w:szCs w:val="21"/>
          <w:lang w:val="sq-AL"/>
        </w:rPr>
        <w:t xml:space="preserve"> </w:t>
      </w:r>
      <w:r w:rsidRPr="00067F63">
        <w:rPr>
          <w:sz w:val="21"/>
          <w:szCs w:val="21"/>
          <w:lang w:val="sq-AL"/>
        </w:rPr>
        <w:t xml:space="preserve">të ligjit </w:t>
      </w:r>
      <w:r w:rsidR="004C73CE" w:rsidRPr="00067F63">
        <w:rPr>
          <w:sz w:val="21"/>
          <w:szCs w:val="21"/>
          <w:lang w:val="sq-AL"/>
        </w:rPr>
        <w:t xml:space="preserve">nr. </w:t>
      </w:r>
      <w:r w:rsidR="004821C7" w:rsidRPr="00067F63">
        <w:rPr>
          <w:sz w:val="21"/>
          <w:szCs w:val="21"/>
          <w:lang w:val="sq-AL"/>
        </w:rPr>
        <w:t>8098, datë</w:t>
      </w:r>
      <w:r w:rsidRPr="00067F63">
        <w:rPr>
          <w:sz w:val="21"/>
          <w:szCs w:val="21"/>
          <w:lang w:val="sq-AL"/>
        </w:rPr>
        <w:t xml:space="preserve"> 9.4.1996 “Për statusin e të verbrit”, të ligjit </w:t>
      </w:r>
      <w:r w:rsidR="004C73CE" w:rsidRPr="00067F63">
        <w:rPr>
          <w:sz w:val="21"/>
          <w:szCs w:val="21"/>
          <w:lang w:val="sq-AL"/>
        </w:rPr>
        <w:t xml:space="preserve">nr. </w:t>
      </w:r>
      <w:r w:rsidRPr="00067F63">
        <w:rPr>
          <w:sz w:val="21"/>
          <w:szCs w:val="21"/>
          <w:lang w:val="sq-AL"/>
        </w:rPr>
        <w:t xml:space="preserve">8626, datë 4.7.2000 “Për statusin e invalidit paraplegjik dhe tetraplegjik”, të ndryshuar, të ligjit </w:t>
      </w:r>
      <w:r w:rsidR="004C73CE" w:rsidRPr="00067F63">
        <w:rPr>
          <w:sz w:val="21"/>
          <w:szCs w:val="21"/>
          <w:lang w:val="sq-AL"/>
        </w:rPr>
        <w:t xml:space="preserve">nr. </w:t>
      </w:r>
      <w:r w:rsidRPr="00067F63">
        <w:rPr>
          <w:sz w:val="21"/>
          <w:szCs w:val="21"/>
          <w:lang w:val="sq-AL"/>
        </w:rPr>
        <w:t xml:space="preserve">7889, datë 14.2.1994 “Për statusin e invalidit”, të ligjit </w:t>
      </w:r>
      <w:r w:rsidR="004C73CE" w:rsidRPr="00067F63">
        <w:rPr>
          <w:sz w:val="21"/>
          <w:szCs w:val="21"/>
          <w:lang w:val="sq-AL"/>
        </w:rPr>
        <w:t xml:space="preserve">nr. </w:t>
      </w:r>
      <w:r w:rsidRPr="00067F63">
        <w:rPr>
          <w:sz w:val="21"/>
          <w:szCs w:val="21"/>
          <w:lang w:val="sq-AL"/>
        </w:rPr>
        <w:t xml:space="preserve">7748, datë 29.7.1993 “Për statusin e ish-të dënuarve dhe të përndjekurve politikë nga sistemi komunist”, të ndryshuar, të ligjit </w:t>
      </w:r>
      <w:r w:rsidR="004C73CE" w:rsidRPr="00067F63">
        <w:rPr>
          <w:sz w:val="21"/>
          <w:szCs w:val="21"/>
          <w:lang w:val="sq-AL"/>
        </w:rPr>
        <w:t xml:space="preserve">nr. </w:t>
      </w:r>
      <w:r w:rsidRPr="00067F63">
        <w:rPr>
          <w:sz w:val="21"/>
          <w:szCs w:val="21"/>
          <w:lang w:val="sq-AL"/>
        </w:rPr>
        <w:t xml:space="preserve">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w:t>
      </w:r>
      <w:r w:rsidR="004C73CE" w:rsidRPr="00067F63">
        <w:rPr>
          <w:sz w:val="21"/>
          <w:szCs w:val="21"/>
          <w:lang w:val="sq-AL"/>
        </w:rPr>
        <w:t xml:space="preserve">nr. </w:t>
      </w:r>
      <w:r w:rsidRPr="00067F63">
        <w:rPr>
          <w:sz w:val="21"/>
          <w:szCs w:val="21"/>
          <w:lang w:val="sq-AL"/>
        </w:rPr>
        <w:t xml:space="preserve">8153, datë 31.10.1996 “Për statusin e jetimit”, të ndryshuar, me propozimin e </w:t>
      </w:r>
      <w:r w:rsidR="00EA4FF7" w:rsidRPr="00067F63">
        <w:rPr>
          <w:sz w:val="21"/>
          <w:szCs w:val="21"/>
          <w:lang w:val="sq-AL"/>
        </w:rPr>
        <w:t xml:space="preserve">Ministrit </w:t>
      </w:r>
      <w:r w:rsidRPr="00067F63">
        <w:rPr>
          <w:sz w:val="21"/>
          <w:szCs w:val="21"/>
          <w:lang w:val="sq-AL"/>
        </w:rPr>
        <w:t xml:space="preserve">të Arsimit dhe Shkencës, Këshilli i Ministrave </w:t>
      </w:r>
    </w:p>
    <w:p w:rsidR="00A72581" w:rsidRPr="00067F63" w:rsidRDefault="00A72581" w:rsidP="00A72581">
      <w:pPr>
        <w:pStyle w:val="Paragrafi"/>
        <w:rPr>
          <w:sz w:val="21"/>
          <w:szCs w:val="21"/>
          <w:lang w:val="sq-AL"/>
        </w:rPr>
      </w:pPr>
    </w:p>
    <w:p w:rsidR="00A72581" w:rsidRPr="00067F63" w:rsidRDefault="00A72581" w:rsidP="00401DAD">
      <w:pPr>
        <w:pStyle w:val="VENDOSI"/>
        <w:rPr>
          <w:sz w:val="21"/>
          <w:szCs w:val="21"/>
          <w:lang w:val="sq-AL"/>
        </w:rPr>
      </w:pPr>
      <w:r w:rsidRPr="00067F63">
        <w:rPr>
          <w:sz w:val="21"/>
          <w:szCs w:val="21"/>
          <w:lang w:val="sq-AL"/>
        </w:rPr>
        <w:t>VENDOSI:</w:t>
      </w:r>
    </w:p>
    <w:p w:rsidR="00A72581" w:rsidRPr="00067F63" w:rsidRDefault="00A72581" w:rsidP="00A72581">
      <w:pPr>
        <w:pStyle w:val="Paragrafi"/>
        <w:rPr>
          <w:sz w:val="21"/>
          <w:szCs w:val="21"/>
          <w:lang w:val="sq-AL"/>
        </w:rPr>
      </w:pPr>
    </w:p>
    <w:p w:rsidR="00A72581" w:rsidRPr="00067F63" w:rsidRDefault="00A72581" w:rsidP="00A72581">
      <w:pPr>
        <w:pStyle w:val="Paragrafi"/>
        <w:rPr>
          <w:sz w:val="21"/>
          <w:szCs w:val="21"/>
          <w:lang w:val="sq-AL"/>
        </w:rPr>
      </w:pPr>
      <w:r w:rsidRPr="00067F63">
        <w:rPr>
          <w:sz w:val="21"/>
          <w:szCs w:val="21"/>
          <w:lang w:val="sq-AL"/>
        </w:rPr>
        <w:t>1. Kuotat e pranimeve në institucionet publike të arsimit të lartë, për programet e studimeve të ciklit të dytë “Master profesional”, me kohë të</w:t>
      </w:r>
      <w:r w:rsidR="00EA4FF7" w:rsidRPr="00067F63">
        <w:rPr>
          <w:sz w:val="21"/>
          <w:szCs w:val="21"/>
          <w:lang w:val="sq-AL"/>
        </w:rPr>
        <w:t xml:space="preserve"> plotë, për vitin akademik 2012–</w:t>
      </w:r>
      <w:r w:rsidRPr="00067F63">
        <w:rPr>
          <w:sz w:val="21"/>
          <w:szCs w:val="21"/>
          <w:lang w:val="sq-AL"/>
        </w:rPr>
        <w:t>2013, të jenë 9658, të ndara si më poshtë vijon:</w:t>
      </w:r>
    </w:p>
    <w:tbl>
      <w:tblPr>
        <w:tblW w:w="8730" w:type="dxa"/>
        <w:tblInd w:w="648" w:type="dxa"/>
        <w:tblLayout w:type="fixed"/>
        <w:tblLook w:val="0000" w:firstRow="0" w:lastRow="0" w:firstColumn="0" w:lastColumn="0" w:noHBand="0" w:noVBand="0"/>
      </w:tblPr>
      <w:tblGrid>
        <w:gridCol w:w="7920"/>
        <w:gridCol w:w="810"/>
      </w:tblGrid>
      <w:tr w:rsidR="00A72581" w:rsidRPr="00067F63" w:rsidTr="00401DAD">
        <w:tblPrEx>
          <w:tblCellMar>
            <w:top w:w="0" w:type="dxa"/>
            <w:bottom w:w="0" w:type="dxa"/>
          </w:tblCellMar>
        </w:tblPrEx>
        <w:trPr>
          <w:cantSplit/>
        </w:trPr>
        <w:tc>
          <w:tcPr>
            <w:tcW w:w="7920" w:type="dxa"/>
          </w:tcPr>
          <w:p w:rsidR="00A72581" w:rsidRPr="00067F63" w:rsidRDefault="00401DAD" w:rsidP="00752429">
            <w:pPr>
              <w:pStyle w:val="Tabele"/>
              <w:rPr>
                <w:sz w:val="21"/>
                <w:szCs w:val="21"/>
                <w:lang w:val="sq-AL"/>
              </w:rPr>
            </w:pPr>
            <w:r w:rsidRPr="00067F63">
              <w:rPr>
                <w:sz w:val="21"/>
                <w:szCs w:val="21"/>
                <w:lang w:val="sq-AL"/>
              </w:rPr>
              <w:t xml:space="preserve"> </w:t>
            </w:r>
            <w:r w:rsidR="00A72581" w:rsidRPr="00067F63">
              <w:rPr>
                <w:sz w:val="21"/>
                <w:szCs w:val="21"/>
                <w:lang w:val="sq-AL"/>
              </w:rPr>
              <w:t>a) Kuotat e pranimeve të reja për programet e studimit “Master profesional”</w:t>
            </w:r>
          </w:p>
          <w:p w:rsidR="00A72581" w:rsidRPr="00067F63" w:rsidRDefault="00401DAD" w:rsidP="00752429">
            <w:pPr>
              <w:pStyle w:val="Tabele"/>
              <w:rPr>
                <w:sz w:val="21"/>
                <w:szCs w:val="21"/>
                <w:lang w:val="sq-AL"/>
              </w:rPr>
            </w:pPr>
            <w:r w:rsidRPr="00067F63">
              <w:rPr>
                <w:sz w:val="21"/>
                <w:szCs w:val="21"/>
                <w:lang w:val="sq-AL"/>
              </w:rPr>
              <w:t xml:space="preserve"> </w:t>
            </w:r>
            <w:r w:rsidR="00A72581" w:rsidRPr="00067F63">
              <w:rPr>
                <w:sz w:val="21"/>
                <w:szCs w:val="21"/>
                <w:lang w:val="sq-AL"/>
              </w:rPr>
              <w:t>b) Kuotat për programe të dyta studimi</w:t>
            </w:r>
          </w:p>
          <w:p w:rsidR="00A72581" w:rsidRPr="00067F63" w:rsidRDefault="00401DAD" w:rsidP="00752429">
            <w:pPr>
              <w:pStyle w:val="Tabele"/>
              <w:rPr>
                <w:sz w:val="21"/>
                <w:szCs w:val="21"/>
                <w:lang w:val="sq-AL"/>
              </w:rPr>
            </w:pPr>
            <w:r w:rsidRPr="00067F63">
              <w:rPr>
                <w:sz w:val="21"/>
                <w:szCs w:val="21"/>
                <w:lang w:val="sq-AL"/>
              </w:rPr>
              <w:t xml:space="preserve"> </w:t>
            </w:r>
            <w:r w:rsidR="00A72581" w:rsidRPr="00067F63">
              <w:rPr>
                <w:sz w:val="21"/>
                <w:szCs w:val="21"/>
                <w:lang w:val="sq-AL"/>
              </w:rPr>
              <w:t>c) Kuotat për transferimin e studimeve</w:t>
            </w:r>
          </w:p>
          <w:p w:rsidR="00A72581" w:rsidRPr="00067F63" w:rsidRDefault="00401DAD" w:rsidP="00752429">
            <w:pPr>
              <w:pStyle w:val="Tabele"/>
              <w:rPr>
                <w:sz w:val="21"/>
                <w:szCs w:val="21"/>
                <w:lang w:val="sq-AL"/>
              </w:rPr>
            </w:pPr>
            <w:r w:rsidRPr="00067F63">
              <w:rPr>
                <w:sz w:val="21"/>
                <w:szCs w:val="21"/>
                <w:lang w:val="sq-AL"/>
              </w:rPr>
              <w:t xml:space="preserve"> </w:t>
            </w:r>
            <w:r w:rsidR="00A72581" w:rsidRPr="00067F63">
              <w:rPr>
                <w:sz w:val="21"/>
                <w:szCs w:val="21"/>
                <w:lang w:val="sq-AL"/>
              </w:rPr>
              <w:t>ç) Kuotat për shtetas të huaj</w:t>
            </w:r>
          </w:p>
          <w:p w:rsidR="00401DAD" w:rsidRPr="00067F63" w:rsidRDefault="00401DAD" w:rsidP="00752429">
            <w:pPr>
              <w:pStyle w:val="Tabele"/>
              <w:rPr>
                <w:sz w:val="21"/>
                <w:szCs w:val="21"/>
                <w:lang w:val="sq-AL"/>
              </w:rPr>
            </w:pPr>
            <w:r w:rsidRPr="00067F63">
              <w:rPr>
                <w:sz w:val="21"/>
                <w:szCs w:val="21"/>
                <w:lang w:val="sq-AL"/>
              </w:rPr>
              <w:t xml:space="preserve"> </w:t>
            </w:r>
            <w:r w:rsidR="00A72581" w:rsidRPr="00067F63">
              <w:rPr>
                <w:sz w:val="21"/>
                <w:szCs w:val="21"/>
                <w:lang w:val="sq-AL"/>
              </w:rPr>
              <w:t>d) Kuotat për të verbrit</w:t>
            </w:r>
          </w:p>
          <w:p w:rsidR="00A72581" w:rsidRPr="00067F63" w:rsidRDefault="00A72581" w:rsidP="00752429">
            <w:pPr>
              <w:pStyle w:val="Tabele"/>
              <w:rPr>
                <w:sz w:val="21"/>
                <w:szCs w:val="21"/>
                <w:lang w:val="sq-AL"/>
              </w:rPr>
            </w:pPr>
            <w:r w:rsidRPr="00067F63">
              <w:rPr>
                <w:sz w:val="21"/>
                <w:szCs w:val="21"/>
                <w:lang w:val="sq-AL"/>
              </w:rPr>
              <w:t>dh) Kuotat për romët/ballkano-egjiptianët</w:t>
            </w:r>
          </w:p>
        </w:tc>
        <w:tc>
          <w:tcPr>
            <w:tcW w:w="810" w:type="dxa"/>
          </w:tcPr>
          <w:p w:rsidR="00A72581" w:rsidRPr="00067F63" w:rsidRDefault="00A72581" w:rsidP="00752429">
            <w:pPr>
              <w:pStyle w:val="Tabele"/>
              <w:rPr>
                <w:sz w:val="21"/>
                <w:szCs w:val="21"/>
                <w:lang w:val="sq-AL"/>
              </w:rPr>
            </w:pPr>
            <w:r w:rsidRPr="00067F63">
              <w:rPr>
                <w:sz w:val="21"/>
                <w:szCs w:val="21"/>
                <w:lang w:val="sq-AL"/>
              </w:rPr>
              <w:t>9368;</w:t>
            </w:r>
          </w:p>
          <w:p w:rsidR="00A72581" w:rsidRPr="00067F63" w:rsidRDefault="00A72581" w:rsidP="00752429">
            <w:pPr>
              <w:pStyle w:val="Tabele"/>
              <w:rPr>
                <w:sz w:val="21"/>
                <w:szCs w:val="21"/>
                <w:lang w:val="sq-AL"/>
              </w:rPr>
            </w:pPr>
            <w:r w:rsidRPr="00067F63">
              <w:rPr>
                <w:sz w:val="21"/>
                <w:szCs w:val="21"/>
                <w:lang w:val="sq-AL"/>
              </w:rPr>
              <w:t>100;</w:t>
            </w:r>
          </w:p>
          <w:p w:rsidR="00A72581" w:rsidRPr="00067F63" w:rsidRDefault="00A72581" w:rsidP="00752429">
            <w:pPr>
              <w:pStyle w:val="Tabele"/>
              <w:rPr>
                <w:sz w:val="21"/>
                <w:szCs w:val="21"/>
                <w:lang w:val="sq-AL"/>
              </w:rPr>
            </w:pPr>
            <w:r w:rsidRPr="00067F63">
              <w:rPr>
                <w:sz w:val="21"/>
                <w:szCs w:val="21"/>
                <w:lang w:val="sq-AL"/>
              </w:rPr>
              <w:t>100;</w:t>
            </w:r>
          </w:p>
          <w:p w:rsidR="00A72581" w:rsidRPr="00067F63" w:rsidRDefault="00A72581" w:rsidP="00752429">
            <w:pPr>
              <w:pStyle w:val="Tabele"/>
              <w:rPr>
                <w:sz w:val="21"/>
                <w:szCs w:val="21"/>
                <w:lang w:val="sq-AL"/>
              </w:rPr>
            </w:pPr>
            <w:r w:rsidRPr="00067F63">
              <w:rPr>
                <w:sz w:val="21"/>
                <w:szCs w:val="21"/>
                <w:lang w:val="sq-AL"/>
              </w:rPr>
              <w:t>50;</w:t>
            </w:r>
          </w:p>
          <w:p w:rsidR="00A72581" w:rsidRPr="00067F63" w:rsidRDefault="00A72581" w:rsidP="00752429">
            <w:pPr>
              <w:pStyle w:val="Tabele"/>
              <w:rPr>
                <w:sz w:val="21"/>
                <w:szCs w:val="21"/>
                <w:lang w:val="sq-AL"/>
              </w:rPr>
            </w:pPr>
            <w:r w:rsidRPr="00067F63">
              <w:rPr>
                <w:sz w:val="21"/>
                <w:szCs w:val="21"/>
                <w:lang w:val="sq-AL"/>
              </w:rPr>
              <w:t>20;</w:t>
            </w:r>
          </w:p>
          <w:p w:rsidR="00A72581" w:rsidRPr="00067F63" w:rsidRDefault="00A72581" w:rsidP="00752429">
            <w:pPr>
              <w:pStyle w:val="Tabele"/>
              <w:rPr>
                <w:sz w:val="21"/>
                <w:szCs w:val="21"/>
                <w:lang w:val="sq-AL"/>
              </w:rPr>
            </w:pPr>
            <w:r w:rsidRPr="00067F63">
              <w:rPr>
                <w:sz w:val="21"/>
                <w:szCs w:val="21"/>
                <w:lang w:val="sq-AL"/>
              </w:rPr>
              <w:t>20.</w:t>
            </w:r>
          </w:p>
        </w:tc>
      </w:tr>
    </w:tbl>
    <w:p w:rsidR="00A72581" w:rsidRPr="00067F63" w:rsidRDefault="00A72581" w:rsidP="00A72581">
      <w:pPr>
        <w:pStyle w:val="Paragrafi"/>
        <w:rPr>
          <w:sz w:val="21"/>
          <w:szCs w:val="21"/>
          <w:lang w:val="sq-AL"/>
        </w:rPr>
      </w:pPr>
      <w:r w:rsidRPr="00067F63">
        <w:rPr>
          <w:sz w:val="21"/>
          <w:szCs w:val="21"/>
          <w:lang w:val="sq-AL"/>
        </w:rPr>
        <w:t>2. Kuotat e pranimeve të reja për programet e studimit “Master profesional”, me kohë</w:t>
      </w:r>
      <w:r w:rsidR="00EA4FF7" w:rsidRPr="00067F63">
        <w:rPr>
          <w:sz w:val="21"/>
          <w:szCs w:val="21"/>
          <w:lang w:val="sq-AL"/>
        </w:rPr>
        <w:t xml:space="preserve"> të plotë, sipas shkronjës “a” të pikës 1</w:t>
      </w:r>
      <w:r w:rsidRPr="00067F63">
        <w:rPr>
          <w:sz w:val="21"/>
          <w:szCs w:val="21"/>
          <w:lang w:val="sq-AL"/>
        </w:rPr>
        <w:t xml:space="preserve"> të këtij vendimi, përbëhen nga: </w:t>
      </w:r>
    </w:p>
    <w:p w:rsidR="00A72581" w:rsidRPr="00067F63" w:rsidRDefault="00A72581" w:rsidP="00AB7A05">
      <w:pPr>
        <w:pStyle w:val="Paragrafi"/>
        <w:rPr>
          <w:sz w:val="21"/>
          <w:szCs w:val="21"/>
          <w:lang w:val="sq-AL"/>
        </w:rPr>
      </w:pPr>
      <w:r w:rsidRPr="00067F63">
        <w:rPr>
          <w:sz w:val="21"/>
          <w:szCs w:val="21"/>
          <w:lang w:val="sq-AL"/>
        </w:rPr>
        <w:t>a) kuotat e pranimeve të reja për programet e studimit</w:t>
      </w:r>
      <w:r w:rsidR="002571C3" w:rsidRPr="00067F63">
        <w:rPr>
          <w:sz w:val="21"/>
          <w:szCs w:val="21"/>
          <w:lang w:val="sq-AL"/>
        </w:rPr>
        <w:t xml:space="preserve"> </w:t>
      </w:r>
      <w:r w:rsidRPr="00067F63">
        <w:rPr>
          <w:sz w:val="21"/>
          <w:szCs w:val="21"/>
          <w:lang w:val="sq-AL"/>
        </w:rPr>
        <w:t>“Master profesional”, për kandidatë brenda territorit të vendit</w:t>
      </w:r>
      <w:r w:rsidR="002571C3" w:rsidRPr="00067F63">
        <w:rPr>
          <w:sz w:val="21"/>
          <w:szCs w:val="21"/>
          <w:lang w:val="sq-AL"/>
        </w:rPr>
        <w:t xml:space="preserve">         </w:t>
      </w:r>
      <w:r w:rsidR="00AB7A05" w:rsidRPr="00067F63">
        <w:rPr>
          <w:sz w:val="21"/>
          <w:szCs w:val="21"/>
          <w:lang w:val="sq-AL"/>
        </w:rPr>
        <w:tab/>
      </w:r>
      <w:r w:rsidR="00AB7A05" w:rsidRPr="00067F63">
        <w:rPr>
          <w:sz w:val="21"/>
          <w:szCs w:val="21"/>
          <w:lang w:val="sq-AL"/>
        </w:rPr>
        <w:tab/>
      </w:r>
      <w:r w:rsidR="002571C3" w:rsidRPr="00067F63">
        <w:rPr>
          <w:sz w:val="21"/>
          <w:szCs w:val="21"/>
          <w:lang w:val="sq-AL"/>
        </w:rPr>
        <w:t xml:space="preserve"> </w:t>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AB7A05" w:rsidRPr="00067F63">
        <w:rPr>
          <w:sz w:val="21"/>
          <w:szCs w:val="21"/>
          <w:lang w:val="sq-AL"/>
        </w:rPr>
        <w:t xml:space="preserve"> </w:t>
      </w:r>
      <w:r w:rsidR="002571C3" w:rsidRPr="00067F63">
        <w:rPr>
          <w:sz w:val="21"/>
          <w:szCs w:val="21"/>
          <w:lang w:val="sq-AL"/>
        </w:rPr>
        <w:t xml:space="preserve">       </w:t>
      </w:r>
      <w:r w:rsidR="009C22DC" w:rsidRPr="00067F63">
        <w:rPr>
          <w:sz w:val="21"/>
          <w:szCs w:val="21"/>
          <w:lang w:val="sq-AL"/>
        </w:rPr>
        <w:t xml:space="preserve"> </w:t>
      </w:r>
      <w:r w:rsidRPr="00067F63">
        <w:rPr>
          <w:sz w:val="21"/>
          <w:szCs w:val="21"/>
          <w:lang w:val="sq-AL"/>
        </w:rPr>
        <w:t>8968;</w:t>
      </w:r>
    </w:p>
    <w:p w:rsidR="00A72581" w:rsidRPr="00067F63" w:rsidRDefault="00A72581" w:rsidP="00AB7A05">
      <w:pPr>
        <w:pStyle w:val="Paragrafi"/>
        <w:rPr>
          <w:sz w:val="21"/>
          <w:szCs w:val="21"/>
          <w:lang w:val="sq-AL"/>
        </w:rPr>
      </w:pPr>
      <w:r w:rsidRPr="00067F63">
        <w:rPr>
          <w:sz w:val="21"/>
          <w:szCs w:val="21"/>
          <w:lang w:val="sq-AL"/>
        </w:rPr>
        <w:t>b) kuotat e pranimeve të reja për programet e studimit “Master profesional”, për</w:t>
      </w:r>
      <w:r w:rsidR="002571C3" w:rsidRPr="00067F63">
        <w:rPr>
          <w:sz w:val="21"/>
          <w:szCs w:val="21"/>
          <w:lang w:val="sq-AL"/>
        </w:rPr>
        <w:t xml:space="preserve"> </w:t>
      </w:r>
      <w:r w:rsidRPr="00067F63">
        <w:rPr>
          <w:sz w:val="21"/>
          <w:szCs w:val="21"/>
          <w:lang w:val="sq-AL"/>
        </w:rPr>
        <w:t>kandidatët shqiptarë nga</w:t>
      </w:r>
      <w:r w:rsidR="002571C3" w:rsidRPr="00067F63">
        <w:rPr>
          <w:sz w:val="21"/>
          <w:szCs w:val="21"/>
          <w:lang w:val="sq-AL"/>
        </w:rPr>
        <w:t xml:space="preserve"> </w:t>
      </w:r>
      <w:r w:rsidRPr="00067F63">
        <w:rPr>
          <w:sz w:val="21"/>
          <w:szCs w:val="21"/>
          <w:lang w:val="sq-AL"/>
        </w:rPr>
        <w:t>trojet jashtë kufijve të vendit</w:t>
      </w:r>
      <w:r w:rsidR="002571C3" w:rsidRPr="00067F63">
        <w:rPr>
          <w:sz w:val="21"/>
          <w:szCs w:val="21"/>
          <w:lang w:val="sq-AL"/>
        </w:rPr>
        <w:t xml:space="preserve">   </w:t>
      </w:r>
      <w:r w:rsidRPr="00067F63">
        <w:rPr>
          <w:sz w:val="21"/>
          <w:szCs w:val="21"/>
          <w:lang w:val="sq-AL"/>
        </w:rPr>
        <w:tab/>
      </w:r>
      <w:r w:rsidRPr="00067F63">
        <w:rPr>
          <w:sz w:val="21"/>
          <w:szCs w:val="21"/>
          <w:lang w:val="sq-AL"/>
        </w:rPr>
        <w:tab/>
      </w:r>
      <w:r w:rsidR="002571C3" w:rsidRPr="00067F63">
        <w:rPr>
          <w:sz w:val="21"/>
          <w:szCs w:val="21"/>
          <w:lang w:val="sq-AL"/>
        </w:rPr>
        <w:t xml:space="preserve">    </w:t>
      </w:r>
      <w:r w:rsidR="00AB7A05" w:rsidRPr="00067F63">
        <w:rPr>
          <w:sz w:val="21"/>
          <w:szCs w:val="21"/>
          <w:lang w:val="sq-AL"/>
        </w:rPr>
        <w:t xml:space="preserve"> </w:t>
      </w:r>
      <w:r w:rsidR="002571C3" w:rsidRPr="00067F63">
        <w:rPr>
          <w:sz w:val="21"/>
          <w:szCs w:val="21"/>
          <w:lang w:val="sq-AL"/>
        </w:rPr>
        <w:t xml:space="preserve"> </w:t>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002571C3" w:rsidRPr="00067F63">
        <w:rPr>
          <w:sz w:val="21"/>
          <w:szCs w:val="21"/>
          <w:lang w:val="sq-AL"/>
        </w:rPr>
        <w:tab/>
      </w:r>
      <w:r w:rsidRPr="00067F63">
        <w:rPr>
          <w:sz w:val="21"/>
          <w:szCs w:val="21"/>
          <w:lang w:val="sq-AL"/>
        </w:rPr>
        <w:t xml:space="preserve">400. </w:t>
      </w:r>
    </w:p>
    <w:p w:rsidR="00A72581" w:rsidRPr="00067F63" w:rsidRDefault="00A72581" w:rsidP="00A72581">
      <w:pPr>
        <w:pStyle w:val="Paragrafi"/>
        <w:rPr>
          <w:sz w:val="21"/>
          <w:szCs w:val="21"/>
          <w:lang w:val="sq-AL"/>
        </w:rPr>
      </w:pPr>
      <w:r w:rsidRPr="00067F63">
        <w:rPr>
          <w:sz w:val="21"/>
          <w:szCs w:val="21"/>
          <w:lang w:val="sq-AL"/>
        </w:rPr>
        <w:t>3. Kuotat e pranimeve të reja për programet e studimit të ciklit të dytë “Master profesional”, me koh</w:t>
      </w:r>
      <w:r w:rsidR="00751300" w:rsidRPr="00067F63">
        <w:rPr>
          <w:sz w:val="21"/>
          <w:szCs w:val="21"/>
          <w:lang w:val="sq-AL"/>
        </w:rPr>
        <w:t>ë të plotë, sipas shkronjës “a” të pikës 2</w:t>
      </w:r>
      <w:r w:rsidRPr="00067F63">
        <w:rPr>
          <w:sz w:val="21"/>
          <w:szCs w:val="21"/>
          <w:lang w:val="sq-AL"/>
        </w:rPr>
        <w:t xml:space="preserve"> të këtij vendimi, sipas programeve të studimit dhe institucioneve publike të arsimit të lartë që i ofrojnë këto programe, pasqyrohen në tabelën </w:t>
      </w:r>
      <w:r w:rsidR="004C73CE" w:rsidRPr="00067F63">
        <w:rPr>
          <w:sz w:val="21"/>
          <w:szCs w:val="21"/>
          <w:lang w:val="sq-AL"/>
        </w:rPr>
        <w:t xml:space="preserve">nr. </w:t>
      </w:r>
      <w:r w:rsidRPr="00067F63">
        <w:rPr>
          <w:sz w:val="21"/>
          <w:szCs w:val="21"/>
          <w:lang w:val="sq-AL"/>
        </w:rPr>
        <w:t>1, bashkëlidhur këtij vendimi.</w:t>
      </w:r>
      <w:r w:rsidR="002571C3" w:rsidRPr="00067F63">
        <w:rPr>
          <w:sz w:val="21"/>
          <w:szCs w:val="21"/>
          <w:lang w:val="sq-AL"/>
        </w:rPr>
        <w:t xml:space="preserve"> </w:t>
      </w:r>
    </w:p>
    <w:p w:rsidR="00A72581" w:rsidRPr="00067F63" w:rsidRDefault="00CD64B9" w:rsidP="00A72581">
      <w:pPr>
        <w:pStyle w:val="Paragrafi"/>
        <w:rPr>
          <w:sz w:val="21"/>
          <w:szCs w:val="21"/>
          <w:lang w:val="sq-AL"/>
        </w:rPr>
      </w:pPr>
      <w:r w:rsidRPr="00067F63">
        <w:rPr>
          <w:sz w:val="21"/>
          <w:szCs w:val="21"/>
          <w:lang w:val="sq-AL"/>
        </w:rPr>
        <w:t xml:space="preserve">4. </w:t>
      </w:r>
      <w:r w:rsidR="00A72581" w:rsidRPr="00067F63">
        <w:rPr>
          <w:sz w:val="21"/>
          <w:szCs w:val="21"/>
          <w:lang w:val="sq-AL"/>
        </w:rPr>
        <w:t>Kuotat e pranimeve të reja për programet e studimit të ciklit të dytë “Master profesional”, me koh</w:t>
      </w:r>
      <w:r w:rsidR="00751300" w:rsidRPr="00067F63">
        <w:rPr>
          <w:sz w:val="21"/>
          <w:szCs w:val="21"/>
          <w:lang w:val="sq-AL"/>
        </w:rPr>
        <w:t>ë të plotë, sipas shkronjës “b” të pikës 2</w:t>
      </w:r>
      <w:r w:rsidR="00A72581" w:rsidRPr="00067F63">
        <w:rPr>
          <w:sz w:val="21"/>
          <w:szCs w:val="21"/>
          <w:lang w:val="sq-AL"/>
        </w:rPr>
        <w:t xml:space="preserve"> të këtij vendimi, të cilat ndahen ndërmjet kandidatëve shqiptarë nga trojet jashtë kufijve të vendit nga: Republika e Kosovës, Maqedonia, Mali i Zi, Presheva, Bujanovci dhe Medvegja, pasqyrohen në tabelën </w:t>
      </w:r>
      <w:r w:rsidR="004C73CE" w:rsidRPr="00067F63">
        <w:rPr>
          <w:sz w:val="21"/>
          <w:szCs w:val="21"/>
          <w:lang w:val="sq-AL"/>
        </w:rPr>
        <w:t xml:space="preserve">nr. </w:t>
      </w:r>
      <w:r w:rsidR="00A72581" w:rsidRPr="00067F63">
        <w:rPr>
          <w:sz w:val="21"/>
          <w:szCs w:val="21"/>
          <w:lang w:val="sq-AL"/>
        </w:rPr>
        <w:t>2, bashkëlidhur këtij vendimi.</w:t>
      </w:r>
    </w:p>
    <w:p w:rsidR="00A72581" w:rsidRPr="00067F63" w:rsidRDefault="00A72581" w:rsidP="00A72581">
      <w:pPr>
        <w:pStyle w:val="Paragrafi"/>
        <w:rPr>
          <w:sz w:val="21"/>
          <w:szCs w:val="21"/>
          <w:lang w:val="sq-AL"/>
        </w:rPr>
      </w:pPr>
      <w:r w:rsidRPr="00067F63">
        <w:rPr>
          <w:sz w:val="21"/>
          <w:szCs w:val="21"/>
          <w:lang w:val="sq-AL"/>
        </w:rPr>
        <w:t xml:space="preserve">Kandidatët nga Republika e Kosovës, e Maqedonisë, e Malit të Zi dhe nga </w:t>
      </w:r>
      <w:r w:rsidR="00751300" w:rsidRPr="00067F63">
        <w:rPr>
          <w:sz w:val="21"/>
          <w:szCs w:val="21"/>
          <w:lang w:val="sq-AL"/>
        </w:rPr>
        <w:t>p</w:t>
      </w:r>
      <w:r w:rsidRPr="00067F63">
        <w:rPr>
          <w:sz w:val="21"/>
          <w:szCs w:val="21"/>
          <w:lang w:val="sq-AL"/>
        </w:rPr>
        <w:t>refekturat e Preshevës, Bujanovcit dhe Medvegjës, aplikojnë direkt në institucionet publike të arsimit të lartë në Republikën e Shqipërisë. Rishpërndarja e kuotave të paplotësuara kryhet nga Ministria e Arsimit dhe Shkencës, duke marrë parasysh edhe kërkesat e institucioneve të arsimit të lartë publik.</w:t>
      </w:r>
    </w:p>
    <w:p w:rsidR="00A72581" w:rsidRPr="00067F63" w:rsidRDefault="00A72581" w:rsidP="00A72581">
      <w:pPr>
        <w:pStyle w:val="Paragrafi"/>
        <w:rPr>
          <w:sz w:val="21"/>
          <w:szCs w:val="21"/>
          <w:lang w:val="sq-AL"/>
        </w:rPr>
      </w:pPr>
      <w:r w:rsidRPr="00067F63">
        <w:rPr>
          <w:sz w:val="21"/>
          <w:szCs w:val="21"/>
          <w:lang w:val="sq-AL"/>
        </w:rPr>
        <w:t xml:space="preserve">5. Kuotat </w:t>
      </w:r>
      <w:r w:rsidR="00751300" w:rsidRPr="00067F63">
        <w:rPr>
          <w:sz w:val="21"/>
          <w:szCs w:val="21"/>
          <w:lang w:val="sq-AL"/>
        </w:rPr>
        <w:t>e pranimeve sipas shkronjës “d” të pikës 1</w:t>
      </w:r>
      <w:r w:rsidRPr="00067F63">
        <w:rPr>
          <w:sz w:val="21"/>
          <w:szCs w:val="21"/>
          <w:lang w:val="sq-AL"/>
        </w:rPr>
        <w:t xml:space="preserve"> të këtij vendimi, për personat që nuk shikojnë, administrohen nga Ministria e Arsimit dhe Shkencës, në bazë të listës së hartuar nga Shoqata Kombëtare e të Verbërve.</w:t>
      </w:r>
    </w:p>
    <w:p w:rsidR="00A72581" w:rsidRPr="00067F63" w:rsidRDefault="00A72581" w:rsidP="00A72581">
      <w:pPr>
        <w:pStyle w:val="Paragrafi"/>
        <w:rPr>
          <w:sz w:val="21"/>
          <w:szCs w:val="21"/>
          <w:lang w:val="sq-AL"/>
        </w:rPr>
      </w:pPr>
      <w:r w:rsidRPr="00067F63">
        <w:rPr>
          <w:sz w:val="21"/>
          <w:szCs w:val="21"/>
          <w:lang w:val="sq-AL"/>
        </w:rPr>
        <w:t>6. Kuotat e pranime</w:t>
      </w:r>
      <w:r w:rsidR="00751300" w:rsidRPr="00067F63">
        <w:rPr>
          <w:sz w:val="21"/>
          <w:szCs w:val="21"/>
          <w:lang w:val="sq-AL"/>
        </w:rPr>
        <w:t>ve sipas shkronjës “dh” të pikës 1</w:t>
      </w:r>
      <w:r w:rsidRPr="00067F63">
        <w:rPr>
          <w:sz w:val="21"/>
          <w:szCs w:val="21"/>
          <w:lang w:val="sq-AL"/>
        </w:rPr>
        <w:t xml:space="preserve"> të këtij vendimi, për romët dhe ballkano-egjiptianët, administrohen nga Ministria e Arsimit dhe Shkencës në bazë të listës së hartuar të shoqatave respektive, Shoqatës Kombëtare të Romëve dhe Shoqatës Kombëtare të Ballkano-Egjiptianëve. </w:t>
      </w:r>
    </w:p>
    <w:p w:rsidR="00A72581" w:rsidRPr="00067F63" w:rsidRDefault="00A72581" w:rsidP="00A72581">
      <w:pPr>
        <w:pStyle w:val="Paragrafi"/>
        <w:rPr>
          <w:sz w:val="21"/>
          <w:szCs w:val="21"/>
          <w:lang w:val="sq-AL"/>
        </w:rPr>
      </w:pPr>
      <w:r w:rsidRPr="00067F63">
        <w:rPr>
          <w:sz w:val="21"/>
          <w:szCs w:val="21"/>
          <w:lang w:val="sq-AL"/>
        </w:rPr>
        <w:t>7. Kuotat e pranimit për shtetasit e huaj që do të studiojnë në institucion</w:t>
      </w:r>
      <w:r w:rsidR="00751300" w:rsidRPr="00067F63">
        <w:rPr>
          <w:sz w:val="21"/>
          <w:szCs w:val="21"/>
          <w:lang w:val="sq-AL"/>
        </w:rPr>
        <w:t xml:space="preserve">et publike të arsimit të lartë </w:t>
      </w:r>
      <w:r w:rsidRPr="00067F63">
        <w:rPr>
          <w:sz w:val="21"/>
          <w:szCs w:val="21"/>
          <w:lang w:val="sq-AL"/>
        </w:rPr>
        <w:t>të Republikës së Shqipërisë, në ciklin e dytë të</w:t>
      </w:r>
      <w:r w:rsidR="00751300" w:rsidRPr="00067F63">
        <w:rPr>
          <w:sz w:val="21"/>
          <w:szCs w:val="21"/>
          <w:lang w:val="sq-AL"/>
        </w:rPr>
        <w:t xml:space="preserve"> studimeve, sipas shkronjës “ç”</w:t>
      </w:r>
      <w:r w:rsidR="002571C3" w:rsidRPr="00067F63">
        <w:rPr>
          <w:sz w:val="21"/>
          <w:szCs w:val="21"/>
          <w:lang w:val="sq-AL"/>
        </w:rPr>
        <w:t xml:space="preserve"> </w:t>
      </w:r>
      <w:r w:rsidR="00751300" w:rsidRPr="00067F63">
        <w:rPr>
          <w:sz w:val="21"/>
          <w:szCs w:val="21"/>
          <w:lang w:val="sq-AL"/>
        </w:rPr>
        <w:t>të</w:t>
      </w:r>
      <w:r w:rsidR="002571C3" w:rsidRPr="00067F63">
        <w:rPr>
          <w:sz w:val="21"/>
          <w:szCs w:val="21"/>
          <w:lang w:val="sq-AL"/>
        </w:rPr>
        <w:t xml:space="preserve"> </w:t>
      </w:r>
      <w:r w:rsidR="00751300" w:rsidRPr="00067F63">
        <w:rPr>
          <w:sz w:val="21"/>
          <w:szCs w:val="21"/>
          <w:lang w:val="sq-AL"/>
        </w:rPr>
        <w:t>pikës 1</w:t>
      </w:r>
      <w:r w:rsidRPr="00067F63">
        <w:rPr>
          <w:sz w:val="21"/>
          <w:szCs w:val="21"/>
          <w:lang w:val="sq-AL"/>
        </w:rPr>
        <w:t xml:space="preserve"> të këtij vendimi, administrohen nga Ministria e Arsimit dhe Shkencës, sipas marrëveshjeve dy apo shumëpalëshe ndërmjet vendeve. </w:t>
      </w:r>
    </w:p>
    <w:p w:rsidR="00A72581" w:rsidRPr="00067F63" w:rsidRDefault="00A72581" w:rsidP="00A72581">
      <w:pPr>
        <w:pStyle w:val="Paragrafi"/>
        <w:rPr>
          <w:sz w:val="21"/>
          <w:szCs w:val="21"/>
          <w:lang w:val="sq-AL"/>
        </w:rPr>
      </w:pPr>
      <w:r w:rsidRPr="00067F63">
        <w:rPr>
          <w:sz w:val="21"/>
          <w:szCs w:val="21"/>
          <w:lang w:val="sq-AL"/>
        </w:rPr>
        <w:t>8. Kuotat e pranimeve për një program të dytë studimi dhe transferimi i studimeve të përca</w:t>
      </w:r>
      <w:r w:rsidR="00751300" w:rsidRPr="00067F63">
        <w:rPr>
          <w:sz w:val="21"/>
          <w:szCs w:val="21"/>
          <w:lang w:val="sq-AL"/>
        </w:rPr>
        <w:t>ktuara në shkronjat “b” dhe “c” të pikës 1</w:t>
      </w:r>
      <w:r w:rsidRPr="00067F63">
        <w:rPr>
          <w:sz w:val="21"/>
          <w:szCs w:val="21"/>
          <w:lang w:val="sq-AL"/>
        </w:rPr>
        <w:t xml:space="preserve"> të këtij vendimi, shpërndahen nga Ministria e Arsimit dhe Shkencës, bazuar në kërkesat e institucioneve publike të arsimit të lartë.</w:t>
      </w:r>
    </w:p>
    <w:p w:rsidR="00A72581" w:rsidRPr="00067F63" w:rsidRDefault="00A72581" w:rsidP="00A72581">
      <w:pPr>
        <w:pStyle w:val="Paragrafi"/>
        <w:rPr>
          <w:sz w:val="21"/>
          <w:szCs w:val="21"/>
          <w:lang w:val="sq-AL"/>
        </w:rPr>
      </w:pPr>
      <w:r w:rsidRPr="00067F63">
        <w:rPr>
          <w:sz w:val="21"/>
          <w:szCs w:val="21"/>
          <w:lang w:val="sq-AL"/>
        </w:rPr>
        <w:t>9. Çdo p</w:t>
      </w:r>
      <w:r w:rsidR="00751300" w:rsidRPr="00067F63">
        <w:rPr>
          <w:sz w:val="21"/>
          <w:szCs w:val="21"/>
          <w:lang w:val="sq-AL"/>
        </w:rPr>
        <w:t>rogram studimi i ciklit të dytë</w:t>
      </w:r>
      <w:r w:rsidRPr="00067F63">
        <w:rPr>
          <w:sz w:val="21"/>
          <w:szCs w:val="21"/>
          <w:lang w:val="sq-AL"/>
        </w:rPr>
        <w:t xml:space="preserve"> “Master profesional”, me kohë të plotë, funksionon në vitin e parë, për vitin akademik 2012–2013, në rast se </w:t>
      </w:r>
      <w:r w:rsidR="00751300" w:rsidRPr="00067F63">
        <w:rPr>
          <w:sz w:val="21"/>
          <w:szCs w:val="21"/>
          <w:lang w:val="sq-AL"/>
        </w:rPr>
        <w:t>atë e ndjekin, të paktën</w:t>
      </w:r>
      <w:r w:rsidRPr="00067F63">
        <w:rPr>
          <w:sz w:val="21"/>
          <w:szCs w:val="21"/>
          <w:lang w:val="sq-AL"/>
        </w:rPr>
        <w:t xml:space="preserve"> 10 studentë.</w:t>
      </w:r>
    </w:p>
    <w:p w:rsidR="00A72581" w:rsidRPr="00067F63" w:rsidRDefault="00A72581" w:rsidP="00A72581">
      <w:pPr>
        <w:pStyle w:val="Paragrafi"/>
        <w:rPr>
          <w:sz w:val="21"/>
          <w:szCs w:val="21"/>
          <w:lang w:val="sq-AL"/>
        </w:rPr>
      </w:pPr>
      <w:r w:rsidRPr="00067F63">
        <w:rPr>
          <w:sz w:val="21"/>
          <w:szCs w:val="21"/>
          <w:lang w:val="sq-AL"/>
        </w:rPr>
        <w:t xml:space="preserve"> 10. Institucionet publike të arsimit të lartë përcaktojnë kriteret e pranimit të kandidatëve dhe i</w:t>
      </w:r>
      <w:r w:rsidR="002571C3" w:rsidRPr="00067F63">
        <w:rPr>
          <w:sz w:val="21"/>
          <w:szCs w:val="21"/>
          <w:lang w:val="sq-AL"/>
        </w:rPr>
        <w:t xml:space="preserve"> </w:t>
      </w:r>
      <w:r w:rsidRPr="00067F63">
        <w:rPr>
          <w:sz w:val="21"/>
          <w:szCs w:val="21"/>
          <w:lang w:val="sq-AL"/>
        </w:rPr>
        <w:t>bëjnë publike paraprakisht.</w:t>
      </w:r>
    </w:p>
    <w:p w:rsidR="00A72581" w:rsidRPr="00067F63" w:rsidRDefault="00A72581" w:rsidP="00A72581">
      <w:pPr>
        <w:pStyle w:val="Paragrafi"/>
        <w:rPr>
          <w:sz w:val="21"/>
          <w:szCs w:val="21"/>
          <w:lang w:val="sq-AL"/>
        </w:rPr>
      </w:pPr>
      <w:r w:rsidRPr="00067F63">
        <w:rPr>
          <w:sz w:val="21"/>
          <w:szCs w:val="21"/>
          <w:lang w:val="sq-AL"/>
        </w:rPr>
        <w:t xml:space="preserve">11. Tarifat e shkollimit për çdo kredit, për studentët që do të regjistrohen në vitin e parë, për të gjitha programet e studimit të ciklit të dytë “Master profesional”, me kohë të plotë, në vitin akademik 2012-2013, përcaktohen në tabelën </w:t>
      </w:r>
      <w:r w:rsidR="00751300" w:rsidRPr="00067F63">
        <w:rPr>
          <w:sz w:val="21"/>
          <w:szCs w:val="21"/>
          <w:lang w:val="sq-AL"/>
        </w:rPr>
        <w:t>nr.</w:t>
      </w:r>
      <w:r w:rsidR="008E6DBE" w:rsidRPr="00067F63">
        <w:rPr>
          <w:sz w:val="21"/>
          <w:szCs w:val="21"/>
          <w:lang w:val="sq-AL"/>
        </w:rPr>
        <w:t xml:space="preserve"> </w:t>
      </w:r>
      <w:r w:rsidRPr="00067F63">
        <w:rPr>
          <w:sz w:val="21"/>
          <w:szCs w:val="21"/>
          <w:lang w:val="sq-AL"/>
        </w:rPr>
        <w:t xml:space="preserve">1, bashkëlidhur këtij vendimi. </w:t>
      </w:r>
    </w:p>
    <w:p w:rsidR="00A72581" w:rsidRPr="00067F63" w:rsidRDefault="00A72581" w:rsidP="00A72581">
      <w:pPr>
        <w:pStyle w:val="Paragrafi"/>
        <w:rPr>
          <w:sz w:val="21"/>
          <w:szCs w:val="21"/>
          <w:lang w:val="sq-AL"/>
        </w:rPr>
      </w:pPr>
      <w:r w:rsidRPr="00067F63">
        <w:rPr>
          <w:sz w:val="21"/>
          <w:szCs w:val="21"/>
          <w:lang w:val="sq-AL"/>
        </w:rPr>
        <w:t>12. Tarifat e përgjithshme të shkollimit për studentët që do të regjistrohen në vitin e parë, për të gjitha program</w:t>
      </w:r>
      <w:r w:rsidR="00751300" w:rsidRPr="00067F63">
        <w:rPr>
          <w:sz w:val="21"/>
          <w:szCs w:val="21"/>
          <w:lang w:val="sq-AL"/>
        </w:rPr>
        <w:t>et e studimit të ciklit të dytë</w:t>
      </w:r>
      <w:r w:rsidRPr="00067F63">
        <w:rPr>
          <w:sz w:val="21"/>
          <w:szCs w:val="21"/>
          <w:lang w:val="sq-AL"/>
        </w:rPr>
        <w:t xml:space="preserve"> “Master </w:t>
      </w:r>
      <w:r w:rsidR="00D82370">
        <w:rPr>
          <w:sz w:val="21"/>
          <w:szCs w:val="21"/>
          <w:lang w:val="sq-AL"/>
        </w:rPr>
        <w:t>p</w:t>
      </w:r>
      <w:r w:rsidRPr="00067F63">
        <w:rPr>
          <w:sz w:val="21"/>
          <w:szCs w:val="21"/>
          <w:lang w:val="sq-AL"/>
        </w:rPr>
        <w:t xml:space="preserve">rofesional”, me kohë të plotë, në vitin akademik 2012-2013, përcaktohen në tabelën </w:t>
      </w:r>
      <w:r w:rsidR="009C22DC" w:rsidRPr="00067F63">
        <w:rPr>
          <w:sz w:val="21"/>
          <w:szCs w:val="21"/>
          <w:lang w:val="sq-AL"/>
        </w:rPr>
        <w:t xml:space="preserve">nr. </w:t>
      </w:r>
      <w:r w:rsidRPr="00067F63">
        <w:rPr>
          <w:sz w:val="21"/>
          <w:szCs w:val="21"/>
          <w:lang w:val="sq-AL"/>
        </w:rPr>
        <w:t xml:space="preserve">1, bashkëlidhur këtij vendimi. </w:t>
      </w:r>
    </w:p>
    <w:p w:rsidR="00A72581" w:rsidRPr="00067F63" w:rsidRDefault="00A72581" w:rsidP="00A72581">
      <w:pPr>
        <w:pStyle w:val="Paragrafi"/>
        <w:rPr>
          <w:sz w:val="21"/>
          <w:szCs w:val="21"/>
          <w:lang w:val="sq-AL"/>
        </w:rPr>
      </w:pPr>
      <w:r w:rsidRPr="00067F63">
        <w:rPr>
          <w:sz w:val="21"/>
          <w:szCs w:val="21"/>
          <w:lang w:val="sq-AL"/>
        </w:rPr>
        <w:t>Pagesa e tarifës bëhet me këste</w:t>
      </w:r>
      <w:r w:rsidR="00751300" w:rsidRPr="00067F63">
        <w:rPr>
          <w:sz w:val="21"/>
          <w:szCs w:val="21"/>
          <w:lang w:val="sq-AL"/>
        </w:rPr>
        <w:t>,</w:t>
      </w:r>
      <w:r w:rsidRPr="00067F63">
        <w:rPr>
          <w:sz w:val="21"/>
          <w:szCs w:val="21"/>
          <w:lang w:val="sq-AL"/>
        </w:rPr>
        <w:t xml:space="preserve"> të përcaktuara nga institucioni i arsimit të lartë. Pas përfundimit të kohëzgjatjes normale të programit të studimit, studentët që nuk e kanë përfunduar ende programin përkatës</w:t>
      </w:r>
      <w:r w:rsidR="00253F37" w:rsidRPr="00067F63">
        <w:rPr>
          <w:sz w:val="21"/>
          <w:szCs w:val="21"/>
          <w:lang w:val="sq-AL"/>
        </w:rPr>
        <w:t>,</w:t>
      </w:r>
      <w:r w:rsidRPr="00067F63">
        <w:rPr>
          <w:sz w:val="21"/>
          <w:szCs w:val="21"/>
          <w:lang w:val="sq-AL"/>
        </w:rPr>
        <w:t xml:space="preserve"> paguajnë vetëm tarifën për kredit të lëndëve të prapambetura.</w:t>
      </w:r>
    </w:p>
    <w:p w:rsidR="00A72581" w:rsidRPr="00067F63" w:rsidRDefault="00A72581" w:rsidP="00A72581">
      <w:pPr>
        <w:pStyle w:val="Paragrafi"/>
        <w:rPr>
          <w:sz w:val="21"/>
          <w:szCs w:val="21"/>
          <w:lang w:val="sq-AL"/>
        </w:rPr>
      </w:pPr>
      <w:r w:rsidRPr="00067F63">
        <w:rPr>
          <w:sz w:val="21"/>
          <w:szCs w:val="21"/>
          <w:lang w:val="sq-AL"/>
        </w:rPr>
        <w:t>13. Kandidatët që do të fitojnë të drejtën për të ndjekur një pr</w:t>
      </w:r>
      <w:r w:rsidR="00253F37" w:rsidRPr="00067F63">
        <w:rPr>
          <w:sz w:val="21"/>
          <w:szCs w:val="21"/>
          <w:lang w:val="sq-AL"/>
        </w:rPr>
        <w:t>ogram studimi të ciklit të dytë</w:t>
      </w:r>
      <w:r w:rsidRPr="00067F63">
        <w:rPr>
          <w:sz w:val="21"/>
          <w:szCs w:val="21"/>
          <w:lang w:val="sq-AL"/>
        </w:rPr>
        <w:t xml:space="preserve"> “Master profesional”, me kohë të plotë, në institucio</w:t>
      </w:r>
      <w:r w:rsidR="00253F37" w:rsidRPr="00067F63">
        <w:rPr>
          <w:sz w:val="21"/>
          <w:szCs w:val="21"/>
          <w:lang w:val="sq-AL"/>
        </w:rPr>
        <w:t>net publike të arsimit të lartë</w:t>
      </w:r>
      <w:r w:rsidRPr="00067F63">
        <w:rPr>
          <w:sz w:val="21"/>
          <w:szCs w:val="21"/>
          <w:lang w:val="sq-AL"/>
        </w:rPr>
        <w:t xml:space="preserve"> në vitin akademik 2012-2013, dhe që u përkasin shtresave sociale të personave që nuk shikojnë dhe që nuk dëgjojnë, invalidë, invalidët e punës dhe fëmijët e tyre, paraplegjikë dhe tetraplegjikë, fëmijët që gëzojnë statusin ligjor të jetimit, fëmijët romë, ballkano-egjiptianë apo fëmijët e policëve dhe ushtarakëve të rënë në krye apo për shkak të detyrës</w:t>
      </w:r>
      <w:r w:rsidR="00253F37" w:rsidRPr="00067F63">
        <w:rPr>
          <w:sz w:val="21"/>
          <w:szCs w:val="21"/>
          <w:lang w:val="sq-AL"/>
        </w:rPr>
        <w:t>,</w:t>
      </w:r>
      <w:r w:rsidRPr="00067F63">
        <w:rPr>
          <w:sz w:val="21"/>
          <w:szCs w:val="21"/>
          <w:lang w:val="sq-AL"/>
        </w:rPr>
        <w:t xml:space="preserve"> si dhe fëmijët </w:t>
      </w:r>
      <w:r w:rsidR="00253F37" w:rsidRPr="00067F63">
        <w:rPr>
          <w:sz w:val="21"/>
          <w:szCs w:val="21"/>
          <w:lang w:val="sq-AL"/>
        </w:rPr>
        <w:t>e</w:t>
      </w:r>
      <w:r w:rsidRPr="00067F63">
        <w:rPr>
          <w:sz w:val="21"/>
          <w:szCs w:val="21"/>
          <w:lang w:val="sq-AL"/>
        </w:rPr>
        <w:t xml:space="preserve"> ish-të përndjekurve politikë, paguajnë një kuotë në masën 50% të tarifës së shkollimit. </w:t>
      </w:r>
    </w:p>
    <w:p w:rsidR="00A72581" w:rsidRPr="00067F63" w:rsidRDefault="00A72581" w:rsidP="00A72581">
      <w:pPr>
        <w:pStyle w:val="Paragrafi"/>
        <w:rPr>
          <w:sz w:val="21"/>
          <w:szCs w:val="21"/>
          <w:lang w:val="sq-AL"/>
        </w:rPr>
      </w:pPr>
      <w:r w:rsidRPr="00067F63">
        <w:rPr>
          <w:sz w:val="21"/>
          <w:szCs w:val="21"/>
          <w:lang w:val="sq-AL"/>
        </w:rPr>
        <w:t>14. Në çdo program studimi</w:t>
      </w:r>
      <w:r w:rsidR="00253F37" w:rsidRPr="00067F63">
        <w:rPr>
          <w:sz w:val="21"/>
          <w:szCs w:val="21"/>
          <w:lang w:val="sq-AL"/>
        </w:rPr>
        <w:t xml:space="preserve"> të ciklit të dytë të studimeve</w:t>
      </w:r>
      <w:r w:rsidRPr="00067F63">
        <w:rPr>
          <w:sz w:val="21"/>
          <w:szCs w:val="21"/>
          <w:lang w:val="sq-AL"/>
        </w:rPr>
        <w:t xml:space="preserve"> “Master profesional”, me kohë të plotë, studentët e shkëlqyer nuk e</w:t>
      </w:r>
      <w:r w:rsidR="00253F37" w:rsidRPr="00067F63">
        <w:rPr>
          <w:sz w:val="21"/>
          <w:szCs w:val="21"/>
          <w:lang w:val="sq-AL"/>
        </w:rPr>
        <w:t xml:space="preserve"> paguajnë tarifën e shkollimit,</w:t>
      </w:r>
      <w:r w:rsidRPr="00067F63">
        <w:rPr>
          <w:sz w:val="21"/>
          <w:szCs w:val="21"/>
          <w:lang w:val="sq-AL"/>
        </w:rPr>
        <w:t xml:space="preserve"> në vitin akademik 2012-2013.</w:t>
      </w:r>
    </w:p>
    <w:p w:rsidR="00A72581" w:rsidRPr="00067F63" w:rsidRDefault="00A72581" w:rsidP="00A72581">
      <w:pPr>
        <w:pStyle w:val="Paragrafi"/>
        <w:rPr>
          <w:sz w:val="21"/>
          <w:szCs w:val="21"/>
          <w:lang w:val="sq-AL"/>
        </w:rPr>
      </w:pPr>
      <w:r w:rsidRPr="00067F63">
        <w:rPr>
          <w:sz w:val="21"/>
          <w:szCs w:val="21"/>
          <w:lang w:val="sq-AL"/>
        </w:rPr>
        <w:t xml:space="preserve">15. </w:t>
      </w:r>
      <w:r w:rsidR="00253F37" w:rsidRPr="00067F63">
        <w:rPr>
          <w:sz w:val="21"/>
          <w:szCs w:val="21"/>
          <w:lang w:val="sq-AL"/>
        </w:rPr>
        <w:t>Shtetasit e huaj</w:t>
      </w:r>
      <w:r w:rsidRPr="00067F63">
        <w:rPr>
          <w:sz w:val="21"/>
          <w:szCs w:val="21"/>
          <w:lang w:val="sq-AL"/>
        </w:rPr>
        <w:t xml:space="preserve"> që do të vazhdojnë studimet e ciklit të dytë në institucionet publike të arsimit të lartë, i nënshtrohen së njëjtës tarifë shkollimi, si shtetasit shqiptar</w:t>
      </w:r>
      <w:r w:rsidR="00253F37" w:rsidRPr="00067F63">
        <w:rPr>
          <w:sz w:val="21"/>
          <w:szCs w:val="21"/>
          <w:lang w:val="sq-AL"/>
        </w:rPr>
        <w:t>ë, me përjashtim të rasteve kur</w:t>
      </w:r>
      <w:r w:rsidRPr="00067F63">
        <w:rPr>
          <w:sz w:val="21"/>
          <w:szCs w:val="21"/>
          <w:lang w:val="sq-AL"/>
        </w:rPr>
        <w:t xml:space="preserve"> me marrëveshje ndërshtetërore, është parashikuar ndryshe.</w:t>
      </w:r>
    </w:p>
    <w:p w:rsidR="00A72581" w:rsidRPr="00067F63" w:rsidRDefault="00A72581" w:rsidP="00A72581">
      <w:pPr>
        <w:pStyle w:val="Paragrafi"/>
        <w:rPr>
          <w:sz w:val="21"/>
          <w:szCs w:val="21"/>
          <w:lang w:val="sq-AL"/>
        </w:rPr>
      </w:pPr>
      <w:r w:rsidRPr="00067F63">
        <w:rPr>
          <w:sz w:val="21"/>
          <w:szCs w:val="21"/>
          <w:lang w:val="sq-AL"/>
        </w:rPr>
        <w:t xml:space="preserve">16. Transferimet </w:t>
      </w:r>
      <w:r w:rsidR="00253F37" w:rsidRPr="00067F63">
        <w:rPr>
          <w:sz w:val="21"/>
          <w:szCs w:val="21"/>
          <w:lang w:val="sq-AL"/>
        </w:rPr>
        <w:t>e studimeve sipas shkronjës “c” të pikës 1</w:t>
      </w:r>
      <w:r w:rsidRPr="00067F63">
        <w:rPr>
          <w:sz w:val="21"/>
          <w:szCs w:val="21"/>
          <w:lang w:val="sq-AL"/>
        </w:rPr>
        <w:t xml:space="preserve"> të këtij vendimi, në numrin përkatës të kuotave për program, të përcaktuara nga Ministria e Arsimit dhe Shkencës, bëhen nga vetë institucionet publike të arsimit të lartë, sipas kritereve të përcaktuara në aktet nënligjore, në statutet dhe rregulloret e tyre.</w:t>
      </w:r>
    </w:p>
    <w:p w:rsidR="00477735" w:rsidRPr="00067F63" w:rsidRDefault="00A72581" w:rsidP="00067F63">
      <w:pPr>
        <w:pStyle w:val="Paragrafi"/>
        <w:rPr>
          <w:sz w:val="21"/>
          <w:szCs w:val="21"/>
          <w:lang w:val="sq-AL"/>
        </w:rPr>
      </w:pPr>
      <w:r w:rsidRPr="00067F63">
        <w:rPr>
          <w:sz w:val="21"/>
          <w:szCs w:val="21"/>
          <w:lang w:val="sq-AL"/>
        </w:rPr>
        <w:t>17. Studentët që përfitojnë nga kuotat e përca</w:t>
      </w:r>
      <w:r w:rsidR="00253F37" w:rsidRPr="00067F63">
        <w:rPr>
          <w:sz w:val="21"/>
          <w:szCs w:val="21"/>
          <w:lang w:val="sq-AL"/>
        </w:rPr>
        <w:t>ktuara në shkronjat “b” dhe “c” të pikës 1</w:t>
      </w:r>
      <w:r w:rsidRPr="00067F63">
        <w:rPr>
          <w:sz w:val="21"/>
          <w:szCs w:val="21"/>
          <w:lang w:val="sq-AL"/>
        </w:rPr>
        <w:t xml:space="preserve"> të këtij vendimi, i nënshtrohen tarifës së shkollimit të programit përkatës të studimit që ata kanë kërkuar. </w:t>
      </w:r>
    </w:p>
    <w:p w:rsidR="00A72581" w:rsidRPr="00067F63" w:rsidRDefault="00A72581" w:rsidP="00A72581">
      <w:pPr>
        <w:pStyle w:val="Paragrafi"/>
        <w:rPr>
          <w:sz w:val="21"/>
          <w:szCs w:val="21"/>
          <w:lang w:val="sq-AL"/>
        </w:rPr>
      </w:pPr>
      <w:r w:rsidRPr="00067F63">
        <w:rPr>
          <w:sz w:val="21"/>
          <w:szCs w:val="21"/>
          <w:lang w:val="sq-AL"/>
        </w:rPr>
        <w:t>18. Rishpërndarja e ku</w:t>
      </w:r>
      <w:r w:rsidR="00253F37" w:rsidRPr="00067F63">
        <w:rPr>
          <w:sz w:val="21"/>
          <w:szCs w:val="21"/>
          <w:lang w:val="sq-AL"/>
        </w:rPr>
        <w:t>otave të përcaktuara në pikën 1</w:t>
      </w:r>
      <w:r w:rsidRPr="00067F63">
        <w:rPr>
          <w:sz w:val="21"/>
          <w:szCs w:val="21"/>
          <w:lang w:val="sq-AL"/>
        </w:rPr>
        <w:t xml:space="preserve"> të këtij vendimi, të cilat mbeten të parealizuara, bëhet nga Ministria e Arsimit dhe Shkencës në bashkëpunim me institucionet publike të arsimit të lartë.</w:t>
      </w:r>
    </w:p>
    <w:p w:rsidR="00A72581" w:rsidRPr="00067F63" w:rsidRDefault="00A72581" w:rsidP="00A72581">
      <w:pPr>
        <w:pStyle w:val="Paragrafi"/>
        <w:rPr>
          <w:sz w:val="21"/>
          <w:szCs w:val="21"/>
          <w:lang w:val="sq-AL"/>
        </w:rPr>
      </w:pPr>
      <w:r w:rsidRPr="00067F63">
        <w:rPr>
          <w:sz w:val="21"/>
          <w:szCs w:val="21"/>
          <w:lang w:val="sq-AL"/>
        </w:rPr>
        <w:t>19. Ngarkohen Ministria e Arsimit dhe Shkencës dhe institucionet publike të arsimit të lartë për zbatimin e këtij vendimi.</w:t>
      </w:r>
    </w:p>
    <w:p w:rsidR="00A72581" w:rsidRPr="00067F63" w:rsidRDefault="00A72581" w:rsidP="00470A5C">
      <w:pPr>
        <w:pStyle w:val="Paragrafi"/>
        <w:rPr>
          <w:sz w:val="21"/>
          <w:szCs w:val="21"/>
          <w:lang w:val="sq-AL"/>
        </w:rPr>
      </w:pPr>
      <w:r w:rsidRPr="00067F63">
        <w:rPr>
          <w:sz w:val="21"/>
          <w:szCs w:val="21"/>
          <w:lang w:val="sq-AL"/>
        </w:rPr>
        <w:t xml:space="preserve">Ky vendim hyn në fuqi menjëherë dhe botohet në Fletoren Zyrtare. </w:t>
      </w:r>
    </w:p>
    <w:p w:rsidR="00A72581" w:rsidRPr="00067F63" w:rsidRDefault="00A72581" w:rsidP="00623F85">
      <w:pPr>
        <w:pStyle w:val="Paragrafi"/>
        <w:jc w:val="right"/>
        <w:rPr>
          <w:sz w:val="21"/>
          <w:szCs w:val="21"/>
          <w:lang w:val="sq-AL"/>
        </w:rPr>
      </w:pPr>
      <w:r w:rsidRPr="00067F63">
        <w:rPr>
          <w:sz w:val="21"/>
          <w:szCs w:val="21"/>
          <w:lang w:val="sq-AL"/>
        </w:rPr>
        <w:t>KRYEMINISTRI</w:t>
      </w:r>
    </w:p>
    <w:p w:rsidR="000E6C4C" w:rsidRDefault="00A72581" w:rsidP="000E6C4C">
      <w:pPr>
        <w:pStyle w:val="Paragrafi"/>
        <w:jc w:val="right"/>
        <w:rPr>
          <w:b/>
          <w:sz w:val="21"/>
          <w:szCs w:val="21"/>
          <w:lang w:val="sq-AL"/>
        </w:rPr>
        <w:sectPr w:rsidR="000E6C4C" w:rsidSect="00C606E5">
          <w:pgSz w:w="11907" w:h="16840" w:code="9"/>
          <w:pgMar w:top="1411" w:right="1411" w:bottom="1411" w:left="1411" w:header="1588" w:footer="1134" w:gutter="0"/>
          <w:pgNumType w:start="6862"/>
          <w:cols w:space="720"/>
          <w:docGrid w:linePitch="360"/>
        </w:sectPr>
      </w:pPr>
      <w:r w:rsidRPr="00067F63">
        <w:rPr>
          <w:b/>
          <w:sz w:val="21"/>
          <w:szCs w:val="21"/>
          <w:lang w:val="sq-AL"/>
        </w:rPr>
        <w:t>Sali</w:t>
      </w:r>
      <w:r w:rsidR="002571C3" w:rsidRPr="00067F63">
        <w:rPr>
          <w:b/>
          <w:sz w:val="21"/>
          <w:szCs w:val="21"/>
          <w:lang w:val="sq-AL"/>
        </w:rPr>
        <w:t xml:space="preserve"> </w:t>
      </w:r>
      <w:r w:rsidR="00470A5C">
        <w:rPr>
          <w:b/>
          <w:sz w:val="21"/>
          <w:szCs w:val="21"/>
          <w:lang w:val="sq-AL"/>
        </w:rPr>
        <w:t>Beris</w:t>
      </w:r>
      <w:r w:rsidR="000E6C4C">
        <w:rPr>
          <w:b/>
          <w:sz w:val="21"/>
          <w:szCs w:val="21"/>
          <w:lang w:val="sq-AL"/>
        </w:rPr>
        <w:t>ha</w:t>
      </w:r>
    </w:p>
    <w:p w:rsidR="001240D2" w:rsidRPr="005C051B" w:rsidRDefault="001240D2" w:rsidP="00A36E90">
      <w:pPr>
        <w:pStyle w:val="Paragrafi"/>
        <w:ind w:firstLine="0"/>
        <w:rPr>
          <w:sz w:val="4"/>
          <w:lang w:val="sq-AL"/>
        </w:rPr>
      </w:pPr>
    </w:p>
    <w:p w:rsidR="001240D2" w:rsidRPr="00A122FC" w:rsidRDefault="001240D2" w:rsidP="00A36E90">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3601"/>
        <w:gridCol w:w="1082"/>
        <w:gridCol w:w="5036"/>
        <w:gridCol w:w="811"/>
        <w:gridCol w:w="769"/>
        <w:gridCol w:w="937"/>
      </w:tblGrid>
      <w:tr w:rsidR="00C063F7" w:rsidRPr="00C063F7" w:rsidTr="005D3945">
        <w:trPr>
          <w:trHeight w:val="139"/>
        </w:trPr>
        <w:tc>
          <w:tcPr>
            <w:tcW w:w="4671" w:type="pct"/>
            <w:gridSpan w:val="6"/>
            <w:tcBorders>
              <w:top w:val="nil"/>
              <w:left w:val="nil"/>
              <w:bottom w:val="nil"/>
              <w:right w:val="nil"/>
            </w:tcBorders>
            <w:shd w:val="clear" w:color="000000" w:fill="FFFFFF"/>
            <w:vAlign w:val="bottom"/>
            <w:hideMark/>
          </w:tcPr>
          <w:p w:rsidR="00C063F7" w:rsidRPr="00C063F7" w:rsidRDefault="00C063F7" w:rsidP="00C063F7">
            <w:pPr>
              <w:rPr>
                <w:rFonts w:ascii="CG Times" w:eastAsia="Times New Roman" w:hAnsi="CG Times" w:cs="Arial"/>
                <w:b/>
                <w:bCs/>
                <w:sz w:val="14"/>
                <w:szCs w:val="14"/>
              </w:rPr>
            </w:pPr>
            <w:r w:rsidRPr="00C063F7">
              <w:rPr>
                <w:rFonts w:ascii="CG Times" w:eastAsia="Times New Roman" w:hAnsi="CG Times" w:cs="Arial"/>
                <w:b/>
                <w:bCs/>
                <w:sz w:val="14"/>
                <w:szCs w:val="14"/>
              </w:rPr>
              <w:t>MINISTRIA E ARSIMIT DHE SHKENCES       (TABELA Nr.1)</w:t>
            </w:r>
          </w:p>
        </w:tc>
        <w:tc>
          <w:tcPr>
            <w:tcW w:w="329" w:type="pct"/>
            <w:tcBorders>
              <w:top w:val="nil"/>
              <w:left w:val="nil"/>
              <w:bottom w:val="nil"/>
              <w:right w:val="nil"/>
            </w:tcBorders>
            <w:shd w:val="clear" w:color="000000" w:fill="FFFFFF"/>
            <w:noWrap/>
            <w:vAlign w:val="bottom"/>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w:t>
            </w:r>
          </w:p>
        </w:tc>
      </w:tr>
      <w:tr w:rsidR="00C063F7" w:rsidRPr="00C063F7" w:rsidTr="005D3945">
        <w:trPr>
          <w:trHeight w:val="139"/>
        </w:trPr>
        <w:tc>
          <w:tcPr>
            <w:tcW w:w="4671" w:type="pct"/>
            <w:gridSpan w:val="6"/>
            <w:tcBorders>
              <w:top w:val="nil"/>
              <w:left w:val="nil"/>
              <w:bottom w:val="single" w:sz="4" w:space="0" w:color="auto"/>
              <w:right w:val="nil"/>
            </w:tcBorders>
            <w:shd w:val="clear" w:color="000000" w:fill="FFFFFF"/>
            <w:vAlign w:val="center"/>
            <w:hideMark/>
          </w:tcPr>
          <w:p w:rsidR="00C063F7" w:rsidRPr="00C063F7" w:rsidRDefault="00C063F7" w:rsidP="00C063F7">
            <w:pPr>
              <w:rPr>
                <w:rFonts w:ascii="CG Times" w:eastAsia="Times New Roman" w:hAnsi="CG Times" w:cs="Arial"/>
                <w:b/>
                <w:bCs/>
                <w:sz w:val="14"/>
                <w:szCs w:val="14"/>
              </w:rPr>
            </w:pPr>
            <w:r w:rsidRPr="00C063F7">
              <w:rPr>
                <w:rFonts w:ascii="CG Times" w:eastAsia="Times New Roman" w:hAnsi="CG Times" w:cs="Arial"/>
                <w:b/>
                <w:bCs/>
                <w:sz w:val="14"/>
                <w:szCs w:val="14"/>
              </w:rPr>
              <w:t>KUOTAT DHE TARIFAT _ CIKEL ll _ MASTER PROFESIONAL _ KOHE E PLOTE_ VITI AKADEMIK _ 2012-2013</w:t>
            </w:r>
          </w:p>
        </w:tc>
        <w:tc>
          <w:tcPr>
            <w:tcW w:w="329" w:type="pct"/>
            <w:tcBorders>
              <w:top w:val="nil"/>
              <w:left w:val="nil"/>
              <w:bottom w:val="single" w:sz="4" w:space="0" w:color="auto"/>
              <w:right w:val="nil"/>
            </w:tcBorders>
            <w:shd w:val="clear" w:color="000000" w:fill="FFFFFF"/>
            <w:noWrap/>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 </w:t>
            </w:r>
          </w:p>
        </w:tc>
      </w:tr>
      <w:tr w:rsidR="00A24A97" w:rsidRPr="00C063F7" w:rsidTr="005D3945">
        <w:trPr>
          <w:trHeight w:val="568"/>
        </w:trPr>
        <w:tc>
          <w:tcPr>
            <w:tcW w:w="702"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UNIVERSITETI</w:t>
            </w:r>
          </w:p>
        </w:tc>
        <w:tc>
          <w:tcPr>
            <w:tcW w:w="1265" w:type="pct"/>
            <w:tcBorders>
              <w:top w:val="single" w:sz="4" w:space="0" w:color="auto"/>
            </w:tcBorders>
            <w:shd w:val="clear" w:color="auto" w:fill="FFFFFF"/>
            <w:noWrap/>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FAKULTETI</w:t>
            </w:r>
          </w:p>
        </w:tc>
        <w:tc>
          <w:tcPr>
            <w:tcW w:w="380"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ID_Programit</w:t>
            </w:r>
          </w:p>
        </w:tc>
        <w:tc>
          <w:tcPr>
            <w:tcW w:w="1769"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EMËRTIMI I PROGRAMIT</w:t>
            </w:r>
          </w:p>
        </w:tc>
        <w:tc>
          <w:tcPr>
            <w:tcW w:w="285"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Kuotat për studentët Shqiptarë</w:t>
            </w:r>
          </w:p>
        </w:tc>
        <w:tc>
          <w:tcPr>
            <w:tcW w:w="270"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 xml:space="preserve">Tarifa për Kredit (në lekë) </w:t>
            </w:r>
          </w:p>
        </w:tc>
        <w:tc>
          <w:tcPr>
            <w:tcW w:w="329" w:type="pct"/>
            <w:tcBorders>
              <w:top w:val="single" w:sz="4" w:space="0" w:color="auto"/>
            </w:tcBorders>
            <w:shd w:val="clear" w:color="auto" w:fill="FFFFFF"/>
            <w:vAlign w:val="center"/>
            <w:hideMark/>
          </w:tcPr>
          <w:p w:rsidR="00C063F7" w:rsidRPr="00C063F7" w:rsidRDefault="00C063F7" w:rsidP="00C063F7">
            <w:pPr>
              <w:jc w:val="center"/>
              <w:rPr>
                <w:rFonts w:ascii="CG Times" w:eastAsia="Times New Roman" w:hAnsi="CG Times" w:cs="Arial"/>
                <w:b/>
                <w:bCs/>
                <w:sz w:val="14"/>
                <w:szCs w:val="14"/>
              </w:rPr>
            </w:pPr>
            <w:r w:rsidRPr="00C063F7">
              <w:rPr>
                <w:rFonts w:ascii="CG Times" w:eastAsia="Times New Roman" w:hAnsi="CG Times" w:cs="Arial"/>
                <w:b/>
                <w:bCs/>
                <w:sz w:val="14"/>
                <w:szCs w:val="14"/>
              </w:rPr>
              <w:t xml:space="preserve">Tarifa totale për 90 Kredite (në lekë) </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Historisë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Histori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Historisë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Arsim i Mesëm në Gjeografi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Historisë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Arsim i Mesëm në Gjuhë-Letërsi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Historisë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Arkivistikë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Historisë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Redaktim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Natyrës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Bioteknologji Mjedisore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Natyrës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Informatikë Biznesi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Natyrës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Matematike dhe Informatike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901</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81,090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Punë Sociale e Avancuar (2 Drejtime)</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Analizë e Politikave Sociale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Qeverisje dhe Politika Publike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Sociologji Edukimi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i Institucioneve Sociale në Sistemin e Drejtësisë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Flilozofi Praktike dhe Humane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Këshillim Psikologjik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Orientim Profesional</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Drejtim dhe Administrim Arsimi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Sociale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Pedagogji e Specializuar Sociale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Administrim-Biznes</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Administrim-Publik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Marketing</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Menaxhim Turizmi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Financë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Kontabilitet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Studime Ekonomike Evropiane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Sisteme Informacioni në Ekonomi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Menaxhim Turizmi  (Sarandë)</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1,001</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90,090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Shëndetësisë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Shëndet Publik</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29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Menaxhim Infermieror</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Mami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Teknikë Laboratori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Fizioterapi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Imazheri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Geriartri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Logopedi</w:t>
            </w:r>
          </w:p>
        </w:tc>
        <w:tc>
          <w:tcPr>
            <w:tcW w:w="285" w:type="pct"/>
            <w:shd w:val="clear" w:color="auto" w:fill="auto"/>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Drejtësisë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 Drejtë Civile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Drejtësisë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E Drejtë Penale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Drejtësisë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 Drejtë Publike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Drejtësisë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39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Biznes Law</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Gjuhë-Letërsi, me profil minor në Arte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Gjuhë-Letërsi, me profil minor në Sporte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Filologjisë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Angleze, me profil minor në Arte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Shkencave Natyrore dhe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Shkenca Sociale, me profil minor në Edukim Qytetar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Shkencave Natyrore dhe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Matematikë-Fizikë , me profil minor në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Financë-Kontabilitet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Menaxhim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Marketing</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Turizëm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"Fan S. Noli" Korçë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Bujqësisë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49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Zhvillim i Integruar Rural</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Biznesit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Biznes</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Biznesit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Bankë-Financë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Biznesit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Marketing</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Biznesit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Sistemet e Jetës, jo Jetës dhe Sigurimet Detare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Biznesit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Drejtim SME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Mësimdhënie e Gjuhës Angleze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Didaktikë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Mësimdhenie Gjuhë-Letërsi Anglisht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Shërbime Sociale dhe Komunitare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Studimeve Profesionale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59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Infermieri Kirurgjikale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Publik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Financiar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Drejtim Turizmi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 Drejtë e Pronës</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 Drejtë Ndërkombëtare Tregtare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 Drejtë Detare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Politike e Juridike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Studime Rajonale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Moisiu"  Durrës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Teknologjisë dhe Informacionit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Shkenca Kompjuterike të Aplikuara</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së Ndërtimit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Inxhinieri Ndërtimi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së Ndërtimit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69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Mjedisi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së Ndërtimit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Hidroteknike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së Ndërtimit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Gjeodezi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Elektrike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Elektrike me profil Automatizim Industrie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Elektrike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Elektrike me profil Energjitikë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Inxhinierisë Matematike dhe Inxhinierisë Fizike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Matematike në Analizë Sistemesh</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Inxhinierisë Matematike dhe Inxhinierisë Fizike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Fizike në Mjekësi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Mekanike me profil në Transport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Mekanike me profil në Energjitikë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Mekanike me profil në Konstruksion</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79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Mekanike me profil në Teknologji Mekanike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Materiale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Inxhienerisë Mekanike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Tekstile dhe Mode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Gjeologji Minierave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Gjeologjike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Gjeologji Minierave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e Burimeve Natyrore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Gjeologji Minierave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Gjeomjedisi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Teknologjisë së Informacionit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Inxhinieri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Politeknik i Tiranës</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Teknologjisë së Informacionit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Teknologji Informacioni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900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81,000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Shqipe e Letërsi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ne Histori e Gjeografi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89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Biologji e Kimi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Matematikë e Fizike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Matematikë e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ne Edukim Fizik e Sporte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Gjuhën Angleze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Gjuhën Italiane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Gjuhën Frenge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Gjuhën Gjermane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Matematikë-Fizikë, me profil minor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Informatikë me profil minor ne Matematikë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99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 me profil minor ne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ne Histori e Gjeografi me profil minor në Edukim qytetar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"L.Gurakuqi" Shkodër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Gjuhëve të Huaja</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Përkthim dhe interpretim ne Gjuhën Gjermane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Publik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Sipërmarrje në Turizëm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Financë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Kontabilitet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Marketing</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Ekonomisë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Ekonomiksi në Sipërmarrje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Teknike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Arsimin e Mesëm në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Teknike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109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Studime të Avancuara Detare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Teknike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Operacione Industriale dhe Navale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Teknike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Ciklin e Lartë të Arsimit Bazë në "Matematikë-Fizikë"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Teknike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Ciklin e Lartë të Arsimit Bazë në "Matematikë"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Ciklin e Lartë të Arsimit Bazë në "Gjuhë Angleze"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Ciklin e Lartë të Arsimit Bazë në "Gjuhë Italiane"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për Ciklin e Ulët me profil minor "Parashkollor"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Shkenca Administrative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Shëndetit Publik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Infermieri Patologjike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Shëndetit Publik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Infermieri Kirurgjikale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"I. Qemali"   Vlorë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Shëndetit Publik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119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Infermieri Pediatrike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b/>
                <w:bCs/>
                <w:sz w:val="14"/>
                <w:szCs w:val="14"/>
              </w:rPr>
            </w:pPr>
            <w:r w:rsidRPr="00C063F7">
              <w:rPr>
                <w:rFonts w:ascii="CG Times" w:eastAsia="Times New Roman" w:hAnsi="CG Times" w:cs="Arial"/>
                <w:b/>
                <w:bCs/>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Matematikë-Fizikë me profil minor "Aftësim Teknologjik"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Matematikë-Informatikë me profil minor "Aftësim Teknologjik"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Biologji-Kimi me profil minor "Edukim Mjedisor e Teknologjik"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Gjuhë-Letërsi me profil minor "Gjuhë Italiane"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Gjuhë-Angleze me profil minor "Gjuhë Shqipe"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Histori-Gjeografi me profil minor "Edukatë Shoqërore"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Gjuhë Letërsi dhe Qytetërim Grek, me profil minor "Lëndë Shoqërore"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Mësuesi Arsim i Mesëm në Gjuhë dhe Qytetërim Italian, me profil minor "Gjuhë Shqipe"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Kontabilitet-Financë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130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129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 Publik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"E. Çabej" Gjirokastër</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Edukimit dhe Shkencave Shoqërore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Turizëm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Redaktim</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20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Gazetar Reporter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Humane</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Gazetari Sportive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Natyrës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Teknologjitë e Informacionit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b/>
                <w:bCs/>
                <w:sz w:val="14"/>
                <w:szCs w:val="14"/>
              </w:rPr>
            </w:pPr>
            <w:r w:rsidRPr="00C063F7">
              <w:rPr>
                <w:rFonts w:ascii="CG Times" w:eastAsia="Times New Roman" w:hAnsi="CG Times" w:cs="Arial"/>
                <w:b/>
                <w:bCs/>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Matematikë-Fizike me profil minor Informatikë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Matematikë-Informatikë me profil minor Fizike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Biologji-Kimi, me profil minor "Edukim Shëndetesor dhe Mjedisor"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Angleze, me profil minor "Gjuhë Shqipe"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139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Frenge me profil minor Gjuhë Shqipe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Italiane, me profil minor "Gjuhë Shqipe"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Gjermane, me profil minor në "Gjuhë Shqipe"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Gjuhë Shqipe e Letërsi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Histori-Gjeografi me profil minor Edukatë Qytetare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Edukatë Qytetare-Histori me profil minor Gjeografi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Edukatë Qytetare-Gjeografi me profil minor Histori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Mësuesi në Edukim Fizik dhe Sport, me profil minor Edukim Shëndetësor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b/>
                <w:bCs/>
                <w:sz w:val="14"/>
                <w:szCs w:val="14"/>
              </w:rPr>
            </w:pPr>
            <w:r w:rsidRPr="00C063F7">
              <w:rPr>
                <w:rFonts w:ascii="CG Times" w:eastAsia="Times New Roman" w:hAnsi="CG Times" w:cs="Arial"/>
                <w:b/>
                <w:bCs/>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Drejtim dhe Administrim Arsimi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Psikologji në Institucione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Edukimit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149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Punë Sociale me Femijët dhe Familjen</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Administrim-Biznes</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Marketing</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xml:space="preserve">Financë </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153</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Kontabilitet</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Ekonomik</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154</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Ekonomia dhe e Drejta në Sektorin Publik</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 "A. Xhuvani" Elbasan</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Infermierisë</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155</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Menaxhim Infermieror</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Sporteve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Shkencave të Lëvizjes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156</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Mësues në Arsim i Mesëm në Fiskulturë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140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Sporteve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Veprimtarisë Fizike dhe Rekreacionit</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157</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Stërvitje Sportive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Arteve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Muzikës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158</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Kitarë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5</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108,000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Arteve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Muzikës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159</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Fizarmonikë</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3</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108,000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Arteve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Muzikës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160</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Studim Bastube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108,000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Universiteti  Arteve  Tiranë</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Muzikës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161</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Pedagogji Muzikore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4</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1,200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108,000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Akad. Mbrojtjes "S. Moisiu"</w:t>
            </w:r>
          </w:p>
        </w:tc>
        <w:tc>
          <w:tcPr>
            <w:tcW w:w="1265"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Fakulteti i Fushës së Sigurisë dhe Mbrojtjes</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162</w:t>
            </w:r>
          </w:p>
        </w:tc>
        <w:tc>
          <w:tcPr>
            <w:tcW w:w="1769" w:type="pct"/>
            <w:shd w:val="clear" w:color="auto" w:fill="auto"/>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Siguri dhe Mbrojtje</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60</w:t>
            </w:r>
          </w:p>
        </w:tc>
        <w:tc>
          <w:tcPr>
            <w:tcW w:w="270"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800</w:t>
            </w:r>
          </w:p>
        </w:tc>
        <w:tc>
          <w:tcPr>
            <w:tcW w:w="329" w:type="pct"/>
            <w:shd w:val="clear" w:color="auto" w:fill="auto"/>
            <w:noWrap/>
            <w:vAlign w:val="center"/>
            <w:hideMark/>
          </w:tcPr>
          <w:p w:rsidR="00C063F7" w:rsidRPr="00C063F7" w:rsidRDefault="00C063F7" w:rsidP="00C063F7">
            <w:pPr>
              <w:jc w:val="right"/>
              <w:rPr>
                <w:rFonts w:ascii="CG Times" w:eastAsia="Times New Roman" w:hAnsi="CG Times" w:cs="Arial"/>
                <w:sz w:val="14"/>
                <w:szCs w:val="14"/>
              </w:rPr>
            </w:pPr>
            <w:r w:rsidRPr="00C063F7">
              <w:rPr>
                <w:rFonts w:ascii="CG Times" w:eastAsia="Times New Roman" w:hAnsi="CG Times" w:cs="Arial"/>
                <w:sz w:val="14"/>
                <w:szCs w:val="14"/>
              </w:rPr>
              <w:t>72,000</w:t>
            </w:r>
          </w:p>
        </w:tc>
      </w:tr>
      <w:tr w:rsidR="00A24A97" w:rsidRPr="00C063F7" w:rsidTr="00A24A97">
        <w:trPr>
          <w:trHeight w:val="139"/>
        </w:trPr>
        <w:tc>
          <w:tcPr>
            <w:tcW w:w="702" w:type="pct"/>
            <w:shd w:val="clear" w:color="000000" w:fill="FFFFFF"/>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w:t>
            </w:r>
          </w:p>
        </w:tc>
        <w:tc>
          <w:tcPr>
            <w:tcW w:w="1265" w:type="pct"/>
            <w:shd w:val="clear" w:color="000000" w:fill="FFFFFF"/>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w:t>
            </w:r>
          </w:p>
        </w:tc>
        <w:tc>
          <w:tcPr>
            <w:tcW w:w="380" w:type="pct"/>
            <w:shd w:val="clear" w:color="auto" w:fill="auto"/>
            <w:noWrap/>
            <w:vAlign w:val="center"/>
            <w:hideMark/>
          </w:tcPr>
          <w:p w:rsidR="00C063F7" w:rsidRPr="00C063F7" w:rsidRDefault="00C063F7" w:rsidP="00C063F7">
            <w:pPr>
              <w:jc w:val="center"/>
              <w:rPr>
                <w:rFonts w:ascii="CG Times" w:eastAsia="Times New Roman" w:hAnsi="CG Times" w:cs="Arial"/>
                <w:sz w:val="14"/>
                <w:szCs w:val="14"/>
              </w:rPr>
            </w:pPr>
            <w:r w:rsidRPr="00C063F7">
              <w:rPr>
                <w:rFonts w:ascii="CG Times" w:eastAsia="Times New Roman" w:hAnsi="CG Times" w:cs="Arial"/>
                <w:sz w:val="14"/>
                <w:szCs w:val="14"/>
              </w:rPr>
              <w:t> </w:t>
            </w:r>
          </w:p>
        </w:tc>
        <w:tc>
          <w:tcPr>
            <w:tcW w:w="1769" w:type="pct"/>
            <w:shd w:val="clear" w:color="auto" w:fill="auto"/>
            <w:vAlign w:val="center"/>
            <w:hideMark/>
          </w:tcPr>
          <w:p w:rsidR="00C063F7" w:rsidRPr="00C063F7" w:rsidRDefault="00C063F7" w:rsidP="00C063F7">
            <w:pPr>
              <w:rPr>
                <w:rFonts w:ascii="CG Times" w:eastAsia="Times New Roman" w:hAnsi="CG Times" w:cs="Arial"/>
                <w:b/>
                <w:bCs/>
                <w:sz w:val="14"/>
                <w:szCs w:val="14"/>
              </w:rPr>
            </w:pPr>
            <w:r w:rsidRPr="00C063F7">
              <w:rPr>
                <w:rFonts w:ascii="CG Times" w:eastAsia="Times New Roman" w:hAnsi="CG Times" w:cs="Arial"/>
                <w:b/>
                <w:bCs/>
                <w:sz w:val="14"/>
                <w:szCs w:val="14"/>
              </w:rPr>
              <w:t>TOTALI</w:t>
            </w:r>
          </w:p>
        </w:tc>
        <w:tc>
          <w:tcPr>
            <w:tcW w:w="285" w:type="pct"/>
            <w:shd w:val="clear" w:color="000000" w:fill="FFFFFF"/>
            <w:vAlign w:val="center"/>
            <w:hideMark/>
          </w:tcPr>
          <w:p w:rsidR="00C063F7" w:rsidRPr="00C063F7" w:rsidRDefault="00C063F7" w:rsidP="00C063F7">
            <w:pPr>
              <w:jc w:val="right"/>
              <w:rPr>
                <w:rFonts w:ascii="CG Times" w:eastAsia="Times New Roman" w:hAnsi="CG Times" w:cs="Arial"/>
                <w:b/>
                <w:bCs/>
                <w:sz w:val="14"/>
                <w:szCs w:val="14"/>
              </w:rPr>
            </w:pPr>
            <w:r w:rsidRPr="00C063F7">
              <w:rPr>
                <w:rFonts w:ascii="CG Times" w:eastAsia="Times New Roman" w:hAnsi="CG Times" w:cs="Arial"/>
                <w:b/>
                <w:bCs/>
                <w:sz w:val="14"/>
                <w:szCs w:val="14"/>
              </w:rPr>
              <w:t>8968</w:t>
            </w:r>
          </w:p>
        </w:tc>
        <w:tc>
          <w:tcPr>
            <w:tcW w:w="270" w:type="pct"/>
            <w:shd w:val="clear" w:color="auto" w:fill="auto"/>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w:t>
            </w:r>
          </w:p>
        </w:tc>
        <w:tc>
          <w:tcPr>
            <w:tcW w:w="329" w:type="pct"/>
            <w:shd w:val="clear" w:color="auto" w:fill="auto"/>
            <w:noWrap/>
            <w:vAlign w:val="center"/>
            <w:hideMark/>
          </w:tcPr>
          <w:p w:rsidR="00C063F7" w:rsidRPr="00C063F7" w:rsidRDefault="00C063F7" w:rsidP="00C063F7">
            <w:pPr>
              <w:rPr>
                <w:rFonts w:ascii="CG Times" w:eastAsia="Times New Roman" w:hAnsi="CG Times" w:cs="Arial"/>
                <w:sz w:val="14"/>
                <w:szCs w:val="14"/>
              </w:rPr>
            </w:pPr>
            <w:r w:rsidRPr="00C063F7">
              <w:rPr>
                <w:rFonts w:ascii="CG Times" w:eastAsia="Times New Roman" w:hAnsi="CG Times" w:cs="Arial"/>
                <w:sz w:val="14"/>
                <w:szCs w:val="14"/>
              </w:rPr>
              <w:t> </w:t>
            </w:r>
          </w:p>
        </w:tc>
      </w:tr>
    </w:tbl>
    <w:p w:rsidR="001240D2" w:rsidRPr="008B7413" w:rsidRDefault="001240D2" w:rsidP="00A36E90">
      <w:pPr>
        <w:pStyle w:val="Paragrafi"/>
        <w:ind w:firstLine="0"/>
        <w:rPr>
          <w:sz w:val="12"/>
          <w:lang w:val="sq-AL"/>
        </w:rPr>
      </w:pPr>
    </w:p>
    <w:p w:rsidR="001240D2" w:rsidRDefault="001240D2" w:rsidP="00A36E90">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151"/>
        <w:gridCol w:w="720"/>
        <w:gridCol w:w="4048"/>
        <w:gridCol w:w="811"/>
        <w:gridCol w:w="902"/>
        <w:gridCol w:w="811"/>
        <w:gridCol w:w="900"/>
        <w:gridCol w:w="803"/>
      </w:tblGrid>
      <w:tr w:rsidR="00CF78CA" w:rsidRPr="00CF78CA" w:rsidTr="00E35629">
        <w:trPr>
          <w:trHeight w:val="139"/>
        </w:trPr>
        <w:tc>
          <w:tcPr>
            <w:tcW w:w="4117" w:type="pct"/>
            <w:gridSpan w:val="6"/>
            <w:tcBorders>
              <w:top w:val="nil"/>
              <w:left w:val="nil"/>
              <w:bottom w:val="nil"/>
              <w:right w:val="nil"/>
            </w:tcBorders>
            <w:shd w:val="clear" w:color="000000" w:fill="FFFFFF"/>
            <w:vAlign w:val="bottom"/>
            <w:hideMark/>
          </w:tcPr>
          <w:p w:rsidR="00CF78CA" w:rsidRPr="00CF78CA" w:rsidRDefault="00CF78CA" w:rsidP="00CF78CA">
            <w:pPr>
              <w:rPr>
                <w:rFonts w:ascii="CG Times" w:eastAsia="Times New Roman" w:hAnsi="CG Times" w:cs="Arial"/>
                <w:b/>
                <w:bCs/>
                <w:sz w:val="14"/>
                <w:szCs w:val="14"/>
              </w:rPr>
            </w:pPr>
            <w:r w:rsidRPr="00CF78CA">
              <w:rPr>
                <w:rFonts w:ascii="CG Times" w:eastAsia="Times New Roman" w:hAnsi="CG Times" w:cs="Arial"/>
                <w:b/>
                <w:bCs/>
                <w:sz w:val="14"/>
                <w:szCs w:val="14"/>
              </w:rPr>
              <w:t>MINISTRIA E ARSIMIT DHE SHKENCES       (TABELA Nr.2)</w:t>
            </w:r>
          </w:p>
        </w:tc>
        <w:tc>
          <w:tcPr>
            <w:tcW w:w="285" w:type="pct"/>
            <w:tcBorders>
              <w:top w:val="nil"/>
              <w:left w:val="nil"/>
              <w:bottom w:val="nil"/>
              <w:right w:val="nil"/>
            </w:tcBorders>
            <w:shd w:val="clear" w:color="000000" w:fill="FFFFFF"/>
            <w:noWrap/>
            <w:vAlign w:val="bottom"/>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tcBorders>
              <w:top w:val="nil"/>
              <w:left w:val="nil"/>
              <w:bottom w:val="nil"/>
              <w:right w:val="nil"/>
            </w:tcBorders>
            <w:shd w:val="clear" w:color="000000" w:fill="FFFFFF"/>
            <w:noWrap/>
            <w:vAlign w:val="bottom"/>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tcBorders>
              <w:top w:val="nil"/>
              <w:left w:val="nil"/>
              <w:bottom w:val="nil"/>
              <w:right w:val="nil"/>
            </w:tcBorders>
            <w:shd w:val="clear" w:color="000000" w:fill="FFFFFF"/>
            <w:noWrap/>
            <w:vAlign w:val="bottom"/>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r>
      <w:tr w:rsidR="00CF78CA" w:rsidRPr="00CF78CA" w:rsidTr="00E35629">
        <w:trPr>
          <w:trHeight w:val="139"/>
        </w:trPr>
        <w:tc>
          <w:tcPr>
            <w:tcW w:w="4117" w:type="pct"/>
            <w:gridSpan w:val="6"/>
            <w:tcBorders>
              <w:top w:val="nil"/>
              <w:left w:val="nil"/>
              <w:bottom w:val="single" w:sz="4" w:space="0" w:color="auto"/>
              <w:right w:val="nil"/>
            </w:tcBorders>
            <w:shd w:val="clear" w:color="000000" w:fill="FFFFFF"/>
            <w:vAlign w:val="center"/>
            <w:hideMark/>
          </w:tcPr>
          <w:p w:rsidR="00CF78CA" w:rsidRPr="00CF78CA" w:rsidRDefault="00CF78CA" w:rsidP="00CF78CA">
            <w:pPr>
              <w:rPr>
                <w:rFonts w:ascii="CG Times" w:eastAsia="Times New Roman" w:hAnsi="CG Times" w:cs="Arial"/>
                <w:b/>
                <w:bCs/>
                <w:sz w:val="14"/>
                <w:szCs w:val="14"/>
              </w:rPr>
            </w:pPr>
            <w:r w:rsidRPr="00CF78CA">
              <w:rPr>
                <w:rFonts w:ascii="CG Times" w:eastAsia="Times New Roman" w:hAnsi="CG Times" w:cs="Arial"/>
                <w:b/>
                <w:bCs/>
                <w:sz w:val="14"/>
                <w:szCs w:val="14"/>
              </w:rPr>
              <w:t>KUOTAT PËR TROJET _ CIKEL ll, MASTER PROFESIONAL _ KOHE E PLOTE _ VITI AKADEMIK _ 2012-2013</w:t>
            </w:r>
          </w:p>
        </w:tc>
        <w:tc>
          <w:tcPr>
            <w:tcW w:w="285" w:type="pct"/>
            <w:tcBorders>
              <w:top w:val="nil"/>
              <w:left w:val="nil"/>
              <w:bottom w:val="single" w:sz="4" w:space="0" w:color="auto"/>
              <w:right w:val="nil"/>
            </w:tcBorders>
            <w:shd w:val="clear" w:color="000000" w:fill="FFFFFF"/>
            <w:noWrap/>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 </w:t>
            </w:r>
          </w:p>
        </w:tc>
        <w:tc>
          <w:tcPr>
            <w:tcW w:w="316" w:type="pct"/>
            <w:tcBorders>
              <w:top w:val="nil"/>
              <w:left w:val="nil"/>
              <w:bottom w:val="single" w:sz="4" w:space="0" w:color="auto"/>
              <w:right w:val="nil"/>
            </w:tcBorders>
            <w:shd w:val="clear" w:color="000000" w:fill="FFFFFF"/>
            <w:noWrap/>
            <w:vAlign w:val="bottom"/>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tcBorders>
              <w:top w:val="nil"/>
              <w:left w:val="nil"/>
              <w:bottom w:val="single" w:sz="4" w:space="0" w:color="auto"/>
              <w:right w:val="nil"/>
            </w:tcBorders>
            <w:shd w:val="clear" w:color="000000" w:fill="FFFFFF"/>
            <w:noWrap/>
            <w:vAlign w:val="bottom"/>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r>
      <w:tr w:rsidR="008B7413" w:rsidRPr="00CF78CA" w:rsidTr="00E35629">
        <w:trPr>
          <w:trHeight w:val="1365"/>
        </w:trPr>
        <w:tc>
          <w:tcPr>
            <w:tcW w:w="733"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UNIVERSITETI</w:t>
            </w:r>
          </w:p>
        </w:tc>
        <w:tc>
          <w:tcPr>
            <w:tcW w:w="1107" w:type="pct"/>
            <w:tcBorders>
              <w:top w:val="single" w:sz="4" w:space="0" w:color="auto"/>
            </w:tcBorders>
            <w:shd w:val="clear" w:color="auto" w:fill="FFFFFF"/>
            <w:noWrap/>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FAKULTETI</w:t>
            </w:r>
          </w:p>
        </w:tc>
        <w:tc>
          <w:tcPr>
            <w:tcW w:w="253"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ID_Programit</w:t>
            </w:r>
          </w:p>
        </w:tc>
        <w:tc>
          <w:tcPr>
            <w:tcW w:w="1422"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EMËRTIMI I PROGRAMIT</w:t>
            </w:r>
          </w:p>
        </w:tc>
        <w:tc>
          <w:tcPr>
            <w:tcW w:w="285"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Kuotat per studentet nga Kosova</w:t>
            </w:r>
          </w:p>
        </w:tc>
        <w:tc>
          <w:tcPr>
            <w:tcW w:w="317"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Kuotat per studentet Shqiptarë nga Mali i Zi</w:t>
            </w:r>
          </w:p>
        </w:tc>
        <w:tc>
          <w:tcPr>
            <w:tcW w:w="285"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Kuotat per studentet Shqiptarë nga Maqedonia</w:t>
            </w:r>
          </w:p>
        </w:tc>
        <w:tc>
          <w:tcPr>
            <w:tcW w:w="316"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Kuotat per studentet Shqiptarë nga Presheva, Bujanovci dhe Medvegja</w:t>
            </w:r>
          </w:p>
        </w:tc>
        <w:tc>
          <w:tcPr>
            <w:tcW w:w="282" w:type="pct"/>
            <w:tcBorders>
              <w:top w:val="single" w:sz="4" w:space="0" w:color="auto"/>
            </w:tcBorders>
            <w:shd w:val="clear" w:color="auto" w:fill="FFFFFF"/>
            <w:vAlign w:val="center"/>
            <w:hideMark/>
          </w:tcPr>
          <w:p w:rsidR="00CF78CA" w:rsidRPr="00CF78CA" w:rsidRDefault="00CF78CA" w:rsidP="00CF78CA">
            <w:pPr>
              <w:jc w:val="center"/>
              <w:rPr>
                <w:rFonts w:ascii="CG Times" w:eastAsia="Times New Roman" w:hAnsi="CG Times" w:cs="Arial"/>
                <w:b/>
                <w:bCs/>
                <w:sz w:val="14"/>
                <w:szCs w:val="14"/>
              </w:rPr>
            </w:pPr>
            <w:r w:rsidRPr="00CF78CA">
              <w:rPr>
                <w:rFonts w:ascii="CG Times" w:eastAsia="Times New Roman" w:hAnsi="CG Times" w:cs="Arial"/>
                <w:b/>
                <w:bCs/>
                <w:sz w:val="14"/>
                <w:szCs w:val="14"/>
              </w:rPr>
              <w:t>Kuotat Totale Kosova + Trojet</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Historisë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xml:space="preserve">Mësuesi Arsim i Mesëm në Histori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Historisë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Arsim i Mesëm në Gjeografi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3</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Historisë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Arsim i Mesëm në Gjuhë-Letërsi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16</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Natyrës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Matematike dhe Informatike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Sociale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Analizë e Politikave Sociale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Sociale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Sociologji Edukimi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Sociale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Flilozofi Praktike dhe Humane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Sociale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15</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Këshillim Psikologjik</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Sociale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Drejtim dhe Administrim Arsimi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Administrim-Biznes</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Administrim-Publik</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Marketing</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xml:space="preserve">Menaxhim Turizmi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Financë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Ekonomisë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Kontabilitet</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Shëndetësisë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Shëndet Publik</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Infermierisë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29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Menaxhim Infermieror</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Infermierisë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Mami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Infermierisë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Teknikë Laboratori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Infermierisë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Fizioterapi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Drejtësisë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36</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E Drejtë Civile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Drejtësisë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xml:space="preserve">E Drejtë Penale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Drejtësisë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38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E Drejtë Publike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Edukimit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Gjuhë-Letërsi, me profil minor në Arte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Edukimit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Gjuhë-Letërsi, me profil minor në Sporte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Edukimit dhe Filologjisë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45</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 Angleze, me profil minor në Arte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Shkencave Natyrore dhe Shkencave Humane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46</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Shkenca Sociale, me profil minor në Edukim Qytetar</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Shkencave Natyrore dhe Shkencave Humane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Matematikë-Fizikë , me profil minor në Informatikë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Ekonomik</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xml:space="preserve">Financë-Kontabilitet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Ekonomik</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49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Menaxhim</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Ekonomik</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Marketing</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Ekonomik</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Turizëm</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"Fan S. Noli" Korçë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Bujqësisë</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Zhvillim i Integruar Rural</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Biznesit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Administrim Biznes</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Biznesit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Bankë-Financë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Biznesit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55</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Marketing</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58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Mësimdhënie e Gjuhës Angleze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60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Mësimdhenie Gjuhë-Letërsi Anglisht</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"A. Moisiu"  Durrës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Studimeve Profesionale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62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Infermieri Kirurgjikale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së Ndërtimit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69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xml:space="preserve">Inxhinieri Ndërtimi </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së Ndërtimit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70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Mjedisi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së Ndërtimit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71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Hidroteknike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77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Mekanike me profil në Transport</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78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Mekanike me profil në Energjitikë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79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Mekanike me profil në Konstruksion</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Mekanike me profil në Teknologji Mekanike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Materiale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Inxhienerisë Mekanike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Tekstile dhe Mode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Gjeologji Minierave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Gjeologjike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Gjeologji Minierave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e Burimeve Natyrore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Gjeologji Minierave</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85</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Gjeomjedisi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Teknologjisë së Informacionit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86</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Inxhinieri Informatikë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Politeknik i Tiranës</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Teknologjisë së Informacionit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Teknologji Informacioni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 Shqipe e Letërsi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89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Histori e Gjeografi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Biologji e Kimi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Matematikë e Fizike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Matematikë e Informatikë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Edukim Fizik e Sporte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94</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Gjuhën Angleze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95</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Gjuhën Italiane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96</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Gjuhën Frenge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97</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Gjuhën Gjermane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Matematikë-Fizikë, me profil minor "Informatikë"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99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Informatikë me profil minor ne Matematikë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100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në Matematik me profil minor ne Informatikë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  "L. Gurakuqi"  Shkodër</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Edukimit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101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Mësuesi ne Histori e Gjeografi me profil minor në Edukim qytetar</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 </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Sporteve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Shkencave të Lëvizjes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158</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Mësues në Arsim i Mesëm në Fiskulturë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Sporteve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Veprimtarisë Fizike dhe Rekreacionit</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159</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Stërvitje Sportive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2</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8</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Arteve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Muzikës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160</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Kitarë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Arteve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Muzikës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161</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Fizarmonikë</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Arteve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Muzikës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162</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Studim Bastube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Universiteti  Arteve  Tiranë</w:t>
            </w:r>
          </w:p>
        </w:tc>
        <w:tc>
          <w:tcPr>
            <w:tcW w:w="1107"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Fakulteti i Muzikës</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163</w:t>
            </w:r>
          </w:p>
        </w:tc>
        <w:tc>
          <w:tcPr>
            <w:tcW w:w="1422" w:type="pct"/>
            <w:shd w:val="clear" w:color="auto" w:fill="auto"/>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Pedagogji Muzikore</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7"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316" w:type="pct"/>
            <w:shd w:val="clear" w:color="000000" w:fill="FFFFFF"/>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1</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w:t>
            </w:r>
          </w:p>
        </w:tc>
      </w:tr>
      <w:tr w:rsidR="008B7413" w:rsidRPr="00CF78CA" w:rsidTr="00C12B46">
        <w:trPr>
          <w:trHeight w:val="139"/>
        </w:trPr>
        <w:tc>
          <w:tcPr>
            <w:tcW w:w="733" w:type="pct"/>
            <w:shd w:val="clear" w:color="000000" w:fill="FFFFFF"/>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c>
          <w:tcPr>
            <w:tcW w:w="1107" w:type="pct"/>
            <w:shd w:val="clear" w:color="000000" w:fill="FFFFFF"/>
            <w:noWrap/>
            <w:vAlign w:val="center"/>
            <w:hideMark/>
          </w:tcPr>
          <w:p w:rsidR="00CF78CA" w:rsidRPr="00CF78CA" w:rsidRDefault="00CF78CA" w:rsidP="00CF78CA">
            <w:pPr>
              <w:rPr>
                <w:rFonts w:ascii="CG Times" w:eastAsia="Times New Roman" w:hAnsi="CG Times" w:cs="Arial"/>
                <w:sz w:val="14"/>
                <w:szCs w:val="14"/>
              </w:rPr>
            </w:pPr>
            <w:r w:rsidRPr="00CF78CA">
              <w:rPr>
                <w:rFonts w:ascii="CG Times" w:eastAsia="Times New Roman" w:hAnsi="CG Times" w:cs="Arial"/>
                <w:sz w:val="14"/>
                <w:szCs w:val="14"/>
              </w:rPr>
              <w:t> </w:t>
            </w:r>
          </w:p>
        </w:tc>
        <w:tc>
          <w:tcPr>
            <w:tcW w:w="253" w:type="pct"/>
            <w:shd w:val="clear" w:color="auto" w:fill="auto"/>
            <w:noWrap/>
            <w:vAlign w:val="center"/>
            <w:hideMark/>
          </w:tcPr>
          <w:p w:rsidR="00CF78CA" w:rsidRPr="00CF78CA" w:rsidRDefault="00CF78CA" w:rsidP="00CF78CA">
            <w:pPr>
              <w:jc w:val="center"/>
              <w:rPr>
                <w:rFonts w:ascii="CG Times" w:eastAsia="Times New Roman" w:hAnsi="CG Times" w:cs="Arial"/>
                <w:sz w:val="14"/>
                <w:szCs w:val="14"/>
              </w:rPr>
            </w:pPr>
            <w:r w:rsidRPr="00CF78CA">
              <w:rPr>
                <w:rFonts w:ascii="CG Times" w:eastAsia="Times New Roman" w:hAnsi="CG Times" w:cs="Arial"/>
                <w:sz w:val="14"/>
                <w:szCs w:val="14"/>
              </w:rPr>
              <w:t> </w:t>
            </w:r>
          </w:p>
        </w:tc>
        <w:tc>
          <w:tcPr>
            <w:tcW w:w="1422" w:type="pct"/>
            <w:shd w:val="clear" w:color="auto" w:fill="auto"/>
            <w:vAlign w:val="center"/>
            <w:hideMark/>
          </w:tcPr>
          <w:p w:rsidR="00CF78CA" w:rsidRPr="00CF78CA" w:rsidRDefault="00CF78CA" w:rsidP="00CF78CA">
            <w:pPr>
              <w:rPr>
                <w:rFonts w:ascii="CG Times" w:eastAsia="Times New Roman" w:hAnsi="CG Times" w:cs="Arial"/>
                <w:b/>
                <w:bCs/>
                <w:sz w:val="14"/>
                <w:szCs w:val="14"/>
              </w:rPr>
            </w:pPr>
            <w:r w:rsidRPr="00CF78CA">
              <w:rPr>
                <w:rFonts w:ascii="CG Times" w:eastAsia="Times New Roman" w:hAnsi="CG Times" w:cs="Arial"/>
                <w:b/>
                <w:bCs/>
                <w:sz w:val="14"/>
                <w:szCs w:val="14"/>
              </w:rPr>
              <w:t>TOTALI</w:t>
            </w:r>
          </w:p>
        </w:tc>
        <w:tc>
          <w:tcPr>
            <w:tcW w:w="285" w:type="pct"/>
            <w:shd w:val="clear" w:color="000000" w:fill="FFFFFF"/>
            <w:vAlign w:val="center"/>
            <w:hideMark/>
          </w:tcPr>
          <w:p w:rsidR="00CF78CA" w:rsidRPr="00CF78CA" w:rsidRDefault="00CF78CA" w:rsidP="00CF78CA">
            <w:pPr>
              <w:jc w:val="right"/>
              <w:rPr>
                <w:rFonts w:ascii="CG Times" w:eastAsia="Times New Roman" w:hAnsi="CG Times" w:cs="Arial"/>
                <w:b/>
                <w:bCs/>
                <w:sz w:val="14"/>
                <w:szCs w:val="14"/>
              </w:rPr>
            </w:pPr>
            <w:r w:rsidRPr="00CF78CA">
              <w:rPr>
                <w:rFonts w:ascii="CG Times" w:eastAsia="Times New Roman" w:hAnsi="CG Times" w:cs="Arial"/>
                <w:b/>
                <w:bCs/>
                <w:sz w:val="14"/>
                <w:szCs w:val="14"/>
              </w:rPr>
              <w:t>88</w:t>
            </w:r>
          </w:p>
        </w:tc>
        <w:tc>
          <w:tcPr>
            <w:tcW w:w="317" w:type="pct"/>
            <w:shd w:val="clear" w:color="auto" w:fill="auto"/>
            <w:noWrap/>
            <w:vAlign w:val="center"/>
            <w:hideMark/>
          </w:tcPr>
          <w:p w:rsidR="00CF78CA" w:rsidRPr="00D82370" w:rsidRDefault="00CF78CA" w:rsidP="00CF78CA">
            <w:pPr>
              <w:jc w:val="right"/>
              <w:rPr>
                <w:rFonts w:ascii="CG Times" w:eastAsia="Times New Roman" w:hAnsi="CG Times" w:cs="Arial"/>
                <w:b/>
                <w:sz w:val="14"/>
                <w:szCs w:val="14"/>
              </w:rPr>
            </w:pPr>
            <w:r w:rsidRPr="00D82370">
              <w:rPr>
                <w:rFonts w:ascii="CG Times" w:eastAsia="Times New Roman" w:hAnsi="CG Times" w:cs="Arial"/>
                <w:b/>
                <w:sz w:val="14"/>
                <w:szCs w:val="14"/>
              </w:rPr>
              <w:t>116</w:t>
            </w:r>
          </w:p>
        </w:tc>
        <w:tc>
          <w:tcPr>
            <w:tcW w:w="285" w:type="pct"/>
            <w:shd w:val="clear" w:color="auto" w:fill="auto"/>
            <w:noWrap/>
            <w:vAlign w:val="center"/>
            <w:hideMark/>
          </w:tcPr>
          <w:p w:rsidR="00CF78CA" w:rsidRPr="00D82370" w:rsidRDefault="00CF78CA" w:rsidP="00CF78CA">
            <w:pPr>
              <w:jc w:val="right"/>
              <w:rPr>
                <w:rFonts w:ascii="CG Times" w:eastAsia="Times New Roman" w:hAnsi="CG Times" w:cs="Arial"/>
                <w:b/>
                <w:sz w:val="14"/>
                <w:szCs w:val="14"/>
              </w:rPr>
            </w:pPr>
            <w:r w:rsidRPr="00D82370">
              <w:rPr>
                <w:rFonts w:ascii="CG Times" w:eastAsia="Times New Roman" w:hAnsi="CG Times" w:cs="Arial"/>
                <w:b/>
                <w:sz w:val="14"/>
                <w:szCs w:val="14"/>
              </w:rPr>
              <w:t>108</w:t>
            </w:r>
          </w:p>
        </w:tc>
        <w:tc>
          <w:tcPr>
            <w:tcW w:w="316" w:type="pct"/>
            <w:shd w:val="clear" w:color="000000" w:fill="FFFFFF"/>
            <w:noWrap/>
            <w:vAlign w:val="center"/>
            <w:hideMark/>
          </w:tcPr>
          <w:p w:rsidR="00CF78CA" w:rsidRPr="00CF78CA" w:rsidRDefault="00CF78CA" w:rsidP="00CF78CA">
            <w:pPr>
              <w:jc w:val="right"/>
              <w:rPr>
                <w:rFonts w:ascii="CG Times" w:eastAsia="Times New Roman" w:hAnsi="CG Times" w:cs="Arial"/>
                <w:b/>
                <w:bCs/>
                <w:sz w:val="14"/>
                <w:szCs w:val="14"/>
              </w:rPr>
            </w:pPr>
            <w:r w:rsidRPr="00CF78CA">
              <w:rPr>
                <w:rFonts w:ascii="CG Times" w:eastAsia="Times New Roman" w:hAnsi="CG Times" w:cs="Arial"/>
                <w:b/>
                <w:bCs/>
                <w:sz w:val="14"/>
                <w:szCs w:val="14"/>
              </w:rPr>
              <w:t>88</w:t>
            </w:r>
          </w:p>
        </w:tc>
        <w:tc>
          <w:tcPr>
            <w:tcW w:w="282" w:type="pct"/>
            <w:shd w:val="clear" w:color="auto" w:fill="auto"/>
            <w:noWrap/>
            <w:vAlign w:val="center"/>
            <w:hideMark/>
          </w:tcPr>
          <w:p w:rsidR="00CF78CA" w:rsidRPr="00CF78CA" w:rsidRDefault="00CF78CA" w:rsidP="00CF78CA">
            <w:pPr>
              <w:jc w:val="right"/>
              <w:rPr>
                <w:rFonts w:ascii="CG Times" w:eastAsia="Times New Roman" w:hAnsi="CG Times" w:cs="Arial"/>
                <w:sz w:val="14"/>
                <w:szCs w:val="14"/>
              </w:rPr>
            </w:pPr>
            <w:r w:rsidRPr="00CF78CA">
              <w:rPr>
                <w:rFonts w:ascii="CG Times" w:eastAsia="Times New Roman" w:hAnsi="CG Times" w:cs="Arial"/>
                <w:sz w:val="14"/>
                <w:szCs w:val="14"/>
              </w:rPr>
              <w:t>400</w:t>
            </w:r>
          </w:p>
        </w:tc>
      </w:tr>
    </w:tbl>
    <w:p w:rsidR="00DF2A4A" w:rsidRDefault="00DF2A4A" w:rsidP="00A36E90">
      <w:pPr>
        <w:pStyle w:val="Paragrafi"/>
        <w:ind w:firstLine="0"/>
        <w:rPr>
          <w:lang w:val="sq-AL"/>
        </w:rPr>
        <w:sectPr w:rsidR="00DF2A4A" w:rsidSect="00B10D0F">
          <w:pgSz w:w="16840" w:h="11907" w:orient="landscape" w:code="9"/>
          <w:pgMar w:top="1411" w:right="1411" w:bottom="1411" w:left="1411" w:header="1588" w:footer="1134" w:gutter="0"/>
          <w:pgNumType w:start="6864"/>
          <w:cols w:space="720"/>
          <w:docGrid w:linePitch="360"/>
        </w:sectPr>
      </w:pPr>
    </w:p>
    <w:p w:rsidR="00AC587C" w:rsidRPr="00AC587C" w:rsidRDefault="00AC587C" w:rsidP="00DF2A4A">
      <w:pPr>
        <w:pStyle w:val="Akti"/>
      </w:pPr>
      <w:r w:rsidRPr="00AC587C">
        <w:t>UDHËZIM</w:t>
      </w:r>
    </w:p>
    <w:p w:rsidR="00AC587C" w:rsidRPr="00AC587C" w:rsidRDefault="00AC587C" w:rsidP="00DF2A4A">
      <w:pPr>
        <w:pStyle w:val="NumriData"/>
      </w:pPr>
      <w:r w:rsidRPr="00AC587C">
        <w:t>Nr. 17, datë 4.9.2012</w:t>
      </w:r>
    </w:p>
    <w:p w:rsidR="00AC587C" w:rsidRPr="007D0C50" w:rsidRDefault="00AC587C" w:rsidP="00AC587C">
      <w:pPr>
        <w:pStyle w:val="Paragrafi"/>
        <w:jc w:val="center"/>
        <w:rPr>
          <w:b/>
          <w:sz w:val="18"/>
          <w:szCs w:val="21"/>
          <w:lang w:val="sq-AL"/>
        </w:rPr>
      </w:pPr>
    </w:p>
    <w:p w:rsidR="00AC587C" w:rsidRPr="00AC587C" w:rsidRDefault="00AC587C" w:rsidP="00AC587C">
      <w:pPr>
        <w:pStyle w:val="Paragrafi"/>
        <w:jc w:val="center"/>
        <w:rPr>
          <w:b/>
          <w:sz w:val="21"/>
          <w:szCs w:val="21"/>
          <w:lang w:val="sq-AL"/>
        </w:rPr>
      </w:pPr>
      <w:r w:rsidRPr="00AC587C">
        <w:rPr>
          <w:b/>
          <w:sz w:val="21"/>
          <w:szCs w:val="21"/>
          <w:lang w:val="sq-AL"/>
        </w:rPr>
        <w:t>PËR NJË NDRYSHIM NË UDHËZIMIN NR. 19, DATË 1.9.2011 “PËR MODALITETET E APLIKIMIT TË PULLAVE TË AKCIZËS DHE PULL</w:t>
      </w:r>
      <w:r w:rsidR="006B153C">
        <w:rPr>
          <w:b/>
          <w:sz w:val="21"/>
          <w:szCs w:val="21"/>
          <w:lang w:val="sq-AL"/>
        </w:rPr>
        <w:t>AV</w:t>
      </w:r>
      <w:r w:rsidRPr="00AC587C">
        <w:rPr>
          <w:b/>
          <w:sz w:val="21"/>
          <w:szCs w:val="21"/>
          <w:lang w:val="sq-AL"/>
        </w:rPr>
        <w:t>E FISKALE NË PRODUKTET E DUHANIT, BIRRËS DHE ALKOOLIT”</w:t>
      </w:r>
    </w:p>
    <w:p w:rsidR="00AC587C" w:rsidRPr="007D0C50" w:rsidRDefault="00AC587C" w:rsidP="00AC587C">
      <w:pPr>
        <w:pStyle w:val="Paragrafi"/>
        <w:rPr>
          <w:sz w:val="18"/>
          <w:szCs w:val="21"/>
          <w:lang w:val="sq-AL"/>
        </w:rPr>
      </w:pPr>
    </w:p>
    <w:p w:rsidR="00AC587C" w:rsidRPr="00AC587C" w:rsidRDefault="00AC587C" w:rsidP="00D82370">
      <w:pPr>
        <w:pStyle w:val="Paragrafi"/>
        <w:shd w:val="clear" w:color="auto" w:fill="FFFFFF"/>
        <w:rPr>
          <w:sz w:val="21"/>
          <w:szCs w:val="21"/>
          <w:lang w:val="sq-AL"/>
        </w:rPr>
      </w:pPr>
      <w:r w:rsidRPr="00AC587C">
        <w:rPr>
          <w:sz w:val="21"/>
          <w:szCs w:val="21"/>
          <w:lang w:val="sq-AL"/>
        </w:rPr>
        <w:t>Bazuar në nenin 55 paragrafi 1 germa “g” e ligjit nr. 8976, datë 12.12.</w:t>
      </w:r>
      <w:r w:rsidRPr="00D82370">
        <w:rPr>
          <w:sz w:val="21"/>
          <w:szCs w:val="21"/>
          <w:shd w:val="clear" w:color="auto" w:fill="FFFFFF"/>
          <w:lang w:val="sq-AL"/>
        </w:rPr>
        <w:t>2002</w:t>
      </w:r>
      <w:r w:rsidRPr="00AC587C">
        <w:rPr>
          <w:sz w:val="21"/>
          <w:szCs w:val="21"/>
          <w:lang w:val="sq-AL"/>
        </w:rPr>
        <w:t xml:space="preserve"> “Për akciza</w:t>
      </w:r>
      <w:r w:rsidR="00D82370">
        <w:rPr>
          <w:sz w:val="21"/>
          <w:szCs w:val="21"/>
          <w:lang w:val="sq-AL"/>
        </w:rPr>
        <w:t>t në Republikën e Shqipërisë”, të</w:t>
      </w:r>
      <w:r w:rsidRPr="00AC587C">
        <w:rPr>
          <w:sz w:val="21"/>
          <w:szCs w:val="21"/>
          <w:lang w:val="sq-AL"/>
        </w:rPr>
        <w:t xml:space="preserve"> ndryshuar, Ministri i Financave</w:t>
      </w:r>
    </w:p>
    <w:p w:rsidR="00AC587C" w:rsidRPr="007D0C50" w:rsidRDefault="00AC587C" w:rsidP="00AC587C">
      <w:pPr>
        <w:pStyle w:val="Paragrafi"/>
        <w:rPr>
          <w:sz w:val="16"/>
          <w:szCs w:val="21"/>
          <w:lang w:val="sq-AL"/>
        </w:rPr>
      </w:pPr>
    </w:p>
    <w:p w:rsidR="00AC587C" w:rsidRPr="00AC587C" w:rsidRDefault="00AC587C" w:rsidP="00AC587C">
      <w:pPr>
        <w:pStyle w:val="Paragrafi"/>
        <w:jc w:val="center"/>
        <w:rPr>
          <w:sz w:val="21"/>
          <w:szCs w:val="21"/>
          <w:lang w:val="sq-AL"/>
        </w:rPr>
      </w:pPr>
      <w:r w:rsidRPr="00AC587C">
        <w:rPr>
          <w:sz w:val="21"/>
          <w:szCs w:val="21"/>
          <w:lang w:val="sq-AL"/>
        </w:rPr>
        <w:t>UDHËZON:</w:t>
      </w:r>
    </w:p>
    <w:p w:rsidR="00AC587C" w:rsidRPr="007D0C50" w:rsidRDefault="00AC587C" w:rsidP="00AC587C">
      <w:pPr>
        <w:pStyle w:val="Paragrafi"/>
        <w:rPr>
          <w:sz w:val="16"/>
          <w:szCs w:val="21"/>
          <w:lang w:val="sq-AL"/>
        </w:rPr>
      </w:pPr>
    </w:p>
    <w:p w:rsidR="00AC587C" w:rsidRPr="00AC587C" w:rsidRDefault="00AC587C" w:rsidP="00AC587C">
      <w:pPr>
        <w:pStyle w:val="Paragrafi"/>
        <w:rPr>
          <w:sz w:val="21"/>
          <w:szCs w:val="21"/>
          <w:lang w:val="sq-AL"/>
        </w:rPr>
      </w:pPr>
      <w:r w:rsidRPr="00AC587C">
        <w:rPr>
          <w:sz w:val="21"/>
          <w:szCs w:val="21"/>
          <w:lang w:val="sq-AL"/>
        </w:rPr>
        <w:t>Në udhëzimin nr. 19, datë 1.9.2011 “Për modalitetet e aplikimit të pullave të akcizës dhe pullave fiskale në produktet e duhanit, birrës dhe alkoolit”, bëhet ky ndryshim:</w:t>
      </w:r>
    </w:p>
    <w:p w:rsidR="00AC587C" w:rsidRPr="00AC587C" w:rsidRDefault="00AC587C" w:rsidP="00AC587C">
      <w:pPr>
        <w:pStyle w:val="Paragrafi"/>
        <w:numPr>
          <w:ilvl w:val="0"/>
          <w:numId w:val="3"/>
        </w:numPr>
        <w:rPr>
          <w:sz w:val="21"/>
          <w:szCs w:val="21"/>
          <w:lang w:val="sq-AL"/>
        </w:rPr>
      </w:pPr>
      <w:r w:rsidRPr="00AC587C">
        <w:rPr>
          <w:sz w:val="21"/>
          <w:szCs w:val="21"/>
          <w:lang w:val="sq-AL"/>
        </w:rPr>
        <w:t>Pika 10.1 e udhëzimit ndryshohet me këtë përmbajtje:</w:t>
      </w:r>
    </w:p>
    <w:p w:rsidR="00AC587C" w:rsidRPr="00AC587C" w:rsidRDefault="00AC587C" w:rsidP="00AC587C">
      <w:pPr>
        <w:pStyle w:val="Paragrafi"/>
        <w:rPr>
          <w:sz w:val="21"/>
          <w:szCs w:val="21"/>
          <w:lang w:val="sq-AL"/>
        </w:rPr>
      </w:pPr>
      <w:r w:rsidRPr="00AC587C">
        <w:rPr>
          <w:sz w:val="21"/>
          <w:szCs w:val="21"/>
          <w:lang w:val="sq-AL"/>
        </w:rPr>
        <w:t>10.1 16 muaj pas hyrjes në fuqi të këtij udhëzimi (9 janar 2013), asnjë produkt pa pullën e akcizës apo pullën fiskale sipas këtij udhëzimi, nuk mund të shitet apo të shpërndahet në territorin e Shqipërisë, me përjashtim të produkteve me NK 2208 sipas shtojcës nr. 1: Mallrat e tatueshme me akcizë në Republikën e Shqipërisë, të ligjit nr. 8976, datë 12.12.</w:t>
      </w:r>
      <w:r w:rsidR="00D82370" w:rsidRPr="00D82370">
        <w:rPr>
          <w:sz w:val="21"/>
          <w:szCs w:val="21"/>
          <w:lang w:val="sq-AL"/>
        </w:rPr>
        <w:t>2002</w:t>
      </w:r>
      <w:r w:rsidRPr="00AC587C">
        <w:rPr>
          <w:sz w:val="21"/>
          <w:szCs w:val="21"/>
          <w:lang w:val="sq-AL"/>
        </w:rPr>
        <w:t xml:space="preserve"> “Për akcizat në Republikën e Shqipërisë”, të ndryshuar.</w:t>
      </w:r>
    </w:p>
    <w:p w:rsidR="00AC587C" w:rsidRPr="00AC587C" w:rsidRDefault="00AC587C" w:rsidP="00AC587C">
      <w:pPr>
        <w:pStyle w:val="Paragrafi"/>
        <w:rPr>
          <w:sz w:val="21"/>
          <w:szCs w:val="21"/>
          <w:lang w:val="sq-AL"/>
        </w:rPr>
      </w:pPr>
      <w:r w:rsidRPr="00AC587C">
        <w:rPr>
          <w:sz w:val="21"/>
          <w:szCs w:val="21"/>
          <w:lang w:val="sq-AL"/>
        </w:rPr>
        <w:t>Të gjithë importuesit dhe prodhuesit e produkteve të akcizës, me përjashtim të produkteve me NK 2208 sipas shtojcës nr. 1: Mallrat e tatueshme me akcizë në Republikën e Shqipërisë, të ligjit nr. 8976, datë 12.12.</w:t>
      </w:r>
      <w:r w:rsidR="00D82370" w:rsidRPr="00D82370">
        <w:rPr>
          <w:sz w:val="21"/>
          <w:szCs w:val="21"/>
          <w:lang w:val="sq-AL"/>
        </w:rPr>
        <w:t>2002</w:t>
      </w:r>
      <w:r w:rsidRPr="00D82370">
        <w:rPr>
          <w:sz w:val="21"/>
          <w:szCs w:val="21"/>
          <w:lang w:val="sq-AL"/>
        </w:rPr>
        <w:t xml:space="preserve"> </w:t>
      </w:r>
      <w:r w:rsidRPr="00AC587C">
        <w:rPr>
          <w:sz w:val="21"/>
          <w:szCs w:val="21"/>
          <w:lang w:val="sq-AL"/>
        </w:rPr>
        <w:t>“Për akcizat në Republikën e Shqipërisë”, të ndryshuar, të cilët kanë paguar detyrimin e akcizës nëpërmjet pullave të akcizës së prodhuar nga Shtypshkronja e Letrave me Vlerë para datës 9 mars 2012 dhe i kanë gjendje stok në magazinat e tyre të tilla produkte në datën e hyrjes në fuqi të këtij udhëzimi, duhet që brenda datës 10 shtator 2012 të deklarojnë stokun në organin tatimor ku janë të regjistruar dhe lejohen ta shesin këtë produkt stok deri në datën 9 janar 2013.</w:t>
      </w:r>
    </w:p>
    <w:p w:rsidR="00AC587C" w:rsidRPr="00AC587C" w:rsidRDefault="00AC587C" w:rsidP="00AC587C">
      <w:pPr>
        <w:pStyle w:val="Paragrafi"/>
        <w:rPr>
          <w:sz w:val="21"/>
          <w:szCs w:val="21"/>
          <w:lang w:val="sq-AL"/>
        </w:rPr>
      </w:pPr>
      <w:r w:rsidRPr="00AC587C">
        <w:rPr>
          <w:sz w:val="21"/>
          <w:szCs w:val="21"/>
          <w:lang w:val="sq-AL"/>
        </w:rPr>
        <w:t>Në rast se deri në datën 9 janar 2013, importuesit dhe prodhuesit e produkteve të akcizës, me përjashtim të produkteve me NK 2208, vlerësojnë se nuk mund ta shesin stokun e datës 10 shtator 2012, të deklaruar tek administrata tatimore, deri në datën 9 janar 2013, atëherë gjatë muajit dhjetor 2012 këto subjekte duhet të marrin masa që të pajisen me pullën fiskale të prodhuar nga Koncesionari për stokun e deklaruar tek administrata tatimore të datës 10 shtator 2012, sipas procedurës së porositjes së pullave fiskale të udhëzimit nr. 19, datë 1.9.2011. Autoriteti kontraktues autorizon mbivendosjen e pullave të prodhuara nga Shtypshkronja e Letrave me Vlerë me pullat e reja të prodhuara nga Koncesionari vetëm përkundrejt pagesës së kostos së printimit të pullës së re.</w:t>
      </w:r>
    </w:p>
    <w:p w:rsidR="00AC587C" w:rsidRPr="00AC587C" w:rsidRDefault="00AC587C" w:rsidP="00AC587C">
      <w:pPr>
        <w:pStyle w:val="Paragrafi"/>
        <w:rPr>
          <w:sz w:val="21"/>
          <w:szCs w:val="21"/>
          <w:lang w:val="sq-AL"/>
        </w:rPr>
      </w:pPr>
      <w:r w:rsidRPr="00AC587C">
        <w:rPr>
          <w:sz w:val="21"/>
          <w:szCs w:val="21"/>
          <w:lang w:val="sq-AL"/>
        </w:rPr>
        <w:t>Kërkesës për pulla fiskale të prodhuara nga Koncesionari, subjektet duhet t’i bashkëlidhin detyrimisht kopje të stokut të inventarit të datës 10 shtator 2012, dorëzuar tek administrata tatimore, si dhe kopje të dokumentacionit të porositjes dhe pagesës së akcizës dhe kostove të pullave të akcizës së prodhuar nga Shtypshkronja e Letrave me Vlerë.</w:t>
      </w:r>
    </w:p>
    <w:p w:rsidR="00AC587C" w:rsidRPr="00AC587C" w:rsidRDefault="00AC587C" w:rsidP="00AC587C">
      <w:pPr>
        <w:pStyle w:val="Paragrafi"/>
        <w:rPr>
          <w:sz w:val="21"/>
          <w:szCs w:val="21"/>
          <w:lang w:val="sq-AL"/>
        </w:rPr>
      </w:pPr>
      <w:r w:rsidRPr="00AC587C">
        <w:rPr>
          <w:sz w:val="21"/>
          <w:szCs w:val="21"/>
          <w:lang w:val="sq-AL"/>
        </w:rPr>
        <w:t>Përjashtimisht, në rastin e prodhuesve të produktit birrë, të cilët kanë prodhuar birrë para datës 9 mars 2012 dhe kanë deklaruar gjendje stok tek administrata tatimore në datën 10 shtator 2012, pajisjen me pullë fiskale të prodhuar nga Koncesionari, sipas procedurave të parashikuara në udhëzimin nr. 19, datë 1.9.2011, kundrejt pagesës së akcizës dhe kostove të printimit të pullave fiskale. Kërkesës për pulla fiskale të prodhuara nga Koncesionari, duhet t’i bashkëlidhet detyrimisht dokumentacioni që provon prodhimin e produktit para datës 9 mars 2012.</w:t>
      </w:r>
    </w:p>
    <w:p w:rsidR="00AC587C" w:rsidRPr="00AC587C" w:rsidRDefault="00D82370" w:rsidP="00AC587C">
      <w:pPr>
        <w:pStyle w:val="Paragrafi"/>
        <w:rPr>
          <w:sz w:val="21"/>
          <w:szCs w:val="21"/>
          <w:lang w:val="sq-AL"/>
        </w:rPr>
      </w:pPr>
      <w:r>
        <w:rPr>
          <w:sz w:val="21"/>
          <w:szCs w:val="21"/>
          <w:lang w:val="sq-AL"/>
        </w:rPr>
        <w:t>Në këtë udhëzim</w:t>
      </w:r>
      <w:r w:rsidR="00AC587C" w:rsidRPr="00AC587C">
        <w:rPr>
          <w:sz w:val="21"/>
          <w:szCs w:val="21"/>
          <w:lang w:val="sq-AL"/>
        </w:rPr>
        <w:t xml:space="preserve"> nuk përfshihen subjektet e tregtisë me shumicë ose pakicë që mbajnë e tregtojnë produktet e mësi</w:t>
      </w:r>
      <w:r>
        <w:rPr>
          <w:sz w:val="21"/>
          <w:szCs w:val="21"/>
          <w:lang w:val="sq-AL"/>
        </w:rPr>
        <w:t>përme të akcizës. Këto subjekte</w:t>
      </w:r>
      <w:r w:rsidR="00AC587C" w:rsidRPr="00AC587C">
        <w:rPr>
          <w:sz w:val="21"/>
          <w:szCs w:val="21"/>
          <w:lang w:val="sq-AL"/>
        </w:rPr>
        <w:t xml:space="preserve"> nuk duhet të pranojnë të blejnë produkte akcize me pullën e prodhuar nga S</w:t>
      </w:r>
      <w:r>
        <w:rPr>
          <w:sz w:val="21"/>
          <w:szCs w:val="21"/>
          <w:lang w:val="sq-AL"/>
        </w:rPr>
        <w:t>htypshkronja e Letrave me Vlerë</w:t>
      </w:r>
      <w:r w:rsidR="00AC587C" w:rsidRPr="00AC587C">
        <w:rPr>
          <w:sz w:val="21"/>
          <w:szCs w:val="21"/>
          <w:lang w:val="sq-AL"/>
        </w:rPr>
        <w:t xml:space="preserve"> pas datës 9 janar 2013.</w:t>
      </w:r>
    </w:p>
    <w:p w:rsidR="00AC587C" w:rsidRPr="00AC587C" w:rsidRDefault="00AC587C" w:rsidP="00AC587C">
      <w:pPr>
        <w:pStyle w:val="Paragrafi"/>
        <w:rPr>
          <w:sz w:val="21"/>
          <w:szCs w:val="21"/>
          <w:lang w:val="sq-AL"/>
        </w:rPr>
      </w:pPr>
      <w:r w:rsidRPr="00AC587C">
        <w:rPr>
          <w:sz w:val="21"/>
          <w:szCs w:val="21"/>
          <w:lang w:val="sq-AL"/>
        </w:rPr>
        <w:t>Ky udhëzim botohet në Fletoren Zyrtare dhe hyn në fuqi menjëherë.</w:t>
      </w:r>
    </w:p>
    <w:p w:rsidR="00AC587C" w:rsidRPr="007D0C50" w:rsidRDefault="00AC587C" w:rsidP="00AC587C">
      <w:pPr>
        <w:pStyle w:val="Paragrafi"/>
        <w:rPr>
          <w:sz w:val="2"/>
          <w:szCs w:val="21"/>
          <w:lang w:val="sq-AL"/>
        </w:rPr>
      </w:pPr>
    </w:p>
    <w:p w:rsidR="00AC587C" w:rsidRPr="00AC587C" w:rsidRDefault="00AC587C" w:rsidP="00AC587C">
      <w:pPr>
        <w:pStyle w:val="Paragrafi"/>
        <w:jc w:val="right"/>
        <w:rPr>
          <w:sz w:val="21"/>
          <w:szCs w:val="21"/>
          <w:lang w:val="sq-AL"/>
        </w:rPr>
      </w:pPr>
      <w:r w:rsidRPr="00AC587C">
        <w:rPr>
          <w:sz w:val="21"/>
          <w:szCs w:val="21"/>
          <w:lang w:val="sq-AL"/>
        </w:rPr>
        <w:t>MINISTRI I FINANCAVE</w:t>
      </w:r>
    </w:p>
    <w:p w:rsidR="00AC587C" w:rsidRPr="00AC587C" w:rsidRDefault="00AC587C" w:rsidP="00AC587C">
      <w:pPr>
        <w:pStyle w:val="Paragrafi"/>
        <w:jc w:val="right"/>
        <w:rPr>
          <w:b/>
          <w:sz w:val="21"/>
          <w:szCs w:val="21"/>
          <w:lang w:val="sq-AL"/>
        </w:rPr>
      </w:pPr>
      <w:r w:rsidRPr="00AC587C">
        <w:rPr>
          <w:b/>
          <w:sz w:val="21"/>
          <w:szCs w:val="21"/>
          <w:lang w:val="sq-AL"/>
        </w:rPr>
        <w:t>Ridvan Bode</w:t>
      </w:r>
    </w:p>
    <w:p w:rsidR="00AC587C" w:rsidRDefault="00AC587C" w:rsidP="00AC587C">
      <w:pPr>
        <w:pStyle w:val="Akti"/>
        <w:jc w:val="left"/>
        <w:rPr>
          <w:lang w:val="sq-AL"/>
        </w:rPr>
      </w:pPr>
    </w:p>
    <w:p w:rsidR="005F7769" w:rsidRPr="00A122FC" w:rsidRDefault="005F7769" w:rsidP="005F7769">
      <w:pPr>
        <w:rPr>
          <w:sz w:val="28"/>
          <w:szCs w:val="28"/>
          <w:lang w:val="sq-AL"/>
        </w:rPr>
      </w:pPr>
    </w:p>
    <w:p w:rsidR="005F7769" w:rsidRPr="00A122FC" w:rsidRDefault="005F7769" w:rsidP="005F7769">
      <w:pPr>
        <w:rPr>
          <w:sz w:val="28"/>
          <w:szCs w:val="28"/>
          <w:lang w:val="sq-AL"/>
        </w:rPr>
      </w:pPr>
    </w:p>
    <w:p w:rsidR="005F7769" w:rsidRPr="00A122FC" w:rsidRDefault="005F7769" w:rsidP="005F7769">
      <w:pPr>
        <w:rPr>
          <w:sz w:val="28"/>
          <w:szCs w:val="28"/>
          <w:lang w:val="sq-AL"/>
        </w:rPr>
      </w:pPr>
    </w:p>
    <w:p w:rsidR="005F7769" w:rsidRPr="00A122FC" w:rsidRDefault="005F7769" w:rsidP="005F7769">
      <w:pPr>
        <w:rPr>
          <w:sz w:val="28"/>
          <w:szCs w:val="28"/>
          <w:lang w:val="sq-AL"/>
        </w:rPr>
      </w:pPr>
    </w:p>
    <w:p w:rsidR="0003383D" w:rsidRPr="00A122FC" w:rsidRDefault="0003383D" w:rsidP="00BE213A">
      <w:pPr>
        <w:pStyle w:val="BodyText"/>
        <w:ind w:left="360"/>
        <w:rPr>
          <w:sz w:val="28"/>
          <w:szCs w:val="28"/>
          <w:lang w:val="sq-AL"/>
        </w:rPr>
      </w:pPr>
    </w:p>
    <w:p w:rsidR="0003383D" w:rsidRPr="00A122FC" w:rsidRDefault="0003383D" w:rsidP="0003383D">
      <w:pPr>
        <w:rPr>
          <w:sz w:val="28"/>
          <w:szCs w:val="28"/>
          <w:lang w:val="sq-AL"/>
        </w:rPr>
      </w:pPr>
    </w:p>
    <w:p w:rsidR="0003383D" w:rsidRPr="00A122FC" w:rsidRDefault="0003383D" w:rsidP="0003383D">
      <w:pPr>
        <w:rPr>
          <w:sz w:val="28"/>
          <w:szCs w:val="28"/>
          <w:lang w:val="sq-AL"/>
        </w:rPr>
      </w:pPr>
    </w:p>
    <w:p w:rsidR="00290AAE" w:rsidRPr="00A122FC" w:rsidRDefault="00290AAE" w:rsidP="00290AAE">
      <w:pPr>
        <w:pStyle w:val="BodyText"/>
        <w:ind w:left="360"/>
        <w:rPr>
          <w:sz w:val="28"/>
          <w:szCs w:val="28"/>
          <w:lang w:val="sq-AL"/>
        </w:rPr>
      </w:pPr>
    </w:p>
    <w:p w:rsidR="00290AAE" w:rsidRPr="00A122FC" w:rsidRDefault="00290AAE" w:rsidP="00290AAE">
      <w:pPr>
        <w:pStyle w:val="BodyText"/>
        <w:spacing w:line="480" w:lineRule="auto"/>
        <w:ind w:left="2880"/>
        <w:rPr>
          <w:sz w:val="28"/>
          <w:szCs w:val="28"/>
          <w:lang w:val="sq-AL"/>
        </w:rPr>
      </w:pPr>
    </w:p>
    <w:p w:rsidR="00290AAE" w:rsidRPr="00A122FC" w:rsidRDefault="00290AAE" w:rsidP="00290AAE">
      <w:pPr>
        <w:rPr>
          <w:sz w:val="28"/>
          <w:szCs w:val="28"/>
          <w:lang w:val="sq-AL"/>
        </w:rPr>
      </w:pPr>
    </w:p>
    <w:p w:rsidR="004C334B" w:rsidRPr="00A122FC" w:rsidRDefault="004C334B" w:rsidP="004C334B">
      <w:pPr>
        <w:pStyle w:val="Paragrafi"/>
        <w:rPr>
          <w:lang w:val="sq-AL"/>
        </w:rPr>
      </w:pPr>
    </w:p>
    <w:p w:rsidR="00880AB4" w:rsidRPr="00A122FC" w:rsidRDefault="00880AB4" w:rsidP="004C334B">
      <w:pPr>
        <w:rPr>
          <w:b/>
          <w:color w:val="000000"/>
          <w:sz w:val="28"/>
          <w:szCs w:val="28"/>
          <w:lang w:val="sq-AL"/>
        </w:rPr>
      </w:pPr>
    </w:p>
    <w:p w:rsidR="00880AB4" w:rsidRPr="00A122FC" w:rsidRDefault="00880AB4" w:rsidP="00880AB4">
      <w:pPr>
        <w:jc w:val="center"/>
        <w:rPr>
          <w:b/>
          <w:color w:val="000000"/>
          <w:sz w:val="28"/>
          <w:szCs w:val="28"/>
          <w:lang w:val="sq-AL"/>
        </w:rPr>
      </w:pPr>
    </w:p>
    <w:p w:rsidR="00880AB4" w:rsidRPr="00A122FC" w:rsidRDefault="00880AB4" w:rsidP="00880AB4">
      <w:pPr>
        <w:rPr>
          <w:b/>
          <w:sz w:val="28"/>
          <w:szCs w:val="28"/>
          <w:lang w:val="sq-AL"/>
        </w:rPr>
      </w:pPr>
    </w:p>
    <w:p w:rsidR="00880AB4" w:rsidRPr="00A122FC" w:rsidRDefault="00880AB4" w:rsidP="00880AB4">
      <w:pPr>
        <w:rPr>
          <w:b/>
          <w:sz w:val="28"/>
          <w:szCs w:val="28"/>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b/>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880AB4" w:rsidRPr="00A122FC" w:rsidRDefault="00880AB4" w:rsidP="00880AB4">
      <w:pPr>
        <w:rPr>
          <w:sz w:val="22"/>
          <w:szCs w:val="22"/>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rFonts w:ascii="Times New Roman" w:hAnsi="Times New Roman" w:cs="Times New Roman"/>
          <w:sz w:val="28"/>
          <w:szCs w:val="28"/>
          <w:lang w:val="sq-AL"/>
        </w:rPr>
      </w:pPr>
    </w:p>
    <w:p w:rsidR="00DC0999" w:rsidRPr="00A122FC" w:rsidRDefault="00DC0999" w:rsidP="00DC0999">
      <w:pPr>
        <w:pStyle w:val="VENDOSI"/>
        <w:rPr>
          <w:rFonts w:ascii="Times New Roman" w:hAnsi="Times New Roman" w:cs="Times New Roman"/>
          <w:sz w:val="28"/>
          <w:szCs w:val="28"/>
          <w:lang w:val="sq-AL"/>
        </w:rPr>
      </w:pPr>
      <w:r w:rsidRPr="00A122FC">
        <w:rPr>
          <w:lang w:val="sq-AL"/>
        </w:rPr>
        <w:br w:type="page"/>
      </w:r>
      <w:r w:rsidRPr="00A122FC">
        <w:rPr>
          <w:rFonts w:ascii="Times New Roman" w:hAnsi="Times New Roman" w:cs="Times New Roman"/>
          <w:sz w:val="28"/>
          <w:szCs w:val="28"/>
          <w:lang w:val="sq-AL"/>
        </w:rPr>
        <w:t xml:space="preserve"> </w:t>
      </w:r>
    </w:p>
    <w:p w:rsidR="00DC0999" w:rsidRPr="00A122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A122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A122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A122FC" w:rsidRDefault="00DC0999" w:rsidP="00DC0999">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DC0999" w:rsidRPr="00A122FC" w:rsidRDefault="00DC0999" w:rsidP="00DC0999">
      <w:pPr>
        <w:pStyle w:val="NumriData"/>
        <w:jc w:val="both"/>
        <w:rPr>
          <w:b w:val="0"/>
          <w:lang w:val="sq-AL"/>
        </w:rPr>
      </w:pPr>
    </w:p>
    <w:p w:rsidR="00DC0999" w:rsidRPr="00A122FC" w:rsidRDefault="00DC0999" w:rsidP="00DC0999">
      <w:pPr>
        <w:pStyle w:val="NumriData"/>
        <w:jc w:val="both"/>
        <w:rPr>
          <w:b w:val="0"/>
          <w:lang w:val="sq-AL"/>
        </w:rPr>
      </w:pPr>
    </w:p>
    <w:p w:rsidR="00DC0999" w:rsidRPr="00A122FC" w:rsidRDefault="00DC0999" w:rsidP="00DC0999">
      <w:pPr>
        <w:pStyle w:val="Paragrafi"/>
        <w:rPr>
          <w:sz w:val="21"/>
          <w:szCs w:val="21"/>
          <w:lang w:val="sq-AL"/>
        </w:rPr>
      </w:pPr>
    </w:p>
    <w:p w:rsidR="00DC0999" w:rsidRPr="00A122FC" w:rsidRDefault="00DC0999" w:rsidP="00DC0999">
      <w:pPr>
        <w:pStyle w:val="Titulli"/>
        <w:rPr>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jc w:val="center"/>
        <w:rPr>
          <w:rFonts w:ascii="CG Times" w:hAnsi="CG Times"/>
          <w:sz w:val="21"/>
          <w:szCs w:val="21"/>
          <w:lang w:val="sq-AL"/>
        </w:rPr>
      </w:pPr>
    </w:p>
    <w:p w:rsidR="00DC0999" w:rsidRPr="00A122FC" w:rsidRDefault="00DC0999" w:rsidP="00DC0999">
      <w:pPr>
        <w:rPr>
          <w:rFonts w:ascii="CG Times" w:hAnsi="CG Times"/>
          <w:sz w:val="21"/>
          <w:szCs w:val="21"/>
          <w:lang w:val="sq-AL"/>
        </w:rPr>
      </w:pPr>
    </w:p>
    <w:p w:rsidR="00DC0999" w:rsidRPr="00A122FC" w:rsidRDefault="00DC0999" w:rsidP="00DC0999">
      <w:pPr>
        <w:pStyle w:val="Titulli"/>
        <w:rPr>
          <w:sz w:val="21"/>
          <w:szCs w:val="21"/>
          <w:lang w:val="sq-AL"/>
        </w:rPr>
      </w:pPr>
    </w:p>
    <w:p w:rsidR="00DC0999" w:rsidRPr="00A122FC" w:rsidRDefault="00DC0999" w:rsidP="00DC0999">
      <w:pPr>
        <w:pStyle w:val="Titull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NeniNr"/>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b/>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ind w:firstLine="0"/>
        <w:rPr>
          <w:lang w:val="sq-AL"/>
        </w:rPr>
        <w:sectPr w:rsidR="00DC0999" w:rsidRPr="00A122FC" w:rsidSect="00F602BC">
          <w:pgSz w:w="11907" w:h="16840" w:code="9"/>
          <w:pgMar w:top="1411" w:right="1411" w:bottom="1411" w:left="1411" w:header="1588" w:footer="1134" w:gutter="0"/>
          <w:pgNumType w:start="6870"/>
          <w:cols w:space="720"/>
          <w:docGrid w:linePitch="360"/>
        </w:sectPr>
      </w:pPr>
    </w:p>
    <w:p w:rsidR="00DC0999" w:rsidRPr="00A122FC" w:rsidRDefault="00DC0999" w:rsidP="00DC0999">
      <w:pPr>
        <w:pStyle w:val="Paragrafi"/>
        <w:rPr>
          <w:lang w:val="sq-AL"/>
        </w:rPr>
      </w:pPr>
    </w:p>
    <w:p w:rsidR="00DC0999" w:rsidRPr="00A122FC" w:rsidRDefault="00DC0999" w:rsidP="00DC0999">
      <w:pPr>
        <w:pStyle w:val="Akti"/>
        <w:rPr>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Paragrafi"/>
        <w:rPr>
          <w:sz w:val="21"/>
          <w:szCs w:val="21"/>
          <w:lang w:val="sq-AL"/>
        </w:rPr>
      </w:pPr>
    </w:p>
    <w:p w:rsidR="00DC0999" w:rsidRPr="00A122FC" w:rsidRDefault="00DC0999" w:rsidP="00DC0999">
      <w:pPr>
        <w:pStyle w:val="Akti"/>
        <w:rPr>
          <w:lang w:val="sq-AL"/>
        </w:rPr>
      </w:pPr>
    </w:p>
    <w:p w:rsidR="00DC0999" w:rsidRPr="00A122FC" w:rsidRDefault="00DC0999" w:rsidP="00DC0999">
      <w:pPr>
        <w:pStyle w:val="Akti"/>
        <w:rPr>
          <w:lang w:val="sq-AL"/>
        </w:rPr>
      </w:pPr>
    </w:p>
    <w:p w:rsidR="00DC0999" w:rsidRPr="00A122FC" w:rsidRDefault="00DC0999" w:rsidP="00DC0999">
      <w:pPr>
        <w:pStyle w:val="Akti"/>
        <w:jc w:val="left"/>
        <w:rPr>
          <w:lang w:val="sq-AL"/>
        </w:rPr>
      </w:pPr>
    </w:p>
    <w:p w:rsidR="00DC0999" w:rsidRPr="00A122FC" w:rsidRDefault="00DC0999" w:rsidP="00DC0999">
      <w:pPr>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Paragrafi"/>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Paragrafi"/>
        <w:rPr>
          <w:sz w:val="12"/>
          <w:lang w:val="sq-AL"/>
        </w:rPr>
      </w:pPr>
    </w:p>
    <w:p w:rsidR="00DC0999" w:rsidRPr="00A122FC" w:rsidRDefault="00DC0999" w:rsidP="00DC0999">
      <w:pPr>
        <w:pStyle w:val="Akti"/>
        <w:rPr>
          <w:lang w:val="sq-AL"/>
        </w:rPr>
      </w:pPr>
    </w:p>
    <w:p w:rsidR="00DC0999" w:rsidRPr="00A122FC" w:rsidRDefault="00DC0999" w:rsidP="00DC0999">
      <w:pPr>
        <w:pStyle w:val="Akti"/>
        <w:rPr>
          <w:lang w:val="sq-AL"/>
        </w:rPr>
      </w:pPr>
    </w:p>
    <w:p w:rsidR="00DC0999" w:rsidRPr="00A122FC" w:rsidRDefault="00DC0999" w:rsidP="00DC0999">
      <w:pPr>
        <w:pStyle w:val="Akti"/>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Akti"/>
        <w:keepNext w:val="0"/>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Akti"/>
        <w:keepNext w:val="0"/>
        <w:jc w:val="left"/>
        <w:rPr>
          <w:lang w:val="sq-AL"/>
        </w:rPr>
      </w:pPr>
    </w:p>
    <w:p w:rsidR="00DC0999" w:rsidRPr="00A122FC" w:rsidRDefault="00DC0999" w:rsidP="00DC0999">
      <w:pPr>
        <w:pStyle w:val="Paragrafi"/>
        <w:rPr>
          <w:lang w:val="sq-AL"/>
        </w:rPr>
      </w:pPr>
    </w:p>
    <w:p w:rsidR="00DC0999" w:rsidRPr="00A122FC" w:rsidRDefault="00DC0999" w:rsidP="00DC0999">
      <w:pPr>
        <w:pStyle w:val="Paragrafi"/>
        <w:rPr>
          <w:lang w:val="sq-AL"/>
        </w:rPr>
      </w:pPr>
    </w:p>
    <w:p w:rsidR="00DC0999" w:rsidRPr="00A122FC" w:rsidRDefault="00DC0999" w:rsidP="00DC0999">
      <w:pPr>
        <w:pStyle w:val="AutoritetiEmer"/>
        <w:rPr>
          <w:lang w:val="sq-AL"/>
        </w:rPr>
      </w:pPr>
    </w:p>
    <w:p w:rsidR="00DC0999" w:rsidRPr="00A122FC" w:rsidRDefault="00DC0999" w:rsidP="00DC0999">
      <w:pPr>
        <w:pStyle w:val="AutoritetiEmer"/>
        <w:rPr>
          <w:lang w:val="sq-AL"/>
        </w:rPr>
      </w:pPr>
      <w:r w:rsidRPr="00A122FC">
        <w:rPr>
          <w:lang w:val="sq-AL"/>
        </w:rPr>
        <w:t xml:space="preserve"> </w:t>
      </w:r>
    </w:p>
    <w:p w:rsidR="00DC0999" w:rsidRPr="00A122FC" w:rsidRDefault="00DC0999" w:rsidP="00DC0999">
      <w:pPr>
        <w:pStyle w:val="Paragrafi"/>
        <w:rPr>
          <w:lang w:val="sq-AL"/>
        </w:rPr>
        <w:sectPr w:rsidR="00DC0999" w:rsidRPr="00A122FC" w:rsidSect="00DF2A4A">
          <w:pgSz w:w="11907" w:h="16840" w:code="9"/>
          <w:pgMar w:top="1411" w:right="1411" w:bottom="1411" w:left="1411" w:header="1584" w:footer="1138" w:gutter="0"/>
          <w:pgNumType w:start="9"/>
          <w:cols w:space="720"/>
          <w:docGrid w:linePitch="360"/>
        </w:sectPr>
      </w:pPr>
    </w:p>
    <w:p w:rsidR="00DC0999" w:rsidRPr="00A122FC" w:rsidRDefault="00DC0999" w:rsidP="00DC0999">
      <w:pPr>
        <w:pStyle w:val="Paragrafi"/>
        <w:rPr>
          <w:lang w:val="sq-AL"/>
        </w:rPr>
      </w:pPr>
    </w:p>
    <w:p w:rsidR="00DC0999" w:rsidRPr="00A122FC" w:rsidRDefault="00DC0999" w:rsidP="00DC0999">
      <w:pPr>
        <w:pStyle w:val="Paragrafi"/>
        <w:rPr>
          <w:lang w:val="sq-AL"/>
        </w:rPr>
        <w:sectPr w:rsidR="00DC0999" w:rsidRPr="00A122FC" w:rsidSect="00DF2A4A">
          <w:pgSz w:w="11907" w:h="16840" w:code="9"/>
          <w:pgMar w:top="1411" w:right="1411" w:bottom="1411" w:left="1411" w:header="1584" w:footer="1138" w:gutter="0"/>
          <w:pgNumType w:start="1"/>
          <w:cols w:space="720"/>
          <w:docGrid w:linePitch="360"/>
        </w:sectPr>
      </w:pPr>
    </w:p>
    <w:p w:rsidR="00DC0999" w:rsidRPr="00A122FC" w:rsidRDefault="00DC0999" w:rsidP="00DC0999">
      <w:pPr>
        <w:pStyle w:val="Akti"/>
        <w:rPr>
          <w:lang w:val="sq-AL"/>
        </w:rPr>
      </w:pPr>
    </w:p>
    <w:p w:rsidR="00CA38C3" w:rsidRPr="00A122FC" w:rsidRDefault="00CA38C3" w:rsidP="0082201D">
      <w:pPr>
        <w:pStyle w:val="Paragrafi"/>
        <w:rPr>
          <w:lang w:val="sq-AL"/>
        </w:rPr>
      </w:pPr>
    </w:p>
    <w:p w:rsidR="00CA38C3" w:rsidRPr="00A122FC" w:rsidRDefault="00CA38C3" w:rsidP="0082201D">
      <w:pPr>
        <w:pStyle w:val="Paragrafi"/>
        <w:rPr>
          <w:lang w:val="sq-AL"/>
        </w:rPr>
      </w:pPr>
    </w:p>
    <w:p w:rsidR="00CA38C3" w:rsidRPr="00A122FC" w:rsidRDefault="00CA38C3" w:rsidP="0082201D">
      <w:pPr>
        <w:pStyle w:val="Paragrafi"/>
        <w:rPr>
          <w:lang w:val="sq-AL"/>
        </w:rPr>
      </w:pPr>
    </w:p>
    <w:p w:rsidR="00C172B4" w:rsidRPr="00A122FC" w:rsidRDefault="00C172B4" w:rsidP="0082201D">
      <w:pPr>
        <w:pStyle w:val="Paragrafi"/>
        <w:rPr>
          <w:lang w:val="sq-AL"/>
        </w:rPr>
      </w:pPr>
    </w:p>
    <w:sectPr w:rsidR="00C172B4" w:rsidRPr="00A122FC" w:rsidSect="00DF2A4A">
      <w:headerReference w:type="even" r:id="rId17"/>
      <w:headerReference w:type="default" r:id="rId18"/>
      <w:type w:val="continuous"/>
      <w:pgSz w:w="11907" w:h="16840" w:code="9"/>
      <w:pgMar w:top="1411" w:right="1411" w:bottom="1411" w:left="1411"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AE4" w:rsidRDefault="00293AE4" w:rsidP="0039754A">
      <w:pPr>
        <w:pStyle w:val="Paragrafi"/>
        <w:rPr>
          <w:rFonts w:cs="Times New Roman"/>
        </w:rPr>
      </w:pPr>
      <w:r>
        <w:rPr>
          <w:rFonts w:cs="Times New Roman"/>
        </w:rPr>
        <w:separator/>
      </w:r>
    </w:p>
  </w:endnote>
  <w:endnote w:type="continuationSeparator" w:id="0">
    <w:p w:rsidR="00293AE4" w:rsidRDefault="00293AE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Pr="00A32397" w:rsidRDefault="00233FA2">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B54B47">
      <w:rPr>
        <w:rFonts w:ascii="CG Times" w:hAnsi="CG Times"/>
        <w:noProof/>
        <w:sz w:val="22"/>
        <w:szCs w:val="22"/>
      </w:rPr>
      <w:t>6842</w:t>
    </w:r>
    <w:r w:rsidRPr="00A32397">
      <w:rPr>
        <w:rFonts w:ascii="CG Times" w:hAnsi="CG Times"/>
        <w:sz w:val="22"/>
        <w:szCs w:val="22"/>
      </w:rPr>
      <w:fldChar w:fldCharType="end"/>
    </w:r>
  </w:p>
  <w:p w:rsidR="00233FA2" w:rsidRDefault="00233FA2" w:rsidP="00DE19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Pr="00A32397" w:rsidRDefault="00233FA2" w:rsidP="00DE195A">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B54B47">
      <w:rPr>
        <w:rFonts w:ascii="CG Times" w:hAnsi="CG Times"/>
        <w:noProof/>
        <w:sz w:val="22"/>
        <w:szCs w:val="22"/>
      </w:rPr>
      <w:t>6843</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AE4" w:rsidRDefault="00293AE4" w:rsidP="0039754A">
      <w:pPr>
        <w:pStyle w:val="Paragrafi"/>
        <w:rPr>
          <w:rFonts w:cs="Times New Roman"/>
        </w:rPr>
      </w:pPr>
      <w:r>
        <w:rPr>
          <w:rFonts w:cs="Times New Roman"/>
        </w:rPr>
        <w:separator/>
      </w:r>
    </w:p>
  </w:footnote>
  <w:footnote w:type="continuationSeparator" w:id="0">
    <w:p w:rsidR="00293AE4" w:rsidRDefault="00293AE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Default="00B54B47" w:rsidP="00DE195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33FA2" w:rsidRPr="00DC5099" w:rsidRDefault="00233FA2" w:rsidP="00DE195A">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Default="00B54B47" w:rsidP="00DE195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33FA2" w:rsidRPr="00213FDE" w:rsidRDefault="00233FA2" w:rsidP="00DE195A">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Default="00233FA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A2" w:rsidRDefault="00233FA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7EF72715"/>
    <w:multiLevelType w:val="hybridMultilevel"/>
    <w:tmpl w:val="F56CCD60"/>
    <w:lvl w:ilvl="0" w:tplc="E78A6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DA6"/>
    <w:rsid w:val="000102BD"/>
    <w:rsid w:val="00011435"/>
    <w:rsid w:val="00030B0B"/>
    <w:rsid w:val="0003383D"/>
    <w:rsid w:val="00033E5F"/>
    <w:rsid w:val="00040C1A"/>
    <w:rsid w:val="00046A87"/>
    <w:rsid w:val="00051F6B"/>
    <w:rsid w:val="00060F22"/>
    <w:rsid w:val="000625F8"/>
    <w:rsid w:val="00067F63"/>
    <w:rsid w:val="000778FB"/>
    <w:rsid w:val="00080F46"/>
    <w:rsid w:val="00082865"/>
    <w:rsid w:val="00083DC4"/>
    <w:rsid w:val="00094747"/>
    <w:rsid w:val="00095C6D"/>
    <w:rsid w:val="000A084F"/>
    <w:rsid w:val="000A2120"/>
    <w:rsid w:val="000A42F2"/>
    <w:rsid w:val="000A77D4"/>
    <w:rsid w:val="000B18A7"/>
    <w:rsid w:val="000B24D6"/>
    <w:rsid w:val="000B4E59"/>
    <w:rsid w:val="000C196C"/>
    <w:rsid w:val="000C48ED"/>
    <w:rsid w:val="000C6848"/>
    <w:rsid w:val="000D09E1"/>
    <w:rsid w:val="000D0E53"/>
    <w:rsid w:val="000D14A2"/>
    <w:rsid w:val="000D320D"/>
    <w:rsid w:val="000D5B0E"/>
    <w:rsid w:val="000E3074"/>
    <w:rsid w:val="000E353D"/>
    <w:rsid w:val="000E6C4C"/>
    <w:rsid w:val="000E75C0"/>
    <w:rsid w:val="000F0CBA"/>
    <w:rsid w:val="000F55CC"/>
    <w:rsid w:val="000F65D6"/>
    <w:rsid w:val="001035B9"/>
    <w:rsid w:val="00106401"/>
    <w:rsid w:val="00110B6B"/>
    <w:rsid w:val="00114303"/>
    <w:rsid w:val="00120431"/>
    <w:rsid w:val="00123B49"/>
    <w:rsid w:val="001240D2"/>
    <w:rsid w:val="001249C1"/>
    <w:rsid w:val="00125B6D"/>
    <w:rsid w:val="001302D1"/>
    <w:rsid w:val="00131A87"/>
    <w:rsid w:val="00145DF9"/>
    <w:rsid w:val="00146986"/>
    <w:rsid w:val="0015601D"/>
    <w:rsid w:val="00160248"/>
    <w:rsid w:val="001659FA"/>
    <w:rsid w:val="0016600E"/>
    <w:rsid w:val="001674A9"/>
    <w:rsid w:val="00171E88"/>
    <w:rsid w:val="00181452"/>
    <w:rsid w:val="00185A7D"/>
    <w:rsid w:val="00194A05"/>
    <w:rsid w:val="001958B3"/>
    <w:rsid w:val="00195E2B"/>
    <w:rsid w:val="001972D2"/>
    <w:rsid w:val="001A78AC"/>
    <w:rsid w:val="001B26F2"/>
    <w:rsid w:val="001B2BE9"/>
    <w:rsid w:val="001C3E81"/>
    <w:rsid w:val="001C7C5F"/>
    <w:rsid w:val="001D18BC"/>
    <w:rsid w:val="001D35A1"/>
    <w:rsid w:val="001D3650"/>
    <w:rsid w:val="001D455B"/>
    <w:rsid w:val="001D5148"/>
    <w:rsid w:val="001E180E"/>
    <w:rsid w:val="001E4D54"/>
    <w:rsid w:val="001E5F71"/>
    <w:rsid w:val="001F17B9"/>
    <w:rsid w:val="001F706A"/>
    <w:rsid w:val="001F7E83"/>
    <w:rsid w:val="00201522"/>
    <w:rsid w:val="00201F5C"/>
    <w:rsid w:val="00202EDD"/>
    <w:rsid w:val="002042D4"/>
    <w:rsid w:val="00211F6A"/>
    <w:rsid w:val="00213FDE"/>
    <w:rsid w:val="00224E06"/>
    <w:rsid w:val="00231DB0"/>
    <w:rsid w:val="00233A49"/>
    <w:rsid w:val="00233FA2"/>
    <w:rsid w:val="002340BC"/>
    <w:rsid w:val="002375D7"/>
    <w:rsid w:val="00240677"/>
    <w:rsid w:val="002411DF"/>
    <w:rsid w:val="00251027"/>
    <w:rsid w:val="00253F37"/>
    <w:rsid w:val="00256501"/>
    <w:rsid w:val="002571C3"/>
    <w:rsid w:val="00260EC1"/>
    <w:rsid w:val="00275AA8"/>
    <w:rsid w:val="00277F13"/>
    <w:rsid w:val="00282541"/>
    <w:rsid w:val="002847D1"/>
    <w:rsid w:val="00290AAE"/>
    <w:rsid w:val="002912BD"/>
    <w:rsid w:val="002929C6"/>
    <w:rsid w:val="00293AE4"/>
    <w:rsid w:val="00296230"/>
    <w:rsid w:val="002A0DBA"/>
    <w:rsid w:val="002A5CA4"/>
    <w:rsid w:val="002A6C00"/>
    <w:rsid w:val="002A77C2"/>
    <w:rsid w:val="002B18AB"/>
    <w:rsid w:val="002B2A62"/>
    <w:rsid w:val="002C1929"/>
    <w:rsid w:val="002C6E26"/>
    <w:rsid w:val="002D2B08"/>
    <w:rsid w:val="002D5F75"/>
    <w:rsid w:val="002E4204"/>
    <w:rsid w:val="002E6849"/>
    <w:rsid w:val="002E73CB"/>
    <w:rsid w:val="002F111B"/>
    <w:rsid w:val="002F26A6"/>
    <w:rsid w:val="002F3074"/>
    <w:rsid w:val="0032231A"/>
    <w:rsid w:val="00324FE2"/>
    <w:rsid w:val="00326B0C"/>
    <w:rsid w:val="00326F94"/>
    <w:rsid w:val="0032714F"/>
    <w:rsid w:val="003328CA"/>
    <w:rsid w:val="00333B05"/>
    <w:rsid w:val="0033649D"/>
    <w:rsid w:val="00337AF1"/>
    <w:rsid w:val="00340901"/>
    <w:rsid w:val="0034101D"/>
    <w:rsid w:val="00351E8F"/>
    <w:rsid w:val="003757C4"/>
    <w:rsid w:val="00376AA6"/>
    <w:rsid w:val="003838E9"/>
    <w:rsid w:val="00384AE5"/>
    <w:rsid w:val="003865A0"/>
    <w:rsid w:val="0039754A"/>
    <w:rsid w:val="003A3E4E"/>
    <w:rsid w:val="003A43E7"/>
    <w:rsid w:val="003A4AF4"/>
    <w:rsid w:val="003B329D"/>
    <w:rsid w:val="003B43F4"/>
    <w:rsid w:val="003C08D6"/>
    <w:rsid w:val="003C3D02"/>
    <w:rsid w:val="003C7A61"/>
    <w:rsid w:val="003C7C6D"/>
    <w:rsid w:val="003C7CE9"/>
    <w:rsid w:val="003D43FB"/>
    <w:rsid w:val="003D44CD"/>
    <w:rsid w:val="003E3217"/>
    <w:rsid w:val="003E40A4"/>
    <w:rsid w:val="003F1404"/>
    <w:rsid w:val="003F4FF5"/>
    <w:rsid w:val="003F76AD"/>
    <w:rsid w:val="00401DAD"/>
    <w:rsid w:val="0041055D"/>
    <w:rsid w:val="00412F60"/>
    <w:rsid w:val="00414B73"/>
    <w:rsid w:val="004229DD"/>
    <w:rsid w:val="0042431A"/>
    <w:rsid w:val="00430472"/>
    <w:rsid w:val="00435581"/>
    <w:rsid w:val="004364A6"/>
    <w:rsid w:val="00437671"/>
    <w:rsid w:val="00444712"/>
    <w:rsid w:val="0045042C"/>
    <w:rsid w:val="00450488"/>
    <w:rsid w:val="004546F2"/>
    <w:rsid w:val="0045591E"/>
    <w:rsid w:val="00457CE3"/>
    <w:rsid w:val="00465132"/>
    <w:rsid w:val="00466120"/>
    <w:rsid w:val="00470A5C"/>
    <w:rsid w:val="00470E91"/>
    <w:rsid w:val="00474A3B"/>
    <w:rsid w:val="00477735"/>
    <w:rsid w:val="004779A3"/>
    <w:rsid w:val="00480BC0"/>
    <w:rsid w:val="004821C7"/>
    <w:rsid w:val="00490BF1"/>
    <w:rsid w:val="004A4420"/>
    <w:rsid w:val="004A704E"/>
    <w:rsid w:val="004C334B"/>
    <w:rsid w:val="004C38BD"/>
    <w:rsid w:val="004C73CE"/>
    <w:rsid w:val="004C7C36"/>
    <w:rsid w:val="004D04C0"/>
    <w:rsid w:val="004D2732"/>
    <w:rsid w:val="004D34B3"/>
    <w:rsid w:val="004E01C9"/>
    <w:rsid w:val="004E57BC"/>
    <w:rsid w:val="004F0BD7"/>
    <w:rsid w:val="004F3499"/>
    <w:rsid w:val="004F7E3C"/>
    <w:rsid w:val="00501C46"/>
    <w:rsid w:val="00506598"/>
    <w:rsid w:val="00507BAC"/>
    <w:rsid w:val="00513B17"/>
    <w:rsid w:val="0051754F"/>
    <w:rsid w:val="00523391"/>
    <w:rsid w:val="005238E5"/>
    <w:rsid w:val="0052587D"/>
    <w:rsid w:val="00532282"/>
    <w:rsid w:val="00532668"/>
    <w:rsid w:val="005340C6"/>
    <w:rsid w:val="00540B4A"/>
    <w:rsid w:val="0054425A"/>
    <w:rsid w:val="005444FA"/>
    <w:rsid w:val="00544EB2"/>
    <w:rsid w:val="00550A6F"/>
    <w:rsid w:val="005562AC"/>
    <w:rsid w:val="00557B2C"/>
    <w:rsid w:val="00560EFD"/>
    <w:rsid w:val="00564BAF"/>
    <w:rsid w:val="00570A2F"/>
    <w:rsid w:val="00572063"/>
    <w:rsid w:val="00576992"/>
    <w:rsid w:val="00584CCF"/>
    <w:rsid w:val="0059076A"/>
    <w:rsid w:val="00592692"/>
    <w:rsid w:val="005A1BF9"/>
    <w:rsid w:val="005A3258"/>
    <w:rsid w:val="005A7385"/>
    <w:rsid w:val="005B247C"/>
    <w:rsid w:val="005B7652"/>
    <w:rsid w:val="005C051B"/>
    <w:rsid w:val="005C46F1"/>
    <w:rsid w:val="005C556F"/>
    <w:rsid w:val="005C60A3"/>
    <w:rsid w:val="005D122A"/>
    <w:rsid w:val="005D3945"/>
    <w:rsid w:val="005D4B49"/>
    <w:rsid w:val="005D65FF"/>
    <w:rsid w:val="005D7972"/>
    <w:rsid w:val="005E48D9"/>
    <w:rsid w:val="005F3152"/>
    <w:rsid w:val="005F31E5"/>
    <w:rsid w:val="005F578E"/>
    <w:rsid w:val="005F7769"/>
    <w:rsid w:val="00610B09"/>
    <w:rsid w:val="0061175C"/>
    <w:rsid w:val="006117CE"/>
    <w:rsid w:val="006119B1"/>
    <w:rsid w:val="00613502"/>
    <w:rsid w:val="006220B4"/>
    <w:rsid w:val="00622425"/>
    <w:rsid w:val="00622F48"/>
    <w:rsid w:val="00623F85"/>
    <w:rsid w:val="00631A44"/>
    <w:rsid w:val="00631D86"/>
    <w:rsid w:val="006330E6"/>
    <w:rsid w:val="006475FC"/>
    <w:rsid w:val="0065080C"/>
    <w:rsid w:val="00652A83"/>
    <w:rsid w:val="0065652B"/>
    <w:rsid w:val="00657D93"/>
    <w:rsid w:val="00665656"/>
    <w:rsid w:val="006725E4"/>
    <w:rsid w:val="00673A87"/>
    <w:rsid w:val="0067465B"/>
    <w:rsid w:val="00677ABA"/>
    <w:rsid w:val="00677E22"/>
    <w:rsid w:val="0068591D"/>
    <w:rsid w:val="00686927"/>
    <w:rsid w:val="00691C16"/>
    <w:rsid w:val="006A0024"/>
    <w:rsid w:val="006A2561"/>
    <w:rsid w:val="006A33B8"/>
    <w:rsid w:val="006A6560"/>
    <w:rsid w:val="006B153C"/>
    <w:rsid w:val="006B4CCA"/>
    <w:rsid w:val="006C41B8"/>
    <w:rsid w:val="006C4C6D"/>
    <w:rsid w:val="006C5D2B"/>
    <w:rsid w:val="006D20A8"/>
    <w:rsid w:val="006D27C3"/>
    <w:rsid w:val="006D7103"/>
    <w:rsid w:val="006E013C"/>
    <w:rsid w:val="006E6B44"/>
    <w:rsid w:val="006F3363"/>
    <w:rsid w:val="006F3552"/>
    <w:rsid w:val="006F6667"/>
    <w:rsid w:val="006F73E0"/>
    <w:rsid w:val="00700C7E"/>
    <w:rsid w:val="00700E46"/>
    <w:rsid w:val="00701865"/>
    <w:rsid w:val="0070398F"/>
    <w:rsid w:val="00703A94"/>
    <w:rsid w:val="00707194"/>
    <w:rsid w:val="00715704"/>
    <w:rsid w:val="00726052"/>
    <w:rsid w:val="00740FC3"/>
    <w:rsid w:val="0074332B"/>
    <w:rsid w:val="00745A8B"/>
    <w:rsid w:val="00751300"/>
    <w:rsid w:val="00752429"/>
    <w:rsid w:val="00760BD9"/>
    <w:rsid w:val="00773BA4"/>
    <w:rsid w:val="007776F4"/>
    <w:rsid w:val="007A0946"/>
    <w:rsid w:val="007A58B7"/>
    <w:rsid w:val="007B3244"/>
    <w:rsid w:val="007C08F2"/>
    <w:rsid w:val="007C3E87"/>
    <w:rsid w:val="007D0C50"/>
    <w:rsid w:val="007D0E0D"/>
    <w:rsid w:val="007D7E35"/>
    <w:rsid w:val="007E033C"/>
    <w:rsid w:val="007E5D40"/>
    <w:rsid w:val="007E757C"/>
    <w:rsid w:val="007F3009"/>
    <w:rsid w:val="007F4B5C"/>
    <w:rsid w:val="0082201D"/>
    <w:rsid w:val="0083430D"/>
    <w:rsid w:val="00836A2A"/>
    <w:rsid w:val="00842098"/>
    <w:rsid w:val="00843387"/>
    <w:rsid w:val="008470E0"/>
    <w:rsid w:val="008534E1"/>
    <w:rsid w:val="0086338C"/>
    <w:rsid w:val="00865ED3"/>
    <w:rsid w:val="008674D5"/>
    <w:rsid w:val="00870AF5"/>
    <w:rsid w:val="00880AB4"/>
    <w:rsid w:val="0088207C"/>
    <w:rsid w:val="00883113"/>
    <w:rsid w:val="008848FD"/>
    <w:rsid w:val="008B5D19"/>
    <w:rsid w:val="008B63E2"/>
    <w:rsid w:val="008B7284"/>
    <w:rsid w:val="008B7413"/>
    <w:rsid w:val="008D1222"/>
    <w:rsid w:val="008D2DF6"/>
    <w:rsid w:val="008E6DBE"/>
    <w:rsid w:val="008F2513"/>
    <w:rsid w:val="00900370"/>
    <w:rsid w:val="00901DFF"/>
    <w:rsid w:val="00902C42"/>
    <w:rsid w:val="00902DBF"/>
    <w:rsid w:val="00903B70"/>
    <w:rsid w:val="00907AE1"/>
    <w:rsid w:val="0091323D"/>
    <w:rsid w:val="00915975"/>
    <w:rsid w:val="00915A64"/>
    <w:rsid w:val="00917D0C"/>
    <w:rsid w:val="0092006C"/>
    <w:rsid w:val="009230C0"/>
    <w:rsid w:val="00930285"/>
    <w:rsid w:val="00930A84"/>
    <w:rsid w:val="00932B82"/>
    <w:rsid w:val="00940B16"/>
    <w:rsid w:val="00941F21"/>
    <w:rsid w:val="00946447"/>
    <w:rsid w:val="0094697A"/>
    <w:rsid w:val="00947EE5"/>
    <w:rsid w:val="00951404"/>
    <w:rsid w:val="0095190A"/>
    <w:rsid w:val="00953DFE"/>
    <w:rsid w:val="00971663"/>
    <w:rsid w:val="00972CB0"/>
    <w:rsid w:val="00972F69"/>
    <w:rsid w:val="009750E4"/>
    <w:rsid w:val="00986E3A"/>
    <w:rsid w:val="0099569E"/>
    <w:rsid w:val="00996B07"/>
    <w:rsid w:val="0099784B"/>
    <w:rsid w:val="00997BB8"/>
    <w:rsid w:val="009A307D"/>
    <w:rsid w:val="009A34B8"/>
    <w:rsid w:val="009A6187"/>
    <w:rsid w:val="009A634B"/>
    <w:rsid w:val="009A7F10"/>
    <w:rsid w:val="009B03CB"/>
    <w:rsid w:val="009B20B8"/>
    <w:rsid w:val="009B65AE"/>
    <w:rsid w:val="009B70E3"/>
    <w:rsid w:val="009C22DC"/>
    <w:rsid w:val="009C3651"/>
    <w:rsid w:val="009C4B90"/>
    <w:rsid w:val="009C7C5D"/>
    <w:rsid w:val="009D6F9A"/>
    <w:rsid w:val="009E26E6"/>
    <w:rsid w:val="009E4657"/>
    <w:rsid w:val="009E6800"/>
    <w:rsid w:val="009F179E"/>
    <w:rsid w:val="009F3B02"/>
    <w:rsid w:val="009F5AA9"/>
    <w:rsid w:val="009F617C"/>
    <w:rsid w:val="009F66A1"/>
    <w:rsid w:val="00A045FC"/>
    <w:rsid w:val="00A0512E"/>
    <w:rsid w:val="00A122FC"/>
    <w:rsid w:val="00A2056B"/>
    <w:rsid w:val="00A24A97"/>
    <w:rsid w:val="00A36E90"/>
    <w:rsid w:val="00A37584"/>
    <w:rsid w:val="00A37F25"/>
    <w:rsid w:val="00A55277"/>
    <w:rsid w:val="00A604C0"/>
    <w:rsid w:val="00A72581"/>
    <w:rsid w:val="00A82084"/>
    <w:rsid w:val="00A82798"/>
    <w:rsid w:val="00A83730"/>
    <w:rsid w:val="00A86B25"/>
    <w:rsid w:val="00A86FFA"/>
    <w:rsid w:val="00A90424"/>
    <w:rsid w:val="00A90514"/>
    <w:rsid w:val="00A90B21"/>
    <w:rsid w:val="00A91D6B"/>
    <w:rsid w:val="00A971A3"/>
    <w:rsid w:val="00A97FF1"/>
    <w:rsid w:val="00AA041A"/>
    <w:rsid w:val="00AA791C"/>
    <w:rsid w:val="00AB5B1D"/>
    <w:rsid w:val="00AB7A05"/>
    <w:rsid w:val="00AC06B8"/>
    <w:rsid w:val="00AC0B15"/>
    <w:rsid w:val="00AC587C"/>
    <w:rsid w:val="00AC76A2"/>
    <w:rsid w:val="00AD3B1C"/>
    <w:rsid w:val="00AD4F21"/>
    <w:rsid w:val="00AD78AC"/>
    <w:rsid w:val="00AE63FC"/>
    <w:rsid w:val="00AF0A37"/>
    <w:rsid w:val="00AF2D13"/>
    <w:rsid w:val="00AF6F98"/>
    <w:rsid w:val="00B04326"/>
    <w:rsid w:val="00B04F72"/>
    <w:rsid w:val="00B0651D"/>
    <w:rsid w:val="00B06909"/>
    <w:rsid w:val="00B106C4"/>
    <w:rsid w:val="00B10D0F"/>
    <w:rsid w:val="00B1131C"/>
    <w:rsid w:val="00B11B25"/>
    <w:rsid w:val="00B15F57"/>
    <w:rsid w:val="00B15F5A"/>
    <w:rsid w:val="00B21083"/>
    <w:rsid w:val="00B23644"/>
    <w:rsid w:val="00B24BA6"/>
    <w:rsid w:val="00B24E39"/>
    <w:rsid w:val="00B3433C"/>
    <w:rsid w:val="00B455BB"/>
    <w:rsid w:val="00B511D2"/>
    <w:rsid w:val="00B516B9"/>
    <w:rsid w:val="00B5183F"/>
    <w:rsid w:val="00B51B77"/>
    <w:rsid w:val="00B534B3"/>
    <w:rsid w:val="00B54B47"/>
    <w:rsid w:val="00B708B1"/>
    <w:rsid w:val="00B71137"/>
    <w:rsid w:val="00B71483"/>
    <w:rsid w:val="00B74822"/>
    <w:rsid w:val="00B8641D"/>
    <w:rsid w:val="00B93896"/>
    <w:rsid w:val="00BA12AE"/>
    <w:rsid w:val="00BA4B99"/>
    <w:rsid w:val="00BB0A1F"/>
    <w:rsid w:val="00BB0A44"/>
    <w:rsid w:val="00BB52D0"/>
    <w:rsid w:val="00BE1624"/>
    <w:rsid w:val="00BE1B05"/>
    <w:rsid w:val="00BE1B84"/>
    <w:rsid w:val="00BE213A"/>
    <w:rsid w:val="00BF5FAA"/>
    <w:rsid w:val="00C01F99"/>
    <w:rsid w:val="00C034D7"/>
    <w:rsid w:val="00C063F7"/>
    <w:rsid w:val="00C12B46"/>
    <w:rsid w:val="00C172B4"/>
    <w:rsid w:val="00C259C7"/>
    <w:rsid w:val="00C26677"/>
    <w:rsid w:val="00C3067A"/>
    <w:rsid w:val="00C44B47"/>
    <w:rsid w:val="00C45764"/>
    <w:rsid w:val="00C516A6"/>
    <w:rsid w:val="00C604F6"/>
    <w:rsid w:val="00C606E5"/>
    <w:rsid w:val="00C70B19"/>
    <w:rsid w:val="00C71B4C"/>
    <w:rsid w:val="00C865F2"/>
    <w:rsid w:val="00C91B8C"/>
    <w:rsid w:val="00C92A7C"/>
    <w:rsid w:val="00CA38C3"/>
    <w:rsid w:val="00CA516C"/>
    <w:rsid w:val="00CB7F75"/>
    <w:rsid w:val="00CC5176"/>
    <w:rsid w:val="00CC5AF7"/>
    <w:rsid w:val="00CD2E8F"/>
    <w:rsid w:val="00CD5201"/>
    <w:rsid w:val="00CD64B9"/>
    <w:rsid w:val="00CD66A8"/>
    <w:rsid w:val="00CE07C0"/>
    <w:rsid w:val="00CF1C8B"/>
    <w:rsid w:val="00CF78CA"/>
    <w:rsid w:val="00D000DE"/>
    <w:rsid w:val="00D0137D"/>
    <w:rsid w:val="00D04B94"/>
    <w:rsid w:val="00D04E02"/>
    <w:rsid w:val="00D053C7"/>
    <w:rsid w:val="00D105CA"/>
    <w:rsid w:val="00D13F21"/>
    <w:rsid w:val="00D14A9F"/>
    <w:rsid w:val="00D312E9"/>
    <w:rsid w:val="00D313DF"/>
    <w:rsid w:val="00D34BF9"/>
    <w:rsid w:val="00D4164A"/>
    <w:rsid w:val="00D443DE"/>
    <w:rsid w:val="00D51A31"/>
    <w:rsid w:val="00D54725"/>
    <w:rsid w:val="00D6478C"/>
    <w:rsid w:val="00D66E6A"/>
    <w:rsid w:val="00D7027C"/>
    <w:rsid w:val="00D7028A"/>
    <w:rsid w:val="00D72739"/>
    <w:rsid w:val="00D743EF"/>
    <w:rsid w:val="00D76E7C"/>
    <w:rsid w:val="00D80E80"/>
    <w:rsid w:val="00D82370"/>
    <w:rsid w:val="00D85D61"/>
    <w:rsid w:val="00D9541F"/>
    <w:rsid w:val="00D96392"/>
    <w:rsid w:val="00D96F81"/>
    <w:rsid w:val="00DA4F0C"/>
    <w:rsid w:val="00DA761C"/>
    <w:rsid w:val="00DB3D2B"/>
    <w:rsid w:val="00DC0999"/>
    <w:rsid w:val="00DC5099"/>
    <w:rsid w:val="00DC56E7"/>
    <w:rsid w:val="00DD1CCA"/>
    <w:rsid w:val="00DD4BAA"/>
    <w:rsid w:val="00DD6121"/>
    <w:rsid w:val="00DE13C8"/>
    <w:rsid w:val="00DE195A"/>
    <w:rsid w:val="00DE2FBB"/>
    <w:rsid w:val="00DF2A4A"/>
    <w:rsid w:val="00DF4381"/>
    <w:rsid w:val="00E005E4"/>
    <w:rsid w:val="00E03EC6"/>
    <w:rsid w:val="00E06939"/>
    <w:rsid w:val="00E14124"/>
    <w:rsid w:val="00E27091"/>
    <w:rsid w:val="00E34439"/>
    <w:rsid w:val="00E34D66"/>
    <w:rsid w:val="00E35629"/>
    <w:rsid w:val="00E479E3"/>
    <w:rsid w:val="00E51779"/>
    <w:rsid w:val="00E53AD8"/>
    <w:rsid w:val="00E54459"/>
    <w:rsid w:val="00E64F55"/>
    <w:rsid w:val="00E655C4"/>
    <w:rsid w:val="00E70DED"/>
    <w:rsid w:val="00E75C10"/>
    <w:rsid w:val="00E7618A"/>
    <w:rsid w:val="00E766C1"/>
    <w:rsid w:val="00EA27DB"/>
    <w:rsid w:val="00EA381A"/>
    <w:rsid w:val="00EA4FF7"/>
    <w:rsid w:val="00EA7F50"/>
    <w:rsid w:val="00EB2697"/>
    <w:rsid w:val="00EB435E"/>
    <w:rsid w:val="00EC08FB"/>
    <w:rsid w:val="00EC1B48"/>
    <w:rsid w:val="00EC4EBA"/>
    <w:rsid w:val="00EC5027"/>
    <w:rsid w:val="00ED2133"/>
    <w:rsid w:val="00ED32E3"/>
    <w:rsid w:val="00EF49AC"/>
    <w:rsid w:val="00EF4C2A"/>
    <w:rsid w:val="00EF62BC"/>
    <w:rsid w:val="00EF746E"/>
    <w:rsid w:val="00F00076"/>
    <w:rsid w:val="00F23BF5"/>
    <w:rsid w:val="00F24617"/>
    <w:rsid w:val="00F26902"/>
    <w:rsid w:val="00F26F58"/>
    <w:rsid w:val="00F2787A"/>
    <w:rsid w:val="00F374BC"/>
    <w:rsid w:val="00F41E09"/>
    <w:rsid w:val="00F42D12"/>
    <w:rsid w:val="00F44DA4"/>
    <w:rsid w:val="00F47398"/>
    <w:rsid w:val="00F602BC"/>
    <w:rsid w:val="00F61496"/>
    <w:rsid w:val="00F61811"/>
    <w:rsid w:val="00F717F7"/>
    <w:rsid w:val="00F7418A"/>
    <w:rsid w:val="00F75A7B"/>
    <w:rsid w:val="00F81796"/>
    <w:rsid w:val="00F823DD"/>
    <w:rsid w:val="00F8295A"/>
    <w:rsid w:val="00F93139"/>
    <w:rsid w:val="00F93660"/>
    <w:rsid w:val="00F9613B"/>
    <w:rsid w:val="00F9766E"/>
    <w:rsid w:val="00F97A4A"/>
    <w:rsid w:val="00FA0A19"/>
    <w:rsid w:val="00FA48F7"/>
    <w:rsid w:val="00FA7857"/>
    <w:rsid w:val="00FB2753"/>
    <w:rsid w:val="00FB79D5"/>
    <w:rsid w:val="00FC1C00"/>
    <w:rsid w:val="00FD4791"/>
    <w:rsid w:val="00FD5139"/>
    <w:rsid w:val="00FE0E17"/>
    <w:rsid w:val="00FE142A"/>
    <w:rsid w:val="00FE1D51"/>
    <w:rsid w:val="00FE73DF"/>
    <w:rsid w:val="00FF6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2C2E77-25EC-41E6-80B3-D1682224C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customStyle="1" w:styleId="Formletterhead">
    <w:name w:val="Form: letterhead"/>
    <w:basedOn w:val="Normal"/>
    <w:rsid w:val="00DC0999"/>
    <w:pPr>
      <w:tabs>
        <w:tab w:val="left" w:pos="5130"/>
        <w:tab w:val="left" w:pos="7290"/>
      </w:tabs>
      <w:ind w:left="180"/>
    </w:pPr>
    <w:rPr>
      <w:rFonts w:ascii="Arial" w:eastAsia="Times New Roman" w:hAnsi="Arial"/>
      <w:sz w:val="28"/>
      <w:szCs w:val="20"/>
    </w:rPr>
  </w:style>
  <w:style w:type="paragraph" w:customStyle="1" w:styleId="Referencestyle">
    <w:name w:val="Reference style"/>
    <w:basedOn w:val="Normal"/>
    <w:rsid w:val="00DC0999"/>
    <w:rPr>
      <w:rFonts w:eastAsia="Times New Roman"/>
      <w:szCs w:val="20"/>
    </w:rPr>
  </w:style>
  <w:style w:type="character" w:customStyle="1" w:styleId="CommentTextChar">
    <w:name w:val="Comment Text Char"/>
    <w:basedOn w:val="DefaultParagraphFont"/>
    <w:link w:val="CommentText"/>
    <w:rsid w:val="00DC0999"/>
    <w:rPr>
      <w:rFonts w:ascii="Calibri" w:hAnsi="Calibri"/>
      <w:lang w:val="sq-AL"/>
    </w:rPr>
  </w:style>
  <w:style w:type="character" w:customStyle="1" w:styleId="CommentSubjectChar">
    <w:name w:val="Comment Subject Char"/>
    <w:basedOn w:val="CommentTextChar"/>
    <w:link w:val="CommentSubject"/>
    <w:rsid w:val="00DC0999"/>
    <w:rPr>
      <w:rFonts w:ascii="Calibri" w:hAnsi="Calibri"/>
      <w:b/>
      <w:bCs/>
      <w:lang w:val="sq-AL"/>
    </w:rPr>
  </w:style>
  <w:style w:type="paragraph" w:customStyle="1" w:styleId="Heading21">
    <w:name w:val="Heading 21"/>
    <w:next w:val="Body"/>
    <w:rsid w:val="00DC0999"/>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DC0999"/>
    <w:rPr>
      <w:rFonts w:ascii="Helvetica" w:eastAsia="Times New Roman" w:hAnsi="Helvetica" w:cs="Helvetica"/>
      <w:color w:val="000000"/>
      <w:sz w:val="24"/>
      <w:szCs w:val="24"/>
      <w:lang w:eastAsia="en-US"/>
    </w:rPr>
  </w:style>
  <w:style w:type="paragraph" w:customStyle="1" w:styleId="HeaderFooter">
    <w:name w:val="Header &amp; Footer"/>
    <w:rsid w:val="00DC0999"/>
    <w:pPr>
      <w:tabs>
        <w:tab w:val="right" w:pos="9632"/>
      </w:tabs>
    </w:pPr>
    <w:rPr>
      <w:rFonts w:ascii="Helvetica" w:eastAsia="Times New Roman" w:hAnsi="Helvetica" w:cs="Helvetica"/>
      <w:color w:val="000000"/>
      <w:lang w:eastAsia="en-US"/>
    </w:rPr>
  </w:style>
  <w:style w:type="paragraph" w:customStyle="1" w:styleId="BlockText1">
    <w:name w:val="Block Text1"/>
    <w:rsid w:val="00DC0999"/>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DC0999"/>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DC0999"/>
    <w:rPr>
      <w:rFonts w:ascii="Helvetica" w:eastAsia="Times New Roman" w:hAnsi="Helvetica" w:cs="Helvetica"/>
      <w:color w:val="000000"/>
      <w:sz w:val="24"/>
      <w:szCs w:val="24"/>
      <w:lang w:eastAsia="en-US"/>
    </w:rPr>
  </w:style>
  <w:style w:type="paragraph" w:customStyle="1" w:styleId="BodyTextIndent1">
    <w:name w:val="Body Text Indent1"/>
    <w:rsid w:val="00DC0999"/>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DC0999"/>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DC0999"/>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DC0999"/>
    <w:rPr>
      <w:color w:val="000000"/>
      <w:sz w:val="20"/>
      <w:vertAlign w:val="superscript"/>
    </w:rPr>
  </w:style>
  <w:style w:type="character" w:customStyle="1" w:styleId="Strong1">
    <w:name w:val="Strong1"/>
    <w:rsid w:val="00DC0999"/>
    <w:rPr>
      <w:rFonts w:ascii="Lucida Grande" w:hAnsi="Lucida Grande"/>
      <w:b/>
      <w:color w:val="000000"/>
      <w:sz w:val="20"/>
    </w:rPr>
  </w:style>
  <w:style w:type="character" w:customStyle="1" w:styleId="FooterChar1">
    <w:name w:val="Footer Char1"/>
    <w:rsid w:val="00DC0999"/>
    <w:rPr>
      <w:color w:val="000000"/>
      <w:sz w:val="24"/>
      <w:szCs w:val="24"/>
      <w:lang w:val="en-GB"/>
    </w:rPr>
  </w:style>
  <w:style w:type="character" w:customStyle="1" w:styleId="Unknown0">
    <w:name w:val="Unknown 0"/>
    <w:semiHidden/>
    <w:rsid w:val="00DC0999"/>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DC0999"/>
    <w:rPr>
      <w:rFonts w:ascii="Arial" w:eastAsia="Times New Roman" w:hAnsi="Arial"/>
      <w:b/>
      <w:caps/>
      <w:sz w:val="28"/>
      <w:lang w:val="sq-AL"/>
    </w:rPr>
  </w:style>
  <w:style w:type="character" w:customStyle="1" w:styleId="IntenseQuoteChar">
    <w:name w:val="Intense Quote Char"/>
    <w:basedOn w:val="DefaultParagraphFont"/>
    <w:link w:val="IntenseQuote"/>
    <w:rsid w:val="00DC0999"/>
    <w:rPr>
      <w:rFonts w:ascii="Arial" w:hAnsi="Arial" w:cs="Arial"/>
      <w:b/>
      <w:bCs/>
      <w:i/>
      <w:iCs/>
      <w:sz w:val="24"/>
      <w:szCs w:val="24"/>
      <w:lang w:val="de-DE" w:eastAsia="de-DE"/>
    </w:rPr>
  </w:style>
  <w:style w:type="character" w:customStyle="1" w:styleId="QuoteChar">
    <w:name w:val="Quote Char"/>
    <w:basedOn w:val="DefaultParagraphFont"/>
    <w:link w:val="Quote"/>
    <w:rsid w:val="00DC0999"/>
    <w:rPr>
      <w:rFonts w:ascii="Arial" w:hAnsi="Arial" w:cs="Arial"/>
      <w:i/>
      <w:iCs/>
      <w:sz w:val="24"/>
      <w:szCs w:val="24"/>
      <w:lang w:val="de-DE" w:eastAsia="de-DE"/>
    </w:rPr>
  </w:style>
  <w:style w:type="character" w:customStyle="1" w:styleId="BodyText3Char">
    <w:name w:val="Body Text 3 Char"/>
    <w:basedOn w:val="DefaultParagraphFont"/>
    <w:link w:val="BodyText3"/>
    <w:rsid w:val="00DC0999"/>
    <w:rPr>
      <w:sz w:val="16"/>
      <w:szCs w:val="16"/>
      <w:lang w:val="en-GB"/>
    </w:rPr>
  </w:style>
  <w:style w:type="character" w:customStyle="1" w:styleId="BodyTextIndentChar">
    <w:name w:val="Body Text Indent Char"/>
    <w:basedOn w:val="DefaultParagraphFont"/>
    <w:link w:val="BodyTextIndent"/>
    <w:rsid w:val="00DC0999"/>
    <w:rPr>
      <w:lang w:val="en-GB"/>
    </w:rPr>
  </w:style>
  <w:style w:type="character" w:customStyle="1" w:styleId="EndnoteTextChar">
    <w:name w:val="Endnote Text Char"/>
    <w:basedOn w:val="DefaultParagraphFont"/>
    <w:link w:val="EndnoteText"/>
    <w:semiHidden/>
    <w:rsid w:val="00DC0999"/>
    <w:rPr>
      <w:rFonts w:ascii="Tahoma" w:eastAsia="Times New Roman" w:hAnsi="Tahoma" w:cs="Tahoma"/>
    </w:rPr>
  </w:style>
  <w:style w:type="paragraph" w:customStyle="1" w:styleId="Style50">
    <w:name w:val="Style5"/>
    <w:basedOn w:val="Normal"/>
    <w:rsid w:val="00880AB4"/>
    <w:pPr>
      <w:jc w:val="center"/>
    </w:pPr>
    <w:rPr>
      <w:rFonts w:ascii="Bookman Old Style" w:eastAsia="Times New Roman" w:hAnsi="Bookman Old Style"/>
      <w:b/>
      <w:bCs/>
      <w:szCs w:val="20"/>
      <w:lang w:val="it-IT"/>
    </w:rPr>
  </w:style>
  <w:style w:type="paragraph" w:customStyle="1" w:styleId="font5">
    <w:name w:val="font5"/>
    <w:basedOn w:val="Normal"/>
    <w:rsid w:val="00B71483"/>
    <w:pPr>
      <w:spacing w:before="100" w:beforeAutospacing="1" w:after="100" w:afterAutospacing="1"/>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32170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3248039">
      <w:bodyDiv w:val="1"/>
      <w:marLeft w:val="0"/>
      <w:marRight w:val="0"/>
      <w:marTop w:val="0"/>
      <w:marBottom w:val="0"/>
      <w:divBdr>
        <w:top w:val="none" w:sz="0" w:space="0" w:color="auto"/>
        <w:left w:val="none" w:sz="0" w:space="0" w:color="auto"/>
        <w:bottom w:val="none" w:sz="0" w:space="0" w:color="auto"/>
        <w:right w:val="none" w:sz="0" w:space="0" w:color="auto"/>
      </w:divBdr>
    </w:div>
    <w:div w:id="972826015">
      <w:bodyDiv w:val="1"/>
      <w:marLeft w:val="0"/>
      <w:marRight w:val="0"/>
      <w:marTop w:val="0"/>
      <w:marBottom w:val="0"/>
      <w:divBdr>
        <w:top w:val="none" w:sz="0" w:space="0" w:color="auto"/>
        <w:left w:val="none" w:sz="0" w:space="0" w:color="auto"/>
        <w:bottom w:val="none" w:sz="0" w:space="0" w:color="auto"/>
        <w:right w:val="none" w:sz="0" w:space="0" w:color="auto"/>
      </w:divBdr>
    </w:div>
    <w:div w:id="1505391477">
      <w:bodyDiv w:val="1"/>
      <w:marLeft w:val="0"/>
      <w:marRight w:val="0"/>
      <w:marTop w:val="0"/>
      <w:marBottom w:val="0"/>
      <w:divBdr>
        <w:top w:val="none" w:sz="0" w:space="0" w:color="auto"/>
        <w:left w:val="none" w:sz="0" w:space="0" w:color="auto"/>
        <w:bottom w:val="none" w:sz="0" w:space="0" w:color="auto"/>
        <w:right w:val="none" w:sz="0" w:space="0" w:color="auto"/>
      </w:divBdr>
      <w:divsChild>
        <w:div w:id="1023819716">
          <w:marLeft w:val="0"/>
          <w:marRight w:val="0"/>
          <w:marTop w:val="0"/>
          <w:marBottom w:val="0"/>
          <w:divBdr>
            <w:top w:val="none" w:sz="0" w:space="0" w:color="auto"/>
            <w:left w:val="none" w:sz="0" w:space="0" w:color="auto"/>
            <w:bottom w:val="none" w:sz="0" w:space="0" w:color="auto"/>
            <w:right w:val="none" w:sz="0" w:space="0" w:color="auto"/>
          </w:divBdr>
        </w:div>
        <w:div w:id="1772624106">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5676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65966-C51B-4FD3-8985-A9218872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15291</Words>
  <Characters>87163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102250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2012-12-14T11:45:00Z</cp:lastPrinted>
  <dcterms:created xsi:type="dcterms:W3CDTF">2019-02-15T16:31:00Z</dcterms:created>
  <dcterms:modified xsi:type="dcterms:W3CDTF">2019-02-15T16:31:00Z</dcterms:modified>
</cp:coreProperties>
</file>