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CD0" w:rsidRPr="00F54098" w:rsidRDefault="002A4DA5" w:rsidP="00B072B2">
      <w:pPr>
        <w:pStyle w:val="Akti"/>
        <w:keepNext w:val="0"/>
        <w:rPr>
          <w:lang w:val="sq-AL"/>
        </w:rPr>
      </w:pPr>
      <w:bookmarkStart w:id="0" w:name="_GoBack"/>
      <w:bookmarkEnd w:id="0"/>
      <w:r w:rsidRPr="00F54098">
        <w:rPr>
          <w:lang w:val="sq-AL"/>
        </w:rPr>
        <w:t>VENDI</w:t>
      </w:r>
      <w:r w:rsidR="00043CD0" w:rsidRPr="00F54098">
        <w:rPr>
          <w:lang w:val="sq-AL"/>
        </w:rPr>
        <w:t>M</w:t>
      </w:r>
    </w:p>
    <w:p w:rsidR="00043CD0" w:rsidRPr="00F54098" w:rsidRDefault="00F54098" w:rsidP="00B072B2">
      <w:pPr>
        <w:pStyle w:val="NumriData"/>
        <w:keepNext w:val="0"/>
        <w:rPr>
          <w:lang w:val="sq-AL"/>
        </w:rPr>
      </w:pPr>
      <w:r>
        <w:rPr>
          <w:lang w:val="sq-AL"/>
        </w:rPr>
        <w:t xml:space="preserve">Nr. </w:t>
      </w:r>
      <w:r w:rsidR="00043CD0" w:rsidRPr="00F54098">
        <w:rPr>
          <w:lang w:val="sq-AL"/>
        </w:rPr>
        <w:t>874, dat</w:t>
      </w:r>
      <w:r w:rsidR="002A4DA5" w:rsidRPr="00F54098">
        <w:rPr>
          <w:lang w:val="sq-AL"/>
        </w:rPr>
        <w:t>ë</w:t>
      </w:r>
      <w:r w:rsidR="00043CD0" w:rsidRPr="00F54098">
        <w:rPr>
          <w:lang w:val="sq-AL"/>
        </w:rPr>
        <w:t xml:space="preserve"> 19.12.2012</w:t>
      </w:r>
    </w:p>
    <w:p w:rsidR="00043CD0" w:rsidRPr="00F54098" w:rsidRDefault="00043CD0" w:rsidP="00B072B2">
      <w:pPr>
        <w:pStyle w:val="Paragrafi"/>
        <w:rPr>
          <w:lang w:val="sq-AL"/>
        </w:rPr>
      </w:pPr>
    </w:p>
    <w:p w:rsidR="00EC2484" w:rsidRPr="00F54098" w:rsidRDefault="00043CD0" w:rsidP="00B072B2">
      <w:pPr>
        <w:pStyle w:val="Titulli"/>
        <w:keepNext w:val="0"/>
        <w:rPr>
          <w:lang w:val="sq-AL"/>
        </w:rPr>
      </w:pPr>
      <w:r w:rsidRPr="00F54098">
        <w:rPr>
          <w:lang w:val="sq-AL"/>
        </w:rPr>
        <w:t>PËR DHËNIE ASISTENCE EKONOMIKE TË MENJËHERSHME</w:t>
      </w:r>
      <w:r w:rsidR="00AA03D9" w:rsidRPr="00F54098">
        <w:rPr>
          <w:lang w:val="sq-AL"/>
        </w:rPr>
        <w:t>, PERSONAVE</w:t>
      </w:r>
      <w:r w:rsidRPr="00F54098">
        <w:rPr>
          <w:lang w:val="sq-AL"/>
        </w:rPr>
        <w:t xml:space="preserve"> </w:t>
      </w:r>
    </w:p>
    <w:p w:rsidR="00043CD0" w:rsidRPr="00F54098" w:rsidRDefault="00043CD0" w:rsidP="00B072B2">
      <w:pPr>
        <w:pStyle w:val="Titulli"/>
        <w:keepNext w:val="0"/>
        <w:rPr>
          <w:lang w:val="sq-AL"/>
        </w:rPr>
      </w:pPr>
      <w:r w:rsidRPr="00F54098">
        <w:rPr>
          <w:lang w:val="sq-AL"/>
        </w:rPr>
        <w:t>QË PËRFITOJNË PENSION</w:t>
      </w:r>
    </w:p>
    <w:p w:rsidR="00043CD0" w:rsidRPr="00F54098" w:rsidRDefault="00043CD0" w:rsidP="00B072B2">
      <w:pPr>
        <w:pStyle w:val="Paragrafi"/>
        <w:rPr>
          <w:lang w:val="sq-AL"/>
        </w:rPr>
      </w:pPr>
    </w:p>
    <w:p w:rsidR="00043CD0" w:rsidRPr="00F54098" w:rsidRDefault="00043CD0" w:rsidP="00B072B2">
      <w:pPr>
        <w:pStyle w:val="Paragrafi"/>
        <w:rPr>
          <w:lang w:val="sq-AL"/>
        </w:rPr>
      </w:pPr>
      <w:r w:rsidRPr="00F54098">
        <w:rPr>
          <w:lang w:val="sq-AL"/>
        </w:rPr>
        <w:t>Në mbështetje të nenit 100 të K</w:t>
      </w:r>
      <w:r w:rsidR="00AA03D9" w:rsidRPr="00F54098">
        <w:rPr>
          <w:lang w:val="sq-AL"/>
        </w:rPr>
        <w:t>ushtetutës dhe të shkronjës “ç” të nenit 66</w:t>
      </w:r>
      <w:r w:rsidRPr="00F54098">
        <w:rPr>
          <w:lang w:val="sq-AL"/>
        </w:rPr>
        <w:t xml:space="preserve"> të ligjit </w:t>
      </w:r>
      <w:r w:rsidR="00F54098">
        <w:rPr>
          <w:lang w:val="sq-AL"/>
        </w:rPr>
        <w:t xml:space="preserve">nr. </w:t>
      </w:r>
      <w:r w:rsidR="00AA03D9" w:rsidRPr="00F54098">
        <w:rPr>
          <w:lang w:val="sq-AL"/>
        </w:rPr>
        <w:t>7703, datë 11.5.1993</w:t>
      </w:r>
      <w:r w:rsidRPr="00F54098">
        <w:rPr>
          <w:lang w:val="sq-AL"/>
        </w:rPr>
        <w:t xml:space="preserve"> “Për sigurimet shoqërore në Republikën e Shqipërisë”,</w:t>
      </w:r>
      <w:r w:rsidR="00AA03D9" w:rsidRPr="00F54098">
        <w:rPr>
          <w:lang w:val="sq-AL"/>
        </w:rPr>
        <w:t xml:space="preserve"> të ndryshuar dhe të nenit 8/1</w:t>
      </w:r>
      <w:r w:rsidRPr="00F54098">
        <w:rPr>
          <w:lang w:val="sq-AL"/>
        </w:rPr>
        <w:t xml:space="preserve"> të ligjit </w:t>
      </w:r>
      <w:r w:rsidR="00F54098">
        <w:rPr>
          <w:lang w:val="sq-AL"/>
        </w:rPr>
        <w:t xml:space="preserve">nr. </w:t>
      </w:r>
      <w:r w:rsidRPr="00F54098">
        <w:rPr>
          <w:lang w:val="sq-AL"/>
        </w:rPr>
        <w:t>8438, datë 28.12.1998</w:t>
      </w:r>
      <w:r w:rsidR="006B520B">
        <w:rPr>
          <w:lang w:val="sq-AL"/>
        </w:rPr>
        <w:t xml:space="preserve"> “</w:t>
      </w:r>
      <w:r w:rsidRPr="00F54098">
        <w:rPr>
          <w:lang w:val="sq-AL"/>
        </w:rPr>
        <w:t xml:space="preserve">Për tatimin mbi të ardhurat”, me propozimin e </w:t>
      </w:r>
      <w:r w:rsidR="00F54098" w:rsidRPr="00F54098">
        <w:rPr>
          <w:lang w:val="sq-AL"/>
        </w:rPr>
        <w:t xml:space="preserve">Ministrit </w:t>
      </w:r>
      <w:r w:rsidRPr="00F54098">
        <w:rPr>
          <w:lang w:val="sq-AL"/>
        </w:rPr>
        <w:t>të Financave, Këshilli i Ministrave</w:t>
      </w:r>
    </w:p>
    <w:p w:rsidR="00043CD0" w:rsidRPr="00F54098" w:rsidRDefault="00043CD0" w:rsidP="00B072B2">
      <w:pPr>
        <w:pStyle w:val="Paragrafi"/>
        <w:rPr>
          <w:lang w:val="sq-AL"/>
        </w:rPr>
      </w:pPr>
    </w:p>
    <w:p w:rsidR="00043CD0" w:rsidRPr="00F54098" w:rsidRDefault="00736365" w:rsidP="00B072B2">
      <w:pPr>
        <w:pStyle w:val="VENDOSI"/>
        <w:keepNext w:val="0"/>
        <w:rPr>
          <w:lang w:val="sq-AL"/>
        </w:rPr>
      </w:pPr>
      <w:r w:rsidRPr="00F54098">
        <w:rPr>
          <w:lang w:val="sq-AL"/>
        </w:rPr>
        <w:t>VENDOS</w:t>
      </w:r>
      <w:r w:rsidR="00043CD0" w:rsidRPr="00F54098">
        <w:rPr>
          <w:lang w:val="sq-AL"/>
        </w:rPr>
        <w:t>I:</w:t>
      </w:r>
    </w:p>
    <w:p w:rsidR="00043CD0" w:rsidRPr="00F54098" w:rsidRDefault="00043CD0" w:rsidP="00B072B2">
      <w:pPr>
        <w:pStyle w:val="Paragrafi"/>
        <w:rPr>
          <w:lang w:val="sq-AL"/>
        </w:rPr>
      </w:pPr>
    </w:p>
    <w:p w:rsidR="00043CD0" w:rsidRPr="00F54098" w:rsidRDefault="00043CD0" w:rsidP="00B072B2">
      <w:pPr>
        <w:pStyle w:val="Paragrafi"/>
        <w:rPr>
          <w:lang w:val="sq-AL"/>
        </w:rPr>
      </w:pPr>
      <w:r w:rsidRPr="00F54098">
        <w:rPr>
          <w:lang w:val="sq-AL"/>
        </w:rPr>
        <w:t>1. Dhënie asistence ekonomike të menjëhershme, në shumën 2 000 lekë (dy mijë) lekë, të patatueshme, për grupet e mëposhtme:</w:t>
      </w:r>
    </w:p>
    <w:p w:rsidR="00043CD0" w:rsidRPr="00F54098" w:rsidRDefault="00043CD0" w:rsidP="00B072B2">
      <w:pPr>
        <w:pStyle w:val="Paragrafi"/>
        <w:rPr>
          <w:lang w:val="sq-AL"/>
        </w:rPr>
      </w:pPr>
      <w:r w:rsidRPr="00F54098">
        <w:rPr>
          <w:lang w:val="sq-AL"/>
        </w:rPr>
        <w:t xml:space="preserve">a) Personat, që marrin pension pleqërie, pension invaliditeti dhe pension familjar, sipas ligjeve </w:t>
      </w:r>
      <w:r w:rsidR="00F54098">
        <w:rPr>
          <w:lang w:val="sq-AL"/>
        </w:rPr>
        <w:t xml:space="preserve">nr. </w:t>
      </w:r>
      <w:r w:rsidR="00AA03D9" w:rsidRPr="00F54098">
        <w:rPr>
          <w:lang w:val="sq-AL"/>
        </w:rPr>
        <w:t>4171, datë 13.9.1966</w:t>
      </w:r>
      <w:r w:rsidRPr="00F54098">
        <w:rPr>
          <w:lang w:val="sq-AL"/>
        </w:rPr>
        <w:t xml:space="preserve"> “Për sigurimet shoqërore në Republikën Popullore të Shqipërisë”, dhe </w:t>
      </w:r>
      <w:r w:rsidR="00F54098">
        <w:rPr>
          <w:lang w:val="sq-AL"/>
        </w:rPr>
        <w:t xml:space="preserve">nr. </w:t>
      </w:r>
      <w:r w:rsidR="00AA03D9" w:rsidRPr="00F54098">
        <w:rPr>
          <w:lang w:val="sq-AL"/>
        </w:rPr>
        <w:t>7703, datë 11.5.1993</w:t>
      </w:r>
      <w:r w:rsidRPr="00F54098">
        <w:rPr>
          <w:lang w:val="sq-AL"/>
        </w:rPr>
        <w:t xml:space="preserve"> “Për sigurimet shoqërore në Republi</w:t>
      </w:r>
      <w:r w:rsidR="00DD5C2A">
        <w:rPr>
          <w:lang w:val="sq-AL"/>
        </w:rPr>
        <w:t>kën e Shqipërisë”, të ndryshuar.</w:t>
      </w:r>
    </w:p>
    <w:p w:rsidR="00043CD0" w:rsidRPr="00F54098" w:rsidRDefault="00043CD0" w:rsidP="00B072B2">
      <w:pPr>
        <w:pStyle w:val="Paragrafi"/>
        <w:rPr>
          <w:lang w:val="sq-AL"/>
        </w:rPr>
      </w:pPr>
      <w:r w:rsidRPr="00F54098">
        <w:rPr>
          <w:lang w:val="sq-AL"/>
        </w:rPr>
        <w:t xml:space="preserve">b) Personat, që marrin pension, sipas ligjit </w:t>
      </w:r>
      <w:r w:rsidR="00F54098">
        <w:rPr>
          <w:lang w:val="sq-AL"/>
        </w:rPr>
        <w:t xml:space="preserve">nr. </w:t>
      </w:r>
      <w:r w:rsidR="00AA03D9" w:rsidRPr="00F54098">
        <w:rPr>
          <w:lang w:val="sq-AL"/>
        </w:rPr>
        <w:t>4976, datë 29.6.1972</w:t>
      </w:r>
      <w:r w:rsidRPr="00F54098">
        <w:rPr>
          <w:lang w:val="sq-AL"/>
        </w:rPr>
        <w:t xml:space="preserve"> “Për pensionet e anëtarëve të kooperativave bujqësore në Republikën Popullore të Shqipërisë”, dh</w:t>
      </w:r>
      <w:r w:rsidR="00DD5C2A">
        <w:rPr>
          <w:lang w:val="sq-AL"/>
        </w:rPr>
        <w:t>e sipas paragrafit të katërt të nenit 96</w:t>
      </w:r>
      <w:r w:rsidRPr="00F54098">
        <w:rPr>
          <w:lang w:val="sq-AL"/>
        </w:rPr>
        <w:t xml:space="preserve"> të</w:t>
      </w:r>
      <w:r w:rsidR="00AA03D9" w:rsidRPr="00F54098">
        <w:rPr>
          <w:lang w:val="sq-AL"/>
        </w:rPr>
        <w:t xml:space="preserve"> ligjit </w:t>
      </w:r>
      <w:r w:rsidR="00F54098">
        <w:rPr>
          <w:lang w:val="sq-AL"/>
        </w:rPr>
        <w:t xml:space="preserve">nr. </w:t>
      </w:r>
      <w:r w:rsidR="00AA03D9" w:rsidRPr="00F54098">
        <w:rPr>
          <w:lang w:val="sq-AL"/>
        </w:rPr>
        <w:t>7703, datë 11.5.1993</w:t>
      </w:r>
      <w:r w:rsidRPr="00F54098">
        <w:rPr>
          <w:lang w:val="sq-AL"/>
        </w:rPr>
        <w:t xml:space="preserve"> “Për sigurimet shoqërore në Republikë</w:t>
      </w:r>
      <w:r w:rsidR="00DD5C2A">
        <w:rPr>
          <w:lang w:val="sq-AL"/>
        </w:rPr>
        <w:t>n e Shqipërisë”, të ndryshuar.</w:t>
      </w:r>
    </w:p>
    <w:p w:rsidR="00043CD0" w:rsidRPr="00F54098" w:rsidRDefault="00043CD0" w:rsidP="00B072B2">
      <w:pPr>
        <w:pStyle w:val="Paragrafi"/>
        <w:rPr>
          <w:lang w:val="sq-AL"/>
        </w:rPr>
      </w:pPr>
      <w:r w:rsidRPr="00F54098">
        <w:rPr>
          <w:lang w:val="sq-AL"/>
        </w:rPr>
        <w:t xml:space="preserve">c) Veteranët e Luftës Antifashiste Nacionalçlirimtare, që trajtohen me shpërblim mujor, sipas ligjit </w:t>
      </w:r>
      <w:r w:rsidR="00F54098">
        <w:rPr>
          <w:lang w:val="sq-AL"/>
        </w:rPr>
        <w:t xml:space="preserve">nr. </w:t>
      </w:r>
      <w:r w:rsidRPr="00F54098">
        <w:rPr>
          <w:lang w:val="sq-AL"/>
        </w:rPr>
        <w:t>787</w:t>
      </w:r>
      <w:r w:rsidR="00AA03D9" w:rsidRPr="00F54098">
        <w:rPr>
          <w:lang w:val="sq-AL"/>
        </w:rPr>
        <w:t>4, datë 17.11.1994</w:t>
      </w:r>
      <w:r w:rsidRPr="00F54098">
        <w:rPr>
          <w:lang w:val="sq-AL"/>
        </w:rPr>
        <w:t xml:space="preserve"> “Për statusin e veteranit të luftës kundër pushtuesve nazifashistë të popullit shqiptar”, personat, që marrin pension për merita të veçanta, sipas ligjit </w:t>
      </w:r>
      <w:r w:rsidR="00F54098">
        <w:rPr>
          <w:lang w:val="sq-AL"/>
        </w:rPr>
        <w:t xml:space="preserve">nr. </w:t>
      </w:r>
      <w:r w:rsidRPr="00F54098">
        <w:rPr>
          <w:lang w:val="sq-AL"/>
        </w:rPr>
        <w:t>4171, datë 13.9.1966</w:t>
      </w:r>
      <w:r w:rsidR="006B520B">
        <w:rPr>
          <w:lang w:val="sq-AL"/>
        </w:rPr>
        <w:t xml:space="preserve"> “</w:t>
      </w:r>
      <w:r w:rsidRPr="00F54098">
        <w:rPr>
          <w:lang w:val="sq-AL"/>
        </w:rPr>
        <w:t>Për sigurimet shoqërore në Republikën Popullore të Shqipërisë”, dhe personat, që marrin pension të posaçëm shtetëror, kur nuk përfitojnë, sipas përcaktimit në shkronj</w:t>
      </w:r>
      <w:r w:rsidR="00AA03D9" w:rsidRPr="00F54098">
        <w:rPr>
          <w:lang w:val="sq-AL"/>
        </w:rPr>
        <w:t>at “a” e “b”</w:t>
      </w:r>
      <w:r w:rsidRPr="00F54098">
        <w:rPr>
          <w:lang w:val="sq-AL"/>
        </w:rPr>
        <w:t xml:space="preserve"> të këtij vendimi</w:t>
      </w:r>
      <w:r w:rsidR="00DD5C2A">
        <w:rPr>
          <w:lang w:val="sq-AL"/>
        </w:rPr>
        <w:t>.</w:t>
      </w:r>
    </w:p>
    <w:p w:rsidR="00043CD0" w:rsidRPr="00F54098" w:rsidRDefault="00043CD0" w:rsidP="00B072B2">
      <w:pPr>
        <w:pStyle w:val="Paragrafi"/>
        <w:rPr>
          <w:lang w:val="sq-AL"/>
        </w:rPr>
      </w:pPr>
      <w:r w:rsidRPr="00F54098">
        <w:rPr>
          <w:lang w:val="sq-AL"/>
        </w:rPr>
        <w:t>ç) Personat, që marrin trajtim të veçantë financiar, sipas</w:t>
      </w:r>
      <w:r w:rsidR="00AA03D9" w:rsidRPr="00F54098">
        <w:rPr>
          <w:lang w:val="sq-AL"/>
        </w:rPr>
        <w:t xml:space="preserve"> ligjit </w:t>
      </w:r>
      <w:r w:rsidR="00F54098">
        <w:rPr>
          <w:lang w:val="sq-AL"/>
        </w:rPr>
        <w:t xml:space="preserve">nr. </w:t>
      </w:r>
      <w:r w:rsidR="00AA03D9" w:rsidRPr="00F54098">
        <w:rPr>
          <w:lang w:val="sq-AL"/>
        </w:rPr>
        <w:t>8685, datë 22.6.2000</w:t>
      </w:r>
      <w:r w:rsidRPr="00F54098">
        <w:rPr>
          <w:lang w:val="sq-AL"/>
        </w:rPr>
        <w:t xml:space="preserve"> “Për një trajtim të veçantë të punonjësve, që kanë punuar në miniera, në nëntokë”, të ndryshuar, si dhe personat, që përfitojnë trajtim të veçantë financiar, sipas ligjit </w:t>
      </w:r>
      <w:r w:rsidR="00F54098">
        <w:rPr>
          <w:lang w:val="sq-AL"/>
        </w:rPr>
        <w:t xml:space="preserve">nr. </w:t>
      </w:r>
      <w:r w:rsidR="00AA03D9" w:rsidRPr="00F54098">
        <w:rPr>
          <w:lang w:val="sq-AL"/>
        </w:rPr>
        <w:t>9179, datë 29.1.2004</w:t>
      </w:r>
      <w:r w:rsidRPr="00F54098">
        <w:rPr>
          <w:lang w:val="sq-AL"/>
        </w:rPr>
        <w:t xml:space="preserve"> “Për një trajtim të veçantë të punonjësve, që kanë punuar në disa ndërmarrje të industrisë ushtarake”, të ndryshuar</w:t>
      </w:r>
      <w:r w:rsidR="00DD5C2A">
        <w:rPr>
          <w:lang w:val="sq-AL"/>
        </w:rPr>
        <w:t>.</w:t>
      </w:r>
    </w:p>
    <w:p w:rsidR="00043CD0" w:rsidRPr="00F54098" w:rsidRDefault="00043CD0" w:rsidP="00B072B2">
      <w:pPr>
        <w:pStyle w:val="Paragrafi"/>
        <w:rPr>
          <w:lang w:val="sq-AL"/>
        </w:rPr>
      </w:pPr>
      <w:r w:rsidRPr="00F54098">
        <w:rPr>
          <w:lang w:val="sq-AL"/>
        </w:rPr>
        <w:t xml:space="preserve">d) Personat, që marrin pension të parakohshëm për vjetërsi shërbimi, sipas ligjit </w:t>
      </w:r>
      <w:r w:rsidR="00F54098">
        <w:rPr>
          <w:lang w:val="sq-AL"/>
        </w:rPr>
        <w:t xml:space="preserve">nr. </w:t>
      </w:r>
      <w:r w:rsidRPr="00F54098">
        <w:rPr>
          <w:lang w:val="sq-AL"/>
        </w:rPr>
        <w:t>10</w:t>
      </w:r>
      <w:r w:rsidR="00AA03D9" w:rsidRPr="00F54098">
        <w:rPr>
          <w:lang w:val="sq-AL"/>
        </w:rPr>
        <w:t xml:space="preserve"> </w:t>
      </w:r>
      <w:r w:rsidR="00381D09" w:rsidRPr="00F54098">
        <w:rPr>
          <w:lang w:val="sq-AL"/>
        </w:rPr>
        <w:t>142, datë 15.5.2009</w:t>
      </w:r>
      <w:r w:rsidRPr="00F54098">
        <w:rPr>
          <w:lang w:val="sq-AL"/>
        </w:rPr>
        <w:t xml:space="preserve"> “Për sigurimin s</w:t>
      </w:r>
      <w:r w:rsidR="00E4650F" w:rsidRPr="00F54098">
        <w:rPr>
          <w:lang w:val="sq-AL"/>
        </w:rPr>
        <w:t>hoqëror suplementar të ushtarakë</w:t>
      </w:r>
      <w:r w:rsidRPr="00F54098">
        <w:rPr>
          <w:lang w:val="sq-AL"/>
        </w:rPr>
        <w:t xml:space="preserve">ve të Forcave të Armatosura, të </w:t>
      </w:r>
      <w:r w:rsidR="00381D09" w:rsidRPr="00F54098">
        <w:rPr>
          <w:lang w:val="sq-AL"/>
        </w:rPr>
        <w:t xml:space="preserve">punonjësve </w:t>
      </w:r>
      <w:r w:rsidRPr="00F54098">
        <w:rPr>
          <w:lang w:val="sq-AL"/>
        </w:rPr>
        <w:t>të Policisë së Shtetit, të Gardës së Republikës, të Shërbimit Informativ të Shtetit, të Policisë së Burgjeve, të Policisë së Mbrojtjes nga Zjarri dhe të Shpëtimit e të punonjësve të Shërbimit të Kontrollit të Brendshëm në Republikën e Shqi</w:t>
      </w:r>
      <w:r w:rsidR="00CC7A48">
        <w:rPr>
          <w:lang w:val="sq-AL"/>
        </w:rPr>
        <w:t>përisë”, të ndryshuar.</w:t>
      </w:r>
    </w:p>
    <w:p w:rsidR="00043CD0" w:rsidRPr="00F54098" w:rsidRDefault="00043CD0" w:rsidP="00B072B2">
      <w:pPr>
        <w:pStyle w:val="Paragrafi"/>
        <w:rPr>
          <w:lang w:val="sq-AL"/>
        </w:rPr>
      </w:pPr>
      <w:r w:rsidRPr="00F54098">
        <w:rPr>
          <w:lang w:val="sq-AL"/>
        </w:rPr>
        <w:t>dh) Personat e përcaktuar në shkro</w:t>
      </w:r>
      <w:r w:rsidR="00381D09" w:rsidRPr="00F54098">
        <w:rPr>
          <w:lang w:val="sq-AL"/>
        </w:rPr>
        <w:t>njat “a”</w:t>
      </w:r>
      <w:r w:rsidR="006B520B">
        <w:rPr>
          <w:lang w:val="sq-AL"/>
        </w:rPr>
        <w:t xml:space="preserve"> “</w:t>
      </w:r>
      <w:r w:rsidR="00381D09" w:rsidRPr="00F54098">
        <w:rPr>
          <w:lang w:val="sq-AL"/>
        </w:rPr>
        <w:t>b”</w:t>
      </w:r>
      <w:r w:rsidR="006B520B">
        <w:rPr>
          <w:lang w:val="sq-AL"/>
        </w:rPr>
        <w:t xml:space="preserve"> “</w:t>
      </w:r>
      <w:r w:rsidR="00381D09" w:rsidRPr="00F54098">
        <w:rPr>
          <w:lang w:val="sq-AL"/>
        </w:rPr>
        <w:t>c”</w:t>
      </w:r>
      <w:r w:rsidR="006B520B">
        <w:rPr>
          <w:lang w:val="sq-AL"/>
        </w:rPr>
        <w:t xml:space="preserve"> “</w:t>
      </w:r>
      <w:r w:rsidR="00381D09" w:rsidRPr="00F54098">
        <w:rPr>
          <w:lang w:val="sq-AL"/>
        </w:rPr>
        <w:t>ç” dhe “d”</w:t>
      </w:r>
      <w:r w:rsidRPr="00F54098">
        <w:rPr>
          <w:lang w:val="sq-AL"/>
        </w:rPr>
        <w:t xml:space="preserve"> të këtij vendimi, që nuk u është caktuar përfitimi, por me kusht që datën e fillimit të pensionit e kanë përpara datës së hyrjes në fuqi të këtij vendimi</w:t>
      </w:r>
      <w:r w:rsidR="00CC7A48">
        <w:rPr>
          <w:lang w:val="sq-AL"/>
        </w:rPr>
        <w:t>.</w:t>
      </w:r>
    </w:p>
    <w:p w:rsidR="00043CD0" w:rsidRPr="00F54098" w:rsidRDefault="00043CD0" w:rsidP="00B072B2">
      <w:pPr>
        <w:pStyle w:val="Paragrafi"/>
        <w:rPr>
          <w:lang w:val="sq-AL"/>
        </w:rPr>
      </w:pPr>
      <w:r w:rsidRPr="00F54098">
        <w:rPr>
          <w:lang w:val="sq-AL"/>
        </w:rPr>
        <w:t>2. Efektet financiare, që rrjedhin nga zbatimi i këtij vendimi, në shumën 1 170 000 000 (një miliard e njëqind e shtatëdhjetë milionë) lekë, të përballohen nga buxheti i vitit 2012, miratuar për Ministrinë e Punës, Çështjeve Sociale dhe Shanseve të Barabarta dhe mbarten në llogaritë e Institutit të Sigurimeve Shoqërore edhe në vitin e ardhshëm, në rastet kur pagesat efektive nuk kryhen brenda muajit dhjetor 2012</w:t>
      </w:r>
      <w:r w:rsidR="000323F0">
        <w:rPr>
          <w:lang w:val="sq-AL"/>
        </w:rPr>
        <w:t>.</w:t>
      </w:r>
      <w:r w:rsidRPr="00F54098">
        <w:rPr>
          <w:lang w:val="sq-AL"/>
        </w:rPr>
        <w:t xml:space="preserve"> </w:t>
      </w:r>
    </w:p>
    <w:p w:rsidR="00043CD0" w:rsidRPr="00F54098" w:rsidRDefault="00043CD0" w:rsidP="00B072B2">
      <w:pPr>
        <w:pStyle w:val="Paragrafi"/>
        <w:rPr>
          <w:lang w:val="sq-AL"/>
        </w:rPr>
      </w:pPr>
      <w:r w:rsidRPr="00F54098">
        <w:rPr>
          <w:lang w:val="sq-AL"/>
        </w:rPr>
        <w:t xml:space="preserve">3. Fondi prej 1 170 000 000 (një </w:t>
      </w:r>
      <w:r w:rsidR="00FD2F62" w:rsidRPr="00F54098">
        <w:rPr>
          <w:lang w:val="sq-AL"/>
        </w:rPr>
        <w:t>miliard e njëqind e shtatëdhjetë</w:t>
      </w:r>
      <w:r w:rsidRPr="00F54098">
        <w:rPr>
          <w:lang w:val="sq-AL"/>
        </w:rPr>
        <w:t xml:space="preserve"> milionë) lekë</w:t>
      </w:r>
      <w:r w:rsidR="00EF456E" w:rsidRPr="00F54098">
        <w:rPr>
          <w:lang w:val="sq-AL"/>
        </w:rPr>
        <w:t>sh</w:t>
      </w:r>
      <w:r w:rsidRPr="00F54098">
        <w:rPr>
          <w:lang w:val="sq-AL"/>
        </w:rPr>
        <w:t xml:space="preserve"> përdoret, përkatësisht:</w:t>
      </w:r>
    </w:p>
    <w:p w:rsidR="00845474" w:rsidRPr="00F54098" w:rsidRDefault="00845474" w:rsidP="00B072B2">
      <w:pPr>
        <w:pStyle w:val="Paragrafi"/>
        <w:rPr>
          <w:lang w:val="sq-AL"/>
        </w:rPr>
      </w:pPr>
    </w:p>
    <w:p w:rsidR="00043CD0" w:rsidRPr="00F54098" w:rsidRDefault="00043CD0" w:rsidP="00B072B2">
      <w:pPr>
        <w:pStyle w:val="Paragrafi"/>
        <w:rPr>
          <w:lang w:val="sq-AL"/>
        </w:rPr>
      </w:pPr>
      <w:r w:rsidRPr="00F54098">
        <w:rPr>
          <w:lang w:val="sq-AL"/>
        </w:rPr>
        <w:t>a) 1 157 400 000 (një miliard e njëqind e pesëdhjetë e shtatë milionë e katërqind mijë) lekë, për asistencën e menjëhershme të pensionistëve</w:t>
      </w:r>
      <w:r w:rsidR="00DD5C2A">
        <w:rPr>
          <w:lang w:val="sq-AL"/>
        </w:rPr>
        <w:t>;</w:t>
      </w:r>
    </w:p>
    <w:p w:rsidR="00043CD0" w:rsidRPr="00F54098" w:rsidRDefault="00043CD0" w:rsidP="00B072B2">
      <w:pPr>
        <w:pStyle w:val="Paragrafi"/>
        <w:rPr>
          <w:lang w:val="sq-AL"/>
        </w:rPr>
      </w:pPr>
      <w:r w:rsidRPr="00F54098">
        <w:rPr>
          <w:lang w:val="sq-AL"/>
        </w:rPr>
        <w:t xml:space="preserve">b) 12 600 000 (dymbëdhjetë milionë e gjashtëqind mijë) lekë, për mbulimin e komisioneve të </w:t>
      </w:r>
      <w:r w:rsidRPr="00F54098">
        <w:rPr>
          <w:lang w:val="sq-AL"/>
        </w:rPr>
        <w:lastRenderedPageBreak/>
        <w:t>shërbimit të pagesave dhe për shpen</w:t>
      </w:r>
      <w:r w:rsidR="00EF456E" w:rsidRPr="00F54098">
        <w:rPr>
          <w:lang w:val="sq-AL"/>
        </w:rPr>
        <w:t>zimet e administrimit të</w:t>
      </w:r>
      <w:r w:rsidRPr="00F54098">
        <w:rPr>
          <w:lang w:val="sq-AL"/>
        </w:rPr>
        <w:t xml:space="preserve"> tyre.</w:t>
      </w:r>
    </w:p>
    <w:p w:rsidR="00043CD0" w:rsidRPr="00F54098" w:rsidRDefault="00043CD0" w:rsidP="00B072B2">
      <w:pPr>
        <w:pStyle w:val="Paragrafi"/>
        <w:rPr>
          <w:lang w:val="sq-AL"/>
        </w:rPr>
      </w:pPr>
      <w:r w:rsidRPr="00F54098">
        <w:rPr>
          <w:lang w:val="sq-AL"/>
        </w:rPr>
        <w:t>4. Procedura e pagesës dhe administrimit të asistencës së menjëhershme për pensionistët realizohet nga Instituti i Sigurimeve Shoqër</w:t>
      </w:r>
      <w:r w:rsidR="00EF456E" w:rsidRPr="00F54098">
        <w:rPr>
          <w:lang w:val="sq-AL"/>
        </w:rPr>
        <w:t>ore dhe Posta Shqiptare</w:t>
      </w:r>
      <w:r w:rsidRPr="00F54098">
        <w:rPr>
          <w:lang w:val="sq-AL"/>
        </w:rPr>
        <w:t xml:space="preserve"> sh.a.</w:t>
      </w:r>
    </w:p>
    <w:p w:rsidR="00043CD0" w:rsidRPr="00F54098" w:rsidRDefault="00043CD0" w:rsidP="00B072B2">
      <w:pPr>
        <w:pStyle w:val="Paragrafi"/>
        <w:rPr>
          <w:lang w:val="sq-AL"/>
        </w:rPr>
      </w:pPr>
      <w:r w:rsidRPr="00F54098">
        <w:rPr>
          <w:lang w:val="sq-AL"/>
        </w:rPr>
        <w:t>5. Ngarkohen Ministria e Financave, Ministria e Punës, Çështjeve Sociale dhe Shanseve të Barabarta, Instituti i Sigurimev</w:t>
      </w:r>
      <w:r w:rsidR="00EF456E" w:rsidRPr="00F54098">
        <w:rPr>
          <w:lang w:val="sq-AL"/>
        </w:rPr>
        <w:t>e Shoqërore dhe Posta Shqiptare</w:t>
      </w:r>
      <w:r w:rsidR="00DD5C2A">
        <w:rPr>
          <w:lang w:val="sq-AL"/>
        </w:rPr>
        <w:t xml:space="preserve"> sh.a.</w:t>
      </w:r>
      <w:r w:rsidRPr="00F54098">
        <w:rPr>
          <w:lang w:val="sq-AL"/>
        </w:rPr>
        <w:t xml:space="preserve"> për zbatimin e këtij vendimi.</w:t>
      </w:r>
    </w:p>
    <w:p w:rsidR="00043CD0" w:rsidRPr="00F54098" w:rsidRDefault="00043CD0" w:rsidP="00B072B2">
      <w:pPr>
        <w:pStyle w:val="Paragrafi"/>
        <w:rPr>
          <w:lang w:val="sq-AL"/>
        </w:rPr>
      </w:pPr>
      <w:r w:rsidRPr="00F54098">
        <w:rPr>
          <w:lang w:val="sq-AL"/>
        </w:rPr>
        <w:t>Ky vendim hyn në fuqi menjëherë dhe botohet në Fletoren Zyrtare.</w:t>
      </w:r>
    </w:p>
    <w:p w:rsidR="00043CD0" w:rsidRPr="00F54098" w:rsidRDefault="00043CD0" w:rsidP="00B072B2">
      <w:pPr>
        <w:pStyle w:val="Autoriteti"/>
        <w:keepNext w:val="0"/>
        <w:rPr>
          <w:lang w:val="sq-AL"/>
        </w:rPr>
      </w:pPr>
      <w:r w:rsidRPr="00F54098">
        <w:rPr>
          <w:lang w:val="sq-AL"/>
        </w:rPr>
        <w:t>Kryeministri</w:t>
      </w:r>
    </w:p>
    <w:p w:rsidR="00043CD0" w:rsidRPr="00F54098" w:rsidRDefault="00043CD0" w:rsidP="00B072B2">
      <w:pPr>
        <w:pStyle w:val="AutoritetiEmer"/>
        <w:rPr>
          <w:lang w:val="sq-AL"/>
        </w:rPr>
      </w:pPr>
      <w:r w:rsidRPr="00F54098">
        <w:rPr>
          <w:lang w:val="sq-AL"/>
        </w:rPr>
        <w:t>Sali Berisha</w:t>
      </w:r>
    </w:p>
    <w:p w:rsidR="00043CD0" w:rsidRPr="00F54098" w:rsidRDefault="00043CD0" w:rsidP="00B072B2">
      <w:pPr>
        <w:pStyle w:val="Akti"/>
        <w:keepNext w:val="0"/>
        <w:rPr>
          <w:lang w:val="sq-AL"/>
        </w:rPr>
      </w:pPr>
    </w:p>
    <w:p w:rsidR="00F41A30" w:rsidRPr="00F54098" w:rsidRDefault="00F41A30" w:rsidP="00AB39A4">
      <w:pPr>
        <w:pStyle w:val="Akti"/>
        <w:keepNext w:val="0"/>
        <w:jc w:val="left"/>
        <w:rPr>
          <w:lang w:val="sq-AL"/>
        </w:rPr>
      </w:pPr>
    </w:p>
    <w:p w:rsidR="00CB5409" w:rsidRPr="00F54098" w:rsidRDefault="00CB5409" w:rsidP="00B072B2">
      <w:pPr>
        <w:pStyle w:val="Akti"/>
        <w:keepNext w:val="0"/>
        <w:rPr>
          <w:lang w:val="sq-AL"/>
        </w:rPr>
      </w:pPr>
      <w:r w:rsidRPr="00F54098">
        <w:rPr>
          <w:lang w:val="sq-AL"/>
        </w:rPr>
        <w:t>UDHËZIM</w:t>
      </w:r>
    </w:p>
    <w:p w:rsidR="00CB5409" w:rsidRPr="00F54098" w:rsidRDefault="00F54098" w:rsidP="00B072B2">
      <w:pPr>
        <w:pStyle w:val="NumriData"/>
        <w:keepNext w:val="0"/>
        <w:rPr>
          <w:lang w:val="sq-AL"/>
        </w:rPr>
      </w:pPr>
      <w:r>
        <w:rPr>
          <w:lang w:val="sq-AL"/>
        </w:rPr>
        <w:t xml:space="preserve">Nr. </w:t>
      </w:r>
      <w:r w:rsidR="00CB5409" w:rsidRPr="00F54098">
        <w:rPr>
          <w:lang w:val="sq-AL"/>
        </w:rPr>
        <w:t>1, datë 12.12.2012</w:t>
      </w:r>
    </w:p>
    <w:p w:rsidR="00CB5409" w:rsidRPr="00AB39A4" w:rsidRDefault="00CB5409" w:rsidP="00B072B2">
      <w:pPr>
        <w:pStyle w:val="Paragrafi"/>
        <w:rPr>
          <w:sz w:val="14"/>
          <w:lang w:val="sq-AL"/>
        </w:rPr>
      </w:pPr>
    </w:p>
    <w:p w:rsidR="00CB5409" w:rsidRPr="00F54098" w:rsidRDefault="00CB5409" w:rsidP="00B072B2">
      <w:pPr>
        <w:pStyle w:val="Titulli"/>
        <w:keepNext w:val="0"/>
        <w:rPr>
          <w:lang w:val="sq-AL"/>
        </w:rPr>
      </w:pPr>
      <w:r w:rsidRPr="00F54098">
        <w:rPr>
          <w:lang w:val="sq-AL"/>
        </w:rPr>
        <w:t>PËR MËNYRËN E NGRITJES DHE CAKTIMIT TË VENDNDODHJES SË QENDRAVE TË VOTIMIT DHE PËRGATITJEN E HARTËS SË NJËSISË SË QEVERISJES VENDORE PËR ZGJEDHJET</w:t>
      </w:r>
    </w:p>
    <w:p w:rsidR="00DF626B" w:rsidRPr="00AB39A4" w:rsidRDefault="00DF626B" w:rsidP="00B072B2">
      <w:pPr>
        <w:pStyle w:val="Paragrafi"/>
        <w:rPr>
          <w:sz w:val="14"/>
          <w:lang w:val="sq-AL"/>
        </w:rPr>
      </w:pPr>
    </w:p>
    <w:p w:rsidR="00CB5409" w:rsidRPr="00F54098" w:rsidRDefault="00CB5409" w:rsidP="00B072B2">
      <w:pPr>
        <w:pStyle w:val="Paragrafi"/>
        <w:rPr>
          <w:lang w:val="sq-AL"/>
        </w:rPr>
      </w:pPr>
      <w:r w:rsidRPr="00F54098">
        <w:rPr>
          <w:lang w:val="sq-AL"/>
        </w:rPr>
        <w:t xml:space="preserve">Komisioni Qendror i Zgjedhjeve, në mbështetje të nenit 21 pika 1, nenit 23 pika 1 </w:t>
      </w:r>
      <w:r w:rsidR="001F08DE" w:rsidRPr="00F54098">
        <w:rPr>
          <w:lang w:val="sq-AL"/>
        </w:rPr>
        <w:t>germa</w:t>
      </w:r>
      <w:r w:rsidRPr="00F54098">
        <w:rPr>
          <w:lang w:val="sq-AL"/>
        </w:rPr>
        <w:t xml:space="preserve"> </w:t>
      </w:r>
      <w:r w:rsidR="00CF430F" w:rsidRPr="00F54098">
        <w:rPr>
          <w:lang w:val="sq-AL"/>
        </w:rPr>
        <w:t>“</w:t>
      </w:r>
      <w:r w:rsidRPr="00F54098">
        <w:rPr>
          <w:lang w:val="sq-AL"/>
        </w:rPr>
        <w:t>b</w:t>
      </w:r>
      <w:r w:rsidR="00CF430F" w:rsidRPr="00F54098">
        <w:rPr>
          <w:lang w:val="sq-AL"/>
        </w:rPr>
        <w:t>”</w:t>
      </w:r>
      <w:r w:rsidRPr="00F54098">
        <w:rPr>
          <w:lang w:val="sq-AL"/>
        </w:rPr>
        <w:t>, nenit 46 pika 2, nenit 50 pika 3, nenit 62, nenit 93, nenit 108 pika 7 dhe nenit 109 pika</w:t>
      </w:r>
      <w:r w:rsidR="003014B1" w:rsidRPr="00F54098">
        <w:rPr>
          <w:lang w:val="sq-AL"/>
        </w:rPr>
        <w:t xml:space="preserve"> </w:t>
      </w:r>
      <w:r w:rsidRPr="00F54098">
        <w:rPr>
          <w:lang w:val="sq-AL"/>
        </w:rPr>
        <w:t xml:space="preserve">1 të </w:t>
      </w:r>
      <w:r w:rsidR="001F08DE" w:rsidRPr="00F54098">
        <w:rPr>
          <w:lang w:val="sq-AL"/>
        </w:rPr>
        <w:t>l</w:t>
      </w:r>
      <w:r w:rsidRPr="00F54098">
        <w:rPr>
          <w:lang w:val="sq-AL"/>
        </w:rPr>
        <w:t xml:space="preserve">igjit </w:t>
      </w:r>
      <w:r w:rsidR="00F54098">
        <w:rPr>
          <w:lang w:val="sq-AL"/>
        </w:rPr>
        <w:t xml:space="preserve">nr. </w:t>
      </w:r>
      <w:r w:rsidRPr="00F54098">
        <w:rPr>
          <w:lang w:val="sq-AL"/>
        </w:rPr>
        <w:t>10</w:t>
      </w:r>
      <w:r w:rsidR="00CB2699" w:rsidRPr="00F54098">
        <w:rPr>
          <w:lang w:val="sq-AL"/>
        </w:rPr>
        <w:t xml:space="preserve"> </w:t>
      </w:r>
      <w:r w:rsidRPr="00F54098">
        <w:rPr>
          <w:lang w:val="sq-AL"/>
        </w:rPr>
        <w:t>019, datë 29.12.2008 “Kodi Zgjedhor i Republikës së Shqipërisë”,</w:t>
      </w:r>
      <w:r w:rsidR="00A6466D" w:rsidRPr="00F54098">
        <w:rPr>
          <w:lang w:val="sq-AL"/>
        </w:rPr>
        <w:t xml:space="preserve"> </w:t>
      </w:r>
      <w:r w:rsidR="0096464D" w:rsidRPr="00F54098">
        <w:rPr>
          <w:lang w:val="sq-AL"/>
        </w:rPr>
        <w:t>të</w:t>
      </w:r>
      <w:r w:rsidRPr="00F54098">
        <w:rPr>
          <w:lang w:val="sq-AL"/>
        </w:rPr>
        <w:t xml:space="preserve"> ndryshuar</w:t>
      </w:r>
      <w:r w:rsidR="00236779" w:rsidRPr="00F54098">
        <w:rPr>
          <w:lang w:val="sq-AL"/>
        </w:rPr>
        <w:t>,</w:t>
      </w:r>
    </w:p>
    <w:p w:rsidR="00DF626B" w:rsidRPr="00AB39A4" w:rsidRDefault="00DF626B" w:rsidP="00B072B2">
      <w:pPr>
        <w:pStyle w:val="Paragrafi"/>
        <w:rPr>
          <w:sz w:val="14"/>
          <w:lang w:val="sq-AL"/>
        </w:rPr>
      </w:pPr>
    </w:p>
    <w:p w:rsidR="00CB5409" w:rsidRPr="00F54098" w:rsidRDefault="00DF626B" w:rsidP="00B072B2">
      <w:pPr>
        <w:pStyle w:val="VENDOSI"/>
        <w:keepNext w:val="0"/>
        <w:rPr>
          <w:lang w:val="sq-AL"/>
        </w:rPr>
      </w:pPr>
      <w:r w:rsidRPr="00F54098">
        <w:rPr>
          <w:lang w:val="sq-AL"/>
        </w:rPr>
        <w:t>UDHËZO</w:t>
      </w:r>
      <w:r w:rsidR="00CB5409" w:rsidRPr="00F54098">
        <w:rPr>
          <w:lang w:val="sq-AL"/>
        </w:rPr>
        <w:t>N</w:t>
      </w:r>
      <w:r w:rsidRPr="00F54098">
        <w:rPr>
          <w:lang w:val="sq-AL"/>
        </w:rPr>
        <w:t>:</w:t>
      </w:r>
    </w:p>
    <w:p w:rsidR="00CB5409" w:rsidRPr="00AB39A4" w:rsidRDefault="00CB5409" w:rsidP="00B072B2">
      <w:pPr>
        <w:pStyle w:val="Paragrafi"/>
        <w:rPr>
          <w:sz w:val="14"/>
          <w:lang w:val="sq-AL"/>
        </w:rPr>
      </w:pPr>
    </w:p>
    <w:p w:rsidR="00CB5409" w:rsidRPr="00F54098" w:rsidRDefault="00CB5409" w:rsidP="00B072B2">
      <w:pPr>
        <w:pStyle w:val="NeniNr"/>
        <w:keepNext w:val="0"/>
        <w:rPr>
          <w:lang w:val="sq-AL"/>
        </w:rPr>
      </w:pPr>
      <w:r w:rsidRPr="00F54098">
        <w:rPr>
          <w:lang w:val="sq-AL"/>
        </w:rPr>
        <w:t>Neni 1</w:t>
      </w:r>
    </w:p>
    <w:p w:rsidR="00CB5409" w:rsidRPr="00F54098" w:rsidRDefault="00CB5409" w:rsidP="00B072B2">
      <w:pPr>
        <w:pStyle w:val="NeniTitull"/>
        <w:keepNext w:val="0"/>
        <w:rPr>
          <w:lang w:val="sq-AL"/>
        </w:rPr>
      </w:pPr>
      <w:r w:rsidRPr="00F54098">
        <w:rPr>
          <w:lang w:val="sq-AL"/>
        </w:rPr>
        <w:t>Qëllimi</w:t>
      </w:r>
    </w:p>
    <w:p w:rsidR="00764C85" w:rsidRPr="00AB39A4" w:rsidRDefault="00764C85" w:rsidP="00B072B2">
      <w:pPr>
        <w:pStyle w:val="Paragrafi"/>
        <w:rPr>
          <w:sz w:val="14"/>
          <w:lang w:val="sq-AL"/>
        </w:rPr>
      </w:pPr>
    </w:p>
    <w:p w:rsidR="00CB5409" w:rsidRPr="00F54098" w:rsidRDefault="00CB5409" w:rsidP="00B072B2">
      <w:pPr>
        <w:pStyle w:val="Paragrafi"/>
        <w:rPr>
          <w:lang w:val="sq-AL"/>
        </w:rPr>
      </w:pPr>
      <w:r w:rsidRPr="00F54098">
        <w:rPr>
          <w:lang w:val="sq-AL"/>
        </w:rPr>
        <w:t>Ky udhëzim ka për qëllim të përcaktojë rregullat, që duhet të ndiqen nga organet e qeverisjes vendore, gjatë procesit të ngritjes dhe caktimit të vendndodhjes</w:t>
      </w:r>
      <w:r w:rsidR="00A6466D" w:rsidRPr="00F54098">
        <w:rPr>
          <w:lang w:val="sq-AL"/>
        </w:rPr>
        <w:t xml:space="preserve"> </w:t>
      </w:r>
      <w:r w:rsidR="00236779" w:rsidRPr="00F54098">
        <w:rPr>
          <w:lang w:val="sq-AL"/>
        </w:rPr>
        <w:t>s</w:t>
      </w:r>
      <w:r w:rsidRPr="00F54098">
        <w:rPr>
          <w:lang w:val="sq-AL"/>
        </w:rPr>
        <w:t>ë qendrave të votimit dhe përgatitjes së hartës së njësisë së qeverisjes vendore për zgjedhjet, si dhe dhënies së informacionit KQZ-së.</w:t>
      </w:r>
    </w:p>
    <w:p w:rsidR="00CB5409" w:rsidRPr="00AB39A4" w:rsidRDefault="00CB5409" w:rsidP="00B072B2">
      <w:pPr>
        <w:pStyle w:val="Paragrafi"/>
        <w:rPr>
          <w:sz w:val="14"/>
          <w:lang w:val="sq-AL"/>
        </w:rPr>
      </w:pPr>
    </w:p>
    <w:p w:rsidR="00CB5409" w:rsidRPr="00F54098" w:rsidRDefault="00CB5409" w:rsidP="00B072B2">
      <w:pPr>
        <w:pStyle w:val="NeniNr"/>
        <w:keepNext w:val="0"/>
        <w:rPr>
          <w:lang w:val="sq-AL"/>
        </w:rPr>
      </w:pPr>
      <w:r w:rsidRPr="00F54098">
        <w:rPr>
          <w:lang w:val="sq-AL"/>
        </w:rPr>
        <w:t>Neni 2</w:t>
      </w:r>
    </w:p>
    <w:p w:rsidR="00CB5409" w:rsidRPr="00F54098" w:rsidRDefault="00CB5409" w:rsidP="00B072B2">
      <w:pPr>
        <w:pStyle w:val="NeniTitull"/>
        <w:keepNext w:val="0"/>
        <w:rPr>
          <w:lang w:val="sq-AL"/>
        </w:rPr>
      </w:pPr>
      <w:r w:rsidRPr="00F54098">
        <w:rPr>
          <w:lang w:val="sq-AL"/>
        </w:rPr>
        <w:t>Dispozita</w:t>
      </w:r>
      <w:r w:rsidR="00A6466D" w:rsidRPr="00F54098">
        <w:rPr>
          <w:lang w:val="sq-AL"/>
        </w:rPr>
        <w:t xml:space="preserve"> </w:t>
      </w:r>
      <w:r w:rsidRPr="00F54098">
        <w:rPr>
          <w:lang w:val="sq-AL"/>
        </w:rPr>
        <w:t>të përgjithshme</w:t>
      </w:r>
    </w:p>
    <w:p w:rsidR="00764C85" w:rsidRPr="00AB39A4" w:rsidRDefault="00764C85" w:rsidP="00B072B2">
      <w:pPr>
        <w:pStyle w:val="Paragrafi"/>
        <w:rPr>
          <w:sz w:val="14"/>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Zona e qendrës së votimit është një zon</w:t>
      </w:r>
      <w:r w:rsidR="00B770A6" w:rsidRPr="00F54098">
        <w:rPr>
          <w:lang w:val="sq-AL"/>
        </w:rPr>
        <w:t>ë gjeografike kompakte dhe e pa</w:t>
      </w:r>
      <w:r w:rsidR="00CB5409" w:rsidRPr="00F54098">
        <w:rPr>
          <w:lang w:val="sq-AL"/>
        </w:rPr>
        <w:t xml:space="preserve">shkëputur, brenda territorit të një bashkie, komune ose zone zgjedhore. </w:t>
      </w:r>
    </w:p>
    <w:p w:rsidR="00CB5409" w:rsidRPr="00F54098" w:rsidRDefault="007A372D" w:rsidP="00B072B2">
      <w:pPr>
        <w:pStyle w:val="Paragrafi"/>
        <w:rPr>
          <w:lang w:val="sq-AL"/>
        </w:rPr>
      </w:pPr>
      <w:r w:rsidRPr="00F54098">
        <w:rPr>
          <w:lang w:val="sq-AL"/>
        </w:rPr>
        <w:t xml:space="preserve">2. </w:t>
      </w:r>
      <w:r w:rsidR="00CB5409" w:rsidRPr="00F54098">
        <w:rPr>
          <w:lang w:val="sq-AL"/>
        </w:rPr>
        <w:t>Një zonë qendre votimi ka jo më pak se 200 dhe jo më shumë se 1000 zgjedhës me vendbanim në territorin e saj. Në njësitë e qeverisjes vendore</w:t>
      </w:r>
      <w:r w:rsidR="00B770A6" w:rsidRPr="00F54098">
        <w:rPr>
          <w:lang w:val="sq-AL"/>
        </w:rPr>
        <w:t>,</w:t>
      </w:r>
      <w:r w:rsidR="00CB5409" w:rsidRPr="00F54098">
        <w:rPr>
          <w:lang w:val="sq-AL"/>
        </w:rPr>
        <w:t xml:space="preserve"> ku zbatohet sistemi elektronik i verifikimit dhe </w:t>
      </w:r>
      <w:r w:rsidR="008E6F75">
        <w:rPr>
          <w:lang w:val="sq-AL"/>
        </w:rPr>
        <w:t xml:space="preserve">i </w:t>
      </w:r>
      <w:r w:rsidR="008E6F75" w:rsidRPr="00F54098">
        <w:rPr>
          <w:lang w:val="sq-AL"/>
        </w:rPr>
        <w:t>regjistrimit</w:t>
      </w:r>
      <w:r w:rsidR="00CB5409" w:rsidRPr="00F54098">
        <w:rPr>
          <w:lang w:val="sq-AL"/>
        </w:rPr>
        <w:t xml:space="preserve"> të zgjedhësve (SEV) zona e qendrës së votimit</w:t>
      </w:r>
      <w:r w:rsidR="00B770A6" w:rsidRPr="00F54098">
        <w:rPr>
          <w:lang w:val="sq-AL"/>
        </w:rPr>
        <w:t>,</w:t>
      </w:r>
      <w:r w:rsidR="00CB5409" w:rsidRPr="00F54098">
        <w:rPr>
          <w:lang w:val="sq-AL"/>
        </w:rPr>
        <w:t xml:space="preserve"> nuk mund të ketë më shumë se 700 zgjedhës.</w:t>
      </w:r>
    </w:p>
    <w:p w:rsidR="00CB5409" w:rsidRPr="00F54098" w:rsidRDefault="007A372D" w:rsidP="00B072B2">
      <w:pPr>
        <w:pStyle w:val="Paragrafi"/>
        <w:rPr>
          <w:lang w:val="sq-AL"/>
        </w:rPr>
      </w:pPr>
      <w:r w:rsidRPr="00F54098">
        <w:rPr>
          <w:lang w:val="sq-AL"/>
        </w:rPr>
        <w:t xml:space="preserve">3. </w:t>
      </w:r>
      <w:r w:rsidR="00CB5409" w:rsidRPr="00F54098">
        <w:rPr>
          <w:lang w:val="sq-AL"/>
        </w:rPr>
        <w:t xml:space="preserve">Harta e njësisë së qeverisjes vendore për zgjedhjet, është harta që përgatit kryetari i njësisë së qeverisjes vendore, në të cilën janë vendosur kufijtë e zonave të qendrave të votimit dhe që përgatitet sipas përcaktimeve të bëra në këtë udhëzim. </w:t>
      </w:r>
    </w:p>
    <w:p w:rsidR="00CB5409" w:rsidRPr="00AB39A4" w:rsidRDefault="00CB5409" w:rsidP="00B072B2">
      <w:pPr>
        <w:pStyle w:val="Paragrafi"/>
        <w:rPr>
          <w:sz w:val="14"/>
          <w:lang w:val="sq-AL"/>
        </w:rPr>
      </w:pPr>
    </w:p>
    <w:p w:rsidR="00CB5409" w:rsidRPr="00F54098" w:rsidRDefault="00CB5409" w:rsidP="00B072B2">
      <w:pPr>
        <w:pStyle w:val="NeniNr"/>
        <w:keepNext w:val="0"/>
        <w:rPr>
          <w:lang w:val="sq-AL"/>
        </w:rPr>
      </w:pPr>
      <w:r w:rsidRPr="00F54098">
        <w:rPr>
          <w:lang w:val="sq-AL"/>
        </w:rPr>
        <w:t>Neni 3</w:t>
      </w:r>
    </w:p>
    <w:p w:rsidR="00CB5409" w:rsidRPr="00F54098" w:rsidRDefault="00CB5409" w:rsidP="00B072B2">
      <w:pPr>
        <w:pStyle w:val="NeniTitull"/>
        <w:keepNext w:val="0"/>
        <w:rPr>
          <w:lang w:val="sq-AL"/>
        </w:rPr>
      </w:pPr>
      <w:r w:rsidRPr="00F54098">
        <w:rPr>
          <w:lang w:val="sq-AL"/>
        </w:rPr>
        <w:t>Kriteret për ngritjen e qendrave të votimit</w:t>
      </w:r>
    </w:p>
    <w:p w:rsidR="00764C85" w:rsidRPr="00AB39A4" w:rsidRDefault="00764C85" w:rsidP="00B072B2">
      <w:pPr>
        <w:pStyle w:val="Paragrafi"/>
        <w:rPr>
          <w:sz w:val="20"/>
          <w:lang w:val="sq-AL"/>
        </w:rPr>
      </w:pPr>
    </w:p>
    <w:p w:rsidR="00CB5409" w:rsidRPr="00F54098" w:rsidRDefault="007A372D" w:rsidP="00DD5C2A">
      <w:pPr>
        <w:pStyle w:val="Paragrafi"/>
        <w:rPr>
          <w:lang w:val="sq-AL"/>
        </w:rPr>
      </w:pPr>
      <w:r w:rsidRPr="00F54098">
        <w:rPr>
          <w:lang w:val="sq-AL"/>
        </w:rPr>
        <w:t xml:space="preserve">1. </w:t>
      </w:r>
      <w:r w:rsidR="00CB5409" w:rsidRPr="00F54098">
        <w:rPr>
          <w:lang w:val="sq-AL"/>
        </w:rPr>
        <w:t xml:space="preserve">Qendër votimi është mjedisi i caktuar nga kryetari i </w:t>
      </w:r>
      <w:r w:rsidR="00E45736" w:rsidRPr="00F54098">
        <w:rPr>
          <w:lang w:val="sq-AL"/>
        </w:rPr>
        <w:t>njësisë së qeverisjes vendore</w:t>
      </w:r>
      <w:r w:rsidR="00CB5409" w:rsidRPr="00F54098">
        <w:rPr>
          <w:lang w:val="sq-AL"/>
        </w:rPr>
        <w:t>, për zhvillimin e procesit të votimit në përputhje me Kodin Zgjedhor.</w:t>
      </w:r>
      <w:r w:rsidR="00DD5C2A">
        <w:rPr>
          <w:lang w:val="sq-AL"/>
        </w:rPr>
        <w:t xml:space="preserve"> </w:t>
      </w:r>
      <w:r w:rsidR="00CB5409" w:rsidRPr="00F54098">
        <w:rPr>
          <w:lang w:val="sq-AL"/>
        </w:rPr>
        <w:t>Qendrat e votimit krijohen në:</w:t>
      </w:r>
    </w:p>
    <w:p w:rsidR="00CB5409" w:rsidRPr="00F54098" w:rsidRDefault="007A372D" w:rsidP="00B072B2">
      <w:pPr>
        <w:pStyle w:val="Paragrafi"/>
        <w:rPr>
          <w:lang w:val="sq-AL"/>
        </w:rPr>
      </w:pPr>
      <w:r w:rsidRPr="00F54098">
        <w:rPr>
          <w:lang w:val="sq-AL"/>
        </w:rPr>
        <w:t xml:space="preserve">a) </w:t>
      </w:r>
      <w:r w:rsidR="00CB5409" w:rsidRPr="00F54098">
        <w:rPr>
          <w:lang w:val="sq-AL"/>
        </w:rPr>
        <w:t>ndërtesa të institucioneve publike arsimore, kulturore dhe shëndetësore</w:t>
      </w:r>
      <w:r w:rsidR="00DD5C2A">
        <w:rPr>
          <w:lang w:val="sq-AL"/>
        </w:rPr>
        <w:t>,</w:t>
      </w:r>
      <w:r w:rsidR="00CB5409" w:rsidRPr="00F54098">
        <w:rPr>
          <w:lang w:val="sq-AL"/>
        </w:rPr>
        <w:t xml:space="preserve"> ku përfshihen: shkolla, çerdhe, kopshte, konvikte, qendra shëndetësore, qendra kulturore</w:t>
      </w:r>
      <w:r w:rsidR="00926872" w:rsidRPr="00F54098">
        <w:rPr>
          <w:lang w:val="sq-AL"/>
        </w:rPr>
        <w:t>;</w:t>
      </w:r>
    </w:p>
    <w:p w:rsidR="00CB5409" w:rsidRPr="00F54098" w:rsidRDefault="007A372D" w:rsidP="00B072B2">
      <w:pPr>
        <w:pStyle w:val="Paragrafi"/>
        <w:rPr>
          <w:lang w:val="sq-AL"/>
        </w:rPr>
      </w:pPr>
      <w:r w:rsidRPr="00F54098">
        <w:rPr>
          <w:lang w:val="sq-AL"/>
        </w:rPr>
        <w:t xml:space="preserve">b) </w:t>
      </w:r>
      <w:r w:rsidR="00CB5409" w:rsidRPr="00F54098">
        <w:rPr>
          <w:lang w:val="sq-AL"/>
        </w:rPr>
        <w:t>ndërtesa private në pronësi të personave fizikë ose juridik</w:t>
      </w:r>
      <w:r w:rsidR="00207BA2" w:rsidRPr="00F54098">
        <w:rPr>
          <w:lang w:val="sq-AL"/>
        </w:rPr>
        <w:t>ë</w:t>
      </w:r>
      <w:r w:rsidR="00CB5409" w:rsidRPr="00F54098">
        <w:rPr>
          <w:lang w:val="sq-AL"/>
        </w:rPr>
        <w:t>, vetëm me miratim</w:t>
      </w:r>
      <w:r w:rsidR="00A6466D" w:rsidRPr="00F54098">
        <w:rPr>
          <w:lang w:val="sq-AL"/>
        </w:rPr>
        <w:t xml:space="preserve"> </w:t>
      </w:r>
      <w:r w:rsidR="00CB5409" w:rsidRPr="00F54098">
        <w:rPr>
          <w:lang w:val="sq-AL"/>
        </w:rPr>
        <w:t xml:space="preserve">të KQZ-së, kur nuk është e mundur dhe e </w:t>
      </w:r>
      <w:r w:rsidR="001111A0" w:rsidRPr="00F54098">
        <w:rPr>
          <w:lang w:val="sq-AL"/>
        </w:rPr>
        <w:t>përshtatshme</w:t>
      </w:r>
      <w:r w:rsidR="00CB5409" w:rsidRPr="00F54098">
        <w:rPr>
          <w:lang w:val="sq-AL"/>
        </w:rPr>
        <w:t xml:space="preserve"> të krijohen në ndërtesa që përcakton pika 5.a e këtij neni;</w:t>
      </w:r>
    </w:p>
    <w:p w:rsidR="00CB5409" w:rsidRPr="00F54098" w:rsidRDefault="007A372D" w:rsidP="00B072B2">
      <w:pPr>
        <w:pStyle w:val="Paragrafi"/>
        <w:rPr>
          <w:lang w:val="sq-AL"/>
        </w:rPr>
      </w:pPr>
      <w:r w:rsidRPr="00F54098">
        <w:rPr>
          <w:lang w:val="sq-AL"/>
        </w:rPr>
        <w:t xml:space="preserve">c) </w:t>
      </w:r>
      <w:r w:rsidR="00CB5409" w:rsidRPr="00F54098">
        <w:rPr>
          <w:lang w:val="sq-AL"/>
        </w:rPr>
        <w:t>institucione të posaçme</w:t>
      </w:r>
      <w:r w:rsidR="001111A0" w:rsidRPr="00F54098">
        <w:rPr>
          <w:lang w:val="sq-AL"/>
        </w:rPr>
        <w:t>,</w:t>
      </w:r>
      <w:r w:rsidR="00CB5409" w:rsidRPr="00F54098">
        <w:rPr>
          <w:lang w:val="sq-AL"/>
        </w:rPr>
        <w:t xml:space="preserve"> ku përfshihen: burgjet, vendet e paraburgimit</w:t>
      </w:r>
      <w:r w:rsidR="00926872" w:rsidRPr="00F54098">
        <w:rPr>
          <w:lang w:val="sq-AL"/>
        </w:rPr>
        <w:t>,</w:t>
      </w:r>
      <w:r w:rsidR="00CB5409" w:rsidRPr="00F54098">
        <w:rPr>
          <w:lang w:val="sq-AL"/>
        </w:rPr>
        <w:t xml:space="preserve"> si dhe spitalet ose institucionet e tjera shëndetësore, që pranojnë pacientë për më shumë se 3 ditë.</w:t>
      </w:r>
    </w:p>
    <w:p w:rsidR="00CB5409" w:rsidRPr="00F54098" w:rsidRDefault="007A372D" w:rsidP="00B072B2">
      <w:pPr>
        <w:pStyle w:val="Paragrafi"/>
        <w:rPr>
          <w:lang w:val="sq-AL"/>
        </w:rPr>
      </w:pPr>
      <w:r w:rsidRPr="00F54098">
        <w:rPr>
          <w:lang w:val="sq-AL"/>
        </w:rPr>
        <w:lastRenderedPageBreak/>
        <w:t xml:space="preserve">2. </w:t>
      </w:r>
      <w:r w:rsidR="00CB5409" w:rsidRPr="00F54098">
        <w:rPr>
          <w:lang w:val="sq-AL"/>
        </w:rPr>
        <w:t>Ndalohet ngritja e qendrave të votimit:</w:t>
      </w:r>
    </w:p>
    <w:p w:rsidR="00CB5409" w:rsidRPr="00F54098" w:rsidRDefault="007A372D" w:rsidP="00B072B2">
      <w:pPr>
        <w:pStyle w:val="Paragrafi"/>
        <w:rPr>
          <w:lang w:val="sq-AL"/>
        </w:rPr>
      </w:pPr>
      <w:r w:rsidRPr="00F54098">
        <w:rPr>
          <w:lang w:val="sq-AL"/>
        </w:rPr>
        <w:t xml:space="preserve">a) </w:t>
      </w:r>
      <w:r w:rsidR="00CB5409" w:rsidRPr="00F54098">
        <w:rPr>
          <w:lang w:val="sq-AL"/>
        </w:rPr>
        <w:t>në banesa private;</w:t>
      </w:r>
    </w:p>
    <w:p w:rsidR="00CB5409" w:rsidRPr="00F54098" w:rsidRDefault="007A372D" w:rsidP="00B072B2">
      <w:pPr>
        <w:pStyle w:val="Paragrafi"/>
        <w:rPr>
          <w:lang w:val="sq-AL"/>
        </w:rPr>
      </w:pPr>
      <w:r w:rsidRPr="00F54098">
        <w:rPr>
          <w:lang w:val="sq-AL"/>
        </w:rPr>
        <w:t xml:space="preserve">b) </w:t>
      </w:r>
      <w:r w:rsidR="00CB5409" w:rsidRPr="00F54098">
        <w:rPr>
          <w:lang w:val="sq-AL"/>
        </w:rPr>
        <w:t xml:space="preserve">në ndërtesa që përdoren nga administrata publike, me përjashtim të institucioneve arsimore, kulturore dhe shëndetësore; </w:t>
      </w:r>
    </w:p>
    <w:p w:rsidR="00CB5409" w:rsidRPr="00F54098" w:rsidRDefault="007A372D" w:rsidP="00B072B2">
      <w:pPr>
        <w:pStyle w:val="Paragrafi"/>
        <w:rPr>
          <w:lang w:val="sq-AL"/>
        </w:rPr>
      </w:pPr>
      <w:r w:rsidRPr="00F54098">
        <w:rPr>
          <w:lang w:val="sq-AL"/>
        </w:rPr>
        <w:t xml:space="preserve">c) </w:t>
      </w:r>
      <w:r w:rsidR="00CB5409" w:rsidRPr="00F54098">
        <w:rPr>
          <w:lang w:val="sq-AL"/>
        </w:rPr>
        <w:t>në ndërtesa që përdoren apo janë në pronësi, pjesërisht ose tërësisht, të një partie politik</w:t>
      </w:r>
      <w:r w:rsidR="00E45736" w:rsidRPr="00F54098">
        <w:rPr>
          <w:lang w:val="sq-AL"/>
        </w:rPr>
        <w:t>e, kandidati, të afërmve të tij</w:t>
      </w:r>
      <w:r w:rsidR="00CB5409" w:rsidRPr="00F54098">
        <w:rPr>
          <w:lang w:val="sq-AL"/>
        </w:rPr>
        <w:t xml:space="preserve"> ose kanë shërbyer si zyra elek</w:t>
      </w:r>
      <w:r w:rsidR="00764C85" w:rsidRPr="00F54098">
        <w:rPr>
          <w:lang w:val="sq-AL"/>
        </w:rPr>
        <w:t>torale gjatë fushatës zgjedhore</w:t>
      </w:r>
      <w:r w:rsidR="00CB5409" w:rsidRPr="00F54098">
        <w:rPr>
          <w:lang w:val="sq-AL"/>
        </w:rPr>
        <w:t>.</w:t>
      </w:r>
    </w:p>
    <w:p w:rsidR="00764C85" w:rsidRPr="00F54098" w:rsidRDefault="00764C85" w:rsidP="00B072B2">
      <w:pPr>
        <w:pStyle w:val="Paragrafi"/>
        <w:rPr>
          <w:lang w:val="sq-AL"/>
        </w:rPr>
      </w:pPr>
    </w:p>
    <w:p w:rsidR="00CB5409" w:rsidRPr="00F54098" w:rsidRDefault="00CB5409" w:rsidP="00B072B2">
      <w:pPr>
        <w:pStyle w:val="NeniNr"/>
        <w:keepNext w:val="0"/>
        <w:rPr>
          <w:lang w:val="sq-AL"/>
        </w:rPr>
      </w:pPr>
      <w:r w:rsidRPr="00F54098">
        <w:rPr>
          <w:lang w:val="sq-AL"/>
        </w:rPr>
        <w:t>Neni 4</w:t>
      </w:r>
    </w:p>
    <w:p w:rsidR="00CB5409" w:rsidRPr="00F54098" w:rsidRDefault="00CB5409" w:rsidP="00B072B2">
      <w:pPr>
        <w:pStyle w:val="NeniTitull"/>
        <w:keepNext w:val="0"/>
        <w:rPr>
          <w:lang w:val="sq-AL"/>
        </w:rPr>
      </w:pPr>
      <w:r w:rsidRPr="00F54098">
        <w:rPr>
          <w:lang w:val="sq-AL"/>
        </w:rPr>
        <w:t>Bashkimi i qendrave të votimit</w:t>
      </w:r>
    </w:p>
    <w:p w:rsidR="00CB5409" w:rsidRPr="00F54098" w:rsidRDefault="00CB5409"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Kur</w:t>
      </w:r>
      <w:r w:rsidR="00A6466D" w:rsidRPr="00F54098">
        <w:rPr>
          <w:lang w:val="sq-AL"/>
        </w:rPr>
        <w:t xml:space="preserve"> </w:t>
      </w:r>
      <w:r w:rsidR="00CB5409" w:rsidRPr="00F54098">
        <w:rPr>
          <w:lang w:val="sq-AL"/>
        </w:rPr>
        <w:t>një zonë qendre votimi ka më pak se 200 zgjedhës, kryetari i njësisë së qeverisjes vendore vendos që ajo t’i bashkohet zonës së qendrës së votimit me numër më të madh zgjedhësish,</w:t>
      </w:r>
      <w:r w:rsidR="00A6466D" w:rsidRPr="00F54098">
        <w:rPr>
          <w:lang w:val="sq-AL"/>
        </w:rPr>
        <w:t xml:space="preserve"> </w:t>
      </w:r>
      <w:r w:rsidR="00CB5409" w:rsidRPr="00F54098">
        <w:rPr>
          <w:lang w:val="sq-AL"/>
        </w:rPr>
        <w:t xml:space="preserve">më të afërt dhe me mundësi komunikimi rrugor. </w:t>
      </w:r>
    </w:p>
    <w:p w:rsidR="00CB5409" w:rsidRPr="00F54098" w:rsidRDefault="007A372D" w:rsidP="00B072B2">
      <w:pPr>
        <w:pStyle w:val="Paragrafi"/>
        <w:rPr>
          <w:lang w:val="sq-AL"/>
        </w:rPr>
      </w:pPr>
      <w:r w:rsidRPr="00F54098">
        <w:rPr>
          <w:lang w:val="sq-AL"/>
        </w:rPr>
        <w:t xml:space="preserve">1.1 </w:t>
      </w:r>
      <w:r w:rsidR="00CB5409" w:rsidRPr="00F54098">
        <w:rPr>
          <w:lang w:val="sq-AL"/>
        </w:rPr>
        <w:t>Kur shuma e numrit të zgjedhësve të dy zonave të qendrave të votimit të bashkuara është</w:t>
      </w:r>
      <w:r w:rsidR="00A6466D" w:rsidRPr="00F54098">
        <w:rPr>
          <w:lang w:val="sq-AL"/>
        </w:rPr>
        <w:t xml:space="preserve"> </w:t>
      </w:r>
      <w:r w:rsidR="00CB5409" w:rsidRPr="00F54098">
        <w:rPr>
          <w:lang w:val="sq-AL"/>
        </w:rPr>
        <w:t>jo më shumë se 1000 zgjedhës, zgjedhësit votojnë në</w:t>
      </w:r>
      <w:r w:rsidR="00A6466D" w:rsidRPr="00F54098">
        <w:rPr>
          <w:lang w:val="sq-AL"/>
        </w:rPr>
        <w:t xml:space="preserve"> </w:t>
      </w:r>
      <w:r w:rsidR="00CB5409" w:rsidRPr="00F54098">
        <w:rPr>
          <w:lang w:val="sq-AL"/>
        </w:rPr>
        <w:t>qendrën e re të votimit</w:t>
      </w:r>
      <w:r w:rsidR="00E45736" w:rsidRPr="00F54098">
        <w:rPr>
          <w:lang w:val="sq-AL"/>
        </w:rPr>
        <w:t>,</w:t>
      </w:r>
      <w:r w:rsidR="00CB5409" w:rsidRPr="00F54098">
        <w:rPr>
          <w:lang w:val="sq-AL"/>
        </w:rPr>
        <w:t xml:space="preserve"> të krijuar pas bashkimit të zonave të qendrave të votimit. </w:t>
      </w:r>
    </w:p>
    <w:p w:rsidR="00CB5409" w:rsidRPr="00F54098" w:rsidRDefault="007A372D" w:rsidP="00B072B2">
      <w:pPr>
        <w:pStyle w:val="Paragrafi"/>
        <w:rPr>
          <w:lang w:val="sq-AL"/>
        </w:rPr>
      </w:pPr>
      <w:r w:rsidRPr="00F54098">
        <w:rPr>
          <w:lang w:val="sq-AL"/>
        </w:rPr>
        <w:t xml:space="preserve">1.2 </w:t>
      </w:r>
      <w:r w:rsidR="00CB5409" w:rsidRPr="00F54098">
        <w:rPr>
          <w:lang w:val="sq-AL"/>
        </w:rPr>
        <w:t>Kur shuma është më e madhe</w:t>
      </w:r>
      <w:r w:rsidR="00A6466D" w:rsidRPr="00F54098">
        <w:rPr>
          <w:lang w:val="sq-AL"/>
        </w:rPr>
        <w:t xml:space="preserve"> </w:t>
      </w:r>
      <w:r w:rsidR="00CB5409" w:rsidRPr="00F54098">
        <w:rPr>
          <w:lang w:val="sq-AL"/>
        </w:rPr>
        <w:t>se 1000 zgjedhës, krijohen dy qendra votimi me numër përafërsisht të barabartë zgjedhësish. Në këtë rast</w:t>
      </w:r>
      <w:r w:rsidR="00227E0A" w:rsidRPr="00F54098">
        <w:rPr>
          <w:lang w:val="sq-AL"/>
        </w:rPr>
        <w:t>,</w:t>
      </w:r>
      <w:r w:rsidR="00CB5409" w:rsidRPr="00F54098">
        <w:rPr>
          <w:lang w:val="sq-AL"/>
        </w:rPr>
        <w:t xml:space="preserve"> qendra e re e votimit ngrihet, për sa është e mundur, në të njëjtën godinë me qendrën ekzistuese të votimit dhe numërtohet sipas sistemit unik kombëtar të numërtimit të qendrave të votimit.</w:t>
      </w:r>
    </w:p>
    <w:p w:rsidR="00CB5409" w:rsidRPr="00F54098" w:rsidRDefault="007A372D" w:rsidP="00B072B2">
      <w:pPr>
        <w:pStyle w:val="Paragrafi"/>
        <w:rPr>
          <w:lang w:val="sq-AL"/>
        </w:rPr>
      </w:pPr>
      <w:r w:rsidRPr="00F54098">
        <w:rPr>
          <w:lang w:val="sq-AL"/>
        </w:rPr>
        <w:t xml:space="preserve">2. </w:t>
      </w:r>
      <w:r w:rsidR="00CB5409" w:rsidRPr="00F54098">
        <w:rPr>
          <w:lang w:val="sq-AL"/>
        </w:rPr>
        <w:t>Si rregull, qendra e re e votimit, për zonat rurale, nuk është më larg se 5 km nga qendra e votimit që shkrihet. Në rast se nuk është e mundur të zbatohen të dy</w:t>
      </w:r>
      <w:r w:rsidR="00473231" w:rsidRPr="00F54098">
        <w:rPr>
          <w:lang w:val="sq-AL"/>
        </w:rPr>
        <w:t>ja</w:t>
      </w:r>
      <w:r w:rsidR="00CB5409" w:rsidRPr="00F54098">
        <w:rPr>
          <w:lang w:val="sq-AL"/>
        </w:rPr>
        <w:t xml:space="preserve"> kriteret, ai i numrit minimal dhe largësisë, kriteri i numrit minimal të zgjedhësve ka përparësi. Numri i qendrës së votimit të shkrirë pezullohet dhe ky pezullim nuk ndikon në numërtimin ekzistues të qendrave të tjera të votimit.</w:t>
      </w:r>
    </w:p>
    <w:p w:rsidR="00764C85" w:rsidRPr="00F54098" w:rsidRDefault="00764C85" w:rsidP="00B072B2">
      <w:pPr>
        <w:pStyle w:val="Paragrafi"/>
        <w:rPr>
          <w:lang w:val="sq-AL"/>
        </w:rPr>
      </w:pPr>
    </w:p>
    <w:p w:rsidR="00CB5409" w:rsidRPr="00F54098" w:rsidRDefault="00CB5409" w:rsidP="00B072B2">
      <w:pPr>
        <w:pStyle w:val="NeniNr"/>
        <w:keepNext w:val="0"/>
        <w:rPr>
          <w:lang w:val="sq-AL"/>
        </w:rPr>
      </w:pPr>
      <w:r w:rsidRPr="00F54098">
        <w:rPr>
          <w:lang w:val="sq-AL"/>
        </w:rPr>
        <w:t>Neni 5</w:t>
      </w:r>
    </w:p>
    <w:p w:rsidR="00CB5409" w:rsidRPr="00F54098" w:rsidRDefault="00CB5409" w:rsidP="00B072B2">
      <w:pPr>
        <w:pStyle w:val="NeniTitull"/>
        <w:keepNext w:val="0"/>
        <w:rPr>
          <w:lang w:val="sq-AL"/>
        </w:rPr>
      </w:pPr>
      <w:r w:rsidRPr="00F54098">
        <w:rPr>
          <w:lang w:val="sq-AL"/>
        </w:rPr>
        <w:t>Vendndodhja e qendrës së votimit</w:t>
      </w:r>
    </w:p>
    <w:p w:rsidR="00CB5409" w:rsidRPr="00F54098" w:rsidRDefault="00CB5409"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Kryetari i njësisë së qeverisjes vendore, me vendim, cakton vendndodhjen e qendrës së votimit jo më vonë se 30 ditë nga dekretimi i datës së zgjedhjeve.</w:t>
      </w:r>
    </w:p>
    <w:p w:rsidR="00CB5409" w:rsidRPr="00F54098" w:rsidRDefault="007A372D" w:rsidP="00B072B2">
      <w:pPr>
        <w:pStyle w:val="Paragrafi"/>
        <w:rPr>
          <w:lang w:val="sq-AL"/>
        </w:rPr>
      </w:pPr>
      <w:r w:rsidRPr="00F54098">
        <w:rPr>
          <w:lang w:val="sq-AL"/>
        </w:rPr>
        <w:t xml:space="preserve">2. </w:t>
      </w:r>
      <w:r w:rsidR="00CB5409" w:rsidRPr="00F54098">
        <w:rPr>
          <w:lang w:val="sq-AL"/>
        </w:rPr>
        <w:t xml:space="preserve">Në caktimin e vendndodhjes së qendrave të votimit, kryetari i njësisë së qeverisjes vendore duhet të mbajë parasysh që vendndodhja e qendrës së votimit të jetë e njëjtë me atë të përdorur në zgjedhjet pararendëse, me përjashtim të rastit kur për arsye objektive nuk është e mundur. </w:t>
      </w:r>
    </w:p>
    <w:p w:rsidR="00CB5409" w:rsidRPr="00F54098" w:rsidRDefault="007A372D" w:rsidP="00B072B2">
      <w:pPr>
        <w:pStyle w:val="Paragrafi"/>
        <w:rPr>
          <w:lang w:val="sq-AL"/>
        </w:rPr>
      </w:pPr>
      <w:r w:rsidRPr="00F54098">
        <w:rPr>
          <w:lang w:val="sq-AL"/>
        </w:rPr>
        <w:t xml:space="preserve">3. </w:t>
      </w:r>
      <w:r w:rsidR="00CB5409" w:rsidRPr="00F54098">
        <w:rPr>
          <w:lang w:val="sq-AL"/>
        </w:rPr>
        <w:t>Kur në territorin e zonës së qendrës së votimit ose në një zonë qendre votimi fqinje</w:t>
      </w:r>
      <w:r w:rsidR="00E45736" w:rsidRPr="00F54098">
        <w:rPr>
          <w:lang w:val="sq-AL"/>
        </w:rPr>
        <w:t>,</w:t>
      </w:r>
      <w:r w:rsidR="00CB5409" w:rsidRPr="00F54098">
        <w:rPr>
          <w:lang w:val="sq-AL"/>
        </w:rPr>
        <w:t xml:space="preserve"> nuk ka mjedise publike të përshtatshme për QV</w:t>
      </w:r>
      <w:r w:rsidR="00B85F20" w:rsidRPr="00F54098">
        <w:rPr>
          <w:lang w:val="sq-AL"/>
        </w:rPr>
        <w:t>-në</w:t>
      </w:r>
      <w:r w:rsidR="00CB5409" w:rsidRPr="00F54098">
        <w:rPr>
          <w:lang w:val="sq-AL"/>
        </w:rPr>
        <w:t>, kryetari i njësisë së qever</w:t>
      </w:r>
      <w:r w:rsidR="00A06DAE">
        <w:rPr>
          <w:lang w:val="sq-AL"/>
        </w:rPr>
        <w:t>isjes vendore i propozon KQZ-së</w:t>
      </w:r>
      <w:r w:rsidR="00CB5409" w:rsidRPr="00F54098">
        <w:rPr>
          <w:lang w:val="sq-AL"/>
        </w:rPr>
        <w:t xml:space="preserve"> ngritjen e qendrës së votimit në një objekt privat. Propozimi për caktimin e tyre paraqitet jo më vonë se 5 ditë nga afati i përcaktuar në pikën 1 të këti</w:t>
      </w:r>
      <w:r w:rsidR="00BD49EF" w:rsidRPr="00F54098">
        <w:rPr>
          <w:lang w:val="sq-AL"/>
        </w:rPr>
        <w:t>j</w:t>
      </w:r>
      <w:r w:rsidR="00CB5409" w:rsidRPr="00F54098">
        <w:rPr>
          <w:lang w:val="sq-AL"/>
        </w:rPr>
        <w:t xml:space="preserve"> neni, me dy objekte alternative, planimetrinë përkatëse ose fotografi të ambientit,</w:t>
      </w:r>
      <w:r w:rsidR="00A6466D" w:rsidRPr="00F54098">
        <w:rPr>
          <w:lang w:val="sq-AL"/>
        </w:rPr>
        <w:t xml:space="preserve"> </w:t>
      </w:r>
      <w:r w:rsidR="00CB5409" w:rsidRPr="00F54098">
        <w:rPr>
          <w:lang w:val="sq-AL"/>
        </w:rPr>
        <w:t xml:space="preserve">një përshkrim për lehtësitë që ofron objekti për zhvillimin normal të zgjedhjeve dhe që plotëson kriteret e përcaktuara në këtë </w:t>
      </w:r>
      <w:r w:rsidR="00F000C0" w:rsidRPr="00F54098">
        <w:rPr>
          <w:lang w:val="sq-AL"/>
        </w:rPr>
        <w:t>u</w:t>
      </w:r>
      <w:r w:rsidR="00CB5409" w:rsidRPr="00F54098">
        <w:rPr>
          <w:lang w:val="sq-AL"/>
        </w:rPr>
        <w:t>dhëzim. Bëjnë përjashtim rastet kur nuk është e mundur gjetja e një objekti alternativ. KQZ</w:t>
      </w:r>
      <w:r w:rsidR="00F000C0" w:rsidRPr="00F54098">
        <w:rPr>
          <w:lang w:val="sq-AL"/>
        </w:rPr>
        <w:t>-ja</w:t>
      </w:r>
      <w:r w:rsidR="00CB5409" w:rsidRPr="00F54098">
        <w:rPr>
          <w:lang w:val="sq-AL"/>
        </w:rPr>
        <w:t xml:space="preserve"> miraton me vendim vendndodhjen e QV-ve në amb</w:t>
      </w:r>
      <w:r w:rsidR="00BD49EF" w:rsidRPr="00F54098">
        <w:rPr>
          <w:lang w:val="sq-AL"/>
        </w:rPr>
        <w:t>i</w:t>
      </w:r>
      <w:r w:rsidR="00CB5409" w:rsidRPr="00F54098">
        <w:rPr>
          <w:lang w:val="sq-AL"/>
        </w:rPr>
        <w:t xml:space="preserve">ente private jo më vonë se 60 ditë nga dekretimi i datës së zgjedhjeve. </w:t>
      </w:r>
    </w:p>
    <w:p w:rsidR="00CB5409" w:rsidRPr="00F54098" w:rsidRDefault="007A372D" w:rsidP="00B072B2">
      <w:pPr>
        <w:pStyle w:val="Paragrafi"/>
        <w:rPr>
          <w:lang w:val="sq-AL"/>
        </w:rPr>
      </w:pPr>
      <w:r w:rsidRPr="00F54098">
        <w:rPr>
          <w:lang w:val="sq-AL"/>
        </w:rPr>
        <w:t xml:space="preserve">4. </w:t>
      </w:r>
      <w:r w:rsidR="00CB5409" w:rsidRPr="00F54098">
        <w:rPr>
          <w:lang w:val="sq-AL"/>
        </w:rPr>
        <w:t xml:space="preserve">Kryetari i njësisë së qeverisjes vendore, jo më vonë se 10 ditë nga shpallja e ekstraktit me përbërësit zgjedhorë, dërgon në KQZ dhe menjëherë pas ngritjes, në KZAZ-në përkatëse, të dhëna për numrin e çdo QV-je, vendndodhjen dhe planimetrinë e tyre, së bashku me numrin përkatës të zgjedhësve, sipas modelit bashkëlidhur </w:t>
      </w:r>
      <w:r w:rsidR="00C461EB" w:rsidRPr="00F54098">
        <w:rPr>
          <w:lang w:val="sq-AL"/>
        </w:rPr>
        <w:t>këtij udhëzimi, në letër dhe në</w:t>
      </w:r>
      <w:r w:rsidR="00CB5409" w:rsidRPr="00F54098">
        <w:rPr>
          <w:lang w:val="sq-AL"/>
        </w:rPr>
        <w:t xml:space="preserve">se është e mundur edhe në formë elektronike. </w:t>
      </w:r>
    </w:p>
    <w:p w:rsidR="00CB5409" w:rsidRPr="00F54098" w:rsidRDefault="007A372D" w:rsidP="00B072B2">
      <w:pPr>
        <w:pStyle w:val="Paragrafi"/>
        <w:rPr>
          <w:lang w:val="sq-AL"/>
        </w:rPr>
      </w:pPr>
      <w:r w:rsidRPr="00F54098">
        <w:rPr>
          <w:lang w:val="sq-AL"/>
        </w:rPr>
        <w:t xml:space="preserve">5. </w:t>
      </w:r>
      <w:r w:rsidR="00CB5409" w:rsidRPr="00F54098">
        <w:rPr>
          <w:lang w:val="sq-AL"/>
        </w:rPr>
        <w:t xml:space="preserve">Kryetari </w:t>
      </w:r>
      <w:r w:rsidR="00A06DAE">
        <w:rPr>
          <w:lang w:val="sq-AL"/>
        </w:rPr>
        <w:t>i njësisë së qeverisjes vendore</w:t>
      </w:r>
      <w:r w:rsidR="00CB5409" w:rsidRPr="00F54098">
        <w:rPr>
          <w:lang w:val="sq-AL"/>
        </w:rPr>
        <w:t xml:space="preserve"> nuk mund të ndryshojë vendndodhjen e qendrës së votimit në 40</w:t>
      </w:r>
      <w:r w:rsidR="00A6466D" w:rsidRPr="00F54098">
        <w:rPr>
          <w:lang w:val="sq-AL"/>
        </w:rPr>
        <w:t xml:space="preserve"> </w:t>
      </w:r>
      <w:r w:rsidR="00CB5409" w:rsidRPr="00F54098">
        <w:rPr>
          <w:lang w:val="sq-AL"/>
        </w:rPr>
        <w:t>ditët e fundit para datës së zgjedhjeve, përveçse në</w:t>
      </w:r>
      <w:r w:rsidR="00A6466D" w:rsidRPr="00F54098">
        <w:rPr>
          <w:lang w:val="sq-AL"/>
        </w:rPr>
        <w:t xml:space="preserve"> </w:t>
      </w:r>
      <w:r w:rsidR="00CB5409" w:rsidRPr="00F54098">
        <w:rPr>
          <w:lang w:val="sq-AL"/>
        </w:rPr>
        <w:t>rastet e forcave madhore. Në këto raste, kryetari i njësisë së qeverisjes vendore njofton menjëherë KQZ-në për të marrë aprovimin. Pas marrjes së aprovimit nga KQZ</w:t>
      </w:r>
      <w:r w:rsidR="00F000C0" w:rsidRPr="00F54098">
        <w:rPr>
          <w:lang w:val="sq-AL"/>
        </w:rPr>
        <w:t>-ja</w:t>
      </w:r>
      <w:r w:rsidR="00CB5409" w:rsidRPr="00F54098">
        <w:rPr>
          <w:lang w:val="sq-AL"/>
        </w:rPr>
        <w:t xml:space="preserve"> njofton menjëherë KZAZ-në</w:t>
      </w:r>
      <w:r w:rsidR="00B85F20" w:rsidRPr="00F54098">
        <w:rPr>
          <w:lang w:val="sq-AL"/>
        </w:rPr>
        <w:t>,</w:t>
      </w:r>
      <w:r w:rsidR="00CB5409" w:rsidRPr="00F54098">
        <w:rPr>
          <w:lang w:val="sq-AL"/>
        </w:rPr>
        <w:t xml:space="preserve"> si dhe zgjedhësit e QV-së mbi vendndodhjen e saj të re.</w:t>
      </w:r>
    </w:p>
    <w:p w:rsidR="00CB5409" w:rsidRPr="00F54098" w:rsidRDefault="00CB5409" w:rsidP="00B072B2">
      <w:pPr>
        <w:pStyle w:val="Paragrafi"/>
        <w:rPr>
          <w:lang w:val="sq-AL"/>
        </w:rPr>
      </w:pPr>
    </w:p>
    <w:p w:rsidR="00CB5409" w:rsidRPr="00F54098" w:rsidRDefault="00CB5409" w:rsidP="00B072B2">
      <w:pPr>
        <w:pStyle w:val="NeniNr"/>
        <w:keepNext w:val="0"/>
        <w:rPr>
          <w:lang w:val="sq-AL"/>
        </w:rPr>
      </w:pPr>
      <w:r w:rsidRPr="00F54098">
        <w:rPr>
          <w:lang w:val="sq-AL"/>
        </w:rPr>
        <w:t>Neni 6</w:t>
      </w:r>
    </w:p>
    <w:p w:rsidR="00CB5409" w:rsidRPr="00F54098" w:rsidRDefault="00CB5409" w:rsidP="00B072B2">
      <w:pPr>
        <w:pStyle w:val="NeniTitull"/>
        <w:keepNext w:val="0"/>
        <w:rPr>
          <w:lang w:val="sq-AL"/>
        </w:rPr>
      </w:pPr>
      <w:r w:rsidRPr="00F54098">
        <w:rPr>
          <w:lang w:val="sq-AL"/>
        </w:rPr>
        <w:t>Kritere teknike për vendndodhjen</w:t>
      </w:r>
      <w:r w:rsidR="00A6466D" w:rsidRPr="00F54098">
        <w:rPr>
          <w:lang w:val="sq-AL"/>
        </w:rPr>
        <w:t xml:space="preserve"> </w:t>
      </w:r>
      <w:r w:rsidRPr="00F54098">
        <w:rPr>
          <w:lang w:val="sq-AL"/>
        </w:rPr>
        <w:t>e qendrës së votimit</w:t>
      </w:r>
    </w:p>
    <w:p w:rsidR="00CB5409" w:rsidRPr="00F54098" w:rsidRDefault="00CB5409"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Vendndodhja e qendrës së votimit, si rregull, duhet të plotësojë kushtet e mëposhtme:</w:t>
      </w:r>
    </w:p>
    <w:p w:rsidR="00CB5409" w:rsidRPr="00F54098" w:rsidRDefault="007A372D" w:rsidP="00B072B2">
      <w:pPr>
        <w:pStyle w:val="Paragrafi"/>
        <w:rPr>
          <w:lang w:val="sq-AL"/>
        </w:rPr>
      </w:pPr>
      <w:r w:rsidRPr="00F54098">
        <w:rPr>
          <w:lang w:val="sq-AL"/>
        </w:rPr>
        <w:t xml:space="preserve">a) </w:t>
      </w:r>
      <w:r w:rsidR="00CB5409" w:rsidRPr="00F54098">
        <w:rPr>
          <w:lang w:val="sq-AL"/>
        </w:rPr>
        <w:t xml:space="preserve">të jetë me sipërfaqe minimumi 30 m²; </w:t>
      </w:r>
    </w:p>
    <w:p w:rsidR="00CB5409" w:rsidRPr="00F54098" w:rsidRDefault="007A372D" w:rsidP="00B072B2">
      <w:pPr>
        <w:pStyle w:val="Paragrafi"/>
        <w:rPr>
          <w:lang w:val="sq-AL"/>
        </w:rPr>
      </w:pPr>
      <w:r w:rsidRPr="00F54098">
        <w:rPr>
          <w:lang w:val="sq-AL"/>
        </w:rPr>
        <w:t xml:space="preserve">b) </w:t>
      </w:r>
      <w:r w:rsidR="00CB5409" w:rsidRPr="00F54098">
        <w:rPr>
          <w:lang w:val="sq-AL"/>
        </w:rPr>
        <w:t xml:space="preserve">të jetë sa më afër qendrës gjeografike të zonës së qendrës së votimit; </w:t>
      </w:r>
    </w:p>
    <w:p w:rsidR="00CB5409" w:rsidRPr="00F54098" w:rsidRDefault="007A372D" w:rsidP="00B072B2">
      <w:pPr>
        <w:pStyle w:val="Paragrafi"/>
        <w:rPr>
          <w:lang w:val="sq-AL"/>
        </w:rPr>
      </w:pPr>
      <w:r w:rsidRPr="00F54098">
        <w:rPr>
          <w:lang w:val="sq-AL"/>
        </w:rPr>
        <w:t xml:space="preserve">c) </w:t>
      </w:r>
      <w:r w:rsidR="00CB5409" w:rsidRPr="00F54098">
        <w:rPr>
          <w:lang w:val="sq-AL"/>
        </w:rPr>
        <w:t xml:space="preserve">të jetë mjedis me ndriçim të mjaftueshëm; </w:t>
      </w:r>
    </w:p>
    <w:p w:rsidR="00CB5409" w:rsidRPr="00F54098" w:rsidRDefault="007A372D" w:rsidP="00B072B2">
      <w:pPr>
        <w:pStyle w:val="Paragrafi"/>
        <w:rPr>
          <w:lang w:val="sq-AL"/>
        </w:rPr>
      </w:pPr>
      <w:r w:rsidRPr="00F54098">
        <w:rPr>
          <w:lang w:val="sq-AL"/>
        </w:rPr>
        <w:t xml:space="preserve">d) </w:t>
      </w:r>
      <w:r w:rsidR="00CB5409" w:rsidRPr="00F54098">
        <w:rPr>
          <w:lang w:val="sq-AL"/>
        </w:rPr>
        <w:t>të jetë në katet e para të objekteve.</w:t>
      </w:r>
    </w:p>
    <w:p w:rsidR="00CB5409" w:rsidRPr="00F54098" w:rsidRDefault="00957356" w:rsidP="00B072B2">
      <w:pPr>
        <w:pStyle w:val="Paragrafi"/>
        <w:rPr>
          <w:lang w:val="sq-AL"/>
        </w:rPr>
      </w:pPr>
      <w:r w:rsidRPr="00F54098">
        <w:rPr>
          <w:lang w:val="sq-AL"/>
        </w:rPr>
        <w:t xml:space="preserve">2. </w:t>
      </w:r>
      <w:r w:rsidR="00CB5409" w:rsidRPr="00F54098">
        <w:rPr>
          <w:lang w:val="sq-AL"/>
        </w:rPr>
        <w:t xml:space="preserve">Qendra e votimit të jetë e pajisur me tavolina, karrige apo pajisje të tjera, të mjaftueshme për anëtarët e KQV-së dhe vëzhguesit. </w:t>
      </w:r>
    </w:p>
    <w:p w:rsidR="00CB5409" w:rsidRPr="00F54098" w:rsidRDefault="00CB5409" w:rsidP="00B072B2">
      <w:pPr>
        <w:pStyle w:val="Paragrafi"/>
        <w:rPr>
          <w:lang w:val="sq-AL"/>
        </w:rPr>
      </w:pPr>
    </w:p>
    <w:p w:rsidR="00CB5409" w:rsidRPr="00F54098" w:rsidRDefault="00CB5409" w:rsidP="00B072B2">
      <w:pPr>
        <w:pStyle w:val="NeniNr"/>
        <w:keepNext w:val="0"/>
        <w:rPr>
          <w:lang w:val="sq-AL"/>
        </w:rPr>
      </w:pPr>
      <w:r w:rsidRPr="00F54098">
        <w:rPr>
          <w:lang w:val="sq-AL"/>
        </w:rPr>
        <w:t>Neni 7</w:t>
      </w:r>
    </w:p>
    <w:p w:rsidR="007A372D" w:rsidRPr="00F54098" w:rsidRDefault="007A372D" w:rsidP="00B072B2">
      <w:pPr>
        <w:pStyle w:val="Paragrafi"/>
        <w:rPr>
          <w:lang w:val="sq-AL"/>
        </w:rPr>
      </w:pPr>
    </w:p>
    <w:p w:rsidR="00CB5409" w:rsidRPr="00F54098" w:rsidRDefault="00CB5409" w:rsidP="00B072B2">
      <w:pPr>
        <w:pStyle w:val="Paragrafi"/>
        <w:rPr>
          <w:lang w:val="sq-AL"/>
        </w:rPr>
      </w:pPr>
      <w:r w:rsidRPr="00F54098">
        <w:rPr>
          <w:lang w:val="sq-AL"/>
        </w:rPr>
        <w:t xml:space="preserve">Kryetari i </w:t>
      </w:r>
      <w:r w:rsidR="00957356" w:rsidRPr="00F54098">
        <w:rPr>
          <w:lang w:val="sq-AL"/>
        </w:rPr>
        <w:t>njësisë së qeverisjes vendore</w:t>
      </w:r>
      <w:r w:rsidRPr="00F54098">
        <w:rPr>
          <w:lang w:val="sq-AL"/>
        </w:rPr>
        <w:t>, merr masa për:</w:t>
      </w:r>
    </w:p>
    <w:p w:rsidR="00CB5409" w:rsidRPr="00F54098" w:rsidRDefault="007A372D" w:rsidP="00B072B2">
      <w:pPr>
        <w:pStyle w:val="Paragrafi"/>
        <w:rPr>
          <w:lang w:val="sq-AL"/>
        </w:rPr>
      </w:pPr>
      <w:r w:rsidRPr="00F54098">
        <w:rPr>
          <w:lang w:val="sq-AL"/>
        </w:rPr>
        <w:t xml:space="preserve">a) </w:t>
      </w:r>
      <w:r w:rsidR="00CB5409" w:rsidRPr="00F54098">
        <w:rPr>
          <w:lang w:val="sq-AL"/>
        </w:rPr>
        <w:t>pajisjen e QV-së me mjetet e nev</w:t>
      </w:r>
      <w:r w:rsidR="00957356" w:rsidRPr="00F54098">
        <w:rPr>
          <w:lang w:val="sq-AL"/>
        </w:rPr>
        <w:t>ojshme sipas skemës tip të plan</w:t>
      </w:r>
      <w:r w:rsidR="00CB5409" w:rsidRPr="00F54098">
        <w:rPr>
          <w:lang w:val="sq-AL"/>
        </w:rPr>
        <w:t xml:space="preserve">vendosjes, bashkëlidhur këtij udhëzimi; </w:t>
      </w:r>
    </w:p>
    <w:p w:rsidR="00CB5409" w:rsidRPr="00F54098" w:rsidRDefault="007A372D" w:rsidP="00B072B2">
      <w:pPr>
        <w:pStyle w:val="Paragrafi"/>
        <w:rPr>
          <w:lang w:val="sq-AL"/>
        </w:rPr>
      </w:pPr>
      <w:r w:rsidRPr="00F54098">
        <w:rPr>
          <w:lang w:val="sq-AL"/>
        </w:rPr>
        <w:t xml:space="preserve">b) </w:t>
      </w:r>
      <w:r w:rsidR="00CB5409" w:rsidRPr="00F54098">
        <w:rPr>
          <w:lang w:val="sq-AL"/>
        </w:rPr>
        <w:t>krijimin e lehtësirave për votimin e personave me aftësi të kufizuar;</w:t>
      </w:r>
    </w:p>
    <w:p w:rsidR="00CB5409" w:rsidRPr="00F54098" w:rsidRDefault="007A372D" w:rsidP="00B072B2">
      <w:pPr>
        <w:pStyle w:val="Paragrafi"/>
        <w:rPr>
          <w:lang w:val="sq-AL"/>
        </w:rPr>
      </w:pPr>
      <w:r w:rsidRPr="00F54098">
        <w:rPr>
          <w:lang w:val="sq-AL"/>
        </w:rPr>
        <w:t xml:space="preserve">c) </w:t>
      </w:r>
      <w:r w:rsidR="00CB5409" w:rsidRPr="00F54098">
        <w:rPr>
          <w:lang w:val="sq-AL"/>
        </w:rPr>
        <w:t>dërgimin në KQZ të listës së votuesve me aftësi të kufizuar dhe votuesit e verbër brenda periudhës së rishikimit të ekstraktit të pë</w:t>
      </w:r>
      <w:r w:rsidR="00B85F20" w:rsidRPr="00F54098">
        <w:rPr>
          <w:lang w:val="sq-AL"/>
        </w:rPr>
        <w:t>r</w:t>
      </w:r>
      <w:r w:rsidR="00CB5409" w:rsidRPr="00F54098">
        <w:rPr>
          <w:lang w:val="sq-AL"/>
        </w:rPr>
        <w:t>bërësve zgjedhor</w:t>
      </w:r>
      <w:r w:rsidR="00B85F20" w:rsidRPr="00F54098">
        <w:rPr>
          <w:lang w:val="sq-AL"/>
        </w:rPr>
        <w:t>ë</w:t>
      </w:r>
      <w:r w:rsidR="00CB5409" w:rsidRPr="00F54098">
        <w:rPr>
          <w:lang w:val="sq-AL"/>
        </w:rPr>
        <w:t>;</w:t>
      </w:r>
    </w:p>
    <w:p w:rsidR="00CB5409" w:rsidRPr="00F54098" w:rsidRDefault="00A06DAE" w:rsidP="00B072B2">
      <w:pPr>
        <w:pStyle w:val="Paragrafi"/>
        <w:rPr>
          <w:lang w:val="sq-AL"/>
        </w:rPr>
      </w:pPr>
      <w:r>
        <w:rPr>
          <w:lang w:val="sq-AL"/>
        </w:rPr>
        <w:t>ç</w:t>
      </w:r>
      <w:r w:rsidR="007A372D" w:rsidRPr="00F54098">
        <w:rPr>
          <w:lang w:val="sq-AL"/>
        </w:rPr>
        <w:t>)</w:t>
      </w:r>
      <w:r w:rsidR="00A6466D" w:rsidRPr="00F54098">
        <w:rPr>
          <w:lang w:val="sq-AL"/>
        </w:rPr>
        <w:t xml:space="preserve"> </w:t>
      </w:r>
      <w:r w:rsidR="00CB5409" w:rsidRPr="00F54098">
        <w:rPr>
          <w:lang w:val="sq-AL"/>
        </w:rPr>
        <w:t xml:space="preserve">vënien në dispozicion të </w:t>
      </w:r>
      <w:r w:rsidRPr="00F54098">
        <w:rPr>
          <w:lang w:val="sq-AL"/>
        </w:rPr>
        <w:t>komisioneve të qendrave të votimit</w:t>
      </w:r>
      <w:r w:rsidR="00CB5409" w:rsidRPr="00F54098">
        <w:rPr>
          <w:lang w:val="sq-AL"/>
        </w:rPr>
        <w:t>, të mjediseve të caktuara për qendra votimi, jo më vonë se 48 orë përpara ditës së zgjedhjeve.</w:t>
      </w:r>
    </w:p>
    <w:p w:rsidR="00764C85" w:rsidRPr="00F54098" w:rsidRDefault="00764C85" w:rsidP="00B072B2">
      <w:pPr>
        <w:pStyle w:val="Paragrafi"/>
        <w:rPr>
          <w:lang w:val="sq-AL"/>
        </w:rPr>
      </w:pPr>
    </w:p>
    <w:p w:rsidR="00CB5409" w:rsidRPr="00F54098" w:rsidRDefault="00CB5409" w:rsidP="00B072B2">
      <w:pPr>
        <w:pStyle w:val="NeniNr"/>
        <w:keepNext w:val="0"/>
        <w:rPr>
          <w:lang w:val="sq-AL"/>
        </w:rPr>
      </w:pPr>
      <w:r w:rsidRPr="00F54098">
        <w:rPr>
          <w:lang w:val="sq-AL"/>
        </w:rPr>
        <w:t>Neni 8</w:t>
      </w:r>
    </w:p>
    <w:p w:rsidR="00CB5409" w:rsidRPr="00F54098" w:rsidRDefault="00CB5409" w:rsidP="00B072B2">
      <w:pPr>
        <w:pStyle w:val="NeniTitull"/>
        <w:keepNext w:val="0"/>
        <w:rPr>
          <w:lang w:val="sq-AL"/>
        </w:rPr>
      </w:pPr>
      <w:r w:rsidRPr="00F54098">
        <w:rPr>
          <w:lang w:val="sq-AL"/>
        </w:rPr>
        <w:t>Ngritja e qendrave të votimit në institucione të posaçme</w:t>
      </w:r>
    </w:p>
    <w:p w:rsidR="00764C85" w:rsidRPr="00F54098" w:rsidRDefault="00764C85"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 xml:space="preserve">Kryetari i </w:t>
      </w:r>
      <w:r w:rsidR="00A06DAE" w:rsidRPr="00F54098">
        <w:rPr>
          <w:lang w:val="sq-AL"/>
        </w:rPr>
        <w:t xml:space="preserve">njësisë së qeverisjes vendore </w:t>
      </w:r>
      <w:r w:rsidR="00CB5409" w:rsidRPr="00F54098">
        <w:rPr>
          <w:lang w:val="sq-AL"/>
        </w:rPr>
        <w:t xml:space="preserve">ngre, në përputhje me përcaktimet e Kodit Zgjedhor dhe akteve të KQZ-së, qendra votimi në </w:t>
      </w:r>
      <w:r w:rsidR="00B072B2" w:rsidRPr="00F54098">
        <w:rPr>
          <w:lang w:val="sq-AL"/>
        </w:rPr>
        <w:t>institucione të posaçme, të cila</w:t>
      </w:r>
      <w:r w:rsidR="00CB5409" w:rsidRPr="00F54098">
        <w:rPr>
          <w:lang w:val="sq-AL"/>
        </w:rPr>
        <w:t>t ndodhen brenda territorit të njësisë vendore</w:t>
      </w:r>
      <w:r w:rsidR="00A6466D" w:rsidRPr="00F54098">
        <w:rPr>
          <w:lang w:val="sq-AL"/>
        </w:rPr>
        <w:t xml:space="preserve"> </w:t>
      </w:r>
      <w:r w:rsidR="00CB5409" w:rsidRPr="00F54098">
        <w:rPr>
          <w:lang w:val="sq-AL"/>
        </w:rPr>
        <w:t>përkatëse</w:t>
      </w:r>
      <w:r w:rsidR="00B072B2" w:rsidRPr="00F54098">
        <w:rPr>
          <w:lang w:val="sq-AL"/>
        </w:rPr>
        <w:t>,</w:t>
      </w:r>
      <w:r w:rsidR="00CB5409" w:rsidRPr="00F54098">
        <w:rPr>
          <w:lang w:val="sq-AL"/>
        </w:rPr>
        <w:t xml:space="preserve"> kur</w:t>
      </w:r>
      <w:r w:rsidR="00A6466D" w:rsidRPr="00F54098">
        <w:rPr>
          <w:lang w:val="sq-AL"/>
        </w:rPr>
        <w:t xml:space="preserve"> </w:t>
      </w:r>
      <w:r w:rsidR="00CB5409" w:rsidRPr="00F54098">
        <w:rPr>
          <w:lang w:val="sq-AL"/>
        </w:rPr>
        <w:t>në to ndodhen mbi</w:t>
      </w:r>
      <w:r w:rsidR="00A6466D" w:rsidRPr="00F54098">
        <w:rPr>
          <w:lang w:val="sq-AL"/>
        </w:rPr>
        <w:t xml:space="preserve"> </w:t>
      </w:r>
      <w:r w:rsidR="00CB5409" w:rsidRPr="00F54098">
        <w:rPr>
          <w:lang w:val="sq-AL"/>
        </w:rPr>
        <w:t>15</w:t>
      </w:r>
      <w:r w:rsidR="00A6466D" w:rsidRPr="00F54098">
        <w:rPr>
          <w:lang w:val="sq-AL"/>
        </w:rPr>
        <w:t xml:space="preserve"> </w:t>
      </w:r>
      <w:r w:rsidR="00CB5409" w:rsidRPr="00F54098">
        <w:rPr>
          <w:lang w:val="sq-AL"/>
        </w:rPr>
        <w:t xml:space="preserve">zgjedhës. </w:t>
      </w:r>
    </w:p>
    <w:p w:rsidR="00CB5409" w:rsidRPr="00F54098" w:rsidRDefault="007A372D" w:rsidP="00B072B2">
      <w:pPr>
        <w:pStyle w:val="Paragrafi"/>
        <w:rPr>
          <w:lang w:val="sq-AL"/>
        </w:rPr>
      </w:pPr>
      <w:r w:rsidRPr="00F54098">
        <w:rPr>
          <w:lang w:val="sq-AL"/>
        </w:rPr>
        <w:t xml:space="preserve">2. </w:t>
      </w:r>
      <w:r w:rsidR="00CB5409" w:rsidRPr="00F54098">
        <w:rPr>
          <w:lang w:val="sq-AL"/>
        </w:rPr>
        <w:t xml:space="preserve">Kryetari i njësisë së qeverisjes vendore njofton menjëherë KQZ-në dhe KZAZ-në për ngritjen e këtyre qendrave të votimit. </w:t>
      </w:r>
    </w:p>
    <w:p w:rsidR="00AB39A4" w:rsidRPr="00F54098" w:rsidRDefault="00AB39A4" w:rsidP="00A06DAE">
      <w:pPr>
        <w:pStyle w:val="Paragrafi"/>
        <w:ind w:firstLine="0"/>
        <w:rPr>
          <w:lang w:val="sq-AL"/>
        </w:rPr>
      </w:pPr>
    </w:p>
    <w:p w:rsidR="00BC3D2E" w:rsidRDefault="00BC3D2E" w:rsidP="00B072B2">
      <w:pPr>
        <w:pStyle w:val="NeniNr"/>
        <w:keepNext w:val="0"/>
        <w:rPr>
          <w:lang w:val="sq-AL"/>
        </w:rPr>
      </w:pPr>
    </w:p>
    <w:p w:rsidR="00BC3D2E" w:rsidRDefault="00BC3D2E" w:rsidP="00B072B2">
      <w:pPr>
        <w:pStyle w:val="NeniNr"/>
        <w:keepNext w:val="0"/>
        <w:rPr>
          <w:lang w:val="sq-AL"/>
        </w:rPr>
      </w:pPr>
    </w:p>
    <w:p w:rsidR="00BC3D2E" w:rsidRDefault="00BC3D2E" w:rsidP="00B072B2">
      <w:pPr>
        <w:pStyle w:val="NeniNr"/>
        <w:keepNext w:val="0"/>
        <w:rPr>
          <w:lang w:val="sq-AL"/>
        </w:rPr>
      </w:pPr>
    </w:p>
    <w:p w:rsidR="00BC3D2E" w:rsidRDefault="00BC3D2E" w:rsidP="00B072B2">
      <w:pPr>
        <w:pStyle w:val="NeniNr"/>
        <w:keepNext w:val="0"/>
        <w:rPr>
          <w:lang w:val="sq-AL"/>
        </w:rPr>
      </w:pPr>
    </w:p>
    <w:p w:rsidR="00BC3D2E" w:rsidRDefault="00BC3D2E" w:rsidP="00B072B2">
      <w:pPr>
        <w:pStyle w:val="NeniNr"/>
        <w:keepNext w:val="0"/>
        <w:rPr>
          <w:lang w:val="sq-AL"/>
        </w:rPr>
      </w:pPr>
    </w:p>
    <w:p w:rsidR="00CB5409" w:rsidRPr="00F54098" w:rsidRDefault="00CB5409" w:rsidP="00B072B2">
      <w:pPr>
        <w:pStyle w:val="NeniNr"/>
        <w:keepNext w:val="0"/>
        <w:rPr>
          <w:lang w:val="sq-AL"/>
        </w:rPr>
      </w:pPr>
      <w:r w:rsidRPr="00F54098">
        <w:rPr>
          <w:lang w:val="sq-AL"/>
        </w:rPr>
        <w:t>Neni 9</w:t>
      </w:r>
    </w:p>
    <w:p w:rsidR="00AB39A4" w:rsidRDefault="00CB5409" w:rsidP="00B072B2">
      <w:pPr>
        <w:pStyle w:val="NeniTitull"/>
        <w:keepNext w:val="0"/>
        <w:rPr>
          <w:lang w:val="sq-AL"/>
        </w:rPr>
      </w:pPr>
      <w:r w:rsidRPr="00F54098">
        <w:rPr>
          <w:lang w:val="sq-AL"/>
        </w:rPr>
        <w:t xml:space="preserve">Përgatitja e hartës së njësisë së qeverisjes vendore për zgjedhjet dhe afati i dërgimit të saj </w:t>
      </w:r>
    </w:p>
    <w:p w:rsidR="00CB5409" w:rsidRPr="00F54098" w:rsidRDefault="00CB5409" w:rsidP="00B072B2">
      <w:pPr>
        <w:pStyle w:val="NeniTitull"/>
        <w:keepNext w:val="0"/>
        <w:rPr>
          <w:lang w:val="sq-AL"/>
        </w:rPr>
      </w:pPr>
      <w:r w:rsidRPr="00F54098">
        <w:rPr>
          <w:lang w:val="sq-AL"/>
        </w:rPr>
        <w:t>në KQZ</w:t>
      </w:r>
    </w:p>
    <w:p w:rsidR="00764C85" w:rsidRPr="00F54098" w:rsidRDefault="00764C85"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 xml:space="preserve">Kryetari i njësisë së qeverisjes vendore përgatit hartën e njësisë për zgjedhjet sipas kritereve teknike në </w:t>
      </w:r>
      <w:r w:rsidR="00B85F20" w:rsidRPr="00F54098">
        <w:rPr>
          <w:lang w:val="sq-AL"/>
        </w:rPr>
        <w:t>l</w:t>
      </w:r>
      <w:r w:rsidR="00CB5409" w:rsidRPr="00F54098">
        <w:rPr>
          <w:lang w:val="sq-AL"/>
        </w:rPr>
        <w:t xml:space="preserve">idhjen </w:t>
      </w:r>
      <w:r w:rsidR="00F54098">
        <w:rPr>
          <w:lang w:val="sq-AL"/>
        </w:rPr>
        <w:t xml:space="preserve">nr. </w:t>
      </w:r>
      <w:r w:rsidR="00CB5409" w:rsidRPr="00F54098">
        <w:rPr>
          <w:lang w:val="sq-AL"/>
        </w:rPr>
        <w:t>1, bashkëlidhur këtij udhëzimi.</w:t>
      </w:r>
    </w:p>
    <w:p w:rsidR="00CB5409" w:rsidRPr="00F54098" w:rsidRDefault="007A372D" w:rsidP="00B072B2">
      <w:pPr>
        <w:pStyle w:val="Paragrafi"/>
        <w:rPr>
          <w:lang w:val="sq-AL"/>
        </w:rPr>
      </w:pPr>
      <w:r w:rsidRPr="00F54098">
        <w:rPr>
          <w:lang w:val="sq-AL"/>
        </w:rPr>
        <w:t xml:space="preserve">2. </w:t>
      </w:r>
      <w:r w:rsidR="00CB5409" w:rsidRPr="00F54098">
        <w:rPr>
          <w:lang w:val="sq-AL"/>
        </w:rPr>
        <w:t>Kryetari i njësisë së qeverisjes vendore, jo më vonë se 10 ditë nga shpallja e ekstraktit me përbërësit zgjedhorë, dërgon në KQZ hartën e njësisë përkatëse për zgjedhjet.</w:t>
      </w:r>
    </w:p>
    <w:p w:rsidR="00900413" w:rsidRPr="00F54098" w:rsidRDefault="00900413" w:rsidP="00884EB8">
      <w:pPr>
        <w:pStyle w:val="Paragrafi"/>
        <w:ind w:firstLine="0"/>
        <w:rPr>
          <w:lang w:val="sq-AL"/>
        </w:rPr>
      </w:pPr>
    </w:p>
    <w:p w:rsidR="00CB5409" w:rsidRPr="00F54098" w:rsidRDefault="00CB5409" w:rsidP="00B072B2">
      <w:pPr>
        <w:pStyle w:val="NeniNr"/>
        <w:keepNext w:val="0"/>
        <w:rPr>
          <w:lang w:val="sq-AL"/>
        </w:rPr>
      </w:pPr>
      <w:r w:rsidRPr="00F54098">
        <w:rPr>
          <w:lang w:val="sq-AL"/>
        </w:rPr>
        <w:t>Neni 10</w:t>
      </w:r>
    </w:p>
    <w:p w:rsidR="00CB5409" w:rsidRPr="00F54098" w:rsidRDefault="00CB5409" w:rsidP="00B072B2">
      <w:pPr>
        <w:pStyle w:val="NeniTitull"/>
        <w:keepNext w:val="0"/>
        <w:rPr>
          <w:lang w:val="sq-AL"/>
        </w:rPr>
      </w:pPr>
      <w:r w:rsidRPr="00F54098">
        <w:rPr>
          <w:lang w:val="sq-AL"/>
        </w:rPr>
        <w:t>Dërgimi i numrit të QV-ve dhe numrit të zgjedhësve të listës së zgjedhësve</w:t>
      </w:r>
    </w:p>
    <w:p w:rsidR="00764C85" w:rsidRPr="00F54098" w:rsidRDefault="00764C85" w:rsidP="00B072B2">
      <w:pPr>
        <w:pStyle w:val="Paragrafi"/>
        <w:rPr>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 xml:space="preserve">Kryetari i </w:t>
      </w:r>
      <w:r w:rsidR="00A06DAE" w:rsidRPr="00F54098">
        <w:rPr>
          <w:lang w:val="sq-AL"/>
        </w:rPr>
        <w:t>njësisë së qeverisjes vendore</w:t>
      </w:r>
      <w:r w:rsidR="00CB5409" w:rsidRPr="00F54098">
        <w:rPr>
          <w:lang w:val="sq-AL"/>
        </w:rPr>
        <w:t>, menjëherë me miratimin</w:t>
      </w:r>
      <w:r w:rsidR="00A6466D" w:rsidRPr="00F54098">
        <w:rPr>
          <w:lang w:val="sq-AL"/>
        </w:rPr>
        <w:t xml:space="preserve"> </w:t>
      </w:r>
      <w:r w:rsidR="00CB5409" w:rsidRPr="00F54098">
        <w:rPr>
          <w:lang w:val="sq-AL"/>
        </w:rPr>
        <w:t>e listës së zgjedhësve dhe jo më</w:t>
      </w:r>
      <w:r w:rsidR="00B072B2" w:rsidRPr="00F54098">
        <w:rPr>
          <w:lang w:val="sq-AL"/>
        </w:rPr>
        <w:t xml:space="preserve"> vonë se 35 ditë para datës së</w:t>
      </w:r>
      <w:r w:rsidR="00CB5409" w:rsidRPr="00F54098">
        <w:rPr>
          <w:lang w:val="sq-AL"/>
        </w:rPr>
        <w:t xml:space="preserve"> zgjedhjeve, dërgon në KQZ</w:t>
      </w:r>
      <w:r w:rsidR="00254DEA" w:rsidRPr="00F54098">
        <w:rPr>
          <w:lang w:val="sq-AL"/>
        </w:rPr>
        <w:t>-në</w:t>
      </w:r>
      <w:r w:rsidR="00CB5409" w:rsidRPr="00F54098">
        <w:rPr>
          <w:lang w:val="sq-AL"/>
        </w:rPr>
        <w:t xml:space="preserve"> dhe KZAZ-në përkatëse të dhëna </w:t>
      </w:r>
      <w:r w:rsidR="00CB5409" w:rsidRPr="00F54098">
        <w:rPr>
          <w:lang w:val="sq-AL"/>
        </w:rPr>
        <w:lastRenderedPageBreak/>
        <w:t xml:space="preserve">për numrin e çdo QV-je, vendndodhjen e tyre, së bashku me numrin përkatës të zgjedhësve në listën e zgjedhësve, sipas modelit bashkëlidhur </w:t>
      </w:r>
      <w:r w:rsidR="008E6F75">
        <w:rPr>
          <w:lang w:val="sq-AL"/>
        </w:rPr>
        <w:t>këtij udhëzimi, në letër dhe në</w:t>
      </w:r>
      <w:r w:rsidR="00CB5409" w:rsidRPr="00F54098">
        <w:rPr>
          <w:lang w:val="sq-AL"/>
        </w:rPr>
        <w:t>se është e mundur</w:t>
      </w:r>
      <w:r w:rsidR="00A06DAE">
        <w:rPr>
          <w:lang w:val="sq-AL"/>
        </w:rPr>
        <w:t>,</w:t>
      </w:r>
      <w:r w:rsidR="00CB5409" w:rsidRPr="00F54098">
        <w:rPr>
          <w:lang w:val="sq-AL"/>
        </w:rPr>
        <w:t xml:space="preserve"> edhe në formë elektronike.</w:t>
      </w:r>
      <w:r w:rsidR="00A6466D" w:rsidRPr="00F54098">
        <w:rPr>
          <w:lang w:val="sq-AL"/>
        </w:rPr>
        <w:t xml:space="preserve"> </w:t>
      </w:r>
    </w:p>
    <w:p w:rsidR="00CB5409" w:rsidRPr="00F54098" w:rsidRDefault="007A372D" w:rsidP="00B072B2">
      <w:pPr>
        <w:pStyle w:val="Paragrafi"/>
        <w:rPr>
          <w:lang w:val="sq-AL"/>
        </w:rPr>
      </w:pPr>
      <w:r w:rsidRPr="00F54098">
        <w:rPr>
          <w:lang w:val="sq-AL"/>
        </w:rPr>
        <w:t xml:space="preserve">2. </w:t>
      </w:r>
      <w:r w:rsidR="00CB5409" w:rsidRPr="00F54098">
        <w:rPr>
          <w:lang w:val="sq-AL"/>
        </w:rPr>
        <w:t>Në rast se kompetencat e parashikuara në këtë nen nuk ushtrohen nga kryetari i njësisë së qeverisjes vendore, detyrimet sipas këtij neni, përmbushen menjëherë</w:t>
      </w:r>
      <w:r w:rsidR="00A6466D" w:rsidRPr="00F54098">
        <w:rPr>
          <w:lang w:val="sq-AL"/>
        </w:rPr>
        <w:t xml:space="preserve"> </w:t>
      </w:r>
      <w:r w:rsidR="00CB5409" w:rsidRPr="00F54098">
        <w:rPr>
          <w:lang w:val="sq-AL"/>
        </w:rPr>
        <w:t>nga Drejtoria e Përgjithshme e Gjendjes Civile.</w:t>
      </w:r>
    </w:p>
    <w:p w:rsidR="00CB5409" w:rsidRPr="00F54098" w:rsidRDefault="007A372D" w:rsidP="00B072B2">
      <w:pPr>
        <w:pStyle w:val="Paragrafi"/>
        <w:rPr>
          <w:lang w:val="sq-AL"/>
        </w:rPr>
      </w:pPr>
      <w:r w:rsidRPr="00F54098">
        <w:rPr>
          <w:lang w:val="sq-AL"/>
        </w:rPr>
        <w:t xml:space="preserve">3. </w:t>
      </w:r>
      <w:r w:rsidR="00CB5409" w:rsidRPr="00F54098">
        <w:rPr>
          <w:lang w:val="sq-AL"/>
        </w:rPr>
        <w:t>Detyrat e përcaktuara në këtë udhëzim, për Bashkinë e Tiranës ushtrohen nga kryetarët e njësive bashkiake.</w:t>
      </w:r>
    </w:p>
    <w:p w:rsidR="00CB5409" w:rsidRPr="00F41EB2" w:rsidRDefault="00CB5409" w:rsidP="00B072B2">
      <w:pPr>
        <w:pStyle w:val="Paragrafi"/>
        <w:rPr>
          <w:sz w:val="14"/>
          <w:lang w:val="sq-AL"/>
        </w:rPr>
      </w:pPr>
    </w:p>
    <w:p w:rsidR="00CB5409" w:rsidRPr="00F54098" w:rsidRDefault="00CB5409" w:rsidP="00B072B2">
      <w:pPr>
        <w:pStyle w:val="NeniNr"/>
        <w:keepNext w:val="0"/>
        <w:rPr>
          <w:lang w:val="sq-AL"/>
        </w:rPr>
      </w:pPr>
      <w:r w:rsidRPr="00F54098">
        <w:rPr>
          <w:lang w:val="sq-AL"/>
        </w:rPr>
        <w:t>Neni 11</w:t>
      </w:r>
    </w:p>
    <w:p w:rsidR="00764C85" w:rsidRPr="00F41EB2" w:rsidRDefault="00764C85" w:rsidP="00B072B2">
      <w:pPr>
        <w:pStyle w:val="Paragrafi"/>
        <w:rPr>
          <w:sz w:val="14"/>
          <w:lang w:val="sq-AL"/>
        </w:rPr>
      </w:pPr>
    </w:p>
    <w:p w:rsidR="00CB5409" w:rsidRPr="00F54098" w:rsidRDefault="007A372D" w:rsidP="00B072B2">
      <w:pPr>
        <w:pStyle w:val="Paragrafi"/>
        <w:rPr>
          <w:lang w:val="sq-AL"/>
        </w:rPr>
      </w:pPr>
      <w:r w:rsidRPr="00F54098">
        <w:rPr>
          <w:lang w:val="sq-AL"/>
        </w:rPr>
        <w:t xml:space="preserve">1. </w:t>
      </w:r>
      <w:r w:rsidR="00CB5409" w:rsidRPr="00F54098">
        <w:rPr>
          <w:lang w:val="sq-AL"/>
        </w:rPr>
        <w:t>KQZ</w:t>
      </w:r>
      <w:r w:rsidR="005A2F11" w:rsidRPr="00F54098">
        <w:rPr>
          <w:lang w:val="sq-AL"/>
        </w:rPr>
        <w:t>-ja</w:t>
      </w:r>
      <w:r w:rsidR="00CB5409" w:rsidRPr="00F54098">
        <w:rPr>
          <w:lang w:val="sq-AL"/>
        </w:rPr>
        <w:t>, kryesisht ose mbi bazën e kërkesës së subjekteve zg</w:t>
      </w:r>
      <w:r w:rsidR="00B46288" w:rsidRPr="00F54098">
        <w:rPr>
          <w:lang w:val="sq-AL"/>
        </w:rPr>
        <w:t>j</w:t>
      </w:r>
      <w:r w:rsidR="00CB5409" w:rsidRPr="00F54098">
        <w:rPr>
          <w:lang w:val="sq-AL"/>
        </w:rPr>
        <w:t>edhore, jo më vonë se 50 ditë nga dekretimi i datës së zgjedhjeve, në rast se konstaton mosrespektim të kritereve për ngritjen e qendrës së votimit, numrin e zgjedhësve dhe vend</w:t>
      </w:r>
      <w:r w:rsidR="00B46288" w:rsidRPr="00F54098">
        <w:rPr>
          <w:lang w:val="sq-AL"/>
        </w:rPr>
        <w:t>nd</w:t>
      </w:r>
      <w:r w:rsidR="00CB5409" w:rsidRPr="00F54098">
        <w:rPr>
          <w:lang w:val="sq-AL"/>
        </w:rPr>
        <w:t>odhjen e tyre, vendos për ndryshimin e vendimit të kryetarit të njësisë së qeverisjes vendore përkatëse. Kryetari i njësisë së qeverisjes vendore</w:t>
      </w:r>
      <w:r w:rsidR="00A06DAE">
        <w:rPr>
          <w:lang w:val="sq-AL"/>
        </w:rPr>
        <w:t>,</w:t>
      </w:r>
      <w:r w:rsidR="00CB5409" w:rsidRPr="00F54098">
        <w:rPr>
          <w:lang w:val="sq-AL"/>
        </w:rPr>
        <w:t xml:space="preserve"> brenda 55 ditëve nga dekretimi i datës së zgjedhjeve</w:t>
      </w:r>
      <w:r w:rsidR="00A06DAE">
        <w:rPr>
          <w:lang w:val="sq-AL"/>
        </w:rPr>
        <w:t>,</w:t>
      </w:r>
      <w:r w:rsidR="00CB5409" w:rsidRPr="00F54098">
        <w:rPr>
          <w:lang w:val="sq-AL"/>
        </w:rPr>
        <w:t xml:space="preserve"> duhet të zbatojë urdhërimet e </w:t>
      </w:r>
      <w:r w:rsidR="00570A88" w:rsidRPr="00F54098">
        <w:rPr>
          <w:lang w:val="sq-AL"/>
        </w:rPr>
        <w:t>v</w:t>
      </w:r>
      <w:r w:rsidR="00CB5409" w:rsidRPr="00F54098">
        <w:rPr>
          <w:lang w:val="sq-AL"/>
        </w:rPr>
        <w:t xml:space="preserve">endimit të KQZ-së. </w:t>
      </w:r>
    </w:p>
    <w:p w:rsidR="00CB5409" w:rsidRPr="00F54098" w:rsidRDefault="007A372D" w:rsidP="00B072B2">
      <w:pPr>
        <w:pStyle w:val="Paragrafi"/>
        <w:rPr>
          <w:lang w:val="sq-AL"/>
        </w:rPr>
      </w:pPr>
      <w:r w:rsidRPr="00F54098">
        <w:rPr>
          <w:lang w:val="sq-AL"/>
        </w:rPr>
        <w:t xml:space="preserve">2. </w:t>
      </w:r>
      <w:r w:rsidR="00A06DAE">
        <w:rPr>
          <w:lang w:val="sq-AL"/>
        </w:rPr>
        <w:t>Në rast</w:t>
      </w:r>
      <w:r w:rsidR="00CB5409" w:rsidRPr="00F54098">
        <w:rPr>
          <w:lang w:val="sq-AL"/>
        </w:rPr>
        <w:t xml:space="preserve"> se pas kalimit të afatit të përcaktuar në pikën 1 të këtij neni, kryetari i njësisë së qeverisjes vendore nuk zbaton urdhërimet e KQZ-së, KQZ</w:t>
      </w:r>
      <w:r w:rsidR="00570A88" w:rsidRPr="00F54098">
        <w:rPr>
          <w:lang w:val="sq-AL"/>
        </w:rPr>
        <w:t>-ja</w:t>
      </w:r>
      <w:r w:rsidR="00CB5409" w:rsidRPr="00F54098">
        <w:rPr>
          <w:lang w:val="sq-AL"/>
        </w:rPr>
        <w:t xml:space="preserve"> vendos sanksion administrativ ndaj </w:t>
      </w:r>
      <w:r w:rsidR="00A046AF" w:rsidRPr="00F54098">
        <w:rPr>
          <w:lang w:val="sq-AL"/>
        </w:rPr>
        <w:t>kryetarit</w:t>
      </w:r>
      <w:r w:rsidR="00B072B2" w:rsidRPr="00F54098">
        <w:rPr>
          <w:lang w:val="sq-AL"/>
        </w:rPr>
        <w:t>,</w:t>
      </w:r>
      <w:r w:rsidR="00CB5409" w:rsidRPr="00F54098">
        <w:rPr>
          <w:lang w:val="sq-AL"/>
        </w:rPr>
        <w:t xml:space="preserve"> si dhe njofton prefektin për zbatimin e këtij vendimi. Prefekti duhet të zbatoj</w:t>
      </w:r>
      <w:r w:rsidR="00B072B2" w:rsidRPr="00F54098">
        <w:rPr>
          <w:lang w:val="sq-AL"/>
        </w:rPr>
        <w:t>ë</w:t>
      </w:r>
      <w:r w:rsidR="00CB5409" w:rsidRPr="00F54098">
        <w:rPr>
          <w:lang w:val="sq-AL"/>
        </w:rPr>
        <w:t xml:space="preserve"> urdhërimet e vendimit të KQZ</w:t>
      </w:r>
      <w:r w:rsidR="00570A88" w:rsidRPr="00F54098">
        <w:rPr>
          <w:lang w:val="sq-AL"/>
        </w:rPr>
        <w:t>-së</w:t>
      </w:r>
      <w:r w:rsidR="00CB5409" w:rsidRPr="00F54098">
        <w:rPr>
          <w:lang w:val="sq-AL"/>
        </w:rPr>
        <w:t xml:space="preserve"> jo më vonë së 60 ditë nga dekretimi i datës së zgjedhjeve.</w:t>
      </w:r>
    </w:p>
    <w:p w:rsidR="00CB5409" w:rsidRPr="00F54098" w:rsidRDefault="00CB5409" w:rsidP="00B072B2">
      <w:pPr>
        <w:pStyle w:val="Paragrafi"/>
        <w:rPr>
          <w:lang w:val="sq-AL"/>
        </w:rPr>
      </w:pPr>
    </w:p>
    <w:p w:rsidR="00CB5409" w:rsidRPr="00F54098" w:rsidRDefault="00CB5409" w:rsidP="00B072B2">
      <w:pPr>
        <w:pStyle w:val="NeniNr"/>
        <w:keepNext w:val="0"/>
        <w:rPr>
          <w:lang w:val="sq-AL"/>
        </w:rPr>
      </w:pPr>
      <w:r w:rsidRPr="00F54098">
        <w:rPr>
          <w:lang w:val="sq-AL"/>
        </w:rPr>
        <w:t>Neni 12</w:t>
      </w:r>
    </w:p>
    <w:p w:rsidR="00764C85" w:rsidRPr="00AB39A4" w:rsidRDefault="00764C85" w:rsidP="00B072B2">
      <w:pPr>
        <w:pStyle w:val="Paragrafi"/>
        <w:rPr>
          <w:sz w:val="8"/>
          <w:lang w:val="sq-AL"/>
        </w:rPr>
      </w:pPr>
    </w:p>
    <w:p w:rsidR="00CB5409" w:rsidRPr="00F54098" w:rsidRDefault="00CB5409" w:rsidP="00B072B2">
      <w:pPr>
        <w:pStyle w:val="Paragrafi"/>
        <w:rPr>
          <w:lang w:val="sq-AL"/>
        </w:rPr>
      </w:pPr>
      <w:r w:rsidRPr="00F54098">
        <w:rPr>
          <w:lang w:val="sq-AL"/>
        </w:rPr>
        <w:t xml:space="preserve">Udhëzimi i KQZ-së </w:t>
      </w:r>
      <w:r w:rsidR="00F54098">
        <w:rPr>
          <w:lang w:val="sq-AL"/>
        </w:rPr>
        <w:t xml:space="preserve">nr. </w:t>
      </w:r>
      <w:r w:rsidR="00EF05AC" w:rsidRPr="00F54098">
        <w:rPr>
          <w:lang w:val="sq-AL"/>
        </w:rPr>
        <w:t>3, datë 5.</w:t>
      </w:r>
      <w:r w:rsidRPr="00F54098">
        <w:rPr>
          <w:lang w:val="sq-AL"/>
        </w:rPr>
        <w:t>3.2009 “Për mënyrën e ngritjes dhe caktimit të vendndodhjes së qendrave të votimit dhe përgatitjen e hartës së njësisë së qeverisjes vendore për zgjedhjet”</w:t>
      </w:r>
      <w:r w:rsidR="00EF05AC" w:rsidRPr="00F54098">
        <w:rPr>
          <w:lang w:val="sq-AL"/>
        </w:rPr>
        <w:t>,</w:t>
      </w:r>
      <w:r w:rsidRPr="00F54098">
        <w:rPr>
          <w:lang w:val="sq-AL"/>
        </w:rPr>
        <w:t xml:space="preserve"> shfuqizohet.</w:t>
      </w:r>
    </w:p>
    <w:p w:rsidR="00CB5409" w:rsidRPr="00AB39A4" w:rsidRDefault="00CB5409" w:rsidP="00B072B2">
      <w:pPr>
        <w:pStyle w:val="Paragrafi"/>
        <w:rPr>
          <w:sz w:val="14"/>
          <w:lang w:val="sq-AL"/>
        </w:rPr>
      </w:pPr>
    </w:p>
    <w:p w:rsidR="00764C85" w:rsidRPr="00F54098" w:rsidRDefault="00CB5409" w:rsidP="00B072B2">
      <w:pPr>
        <w:pStyle w:val="NeniNr"/>
        <w:keepNext w:val="0"/>
        <w:rPr>
          <w:lang w:val="sq-AL"/>
        </w:rPr>
      </w:pPr>
      <w:r w:rsidRPr="00F54098">
        <w:rPr>
          <w:lang w:val="sq-AL"/>
        </w:rPr>
        <w:t>Neni 13</w:t>
      </w:r>
    </w:p>
    <w:p w:rsidR="00CB5409" w:rsidRPr="00F54098" w:rsidRDefault="00CB5409" w:rsidP="00B072B2">
      <w:pPr>
        <w:pStyle w:val="Paragrafi"/>
        <w:rPr>
          <w:lang w:val="sq-AL"/>
        </w:rPr>
      </w:pPr>
      <w:r w:rsidRPr="00F54098">
        <w:rPr>
          <w:lang w:val="sq-AL"/>
        </w:rPr>
        <w:tab/>
      </w:r>
    </w:p>
    <w:p w:rsidR="00F41EB2" w:rsidRDefault="00CB5409" w:rsidP="00B072B2">
      <w:pPr>
        <w:pStyle w:val="Paragrafi"/>
        <w:rPr>
          <w:lang w:val="sq-AL"/>
        </w:rPr>
      </w:pPr>
      <w:r w:rsidRPr="00F54098">
        <w:rPr>
          <w:lang w:val="sq-AL"/>
        </w:rPr>
        <w:t xml:space="preserve">Ky </w:t>
      </w:r>
      <w:r w:rsidR="00F6543C" w:rsidRPr="00F54098">
        <w:rPr>
          <w:lang w:val="sq-AL"/>
        </w:rPr>
        <w:t xml:space="preserve">udhëzim </w:t>
      </w:r>
      <w:r w:rsidRPr="00F54098">
        <w:rPr>
          <w:lang w:val="sq-AL"/>
        </w:rPr>
        <w:t>hyn në fuqi menjëherë.</w:t>
      </w:r>
    </w:p>
    <w:p w:rsidR="00CB5409" w:rsidRPr="00F54098" w:rsidRDefault="00CB5409" w:rsidP="00F41EB2">
      <w:pPr>
        <w:pStyle w:val="Autoriteti"/>
        <w:rPr>
          <w:lang w:val="sq-AL"/>
        </w:rPr>
      </w:pPr>
      <w:r w:rsidRPr="00F54098">
        <w:rPr>
          <w:lang w:val="sq-AL"/>
        </w:rPr>
        <w:t xml:space="preserve"> </w:t>
      </w:r>
      <w:r w:rsidR="00F41EB2" w:rsidRPr="009F2D2F">
        <w:t>Kryetare</w:t>
      </w:r>
    </w:p>
    <w:p w:rsidR="00F41EB2" w:rsidRPr="009F2D2F" w:rsidRDefault="00F41EB2" w:rsidP="00F41EB2">
      <w:pPr>
        <w:pStyle w:val="AutoritetiEmer"/>
        <w:ind w:firstLine="720"/>
      </w:pPr>
      <w:r>
        <w:t>Lefterije Lleshi (Luzi)</w:t>
      </w:r>
    </w:p>
    <w:p w:rsidR="00F41EB2" w:rsidRDefault="00F41EB2" w:rsidP="00B072B2">
      <w:pPr>
        <w:pStyle w:val="Paragrafi"/>
        <w:rPr>
          <w:lang w:val="sq-AL"/>
        </w:rPr>
      </w:pPr>
    </w:p>
    <w:p w:rsidR="00F41EB2" w:rsidRPr="00F54098" w:rsidRDefault="00F41EB2" w:rsidP="00B072B2">
      <w:pPr>
        <w:pStyle w:val="Paragrafi"/>
        <w:rPr>
          <w:lang w:val="sq-AL"/>
        </w:rPr>
        <w:sectPr w:rsidR="00F41EB2" w:rsidRPr="00F54098" w:rsidSect="00EF456E">
          <w:headerReference w:type="even" r:id="rId7"/>
          <w:headerReference w:type="default" r:id="rId8"/>
          <w:footerReference w:type="even" r:id="rId9"/>
          <w:footerReference w:type="default" r:id="rId10"/>
          <w:pgSz w:w="11907" w:h="16840" w:code="9"/>
          <w:pgMar w:top="1418" w:right="1418" w:bottom="1418" w:left="1418" w:header="1588" w:footer="1134" w:gutter="0"/>
          <w:pgNumType w:start="8727"/>
          <w:cols w:space="720"/>
          <w:docGrid w:linePitch="360"/>
        </w:sectPr>
      </w:pPr>
    </w:p>
    <w:p w:rsidR="00F6543C" w:rsidRPr="00F54098" w:rsidRDefault="00F6543C" w:rsidP="00B072B2">
      <w:pPr>
        <w:pStyle w:val="Paragrafi"/>
        <w:rPr>
          <w:lang w:val="sq-AL"/>
        </w:rPr>
      </w:pPr>
    </w:p>
    <w:p w:rsidR="003725C7" w:rsidRPr="00F54098" w:rsidRDefault="00693EBC" w:rsidP="00B072B2">
      <w:pPr>
        <w:pStyle w:val="Paragrafi"/>
        <w:ind w:firstLine="0"/>
        <w:jc w:val="center"/>
        <w:rPr>
          <w:lang w:val="sq-AL"/>
        </w:rPr>
      </w:pPr>
      <w:r w:rsidRPr="00F54098">
        <w:rPr>
          <w:noProof/>
          <w:lang w:val="en-GB" w:eastAsia="en-GB"/>
        </w:rPr>
        <w:drawing>
          <wp:inline distT="0" distB="0" distL="0" distR="0">
            <wp:extent cx="7172325" cy="4552950"/>
            <wp:effectExtent l="0" t="0" r="9525" b="0"/>
            <wp:docPr id="3" name="Picture 3" descr="Udhezim 1 - DSHLZ - Skema_KQ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hezim 1 - DSHLZ - Skema_KQV"/>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72325" cy="4552950"/>
                    </a:xfrm>
                    <a:prstGeom prst="rect">
                      <a:avLst/>
                    </a:prstGeom>
                    <a:noFill/>
                    <a:ln>
                      <a:noFill/>
                    </a:ln>
                  </pic:spPr>
                </pic:pic>
              </a:graphicData>
            </a:graphic>
          </wp:inline>
        </w:drawing>
      </w: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CB5409" w:rsidRPr="00F54098" w:rsidRDefault="00693EBC" w:rsidP="00B072B2">
      <w:pPr>
        <w:pStyle w:val="Paragrafi"/>
        <w:ind w:firstLine="0"/>
        <w:jc w:val="center"/>
        <w:rPr>
          <w:lang w:val="sq-AL"/>
        </w:rPr>
      </w:pPr>
      <w:r w:rsidRPr="00F54098">
        <w:rPr>
          <w:noProof/>
          <w:lang w:val="en-GB" w:eastAsia="en-GB"/>
        </w:rPr>
        <w:drawing>
          <wp:inline distT="0" distB="0" distL="0" distR="0">
            <wp:extent cx="7781925" cy="4533900"/>
            <wp:effectExtent l="0" t="0" r="9525" b="0"/>
            <wp:docPr id="4" name="Picture 4" descr="Udhezim 1 - DSHLZ - Skema_KQV_Ti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dhezim 1 - DSHLZ - Skema_KQV_Tira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81925" cy="4533900"/>
                    </a:xfrm>
                    <a:prstGeom prst="rect">
                      <a:avLst/>
                    </a:prstGeom>
                    <a:noFill/>
                    <a:ln>
                      <a:noFill/>
                    </a:ln>
                  </pic:spPr>
                </pic:pic>
              </a:graphicData>
            </a:graphic>
          </wp:inline>
        </w:drawing>
      </w:r>
    </w:p>
    <w:p w:rsidR="00CB5409" w:rsidRPr="00F54098" w:rsidRDefault="00CB5409" w:rsidP="00B072B2">
      <w:pPr>
        <w:pStyle w:val="Paragrafi"/>
        <w:rPr>
          <w:lang w:val="sq-AL"/>
        </w:rPr>
      </w:pPr>
    </w:p>
    <w:p w:rsidR="00F6543C" w:rsidRPr="00F54098" w:rsidRDefault="00F6543C" w:rsidP="00B072B2">
      <w:pPr>
        <w:pStyle w:val="Paragrafi"/>
        <w:rPr>
          <w:lang w:val="sq-AL"/>
        </w:rPr>
        <w:sectPr w:rsidR="00F6543C" w:rsidRPr="00F54098" w:rsidSect="00AB39A4">
          <w:pgSz w:w="16840" w:h="11907" w:orient="landscape" w:code="9"/>
          <w:pgMar w:top="1418" w:right="1418" w:bottom="1418" w:left="1418" w:header="1588" w:footer="1134" w:gutter="0"/>
          <w:pgNumType w:start="8732"/>
          <w:cols w:space="720"/>
          <w:docGrid w:linePitch="360"/>
        </w:sectPr>
      </w:pPr>
    </w:p>
    <w:p w:rsidR="00640716" w:rsidRPr="00F54098" w:rsidRDefault="00640716" w:rsidP="00640716">
      <w:pPr>
        <w:pStyle w:val="Paragrafi"/>
        <w:jc w:val="right"/>
        <w:rPr>
          <w:lang w:val="sq-AL"/>
        </w:rPr>
      </w:pPr>
      <w:r w:rsidRPr="00F54098">
        <w:rPr>
          <w:lang w:val="sq-AL"/>
        </w:rPr>
        <w:t xml:space="preserve">Lidhja </w:t>
      </w:r>
      <w:r w:rsidR="00F54098">
        <w:rPr>
          <w:lang w:val="sq-AL"/>
        </w:rPr>
        <w:t xml:space="preserve">nr. </w:t>
      </w:r>
      <w:r w:rsidRPr="00F54098">
        <w:rPr>
          <w:lang w:val="sq-AL"/>
        </w:rPr>
        <w:t>1</w:t>
      </w:r>
    </w:p>
    <w:p w:rsidR="00640716" w:rsidRPr="00F54098" w:rsidRDefault="00640716" w:rsidP="00B072B2">
      <w:pPr>
        <w:pStyle w:val="Paragrafi"/>
        <w:rPr>
          <w:lang w:val="sq-AL"/>
        </w:rPr>
      </w:pPr>
    </w:p>
    <w:p w:rsidR="00DF626B" w:rsidRPr="00F54098" w:rsidRDefault="00DF626B" w:rsidP="000A3B0F">
      <w:pPr>
        <w:pStyle w:val="Paragrafi"/>
        <w:ind w:firstLine="0"/>
        <w:jc w:val="center"/>
        <w:rPr>
          <w:lang w:val="sq-AL"/>
        </w:rPr>
      </w:pPr>
      <w:r w:rsidRPr="00F54098">
        <w:rPr>
          <w:lang w:val="sq-AL"/>
        </w:rPr>
        <w:t>KRITERE TEKNIKE PËR PËRGATITJEN E HARTAVE TË NJËSISË SË QEVERISJES VENDORE PËR ZGJEDHJET</w:t>
      </w:r>
    </w:p>
    <w:p w:rsidR="000A3B0F" w:rsidRDefault="000A3B0F" w:rsidP="00B072B2">
      <w:pPr>
        <w:pStyle w:val="Paragrafi"/>
        <w:rPr>
          <w:lang w:val="sq-AL"/>
        </w:rPr>
      </w:pPr>
    </w:p>
    <w:p w:rsidR="00DF626B" w:rsidRPr="00F54098" w:rsidRDefault="00DF626B" w:rsidP="00B072B2">
      <w:pPr>
        <w:pStyle w:val="Paragrafi"/>
        <w:rPr>
          <w:lang w:val="sq-AL"/>
        </w:rPr>
      </w:pPr>
      <w:r w:rsidRPr="00F54098">
        <w:rPr>
          <w:lang w:val="sq-AL"/>
        </w:rPr>
        <w:t>A. Komunat dhe bashkitë, që kanë në përbërje të vet</w:t>
      </w:r>
      <w:r w:rsidR="00A6466D" w:rsidRPr="00F54098">
        <w:rPr>
          <w:lang w:val="sq-AL"/>
        </w:rPr>
        <w:t xml:space="preserve"> </w:t>
      </w:r>
      <w:r w:rsidRPr="00F54098">
        <w:rPr>
          <w:lang w:val="sq-AL"/>
        </w:rPr>
        <w:t>edhe fshatra,</w:t>
      </w:r>
      <w:r w:rsidR="00A6466D" w:rsidRPr="00F54098">
        <w:rPr>
          <w:lang w:val="sq-AL"/>
        </w:rPr>
        <w:t xml:space="preserve"> </w:t>
      </w:r>
      <w:r w:rsidR="00640716" w:rsidRPr="00F54098">
        <w:rPr>
          <w:lang w:val="sq-AL"/>
        </w:rPr>
        <w:t>duhet të përgatit</w:t>
      </w:r>
      <w:r w:rsidRPr="00F54098">
        <w:rPr>
          <w:lang w:val="sq-AL"/>
        </w:rPr>
        <w:t xml:space="preserve">in hartën e njësisë </w:t>
      </w:r>
      <w:r w:rsidR="00640716" w:rsidRPr="00F54098">
        <w:rPr>
          <w:lang w:val="sq-AL"/>
        </w:rPr>
        <w:t>me këto element</w:t>
      </w:r>
      <w:r w:rsidR="008E6F75">
        <w:rPr>
          <w:lang w:val="sq-AL"/>
        </w:rPr>
        <w:t>e</w:t>
      </w:r>
      <w:r w:rsidRPr="00F54098">
        <w:rPr>
          <w:lang w:val="sq-AL"/>
        </w:rPr>
        <w:t>:</w:t>
      </w:r>
    </w:p>
    <w:p w:rsidR="00DF626B" w:rsidRPr="00F54098" w:rsidRDefault="00A06DAE" w:rsidP="00B072B2">
      <w:pPr>
        <w:pStyle w:val="Paragrafi"/>
        <w:rPr>
          <w:lang w:val="sq-AL"/>
        </w:rPr>
      </w:pPr>
      <w:r>
        <w:rPr>
          <w:lang w:val="sq-AL"/>
        </w:rPr>
        <w:t xml:space="preserve">- </w:t>
      </w:r>
      <w:r w:rsidR="00DF626B" w:rsidRPr="00F54098">
        <w:rPr>
          <w:lang w:val="sq-AL"/>
        </w:rPr>
        <w:t>Kufijtë administrativë të bashkisë</w:t>
      </w:r>
      <w:r w:rsidR="00640716" w:rsidRPr="00F54098">
        <w:rPr>
          <w:lang w:val="sq-AL"/>
        </w:rPr>
        <w:t>/komunës, pozicionin e të gjitha</w:t>
      </w:r>
      <w:r w:rsidR="00DF626B" w:rsidRPr="00F54098">
        <w:rPr>
          <w:lang w:val="sq-AL"/>
        </w:rPr>
        <w:t xml:space="preserve"> qyteteve/fshatrave të bashkisë/komunës (qyteti/fshati që është qendër bashkie/komune të jetë më i theksuar), rrjetin rrugor që përshkon bashkinë/komunën, emërtimet e bashkive/komunave fqinje.</w:t>
      </w:r>
    </w:p>
    <w:p w:rsidR="00DF626B" w:rsidRPr="00F54098" w:rsidRDefault="00640716" w:rsidP="00B072B2">
      <w:pPr>
        <w:pStyle w:val="Paragrafi"/>
        <w:rPr>
          <w:lang w:val="sq-AL"/>
        </w:rPr>
      </w:pPr>
      <w:r w:rsidRPr="00F54098">
        <w:rPr>
          <w:lang w:val="sq-AL"/>
        </w:rPr>
        <w:t xml:space="preserve">- </w:t>
      </w:r>
      <w:r w:rsidR="00DF626B" w:rsidRPr="00F54098">
        <w:rPr>
          <w:lang w:val="sq-AL"/>
        </w:rPr>
        <w:t>Në anë të hartës, të vizatohet një hartë skematike e qarkut me ndarjet e njësive vendore të qarkut, ku të vihet në dukje pozicioni i bashkisë/komunës.</w:t>
      </w:r>
    </w:p>
    <w:p w:rsidR="00DF626B" w:rsidRPr="00F54098" w:rsidRDefault="00640716" w:rsidP="00B072B2">
      <w:pPr>
        <w:pStyle w:val="Paragrafi"/>
        <w:rPr>
          <w:lang w:val="sq-AL"/>
        </w:rPr>
      </w:pPr>
      <w:r w:rsidRPr="00F54098">
        <w:rPr>
          <w:lang w:val="sq-AL"/>
        </w:rPr>
        <w:t xml:space="preserve">- </w:t>
      </w:r>
      <w:r w:rsidR="00DF626B" w:rsidRPr="00F54098">
        <w:rPr>
          <w:lang w:val="sq-AL"/>
        </w:rPr>
        <w:t>Në anë të hartës duhet të jenë listuar numrat e QV-ve me adresat përkatëse.</w:t>
      </w:r>
    </w:p>
    <w:p w:rsidR="00DF626B" w:rsidRPr="00F54098" w:rsidRDefault="00640716" w:rsidP="00B072B2">
      <w:pPr>
        <w:pStyle w:val="Paragrafi"/>
        <w:rPr>
          <w:lang w:val="sq-AL"/>
        </w:rPr>
      </w:pPr>
      <w:r w:rsidRPr="00F54098">
        <w:rPr>
          <w:lang w:val="sq-AL"/>
        </w:rPr>
        <w:t xml:space="preserve">- </w:t>
      </w:r>
      <w:r w:rsidR="00DF626B" w:rsidRPr="00F54098">
        <w:rPr>
          <w:lang w:val="sq-AL"/>
        </w:rPr>
        <w:t>Saktësia e hartës duhet të plotësojë kërkesat e saktësisë së hartave të shkallës 1:5000.</w:t>
      </w:r>
    </w:p>
    <w:p w:rsidR="00DF626B" w:rsidRPr="00F54098" w:rsidRDefault="00640716" w:rsidP="00B072B2">
      <w:pPr>
        <w:pStyle w:val="Paragrafi"/>
        <w:rPr>
          <w:lang w:val="sq-AL"/>
        </w:rPr>
      </w:pPr>
      <w:r w:rsidRPr="00F54098">
        <w:rPr>
          <w:lang w:val="sq-AL"/>
        </w:rPr>
        <w:t xml:space="preserve">- </w:t>
      </w:r>
      <w:r w:rsidR="00DF626B" w:rsidRPr="00F54098">
        <w:rPr>
          <w:lang w:val="sq-AL"/>
        </w:rPr>
        <w:t>Në rastin kur bashkia që ka në përbërje të vet edhe fshatra, dhe qyteti që është qendër bashkie ka më shumë se një qendër votimi, për qytetin qendër bashkie duhet të përgatitet hartë më vete që të plotësojë kriteret si në paragrafin B.</w:t>
      </w:r>
    </w:p>
    <w:p w:rsidR="00DF626B" w:rsidRPr="00F54098" w:rsidRDefault="00DF626B" w:rsidP="00B072B2">
      <w:pPr>
        <w:pStyle w:val="Paragrafi"/>
        <w:rPr>
          <w:lang w:val="sq-AL"/>
        </w:rPr>
      </w:pPr>
      <w:r w:rsidRPr="00F54098">
        <w:rPr>
          <w:lang w:val="sq-AL"/>
        </w:rPr>
        <w:t>B</w:t>
      </w:r>
      <w:r w:rsidR="00D0728C" w:rsidRPr="00F54098">
        <w:rPr>
          <w:lang w:val="sq-AL"/>
        </w:rPr>
        <w:t>.</w:t>
      </w:r>
      <w:r w:rsidR="00640716" w:rsidRPr="00F54098">
        <w:rPr>
          <w:lang w:val="sq-AL"/>
        </w:rPr>
        <w:t xml:space="preserve"> Bashkitë duhet të përgatitin hartën e njësisë me këto elemente</w:t>
      </w:r>
      <w:r w:rsidRPr="00F54098">
        <w:rPr>
          <w:lang w:val="sq-AL"/>
        </w:rPr>
        <w:t>:</w:t>
      </w:r>
    </w:p>
    <w:p w:rsidR="00DF626B" w:rsidRPr="00F54098" w:rsidRDefault="00A06DAE" w:rsidP="00B072B2">
      <w:pPr>
        <w:pStyle w:val="Paragrafi"/>
        <w:rPr>
          <w:lang w:val="sq-AL"/>
        </w:rPr>
      </w:pPr>
      <w:r>
        <w:rPr>
          <w:lang w:val="sq-AL"/>
        </w:rPr>
        <w:t xml:space="preserve">- </w:t>
      </w:r>
      <w:r w:rsidR="00DF626B" w:rsidRPr="00F54098">
        <w:rPr>
          <w:lang w:val="sq-AL"/>
        </w:rPr>
        <w:t>Kufijtë adm</w:t>
      </w:r>
      <w:r w:rsidR="00051720" w:rsidRPr="00F54098">
        <w:rPr>
          <w:lang w:val="sq-AL"/>
        </w:rPr>
        <w:t>inistrativë të bashkisë, plan</w:t>
      </w:r>
      <w:r w:rsidR="00DF626B" w:rsidRPr="00F54098">
        <w:rPr>
          <w:lang w:val="sq-AL"/>
        </w:rPr>
        <w:t>vendosjen e banesave me kodet përkatëse të numërtuar</w:t>
      </w:r>
      <w:r w:rsidR="00640716" w:rsidRPr="00F54098">
        <w:rPr>
          <w:lang w:val="sq-AL"/>
        </w:rPr>
        <w:t>a</w:t>
      </w:r>
      <w:r w:rsidR="00DF626B" w:rsidRPr="00F54098">
        <w:rPr>
          <w:lang w:val="sq-AL"/>
        </w:rPr>
        <w:t xml:space="preserve"> në bazë të ligjit </w:t>
      </w:r>
      <w:r w:rsidR="00F54098">
        <w:rPr>
          <w:lang w:val="sq-AL"/>
        </w:rPr>
        <w:t xml:space="preserve">nr. </w:t>
      </w:r>
      <w:r w:rsidR="00DF626B" w:rsidRPr="00F54098">
        <w:rPr>
          <w:lang w:val="sq-AL"/>
        </w:rPr>
        <w:t>9296, datë 21.10.</w:t>
      </w:r>
      <w:r w:rsidR="00051720" w:rsidRPr="00F54098">
        <w:rPr>
          <w:lang w:val="sq-AL"/>
        </w:rPr>
        <w:t>2004</w:t>
      </w:r>
      <w:r w:rsidR="00D0728C" w:rsidRPr="00F54098">
        <w:rPr>
          <w:lang w:val="sq-AL"/>
        </w:rPr>
        <w:t xml:space="preserve"> </w:t>
      </w:r>
      <w:r w:rsidR="00DF626B" w:rsidRPr="00F54098">
        <w:rPr>
          <w:lang w:val="sq-AL"/>
        </w:rPr>
        <w:t>“Për verifikimin, identifikimin dhe regjistrimin e shtetasve nga njësitë e qeverisjes vendore”, emërtimin e godinave kryesore që shërbejnë për orientim në hartë si universitete (nëse ka), shkolla, spitale etj., rrjetin rrugor me emërtimet përkatëse, kufijtë e zonave të qendrave të votimit me numrat përkatës. Godinat ku ndodhen QV-të, të jenë të markuara dhe pranë të vendoset dhe numri i QV-së.</w:t>
      </w:r>
    </w:p>
    <w:p w:rsidR="00DF626B" w:rsidRPr="00F54098" w:rsidRDefault="00A06DAE" w:rsidP="00B072B2">
      <w:pPr>
        <w:pStyle w:val="Paragrafi"/>
        <w:rPr>
          <w:lang w:val="sq-AL"/>
        </w:rPr>
      </w:pPr>
      <w:r>
        <w:rPr>
          <w:lang w:val="sq-AL"/>
        </w:rPr>
        <w:t xml:space="preserve">- </w:t>
      </w:r>
      <w:r w:rsidR="00DF626B" w:rsidRPr="00F54098">
        <w:rPr>
          <w:lang w:val="sq-AL"/>
        </w:rPr>
        <w:t>Në anë të hartës duhet të jenë listuar numrat e QV-ve me adresat përkatëse.</w:t>
      </w:r>
    </w:p>
    <w:p w:rsidR="00DF626B" w:rsidRPr="00F54098" w:rsidRDefault="00A06DAE" w:rsidP="00B072B2">
      <w:pPr>
        <w:pStyle w:val="Paragrafi"/>
        <w:rPr>
          <w:lang w:val="sq-AL"/>
        </w:rPr>
      </w:pPr>
      <w:r>
        <w:rPr>
          <w:lang w:val="sq-AL"/>
        </w:rPr>
        <w:t xml:space="preserve">- </w:t>
      </w:r>
      <w:r w:rsidR="00DF626B" w:rsidRPr="00F54098">
        <w:rPr>
          <w:lang w:val="sq-AL"/>
        </w:rPr>
        <w:t>Saktësia e hartës duhet të plotësojë kërkesat e saktësisë së hartave në shkallën 1:2000.</w:t>
      </w:r>
    </w:p>
    <w:p w:rsidR="00DF626B" w:rsidRPr="00F54098" w:rsidRDefault="00DF626B" w:rsidP="00B072B2">
      <w:pPr>
        <w:pStyle w:val="Paragrafi"/>
        <w:rPr>
          <w:lang w:val="sq-AL"/>
        </w:rPr>
      </w:pPr>
      <w:r w:rsidRPr="00F54098">
        <w:rPr>
          <w:lang w:val="sq-AL"/>
        </w:rPr>
        <w:t>C. Të ndryshme:</w:t>
      </w:r>
    </w:p>
    <w:p w:rsidR="00DF626B" w:rsidRPr="00F54098" w:rsidRDefault="00640716" w:rsidP="00B072B2">
      <w:pPr>
        <w:pStyle w:val="Paragrafi"/>
        <w:rPr>
          <w:lang w:val="sq-AL"/>
        </w:rPr>
      </w:pPr>
      <w:r w:rsidRPr="00F54098">
        <w:rPr>
          <w:lang w:val="sq-AL"/>
        </w:rPr>
        <w:t xml:space="preserve">- </w:t>
      </w:r>
      <w:r w:rsidR="00DF626B" w:rsidRPr="00F54098">
        <w:rPr>
          <w:lang w:val="sq-AL"/>
        </w:rPr>
        <w:t xml:space="preserve">Harta duhet të sillet në KQZ në formë </w:t>
      </w:r>
      <w:r w:rsidR="00D0728C" w:rsidRPr="00F54098">
        <w:rPr>
          <w:lang w:val="sq-AL"/>
        </w:rPr>
        <w:t>digjitale</w:t>
      </w:r>
      <w:r w:rsidR="00DF626B" w:rsidRPr="00F54098">
        <w:rPr>
          <w:lang w:val="sq-AL"/>
        </w:rPr>
        <w:t xml:space="preserve"> (format dwg, shp ose pdf)</w:t>
      </w:r>
      <w:r w:rsidR="00A6466D" w:rsidRPr="00F54098">
        <w:rPr>
          <w:lang w:val="sq-AL"/>
        </w:rPr>
        <w:t xml:space="preserve"> </w:t>
      </w:r>
      <w:r w:rsidR="00DF626B" w:rsidRPr="00F54098">
        <w:rPr>
          <w:lang w:val="sq-AL"/>
        </w:rPr>
        <w:t xml:space="preserve">dhe në pamundësi, në letër në format A1. Kur harta është në format </w:t>
      </w:r>
      <w:r w:rsidR="00D0728C" w:rsidRPr="00F54098">
        <w:rPr>
          <w:lang w:val="sq-AL"/>
        </w:rPr>
        <w:t>digjital</w:t>
      </w:r>
      <w:r w:rsidRPr="00F54098">
        <w:rPr>
          <w:lang w:val="sq-AL"/>
        </w:rPr>
        <w:t>,</w:t>
      </w:r>
      <w:r w:rsidR="00DF626B" w:rsidRPr="00F54098">
        <w:rPr>
          <w:lang w:val="sq-AL"/>
        </w:rPr>
        <w:t xml:space="preserve"> duhet të shoqërohet edhe me hartë të printuar në format A1.</w:t>
      </w:r>
    </w:p>
    <w:p w:rsidR="00DF626B" w:rsidRPr="00F54098" w:rsidRDefault="00640716" w:rsidP="00B072B2">
      <w:pPr>
        <w:pStyle w:val="Paragrafi"/>
        <w:rPr>
          <w:lang w:val="sq-AL"/>
        </w:rPr>
      </w:pPr>
      <w:r w:rsidRPr="00F54098">
        <w:rPr>
          <w:lang w:val="sq-AL"/>
        </w:rPr>
        <w:t xml:space="preserve">- </w:t>
      </w:r>
      <w:r w:rsidR="00DF626B" w:rsidRPr="00F54098">
        <w:rPr>
          <w:lang w:val="sq-AL"/>
        </w:rPr>
        <w:t>Në emërtimin e bashkisë/komunës të jetë veç emrit të bashkisë/komunës,</w:t>
      </w:r>
      <w:r w:rsidR="00A6466D" w:rsidRPr="00F54098">
        <w:rPr>
          <w:lang w:val="sq-AL"/>
        </w:rPr>
        <w:t xml:space="preserve"> </w:t>
      </w:r>
      <w:r w:rsidR="00DF626B" w:rsidRPr="00F54098">
        <w:rPr>
          <w:lang w:val="sq-AL"/>
        </w:rPr>
        <w:t xml:space="preserve">ZAZ-ja dhe qarku ku përfshihet njësia, </w:t>
      </w:r>
      <w:hyperlink r:id="rId13" w:tgtFrame="_blank" w:history="1">
        <w:r w:rsidR="00DF626B" w:rsidRPr="00F54098">
          <w:rPr>
            <w:rStyle w:val="Hyperlink"/>
            <w:color w:val="auto"/>
            <w:u w:val="none"/>
            <w:lang w:val="sq-AL"/>
          </w:rPr>
          <w:t>p.sh</w:t>
        </w:r>
      </w:hyperlink>
      <w:r w:rsidR="00DF626B" w:rsidRPr="00F54098">
        <w:rPr>
          <w:lang w:val="sq-AL"/>
        </w:rPr>
        <w:t>:</w:t>
      </w:r>
      <w:r w:rsidR="00A6466D" w:rsidRPr="00F54098">
        <w:rPr>
          <w:lang w:val="sq-AL"/>
        </w:rPr>
        <w:t xml:space="preserve"> </w:t>
      </w:r>
      <w:r w:rsidR="00051720" w:rsidRPr="00F54098">
        <w:rPr>
          <w:lang w:val="sq-AL"/>
        </w:rPr>
        <w:t xml:space="preserve">Komuna Terpan–ZAZ, </w:t>
      </w:r>
      <w:r w:rsidR="00F54098">
        <w:rPr>
          <w:lang w:val="sq-AL"/>
        </w:rPr>
        <w:t xml:space="preserve">nr. </w:t>
      </w:r>
      <w:r w:rsidR="00DF626B" w:rsidRPr="00F54098">
        <w:rPr>
          <w:lang w:val="sq-AL"/>
        </w:rPr>
        <w:t>2 - Qarku BERAT</w:t>
      </w:r>
    </w:p>
    <w:p w:rsidR="00DF626B" w:rsidRPr="00F54098" w:rsidRDefault="00A06DAE" w:rsidP="00B072B2">
      <w:pPr>
        <w:pStyle w:val="Paragrafi"/>
        <w:rPr>
          <w:lang w:val="sq-AL"/>
        </w:rPr>
      </w:pPr>
      <w:r>
        <w:rPr>
          <w:lang w:val="sq-AL"/>
        </w:rPr>
        <w:t xml:space="preserve">- </w:t>
      </w:r>
      <w:r w:rsidR="00DF626B" w:rsidRPr="00F54098">
        <w:rPr>
          <w:lang w:val="sq-AL"/>
        </w:rPr>
        <w:t>Në bashkitë me mbi 30 mijë zgjedhës,</w:t>
      </w:r>
      <w:r w:rsidR="00A6466D" w:rsidRPr="00F54098">
        <w:rPr>
          <w:lang w:val="sq-AL"/>
        </w:rPr>
        <w:t xml:space="preserve"> </w:t>
      </w:r>
      <w:r w:rsidR="00DF626B" w:rsidRPr="00F54098">
        <w:rPr>
          <w:lang w:val="sq-AL"/>
        </w:rPr>
        <w:t>printimi i hartës të bëhet në format më të madh se A1.</w:t>
      </w: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7B5242" w:rsidRPr="00F54098" w:rsidRDefault="007B5242" w:rsidP="00B072B2">
      <w:pPr>
        <w:pStyle w:val="Paragrafi"/>
        <w:rPr>
          <w:lang w:val="sq-AL"/>
        </w:rPr>
      </w:pPr>
    </w:p>
    <w:p w:rsidR="008E6F75" w:rsidRDefault="008E6F75" w:rsidP="00AB39A4">
      <w:pPr>
        <w:pStyle w:val="Paragrafi"/>
        <w:ind w:firstLine="0"/>
        <w:rPr>
          <w:lang w:val="sq-AL"/>
        </w:rPr>
      </w:pPr>
    </w:p>
    <w:p w:rsidR="00DF626B" w:rsidRPr="00F54098" w:rsidRDefault="00DF626B" w:rsidP="00B072B2">
      <w:pPr>
        <w:pStyle w:val="Paragrafi"/>
        <w:rPr>
          <w:lang w:val="sq-AL"/>
        </w:rPr>
      </w:pPr>
      <w:r w:rsidRPr="00F54098">
        <w:rPr>
          <w:lang w:val="sq-AL"/>
        </w:rPr>
        <w:t>Qarku:</w:t>
      </w:r>
    </w:p>
    <w:p w:rsidR="00DF626B" w:rsidRPr="00F54098" w:rsidRDefault="00DF626B" w:rsidP="00B072B2">
      <w:pPr>
        <w:pStyle w:val="Paragrafi"/>
        <w:rPr>
          <w:lang w:val="sq-AL"/>
        </w:rPr>
      </w:pPr>
      <w:r w:rsidRPr="00F54098">
        <w:rPr>
          <w:lang w:val="sq-AL"/>
        </w:rPr>
        <w:t>Rrethi:</w:t>
      </w:r>
    </w:p>
    <w:p w:rsidR="00DF626B" w:rsidRPr="00F54098" w:rsidRDefault="00DF626B" w:rsidP="00B072B2">
      <w:pPr>
        <w:pStyle w:val="Paragrafi"/>
        <w:rPr>
          <w:lang w:val="sq-AL"/>
        </w:rPr>
      </w:pPr>
      <w:r w:rsidRPr="00F54098">
        <w:rPr>
          <w:lang w:val="sq-AL"/>
        </w:rPr>
        <w:t>Bashkia/njësia bashkiake/komuna:</w:t>
      </w:r>
    </w:p>
    <w:p w:rsidR="00DF626B" w:rsidRPr="00F54098" w:rsidRDefault="00DF626B" w:rsidP="00B072B2">
      <w:pPr>
        <w:pStyle w:val="Paragrafi"/>
        <w:rPr>
          <w:lang w:val="sq-AL"/>
        </w:rPr>
      </w:pPr>
      <w:r w:rsidRPr="00F54098">
        <w:rPr>
          <w:lang w:val="sq-AL"/>
        </w:rPr>
        <w:t>Të dhëna për numrin e QV-ve dhe numrin e zgjedhësve në ekstraktin me përbërësit zgjedhorë/list</w:t>
      </w:r>
      <w:r w:rsidR="00D0728C" w:rsidRPr="00F54098">
        <w:rPr>
          <w:lang w:val="sq-AL"/>
        </w:rPr>
        <w:t>ë</w:t>
      </w:r>
      <w:r w:rsidRPr="00F54098">
        <w:rPr>
          <w:lang w:val="sq-AL"/>
        </w:rPr>
        <w:t>n përfundimtare.</w:t>
      </w:r>
    </w:p>
    <w:p w:rsidR="00DF626B" w:rsidRPr="00F54098" w:rsidRDefault="00DF626B" w:rsidP="00B072B2">
      <w:pPr>
        <w:pStyle w:val="Paragrafi"/>
        <w:rPr>
          <w:sz w:val="12"/>
          <w:lang w:val="sq-AL"/>
        </w:rPr>
      </w:pPr>
    </w:p>
    <w:tbl>
      <w:tblPr>
        <w:tblW w:w="477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781"/>
        <w:gridCol w:w="1252"/>
        <w:gridCol w:w="1980"/>
        <w:gridCol w:w="2128"/>
        <w:gridCol w:w="2550"/>
      </w:tblGrid>
      <w:tr w:rsidR="00DF626B" w:rsidRPr="00F54098">
        <w:trPr>
          <w:jc w:val="center"/>
        </w:trPr>
        <w:tc>
          <w:tcPr>
            <w:tcW w:w="450" w:type="pct"/>
          </w:tcPr>
          <w:p w:rsidR="00DF626B" w:rsidRPr="00F54098" w:rsidRDefault="00F54098" w:rsidP="00B072B2">
            <w:pPr>
              <w:pStyle w:val="Tabele"/>
              <w:widowControl w:val="0"/>
              <w:jc w:val="center"/>
              <w:rPr>
                <w:b/>
                <w:sz w:val="18"/>
                <w:szCs w:val="18"/>
                <w:lang w:val="sq-AL"/>
              </w:rPr>
            </w:pPr>
            <w:r>
              <w:rPr>
                <w:b/>
                <w:sz w:val="18"/>
                <w:szCs w:val="18"/>
                <w:lang w:val="sq-AL"/>
              </w:rPr>
              <w:t xml:space="preserve">Nr. </w:t>
            </w:r>
          </w:p>
        </w:tc>
        <w:tc>
          <w:tcPr>
            <w:tcW w:w="720" w:type="pct"/>
          </w:tcPr>
          <w:p w:rsidR="00DF626B" w:rsidRPr="00F54098" w:rsidRDefault="00DF626B" w:rsidP="00B072B2">
            <w:pPr>
              <w:pStyle w:val="Tabele"/>
              <w:widowControl w:val="0"/>
              <w:jc w:val="center"/>
              <w:rPr>
                <w:b/>
                <w:sz w:val="18"/>
                <w:szCs w:val="18"/>
                <w:lang w:val="sq-AL"/>
              </w:rPr>
            </w:pPr>
            <w:r w:rsidRPr="00F54098">
              <w:rPr>
                <w:b/>
                <w:sz w:val="18"/>
                <w:szCs w:val="18"/>
                <w:lang w:val="sq-AL"/>
              </w:rPr>
              <w:t>Numri i QV</w:t>
            </w:r>
            <w:r w:rsidR="00D0728C" w:rsidRPr="00F54098">
              <w:rPr>
                <w:b/>
                <w:sz w:val="18"/>
                <w:szCs w:val="18"/>
                <w:lang w:val="sq-AL"/>
              </w:rPr>
              <w:t>-së</w:t>
            </w:r>
          </w:p>
        </w:tc>
        <w:tc>
          <w:tcPr>
            <w:tcW w:w="1139" w:type="pct"/>
          </w:tcPr>
          <w:p w:rsidR="00DF626B" w:rsidRPr="00F54098" w:rsidRDefault="00DF626B" w:rsidP="00B072B2">
            <w:pPr>
              <w:pStyle w:val="Tabele"/>
              <w:widowControl w:val="0"/>
              <w:jc w:val="center"/>
              <w:rPr>
                <w:b/>
                <w:sz w:val="18"/>
                <w:szCs w:val="18"/>
                <w:lang w:val="sq-AL"/>
              </w:rPr>
            </w:pPr>
            <w:r w:rsidRPr="00F54098">
              <w:rPr>
                <w:b/>
                <w:sz w:val="18"/>
                <w:szCs w:val="18"/>
                <w:lang w:val="sq-AL"/>
              </w:rPr>
              <w:t>Numri i zgjedhësve</w:t>
            </w:r>
          </w:p>
        </w:tc>
        <w:tc>
          <w:tcPr>
            <w:tcW w:w="1224" w:type="pct"/>
          </w:tcPr>
          <w:p w:rsidR="00DF626B" w:rsidRPr="00F54098" w:rsidRDefault="00DF626B" w:rsidP="00B072B2">
            <w:pPr>
              <w:pStyle w:val="Tabele"/>
              <w:widowControl w:val="0"/>
              <w:jc w:val="center"/>
              <w:rPr>
                <w:b/>
                <w:sz w:val="18"/>
                <w:szCs w:val="18"/>
                <w:lang w:val="sq-AL"/>
              </w:rPr>
            </w:pPr>
            <w:r w:rsidRPr="00F54098">
              <w:rPr>
                <w:b/>
                <w:sz w:val="18"/>
                <w:szCs w:val="18"/>
                <w:lang w:val="sq-AL"/>
              </w:rPr>
              <w:t>Vendndodhja e QV</w:t>
            </w:r>
            <w:r w:rsidR="00D0728C" w:rsidRPr="00F54098">
              <w:rPr>
                <w:b/>
                <w:sz w:val="18"/>
                <w:szCs w:val="18"/>
                <w:lang w:val="sq-AL"/>
              </w:rPr>
              <w:t>-së</w:t>
            </w:r>
          </w:p>
        </w:tc>
        <w:tc>
          <w:tcPr>
            <w:tcW w:w="1467" w:type="pct"/>
          </w:tcPr>
          <w:p w:rsidR="00DF626B" w:rsidRPr="00F54098" w:rsidRDefault="00DF626B" w:rsidP="00B072B2">
            <w:pPr>
              <w:pStyle w:val="Tabele"/>
              <w:widowControl w:val="0"/>
              <w:jc w:val="center"/>
              <w:rPr>
                <w:b/>
                <w:sz w:val="18"/>
                <w:szCs w:val="18"/>
                <w:lang w:val="sq-AL"/>
              </w:rPr>
            </w:pPr>
            <w:r w:rsidRPr="00F54098">
              <w:rPr>
                <w:b/>
                <w:sz w:val="18"/>
                <w:szCs w:val="18"/>
                <w:lang w:val="sq-AL"/>
              </w:rPr>
              <w:t>Lloji i objektit</w:t>
            </w:r>
          </w:p>
          <w:p w:rsidR="00DF626B" w:rsidRPr="00F54098" w:rsidRDefault="00DF626B" w:rsidP="00B072B2">
            <w:pPr>
              <w:pStyle w:val="Tabele"/>
              <w:widowControl w:val="0"/>
              <w:jc w:val="center"/>
              <w:rPr>
                <w:b/>
                <w:sz w:val="18"/>
                <w:szCs w:val="18"/>
                <w:lang w:val="sq-AL"/>
              </w:rPr>
            </w:pPr>
            <w:r w:rsidRPr="00F54098">
              <w:rPr>
                <w:b/>
                <w:sz w:val="18"/>
                <w:szCs w:val="18"/>
                <w:lang w:val="sq-AL"/>
              </w:rPr>
              <w:t>(publik, privat, i posaçëm)</w:t>
            </w:r>
          </w:p>
        </w:tc>
      </w:tr>
      <w:tr w:rsidR="00DF626B" w:rsidRPr="00F54098">
        <w:trPr>
          <w:trHeight w:val="97"/>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1</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trHeight w:val="102"/>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2</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3</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4</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5</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6</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7</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8</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9</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r w:rsidR="00DF626B" w:rsidRPr="00F54098">
        <w:trPr>
          <w:jc w:val="center"/>
        </w:trPr>
        <w:tc>
          <w:tcPr>
            <w:tcW w:w="450" w:type="pct"/>
          </w:tcPr>
          <w:p w:rsidR="00DF626B" w:rsidRPr="00F54098" w:rsidRDefault="00DF626B" w:rsidP="00B072B2">
            <w:pPr>
              <w:pStyle w:val="Tabele"/>
              <w:widowControl w:val="0"/>
              <w:jc w:val="center"/>
              <w:rPr>
                <w:sz w:val="16"/>
                <w:szCs w:val="16"/>
                <w:lang w:val="sq-AL"/>
              </w:rPr>
            </w:pPr>
            <w:r w:rsidRPr="00F54098">
              <w:rPr>
                <w:sz w:val="16"/>
                <w:szCs w:val="16"/>
                <w:lang w:val="sq-AL"/>
              </w:rPr>
              <w:t>10</w:t>
            </w:r>
          </w:p>
        </w:tc>
        <w:tc>
          <w:tcPr>
            <w:tcW w:w="720" w:type="pct"/>
          </w:tcPr>
          <w:p w:rsidR="00DF626B" w:rsidRPr="00F54098" w:rsidRDefault="00DF626B" w:rsidP="00B072B2">
            <w:pPr>
              <w:pStyle w:val="Tabele"/>
              <w:widowControl w:val="0"/>
              <w:rPr>
                <w:sz w:val="16"/>
                <w:szCs w:val="16"/>
                <w:lang w:val="sq-AL"/>
              </w:rPr>
            </w:pPr>
          </w:p>
        </w:tc>
        <w:tc>
          <w:tcPr>
            <w:tcW w:w="1139" w:type="pct"/>
          </w:tcPr>
          <w:p w:rsidR="00DF626B" w:rsidRPr="00F54098" w:rsidRDefault="00DF626B" w:rsidP="00B072B2">
            <w:pPr>
              <w:pStyle w:val="Tabele"/>
              <w:widowControl w:val="0"/>
              <w:rPr>
                <w:sz w:val="16"/>
                <w:szCs w:val="16"/>
                <w:lang w:val="sq-AL"/>
              </w:rPr>
            </w:pPr>
          </w:p>
        </w:tc>
        <w:tc>
          <w:tcPr>
            <w:tcW w:w="1224" w:type="pct"/>
          </w:tcPr>
          <w:p w:rsidR="00DF626B" w:rsidRPr="00F54098" w:rsidRDefault="00DF626B" w:rsidP="00B072B2">
            <w:pPr>
              <w:pStyle w:val="Tabele"/>
              <w:widowControl w:val="0"/>
              <w:rPr>
                <w:sz w:val="16"/>
                <w:szCs w:val="16"/>
                <w:lang w:val="sq-AL"/>
              </w:rPr>
            </w:pPr>
          </w:p>
        </w:tc>
        <w:tc>
          <w:tcPr>
            <w:tcW w:w="1467" w:type="pct"/>
          </w:tcPr>
          <w:p w:rsidR="00DF626B" w:rsidRPr="00F54098" w:rsidRDefault="00DF626B" w:rsidP="00B072B2">
            <w:pPr>
              <w:pStyle w:val="Tabele"/>
              <w:widowControl w:val="0"/>
              <w:rPr>
                <w:sz w:val="16"/>
                <w:szCs w:val="16"/>
                <w:lang w:val="sq-AL"/>
              </w:rPr>
            </w:pPr>
          </w:p>
        </w:tc>
      </w:tr>
    </w:tbl>
    <w:p w:rsidR="00DF626B" w:rsidRPr="00F54098" w:rsidRDefault="00DF626B" w:rsidP="00B072B2">
      <w:pPr>
        <w:pStyle w:val="Paragrafi"/>
        <w:rPr>
          <w:lang w:val="sq-AL"/>
        </w:rPr>
      </w:pPr>
      <w:r w:rsidRPr="00F54098">
        <w:rPr>
          <w:lang w:val="sq-AL"/>
        </w:rPr>
        <w:t>….................</w:t>
      </w:r>
    </w:p>
    <w:p w:rsidR="00DF626B" w:rsidRPr="00F54098" w:rsidRDefault="00DF626B" w:rsidP="00B072B2">
      <w:pPr>
        <w:pStyle w:val="Paragrafi"/>
        <w:jc w:val="right"/>
        <w:rPr>
          <w:lang w:val="sq-AL"/>
        </w:rPr>
      </w:pPr>
      <w:r w:rsidRPr="00F54098">
        <w:rPr>
          <w:lang w:val="sq-AL"/>
        </w:rPr>
        <w:t xml:space="preserve">Kryetari i </w:t>
      </w:r>
      <w:r w:rsidR="00D0728C" w:rsidRPr="00F54098">
        <w:rPr>
          <w:lang w:val="sq-AL"/>
        </w:rPr>
        <w:t>bashkisë/njësisë bashkiake/komunës</w:t>
      </w:r>
    </w:p>
    <w:p w:rsidR="00DF626B" w:rsidRPr="00F54098" w:rsidRDefault="00DF626B" w:rsidP="00B072B2">
      <w:pPr>
        <w:pStyle w:val="Paragrafi"/>
        <w:jc w:val="right"/>
        <w:rPr>
          <w:lang w:val="sq-AL"/>
        </w:rPr>
      </w:pPr>
      <w:r w:rsidRPr="00F54098">
        <w:rPr>
          <w:lang w:val="sq-AL"/>
        </w:rPr>
        <w:t>(emër</w:t>
      </w:r>
      <w:r w:rsidR="00D0728C" w:rsidRPr="00F54098">
        <w:rPr>
          <w:lang w:val="sq-AL"/>
        </w:rPr>
        <w:t>,</w:t>
      </w:r>
      <w:r w:rsidRPr="00F54098">
        <w:rPr>
          <w:lang w:val="sq-AL"/>
        </w:rPr>
        <w:t xml:space="preserve"> mbiemër</w:t>
      </w:r>
      <w:r w:rsidR="00D0728C" w:rsidRPr="00F54098">
        <w:rPr>
          <w:lang w:val="sq-AL"/>
        </w:rPr>
        <w:t>,</w:t>
      </w:r>
      <w:r w:rsidRPr="00F54098">
        <w:rPr>
          <w:lang w:val="sq-AL"/>
        </w:rPr>
        <w:t xml:space="preserve"> firmë</w:t>
      </w:r>
      <w:r w:rsidR="00D0728C" w:rsidRPr="00F54098">
        <w:rPr>
          <w:lang w:val="sq-AL"/>
        </w:rPr>
        <w:t>,</w:t>
      </w:r>
      <w:r w:rsidRPr="00F54098">
        <w:rPr>
          <w:lang w:val="sq-AL"/>
        </w:rPr>
        <w:t xml:space="preserve"> vulë)</w:t>
      </w:r>
    </w:p>
    <w:p w:rsidR="00DF626B" w:rsidRPr="00F54098" w:rsidRDefault="00DF626B" w:rsidP="00B072B2">
      <w:pPr>
        <w:pStyle w:val="ecmsonormal"/>
        <w:widowControl w:val="0"/>
        <w:spacing w:after="240"/>
        <w:rPr>
          <w:rFonts w:ascii="Verdana" w:hAnsi="Verdana" w:cs="Tahoma"/>
          <w:color w:val="444444"/>
          <w:sz w:val="20"/>
          <w:szCs w:val="20"/>
        </w:rPr>
      </w:pPr>
    </w:p>
    <w:p w:rsidR="00335ABC" w:rsidRPr="00F54098" w:rsidRDefault="00335ABC"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CB5409" w:rsidRPr="00F54098" w:rsidRDefault="00CB5409"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pPr>
    </w:p>
    <w:p w:rsidR="003725C7" w:rsidRPr="00F54098" w:rsidRDefault="003725C7" w:rsidP="00B072B2">
      <w:pPr>
        <w:pStyle w:val="Paragrafi"/>
        <w:rPr>
          <w:lang w:val="sq-AL"/>
        </w:rPr>
        <w:sectPr w:rsidR="003725C7" w:rsidRPr="00F54098" w:rsidSect="00AB39A4">
          <w:pgSz w:w="11907" w:h="16840" w:code="9"/>
          <w:pgMar w:top="1418" w:right="1418" w:bottom="1418" w:left="1418" w:header="1588" w:footer="1134" w:gutter="0"/>
          <w:pgNumType w:start="8734"/>
          <w:cols w:space="720"/>
          <w:docGrid w:linePitch="360"/>
        </w:sectPr>
      </w:pPr>
    </w:p>
    <w:p w:rsidR="00AC76A2" w:rsidRPr="00F54098" w:rsidRDefault="00AC76A2" w:rsidP="00B072B2">
      <w:pPr>
        <w:pStyle w:val="Paragrafi"/>
        <w:ind w:firstLine="0"/>
        <w:rPr>
          <w:lang w:val="sq-AL"/>
        </w:rPr>
        <w:sectPr w:rsidR="00AC76A2" w:rsidRPr="00F54098" w:rsidSect="00F6543C">
          <w:pgSz w:w="11907" w:h="16840" w:code="9"/>
          <w:pgMar w:top="1418" w:right="1418" w:bottom="1418" w:left="1418" w:header="1588" w:footer="1134" w:gutter="0"/>
          <w:pgNumType w:start="9783"/>
          <w:cols w:space="720"/>
          <w:docGrid w:linePitch="360"/>
        </w:sectPr>
      </w:pPr>
    </w:p>
    <w:p w:rsidR="00C172B4" w:rsidRPr="00F54098" w:rsidRDefault="00C172B4" w:rsidP="00B072B2">
      <w:pPr>
        <w:pStyle w:val="Paragrafi"/>
        <w:ind w:firstLine="0"/>
        <w:rPr>
          <w:lang w:val="sq-AL"/>
        </w:rPr>
      </w:pPr>
    </w:p>
    <w:sectPr w:rsidR="00C172B4" w:rsidRPr="00F54098" w:rsidSect="00F6543C">
      <w:headerReference w:type="even" r:id="rId14"/>
      <w:headerReference w:type="default" r:id="rId1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9BD" w:rsidRDefault="006A59BD" w:rsidP="0039754A">
      <w:pPr>
        <w:pStyle w:val="Paragrafi"/>
        <w:rPr>
          <w:rFonts w:cs="Times New Roman"/>
        </w:rPr>
      </w:pPr>
      <w:r>
        <w:rPr>
          <w:rFonts w:cs="Times New Roman"/>
        </w:rPr>
        <w:separator/>
      </w:r>
    </w:p>
  </w:endnote>
  <w:endnote w:type="continuationSeparator" w:id="0">
    <w:p w:rsidR="006A59BD" w:rsidRDefault="006A59B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Pr="00EF456E" w:rsidRDefault="008E6F75">
    <w:pPr>
      <w:pStyle w:val="Footer"/>
      <w:rPr>
        <w:rFonts w:ascii="CG Times" w:hAnsi="CG Times"/>
        <w:sz w:val="22"/>
        <w:szCs w:val="22"/>
      </w:rPr>
    </w:pPr>
    <w:r w:rsidRPr="00EF456E">
      <w:rPr>
        <w:rFonts w:ascii="CG Times" w:hAnsi="CG Times"/>
        <w:sz w:val="22"/>
        <w:szCs w:val="22"/>
      </w:rPr>
      <w:fldChar w:fldCharType="begin"/>
    </w:r>
    <w:r w:rsidRPr="00EF456E">
      <w:rPr>
        <w:rFonts w:ascii="CG Times" w:hAnsi="CG Times"/>
        <w:sz w:val="22"/>
        <w:szCs w:val="22"/>
      </w:rPr>
      <w:instrText xml:space="preserve"> PAGE   \* MERGEFORMAT </w:instrText>
    </w:r>
    <w:r w:rsidRPr="00EF456E">
      <w:rPr>
        <w:rFonts w:ascii="CG Times" w:hAnsi="CG Times"/>
        <w:sz w:val="22"/>
        <w:szCs w:val="22"/>
      </w:rPr>
      <w:fldChar w:fldCharType="separate"/>
    </w:r>
    <w:r w:rsidR="00693EBC">
      <w:rPr>
        <w:rFonts w:ascii="CG Times" w:hAnsi="CG Times"/>
        <w:noProof/>
        <w:sz w:val="22"/>
        <w:szCs w:val="22"/>
      </w:rPr>
      <w:t>8730</w:t>
    </w:r>
    <w:r w:rsidRPr="00EF456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Pr="00EF456E" w:rsidRDefault="008E6F75">
    <w:pPr>
      <w:pStyle w:val="Footer"/>
      <w:jc w:val="right"/>
      <w:rPr>
        <w:rFonts w:ascii="CG Times" w:hAnsi="CG Times"/>
        <w:sz w:val="22"/>
        <w:szCs w:val="22"/>
      </w:rPr>
    </w:pPr>
    <w:r w:rsidRPr="00EF456E">
      <w:rPr>
        <w:rFonts w:ascii="CG Times" w:hAnsi="CG Times"/>
        <w:sz w:val="22"/>
        <w:szCs w:val="22"/>
      </w:rPr>
      <w:fldChar w:fldCharType="begin"/>
    </w:r>
    <w:r w:rsidRPr="00EF456E">
      <w:rPr>
        <w:rFonts w:ascii="CG Times" w:hAnsi="CG Times"/>
        <w:sz w:val="22"/>
        <w:szCs w:val="22"/>
      </w:rPr>
      <w:instrText xml:space="preserve"> PAGE   \* MERGEFORMAT </w:instrText>
    </w:r>
    <w:r w:rsidRPr="00EF456E">
      <w:rPr>
        <w:rFonts w:ascii="CG Times" w:hAnsi="CG Times"/>
        <w:sz w:val="22"/>
        <w:szCs w:val="22"/>
      </w:rPr>
      <w:fldChar w:fldCharType="separate"/>
    </w:r>
    <w:r w:rsidR="00693EBC">
      <w:rPr>
        <w:rFonts w:ascii="CG Times" w:hAnsi="CG Times"/>
        <w:noProof/>
        <w:sz w:val="22"/>
        <w:szCs w:val="22"/>
      </w:rPr>
      <w:t>8731</w:t>
    </w:r>
    <w:r w:rsidRPr="00EF456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9BD" w:rsidRDefault="006A59BD" w:rsidP="0039754A">
      <w:pPr>
        <w:pStyle w:val="Paragrafi"/>
        <w:rPr>
          <w:rFonts w:cs="Times New Roman"/>
        </w:rPr>
      </w:pPr>
      <w:r>
        <w:rPr>
          <w:rFonts w:cs="Times New Roman"/>
        </w:rPr>
        <w:separator/>
      </w:r>
    </w:p>
  </w:footnote>
  <w:footnote w:type="continuationSeparator" w:id="0">
    <w:p w:rsidR="006A59BD" w:rsidRDefault="006A59B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Default="00693EB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E6F75" w:rsidRPr="00AE7784" w:rsidRDefault="008E6F7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Default="00693EB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E6F75" w:rsidRPr="00213FDE" w:rsidRDefault="008E6F7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Default="008E6F7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F75" w:rsidRDefault="008E6F7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912079"/>
    <w:multiLevelType w:val="hybridMultilevel"/>
    <w:tmpl w:val="100C0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BF1F43"/>
    <w:multiLevelType w:val="hybridMultilevel"/>
    <w:tmpl w:val="2E943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0C7631"/>
    <w:multiLevelType w:val="hybridMultilevel"/>
    <w:tmpl w:val="EF788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890587"/>
    <w:multiLevelType w:val="hybridMultilevel"/>
    <w:tmpl w:val="F6D27AC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3">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2"/>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6"/>
  </w:num>
  <w:num w:numId="7">
    <w:abstractNumId w:val="24"/>
  </w:num>
  <w:num w:numId="8">
    <w:abstractNumId w:val="15"/>
  </w:num>
  <w:num w:numId="9">
    <w:abstractNumId w:val="3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4"/>
  </w:num>
  <w:num w:numId="20">
    <w:abstractNumId w:val="12"/>
  </w:num>
  <w:num w:numId="21">
    <w:abstractNumId w:val="18"/>
  </w:num>
  <w:num w:numId="22">
    <w:abstractNumId w:val="26"/>
  </w:num>
  <w:num w:numId="23">
    <w:abstractNumId w:val="25"/>
  </w:num>
  <w:num w:numId="24">
    <w:abstractNumId w:val="10"/>
  </w:num>
  <w:num w:numId="25">
    <w:abstractNumId w:val="16"/>
  </w:num>
  <w:num w:numId="26">
    <w:abstractNumId w:val="38"/>
  </w:num>
  <w:num w:numId="27">
    <w:abstractNumId w:val="14"/>
  </w:num>
  <w:num w:numId="28">
    <w:abstractNumId w:val="29"/>
  </w:num>
  <w:num w:numId="29">
    <w:abstractNumId w:val="35"/>
  </w:num>
  <w:num w:numId="30">
    <w:abstractNumId w:val="27"/>
  </w:num>
  <w:num w:numId="31">
    <w:abstractNumId w:val="17"/>
  </w:num>
  <w:num w:numId="32">
    <w:abstractNumId w:val="33"/>
  </w:num>
  <w:num w:numId="33">
    <w:abstractNumId w:val="13"/>
  </w:num>
  <w:num w:numId="34">
    <w:abstractNumId w:val="19"/>
  </w:num>
  <w:num w:numId="35">
    <w:abstractNumId w:val="22"/>
  </w:num>
  <w:num w:numId="36">
    <w:abstractNumId w:val="28"/>
  </w:num>
  <w:num w:numId="37">
    <w:abstractNumId w:val="20"/>
  </w:num>
  <w:num w:numId="38">
    <w:abstractNumId w:val="23"/>
  </w:num>
  <w:num w:numId="39">
    <w:abstractNumId w:val="21"/>
  </w:num>
  <w:num w:numId="40">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23F0"/>
    <w:rsid w:val="00032CDF"/>
    <w:rsid w:val="00043CD0"/>
    <w:rsid w:val="00051720"/>
    <w:rsid w:val="00051F6B"/>
    <w:rsid w:val="000823C7"/>
    <w:rsid w:val="00093746"/>
    <w:rsid w:val="000A0BD9"/>
    <w:rsid w:val="000A3B0F"/>
    <w:rsid w:val="000B1276"/>
    <w:rsid w:val="000B7B80"/>
    <w:rsid w:val="000C48ED"/>
    <w:rsid w:val="000C49C5"/>
    <w:rsid w:val="000D0E53"/>
    <w:rsid w:val="000E00AD"/>
    <w:rsid w:val="001111A0"/>
    <w:rsid w:val="001302D1"/>
    <w:rsid w:val="00131B17"/>
    <w:rsid w:val="001426ED"/>
    <w:rsid w:val="00147FF9"/>
    <w:rsid w:val="001659FA"/>
    <w:rsid w:val="001674A9"/>
    <w:rsid w:val="001678CE"/>
    <w:rsid w:val="001D4C71"/>
    <w:rsid w:val="001D5148"/>
    <w:rsid w:val="001D525D"/>
    <w:rsid w:val="001E54BD"/>
    <w:rsid w:val="001F08DE"/>
    <w:rsid w:val="00202EDD"/>
    <w:rsid w:val="00207BA2"/>
    <w:rsid w:val="00213FDE"/>
    <w:rsid w:val="00225E1D"/>
    <w:rsid w:val="00227E0A"/>
    <w:rsid w:val="00227F6B"/>
    <w:rsid w:val="00233A49"/>
    <w:rsid w:val="002340BC"/>
    <w:rsid w:val="00236779"/>
    <w:rsid w:val="00240677"/>
    <w:rsid w:val="00251027"/>
    <w:rsid w:val="00254DEA"/>
    <w:rsid w:val="00265F62"/>
    <w:rsid w:val="00275AA8"/>
    <w:rsid w:val="002A2733"/>
    <w:rsid w:val="002A4DA5"/>
    <w:rsid w:val="002B2A62"/>
    <w:rsid w:val="002C654F"/>
    <w:rsid w:val="002D5F75"/>
    <w:rsid w:val="002E27BD"/>
    <w:rsid w:val="003014B1"/>
    <w:rsid w:val="00312E0C"/>
    <w:rsid w:val="00316AE2"/>
    <w:rsid w:val="00324FE2"/>
    <w:rsid w:val="00326B0C"/>
    <w:rsid w:val="00333B05"/>
    <w:rsid w:val="00335ABC"/>
    <w:rsid w:val="003620E5"/>
    <w:rsid w:val="00365463"/>
    <w:rsid w:val="003725C7"/>
    <w:rsid w:val="00376AA6"/>
    <w:rsid w:val="00381D09"/>
    <w:rsid w:val="0039754A"/>
    <w:rsid w:val="003B329D"/>
    <w:rsid w:val="003C7C6D"/>
    <w:rsid w:val="003D44CD"/>
    <w:rsid w:val="003E3217"/>
    <w:rsid w:val="003F4FF5"/>
    <w:rsid w:val="003F5597"/>
    <w:rsid w:val="00402FCC"/>
    <w:rsid w:val="004101E2"/>
    <w:rsid w:val="00412F60"/>
    <w:rsid w:val="004150CC"/>
    <w:rsid w:val="004344C2"/>
    <w:rsid w:val="00435581"/>
    <w:rsid w:val="00447311"/>
    <w:rsid w:val="0045042C"/>
    <w:rsid w:val="00462CC4"/>
    <w:rsid w:val="00473231"/>
    <w:rsid w:val="00476580"/>
    <w:rsid w:val="004B22D8"/>
    <w:rsid w:val="004C340A"/>
    <w:rsid w:val="004C3DD3"/>
    <w:rsid w:val="00501C46"/>
    <w:rsid w:val="0050543B"/>
    <w:rsid w:val="00507BAC"/>
    <w:rsid w:val="00507D2C"/>
    <w:rsid w:val="00511BC1"/>
    <w:rsid w:val="00523391"/>
    <w:rsid w:val="00570A88"/>
    <w:rsid w:val="00572063"/>
    <w:rsid w:val="00592817"/>
    <w:rsid w:val="00594F1C"/>
    <w:rsid w:val="005A2857"/>
    <w:rsid w:val="005A2F11"/>
    <w:rsid w:val="005D25B9"/>
    <w:rsid w:val="005D52BC"/>
    <w:rsid w:val="005F2881"/>
    <w:rsid w:val="00603D72"/>
    <w:rsid w:val="00613502"/>
    <w:rsid w:val="00616E67"/>
    <w:rsid w:val="00622F48"/>
    <w:rsid w:val="00624FEB"/>
    <w:rsid w:val="00627012"/>
    <w:rsid w:val="00640716"/>
    <w:rsid w:val="006515E4"/>
    <w:rsid w:val="00654286"/>
    <w:rsid w:val="0065652B"/>
    <w:rsid w:val="0067465B"/>
    <w:rsid w:val="006835EB"/>
    <w:rsid w:val="00692CA6"/>
    <w:rsid w:val="00693EBC"/>
    <w:rsid w:val="006A59BD"/>
    <w:rsid w:val="006B520B"/>
    <w:rsid w:val="006D34FE"/>
    <w:rsid w:val="00710067"/>
    <w:rsid w:val="007120CB"/>
    <w:rsid w:val="007164F6"/>
    <w:rsid w:val="00726052"/>
    <w:rsid w:val="0073161E"/>
    <w:rsid w:val="00736365"/>
    <w:rsid w:val="00740FC3"/>
    <w:rsid w:val="00760BD9"/>
    <w:rsid w:val="00764C85"/>
    <w:rsid w:val="0079711D"/>
    <w:rsid w:val="007A372D"/>
    <w:rsid w:val="007B5242"/>
    <w:rsid w:val="007C7E27"/>
    <w:rsid w:val="007D2A90"/>
    <w:rsid w:val="007E1A4A"/>
    <w:rsid w:val="00800BF7"/>
    <w:rsid w:val="00800C19"/>
    <w:rsid w:val="008064F9"/>
    <w:rsid w:val="0082201D"/>
    <w:rsid w:val="00845474"/>
    <w:rsid w:val="00865ED3"/>
    <w:rsid w:val="00874D67"/>
    <w:rsid w:val="0088207C"/>
    <w:rsid w:val="00882421"/>
    <w:rsid w:val="00884EB8"/>
    <w:rsid w:val="0089544B"/>
    <w:rsid w:val="008A62EC"/>
    <w:rsid w:val="008C14D4"/>
    <w:rsid w:val="008E6F75"/>
    <w:rsid w:val="00900413"/>
    <w:rsid w:val="00920A1F"/>
    <w:rsid w:val="00921AA3"/>
    <w:rsid w:val="009230C0"/>
    <w:rsid w:val="00923B62"/>
    <w:rsid w:val="009244B0"/>
    <w:rsid w:val="009251B3"/>
    <w:rsid w:val="00926872"/>
    <w:rsid w:val="00927C6B"/>
    <w:rsid w:val="0094051D"/>
    <w:rsid w:val="00947EE5"/>
    <w:rsid w:val="00951404"/>
    <w:rsid w:val="0095190A"/>
    <w:rsid w:val="00957356"/>
    <w:rsid w:val="0096464D"/>
    <w:rsid w:val="00980147"/>
    <w:rsid w:val="009A24FC"/>
    <w:rsid w:val="009B0943"/>
    <w:rsid w:val="009B3652"/>
    <w:rsid w:val="009D095C"/>
    <w:rsid w:val="009F3EF1"/>
    <w:rsid w:val="00A046AF"/>
    <w:rsid w:val="00A0512E"/>
    <w:rsid w:val="00A06DAE"/>
    <w:rsid w:val="00A3222B"/>
    <w:rsid w:val="00A604C0"/>
    <w:rsid w:val="00A6466D"/>
    <w:rsid w:val="00A74D9E"/>
    <w:rsid w:val="00A81933"/>
    <w:rsid w:val="00A832C0"/>
    <w:rsid w:val="00A91D21"/>
    <w:rsid w:val="00AA03D9"/>
    <w:rsid w:val="00AB39A4"/>
    <w:rsid w:val="00AC06B8"/>
    <w:rsid w:val="00AC185F"/>
    <w:rsid w:val="00AC76A2"/>
    <w:rsid w:val="00AD470E"/>
    <w:rsid w:val="00AE7784"/>
    <w:rsid w:val="00AF6F98"/>
    <w:rsid w:val="00B0651D"/>
    <w:rsid w:val="00B06D47"/>
    <w:rsid w:val="00B072B2"/>
    <w:rsid w:val="00B23644"/>
    <w:rsid w:val="00B46288"/>
    <w:rsid w:val="00B511D2"/>
    <w:rsid w:val="00B770A6"/>
    <w:rsid w:val="00B85F20"/>
    <w:rsid w:val="00BA12AE"/>
    <w:rsid w:val="00BA24F8"/>
    <w:rsid w:val="00BC3D2E"/>
    <w:rsid w:val="00BC7697"/>
    <w:rsid w:val="00BD434A"/>
    <w:rsid w:val="00BD49EF"/>
    <w:rsid w:val="00BE1B84"/>
    <w:rsid w:val="00BF03CB"/>
    <w:rsid w:val="00BF3A84"/>
    <w:rsid w:val="00BF5FAA"/>
    <w:rsid w:val="00C172B4"/>
    <w:rsid w:val="00C461EB"/>
    <w:rsid w:val="00C47DAA"/>
    <w:rsid w:val="00C71B4C"/>
    <w:rsid w:val="00C74BF3"/>
    <w:rsid w:val="00CA38C3"/>
    <w:rsid w:val="00CA67FE"/>
    <w:rsid w:val="00CB2699"/>
    <w:rsid w:val="00CB5409"/>
    <w:rsid w:val="00CC7A48"/>
    <w:rsid w:val="00CD2E8F"/>
    <w:rsid w:val="00CF0E1D"/>
    <w:rsid w:val="00CF430F"/>
    <w:rsid w:val="00CF5298"/>
    <w:rsid w:val="00D0728C"/>
    <w:rsid w:val="00D110D9"/>
    <w:rsid w:val="00D34BF9"/>
    <w:rsid w:val="00D66D6C"/>
    <w:rsid w:val="00D76E7C"/>
    <w:rsid w:val="00DA65FD"/>
    <w:rsid w:val="00DB350E"/>
    <w:rsid w:val="00DB3D2B"/>
    <w:rsid w:val="00DC5099"/>
    <w:rsid w:val="00DD5C2A"/>
    <w:rsid w:val="00DF626B"/>
    <w:rsid w:val="00E45736"/>
    <w:rsid w:val="00E4650F"/>
    <w:rsid w:val="00E51779"/>
    <w:rsid w:val="00E52F8C"/>
    <w:rsid w:val="00E766C1"/>
    <w:rsid w:val="00E77E19"/>
    <w:rsid w:val="00E96FC7"/>
    <w:rsid w:val="00EC2484"/>
    <w:rsid w:val="00ED2133"/>
    <w:rsid w:val="00EF05AC"/>
    <w:rsid w:val="00EF456E"/>
    <w:rsid w:val="00F000C0"/>
    <w:rsid w:val="00F02A7C"/>
    <w:rsid w:val="00F1359D"/>
    <w:rsid w:val="00F41A30"/>
    <w:rsid w:val="00F41E09"/>
    <w:rsid w:val="00F41EB2"/>
    <w:rsid w:val="00F54098"/>
    <w:rsid w:val="00F6543C"/>
    <w:rsid w:val="00F823DD"/>
    <w:rsid w:val="00F97A4A"/>
    <w:rsid w:val="00FA48F7"/>
    <w:rsid w:val="00FD2F62"/>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D8EBE0D-D27B-4885-875E-9254F0F7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customStyle="1" w:styleId="ecmsonormal">
    <w:name w:val="ec_msonormal"/>
    <w:basedOn w:val="Normal"/>
    <w:rsid w:val="00DF626B"/>
    <w:pPr>
      <w:spacing w:after="324"/>
    </w:pPr>
    <w:rPr>
      <w:rFonts w:eastAsia="Times New Roman"/>
    </w:rPr>
  </w:style>
  <w:style w:type="character" w:customStyle="1" w:styleId="ecyshortcuts">
    <w:name w:val="ec_yshortcuts"/>
    <w:basedOn w:val="DefaultParagraphFont"/>
    <w:rsid w:val="00DF6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96203497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p.sh/"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16757</CharactersWithSpaces>
  <SharedDoc>false</SharedDoc>
  <HLinks>
    <vt:vector size="6" baseType="variant">
      <vt:variant>
        <vt:i4>458831</vt:i4>
      </vt:variant>
      <vt:variant>
        <vt:i4>0</vt:i4>
      </vt:variant>
      <vt:variant>
        <vt:i4>0</vt:i4>
      </vt:variant>
      <vt:variant>
        <vt:i4>5</vt:i4>
      </vt:variant>
      <vt:variant>
        <vt:lpwstr>http://p.sh/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2012-12-20T15:18:00Z</cp:lastPrinted>
  <dcterms:created xsi:type="dcterms:W3CDTF">2019-02-15T16:44:00Z</dcterms:created>
  <dcterms:modified xsi:type="dcterms:W3CDTF">2019-02-15T16:44:00Z</dcterms:modified>
</cp:coreProperties>
</file>