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41B5" w:rsidRPr="00EA10F6" w:rsidRDefault="000214D4" w:rsidP="004A4425">
      <w:pPr>
        <w:pStyle w:val="Akti"/>
        <w:rPr>
          <w:lang w:val="sq-AL"/>
        </w:rPr>
      </w:pPr>
      <w:bookmarkStart w:id="0" w:name="_GoBack"/>
      <w:bookmarkEnd w:id="0"/>
      <w:r w:rsidRPr="00EA10F6">
        <w:rPr>
          <w:lang w:val="sq-AL"/>
        </w:rPr>
        <w:t>UDH</w:t>
      </w:r>
      <w:r w:rsidR="00D47851" w:rsidRPr="00EA10F6">
        <w:rPr>
          <w:lang w:val="sq-AL"/>
        </w:rPr>
        <w:t>Ë</w:t>
      </w:r>
      <w:r w:rsidRPr="00EA10F6">
        <w:rPr>
          <w:lang w:val="sq-AL"/>
        </w:rPr>
        <w:t>ZIM</w:t>
      </w:r>
    </w:p>
    <w:p w:rsidR="000214D4" w:rsidRPr="00EA10F6" w:rsidRDefault="000214D4" w:rsidP="00D47851">
      <w:pPr>
        <w:pStyle w:val="NumriData"/>
        <w:rPr>
          <w:lang w:val="sq-AL"/>
        </w:rPr>
      </w:pPr>
      <w:r w:rsidRPr="00EA10F6">
        <w:rPr>
          <w:lang w:val="sq-AL"/>
        </w:rPr>
        <w:t>Nr.</w:t>
      </w:r>
      <w:r w:rsidR="00EA10F6">
        <w:rPr>
          <w:lang w:val="sq-AL"/>
        </w:rPr>
        <w:t xml:space="preserve"> </w:t>
      </w:r>
      <w:r w:rsidRPr="00EA10F6">
        <w:rPr>
          <w:lang w:val="sq-AL"/>
        </w:rPr>
        <w:t>1, dat</w:t>
      </w:r>
      <w:r w:rsidR="00D47851" w:rsidRPr="00EA10F6">
        <w:rPr>
          <w:lang w:val="sq-AL"/>
        </w:rPr>
        <w:t>ë</w:t>
      </w:r>
      <w:r w:rsidRPr="00EA10F6">
        <w:rPr>
          <w:lang w:val="sq-AL"/>
        </w:rPr>
        <w:t xml:space="preserve"> 6.3.2013</w:t>
      </w:r>
    </w:p>
    <w:p w:rsidR="000214D4" w:rsidRPr="00EA10F6" w:rsidRDefault="000214D4" w:rsidP="006B223E">
      <w:pPr>
        <w:pStyle w:val="Paragrafi"/>
        <w:rPr>
          <w:lang w:val="sq-AL"/>
        </w:rPr>
      </w:pPr>
    </w:p>
    <w:p w:rsidR="000214D4" w:rsidRPr="00EA10F6" w:rsidRDefault="000214D4" w:rsidP="004A4425">
      <w:pPr>
        <w:pStyle w:val="Titulli"/>
        <w:rPr>
          <w:lang w:val="sq-AL"/>
        </w:rPr>
      </w:pPr>
      <w:r w:rsidRPr="00EA10F6">
        <w:rPr>
          <w:lang w:val="sq-AL"/>
        </w:rPr>
        <w:t>P</w:t>
      </w:r>
      <w:r w:rsidR="00D47851" w:rsidRPr="00EA10F6">
        <w:rPr>
          <w:lang w:val="sq-AL"/>
        </w:rPr>
        <w:t>Ë</w:t>
      </w:r>
      <w:r w:rsidRPr="00EA10F6">
        <w:rPr>
          <w:lang w:val="sq-AL"/>
        </w:rPr>
        <w:t>R M</w:t>
      </w:r>
      <w:r w:rsidR="00D47851" w:rsidRPr="00EA10F6">
        <w:rPr>
          <w:lang w:val="sq-AL"/>
        </w:rPr>
        <w:t>Ë</w:t>
      </w:r>
      <w:r w:rsidRPr="00EA10F6">
        <w:rPr>
          <w:lang w:val="sq-AL"/>
        </w:rPr>
        <w:t>NYRAT E SH</w:t>
      </w:r>
      <w:r w:rsidR="00D47851" w:rsidRPr="00EA10F6">
        <w:rPr>
          <w:lang w:val="sq-AL"/>
        </w:rPr>
        <w:t>Ë</w:t>
      </w:r>
      <w:r w:rsidRPr="00EA10F6">
        <w:rPr>
          <w:lang w:val="sq-AL"/>
        </w:rPr>
        <w:t>NIMIT T</w:t>
      </w:r>
      <w:r w:rsidR="00D47851" w:rsidRPr="00EA10F6">
        <w:rPr>
          <w:lang w:val="sq-AL"/>
        </w:rPr>
        <w:t>Ë</w:t>
      </w:r>
      <w:r w:rsidRPr="00EA10F6">
        <w:rPr>
          <w:lang w:val="sq-AL"/>
        </w:rPr>
        <w:t xml:space="preserve"> KUFIJVE T</w:t>
      </w:r>
      <w:r w:rsidR="00D47851" w:rsidRPr="00EA10F6">
        <w:rPr>
          <w:lang w:val="sq-AL"/>
        </w:rPr>
        <w:t>Ë</w:t>
      </w:r>
      <w:r w:rsidRPr="00EA10F6">
        <w:rPr>
          <w:lang w:val="sq-AL"/>
        </w:rPr>
        <w:t xml:space="preserve"> ZON</w:t>
      </w:r>
      <w:r w:rsidR="00D47851" w:rsidRPr="00EA10F6">
        <w:rPr>
          <w:lang w:val="sq-AL"/>
        </w:rPr>
        <w:t>Ë</w:t>
      </w:r>
      <w:r w:rsidRPr="00EA10F6">
        <w:rPr>
          <w:lang w:val="sq-AL"/>
        </w:rPr>
        <w:t>S S</w:t>
      </w:r>
      <w:r w:rsidR="00D47851" w:rsidRPr="00EA10F6">
        <w:rPr>
          <w:lang w:val="sq-AL"/>
        </w:rPr>
        <w:t>Ë</w:t>
      </w:r>
      <w:r w:rsidRPr="00EA10F6">
        <w:rPr>
          <w:lang w:val="sq-AL"/>
        </w:rPr>
        <w:t xml:space="preserve"> GJUETIS</w:t>
      </w:r>
      <w:r w:rsidR="00D47851" w:rsidRPr="00EA10F6">
        <w:rPr>
          <w:lang w:val="sq-AL"/>
        </w:rPr>
        <w:t>Ë</w:t>
      </w:r>
    </w:p>
    <w:p w:rsidR="000214D4" w:rsidRPr="00EA10F6" w:rsidRDefault="000214D4" w:rsidP="006B223E">
      <w:pPr>
        <w:pStyle w:val="Paragrafi"/>
        <w:rPr>
          <w:lang w:val="sq-AL"/>
        </w:rPr>
      </w:pPr>
    </w:p>
    <w:p w:rsidR="000214D4" w:rsidRPr="00EA10F6" w:rsidRDefault="000214D4" w:rsidP="006B223E">
      <w:pPr>
        <w:pStyle w:val="Paragrafi"/>
        <w:rPr>
          <w:lang w:val="sq-AL"/>
        </w:rPr>
      </w:pPr>
      <w:r w:rsidRPr="00EA10F6">
        <w:rPr>
          <w:lang w:val="sq-AL"/>
        </w:rPr>
        <w:t>N</w:t>
      </w:r>
      <w:r w:rsidR="00D47851" w:rsidRPr="00EA10F6">
        <w:rPr>
          <w:lang w:val="sq-AL"/>
        </w:rPr>
        <w:t>ë</w:t>
      </w:r>
      <w:r w:rsidRPr="00EA10F6">
        <w:rPr>
          <w:lang w:val="sq-AL"/>
        </w:rPr>
        <w:t xml:space="preserve"> mbështetje t</w:t>
      </w:r>
      <w:r w:rsidR="00D47851" w:rsidRPr="00EA10F6">
        <w:rPr>
          <w:lang w:val="sq-AL"/>
        </w:rPr>
        <w:t>ë</w:t>
      </w:r>
      <w:r w:rsidRPr="00EA10F6">
        <w:rPr>
          <w:lang w:val="sq-AL"/>
        </w:rPr>
        <w:t xml:space="preserve"> pik</w:t>
      </w:r>
      <w:r w:rsidR="00D47851" w:rsidRPr="00EA10F6">
        <w:rPr>
          <w:lang w:val="sq-AL"/>
        </w:rPr>
        <w:t>ë</w:t>
      </w:r>
      <w:r w:rsidRPr="00EA10F6">
        <w:rPr>
          <w:lang w:val="sq-AL"/>
        </w:rPr>
        <w:t>s 4 t</w:t>
      </w:r>
      <w:r w:rsidR="00D47851" w:rsidRPr="00EA10F6">
        <w:rPr>
          <w:lang w:val="sq-AL"/>
        </w:rPr>
        <w:t>ë</w:t>
      </w:r>
      <w:r w:rsidRPr="00EA10F6">
        <w:rPr>
          <w:lang w:val="sq-AL"/>
        </w:rPr>
        <w:t xml:space="preserve"> nenit 102 t</w:t>
      </w:r>
      <w:r w:rsidR="00D47851" w:rsidRPr="00EA10F6">
        <w:rPr>
          <w:lang w:val="sq-AL"/>
        </w:rPr>
        <w:t>ë</w:t>
      </w:r>
      <w:r w:rsidRPr="00EA10F6">
        <w:rPr>
          <w:lang w:val="sq-AL"/>
        </w:rPr>
        <w:t xml:space="preserve"> Kushtetut</w:t>
      </w:r>
      <w:r w:rsidR="00D47851" w:rsidRPr="00EA10F6">
        <w:rPr>
          <w:lang w:val="sq-AL"/>
        </w:rPr>
        <w:t>ë</w:t>
      </w:r>
      <w:r w:rsidRPr="00EA10F6">
        <w:rPr>
          <w:lang w:val="sq-AL"/>
        </w:rPr>
        <w:t>s dhe n</w:t>
      </w:r>
      <w:r w:rsidR="00D47851" w:rsidRPr="00EA10F6">
        <w:rPr>
          <w:lang w:val="sq-AL"/>
        </w:rPr>
        <w:t>ë</w:t>
      </w:r>
      <w:r w:rsidRPr="00EA10F6">
        <w:rPr>
          <w:lang w:val="sq-AL"/>
        </w:rPr>
        <w:t xml:space="preserve"> zbatim t</w:t>
      </w:r>
      <w:r w:rsidR="00D47851" w:rsidRPr="00EA10F6">
        <w:rPr>
          <w:lang w:val="sq-AL"/>
        </w:rPr>
        <w:t>ë</w:t>
      </w:r>
      <w:r w:rsidRPr="00EA10F6">
        <w:rPr>
          <w:lang w:val="sq-AL"/>
        </w:rPr>
        <w:t xml:space="preserve"> nenit 15 t</w:t>
      </w:r>
      <w:r w:rsidR="00D47851" w:rsidRPr="00EA10F6">
        <w:rPr>
          <w:lang w:val="sq-AL"/>
        </w:rPr>
        <w:t>ë</w:t>
      </w:r>
      <w:r w:rsidRPr="00EA10F6">
        <w:rPr>
          <w:lang w:val="sq-AL"/>
        </w:rPr>
        <w:t xml:space="preserve"> ligjit nr.</w:t>
      </w:r>
      <w:r w:rsidR="00EA10F6">
        <w:rPr>
          <w:lang w:val="sq-AL"/>
        </w:rPr>
        <w:t xml:space="preserve"> </w:t>
      </w:r>
      <w:r w:rsidRPr="00EA10F6">
        <w:rPr>
          <w:lang w:val="sq-AL"/>
        </w:rPr>
        <w:t>10 253, dat</w:t>
      </w:r>
      <w:r w:rsidR="00D47851" w:rsidRPr="00EA10F6">
        <w:rPr>
          <w:lang w:val="sq-AL"/>
        </w:rPr>
        <w:t>ë</w:t>
      </w:r>
      <w:r w:rsidRPr="00EA10F6">
        <w:rPr>
          <w:lang w:val="sq-AL"/>
        </w:rPr>
        <w:t xml:space="preserve"> 11.3.2010 “P</w:t>
      </w:r>
      <w:r w:rsidR="00D47851" w:rsidRPr="00EA10F6">
        <w:rPr>
          <w:lang w:val="sq-AL"/>
        </w:rPr>
        <w:t>ë</w:t>
      </w:r>
      <w:r w:rsidRPr="00EA10F6">
        <w:rPr>
          <w:lang w:val="sq-AL"/>
        </w:rPr>
        <w:t>r gjuetinë”,</w:t>
      </w:r>
    </w:p>
    <w:p w:rsidR="000214D4" w:rsidRPr="00EA10F6" w:rsidRDefault="000214D4" w:rsidP="006B223E">
      <w:pPr>
        <w:pStyle w:val="Paragrafi"/>
        <w:rPr>
          <w:lang w:val="sq-AL"/>
        </w:rPr>
      </w:pPr>
    </w:p>
    <w:p w:rsidR="000214D4" w:rsidRPr="00EA10F6" w:rsidRDefault="000214D4" w:rsidP="004A4425">
      <w:pPr>
        <w:pStyle w:val="VENDOSI"/>
        <w:rPr>
          <w:lang w:val="sq-AL"/>
        </w:rPr>
      </w:pPr>
      <w:r w:rsidRPr="00EA10F6">
        <w:rPr>
          <w:lang w:val="sq-AL"/>
        </w:rPr>
        <w:t>UDH</w:t>
      </w:r>
      <w:r w:rsidR="00D47851" w:rsidRPr="00EA10F6">
        <w:rPr>
          <w:lang w:val="sq-AL"/>
        </w:rPr>
        <w:t>Ë</w:t>
      </w:r>
      <w:r w:rsidRPr="00EA10F6">
        <w:rPr>
          <w:lang w:val="sq-AL"/>
        </w:rPr>
        <w:t>ZOJ:</w:t>
      </w:r>
    </w:p>
    <w:p w:rsidR="000214D4" w:rsidRPr="00EA10F6" w:rsidRDefault="000214D4" w:rsidP="006B223E">
      <w:pPr>
        <w:pStyle w:val="Paragrafi"/>
        <w:rPr>
          <w:lang w:val="sq-AL"/>
        </w:rPr>
      </w:pPr>
    </w:p>
    <w:p w:rsidR="000214D4" w:rsidRPr="00EA10F6" w:rsidRDefault="000214D4" w:rsidP="006B223E">
      <w:pPr>
        <w:pStyle w:val="Paragrafi"/>
        <w:rPr>
          <w:lang w:val="sq-AL"/>
        </w:rPr>
      </w:pPr>
      <w:r w:rsidRPr="00EA10F6">
        <w:rPr>
          <w:lang w:val="sq-AL"/>
        </w:rPr>
        <w:t>1.</w:t>
      </w:r>
      <w:r w:rsidR="004D6ED3" w:rsidRPr="00EA10F6">
        <w:rPr>
          <w:lang w:val="sq-AL"/>
        </w:rPr>
        <w:t xml:space="preserve"> </w:t>
      </w:r>
      <w:r w:rsidRPr="00EA10F6">
        <w:rPr>
          <w:lang w:val="sq-AL"/>
        </w:rPr>
        <w:t>Mb</w:t>
      </w:r>
      <w:r w:rsidR="00D47851" w:rsidRPr="00EA10F6">
        <w:rPr>
          <w:lang w:val="sq-AL"/>
        </w:rPr>
        <w:t>ë</w:t>
      </w:r>
      <w:r w:rsidRPr="00EA10F6">
        <w:rPr>
          <w:lang w:val="sq-AL"/>
        </w:rPr>
        <w:t>shtetur n</w:t>
      </w:r>
      <w:r w:rsidR="00D47851" w:rsidRPr="00EA10F6">
        <w:rPr>
          <w:lang w:val="sq-AL"/>
        </w:rPr>
        <w:t>ë</w:t>
      </w:r>
      <w:r w:rsidRPr="00EA10F6">
        <w:rPr>
          <w:lang w:val="sq-AL"/>
        </w:rPr>
        <w:t xml:space="preserve"> hart</w:t>
      </w:r>
      <w:r w:rsidR="00D47851" w:rsidRPr="00EA10F6">
        <w:rPr>
          <w:lang w:val="sq-AL"/>
        </w:rPr>
        <w:t>ë</w:t>
      </w:r>
      <w:r w:rsidRPr="00EA10F6">
        <w:rPr>
          <w:lang w:val="sq-AL"/>
        </w:rPr>
        <w:t>n e zonës s</w:t>
      </w:r>
      <w:r w:rsidR="00D47851" w:rsidRPr="00EA10F6">
        <w:rPr>
          <w:lang w:val="sq-AL"/>
        </w:rPr>
        <w:t>ë</w:t>
      </w:r>
      <w:r w:rsidRPr="00EA10F6">
        <w:rPr>
          <w:lang w:val="sq-AL"/>
        </w:rPr>
        <w:t xml:space="preserve"> gjuetisë, menaxhuesi i zonës s</w:t>
      </w:r>
      <w:r w:rsidR="00D47851" w:rsidRPr="00EA10F6">
        <w:rPr>
          <w:lang w:val="sq-AL"/>
        </w:rPr>
        <w:t>ë</w:t>
      </w:r>
      <w:r w:rsidRPr="00EA10F6">
        <w:rPr>
          <w:lang w:val="sq-AL"/>
        </w:rPr>
        <w:t xml:space="preserve"> gjuetisë</w:t>
      </w:r>
      <w:r w:rsidR="007B4F99">
        <w:rPr>
          <w:lang w:val="sq-AL"/>
        </w:rPr>
        <w:t>,</w:t>
      </w:r>
      <w:r w:rsidRPr="00EA10F6">
        <w:rPr>
          <w:lang w:val="sq-AL"/>
        </w:rPr>
        <w:t xml:space="preserve"> n</w:t>
      </w:r>
      <w:r w:rsidR="00D47851" w:rsidRPr="00EA10F6">
        <w:rPr>
          <w:lang w:val="sq-AL"/>
        </w:rPr>
        <w:t>ë</w:t>
      </w:r>
      <w:r w:rsidRPr="00EA10F6">
        <w:rPr>
          <w:lang w:val="sq-AL"/>
        </w:rPr>
        <w:t xml:space="preserve"> bashkëpunim me drejtorin</w:t>
      </w:r>
      <w:r w:rsidR="00D47851" w:rsidRPr="00EA10F6">
        <w:rPr>
          <w:lang w:val="sq-AL"/>
        </w:rPr>
        <w:t>ë</w:t>
      </w:r>
      <w:r w:rsidRPr="00EA10F6">
        <w:rPr>
          <w:lang w:val="sq-AL"/>
        </w:rPr>
        <w:t xml:space="preserve"> e shërbimit pyjor p</w:t>
      </w:r>
      <w:r w:rsidR="00D47851" w:rsidRPr="00EA10F6">
        <w:rPr>
          <w:lang w:val="sq-AL"/>
        </w:rPr>
        <w:t>ë</w:t>
      </w:r>
      <w:r w:rsidRPr="00EA10F6">
        <w:rPr>
          <w:lang w:val="sq-AL"/>
        </w:rPr>
        <w:t>rkat</w:t>
      </w:r>
      <w:r w:rsidR="00D47851" w:rsidRPr="00EA10F6">
        <w:rPr>
          <w:lang w:val="sq-AL"/>
        </w:rPr>
        <w:t>ë</w:t>
      </w:r>
      <w:r w:rsidRPr="00EA10F6">
        <w:rPr>
          <w:lang w:val="sq-AL"/>
        </w:rPr>
        <w:t>s</w:t>
      </w:r>
      <w:r w:rsidR="007B4F99">
        <w:rPr>
          <w:lang w:val="sq-AL"/>
        </w:rPr>
        <w:t>,</w:t>
      </w:r>
      <w:r w:rsidRPr="00EA10F6">
        <w:rPr>
          <w:lang w:val="sq-AL"/>
        </w:rPr>
        <w:t xml:space="preserve"> vendosin n</w:t>
      </w:r>
      <w:r w:rsidR="00D47851" w:rsidRPr="00EA10F6">
        <w:rPr>
          <w:lang w:val="sq-AL"/>
        </w:rPr>
        <w:t>ë</w:t>
      </w:r>
      <w:r w:rsidRPr="00EA10F6">
        <w:rPr>
          <w:lang w:val="sq-AL"/>
        </w:rPr>
        <w:t xml:space="preserve"> terren shenjat dalluese t</w:t>
      </w:r>
      <w:r w:rsidR="00D47851" w:rsidRPr="00EA10F6">
        <w:rPr>
          <w:lang w:val="sq-AL"/>
        </w:rPr>
        <w:t>ë</w:t>
      </w:r>
      <w:r w:rsidRPr="00EA10F6">
        <w:rPr>
          <w:lang w:val="sq-AL"/>
        </w:rPr>
        <w:t xml:space="preserve"> kufijve t</w:t>
      </w:r>
      <w:r w:rsidR="00D47851" w:rsidRPr="00EA10F6">
        <w:rPr>
          <w:lang w:val="sq-AL"/>
        </w:rPr>
        <w:t>ë</w:t>
      </w:r>
      <w:r w:rsidRPr="00EA10F6">
        <w:rPr>
          <w:lang w:val="sq-AL"/>
        </w:rPr>
        <w:t xml:space="preserve"> zonës s</w:t>
      </w:r>
      <w:r w:rsidR="00D47851" w:rsidRPr="00EA10F6">
        <w:rPr>
          <w:lang w:val="sq-AL"/>
        </w:rPr>
        <w:t>ë</w:t>
      </w:r>
      <w:r w:rsidRPr="00EA10F6">
        <w:rPr>
          <w:lang w:val="sq-AL"/>
        </w:rPr>
        <w:t xml:space="preserve"> gjuetisë, bazuar n</w:t>
      </w:r>
      <w:r w:rsidR="00D47851" w:rsidRPr="00EA10F6">
        <w:rPr>
          <w:lang w:val="sq-AL"/>
        </w:rPr>
        <w:t>ë</w:t>
      </w:r>
      <w:r w:rsidRPr="00EA10F6">
        <w:rPr>
          <w:lang w:val="sq-AL"/>
        </w:rPr>
        <w:t xml:space="preserve"> kufijtë e përcaktuar n</w:t>
      </w:r>
      <w:r w:rsidR="00D47851" w:rsidRPr="00EA10F6">
        <w:rPr>
          <w:lang w:val="sq-AL"/>
        </w:rPr>
        <w:t>ë</w:t>
      </w:r>
      <w:r w:rsidRPr="00EA10F6">
        <w:rPr>
          <w:lang w:val="sq-AL"/>
        </w:rPr>
        <w:t xml:space="preserve"> </w:t>
      </w:r>
      <w:r w:rsidR="00EA10F6">
        <w:rPr>
          <w:lang w:val="sq-AL"/>
        </w:rPr>
        <w:t>h</w:t>
      </w:r>
      <w:r w:rsidRPr="00EA10F6">
        <w:rPr>
          <w:lang w:val="sq-AL"/>
        </w:rPr>
        <w:t>art</w:t>
      </w:r>
      <w:r w:rsidR="00D47851" w:rsidRPr="00EA10F6">
        <w:rPr>
          <w:lang w:val="sq-AL"/>
        </w:rPr>
        <w:t>ë</w:t>
      </w:r>
      <w:r w:rsidRPr="00EA10F6">
        <w:rPr>
          <w:lang w:val="sq-AL"/>
        </w:rPr>
        <w:t>.</w:t>
      </w:r>
    </w:p>
    <w:p w:rsidR="000214D4" w:rsidRPr="00EA10F6" w:rsidRDefault="000214D4" w:rsidP="006B223E">
      <w:pPr>
        <w:pStyle w:val="Paragrafi"/>
        <w:rPr>
          <w:lang w:val="sq-AL"/>
        </w:rPr>
      </w:pPr>
      <w:r w:rsidRPr="00EA10F6">
        <w:rPr>
          <w:lang w:val="sq-AL"/>
        </w:rPr>
        <w:t>2.</w:t>
      </w:r>
      <w:r w:rsidR="004D6ED3" w:rsidRPr="00EA10F6">
        <w:rPr>
          <w:lang w:val="sq-AL"/>
        </w:rPr>
        <w:t xml:space="preserve"> </w:t>
      </w:r>
      <w:r w:rsidR="006B223E" w:rsidRPr="00EA10F6">
        <w:rPr>
          <w:lang w:val="sq-AL"/>
        </w:rPr>
        <w:t>Shenjat dalluese do t</w:t>
      </w:r>
      <w:r w:rsidR="00D47851" w:rsidRPr="00EA10F6">
        <w:rPr>
          <w:lang w:val="sq-AL"/>
        </w:rPr>
        <w:t>ë</w:t>
      </w:r>
      <w:r w:rsidR="006B223E" w:rsidRPr="00EA10F6">
        <w:rPr>
          <w:lang w:val="sq-AL"/>
        </w:rPr>
        <w:t xml:space="preserve"> jen</w:t>
      </w:r>
      <w:r w:rsidR="00D47851" w:rsidRPr="00EA10F6">
        <w:rPr>
          <w:lang w:val="sq-AL"/>
        </w:rPr>
        <w:t>ë</w:t>
      </w:r>
      <w:r w:rsidR="006B223E" w:rsidRPr="00EA10F6">
        <w:rPr>
          <w:lang w:val="sq-AL"/>
        </w:rPr>
        <w:t xml:space="preserve"> prej materiali drusor t</w:t>
      </w:r>
      <w:r w:rsidR="00D47851" w:rsidRPr="00EA10F6">
        <w:rPr>
          <w:lang w:val="sq-AL"/>
        </w:rPr>
        <w:t>ë</w:t>
      </w:r>
      <w:r w:rsidR="006B223E" w:rsidRPr="00EA10F6">
        <w:rPr>
          <w:lang w:val="sq-AL"/>
        </w:rPr>
        <w:t xml:space="preserve"> stazhionuar, me form</w:t>
      </w:r>
      <w:r w:rsidR="00D47851" w:rsidRPr="00EA10F6">
        <w:rPr>
          <w:lang w:val="sq-AL"/>
        </w:rPr>
        <w:t>ë</w:t>
      </w:r>
      <w:r w:rsidR="006B223E" w:rsidRPr="00EA10F6">
        <w:rPr>
          <w:lang w:val="sq-AL"/>
        </w:rPr>
        <w:t xml:space="preserve"> kat</w:t>
      </w:r>
      <w:r w:rsidR="00D47851" w:rsidRPr="00EA10F6">
        <w:rPr>
          <w:lang w:val="sq-AL"/>
        </w:rPr>
        <w:t>ë</w:t>
      </w:r>
      <w:r w:rsidR="006B223E" w:rsidRPr="00EA10F6">
        <w:rPr>
          <w:lang w:val="sq-AL"/>
        </w:rPr>
        <w:t>rk</w:t>
      </w:r>
      <w:r w:rsidR="00D47851" w:rsidRPr="00EA10F6">
        <w:rPr>
          <w:lang w:val="sq-AL"/>
        </w:rPr>
        <w:t>ë</w:t>
      </w:r>
      <w:r w:rsidR="006B223E" w:rsidRPr="00EA10F6">
        <w:rPr>
          <w:lang w:val="sq-AL"/>
        </w:rPr>
        <w:t>nd</w:t>
      </w:r>
      <w:r w:rsidR="00D47851" w:rsidRPr="00EA10F6">
        <w:rPr>
          <w:lang w:val="sq-AL"/>
        </w:rPr>
        <w:t>ë</w:t>
      </w:r>
      <w:r w:rsidR="006B223E" w:rsidRPr="00EA10F6">
        <w:rPr>
          <w:lang w:val="sq-AL"/>
        </w:rPr>
        <w:t>she, me lart</w:t>
      </w:r>
      <w:r w:rsidR="00D47851" w:rsidRPr="00EA10F6">
        <w:rPr>
          <w:lang w:val="sq-AL"/>
        </w:rPr>
        <w:t>ë</w:t>
      </w:r>
      <w:r w:rsidR="006B223E" w:rsidRPr="00EA10F6">
        <w:rPr>
          <w:lang w:val="sq-AL"/>
        </w:rPr>
        <w:t>si mbi tok</w:t>
      </w:r>
      <w:r w:rsidR="00D47851" w:rsidRPr="00EA10F6">
        <w:rPr>
          <w:lang w:val="sq-AL"/>
        </w:rPr>
        <w:t>ë</w:t>
      </w:r>
      <w:r w:rsidR="006B223E" w:rsidRPr="00EA10F6">
        <w:rPr>
          <w:lang w:val="sq-AL"/>
        </w:rPr>
        <w:t xml:space="preserve"> 1.5 m, lyer me boj</w:t>
      </w:r>
      <w:r w:rsidR="00D47851" w:rsidRPr="00EA10F6">
        <w:rPr>
          <w:lang w:val="sq-AL"/>
        </w:rPr>
        <w:t>ë</w:t>
      </w:r>
      <w:r w:rsidR="006B223E" w:rsidRPr="00EA10F6">
        <w:rPr>
          <w:lang w:val="sq-AL"/>
        </w:rPr>
        <w:t xml:space="preserve"> t</w:t>
      </w:r>
      <w:r w:rsidR="00D47851" w:rsidRPr="00EA10F6">
        <w:rPr>
          <w:lang w:val="sq-AL"/>
        </w:rPr>
        <w:t>ë</w:t>
      </w:r>
      <w:r w:rsidR="006B223E" w:rsidRPr="00EA10F6">
        <w:rPr>
          <w:lang w:val="sq-AL"/>
        </w:rPr>
        <w:t xml:space="preserve"> verdh</w:t>
      </w:r>
      <w:r w:rsidR="00D47851" w:rsidRPr="00EA10F6">
        <w:rPr>
          <w:lang w:val="sq-AL"/>
        </w:rPr>
        <w:t>ë</w:t>
      </w:r>
      <w:r w:rsidR="006B223E" w:rsidRPr="00EA10F6">
        <w:rPr>
          <w:lang w:val="sq-AL"/>
        </w:rPr>
        <w:t>, n</w:t>
      </w:r>
      <w:r w:rsidR="00D47851" w:rsidRPr="00EA10F6">
        <w:rPr>
          <w:lang w:val="sq-AL"/>
        </w:rPr>
        <w:t>ë</w:t>
      </w:r>
      <w:r w:rsidR="006B223E" w:rsidRPr="00EA10F6">
        <w:rPr>
          <w:lang w:val="sq-AL"/>
        </w:rPr>
        <w:t xml:space="preserve"> faqet e s</w:t>
      </w:r>
      <w:r w:rsidR="00D47851" w:rsidRPr="00EA10F6">
        <w:rPr>
          <w:lang w:val="sq-AL"/>
        </w:rPr>
        <w:t>ë</w:t>
      </w:r>
      <w:r w:rsidR="006B223E" w:rsidRPr="00EA10F6">
        <w:rPr>
          <w:lang w:val="sq-AL"/>
        </w:rPr>
        <w:t xml:space="preserve"> cil</w:t>
      </w:r>
      <w:r w:rsidR="00D47851" w:rsidRPr="00EA10F6">
        <w:rPr>
          <w:lang w:val="sq-AL"/>
        </w:rPr>
        <w:t>ë</w:t>
      </w:r>
      <w:r w:rsidR="006B223E" w:rsidRPr="00EA10F6">
        <w:rPr>
          <w:lang w:val="sq-AL"/>
        </w:rPr>
        <w:t>s sh</w:t>
      </w:r>
      <w:r w:rsidR="00D47851" w:rsidRPr="00EA10F6">
        <w:rPr>
          <w:lang w:val="sq-AL"/>
        </w:rPr>
        <w:t>ë</w:t>
      </w:r>
      <w:r w:rsidR="007B4F99">
        <w:rPr>
          <w:lang w:val="sq-AL"/>
        </w:rPr>
        <w:t>nohet em</w:t>
      </w:r>
      <w:r w:rsidR="006B223E" w:rsidRPr="00EA10F6">
        <w:rPr>
          <w:lang w:val="sq-AL"/>
        </w:rPr>
        <w:t>r</w:t>
      </w:r>
      <w:r w:rsidR="007B4F99">
        <w:rPr>
          <w:lang w:val="sq-AL"/>
        </w:rPr>
        <w:t>i</w:t>
      </w:r>
      <w:r w:rsidR="006B223E" w:rsidRPr="00EA10F6">
        <w:rPr>
          <w:lang w:val="sq-AL"/>
        </w:rPr>
        <w:t xml:space="preserve"> i zon</w:t>
      </w:r>
      <w:r w:rsidR="00D47851" w:rsidRPr="00EA10F6">
        <w:rPr>
          <w:lang w:val="sq-AL"/>
        </w:rPr>
        <w:t>ë</w:t>
      </w:r>
      <w:r w:rsidR="006B223E" w:rsidRPr="00EA10F6">
        <w:rPr>
          <w:lang w:val="sq-AL"/>
        </w:rPr>
        <w:t>s s</w:t>
      </w:r>
      <w:r w:rsidR="00D47851" w:rsidRPr="00EA10F6">
        <w:rPr>
          <w:lang w:val="sq-AL"/>
        </w:rPr>
        <w:t>ë</w:t>
      </w:r>
      <w:r w:rsidR="006B223E" w:rsidRPr="00EA10F6">
        <w:rPr>
          <w:lang w:val="sq-AL"/>
        </w:rPr>
        <w:t xml:space="preserve"> gjuetis</w:t>
      </w:r>
      <w:r w:rsidR="00D47851" w:rsidRPr="00EA10F6">
        <w:rPr>
          <w:lang w:val="sq-AL"/>
        </w:rPr>
        <w:t>ë</w:t>
      </w:r>
      <w:r w:rsidR="006B223E" w:rsidRPr="00EA10F6">
        <w:rPr>
          <w:lang w:val="sq-AL"/>
        </w:rPr>
        <w:t>.</w:t>
      </w:r>
    </w:p>
    <w:p w:rsidR="006B223E" w:rsidRPr="00EA10F6" w:rsidRDefault="006B223E" w:rsidP="006B223E">
      <w:pPr>
        <w:pStyle w:val="Paragrafi"/>
        <w:rPr>
          <w:lang w:val="sq-AL"/>
        </w:rPr>
      </w:pPr>
      <w:r w:rsidRPr="00EA10F6">
        <w:rPr>
          <w:lang w:val="sq-AL"/>
        </w:rPr>
        <w:t>3.</w:t>
      </w:r>
      <w:r w:rsidR="004D6ED3" w:rsidRPr="00EA10F6">
        <w:rPr>
          <w:lang w:val="sq-AL"/>
        </w:rPr>
        <w:t xml:space="preserve"> </w:t>
      </w:r>
      <w:r w:rsidRPr="00EA10F6">
        <w:rPr>
          <w:lang w:val="sq-AL"/>
        </w:rPr>
        <w:t>Vendosja e shenjave t</w:t>
      </w:r>
      <w:r w:rsidR="00D47851" w:rsidRPr="00EA10F6">
        <w:rPr>
          <w:lang w:val="sq-AL"/>
        </w:rPr>
        <w:t>ë</w:t>
      </w:r>
      <w:r w:rsidRPr="00EA10F6">
        <w:rPr>
          <w:lang w:val="sq-AL"/>
        </w:rPr>
        <w:t xml:space="preserve"> b</w:t>
      </w:r>
      <w:r w:rsidR="00D47851" w:rsidRPr="00EA10F6">
        <w:rPr>
          <w:lang w:val="sq-AL"/>
        </w:rPr>
        <w:t>ë</w:t>
      </w:r>
      <w:r w:rsidRPr="00EA10F6">
        <w:rPr>
          <w:lang w:val="sq-AL"/>
        </w:rPr>
        <w:t>het n</w:t>
      </w:r>
      <w:r w:rsidR="00D47851" w:rsidRPr="00EA10F6">
        <w:rPr>
          <w:lang w:val="sq-AL"/>
        </w:rPr>
        <w:t>ë</w:t>
      </w:r>
      <w:r w:rsidRPr="00EA10F6">
        <w:rPr>
          <w:lang w:val="sq-AL"/>
        </w:rPr>
        <w:t xml:space="preserve"> pikat m</w:t>
      </w:r>
      <w:r w:rsidR="00D47851" w:rsidRPr="00EA10F6">
        <w:rPr>
          <w:lang w:val="sq-AL"/>
        </w:rPr>
        <w:t>ë</w:t>
      </w:r>
      <w:r w:rsidRPr="00EA10F6">
        <w:rPr>
          <w:lang w:val="sq-AL"/>
        </w:rPr>
        <w:t xml:space="preserve"> dominuese dhe m</w:t>
      </w:r>
      <w:r w:rsidR="00D47851" w:rsidRPr="00EA10F6">
        <w:rPr>
          <w:lang w:val="sq-AL"/>
        </w:rPr>
        <w:t>ë</w:t>
      </w:r>
      <w:r w:rsidRPr="00EA10F6">
        <w:rPr>
          <w:lang w:val="sq-AL"/>
        </w:rPr>
        <w:t xml:space="preserve"> t</w:t>
      </w:r>
      <w:r w:rsidR="00D47851" w:rsidRPr="00EA10F6">
        <w:rPr>
          <w:lang w:val="sq-AL"/>
        </w:rPr>
        <w:t>ë</w:t>
      </w:r>
      <w:r w:rsidRPr="00EA10F6">
        <w:rPr>
          <w:lang w:val="sq-AL"/>
        </w:rPr>
        <w:t xml:space="preserve"> dukshme p</w:t>
      </w:r>
      <w:r w:rsidR="00D47851" w:rsidRPr="00EA10F6">
        <w:rPr>
          <w:lang w:val="sq-AL"/>
        </w:rPr>
        <w:t>ë</w:t>
      </w:r>
      <w:r w:rsidRPr="00EA10F6">
        <w:rPr>
          <w:lang w:val="sq-AL"/>
        </w:rPr>
        <w:t>rgjat</w:t>
      </w:r>
      <w:r w:rsidR="00D47851" w:rsidRPr="00EA10F6">
        <w:rPr>
          <w:lang w:val="sq-AL"/>
        </w:rPr>
        <w:t>ë</w:t>
      </w:r>
      <w:r w:rsidRPr="00EA10F6">
        <w:rPr>
          <w:lang w:val="sq-AL"/>
        </w:rPr>
        <w:t xml:space="preserve"> kufirit t</w:t>
      </w:r>
      <w:r w:rsidR="00D47851" w:rsidRPr="00EA10F6">
        <w:rPr>
          <w:lang w:val="sq-AL"/>
        </w:rPr>
        <w:t>ë</w:t>
      </w:r>
      <w:r w:rsidRPr="00EA10F6">
        <w:rPr>
          <w:lang w:val="sq-AL"/>
        </w:rPr>
        <w:t xml:space="preserve"> zonës.</w:t>
      </w:r>
    </w:p>
    <w:p w:rsidR="006B223E" w:rsidRPr="00EA10F6" w:rsidRDefault="006B223E" w:rsidP="006B223E">
      <w:pPr>
        <w:pStyle w:val="Paragrafi"/>
        <w:rPr>
          <w:lang w:val="sq-AL"/>
        </w:rPr>
      </w:pPr>
      <w:r w:rsidRPr="00EA10F6">
        <w:rPr>
          <w:lang w:val="sq-AL"/>
        </w:rPr>
        <w:t>4.</w:t>
      </w:r>
      <w:r w:rsidR="004D6ED3" w:rsidRPr="00EA10F6">
        <w:rPr>
          <w:lang w:val="sq-AL"/>
        </w:rPr>
        <w:t xml:space="preserve"> </w:t>
      </w:r>
      <w:r w:rsidRPr="00EA10F6">
        <w:rPr>
          <w:lang w:val="sq-AL"/>
        </w:rPr>
        <w:t>Distanca midis dy shenjave vijuese t</w:t>
      </w:r>
      <w:r w:rsidR="00D47851" w:rsidRPr="00EA10F6">
        <w:rPr>
          <w:lang w:val="sq-AL"/>
        </w:rPr>
        <w:t>ë</w:t>
      </w:r>
      <w:r w:rsidRPr="00EA10F6">
        <w:rPr>
          <w:lang w:val="sq-AL"/>
        </w:rPr>
        <w:t xml:space="preserve"> jet</w:t>
      </w:r>
      <w:r w:rsidR="00D47851" w:rsidRPr="00EA10F6">
        <w:rPr>
          <w:lang w:val="sq-AL"/>
        </w:rPr>
        <w:t>ë</w:t>
      </w:r>
      <w:r w:rsidRPr="00EA10F6">
        <w:rPr>
          <w:lang w:val="sq-AL"/>
        </w:rPr>
        <w:t xml:space="preserve"> m</w:t>
      </w:r>
      <w:r w:rsidR="00D47851" w:rsidRPr="00EA10F6">
        <w:rPr>
          <w:lang w:val="sq-AL"/>
        </w:rPr>
        <w:t>ë</w:t>
      </w:r>
      <w:r w:rsidRPr="00EA10F6">
        <w:rPr>
          <w:lang w:val="sq-AL"/>
        </w:rPr>
        <w:t xml:space="preserve"> e madhe se 500 m.</w:t>
      </w:r>
    </w:p>
    <w:p w:rsidR="006B223E" w:rsidRPr="00EA10F6" w:rsidRDefault="006B223E" w:rsidP="006B223E">
      <w:pPr>
        <w:pStyle w:val="Paragrafi"/>
        <w:rPr>
          <w:lang w:val="sq-AL"/>
        </w:rPr>
      </w:pPr>
      <w:r w:rsidRPr="00EA10F6">
        <w:rPr>
          <w:lang w:val="sq-AL"/>
        </w:rPr>
        <w:t>5.</w:t>
      </w:r>
      <w:r w:rsidR="004D6ED3" w:rsidRPr="00EA10F6">
        <w:rPr>
          <w:lang w:val="sq-AL"/>
        </w:rPr>
        <w:t xml:space="preserve"> </w:t>
      </w:r>
      <w:r w:rsidRPr="00EA10F6">
        <w:rPr>
          <w:lang w:val="sq-AL"/>
        </w:rPr>
        <w:t>Prodhimi i shenjave dalluese do t</w:t>
      </w:r>
      <w:r w:rsidR="00D47851" w:rsidRPr="00EA10F6">
        <w:rPr>
          <w:lang w:val="sq-AL"/>
        </w:rPr>
        <w:t>ë</w:t>
      </w:r>
      <w:r w:rsidRPr="00EA10F6">
        <w:rPr>
          <w:lang w:val="sq-AL"/>
        </w:rPr>
        <w:t xml:space="preserve"> b</w:t>
      </w:r>
      <w:r w:rsidR="00D47851" w:rsidRPr="00EA10F6">
        <w:rPr>
          <w:lang w:val="sq-AL"/>
        </w:rPr>
        <w:t>ë</w:t>
      </w:r>
      <w:r w:rsidRPr="00EA10F6">
        <w:rPr>
          <w:lang w:val="sq-AL"/>
        </w:rPr>
        <w:t>het n</w:t>
      </w:r>
      <w:r w:rsidR="00D47851" w:rsidRPr="00EA10F6">
        <w:rPr>
          <w:lang w:val="sq-AL"/>
        </w:rPr>
        <w:t>ë</w:t>
      </w:r>
      <w:r w:rsidRPr="00EA10F6">
        <w:rPr>
          <w:lang w:val="sq-AL"/>
        </w:rPr>
        <w:t xml:space="preserve"> m</w:t>
      </w:r>
      <w:r w:rsidR="00D47851" w:rsidRPr="00EA10F6">
        <w:rPr>
          <w:lang w:val="sq-AL"/>
        </w:rPr>
        <w:t>ë</w:t>
      </w:r>
      <w:r w:rsidRPr="00EA10F6">
        <w:rPr>
          <w:lang w:val="sq-AL"/>
        </w:rPr>
        <w:t>nyr</w:t>
      </w:r>
      <w:r w:rsidR="00D47851" w:rsidRPr="00EA10F6">
        <w:rPr>
          <w:lang w:val="sq-AL"/>
        </w:rPr>
        <w:t>ë</w:t>
      </w:r>
      <w:r w:rsidRPr="00EA10F6">
        <w:rPr>
          <w:lang w:val="sq-AL"/>
        </w:rPr>
        <w:t xml:space="preserve"> t</w:t>
      </w:r>
      <w:r w:rsidR="00D47851" w:rsidRPr="00EA10F6">
        <w:rPr>
          <w:lang w:val="sq-AL"/>
        </w:rPr>
        <w:t>ë</w:t>
      </w:r>
      <w:r w:rsidRPr="00EA10F6">
        <w:rPr>
          <w:lang w:val="sq-AL"/>
        </w:rPr>
        <w:t xml:space="preserve"> p</w:t>
      </w:r>
      <w:r w:rsidR="00D47851" w:rsidRPr="00EA10F6">
        <w:rPr>
          <w:lang w:val="sq-AL"/>
        </w:rPr>
        <w:t>ë</w:t>
      </w:r>
      <w:r w:rsidRPr="00EA10F6">
        <w:rPr>
          <w:lang w:val="sq-AL"/>
        </w:rPr>
        <w:t>rq</w:t>
      </w:r>
      <w:r w:rsidR="00EA10F6">
        <w:rPr>
          <w:lang w:val="sq-AL"/>
        </w:rPr>
        <w:t>e</w:t>
      </w:r>
      <w:r w:rsidRPr="00EA10F6">
        <w:rPr>
          <w:lang w:val="sq-AL"/>
        </w:rPr>
        <w:t>ndruar n</w:t>
      </w:r>
      <w:r w:rsidR="00D47851" w:rsidRPr="00EA10F6">
        <w:rPr>
          <w:lang w:val="sq-AL"/>
        </w:rPr>
        <w:t>ë</w:t>
      </w:r>
      <w:r w:rsidRPr="00EA10F6">
        <w:rPr>
          <w:lang w:val="sq-AL"/>
        </w:rPr>
        <w:t xml:space="preserve"> drejtorin</w:t>
      </w:r>
      <w:r w:rsidR="00D47851" w:rsidRPr="00EA10F6">
        <w:rPr>
          <w:lang w:val="sq-AL"/>
        </w:rPr>
        <w:t>ë</w:t>
      </w:r>
      <w:r w:rsidRPr="00EA10F6">
        <w:rPr>
          <w:lang w:val="sq-AL"/>
        </w:rPr>
        <w:t xml:space="preserve"> e shërbimit pyjor, nga l</w:t>
      </w:r>
      <w:r w:rsidR="00D47851" w:rsidRPr="00EA10F6">
        <w:rPr>
          <w:lang w:val="sq-AL"/>
        </w:rPr>
        <w:t>ë</w:t>
      </w:r>
      <w:r w:rsidRPr="00EA10F6">
        <w:rPr>
          <w:lang w:val="sq-AL"/>
        </w:rPr>
        <w:t>nda q</w:t>
      </w:r>
      <w:r w:rsidR="00D47851" w:rsidRPr="00EA10F6">
        <w:rPr>
          <w:lang w:val="sq-AL"/>
        </w:rPr>
        <w:t>ë</w:t>
      </w:r>
      <w:r w:rsidRPr="00EA10F6">
        <w:rPr>
          <w:lang w:val="sq-AL"/>
        </w:rPr>
        <w:t xml:space="preserve"> del nga trajtimi i pyjeve.</w:t>
      </w:r>
    </w:p>
    <w:p w:rsidR="006B223E" w:rsidRPr="00EA10F6" w:rsidRDefault="006B223E" w:rsidP="006B223E">
      <w:pPr>
        <w:pStyle w:val="Paragrafi"/>
        <w:rPr>
          <w:lang w:val="sq-AL"/>
        </w:rPr>
      </w:pPr>
      <w:r w:rsidRPr="00EA10F6">
        <w:rPr>
          <w:lang w:val="sq-AL"/>
        </w:rPr>
        <w:t>6.</w:t>
      </w:r>
      <w:r w:rsidR="004D6ED3" w:rsidRPr="00EA10F6">
        <w:rPr>
          <w:lang w:val="sq-AL"/>
        </w:rPr>
        <w:t xml:space="preserve"> </w:t>
      </w:r>
      <w:r w:rsidRPr="00EA10F6">
        <w:rPr>
          <w:lang w:val="sq-AL"/>
        </w:rPr>
        <w:t>Menaxhuesi i zonës s</w:t>
      </w:r>
      <w:r w:rsidR="00D47851" w:rsidRPr="00EA10F6">
        <w:rPr>
          <w:lang w:val="sq-AL"/>
        </w:rPr>
        <w:t>ë</w:t>
      </w:r>
      <w:r w:rsidRPr="00EA10F6">
        <w:rPr>
          <w:lang w:val="sq-AL"/>
        </w:rPr>
        <w:t xml:space="preserve"> gjuetisë</w:t>
      </w:r>
      <w:r w:rsidR="007B4F99">
        <w:rPr>
          <w:lang w:val="sq-AL"/>
        </w:rPr>
        <w:t>,</w:t>
      </w:r>
      <w:r w:rsidRPr="00EA10F6">
        <w:rPr>
          <w:lang w:val="sq-AL"/>
        </w:rPr>
        <w:t xml:space="preserve"> n</w:t>
      </w:r>
      <w:r w:rsidR="00D47851" w:rsidRPr="00EA10F6">
        <w:rPr>
          <w:lang w:val="sq-AL"/>
        </w:rPr>
        <w:t>ë</w:t>
      </w:r>
      <w:r w:rsidRPr="00EA10F6">
        <w:rPr>
          <w:lang w:val="sq-AL"/>
        </w:rPr>
        <w:t xml:space="preserve"> bashkëpunim me drejtorin</w:t>
      </w:r>
      <w:r w:rsidR="00D47851" w:rsidRPr="00EA10F6">
        <w:rPr>
          <w:lang w:val="sq-AL"/>
        </w:rPr>
        <w:t>ë</w:t>
      </w:r>
      <w:r w:rsidRPr="00EA10F6">
        <w:rPr>
          <w:lang w:val="sq-AL"/>
        </w:rPr>
        <w:t xml:space="preserve"> e shërbimit pyjor, përgjigjen p</w:t>
      </w:r>
      <w:r w:rsidR="00D47851" w:rsidRPr="00EA10F6">
        <w:rPr>
          <w:lang w:val="sq-AL"/>
        </w:rPr>
        <w:t>ë</w:t>
      </w:r>
      <w:r w:rsidRPr="00EA10F6">
        <w:rPr>
          <w:lang w:val="sq-AL"/>
        </w:rPr>
        <w:t>r ruajtjen e mosd</w:t>
      </w:r>
      <w:r w:rsidR="00D47851" w:rsidRPr="00EA10F6">
        <w:rPr>
          <w:lang w:val="sq-AL"/>
        </w:rPr>
        <w:t>ë</w:t>
      </w:r>
      <w:r w:rsidRPr="00EA10F6">
        <w:rPr>
          <w:lang w:val="sq-AL"/>
        </w:rPr>
        <w:t>mtimin e këtyre shenjave.</w:t>
      </w:r>
    </w:p>
    <w:p w:rsidR="006B223E" w:rsidRPr="00EA10F6" w:rsidRDefault="006B223E" w:rsidP="006B223E">
      <w:pPr>
        <w:pStyle w:val="Paragrafi"/>
        <w:rPr>
          <w:lang w:val="sq-AL"/>
        </w:rPr>
      </w:pPr>
      <w:r w:rsidRPr="00EA10F6">
        <w:rPr>
          <w:lang w:val="sq-AL"/>
        </w:rPr>
        <w:t>Ky udhëzim hyn n</w:t>
      </w:r>
      <w:r w:rsidR="00D47851" w:rsidRPr="00EA10F6">
        <w:rPr>
          <w:lang w:val="sq-AL"/>
        </w:rPr>
        <w:t>ë</w:t>
      </w:r>
      <w:r w:rsidRPr="00EA10F6">
        <w:rPr>
          <w:lang w:val="sq-AL"/>
        </w:rPr>
        <w:t xml:space="preserve"> fuqi pas botimit n</w:t>
      </w:r>
      <w:r w:rsidR="00D47851" w:rsidRPr="00EA10F6">
        <w:rPr>
          <w:lang w:val="sq-AL"/>
        </w:rPr>
        <w:t>ë</w:t>
      </w:r>
      <w:r w:rsidRPr="00EA10F6">
        <w:rPr>
          <w:lang w:val="sq-AL"/>
        </w:rPr>
        <w:t xml:space="preserve"> Fletoren Zyrtare.</w:t>
      </w:r>
    </w:p>
    <w:p w:rsidR="006B223E" w:rsidRPr="00EA10F6" w:rsidRDefault="006B223E" w:rsidP="006B223E">
      <w:pPr>
        <w:pStyle w:val="Paragrafi"/>
        <w:rPr>
          <w:lang w:val="sq-AL"/>
        </w:rPr>
      </w:pPr>
    </w:p>
    <w:p w:rsidR="00A90950" w:rsidRPr="00EA10F6" w:rsidRDefault="00A90950" w:rsidP="00A90950">
      <w:pPr>
        <w:pStyle w:val="Autoriteti"/>
        <w:rPr>
          <w:lang w:val="sq-AL"/>
        </w:rPr>
      </w:pPr>
      <w:r w:rsidRPr="00EA10F6">
        <w:rPr>
          <w:lang w:val="sq-AL"/>
        </w:rPr>
        <w:t>MINISTRI MJEDIS</w:t>
      </w:r>
      <w:r w:rsidR="00EA10F6">
        <w:rPr>
          <w:lang w:val="sq-AL"/>
        </w:rPr>
        <w:t>I</w:t>
      </w:r>
      <w:r w:rsidRPr="00EA10F6">
        <w:rPr>
          <w:lang w:val="sq-AL"/>
        </w:rPr>
        <w:t xml:space="preserve">T, PYJEVE DHE </w:t>
      </w:r>
    </w:p>
    <w:p w:rsidR="00A90950" w:rsidRPr="00EA10F6" w:rsidRDefault="00A90950" w:rsidP="00A90950">
      <w:pPr>
        <w:pStyle w:val="Autoriteti"/>
        <w:rPr>
          <w:lang w:val="sq-AL"/>
        </w:rPr>
      </w:pPr>
      <w:r w:rsidRPr="00EA10F6">
        <w:rPr>
          <w:lang w:val="sq-AL"/>
        </w:rPr>
        <w:t>ADMINISTRIMIT T</w:t>
      </w:r>
      <w:r w:rsidR="00D47851" w:rsidRPr="00EA10F6">
        <w:rPr>
          <w:lang w:val="sq-AL"/>
        </w:rPr>
        <w:t>Ë</w:t>
      </w:r>
      <w:r w:rsidRPr="00EA10F6">
        <w:rPr>
          <w:lang w:val="sq-AL"/>
        </w:rPr>
        <w:t xml:space="preserve"> UJ</w:t>
      </w:r>
      <w:r w:rsidR="00D47851" w:rsidRPr="00EA10F6">
        <w:rPr>
          <w:lang w:val="sq-AL"/>
        </w:rPr>
        <w:t>Ë</w:t>
      </w:r>
      <w:r w:rsidRPr="00EA10F6">
        <w:rPr>
          <w:lang w:val="sq-AL"/>
        </w:rPr>
        <w:t>RAVE</w:t>
      </w:r>
    </w:p>
    <w:p w:rsidR="00E14ED1" w:rsidRPr="00EA10F6" w:rsidRDefault="00A90950" w:rsidP="00A90950">
      <w:pPr>
        <w:pStyle w:val="AutoritetiEmer"/>
        <w:rPr>
          <w:lang w:val="sq-AL"/>
        </w:rPr>
      </w:pPr>
      <w:r w:rsidRPr="00EA10F6">
        <w:rPr>
          <w:lang w:val="sq-AL"/>
        </w:rPr>
        <w:t>Fatmir Mediu</w:t>
      </w:r>
      <w:r w:rsidR="00303D31">
        <w:rPr>
          <w:lang w:val="sq-AL"/>
        </w:rPr>
        <w:t xml:space="preserve"> </w:t>
      </w:r>
    </w:p>
    <w:p w:rsidR="00E14ED1" w:rsidRPr="00EA10F6" w:rsidRDefault="00E14ED1" w:rsidP="0010483E">
      <w:pPr>
        <w:pStyle w:val="Paragrafi"/>
        <w:rPr>
          <w:szCs w:val="25"/>
          <w:lang w:val="sq-AL"/>
        </w:rPr>
      </w:pPr>
    </w:p>
    <w:p w:rsidR="00621CA9" w:rsidRPr="00EA10F6" w:rsidRDefault="00621CA9" w:rsidP="0010483E">
      <w:pPr>
        <w:pStyle w:val="Paragrafi"/>
        <w:rPr>
          <w:lang w:val="sq-AL"/>
        </w:rPr>
      </w:pPr>
    </w:p>
    <w:p w:rsidR="00621CA9" w:rsidRPr="00EA10F6" w:rsidRDefault="00621CA9" w:rsidP="004A4425">
      <w:pPr>
        <w:pStyle w:val="Akti"/>
        <w:rPr>
          <w:lang w:val="sq-AL"/>
        </w:rPr>
      </w:pPr>
      <w:r w:rsidRPr="00EA10F6">
        <w:rPr>
          <w:lang w:val="sq-AL"/>
        </w:rPr>
        <w:t>UDH</w:t>
      </w:r>
      <w:r w:rsidR="00D47851" w:rsidRPr="00EA10F6">
        <w:rPr>
          <w:lang w:val="sq-AL"/>
        </w:rPr>
        <w:t>Ë</w:t>
      </w:r>
      <w:r w:rsidRPr="00EA10F6">
        <w:rPr>
          <w:lang w:val="sq-AL"/>
        </w:rPr>
        <w:t>ZIM</w:t>
      </w:r>
    </w:p>
    <w:p w:rsidR="00621CA9" w:rsidRPr="00EA10F6" w:rsidRDefault="00621CA9" w:rsidP="004A4425">
      <w:pPr>
        <w:pStyle w:val="NumriData"/>
        <w:rPr>
          <w:lang w:val="sq-AL"/>
        </w:rPr>
      </w:pPr>
      <w:r w:rsidRPr="00EA10F6">
        <w:rPr>
          <w:lang w:val="sq-AL"/>
        </w:rPr>
        <w:t>Nr.</w:t>
      </w:r>
      <w:r w:rsidR="00EA10F6">
        <w:rPr>
          <w:lang w:val="sq-AL"/>
        </w:rPr>
        <w:t xml:space="preserve"> </w:t>
      </w:r>
      <w:r w:rsidRPr="00EA10F6">
        <w:rPr>
          <w:lang w:val="sq-AL"/>
        </w:rPr>
        <w:t>19, dat</w:t>
      </w:r>
      <w:r w:rsidR="00D47851" w:rsidRPr="00EA10F6">
        <w:rPr>
          <w:lang w:val="sq-AL"/>
        </w:rPr>
        <w:t>ë</w:t>
      </w:r>
      <w:r w:rsidRPr="00EA10F6">
        <w:rPr>
          <w:lang w:val="sq-AL"/>
        </w:rPr>
        <w:t xml:space="preserve"> </w:t>
      </w:r>
      <w:r w:rsidR="001720D7">
        <w:rPr>
          <w:lang w:val="sq-AL"/>
        </w:rPr>
        <w:t>1</w:t>
      </w:r>
      <w:r w:rsidRPr="00EA10F6">
        <w:rPr>
          <w:lang w:val="sq-AL"/>
        </w:rPr>
        <w:t>7.6.2013</w:t>
      </w:r>
    </w:p>
    <w:p w:rsidR="00621CA9" w:rsidRPr="00EA10F6" w:rsidRDefault="00621CA9" w:rsidP="0010483E">
      <w:pPr>
        <w:pStyle w:val="Paragrafi"/>
        <w:rPr>
          <w:lang w:val="sq-AL"/>
        </w:rPr>
      </w:pPr>
    </w:p>
    <w:p w:rsidR="00621CA9" w:rsidRPr="00EA10F6" w:rsidRDefault="00621CA9" w:rsidP="004A4425">
      <w:pPr>
        <w:pStyle w:val="Titulli"/>
        <w:rPr>
          <w:lang w:val="sq-AL"/>
        </w:rPr>
      </w:pPr>
      <w:r w:rsidRPr="00EA10F6">
        <w:rPr>
          <w:lang w:val="sq-AL"/>
        </w:rPr>
        <w:t>P</w:t>
      </w:r>
      <w:r w:rsidR="00D47851" w:rsidRPr="00EA10F6">
        <w:rPr>
          <w:lang w:val="sq-AL"/>
        </w:rPr>
        <w:t>Ë</w:t>
      </w:r>
      <w:r w:rsidRPr="00EA10F6">
        <w:rPr>
          <w:lang w:val="sq-AL"/>
        </w:rPr>
        <w:t>R SHTESA DHE NDRYSHIME N</w:t>
      </w:r>
      <w:r w:rsidR="00D47851" w:rsidRPr="00EA10F6">
        <w:rPr>
          <w:lang w:val="sq-AL"/>
        </w:rPr>
        <w:t>Ë</w:t>
      </w:r>
      <w:r w:rsidRPr="00EA10F6">
        <w:rPr>
          <w:lang w:val="sq-AL"/>
        </w:rPr>
        <w:t xml:space="preserve"> UDH</w:t>
      </w:r>
      <w:r w:rsidR="00D47851" w:rsidRPr="00EA10F6">
        <w:rPr>
          <w:lang w:val="sq-AL"/>
        </w:rPr>
        <w:t>Ë</w:t>
      </w:r>
      <w:r w:rsidRPr="00EA10F6">
        <w:rPr>
          <w:lang w:val="sq-AL"/>
        </w:rPr>
        <w:t>ZIMIN NR.</w:t>
      </w:r>
      <w:r w:rsidR="00EA10F6">
        <w:rPr>
          <w:lang w:val="sq-AL"/>
        </w:rPr>
        <w:t xml:space="preserve"> </w:t>
      </w:r>
      <w:r w:rsidRPr="00EA10F6">
        <w:rPr>
          <w:lang w:val="sq-AL"/>
        </w:rPr>
        <w:t>4, DAT</w:t>
      </w:r>
      <w:r w:rsidR="00D47851" w:rsidRPr="00EA10F6">
        <w:rPr>
          <w:lang w:val="sq-AL"/>
        </w:rPr>
        <w:t>Ë</w:t>
      </w:r>
      <w:r w:rsidRPr="00EA10F6">
        <w:rPr>
          <w:lang w:val="sq-AL"/>
        </w:rPr>
        <w:t xml:space="preserve"> 19.1.2009 “P</w:t>
      </w:r>
      <w:r w:rsidR="00D47851" w:rsidRPr="00EA10F6">
        <w:rPr>
          <w:lang w:val="sq-AL"/>
        </w:rPr>
        <w:t>Ë</w:t>
      </w:r>
      <w:r w:rsidRPr="00EA10F6">
        <w:rPr>
          <w:lang w:val="sq-AL"/>
        </w:rPr>
        <w:t>R P</w:t>
      </w:r>
      <w:r w:rsidR="00D47851" w:rsidRPr="00EA10F6">
        <w:rPr>
          <w:lang w:val="sq-AL"/>
        </w:rPr>
        <w:t>Ë</w:t>
      </w:r>
      <w:r w:rsidRPr="00EA10F6">
        <w:rPr>
          <w:lang w:val="sq-AL"/>
        </w:rPr>
        <w:t>RCAKTIMIN E FONDIT T</w:t>
      </w:r>
      <w:r w:rsidR="00D47851" w:rsidRPr="00EA10F6">
        <w:rPr>
          <w:lang w:val="sq-AL"/>
        </w:rPr>
        <w:t>Ë</w:t>
      </w:r>
      <w:r w:rsidRPr="00EA10F6">
        <w:rPr>
          <w:lang w:val="sq-AL"/>
        </w:rPr>
        <w:t xml:space="preserve"> NGURT</w:t>
      </w:r>
      <w:r w:rsidR="00D47851" w:rsidRPr="00EA10F6">
        <w:rPr>
          <w:lang w:val="sq-AL"/>
        </w:rPr>
        <w:t>Ë</w:t>
      </w:r>
      <w:r w:rsidRPr="00EA10F6">
        <w:rPr>
          <w:lang w:val="sq-AL"/>
        </w:rPr>
        <w:t>SIMIT P</w:t>
      </w:r>
      <w:r w:rsidR="00D47851" w:rsidRPr="00EA10F6">
        <w:rPr>
          <w:lang w:val="sq-AL"/>
        </w:rPr>
        <w:t>Ë</w:t>
      </w:r>
      <w:r w:rsidRPr="00EA10F6">
        <w:rPr>
          <w:lang w:val="sq-AL"/>
        </w:rPr>
        <w:t>R GARANCIN</w:t>
      </w:r>
      <w:r w:rsidR="00D47851" w:rsidRPr="00EA10F6">
        <w:rPr>
          <w:lang w:val="sq-AL"/>
        </w:rPr>
        <w:t>Ë</w:t>
      </w:r>
      <w:r w:rsidRPr="00EA10F6">
        <w:rPr>
          <w:lang w:val="sq-AL"/>
        </w:rPr>
        <w:t xml:space="preserve"> E FITUESIT/FITUESVE N</w:t>
      </w:r>
      <w:r w:rsidR="00D47851" w:rsidRPr="00EA10F6">
        <w:rPr>
          <w:lang w:val="sq-AL"/>
        </w:rPr>
        <w:t>Ë</w:t>
      </w:r>
      <w:r w:rsidRPr="00EA10F6">
        <w:rPr>
          <w:lang w:val="sq-AL"/>
        </w:rPr>
        <w:t xml:space="preserve"> LOJ</w:t>
      </w:r>
      <w:r w:rsidR="00D47851" w:rsidRPr="00EA10F6">
        <w:rPr>
          <w:lang w:val="sq-AL"/>
        </w:rPr>
        <w:t>Ë</w:t>
      </w:r>
      <w:r w:rsidRPr="00EA10F6">
        <w:rPr>
          <w:lang w:val="sq-AL"/>
        </w:rPr>
        <w:t>RAT E FATIT”</w:t>
      </w:r>
    </w:p>
    <w:p w:rsidR="00621CA9" w:rsidRPr="00EA10F6" w:rsidRDefault="00621CA9" w:rsidP="0010483E">
      <w:pPr>
        <w:pStyle w:val="Paragrafi"/>
        <w:rPr>
          <w:lang w:val="sq-AL"/>
        </w:rPr>
      </w:pPr>
    </w:p>
    <w:p w:rsidR="00621CA9" w:rsidRPr="00EA10F6" w:rsidRDefault="00DD6D57" w:rsidP="0010483E">
      <w:pPr>
        <w:pStyle w:val="Paragrafi"/>
        <w:rPr>
          <w:lang w:val="sq-AL"/>
        </w:rPr>
      </w:pPr>
      <w:r w:rsidRPr="00EA10F6">
        <w:rPr>
          <w:lang w:val="sq-AL"/>
        </w:rPr>
        <w:t>N</w:t>
      </w:r>
      <w:r w:rsidR="00D47851" w:rsidRPr="00EA10F6">
        <w:rPr>
          <w:lang w:val="sq-AL"/>
        </w:rPr>
        <w:t>ë</w:t>
      </w:r>
      <w:r w:rsidRPr="00EA10F6">
        <w:rPr>
          <w:lang w:val="sq-AL"/>
        </w:rPr>
        <w:t xml:space="preserve"> mb</w:t>
      </w:r>
      <w:r w:rsidR="00D47851" w:rsidRPr="00EA10F6">
        <w:rPr>
          <w:lang w:val="sq-AL"/>
        </w:rPr>
        <w:t>ë</w:t>
      </w:r>
      <w:r w:rsidRPr="00EA10F6">
        <w:rPr>
          <w:lang w:val="sq-AL"/>
        </w:rPr>
        <w:t>shtetje t</w:t>
      </w:r>
      <w:r w:rsidR="00D47851" w:rsidRPr="00EA10F6">
        <w:rPr>
          <w:lang w:val="sq-AL"/>
        </w:rPr>
        <w:t>ë</w:t>
      </w:r>
      <w:r w:rsidRPr="00EA10F6">
        <w:rPr>
          <w:lang w:val="sq-AL"/>
        </w:rPr>
        <w:t xml:space="preserve"> nenit 102, pika 4 t</w:t>
      </w:r>
      <w:r w:rsidR="00D47851" w:rsidRPr="00EA10F6">
        <w:rPr>
          <w:lang w:val="sq-AL"/>
        </w:rPr>
        <w:t>ë</w:t>
      </w:r>
      <w:r w:rsidRPr="00EA10F6">
        <w:rPr>
          <w:lang w:val="sq-AL"/>
        </w:rPr>
        <w:t xml:space="preserve"> Kushtetut</w:t>
      </w:r>
      <w:r w:rsidR="00D47851" w:rsidRPr="00EA10F6">
        <w:rPr>
          <w:lang w:val="sq-AL"/>
        </w:rPr>
        <w:t>ë</w:t>
      </w:r>
      <w:r w:rsidRPr="00EA10F6">
        <w:rPr>
          <w:lang w:val="sq-AL"/>
        </w:rPr>
        <w:t>s s</w:t>
      </w:r>
      <w:r w:rsidR="00D47851" w:rsidRPr="00EA10F6">
        <w:rPr>
          <w:lang w:val="sq-AL"/>
        </w:rPr>
        <w:t>ë</w:t>
      </w:r>
      <w:r w:rsidRPr="00EA10F6">
        <w:rPr>
          <w:lang w:val="sq-AL"/>
        </w:rPr>
        <w:t xml:space="preserve"> </w:t>
      </w:r>
      <w:r w:rsidR="00C115E0" w:rsidRPr="00EA10F6">
        <w:rPr>
          <w:lang w:val="sq-AL"/>
        </w:rPr>
        <w:t xml:space="preserve">Republikës </w:t>
      </w:r>
      <w:r w:rsidRPr="00EA10F6">
        <w:rPr>
          <w:lang w:val="sq-AL"/>
        </w:rPr>
        <w:t>s</w:t>
      </w:r>
      <w:r w:rsidR="00D47851" w:rsidRPr="00EA10F6">
        <w:rPr>
          <w:lang w:val="sq-AL"/>
        </w:rPr>
        <w:t>ë</w:t>
      </w:r>
      <w:r w:rsidRPr="00EA10F6">
        <w:rPr>
          <w:lang w:val="sq-AL"/>
        </w:rPr>
        <w:t xml:space="preserve"> Shqip</w:t>
      </w:r>
      <w:r w:rsidR="00D47851" w:rsidRPr="00EA10F6">
        <w:rPr>
          <w:lang w:val="sq-AL"/>
        </w:rPr>
        <w:t>ë</w:t>
      </w:r>
      <w:r w:rsidRPr="00EA10F6">
        <w:rPr>
          <w:lang w:val="sq-AL"/>
        </w:rPr>
        <w:t>ris</w:t>
      </w:r>
      <w:r w:rsidR="00D47851" w:rsidRPr="00EA10F6">
        <w:rPr>
          <w:lang w:val="sq-AL"/>
        </w:rPr>
        <w:t>ë</w:t>
      </w:r>
      <w:r w:rsidRPr="00EA10F6">
        <w:rPr>
          <w:lang w:val="sq-AL"/>
        </w:rPr>
        <w:t xml:space="preserve"> dhe n</w:t>
      </w:r>
      <w:r w:rsidR="00D47851" w:rsidRPr="00EA10F6">
        <w:rPr>
          <w:lang w:val="sq-AL"/>
        </w:rPr>
        <w:t>ë</w:t>
      </w:r>
      <w:r w:rsidRPr="00EA10F6">
        <w:rPr>
          <w:lang w:val="sq-AL"/>
        </w:rPr>
        <w:t xml:space="preserve"> zbatim t</w:t>
      </w:r>
      <w:r w:rsidR="00D47851" w:rsidRPr="00EA10F6">
        <w:rPr>
          <w:lang w:val="sq-AL"/>
        </w:rPr>
        <w:t>ë</w:t>
      </w:r>
      <w:r w:rsidRPr="00EA10F6">
        <w:rPr>
          <w:lang w:val="sq-AL"/>
        </w:rPr>
        <w:t xml:space="preserve"> nenit 42 t</w:t>
      </w:r>
      <w:r w:rsidR="00D47851" w:rsidRPr="00EA10F6">
        <w:rPr>
          <w:lang w:val="sq-AL"/>
        </w:rPr>
        <w:t>ë</w:t>
      </w:r>
      <w:r w:rsidRPr="00EA10F6">
        <w:rPr>
          <w:lang w:val="sq-AL"/>
        </w:rPr>
        <w:t xml:space="preserve"> ligjit nr.</w:t>
      </w:r>
      <w:r w:rsidR="00EA10F6" w:rsidRPr="00EA10F6">
        <w:rPr>
          <w:lang w:val="sq-AL"/>
        </w:rPr>
        <w:t xml:space="preserve"> </w:t>
      </w:r>
      <w:r w:rsidRPr="00EA10F6">
        <w:rPr>
          <w:lang w:val="sq-AL"/>
        </w:rPr>
        <w:t>10 033, dat</w:t>
      </w:r>
      <w:r w:rsidR="00D47851" w:rsidRPr="00EA10F6">
        <w:rPr>
          <w:lang w:val="sq-AL"/>
        </w:rPr>
        <w:t>ë</w:t>
      </w:r>
      <w:r w:rsidRPr="00EA10F6">
        <w:rPr>
          <w:lang w:val="sq-AL"/>
        </w:rPr>
        <w:t xml:space="preserve"> 11.12.2008 “P</w:t>
      </w:r>
      <w:r w:rsidR="00D47851" w:rsidRPr="00EA10F6">
        <w:rPr>
          <w:lang w:val="sq-AL"/>
        </w:rPr>
        <w:t>ë</w:t>
      </w:r>
      <w:r w:rsidRPr="00EA10F6">
        <w:rPr>
          <w:lang w:val="sq-AL"/>
        </w:rPr>
        <w:t>r loj</w:t>
      </w:r>
      <w:r w:rsidR="00D47851" w:rsidRPr="00EA10F6">
        <w:rPr>
          <w:lang w:val="sq-AL"/>
        </w:rPr>
        <w:t>ë</w:t>
      </w:r>
      <w:r w:rsidRPr="00EA10F6">
        <w:rPr>
          <w:lang w:val="sq-AL"/>
        </w:rPr>
        <w:t xml:space="preserve">rat e fatit”, </w:t>
      </w:r>
      <w:r w:rsidR="00EA10F6" w:rsidRPr="00EA10F6">
        <w:rPr>
          <w:lang w:val="sq-AL"/>
        </w:rPr>
        <w:t>të</w:t>
      </w:r>
      <w:r w:rsidRPr="00EA10F6">
        <w:rPr>
          <w:lang w:val="sq-AL"/>
        </w:rPr>
        <w:t xml:space="preserve"> </w:t>
      </w:r>
      <w:r w:rsidR="00C115E0">
        <w:rPr>
          <w:lang w:val="sq-AL"/>
        </w:rPr>
        <w:t>ndryshuar, Ministri i Financave</w:t>
      </w:r>
    </w:p>
    <w:p w:rsidR="00DD6D57" w:rsidRPr="00EA10F6" w:rsidRDefault="00DD6D57" w:rsidP="0010483E">
      <w:pPr>
        <w:pStyle w:val="Paragrafi"/>
        <w:rPr>
          <w:lang w:val="sq-AL"/>
        </w:rPr>
      </w:pPr>
    </w:p>
    <w:p w:rsidR="00DD6D57" w:rsidRPr="00EA10F6" w:rsidRDefault="00DD6D57" w:rsidP="004A4425">
      <w:pPr>
        <w:pStyle w:val="VENDOSI"/>
        <w:rPr>
          <w:lang w:val="sq-AL"/>
        </w:rPr>
      </w:pPr>
      <w:r w:rsidRPr="00EA10F6">
        <w:rPr>
          <w:lang w:val="sq-AL"/>
        </w:rPr>
        <w:t>UDH</w:t>
      </w:r>
      <w:r w:rsidR="00D47851" w:rsidRPr="00EA10F6">
        <w:rPr>
          <w:lang w:val="sq-AL"/>
        </w:rPr>
        <w:t>Ë</w:t>
      </w:r>
      <w:r w:rsidRPr="00EA10F6">
        <w:rPr>
          <w:lang w:val="sq-AL"/>
        </w:rPr>
        <w:t>ZON:</w:t>
      </w:r>
    </w:p>
    <w:p w:rsidR="00DD6D57" w:rsidRPr="00EA10F6" w:rsidRDefault="00DD6D57" w:rsidP="0010483E">
      <w:pPr>
        <w:pStyle w:val="Paragrafi"/>
        <w:rPr>
          <w:lang w:val="sq-AL"/>
        </w:rPr>
      </w:pPr>
    </w:p>
    <w:p w:rsidR="00DD6D57" w:rsidRPr="00EA10F6" w:rsidRDefault="00DD6D57" w:rsidP="00DD6D57">
      <w:pPr>
        <w:pStyle w:val="Paragrafi"/>
        <w:rPr>
          <w:lang w:val="sq-AL"/>
        </w:rPr>
      </w:pPr>
      <w:r w:rsidRPr="00EA10F6">
        <w:rPr>
          <w:lang w:val="sq-AL"/>
        </w:rPr>
        <w:t>N</w:t>
      </w:r>
      <w:r w:rsidR="00D47851" w:rsidRPr="00EA10F6">
        <w:rPr>
          <w:lang w:val="sq-AL"/>
        </w:rPr>
        <w:t>ë</w:t>
      </w:r>
      <w:r w:rsidRPr="00EA10F6">
        <w:rPr>
          <w:lang w:val="sq-AL"/>
        </w:rPr>
        <w:t xml:space="preserve"> udhëzimin nr.</w:t>
      </w:r>
      <w:r w:rsidR="00EA10F6">
        <w:rPr>
          <w:lang w:val="sq-AL"/>
        </w:rPr>
        <w:t xml:space="preserve"> </w:t>
      </w:r>
      <w:r w:rsidRPr="00EA10F6">
        <w:rPr>
          <w:lang w:val="sq-AL"/>
        </w:rPr>
        <w:t>4, dat</w:t>
      </w:r>
      <w:r w:rsidR="00D47851" w:rsidRPr="00EA10F6">
        <w:rPr>
          <w:lang w:val="sq-AL"/>
        </w:rPr>
        <w:t>ë</w:t>
      </w:r>
      <w:r w:rsidRPr="00EA10F6">
        <w:rPr>
          <w:lang w:val="sq-AL"/>
        </w:rPr>
        <w:t xml:space="preserve"> 19.1.2009 “P</w:t>
      </w:r>
      <w:r w:rsidR="00D47851" w:rsidRPr="00EA10F6">
        <w:rPr>
          <w:lang w:val="sq-AL"/>
        </w:rPr>
        <w:t>ë</w:t>
      </w:r>
      <w:r w:rsidRPr="00EA10F6">
        <w:rPr>
          <w:lang w:val="sq-AL"/>
        </w:rPr>
        <w:t>r p</w:t>
      </w:r>
      <w:r w:rsidR="00D47851" w:rsidRPr="00EA10F6">
        <w:rPr>
          <w:lang w:val="sq-AL"/>
        </w:rPr>
        <w:t>ë</w:t>
      </w:r>
      <w:r w:rsidRPr="00EA10F6">
        <w:rPr>
          <w:lang w:val="sq-AL"/>
        </w:rPr>
        <w:t>rcaktimin e fondit t</w:t>
      </w:r>
      <w:r w:rsidR="00D47851" w:rsidRPr="00EA10F6">
        <w:rPr>
          <w:lang w:val="sq-AL"/>
        </w:rPr>
        <w:t>ë</w:t>
      </w:r>
      <w:r w:rsidRPr="00EA10F6">
        <w:rPr>
          <w:lang w:val="sq-AL"/>
        </w:rPr>
        <w:t xml:space="preserve"> ngurt</w:t>
      </w:r>
      <w:r w:rsidR="00D47851" w:rsidRPr="00EA10F6">
        <w:rPr>
          <w:lang w:val="sq-AL"/>
        </w:rPr>
        <w:t>ë</w:t>
      </w:r>
      <w:r w:rsidRPr="00EA10F6">
        <w:rPr>
          <w:lang w:val="sq-AL"/>
        </w:rPr>
        <w:t>simit p</w:t>
      </w:r>
      <w:r w:rsidR="00D47851" w:rsidRPr="00EA10F6">
        <w:rPr>
          <w:lang w:val="sq-AL"/>
        </w:rPr>
        <w:t>ë</w:t>
      </w:r>
      <w:r w:rsidRPr="00EA10F6">
        <w:rPr>
          <w:lang w:val="sq-AL"/>
        </w:rPr>
        <w:t>r garancin</w:t>
      </w:r>
      <w:r w:rsidR="00D47851" w:rsidRPr="00EA10F6">
        <w:rPr>
          <w:lang w:val="sq-AL"/>
        </w:rPr>
        <w:t>ë</w:t>
      </w:r>
      <w:r w:rsidRPr="00EA10F6">
        <w:rPr>
          <w:lang w:val="sq-AL"/>
        </w:rPr>
        <w:t xml:space="preserve"> e fituesit/fituesve n</w:t>
      </w:r>
      <w:r w:rsidR="00D47851" w:rsidRPr="00EA10F6">
        <w:rPr>
          <w:lang w:val="sq-AL"/>
        </w:rPr>
        <w:t>ë</w:t>
      </w:r>
      <w:r w:rsidRPr="00EA10F6">
        <w:rPr>
          <w:lang w:val="sq-AL"/>
        </w:rPr>
        <w:t xml:space="preserve"> loj</w:t>
      </w:r>
      <w:r w:rsidR="00D47851" w:rsidRPr="00EA10F6">
        <w:rPr>
          <w:lang w:val="sq-AL"/>
        </w:rPr>
        <w:t>ë</w:t>
      </w:r>
      <w:r w:rsidRPr="00EA10F6">
        <w:rPr>
          <w:lang w:val="sq-AL"/>
        </w:rPr>
        <w:t>rat e fatit”, b</w:t>
      </w:r>
      <w:r w:rsidR="00D47851" w:rsidRPr="00EA10F6">
        <w:rPr>
          <w:lang w:val="sq-AL"/>
        </w:rPr>
        <w:t>ë</w:t>
      </w:r>
      <w:r w:rsidRPr="00EA10F6">
        <w:rPr>
          <w:lang w:val="sq-AL"/>
        </w:rPr>
        <w:t>hen k</w:t>
      </w:r>
      <w:r w:rsidR="00D47851" w:rsidRPr="00EA10F6">
        <w:rPr>
          <w:lang w:val="sq-AL"/>
        </w:rPr>
        <w:t>ë</w:t>
      </w:r>
      <w:r w:rsidRPr="00EA10F6">
        <w:rPr>
          <w:lang w:val="sq-AL"/>
        </w:rPr>
        <w:t>to shtesa e ndryshime:</w:t>
      </w:r>
    </w:p>
    <w:p w:rsidR="00DD6D57" w:rsidRPr="00EA10F6" w:rsidRDefault="00DD6D57" w:rsidP="00DD6D57">
      <w:pPr>
        <w:pStyle w:val="Paragrafi"/>
        <w:rPr>
          <w:lang w:val="sq-AL"/>
        </w:rPr>
      </w:pPr>
      <w:r w:rsidRPr="00EA10F6">
        <w:rPr>
          <w:lang w:val="sq-AL"/>
        </w:rPr>
        <w:t>1.</w:t>
      </w:r>
      <w:r w:rsidR="004D6ED3" w:rsidRPr="00EA10F6">
        <w:rPr>
          <w:lang w:val="sq-AL"/>
        </w:rPr>
        <w:t xml:space="preserve"> </w:t>
      </w:r>
      <w:r w:rsidRPr="00EA10F6">
        <w:rPr>
          <w:lang w:val="sq-AL"/>
        </w:rPr>
        <w:t>Pika 1 ndryshohet si vijon:</w:t>
      </w:r>
    </w:p>
    <w:p w:rsidR="00DD6D57" w:rsidRPr="00EA10F6" w:rsidRDefault="001720D7" w:rsidP="00DD6D57">
      <w:pPr>
        <w:pStyle w:val="Paragrafi"/>
        <w:rPr>
          <w:lang w:val="sq-AL"/>
        </w:rPr>
      </w:pPr>
      <w:r>
        <w:rPr>
          <w:lang w:val="sq-AL"/>
        </w:rPr>
        <w:t>“</w:t>
      </w:r>
      <w:r w:rsidR="00DD6D57" w:rsidRPr="00EA10F6">
        <w:rPr>
          <w:lang w:val="sq-AL"/>
        </w:rPr>
        <w:t>1.</w:t>
      </w:r>
      <w:r w:rsidR="004D6ED3" w:rsidRPr="00EA10F6">
        <w:rPr>
          <w:lang w:val="sq-AL"/>
        </w:rPr>
        <w:t xml:space="preserve"> </w:t>
      </w:r>
      <w:r w:rsidR="00DD6D57" w:rsidRPr="00EA10F6">
        <w:rPr>
          <w:lang w:val="sq-AL"/>
        </w:rPr>
        <w:t>P</w:t>
      </w:r>
      <w:r w:rsidR="00D47851" w:rsidRPr="00EA10F6">
        <w:rPr>
          <w:lang w:val="sq-AL"/>
        </w:rPr>
        <w:t>ë</w:t>
      </w:r>
      <w:r w:rsidR="00DD6D57" w:rsidRPr="00EA10F6">
        <w:rPr>
          <w:lang w:val="sq-AL"/>
        </w:rPr>
        <w:t>r çdo sall</w:t>
      </w:r>
      <w:r w:rsidR="00D47851" w:rsidRPr="00EA10F6">
        <w:rPr>
          <w:lang w:val="sq-AL"/>
        </w:rPr>
        <w:t>ë</w:t>
      </w:r>
      <w:r w:rsidR="00DD6D57" w:rsidRPr="00EA10F6">
        <w:rPr>
          <w:lang w:val="sq-AL"/>
        </w:rPr>
        <w:t xml:space="preserve"> bingo, organizatori duhet t</w:t>
      </w:r>
      <w:r w:rsidR="00D47851" w:rsidRPr="00EA10F6">
        <w:rPr>
          <w:lang w:val="sq-AL"/>
        </w:rPr>
        <w:t>ë</w:t>
      </w:r>
      <w:r w:rsidR="00DD6D57" w:rsidRPr="00EA10F6">
        <w:rPr>
          <w:lang w:val="sq-AL"/>
        </w:rPr>
        <w:t xml:space="preserve"> garantoj</w:t>
      </w:r>
      <w:r w:rsidR="00D47851" w:rsidRPr="00EA10F6">
        <w:rPr>
          <w:lang w:val="sq-AL"/>
        </w:rPr>
        <w:t>ë</w:t>
      </w:r>
      <w:r w:rsidR="00C115E0">
        <w:rPr>
          <w:lang w:val="sq-AL"/>
        </w:rPr>
        <w:t>,</w:t>
      </w:r>
      <w:r w:rsidR="00DD6D57" w:rsidRPr="00EA10F6">
        <w:rPr>
          <w:lang w:val="sq-AL"/>
        </w:rPr>
        <w:t xml:space="preserve"> p</w:t>
      </w:r>
      <w:r w:rsidR="00D47851" w:rsidRPr="00EA10F6">
        <w:rPr>
          <w:lang w:val="sq-AL"/>
        </w:rPr>
        <w:t>ë</w:t>
      </w:r>
      <w:r w:rsidR="00DD6D57" w:rsidRPr="00EA10F6">
        <w:rPr>
          <w:lang w:val="sq-AL"/>
        </w:rPr>
        <w:t>r çdo loj</w:t>
      </w:r>
      <w:r w:rsidR="00D47851" w:rsidRPr="00EA10F6">
        <w:rPr>
          <w:lang w:val="sq-AL"/>
        </w:rPr>
        <w:t>ë</w:t>
      </w:r>
      <w:r w:rsidR="00DD6D57" w:rsidRPr="00EA10F6">
        <w:rPr>
          <w:lang w:val="sq-AL"/>
        </w:rPr>
        <w:t>, fituesin/fituesit e lojërave t</w:t>
      </w:r>
      <w:r w:rsidR="00D47851" w:rsidRPr="00EA10F6">
        <w:rPr>
          <w:lang w:val="sq-AL"/>
        </w:rPr>
        <w:t>ë</w:t>
      </w:r>
      <w:r w:rsidR="00DD6D57" w:rsidRPr="00EA10F6">
        <w:rPr>
          <w:lang w:val="sq-AL"/>
        </w:rPr>
        <w:t xml:space="preserve"> fatit, me kapitalin themeltar t</w:t>
      </w:r>
      <w:r w:rsidR="00D47851" w:rsidRPr="00EA10F6">
        <w:rPr>
          <w:lang w:val="sq-AL"/>
        </w:rPr>
        <w:t>ë</w:t>
      </w:r>
      <w:r w:rsidR="00DD6D57" w:rsidRPr="00EA10F6">
        <w:rPr>
          <w:lang w:val="sq-AL"/>
        </w:rPr>
        <w:t xml:space="preserve"> shoq</w:t>
      </w:r>
      <w:r w:rsidR="00D47851" w:rsidRPr="00EA10F6">
        <w:rPr>
          <w:lang w:val="sq-AL"/>
        </w:rPr>
        <w:t>ë</w:t>
      </w:r>
      <w:r w:rsidR="00DD6D57" w:rsidRPr="00EA10F6">
        <w:rPr>
          <w:lang w:val="sq-AL"/>
        </w:rPr>
        <w:t>ris</w:t>
      </w:r>
      <w:r w:rsidR="00D47851" w:rsidRPr="00EA10F6">
        <w:rPr>
          <w:lang w:val="sq-AL"/>
        </w:rPr>
        <w:t>ë</w:t>
      </w:r>
      <w:r w:rsidR="00DD6D57" w:rsidRPr="00EA10F6">
        <w:rPr>
          <w:lang w:val="sq-AL"/>
        </w:rPr>
        <w:t>,</w:t>
      </w:r>
      <w:r w:rsidR="00C115E0">
        <w:rPr>
          <w:lang w:val="sq-AL"/>
        </w:rPr>
        <w:t xml:space="preserve"> si dhe me fondin e ngurtësimit:</w:t>
      </w:r>
    </w:p>
    <w:p w:rsidR="00DD6D57" w:rsidRPr="00EA10F6" w:rsidRDefault="00DD6D57" w:rsidP="00DD6D57">
      <w:pPr>
        <w:pStyle w:val="Paragrafi"/>
        <w:rPr>
          <w:lang w:val="sq-AL"/>
        </w:rPr>
      </w:pPr>
      <w:r w:rsidRPr="00EA10F6">
        <w:rPr>
          <w:lang w:val="sq-AL"/>
        </w:rPr>
        <w:t>a)</w:t>
      </w:r>
      <w:r w:rsidR="004D6ED3" w:rsidRPr="00EA10F6">
        <w:rPr>
          <w:lang w:val="sq-AL"/>
        </w:rPr>
        <w:t xml:space="preserve"> </w:t>
      </w:r>
      <w:r w:rsidRPr="00EA10F6">
        <w:rPr>
          <w:lang w:val="sq-AL"/>
        </w:rPr>
        <w:t>P</w:t>
      </w:r>
      <w:r w:rsidR="00D47851" w:rsidRPr="00EA10F6">
        <w:rPr>
          <w:lang w:val="sq-AL"/>
        </w:rPr>
        <w:t>ë</w:t>
      </w:r>
      <w:r w:rsidRPr="00EA10F6">
        <w:rPr>
          <w:lang w:val="sq-AL"/>
        </w:rPr>
        <w:t>r sallat n</w:t>
      </w:r>
      <w:r w:rsidR="00D47851" w:rsidRPr="00EA10F6">
        <w:rPr>
          <w:lang w:val="sq-AL"/>
        </w:rPr>
        <w:t>ë</w:t>
      </w:r>
      <w:r w:rsidRPr="00EA10F6">
        <w:rPr>
          <w:lang w:val="sq-AL"/>
        </w:rPr>
        <w:t xml:space="preserve"> rrethet e kategoris</w:t>
      </w:r>
      <w:r w:rsidR="00D47851" w:rsidRPr="00EA10F6">
        <w:rPr>
          <w:lang w:val="sq-AL"/>
        </w:rPr>
        <w:t>ë</w:t>
      </w:r>
      <w:r w:rsidRPr="00EA10F6">
        <w:rPr>
          <w:lang w:val="sq-AL"/>
        </w:rPr>
        <w:t xml:space="preserve"> s</w:t>
      </w:r>
      <w:r w:rsidR="00D47851" w:rsidRPr="00EA10F6">
        <w:rPr>
          <w:lang w:val="sq-AL"/>
        </w:rPr>
        <w:t>ë</w:t>
      </w:r>
      <w:r w:rsidRPr="00EA10F6">
        <w:rPr>
          <w:lang w:val="sq-AL"/>
        </w:rPr>
        <w:t xml:space="preserve"> par</w:t>
      </w:r>
      <w:r w:rsidR="00D47851" w:rsidRPr="00EA10F6">
        <w:rPr>
          <w:lang w:val="sq-AL"/>
        </w:rPr>
        <w:t>ë</w:t>
      </w:r>
      <w:r w:rsidR="00C115E0">
        <w:rPr>
          <w:lang w:val="sq-AL"/>
        </w:rPr>
        <w:t>,</w:t>
      </w:r>
      <w:r w:rsidRPr="00EA10F6">
        <w:rPr>
          <w:lang w:val="sq-AL"/>
        </w:rPr>
        <w:t xml:space="preserve"> n</w:t>
      </w:r>
      <w:r w:rsidR="00D47851" w:rsidRPr="00EA10F6">
        <w:rPr>
          <w:lang w:val="sq-AL"/>
        </w:rPr>
        <w:t>ë</w:t>
      </w:r>
      <w:r w:rsidRPr="00EA10F6">
        <w:rPr>
          <w:lang w:val="sq-AL"/>
        </w:rPr>
        <w:t xml:space="preserve"> mas</w:t>
      </w:r>
      <w:r w:rsidR="00D47851" w:rsidRPr="00EA10F6">
        <w:rPr>
          <w:lang w:val="sq-AL"/>
        </w:rPr>
        <w:t>ë</w:t>
      </w:r>
      <w:r w:rsidRPr="00EA10F6">
        <w:rPr>
          <w:lang w:val="sq-AL"/>
        </w:rPr>
        <w:t>n 2 000 000 (dy milion</w:t>
      </w:r>
      <w:r w:rsidR="00D47851" w:rsidRPr="00EA10F6">
        <w:rPr>
          <w:lang w:val="sq-AL"/>
        </w:rPr>
        <w:t>ë</w:t>
      </w:r>
      <w:r w:rsidRPr="00EA10F6">
        <w:rPr>
          <w:lang w:val="sq-AL"/>
        </w:rPr>
        <w:t>) lek</w:t>
      </w:r>
      <w:r w:rsidR="00D47851" w:rsidRPr="00EA10F6">
        <w:rPr>
          <w:lang w:val="sq-AL"/>
        </w:rPr>
        <w:t>ë</w:t>
      </w:r>
      <w:r w:rsidRPr="00EA10F6">
        <w:rPr>
          <w:lang w:val="sq-AL"/>
        </w:rPr>
        <w:t>;</w:t>
      </w:r>
    </w:p>
    <w:p w:rsidR="00DD6D57" w:rsidRPr="00EA10F6" w:rsidRDefault="00DD6D57" w:rsidP="00DD6D57">
      <w:pPr>
        <w:pStyle w:val="Paragrafi"/>
        <w:rPr>
          <w:lang w:val="sq-AL"/>
        </w:rPr>
      </w:pPr>
      <w:r w:rsidRPr="00EA10F6">
        <w:rPr>
          <w:lang w:val="sq-AL"/>
        </w:rPr>
        <w:t>b) P</w:t>
      </w:r>
      <w:r w:rsidR="00D47851" w:rsidRPr="00EA10F6">
        <w:rPr>
          <w:lang w:val="sq-AL"/>
        </w:rPr>
        <w:t>ë</w:t>
      </w:r>
      <w:r w:rsidRPr="00EA10F6">
        <w:rPr>
          <w:lang w:val="sq-AL"/>
        </w:rPr>
        <w:t>r sallat n</w:t>
      </w:r>
      <w:r w:rsidR="00D47851" w:rsidRPr="00EA10F6">
        <w:rPr>
          <w:lang w:val="sq-AL"/>
        </w:rPr>
        <w:t>ë</w:t>
      </w:r>
      <w:r w:rsidRPr="00EA10F6">
        <w:rPr>
          <w:lang w:val="sq-AL"/>
        </w:rPr>
        <w:t xml:space="preserve"> rrethet e kategoris</w:t>
      </w:r>
      <w:r w:rsidR="00D47851" w:rsidRPr="00EA10F6">
        <w:rPr>
          <w:lang w:val="sq-AL"/>
        </w:rPr>
        <w:t>ë</w:t>
      </w:r>
      <w:r w:rsidRPr="00EA10F6">
        <w:rPr>
          <w:lang w:val="sq-AL"/>
        </w:rPr>
        <w:t xml:space="preserve"> s</w:t>
      </w:r>
      <w:r w:rsidR="00D47851" w:rsidRPr="00EA10F6">
        <w:rPr>
          <w:lang w:val="sq-AL"/>
        </w:rPr>
        <w:t>ë</w:t>
      </w:r>
      <w:r w:rsidRPr="00EA10F6">
        <w:rPr>
          <w:lang w:val="sq-AL"/>
        </w:rPr>
        <w:t xml:space="preserve"> dyt</w:t>
      </w:r>
      <w:r w:rsidR="00D47851" w:rsidRPr="00EA10F6">
        <w:rPr>
          <w:lang w:val="sq-AL"/>
        </w:rPr>
        <w:t>ë</w:t>
      </w:r>
      <w:r w:rsidR="001720D7">
        <w:rPr>
          <w:lang w:val="sq-AL"/>
        </w:rPr>
        <w:t>,</w:t>
      </w:r>
      <w:r w:rsidRPr="00EA10F6">
        <w:rPr>
          <w:lang w:val="sq-AL"/>
        </w:rPr>
        <w:t xml:space="preserve"> n</w:t>
      </w:r>
      <w:r w:rsidR="00D47851" w:rsidRPr="00EA10F6">
        <w:rPr>
          <w:lang w:val="sq-AL"/>
        </w:rPr>
        <w:t>ë</w:t>
      </w:r>
      <w:r w:rsidRPr="00EA10F6">
        <w:rPr>
          <w:lang w:val="sq-AL"/>
        </w:rPr>
        <w:t xml:space="preserve"> mas</w:t>
      </w:r>
      <w:r w:rsidR="00D47851" w:rsidRPr="00EA10F6">
        <w:rPr>
          <w:lang w:val="sq-AL"/>
        </w:rPr>
        <w:t>ë</w:t>
      </w:r>
      <w:r w:rsidRPr="00EA10F6">
        <w:rPr>
          <w:lang w:val="sq-AL"/>
        </w:rPr>
        <w:t>n 1 500 000 (nj</w:t>
      </w:r>
      <w:r w:rsidR="00D47851" w:rsidRPr="00EA10F6">
        <w:rPr>
          <w:lang w:val="sq-AL"/>
        </w:rPr>
        <w:t>ë</w:t>
      </w:r>
      <w:r w:rsidRPr="00EA10F6">
        <w:rPr>
          <w:lang w:val="sq-AL"/>
        </w:rPr>
        <w:t xml:space="preserve"> milion e pesëqind mij</w:t>
      </w:r>
      <w:r w:rsidR="00D47851" w:rsidRPr="00EA10F6">
        <w:rPr>
          <w:lang w:val="sq-AL"/>
        </w:rPr>
        <w:t>ë</w:t>
      </w:r>
      <w:r w:rsidRPr="00EA10F6">
        <w:rPr>
          <w:lang w:val="sq-AL"/>
        </w:rPr>
        <w:t>) lek</w:t>
      </w:r>
      <w:r w:rsidR="00D47851" w:rsidRPr="00EA10F6">
        <w:rPr>
          <w:lang w:val="sq-AL"/>
        </w:rPr>
        <w:t>ë</w:t>
      </w:r>
      <w:r w:rsidRPr="00EA10F6">
        <w:rPr>
          <w:lang w:val="sq-AL"/>
        </w:rPr>
        <w:t>.</w:t>
      </w:r>
    </w:p>
    <w:p w:rsidR="00DD6D57" w:rsidRPr="00EA10F6" w:rsidRDefault="00DD6D57" w:rsidP="00DD6D57">
      <w:pPr>
        <w:pStyle w:val="Paragrafi"/>
        <w:rPr>
          <w:lang w:val="sq-AL"/>
        </w:rPr>
      </w:pPr>
      <w:r w:rsidRPr="00EA10F6">
        <w:rPr>
          <w:lang w:val="sq-AL"/>
        </w:rPr>
        <w:t>c) P</w:t>
      </w:r>
      <w:r w:rsidR="00D47851" w:rsidRPr="00EA10F6">
        <w:rPr>
          <w:lang w:val="sq-AL"/>
        </w:rPr>
        <w:t>ë</w:t>
      </w:r>
      <w:r w:rsidRPr="00EA10F6">
        <w:rPr>
          <w:lang w:val="sq-AL"/>
        </w:rPr>
        <w:t>r sallat n</w:t>
      </w:r>
      <w:r w:rsidR="00D47851" w:rsidRPr="00EA10F6">
        <w:rPr>
          <w:lang w:val="sq-AL"/>
        </w:rPr>
        <w:t>ë</w:t>
      </w:r>
      <w:r w:rsidRPr="00EA10F6">
        <w:rPr>
          <w:lang w:val="sq-AL"/>
        </w:rPr>
        <w:t xml:space="preserve"> rrethet e kategoris</w:t>
      </w:r>
      <w:r w:rsidR="00D47851" w:rsidRPr="00EA10F6">
        <w:rPr>
          <w:lang w:val="sq-AL"/>
        </w:rPr>
        <w:t>ë</w:t>
      </w:r>
      <w:r w:rsidRPr="00EA10F6">
        <w:rPr>
          <w:lang w:val="sq-AL"/>
        </w:rPr>
        <w:t xml:space="preserve"> s</w:t>
      </w:r>
      <w:r w:rsidR="00D47851" w:rsidRPr="00EA10F6">
        <w:rPr>
          <w:lang w:val="sq-AL"/>
        </w:rPr>
        <w:t>ë</w:t>
      </w:r>
      <w:r w:rsidRPr="00EA10F6">
        <w:rPr>
          <w:lang w:val="sq-AL"/>
        </w:rPr>
        <w:t xml:space="preserve"> tret</w:t>
      </w:r>
      <w:r w:rsidR="00D47851" w:rsidRPr="00EA10F6">
        <w:rPr>
          <w:lang w:val="sq-AL"/>
        </w:rPr>
        <w:t>ë</w:t>
      </w:r>
      <w:r w:rsidR="001720D7">
        <w:rPr>
          <w:lang w:val="sq-AL"/>
        </w:rPr>
        <w:t>,</w:t>
      </w:r>
      <w:r w:rsidRPr="00EA10F6">
        <w:rPr>
          <w:lang w:val="sq-AL"/>
        </w:rPr>
        <w:t xml:space="preserve"> n</w:t>
      </w:r>
      <w:r w:rsidR="00D47851" w:rsidRPr="00EA10F6">
        <w:rPr>
          <w:lang w:val="sq-AL"/>
        </w:rPr>
        <w:t>ë</w:t>
      </w:r>
      <w:r w:rsidRPr="00EA10F6">
        <w:rPr>
          <w:lang w:val="sq-AL"/>
        </w:rPr>
        <w:t xml:space="preserve"> mas</w:t>
      </w:r>
      <w:r w:rsidR="00D47851" w:rsidRPr="00EA10F6">
        <w:rPr>
          <w:lang w:val="sq-AL"/>
        </w:rPr>
        <w:t>ë</w:t>
      </w:r>
      <w:r w:rsidRPr="00EA10F6">
        <w:rPr>
          <w:lang w:val="sq-AL"/>
        </w:rPr>
        <w:t>n 1 000 000 (nj</w:t>
      </w:r>
      <w:r w:rsidR="00D47851" w:rsidRPr="00EA10F6">
        <w:rPr>
          <w:lang w:val="sq-AL"/>
        </w:rPr>
        <w:t>ë</w:t>
      </w:r>
      <w:r w:rsidRPr="00EA10F6">
        <w:rPr>
          <w:lang w:val="sq-AL"/>
        </w:rPr>
        <w:t xml:space="preserve"> milion) lek</w:t>
      </w:r>
      <w:r w:rsidR="00D47851" w:rsidRPr="00EA10F6">
        <w:rPr>
          <w:lang w:val="sq-AL"/>
        </w:rPr>
        <w:t>ë</w:t>
      </w:r>
      <w:r w:rsidRPr="00EA10F6">
        <w:rPr>
          <w:lang w:val="sq-AL"/>
        </w:rPr>
        <w:t>.</w:t>
      </w:r>
    </w:p>
    <w:p w:rsidR="00DD6D57" w:rsidRPr="00EA10F6" w:rsidRDefault="00DD6D57" w:rsidP="00DD6D57">
      <w:pPr>
        <w:pStyle w:val="Paragrafi"/>
        <w:rPr>
          <w:lang w:val="sq-AL"/>
        </w:rPr>
      </w:pPr>
      <w:r w:rsidRPr="00EA10F6">
        <w:rPr>
          <w:lang w:val="sq-AL"/>
        </w:rPr>
        <w:t>Organizatori mund t</w:t>
      </w:r>
      <w:r w:rsidR="00D47851" w:rsidRPr="00EA10F6">
        <w:rPr>
          <w:lang w:val="sq-AL"/>
        </w:rPr>
        <w:t>ë</w:t>
      </w:r>
      <w:r w:rsidRPr="00EA10F6">
        <w:rPr>
          <w:lang w:val="sq-AL"/>
        </w:rPr>
        <w:t xml:space="preserve"> k</w:t>
      </w:r>
      <w:r w:rsidR="00D47851" w:rsidRPr="00EA10F6">
        <w:rPr>
          <w:lang w:val="sq-AL"/>
        </w:rPr>
        <w:t>ë</w:t>
      </w:r>
      <w:r w:rsidRPr="00EA10F6">
        <w:rPr>
          <w:lang w:val="sq-AL"/>
        </w:rPr>
        <w:t>rkoj</w:t>
      </w:r>
      <w:r w:rsidR="00D47851" w:rsidRPr="00EA10F6">
        <w:rPr>
          <w:lang w:val="sq-AL"/>
        </w:rPr>
        <w:t>ë</w:t>
      </w:r>
      <w:r w:rsidRPr="00EA10F6">
        <w:rPr>
          <w:lang w:val="sq-AL"/>
        </w:rPr>
        <w:t xml:space="preserve"> çngurt</w:t>
      </w:r>
      <w:r w:rsidR="00D47851" w:rsidRPr="00EA10F6">
        <w:rPr>
          <w:lang w:val="sq-AL"/>
        </w:rPr>
        <w:t>ë</w:t>
      </w:r>
      <w:r w:rsidRPr="00EA10F6">
        <w:rPr>
          <w:lang w:val="sq-AL"/>
        </w:rPr>
        <w:t>simin e pjesshëm p</w:t>
      </w:r>
      <w:r w:rsidR="00D47851" w:rsidRPr="00EA10F6">
        <w:rPr>
          <w:lang w:val="sq-AL"/>
        </w:rPr>
        <w:t>ë</w:t>
      </w:r>
      <w:r w:rsidRPr="00EA10F6">
        <w:rPr>
          <w:lang w:val="sq-AL"/>
        </w:rPr>
        <w:t>r shum</w:t>
      </w:r>
      <w:r w:rsidR="00D47851" w:rsidRPr="00EA10F6">
        <w:rPr>
          <w:lang w:val="sq-AL"/>
        </w:rPr>
        <w:t>ë</w:t>
      </w:r>
      <w:r w:rsidRPr="00EA10F6">
        <w:rPr>
          <w:lang w:val="sq-AL"/>
        </w:rPr>
        <w:t>n e fondit t</w:t>
      </w:r>
      <w:r w:rsidR="00D47851" w:rsidRPr="00EA10F6">
        <w:rPr>
          <w:lang w:val="sq-AL"/>
        </w:rPr>
        <w:t>ë</w:t>
      </w:r>
      <w:r w:rsidRPr="00EA10F6">
        <w:rPr>
          <w:lang w:val="sq-AL"/>
        </w:rPr>
        <w:t xml:space="preserve"> garancis</w:t>
      </w:r>
      <w:r w:rsidR="00D47851" w:rsidRPr="00EA10F6">
        <w:rPr>
          <w:lang w:val="sq-AL"/>
        </w:rPr>
        <w:t>ë</w:t>
      </w:r>
      <w:r w:rsidRPr="00EA10F6">
        <w:rPr>
          <w:lang w:val="sq-AL"/>
        </w:rPr>
        <w:t xml:space="preserve"> p</w:t>
      </w:r>
      <w:r w:rsidR="00D47851" w:rsidRPr="00EA10F6">
        <w:rPr>
          <w:lang w:val="sq-AL"/>
        </w:rPr>
        <w:t>ë</w:t>
      </w:r>
      <w:r w:rsidRPr="00EA10F6">
        <w:rPr>
          <w:lang w:val="sq-AL"/>
        </w:rPr>
        <w:t xml:space="preserve">r </w:t>
      </w:r>
      <w:r w:rsidRPr="00EA10F6">
        <w:rPr>
          <w:lang w:val="sq-AL"/>
        </w:rPr>
        <w:lastRenderedPageBreak/>
        <w:t>fituesit, n</w:t>
      </w:r>
      <w:r w:rsidR="00D47851" w:rsidRPr="00EA10F6">
        <w:rPr>
          <w:lang w:val="sq-AL"/>
        </w:rPr>
        <w:t>ë</w:t>
      </w:r>
      <w:r w:rsidRPr="00EA10F6">
        <w:rPr>
          <w:lang w:val="sq-AL"/>
        </w:rPr>
        <w:t xml:space="preserve"> përputhje me p</w:t>
      </w:r>
      <w:r w:rsidR="00D47851" w:rsidRPr="00EA10F6">
        <w:rPr>
          <w:lang w:val="sq-AL"/>
        </w:rPr>
        <w:t>ë</w:t>
      </w:r>
      <w:r w:rsidRPr="00EA10F6">
        <w:rPr>
          <w:lang w:val="sq-AL"/>
        </w:rPr>
        <w:t>rkat</w:t>
      </w:r>
      <w:r w:rsidR="00D47851" w:rsidRPr="00EA10F6">
        <w:rPr>
          <w:lang w:val="sq-AL"/>
        </w:rPr>
        <w:t>ë</w:t>
      </w:r>
      <w:r w:rsidRPr="00EA10F6">
        <w:rPr>
          <w:lang w:val="sq-AL"/>
        </w:rPr>
        <w:t>sin</w:t>
      </w:r>
      <w:r w:rsidR="00D47851" w:rsidRPr="00EA10F6">
        <w:rPr>
          <w:lang w:val="sq-AL"/>
        </w:rPr>
        <w:t>ë</w:t>
      </w:r>
      <w:r w:rsidRPr="00EA10F6">
        <w:rPr>
          <w:lang w:val="sq-AL"/>
        </w:rPr>
        <w:t xml:space="preserve"> e sall</w:t>
      </w:r>
      <w:r w:rsidR="00D47851" w:rsidRPr="00EA10F6">
        <w:rPr>
          <w:lang w:val="sq-AL"/>
        </w:rPr>
        <w:t>ë</w:t>
      </w:r>
      <w:r w:rsidRPr="00EA10F6">
        <w:rPr>
          <w:lang w:val="sq-AL"/>
        </w:rPr>
        <w:t>s me nj</w:t>
      </w:r>
      <w:r w:rsidR="00D47851" w:rsidRPr="00EA10F6">
        <w:rPr>
          <w:lang w:val="sq-AL"/>
        </w:rPr>
        <w:t>ë</w:t>
      </w:r>
      <w:r w:rsidRPr="00EA10F6">
        <w:rPr>
          <w:lang w:val="sq-AL"/>
        </w:rPr>
        <w:t>r</w:t>
      </w:r>
      <w:r w:rsidR="00D47851" w:rsidRPr="00EA10F6">
        <w:rPr>
          <w:lang w:val="sq-AL"/>
        </w:rPr>
        <w:t>ë</w:t>
      </w:r>
      <w:r w:rsidRPr="00EA10F6">
        <w:rPr>
          <w:lang w:val="sq-AL"/>
        </w:rPr>
        <w:t>n nga kategoritë e parashikuara</w:t>
      </w:r>
      <w:r w:rsidR="00F928A9" w:rsidRPr="00EA10F6">
        <w:rPr>
          <w:lang w:val="sq-AL"/>
        </w:rPr>
        <w:t xml:space="preserve"> n</w:t>
      </w:r>
      <w:r w:rsidR="00D47851" w:rsidRPr="00EA10F6">
        <w:rPr>
          <w:lang w:val="sq-AL"/>
        </w:rPr>
        <w:t>ë</w:t>
      </w:r>
      <w:r w:rsidR="00F928A9" w:rsidRPr="00EA10F6">
        <w:rPr>
          <w:lang w:val="sq-AL"/>
        </w:rPr>
        <w:t xml:space="preserve"> pikat </w:t>
      </w:r>
      <w:r w:rsidR="0095678D">
        <w:rPr>
          <w:lang w:val="sq-AL"/>
        </w:rPr>
        <w:t>“</w:t>
      </w:r>
      <w:r w:rsidR="00F928A9" w:rsidRPr="00EA10F6">
        <w:rPr>
          <w:lang w:val="sq-AL"/>
        </w:rPr>
        <w:t>a</w:t>
      </w:r>
      <w:r w:rsidR="0095678D">
        <w:rPr>
          <w:lang w:val="sq-AL"/>
        </w:rPr>
        <w:t>”</w:t>
      </w:r>
      <w:r w:rsidR="00F928A9" w:rsidRPr="00EA10F6">
        <w:rPr>
          <w:lang w:val="sq-AL"/>
        </w:rPr>
        <w:t xml:space="preserve">, </w:t>
      </w:r>
      <w:r w:rsidR="0095678D">
        <w:rPr>
          <w:lang w:val="sq-AL"/>
        </w:rPr>
        <w:t>“</w:t>
      </w:r>
      <w:r w:rsidR="00F928A9" w:rsidRPr="00EA10F6">
        <w:rPr>
          <w:lang w:val="sq-AL"/>
        </w:rPr>
        <w:t>b</w:t>
      </w:r>
      <w:r w:rsidR="0095678D">
        <w:rPr>
          <w:lang w:val="sq-AL"/>
        </w:rPr>
        <w:t>”</w:t>
      </w:r>
      <w:r w:rsidR="00F928A9" w:rsidRPr="00EA10F6">
        <w:rPr>
          <w:lang w:val="sq-AL"/>
        </w:rPr>
        <w:t xml:space="preserve"> apo </w:t>
      </w:r>
      <w:r w:rsidR="0095678D">
        <w:rPr>
          <w:lang w:val="sq-AL"/>
        </w:rPr>
        <w:t>“</w:t>
      </w:r>
      <w:r w:rsidR="00F928A9" w:rsidRPr="00EA10F6">
        <w:rPr>
          <w:lang w:val="sq-AL"/>
        </w:rPr>
        <w:t>c</w:t>
      </w:r>
      <w:r w:rsidR="0095678D">
        <w:rPr>
          <w:lang w:val="sq-AL"/>
        </w:rPr>
        <w:t>”</w:t>
      </w:r>
      <w:r w:rsidR="00F928A9" w:rsidRPr="00EA10F6">
        <w:rPr>
          <w:lang w:val="sq-AL"/>
        </w:rPr>
        <w:t>.</w:t>
      </w:r>
      <w:r w:rsidR="001720D7">
        <w:rPr>
          <w:lang w:val="sq-AL"/>
        </w:rPr>
        <w:t>”.</w:t>
      </w:r>
    </w:p>
    <w:p w:rsidR="00F928A9" w:rsidRPr="00EA10F6" w:rsidRDefault="00F928A9" w:rsidP="00DD6D57">
      <w:pPr>
        <w:pStyle w:val="Paragrafi"/>
        <w:rPr>
          <w:lang w:val="sq-AL"/>
        </w:rPr>
      </w:pPr>
      <w:r w:rsidRPr="00EA10F6">
        <w:rPr>
          <w:lang w:val="sq-AL"/>
        </w:rPr>
        <w:t>2.</w:t>
      </w:r>
      <w:r w:rsidR="004D6ED3" w:rsidRPr="00EA10F6">
        <w:rPr>
          <w:lang w:val="sq-AL"/>
        </w:rPr>
        <w:t xml:space="preserve"> </w:t>
      </w:r>
      <w:r w:rsidRPr="00EA10F6">
        <w:rPr>
          <w:lang w:val="sq-AL"/>
        </w:rPr>
        <w:t>N</w:t>
      </w:r>
      <w:r w:rsidR="00D47851" w:rsidRPr="00EA10F6">
        <w:rPr>
          <w:lang w:val="sq-AL"/>
        </w:rPr>
        <w:t>ë</w:t>
      </w:r>
      <w:r w:rsidRPr="00EA10F6">
        <w:rPr>
          <w:lang w:val="sq-AL"/>
        </w:rPr>
        <w:t xml:space="preserve"> fund t</w:t>
      </w:r>
      <w:r w:rsidR="00D47851" w:rsidRPr="00EA10F6">
        <w:rPr>
          <w:lang w:val="sq-AL"/>
        </w:rPr>
        <w:t>ë</w:t>
      </w:r>
      <w:r w:rsidRPr="00EA10F6">
        <w:rPr>
          <w:lang w:val="sq-AL"/>
        </w:rPr>
        <w:t xml:space="preserve"> pik</w:t>
      </w:r>
      <w:r w:rsidR="00D47851" w:rsidRPr="00EA10F6">
        <w:rPr>
          <w:lang w:val="sq-AL"/>
        </w:rPr>
        <w:t>ë</w:t>
      </w:r>
      <w:r w:rsidRPr="00EA10F6">
        <w:rPr>
          <w:lang w:val="sq-AL"/>
        </w:rPr>
        <w:t>s 4 shtohet fjalia me k</w:t>
      </w:r>
      <w:r w:rsidR="00D47851" w:rsidRPr="00EA10F6">
        <w:rPr>
          <w:lang w:val="sq-AL"/>
        </w:rPr>
        <w:t>ë</w:t>
      </w:r>
      <w:r w:rsidRPr="00EA10F6">
        <w:rPr>
          <w:lang w:val="sq-AL"/>
        </w:rPr>
        <w:t>t</w:t>
      </w:r>
      <w:r w:rsidR="00D47851" w:rsidRPr="00EA10F6">
        <w:rPr>
          <w:lang w:val="sq-AL"/>
        </w:rPr>
        <w:t>ë</w:t>
      </w:r>
      <w:r w:rsidRPr="00EA10F6">
        <w:rPr>
          <w:lang w:val="sq-AL"/>
        </w:rPr>
        <w:t xml:space="preserve"> përmbajtje:</w:t>
      </w:r>
    </w:p>
    <w:p w:rsidR="00F928A9" w:rsidRPr="00EA10F6" w:rsidRDefault="00F928A9" w:rsidP="00DD6D57">
      <w:pPr>
        <w:pStyle w:val="Paragrafi"/>
        <w:rPr>
          <w:lang w:val="sq-AL"/>
        </w:rPr>
      </w:pPr>
      <w:r w:rsidRPr="00EA10F6">
        <w:rPr>
          <w:lang w:val="sq-AL"/>
        </w:rPr>
        <w:t>“P</w:t>
      </w:r>
      <w:r w:rsidR="00D47851" w:rsidRPr="00EA10F6">
        <w:rPr>
          <w:lang w:val="sq-AL"/>
        </w:rPr>
        <w:t>ë</w:t>
      </w:r>
      <w:r w:rsidRPr="00EA10F6">
        <w:rPr>
          <w:lang w:val="sq-AL"/>
        </w:rPr>
        <w:t>r kazinotë elektronike n</w:t>
      </w:r>
      <w:r w:rsidR="00D47851" w:rsidRPr="00EA10F6">
        <w:rPr>
          <w:lang w:val="sq-AL"/>
        </w:rPr>
        <w:t>ë</w:t>
      </w:r>
      <w:r w:rsidRPr="00EA10F6">
        <w:rPr>
          <w:lang w:val="sq-AL"/>
        </w:rPr>
        <w:t xml:space="preserve"> distanc</w:t>
      </w:r>
      <w:r w:rsidR="00D47851" w:rsidRPr="00EA10F6">
        <w:rPr>
          <w:lang w:val="sq-AL"/>
        </w:rPr>
        <w:t>ë</w:t>
      </w:r>
      <w:r w:rsidRPr="00EA10F6">
        <w:rPr>
          <w:lang w:val="sq-AL"/>
        </w:rPr>
        <w:t>, fondi i ngurtësimit t</w:t>
      </w:r>
      <w:r w:rsidR="00D47851" w:rsidRPr="00EA10F6">
        <w:rPr>
          <w:lang w:val="sq-AL"/>
        </w:rPr>
        <w:t>ë</w:t>
      </w:r>
      <w:r w:rsidRPr="00EA10F6">
        <w:rPr>
          <w:lang w:val="sq-AL"/>
        </w:rPr>
        <w:t xml:space="preserve"> jet</w:t>
      </w:r>
      <w:r w:rsidR="00D47851" w:rsidRPr="00EA10F6">
        <w:rPr>
          <w:lang w:val="sq-AL"/>
        </w:rPr>
        <w:t>ë</w:t>
      </w:r>
      <w:r w:rsidRPr="00EA10F6">
        <w:rPr>
          <w:lang w:val="sq-AL"/>
        </w:rPr>
        <w:t xml:space="preserve"> n</w:t>
      </w:r>
      <w:r w:rsidR="00D47851" w:rsidRPr="00EA10F6">
        <w:rPr>
          <w:lang w:val="sq-AL"/>
        </w:rPr>
        <w:t>ë</w:t>
      </w:r>
      <w:r w:rsidRPr="00EA10F6">
        <w:rPr>
          <w:lang w:val="sq-AL"/>
        </w:rPr>
        <w:t xml:space="preserve"> mas</w:t>
      </w:r>
      <w:r w:rsidR="00D47851" w:rsidRPr="00EA10F6">
        <w:rPr>
          <w:lang w:val="sq-AL"/>
        </w:rPr>
        <w:t>ë</w:t>
      </w:r>
      <w:r w:rsidRPr="00EA10F6">
        <w:rPr>
          <w:lang w:val="sq-AL"/>
        </w:rPr>
        <w:t>n 200 000 000 (dyqind milion</w:t>
      </w:r>
      <w:r w:rsidR="001720D7">
        <w:rPr>
          <w:lang w:val="sq-AL"/>
        </w:rPr>
        <w:t>ë</w:t>
      </w:r>
      <w:r w:rsidRPr="00EA10F6">
        <w:rPr>
          <w:lang w:val="sq-AL"/>
        </w:rPr>
        <w:t>) lek</w:t>
      </w:r>
      <w:r w:rsidR="00D47851" w:rsidRPr="00EA10F6">
        <w:rPr>
          <w:lang w:val="sq-AL"/>
        </w:rPr>
        <w:t>ë</w:t>
      </w:r>
      <w:r w:rsidRPr="00EA10F6">
        <w:rPr>
          <w:lang w:val="sq-AL"/>
        </w:rPr>
        <w:t>.”</w:t>
      </w:r>
      <w:r w:rsidR="0095678D">
        <w:rPr>
          <w:lang w:val="sq-AL"/>
        </w:rPr>
        <w:t>.</w:t>
      </w:r>
    </w:p>
    <w:p w:rsidR="00F928A9" w:rsidRPr="00EA10F6" w:rsidRDefault="00F928A9" w:rsidP="00DD6D57">
      <w:pPr>
        <w:pStyle w:val="Paragrafi"/>
        <w:rPr>
          <w:lang w:val="sq-AL"/>
        </w:rPr>
      </w:pPr>
      <w:r w:rsidRPr="00EA10F6">
        <w:rPr>
          <w:lang w:val="sq-AL"/>
        </w:rPr>
        <w:t>3.</w:t>
      </w:r>
      <w:r w:rsidR="004D6ED3" w:rsidRPr="00EA10F6">
        <w:rPr>
          <w:lang w:val="sq-AL"/>
        </w:rPr>
        <w:t xml:space="preserve"> </w:t>
      </w:r>
      <w:r w:rsidRPr="00EA10F6">
        <w:rPr>
          <w:lang w:val="sq-AL"/>
        </w:rPr>
        <w:t>N</w:t>
      </w:r>
      <w:r w:rsidR="00D47851" w:rsidRPr="00EA10F6">
        <w:rPr>
          <w:lang w:val="sq-AL"/>
        </w:rPr>
        <w:t>ë</w:t>
      </w:r>
      <w:r w:rsidRPr="00EA10F6">
        <w:rPr>
          <w:lang w:val="sq-AL"/>
        </w:rPr>
        <w:t xml:space="preserve"> fund t</w:t>
      </w:r>
      <w:r w:rsidR="00D47851" w:rsidRPr="00EA10F6">
        <w:rPr>
          <w:lang w:val="sq-AL"/>
        </w:rPr>
        <w:t>ë</w:t>
      </w:r>
      <w:r w:rsidRPr="00EA10F6">
        <w:rPr>
          <w:lang w:val="sq-AL"/>
        </w:rPr>
        <w:t xml:space="preserve"> pik</w:t>
      </w:r>
      <w:r w:rsidR="00D47851" w:rsidRPr="00EA10F6">
        <w:rPr>
          <w:lang w:val="sq-AL"/>
        </w:rPr>
        <w:t>ë</w:t>
      </w:r>
      <w:r w:rsidRPr="00EA10F6">
        <w:rPr>
          <w:lang w:val="sq-AL"/>
        </w:rPr>
        <w:t>s 5 shtohet fjalia me k</w:t>
      </w:r>
      <w:r w:rsidR="00D47851" w:rsidRPr="00EA10F6">
        <w:rPr>
          <w:lang w:val="sq-AL"/>
        </w:rPr>
        <w:t>ë</w:t>
      </w:r>
      <w:r w:rsidRPr="00EA10F6">
        <w:rPr>
          <w:lang w:val="sq-AL"/>
        </w:rPr>
        <w:t>t</w:t>
      </w:r>
      <w:r w:rsidR="00D47851" w:rsidRPr="00EA10F6">
        <w:rPr>
          <w:lang w:val="sq-AL"/>
        </w:rPr>
        <w:t>ë</w:t>
      </w:r>
      <w:r w:rsidRPr="00EA10F6">
        <w:rPr>
          <w:lang w:val="sq-AL"/>
        </w:rPr>
        <w:t xml:space="preserve"> përmbajtje:</w:t>
      </w:r>
    </w:p>
    <w:p w:rsidR="00F928A9" w:rsidRPr="00EA10F6" w:rsidRDefault="00F928A9" w:rsidP="00DD6D57">
      <w:pPr>
        <w:pStyle w:val="Paragrafi"/>
        <w:rPr>
          <w:lang w:val="sq-AL"/>
        </w:rPr>
      </w:pPr>
      <w:r w:rsidRPr="00EA10F6">
        <w:rPr>
          <w:lang w:val="sq-AL"/>
        </w:rPr>
        <w:t>“N</w:t>
      </w:r>
      <w:r w:rsidR="00D47851" w:rsidRPr="00EA10F6">
        <w:rPr>
          <w:lang w:val="sq-AL"/>
        </w:rPr>
        <w:t>ë</w:t>
      </w:r>
      <w:r w:rsidRPr="00EA10F6">
        <w:rPr>
          <w:lang w:val="sq-AL"/>
        </w:rPr>
        <w:t xml:space="preserve"> rast se shoqëria</w:t>
      </w:r>
      <w:r w:rsidR="00C115E0">
        <w:rPr>
          <w:lang w:val="sq-AL"/>
        </w:rPr>
        <w:t>,</w:t>
      </w:r>
      <w:r w:rsidRPr="00EA10F6">
        <w:rPr>
          <w:lang w:val="sq-AL"/>
        </w:rPr>
        <w:t xml:space="preserve"> edhe pse e ka bllokuar fondin e garancis</w:t>
      </w:r>
      <w:r w:rsidR="00D47851" w:rsidRPr="00EA10F6">
        <w:rPr>
          <w:lang w:val="sq-AL"/>
        </w:rPr>
        <w:t>ë</w:t>
      </w:r>
      <w:r w:rsidRPr="00EA10F6">
        <w:rPr>
          <w:lang w:val="sq-AL"/>
        </w:rPr>
        <w:t xml:space="preserve">, nuk </w:t>
      </w:r>
      <w:r w:rsidR="00D47851" w:rsidRPr="00EA10F6">
        <w:rPr>
          <w:lang w:val="sq-AL"/>
        </w:rPr>
        <w:t>ë</w:t>
      </w:r>
      <w:r w:rsidRPr="00EA10F6">
        <w:rPr>
          <w:lang w:val="sq-AL"/>
        </w:rPr>
        <w:t>sht</w:t>
      </w:r>
      <w:r w:rsidR="00D47851" w:rsidRPr="00EA10F6">
        <w:rPr>
          <w:lang w:val="sq-AL"/>
        </w:rPr>
        <w:t>ë</w:t>
      </w:r>
      <w:r w:rsidRPr="00EA10F6">
        <w:rPr>
          <w:lang w:val="sq-AL"/>
        </w:rPr>
        <w:t xml:space="preserve"> pajisur me leje, zhbllokimi i këtij fondi b</w:t>
      </w:r>
      <w:r w:rsidR="00D47851" w:rsidRPr="00EA10F6">
        <w:rPr>
          <w:lang w:val="sq-AL"/>
        </w:rPr>
        <w:t>ë</w:t>
      </w:r>
      <w:r w:rsidRPr="00EA10F6">
        <w:rPr>
          <w:lang w:val="sq-AL"/>
        </w:rPr>
        <w:t>het nga Ministri i Financave pas propozimit t</w:t>
      </w:r>
      <w:r w:rsidR="00D47851" w:rsidRPr="00EA10F6">
        <w:rPr>
          <w:lang w:val="sq-AL"/>
        </w:rPr>
        <w:t>ë</w:t>
      </w:r>
      <w:r w:rsidRPr="00EA10F6">
        <w:rPr>
          <w:lang w:val="sq-AL"/>
        </w:rPr>
        <w:t xml:space="preserve"> </w:t>
      </w:r>
      <w:r w:rsidR="00EA10F6" w:rsidRPr="00EA10F6">
        <w:rPr>
          <w:lang w:val="sq-AL"/>
        </w:rPr>
        <w:t>NJMLF</w:t>
      </w:r>
      <w:r w:rsidRPr="00EA10F6">
        <w:rPr>
          <w:lang w:val="sq-AL"/>
        </w:rPr>
        <w:t>-s</w:t>
      </w:r>
      <w:r w:rsidR="00D47851" w:rsidRPr="00EA10F6">
        <w:rPr>
          <w:lang w:val="sq-AL"/>
        </w:rPr>
        <w:t>ë</w:t>
      </w:r>
      <w:r w:rsidRPr="00EA10F6">
        <w:rPr>
          <w:lang w:val="sq-AL"/>
        </w:rPr>
        <w:t>.”</w:t>
      </w:r>
      <w:r w:rsidR="00C115E0">
        <w:rPr>
          <w:lang w:val="sq-AL"/>
        </w:rPr>
        <w:t>.</w:t>
      </w:r>
    </w:p>
    <w:p w:rsidR="00F928A9" w:rsidRPr="00EA10F6" w:rsidRDefault="00F928A9" w:rsidP="00DD6D57">
      <w:pPr>
        <w:pStyle w:val="Paragrafi"/>
        <w:rPr>
          <w:lang w:val="sq-AL"/>
        </w:rPr>
      </w:pPr>
      <w:r w:rsidRPr="00EA10F6">
        <w:rPr>
          <w:lang w:val="sq-AL"/>
        </w:rPr>
        <w:t>4.</w:t>
      </w:r>
      <w:r w:rsidR="004D6ED3" w:rsidRPr="00EA10F6">
        <w:rPr>
          <w:lang w:val="sq-AL"/>
        </w:rPr>
        <w:t xml:space="preserve"> </w:t>
      </w:r>
      <w:r w:rsidRPr="00EA10F6">
        <w:rPr>
          <w:lang w:val="sq-AL"/>
        </w:rPr>
        <w:t>N</w:t>
      </w:r>
      <w:r w:rsidR="00D47851" w:rsidRPr="00EA10F6">
        <w:rPr>
          <w:lang w:val="sq-AL"/>
        </w:rPr>
        <w:t>ë</w:t>
      </w:r>
      <w:r w:rsidRPr="00EA10F6">
        <w:rPr>
          <w:lang w:val="sq-AL"/>
        </w:rPr>
        <w:t xml:space="preserve"> fund t</w:t>
      </w:r>
      <w:r w:rsidR="00D47851" w:rsidRPr="00EA10F6">
        <w:rPr>
          <w:lang w:val="sq-AL"/>
        </w:rPr>
        <w:t>ë</w:t>
      </w:r>
      <w:r w:rsidRPr="00EA10F6">
        <w:rPr>
          <w:lang w:val="sq-AL"/>
        </w:rPr>
        <w:t xml:space="preserve"> pik</w:t>
      </w:r>
      <w:r w:rsidR="00D47851" w:rsidRPr="00EA10F6">
        <w:rPr>
          <w:lang w:val="sq-AL"/>
        </w:rPr>
        <w:t>ë</w:t>
      </w:r>
      <w:r w:rsidRPr="00EA10F6">
        <w:rPr>
          <w:lang w:val="sq-AL"/>
        </w:rPr>
        <w:t>s 6 shtohet fjalia me k</w:t>
      </w:r>
      <w:r w:rsidR="00D47851" w:rsidRPr="00EA10F6">
        <w:rPr>
          <w:lang w:val="sq-AL"/>
        </w:rPr>
        <w:t>ë</w:t>
      </w:r>
      <w:r w:rsidRPr="00EA10F6">
        <w:rPr>
          <w:lang w:val="sq-AL"/>
        </w:rPr>
        <w:t>t</w:t>
      </w:r>
      <w:r w:rsidR="00D47851" w:rsidRPr="00EA10F6">
        <w:rPr>
          <w:lang w:val="sq-AL"/>
        </w:rPr>
        <w:t>ë</w:t>
      </w:r>
      <w:r w:rsidRPr="00EA10F6">
        <w:rPr>
          <w:lang w:val="sq-AL"/>
        </w:rPr>
        <w:t xml:space="preserve"> përmbajtje:</w:t>
      </w:r>
    </w:p>
    <w:p w:rsidR="00F928A9" w:rsidRPr="00EA10F6" w:rsidRDefault="00F928A9" w:rsidP="00DD6D57">
      <w:pPr>
        <w:pStyle w:val="Paragrafi"/>
        <w:rPr>
          <w:lang w:val="sq-AL"/>
        </w:rPr>
      </w:pPr>
      <w:r w:rsidRPr="00EA10F6">
        <w:rPr>
          <w:lang w:val="sq-AL"/>
        </w:rPr>
        <w:t>“P</w:t>
      </w:r>
      <w:r w:rsidR="00D47851" w:rsidRPr="00EA10F6">
        <w:rPr>
          <w:lang w:val="sq-AL"/>
        </w:rPr>
        <w:t>ë</w:t>
      </w:r>
      <w:r w:rsidRPr="00EA10F6">
        <w:rPr>
          <w:lang w:val="sq-AL"/>
        </w:rPr>
        <w:t>r kazinotë elektronike n</w:t>
      </w:r>
      <w:r w:rsidR="00D47851" w:rsidRPr="00EA10F6">
        <w:rPr>
          <w:lang w:val="sq-AL"/>
        </w:rPr>
        <w:t>ë</w:t>
      </w:r>
      <w:r w:rsidRPr="00EA10F6">
        <w:rPr>
          <w:lang w:val="sq-AL"/>
        </w:rPr>
        <w:t xml:space="preserve"> distanc</w:t>
      </w:r>
      <w:r w:rsidR="00D47851" w:rsidRPr="00EA10F6">
        <w:rPr>
          <w:lang w:val="sq-AL"/>
        </w:rPr>
        <w:t>ë</w:t>
      </w:r>
      <w:r w:rsidRPr="00EA10F6">
        <w:rPr>
          <w:lang w:val="sq-AL"/>
        </w:rPr>
        <w:t>, garancia duhet t</w:t>
      </w:r>
      <w:r w:rsidR="00D47851" w:rsidRPr="00EA10F6">
        <w:rPr>
          <w:lang w:val="sq-AL"/>
        </w:rPr>
        <w:t>ë</w:t>
      </w:r>
      <w:r w:rsidRPr="00EA10F6">
        <w:rPr>
          <w:lang w:val="sq-AL"/>
        </w:rPr>
        <w:t xml:space="preserve"> jet</w:t>
      </w:r>
      <w:r w:rsidR="00D47851" w:rsidRPr="00EA10F6">
        <w:rPr>
          <w:lang w:val="sq-AL"/>
        </w:rPr>
        <w:t>ë</w:t>
      </w:r>
      <w:r w:rsidRPr="00EA10F6">
        <w:rPr>
          <w:lang w:val="sq-AL"/>
        </w:rPr>
        <w:t xml:space="preserve"> sipas formatit bashkëlidhur këtij udhëzimi si pjes</w:t>
      </w:r>
      <w:r w:rsidR="00D47851" w:rsidRPr="00EA10F6">
        <w:rPr>
          <w:lang w:val="sq-AL"/>
        </w:rPr>
        <w:t>ë</w:t>
      </w:r>
      <w:r w:rsidRPr="00EA10F6">
        <w:rPr>
          <w:lang w:val="sq-AL"/>
        </w:rPr>
        <w:t xml:space="preserve"> p</w:t>
      </w:r>
      <w:r w:rsidR="00D47851" w:rsidRPr="00EA10F6">
        <w:rPr>
          <w:lang w:val="sq-AL"/>
        </w:rPr>
        <w:t>ë</w:t>
      </w:r>
      <w:r w:rsidRPr="00EA10F6">
        <w:rPr>
          <w:lang w:val="sq-AL"/>
        </w:rPr>
        <w:t>rb</w:t>
      </w:r>
      <w:r w:rsidR="00D47851" w:rsidRPr="00EA10F6">
        <w:rPr>
          <w:lang w:val="sq-AL"/>
        </w:rPr>
        <w:t>ë</w:t>
      </w:r>
      <w:r w:rsidRPr="00EA10F6">
        <w:rPr>
          <w:lang w:val="sq-AL"/>
        </w:rPr>
        <w:t>r</w:t>
      </w:r>
      <w:r w:rsidR="00D47851" w:rsidRPr="00EA10F6">
        <w:rPr>
          <w:lang w:val="sq-AL"/>
        </w:rPr>
        <w:t>ë</w:t>
      </w:r>
      <w:r w:rsidRPr="00EA10F6">
        <w:rPr>
          <w:lang w:val="sq-AL"/>
        </w:rPr>
        <w:t>se e tij</w:t>
      </w:r>
      <w:r w:rsidR="00C115E0">
        <w:rPr>
          <w:lang w:val="sq-AL"/>
        </w:rPr>
        <w:t>.</w:t>
      </w:r>
      <w:r w:rsidRPr="00EA10F6">
        <w:rPr>
          <w:lang w:val="sq-AL"/>
        </w:rPr>
        <w:t>”</w:t>
      </w:r>
      <w:r w:rsidR="00DD2913">
        <w:rPr>
          <w:lang w:val="sq-AL"/>
        </w:rPr>
        <w:t>.</w:t>
      </w:r>
    </w:p>
    <w:p w:rsidR="00F928A9" w:rsidRPr="00EA10F6" w:rsidRDefault="00F928A9" w:rsidP="00DD6D57">
      <w:pPr>
        <w:pStyle w:val="Paragrafi"/>
        <w:rPr>
          <w:lang w:val="sq-AL"/>
        </w:rPr>
      </w:pPr>
      <w:r w:rsidRPr="00EA10F6">
        <w:rPr>
          <w:lang w:val="sq-AL"/>
        </w:rPr>
        <w:t>Ky udhëzim hyn n</w:t>
      </w:r>
      <w:r w:rsidR="00D47851" w:rsidRPr="00EA10F6">
        <w:rPr>
          <w:lang w:val="sq-AL"/>
        </w:rPr>
        <w:t>ë</w:t>
      </w:r>
      <w:r w:rsidRPr="00EA10F6">
        <w:rPr>
          <w:lang w:val="sq-AL"/>
        </w:rPr>
        <w:t xml:space="preserve"> fuqi menj</w:t>
      </w:r>
      <w:r w:rsidR="00D47851" w:rsidRPr="00EA10F6">
        <w:rPr>
          <w:lang w:val="sq-AL"/>
        </w:rPr>
        <w:t>ë</w:t>
      </w:r>
      <w:r w:rsidRPr="00EA10F6">
        <w:rPr>
          <w:lang w:val="sq-AL"/>
        </w:rPr>
        <w:t>her</w:t>
      </w:r>
      <w:r w:rsidR="00D47851" w:rsidRPr="00EA10F6">
        <w:rPr>
          <w:lang w:val="sq-AL"/>
        </w:rPr>
        <w:t>ë</w:t>
      </w:r>
      <w:r w:rsidRPr="00EA10F6">
        <w:rPr>
          <w:lang w:val="sq-AL"/>
        </w:rPr>
        <w:t xml:space="preserve"> dhe botohet n</w:t>
      </w:r>
      <w:r w:rsidR="00D47851" w:rsidRPr="00EA10F6">
        <w:rPr>
          <w:lang w:val="sq-AL"/>
        </w:rPr>
        <w:t>ë</w:t>
      </w:r>
      <w:r w:rsidRPr="00EA10F6">
        <w:rPr>
          <w:lang w:val="sq-AL"/>
        </w:rPr>
        <w:t xml:space="preserve"> Fletoren Zyrtare.</w:t>
      </w:r>
    </w:p>
    <w:p w:rsidR="00F928A9" w:rsidRPr="00EA10F6" w:rsidRDefault="00F928A9" w:rsidP="00DD6D57">
      <w:pPr>
        <w:pStyle w:val="Paragrafi"/>
        <w:rPr>
          <w:lang w:val="sq-AL"/>
        </w:rPr>
      </w:pPr>
    </w:p>
    <w:p w:rsidR="00F928A9" w:rsidRPr="00EA10F6" w:rsidRDefault="00F928A9" w:rsidP="004A4425">
      <w:pPr>
        <w:pStyle w:val="Autoriteti"/>
        <w:rPr>
          <w:lang w:val="sq-AL"/>
        </w:rPr>
      </w:pPr>
      <w:r w:rsidRPr="00EA10F6">
        <w:rPr>
          <w:lang w:val="sq-AL"/>
        </w:rPr>
        <w:t>MINISTRI I FINANCAVE</w:t>
      </w:r>
    </w:p>
    <w:p w:rsidR="003B76E0" w:rsidRPr="00EA10F6" w:rsidRDefault="003B76E0" w:rsidP="004A4425">
      <w:pPr>
        <w:pStyle w:val="AutoritetiEmer"/>
        <w:rPr>
          <w:lang w:val="sq-AL"/>
        </w:rPr>
      </w:pPr>
      <w:r w:rsidRPr="00EA10F6">
        <w:rPr>
          <w:lang w:val="sq-AL"/>
        </w:rPr>
        <w:t>Ridvan Bode</w:t>
      </w:r>
    </w:p>
    <w:p w:rsidR="003B76E0" w:rsidRPr="00EA10F6" w:rsidRDefault="003B76E0" w:rsidP="0010483E">
      <w:pPr>
        <w:pStyle w:val="Paragrafi"/>
        <w:rPr>
          <w:lang w:val="sq-AL"/>
        </w:rPr>
      </w:pPr>
    </w:p>
    <w:p w:rsidR="003B76E0" w:rsidRPr="00EA10F6" w:rsidRDefault="003B76E0" w:rsidP="0010483E">
      <w:pPr>
        <w:pStyle w:val="Paragrafi"/>
        <w:rPr>
          <w:lang w:val="sq-AL"/>
        </w:rPr>
      </w:pPr>
    </w:p>
    <w:p w:rsidR="003B76E0" w:rsidRPr="00EA10F6" w:rsidRDefault="003B76E0" w:rsidP="0010483E">
      <w:pPr>
        <w:pStyle w:val="Paragrafi"/>
        <w:rPr>
          <w:lang w:val="sq-AL"/>
        </w:rPr>
      </w:pPr>
    </w:p>
    <w:p w:rsidR="003B76E0" w:rsidRPr="00EA10F6" w:rsidRDefault="003B76E0" w:rsidP="0010483E">
      <w:pPr>
        <w:pStyle w:val="Paragrafi"/>
        <w:rPr>
          <w:lang w:val="sq-AL"/>
        </w:rPr>
      </w:pPr>
    </w:p>
    <w:p w:rsidR="003B76E0" w:rsidRPr="00EA10F6" w:rsidRDefault="003B76E0" w:rsidP="0010483E">
      <w:pPr>
        <w:pStyle w:val="Paragrafi"/>
        <w:rPr>
          <w:lang w:val="sq-AL"/>
        </w:rPr>
      </w:pPr>
    </w:p>
    <w:p w:rsidR="003B76E0" w:rsidRPr="00EA10F6" w:rsidRDefault="003B76E0" w:rsidP="0010483E">
      <w:pPr>
        <w:pStyle w:val="Paragrafi"/>
        <w:rPr>
          <w:lang w:val="sq-AL"/>
        </w:rPr>
      </w:pPr>
    </w:p>
    <w:p w:rsidR="003B76E0" w:rsidRPr="00EA10F6" w:rsidRDefault="003B76E0" w:rsidP="0010483E">
      <w:pPr>
        <w:pStyle w:val="Paragrafi"/>
        <w:rPr>
          <w:lang w:val="sq-AL"/>
        </w:rPr>
      </w:pPr>
    </w:p>
    <w:p w:rsidR="003B76E0" w:rsidRPr="00EA10F6" w:rsidRDefault="003B76E0" w:rsidP="0010483E">
      <w:pPr>
        <w:pStyle w:val="Paragrafi"/>
        <w:rPr>
          <w:lang w:val="sq-AL"/>
        </w:rPr>
      </w:pPr>
    </w:p>
    <w:p w:rsidR="003B76E0" w:rsidRPr="00EA10F6" w:rsidRDefault="003B76E0" w:rsidP="0010483E">
      <w:pPr>
        <w:pStyle w:val="Paragrafi"/>
        <w:rPr>
          <w:lang w:val="sq-AL"/>
        </w:rPr>
      </w:pPr>
    </w:p>
    <w:p w:rsidR="003B76E0" w:rsidRPr="00EA10F6" w:rsidRDefault="003B76E0" w:rsidP="0010483E">
      <w:pPr>
        <w:pStyle w:val="Paragrafi"/>
        <w:rPr>
          <w:lang w:val="sq-AL"/>
        </w:rPr>
      </w:pPr>
    </w:p>
    <w:p w:rsidR="003B76E0" w:rsidRPr="00EA10F6" w:rsidRDefault="003B76E0" w:rsidP="0010483E">
      <w:pPr>
        <w:pStyle w:val="Paragrafi"/>
        <w:rPr>
          <w:lang w:val="sq-AL"/>
        </w:rPr>
      </w:pPr>
    </w:p>
    <w:p w:rsidR="003B76E0" w:rsidRPr="00EA10F6" w:rsidRDefault="003B76E0" w:rsidP="0010483E">
      <w:pPr>
        <w:pStyle w:val="Paragrafi"/>
        <w:rPr>
          <w:lang w:val="sq-AL"/>
        </w:rPr>
      </w:pPr>
    </w:p>
    <w:p w:rsidR="003B76E0" w:rsidRPr="00EA10F6" w:rsidRDefault="003B76E0" w:rsidP="0010483E">
      <w:pPr>
        <w:pStyle w:val="Paragrafi"/>
        <w:rPr>
          <w:lang w:val="sq-AL"/>
        </w:rPr>
      </w:pPr>
    </w:p>
    <w:p w:rsidR="003B76E0" w:rsidRPr="00EA10F6" w:rsidRDefault="003B76E0" w:rsidP="0010483E">
      <w:pPr>
        <w:pStyle w:val="Paragrafi"/>
        <w:rPr>
          <w:lang w:val="sq-AL"/>
        </w:rPr>
      </w:pPr>
    </w:p>
    <w:p w:rsidR="003B76E0" w:rsidRPr="00EA10F6" w:rsidRDefault="003B76E0" w:rsidP="0010483E">
      <w:pPr>
        <w:pStyle w:val="Paragrafi"/>
        <w:rPr>
          <w:lang w:val="sq-AL"/>
        </w:rPr>
      </w:pPr>
    </w:p>
    <w:p w:rsidR="003B76E0" w:rsidRPr="00EA10F6" w:rsidRDefault="003B76E0" w:rsidP="0010483E">
      <w:pPr>
        <w:pStyle w:val="Paragrafi"/>
        <w:rPr>
          <w:lang w:val="sq-AL"/>
        </w:rPr>
      </w:pPr>
    </w:p>
    <w:p w:rsidR="003B76E0" w:rsidRPr="00EA10F6" w:rsidRDefault="003B76E0" w:rsidP="0010483E">
      <w:pPr>
        <w:pStyle w:val="Paragrafi"/>
        <w:rPr>
          <w:lang w:val="sq-AL"/>
        </w:rPr>
      </w:pPr>
    </w:p>
    <w:p w:rsidR="003B76E0" w:rsidRPr="00EA10F6" w:rsidRDefault="003B76E0" w:rsidP="0010483E">
      <w:pPr>
        <w:pStyle w:val="Paragrafi"/>
        <w:rPr>
          <w:lang w:val="sq-AL"/>
        </w:rPr>
      </w:pPr>
    </w:p>
    <w:p w:rsidR="003B76E0" w:rsidRPr="00EA10F6" w:rsidRDefault="003B76E0" w:rsidP="0010483E">
      <w:pPr>
        <w:pStyle w:val="Paragrafi"/>
        <w:rPr>
          <w:lang w:val="sq-AL"/>
        </w:rPr>
      </w:pPr>
    </w:p>
    <w:p w:rsidR="003B76E0" w:rsidRPr="00EA10F6" w:rsidRDefault="003B76E0" w:rsidP="0010483E">
      <w:pPr>
        <w:pStyle w:val="Paragrafi"/>
        <w:rPr>
          <w:lang w:val="sq-AL"/>
        </w:rPr>
      </w:pPr>
    </w:p>
    <w:p w:rsidR="003B76E0" w:rsidRPr="00EA10F6" w:rsidRDefault="003B76E0" w:rsidP="0010483E">
      <w:pPr>
        <w:pStyle w:val="Paragrafi"/>
        <w:rPr>
          <w:lang w:val="sq-AL"/>
        </w:rPr>
      </w:pPr>
    </w:p>
    <w:p w:rsidR="003B76E0" w:rsidRPr="00EA10F6" w:rsidRDefault="003B76E0" w:rsidP="0010483E">
      <w:pPr>
        <w:pStyle w:val="Paragrafi"/>
        <w:rPr>
          <w:lang w:val="sq-AL"/>
        </w:rPr>
      </w:pPr>
    </w:p>
    <w:p w:rsidR="003B76E0" w:rsidRPr="00EA10F6" w:rsidRDefault="003B76E0" w:rsidP="0010483E">
      <w:pPr>
        <w:pStyle w:val="Paragrafi"/>
        <w:rPr>
          <w:lang w:val="sq-AL"/>
        </w:rPr>
      </w:pPr>
    </w:p>
    <w:p w:rsidR="003B76E0" w:rsidRPr="00EA10F6" w:rsidRDefault="003B76E0" w:rsidP="0010483E">
      <w:pPr>
        <w:pStyle w:val="Paragrafi"/>
        <w:rPr>
          <w:lang w:val="sq-AL"/>
        </w:rPr>
      </w:pPr>
    </w:p>
    <w:p w:rsidR="003B76E0" w:rsidRPr="00EA10F6" w:rsidRDefault="003B76E0" w:rsidP="0010483E">
      <w:pPr>
        <w:pStyle w:val="Paragrafi"/>
        <w:rPr>
          <w:lang w:val="sq-AL"/>
        </w:rPr>
      </w:pPr>
    </w:p>
    <w:p w:rsidR="003B76E0" w:rsidRPr="00EA10F6" w:rsidRDefault="003B76E0" w:rsidP="0010483E">
      <w:pPr>
        <w:pStyle w:val="Paragrafi"/>
        <w:rPr>
          <w:lang w:val="sq-AL"/>
        </w:rPr>
      </w:pPr>
    </w:p>
    <w:p w:rsidR="003B76E0" w:rsidRPr="00EA10F6" w:rsidRDefault="003B76E0" w:rsidP="0010483E">
      <w:pPr>
        <w:pStyle w:val="Paragrafi"/>
        <w:rPr>
          <w:lang w:val="sq-AL"/>
        </w:rPr>
      </w:pPr>
    </w:p>
    <w:p w:rsidR="003B76E0" w:rsidRPr="00EA10F6" w:rsidRDefault="003B76E0" w:rsidP="0010483E">
      <w:pPr>
        <w:pStyle w:val="Paragrafi"/>
        <w:rPr>
          <w:lang w:val="sq-AL"/>
        </w:rPr>
      </w:pPr>
    </w:p>
    <w:p w:rsidR="003B76E0" w:rsidRPr="00EA10F6" w:rsidRDefault="003B76E0" w:rsidP="0010483E">
      <w:pPr>
        <w:pStyle w:val="Paragrafi"/>
        <w:rPr>
          <w:lang w:val="sq-AL"/>
        </w:rPr>
      </w:pPr>
    </w:p>
    <w:p w:rsidR="00621CA9" w:rsidRPr="00EA10F6" w:rsidRDefault="00621CA9" w:rsidP="0010483E">
      <w:pPr>
        <w:pStyle w:val="Paragrafi"/>
        <w:rPr>
          <w:lang w:val="sq-AL"/>
        </w:rPr>
      </w:pPr>
    </w:p>
    <w:p w:rsidR="003B76E0" w:rsidRPr="00EA10F6" w:rsidRDefault="006D0F9F" w:rsidP="003B76E0">
      <w:pPr>
        <w:pStyle w:val="Paragrafi"/>
        <w:ind w:firstLine="0"/>
        <w:rPr>
          <w:lang w:val="sq-AL"/>
        </w:rPr>
      </w:pPr>
      <w:r w:rsidRPr="00EA10F6">
        <w:rPr>
          <w:noProof/>
          <w:lang w:val="en-GB" w:eastAsia="en-GB"/>
        </w:rPr>
        <w:lastRenderedPageBreak/>
        <w:drawing>
          <wp:anchor distT="0" distB="0" distL="114300" distR="114300" simplePos="0" relativeHeight="251655680" behindDoc="0" locked="0" layoutInCell="1" allowOverlap="1">
            <wp:simplePos x="0" y="0"/>
            <wp:positionH relativeFrom="column">
              <wp:align>center</wp:align>
            </wp:positionH>
            <wp:positionV relativeFrom="paragraph">
              <wp:posOffset>200025</wp:posOffset>
            </wp:positionV>
            <wp:extent cx="5581015" cy="7092315"/>
            <wp:effectExtent l="0" t="0" r="635" b="0"/>
            <wp:wrapSquare wrapText="bothSides"/>
            <wp:docPr id="117" name="Picture 117"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Untitled-2"/>
                    <pic:cNvPicPr>
                      <a:picLocks noChangeAspect="1" noChangeArrowheads="1"/>
                    </pic:cNvPicPr>
                  </pic:nvPicPr>
                  <pic:blipFill>
                    <a:blip r:embed="rId8" cstate="print">
                      <a:extLst>
                        <a:ext uri="{28A0092B-C50C-407E-A947-70E740481C1C}">
                          <a14:useLocalDpi xmlns:a14="http://schemas.microsoft.com/office/drawing/2010/main" val="0"/>
                        </a:ext>
                      </a:extLst>
                    </a:blip>
                    <a:srcRect l="13193" t="11012" r="6287" b="23174"/>
                    <a:stretch>
                      <a:fillRect/>
                    </a:stretch>
                  </pic:blipFill>
                  <pic:spPr bwMode="auto">
                    <a:xfrm>
                      <a:off x="0" y="0"/>
                      <a:ext cx="5581015" cy="70923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76E0" w:rsidRPr="00EA10F6" w:rsidRDefault="003B76E0" w:rsidP="0010483E">
      <w:pPr>
        <w:pStyle w:val="Paragrafi"/>
        <w:rPr>
          <w:lang w:val="sq-AL"/>
        </w:rPr>
      </w:pPr>
    </w:p>
    <w:p w:rsidR="003B76E0" w:rsidRPr="00EA10F6" w:rsidRDefault="003B76E0" w:rsidP="0010483E">
      <w:pPr>
        <w:pStyle w:val="Paragrafi"/>
        <w:rPr>
          <w:lang w:val="sq-AL"/>
        </w:rPr>
      </w:pPr>
    </w:p>
    <w:p w:rsidR="003B76E0" w:rsidRPr="00EA10F6" w:rsidRDefault="003B76E0" w:rsidP="0010483E">
      <w:pPr>
        <w:pStyle w:val="Paragrafi"/>
        <w:rPr>
          <w:lang w:val="sq-AL"/>
        </w:rPr>
      </w:pPr>
    </w:p>
    <w:p w:rsidR="003B76E0" w:rsidRPr="00EA10F6" w:rsidRDefault="003B76E0" w:rsidP="0010483E">
      <w:pPr>
        <w:pStyle w:val="Paragrafi"/>
        <w:rPr>
          <w:lang w:val="sq-AL"/>
        </w:rPr>
      </w:pPr>
    </w:p>
    <w:p w:rsidR="003B76E0" w:rsidRPr="00EA10F6" w:rsidRDefault="003B76E0" w:rsidP="003B76E0">
      <w:pPr>
        <w:pStyle w:val="Paragrafi"/>
        <w:ind w:firstLine="0"/>
        <w:rPr>
          <w:lang w:val="sq-AL"/>
        </w:rPr>
      </w:pPr>
    </w:p>
    <w:p w:rsidR="003B76E0" w:rsidRPr="00EA10F6" w:rsidRDefault="003B76E0" w:rsidP="004A4425">
      <w:pPr>
        <w:pStyle w:val="Akti"/>
        <w:rPr>
          <w:lang w:val="sq-AL"/>
        </w:rPr>
      </w:pPr>
      <w:r w:rsidRPr="00EA10F6">
        <w:rPr>
          <w:lang w:val="sq-AL"/>
        </w:rPr>
        <w:lastRenderedPageBreak/>
        <w:t>URDH</w:t>
      </w:r>
      <w:r w:rsidR="00D47851" w:rsidRPr="00EA10F6">
        <w:rPr>
          <w:lang w:val="sq-AL"/>
        </w:rPr>
        <w:t>Ë</w:t>
      </w:r>
      <w:r w:rsidRPr="00EA10F6">
        <w:rPr>
          <w:lang w:val="sq-AL"/>
        </w:rPr>
        <w:t>R</w:t>
      </w:r>
    </w:p>
    <w:p w:rsidR="00EB7611" w:rsidRPr="00EA10F6" w:rsidRDefault="00EB7611" w:rsidP="004A4425">
      <w:pPr>
        <w:pStyle w:val="NumriData"/>
        <w:rPr>
          <w:lang w:val="sq-AL"/>
        </w:rPr>
      </w:pPr>
      <w:r w:rsidRPr="00EA10F6">
        <w:rPr>
          <w:lang w:val="sq-AL"/>
        </w:rPr>
        <w:t>Nr.</w:t>
      </w:r>
      <w:r w:rsidR="00EA10F6">
        <w:rPr>
          <w:lang w:val="sq-AL"/>
        </w:rPr>
        <w:t xml:space="preserve"> </w:t>
      </w:r>
      <w:r w:rsidRPr="00EA10F6">
        <w:rPr>
          <w:lang w:val="sq-AL"/>
        </w:rPr>
        <w:t>283, dat</w:t>
      </w:r>
      <w:r w:rsidR="00D47851" w:rsidRPr="00EA10F6">
        <w:rPr>
          <w:lang w:val="sq-AL"/>
        </w:rPr>
        <w:t>ë</w:t>
      </w:r>
      <w:r w:rsidRPr="00EA10F6">
        <w:rPr>
          <w:lang w:val="sq-AL"/>
        </w:rPr>
        <w:t xml:space="preserve"> 10.4.2013</w:t>
      </w:r>
    </w:p>
    <w:p w:rsidR="00EB7611" w:rsidRPr="00EA10F6" w:rsidRDefault="00EB7611" w:rsidP="0010483E">
      <w:pPr>
        <w:pStyle w:val="Paragrafi"/>
        <w:rPr>
          <w:lang w:val="sq-AL"/>
        </w:rPr>
      </w:pPr>
    </w:p>
    <w:p w:rsidR="00EB7611" w:rsidRPr="00EA10F6" w:rsidRDefault="00EB7611" w:rsidP="004A4425">
      <w:pPr>
        <w:pStyle w:val="Titulli"/>
        <w:rPr>
          <w:lang w:val="sq-AL"/>
        </w:rPr>
      </w:pPr>
      <w:r w:rsidRPr="00EA10F6">
        <w:rPr>
          <w:lang w:val="sq-AL"/>
        </w:rPr>
        <w:t>P</w:t>
      </w:r>
      <w:r w:rsidR="00D47851" w:rsidRPr="00EA10F6">
        <w:rPr>
          <w:lang w:val="sq-AL"/>
        </w:rPr>
        <w:t>Ë</w:t>
      </w:r>
      <w:r w:rsidRPr="00EA10F6">
        <w:rPr>
          <w:lang w:val="sq-AL"/>
        </w:rPr>
        <w:t>R MIRATIMIN E LIST</w:t>
      </w:r>
      <w:r w:rsidR="00D47851" w:rsidRPr="00EA10F6">
        <w:rPr>
          <w:lang w:val="sq-AL"/>
        </w:rPr>
        <w:t>Ë</w:t>
      </w:r>
      <w:r w:rsidRPr="00EA10F6">
        <w:rPr>
          <w:lang w:val="sq-AL"/>
        </w:rPr>
        <w:t>S S</w:t>
      </w:r>
      <w:r w:rsidR="00D47851" w:rsidRPr="00EA10F6">
        <w:rPr>
          <w:lang w:val="sq-AL"/>
        </w:rPr>
        <w:t>Ë</w:t>
      </w:r>
      <w:r w:rsidRPr="00EA10F6">
        <w:rPr>
          <w:lang w:val="sq-AL"/>
        </w:rPr>
        <w:t xml:space="preserve"> SIP</w:t>
      </w:r>
      <w:r w:rsidR="00D47851" w:rsidRPr="00EA10F6">
        <w:rPr>
          <w:lang w:val="sq-AL"/>
        </w:rPr>
        <w:t>Ë</w:t>
      </w:r>
      <w:r w:rsidRPr="00EA10F6">
        <w:rPr>
          <w:lang w:val="sq-AL"/>
        </w:rPr>
        <w:t>RFAQEVE LIGATINORE BREGDETARE, Q</w:t>
      </w:r>
      <w:r w:rsidR="00D47851" w:rsidRPr="00EA10F6">
        <w:rPr>
          <w:lang w:val="sq-AL"/>
        </w:rPr>
        <w:t>Ë</w:t>
      </w:r>
      <w:r w:rsidRPr="00EA10F6">
        <w:rPr>
          <w:lang w:val="sq-AL"/>
        </w:rPr>
        <w:t xml:space="preserve"> SH</w:t>
      </w:r>
      <w:r w:rsidR="00D47851" w:rsidRPr="00EA10F6">
        <w:rPr>
          <w:lang w:val="sq-AL"/>
        </w:rPr>
        <w:t>Ë</w:t>
      </w:r>
      <w:r w:rsidRPr="00EA10F6">
        <w:rPr>
          <w:lang w:val="sq-AL"/>
        </w:rPr>
        <w:t>RBEJN</w:t>
      </w:r>
      <w:r w:rsidR="00D47851" w:rsidRPr="00EA10F6">
        <w:rPr>
          <w:lang w:val="sq-AL"/>
        </w:rPr>
        <w:t>Ë</w:t>
      </w:r>
      <w:r w:rsidRPr="00EA10F6">
        <w:rPr>
          <w:lang w:val="sq-AL"/>
        </w:rPr>
        <w:t xml:space="preserve"> SI HABITATE P</w:t>
      </w:r>
      <w:r w:rsidR="00D47851" w:rsidRPr="00EA10F6">
        <w:rPr>
          <w:lang w:val="sq-AL"/>
        </w:rPr>
        <w:t>Ë</w:t>
      </w:r>
      <w:r w:rsidRPr="00EA10F6">
        <w:rPr>
          <w:lang w:val="sq-AL"/>
        </w:rPr>
        <w:t>R SHPEND</w:t>
      </w:r>
      <w:r w:rsidR="00D47851" w:rsidRPr="00EA10F6">
        <w:rPr>
          <w:lang w:val="sq-AL"/>
        </w:rPr>
        <w:t>Ë</w:t>
      </w:r>
      <w:r w:rsidRPr="00EA10F6">
        <w:rPr>
          <w:lang w:val="sq-AL"/>
        </w:rPr>
        <w:t>T MIGRATOR</w:t>
      </w:r>
      <w:r w:rsidR="00D47851" w:rsidRPr="00EA10F6">
        <w:rPr>
          <w:lang w:val="sq-AL"/>
        </w:rPr>
        <w:t>Ë</w:t>
      </w:r>
    </w:p>
    <w:p w:rsidR="00EB7611" w:rsidRPr="00EA10F6" w:rsidRDefault="00EB7611" w:rsidP="0010483E">
      <w:pPr>
        <w:pStyle w:val="Paragrafi"/>
        <w:rPr>
          <w:lang w:val="sq-AL"/>
        </w:rPr>
      </w:pPr>
    </w:p>
    <w:p w:rsidR="00EB7611" w:rsidRPr="00EA10F6" w:rsidRDefault="00EB7611" w:rsidP="0010483E">
      <w:pPr>
        <w:pStyle w:val="Paragrafi"/>
        <w:rPr>
          <w:lang w:val="sq-AL"/>
        </w:rPr>
      </w:pPr>
      <w:r w:rsidRPr="00EA10F6">
        <w:rPr>
          <w:lang w:val="sq-AL"/>
        </w:rPr>
        <w:t>N</w:t>
      </w:r>
      <w:r w:rsidR="00D47851" w:rsidRPr="00EA10F6">
        <w:rPr>
          <w:lang w:val="sq-AL"/>
        </w:rPr>
        <w:t>ë</w:t>
      </w:r>
      <w:r w:rsidRPr="00EA10F6">
        <w:rPr>
          <w:lang w:val="sq-AL"/>
        </w:rPr>
        <w:t xml:space="preserve"> baz</w:t>
      </w:r>
      <w:r w:rsidR="00D47851" w:rsidRPr="00EA10F6">
        <w:rPr>
          <w:lang w:val="sq-AL"/>
        </w:rPr>
        <w:t>ë</w:t>
      </w:r>
      <w:r w:rsidRPr="00EA10F6">
        <w:rPr>
          <w:lang w:val="sq-AL"/>
        </w:rPr>
        <w:t xml:space="preserve"> t</w:t>
      </w:r>
      <w:r w:rsidR="00D47851" w:rsidRPr="00EA10F6">
        <w:rPr>
          <w:lang w:val="sq-AL"/>
        </w:rPr>
        <w:t>ë</w:t>
      </w:r>
      <w:r w:rsidRPr="00EA10F6">
        <w:rPr>
          <w:lang w:val="sq-AL"/>
        </w:rPr>
        <w:t xml:space="preserve"> nenit 102 t</w:t>
      </w:r>
      <w:r w:rsidR="00D47851" w:rsidRPr="00EA10F6">
        <w:rPr>
          <w:lang w:val="sq-AL"/>
        </w:rPr>
        <w:t>ë</w:t>
      </w:r>
      <w:r w:rsidRPr="00EA10F6">
        <w:rPr>
          <w:lang w:val="sq-AL"/>
        </w:rPr>
        <w:t xml:space="preserve"> Kushtetut</w:t>
      </w:r>
      <w:r w:rsidR="00D47851" w:rsidRPr="00EA10F6">
        <w:rPr>
          <w:lang w:val="sq-AL"/>
        </w:rPr>
        <w:t>ë</w:t>
      </w:r>
      <w:r w:rsidRPr="00EA10F6">
        <w:rPr>
          <w:lang w:val="sq-AL"/>
        </w:rPr>
        <w:t>s, neni</w:t>
      </w:r>
      <w:r w:rsidR="00C115E0">
        <w:rPr>
          <w:lang w:val="sq-AL"/>
        </w:rPr>
        <w:t>t</w:t>
      </w:r>
      <w:r w:rsidRPr="00EA10F6">
        <w:rPr>
          <w:lang w:val="sq-AL"/>
        </w:rPr>
        <w:t xml:space="preserve"> II dhe III.3/b t</w:t>
      </w:r>
      <w:r w:rsidR="00D47851" w:rsidRPr="00EA10F6">
        <w:rPr>
          <w:lang w:val="sq-AL"/>
        </w:rPr>
        <w:t>ë</w:t>
      </w:r>
      <w:r w:rsidRPr="00EA10F6">
        <w:rPr>
          <w:lang w:val="sq-AL"/>
        </w:rPr>
        <w:t xml:space="preserve"> Konvent</w:t>
      </w:r>
      <w:r w:rsidR="00D47851" w:rsidRPr="00EA10F6">
        <w:rPr>
          <w:lang w:val="sq-AL"/>
        </w:rPr>
        <w:t>ë</w:t>
      </w:r>
      <w:r w:rsidRPr="00EA10F6">
        <w:rPr>
          <w:lang w:val="sq-AL"/>
        </w:rPr>
        <w:t>s s</w:t>
      </w:r>
      <w:r w:rsidR="00D47851" w:rsidRPr="00EA10F6">
        <w:rPr>
          <w:lang w:val="sq-AL"/>
        </w:rPr>
        <w:t>ë</w:t>
      </w:r>
      <w:r w:rsidRPr="00EA10F6">
        <w:rPr>
          <w:lang w:val="sq-AL"/>
        </w:rPr>
        <w:t xml:space="preserve"> Bonit “P</w:t>
      </w:r>
      <w:r w:rsidR="00D47851" w:rsidRPr="00EA10F6">
        <w:rPr>
          <w:lang w:val="sq-AL"/>
        </w:rPr>
        <w:t>ë</w:t>
      </w:r>
      <w:r w:rsidRPr="00EA10F6">
        <w:rPr>
          <w:lang w:val="sq-AL"/>
        </w:rPr>
        <w:t>r mbrojtjen e llojeve migratore t</w:t>
      </w:r>
      <w:r w:rsidR="00D47851" w:rsidRPr="00EA10F6">
        <w:rPr>
          <w:lang w:val="sq-AL"/>
        </w:rPr>
        <w:t>ë</w:t>
      </w:r>
      <w:r w:rsidRPr="00EA10F6">
        <w:rPr>
          <w:lang w:val="sq-AL"/>
        </w:rPr>
        <w:t xml:space="preserve"> faun</w:t>
      </w:r>
      <w:r w:rsidR="00D47851" w:rsidRPr="00EA10F6">
        <w:rPr>
          <w:lang w:val="sq-AL"/>
        </w:rPr>
        <w:t>ë</w:t>
      </w:r>
      <w:r w:rsidRPr="00EA10F6">
        <w:rPr>
          <w:lang w:val="sq-AL"/>
        </w:rPr>
        <w:t>s s</w:t>
      </w:r>
      <w:r w:rsidR="00D47851" w:rsidRPr="00EA10F6">
        <w:rPr>
          <w:lang w:val="sq-AL"/>
        </w:rPr>
        <w:t>ë</w:t>
      </w:r>
      <w:r w:rsidRPr="00EA10F6">
        <w:rPr>
          <w:lang w:val="sq-AL"/>
        </w:rPr>
        <w:t xml:space="preserve"> eg</w:t>
      </w:r>
      <w:r w:rsidR="00D47851" w:rsidRPr="00EA10F6">
        <w:rPr>
          <w:lang w:val="sq-AL"/>
        </w:rPr>
        <w:t>ë</w:t>
      </w:r>
      <w:r w:rsidRPr="00EA10F6">
        <w:rPr>
          <w:lang w:val="sq-AL"/>
        </w:rPr>
        <w:t>r”, n</w:t>
      </w:r>
      <w:r w:rsidR="00D47851" w:rsidRPr="00EA10F6">
        <w:rPr>
          <w:lang w:val="sq-AL"/>
        </w:rPr>
        <w:t>ë</w:t>
      </w:r>
      <w:r w:rsidRPr="00EA10F6">
        <w:rPr>
          <w:lang w:val="sq-AL"/>
        </w:rPr>
        <w:t xml:space="preserve"> t</w:t>
      </w:r>
      <w:r w:rsidR="00D47851" w:rsidRPr="00EA10F6">
        <w:rPr>
          <w:lang w:val="sq-AL"/>
        </w:rPr>
        <w:t>ë</w:t>
      </w:r>
      <w:r w:rsidRPr="00EA10F6">
        <w:rPr>
          <w:lang w:val="sq-AL"/>
        </w:rPr>
        <w:t xml:space="preserve"> cil</w:t>
      </w:r>
      <w:r w:rsidR="00D47851" w:rsidRPr="00EA10F6">
        <w:rPr>
          <w:lang w:val="sq-AL"/>
        </w:rPr>
        <w:t>ë</w:t>
      </w:r>
      <w:r w:rsidRPr="00EA10F6">
        <w:rPr>
          <w:lang w:val="sq-AL"/>
        </w:rPr>
        <w:t>n Shqip</w:t>
      </w:r>
      <w:r w:rsidR="00D47851" w:rsidRPr="00EA10F6">
        <w:rPr>
          <w:lang w:val="sq-AL"/>
        </w:rPr>
        <w:t>ë</w:t>
      </w:r>
      <w:r w:rsidRPr="00EA10F6">
        <w:rPr>
          <w:lang w:val="sq-AL"/>
        </w:rPr>
        <w:t>ria ka aderuar me ligjin nr.</w:t>
      </w:r>
      <w:r w:rsidR="00EA10F6">
        <w:rPr>
          <w:lang w:val="sq-AL"/>
        </w:rPr>
        <w:t xml:space="preserve"> </w:t>
      </w:r>
      <w:r w:rsidRPr="00EA10F6">
        <w:rPr>
          <w:lang w:val="sq-AL"/>
        </w:rPr>
        <w:t>8692, dat</w:t>
      </w:r>
      <w:r w:rsidR="00D47851" w:rsidRPr="00EA10F6">
        <w:rPr>
          <w:lang w:val="sq-AL"/>
        </w:rPr>
        <w:t>ë</w:t>
      </w:r>
      <w:r w:rsidRPr="00EA10F6">
        <w:rPr>
          <w:lang w:val="sq-AL"/>
        </w:rPr>
        <w:t xml:space="preserve"> 16.11.2000 “P</w:t>
      </w:r>
      <w:r w:rsidR="00D47851" w:rsidRPr="00EA10F6">
        <w:rPr>
          <w:lang w:val="sq-AL"/>
        </w:rPr>
        <w:t>ë</w:t>
      </w:r>
      <w:r w:rsidRPr="00EA10F6">
        <w:rPr>
          <w:lang w:val="sq-AL"/>
        </w:rPr>
        <w:t>r aderimin e Republik</w:t>
      </w:r>
      <w:r w:rsidR="00D47851" w:rsidRPr="00EA10F6">
        <w:rPr>
          <w:lang w:val="sq-AL"/>
        </w:rPr>
        <w:t>ë</w:t>
      </w:r>
      <w:r w:rsidRPr="00EA10F6">
        <w:rPr>
          <w:lang w:val="sq-AL"/>
        </w:rPr>
        <w:t>s s</w:t>
      </w:r>
      <w:r w:rsidR="00D47851" w:rsidRPr="00EA10F6">
        <w:rPr>
          <w:lang w:val="sq-AL"/>
        </w:rPr>
        <w:t>ë</w:t>
      </w:r>
      <w:r w:rsidRPr="00EA10F6">
        <w:rPr>
          <w:lang w:val="sq-AL"/>
        </w:rPr>
        <w:t xml:space="preserve"> Shqip</w:t>
      </w:r>
      <w:r w:rsidR="00D47851" w:rsidRPr="00EA10F6">
        <w:rPr>
          <w:lang w:val="sq-AL"/>
        </w:rPr>
        <w:t>ë</w:t>
      </w:r>
      <w:r w:rsidRPr="00EA10F6">
        <w:rPr>
          <w:lang w:val="sq-AL"/>
        </w:rPr>
        <w:t>ris</w:t>
      </w:r>
      <w:r w:rsidR="00D47851" w:rsidRPr="00EA10F6">
        <w:rPr>
          <w:lang w:val="sq-AL"/>
        </w:rPr>
        <w:t>ë</w:t>
      </w:r>
      <w:r w:rsidRPr="00EA10F6">
        <w:rPr>
          <w:lang w:val="sq-AL"/>
        </w:rPr>
        <w:t xml:space="preserve"> n</w:t>
      </w:r>
      <w:r w:rsidR="00D47851" w:rsidRPr="00EA10F6">
        <w:rPr>
          <w:lang w:val="sq-AL"/>
        </w:rPr>
        <w:t>ë</w:t>
      </w:r>
      <w:r w:rsidRPr="00EA10F6">
        <w:rPr>
          <w:lang w:val="sq-AL"/>
        </w:rPr>
        <w:t xml:space="preserve"> Konvent</w:t>
      </w:r>
      <w:r w:rsidR="00D47851" w:rsidRPr="00EA10F6">
        <w:rPr>
          <w:lang w:val="sq-AL"/>
        </w:rPr>
        <w:t>ë</w:t>
      </w:r>
      <w:r w:rsidRPr="00EA10F6">
        <w:rPr>
          <w:lang w:val="sq-AL"/>
        </w:rPr>
        <w:t>n e Bonit “P</w:t>
      </w:r>
      <w:r w:rsidR="00D47851" w:rsidRPr="00EA10F6">
        <w:rPr>
          <w:lang w:val="sq-AL"/>
        </w:rPr>
        <w:t>ë</w:t>
      </w:r>
      <w:r w:rsidRPr="00EA10F6">
        <w:rPr>
          <w:lang w:val="sq-AL"/>
        </w:rPr>
        <w:t>r mbrojtjen e llojeve shtegtuese</w:t>
      </w:r>
      <w:r w:rsidR="00D271B1" w:rsidRPr="00EA10F6">
        <w:rPr>
          <w:lang w:val="sq-AL"/>
        </w:rPr>
        <w:t xml:space="preserve"> t</w:t>
      </w:r>
      <w:r w:rsidR="00D47851" w:rsidRPr="00EA10F6">
        <w:rPr>
          <w:lang w:val="sq-AL"/>
        </w:rPr>
        <w:t>ë</w:t>
      </w:r>
      <w:r w:rsidR="00D271B1" w:rsidRPr="00EA10F6">
        <w:rPr>
          <w:lang w:val="sq-AL"/>
        </w:rPr>
        <w:t xml:space="preserve"> kafsh</w:t>
      </w:r>
      <w:r w:rsidR="00D47851" w:rsidRPr="00EA10F6">
        <w:rPr>
          <w:lang w:val="sq-AL"/>
        </w:rPr>
        <w:t>ë</w:t>
      </w:r>
      <w:r w:rsidR="00D271B1" w:rsidRPr="00EA10F6">
        <w:rPr>
          <w:lang w:val="sq-AL"/>
        </w:rPr>
        <w:t>ve t</w:t>
      </w:r>
      <w:r w:rsidR="00D47851" w:rsidRPr="00EA10F6">
        <w:rPr>
          <w:lang w:val="sq-AL"/>
        </w:rPr>
        <w:t>ë</w:t>
      </w:r>
      <w:r w:rsidR="00D271B1" w:rsidRPr="00EA10F6">
        <w:rPr>
          <w:lang w:val="sq-AL"/>
        </w:rPr>
        <w:t xml:space="preserve"> egra” dhe mir</w:t>
      </w:r>
      <w:r w:rsidR="00D47851" w:rsidRPr="00EA10F6">
        <w:rPr>
          <w:lang w:val="sq-AL"/>
        </w:rPr>
        <w:t>ë</w:t>
      </w:r>
      <w:r w:rsidR="00D271B1" w:rsidRPr="00EA10F6">
        <w:rPr>
          <w:lang w:val="sq-AL"/>
        </w:rPr>
        <w:t>kuptimet e k</w:t>
      </w:r>
      <w:r w:rsidR="00D47851" w:rsidRPr="00EA10F6">
        <w:rPr>
          <w:lang w:val="sq-AL"/>
        </w:rPr>
        <w:t>ë</w:t>
      </w:r>
      <w:r w:rsidR="00D271B1" w:rsidRPr="00EA10F6">
        <w:rPr>
          <w:lang w:val="sq-AL"/>
        </w:rPr>
        <w:t>saj Konvente”, t</w:t>
      </w:r>
      <w:r w:rsidR="00D47851" w:rsidRPr="00EA10F6">
        <w:rPr>
          <w:lang w:val="sq-AL"/>
        </w:rPr>
        <w:t>ë</w:t>
      </w:r>
      <w:r w:rsidR="00D271B1" w:rsidRPr="00EA10F6">
        <w:rPr>
          <w:lang w:val="sq-AL"/>
        </w:rPr>
        <w:t xml:space="preserve"> pik</w:t>
      </w:r>
      <w:r w:rsidR="00C115E0">
        <w:rPr>
          <w:lang w:val="sq-AL"/>
        </w:rPr>
        <w:t>ave</w:t>
      </w:r>
      <w:r w:rsidR="00D271B1" w:rsidRPr="00EA10F6">
        <w:rPr>
          <w:lang w:val="sq-AL"/>
        </w:rPr>
        <w:t xml:space="preserve"> 4 e 8 t</w:t>
      </w:r>
      <w:r w:rsidR="00D47851" w:rsidRPr="00EA10F6">
        <w:rPr>
          <w:lang w:val="sq-AL"/>
        </w:rPr>
        <w:t>ë</w:t>
      </w:r>
      <w:r w:rsidR="00D271B1" w:rsidRPr="00EA10F6">
        <w:rPr>
          <w:lang w:val="sq-AL"/>
        </w:rPr>
        <w:t xml:space="preserve"> nenit 13 t</w:t>
      </w:r>
      <w:r w:rsidR="00D47851" w:rsidRPr="00EA10F6">
        <w:rPr>
          <w:lang w:val="sq-AL"/>
        </w:rPr>
        <w:t>ë</w:t>
      </w:r>
      <w:r w:rsidR="00D271B1" w:rsidRPr="00EA10F6">
        <w:rPr>
          <w:lang w:val="sq-AL"/>
        </w:rPr>
        <w:t xml:space="preserve"> ligjit nr.</w:t>
      </w:r>
      <w:r w:rsidR="00EA10F6">
        <w:rPr>
          <w:lang w:val="sq-AL"/>
        </w:rPr>
        <w:t xml:space="preserve"> </w:t>
      </w:r>
      <w:r w:rsidR="00D271B1" w:rsidRPr="00EA10F6">
        <w:rPr>
          <w:lang w:val="sq-AL"/>
        </w:rPr>
        <w:t>9587, dat</w:t>
      </w:r>
      <w:r w:rsidR="00D47851" w:rsidRPr="00EA10F6">
        <w:rPr>
          <w:lang w:val="sq-AL"/>
        </w:rPr>
        <w:t>ë</w:t>
      </w:r>
      <w:r w:rsidR="00D271B1" w:rsidRPr="00EA10F6">
        <w:rPr>
          <w:lang w:val="sq-AL"/>
        </w:rPr>
        <w:t xml:space="preserve"> 20.7.2006 “P</w:t>
      </w:r>
      <w:r w:rsidR="00D47851" w:rsidRPr="00EA10F6">
        <w:rPr>
          <w:lang w:val="sq-AL"/>
        </w:rPr>
        <w:t>ë</w:t>
      </w:r>
      <w:r w:rsidR="00D271B1" w:rsidRPr="00EA10F6">
        <w:rPr>
          <w:lang w:val="sq-AL"/>
        </w:rPr>
        <w:t>r mbrojtjen e biodiversitetit” dhe t</w:t>
      </w:r>
      <w:r w:rsidR="00D47851" w:rsidRPr="00EA10F6">
        <w:rPr>
          <w:lang w:val="sq-AL"/>
        </w:rPr>
        <w:t>ë</w:t>
      </w:r>
      <w:r w:rsidR="00D271B1" w:rsidRPr="00EA10F6">
        <w:rPr>
          <w:lang w:val="sq-AL"/>
        </w:rPr>
        <w:t xml:space="preserve"> pik</w:t>
      </w:r>
      <w:r w:rsidR="00D47851" w:rsidRPr="00EA10F6">
        <w:rPr>
          <w:lang w:val="sq-AL"/>
        </w:rPr>
        <w:t>ë</w:t>
      </w:r>
      <w:r w:rsidR="00D271B1" w:rsidRPr="00EA10F6">
        <w:rPr>
          <w:lang w:val="sq-AL"/>
        </w:rPr>
        <w:t>s 1/</w:t>
      </w:r>
      <w:r w:rsidR="00D47851" w:rsidRPr="00EA10F6">
        <w:rPr>
          <w:lang w:val="sq-AL"/>
        </w:rPr>
        <w:t>ë</w:t>
      </w:r>
      <w:r w:rsidR="00D271B1" w:rsidRPr="00EA10F6">
        <w:rPr>
          <w:lang w:val="sq-AL"/>
        </w:rPr>
        <w:t xml:space="preserve"> t</w:t>
      </w:r>
      <w:r w:rsidR="00D47851" w:rsidRPr="00EA10F6">
        <w:rPr>
          <w:lang w:val="sq-AL"/>
        </w:rPr>
        <w:t>ë</w:t>
      </w:r>
      <w:r w:rsidR="00D271B1" w:rsidRPr="00EA10F6">
        <w:rPr>
          <w:lang w:val="sq-AL"/>
        </w:rPr>
        <w:t xml:space="preserve"> nenit 11 t</w:t>
      </w:r>
      <w:r w:rsidR="00D47851" w:rsidRPr="00EA10F6">
        <w:rPr>
          <w:lang w:val="sq-AL"/>
        </w:rPr>
        <w:t>ë</w:t>
      </w:r>
      <w:r w:rsidR="00D271B1" w:rsidRPr="00EA10F6">
        <w:rPr>
          <w:lang w:val="sq-AL"/>
        </w:rPr>
        <w:t xml:space="preserve"> ligjit nr.</w:t>
      </w:r>
      <w:r w:rsidR="00EA10F6">
        <w:rPr>
          <w:lang w:val="sq-AL"/>
        </w:rPr>
        <w:t xml:space="preserve"> </w:t>
      </w:r>
      <w:r w:rsidR="00D271B1" w:rsidRPr="00EA10F6">
        <w:rPr>
          <w:lang w:val="sq-AL"/>
        </w:rPr>
        <w:t>10 253, dat</w:t>
      </w:r>
      <w:r w:rsidR="00D47851" w:rsidRPr="00EA10F6">
        <w:rPr>
          <w:lang w:val="sq-AL"/>
        </w:rPr>
        <w:t>ë</w:t>
      </w:r>
      <w:r w:rsidR="00D271B1" w:rsidRPr="00EA10F6">
        <w:rPr>
          <w:lang w:val="sq-AL"/>
        </w:rPr>
        <w:t xml:space="preserve"> 11.3.2010 “P</w:t>
      </w:r>
      <w:r w:rsidR="00D47851" w:rsidRPr="00EA10F6">
        <w:rPr>
          <w:lang w:val="sq-AL"/>
        </w:rPr>
        <w:t>ë</w:t>
      </w:r>
      <w:r w:rsidR="00D271B1" w:rsidRPr="00EA10F6">
        <w:rPr>
          <w:lang w:val="sq-AL"/>
        </w:rPr>
        <w:t>r gjuetin</w:t>
      </w:r>
      <w:r w:rsidR="00D47851" w:rsidRPr="00EA10F6">
        <w:rPr>
          <w:lang w:val="sq-AL"/>
        </w:rPr>
        <w:t>ë</w:t>
      </w:r>
      <w:r w:rsidR="00D271B1" w:rsidRPr="00EA10F6">
        <w:rPr>
          <w:lang w:val="sq-AL"/>
        </w:rPr>
        <w:t>”,</w:t>
      </w:r>
    </w:p>
    <w:p w:rsidR="00D271B1" w:rsidRPr="00EA10F6" w:rsidRDefault="00D271B1" w:rsidP="0010483E">
      <w:pPr>
        <w:pStyle w:val="Paragrafi"/>
        <w:rPr>
          <w:lang w:val="sq-AL"/>
        </w:rPr>
      </w:pPr>
    </w:p>
    <w:p w:rsidR="00D271B1" w:rsidRPr="00EA10F6" w:rsidRDefault="00D271B1" w:rsidP="004A4425">
      <w:pPr>
        <w:pStyle w:val="VENDOSI"/>
        <w:rPr>
          <w:lang w:val="sq-AL"/>
        </w:rPr>
      </w:pPr>
      <w:r w:rsidRPr="00EA10F6">
        <w:rPr>
          <w:lang w:val="sq-AL"/>
        </w:rPr>
        <w:t>URDH</w:t>
      </w:r>
      <w:r w:rsidR="00D47851" w:rsidRPr="00EA10F6">
        <w:rPr>
          <w:lang w:val="sq-AL"/>
        </w:rPr>
        <w:t>Ë</w:t>
      </w:r>
      <w:r w:rsidRPr="00EA10F6">
        <w:rPr>
          <w:lang w:val="sq-AL"/>
        </w:rPr>
        <w:t>ROJ:</w:t>
      </w:r>
    </w:p>
    <w:p w:rsidR="00D271B1" w:rsidRPr="00EA10F6" w:rsidRDefault="00D271B1" w:rsidP="0010483E">
      <w:pPr>
        <w:pStyle w:val="Paragrafi"/>
        <w:rPr>
          <w:lang w:val="sq-AL"/>
        </w:rPr>
      </w:pPr>
    </w:p>
    <w:p w:rsidR="00D271B1" w:rsidRPr="00EA10F6" w:rsidRDefault="00D271B1" w:rsidP="0010483E">
      <w:pPr>
        <w:pStyle w:val="Paragrafi"/>
        <w:rPr>
          <w:lang w:val="sq-AL"/>
        </w:rPr>
      </w:pPr>
      <w:r w:rsidRPr="00EA10F6">
        <w:rPr>
          <w:lang w:val="sq-AL"/>
        </w:rPr>
        <w:t>1.</w:t>
      </w:r>
      <w:r w:rsidR="004D6ED3" w:rsidRPr="00EA10F6">
        <w:rPr>
          <w:lang w:val="sq-AL"/>
        </w:rPr>
        <w:t xml:space="preserve"> </w:t>
      </w:r>
      <w:r w:rsidRPr="00EA10F6">
        <w:rPr>
          <w:lang w:val="sq-AL"/>
        </w:rPr>
        <w:t>Miratimin e list</w:t>
      </w:r>
      <w:r w:rsidR="00D47851" w:rsidRPr="00EA10F6">
        <w:rPr>
          <w:lang w:val="sq-AL"/>
        </w:rPr>
        <w:t>ë</w:t>
      </w:r>
      <w:r w:rsidRPr="00EA10F6">
        <w:rPr>
          <w:lang w:val="sq-AL"/>
        </w:rPr>
        <w:t>s s</w:t>
      </w:r>
      <w:r w:rsidR="00D47851" w:rsidRPr="00EA10F6">
        <w:rPr>
          <w:lang w:val="sq-AL"/>
        </w:rPr>
        <w:t>ë</w:t>
      </w:r>
      <w:r w:rsidRPr="00EA10F6">
        <w:rPr>
          <w:lang w:val="sq-AL"/>
        </w:rPr>
        <w:t xml:space="preserve"> sip</w:t>
      </w:r>
      <w:r w:rsidR="00D47851" w:rsidRPr="00EA10F6">
        <w:rPr>
          <w:lang w:val="sq-AL"/>
        </w:rPr>
        <w:t>ë</w:t>
      </w:r>
      <w:r w:rsidRPr="00EA10F6">
        <w:rPr>
          <w:lang w:val="sq-AL"/>
        </w:rPr>
        <w:t>rfaqeve ligatinore bregdetare, zona me r</w:t>
      </w:r>
      <w:r w:rsidR="00D47851" w:rsidRPr="00EA10F6">
        <w:rPr>
          <w:lang w:val="sq-AL"/>
        </w:rPr>
        <w:t>ë</w:t>
      </w:r>
      <w:r w:rsidRPr="00EA10F6">
        <w:rPr>
          <w:lang w:val="sq-AL"/>
        </w:rPr>
        <w:t>nd</w:t>
      </w:r>
      <w:r w:rsidR="00D47851" w:rsidRPr="00EA10F6">
        <w:rPr>
          <w:lang w:val="sq-AL"/>
        </w:rPr>
        <w:t>ë</w:t>
      </w:r>
      <w:r w:rsidRPr="00EA10F6">
        <w:rPr>
          <w:lang w:val="sq-AL"/>
        </w:rPr>
        <w:t>si p</w:t>
      </w:r>
      <w:r w:rsidR="00D47851" w:rsidRPr="00EA10F6">
        <w:rPr>
          <w:lang w:val="sq-AL"/>
        </w:rPr>
        <w:t>ë</w:t>
      </w:r>
      <w:r w:rsidRPr="00EA10F6">
        <w:rPr>
          <w:lang w:val="sq-AL"/>
        </w:rPr>
        <w:t>r shpend</w:t>
      </w:r>
      <w:r w:rsidR="00D47851" w:rsidRPr="00EA10F6">
        <w:rPr>
          <w:lang w:val="sq-AL"/>
        </w:rPr>
        <w:t>ë</w:t>
      </w:r>
      <w:r w:rsidRPr="00EA10F6">
        <w:rPr>
          <w:lang w:val="sq-AL"/>
        </w:rPr>
        <w:t xml:space="preserve">t </w:t>
      </w:r>
      <w:r w:rsidRPr="00EA10F6">
        <w:rPr>
          <w:i/>
          <w:lang w:val="sq-AL"/>
        </w:rPr>
        <w:t>Important Bird Areas (IBA)</w:t>
      </w:r>
      <w:r w:rsidRPr="00EA10F6">
        <w:rPr>
          <w:lang w:val="sq-AL"/>
        </w:rPr>
        <w:t xml:space="preserve"> q</w:t>
      </w:r>
      <w:r w:rsidR="00D47851" w:rsidRPr="00EA10F6">
        <w:rPr>
          <w:lang w:val="sq-AL"/>
        </w:rPr>
        <w:t>ë</w:t>
      </w:r>
      <w:r w:rsidRPr="00EA10F6">
        <w:rPr>
          <w:lang w:val="sq-AL"/>
        </w:rPr>
        <w:t xml:space="preserve"> sh</w:t>
      </w:r>
      <w:r w:rsidR="00D47851" w:rsidRPr="00EA10F6">
        <w:rPr>
          <w:lang w:val="sq-AL"/>
        </w:rPr>
        <w:t>ë</w:t>
      </w:r>
      <w:r w:rsidRPr="00EA10F6">
        <w:rPr>
          <w:lang w:val="sq-AL"/>
        </w:rPr>
        <w:t>rbejn</w:t>
      </w:r>
      <w:r w:rsidR="00D47851" w:rsidRPr="00EA10F6">
        <w:rPr>
          <w:lang w:val="sq-AL"/>
        </w:rPr>
        <w:t>ë</w:t>
      </w:r>
      <w:r w:rsidRPr="00EA10F6">
        <w:rPr>
          <w:lang w:val="sq-AL"/>
        </w:rPr>
        <w:t xml:space="preserve"> si habitate p</w:t>
      </w:r>
      <w:r w:rsidR="00D47851" w:rsidRPr="00EA10F6">
        <w:rPr>
          <w:lang w:val="sq-AL"/>
        </w:rPr>
        <w:t>ë</w:t>
      </w:r>
      <w:r w:rsidRPr="00EA10F6">
        <w:rPr>
          <w:lang w:val="sq-AL"/>
        </w:rPr>
        <w:t>r shpend</w:t>
      </w:r>
      <w:r w:rsidR="00D47851" w:rsidRPr="00EA10F6">
        <w:rPr>
          <w:lang w:val="sq-AL"/>
        </w:rPr>
        <w:t>ë</w:t>
      </w:r>
      <w:r w:rsidRPr="00EA10F6">
        <w:rPr>
          <w:lang w:val="sq-AL"/>
        </w:rPr>
        <w:t>t migrator</w:t>
      </w:r>
      <w:r w:rsidR="00D47851" w:rsidRPr="00EA10F6">
        <w:rPr>
          <w:lang w:val="sq-AL"/>
        </w:rPr>
        <w:t>ë</w:t>
      </w:r>
      <w:r w:rsidRPr="00EA10F6">
        <w:rPr>
          <w:lang w:val="sq-AL"/>
        </w:rPr>
        <w:t>, sipas shtojcave dhe hart</w:t>
      </w:r>
      <w:r w:rsidR="00D47851" w:rsidRPr="00EA10F6">
        <w:rPr>
          <w:lang w:val="sq-AL"/>
        </w:rPr>
        <w:t>ë</w:t>
      </w:r>
      <w:r w:rsidRPr="00EA10F6">
        <w:rPr>
          <w:lang w:val="sq-AL"/>
        </w:rPr>
        <w:t>s bashk</w:t>
      </w:r>
      <w:r w:rsidR="00D47851" w:rsidRPr="00EA10F6">
        <w:rPr>
          <w:lang w:val="sq-AL"/>
        </w:rPr>
        <w:t>ë</w:t>
      </w:r>
      <w:r w:rsidRPr="00EA10F6">
        <w:rPr>
          <w:lang w:val="sq-AL"/>
        </w:rPr>
        <w:t>lidhur k</w:t>
      </w:r>
      <w:r w:rsidR="00D47851" w:rsidRPr="00EA10F6">
        <w:rPr>
          <w:lang w:val="sq-AL"/>
        </w:rPr>
        <w:t>ë</w:t>
      </w:r>
      <w:r w:rsidRPr="00EA10F6">
        <w:rPr>
          <w:lang w:val="sq-AL"/>
        </w:rPr>
        <w:t>tij urdhri si pjes</w:t>
      </w:r>
      <w:r w:rsidR="00D47851" w:rsidRPr="00EA10F6">
        <w:rPr>
          <w:lang w:val="sq-AL"/>
        </w:rPr>
        <w:t>ë</w:t>
      </w:r>
      <w:r w:rsidRPr="00EA10F6">
        <w:rPr>
          <w:lang w:val="sq-AL"/>
        </w:rPr>
        <w:t xml:space="preserve"> p</w:t>
      </w:r>
      <w:r w:rsidR="00D47851" w:rsidRPr="00EA10F6">
        <w:rPr>
          <w:lang w:val="sq-AL"/>
        </w:rPr>
        <w:t>ë</w:t>
      </w:r>
      <w:r w:rsidRPr="00EA10F6">
        <w:rPr>
          <w:lang w:val="sq-AL"/>
        </w:rPr>
        <w:t>rb</w:t>
      </w:r>
      <w:r w:rsidR="00D47851" w:rsidRPr="00EA10F6">
        <w:rPr>
          <w:lang w:val="sq-AL"/>
        </w:rPr>
        <w:t>ë</w:t>
      </w:r>
      <w:r w:rsidRPr="00EA10F6">
        <w:rPr>
          <w:lang w:val="sq-AL"/>
        </w:rPr>
        <w:t>r</w:t>
      </w:r>
      <w:r w:rsidR="00D47851" w:rsidRPr="00EA10F6">
        <w:rPr>
          <w:lang w:val="sq-AL"/>
        </w:rPr>
        <w:t>ë</w:t>
      </w:r>
      <w:r w:rsidRPr="00EA10F6">
        <w:rPr>
          <w:lang w:val="sq-AL"/>
        </w:rPr>
        <w:t>se e tij, me kufij:</w:t>
      </w:r>
    </w:p>
    <w:p w:rsidR="00D271B1" w:rsidRPr="00EA10F6" w:rsidRDefault="00D271B1" w:rsidP="0010483E">
      <w:pPr>
        <w:pStyle w:val="Paragrafi"/>
        <w:rPr>
          <w:lang w:val="sq-AL"/>
        </w:rPr>
      </w:pPr>
      <w:r w:rsidRPr="00EA10F6">
        <w:rPr>
          <w:lang w:val="sq-AL"/>
        </w:rPr>
        <w:t>a)</w:t>
      </w:r>
      <w:r w:rsidR="004D6ED3" w:rsidRPr="00EA10F6">
        <w:rPr>
          <w:lang w:val="sq-AL"/>
        </w:rPr>
        <w:t xml:space="preserve"> </w:t>
      </w:r>
      <w:r w:rsidRPr="00EA10F6">
        <w:rPr>
          <w:lang w:val="sq-AL"/>
        </w:rPr>
        <w:t>Sipas atyre t</w:t>
      </w:r>
      <w:r w:rsidR="00D47851" w:rsidRPr="00EA10F6">
        <w:rPr>
          <w:lang w:val="sq-AL"/>
        </w:rPr>
        <w:t>ë</w:t>
      </w:r>
      <w:r w:rsidRPr="00EA10F6">
        <w:rPr>
          <w:lang w:val="sq-AL"/>
        </w:rPr>
        <w:t xml:space="preserve"> p</w:t>
      </w:r>
      <w:r w:rsidR="00D47851" w:rsidRPr="00EA10F6">
        <w:rPr>
          <w:lang w:val="sq-AL"/>
        </w:rPr>
        <w:t>ë</w:t>
      </w:r>
      <w:r w:rsidRPr="00EA10F6">
        <w:rPr>
          <w:lang w:val="sq-AL"/>
        </w:rPr>
        <w:t>rcaktuar</w:t>
      </w:r>
      <w:r w:rsidR="00C115E0">
        <w:rPr>
          <w:lang w:val="sq-AL"/>
        </w:rPr>
        <w:t>a</w:t>
      </w:r>
      <w:r w:rsidRPr="00EA10F6">
        <w:rPr>
          <w:lang w:val="sq-AL"/>
        </w:rPr>
        <w:t xml:space="preserve"> n</w:t>
      </w:r>
      <w:r w:rsidR="00D47851" w:rsidRPr="00EA10F6">
        <w:rPr>
          <w:lang w:val="sq-AL"/>
        </w:rPr>
        <w:t>ë</w:t>
      </w:r>
      <w:r w:rsidRPr="00EA10F6">
        <w:rPr>
          <w:lang w:val="sq-AL"/>
        </w:rPr>
        <w:t xml:space="preserve"> baz</w:t>
      </w:r>
      <w:r w:rsidR="00D47851" w:rsidRPr="00EA10F6">
        <w:rPr>
          <w:lang w:val="sq-AL"/>
        </w:rPr>
        <w:t>ë</w:t>
      </w:r>
      <w:r w:rsidRPr="00EA10F6">
        <w:rPr>
          <w:lang w:val="sq-AL"/>
        </w:rPr>
        <w:t xml:space="preserve"> t</w:t>
      </w:r>
      <w:r w:rsidR="00D47851" w:rsidRPr="00EA10F6">
        <w:rPr>
          <w:lang w:val="sq-AL"/>
        </w:rPr>
        <w:t>ë</w:t>
      </w:r>
      <w:r w:rsidRPr="00EA10F6">
        <w:rPr>
          <w:lang w:val="sq-AL"/>
        </w:rPr>
        <w:t xml:space="preserve"> statusit mbrojt</w:t>
      </w:r>
      <w:r w:rsidR="00D47851" w:rsidRPr="00EA10F6">
        <w:rPr>
          <w:lang w:val="sq-AL"/>
        </w:rPr>
        <w:t>ë</w:t>
      </w:r>
      <w:r w:rsidRPr="00EA10F6">
        <w:rPr>
          <w:lang w:val="sq-AL"/>
        </w:rPr>
        <w:t>s t</w:t>
      </w:r>
      <w:r w:rsidR="00D47851" w:rsidRPr="00EA10F6">
        <w:rPr>
          <w:lang w:val="sq-AL"/>
        </w:rPr>
        <w:t>ë</w:t>
      </w:r>
      <w:r w:rsidRPr="00EA10F6">
        <w:rPr>
          <w:lang w:val="sq-AL"/>
        </w:rPr>
        <w:t xml:space="preserve"> zon</w:t>
      </w:r>
      <w:r w:rsidR="00D47851" w:rsidRPr="00EA10F6">
        <w:rPr>
          <w:lang w:val="sq-AL"/>
        </w:rPr>
        <w:t>ë</w:t>
      </w:r>
      <w:r w:rsidRPr="00EA10F6">
        <w:rPr>
          <w:lang w:val="sq-AL"/>
        </w:rPr>
        <w:t>s n</w:t>
      </w:r>
      <w:r w:rsidR="00D47851" w:rsidRPr="00EA10F6">
        <w:rPr>
          <w:lang w:val="sq-AL"/>
        </w:rPr>
        <w:t>ë</w:t>
      </w:r>
      <w:r w:rsidRPr="00EA10F6">
        <w:rPr>
          <w:lang w:val="sq-AL"/>
        </w:rPr>
        <w:t xml:space="preserve"> t</w:t>
      </w:r>
      <w:r w:rsidR="00D47851" w:rsidRPr="00EA10F6">
        <w:rPr>
          <w:lang w:val="sq-AL"/>
        </w:rPr>
        <w:t>ë</w:t>
      </w:r>
      <w:r w:rsidRPr="00EA10F6">
        <w:rPr>
          <w:lang w:val="sq-AL"/>
        </w:rPr>
        <w:t xml:space="preserve"> cil</w:t>
      </w:r>
      <w:r w:rsidR="00D47851" w:rsidRPr="00EA10F6">
        <w:rPr>
          <w:lang w:val="sq-AL"/>
        </w:rPr>
        <w:t>ë</w:t>
      </w:r>
      <w:r w:rsidRPr="00EA10F6">
        <w:rPr>
          <w:lang w:val="sq-AL"/>
        </w:rPr>
        <w:t>n shtrihet ligatina, p</w:t>
      </w:r>
      <w:r w:rsidR="00D47851" w:rsidRPr="00EA10F6">
        <w:rPr>
          <w:lang w:val="sq-AL"/>
        </w:rPr>
        <w:t>ë</w:t>
      </w:r>
      <w:r w:rsidRPr="00EA10F6">
        <w:rPr>
          <w:lang w:val="sq-AL"/>
        </w:rPr>
        <w:t>r ligatinat nga pika 1 deri n</w:t>
      </w:r>
      <w:r w:rsidR="00D47851" w:rsidRPr="00EA10F6">
        <w:rPr>
          <w:lang w:val="sq-AL"/>
        </w:rPr>
        <w:t>ë</w:t>
      </w:r>
      <w:r w:rsidRPr="00EA10F6">
        <w:rPr>
          <w:lang w:val="sq-AL"/>
        </w:rPr>
        <w:t xml:space="preserve"> 8 t</w:t>
      </w:r>
      <w:r w:rsidR="00D47851" w:rsidRPr="00EA10F6">
        <w:rPr>
          <w:lang w:val="sq-AL"/>
        </w:rPr>
        <w:t>ë</w:t>
      </w:r>
      <w:r w:rsidRPr="00EA10F6">
        <w:rPr>
          <w:lang w:val="sq-AL"/>
        </w:rPr>
        <w:t xml:space="preserve"> shtojc</w:t>
      </w:r>
      <w:r w:rsidR="00D47851" w:rsidRPr="00EA10F6">
        <w:rPr>
          <w:lang w:val="sq-AL"/>
        </w:rPr>
        <w:t>ë</w:t>
      </w:r>
      <w:r w:rsidRPr="00EA10F6">
        <w:rPr>
          <w:lang w:val="sq-AL"/>
        </w:rPr>
        <w:t>s;</w:t>
      </w:r>
    </w:p>
    <w:p w:rsidR="00D271B1" w:rsidRPr="00EA10F6" w:rsidRDefault="00D271B1" w:rsidP="0010483E">
      <w:pPr>
        <w:pStyle w:val="Paragrafi"/>
        <w:rPr>
          <w:lang w:val="sq-AL"/>
        </w:rPr>
      </w:pPr>
      <w:r w:rsidRPr="00EA10F6">
        <w:rPr>
          <w:lang w:val="sq-AL"/>
        </w:rPr>
        <w:t>b)</w:t>
      </w:r>
      <w:r w:rsidR="004D6ED3" w:rsidRPr="00EA10F6">
        <w:rPr>
          <w:lang w:val="sq-AL"/>
        </w:rPr>
        <w:t xml:space="preserve"> </w:t>
      </w:r>
      <w:r w:rsidR="00A90950" w:rsidRPr="00EA10F6">
        <w:rPr>
          <w:lang w:val="sq-AL"/>
        </w:rPr>
        <w:t>sipas kufijve natyror</w:t>
      </w:r>
      <w:r w:rsidR="00D47851" w:rsidRPr="00EA10F6">
        <w:rPr>
          <w:lang w:val="sq-AL"/>
        </w:rPr>
        <w:t>ë</w:t>
      </w:r>
      <w:r w:rsidR="00A90950" w:rsidRPr="00EA10F6">
        <w:rPr>
          <w:lang w:val="sq-AL"/>
        </w:rPr>
        <w:t xml:space="preserve"> t</w:t>
      </w:r>
      <w:r w:rsidR="00D47851" w:rsidRPr="00EA10F6">
        <w:rPr>
          <w:lang w:val="sq-AL"/>
        </w:rPr>
        <w:t>ë</w:t>
      </w:r>
      <w:r w:rsidR="00A90950" w:rsidRPr="00EA10F6">
        <w:rPr>
          <w:lang w:val="sq-AL"/>
        </w:rPr>
        <w:t xml:space="preserve"> ligatin</w:t>
      </w:r>
      <w:r w:rsidR="00D47851" w:rsidRPr="00EA10F6">
        <w:rPr>
          <w:lang w:val="sq-AL"/>
        </w:rPr>
        <w:t>ë</w:t>
      </w:r>
      <w:r w:rsidR="00A90950" w:rsidRPr="00EA10F6">
        <w:rPr>
          <w:lang w:val="sq-AL"/>
        </w:rPr>
        <w:t>s, p</w:t>
      </w:r>
      <w:r w:rsidR="00D47851" w:rsidRPr="00EA10F6">
        <w:rPr>
          <w:lang w:val="sq-AL"/>
        </w:rPr>
        <w:t>ë</w:t>
      </w:r>
      <w:r w:rsidR="00A90950" w:rsidRPr="00EA10F6">
        <w:rPr>
          <w:lang w:val="sq-AL"/>
        </w:rPr>
        <w:t>r ligatin</w:t>
      </w:r>
      <w:r w:rsidR="00D47851" w:rsidRPr="00EA10F6">
        <w:rPr>
          <w:lang w:val="sq-AL"/>
        </w:rPr>
        <w:t>ë</w:t>
      </w:r>
      <w:r w:rsidR="00A90950" w:rsidRPr="00EA10F6">
        <w:rPr>
          <w:lang w:val="sq-AL"/>
        </w:rPr>
        <w:t>n paraqitur n</w:t>
      </w:r>
      <w:r w:rsidR="00D47851" w:rsidRPr="00EA10F6">
        <w:rPr>
          <w:lang w:val="sq-AL"/>
        </w:rPr>
        <w:t>ë</w:t>
      </w:r>
      <w:r w:rsidR="00A90950" w:rsidRPr="00EA10F6">
        <w:rPr>
          <w:lang w:val="sq-AL"/>
        </w:rPr>
        <w:t xml:space="preserve"> pik</w:t>
      </w:r>
      <w:r w:rsidR="00D47851" w:rsidRPr="00EA10F6">
        <w:rPr>
          <w:lang w:val="sq-AL"/>
        </w:rPr>
        <w:t>ë</w:t>
      </w:r>
      <w:r w:rsidR="00A90950" w:rsidRPr="00EA10F6">
        <w:rPr>
          <w:lang w:val="sq-AL"/>
        </w:rPr>
        <w:t>n 9 t</w:t>
      </w:r>
      <w:r w:rsidR="00D47851" w:rsidRPr="00EA10F6">
        <w:rPr>
          <w:lang w:val="sq-AL"/>
        </w:rPr>
        <w:t>ë</w:t>
      </w:r>
      <w:r w:rsidR="00A90950" w:rsidRPr="00EA10F6">
        <w:rPr>
          <w:lang w:val="sq-AL"/>
        </w:rPr>
        <w:t xml:space="preserve"> shtojc</w:t>
      </w:r>
      <w:r w:rsidR="00D47851" w:rsidRPr="00EA10F6">
        <w:rPr>
          <w:lang w:val="sq-AL"/>
        </w:rPr>
        <w:t>ë</w:t>
      </w:r>
      <w:r w:rsidR="00A90950" w:rsidRPr="00EA10F6">
        <w:rPr>
          <w:lang w:val="sq-AL"/>
        </w:rPr>
        <w:t>s.</w:t>
      </w:r>
    </w:p>
    <w:p w:rsidR="00A90950" w:rsidRPr="00EA10F6" w:rsidRDefault="00A90950" w:rsidP="0010483E">
      <w:pPr>
        <w:pStyle w:val="Paragrafi"/>
        <w:rPr>
          <w:lang w:val="sq-AL"/>
        </w:rPr>
      </w:pPr>
      <w:r w:rsidRPr="00EA10F6">
        <w:rPr>
          <w:lang w:val="sq-AL"/>
        </w:rPr>
        <w:t>2.</w:t>
      </w:r>
      <w:r w:rsidR="004D6ED3" w:rsidRPr="00EA10F6">
        <w:rPr>
          <w:lang w:val="sq-AL"/>
        </w:rPr>
        <w:t xml:space="preserve"> </w:t>
      </w:r>
      <w:r w:rsidRPr="00EA10F6">
        <w:rPr>
          <w:lang w:val="sq-AL"/>
        </w:rPr>
        <w:t>Sip</w:t>
      </w:r>
      <w:r w:rsidR="00D47851" w:rsidRPr="00EA10F6">
        <w:rPr>
          <w:lang w:val="sq-AL"/>
        </w:rPr>
        <w:t>ë</w:t>
      </w:r>
      <w:r w:rsidRPr="00EA10F6">
        <w:rPr>
          <w:lang w:val="sq-AL"/>
        </w:rPr>
        <w:t>rfaqet ligatinore bregdetare, sipas shtojc</w:t>
      </w:r>
      <w:r w:rsidR="00D47851" w:rsidRPr="00EA10F6">
        <w:rPr>
          <w:lang w:val="sq-AL"/>
        </w:rPr>
        <w:t>ë</w:t>
      </w:r>
      <w:r w:rsidRPr="00EA10F6">
        <w:rPr>
          <w:lang w:val="sq-AL"/>
        </w:rPr>
        <w:t>s t</w:t>
      </w:r>
      <w:r w:rsidR="00D47851" w:rsidRPr="00EA10F6">
        <w:rPr>
          <w:lang w:val="sq-AL"/>
        </w:rPr>
        <w:t>ë</w:t>
      </w:r>
      <w:r w:rsidRPr="00EA10F6">
        <w:rPr>
          <w:lang w:val="sq-AL"/>
        </w:rPr>
        <w:t xml:space="preserve"> pik</w:t>
      </w:r>
      <w:r w:rsidR="00D47851" w:rsidRPr="00EA10F6">
        <w:rPr>
          <w:lang w:val="sq-AL"/>
        </w:rPr>
        <w:t>ë</w:t>
      </w:r>
      <w:r w:rsidRPr="00EA10F6">
        <w:rPr>
          <w:lang w:val="sq-AL"/>
        </w:rPr>
        <w:t>s 1, n</w:t>
      </w:r>
      <w:r w:rsidR="00D47851" w:rsidRPr="00EA10F6">
        <w:rPr>
          <w:lang w:val="sq-AL"/>
        </w:rPr>
        <w:t>ë</w:t>
      </w:r>
      <w:r w:rsidRPr="00EA10F6">
        <w:rPr>
          <w:lang w:val="sq-AL"/>
        </w:rPr>
        <w:t xml:space="preserve"> p</w:t>
      </w:r>
      <w:r w:rsidR="00D47851" w:rsidRPr="00EA10F6">
        <w:rPr>
          <w:lang w:val="sq-AL"/>
        </w:rPr>
        <w:t>ë</w:t>
      </w:r>
      <w:r w:rsidRPr="00EA10F6">
        <w:rPr>
          <w:lang w:val="sq-AL"/>
        </w:rPr>
        <w:t>rputhje me dispozitat e pik</w:t>
      </w:r>
      <w:r w:rsidR="00D47851" w:rsidRPr="00EA10F6">
        <w:rPr>
          <w:lang w:val="sq-AL"/>
        </w:rPr>
        <w:t>ë</w:t>
      </w:r>
      <w:r w:rsidRPr="00EA10F6">
        <w:rPr>
          <w:lang w:val="sq-AL"/>
        </w:rPr>
        <w:t>s 1/</w:t>
      </w:r>
      <w:r w:rsidR="00D47851" w:rsidRPr="00EA10F6">
        <w:rPr>
          <w:lang w:val="sq-AL"/>
        </w:rPr>
        <w:t>ë</w:t>
      </w:r>
      <w:r w:rsidRPr="00EA10F6">
        <w:rPr>
          <w:lang w:val="sq-AL"/>
        </w:rPr>
        <w:t xml:space="preserve"> dhe 2 t</w:t>
      </w:r>
      <w:r w:rsidR="00D47851" w:rsidRPr="00EA10F6">
        <w:rPr>
          <w:lang w:val="sq-AL"/>
        </w:rPr>
        <w:t>ë</w:t>
      </w:r>
      <w:r w:rsidRPr="00EA10F6">
        <w:rPr>
          <w:lang w:val="sq-AL"/>
        </w:rPr>
        <w:t xml:space="preserve"> nenit 11 t</w:t>
      </w:r>
      <w:r w:rsidR="00D47851" w:rsidRPr="00EA10F6">
        <w:rPr>
          <w:lang w:val="sq-AL"/>
        </w:rPr>
        <w:t>ë</w:t>
      </w:r>
      <w:r w:rsidRPr="00EA10F6">
        <w:rPr>
          <w:lang w:val="sq-AL"/>
        </w:rPr>
        <w:t xml:space="preserve"> ligjit “P</w:t>
      </w:r>
      <w:r w:rsidR="00D47851" w:rsidRPr="00EA10F6">
        <w:rPr>
          <w:lang w:val="sq-AL"/>
        </w:rPr>
        <w:t>ë</w:t>
      </w:r>
      <w:r w:rsidRPr="00EA10F6">
        <w:rPr>
          <w:lang w:val="sq-AL"/>
        </w:rPr>
        <w:t>r gjuetin</w:t>
      </w:r>
      <w:r w:rsidR="00D47851" w:rsidRPr="00EA10F6">
        <w:rPr>
          <w:lang w:val="sq-AL"/>
        </w:rPr>
        <w:t>ë</w:t>
      </w:r>
      <w:r w:rsidRPr="00EA10F6">
        <w:rPr>
          <w:lang w:val="sq-AL"/>
        </w:rPr>
        <w:t>”, n</w:t>
      </w:r>
      <w:r w:rsidR="00D47851" w:rsidRPr="00EA10F6">
        <w:rPr>
          <w:lang w:val="sq-AL"/>
        </w:rPr>
        <w:t>ë</w:t>
      </w:r>
      <w:r w:rsidRPr="00EA10F6">
        <w:rPr>
          <w:lang w:val="sq-AL"/>
        </w:rPr>
        <w:t xml:space="preserve"> rast se jan</w:t>
      </w:r>
      <w:r w:rsidR="00D47851" w:rsidRPr="00EA10F6">
        <w:rPr>
          <w:lang w:val="sq-AL"/>
        </w:rPr>
        <w:t>ë</w:t>
      </w:r>
      <w:r w:rsidRPr="00EA10F6">
        <w:rPr>
          <w:lang w:val="sq-AL"/>
        </w:rPr>
        <w:t xml:space="preserve"> p</w:t>
      </w:r>
      <w:r w:rsidR="00D47851" w:rsidRPr="00EA10F6">
        <w:rPr>
          <w:lang w:val="sq-AL"/>
        </w:rPr>
        <w:t>ë</w:t>
      </w:r>
      <w:r w:rsidRPr="00EA10F6">
        <w:rPr>
          <w:lang w:val="sq-AL"/>
        </w:rPr>
        <w:t>rfshir</w:t>
      </w:r>
      <w:r w:rsidR="00D47851" w:rsidRPr="00EA10F6">
        <w:rPr>
          <w:lang w:val="sq-AL"/>
        </w:rPr>
        <w:t>ë</w:t>
      </w:r>
      <w:r w:rsidRPr="00EA10F6">
        <w:rPr>
          <w:lang w:val="sq-AL"/>
        </w:rPr>
        <w:t xml:space="preserve"> n</w:t>
      </w:r>
      <w:r w:rsidR="00D47851" w:rsidRPr="00EA10F6">
        <w:rPr>
          <w:lang w:val="sq-AL"/>
        </w:rPr>
        <w:t>ë</w:t>
      </w:r>
      <w:r w:rsidRPr="00EA10F6">
        <w:rPr>
          <w:lang w:val="sq-AL"/>
        </w:rPr>
        <w:t xml:space="preserve"> zonat e gjuetis</w:t>
      </w:r>
      <w:r w:rsidR="00D47851" w:rsidRPr="00EA10F6">
        <w:rPr>
          <w:lang w:val="sq-AL"/>
        </w:rPr>
        <w:t>ë</w:t>
      </w:r>
      <w:r w:rsidRPr="00EA10F6">
        <w:rPr>
          <w:lang w:val="sq-AL"/>
        </w:rPr>
        <w:t xml:space="preserve"> t</w:t>
      </w:r>
      <w:r w:rsidR="00D47851" w:rsidRPr="00EA10F6">
        <w:rPr>
          <w:lang w:val="sq-AL"/>
        </w:rPr>
        <w:t>ë</w:t>
      </w:r>
      <w:r w:rsidRPr="00EA10F6">
        <w:rPr>
          <w:lang w:val="sq-AL"/>
        </w:rPr>
        <w:t xml:space="preserve"> miratuara, duhet t</w:t>
      </w:r>
      <w:r w:rsidR="00D47851" w:rsidRPr="00EA10F6">
        <w:rPr>
          <w:lang w:val="sq-AL"/>
        </w:rPr>
        <w:t>ë</w:t>
      </w:r>
      <w:r w:rsidRPr="00EA10F6">
        <w:rPr>
          <w:lang w:val="sq-AL"/>
        </w:rPr>
        <w:t xml:space="preserve"> p</w:t>
      </w:r>
      <w:r w:rsidR="00D47851" w:rsidRPr="00EA10F6">
        <w:rPr>
          <w:lang w:val="sq-AL"/>
        </w:rPr>
        <w:t>ë</w:t>
      </w:r>
      <w:r w:rsidRPr="00EA10F6">
        <w:rPr>
          <w:lang w:val="sq-AL"/>
        </w:rPr>
        <w:t>rjashtohen si</w:t>
      </w:r>
      <w:r w:rsidR="00E62C4C">
        <w:rPr>
          <w:lang w:val="sq-AL"/>
        </w:rPr>
        <w:t xml:space="preserve"> </w:t>
      </w:r>
      <w:r w:rsidRPr="00EA10F6">
        <w:rPr>
          <w:lang w:val="sq-AL"/>
        </w:rPr>
        <w:t>t</w:t>
      </w:r>
      <w:r w:rsidR="00D47851" w:rsidRPr="00EA10F6">
        <w:rPr>
          <w:lang w:val="sq-AL"/>
        </w:rPr>
        <w:t>ë</w:t>
      </w:r>
      <w:r w:rsidRPr="00EA10F6">
        <w:rPr>
          <w:lang w:val="sq-AL"/>
        </w:rPr>
        <w:t xml:space="preserve"> tilla.</w:t>
      </w:r>
    </w:p>
    <w:p w:rsidR="00A90950" w:rsidRPr="00EA10F6" w:rsidRDefault="00A90950" w:rsidP="0010483E">
      <w:pPr>
        <w:pStyle w:val="Paragrafi"/>
        <w:rPr>
          <w:lang w:val="sq-AL"/>
        </w:rPr>
      </w:pPr>
      <w:r w:rsidRPr="00EA10F6">
        <w:rPr>
          <w:lang w:val="sq-AL"/>
        </w:rPr>
        <w:t>3.</w:t>
      </w:r>
      <w:r w:rsidR="004D6ED3" w:rsidRPr="00EA10F6">
        <w:rPr>
          <w:lang w:val="sq-AL"/>
        </w:rPr>
        <w:t xml:space="preserve"> </w:t>
      </w:r>
      <w:r w:rsidRPr="00EA10F6">
        <w:rPr>
          <w:lang w:val="sq-AL"/>
        </w:rPr>
        <w:t>P</w:t>
      </w:r>
      <w:r w:rsidR="00D47851" w:rsidRPr="00EA10F6">
        <w:rPr>
          <w:lang w:val="sq-AL"/>
        </w:rPr>
        <w:t>ë</w:t>
      </w:r>
      <w:r w:rsidRPr="00EA10F6">
        <w:rPr>
          <w:lang w:val="sq-AL"/>
        </w:rPr>
        <w:t>r zbatimin e k</w:t>
      </w:r>
      <w:r w:rsidR="00D47851" w:rsidRPr="00EA10F6">
        <w:rPr>
          <w:lang w:val="sq-AL"/>
        </w:rPr>
        <w:t>ë</w:t>
      </w:r>
      <w:r w:rsidRPr="00EA10F6">
        <w:rPr>
          <w:lang w:val="sq-AL"/>
        </w:rPr>
        <w:t>tij urdhri ngarkohet Drejtoria e Biodiversitetit, Agjencia Komb</w:t>
      </w:r>
      <w:r w:rsidR="00D47851" w:rsidRPr="00EA10F6">
        <w:rPr>
          <w:lang w:val="sq-AL"/>
        </w:rPr>
        <w:t>ë</w:t>
      </w:r>
      <w:r w:rsidRPr="00EA10F6">
        <w:rPr>
          <w:lang w:val="sq-AL"/>
        </w:rPr>
        <w:t>tare e Mjedisit dhe drejtorit</w:t>
      </w:r>
      <w:r w:rsidR="00D47851" w:rsidRPr="00EA10F6">
        <w:rPr>
          <w:lang w:val="sq-AL"/>
        </w:rPr>
        <w:t>ë</w:t>
      </w:r>
      <w:r w:rsidRPr="00EA10F6">
        <w:rPr>
          <w:lang w:val="sq-AL"/>
        </w:rPr>
        <w:t xml:space="preserve"> p</w:t>
      </w:r>
      <w:r w:rsidR="00D47851" w:rsidRPr="00EA10F6">
        <w:rPr>
          <w:lang w:val="sq-AL"/>
        </w:rPr>
        <w:t>ë</w:t>
      </w:r>
      <w:r w:rsidRPr="00EA10F6">
        <w:rPr>
          <w:lang w:val="sq-AL"/>
        </w:rPr>
        <w:t>rkat</w:t>
      </w:r>
      <w:r w:rsidR="00D47851" w:rsidRPr="00EA10F6">
        <w:rPr>
          <w:lang w:val="sq-AL"/>
        </w:rPr>
        <w:t>ë</w:t>
      </w:r>
      <w:r w:rsidRPr="00EA10F6">
        <w:rPr>
          <w:lang w:val="sq-AL"/>
        </w:rPr>
        <w:t>se t</w:t>
      </w:r>
      <w:r w:rsidR="00D47851" w:rsidRPr="00EA10F6">
        <w:rPr>
          <w:lang w:val="sq-AL"/>
        </w:rPr>
        <w:t>ë</w:t>
      </w:r>
      <w:r w:rsidRPr="00EA10F6">
        <w:rPr>
          <w:lang w:val="sq-AL"/>
        </w:rPr>
        <w:t xml:space="preserve"> </w:t>
      </w:r>
      <w:r w:rsidR="00EA10F6">
        <w:rPr>
          <w:lang w:val="sq-AL"/>
        </w:rPr>
        <w:t>s</w:t>
      </w:r>
      <w:r w:rsidRPr="00EA10F6">
        <w:rPr>
          <w:lang w:val="sq-AL"/>
        </w:rPr>
        <w:t>h</w:t>
      </w:r>
      <w:r w:rsidR="00D47851" w:rsidRPr="00EA10F6">
        <w:rPr>
          <w:lang w:val="sq-AL"/>
        </w:rPr>
        <w:t>ë</w:t>
      </w:r>
      <w:r w:rsidRPr="00EA10F6">
        <w:rPr>
          <w:lang w:val="sq-AL"/>
        </w:rPr>
        <w:t xml:space="preserve">rbimit </w:t>
      </w:r>
      <w:r w:rsidR="00EA10F6">
        <w:rPr>
          <w:lang w:val="sq-AL"/>
        </w:rPr>
        <w:t>p</w:t>
      </w:r>
      <w:r w:rsidRPr="00EA10F6">
        <w:rPr>
          <w:lang w:val="sq-AL"/>
        </w:rPr>
        <w:t>yjor.</w:t>
      </w:r>
    </w:p>
    <w:p w:rsidR="00A90950" w:rsidRPr="00EA10F6" w:rsidRDefault="00C115E0" w:rsidP="00A90950">
      <w:pPr>
        <w:pStyle w:val="Paragrafi"/>
        <w:rPr>
          <w:lang w:val="sq-AL"/>
        </w:rPr>
      </w:pPr>
      <w:r>
        <w:rPr>
          <w:lang w:val="sq-AL"/>
        </w:rPr>
        <w:t>Ky urdhër</w:t>
      </w:r>
      <w:r w:rsidR="00A90950" w:rsidRPr="00EA10F6">
        <w:rPr>
          <w:lang w:val="sq-AL"/>
        </w:rPr>
        <w:t xml:space="preserve"> hyn n</w:t>
      </w:r>
      <w:r w:rsidR="00D47851" w:rsidRPr="00EA10F6">
        <w:rPr>
          <w:lang w:val="sq-AL"/>
        </w:rPr>
        <w:t>ë</w:t>
      </w:r>
      <w:r w:rsidR="00A90950" w:rsidRPr="00EA10F6">
        <w:rPr>
          <w:lang w:val="sq-AL"/>
        </w:rPr>
        <w:t xml:space="preserve"> fuqi pas botimit n</w:t>
      </w:r>
      <w:r w:rsidR="00D47851" w:rsidRPr="00EA10F6">
        <w:rPr>
          <w:lang w:val="sq-AL"/>
        </w:rPr>
        <w:t>ë</w:t>
      </w:r>
      <w:r w:rsidR="00A90950" w:rsidRPr="00EA10F6">
        <w:rPr>
          <w:lang w:val="sq-AL"/>
        </w:rPr>
        <w:t xml:space="preserve"> Fletoren Zyrtare.</w:t>
      </w:r>
    </w:p>
    <w:p w:rsidR="00A90950" w:rsidRPr="00EA10F6" w:rsidRDefault="00A90950" w:rsidP="00A90950">
      <w:pPr>
        <w:pStyle w:val="Paragrafi"/>
        <w:rPr>
          <w:lang w:val="sq-AL"/>
        </w:rPr>
      </w:pPr>
    </w:p>
    <w:p w:rsidR="00A90950" w:rsidRPr="00EA10F6" w:rsidRDefault="00A90950" w:rsidP="00A90950">
      <w:pPr>
        <w:pStyle w:val="Autoriteti"/>
        <w:rPr>
          <w:lang w:val="sq-AL"/>
        </w:rPr>
      </w:pPr>
      <w:r w:rsidRPr="00EA10F6">
        <w:rPr>
          <w:lang w:val="sq-AL"/>
        </w:rPr>
        <w:t>MINISTRI MJEDIS</w:t>
      </w:r>
      <w:r w:rsidR="00EA10F6">
        <w:rPr>
          <w:lang w:val="sq-AL"/>
        </w:rPr>
        <w:t>I</w:t>
      </w:r>
      <w:r w:rsidRPr="00EA10F6">
        <w:rPr>
          <w:lang w:val="sq-AL"/>
        </w:rPr>
        <w:t xml:space="preserve">T, PYJEVE DHE </w:t>
      </w:r>
    </w:p>
    <w:p w:rsidR="00A90950" w:rsidRPr="00EA10F6" w:rsidRDefault="00A90950" w:rsidP="00A90950">
      <w:pPr>
        <w:pStyle w:val="Autoriteti"/>
        <w:rPr>
          <w:lang w:val="sq-AL"/>
        </w:rPr>
      </w:pPr>
      <w:r w:rsidRPr="00EA10F6">
        <w:rPr>
          <w:lang w:val="sq-AL"/>
        </w:rPr>
        <w:t>ADMINISTRIMIT T</w:t>
      </w:r>
      <w:r w:rsidR="00D47851" w:rsidRPr="00EA10F6">
        <w:rPr>
          <w:lang w:val="sq-AL"/>
        </w:rPr>
        <w:t>Ë</w:t>
      </w:r>
      <w:r w:rsidRPr="00EA10F6">
        <w:rPr>
          <w:lang w:val="sq-AL"/>
        </w:rPr>
        <w:t xml:space="preserve"> UJ</w:t>
      </w:r>
      <w:r w:rsidR="00D47851" w:rsidRPr="00EA10F6">
        <w:rPr>
          <w:lang w:val="sq-AL"/>
        </w:rPr>
        <w:t>Ë</w:t>
      </w:r>
      <w:r w:rsidRPr="00EA10F6">
        <w:rPr>
          <w:lang w:val="sq-AL"/>
        </w:rPr>
        <w:t>RAVE</w:t>
      </w:r>
    </w:p>
    <w:p w:rsidR="00A90950" w:rsidRPr="00EA10F6" w:rsidRDefault="00A90950" w:rsidP="00A90950">
      <w:pPr>
        <w:pStyle w:val="AutoritetiEmer"/>
        <w:rPr>
          <w:lang w:val="sq-AL"/>
        </w:rPr>
      </w:pPr>
      <w:r w:rsidRPr="00EA10F6">
        <w:rPr>
          <w:lang w:val="sq-AL"/>
        </w:rPr>
        <w:t>Fatmir Mediu</w:t>
      </w:r>
      <w:r w:rsidR="00303D31">
        <w:rPr>
          <w:lang w:val="sq-AL"/>
        </w:rPr>
        <w:t xml:space="preserve"> </w:t>
      </w:r>
    </w:p>
    <w:p w:rsidR="00A90950" w:rsidRPr="00EA10F6" w:rsidRDefault="00A90950" w:rsidP="00A90950">
      <w:pPr>
        <w:pStyle w:val="Paragrafi"/>
        <w:rPr>
          <w:lang w:val="sq-AL"/>
        </w:rPr>
      </w:pPr>
    </w:p>
    <w:p w:rsidR="008106A2" w:rsidRPr="00EA10F6" w:rsidRDefault="008106A2" w:rsidP="00150018">
      <w:pPr>
        <w:pStyle w:val="Paragrafi"/>
        <w:rPr>
          <w:lang w:val="sq-AL"/>
        </w:rPr>
      </w:pPr>
    </w:p>
    <w:p w:rsidR="008106A2" w:rsidRPr="00EA10F6" w:rsidRDefault="008106A2" w:rsidP="00A90950">
      <w:pPr>
        <w:pStyle w:val="Paragrafi"/>
        <w:rPr>
          <w:lang w:val="sq-AL"/>
        </w:rPr>
      </w:pPr>
    </w:p>
    <w:p w:rsidR="00A11AFA" w:rsidRPr="00EA10F6" w:rsidRDefault="00A11AFA" w:rsidP="00A11AFA">
      <w:pPr>
        <w:pStyle w:val="Paragrafi"/>
        <w:rPr>
          <w:lang w:val="sq-AL"/>
        </w:rPr>
      </w:pPr>
    </w:p>
    <w:p w:rsidR="00A11AFA" w:rsidRPr="00EA10F6" w:rsidRDefault="00A11AFA" w:rsidP="00A90950">
      <w:pPr>
        <w:pStyle w:val="Paragrafi"/>
        <w:rPr>
          <w:lang w:val="sq-AL"/>
        </w:rPr>
      </w:pPr>
    </w:p>
    <w:p w:rsidR="00A11AFA" w:rsidRPr="00EA10F6" w:rsidRDefault="00A11AFA" w:rsidP="00A90950">
      <w:pPr>
        <w:pStyle w:val="Paragrafi"/>
        <w:rPr>
          <w:lang w:val="sq-AL"/>
        </w:rPr>
      </w:pPr>
    </w:p>
    <w:p w:rsidR="00A11AFA" w:rsidRPr="00EA10F6" w:rsidRDefault="00A11AFA" w:rsidP="00A90950">
      <w:pPr>
        <w:pStyle w:val="Paragrafi"/>
        <w:rPr>
          <w:lang w:val="sq-AL"/>
        </w:rPr>
      </w:pPr>
    </w:p>
    <w:p w:rsidR="00DC5E55" w:rsidRPr="00EA10F6" w:rsidRDefault="00DC5E55" w:rsidP="00A90950">
      <w:pPr>
        <w:pStyle w:val="Paragrafi"/>
        <w:rPr>
          <w:lang w:val="sq-AL"/>
        </w:rPr>
      </w:pPr>
    </w:p>
    <w:p w:rsidR="00DC5E55" w:rsidRPr="00EA10F6" w:rsidRDefault="00DC5E55" w:rsidP="00A90950">
      <w:pPr>
        <w:pStyle w:val="Paragrafi"/>
        <w:rPr>
          <w:lang w:val="sq-AL"/>
        </w:rPr>
      </w:pPr>
    </w:p>
    <w:p w:rsidR="00DC5E55" w:rsidRPr="00EA10F6" w:rsidRDefault="00DC5E55" w:rsidP="00A90950">
      <w:pPr>
        <w:pStyle w:val="Paragrafi"/>
        <w:rPr>
          <w:lang w:val="sq-AL"/>
        </w:rPr>
      </w:pPr>
    </w:p>
    <w:p w:rsidR="00DC5E55" w:rsidRPr="00EA10F6" w:rsidRDefault="00DC5E55" w:rsidP="00A90950">
      <w:pPr>
        <w:pStyle w:val="Paragrafi"/>
        <w:rPr>
          <w:lang w:val="sq-AL"/>
        </w:rPr>
      </w:pPr>
    </w:p>
    <w:p w:rsidR="00DC5E55" w:rsidRPr="00EA10F6" w:rsidRDefault="00DC5E55" w:rsidP="00A90950">
      <w:pPr>
        <w:pStyle w:val="Paragrafi"/>
        <w:rPr>
          <w:lang w:val="sq-AL"/>
        </w:rPr>
      </w:pPr>
    </w:p>
    <w:p w:rsidR="00DC5E55" w:rsidRPr="00EA10F6" w:rsidRDefault="00DC5E55" w:rsidP="00A90950">
      <w:pPr>
        <w:pStyle w:val="Paragrafi"/>
        <w:rPr>
          <w:lang w:val="sq-AL"/>
        </w:rPr>
      </w:pPr>
    </w:p>
    <w:p w:rsidR="00DC5E55" w:rsidRPr="00EA10F6" w:rsidRDefault="00DC5E55" w:rsidP="00A90950">
      <w:pPr>
        <w:pStyle w:val="Paragrafi"/>
        <w:rPr>
          <w:lang w:val="sq-AL"/>
        </w:rPr>
      </w:pPr>
    </w:p>
    <w:p w:rsidR="00DC5E55" w:rsidRPr="00EA10F6" w:rsidRDefault="00DC5E55" w:rsidP="00A90950">
      <w:pPr>
        <w:pStyle w:val="Paragrafi"/>
        <w:rPr>
          <w:lang w:val="sq-AL"/>
        </w:rPr>
      </w:pPr>
    </w:p>
    <w:p w:rsidR="003B76E0" w:rsidRPr="00EA10F6" w:rsidRDefault="003B76E0" w:rsidP="00A90950">
      <w:pPr>
        <w:pStyle w:val="Paragrafi"/>
        <w:rPr>
          <w:lang w:val="sq-AL"/>
        </w:rPr>
      </w:pPr>
    </w:p>
    <w:p w:rsidR="00FF6B22" w:rsidRPr="00EA10F6" w:rsidRDefault="00FF6B22" w:rsidP="00A90950">
      <w:pPr>
        <w:pStyle w:val="Paragrafi"/>
        <w:rPr>
          <w:lang w:val="sq-AL"/>
        </w:rPr>
      </w:pPr>
    </w:p>
    <w:p w:rsidR="00FF6B22" w:rsidRPr="00EA10F6" w:rsidRDefault="00FF6B22" w:rsidP="00A90950">
      <w:pPr>
        <w:pStyle w:val="Paragrafi"/>
        <w:rPr>
          <w:lang w:val="sq-AL"/>
        </w:rPr>
      </w:pPr>
    </w:p>
    <w:p w:rsidR="00FF6B22" w:rsidRPr="00EA10F6" w:rsidRDefault="00FF6B22" w:rsidP="002B18BB">
      <w:pPr>
        <w:pStyle w:val="Paragrafi"/>
        <w:ind w:firstLine="0"/>
        <w:rPr>
          <w:lang w:val="sq-AL"/>
        </w:rPr>
        <w:sectPr w:rsidR="00FF6B22" w:rsidRPr="00EA10F6" w:rsidSect="00CC7078">
          <w:headerReference w:type="even" r:id="rId9"/>
          <w:headerReference w:type="default" r:id="rId10"/>
          <w:footerReference w:type="even" r:id="rId11"/>
          <w:footerReference w:type="default" r:id="rId12"/>
          <w:pgSz w:w="11907" w:h="16840" w:code="9"/>
          <w:pgMar w:top="1418" w:right="1418" w:bottom="1418" w:left="1418" w:header="1588" w:footer="1134" w:gutter="0"/>
          <w:pgNumType w:start="4591"/>
          <w:cols w:space="720"/>
          <w:docGrid w:linePitch="360"/>
        </w:sectPr>
      </w:pPr>
    </w:p>
    <w:p w:rsidR="00DC5E55" w:rsidRPr="00EA10F6" w:rsidRDefault="006D0F9F" w:rsidP="00A90950">
      <w:pPr>
        <w:pStyle w:val="Paragrafi"/>
        <w:rPr>
          <w:lang w:val="sq-AL"/>
        </w:rPr>
      </w:pPr>
      <w:r w:rsidRPr="00EA10F6">
        <w:rPr>
          <w:noProof/>
          <w:lang w:val="en-GB" w:eastAsia="en-GB"/>
        </w:rPr>
        <w:lastRenderedPageBreak/>
        <w:drawing>
          <wp:anchor distT="0" distB="0" distL="114300" distR="114300" simplePos="0" relativeHeight="251654656" behindDoc="0" locked="0" layoutInCell="1" allowOverlap="1">
            <wp:simplePos x="0" y="0"/>
            <wp:positionH relativeFrom="column">
              <wp:align>center</wp:align>
            </wp:positionH>
            <wp:positionV relativeFrom="paragraph">
              <wp:posOffset>235585</wp:posOffset>
            </wp:positionV>
            <wp:extent cx="5814060" cy="7640955"/>
            <wp:effectExtent l="0" t="0" r="0" b="0"/>
            <wp:wrapSquare wrapText="bothSides"/>
            <wp:docPr id="116" name="Picture 11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Untitled-1"/>
                    <pic:cNvPicPr>
                      <a:picLocks noChangeAspect="1" noChangeArrowheads="1"/>
                    </pic:cNvPicPr>
                  </pic:nvPicPr>
                  <pic:blipFill>
                    <a:blip r:embed="rId13" cstate="print">
                      <a:extLst>
                        <a:ext uri="{28A0092B-C50C-407E-A947-70E740481C1C}">
                          <a14:useLocalDpi xmlns:a14="http://schemas.microsoft.com/office/drawing/2010/main" val="0"/>
                        </a:ext>
                      </a:extLst>
                    </a:blip>
                    <a:srcRect l="19000" t="12146" r="15550" b="22145"/>
                    <a:stretch>
                      <a:fillRect/>
                    </a:stretch>
                  </pic:blipFill>
                  <pic:spPr bwMode="auto">
                    <a:xfrm>
                      <a:off x="0" y="0"/>
                      <a:ext cx="5814060" cy="76409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76E0" w:rsidRPr="00EA10F6" w:rsidRDefault="003B76E0" w:rsidP="003B76E0">
      <w:pPr>
        <w:pStyle w:val="Paragrafi"/>
        <w:ind w:firstLine="0"/>
        <w:rPr>
          <w:lang w:val="sq-AL"/>
        </w:rPr>
        <w:sectPr w:rsidR="003B76E0" w:rsidRPr="00EA10F6" w:rsidSect="00BA4DB3">
          <w:pgSz w:w="11907" w:h="16840" w:code="9"/>
          <w:pgMar w:top="1418" w:right="1418" w:bottom="1418" w:left="1418" w:header="1588" w:footer="1134" w:gutter="0"/>
          <w:pgNumType w:start="4595"/>
          <w:cols w:space="720"/>
          <w:docGrid w:linePitch="360"/>
        </w:sectPr>
      </w:pPr>
    </w:p>
    <w:p w:rsidR="00DC5E55" w:rsidRPr="00EA10F6" w:rsidRDefault="006D0F9F" w:rsidP="00A90950">
      <w:pPr>
        <w:pStyle w:val="Paragrafi"/>
        <w:rPr>
          <w:lang w:val="sq-AL"/>
        </w:rPr>
      </w:pPr>
      <w:r>
        <w:rPr>
          <w:noProof/>
          <w:lang w:val="en-GB" w:eastAsia="en-GB"/>
        </w:rPr>
        <w:lastRenderedPageBreak/>
        <w:drawing>
          <wp:anchor distT="0" distB="0" distL="114300" distR="114300" simplePos="0" relativeHeight="251656704" behindDoc="0" locked="0" layoutInCell="1" allowOverlap="1">
            <wp:simplePos x="0" y="0"/>
            <wp:positionH relativeFrom="column">
              <wp:align>center</wp:align>
            </wp:positionH>
            <wp:positionV relativeFrom="paragraph">
              <wp:posOffset>190500</wp:posOffset>
            </wp:positionV>
            <wp:extent cx="9484995" cy="2967990"/>
            <wp:effectExtent l="0" t="0" r="1905" b="3810"/>
            <wp:wrapSquare wrapText="bothSides"/>
            <wp:docPr id="118" name="Picture 118"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Untitled-1"/>
                    <pic:cNvPicPr>
                      <a:picLocks noChangeAspect="1" noChangeArrowheads="1"/>
                    </pic:cNvPicPr>
                  </pic:nvPicPr>
                  <pic:blipFill>
                    <a:blip r:embed="rId14" cstate="print">
                      <a:extLst>
                        <a:ext uri="{28A0092B-C50C-407E-A947-70E740481C1C}">
                          <a14:useLocalDpi xmlns:a14="http://schemas.microsoft.com/office/drawing/2010/main" val="0"/>
                        </a:ext>
                      </a:extLst>
                    </a:blip>
                    <a:srcRect l="6529" t="40172" r="3738" b="28407"/>
                    <a:stretch>
                      <a:fillRect/>
                    </a:stretch>
                  </pic:blipFill>
                  <pic:spPr bwMode="auto">
                    <a:xfrm>
                      <a:off x="0" y="0"/>
                      <a:ext cx="9484995" cy="29679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1E3B" w:rsidRPr="00EA10F6" w:rsidRDefault="000A1E3B" w:rsidP="00A90950">
      <w:pPr>
        <w:pStyle w:val="Paragrafi"/>
        <w:rPr>
          <w:lang w:val="sq-AL"/>
        </w:rPr>
      </w:pPr>
    </w:p>
    <w:p w:rsidR="000A1E3B" w:rsidRPr="00EA10F6" w:rsidRDefault="000A1E3B" w:rsidP="00A90950">
      <w:pPr>
        <w:pStyle w:val="Paragrafi"/>
        <w:rPr>
          <w:lang w:val="sq-AL"/>
        </w:rPr>
      </w:pPr>
    </w:p>
    <w:p w:rsidR="000A1E3B" w:rsidRPr="00EA10F6" w:rsidRDefault="000A1E3B" w:rsidP="00A90950">
      <w:pPr>
        <w:pStyle w:val="Paragrafi"/>
        <w:rPr>
          <w:lang w:val="sq-AL"/>
        </w:rPr>
      </w:pPr>
    </w:p>
    <w:p w:rsidR="000A1E3B" w:rsidRPr="00EA10F6" w:rsidRDefault="000A1E3B" w:rsidP="00A90950">
      <w:pPr>
        <w:pStyle w:val="Paragrafi"/>
        <w:rPr>
          <w:lang w:val="sq-AL"/>
        </w:rPr>
      </w:pPr>
    </w:p>
    <w:p w:rsidR="000A1E3B" w:rsidRPr="00EA10F6" w:rsidRDefault="000A1E3B" w:rsidP="00A90950">
      <w:pPr>
        <w:pStyle w:val="Paragrafi"/>
        <w:rPr>
          <w:lang w:val="sq-AL"/>
        </w:rPr>
      </w:pPr>
    </w:p>
    <w:p w:rsidR="000A1E3B" w:rsidRPr="00EA10F6" w:rsidRDefault="000A1E3B" w:rsidP="00A90950">
      <w:pPr>
        <w:pStyle w:val="Paragrafi"/>
        <w:rPr>
          <w:lang w:val="sq-AL"/>
        </w:rPr>
      </w:pPr>
    </w:p>
    <w:p w:rsidR="000A1E3B" w:rsidRPr="00EA10F6" w:rsidRDefault="000A1E3B" w:rsidP="00A90950">
      <w:pPr>
        <w:pStyle w:val="Paragrafi"/>
        <w:rPr>
          <w:lang w:val="sq-AL"/>
        </w:rPr>
      </w:pPr>
    </w:p>
    <w:p w:rsidR="000A1E3B" w:rsidRPr="00EA10F6" w:rsidRDefault="000A1E3B" w:rsidP="00A90950">
      <w:pPr>
        <w:pStyle w:val="Paragrafi"/>
        <w:rPr>
          <w:lang w:val="sq-AL"/>
        </w:rPr>
      </w:pPr>
    </w:p>
    <w:p w:rsidR="000A1E3B" w:rsidRPr="00EA10F6" w:rsidRDefault="000A1E3B" w:rsidP="00A90950">
      <w:pPr>
        <w:pStyle w:val="Paragrafi"/>
        <w:rPr>
          <w:lang w:val="sq-AL"/>
        </w:rPr>
      </w:pPr>
    </w:p>
    <w:p w:rsidR="00264029" w:rsidRPr="00EA10F6" w:rsidRDefault="00264029" w:rsidP="00264029">
      <w:pPr>
        <w:pStyle w:val="Paragrafi"/>
        <w:ind w:firstLine="0"/>
        <w:rPr>
          <w:lang w:val="sq-AL"/>
        </w:rPr>
        <w:sectPr w:rsidR="00264029" w:rsidRPr="00EA10F6" w:rsidSect="00BA4DB3">
          <w:pgSz w:w="16840" w:h="11907" w:orient="landscape" w:code="9"/>
          <w:pgMar w:top="1418" w:right="1418" w:bottom="1418" w:left="1418" w:header="1588" w:footer="1134" w:gutter="0"/>
          <w:pgNumType w:start="4596"/>
          <w:cols w:space="720"/>
          <w:docGrid w:linePitch="360"/>
        </w:sectPr>
      </w:pPr>
    </w:p>
    <w:p w:rsidR="003D2BEA" w:rsidRPr="00EA10F6" w:rsidRDefault="003D2BEA" w:rsidP="00264029">
      <w:pPr>
        <w:pStyle w:val="Akti"/>
        <w:keepNext w:val="0"/>
        <w:rPr>
          <w:lang w:val="sq-AL"/>
        </w:rPr>
      </w:pPr>
      <w:r w:rsidRPr="00EA10F6">
        <w:rPr>
          <w:lang w:val="sq-AL"/>
        </w:rPr>
        <w:t>VENDIM</w:t>
      </w:r>
    </w:p>
    <w:p w:rsidR="003D2BEA" w:rsidRPr="00EA10F6" w:rsidRDefault="003D2BEA" w:rsidP="003D2BEA">
      <w:pPr>
        <w:pStyle w:val="NumriData"/>
        <w:keepNext w:val="0"/>
        <w:rPr>
          <w:lang w:val="sq-AL"/>
        </w:rPr>
      </w:pPr>
      <w:r w:rsidRPr="00EA10F6">
        <w:rPr>
          <w:lang w:val="sq-AL"/>
        </w:rPr>
        <w:t>Nr. 33, datë 30.4.2013</w:t>
      </w:r>
    </w:p>
    <w:p w:rsidR="003D2BEA" w:rsidRPr="00EA10F6" w:rsidRDefault="003D2BEA" w:rsidP="003D2BEA">
      <w:pPr>
        <w:pStyle w:val="Paragrafi"/>
        <w:jc w:val="center"/>
        <w:rPr>
          <w:b/>
          <w:sz w:val="18"/>
          <w:lang w:val="sq-AL"/>
        </w:rPr>
      </w:pPr>
    </w:p>
    <w:p w:rsidR="003D2BEA" w:rsidRPr="00EA10F6" w:rsidRDefault="003D2BEA" w:rsidP="003D2BEA">
      <w:pPr>
        <w:pStyle w:val="Titulli"/>
        <w:keepNext w:val="0"/>
        <w:rPr>
          <w:lang w:val="sq-AL"/>
        </w:rPr>
      </w:pPr>
      <w:r w:rsidRPr="00EA10F6">
        <w:rPr>
          <w:lang w:val="sq-AL"/>
        </w:rPr>
        <w:t>PËR MIRATIMIN E UDHËZIMIT “MBI ADMINISTRIMIN E RREZIKUT TË NORMËS SË INTERESIT NË LIBRIN E BANKËS”</w:t>
      </w:r>
    </w:p>
    <w:p w:rsidR="003D2BEA" w:rsidRPr="00EA10F6" w:rsidRDefault="003D2BEA" w:rsidP="003D2BEA">
      <w:pPr>
        <w:pStyle w:val="Paragrafi"/>
        <w:rPr>
          <w:sz w:val="18"/>
          <w:lang w:val="sq-AL"/>
        </w:rPr>
      </w:pPr>
    </w:p>
    <w:p w:rsidR="003D2BEA" w:rsidRPr="00EA10F6" w:rsidRDefault="003D2BEA" w:rsidP="003D2BEA">
      <w:pPr>
        <w:pStyle w:val="Paragrafi"/>
        <w:rPr>
          <w:lang w:val="sq-AL"/>
        </w:rPr>
      </w:pPr>
      <w:bookmarkStart w:id="1" w:name="OLE_LINK3"/>
      <w:r w:rsidRPr="00EA10F6">
        <w:rPr>
          <w:lang w:val="sq-AL"/>
        </w:rPr>
        <w:t>Në bazë dhe për zbatim të nenit 12</w:t>
      </w:r>
      <w:r w:rsidR="004D648E">
        <w:rPr>
          <w:lang w:val="sq-AL"/>
        </w:rPr>
        <w:t>,</w:t>
      </w:r>
      <w:r w:rsidRPr="00EA10F6">
        <w:rPr>
          <w:lang w:val="sq-AL"/>
        </w:rPr>
        <w:t xml:space="preserve"> s</w:t>
      </w:r>
      <w:r w:rsidR="004D648E">
        <w:rPr>
          <w:lang w:val="sq-AL"/>
        </w:rPr>
        <w:t>hkronja “a”</w:t>
      </w:r>
      <w:r w:rsidRPr="00EA10F6">
        <w:rPr>
          <w:lang w:val="sq-AL"/>
        </w:rPr>
        <w:t xml:space="preserve"> dhe nenit 43</w:t>
      </w:r>
      <w:r w:rsidR="004D648E">
        <w:rPr>
          <w:lang w:val="sq-AL"/>
        </w:rPr>
        <w:t>,</w:t>
      </w:r>
      <w:r w:rsidRPr="00EA10F6">
        <w:rPr>
          <w:lang w:val="sq-AL"/>
        </w:rPr>
        <w:t xml:space="preserve"> shkronja “c” të ligjit nr. 8269, datë 23.12.1997 “Për Bankën e Shqipërisë”, të ndryshuar; si dhe të neni 58 pika 1, shkronjat “b” dhe “c” të ligjit nr. 9662, datë 18.12.2006 “Për bankat në Republikën e Shqipërisë”, të ndryshuar, Këshilli Mbikëqyrës i Bankës së Shqipërisë, me propozimin</w:t>
      </w:r>
      <w:r w:rsidR="004D648E">
        <w:rPr>
          <w:lang w:val="sq-AL"/>
        </w:rPr>
        <w:t xml:space="preserve"> e Departamentit të Mbikëqyrjes</w:t>
      </w:r>
    </w:p>
    <w:bookmarkEnd w:id="1"/>
    <w:p w:rsidR="003D2BEA" w:rsidRPr="00EA10F6" w:rsidRDefault="003D2BEA" w:rsidP="003D2BEA">
      <w:pPr>
        <w:pStyle w:val="Paragrafi"/>
        <w:rPr>
          <w:sz w:val="16"/>
          <w:lang w:val="sq-AL"/>
        </w:rPr>
      </w:pPr>
    </w:p>
    <w:p w:rsidR="003D2BEA" w:rsidRPr="00EA10F6" w:rsidRDefault="003D2BEA" w:rsidP="003D2BEA">
      <w:pPr>
        <w:pStyle w:val="VENDOSI"/>
        <w:keepNext w:val="0"/>
        <w:rPr>
          <w:lang w:val="sq-AL"/>
        </w:rPr>
      </w:pPr>
      <w:r w:rsidRPr="00EA10F6">
        <w:rPr>
          <w:lang w:val="sq-AL"/>
        </w:rPr>
        <w:t>VENDOSI:</w:t>
      </w:r>
    </w:p>
    <w:p w:rsidR="003D2BEA" w:rsidRPr="00EA10F6" w:rsidRDefault="003D2BEA" w:rsidP="003D2BEA">
      <w:pPr>
        <w:pStyle w:val="Paragrafi"/>
        <w:rPr>
          <w:sz w:val="18"/>
          <w:lang w:val="sq-AL"/>
        </w:rPr>
      </w:pPr>
    </w:p>
    <w:p w:rsidR="003D2BEA" w:rsidRPr="00EA10F6" w:rsidRDefault="003D2BEA" w:rsidP="003D2BEA">
      <w:pPr>
        <w:pStyle w:val="Paragrafi"/>
        <w:rPr>
          <w:lang w:val="sq-AL"/>
        </w:rPr>
      </w:pPr>
      <w:r w:rsidRPr="00EA10F6">
        <w:rPr>
          <w:lang w:val="sq-AL"/>
        </w:rPr>
        <w:t xml:space="preserve">1. Të miratojë udhëzimin </w:t>
      </w:r>
      <w:bookmarkStart w:id="2" w:name="OLE_LINK4"/>
      <w:bookmarkStart w:id="3" w:name="OLE_LINK5"/>
      <w:r w:rsidRPr="00EA10F6">
        <w:rPr>
          <w:lang w:val="sq-AL"/>
        </w:rPr>
        <w:t>“Mbi administrimin e rrezikut të normës së interesit në librin e bankës”, sipas tekstit bashkëlidhur këtij vendimi.</w:t>
      </w:r>
    </w:p>
    <w:bookmarkEnd w:id="2"/>
    <w:bookmarkEnd w:id="3"/>
    <w:p w:rsidR="003D2BEA" w:rsidRPr="00EA10F6" w:rsidRDefault="003D2BEA" w:rsidP="003D2BEA">
      <w:pPr>
        <w:pStyle w:val="Paragrafi"/>
        <w:rPr>
          <w:lang w:val="sq-AL"/>
        </w:rPr>
      </w:pPr>
      <w:r w:rsidRPr="00EA10F6">
        <w:rPr>
          <w:lang w:val="sq-AL"/>
        </w:rPr>
        <w:t xml:space="preserve">2. Ngarkohet Departamenti i Mbikëqyrjes dhe Departamenti i Statistikave me zbatimin e këtij vendimi. </w:t>
      </w:r>
    </w:p>
    <w:p w:rsidR="003D2BEA" w:rsidRPr="00EA10F6" w:rsidRDefault="003D2BEA" w:rsidP="003D2BEA">
      <w:pPr>
        <w:pStyle w:val="Paragrafi"/>
        <w:rPr>
          <w:lang w:val="sq-AL"/>
        </w:rPr>
      </w:pPr>
      <w:r w:rsidRPr="00EA10F6">
        <w:rPr>
          <w:lang w:val="sq-AL"/>
        </w:rPr>
        <w:t>3. Ngarkohet Departamenti i Marrëdhënieve me Jashtë, Integrimit Europian dhe Komunikimit për publikimin e këtij vendimi në Fletoren Zyrtare të Republikës së Shqipërisë dhe në Buletinin Zyrtar të Bankës së Shqipërisë.</w:t>
      </w:r>
    </w:p>
    <w:p w:rsidR="003D2BEA" w:rsidRPr="00EA10F6" w:rsidRDefault="003D2BEA" w:rsidP="003D2BEA">
      <w:pPr>
        <w:pStyle w:val="Paragrafi"/>
        <w:rPr>
          <w:lang w:val="sq-AL"/>
        </w:rPr>
      </w:pPr>
      <w:r w:rsidRPr="00EA10F6">
        <w:rPr>
          <w:lang w:val="sq-AL"/>
        </w:rPr>
        <w:t>4. Me hyrjen në fuqi të këtij vendimi, udhëzimi “Mbi administrimin e rrezikut të normës së interesit”, miratuar me vendimin e Këshillit Mbikëqyrës nr. 61, datë 5.7.2000, shfuqizohet.</w:t>
      </w:r>
    </w:p>
    <w:p w:rsidR="003D2BEA" w:rsidRPr="00EA10F6" w:rsidRDefault="003D2BEA" w:rsidP="003D2BEA">
      <w:pPr>
        <w:pStyle w:val="Paragrafi"/>
        <w:rPr>
          <w:lang w:val="sq-AL"/>
        </w:rPr>
      </w:pPr>
      <w:r w:rsidRPr="00EA10F6">
        <w:rPr>
          <w:lang w:val="sq-AL"/>
        </w:rPr>
        <w:t>Ky udhëzim hyn në fuqi 15 ditë pas publikimit të tij në Fletoren Zyrtare të Republikës së Shqipërisë.</w:t>
      </w:r>
    </w:p>
    <w:p w:rsidR="003D2BEA" w:rsidRPr="00EA10F6" w:rsidRDefault="003D2BEA" w:rsidP="003D2BEA">
      <w:pPr>
        <w:pStyle w:val="Paragrafi"/>
        <w:rPr>
          <w:sz w:val="16"/>
          <w:lang w:val="sq-AL"/>
        </w:rPr>
      </w:pPr>
    </w:p>
    <w:p w:rsidR="003D2BEA" w:rsidRPr="00EA10F6" w:rsidRDefault="003D2BEA" w:rsidP="003D2BEA">
      <w:pPr>
        <w:pStyle w:val="Paragrafi"/>
        <w:jc w:val="right"/>
        <w:rPr>
          <w:b/>
          <w:lang w:val="sq-AL"/>
        </w:rPr>
      </w:pPr>
      <w:r w:rsidRPr="00EA10F6">
        <w:rPr>
          <w:lang w:val="sq-AL"/>
        </w:rPr>
        <w:tab/>
      </w:r>
      <w:r w:rsidRPr="00EA10F6">
        <w:rPr>
          <w:lang w:val="sq-AL"/>
        </w:rPr>
        <w:tab/>
      </w:r>
      <w:r w:rsidRPr="00EA10F6">
        <w:rPr>
          <w:b/>
          <w:lang w:val="sq-AL"/>
        </w:rPr>
        <w:t xml:space="preserve"> </w:t>
      </w:r>
      <w:r w:rsidRPr="00EA10F6">
        <w:rPr>
          <w:lang w:val="sq-AL"/>
        </w:rPr>
        <w:t>KRYETARI</w:t>
      </w:r>
    </w:p>
    <w:p w:rsidR="003D2BEA" w:rsidRPr="00EA10F6" w:rsidRDefault="003D2BEA" w:rsidP="00497EBD">
      <w:pPr>
        <w:pStyle w:val="Paragrafi"/>
        <w:jc w:val="right"/>
        <w:rPr>
          <w:b/>
          <w:lang w:val="sq-AL"/>
        </w:rPr>
      </w:pPr>
      <w:r w:rsidRPr="00EA10F6">
        <w:rPr>
          <w:b/>
          <w:lang w:val="sq-AL"/>
        </w:rPr>
        <w:tab/>
        <w:t xml:space="preserve"> </w:t>
      </w:r>
      <w:r w:rsidRPr="00EA10F6">
        <w:rPr>
          <w:b/>
          <w:lang w:val="sq-AL"/>
        </w:rPr>
        <w:tab/>
        <w:t xml:space="preserve"> Ardian Fullani</w:t>
      </w:r>
    </w:p>
    <w:p w:rsidR="004D6ED3" w:rsidRPr="00EA10F6" w:rsidRDefault="004D6ED3" w:rsidP="00264029">
      <w:pPr>
        <w:pStyle w:val="Paragrafi"/>
        <w:ind w:firstLine="0"/>
        <w:rPr>
          <w:b/>
          <w:lang w:val="sq-AL"/>
        </w:rPr>
      </w:pPr>
    </w:p>
    <w:p w:rsidR="003D2BEA" w:rsidRPr="00EA10F6" w:rsidRDefault="003D2BEA" w:rsidP="003D2BEA">
      <w:pPr>
        <w:pStyle w:val="Paragrafi"/>
        <w:ind w:firstLine="0"/>
        <w:jc w:val="center"/>
        <w:rPr>
          <w:b/>
          <w:lang w:val="sq-AL"/>
        </w:rPr>
      </w:pPr>
      <w:r w:rsidRPr="00EA10F6">
        <w:rPr>
          <w:b/>
          <w:lang w:val="sq-AL"/>
        </w:rPr>
        <w:t>UDHËZIM</w:t>
      </w:r>
    </w:p>
    <w:p w:rsidR="003D2BEA" w:rsidRPr="00EA10F6" w:rsidRDefault="003D2BEA" w:rsidP="003D2BEA">
      <w:pPr>
        <w:pStyle w:val="Paragrafi"/>
        <w:ind w:firstLine="0"/>
        <w:jc w:val="center"/>
        <w:rPr>
          <w:lang w:val="sq-AL"/>
        </w:rPr>
      </w:pPr>
      <w:r w:rsidRPr="00EA10F6">
        <w:rPr>
          <w:lang w:val="sq-AL"/>
        </w:rPr>
        <w:t>MBI ADMINISTRIMIN E RREZIKUT TË NORMËS SË INTERESIT NË LIBRIN E BANKËS</w:t>
      </w:r>
    </w:p>
    <w:p w:rsidR="003D2BEA" w:rsidRPr="00EA10F6" w:rsidRDefault="003D2BEA" w:rsidP="003D2BEA">
      <w:pPr>
        <w:pStyle w:val="Paragrafi"/>
        <w:jc w:val="center"/>
        <w:rPr>
          <w:sz w:val="18"/>
          <w:lang w:val="sq-AL"/>
        </w:rPr>
      </w:pPr>
    </w:p>
    <w:p w:rsidR="003D2BEA" w:rsidRPr="00EA10F6" w:rsidRDefault="003D2BEA" w:rsidP="003D2BEA">
      <w:pPr>
        <w:pStyle w:val="KreuNr"/>
        <w:keepNext w:val="0"/>
        <w:rPr>
          <w:lang w:val="sq-AL"/>
        </w:rPr>
      </w:pPr>
      <w:r w:rsidRPr="00EA10F6">
        <w:rPr>
          <w:lang w:val="sq-AL"/>
        </w:rPr>
        <w:t>KREU I</w:t>
      </w:r>
    </w:p>
    <w:p w:rsidR="003D2BEA" w:rsidRPr="00EA10F6" w:rsidRDefault="003D2BEA" w:rsidP="003D2BEA">
      <w:pPr>
        <w:pStyle w:val="KreuNr"/>
        <w:keepNext w:val="0"/>
        <w:rPr>
          <w:lang w:val="sq-AL"/>
        </w:rPr>
      </w:pPr>
      <w:r w:rsidRPr="00EA10F6">
        <w:rPr>
          <w:lang w:val="sq-AL"/>
        </w:rPr>
        <w:t>TË PËRGJITHSHME</w:t>
      </w:r>
    </w:p>
    <w:p w:rsidR="003D2BEA" w:rsidRPr="00EA10F6" w:rsidRDefault="003D2BEA" w:rsidP="003D2BEA">
      <w:pPr>
        <w:pStyle w:val="Paragrafi"/>
        <w:ind w:firstLine="0"/>
        <w:rPr>
          <w:sz w:val="18"/>
          <w:lang w:val="sq-AL"/>
        </w:rPr>
      </w:pPr>
    </w:p>
    <w:p w:rsidR="003D2BEA" w:rsidRPr="00EA10F6" w:rsidRDefault="003D2BEA" w:rsidP="003D2BEA">
      <w:pPr>
        <w:pStyle w:val="NeniNr"/>
        <w:keepNext w:val="0"/>
        <w:rPr>
          <w:lang w:val="sq-AL"/>
        </w:rPr>
      </w:pPr>
      <w:r w:rsidRPr="00EA10F6">
        <w:rPr>
          <w:lang w:val="sq-AL"/>
        </w:rPr>
        <w:t>Neni 1</w:t>
      </w:r>
    </w:p>
    <w:p w:rsidR="003D2BEA" w:rsidRPr="00EA10F6" w:rsidRDefault="003D2BEA" w:rsidP="003D2BEA">
      <w:pPr>
        <w:pStyle w:val="NeniTitull"/>
        <w:keepNext w:val="0"/>
        <w:rPr>
          <w:lang w:val="sq-AL"/>
        </w:rPr>
      </w:pPr>
      <w:r w:rsidRPr="00EA10F6">
        <w:rPr>
          <w:lang w:val="sq-AL"/>
        </w:rPr>
        <w:t>Objekti</w:t>
      </w:r>
    </w:p>
    <w:p w:rsidR="003D2BEA" w:rsidRPr="00EA10F6" w:rsidRDefault="003D2BEA" w:rsidP="003D2BEA">
      <w:pPr>
        <w:pStyle w:val="Paragrafi"/>
        <w:rPr>
          <w:sz w:val="18"/>
          <w:lang w:val="sq-AL"/>
        </w:rPr>
      </w:pPr>
    </w:p>
    <w:p w:rsidR="003D2BEA" w:rsidRPr="00EA10F6" w:rsidRDefault="003D2BEA" w:rsidP="00DA1A2A">
      <w:pPr>
        <w:pStyle w:val="Paragrafi"/>
        <w:rPr>
          <w:lang w:val="sq-AL"/>
        </w:rPr>
      </w:pPr>
      <w:r w:rsidRPr="00EA10F6">
        <w:rPr>
          <w:lang w:val="sq-AL"/>
        </w:rPr>
        <w:t>Objekti i këtij udhëzimi është përcaktimi i kërkesave dhe rregullave bazë për administrimin e rrezikut të normës së interesit në librin e bankës, metodës së llogaritjes së ekspozimit ndaj këtij rreziku dhe raportimit në Bankën e Shqipërisë.</w:t>
      </w:r>
    </w:p>
    <w:p w:rsidR="00497EBD" w:rsidRPr="00EA10F6" w:rsidRDefault="00497EBD" w:rsidP="003D2BEA">
      <w:pPr>
        <w:pStyle w:val="NeniNr"/>
        <w:keepNext w:val="0"/>
        <w:rPr>
          <w:lang w:val="sq-AL"/>
        </w:rPr>
      </w:pPr>
    </w:p>
    <w:p w:rsidR="003D2BEA" w:rsidRPr="00EA10F6" w:rsidRDefault="003D2BEA" w:rsidP="003D2BEA">
      <w:pPr>
        <w:pStyle w:val="NeniNr"/>
        <w:keepNext w:val="0"/>
        <w:rPr>
          <w:lang w:val="sq-AL"/>
        </w:rPr>
      </w:pPr>
      <w:r w:rsidRPr="00EA10F6">
        <w:rPr>
          <w:lang w:val="sq-AL"/>
        </w:rPr>
        <w:t>Neni 2</w:t>
      </w:r>
    </w:p>
    <w:p w:rsidR="003D2BEA" w:rsidRPr="00EA10F6" w:rsidRDefault="003D2BEA" w:rsidP="003D2BEA">
      <w:pPr>
        <w:pStyle w:val="NeniTitull"/>
        <w:keepNext w:val="0"/>
        <w:rPr>
          <w:lang w:val="sq-AL"/>
        </w:rPr>
      </w:pPr>
      <w:r w:rsidRPr="00EA10F6">
        <w:rPr>
          <w:lang w:val="sq-AL"/>
        </w:rPr>
        <w:t>Subjektet</w:t>
      </w:r>
    </w:p>
    <w:p w:rsidR="003D2BEA" w:rsidRPr="00EA10F6" w:rsidRDefault="003D2BEA" w:rsidP="003D2BEA">
      <w:pPr>
        <w:pStyle w:val="Paragrafi"/>
        <w:rPr>
          <w:lang w:val="sq-AL"/>
        </w:rPr>
      </w:pPr>
    </w:p>
    <w:p w:rsidR="003D2BEA" w:rsidRPr="00EA10F6" w:rsidRDefault="003D2BEA" w:rsidP="00DA1A2A">
      <w:pPr>
        <w:pStyle w:val="Paragrafi"/>
        <w:rPr>
          <w:lang w:val="sq-AL"/>
        </w:rPr>
      </w:pPr>
      <w:r w:rsidRPr="00EA10F6">
        <w:rPr>
          <w:lang w:val="sq-AL"/>
        </w:rPr>
        <w:t xml:space="preserve">Subjekte të këtij udhëzimi janë bankat dhe degët e bankave të huaja, të cilat ushtrojnë veprimtari bankare dhe financiare në Republikën e Shqipërisë, në përputhje me licencën e dhënë nga Banka e Shqipërisë (këtu e më poshtë në këtë udhëzim do të quhen “banka”). </w:t>
      </w:r>
    </w:p>
    <w:p w:rsidR="004D6ED3" w:rsidRPr="00EA10F6" w:rsidRDefault="004D6ED3" w:rsidP="003D2BEA">
      <w:pPr>
        <w:pStyle w:val="NeniNr"/>
        <w:keepNext w:val="0"/>
        <w:rPr>
          <w:lang w:val="sq-AL"/>
        </w:rPr>
      </w:pPr>
    </w:p>
    <w:p w:rsidR="00497EBD" w:rsidRPr="00EA10F6" w:rsidRDefault="00497EBD" w:rsidP="00497EBD"/>
    <w:p w:rsidR="003D2BEA" w:rsidRPr="00EA10F6" w:rsidRDefault="003D2BEA" w:rsidP="003D2BEA">
      <w:pPr>
        <w:pStyle w:val="NeniNr"/>
        <w:keepNext w:val="0"/>
        <w:rPr>
          <w:lang w:val="sq-AL"/>
        </w:rPr>
      </w:pPr>
      <w:r w:rsidRPr="00EA10F6">
        <w:rPr>
          <w:lang w:val="sq-AL"/>
        </w:rPr>
        <w:t>Neni 3</w:t>
      </w:r>
    </w:p>
    <w:p w:rsidR="003D2BEA" w:rsidRPr="00EA10F6" w:rsidRDefault="003D2BEA" w:rsidP="003D2BEA">
      <w:pPr>
        <w:pStyle w:val="NeniTitull"/>
        <w:keepNext w:val="0"/>
        <w:rPr>
          <w:lang w:val="sq-AL"/>
        </w:rPr>
      </w:pPr>
      <w:r w:rsidRPr="00EA10F6">
        <w:rPr>
          <w:lang w:val="sq-AL"/>
        </w:rPr>
        <w:t>Baza juridike</w:t>
      </w:r>
    </w:p>
    <w:p w:rsidR="003D2BEA" w:rsidRPr="00EA10F6" w:rsidRDefault="003D2BEA" w:rsidP="003D2BEA">
      <w:pPr>
        <w:pStyle w:val="Paragrafi"/>
        <w:rPr>
          <w:sz w:val="14"/>
          <w:lang w:val="sq-AL"/>
        </w:rPr>
      </w:pPr>
    </w:p>
    <w:p w:rsidR="003D2BEA" w:rsidRPr="00EA10F6" w:rsidRDefault="003D2BEA" w:rsidP="003D2BEA">
      <w:pPr>
        <w:pStyle w:val="Paragrafi"/>
        <w:rPr>
          <w:lang w:val="sq-AL"/>
        </w:rPr>
      </w:pPr>
      <w:r w:rsidRPr="00EA10F6">
        <w:rPr>
          <w:lang w:val="sq-AL"/>
        </w:rPr>
        <w:t>Kjo rregullore nxirret në bazë dhe për zbatim të nenit 12, shkronja “a” dhe nenit 43, shkronja “c” të ligjit nr. 8269, datë 23.12.1997 “Për Bankën e Shqipërisë”, të ndryshuar; si dhe të nenit 58, pika 1, shkronjat “b” dhe “c” të ligjit nr. 9662, datë 18.12.2006 “Për bankat në Republikën e Shqipërisë”, të ndryshuar</w:t>
      </w:r>
    </w:p>
    <w:p w:rsidR="003D2BEA" w:rsidRPr="00EA10F6" w:rsidRDefault="003D2BEA" w:rsidP="003D2BEA">
      <w:pPr>
        <w:pStyle w:val="Paragrafi"/>
        <w:rPr>
          <w:sz w:val="6"/>
          <w:lang w:val="sq-AL"/>
        </w:rPr>
      </w:pPr>
    </w:p>
    <w:p w:rsidR="003D2BEA" w:rsidRPr="00EA10F6" w:rsidRDefault="003D2BEA" w:rsidP="003D2BEA">
      <w:pPr>
        <w:pStyle w:val="NeniNr"/>
        <w:keepNext w:val="0"/>
        <w:rPr>
          <w:lang w:val="sq-AL"/>
        </w:rPr>
      </w:pPr>
      <w:r w:rsidRPr="00EA10F6">
        <w:rPr>
          <w:lang w:val="sq-AL"/>
        </w:rPr>
        <w:t>Neni 4</w:t>
      </w:r>
    </w:p>
    <w:p w:rsidR="003D2BEA" w:rsidRPr="00EA10F6" w:rsidRDefault="003D2BEA" w:rsidP="003D2BEA">
      <w:pPr>
        <w:pStyle w:val="NeniTitull"/>
        <w:keepNext w:val="0"/>
        <w:rPr>
          <w:lang w:val="sq-AL"/>
        </w:rPr>
      </w:pPr>
      <w:r w:rsidRPr="00EA10F6">
        <w:rPr>
          <w:lang w:val="sq-AL"/>
        </w:rPr>
        <w:t>Përkufizime</w:t>
      </w:r>
    </w:p>
    <w:p w:rsidR="003D2BEA" w:rsidRPr="00EA10F6" w:rsidRDefault="003D2BEA" w:rsidP="003D2BEA">
      <w:pPr>
        <w:pStyle w:val="Paragrafi"/>
        <w:rPr>
          <w:sz w:val="16"/>
          <w:lang w:val="sq-AL"/>
        </w:rPr>
      </w:pPr>
    </w:p>
    <w:p w:rsidR="003D2BEA" w:rsidRPr="00EA10F6" w:rsidRDefault="003D2BEA" w:rsidP="003D2BEA">
      <w:pPr>
        <w:pStyle w:val="Paragrafi"/>
        <w:rPr>
          <w:lang w:val="sq-AL"/>
        </w:rPr>
      </w:pPr>
      <w:r w:rsidRPr="00EA10F6">
        <w:rPr>
          <w:lang w:val="sq-AL"/>
        </w:rPr>
        <w:t xml:space="preserve">1. Termat e përdorur në këtë udhëzim kanë të njëjtin kuptim me termat e përkufizuar sipas ligjit nr. 9662, datë 18.12.2006 “Për bankat në Republikën e Shqipërisë”, </w:t>
      </w:r>
      <w:r w:rsidR="004D648E">
        <w:rPr>
          <w:lang w:val="sq-AL"/>
        </w:rPr>
        <w:t>të</w:t>
      </w:r>
      <w:r w:rsidRPr="00EA10F6">
        <w:rPr>
          <w:lang w:val="sq-AL"/>
        </w:rPr>
        <w:t xml:space="preserve"> ndryshuar.</w:t>
      </w:r>
    </w:p>
    <w:p w:rsidR="003D2BEA" w:rsidRPr="00EA10F6" w:rsidRDefault="003D2BEA" w:rsidP="003D2BEA">
      <w:pPr>
        <w:pStyle w:val="Paragrafi"/>
        <w:rPr>
          <w:lang w:val="sq-AL"/>
        </w:rPr>
      </w:pPr>
      <w:r w:rsidRPr="00EA10F6">
        <w:rPr>
          <w:lang w:val="sq-AL"/>
        </w:rPr>
        <w:t>2. Përveç sa parashikohet në paragrafin 1 të këtij neni, për qëllime të zbatimit të kët</w:t>
      </w:r>
      <w:r w:rsidR="004D648E">
        <w:rPr>
          <w:lang w:val="sq-AL"/>
        </w:rPr>
        <w:t>ij udhëzimi, termat e mëposhtëm</w:t>
      </w:r>
      <w:r w:rsidRPr="00EA10F6">
        <w:rPr>
          <w:lang w:val="sq-AL"/>
        </w:rPr>
        <w:t xml:space="preserve"> kanë këtë kuptim:</w:t>
      </w:r>
    </w:p>
    <w:p w:rsidR="003D2BEA" w:rsidRPr="00EA10F6" w:rsidRDefault="003D2BEA" w:rsidP="003D2BEA">
      <w:pPr>
        <w:pStyle w:val="Paragrafi"/>
        <w:rPr>
          <w:lang w:val="sq-AL"/>
        </w:rPr>
      </w:pPr>
      <w:r w:rsidRPr="00EA10F6">
        <w:rPr>
          <w:lang w:val="sq-AL"/>
        </w:rPr>
        <w:t>a) “</w:t>
      </w:r>
      <w:r w:rsidR="004D648E" w:rsidRPr="00EA10F6">
        <w:rPr>
          <w:lang w:val="sq-AL"/>
        </w:rPr>
        <w:t xml:space="preserve">Rreziku </w:t>
      </w:r>
      <w:r w:rsidRPr="00EA10F6">
        <w:rPr>
          <w:lang w:val="sq-AL"/>
        </w:rPr>
        <w:t>i riçmimit” është mundësia që banka të pësojë humbje financiare si rezultat i mospërputhjeve të maturitetit (për normat e interesit fikse) dhe i riçmimit të normave të interesit (për normat e ndryshueshme të interesit) të pozicioneve të librit të bankës;</w:t>
      </w:r>
    </w:p>
    <w:p w:rsidR="003D2BEA" w:rsidRPr="00EA10F6" w:rsidRDefault="003D2BEA" w:rsidP="003D2BEA">
      <w:pPr>
        <w:pStyle w:val="Paragrafi"/>
        <w:rPr>
          <w:lang w:val="sq-AL"/>
        </w:rPr>
      </w:pPr>
      <w:r w:rsidRPr="00EA10F6">
        <w:rPr>
          <w:lang w:val="sq-AL"/>
        </w:rPr>
        <w:t>b) “</w:t>
      </w:r>
      <w:r w:rsidR="004D648E" w:rsidRPr="00EA10F6">
        <w:rPr>
          <w:lang w:val="sq-AL"/>
        </w:rPr>
        <w:t xml:space="preserve">Rreziku </w:t>
      </w:r>
      <w:r w:rsidRPr="00EA10F6">
        <w:rPr>
          <w:lang w:val="sq-AL"/>
        </w:rPr>
        <w:t>i kurbës së kthimit (</w:t>
      </w:r>
      <w:r w:rsidRPr="00EA10F6">
        <w:rPr>
          <w:i/>
          <w:lang w:val="sq-AL"/>
        </w:rPr>
        <w:t>Yield</w:t>
      </w:r>
      <w:r w:rsidRPr="00EA10F6">
        <w:rPr>
          <w:lang w:val="sq-AL"/>
        </w:rPr>
        <w:t xml:space="preserve">)” është mundësia që banka të pësojë humbje financiare si rezultat i ndryshimit të pjerrësisë së kurbës së kthimit/yield-it; </w:t>
      </w:r>
    </w:p>
    <w:p w:rsidR="003D2BEA" w:rsidRPr="00EA10F6" w:rsidRDefault="003D2BEA" w:rsidP="003D2BEA">
      <w:pPr>
        <w:pStyle w:val="Paragrafi"/>
        <w:rPr>
          <w:lang w:val="sq-AL"/>
        </w:rPr>
      </w:pPr>
      <w:r w:rsidRPr="00EA10F6">
        <w:rPr>
          <w:lang w:val="sq-AL"/>
        </w:rPr>
        <w:t>c) “</w:t>
      </w:r>
      <w:r w:rsidR="004D648E" w:rsidRPr="00EA10F6">
        <w:rPr>
          <w:lang w:val="sq-AL"/>
        </w:rPr>
        <w:t xml:space="preserve">Rreziku </w:t>
      </w:r>
      <w:r w:rsidRPr="00EA10F6">
        <w:rPr>
          <w:lang w:val="sq-AL"/>
        </w:rPr>
        <w:t>bazë (</w:t>
      </w:r>
      <w:r w:rsidRPr="00EA10F6">
        <w:rPr>
          <w:i/>
          <w:lang w:val="sq-AL"/>
        </w:rPr>
        <w:t>Basis risk</w:t>
      </w:r>
      <w:r w:rsidRPr="00EA10F6">
        <w:rPr>
          <w:lang w:val="sq-AL"/>
        </w:rPr>
        <w:t>)” është mundësia që banka të pësojë humbje financiare si rezultat i ndryshimeve të normave referencë të interesit për instrumentet me karakteristika të ngjashme për nga maturiteti\ ose koha, deri në ndryshimin e ardhshëm të normës së interesit;</w:t>
      </w:r>
    </w:p>
    <w:p w:rsidR="003D2BEA" w:rsidRPr="00EA10F6" w:rsidRDefault="003D2BEA" w:rsidP="003D2BEA">
      <w:pPr>
        <w:pStyle w:val="Paragrafi"/>
        <w:rPr>
          <w:lang w:val="sq-AL"/>
        </w:rPr>
      </w:pPr>
      <w:r w:rsidRPr="00EA10F6">
        <w:rPr>
          <w:lang w:val="sq-AL"/>
        </w:rPr>
        <w:t>d) “</w:t>
      </w:r>
      <w:r w:rsidR="004D648E" w:rsidRPr="00EA10F6">
        <w:rPr>
          <w:lang w:val="sq-AL"/>
        </w:rPr>
        <w:t xml:space="preserve">Rreziku </w:t>
      </w:r>
      <w:r w:rsidRPr="00EA10F6">
        <w:rPr>
          <w:lang w:val="sq-AL"/>
        </w:rPr>
        <w:t>i opsioneve” është mundësia që banka të pësojë humbje financiare si rezultat i opsioneve të përfshira në pozicione të ndjeshme ndaj normës së interesit (për shembull kreditë me një opsion shlyerjeje të hershme, depozitat me opsion tërheqjen e hershme etj.);</w:t>
      </w:r>
    </w:p>
    <w:p w:rsidR="003D2BEA" w:rsidRPr="00EA10F6" w:rsidRDefault="003D2BEA" w:rsidP="003D2BEA">
      <w:pPr>
        <w:pStyle w:val="Paragrafi"/>
        <w:rPr>
          <w:lang w:val="sq-AL"/>
        </w:rPr>
      </w:pPr>
      <w:r w:rsidRPr="00EA10F6">
        <w:rPr>
          <w:lang w:val="sq-AL"/>
        </w:rPr>
        <w:t>e) “</w:t>
      </w:r>
      <w:r w:rsidR="004D648E" w:rsidRPr="00EA10F6">
        <w:rPr>
          <w:lang w:val="sq-AL"/>
        </w:rPr>
        <w:t xml:space="preserve">Libri </w:t>
      </w:r>
      <w:r w:rsidRPr="00EA10F6">
        <w:rPr>
          <w:lang w:val="sq-AL"/>
        </w:rPr>
        <w:t>i tregtueshëm” përbëhet nga pozicionet në instrumentet financiare të mbajtura me qëllim tregtimi ose për të mbrojtur elemente të tjer</w:t>
      </w:r>
      <w:r w:rsidR="00171C3F">
        <w:rPr>
          <w:lang w:val="sq-AL"/>
        </w:rPr>
        <w:t>a</w:t>
      </w:r>
      <w:r w:rsidRPr="00EA10F6">
        <w:rPr>
          <w:lang w:val="sq-AL"/>
        </w:rPr>
        <w:t xml:space="preserve"> të librit</w:t>
      </w:r>
      <w:r w:rsidR="00171C3F">
        <w:rPr>
          <w:lang w:val="sq-AL"/>
        </w:rPr>
        <w:t xml:space="preserve"> të tregtueshëm, me kusht që</w:t>
      </w:r>
      <w:r w:rsidRPr="00EA10F6">
        <w:rPr>
          <w:lang w:val="sq-AL"/>
        </w:rPr>
        <w:t xml:space="preserve"> këto instrumente të jenë të çliruara nga çdo lloj klauzole/dispozite kufizuese, për</w:t>
      </w:r>
      <w:r w:rsidR="00EA10F6">
        <w:rPr>
          <w:lang w:val="sq-AL"/>
        </w:rPr>
        <w:t xml:space="preserve"> </w:t>
      </w:r>
      <w:r w:rsidRPr="00EA10F6">
        <w:rPr>
          <w:lang w:val="sq-AL"/>
        </w:rPr>
        <w:t>sa i përket tregtueshmërisë së tyre, ose aftësisë së tyre për t’u mbrojtur tërësisht;</w:t>
      </w:r>
    </w:p>
    <w:p w:rsidR="003D2BEA" w:rsidRPr="00EA10F6" w:rsidRDefault="003D2BEA" w:rsidP="003D2BEA">
      <w:pPr>
        <w:pStyle w:val="Paragrafi"/>
        <w:rPr>
          <w:lang w:val="sq-AL"/>
        </w:rPr>
      </w:pPr>
      <w:r w:rsidRPr="00EA10F6">
        <w:rPr>
          <w:lang w:val="sq-AL"/>
        </w:rPr>
        <w:t>f) “</w:t>
      </w:r>
      <w:r w:rsidR="004D648E" w:rsidRPr="00EA10F6">
        <w:rPr>
          <w:lang w:val="sq-AL"/>
        </w:rPr>
        <w:t xml:space="preserve">Libri </w:t>
      </w:r>
      <w:r w:rsidRPr="00EA10F6">
        <w:rPr>
          <w:lang w:val="sq-AL"/>
        </w:rPr>
        <w:t>i bankës” përbëhet nga zërat e bilancit dhe zërat jashtë bilancit të një banke, përveç atyre që konsiderohen si pozicione të librit të tregtueshëm;</w:t>
      </w:r>
    </w:p>
    <w:p w:rsidR="003D2BEA" w:rsidRPr="00EA10F6" w:rsidRDefault="003D2BEA" w:rsidP="003D2BEA">
      <w:pPr>
        <w:pStyle w:val="Paragrafi"/>
        <w:rPr>
          <w:lang w:val="sq-AL"/>
        </w:rPr>
      </w:pPr>
      <w:r w:rsidRPr="00EA10F6">
        <w:rPr>
          <w:lang w:val="sq-AL"/>
        </w:rPr>
        <w:t>g) “</w:t>
      </w:r>
      <w:r w:rsidR="004D648E" w:rsidRPr="00EA10F6">
        <w:rPr>
          <w:lang w:val="sq-AL"/>
        </w:rPr>
        <w:t xml:space="preserve">Ekspozimi </w:t>
      </w:r>
      <w:r w:rsidRPr="00EA10F6">
        <w:rPr>
          <w:lang w:val="sq-AL"/>
        </w:rPr>
        <w:t>ndaj rrezikut të normës së interesit” është vlera aktuale e të gjitha flukseve monetare neto, të pritshme, të pozicioneve të librit të bankës (për shembull, flukset e pritshme të parasë së një aktivi të bankës, të reduktuara nga flukset e pritshme të parasë së një pasivi të bankës);</w:t>
      </w:r>
    </w:p>
    <w:p w:rsidR="003D2BEA" w:rsidRPr="00EA10F6" w:rsidRDefault="003D2BEA" w:rsidP="003D2BEA">
      <w:pPr>
        <w:pStyle w:val="Paragrafi"/>
        <w:rPr>
          <w:lang w:val="sq-AL"/>
        </w:rPr>
      </w:pPr>
      <w:r w:rsidRPr="00EA10F6">
        <w:rPr>
          <w:lang w:val="sq-AL"/>
        </w:rPr>
        <w:t>h) “</w:t>
      </w:r>
      <w:r w:rsidR="004D648E" w:rsidRPr="00EA10F6">
        <w:rPr>
          <w:lang w:val="sq-AL"/>
        </w:rPr>
        <w:t xml:space="preserve">Monedha </w:t>
      </w:r>
      <w:r w:rsidRPr="00EA10F6">
        <w:rPr>
          <w:lang w:val="sq-AL"/>
        </w:rPr>
        <w:t xml:space="preserve">kryesore” është çdo lloj monedhe që përbën më shumë se 5% të totalit të aktiveve të bilancit; </w:t>
      </w:r>
    </w:p>
    <w:p w:rsidR="003D2BEA" w:rsidRPr="00EA10F6" w:rsidRDefault="003D2BEA" w:rsidP="003D2BEA">
      <w:pPr>
        <w:pStyle w:val="Paragrafi"/>
        <w:rPr>
          <w:lang w:val="sq-AL"/>
        </w:rPr>
      </w:pPr>
      <w:r w:rsidRPr="00EA10F6">
        <w:rPr>
          <w:lang w:val="sq-AL"/>
        </w:rPr>
        <w:t>i) “</w:t>
      </w:r>
      <w:r w:rsidR="004D648E" w:rsidRPr="00EA10F6">
        <w:rPr>
          <w:lang w:val="sq-AL"/>
        </w:rPr>
        <w:t>Shock</w:t>
      </w:r>
      <w:r w:rsidRPr="00EA10F6">
        <w:rPr>
          <w:lang w:val="sq-AL"/>
        </w:rPr>
        <w:t>-u standard i normës së interesit” është zhvendosja paralele, pozitive apo negative, në kurbën referencë të kthimit (yield-it), prej 200 pikësh bazë;</w:t>
      </w:r>
    </w:p>
    <w:p w:rsidR="003D2BEA" w:rsidRPr="00EA10F6" w:rsidRDefault="003D2BEA" w:rsidP="003D2BEA">
      <w:pPr>
        <w:pStyle w:val="Paragrafi"/>
        <w:rPr>
          <w:lang w:val="sq-AL"/>
        </w:rPr>
      </w:pPr>
      <w:r w:rsidRPr="00EA10F6">
        <w:rPr>
          <w:lang w:val="sq-AL"/>
        </w:rPr>
        <w:t>j) “</w:t>
      </w:r>
      <w:r w:rsidR="004D648E" w:rsidRPr="00EA10F6">
        <w:rPr>
          <w:lang w:val="sq-AL"/>
        </w:rPr>
        <w:t xml:space="preserve">Pikë </w:t>
      </w:r>
      <w:r w:rsidRPr="00EA10F6">
        <w:rPr>
          <w:lang w:val="sq-AL"/>
        </w:rPr>
        <w:t>bazë” është njësia e barabartë me një të qindtat e 1%.</w:t>
      </w:r>
    </w:p>
    <w:p w:rsidR="003D2BEA" w:rsidRPr="00EA10F6" w:rsidRDefault="003D2BEA" w:rsidP="003D2BEA">
      <w:pPr>
        <w:pStyle w:val="Paragrafi"/>
        <w:rPr>
          <w:sz w:val="16"/>
          <w:lang w:val="sq-AL"/>
        </w:rPr>
      </w:pPr>
    </w:p>
    <w:p w:rsidR="003D2BEA" w:rsidRPr="00EA10F6" w:rsidRDefault="003D2BEA" w:rsidP="003D2BEA">
      <w:pPr>
        <w:pStyle w:val="Paragrafi"/>
        <w:jc w:val="center"/>
        <w:rPr>
          <w:lang w:val="sq-AL"/>
        </w:rPr>
      </w:pPr>
      <w:r w:rsidRPr="00EA10F6">
        <w:rPr>
          <w:lang w:val="sq-AL"/>
        </w:rPr>
        <w:t>Neni 5</w:t>
      </w:r>
    </w:p>
    <w:p w:rsidR="003D2BEA" w:rsidRPr="00EA10F6" w:rsidRDefault="003D2BEA" w:rsidP="003D2BEA">
      <w:pPr>
        <w:pStyle w:val="Paragrafi"/>
        <w:jc w:val="center"/>
        <w:rPr>
          <w:b/>
          <w:lang w:val="sq-AL"/>
        </w:rPr>
      </w:pPr>
      <w:r w:rsidRPr="00EA10F6">
        <w:rPr>
          <w:b/>
          <w:lang w:val="sq-AL"/>
        </w:rPr>
        <w:t>Kërkesa për sistemin e administrimit të rrezikut të normës së interesit në librin e bankës</w:t>
      </w:r>
    </w:p>
    <w:p w:rsidR="003D2BEA" w:rsidRPr="00EA10F6" w:rsidRDefault="003D2BEA" w:rsidP="003D2BEA">
      <w:pPr>
        <w:pStyle w:val="Paragrafi"/>
        <w:rPr>
          <w:sz w:val="14"/>
          <w:lang w:val="sq-AL"/>
        </w:rPr>
      </w:pPr>
    </w:p>
    <w:p w:rsidR="003D2BEA" w:rsidRPr="00EA10F6" w:rsidRDefault="003D2BEA" w:rsidP="003D2BEA">
      <w:pPr>
        <w:pStyle w:val="Paragrafi"/>
        <w:rPr>
          <w:lang w:val="sq-AL"/>
        </w:rPr>
      </w:pPr>
      <w:r w:rsidRPr="00EA10F6">
        <w:rPr>
          <w:lang w:val="sq-AL"/>
        </w:rPr>
        <w:t xml:space="preserve">1. Bankat krijojnë dhe zhvillojnë sistemin për administrimin e rrezikut të normës së interesit në librin e bankës, të përshtatshëm me natyrën, vëllimin, kompleksitetin e veprimtarisë dhe profilin e rrezikut të tyre. </w:t>
      </w:r>
    </w:p>
    <w:p w:rsidR="003D2BEA" w:rsidRPr="00EA10F6" w:rsidRDefault="003D2BEA" w:rsidP="003D2BEA">
      <w:pPr>
        <w:pStyle w:val="Paragrafi"/>
        <w:rPr>
          <w:lang w:val="sq-AL"/>
        </w:rPr>
      </w:pPr>
      <w:r w:rsidRPr="00EA10F6">
        <w:rPr>
          <w:lang w:val="sq-AL"/>
        </w:rPr>
        <w:t>2. Bankat, në zbatim të kërkesës së pikës 1 të këtij neni, hartojnë dhe miratojnë strategjinë, politikën dhe aktet e brendshme rregullative për administrimin e rrezikut të normës së interesit në librin e bankës, si dhe sigurojnë zbatimin në vazhdimësi të tyre.</w:t>
      </w:r>
    </w:p>
    <w:p w:rsidR="003D2BEA" w:rsidRPr="00EA10F6" w:rsidRDefault="003D2BEA" w:rsidP="003D2BEA">
      <w:pPr>
        <w:pStyle w:val="Paragrafi"/>
        <w:rPr>
          <w:lang w:val="sq-AL"/>
        </w:rPr>
      </w:pPr>
      <w:r w:rsidRPr="00EA10F6">
        <w:rPr>
          <w:lang w:val="sq-AL"/>
        </w:rPr>
        <w:t>3. Bankat krijojnë struktura organizative të përshtatshme, me linja autoriteti dhe përgjegjësie të përcaktuara saktë, të qarta dhe të ndara në mënyrë jo të interpretueshme ndërmjet punonjësve, të cilat sigurojnë pavarësinë e funksionit të administrimit të rrezikut të normës së interesit nga funksioni i krijimit të pozicioneve, që mbartin rrezik të normës së interesit në librin e bankës, si dhe kushte teknike për matjen, monitorimin dhe kontrollin e këtij rreziku (rrezikut të normës së interesit në librin e bankës).</w:t>
      </w:r>
    </w:p>
    <w:p w:rsidR="003D2BEA" w:rsidRPr="00EA10F6" w:rsidRDefault="003D2BEA" w:rsidP="003D2BEA">
      <w:pPr>
        <w:pStyle w:val="Paragrafi"/>
        <w:rPr>
          <w:lang w:val="sq-AL"/>
        </w:rPr>
      </w:pPr>
      <w:r w:rsidRPr="00EA10F6">
        <w:rPr>
          <w:lang w:val="sq-AL"/>
        </w:rPr>
        <w:t xml:space="preserve">4. Bankat krijojnë një sistem për matjen e rrezikut të normës së interesit në librin e bankës, që siguron mbulimin e të gjitha burimeve të rrezikut të normës së interesit. </w:t>
      </w:r>
    </w:p>
    <w:p w:rsidR="003D2BEA" w:rsidRPr="00EA10F6" w:rsidRDefault="003D2BEA" w:rsidP="003D2BEA">
      <w:pPr>
        <w:pStyle w:val="Paragrafi"/>
        <w:rPr>
          <w:lang w:val="sq-AL"/>
        </w:rPr>
      </w:pPr>
      <w:r w:rsidRPr="00EA10F6">
        <w:rPr>
          <w:lang w:val="sq-AL"/>
        </w:rPr>
        <w:t xml:space="preserve">5. Bankat krijojnë një sistem për raportimin e ekspozimit ndaj rrezikut të normës së interesit në librin e bankës, i cili është i pavarur nga funksioni i krijimit të pozicioneve që mbartin rrezik të normës së interesit në librat e bankës dhe përfshin edhe raportimin e rregullt te drejtuesit ekzekutivë, te punonjësit ose organet e bankës, të ngarkuar me matjen, monitorimin dhe kontrollin e këtij rreziku (rrezikut të normës së interesit në librin e bankës). </w:t>
      </w:r>
    </w:p>
    <w:p w:rsidR="003D2BEA" w:rsidRPr="00EA10F6" w:rsidRDefault="003D2BEA" w:rsidP="003D2BEA">
      <w:pPr>
        <w:pStyle w:val="Paragrafi"/>
        <w:rPr>
          <w:lang w:val="sq-AL"/>
        </w:rPr>
      </w:pPr>
      <w:r w:rsidRPr="00EA10F6">
        <w:rPr>
          <w:lang w:val="sq-AL"/>
        </w:rPr>
        <w:t>6. Bankat përcaktojnë supozime të vlefshme për sistemin e administrimit të rrezikut të normës së interesit, të cilat janë të përshtatshme, të dokumentuara dhe të qëndrueshme në kohë.</w:t>
      </w:r>
    </w:p>
    <w:p w:rsidR="003D2BEA" w:rsidRPr="00EA10F6" w:rsidRDefault="003D2BEA" w:rsidP="003D2BEA">
      <w:pPr>
        <w:pStyle w:val="Paragrafi"/>
        <w:rPr>
          <w:lang w:val="sq-AL"/>
        </w:rPr>
      </w:pPr>
      <w:r w:rsidRPr="00EA10F6">
        <w:rPr>
          <w:lang w:val="sq-AL"/>
        </w:rPr>
        <w:t xml:space="preserve">7. Bankat sigurojnë që çdo ndryshim i rëndësishëm në këto supozime të dokumentohet, </w:t>
      </w:r>
      <w:r w:rsidR="00B85188">
        <w:rPr>
          <w:lang w:val="sq-AL"/>
        </w:rPr>
        <w:t xml:space="preserve">të </w:t>
      </w:r>
      <w:r w:rsidRPr="00EA10F6">
        <w:rPr>
          <w:lang w:val="sq-AL"/>
        </w:rPr>
        <w:t>shpjegohet dhe</w:t>
      </w:r>
      <w:r w:rsidR="00B85188">
        <w:rPr>
          <w:lang w:val="sq-AL"/>
        </w:rPr>
        <w:t xml:space="preserve"> të</w:t>
      </w:r>
      <w:r w:rsidRPr="00EA10F6">
        <w:rPr>
          <w:lang w:val="sq-AL"/>
        </w:rPr>
        <w:t xml:space="preserve"> miratohet nga drejtimi ekzekutiv i bankës.</w:t>
      </w:r>
    </w:p>
    <w:p w:rsidR="003D2BEA" w:rsidRPr="00EA10F6" w:rsidRDefault="003D2BEA" w:rsidP="003D2BEA">
      <w:pPr>
        <w:pStyle w:val="Paragrafi"/>
        <w:rPr>
          <w:lang w:val="sq-AL"/>
        </w:rPr>
      </w:pPr>
      <w:r w:rsidRPr="00EA10F6">
        <w:rPr>
          <w:lang w:val="sq-AL"/>
        </w:rPr>
        <w:t xml:space="preserve">8. Bankat krijojnë një sistem kontrolli të brendshëm për procesin e administrimit të rrezikut të normës së interesit në librin e bankës. </w:t>
      </w:r>
    </w:p>
    <w:p w:rsidR="003D2BEA" w:rsidRPr="00EA10F6" w:rsidRDefault="003D2BEA" w:rsidP="003D2BEA">
      <w:pPr>
        <w:pStyle w:val="Paragrafi"/>
        <w:rPr>
          <w:lang w:val="sq-AL"/>
        </w:rPr>
      </w:pPr>
      <w:r w:rsidRPr="00EA10F6">
        <w:rPr>
          <w:lang w:val="sq-AL"/>
        </w:rPr>
        <w:t xml:space="preserve">9. Bankat kryejnë, minimalisht një herë në vit, stress-test-e lidhur me rrezikun e normës së interesit në librin e bankës dhe përdorin rezultatet </w:t>
      </w:r>
      <w:r w:rsidR="00B85188">
        <w:rPr>
          <w:lang w:val="sq-AL"/>
        </w:rPr>
        <w:t>e testeve të tilla</w:t>
      </w:r>
      <w:r w:rsidRPr="00EA10F6">
        <w:rPr>
          <w:lang w:val="sq-AL"/>
        </w:rPr>
        <w:t xml:space="preserve"> në vendimmarrjet dhe në rishikimin e politikave, </w:t>
      </w:r>
      <w:r w:rsidR="00B85188">
        <w:rPr>
          <w:lang w:val="sq-AL"/>
        </w:rPr>
        <w:t xml:space="preserve">të </w:t>
      </w:r>
      <w:r w:rsidRPr="00EA10F6">
        <w:rPr>
          <w:lang w:val="sq-AL"/>
        </w:rPr>
        <w:t>akteve të brendshme rregullative dhe limiteve/kufijve, lidhur me këtë rrezik (rrezikun e normës së interesit).</w:t>
      </w:r>
    </w:p>
    <w:p w:rsidR="003D2BEA" w:rsidRPr="00EA10F6" w:rsidRDefault="003D2BEA" w:rsidP="003D2BEA">
      <w:pPr>
        <w:pStyle w:val="Paragrafi"/>
        <w:rPr>
          <w:lang w:val="sq-AL"/>
        </w:rPr>
      </w:pPr>
      <w:r w:rsidRPr="00EA10F6">
        <w:rPr>
          <w:lang w:val="sq-AL"/>
        </w:rPr>
        <w:t xml:space="preserve">10. Bankat, në kryerjen e stress-teste-ve, marrin në konsideratë të gjitha burimet e rëndësishme të rrezikut të normës së interesit. </w:t>
      </w:r>
    </w:p>
    <w:p w:rsidR="003D2BEA" w:rsidRPr="00EA10F6" w:rsidRDefault="003D2BEA" w:rsidP="004D6ED3">
      <w:pPr>
        <w:pStyle w:val="Paragrafi"/>
        <w:ind w:firstLine="0"/>
        <w:rPr>
          <w:lang w:val="sq-AL"/>
        </w:rPr>
      </w:pPr>
    </w:p>
    <w:p w:rsidR="003D2BEA" w:rsidRPr="00EA10F6" w:rsidRDefault="003D2BEA" w:rsidP="003D2BEA">
      <w:pPr>
        <w:pStyle w:val="NeniNr"/>
        <w:keepNext w:val="0"/>
        <w:rPr>
          <w:lang w:val="sq-AL"/>
        </w:rPr>
      </w:pPr>
      <w:r w:rsidRPr="00EA10F6">
        <w:rPr>
          <w:lang w:val="sq-AL"/>
        </w:rPr>
        <w:t>Neni 6</w:t>
      </w:r>
    </w:p>
    <w:p w:rsidR="003D2BEA" w:rsidRPr="00EA10F6" w:rsidRDefault="003D2BEA" w:rsidP="003D2BEA">
      <w:pPr>
        <w:pStyle w:val="NeniTitull"/>
        <w:keepNext w:val="0"/>
        <w:rPr>
          <w:lang w:val="sq-AL"/>
        </w:rPr>
      </w:pPr>
      <w:r w:rsidRPr="00EA10F6">
        <w:rPr>
          <w:lang w:val="sq-AL"/>
        </w:rPr>
        <w:t>Burimet/format e rrezikut të normës së interesit</w:t>
      </w:r>
    </w:p>
    <w:p w:rsidR="003D2BEA" w:rsidRPr="00EA10F6" w:rsidRDefault="003D2BEA" w:rsidP="003D2BEA">
      <w:pPr>
        <w:pStyle w:val="Paragrafi"/>
        <w:jc w:val="center"/>
        <w:rPr>
          <w:lang w:val="sq-AL"/>
        </w:rPr>
      </w:pPr>
    </w:p>
    <w:p w:rsidR="003D2BEA" w:rsidRPr="00EA10F6" w:rsidRDefault="003D2BEA" w:rsidP="003D2BEA">
      <w:pPr>
        <w:pStyle w:val="Paragrafi"/>
        <w:rPr>
          <w:lang w:val="sq-AL"/>
        </w:rPr>
      </w:pPr>
      <w:r w:rsidRPr="00EA10F6">
        <w:rPr>
          <w:lang w:val="sq-AL"/>
        </w:rPr>
        <w:t xml:space="preserve">1. Bankat vlerësojnë burimet/format e ndryshme të rrezikut të normës së interesit, të cilat mund të ndikojnë negativisht në të ardhurat (të ardhurat neto nga interesat) ose ekspozimin në librin e bankës. </w:t>
      </w:r>
    </w:p>
    <w:p w:rsidR="003D2BEA" w:rsidRPr="00EA10F6" w:rsidRDefault="003D2BEA" w:rsidP="003D2BEA">
      <w:pPr>
        <w:pStyle w:val="Paragrafi"/>
        <w:rPr>
          <w:lang w:val="sq-AL"/>
        </w:rPr>
      </w:pPr>
      <w:r w:rsidRPr="00EA10F6">
        <w:rPr>
          <w:lang w:val="sq-AL"/>
        </w:rPr>
        <w:t>2. Burimet/format e rrezikut të normës së interesit përfshijnë:</w:t>
      </w:r>
    </w:p>
    <w:p w:rsidR="003D2BEA" w:rsidRPr="00EA10F6" w:rsidRDefault="003D2BEA" w:rsidP="003D2BEA">
      <w:pPr>
        <w:pStyle w:val="Paragrafi"/>
        <w:rPr>
          <w:lang w:val="sq-AL"/>
        </w:rPr>
      </w:pPr>
      <w:r w:rsidRPr="00EA10F6">
        <w:rPr>
          <w:lang w:val="sq-AL"/>
        </w:rPr>
        <w:t xml:space="preserve">a) rrezikun e riçmimit; </w:t>
      </w:r>
    </w:p>
    <w:p w:rsidR="003D2BEA" w:rsidRPr="00EA10F6" w:rsidRDefault="003D2BEA" w:rsidP="003D2BEA">
      <w:pPr>
        <w:pStyle w:val="Paragrafi"/>
        <w:rPr>
          <w:lang w:val="sq-AL"/>
        </w:rPr>
      </w:pPr>
      <w:r w:rsidRPr="00EA10F6">
        <w:rPr>
          <w:lang w:val="sq-AL"/>
        </w:rPr>
        <w:t xml:space="preserve">b) rrezikun e kurbës së kthimit; </w:t>
      </w:r>
    </w:p>
    <w:p w:rsidR="003D2BEA" w:rsidRPr="00EA10F6" w:rsidRDefault="003D2BEA" w:rsidP="003D2BEA">
      <w:pPr>
        <w:pStyle w:val="Paragrafi"/>
        <w:rPr>
          <w:lang w:val="sq-AL"/>
        </w:rPr>
      </w:pPr>
      <w:r w:rsidRPr="00EA10F6">
        <w:rPr>
          <w:lang w:val="sq-AL"/>
        </w:rPr>
        <w:t xml:space="preserve">c) rrezikun bazë; dhe </w:t>
      </w:r>
    </w:p>
    <w:p w:rsidR="003D2BEA" w:rsidRPr="00EA10F6" w:rsidRDefault="003D2BEA" w:rsidP="003D2BEA">
      <w:pPr>
        <w:pStyle w:val="Paragrafi"/>
        <w:rPr>
          <w:lang w:val="sq-AL"/>
        </w:rPr>
      </w:pPr>
      <w:r w:rsidRPr="00EA10F6">
        <w:rPr>
          <w:lang w:val="sq-AL"/>
        </w:rPr>
        <w:t>d) rrezikun e opsioneve.</w:t>
      </w:r>
    </w:p>
    <w:p w:rsidR="003D2BEA" w:rsidRPr="00EA10F6" w:rsidRDefault="003D2BEA" w:rsidP="003D2BEA">
      <w:pPr>
        <w:pStyle w:val="Paragrafi"/>
        <w:rPr>
          <w:lang w:val="sq-AL"/>
        </w:rPr>
      </w:pPr>
    </w:p>
    <w:p w:rsidR="003D2BEA" w:rsidRPr="00EA10F6" w:rsidRDefault="003D2BEA" w:rsidP="003D2BEA">
      <w:pPr>
        <w:pStyle w:val="KreuNr"/>
        <w:keepNext w:val="0"/>
        <w:rPr>
          <w:lang w:val="sq-AL"/>
        </w:rPr>
      </w:pPr>
      <w:r w:rsidRPr="00EA10F6">
        <w:rPr>
          <w:lang w:val="sq-AL"/>
        </w:rPr>
        <w:t>KREU II</w:t>
      </w:r>
    </w:p>
    <w:p w:rsidR="003D2BEA" w:rsidRPr="00EA10F6" w:rsidRDefault="003D2BEA" w:rsidP="003D2BEA">
      <w:pPr>
        <w:pStyle w:val="KreuNr"/>
        <w:keepNext w:val="0"/>
        <w:rPr>
          <w:lang w:val="sq-AL"/>
        </w:rPr>
      </w:pPr>
      <w:r w:rsidRPr="00EA10F6">
        <w:rPr>
          <w:lang w:val="sq-AL"/>
        </w:rPr>
        <w:t>METODAT E LLOGARITJES SË EKSPOZIMIT NDAJ RREZIKUT TË NORMËS SË INTERESIT NË LIBRIN E BANKËS</w:t>
      </w:r>
    </w:p>
    <w:p w:rsidR="003D2BEA" w:rsidRPr="00EA10F6" w:rsidRDefault="003D2BEA" w:rsidP="003D2BEA">
      <w:pPr>
        <w:pStyle w:val="Paragrafi"/>
        <w:jc w:val="center"/>
        <w:rPr>
          <w:lang w:val="sq-AL"/>
        </w:rPr>
      </w:pPr>
    </w:p>
    <w:p w:rsidR="003D2BEA" w:rsidRPr="00EA10F6" w:rsidRDefault="003D2BEA" w:rsidP="003D2BEA">
      <w:pPr>
        <w:pStyle w:val="NeniNr"/>
        <w:keepNext w:val="0"/>
        <w:rPr>
          <w:lang w:val="sq-AL"/>
        </w:rPr>
      </w:pPr>
      <w:r w:rsidRPr="00EA10F6">
        <w:rPr>
          <w:lang w:val="sq-AL"/>
        </w:rPr>
        <w:t>Neni 7</w:t>
      </w:r>
    </w:p>
    <w:p w:rsidR="003D2BEA" w:rsidRPr="00EA10F6" w:rsidRDefault="003D2BEA" w:rsidP="003D2BEA">
      <w:pPr>
        <w:pStyle w:val="NeniTitull"/>
        <w:keepNext w:val="0"/>
        <w:rPr>
          <w:lang w:val="sq-AL"/>
        </w:rPr>
      </w:pPr>
      <w:r w:rsidRPr="00EA10F6">
        <w:rPr>
          <w:lang w:val="sq-AL"/>
        </w:rPr>
        <w:t>Kërkesa të përgjithshme</w:t>
      </w:r>
    </w:p>
    <w:p w:rsidR="003D2BEA" w:rsidRPr="00EA10F6" w:rsidRDefault="003D2BEA" w:rsidP="003D2BEA">
      <w:pPr>
        <w:pStyle w:val="Paragrafi"/>
        <w:rPr>
          <w:b/>
          <w:lang w:val="sq-AL"/>
        </w:rPr>
      </w:pPr>
    </w:p>
    <w:p w:rsidR="003D2BEA" w:rsidRPr="00EA10F6" w:rsidRDefault="003D2BEA" w:rsidP="003D2BEA">
      <w:pPr>
        <w:pStyle w:val="Paragrafi"/>
        <w:rPr>
          <w:lang w:val="sq-AL"/>
        </w:rPr>
      </w:pPr>
      <w:r w:rsidRPr="00EA10F6">
        <w:rPr>
          <w:lang w:val="sq-AL"/>
        </w:rPr>
        <w:t xml:space="preserve">1. Bankat, për qëllime të llogaritjes së ekspozimit ndaj rrezikut të normës së interesit në librin e bankës, përdorin metodën e vlerësimit të ndryshimit në ekspozimin e librit të bankës, duke aplikuar një shock standard të normës së interesit në pozicionet e librit të bankës, në të gjitha monedhat kryesore individualisht, dhe në monedhat të tjera mbi baza të agreguara. </w:t>
      </w:r>
    </w:p>
    <w:p w:rsidR="003D2BEA" w:rsidRPr="00EA10F6" w:rsidRDefault="003D2BEA" w:rsidP="003D2BEA">
      <w:pPr>
        <w:pStyle w:val="Paragrafi"/>
        <w:rPr>
          <w:lang w:val="sq-AL"/>
        </w:rPr>
      </w:pPr>
      <w:r w:rsidRPr="00EA10F6">
        <w:rPr>
          <w:lang w:val="sq-AL"/>
        </w:rPr>
        <w:t xml:space="preserve">2. Bankat, për qëllime të llogaritjes sipas metodës së vlerësimit të ndryshimit të ekspozimit të librit të bankës, shpërndajnë pozicionet e ndjeshme ndaj normës së interesit, në 14 intervale kohore, siç përcaktohet në tabelën nr. 1 të këtij udhëzimi. </w:t>
      </w:r>
    </w:p>
    <w:p w:rsidR="003D2BEA" w:rsidRPr="00EA10F6" w:rsidRDefault="003D2BEA" w:rsidP="003D2BEA">
      <w:pPr>
        <w:pStyle w:val="Paragrafi"/>
        <w:rPr>
          <w:lang w:val="sq-AL"/>
        </w:rPr>
      </w:pPr>
      <w:r w:rsidRPr="00EA10F6">
        <w:rPr>
          <w:lang w:val="sq-AL"/>
        </w:rPr>
        <w:t xml:space="preserve">3. Bankat shpërndajnë pozicionet me normë interesi fikse në intervale kohore, sipas maturitetit të mbetur, dhe pozicionet me normë interesi të ndryshueshme në intervale kohore, sipas kohës, deri në ndryshimin e ardhshëm të normës së interesit. </w:t>
      </w:r>
    </w:p>
    <w:p w:rsidR="003D2BEA" w:rsidRPr="00EA10F6" w:rsidRDefault="003D2BEA" w:rsidP="003D2BEA">
      <w:pPr>
        <w:pStyle w:val="Paragrafi"/>
        <w:rPr>
          <w:lang w:val="sq-AL"/>
        </w:rPr>
      </w:pPr>
      <w:r w:rsidRPr="00EA10F6">
        <w:rPr>
          <w:lang w:val="sq-AL"/>
        </w:rPr>
        <w:t>4. Bankat përdorin peshat e ponderuara të përcaktuara në tabelën nr. 1 të këtij udhëzimi, të cilat llogariten si prodhim i shock-ut të normës së interesit prej 200 pikësh bazë (ose 2%) me kohëzgjatjen e modifikuar (</w:t>
      </w:r>
      <w:r w:rsidRPr="00EA10F6">
        <w:rPr>
          <w:i/>
          <w:lang w:val="sq-AL"/>
        </w:rPr>
        <w:t>estimated modified duration</w:t>
      </w:r>
      <w:r w:rsidRPr="00EA10F6">
        <w:rPr>
          <w:lang w:val="sq-AL"/>
        </w:rPr>
        <w:t>) për çdo interval kohor.</w:t>
      </w:r>
    </w:p>
    <w:p w:rsidR="003D2BEA" w:rsidRPr="00EA10F6" w:rsidRDefault="003D2BEA" w:rsidP="003D2BEA">
      <w:pPr>
        <w:pStyle w:val="Paragrafi"/>
        <w:rPr>
          <w:lang w:val="sq-AL"/>
        </w:rPr>
      </w:pPr>
      <w:r w:rsidRPr="00EA10F6">
        <w:rPr>
          <w:lang w:val="sq-AL"/>
        </w:rPr>
        <w:t xml:space="preserve">5. Bankat, në rastet që përdorin metodën e vlerësimit të ndryshimit në ekspozimin e librit të bankës, ndjekin hapat e mëposhtëm: </w:t>
      </w:r>
    </w:p>
    <w:p w:rsidR="003D2BEA" w:rsidRPr="00EA10F6" w:rsidRDefault="003D2BEA" w:rsidP="003D2BEA">
      <w:pPr>
        <w:pStyle w:val="Paragrafi"/>
        <w:rPr>
          <w:lang w:val="sq-AL"/>
        </w:rPr>
      </w:pPr>
      <w:r w:rsidRPr="00EA10F6">
        <w:rPr>
          <w:lang w:val="sq-AL"/>
        </w:rPr>
        <w:t>a) mbledhin, për çdo monedhë kryesore mbi baza individuale dhe për të gjitha monedhat e tjera mbi baza të agreguara, pozicionet e aktiveve dhe pasiveve dhe instrumenteve financiare derivative (ose zërat e aktiveve dhe pasiveve jashtë bilancit), për secilin interval kohor, me qëllim llogaritjen e pozicionit neto për çdo interval;</w:t>
      </w:r>
    </w:p>
    <w:p w:rsidR="003D2BEA" w:rsidRPr="00EA10F6" w:rsidRDefault="003D2BEA" w:rsidP="003D2BEA">
      <w:pPr>
        <w:pStyle w:val="Paragrafi"/>
        <w:rPr>
          <w:lang w:val="sq-AL"/>
        </w:rPr>
      </w:pPr>
      <w:r w:rsidRPr="00EA10F6">
        <w:rPr>
          <w:lang w:val="sq-AL"/>
        </w:rPr>
        <w:t xml:space="preserve">b) shumëzojnë pozicionin total neto të llogaritur sipas shkronjës “a” të këtij paragrafi, për çdo interval kohor, me peshat e përcaktuara në tabelën nr. 1 të këtij udhëzimi, për çdo monedhë kryesore mbi baza individuale dhe për të gjitha monedhat e tjera mbi baza të agreguara; </w:t>
      </w:r>
    </w:p>
    <w:p w:rsidR="003D2BEA" w:rsidRPr="00EA10F6" w:rsidRDefault="003D2BEA" w:rsidP="003D2BEA">
      <w:pPr>
        <w:pStyle w:val="Paragrafi"/>
        <w:rPr>
          <w:lang w:val="sq-AL"/>
        </w:rPr>
      </w:pPr>
      <w:r w:rsidRPr="00EA10F6">
        <w:rPr>
          <w:lang w:val="sq-AL"/>
        </w:rPr>
        <w:t>c) mbledhin të gjitha pozicionet e ponderuara, të llogaritura për të gjitha intervalet kohore, me qëllim llogaritjen e pozicionit neto në blerje (</w:t>
      </w:r>
      <w:r w:rsidRPr="00EA10F6">
        <w:rPr>
          <w:i/>
          <w:lang w:val="sq-AL"/>
        </w:rPr>
        <w:t>long</w:t>
      </w:r>
      <w:r w:rsidRPr="00EA10F6">
        <w:rPr>
          <w:lang w:val="sq-AL"/>
        </w:rPr>
        <w:t>) ose në shitje (</w:t>
      </w:r>
      <w:r w:rsidRPr="00EA10F6">
        <w:rPr>
          <w:i/>
          <w:lang w:val="sq-AL"/>
        </w:rPr>
        <w:t>short</w:t>
      </w:r>
      <w:r w:rsidRPr="00EA10F6">
        <w:rPr>
          <w:lang w:val="sq-AL"/>
        </w:rPr>
        <w:t xml:space="preserve">) për çdo monedhë kryesore mbi baza individuale dhe për të gjitha monedhat e tjera mbi baza të agreguara; </w:t>
      </w:r>
    </w:p>
    <w:p w:rsidR="003D2BEA" w:rsidRPr="00EA10F6" w:rsidRDefault="003D2BEA" w:rsidP="003D2BEA">
      <w:pPr>
        <w:pStyle w:val="Paragrafi"/>
        <w:rPr>
          <w:lang w:val="sq-AL"/>
        </w:rPr>
      </w:pPr>
      <w:r w:rsidRPr="00EA10F6">
        <w:rPr>
          <w:lang w:val="sq-AL"/>
        </w:rPr>
        <w:t>d) mbledhin pozicionet neto në blerje (</w:t>
      </w:r>
      <w:r w:rsidRPr="00EA10F6">
        <w:rPr>
          <w:i/>
          <w:lang w:val="sq-AL"/>
        </w:rPr>
        <w:t>long</w:t>
      </w:r>
      <w:r w:rsidRPr="00EA10F6">
        <w:rPr>
          <w:lang w:val="sq-AL"/>
        </w:rPr>
        <w:t>) dhe në shitje (</w:t>
      </w:r>
      <w:r w:rsidRPr="00EA10F6">
        <w:rPr>
          <w:i/>
          <w:lang w:val="sq-AL"/>
        </w:rPr>
        <w:t>short</w:t>
      </w:r>
      <w:r w:rsidRPr="00EA10F6">
        <w:rPr>
          <w:lang w:val="sq-AL"/>
        </w:rPr>
        <w:t xml:space="preserve">) për të gjitha monedhat, me qëllim llogaritjen e pozicionit total neto të ponderuar në librin e bankës. </w:t>
      </w:r>
    </w:p>
    <w:p w:rsidR="003D2BEA" w:rsidRPr="00EA10F6" w:rsidRDefault="003D2BEA" w:rsidP="003D2BEA">
      <w:pPr>
        <w:pStyle w:val="Paragrafi"/>
        <w:rPr>
          <w:lang w:val="sq-AL"/>
        </w:rPr>
      </w:pPr>
      <w:r w:rsidRPr="00EA10F6">
        <w:rPr>
          <w:lang w:val="sq-AL"/>
        </w:rPr>
        <w:t xml:space="preserve">6. Pozicioni total neto i ponderuar në librin e bankës, që përcaktohet në shkronjën “d” të pikës 5 të këtij neni, shprehet në vlerë/shumë absolute dhe do të përfaqësojë ndryshimin në ekspozimin e librit të bankës, si rezultat i aplikimit të shock-ut standard të normës së interesit. </w:t>
      </w:r>
    </w:p>
    <w:p w:rsidR="003D2BEA" w:rsidRPr="00EA10F6" w:rsidRDefault="003D2BEA" w:rsidP="003D2BEA">
      <w:pPr>
        <w:pStyle w:val="Paragrafi"/>
        <w:rPr>
          <w:lang w:val="sq-AL"/>
        </w:rPr>
      </w:pPr>
      <w:r w:rsidRPr="00EA10F6">
        <w:rPr>
          <w:lang w:val="sq-AL"/>
        </w:rPr>
        <w:t>7. Bankat llogarisin raportin e ndryshimit të ekspozimit në librin e bankës ndaj kapitalit rregullator, në përqindje. Ky raport nuk duhet të tejkalojë nivelin prej 20%.</w:t>
      </w:r>
    </w:p>
    <w:p w:rsidR="003D2BEA" w:rsidRPr="00EA10F6" w:rsidRDefault="003D2BEA" w:rsidP="003D2BEA">
      <w:pPr>
        <w:pStyle w:val="Paragrafi"/>
        <w:rPr>
          <w:sz w:val="16"/>
          <w:lang w:val="sq-AL"/>
        </w:rPr>
      </w:pPr>
    </w:p>
    <w:p w:rsidR="003D2BEA" w:rsidRPr="00EA10F6" w:rsidRDefault="003D2BEA" w:rsidP="003D2BEA">
      <w:pPr>
        <w:pStyle w:val="NeniNr"/>
        <w:keepNext w:val="0"/>
        <w:rPr>
          <w:lang w:val="sq-AL"/>
        </w:rPr>
      </w:pPr>
      <w:r w:rsidRPr="00EA10F6">
        <w:rPr>
          <w:lang w:val="sq-AL"/>
        </w:rPr>
        <w:t>Neni 8</w:t>
      </w:r>
    </w:p>
    <w:p w:rsidR="003D2BEA" w:rsidRPr="00EA10F6" w:rsidRDefault="003D2BEA" w:rsidP="003D2BEA">
      <w:pPr>
        <w:pStyle w:val="NeniTitull"/>
        <w:keepNext w:val="0"/>
        <w:rPr>
          <w:lang w:val="sq-AL"/>
        </w:rPr>
      </w:pPr>
      <w:r w:rsidRPr="00EA10F6">
        <w:rPr>
          <w:lang w:val="sq-AL"/>
        </w:rPr>
        <w:t>Instrumentet financiare derivative</w:t>
      </w:r>
    </w:p>
    <w:p w:rsidR="003D2BEA" w:rsidRPr="00EA10F6" w:rsidRDefault="003D2BEA" w:rsidP="003D2BEA">
      <w:pPr>
        <w:pStyle w:val="Paragrafi"/>
        <w:rPr>
          <w:sz w:val="16"/>
          <w:lang w:val="sq-AL"/>
        </w:rPr>
      </w:pPr>
    </w:p>
    <w:p w:rsidR="003D2BEA" w:rsidRPr="00EA10F6" w:rsidRDefault="003D2BEA" w:rsidP="00497EBD">
      <w:pPr>
        <w:pStyle w:val="Paragrafi"/>
        <w:rPr>
          <w:lang w:val="sq-AL"/>
        </w:rPr>
      </w:pPr>
      <w:r w:rsidRPr="00EA10F6">
        <w:rPr>
          <w:lang w:val="sq-AL"/>
        </w:rPr>
        <w:t>Bankat, në rastin kur përdorin një instrument financiar derivativ të librit të bankës, për të administruar rrezikun e normës së interesit në librin e bankës, e përfshijnë këtë instrument (financiar derivativ) në llogaritjen e raportit të ndryshimit në ekspozimin në librin e bankës ndaj kapitalit rregullator.</w:t>
      </w:r>
    </w:p>
    <w:p w:rsidR="003D2BEA" w:rsidRPr="00EA10F6" w:rsidRDefault="003D2BEA" w:rsidP="003D2BEA">
      <w:pPr>
        <w:pStyle w:val="NeniNr"/>
        <w:keepNext w:val="0"/>
        <w:rPr>
          <w:lang w:val="sq-AL"/>
        </w:rPr>
      </w:pPr>
      <w:r w:rsidRPr="00EA10F6">
        <w:rPr>
          <w:lang w:val="sq-AL"/>
        </w:rPr>
        <w:t>Neni 9</w:t>
      </w:r>
    </w:p>
    <w:p w:rsidR="003D2BEA" w:rsidRPr="00EA10F6" w:rsidRDefault="003D2BEA" w:rsidP="003D2BEA">
      <w:pPr>
        <w:pStyle w:val="NeniTitull"/>
        <w:keepNext w:val="0"/>
        <w:rPr>
          <w:lang w:val="sq-AL"/>
        </w:rPr>
      </w:pPr>
      <w:r w:rsidRPr="00EA10F6">
        <w:rPr>
          <w:lang w:val="sq-AL"/>
        </w:rPr>
        <w:t>Kërkesa raportuese</w:t>
      </w:r>
    </w:p>
    <w:p w:rsidR="003D2BEA" w:rsidRPr="00EA10F6" w:rsidRDefault="003D2BEA" w:rsidP="003D2BEA">
      <w:pPr>
        <w:pStyle w:val="Paragrafi"/>
        <w:rPr>
          <w:sz w:val="20"/>
          <w:lang w:val="sq-AL"/>
        </w:rPr>
      </w:pPr>
    </w:p>
    <w:p w:rsidR="003D2BEA" w:rsidRPr="00EA10F6" w:rsidRDefault="003D2BEA" w:rsidP="003D2BEA">
      <w:pPr>
        <w:pStyle w:val="Paragrafi"/>
        <w:rPr>
          <w:lang w:val="sq-AL"/>
        </w:rPr>
      </w:pPr>
      <w:r w:rsidRPr="00EA10F6">
        <w:rPr>
          <w:lang w:val="sq-AL"/>
        </w:rPr>
        <w:t>1. Bankat raportojnë në Bankën e Shqipërisë në baza 3</w:t>
      </w:r>
      <w:r w:rsidR="008456E9" w:rsidRPr="00EA10F6">
        <w:rPr>
          <w:lang w:val="sq-AL"/>
        </w:rPr>
        <w:t xml:space="preserve"> </w:t>
      </w:r>
      <w:r w:rsidRPr="00EA10F6">
        <w:rPr>
          <w:lang w:val="sq-AL"/>
        </w:rPr>
        <w:t>(tre)</w:t>
      </w:r>
      <w:r w:rsidR="008456E9" w:rsidRPr="00EA10F6">
        <w:rPr>
          <w:lang w:val="sq-AL"/>
        </w:rPr>
        <w:t>-</w:t>
      </w:r>
      <w:r w:rsidRPr="00EA10F6">
        <w:rPr>
          <w:lang w:val="sq-AL"/>
        </w:rPr>
        <w:t xml:space="preserve">mujore, sipas formularëve nr. 1, nr. 2 dhe nr. 3 të aneksit 2 të këtij udhëzimi, pjesë e Sistemit Raportues të Unifikuar. </w:t>
      </w:r>
    </w:p>
    <w:p w:rsidR="003D2BEA" w:rsidRPr="00EA10F6" w:rsidRDefault="003D2BEA" w:rsidP="003D2BEA">
      <w:pPr>
        <w:pStyle w:val="Paragrafi"/>
        <w:rPr>
          <w:lang w:val="sq-AL"/>
        </w:rPr>
      </w:pPr>
      <w:r w:rsidRPr="00EA10F6">
        <w:rPr>
          <w:lang w:val="sq-AL"/>
        </w:rPr>
        <w:t>2. Bankat raportojnë mbi ekspozimet ndaj rrezikut të normës së interesit në librin e bankës, mbi baza individuale dhe të konsoliduara, të cilat konsiderojnë raportimin mbi baza individuale për monedhat kryesore dhe për të gjitha monedhat e tjera mbi baza të agreguara.</w:t>
      </w:r>
    </w:p>
    <w:p w:rsidR="003D2BEA" w:rsidRPr="00EA10F6" w:rsidRDefault="003D2BEA" w:rsidP="003D2BEA">
      <w:pPr>
        <w:pStyle w:val="Paragrafi"/>
        <w:rPr>
          <w:sz w:val="20"/>
          <w:lang w:val="sq-AL"/>
        </w:rPr>
      </w:pPr>
    </w:p>
    <w:p w:rsidR="003D2BEA" w:rsidRPr="00EA10F6" w:rsidRDefault="003D2BEA" w:rsidP="003D2BEA">
      <w:pPr>
        <w:pStyle w:val="Paragrafi"/>
        <w:jc w:val="center"/>
        <w:rPr>
          <w:lang w:val="sq-AL"/>
        </w:rPr>
      </w:pPr>
      <w:r w:rsidRPr="00EA10F6">
        <w:rPr>
          <w:lang w:val="sq-AL"/>
        </w:rPr>
        <w:t>KREU III</w:t>
      </w:r>
    </w:p>
    <w:p w:rsidR="003D2BEA" w:rsidRPr="00EA10F6" w:rsidRDefault="003D2BEA" w:rsidP="003D2BEA">
      <w:pPr>
        <w:pStyle w:val="Paragrafi"/>
        <w:jc w:val="center"/>
        <w:rPr>
          <w:lang w:val="sq-AL"/>
        </w:rPr>
      </w:pPr>
      <w:r w:rsidRPr="00EA10F6">
        <w:rPr>
          <w:lang w:val="sq-AL"/>
        </w:rPr>
        <w:t>DISPOZITA TË FUNDIT</w:t>
      </w:r>
    </w:p>
    <w:p w:rsidR="003D2BEA" w:rsidRPr="00EA10F6" w:rsidRDefault="003D2BEA" w:rsidP="003D2BEA">
      <w:pPr>
        <w:pStyle w:val="Paragrafi"/>
        <w:rPr>
          <w:sz w:val="20"/>
          <w:lang w:val="sq-AL"/>
        </w:rPr>
      </w:pPr>
    </w:p>
    <w:p w:rsidR="003D2BEA" w:rsidRPr="00EA10F6" w:rsidRDefault="003D2BEA" w:rsidP="003D2BEA">
      <w:pPr>
        <w:pStyle w:val="Paragrafi"/>
        <w:rPr>
          <w:lang w:val="sq-AL"/>
        </w:rPr>
      </w:pPr>
      <w:r w:rsidRPr="00EA10F6">
        <w:rPr>
          <w:lang w:val="sq-AL"/>
        </w:rPr>
        <w:t xml:space="preserve">Anekset 1 dhe 2 bashkëlidhur këtij udhëzimi janë pjesë përbërëse e tij. </w:t>
      </w:r>
    </w:p>
    <w:p w:rsidR="003D2BEA" w:rsidRPr="00EA10F6" w:rsidRDefault="003D2BEA" w:rsidP="003D2BEA">
      <w:pPr>
        <w:pStyle w:val="Paragrafi"/>
        <w:rPr>
          <w:lang w:val="sq-AL"/>
        </w:rPr>
      </w:pPr>
    </w:p>
    <w:p w:rsidR="003D2BEA" w:rsidRPr="00EA10F6" w:rsidRDefault="003D2BEA" w:rsidP="003D2BEA">
      <w:pPr>
        <w:pStyle w:val="Paragrafi"/>
        <w:rPr>
          <w:lang w:val="sq-AL"/>
        </w:rPr>
      </w:pPr>
    </w:p>
    <w:p w:rsidR="003D2BEA" w:rsidRPr="00EA10F6" w:rsidRDefault="006D0F9F" w:rsidP="003D2BEA">
      <w:pPr>
        <w:pStyle w:val="Paragrafi"/>
        <w:rPr>
          <w:sz w:val="21"/>
          <w:szCs w:val="21"/>
          <w:lang w:val="sq-AL"/>
        </w:rPr>
      </w:pPr>
      <w:r w:rsidRPr="00EA10F6">
        <w:rPr>
          <w:noProof/>
          <w:sz w:val="21"/>
          <w:szCs w:val="21"/>
          <w:lang w:val="en-GB" w:eastAsia="en-GB"/>
        </w:rPr>
        <w:drawing>
          <wp:inline distT="0" distB="0" distL="0" distR="0">
            <wp:extent cx="4476750" cy="6629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76750" cy="6629400"/>
                    </a:xfrm>
                    <a:prstGeom prst="rect">
                      <a:avLst/>
                    </a:prstGeom>
                    <a:noFill/>
                    <a:ln>
                      <a:noFill/>
                    </a:ln>
                  </pic:spPr>
                </pic:pic>
              </a:graphicData>
            </a:graphic>
          </wp:inline>
        </w:drawing>
      </w:r>
    </w:p>
    <w:p w:rsidR="003D2BEA" w:rsidRPr="00EA10F6" w:rsidRDefault="003D2BEA" w:rsidP="003D2BEA">
      <w:pPr>
        <w:pStyle w:val="Paragrafi"/>
        <w:rPr>
          <w:sz w:val="21"/>
          <w:szCs w:val="21"/>
          <w:lang w:val="sq-AL"/>
        </w:rPr>
      </w:pPr>
    </w:p>
    <w:p w:rsidR="003D2BEA" w:rsidRPr="00EA10F6" w:rsidRDefault="003D2BEA" w:rsidP="003D2BEA">
      <w:pPr>
        <w:pStyle w:val="Paragrafi"/>
        <w:rPr>
          <w:sz w:val="21"/>
          <w:szCs w:val="21"/>
          <w:lang w:val="sq-AL"/>
        </w:rPr>
      </w:pPr>
    </w:p>
    <w:p w:rsidR="003D2BEA" w:rsidRPr="00EA10F6" w:rsidRDefault="006D0F9F" w:rsidP="003D2BEA">
      <w:pPr>
        <w:pStyle w:val="Paragrafi"/>
        <w:rPr>
          <w:sz w:val="21"/>
          <w:szCs w:val="21"/>
          <w:lang w:val="sq-AL"/>
        </w:rPr>
      </w:pPr>
      <w:r w:rsidRPr="00EA10F6">
        <w:rPr>
          <w:noProof/>
          <w:sz w:val="21"/>
          <w:szCs w:val="21"/>
          <w:lang w:val="en-GB" w:eastAsia="en-GB"/>
        </w:rPr>
        <w:drawing>
          <wp:inline distT="0" distB="0" distL="0" distR="0">
            <wp:extent cx="4513580" cy="7717790"/>
            <wp:effectExtent l="0" t="0" r="127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13580" cy="7717790"/>
                    </a:xfrm>
                    <a:prstGeom prst="rect">
                      <a:avLst/>
                    </a:prstGeom>
                    <a:noFill/>
                    <a:ln>
                      <a:noFill/>
                    </a:ln>
                  </pic:spPr>
                </pic:pic>
              </a:graphicData>
            </a:graphic>
          </wp:inline>
        </w:drawing>
      </w:r>
    </w:p>
    <w:p w:rsidR="003D2BEA" w:rsidRPr="00EA10F6" w:rsidRDefault="003D2BEA" w:rsidP="003D2BEA">
      <w:pPr>
        <w:pStyle w:val="Paragrafi"/>
        <w:rPr>
          <w:sz w:val="21"/>
          <w:szCs w:val="21"/>
          <w:lang w:val="sq-AL"/>
        </w:rPr>
      </w:pPr>
    </w:p>
    <w:p w:rsidR="003D2BEA" w:rsidRPr="00EA10F6" w:rsidRDefault="003D2BEA" w:rsidP="003D2BEA">
      <w:pPr>
        <w:pStyle w:val="Paragrafi"/>
        <w:rPr>
          <w:sz w:val="21"/>
          <w:szCs w:val="21"/>
          <w:lang w:val="sq-AL"/>
        </w:rPr>
      </w:pPr>
    </w:p>
    <w:p w:rsidR="003D2BEA" w:rsidRPr="00EA10F6" w:rsidRDefault="003D2BEA" w:rsidP="003D2BEA">
      <w:pPr>
        <w:pStyle w:val="Paragrafi"/>
        <w:rPr>
          <w:sz w:val="21"/>
          <w:szCs w:val="21"/>
          <w:lang w:val="sq-AL"/>
        </w:rPr>
      </w:pPr>
    </w:p>
    <w:p w:rsidR="003D2BEA" w:rsidRPr="00EA10F6" w:rsidRDefault="006D0F9F" w:rsidP="003D2BEA">
      <w:pPr>
        <w:pStyle w:val="Paragrafi"/>
        <w:rPr>
          <w:sz w:val="21"/>
          <w:szCs w:val="21"/>
          <w:lang w:val="sq-AL"/>
        </w:rPr>
      </w:pPr>
      <w:r w:rsidRPr="00EA10F6">
        <w:rPr>
          <w:noProof/>
          <w:sz w:val="21"/>
          <w:szCs w:val="21"/>
          <w:lang w:val="en-GB" w:eastAsia="en-GB"/>
        </w:rPr>
        <w:drawing>
          <wp:inline distT="0" distB="0" distL="0" distR="0">
            <wp:extent cx="3437890" cy="7629525"/>
            <wp:effectExtent l="0" t="0" r="0" b="952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37890" cy="7629525"/>
                    </a:xfrm>
                    <a:prstGeom prst="rect">
                      <a:avLst/>
                    </a:prstGeom>
                    <a:noFill/>
                    <a:ln>
                      <a:noFill/>
                    </a:ln>
                  </pic:spPr>
                </pic:pic>
              </a:graphicData>
            </a:graphic>
          </wp:inline>
        </w:drawing>
      </w:r>
    </w:p>
    <w:p w:rsidR="003D2BEA" w:rsidRPr="00EA10F6" w:rsidRDefault="003D2BEA" w:rsidP="003D2BEA">
      <w:pPr>
        <w:pStyle w:val="Paragrafi"/>
        <w:rPr>
          <w:sz w:val="21"/>
          <w:szCs w:val="21"/>
          <w:lang w:val="sq-AL"/>
        </w:rPr>
      </w:pPr>
    </w:p>
    <w:p w:rsidR="003D2BEA" w:rsidRPr="00EA10F6" w:rsidRDefault="003D2BEA" w:rsidP="003D2BEA">
      <w:pPr>
        <w:pStyle w:val="Paragrafi"/>
        <w:rPr>
          <w:sz w:val="21"/>
          <w:szCs w:val="21"/>
          <w:lang w:val="sq-AL"/>
        </w:rPr>
      </w:pPr>
    </w:p>
    <w:p w:rsidR="003D2BEA" w:rsidRPr="00EA10F6" w:rsidRDefault="003D2BEA" w:rsidP="003D2BEA">
      <w:pPr>
        <w:pStyle w:val="Paragrafi"/>
        <w:rPr>
          <w:sz w:val="21"/>
          <w:szCs w:val="21"/>
          <w:lang w:val="sq-AL"/>
        </w:rPr>
      </w:pPr>
    </w:p>
    <w:p w:rsidR="003D2BEA" w:rsidRPr="00EA10F6" w:rsidRDefault="006D0F9F" w:rsidP="003D2BEA">
      <w:pPr>
        <w:pStyle w:val="Paragrafi"/>
        <w:rPr>
          <w:sz w:val="21"/>
          <w:szCs w:val="21"/>
          <w:lang w:val="sq-AL"/>
        </w:rPr>
      </w:pPr>
      <w:r w:rsidRPr="00EA10F6">
        <w:rPr>
          <w:noProof/>
          <w:sz w:val="21"/>
          <w:szCs w:val="21"/>
          <w:lang w:val="en-GB" w:eastAsia="en-GB"/>
        </w:rPr>
        <w:drawing>
          <wp:inline distT="0" distB="0" distL="0" distR="0">
            <wp:extent cx="4374515" cy="7600315"/>
            <wp:effectExtent l="0" t="0" r="6985" b="63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74515" cy="7600315"/>
                    </a:xfrm>
                    <a:prstGeom prst="rect">
                      <a:avLst/>
                    </a:prstGeom>
                    <a:noFill/>
                    <a:ln>
                      <a:noFill/>
                    </a:ln>
                  </pic:spPr>
                </pic:pic>
              </a:graphicData>
            </a:graphic>
          </wp:inline>
        </w:drawing>
      </w:r>
    </w:p>
    <w:p w:rsidR="003D2BEA" w:rsidRPr="00EA10F6" w:rsidRDefault="003D2BEA" w:rsidP="003D2BEA">
      <w:pPr>
        <w:pStyle w:val="Paragrafi"/>
        <w:rPr>
          <w:sz w:val="21"/>
          <w:szCs w:val="21"/>
          <w:lang w:val="sq-AL"/>
        </w:rPr>
      </w:pPr>
    </w:p>
    <w:p w:rsidR="003D2BEA" w:rsidRPr="00EA10F6" w:rsidRDefault="003D2BEA" w:rsidP="003D2BEA">
      <w:pPr>
        <w:pStyle w:val="Paragrafi"/>
        <w:rPr>
          <w:sz w:val="21"/>
          <w:szCs w:val="21"/>
          <w:lang w:val="sq-AL"/>
        </w:rPr>
      </w:pPr>
    </w:p>
    <w:p w:rsidR="003D2BEA" w:rsidRPr="00EA10F6" w:rsidRDefault="003D2BEA" w:rsidP="003D2BEA">
      <w:pPr>
        <w:pStyle w:val="Paragrafi"/>
        <w:rPr>
          <w:sz w:val="21"/>
          <w:szCs w:val="21"/>
          <w:lang w:val="sq-AL"/>
        </w:rPr>
      </w:pPr>
    </w:p>
    <w:p w:rsidR="003D2BEA" w:rsidRPr="00EA10F6" w:rsidRDefault="006D0F9F" w:rsidP="003D2BEA">
      <w:pPr>
        <w:pStyle w:val="Paragrafi"/>
        <w:rPr>
          <w:sz w:val="21"/>
          <w:szCs w:val="21"/>
          <w:lang w:val="sq-AL"/>
        </w:rPr>
      </w:pPr>
      <w:r w:rsidRPr="00EA10F6">
        <w:rPr>
          <w:noProof/>
          <w:sz w:val="21"/>
          <w:szCs w:val="21"/>
          <w:lang w:val="en-GB" w:eastAsia="en-GB"/>
        </w:rPr>
        <w:drawing>
          <wp:inline distT="0" distB="0" distL="0" distR="0">
            <wp:extent cx="4769485" cy="7710170"/>
            <wp:effectExtent l="0" t="0" r="0" b="508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69485" cy="7710170"/>
                    </a:xfrm>
                    <a:prstGeom prst="rect">
                      <a:avLst/>
                    </a:prstGeom>
                    <a:noFill/>
                    <a:ln>
                      <a:noFill/>
                    </a:ln>
                  </pic:spPr>
                </pic:pic>
              </a:graphicData>
            </a:graphic>
          </wp:inline>
        </w:drawing>
      </w:r>
    </w:p>
    <w:p w:rsidR="003D2BEA" w:rsidRPr="00EA10F6" w:rsidRDefault="003D2BEA" w:rsidP="003D2BEA">
      <w:pPr>
        <w:pStyle w:val="Paragrafi"/>
        <w:rPr>
          <w:sz w:val="21"/>
          <w:szCs w:val="21"/>
          <w:lang w:val="sq-AL"/>
        </w:rPr>
      </w:pPr>
    </w:p>
    <w:p w:rsidR="003D2BEA" w:rsidRPr="00EA10F6" w:rsidRDefault="003D2BEA" w:rsidP="003D2BEA">
      <w:pPr>
        <w:pStyle w:val="Paragrafi"/>
        <w:rPr>
          <w:sz w:val="21"/>
          <w:szCs w:val="21"/>
          <w:lang w:val="sq-AL"/>
        </w:rPr>
      </w:pPr>
    </w:p>
    <w:p w:rsidR="003D2BEA" w:rsidRPr="00EA10F6" w:rsidRDefault="003D2BEA" w:rsidP="003D2BEA">
      <w:pPr>
        <w:pStyle w:val="Paragrafi"/>
        <w:rPr>
          <w:sz w:val="21"/>
          <w:szCs w:val="21"/>
          <w:lang w:val="sq-AL"/>
        </w:rPr>
      </w:pPr>
    </w:p>
    <w:p w:rsidR="003D2BEA" w:rsidRPr="00EA10F6" w:rsidRDefault="006D0F9F" w:rsidP="003D2BEA">
      <w:pPr>
        <w:pStyle w:val="Paragrafi"/>
        <w:rPr>
          <w:sz w:val="21"/>
          <w:szCs w:val="21"/>
          <w:lang w:val="sq-AL"/>
        </w:rPr>
      </w:pPr>
      <w:r w:rsidRPr="00EA10F6">
        <w:rPr>
          <w:noProof/>
          <w:sz w:val="21"/>
          <w:szCs w:val="21"/>
          <w:lang w:val="en-GB" w:eastAsia="en-GB"/>
        </w:rPr>
        <w:drawing>
          <wp:inline distT="0" distB="0" distL="0" distR="0">
            <wp:extent cx="3818255" cy="7695565"/>
            <wp:effectExtent l="0" t="0" r="0" b="63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18255" cy="7695565"/>
                    </a:xfrm>
                    <a:prstGeom prst="rect">
                      <a:avLst/>
                    </a:prstGeom>
                    <a:noFill/>
                    <a:ln>
                      <a:noFill/>
                    </a:ln>
                  </pic:spPr>
                </pic:pic>
              </a:graphicData>
            </a:graphic>
          </wp:inline>
        </w:drawing>
      </w:r>
    </w:p>
    <w:p w:rsidR="003D2BEA" w:rsidRPr="00EA10F6" w:rsidRDefault="003D2BEA" w:rsidP="003D2BEA">
      <w:pPr>
        <w:pStyle w:val="Paragrafi"/>
        <w:rPr>
          <w:sz w:val="21"/>
          <w:szCs w:val="21"/>
          <w:lang w:val="sq-AL"/>
        </w:rPr>
      </w:pPr>
    </w:p>
    <w:p w:rsidR="003D2BEA" w:rsidRPr="00EA10F6" w:rsidRDefault="003D2BEA" w:rsidP="003D2BEA">
      <w:pPr>
        <w:pStyle w:val="Paragrafi"/>
        <w:rPr>
          <w:sz w:val="21"/>
          <w:szCs w:val="21"/>
          <w:lang w:val="sq-AL"/>
        </w:rPr>
      </w:pPr>
    </w:p>
    <w:p w:rsidR="003D2BEA" w:rsidRPr="00EA10F6" w:rsidRDefault="003D2BEA" w:rsidP="003D2BEA">
      <w:pPr>
        <w:pStyle w:val="Paragrafi"/>
        <w:rPr>
          <w:sz w:val="21"/>
          <w:szCs w:val="21"/>
          <w:lang w:val="sq-AL"/>
        </w:rPr>
      </w:pPr>
    </w:p>
    <w:p w:rsidR="003D2BEA" w:rsidRPr="00EA10F6" w:rsidRDefault="003D2BEA" w:rsidP="003D2BEA">
      <w:pPr>
        <w:pStyle w:val="Paragrafi"/>
        <w:rPr>
          <w:sz w:val="21"/>
          <w:szCs w:val="21"/>
          <w:lang w:val="sq-AL"/>
        </w:rPr>
      </w:pPr>
    </w:p>
    <w:p w:rsidR="003D2BEA" w:rsidRPr="00EA10F6" w:rsidRDefault="006D0F9F" w:rsidP="003D2BEA">
      <w:pPr>
        <w:pStyle w:val="Paragrafi"/>
        <w:rPr>
          <w:sz w:val="21"/>
          <w:szCs w:val="21"/>
          <w:lang w:val="sq-AL"/>
        </w:rPr>
      </w:pPr>
      <w:r w:rsidRPr="00EA10F6">
        <w:rPr>
          <w:noProof/>
          <w:sz w:val="21"/>
          <w:szCs w:val="21"/>
          <w:lang w:val="en-GB" w:eastAsia="en-GB"/>
        </w:rPr>
        <w:drawing>
          <wp:inline distT="0" distB="0" distL="0" distR="0">
            <wp:extent cx="4630420" cy="7673340"/>
            <wp:effectExtent l="0" t="0" r="0" b="381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30420" cy="7673340"/>
                    </a:xfrm>
                    <a:prstGeom prst="rect">
                      <a:avLst/>
                    </a:prstGeom>
                    <a:noFill/>
                    <a:ln>
                      <a:noFill/>
                    </a:ln>
                  </pic:spPr>
                </pic:pic>
              </a:graphicData>
            </a:graphic>
          </wp:inline>
        </w:drawing>
      </w:r>
      <w:r w:rsidRPr="00EA10F6">
        <w:rPr>
          <w:noProof/>
          <w:sz w:val="21"/>
          <w:szCs w:val="21"/>
          <w:lang w:val="en-GB" w:eastAsia="en-GB"/>
        </w:rPr>
        <w:drawing>
          <wp:inline distT="0" distB="0" distL="0" distR="0">
            <wp:extent cx="4513580" cy="7439660"/>
            <wp:effectExtent l="0" t="0" r="1270" b="889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13580" cy="7439660"/>
                    </a:xfrm>
                    <a:prstGeom prst="rect">
                      <a:avLst/>
                    </a:prstGeom>
                    <a:noFill/>
                    <a:ln>
                      <a:noFill/>
                    </a:ln>
                  </pic:spPr>
                </pic:pic>
              </a:graphicData>
            </a:graphic>
          </wp:inline>
        </w:drawing>
      </w:r>
    </w:p>
    <w:p w:rsidR="003D2BEA" w:rsidRPr="00EA10F6" w:rsidRDefault="003D2BEA" w:rsidP="003D2BEA">
      <w:pPr>
        <w:pStyle w:val="Paragrafi"/>
        <w:rPr>
          <w:sz w:val="21"/>
          <w:szCs w:val="21"/>
          <w:lang w:val="sq-AL"/>
        </w:rPr>
      </w:pPr>
    </w:p>
    <w:p w:rsidR="003D2BEA" w:rsidRPr="00EA10F6" w:rsidRDefault="003D2BEA" w:rsidP="003D2BEA">
      <w:pPr>
        <w:pStyle w:val="Paragrafi"/>
        <w:rPr>
          <w:sz w:val="21"/>
          <w:szCs w:val="21"/>
          <w:lang w:val="sq-AL"/>
        </w:rPr>
      </w:pPr>
    </w:p>
    <w:p w:rsidR="003D2BEA" w:rsidRPr="00EA10F6" w:rsidRDefault="003D2BEA" w:rsidP="003D2BEA">
      <w:pPr>
        <w:pStyle w:val="Paragrafi"/>
        <w:rPr>
          <w:sz w:val="21"/>
          <w:szCs w:val="21"/>
          <w:lang w:val="sq-AL"/>
        </w:rPr>
      </w:pPr>
    </w:p>
    <w:p w:rsidR="003D2BEA" w:rsidRPr="00EA10F6" w:rsidRDefault="003D2BEA" w:rsidP="003D2BEA">
      <w:pPr>
        <w:pStyle w:val="Paragrafi"/>
        <w:rPr>
          <w:sz w:val="21"/>
          <w:szCs w:val="21"/>
          <w:lang w:val="sq-AL"/>
        </w:rPr>
      </w:pPr>
    </w:p>
    <w:p w:rsidR="003D2BEA" w:rsidRPr="00EA10F6" w:rsidRDefault="006D0F9F" w:rsidP="003D2BEA">
      <w:pPr>
        <w:pStyle w:val="Paragrafi"/>
        <w:rPr>
          <w:sz w:val="21"/>
          <w:szCs w:val="21"/>
          <w:lang w:val="sq-AL"/>
        </w:rPr>
      </w:pPr>
      <w:r w:rsidRPr="00EA10F6">
        <w:rPr>
          <w:noProof/>
          <w:sz w:val="21"/>
          <w:szCs w:val="21"/>
          <w:lang w:val="en-GB" w:eastAsia="en-GB"/>
        </w:rPr>
        <w:drawing>
          <wp:inline distT="0" distB="0" distL="0" distR="0">
            <wp:extent cx="4513580" cy="7498080"/>
            <wp:effectExtent l="0" t="0" r="1270" b="762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513580" cy="7498080"/>
                    </a:xfrm>
                    <a:prstGeom prst="rect">
                      <a:avLst/>
                    </a:prstGeom>
                    <a:noFill/>
                    <a:ln>
                      <a:noFill/>
                    </a:ln>
                  </pic:spPr>
                </pic:pic>
              </a:graphicData>
            </a:graphic>
          </wp:inline>
        </w:drawing>
      </w:r>
    </w:p>
    <w:p w:rsidR="003D2BEA" w:rsidRPr="00EA10F6" w:rsidRDefault="003D2BEA" w:rsidP="003D2BEA">
      <w:pPr>
        <w:pStyle w:val="Paragrafi"/>
        <w:rPr>
          <w:sz w:val="21"/>
          <w:szCs w:val="21"/>
          <w:lang w:val="sq-AL"/>
        </w:rPr>
      </w:pPr>
    </w:p>
    <w:p w:rsidR="003D2BEA" w:rsidRPr="00EA10F6" w:rsidRDefault="003D2BEA" w:rsidP="003D2BEA">
      <w:pPr>
        <w:pStyle w:val="Paragrafi"/>
        <w:rPr>
          <w:sz w:val="21"/>
          <w:szCs w:val="21"/>
          <w:lang w:val="sq-AL"/>
        </w:rPr>
      </w:pPr>
    </w:p>
    <w:p w:rsidR="003D2BEA" w:rsidRPr="00EA10F6" w:rsidRDefault="003D2BEA" w:rsidP="003D2BEA">
      <w:pPr>
        <w:pStyle w:val="Paragrafi"/>
        <w:rPr>
          <w:sz w:val="21"/>
          <w:szCs w:val="21"/>
          <w:lang w:val="sq-AL"/>
        </w:rPr>
      </w:pPr>
    </w:p>
    <w:p w:rsidR="003D2BEA" w:rsidRPr="00EA10F6" w:rsidRDefault="003D2BEA" w:rsidP="003D2BEA">
      <w:pPr>
        <w:pStyle w:val="Paragrafi"/>
        <w:rPr>
          <w:sz w:val="21"/>
          <w:szCs w:val="21"/>
          <w:lang w:val="sq-AL"/>
        </w:rPr>
      </w:pPr>
    </w:p>
    <w:p w:rsidR="003D2BEA" w:rsidRPr="00EA10F6" w:rsidRDefault="006D0F9F" w:rsidP="003D2BEA">
      <w:pPr>
        <w:pStyle w:val="Paragrafi"/>
        <w:rPr>
          <w:sz w:val="21"/>
          <w:szCs w:val="21"/>
          <w:lang w:val="sq-AL"/>
        </w:rPr>
      </w:pPr>
      <w:r w:rsidRPr="00EA10F6">
        <w:rPr>
          <w:noProof/>
          <w:sz w:val="21"/>
          <w:szCs w:val="21"/>
          <w:lang w:val="en-GB" w:eastAsia="en-GB"/>
        </w:rPr>
        <w:drawing>
          <wp:inline distT="0" distB="0" distL="0" distR="0">
            <wp:extent cx="5033010" cy="7417435"/>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33010" cy="7417435"/>
                    </a:xfrm>
                    <a:prstGeom prst="rect">
                      <a:avLst/>
                    </a:prstGeom>
                    <a:noFill/>
                    <a:ln>
                      <a:noFill/>
                    </a:ln>
                  </pic:spPr>
                </pic:pic>
              </a:graphicData>
            </a:graphic>
          </wp:inline>
        </w:drawing>
      </w:r>
    </w:p>
    <w:p w:rsidR="003D2BEA" w:rsidRPr="00EA10F6" w:rsidRDefault="003D2BEA" w:rsidP="003D2BEA">
      <w:pPr>
        <w:pStyle w:val="Paragrafi"/>
        <w:rPr>
          <w:sz w:val="21"/>
          <w:szCs w:val="21"/>
          <w:lang w:val="sq-AL"/>
        </w:rPr>
      </w:pPr>
    </w:p>
    <w:p w:rsidR="003D2BEA" w:rsidRPr="00EA10F6" w:rsidRDefault="003D2BEA" w:rsidP="003D2BEA">
      <w:pPr>
        <w:pStyle w:val="Paragrafi"/>
        <w:rPr>
          <w:sz w:val="21"/>
          <w:szCs w:val="21"/>
          <w:lang w:val="sq-AL"/>
        </w:rPr>
      </w:pPr>
    </w:p>
    <w:p w:rsidR="003D2BEA" w:rsidRPr="00EA10F6" w:rsidRDefault="003D2BEA" w:rsidP="003D2BEA">
      <w:pPr>
        <w:pStyle w:val="Paragrafi"/>
        <w:rPr>
          <w:sz w:val="21"/>
          <w:szCs w:val="21"/>
          <w:lang w:val="sq-AL"/>
        </w:rPr>
      </w:pPr>
    </w:p>
    <w:p w:rsidR="003D2BEA" w:rsidRPr="00EA10F6" w:rsidRDefault="003D2BEA" w:rsidP="003D2BEA">
      <w:pPr>
        <w:pStyle w:val="Paragrafi"/>
        <w:rPr>
          <w:sz w:val="21"/>
          <w:szCs w:val="21"/>
          <w:lang w:val="sq-AL"/>
        </w:rPr>
      </w:pPr>
    </w:p>
    <w:p w:rsidR="003D2BEA" w:rsidRPr="00EA10F6" w:rsidRDefault="006D0F9F" w:rsidP="003D2BEA">
      <w:pPr>
        <w:pStyle w:val="Paragrafi"/>
        <w:rPr>
          <w:sz w:val="21"/>
          <w:szCs w:val="21"/>
          <w:lang w:val="sq-AL"/>
        </w:rPr>
      </w:pPr>
      <w:r w:rsidRPr="00EA10F6">
        <w:rPr>
          <w:noProof/>
          <w:sz w:val="21"/>
          <w:szCs w:val="21"/>
          <w:lang w:val="en-GB" w:eastAsia="en-GB"/>
        </w:rPr>
        <w:drawing>
          <wp:inline distT="0" distB="0" distL="0" distR="0">
            <wp:extent cx="4608830" cy="7498080"/>
            <wp:effectExtent l="0" t="0" r="1270" b="762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608830" cy="7498080"/>
                    </a:xfrm>
                    <a:prstGeom prst="rect">
                      <a:avLst/>
                    </a:prstGeom>
                    <a:noFill/>
                    <a:ln>
                      <a:noFill/>
                    </a:ln>
                  </pic:spPr>
                </pic:pic>
              </a:graphicData>
            </a:graphic>
          </wp:inline>
        </w:drawing>
      </w:r>
    </w:p>
    <w:p w:rsidR="000A1E3B" w:rsidRPr="00EA10F6" w:rsidRDefault="000A1E3B" w:rsidP="00A90950">
      <w:pPr>
        <w:pStyle w:val="Paragrafi"/>
        <w:rPr>
          <w:lang w:val="sq-AL"/>
        </w:rPr>
      </w:pPr>
    </w:p>
    <w:p w:rsidR="001B582D" w:rsidRPr="00EA10F6" w:rsidRDefault="001B582D" w:rsidP="001B582D">
      <w:pPr>
        <w:pStyle w:val="Akti"/>
        <w:keepNext w:val="0"/>
        <w:rPr>
          <w:b w:val="0"/>
          <w:lang w:val="sq-AL"/>
        </w:rPr>
      </w:pPr>
    </w:p>
    <w:p w:rsidR="001B582D" w:rsidRPr="00EA10F6" w:rsidRDefault="001B582D" w:rsidP="001B582D">
      <w:pPr>
        <w:pStyle w:val="Akti"/>
        <w:keepNext w:val="0"/>
        <w:rPr>
          <w:b w:val="0"/>
          <w:lang w:val="sq-AL"/>
        </w:rPr>
      </w:pPr>
    </w:p>
    <w:p w:rsidR="001B582D" w:rsidRPr="00EA10F6" w:rsidRDefault="001B582D" w:rsidP="001B582D">
      <w:pPr>
        <w:pStyle w:val="Akti"/>
        <w:keepNext w:val="0"/>
        <w:rPr>
          <w:b w:val="0"/>
          <w:lang w:val="sq-AL"/>
        </w:rPr>
      </w:pPr>
    </w:p>
    <w:p w:rsidR="001B582D" w:rsidRPr="00EA10F6" w:rsidRDefault="001B582D" w:rsidP="004A4425">
      <w:pPr>
        <w:pStyle w:val="Akti"/>
        <w:rPr>
          <w:lang w:val="sq-AL"/>
        </w:rPr>
      </w:pPr>
      <w:r w:rsidRPr="00EA10F6">
        <w:rPr>
          <w:lang w:val="sq-AL"/>
        </w:rPr>
        <w:t>VENDIM</w:t>
      </w:r>
    </w:p>
    <w:p w:rsidR="001B582D" w:rsidRPr="00EA10F6" w:rsidRDefault="001B582D" w:rsidP="004A4425">
      <w:pPr>
        <w:pStyle w:val="NumriData"/>
        <w:rPr>
          <w:lang w:val="sq-AL"/>
        </w:rPr>
      </w:pPr>
      <w:r w:rsidRPr="00EA10F6">
        <w:rPr>
          <w:lang w:val="sq-AL"/>
        </w:rPr>
        <w:t>Nr.</w:t>
      </w:r>
      <w:r w:rsidR="00C115E0">
        <w:rPr>
          <w:lang w:val="sq-AL"/>
        </w:rPr>
        <w:t xml:space="preserve"> 4, datë 22.</w:t>
      </w:r>
      <w:r w:rsidRPr="00EA10F6">
        <w:rPr>
          <w:lang w:val="sq-AL"/>
        </w:rPr>
        <w:t>5.2013</w:t>
      </w:r>
    </w:p>
    <w:p w:rsidR="001B582D" w:rsidRPr="00EA10F6" w:rsidRDefault="001B582D" w:rsidP="001B582D">
      <w:pPr>
        <w:pStyle w:val="Paragrafi"/>
        <w:rPr>
          <w:bCs/>
          <w:sz w:val="16"/>
          <w:szCs w:val="16"/>
          <w:lang w:val="sq-AL"/>
        </w:rPr>
      </w:pPr>
    </w:p>
    <w:p w:rsidR="001B582D" w:rsidRPr="00EA10F6" w:rsidRDefault="001B582D" w:rsidP="004A4425">
      <w:pPr>
        <w:pStyle w:val="Titulli"/>
        <w:rPr>
          <w:lang w:val="sq-AL"/>
        </w:rPr>
      </w:pPr>
      <w:r w:rsidRPr="00EA10F6">
        <w:rPr>
          <w:lang w:val="sq-AL"/>
        </w:rPr>
        <w:t xml:space="preserve"> mbi MIRATIMIN E pagesaVE PËR licencË</w:t>
      </w:r>
    </w:p>
    <w:p w:rsidR="001B582D" w:rsidRPr="00EA10F6" w:rsidRDefault="001B582D" w:rsidP="001B582D">
      <w:pPr>
        <w:pStyle w:val="Paragrafi"/>
        <w:rPr>
          <w:bCs/>
          <w:lang w:val="sq-AL"/>
        </w:rPr>
      </w:pPr>
    </w:p>
    <w:p w:rsidR="001B582D" w:rsidRPr="00EA10F6" w:rsidRDefault="001B582D" w:rsidP="001B582D">
      <w:pPr>
        <w:pStyle w:val="Paragrafi"/>
        <w:rPr>
          <w:i/>
          <w:lang w:val="sq-AL"/>
        </w:rPr>
      </w:pPr>
      <w:r w:rsidRPr="00EA10F6">
        <w:rPr>
          <w:lang w:val="sq-AL"/>
        </w:rPr>
        <w:t xml:space="preserve">Në mbështetje të germës </w:t>
      </w:r>
      <w:r w:rsidR="00C115E0">
        <w:rPr>
          <w:lang w:val="sq-AL"/>
        </w:rPr>
        <w:t>“f”</w:t>
      </w:r>
      <w:r w:rsidRPr="00EA10F6">
        <w:rPr>
          <w:lang w:val="sq-AL"/>
        </w:rPr>
        <w:t xml:space="preserve"> të pikës 1 dhe pikës 16</w:t>
      </w:r>
      <w:r w:rsidR="00303D31">
        <w:rPr>
          <w:lang w:val="sq-AL"/>
        </w:rPr>
        <w:t xml:space="preserve"> </w:t>
      </w:r>
      <w:r w:rsidRPr="00EA10F6">
        <w:rPr>
          <w:lang w:val="sq-AL"/>
        </w:rPr>
        <w:t>të nenit 19</w:t>
      </w:r>
      <w:r w:rsidR="00C115E0">
        <w:rPr>
          <w:lang w:val="sq-AL"/>
        </w:rPr>
        <w:t>,</w:t>
      </w:r>
      <w:r w:rsidRPr="00EA10F6">
        <w:rPr>
          <w:lang w:val="sq-AL"/>
        </w:rPr>
        <w:t xml:space="preserve"> si dhe pikave 1 dhe 2 të nenit 25 të ligjit nr. 97/2013 </w:t>
      </w:r>
      <w:r w:rsidRPr="00EA10F6">
        <w:rPr>
          <w:bCs/>
          <w:caps/>
          <w:lang w:val="sq-AL"/>
        </w:rPr>
        <w:t>“P</w:t>
      </w:r>
      <w:r w:rsidRPr="00EA10F6">
        <w:rPr>
          <w:bCs/>
          <w:lang w:val="sq-AL"/>
        </w:rPr>
        <w:t xml:space="preserve">ër mediat audiovizive në </w:t>
      </w:r>
      <w:r w:rsidRPr="00EA10F6">
        <w:rPr>
          <w:lang w:val="sq-AL"/>
        </w:rPr>
        <w:t>Republikën e Shqipërisë”, Autoriteti i Medias Audiovizive</w:t>
      </w:r>
    </w:p>
    <w:p w:rsidR="001B582D" w:rsidRPr="00EA10F6" w:rsidRDefault="001B582D" w:rsidP="001B582D">
      <w:pPr>
        <w:pStyle w:val="Paragrafi"/>
        <w:rPr>
          <w:lang w:val="sq-AL"/>
        </w:rPr>
      </w:pPr>
    </w:p>
    <w:p w:rsidR="001B582D" w:rsidRPr="00EA10F6" w:rsidRDefault="001B582D" w:rsidP="001B582D">
      <w:pPr>
        <w:pStyle w:val="VENDOSI"/>
        <w:keepNext w:val="0"/>
        <w:rPr>
          <w:lang w:val="sq-AL"/>
        </w:rPr>
      </w:pPr>
      <w:r w:rsidRPr="00EA10F6">
        <w:rPr>
          <w:lang w:val="sq-AL"/>
        </w:rPr>
        <w:t>VENDOSI:</w:t>
      </w:r>
    </w:p>
    <w:p w:rsidR="001B582D" w:rsidRPr="00EA10F6" w:rsidRDefault="001B582D" w:rsidP="001B582D">
      <w:pPr>
        <w:pStyle w:val="Paragrafi"/>
        <w:rPr>
          <w:bCs/>
          <w:sz w:val="16"/>
          <w:szCs w:val="16"/>
          <w:lang w:val="sq-AL"/>
        </w:rPr>
      </w:pPr>
    </w:p>
    <w:p w:rsidR="001B582D" w:rsidRPr="00EA10F6" w:rsidRDefault="001B582D" w:rsidP="001B582D">
      <w:pPr>
        <w:pStyle w:val="Paragrafi"/>
        <w:rPr>
          <w:bCs/>
          <w:lang w:val="sq-AL"/>
        </w:rPr>
      </w:pPr>
      <w:r w:rsidRPr="00EA10F6">
        <w:rPr>
          <w:bCs/>
          <w:lang w:val="sq-AL"/>
        </w:rPr>
        <w:t>1. Të miratojë pagesat për licencë si më poshtë:</w:t>
      </w:r>
    </w:p>
    <w:p w:rsidR="001B582D" w:rsidRPr="00EA10F6" w:rsidRDefault="001B582D" w:rsidP="001B582D">
      <w:pPr>
        <w:pStyle w:val="Paragrafi"/>
        <w:rPr>
          <w:bCs/>
          <w:lang w:val="sq-AL"/>
        </w:rPr>
      </w:pPr>
      <w:r w:rsidRPr="00EA10F6">
        <w:rPr>
          <w:bCs/>
          <w:lang w:val="sq-AL"/>
        </w:rPr>
        <w:t>1.1</w:t>
      </w:r>
      <w:r w:rsidR="00303D31">
        <w:rPr>
          <w:bCs/>
          <w:lang w:val="sq-AL"/>
        </w:rPr>
        <w:t xml:space="preserve"> </w:t>
      </w:r>
      <w:r w:rsidRPr="00EA10F6">
        <w:rPr>
          <w:bCs/>
          <w:lang w:val="sq-AL"/>
        </w:rPr>
        <w:t>Pagesat vjetore për licencë kombëtare</w:t>
      </w:r>
      <w:r w:rsidRPr="00EA10F6">
        <w:rPr>
          <w:lang w:val="sq-AL"/>
        </w:rPr>
        <w:t xml:space="preserve"> transmetimi numerik</w:t>
      </w:r>
      <w:r w:rsidRPr="00EA10F6">
        <w:rPr>
          <w:bCs/>
          <w:lang w:val="sq-AL"/>
        </w:rPr>
        <w:t xml:space="preserve"> tokësor</w:t>
      </w:r>
    </w:p>
    <w:p w:rsidR="0007734A" w:rsidRDefault="0007734A" w:rsidP="001B582D">
      <w:pPr>
        <w:pStyle w:val="Paragrafi"/>
        <w:rPr>
          <w:lang w:val="sq-AL"/>
        </w:rPr>
      </w:pPr>
    </w:p>
    <w:p w:rsidR="001B582D" w:rsidRPr="00EA10F6" w:rsidRDefault="001B582D" w:rsidP="001B582D">
      <w:pPr>
        <w:pStyle w:val="Paragrafi"/>
        <w:rPr>
          <w:lang w:val="sq-AL"/>
        </w:rPr>
      </w:pPr>
      <w:r w:rsidRPr="00EA10F6">
        <w:rPr>
          <w:lang w:val="sq-AL"/>
        </w:rPr>
        <w:t xml:space="preserve">1.1.1 Masa e pagesës vjetore për licencë </w:t>
      </w:r>
      <w:r w:rsidRPr="00EA10F6">
        <w:rPr>
          <w:bCs/>
          <w:lang w:val="sq-AL"/>
        </w:rPr>
        <w:t>kombëtare</w:t>
      </w:r>
      <w:r w:rsidRPr="00EA10F6">
        <w:rPr>
          <w:lang w:val="sq-AL"/>
        </w:rPr>
        <w:t xml:space="preserve"> transmetimi numerik</w:t>
      </w:r>
      <w:r w:rsidR="00303D31">
        <w:rPr>
          <w:lang w:val="sq-AL"/>
        </w:rPr>
        <w:t xml:space="preserve"> </w:t>
      </w:r>
      <w:r w:rsidRPr="00EA10F6">
        <w:rPr>
          <w:lang w:val="sq-AL"/>
        </w:rPr>
        <w:t xml:space="preserve">tokësor audio </w:t>
      </w:r>
    </w:p>
    <w:p w:rsidR="001B582D" w:rsidRPr="00EA10F6" w:rsidRDefault="00C115E0" w:rsidP="001B582D">
      <w:pPr>
        <w:pStyle w:val="Paragrafi"/>
        <w:rPr>
          <w:lang w:val="sq-AL"/>
        </w:rPr>
      </w:pPr>
      <w:r>
        <w:rPr>
          <w:lang w:val="sq-AL"/>
        </w:rPr>
        <w:t xml:space="preserve">- </w:t>
      </w:r>
      <w:r w:rsidR="001B582D" w:rsidRPr="00EA10F6">
        <w:rPr>
          <w:lang w:val="sq-AL"/>
        </w:rPr>
        <w:t>Pagesë vjetore për licencë transmetimi audio (T-DAB)</w:t>
      </w:r>
      <w:r w:rsidR="00303D31">
        <w:rPr>
          <w:lang w:val="sq-AL"/>
        </w:rPr>
        <w:t xml:space="preserve"> </w:t>
      </w:r>
      <w:r w:rsidR="001B582D" w:rsidRPr="00EA10F6">
        <w:rPr>
          <w:lang w:val="sq-AL"/>
        </w:rPr>
        <w:tab/>
      </w:r>
      <w:r w:rsidR="001B582D" w:rsidRPr="00EA10F6">
        <w:rPr>
          <w:lang w:val="sq-AL"/>
        </w:rPr>
        <w:tab/>
        <w:t>1 500.000 lek</w:t>
      </w:r>
      <w:r w:rsidR="001B582D" w:rsidRPr="00EA10F6">
        <w:rPr>
          <w:bCs/>
          <w:lang w:val="sq-AL"/>
        </w:rPr>
        <w:t>ë.</w:t>
      </w:r>
      <w:r w:rsidR="001B582D" w:rsidRPr="00EA10F6">
        <w:rPr>
          <w:lang w:val="sq-AL"/>
        </w:rPr>
        <w:t xml:space="preserve"> </w:t>
      </w:r>
    </w:p>
    <w:p w:rsidR="001B582D" w:rsidRPr="00EA10F6" w:rsidRDefault="00C115E0" w:rsidP="001B582D">
      <w:pPr>
        <w:pStyle w:val="Paragrafi"/>
        <w:rPr>
          <w:lang w:val="sq-AL"/>
        </w:rPr>
      </w:pPr>
      <w:r>
        <w:rPr>
          <w:lang w:val="sq-AL"/>
        </w:rPr>
        <w:t xml:space="preserve">- </w:t>
      </w:r>
      <w:r w:rsidR="001B582D" w:rsidRPr="00EA10F6">
        <w:rPr>
          <w:lang w:val="sq-AL"/>
        </w:rPr>
        <w:t>Pagesë vjetore p</w:t>
      </w:r>
      <w:r w:rsidR="001B582D" w:rsidRPr="00EA10F6">
        <w:rPr>
          <w:bCs/>
          <w:lang w:val="sq-AL"/>
        </w:rPr>
        <w:t>ë</w:t>
      </w:r>
      <w:r w:rsidR="001B582D" w:rsidRPr="00EA10F6">
        <w:rPr>
          <w:lang w:val="sq-AL"/>
        </w:rPr>
        <w:t>r licencë shërbimi programi audio</w:t>
      </w:r>
      <w:r w:rsidR="001B582D" w:rsidRPr="00EA10F6">
        <w:rPr>
          <w:lang w:val="sq-AL"/>
        </w:rPr>
        <w:tab/>
      </w:r>
      <w:r w:rsidR="00303D31">
        <w:rPr>
          <w:lang w:val="sq-AL"/>
        </w:rPr>
        <w:t xml:space="preserve"> </w:t>
      </w:r>
      <w:r w:rsidR="001B582D" w:rsidRPr="00EA10F6">
        <w:rPr>
          <w:lang w:val="sq-AL"/>
        </w:rPr>
        <w:tab/>
      </w:r>
      <w:r w:rsidR="001B582D" w:rsidRPr="00EA10F6">
        <w:rPr>
          <w:lang w:val="sq-AL"/>
        </w:rPr>
        <w:tab/>
        <w:t>200.000 lekë.</w:t>
      </w:r>
    </w:p>
    <w:p w:rsidR="001B582D" w:rsidRPr="00EA10F6" w:rsidRDefault="00C115E0" w:rsidP="00D67773">
      <w:pPr>
        <w:pStyle w:val="Paragrafi"/>
        <w:rPr>
          <w:lang w:val="sq-AL"/>
        </w:rPr>
      </w:pPr>
      <w:r>
        <w:rPr>
          <w:lang w:val="sq-AL"/>
        </w:rPr>
        <w:t xml:space="preserve">- </w:t>
      </w:r>
      <w:r w:rsidR="001B582D" w:rsidRPr="00EA10F6">
        <w:rPr>
          <w:lang w:val="sq-AL"/>
        </w:rPr>
        <w:t xml:space="preserve">Pagesë vjetore për licencë transmetimi audio analoge </w:t>
      </w:r>
      <w:r>
        <w:rPr>
          <w:lang w:val="sq-AL"/>
        </w:rPr>
        <w:t>k</w:t>
      </w:r>
      <w:r w:rsidR="00D67773">
        <w:rPr>
          <w:lang w:val="sq-AL"/>
        </w:rPr>
        <w:t>ombëtare</w:t>
      </w:r>
      <w:r w:rsidR="00D67773">
        <w:rPr>
          <w:lang w:val="sq-AL"/>
        </w:rPr>
        <w:tab/>
      </w:r>
      <w:r w:rsidR="001B582D" w:rsidRPr="00EA10F6">
        <w:rPr>
          <w:lang w:val="sq-AL"/>
        </w:rPr>
        <w:t>1.500.000 lekë.</w:t>
      </w:r>
    </w:p>
    <w:p w:rsidR="0007734A" w:rsidRDefault="0007734A" w:rsidP="001B582D">
      <w:pPr>
        <w:pStyle w:val="Paragrafi"/>
        <w:rPr>
          <w:lang w:val="sq-AL"/>
        </w:rPr>
      </w:pPr>
    </w:p>
    <w:p w:rsidR="001B582D" w:rsidRPr="00EA10F6" w:rsidRDefault="00C115E0" w:rsidP="001B582D">
      <w:pPr>
        <w:pStyle w:val="Paragrafi"/>
        <w:rPr>
          <w:lang w:val="sq-AL"/>
        </w:rPr>
      </w:pPr>
      <w:r>
        <w:rPr>
          <w:lang w:val="sq-AL"/>
        </w:rPr>
        <w:t xml:space="preserve">1.1.2 </w:t>
      </w:r>
      <w:r w:rsidR="001B582D" w:rsidRPr="00EA10F6">
        <w:rPr>
          <w:lang w:val="sq-AL"/>
        </w:rPr>
        <w:t>Masa e pagesës vjetore për licencë kombëtare transmetimi numerik tokësor audioviziv</w:t>
      </w:r>
      <w:r w:rsidR="00303D31">
        <w:rPr>
          <w:lang w:val="sq-AL"/>
        </w:rPr>
        <w:t xml:space="preserve"> </w:t>
      </w:r>
    </w:p>
    <w:p w:rsidR="001B582D" w:rsidRPr="00EA10F6" w:rsidRDefault="00C115E0" w:rsidP="001B582D">
      <w:pPr>
        <w:pStyle w:val="Paragrafi"/>
        <w:rPr>
          <w:lang w:val="sq-AL"/>
        </w:rPr>
      </w:pPr>
      <w:r>
        <w:rPr>
          <w:lang w:val="sq-AL"/>
        </w:rPr>
        <w:t xml:space="preserve">- </w:t>
      </w:r>
      <w:r w:rsidR="001B582D" w:rsidRPr="00EA10F6">
        <w:rPr>
          <w:lang w:val="sq-AL"/>
        </w:rPr>
        <w:t>Pagesë vjetore p</w:t>
      </w:r>
      <w:r w:rsidR="001B582D" w:rsidRPr="00EA10F6">
        <w:rPr>
          <w:bCs/>
          <w:lang w:val="sq-AL"/>
        </w:rPr>
        <w:t>ë</w:t>
      </w:r>
      <w:r w:rsidR="001B582D" w:rsidRPr="00EA10F6">
        <w:rPr>
          <w:lang w:val="sq-AL"/>
        </w:rPr>
        <w:t xml:space="preserve">r licencë transmetimi audioviziv </w:t>
      </w:r>
      <w:r w:rsidR="001B582D" w:rsidRPr="00EA10F6">
        <w:rPr>
          <w:lang w:val="sq-AL"/>
        </w:rPr>
        <w:tab/>
      </w:r>
      <w:r w:rsidR="00303D31">
        <w:rPr>
          <w:lang w:val="sq-AL"/>
        </w:rPr>
        <w:t xml:space="preserve"> </w:t>
      </w:r>
      <w:r w:rsidR="001B582D" w:rsidRPr="00EA10F6">
        <w:rPr>
          <w:lang w:val="sq-AL"/>
        </w:rPr>
        <w:tab/>
      </w:r>
      <w:r w:rsidR="001B582D" w:rsidRPr="00EA10F6">
        <w:rPr>
          <w:lang w:val="sq-AL"/>
        </w:rPr>
        <w:tab/>
        <w:t>15.800.000 lek</w:t>
      </w:r>
      <w:r w:rsidR="001B582D" w:rsidRPr="00EA10F6">
        <w:rPr>
          <w:bCs/>
          <w:lang w:val="sq-AL"/>
        </w:rPr>
        <w:t>ë.</w:t>
      </w:r>
      <w:r w:rsidR="001B582D" w:rsidRPr="00EA10F6">
        <w:rPr>
          <w:lang w:val="sq-AL"/>
        </w:rPr>
        <w:t xml:space="preserve"> </w:t>
      </w:r>
    </w:p>
    <w:p w:rsidR="001B582D" w:rsidRPr="00EA10F6" w:rsidRDefault="00C115E0" w:rsidP="001B582D">
      <w:pPr>
        <w:pStyle w:val="Paragrafi"/>
        <w:rPr>
          <w:lang w:val="sq-AL"/>
        </w:rPr>
      </w:pPr>
      <w:r>
        <w:rPr>
          <w:lang w:val="sq-AL"/>
        </w:rPr>
        <w:t xml:space="preserve">- </w:t>
      </w:r>
      <w:r w:rsidR="001B582D" w:rsidRPr="00EA10F6">
        <w:rPr>
          <w:lang w:val="sq-AL"/>
        </w:rPr>
        <w:t>Pagesë vjetore p</w:t>
      </w:r>
      <w:r w:rsidR="001B582D" w:rsidRPr="00EA10F6">
        <w:rPr>
          <w:bCs/>
          <w:lang w:val="sq-AL"/>
        </w:rPr>
        <w:t>ë</w:t>
      </w:r>
      <w:r w:rsidR="001B582D" w:rsidRPr="00EA10F6">
        <w:rPr>
          <w:lang w:val="sq-AL"/>
        </w:rPr>
        <w:t xml:space="preserve">r licencë shërbimi programi audioviziv </w:t>
      </w:r>
      <w:r w:rsidR="001B582D" w:rsidRPr="00EA10F6">
        <w:rPr>
          <w:lang w:val="sq-AL"/>
        </w:rPr>
        <w:tab/>
      </w:r>
      <w:r w:rsidR="001B582D" w:rsidRPr="00EA10F6">
        <w:rPr>
          <w:lang w:val="sq-AL"/>
        </w:rPr>
        <w:tab/>
        <w:t>1.700.000 lekë.</w:t>
      </w:r>
    </w:p>
    <w:p w:rsidR="001B582D" w:rsidRPr="00EA10F6" w:rsidRDefault="00C115E0" w:rsidP="001B582D">
      <w:pPr>
        <w:pStyle w:val="Paragrafi"/>
        <w:rPr>
          <w:bCs/>
          <w:lang w:val="sq-AL"/>
        </w:rPr>
      </w:pPr>
      <w:r>
        <w:rPr>
          <w:lang w:val="sq-AL"/>
        </w:rPr>
        <w:t xml:space="preserve">- </w:t>
      </w:r>
      <w:r w:rsidR="001B582D" w:rsidRPr="00EA10F6">
        <w:rPr>
          <w:lang w:val="sq-AL"/>
        </w:rPr>
        <w:t>Pagesë vjetore p</w:t>
      </w:r>
      <w:r w:rsidR="001B582D" w:rsidRPr="00EA10F6">
        <w:rPr>
          <w:bCs/>
          <w:lang w:val="sq-AL"/>
        </w:rPr>
        <w:t>ë</w:t>
      </w:r>
      <w:r w:rsidR="001B582D" w:rsidRPr="00EA10F6">
        <w:rPr>
          <w:lang w:val="sq-AL"/>
        </w:rPr>
        <w:t xml:space="preserve">r licencë shërbimi programi audio mbështetur </w:t>
      </w:r>
    </w:p>
    <w:p w:rsidR="001B582D" w:rsidRPr="00EA10F6" w:rsidRDefault="001B582D" w:rsidP="001B582D">
      <w:pPr>
        <w:pStyle w:val="Paragrafi"/>
        <w:rPr>
          <w:lang w:val="sq-AL"/>
        </w:rPr>
      </w:pPr>
      <w:r w:rsidRPr="00EA10F6">
        <w:rPr>
          <w:lang w:val="sq-AL"/>
        </w:rPr>
        <w:t>në rrjete numerike audiovizive (DVB-T2)</w:t>
      </w:r>
      <w:r w:rsidR="00303D31">
        <w:rPr>
          <w:lang w:val="sq-AL"/>
        </w:rPr>
        <w:t xml:space="preserve"> </w:t>
      </w:r>
      <w:r w:rsidRPr="00EA10F6">
        <w:rPr>
          <w:lang w:val="sq-AL"/>
        </w:rPr>
        <w:tab/>
      </w:r>
      <w:r w:rsidRPr="00EA10F6">
        <w:rPr>
          <w:lang w:val="sq-AL"/>
        </w:rPr>
        <w:tab/>
      </w:r>
      <w:r w:rsidR="00303D31">
        <w:rPr>
          <w:lang w:val="sq-AL"/>
        </w:rPr>
        <w:tab/>
      </w:r>
      <w:r w:rsidR="00303D31">
        <w:rPr>
          <w:lang w:val="sq-AL"/>
        </w:rPr>
        <w:tab/>
      </w:r>
      <w:r w:rsidRPr="00EA10F6">
        <w:rPr>
          <w:lang w:val="sq-AL"/>
        </w:rPr>
        <w:t>200.000 lek</w:t>
      </w:r>
      <w:r w:rsidRPr="00EA10F6">
        <w:rPr>
          <w:bCs/>
          <w:lang w:val="sq-AL"/>
        </w:rPr>
        <w:t>ë.</w:t>
      </w:r>
      <w:r w:rsidR="00303D31">
        <w:rPr>
          <w:bCs/>
          <w:lang w:val="sq-AL"/>
        </w:rPr>
        <w:t xml:space="preserve"> </w:t>
      </w:r>
    </w:p>
    <w:p w:rsidR="001B582D" w:rsidRPr="00EA10F6" w:rsidRDefault="001B582D" w:rsidP="001B582D">
      <w:pPr>
        <w:pStyle w:val="Paragrafi"/>
        <w:rPr>
          <w:lang w:val="sq-AL"/>
        </w:rPr>
      </w:pPr>
      <w:r w:rsidRPr="00EA10F6">
        <w:rPr>
          <w:lang w:val="sq-AL"/>
        </w:rPr>
        <w:t xml:space="preserve">1.2. </w:t>
      </w:r>
      <w:r w:rsidRPr="00EA10F6">
        <w:rPr>
          <w:bCs/>
          <w:lang w:val="sq-AL"/>
        </w:rPr>
        <w:t>Pagesat vjetore për licencë rajonale</w:t>
      </w:r>
      <w:r w:rsidRPr="00EA10F6">
        <w:rPr>
          <w:lang w:val="sq-AL"/>
        </w:rPr>
        <w:t xml:space="preserve"> transmetimi numerik</w:t>
      </w:r>
      <w:r w:rsidRPr="00EA10F6">
        <w:rPr>
          <w:bCs/>
          <w:lang w:val="sq-AL"/>
        </w:rPr>
        <w:t xml:space="preserve"> tokësor</w:t>
      </w:r>
    </w:p>
    <w:p w:rsidR="001B582D" w:rsidRPr="00EA10F6" w:rsidRDefault="001B582D" w:rsidP="001B582D">
      <w:pPr>
        <w:pStyle w:val="Paragrafi"/>
        <w:rPr>
          <w:lang w:val="sq-AL"/>
        </w:rPr>
      </w:pPr>
      <w:r w:rsidRPr="00EA10F6">
        <w:rPr>
          <w:lang w:val="sq-AL"/>
        </w:rPr>
        <w:t>1.2.1</w:t>
      </w:r>
      <w:r w:rsidR="00303D31">
        <w:rPr>
          <w:lang w:val="sq-AL"/>
        </w:rPr>
        <w:t xml:space="preserve"> </w:t>
      </w:r>
      <w:r w:rsidRPr="00EA10F6">
        <w:rPr>
          <w:lang w:val="sq-AL"/>
        </w:rPr>
        <w:t>Masa e pagesës vjetore për licencë rajonale transmetimi numerik tokësor audio dhe audiovizive dhe audio analoge</w:t>
      </w:r>
      <w:r w:rsidR="00303D31">
        <w:rPr>
          <w:lang w:val="sq-AL"/>
        </w:rPr>
        <w:t xml:space="preserve"> </w:t>
      </w:r>
      <w:r w:rsidRPr="00EA10F6">
        <w:rPr>
          <w:lang w:val="sq-AL"/>
        </w:rPr>
        <w:t xml:space="preserve">(1 </w:t>
      </w:r>
      <w:r w:rsidR="00F435BB">
        <w:rPr>
          <w:lang w:val="sq-AL"/>
        </w:rPr>
        <w:t>q</w:t>
      </w:r>
      <w:r w:rsidRPr="00EA10F6">
        <w:rPr>
          <w:lang w:val="sq-AL"/>
        </w:rPr>
        <w:t>ark)</w:t>
      </w:r>
    </w:p>
    <w:p w:rsidR="001B582D" w:rsidRPr="00EA10F6" w:rsidRDefault="001B582D" w:rsidP="001B582D">
      <w:pPr>
        <w:widowControl w:val="0"/>
        <w:ind w:left="990"/>
      </w:pPr>
    </w:p>
    <w:tbl>
      <w:tblPr>
        <w:tblW w:w="5000" w:type="pct"/>
        <w:tblLook w:val="0000" w:firstRow="0" w:lastRow="0" w:firstColumn="0" w:lastColumn="0" w:noHBand="0" w:noVBand="0"/>
      </w:tblPr>
      <w:tblGrid>
        <w:gridCol w:w="574"/>
        <w:gridCol w:w="3896"/>
        <w:gridCol w:w="1356"/>
        <w:gridCol w:w="1356"/>
        <w:gridCol w:w="2105"/>
      </w:tblGrid>
      <w:tr w:rsidR="001B582D" w:rsidRPr="00EA10F6" w:rsidTr="009D3999">
        <w:trPr>
          <w:trHeight w:val="315"/>
        </w:trPr>
        <w:tc>
          <w:tcPr>
            <w:tcW w:w="309" w:type="pct"/>
            <w:tcBorders>
              <w:top w:val="single" w:sz="4" w:space="0" w:color="auto"/>
              <w:left w:val="single" w:sz="4" w:space="0" w:color="auto"/>
              <w:bottom w:val="nil"/>
              <w:right w:val="single" w:sz="4" w:space="0" w:color="auto"/>
            </w:tcBorders>
            <w:shd w:val="clear" w:color="auto" w:fill="auto"/>
            <w:noWrap/>
            <w:vAlign w:val="bottom"/>
          </w:tcPr>
          <w:p w:rsidR="001B582D" w:rsidRPr="00EA10F6" w:rsidRDefault="001B582D" w:rsidP="00264029">
            <w:pPr>
              <w:widowControl w:val="0"/>
              <w:rPr>
                <w:rFonts w:ascii="CG Times" w:hAnsi="CG Times"/>
                <w:b/>
                <w:sz w:val="20"/>
                <w:szCs w:val="20"/>
              </w:rPr>
            </w:pPr>
            <w:r w:rsidRPr="00EA10F6">
              <w:rPr>
                <w:rFonts w:ascii="CG Times" w:hAnsi="CG Times"/>
                <w:b/>
                <w:sz w:val="20"/>
                <w:szCs w:val="20"/>
              </w:rPr>
              <w:t> Nr.</w:t>
            </w:r>
          </w:p>
        </w:tc>
        <w:tc>
          <w:tcPr>
            <w:tcW w:w="2098" w:type="pct"/>
            <w:tcBorders>
              <w:top w:val="single" w:sz="4" w:space="0" w:color="auto"/>
              <w:left w:val="nil"/>
              <w:bottom w:val="nil"/>
              <w:right w:val="single" w:sz="4" w:space="0" w:color="auto"/>
            </w:tcBorders>
            <w:shd w:val="clear" w:color="auto" w:fill="auto"/>
            <w:noWrap/>
            <w:vAlign w:val="bottom"/>
          </w:tcPr>
          <w:p w:rsidR="001B582D" w:rsidRPr="00EA10F6" w:rsidRDefault="001B582D" w:rsidP="00264029">
            <w:pPr>
              <w:widowControl w:val="0"/>
              <w:jc w:val="center"/>
              <w:rPr>
                <w:rFonts w:ascii="CG Times" w:hAnsi="CG Times"/>
                <w:b/>
                <w:sz w:val="20"/>
                <w:szCs w:val="20"/>
              </w:rPr>
            </w:pPr>
            <w:r w:rsidRPr="00EA10F6">
              <w:rPr>
                <w:rFonts w:ascii="CG Times" w:hAnsi="CG Times"/>
                <w:b/>
                <w:sz w:val="20"/>
                <w:szCs w:val="20"/>
              </w:rPr>
              <w:t>Zonat</w:t>
            </w:r>
          </w:p>
        </w:tc>
        <w:tc>
          <w:tcPr>
            <w:tcW w:w="730" w:type="pct"/>
            <w:tcBorders>
              <w:top w:val="single" w:sz="4" w:space="0" w:color="auto"/>
              <w:left w:val="nil"/>
              <w:bottom w:val="nil"/>
              <w:right w:val="single" w:sz="4" w:space="0" w:color="auto"/>
            </w:tcBorders>
            <w:shd w:val="clear" w:color="auto" w:fill="auto"/>
            <w:noWrap/>
            <w:vAlign w:val="bottom"/>
          </w:tcPr>
          <w:p w:rsidR="001B582D" w:rsidRPr="00EA10F6" w:rsidRDefault="001B582D" w:rsidP="00264029">
            <w:pPr>
              <w:widowControl w:val="0"/>
              <w:jc w:val="center"/>
              <w:rPr>
                <w:rFonts w:ascii="CG Times" w:hAnsi="CG Times"/>
                <w:b/>
                <w:sz w:val="20"/>
                <w:szCs w:val="20"/>
              </w:rPr>
            </w:pPr>
            <w:r w:rsidRPr="00EA10F6">
              <w:rPr>
                <w:rFonts w:ascii="CG Times" w:hAnsi="CG Times"/>
                <w:b/>
                <w:sz w:val="20"/>
                <w:szCs w:val="20"/>
              </w:rPr>
              <w:t xml:space="preserve">Transmetime </w:t>
            </w:r>
          </w:p>
        </w:tc>
        <w:tc>
          <w:tcPr>
            <w:tcW w:w="730" w:type="pct"/>
            <w:tcBorders>
              <w:top w:val="single" w:sz="4" w:space="0" w:color="auto"/>
              <w:left w:val="nil"/>
              <w:bottom w:val="nil"/>
              <w:right w:val="single" w:sz="4" w:space="0" w:color="auto"/>
            </w:tcBorders>
            <w:shd w:val="clear" w:color="auto" w:fill="auto"/>
            <w:noWrap/>
            <w:vAlign w:val="bottom"/>
          </w:tcPr>
          <w:p w:rsidR="001B582D" w:rsidRPr="00EA10F6" w:rsidRDefault="001B582D" w:rsidP="00264029">
            <w:pPr>
              <w:widowControl w:val="0"/>
              <w:jc w:val="center"/>
              <w:rPr>
                <w:rFonts w:ascii="CG Times" w:hAnsi="CG Times"/>
                <w:b/>
                <w:sz w:val="20"/>
                <w:szCs w:val="20"/>
              </w:rPr>
            </w:pPr>
            <w:r w:rsidRPr="00EA10F6">
              <w:rPr>
                <w:rFonts w:ascii="CG Times" w:hAnsi="CG Times"/>
                <w:b/>
                <w:sz w:val="20"/>
                <w:szCs w:val="20"/>
              </w:rPr>
              <w:t>Transmetime</w:t>
            </w:r>
          </w:p>
        </w:tc>
        <w:tc>
          <w:tcPr>
            <w:tcW w:w="1133" w:type="pct"/>
            <w:tcBorders>
              <w:top w:val="single" w:sz="4" w:space="0" w:color="auto"/>
              <w:left w:val="nil"/>
              <w:bottom w:val="nil"/>
              <w:right w:val="single" w:sz="4" w:space="0" w:color="auto"/>
            </w:tcBorders>
            <w:shd w:val="clear" w:color="auto" w:fill="auto"/>
            <w:noWrap/>
            <w:vAlign w:val="bottom"/>
          </w:tcPr>
          <w:p w:rsidR="001B582D" w:rsidRPr="00EA10F6" w:rsidRDefault="001B582D" w:rsidP="00264029">
            <w:pPr>
              <w:widowControl w:val="0"/>
              <w:jc w:val="center"/>
              <w:rPr>
                <w:rFonts w:ascii="CG Times" w:hAnsi="CG Times"/>
                <w:b/>
                <w:sz w:val="20"/>
                <w:szCs w:val="20"/>
              </w:rPr>
            </w:pPr>
            <w:r w:rsidRPr="00EA10F6">
              <w:rPr>
                <w:rFonts w:ascii="CG Times" w:hAnsi="CG Times"/>
                <w:b/>
                <w:sz w:val="20"/>
                <w:szCs w:val="20"/>
              </w:rPr>
              <w:t>Pagesa për operatorët</w:t>
            </w:r>
          </w:p>
        </w:tc>
      </w:tr>
      <w:tr w:rsidR="001B582D" w:rsidRPr="00EA10F6" w:rsidTr="009D3999">
        <w:trPr>
          <w:trHeight w:val="315"/>
        </w:trPr>
        <w:tc>
          <w:tcPr>
            <w:tcW w:w="309" w:type="pct"/>
            <w:tcBorders>
              <w:top w:val="nil"/>
              <w:left w:val="single" w:sz="4" w:space="0" w:color="auto"/>
              <w:bottom w:val="single" w:sz="4" w:space="0" w:color="auto"/>
              <w:right w:val="single" w:sz="4" w:space="0" w:color="auto"/>
            </w:tcBorders>
            <w:shd w:val="clear" w:color="auto" w:fill="auto"/>
            <w:noWrap/>
            <w:vAlign w:val="bottom"/>
          </w:tcPr>
          <w:p w:rsidR="001B582D" w:rsidRPr="00EA10F6" w:rsidRDefault="001B582D" w:rsidP="00264029">
            <w:pPr>
              <w:widowControl w:val="0"/>
              <w:rPr>
                <w:rFonts w:ascii="CG Times" w:hAnsi="CG Times" w:cs="Arial"/>
                <w:b/>
                <w:sz w:val="20"/>
                <w:szCs w:val="20"/>
              </w:rPr>
            </w:pPr>
            <w:r w:rsidRPr="00EA10F6">
              <w:rPr>
                <w:rFonts w:ascii="CG Times" w:hAnsi="CG Times" w:cs="Arial"/>
                <w:b/>
                <w:sz w:val="20"/>
                <w:szCs w:val="20"/>
              </w:rPr>
              <w:t> </w:t>
            </w:r>
          </w:p>
        </w:tc>
        <w:tc>
          <w:tcPr>
            <w:tcW w:w="2098" w:type="pct"/>
            <w:tcBorders>
              <w:top w:val="nil"/>
              <w:left w:val="nil"/>
              <w:bottom w:val="single" w:sz="4" w:space="0" w:color="auto"/>
              <w:right w:val="single" w:sz="4" w:space="0" w:color="auto"/>
            </w:tcBorders>
            <w:shd w:val="clear" w:color="auto" w:fill="auto"/>
            <w:noWrap/>
            <w:vAlign w:val="bottom"/>
          </w:tcPr>
          <w:p w:rsidR="001B582D" w:rsidRPr="00EA10F6" w:rsidRDefault="001B582D" w:rsidP="00264029">
            <w:pPr>
              <w:widowControl w:val="0"/>
              <w:rPr>
                <w:rFonts w:ascii="CG Times" w:hAnsi="CG Times"/>
                <w:b/>
                <w:sz w:val="20"/>
                <w:szCs w:val="20"/>
              </w:rPr>
            </w:pPr>
            <w:r w:rsidRPr="00EA10F6">
              <w:rPr>
                <w:rFonts w:ascii="CG Times" w:hAnsi="CG Times"/>
                <w:b/>
                <w:sz w:val="20"/>
                <w:szCs w:val="20"/>
              </w:rPr>
              <w:t> </w:t>
            </w:r>
          </w:p>
        </w:tc>
        <w:tc>
          <w:tcPr>
            <w:tcW w:w="730" w:type="pct"/>
            <w:tcBorders>
              <w:top w:val="nil"/>
              <w:left w:val="nil"/>
              <w:bottom w:val="single" w:sz="4" w:space="0" w:color="auto"/>
              <w:right w:val="single" w:sz="4" w:space="0" w:color="auto"/>
            </w:tcBorders>
            <w:shd w:val="clear" w:color="auto" w:fill="auto"/>
            <w:noWrap/>
            <w:vAlign w:val="bottom"/>
          </w:tcPr>
          <w:p w:rsidR="001B582D" w:rsidRPr="00EA10F6" w:rsidRDefault="001B582D" w:rsidP="00264029">
            <w:pPr>
              <w:widowControl w:val="0"/>
              <w:jc w:val="center"/>
              <w:rPr>
                <w:rFonts w:ascii="CG Times" w:hAnsi="CG Times"/>
                <w:b/>
                <w:sz w:val="20"/>
                <w:szCs w:val="20"/>
              </w:rPr>
            </w:pPr>
            <w:r w:rsidRPr="00EA10F6">
              <w:rPr>
                <w:rFonts w:ascii="CG Times" w:hAnsi="CG Times"/>
                <w:b/>
                <w:sz w:val="20"/>
                <w:szCs w:val="20"/>
              </w:rPr>
              <w:t>audio</w:t>
            </w:r>
          </w:p>
        </w:tc>
        <w:tc>
          <w:tcPr>
            <w:tcW w:w="730" w:type="pct"/>
            <w:tcBorders>
              <w:top w:val="nil"/>
              <w:left w:val="nil"/>
              <w:bottom w:val="single" w:sz="4" w:space="0" w:color="auto"/>
              <w:right w:val="single" w:sz="4" w:space="0" w:color="auto"/>
            </w:tcBorders>
            <w:shd w:val="clear" w:color="auto" w:fill="auto"/>
            <w:noWrap/>
            <w:vAlign w:val="bottom"/>
          </w:tcPr>
          <w:p w:rsidR="001B582D" w:rsidRPr="00EA10F6" w:rsidRDefault="001B582D" w:rsidP="00264029">
            <w:pPr>
              <w:widowControl w:val="0"/>
              <w:jc w:val="center"/>
              <w:rPr>
                <w:rFonts w:ascii="CG Times" w:hAnsi="CG Times"/>
                <w:b/>
                <w:sz w:val="20"/>
                <w:szCs w:val="20"/>
              </w:rPr>
            </w:pPr>
            <w:r w:rsidRPr="00EA10F6">
              <w:rPr>
                <w:rFonts w:ascii="CG Times" w:hAnsi="CG Times"/>
                <w:b/>
                <w:sz w:val="20"/>
                <w:szCs w:val="20"/>
              </w:rPr>
              <w:t>audiovizive</w:t>
            </w:r>
          </w:p>
        </w:tc>
        <w:tc>
          <w:tcPr>
            <w:tcW w:w="1133" w:type="pct"/>
            <w:tcBorders>
              <w:top w:val="nil"/>
              <w:left w:val="nil"/>
              <w:bottom w:val="single" w:sz="4" w:space="0" w:color="auto"/>
              <w:right w:val="single" w:sz="4" w:space="0" w:color="auto"/>
            </w:tcBorders>
            <w:shd w:val="clear" w:color="auto" w:fill="auto"/>
            <w:noWrap/>
            <w:vAlign w:val="bottom"/>
          </w:tcPr>
          <w:p w:rsidR="001B582D" w:rsidRPr="00EA10F6" w:rsidRDefault="00303D31" w:rsidP="00264029">
            <w:pPr>
              <w:widowControl w:val="0"/>
              <w:jc w:val="center"/>
              <w:rPr>
                <w:rFonts w:ascii="CG Times" w:hAnsi="CG Times"/>
                <w:b/>
                <w:sz w:val="20"/>
                <w:szCs w:val="20"/>
              </w:rPr>
            </w:pPr>
            <w:r>
              <w:rPr>
                <w:rFonts w:ascii="CG Times" w:hAnsi="CG Times"/>
                <w:b/>
                <w:sz w:val="20"/>
                <w:szCs w:val="20"/>
              </w:rPr>
              <w:t>a</w:t>
            </w:r>
            <w:r w:rsidR="001B582D" w:rsidRPr="00EA10F6">
              <w:rPr>
                <w:rFonts w:ascii="CG Times" w:hAnsi="CG Times"/>
                <w:b/>
                <w:sz w:val="20"/>
                <w:szCs w:val="20"/>
              </w:rPr>
              <w:t>udio FM</w:t>
            </w:r>
          </w:p>
        </w:tc>
      </w:tr>
      <w:tr w:rsidR="001B582D" w:rsidRPr="00EA10F6" w:rsidTr="009D3999">
        <w:trPr>
          <w:trHeight w:val="112"/>
        </w:trPr>
        <w:tc>
          <w:tcPr>
            <w:tcW w:w="309" w:type="pct"/>
            <w:tcBorders>
              <w:top w:val="nil"/>
              <w:left w:val="single" w:sz="4" w:space="0" w:color="auto"/>
              <w:bottom w:val="single" w:sz="4" w:space="0" w:color="auto"/>
              <w:right w:val="single" w:sz="4" w:space="0" w:color="auto"/>
            </w:tcBorders>
            <w:shd w:val="clear" w:color="auto" w:fill="auto"/>
            <w:noWrap/>
            <w:vAlign w:val="bottom"/>
          </w:tcPr>
          <w:p w:rsidR="001B582D" w:rsidRPr="00EA10F6" w:rsidRDefault="001B582D" w:rsidP="00264029">
            <w:pPr>
              <w:widowControl w:val="0"/>
              <w:jc w:val="center"/>
              <w:rPr>
                <w:rFonts w:ascii="CG Times" w:hAnsi="CG Times"/>
                <w:sz w:val="20"/>
                <w:szCs w:val="20"/>
              </w:rPr>
            </w:pPr>
            <w:r w:rsidRPr="00EA10F6">
              <w:rPr>
                <w:rFonts w:ascii="CG Times" w:hAnsi="CG Times"/>
                <w:sz w:val="20"/>
                <w:szCs w:val="20"/>
              </w:rPr>
              <w:t>1</w:t>
            </w:r>
          </w:p>
        </w:tc>
        <w:tc>
          <w:tcPr>
            <w:tcW w:w="2098" w:type="pct"/>
            <w:tcBorders>
              <w:top w:val="nil"/>
              <w:left w:val="nil"/>
              <w:bottom w:val="single" w:sz="4" w:space="0" w:color="auto"/>
              <w:right w:val="single" w:sz="4" w:space="0" w:color="auto"/>
            </w:tcBorders>
            <w:shd w:val="clear" w:color="auto" w:fill="auto"/>
            <w:noWrap/>
            <w:vAlign w:val="bottom"/>
          </w:tcPr>
          <w:p w:rsidR="001B582D" w:rsidRPr="00EA10F6" w:rsidRDefault="001B582D" w:rsidP="004C31FD">
            <w:pPr>
              <w:widowControl w:val="0"/>
              <w:rPr>
                <w:rFonts w:ascii="CG Times" w:hAnsi="CG Times"/>
                <w:sz w:val="20"/>
                <w:szCs w:val="20"/>
              </w:rPr>
            </w:pPr>
            <w:r w:rsidRPr="00EA10F6">
              <w:rPr>
                <w:rFonts w:ascii="CG Times" w:hAnsi="CG Times"/>
                <w:sz w:val="20"/>
                <w:szCs w:val="20"/>
              </w:rPr>
              <w:t xml:space="preserve">Qark me popullsi deri në </w:t>
            </w:r>
            <w:r w:rsidR="00F435BB">
              <w:rPr>
                <w:rFonts w:ascii="CG Times" w:hAnsi="CG Times"/>
                <w:bCs/>
                <w:sz w:val="20"/>
                <w:szCs w:val="20"/>
              </w:rPr>
              <w:t xml:space="preserve">250 </w:t>
            </w:r>
            <w:r w:rsidRPr="00EA10F6">
              <w:rPr>
                <w:rFonts w:ascii="CG Times" w:hAnsi="CG Times"/>
                <w:bCs/>
                <w:sz w:val="20"/>
                <w:szCs w:val="20"/>
              </w:rPr>
              <w:t>000</w:t>
            </w:r>
            <w:r w:rsidRPr="00EA10F6">
              <w:rPr>
                <w:rFonts w:ascii="CG Times" w:hAnsi="CG Times"/>
                <w:sz w:val="20"/>
                <w:szCs w:val="20"/>
              </w:rPr>
              <w:t xml:space="preserve"> banorë</w:t>
            </w:r>
          </w:p>
        </w:tc>
        <w:tc>
          <w:tcPr>
            <w:tcW w:w="730" w:type="pct"/>
            <w:tcBorders>
              <w:top w:val="nil"/>
              <w:left w:val="nil"/>
              <w:bottom w:val="single" w:sz="4" w:space="0" w:color="auto"/>
              <w:right w:val="single" w:sz="4" w:space="0" w:color="auto"/>
            </w:tcBorders>
            <w:shd w:val="clear" w:color="auto" w:fill="auto"/>
            <w:noWrap/>
            <w:vAlign w:val="bottom"/>
          </w:tcPr>
          <w:p w:rsidR="001B582D" w:rsidRPr="00EA10F6" w:rsidRDefault="001B582D" w:rsidP="00264029">
            <w:pPr>
              <w:widowControl w:val="0"/>
              <w:jc w:val="right"/>
              <w:rPr>
                <w:rFonts w:ascii="CG Times" w:hAnsi="CG Times"/>
                <w:sz w:val="20"/>
                <w:szCs w:val="20"/>
              </w:rPr>
            </w:pPr>
            <w:r w:rsidRPr="00EA10F6">
              <w:rPr>
                <w:rFonts w:ascii="CG Times" w:hAnsi="CG Times"/>
                <w:sz w:val="20"/>
                <w:szCs w:val="20"/>
              </w:rPr>
              <w:t>60000</w:t>
            </w:r>
          </w:p>
        </w:tc>
        <w:tc>
          <w:tcPr>
            <w:tcW w:w="730" w:type="pct"/>
            <w:tcBorders>
              <w:top w:val="nil"/>
              <w:left w:val="nil"/>
              <w:bottom w:val="single" w:sz="4" w:space="0" w:color="auto"/>
              <w:right w:val="single" w:sz="4" w:space="0" w:color="auto"/>
            </w:tcBorders>
            <w:shd w:val="clear" w:color="auto" w:fill="auto"/>
            <w:noWrap/>
            <w:vAlign w:val="bottom"/>
          </w:tcPr>
          <w:p w:rsidR="001B582D" w:rsidRPr="00EA10F6" w:rsidRDefault="001B582D" w:rsidP="00264029">
            <w:pPr>
              <w:widowControl w:val="0"/>
              <w:jc w:val="right"/>
              <w:rPr>
                <w:rFonts w:ascii="CG Times" w:hAnsi="CG Times"/>
                <w:sz w:val="20"/>
                <w:szCs w:val="20"/>
              </w:rPr>
            </w:pPr>
            <w:r w:rsidRPr="00EA10F6">
              <w:rPr>
                <w:rFonts w:ascii="CG Times" w:hAnsi="CG Times"/>
                <w:sz w:val="20"/>
                <w:szCs w:val="20"/>
              </w:rPr>
              <w:t>700000</w:t>
            </w:r>
          </w:p>
        </w:tc>
        <w:tc>
          <w:tcPr>
            <w:tcW w:w="1133" w:type="pct"/>
            <w:tcBorders>
              <w:top w:val="nil"/>
              <w:left w:val="nil"/>
              <w:bottom w:val="single" w:sz="4" w:space="0" w:color="auto"/>
              <w:right w:val="single" w:sz="4" w:space="0" w:color="auto"/>
            </w:tcBorders>
            <w:shd w:val="clear" w:color="auto" w:fill="auto"/>
            <w:noWrap/>
            <w:vAlign w:val="bottom"/>
          </w:tcPr>
          <w:p w:rsidR="001B582D" w:rsidRPr="00EA10F6" w:rsidRDefault="001B582D" w:rsidP="00264029">
            <w:pPr>
              <w:widowControl w:val="0"/>
              <w:jc w:val="right"/>
              <w:rPr>
                <w:rFonts w:ascii="CG Times" w:hAnsi="CG Times"/>
                <w:sz w:val="20"/>
                <w:szCs w:val="20"/>
              </w:rPr>
            </w:pPr>
            <w:r w:rsidRPr="00EA10F6">
              <w:rPr>
                <w:rFonts w:ascii="CG Times" w:hAnsi="CG Times"/>
                <w:sz w:val="20"/>
                <w:szCs w:val="20"/>
              </w:rPr>
              <w:t>21500</w:t>
            </w:r>
          </w:p>
        </w:tc>
      </w:tr>
      <w:tr w:rsidR="001B582D" w:rsidRPr="00EA10F6" w:rsidTr="009D3999">
        <w:trPr>
          <w:trHeight w:val="56"/>
        </w:trPr>
        <w:tc>
          <w:tcPr>
            <w:tcW w:w="309" w:type="pct"/>
            <w:tcBorders>
              <w:top w:val="nil"/>
              <w:left w:val="single" w:sz="4" w:space="0" w:color="auto"/>
              <w:bottom w:val="single" w:sz="4" w:space="0" w:color="auto"/>
              <w:right w:val="single" w:sz="4" w:space="0" w:color="auto"/>
            </w:tcBorders>
            <w:shd w:val="clear" w:color="auto" w:fill="auto"/>
            <w:noWrap/>
            <w:vAlign w:val="bottom"/>
          </w:tcPr>
          <w:p w:rsidR="001B582D" w:rsidRPr="00EA10F6" w:rsidRDefault="001B582D" w:rsidP="00264029">
            <w:pPr>
              <w:widowControl w:val="0"/>
              <w:jc w:val="center"/>
              <w:rPr>
                <w:rFonts w:ascii="CG Times" w:hAnsi="CG Times"/>
                <w:sz w:val="20"/>
                <w:szCs w:val="20"/>
              </w:rPr>
            </w:pPr>
            <w:r w:rsidRPr="00EA10F6">
              <w:rPr>
                <w:rFonts w:ascii="CG Times" w:hAnsi="CG Times"/>
                <w:sz w:val="20"/>
                <w:szCs w:val="20"/>
              </w:rPr>
              <w:t>2</w:t>
            </w:r>
          </w:p>
        </w:tc>
        <w:tc>
          <w:tcPr>
            <w:tcW w:w="2098" w:type="pct"/>
            <w:tcBorders>
              <w:top w:val="nil"/>
              <w:left w:val="nil"/>
              <w:bottom w:val="single" w:sz="4" w:space="0" w:color="auto"/>
              <w:right w:val="single" w:sz="4" w:space="0" w:color="auto"/>
            </w:tcBorders>
            <w:shd w:val="clear" w:color="auto" w:fill="auto"/>
            <w:noWrap/>
            <w:vAlign w:val="bottom"/>
          </w:tcPr>
          <w:p w:rsidR="001B582D" w:rsidRPr="00EA10F6" w:rsidRDefault="001B582D" w:rsidP="004C31FD">
            <w:pPr>
              <w:widowControl w:val="0"/>
              <w:rPr>
                <w:rFonts w:ascii="CG Times" w:hAnsi="CG Times"/>
                <w:sz w:val="20"/>
                <w:szCs w:val="20"/>
              </w:rPr>
            </w:pPr>
            <w:r w:rsidRPr="00EA10F6">
              <w:rPr>
                <w:rFonts w:ascii="CG Times" w:hAnsi="CG Times"/>
                <w:sz w:val="20"/>
                <w:szCs w:val="20"/>
              </w:rPr>
              <w:t xml:space="preserve">Qark me popullsi deri në </w:t>
            </w:r>
            <w:r w:rsidR="00F435BB">
              <w:rPr>
                <w:rFonts w:ascii="CG Times" w:hAnsi="CG Times"/>
                <w:bCs/>
                <w:sz w:val="20"/>
                <w:szCs w:val="20"/>
              </w:rPr>
              <w:t xml:space="preserve">400 </w:t>
            </w:r>
            <w:r w:rsidRPr="00EA10F6">
              <w:rPr>
                <w:rFonts w:ascii="CG Times" w:hAnsi="CG Times"/>
                <w:bCs/>
                <w:sz w:val="20"/>
                <w:szCs w:val="20"/>
              </w:rPr>
              <w:t>000</w:t>
            </w:r>
            <w:r w:rsidRPr="00EA10F6">
              <w:rPr>
                <w:rFonts w:ascii="CG Times" w:hAnsi="CG Times"/>
                <w:sz w:val="20"/>
                <w:szCs w:val="20"/>
              </w:rPr>
              <w:t xml:space="preserve"> banorë</w:t>
            </w:r>
          </w:p>
        </w:tc>
        <w:tc>
          <w:tcPr>
            <w:tcW w:w="730" w:type="pct"/>
            <w:tcBorders>
              <w:top w:val="nil"/>
              <w:left w:val="nil"/>
              <w:bottom w:val="single" w:sz="4" w:space="0" w:color="auto"/>
              <w:right w:val="single" w:sz="4" w:space="0" w:color="auto"/>
            </w:tcBorders>
            <w:shd w:val="clear" w:color="auto" w:fill="auto"/>
            <w:noWrap/>
            <w:vAlign w:val="bottom"/>
          </w:tcPr>
          <w:p w:rsidR="001B582D" w:rsidRPr="00EA10F6" w:rsidRDefault="001B582D" w:rsidP="00264029">
            <w:pPr>
              <w:widowControl w:val="0"/>
              <w:jc w:val="right"/>
              <w:rPr>
                <w:rFonts w:ascii="CG Times" w:hAnsi="CG Times"/>
                <w:sz w:val="20"/>
                <w:szCs w:val="20"/>
              </w:rPr>
            </w:pPr>
            <w:r w:rsidRPr="00EA10F6">
              <w:rPr>
                <w:rFonts w:ascii="CG Times" w:hAnsi="CG Times"/>
                <w:sz w:val="20"/>
                <w:szCs w:val="20"/>
              </w:rPr>
              <w:t>120000</w:t>
            </w:r>
          </w:p>
        </w:tc>
        <w:tc>
          <w:tcPr>
            <w:tcW w:w="730" w:type="pct"/>
            <w:tcBorders>
              <w:top w:val="nil"/>
              <w:left w:val="nil"/>
              <w:bottom w:val="single" w:sz="4" w:space="0" w:color="auto"/>
              <w:right w:val="single" w:sz="4" w:space="0" w:color="auto"/>
            </w:tcBorders>
            <w:shd w:val="clear" w:color="auto" w:fill="auto"/>
            <w:noWrap/>
            <w:vAlign w:val="bottom"/>
          </w:tcPr>
          <w:p w:rsidR="001B582D" w:rsidRPr="00EA10F6" w:rsidRDefault="001B582D" w:rsidP="00264029">
            <w:pPr>
              <w:widowControl w:val="0"/>
              <w:jc w:val="right"/>
              <w:rPr>
                <w:rFonts w:ascii="CG Times" w:hAnsi="CG Times"/>
                <w:sz w:val="20"/>
                <w:szCs w:val="20"/>
              </w:rPr>
            </w:pPr>
            <w:r w:rsidRPr="00EA10F6">
              <w:rPr>
                <w:rFonts w:ascii="CG Times" w:hAnsi="CG Times"/>
                <w:sz w:val="20"/>
                <w:szCs w:val="20"/>
              </w:rPr>
              <w:t>1400000</w:t>
            </w:r>
          </w:p>
        </w:tc>
        <w:tc>
          <w:tcPr>
            <w:tcW w:w="1133" w:type="pct"/>
            <w:tcBorders>
              <w:top w:val="nil"/>
              <w:left w:val="nil"/>
              <w:bottom w:val="single" w:sz="4" w:space="0" w:color="auto"/>
              <w:right w:val="single" w:sz="4" w:space="0" w:color="auto"/>
            </w:tcBorders>
            <w:shd w:val="clear" w:color="auto" w:fill="auto"/>
            <w:noWrap/>
            <w:vAlign w:val="bottom"/>
          </w:tcPr>
          <w:p w:rsidR="001B582D" w:rsidRPr="00EA10F6" w:rsidRDefault="001B582D" w:rsidP="00264029">
            <w:pPr>
              <w:widowControl w:val="0"/>
              <w:jc w:val="right"/>
              <w:rPr>
                <w:rFonts w:ascii="CG Times" w:hAnsi="CG Times"/>
                <w:sz w:val="20"/>
                <w:szCs w:val="20"/>
              </w:rPr>
            </w:pPr>
            <w:r w:rsidRPr="00EA10F6">
              <w:rPr>
                <w:rFonts w:ascii="CG Times" w:hAnsi="CG Times"/>
                <w:sz w:val="20"/>
                <w:szCs w:val="20"/>
              </w:rPr>
              <w:t>34300</w:t>
            </w:r>
          </w:p>
        </w:tc>
      </w:tr>
      <w:tr w:rsidR="001B582D" w:rsidRPr="00EA10F6" w:rsidTr="009D3999">
        <w:trPr>
          <w:trHeight w:val="56"/>
        </w:trPr>
        <w:tc>
          <w:tcPr>
            <w:tcW w:w="309" w:type="pct"/>
            <w:tcBorders>
              <w:top w:val="nil"/>
              <w:left w:val="single" w:sz="4" w:space="0" w:color="auto"/>
              <w:bottom w:val="single" w:sz="4" w:space="0" w:color="auto"/>
              <w:right w:val="single" w:sz="4" w:space="0" w:color="auto"/>
            </w:tcBorders>
            <w:shd w:val="clear" w:color="auto" w:fill="auto"/>
            <w:noWrap/>
            <w:vAlign w:val="bottom"/>
          </w:tcPr>
          <w:p w:rsidR="001B582D" w:rsidRPr="00EA10F6" w:rsidRDefault="001B582D" w:rsidP="00264029">
            <w:pPr>
              <w:widowControl w:val="0"/>
              <w:jc w:val="center"/>
              <w:rPr>
                <w:rFonts w:ascii="CG Times" w:hAnsi="CG Times"/>
                <w:sz w:val="20"/>
                <w:szCs w:val="20"/>
              </w:rPr>
            </w:pPr>
            <w:r w:rsidRPr="00EA10F6">
              <w:rPr>
                <w:rFonts w:ascii="CG Times" w:hAnsi="CG Times"/>
                <w:sz w:val="20"/>
                <w:szCs w:val="20"/>
              </w:rPr>
              <w:t>3</w:t>
            </w:r>
          </w:p>
        </w:tc>
        <w:tc>
          <w:tcPr>
            <w:tcW w:w="2098" w:type="pct"/>
            <w:tcBorders>
              <w:top w:val="nil"/>
              <w:left w:val="nil"/>
              <w:bottom w:val="single" w:sz="4" w:space="0" w:color="auto"/>
              <w:right w:val="single" w:sz="4" w:space="0" w:color="auto"/>
            </w:tcBorders>
            <w:shd w:val="clear" w:color="auto" w:fill="auto"/>
            <w:noWrap/>
            <w:vAlign w:val="bottom"/>
          </w:tcPr>
          <w:p w:rsidR="001B582D" w:rsidRPr="00EA10F6" w:rsidRDefault="001B582D" w:rsidP="004C31FD">
            <w:pPr>
              <w:widowControl w:val="0"/>
              <w:rPr>
                <w:rFonts w:ascii="CG Times" w:hAnsi="CG Times"/>
                <w:sz w:val="20"/>
                <w:szCs w:val="20"/>
              </w:rPr>
            </w:pPr>
            <w:r w:rsidRPr="00EA10F6">
              <w:rPr>
                <w:rFonts w:ascii="CG Times" w:hAnsi="CG Times"/>
                <w:sz w:val="20"/>
                <w:szCs w:val="20"/>
              </w:rPr>
              <w:t xml:space="preserve">Qark me popullsi mbi </w:t>
            </w:r>
            <w:r w:rsidR="00F435BB">
              <w:rPr>
                <w:rFonts w:ascii="CG Times" w:hAnsi="CG Times"/>
                <w:bCs/>
                <w:sz w:val="20"/>
                <w:szCs w:val="20"/>
              </w:rPr>
              <w:t xml:space="preserve">400 </w:t>
            </w:r>
            <w:r w:rsidRPr="00EA10F6">
              <w:rPr>
                <w:rFonts w:ascii="CG Times" w:hAnsi="CG Times"/>
                <w:bCs/>
                <w:sz w:val="20"/>
                <w:szCs w:val="20"/>
              </w:rPr>
              <w:t>000</w:t>
            </w:r>
            <w:r w:rsidRPr="00EA10F6">
              <w:rPr>
                <w:rFonts w:ascii="CG Times" w:hAnsi="CG Times"/>
                <w:sz w:val="20"/>
                <w:szCs w:val="20"/>
              </w:rPr>
              <w:t xml:space="preserve"> banorë</w:t>
            </w:r>
          </w:p>
        </w:tc>
        <w:tc>
          <w:tcPr>
            <w:tcW w:w="730" w:type="pct"/>
            <w:tcBorders>
              <w:top w:val="nil"/>
              <w:left w:val="nil"/>
              <w:bottom w:val="single" w:sz="4" w:space="0" w:color="auto"/>
              <w:right w:val="single" w:sz="4" w:space="0" w:color="auto"/>
            </w:tcBorders>
            <w:shd w:val="clear" w:color="auto" w:fill="auto"/>
            <w:noWrap/>
            <w:vAlign w:val="bottom"/>
          </w:tcPr>
          <w:p w:rsidR="001B582D" w:rsidRPr="00EA10F6" w:rsidRDefault="001B582D" w:rsidP="00264029">
            <w:pPr>
              <w:widowControl w:val="0"/>
              <w:jc w:val="right"/>
              <w:rPr>
                <w:rFonts w:ascii="CG Times" w:hAnsi="CG Times"/>
                <w:sz w:val="20"/>
                <w:szCs w:val="20"/>
              </w:rPr>
            </w:pPr>
            <w:r w:rsidRPr="00EA10F6">
              <w:rPr>
                <w:rFonts w:ascii="CG Times" w:hAnsi="CG Times"/>
                <w:sz w:val="20"/>
                <w:szCs w:val="20"/>
              </w:rPr>
              <w:t>140000</w:t>
            </w:r>
          </w:p>
        </w:tc>
        <w:tc>
          <w:tcPr>
            <w:tcW w:w="730" w:type="pct"/>
            <w:tcBorders>
              <w:top w:val="nil"/>
              <w:left w:val="nil"/>
              <w:bottom w:val="single" w:sz="4" w:space="0" w:color="auto"/>
              <w:right w:val="single" w:sz="4" w:space="0" w:color="auto"/>
            </w:tcBorders>
            <w:shd w:val="clear" w:color="auto" w:fill="auto"/>
            <w:noWrap/>
            <w:vAlign w:val="bottom"/>
          </w:tcPr>
          <w:p w:rsidR="001B582D" w:rsidRPr="00EA10F6" w:rsidRDefault="001B582D" w:rsidP="00264029">
            <w:pPr>
              <w:widowControl w:val="0"/>
              <w:jc w:val="right"/>
              <w:rPr>
                <w:rFonts w:ascii="CG Times" w:hAnsi="CG Times"/>
                <w:sz w:val="20"/>
                <w:szCs w:val="20"/>
              </w:rPr>
            </w:pPr>
            <w:r w:rsidRPr="00EA10F6">
              <w:rPr>
                <w:rFonts w:ascii="CG Times" w:hAnsi="CG Times"/>
                <w:sz w:val="20"/>
                <w:szCs w:val="20"/>
              </w:rPr>
              <w:t>1700000</w:t>
            </w:r>
          </w:p>
        </w:tc>
        <w:tc>
          <w:tcPr>
            <w:tcW w:w="1133" w:type="pct"/>
            <w:tcBorders>
              <w:top w:val="nil"/>
              <w:left w:val="nil"/>
              <w:bottom w:val="single" w:sz="4" w:space="0" w:color="auto"/>
              <w:right w:val="single" w:sz="4" w:space="0" w:color="auto"/>
            </w:tcBorders>
            <w:shd w:val="clear" w:color="auto" w:fill="auto"/>
            <w:noWrap/>
            <w:vAlign w:val="bottom"/>
          </w:tcPr>
          <w:p w:rsidR="001B582D" w:rsidRPr="00EA10F6" w:rsidRDefault="001B582D" w:rsidP="00264029">
            <w:pPr>
              <w:widowControl w:val="0"/>
              <w:jc w:val="right"/>
              <w:rPr>
                <w:rFonts w:ascii="CG Times" w:hAnsi="CG Times"/>
                <w:sz w:val="20"/>
                <w:szCs w:val="20"/>
              </w:rPr>
            </w:pPr>
            <w:r w:rsidRPr="00EA10F6">
              <w:rPr>
                <w:rFonts w:ascii="CG Times" w:hAnsi="CG Times"/>
                <w:sz w:val="20"/>
                <w:szCs w:val="20"/>
              </w:rPr>
              <w:t>40000</w:t>
            </w:r>
          </w:p>
        </w:tc>
      </w:tr>
      <w:tr w:rsidR="001B582D" w:rsidRPr="00EA10F6" w:rsidTr="009D3999">
        <w:trPr>
          <w:trHeight w:val="79"/>
        </w:trPr>
        <w:tc>
          <w:tcPr>
            <w:tcW w:w="309" w:type="pct"/>
            <w:tcBorders>
              <w:top w:val="single" w:sz="4" w:space="0" w:color="auto"/>
              <w:left w:val="single" w:sz="4" w:space="0" w:color="auto"/>
              <w:bottom w:val="single" w:sz="4" w:space="0" w:color="auto"/>
              <w:right w:val="single" w:sz="4" w:space="0" w:color="auto"/>
            </w:tcBorders>
            <w:shd w:val="clear" w:color="auto" w:fill="auto"/>
            <w:noWrap/>
            <w:vAlign w:val="bottom"/>
          </w:tcPr>
          <w:p w:rsidR="001B582D" w:rsidRPr="00EA10F6" w:rsidRDefault="001B582D" w:rsidP="00264029">
            <w:pPr>
              <w:widowControl w:val="0"/>
              <w:jc w:val="center"/>
              <w:rPr>
                <w:rFonts w:ascii="CG Times" w:hAnsi="CG Times"/>
                <w:sz w:val="20"/>
                <w:szCs w:val="20"/>
              </w:rPr>
            </w:pPr>
            <w:r w:rsidRPr="00EA10F6">
              <w:rPr>
                <w:rFonts w:ascii="CG Times" w:hAnsi="CG Times"/>
                <w:sz w:val="20"/>
                <w:szCs w:val="20"/>
              </w:rPr>
              <w:t>4</w:t>
            </w:r>
          </w:p>
        </w:tc>
        <w:tc>
          <w:tcPr>
            <w:tcW w:w="2098" w:type="pct"/>
            <w:tcBorders>
              <w:top w:val="single" w:sz="4" w:space="0" w:color="auto"/>
              <w:left w:val="nil"/>
              <w:bottom w:val="single" w:sz="4" w:space="0" w:color="auto"/>
              <w:right w:val="single" w:sz="4" w:space="0" w:color="auto"/>
            </w:tcBorders>
            <w:shd w:val="clear" w:color="auto" w:fill="auto"/>
            <w:noWrap/>
            <w:vAlign w:val="bottom"/>
          </w:tcPr>
          <w:p w:rsidR="001B582D" w:rsidRPr="00EA10F6" w:rsidRDefault="001B582D" w:rsidP="00264029">
            <w:pPr>
              <w:widowControl w:val="0"/>
              <w:rPr>
                <w:rFonts w:ascii="CG Times" w:hAnsi="CG Times"/>
                <w:sz w:val="20"/>
                <w:szCs w:val="20"/>
              </w:rPr>
            </w:pPr>
            <w:r w:rsidRPr="00EA10F6">
              <w:rPr>
                <w:rFonts w:ascii="CG Times" w:hAnsi="CG Times"/>
                <w:sz w:val="20"/>
                <w:szCs w:val="20"/>
              </w:rPr>
              <w:t>Për Tiranën dhe Durrësin</w:t>
            </w:r>
          </w:p>
        </w:tc>
        <w:tc>
          <w:tcPr>
            <w:tcW w:w="730" w:type="pct"/>
            <w:tcBorders>
              <w:top w:val="single" w:sz="4" w:space="0" w:color="auto"/>
              <w:left w:val="nil"/>
              <w:bottom w:val="single" w:sz="4" w:space="0" w:color="auto"/>
              <w:right w:val="single" w:sz="4" w:space="0" w:color="auto"/>
            </w:tcBorders>
            <w:shd w:val="clear" w:color="auto" w:fill="auto"/>
            <w:noWrap/>
            <w:vAlign w:val="bottom"/>
          </w:tcPr>
          <w:p w:rsidR="001B582D" w:rsidRPr="00EA10F6" w:rsidRDefault="001B582D" w:rsidP="00264029">
            <w:pPr>
              <w:widowControl w:val="0"/>
              <w:jc w:val="right"/>
              <w:rPr>
                <w:rFonts w:ascii="CG Times" w:hAnsi="CG Times"/>
                <w:sz w:val="20"/>
                <w:szCs w:val="20"/>
              </w:rPr>
            </w:pPr>
            <w:r w:rsidRPr="00EA10F6">
              <w:rPr>
                <w:rFonts w:ascii="CG Times" w:hAnsi="CG Times"/>
                <w:sz w:val="20"/>
                <w:szCs w:val="20"/>
              </w:rPr>
              <w:t>400000</w:t>
            </w:r>
          </w:p>
        </w:tc>
        <w:tc>
          <w:tcPr>
            <w:tcW w:w="730" w:type="pct"/>
            <w:tcBorders>
              <w:top w:val="single" w:sz="4" w:space="0" w:color="auto"/>
              <w:left w:val="nil"/>
              <w:bottom w:val="single" w:sz="4" w:space="0" w:color="auto"/>
              <w:right w:val="single" w:sz="4" w:space="0" w:color="auto"/>
            </w:tcBorders>
            <w:shd w:val="clear" w:color="auto" w:fill="auto"/>
            <w:noWrap/>
            <w:vAlign w:val="bottom"/>
          </w:tcPr>
          <w:p w:rsidR="001B582D" w:rsidRPr="00EA10F6" w:rsidRDefault="001B582D" w:rsidP="00264029">
            <w:pPr>
              <w:widowControl w:val="0"/>
              <w:jc w:val="right"/>
              <w:rPr>
                <w:rFonts w:ascii="CG Times" w:hAnsi="CG Times"/>
                <w:sz w:val="20"/>
                <w:szCs w:val="20"/>
              </w:rPr>
            </w:pPr>
            <w:r w:rsidRPr="00EA10F6">
              <w:rPr>
                <w:rFonts w:ascii="CG Times" w:hAnsi="CG Times"/>
                <w:sz w:val="20"/>
                <w:szCs w:val="20"/>
              </w:rPr>
              <w:t>4500000</w:t>
            </w:r>
          </w:p>
        </w:tc>
        <w:tc>
          <w:tcPr>
            <w:tcW w:w="1133" w:type="pct"/>
            <w:tcBorders>
              <w:top w:val="single" w:sz="4" w:space="0" w:color="auto"/>
              <w:left w:val="nil"/>
              <w:bottom w:val="single" w:sz="4" w:space="0" w:color="auto"/>
              <w:right w:val="single" w:sz="4" w:space="0" w:color="auto"/>
            </w:tcBorders>
            <w:shd w:val="clear" w:color="auto" w:fill="auto"/>
            <w:noWrap/>
            <w:vAlign w:val="bottom"/>
          </w:tcPr>
          <w:p w:rsidR="001B582D" w:rsidRPr="00EA10F6" w:rsidRDefault="001B582D" w:rsidP="00264029">
            <w:pPr>
              <w:widowControl w:val="0"/>
              <w:jc w:val="right"/>
              <w:rPr>
                <w:rFonts w:ascii="CG Times" w:hAnsi="CG Times"/>
                <w:sz w:val="20"/>
                <w:szCs w:val="20"/>
              </w:rPr>
            </w:pPr>
            <w:r w:rsidRPr="00EA10F6">
              <w:rPr>
                <w:rFonts w:ascii="CG Times" w:hAnsi="CG Times"/>
                <w:sz w:val="20"/>
                <w:szCs w:val="20"/>
              </w:rPr>
              <w:t>140000</w:t>
            </w:r>
          </w:p>
        </w:tc>
      </w:tr>
      <w:tr w:rsidR="001B582D" w:rsidRPr="00EA10F6" w:rsidTr="009D3999">
        <w:trPr>
          <w:trHeight w:val="111"/>
        </w:trPr>
        <w:tc>
          <w:tcPr>
            <w:tcW w:w="309" w:type="pct"/>
            <w:tcBorders>
              <w:top w:val="single" w:sz="4" w:space="0" w:color="auto"/>
              <w:left w:val="single" w:sz="4" w:space="0" w:color="auto"/>
              <w:bottom w:val="single" w:sz="4" w:space="0" w:color="auto"/>
              <w:right w:val="single" w:sz="4" w:space="0" w:color="auto"/>
            </w:tcBorders>
            <w:shd w:val="clear" w:color="auto" w:fill="auto"/>
            <w:noWrap/>
            <w:vAlign w:val="bottom"/>
          </w:tcPr>
          <w:p w:rsidR="001B582D" w:rsidRPr="00EA10F6" w:rsidRDefault="001B582D" w:rsidP="00264029">
            <w:pPr>
              <w:widowControl w:val="0"/>
              <w:jc w:val="center"/>
              <w:rPr>
                <w:rFonts w:ascii="CG Times" w:hAnsi="CG Times"/>
                <w:sz w:val="20"/>
                <w:szCs w:val="20"/>
              </w:rPr>
            </w:pPr>
            <w:r w:rsidRPr="00EA10F6">
              <w:rPr>
                <w:rFonts w:ascii="CG Times" w:hAnsi="CG Times"/>
                <w:sz w:val="20"/>
                <w:szCs w:val="20"/>
              </w:rPr>
              <w:t>5</w:t>
            </w:r>
          </w:p>
        </w:tc>
        <w:tc>
          <w:tcPr>
            <w:tcW w:w="2098" w:type="pct"/>
            <w:tcBorders>
              <w:top w:val="single" w:sz="4" w:space="0" w:color="auto"/>
              <w:left w:val="nil"/>
              <w:bottom w:val="single" w:sz="4" w:space="0" w:color="auto"/>
              <w:right w:val="single" w:sz="4" w:space="0" w:color="auto"/>
            </w:tcBorders>
            <w:shd w:val="clear" w:color="auto" w:fill="auto"/>
            <w:noWrap/>
            <w:vAlign w:val="bottom"/>
          </w:tcPr>
          <w:p w:rsidR="001B582D" w:rsidRPr="00EA10F6" w:rsidRDefault="001B582D" w:rsidP="00264029">
            <w:pPr>
              <w:widowControl w:val="0"/>
              <w:rPr>
                <w:rFonts w:ascii="CG Times" w:hAnsi="CG Times"/>
                <w:sz w:val="20"/>
                <w:szCs w:val="20"/>
              </w:rPr>
            </w:pPr>
            <w:r w:rsidRPr="00EA10F6">
              <w:rPr>
                <w:rFonts w:ascii="CG Times" w:hAnsi="CG Times"/>
                <w:sz w:val="20"/>
                <w:szCs w:val="20"/>
              </w:rPr>
              <w:t>Vetëm për qytetin e Tiranës</w:t>
            </w:r>
          </w:p>
        </w:tc>
        <w:tc>
          <w:tcPr>
            <w:tcW w:w="730" w:type="pct"/>
            <w:tcBorders>
              <w:top w:val="single" w:sz="4" w:space="0" w:color="auto"/>
              <w:left w:val="nil"/>
              <w:bottom w:val="single" w:sz="4" w:space="0" w:color="auto"/>
              <w:right w:val="single" w:sz="4" w:space="0" w:color="auto"/>
            </w:tcBorders>
            <w:shd w:val="clear" w:color="auto" w:fill="auto"/>
            <w:noWrap/>
            <w:vAlign w:val="bottom"/>
          </w:tcPr>
          <w:p w:rsidR="001B582D" w:rsidRPr="00EA10F6" w:rsidRDefault="001B582D" w:rsidP="00264029">
            <w:pPr>
              <w:widowControl w:val="0"/>
              <w:jc w:val="right"/>
              <w:rPr>
                <w:rFonts w:ascii="CG Times" w:hAnsi="CG Times"/>
                <w:sz w:val="20"/>
                <w:szCs w:val="20"/>
              </w:rPr>
            </w:pPr>
            <w:r w:rsidRPr="00EA10F6">
              <w:rPr>
                <w:rFonts w:ascii="CG Times" w:hAnsi="CG Times"/>
                <w:sz w:val="20"/>
                <w:szCs w:val="20"/>
              </w:rPr>
              <w:t>60000</w:t>
            </w:r>
          </w:p>
        </w:tc>
        <w:tc>
          <w:tcPr>
            <w:tcW w:w="730" w:type="pct"/>
            <w:tcBorders>
              <w:top w:val="single" w:sz="4" w:space="0" w:color="auto"/>
              <w:left w:val="nil"/>
              <w:bottom w:val="single" w:sz="4" w:space="0" w:color="auto"/>
              <w:right w:val="single" w:sz="4" w:space="0" w:color="auto"/>
            </w:tcBorders>
            <w:shd w:val="clear" w:color="auto" w:fill="auto"/>
            <w:noWrap/>
            <w:vAlign w:val="bottom"/>
          </w:tcPr>
          <w:p w:rsidR="001B582D" w:rsidRPr="00EA10F6" w:rsidRDefault="001B582D" w:rsidP="00264029">
            <w:pPr>
              <w:widowControl w:val="0"/>
              <w:jc w:val="center"/>
              <w:rPr>
                <w:rFonts w:ascii="CG Times" w:hAnsi="CG Times"/>
                <w:sz w:val="20"/>
                <w:szCs w:val="20"/>
              </w:rPr>
            </w:pPr>
            <w:r w:rsidRPr="00EA10F6">
              <w:rPr>
                <w:rFonts w:ascii="CG Times" w:hAnsi="CG Times"/>
                <w:sz w:val="20"/>
                <w:szCs w:val="20"/>
              </w:rPr>
              <w:t>---</w:t>
            </w:r>
          </w:p>
        </w:tc>
        <w:tc>
          <w:tcPr>
            <w:tcW w:w="1133" w:type="pct"/>
            <w:tcBorders>
              <w:top w:val="single" w:sz="4" w:space="0" w:color="auto"/>
              <w:left w:val="nil"/>
              <w:bottom w:val="single" w:sz="4" w:space="0" w:color="auto"/>
              <w:right w:val="single" w:sz="4" w:space="0" w:color="auto"/>
            </w:tcBorders>
            <w:shd w:val="clear" w:color="auto" w:fill="auto"/>
            <w:noWrap/>
            <w:vAlign w:val="bottom"/>
          </w:tcPr>
          <w:p w:rsidR="001B582D" w:rsidRPr="00EA10F6" w:rsidRDefault="001B582D" w:rsidP="00264029">
            <w:pPr>
              <w:widowControl w:val="0"/>
              <w:jc w:val="right"/>
              <w:rPr>
                <w:rFonts w:ascii="CG Times" w:hAnsi="CG Times"/>
                <w:sz w:val="20"/>
                <w:szCs w:val="20"/>
              </w:rPr>
            </w:pPr>
            <w:r w:rsidRPr="00EA10F6">
              <w:rPr>
                <w:rFonts w:ascii="CG Times" w:hAnsi="CG Times"/>
                <w:sz w:val="20"/>
                <w:szCs w:val="20"/>
              </w:rPr>
              <w:t>42300</w:t>
            </w:r>
          </w:p>
        </w:tc>
      </w:tr>
    </w:tbl>
    <w:p w:rsidR="001B582D" w:rsidRPr="00EA10F6" w:rsidRDefault="001B582D" w:rsidP="001B582D">
      <w:pPr>
        <w:widowControl w:val="0"/>
        <w:rPr>
          <w:bCs/>
          <w:color w:val="000000"/>
          <w:sz w:val="16"/>
          <w:szCs w:val="16"/>
        </w:rPr>
      </w:pPr>
    </w:p>
    <w:p w:rsidR="001B582D" w:rsidRPr="00EA10F6" w:rsidRDefault="001B582D" w:rsidP="001B582D">
      <w:pPr>
        <w:widowControl w:val="0"/>
        <w:numPr>
          <w:ilvl w:val="2"/>
          <w:numId w:val="17"/>
        </w:numPr>
        <w:jc w:val="both"/>
        <w:rPr>
          <w:rFonts w:ascii="CG Times" w:hAnsi="CG Times"/>
          <w:bCs/>
          <w:sz w:val="22"/>
          <w:szCs w:val="22"/>
        </w:rPr>
      </w:pPr>
      <w:r w:rsidRPr="00EA10F6">
        <w:rPr>
          <w:rFonts w:ascii="CG Times" w:hAnsi="CG Times"/>
          <w:sz w:val="22"/>
          <w:szCs w:val="22"/>
        </w:rPr>
        <w:t xml:space="preserve">Masa e pagesës vjetore për licencë shërbimi </w:t>
      </w:r>
      <w:r w:rsidRPr="00EA10F6">
        <w:rPr>
          <w:rFonts w:ascii="CG Times" w:hAnsi="CG Times"/>
          <w:bCs/>
          <w:sz w:val="22"/>
          <w:szCs w:val="22"/>
        </w:rPr>
        <w:t>programi audio dhe audioviziv mbështetur në një rrjet rajonal numerik tokësor</w:t>
      </w:r>
      <w:r w:rsidRPr="00EA10F6">
        <w:rPr>
          <w:rFonts w:ascii="CG Times" w:hAnsi="CG Times"/>
          <w:sz w:val="22"/>
          <w:szCs w:val="22"/>
        </w:rPr>
        <w:t xml:space="preserve"> (1 qark)</w:t>
      </w:r>
    </w:p>
    <w:tbl>
      <w:tblPr>
        <w:tblW w:w="5000" w:type="pct"/>
        <w:tblLook w:val="0000" w:firstRow="0" w:lastRow="0" w:firstColumn="0" w:lastColumn="0" w:noHBand="0" w:noVBand="0"/>
      </w:tblPr>
      <w:tblGrid>
        <w:gridCol w:w="629"/>
        <w:gridCol w:w="3979"/>
        <w:gridCol w:w="2073"/>
        <w:gridCol w:w="2606"/>
      </w:tblGrid>
      <w:tr w:rsidR="001B582D" w:rsidRPr="00EA10F6" w:rsidTr="009D3999">
        <w:trPr>
          <w:trHeight w:val="315"/>
        </w:trPr>
        <w:tc>
          <w:tcPr>
            <w:tcW w:w="339" w:type="pct"/>
            <w:tcBorders>
              <w:top w:val="single" w:sz="4" w:space="0" w:color="auto"/>
              <w:left w:val="single" w:sz="4" w:space="0" w:color="auto"/>
              <w:bottom w:val="nil"/>
              <w:right w:val="single" w:sz="4" w:space="0" w:color="auto"/>
            </w:tcBorders>
            <w:shd w:val="clear" w:color="auto" w:fill="auto"/>
            <w:noWrap/>
            <w:vAlign w:val="bottom"/>
          </w:tcPr>
          <w:p w:rsidR="001B582D" w:rsidRPr="00EA10F6" w:rsidRDefault="001B582D" w:rsidP="00264029">
            <w:pPr>
              <w:widowControl w:val="0"/>
              <w:rPr>
                <w:rFonts w:ascii="CG Times" w:hAnsi="CG Times"/>
                <w:b/>
                <w:sz w:val="20"/>
                <w:szCs w:val="20"/>
              </w:rPr>
            </w:pPr>
            <w:r w:rsidRPr="00EA10F6">
              <w:rPr>
                <w:rFonts w:ascii="CG Times" w:hAnsi="CG Times"/>
                <w:b/>
                <w:sz w:val="20"/>
                <w:szCs w:val="20"/>
              </w:rPr>
              <w:t> Nr.</w:t>
            </w:r>
          </w:p>
        </w:tc>
        <w:tc>
          <w:tcPr>
            <w:tcW w:w="2142" w:type="pct"/>
            <w:tcBorders>
              <w:top w:val="single" w:sz="4" w:space="0" w:color="auto"/>
              <w:left w:val="nil"/>
              <w:bottom w:val="nil"/>
              <w:right w:val="single" w:sz="4" w:space="0" w:color="auto"/>
            </w:tcBorders>
            <w:shd w:val="clear" w:color="auto" w:fill="auto"/>
            <w:noWrap/>
            <w:vAlign w:val="bottom"/>
          </w:tcPr>
          <w:p w:rsidR="001B582D" w:rsidRPr="00EA10F6" w:rsidRDefault="001B582D" w:rsidP="00264029">
            <w:pPr>
              <w:widowControl w:val="0"/>
              <w:jc w:val="center"/>
              <w:rPr>
                <w:rFonts w:ascii="CG Times" w:hAnsi="CG Times"/>
                <w:b/>
                <w:sz w:val="20"/>
                <w:szCs w:val="20"/>
              </w:rPr>
            </w:pPr>
            <w:r w:rsidRPr="00EA10F6">
              <w:rPr>
                <w:rFonts w:ascii="CG Times" w:hAnsi="CG Times"/>
                <w:b/>
                <w:sz w:val="20"/>
                <w:szCs w:val="20"/>
              </w:rPr>
              <w:t>Zonat</w:t>
            </w:r>
          </w:p>
        </w:tc>
        <w:tc>
          <w:tcPr>
            <w:tcW w:w="1116" w:type="pct"/>
            <w:tcBorders>
              <w:top w:val="single" w:sz="4" w:space="0" w:color="auto"/>
              <w:left w:val="nil"/>
              <w:bottom w:val="nil"/>
              <w:right w:val="single" w:sz="4" w:space="0" w:color="auto"/>
            </w:tcBorders>
            <w:shd w:val="clear" w:color="auto" w:fill="auto"/>
            <w:noWrap/>
            <w:vAlign w:val="bottom"/>
          </w:tcPr>
          <w:p w:rsidR="001B582D" w:rsidRPr="00EA10F6" w:rsidRDefault="001B582D" w:rsidP="00264029">
            <w:pPr>
              <w:widowControl w:val="0"/>
              <w:rPr>
                <w:rFonts w:ascii="CG Times" w:hAnsi="CG Times"/>
                <w:b/>
                <w:sz w:val="20"/>
                <w:szCs w:val="20"/>
              </w:rPr>
            </w:pPr>
            <w:r w:rsidRPr="00EA10F6">
              <w:rPr>
                <w:rFonts w:ascii="CG Times" w:hAnsi="CG Times"/>
                <w:b/>
                <w:sz w:val="20"/>
                <w:szCs w:val="20"/>
              </w:rPr>
              <w:t>Transmetime audio</w:t>
            </w:r>
          </w:p>
        </w:tc>
        <w:tc>
          <w:tcPr>
            <w:tcW w:w="1403" w:type="pct"/>
            <w:tcBorders>
              <w:top w:val="single" w:sz="4" w:space="0" w:color="auto"/>
              <w:left w:val="nil"/>
              <w:bottom w:val="nil"/>
              <w:right w:val="single" w:sz="4" w:space="0" w:color="auto"/>
            </w:tcBorders>
            <w:shd w:val="clear" w:color="auto" w:fill="auto"/>
            <w:noWrap/>
            <w:vAlign w:val="bottom"/>
          </w:tcPr>
          <w:p w:rsidR="001B582D" w:rsidRPr="00EA10F6" w:rsidRDefault="001B582D" w:rsidP="00264029">
            <w:pPr>
              <w:widowControl w:val="0"/>
              <w:jc w:val="center"/>
              <w:rPr>
                <w:rFonts w:ascii="CG Times" w:hAnsi="CG Times"/>
                <w:b/>
                <w:sz w:val="20"/>
                <w:szCs w:val="20"/>
              </w:rPr>
            </w:pPr>
            <w:r w:rsidRPr="00EA10F6">
              <w:rPr>
                <w:rFonts w:ascii="CG Times" w:hAnsi="CG Times"/>
                <w:b/>
                <w:sz w:val="20"/>
                <w:szCs w:val="20"/>
              </w:rPr>
              <w:t>Transmetime audiovizive</w:t>
            </w:r>
          </w:p>
        </w:tc>
      </w:tr>
      <w:tr w:rsidR="001B582D" w:rsidRPr="00EA10F6" w:rsidTr="009D3999">
        <w:trPr>
          <w:trHeight w:val="315"/>
        </w:trPr>
        <w:tc>
          <w:tcPr>
            <w:tcW w:w="339" w:type="pct"/>
            <w:tcBorders>
              <w:top w:val="nil"/>
              <w:left w:val="single" w:sz="4" w:space="0" w:color="auto"/>
              <w:bottom w:val="single" w:sz="4" w:space="0" w:color="auto"/>
              <w:right w:val="single" w:sz="4" w:space="0" w:color="auto"/>
            </w:tcBorders>
            <w:shd w:val="clear" w:color="auto" w:fill="auto"/>
            <w:noWrap/>
            <w:vAlign w:val="bottom"/>
          </w:tcPr>
          <w:p w:rsidR="001B582D" w:rsidRPr="00EA10F6" w:rsidRDefault="001B582D" w:rsidP="00264029">
            <w:pPr>
              <w:widowControl w:val="0"/>
              <w:rPr>
                <w:rFonts w:ascii="CG Times" w:hAnsi="CG Times" w:cs="Arial"/>
                <w:sz w:val="20"/>
                <w:szCs w:val="20"/>
              </w:rPr>
            </w:pPr>
            <w:r w:rsidRPr="00EA10F6">
              <w:rPr>
                <w:rFonts w:ascii="CG Times" w:hAnsi="CG Times" w:cs="Arial"/>
                <w:sz w:val="20"/>
                <w:szCs w:val="20"/>
              </w:rPr>
              <w:t> </w:t>
            </w:r>
          </w:p>
        </w:tc>
        <w:tc>
          <w:tcPr>
            <w:tcW w:w="2142" w:type="pct"/>
            <w:tcBorders>
              <w:top w:val="nil"/>
              <w:left w:val="nil"/>
              <w:bottom w:val="single" w:sz="4" w:space="0" w:color="auto"/>
              <w:right w:val="single" w:sz="4" w:space="0" w:color="auto"/>
            </w:tcBorders>
            <w:shd w:val="clear" w:color="auto" w:fill="auto"/>
            <w:noWrap/>
            <w:vAlign w:val="bottom"/>
          </w:tcPr>
          <w:p w:rsidR="001B582D" w:rsidRPr="00EA10F6" w:rsidRDefault="001B582D" w:rsidP="00264029">
            <w:pPr>
              <w:widowControl w:val="0"/>
              <w:jc w:val="center"/>
              <w:rPr>
                <w:rFonts w:ascii="CG Times" w:hAnsi="CG Times"/>
                <w:sz w:val="20"/>
                <w:szCs w:val="20"/>
              </w:rPr>
            </w:pPr>
          </w:p>
        </w:tc>
        <w:tc>
          <w:tcPr>
            <w:tcW w:w="1116" w:type="pct"/>
            <w:tcBorders>
              <w:top w:val="nil"/>
              <w:left w:val="nil"/>
              <w:bottom w:val="single" w:sz="4" w:space="0" w:color="auto"/>
              <w:right w:val="single" w:sz="4" w:space="0" w:color="auto"/>
            </w:tcBorders>
            <w:shd w:val="clear" w:color="auto" w:fill="auto"/>
            <w:noWrap/>
            <w:vAlign w:val="bottom"/>
          </w:tcPr>
          <w:p w:rsidR="001B582D" w:rsidRPr="00EA10F6" w:rsidRDefault="001B582D" w:rsidP="00264029">
            <w:pPr>
              <w:widowControl w:val="0"/>
              <w:rPr>
                <w:rFonts w:ascii="CG Times" w:hAnsi="CG Times"/>
                <w:sz w:val="20"/>
                <w:szCs w:val="20"/>
              </w:rPr>
            </w:pPr>
          </w:p>
        </w:tc>
        <w:tc>
          <w:tcPr>
            <w:tcW w:w="1403" w:type="pct"/>
            <w:tcBorders>
              <w:top w:val="nil"/>
              <w:left w:val="nil"/>
              <w:bottom w:val="single" w:sz="4" w:space="0" w:color="auto"/>
              <w:right w:val="single" w:sz="4" w:space="0" w:color="auto"/>
            </w:tcBorders>
            <w:shd w:val="clear" w:color="auto" w:fill="auto"/>
            <w:noWrap/>
            <w:vAlign w:val="bottom"/>
          </w:tcPr>
          <w:p w:rsidR="001B582D" w:rsidRPr="00EA10F6" w:rsidRDefault="001B582D" w:rsidP="00264029">
            <w:pPr>
              <w:widowControl w:val="0"/>
              <w:rPr>
                <w:rFonts w:ascii="CG Times" w:hAnsi="CG Times"/>
                <w:sz w:val="20"/>
                <w:szCs w:val="20"/>
              </w:rPr>
            </w:pPr>
          </w:p>
        </w:tc>
      </w:tr>
      <w:tr w:rsidR="001B582D" w:rsidRPr="00EA10F6" w:rsidTr="009D3999">
        <w:trPr>
          <w:trHeight w:val="111"/>
        </w:trPr>
        <w:tc>
          <w:tcPr>
            <w:tcW w:w="339" w:type="pct"/>
            <w:tcBorders>
              <w:top w:val="nil"/>
              <w:left w:val="single" w:sz="4" w:space="0" w:color="auto"/>
              <w:bottom w:val="single" w:sz="4" w:space="0" w:color="auto"/>
              <w:right w:val="single" w:sz="4" w:space="0" w:color="auto"/>
            </w:tcBorders>
            <w:shd w:val="clear" w:color="auto" w:fill="auto"/>
            <w:noWrap/>
            <w:vAlign w:val="bottom"/>
          </w:tcPr>
          <w:p w:rsidR="001B582D" w:rsidRPr="00EA10F6" w:rsidRDefault="001B582D" w:rsidP="00264029">
            <w:pPr>
              <w:widowControl w:val="0"/>
              <w:jc w:val="center"/>
              <w:rPr>
                <w:rFonts w:ascii="CG Times" w:hAnsi="CG Times"/>
                <w:sz w:val="20"/>
                <w:szCs w:val="20"/>
              </w:rPr>
            </w:pPr>
            <w:r w:rsidRPr="00EA10F6">
              <w:rPr>
                <w:rFonts w:ascii="CG Times" w:hAnsi="CG Times"/>
                <w:sz w:val="20"/>
                <w:szCs w:val="20"/>
              </w:rPr>
              <w:t>1</w:t>
            </w:r>
          </w:p>
        </w:tc>
        <w:tc>
          <w:tcPr>
            <w:tcW w:w="2142" w:type="pct"/>
            <w:tcBorders>
              <w:top w:val="nil"/>
              <w:left w:val="nil"/>
              <w:bottom w:val="single" w:sz="4" w:space="0" w:color="auto"/>
              <w:right w:val="single" w:sz="4" w:space="0" w:color="auto"/>
            </w:tcBorders>
            <w:shd w:val="clear" w:color="auto" w:fill="auto"/>
            <w:noWrap/>
            <w:vAlign w:val="bottom"/>
          </w:tcPr>
          <w:p w:rsidR="001B582D" w:rsidRPr="00EA10F6" w:rsidRDefault="001B582D" w:rsidP="004C31FD">
            <w:pPr>
              <w:widowControl w:val="0"/>
              <w:rPr>
                <w:rFonts w:ascii="CG Times" w:hAnsi="CG Times"/>
                <w:sz w:val="20"/>
                <w:szCs w:val="20"/>
              </w:rPr>
            </w:pPr>
            <w:r w:rsidRPr="00EA10F6">
              <w:rPr>
                <w:rFonts w:ascii="CG Times" w:hAnsi="CG Times"/>
                <w:sz w:val="20"/>
                <w:szCs w:val="20"/>
              </w:rPr>
              <w:t xml:space="preserve">Qark me popullsi deri në </w:t>
            </w:r>
            <w:r w:rsidR="00F435BB">
              <w:rPr>
                <w:rFonts w:ascii="CG Times" w:hAnsi="CG Times"/>
                <w:bCs/>
                <w:sz w:val="20"/>
                <w:szCs w:val="20"/>
              </w:rPr>
              <w:t xml:space="preserve">250 </w:t>
            </w:r>
            <w:r w:rsidRPr="00EA10F6">
              <w:rPr>
                <w:rFonts w:ascii="CG Times" w:hAnsi="CG Times"/>
                <w:bCs/>
                <w:sz w:val="20"/>
                <w:szCs w:val="20"/>
              </w:rPr>
              <w:t>000</w:t>
            </w:r>
            <w:r w:rsidRPr="00EA10F6">
              <w:rPr>
                <w:rFonts w:ascii="CG Times" w:hAnsi="CG Times"/>
                <w:sz w:val="20"/>
                <w:szCs w:val="20"/>
              </w:rPr>
              <w:t xml:space="preserve"> banorë</w:t>
            </w:r>
          </w:p>
        </w:tc>
        <w:tc>
          <w:tcPr>
            <w:tcW w:w="1116" w:type="pct"/>
            <w:tcBorders>
              <w:top w:val="nil"/>
              <w:left w:val="nil"/>
              <w:bottom w:val="single" w:sz="4" w:space="0" w:color="auto"/>
              <w:right w:val="single" w:sz="4" w:space="0" w:color="auto"/>
            </w:tcBorders>
            <w:shd w:val="clear" w:color="auto" w:fill="auto"/>
            <w:noWrap/>
            <w:vAlign w:val="bottom"/>
          </w:tcPr>
          <w:p w:rsidR="001B582D" w:rsidRPr="00EA10F6" w:rsidRDefault="001B582D" w:rsidP="00264029">
            <w:pPr>
              <w:widowControl w:val="0"/>
              <w:jc w:val="right"/>
              <w:rPr>
                <w:rFonts w:ascii="CG Times" w:hAnsi="CG Times"/>
                <w:sz w:val="20"/>
                <w:szCs w:val="20"/>
              </w:rPr>
            </w:pPr>
            <w:r w:rsidRPr="00EA10F6">
              <w:rPr>
                <w:rFonts w:ascii="CG Times" w:hAnsi="CG Times"/>
                <w:sz w:val="20"/>
                <w:szCs w:val="20"/>
              </w:rPr>
              <w:t>30000</w:t>
            </w:r>
          </w:p>
        </w:tc>
        <w:tc>
          <w:tcPr>
            <w:tcW w:w="1403" w:type="pct"/>
            <w:tcBorders>
              <w:top w:val="nil"/>
              <w:left w:val="nil"/>
              <w:bottom w:val="single" w:sz="4" w:space="0" w:color="auto"/>
              <w:right w:val="single" w:sz="4" w:space="0" w:color="auto"/>
            </w:tcBorders>
            <w:shd w:val="clear" w:color="auto" w:fill="auto"/>
            <w:noWrap/>
            <w:vAlign w:val="bottom"/>
          </w:tcPr>
          <w:p w:rsidR="001B582D" w:rsidRPr="00EA10F6" w:rsidRDefault="001B582D" w:rsidP="00264029">
            <w:pPr>
              <w:widowControl w:val="0"/>
              <w:jc w:val="right"/>
              <w:rPr>
                <w:rFonts w:ascii="CG Times" w:hAnsi="CG Times"/>
                <w:sz w:val="20"/>
                <w:szCs w:val="20"/>
              </w:rPr>
            </w:pPr>
            <w:r w:rsidRPr="00EA10F6">
              <w:rPr>
                <w:rFonts w:ascii="CG Times" w:hAnsi="CG Times"/>
                <w:sz w:val="20"/>
                <w:szCs w:val="20"/>
              </w:rPr>
              <w:t>230000</w:t>
            </w:r>
          </w:p>
        </w:tc>
      </w:tr>
      <w:tr w:rsidR="001B582D" w:rsidRPr="00EA10F6" w:rsidTr="009D3999">
        <w:trPr>
          <w:trHeight w:val="56"/>
        </w:trPr>
        <w:tc>
          <w:tcPr>
            <w:tcW w:w="339" w:type="pct"/>
            <w:tcBorders>
              <w:top w:val="nil"/>
              <w:left w:val="single" w:sz="4" w:space="0" w:color="auto"/>
              <w:bottom w:val="single" w:sz="4" w:space="0" w:color="auto"/>
              <w:right w:val="single" w:sz="4" w:space="0" w:color="auto"/>
            </w:tcBorders>
            <w:shd w:val="clear" w:color="auto" w:fill="auto"/>
            <w:noWrap/>
            <w:vAlign w:val="bottom"/>
          </w:tcPr>
          <w:p w:rsidR="001B582D" w:rsidRPr="00EA10F6" w:rsidRDefault="001B582D" w:rsidP="00264029">
            <w:pPr>
              <w:widowControl w:val="0"/>
              <w:jc w:val="center"/>
              <w:rPr>
                <w:rFonts w:ascii="CG Times" w:hAnsi="CG Times"/>
                <w:sz w:val="20"/>
                <w:szCs w:val="20"/>
              </w:rPr>
            </w:pPr>
            <w:r w:rsidRPr="00EA10F6">
              <w:rPr>
                <w:rFonts w:ascii="CG Times" w:hAnsi="CG Times"/>
                <w:sz w:val="20"/>
                <w:szCs w:val="20"/>
              </w:rPr>
              <w:t>2</w:t>
            </w:r>
          </w:p>
        </w:tc>
        <w:tc>
          <w:tcPr>
            <w:tcW w:w="2142" w:type="pct"/>
            <w:tcBorders>
              <w:top w:val="nil"/>
              <w:left w:val="nil"/>
              <w:bottom w:val="single" w:sz="4" w:space="0" w:color="auto"/>
              <w:right w:val="single" w:sz="4" w:space="0" w:color="auto"/>
            </w:tcBorders>
            <w:shd w:val="clear" w:color="auto" w:fill="auto"/>
            <w:noWrap/>
            <w:vAlign w:val="bottom"/>
          </w:tcPr>
          <w:p w:rsidR="001B582D" w:rsidRPr="00EA10F6" w:rsidRDefault="001B582D" w:rsidP="004C31FD">
            <w:pPr>
              <w:widowControl w:val="0"/>
              <w:rPr>
                <w:rFonts w:ascii="CG Times" w:hAnsi="CG Times"/>
                <w:sz w:val="20"/>
                <w:szCs w:val="20"/>
              </w:rPr>
            </w:pPr>
            <w:r w:rsidRPr="00EA10F6">
              <w:rPr>
                <w:rFonts w:ascii="CG Times" w:hAnsi="CG Times"/>
                <w:sz w:val="20"/>
                <w:szCs w:val="20"/>
              </w:rPr>
              <w:t xml:space="preserve">Qark me popullsi deri në </w:t>
            </w:r>
            <w:r w:rsidR="00F435BB">
              <w:rPr>
                <w:rFonts w:ascii="CG Times" w:hAnsi="CG Times"/>
                <w:bCs/>
                <w:sz w:val="20"/>
                <w:szCs w:val="20"/>
              </w:rPr>
              <w:t xml:space="preserve">400 </w:t>
            </w:r>
            <w:r w:rsidRPr="00EA10F6">
              <w:rPr>
                <w:rFonts w:ascii="CG Times" w:hAnsi="CG Times"/>
                <w:bCs/>
                <w:sz w:val="20"/>
                <w:szCs w:val="20"/>
              </w:rPr>
              <w:t>000</w:t>
            </w:r>
            <w:r w:rsidRPr="00EA10F6">
              <w:rPr>
                <w:rFonts w:ascii="CG Times" w:hAnsi="CG Times"/>
                <w:sz w:val="20"/>
                <w:szCs w:val="20"/>
              </w:rPr>
              <w:t xml:space="preserve"> banorë</w:t>
            </w:r>
          </w:p>
        </w:tc>
        <w:tc>
          <w:tcPr>
            <w:tcW w:w="1116" w:type="pct"/>
            <w:tcBorders>
              <w:top w:val="nil"/>
              <w:left w:val="nil"/>
              <w:bottom w:val="single" w:sz="4" w:space="0" w:color="auto"/>
              <w:right w:val="single" w:sz="4" w:space="0" w:color="auto"/>
            </w:tcBorders>
            <w:shd w:val="clear" w:color="auto" w:fill="auto"/>
            <w:noWrap/>
            <w:vAlign w:val="bottom"/>
          </w:tcPr>
          <w:p w:rsidR="001B582D" w:rsidRPr="00EA10F6" w:rsidRDefault="001B582D" w:rsidP="00264029">
            <w:pPr>
              <w:widowControl w:val="0"/>
              <w:jc w:val="right"/>
              <w:rPr>
                <w:rFonts w:ascii="CG Times" w:hAnsi="CG Times"/>
                <w:sz w:val="20"/>
                <w:szCs w:val="20"/>
              </w:rPr>
            </w:pPr>
            <w:r w:rsidRPr="00EA10F6">
              <w:rPr>
                <w:rFonts w:ascii="CG Times" w:hAnsi="CG Times"/>
                <w:sz w:val="20"/>
                <w:szCs w:val="20"/>
              </w:rPr>
              <w:t>40000</w:t>
            </w:r>
          </w:p>
        </w:tc>
        <w:tc>
          <w:tcPr>
            <w:tcW w:w="1403" w:type="pct"/>
            <w:tcBorders>
              <w:top w:val="nil"/>
              <w:left w:val="nil"/>
              <w:bottom w:val="single" w:sz="4" w:space="0" w:color="auto"/>
              <w:right w:val="single" w:sz="4" w:space="0" w:color="auto"/>
            </w:tcBorders>
            <w:shd w:val="clear" w:color="auto" w:fill="auto"/>
            <w:noWrap/>
            <w:vAlign w:val="bottom"/>
          </w:tcPr>
          <w:p w:rsidR="001B582D" w:rsidRPr="00EA10F6" w:rsidRDefault="001B582D" w:rsidP="00264029">
            <w:pPr>
              <w:widowControl w:val="0"/>
              <w:jc w:val="right"/>
              <w:rPr>
                <w:rFonts w:ascii="CG Times" w:hAnsi="CG Times"/>
                <w:sz w:val="20"/>
                <w:szCs w:val="20"/>
              </w:rPr>
            </w:pPr>
            <w:r w:rsidRPr="00EA10F6">
              <w:rPr>
                <w:rFonts w:ascii="CG Times" w:hAnsi="CG Times"/>
                <w:sz w:val="20"/>
                <w:szCs w:val="20"/>
              </w:rPr>
              <w:t>460000</w:t>
            </w:r>
          </w:p>
        </w:tc>
      </w:tr>
      <w:tr w:rsidR="001B582D" w:rsidRPr="00EA10F6" w:rsidTr="009D3999">
        <w:trPr>
          <w:trHeight w:val="56"/>
        </w:trPr>
        <w:tc>
          <w:tcPr>
            <w:tcW w:w="339" w:type="pct"/>
            <w:tcBorders>
              <w:top w:val="nil"/>
              <w:left w:val="single" w:sz="4" w:space="0" w:color="auto"/>
              <w:bottom w:val="single" w:sz="4" w:space="0" w:color="auto"/>
              <w:right w:val="single" w:sz="4" w:space="0" w:color="auto"/>
            </w:tcBorders>
            <w:shd w:val="clear" w:color="auto" w:fill="auto"/>
            <w:noWrap/>
            <w:vAlign w:val="bottom"/>
          </w:tcPr>
          <w:p w:rsidR="001B582D" w:rsidRPr="00EA10F6" w:rsidRDefault="001B582D" w:rsidP="00264029">
            <w:pPr>
              <w:widowControl w:val="0"/>
              <w:jc w:val="center"/>
              <w:rPr>
                <w:rFonts w:ascii="CG Times" w:hAnsi="CG Times"/>
                <w:sz w:val="20"/>
                <w:szCs w:val="20"/>
              </w:rPr>
            </w:pPr>
            <w:r w:rsidRPr="00EA10F6">
              <w:rPr>
                <w:rFonts w:ascii="CG Times" w:hAnsi="CG Times"/>
                <w:sz w:val="20"/>
                <w:szCs w:val="20"/>
              </w:rPr>
              <w:t>3</w:t>
            </w:r>
          </w:p>
        </w:tc>
        <w:tc>
          <w:tcPr>
            <w:tcW w:w="2142" w:type="pct"/>
            <w:tcBorders>
              <w:top w:val="nil"/>
              <w:left w:val="nil"/>
              <w:bottom w:val="single" w:sz="4" w:space="0" w:color="auto"/>
              <w:right w:val="single" w:sz="4" w:space="0" w:color="auto"/>
            </w:tcBorders>
            <w:shd w:val="clear" w:color="auto" w:fill="auto"/>
            <w:noWrap/>
            <w:vAlign w:val="bottom"/>
          </w:tcPr>
          <w:p w:rsidR="001B582D" w:rsidRPr="00EA10F6" w:rsidRDefault="001B582D" w:rsidP="004C31FD">
            <w:pPr>
              <w:widowControl w:val="0"/>
              <w:rPr>
                <w:rFonts w:ascii="CG Times" w:hAnsi="CG Times"/>
                <w:sz w:val="20"/>
                <w:szCs w:val="20"/>
              </w:rPr>
            </w:pPr>
            <w:r w:rsidRPr="00EA10F6">
              <w:rPr>
                <w:rFonts w:ascii="CG Times" w:hAnsi="CG Times"/>
                <w:sz w:val="20"/>
                <w:szCs w:val="20"/>
              </w:rPr>
              <w:t xml:space="preserve">Qark me popullsi mbi </w:t>
            </w:r>
            <w:r w:rsidR="00F435BB">
              <w:rPr>
                <w:rFonts w:ascii="CG Times" w:hAnsi="CG Times"/>
                <w:bCs/>
                <w:sz w:val="20"/>
                <w:szCs w:val="20"/>
              </w:rPr>
              <w:t xml:space="preserve">400 </w:t>
            </w:r>
            <w:r w:rsidRPr="00EA10F6">
              <w:rPr>
                <w:rFonts w:ascii="CG Times" w:hAnsi="CG Times"/>
                <w:bCs/>
                <w:sz w:val="20"/>
                <w:szCs w:val="20"/>
              </w:rPr>
              <w:t>000</w:t>
            </w:r>
            <w:r w:rsidRPr="00EA10F6">
              <w:rPr>
                <w:rFonts w:ascii="CG Times" w:hAnsi="CG Times"/>
                <w:sz w:val="20"/>
                <w:szCs w:val="20"/>
              </w:rPr>
              <w:t xml:space="preserve"> banorë</w:t>
            </w:r>
          </w:p>
        </w:tc>
        <w:tc>
          <w:tcPr>
            <w:tcW w:w="1116" w:type="pct"/>
            <w:tcBorders>
              <w:top w:val="nil"/>
              <w:left w:val="nil"/>
              <w:bottom w:val="single" w:sz="4" w:space="0" w:color="auto"/>
              <w:right w:val="single" w:sz="4" w:space="0" w:color="auto"/>
            </w:tcBorders>
            <w:shd w:val="clear" w:color="auto" w:fill="auto"/>
            <w:noWrap/>
            <w:vAlign w:val="bottom"/>
          </w:tcPr>
          <w:p w:rsidR="001B582D" w:rsidRPr="00EA10F6" w:rsidRDefault="001B582D" w:rsidP="00264029">
            <w:pPr>
              <w:widowControl w:val="0"/>
              <w:jc w:val="right"/>
              <w:rPr>
                <w:rFonts w:ascii="CG Times" w:hAnsi="CG Times"/>
                <w:sz w:val="20"/>
                <w:szCs w:val="20"/>
              </w:rPr>
            </w:pPr>
            <w:r w:rsidRPr="00EA10F6">
              <w:rPr>
                <w:rFonts w:ascii="CG Times" w:hAnsi="CG Times"/>
                <w:sz w:val="20"/>
                <w:szCs w:val="20"/>
              </w:rPr>
              <w:t>88000</w:t>
            </w:r>
          </w:p>
        </w:tc>
        <w:tc>
          <w:tcPr>
            <w:tcW w:w="1403" w:type="pct"/>
            <w:tcBorders>
              <w:top w:val="nil"/>
              <w:left w:val="nil"/>
              <w:bottom w:val="single" w:sz="4" w:space="0" w:color="auto"/>
              <w:right w:val="single" w:sz="4" w:space="0" w:color="auto"/>
            </w:tcBorders>
            <w:shd w:val="clear" w:color="auto" w:fill="auto"/>
            <w:noWrap/>
            <w:vAlign w:val="bottom"/>
          </w:tcPr>
          <w:p w:rsidR="001B582D" w:rsidRPr="00EA10F6" w:rsidRDefault="001B582D" w:rsidP="00264029">
            <w:pPr>
              <w:widowControl w:val="0"/>
              <w:jc w:val="right"/>
              <w:rPr>
                <w:rFonts w:ascii="CG Times" w:hAnsi="CG Times"/>
                <w:sz w:val="20"/>
                <w:szCs w:val="20"/>
              </w:rPr>
            </w:pPr>
            <w:r w:rsidRPr="00EA10F6">
              <w:rPr>
                <w:rFonts w:ascii="CG Times" w:hAnsi="CG Times"/>
                <w:sz w:val="20"/>
                <w:szCs w:val="20"/>
              </w:rPr>
              <w:t>560000</w:t>
            </w:r>
          </w:p>
        </w:tc>
      </w:tr>
      <w:tr w:rsidR="001B582D" w:rsidRPr="00EA10F6" w:rsidTr="009D3999">
        <w:trPr>
          <w:trHeight w:val="85"/>
        </w:trPr>
        <w:tc>
          <w:tcPr>
            <w:tcW w:w="339" w:type="pct"/>
            <w:tcBorders>
              <w:top w:val="nil"/>
              <w:left w:val="single" w:sz="4" w:space="0" w:color="auto"/>
              <w:bottom w:val="single" w:sz="4" w:space="0" w:color="auto"/>
              <w:right w:val="single" w:sz="4" w:space="0" w:color="auto"/>
            </w:tcBorders>
            <w:shd w:val="clear" w:color="auto" w:fill="auto"/>
            <w:noWrap/>
            <w:vAlign w:val="bottom"/>
          </w:tcPr>
          <w:p w:rsidR="001B582D" w:rsidRPr="00EA10F6" w:rsidRDefault="001B582D" w:rsidP="00264029">
            <w:pPr>
              <w:widowControl w:val="0"/>
              <w:jc w:val="center"/>
              <w:rPr>
                <w:rFonts w:ascii="CG Times" w:hAnsi="CG Times"/>
                <w:sz w:val="20"/>
                <w:szCs w:val="20"/>
              </w:rPr>
            </w:pPr>
            <w:r w:rsidRPr="00EA10F6">
              <w:rPr>
                <w:rFonts w:ascii="CG Times" w:hAnsi="CG Times"/>
                <w:sz w:val="20"/>
                <w:szCs w:val="20"/>
              </w:rPr>
              <w:t>4</w:t>
            </w:r>
          </w:p>
        </w:tc>
        <w:tc>
          <w:tcPr>
            <w:tcW w:w="2142" w:type="pct"/>
            <w:tcBorders>
              <w:top w:val="nil"/>
              <w:left w:val="nil"/>
              <w:bottom w:val="single" w:sz="4" w:space="0" w:color="auto"/>
              <w:right w:val="single" w:sz="4" w:space="0" w:color="auto"/>
            </w:tcBorders>
            <w:shd w:val="clear" w:color="auto" w:fill="auto"/>
            <w:noWrap/>
            <w:vAlign w:val="bottom"/>
          </w:tcPr>
          <w:p w:rsidR="001B582D" w:rsidRPr="00EA10F6" w:rsidRDefault="001B582D" w:rsidP="00264029">
            <w:pPr>
              <w:widowControl w:val="0"/>
              <w:rPr>
                <w:rFonts w:ascii="CG Times" w:hAnsi="CG Times"/>
                <w:sz w:val="20"/>
                <w:szCs w:val="20"/>
              </w:rPr>
            </w:pPr>
            <w:r w:rsidRPr="00EA10F6">
              <w:rPr>
                <w:rFonts w:ascii="CG Times" w:hAnsi="CG Times"/>
                <w:sz w:val="20"/>
                <w:szCs w:val="20"/>
              </w:rPr>
              <w:t>Për Tiranën dhe Durrësin</w:t>
            </w:r>
          </w:p>
        </w:tc>
        <w:tc>
          <w:tcPr>
            <w:tcW w:w="1116" w:type="pct"/>
            <w:tcBorders>
              <w:top w:val="nil"/>
              <w:left w:val="nil"/>
              <w:bottom w:val="single" w:sz="4" w:space="0" w:color="auto"/>
              <w:right w:val="single" w:sz="4" w:space="0" w:color="auto"/>
            </w:tcBorders>
            <w:shd w:val="clear" w:color="auto" w:fill="auto"/>
            <w:noWrap/>
            <w:vAlign w:val="bottom"/>
          </w:tcPr>
          <w:p w:rsidR="001B582D" w:rsidRPr="00EA10F6" w:rsidRDefault="001B582D" w:rsidP="00264029">
            <w:pPr>
              <w:widowControl w:val="0"/>
              <w:jc w:val="right"/>
              <w:rPr>
                <w:rFonts w:ascii="CG Times" w:hAnsi="CG Times"/>
                <w:sz w:val="20"/>
                <w:szCs w:val="20"/>
              </w:rPr>
            </w:pPr>
            <w:r w:rsidRPr="00EA10F6">
              <w:rPr>
                <w:rFonts w:ascii="CG Times" w:hAnsi="CG Times"/>
                <w:sz w:val="20"/>
                <w:szCs w:val="20"/>
              </w:rPr>
              <w:t>250000</w:t>
            </w:r>
          </w:p>
        </w:tc>
        <w:tc>
          <w:tcPr>
            <w:tcW w:w="1403" w:type="pct"/>
            <w:tcBorders>
              <w:top w:val="nil"/>
              <w:left w:val="nil"/>
              <w:bottom w:val="single" w:sz="4" w:space="0" w:color="auto"/>
              <w:right w:val="single" w:sz="4" w:space="0" w:color="auto"/>
            </w:tcBorders>
            <w:shd w:val="clear" w:color="auto" w:fill="auto"/>
            <w:noWrap/>
            <w:vAlign w:val="bottom"/>
          </w:tcPr>
          <w:p w:rsidR="001B582D" w:rsidRPr="00EA10F6" w:rsidRDefault="001B582D" w:rsidP="00264029">
            <w:pPr>
              <w:widowControl w:val="0"/>
              <w:jc w:val="right"/>
              <w:rPr>
                <w:rFonts w:ascii="CG Times" w:hAnsi="CG Times"/>
                <w:sz w:val="20"/>
                <w:szCs w:val="20"/>
              </w:rPr>
            </w:pPr>
            <w:r w:rsidRPr="00EA10F6">
              <w:rPr>
                <w:rFonts w:ascii="CG Times" w:hAnsi="CG Times"/>
                <w:sz w:val="20"/>
                <w:szCs w:val="20"/>
              </w:rPr>
              <w:t>1500000</w:t>
            </w:r>
          </w:p>
        </w:tc>
      </w:tr>
      <w:tr w:rsidR="001B582D" w:rsidRPr="00EA10F6" w:rsidTr="009D3999">
        <w:trPr>
          <w:trHeight w:val="84"/>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1B582D" w:rsidRPr="00EA10F6" w:rsidRDefault="001B582D" w:rsidP="00264029">
            <w:pPr>
              <w:widowControl w:val="0"/>
              <w:jc w:val="center"/>
              <w:rPr>
                <w:rFonts w:ascii="CG Times" w:hAnsi="CG Times"/>
                <w:sz w:val="20"/>
                <w:szCs w:val="20"/>
              </w:rPr>
            </w:pPr>
            <w:r w:rsidRPr="00EA10F6">
              <w:rPr>
                <w:rFonts w:ascii="CG Times" w:hAnsi="CG Times"/>
                <w:sz w:val="20"/>
                <w:szCs w:val="20"/>
              </w:rPr>
              <w:t>5</w:t>
            </w:r>
          </w:p>
        </w:tc>
        <w:tc>
          <w:tcPr>
            <w:tcW w:w="2142" w:type="pct"/>
            <w:tcBorders>
              <w:top w:val="single" w:sz="4" w:space="0" w:color="auto"/>
              <w:left w:val="nil"/>
              <w:bottom w:val="single" w:sz="4" w:space="0" w:color="auto"/>
              <w:right w:val="single" w:sz="4" w:space="0" w:color="auto"/>
            </w:tcBorders>
            <w:shd w:val="clear" w:color="auto" w:fill="auto"/>
            <w:noWrap/>
            <w:vAlign w:val="bottom"/>
          </w:tcPr>
          <w:p w:rsidR="001B582D" w:rsidRPr="00EA10F6" w:rsidRDefault="001B582D" w:rsidP="00264029">
            <w:pPr>
              <w:widowControl w:val="0"/>
              <w:rPr>
                <w:rFonts w:ascii="CG Times" w:hAnsi="CG Times"/>
                <w:sz w:val="20"/>
                <w:szCs w:val="20"/>
              </w:rPr>
            </w:pPr>
            <w:r w:rsidRPr="00EA10F6">
              <w:rPr>
                <w:rFonts w:ascii="CG Times" w:hAnsi="CG Times"/>
                <w:sz w:val="20"/>
                <w:szCs w:val="20"/>
              </w:rPr>
              <w:t>Vetëm për qytetin e Tiranës</w:t>
            </w:r>
          </w:p>
        </w:tc>
        <w:tc>
          <w:tcPr>
            <w:tcW w:w="1116" w:type="pct"/>
            <w:tcBorders>
              <w:top w:val="single" w:sz="4" w:space="0" w:color="auto"/>
              <w:left w:val="nil"/>
              <w:bottom w:val="single" w:sz="4" w:space="0" w:color="auto"/>
              <w:right w:val="single" w:sz="4" w:space="0" w:color="auto"/>
            </w:tcBorders>
            <w:shd w:val="clear" w:color="auto" w:fill="auto"/>
            <w:noWrap/>
            <w:vAlign w:val="bottom"/>
          </w:tcPr>
          <w:p w:rsidR="001B582D" w:rsidRPr="00EA10F6" w:rsidRDefault="001B582D" w:rsidP="00264029">
            <w:pPr>
              <w:widowControl w:val="0"/>
              <w:jc w:val="right"/>
              <w:rPr>
                <w:rFonts w:ascii="CG Times" w:hAnsi="CG Times"/>
                <w:sz w:val="20"/>
                <w:szCs w:val="20"/>
              </w:rPr>
            </w:pPr>
            <w:r w:rsidRPr="00EA10F6">
              <w:rPr>
                <w:rFonts w:ascii="CG Times" w:hAnsi="CG Times"/>
                <w:sz w:val="20"/>
                <w:szCs w:val="20"/>
              </w:rPr>
              <w:t>45000</w:t>
            </w:r>
          </w:p>
        </w:tc>
        <w:tc>
          <w:tcPr>
            <w:tcW w:w="1403" w:type="pct"/>
            <w:tcBorders>
              <w:top w:val="single" w:sz="4" w:space="0" w:color="auto"/>
              <w:left w:val="nil"/>
              <w:bottom w:val="single" w:sz="4" w:space="0" w:color="auto"/>
              <w:right w:val="single" w:sz="4" w:space="0" w:color="auto"/>
            </w:tcBorders>
            <w:shd w:val="clear" w:color="auto" w:fill="auto"/>
            <w:noWrap/>
            <w:vAlign w:val="bottom"/>
          </w:tcPr>
          <w:p w:rsidR="001B582D" w:rsidRPr="00EA10F6" w:rsidRDefault="001B582D" w:rsidP="00264029">
            <w:pPr>
              <w:widowControl w:val="0"/>
              <w:jc w:val="center"/>
              <w:rPr>
                <w:rFonts w:ascii="CG Times" w:hAnsi="CG Times"/>
                <w:sz w:val="20"/>
                <w:szCs w:val="20"/>
              </w:rPr>
            </w:pPr>
            <w:r w:rsidRPr="00EA10F6">
              <w:rPr>
                <w:rFonts w:ascii="CG Times" w:hAnsi="CG Times"/>
                <w:sz w:val="20"/>
                <w:szCs w:val="20"/>
              </w:rPr>
              <w:t>---</w:t>
            </w:r>
          </w:p>
        </w:tc>
      </w:tr>
    </w:tbl>
    <w:p w:rsidR="001B582D" w:rsidRPr="009D3999" w:rsidRDefault="00303D31" w:rsidP="001B582D">
      <w:pPr>
        <w:widowControl w:val="0"/>
        <w:tabs>
          <w:tab w:val="left" w:pos="720"/>
        </w:tabs>
        <w:rPr>
          <w:rFonts w:ascii="CG Times" w:hAnsi="CG Times"/>
          <w:color w:val="000000"/>
          <w:sz w:val="22"/>
          <w:szCs w:val="22"/>
          <w:u w:val="single"/>
        </w:rPr>
      </w:pPr>
      <w:r>
        <w:rPr>
          <w:bCs/>
        </w:rPr>
        <w:t xml:space="preserve"> </w:t>
      </w:r>
      <w:r w:rsidR="001B582D" w:rsidRPr="009D3999">
        <w:rPr>
          <w:rFonts w:ascii="CG Times" w:hAnsi="CG Times"/>
          <w:color w:val="000000"/>
          <w:sz w:val="22"/>
          <w:szCs w:val="22"/>
        </w:rPr>
        <w:t xml:space="preserve">2. Pagesat për licencë transmetimi audio për qëllime të përkohshme dhe institucionale </w:t>
      </w:r>
    </w:p>
    <w:p w:rsidR="001B582D" w:rsidRPr="009D3999" w:rsidRDefault="001B582D" w:rsidP="001B582D">
      <w:pPr>
        <w:widowControl w:val="0"/>
        <w:jc w:val="both"/>
        <w:rPr>
          <w:rFonts w:ascii="CG Times" w:hAnsi="CG Times"/>
          <w:sz w:val="22"/>
          <w:szCs w:val="22"/>
        </w:rPr>
      </w:pPr>
      <w:r w:rsidRPr="009D3999">
        <w:rPr>
          <w:rFonts w:ascii="CG Times" w:hAnsi="CG Times"/>
          <w:sz w:val="22"/>
          <w:szCs w:val="22"/>
        </w:rPr>
        <w:t xml:space="preserve">2.1 Masa e pagesës për licencë </w:t>
      </w:r>
      <w:r w:rsidRPr="009D3999">
        <w:rPr>
          <w:rFonts w:ascii="CG Times" w:hAnsi="CG Times"/>
          <w:color w:val="000000"/>
          <w:sz w:val="22"/>
          <w:szCs w:val="22"/>
        </w:rPr>
        <w:t>transmetimi audio për qëllime të përkohshme</w:t>
      </w:r>
    </w:p>
    <w:p w:rsidR="009D3999" w:rsidRDefault="009D3999" w:rsidP="001B582D">
      <w:pPr>
        <w:widowControl w:val="0"/>
        <w:jc w:val="both"/>
        <w:rPr>
          <w:rFonts w:ascii="CG Times" w:hAnsi="CG Times"/>
          <w:sz w:val="22"/>
          <w:szCs w:val="22"/>
        </w:rPr>
      </w:pPr>
    </w:p>
    <w:p w:rsidR="00D67773" w:rsidRPr="009D3999" w:rsidRDefault="00D67773" w:rsidP="001B582D">
      <w:pPr>
        <w:widowControl w:val="0"/>
        <w:jc w:val="both"/>
        <w:rPr>
          <w:rFonts w:ascii="CG Times" w:hAnsi="CG Times"/>
          <w:sz w:val="22"/>
          <w:szCs w:val="22"/>
        </w:rPr>
      </w:pPr>
    </w:p>
    <w:p w:rsidR="001B582D" w:rsidRPr="009D3999" w:rsidRDefault="001B582D" w:rsidP="00D67773">
      <w:pPr>
        <w:widowControl w:val="0"/>
        <w:ind w:firstLine="720"/>
        <w:jc w:val="both"/>
        <w:rPr>
          <w:rFonts w:ascii="CG Times" w:hAnsi="CG Times"/>
          <w:sz w:val="22"/>
          <w:szCs w:val="22"/>
        </w:rPr>
      </w:pPr>
      <w:r w:rsidRPr="009D3999">
        <w:rPr>
          <w:rFonts w:ascii="CG Times" w:hAnsi="CG Times"/>
          <w:sz w:val="22"/>
          <w:szCs w:val="22"/>
        </w:rPr>
        <w:t xml:space="preserve">Deri në 1 muaj </w:t>
      </w:r>
    </w:p>
    <w:p w:rsidR="001B582D" w:rsidRPr="00EA10F6" w:rsidRDefault="001B582D" w:rsidP="001B582D">
      <w:pPr>
        <w:pStyle w:val="Paragrafi"/>
        <w:rPr>
          <w:lang w:val="sq-AL"/>
        </w:rPr>
      </w:pPr>
      <w:r w:rsidRPr="00EA10F6">
        <w:rPr>
          <w:lang w:val="sq-AL"/>
        </w:rPr>
        <w:t>Për bashki me popullsi deri në 60.000 banorë</w:t>
      </w:r>
      <w:r w:rsidR="00303D31">
        <w:rPr>
          <w:lang w:val="sq-AL"/>
        </w:rPr>
        <w:t xml:space="preserve"> </w:t>
      </w:r>
      <w:r w:rsidRPr="00EA10F6">
        <w:rPr>
          <w:lang w:val="sq-AL"/>
        </w:rPr>
        <w:tab/>
      </w:r>
      <w:r w:rsidRPr="00EA10F6">
        <w:rPr>
          <w:lang w:val="sq-AL"/>
        </w:rPr>
        <w:tab/>
      </w:r>
      <w:r w:rsidR="009D3999">
        <w:rPr>
          <w:lang w:val="sq-AL"/>
        </w:rPr>
        <w:tab/>
      </w:r>
      <w:r w:rsidR="009D3999">
        <w:rPr>
          <w:lang w:val="sq-AL"/>
        </w:rPr>
        <w:tab/>
      </w:r>
      <w:r w:rsidRPr="00EA10F6">
        <w:rPr>
          <w:lang w:val="sq-AL"/>
        </w:rPr>
        <w:t>10.000 lekë.</w:t>
      </w:r>
    </w:p>
    <w:p w:rsidR="001B582D" w:rsidRPr="00EA10F6" w:rsidRDefault="001B582D" w:rsidP="001B582D">
      <w:pPr>
        <w:pStyle w:val="Paragrafi"/>
        <w:rPr>
          <w:lang w:val="sq-AL"/>
        </w:rPr>
      </w:pPr>
      <w:r w:rsidRPr="00EA10F6">
        <w:rPr>
          <w:lang w:val="sq-AL"/>
        </w:rPr>
        <w:t>Për bashki me popullsi deri në 70.000 banorë</w:t>
      </w:r>
      <w:r w:rsidR="00303D31">
        <w:rPr>
          <w:lang w:val="sq-AL"/>
        </w:rPr>
        <w:t xml:space="preserve"> </w:t>
      </w:r>
      <w:r w:rsidRPr="00EA10F6">
        <w:rPr>
          <w:lang w:val="sq-AL"/>
        </w:rPr>
        <w:tab/>
      </w:r>
      <w:r w:rsidRPr="00EA10F6">
        <w:rPr>
          <w:lang w:val="sq-AL"/>
        </w:rPr>
        <w:tab/>
      </w:r>
      <w:r w:rsidR="009D3999">
        <w:rPr>
          <w:lang w:val="sq-AL"/>
        </w:rPr>
        <w:tab/>
      </w:r>
      <w:r w:rsidR="009D3999">
        <w:rPr>
          <w:lang w:val="sq-AL"/>
        </w:rPr>
        <w:tab/>
      </w:r>
      <w:r w:rsidRPr="00EA10F6">
        <w:rPr>
          <w:lang w:val="sq-AL"/>
        </w:rPr>
        <w:t xml:space="preserve">20.000 lekë. </w:t>
      </w:r>
    </w:p>
    <w:p w:rsidR="001B582D" w:rsidRPr="00EA10F6" w:rsidRDefault="001B582D" w:rsidP="001B582D">
      <w:pPr>
        <w:pStyle w:val="Paragrafi"/>
        <w:rPr>
          <w:lang w:val="sq-AL"/>
        </w:rPr>
      </w:pPr>
      <w:r w:rsidRPr="00EA10F6">
        <w:rPr>
          <w:lang w:val="sq-AL"/>
        </w:rPr>
        <w:t>Për bashki me popullsi deri në 200.000 banorë</w:t>
      </w:r>
      <w:r w:rsidR="00303D31">
        <w:rPr>
          <w:lang w:val="sq-AL"/>
        </w:rPr>
        <w:t xml:space="preserve"> </w:t>
      </w:r>
      <w:r w:rsidRPr="00EA10F6">
        <w:rPr>
          <w:lang w:val="sq-AL"/>
        </w:rPr>
        <w:tab/>
      </w:r>
      <w:r w:rsidRPr="00EA10F6">
        <w:rPr>
          <w:lang w:val="sq-AL"/>
        </w:rPr>
        <w:tab/>
      </w:r>
      <w:r w:rsidR="009D3999">
        <w:rPr>
          <w:lang w:val="sq-AL"/>
        </w:rPr>
        <w:tab/>
      </w:r>
      <w:r w:rsidR="009D3999">
        <w:rPr>
          <w:lang w:val="sq-AL"/>
        </w:rPr>
        <w:tab/>
      </w:r>
      <w:r w:rsidRPr="00EA10F6">
        <w:rPr>
          <w:lang w:val="sq-AL"/>
        </w:rPr>
        <w:t>30.000 lekë.</w:t>
      </w:r>
    </w:p>
    <w:p w:rsidR="001B582D" w:rsidRPr="00EA10F6" w:rsidRDefault="001B582D" w:rsidP="001B582D">
      <w:pPr>
        <w:pStyle w:val="Paragrafi"/>
        <w:rPr>
          <w:lang w:val="sq-AL"/>
        </w:rPr>
      </w:pPr>
      <w:r w:rsidRPr="00EA10F6">
        <w:rPr>
          <w:lang w:val="sq-AL"/>
        </w:rPr>
        <w:t>Për bashki me popullsi mbi 200.000 banorë, përveç Tiranës</w:t>
      </w:r>
      <w:r w:rsidR="00303D31">
        <w:rPr>
          <w:lang w:val="sq-AL"/>
        </w:rPr>
        <w:t xml:space="preserve"> </w:t>
      </w:r>
      <w:r w:rsidRPr="00EA10F6">
        <w:rPr>
          <w:lang w:val="sq-AL"/>
        </w:rPr>
        <w:tab/>
      </w:r>
      <w:r w:rsidRPr="00EA10F6">
        <w:rPr>
          <w:lang w:val="sq-AL"/>
        </w:rPr>
        <w:tab/>
        <w:t xml:space="preserve">40.000 lekë. </w:t>
      </w:r>
    </w:p>
    <w:p w:rsidR="001B582D" w:rsidRPr="00EA10F6" w:rsidRDefault="001B582D" w:rsidP="001B582D">
      <w:pPr>
        <w:pStyle w:val="Paragrafi"/>
        <w:rPr>
          <w:lang w:val="sq-AL"/>
        </w:rPr>
      </w:pPr>
      <w:r w:rsidRPr="00EA10F6">
        <w:rPr>
          <w:lang w:val="sq-AL"/>
        </w:rPr>
        <w:t>Për rrethin e Tiranës (bashki e rreth)</w:t>
      </w:r>
      <w:r w:rsidR="00303D31">
        <w:rPr>
          <w:lang w:val="sq-AL"/>
        </w:rPr>
        <w:t xml:space="preserve"> </w:t>
      </w:r>
      <w:r w:rsidRPr="00EA10F6">
        <w:rPr>
          <w:lang w:val="sq-AL"/>
        </w:rPr>
        <w:tab/>
      </w:r>
      <w:r w:rsidR="00303D31">
        <w:rPr>
          <w:lang w:val="sq-AL"/>
        </w:rPr>
        <w:t xml:space="preserve"> </w:t>
      </w:r>
      <w:r w:rsidRPr="00EA10F6">
        <w:rPr>
          <w:lang w:val="sq-AL"/>
        </w:rPr>
        <w:tab/>
      </w:r>
      <w:r w:rsidRPr="00EA10F6">
        <w:rPr>
          <w:lang w:val="sq-AL"/>
        </w:rPr>
        <w:tab/>
      </w:r>
      <w:r w:rsidR="00303D31">
        <w:rPr>
          <w:lang w:val="sq-AL"/>
        </w:rPr>
        <w:t xml:space="preserve"> </w:t>
      </w:r>
      <w:r w:rsidRPr="00EA10F6">
        <w:rPr>
          <w:lang w:val="sq-AL"/>
        </w:rPr>
        <w:tab/>
      </w:r>
      <w:r w:rsidRPr="00EA10F6">
        <w:rPr>
          <w:lang w:val="sq-AL"/>
        </w:rPr>
        <w:tab/>
        <w:t xml:space="preserve">50.000 lekë. </w:t>
      </w:r>
    </w:p>
    <w:p w:rsidR="001B582D" w:rsidRPr="00EA10F6" w:rsidRDefault="001B582D" w:rsidP="001B582D">
      <w:pPr>
        <w:pStyle w:val="Paragrafi"/>
        <w:rPr>
          <w:lang w:val="sq-AL"/>
        </w:rPr>
      </w:pPr>
    </w:p>
    <w:p w:rsidR="001B582D" w:rsidRPr="00EA10F6" w:rsidRDefault="001B582D" w:rsidP="001B582D">
      <w:pPr>
        <w:pStyle w:val="Paragrafi"/>
        <w:rPr>
          <w:lang w:val="sq-AL"/>
        </w:rPr>
      </w:pPr>
      <w:r w:rsidRPr="00EA10F6">
        <w:rPr>
          <w:lang w:val="sq-AL"/>
        </w:rPr>
        <w:t xml:space="preserve">2.2 Masa e pagesës për licencë </w:t>
      </w:r>
      <w:r w:rsidRPr="00EA10F6">
        <w:rPr>
          <w:color w:val="000000"/>
          <w:lang w:val="sq-AL"/>
        </w:rPr>
        <w:t xml:space="preserve">transmetimi </w:t>
      </w:r>
      <w:r w:rsidRPr="00EA10F6">
        <w:rPr>
          <w:lang w:val="sq-AL"/>
        </w:rPr>
        <w:t>audio për nevoja institucionale</w:t>
      </w:r>
    </w:p>
    <w:p w:rsidR="001B582D" w:rsidRPr="00EA10F6" w:rsidRDefault="001B582D" w:rsidP="001B582D">
      <w:pPr>
        <w:pStyle w:val="Paragrafi"/>
        <w:rPr>
          <w:lang w:val="sq-AL"/>
        </w:rPr>
      </w:pPr>
      <w:r w:rsidRPr="00EA10F6">
        <w:rPr>
          <w:lang w:val="sq-AL"/>
        </w:rPr>
        <w:t>Për bashki me popullsi deri në 60.000 banorë</w:t>
      </w:r>
      <w:r w:rsidR="00303D31">
        <w:rPr>
          <w:lang w:val="sq-AL"/>
        </w:rPr>
        <w:t xml:space="preserve"> </w:t>
      </w:r>
      <w:r w:rsidRPr="00EA10F6">
        <w:rPr>
          <w:lang w:val="sq-AL"/>
        </w:rPr>
        <w:tab/>
      </w:r>
      <w:r w:rsidRPr="00EA10F6">
        <w:rPr>
          <w:lang w:val="sq-AL"/>
        </w:rPr>
        <w:tab/>
      </w:r>
      <w:r w:rsidR="009D3999">
        <w:rPr>
          <w:lang w:val="sq-AL"/>
        </w:rPr>
        <w:tab/>
      </w:r>
      <w:r w:rsidR="009D3999">
        <w:rPr>
          <w:lang w:val="sq-AL"/>
        </w:rPr>
        <w:tab/>
      </w:r>
      <w:r w:rsidRPr="00EA10F6">
        <w:rPr>
          <w:lang w:val="sq-AL"/>
        </w:rPr>
        <w:t>10.000 lekë.</w:t>
      </w:r>
    </w:p>
    <w:p w:rsidR="001B582D" w:rsidRPr="00EA10F6" w:rsidRDefault="001B582D" w:rsidP="001B582D">
      <w:pPr>
        <w:pStyle w:val="Paragrafi"/>
        <w:rPr>
          <w:lang w:val="sq-AL"/>
        </w:rPr>
      </w:pPr>
      <w:r w:rsidRPr="00EA10F6">
        <w:rPr>
          <w:lang w:val="sq-AL"/>
        </w:rPr>
        <w:t>Për bashki me popullsi deri në 70.000 banorë</w:t>
      </w:r>
      <w:r w:rsidR="00303D31">
        <w:rPr>
          <w:lang w:val="sq-AL"/>
        </w:rPr>
        <w:t xml:space="preserve"> </w:t>
      </w:r>
      <w:r w:rsidRPr="00EA10F6">
        <w:rPr>
          <w:lang w:val="sq-AL"/>
        </w:rPr>
        <w:tab/>
      </w:r>
      <w:r w:rsidRPr="00EA10F6">
        <w:rPr>
          <w:lang w:val="sq-AL"/>
        </w:rPr>
        <w:tab/>
      </w:r>
      <w:r w:rsidR="009D3999">
        <w:rPr>
          <w:lang w:val="sq-AL"/>
        </w:rPr>
        <w:tab/>
      </w:r>
      <w:r w:rsidR="009D3999">
        <w:rPr>
          <w:lang w:val="sq-AL"/>
        </w:rPr>
        <w:tab/>
      </w:r>
      <w:r w:rsidRPr="00EA10F6">
        <w:rPr>
          <w:lang w:val="sq-AL"/>
        </w:rPr>
        <w:t xml:space="preserve">20.000 lekë. </w:t>
      </w:r>
    </w:p>
    <w:p w:rsidR="001B582D" w:rsidRPr="00EA10F6" w:rsidRDefault="001B582D" w:rsidP="001B582D">
      <w:pPr>
        <w:pStyle w:val="Paragrafi"/>
        <w:rPr>
          <w:lang w:val="sq-AL"/>
        </w:rPr>
      </w:pPr>
      <w:r w:rsidRPr="00EA10F6">
        <w:rPr>
          <w:lang w:val="sq-AL"/>
        </w:rPr>
        <w:t>Për bashki me popullsi deri në 200.000 banorë</w:t>
      </w:r>
      <w:r w:rsidR="00303D31">
        <w:rPr>
          <w:lang w:val="sq-AL"/>
        </w:rPr>
        <w:t xml:space="preserve"> </w:t>
      </w:r>
      <w:r w:rsidRPr="00EA10F6">
        <w:rPr>
          <w:lang w:val="sq-AL"/>
        </w:rPr>
        <w:tab/>
      </w:r>
      <w:r w:rsidRPr="00EA10F6">
        <w:rPr>
          <w:lang w:val="sq-AL"/>
        </w:rPr>
        <w:tab/>
      </w:r>
      <w:r w:rsidR="009D3999">
        <w:rPr>
          <w:lang w:val="sq-AL"/>
        </w:rPr>
        <w:tab/>
      </w:r>
      <w:r w:rsidR="009D3999">
        <w:rPr>
          <w:lang w:val="sq-AL"/>
        </w:rPr>
        <w:tab/>
      </w:r>
      <w:r w:rsidRPr="00EA10F6">
        <w:rPr>
          <w:lang w:val="sq-AL"/>
        </w:rPr>
        <w:t>30.000 lekë.</w:t>
      </w:r>
    </w:p>
    <w:p w:rsidR="001B582D" w:rsidRPr="00EA10F6" w:rsidRDefault="001B582D" w:rsidP="001B582D">
      <w:pPr>
        <w:pStyle w:val="Paragrafi"/>
        <w:rPr>
          <w:lang w:val="sq-AL"/>
        </w:rPr>
      </w:pPr>
      <w:r w:rsidRPr="00EA10F6">
        <w:rPr>
          <w:lang w:val="sq-AL"/>
        </w:rPr>
        <w:t>Për bashki me popullsi mbi 200.000 banorë, përveç Tiranës</w:t>
      </w:r>
      <w:r w:rsidR="00303D31">
        <w:rPr>
          <w:lang w:val="sq-AL"/>
        </w:rPr>
        <w:t xml:space="preserve"> </w:t>
      </w:r>
      <w:r w:rsidRPr="00EA10F6">
        <w:rPr>
          <w:lang w:val="sq-AL"/>
        </w:rPr>
        <w:tab/>
      </w:r>
      <w:r w:rsidRPr="00EA10F6">
        <w:rPr>
          <w:lang w:val="sq-AL"/>
        </w:rPr>
        <w:tab/>
        <w:t>40.000 lekë.</w:t>
      </w:r>
    </w:p>
    <w:p w:rsidR="001B582D" w:rsidRPr="00EA10F6" w:rsidRDefault="001B582D" w:rsidP="001B582D">
      <w:pPr>
        <w:pStyle w:val="Paragrafi"/>
        <w:rPr>
          <w:lang w:val="sq-AL"/>
        </w:rPr>
      </w:pPr>
      <w:r w:rsidRPr="00EA10F6">
        <w:rPr>
          <w:lang w:val="sq-AL"/>
        </w:rPr>
        <w:t>Për rrethin e Tiranës (bashki e rreth)</w:t>
      </w:r>
      <w:r w:rsidR="00303D31">
        <w:rPr>
          <w:lang w:val="sq-AL"/>
        </w:rPr>
        <w:t xml:space="preserve"> </w:t>
      </w:r>
      <w:r w:rsidRPr="00EA10F6">
        <w:rPr>
          <w:lang w:val="sq-AL"/>
        </w:rPr>
        <w:tab/>
      </w:r>
      <w:r w:rsidR="00303D31">
        <w:rPr>
          <w:lang w:val="sq-AL"/>
        </w:rPr>
        <w:t xml:space="preserve"> </w:t>
      </w:r>
      <w:r w:rsidRPr="00EA10F6">
        <w:rPr>
          <w:lang w:val="sq-AL"/>
        </w:rPr>
        <w:tab/>
      </w:r>
      <w:r w:rsidRPr="00EA10F6">
        <w:rPr>
          <w:lang w:val="sq-AL"/>
        </w:rPr>
        <w:tab/>
      </w:r>
      <w:r w:rsidRPr="00EA10F6">
        <w:rPr>
          <w:lang w:val="sq-AL"/>
        </w:rPr>
        <w:tab/>
      </w:r>
      <w:r w:rsidR="00303D31">
        <w:rPr>
          <w:lang w:val="sq-AL"/>
        </w:rPr>
        <w:t xml:space="preserve"> </w:t>
      </w:r>
      <w:r w:rsidR="009D3999">
        <w:rPr>
          <w:lang w:val="sq-AL"/>
        </w:rPr>
        <w:tab/>
      </w:r>
      <w:r w:rsidRPr="00EA10F6">
        <w:rPr>
          <w:lang w:val="sq-AL"/>
        </w:rPr>
        <w:t xml:space="preserve">50.000 lekë. </w:t>
      </w:r>
    </w:p>
    <w:p w:rsidR="001B582D" w:rsidRPr="00EA10F6" w:rsidRDefault="00F435BB" w:rsidP="001B582D">
      <w:pPr>
        <w:pStyle w:val="Paragrafi"/>
        <w:rPr>
          <w:bCs/>
          <w:lang w:val="sq-AL"/>
        </w:rPr>
      </w:pPr>
      <w:bookmarkStart w:id="4" w:name="OLE_LINK1"/>
      <w:r>
        <w:rPr>
          <w:lang w:val="sq-AL"/>
        </w:rPr>
        <w:t xml:space="preserve">3. </w:t>
      </w:r>
      <w:r w:rsidR="001B582D" w:rsidRPr="00EA10F6">
        <w:rPr>
          <w:lang w:val="sq-AL"/>
        </w:rPr>
        <w:t>Pagesa vjetore për licencë kryhet brenda tremujorit të parë të vitit kalendarik. N</w:t>
      </w:r>
      <w:r w:rsidR="00303D31">
        <w:rPr>
          <w:rFonts w:ascii="Times New Roman" w:hAnsi="Times New Roman" w:cs="Times New Roman"/>
          <w:lang w:val="sq-AL"/>
        </w:rPr>
        <w:t>ë</w:t>
      </w:r>
      <w:r w:rsidR="001B582D" w:rsidRPr="00EA10F6">
        <w:rPr>
          <w:lang w:val="sq-AL"/>
        </w:rPr>
        <w:t xml:space="preserve"> rastin kur pagesa kryhet pas kalimit t</w:t>
      </w:r>
      <w:r w:rsidR="00303D31">
        <w:rPr>
          <w:rFonts w:ascii="Times New Roman" w:hAnsi="Times New Roman" w:cs="Times New Roman"/>
          <w:lang w:val="sq-AL"/>
        </w:rPr>
        <w:t>ë</w:t>
      </w:r>
      <w:r w:rsidR="001B582D" w:rsidRPr="00EA10F6">
        <w:rPr>
          <w:lang w:val="sq-AL"/>
        </w:rPr>
        <w:t xml:space="preserve"> k</w:t>
      </w:r>
      <w:r w:rsidR="00303D31">
        <w:rPr>
          <w:rFonts w:ascii="Times New Roman" w:hAnsi="Times New Roman" w:cs="Times New Roman"/>
          <w:lang w:val="sq-AL"/>
        </w:rPr>
        <w:t>ë</w:t>
      </w:r>
      <w:r w:rsidR="001B582D" w:rsidRPr="00EA10F6">
        <w:rPr>
          <w:lang w:val="sq-AL"/>
        </w:rPr>
        <w:t>tij afati, aplikohet nj</w:t>
      </w:r>
      <w:r w:rsidR="00303D31">
        <w:rPr>
          <w:rFonts w:ascii="Times New Roman" w:hAnsi="Times New Roman" w:cs="Times New Roman"/>
          <w:lang w:val="sq-AL"/>
        </w:rPr>
        <w:t>ë</w:t>
      </w:r>
      <w:r w:rsidR="001B582D" w:rsidRPr="00EA10F6">
        <w:rPr>
          <w:lang w:val="sq-AL"/>
        </w:rPr>
        <w:t xml:space="preserve"> kamat</w:t>
      </w:r>
      <w:r w:rsidR="001B582D" w:rsidRPr="00EA10F6">
        <w:rPr>
          <w:rFonts w:ascii="Times New Roman" w:hAnsi="Times New Roman" w:cs="Times New Roman"/>
          <w:lang w:val="sq-AL"/>
        </w:rPr>
        <w:t>ë</w:t>
      </w:r>
      <w:r w:rsidR="001B582D" w:rsidRPr="00EA10F6">
        <w:rPr>
          <w:lang w:val="sq-AL"/>
        </w:rPr>
        <w:t xml:space="preserve"> vonese n</w:t>
      </w:r>
      <w:r w:rsidR="00303D31">
        <w:rPr>
          <w:rFonts w:ascii="Times New Roman" w:hAnsi="Times New Roman" w:cs="Times New Roman"/>
          <w:lang w:val="sq-AL"/>
        </w:rPr>
        <w:t>ë</w:t>
      </w:r>
      <w:r w:rsidR="001B582D" w:rsidRPr="00EA10F6">
        <w:rPr>
          <w:lang w:val="sq-AL"/>
        </w:rPr>
        <w:t xml:space="preserve"> mas</w:t>
      </w:r>
      <w:r w:rsidR="00303D31">
        <w:rPr>
          <w:rFonts w:ascii="Times New Roman" w:hAnsi="Times New Roman" w:cs="Times New Roman"/>
          <w:lang w:val="sq-AL"/>
        </w:rPr>
        <w:t>ë</w:t>
      </w:r>
      <w:r w:rsidR="001B582D" w:rsidRPr="00EA10F6">
        <w:rPr>
          <w:lang w:val="sq-AL"/>
        </w:rPr>
        <w:t>n 0.1% të vler</w:t>
      </w:r>
      <w:r w:rsidR="00303D31">
        <w:rPr>
          <w:rFonts w:ascii="Times New Roman" w:hAnsi="Times New Roman" w:cs="Times New Roman"/>
          <w:lang w:val="sq-AL"/>
        </w:rPr>
        <w:t>ë</w:t>
      </w:r>
      <w:r w:rsidR="001B582D" w:rsidRPr="00EA10F6">
        <w:rPr>
          <w:lang w:val="sq-AL"/>
        </w:rPr>
        <w:t>s s</w:t>
      </w:r>
      <w:r w:rsidR="00303D31">
        <w:rPr>
          <w:rFonts w:ascii="Times New Roman" w:hAnsi="Times New Roman" w:cs="Times New Roman"/>
          <w:lang w:val="sq-AL"/>
        </w:rPr>
        <w:t>ë</w:t>
      </w:r>
      <w:r w:rsidR="001B582D" w:rsidRPr="00EA10F6">
        <w:rPr>
          <w:lang w:val="sq-AL"/>
        </w:rPr>
        <w:t xml:space="preserve"> pages</w:t>
      </w:r>
      <w:r w:rsidR="00303D31">
        <w:rPr>
          <w:rFonts w:ascii="Times New Roman" w:hAnsi="Times New Roman" w:cs="Times New Roman"/>
          <w:lang w:val="sq-AL"/>
        </w:rPr>
        <w:t>ë</w:t>
      </w:r>
      <w:r w:rsidR="001B582D" w:rsidRPr="00EA10F6">
        <w:rPr>
          <w:lang w:val="sq-AL"/>
        </w:rPr>
        <w:t>s vjetore p</w:t>
      </w:r>
      <w:r w:rsidR="00303D31">
        <w:rPr>
          <w:rFonts w:ascii="Times New Roman" w:hAnsi="Times New Roman" w:cs="Times New Roman"/>
          <w:lang w:val="sq-AL"/>
        </w:rPr>
        <w:t>ë</w:t>
      </w:r>
      <w:r w:rsidR="001B582D" w:rsidRPr="00EA10F6">
        <w:rPr>
          <w:lang w:val="sq-AL"/>
        </w:rPr>
        <w:t>r çdo dit</w:t>
      </w:r>
      <w:r w:rsidR="00303D31">
        <w:rPr>
          <w:rFonts w:ascii="Times New Roman" w:hAnsi="Times New Roman" w:cs="Times New Roman"/>
          <w:lang w:val="sq-AL"/>
        </w:rPr>
        <w:t>ë</w:t>
      </w:r>
      <w:r w:rsidR="001B582D" w:rsidRPr="00EA10F6">
        <w:rPr>
          <w:lang w:val="sq-AL"/>
        </w:rPr>
        <w:t xml:space="preserve"> vones</w:t>
      </w:r>
      <w:r w:rsidR="00303D31">
        <w:rPr>
          <w:rFonts w:ascii="Times New Roman" w:hAnsi="Times New Roman" w:cs="Times New Roman"/>
          <w:lang w:val="sq-AL"/>
        </w:rPr>
        <w:t>ë</w:t>
      </w:r>
      <w:r>
        <w:rPr>
          <w:rFonts w:ascii="Times New Roman" w:hAnsi="Times New Roman" w:cs="Times New Roman"/>
          <w:lang w:val="sq-AL"/>
        </w:rPr>
        <w:t>,</w:t>
      </w:r>
      <w:r w:rsidR="001B582D" w:rsidRPr="00EA10F6">
        <w:rPr>
          <w:lang w:val="sq-AL"/>
        </w:rPr>
        <w:t xml:space="preserve"> por jo më shumë se 30% e vlerës së detyrimit financiar.</w:t>
      </w:r>
    </w:p>
    <w:p w:rsidR="001B582D" w:rsidRPr="00EA10F6" w:rsidRDefault="00F435BB" w:rsidP="001B582D">
      <w:pPr>
        <w:pStyle w:val="Paragrafi"/>
        <w:rPr>
          <w:color w:val="000000"/>
          <w:lang w:val="sq-AL"/>
        </w:rPr>
      </w:pPr>
      <w:r>
        <w:rPr>
          <w:lang w:val="sq-AL"/>
        </w:rPr>
        <w:t xml:space="preserve">4. </w:t>
      </w:r>
      <w:r w:rsidR="001B582D" w:rsidRPr="00EA10F6">
        <w:rPr>
          <w:lang w:val="sq-AL"/>
        </w:rPr>
        <w:t xml:space="preserve">Detyrimi sipas pikës 3 të këtij vendimi, nuk zbatohet për subjektet e licencuara për transmetim audio për qëllime të përkohshme. Pagesa për licencë </w:t>
      </w:r>
      <w:r w:rsidR="001B582D" w:rsidRPr="00EA10F6">
        <w:rPr>
          <w:color w:val="000000"/>
          <w:lang w:val="sq-AL"/>
        </w:rPr>
        <w:t xml:space="preserve">transmetimi audio për qëllime të përkohshme kryhet në momentin e licencimit. </w:t>
      </w:r>
    </w:p>
    <w:p w:rsidR="001B582D" w:rsidRPr="00EA10F6" w:rsidRDefault="00F435BB" w:rsidP="001B582D">
      <w:pPr>
        <w:pStyle w:val="Paragrafi"/>
        <w:rPr>
          <w:color w:val="000000"/>
          <w:lang w:val="sq-AL"/>
        </w:rPr>
      </w:pPr>
      <w:r>
        <w:rPr>
          <w:color w:val="000000"/>
          <w:lang w:val="sq-AL"/>
        </w:rPr>
        <w:t xml:space="preserve">5. </w:t>
      </w:r>
      <w:r w:rsidR="001B582D" w:rsidRPr="00EA10F6">
        <w:rPr>
          <w:color w:val="000000"/>
          <w:lang w:val="sq-AL"/>
        </w:rPr>
        <w:t>Pagesat do të kryhen në llogaritë bankare të AMA-s.</w:t>
      </w:r>
    </w:p>
    <w:p w:rsidR="001B582D" w:rsidRPr="00EA10F6" w:rsidRDefault="001B582D" w:rsidP="001B582D">
      <w:pPr>
        <w:pStyle w:val="Paragrafi"/>
        <w:rPr>
          <w:color w:val="000000"/>
          <w:lang w:val="sq-AL"/>
        </w:rPr>
      </w:pPr>
      <w:r w:rsidRPr="00EA10F6">
        <w:rPr>
          <w:lang w:val="sq-AL"/>
        </w:rPr>
        <w:t>6. Ngarkohet administrata e Autoritetit të Mediave Audiovizive për zbatimin e këtij vendimi.</w:t>
      </w:r>
    </w:p>
    <w:p w:rsidR="001B582D" w:rsidRPr="000D7EB0" w:rsidRDefault="001B582D" w:rsidP="001B582D">
      <w:pPr>
        <w:pStyle w:val="Paragrafi"/>
        <w:rPr>
          <w:lang w:val="sq-AL"/>
        </w:rPr>
      </w:pPr>
      <w:r w:rsidRPr="000D7EB0">
        <w:rPr>
          <w:lang w:val="sq-AL"/>
        </w:rPr>
        <w:t xml:space="preserve">Ky vendim hyn në fuqi pas botimit në Fletoren Zyrtare. </w:t>
      </w:r>
    </w:p>
    <w:p w:rsidR="001B582D" w:rsidRPr="00EA10F6" w:rsidRDefault="001B582D" w:rsidP="001B582D">
      <w:pPr>
        <w:pStyle w:val="BodyText3"/>
        <w:widowControl w:val="0"/>
        <w:ind w:left="720"/>
        <w:jc w:val="both"/>
        <w:rPr>
          <w:bCs/>
          <w:szCs w:val="24"/>
          <w:lang w:val="sq-AL"/>
        </w:rPr>
      </w:pPr>
    </w:p>
    <w:bookmarkEnd w:id="4"/>
    <w:p w:rsidR="001B582D" w:rsidRPr="00EA10F6" w:rsidRDefault="001B582D" w:rsidP="001B582D">
      <w:pPr>
        <w:pStyle w:val="Autoriteti"/>
        <w:keepNext w:val="0"/>
        <w:rPr>
          <w:lang w:val="sq-AL"/>
        </w:rPr>
      </w:pPr>
      <w:r w:rsidRPr="00EA10F6">
        <w:rPr>
          <w:lang w:val="sq-AL"/>
        </w:rPr>
        <w:t>KryetarE</w:t>
      </w:r>
    </w:p>
    <w:p w:rsidR="001B582D" w:rsidRPr="00213BB6" w:rsidRDefault="001B582D" w:rsidP="001B582D">
      <w:pPr>
        <w:pStyle w:val="AutoritetiEmer"/>
        <w:rPr>
          <w:lang w:val="sq-AL"/>
        </w:rPr>
      </w:pPr>
      <w:r w:rsidRPr="00213BB6">
        <w:rPr>
          <w:lang w:val="sq-AL"/>
        </w:rPr>
        <w:t>Endirë Bushati</w:t>
      </w:r>
    </w:p>
    <w:p w:rsidR="001B582D" w:rsidRPr="00EA10F6" w:rsidRDefault="001B582D" w:rsidP="001B582D">
      <w:pPr>
        <w:widowControl w:val="0"/>
      </w:pPr>
    </w:p>
    <w:p w:rsidR="001B582D" w:rsidRPr="00EA10F6" w:rsidRDefault="001B582D" w:rsidP="004A4425">
      <w:pPr>
        <w:pStyle w:val="Akti"/>
        <w:rPr>
          <w:lang w:val="sq-AL"/>
        </w:rPr>
      </w:pPr>
      <w:r w:rsidRPr="00EA10F6">
        <w:rPr>
          <w:lang w:val="sq-AL"/>
        </w:rPr>
        <w:t>VENDIM</w:t>
      </w:r>
    </w:p>
    <w:p w:rsidR="001B582D" w:rsidRPr="00EA10F6" w:rsidRDefault="001B582D" w:rsidP="004A4425">
      <w:pPr>
        <w:pStyle w:val="NumriData"/>
        <w:rPr>
          <w:lang w:val="sq-AL"/>
        </w:rPr>
      </w:pPr>
      <w:r w:rsidRPr="00EA10F6">
        <w:rPr>
          <w:lang w:val="sq-AL"/>
        </w:rPr>
        <w:t>Nr. 5, datë 22.05.2013</w:t>
      </w:r>
    </w:p>
    <w:p w:rsidR="001B582D" w:rsidRPr="00EA10F6" w:rsidRDefault="001B582D" w:rsidP="001B582D">
      <w:pPr>
        <w:pStyle w:val="Paragrafi"/>
        <w:rPr>
          <w:lang w:val="sq-AL"/>
        </w:rPr>
      </w:pPr>
    </w:p>
    <w:p w:rsidR="001B582D" w:rsidRPr="00EA10F6" w:rsidRDefault="001B582D" w:rsidP="004A4425">
      <w:pPr>
        <w:pStyle w:val="Titulli"/>
        <w:rPr>
          <w:lang w:val="sq-AL"/>
        </w:rPr>
      </w:pPr>
      <w:r w:rsidRPr="00EA10F6">
        <w:rPr>
          <w:lang w:val="sq-AL"/>
        </w:rPr>
        <w:t xml:space="preserve"> mbi MIRATIMIN E pagesaVE PËR autorizim</w:t>
      </w:r>
    </w:p>
    <w:p w:rsidR="001B582D" w:rsidRPr="00EA10F6" w:rsidRDefault="001B582D" w:rsidP="001B582D">
      <w:pPr>
        <w:pStyle w:val="Paragrafi"/>
        <w:rPr>
          <w:lang w:val="sq-AL"/>
        </w:rPr>
      </w:pPr>
    </w:p>
    <w:p w:rsidR="001B582D" w:rsidRPr="00EA10F6" w:rsidRDefault="001B582D" w:rsidP="001B582D">
      <w:pPr>
        <w:pStyle w:val="Paragrafi"/>
        <w:rPr>
          <w:lang w:val="sq-AL"/>
        </w:rPr>
      </w:pPr>
    </w:p>
    <w:p w:rsidR="001B582D" w:rsidRPr="00EA10F6" w:rsidRDefault="00F435BB" w:rsidP="001B582D">
      <w:pPr>
        <w:pStyle w:val="Paragrafi"/>
        <w:rPr>
          <w:lang w:val="sq-AL"/>
        </w:rPr>
      </w:pPr>
      <w:r>
        <w:rPr>
          <w:lang w:val="sq-AL"/>
        </w:rPr>
        <w:t>Në mbështetje të germës “f”</w:t>
      </w:r>
      <w:r w:rsidR="001B582D" w:rsidRPr="00EA10F6">
        <w:rPr>
          <w:lang w:val="sq-AL"/>
        </w:rPr>
        <w:t xml:space="preserve"> të pikës 1 dhe pikës 16</w:t>
      </w:r>
      <w:r w:rsidR="00303D31">
        <w:rPr>
          <w:lang w:val="sq-AL"/>
        </w:rPr>
        <w:t xml:space="preserve"> </w:t>
      </w:r>
      <w:r w:rsidR="001B582D" w:rsidRPr="00EA10F6">
        <w:rPr>
          <w:lang w:val="sq-AL"/>
        </w:rPr>
        <w:t>të nenit 19</w:t>
      </w:r>
      <w:r>
        <w:rPr>
          <w:lang w:val="sq-AL"/>
        </w:rPr>
        <w:t>,</w:t>
      </w:r>
      <w:r w:rsidR="001B582D" w:rsidRPr="00EA10F6">
        <w:rPr>
          <w:lang w:val="sq-AL"/>
        </w:rPr>
        <w:t xml:space="preserve"> si dhe pikave 1 dhe 2 të nenit 25 të ligjit nr. 97/2013 “Për mediat audiovizive në Republikën e Shqipërisë”,</w:t>
      </w:r>
      <w:r w:rsidR="00303D31">
        <w:rPr>
          <w:lang w:val="sq-AL"/>
        </w:rPr>
        <w:t xml:space="preserve"> </w:t>
      </w:r>
      <w:r w:rsidR="001B582D" w:rsidRPr="00EA10F6">
        <w:rPr>
          <w:lang w:val="sq-AL"/>
        </w:rPr>
        <w:t>Autoriteti i Medias Audiovizive</w:t>
      </w:r>
    </w:p>
    <w:p w:rsidR="001B582D" w:rsidRPr="00EA10F6" w:rsidRDefault="001B582D" w:rsidP="001B582D">
      <w:pPr>
        <w:pStyle w:val="Paragrafi"/>
        <w:rPr>
          <w:lang w:val="sq-AL"/>
        </w:rPr>
      </w:pPr>
    </w:p>
    <w:p w:rsidR="001B582D" w:rsidRPr="00EA10F6" w:rsidRDefault="001B582D" w:rsidP="004A4425">
      <w:pPr>
        <w:pStyle w:val="VENDOSI"/>
        <w:rPr>
          <w:lang w:val="sq-AL"/>
        </w:rPr>
      </w:pPr>
      <w:r w:rsidRPr="00EA10F6">
        <w:rPr>
          <w:lang w:val="sq-AL"/>
        </w:rPr>
        <w:t>VENDOSI:</w:t>
      </w:r>
    </w:p>
    <w:p w:rsidR="001B582D" w:rsidRPr="00EA10F6" w:rsidRDefault="001B582D" w:rsidP="001B582D">
      <w:pPr>
        <w:pStyle w:val="Paragrafi"/>
        <w:rPr>
          <w:lang w:val="sq-AL"/>
        </w:rPr>
      </w:pPr>
    </w:p>
    <w:p w:rsidR="001B582D" w:rsidRPr="00EA10F6" w:rsidRDefault="001B582D" w:rsidP="001B582D">
      <w:pPr>
        <w:pStyle w:val="Paragrafi"/>
        <w:rPr>
          <w:lang w:val="sq-AL"/>
        </w:rPr>
      </w:pPr>
      <w:r w:rsidRPr="00EA10F6">
        <w:rPr>
          <w:lang w:val="sq-AL"/>
        </w:rPr>
        <w:t>1. Miratimin e pagesave për autorizim si më poshtë:</w:t>
      </w:r>
    </w:p>
    <w:p w:rsidR="001B582D" w:rsidRPr="00EA10F6" w:rsidRDefault="00F435BB" w:rsidP="001B582D">
      <w:pPr>
        <w:pStyle w:val="Paragrafi"/>
        <w:rPr>
          <w:lang w:val="sq-AL"/>
        </w:rPr>
      </w:pPr>
      <w:r>
        <w:rPr>
          <w:lang w:val="sq-AL"/>
        </w:rPr>
        <w:t xml:space="preserve">1.1 </w:t>
      </w:r>
      <w:r w:rsidR="001B582D" w:rsidRPr="00EA10F6">
        <w:rPr>
          <w:lang w:val="sq-AL"/>
        </w:rPr>
        <w:t>Pagesat vjetore për autorizimin e shërbimit të programit audioviziv të mbështetur në rrjete kabllore</w:t>
      </w:r>
    </w:p>
    <w:p w:rsidR="001B582D" w:rsidRPr="00EA10F6" w:rsidRDefault="00F435BB" w:rsidP="001B582D">
      <w:pPr>
        <w:pStyle w:val="Paragrafi"/>
        <w:rPr>
          <w:lang w:val="sq-AL"/>
        </w:rPr>
      </w:pPr>
      <w:r>
        <w:rPr>
          <w:lang w:val="sq-AL"/>
        </w:rPr>
        <w:t xml:space="preserve">1.1.1 </w:t>
      </w:r>
      <w:r w:rsidR="001B582D" w:rsidRPr="00EA10F6">
        <w:rPr>
          <w:lang w:val="sq-AL"/>
        </w:rPr>
        <w:t>Masa e pagesës vjetore për autorizimin për ripërsëritjen e shërbimit të programit audioviziv të të tretëve</w:t>
      </w:r>
    </w:p>
    <w:p w:rsidR="001B582D" w:rsidRDefault="001B582D" w:rsidP="001B582D">
      <w:pPr>
        <w:pStyle w:val="Paragrafi"/>
        <w:rPr>
          <w:lang w:val="sq-AL"/>
        </w:rPr>
      </w:pPr>
    </w:p>
    <w:p w:rsidR="00213BB6" w:rsidRDefault="00213BB6" w:rsidP="001B582D">
      <w:pPr>
        <w:pStyle w:val="Paragrafi"/>
        <w:rPr>
          <w:lang w:val="sq-AL"/>
        </w:rPr>
      </w:pPr>
    </w:p>
    <w:p w:rsidR="00213BB6" w:rsidRPr="00EA10F6" w:rsidRDefault="00213BB6" w:rsidP="001B582D">
      <w:pPr>
        <w:pStyle w:val="Paragrafi"/>
        <w:rPr>
          <w:lang w:val="sq-AL"/>
        </w:rPr>
      </w:pPr>
    </w:p>
    <w:p w:rsidR="00FF6B22" w:rsidRPr="00EA10F6" w:rsidRDefault="00FF6B22" w:rsidP="001B582D">
      <w:pPr>
        <w:pStyle w:val="Paragrafi"/>
        <w:rPr>
          <w:lang w:val="sq-AL"/>
        </w:rPr>
      </w:pPr>
    </w:p>
    <w:p w:rsidR="00FF6B22" w:rsidRPr="00EA10F6" w:rsidRDefault="00FF6B22" w:rsidP="001B582D">
      <w:pPr>
        <w:pStyle w:val="Paragrafi"/>
        <w:rPr>
          <w:lang w:val="sq-AL"/>
        </w:rPr>
      </w:pPr>
    </w:p>
    <w:p w:rsidR="001B582D" w:rsidRPr="009D3999" w:rsidRDefault="00303D31" w:rsidP="001B582D">
      <w:pPr>
        <w:widowControl w:val="0"/>
        <w:ind w:left="1020"/>
        <w:jc w:val="right"/>
        <w:rPr>
          <w:rFonts w:ascii="CG Times" w:hAnsi="CG Times"/>
          <w:sz w:val="22"/>
          <w:szCs w:val="22"/>
        </w:rPr>
      </w:pPr>
      <w:r w:rsidRPr="009D3999">
        <w:rPr>
          <w:rFonts w:ascii="CG Times" w:hAnsi="CG Times"/>
          <w:sz w:val="22"/>
          <w:szCs w:val="22"/>
        </w:rPr>
        <w:t xml:space="preserve"> </w:t>
      </w:r>
      <w:r w:rsidR="001B582D" w:rsidRPr="009D3999">
        <w:rPr>
          <w:rFonts w:ascii="CG Times" w:hAnsi="CG Times"/>
          <w:sz w:val="22"/>
          <w:szCs w:val="22"/>
        </w:rPr>
        <w:t>në lekë</w:t>
      </w:r>
    </w:p>
    <w:tbl>
      <w:tblPr>
        <w:tblW w:w="5000" w:type="pct"/>
        <w:tblLook w:val="0000" w:firstRow="0" w:lastRow="0" w:firstColumn="0" w:lastColumn="0" w:noHBand="0" w:noVBand="0"/>
      </w:tblPr>
      <w:tblGrid>
        <w:gridCol w:w="568"/>
        <w:gridCol w:w="4277"/>
        <w:gridCol w:w="1552"/>
        <w:gridCol w:w="1574"/>
        <w:gridCol w:w="1316"/>
      </w:tblGrid>
      <w:tr w:rsidR="001B582D" w:rsidRPr="009D3999" w:rsidTr="00264029">
        <w:trPr>
          <w:trHeight w:val="315"/>
        </w:trPr>
        <w:tc>
          <w:tcPr>
            <w:tcW w:w="332" w:type="pct"/>
            <w:tcBorders>
              <w:top w:val="single" w:sz="4" w:space="0" w:color="auto"/>
              <w:left w:val="single" w:sz="4" w:space="0" w:color="auto"/>
              <w:bottom w:val="nil"/>
              <w:right w:val="single" w:sz="4" w:space="0" w:color="auto"/>
            </w:tcBorders>
            <w:shd w:val="clear" w:color="auto" w:fill="auto"/>
            <w:noWrap/>
            <w:vAlign w:val="bottom"/>
          </w:tcPr>
          <w:p w:rsidR="001B582D" w:rsidRPr="009D3999" w:rsidRDefault="001B582D" w:rsidP="00264029">
            <w:pPr>
              <w:widowControl w:val="0"/>
              <w:jc w:val="center"/>
              <w:rPr>
                <w:rFonts w:ascii="CG Times" w:hAnsi="CG Times"/>
                <w:b/>
                <w:sz w:val="20"/>
                <w:szCs w:val="20"/>
              </w:rPr>
            </w:pPr>
            <w:r w:rsidRPr="009D3999">
              <w:rPr>
                <w:rFonts w:ascii="CG Times" w:hAnsi="CG Times"/>
                <w:b/>
                <w:sz w:val="20"/>
                <w:szCs w:val="20"/>
              </w:rPr>
              <w:t>Nr</w:t>
            </w:r>
          </w:p>
        </w:tc>
        <w:tc>
          <w:tcPr>
            <w:tcW w:w="2329" w:type="pct"/>
            <w:tcBorders>
              <w:top w:val="single" w:sz="4" w:space="0" w:color="auto"/>
              <w:left w:val="nil"/>
              <w:bottom w:val="nil"/>
              <w:right w:val="single" w:sz="4" w:space="0" w:color="auto"/>
            </w:tcBorders>
            <w:shd w:val="clear" w:color="auto" w:fill="auto"/>
            <w:noWrap/>
            <w:vAlign w:val="bottom"/>
          </w:tcPr>
          <w:p w:rsidR="001B582D" w:rsidRPr="009D3999" w:rsidRDefault="001B582D" w:rsidP="00264029">
            <w:pPr>
              <w:widowControl w:val="0"/>
              <w:jc w:val="center"/>
              <w:rPr>
                <w:rFonts w:ascii="CG Times" w:hAnsi="CG Times"/>
                <w:b/>
                <w:sz w:val="20"/>
                <w:szCs w:val="20"/>
              </w:rPr>
            </w:pPr>
            <w:r w:rsidRPr="009D3999">
              <w:rPr>
                <w:rFonts w:ascii="CG Times" w:hAnsi="CG Times"/>
                <w:b/>
                <w:sz w:val="20"/>
                <w:szCs w:val="20"/>
              </w:rPr>
              <w:t xml:space="preserve"> Zonat</w:t>
            </w:r>
          </w:p>
        </w:tc>
        <w:tc>
          <w:tcPr>
            <w:tcW w:w="862" w:type="pct"/>
            <w:tcBorders>
              <w:top w:val="single" w:sz="4" w:space="0" w:color="auto"/>
              <w:left w:val="nil"/>
              <w:bottom w:val="nil"/>
              <w:right w:val="single" w:sz="4" w:space="0" w:color="auto"/>
            </w:tcBorders>
            <w:shd w:val="clear" w:color="auto" w:fill="auto"/>
            <w:noWrap/>
            <w:vAlign w:val="bottom"/>
          </w:tcPr>
          <w:p w:rsidR="001B582D" w:rsidRPr="009D3999" w:rsidRDefault="001B582D" w:rsidP="00264029">
            <w:pPr>
              <w:widowControl w:val="0"/>
              <w:jc w:val="center"/>
              <w:rPr>
                <w:rFonts w:ascii="CG Times" w:hAnsi="CG Times"/>
                <w:b/>
                <w:sz w:val="20"/>
                <w:szCs w:val="20"/>
              </w:rPr>
            </w:pPr>
            <w:r w:rsidRPr="009D3999">
              <w:rPr>
                <w:rFonts w:ascii="CG Times" w:hAnsi="CG Times"/>
                <w:b/>
                <w:sz w:val="20"/>
                <w:szCs w:val="20"/>
              </w:rPr>
              <w:t>Deri në</w:t>
            </w:r>
          </w:p>
        </w:tc>
        <w:tc>
          <w:tcPr>
            <w:tcW w:w="796" w:type="pct"/>
            <w:tcBorders>
              <w:top w:val="single" w:sz="4" w:space="0" w:color="auto"/>
              <w:left w:val="nil"/>
              <w:bottom w:val="nil"/>
              <w:right w:val="single" w:sz="4" w:space="0" w:color="auto"/>
            </w:tcBorders>
            <w:shd w:val="clear" w:color="auto" w:fill="auto"/>
            <w:noWrap/>
            <w:vAlign w:val="bottom"/>
          </w:tcPr>
          <w:p w:rsidR="001B582D" w:rsidRPr="009D3999" w:rsidRDefault="001B582D" w:rsidP="00264029">
            <w:pPr>
              <w:widowControl w:val="0"/>
              <w:jc w:val="center"/>
              <w:rPr>
                <w:rFonts w:ascii="CG Times" w:hAnsi="CG Times"/>
                <w:b/>
                <w:sz w:val="20"/>
                <w:szCs w:val="20"/>
              </w:rPr>
            </w:pPr>
            <w:r w:rsidRPr="009D3999">
              <w:rPr>
                <w:rFonts w:ascii="CG Times" w:hAnsi="CG Times"/>
                <w:b/>
                <w:sz w:val="20"/>
                <w:szCs w:val="20"/>
              </w:rPr>
              <w:t xml:space="preserve">Nga 21 deri </w:t>
            </w:r>
          </w:p>
        </w:tc>
        <w:tc>
          <w:tcPr>
            <w:tcW w:w="680" w:type="pct"/>
            <w:tcBorders>
              <w:top w:val="single" w:sz="4" w:space="0" w:color="auto"/>
              <w:left w:val="nil"/>
              <w:bottom w:val="nil"/>
              <w:right w:val="single" w:sz="4" w:space="0" w:color="auto"/>
            </w:tcBorders>
            <w:shd w:val="clear" w:color="auto" w:fill="auto"/>
            <w:noWrap/>
            <w:vAlign w:val="bottom"/>
          </w:tcPr>
          <w:p w:rsidR="001B582D" w:rsidRPr="009D3999" w:rsidRDefault="001B582D" w:rsidP="00264029">
            <w:pPr>
              <w:widowControl w:val="0"/>
              <w:jc w:val="center"/>
              <w:rPr>
                <w:rFonts w:ascii="CG Times" w:hAnsi="CG Times"/>
                <w:b/>
                <w:sz w:val="20"/>
                <w:szCs w:val="20"/>
              </w:rPr>
            </w:pPr>
            <w:r w:rsidRPr="009D3999">
              <w:rPr>
                <w:rFonts w:ascii="CG Times" w:hAnsi="CG Times"/>
                <w:b/>
                <w:sz w:val="20"/>
                <w:szCs w:val="20"/>
              </w:rPr>
              <w:t>Mbi</w:t>
            </w:r>
          </w:p>
        </w:tc>
      </w:tr>
      <w:tr w:rsidR="001B582D" w:rsidRPr="009D3999" w:rsidTr="00264029">
        <w:trPr>
          <w:trHeight w:val="345"/>
        </w:trPr>
        <w:tc>
          <w:tcPr>
            <w:tcW w:w="332" w:type="pct"/>
            <w:tcBorders>
              <w:top w:val="nil"/>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 </w:t>
            </w:r>
          </w:p>
        </w:tc>
        <w:tc>
          <w:tcPr>
            <w:tcW w:w="2329"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 </w:t>
            </w:r>
          </w:p>
        </w:tc>
        <w:tc>
          <w:tcPr>
            <w:tcW w:w="862"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b/>
                <w:sz w:val="20"/>
                <w:szCs w:val="20"/>
              </w:rPr>
            </w:pPr>
            <w:r w:rsidRPr="009D3999">
              <w:rPr>
                <w:rFonts w:ascii="CG Times" w:hAnsi="CG Times"/>
                <w:b/>
                <w:sz w:val="20"/>
                <w:szCs w:val="20"/>
              </w:rPr>
              <w:t>20 programe</w:t>
            </w:r>
          </w:p>
        </w:tc>
        <w:tc>
          <w:tcPr>
            <w:tcW w:w="796"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b/>
                <w:sz w:val="20"/>
                <w:szCs w:val="20"/>
              </w:rPr>
            </w:pPr>
            <w:r w:rsidRPr="009D3999">
              <w:rPr>
                <w:rFonts w:ascii="CG Times" w:hAnsi="CG Times"/>
                <w:b/>
                <w:sz w:val="20"/>
                <w:szCs w:val="20"/>
              </w:rPr>
              <w:t>në 40 programe</w:t>
            </w:r>
          </w:p>
        </w:tc>
        <w:tc>
          <w:tcPr>
            <w:tcW w:w="680" w:type="pct"/>
            <w:tcBorders>
              <w:top w:val="nil"/>
              <w:left w:val="nil"/>
              <w:bottom w:val="single" w:sz="4" w:space="0" w:color="auto"/>
              <w:right w:val="single" w:sz="4" w:space="0" w:color="auto"/>
            </w:tcBorders>
            <w:shd w:val="clear" w:color="auto" w:fill="auto"/>
            <w:noWrap/>
            <w:vAlign w:val="bottom"/>
          </w:tcPr>
          <w:p w:rsidR="001B582D" w:rsidRPr="009D3999" w:rsidRDefault="001B582D" w:rsidP="00213BB6">
            <w:pPr>
              <w:widowControl w:val="0"/>
              <w:jc w:val="center"/>
              <w:rPr>
                <w:rFonts w:ascii="CG Times" w:hAnsi="CG Times"/>
                <w:b/>
                <w:sz w:val="20"/>
                <w:szCs w:val="20"/>
              </w:rPr>
            </w:pPr>
            <w:r w:rsidRPr="009D3999">
              <w:rPr>
                <w:rFonts w:ascii="CG Times" w:hAnsi="CG Times"/>
                <w:b/>
                <w:sz w:val="20"/>
                <w:szCs w:val="20"/>
              </w:rPr>
              <w:t xml:space="preserve">41 </w:t>
            </w:r>
            <w:r w:rsidR="00213BB6" w:rsidRPr="009D3999">
              <w:rPr>
                <w:rFonts w:ascii="CG Times" w:hAnsi="CG Times"/>
                <w:b/>
                <w:sz w:val="20"/>
                <w:szCs w:val="20"/>
              </w:rPr>
              <w:t>p</w:t>
            </w:r>
            <w:r w:rsidRPr="009D3999">
              <w:rPr>
                <w:rFonts w:ascii="CG Times" w:hAnsi="CG Times"/>
                <w:b/>
                <w:sz w:val="20"/>
                <w:szCs w:val="20"/>
              </w:rPr>
              <w:t>rograme</w:t>
            </w:r>
          </w:p>
        </w:tc>
      </w:tr>
      <w:tr w:rsidR="001B582D" w:rsidRPr="009D3999" w:rsidTr="00264029">
        <w:trPr>
          <w:trHeight w:val="121"/>
        </w:trPr>
        <w:tc>
          <w:tcPr>
            <w:tcW w:w="332" w:type="pct"/>
            <w:tcBorders>
              <w:top w:val="nil"/>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1</w:t>
            </w:r>
          </w:p>
        </w:tc>
        <w:tc>
          <w:tcPr>
            <w:tcW w:w="2329"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rPr>
                <w:rFonts w:ascii="CG Times" w:hAnsi="CG Times"/>
                <w:sz w:val="20"/>
                <w:szCs w:val="20"/>
              </w:rPr>
            </w:pPr>
            <w:r w:rsidRPr="009D3999">
              <w:rPr>
                <w:rFonts w:ascii="CG Times" w:hAnsi="CG Times"/>
                <w:sz w:val="20"/>
                <w:szCs w:val="20"/>
              </w:rPr>
              <w:t xml:space="preserve">Komuna me popullsi deri </w:t>
            </w:r>
            <w:r w:rsidRPr="009D3999">
              <w:rPr>
                <w:rFonts w:ascii="CG Times" w:hAnsi="CG Times"/>
                <w:bCs/>
                <w:sz w:val="20"/>
                <w:szCs w:val="20"/>
              </w:rPr>
              <w:t>10 000</w:t>
            </w:r>
            <w:r w:rsidRPr="009D3999">
              <w:rPr>
                <w:rFonts w:ascii="CG Times" w:hAnsi="CG Times"/>
                <w:sz w:val="20"/>
                <w:szCs w:val="20"/>
              </w:rPr>
              <w:t xml:space="preserve"> banorë</w:t>
            </w:r>
            <w:r w:rsidR="00303D31" w:rsidRPr="009D3999">
              <w:rPr>
                <w:rFonts w:ascii="CG Times" w:hAnsi="CG Times"/>
                <w:sz w:val="20"/>
                <w:szCs w:val="20"/>
              </w:rPr>
              <w:t xml:space="preserve"> </w:t>
            </w:r>
          </w:p>
        </w:tc>
        <w:tc>
          <w:tcPr>
            <w:tcW w:w="862"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80000</w:t>
            </w:r>
          </w:p>
        </w:tc>
        <w:tc>
          <w:tcPr>
            <w:tcW w:w="796"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100000</w:t>
            </w:r>
          </w:p>
        </w:tc>
        <w:tc>
          <w:tcPr>
            <w:tcW w:w="680"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120000</w:t>
            </w:r>
          </w:p>
        </w:tc>
      </w:tr>
      <w:tr w:rsidR="001B582D" w:rsidRPr="009D3999" w:rsidTr="00264029">
        <w:trPr>
          <w:trHeight w:val="56"/>
        </w:trPr>
        <w:tc>
          <w:tcPr>
            <w:tcW w:w="332" w:type="pct"/>
            <w:tcBorders>
              <w:top w:val="nil"/>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2</w:t>
            </w:r>
          </w:p>
        </w:tc>
        <w:tc>
          <w:tcPr>
            <w:tcW w:w="2329"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rPr>
                <w:rFonts w:ascii="CG Times" w:hAnsi="CG Times"/>
                <w:color w:val="000000"/>
                <w:sz w:val="20"/>
                <w:szCs w:val="20"/>
              </w:rPr>
            </w:pPr>
            <w:r w:rsidRPr="009D3999">
              <w:rPr>
                <w:rFonts w:ascii="CG Times" w:hAnsi="CG Times"/>
                <w:color w:val="000000"/>
                <w:sz w:val="20"/>
                <w:szCs w:val="20"/>
              </w:rPr>
              <w:t xml:space="preserve">Komuna me popullsi deri </w:t>
            </w:r>
            <w:r w:rsidRPr="009D3999">
              <w:rPr>
                <w:rFonts w:ascii="CG Times" w:hAnsi="CG Times"/>
                <w:bCs/>
                <w:color w:val="000000"/>
                <w:sz w:val="20"/>
                <w:szCs w:val="20"/>
              </w:rPr>
              <w:t>20 000</w:t>
            </w:r>
            <w:r w:rsidRPr="009D3999">
              <w:rPr>
                <w:rFonts w:ascii="CG Times" w:hAnsi="CG Times"/>
                <w:color w:val="000000"/>
                <w:sz w:val="20"/>
                <w:szCs w:val="20"/>
              </w:rPr>
              <w:t xml:space="preserve"> banorë</w:t>
            </w:r>
            <w:r w:rsidR="00303D31" w:rsidRPr="009D3999">
              <w:rPr>
                <w:rFonts w:ascii="CG Times" w:hAnsi="CG Times"/>
                <w:color w:val="000000"/>
                <w:sz w:val="20"/>
                <w:szCs w:val="20"/>
              </w:rPr>
              <w:t xml:space="preserve"> </w:t>
            </w:r>
          </w:p>
        </w:tc>
        <w:tc>
          <w:tcPr>
            <w:tcW w:w="862"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120000</w:t>
            </w:r>
          </w:p>
        </w:tc>
        <w:tc>
          <w:tcPr>
            <w:tcW w:w="796"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150000</w:t>
            </w:r>
          </w:p>
        </w:tc>
        <w:tc>
          <w:tcPr>
            <w:tcW w:w="680"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180000</w:t>
            </w:r>
          </w:p>
        </w:tc>
      </w:tr>
      <w:tr w:rsidR="001B582D" w:rsidRPr="009D3999" w:rsidTr="00264029">
        <w:trPr>
          <w:trHeight w:val="56"/>
        </w:trPr>
        <w:tc>
          <w:tcPr>
            <w:tcW w:w="332" w:type="pct"/>
            <w:tcBorders>
              <w:top w:val="nil"/>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3</w:t>
            </w:r>
          </w:p>
        </w:tc>
        <w:tc>
          <w:tcPr>
            <w:tcW w:w="2329"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rPr>
                <w:rFonts w:ascii="CG Times" w:hAnsi="CG Times"/>
                <w:color w:val="000000"/>
                <w:sz w:val="20"/>
                <w:szCs w:val="20"/>
              </w:rPr>
            </w:pPr>
            <w:r w:rsidRPr="009D3999">
              <w:rPr>
                <w:rFonts w:ascii="CG Times" w:hAnsi="CG Times"/>
                <w:color w:val="000000"/>
                <w:sz w:val="20"/>
                <w:szCs w:val="20"/>
              </w:rPr>
              <w:t xml:space="preserve">Komuna me popullsi deri </w:t>
            </w:r>
            <w:r w:rsidRPr="009D3999">
              <w:rPr>
                <w:rFonts w:ascii="CG Times" w:hAnsi="CG Times"/>
                <w:bCs/>
                <w:color w:val="000000"/>
                <w:sz w:val="20"/>
                <w:szCs w:val="20"/>
              </w:rPr>
              <w:t>30 000</w:t>
            </w:r>
            <w:r w:rsidRPr="009D3999">
              <w:rPr>
                <w:rFonts w:ascii="CG Times" w:hAnsi="CG Times"/>
                <w:color w:val="000000"/>
                <w:sz w:val="20"/>
                <w:szCs w:val="20"/>
              </w:rPr>
              <w:t xml:space="preserve"> banorë</w:t>
            </w:r>
            <w:r w:rsidR="00303D31" w:rsidRPr="009D3999">
              <w:rPr>
                <w:rFonts w:ascii="CG Times" w:hAnsi="CG Times"/>
                <w:color w:val="000000"/>
                <w:sz w:val="20"/>
                <w:szCs w:val="20"/>
              </w:rPr>
              <w:t xml:space="preserve"> </w:t>
            </w:r>
          </w:p>
        </w:tc>
        <w:tc>
          <w:tcPr>
            <w:tcW w:w="862"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160000</w:t>
            </w:r>
          </w:p>
        </w:tc>
        <w:tc>
          <w:tcPr>
            <w:tcW w:w="796"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200000</w:t>
            </w:r>
          </w:p>
        </w:tc>
        <w:tc>
          <w:tcPr>
            <w:tcW w:w="680"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240000</w:t>
            </w:r>
          </w:p>
        </w:tc>
      </w:tr>
      <w:tr w:rsidR="001B582D" w:rsidRPr="009D3999" w:rsidTr="00264029">
        <w:trPr>
          <w:trHeight w:val="61"/>
        </w:trPr>
        <w:tc>
          <w:tcPr>
            <w:tcW w:w="3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4</w:t>
            </w:r>
          </w:p>
        </w:tc>
        <w:tc>
          <w:tcPr>
            <w:tcW w:w="2329"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rPr>
                <w:rFonts w:ascii="CG Times" w:hAnsi="CG Times"/>
                <w:sz w:val="20"/>
                <w:szCs w:val="20"/>
              </w:rPr>
            </w:pPr>
            <w:r w:rsidRPr="009D3999">
              <w:rPr>
                <w:rFonts w:ascii="CG Times" w:hAnsi="CG Times"/>
                <w:sz w:val="20"/>
                <w:szCs w:val="20"/>
              </w:rPr>
              <w:t>Komuna me popullsi mbi 3</w:t>
            </w:r>
            <w:r w:rsidRPr="009D3999">
              <w:rPr>
                <w:rFonts w:ascii="CG Times" w:hAnsi="CG Times"/>
                <w:bCs/>
                <w:sz w:val="20"/>
                <w:szCs w:val="20"/>
              </w:rPr>
              <w:t>0 000</w:t>
            </w:r>
            <w:r w:rsidRPr="009D3999">
              <w:rPr>
                <w:rFonts w:ascii="CG Times" w:hAnsi="CG Times"/>
                <w:sz w:val="20"/>
                <w:szCs w:val="20"/>
              </w:rPr>
              <w:t xml:space="preserve"> banorë</w:t>
            </w:r>
            <w:r w:rsidR="00303D31" w:rsidRPr="009D3999">
              <w:rPr>
                <w:rFonts w:ascii="CG Times" w:hAnsi="CG Times"/>
                <w:sz w:val="20"/>
                <w:szCs w:val="20"/>
              </w:rPr>
              <w:t xml:space="preserve"> </w:t>
            </w:r>
          </w:p>
        </w:tc>
        <w:tc>
          <w:tcPr>
            <w:tcW w:w="862"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200000</w:t>
            </w:r>
          </w:p>
        </w:tc>
        <w:tc>
          <w:tcPr>
            <w:tcW w:w="796"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250000</w:t>
            </w:r>
          </w:p>
        </w:tc>
        <w:tc>
          <w:tcPr>
            <w:tcW w:w="680"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300000</w:t>
            </w:r>
          </w:p>
        </w:tc>
      </w:tr>
      <w:tr w:rsidR="001B582D" w:rsidRPr="009D3999" w:rsidTr="00264029">
        <w:trPr>
          <w:trHeight w:val="315"/>
        </w:trPr>
        <w:tc>
          <w:tcPr>
            <w:tcW w:w="3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 </w:t>
            </w:r>
          </w:p>
        </w:tc>
        <w:tc>
          <w:tcPr>
            <w:tcW w:w="2329" w:type="pct"/>
            <w:tcBorders>
              <w:top w:val="nil"/>
              <w:left w:val="single" w:sz="4" w:space="0" w:color="auto"/>
              <w:bottom w:val="nil"/>
              <w:right w:val="nil"/>
            </w:tcBorders>
            <w:shd w:val="clear" w:color="auto" w:fill="auto"/>
            <w:noWrap/>
            <w:vAlign w:val="bottom"/>
          </w:tcPr>
          <w:p w:rsidR="001B582D" w:rsidRPr="009D3999" w:rsidRDefault="001B582D" w:rsidP="00264029">
            <w:pPr>
              <w:widowControl w:val="0"/>
              <w:rPr>
                <w:rFonts w:ascii="CG Times" w:hAnsi="CG Times"/>
                <w:sz w:val="20"/>
                <w:szCs w:val="20"/>
              </w:rPr>
            </w:pPr>
          </w:p>
        </w:tc>
        <w:tc>
          <w:tcPr>
            <w:tcW w:w="862" w:type="pct"/>
            <w:tcBorders>
              <w:top w:val="nil"/>
              <w:left w:val="nil"/>
              <w:bottom w:val="nil"/>
              <w:right w:val="nil"/>
            </w:tcBorders>
            <w:shd w:val="clear" w:color="auto" w:fill="auto"/>
            <w:noWrap/>
            <w:vAlign w:val="bottom"/>
          </w:tcPr>
          <w:p w:rsidR="001B582D" w:rsidRPr="009D3999" w:rsidRDefault="001B582D" w:rsidP="00264029">
            <w:pPr>
              <w:widowControl w:val="0"/>
              <w:rPr>
                <w:rFonts w:ascii="CG Times" w:hAnsi="CG Times" w:cs="Arial"/>
                <w:sz w:val="20"/>
                <w:szCs w:val="20"/>
              </w:rPr>
            </w:pPr>
          </w:p>
        </w:tc>
        <w:tc>
          <w:tcPr>
            <w:tcW w:w="796" w:type="pct"/>
            <w:tcBorders>
              <w:top w:val="nil"/>
              <w:left w:val="nil"/>
              <w:bottom w:val="nil"/>
              <w:right w:val="nil"/>
            </w:tcBorders>
            <w:shd w:val="clear" w:color="auto" w:fill="auto"/>
            <w:noWrap/>
            <w:vAlign w:val="bottom"/>
          </w:tcPr>
          <w:p w:rsidR="001B582D" w:rsidRPr="009D3999" w:rsidRDefault="001B582D" w:rsidP="00264029">
            <w:pPr>
              <w:widowControl w:val="0"/>
              <w:rPr>
                <w:rFonts w:ascii="CG Times" w:hAnsi="CG Times" w:cs="Arial"/>
                <w:sz w:val="20"/>
                <w:szCs w:val="20"/>
              </w:rPr>
            </w:pPr>
          </w:p>
        </w:tc>
        <w:tc>
          <w:tcPr>
            <w:tcW w:w="680" w:type="pct"/>
            <w:tcBorders>
              <w:top w:val="nil"/>
              <w:left w:val="nil"/>
              <w:bottom w:val="nil"/>
              <w:right w:val="nil"/>
            </w:tcBorders>
            <w:shd w:val="clear" w:color="auto" w:fill="auto"/>
            <w:noWrap/>
            <w:vAlign w:val="bottom"/>
          </w:tcPr>
          <w:p w:rsidR="001B582D" w:rsidRPr="009D3999" w:rsidRDefault="001B582D" w:rsidP="00264029">
            <w:pPr>
              <w:widowControl w:val="0"/>
              <w:rPr>
                <w:rFonts w:ascii="CG Times" w:hAnsi="CG Times" w:cs="Arial"/>
                <w:sz w:val="20"/>
                <w:szCs w:val="20"/>
              </w:rPr>
            </w:pPr>
          </w:p>
        </w:tc>
      </w:tr>
      <w:tr w:rsidR="001B582D" w:rsidRPr="009D3999" w:rsidTr="00264029">
        <w:trPr>
          <w:trHeight w:val="69"/>
        </w:trPr>
        <w:tc>
          <w:tcPr>
            <w:tcW w:w="3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1</w:t>
            </w:r>
          </w:p>
        </w:tc>
        <w:tc>
          <w:tcPr>
            <w:tcW w:w="2329"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rPr>
                <w:rFonts w:ascii="CG Times" w:hAnsi="CG Times"/>
                <w:sz w:val="20"/>
                <w:szCs w:val="20"/>
              </w:rPr>
            </w:pPr>
            <w:r w:rsidRPr="009D3999">
              <w:rPr>
                <w:rFonts w:ascii="CG Times" w:hAnsi="CG Times"/>
                <w:sz w:val="20"/>
                <w:szCs w:val="20"/>
              </w:rPr>
              <w:t xml:space="preserve">Bashki me popullsi deri </w:t>
            </w:r>
            <w:r w:rsidRPr="009D3999">
              <w:rPr>
                <w:rFonts w:ascii="CG Times" w:hAnsi="CG Times"/>
                <w:bCs/>
                <w:sz w:val="20"/>
                <w:szCs w:val="20"/>
              </w:rPr>
              <w:t>10 000</w:t>
            </w:r>
            <w:r w:rsidRPr="009D3999">
              <w:rPr>
                <w:rFonts w:ascii="CG Times" w:hAnsi="CG Times"/>
                <w:sz w:val="20"/>
                <w:szCs w:val="20"/>
              </w:rPr>
              <w:t xml:space="preserve"> banorë</w:t>
            </w:r>
            <w:r w:rsidR="00303D31" w:rsidRPr="009D3999">
              <w:rPr>
                <w:rFonts w:ascii="CG Times" w:hAnsi="CG Times"/>
                <w:sz w:val="20"/>
                <w:szCs w:val="20"/>
              </w:rPr>
              <w:t xml:space="preserve"> </w:t>
            </w:r>
          </w:p>
        </w:tc>
        <w:tc>
          <w:tcPr>
            <w:tcW w:w="862"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80000</w:t>
            </w:r>
          </w:p>
        </w:tc>
        <w:tc>
          <w:tcPr>
            <w:tcW w:w="796"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100000</w:t>
            </w:r>
          </w:p>
        </w:tc>
        <w:tc>
          <w:tcPr>
            <w:tcW w:w="680"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120000</w:t>
            </w:r>
          </w:p>
        </w:tc>
      </w:tr>
      <w:tr w:rsidR="001B582D" w:rsidRPr="009D3999" w:rsidTr="00264029">
        <w:trPr>
          <w:trHeight w:val="56"/>
        </w:trPr>
        <w:tc>
          <w:tcPr>
            <w:tcW w:w="332" w:type="pct"/>
            <w:tcBorders>
              <w:top w:val="nil"/>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2</w:t>
            </w:r>
          </w:p>
        </w:tc>
        <w:tc>
          <w:tcPr>
            <w:tcW w:w="2329"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rPr>
                <w:rFonts w:ascii="CG Times" w:hAnsi="CG Times"/>
                <w:sz w:val="20"/>
                <w:szCs w:val="20"/>
              </w:rPr>
            </w:pPr>
            <w:r w:rsidRPr="009D3999">
              <w:rPr>
                <w:rFonts w:ascii="CG Times" w:hAnsi="CG Times"/>
                <w:sz w:val="20"/>
                <w:szCs w:val="20"/>
              </w:rPr>
              <w:t>Bashki me popullsi deri 2</w:t>
            </w:r>
            <w:r w:rsidRPr="009D3999">
              <w:rPr>
                <w:rFonts w:ascii="CG Times" w:hAnsi="CG Times"/>
                <w:bCs/>
                <w:sz w:val="20"/>
                <w:szCs w:val="20"/>
              </w:rPr>
              <w:t>0 000</w:t>
            </w:r>
            <w:r w:rsidRPr="009D3999">
              <w:rPr>
                <w:rFonts w:ascii="CG Times" w:hAnsi="CG Times"/>
                <w:sz w:val="20"/>
                <w:szCs w:val="20"/>
              </w:rPr>
              <w:t xml:space="preserve"> banorë</w:t>
            </w:r>
            <w:r w:rsidR="00303D31" w:rsidRPr="009D3999">
              <w:rPr>
                <w:rFonts w:ascii="CG Times" w:hAnsi="CG Times"/>
                <w:sz w:val="20"/>
                <w:szCs w:val="20"/>
              </w:rPr>
              <w:t xml:space="preserve"> </w:t>
            </w:r>
          </w:p>
        </w:tc>
        <w:tc>
          <w:tcPr>
            <w:tcW w:w="862"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120000</w:t>
            </w:r>
          </w:p>
        </w:tc>
        <w:tc>
          <w:tcPr>
            <w:tcW w:w="796"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150000</w:t>
            </w:r>
          </w:p>
        </w:tc>
        <w:tc>
          <w:tcPr>
            <w:tcW w:w="680"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180000</w:t>
            </w:r>
          </w:p>
        </w:tc>
      </w:tr>
      <w:tr w:rsidR="001B582D" w:rsidRPr="009D3999" w:rsidTr="00264029">
        <w:trPr>
          <w:trHeight w:val="133"/>
        </w:trPr>
        <w:tc>
          <w:tcPr>
            <w:tcW w:w="3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3</w:t>
            </w:r>
          </w:p>
        </w:tc>
        <w:tc>
          <w:tcPr>
            <w:tcW w:w="2329"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rPr>
                <w:rFonts w:ascii="CG Times" w:hAnsi="CG Times"/>
                <w:sz w:val="20"/>
                <w:szCs w:val="20"/>
              </w:rPr>
            </w:pPr>
            <w:r w:rsidRPr="009D3999">
              <w:rPr>
                <w:rFonts w:ascii="CG Times" w:hAnsi="CG Times"/>
                <w:sz w:val="20"/>
                <w:szCs w:val="20"/>
              </w:rPr>
              <w:t xml:space="preserve">Bashki me popullsi deri </w:t>
            </w:r>
            <w:r w:rsidRPr="009D3999">
              <w:rPr>
                <w:rFonts w:ascii="CG Times" w:hAnsi="CG Times"/>
                <w:bCs/>
                <w:sz w:val="20"/>
                <w:szCs w:val="20"/>
              </w:rPr>
              <w:t>30 000</w:t>
            </w:r>
            <w:r w:rsidRPr="009D3999">
              <w:rPr>
                <w:rFonts w:ascii="CG Times" w:hAnsi="CG Times"/>
                <w:sz w:val="20"/>
                <w:szCs w:val="20"/>
              </w:rPr>
              <w:t xml:space="preserve"> banorë</w:t>
            </w:r>
            <w:r w:rsidR="00303D31" w:rsidRPr="009D3999">
              <w:rPr>
                <w:rFonts w:ascii="CG Times" w:hAnsi="CG Times"/>
                <w:sz w:val="20"/>
                <w:szCs w:val="20"/>
              </w:rPr>
              <w:t xml:space="preserve"> </w:t>
            </w:r>
          </w:p>
        </w:tc>
        <w:tc>
          <w:tcPr>
            <w:tcW w:w="862"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160000</w:t>
            </w:r>
          </w:p>
        </w:tc>
        <w:tc>
          <w:tcPr>
            <w:tcW w:w="796"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200000</w:t>
            </w:r>
          </w:p>
        </w:tc>
        <w:tc>
          <w:tcPr>
            <w:tcW w:w="680"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240000</w:t>
            </w:r>
          </w:p>
        </w:tc>
      </w:tr>
      <w:tr w:rsidR="001B582D" w:rsidRPr="009D3999" w:rsidTr="00264029">
        <w:trPr>
          <w:trHeight w:val="56"/>
        </w:trPr>
        <w:tc>
          <w:tcPr>
            <w:tcW w:w="3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4</w:t>
            </w:r>
          </w:p>
        </w:tc>
        <w:tc>
          <w:tcPr>
            <w:tcW w:w="2329"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rPr>
                <w:rFonts w:ascii="CG Times" w:hAnsi="CG Times"/>
                <w:sz w:val="20"/>
                <w:szCs w:val="20"/>
              </w:rPr>
            </w:pPr>
            <w:r w:rsidRPr="009D3999">
              <w:rPr>
                <w:rFonts w:ascii="CG Times" w:hAnsi="CG Times"/>
                <w:sz w:val="20"/>
                <w:szCs w:val="20"/>
              </w:rPr>
              <w:t xml:space="preserve">Bashki me popullsi deri </w:t>
            </w:r>
            <w:r w:rsidRPr="009D3999">
              <w:rPr>
                <w:rFonts w:ascii="CG Times" w:hAnsi="CG Times"/>
                <w:bCs/>
                <w:sz w:val="20"/>
                <w:szCs w:val="20"/>
              </w:rPr>
              <w:t>50 000</w:t>
            </w:r>
            <w:r w:rsidRPr="009D3999">
              <w:rPr>
                <w:rFonts w:ascii="CG Times" w:hAnsi="CG Times"/>
                <w:sz w:val="20"/>
                <w:szCs w:val="20"/>
              </w:rPr>
              <w:t xml:space="preserve"> banorë</w:t>
            </w:r>
            <w:r w:rsidR="00303D31" w:rsidRPr="009D3999">
              <w:rPr>
                <w:rFonts w:ascii="CG Times" w:hAnsi="CG Times"/>
                <w:sz w:val="20"/>
                <w:szCs w:val="20"/>
              </w:rPr>
              <w:t xml:space="preserve"> </w:t>
            </w:r>
          </w:p>
        </w:tc>
        <w:tc>
          <w:tcPr>
            <w:tcW w:w="862"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280000</w:t>
            </w:r>
          </w:p>
        </w:tc>
        <w:tc>
          <w:tcPr>
            <w:tcW w:w="796"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350000</w:t>
            </w:r>
          </w:p>
        </w:tc>
        <w:tc>
          <w:tcPr>
            <w:tcW w:w="680"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420000</w:t>
            </w:r>
          </w:p>
        </w:tc>
      </w:tr>
      <w:tr w:rsidR="001B582D" w:rsidRPr="009D3999" w:rsidTr="00264029">
        <w:trPr>
          <w:trHeight w:val="56"/>
        </w:trPr>
        <w:tc>
          <w:tcPr>
            <w:tcW w:w="3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5</w:t>
            </w:r>
          </w:p>
        </w:tc>
        <w:tc>
          <w:tcPr>
            <w:tcW w:w="2329"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rPr>
                <w:rFonts w:ascii="CG Times" w:hAnsi="CG Times"/>
                <w:sz w:val="20"/>
                <w:szCs w:val="20"/>
              </w:rPr>
            </w:pPr>
            <w:r w:rsidRPr="009D3999">
              <w:rPr>
                <w:rFonts w:ascii="CG Times" w:hAnsi="CG Times"/>
                <w:sz w:val="20"/>
                <w:szCs w:val="20"/>
              </w:rPr>
              <w:t xml:space="preserve">Bashki me popullsi deri </w:t>
            </w:r>
            <w:r w:rsidRPr="009D3999">
              <w:rPr>
                <w:rFonts w:ascii="CG Times" w:hAnsi="CG Times"/>
                <w:bCs/>
                <w:sz w:val="20"/>
                <w:szCs w:val="20"/>
              </w:rPr>
              <w:t>70 000</w:t>
            </w:r>
            <w:r w:rsidRPr="009D3999">
              <w:rPr>
                <w:rFonts w:ascii="CG Times" w:hAnsi="CG Times"/>
                <w:sz w:val="20"/>
                <w:szCs w:val="20"/>
              </w:rPr>
              <w:t xml:space="preserve"> banorë</w:t>
            </w:r>
            <w:r w:rsidR="00303D31" w:rsidRPr="009D3999">
              <w:rPr>
                <w:rFonts w:ascii="CG Times" w:hAnsi="CG Times"/>
                <w:sz w:val="20"/>
                <w:szCs w:val="20"/>
              </w:rPr>
              <w:t xml:space="preserve"> </w:t>
            </w:r>
          </w:p>
        </w:tc>
        <w:tc>
          <w:tcPr>
            <w:tcW w:w="862"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400000</w:t>
            </w:r>
          </w:p>
        </w:tc>
        <w:tc>
          <w:tcPr>
            <w:tcW w:w="796"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500000</w:t>
            </w:r>
          </w:p>
        </w:tc>
        <w:tc>
          <w:tcPr>
            <w:tcW w:w="680"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600000</w:t>
            </w:r>
          </w:p>
        </w:tc>
      </w:tr>
      <w:tr w:rsidR="001B582D" w:rsidRPr="009D3999" w:rsidTr="00264029">
        <w:trPr>
          <w:trHeight w:val="88"/>
        </w:trPr>
        <w:tc>
          <w:tcPr>
            <w:tcW w:w="3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6</w:t>
            </w:r>
          </w:p>
        </w:tc>
        <w:tc>
          <w:tcPr>
            <w:tcW w:w="2329"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rPr>
                <w:rFonts w:ascii="CG Times" w:hAnsi="CG Times"/>
                <w:sz w:val="20"/>
                <w:szCs w:val="20"/>
              </w:rPr>
            </w:pPr>
            <w:r w:rsidRPr="009D3999">
              <w:rPr>
                <w:rFonts w:ascii="CG Times" w:hAnsi="CG Times"/>
                <w:sz w:val="20"/>
                <w:szCs w:val="20"/>
              </w:rPr>
              <w:t xml:space="preserve">Bashki me popullsi deri </w:t>
            </w:r>
            <w:r w:rsidRPr="009D3999">
              <w:rPr>
                <w:rFonts w:ascii="CG Times" w:hAnsi="CG Times"/>
                <w:bCs/>
                <w:sz w:val="20"/>
                <w:szCs w:val="20"/>
              </w:rPr>
              <w:t>100 000</w:t>
            </w:r>
            <w:r w:rsidRPr="009D3999">
              <w:rPr>
                <w:rFonts w:ascii="CG Times" w:hAnsi="CG Times"/>
                <w:sz w:val="20"/>
                <w:szCs w:val="20"/>
              </w:rPr>
              <w:t xml:space="preserve"> banorë</w:t>
            </w:r>
            <w:r w:rsidR="00303D31" w:rsidRPr="009D3999">
              <w:rPr>
                <w:rFonts w:ascii="CG Times" w:hAnsi="CG Times"/>
                <w:sz w:val="20"/>
                <w:szCs w:val="20"/>
              </w:rPr>
              <w:t xml:space="preserve"> </w:t>
            </w:r>
          </w:p>
        </w:tc>
        <w:tc>
          <w:tcPr>
            <w:tcW w:w="862"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560000</w:t>
            </w:r>
          </w:p>
        </w:tc>
        <w:tc>
          <w:tcPr>
            <w:tcW w:w="796"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700000</w:t>
            </w:r>
          </w:p>
        </w:tc>
        <w:tc>
          <w:tcPr>
            <w:tcW w:w="680"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840000</w:t>
            </w:r>
          </w:p>
        </w:tc>
      </w:tr>
      <w:tr w:rsidR="001B582D" w:rsidRPr="009D3999" w:rsidTr="00264029">
        <w:trPr>
          <w:trHeight w:val="119"/>
        </w:trPr>
        <w:tc>
          <w:tcPr>
            <w:tcW w:w="3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7</w:t>
            </w:r>
          </w:p>
        </w:tc>
        <w:tc>
          <w:tcPr>
            <w:tcW w:w="2329"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rPr>
                <w:rFonts w:ascii="CG Times" w:hAnsi="CG Times"/>
                <w:sz w:val="20"/>
                <w:szCs w:val="20"/>
              </w:rPr>
            </w:pPr>
            <w:r w:rsidRPr="009D3999">
              <w:rPr>
                <w:rFonts w:ascii="CG Times" w:hAnsi="CG Times"/>
                <w:sz w:val="20"/>
                <w:szCs w:val="20"/>
              </w:rPr>
              <w:t>Bashki me popullsi deri</w:t>
            </w:r>
            <w:r w:rsidRPr="009D3999">
              <w:rPr>
                <w:rFonts w:ascii="CG Times" w:hAnsi="CG Times"/>
                <w:bCs/>
                <w:sz w:val="20"/>
                <w:szCs w:val="20"/>
              </w:rPr>
              <w:t xml:space="preserve"> 200 000</w:t>
            </w:r>
            <w:r w:rsidRPr="009D3999">
              <w:rPr>
                <w:rFonts w:ascii="CG Times" w:hAnsi="CG Times"/>
                <w:sz w:val="20"/>
                <w:szCs w:val="20"/>
              </w:rPr>
              <w:t xml:space="preserve"> banorë</w:t>
            </w:r>
            <w:r w:rsidR="00303D31" w:rsidRPr="009D3999">
              <w:rPr>
                <w:rFonts w:ascii="CG Times" w:hAnsi="CG Times"/>
                <w:sz w:val="20"/>
                <w:szCs w:val="20"/>
              </w:rPr>
              <w:t xml:space="preserve"> </w:t>
            </w:r>
          </w:p>
        </w:tc>
        <w:tc>
          <w:tcPr>
            <w:tcW w:w="862"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800000</w:t>
            </w:r>
          </w:p>
        </w:tc>
        <w:tc>
          <w:tcPr>
            <w:tcW w:w="796"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1000000</w:t>
            </w:r>
          </w:p>
        </w:tc>
        <w:tc>
          <w:tcPr>
            <w:tcW w:w="680"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1200000</w:t>
            </w:r>
          </w:p>
        </w:tc>
      </w:tr>
      <w:tr w:rsidR="001B582D" w:rsidRPr="009D3999" w:rsidTr="00264029">
        <w:trPr>
          <w:trHeight w:val="56"/>
        </w:trPr>
        <w:tc>
          <w:tcPr>
            <w:tcW w:w="3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8</w:t>
            </w:r>
          </w:p>
        </w:tc>
        <w:tc>
          <w:tcPr>
            <w:tcW w:w="2329"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rPr>
                <w:rFonts w:ascii="CG Times" w:hAnsi="CG Times"/>
                <w:sz w:val="20"/>
                <w:szCs w:val="20"/>
              </w:rPr>
            </w:pPr>
            <w:r w:rsidRPr="009D3999">
              <w:rPr>
                <w:rFonts w:ascii="CG Times" w:hAnsi="CG Times"/>
                <w:sz w:val="20"/>
                <w:szCs w:val="20"/>
              </w:rPr>
              <w:t xml:space="preserve">Bashki me popullsi mbi </w:t>
            </w:r>
            <w:r w:rsidRPr="009D3999">
              <w:rPr>
                <w:rFonts w:ascii="CG Times" w:hAnsi="CG Times"/>
                <w:bCs/>
                <w:sz w:val="20"/>
                <w:szCs w:val="20"/>
              </w:rPr>
              <w:t>200 000</w:t>
            </w:r>
            <w:r w:rsidRPr="009D3999">
              <w:rPr>
                <w:rFonts w:ascii="CG Times" w:hAnsi="CG Times"/>
                <w:sz w:val="20"/>
                <w:szCs w:val="20"/>
              </w:rPr>
              <w:t xml:space="preserve"> banorë</w:t>
            </w:r>
            <w:r w:rsidR="00303D31" w:rsidRPr="009D3999">
              <w:rPr>
                <w:rFonts w:ascii="CG Times" w:hAnsi="CG Times"/>
                <w:sz w:val="20"/>
                <w:szCs w:val="20"/>
              </w:rPr>
              <w:t xml:space="preserve"> </w:t>
            </w:r>
          </w:p>
        </w:tc>
        <w:tc>
          <w:tcPr>
            <w:tcW w:w="862"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960000</w:t>
            </w:r>
          </w:p>
        </w:tc>
        <w:tc>
          <w:tcPr>
            <w:tcW w:w="796"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1200000</w:t>
            </w:r>
          </w:p>
        </w:tc>
        <w:tc>
          <w:tcPr>
            <w:tcW w:w="680"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1440000</w:t>
            </w:r>
          </w:p>
        </w:tc>
      </w:tr>
      <w:tr w:rsidR="001B582D" w:rsidRPr="009D3999" w:rsidTr="00264029">
        <w:trPr>
          <w:trHeight w:val="315"/>
        </w:trPr>
        <w:tc>
          <w:tcPr>
            <w:tcW w:w="3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 </w:t>
            </w:r>
          </w:p>
        </w:tc>
        <w:tc>
          <w:tcPr>
            <w:tcW w:w="2329" w:type="pct"/>
            <w:tcBorders>
              <w:top w:val="single" w:sz="4" w:space="0" w:color="auto"/>
              <w:left w:val="nil"/>
              <w:bottom w:val="nil"/>
              <w:right w:val="nil"/>
            </w:tcBorders>
            <w:shd w:val="clear" w:color="auto" w:fill="auto"/>
            <w:noWrap/>
            <w:vAlign w:val="bottom"/>
          </w:tcPr>
          <w:p w:rsidR="001B582D" w:rsidRPr="009D3999" w:rsidRDefault="001B582D" w:rsidP="00264029">
            <w:pPr>
              <w:widowControl w:val="0"/>
              <w:rPr>
                <w:rFonts w:ascii="CG Times" w:hAnsi="CG Times"/>
                <w:sz w:val="20"/>
                <w:szCs w:val="20"/>
              </w:rPr>
            </w:pPr>
          </w:p>
        </w:tc>
        <w:tc>
          <w:tcPr>
            <w:tcW w:w="862" w:type="pct"/>
            <w:tcBorders>
              <w:top w:val="single" w:sz="4" w:space="0" w:color="auto"/>
              <w:left w:val="nil"/>
              <w:bottom w:val="nil"/>
              <w:right w:val="nil"/>
            </w:tcBorders>
            <w:shd w:val="clear" w:color="auto" w:fill="auto"/>
            <w:noWrap/>
            <w:vAlign w:val="bottom"/>
          </w:tcPr>
          <w:p w:rsidR="001B582D" w:rsidRPr="009D3999" w:rsidRDefault="001B582D" w:rsidP="00264029">
            <w:pPr>
              <w:widowControl w:val="0"/>
              <w:rPr>
                <w:rFonts w:ascii="CG Times" w:hAnsi="CG Times" w:cs="Arial"/>
                <w:sz w:val="20"/>
                <w:szCs w:val="20"/>
              </w:rPr>
            </w:pPr>
          </w:p>
        </w:tc>
        <w:tc>
          <w:tcPr>
            <w:tcW w:w="796" w:type="pct"/>
            <w:tcBorders>
              <w:top w:val="single" w:sz="4" w:space="0" w:color="auto"/>
              <w:left w:val="nil"/>
              <w:bottom w:val="nil"/>
              <w:right w:val="nil"/>
            </w:tcBorders>
            <w:shd w:val="clear" w:color="auto" w:fill="auto"/>
            <w:noWrap/>
            <w:vAlign w:val="bottom"/>
          </w:tcPr>
          <w:p w:rsidR="001B582D" w:rsidRPr="009D3999" w:rsidRDefault="001B582D" w:rsidP="00264029">
            <w:pPr>
              <w:widowControl w:val="0"/>
              <w:rPr>
                <w:rFonts w:ascii="CG Times" w:hAnsi="CG Times" w:cs="Arial"/>
                <w:sz w:val="20"/>
                <w:szCs w:val="20"/>
              </w:rPr>
            </w:pPr>
          </w:p>
        </w:tc>
        <w:tc>
          <w:tcPr>
            <w:tcW w:w="680" w:type="pct"/>
            <w:tcBorders>
              <w:top w:val="single" w:sz="4" w:space="0" w:color="auto"/>
              <w:left w:val="nil"/>
              <w:bottom w:val="nil"/>
              <w:right w:val="nil"/>
            </w:tcBorders>
            <w:shd w:val="clear" w:color="auto" w:fill="auto"/>
            <w:noWrap/>
            <w:vAlign w:val="bottom"/>
          </w:tcPr>
          <w:p w:rsidR="001B582D" w:rsidRPr="009D3999" w:rsidRDefault="001B582D" w:rsidP="00264029">
            <w:pPr>
              <w:widowControl w:val="0"/>
              <w:rPr>
                <w:rFonts w:ascii="CG Times" w:hAnsi="CG Times" w:cs="Arial"/>
                <w:sz w:val="20"/>
                <w:szCs w:val="20"/>
              </w:rPr>
            </w:pPr>
          </w:p>
        </w:tc>
      </w:tr>
      <w:tr w:rsidR="001B582D" w:rsidRPr="009D3999" w:rsidTr="00264029">
        <w:trPr>
          <w:trHeight w:val="145"/>
        </w:trPr>
        <w:tc>
          <w:tcPr>
            <w:tcW w:w="332" w:type="pct"/>
            <w:tcBorders>
              <w:top w:val="nil"/>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1</w:t>
            </w:r>
          </w:p>
        </w:tc>
        <w:tc>
          <w:tcPr>
            <w:tcW w:w="2329"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rPr>
                <w:rFonts w:ascii="CG Times" w:hAnsi="CG Times"/>
                <w:sz w:val="20"/>
                <w:szCs w:val="20"/>
              </w:rPr>
            </w:pPr>
            <w:r w:rsidRPr="009D3999">
              <w:rPr>
                <w:rFonts w:ascii="CG Times" w:hAnsi="CG Times"/>
                <w:sz w:val="20"/>
                <w:szCs w:val="20"/>
              </w:rPr>
              <w:t xml:space="preserve">Qark me popullsi deri në </w:t>
            </w:r>
            <w:r w:rsidRPr="009D3999">
              <w:rPr>
                <w:rFonts w:ascii="CG Times" w:hAnsi="CG Times"/>
                <w:bCs/>
                <w:sz w:val="20"/>
                <w:szCs w:val="20"/>
              </w:rPr>
              <w:t>250.000</w:t>
            </w:r>
            <w:r w:rsidRPr="009D3999">
              <w:rPr>
                <w:rFonts w:ascii="CG Times" w:hAnsi="CG Times"/>
                <w:sz w:val="20"/>
                <w:szCs w:val="20"/>
              </w:rPr>
              <w:t xml:space="preserve"> banorë</w:t>
            </w:r>
          </w:p>
        </w:tc>
        <w:tc>
          <w:tcPr>
            <w:tcW w:w="862"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800000</w:t>
            </w:r>
          </w:p>
        </w:tc>
        <w:tc>
          <w:tcPr>
            <w:tcW w:w="796"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1000000</w:t>
            </w:r>
          </w:p>
        </w:tc>
        <w:tc>
          <w:tcPr>
            <w:tcW w:w="680"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1200000</w:t>
            </w:r>
          </w:p>
        </w:tc>
      </w:tr>
      <w:tr w:rsidR="001B582D" w:rsidRPr="009D3999" w:rsidTr="00264029">
        <w:trPr>
          <w:trHeight w:val="56"/>
        </w:trPr>
        <w:tc>
          <w:tcPr>
            <w:tcW w:w="332" w:type="pct"/>
            <w:tcBorders>
              <w:top w:val="nil"/>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2</w:t>
            </w:r>
          </w:p>
        </w:tc>
        <w:tc>
          <w:tcPr>
            <w:tcW w:w="2329"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rPr>
                <w:rFonts w:ascii="CG Times" w:hAnsi="CG Times"/>
                <w:sz w:val="20"/>
                <w:szCs w:val="20"/>
              </w:rPr>
            </w:pPr>
            <w:r w:rsidRPr="009D3999">
              <w:rPr>
                <w:rFonts w:ascii="CG Times" w:hAnsi="CG Times"/>
                <w:sz w:val="20"/>
                <w:szCs w:val="20"/>
              </w:rPr>
              <w:t xml:space="preserve">Qark me popullsi deri në </w:t>
            </w:r>
            <w:r w:rsidRPr="009D3999">
              <w:rPr>
                <w:rFonts w:ascii="CG Times" w:hAnsi="CG Times"/>
                <w:bCs/>
                <w:sz w:val="20"/>
                <w:szCs w:val="20"/>
              </w:rPr>
              <w:t>400.000</w:t>
            </w:r>
            <w:r w:rsidRPr="009D3999">
              <w:rPr>
                <w:rFonts w:ascii="CG Times" w:hAnsi="CG Times"/>
                <w:sz w:val="20"/>
                <w:szCs w:val="20"/>
              </w:rPr>
              <w:t xml:space="preserve"> banorë</w:t>
            </w:r>
          </w:p>
        </w:tc>
        <w:tc>
          <w:tcPr>
            <w:tcW w:w="862"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960000</w:t>
            </w:r>
          </w:p>
        </w:tc>
        <w:tc>
          <w:tcPr>
            <w:tcW w:w="796"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1200000</w:t>
            </w:r>
          </w:p>
        </w:tc>
        <w:tc>
          <w:tcPr>
            <w:tcW w:w="680"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1440000</w:t>
            </w:r>
          </w:p>
        </w:tc>
      </w:tr>
      <w:tr w:rsidR="001B582D" w:rsidRPr="009D3999" w:rsidTr="00264029">
        <w:trPr>
          <w:trHeight w:val="56"/>
        </w:trPr>
        <w:tc>
          <w:tcPr>
            <w:tcW w:w="332" w:type="pct"/>
            <w:tcBorders>
              <w:top w:val="nil"/>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3</w:t>
            </w:r>
          </w:p>
        </w:tc>
        <w:tc>
          <w:tcPr>
            <w:tcW w:w="2329"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rPr>
                <w:rFonts w:ascii="CG Times" w:hAnsi="CG Times"/>
                <w:sz w:val="20"/>
                <w:szCs w:val="20"/>
              </w:rPr>
            </w:pPr>
            <w:r w:rsidRPr="009D3999">
              <w:rPr>
                <w:rFonts w:ascii="CG Times" w:hAnsi="CG Times"/>
                <w:sz w:val="20"/>
                <w:szCs w:val="20"/>
              </w:rPr>
              <w:t xml:space="preserve">Qark me popullsi mbi </w:t>
            </w:r>
            <w:r w:rsidRPr="009D3999">
              <w:rPr>
                <w:rFonts w:ascii="CG Times" w:hAnsi="CG Times"/>
                <w:bCs/>
                <w:sz w:val="20"/>
                <w:szCs w:val="20"/>
              </w:rPr>
              <w:t>400.000</w:t>
            </w:r>
            <w:r w:rsidRPr="009D3999">
              <w:rPr>
                <w:rFonts w:ascii="CG Times" w:hAnsi="CG Times"/>
                <w:sz w:val="20"/>
                <w:szCs w:val="20"/>
              </w:rPr>
              <w:t xml:space="preserve"> banorë</w:t>
            </w:r>
          </w:p>
        </w:tc>
        <w:tc>
          <w:tcPr>
            <w:tcW w:w="862"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1120000</w:t>
            </w:r>
          </w:p>
        </w:tc>
        <w:tc>
          <w:tcPr>
            <w:tcW w:w="796"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1400000</w:t>
            </w:r>
          </w:p>
        </w:tc>
        <w:tc>
          <w:tcPr>
            <w:tcW w:w="680"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1680000</w:t>
            </w:r>
          </w:p>
        </w:tc>
      </w:tr>
      <w:tr w:rsidR="001B582D" w:rsidRPr="009D3999" w:rsidTr="00264029">
        <w:trPr>
          <w:trHeight w:val="255"/>
        </w:trPr>
        <w:tc>
          <w:tcPr>
            <w:tcW w:w="332" w:type="pct"/>
            <w:tcBorders>
              <w:top w:val="nil"/>
              <w:left w:val="nil"/>
              <w:bottom w:val="nil"/>
              <w:right w:val="nil"/>
            </w:tcBorders>
            <w:shd w:val="clear" w:color="auto" w:fill="auto"/>
            <w:noWrap/>
            <w:vAlign w:val="bottom"/>
          </w:tcPr>
          <w:p w:rsidR="001B582D" w:rsidRPr="009D3999" w:rsidRDefault="001B582D" w:rsidP="00264029">
            <w:pPr>
              <w:widowControl w:val="0"/>
              <w:rPr>
                <w:rFonts w:ascii="CG Times" w:hAnsi="CG Times" w:cs="Arial"/>
                <w:sz w:val="20"/>
                <w:szCs w:val="20"/>
              </w:rPr>
            </w:pPr>
          </w:p>
        </w:tc>
        <w:tc>
          <w:tcPr>
            <w:tcW w:w="2329" w:type="pct"/>
            <w:tcBorders>
              <w:top w:val="nil"/>
              <w:left w:val="nil"/>
              <w:bottom w:val="nil"/>
              <w:right w:val="nil"/>
            </w:tcBorders>
            <w:shd w:val="clear" w:color="auto" w:fill="auto"/>
            <w:noWrap/>
            <w:vAlign w:val="bottom"/>
          </w:tcPr>
          <w:p w:rsidR="001B582D" w:rsidRPr="009D3999" w:rsidRDefault="001B582D" w:rsidP="00264029">
            <w:pPr>
              <w:widowControl w:val="0"/>
              <w:rPr>
                <w:rFonts w:ascii="CG Times" w:hAnsi="CG Times" w:cs="Arial"/>
                <w:sz w:val="20"/>
                <w:szCs w:val="20"/>
              </w:rPr>
            </w:pPr>
          </w:p>
        </w:tc>
        <w:tc>
          <w:tcPr>
            <w:tcW w:w="862" w:type="pct"/>
            <w:tcBorders>
              <w:top w:val="nil"/>
              <w:left w:val="nil"/>
              <w:bottom w:val="nil"/>
              <w:right w:val="nil"/>
            </w:tcBorders>
            <w:shd w:val="clear" w:color="auto" w:fill="auto"/>
            <w:noWrap/>
            <w:vAlign w:val="bottom"/>
          </w:tcPr>
          <w:p w:rsidR="001B582D" w:rsidRPr="009D3999" w:rsidRDefault="001B582D" w:rsidP="00264029">
            <w:pPr>
              <w:widowControl w:val="0"/>
              <w:rPr>
                <w:rFonts w:ascii="CG Times" w:hAnsi="CG Times" w:cs="Arial"/>
                <w:sz w:val="20"/>
                <w:szCs w:val="20"/>
              </w:rPr>
            </w:pPr>
          </w:p>
        </w:tc>
        <w:tc>
          <w:tcPr>
            <w:tcW w:w="796" w:type="pct"/>
            <w:tcBorders>
              <w:top w:val="nil"/>
              <w:left w:val="nil"/>
              <w:bottom w:val="nil"/>
              <w:right w:val="nil"/>
            </w:tcBorders>
            <w:shd w:val="clear" w:color="auto" w:fill="auto"/>
            <w:noWrap/>
            <w:vAlign w:val="bottom"/>
          </w:tcPr>
          <w:p w:rsidR="001B582D" w:rsidRPr="009D3999" w:rsidRDefault="001B582D" w:rsidP="00264029">
            <w:pPr>
              <w:widowControl w:val="0"/>
              <w:rPr>
                <w:rFonts w:ascii="CG Times" w:hAnsi="CG Times" w:cs="Arial"/>
                <w:sz w:val="20"/>
                <w:szCs w:val="20"/>
              </w:rPr>
            </w:pPr>
          </w:p>
        </w:tc>
        <w:tc>
          <w:tcPr>
            <w:tcW w:w="680" w:type="pct"/>
            <w:tcBorders>
              <w:top w:val="nil"/>
              <w:left w:val="nil"/>
              <w:bottom w:val="nil"/>
              <w:right w:val="nil"/>
            </w:tcBorders>
            <w:shd w:val="clear" w:color="auto" w:fill="auto"/>
            <w:noWrap/>
            <w:vAlign w:val="bottom"/>
          </w:tcPr>
          <w:p w:rsidR="001B582D" w:rsidRPr="009D3999" w:rsidRDefault="001B582D" w:rsidP="00264029">
            <w:pPr>
              <w:widowControl w:val="0"/>
              <w:rPr>
                <w:rFonts w:ascii="CG Times" w:hAnsi="CG Times" w:cs="Arial"/>
                <w:sz w:val="20"/>
                <w:szCs w:val="20"/>
              </w:rPr>
            </w:pPr>
          </w:p>
        </w:tc>
      </w:tr>
    </w:tbl>
    <w:p w:rsidR="001B582D" w:rsidRPr="00EA10F6" w:rsidRDefault="001B582D" w:rsidP="001B582D">
      <w:pPr>
        <w:pStyle w:val="Paragrafi"/>
        <w:ind w:firstLine="0"/>
        <w:rPr>
          <w:bCs/>
          <w:lang w:val="sq-AL"/>
        </w:rPr>
      </w:pPr>
      <w:r w:rsidRPr="00EA10F6">
        <w:rPr>
          <w:bCs/>
          <w:lang w:val="sq-AL"/>
        </w:rPr>
        <w:t>1.1.2. Masa e pagesës vjetore për autorizim</w:t>
      </w:r>
      <w:r w:rsidRPr="00EA10F6">
        <w:rPr>
          <w:lang w:val="sq-AL"/>
        </w:rPr>
        <w:t>in për ofrimin e shërbimit të programit</w:t>
      </w:r>
      <w:r w:rsidR="00303D31">
        <w:rPr>
          <w:lang w:val="sq-AL"/>
        </w:rPr>
        <w:t xml:space="preserve"> </w:t>
      </w:r>
      <w:r w:rsidRPr="00EA10F6">
        <w:rPr>
          <w:lang w:val="sq-AL"/>
        </w:rPr>
        <w:t>audioviziv</w:t>
      </w:r>
      <w:r w:rsidRPr="00EA10F6">
        <w:rPr>
          <w:bCs/>
          <w:lang w:val="sq-AL"/>
        </w:rPr>
        <w:t xml:space="preserve"> </w:t>
      </w:r>
    </w:p>
    <w:p w:rsidR="001B582D" w:rsidRPr="00025463" w:rsidRDefault="00303D31" w:rsidP="00213BB6">
      <w:pPr>
        <w:widowControl w:val="0"/>
        <w:jc w:val="right"/>
        <w:rPr>
          <w:rFonts w:ascii="CG Times" w:hAnsi="CG Times"/>
          <w:color w:val="000000"/>
          <w:sz w:val="22"/>
          <w:szCs w:val="22"/>
        </w:rPr>
      </w:pPr>
      <w:r w:rsidRPr="00025463">
        <w:rPr>
          <w:rFonts w:ascii="CG Times" w:hAnsi="CG Times"/>
          <w:color w:val="000000"/>
          <w:sz w:val="22"/>
          <w:szCs w:val="22"/>
        </w:rPr>
        <w:t xml:space="preserve"> </w:t>
      </w:r>
      <w:r w:rsidR="001B582D" w:rsidRPr="00025463">
        <w:rPr>
          <w:rFonts w:ascii="CG Times" w:hAnsi="CG Times"/>
          <w:color w:val="000000"/>
          <w:sz w:val="22"/>
          <w:szCs w:val="22"/>
        </w:rPr>
        <w:t>në lekë</w:t>
      </w:r>
    </w:p>
    <w:tbl>
      <w:tblPr>
        <w:tblW w:w="5000" w:type="pct"/>
        <w:tblLook w:val="0000" w:firstRow="0" w:lastRow="0" w:firstColumn="0" w:lastColumn="0" w:noHBand="0" w:noVBand="0"/>
      </w:tblPr>
      <w:tblGrid>
        <w:gridCol w:w="866"/>
        <w:gridCol w:w="6079"/>
        <w:gridCol w:w="2342"/>
      </w:tblGrid>
      <w:tr w:rsidR="001B582D" w:rsidRPr="009D3999" w:rsidTr="00264029">
        <w:trPr>
          <w:trHeight w:val="315"/>
        </w:trPr>
        <w:tc>
          <w:tcPr>
            <w:tcW w:w="466" w:type="pct"/>
            <w:tcBorders>
              <w:top w:val="single" w:sz="4" w:space="0" w:color="auto"/>
              <w:left w:val="single" w:sz="4" w:space="0" w:color="auto"/>
              <w:bottom w:val="nil"/>
              <w:right w:val="single" w:sz="4" w:space="0" w:color="auto"/>
            </w:tcBorders>
            <w:shd w:val="clear" w:color="auto" w:fill="auto"/>
            <w:noWrap/>
            <w:vAlign w:val="bottom"/>
          </w:tcPr>
          <w:p w:rsidR="001B582D" w:rsidRPr="009D3999" w:rsidRDefault="001B582D" w:rsidP="00264029">
            <w:pPr>
              <w:widowControl w:val="0"/>
              <w:jc w:val="center"/>
              <w:rPr>
                <w:rFonts w:ascii="CG Times" w:hAnsi="CG Times"/>
                <w:b/>
                <w:sz w:val="20"/>
                <w:szCs w:val="20"/>
              </w:rPr>
            </w:pPr>
            <w:r w:rsidRPr="009D3999">
              <w:rPr>
                <w:rFonts w:ascii="CG Times" w:hAnsi="CG Times"/>
                <w:b/>
                <w:sz w:val="20"/>
                <w:szCs w:val="20"/>
              </w:rPr>
              <w:t>Nr.</w:t>
            </w:r>
          </w:p>
        </w:tc>
        <w:tc>
          <w:tcPr>
            <w:tcW w:w="3273" w:type="pct"/>
            <w:tcBorders>
              <w:top w:val="single" w:sz="4" w:space="0" w:color="auto"/>
              <w:left w:val="nil"/>
              <w:bottom w:val="nil"/>
              <w:right w:val="single" w:sz="4" w:space="0" w:color="auto"/>
            </w:tcBorders>
            <w:shd w:val="clear" w:color="auto" w:fill="auto"/>
            <w:noWrap/>
            <w:vAlign w:val="bottom"/>
          </w:tcPr>
          <w:p w:rsidR="001B582D" w:rsidRPr="009D3999" w:rsidRDefault="001B582D" w:rsidP="00264029">
            <w:pPr>
              <w:widowControl w:val="0"/>
              <w:jc w:val="center"/>
              <w:rPr>
                <w:rFonts w:ascii="CG Times" w:hAnsi="CG Times"/>
                <w:b/>
                <w:sz w:val="20"/>
                <w:szCs w:val="20"/>
              </w:rPr>
            </w:pPr>
            <w:r w:rsidRPr="009D3999">
              <w:rPr>
                <w:rFonts w:ascii="CG Times" w:hAnsi="CG Times"/>
                <w:b/>
                <w:sz w:val="20"/>
                <w:szCs w:val="20"/>
              </w:rPr>
              <w:t xml:space="preserve"> Zonat</w:t>
            </w:r>
          </w:p>
        </w:tc>
        <w:tc>
          <w:tcPr>
            <w:tcW w:w="1262" w:type="pct"/>
            <w:tcBorders>
              <w:top w:val="single" w:sz="4" w:space="0" w:color="auto"/>
              <w:left w:val="nil"/>
              <w:bottom w:val="nil"/>
              <w:right w:val="single" w:sz="4" w:space="0" w:color="auto"/>
            </w:tcBorders>
            <w:shd w:val="clear" w:color="auto" w:fill="auto"/>
            <w:noWrap/>
            <w:vAlign w:val="bottom"/>
          </w:tcPr>
          <w:p w:rsidR="001B582D" w:rsidRPr="009D3999" w:rsidRDefault="001B582D" w:rsidP="00264029">
            <w:pPr>
              <w:widowControl w:val="0"/>
              <w:jc w:val="center"/>
              <w:rPr>
                <w:rFonts w:ascii="CG Times" w:hAnsi="CG Times"/>
                <w:b/>
                <w:sz w:val="20"/>
                <w:szCs w:val="20"/>
              </w:rPr>
            </w:pPr>
            <w:r w:rsidRPr="009D3999">
              <w:rPr>
                <w:rFonts w:ascii="CG Times" w:hAnsi="CG Times"/>
                <w:b/>
                <w:sz w:val="20"/>
                <w:szCs w:val="20"/>
              </w:rPr>
              <w:t>Pagesa </w:t>
            </w:r>
          </w:p>
        </w:tc>
      </w:tr>
      <w:tr w:rsidR="001B582D" w:rsidRPr="009D3999" w:rsidTr="00264029">
        <w:trPr>
          <w:trHeight w:val="315"/>
        </w:trPr>
        <w:tc>
          <w:tcPr>
            <w:tcW w:w="466" w:type="pct"/>
            <w:tcBorders>
              <w:top w:val="nil"/>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b/>
                <w:sz w:val="20"/>
                <w:szCs w:val="20"/>
              </w:rPr>
            </w:pPr>
            <w:r w:rsidRPr="009D3999">
              <w:rPr>
                <w:rFonts w:ascii="CG Times" w:hAnsi="CG Times"/>
                <w:b/>
                <w:sz w:val="20"/>
                <w:szCs w:val="20"/>
              </w:rPr>
              <w:t> </w:t>
            </w:r>
          </w:p>
        </w:tc>
        <w:tc>
          <w:tcPr>
            <w:tcW w:w="3273"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b/>
                <w:sz w:val="20"/>
                <w:szCs w:val="20"/>
              </w:rPr>
            </w:pPr>
            <w:r w:rsidRPr="009D3999">
              <w:rPr>
                <w:rFonts w:ascii="CG Times" w:hAnsi="CG Times"/>
                <w:b/>
                <w:sz w:val="20"/>
                <w:szCs w:val="20"/>
              </w:rPr>
              <w:t> </w:t>
            </w:r>
          </w:p>
        </w:tc>
        <w:tc>
          <w:tcPr>
            <w:tcW w:w="1262"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b/>
                <w:sz w:val="20"/>
                <w:szCs w:val="20"/>
              </w:rPr>
            </w:pPr>
            <w:r w:rsidRPr="009D3999">
              <w:rPr>
                <w:rFonts w:ascii="CG Times" w:hAnsi="CG Times"/>
                <w:b/>
                <w:sz w:val="20"/>
                <w:szCs w:val="20"/>
              </w:rPr>
              <w:t>në lekë </w:t>
            </w:r>
          </w:p>
        </w:tc>
      </w:tr>
      <w:tr w:rsidR="001B582D" w:rsidRPr="009D3999" w:rsidTr="00264029">
        <w:trPr>
          <w:trHeight w:val="77"/>
        </w:trPr>
        <w:tc>
          <w:tcPr>
            <w:tcW w:w="466" w:type="pct"/>
            <w:tcBorders>
              <w:top w:val="nil"/>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1</w:t>
            </w:r>
          </w:p>
        </w:tc>
        <w:tc>
          <w:tcPr>
            <w:tcW w:w="3273"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rPr>
                <w:rFonts w:ascii="CG Times" w:hAnsi="CG Times"/>
                <w:sz w:val="20"/>
                <w:szCs w:val="20"/>
              </w:rPr>
            </w:pPr>
            <w:r w:rsidRPr="009D3999">
              <w:rPr>
                <w:rFonts w:ascii="CG Times" w:hAnsi="CG Times"/>
                <w:sz w:val="20"/>
                <w:szCs w:val="20"/>
              </w:rPr>
              <w:t xml:space="preserve">Komuna me popullsi deri </w:t>
            </w:r>
            <w:r w:rsidRPr="009D3999">
              <w:rPr>
                <w:rFonts w:ascii="CG Times" w:hAnsi="CG Times"/>
                <w:bCs/>
                <w:sz w:val="20"/>
                <w:szCs w:val="20"/>
              </w:rPr>
              <w:t>10 000</w:t>
            </w:r>
            <w:r w:rsidRPr="009D3999">
              <w:rPr>
                <w:rFonts w:ascii="CG Times" w:hAnsi="CG Times"/>
                <w:sz w:val="20"/>
                <w:szCs w:val="20"/>
              </w:rPr>
              <w:t xml:space="preserve"> banorë</w:t>
            </w:r>
            <w:r w:rsidR="00303D31" w:rsidRPr="009D3999">
              <w:rPr>
                <w:rFonts w:ascii="CG Times" w:hAnsi="CG Times"/>
                <w:sz w:val="20"/>
                <w:szCs w:val="20"/>
              </w:rPr>
              <w:t xml:space="preserve"> </w:t>
            </w:r>
          </w:p>
        </w:tc>
        <w:tc>
          <w:tcPr>
            <w:tcW w:w="1262"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10000</w:t>
            </w:r>
          </w:p>
        </w:tc>
      </w:tr>
      <w:tr w:rsidR="001B582D" w:rsidRPr="009D3999" w:rsidTr="00264029">
        <w:trPr>
          <w:trHeight w:val="124"/>
        </w:trPr>
        <w:tc>
          <w:tcPr>
            <w:tcW w:w="466" w:type="pct"/>
            <w:tcBorders>
              <w:top w:val="nil"/>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2</w:t>
            </w:r>
          </w:p>
        </w:tc>
        <w:tc>
          <w:tcPr>
            <w:tcW w:w="3273"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rPr>
                <w:rFonts w:ascii="CG Times" w:hAnsi="CG Times"/>
                <w:color w:val="000000"/>
                <w:sz w:val="20"/>
                <w:szCs w:val="20"/>
              </w:rPr>
            </w:pPr>
            <w:r w:rsidRPr="009D3999">
              <w:rPr>
                <w:rFonts w:ascii="CG Times" w:hAnsi="CG Times"/>
                <w:color w:val="000000"/>
                <w:sz w:val="20"/>
                <w:szCs w:val="20"/>
              </w:rPr>
              <w:t xml:space="preserve">Komuna me popullsi deri </w:t>
            </w:r>
            <w:r w:rsidRPr="009D3999">
              <w:rPr>
                <w:rFonts w:ascii="CG Times" w:hAnsi="CG Times"/>
                <w:bCs/>
                <w:color w:val="000000"/>
                <w:sz w:val="20"/>
                <w:szCs w:val="20"/>
              </w:rPr>
              <w:t>20 000</w:t>
            </w:r>
            <w:r w:rsidRPr="009D3999">
              <w:rPr>
                <w:rFonts w:ascii="CG Times" w:hAnsi="CG Times"/>
                <w:color w:val="000000"/>
                <w:sz w:val="20"/>
                <w:szCs w:val="20"/>
              </w:rPr>
              <w:t xml:space="preserve"> banorë</w:t>
            </w:r>
            <w:r w:rsidR="00303D31" w:rsidRPr="009D3999">
              <w:rPr>
                <w:rFonts w:ascii="CG Times" w:hAnsi="CG Times"/>
                <w:color w:val="000000"/>
                <w:sz w:val="20"/>
                <w:szCs w:val="20"/>
              </w:rPr>
              <w:t xml:space="preserve"> </w:t>
            </w:r>
          </w:p>
        </w:tc>
        <w:tc>
          <w:tcPr>
            <w:tcW w:w="1262"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20000</w:t>
            </w:r>
          </w:p>
        </w:tc>
      </w:tr>
      <w:tr w:rsidR="001B582D" w:rsidRPr="009D3999" w:rsidTr="00264029">
        <w:trPr>
          <w:trHeight w:val="56"/>
        </w:trPr>
        <w:tc>
          <w:tcPr>
            <w:tcW w:w="466" w:type="pct"/>
            <w:tcBorders>
              <w:top w:val="nil"/>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3</w:t>
            </w:r>
          </w:p>
        </w:tc>
        <w:tc>
          <w:tcPr>
            <w:tcW w:w="3273"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rPr>
                <w:rFonts w:ascii="CG Times" w:hAnsi="CG Times"/>
                <w:color w:val="000000"/>
                <w:sz w:val="20"/>
                <w:szCs w:val="20"/>
              </w:rPr>
            </w:pPr>
            <w:r w:rsidRPr="009D3999">
              <w:rPr>
                <w:rFonts w:ascii="CG Times" w:hAnsi="CG Times"/>
                <w:color w:val="000000"/>
                <w:sz w:val="20"/>
                <w:szCs w:val="20"/>
              </w:rPr>
              <w:t xml:space="preserve">Komuna me popullsi deri </w:t>
            </w:r>
            <w:r w:rsidRPr="009D3999">
              <w:rPr>
                <w:rFonts w:ascii="CG Times" w:hAnsi="CG Times"/>
                <w:bCs/>
                <w:color w:val="000000"/>
                <w:sz w:val="20"/>
                <w:szCs w:val="20"/>
              </w:rPr>
              <w:t>30 000</w:t>
            </w:r>
            <w:r w:rsidRPr="009D3999">
              <w:rPr>
                <w:rFonts w:ascii="CG Times" w:hAnsi="CG Times"/>
                <w:color w:val="000000"/>
                <w:sz w:val="20"/>
                <w:szCs w:val="20"/>
              </w:rPr>
              <w:t xml:space="preserve"> banorë</w:t>
            </w:r>
            <w:r w:rsidR="00303D31" w:rsidRPr="009D3999">
              <w:rPr>
                <w:rFonts w:ascii="CG Times" w:hAnsi="CG Times"/>
                <w:color w:val="000000"/>
                <w:sz w:val="20"/>
                <w:szCs w:val="20"/>
              </w:rPr>
              <w:t xml:space="preserve"> </w:t>
            </w:r>
          </w:p>
        </w:tc>
        <w:tc>
          <w:tcPr>
            <w:tcW w:w="1262"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30000</w:t>
            </w:r>
          </w:p>
        </w:tc>
      </w:tr>
      <w:tr w:rsidR="001B582D" w:rsidRPr="009D3999" w:rsidTr="00264029">
        <w:trPr>
          <w:trHeight w:val="74"/>
        </w:trPr>
        <w:tc>
          <w:tcPr>
            <w:tcW w:w="466" w:type="pct"/>
            <w:tcBorders>
              <w:top w:val="nil"/>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4</w:t>
            </w:r>
          </w:p>
        </w:tc>
        <w:tc>
          <w:tcPr>
            <w:tcW w:w="3273"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rPr>
                <w:rFonts w:ascii="CG Times" w:hAnsi="CG Times"/>
                <w:sz w:val="20"/>
                <w:szCs w:val="20"/>
              </w:rPr>
            </w:pPr>
            <w:r w:rsidRPr="009D3999">
              <w:rPr>
                <w:rFonts w:ascii="CG Times" w:hAnsi="CG Times"/>
                <w:sz w:val="20"/>
                <w:szCs w:val="20"/>
              </w:rPr>
              <w:t xml:space="preserve">Komuna me popullsi mbi </w:t>
            </w:r>
            <w:r w:rsidRPr="009D3999">
              <w:rPr>
                <w:rFonts w:ascii="CG Times" w:hAnsi="CG Times"/>
                <w:bCs/>
                <w:sz w:val="20"/>
                <w:szCs w:val="20"/>
              </w:rPr>
              <w:t>30</w:t>
            </w:r>
            <w:r w:rsidRPr="009D3999">
              <w:rPr>
                <w:rFonts w:ascii="CG Times" w:hAnsi="CG Times"/>
                <w:sz w:val="20"/>
                <w:szCs w:val="20"/>
              </w:rPr>
              <w:t xml:space="preserve"> </w:t>
            </w:r>
            <w:r w:rsidRPr="009D3999">
              <w:rPr>
                <w:rFonts w:ascii="CG Times" w:hAnsi="CG Times"/>
                <w:bCs/>
                <w:sz w:val="20"/>
                <w:szCs w:val="20"/>
              </w:rPr>
              <w:t>000</w:t>
            </w:r>
            <w:r w:rsidRPr="009D3999">
              <w:rPr>
                <w:rFonts w:ascii="CG Times" w:hAnsi="CG Times"/>
                <w:sz w:val="20"/>
                <w:szCs w:val="20"/>
              </w:rPr>
              <w:t xml:space="preserve"> banorë</w:t>
            </w:r>
            <w:r w:rsidR="00303D31" w:rsidRPr="009D3999">
              <w:rPr>
                <w:rFonts w:ascii="CG Times" w:hAnsi="CG Times"/>
                <w:sz w:val="20"/>
                <w:szCs w:val="20"/>
              </w:rPr>
              <w:t xml:space="preserve"> </w:t>
            </w:r>
          </w:p>
        </w:tc>
        <w:tc>
          <w:tcPr>
            <w:tcW w:w="1262"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40000</w:t>
            </w:r>
          </w:p>
        </w:tc>
      </w:tr>
      <w:tr w:rsidR="001B582D" w:rsidRPr="009D3999" w:rsidTr="00264029">
        <w:trPr>
          <w:trHeight w:val="56"/>
        </w:trPr>
        <w:tc>
          <w:tcPr>
            <w:tcW w:w="466" w:type="pct"/>
            <w:tcBorders>
              <w:top w:val="nil"/>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 </w:t>
            </w:r>
          </w:p>
        </w:tc>
        <w:tc>
          <w:tcPr>
            <w:tcW w:w="3273" w:type="pct"/>
            <w:tcBorders>
              <w:top w:val="nil"/>
              <w:left w:val="nil"/>
              <w:bottom w:val="nil"/>
              <w:right w:val="nil"/>
            </w:tcBorders>
            <w:shd w:val="clear" w:color="auto" w:fill="auto"/>
            <w:noWrap/>
            <w:vAlign w:val="bottom"/>
          </w:tcPr>
          <w:p w:rsidR="001B582D" w:rsidRPr="009D3999" w:rsidRDefault="001B582D" w:rsidP="00264029">
            <w:pPr>
              <w:widowControl w:val="0"/>
              <w:rPr>
                <w:rFonts w:ascii="CG Times" w:hAnsi="CG Times"/>
                <w:sz w:val="20"/>
                <w:szCs w:val="20"/>
              </w:rPr>
            </w:pPr>
          </w:p>
        </w:tc>
        <w:tc>
          <w:tcPr>
            <w:tcW w:w="1262" w:type="pct"/>
            <w:tcBorders>
              <w:top w:val="nil"/>
              <w:left w:val="nil"/>
              <w:bottom w:val="nil"/>
              <w:right w:val="nil"/>
            </w:tcBorders>
            <w:shd w:val="clear" w:color="auto" w:fill="auto"/>
            <w:noWrap/>
            <w:vAlign w:val="bottom"/>
          </w:tcPr>
          <w:p w:rsidR="001B582D" w:rsidRPr="009D3999" w:rsidRDefault="001B582D" w:rsidP="00264029">
            <w:pPr>
              <w:widowControl w:val="0"/>
              <w:rPr>
                <w:rFonts w:ascii="CG Times" w:hAnsi="CG Times" w:cs="Arial"/>
                <w:sz w:val="20"/>
                <w:szCs w:val="20"/>
              </w:rPr>
            </w:pPr>
          </w:p>
        </w:tc>
      </w:tr>
      <w:tr w:rsidR="001B582D" w:rsidRPr="009D3999" w:rsidTr="00264029">
        <w:trPr>
          <w:trHeight w:val="56"/>
        </w:trPr>
        <w:tc>
          <w:tcPr>
            <w:tcW w:w="466" w:type="pct"/>
            <w:tcBorders>
              <w:top w:val="nil"/>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1</w:t>
            </w:r>
          </w:p>
        </w:tc>
        <w:tc>
          <w:tcPr>
            <w:tcW w:w="3273"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rPr>
                <w:rFonts w:ascii="CG Times" w:hAnsi="CG Times"/>
                <w:sz w:val="20"/>
                <w:szCs w:val="20"/>
              </w:rPr>
            </w:pPr>
            <w:r w:rsidRPr="009D3999">
              <w:rPr>
                <w:rFonts w:ascii="CG Times" w:hAnsi="CG Times"/>
                <w:sz w:val="20"/>
                <w:szCs w:val="20"/>
              </w:rPr>
              <w:t xml:space="preserve">Bashki me popullsi deri </w:t>
            </w:r>
            <w:r w:rsidRPr="009D3999">
              <w:rPr>
                <w:rFonts w:ascii="CG Times" w:hAnsi="CG Times"/>
                <w:bCs/>
                <w:sz w:val="20"/>
                <w:szCs w:val="20"/>
              </w:rPr>
              <w:t>10 000</w:t>
            </w:r>
            <w:r w:rsidRPr="009D3999">
              <w:rPr>
                <w:rFonts w:ascii="CG Times" w:hAnsi="CG Times"/>
                <w:sz w:val="20"/>
                <w:szCs w:val="20"/>
              </w:rPr>
              <w:t xml:space="preserve"> banorë</w:t>
            </w:r>
            <w:r w:rsidR="00303D31" w:rsidRPr="009D3999">
              <w:rPr>
                <w:rFonts w:ascii="CG Times" w:hAnsi="CG Times"/>
                <w:sz w:val="20"/>
                <w:szCs w:val="20"/>
              </w:rPr>
              <w:t xml:space="preserve"> </w:t>
            </w:r>
          </w:p>
        </w:tc>
        <w:tc>
          <w:tcPr>
            <w:tcW w:w="1262"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20000</w:t>
            </w:r>
          </w:p>
        </w:tc>
      </w:tr>
      <w:tr w:rsidR="001B582D" w:rsidRPr="009D3999" w:rsidTr="00264029">
        <w:trPr>
          <w:trHeight w:val="56"/>
        </w:trPr>
        <w:tc>
          <w:tcPr>
            <w:tcW w:w="466" w:type="pct"/>
            <w:tcBorders>
              <w:top w:val="nil"/>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2</w:t>
            </w:r>
          </w:p>
        </w:tc>
        <w:tc>
          <w:tcPr>
            <w:tcW w:w="3273"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rPr>
                <w:rFonts w:ascii="CG Times" w:hAnsi="CG Times"/>
                <w:sz w:val="20"/>
                <w:szCs w:val="20"/>
              </w:rPr>
            </w:pPr>
            <w:r w:rsidRPr="009D3999">
              <w:rPr>
                <w:rFonts w:ascii="CG Times" w:hAnsi="CG Times"/>
                <w:sz w:val="20"/>
                <w:szCs w:val="20"/>
              </w:rPr>
              <w:t>Bashki me popullsi deri 2</w:t>
            </w:r>
            <w:r w:rsidRPr="009D3999">
              <w:rPr>
                <w:rFonts w:ascii="CG Times" w:hAnsi="CG Times"/>
                <w:bCs/>
                <w:sz w:val="20"/>
                <w:szCs w:val="20"/>
              </w:rPr>
              <w:t>0 000</w:t>
            </w:r>
            <w:r w:rsidRPr="009D3999">
              <w:rPr>
                <w:rFonts w:ascii="CG Times" w:hAnsi="CG Times"/>
                <w:sz w:val="20"/>
                <w:szCs w:val="20"/>
              </w:rPr>
              <w:t xml:space="preserve"> banorë</w:t>
            </w:r>
            <w:r w:rsidR="00303D31" w:rsidRPr="009D3999">
              <w:rPr>
                <w:rFonts w:ascii="CG Times" w:hAnsi="CG Times"/>
                <w:sz w:val="20"/>
                <w:szCs w:val="20"/>
              </w:rPr>
              <w:t xml:space="preserve"> </w:t>
            </w:r>
          </w:p>
        </w:tc>
        <w:tc>
          <w:tcPr>
            <w:tcW w:w="1262"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25000</w:t>
            </w:r>
          </w:p>
        </w:tc>
      </w:tr>
      <w:tr w:rsidR="001B582D" w:rsidRPr="009D3999" w:rsidTr="00264029">
        <w:trPr>
          <w:trHeight w:val="101"/>
        </w:trPr>
        <w:tc>
          <w:tcPr>
            <w:tcW w:w="466" w:type="pct"/>
            <w:tcBorders>
              <w:top w:val="nil"/>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3</w:t>
            </w:r>
          </w:p>
        </w:tc>
        <w:tc>
          <w:tcPr>
            <w:tcW w:w="3273"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rPr>
                <w:rFonts w:ascii="CG Times" w:hAnsi="CG Times"/>
                <w:sz w:val="20"/>
                <w:szCs w:val="20"/>
              </w:rPr>
            </w:pPr>
            <w:r w:rsidRPr="009D3999">
              <w:rPr>
                <w:rFonts w:ascii="CG Times" w:hAnsi="CG Times"/>
                <w:sz w:val="20"/>
                <w:szCs w:val="20"/>
              </w:rPr>
              <w:t xml:space="preserve">Bashki me popullsi deri </w:t>
            </w:r>
            <w:r w:rsidRPr="009D3999">
              <w:rPr>
                <w:rFonts w:ascii="CG Times" w:hAnsi="CG Times"/>
                <w:bCs/>
                <w:sz w:val="20"/>
                <w:szCs w:val="20"/>
              </w:rPr>
              <w:t>30 000</w:t>
            </w:r>
            <w:r w:rsidRPr="009D3999">
              <w:rPr>
                <w:rFonts w:ascii="CG Times" w:hAnsi="CG Times"/>
                <w:sz w:val="20"/>
                <w:szCs w:val="20"/>
              </w:rPr>
              <w:t xml:space="preserve"> banorë</w:t>
            </w:r>
            <w:r w:rsidR="00303D31" w:rsidRPr="009D3999">
              <w:rPr>
                <w:rFonts w:ascii="CG Times" w:hAnsi="CG Times"/>
                <w:sz w:val="20"/>
                <w:szCs w:val="20"/>
              </w:rPr>
              <w:t xml:space="preserve"> </w:t>
            </w:r>
          </w:p>
        </w:tc>
        <w:tc>
          <w:tcPr>
            <w:tcW w:w="1262"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34000</w:t>
            </w:r>
          </w:p>
        </w:tc>
      </w:tr>
      <w:tr w:rsidR="001B582D" w:rsidRPr="009D3999" w:rsidTr="00264029">
        <w:trPr>
          <w:trHeight w:val="56"/>
        </w:trPr>
        <w:tc>
          <w:tcPr>
            <w:tcW w:w="466" w:type="pct"/>
            <w:tcBorders>
              <w:top w:val="nil"/>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4</w:t>
            </w:r>
          </w:p>
        </w:tc>
        <w:tc>
          <w:tcPr>
            <w:tcW w:w="3273"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rPr>
                <w:rFonts w:ascii="CG Times" w:hAnsi="CG Times"/>
                <w:sz w:val="20"/>
                <w:szCs w:val="20"/>
              </w:rPr>
            </w:pPr>
            <w:r w:rsidRPr="009D3999">
              <w:rPr>
                <w:rFonts w:ascii="CG Times" w:hAnsi="CG Times"/>
                <w:sz w:val="20"/>
                <w:szCs w:val="20"/>
              </w:rPr>
              <w:t xml:space="preserve">Bashki me popullsi deri </w:t>
            </w:r>
            <w:r w:rsidRPr="009D3999">
              <w:rPr>
                <w:rFonts w:ascii="CG Times" w:hAnsi="CG Times"/>
                <w:bCs/>
                <w:sz w:val="20"/>
                <w:szCs w:val="20"/>
              </w:rPr>
              <w:t>50 000</w:t>
            </w:r>
            <w:r w:rsidRPr="009D3999">
              <w:rPr>
                <w:rFonts w:ascii="CG Times" w:hAnsi="CG Times"/>
                <w:sz w:val="20"/>
                <w:szCs w:val="20"/>
              </w:rPr>
              <w:t xml:space="preserve"> banorë</w:t>
            </w:r>
            <w:r w:rsidR="00303D31" w:rsidRPr="009D3999">
              <w:rPr>
                <w:rFonts w:ascii="CG Times" w:hAnsi="CG Times"/>
                <w:sz w:val="20"/>
                <w:szCs w:val="20"/>
              </w:rPr>
              <w:t xml:space="preserve"> </w:t>
            </w:r>
          </w:p>
        </w:tc>
        <w:tc>
          <w:tcPr>
            <w:tcW w:w="1262"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45000</w:t>
            </w:r>
          </w:p>
        </w:tc>
      </w:tr>
      <w:tr w:rsidR="001B582D" w:rsidRPr="009D3999" w:rsidTr="00264029">
        <w:trPr>
          <w:trHeight w:val="56"/>
        </w:trPr>
        <w:tc>
          <w:tcPr>
            <w:tcW w:w="466" w:type="pct"/>
            <w:tcBorders>
              <w:top w:val="nil"/>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5</w:t>
            </w:r>
          </w:p>
        </w:tc>
        <w:tc>
          <w:tcPr>
            <w:tcW w:w="3273"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rPr>
                <w:rFonts w:ascii="CG Times" w:hAnsi="CG Times"/>
                <w:sz w:val="20"/>
                <w:szCs w:val="20"/>
              </w:rPr>
            </w:pPr>
            <w:r w:rsidRPr="009D3999">
              <w:rPr>
                <w:rFonts w:ascii="CG Times" w:hAnsi="CG Times"/>
                <w:sz w:val="20"/>
                <w:szCs w:val="20"/>
              </w:rPr>
              <w:t xml:space="preserve">Bashki me popullsi deri </w:t>
            </w:r>
            <w:r w:rsidRPr="009D3999">
              <w:rPr>
                <w:rFonts w:ascii="CG Times" w:hAnsi="CG Times"/>
                <w:bCs/>
                <w:sz w:val="20"/>
                <w:szCs w:val="20"/>
              </w:rPr>
              <w:t>70 000</w:t>
            </w:r>
            <w:r w:rsidRPr="009D3999">
              <w:rPr>
                <w:rFonts w:ascii="CG Times" w:hAnsi="CG Times"/>
                <w:sz w:val="20"/>
                <w:szCs w:val="20"/>
              </w:rPr>
              <w:t xml:space="preserve"> banorë</w:t>
            </w:r>
            <w:r w:rsidR="00303D31" w:rsidRPr="009D3999">
              <w:rPr>
                <w:rFonts w:ascii="CG Times" w:hAnsi="CG Times"/>
                <w:sz w:val="20"/>
                <w:szCs w:val="20"/>
              </w:rPr>
              <w:t xml:space="preserve"> </w:t>
            </w:r>
          </w:p>
        </w:tc>
        <w:tc>
          <w:tcPr>
            <w:tcW w:w="1262"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60000</w:t>
            </w:r>
          </w:p>
        </w:tc>
      </w:tr>
      <w:tr w:rsidR="001B582D" w:rsidRPr="009D3999" w:rsidTr="00264029">
        <w:trPr>
          <w:trHeight w:val="56"/>
        </w:trPr>
        <w:tc>
          <w:tcPr>
            <w:tcW w:w="466" w:type="pct"/>
            <w:tcBorders>
              <w:top w:val="nil"/>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6</w:t>
            </w:r>
          </w:p>
        </w:tc>
        <w:tc>
          <w:tcPr>
            <w:tcW w:w="3273"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rPr>
                <w:rFonts w:ascii="CG Times" w:hAnsi="CG Times"/>
                <w:sz w:val="20"/>
                <w:szCs w:val="20"/>
              </w:rPr>
            </w:pPr>
            <w:r w:rsidRPr="009D3999">
              <w:rPr>
                <w:rFonts w:ascii="CG Times" w:hAnsi="CG Times"/>
                <w:sz w:val="20"/>
                <w:szCs w:val="20"/>
              </w:rPr>
              <w:t xml:space="preserve">Bashki me popullsi deri </w:t>
            </w:r>
            <w:r w:rsidRPr="009D3999">
              <w:rPr>
                <w:rFonts w:ascii="CG Times" w:hAnsi="CG Times"/>
                <w:bCs/>
                <w:sz w:val="20"/>
                <w:szCs w:val="20"/>
              </w:rPr>
              <w:t>100 000</w:t>
            </w:r>
            <w:r w:rsidRPr="009D3999">
              <w:rPr>
                <w:rFonts w:ascii="CG Times" w:hAnsi="CG Times"/>
                <w:sz w:val="20"/>
                <w:szCs w:val="20"/>
              </w:rPr>
              <w:t xml:space="preserve"> banorë</w:t>
            </w:r>
            <w:r w:rsidR="00303D31" w:rsidRPr="009D3999">
              <w:rPr>
                <w:rFonts w:ascii="CG Times" w:hAnsi="CG Times"/>
                <w:sz w:val="20"/>
                <w:szCs w:val="20"/>
              </w:rPr>
              <w:t xml:space="preserve"> </w:t>
            </w:r>
          </w:p>
        </w:tc>
        <w:tc>
          <w:tcPr>
            <w:tcW w:w="1262"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80000</w:t>
            </w:r>
          </w:p>
        </w:tc>
      </w:tr>
      <w:tr w:rsidR="001B582D" w:rsidRPr="009D3999" w:rsidTr="00264029">
        <w:trPr>
          <w:trHeight w:val="56"/>
        </w:trPr>
        <w:tc>
          <w:tcPr>
            <w:tcW w:w="466" w:type="pct"/>
            <w:tcBorders>
              <w:top w:val="nil"/>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7</w:t>
            </w:r>
          </w:p>
        </w:tc>
        <w:tc>
          <w:tcPr>
            <w:tcW w:w="3273"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rPr>
                <w:rFonts w:ascii="CG Times" w:hAnsi="CG Times"/>
                <w:sz w:val="20"/>
                <w:szCs w:val="20"/>
              </w:rPr>
            </w:pPr>
            <w:r w:rsidRPr="009D3999">
              <w:rPr>
                <w:rFonts w:ascii="CG Times" w:hAnsi="CG Times"/>
                <w:sz w:val="20"/>
                <w:szCs w:val="20"/>
              </w:rPr>
              <w:t>Bashki me popullsi deri</w:t>
            </w:r>
            <w:r w:rsidRPr="009D3999">
              <w:rPr>
                <w:rFonts w:ascii="CG Times" w:hAnsi="CG Times"/>
                <w:bCs/>
                <w:sz w:val="20"/>
                <w:szCs w:val="20"/>
              </w:rPr>
              <w:t xml:space="preserve"> 200 000</w:t>
            </w:r>
            <w:r w:rsidRPr="009D3999">
              <w:rPr>
                <w:rFonts w:ascii="CG Times" w:hAnsi="CG Times"/>
                <w:sz w:val="20"/>
                <w:szCs w:val="20"/>
              </w:rPr>
              <w:t xml:space="preserve"> banorë</w:t>
            </w:r>
            <w:r w:rsidR="00303D31" w:rsidRPr="009D3999">
              <w:rPr>
                <w:rFonts w:ascii="CG Times" w:hAnsi="CG Times"/>
                <w:sz w:val="20"/>
                <w:szCs w:val="20"/>
              </w:rPr>
              <w:t xml:space="preserve"> </w:t>
            </w:r>
          </w:p>
        </w:tc>
        <w:tc>
          <w:tcPr>
            <w:tcW w:w="1262"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120000</w:t>
            </w:r>
          </w:p>
        </w:tc>
      </w:tr>
      <w:tr w:rsidR="001B582D" w:rsidRPr="009D3999" w:rsidTr="00264029">
        <w:trPr>
          <w:trHeight w:val="56"/>
        </w:trPr>
        <w:tc>
          <w:tcPr>
            <w:tcW w:w="466" w:type="pct"/>
            <w:tcBorders>
              <w:top w:val="nil"/>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8</w:t>
            </w:r>
          </w:p>
        </w:tc>
        <w:tc>
          <w:tcPr>
            <w:tcW w:w="3273"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rPr>
                <w:rFonts w:ascii="CG Times" w:hAnsi="CG Times"/>
                <w:sz w:val="20"/>
                <w:szCs w:val="20"/>
              </w:rPr>
            </w:pPr>
            <w:r w:rsidRPr="009D3999">
              <w:rPr>
                <w:rFonts w:ascii="CG Times" w:hAnsi="CG Times"/>
                <w:sz w:val="20"/>
                <w:szCs w:val="20"/>
              </w:rPr>
              <w:t xml:space="preserve">Bashki me popullsi mbi </w:t>
            </w:r>
            <w:r w:rsidRPr="009D3999">
              <w:rPr>
                <w:rFonts w:ascii="CG Times" w:hAnsi="CG Times"/>
                <w:bCs/>
                <w:sz w:val="20"/>
                <w:szCs w:val="20"/>
              </w:rPr>
              <w:t>200 000</w:t>
            </w:r>
            <w:r w:rsidRPr="009D3999">
              <w:rPr>
                <w:rFonts w:ascii="CG Times" w:hAnsi="CG Times"/>
                <w:sz w:val="20"/>
                <w:szCs w:val="20"/>
              </w:rPr>
              <w:t xml:space="preserve"> banorë</w:t>
            </w:r>
            <w:r w:rsidR="00303D31" w:rsidRPr="009D3999">
              <w:rPr>
                <w:rFonts w:ascii="CG Times" w:hAnsi="CG Times"/>
                <w:sz w:val="20"/>
                <w:szCs w:val="20"/>
              </w:rPr>
              <w:t xml:space="preserve"> </w:t>
            </w:r>
          </w:p>
        </w:tc>
        <w:tc>
          <w:tcPr>
            <w:tcW w:w="1262"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160000</w:t>
            </w:r>
          </w:p>
        </w:tc>
      </w:tr>
      <w:tr w:rsidR="001B582D" w:rsidRPr="009D3999" w:rsidTr="00264029">
        <w:trPr>
          <w:trHeight w:val="56"/>
        </w:trPr>
        <w:tc>
          <w:tcPr>
            <w:tcW w:w="466" w:type="pct"/>
            <w:tcBorders>
              <w:top w:val="nil"/>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 </w:t>
            </w:r>
          </w:p>
        </w:tc>
        <w:tc>
          <w:tcPr>
            <w:tcW w:w="3273" w:type="pct"/>
            <w:tcBorders>
              <w:top w:val="nil"/>
              <w:left w:val="nil"/>
              <w:bottom w:val="nil"/>
              <w:right w:val="nil"/>
            </w:tcBorders>
            <w:shd w:val="clear" w:color="auto" w:fill="auto"/>
            <w:noWrap/>
            <w:vAlign w:val="bottom"/>
          </w:tcPr>
          <w:p w:rsidR="001B582D" w:rsidRPr="009D3999" w:rsidRDefault="001B582D" w:rsidP="00264029">
            <w:pPr>
              <w:widowControl w:val="0"/>
              <w:rPr>
                <w:rFonts w:ascii="CG Times" w:hAnsi="CG Times"/>
                <w:sz w:val="20"/>
                <w:szCs w:val="20"/>
              </w:rPr>
            </w:pPr>
          </w:p>
        </w:tc>
        <w:tc>
          <w:tcPr>
            <w:tcW w:w="1262" w:type="pct"/>
            <w:tcBorders>
              <w:top w:val="nil"/>
              <w:left w:val="nil"/>
              <w:bottom w:val="nil"/>
              <w:right w:val="nil"/>
            </w:tcBorders>
            <w:shd w:val="clear" w:color="auto" w:fill="auto"/>
            <w:noWrap/>
            <w:vAlign w:val="bottom"/>
          </w:tcPr>
          <w:p w:rsidR="001B582D" w:rsidRPr="009D3999" w:rsidRDefault="001B582D" w:rsidP="00264029">
            <w:pPr>
              <w:widowControl w:val="0"/>
              <w:rPr>
                <w:rFonts w:ascii="CG Times" w:hAnsi="CG Times" w:cs="Arial"/>
                <w:sz w:val="20"/>
                <w:szCs w:val="20"/>
              </w:rPr>
            </w:pPr>
          </w:p>
        </w:tc>
      </w:tr>
      <w:tr w:rsidR="001B582D" w:rsidRPr="009D3999" w:rsidTr="00264029">
        <w:trPr>
          <w:trHeight w:val="56"/>
        </w:trPr>
        <w:tc>
          <w:tcPr>
            <w:tcW w:w="466" w:type="pct"/>
            <w:tcBorders>
              <w:top w:val="nil"/>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1</w:t>
            </w:r>
          </w:p>
        </w:tc>
        <w:tc>
          <w:tcPr>
            <w:tcW w:w="3273"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rPr>
                <w:rFonts w:ascii="CG Times" w:hAnsi="CG Times"/>
                <w:sz w:val="20"/>
                <w:szCs w:val="20"/>
              </w:rPr>
            </w:pPr>
            <w:r w:rsidRPr="009D3999">
              <w:rPr>
                <w:rFonts w:ascii="CG Times" w:hAnsi="CG Times"/>
                <w:sz w:val="20"/>
                <w:szCs w:val="20"/>
              </w:rPr>
              <w:t xml:space="preserve">Qark me popullsi deri në </w:t>
            </w:r>
            <w:r w:rsidRPr="009D3999">
              <w:rPr>
                <w:rFonts w:ascii="CG Times" w:hAnsi="CG Times"/>
                <w:bCs/>
                <w:sz w:val="20"/>
                <w:szCs w:val="20"/>
              </w:rPr>
              <w:t>250.000</w:t>
            </w:r>
            <w:r w:rsidRPr="009D3999">
              <w:rPr>
                <w:rFonts w:ascii="CG Times" w:hAnsi="CG Times"/>
                <w:sz w:val="20"/>
                <w:szCs w:val="20"/>
              </w:rPr>
              <w:t xml:space="preserve"> banorë</w:t>
            </w:r>
          </w:p>
        </w:tc>
        <w:tc>
          <w:tcPr>
            <w:tcW w:w="1262"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200000</w:t>
            </w:r>
          </w:p>
        </w:tc>
      </w:tr>
      <w:tr w:rsidR="001B582D" w:rsidRPr="009D3999" w:rsidTr="00264029">
        <w:trPr>
          <w:trHeight w:val="56"/>
        </w:trPr>
        <w:tc>
          <w:tcPr>
            <w:tcW w:w="466" w:type="pct"/>
            <w:tcBorders>
              <w:top w:val="nil"/>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2</w:t>
            </w:r>
          </w:p>
        </w:tc>
        <w:tc>
          <w:tcPr>
            <w:tcW w:w="3273"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rPr>
                <w:rFonts w:ascii="CG Times" w:hAnsi="CG Times"/>
                <w:sz w:val="20"/>
                <w:szCs w:val="20"/>
              </w:rPr>
            </w:pPr>
            <w:r w:rsidRPr="009D3999">
              <w:rPr>
                <w:rFonts w:ascii="CG Times" w:hAnsi="CG Times"/>
                <w:sz w:val="20"/>
                <w:szCs w:val="20"/>
              </w:rPr>
              <w:t xml:space="preserve">Qark me popullsi deri në </w:t>
            </w:r>
            <w:r w:rsidRPr="009D3999">
              <w:rPr>
                <w:rFonts w:ascii="CG Times" w:hAnsi="CG Times"/>
                <w:bCs/>
                <w:sz w:val="20"/>
                <w:szCs w:val="20"/>
              </w:rPr>
              <w:t>400.000</w:t>
            </w:r>
            <w:r w:rsidRPr="009D3999">
              <w:rPr>
                <w:rFonts w:ascii="CG Times" w:hAnsi="CG Times"/>
                <w:sz w:val="20"/>
                <w:szCs w:val="20"/>
              </w:rPr>
              <w:t xml:space="preserve"> banorë</w:t>
            </w:r>
          </w:p>
        </w:tc>
        <w:tc>
          <w:tcPr>
            <w:tcW w:w="1262"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400000</w:t>
            </w:r>
          </w:p>
        </w:tc>
      </w:tr>
      <w:tr w:rsidR="001B582D" w:rsidRPr="009D3999" w:rsidTr="00264029">
        <w:trPr>
          <w:trHeight w:val="315"/>
        </w:trPr>
        <w:tc>
          <w:tcPr>
            <w:tcW w:w="466" w:type="pct"/>
            <w:tcBorders>
              <w:top w:val="nil"/>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3</w:t>
            </w:r>
          </w:p>
        </w:tc>
        <w:tc>
          <w:tcPr>
            <w:tcW w:w="3273"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rPr>
                <w:rFonts w:ascii="CG Times" w:hAnsi="CG Times"/>
                <w:sz w:val="20"/>
                <w:szCs w:val="20"/>
              </w:rPr>
            </w:pPr>
            <w:r w:rsidRPr="009D3999">
              <w:rPr>
                <w:rFonts w:ascii="CG Times" w:hAnsi="CG Times"/>
                <w:sz w:val="20"/>
                <w:szCs w:val="20"/>
              </w:rPr>
              <w:t xml:space="preserve">Qark me popullsi mbi </w:t>
            </w:r>
            <w:r w:rsidRPr="009D3999">
              <w:rPr>
                <w:rFonts w:ascii="CG Times" w:hAnsi="CG Times"/>
                <w:bCs/>
                <w:sz w:val="20"/>
                <w:szCs w:val="20"/>
              </w:rPr>
              <w:t>400.000</w:t>
            </w:r>
            <w:r w:rsidRPr="009D3999">
              <w:rPr>
                <w:rFonts w:ascii="CG Times" w:hAnsi="CG Times"/>
                <w:sz w:val="20"/>
                <w:szCs w:val="20"/>
              </w:rPr>
              <w:t xml:space="preserve"> banorë</w:t>
            </w:r>
          </w:p>
        </w:tc>
        <w:tc>
          <w:tcPr>
            <w:tcW w:w="1262"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500000</w:t>
            </w:r>
          </w:p>
        </w:tc>
      </w:tr>
    </w:tbl>
    <w:p w:rsidR="001B582D" w:rsidRPr="00EA10F6" w:rsidRDefault="00F435BB" w:rsidP="001B582D">
      <w:pPr>
        <w:pStyle w:val="Paragrafi"/>
        <w:rPr>
          <w:lang w:val="sq-AL"/>
        </w:rPr>
      </w:pPr>
      <w:r>
        <w:rPr>
          <w:lang w:val="sq-AL"/>
        </w:rPr>
        <w:t xml:space="preserve">1.2 </w:t>
      </w:r>
      <w:r w:rsidR="001B582D" w:rsidRPr="00EA10F6">
        <w:rPr>
          <w:lang w:val="sq-AL"/>
        </w:rPr>
        <w:t>Pagesat vjetore për autorizimin e shërbimit të programit audio dhe/ose audioviziv të mbështetur në rrjete satelitore</w:t>
      </w:r>
    </w:p>
    <w:p w:rsidR="001B582D" w:rsidRPr="00EA10F6" w:rsidRDefault="001B582D" w:rsidP="001B582D">
      <w:pPr>
        <w:pStyle w:val="Paragrafi"/>
        <w:rPr>
          <w:color w:val="000000"/>
          <w:lang w:val="sq-AL"/>
        </w:rPr>
      </w:pPr>
      <w:r w:rsidRPr="00EA10F6">
        <w:rPr>
          <w:color w:val="000000"/>
          <w:lang w:val="sq-AL"/>
        </w:rPr>
        <w:t>1.2.1 Masa e pagesës për autorizimin</w:t>
      </w:r>
      <w:r w:rsidRPr="00EA10F6">
        <w:rPr>
          <w:lang w:val="sq-AL"/>
        </w:rPr>
        <w:t xml:space="preserve"> për ripërsëritjen e shërbimit të programit audio të të tretëve</w:t>
      </w:r>
    </w:p>
    <w:p w:rsidR="00C376C0" w:rsidRDefault="00C376C0" w:rsidP="001B582D">
      <w:pPr>
        <w:pStyle w:val="Paragrafi"/>
        <w:rPr>
          <w:color w:val="000000"/>
          <w:lang w:val="sq-AL"/>
        </w:rPr>
      </w:pPr>
    </w:p>
    <w:p w:rsidR="001B582D" w:rsidRPr="00EA10F6" w:rsidRDefault="001B582D" w:rsidP="001B582D">
      <w:pPr>
        <w:pStyle w:val="Paragrafi"/>
        <w:rPr>
          <w:color w:val="000000"/>
          <w:lang w:val="sq-AL"/>
        </w:rPr>
      </w:pPr>
      <w:r w:rsidRPr="00EA10F6">
        <w:rPr>
          <w:color w:val="000000"/>
          <w:lang w:val="sq-AL"/>
        </w:rPr>
        <w:t>Programe audio</w:t>
      </w:r>
      <w:r w:rsidR="00303D31">
        <w:rPr>
          <w:color w:val="000000"/>
          <w:lang w:val="sq-AL"/>
        </w:rPr>
        <w:t xml:space="preserve"> </w:t>
      </w:r>
      <w:r w:rsidR="00F435BB">
        <w:rPr>
          <w:color w:val="000000"/>
          <w:lang w:val="sq-AL"/>
        </w:rPr>
        <w:tab/>
      </w:r>
      <w:r w:rsidR="00F435BB">
        <w:rPr>
          <w:color w:val="000000"/>
          <w:lang w:val="sq-AL"/>
        </w:rPr>
        <w:tab/>
      </w:r>
      <w:r w:rsidR="00F435BB">
        <w:rPr>
          <w:color w:val="000000"/>
          <w:lang w:val="sq-AL"/>
        </w:rPr>
        <w:tab/>
      </w:r>
      <w:r w:rsidR="00F435BB">
        <w:rPr>
          <w:color w:val="000000"/>
          <w:lang w:val="sq-AL"/>
        </w:rPr>
        <w:tab/>
      </w:r>
      <w:r w:rsidR="00F435BB">
        <w:rPr>
          <w:color w:val="000000"/>
          <w:lang w:val="sq-AL"/>
        </w:rPr>
        <w:tab/>
      </w:r>
      <w:r w:rsidR="00F435BB">
        <w:rPr>
          <w:color w:val="000000"/>
          <w:lang w:val="sq-AL"/>
        </w:rPr>
        <w:tab/>
      </w:r>
      <w:r w:rsidRPr="00EA10F6">
        <w:rPr>
          <w:color w:val="000000"/>
          <w:lang w:val="sq-AL"/>
        </w:rPr>
        <w:t>1.500.000 lekë.</w:t>
      </w:r>
    </w:p>
    <w:p w:rsidR="001B582D" w:rsidRPr="009D3999" w:rsidRDefault="001B582D" w:rsidP="001B582D">
      <w:pPr>
        <w:pStyle w:val="Paragrafi"/>
        <w:rPr>
          <w:lang w:val="sq-AL"/>
        </w:rPr>
      </w:pPr>
      <w:r w:rsidRPr="009D3999">
        <w:rPr>
          <w:color w:val="000000"/>
          <w:lang w:val="sq-AL"/>
        </w:rPr>
        <w:t>1.2.2 Masa e pagesës për autorizimin</w:t>
      </w:r>
      <w:r w:rsidR="006A49B4">
        <w:rPr>
          <w:lang w:val="sq-AL"/>
        </w:rPr>
        <w:t xml:space="preserve"> për ofrimin e shërbimit audio</w:t>
      </w:r>
    </w:p>
    <w:p w:rsidR="001B582D" w:rsidRPr="00EA10F6" w:rsidRDefault="001B582D" w:rsidP="001B582D">
      <w:pPr>
        <w:pStyle w:val="Paragrafi"/>
        <w:rPr>
          <w:color w:val="000000"/>
          <w:lang w:val="sq-AL"/>
        </w:rPr>
      </w:pPr>
      <w:r w:rsidRPr="00EA10F6">
        <w:rPr>
          <w:color w:val="000000"/>
          <w:lang w:val="sq-AL"/>
        </w:rPr>
        <w:t>Programe audio</w:t>
      </w:r>
      <w:r w:rsidR="00303D31">
        <w:rPr>
          <w:color w:val="000000"/>
          <w:lang w:val="sq-AL"/>
        </w:rPr>
        <w:t xml:space="preserve"> </w:t>
      </w:r>
      <w:r w:rsidR="00F435BB">
        <w:rPr>
          <w:color w:val="000000"/>
          <w:lang w:val="sq-AL"/>
        </w:rPr>
        <w:tab/>
      </w:r>
      <w:r w:rsidR="00C376C0">
        <w:rPr>
          <w:color w:val="000000"/>
          <w:lang w:val="sq-AL"/>
        </w:rPr>
        <w:tab/>
      </w:r>
      <w:r w:rsidR="00C376C0">
        <w:rPr>
          <w:color w:val="000000"/>
          <w:lang w:val="sq-AL"/>
        </w:rPr>
        <w:tab/>
      </w:r>
      <w:r w:rsidR="00C376C0">
        <w:rPr>
          <w:color w:val="000000"/>
          <w:lang w:val="sq-AL"/>
        </w:rPr>
        <w:tab/>
      </w:r>
      <w:r w:rsidR="00C376C0">
        <w:rPr>
          <w:color w:val="000000"/>
          <w:lang w:val="sq-AL"/>
        </w:rPr>
        <w:tab/>
      </w:r>
      <w:r w:rsidR="00C376C0">
        <w:rPr>
          <w:color w:val="000000"/>
          <w:lang w:val="sq-AL"/>
        </w:rPr>
        <w:tab/>
      </w:r>
      <w:r w:rsidRPr="00EA10F6">
        <w:rPr>
          <w:color w:val="000000"/>
          <w:lang w:val="sq-AL"/>
        </w:rPr>
        <w:t>200.000 lekë</w:t>
      </w:r>
    </w:p>
    <w:p w:rsidR="001B582D" w:rsidRPr="00EA10F6" w:rsidRDefault="001B582D" w:rsidP="001B582D">
      <w:pPr>
        <w:pStyle w:val="Paragrafi"/>
        <w:rPr>
          <w:lang w:val="sq-AL"/>
        </w:rPr>
      </w:pPr>
      <w:r w:rsidRPr="00EA10F6">
        <w:rPr>
          <w:color w:val="000000"/>
          <w:lang w:val="sq-AL"/>
        </w:rPr>
        <w:t>1.2.3 Masa e pagesës për autorizimin</w:t>
      </w:r>
      <w:r w:rsidRPr="00EA10F6">
        <w:rPr>
          <w:lang w:val="sq-AL"/>
        </w:rPr>
        <w:t xml:space="preserve"> për ripërsëritjen e shërbimit të programit a</w:t>
      </w:r>
      <w:r w:rsidRPr="00EA10F6">
        <w:rPr>
          <w:color w:val="000000"/>
          <w:lang w:val="sq-AL"/>
        </w:rPr>
        <w:t>udioviziv (</w:t>
      </w:r>
      <w:r w:rsidRPr="00EA10F6">
        <w:rPr>
          <w:lang w:val="sq-AL"/>
        </w:rPr>
        <w:t>deri në 40 programe)</w:t>
      </w:r>
    </w:p>
    <w:p w:rsidR="001B582D" w:rsidRPr="00EA10F6" w:rsidRDefault="001B582D" w:rsidP="001B582D">
      <w:pPr>
        <w:pStyle w:val="Paragrafi"/>
        <w:rPr>
          <w:color w:val="000000"/>
          <w:lang w:val="sq-AL"/>
        </w:rPr>
      </w:pPr>
      <w:r w:rsidRPr="00EA10F6">
        <w:rPr>
          <w:color w:val="000000"/>
          <w:lang w:val="sq-AL"/>
        </w:rPr>
        <w:t>Programe</w:t>
      </w:r>
      <w:r w:rsidR="00303D31">
        <w:rPr>
          <w:color w:val="000000"/>
          <w:lang w:val="sq-AL"/>
        </w:rPr>
        <w:t xml:space="preserve"> </w:t>
      </w:r>
      <w:r w:rsidR="00F435BB">
        <w:rPr>
          <w:color w:val="000000"/>
          <w:lang w:val="sq-AL"/>
        </w:rPr>
        <w:tab/>
      </w:r>
      <w:r w:rsidR="00F435BB">
        <w:rPr>
          <w:color w:val="000000"/>
          <w:lang w:val="sq-AL"/>
        </w:rPr>
        <w:tab/>
      </w:r>
      <w:r w:rsidR="00C376C0">
        <w:rPr>
          <w:color w:val="000000"/>
          <w:lang w:val="sq-AL"/>
        </w:rPr>
        <w:tab/>
      </w:r>
      <w:r w:rsidR="00C376C0">
        <w:rPr>
          <w:color w:val="000000"/>
          <w:lang w:val="sq-AL"/>
        </w:rPr>
        <w:tab/>
      </w:r>
      <w:r w:rsidR="00C376C0">
        <w:rPr>
          <w:color w:val="000000"/>
          <w:lang w:val="sq-AL"/>
        </w:rPr>
        <w:tab/>
      </w:r>
      <w:r w:rsidR="00C376C0">
        <w:rPr>
          <w:color w:val="000000"/>
          <w:lang w:val="sq-AL"/>
        </w:rPr>
        <w:tab/>
      </w:r>
      <w:r w:rsidR="00C376C0">
        <w:rPr>
          <w:color w:val="000000"/>
          <w:lang w:val="sq-AL"/>
        </w:rPr>
        <w:tab/>
      </w:r>
      <w:r w:rsidRPr="00EA10F6">
        <w:rPr>
          <w:color w:val="000000"/>
          <w:lang w:val="sq-AL"/>
        </w:rPr>
        <w:t xml:space="preserve">1.200.000 lekë </w:t>
      </w:r>
    </w:p>
    <w:p w:rsidR="001B582D" w:rsidRPr="00EA10F6" w:rsidRDefault="001B582D" w:rsidP="001B582D">
      <w:pPr>
        <w:pStyle w:val="Paragrafi"/>
        <w:rPr>
          <w:color w:val="000000"/>
          <w:lang w:val="sq-AL"/>
        </w:rPr>
      </w:pPr>
      <w:r w:rsidRPr="00EA10F6">
        <w:rPr>
          <w:color w:val="000000"/>
          <w:lang w:val="sq-AL"/>
        </w:rPr>
        <w:t xml:space="preserve">1.2.4 Masa e pagesës për autorizim </w:t>
      </w:r>
      <w:r w:rsidRPr="00EA10F6">
        <w:rPr>
          <w:lang w:val="sq-AL"/>
        </w:rPr>
        <w:t>për ripërsëritjen e shërbimit të programit a</w:t>
      </w:r>
      <w:r w:rsidRPr="00EA10F6">
        <w:rPr>
          <w:color w:val="000000"/>
          <w:lang w:val="sq-AL"/>
        </w:rPr>
        <w:t>udioviziv (mbi 40 programe)</w:t>
      </w:r>
    </w:p>
    <w:p w:rsidR="001B582D" w:rsidRPr="00EA10F6" w:rsidRDefault="001B582D" w:rsidP="001B582D">
      <w:pPr>
        <w:pStyle w:val="Paragrafi"/>
        <w:rPr>
          <w:color w:val="000000"/>
          <w:lang w:val="sq-AL"/>
        </w:rPr>
      </w:pPr>
      <w:r w:rsidRPr="00EA10F6">
        <w:rPr>
          <w:color w:val="000000"/>
          <w:lang w:val="sq-AL"/>
        </w:rPr>
        <w:t>Programe</w:t>
      </w:r>
      <w:r w:rsidR="00303D31">
        <w:rPr>
          <w:color w:val="000000"/>
          <w:lang w:val="sq-AL"/>
        </w:rPr>
        <w:t xml:space="preserve"> </w:t>
      </w:r>
      <w:r w:rsidR="00F435BB">
        <w:rPr>
          <w:color w:val="000000"/>
          <w:lang w:val="sq-AL"/>
        </w:rPr>
        <w:tab/>
      </w:r>
      <w:r w:rsidR="00F435BB">
        <w:rPr>
          <w:color w:val="000000"/>
          <w:lang w:val="sq-AL"/>
        </w:rPr>
        <w:tab/>
      </w:r>
      <w:r w:rsidR="00C376C0">
        <w:rPr>
          <w:color w:val="000000"/>
          <w:lang w:val="sq-AL"/>
        </w:rPr>
        <w:tab/>
      </w:r>
      <w:r w:rsidR="00C376C0">
        <w:rPr>
          <w:color w:val="000000"/>
          <w:lang w:val="sq-AL"/>
        </w:rPr>
        <w:tab/>
      </w:r>
      <w:r w:rsidR="00C376C0">
        <w:rPr>
          <w:color w:val="000000"/>
          <w:lang w:val="sq-AL"/>
        </w:rPr>
        <w:tab/>
      </w:r>
      <w:r w:rsidR="00C376C0">
        <w:rPr>
          <w:color w:val="000000"/>
          <w:lang w:val="sq-AL"/>
        </w:rPr>
        <w:tab/>
      </w:r>
      <w:r w:rsidR="00C376C0">
        <w:rPr>
          <w:color w:val="000000"/>
          <w:lang w:val="sq-AL"/>
        </w:rPr>
        <w:tab/>
      </w:r>
      <w:r w:rsidRPr="00EA10F6">
        <w:rPr>
          <w:color w:val="000000"/>
          <w:lang w:val="sq-AL"/>
        </w:rPr>
        <w:t>1.400.000 lekë</w:t>
      </w:r>
    </w:p>
    <w:p w:rsidR="00F435BB" w:rsidRDefault="001B582D" w:rsidP="001B582D">
      <w:pPr>
        <w:pStyle w:val="Paragrafi"/>
        <w:rPr>
          <w:color w:val="000000"/>
          <w:lang w:val="sq-AL"/>
        </w:rPr>
      </w:pPr>
      <w:r w:rsidRPr="00EA10F6">
        <w:rPr>
          <w:color w:val="000000"/>
          <w:lang w:val="sq-AL"/>
        </w:rPr>
        <w:t xml:space="preserve">1.2.5 Masa e pagesës për autorizimin për </w:t>
      </w:r>
      <w:r w:rsidRPr="00EA10F6">
        <w:rPr>
          <w:lang w:val="sq-AL"/>
        </w:rPr>
        <w:t>ofrimin e shërbimit audioviziv</w:t>
      </w:r>
      <w:r w:rsidR="00303D31">
        <w:rPr>
          <w:color w:val="000000"/>
          <w:lang w:val="sq-AL"/>
        </w:rPr>
        <w:t xml:space="preserve"> </w:t>
      </w:r>
    </w:p>
    <w:p w:rsidR="001B582D" w:rsidRPr="00EA10F6" w:rsidRDefault="00F435BB" w:rsidP="001B582D">
      <w:pPr>
        <w:pStyle w:val="Paragrafi"/>
        <w:rPr>
          <w:color w:val="000000"/>
          <w:lang w:val="sq-AL"/>
        </w:rPr>
      </w:pPr>
      <w:r>
        <w:rPr>
          <w:color w:val="000000"/>
          <w:lang w:val="sq-AL"/>
        </w:rPr>
        <w:t xml:space="preserve">Programe </w:t>
      </w:r>
      <w:r>
        <w:rPr>
          <w:color w:val="000000"/>
          <w:lang w:val="sq-AL"/>
        </w:rPr>
        <w:tab/>
      </w:r>
      <w:r>
        <w:rPr>
          <w:color w:val="000000"/>
          <w:lang w:val="sq-AL"/>
        </w:rPr>
        <w:tab/>
      </w:r>
      <w:r w:rsidR="00C376C0">
        <w:rPr>
          <w:color w:val="000000"/>
          <w:lang w:val="sq-AL"/>
        </w:rPr>
        <w:tab/>
      </w:r>
      <w:r w:rsidR="00C376C0">
        <w:rPr>
          <w:color w:val="000000"/>
          <w:lang w:val="sq-AL"/>
        </w:rPr>
        <w:tab/>
      </w:r>
      <w:r w:rsidR="00C376C0">
        <w:rPr>
          <w:color w:val="000000"/>
          <w:lang w:val="sq-AL"/>
        </w:rPr>
        <w:tab/>
      </w:r>
      <w:r w:rsidR="00C376C0">
        <w:rPr>
          <w:color w:val="000000"/>
          <w:lang w:val="sq-AL"/>
        </w:rPr>
        <w:tab/>
      </w:r>
      <w:r w:rsidR="00C376C0">
        <w:rPr>
          <w:color w:val="000000"/>
          <w:lang w:val="sq-AL"/>
        </w:rPr>
        <w:tab/>
      </w:r>
      <w:r w:rsidR="001B582D" w:rsidRPr="00EA10F6">
        <w:rPr>
          <w:color w:val="000000"/>
          <w:lang w:val="sq-AL"/>
        </w:rPr>
        <w:t>1.700.000 lekë</w:t>
      </w:r>
    </w:p>
    <w:p w:rsidR="001B582D" w:rsidRPr="00EA10F6" w:rsidRDefault="001B582D" w:rsidP="001B582D">
      <w:pPr>
        <w:pStyle w:val="Paragrafi"/>
        <w:rPr>
          <w:color w:val="000000"/>
          <w:lang w:val="sq-AL"/>
        </w:rPr>
      </w:pPr>
      <w:r w:rsidRPr="00EA10F6">
        <w:rPr>
          <w:color w:val="000000"/>
          <w:lang w:val="sq-AL"/>
        </w:rPr>
        <w:t xml:space="preserve">1.3. </w:t>
      </w:r>
      <w:r w:rsidRPr="00EA10F6">
        <w:rPr>
          <w:lang w:val="sq-AL"/>
        </w:rPr>
        <w:t>Pagesat vjetore për autorizimin e shërbimit të programit audioviziv të mbështetur në internet (</w:t>
      </w:r>
      <w:r w:rsidR="000F3835" w:rsidRPr="000F3835">
        <w:rPr>
          <w:i/>
          <w:lang w:val="sq-AL"/>
        </w:rPr>
        <w:t>on line</w:t>
      </w:r>
      <w:r w:rsidRPr="00EA10F6">
        <w:rPr>
          <w:lang w:val="sq-AL"/>
        </w:rPr>
        <w:t>)</w:t>
      </w:r>
    </w:p>
    <w:p w:rsidR="001B582D" w:rsidRPr="00EA10F6" w:rsidRDefault="001B582D" w:rsidP="001B582D">
      <w:pPr>
        <w:pStyle w:val="Paragrafi"/>
        <w:rPr>
          <w:color w:val="000000"/>
          <w:lang w:val="sq-AL"/>
        </w:rPr>
      </w:pPr>
      <w:r w:rsidRPr="00EA10F6">
        <w:rPr>
          <w:color w:val="000000"/>
          <w:lang w:val="sq-AL"/>
        </w:rPr>
        <w:t xml:space="preserve">1.3.1 </w:t>
      </w:r>
      <w:r w:rsidRPr="00EA10F6">
        <w:rPr>
          <w:lang w:val="sq-AL"/>
        </w:rPr>
        <w:t>Masa e pagesës për autorizimin për ofrimin e shërbimit audioviziv</w:t>
      </w:r>
      <w:r w:rsidR="00303D31">
        <w:rPr>
          <w:lang w:val="sq-AL"/>
        </w:rPr>
        <w:t xml:space="preserve"> </w:t>
      </w:r>
    </w:p>
    <w:p w:rsidR="001B582D" w:rsidRPr="00EA10F6" w:rsidRDefault="001B582D" w:rsidP="001B582D">
      <w:pPr>
        <w:pStyle w:val="Paragrafi"/>
        <w:rPr>
          <w:color w:val="000000"/>
          <w:lang w:val="sq-AL"/>
        </w:rPr>
      </w:pPr>
      <w:r w:rsidRPr="00EA10F6">
        <w:rPr>
          <w:color w:val="000000"/>
          <w:lang w:val="sq-AL"/>
        </w:rPr>
        <w:t>Programe</w:t>
      </w:r>
      <w:r w:rsidR="00303D31">
        <w:rPr>
          <w:lang w:val="sq-AL"/>
        </w:rPr>
        <w:t xml:space="preserve"> </w:t>
      </w:r>
      <w:r w:rsidR="00F435BB">
        <w:rPr>
          <w:lang w:val="sq-AL"/>
        </w:rPr>
        <w:tab/>
      </w:r>
      <w:r w:rsidR="00F435BB">
        <w:rPr>
          <w:lang w:val="sq-AL"/>
        </w:rPr>
        <w:tab/>
      </w:r>
      <w:r w:rsidR="00C376C0">
        <w:rPr>
          <w:lang w:val="sq-AL"/>
        </w:rPr>
        <w:tab/>
      </w:r>
      <w:r w:rsidR="00C376C0">
        <w:rPr>
          <w:lang w:val="sq-AL"/>
        </w:rPr>
        <w:tab/>
      </w:r>
      <w:r w:rsidR="00C376C0">
        <w:rPr>
          <w:lang w:val="sq-AL"/>
        </w:rPr>
        <w:tab/>
      </w:r>
      <w:r w:rsidR="00C376C0">
        <w:rPr>
          <w:lang w:val="sq-AL"/>
        </w:rPr>
        <w:tab/>
      </w:r>
      <w:r w:rsidR="00C376C0">
        <w:rPr>
          <w:lang w:val="sq-AL"/>
        </w:rPr>
        <w:tab/>
      </w:r>
      <w:r w:rsidRPr="00EA10F6">
        <w:rPr>
          <w:lang w:val="sq-AL"/>
        </w:rPr>
        <w:t>200.000 lekë</w:t>
      </w:r>
    </w:p>
    <w:p w:rsidR="001B582D" w:rsidRPr="00EA10F6" w:rsidRDefault="001B582D" w:rsidP="001B582D">
      <w:pPr>
        <w:pStyle w:val="Paragrafi"/>
        <w:rPr>
          <w:color w:val="000000"/>
          <w:lang w:val="sq-AL"/>
        </w:rPr>
      </w:pPr>
      <w:r w:rsidRPr="00EA10F6">
        <w:rPr>
          <w:lang w:val="sq-AL"/>
        </w:rPr>
        <w:t>1</w:t>
      </w:r>
      <w:r w:rsidRPr="00EA10F6">
        <w:rPr>
          <w:color w:val="000000"/>
          <w:lang w:val="sq-AL"/>
        </w:rPr>
        <w:t xml:space="preserve">.3.2 </w:t>
      </w:r>
      <w:r w:rsidRPr="00EA10F6">
        <w:rPr>
          <w:lang w:val="sq-AL"/>
        </w:rPr>
        <w:t>Masa e pagesës për autorizimin për ofrimin e shërbimit audio</w:t>
      </w:r>
      <w:r w:rsidR="00303D31">
        <w:rPr>
          <w:lang w:val="sq-AL"/>
        </w:rPr>
        <w:t xml:space="preserve"> </w:t>
      </w:r>
    </w:p>
    <w:p w:rsidR="001B582D" w:rsidRPr="00EA10F6" w:rsidRDefault="001B582D" w:rsidP="001B582D">
      <w:pPr>
        <w:pStyle w:val="Paragrafi"/>
        <w:rPr>
          <w:color w:val="000000"/>
          <w:lang w:val="sq-AL"/>
        </w:rPr>
      </w:pPr>
      <w:r w:rsidRPr="00EA10F6">
        <w:rPr>
          <w:color w:val="000000"/>
          <w:lang w:val="sq-AL"/>
        </w:rPr>
        <w:t>Programe</w:t>
      </w:r>
      <w:r w:rsidR="00303D31">
        <w:rPr>
          <w:lang w:val="sq-AL"/>
        </w:rPr>
        <w:t xml:space="preserve"> </w:t>
      </w:r>
      <w:r w:rsidR="00F435BB">
        <w:rPr>
          <w:lang w:val="sq-AL"/>
        </w:rPr>
        <w:tab/>
      </w:r>
      <w:r w:rsidR="00F435BB">
        <w:rPr>
          <w:lang w:val="sq-AL"/>
        </w:rPr>
        <w:tab/>
      </w:r>
      <w:r w:rsidR="00C376C0">
        <w:rPr>
          <w:lang w:val="sq-AL"/>
        </w:rPr>
        <w:tab/>
      </w:r>
      <w:r w:rsidR="00C376C0">
        <w:rPr>
          <w:lang w:val="sq-AL"/>
        </w:rPr>
        <w:tab/>
      </w:r>
      <w:r w:rsidR="00C376C0">
        <w:rPr>
          <w:lang w:val="sq-AL"/>
        </w:rPr>
        <w:tab/>
      </w:r>
      <w:r w:rsidR="00C376C0">
        <w:rPr>
          <w:lang w:val="sq-AL"/>
        </w:rPr>
        <w:tab/>
      </w:r>
      <w:r w:rsidR="00C376C0">
        <w:rPr>
          <w:lang w:val="sq-AL"/>
        </w:rPr>
        <w:tab/>
      </w:r>
      <w:r w:rsidRPr="00EA10F6">
        <w:rPr>
          <w:lang w:val="sq-AL"/>
        </w:rPr>
        <w:t>30.000 lekë</w:t>
      </w:r>
    </w:p>
    <w:p w:rsidR="001B582D" w:rsidRPr="00EA10F6" w:rsidRDefault="001B582D" w:rsidP="001B582D">
      <w:pPr>
        <w:pStyle w:val="Paragrafi"/>
        <w:rPr>
          <w:lang w:val="sq-AL"/>
        </w:rPr>
      </w:pPr>
      <w:r w:rsidRPr="00EA10F6">
        <w:rPr>
          <w:lang w:val="sq-AL"/>
        </w:rPr>
        <w:t>1.4</w:t>
      </w:r>
      <w:r w:rsidR="000F3835">
        <w:rPr>
          <w:lang w:val="sq-AL"/>
        </w:rPr>
        <w:t xml:space="preserve"> </w:t>
      </w:r>
      <w:r w:rsidRPr="00EA10F6">
        <w:rPr>
          <w:lang w:val="sq-AL"/>
        </w:rPr>
        <w:t>Pagesat vjetore për autorizimin e shërbimit të programit audioviziv të mbështetur në rrjete të ndërtuara jashtë brezit të frekuencave radiotelevizive</w:t>
      </w:r>
    </w:p>
    <w:p w:rsidR="001B582D" w:rsidRPr="00EA10F6" w:rsidRDefault="001B582D" w:rsidP="001B582D">
      <w:pPr>
        <w:pStyle w:val="Paragrafi"/>
        <w:rPr>
          <w:color w:val="000000"/>
          <w:lang w:val="sq-AL"/>
        </w:rPr>
      </w:pPr>
      <w:r w:rsidRPr="00EA10F6">
        <w:rPr>
          <w:color w:val="000000"/>
          <w:lang w:val="sq-AL"/>
        </w:rPr>
        <w:t>1.4.1 Masa e pagesës për autorizimin për</w:t>
      </w:r>
      <w:r w:rsidRPr="00EA10F6">
        <w:rPr>
          <w:lang w:val="sq-AL"/>
        </w:rPr>
        <w:t xml:space="preserve"> ripërsëritjen e shërbimit të programit a</w:t>
      </w:r>
      <w:r w:rsidRPr="00EA10F6">
        <w:rPr>
          <w:color w:val="000000"/>
          <w:lang w:val="sq-AL"/>
        </w:rPr>
        <w:t xml:space="preserve">udioviziv </w:t>
      </w:r>
    </w:p>
    <w:p w:rsidR="001B582D" w:rsidRPr="00EA10F6" w:rsidRDefault="001B582D" w:rsidP="001B582D">
      <w:pPr>
        <w:pStyle w:val="Paragrafi"/>
        <w:rPr>
          <w:color w:val="000000"/>
          <w:lang w:val="sq-AL"/>
        </w:rPr>
      </w:pPr>
    </w:p>
    <w:p w:rsidR="001B582D" w:rsidRPr="00EA10F6" w:rsidRDefault="00025463" w:rsidP="000F3835">
      <w:pPr>
        <w:pStyle w:val="Paragrafi"/>
        <w:jc w:val="right"/>
        <w:rPr>
          <w:color w:val="000000"/>
          <w:lang w:val="sq-AL"/>
        </w:rPr>
      </w:pPr>
      <w:r>
        <w:rPr>
          <w:color w:val="000000"/>
          <w:lang w:val="sq-AL"/>
        </w:rPr>
        <w:t>n</w:t>
      </w:r>
      <w:r w:rsidR="001B582D" w:rsidRPr="00EA10F6">
        <w:rPr>
          <w:color w:val="000000"/>
          <w:lang w:val="sq-AL"/>
        </w:rPr>
        <w:t>ë lekë</w:t>
      </w:r>
    </w:p>
    <w:tbl>
      <w:tblPr>
        <w:tblW w:w="5000" w:type="pct"/>
        <w:jc w:val="center"/>
        <w:tblLook w:val="0000" w:firstRow="0" w:lastRow="0" w:firstColumn="0" w:lastColumn="0" w:noHBand="0" w:noVBand="0"/>
      </w:tblPr>
      <w:tblGrid>
        <w:gridCol w:w="588"/>
        <w:gridCol w:w="4394"/>
        <w:gridCol w:w="1405"/>
        <w:gridCol w:w="1574"/>
        <w:gridCol w:w="1326"/>
      </w:tblGrid>
      <w:tr w:rsidR="001B582D" w:rsidRPr="009D3999" w:rsidTr="00264029">
        <w:trPr>
          <w:trHeight w:val="315"/>
          <w:jc w:val="center"/>
        </w:trPr>
        <w:tc>
          <w:tcPr>
            <w:tcW w:w="322" w:type="pct"/>
            <w:tcBorders>
              <w:top w:val="single" w:sz="4" w:space="0" w:color="auto"/>
              <w:left w:val="single" w:sz="4" w:space="0" w:color="auto"/>
              <w:bottom w:val="nil"/>
              <w:right w:val="single" w:sz="4" w:space="0" w:color="auto"/>
            </w:tcBorders>
            <w:shd w:val="clear" w:color="auto" w:fill="auto"/>
            <w:noWrap/>
            <w:vAlign w:val="bottom"/>
          </w:tcPr>
          <w:p w:rsidR="001B582D" w:rsidRPr="009D3999" w:rsidRDefault="001B582D" w:rsidP="00264029">
            <w:pPr>
              <w:widowControl w:val="0"/>
              <w:jc w:val="center"/>
              <w:rPr>
                <w:rFonts w:ascii="CG Times" w:hAnsi="CG Times"/>
                <w:b/>
                <w:sz w:val="20"/>
                <w:szCs w:val="20"/>
              </w:rPr>
            </w:pPr>
            <w:r w:rsidRPr="009D3999">
              <w:rPr>
                <w:rFonts w:ascii="CG Times" w:hAnsi="CG Times"/>
                <w:b/>
                <w:sz w:val="20"/>
                <w:szCs w:val="20"/>
              </w:rPr>
              <w:t>Nr.</w:t>
            </w:r>
          </w:p>
        </w:tc>
        <w:tc>
          <w:tcPr>
            <w:tcW w:w="2371" w:type="pct"/>
            <w:tcBorders>
              <w:top w:val="single" w:sz="4" w:space="0" w:color="auto"/>
              <w:left w:val="nil"/>
              <w:bottom w:val="nil"/>
              <w:right w:val="single" w:sz="4" w:space="0" w:color="auto"/>
            </w:tcBorders>
            <w:shd w:val="clear" w:color="auto" w:fill="auto"/>
            <w:noWrap/>
            <w:vAlign w:val="bottom"/>
          </w:tcPr>
          <w:p w:rsidR="001B582D" w:rsidRPr="009D3999" w:rsidRDefault="001B582D" w:rsidP="00264029">
            <w:pPr>
              <w:widowControl w:val="0"/>
              <w:jc w:val="center"/>
              <w:rPr>
                <w:rFonts w:ascii="CG Times" w:hAnsi="CG Times"/>
                <w:b/>
                <w:sz w:val="20"/>
                <w:szCs w:val="20"/>
              </w:rPr>
            </w:pPr>
            <w:r w:rsidRPr="009D3999">
              <w:rPr>
                <w:rFonts w:ascii="CG Times" w:hAnsi="CG Times"/>
                <w:b/>
                <w:sz w:val="20"/>
                <w:szCs w:val="20"/>
              </w:rPr>
              <w:t>Zonat</w:t>
            </w:r>
          </w:p>
        </w:tc>
        <w:tc>
          <w:tcPr>
            <w:tcW w:w="762" w:type="pct"/>
            <w:tcBorders>
              <w:top w:val="single" w:sz="4" w:space="0" w:color="auto"/>
              <w:left w:val="nil"/>
              <w:bottom w:val="nil"/>
              <w:right w:val="single" w:sz="4" w:space="0" w:color="auto"/>
            </w:tcBorders>
            <w:shd w:val="clear" w:color="auto" w:fill="auto"/>
            <w:noWrap/>
            <w:vAlign w:val="bottom"/>
          </w:tcPr>
          <w:p w:rsidR="001B582D" w:rsidRPr="009D3999" w:rsidRDefault="001B582D" w:rsidP="00264029">
            <w:pPr>
              <w:widowControl w:val="0"/>
              <w:jc w:val="center"/>
              <w:rPr>
                <w:rFonts w:ascii="CG Times" w:hAnsi="CG Times"/>
                <w:b/>
                <w:sz w:val="20"/>
                <w:szCs w:val="20"/>
              </w:rPr>
            </w:pPr>
            <w:r w:rsidRPr="009D3999">
              <w:rPr>
                <w:rFonts w:ascii="CG Times" w:hAnsi="CG Times"/>
                <w:b/>
                <w:sz w:val="20"/>
                <w:szCs w:val="20"/>
              </w:rPr>
              <w:t>Deri në</w:t>
            </w:r>
          </w:p>
        </w:tc>
        <w:tc>
          <w:tcPr>
            <w:tcW w:w="826" w:type="pct"/>
            <w:tcBorders>
              <w:top w:val="single" w:sz="4" w:space="0" w:color="auto"/>
              <w:left w:val="nil"/>
              <w:bottom w:val="nil"/>
              <w:right w:val="single" w:sz="4" w:space="0" w:color="auto"/>
            </w:tcBorders>
            <w:shd w:val="clear" w:color="auto" w:fill="auto"/>
            <w:noWrap/>
            <w:vAlign w:val="bottom"/>
          </w:tcPr>
          <w:p w:rsidR="001B582D" w:rsidRPr="009D3999" w:rsidRDefault="001B582D" w:rsidP="00264029">
            <w:pPr>
              <w:widowControl w:val="0"/>
              <w:jc w:val="center"/>
              <w:rPr>
                <w:rFonts w:ascii="CG Times" w:hAnsi="CG Times"/>
                <w:b/>
                <w:sz w:val="20"/>
                <w:szCs w:val="20"/>
              </w:rPr>
            </w:pPr>
            <w:r w:rsidRPr="009D3999">
              <w:rPr>
                <w:rFonts w:ascii="CG Times" w:hAnsi="CG Times"/>
                <w:b/>
                <w:sz w:val="20"/>
                <w:szCs w:val="20"/>
              </w:rPr>
              <w:t xml:space="preserve">Nga 21 deri </w:t>
            </w:r>
          </w:p>
        </w:tc>
        <w:tc>
          <w:tcPr>
            <w:tcW w:w="719" w:type="pct"/>
            <w:tcBorders>
              <w:top w:val="single" w:sz="4" w:space="0" w:color="auto"/>
              <w:left w:val="nil"/>
              <w:bottom w:val="nil"/>
              <w:right w:val="single" w:sz="4" w:space="0" w:color="auto"/>
            </w:tcBorders>
            <w:shd w:val="clear" w:color="auto" w:fill="auto"/>
            <w:noWrap/>
            <w:vAlign w:val="bottom"/>
          </w:tcPr>
          <w:p w:rsidR="001B582D" w:rsidRPr="009D3999" w:rsidRDefault="001B582D" w:rsidP="00264029">
            <w:pPr>
              <w:widowControl w:val="0"/>
              <w:jc w:val="center"/>
              <w:rPr>
                <w:rFonts w:ascii="CG Times" w:hAnsi="CG Times"/>
                <w:b/>
                <w:sz w:val="20"/>
                <w:szCs w:val="20"/>
              </w:rPr>
            </w:pPr>
            <w:r w:rsidRPr="009D3999">
              <w:rPr>
                <w:rFonts w:ascii="CG Times" w:hAnsi="CG Times"/>
                <w:b/>
                <w:sz w:val="20"/>
                <w:szCs w:val="20"/>
              </w:rPr>
              <w:t>Mbi</w:t>
            </w:r>
          </w:p>
        </w:tc>
      </w:tr>
      <w:tr w:rsidR="001B582D" w:rsidRPr="009D3999" w:rsidTr="00264029">
        <w:trPr>
          <w:trHeight w:val="315"/>
          <w:jc w:val="center"/>
        </w:trPr>
        <w:tc>
          <w:tcPr>
            <w:tcW w:w="322" w:type="pct"/>
            <w:tcBorders>
              <w:top w:val="nil"/>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b/>
                <w:sz w:val="20"/>
                <w:szCs w:val="20"/>
              </w:rPr>
            </w:pPr>
            <w:r w:rsidRPr="009D3999">
              <w:rPr>
                <w:rFonts w:ascii="CG Times" w:hAnsi="CG Times"/>
                <w:b/>
                <w:sz w:val="20"/>
                <w:szCs w:val="20"/>
              </w:rPr>
              <w:t> </w:t>
            </w:r>
          </w:p>
        </w:tc>
        <w:tc>
          <w:tcPr>
            <w:tcW w:w="2371"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b/>
                <w:sz w:val="20"/>
                <w:szCs w:val="20"/>
              </w:rPr>
            </w:pPr>
            <w:r w:rsidRPr="009D3999">
              <w:rPr>
                <w:rFonts w:ascii="CG Times" w:hAnsi="CG Times"/>
                <w:b/>
                <w:sz w:val="20"/>
                <w:szCs w:val="20"/>
              </w:rPr>
              <w:t> </w:t>
            </w:r>
          </w:p>
        </w:tc>
        <w:tc>
          <w:tcPr>
            <w:tcW w:w="762"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b/>
                <w:sz w:val="20"/>
                <w:szCs w:val="20"/>
              </w:rPr>
            </w:pPr>
            <w:r w:rsidRPr="009D3999">
              <w:rPr>
                <w:rFonts w:ascii="CG Times" w:hAnsi="CG Times"/>
                <w:b/>
                <w:sz w:val="20"/>
                <w:szCs w:val="20"/>
              </w:rPr>
              <w:t>20 programe</w:t>
            </w:r>
          </w:p>
        </w:tc>
        <w:tc>
          <w:tcPr>
            <w:tcW w:w="826"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b/>
                <w:sz w:val="20"/>
                <w:szCs w:val="20"/>
              </w:rPr>
            </w:pPr>
            <w:r w:rsidRPr="009D3999">
              <w:rPr>
                <w:rFonts w:ascii="CG Times" w:hAnsi="CG Times"/>
                <w:b/>
                <w:sz w:val="20"/>
                <w:szCs w:val="20"/>
              </w:rPr>
              <w:t>në 40 programe</w:t>
            </w:r>
          </w:p>
        </w:tc>
        <w:tc>
          <w:tcPr>
            <w:tcW w:w="719" w:type="pct"/>
            <w:tcBorders>
              <w:top w:val="nil"/>
              <w:left w:val="nil"/>
              <w:bottom w:val="single" w:sz="4" w:space="0" w:color="auto"/>
              <w:right w:val="single" w:sz="4" w:space="0" w:color="auto"/>
            </w:tcBorders>
            <w:shd w:val="clear" w:color="auto" w:fill="auto"/>
            <w:noWrap/>
            <w:vAlign w:val="bottom"/>
          </w:tcPr>
          <w:p w:rsidR="001B582D" w:rsidRPr="009D3999" w:rsidRDefault="001B582D" w:rsidP="000F3835">
            <w:pPr>
              <w:widowControl w:val="0"/>
              <w:jc w:val="center"/>
              <w:rPr>
                <w:rFonts w:ascii="CG Times" w:hAnsi="CG Times"/>
                <w:b/>
                <w:sz w:val="20"/>
                <w:szCs w:val="20"/>
              </w:rPr>
            </w:pPr>
            <w:r w:rsidRPr="009D3999">
              <w:rPr>
                <w:rFonts w:ascii="CG Times" w:hAnsi="CG Times"/>
                <w:b/>
                <w:sz w:val="20"/>
                <w:szCs w:val="20"/>
              </w:rPr>
              <w:t xml:space="preserve">41 </w:t>
            </w:r>
            <w:r w:rsidR="000F3835" w:rsidRPr="009D3999">
              <w:rPr>
                <w:rFonts w:ascii="CG Times" w:hAnsi="CG Times"/>
                <w:b/>
                <w:sz w:val="20"/>
                <w:szCs w:val="20"/>
              </w:rPr>
              <w:t>p</w:t>
            </w:r>
            <w:r w:rsidRPr="009D3999">
              <w:rPr>
                <w:rFonts w:ascii="CG Times" w:hAnsi="CG Times"/>
                <w:b/>
                <w:sz w:val="20"/>
                <w:szCs w:val="20"/>
              </w:rPr>
              <w:t>rograme</w:t>
            </w:r>
          </w:p>
        </w:tc>
      </w:tr>
      <w:tr w:rsidR="001B582D" w:rsidRPr="009D3999" w:rsidTr="00264029">
        <w:trPr>
          <w:trHeight w:val="315"/>
          <w:jc w:val="center"/>
        </w:trPr>
        <w:tc>
          <w:tcPr>
            <w:tcW w:w="322" w:type="pct"/>
            <w:tcBorders>
              <w:top w:val="nil"/>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1</w:t>
            </w:r>
          </w:p>
        </w:tc>
        <w:tc>
          <w:tcPr>
            <w:tcW w:w="2371"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rPr>
                <w:rFonts w:ascii="CG Times" w:hAnsi="CG Times"/>
                <w:sz w:val="20"/>
                <w:szCs w:val="20"/>
              </w:rPr>
            </w:pPr>
            <w:r w:rsidRPr="009D3999">
              <w:rPr>
                <w:rFonts w:ascii="CG Times" w:hAnsi="CG Times"/>
                <w:sz w:val="20"/>
                <w:szCs w:val="20"/>
              </w:rPr>
              <w:t xml:space="preserve">Komuna me popullsi deri </w:t>
            </w:r>
            <w:r w:rsidRPr="009D3999">
              <w:rPr>
                <w:rFonts w:ascii="CG Times" w:hAnsi="CG Times"/>
                <w:bCs/>
                <w:sz w:val="20"/>
                <w:szCs w:val="20"/>
              </w:rPr>
              <w:t>10 000</w:t>
            </w:r>
            <w:r w:rsidRPr="009D3999">
              <w:rPr>
                <w:rFonts w:ascii="CG Times" w:hAnsi="CG Times"/>
                <w:sz w:val="20"/>
                <w:szCs w:val="20"/>
              </w:rPr>
              <w:t xml:space="preserve"> banorë</w:t>
            </w:r>
            <w:r w:rsidR="00303D31" w:rsidRPr="009D3999">
              <w:rPr>
                <w:rFonts w:ascii="CG Times" w:hAnsi="CG Times"/>
                <w:sz w:val="20"/>
                <w:szCs w:val="20"/>
              </w:rPr>
              <w:t xml:space="preserve"> </w:t>
            </w:r>
          </w:p>
        </w:tc>
        <w:tc>
          <w:tcPr>
            <w:tcW w:w="762"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80000</w:t>
            </w:r>
          </w:p>
        </w:tc>
        <w:tc>
          <w:tcPr>
            <w:tcW w:w="826"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100000</w:t>
            </w:r>
          </w:p>
        </w:tc>
        <w:tc>
          <w:tcPr>
            <w:tcW w:w="719"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120000</w:t>
            </w:r>
          </w:p>
        </w:tc>
      </w:tr>
      <w:tr w:rsidR="001B582D" w:rsidRPr="009D3999" w:rsidTr="00264029">
        <w:trPr>
          <w:trHeight w:val="315"/>
          <w:jc w:val="center"/>
        </w:trPr>
        <w:tc>
          <w:tcPr>
            <w:tcW w:w="322" w:type="pct"/>
            <w:tcBorders>
              <w:top w:val="nil"/>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2</w:t>
            </w:r>
          </w:p>
        </w:tc>
        <w:tc>
          <w:tcPr>
            <w:tcW w:w="2371"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rPr>
                <w:rFonts w:ascii="CG Times" w:hAnsi="CG Times"/>
                <w:color w:val="000000"/>
                <w:sz w:val="20"/>
                <w:szCs w:val="20"/>
              </w:rPr>
            </w:pPr>
            <w:r w:rsidRPr="009D3999">
              <w:rPr>
                <w:rFonts w:ascii="CG Times" w:hAnsi="CG Times"/>
                <w:color w:val="000000"/>
                <w:sz w:val="20"/>
                <w:szCs w:val="20"/>
              </w:rPr>
              <w:t xml:space="preserve">Komuna me popullsi deri </w:t>
            </w:r>
            <w:r w:rsidRPr="009D3999">
              <w:rPr>
                <w:rFonts w:ascii="CG Times" w:hAnsi="CG Times"/>
                <w:bCs/>
                <w:color w:val="000000"/>
                <w:sz w:val="20"/>
                <w:szCs w:val="20"/>
              </w:rPr>
              <w:t>20 000</w:t>
            </w:r>
            <w:r w:rsidRPr="009D3999">
              <w:rPr>
                <w:rFonts w:ascii="CG Times" w:hAnsi="CG Times"/>
                <w:color w:val="000000"/>
                <w:sz w:val="20"/>
                <w:szCs w:val="20"/>
              </w:rPr>
              <w:t xml:space="preserve"> banorë</w:t>
            </w:r>
            <w:r w:rsidR="00303D31" w:rsidRPr="009D3999">
              <w:rPr>
                <w:rFonts w:ascii="CG Times" w:hAnsi="CG Times"/>
                <w:color w:val="000000"/>
                <w:sz w:val="20"/>
                <w:szCs w:val="20"/>
              </w:rPr>
              <w:t xml:space="preserve"> </w:t>
            </w:r>
          </w:p>
        </w:tc>
        <w:tc>
          <w:tcPr>
            <w:tcW w:w="762"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120000</w:t>
            </w:r>
          </w:p>
        </w:tc>
        <w:tc>
          <w:tcPr>
            <w:tcW w:w="826"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150000</w:t>
            </w:r>
          </w:p>
        </w:tc>
        <w:tc>
          <w:tcPr>
            <w:tcW w:w="719"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180000</w:t>
            </w:r>
          </w:p>
        </w:tc>
      </w:tr>
      <w:tr w:rsidR="001B582D" w:rsidRPr="009D3999" w:rsidTr="00264029">
        <w:trPr>
          <w:trHeight w:val="315"/>
          <w:jc w:val="center"/>
        </w:trPr>
        <w:tc>
          <w:tcPr>
            <w:tcW w:w="322" w:type="pct"/>
            <w:tcBorders>
              <w:top w:val="nil"/>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3</w:t>
            </w:r>
          </w:p>
        </w:tc>
        <w:tc>
          <w:tcPr>
            <w:tcW w:w="2371"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rPr>
                <w:rFonts w:ascii="CG Times" w:hAnsi="CG Times"/>
                <w:color w:val="000000"/>
                <w:sz w:val="20"/>
                <w:szCs w:val="20"/>
              </w:rPr>
            </w:pPr>
            <w:r w:rsidRPr="009D3999">
              <w:rPr>
                <w:rFonts w:ascii="CG Times" w:hAnsi="CG Times"/>
                <w:color w:val="000000"/>
                <w:sz w:val="20"/>
                <w:szCs w:val="20"/>
              </w:rPr>
              <w:t xml:space="preserve">Komuna me popullsi deri </w:t>
            </w:r>
            <w:r w:rsidRPr="009D3999">
              <w:rPr>
                <w:rFonts w:ascii="CG Times" w:hAnsi="CG Times"/>
                <w:bCs/>
                <w:color w:val="000000"/>
                <w:sz w:val="20"/>
                <w:szCs w:val="20"/>
              </w:rPr>
              <w:t>30 000</w:t>
            </w:r>
            <w:r w:rsidRPr="009D3999">
              <w:rPr>
                <w:rFonts w:ascii="CG Times" w:hAnsi="CG Times"/>
                <w:color w:val="000000"/>
                <w:sz w:val="20"/>
                <w:szCs w:val="20"/>
              </w:rPr>
              <w:t xml:space="preserve"> banorë</w:t>
            </w:r>
            <w:r w:rsidR="00303D31" w:rsidRPr="009D3999">
              <w:rPr>
                <w:rFonts w:ascii="CG Times" w:hAnsi="CG Times"/>
                <w:color w:val="000000"/>
                <w:sz w:val="20"/>
                <w:szCs w:val="20"/>
              </w:rPr>
              <w:t xml:space="preserve"> </w:t>
            </w:r>
          </w:p>
        </w:tc>
        <w:tc>
          <w:tcPr>
            <w:tcW w:w="762"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160000</w:t>
            </w:r>
          </w:p>
        </w:tc>
        <w:tc>
          <w:tcPr>
            <w:tcW w:w="826"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200000</w:t>
            </w:r>
          </w:p>
        </w:tc>
        <w:tc>
          <w:tcPr>
            <w:tcW w:w="719"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240000</w:t>
            </w:r>
          </w:p>
        </w:tc>
      </w:tr>
      <w:tr w:rsidR="001B582D" w:rsidRPr="009D3999" w:rsidTr="00264029">
        <w:trPr>
          <w:trHeight w:val="315"/>
          <w:jc w:val="center"/>
        </w:trPr>
        <w:tc>
          <w:tcPr>
            <w:tcW w:w="322" w:type="pct"/>
            <w:tcBorders>
              <w:top w:val="nil"/>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4</w:t>
            </w:r>
          </w:p>
        </w:tc>
        <w:tc>
          <w:tcPr>
            <w:tcW w:w="2371"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rPr>
                <w:rFonts w:ascii="CG Times" w:hAnsi="CG Times"/>
                <w:sz w:val="20"/>
                <w:szCs w:val="20"/>
              </w:rPr>
            </w:pPr>
            <w:r w:rsidRPr="009D3999">
              <w:rPr>
                <w:rFonts w:ascii="CG Times" w:hAnsi="CG Times"/>
                <w:sz w:val="20"/>
                <w:szCs w:val="20"/>
              </w:rPr>
              <w:t>Komuna me popullsi mbi 3</w:t>
            </w:r>
            <w:r w:rsidRPr="009D3999">
              <w:rPr>
                <w:rFonts w:ascii="CG Times" w:hAnsi="CG Times"/>
                <w:bCs/>
                <w:sz w:val="20"/>
                <w:szCs w:val="20"/>
              </w:rPr>
              <w:t>0 000</w:t>
            </w:r>
            <w:r w:rsidRPr="009D3999">
              <w:rPr>
                <w:rFonts w:ascii="CG Times" w:hAnsi="CG Times"/>
                <w:sz w:val="20"/>
                <w:szCs w:val="20"/>
              </w:rPr>
              <w:t xml:space="preserve"> banorë</w:t>
            </w:r>
            <w:r w:rsidR="00303D31" w:rsidRPr="009D3999">
              <w:rPr>
                <w:rFonts w:ascii="CG Times" w:hAnsi="CG Times"/>
                <w:sz w:val="20"/>
                <w:szCs w:val="20"/>
              </w:rPr>
              <w:t xml:space="preserve"> </w:t>
            </w:r>
          </w:p>
        </w:tc>
        <w:tc>
          <w:tcPr>
            <w:tcW w:w="762"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200000</w:t>
            </w:r>
          </w:p>
        </w:tc>
        <w:tc>
          <w:tcPr>
            <w:tcW w:w="826"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250000</w:t>
            </w:r>
          </w:p>
        </w:tc>
        <w:tc>
          <w:tcPr>
            <w:tcW w:w="719"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300000</w:t>
            </w:r>
          </w:p>
        </w:tc>
      </w:tr>
      <w:tr w:rsidR="001B582D" w:rsidRPr="009D3999" w:rsidTr="00264029">
        <w:trPr>
          <w:trHeight w:val="315"/>
          <w:jc w:val="center"/>
        </w:trPr>
        <w:tc>
          <w:tcPr>
            <w:tcW w:w="322" w:type="pct"/>
            <w:tcBorders>
              <w:top w:val="nil"/>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 </w:t>
            </w:r>
          </w:p>
        </w:tc>
        <w:tc>
          <w:tcPr>
            <w:tcW w:w="2371" w:type="pct"/>
            <w:tcBorders>
              <w:top w:val="nil"/>
              <w:left w:val="nil"/>
              <w:bottom w:val="nil"/>
              <w:right w:val="nil"/>
            </w:tcBorders>
            <w:shd w:val="clear" w:color="auto" w:fill="auto"/>
            <w:noWrap/>
            <w:vAlign w:val="bottom"/>
          </w:tcPr>
          <w:p w:rsidR="001B582D" w:rsidRPr="009D3999" w:rsidRDefault="001B582D" w:rsidP="00264029">
            <w:pPr>
              <w:widowControl w:val="0"/>
              <w:rPr>
                <w:rFonts w:ascii="CG Times" w:hAnsi="CG Times"/>
                <w:sz w:val="12"/>
                <w:szCs w:val="20"/>
              </w:rPr>
            </w:pPr>
          </w:p>
        </w:tc>
        <w:tc>
          <w:tcPr>
            <w:tcW w:w="762" w:type="pct"/>
            <w:tcBorders>
              <w:top w:val="nil"/>
              <w:left w:val="nil"/>
              <w:bottom w:val="nil"/>
              <w:right w:val="nil"/>
            </w:tcBorders>
            <w:shd w:val="clear" w:color="auto" w:fill="auto"/>
            <w:noWrap/>
            <w:vAlign w:val="bottom"/>
          </w:tcPr>
          <w:p w:rsidR="001B582D" w:rsidRPr="009D3999" w:rsidRDefault="001B582D" w:rsidP="00264029">
            <w:pPr>
              <w:widowControl w:val="0"/>
              <w:rPr>
                <w:rFonts w:ascii="CG Times" w:hAnsi="CG Times" w:cs="Arial"/>
                <w:sz w:val="20"/>
                <w:szCs w:val="20"/>
              </w:rPr>
            </w:pPr>
          </w:p>
        </w:tc>
        <w:tc>
          <w:tcPr>
            <w:tcW w:w="826" w:type="pct"/>
            <w:tcBorders>
              <w:top w:val="nil"/>
              <w:left w:val="nil"/>
              <w:bottom w:val="nil"/>
              <w:right w:val="nil"/>
            </w:tcBorders>
            <w:shd w:val="clear" w:color="auto" w:fill="auto"/>
            <w:noWrap/>
            <w:vAlign w:val="bottom"/>
          </w:tcPr>
          <w:p w:rsidR="001B582D" w:rsidRPr="009D3999" w:rsidRDefault="001B582D" w:rsidP="00264029">
            <w:pPr>
              <w:widowControl w:val="0"/>
              <w:rPr>
                <w:rFonts w:ascii="CG Times" w:hAnsi="CG Times" w:cs="Arial"/>
                <w:sz w:val="20"/>
                <w:szCs w:val="20"/>
              </w:rPr>
            </w:pPr>
          </w:p>
        </w:tc>
        <w:tc>
          <w:tcPr>
            <w:tcW w:w="719" w:type="pct"/>
            <w:tcBorders>
              <w:top w:val="nil"/>
              <w:left w:val="nil"/>
              <w:bottom w:val="nil"/>
              <w:right w:val="nil"/>
            </w:tcBorders>
            <w:shd w:val="clear" w:color="auto" w:fill="auto"/>
            <w:noWrap/>
            <w:vAlign w:val="bottom"/>
          </w:tcPr>
          <w:p w:rsidR="001B582D" w:rsidRPr="009D3999" w:rsidRDefault="001B582D" w:rsidP="00264029">
            <w:pPr>
              <w:widowControl w:val="0"/>
              <w:rPr>
                <w:rFonts w:ascii="CG Times" w:hAnsi="CG Times" w:cs="Arial"/>
                <w:sz w:val="20"/>
                <w:szCs w:val="20"/>
              </w:rPr>
            </w:pPr>
          </w:p>
        </w:tc>
      </w:tr>
      <w:tr w:rsidR="001B582D" w:rsidRPr="009D3999" w:rsidTr="00264029">
        <w:trPr>
          <w:trHeight w:val="315"/>
          <w:jc w:val="center"/>
        </w:trPr>
        <w:tc>
          <w:tcPr>
            <w:tcW w:w="322" w:type="pct"/>
            <w:tcBorders>
              <w:top w:val="nil"/>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1</w:t>
            </w:r>
          </w:p>
        </w:tc>
        <w:tc>
          <w:tcPr>
            <w:tcW w:w="2371"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rPr>
                <w:rFonts w:ascii="CG Times" w:hAnsi="CG Times"/>
                <w:sz w:val="20"/>
                <w:szCs w:val="20"/>
              </w:rPr>
            </w:pPr>
            <w:r w:rsidRPr="009D3999">
              <w:rPr>
                <w:rFonts w:ascii="CG Times" w:hAnsi="CG Times"/>
                <w:sz w:val="20"/>
                <w:szCs w:val="20"/>
              </w:rPr>
              <w:t xml:space="preserve">Bashki me popullsi deri </w:t>
            </w:r>
            <w:r w:rsidRPr="009D3999">
              <w:rPr>
                <w:rFonts w:ascii="CG Times" w:hAnsi="CG Times"/>
                <w:bCs/>
                <w:sz w:val="20"/>
                <w:szCs w:val="20"/>
              </w:rPr>
              <w:t>10 000</w:t>
            </w:r>
            <w:r w:rsidRPr="009D3999">
              <w:rPr>
                <w:rFonts w:ascii="CG Times" w:hAnsi="CG Times"/>
                <w:sz w:val="20"/>
                <w:szCs w:val="20"/>
              </w:rPr>
              <w:t xml:space="preserve"> banorë</w:t>
            </w:r>
            <w:r w:rsidR="00303D31" w:rsidRPr="009D3999">
              <w:rPr>
                <w:rFonts w:ascii="CG Times" w:hAnsi="CG Times"/>
                <w:sz w:val="20"/>
                <w:szCs w:val="20"/>
              </w:rPr>
              <w:t xml:space="preserve"> </w:t>
            </w:r>
          </w:p>
        </w:tc>
        <w:tc>
          <w:tcPr>
            <w:tcW w:w="762"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80000</w:t>
            </w:r>
          </w:p>
        </w:tc>
        <w:tc>
          <w:tcPr>
            <w:tcW w:w="826"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100000</w:t>
            </w:r>
          </w:p>
        </w:tc>
        <w:tc>
          <w:tcPr>
            <w:tcW w:w="719"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120000</w:t>
            </w:r>
          </w:p>
        </w:tc>
      </w:tr>
      <w:tr w:rsidR="001B582D" w:rsidRPr="009D3999" w:rsidTr="00264029">
        <w:trPr>
          <w:trHeight w:val="315"/>
          <w:jc w:val="center"/>
        </w:trPr>
        <w:tc>
          <w:tcPr>
            <w:tcW w:w="322" w:type="pct"/>
            <w:tcBorders>
              <w:top w:val="nil"/>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2</w:t>
            </w:r>
          </w:p>
        </w:tc>
        <w:tc>
          <w:tcPr>
            <w:tcW w:w="2371"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rPr>
                <w:rFonts w:ascii="CG Times" w:hAnsi="CG Times"/>
                <w:sz w:val="20"/>
                <w:szCs w:val="20"/>
              </w:rPr>
            </w:pPr>
            <w:r w:rsidRPr="009D3999">
              <w:rPr>
                <w:rFonts w:ascii="CG Times" w:hAnsi="CG Times"/>
                <w:sz w:val="20"/>
                <w:szCs w:val="20"/>
              </w:rPr>
              <w:t>Bashki me popullsi deri 2</w:t>
            </w:r>
            <w:r w:rsidRPr="009D3999">
              <w:rPr>
                <w:rFonts w:ascii="CG Times" w:hAnsi="CG Times"/>
                <w:bCs/>
                <w:sz w:val="20"/>
                <w:szCs w:val="20"/>
              </w:rPr>
              <w:t>0 000</w:t>
            </w:r>
            <w:r w:rsidRPr="009D3999">
              <w:rPr>
                <w:rFonts w:ascii="CG Times" w:hAnsi="CG Times"/>
                <w:sz w:val="20"/>
                <w:szCs w:val="20"/>
              </w:rPr>
              <w:t xml:space="preserve"> banorë</w:t>
            </w:r>
            <w:r w:rsidR="00303D31" w:rsidRPr="009D3999">
              <w:rPr>
                <w:rFonts w:ascii="CG Times" w:hAnsi="CG Times"/>
                <w:sz w:val="20"/>
                <w:szCs w:val="20"/>
              </w:rPr>
              <w:t xml:space="preserve"> </w:t>
            </w:r>
          </w:p>
        </w:tc>
        <w:tc>
          <w:tcPr>
            <w:tcW w:w="762"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120000</w:t>
            </w:r>
          </w:p>
        </w:tc>
        <w:tc>
          <w:tcPr>
            <w:tcW w:w="826"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150000</w:t>
            </w:r>
          </w:p>
        </w:tc>
        <w:tc>
          <w:tcPr>
            <w:tcW w:w="719"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180000</w:t>
            </w:r>
          </w:p>
        </w:tc>
      </w:tr>
      <w:tr w:rsidR="001B582D" w:rsidRPr="009D3999" w:rsidTr="00264029">
        <w:trPr>
          <w:trHeight w:val="315"/>
          <w:jc w:val="center"/>
        </w:trPr>
        <w:tc>
          <w:tcPr>
            <w:tcW w:w="322" w:type="pct"/>
            <w:tcBorders>
              <w:top w:val="nil"/>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3</w:t>
            </w:r>
          </w:p>
        </w:tc>
        <w:tc>
          <w:tcPr>
            <w:tcW w:w="2371"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rPr>
                <w:rFonts w:ascii="CG Times" w:hAnsi="CG Times"/>
                <w:sz w:val="20"/>
                <w:szCs w:val="20"/>
              </w:rPr>
            </w:pPr>
            <w:r w:rsidRPr="009D3999">
              <w:rPr>
                <w:rFonts w:ascii="CG Times" w:hAnsi="CG Times"/>
                <w:sz w:val="20"/>
                <w:szCs w:val="20"/>
              </w:rPr>
              <w:t xml:space="preserve">Bashki me popullsi deri </w:t>
            </w:r>
            <w:r w:rsidRPr="009D3999">
              <w:rPr>
                <w:rFonts w:ascii="CG Times" w:hAnsi="CG Times"/>
                <w:bCs/>
                <w:sz w:val="20"/>
                <w:szCs w:val="20"/>
              </w:rPr>
              <w:t>30 000</w:t>
            </w:r>
            <w:r w:rsidRPr="009D3999">
              <w:rPr>
                <w:rFonts w:ascii="CG Times" w:hAnsi="CG Times"/>
                <w:sz w:val="20"/>
                <w:szCs w:val="20"/>
              </w:rPr>
              <w:t xml:space="preserve"> banorë</w:t>
            </w:r>
            <w:r w:rsidR="00303D31" w:rsidRPr="009D3999">
              <w:rPr>
                <w:rFonts w:ascii="CG Times" w:hAnsi="CG Times"/>
                <w:sz w:val="20"/>
                <w:szCs w:val="20"/>
              </w:rPr>
              <w:t xml:space="preserve"> </w:t>
            </w:r>
          </w:p>
        </w:tc>
        <w:tc>
          <w:tcPr>
            <w:tcW w:w="762"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160000</w:t>
            </w:r>
          </w:p>
        </w:tc>
        <w:tc>
          <w:tcPr>
            <w:tcW w:w="826"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200000</w:t>
            </w:r>
          </w:p>
        </w:tc>
        <w:tc>
          <w:tcPr>
            <w:tcW w:w="719"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240000</w:t>
            </w:r>
          </w:p>
        </w:tc>
      </w:tr>
      <w:tr w:rsidR="001B582D" w:rsidRPr="009D3999" w:rsidTr="00264029">
        <w:trPr>
          <w:trHeight w:val="315"/>
          <w:jc w:val="center"/>
        </w:trPr>
        <w:tc>
          <w:tcPr>
            <w:tcW w:w="322" w:type="pct"/>
            <w:tcBorders>
              <w:top w:val="nil"/>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4</w:t>
            </w:r>
          </w:p>
        </w:tc>
        <w:tc>
          <w:tcPr>
            <w:tcW w:w="2371"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rPr>
                <w:rFonts w:ascii="CG Times" w:hAnsi="CG Times"/>
                <w:sz w:val="20"/>
                <w:szCs w:val="20"/>
              </w:rPr>
            </w:pPr>
            <w:r w:rsidRPr="009D3999">
              <w:rPr>
                <w:rFonts w:ascii="CG Times" w:hAnsi="CG Times"/>
                <w:sz w:val="20"/>
                <w:szCs w:val="20"/>
              </w:rPr>
              <w:t xml:space="preserve">Bashki me popullsi deri </w:t>
            </w:r>
            <w:r w:rsidRPr="009D3999">
              <w:rPr>
                <w:rFonts w:ascii="CG Times" w:hAnsi="CG Times"/>
                <w:bCs/>
                <w:sz w:val="20"/>
                <w:szCs w:val="20"/>
              </w:rPr>
              <w:t>50 000</w:t>
            </w:r>
            <w:r w:rsidRPr="009D3999">
              <w:rPr>
                <w:rFonts w:ascii="CG Times" w:hAnsi="CG Times"/>
                <w:sz w:val="20"/>
                <w:szCs w:val="20"/>
              </w:rPr>
              <w:t xml:space="preserve"> banorë</w:t>
            </w:r>
            <w:r w:rsidR="00303D31" w:rsidRPr="009D3999">
              <w:rPr>
                <w:rFonts w:ascii="CG Times" w:hAnsi="CG Times"/>
                <w:sz w:val="20"/>
                <w:szCs w:val="20"/>
              </w:rPr>
              <w:t xml:space="preserve"> </w:t>
            </w:r>
          </w:p>
        </w:tc>
        <w:tc>
          <w:tcPr>
            <w:tcW w:w="762"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280000</w:t>
            </w:r>
          </w:p>
        </w:tc>
        <w:tc>
          <w:tcPr>
            <w:tcW w:w="826"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350000</w:t>
            </w:r>
          </w:p>
        </w:tc>
        <w:tc>
          <w:tcPr>
            <w:tcW w:w="719"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420000</w:t>
            </w:r>
          </w:p>
        </w:tc>
      </w:tr>
      <w:tr w:rsidR="001B582D" w:rsidRPr="009D3999" w:rsidTr="00264029">
        <w:trPr>
          <w:trHeight w:val="315"/>
          <w:jc w:val="center"/>
        </w:trPr>
        <w:tc>
          <w:tcPr>
            <w:tcW w:w="3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5</w:t>
            </w:r>
          </w:p>
        </w:tc>
        <w:tc>
          <w:tcPr>
            <w:tcW w:w="2371"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rPr>
                <w:rFonts w:ascii="CG Times" w:hAnsi="CG Times"/>
                <w:sz w:val="20"/>
                <w:szCs w:val="20"/>
              </w:rPr>
            </w:pPr>
            <w:r w:rsidRPr="009D3999">
              <w:rPr>
                <w:rFonts w:ascii="CG Times" w:hAnsi="CG Times"/>
                <w:sz w:val="20"/>
                <w:szCs w:val="20"/>
              </w:rPr>
              <w:t xml:space="preserve">Bashki me popullsi deri </w:t>
            </w:r>
            <w:r w:rsidRPr="009D3999">
              <w:rPr>
                <w:rFonts w:ascii="CG Times" w:hAnsi="CG Times"/>
                <w:bCs/>
                <w:sz w:val="20"/>
                <w:szCs w:val="20"/>
              </w:rPr>
              <w:t>70 000</w:t>
            </w:r>
            <w:r w:rsidRPr="009D3999">
              <w:rPr>
                <w:rFonts w:ascii="CG Times" w:hAnsi="CG Times"/>
                <w:sz w:val="20"/>
                <w:szCs w:val="20"/>
              </w:rPr>
              <w:t xml:space="preserve"> banorë</w:t>
            </w:r>
            <w:r w:rsidR="00303D31" w:rsidRPr="009D3999">
              <w:rPr>
                <w:rFonts w:ascii="CG Times" w:hAnsi="CG Times"/>
                <w:sz w:val="20"/>
                <w:szCs w:val="20"/>
              </w:rPr>
              <w:t xml:space="preserve"> </w:t>
            </w:r>
          </w:p>
        </w:tc>
        <w:tc>
          <w:tcPr>
            <w:tcW w:w="762"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400000</w:t>
            </w:r>
          </w:p>
        </w:tc>
        <w:tc>
          <w:tcPr>
            <w:tcW w:w="826"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500000</w:t>
            </w:r>
          </w:p>
        </w:tc>
        <w:tc>
          <w:tcPr>
            <w:tcW w:w="719"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600000</w:t>
            </w:r>
          </w:p>
        </w:tc>
      </w:tr>
      <w:tr w:rsidR="001B582D" w:rsidRPr="009D3999" w:rsidTr="00264029">
        <w:trPr>
          <w:trHeight w:val="315"/>
          <w:jc w:val="center"/>
        </w:trPr>
        <w:tc>
          <w:tcPr>
            <w:tcW w:w="3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6</w:t>
            </w:r>
          </w:p>
        </w:tc>
        <w:tc>
          <w:tcPr>
            <w:tcW w:w="2371"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rPr>
                <w:rFonts w:ascii="CG Times" w:hAnsi="CG Times"/>
                <w:sz w:val="20"/>
                <w:szCs w:val="20"/>
              </w:rPr>
            </w:pPr>
            <w:r w:rsidRPr="009D3999">
              <w:rPr>
                <w:rFonts w:ascii="CG Times" w:hAnsi="CG Times"/>
                <w:sz w:val="20"/>
                <w:szCs w:val="20"/>
              </w:rPr>
              <w:t xml:space="preserve">Bashki me popullsi deri </w:t>
            </w:r>
            <w:r w:rsidRPr="009D3999">
              <w:rPr>
                <w:rFonts w:ascii="CG Times" w:hAnsi="CG Times"/>
                <w:bCs/>
                <w:sz w:val="20"/>
                <w:szCs w:val="20"/>
              </w:rPr>
              <w:t>100 000</w:t>
            </w:r>
            <w:r w:rsidRPr="009D3999">
              <w:rPr>
                <w:rFonts w:ascii="CG Times" w:hAnsi="CG Times"/>
                <w:sz w:val="20"/>
                <w:szCs w:val="20"/>
              </w:rPr>
              <w:t xml:space="preserve"> banorë</w:t>
            </w:r>
            <w:r w:rsidR="00303D31" w:rsidRPr="009D3999">
              <w:rPr>
                <w:rFonts w:ascii="CG Times" w:hAnsi="CG Times"/>
                <w:sz w:val="20"/>
                <w:szCs w:val="20"/>
              </w:rPr>
              <w:t xml:space="preserve"> </w:t>
            </w:r>
          </w:p>
        </w:tc>
        <w:tc>
          <w:tcPr>
            <w:tcW w:w="762"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560000</w:t>
            </w:r>
          </w:p>
        </w:tc>
        <w:tc>
          <w:tcPr>
            <w:tcW w:w="826"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700000</w:t>
            </w:r>
          </w:p>
        </w:tc>
        <w:tc>
          <w:tcPr>
            <w:tcW w:w="719"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840000</w:t>
            </w:r>
          </w:p>
        </w:tc>
      </w:tr>
      <w:tr w:rsidR="001B582D" w:rsidRPr="009D3999" w:rsidTr="00264029">
        <w:trPr>
          <w:trHeight w:val="315"/>
          <w:jc w:val="center"/>
        </w:trPr>
        <w:tc>
          <w:tcPr>
            <w:tcW w:w="3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7</w:t>
            </w:r>
          </w:p>
        </w:tc>
        <w:tc>
          <w:tcPr>
            <w:tcW w:w="2371"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rPr>
                <w:rFonts w:ascii="CG Times" w:hAnsi="CG Times"/>
                <w:sz w:val="20"/>
                <w:szCs w:val="20"/>
              </w:rPr>
            </w:pPr>
            <w:r w:rsidRPr="009D3999">
              <w:rPr>
                <w:rFonts w:ascii="CG Times" w:hAnsi="CG Times"/>
                <w:sz w:val="20"/>
                <w:szCs w:val="20"/>
              </w:rPr>
              <w:t>Bashki me popullsi deri</w:t>
            </w:r>
            <w:r w:rsidRPr="009D3999">
              <w:rPr>
                <w:rFonts w:ascii="CG Times" w:hAnsi="CG Times"/>
                <w:bCs/>
                <w:sz w:val="20"/>
                <w:szCs w:val="20"/>
              </w:rPr>
              <w:t xml:space="preserve"> 200 000</w:t>
            </w:r>
            <w:r w:rsidRPr="009D3999">
              <w:rPr>
                <w:rFonts w:ascii="CG Times" w:hAnsi="CG Times"/>
                <w:sz w:val="20"/>
                <w:szCs w:val="20"/>
              </w:rPr>
              <w:t xml:space="preserve"> banorë</w:t>
            </w:r>
            <w:r w:rsidR="00303D31" w:rsidRPr="009D3999">
              <w:rPr>
                <w:rFonts w:ascii="CG Times" w:hAnsi="CG Times"/>
                <w:sz w:val="20"/>
                <w:szCs w:val="20"/>
              </w:rPr>
              <w:t xml:space="preserve"> </w:t>
            </w:r>
          </w:p>
        </w:tc>
        <w:tc>
          <w:tcPr>
            <w:tcW w:w="762"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800000</w:t>
            </w:r>
          </w:p>
        </w:tc>
        <w:tc>
          <w:tcPr>
            <w:tcW w:w="826"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1000000</w:t>
            </w:r>
          </w:p>
        </w:tc>
        <w:tc>
          <w:tcPr>
            <w:tcW w:w="719"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1200000</w:t>
            </w:r>
          </w:p>
        </w:tc>
      </w:tr>
      <w:tr w:rsidR="001B582D" w:rsidRPr="009D3999" w:rsidTr="00264029">
        <w:trPr>
          <w:trHeight w:val="315"/>
          <w:jc w:val="center"/>
        </w:trPr>
        <w:tc>
          <w:tcPr>
            <w:tcW w:w="322" w:type="pct"/>
            <w:tcBorders>
              <w:top w:val="nil"/>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8</w:t>
            </w:r>
          </w:p>
        </w:tc>
        <w:tc>
          <w:tcPr>
            <w:tcW w:w="2371"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rPr>
                <w:rFonts w:ascii="CG Times" w:hAnsi="CG Times"/>
                <w:sz w:val="20"/>
                <w:szCs w:val="20"/>
              </w:rPr>
            </w:pPr>
            <w:r w:rsidRPr="009D3999">
              <w:rPr>
                <w:rFonts w:ascii="CG Times" w:hAnsi="CG Times"/>
                <w:sz w:val="20"/>
                <w:szCs w:val="20"/>
              </w:rPr>
              <w:t xml:space="preserve">Bashki me popullsi mbi </w:t>
            </w:r>
            <w:r w:rsidRPr="009D3999">
              <w:rPr>
                <w:rFonts w:ascii="CG Times" w:hAnsi="CG Times"/>
                <w:bCs/>
                <w:sz w:val="20"/>
                <w:szCs w:val="20"/>
              </w:rPr>
              <w:t>200 000</w:t>
            </w:r>
            <w:r w:rsidRPr="009D3999">
              <w:rPr>
                <w:rFonts w:ascii="CG Times" w:hAnsi="CG Times"/>
                <w:sz w:val="20"/>
                <w:szCs w:val="20"/>
              </w:rPr>
              <w:t xml:space="preserve"> banorë</w:t>
            </w:r>
            <w:r w:rsidR="00303D31" w:rsidRPr="009D3999">
              <w:rPr>
                <w:rFonts w:ascii="CG Times" w:hAnsi="CG Times"/>
                <w:sz w:val="20"/>
                <w:szCs w:val="20"/>
              </w:rPr>
              <w:t xml:space="preserve"> </w:t>
            </w:r>
          </w:p>
        </w:tc>
        <w:tc>
          <w:tcPr>
            <w:tcW w:w="762"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960000</w:t>
            </w:r>
          </w:p>
        </w:tc>
        <w:tc>
          <w:tcPr>
            <w:tcW w:w="826"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1200000</w:t>
            </w:r>
          </w:p>
        </w:tc>
        <w:tc>
          <w:tcPr>
            <w:tcW w:w="719"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1440000</w:t>
            </w:r>
          </w:p>
        </w:tc>
      </w:tr>
      <w:tr w:rsidR="001B582D" w:rsidRPr="009D3999" w:rsidTr="00264029">
        <w:trPr>
          <w:trHeight w:val="315"/>
          <w:jc w:val="center"/>
        </w:trPr>
        <w:tc>
          <w:tcPr>
            <w:tcW w:w="322" w:type="pct"/>
            <w:tcBorders>
              <w:top w:val="nil"/>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 </w:t>
            </w:r>
          </w:p>
        </w:tc>
        <w:tc>
          <w:tcPr>
            <w:tcW w:w="2371" w:type="pct"/>
            <w:tcBorders>
              <w:top w:val="nil"/>
              <w:left w:val="nil"/>
              <w:bottom w:val="nil"/>
              <w:right w:val="nil"/>
            </w:tcBorders>
            <w:shd w:val="clear" w:color="auto" w:fill="auto"/>
            <w:noWrap/>
            <w:vAlign w:val="bottom"/>
          </w:tcPr>
          <w:p w:rsidR="001B582D" w:rsidRPr="009D3999" w:rsidRDefault="001B582D" w:rsidP="00264029">
            <w:pPr>
              <w:widowControl w:val="0"/>
              <w:rPr>
                <w:rFonts w:ascii="CG Times" w:hAnsi="CG Times"/>
                <w:sz w:val="20"/>
                <w:szCs w:val="20"/>
              </w:rPr>
            </w:pPr>
          </w:p>
        </w:tc>
        <w:tc>
          <w:tcPr>
            <w:tcW w:w="762" w:type="pct"/>
            <w:tcBorders>
              <w:top w:val="nil"/>
              <w:left w:val="nil"/>
              <w:bottom w:val="nil"/>
              <w:right w:val="nil"/>
            </w:tcBorders>
            <w:shd w:val="clear" w:color="auto" w:fill="auto"/>
            <w:noWrap/>
            <w:vAlign w:val="bottom"/>
          </w:tcPr>
          <w:p w:rsidR="001B582D" w:rsidRPr="009D3999" w:rsidRDefault="001B582D" w:rsidP="00264029">
            <w:pPr>
              <w:widowControl w:val="0"/>
              <w:rPr>
                <w:rFonts w:ascii="CG Times" w:hAnsi="CG Times" w:cs="Arial"/>
                <w:sz w:val="20"/>
                <w:szCs w:val="20"/>
              </w:rPr>
            </w:pPr>
          </w:p>
        </w:tc>
        <w:tc>
          <w:tcPr>
            <w:tcW w:w="826" w:type="pct"/>
            <w:tcBorders>
              <w:top w:val="nil"/>
              <w:left w:val="nil"/>
              <w:bottom w:val="nil"/>
              <w:right w:val="nil"/>
            </w:tcBorders>
            <w:shd w:val="clear" w:color="auto" w:fill="auto"/>
            <w:noWrap/>
            <w:vAlign w:val="bottom"/>
          </w:tcPr>
          <w:p w:rsidR="001B582D" w:rsidRPr="009D3999" w:rsidRDefault="001B582D" w:rsidP="00264029">
            <w:pPr>
              <w:widowControl w:val="0"/>
              <w:rPr>
                <w:rFonts w:ascii="CG Times" w:hAnsi="CG Times" w:cs="Arial"/>
                <w:sz w:val="20"/>
                <w:szCs w:val="20"/>
              </w:rPr>
            </w:pPr>
          </w:p>
        </w:tc>
        <w:tc>
          <w:tcPr>
            <w:tcW w:w="719" w:type="pct"/>
            <w:tcBorders>
              <w:top w:val="nil"/>
              <w:left w:val="nil"/>
              <w:bottom w:val="nil"/>
              <w:right w:val="nil"/>
            </w:tcBorders>
            <w:shd w:val="clear" w:color="auto" w:fill="auto"/>
            <w:noWrap/>
            <w:vAlign w:val="bottom"/>
          </w:tcPr>
          <w:p w:rsidR="001B582D" w:rsidRPr="009D3999" w:rsidRDefault="001B582D" w:rsidP="00264029">
            <w:pPr>
              <w:widowControl w:val="0"/>
              <w:rPr>
                <w:rFonts w:ascii="CG Times" w:hAnsi="CG Times" w:cs="Arial"/>
                <w:sz w:val="20"/>
                <w:szCs w:val="20"/>
              </w:rPr>
            </w:pPr>
          </w:p>
        </w:tc>
      </w:tr>
      <w:tr w:rsidR="001B582D" w:rsidRPr="009D3999" w:rsidTr="00264029">
        <w:trPr>
          <w:trHeight w:val="315"/>
          <w:jc w:val="center"/>
        </w:trPr>
        <w:tc>
          <w:tcPr>
            <w:tcW w:w="322" w:type="pct"/>
            <w:tcBorders>
              <w:top w:val="nil"/>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1</w:t>
            </w:r>
          </w:p>
        </w:tc>
        <w:tc>
          <w:tcPr>
            <w:tcW w:w="2371"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rPr>
                <w:rFonts w:ascii="CG Times" w:hAnsi="CG Times"/>
                <w:sz w:val="20"/>
                <w:szCs w:val="20"/>
              </w:rPr>
            </w:pPr>
            <w:r w:rsidRPr="009D3999">
              <w:rPr>
                <w:rFonts w:ascii="CG Times" w:hAnsi="CG Times"/>
                <w:sz w:val="20"/>
                <w:szCs w:val="20"/>
              </w:rPr>
              <w:t xml:space="preserve">Qark me popullsi deri në </w:t>
            </w:r>
            <w:r w:rsidRPr="009D3999">
              <w:rPr>
                <w:rFonts w:ascii="CG Times" w:hAnsi="CG Times"/>
                <w:bCs/>
                <w:sz w:val="20"/>
                <w:szCs w:val="20"/>
              </w:rPr>
              <w:t>250.000</w:t>
            </w:r>
            <w:r w:rsidRPr="009D3999">
              <w:rPr>
                <w:rFonts w:ascii="CG Times" w:hAnsi="CG Times"/>
                <w:sz w:val="20"/>
                <w:szCs w:val="20"/>
              </w:rPr>
              <w:t xml:space="preserve"> banorë</w:t>
            </w:r>
          </w:p>
        </w:tc>
        <w:tc>
          <w:tcPr>
            <w:tcW w:w="762"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800000</w:t>
            </w:r>
          </w:p>
        </w:tc>
        <w:tc>
          <w:tcPr>
            <w:tcW w:w="826"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1000000</w:t>
            </w:r>
          </w:p>
        </w:tc>
        <w:tc>
          <w:tcPr>
            <w:tcW w:w="719" w:type="pct"/>
            <w:tcBorders>
              <w:top w:val="single" w:sz="4" w:space="0" w:color="auto"/>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1200000</w:t>
            </w:r>
          </w:p>
        </w:tc>
      </w:tr>
      <w:tr w:rsidR="001B582D" w:rsidRPr="009D3999" w:rsidTr="00264029">
        <w:trPr>
          <w:trHeight w:val="315"/>
          <w:jc w:val="center"/>
        </w:trPr>
        <w:tc>
          <w:tcPr>
            <w:tcW w:w="322" w:type="pct"/>
            <w:tcBorders>
              <w:top w:val="nil"/>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2</w:t>
            </w:r>
          </w:p>
        </w:tc>
        <w:tc>
          <w:tcPr>
            <w:tcW w:w="2371"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rPr>
                <w:rFonts w:ascii="CG Times" w:hAnsi="CG Times"/>
                <w:sz w:val="20"/>
                <w:szCs w:val="20"/>
              </w:rPr>
            </w:pPr>
            <w:r w:rsidRPr="009D3999">
              <w:rPr>
                <w:rFonts w:ascii="CG Times" w:hAnsi="CG Times"/>
                <w:sz w:val="20"/>
                <w:szCs w:val="20"/>
              </w:rPr>
              <w:t xml:space="preserve">Qark me popullsi deri në </w:t>
            </w:r>
            <w:r w:rsidRPr="009D3999">
              <w:rPr>
                <w:rFonts w:ascii="CG Times" w:hAnsi="CG Times"/>
                <w:bCs/>
                <w:sz w:val="20"/>
                <w:szCs w:val="20"/>
              </w:rPr>
              <w:t>400.000</w:t>
            </w:r>
            <w:r w:rsidRPr="009D3999">
              <w:rPr>
                <w:rFonts w:ascii="CG Times" w:hAnsi="CG Times"/>
                <w:sz w:val="20"/>
                <w:szCs w:val="20"/>
              </w:rPr>
              <w:t xml:space="preserve"> banorë</w:t>
            </w:r>
          </w:p>
        </w:tc>
        <w:tc>
          <w:tcPr>
            <w:tcW w:w="762"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960000</w:t>
            </w:r>
          </w:p>
        </w:tc>
        <w:tc>
          <w:tcPr>
            <w:tcW w:w="826"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1200000</w:t>
            </w:r>
          </w:p>
        </w:tc>
        <w:tc>
          <w:tcPr>
            <w:tcW w:w="719"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1440000</w:t>
            </w:r>
          </w:p>
        </w:tc>
      </w:tr>
      <w:tr w:rsidR="001B582D" w:rsidRPr="009D3999" w:rsidTr="00264029">
        <w:trPr>
          <w:trHeight w:val="315"/>
          <w:jc w:val="center"/>
        </w:trPr>
        <w:tc>
          <w:tcPr>
            <w:tcW w:w="322" w:type="pct"/>
            <w:tcBorders>
              <w:top w:val="nil"/>
              <w:left w:val="single" w:sz="4" w:space="0" w:color="auto"/>
              <w:bottom w:val="single" w:sz="4" w:space="0" w:color="auto"/>
              <w:right w:val="single" w:sz="4" w:space="0" w:color="auto"/>
            </w:tcBorders>
            <w:shd w:val="clear" w:color="auto" w:fill="auto"/>
            <w:noWrap/>
            <w:vAlign w:val="bottom"/>
          </w:tcPr>
          <w:p w:rsidR="001B582D" w:rsidRPr="009D3999" w:rsidRDefault="001B582D" w:rsidP="00264029">
            <w:pPr>
              <w:widowControl w:val="0"/>
              <w:jc w:val="center"/>
              <w:rPr>
                <w:rFonts w:ascii="CG Times" w:hAnsi="CG Times"/>
                <w:sz w:val="20"/>
                <w:szCs w:val="20"/>
              </w:rPr>
            </w:pPr>
            <w:r w:rsidRPr="009D3999">
              <w:rPr>
                <w:rFonts w:ascii="CG Times" w:hAnsi="CG Times"/>
                <w:sz w:val="20"/>
                <w:szCs w:val="20"/>
              </w:rPr>
              <w:t>3</w:t>
            </w:r>
          </w:p>
        </w:tc>
        <w:tc>
          <w:tcPr>
            <w:tcW w:w="2371"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rPr>
                <w:rFonts w:ascii="CG Times" w:hAnsi="CG Times"/>
                <w:sz w:val="20"/>
                <w:szCs w:val="20"/>
              </w:rPr>
            </w:pPr>
            <w:r w:rsidRPr="009D3999">
              <w:rPr>
                <w:rFonts w:ascii="CG Times" w:hAnsi="CG Times"/>
                <w:sz w:val="20"/>
                <w:szCs w:val="20"/>
              </w:rPr>
              <w:t xml:space="preserve">Qark me popullsi mbi </w:t>
            </w:r>
            <w:r w:rsidRPr="009D3999">
              <w:rPr>
                <w:rFonts w:ascii="CG Times" w:hAnsi="CG Times"/>
                <w:bCs/>
                <w:sz w:val="20"/>
                <w:szCs w:val="20"/>
              </w:rPr>
              <w:t>400.000</w:t>
            </w:r>
            <w:r w:rsidRPr="009D3999">
              <w:rPr>
                <w:rFonts w:ascii="CG Times" w:hAnsi="CG Times"/>
                <w:sz w:val="20"/>
                <w:szCs w:val="20"/>
              </w:rPr>
              <w:t xml:space="preserve"> banorë</w:t>
            </w:r>
          </w:p>
        </w:tc>
        <w:tc>
          <w:tcPr>
            <w:tcW w:w="762"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1120000</w:t>
            </w:r>
          </w:p>
        </w:tc>
        <w:tc>
          <w:tcPr>
            <w:tcW w:w="826"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1400000</w:t>
            </w:r>
          </w:p>
        </w:tc>
        <w:tc>
          <w:tcPr>
            <w:tcW w:w="719" w:type="pct"/>
            <w:tcBorders>
              <w:top w:val="nil"/>
              <w:left w:val="nil"/>
              <w:bottom w:val="single" w:sz="4" w:space="0" w:color="auto"/>
              <w:right w:val="single" w:sz="4" w:space="0" w:color="auto"/>
            </w:tcBorders>
            <w:shd w:val="clear" w:color="auto" w:fill="auto"/>
            <w:noWrap/>
            <w:vAlign w:val="bottom"/>
          </w:tcPr>
          <w:p w:rsidR="001B582D" w:rsidRPr="009D3999" w:rsidRDefault="001B582D" w:rsidP="00264029">
            <w:pPr>
              <w:widowControl w:val="0"/>
              <w:jc w:val="right"/>
              <w:rPr>
                <w:rFonts w:ascii="CG Times" w:hAnsi="CG Times"/>
                <w:sz w:val="20"/>
                <w:szCs w:val="20"/>
              </w:rPr>
            </w:pPr>
            <w:r w:rsidRPr="009D3999">
              <w:rPr>
                <w:rFonts w:ascii="CG Times" w:hAnsi="CG Times"/>
                <w:sz w:val="20"/>
                <w:szCs w:val="20"/>
              </w:rPr>
              <w:t>1680000</w:t>
            </w:r>
          </w:p>
        </w:tc>
      </w:tr>
    </w:tbl>
    <w:p w:rsidR="001B582D" w:rsidRPr="00EA10F6" w:rsidRDefault="001B582D" w:rsidP="001B582D">
      <w:pPr>
        <w:widowControl w:val="0"/>
        <w:rPr>
          <w:bCs/>
        </w:rPr>
      </w:pPr>
    </w:p>
    <w:p w:rsidR="001B582D" w:rsidRPr="00EA10F6" w:rsidRDefault="001B582D" w:rsidP="001B582D">
      <w:pPr>
        <w:widowControl w:val="0"/>
        <w:rPr>
          <w:bCs/>
        </w:rPr>
      </w:pPr>
    </w:p>
    <w:p w:rsidR="00FF6B22" w:rsidRPr="00EA10F6" w:rsidRDefault="00FF6B22" w:rsidP="001B582D">
      <w:pPr>
        <w:widowControl w:val="0"/>
        <w:rPr>
          <w:bCs/>
        </w:rPr>
      </w:pPr>
    </w:p>
    <w:p w:rsidR="001B582D" w:rsidRPr="00EA10F6" w:rsidRDefault="001B582D" w:rsidP="001B582D">
      <w:pPr>
        <w:widowControl w:val="0"/>
        <w:rPr>
          <w:bCs/>
        </w:rPr>
      </w:pPr>
    </w:p>
    <w:p w:rsidR="001B582D" w:rsidRPr="00EA10F6" w:rsidRDefault="001B582D" w:rsidP="001B582D">
      <w:pPr>
        <w:pStyle w:val="Paragrafi"/>
        <w:rPr>
          <w:lang w:val="sq-AL"/>
        </w:rPr>
      </w:pPr>
      <w:r w:rsidRPr="00EA10F6">
        <w:rPr>
          <w:lang w:val="sq-AL"/>
        </w:rPr>
        <w:t>1.4.2 Masa e pagesës për autorizimin për ofrimin e shërbimit audioviziv</w:t>
      </w:r>
      <w:r w:rsidR="00303D31">
        <w:rPr>
          <w:lang w:val="sq-AL"/>
        </w:rPr>
        <w:t xml:space="preserve"> </w:t>
      </w:r>
    </w:p>
    <w:p w:rsidR="001B582D" w:rsidRPr="00EA10F6" w:rsidRDefault="001B582D" w:rsidP="001B582D">
      <w:pPr>
        <w:widowControl w:val="0"/>
        <w:ind w:left="720"/>
        <w:rPr>
          <w:color w:val="000000"/>
        </w:rPr>
      </w:pPr>
    </w:p>
    <w:p w:rsidR="001B582D" w:rsidRPr="00EA10F6" w:rsidRDefault="009D3999" w:rsidP="009D3999">
      <w:pPr>
        <w:widowControl w:val="0"/>
        <w:ind w:left="7920"/>
        <w:rPr>
          <w:rFonts w:ascii="CG Times" w:hAnsi="CG Times"/>
          <w:color w:val="000000"/>
          <w:sz w:val="22"/>
          <w:szCs w:val="22"/>
        </w:rPr>
      </w:pPr>
      <w:r>
        <w:rPr>
          <w:rFonts w:ascii="CG Times" w:hAnsi="CG Times"/>
          <w:color w:val="000000"/>
          <w:sz w:val="22"/>
          <w:szCs w:val="22"/>
        </w:rPr>
        <w:t xml:space="preserve">      </w:t>
      </w:r>
      <w:r w:rsidR="00303D31">
        <w:rPr>
          <w:rFonts w:ascii="CG Times" w:hAnsi="CG Times"/>
          <w:i/>
          <w:color w:val="000000"/>
          <w:sz w:val="22"/>
          <w:szCs w:val="22"/>
        </w:rPr>
        <w:t xml:space="preserve"> </w:t>
      </w:r>
      <w:r w:rsidR="001B582D" w:rsidRPr="00EA10F6">
        <w:rPr>
          <w:rFonts w:ascii="CG Times" w:hAnsi="CG Times"/>
          <w:color w:val="000000"/>
          <w:sz w:val="22"/>
          <w:szCs w:val="22"/>
        </w:rPr>
        <w:t>në lekë</w:t>
      </w:r>
    </w:p>
    <w:tbl>
      <w:tblPr>
        <w:tblW w:w="5000" w:type="pct"/>
        <w:tblLook w:val="0000" w:firstRow="0" w:lastRow="0" w:firstColumn="0" w:lastColumn="0" w:noHBand="0" w:noVBand="0"/>
      </w:tblPr>
      <w:tblGrid>
        <w:gridCol w:w="865"/>
        <w:gridCol w:w="6375"/>
        <w:gridCol w:w="2047"/>
      </w:tblGrid>
      <w:tr w:rsidR="001B582D" w:rsidRPr="00F931F0" w:rsidTr="00264029">
        <w:trPr>
          <w:trHeight w:val="315"/>
        </w:trPr>
        <w:tc>
          <w:tcPr>
            <w:tcW w:w="466" w:type="pct"/>
            <w:tcBorders>
              <w:top w:val="single" w:sz="4" w:space="0" w:color="auto"/>
              <w:left w:val="single" w:sz="4" w:space="0" w:color="auto"/>
              <w:bottom w:val="nil"/>
              <w:right w:val="single" w:sz="4" w:space="0" w:color="auto"/>
            </w:tcBorders>
            <w:shd w:val="clear" w:color="auto" w:fill="auto"/>
            <w:noWrap/>
            <w:vAlign w:val="bottom"/>
          </w:tcPr>
          <w:p w:rsidR="001B582D" w:rsidRPr="00F931F0" w:rsidRDefault="001B582D" w:rsidP="00264029">
            <w:pPr>
              <w:widowControl w:val="0"/>
              <w:jc w:val="center"/>
              <w:rPr>
                <w:rFonts w:ascii="CG Times" w:hAnsi="CG Times"/>
                <w:b/>
                <w:sz w:val="20"/>
                <w:szCs w:val="20"/>
              </w:rPr>
            </w:pPr>
            <w:r w:rsidRPr="00F931F0">
              <w:rPr>
                <w:rFonts w:ascii="CG Times" w:hAnsi="CG Times"/>
                <w:b/>
                <w:sz w:val="20"/>
                <w:szCs w:val="20"/>
              </w:rPr>
              <w:t>Nr.</w:t>
            </w:r>
          </w:p>
        </w:tc>
        <w:tc>
          <w:tcPr>
            <w:tcW w:w="3432" w:type="pct"/>
            <w:tcBorders>
              <w:top w:val="single" w:sz="4" w:space="0" w:color="auto"/>
              <w:left w:val="nil"/>
              <w:bottom w:val="nil"/>
              <w:right w:val="single" w:sz="4" w:space="0" w:color="auto"/>
            </w:tcBorders>
            <w:shd w:val="clear" w:color="auto" w:fill="auto"/>
            <w:noWrap/>
            <w:vAlign w:val="bottom"/>
          </w:tcPr>
          <w:p w:rsidR="001B582D" w:rsidRPr="00F931F0" w:rsidRDefault="001B582D" w:rsidP="00264029">
            <w:pPr>
              <w:widowControl w:val="0"/>
              <w:jc w:val="center"/>
              <w:rPr>
                <w:rFonts w:ascii="CG Times" w:hAnsi="CG Times"/>
                <w:b/>
                <w:sz w:val="20"/>
                <w:szCs w:val="20"/>
              </w:rPr>
            </w:pPr>
            <w:r w:rsidRPr="00F931F0">
              <w:rPr>
                <w:rFonts w:ascii="CG Times" w:hAnsi="CG Times"/>
                <w:b/>
                <w:sz w:val="20"/>
                <w:szCs w:val="20"/>
              </w:rPr>
              <w:t>Zonat</w:t>
            </w:r>
          </w:p>
        </w:tc>
        <w:tc>
          <w:tcPr>
            <w:tcW w:w="1102" w:type="pct"/>
            <w:tcBorders>
              <w:top w:val="single" w:sz="4" w:space="0" w:color="auto"/>
              <w:left w:val="nil"/>
              <w:bottom w:val="nil"/>
              <w:right w:val="single" w:sz="4" w:space="0" w:color="auto"/>
            </w:tcBorders>
            <w:shd w:val="clear" w:color="auto" w:fill="auto"/>
            <w:noWrap/>
            <w:vAlign w:val="bottom"/>
          </w:tcPr>
          <w:p w:rsidR="001B582D" w:rsidRPr="00F931F0" w:rsidRDefault="001B582D" w:rsidP="00264029">
            <w:pPr>
              <w:widowControl w:val="0"/>
              <w:jc w:val="center"/>
              <w:rPr>
                <w:rFonts w:ascii="CG Times" w:hAnsi="CG Times"/>
                <w:b/>
                <w:sz w:val="20"/>
                <w:szCs w:val="20"/>
              </w:rPr>
            </w:pPr>
            <w:r w:rsidRPr="00F931F0">
              <w:rPr>
                <w:rFonts w:ascii="CG Times" w:hAnsi="CG Times"/>
                <w:b/>
                <w:sz w:val="20"/>
                <w:szCs w:val="20"/>
              </w:rPr>
              <w:t>Pagesa </w:t>
            </w:r>
          </w:p>
        </w:tc>
      </w:tr>
      <w:tr w:rsidR="001B582D" w:rsidRPr="00F931F0" w:rsidTr="00264029">
        <w:trPr>
          <w:trHeight w:val="315"/>
        </w:trPr>
        <w:tc>
          <w:tcPr>
            <w:tcW w:w="466" w:type="pct"/>
            <w:tcBorders>
              <w:top w:val="nil"/>
              <w:left w:val="single" w:sz="4" w:space="0" w:color="auto"/>
              <w:bottom w:val="single" w:sz="4" w:space="0" w:color="auto"/>
              <w:right w:val="single" w:sz="4" w:space="0" w:color="auto"/>
            </w:tcBorders>
            <w:shd w:val="clear" w:color="auto" w:fill="auto"/>
            <w:noWrap/>
            <w:vAlign w:val="bottom"/>
          </w:tcPr>
          <w:p w:rsidR="001B582D" w:rsidRPr="00F931F0" w:rsidRDefault="001B582D" w:rsidP="00264029">
            <w:pPr>
              <w:widowControl w:val="0"/>
              <w:jc w:val="center"/>
              <w:rPr>
                <w:rFonts w:ascii="CG Times" w:hAnsi="CG Times"/>
                <w:b/>
                <w:sz w:val="20"/>
                <w:szCs w:val="20"/>
              </w:rPr>
            </w:pPr>
            <w:r w:rsidRPr="00F931F0">
              <w:rPr>
                <w:rFonts w:ascii="CG Times" w:hAnsi="CG Times"/>
                <w:b/>
                <w:sz w:val="20"/>
                <w:szCs w:val="20"/>
              </w:rPr>
              <w:t> </w:t>
            </w:r>
          </w:p>
        </w:tc>
        <w:tc>
          <w:tcPr>
            <w:tcW w:w="3432"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center"/>
              <w:rPr>
                <w:rFonts w:ascii="CG Times" w:hAnsi="CG Times"/>
                <w:b/>
                <w:sz w:val="20"/>
                <w:szCs w:val="20"/>
              </w:rPr>
            </w:pPr>
            <w:r w:rsidRPr="00F931F0">
              <w:rPr>
                <w:rFonts w:ascii="CG Times" w:hAnsi="CG Times"/>
                <w:b/>
                <w:sz w:val="20"/>
                <w:szCs w:val="20"/>
              </w:rPr>
              <w:t> </w:t>
            </w:r>
          </w:p>
        </w:tc>
        <w:tc>
          <w:tcPr>
            <w:tcW w:w="1102"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center"/>
              <w:rPr>
                <w:rFonts w:ascii="CG Times" w:hAnsi="CG Times"/>
                <w:b/>
                <w:sz w:val="20"/>
                <w:szCs w:val="20"/>
              </w:rPr>
            </w:pPr>
            <w:r w:rsidRPr="00F931F0">
              <w:rPr>
                <w:rFonts w:ascii="CG Times" w:hAnsi="CG Times"/>
                <w:b/>
                <w:sz w:val="20"/>
                <w:szCs w:val="20"/>
              </w:rPr>
              <w:t>në lekë </w:t>
            </w:r>
          </w:p>
        </w:tc>
      </w:tr>
      <w:tr w:rsidR="001B582D" w:rsidRPr="00F931F0" w:rsidTr="00264029">
        <w:trPr>
          <w:trHeight w:val="315"/>
        </w:trPr>
        <w:tc>
          <w:tcPr>
            <w:tcW w:w="466" w:type="pct"/>
            <w:tcBorders>
              <w:top w:val="nil"/>
              <w:left w:val="single" w:sz="4" w:space="0" w:color="auto"/>
              <w:bottom w:val="single" w:sz="4" w:space="0" w:color="auto"/>
              <w:right w:val="single" w:sz="4" w:space="0" w:color="auto"/>
            </w:tcBorders>
            <w:shd w:val="clear" w:color="auto" w:fill="auto"/>
            <w:noWrap/>
            <w:vAlign w:val="bottom"/>
          </w:tcPr>
          <w:p w:rsidR="001B582D" w:rsidRPr="00F931F0" w:rsidRDefault="001B582D" w:rsidP="00264029">
            <w:pPr>
              <w:widowControl w:val="0"/>
              <w:jc w:val="center"/>
              <w:rPr>
                <w:rFonts w:ascii="CG Times" w:hAnsi="CG Times"/>
                <w:sz w:val="20"/>
                <w:szCs w:val="20"/>
              </w:rPr>
            </w:pPr>
            <w:r w:rsidRPr="00F931F0">
              <w:rPr>
                <w:rFonts w:ascii="CG Times" w:hAnsi="CG Times"/>
                <w:sz w:val="20"/>
                <w:szCs w:val="20"/>
              </w:rPr>
              <w:t>1</w:t>
            </w:r>
          </w:p>
        </w:tc>
        <w:tc>
          <w:tcPr>
            <w:tcW w:w="3432"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rPr>
                <w:rFonts w:ascii="CG Times" w:hAnsi="CG Times"/>
                <w:sz w:val="20"/>
                <w:szCs w:val="20"/>
              </w:rPr>
            </w:pPr>
            <w:r w:rsidRPr="00F931F0">
              <w:rPr>
                <w:rFonts w:ascii="CG Times" w:hAnsi="CG Times"/>
                <w:sz w:val="20"/>
                <w:szCs w:val="20"/>
              </w:rPr>
              <w:t xml:space="preserve">Komuna me popullsi deri </w:t>
            </w:r>
            <w:r w:rsidRPr="00F931F0">
              <w:rPr>
                <w:rFonts w:ascii="CG Times" w:hAnsi="CG Times"/>
                <w:bCs/>
                <w:sz w:val="20"/>
                <w:szCs w:val="20"/>
              </w:rPr>
              <w:t>10 000</w:t>
            </w:r>
            <w:r w:rsidRPr="00F931F0">
              <w:rPr>
                <w:rFonts w:ascii="CG Times" w:hAnsi="CG Times"/>
                <w:sz w:val="20"/>
                <w:szCs w:val="20"/>
              </w:rPr>
              <w:t xml:space="preserve"> banorë</w:t>
            </w:r>
            <w:r w:rsidR="00303D31" w:rsidRPr="00F931F0">
              <w:rPr>
                <w:rFonts w:ascii="CG Times" w:hAnsi="CG Times"/>
                <w:sz w:val="20"/>
                <w:szCs w:val="20"/>
              </w:rPr>
              <w:t xml:space="preserve"> </w:t>
            </w:r>
          </w:p>
        </w:tc>
        <w:tc>
          <w:tcPr>
            <w:tcW w:w="1102"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10000</w:t>
            </w:r>
          </w:p>
        </w:tc>
      </w:tr>
      <w:tr w:rsidR="001B582D" w:rsidRPr="00F931F0" w:rsidTr="00264029">
        <w:trPr>
          <w:trHeight w:val="315"/>
        </w:trPr>
        <w:tc>
          <w:tcPr>
            <w:tcW w:w="466" w:type="pct"/>
            <w:tcBorders>
              <w:top w:val="nil"/>
              <w:left w:val="single" w:sz="4" w:space="0" w:color="auto"/>
              <w:bottom w:val="single" w:sz="4" w:space="0" w:color="auto"/>
              <w:right w:val="single" w:sz="4" w:space="0" w:color="auto"/>
            </w:tcBorders>
            <w:shd w:val="clear" w:color="auto" w:fill="auto"/>
            <w:noWrap/>
            <w:vAlign w:val="bottom"/>
          </w:tcPr>
          <w:p w:rsidR="001B582D" w:rsidRPr="00F931F0" w:rsidRDefault="001B582D" w:rsidP="00264029">
            <w:pPr>
              <w:widowControl w:val="0"/>
              <w:jc w:val="center"/>
              <w:rPr>
                <w:rFonts w:ascii="CG Times" w:hAnsi="CG Times"/>
                <w:sz w:val="20"/>
                <w:szCs w:val="20"/>
              </w:rPr>
            </w:pPr>
            <w:r w:rsidRPr="00F931F0">
              <w:rPr>
                <w:rFonts w:ascii="CG Times" w:hAnsi="CG Times"/>
                <w:sz w:val="20"/>
                <w:szCs w:val="20"/>
              </w:rPr>
              <w:t>2</w:t>
            </w:r>
          </w:p>
        </w:tc>
        <w:tc>
          <w:tcPr>
            <w:tcW w:w="3432"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rPr>
                <w:rFonts w:ascii="CG Times" w:hAnsi="CG Times"/>
                <w:color w:val="000000"/>
                <w:sz w:val="20"/>
                <w:szCs w:val="20"/>
              </w:rPr>
            </w:pPr>
            <w:r w:rsidRPr="00F931F0">
              <w:rPr>
                <w:rFonts w:ascii="CG Times" w:hAnsi="CG Times"/>
                <w:color w:val="000000"/>
                <w:sz w:val="20"/>
                <w:szCs w:val="20"/>
              </w:rPr>
              <w:t xml:space="preserve">Komuna me popullsi deri </w:t>
            </w:r>
            <w:r w:rsidRPr="00F931F0">
              <w:rPr>
                <w:rFonts w:ascii="CG Times" w:hAnsi="CG Times"/>
                <w:bCs/>
                <w:color w:val="000000"/>
                <w:sz w:val="20"/>
                <w:szCs w:val="20"/>
              </w:rPr>
              <w:t>20 000</w:t>
            </w:r>
            <w:r w:rsidRPr="00F931F0">
              <w:rPr>
                <w:rFonts w:ascii="CG Times" w:hAnsi="CG Times"/>
                <w:color w:val="000000"/>
                <w:sz w:val="20"/>
                <w:szCs w:val="20"/>
              </w:rPr>
              <w:t xml:space="preserve"> banorë</w:t>
            </w:r>
            <w:r w:rsidR="00303D31" w:rsidRPr="00F931F0">
              <w:rPr>
                <w:rFonts w:ascii="CG Times" w:hAnsi="CG Times"/>
                <w:color w:val="000000"/>
                <w:sz w:val="20"/>
                <w:szCs w:val="20"/>
              </w:rPr>
              <w:t xml:space="preserve"> </w:t>
            </w:r>
          </w:p>
        </w:tc>
        <w:tc>
          <w:tcPr>
            <w:tcW w:w="1102"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20000</w:t>
            </w:r>
          </w:p>
        </w:tc>
      </w:tr>
      <w:tr w:rsidR="001B582D" w:rsidRPr="00F931F0" w:rsidTr="00264029">
        <w:trPr>
          <w:trHeight w:val="315"/>
        </w:trPr>
        <w:tc>
          <w:tcPr>
            <w:tcW w:w="466" w:type="pct"/>
            <w:tcBorders>
              <w:top w:val="nil"/>
              <w:left w:val="single" w:sz="4" w:space="0" w:color="auto"/>
              <w:bottom w:val="single" w:sz="4" w:space="0" w:color="auto"/>
              <w:right w:val="single" w:sz="4" w:space="0" w:color="auto"/>
            </w:tcBorders>
            <w:shd w:val="clear" w:color="auto" w:fill="auto"/>
            <w:noWrap/>
            <w:vAlign w:val="bottom"/>
          </w:tcPr>
          <w:p w:rsidR="001B582D" w:rsidRPr="00F931F0" w:rsidRDefault="001B582D" w:rsidP="00264029">
            <w:pPr>
              <w:widowControl w:val="0"/>
              <w:jc w:val="center"/>
              <w:rPr>
                <w:rFonts w:ascii="CG Times" w:hAnsi="CG Times"/>
                <w:sz w:val="20"/>
                <w:szCs w:val="20"/>
              </w:rPr>
            </w:pPr>
            <w:r w:rsidRPr="00F931F0">
              <w:rPr>
                <w:rFonts w:ascii="CG Times" w:hAnsi="CG Times"/>
                <w:sz w:val="20"/>
                <w:szCs w:val="20"/>
              </w:rPr>
              <w:t>3</w:t>
            </w:r>
          </w:p>
        </w:tc>
        <w:tc>
          <w:tcPr>
            <w:tcW w:w="3432"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rPr>
                <w:rFonts w:ascii="CG Times" w:hAnsi="CG Times"/>
                <w:color w:val="000000"/>
                <w:sz w:val="20"/>
                <w:szCs w:val="20"/>
              </w:rPr>
            </w:pPr>
            <w:r w:rsidRPr="00F931F0">
              <w:rPr>
                <w:rFonts w:ascii="CG Times" w:hAnsi="CG Times"/>
                <w:color w:val="000000"/>
                <w:sz w:val="20"/>
                <w:szCs w:val="20"/>
              </w:rPr>
              <w:t xml:space="preserve">Komuna me popullsi deri </w:t>
            </w:r>
            <w:r w:rsidRPr="00F931F0">
              <w:rPr>
                <w:rFonts w:ascii="CG Times" w:hAnsi="CG Times"/>
                <w:bCs/>
                <w:color w:val="000000"/>
                <w:sz w:val="20"/>
                <w:szCs w:val="20"/>
              </w:rPr>
              <w:t>30 000</w:t>
            </w:r>
            <w:r w:rsidRPr="00F931F0">
              <w:rPr>
                <w:rFonts w:ascii="CG Times" w:hAnsi="CG Times"/>
                <w:color w:val="000000"/>
                <w:sz w:val="20"/>
                <w:szCs w:val="20"/>
              </w:rPr>
              <w:t xml:space="preserve"> banorë</w:t>
            </w:r>
            <w:r w:rsidR="00303D31" w:rsidRPr="00F931F0">
              <w:rPr>
                <w:rFonts w:ascii="CG Times" w:hAnsi="CG Times"/>
                <w:color w:val="000000"/>
                <w:sz w:val="20"/>
                <w:szCs w:val="20"/>
              </w:rPr>
              <w:t xml:space="preserve"> </w:t>
            </w:r>
          </w:p>
        </w:tc>
        <w:tc>
          <w:tcPr>
            <w:tcW w:w="1102"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30000</w:t>
            </w:r>
          </w:p>
        </w:tc>
      </w:tr>
      <w:tr w:rsidR="001B582D" w:rsidRPr="00F931F0" w:rsidTr="00264029">
        <w:trPr>
          <w:trHeight w:val="315"/>
        </w:trPr>
        <w:tc>
          <w:tcPr>
            <w:tcW w:w="466" w:type="pct"/>
            <w:tcBorders>
              <w:top w:val="nil"/>
              <w:left w:val="single" w:sz="4" w:space="0" w:color="auto"/>
              <w:bottom w:val="single" w:sz="4" w:space="0" w:color="auto"/>
              <w:right w:val="single" w:sz="4" w:space="0" w:color="auto"/>
            </w:tcBorders>
            <w:shd w:val="clear" w:color="auto" w:fill="auto"/>
            <w:noWrap/>
            <w:vAlign w:val="bottom"/>
          </w:tcPr>
          <w:p w:rsidR="001B582D" w:rsidRPr="00F931F0" w:rsidRDefault="001B582D" w:rsidP="00264029">
            <w:pPr>
              <w:widowControl w:val="0"/>
              <w:jc w:val="center"/>
              <w:rPr>
                <w:rFonts w:ascii="CG Times" w:hAnsi="CG Times"/>
                <w:sz w:val="20"/>
                <w:szCs w:val="20"/>
              </w:rPr>
            </w:pPr>
            <w:r w:rsidRPr="00F931F0">
              <w:rPr>
                <w:rFonts w:ascii="CG Times" w:hAnsi="CG Times"/>
                <w:sz w:val="20"/>
                <w:szCs w:val="20"/>
              </w:rPr>
              <w:t>4</w:t>
            </w:r>
          </w:p>
        </w:tc>
        <w:tc>
          <w:tcPr>
            <w:tcW w:w="3432"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rPr>
                <w:rFonts w:ascii="CG Times" w:hAnsi="CG Times"/>
                <w:sz w:val="20"/>
                <w:szCs w:val="20"/>
              </w:rPr>
            </w:pPr>
            <w:r w:rsidRPr="00F931F0">
              <w:rPr>
                <w:rFonts w:ascii="CG Times" w:hAnsi="CG Times"/>
                <w:sz w:val="20"/>
                <w:szCs w:val="20"/>
              </w:rPr>
              <w:t xml:space="preserve">Komuna me popullsi mbi </w:t>
            </w:r>
            <w:r w:rsidRPr="00F931F0">
              <w:rPr>
                <w:rFonts w:ascii="CG Times" w:hAnsi="CG Times"/>
                <w:bCs/>
                <w:sz w:val="20"/>
                <w:szCs w:val="20"/>
              </w:rPr>
              <w:t>30</w:t>
            </w:r>
            <w:r w:rsidRPr="00F931F0">
              <w:rPr>
                <w:rFonts w:ascii="CG Times" w:hAnsi="CG Times"/>
                <w:sz w:val="20"/>
                <w:szCs w:val="20"/>
              </w:rPr>
              <w:t xml:space="preserve"> </w:t>
            </w:r>
            <w:r w:rsidRPr="00F931F0">
              <w:rPr>
                <w:rFonts w:ascii="CG Times" w:hAnsi="CG Times"/>
                <w:bCs/>
                <w:sz w:val="20"/>
                <w:szCs w:val="20"/>
              </w:rPr>
              <w:t>000</w:t>
            </w:r>
            <w:r w:rsidRPr="00F931F0">
              <w:rPr>
                <w:rFonts w:ascii="CG Times" w:hAnsi="CG Times"/>
                <w:sz w:val="20"/>
                <w:szCs w:val="20"/>
              </w:rPr>
              <w:t xml:space="preserve"> banorë</w:t>
            </w:r>
            <w:r w:rsidR="00303D31" w:rsidRPr="00F931F0">
              <w:rPr>
                <w:rFonts w:ascii="CG Times" w:hAnsi="CG Times"/>
                <w:sz w:val="20"/>
                <w:szCs w:val="20"/>
              </w:rPr>
              <w:t xml:space="preserve"> </w:t>
            </w:r>
          </w:p>
        </w:tc>
        <w:tc>
          <w:tcPr>
            <w:tcW w:w="1102"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40000</w:t>
            </w:r>
          </w:p>
        </w:tc>
      </w:tr>
      <w:tr w:rsidR="001B582D" w:rsidRPr="00F931F0" w:rsidTr="00264029">
        <w:trPr>
          <w:trHeight w:val="315"/>
        </w:trPr>
        <w:tc>
          <w:tcPr>
            <w:tcW w:w="466" w:type="pct"/>
            <w:tcBorders>
              <w:top w:val="nil"/>
              <w:left w:val="single" w:sz="4" w:space="0" w:color="auto"/>
              <w:bottom w:val="single" w:sz="4" w:space="0" w:color="auto"/>
              <w:right w:val="single" w:sz="4" w:space="0" w:color="auto"/>
            </w:tcBorders>
            <w:shd w:val="clear" w:color="auto" w:fill="auto"/>
            <w:noWrap/>
            <w:vAlign w:val="bottom"/>
          </w:tcPr>
          <w:p w:rsidR="001B582D" w:rsidRPr="00F931F0" w:rsidRDefault="001B582D" w:rsidP="00264029">
            <w:pPr>
              <w:widowControl w:val="0"/>
              <w:jc w:val="center"/>
              <w:rPr>
                <w:rFonts w:ascii="CG Times" w:hAnsi="CG Times"/>
                <w:sz w:val="20"/>
                <w:szCs w:val="20"/>
              </w:rPr>
            </w:pPr>
            <w:r w:rsidRPr="00F931F0">
              <w:rPr>
                <w:rFonts w:ascii="CG Times" w:hAnsi="CG Times"/>
                <w:sz w:val="20"/>
                <w:szCs w:val="20"/>
              </w:rPr>
              <w:t> </w:t>
            </w:r>
          </w:p>
        </w:tc>
        <w:tc>
          <w:tcPr>
            <w:tcW w:w="3432" w:type="pct"/>
            <w:tcBorders>
              <w:top w:val="nil"/>
              <w:left w:val="nil"/>
              <w:bottom w:val="nil"/>
              <w:right w:val="nil"/>
            </w:tcBorders>
            <w:shd w:val="clear" w:color="auto" w:fill="auto"/>
            <w:noWrap/>
            <w:vAlign w:val="bottom"/>
          </w:tcPr>
          <w:p w:rsidR="001B582D" w:rsidRPr="00F931F0" w:rsidRDefault="001B582D" w:rsidP="00264029">
            <w:pPr>
              <w:widowControl w:val="0"/>
              <w:rPr>
                <w:rFonts w:ascii="CG Times" w:hAnsi="CG Times"/>
                <w:sz w:val="20"/>
                <w:szCs w:val="20"/>
              </w:rPr>
            </w:pPr>
          </w:p>
        </w:tc>
        <w:tc>
          <w:tcPr>
            <w:tcW w:w="1102" w:type="pct"/>
            <w:tcBorders>
              <w:top w:val="nil"/>
              <w:left w:val="nil"/>
              <w:bottom w:val="nil"/>
              <w:right w:val="nil"/>
            </w:tcBorders>
            <w:shd w:val="clear" w:color="auto" w:fill="auto"/>
            <w:noWrap/>
            <w:vAlign w:val="bottom"/>
          </w:tcPr>
          <w:p w:rsidR="001B582D" w:rsidRPr="00F931F0" w:rsidRDefault="001B582D" w:rsidP="00264029">
            <w:pPr>
              <w:widowControl w:val="0"/>
              <w:rPr>
                <w:rFonts w:ascii="CG Times" w:hAnsi="CG Times" w:cs="Arial"/>
                <w:sz w:val="20"/>
                <w:szCs w:val="20"/>
              </w:rPr>
            </w:pPr>
          </w:p>
        </w:tc>
      </w:tr>
      <w:tr w:rsidR="001B582D" w:rsidRPr="00F931F0" w:rsidTr="00264029">
        <w:trPr>
          <w:trHeight w:val="315"/>
        </w:trPr>
        <w:tc>
          <w:tcPr>
            <w:tcW w:w="466" w:type="pct"/>
            <w:tcBorders>
              <w:top w:val="nil"/>
              <w:left w:val="single" w:sz="4" w:space="0" w:color="auto"/>
              <w:bottom w:val="single" w:sz="4" w:space="0" w:color="auto"/>
              <w:right w:val="single" w:sz="4" w:space="0" w:color="auto"/>
            </w:tcBorders>
            <w:shd w:val="clear" w:color="auto" w:fill="auto"/>
            <w:noWrap/>
            <w:vAlign w:val="bottom"/>
          </w:tcPr>
          <w:p w:rsidR="001B582D" w:rsidRPr="00F931F0" w:rsidRDefault="001B582D" w:rsidP="00264029">
            <w:pPr>
              <w:widowControl w:val="0"/>
              <w:jc w:val="center"/>
              <w:rPr>
                <w:rFonts w:ascii="CG Times" w:hAnsi="CG Times"/>
                <w:sz w:val="20"/>
                <w:szCs w:val="20"/>
              </w:rPr>
            </w:pPr>
            <w:r w:rsidRPr="00F931F0">
              <w:rPr>
                <w:rFonts w:ascii="CG Times" w:hAnsi="CG Times"/>
                <w:sz w:val="20"/>
                <w:szCs w:val="20"/>
              </w:rPr>
              <w:t>1</w:t>
            </w:r>
          </w:p>
        </w:tc>
        <w:tc>
          <w:tcPr>
            <w:tcW w:w="3432" w:type="pct"/>
            <w:tcBorders>
              <w:top w:val="single" w:sz="4" w:space="0" w:color="auto"/>
              <w:left w:val="nil"/>
              <w:bottom w:val="single" w:sz="4" w:space="0" w:color="auto"/>
              <w:right w:val="single" w:sz="4" w:space="0" w:color="auto"/>
            </w:tcBorders>
            <w:shd w:val="clear" w:color="auto" w:fill="auto"/>
            <w:noWrap/>
            <w:vAlign w:val="bottom"/>
          </w:tcPr>
          <w:p w:rsidR="001B582D" w:rsidRPr="00F931F0" w:rsidRDefault="001B582D" w:rsidP="00264029">
            <w:pPr>
              <w:widowControl w:val="0"/>
              <w:rPr>
                <w:rFonts w:ascii="CG Times" w:hAnsi="CG Times"/>
                <w:sz w:val="20"/>
                <w:szCs w:val="20"/>
              </w:rPr>
            </w:pPr>
            <w:r w:rsidRPr="00F931F0">
              <w:rPr>
                <w:rFonts w:ascii="CG Times" w:hAnsi="CG Times"/>
                <w:sz w:val="20"/>
                <w:szCs w:val="20"/>
              </w:rPr>
              <w:t xml:space="preserve">Bashki me popullsi deri </w:t>
            </w:r>
            <w:r w:rsidRPr="00F931F0">
              <w:rPr>
                <w:rFonts w:ascii="CG Times" w:hAnsi="CG Times"/>
                <w:bCs/>
                <w:sz w:val="20"/>
                <w:szCs w:val="20"/>
              </w:rPr>
              <w:t>10 000</w:t>
            </w:r>
            <w:r w:rsidRPr="00F931F0">
              <w:rPr>
                <w:rFonts w:ascii="CG Times" w:hAnsi="CG Times"/>
                <w:sz w:val="20"/>
                <w:szCs w:val="20"/>
              </w:rPr>
              <w:t xml:space="preserve"> banorë</w:t>
            </w:r>
            <w:r w:rsidR="00303D31" w:rsidRPr="00F931F0">
              <w:rPr>
                <w:rFonts w:ascii="CG Times" w:hAnsi="CG Times"/>
                <w:sz w:val="20"/>
                <w:szCs w:val="20"/>
              </w:rPr>
              <w:t xml:space="preserve"> </w:t>
            </w:r>
          </w:p>
        </w:tc>
        <w:tc>
          <w:tcPr>
            <w:tcW w:w="1102" w:type="pct"/>
            <w:tcBorders>
              <w:top w:val="single" w:sz="4" w:space="0" w:color="auto"/>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20000</w:t>
            </w:r>
          </w:p>
        </w:tc>
      </w:tr>
      <w:tr w:rsidR="001B582D" w:rsidRPr="00F931F0" w:rsidTr="00264029">
        <w:trPr>
          <w:trHeight w:val="315"/>
        </w:trPr>
        <w:tc>
          <w:tcPr>
            <w:tcW w:w="466" w:type="pct"/>
            <w:tcBorders>
              <w:top w:val="nil"/>
              <w:left w:val="single" w:sz="4" w:space="0" w:color="auto"/>
              <w:bottom w:val="single" w:sz="4" w:space="0" w:color="auto"/>
              <w:right w:val="single" w:sz="4" w:space="0" w:color="auto"/>
            </w:tcBorders>
            <w:shd w:val="clear" w:color="auto" w:fill="auto"/>
            <w:noWrap/>
            <w:vAlign w:val="bottom"/>
          </w:tcPr>
          <w:p w:rsidR="001B582D" w:rsidRPr="00F931F0" w:rsidRDefault="001B582D" w:rsidP="00264029">
            <w:pPr>
              <w:widowControl w:val="0"/>
              <w:jc w:val="center"/>
              <w:rPr>
                <w:rFonts w:ascii="CG Times" w:hAnsi="CG Times"/>
                <w:sz w:val="20"/>
                <w:szCs w:val="20"/>
              </w:rPr>
            </w:pPr>
            <w:r w:rsidRPr="00F931F0">
              <w:rPr>
                <w:rFonts w:ascii="CG Times" w:hAnsi="CG Times"/>
                <w:sz w:val="20"/>
                <w:szCs w:val="20"/>
              </w:rPr>
              <w:t>2</w:t>
            </w:r>
          </w:p>
        </w:tc>
        <w:tc>
          <w:tcPr>
            <w:tcW w:w="3432"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rPr>
                <w:rFonts w:ascii="CG Times" w:hAnsi="CG Times"/>
                <w:sz w:val="20"/>
                <w:szCs w:val="20"/>
              </w:rPr>
            </w:pPr>
            <w:r w:rsidRPr="00F931F0">
              <w:rPr>
                <w:rFonts w:ascii="CG Times" w:hAnsi="CG Times"/>
                <w:sz w:val="20"/>
                <w:szCs w:val="20"/>
              </w:rPr>
              <w:t>Bashki me popullsi deri 2</w:t>
            </w:r>
            <w:r w:rsidRPr="00F931F0">
              <w:rPr>
                <w:rFonts w:ascii="CG Times" w:hAnsi="CG Times"/>
                <w:bCs/>
                <w:sz w:val="20"/>
                <w:szCs w:val="20"/>
              </w:rPr>
              <w:t>0 000</w:t>
            </w:r>
            <w:r w:rsidRPr="00F931F0">
              <w:rPr>
                <w:rFonts w:ascii="CG Times" w:hAnsi="CG Times"/>
                <w:sz w:val="20"/>
                <w:szCs w:val="20"/>
              </w:rPr>
              <w:t xml:space="preserve"> banorë</w:t>
            </w:r>
            <w:r w:rsidR="00303D31" w:rsidRPr="00F931F0">
              <w:rPr>
                <w:rFonts w:ascii="CG Times" w:hAnsi="CG Times"/>
                <w:sz w:val="20"/>
                <w:szCs w:val="20"/>
              </w:rPr>
              <w:t xml:space="preserve"> </w:t>
            </w:r>
          </w:p>
        </w:tc>
        <w:tc>
          <w:tcPr>
            <w:tcW w:w="1102"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25000</w:t>
            </w:r>
          </w:p>
        </w:tc>
      </w:tr>
      <w:tr w:rsidR="001B582D" w:rsidRPr="00F931F0" w:rsidTr="00264029">
        <w:trPr>
          <w:trHeight w:val="315"/>
        </w:trPr>
        <w:tc>
          <w:tcPr>
            <w:tcW w:w="466" w:type="pct"/>
            <w:tcBorders>
              <w:top w:val="nil"/>
              <w:left w:val="single" w:sz="4" w:space="0" w:color="auto"/>
              <w:bottom w:val="single" w:sz="4" w:space="0" w:color="auto"/>
              <w:right w:val="single" w:sz="4" w:space="0" w:color="auto"/>
            </w:tcBorders>
            <w:shd w:val="clear" w:color="auto" w:fill="auto"/>
            <w:noWrap/>
            <w:vAlign w:val="bottom"/>
          </w:tcPr>
          <w:p w:rsidR="001B582D" w:rsidRPr="00F931F0" w:rsidRDefault="001B582D" w:rsidP="00264029">
            <w:pPr>
              <w:widowControl w:val="0"/>
              <w:jc w:val="center"/>
              <w:rPr>
                <w:rFonts w:ascii="CG Times" w:hAnsi="CG Times"/>
                <w:sz w:val="20"/>
                <w:szCs w:val="20"/>
              </w:rPr>
            </w:pPr>
            <w:r w:rsidRPr="00F931F0">
              <w:rPr>
                <w:rFonts w:ascii="CG Times" w:hAnsi="CG Times"/>
                <w:sz w:val="20"/>
                <w:szCs w:val="20"/>
              </w:rPr>
              <w:t>3</w:t>
            </w:r>
          </w:p>
        </w:tc>
        <w:tc>
          <w:tcPr>
            <w:tcW w:w="3432"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rPr>
                <w:rFonts w:ascii="CG Times" w:hAnsi="CG Times"/>
                <w:sz w:val="20"/>
                <w:szCs w:val="20"/>
              </w:rPr>
            </w:pPr>
            <w:r w:rsidRPr="00F931F0">
              <w:rPr>
                <w:rFonts w:ascii="CG Times" w:hAnsi="CG Times"/>
                <w:sz w:val="20"/>
                <w:szCs w:val="20"/>
              </w:rPr>
              <w:t xml:space="preserve">Bashki me popullsi deri </w:t>
            </w:r>
            <w:r w:rsidRPr="00F931F0">
              <w:rPr>
                <w:rFonts w:ascii="CG Times" w:hAnsi="CG Times"/>
                <w:bCs/>
                <w:sz w:val="20"/>
                <w:szCs w:val="20"/>
              </w:rPr>
              <w:t>30 000</w:t>
            </w:r>
            <w:r w:rsidRPr="00F931F0">
              <w:rPr>
                <w:rFonts w:ascii="CG Times" w:hAnsi="CG Times"/>
                <w:sz w:val="20"/>
                <w:szCs w:val="20"/>
              </w:rPr>
              <w:t xml:space="preserve"> banorë</w:t>
            </w:r>
            <w:r w:rsidR="00303D31" w:rsidRPr="00F931F0">
              <w:rPr>
                <w:rFonts w:ascii="CG Times" w:hAnsi="CG Times"/>
                <w:sz w:val="20"/>
                <w:szCs w:val="20"/>
              </w:rPr>
              <w:t xml:space="preserve"> </w:t>
            </w:r>
          </w:p>
        </w:tc>
        <w:tc>
          <w:tcPr>
            <w:tcW w:w="1102"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34000</w:t>
            </w:r>
          </w:p>
        </w:tc>
      </w:tr>
      <w:tr w:rsidR="001B582D" w:rsidRPr="00F931F0" w:rsidTr="00264029">
        <w:trPr>
          <w:trHeight w:val="315"/>
        </w:trPr>
        <w:tc>
          <w:tcPr>
            <w:tcW w:w="466" w:type="pct"/>
            <w:tcBorders>
              <w:top w:val="nil"/>
              <w:left w:val="single" w:sz="4" w:space="0" w:color="auto"/>
              <w:bottom w:val="single" w:sz="4" w:space="0" w:color="auto"/>
              <w:right w:val="single" w:sz="4" w:space="0" w:color="auto"/>
            </w:tcBorders>
            <w:shd w:val="clear" w:color="auto" w:fill="auto"/>
            <w:noWrap/>
            <w:vAlign w:val="bottom"/>
          </w:tcPr>
          <w:p w:rsidR="001B582D" w:rsidRPr="00F931F0" w:rsidRDefault="001B582D" w:rsidP="00264029">
            <w:pPr>
              <w:widowControl w:val="0"/>
              <w:jc w:val="center"/>
              <w:rPr>
                <w:rFonts w:ascii="CG Times" w:hAnsi="CG Times"/>
                <w:sz w:val="20"/>
                <w:szCs w:val="20"/>
              </w:rPr>
            </w:pPr>
            <w:r w:rsidRPr="00F931F0">
              <w:rPr>
                <w:rFonts w:ascii="CG Times" w:hAnsi="CG Times"/>
                <w:sz w:val="20"/>
                <w:szCs w:val="20"/>
              </w:rPr>
              <w:t>4</w:t>
            </w:r>
          </w:p>
        </w:tc>
        <w:tc>
          <w:tcPr>
            <w:tcW w:w="3432"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rPr>
                <w:rFonts w:ascii="CG Times" w:hAnsi="CG Times"/>
                <w:sz w:val="20"/>
                <w:szCs w:val="20"/>
              </w:rPr>
            </w:pPr>
            <w:r w:rsidRPr="00F931F0">
              <w:rPr>
                <w:rFonts w:ascii="CG Times" w:hAnsi="CG Times"/>
                <w:sz w:val="20"/>
                <w:szCs w:val="20"/>
              </w:rPr>
              <w:t xml:space="preserve">Bashki me popullsi deri </w:t>
            </w:r>
            <w:r w:rsidRPr="00F931F0">
              <w:rPr>
                <w:rFonts w:ascii="CG Times" w:hAnsi="CG Times"/>
                <w:bCs/>
                <w:sz w:val="20"/>
                <w:szCs w:val="20"/>
              </w:rPr>
              <w:t>50 000</w:t>
            </w:r>
            <w:r w:rsidRPr="00F931F0">
              <w:rPr>
                <w:rFonts w:ascii="CG Times" w:hAnsi="CG Times"/>
                <w:sz w:val="20"/>
                <w:szCs w:val="20"/>
              </w:rPr>
              <w:t xml:space="preserve"> banorë</w:t>
            </w:r>
            <w:r w:rsidR="00303D31" w:rsidRPr="00F931F0">
              <w:rPr>
                <w:rFonts w:ascii="CG Times" w:hAnsi="CG Times"/>
                <w:sz w:val="20"/>
                <w:szCs w:val="20"/>
              </w:rPr>
              <w:t xml:space="preserve"> </w:t>
            </w:r>
          </w:p>
        </w:tc>
        <w:tc>
          <w:tcPr>
            <w:tcW w:w="1102"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45000</w:t>
            </w:r>
          </w:p>
        </w:tc>
      </w:tr>
      <w:tr w:rsidR="001B582D" w:rsidRPr="00F931F0" w:rsidTr="00264029">
        <w:trPr>
          <w:trHeight w:val="315"/>
        </w:trPr>
        <w:tc>
          <w:tcPr>
            <w:tcW w:w="466" w:type="pct"/>
            <w:tcBorders>
              <w:top w:val="nil"/>
              <w:left w:val="single" w:sz="4" w:space="0" w:color="auto"/>
              <w:bottom w:val="single" w:sz="4" w:space="0" w:color="auto"/>
              <w:right w:val="single" w:sz="4" w:space="0" w:color="auto"/>
            </w:tcBorders>
            <w:shd w:val="clear" w:color="auto" w:fill="auto"/>
            <w:noWrap/>
            <w:vAlign w:val="bottom"/>
          </w:tcPr>
          <w:p w:rsidR="001B582D" w:rsidRPr="00F931F0" w:rsidRDefault="001B582D" w:rsidP="00264029">
            <w:pPr>
              <w:widowControl w:val="0"/>
              <w:jc w:val="center"/>
              <w:rPr>
                <w:rFonts w:ascii="CG Times" w:hAnsi="CG Times"/>
                <w:sz w:val="20"/>
                <w:szCs w:val="20"/>
              </w:rPr>
            </w:pPr>
            <w:r w:rsidRPr="00F931F0">
              <w:rPr>
                <w:rFonts w:ascii="CG Times" w:hAnsi="CG Times"/>
                <w:sz w:val="20"/>
                <w:szCs w:val="20"/>
              </w:rPr>
              <w:t>5</w:t>
            </w:r>
          </w:p>
        </w:tc>
        <w:tc>
          <w:tcPr>
            <w:tcW w:w="3432"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rPr>
                <w:rFonts w:ascii="CG Times" w:hAnsi="CG Times"/>
                <w:sz w:val="20"/>
                <w:szCs w:val="20"/>
              </w:rPr>
            </w:pPr>
            <w:r w:rsidRPr="00F931F0">
              <w:rPr>
                <w:rFonts w:ascii="CG Times" w:hAnsi="CG Times"/>
                <w:sz w:val="20"/>
                <w:szCs w:val="20"/>
              </w:rPr>
              <w:t xml:space="preserve">Bashki me popullsi deri </w:t>
            </w:r>
            <w:r w:rsidRPr="00F931F0">
              <w:rPr>
                <w:rFonts w:ascii="CG Times" w:hAnsi="CG Times"/>
                <w:bCs/>
                <w:sz w:val="20"/>
                <w:szCs w:val="20"/>
              </w:rPr>
              <w:t>70 000</w:t>
            </w:r>
            <w:r w:rsidRPr="00F931F0">
              <w:rPr>
                <w:rFonts w:ascii="CG Times" w:hAnsi="CG Times"/>
                <w:sz w:val="20"/>
                <w:szCs w:val="20"/>
              </w:rPr>
              <w:t xml:space="preserve"> banorë</w:t>
            </w:r>
            <w:r w:rsidR="00303D31" w:rsidRPr="00F931F0">
              <w:rPr>
                <w:rFonts w:ascii="CG Times" w:hAnsi="CG Times"/>
                <w:sz w:val="20"/>
                <w:szCs w:val="20"/>
              </w:rPr>
              <w:t xml:space="preserve"> </w:t>
            </w:r>
          </w:p>
        </w:tc>
        <w:tc>
          <w:tcPr>
            <w:tcW w:w="1102"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60000</w:t>
            </w:r>
          </w:p>
        </w:tc>
      </w:tr>
      <w:tr w:rsidR="001B582D" w:rsidRPr="00F931F0" w:rsidTr="00264029">
        <w:trPr>
          <w:trHeight w:val="315"/>
        </w:trPr>
        <w:tc>
          <w:tcPr>
            <w:tcW w:w="4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1B582D" w:rsidRPr="00F931F0" w:rsidRDefault="001B582D" w:rsidP="00264029">
            <w:pPr>
              <w:widowControl w:val="0"/>
              <w:jc w:val="center"/>
              <w:rPr>
                <w:rFonts w:ascii="CG Times" w:hAnsi="CG Times"/>
                <w:sz w:val="20"/>
                <w:szCs w:val="20"/>
              </w:rPr>
            </w:pPr>
            <w:r w:rsidRPr="00F931F0">
              <w:rPr>
                <w:rFonts w:ascii="CG Times" w:hAnsi="CG Times"/>
                <w:sz w:val="20"/>
                <w:szCs w:val="20"/>
              </w:rPr>
              <w:t>6</w:t>
            </w:r>
          </w:p>
        </w:tc>
        <w:tc>
          <w:tcPr>
            <w:tcW w:w="3432" w:type="pct"/>
            <w:tcBorders>
              <w:top w:val="single" w:sz="4" w:space="0" w:color="auto"/>
              <w:left w:val="nil"/>
              <w:bottom w:val="single" w:sz="4" w:space="0" w:color="auto"/>
              <w:right w:val="single" w:sz="4" w:space="0" w:color="auto"/>
            </w:tcBorders>
            <w:shd w:val="clear" w:color="auto" w:fill="auto"/>
            <w:noWrap/>
            <w:vAlign w:val="bottom"/>
          </w:tcPr>
          <w:p w:rsidR="001B582D" w:rsidRPr="00F931F0" w:rsidRDefault="001B582D" w:rsidP="00264029">
            <w:pPr>
              <w:widowControl w:val="0"/>
              <w:rPr>
                <w:rFonts w:ascii="CG Times" w:hAnsi="CG Times"/>
                <w:sz w:val="20"/>
                <w:szCs w:val="20"/>
              </w:rPr>
            </w:pPr>
            <w:r w:rsidRPr="00F931F0">
              <w:rPr>
                <w:rFonts w:ascii="CG Times" w:hAnsi="CG Times"/>
                <w:sz w:val="20"/>
                <w:szCs w:val="20"/>
              </w:rPr>
              <w:t xml:space="preserve">Bashki me popullsi deri </w:t>
            </w:r>
            <w:r w:rsidRPr="00F931F0">
              <w:rPr>
                <w:rFonts w:ascii="CG Times" w:hAnsi="CG Times"/>
                <w:bCs/>
                <w:sz w:val="20"/>
                <w:szCs w:val="20"/>
              </w:rPr>
              <w:t>100 000</w:t>
            </w:r>
            <w:r w:rsidRPr="00F931F0">
              <w:rPr>
                <w:rFonts w:ascii="CG Times" w:hAnsi="CG Times"/>
                <w:sz w:val="20"/>
                <w:szCs w:val="20"/>
              </w:rPr>
              <w:t xml:space="preserve"> banorë</w:t>
            </w:r>
            <w:r w:rsidR="00303D31" w:rsidRPr="00F931F0">
              <w:rPr>
                <w:rFonts w:ascii="CG Times" w:hAnsi="CG Times"/>
                <w:sz w:val="20"/>
                <w:szCs w:val="20"/>
              </w:rPr>
              <w:t xml:space="preserve"> </w:t>
            </w:r>
          </w:p>
        </w:tc>
        <w:tc>
          <w:tcPr>
            <w:tcW w:w="1102" w:type="pct"/>
            <w:tcBorders>
              <w:top w:val="single" w:sz="4" w:space="0" w:color="auto"/>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80000</w:t>
            </w:r>
          </w:p>
        </w:tc>
      </w:tr>
      <w:tr w:rsidR="001B582D" w:rsidRPr="00F931F0" w:rsidTr="00264029">
        <w:trPr>
          <w:trHeight w:val="315"/>
        </w:trPr>
        <w:tc>
          <w:tcPr>
            <w:tcW w:w="4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1B582D" w:rsidRPr="00F931F0" w:rsidRDefault="001B582D" w:rsidP="00264029">
            <w:pPr>
              <w:widowControl w:val="0"/>
              <w:jc w:val="center"/>
              <w:rPr>
                <w:rFonts w:ascii="CG Times" w:hAnsi="CG Times"/>
                <w:sz w:val="20"/>
                <w:szCs w:val="20"/>
              </w:rPr>
            </w:pPr>
            <w:r w:rsidRPr="00F931F0">
              <w:rPr>
                <w:rFonts w:ascii="CG Times" w:hAnsi="CG Times"/>
                <w:sz w:val="20"/>
                <w:szCs w:val="20"/>
              </w:rPr>
              <w:t>7</w:t>
            </w:r>
          </w:p>
        </w:tc>
        <w:tc>
          <w:tcPr>
            <w:tcW w:w="3432" w:type="pct"/>
            <w:tcBorders>
              <w:top w:val="single" w:sz="4" w:space="0" w:color="auto"/>
              <w:left w:val="nil"/>
              <w:bottom w:val="single" w:sz="4" w:space="0" w:color="auto"/>
              <w:right w:val="single" w:sz="4" w:space="0" w:color="auto"/>
            </w:tcBorders>
            <w:shd w:val="clear" w:color="auto" w:fill="auto"/>
            <w:noWrap/>
            <w:vAlign w:val="bottom"/>
          </w:tcPr>
          <w:p w:rsidR="001B582D" w:rsidRPr="00F931F0" w:rsidRDefault="001B582D" w:rsidP="00264029">
            <w:pPr>
              <w:widowControl w:val="0"/>
              <w:rPr>
                <w:rFonts w:ascii="CG Times" w:hAnsi="CG Times"/>
                <w:sz w:val="20"/>
                <w:szCs w:val="20"/>
              </w:rPr>
            </w:pPr>
            <w:r w:rsidRPr="00F931F0">
              <w:rPr>
                <w:rFonts w:ascii="CG Times" w:hAnsi="CG Times"/>
                <w:sz w:val="20"/>
                <w:szCs w:val="20"/>
              </w:rPr>
              <w:t>Bashki me popullsi deri</w:t>
            </w:r>
            <w:r w:rsidRPr="00F931F0">
              <w:rPr>
                <w:rFonts w:ascii="CG Times" w:hAnsi="CG Times"/>
                <w:bCs/>
                <w:sz w:val="20"/>
                <w:szCs w:val="20"/>
              </w:rPr>
              <w:t xml:space="preserve"> 200 000</w:t>
            </w:r>
            <w:r w:rsidRPr="00F931F0">
              <w:rPr>
                <w:rFonts w:ascii="CG Times" w:hAnsi="CG Times"/>
                <w:sz w:val="20"/>
                <w:szCs w:val="20"/>
              </w:rPr>
              <w:t xml:space="preserve"> banorë</w:t>
            </w:r>
            <w:r w:rsidR="00303D31" w:rsidRPr="00F931F0">
              <w:rPr>
                <w:rFonts w:ascii="CG Times" w:hAnsi="CG Times"/>
                <w:sz w:val="20"/>
                <w:szCs w:val="20"/>
              </w:rPr>
              <w:t xml:space="preserve"> </w:t>
            </w:r>
          </w:p>
        </w:tc>
        <w:tc>
          <w:tcPr>
            <w:tcW w:w="1102" w:type="pct"/>
            <w:tcBorders>
              <w:top w:val="single" w:sz="4" w:space="0" w:color="auto"/>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120000</w:t>
            </w:r>
          </w:p>
        </w:tc>
      </w:tr>
      <w:tr w:rsidR="001B582D" w:rsidRPr="00F931F0" w:rsidTr="00264029">
        <w:trPr>
          <w:trHeight w:val="315"/>
        </w:trPr>
        <w:tc>
          <w:tcPr>
            <w:tcW w:w="4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1B582D" w:rsidRPr="00F931F0" w:rsidRDefault="001B582D" w:rsidP="00264029">
            <w:pPr>
              <w:widowControl w:val="0"/>
              <w:jc w:val="center"/>
              <w:rPr>
                <w:rFonts w:ascii="CG Times" w:hAnsi="CG Times"/>
                <w:sz w:val="20"/>
                <w:szCs w:val="20"/>
              </w:rPr>
            </w:pPr>
            <w:r w:rsidRPr="00F931F0">
              <w:rPr>
                <w:rFonts w:ascii="CG Times" w:hAnsi="CG Times"/>
                <w:sz w:val="20"/>
                <w:szCs w:val="20"/>
              </w:rPr>
              <w:t>8</w:t>
            </w:r>
          </w:p>
        </w:tc>
        <w:tc>
          <w:tcPr>
            <w:tcW w:w="3432" w:type="pct"/>
            <w:tcBorders>
              <w:top w:val="single" w:sz="4" w:space="0" w:color="auto"/>
              <w:left w:val="nil"/>
              <w:bottom w:val="single" w:sz="4" w:space="0" w:color="auto"/>
              <w:right w:val="single" w:sz="4" w:space="0" w:color="auto"/>
            </w:tcBorders>
            <w:shd w:val="clear" w:color="auto" w:fill="auto"/>
            <w:noWrap/>
            <w:vAlign w:val="bottom"/>
          </w:tcPr>
          <w:p w:rsidR="001B582D" w:rsidRPr="00F931F0" w:rsidRDefault="001B582D" w:rsidP="00264029">
            <w:pPr>
              <w:widowControl w:val="0"/>
              <w:rPr>
                <w:rFonts w:ascii="CG Times" w:hAnsi="CG Times"/>
                <w:sz w:val="20"/>
                <w:szCs w:val="20"/>
              </w:rPr>
            </w:pPr>
            <w:r w:rsidRPr="00F931F0">
              <w:rPr>
                <w:rFonts w:ascii="CG Times" w:hAnsi="CG Times"/>
                <w:sz w:val="20"/>
                <w:szCs w:val="20"/>
              </w:rPr>
              <w:t xml:space="preserve">Bashki me popullsi mbi </w:t>
            </w:r>
            <w:r w:rsidRPr="00F931F0">
              <w:rPr>
                <w:rFonts w:ascii="CG Times" w:hAnsi="CG Times"/>
                <w:bCs/>
                <w:sz w:val="20"/>
                <w:szCs w:val="20"/>
              </w:rPr>
              <w:t>200 000</w:t>
            </w:r>
            <w:r w:rsidRPr="00F931F0">
              <w:rPr>
                <w:rFonts w:ascii="CG Times" w:hAnsi="CG Times"/>
                <w:sz w:val="20"/>
                <w:szCs w:val="20"/>
              </w:rPr>
              <w:t xml:space="preserve"> banorë</w:t>
            </w:r>
            <w:r w:rsidR="00303D31" w:rsidRPr="00F931F0">
              <w:rPr>
                <w:rFonts w:ascii="CG Times" w:hAnsi="CG Times"/>
                <w:sz w:val="20"/>
                <w:szCs w:val="20"/>
              </w:rPr>
              <w:t xml:space="preserve"> </w:t>
            </w:r>
          </w:p>
        </w:tc>
        <w:tc>
          <w:tcPr>
            <w:tcW w:w="1102" w:type="pct"/>
            <w:tcBorders>
              <w:top w:val="single" w:sz="4" w:space="0" w:color="auto"/>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160000</w:t>
            </w:r>
          </w:p>
        </w:tc>
      </w:tr>
      <w:tr w:rsidR="001B582D" w:rsidRPr="00F931F0" w:rsidTr="00264029">
        <w:trPr>
          <w:trHeight w:val="315"/>
        </w:trPr>
        <w:tc>
          <w:tcPr>
            <w:tcW w:w="466" w:type="pct"/>
            <w:tcBorders>
              <w:top w:val="nil"/>
              <w:left w:val="single" w:sz="4" w:space="0" w:color="auto"/>
              <w:bottom w:val="single" w:sz="4" w:space="0" w:color="auto"/>
              <w:right w:val="single" w:sz="4" w:space="0" w:color="auto"/>
            </w:tcBorders>
            <w:shd w:val="clear" w:color="auto" w:fill="auto"/>
            <w:noWrap/>
            <w:vAlign w:val="bottom"/>
          </w:tcPr>
          <w:p w:rsidR="001B582D" w:rsidRPr="00F931F0" w:rsidRDefault="001B582D" w:rsidP="00264029">
            <w:pPr>
              <w:widowControl w:val="0"/>
              <w:jc w:val="center"/>
              <w:rPr>
                <w:rFonts w:ascii="CG Times" w:hAnsi="CG Times"/>
                <w:sz w:val="20"/>
                <w:szCs w:val="20"/>
              </w:rPr>
            </w:pPr>
            <w:r w:rsidRPr="00F931F0">
              <w:rPr>
                <w:rFonts w:ascii="CG Times" w:hAnsi="CG Times"/>
                <w:sz w:val="20"/>
                <w:szCs w:val="20"/>
              </w:rPr>
              <w:t> </w:t>
            </w:r>
          </w:p>
        </w:tc>
        <w:tc>
          <w:tcPr>
            <w:tcW w:w="3432" w:type="pct"/>
            <w:tcBorders>
              <w:top w:val="nil"/>
              <w:left w:val="nil"/>
              <w:bottom w:val="nil"/>
              <w:right w:val="nil"/>
            </w:tcBorders>
            <w:shd w:val="clear" w:color="auto" w:fill="auto"/>
            <w:noWrap/>
            <w:vAlign w:val="bottom"/>
          </w:tcPr>
          <w:p w:rsidR="001B582D" w:rsidRPr="00F931F0" w:rsidRDefault="001B582D" w:rsidP="00264029">
            <w:pPr>
              <w:widowControl w:val="0"/>
              <w:rPr>
                <w:rFonts w:ascii="CG Times" w:hAnsi="CG Times"/>
                <w:sz w:val="20"/>
                <w:szCs w:val="20"/>
              </w:rPr>
            </w:pPr>
          </w:p>
        </w:tc>
        <w:tc>
          <w:tcPr>
            <w:tcW w:w="1102" w:type="pct"/>
            <w:tcBorders>
              <w:top w:val="nil"/>
              <w:left w:val="nil"/>
              <w:bottom w:val="nil"/>
              <w:right w:val="nil"/>
            </w:tcBorders>
            <w:shd w:val="clear" w:color="auto" w:fill="auto"/>
            <w:noWrap/>
            <w:vAlign w:val="bottom"/>
          </w:tcPr>
          <w:p w:rsidR="001B582D" w:rsidRPr="00F931F0" w:rsidRDefault="001B582D" w:rsidP="00264029">
            <w:pPr>
              <w:widowControl w:val="0"/>
              <w:rPr>
                <w:rFonts w:ascii="CG Times" w:hAnsi="CG Times" w:cs="Arial"/>
                <w:sz w:val="20"/>
                <w:szCs w:val="20"/>
              </w:rPr>
            </w:pPr>
          </w:p>
        </w:tc>
      </w:tr>
      <w:tr w:rsidR="001B582D" w:rsidRPr="00F931F0" w:rsidTr="00264029">
        <w:trPr>
          <w:trHeight w:val="315"/>
        </w:trPr>
        <w:tc>
          <w:tcPr>
            <w:tcW w:w="466" w:type="pct"/>
            <w:tcBorders>
              <w:top w:val="nil"/>
              <w:left w:val="single" w:sz="4" w:space="0" w:color="auto"/>
              <w:bottom w:val="single" w:sz="4" w:space="0" w:color="auto"/>
              <w:right w:val="single" w:sz="4" w:space="0" w:color="auto"/>
            </w:tcBorders>
            <w:shd w:val="clear" w:color="auto" w:fill="auto"/>
            <w:noWrap/>
            <w:vAlign w:val="bottom"/>
          </w:tcPr>
          <w:p w:rsidR="001B582D" w:rsidRPr="00F931F0" w:rsidRDefault="001B582D" w:rsidP="00264029">
            <w:pPr>
              <w:widowControl w:val="0"/>
              <w:jc w:val="center"/>
              <w:rPr>
                <w:rFonts w:ascii="CG Times" w:hAnsi="CG Times"/>
                <w:sz w:val="20"/>
                <w:szCs w:val="20"/>
              </w:rPr>
            </w:pPr>
            <w:r w:rsidRPr="00F931F0">
              <w:rPr>
                <w:rFonts w:ascii="CG Times" w:hAnsi="CG Times"/>
                <w:sz w:val="20"/>
                <w:szCs w:val="20"/>
              </w:rPr>
              <w:t>1</w:t>
            </w:r>
          </w:p>
        </w:tc>
        <w:tc>
          <w:tcPr>
            <w:tcW w:w="3432" w:type="pct"/>
            <w:tcBorders>
              <w:top w:val="single" w:sz="4" w:space="0" w:color="auto"/>
              <w:left w:val="nil"/>
              <w:bottom w:val="single" w:sz="4" w:space="0" w:color="auto"/>
              <w:right w:val="single" w:sz="4" w:space="0" w:color="auto"/>
            </w:tcBorders>
            <w:shd w:val="clear" w:color="auto" w:fill="auto"/>
            <w:noWrap/>
            <w:vAlign w:val="bottom"/>
          </w:tcPr>
          <w:p w:rsidR="001B582D" w:rsidRPr="00F931F0" w:rsidRDefault="001B582D" w:rsidP="00264029">
            <w:pPr>
              <w:widowControl w:val="0"/>
              <w:rPr>
                <w:rFonts w:ascii="CG Times" w:hAnsi="CG Times"/>
                <w:sz w:val="20"/>
                <w:szCs w:val="20"/>
              </w:rPr>
            </w:pPr>
            <w:r w:rsidRPr="00F931F0">
              <w:rPr>
                <w:rFonts w:ascii="CG Times" w:hAnsi="CG Times"/>
                <w:sz w:val="20"/>
                <w:szCs w:val="20"/>
              </w:rPr>
              <w:t xml:space="preserve">Qark me popullsi deri në </w:t>
            </w:r>
            <w:r w:rsidRPr="00F931F0">
              <w:rPr>
                <w:rFonts w:ascii="CG Times" w:hAnsi="CG Times"/>
                <w:bCs/>
                <w:sz w:val="20"/>
                <w:szCs w:val="20"/>
              </w:rPr>
              <w:t>250.000</w:t>
            </w:r>
            <w:r w:rsidRPr="00F931F0">
              <w:rPr>
                <w:rFonts w:ascii="CG Times" w:hAnsi="CG Times"/>
                <w:sz w:val="20"/>
                <w:szCs w:val="20"/>
              </w:rPr>
              <w:t xml:space="preserve"> banorë</w:t>
            </w:r>
          </w:p>
        </w:tc>
        <w:tc>
          <w:tcPr>
            <w:tcW w:w="1102" w:type="pct"/>
            <w:tcBorders>
              <w:top w:val="single" w:sz="4" w:space="0" w:color="auto"/>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200000</w:t>
            </w:r>
          </w:p>
        </w:tc>
      </w:tr>
      <w:tr w:rsidR="001B582D" w:rsidRPr="00F931F0" w:rsidTr="00264029">
        <w:trPr>
          <w:trHeight w:val="315"/>
        </w:trPr>
        <w:tc>
          <w:tcPr>
            <w:tcW w:w="466" w:type="pct"/>
            <w:tcBorders>
              <w:top w:val="nil"/>
              <w:left w:val="single" w:sz="4" w:space="0" w:color="auto"/>
              <w:bottom w:val="single" w:sz="4" w:space="0" w:color="auto"/>
              <w:right w:val="single" w:sz="4" w:space="0" w:color="auto"/>
            </w:tcBorders>
            <w:shd w:val="clear" w:color="auto" w:fill="auto"/>
            <w:noWrap/>
            <w:vAlign w:val="bottom"/>
          </w:tcPr>
          <w:p w:rsidR="001B582D" w:rsidRPr="00F931F0" w:rsidRDefault="001B582D" w:rsidP="00264029">
            <w:pPr>
              <w:widowControl w:val="0"/>
              <w:jc w:val="center"/>
              <w:rPr>
                <w:rFonts w:ascii="CG Times" w:hAnsi="CG Times"/>
                <w:sz w:val="20"/>
                <w:szCs w:val="20"/>
              </w:rPr>
            </w:pPr>
            <w:r w:rsidRPr="00F931F0">
              <w:rPr>
                <w:rFonts w:ascii="CG Times" w:hAnsi="CG Times"/>
                <w:sz w:val="20"/>
                <w:szCs w:val="20"/>
              </w:rPr>
              <w:t>2</w:t>
            </w:r>
          </w:p>
        </w:tc>
        <w:tc>
          <w:tcPr>
            <w:tcW w:w="3432"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rPr>
                <w:rFonts w:ascii="CG Times" w:hAnsi="CG Times"/>
                <w:sz w:val="20"/>
                <w:szCs w:val="20"/>
              </w:rPr>
            </w:pPr>
            <w:r w:rsidRPr="00F931F0">
              <w:rPr>
                <w:rFonts w:ascii="CG Times" w:hAnsi="CG Times"/>
                <w:sz w:val="20"/>
                <w:szCs w:val="20"/>
              </w:rPr>
              <w:t xml:space="preserve">Qark me popullsi deri në </w:t>
            </w:r>
            <w:r w:rsidRPr="00F931F0">
              <w:rPr>
                <w:rFonts w:ascii="CG Times" w:hAnsi="CG Times"/>
                <w:bCs/>
                <w:sz w:val="20"/>
                <w:szCs w:val="20"/>
              </w:rPr>
              <w:t>400.000</w:t>
            </w:r>
            <w:r w:rsidRPr="00F931F0">
              <w:rPr>
                <w:rFonts w:ascii="CG Times" w:hAnsi="CG Times"/>
                <w:sz w:val="20"/>
                <w:szCs w:val="20"/>
              </w:rPr>
              <w:t xml:space="preserve"> banorë</w:t>
            </w:r>
          </w:p>
        </w:tc>
        <w:tc>
          <w:tcPr>
            <w:tcW w:w="1102"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400000</w:t>
            </w:r>
          </w:p>
        </w:tc>
      </w:tr>
      <w:tr w:rsidR="001B582D" w:rsidRPr="00F931F0" w:rsidTr="00264029">
        <w:trPr>
          <w:trHeight w:val="315"/>
        </w:trPr>
        <w:tc>
          <w:tcPr>
            <w:tcW w:w="466" w:type="pct"/>
            <w:tcBorders>
              <w:top w:val="nil"/>
              <w:left w:val="single" w:sz="4" w:space="0" w:color="auto"/>
              <w:bottom w:val="single" w:sz="4" w:space="0" w:color="auto"/>
              <w:right w:val="single" w:sz="4" w:space="0" w:color="auto"/>
            </w:tcBorders>
            <w:shd w:val="clear" w:color="auto" w:fill="auto"/>
            <w:noWrap/>
            <w:vAlign w:val="bottom"/>
          </w:tcPr>
          <w:p w:rsidR="001B582D" w:rsidRPr="00F931F0" w:rsidRDefault="001B582D" w:rsidP="00264029">
            <w:pPr>
              <w:widowControl w:val="0"/>
              <w:jc w:val="center"/>
              <w:rPr>
                <w:rFonts w:ascii="CG Times" w:hAnsi="CG Times"/>
                <w:sz w:val="20"/>
                <w:szCs w:val="20"/>
              </w:rPr>
            </w:pPr>
            <w:r w:rsidRPr="00F931F0">
              <w:rPr>
                <w:rFonts w:ascii="CG Times" w:hAnsi="CG Times"/>
                <w:sz w:val="20"/>
                <w:szCs w:val="20"/>
              </w:rPr>
              <w:t>3</w:t>
            </w:r>
          </w:p>
        </w:tc>
        <w:tc>
          <w:tcPr>
            <w:tcW w:w="3432"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rPr>
                <w:rFonts w:ascii="CG Times" w:hAnsi="CG Times"/>
                <w:sz w:val="20"/>
                <w:szCs w:val="20"/>
              </w:rPr>
            </w:pPr>
            <w:r w:rsidRPr="00F931F0">
              <w:rPr>
                <w:rFonts w:ascii="CG Times" w:hAnsi="CG Times"/>
                <w:sz w:val="20"/>
                <w:szCs w:val="20"/>
              </w:rPr>
              <w:t xml:space="preserve">Qark me popullsi mbi </w:t>
            </w:r>
            <w:r w:rsidRPr="00F931F0">
              <w:rPr>
                <w:rFonts w:ascii="CG Times" w:hAnsi="CG Times"/>
                <w:bCs/>
                <w:sz w:val="20"/>
                <w:szCs w:val="20"/>
              </w:rPr>
              <w:t>400.000</w:t>
            </w:r>
            <w:r w:rsidRPr="00F931F0">
              <w:rPr>
                <w:rFonts w:ascii="CG Times" w:hAnsi="CG Times"/>
                <w:sz w:val="20"/>
                <w:szCs w:val="20"/>
              </w:rPr>
              <w:t xml:space="preserve"> banorë</w:t>
            </w:r>
          </w:p>
        </w:tc>
        <w:tc>
          <w:tcPr>
            <w:tcW w:w="1102"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500000</w:t>
            </w:r>
          </w:p>
        </w:tc>
      </w:tr>
    </w:tbl>
    <w:p w:rsidR="001B582D" w:rsidRPr="00EA10F6" w:rsidRDefault="001B582D" w:rsidP="001B582D">
      <w:pPr>
        <w:pStyle w:val="Paragrafi"/>
        <w:ind w:firstLine="0"/>
        <w:rPr>
          <w:lang w:val="sq-AL"/>
        </w:rPr>
      </w:pPr>
    </w:p>
    <w:p w:rsidR="001B582D" w:rsidRPr="00EA10F6" w:rsidRDefault="001B582D" w:rsidP="001B582D">
      <w:pPr>
        <w:pStyle w:val="Paragrafi"/>
        <w:rPr>
          <w:u w:val="single"/>
          <w:lang w:val="sq-AL"/>
        </w:rPr>
      </w:pPr>
      <w:r w:rsidRPr="00EA10F6">
        <w:rPr>
          <w:lang w:val="sq-AL"/>
        </w:rPr>
        <w:t xml:space="preserve">2. </w:t>
      </w:r>
      <w:r w:rsidRPr="00DC0238">
        <w:rPr>
          <w:lang w:val="sq-AL"/>
        </w:rPr>
        <w:t>Pagesat vjetore për autorizimin për ripërsëritjen e shërbimit të programit audio të mbështetur në rrjete kabllore dhe jashtë brezit të frekuencave radiotelevizive</w:t>
      </w:r>
    </w:p>
    <w:p w:rsidR="001B582D" w:rsidRPr="00EA10F6" w:rsidRDefault="001B582D" w:rsidP="001B582D">
      <w:pPr>
        <w:pStyle w:val="Paragrafi"/>
        <w:rPr>
          <w:lang w:val="sq-AL"/>
        </w:rPr>
      </w:pPr>
      <w:r w:rsidRPr="00EA10F6">
        <w:rPr>
          <w:lang w:val="sq-AL"/>
        </w:rPr>
        <w:t xml:space="preserve"> </w:t>
      </w:r>
    </w:p>
    <w:tbl>
      <w:tblPr>
        <w:tblW w:w="5000" w:type="pct"/>
        <w:jc w:val="center"/>
        <w:tblLook w:val="0000" w:firstRow="0" w:lastRow="0" w:firstColumn="0" w:lastColumn="0" w:noHBand="0" w:noVBand="0"/>
      </w:tblPr>
      <w:tblGrid>
        <w:gridCol w:w="587"/>
        <w:gridCol w:w="4392"/>
        <w:gridCol w:w="1407"/>
        <w:gridCol w:w="1574"/>
        <w:gridCol w:w="1327"/>
      </w:tblGrid>
      <w:tr w:rsidR="001B582D" w:rsidRPr="00F931F0" w:rsidTr="00DC0238">
        <w:trPr>
          <w:trHeight w:val="255"/>
          <w:jc w:val="center"/>
        </w:trPr>
        <w:tc>
          <w:tcPr>
            <w:tcW w:w="318" w:type="pct"/>
            <w:tcBorders>
              <w:top w:val="nil"/>
              <w:left w:val="nil"/>
              <w:bottom w:val="nil"/>
              <w:right w:val="nil"/>
            </w:tcBorders>
            <w:shd w:val="clear" w:color="auto" w:fill="auto"/>
            <w:noWrap/>
            <w:vAlign w:val="bottom"/>
          </w:tcPr>
          <w:p w:rsidR="001B582D" w:rsidRPr="00F931F0" w:rsidRDefault="001B582D" w:rsidP="00264029">
            <w:pPr>
              <w:widowControl w:val="0"/>
              <w:rPr>
                <w:rFonts w:ascii="CG Times" w:hAnsi="CG Times" w:cs="Arial"/>
                <w:sz w:val="20"/>
                <w:szCs w:val="20"/>
              </w:rPr>
            </w:pPr>
          </w:p>
        </w:tc>
        <w:tc>
          <w:tcPr>
            <w:tcW w:w="2367" w:type="pct"/>
            <w:tcBorders>
              <w:top w:val="nil"/>
              <w:left w:val="nil"/>
              <w:bottom w:val="nil"/>
              <w:right w:val="nil"/>
            </w:tcBorders>
            <w:shd w:val="clear" w:color="auto" w:fill="auto"/>
            <w:noWrap/>
            <w:vAlign w:val="bottom"/>
          </w:tcPr>
          <w:p w:rsidR="001B582D" w:rsidRPr="00F931F0" w:rsidRDefault="001B582D" w:rsidP="00264029">
            <w:pPr>
              <w:widowControl w:val="0"/>
              <w:rPr>
                <w:rFonts w:ascii="CG Times" w:hAnsi="CG Times" w:cs="Arial"/>
                <w:sz w:val="20"/>
                <w:szCs w:val="20"/>
              </w:rPr>
            </w:pPr>
          </w:p>
        </w:tc>
        <w:tc>
          <w:tcPr>
            <w:tcW w:w="759" w:type="pct"/>
            <w:tcBorders>
              <w:top w:val="nil"/>
              <w:left w:val="nil"/>
              <w:bottom w:val="nil"/>
              <w:right w:val="nil"/>
            </w:tcBorders>
            <w:shd w:val="clear" w:color="auto" w:fill="auto"/>
            <w:noWrap/>
            <w:vAlign w:val="bottom"/>
          </w:tcPr>
          <w:p w:rsidR="001B582D" w:rsidRPr="00F931F0" w:rsidRDefault="001B582D" w:rsidP="00264029">
            <w:pPr>
              <w:widowControl w:val="0"/>
              <w:rPr>
                <w:rFonts w:ascii="CG Times" w:hAnsi="CG Times" w:cs="Arial"/>
                <w:sz w:val="20"/>
                <w:szCs w:val="20"/>
              </w:rPr>
            </w:pPr>
          </w:p>
        </w:tc>
        <w:tc>
          <w:tcPr>
            <w:tcW w:w="840" w:type="pct"/>
            <w:tcBorders>
              <w:top w:val="nil"/>
              <w:left w:val="nil"/>
              <w:bottom w:val="nil"/>
              <w:right w:val="nil"/>
            </w:tcBorders>
            <w:shd w:val="clear" w:color="auto" w:fill="auto"/>
            <w:noWrap/>
            <w:vAlign w:val="bottom"/>
          </w:tcPr>
          <w:p w:rsidR="001B582D" w:rsidRPr="00F931F0" w:rsidRDefault="001B582D" w:rsidP="00264029">
            <w:pPr>
              <w:widowControl w:val="0"/>
              <w:rPr>
                <w:rFonts w:ascii="CG Times" w:hAnsi="CG Times" w:cs="Arial"/>
                <w:sz w:val="20"/>
                <w:szCs w:val="20"/>
              </w:rPr>
            </w:pPr>
          </w:p>
        </w:tc>
        <w:tc>
          <w:tcPr>
            <w:tcW w:w="716" w:type="pct"/>
            <w:tcBorders>
              <w:top w:val="nil"/>
              <w:left w:val="nil"/>
              <w:bottom w:val="nil"/>
              <w:right w:val="nil"/>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në lekë</w:t>
            </w:r>
          </w:p>
        </w:tc>
      </w:tr>
      <w:tr w:rsidR="001B582D" w:rsidRPr="00F931F0" w:rsidTr="00DC0238">
        <w:trPr>
          <w:trHeight w:val="315"/>
          <w:jc w:val="center"/>
        </w:trPr>
        <w:tc>
          <w:tcPr>
            <w:tcW w:w="318" w:type="pct"/>
            <w:tcBorders>
              <w:top w:val="single" w:sz="4" w:space="0" w:color="auto"/>
              <w:left w:val="single" w:sz="4" w:space="0" w:color="auto"/>
              <w:bottom w:val="nil"/>
              <w:right w:val="single" w:sz="4" w:space="0" w:color="auto"/>
            </w:tcBorders>
            <w:shd w:val="clear" w:color="auto" w:fill="auto"/>
            <w:noWrap/>
            <w:vAlign w:val="bottom"/>
          </w:tcPr>
          <w:p w:rsidR="001B582D" w:rsidRPr="00F931F0" w:rsidRDefault="001B582D" w:rsidP="00264029">
            <w:pPr>
              <w:widowControl w:val="0"/>
              <w:jc w:val="center"/>
              <w:rPr>
                <w:rFonts w:ascii="CG Times" w:hAnsi="CG Times"/>
                <w:b/>
                <w:sz w:val="20"/>
                <w:szCs w:val="20"/>
              </w:rPr>
            </w:pPr>
            <w:r w:rsidRPr="00F931F0">
              <w:rPr>
                <w:rFonts w:ascii="CG Times" w:hAnsi="CG Times"/>
                <w:b/>
                <w:sz w:val="20"/>
                <w:szCs w:val="20"/>
              </w:rPr>
              <w:t>Nr.</w:t>
            </w:r>
          </w:p>
        </w:tc>
        <w:tc>
          <w:tcPr>
            <w:tcW w:w="2367" w:type="pct"/>
            <w:tcBorders>
              <w:top w:val="single" w:sz="4" w:space="0" w:color="auto"/>
              <w:left w:val="nil"/>
              <w:bottom w:val="nil"/>
              <w:right w:val="single" w:sz="4" w:space="0" w:color="auto"/>
            </w:tcBorders>
            <w:shd w:val="clear" w:color="auto" w:fill="auto"/>
            <w:noWrap/>
            <w:vAlign w:val="bottom"/>
          </w:tcPr>
          <w:p w:rsidR="001B582D" w:rsidRPr="00F931F0" w:rsidRDefault="001B582D" w:rsidP="00264029">
            <w:pPr>
              <w:widowControl w:val="0"/>
              <w:jc w:val="center"/>
              <w:rPr>
                <w:rFonts w:ascii="CG Times" w:hAnsi="CG Times"/>
                <w:b/>
                <w:sz w:val="20"/>
                <w:szCs w:val="20"/>
              </w:rPr>
            </w:pPr>
            <w:r w:rsidRPr="00F931F0">
              <w:rPr>
                <w:rFonts w:ascii="CG Times" w:hAnsi="CG Times"/>
                <w:b/>
                <w:sz w:val="20"/>
                <w:szCs w:val="20"/>
              </w:rPr>
              <w:t>Zonat</w:t>
            </w:r>
          </w:p>
        </w:tc>
        <w:tc>
          <w:tcPr>
            <w:tcW w:w="759" w:type="pct"/>
            <w:tcBorders>
              <w:top w:val="single" w:sz="4" w:space="0" w:color="auto"/>
              <w:left w:val="nil"/>
              <w:bottom w:val="nil"/>
              <w:right w:val="single" w:sz="4" w:space="0" w:color="auto"/>
            </w:tcBorders>
            <w:shd w:val="clear" w:color="auto" w:fill="auto"/>
            <w:noWrap/>
            <w:vAlign w:val="bottom"/>
          </w:tcPr>
          <w:p w:rsidR="001B582D" w:rsidRPr="00F931F0" w:rsidRDefault="001B582D" w:rsidP="00264029">
            <w:pPr>
              <w:widowControl w:val="0"/>
              <w:jc w:val="center"/>
              <w:rPr>
                <w:rFonts w:ascii="CG Times" w:hAnsi="CG Times"/>
                <w:b/>
                <w:sz w:val="20"/>
                <w:szCs w:val="20"/>
              </w:rPr>
            </w:pPr>
            <w:r w:rsidRPr="00F931F0">
              <w:rPr>
                <w:rFonts w:ascii="CG Times" w:hAnsi="CG Times"/>
                <w:b/>
                <w:sz w:val="20"/>
                <w:szCs w:val="20"/>
              </w:rPr>
              <w:t>Deri në</w:t>
            </w:r>
          </w:p>
        </w:tc>
        <w:tc>
          <w:tcPr>
            <w:tcW w:w="840" w:type="pct"/>
            <w:tcBorders>
              <w:top w:val="single" w:sz="4" w:space="0" w:color="auto"/>
              <w:left w:val="nil"/>
              <w:bottom w:val="nil"/>
              <w:right w:val="single" w:sz="4" w:space="0" w:color="auto"/>
            </w:tcBorders>
            <w:shd w:val="clear" w:color="auto" w:fill="auto"/>
            <w:noWrap/>
            <w:vAlign w:val="bottom"/>
          </w:tcPr>
          <w:p w:rsidR="001B582D" w:rsidRPr="00F931F0" w:rsidRDefault="001B582D" w:rsidP="00264029">
            <w:pPr>
              <w:widowControl w:val="0"/>
              <w:jc w:val="center"/>
              <w:rPr>
                <w:rFonts w:ascii="CG Times" w:hAnsi="CG Times"/>
                <w:b/>
                <w:sz w:val="20"/>
                <w:szCs w:val="20"/>
              </w:rPr>
            </w:pPr>
            <w:r w:rsidRPr="00F931F0">
              <w:rPr>
                <w:rFonts w:ascii="CG Times" w:hAnsi="CG Times"/>
                <w:b/>
                <w:sz w:val="20"/>
                <w:szCs w:val="20"/>
              </w:rPr>
              <w:t xml:space="preserve">Nga 21 deri </w:t>
            </w:r>
          </w:p>
        </w:tc>
        <w:tc>
          <w:tcPr>
            <w:tcW w:w="716" w:type="pct"/>
            <w:tcBorders>
              <w:top w:val="single" w:sz="4" w:space="0" w:color="auto"/>
              <w:left w:val="nil"/>
              <w:bottom w:val="nil"/>
              <w:right w:val="single" w:sz="4" w:space="0" w:color="auto"/>
            </w:tcBorders>
            <w:shd w:val="clear" w:color="auto" w:fill="auto"/>
            <w:noWrap/>
            <w:vAlign w:val="bottom"/>
          </w:tcPr>
          <w:p w:rsidR="001B582D" w:rsidRPr="00F931F0" w:rsidRDefault="001B582D" w:rsidP="00264029">
            <w:pPr>
              <w:widowControl w:val="0"/>
              <w:jc w:val="center"/>
              <w:rPr>
                <w:rFonts w:ascii="CG Times" w:hAnsi="CG Times"/>
                <w:b/>
                <w:sz w:val="20"/>
                <w:szCs w:val="20"/>
              </w:rPr>
            </w:pPr>
            <w:r w:rsidRPr="00F931F0">
              <w:rPr>
                <w:rFonts w:ascii="CG Times" w:hAnsi="CG Times"/>
                <w:b/>
                <w:sz w:val="20"/>
                <w:szCs w:val="20"/>
              </w:rPr>
              <w:t>Mbi</w:t>
            </w:r>
          </w:p>
        </w:tc>
      </w:tr>
      <w:tr w:rsidR="001B582D" w:rsidRPr="00F931F0" w:rsidTr="00DC0238">
        <w:trPr>
          <w:trHeight w:val="315"/>
          <w:jc w:val="center"/>
        </w:trPr>
        <w:tc>
          <w:tcPr>
            <w:tcW w:w="318" w:type="pct"/>
            <w:tcBorders>
              <w:top w:val="nil"/>
              <w:left w:val="single" w:sz="4" w:space="0" w:color="auto"/>
              <w:bottom w:val="single" w:sz="4" w:space="0" w:color="auto"/>
              <w:right w:val="single" w:sz="4" w:space="0" w:color="auto"/>
            </w:tcBorders>
            <w:shd w:val="clear" w:color="auto" w:fill="auto"/>
            <w:noWrap/>
            <w:vAlign w:val="bottom"/>
          </w:tcPr>
          <w:p w:rsidR="001B582D" w:rsidRPr="00F931F0" w:rsidRDefault="001B582D" w:rsidP="00264029">
            <w:pPr>
              <w:widowControl w:val="0"/>
              <w:jc w:val="center"/>
              <w:rPr>
                <w:rFonts w:ascii="CG Times" w:hAnsi="CG Times"/>
                <w:b/>
                <w:sz w:val="20"/>
                <w:szCs w:val="20"/>
              </w:rPr>
            </w:pPr>
            <w:r w:rsidRPr="00F931F0">
              <w:rPr>
                <w:rFonts w:ascii="CG Times" w:hAnsi="CG Times"/>
                <w:b/>
                <w:sz w:val="20"/>
                <w:szCs w:val="20"/>
              </w:rPr>
              <w:t> </w:t>
            </w:r>
          </w:p>
        </w:tc>
        <w:tc>
          <w:tcPr>
            <w:tcW w:w="2367"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center"/>
              <w:rPr>
                <w:rFonts w:ascii="CG Times" w:hAnsi="CG Times"/>
                <w:b/>
                <w:sz w:val="20"/>
                <w:szCs w:val="20"/>
              </w:rPr>
            </w:pPr>
            <w:r w:rsidRPr="00F931F0">
              <w:rPr>
                <w:rFonts w:ascii="CG Times" w:hAnsi="CG Times"/>
                <w:b/>
                <w:sz w:val="20"/>
                <w:szCs w:val="20"/>
              </w:rPr>
              <w:t> </w:t>
            </w:r>
          </w:p>
        </w:tc>
        <w:tc>
          <w:tcPr>
            <w:tcW w:w="759"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center"/>
              <w:rPr>
                <w:rFonts w:ascii="CG Times" w:hAnsi="CG Times"/>
                <w:b/>
                <w:sz w:val="20"/>
                <w:szCs w:val="20"/>
              </w:rPr>
            </w:pPr>
            <w:r w:rsidRPr="00F931F0">
              <w:rPr>
                <w:rFonts w:ascii="CG Times" w:hAnsi="CG Times"/>
                <w:b/>
                <w:sz w:val="20"/>
                <w:szCs w:val="20"/>
              </w:rPr>
              <w:t>20 programe</w:t>
            </w:r>
          </w:p>
        </w:tc>
        <w:tc>
          <w:tcPr>
            <w:tcW w:w="840"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center"/>
              <w:rPr>
                <w:rFonts w:ascii="CG Times" w:hAnsi="CG Times"/>
                <w:b/>
                <w:sz w:val="20"/>
                <w:szCs w:val="20"/>
              </w:rPr>
            </w:pPr>
            <w:r w:rsidRPr="00F931F0">
              <w:rPr>
                <w:rFonts w:ascii="CG Times" w:hAnsi="CG Times"/>
                <w:b/>
                <w:sz w:val="20"/>
                <w:szCs w:val="20"/>
              </w:rPr>
              <w:t>në 40 programe</w:t>
            </w:r>
          </w:p>
        </w:tc>
        <w:tc>
          <w:tcPr>
            <w:tcW w:w="716" w:type="pct"/>
            <w:tcBorders>
              <w:top w:val="nil"/>
              <w:left w:val="nil"/>
              <w:bottom w:val="single" w:sz="4" w:space="0" w:color="auto"/>
              <w:right w:val="single" w:sz="4" w:space="0" w:color="auto"/>
            </w:tcBorders>
            <w:shd w:val="clear" w:color="auto" w:fill="auto"/>
            <w:noWrap/>
            <w:vAlign w:val="bottom"/>
          </w:tcPr>
          <w:p w:rsidR="001B582D" w:rsidRPr="00F931F0" w:rsidRDefault="001B582D" w:rsidP="00DC0238">
            <w:pPr>
              <w:widowControl w:val="0"/>
              <w:jc w:val="center"/>
              <w:rPr>
                <w:rFonts w:ascii="CG Times" w:hAnsi="CG Times"/>
                <w:b/>
                <w:sz w:val="20"/>
                <w:szCs w:val="20"/>
              </w:rPr>
            </w:pPr>
            <w:r w:rsidRPr="00F931F0">
              <w:rPr>
                <w:rFonts w:ascii="CG Times" w:hAnsi="CG Times"/>
                <w:b/>
                <w:sz w:val="20"/>
                <w:szCs w:val="20"/>
              </w:rPr>
              <w:t xml:space="preserve">41 </w:t>
            </w:r>
            <w:r w:rsidR="00DC0238" w:rsidRPr="00F931F0">
              <w:rPr>
                <w:rFonts w:ascii="CG Times" w:hAnsi="CG Times"/>
                <w:b/>
                <w:sz w:val="20"/>
                <w:szCs w:val="20"/>
              </w:rPr>
              <w:t>p</w:t>
            </w:r>
            <w:r w:rsidRPr="00F931F0">
              <w:rPr>
                <w:rFonts w:ascii="CG Times" w:hAnsi="CG Times"/>
                <w:b/>
                <w:sz w:val="20"/>
                <w:szCs w:val="20"/>
              </w:rPr>
              <w:t>rograme</w:t>
            </w:r>
          </w:p>
        </w:tc>
      </w:tr>
      <w:tr w:rsidR="001B582D" w:rsidRPr="00F931F0" w:rsidTr="00DC0238">
        <w:trPr>
          <w:trHeight w:val="315"/>
          <w:jc w:val="center"/>
        </w:trPr>
        <w:tc>
          <w:tcPr>
            <w:tcW w:w="318" w:type="pct"/>
            <w:tcBorders>
              <w:top w:val="nil"/>
              <w:left w:val="single" w:sz="4" w:space="0" w:color="auto"/>
              <w:bottom w:val="single" w:sz="4" w:space="0" w:color="auto"/>
              <w:right w:val="single" w:sz="4" w:space="0" w:color="auto"/>
            </w:tcBorders>
            <w:shd w:val="clear" w:color="auto" w:fill="auto"/>
            <w:noWrap/>
            <w:vAlign w:val="bottom"/>
          </w:tcPr>
          <w:p w:rsidR="001B582D" w:rsidRPr="00F931F0" w:rsidRDefault="001B582D" w:rsidP="00264029">
            <w:pPr>
              <w:widowControl w:val="0"/>
              <w:jc w:val="center"/>
              <w:rPr>
                <w:rFonts w:ascii="CG Times" w:hAnsi="CG Times"/>
                <w:sz w:val="20"/>
                <w:szCs w:val="20"/>
              </w:rPr>
            </w:pPr>
            <w:r w:rsidRPr="00F931F0">
              <w:rPr>
                <w:rFonts w:ascii="CG Times" w:hAnsi="CG Times"/>
                <w:sz w:val="20"/>
                <w:szCs w:val="20"/>
              </w:rPr>
              <w:t>1</w:t>
            </w:r>
          </w:p>
        </w:tc>
        <w:tc>
          <w:tcPr>
            <w:tcW w:w="2367"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rPr>
                <w:rFonts w:ascii="CG Times" w:hAnsi="CG Times"/>
                <w:sz w:val="20"/>
                <w:szCs w:val="20"/>
              </w:rPr>
            </w:pPr>
            <w:r w:rsidRPr="00F931F0">
              <w:rPr>
                <w:rFonts w:ascii="CG Times" w:hAnsi="CG Times"/>
                <w:sz w:val="20"/>
                <w:szCs w:val="20"/>
              </w:rPr>
              <w:t xml:space="preserve">Komuna me popullsi deri </w:t>
            </w:r>
            <w:r w:rsidRPr="00F931F0">
              <w:rPr>
                <w:rFonts w:ascii="CG Times" w:hAnsi="CG Times"/>
                <w:bCs/>
                <w:sz w:val="20"/>
                <w:szCs w:val="20"/>
              </w:rPr>
              <w:t>10 000</w:t>
            </w:r>
            <w:r w:rsidRPr="00F931F0">
              <w:rPr>
                <w:rFonts w:ascii="CG Times" w:hAnsi="CG Times"/>
                <w:sz w:val="20"/>
                <w:szCs w:val="20"/>
              </w:rPr>
              <w:t xml:space="preserve"> banorë</w:t>
            </w:r>
            <w:r w:rsidR="00303D31" w:rsidRPr="00F931F0">
              <w:rPr>
                <w:rFonts w:ascii="CG Times" w:hAnsi="CG Times"/>
                <w:sz w:val="20"/>
                <w:szCs w:val="20"/>
              </w:rPr>
              <w:t xml:space="preserve"> </w:t>
            </w:r>
          </w:p>
        </w:tc>
        <w:tc>
          <w:tcPr>
            <w:tcW w:w="759"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15000</w:t>
            </w:r>
          </w:p>
        </w:tc>
        <w:tc>
          <w:tcPr>
            <w:tcW w:w="840"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18000</w:t>
            </w:r>
          </w:p>
        </w:tc>
        <w:tc>
          <w:tcPr>
            <w:tcW w:w="716"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21600</w:t>
            </w:r>
          </w:p>
        </w:tc>
      </w:tr>
      <w:tr w:rsidR="001B582D" w:rsidRPr="00F931F0" w:rsidTr="00DC0238">
        <w:trPr>
          <w:trHeight w:val="315"/>
          <w:jc w:val="center"/>
        </w:trPr>
        <w:tc>
          <w:tcPr>
            <w:tcW w:w="318" w:type="pct"/>
            <w:tcBorders>
              <w:top w:val="nil"/>
              <w:left w:val="single" w:sz="4" w:space="0" w:color="auto"/>
              <w:bottom w:val="single" w:sz="4" w:space="0" w:color="auto"/>
              <w:right w:val="single" w:sz="4" w:space="0" w:color="auto"/>
            </w:tcBorders>
            <w:shd w:val="clear" w:color="auto" w:fill="auto"/>
            <w:noWrap/>
            <w:vAlign w:val="bottom"/>
          </w:tcPr>
          <w:p w:rsidR="001B582D" w:rsidRPr="00F931F0" w:rsidRDefault="001B582D" w:rsidP="00264029">
            <w:pPr>
              <w:widowControl w:val="0"/>
              <w:jc w:val="center"/>
              <w:rPr>
                <w:rFonts w:ascii="CG Times" w:hAnsi="CG Times"/>
                <w:sz w:val="20"/>
                <w:szCs w:val="20"/>
              </w:rPr>
            </w:pPr>
            <w:r w:rsidRPr="00F931F0">
              <w:rPr>
                <w:rFonts w:ascii="CG Times" w:hAnsi="CG Times"/>
                <w:sz w:val="20"/>
                <w:szCs w:val="20"/>
              </w:rPr>
              <w:t>2</w:t>
            </w:r>
          </w:p>
        </w:tc>
        <w:tc>
          <w:tcPr>
            <w:tcW w:w="2367"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rPr>
                <w:rFonts w:ascii="CG Times" w:hAnsi="CG Times"/>
                <w:color w:val="000000"/>
                <w:sz w:val="20"/>
                <w:szCs w:val="20"/>
              </w:rPr>
            </w:pPr>
            <w:r w:rsidRPr="00F931F0">
              <w:rPr>
                <w:rFonts w:ascii="CG Times" w:hAnsi="CG Times"/>
                <w:color w:val="000000"/>
                <w:sz w:val="20"/>
                <w:szCs w:val="20"/>
              </w:rPr>
              <w:t xml:space="preserve">Komuna me popullsi deri </w:t>
            </w:r>
            <w:r w:rsidRPr="00F931F0">
              <w:rPr>
                <w:rFonts w:ascii="CG Times" w:hAnsi="CG Times"/>
                <w:bCs/>
                <w:color w:val="000000"/>
                <w:sz w:val="20"/>
                <w:szCs w:val="20"/>
              </w:rPr>
              <w:t>20 000</w:t>
            </w:r>
            <w:r w:rsidRPr="00F931F0">
              <w:rPr>
                <w:rFonts w:ascii="CG Times" w:hAnsi="CG Times"/>
                <w:color w:val="000000"/>
                <w:sz w:val="20"/>
                <w:szCs w:val="20"/>
              </w:rPr>
              <w:t xml:space="preserve"> banorë</w:t>
            </w:r>
            <w:r w:rsidR="00303D31" w:rsidRPr="00F931F0">
              <w:rPr>
                <w:rFonts w:ascii="CG Times" w:hAnsi="CG Times"/>
                <w:color w:val="000000"/>
                <w:sz w:val="20"/>
                <w:szCs w:val="20"/>
              </w:rPr>
              <w:t xml:space="preserve"> </w:t>
            </w:r>
          </w:p>
        </w:tc>
        <w:tc>
          <w:tcPr>
            <w:tcW w:w="759"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16000</w:t>
            </w:r>
          </w:p>
        </w:tc>
        <w:tc>
          <w:tcPr>
            <w:tcW w:w="840"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19200</w:t>
            </w:r>
          </w:p>
        </w:tc>
        <w:tc>
          <w:tcPr>
            <w:tcW w:w="716"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23040</w:t>
            </w:r>
          </w:p>
        </w:tc>
      </w:tr>
      <w:tr w:rsidR="001B582D" w:rsidRPr="00F931F0" w:rsidTr="00DC0238">
        <w:trPr>
          <w:trHeight w:val="315"/>
          <w:jc w:val="center"/>
        </w:trPr>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1B582D" w:rsidRPr="00F931F0" w:rsidRDefault="001B582D" w:rsidP="00264029">
            <w:pPr>
              <w:widowControl w:val="0"/>
              <w:jc w:val="center"/>
              <w:rPr>
                <w:rFonts w:ascii="CG Times" w:hAnsi="CG Times"/>
                <w:sz w:val="20"/>
                <w:szCs w:val="20"/>
              </w:rPr>
            </w:pPr>
            <w:r w:rsidRPr="00F931F0">
              <w:rPr>
                <w:rFonts w:ascii="CG Times" w:hAnsi="CG Times"/>
                <w:sz w:val="20"/>
                <w:szCs w:val="20"/>
              </w:rPr>
              <w:t>3</w:t>
            </w:r>
          </w:p>
        </w:tc>
        <w:tc>
          <w:tcPr>
            <w:tcW w:w="2367" w:type="pct"/>
            <w:tcBorders>
              <w:top w:val="single" w:sz="4" w:space="0" w:color="auto"/>
              <w:left w:val="nil"/>
              <w:bottom w:val="single" w:sz="4" w:space="0" w:color="auto"/>
              <w:right w:val="single" w:sz="4" w:space="0" w:color="auto"/>
            </w:tcBorders>
            <w:shd w:val="clear" w:color="auto" w:fill="auto"/>
            <w:noWrap/>
            <w:vAlign w:val="bottom"/>
          </w:tcPr>
          <w:p w:rsidR="001B582D" w:rsidRPr="00F931F0" w:rsidRDefault="001B582D" w:rsidP="00264029">
            <w:pPr>
              <w:widowControl w:val="0"/>
              <w:rPr>
                <w:rFonts w:ascii="CG Times" w:hAnsi="CG Times"/>
                <w:color w:val="000000"/>
                <w:sz w:val="20"/>
                <w:szCs w:val="20"/>
              </w:rPr>
            </w:pPr>
            <w:r w:rsidRPr="00F931F0">
              <w:rPr>
                <w:rFonts w:ascii="CG Times" w:hAnsi="CG Times"/>
                <w:color w:val="000000"/>
                <w:sz w:val="20"/>
                <w:szCs w:val="20"/>
              </w:rPr>
              <w:t xml:space="preserve">Komuna me popullsi deri </w:t>
            </w:r>
            <w:r w:rsidRPr="00F931F0">
              <w:rPr>
                <w:rFonts w:ascii="CG Times" w:hAnsi="CG Times"/>
                <w:bCs/>
                <w:color w:val="000000"/>
                <w:sz w:val="20"/>
                <w:szCs w:val="20"/>
              </w:rPr>
              <w:t>30 000</w:t>
            </w:r>
            <w:r w:rsidRPr="00F931F0">
              <w:rPr>
                <w:rFonts w:ascii="CG Times" w:hAnsi="CG Times"/>
                <w:color w:val="000000"/>
                <w:sz w:val="20"/>
                <w:szCs w:val="20"/>
              </w:rPr>
              <w:t xml:space="preserve"> banorë</w:t>
            </w:r>
            <w:r w:rsidR="00303D31" w:rsidRPr="00F931F0">
              <w:rPr>
                <w:rFonts w:ascii="CG Times" w:hAnsi="CG Times"/>
                <w:color w:val="000000"/>
                <w:sz w:val="20"/>
                <w:szCs w:val="20"/>
              </w:rPr>
              <w:t xml:space="preserve"> </w:t>
            </w:r>
          </w:p>
        </w:tc>
        <w:tc>
          <w:tcPr>
            <w:tcW w:w="759" w:type="pct"/>
            <w:tcBorders>
              <w:top w:val="single" w:sz="4" w:space="0" w:color="auto"/>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17000</w:t>
            </w:r>
          </w:p>
        </w:tc>
        <w:tc>
          <w:tcPr>
            <w:tcW w:w="840" w:type="pct"/>
            <w:tcBorders>
              <w:top w:val="single" w:sz="4" w:space="0" w:color="auto"/>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20400</w:t>
            </w:r>
          </w:p>
        </w:tc>
        <w:tc>
          <w:tcPr>
            <w:tcW w:w="716" w:type="pct"/>
            <w:tcBorders>
              <w:top w:val="single" w:sz="4" w:space="0" w:color="auto"/>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24480</w:t>
            </w:r>
          </w:p>
        </w:tc>
      </w:tr>
      <w:tr w:rsidR="001B582D" w:rsidRPr="00F931F0" w:rsidTr="00DC0238">
        <w:trPr>
          <w:trHeight w:val="315"/>
          <w:jc w:val="center"/>
        </w:trPr>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1B582D" w:rsidRPr="00F931F0" w:rsidRDefault="001B582D" w:rsidP="00264029">
            <w:pPr>
              <w:widowControl w:val="0"/>
              <w:jc w:val="center"/>
              <w:rPr>
                <w:rFonts w:ascii="CG Times" w:hAnsi="CG Times"/>
                <w:sz w:val="20"/>
                <w:szCs w:val="20"/>
              </w:rPr>
            </w:pPr>
            <w:r w:rsidRPr="00F931F0">
              <w:rPr>
                <w:rFonts w:ascii="CG Times" w:hAnsi="CG Times"/>
                <w:sz w:val="20"/>
                <w:szCs w:val="20"/>
              </w:rPr>
              <w:t>4</w:t>
            </w:r>
          </w:p>
        </w:tc>
        <w:tc>
          <w:tcPr>
            <w:tcW w:w="2367" w:type="pct"/>
            <w:tcBorders>
              <w:top w:val="single" w:sz="4" w:space="0" w:color="auto"/>
              <w:left w:val="nil"/>
              <w:bottom w:val="single" w:sz="4" w:space="0" w:color="auto"/>
              <w:right w:val="single" w:sz="4" w:space="0" w:color="auto"/>
            </w:tcBorders>
            <w:shd w:val="clear" w:color="auto" w:fill="auto"/>
            <w:noWrap/>
            <w:vAlign w:val="bottom"/>
          </w:tcPr>
          <w:p w:rsidR="001B582D" w:rsidRPr="00F931F0" w:rsidRDefault="001B582D" w:rsidP="00264029">
            <w:pPr>
              <w:widowControl w:val="0"/>
              <w:rPr>
                <w:rFonts w:ascii="CG Times" w:hAnsi="CG Times"/>
                <w:sz w:val="20"/>
                <w:szCs w:val="20"/>
              </w:rPr>
            </w:pPr>
            <w:r w:rsidRPr="00F931F0">
              <w:rPr>
                <w:rFonts w:ascii="CG Times" w:hAnsi="CG Times"/>
                <w:sz w:val="20"/>
                <w:szCs w:val="20"/>
              </w:rPr>
              <w:t>Komuna me popullsi mbi 3</w:t>
            </w:r>
            <w:r w:rsidRPr="00F931F0">
              <w:rPr>
                <w:rFonts w:ascii="CG Times" w:hAnsi="CG Times"/>
                <w:bCs/>
                <w:sz w:val="20"/>
                <w:szCs w:val="20"/>
              </w:rPr>
              <w:t>0 000</w:t>
            </w:r>
            <w:r w:rsidRPr="00F931F0">
              <w:rPr>
                <w:rFonts w:ascii="CG Times" w:hAnsi="CG Times"/>
                <w:sz w:val="20"/>
                <w:szCs w:val="20"/>
              </w:rPr>
              <w:t xml:space="preserve"> banorë</w:t>
            </w:r>
            <w:r w:rsidR="00303D31" w:rsidRPr="00F931F0">
              <w:rPr>
                <w:rFonts w:ascii="CG Times" w:hAnsi="CG Times"/>
                <w:sz w:val="20"/>
                <w:szCs w:val="20"/>
              </w:rPr>
              <w:t xml:space="preserve"> </w:t>
            </w:r>
          </w:p>
        </w:tc>
        <w:tc>
          <w:tcPr>
            <w:tcW w:w="759" w:type="pct"/>
            <w:tcBorders>
              <w:top w:val="single" w:sz="4" w:space="0" w:color="auto"/>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18000</w:t>
            </w:r>
          </w:p>
        </w:tc>
        <w:tc>
          <w:tcPr>
            <w:tcW w:w="840" w:type="pct"/>
            <w:tcBorders>
              <w:top w:val="single" w:sz="4" w:space="0" w:color="auto"/>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21600</w:t>
            </w:r>
          </w:p>
        </w:tc>
        <w:tc>
          <w:tcPr>
            <w:tcW w:w="716" w:type="pct"/>
            <w:tcBorders>
              <w:top w:val="single" w:sz="4" w:space="0" w:color="auto"/>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25920</w:t>
            </w:r>
          </w:p>
        </w:tc>
      </w:tr>
      <w:tr w:rsidR="001B582D" w:rsidRPr="00F931F0" w:rsidTr="00DC0238">
        <w:trPr>
          <w:trHeight w:val="315"/>
          <w:jc w:val="center"/>
        </w:trPr>
        <w:tc>
          <w:tcPr>
            <w:tcW w:w="318" w:type="pct"/>
            <w:tcBorders>
              <w:top w:val="nil"/>
              <w:left w:val="single" w:sz="4" w:space="0" w:color="auto"/>
              <w:bottom w:val="single" w:sz="4" w:space="0" w:color="auto"/>
              <w:right w:val="single" w:sz="4" w:space="0" w:color="auto"/>
            </w:tcBorders>
            <w:shd w:val="clear" w:color="auto" w:fill="auto"/>
            <w:noWrap/>
            <w:vAlign w:val="bottom"/>
          </w:tcPr>
          <w:p w:rsidR="001B582D" w:rsidRPr="00F931F0" w:rsidRDefault="001B582D" w:rsidP="00264029">
            <w:pPr>
              <w:widowControl w:val="0"/>
              <w:jc w:val="center"/>
              <w:rPr>
                <w:rFonts w:ascii="CG Times" w:hAnsi="CG Times"/>
                <w:sz w:val="20"/>
                <w:szCs w:val="20"/>
              </w:rPr>
            </w:pPr>
            <w:r w:rsidRPr="00F931F0">
              <w:rPr>
                <w:rFonts w:ascii="CG Times" w:hAnsi="CG Times"/>
                <w:sz w:val="20"/>
                <w:szCs w:val="20"/>
              </w:rPr>
              <w:t> </w:t>
            </w:r>
          </w:p>
        </w:tc>
        <w:tc>
          <w:tcPr>
            <w:tcW w:w="2367" w:type="pct"/>
            <w:tcBorders>
              <w:top w:val="nil"/>
              <w:left w:val="nil"/>
              <w:bottom w:val="nil"/>
              <w:right w:val="nil"/>
            </w:tcBorders>
            <w:shd w:val="clear" w:color="auto" w:fill="auto"/>
            <w:noWrap/>
            <w:vAlign w:val="bottom"/>
          </w:tcPr>
          <w:p w:rsidR="001B582D" w:rsidRPr="00F931F0" w:rsidRDefault="001B582D" w:rsidP="00264029">
            <w:pPr>
              <w:widowControl w:val="0"/>
              <w:rPr>
                <w:rFonts w:ascii="CG Times" w:hAnsi="CG Times"/>
                <w:sz w:val="20"/>
                <w:szCs w:val="20"/>
              </w:rPr>
            </w:pPr>
          </w:p>
        </w:tc>
        <w:tc>
          <w:tcPr>
            <w:tcW w:w="759" w:type="pct"/>
            <w:tcBorders>
              <w:top w:val="nil"/>
              <w:left w:val="nil"/>
              <w:bottom w:val="nil"/>
              <w:right w:val="nil"/>
            </w:tcBorders>
            <w:shd w:val="clear" w:color="auto" w:fill="auto"/>
            <w:noWrap/>
            <w:vAlign w:val="bottom"/>
          </w:tcPr>
          <w:p w:rsidR="001B582D" w:rsidRPr="00F931F0" w:rsidRDefault="001B582D" w:rsidP="00264029">
            <w:pPr>
              <w:widowControl w:val="0"/>
              <w:rPr>
                <w:rFonts w:ascii="CG Times" w:hAnsi="CG Times" w:cs="Arial"/>
                <w:sz w:val="20"/>
                <w:szCs w:val="20"/>
              </w:rPr>
            </w:pPr>
          </w:p>
        </w:tc>
        <w:tc>
          <w:tcPr>
            <w:tcW w:w="840" w:type="pct"/>
            <w:tcBorders>
              <w:top w:val="nil"/>
              <w:left w:val="nil"/>
              <w:bottom w:val="nil"/>
              <w:right w:val="nil"/>
            </w:tcBorders>
            <w:shd w:val="clear" w:color="auto" w:fill="auto"/>
            <w:noWrap/>
            <w:vAlign w:val="bottom"/>
          </w:tcPr>
          <w:p w:rsidR="001B582D" w:rsidRPr="00F931F0" w:rsidRDefault="001B582D" w:rsidP="00264029">
            <w:pPr>
              <w:widowControl w:val="0"/>
              <w:rPr>
                <w:rFonts w:ascii="CG Times" w:hAnsi="CG Times" w:cs="Arial"/>
                <w:sz w:val="20"/>
                <w:szCs w:val="20"/>
              </w:rPr>
            </w:pPr>
          </w:p>
        </w:tc>
        <w:tc>
          <w:tcPr>
            <w:tcW w:w="716" w:type="pct"/>
            <w:tcBorders>
              <w:top w:val="nil"/>
              <w:left w:val="nil"/>
              <w:bottom w:val="nil"/>
              <w:right w:val="nil"/>
            </w:tcBorders>
            <w:shd w:val="clear" w:color="auto" w:fill="auto"/>
            <w:noWrap/>
            <w:vAlign w:val="bottom"/>
          </w:tcPr>
          <w:p w:rsidR="001B582D" w:rsidRPr="00F931F0" w:rsidRDefault="001B582D" w:rsidP="00264029">
            <w:pPr>
              <w:widowControl w:val="0"/>
              <w:rPr>
                <w:rFonts w:ascii="CG Times" w:hAnsi="CG Times" w:cs="Arial"/>
                <w:sz w:val="20"/>
                <w:szCs w:val="20"/>
              </w:rPr>
            </w:pPr>
          </w:p>
        </w:tc>
      </w:tr>
      <w:tr w:rsidR="001B582D" w:rsidRPr="00F931F0" w:rsidTr="00DC0238">
        <w:trPr>
          <w:trHeight w:val="315"/>
          <w:jc w:val="center"/>
        </w:trPr>
        <w:tc>
          <w:tcPr>
            <w:tcW w:w="318" w:type="pct"/>
            <w:tcBorders>
              <w:top w:val="nil"/>
              <w:left w:val="single" w:sz="4" w:space="0" w:color="auto"/>
              <w:bottom w:val="single" w:sz="4" w:space="0" w:color="auto"/>
              <w:right w:val="single" w:sz="4" w:space="0" w:color="auto"/>
            </w:tcBorders>
            <w:shd w:val="clear" w:color="auto" w:fill="auto"/>
            <w:noWrap/>
            <w:vAlign w:val="bottom"/>
          </w:tcPr>
          <w:p w:rsidR="001B582D" w:rsidRPr="00F931F0" w:rsidRDefault="001B582D" w:rsidP="00264029">
            <w:pPr>
              <w:widowControl w:val="0"/>
              <w:jc w:val="center"/>
              <w:rPr>
                <w:rFonts w:ascii="CG Times" w:hAnsi="CG Times"/>
                <w:sz w:val="20"/>
                <w:szCs w:val="20"/>
              </w:rPr>
            </w:pPr>
            <w:r w:rsidRPr="00F931F0">
              <w:rPr>
                <w:rFonts w:ascii="CG Times" w:hAnsi="CG Times"/>
                <w:sz w:val="20"/>
                <w:szCs w:val="20"/>
              </w:rPr>
              <w:t>1</w:t>
            </w:r>
          </w:p>
        </w:tc>
        <w:tc>
          <w:tcPr>
            <w:tcW w:w="2367" w:type="pct"/>
            <w:tcBorders>
              <w:top w:val="single" w:sz="4" w:space="0" w:color="auto"/>
              <w:left w:val="nil"/>
              <w:bottom w:val="single" w:sz="4" w:space="0" w:color="auto"/>
              <w:right w:val="single" w:sz="4" w:space="0" w:color="auto"/>
            </w:tcBorders>
            <w:shd w:val="clear" w:color="auto" w:fill="auto"/>
            <w:noWrap/>
            <w:vAlign w:val="bottom"/>
          </w:tcPr>
          <w:p w:rsidR="001B582D" w:rsidRPr="00F931F0" w:rsidRDefault="001B582D" w:rsidP="00264029">
            <w:pPr>
              <w:widowControl w:val="0"/>
              <w:rPr>
                <w:rFonts w:ascii="CG Times" w:hAnsi="CG Times"/>
                <w:sz w:val="20"/>
                <w:szCs w:val="20"/>
              </w:rPr>
            </w:pPr>
            <w:r w:rsidRPr="00F931F0">
              <w:rPr>
                <w:rFonts w:ascii="CG Times" w:hAnsi="CG Times"/>
                <w:sz w:val="20"/>
                <w:szCs w:val="20"/>
              </w:rPr>
              <w:t xml:space="preserve">Bashki me popullsi deri </w:t>
            </w:r>
            <w:r w:rsidRPr="00F931F0">
              <w:rPr>
                <w:rFonts w:ascii="CG Times" w:hAnsi="CG Times"/>
                <w:bCs/>
                <w:sz w:val="20"/>
                <w:szCs w:val="20"/>
              </w:rPr>
              <w:t>10 000</w:t>
            </w:r>
            <w:r w:rsidRPr="00F931F0">
              <w:rPr>
                <w:rFonts w:ascii="CG Times" w:hAnsi="CG Times"/>
                <w:sz w:val="20"/>
                <w:szCs w:val="20"/>
              </w:rPr>
              <w:t xml:space="preserve"> banorë</w:t>
            </w:r>
            <w:r w:rsidR="00303D31" w:rsidRPr="00F931F0">
              <w:rPr>
                <w:rFonts w:ascii="CG Times" w:hAnsi="CG Times"/>
                <w:sz w:val="20"/>
                <w:szCs w:val="20"/>
              </w:rPr>
              <w:t xml:space="preserve"> </w:t>
            </w:r>
          </w:p>
        </w:tc>
        <w:tc>
          <w:tcPr>
            <w:tcW w:w="759" w:type="pct"/>
            <w:tcBorders>
              <w:top w:val="single" w:sz="4" w:space="0" w:color="auto"/>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20000</w:t>
            </w:r>
          </w:p>
        </w:tc>
        <w:tc>
          <w:tcPr>
            <w:tcW w:w="840" w:type="pct"/>
            <w:tcBorders>
              <w:top w:val="single" w:sz="4" w:space="0" w:color="auto"/>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24000</w:t>
            </w:r>
          </w:p>
        </w:tc>
        <w:tc>
          <w:tcPr>
            <w:tcW w:w="716" w:type="pct"/>
            <w:tcBorders>
              <w:top w:val="single" w:sz="4" w:space="0" w:color="auto"/>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28800</w:t>
            </w:r>
          </w:p>
        </w:tc>
      </w:tr>
      <w:tr w:rsidR="001B582D" w:rsidRPr="00F931F0" w:rsidTr="00DC0238">
        <w:trPr>
          <w:trHeight w:val="315"/>
          <w:jc w:val="center"/>
        </w:trPr>
        <w:tc>
          <w:tcPr>
            <w:tcW w:w="318" w:type="pct"/>
            <w:tcBorders>
              <w:top w:val="nil"/>
              <w:left w:val="single" w:sz="4" w:space="0" w:color="auto"/>
              <w:bottom w:val="single" w:sz="4" w:space="0" w:color="auto"/>
              <w:right w:val="single" w:sz="4" w:space="0" w:color="auto"/>
            </w:tcBorders>
            <w:shd w:val="clear" w:color="auto" w:fill="auto"/>
            <w:noWrap/>
            <w:vAlign w:val="bottom"/>
          </w:tcPr>
          <w:p w:rsidR="001B582D" w:rsidRPr="00F931F0" w:rsidRDefault="001B582D" w:rsidP="00264029">
            <w:pPr>
              <w:widowControl w:val="0"/>
              <w:jc w:val="center"/>
              <w:rPr>
                <w:rFonts w:ascii="CG Times" w:hAnsi="CG Times"/>
                <w:sz w:val="20"/>
                <w:szCs w:val="20"/>
              </w:rPr>
            </w:pPr>
            <w:r w:rsidRPr="00F931F0">
              <w:rPr>
                <w:rFonts w:ascii="CG Times" w:hAnsi="CG Times"/>
                <w:sz w:val="20"/>
                <w:szCs w:val="20"/>
              </w:rPr>
              <w:t>2</w:t>
            </w:r>
          </w:p>
        </w:tc>
        <w:tc>
          <w:tcPr>
            <w:tcW w:w="2367"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rPr>
                <w:rFonts w:ascii="CG Times" w:hAnsi="CG Times"/>
                <w:sz w:val="20"/>
                <w:szCs w:val="20"/>
              </w:rPr>
            </w:pPr>
            <w:r w:rsidRPr="00F931F0">
              <w:rPr>
                <w:rFonts w:ascii="CG Times" w:hAnsi="CG Times"/>
                <w:sz w:val="20"/>
                <w:szCs w:val="20"/>
              </w:rPr>
              <w:t>Bashki me popullsi deri 2</w:t>
            </w:r>
            <w:r w:rsidRPr="00F931F0">
              <w:rPr>
                <w:rFonts w:ascii="CG Times" w:hAnsi="CG Times"/>
                <w:bCs/>
                <w:sz w:val="20"/>
                <w:szCs w:val="20"/>
              </w:rPr>
              <w:t>0 000</w:t>
            </w:r>
            <w:r w:rsidRPr="00F931F0">
              <w:rPr>
                <w:rFonts w:ascii="CG Times" w:hAnsi="CG Times"/>
                <w:sz w:val="20"/>
                <w:szCs w:val="20"/>
              </w:rPr>
              <w:t xml:space="preserve"> banorë</w:t>
            </w:r>
            <w:r w:rsidR="00303D31" w:rsidRPr="00F931F0">
              <w:rPr>
                <w:rFonts w:ascii="CG Times" w:hAnsi="CG Times"/>
                <w:sz w:val="20"/>
                <w:szCs w:val="20"/>
              </w:rPr>
              <w:t xml:space="preserve"> </w:t>
            </w:r>
          </w:p>
        </w:tc>
        <w:tc>
          <w:tcPr>
            <w:tcW w:w="759"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22000</w:t>
            </w:r>
          </w:p>
        </w:tc>
        <w:tc>
          <w:tcPr>
            <w:tcW w:w="840"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26400</w:t>
            </w:r>
          </w:p>
        </w:tc>
        <w:tc>
          <w:tcPr>
            <w:tcW w:w="716"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31680</w:t>
            </w:r>
          </w:p>
        </w:tc>
      </w:tr>
      <w:tr w:rsidR="001B582D" w:rsidRPr="00F931F0" w:rsidTr="00DC0238">
        <w:trPr>
          <w:trHeight w:val="315"/>
          <w:jc w:val="center"/>
        </w:trPr>
        <w:tc>
          <w:tcPr>
            <w:tcW w:w="318" w:type="pct"/>
            <w:tcBorders>
              <w:top w:val="nil"/>
              <w:left w:val="single" w:sz="4" w:space="0" w:color="auto"/>
              <w:bottom w:val="single" w:sz="4" w:space="0" w:color="auto"/>
              <w:right w:val="single" w:sz="4" w:space="0" w:color="auto"/>
            </w:tcBorders>
            <w:shd w:val="clear" w:color="auto" w:fill="auto"/>
            <w:noWrap/>
            <w:vAlign w:val="bottom"/>
          </w:tcPr>
          <w:p w:rsidR="001B582D" w:rsidRPr="00F931F0" w:rsidRDefault="001B582D" w:rsidP="00264029">
            <w:pPr>
              <w:widowControl w:val="0"/>
              <w:jc w:val="center"/>
              <w:rPr>
                <w:rFonts w:ascii="CG Times" w:hAnsi="CG Times"/>
                <w:sz w:val="20"/>
                <w:szCs w:val="20"/>
              </w:rPr>
            </w:pPr>
            <w:r w:rsidRPr="00F931F0">
              <w:rPr>
                <w:rFonts w:ascii="CG Times" w:hAnsi="CG Times"/>
                <w:sz w:val="20"/>
                <w:szCs w:val="20"/>
              </w:rPr>
              <w:t>3</w:t>
            </w:r>
          </w:p>
        </w:tc>
        <w:tc>
          <w:tcPr>
            <w:tcW w:w="2367"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rPr>
                <w:rFonts w:ascii="CG Times" w:hAnsi="CG Times"/>
                <w:sz w:val="20"/>
                <w:szCs w:val="20"/>
              </w:rPr>
            </w:pPr>
            <w:r w:rsidRPr="00F931F0">
              <w:rPr>
                <w:rFonts w:ascii="CG Times" w:hAnsi="CG Times"/>
                <w:sz w:val="20"/>
                <w:szCs w:val="20"/>
              </w:rPr>
              <w:t xml:space="preserve">Bashki me popullsi deri </w:t>
            </w:r>
            <w:r w:rsidRPr="00F931F0">
              <w:rPr>
                <w:rFonts w:ascii="CG Times" w:hAnsi="CG Times"/>
                <w:bCs/>
                <w:sz w:val="20"/>
                <w:szCs w:val="20"/>
              </w:rPr>
              <w:t>30 000</w:t>
            </w:r>
            <w:r w:rsidRPr="00F931F0">
              <w:rPr>
                <w:rFonts w:ascii="CG Times" w:hAnsi="CG Times"/>
                <w:sz w:val="20"/>
                <w:szCs w:val="20"/>
              </w:rPr>
              <w:t xml:space="preserve"> banorë</w:t>
            </w:r>
            <w:r w:rsidR="00303D31" w:rsidRPr="00F931F0">
              <w:rPr>
                <w:rFonts w:ascii="CG Times" w:hAnsi="CG Times"/>
                <w:sz w:val="20"/>
                <w:szCs w:val="20"/>
              </w:rPr>
              <w:t xml:space="preserve"> </w:t>
            </w:r>
          </w:p>
        </w:tc>
        <w:tc>
          <w:tcPr>
            <w:tcW w:w="759"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24000</w:t>
            </w:r>
          </w:p>
        </w:tc>
        <w:tc>
          <w:tcPr>
            <w:tcW w:w="840"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28800</w:t>
            </w:r>
          </w:p>
        </w:tc>
        <w:tc>
          <w:tcPr>
            <w:tcW w:w="716"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34560</w:t>
            </w:r>
          </w:p>
        </w:tc>
      </w:tr>
      <w:tr w:rsidR="001B582D" w:rsidRPr="00F931F0" w:rsidTr="00DC0238">
        <w:trPr>
          <w:trHeight w:val="315"/>
          <w:jc w:val="center"/>
        </w:trPr>
        <w:tc>
          <w:tcPr>
            <w:tcW w:w="318" w:type="pct"/>
            <w:tcBorders>
              <w:top w:val="nil"/>
              <w:left w:val="single" w:sz="4" w:space="0" w:color="auto"/>
              <w:bottom w:val="single" w:sz="4" w:space="0" w:color="auto"/>
              <w:right w:val="single" w:sz="4" w:space="0" w:color="auto"/>
            </w:tcBorders>
            <w:shd w:val="clear" w:color="auto" w:fill="auto"/>
            <w:noWrap/>
            <w:vAlign w:val="bottom"/>
          </w:tcPr>
          <w:p w:rsidR="001B582D" w:rsidRPr="00F931F0" w:rsidRDefault="001B582D" w:rsidP="00264029">
            <w:pPr>
              <w:widowControl w:val="0"/>
              <w:jc w:val="center"/>
              <w:rPr>
                <w:rFonts w:ascii="CG Times" w:hAnsi="CG Times"/>
                <w:sz w:val="20"/>
                <w:szCs w:val="20"/>
              </w:rPr>
            </w:pPr>
            <w:r w:rsidRPr="00F931F0">
              <w:rPr>
                <w:rFonts w:ascii="CG Times" w:hAnsi="CG Times"/>
                <w:sz w:val="20"/>
                <w:szCs w:val="20"/>
              </w:rPr>
              <w:t>4</w:t>
            </w:r>
          </w:p>
        </w:tc>
        <w:tc>
          <w:tcPr>
            <w:tcW w:w="2367"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rPr>
                <w:rFonts w:ascii="CG Times" w:hAnsi="CG Times"/>
                <w:sz w:val="20"/>
                <w:szCs w:val="20"/>
              </w:rPr>
            </w:pPr>
            <w:r w:rsidRPr="00F931F0">
              <w:rPr>
                <w:rFonts w:ascii="CG Times" w:hAnsi="CG Times"/>
                <w:sz w:val="20"/>
                <w:szCs w:val="20"/>
              </w:rPr>
              <w:t xml:space="preserve">Bashki me popullsi deri </w:t>
            </w:r>
            <w:r w:rsidRPr="00F931F0">
              <w:rPr>
                <w:rFonts w:ascii="CG Times" w:hAnsi="CG Times"/>
                <w:bCs/>
                <w:sz w:val="20"/>
                <w:szCs w:val="20"/>
              </w:rPr>
              <w:t>50 000</w:t>
            </w:r>
            <w:r w:rsidRPr="00F931F0">
              <w:rPr>
                <w:rFonts w:ascii="CG Times" w:hAnsi="CG Times"/>
                <w:sz w:val="20"/>
                <w:szCs w:val="20"/>
              </w:rPr>
              <w:t xml:space="preserve"> banorë</w:t>
            </w:r>
            <w:r w:rsidR="00303D31" w:rsidRPr="00F931F0">
              <w:rPr>
                <w:rFonts w:ascii="CG Times" w:hAnsi="CG Times"/>
                <w:sz w:val="20"/>
                <w:szCs w:val="20"/>
              </w:rPr>
              <w:t xml:space="preserve"> </w:t>
            </w:r>
          </w:p>
        </w:tc>
        <w:tc>
          <w:tcPr>
            <w:tcW w:w="759"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26000</w:t>
            </w:r>
          </w:p>
        </w:tc>
        <w:tc>
          <w:tcPr>
            <w:tcW w:w="840"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31200</w:t>
            </w:r>
          </w:p>
        </w:tc>
        <w:tc>
          <w:tcPr>
            <w:tcW w:w="716"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37440</w:t>
            </w:r>
          </w:p>
        </w:tc>
      </w:tr>
      <w:tr w:rsidR="001B582D" w:rsidRPr="00F931F0" w:rsidTr="00DC0238">
        <w:trPr>
          <w:trHeight w:val="315"/>
          <w:jc w:val="center"/>
        </w:trPr>
        <w:tc>
          <w:tcPr>
            <w:tcW w:w="318" w:type="pct"/>
            <w:tcBorders>
              <w:top w:val="nil"/>
              <w:left w:val="single" w:sz="4" w:space="0" w:color="auto"/>
              <w:bottom w:val="single" w:sz="4" w:space="0" w:color="auto"/>
              <w:right w:val="single" w:sz="4" w:space="0" w:color="auto"/>
            </w:tcBorders>
            <w:shd w:val="clear" w:color="auto" w:fill="auto"/>
            <w:noWrap/>
            <w:vAlign w:val="bottom"/>
          </w:tcPr>
          <w:p w:rsidR="001B582D" w:rsidRPr="00F931F0" w:rsidRDefault="001B582D" w:rsidP="00264029">
            <w:pPr>
              <w:widowControl w:val="0"/>
              <w:jc w:val="center"/>
              <w:rPr>
                <w:rFonts w:ascii="CG Times" w:hAnsi="CG Times"/>
                <w:sz w:val="20"/>
                <w:szCs w:val="20"/>
              </w:rPr>
            </w:pPr>
            <w:r w:rsidRPr="00F931F0">
              <w:rPr>
                <w:rFonts w:ascii="CG Times" w:hAnsi="CG Times"/>
                <w:sz w:val="20"/>
                <w:szCs w:val="20"/>
              </w:rPr>
              <w:t>5</w:t>
            </w:r>
          </w:p>
        </w:tc>
        <w:tc>
          <w:tcPr>
            <w:tcW w:w="2367"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rPr>
                <w:rFonts w:ascii="CG Times" w:hAnsi="CG Times"/>
                <w:sz w:val="20"/>
                <w:szCs w:val="20"/>
              </w:rPr>
            </w:pPr>
            <w:r w:rsidRPr="00F931F0">
              <w:rPr>
                <w:rFonts w:ascii="CG Times" w:hAnsi="CG Times"/>
                <w:sz w:val="20"/>
                <w:szCs w:val="20"/>
              </w:rPr>
              <w:t xml:space="preserve">Bashki me popullsi deri </w:t>
            </w:r>
            <w:r w:rsidRPr="00F931F0">
              <w:rPr>
                <w:rFonts w:ascii="CG Times" w:hAnsi="CG Times"/>
                <w:bCs/>
                <w:sz w:val="20"/>
                <w:szCs w:val="20"/>
              </w:rPr>
              <w:t>70 000</w:t>
            </w:r>
            <w:r w:rsidRPr="00F931F0">
              <w:rPr>
                <w:rFonts w:ascii="CG Times" w:hAnsi="CG Times"/>
                <w:sz w:val="20"/>
                <w:szCs w:val="20"/>
              </w:rPr>
              <w:t xml:space="preserve"> banorë</w:t>
            </w:r>
            <w:r w:rsidR="00303D31" w:rsidRPr="00F931F0">
              <w:rPr>
                <w:rFonts w:ascii="CG Times" w:hAnsi="CG Times"/>
                <w:sz w:val="20"/>
                <w:szCs w:val="20"/>
              </w:rPr>
              <w:t xml:space="preserve"> </w:t>
            </w:r>
          </w:p>
        </w:tc>
        <w:tc>
          <w:tcPr>
            <w:tcW w:w="759"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28000</w:t>
            </w:r>
          </w:p>
        </w:tc>
        <w:tc>
          <w:tcPr>
            <w:tcW w:w="840"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33600</w:t>
            </w:r>
          </w:p>
        </w:tc>
        <w:tc>
          <w:tcPr>
            <w:tcW w:w="716"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40320</w:t>
            </w:r>
          </w:p>
        </w:tc>
      </w:tr>
      <w:tr w:rsidR="001B582D" w:rsidRPr="00F931F0" w:rsidTr="00DC0238">
        <w:trPr>
          <w:trHeight w:val="315"/>
          <w:jc w:val="center"/>
        </w:trPr>
        <w:tc>
          <w:tcPr>
            <w:tcW w:w="318" w:type="pct"/>
            <w:tcBorders>
              <w:top w:val="nil"/>
              <w:left w:val="single" w:sz="4" w:space="0" w:color="auto"/>
              <w:bottom w:val="single" w:sz="4" w:space="0" w:color="auto"/>
              <w:right w:val="single" w:sz="4" w:space="0" w:color="auto"/>
            </w:tcBorders>
            <w:shd w:val="clear" w:color="auto" w:fill="auto"/>
            <w:noWrap/>
            <w:vAlign w:val="bottom"/>
          </w:tcPr>
          <w:p w:rsidR="001B582D" w:rsidRPr="00F931F0" w:rsidRDefault="001B582D" w:rsidP="00264029">
            <w:pPr>
              <w:widowControl w:val="0"/>
              <w:jc w:val="center"/>
              <w:rPr>
                <w:rFonts w:ascii="CG Times" w:hAnsi="CG Times"/>
                <w:sz w:val="20"/>
                <w:szCs w:val="20"/>
              </w:rPr>
            </w:pPr>
            <w:r w:rsidRPr="00F931F0">
              <w:rPr>
                <w:rFonts w:ascii="CG Times" w:hAnsi="CG Times"/>
                <w:sz w:val="20"/>
                <w:szCs w:val="20"/>
              </w:rPr>
              <w:t>6</w:t>
            </w:r>
          </w:p>
        </w:tc>
        <w:tc>
          <w:tcPr>
            <w:tcW w:w="2367"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rPr>
                <w:rFonts w:ascii="CG Times" w:hAnsi="CG Times"/>
                <w:sz w:val="20"/>
                <w:szCs w:val="20"/>
              </w:rPr>
            </w:pPr>
            <w:r w:rsidRPr="00F931F0">
              <w:rPr>
                <w:rFonts w:ascii="CG Times" w:hAnsi="CG Times"/>
                <w:sz w:val="20"/>
                <w:szCs w:val="20"/>
              </w:rPr>
              <w:t xml:space="preserve">Bashki me popullsi deri </w:t>
            </w:r>
            <w:r w:rsidRPr="00F931F0">
              <w:rPr>
                <w:rFonts w:ascii="CG Times" w:hAnsi="CG Times"/>
                <w:bCs/>
                <w:sz w:val="20"/>
                <w:szCs w:val="20"/>
              </w:rPr>
              <w:t>100 000</w:t>
            </w:r>
            <w:r w:rsidRPr="00F931F0">
              <w:rPr>
                <w:rFonts w:ascii="CG Times" w:hAnsi="CG Times"/>
                <w:sz w:val="20"/>
                <w:szCs w:val="20"/>
              </w:rPr>
              <w:t xml:space="preserve"> banorë</w:t>
            </w:r>
            <w:r w:rsidR="00303D31" w:rsidRPr="00F931F0">
              <w:rPr>
                <w:rFonts w:ascii="CG Times" w:hAnsi="CG Times"/>
                <w:sz w:val="20"/>
                <w:szCs w:val="20"/>
              </w:rPr>
              <w:t xml:space="preserve"> </w:t>
            </w:r>
          </w:p>
        </w:tc>
        <w:tc>
          <w:tcPr>
            <w:tcW w:w="759"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30000</w:t>
            </w:r>
          </w:p>
        </w:tc>
        <w:tc>
          <w:tcPr>
            <w:tcW w:w="840"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36000</w:t>
            </w:r>
          </w:p>
        </w:tc>
        <w:tc>
          <w:tcPr>
            <w:tcW w:w="716"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43200</w:t>
            </w:r>
          </w:p>
        </w:tc>
      </w:tr>
      <w:tr w:rsidR="001B582D" w:rsidRPr="00F931F0" w:rsidTr="00F931F0">
        <w:trPr>
          <w:trHeight w:val="315"/>
          <w:jc w:val="center"/>
        </w:trPr>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1B582D" w:rsidRPr="00F931F0" w:rsidRDefault="001B582D" w:rsidP="00264029">
            <w:pPr>
              <w:widowControl w:val="0"/>
              <w:jc w:val="center"/>
              <w:rPr>
                <w:rFonts w:ascii="CG Times" w:hAnsi="CG Times"/>
                <w:sz w:val="20"/>
                <w:szCs w:val="20"/>
              </w:rPr>
            </w:pPr>
            <w:r w:rsidRPr="00F931F0">
              <w:rPr>
                <w:rFonts w:ascii="CG Times" w:hAnsi="CG Times"/>
                <w:sz w:val="20"/>
                <w:szCs w:val="20"/>
              </w:rPr>
              <w:t>7</w:t>
            </w:r>
          </w:p>
        </w:tc>
        <w:tc>
          <w:tcPr>
            <w:tcW w:w="2367" w:type="pct"/>
            <w:tcBorders>
              <w:top w:val="single" w:sz="4" w:space="0" w:color="auto"/>
              <w:left w:val="nil"/>
              <w:bottom w:val="single" w:sz="4" w:space="0" w:color="auto"/>
              <w:right w:val="single" w:sz="4" w:space="0" w:color="auto"/>
            </w:tcBorders>
            <w:shd w:val="clear" w:color="auto" w:fill="auto"/>
            <w:noWrap/>
            <w:vAlign w:val="bottom"/>
          </w:tcPr>
          <w:p w:rsidR="001B582D" w:rsidRPr="00F931F0" w:rsidRDefault="001B582D" w:rsidP="00264029">
            <w:pPr>
              <w:widowControl w:val="0"/>
              <w:rPr>
                <w:rFonts w:ascii="CG Times" w:hAnsi="CG Times"/>
                <w:sz w:val="20"/>
                <w:szCs w:val="20"/>
              </w:rPr>
            </w:pPr>
            <w:r w:rsidRPr="00F931F0">
              <w:rPr>
                <w:rFonts w:ascii="CG Times" w:hAnsi="CG Times"/>
                <w:sz w:val="20"/>
                <w:szCs w:val="20"/>
              </w:rPr>
              <w:t>Bashki me popullsi deri</w:t>
            </w:r>
            <w:r w:rsidRPr="00F931F0">
              <w:rPr>
                <w:rFonts w:ascii="CG Times" w:hAnsi="CG Times"/>
                <w:bCs/>
                <w:sz w:val="20"/>
                <w:szCs w:val="20"/>
              </w:rPr>
              <w:t xml:space="preserve"> 200 000</w:t>
            </w:r>
            <w:r w:rsidRPr="00F931F0">
              <w:rPr>
                <w:rFonts w:ascii="CG Times" w:hAnsi="CG Times"/>
                <w:sz w:val="20"/>
                <w:szCs w:val="20"/>
              </w:rPr>
              <w:t xml:space="preserve"> banorë</w:t>
            </w:r>
            <w:r w:rsidR="00303D31" w:rsidRPr="00F931F0">
              <w:rPr>
                <w:rFonts w:ascii="CG Times" w:hAnsi="CG Times"/>
                <w:sz w:val="20"/>
                <w:szCs w:val="20"/>
              </w:rPr>
              <w:t xml:space="preserve"> </w:t>
            </w:r>
          </w:p>
        </w:tc>
        <w:tc>
          <w:tcPr>
            <w:tcW w:w="759" w:type="pct"/>
            <w:tcBorders>
              <w:top w:val="single" w:sz="4" w:space="0" w:color="auto"/>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40000</w:t>
            </w:r>
          </w:p>
        </w:tc>
        <w:tc>
          <w:tcPr>
            <w:tcW w:w="840" w:type="pct"/>
            <w:tcBorders>
              <w:top w:val="single" w:sz="4" w:space="0" w:color="auto"/>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48000</w:t>
            </w:r>
          </w:p>
        </w:tc>
        <w:tc>
          <w:tcPr>
            <w:tcW w:w="716" w:type="pct"/>
            <w:tcBorders>
              <w:top w:val="single" w:sz="4" w:space="0" w:color="auto"/>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57600</w:t>
            </w:r>
          </w:p>
        </w:tc>
      </w:tr>
      <w:tr w:rsidR="001B582D" w:rsidRPr="00F931F0" w:rsidTr="00F931F0">
        <w:trPr>
          <w:trHeight w:val="315"/>
          <w:jc w:val="center"/>
        </w:trPr>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1B582D" w:rsidRPr="00F931F0" w:rsidRDefault="001B582D" w:rsidP="00264029">
            <w:pPr>
              <w:widowControl w:val="0"/>
              <w:jc w:val="center"/>
              <w:rPr>
                <w:rFonts w:ascii="CG Times" w:hAnsi="CG Times"/>
                <w:sz w:val="20"/>
                <w:szCs w:val="20"/>
              </w:rPr>
            </w:pPr>
            <w:r w:rsidRPr="00F931F0">
              <w:rPr>
                <w:rFonts w:ascii="CG Times" w:hAnsi="CG Times"/>
                <w:sz w:val="20"/>
                <w:szCs w:val="20"/>
              </w:rPr>
              <w:t>8</w:t>
            </w:r>
          </w:p>
        </w:tc>
        <w:tc>
          <w:tcPr>
            <w:tcW w:w="2367" w:type="pct"/>
            <w:tcBorders>
              <w:top w:val="single" w:sz="4" w:space="0" w:color="auto"/>
              <w:left w:val="nil"/>
              <w:bottom w:val="single" w:sz="4" w:space="0" w:color="auto"/>
              <w:right w:val="single" w:sz="4" w:space="0" w:color="auto"/>
            </w:tcBorders>
            <w:shd w:val="clear" w:color="auto" w:fill="auto"/>
            <w:noWrap/>
            <w:vAlign w:val="bottom"/>
          </w:tcPr>
          <w:p w:rsidR="001B582D" w:rsidRPr="00F931F0" w:rsidRDefault="001B582D" w:rsidP="00264029">
            <w:pPr>
              <w:widowControl w:val="0"/>
              <w:rPr>
                <w:rFonts w:ascii="CG Times" w:hAnsi="CG Times"/>
                <w:sz w:val="20"/>
                <w:szCs w:val="20"/>
              </w:rPr>
            </w:pPr>
            <w:r w:rsidRPr="00F931F0">
              <w:rPr>
                <w:rFonts w:ascii="CG Times" w:hAnsi="CG Times"/>
                <w:sz w:val="20"/>
                <w:szCs w:val="20"/>
              </w:rPr>
              <w:t xml:space="preserve">Bashki me popullsi mbi </w:t>
            </w:r>
            <w:r w:rsidRPr="00F931F0">
              <w:rPr>
                <w:rFonts w:ascii="CG Times" w:hAnsi="CG Times"/>
                <w:bCs/>
                <w:sz w:val="20"/>
                <w:szCs w:val="20"/>
              </w:rPr>
              <w:t>200 000</w:t>
            </w:r>
            <w:r w:rsidRPr="00F931F0">
              <w:rPr>
                <w:rFonts w:ascii="CG Times" w:hAnsi="CG Times"/>
                <w:sz w:val="20"/>
                <w:szCs w:val="20"/>
              </w:rPr>
              <w:t xml:space="preserve"> banorë</w:t>
            </w:r>
            <w:r w:rsidR="00303D31" w:rsidRPr="00F931F0">
              <w:rPr>
                <w:rFonts w:ascii="CG Times" w:hAnsi="CG Times"/>
                <w:sz w:val="20"/>
                <w:szCs w:val="20"/>
              </w:rPr>
              <w:t xml:space="preserve"> </w:t>
            </w:r>
          </w:p>
        </w:tc>
        <w:tc>
          <w:tcPr>
            <w:tcW w:w="759" w:type="pct"/>
            <w:tcBorders>
              <w:top w:val="single" w:sz="4" w:space="0" w:color="auto"/>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88000</w:t>
            </w:r>
          </w:p>
        </w:tc>
        <w:tc>
          <w:tcPr>
            <w:tcW w:w="840" w:type="pct"/>
            <w:tcBorders>
              <w:top w:val="single" w:sz="4" w:space="0" w:color="auto"/>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105600</w:t>
            </w:r>
          </w:p>
        </w:tc>
        <w:tc>
          <w:tcPr>
            <w:tcW w:w="716" w:type="pct"/>
            <w:tcBorders>
              <w:top w:val="single" w:sz="4" w:space="0" w:color="auto"/>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126720</w:t>
            </w:r>
          </w:p>
        </w:tc>
      </w:tr>
      <w:tr w:rsidR="001B582D" w:rsidRPr="00F931F0" w:rsidTr="00DC0238">
        <w:trPr>
          <w:trHeight w:val="315"/>
          <w:jc w:val="center"/>
        </w:trPr>
        <w:tc>
          <w:tcPr>
            <w:tcW w:w="318" w:type="pct"/>
            <w:tcBorders>
              <w:top w:val="nil"/>
              <w:left w:val="single" w:sz="4" w:space="0" w:color="auto"/>
              <w:bottom w:val="single" w:sz="4" w:space="0" w:color="auto"/>
              <w:right w:val="single" w:sz="4" w:space="0" w:color="auto"/>
            </w:tcBorders>
            <w:shd w:val="clear" w:color="auto" w:fill="auto"/>
            <w:noWrap/>
            <w:vAlign w:val="bottom"/>
          </w:tcPr>
          <w:p w:rsidR="001B582D" w:rsidRPr="00F931F0" w:rsidRDefault="001B582D" w:rsidP="00264029">
            <w:pPr>
              <w:widowControl w:val="0"/>
              <w:jc w:val="center"/>
              <w:rPr>
                <w:rFonts w:ascii="CG Times" w:hAnsi="CG Times"/>
                <w:sz w:val="20"/>
                <w:szCs w:val="20"/>
              </w:rPr>
            </w:pPr>
            <w:r w:rsidRPr="00F931F0">
              <w:rPr>
                <w:rFonts w:ascii="CG Times" w:hAnsi="CG Times"/>
                <w:sz w:val="20"/>
                <w:szCs w:val="20"/>
              </w:rPr>
              <w:t> </w:t>
            </w:r>
          </w:p>
        </w:tc>
        <w:tc>
          <w:tcPr>
            <w:tcW w:w="2367" w:type="pct"/>
            <w:tcBorders>
              <w:top w:val="nil"/>
              <w:left w:val="nil"/>
              <w:bottom w:val="nil"/>
              <w:right w:val="nil"/>
            </w:tcBorders>
            <w:shd w:val="clear" w:color="auto" w:fill="auto"/>
            <w:noWrap/>
            <w:vAlign w:val="bottom"/>
          </w:tcPr>
          <w:p w:rsidR="001B582D" w:rsidRPr="00F931F0" w:rsidRDefault="001B582D" w:rsidP="00264029">
            <w:pPr>
              <w:widowControl w:val="0"/>
              <w:rPr>
                <w:rFonts w:ascii="CG Times" w:hAnsi="CG Times"/>
                <w:sz w:val="20"/>
                <w:szCs w:val="20"/>
              </w:rPr>
            </w:pPr>
          </w:p>
        </w:tc>
        <w:tc>
          <w:tcPr>
            <w:tcW w:w="759" w:type="pct"/>
            <w:tcBorders>
              <w:top w:val="nil"/>
              <w:left w:val="nil"/>
              <w:bottom w:val="nil"/>
              <w:right w:val="nil"/>
            </w:tcBorders>
            <w:shd w:val="clear" w:color="auto" w:fill="auto"/>
            <w:noWrap/>
            <w:vAlign w:val="bottom"/>
          </w:tcPr>
          <w:p w:rsidR="001B582D" w:rsidRPr="00F931F0" w:rsidRDefault="001B582D" w:rsidP="00264029">
            <w:pPr>
              <w:widowControl w:val="0"/>
              <w:rPr>
                <w:rFonts w:ascii="CG Times" w:hAnsi="CG Times" w:cs="Arial"/>
                <w:sz w:val="20"/>
                <w:szCs w:val="20"/>
              </w:rPr>
            </w:pPr>
          </w:p>
        </w:tc>
        <w:tc>
          <w:tcPr>
            <w:tcW w:w="840" w:type="pct"/>
            <w:tcBorders>
              <w:top w:val="nil"/>
              <w:left w:val="nil"/>
              <w:bottom w:val="nil"/>
              <w:right w:val="nil"/>
            </w:tcBorders>
            <w:shd w:val="clear" w:color="auto" w:fill="auto"/>
            <w:noWrap/>
            <w:vAlign w:val="bottom"/>
          </w:tcPr>
          <w:p w:rsidR="001B582D" w:rsidRPr="00F931F0" w:rsidRDefault="001B582D" w:rsidP="00264029">
            <w:pPr>
              <w:widowControl w:val="0"/>
              <w:jc w:val="right"/>
              <w:rPr>
                <w:rFonts w:ascii="CG Times" w:hAnsi="CG Times"/>
                <w:sz w:val="20"/>
                <w:szCs w:val="20"/>
              </w:rPr>
            </w:pPr>
          </w:p>
        </w:tc>
        <w:tc>
          <w:tcPr>
            <w:tcW w:w="716" w:type="pct"/>
            <w:tcBorders>
              <w:top w:val="nil"/>
              <w:left w:val="nil"/>
              <w:bottom w:val="nil"/>
              <w:right w:val="nil"/>
            </w:tcBorders>
            <w:shd w:val="clear" w:color="auto" w:fill="auto"/>
            <w:noWrap/>
            <w:vAlign w:val="bottom"/>
          </w:tcPr>
          <w:p w:rsidR="001B582D" w:rsidRPr="00F931F0" w:rsidRDefault="001B582D" w:rsidP="00264029">
            <w:pPr>
              <w:widowControl w:val="0"/>
              <w:rPr>
                <w:rFonts w:ascii="CG Times" w:hAnsi="CG Times" w:cs="Arial"/>
                <w:sz w:val="20"/>
                <w:szCs w:val="20"/>
              </w:rPr>
            </w:pPr>
          </w:p>
        </w:tc>
      </w:tr>
      <w:tr w:rsidR="001B582D" w:rsidRPr="00F931F0" w:rsidTr="00DC0238">
        <w:trPr>
          <w:trHeight w:val="315"/>
          <w:jc w:val="center"/>
        </w:trPr>
        <w:tc>
          <w:tcPr>
            <w:tcW w:w="318" w:type="pct"/>
            <w:tcBorders>
              <w:top w:val="nil"/>
              <w:left w:val="single" w:sz="4" w:space="0" w:color="auto"/>
              <w:bottom w:val="single" w:sz="4" w:space="0" w:color="auto"/>
              <w:right w:val="single" w:sz="4" w:space="0" w:color="auto"/>
            </w:tcBorders>
            <w:shd w:val="clear" w:color="auto" w:fill="auto"/>
            <w:noWrap/>
            <w:vAlign w:val="bottom"/>
          </w:tcPr>
          <w:p w:rsidR="001B582D" w:rsidRPr="00F931F0" w:rsidRDefault="001B582D" w:rsidP="00264029">
            <w:pPr>
              <w:widowControl w:val="0"/>
              <w:jc w:val="center"/>
              <w:rPr>
                <w:rFonts w:ascii="CG Times" w:hAnsi="CG Times"/>
                <w:sz w:val="20"/>
                <w:szCs w:val="20"/>
              </w:rPr>
            </w:pPr>
            <w:r w:rsidRPr="00F931F0">
              <w:rPr>
                <w:rFonts w:ascii="CG Times" w:hAnsi="CG Times"/>
                <w:sz w:val="20"/>
                <w:szCs w:val="20"/>
              </w:rPr>
              <w:t>1</w:t>
            </w:r>
          </w:p>
        </w:tc>
        <w:tc>
          <w:tcPr>
            <w:tcW w:w="2367" w:type="pct"/>
            <w:tcBorders>
              <w:top w:val="single" w:sz="4" w:space="0" w:color="auto"/>
              <w:left w:val="nil"/>
              <w:bottom w:val="single" w:sz="4" w:space="0" w:color="auto"/>
              <w:right w:val="single" w:sz="4" w:space="0" w:color="auto"/>
            </w:tcBorders>
            <w:shd w:val="clear" w:color="auto" w:fill="auto"/>
            <w:noWrap/>
            <w:vAlign w:val="bottom"/>
          </w:tcPr>
          <w:p w:rsidR="001B582D" w:rsidRPr="00F931F0" w:rsidRDefault="001B582D" w:rsidP="00264029">
            <w:pPr>
              <w:widowControl w:val="0"/>
              <w:rPr>
                <w:rFonts w:ascii="CG Times" w:hAnsi="CG Times"/>
                <w:sz w:val="20"/>
                <w:szCs w:val="20"/>
              </w:rPr>
            </w:pPr>
            <w:r w:rsidRPr="00F931F0">
              <w:rPr>
                <w:rFonts w:ascii="CG Times" w:hAnsi="CG Times"/>
                <w:sz w:val="20"/>
                <w:szCs w:val="20"/>
              </w:rPr>
              <w:t xml:space="preserve">Qark me popullsi deri në </w:t>
            </w:r>
            <w:r w:rsidRPr="00F931F0">
              <w:rPr>
                <w:rFonts w:ascii="CG Times" w:hAnsi="CG Times"/>
                <w:bCs/>
                <w:sz w:val="20"/>
                <w:szCs w:val="20"/>
              </w:rPr>
              <w:t>250.000</w:t>
            </w:r>
            <w:r w:rsidRPr="00F931F0">
              <w:rPr>
                <w:rFonts w:ascii="CG Times" w:hAnsi="CG Times"/>
                <w:sz w:val="20"/>
                <w:szCs w:val="20"/>
              </w:rPr>
              <w:t xml:space="preserve"> banorë</w:t>
            </w:r>
          </w:p>
        </w:tc>
        <w:tc>
          <w:tcPr>
            <w:tcW w:w="759" w:type="pct"/>
            <w:tcBorders>
              <w:top w:val="single" w:sz="4" w:space="0" w:color="auto"/>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30000</w:t>
            </w:r>
          </w:p>
        </w:tc>
        <w:tc>
          <w:tcPr>
            <w:tcW w:w="840" w:type="pct"/>
            <w:tcBorders>
              <w:top w:val="single" w:sz="4" w:space="0" w:color="auto"/>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36000</w:t>
            </w:r>
          </w:p>
        </w:tc>
        <w:tc>
          <w:tcPr>
            <w:tcW w:w="716" w:type="pct"/>
            <w:tcBorders>
              <w:top w:val="single" w:sz="4" w:space="0" w:color="auto"/>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43200</w:t>
            </w:r>
          </w:p>
        </w:tc>
      </w:tr>
      <w:tr w:rsidR="001B582D" w:rsidRPr="00F931F0" w:rsidTr="00DC0238">
        <w:trPr>
          <w:trHeight w:val="315"/>
          <w:jc w:val="center"/>
        </w:trPr>
        <w:tc>
          <w:tcPr>
            <w:tcW w:w="318" w:type="pct"/>
            <w:tcBorders>
              <w:top w:val="nil"/>
              <w:left w:val="single" w:sz="4" w:space="0" w:color="auto"/>
              <w:bottom w:val="single" w:sz="4" w:space="0" w:color="auto"/>
              <w:right w:val="single" w:sz="4" w:space="0" w:color="auto"/>
            </w:tcBorders>
            <w:shd w:val="clear" w:color="auto" w:fill="auto"/>
            <w:noWrap/>
            <w:vAlign w:val="bottom"/>
          </w:tcPr>
          <w:p w:rsidR="001B582D" w:rsidRPr="00F931F0" w:rsidRDefault="001B582D" w:rsidP="00264029">
            <w:pPr>
              <w:widowControl w:val="0"/>
              <w:jc w:val="center"/>
              <w:rPr>
                <w:rFonts w:ascii="CG Times" w:hAnsi="CG Times"/>
                <w:sz w:val="20"/>
                <w:szCs w:val="20"/>
              </w:rPr>
            </w:pPr>
            <w:r w:rsidRPr="00F931F0">
              <w:rPr>
                <w:rFonts w:ascii="CG Times" w:hAnsi="CG Times"/>
                <w:sz w:val="20"/>
                <w:szCs w:val="20"/>
              </w:rPr>
              <w:t>2</w:t>
            </w:r>
          </w:p>
        </w:tc>
        <w:tc>
          <w:tcPr>
            <w:tcW w:w="2367"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rPr>
                <w:rFonts w:ascii="CG Times" w:hAnsi="CG Times"/>
                <w:sz w:val="20"/>
                <w:szCs w:val="20"/>
              </w:rPr>
            </w:pPr>
            <w:r w:rsidRPr="00F931F0">
              <w:rPr>
                <w:rFonts w:ascii="CG Times" w:hAnsi="CG Times"/>
                <w:sz w:val="20"/>
                <w:szCs w:val="20"/>
              </w:rPr>
              <w:t xml:space="preserve">Qark me popullsi deri në </w:t>
            </w:r>
            <w:r w:rsidRPr="00F931F0">
              <w:rPr>
                <w:rFonts w:ascii="CG Times" w:hAnsi="CG Times"/>
                <w:bCs/>
                <w:sz w:val="20"/>
                <w:szCs w:val="20"/>
              </w:rPr>
              <w:t>400.000</w:t>
            </w:r>
            <w:r w:rsidRPr="00F931F0">
              <w:rPr>
                <w:rFonts w:ascii="CG Times" w:hAnsi="CG Times"/>
                <w:sz w:val="20"/>
                <w:szCs w:val="20"/>
              </w:rPr>
              <w:t xml:space="preserve"> banorë</w:t>
            </w:r>
          </w:p>
        </w:tc>
        <w:tc>
          <w:tcPr>
            <w:tcW w:w="759"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40000</w:t>
            </w:r>
          </w:p>
        </w:tc>
        <w:tc>
          <w:tcPr>
            <w:tcW w:w="840"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48000</w:t>
            </w:r>
          </w:p>
        </w:tc>
        <w:tc>
          <w:tcPr>
            <w:tcW w:w="716"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57600</w:t>
            </w:r>
          </w:p>
        </w:tc>
      </w:tr>
      <w:tr w:rsidR="001B582D" w:rsidRPr="00F931F0" w:rsidTr="00DC0238">
        <w:trPr>
          <w:trHeight w:val="315"/>
          <w:jc w:val="center"/>
        </w:trPr>
        <w:tc>
          <w:tcPr>
            <w:tcW w:w="318" w:type="pct"/>
            <w:tcBorders>
              <w:top w:val="nil"/>
              <w:left w:val="single" w:sz="4" w:space="0" w:color="auto"/>
              <w:bottom w:val="single" w:sz="4" w:space="0" w:color="auto"/>
              <w:right w:val="single" w:sz="4" w:space="0" w:color="auto"/>
            </w:tcBorders>
            <w:shd w:val="clear" w:color="auto" w:fill="auto"/>
            <w:noWrap/>
            <w:vAlign w:val="bottom"/>
          </w:tcPr>
          <w:p w:rsidR="001B582D" w:rsidRPr="00F931F0" w:rsidRDefault="001B582D" w:rsidP="00264029">
            <w:pPr>
              <w:widowControl w:val="0"/>
              <w:jc w:val="center"/>
              <w:rPr>
                <w:rFonts w:ascii="CG Times" w:hAnsi="CG Times"/>
                <w:sz w:val="20"/>
                <w:szCs w:val="20"/>
              </w:rPr>
            </w:pPr>
            <w:r w:rsidRPr="00F931F0">
              <w:rPr>
                <w:rFonts w:ascii="CG Times" w:hAnsi="CG Times"/>
                <w:sz w:val="20"/>
                <w:szCs w:val="20"/>
              </w:rPr>
              <w:t>3</w:t>
            </w:r>
          </w:p>
        </w:tc>
        <w:tc>
          <w:tcPr>
            <w:tcW w:w="2367"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rPr>
                <w:rFonts w:ascii="CG Times" w:hAnsi="CG Times"/>
                <w:sz w:val="20"/>
                <w:szCs w:val="20"/>
              </w:rPr>
            </w:pPr>
            <w:r w:rsidRPr="00F931F0">
              <w:rPr>
                <w:rFonts w:ascii="CG Times" w:hAnsi="CG Times"/>
                <w:sz w:val="20"/>
                <w:szCs w:val="20"/>
              </w:rPr>
              <w:t xml:space="preserve">Qark me popullsi mbi </w:t>
            </w:r>
            <w:r w:rsidRPr="00F931F0">
              <w:rPr>
                <w:rFonts w:ascii="CG Times" w:hAnsi="CG Times"/>
                <w:bCs/>
                <w:sz w:val="20"/>
                <w:szCs w:val="20"/>
              </w:rPr>
              <w:t>400.000</w:t>
            </w:r>
            <w:r w:rsidRPr="00F931F0">
              <w:rPr>
                <w:rFonts w:ascii="CG Times" w:hAnsi="CG Times"/>
                <w:sz w:val="20"/>
                <w:szCs w:val="20"/>
              </w:rPr>
              <w:t xml:space="preserve"> banorë</w:t>
            </w:r>
          </w:p>
        </w:tc>
        <w:tc>
          <w:tcPr>
            <w:tcW w:w="759"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88000</w:t>
            </w:r>
          </w:p>
        </w:tc>
        <w:tc>
          <w:tcPr>
            <w:tcW w:w="840"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105600</w:t>
            </w:r>
          </w:p>
        </w:tc>
        <w:tc>
          <w:tcPr>
            <w:tcW w:w="716" w:type="pct"/>
            <w:tcBorders>
              <w:top w:val="nil"/>
              <w:left w:val="nil"/>
              <w:bottom w:val="single" w:sz="4" w:space="0" w:color="auto"/>
              <w:right w:val="single" w:sz="4" w:space="0" w:color="auto"/>
            </w:tcBorders>
            <w:shd w:val="clear" w:color="auto" w:fill="auto"/>
            <w:noWrap/>
            <w:vAlign w:val="bottom"/>
          </w:tcPr>
          <w:p w:rsidR="001B582D" w:rsidRPr="00F931F0" w:rsidRDefault="001B582D" w:rsidP="00264029">
            <w:pPr>
              <w:widowControl w:val="0"/>
              <w:jc w:val="right"/>
              <w:rPr>
                <w:rFonts w:ascii="CG Times" w:hAnsi="CG Times"/>
                <w:sz w:val="20"/>
                <w:szCs w:val="20"/>
              </w:rPr>
            </w:pPr>
            <w:r w:rsidRPr="00F931F0">
              <w:rPr>
                <w:rFonts w:ascii="CG Times" w:hAnsi="CG Times"/>
                <w:sz w:val="20"/>
                <w:szCs w:val="20"/>
              </w:rPr>
              <w:t>126720</w:t>
            </w:r>
          </w:p>
        </w:tc>
      </w:tr>
    </w:tbl>
    <w:p w:rsidR="001B582D" w:rsidRPr="00EA10F6" w:rsidRDefault="001B582D" w:rsidP="001B582D">
      <w:pPr>
        <w:widowControl w:val="0"/>
        <w:rPr>
          <w:u w:val="single"/>
        </w:rPr>
      </w:pPr>
    </w:p>
    <w:p w:rsidR="001B582D" w:rsidRPr="00EA10F6" w:rsidRDefault="001B582D" w:rsidP="001B582D">
      <w:pPr>
        <w:pStyle w:val="Paragrafi"/>
        <w:rPr>
          <w:lang w:val="sq-AL"/>
        </w:rPr>
      </w:pPr>
      <w:r w:rsidRPr="00EA10F6">
        <w:rPr>
          <w:bCs/>
          <w:lang w:val="sq-AL"/>
        </w:rPr>
        <w:t>3</w:t>
      </w:r>
      <w:r w:rsidRPr="00EA10F6">
        <w:rPr>
          <w:lang w:val="sq-AL"/>
        </w:rPr>
        <w:t>. Pagesat për autorizimin e shërbimit me akses të kushtëzuar</w:t>
      </w:r>
    </w:p>
    <w:p w:rsidR="001B582D" w:rsidRPr="00EA10F6" w:rsidRDefault="00F435BB" w:rsidP="001B582D">
      <w:pPr>
        <w:pStyle w:val="Paragrafi"/>
        <w:rPr>
          <w:lang w:val="sq-AL"/>
        </w:rPr>
      </w:pPr>
      <w:r>
        <w:rPr>
          <w:lang w:val="sq-AL"/>
        </w:rPr>
        <w:t xml:space="preserve">3.1 </w:t>
      </w:r>
      <w:r w:rsidR="001B582D" w:rsidRPr="00EA10F6">
        <w:rPr>
          <w:lang w:val="sq-AL"/>
        </w:rPr>
        <w:t>Autorizimi i ofruesit të shërbimit teknik, përfshirë ofrimin e shërbimeve me akses të kushtëzuar</w:t>
      </w:r>
      <w:r w:rsidR="00303D31">
        <w:rPr>
          <w:lang w:val="sq-AL"/>
        </w:rPr>
        <w:t xml:space="preserve"> </w:t>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sidR="001B582D" w:rsidRPr="00EA10F6">
        <w:rPr>
          <w:lang w:val="sq-AL"/>
        </w:rPr>
        <w:t xml:space="preserve">4.000.000 lekë. </w:t>
      </w:r>
    </w:p>
    <w:p w:rsidR="001B582D" w:rsidRPr="00EA10F6" w:rsidRDefault="001B582D" w:rsidP="001B582D">
      <w:pPr>
        <w:pStyle w:val="Paragrafi"/>
        <w:rPr>
          <w:bCs/>
          <w:lang w:val="sq-AL"/>
        </w:rPr>
      </w:pPr>
      <w:r w:rsidRPr="00EA10F6">
        <w:rPr>
          <w:lang w:val="sq-AL"/>
        </w:rPr>
        <w:t>4. Pagesat vjetore për autorizim për shërbimet audiovizive sipas kërkesës</w:t>
      </w:r>
      <w:r w:rsidRPr="00EA10F6">
        <w:rPr>
          <w:bCs/>
          <w:lang w:val="sq-AL"/>
        </w:rPr>
        <w:t xml:space="preserve"> (Video On Demand)</w:t>
      </w:r>
    </w:p>
    <w:p w:rsidR="001B582D" w:rsidRPr="00EA10F6" w:rsidRDefault="00F435BB" w:rsidP="001B582D">
      <w:pPr>
        <w:pStyle w:val="Paragrafi"/>
        <w:rPr>
          <w:lang w:val="sq-AL"/>
        </w:rPr>
      </w:pPr>
      <w:r>
        <w:rPr>
          <w:lang w:val="sq-AL"/>
        </w:rPr>
        <w:t>4</w:t>
      </w:r>
      <w:r w:rsidR="001B582D" w:rsidRPr="00EA10F6">
        <w:rPr>
          <w:lang w:val="sq-AL"/>
        </w:rPr>
        <w:t xml:space="preserve">.1 Masa e pagesës për shërbimin sipas kërkesës </w:t>
      </w:r>
    </w:p>
    <w:p w:rsidR="001B582D" w:rsidRPr="00EA10F6" w:rsidRDefault="001B582D" w:rsidP="001B582D">
      <w:pPr>
        <w:pStyle w:val="Paragrafi"/>
        <w:rPr>
          <w:lang w:val="sq-AL"/>
        </w:rPr>
      </w:pPr>
      <w:r w:rsidRPr="00EA10F6">
        <w:rPr>
          <w:lang w:val="sq-AL"/>
        </w:rPr>
        <w:t>Mbulim kombëtar</w:t>
      </w:r>
      <w:r w:rsidRPr="00EA10F6">
        <w:rPr>
          <w:lang w:val="sq-AL"/>
        </w:rPr>
        <w:tab/>
      </w:r>
      <w:r w:rsidR="00303D31">
        <w:rPr>
          <w:lang w:val="sq-AL"/>
        </w:rPr>
        <w:t xml:space="preserve"> </w:t>
      </w:r>
      <w:r w:rsidRPr="00EA10F6">
        <w:rPr>
          <w:lang w:val="sq-AL"/>
        </w:rPr>
        <w:tab/>
      </w:r>
      <w:r w:rsidRPr="00EA10F6">
        <w:rPr>
          <w:lang w:val="sq-AL"/>
        </w:rPr>
        <w:tab/>
      </w:r>
      <w:r w:rsidRPr="00EA10F6">
        <w:rPr>
          <w:lang w:val="sq-AL"/>
        </w:rPr>
        <w:tab/>
      </w:r>
      <w:r w:rsidRPr="00EA10F6">
        <w:rPr>
          <w:lang w:val="sq-AL"/>
        </w:rPr>
        <w:tab/>
      </w:r>
      <w:r w:rsidRPr="00EA10F6">
        <w:rPr>
          <w:lang w:val="sq-AL"/>
        </w:rPr>
        <w:tab/>
        <w:t>1.870.000 lekë</w:t>
      </w:r>
    </w:p>
    <w:p w:rsidR="001B582D" w:rsidRPr="00EA10F6" w:rsidRDefault="00F435BB" w:rsidP="001B582D">
      <w:pPr>
        <w:pStyle w:val="Paragrafi"/>
        <w:rPr>
          <w:lang w:val="sq-AL"/>
        </w:rPr>
      </w:pPr>
      <w:r>
        <w:rPr>
          <w:lang w:val="sq-AL"/>
        </w:rPr>
        <w:t xml:space="preserve">4.2 </w:t>
      </w:r>
      <w:r w:rsidR="001B582D" w:rsidRPr="00EA10F6">
        <w:rPr>
          <w:lang w:val="sq-AL"/>
        </w:rPr>
        <w:t>Masa e pagesës për shërbimin sipas kërkesës</w:t>
      </w:r>
      <w:r w:rsidR="00303D31">
        <w:rPr>
          <w:bCs/>
          <w:lang w:val="sq-AL"/>
        </w:rPr>
        <w:t xml:space="preserve"> </w:t>
      </w:r>
    </w:p>
    <w:p w:rsidR="001B582D" w:rsidRPr="00EA10F6" w:rsidRDefault="001B582D" w:rsidP="001B582D">
      <w:pPr>
        <w:pStyle w:val="Paragrafi"/>
        <w:rPr>
          <w:lang w:val="sq-AL"/>
        </w:rPr>
      </w:pPr>
      <w:r w:rsidRPr="00EA10F6">
        <w:rPr>
          <w:bCs/>
          <w:lang w:val="sq-AL"/>
        </w:rPr>
        <w:t xml:space="preserve">Mbulim lokal </w:t>
      </w:r>
      <w:r w:rsidRPr="00EA10F6">
        <w:rPr>
          <w:lang w:val="sq-AL"/>
        </w:rPr>
        <w:t>(1 qark)</w:t>
      </w:r>
    </w:p>
    <w:p w:rsidR="001B582D" w:rsidRPr="00EA10F6" w:rsidRDefault="001B582D" w:rsidP="001B582D">
      <w:pPr>
        <w:pStyle w:val="Paragrafi"/>
        <w:rPr>
          <w:lang w:val="sq-AL"/>
        </w:rPr>
      </w:pPr>
      <w:r w:rsidRPr="00EA10F6">
        <w:rPr>
          <w:lang w:val="sq-AL"/>
        </w:rPr>
        <w:t>Qarqe me popullsi deri 250 000 banor</w:t>
      </w:r>
      <w:r w:rsidRPr="00EA10F6">
        <w:rPr>
          <w:bCs/>
          <w:lang w:val="sq-AL"/>
        </w:rPr>
        <w:t>ë</w:t>
      </w:r>
      <w:r w:rsidR="00303D31">
        <w:rPr>
          <w:lang w:val="sq-AL"/>
        </w:rPr>
        <w:t xml:space="preserve"> </w:t>
      </w:r>
      <w:r w:rsidRPr="00EA10F6">
        <w:rPr>
          <w:lang w:val="sq-AL"/>
        </w:rPr>
        <w:tab/>
      </w:r>
      <w:r w:rsidR="00303D31">
        <w:rPr>
          <w:lang w:val="sq-AL"/>
        </w:rPr>
        <w:t xml:space="preserve"> </w:t>
      </w:r>
      <w:r w:rsidR="00DC0238">
        <w:rPr>
          <w:lang w:val="sq-AL"/>
        </w:rPr>
        <w:tab/>
      </w:r>
      <w:r w:rsidR="00DC0238">
        <w:rPr>
          <w:lang w:val="sq-AL"/>
        </w:rPr>
        <w:tab/>
      </w:r>
      <w:r w:rsidR="00DC0238">
        <w:rPr>
          <w:lang w:val="sq-AL"/>
        </w:rPr>
        <w:tab/>
      </w:r>
      <w:r w:rsidRPr="00EA10F6">
        <w:rPr>
          <w:lang w:val="sq-AL"/>
        </w:rPr>
        <w:t>85.000 lek</w:t>
      </w:r>
      <w:r w:rsidRPr="00EA10F6">
        <w:rPr>
          <w:bCs/>
          <w:lang w:val="sq-AL"/>
        </w:rPr>
        <w:t>ë</w:t>
      </w:r>
    </w:p>
    <w:p w:rsidR="001B582D" w:rsidRPr="00EA10F6" w:rsidRDefault="001B582D" w:rsidP="001B582D">
      <w:pPr>
        <w:pStyle w:val="Paragrafi"/>
        <w:rPr>
          <w:lang w:val="sq-AL"/>
        </w:rPr>
      </w:pPr>
      <w:r w:rsidRPr="00EA10F6">
        <w:rPr>
          <w:lang w:val="sq-AL"/>
        </w:rPr>
        <w:t>Qarqe me popullsi deri 400 000 banor</w:t>
      </w:r>
      <w:r w:rsidRPr="00EA10F6">
        <w:rPr>
          <w:bCs/>
          <w:lang w:val="sq-AL"/>
        </w:rPr>
        <w:t>ë</w:t>
      </w:r>
      <w:r w:rsidR="00303D31">
        <w:rPr>
          <w:lang w:val="sq-AL"/>
        </w:rPr>
        <w:t xml:space="preserve"> </w:t>
      </w:r>
      <w:r w:rsidR="00DC0238">
        <w:rPr>
          <w:lang w:val="sq-AL"/>
        </w:rPr>
        <w:tab/>
      </w:r>
      <w:r w:rsidR="00DC0238">
        <w:rPr>
          <w:lang w:val="sq-AL"/>
        </w:rPr>
        <w:tab/>
      </w:r>
      <w:r w:rsidR="00DC0238">
        <w:rPr>
          <w:lang w:val="sq-AL"/>
        </w:rPr>
        <w:tab/>
      </w:r>
      <w:r w:rsidR="00DC0238">
        <w:rPr>
          <w:lang w:val="sq-AL"/>
        </w:rPr>
        <w:tab/>
      </w:r>
      <w:r w:rsidRPr="00EA10F6">
        <w:rPr>
          <w:lang w:val="sq-AL"/>
        </w:rPr>
        <w:t>170.000 lek</w:t>
      </w:r>
      <w:r w:rsidRPr="00EA10F6">
        <w:rPr>
          <w:bCs/>
          <w:lang w:val="sq-AL"/>
        </w:rPr>
        <w:t xml:space="preserve">ë </w:t>
      </w:r>
    </w:p>
    <w:p w:rsidR="001B582D" w:rsidRPr="00EA10F6" w:rsidRDefault="001B582D" w:rsidP="001B582D">
      <w:pPr>
        <w:pStyle w:val="Paragrafi"/>
        <w:rPr>
          <w:lang w:val="sq-AL"/>
        </w:rPr>
      </w:pPr>
      <w:r w:rsidRPr="00EA10F6">
        <w:rPr>
          <w:lang w:val="sq-AL"/>
        </w:rPr>
        <w:t>Qarqe me popullsi mbi 400 000 banor</w:t>
      </w:r>
      <w:r w:rsidRPr="00EA10F6">
        <w:rPr>
          <w:bCs/>
          <w:lang w:val="sq-AL"/>
        </w:rPr>
        <w:t>ë</w:t>
      </w:r>
      <w:r w:rsidR="00303D31">
        <w:rPr>
          <w:lang w:val="sq-AL"/>
        </w:rPr>
        <w:t xml:space="preserve"> </w:t>
      </w:r>
      <w:r w:rsidR="00DC0238">
        <w:rPr>
          <w:lang w:val="sq-AL"/>
        </w:rPr>
        <w:tab/>
      </w:r>
      <w:r w:rsidR="00DC0238">
        <w:rPr>
          <w:lang w:val="sq-AL"/>
        </w:rPr>
        <w:tab/>
      </w:r>
      <w:r w:rsidR="00DC0238">
        <w:rPr>
          <w:lang w:val="sq-AL"/>
        </w:rPr>
        <w:tab/>
      </w:r>
      <w:r w:rsidR="00DC0238">
        <w:rPr>
          <w:lang w:val="sq-AL"/>
        </w:rPr>
        <w:tab/>
      </w:r>
      <w:r w:rsidRPr="00EA10F6">
        <w:rPr>
          <w:lang w:val="sq-AL"/>
        </w:rPr>
        <w:t>200.000 lekë</w:t>
      </w:r>
    </w:p>
    <w:p w:rsidR="001B582D" w:rsidRPr="00EA10F6" w:rsidRDefault="001B582D" w:rsidP="001B582D">
      <w:pPr>
        <w:pStyle w:val="Paragrafi"/>
        <w:rPr>
          <w:lang w:val="sq-AL"/>
        </w:rPr>
      </w:pPr>
      <w:r w:rsidRPr="00EA10F6">
        <w:rPr>
          <w:lang w:val="sq-AL"/>
        </w:rPr>
        <w:t>P</w:t>
      </w:r>
      <w:r w:rsidRPr="00EA10F6">
        <w:rPr>
          <w:bCs/>
          <w:lang w:val="sq-AL"/>
        </w:rPr>
        <w:t>ë</w:t>
      </w:r>
      <w:r w:rsidRPr="00EA10F6">
        <w:rPr>
          <w:lang w:val="sq-AL"/>
        </w:rPr>
        <w:t>r qarqet e Tiran</w:t>
      </w:r>
      <w:r w:rsidRPr="00EA10F6">
        <w:rPr>
          <w:bCs/>
          <w:lang w:val="sq-AL"/>
        </w:rPr>
        <w:t>ë</w:t>
      </w:r>
      <w:r w:rsidRPr="00EA10F6">
        <w:rPr>
          <w:lang w:val="sq-AL"/>
        </w:rPr>
        <w:t>s dhe Durr</w:t>
      </w:r>
      <w:r w:rsidRPr="00EA10F6">
        <w:rPr>
          <w:bCs/>
          <w:lang w:val="sq-AL"/>
        </w:rPr>
        <w:t>ë</w:t>
      </w:r>
      <w:r w:rsidRPr="00EA10F6">
        <w:rPr>
          <w:lang w:val="sq-AL"/>
        </w:rPr>
        <w:t>sit</w:t>
      </w:r>
      <w:r w:rsidR="00303D31">
        <w:rPr>
          <w:lang w:val="sq-AL"/>
        </w:rPr>
        <w:t xml:space="preserve"> </w:t>
      </w:r>
      <w:r w:rsidR="00DC0238">
        <w:rPr>
          <w:lang w:val="sq-AL"/>
        </w:rPr>
        <w:tab/>
      </w:r>
      <w:r w:rsidR="00DC0238">
        <w:rPr>
          <w:lang w:val="sq-AL"/>
        </w:rPr>
        <w:tab/>
      </w:r>
      <w:r w:rsidR="00DC0238">
        <w:rPr>
          <w:lang w:val="sq-AL"/>
        </w:rPr>
        <w:tab/>
      </w:r>
      <w:r w:rsidR="00DC0238">
        <w:rPr>
          <w:lang w:val="sq-AL"/>
        </w:rPr>
        <w:tab/>
      </w:r>
      <w:r w:rsidRPr="00EA10F6">
        <w:rPr>
          <w:lang w:val="sq-AL"/>
        </w:rPr>
        <w:t>550.000 lek</w:t>
      </w:r>
      <w:r w:rsidRPr="00EA10F6">
        <w:rPr>
          <w:bCs/>
          <w:lang w:val="sq-AL"/>
        </w:rPr>
        <w:t xml:space="preserve">ë </w:t>
      </w:r>
    </w:p>
    <w:p w:rsidR="001B582D" w:rsidRPr="00EA10F6" w:rsidRDefault="001B582D" w:rsidP="001B582D">
      <w:pPr>
        <w:pStyle w:val="Paragrafi"/>
        <w:rPr>
          <w:lang w:val="sq-AL"/>
        </w:rPr>
      </w:pPr>
      <w:r w:rsidRPr="00EA10F6">
        <w:rPr>
          <w:lang w:val="sq-AL"/>
        </w:rPr>
        <w:t xml:space="preserve">5. Një OSHMA i licencuar dhe/ose i autorizuar për ofrimin e shërbimeve të programeve audio dhe/ose audiovizive ka të drejtë të mbështesë këtë shërbim në të gjithë rrjetet e tjera të komunikimeve elektronike. Në këtë rast, pagesa vjetore për licencë dhe/ose autorizim do të jetë vetëm 1 (një) dhe do të llogaritet bazuar në shërbimin e programeve që mbështetet në rrjetin që siguron mbulimin më të madh. </w:t>
      </w:r>
    </w:p>
    <w:p w:rsidR="001B582D" w:rsidRPr="00EA10F6" w:rsidRDefault="00F435BB" w:rsidP="001B582D">
      <w:pPr>
        <w:pStyle w:val="Paragrafi"/>
        <w:rPr>
          <w:bCs/>
          <w:lang w:val="sq-AL"/>
        </w:rPr>
      </w:pPr>
      <w:r>
        <w:rPr>
          <w:lang w:val="sq-AL"/>
        </w:rPr>
        <w:t xml:space="preserve">6. </w:t>
      </w:r>
      <w:r w:rsidR="001B582D" w:rsidRPr="00EA10F6">
        <w:rPr>
          <w:lang w:val="sq-AL"/>
        </w:rPr>
        <w:t>Pagesa vjetore për autorizim kryhet brenda tremujorit të parë të vitit kalendarik. N</w:t>
      </w:r>
      <w:r w:rsidR="00303D31">
        <w:rPr>
          <w:rFonts w:ascii="Times New Roman" w:hAnsi="Times New Roman" w:cs="Times New Roman"/>
          <w:lang w:val="sq-AL"/>
        </w:rPr>
        <w:t>ë</w:t>
      </w:r>
      <w:r w:rsidR="001B582D" w:rsidRPr="00EA10F6">
        <w:rPr>
          <w:lang w:val="sq-AL"/>
        </w:rPr>
        <w:t xml:space="preserve"> rastin kur pagesa kryhet pas kalimit t</w:t>
      </w:r>
      <w:r w:rsidR="00303D31">
        <w:rPr>
          <w:rFonts w:ascii="Times New Roman" w:hAnsi="Times New Roman" w:cs="Times New Roman"/>
          <w:lang w:val="sq-AL"/>
        </w:rPr>
        <w:t>ë</w:t>
      </w:r>
      <w:r w:rsidR="001B582D" w:rsidRPr="00EA10F6">
        <w:rPr>
          <w:lang w:val="sq-AL"/>
        </w:rPr>
        <w:t xml:space="preserve"> k</w:t>
      </w:r>
      <w:r w:rsidR="00303D31">
        <w:rPr>
          <w:rFonts w:ascii="Times New Roman" w:hAnsi="Times New Roman" w:cs="Times New Roman"/>
          <w:lang w:val="sq-AL"/>
        </w:rPr>
        <w:t>ë</w:t>
      </w:r>
      <w:r w:rsidR="001B582D" w:rsidRPr="00EA10F6">
        <w:rPr>
          <w:lang w:val="sq-AL"/>
        </w:rPr>
        <w:t>tij afati, aplikohet nj</w:t>
      </w:r>
      <w:r w:rsidR="00303D31">
        <w:rPr>
          <w:rFonts w:ascii="Times New Roman" w:hAnsi="Times New Roman" w:cs="Times New Roman"/>
          <w:lang w:val="sq-AL"/>
        </w:rPr>
        <w:t>ë</w:t>
      </w:r>
      <w:r w:rsidR="001B582D" w:rsidRPr="00EA10F6">
        <w:rPr>
          <w:lang w:val="sq-AL"/>
        </w:rPr>
        <w:t xml:space="preserve"> kamat</w:t>
      </w:r>
      <w:r w:rsidR="00303D31">
        <w:rPr>
          <w:rFonts w:ascii="Times New Roman" w:hAnsi="Times New Roman" w:cs="Times New Roman"/>
          <w:lang w:val="sq-AL"/>
        </w:rPr>
        <w:t>ë</w:t>
      </w:r>
      <w:r w:rsidR="001B582D" w:rsidRPr="00EA10F6">
        <w:rPr>
          <w:lang w:val="sq-AL"/>
        </w:rPr>
        <w:t xml:space="preserve"> vonese n</w:t>
      </w:r>
      <w:r w:rsidR="00303D31">
        <w:rPr>
          <w:rFonts w:ascii="Times New Roman" w:hAnsi="Times New Roman" w:cs="Times New Roman"/>
          <w:lang w:val="sq-AL"/>
        </w:rPr>
        <w:t>ë</w:t>
      </w:r>
      <w:r w:rsidR="001B582D" w:rsidRPr="00EA10F6">
        <w:rPr>
          <w:lang w:val="sq-AL"/>
        </w:rPr>
        <w:t xml:space="preserve"> mas</w:t>
      </w:r>
      <w:r w:rsidR="00303D31">
        <w:rPr>
          <w:rFonts w:ascii="Times New Roman" w:hAnsi="Times New Roman" w:cs="Times New Roman"/>
          <w:lang w:val="sq-AL"/>
        </w:rPr>
        <w:t>ë</w:t>
      </w:r>
      <w:r w:rsidR="001B582D" w:rsidRPr="00EA10F6">
        <w:rPr>
          <w:lang w:val="sq-AL"/>
        </w:rPr>
        <w:t>n 0.1% të vler</w:t>
      </w:r>
      <w:r w:rsidR="00303D31">
        <w:rPr>
          <w:rFonts w:ascii="Times New Roman" w:hAnsi="Times New Roman" w:cs="Times New Roman"/>
          <w:lang w:val="sq-AL"/>
        </w:rPr>
        <w:t>ë</w:t>
      </w:r>
      <w:r w:rsidR="001B582D" w:rsidRPr="00EA10F6">
        <w:rPr>
          <w:lang w:val="sq-AL"/>
        </w:rPr>
        <w:t>s s</w:t>
      </w:r>
      <w:r w:rsidR="00303D31">
        <w:rPr>
          <w:rFonts w:ascii="Times New Roman" w:hAnsi="Times New Roman" w:cs="Times New Roman"/>
          <w:lang w:val="sq-AL"/>
        </w:rPr>
        <w:t>ë</w:t>
      </w:r>
      <w:r w:rsidR="001B582D" w:rsidRPr="00EA10F6">
        <w:rPr>
          <w:lang w:val="sq-AL"/>
        </w:rPr>
        <w:t xml:space="preserve"> pages</w:t>
      </w:r>
      <w:r w:rsidR="00303D31">
        <w:rPr>
          <w:rFonts w:ascii="Times New Roman" w:hAnsi="Times New Roman" w:cs="Times New Roman"/>
          <w:lang w:val="sq-AL"/>
        </w:rPr>
        <w:t>ë</w:t>
      </w:r>
      <w:r w:rsidR="001B582D" w:rsidRPr="00EA10F6">
        <w:rPr>
          <w:lang w:val="sq-AL"/>
        </w:rPr>
        <w:t>s vjetore p</w:t>
      </w:r>
      <w:r w:rsidR="00303D31">
        <w:rPr>
          <w:rFonts w:ascii="Times New Roman" w:hAnsi="Times New Roman" w:cs="Times New Roman"/>
          <w:lang w:val="sq-AL"/>
        </w:rPr>
        <w:t>ë</w:t>
      </w:r>
      <w:r w:rsidR="001B582D" w:rsidRPr="00EA10F6">
        <w:rPr>
          <w:lang w:val="sq-AL"/>
        </w:rPr>
        <w:t>r çdo dit</w:t>
      </w:r>
      <w:r w:rsidR="00303D31">
        <w:rPr>
          <w:rFonts w:ascii="Times New Roman" w:hAnsi="Times New Roman" w:cs="Times New Roman"/>
          <w:lang w:val="sq-AL"/>
        </w:rPr>
        <w:t>ë</w:t>
      </w:r>
      <w:r w:rsidR="001B582D" w:rsidRPr="00EA10F6">
        <w:rPr>
          <w:lang w:val="sq-AL"/>
        </w:rPr>
        <w:t xml:space="preserve"> vones</w:t>
      </w:r>
      <w:r w:rsidR="00303D31">
        <w:rPr>
          <w:rFonts w:ascii="Times New Roman" w:hAnsi="Times New Roman" w:cs="Times New Roman"/>
          <w:lang w:val="sq-AL"/>
        </w:rPr>
        <w:t>ë</w:t>
      </w:r>
      <w:r w:rsidR="001B582D" w:rsidRPr="00EA10F6">
        <w:rPr>
          <w:lang w:val="sq-AL"/>
        </w:rPr>
        <w:t xml:space="preserve"> por jo më shumë se 30% e vlerës së detyrimit financiar. </w:t>
      </w:r>
    </w:p>
    <w:p w:rsidR="001B582D" w:rsidRPr="00EA10F6" w:rsidRDefault="00F435BB" w:rsidP="001B582D">
      <w:pPr>
        <w:pStyle w:val="Paragrafi"/>
        <w:rPr>
          <w:bCs/>
          <w:lang w:val="sq-AL"/>
        </w:rPr>
      </w:pPr>
      <w:r>
        <w:rPr>
          <w:lang w:val="sq-AL"/>
        </w:rPr>
        <w:t xml:space="preserve">7. </w:t>
      </w:r>
      <w:r w:rsidR="001B582D" w:rsidRPr="00EA10F6">
        <w:rPr>
          <w:lang w:val="sq-AL"/>
        </w:rPr>
        <w:t>Për subjektet televiziv</w:t>
      </w:r>
      <w:r w:rsidR="006A49B4">
        <w:rPr>
          <w:lang w:val="sq-AL"/>
        </w:rPr>
        <w:t>e</w:t>
      </w:r>
      <w:r w:rsidR="001B582D" w:rsidRPr="00EA10F6">
        <w:rPr>
          <w:lang w:val="sq-AL"/>
        </w:rPr>
        <w:t xml:space="preserve"> privat</w:t>
      </w:r>
      <w:r w:rsidR="006A49B4">
        <w:rPr>
          <w:lang w:val="sq-AL"/>
        </w:rPr>
        <w:t>e</w:t>
      </w:r>
      <w:r w:rsidR="001B582D" w:rsidRPr="00EA10F6">
        <w:rPr>
          <w:lang w:val="sq-AL"/>
        </w:rPr>
        <w:t xml:space="preserve"> kabllor</w:t>
      </w:r>
      <w:r w:rsidR="006A49B4">
        <w:rPr>
          <w:lang w:val="sq-AL"/>
        </w:rPr>
        <w:t>e</w:t>
      </w:r>
      <w:r w:rsidR="001B582D" w:rsidRPr="00EA10F6">
        <w:rPr>
          <w:lang w:val="sq-AL"/>
        </w:rPr>
        <w:t xml:space="preserve"> të licencu</w:t>
      </w:r>
      <w:r w:rsidR="00266E52">
        <w:rPr>
          <w:lang w:val="sq-AL"/>
        </w:rPr>
        <w:t>ar</w:t>
      </w:r>
      <w:r w:rsidR="006A49B4">
        <w:rPr>
          <w:lang w:val="sq-AL"/>
        </w:rPr>
        <w:t>a</w:t>
      </w:r>
      <w:r w:rsidR="00266E52">
        <w:rPr>
          <w:lang w:val="sq-AL"/>
        </w:rPr>
        <w:t xml:space="preserve"> me ligjin nr. 8410, datë 30.</w:t>
      </w:r>
      <w:r w:rsidR="001B582D" w:rsidRPr="00EA10F6">
        <w:rPr>
          <w:lang w:val="sq-AL"/>
        </w:rPr>
        <w:t>9.1998 “Për radion dhe televizionin publik e privat në Republikën e Shqipërisë”, pagesat për autorizimin për ripërsëritjen e shërbimit të programit audioviziv të të tretëve dhe ofrimin e shërbimit të programit</w:t>
      </w:r>
      <w:r w:rsidR="00303D31">
        <w:rPr>
          <w:lang w:val="sq-AL"/>
        </w:rPr>
        <w:t xml:space="preserve"> </w:t>
      </w:r>
      <w:r w:rsidR="001B582D" w:rsidRPr="00EA10F6">
        <w:rPr>
          <w:lang w:val="sq-AL"/>
        </w:rPr>
        <w:t>audioviziv të miratuara me këtë vendim</w:t>
      </w:r>
      <w:r w:rsidR="00266E52">
        <w:rPr>
          <w:lang w:val="sq-AL"/>
        </w:rPr>
        <w:t>, do të aplikohen pas datës 1.</w:t>
      </w:r>
      <w:r w:rsidR="001B582D" w:rsidRPr="00EA10F6">
        <w:rPr>
          <w:lang w:val="sq-AL"/>
        </w:rPr>
        <w:t>1.2014.</w:t>
      </w:r>
    </w:p>
    <w:p w:rsidR="001B582D" w:rsidRPr="00EA10F6" w:rsidRDefault="00F435BB" w:rsidP="001B582D">
      <w:pPr>
        <w:pStyle w:val="Paragrafi"/>
        <w:rPr>
          <w:bCs/>
          <w:lang w:val="sq-AL"/>
        </w:rPr>
      </w:pPr>
      <w:r>
        <w:rPr>
          <w:lang w:val="sq-AL"/>
        </w:rPr>
        <w:t xml:space="preserve">8. </w:t>
      </w:r>
      <w:r w:rsidR="001B582D" w:rsidRPr="00EA10F6">
        <w:rPr>
          <w:lang w:val="sq-AL"/>
        </w:rPr>
        <w:t>Pagesat do të kryhen në llogaritë bankare të AMA-s.</w:t>
      </w:r>
    </w:p>
    <w:p w:rsidR="001B582D" w:rsidRPr="00EA10F6" w:rsidRDefault="00F435BB" w:rsidP="001B582D">
      <w:pPr>
        <w:pStyle w:val="Paragrafi"/>
        <w:rPr>
          <w:bCs/>
          <w:lang w:val="sq-AL"/>
        </w:rPr>
      </w:pPr>
      <w:r>
        <w:rPr>
          <w:lang w:val="sq-AL"/>
        </w:rPr>
        <w:t xml:space="preserve">9. </w:t>
      </w:r>
      <w:r w:rsidR="001B582D" w:rsidRPr="00EA10F6">
        <w:rPr>
          <w:lang w:val="sq-AL"/>
        </w:rPr>
        <w:t>Vendimi i Këshillit Kombëtar të Radios dhe Televizionit nr. 274, datë 30.4.2004 “Mbi tarifat për transmetime RTV”, i ndryshuar, shfuqizohet.</w:t>
      </w:r>
    </w:p>
    <w:p w:rsidR="001B582D" w:rsidRPr="00EA10F6" w:rsidRDefault="00F435BB" w:rsidP="001B582D">
      <w:pPr>
        <w:pStyle w:val="Paragrafi"/>
        <w:rPr>
          <w:bCs/>
          <w:lang w:val="sq-AL"/>
        </w:rPr>
      </w:pPr>
      <w:r>
        <w:rPr>
          <w:lang w:val="sq-AL"/>
        </w:rPr>
        <w:t xml:space="preserve">10. </w:t>
      </w:r>
      <w:r w:rsidR="001B582D" w:rsidRPr="00EA10F6">
        <w:rPr>
          <w:lang w:val="sq-AL"/>
        </w:rPr>
        <w:t>Ngarkohet administrata e Autoritetit të Mediave Audiovizive për zbatimin e këtij vendimi.</w:t>
      </w:r>
    </w:p>
    <w:p w:rsidR="001B582D" w:rsidRPr="00F435BB" w:rsidRDefault="001B582D" w:rsidP="001B582D">
      <w:pPr>
        <w:pStyle w:val="Paragrafi"/>
        <w:rPr>
          <w:lang w:val="sq-AL"/>
        </w:rPr>
      </w:pPr>
      <w:r w:rsidRPr="00F435BB">
        <w:rPr>
          <w:lang w:val="sq-AL"/>
        </w:rPr>
        <w:t>Ky vendim hyn në fuqi pas botimit në Fletoren Zyrtare.</w:t>
      </w:r>
    </w:p>
    <w:p w:rsidR="009D42F2" w:rsidRPr="007A6E2E" w:rsidRDefault="009D42F2" w:rsidP="001B582D">
      <w:pPr>
        <w:pStyle w:val="Autoriteti"/>
        <w:keepNext w:val="0"/>
        <w:rPr>
          <w:sz w:val="18"/>
          <w:lang w:val="sq-AL"/>
        </w:rPr>
      </w:pPr>
    </w:p>
    <w:p w:rsidR="001B582D" w:rsidRPr="00EA10F6" w:rsidRDefault="00F435BB" w:rsidP="001B582D">
      <w:pPr>
        <w:pStyle w:val="Autoriteti"/>
        <w:keepNext w:val="0"/>
        <w:rPr>
          <w:lang w:val="sq-AL"/>
        </w:rPr>
      </w:pPr>
      <w:r>
        <w:rPr>
          <w:lang w:val="sq-AL"/>
        </w:rPr>
        <w:t>KryetarE</w:t>
      </w:r>
    </w:p>
    <w:p w:rsidR="001B582D" w:rsidRPr="00861209" w:rsidRDefault="001B582D" w:rsidP="001B582D">
      <w:pPr>
        <w:pStyle w:val="AutoritetiEmer"/>
        <w:rPr>
          <w:lang w:val="sq-AL"/>
        </w:rPr>
      </w:pPr>
      <w:r w:rsidRPr="00861209">
        <w:rPr>
          <w:lang w:val="sq-AL"/>
        </w:rPr>
        <w:t>Endirë Bushati</w:t>
      </w:r>
    </w:p>
    <w:p w:rsidR="001B582D" w:rsidRPr="00EA10F6" w:rsidRDefault="001B582D" w:rsidP="001B582D">
      <w:pPr>
        <w:widowControl w:val="0"/>
        <w:jc w:val="center"/>
      </w:pPr>
    </w:p>
    <w:p w:rsidR="001B582D" w:rsidRPr="00EA10F6" w:rsidRDefault="001B582D" w:rsidP="001B582D">
      <w:pPr>
        <w:widowControl w:val="0"/>
        <w:jc w:val="center"/>
      </w:pPr>
    </w:p>
    <w:p w:rsidR="001B582D" w:rsidRPr="00EA10F6" w:rsidRDefault="001B582D" w:rsidP="001B582D">
      <w:pPr>
        <w:widowControl w:val="0"/>
      </w:pPr>
    </w:p>
    <w:p w:rsidR="001B582D" w:rsidRPr="00EA10F6" w:rsidRDefault="001B582D" w:rsidP="001B582D">
      <w:pPr>
        <w:widowControl w:val="0"/>
        <w:jc w:val="center"/>
      </w:pPr>
    </w:p>
    <w:p w:rsidR="00FF6B22" w:rsidRPr="00EA10F6" w:rsidRDefault="00FF6B22" w:rsidP="001B582D">
      <w:pPr>
        <w:widowControl w:val="0"/>
        <w:jc w:val="center"/>
      </w:pPr>
    </w:p>
    <w:p w:rsidR="00FF6B22" w:rsidRPr="00EA10F6" w:rsidRDefault="00FF6B22" w:rsidP="001B582D">
      <w:pPr>
        <w:widowControl w:val="0"/>
        <w:jc w:val="center"/>
      </w:pPr>
    </w:p>
    <w:p w:rsidR="001B582D" w:rsidRPr="00EA10F6" w:rsidRDefault="001B582D" w:rsidP="004A4425">
      <w:pPr>
        <w:pStyle w:val="Akti"/>
        <w:rPr>
          <w:lang w:val="sq-AL"/>
        </w:rPr>
      </w:pPr>
      <w:r w:rsidRPr="00EA10F6">
        <w:rPr>
          <w:lang w:val="sq-AL"/>
        </w:rPr>
        <w:t>VENDIM</w:t>
      </w:r>
    </w:p>
    <w:p w:rsidR="001B582D" w:rsidRPr="00EA10F6" w:rsidRDefault="001B582D" w:rsidP="004A4425">
      <w:pPr>
        <w:pStyle w:val="NumriData"/>
        <w:rPr>
          <w:lang w:val="sq-AL"/>
        </w:rPr>
      </w:pPr>
      <w:r w:rsidRPr="00EA10F6">
        <w:rPr>
          <w:lang w:val="sq-AL"/>
        </w:rPr>
        <w:t>Nr. 6, datë 22.05.2013</w:t>
      </w:r>
    </w:p>
    <w:p w:rsidR="001B582D" w:rsidRPr="00025463" w:rsidRDefault="001B582D" w:rsidP="001B582D">
      <w:pPr>
        <w:widowControl w:val="0"/>
        <w:jc w:val="center"/>
        <w:rPr>
          <w:bCs/>
          <w:sz w:val="14"/>
        </w:rPr>
      </w:pPr>
    </w:p>
    <w:p w:rsidR="001B582D" w:rsidRPr="00EA10F6" w:rsidRDefault="001B582D" w:rsidP="004A4425">
      <w:pPr>
        <w:pStyle w:val="Titulli"/>
        <w:rPr>
          <w:lang w:val="sq-AL"/>
        </w:rPr>
      </w:pPr>
      <w:r w:rsidRPr="00EA10F6">
        <w:rPr>
          <w:lang w:val="sq-AL"/>
        </w:rPr>
        <w:t xml:space="preserve"> mbi MIRATIMIN E pagesaVE PËR SHËrbimet QË KRYHEN NGA AUTORITETI I MEDIAVE AUDIOVIZIVE</w:t>
      </w:r>
    </w:p>
    <w:p w:rsidR="001B582D" w:rsidRPr="00025463" w:rsidRDefault="001B582D" w:rsidP="001B582D">
      <w:pPr>
        <w:widowControl w:val="0"/>
        <w:jc w:val="both"/>
        <w:rPr>
          <w:sz w:val="16"/>
        </w:rPr>
      </w:pPr>
    </w:p>
    <w:p w:rsidR="001B582D" w:rsidRPr="00EA10F6" w:rsidRDefault="001B582D" w:rsidP="001B582D">
      <w:pPr>
        <w:pStyle w:val="Paragrafi"/>
        <w:rPr>
          <w:lang w:val="sq-AL"/>
        </w:rPr>
      </w:pPr>
      <w:r w:rsidRPr="00EA10F6">
        <w:rPr>
          <w:lang w:val="sq-AL"/>
        </w:rPr>
        <w:t>Në mbështetje të germës “f” të pikës 1 dhe pikës 16</w:t>
      </w:r>
      <w:r w:rsidR="00303D31">
        <w:rPr>
          <w:lang w:val="sq-AL"/>
        </w:rPr>
        <w:t xml:space="preserve"> </w:t>
      </w:r>
      <w:r w:rsidRPr="00EA10F6">
        <w:rPr>
          <w:lang w:val="sq-AL"/>
        </w:rPr>
        <w:t>të nenit 19</w:t>
      </w:r>
      <w:r w:rsidR="006A49B4">
        <w:rPr>
          <w:lang w:val="sq-AL"/>
        </w:rPr>
        <w:t>,</w:t>
      </w:r>
      <w:r w:rsidRPr="00EA10F6">
        <w:rPr>
          <w:lang w:val="sq-AL"/>
        </w:rPr>
        <w:t xml:space="preserve"> si dhe pikave 1 dhe 2 të nenit 25</w:t>
      </w:r>
      <w:r w:rsidR="00303D31">
        <w:rPr>
          <w:lang w:val="sq-AL"/>
        </w:rPr>
        <w:t xml:space="preserve"> </w:t>
      </w:r>
      <w:r w:rsidRPr="00EA10F6">
        <w:rPr>
          <w:lang w:val="sq-AL"/>
        </w:rPr>
        <w:t xml:space="preserve">të ligjit nr. 97/2013, </w:t>
      </w:r>
      <w:r w:rsidRPr="00EA10F6">
        <w:rPr>
          <w:rFonts w:ascii="CGTimes-Bold" w:hAnsi="CGTimes-Bold" w:cs="CGTimes-Bold"/>
          <w:bCs/>
          <w:caps/>
          <w:lang w:val="sq-AL"/>
        </w:rPr>
        <w:t>“P</w:t>
      </w:r>
      <w:r w:rsidRPr="00EA10F6">
        <w:rPr>
          <w:rFonts w:ascii="CGTimes-Bold" w:hAnsi="CGTimes-Bold" w:cs="CGTimes-Bold"/>
          <w:bCs/>
          <w:lang w:val="sq-AL"/>
        </w:rPr>
        <w:t xml:space="preserve">ër mediat audiovizive në </w:t>
      </w:r>
      <w:r w:rsidRPr="00EA10F6">
        <w:rPr>
          <w:lang w:val="sq-AL"/>
        </w:rPr>
        <w:t>Republikën e Shqipërisë”, Autoriteti i Mediave Audiovizive</w:t>
      </w:r>
    </w:p>
    <w:p w:rsidR="001B582D" w:rsidRPr="00EA10F6" w:rsidRDefault="001B582D" w:rsidP="001B582D">
      <w:pPr>
        <w:pStyle w:val="Paragrafi"/>
        <w:rPr>
          <w:sz w:val="10"/>
          <w:szCs w:val="16"/>
          <w:lang w:val="sq-AL"/>
        </w:rPr>
      </w:pPr>
    </w:p>
    <w:p w:rsidR="001B582D" w:rsidRPr="00EA10F6" w:rsidRDefault="001B582D" w:rsidP="001B582D">
      <w:pPr>
        <w:pStyle w:val="VENDOSI"/>
        <w:rPr>
          <w:lang w:val="sq-AL"/>
        </w:rPr>
      </w:pPr>
      <w:r w:rsidRPr="00EA10F6">
        <w:rPr>
          <w:lang w:val="sq-AL"/>
        </w:rPr>
        <w:t>VENDOSI:</w:t>
      </w:r>
    </w:p>
    <w:p w:rsidR="001B582D" w:rsidRPr="00D04482" w:rsidRDefault="001B582D" w:rsidP="001B582D">
      <w:pPr>
        <w:pStyle w:val="Paragrafi"/>
        <w:rPr>
          <w:bCs/>
          <w:sz w:val="14"/>
          <w:szCs w:val="16"/>
          <w:lang w:val="sq-AL"/>
        </w:rPr>
      </w:pPr>
    </w:p>
    <w:p w:rsidR="001B582D" w:rsidRPr="00EA10F6" w:rsidRDefault="001B582D" w:rsidP="001B582D">
      <w:pPr>
        <w:pStyle w:val="Paragrafi"/>
        <w:rPr>
          <w:bCs/>
          <w:lang w:val="sq-AL"/>
        </w:rPr>
      </w:pPr>
      <w:r w:rsidRPr="00EA10F6">
        <w:rPr>
          <w:bCs/>
          <w:lang w:val="sq-AL"/>
        </w:rPr>
        <w:t>1. Të miratojë pagesat si më poshtë:</w:t>
      </w:r>
    </w:p>
    <w:p w:rsidR="00F435BB" w:rsidRPr="00025463" w:rsidRDefault="00F435BB" w:rsidP="001B582D">
      <w:pPr>
        <w:pStyle w:val="Paragrafi"/>
        <w:rPr>
          <w:sz w:val="14"/>
          <w:lang w:val="sq-AL"/>
        </w:rPr>
      </w:pPr>
    </w:p>
    <w:p w:rsidR="00F435BB" w:rsidRPr="00025463" w:rsidRDefault="00F435BB" w:rsidP="00025463">
      <w:pPr>
        <w:pStyle w:val="Paragrafi"/>
        <w:rPr>
          <w:lang w:val="sq-AL"/>
        </w:rPr>
      </w:pPr>
      <w:r>
        <w:rPr>
          <w:lang w:val="sq-AL"/>
        </w:rPr>
        <w:t>1.</w:t>
      </w:r>
      <w:r w:rsidR="00303D31">
        <w:rPr>
          <w:lang w:val="sq-AL"/>
        </w:rPr>
        <w:t xml:space="preserve"> </w:t>
      </w:r>
      <w:r w:rsidR="001B582D" w:rsidRPr="00EA10F6">
        <w:rPr>
          <w:lang w:val="sq-AL"/>
        </w:rPr>
        <w:t>Pagesat për marrje licence</w:t>
      </w:r>
    </w:p>
    <w:p w:rsidR="001B582D" w:rsidRPr="00EA10F6" w:rsidRDefault="001B582D" w:rsidP="001B582D">
      <w:pPr>
        <w:pStyle w:val="Paragrafi"/>
        <w:rPr>
          <w:lang w:val="sq-AL"/>
        </w:rPr>
      </w:pPr>
      <w:r w:rsidRPr="00EA10F6">
        <w:rPr>
          <w:lang w:val="sq-AL"/>
        </w:rPr>
        <w:t>Masa e pagesave për marrjen dhe rinovimin e licencës dhe/ose autorizimit për ofruesit e shërbimit mediatik audio dhe/ose audioviziv është:</w:t>
      </w:r>
    </w:p>
    <w:p w:rsidR="006A49B4" w:rsidRDefault="00F435BB" w:rsidP="006A49B4">
      <w:pPr>
        <w:pStyle w:val="Paragrafi"/>
        <w:ind w:left="720" w:firstLine="0"/>
        <w:rPr>
          <w:lang w:val="sq-AL"/>
        </w:rPr>
      </w:pPr>
      <w:r>
        <w:rPr>
          <w:lang w:val="sq-AL"/>
        </w:rPr>
        <w:t xml:space="preserve">- </w:t>
      </w:r>
      <w:r w:rsidR="001B582D" w:rsidRPr="00EA10F6">
        <w:rPr>
          <w:lang w:val="sq-AL"/>
        </w:rPr>
        <w:t xml:space="preserve">Për shërbim programi audio dhe/ose audioviziv mbështetur në rrjet </w:t>
      </w:r>
    </w:p>
    <w:p w:rsidR="001B582D" w:rsidRPr="00EA10F6" w:rsidRDefault="001B582D" w:rsidP="006A49B4">
      <w:pPr>
        <w:pStyle w:val="Paragrafi"/>
        <w:ind w:left="720" w:firstLine="0"/>
        <w:rPr>
          <w:lang w:val="sq-AL"/>
        </w:rPr>
      </w:pPr>
      <w:r w:rsidRPr="00EA10F6">
        <w:rPr>
          <w:lang w:val="sq-AL"/>
        </w:rPr>
        <w:t xml:space="preserve">numerik kombëtar </w:t>
      </w:r>
      <w:r w:rsidR="006A49B4">
        <w:rPr>
          <w:lang w:val="sq-AL"/>
        </w:rPr>
        <w:tab/>
      </w:r>
      <w:r w:rsidR="006A49B4">
        <w:rPr>
          <w:lang w:val="sq-AL"/>
        </w:rPr>
        <w:tab/>
      </w:r>
      <w:r w:rsidR="006A49B4">
        <w:rPr>
          <w:lang w:val="sq-AL"/>
        </w:rPr>
        <w:tab/>
      </w:r>
      <w:r w:rsidR="006A49B4">
        <w:rPr>
          <w:lang w:val="sq-AL"/>
        </w:rPr>
        <w:tab/>
      </w:r>
      <w:r w:rsidR="006A49B4">
        <w:rPr>
          <w:lang w:val="sq-AL"/>
        </w:rPr>
        <w:tab/>
      </w:r>
      <w:r w:rsidR="006A49B4">
        <w:rPr>
          <w:lang w:val="sq-AL"/>
        </w:rPr>
        <w:tab/>
      </w:r>
      <w:r w:rsidR="006A49B4">
        <w:rPr>
          <w:lang w:val="sq-AL"/>
        </w:rPr>
        <w:tab/>
      </w:r>
      <w:r w:rsidR="00C86019">
        <w:rPr>
          <w:lang w:val="sq-AL"/>
        </w:rPr>
        <w:t>50.000 lekë</w:t>
      </w:r>
    </w:p>
    <w:p w:rsidR="001B582D" w:rsidRPr="00EA10F6" w:rsidRDefault="00F435BB" w:rsidP="001B582D">
      <w:pPr>
        <w:pStyle w:val="Paragrafi"/>
        <w:rPr>
          <w:lang w:val="sq-AL"/>
        </w:rPr>
      </w:pPr>
      <w:r>
        <w:rPr>
          <w:lang w:val="sq-AL"/>
        </w:rPr>
        <w:t xml:space="preserve">- </w:t>
      </w:r>
      <w:r w:rsidR="001B582D" w:rsidRPr="00EA10F6">
        <w:rPr>
          <w:lang w:val="sq-AL"/>
        </w:rPr>
        <w:t>Për radio analoge vendore</w:t>
      </w:r>
      <w:r w:rsidR="00303D31">
        <w:rPr>
          <w:lang w:val="sq-AL"/>
        </w:rPr>
        <w:t xml:space="preserve"> </w:t>
      </w:r>
      <w:r w:rsidR="006A49B4">
        <w:rPr>
          <w:lang w:val="sq-AL"/>
        </w:rPr>
        <w:tab/>
      </w:r>
      <w:r w:rsidR="006A49B4">
        <w:rPr>
          <w:lang w:val="sq-AL"/>
        </w:rPr>
        <w:tab/>
      </w:r>
      <w:r w:rsidR="006A49B4">
        <w:rPr>
          <w:lang w:val="sq-AL"/>
        </w:rPr>
        <w:tab/>
      </w:r>
      <w:r w:rsidR="006A49B4">
        <w:rPr>
          <w:lang w:val="sq-AL"/>
        </w:rPr>
        <w:tab/>
      </w:r>
      <w:r w:rsidR="006A49B4">
        <w:rPr>
          <w:lang w:val="sq-AL"/>
        </w:rPr>
        <w:tab/>
      </w:r>
      <w:r w:rsidR="006A49B4">
        <w:rPr>
          <w:lang w:val="sq-AL"/>
        </w:rPr>
        <w:tab/>
      </w:r>
      <w:r w:rsidR="00C86019">
        <w:rPr>
          <w:lang w:val="sq-AL"/>
        </w:rPr>
        <w:t>15.000 lekë</w:t>
      </w:r>
    </w:p>
    <w:p w:rsidR="006A49B4" w:rsidRDefault="00F435BB" w:rsidP="001B582D">
      <w:pPr>
        <w:pStyle w:val="Paragrafi"/>
        <w:rPr>
          <w:lang w:val="sq-AL"/>
        </w:rPr>
      </w:pPr>
      <w:r>
        <w:rPr>
          <w:lang w:val="sq-AL"/>
        </w:rPr>
        <w:t xml:space="preserve">- </w:t>
      </w:r>
      <w:r w:rsidR="001B582D" w:rsidRPr="00EA10F6">
        <w:rPr>
          <w:lang w:val="sq-AL"/>
        </w:rPr>
        <w:t xml:space="preserve">Për shërbim programi audio dhe/ose audioviziv mbështetur në </w:t>
      </w:r>
    </w:p>
    <w:p w:rsidR="001B582D" w:rsidRPr="00EA10F6" w:rsidRDefault="001B582D" w:rsidP="001B582D">
      <w:pPr>
        <w:pStyle w:val="Paragrafi"/>
        <w:rPr>
          <w:lang w:val="sq-AL"/>
        </w:rPr>
      </w:pPr>
      <w:r w:rsidRPr="00EA10F6">
        <w:rPr>
          <w:lang w:val="sq-AL"/>
        </w:rPr>
        <w:t>rrjet numerik lokal ose rajonal</w:t>
      </w:r>
      <w:r w:rsidRPr="00EA10F6">
        <w:rPr>
          <w:lang w:val="sq-AL"/>
        </w:rPr>
        <w:tab/>
        <w:t xml:space="preserve"> </w:t>
      </w:r>
      <w:r w:rsidR="006A49B4">
        <w:rPr>
          <w:lang w:val="sq-AL"/>
        </w:rPr>
        <w:tab/>
      </w:r>
      <w:r w:rsidR="006A49B4">
        <w:rPr>
          <w:lang w:val="sq-AL"/>
        </w:rPr>
        <w:tab/>
      </w:r>
      <w:r w:rsidR="006A49B4">
        <w:rPr>
          <w:lang w:val="sq-AL"/>
        </w:rPr>
        <w:tab/>
      </w:r>
      <w:r w:rsidR="006A49B4">
        <w:rPr>
          <w:lang w:val="sq-AL"/>
        </w:rPr>
        <w:tab/>
      </w:r>
      <w:r w:rsidR="006A49B4">
        <w:rPr>
          <w:lang w:val="sq-AL"/>
        </w:rPr>
        <w:tab/>
      </w:r>
      <w:r w:rsidR="00C86019">
        <w:rPr>
          <w:lang w:val="sq-AL"/>
        </w:rPr>
        <w:t>30.000 lekë</w:t>
      </w:r>
    </w:p>
    <w:p w:rsidR="00F435BB" w:rsidRPr="00025463" w:rsidRDefault="00F435BB" w:rsidP="001B582D">
      <w:pPr>
        <w:pStyle w:val="Paragrafi"/>
        <w:rPr>
          <w:sz w:val="16"/>
          <w:lang w:val="sq-AL"/>
        </w:rPr>
      </w:pPr>
    </w:p>
    <w:p w:rsidR="00F435BB" w:rsidRPr="00025463" w:rsidRDefault="00F435BB" w:rsidP="00025463">
      <w:pPr>
        <w:pStyle w:val="Paragrafi"/>
        <w:rPr>
          <w:lang w:val="sq-AL"/>
        </w:rPr>
      </w:pPr>
      <w:r>
        <w:rPr>
          <w:lang w:val="sq-AL"/>
        </w:rPr>
        <w:t xml:space="preserve">2. </w:t>
      </w:r>
      <w:r w:rsidR="001B582D" w:rsidRPr="00EA10F6">
        <w:rPr>
          <w:lang w:val="sq-AL"/>
        </w:rPr>
        <w:t>Pagesat për përpunim dokumentacioni</w:t>
      </w:r>
    </w:p>
    <w:p w:rsidR="001B582D" w:rsidRPr="00EA10F6" w:rsidRDefault="001B582D" w:rsidP="001B582D">
      <w:pPr>
        <w:pStyle w:val="Paragrafi"/>
        <w:rPr>
          <w:lang w:val="sq-AL"/>
        </w:rPr>
      </w:pPr>
      <w:r w:rsidRPr="00EA10F6">
        <w:rPr>
          <w:lang w:val="sq-AL"/>
        </w:rPr>
        <w:t>Masa e pagesave për përpunimin e kërkesave për licencë për:</w:t>
      </w:r>
    </w:p>
    <w:p w:rsidR="001B582D" w:rsidRPr="00EA10F6" w:rsidRDefault="001B582D" w:rsidP="001B582D">
      <w:pPr>
        <w:pStyle w:val="Paragrafi"/>
        <w:rPr>
          <w:color w:val="000000"/>
          <w:lang w:val="sq-AL"/>
        </w:rPr>
      </w:pPr>
      <w:r w:rsidRPr="00EA10F6">
        <w:rPr>
          <w:color w:val="000000"/>
          <w:lang w:val="sq-AL"/>
        </w:rPr>
        <w:t xml:space="preserve"> </w:t>
      </w:r>
      <w:r w:rsidR="00F435BB">
        <w:rPr>
          <w:color w:val="000000"/>
          <w:lang w:val="sq-AL"/>
        </w:rPr>
        <w:t xml:space="preserve">- </w:t>
      </w:r>
      <w:r w:rsidRPr="00EA10F6">
        <w:rPr>
          <w:color w:val="000000"/>
          <w:lang w:val="sq-AL"/>
        </w:rPr>
        <w:t>Radio transmetues analog vendor</w:t>
      </w:r>
      <w:r w:rsidR="00303D31">
        <w:rPr>
          <w:color w:val="000000"/>
          <w:lang w:val="sq-AL"/>
        </w:rPr>
        <w:t xml:space="preserve"> </w:t>
      </w:r>
      <w:r w:rsidR="006A49B4">
        <w:rPr>
          <w:color w:val="000000"/>
          <w:lang w:val="sq-AL"/>
        </w:rPr>
        <w:tab/>
      </w:r>
      <w:r w:rsidR="006A49B4">
        <w:rPr>
          <w:color w:val="000000"/>
          <w:lang w:val="sq-AL"/>
        </w:rPr>
        <w:tab/>
      </w:r>
      <w:r w:rsidR="006A49B4">
        <w:rPr>
          <w:color w:val="000000"/>
          <w:lang w:val="sq-AL"/>
        </w:rPr>
        <w:tab/>
      </w:r>
      <w:r w:rsidR="006A49B4">
        <w:rPr>
          <w:color w:val="000000"/>
          <w:lang w:val="sq-AL"/>
        </w:rPr>
        <w:tab/>
      </w:r>
      <w:r w:rsidR="006A49B4">
        <w:rPr>
          <w:color w:val="000000"/>
          <w:lang w:val="sq-AL"/>
        </w:rPr>
        <w:tab/>
      </w:r>
      <w:r w:rsidR="00C86019">
        <w:rPr>
          <w:color w:val="000000"/>
          <w:lang w:val="sq-AL"/>
        </w:rPr>
        <w:t>20.000 lekë</w:t>
      </w:r>
    </w:p>
    <w:p w:rsidR="001B582D" w:rsidRPr="00EA10F6" w:rsidRDefault="00E34C26" w:rsidP="00E34C26">
      <w:pPr>
        <w:pStyle w:val="Paragrafi"/>
        <w:rPr>
          <w:color w:val="000000"/>
          <w:lang w:val="sq-AL"/>
        </w:rPr>
      </w:pPr>
      <w:r>
        <w:rPr>
          <w:color w:val="000000"/>
          <w:lang w:val="sq-AL"/>
        </w:rPr>
        <w:t xml:space="preserve">- </w:t>
      </w:r>
      <w:r w:rsidR="001B582D" w:rsidRPr="00EA10F6">
        <w:rPr>
          <w:color w:val="000000"/>
          <w:lang w:val="sq-AL"/>
        </w:rPr>
        <w:t>Radio kombëtare FM, transmetues analog</w:t>
      </w:r>
      <w:r w:rsidR="00303D31">
        <w:rPr>
          <w:color w:val="000000"/>
          <w:lang w:val="sq-AL"/>
        </w:rPr>
        <w:t xml:space="preserve"> </w:t>
      </w:r>
      <w:r w:rsidR="006A49B4">
        <w:rPr>
          <w:color w:val="000000"/>
          <w:lang w:val="sq-AL"/>
        </w:rPr>
        <w:tab/>
      </w:r>
      <w:r w:rsidR="006A49B4">
        <w:rPr>
          <w:color w:val="000000"/>
          <w:lang w:val="sq-AL"/>
        </w:rPr>
        <w:tab/>
      </w:r>
      <w:r w:rsidR="006A49B4">
        <w:rPr>
          <w:color w:val="000000"/>
          <w:lang w:val="sq-AL"/>
        </w:rPr>
        <w:tab/>
      </w:r>
      <w:r w:rsidR="006A49B4">
        <w:rPr>
          <w:color w:val="000000"/>
          <w:lang w:val="sq-AL"/>
        </w:rPr>
        <w:tab/>
      </w:r>
      <w:r w:rsidR="001B582D" w:rsidRPr="00EA10F6">
        <w:rPr>
          <w:color w:val="000000"/>
          <w:lang w:val="sq-AL"/>
        </w:rPr>
        <w:t>40.0</w:t>
      </w:r>
      <w:r w:rsidR="00C86019">
        <w:rPr>
          <w:color w:val="000000"/>
          <w:lang w:val="sq-AL"/>
        </w:rPr>
        <w:t>00 lekë</w:t>
      </w:r>
    </w:p>
    <w:p w:rsidR="001B582D" w:rsidRPr="00EA10F6" w:rsidRDefault="00F435BB" w:rsidP="001B582D">
      <w:pPr>
        <w:pStyle w:val="Paragrafi"/>
        <w:rPr>
          <w:color w:val="000000"/>
          <w:lang w:val="sq-AL"/>
        </w:rPr>
      </w:pPr>
      <w:r>
        <w:rPr>
          <w:color w:val="000000"/>
          <w:lang w:val="sq-AL"/>
        </w:rPr>
        <w:t xml:space="preserve">- </w:t>
      </w:r>
      <w:r w:rsidR="001B582D" w:rsidRPr="00EA10F6">
        <w:rPr>
          <w:color w:val="000000"/>
          <w:lang w:val="sq-AL"/>
        </w:rPr>
        <w:t>Transmetime radiotelevizive me kabull</w:t>
      </w:r>
      <w:r w:rsidR="00303D31">
        <w:rPr>
          <w:color w:val="000000"/>
          <w:lang w:val="sq-AL"/>
        </w:rPr>
        <w:t xml:space="preserve"> </w:t>
      </w:r>
      <w:r w:rsidR="006A49B4">
        <w:rPr>
          <w:color w:val="000000"/>
          <w:lang w:val="sq-AL"/>
        </w:rPr>
        <w:tab/>
      </w:r>
      <w:r w:rsidR="006A49B4">
        <w:rPr>
          <w:color w:val="000000"/>
          <w:lang w:val="sq-AL"/>
        </w:rPr>
        <w:tab/>
      </w:r>
      <w:r w:rsidR="006A49B4">
        <w:rPr>
          <w:color w:val="000000"/>
          <w:lang w:val="sq-AL"/>
        </w:rPr>
        <w:tab/>
      </w:r>
      <w:r w:rsidR="006A49B4">
        <w:rPr>
          <w:color w:val="000000"/>
          <w:lang w:val="sq-AL"/>
        </w:rPr>
        <w:tab/>
      </w:r>
      <w:r w:rsidR="001B582D" w:rsidRPr="00EA10F6">
        <w:rPr>
          <w:color w:val="000000"/>
          <w:lang w:val="sq-AL"/>
        </w:rPr>
        <w:t>40.000 lekë</w:t>
      </w:r>
    </w:p>
    <w:p w:rsidR="001B582D" w:rsidRPr="00EA10F6" w:rsidRDefault="00F435BB" w:rsidP="001B582D">
      <w:pPr>
        <w:pStyle w:val="Paragrafi"/>
        <w:rPr>
          <w:color w:val="000000"/>
          <w:lang w:val="sq-AL"/>
        </w:rPr>
      </w:pPr>
      <w:r>
        <w:rPr>
          <w:color w:val="000000"/>
          <w:lang w:val="sq-AL"/>
        </w:rPr>
        <w:t xml:space="preserve">- </w:t>
      </w:r>
      <w:r w:rsidR="001B582D" w:rsidRPr="00EA10F6">
        <w:rPr>
          <w:color w:val="000000"/>
          <w:lang w:val="sq-AL"/>
        </w:rPr>
        <w:t>Transmetime radiotelevizive me satelit</w:t>
      </w:r>
      <w:r w:rsidR="00303D31">
        <w:rPr>
          <w:color w:val="000000"/>
          <w:lang w:val="sq-AL"/>
        </w:rPr>
        <w:t xml:space="preserve"> </w:t>
      </w:r>
      <w:r w:rsidR="006A49B4">
        <w:rPr>
          <w:color w:val="000000"/>
          <w:lang w:val="sq-AL"/>
        </w:rPr>
        <w:tab/>
      </w:r>
      <w:r w:rsidR="006A49B4">
        <w:rPr>
          <w:color w:val="000000"/>
          <w:lang w:val="sq-AL"/>
        </w:rPr>
        <w:tab/>
      </w:r>
      <w:r w:rsidR="006A49B4">
        <w:rPr>
          <w:color w:val="000000"/>
          <w:lang w:val="sq-AL"/>
        </w:rPr>
        <w:tab/>
      </w:r>
      <w:r w:rsidR="006A49B4">
        <w:rPr>
          <w:color w:val="000000"/>
          <w:lang w:val="sq-AL"/>
        </w:rPr>
        <w:tab/>
      </w:r>
      <w:r w:rsidR="00C86019">
        <w:rPr>
          <w:color w:val="000000"/>
          <w:lang w:val="sq-AL"/>
        </w:rPr>
        <w:t>50.000 lekë</w:t>
      </w:r>
    </w:p>
    <w:p w:rsidR="001B582D" w:rsidRPr="00EA10F6" w:rsidRDefault="00F435BB" w:rsidP="001B582D">
      <w:pPr>
        <w:pStyle w:val="Paragrafi"/>
        <w:rPr>
          <w:color w:val="000000"/>
          <w:lang w:val="sq-AL"/>
        </w:rPr>
      </w:pPr>
      <w:r>
        <w:rPr>
          <w:color w:val="000000"/>
          <w:lang w:val="sq-AL"/>
        </w:rPr>
        <w:t xml:space="preserve">- </w:t>
      </w:r>
      <w:r w:rsidR="001B582D" w:rsidRPr="00EA10F6">
        <w:rPr>
          <w:color w:val="000000"/>
          <w:lang w:val="sq-AL"/>
        </w:rPr>
        <w:t xml:space="preserve">Ritransmetim të programeve televizive ose radio me përsëritës </w:t>
      </w:r>
      <w:r w:rsidR="006A49B4">
        <w:rPr>
          <w:color w:val="000000"/>
          <w:lang w:val="sq-AL"/>
        </w:rPr>
        <w:tab/>
      </w:r>
      <w:r w:rsidR="00C86019">
        <w:rPr>
          <w:color w:val="000000"/>
          <w:lang w:val="sq-AL"/>
        </w:rPr>
        <w:t>20.000 lekë</w:t>
      </w:r>
    </w:p>
    <w:p w:rsidR="001B582D" w:rsidRPr="00EA10F6" w:rsidRDefault="00F435BB" w:rsidP="001B582D">
      <w:pPr>
        <w:pStyle w:val="Paragrafi"/>
        <w:rPr>
          <w:color w:val="000000"/>
          <w:lang w:val="sq-AL"/>
        </w:rPr>
      </w:pPr>
      <w:r>
        <w:rPr>
          <w:color w:val="000000"/>
          <w:lang w:val="sq-AL"/>
        </w:rPr>
        <w:t xml:space="preserve">- </w:t>
      </w:r>
      <w:r w:rsidR="001B582D" w:rsidRPr="00EA10F6">
        <w:rPr>
          <w:color w:val="000000"/>
          <w:lang w:val="sq-AL"/>
        </w:rPr>
        <w:t>Licencë (leje) për ritransmetim programesh</w:t>
      </w:r>
      <w:r w:rsidR="00303D31">
        <w:rPr>
          <w:color w:val="000000"/>
          <w:lang w:val="sq-AL"/>
        </w:rPr>
        <w:t xml:space="preserve"> </w:t>
      </w:r>
      <w:r w:rsidR="006A49B4">
        <w:rPr>
          <w:color w:val="000000"/>
          <w:lang w:val="sq-AL"/>
        </w:rPr>
        <w:tab/>
      </w:r>
      <w:r w:rsidR="006A49B4">
        <w:rPr>
          <w:color w:val="000000"/>
          <w:lang w:val="sq-AL"/>
        </w:rPr>
        <w:tab/>
      </w:r>
      <w:r w:rsidR="006A49B4">
        <w:rPr>
          <w:color w:val="000000"/>
          <w:lang w:val="sq-AL"/>
        </w:rPr>
        <w:tab/>
      </w:r>
      <w:r w:rsidR="006A49B4">
        <w:rPr>
          <w:color w:val="000000"/>
          <w:lang w:val="sq-AL"/>
        </w:rPr>
        <w:tab/>
      </w:r>
      <w:r w:rsidR="001B582D" w:rsidRPr="00EA10F6">
        <w:rPr>
          <w:color w:val="000000"/>
          <w:lang w:val="sq-AL"/>
        </w:rPr>
        <w:t>55.000</w:t>
      </w:r>
      <w:r w:rsidR="00C86019">
        <w:rPr>
          <w:color w:val="000000"/>
          <w:lang w:val="sq-AL"/>
        </w:rPr>
        <w:t xml:space="preserve"> lekë</w:t>
      </w:r>
    </w:p>
    <w:p w:rsidR="001B582D" w:rsidRPr="00EA10F6" w:rsidRDefault="00F435BB" w:rsidP="001B582D">
      <w:pPr>
        <w:pStyle w:val="Paragrafi"/>
        <w:rPr>
          <w:color w:val="000000"/>
          <w:lang w:val="sq-AL"/>
        </w:rPr>
      </w:pPr>
      <w:r>
        <w:rPr>
          <w:color w:val="000000"/>
          <w:lang w:val="sq-AL"/>
        </w:rPr>
        <w:t xml:space="preserve">- </w:t>
      </w:r>
      <w:r w:rsidR="001B582D" w:rsidRPr="00EA10F6">
        <w:rPr>
          <w:color w:val="000000"/>
          <w:lang w:val="sq-AL"/>
        </w:rPr>
        <w:t>Operatorët numerik</w:t>
      </w:r>
      <w:r w:rsidR="00266E52">
        <w:rPr>
          <w:color w:val="000000"/>
          <w:lang w:val="sq-AL"/>
        </w:rPr>
        <w:t>ë</w:t>
      </w:r>
      <w:r w:rsidR="001B582D" w:rsidRPr="00EA10F6">
        <w:rPr>
          <w:color w:val="000000"/>
          <w:lang w:val="sq-AL"/>
        </w:rPr>
        <w:t xml:space="preserve"> të rrjeteve kombëtare</w:t>
      </w:r>
      <w:r w:rsidR="00303D31">
        <w:rPr>
          <w:color w:val="000000"/>
          <w:lang w:val="sq-AL"/>
        </w:rPr>
        <w:t xml:space="preserve"> </w:t>
      </w:r>
      <w:r w:rsidR="006A49B4">
        <w:rPr>
          <w:color w:val="000000"/>
          <w:lang w:val="sq-AL"/>
        </w:rPr>
        <w:tab/>
      </w:r>
      <w:r w:rsidR="006A49B4">
        <w:rPr>
          <w:color w:val="000000"/>
          <w:lang w:val="sq-AL"/>
        </w:rPr>
        <w:tab/>
      </w:r>
      <w:r w:rsidR="006A49B4">
        <w:rPr>
          <w:color w:val="000000"/>
          <w:lang w:val="sq-AL"/>
        </w:rPr>
        <w:tab/>
      </w:r>
      <w:r w:rsidR="006A49B4">
        <w:rPr>
          <w:color w:val="000000"/>
          <w:lang w:val="sq-AL"/>
        </w:rPr>
        <w:tab/>
      </w:r>
      <w:r w:rsidR="00C86019">
        <w:rPr>
          <w:color w:val="000000"/>
          <w:lang w:val="sq-AL"/>
        </w:rPr>
        <w:t>200.000 lekë</w:t>
      </w:r>
    </w:p>
    <w:p w:rsidR="001B582D" w:rsidRPr="00EA10F6" w:rsidRDefault="00F435BB" w:rsidP="001B582D">
      <w:pPr>
        <w:pStyle w:val="Paragrafi"/>
        <w:rPr>
          <w:color w:val="000000"/>
          <w:lang w:val="sq-AL"/>
        </w:rPr>
      </w:pPr>
      <w:r>
        <w:rPr>
          <w:color w:val="000000"/>
          <w:lang w:val="sq-AL"/>
        </w:rPr>
        <w:t xml:space="preserve">- </w:t>
      </w:r>
      <w:r w:rsidR="001B582D" w:rsidRPr="00EA10F6">
        <w:rPr>
          <w:color w:val="000000"/>
          <w:lang w:val="sq-AL"/>
        </w:rPr>
        <w:t>Operatorët numerik</w:t>
      </w:r>
      <w:r w:rsidR="00266E52">
        <w:rPr>
          <w:color w:val="000000"/>
          <w:lang w:val="sq-AL"/>
        </w:rPr>
        <w:t>ë</w:t>
      </w:r>
      <w:r w:rsidR="001B582D" w:rsidRPr="00EA10F6">
        <w:rPr>
          <w:color w:val="000000"/>
          <w:lang w:val="sq-AL"/>
        </w:rPr>
        <w:t xml:space="preserve"> të rrjeteve rajonale</w:t>
      </w:r>
      <w:r w:rsidR="00303D31">
        <w:rPr>
          <w:color w:val="000000"/>
          <w:lang w:val="sq-AL"/>
        </w:rPr>
        <w:t xml:space="preserve"> </w:t>
      </w:r>
      <w:r w:rsidR="006A49B4">
        <w:rPr>
          <w:color w:val="000000"/>
          <w:lang w:val="sq-AL"/>
        </w:rPr>
        <w:tab/>
      </w:r>
      <w:r w:rsidR="006A49B4">
        <w:rPr>
          <w:color w:val="000000"/>
          <w:lang w:val="sq-AL"/>
        </w:rPr>
        <w:tab/>
      </w:r>
      <w:r w:rsidR="006A49B4">
        <w:rPr>
          <w:color w:val="000000"/>
          <w:lang w:val="sq-AL"/>
        </w:rPr>
        <w:tab/>
      </w:r>
      <w:r w:rsidR="006A49B4">
        <w:rPr>
          <w:color w:val="000000"/>
          <w:lang w:val="sq-AL"/>
        </w:rPr>
        <w:tab/>
      </w:r>
      <w:r w:rsidR="001B582D" w:rsidRPr="00EA10F6">
        <w:rPr>
          <w:color w:val="000000"/>
          <w:lang w:val="sq-AL"/>
        </w:rPr>
        <w:t>150.000 lekë</w:t>
      </w:r>
    </w:p>
    <w:p w:rsidR="001B582D" w:rsidRPr="00EA10F6" w:rsidRDefault="00F435BB" w:rsidP="001B582D">
      <w:pPr>
        <w:pStyle w:val="Paragrafi"/>
        <w:rPr>
          <w:color w:val="000000"/>
          <w:lang w:val="sq-AL"/>
        </w:rPr>
      </w:pPr>
      <w:r>
        <w:rPr>
          <w:color w:val="000000"/>
          <w:lang w:val="sq-AL"/>
        </w:rPr>
        <w:t xml:space="preserve">- </w:t>
      </w:r>
      <w:r w:rsidR="001B582D" w:rsidRPr="00EA10F6">
        <w:rPr>
          <w:color w:val="000000"/>
          <w:lang w:val="sq-AL"/>
        </w:rPr>
        <w:t>Operatorët numerik</w:t>
      </w:r>
      <w:r w:rsidR="00266E52">
        <w:rPr>
          <w:color w:val="000000"/>
          <w:lang w:val="sq-AL"/>
        </w:rPr>
        <w:t>ë</w:t>
      </w:r>
      <w:r w:rsidR="001B582D" w:rsidRPr="00EA10F6">
        <w:rPr>
          <w:color w:val="000000"/>
          <w:lang w:val="sq-AL"/>
        </w:rPr>
        <w:t xml:space="preserve"> të rrjeteve vendore</w:t>
      </w:r>
      <w:r w:rsidR="00303D31">
        <w:rPr>
          <w:color w:val="000000"/>
          <w:lang w:val="sq-AL"/>
        </w:rPr>
        <w:t xml:space="preserve"> </w:t>
      </w:r>
      <w:r w:rsidR="006A49B4">
        <w:rPr>
          <w:color w:val="000000"/>
          <w:lang w:val="sq-AL"/>
        </w:rPr>
        <w:tab/>
      </w:r>
      <w:r w:rsidR="006A49B4">
        <w:rPr>
          <w:color w:val="000000"/>
          <w:lang w:val="sq-AL"/>
        </w:rPr>
        <w:tab/>
      </w:r>
      <w:r w:rsidR="006A49B4">
        <w:rPr>
          <w:color w:val="000000"/>
          <w:lang w:val="sq-AL"/>
        </w:rPr>
        <w:tab/>
      </w:r>
      <w:r w:rsidR="006A49B4">
        <w:rPr>
          <w:color w:val="000000"/>
          <w:lang w:val="sq-AL"/>
        </w:rPr>
        <w:tab/>
      </w:r>
      <w:r w:rsidR="001B582D" w:rsidRPr="00EA10F6">
        <w:rPr>
          <w:color w:val="000000"/>
          <w:lang w:val="sq-AL"/>
        </w:rPr>
        <w:t>100.000 lekë</w:t>
      </w:r>
    </w:p>
    <w:p w:rsidR="001B582D" w:rsidRPr="00EA10F6" w:rsidRDefault="00F435BB" w:rsidP="001B582D">
      <w:pPr>
        <w:pStyle w:val="Paragrafi"/>
        <w:rPr>
          <w:color w:val="000000"/>
          <w:lang w:val="sq-AL"/>
        </w:rPr>
      </w:pPr>
      <w:r>
        <w:rPr>
          <w:color w:val="000000"/>
          <w:lang w:val="sq-AL"/>
        </w:rPr>
        <w:t xml:space="preserve">- </w:t>
      </w:r>
      <w:r w:rsidR="001B582D" w:rsidRPr="00EA10F6">
        <w:rPr>
          <w:color w:val="000000"/>
          <w:lang w:val="sq-AL"/>
        </w:rPr>
        <w:t>Operatorët numerik</w:t>
      </w:r>
      <w:r w:rsidR="00266E52">
        <w:rPr>
          <w:color w:val="000000"/>
          <w:lang w:val="sq-AL"/>
        </w:rPr>
        <w:t>ë</w:t>
      </w:r>
      <w:r w:rsidR="001B582D" w:rsidRPr="00EA10F6">
        <w:rPr>
          <w:color w:val="000000"/>
          <w:lang w:val="sq-AL"/>
        </w:rPr>
        <w:t xml:space="preserve"> të programit</w:t>
      </w:r>
      <w:r w:rsidR="00303D31">
        <w:rPr>
          <w:color w:val="000000"/>
          <w:lang w:val="sq-AL"/>
        </w:rPr>
        <w:t xml:space="preserve"> </w:t>
      </w:r>
      <w:r w:rsidR="006A49B4">
        <w:rPr>
          <w:color w:val="000000"/>
          <w:lang w:val="sq-AL"/>
        </w:rPr>
        <w:tab/>
      </w:r>
      <w:r w:rsidR="006A49B4">
        <w:rPr>
          <w:color w:val="000000"/>
          <w:lang w:val="sq-AL"/>
        </w:rPr>
        <w:tab/>
      </w:r>
      <w:r w:rsidR="006A49B4">
        <w:rPr>
          <w:color w:val="000000"/>
          <w:lang w:val="sq-AL"/>
        </w:rPr>
        <w:tab/>
      </w:r>
      <w:r w:rsidR="006A49B4">
        <w:rPr>
          <w:color w:val="000000"/>
          <w:lang w:val="sq-AL"/>
        </w:rPr>
        <w:tab/>
      </w:r>
      <w:r w:rsidR="006A49B4">
        <w:rPr>
          <w:color w:val="000000"/>
          <w:lang w:val="sq-AL"/>
        </w:rPr>
        <w:tab/>
      </w:r>
      <w:r w:rsidR="001B582D" w:rsidRPr="00EA10F6">
        <w:rPr>
          <w:color w:val="000000"/>
          <w:lang w:val="sq-AL"/>
        </w:rPr>
        <w:t>100.000 lekë</w:t>
      </w:r>
    </w:p>
    <w:p w:rsidR="001B582D" w:rsidRPr="00EA10F6" w:rsidRDefault="00F435BB" w:rsidP="001B582D">
      <w:pPr>
        <w:pStyle w:val="Paragrafi"/>
        <w:rPr>
          <w:color w:val="000000"/>
          <w:lang w:val="sq-AL"/>
        </w:rPr>
      </w:pPr>
      <w:r>
        <w:rPr>
          <w:color w:val="000000"/>
          <w:lang w:val="sq-AL"/>
        </w:rPr>
        <w:t xml:space="preserve">- </w:t>
      </w:r>
      <w:r w:rsidR="001B582D" w:rsidRPr="00EA10F6">
        <w:rPr>
          <w:color w:val="000000"/>
          <w:lang w:val="sq-AL"/>
        </w:rPr>
        <w:t>Operatorët e rrjetit numerik satelitor</w:t>
      </w:r>
      <w:r w:rsidR="00303D31">
        <w:rPr>
          <w:color w:val="000000"/>
          <w:lang w:val="sq-AL"/>
        </w:rPr>
        <w:t xml:space="preserve"> </w:t>
      </w:r>
      <w:r w:rsidR="006A49B4">
        <w:rPr>
          <w:color w:val="000000"/>
          <w:lang w:val="sq-AL"/>
        </w:rPr>
        <w:tab/>
      </w:r>
      <w:r w:rsidR="006A49B4">
        <w:rPr>
          <w:color w:val="000000"/>
          <w:lang w:val="sq-AL"/>
        </w:rPr>
        <w:tab/>
      </w:r>
      <w:r w:rsidR="006A49B4">
        <w:rPr>
          <w:color w:val="000000"/>
          <w:lang w:val="sq-AL"/>
        </w:rPr>
        <w:tab/>
      </w:r>
      <w:r w:rsidR="006A49B4">
        <w:rPr>
          <w:color w:val="000000"/>
          <w:lang w:val="sq-AL"/>
        </w:rPr>
        <w:tab/>
      </w:r>
      <w:r w:rsidR="006A49B4">
        <w:rPr>
          <w:color w:val="000000"/>
          <w:lang w:val="sq-AL"/>
        </w:rPr>
        <w:tab/>
      </w:r>
      <w:r w:rsidR="00C86019">
        <w:rPr>
          <w:color w:val="000000"/>
          <w:lang w:val="sq-AL"/>
        </w:rPr>
        <w:t>100.000 lekë</w:t>
      </w:r>
      <w:r w:rsidR="00303D31">
        <w:rPr>
          <w:color w:val="000000"/>
          <w:lang w:val="sq-AL"/>
        </w:rPr>
        <w:t xml:space="preserve"> </w:t>
      </w:r>
    </w:p>
    <w:p w:rsidR="001B582D" w:rsidRPr="00EA10F6" w:rsidRDefault="00F435BB" w:rsidP="001B582D">
      <w:pPr>
        <w:pStyle w:val="Paragrafi"/>
        <w:rPr>
          <w:color w:val="000000"/>
          <w:lang w:val="sq-AL"/>
        </w:rPr>
      </w:pPr>
      <w:r>
        <w:rPr>
          <w:color w:val="000000"/>
          <w:lang w:val="sq-AL"/>
        </w:rPr>
        <w:t xml:space="preserve">- </w:t>
      </w:r>
      <w:r w:rsidR="001B582D" w:rsidRPr="00EA10F6">
        <w:rPr>
          <w:color w:val="000000"/>
          <w:lang w:val="sq-AL"/>
        </w:rPr>
        <w:t>Autorizimet për shërbimet</w:t>
      </w:r>
      <w:r w:rsidR="00303D31">
        <w:rPr>
          <w:color w:val="000000"/>
          <w:lang w:val="sq-AL"/>
        </w:rPr>
        <w:t xml:space="preserve"> </w:t>
      </w:r>
      <w:r w:rsidR="006A49B4">
        <w:rPr>
          <w:color w:val="000000"/>
          <w:lang w:val="sq-AL"/>
        </w:rPr>
        <w:tab/>
      </w:r>
      <w:r w:rsidR="006A49B4">
        <w:rPr>
          <w:color w:val="000000"/>
          <w:lang w:val="sq-AL"/>
        </w:rPr>
        <w:tab/>
      </w:r>
      <w:r w:rsidR="006A49B4">
        <w:rPr>
          <w:color w:val="000000"/>
          <w:lang w:val="sq-AL"/>
        </w:rPr>
        <w:tab/>
      </w:r>
      <w:r w:rsidR="006A49B4">
        <w:rPr>
          <w:color w:val="000000"/>
          <w:lang w:val="sq-AL"/>
        </w:rPr>
        <w:tab/>
      </w:r>
      <w:r w:rsidR="006A49B4">
        <w:rPr>
          <w:color w:val="000000"/>
          <w:lang w:val="sq-AL"/>
        </w:rPr>
        <w:tab/>
      </w:r>
      <w:r w:rsidR="006A49B4">
        <w:rPr>
          <w:color w:val="000000"/>
          <w:lang w:val="sq-AL"/>
        </w:rPr>
        <w:tab/>
      </w:r>
      <w:r w:rsidR="00C86019">
        <w:rPr>
          <w:color w:val="000000"/>
          <w:lang w:val="sq-AL"/>
        </w:rPr>
        <w:t>50.000 lekë</w:t>
      </w:r>
    </w:p>
    <w:p w:rsidR="001B582D" w:rsidRPr="00EA10F6" w:rsidRDefault="001B582D" w:rsidP="001B582D">
      <w:pPr>
        <w:pStyle w:val="Paragrafi"/>
        <w:rPr>
          <w:color w:val="000000"/>
          <w:lang w:val="sq-AL"/>
        </w:rPr>
      </w:pPr>
      <w:r w:rsidRPr="00EA10F6">
        <w:rPr>
          <w:color w:val="000000"/>
          <w:lang w:val="sq-AL"/>
        </w:rPr>
        <w:t>3. Pagesat për shërbimet</w:t>
      </w:r>
    </w:p>
    <w:p w:rsidR="001B582D" w:rsidRPr="00EA10F6" w:rsidRDefault="00D04482" w:rsidP="001B582D">
      <w:pPr>
        <w:pStyle w:val="Paragrafi"/>
        <w:rPr>
          <w:lang w:val="sq-AL"/>
        </w:rPr>
      </w:pPr>
      <w:r>
        <w:rPr>
          <w:lang w:val="sq-AL"/>
        </w:rPr>
        <w:t xml:space="preserve">- </w:t>
      </w:r>
      <w:r w:rsidR="001B582D" w:rsidRPr="00EA10F6">
        <w:rPr>
          <w:lang w:val="sq-AL"/>
        </w:rPr>
        <w:t>Tarifa e shërbimit</w:t>
      </w:r>
      <w:r w:rsidR="00303D31">
        <w:rPr>
          <w:lang w:val="sq-AL"/>
        </w:rPr>
        <w:t xml:space="preserve"> </w:t>
      </w:r>
      <w:r w:rsidR="001B582D" w:rsidRPr="00EA10F6">
        <w:rPr>
          <w:lang w:val="sq-AL"/>
        </w:rPr>
        <w:t>për lëshimin e materialeve autentike të depozituara në Arkiv</w:t>
      </w:r>
      <w:r w:rsidR="00266E52">
        <w:rPr>
          <w:lang w:val="sq-AL"/>
        </w:rPr>
        <w:t>i</w:t>
      </w:r>
      <w:r w:rsidR="001B582D" w:rsidRPr="00EA10F6">
        <w:rPr>
          <w:lang w:val="sq-AL"/>
        </w:rPr>
        <w:t xml:space="preserve">n </w:t>
      </w:r>
      <w:r w:rsidR="00266E52">
        <w:rPr>
          <w:lang w:val="sq-AL"/>
        </w:rPr>
        <w:t>e</w:t>
      </w:r>
      <w:r w:rsidR="001B582D" w:rsidRPr="00EA10F6">
        <w:rPr>
          <w:lang w:val="sq-AL"/>
        </w:rPr>
        <w:t xml:space="preserve"> AMA-s, për çdo fletë të fotokopjuar</w:t>
      </w:r>
      <w:r w:rsidR="00303D31">
        <w:rPr>
          <w:lang w:val="sq-AL"/>
        </w:rPr>
        <w:t xml:space="preserve"> </w:t>
      </w:r>
      <w:r w:rsidR="001B582D" w:rsidRPr="00EA10F6">
        <w:rPr>
          <w:lang w:val="sq-AL"/>
        </w:rPr>
        <w:t>15 lekë</w:t>
      </w:r>
      <w:r>
        <w:rPr>
          <w:lang w:val="sq-AL"/>
        </w:rPr>
        <w:t>.</w:t>
      </w:r>
    </w:p>
    <w:p w:rsidR="001B582D" w:rsidRPr="00EA10F6" w:rsidRDefault="001B582D" w:rsidP="001B582D">
      <w:pPr>
        <w:pStyle w:val="Paragrafi"/>
        <w:rPr>
          <w:color w:val="000000"/>
          <w:lang w:val="sq-AL"/>
        </w:rPr>
      </w:pPr>
      <w:r w:rsidRPr="00EA10F6">
        <w:rPr>
          <w:lang w:val="sq-AL"/>
        </w:rPr>
        <w:t>Tarifa për marrjen e dokumentacionit dhe regjistrimit</w:t>
      </w:r>
      <w:r w:rsidR="00303D31">
        <w:rPr>
          <w:lang w:val="sq-AL"/>
        </w:rPr>
        <w:t xml:space="preserve"> </w:t>
      </w:r>
      <w:r w:rsidRPr="00EA10F6">
        <w:rPr>
          <w:lang w:val="sq-AL"/>
        </w:rPr>
        <w:t>1.000 lekë.</w:t>
      </w:r>
    </w:p>
    <w:p w:rsidR="006A49B4" w:rsidRDefault="00D04482" w:rsidP="001B582D">
      <w:pPr>
        <w:pStyle w:val="Paragrafi"/>
        <w:rPr>
          <w:lang w:val="sq-AL"/>
        </w:rPr>
      </w:pPr>
      <w:r>
        <w:rPr>
          <w:color w:val="000000"/>
          <w:lang w:val="sq-AL"/>
        </w:rPr>
        <w:t xml:space="preserve">- </w:t>
      </w:r>
      <w:r w:rsidR="001B582D" w:rsidRPr="00EA10F6">
        <w:rPr>
          <w:color w:val="000000"/>
          <w:lang w:val="sq-AL"/>
        </w:rPr>
        <w:t>Tarifa e shërbimit</w:t>
      </w:r>
      <w:r w:rsidR="00303D31">
        <w:rPr>
          <w:color w:val="000000"/>
          <w:lang w:val="sq-AL"/>
        </w:rPr>
        <w:t xml:space="preserve"> </w:t>
      </w:r>
      <w:r w:rsidR="001B582D" w:rsidRPr="00EA10F6">
        <w:rPr>
          <w:color w:val="000000"/>
          <w:lang w:val="sq-AL"/>
        </w:rPr>
        <w:t>për lëshimin e materialeve autentike të kaluara në DVD</w:t>
      </w:r>
      <w:r w:rsidR="001B582D" w:rsidRPr="00EA10F6">
        <w:rPr>
          <w:lang w:val="sq-AL"/>
        </w:rPr>
        <w:t xml:space="preserve"> </w:t>
      </w:r>
    </w:p>
    <w:p w:rsidR="001B582D" w:rsidRPr="00EA10F6" w:rsidRDefault="001B582D" w:rsidP="001B582D">
      <w:pPr>
        <w:pStyle w:val="Paragrafi"/>
        <w:rPr>
          <w:color w:val="000000"/>
          <w:lang w:val="sq-AL"/>
        </w:rPr>
      </w:pPr>
      <w:r w:rsidRPr="00EA10F6">
        <w:rPr>
          <w:lang w:val="sq-AL"/>
        </w:rPr>
        <w:t>(për çdo muaj, për një orë/D</w:t>
      </w:r>
      <w:r w:rsidR="00D04482">
        <w:rPr>
          <w:lang w:val="sq-AL"/>
        </w:rPr>
        <w:t>W</w:t>
      </w:r>
      <w:r w:rsidRPr="00EA10F6">
        <w:rPr>
          <w:lang w:val="sq-AL"/>
        </w:rPr>
        <w:t>D)</w:t>
      </w:r>
      <w:r w:rsidR="00303D31">
        <w:rPr>
          <w:lang w:val="sq-AL"/>
        </w:rPr>
        <w:t xml:space="preserve"> </w:t>
      </w:r>
      <w:r w:rsidR="006A49B4">
        <w:rPr>
          <w:lang w:val="sq-AL"/>
        </w:rPr>
        <w:tab/>
      </w:r>
      <w:r w:rsidR="006A49B4">
        <w:rPr>
          <w:lang w:val="sq-AL"/>
        </w:rPr>
        <w:tab/>
      </w:r>
      <w:r w:rsidR="006A49B4">
        <w:rPr>
          <w:lang w:val="sq-AL"/>
        </w:rPr>
        <w:tab/>
      </w:r>
      <w:r w:rsidR="006A49B4">
        <w:rPr>
          <w:lang w:val="sq-AL"/>
        </w:rPr>
        <w:tab/>
      </w:r>
      <w:r w:rsidR="006A49B4">
        <w:rPr>
          <w:lang w:val="sq-AL"/>
        </w:rPr>
        <w:tab/>
      </w:r>
      <w:r w:rsidRPr="00EA10F6">
        <w:rPr>
          <w:lang w:val="sq-AL"/>
        </w:rPr>
        <w:t>1.400 lekë.</w:t>
      </w:r>
    </w:p>
    <w:p w:rsidR="006A49B4" w:rsidRDefault="001B582D" w:rsidP="001B582D">
      <w:pPr>
        <w:pStyle w:val="Paragrafi"/>
        <w:rPr>
          <w:color w:val="000000"/>
          <w:lang w:val="sq-AL"/>
        </w:rPr>
      </w:pPr>
      <w:r w:rsidRPr="00EA10F6">
        <w:rPr>
          <w:color w:val="000000"/>
          <w:lang w:val="sq-AL"/>
        </w:rPr>
        <w:t xml:space="preserve"> </w:t>
      </w:r>
      <w:r w:rsidR="00D04482">
        <w:rPr>
          <w:color w:val="000000"/>
          <w:lang w:val="sq-AL"/>
        </w:rPr>
        <w:t xml:space="preserve">- </w:t>
      </w:r>
      <w:r w:rsidRPr="00EA10F6">
        <w:rPr>
          <w:color w:val="000000"/>
          <w:lang w:val="sq-AL"/>
        </w:rPr>
        <w:t>Tarifa e shërbimit</w:t>
      </w:r>
      <w:r w:rsidR="00303D31">
        <w:rPr>
          <w:color w:val="000000"/>
          <w:lang w:val="sq-AL"/>
        </w:rPr>
        <w:t xml:space="preserve"> </w:t>
      </w:r>
      <w:r w:rsidRPr="00EA10F6">
        <w:rPr>
          <w:color w:val="000000"/>
          <w:lang w:val="sq-AL"/>
        </w:rPr>
        <w:t>për lëshimin e materialeve autentike të transkriptuara</w:t>
      </w:r>
      <w:r w:rsidR="00266E52">
        <w:rPr>
          <w:color w:val="000000"/>
          <w:lang w:val="sq-AL"/>
        </w:rPr>
        <w:t xml:space="preserve"> </w:t>
      </w:r>
    </w:p>
    <w:p w:rsidR="001B582D" w:rsidRPr="00EA10F6" w:rsidRDefault="001B582D" w:rsidP="001B582D">
      <w:pPr>
        <w:pStyle w:val="Paragrafi"/>
        <w:rPr>
          <w:color w:val="000000"/>
          <w:lang w:val="sq-AL"/>
        </w:rPr>
      </w:pPr>
      <w:r w:rsidRPr="00EA10F6">
        <w:rPr>
          <w:lang w:val="sq-AL"/>
        </w:rPr>
        <w:t xml:space="preserve">(për çdo fletë) </w:t>
      </w:r>
      <w:r w:rsidR="006A49B4">
        <w:rPr>
          <w:lang w:val="sq-AL"/>
        </w:rPr>
        <w:tab/>
      </w:r>
      <w:r w:rsidR="006A49B4">
        <w:rPr>
          <w:lang w:val="sq-AL"/>
        </w:rPr>
        <w:tab/>
      </w:r>
      <w:r w:rsidR="006A49B4">
        <w:rPr>
          <w:lang w:val="sq-AL"/>
        </w:rPr>
        <w:tab/>
      </w:r>
      <w:r w:rsidR="006A49B4">
        <w:rPr>
          <w:lang w:val="sq-AL"/>
        </w:rPr>
        <w:tab/>
      </w:r>
      <w:r w:rsidR="006A49B4">
        <w:rPr>
          <w:lang w:val="sq-AL"/>
        </w:rPr>
        <w:tab/>
      </w:r>
      <w:r w:rsidR="006A49B4">
        <w:rPr>
          <w:lang w:val="sq-AL"/>
        </w:rPr>
        <w:tab/>
      </w:r>
      <w:r w:rsidR="006A49B4">
        <w:rPr>
          <w:lang w:val="sq-AL"/>
        </w:rPr>
        <w:tab/>
      </w:r>
      <w:r w:rsidR="006A49B4">
        <w:rPr>
          <w:lang w:val="sq-AL"/>
        </w:rPr>
        <w:tab/>
      </w:r>
      <w:r w:rsidRPr="00EA10F6">
        <w:rPr>
          <w:lang w:val="sq-AL"/>
        </w:rPr>
        <w:t>1.000 lekë.</w:t>
      </w:r>
    </w:p>
    <w:p w:rsidR="001B582D" w:rsidRPr="00EA10F6" w:rsidRDefault="00D04482" w:rsidP="001B582D">
      <w:pPr>
        <w:pStyle w:val="Paragrafi"/>
        <w:rPr>
          <w:color w:val="000000"/>
          <w:lang w:val="sq-AL"/>
        </w:rPr>
      </w:pPr>
      <w:r>
        <w:rPr>
          <w:lang w:val="sq-AL"/>
        </w:rPr>
        <w:t xml:space="preserve">- </w:t>
      </w:r>
      <w:r w:rsidR="001B582D" w:rsidRPr="00EA10F6">
        <w:rPr>
          <w:lang w:val="sq-AL"/>
        </w:rPr>
        <w:t>Shpenzimet e monitorimit të frekuencave që do të bëhet me kërkesë të subjekteve</w:t>
      </w:r>
      <w:r w:rsidR="001B582D" w:rsidRPr="00EA10F6">
        <w:rPr>
          <w:color w:val="000000"/>
          <w:lang w:val="sq-AL"/>
        </w:rPr>
        <w:t>, do të likuidohen nga subjekti i cili e kërkon këtë shërbim, në bazë të një preventivi të përgatitur nga AMA dhe të miratuar nga subjekti.</w:t>
      </w:r>
    </w:p>
    <w:p w:rsidR="001B582D" w:rsidRPr="00EA10F6" w:rsidRDefault="001B582D" w:rsidP="001B582D">
      <w:pPr>
        <w:pStyle w:val="Paragrafi"/>
        <w:rPr>
          <w:color w:val="000000"/>
          <w:lang w:val="sq-AL"/>
        </w:rPr>
      </w:pPr>
      <w:r w:rsidRPr="00EA10F6">
        <w:rPr>
          <w:lang w:val="sq-AL"/>
        </w:rPr>
        <w:t>Shpenzimet e monitorimit të programeve që do të bëhet me kërkesë të subjekteve</w:t>
      </w:r>
      <w:r w:rsidRPr="00EA10F6">
        <w:rPr>
          <w:color w:val="000000"/>
          <w:lang w:val="sq-AL"/>
        </w:rPr>
        <w:t>, do të likuidohen nga subjekti i cili e kërkon këtë shërbim, në bazë të një preventivi të përgatitur nga AMA dhe të miratuar nga subjekti.</w:t>
      </w:r>
    </w:p>
    <w:p w:rsidR="001B582D" w:rsidRPr="00EA10F6" w:rsidRDefault="001B582D" w:rsidP="001B582D">
      <w:pPr>
        <w:pStyle w:val="Paragrafi"/>
        <w:rPr>
          <w:color w:val="000000"/>
          <w:lang w:val="sq-AL"/>
        </w:rPr>
      </w:pPr>
      <w:r w:rsidRPr="00EA10F6">
        <w:rPr>
          <w:color w:val="000000"/>
          <w:lang w:val="sq-AL"/>
        </w:rPr>
        <w:t>2. Në të gjitha rastet e përcaktuara në këtë vendim, pagesa e tarifë do të parapaguhet.</w:t>
      </w:r>
    </w:p>
    <w:p w:rsidR="001B582D" w:rsidRPr="00EA10F6" w:rsidRDefault="001B582D" w:rsidP="001B582D">
      <w:pPr>
        <w:pStyle w:val="Paragrafi"/>
        <w:rPr>
          <w:lang w:val="sq-AL"/>
        </w:rPr>
      </w:pPr>
      <w:r w:rsidRPr="00EA10F6">
        <w:rPr>
          <w:lang w:val="sq-AL"/>
        </w:rPr>
        <w:t>3. Pagesa për marrjen e licencave ose autorizimit bëhet në momentin e marrjes së licencës ose autorizimit.</w:t>
      </w:r>
    </w:p>
    <w:p w:rsidR="001B582D" w:rsidRPr="00EA10F6" w:rsidRDefault="001B582D" w:rsidP="001B582D">
      <w:pPr>
        <w:pStyle w:val="Paragrafi"/>
        <w:rPr>
          <w:color w:val="000000"/>
          <w:lang w:val="sq-AL"/>
        </w:rPr>
      </w:pPr>
      <w:r w:rsidRPr="00EA10F6">
        <w:rPr>
          <w:color w:val="000000"/>
          <w:lang w:val="sq-AL"/>
        </w:rPr>
        <w:t>4. Pagesat do të kryhen në llogaritë bankare të AMA-s.</w:t>
      </w:r>
    </w:p>
    <w:p w:rsidR="001B582D" w:rsidRPr="00EA10F6" w:rsidRDefault="001B582D" w:rsidP="001B582D">
      <w:pPr>
        <w:pStyle w:val="Paragrafi"/>
        <w:rPr>
          <w:bCs/>
          <w:lang w:val="sq-AL"/>
        </w:rPr>
      </w:pPr>
      <w:r w:rsidRPr="00EA10F6">
        <w:rPr>
          <w:color w:val="000000"/>
          <w:lang w:val="sq-AL"/>
        </w:rPr>
        <w:t>5. Vendimet e Këshillit Komb</w:t>
      </w:r>
      <w:r w:rsidR="006A49B4">
        <w:rPr>
          <w:color w:val="000000"/>
          <w:lang w:val="sq-AL"/>
        </w:rPr>
        <w:t>ëtar të Radios dhe Televizionit</w:t>
      </w:r>
      <w:r w:rsidRPr="00EA10F6">
        <w:rPr>
          <w:color w:val="000000"/>
          <w:lang w:val="sq-AL"/>
        </w:rPr>
        <w:t xml:space="preserve"> </w:t>
      </w:r>
      <w:r w:rsidRPr="00EA10F6">
        <w:rPr>
          <w:bCs/>
          <w:lang w:val="sq-AL"/>
        </w:rPr>
        <w:t xml:space="preserve">nr. 24, datë 23.10.2000 “Mbi caktimin e pagesave për marrjen dhe rinovimin e licencave”, </w:t>
      </w:r>
      <w:r w:rsidR="006A49B4">
        <w:rPr>
          <w:bCs/>
          <w:lang w:val="sq-AL"/>
        </w:rPr>
        <w:t>të</w:t>
      </w:r>
      <w:r w:rsidRPr="00EA10F6">
        <w:rPr>
          <w:bCs/>
          <w:lang w:val="sq-AL"/>
        </w:rPr>
        <w:t xml:space="preserve"> ndryshuar, nr. 33, datë 11.12.2000 “Mbi caktimin e tarifave të shpërblimit për pjesëmarrje në mbledhje e të tarifave për shërbime të ndryshme”, </w:t>
      </w:r>
      <w:r w:rsidR="006A49B4">
        <w:rPr>
          <w:bCs/>
          <w:lang w:val="sq-AL"/>
        </w:rPr>
        <w:t>të</w:t>
      </w:r>
      <w:r w:rsidRPr="00EA10F6">
        <w:rPr>
          <w:bCs/>
          <w:lang w:val="sq-AL"/>
        </w:rPr>
        <w:t xml:space="preserve"> ndryshuar dhe </w:t>
      </w:r>
      <w:r w:rsidRPr="00EA10F6">
        <w:rPr>
          <w:color w:val="000000"/>
          <w:lang w:val="sq-AL"/>
        </w:rPr>
        <w:t xml:space="preserve">nr. 274, datë 30.4.2004 “Mbi tarifat për transmetime RTV”, </w:t>
      </w:r>
      <w:r w:rsidR="006A49B4">
        <w:rPr>
          <w:color w:val="000000"/>
          <w:lang w:val="sq-AL"/>
        </w:rPr>
        <w:t>të</w:t>
      </w:r>
      <w:r w:rsidRPr="00EA10F6">
        <w:rPr>
          <w:color w:val="000000"/>
          <w:lang w:val="sq-AL"/>
        </w:rPr>
        <w:t xml:space="preserve"> ndryshuar, </w:t>
      </w:r>
      <w:r w:rsidRPr="00EA10F6">
        <w:rPr>
          <w:bCs/>
          <w:lang w:val="sq-AL"/>
        </w:rPr>
        <w:t>shfuqizohen.</w:t>
      </w:r>
    </w:p>
    <w:p w:rsidR="001B582D" w:rsidRPr="00EA10F6" w:rsidRDefault="001B582D" w:rsidP="001B582D">
      <w:pPr>
        <w:pStyle w:val="Paragrafi"/>
        <w:rPr>
          <w:lang w:val="sq-AL"/>
        </w:rPr>
      </w:pPr>
      <w:r w:rsidRPr="00EA10F6">
        <w:rPr>
          <w:lang w:val="sq-AL"/>
        </w:rPr>
        <w:t>6. Ngarkohet administrata e Autoritetit të Mediave Audiovizive për zbatimin e këtij vendimi.</w:t>
      </w:r>
    </w:p>
    <w:p w:rsidR="001B582D" w:rsidRPr="00EA10F6" w:rsidRDefault="001B582D" w:rsidP="001B582D">
      <w:pPr>
        <w:pStyle w:val="Paragrafi"/>
        <w:rPr>
          <w:sz w:val="16"/>
          <w:szCs w:val="16"/>
          <w:lang w:val="sq-AL"/>
        </w:rPr>
      </w:pPr>
    </w:p>
    <w:p w:rsidR="001B582D" w:rsidRPr="00EA10F6" w:rsidRDefault="001B582D" w:rsidP="001B582D">
      <w:pPr>
        <w:pStyle w:val="Paragrafi"/>
        <w:rPr>
          <w:lang w:val="sq-AL"/>
        </w:rPr>
      </w:pPr>
      <w:r w:rsidRPr="00EA10F6">
        <w:rPr>
          <w:lang w:val="sq-AL"/>
        </w:rPr>
        <w:t xml:space="preserve">Ky vendim hyn në fuqi menjëherë dhe botohet në Fletoren Zyrtare. </w:t>
      </w:r>
    </w:p>
    <w:p w:rsidR="001B582D" w:rsidRPr="00EA10F6" w:rsidRDefault="001B582D" w:rsidP="001B582D">
      <w:pPr>
        <w:pStyle w:val="Paragrafi"/>
        <w:rPr>
          <w:sz w:val="24"/>
          <w:szCs w:val="24"/>
          <w:lang w:val="sq-AL"/>
        </w:rPr>
      </w:pPr>
    </w:p>
    <w:p w:rsidR="001B582D" w:rsidRPr="00EA10F6" w:rsidRDefault="001B582D" w:rsidP="001B582D">
      <w:pPr>
        <w:pStyle w:val="Autoriteti"/>
        <w:keepNext w:val="0"/>
        <w:rPr>
          <w:lang w:val="sq-AL"/>
        </w:rPr>
      </w:pPr>
      <w:r w:rsidRPr="00EA10F6">
        <w:rPr>
          <w:lang w:val="sq-AL"/>
        </w:rPr>
        <w:t>KryetarE</w:t>
      </w:r>
    </w:p>
    <w:p w:rsidR="001B582D" w:rsidRPr="00266E52" w:rsidRDefault="001B582D" w:rsidP="001B582D">
      <w:pPr>
        <w:pStyle w:val="AutoritetiEmer"/>
        <w:rPr>
          <w:lang w:val="sq-AL"/>
        </w:rPr>
      </w:pPr>
      <w:r w:rsidRPr="00266E52">
        <w:rPr>
          <w:lang w:val="sq-AL"/>
        </w:rPr>
        <w:t>Endirë Bushati</w:t>
      </w:r>
    </w:p>
    <w:p w:rsidR="001B582D" w:rsidRPr="00EA10F6" w:rsidRDefault="001B582D" w:rsidP="001B582D">
      <w:pPr>
        <w:pStyle w:val="Paragrafi"/>
        <w:rPr>
          <w:lang w:val="sq-AL"/>
        </w:rPr>
      </w:pPr>
    </w:p>
    <w:p w:rsidR="00DC5E55" w:rsidRPr="00EA10F6" w:rsidRDefault="00DC5E55" w:rsidP="00497EBD">
      <w:pPr>
        <w:pStyle w:val="Akti"/>
        <w:jc w:val="left"/>
        <w:rPr>
          <w:sz w:val="20"/>
          <w:lang w:val="sq-AL"/>
        </w:rPr>
      </w:pPr>
    </w:p>
    <w:p w:rsidR="00150018" w:rsidRPr="00EA10F6" w:rsidRDefault="00150018" w:rsidP="00150018">
      <w:pPr>
        <w:pStyle w:val="Akti"/>
        <w:rPr>
          <w:lang w:val="sq-AL"/>
        </w:rPr>
      </w:pPr>
      <w:r w:rsidRPr="00EA10F6">
        <w:rPr>
          <w:lang w:val="sq-AL"/>
        </w:rPr>
        <w:t>KËRKESË</w:t>
      </w:r>
    </w:p>
    <w:p w:rsidR="00150018" w:rsidRPr="00EA10F6" w:rsidRDefault="00D04482" w:rsidP="00150018">
      <w:pPr>
        <w:pStyle w:val="NumriData"/>
        <w:rPr>
          <w:lang w:val="sq-AL"/>
        </w:rPr>
      </w:pPr>
      <w:r>
        <w:rPr>
          <w:lang w:val="sq-AL"/>
        </w:rPr>
        <w:t>Nr. 2315/7, datë 13</w:t>
      </w:r>
      <w:r w:rsidR="00150018" w:rsidRPr="00EA10F6">
        <w:rPr>
          <w:lang w:val="sq-AL"/>
        </w:rPr>
        <w:t>.6.2013</w:t>
      </w:r>
    </w:p>
    <w:p w:rsidR="00266E52" w:rsidRDefault="00266E52" w:rsidP="00DC5E55">
      <w:pPr>
        <w:pStyle w:val="Titulli"/>
        <w:rPr>
          <w:lang w:val="sq-AL"/>
        </w:rPr>
      </w:pPr>
    </w:p>
    <w:p w:rsidR="00150018" w:rsidRDefault="00150018" w:rsidP="00DC5E55">
      <w:pPr>
        <w:pStyle w:val="Titulli"/>
        <w:rPr>
          <w:lang w:val="sq-AL"/>
        </w:rPr>
      </w:pPr>
      <w:r w:rsidRPr="00EA10F6">
        <w:rPr>
          <w:lang w:val="sq-AL"/>
        </w:rPr>
        <w:t>PËR SHPRONËSIM PUBLIK</w:t>
      </w:r>
    </w:p>
    <w:p w:rsidR="00266E52" w:rsidRPr="00266E52" w:rsidRDefault="00266E52" w:rsidP="00266E52"/>
    <w:p w:rsidR="00150018" w:rsidRPr="00EA10F6" w:rsidRDefault="00150018" w:rsidP="00150018">
      <w:pPr>
        <w:pStyle w:val="Paragrafi"/>
        <w:rPr>
          <w:lang w:val="sq-AL"/>
        </w:rPr>
      </w:pPr>
      <w:r w:rsidRPr="00EA10F6">
        <w:rPr>
          <w:lang w:val="sq-AL"/>
        </w:rPr>
        <w:t>Ministria e Punëve Publike dhe Transportit shpall kërkesën për shpronësim</w:t>
      </w:r>
      <w:r w:rsidR="006A49B4">
        <w:rPr>
          <w:lang w:val="sq-AL"/>
        </w:rPr>
        <w:t>,</w:t>
      </w:r>
      <w:r w:rsidRPr="00EA10F6">
        <w:rPr>
          <w:lang w:val="sq-AL"/>
        </w:rPr>
        <w:t xml:space="preserve"> për interes publik</w:t>
      </w:r>
      <w:r w:rsidR="006A49B4">
        <w:rPr>
          <w:lang w:val="sq-AL"/>
        </w:rPr>
        <w:t>,</w:t>
      </w:r>
      <w:r w:rsidRPr="00EA10F6">
        <w:rPr>
          <w:lang w:val="sq-AL"/>
        </w:rPr>
        <w:t xml:space="preserve"> të pasurive të paluajtshme pronë private, që preken nga projekti “P</w:t>
      </w:r>
      <w:r w:rsidR="00D47851" w:rsidRPr="00EA10F6">
        <w:rPr>
          <w:lang w:val="sq-AL"/>
        </w:rPr>
        <w:t>ë</w:t>
      </w:r>
      <w:r w:rsidRPr="00EA10F6">
        <w:rPr>
          <w:lang w:val="sq-AL"/>
        </w:rPr>
        <w:t>rmir</w:t>
      </w:r>
      <w:r w:rsidR="00D47851" w:rsidRPr="00EA10F6">
        <w:rPr>
          <w:lang w:val="sq-AL"/>
        </w:rPr>
        <w:t>ë</w:t>
      </w:r>
      <w:r w:rsidRPr="00EA10F6">
        <w:rPr>
          <w:lang w:val="sq-AL"/>
        </w:rPr>
        <w:t>simi i sistemit t</w:t>
      </w:r>
      <w:r w:rsidR="00D47851" w:rsidRPr="00EA10F6">
        <w:rPr>
          <w:lang w:val="sq-AL"/>
        </w:rPr>
        <w:t>ë</w:t>
      </w:r>
      <w:r w:rsidRPr="00EA10F6">
        <w:rPr>
          <w:lang w:val="sq-AL"/>
        </w:rPr>
        <w:t xml:space="preserve"> kanalizimit t</w:t>
      </w:r>
      <w:r w:rsidR="00D47851" w:rsidRPr="00EA10F6">
        <w:rPr>
          <w:lang w:val="sq-AL"/>
        </w:rPr>
        <w:t>ë</w:t>
      </w:r>
      <w:r w:rsidRPr="00EA10F6">
        <w:rPr>
          <w:lang w:val="sq-AL"/>
        </w:rPr>
        <w:t xml:space="preserve"> Tiran</w:t>
      </w:r>
      <w:r w:rsidR="00D47851" w:rsidRPr="00EA10F6">
        <w:rPr>
          <w:lang w:val="sq-AL"/>
        </w:rPr>
        <w:t>ë</w:t>
      </w:r>
      <w:r w:rsidRPr="00EA10F6">
        <w:rPr>
          <w:lang w:val="sq-AL"/>
        </w:rPr>
        <w:t>s s</w:t>
      </w:r>
      <w:r w:rsidR="00D47851" w:rsidRPr="00EA10F6">
        <w:rPr>
          <w:lang w:val="sq-AL"/>
        </w:rPr>
        <w:t>ë</w:t>
      </w:r>
      <w:r w:rsidRPr="00EA10F6">
        <w:rPr>
          <w:lang w:val="sq-AL"/>
        </w:rPr>
        <w:t xml:space="preserve"> madhe”.</w:t>
      </w:r>
    </w:p>
    <w:p w:rsidR="00150018" w:rsidRPr="00EA10F6" w:rsidRDefault="00150018" w:rsidP="00150018">
      <w:pPr>
        <w:pStyle w:val="Paragrafi"/>
        <w:rPr>
          <w:lang w:val="sq-AL"/>
        </w:rPr>
      </w:pPr>
      <w:r w:rsidRPr="00EA10F6">
        <w:rPr>
          <w:lang w:val="sq-AL"/>
        </w:rPr>
        <w:t>Subjekti kërkues i këtij objekti është Drejtoria e P</w:t>
      </w:r>
      <w:r w:rsidR="00D47851" w:rsidRPr="00EA10F6">
        <w:rPr>
          <w:lang w:val="sq-AL"/>
        </w:rPr>
        <w:t>ë</w:t>
      </w:r>
      <w:r w:rsidR="00883D68">
        <w:rPr>
          <w:lang w:val="sq-AL"/>
        </w:rPr>
        <w:t>rgjithshme e Ujësjellës</w:t>
      </w:r>
      <w:r w:rsidR="001B1BFA">
        <w:rPr>
          <w:lang w:val="sq-AL"/>
        </w:rPr>
        <w:t>-</w:t>
      </w:r>
      <w:r w:rsidR="00883D68">
        <w:rPr>
          <w:lang w:val="sq-AL"/>
        </w:rPr>
        <w:t>Kanalizimeve</w:t>
      </w:r>
      <w:r w:rsidRPr="00EA10F6">
        <w:rPr>
          <w:lang w:val="sq-AL"/>
        </w:rPr>
        <w:t xml:space="preserve">. Me anë të këtij publikimi kërkojmë të vëmë në dijeni personat, të cilët preken nga ky shpronësim. Vënia në dijeni konsiston në masën e vlerësimit të llogaritur në bazë të vendimin nr. 138, datë 23.3.2000 të Këshillit të Ministrave “Për kriteret teknike të vlerësimit dhe të përllogaritjes së masës së shpërblimit të pasurive që shpronësohen, të pasurive që zhvlerësohen dhe të të drejtave të personave të tretë, për interes publik”, të ndryshuar, për pronarët sipas listës emërore bashkëlidhur. </w:t>
      </w:r>
    </w:p>
    <w:p w:rsidR="00150018" w:rsidRPr="00EA10F6" w:rsidRDefault="00150018" w:rsidP="00150018">
      <w:pPr>
        <w:pStyle w:val="Paragrafi"/>
        <w:rPr>
          <w:lang w:val="sq-AL"/>
        </w:rPr>
      </w:pPr>
      <w:r w:rsidRPr="00EA10F6">
        <w:rPr>
          <w:lang w:val="sq-AL"/>
        </w:rPr>
        <w:t>Për t</w:t>
      </w:r>
      <w:r w:rsidR="00D47851" w:rsidRPr="00EA10F6">
        <w:rPr>
          <w:lang w:val="sq-AL"/>
        </w:rPr>
        <w:t>ë</w:t>
      </w:r>
      <w:r w:rsidRPr="00EA10F6">
        <w:rPr>
          <w:lang w:val="sq-AL"/>
        </w:rPr>
        <w:t xml:space="preserve"> gjitha pasuritë </w:t>
      </w:r>
      <w:r w:rsidR="00D47851" w:rsidRPr="00EA10F6">
        <w:rPr>
          <w:lang w:val="sq-AL"/>
        </w:rPr>
        <w:t>ë</w:t>
      </w:r>
      <w:r w:rsidRPr="00EA10F6">
        <w:rPr>
          <w:lang w:val="sq-AL"/>
        </w:rPr>
        <w:t>sht</w:t>
      </w:r>
      <w:r w:rsidR="00D47851" w:rsidRPr="00EA10F6">
        <w:rPr>
          <w:lang w:val="sq-AL"/>
        </w:rPr>
        <w:t>ë</w:t>
      </w:r>
      <w:r w:rsidRPr="00EA10F6">
        <w:rPr>
          <w:lang w:val="sq-AL"/>
        </w:rPr>
        <w:t xml:space="preserve"> b</w:t>
      </w:r>
      <w:r w:rsidR="00D47851" w:rsidRPr="00EA10F6">
        <w:rPr>
          <w:lang w:val="sq-AL"/>
        </w:rPr>
        <w:t>ë</w:t>
      </w:r>
      <w:r w:rsidRPr="00EA10F6">
        <w:rPr>
          <w:lang w:val="sq-AL"/>
        </w:rPr>
        <w:t>r</w:t>
      </w:r>
      <w:r w:rsidR="00D47851" w:rsidRPr="00EA10F6">
        <w:rPr>
          <w:lang w:val="sq-AL"/>
        </w:rPr>
        <w:t>ë</w:t>
      </w:r>
      <w:r w:rsidRPr="00EA10F6">
        <w:rPr>
          <w:lang w:val="sq-AL"/>
        </w:rPr>
        <w:t xml:space="preserve"> shënimi “Rikonfirmim pran</w:t>
      </w:r>
      <w:r w:rsidR="00D47851" w:rsidRPr="00EA10F6">
        <w:rPr>
          <w:lang w:val="sq-AL"/>
        </w:rPr>
        <w:t>ë</w:t>
      </w:r>
      <w:r w:rsidRPr="00EA10F6">
        <w:rPr>
          <w:lang w:val="sq-AL"/>
        </w:rPr>
        <w:t xml:space="preserve"> ZVRPP</w:t>
      </w:r>
      <w:r w:rsidR="00266E52">
        <w:rPr>
          <w:lang w:val="sq-AL"/>
        </w:rPr>
        <w:t>-së</w:t>
      </w:r>
      <w:r w:rsidRPr="00EA10F6">
        <w:rPr>
          <w:lang w:val="sq-AL"/>
        </w:rPr>
        <w:t>”, p</w:t>
      </w:r>
      <w:r w:rsidR="00D47851" w:rsidRPr="00EA10F6">
        <w:rPr>
          <w:lang w:val="sq-AL"/>
        </w:rPr>
        <w:t>ë</w:t>
      </w:r>
      <w:r w:rsidRPr="00EA10F6">
        <w:rPr>
          <w:lang w:val="sq-AL"/>
        </w:rPr>
        <w:t>r arsye t</w:t>
      </w:r>
      <w:r w:rsidR="00D47851" w:rsidRPr="00EA10F6">
        <w:rPr>
          <w:lang w:val="sq-AL"/>
        </w:rPr>
        <w:t>ë</w:t>
      </w:r>
      <w:r w:rsidRPr="00EA10F6">
        <w:rPr>
          <w:lang w:val="sq-AL"/>
        </w:rPr>
        <w:t xml:space="preserve"> konfirmimeve jo t</w:t>
      </w:r>
      <w:r w:rsidR="00D47851" w:rsidRPr="00EA10F6">
        <w:rPr>
          <w:lang w:val="sq-AL"/>
        </w:rPr>
        <w:t>ë</w:t>
      </w:r>
      <w:r w:rsidRPr="00EA10F6">
        <w:rPr>
          <w:lang w:val="sq-AL"/>
        </w:rPr>
        <w:t xml:space="preserve"> plota dhe jo t</w:t>
      </w:r>
      <w:r w:rsidR="00D47851" w:rsidRPr="00EA10F6">
        <w:rPr>
          <w:lang w:val="sq-AL"/>
        </w:rPr>
        <w:t>ë</w:t>
      </w:r>
      <w:r w:rsidRPr="00EA10F6">
        <w:rPr>
          <w:lang w:val="sq-AL"/>
        </w:rPr>
        <w:t xml:space="preserve"> sakta lidhur me titujt e pron</w:t>
      </w:r>
      <w:r w:rsidR="00D47851" w:rsidRPr="00EA10F6">
        <w:rPr>
          <w:lang w:val="sq-AL"/>
        </w:rPr>
        <w:t>ë</w:t>
      </w:r>
      <w:r w:rsidRPr="00EA10F6">
        <w:rPr>
          <w:lang w:val="sq-AL"/>
        </w:rPr>
        <w:t>si</w:t>
      </w:r>
      <w:r w:rsidR="00266E52">
        <w:rPr>
          <w:lang w:val="sq-AL"/>
        </w:rPr>
        <w:t>s</w:t>
      </w:r>
      <w:r w:rsidR="00D47851" w:rsidRPr="00EA10F6">
        <w:rPr>
          <w:lang w:val="sq-AL"/>
        </w:rPr>
        <w:t>ë</w:t>
      </w:r>
      <w:r w:rsidRPr="00EA10F6">
        <w:rPr>
          <w:lang w:val="sq-AL"/>
        </w:rPr>
        <w:t>. P</w:t>
      </w:r>
      <w:r w:rsidR="00D47851" w:rsidRPr="00EA10F6">
        <w:rPr>
          <w:lang w:val="sq-AL"/>
        </w:rPr>
        <w:t>ë</w:t>
      </w:r>
      <w:r w:rsidRPr="00EA10F6">
        <w:rPr>
          <w:lang w:val="sq-AL"/>
        </w:rPr>
        <w:t>r t</w:t>
      </w:r>
      <w:r w:rsidR="00D47851" w:rsidRPr="00EA10F6">
        <w:rPr>
          <w:lang w:val="sq-AL"/>
        </w:rPr>
        <w:t>ë</w:t>
      </w:r>
      <w:r w:rsidRPr="00EA10F6">
        <w:rPr>
          <w:lang w:val="sq-AL"/>
        </w:rPr>
        <w:t xml:space="preserve"> gjitha k</w:t>
      </w:r>
      <w:r w:rsidR="00D47851" w:rsidRPr="00EA10F6">
        <w:rPr>
          <w:lang w:val="sq-AL"/>
        </w:rPr>
        <w:t>ë</w:t>
      </w:r>
      <w:r w:rsidRPr="00EA10F6">
        <w:rPr>
          <w:lang w:val="sq-AL"/>
        </w:rPr>
        <w:t>to pasuri do t</w:t>
      </w:r>
      <w:r w:rsidR="00D47851" w:rsidRPr="00EA10F6">
        <w:rPr>
          <w:lang w:val="sq-AL"/>
        </w:rPr>
        <w:t>ë</w:t>
      </w:r>
      <w:r w:rsidRPr="00EA10F6">
        <w:rPr>
          <w:lang w:val="sq-AL"/>
        </w:rPr>
        <w:t xml:space="preserve"> rik</w:t>
      </w:r>
      <w:r w:rsidR="00D47851" w:rsidRPr="00EA10F6">
        <w:rPr>
          <w:lang w:val="sq-AL"/>
        </w:rPr>
        <w:t>ë</w:t>
      </w:r>
      <w:r w:rsidRPr="00EA10F6">
        <w:rPr>
          <w:lang w:val="sq-AL"/>
        </w:rPr>
        <w:t>rkohet konfirmim pran</w:t>
      </w:r>
      <w:r w:rsidR="00D47851" w:rsidRPr="00EA10F6">
        <w:rPr>
          <w:lang w:val="sq-AL"/>
        </w:rPr>
        <w:t>ë</w:t>
      </w:r>
      <w:r w:rsidRPr="00EA10F6">
        <w:rPr>
          <w:lang w:val="sq-AL"/>
        </w:rPr>
        <w:t xml:space="preserve"> zyrës vendore </w:t>
      </w:r>
      <w:r w:rsidR="00883D68">
        <w:rPr>
          <w:lang w:val="sq-AL"/>
        </w:rPr>
        <w:t xml:space="preserve">të regjistrimit </w:t>
      </w:r>
      <w:r w:rsidRPr="00EA10F6">
        <w:rPr>
          <w:lang w:val="sq-AL"/>
        </w:rPr>
        <w:t>t</w:t>
      </w:r>
      <w:r w:rsidR="00D47851" w:rsidRPr="00EA10F6">
        <w:rPr>
          <w:lang w:val="sq-AL"/>
        </w:rPr>
        <w:t>ë</w:t>
      </w:r>
      <w:r w:rsidRPr="00EA10F6">
        <w:rPr>
          <w:lang w:val="sq-AL"/>
        </w:rPr>
        <w:t xml:space="preserve"> pasurive t</w:t>
      </w:r>
      <w:r w:rsidR="00D47851" w:rsidRPr="00EA10F6">
        <w:rPr>
          <w:lang w:val="sq-AL"/>
        </w:rPr>
        <w:t>ë</w:t>
      </w:r>
      <w:r w:rsidRPr="00EA10F6">
        <w:rPr>
          <w:lang w:val="sq-AL"/>
        </w:rPr>
        <w:t xml:space="preserve"> paluajtshme, Tiran</w:t>
      </w:r>
      <w:r w:rsidR="00D47851" w:rsidRPr="00EA10F6">
        <w:rPr>
          <w:lang w:val="sq-AL"/>
        </w:rPr>
        <w:t>ë</w:t>
      </w:r>
      <w:r w:rsidRPr="00EA10F6">
        <w:rPr>
          <w:lang w:val="sq-AL"/>
        </w:rPr>
        <w:t>. N</w:t>
      </w:r>
      <w:r w:rsidR="00D47851" w:rsidRPr="00EA10F6">
        <w:rPr>
          <w:lang w:val="sq-AL"/>
        </w:rPr>
        <w:t>ë</w:t>
      </w:r>
      <w:r w:rsidRPr="00EA10F6">
        <w:rPr>
          <w:lang w:val="sq-AL"/>
        </w:rPr>
        <w:t xml:space="preserve"> baz</w:t>
      </w:r>
      <w:r w:rsidR="00D47851" w:rsidRPr="00EA10F6">
        <w:rPr>
          <w:lang w:val="sq-AL"/>
        </w:rPr>
        <w:t>ë</w:t>
      </w:r>
      <w:r w:rsidRPr="00EA10F6">
        <w:rPr>
          <w:lang w:val="sq-AL"/>
        </w:rPr>
        <w:t xml:space="preserve"> t</w:t>
      </w:r>
      <w:r w:rsidR="00D47851" w:rsidRPr="00EA10F6">
        <w:rPr>
          <w:lang w:val="sq-AL"/>
        </w:rPr>
        <w:t>ë</w:t>
      </w:r>
      <w:r w:rsidRPr="00EA10F6">
        <w:rPr>
          <w:lang w:val="sq-AL"/>
        </w:rPr>
        <w:t xml:space="preserve"> t</w:t>
      </w:r>
      <w:r w:rsidR="00D47851" w:rsidRPr="00EA10F6">
        <w:rPr>
          <w:lang w:val="sq-AL"/>
        </w:rPr>
        <w:t>ë</w:t>
      </w:r>
      <w:r w:rsidRPr="00EA10F6">
        <w:rPr>
          <w:lang w:val="sq-AL"/>
        </w:rPr>
        <w:t xml:space="preserve"> dhënave përfundimtare do t</w:t>
      </w:r>
      <w:r w:rsidR="00D47851" w:rsidRPr="00EA10F6">
        <w:rPr>
          <w:lang w:val="sq-AL"/>
        </w:rPr>
        <w:t>ë</w:t>
      </w:r>
      <w:r w:rsidRPr="00EA10F6">
        <w:rPr>
          <w:lang w:val="sq-AL"/>
        </w:rPr>
        <w:t xml:space="preserve"> hartohet lista përfundimtare</w:t>
      </w:r>
      <w:r w:rsidR="006A49B4">
        <w:rPr>
          <w:lang w:val="sq-AL"/>
        </w:rPr>
        <w:t>,</w:t>
      </w:r>
      <w:r w:rsidRPr="00EA10F6">
        <w:rPr>
          <w:lang w:val="sq-AL"/>
        </w:rPr>
        <w:t xml:space="preserve"> e cila do t</w:t>
      </w:r>
      <w:r w:rsidR="00D47851" w:rsidRPr="00EA10F6">
        <w:rPr>
          <w:lang w:val="sq-AL"/>
        </w:rPr>
        <w:t>ë</w:t>
      </w:r>
      <w:r w:rsidRPr="00EA10F6">
        <w:rPr>
          <w:lang w:val="sq-AL"/>
        </w:rPr>
        <w:t xml:space="preserve"> propozohet p</w:t>
      </w:r>
      <w:r w:rsidR="00D47851" w:rsidRPr="00EA10F6">
        <w:rPr>
          <w:lang w:val="sq-AL"/>
        </w:rPr>
        <w:t>ë</w:t>
      </w:r>
      <w:r w:rsidRPr="00EA10F6">
        <w:rPr>
          <w:lang w:val="sq-AL"/>
        </w:rPr>
        <w:t>r shpronësim pran</w:t>
      </w:r>
      <w:r w:rsidR="00D47851" w:rsidRPr="00EA10F6">
        <w:rPr>
          <w:lang w:val="sq-AL"/>
        </w:rPr>
        <w:t>ë</w:t>
      </w:r>
      <w:r w:rsidRPr="00EA10F6">
        <w:rPr>
          <w:lang w:val="sq-AL"/>
        </w:rPr>
        <w:t xml:space="preserve"> K</w:t>
      </w:r>
      <w:r w:rsidR="00D47851" w:rsidRPr="00EA10F6">
        <w:rPr>
          <w:lang w:val="sq-AL"/>
        </w:rPr>
        <w:t>ë</w:t>
      </w:r>
      <w:r w:rsidRPr="00EA10F6">
        <w:rPr>
          <w:lang w:val="sq-AL"/>
        </w:rPr>
        <w:t>shillit t</w:t>
      </w:r>
      <w:r w:rsidR="00D47851" w:rsidRPr="00EA10F6">
        <w:rPr>
          <w:lang w:val="sq-AL"/>
        </w:rPr>
        <w:t>ë</w:t>
      </w:r>
      <w:r w:rsidRPr="00EA10F6">
        <w:rPr>
          <w:lang w:val="sq-AL"/>
        </w:rPr>
        <w:t xml:space="preserve"> Ministrave.</w:t>
      </w:r>
      <w:r w:rsidR="002B171E">
        <w:rPr>
          <w:lang w:val="sq-AL"/>
        </w:rPr>
        <w:t xml:space="preserve"> </w:t>
      </w:r>
    </w:p>
    <w:p w:rsidR="00150018" w:rsidRPr="00EA10F6" w:rsidRDefault="00150018" w:rsidP="00150018">
      <w:pPr>
        <w:pStyle w:val="Paragrafi"/>
        <w:rPr>
          <w:lang w:val="sq-AL"/>
        </w:rPr>
      </w:pPr>
      <w:r w:rsidRPr="00EA10F6">
        <w:rPr>
          <w:lang w:val="sq-AL"/>
        </w:rPr>
        <w:t>Vlera totale e shpronësimit është 219 610 048 (dyqind e n</w:t>
      </w:r>
      <w:r w:rsidR="00D47851" w:rsidRPr="00EA10F6">
        <w:rPr>
          <w:lang w:val="sq-AL"/>
        </w:rPr>
        <w:t>ë</w:t>
      </w:r>
      <w:r w:rsidRPr="00EA10F6">
        <w:rPr>
          <w:lang w:val="sq-AL"/>
        </w:rPr>
        <w:t>nt</w:t>
      </w:r>
      <w:r w:rsidR="00D47851" w:rsidRPr="00EA10F6">
        <w:rPr>
          <w:lang w:val="sq-AL"/>
        </w:rPr>
        <w:t>ë</w:t>
      </w:r>
      <w:r w:rsidRPr="00EA10F6">
        <w:rPr>
          <w:lang w:val="sq-AL"/>
        </w:rPr>
        <w:t>mb</w:t>
      </w:r>
      <w:r w:rsidR="00D47851" w:rsidRPr="00EA10F6">
        <w:rPr>
          <w:lang w:val="sq-AL"/>
        </w:rPr>
        <w:t>ë</w:t>
      </w:r>
      <w:r w:rsidRPr="00EA10F6">
        <w:rPr>
          <w:lang w:val="sq-AL"/>
        </w:rPr>
        <w:t>dhjet</w:t>
      </w:r>
      <w:r w:rsidR="00D47851" w:rsidRPr="00EA10F6">
        <w:rPr>
          <w:lang w:val="sq-AL"/>
        </w:rPr>
        <w:t>ë</w:t>
      </w:r>
      <w:r w:rsidRPr="00EA10F6">
        <w:rPr>
          <w:lang w:val="sq-AL"/>
        </w:rPr>
        <w:t xml:space="preserve"> milion</w:t>
      </w:r>
      <w:r w:rsidR="00D47851" w:rsidRPr="00EA10F6">
        <w:rPr>
          <w:lang w:val="sq-AL"/>
        </w:rPr>
        <w:t>ë</w:t>
      </w:r>
      <w:r w:rsidRPr="00EA10F6">
        <w:rPr>
          <w:lang w:val="sq-AL"/>
        </w:rPr>
        <w:t xml:space="preserve"> e gjashtëqind e dhjet</w:t>
      </w:r>
      <w:r w:rsidR="00D47851" w:rsidRPr="00EA10F6">
        <w:rPr>
          <w:lang w:val="sq-AL"/>
        </w:rPr>
        <w:t>ë</w:t>
      </w:r>
      <w:r w:rsidRPr="00EA10F6">
        <w:rPr>
          <w:lang w:val="sq-AL"/>
        </w:rPr>
        <w:t xml:space="preserve"> mij</w:t>
      </w:r>
      <w:r w:rsidR="00D47851" w:rsidRPr="00EA10F6">
        <w:rPr>
          <w:lang w:val="sq-AL"/>
        </w:rPr>
        <w:t>ë</w:t>
      </w:r>
      <w:r w:rsidRPr="00EA10F6">
        <w:rPr>
          <w:lang w:val="sq-AL"/>
        </w:rPr>
        <w:t xml:space="preserve"> e dyzet e tet</w:t>
      </w:r>
      <w:r w:rsidR="00D47851" w:rsidRPr="00EA10F6">
        <w:rPr>
          <w:lang w:val="sq-AL"/>
        </w:rPr>
        <w:t>ë</w:t>
      </w:r>
      <w:r w:rsidRPr="00EA10F6">
        <w:rPr>
          <w:lang w:val="sq-AL"/>
        </w:rPr>
        <w:t>) lekë.</w:t>
      </w:r>
    </w:p>
    <w:p w:rsidR="004A4425" w:rsidRPr="00EA10F6" w:rsidRDefault="004A4425" w:rsidP="00150018">
      <w:pPr>
        <w:pStyle w:val="Paragrafi"/>
        <w:jc w:val="right"/>
        <w:rPr>
          <w:lang w:val="sq-AL"/>
        </w:rPr>
      </w:pPr>
    </w:p>
    <w:p w:rsidR="00150018" w:rsidRPr="00EA10F6" w:rsidRDefault="00150018" w:rsidP="00150018">
      <w:pPr>
        <w:pStyle w:val="Paragrafi"/>
        <w:jc w:val="right"/>
        <w:rPr>
          <w:lang w:val="sq-AL"/>
        </w:rPr>
      </w:pPr>
      <w:r w:rsidRPr="00EA10F6">
        <w:rPr>
          <w:lang w:val="sq-AL"/>
        </w:rPr>
        <w:t>MINISTRI I PUNËVE PUBLIKE DHE TRANSPORTIT</w:t>
      </w:r>
    </w:p>
    <w:p w:rsidR="00150018" w:rsidRPr="00EA10F6" w:rsidRDefault="00150018" w:rsidP="00150018">
      <w:pPr>
        <w:pStyle w:val="AutoritetiEmer"/>
        <w:rPr>
          <w:lang w:val="sq-AL"/>
        </w:rPr>
      </w:pPr>
      <w:r w:rsidRPr="00EA10F6">
        <w:rPr>
          <w:lang w:val="sq-AL"/>
        </w:rPr>
        <w:t>Sokol Olldashi</w:t>
      </w:r>
    </w:p>
    <w:p w:rsidR="00150018" w:rsidRPr="00EA10F6" w:rsidRDefault="00150018" w:rsidP="00150018">
      <w:pPr>
        <w:rPr>
          <w:sz w:val="22"/>
          <w:szCs w:val="22"/>
        </w:rPr>
      </w:pPr>
    </w:p>
    <w:p w:rsidR="00150018" w:rsidRPr="00EA10F6" w:rsidRDefault="00150018" w:rsidP="00150018"/>
    <w:p w:rsidR="00605B69" w:rsidRPr="00EA10F6" w:rsidRDefault="00605B69" w:rsidP="00150018"/>
    <w:p w:rsidR="00605B69" w:rsidRPr="00EA10F6" w:rsidRDefault="00605B69" w:rsidP="00150018"/>
    <w:p w:rsidR="00605B69" w:rsidRPr="00EA10F6" w:rsidRDefault="00605B69" w:rsidP="00150018"/>
    <w:p w:rsidR="008B2CC4" w:rsidRPr="00EA10F6" w:rsidRDefault="008B2CC4" w:rsidP="00150018"/>
    <w:p w:rsidR="00150018" w:rsidRPr="00EA10F6" w:rsidRDefault="006D0F9F" w:rsidP="00A90950">
      <w:pPr>
        <w:pStyle w:val="Paragrafi"/>
        <w:rPr>
          <w:lang w:val="sq-AL"/>
        </w:rPr>
      </w:pPr>
      <w:r w:rsidRPr="00EA10F6">
        <w:rPr>
          <w:noProof/>
          <w:lang w:val="en-GB" w:eastAsia="en-GB"/>
        </w:rPr>
        <w:drawing>
          <wp:anchor distT="0" distB="0" distL="114300" distR="114300" simplePos="0" relativeHeight="251648512" behindDoc="0" locked="0" layoutInCell="1" allowOverlap="1">
            <wp:simplePos x="0" y="0"/>
            <wp:positionH relativeFrom="column">
              <wp:align>center</wp:align>
            </wp:positionH>
            <wp:positionV relativeFrom="paragraph">
              <wp:posOffset>102870</wp:posOffset>
            </wp:positionV>
            <wp:extent cx="5465445" cy="7720330"/>
            <wp:effectExtent l="0" t="0" r="1905" b="0"/>
            <wp:wrapSquare wrapText="bothSides"/>
            <wp:docPr id="99" name="Picture 99"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Untitled-1"/>
                    <pic:cNvPicPr>
                      <a:picLocks noChangeAspect="1" noChangeArrowheads="1"/>
                    </pic:cNvPicPr>
                  </pic:nvPicPr>
                  <pic:blipFill>
                    <a:blip r:embed="rId26" cstate="print">
                      <a:extLst>
                        <a:ext uri="{28A0092B-C50C-407E-A947-70E740481C1C}">
                          <a14:useLocalDpi xmlns:a14="http://schemas.microsoft.com/office/drawing/2010/main" val="0"/>
                        </a:ext>
                      </a:extLst>
                    </a:blip>
                    <a:srcRect l="3719" t="8162" r="14075" b="6288"/>
                    <a:stretch>
                      <a:fillRect/>
                    </a:stretch>
                  </pic:blipFill>
                  <pic:spPr bwMode="auto">
                    <a:xfrm>
                      <a:off x="0" y="0"/>
                      <a:ext cx="5465445" cy="77203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90950" w:rsidRPr="00EA10F6" w:rsidRDefault="00A90950" w:rsidP="0010483E">
      <w:pPr>
        <w:pStyle w:val="Paragrafi"/>
        <w:rPr>
          <w:lang w:val="sq-AL"/>
        </w:rPr>
      </w:pPr>
    </w:p>
    <w:p w:rsidR="00534907" w:rsidRPr="00EA10F6" w:rsidRDefault="006D0F9F" w:rsidP="004A4425">
      <w:r w:rsidRPr="00EA10F6">
        <w:rPr>
          <w:noProof/>
          <w:lang w:val="en-GB" w:eastAsia="en-GB"/>
        </w:rPr>
        <w:drawing>
          <wp:anchor distT="0" distB="0" distL="114300" distR="114300" simplePos="0" relativeHeight="251649536" behindDoc="0" locked="0" layoutInCell="1" allowOverlap="1">
            <wp:simplePos x="0" y="0"/>
            <wp:positionH relativeFrom="column">
              <wp:align>center</wp:align>
            </wp:positionH>
            <wp:positionV relativeFrom="paragraph">
              <wp:posOffset>0</wp:posOffset>
            </wp:positionV>
            <wp:extent cx="5502275" cy="7681595"/>
            <wp:effectExtent l="0" t="0" r="3175" b="0"/>
            <wp:wrapSquare wrapText="bothSides"/>
            <wp:docPr id="100" name="Picture 100"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Untitled-2"/>
                    <pic:cNvPicPr>
                      <a:picLocks noChangeAspect="1" noChangeArrowheads="1"/>
                    </pic:cNvPicPr>
                  </pic:nvPicPr>
                  <pic:blipFill>
                    <a:blip r:embed="rId27" cstate="print">
                      <a:extLst>
                        <a:ext uri="{28A0092B-C50C-407E-A947-70E740481C1C}">
                          <a14:useLocalDpi xmlns:a14="http://schemas.microsoft.com/office/drawing/2010/main" val="0"/>
                        </a:ext>
                      </a:extLst>
                    </a:blip>
                    <a:srcRect l="2063" t="8856" r="5956" b="5113"/>
                    <a:stretch>
                      <a:fillRect/>
                    </a:stretch>
                  </pic:blipFill>
                  <pic:spPr bwMode="auto">
                    <a:xfrm>
                      <a:off x="0" y="0"/>
                      <a:ext cx="5502275" cy="76815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5405" w:rsidRPr="00EA10F6" w:rsidRDefault="006D0F9F" w:rsidP="00A15405">
      <w:pPr>
        <w:tabs>
          <w:tab w:val="left" w:pos="1052"/>
        </w:tabs>
      </w:pPr>
      <w:r w:rsidRPr="00EA10F6">
        <w:rPr>
          <w:noProof/>
          <w:lang w:val="en-GB" w:eastAsia="en-GB"/>
        </w:rPr>
        <w:drawing>
          <wp:anchor distT="0" distB="0" distL="114300" distR="114300" simplePos="0" relativeHeight="251650560" behindDoc="0" locked="0" layoutInCell="1" allowOverlap="1">
            <wp:simplePos x="0" y="0"/>
            <wp:positionH relativeFrom="column">
              <wp:align>center</wp:align>
            </wp:positionH>
            <wp:positionV relativeFrom="paragraph">
              <wp:posOffset>0</wp:posOffset>
            </wp:positionV>
            <wp:extent cx="5502275" cy="7958455"/>
            <wp:effectExtent l="0" t="0" r="3175" b="4445"/>
            <wp:wrapSquare wrapText="bothSides"/>
            <wp:docPr id="101" name="Picture 101"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Untitled-3"/>
                    <pic:cNvPicPr>
                      <a:picLocks noChangeAspect="1" noChangeArrowheads="1"/>
                    </pic:cNvPicPr>
                  </pic:nvPicPr>
                  <pic:blipFill>
                    <a:blip r:embed="rId28" cstate="print">
                      <a:extLst>
                        <a:ext uri="{28A0092B-C50C-407E-A947-70E740481C1C}">
                          <a14:useLocalDpi xmlns:a14="http://schemas.microsoft.com/office/drawing/2010/main" val="0"/>
                        </a:ext>
                      </a:extLst>
                    </a:blip>
                    <a:srcRect l="2368" t="9305" r="5827" b="4602"/>
                    <a:stretch>
                      <a:fillRect/>
                    </a:stretch>
                  </pic:blipFill>
                  <pic:spPr bwMode="auto">
                    <a:xfrm>
                      <a:off x="0" y="0"/>
                      <a:ext cx="5502275" cy="7958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5405" w:rsidRPr="00EA10F6" w:rsidRDefault="006D0F9F" w:rsidP="00A15405">
      <w:pPr>
        <w:tabs>
          <w:tab w:val="left" w:pos="1052"/>
        </w:tabs>
      </w:pPr>
      <w:r w:rsidRPr="00EA10F6">
        <w:rPr>
          <w:noProof/>
          <w:lang w:val="en-GB" w:eastAsia="en-GB"/>
        </w:rPr>
        <w:drawing>
          <wp:anchor distT="0" distB="0" distL="114300" distR="114300" simplePos="0" relativeHeight="251651584" behindDoc="0" locked="0" layoutInCell="1" allowOverlap="1">
            <wp:simplePos x="0" y="0"/>
            <wp:positionH relativeFrom="column">
              <wp:align>center</wp:align>
            </wp:positionH>
            <wp:positionV relativeFrom="paragraph">
              <wp:posOffset>7620</wp:posOffset>
            </wp:positionV>
            <wp:extent cx="5613400" cy="7877175"/>
            <wp:effectExtent l="0" t="0" r="6350" b="9525"/>
            <wp:wrapSquare wrapText="bothSides"/>
            <wp:docPr id="102" name="Picture 102"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Untitled-4"/>
                    <pic:cNvPicPr>
                      <a:picLocks noChangeAspect="1" noChangeArrowheads="1"/>
                    </pic:cNvPicPr>
                  </pic:nvPicPr>
                  <pic:blipFill>
                    <a:blip r:embed="rId29" cstate="print">
                      <a:extLst>
                        <a:ext uri="{28A0092B-C50C-407E-A947-70E740481C1C}">
                          <a14:useLocalDpi xmlns:a14="http://schemas.microsoft.com/office/drawing/2010/main" val="0"/>
                        </a:ext>
                      </a:extLst>
                    </a:blip>
                    <a:srcRect l="1659" t="9204" r="3885" b="4501"/>
                    <a:stretch>
                      <a:fillRect/>
                    </a:stretch>
                  </pic:blipFill>
                  <pic:spPr bwMode="auto">
                    <a:xfrm>
                      <a:off x="0" y="0"/>
                      <a:ext cx="5613400" cy="7877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362D" w:rsidRPr="00EA10F6" w:rsidRDefault="006D0F9F" w:rsidP="0009446F">
      <w:pPr>
        <w:pStyle w:val="Paragrafi"/>
        <w:rPr>
          <w:lang w:val="sq-AL"/>
        </w:rPr>
      </w:pPr>
      <w:r w:rsidRPr="00EA10F6">
        <w:rPr>
          <w:noProof/>
          <w:lang w:val="en-GB" w:eastAsia="en-GB"/>
        </w:rPr>
        <w:drawing>
          <wp:anchor distT="0" distB="0" distL="114300" distR="114300" simplePos="0" relativeHeight="251652608" behindDoc="0" locked="0" layoutInCell="1" allowOverlap="1">
            <wp:simplePos x="0" y="0"/>
            <wp:positionH relativeFrom="column">
              <wp:align>center</wp:align>
            </wp:positionH>
            <wp:positionV relativeFrom="paragraph">
              <wp:posOffset>0</wp:posOffset>
            </wp:positionV>
            <wp:extent cx="5589905" cy="7926705"/>
            <wp:effectExtent l="0" t="0" r="0" b="0"/>
            <wp:wrapSquare wrapText="bothSides"/>
            <wp:docPr id="103" name="Picture 103" descr="Untitle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Untitled-5"/>
                    <pic:cNvPicPr>
                      <a:picLocks noChangeAspect="1" noChangeArrowheads="1"/>
                    </pic:cNvPicPr>
                  </pic:nvPicPr>
                  <pic:blipFill>
                    <a:blip r:embed="rId30" cstate="print">
                      <a:extLst>
                        <a:ext uri="{28A0092B-C50C-407E-A947-70E740481C1C}">
                          <a14:useLocalDpi xmlns:a14="http://schemas.microsoft.com/office/drawing/2010/main" val="0"/>
                        </a:ext>
                      </a:extLst>
                    </a:blip>
                    <a:srcRect l="2464" t="8701" r="5258" b="5005"/>
                    <a:stretch>
                      <a:fillRect/>
                    </a:stretch>
                  </pic:blipFill>
                  <pic:spPr bwMode="auto">
                    <a:xfrm>
                      <a:off x="0" y="0"/>
                      <a:ext cx="5589905" cy="7926705"/>
                    </a:xfrm>
                    <a:prstGeom prst="rect">
                      <a:avLst/>
                    </a:prstGeom>
                    <a:noFill/>
                    <a:ln>
                      <a:noFill/>
                    </a:ln>
                  </pic:spPr>
                </pic:pic>
              </a:graphicData>
            </a:graphic>
            <wp14:sizeRelH relativeFrom="page">
              <wp14:pctWidth>0</wp14:pctWidth>
            </wp14:sizeRelH>
            <wp14:sizeRelV relativeFrom="page">
              <wp14:pctHeight>0</wp14:pctHeight>
            </wp14:sizeRelV>
          </wp:anchor>
        </w:drawing>
      </w:r>
      <w:r w:rsidR="00F237EB" w:rsidRPr="00EA10F6">
        <w:rPr>
          <w:rFonts w:ascii="Arial" w:eastAsia="Times New Roman" w:hAnsi="Arial" w:cs="Arial"/>
          <w:color w:val="595959"/>
          <w:lang w:val="sq-AL"/>
        </w:rPr>
        <w:tab/>
      </w:r>
      <w:r w:rsidR="00F237EB" w:rsidRPr="00EA10F6">
        <w:rPr>
          <w:rFonts w:ascii="Arial" w:eastAsia="Times New Roman" w:hAnsi="Arial" w:cs="Arial"/>
          <w:color w:val="595959"/>
          <w:lang w:val="sq-AL"/>
        </w:rPr>
        <w:tab/>
      </w:r>
      <w:r w:rsidR="00F237EB" w:rsidRPr="00EA10F6">
        <w:rPr>
          <w:rFonts w:ascii="Arial" w:eastAsia="Times New Roman" w:hAnsi="Arial" w:cs="Arial"/>
          <w:color w:val="595959"/>
          <w:lang w:val="sq-AL"/>
        </w:rPr>
        <w:tab/>
      </w:r>
      <w:r w:rsidR="00F237EB" w:rsidRPr="00EA10F6">
        <w:rPr>
          <w:rFonts w:ascii="Arial" w:eastAsia="Times New Roman" w:hAnsi="Arial" w:cs="Arial"/>
          <w:color w:val="595959"/>
          <w:lang w:val="sq-AL"/>
        </w:rPr>
        <w:tab/>
      </w:r>
    </w:p>
    <w:p w:rsidR="00492EC4" w:rsidRPr="00EA10F6" w:rsidRDefault="00492EC4" w:rsidP="00F97A37">
      <w:pPr>
        <w:pStyle w:val="Paragrafi"/>
        <w:ind w:firstLine="0"/>
        <w:rPr>
          <w:lang w:val="sq-AL"/>
        </w:rPr>
      </w:pPr>
    </w:p>
    <w:p w:rsidR="00CA38C3" w:rsidRPr="00EA10F6" w:rsidRDefault="006D0F9F" w:rsidP="0096792F">
      <w:pPr>
        <w:pStyle w:val="Paragrafi"/>
        <w:rPr>
          <w:lang w:val="sq-AL"/>
        </w:rPr>
      </w:pPr>
      <w:r w:rsidRPr="00EA10F6">
        <w:rPr>
          <w:noProof/>
          <w:lang w:val="en-GB" w:eastAsia="en-GB"/>
        </w:rPr>
        <w:drawing>
          <wp:anchor distT="0" distB="0" distL="114300" distR="114300" simplePos="0" relativeHeight="251653632" behindDoc="0" locked="0" layoutInCell="1" allowOverlap="1">
            <wp:simplePos x="0" y="0"/>
            <wp:positionH relativeFrom="column">
              <wp:align>center</wp:align>
            </wp:positionH>
            <wp:positionV relativeFrom="paragraph">
              <wp:posOffset>152400</wp:posOffset>
            </wp:positionV>
            <wp:extent cx="2694940" cy="7676515"/>
            <wp:effectExtent l="0" t="0" r="0" b="635"/>
            <wp:wrapSquare wrapText="bothSides"/>
            <wp:docPr id="104" name="Picture 104" descr="Untitle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Untitled-6"/>
                    <pic:cNvPicPr>
                      <a:picLocks noChangeAspect="1" noChangeArrowheads="1"/>
                    </pic:cNvPicPr>
                  </pic:nvPicPr>
                  <pic:blipFill>
                    <a:blip r:embed="rId31" cstate="print">
                      <a:extLst>
                        <a:ext uri="{28A0092B-C50C-407E-A947-70E740481C1C}">
                          <a14:useLocalDpi xmlns:a14="http://schemas.microsoft.com/office/drawing/2010/main" val="0"/>
                        </a:ext>
                      </a:extLst>
                    </a:blip>
                    <a:srcRect t="9126" r="58133" b="4698"/>
                    <a:stretch>
                      <a:fillRect/>
                    </a:stretch>
                  </pic:blipFill>
                  <pic:spPr bwMode="auto">
                    <a:xfrm>
                      <a:off x="0" y="0"/>
                      <a:ext cx="2694940" cy="76765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5190A" w:rsidRPr="00EA10F6" w:rsidRDefault="0095190A" w:rsidP="0096792F">
      <w:pPr>
        <w:pStyle w:val="Paragrafi"/>
        <w:rPr>
          <w:lang w:val="sq-AL"/>
        </w:rPr>
      </w:pPr>
    </w:p>
    <w:p w:rsidR="0095190A" w:rsidRPr="00EA10F6" w:rsidRDefault="0095190A"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2B5632" w:rsidRPr="00EA10F6" w:rsidRDefault="002B5632" w:rsidP="0096792F">
      <w:pPr>
        <w:pStyle w:val="Paragrafi"/>
        <w:rPr>
          <w:lang w:val="sq-AL"/>
        </w:rPr>
      </w:pPr>
    </w:p>
    <w:p w:rsidR="002B5632" w:rsidRPr="00EA10F6" w:rsidRDefault="002B5632" w:rsidP="0096792F">
      <w:pPr>
        <w:pStyle w:val="Paragrafi"/>
        <w:rPr>
          <w:lang w:val="sq-AL"/>
        </w:rPr>
      </w:pPr>
    </w:p>
    <w:p w:rsidR="002B5632" w:rsidRPr="00EA10F6" w:rsidRDefault="002B5632" w:rsidP="0096792F">
      <w:pPr>
        <w:pStyle w:val="Paragrafi"/>
        <w:rPr>
          <w:lang w:val="sq-AL"/>
        </w:rPr>
      </w:pPr>
    </w:p>
    <w:p w:rsidR="002B5632" w:rsidRPr="00EA10F6" w:rsidRDefault="002B5632" w:rsidP="0096792F">
      <w:pPr>
        <w:pStyle w:val="Paragrafi"/>
        <w:rPr>
          <w:lang w:val="sq-AL"/>
        </w:rPr>
      </w:pPr>
    </w:p>
    <w:p w:rsidR="002B5632" w:rsidRPr="00EA10F6" w:rsidRDefault="002B5632" w:rsidP="0096792F">
      <w:pPr>
        <w:pStyle w:val="Paragrafi"/>
        <w:rPr>
          <w:lang w:val="sq-AL"/>
        </w:rPr>
      </w:pPr>
    </w:p>
    <w:p w:rsidR="002B5632" w:rsidRPr="00EA10F6" w:rsidRDefault="002B5632" w:rsidP="0096792F">
      <w:pPr>
        <w:pStyle w:val="Paragrafi"/>
        <w:rPr>
          <w:lang w:val="sq-AL"/>
        </w:rPr>
      </w:pPr>
    </w:p>
    <w:p w:rsidR="002B5632" w:rsidRPr="00EA10F6" w:rsidRDefault="002B5632" w:rsidP="0096792F">
      <w:pPr>
        <w:pStyle w:val="Paragrafi"/>
        <w:rPr>
          <w:lang w:val="sq-AL"/>
        </w:rPr>
      </w:pPr>
    </w:p>
    <w:p w:rsidR="002B5632" w:rsidRPr="00EA10F6" w:rsidRDefault="002B5632" w:rsidP="0096792F">
      <w:pPr>
        <w:pStyle w:val="Paragrafi"/>
        <w:rPr>
          <w:lang w:val="sq-AL"/>
        </w:rPr>
      </w:pPr>
    </w:p>
    <w:p w:rsidR="002B5632" w:rsidRPr="00EA10F6" w:rsidRDefault="002B5632" w:rsidP="0096792F">
      <w:pPr>
        <w:pStyle w:val="Paragrafi"/>
        <w:rPr>
          <w:lang w:val="sq-AL"/>
        </w:rPr>
      </w:pPr>
    </w:p>
    <w:p w:rsidR="002B5632" w:rsidRPr="00EA10F6" w:rsidRDefault="002B5632" w:rsidP="0096792F">
      <w:pPr>
        <w:pStyle w:val="Paragrafi"/>
        <w:rPr>
          <w:lang w:val="sq-AL"/>
        </w:rPr>
      </w:pPr>
    </w:p>
    <w:p w:rsidR="002B5632" w:rsidRPr="00EA10F6" w:rsidRDefault="002B5632" w:rsidP="0096792F">
      <w:pPr>
        <w:pStyle w:val="Paragrafi"/>
        <w:rPr>
          <w:lang w:val="sq-AL"/>
        </w:rPr>
      </w:pPr>
    </w:p>
    <w:p w:rsidR="002B5632" w:rsidRPr="00EA10F6" w:rsidRDefault="002B5632" w:rsidP="0096792F">
      <w:pPr>
        <w:pStyle w:val="Paragrafi"/>
        <w:rPr>
          <w:lang w:val="sq-AL"/>
        </w:rPr>
      </w:pPr>
    </w:p>
    <w:p w:rsidR="002B5632" w:rsidRPr="00EA10F6" w:rsidRDefault="002B5632" w:rsidP="0096792F">
      <w:pPr>
        <w:pStyle w:val="Paragrafi"/>
        <w:rPr>
          <w:lang w:val="sq-AL"/>
        </w:rPr>
      </w:pPr>
    </w:p>
    <w:p w:rsidR="002B5632" w:rsidRPr="00EA10F6" w:rsidRDefault="002B5632" w:rsidP="0096792F">
      <w:pPr>
        <w:pStyle w:val="Paragrafi"/>
        <w:rPr>
          <w:lang w:val="sq-AL"/>
        </w:rPr>
      </w:pPr>
    </w:p>
    <w:p w:rsidR="002B5632" w:rsidRPr="00EA10F6" w:rsidRDefault="002B5632" w:rsidP="0096792F">
      <w:pPr>
        <w:pStyle w:val="Paragrafi"/>
        <w:rPr>
          <w:lang w:val="sq-AL"/>
        </w:rPr>
      </w:pPr>
    </w:p>
    <w:p w:rsidR="002B5632" w:rsidRPr="00EA10F6" w:rsidRDefault="002B5632" w:rsidP="0096792F">
      <w:pPr>
        <w:pStyle w:val="Paragrafi"/>
        <w:rPr>
          <w:lang w:val="sq-AL"/>
        </w:rPr>
      </w:pPr>
    </w:p>
    <w:p w:rsidR="002B5632" w:rsidRPr="00EA10F6" w:rsidRDefault="002B5632" w:rsidP="0096792F">
      <w:pPr>
        <w:pStyle w:val="Paragrafi"/>
        <w:rPr>
          <w:lang w:val="sq-AL"/>
        </w:rPr>
      </w:pPr>
    </w:p>
    <w:p w:rsidR="002B5632" w:rsidRPr="00EA10F6" w:rsidRDefault="002B5632" w:rsidP="0096792F">
      <w:pPr>
        <w:pStyle w:val="Paragrafi"/>
        <w:rPr>
          <w:lang w:val="sq-AL"/>
        </w:rPr>
      </w:pPr>
    </w:p>
    <w:p w:rsidR="002B5632" w:rsidRPr="00EA10F6" w:rsidRDefault="002B5632" w:rsidP="0096792F">
      <w:pPr>
        <w:pStyle w:val="Paragrafi"/>
        <w:rPr>
          <w:lang w:val="sq-AL"/>
        </w:rPr>
      </w:pPr>
    </w:p>
    <w:p w:rsidR="002B5632" w:rsidRPr="00EA10F6" w:rsidRDefault="002B5632" w:rsidP="0096792F">
      <w:pPr>
        <w:pStyle w:val="Paragrafi"/>
        <w:rPr>
          <w:lang w:val="sq-AL"/>
        </w:rPr>
      </w:pPr>
    </w:p>
    <w:p w:rsidR="002B5632" w:rsidRPr="00EA10F6" w:rsidRDefault="002B5632" w:rsidP="0096792F">
      <w:pPr>
        <w:pStyle w:val="Paragrafi"/>
        <w:rPr>
          <w:lang w:val="sq-AL"/>
        </w:rPr>
      </w:pPr>
    </w:p>
    <w:p w:rsidR="002B5632" w:rsidRPr="00EA10F6" w:rsidRDefault="002B5632" w:rsidP="0096792F">
      <w:pPr>
        <w:pStyle w:val="Paragrafi"/>
        <w:rPr>
          <w:lang w:val="sq-AL"/>
        </w:rPr>
      </w:pPr>
    </w:p>
    <w:p w:rsidR="002B5632" w:rsidRPr="00EA10F6" w:rsidRDefault="002B563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B63076" w:rsidRPr="00A33759" w:rsidRDefault="00B63076" w:rsidP="00883D68">
      <w:pPr>
        <w:pStyle w:val="Akti"/>
        <w:rPr>
          <w:lang w:val="sq-AL"/>
        </w:rPr>
      </w:pPr>
      <w:r w:rsidRPr="00A33759">
        <w:rPr>
          <w:lang w:val="sq-AL"/>
        </w:rPr>
        <w:t>VENDIM</w:t>
      </w:r>
    </w:p>
    <w:p w:rsidR="00B63076" w:rsidRPr="00A33759" w:rsidRDefault="00B63076" w:rsidP="00B63076">
      <w:pPr>
        <w:pStyle w:val="Paragrafi"/>
        <w:rPr>
          <w:lang w:val="sq-AL"/>
        </w:rPr>
      </w:pPr>
    </w:p>
    <w:p w:rsidR="00B63076" w:rsidRPr="00A33759" w:rsidRDefault="00B63076" w:rsidP="00B63076">
      <w:pPr>
        <w:pStyle w:val="Paragrafi"/>
        <w:rPr>
          <w:lang w:val="sq-AL"/>
        </w:rPr>
      </w:pPr>
      <w:r w:rsidRPr="00A33759">
        <w:rPr>
          <w:lang w:val="sq-AL"/>
        </w:rPr>
        <w:t>G</w:t>
      </w:r>
      <w:r w:rsidR="006A21E9">
        <w:rPr>
          <w:lang w:val="sq-AL"/>
        </w:rPr>
        <w:t>jykata e Rrethit Gjyqësor Elbasan</w:t>
      </w:r>
      <w:r w:rsidR="00883D68">
        <w:rPr>
          <w:lang w:val="sq-AL"/>
        </w:rPr>
        <w:t>,</w:t>
      </w:r>
      <w:r w:rsidRPr="00A33759">
        <w:rPr>
          <w:lang w:val="sq-AL"/>
        </w:rPr>
        <w:t xml:space="preserve"> </w:t>
      </w:r>
      <w:r w:rsidR="006A21E9">
        <w:rPr>
          <w:lang w:val="sq-AL"/>
        </w:rPr>
        <w:t xml:space="preserve">me vendimin nr. 1242 (13-2013-3317), datë 27.5.2013, </w:t>
      </w:r>
      <w:r w:rsidRPr="00A33759">
        <w:rPr>
          <w:lang w:val="sq-AL"/>
        </w:rPr>
        <w:t>vendosi shpalljen të zhduk</w:t>
      </w:r>
      <w:r w:rsidR="006A21E9">
        <w:rPr>
          <w:lang w:val="sq-AL"/>
        </w:rPr>
        <w:t>ur të shtet</w:t>
      </w:r>
      <w:r w:rsidR="00883D68">
        <w:rPr>
          <w:lang w:val="sq-AL"/>
        </w:rPr>
        <w:t>asit Aurel Starova, dhe caktimin</w:t>
      </w:r>
      <w:r w:rsidR="006A21E9">
        <w:rPr>
          <w:lang w:val="sq-AL"/>
        </w:rPr>
        <w:t xml:space="preserve"> si kujdestare për administrimin e pasurisë së tij, nënën e tij</w:t>
      </w:r>
      <w:r w:rsidR="00883D68">
        <w:rPr>
          <w:lang w:val="sq-AL"/>
        </w:rPr>
        <w:t>,</w:t>
      </w:r>
      <w:r w:rsidR="006A21E9">
        <w:rPr>
          <w:lang w:val="sq-AL"/>
        </w:rPr>
        <w:t xml:space="preserve"> shtetasen Liri Starova</w:t>
      </w:r>
      <w:r w:rsidRPr="00A33759">
        <w:rPr>
          <w:lang w:val="sq-AL"/>
        </w:rPr>
        <w:t>.</w:t>
      </w:r>
    </w:p>
    <w:p w:rsidR="00B63076" w:rsidRPr="00A33759" w:rsidRDefault="00B63076" w:rsidP="00B63076">
      <w:pPr>
        <w:pStyle w:val="Paragrafi"/>
        <w:ind w:firstLine="0"/>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E766C1" w:rsidRPr="00EA10F6" w:rsidRDefault="00E766C1" w:rsidP="0096792F">
      <w:pPr>
        <w:pStyle w:val="Paragrafi"/>
        <w:rPr>
          <w:lang w:val="sq-AL"/>
        </w:rPr>
      </w:pPr>
    </w:p>
    <w:p w:rsidR="00E766C1" w:rsidRPr="00EA10F6" w:rsidRDefault="00E766C1" w:rsidP="0096792F">
      <w:pPr>
        <w:pStyle w:val="Paragrafi"/>
        <w:rPr>
          <w:lang w:val="sq-AL"/>
        </w:rPr>
      </w:pPr>
    </w:p>
    <w:p w:rsidR="00E766C1" w:rsidRPr="00EA10F6" w:rsidRDefault="00E766C1" w:rsidP="0096792F">
      <w:pPr>
        <w:pStyle w:val="Paragrafi"/>
        <w:rPr>
          <w:lang w:val="sq-AL"/>
        </w:rPr>
      </w:pPr>
    </w:p>
    <w:p w:rsidR="00E766C1" w:rsidRPr="00EA10F6" w:rsidRDefault="00E766C1" w:rsidP="0096792F">
      <w:pPr>
        <w:pStyle w:val="Paragrafi"/>
        <w:rPr>
          <w:lang w:val="sq-AL"/>
        </w:rPr>
      </w:pPr>
    </w:p>
    <w:p w:rsidR="00E766C1" w:rsidRPr="00EA10F6" w:rsidRDefault="00E766C1" w:rsidP="0096792F">
      <w:pPr>
        <w:pStyle w:val="Paragrafi"/>
        <w:rPr>
          <w:lang w:val="sq-AL"/>
        </w:rPr>
      </w:pPr>
    </w:p>
    <w:p w:rsidR="00E766C1" w:rsidRPr="00EA10F6" w:rsidRDefault="00E766C1" w:rsidP="0096792F">
      <w:pPr>
        <w:pStyle w:val="Paragrafi"/>
        <w:rPr>
          <w:lang w:val="sq-AL"/>
        </w:rPr>
      </w:pPr>
    </w:p>
    <w:p w:rsidR="00E766C1" w:rsidRPr="00EA10F6" w:rsidRDefault="00E766C1" w:rsidP="0096792F">
      <w:pPr>
        <w:pStyle w:val="Paragrafi"/>
        <w:rPr>
          <w:lang w:val="sq-AL"/>
        </w:rPr>
      </w:pPr>
    </w:p>
    <w:p w:rsidR="00AC76A2" w:rsidRPr="00EA10F6" w:rsidRDefault="00AC76A2" w:rsidP="0096792F">
      <w:pPr>
        <w:pStyle w:val="Paragrafi"/>
        <w:rPr>
          <w:lang w:val="sq-AL"/>
        </w:rPr>
        <w:sectPr w:rsidR="00AC76A2" w:rsidRPr="00EA10F6" w:rsidSect="00BA4DB3">
          <w:headerReference w:type="even" r:id="rId32"/>
          <w:headerReference w:type="default" r:id="rId33"/>
          <w:footerReference w:type="even" r:id="rId34"/>
          <w:footerReference w:type="default" r:id="rId35"/>
          <w:pgSz w:w="11907" w:h="16840" w:code="9"/>
          <w:pgMar w:top="1418" w:right="1418" w:bottom="1418" w:left="1418" w:header="1588" w:footer="1134" w:gutter="0"/>
          <w:pgNumType w:start="4597"/>
          <w:cols w:space="720"/>
          <w:docGrid w:linePitch="360"/>
        </w:sectPr>
      </w:pPr>
    </w:p>
    <w:p w:rsidR="00E766C1" w:rsidRPr="00EA10F6" w:rsidRDefault="00E766C1" w:rsidP="0096792F">
      <w:pPr>
        <w:pStyle w:val="Paragrafi"/>
        <w:rPr>
          <w:lang w:val="sq-AL"/>
        </w:rPr>
      </w:pPr>
    </w:p>
    <w:p w:rsidR="00AC76A2" w:rsidRPr="00EA10F6" w:rsidRDefault="00AC76A2" w:rsidP="0096792F">
      <w:pPr>
        <w:pStyle w:val="Paragrafi"/>
        <w:rPr>
          <w:lang w:val="sq-AL"/>
        </w:rPr>
      </w:pPr>
    </w:p>
    <w:p w:rsidR="00E766C1" w:rsidRPr="00EA10F6" w:rsidRDefault="00E766C1" w:rsidP="0096792F">
      <w:pPr>
        <w:pStyle w:val="Paragrafi"/>
        <w:rPr>
          <w:lang w:val="sq-AL"/>
        </w:rPr>
      </w:pPr>
    </w:p>
    <w:p w:rsidR="00AC76A2" w:rsidRPr="00EA10F6" w:rsidRDefault="00AC76A2" w:rsidP="0096792F">
      <w:pPr>
        <w:pStyle w:val="Paragrafi"/>
        <w:rPr>
          <w:lang w:val="sq-AL"/>
        </w:rPr>
        <w:sectPr w:rsidR="00AC76A2" w:rsidRPr="00EA10F6" w:rsidSect="00264029">
          <w:pgSz w:w="11907" w:h="16840" w:code="9"/>
          <w:pgMar w:top="1418" w:right="1418" w:bottom="1418" w:left="1418" w:header="1588" w:footer="1134" w:gutter="0"/>
          <w:pgNumType w:start="9783"/>
          <w:cols w:space="720"/>
          <w:docGrid w:linePitch="360"/>
        </w:sect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AC76A2" w:rsidRPr="00EA10F6" w:rsidRDefault="00AC76A2" w:rsidP="0096792F">
      <w:pPr>
        <w:pStyle w:val="Paragrafi"/>
        <w:rPr>
          <w:lang w:val="sq-AL"/>
        </w:rPr>
      </w:pPr>
    </w:p>
    <w:p w:rsidR="00FA48F7" w:rsidRPr="00EA10F6" w:rsidRDefault="00FA48F7" w:rsidP="0096792F">
      <w:pPr>
        <w:pStyle w:val="Paragrafi"/>
        <w:rPr>
          <w:lang w:val="sq-AL"/>
        </w:rPr>
      </w:pPr>
    </w:p>
    <w:p w:rsidR="00FA48F7" w:rsidRPr="00EA10F6" w:rsidRDefault="00FA48F7" w:rsidP="0096792F">
      <w:pPr>
        <w:pStyle w:val="Paragrafi"/>
        <w:rPr>
          <w:lang w:val="sq-AL"/>
        </w:rPr>
      </w:pPr>
    </w:p>
    <w:p w:rsidR="00FA48F7" w:rsidRPr="00EA10F6" w:rsidRDefault="00FA48F7" w:rsidP="0096792F">
      <w:pPr>
        <w:pStyle w:val="Paragrafi"/>
        <w:rPr>
          <w:lang w:val="sq-AL"/>
        </w:rPr>
      </w:pPr>
    </w:p>
    <w:p w:rsidR="00FA48F7" w:rsidRPr="00EA10F6" w:rsidRDefault="00FA48F7" w:rsidP="0096792F">
      <w:pPr>
        <w:pStyle w:val="Paragrafi"/>
        <w:rPr>
          <w:lang w:val="sq-AL"/>
        </w:rPr>
      </w:pPr>
    </w:p>
    <w:p w:rsidR="00FA48F7" w:rsidRPr="00EA10F6" w:rsidRDefault="00FA48F7" w:rsidP="0096792F">
      <w:pPr>
        <w:pStyle w:val="Paragrafi"/>
        <w:rPr>
          <w:lang w:val="sq-AL"/>
        </w:rPr>
      </w:pPr>
    </w:p>
    <w:p w:rsidR="00FA48F7" w:rsidRPr="00EA10F6" w:rsidRDefault="00FA48F7" w:rsidP="0096792F">
      <w:pPr>
        <w:pStyle w:val="Paragrafi"/>
        <w:rPr>
          <w:lang w:val="sq-AL"/>
        </w:rPr>
      </w:pPr>
    </w:p>
    <w:p w:rsidR="00FA48F7" w:rsidRPr="00EA10F6" w:rsidRDefault="00FA48F7" w:rsidP="0096792F">
      <w:pPr>
        <w:pStyle w:val="Paragrafi"/>
        <w:rPr>
          <w:lang w:val="sq-AL"/>
        </w:rPr>
      </w:pPr>
    </w:p>
    <w:p w:rsidR="00FA48F7" w:rsidRPr="00EA10F6" w:rsidRDefault="00FA48F7" w:rsidP="0096792F">
      <w:pPr>
        <w:pStyle w:val="Paragrafi"/>
        <w:rPr>
          <w:lang w:val="sq-AL"/>
        </w:rPr>
      </w:pPr>
    </w:p>
    <w:p w:rsidR="00FA48F7" w:rsidRPr="00EA10F6" w:rsidRDefault="00FA48F7" w:rsidP="0096792F">
      <w:pPr>
        <w:pStyle w:val="Paragrafi"/>
        <w:rPr>
          <w:lang w:val="sq-AL"/>
        </w:rPr>
      </w:pPr>
    </w:p>
    <w:p w:rsidR="00FA48F7" w:rsidRPr="00EA10F6" w:rsidRDefault="00FA48F7" w:rsidP="0096792F">
      <w:pPr>
        <w:pStyle w:val="Paragrafi"/>
        <w:rPr>
          <w:lang w:val="sq-AL"/>
        </w:rPr>
      </w:pPr>
    </w:p>
    <w:p w:rsidR="00FA48F7" w:rsidRPr="00EA10F6" w:rsidRDefault="00FA48F7" w:rsidP="0096792F">
      <w:pPr>
        <w:pStyle w:val="Paragrafi"/>
        <w:rPr>
          <w:lang w:val="sq-AL"/>
        </w:rPr>
      </w:pPr>
    </w:p>
    <w:p w:rsidR="00FA48F7" w:rsidRPr="00EA10F6" w:rsidRDefault="00FA48F7" w:rsidP="0096792F">
      <w:pPr>
        <w:pStyle w:val="Paragrafi"/>
        <w:rPr>
          <w:lang w:val="sq-AL"/>
        </w:rPr>
      </w:pPr>
    </w:p>
    <w:p w:rsidR="00FA48F7" w:rsidRPr="00EA10F6" w:rsidRDefault="00FA48F7" w:rsidP="0096792F">
      <w:pPr>
        <w:pStyle w:val="Paragrafi"/>
        <w:rPr>
          <w:lang w:val="sq-AL"/>
        </w:rPr>
      </w:pPr>
    </w:p>
    <w:p w:rsidR="00FA48F7" w:rsidRPr="00EA10F6" w:rsidRDefault="00FA48F7" w:rsidP="0096792F">
      <w:pPr>
        <w:pStyle w:val="Paragrafi"/>
        <w:rPr>
          <w:lang w:val="sq-AL"/>
        </w:rPr>
      </w:pPr>
    </w:p>
    <w:p w:rsidR="00FA48F7" w:rsidRPr="00EA10F6" w:rsidRDefault="00FA48F7" w:rsidP="0096792F">
      <w:pPr>
        <w:pStyle w:val="Paragrafi"/>
        <w:rPr>
          <w:lang w:val="sq-AL"/>
        </w:rPr>
      </w:pPr>
    </w:p>
    <w:p w:rsidR="00FA48F7" w:rsidRPr="00EA10F6" w:rsidRDefault="00FA48F7" w:rsidP="0096792F">
      <w:pPr>
        <w:pStyle w:val="Paragrafi"/>
        <w:rPr>
          <w:lang w:val="sq-AL"/>
        </w:rPr>
      </w:pPr>
    </w:p>
    <w:p w:rsidR="00FA48F7" w:rsidRPr="00EA10F6" w:rsidRDefault="00FA48F7" w:rsidP="0096792F">
      <w:pPr>
        <w:pStyle w:val="Paragrafi"/>
        <w:rPr>
          <w:lang w:val="sq-AL"/>
        </w:rPr>
      </w:pPr>
    </w:p>
    <w:p w:rsidR="00FA48F7" w:rsidRPr="00EA10F6" w:rsidRDefault="00FA48F7" w:rsidP="0096792F">
      <w:pPr>
        <w:pStyle w:val="Paragrafi"/>
        <w:rPr>
          <w:lang w:val="sq-AL"/>
        </w:rPr>
      </w:pPr>
    </w:p>
    <w:p w:rsidR="00FA48F7" w:rsidRPr="00EA10F6" w:rsidRDefault="00FA48F7" w:rsidP="0096792F">
      <w:pPr>
        <w:pStyle w:val="Paragrafi"/>
        <w:rPr>
          <w:lang w:val="sq-AL"/>
        </w:rPr>
      </w:pPr>
    </w:p>
    <w:p w:rsidR="00FA48F7" w:rsidRPr="00EA10F6" w:rsidRDefault="00FA48F7" w:rsidP="0096792F">
      <w:pPr>
        <w:pStyle w:val="Paragrafi"/>
        <w:rPr>
          <w:lang w:val="sq-AL"/>
        </w:rPr>
      </w:pPr>
    </w:p>
    <w:p w:rsidR="00C172B4" w:rsidRPr="00EA10F6" w:rsidRDefault="00C172B4" w:rsidP="0096792F">
      <w:pPr>
        <w:pStyle w:val="Paragrafi"/>
        <w:rPr>
          <w:lang w:val="sq-AL"/>
        </w:rPr>
      </w:pPr>
    </w:p>
    <w:p w:rsidR="00C172B4" w:rsidRPr="00EA10F6" w:rsidRDefault="00C172B4" w:rsidP="0096792F">
      <w:pPr>
        <w:pStyle w:val="Paragrafi"/>
        <w:rPr>
          <w:lang w:val="sq-AL"/>
        </w:rPr>
      </w:pPr>
    </w:p>
    <w:p w:rsidR="00C172B4" w:rsidRPr="00EA10F6" w:rsidRDefault="00C172B4" w:rsidP="0096792F">
      <w:pPr>
        <w:pStyle w:val="Paragrafi"/>
        <w:rPr>
          <w:lang w:val="sq-AL"/>
        </w:rPr>
      </w:pPr>
    </w:p>
    <w:sectPr w:rsidR="00C172B4" w:rsidRPr="00EA10F6" w:rsidSect="00264029">
      <w:headerReference w:type="even" r:id="rId36"/>
      <w:headerReference w:type="default" r:id="rId37"/>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61DA" w:rsidRDefault="002661DA" w:rsidP="0039754A">
      <w:pPr>
        <w:pStyle w:val="Paragrafi"/>
        <w:rPr>
          <w:rFonts w:cs="Times New Roman"/>
        </w:rPr>
      </w:pPr>
      <w:r>
        <w:rPr>
          <w:rFonts w:cs="Times New Roman"/>
        </w:rPr>
        <w:separator/>
      </w:r>
    </w:p>
  </w:endnote>
  <w:endnote w:type="continuationSeparator" w:id="0">
    <w:p w:rsidR="002661DA" w:rsidRDefault="002661DA"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GTimes-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835" w:rsidRPr="00254433" w:rsidRDefault="000F3835">
    <w:pPr>
      <w:pStyle w:val="Footer"/>
      <w:rPr>
        <w:rFonts w:ascii="CG Times" w:hAnsi="CG Times"/>
        <w:sz w:val="22"/>
        <w:szCs w:val="22"/>
      </w:rPr>
    </w:pPr>
    <w:r w:rsidRPr="00254433">
      <w:rPr>
        <w:rFonts w:ascii="CG Times" w:hAnsi="CG Times"/>
        <w:sz w:val="22"/>
        <w:szCs w:val="22"/>
      </w:rPr>
      <w:fldChar w:fldCharType="begin"/>
    </w:r>
    <w:r w:rsidRPr="00254433">
      <w:rPr>
        <w:rFonts w:ascii="CG Times" w:hAnsi="CG Times"/>
        <w:sz w:val="22"/>
        <w:szCs w:val="22"/>
      </w:rPr>
      <w:instrText xml:space="preserve"> PAGE   \* MERGEFORMAT </w:instrText>
    </w:r>
    <w:r w:rsidRPr="00254433">
      <w:rPr>
        <w:rFonts w:ascii="CG Times" w:hAnsi="CG Times"/>
        <w:sz w:val="22"/>
        <w:szCs w:val="22"/>
      </w:rPr>
      <w:fldChar w:fldCharType="separate"/>
    </w:r>
    <w:r w:rsidR="006D0F9F">
      <w:rPr>
        <w:rFonts w:ascii="CG Times" w:hAnsi="CG Times"/>
        <w:noProof/>
        <w:sz w:val="22"/>
        <w:szCs w:val="22"/>
      </w:rPr>
      <w:t>4594</w:t>
    </w:r>
    <w:r w:rsidRPr="00254433">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835" w:rsidRPr="00254433" w:rsidRDefault="000F3835">
    <w:pPr>
      <w:pStyle w:val="Footer"/>
      <w:jc w:val="right"/>
      <w:rPr>
        <w:rFonts w:ascii="CG Times" w:hAnsi="CG Times"/>
        <w:sz w:val="22"/>
        <w:szCs w:val="22"/>
      </w:rPr>
    </w:pPr>
    <w:r w:rsidRPr="00254433">
      <w:rPr>
        <w:rFonts w:ascii="CG Times" w:hAnsi="CG Times"/>
        <w:sz w:val="22"/>
        <w:szCs w:val="22"/>
      </w:rPr>
      <w:fldChar w:fldCharType="begin"/>
    </w:r>
    <w:r w:rsidRPr="00254433">
      <w:rPr>
        <w:rFonts w:ascii="CG Times" w:hAnsi="CG Times"/>
        <w:sz w:val="22"/>
        <w:szCs w:val="22"/>
      </w:rPr>
      <w:instrText xml:space="preserve"> PAGE   \* MERGEFORMAT </w:instrText>
    </w:r>
    <w:r w:rsidRPr="00254433">
      <w:rPr>
        <w:rFonts w:ascii="CG Times" w:hAnsi="CG Times"/>
        <w:sz w:val="22"/>
        <w:szCs w:val="22"/>
      </w:rPr>
      <w:fldChar w:fldCharType="separate"/>
    </w:r>
    <w:r w:rsidR="006D0F9F">
      <w:rPr>
        <w:rFonts w:ascii="CG Times" w:hAnsi="CG Times"/>
        <w:noProof/>
        <w:sz w:val="22"/>
        <w:szCs w:val="22"/>
      </w:rPr>
      <w:t>4595</w:t>
    </w:r>
    <w:r w:rsidRPr="00254433">
      <w:rPr>
        <w:rFonts w:ascii="CG Times" w:hAnsi="CG Times"/>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835" w:rsidRPr="00A62AD5" w:rsidRDefault="000F3835">
    <w:pPr>
      <w:pStyle w:val="Footer"/>
      <w:rPr>
        <w:rFonts w:ascii="CG Times" w:hAnsi="CG Times"/>
        <w:sz w:val="22"/>
        <w:szCs w:val="22"/>
      </w:rPr>
    </w:pPr>
    <w:r w:rsidRPr="00A62AD5">
      <w:rPr>
        <w:rFonts w:ascii="CG Times" w:hAnsi="CG Times"/>
        <w:sz w:val="22"/>
        <w:szCs w:val="22"/>
      </w:rPr>
      <w:fldChar w:fldCharType="begin"/>
    </w:r>
    <w:r w:rsidRPr="00A62AD5">
      <w:rPr>
        <w:rFonts w:ascii="CG Times" w:hAnsi="CG Times"/>
        <w:sz w:val="22"/>
        <w:szCs w:val="22"/>
      </w:rPr>
      <w:instrText xml:space="preserve"> PAGE   \* MERGEFORMAT </w:instrText>
    </w:r>
    <w:r w:rsidRPr="00A62AD5">
      <w:rPr>
        <w:rFonts w:ascii="CG Times" w:hAnsi="CG Times"/>
        <w:sz w:val="22"/>
        <w:szCs w:val="22"/>
      </w:rPr>
      <w:fldChar w:fldCharType="separate"/>
    </w:r>
    <w:r w:rsidR="00C86019">
      <w:rPr>
        <w:rFonts w:ascii="CG Times" w:hAnsi="CG Times"/>
        <w:noProof/>
        <w:sz w:val="22"/>
        <w:szCs w:val="22"/>
      </w:rPr>
      <w:t>4618</w:t>
    </w:r>
    <w:r w:rsidRPr="00A62AD5">
      <w:rPr>
        <w:rFonts w:ascii="CG Times" w:hAnsi="CG Times"/>
        <w:sz w:val="22"/>
        <w:szCs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835" w:rsidRPr="00A62AD5" w:rsidRDefault="000F3835">
    <w:pPr>
      <w:pStyle w:val="Footer"/>
      <w:jc w:val="right"/>
      <w:rPr>
        <w:rFonts w:ascii="CG Times" w:hAnsi="CG Times"/>
        <w:sz w:val="22"/>
        <w:szCs w:val="22"/>
      </w:rPr>
    </w:pPr>
    <w:r w:rsidRPr="00A62AD5">
      <w:rPr>
        <w:rFonts w:ascii="CG Times" w:hAnsi="CG Times"/>
        <w:sz w:val="22"/>
        <w:szCs w:val="22"/>
      </w:rPr>
      <w:fldChar w:fldCharType="begin"/>
    </w:r>
    <w:r w:rsidRPr="00A62AD5">
      <w:rPr>
        <w:rFonts w:ascii="CG Times" w:hAnsi="CG Times"/>
        <w:sz w:val="22"/>
        <w:szCs w:val="22"/>
      </w:rPr>
      <w:instrText xml:space="preserve"> PAGE   \* MERGEFORMAT </w:instrText>
    </w:r>
    <w:r w:rsidRPr="00A62AD5">
      <w:rPr>
        <w:rFonts w:ascii="CG Times" w:hAnsi="CG Times"/>
        <w:sz w:val="22"/>
        <w:szCs w:val="22"/>
      </w:rPr>
      <w:fldChar w:fldCharType="separate"/>
    </w:r>
    <w:r w:rsidR="00C86019">
      <w:rPr>
        <w:rFonts w:ascii="CG Times" w:hAnsi="CG Times"/>
        <w:noProof/>
        <w:sz w:val="22"/>
        <w:szCs w:val="22"/>
      </w:rPr>
      <w:t>4617</w:t>
    </w:r>
    <w:r w:rsidRPr="00A62AD5">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61DA" w:rsidRDefault="002661DA" w:rsidP="0039754A">
      <w:pPr>
        <w:pStyle w:val="Paragrafi"/>
        <w:rPr>
          <w:rFonts w:cs="Times New Roman"/>
        </w:rPr>
      </w:pPr>
      <w:r>
        <w:rPr>
          <w:rFonts w:cs="Times New Roman"/>
        </w:rPr>
        <w:separator/>
      </w:r>
    </w:p>
  </w:footnote>
  <w:footnote w:type="continuationSeparator" w:id="0">
    <w:p w:rsidR="002661DA" w:rsidRDefault="002661DA"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835" w:rsidRDefault="006D0F9F"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0F3835" w:rsidRPr="00AE7784" w:rsidRDefault="000F3835"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835" w:rsidRDefault="006D0F9F"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0F3835" w:rsidRPr="00213FDE" w:rsidRDefault="000F3835"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835" w:rsidRDefault="006D0F9F" w:rsidP="00FA48F7">
    <w:pPr>
      <w:pStyle w:val="Header"/>
    </w:pPr>
    <w:r>
      <w:rPr>
        <w:noProof/>
        <w:lang w:val="en-GB" w:eastAsia="en-GB"/>
      </w:rPr>
      <w:drawing>
        <wp:inline distT="0" distB="0" distL="0" distR="0">
          <wp:extent cx="1600200" cy="400050"/>
          <wp:effectExtent l="0" t="0" r="0"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0F3835" w:rsidRPr="00AE7784" w:rsidRDefault="000F3835" w:rsidP="00AF6F98">
    <w:pPr>
      <w:pStyle w:val="Header"/>
      <w:pBdr>
        <w:top w:val="single" w:sz="2" w:space="1" w:color="auto"/>
      </w:pBdr>
      <w:tabs>
        <w:tab w:val="clear" w:pos="9360"/>
      </w:tabs>
      <w:ind w:right="-1369"/>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835" w:rsidRDefault="006D0F9F"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4" name="Picture 4"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0F3835" w:rsidRPr="00213FDE" w:rsidRDefault="000F3835" w:rsidP="00AF6F98">
    <w:pPr>
      <w:pStyle w:val="Header"/>
      <w:pBdr>
        <w:top w:val="single" w:sz="2" w:space="1" w:color="auto"/>
      </w:pBdr>
      <w:tabs>
        <w:tab w:val="clear" w:pos="4680"/>
        <w:tab w:val="clear" w:pos="9360"/>
      </w:tabs>
      <w:ind w:left="-1418"/>
      <w:jc w:val="right"/>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835" w:rsidRDefault="000F3835" w:rsidP="0039754A">
    <w:pPr>
      <w:pStyle w:val="Header"/>
      <w:tabs>
        <w:tab w:val="clear" w:pos="9360"/>
      </w:tabs>
      <w:ind w:left="-1418" w:right="-1418"/>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835" w:rsidRDefault="000F3835"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0352F18"/>
    <w:multiLevelType w:val="hybridMultilevel"/>
    <w:tmpl w:val="0142ACC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0FD1142"/>
    <w:multiLevelType w:val="hybridMultilevel"/>
    <w:tmpl w:val="81C4C7EE"/>
    <w:lvl w:ilvl="0" w:tplc="0409000F">
      <w:start w:val="1"/>
      <w:numFmt w:val="decimal"/>
      <w:lvlText w:val="%1."/>
      <w:lvlJc w:val="left"/>
      <w:pPr>
        <w:tabs>
          <w:tab w:val="num" w:pos="540"/>
        </w:tabs>
        <w:ind w:left="540" w:hanging="360"/>
      </w:pPr>
      <w:rPr>
        <w:rFonts w:cs="Times New Roman"/>
      </w:rPr>
    </w:lvl>
    <w:lvl w:ilvl="1" w:tplc="04090019">
      <w:start w:val="1"/>
      <w:numFmt w:val="lowerLetter"/>
      <w:lvlText w:val="%2."/>
      <w:lvlJc w:val="left"/>
      <w:pPr>
        <w:tabs>
          <w:tab w:val="num" w:pos="1260"/>
        </w:tabs>
        <w:ind w:left="1260" w:hanging="360"/>
      </w:pPr>
      <w:rPr>
        <w:rFonts w:cs="Times New Roman"/>
      </w:rPr>
    </w:lvl>
    <w:lvl w:ilvl="2" w:tplc="0409001B">
      <w:start w:val="1"/>
      <w:numFmt w:val="lowerRoman"/>
      <w:lvlText w:val="%3."/>
      <w:lvlJc w:val="right"/>
      <w:pPr>
        <w:tabs>
          <w:tab w:val="num" w:pos="1980"/>
        </w:tabs>
        <w:ind w:left="1980" w:hanging="180"/>
      </w:pPr>
      <w:rPr>
        <w:rFonts w:cs="Times New Roman"/>
      </w:rPr>
    </w:lvl>
    <w:lvl w:ilvl="3" w:tplc="0409000F">
      <w:start w:val="1"/>
      <w:numFmt w:val="decimal"/>
      <w:lvlText w:val="%4."/>
      <w:lvlJc w:val="left"/>
      <w:pPr>
        <w:tabs>
          <w:tab w:val="num" w:pos="2700"/>
        </w:tabs>
        <w:ind w:left="2700" w:hanging="360"/>
      </w:pPr>
      <w:rPr>
        <w:rFonts w:cs="Times New Roman"/>
      </w:rPr>
    </w:lvl>
    <w:lvl w:ilvl="4" w:tplc="04090019">
      <w:start w:val="1"/>
      <w:numFmt w:val="lowerLetter"/>
      <w:lvlText w:val="%5."/>
      <w:lvlJc w:val="left"/>
      <w:pPr>
        <w:tabs>
          <w:tab w:val="num" w:pos="3420"/>
        </w:tabs>
        <w:ind w:left="3420" w:hanging="360"/>
      </w:pPr>
      <w:rPr>
        <w:rFonts w:cs="Times New Roman"/>
      </w:rPr>
    </w:lvl>
    <w:lvl w:ilvl="5" w:tplc="0409001B">
      <w:start w:val="1"/>
      <w:numFmt w:val="lowerRoman"/>
      <w:lvlText w:val="%6."/>
      <w:lvlJc w:val="right"/>
      <w:pPr>
        <w:tabs>
          <w:tab w:val="num" w:pos="4140"/>
        </w:tabs>
        <w:ind w:left="4140" w:hanging="180"/>
      </w:pPr>
      <w:rPr>
        <w:rFonts w:cs="Times New Roman"/>
      </w:rPr>
    </w:lvl>
    <w:lvl w:ilvl="6" w:tplc="0409000F">
      <w:start w:val="1"/>
      <w:numFmt w:val="decimal"/>
      <w:lvlText w:val="%7."/>
      <w:lvlJc w:val="left"/>
      <w:pPr>
        <w:tabs>
          <w:tab w:val="num" w:pos="4860"/>
        </w:tabs>
        <w:ind w:left="4860" w:hanging="360"/>
      </w:pPr>
      <w:rPr>
        <w:rFonts w:cs="Times New Roman"/>
      </w:rPr>
    </w:lvl>
    <w:lvl w:ilvl="7" w:tplc="04090019">
      <w:start w:val="1"/>
      <w:numFmt w:val="lowerLetter"/>
      <w:lvlText w:val="%8."/>
      <w:lvlJc w:val="left"/>
      <w:pPr>
        <w:tabs>
          <w:tab w:val="num" w:pos="5580"/>
        </w:tabs>
        <w:ind w:left="5580" w:hanging="360"/>
      </w:pPr>
      <w:rPr>
        <w:rFonts w:cs="Times New Roman"/>
      </w:rPr>
    </w:lvl>
    <w:lvl w:ilvl="8" w:tplc="0409001B">
      <w:start w:val="1"/>
      <w:numFmt w:val="lowerRoman"/>
      <w:lvlText w:val="%9."/>
      <w:lvlJc w:val="right"/>
      <w:pPr>
        <w:tabs>
          <w:tab w:val="num" w:pos="6300"/>
        </w:tabs>
        <w:ind w:left="6300" w:hanging="180"/>
      </w:pPr>
      <w:rPr>
        <w:rFonts w:cs="Times New Roman"/>
      </w:rPr>
    </w:lvl>
  </w:abstractNum>
  <w:abstractNum w:abstractNumId="3">
    <w:nsid w:val="011A74BB"/>
    <w:multiLevelType w:val="hybridMultilevel"/>
    <w:tmpl w:val="B3960506"/>
    <w:lvl w:ilvl="0" w:tplc="37AAFF3C">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11C3555"/>
    <w:multiLevelType w:val="hybridMultilevel"/>
    <w:tmpl w:val="0570EF72"/>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nsid w:val="01D752A9"/>
    <w:multiLevelType w:val="hybridMultilevel"/>
    <w:tmpl w:val="F460B0BC"/>
    <w:lvl w:ilvl="0" w:tplc="04090015">
      <w:start w:val="1"/>
      <w:numFmt w:val="upperLetter"/>
      <w:lvlText w:val="%1."/>
      <w:lvlJc w:val="left"/>
      <w:pPr>
        <w:ind w:left="720" w:hanging="360"/>
      </w:pPr>
      <w:rPr>
        <w:rFonts w:eastAsia="Times New Roman" w:hint="default"/>
      </w:rPr>
    </w:lvl>
    <w:lvl w:ilvl="1" w:tplc="B30E8F06">
      <w:start w:val="17"/>
      <w:numFmt w:val="decimal"/>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AB64A7"/>
    <w:multiLevelType w:val="hybridMultilevel"/>
    <w:tmpl w:val="4434FF98"/>
    <w:lvl w:ilvl="0" w:tplc="0409000F">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AD509A6"/>
    <w:multiLevelType w:val="hybridMultilevel"/>
    <w:tmpl w:val="B1883452"/>
    <w:lvl w:ilvl="0" w:tplc="0409000F">
      <w:start w:val="1"/>
      <w:numFmt w:val="decimal"/>
      <w:lvlText w:val="%1."/>
      <w:lvlJc w:val="left"/>
      <w:pPr>
        <w:tabs>
          <w:tab w:val="num" w:pos="1140"/>
        </w:tabs>
        <w:ind w:left="1140" w:hanging="360"/>
      </w:pPr>
    </w:lvl>
    <w:lvl w:ilvl="1" w:tplc="9CEA3164">
      <w:start w:val="1"/>
      <w:numFmt w:val="lowerLetter"/>
      <w:lvlText w:val="%2."/>
      <w:lvlJc w:val="left"/>
      <w:pPr>
        <w:tabs>
          <w:tab w:val="num" w:pos="1860"/>
        </w:tabs>
        <w:ind w:left="1860" w:hanging="360"/>
      </w:pPr>
      <w:rPr>
        <w:rFonts w:hint="default"/>
      </w:r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8">
    <w:nsid w:val="50575344"/>
    <w:multiLevelType w:val="hybridMultilevel"/>
    <w:tmpl w:val="B672B90E"/>
    <w:lvl w:ilvl="0" w:tplc="FCA0292E">
      <w:start w:val="1"/>
      <w:numFmt w:val="decimal"/>
      <w:lvlText w:val="%1."/>
      <w:lvlJc w:val="left"/>
      <w:pPr>
        <w:tabs>
          <w:tab w:val="num" w:pos="360"/>
        </w:tabs>
        <w:ind w:left="360" w:hanging="360"/>
      </w:pPr>
      <w:rPr>
        <w:rFonts w:ascii="Times New Roman" w:eastAsia="Times New Roman" w:hAnsi="Times New Roman" w:cs="Times New Roman"/>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52402A30"/>
    <w:multiLevelType w:val="hybridMultilevel"/>
    <w:tmpl w:val="5206185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65B51B01"/>
    <w:multiLevelType w:val="hybridMultilevel"/>
    <w:tmpl w:val="B5CE3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2">
    <w:nsid w:val="68D75EB6"/>
    <w:multiLevelType w:val="multilevel"/>
    <w:tmpl w:val="CB9CB836"/>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6C8910BF"/>
    <w:multiLevelType w:val="hybridMultilevel"/>
    <w:tmpl w:val="45B0C3A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5756422"/>
    <w:multiLevelType w:val="multilevel"/>
    <w:tmpl w:val="672C9EC4"/>
    <w:lvl w:ilvl="0">
      <w:start w:val="1"/>
      <w:numFmt w:val="decimal"/>
      <w:lvlText w:val="%1"/>
      <w:lvlJc w:val="left"/>
      <w:pPr>
        <w:tabs>
          <w:tab w:val="num" w:pos="480"/>
        </w:tabs>
        <w:ind w:left="480" w:hanging="480"/>
      </w:pPr>
    </w:lvl>
    <w:lvl w:ilvl="1">
      <w:start w:val="2"/>
      <w:numFmt w:val="decimal"/>
      <w:lvlText w:val="%1.%2"/>
      <w:lvlJc w:val="left"/>
      <w:pPr>
        <w:tabs>
          <w:tab w:val="num" w:pos="840"/>
        </w:tabs>
        <w:ind w:left="840" w:hanging="480"/>
      </w:pPr>
    </w:lvl>
    <w:lvl w:ilvl="2">
      <w:start w:val="2"/>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5">
    <w:nsid w:val="7D97594E"/>
    <w:multiLevelType w:val="hybridMultilevel"/>
    <w:tmpl w:val="379E317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1"/>
  </w:num>
  <w:num w:numId="3">
    <w:abstractNumId w:val="1"/>
  </w:num>
  <w:num w:numId="4">
    <w:abstractNumId w:val="13"/>
  </w:num>
  <w:num w:numId="5">
    <w:abstractNumId w:val="15"/>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2"/>
  </w:num>
  <w:num w:numId="13">
    <w:abstractNumId w:val="5"/>
  </w:num>
  <w:num w:numId="14">
    <w:abstractNumId w:val="4"/>
  </w:num>
  <w:num w:numId="15">
    <w:abstractNumId w:val="3"/>
  </w:num>
  <w:num w:numId="16">
    <w:abstractNumId w:val="7"/>
  </w:num>
  <w:num w:numId="17">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362D"/>
    <w:rsid w:val="000062A2"/>
    <w:rsid w:val="00006D62"/>
    <w:rsid w:val="000131AC"/>
    <w:rsid w:val="00015229"/>
    <w:rsid w:val="00015A49"/>
    <w:rsid w:val="000178A7"/>
    <w:rsid w:val="0002093F"/>
    <w:rsid w:val="000214D4"/>
    <w:rsid w:val="00022E88"/>
    <w:rsid w:val="00025463"/>
    <w:rsid w:val="00031C83"/>
    <w:rsid w:val="00033108"/>
    <w:rsid w:val="00040D54"/>
    <w:rsid w:val="0004565B"/>
    <w:rsid w:val="00051F6B"/>
    <w:rsid w:val="00055BFF"/>
    <w:rsid w:val="00062080"/>
    <w:rsid w:val="00062B9B"/>
    <w:rsid w:val="00064E08"/>
    <w:rsid w:val="000721B7"/>
    <w:rsid w:val="00073C8A"/>
    <w:rsid w:val="0007734A"/>
    <w:rsid w:val="00080DBF"/>
    <w:rsid w:val="00081A81"/>
    <w:rsid w:val="0009446F"/>
    <w:rsid w:val="000A1E3B"/>
    <w:rsid w:val="000A6CB1"/>
    <w:rsid w:val="000A7CFD"/>
    <w:rsid w:val="000B0EAB"/>
    <w:rsid w:val="000B1276"/>
    <w:rsid w:val="000B4AF4"/>
    <w:rsid w:val="000B6EAF"/>
    <w:rsid w:val="000C0121"/>
    <w:rsid w:val="000C26F8"/>
    <w:rsid w:val="000C48ED"/>
    <w:rsid w:val="000C7A82"/>
    <w:rsid w:val="000C7E10"/>
    <w:rsid w:val="000C7F98"/>
    <w:rsid w:val="000D0E53"/>
    <w:rsid w:val="000D7EB0"/>
    <w:rsid w:val="000E5D6A"/>
    <w:rsid w:val="000E6347"/>
    <w:rsid w:val="000E7452"/>
    <w:rsid w:val="000F3835"/>
    <w:rsid w:val="000F51DC"/>
    <w:rsid w:val="0010483E"/>
    <w:rsid w:val="00104FEC"/>
    <w:rsid w:val="00112C4F"/>
    <w:rsid w:val="00115D5F"/>
    <w:rsid w:val="001302D1"/>
    <w:rsid w:val="00144C3B"/>
    <w:rsid w:val="00150018"/>
    <w:rsid w:val="00163BDA"/>
    <w:rsid w:val="00163C58"/>
    <w:rsid w:val="001653F6"/>
    <w:rsid w:val="001659FA"/>
    <w:rsid w:val="00166552"/>
    <w:rsid w:val="001674A9"/>
    <w:rsid w:val="00171C3F"/>
    <w:rsid w:val="001720D7"/>
    <w:rsid w:val="0017483C"/>
    <w:rsid w:val="00177CC3"/>
    <w:rsid w:val="00180C84"/>
    <w:rsid w:val="00186786"/>
    <w:rsid w:val="00190D25"/>
    <w:rsid w:val="00193331"/>
    <w:rsid w:val="00194F07"/>
    <w:rsid w:val="00197EE3"/>
    <w:rsid w:val="001A05EA"/>
    <w:rsid w:val="001A2BB7"/>
    <w:rsid w:val="001A35A8"/>
    <w:rsid w:val="001A3980"/>
    <w:rsid w:val="001A4264"/>
    <w:rsid w:val="001B1BFA"/>
    <w:rsid w:val="001B582D"/>
    <w:rsid w:val="001B61D3"/>
    <w:rsid w:val="001C0BBC"/>
    <w:rsid w:val="001C2A07"/>
    <w:rsid w:val="001C3006"/>
    <w:rsid w:val="001C72B3"/>
    <w:rsid w:val="001D5148"/>
    <w:rsid w:val="001E7E63"/>
    <w:rsid w:val="001F50C1"/>
    <w:rsid w:val="00202EDD"/>
    <w:rsid w:val="00207A9E"/>
    <w:rsid w:val="0021243B"/>
    <w:rsid w:val="00213BB6"/>
    <w:rsid w:val="00213FDE"/>
    <w:rsid w:val="002152CB"/>
    <w:rsid w:val="002176F5"/>
    <w:rsid w:val="00233A49"/>
    <w:rsid w:val="002340BC"/>
    <w:rsid w:val="00240677"/>
    <w:rsid w:val="00245197"/>
    <w:rsid w:val="00251027"/>
    <w:rsid w:val="002512E4"/>
    <w:rsid w:val="00264029"/>
    <w:rsid w:val="00265F62"/>
    <w:rsid w:val="0026600C"/>
    <w:rsid w:val="002661DA"/>
    <w:rsid w:val="002669BB"/>
    <w:rsid w:val="00266E52"/>
    <w:rsid w:val="00275AA8"/>
    <w:rsid w:val="00277684"/>
    <w:rsid w:val="00281577"/>
    <w:rsid w:val="00282E3D"/>
    <w:rsid w:val="00284EDC"/>
    <w:rsid w:val="00286FDE"/>
    <w:rsid w:val="002B171E"/>
    <w:rsid w:val="002B18BB"/>
    <w:rsid w:val="002B2A62"/>
    <w:rsid w:val="002B5632"/>
    <w:rsid w:val="002C6BF5"/>
    <w:rsid w:val="002D5F75"/>
    <w:rsid w:val="002E2E25"/>
    <w:rsid w:val="002E6445"/>
    <w:rsid w:val="002F68FD"/>
    <w:rsid w:val="00300683"/>
    <w:rsid w:val="00303D31"/>
    <w:rsid w:val="00312E0C"/>
    <w:rsid w:val="00313A6B"/>
    <w:rsid w:val="00324FE2"/>
    <w:rsid w:val="00326B0C"/>
    <w:rsid w:val="00333B05"/>
    <w:rsid w:val="00337A9B"/>
    <w:rsid w:val="00342542"/>
    <w:rsid w:val="003544B8"/>
    <w:rsid w:val="00360642"/>
    <w:rsid w:val="003620C8"/>
    <w:rsid w:val="003620E5"/>
    <w:rsid w:val="0037587C"/>
    <w:rsid w:val="00376AA6"/>
    <w:rsid w:val="00381029"/>
    <w:rsid w:val="00386376"/>
    <w:rsid w:val="00390C39"/>
    <w:rsid w:val="0039754A"/>
    <w:rsid w:val="003B2408"/>
    <w:rsid w:val="003B329D"/>
    <w:rsid w:val="003B76E0"/>
    <w:rsid w:val="003C0633"/>
    <w:rsid w:val="003C7C6D"/>
    <w:rsid w:val="003D2BEA"/>
    <w:rsid w:val="003D44CD"/>
    <w:rsid w:val="003E178F"/>
    <w:rsid w:val="003E3217"/>
    <w:rsid w:val="003E7148"/>
    <w:rsid w:val="003F28D0"/>
    <w:rsid w:val="003F4FF5"/>
    <w:rsid w:val="00401D96"/>
    <w:rsid w:val="004101E2"/>
    <w:rsid w:val="00412F60"/>
    <w:rsid w:val="00413D56"/>
    <w:rsid w:val="004208D8"/>
    <w:rsid w:val="004334B6"/>
    <w:rsid w:val="00435581"/>
    <w:rsid w:val="00440CCE"/>
    <w:rsid w:val="0045042C"/>
    <w:rsid w:val="0045373F"/>
    <w:rsid w:val="004553BB"/>
    <w:rsid w:val="00462CC4"/>
    <w:rsid w:val="00464539"/>
    <w:rsid w:val="0047043A"/>
    <w:rsid w:val="004810EE"/>
    <w:rsid w:val="00492EC4"/>
    <w:rsid w:val="004958B6"/>
    <w:rsid w:val="00497EBD"/>
    <w:rsid w:val="004A134F"/>
    <w:rsid w:val="004A4425"/>
    <w:rsid w:val="004A730B"/>
    <w:rsid w:val="004A76DF"/>
    <w:rsid w:val="004C31FD"/>
    <w:rsid w:val="004C340A"/>
    <w:rsid w:val="004C4661"/>
    <w:rsid w:val="004D27FA"/>
    <w:rsid w:val="004D648E"/>
    <w:rsid w:val="004D6ED3"/>
    <w:rsid w:val="004E072A"/>
    <w:rsid w:val="004E15EF"/>
    <w:rsid w:val="004E41A9"/>
    <w:rsid w:val="00501C46"/>
    <w:rsid w:val="0050543B"/>
    <w:rsid w:val="005056F0"/>
    <w:rsid w:val="00506046"/>
    <w:rsid w:val="00507BAC"/>
    <w:rsid w:val="0051698C"/>
    <w:rsid w:val="00521248"/>
    <w:rsid w:val="00523391"/>
    <w:rsid w:val="00525D09"/>
    <w:rsid w:val="005314D0"/>
    <w:rsid w:val="00532D02"/>
    <w:rsid w:val="00534907"/>
    <w:rsid w:val="00561749"/>
    <w:rsid w:val="00563D85"/>
    <w:rsid w:val="00564E93"/>
    <w:rsid w:val="005660E4"/>
    <w:rsid w:val="00572063"/>
    <w:rsid w:val="00572BD0"/>
    <w:rsid w:val="00581352"/>
    <w:rsid w:val="005A01E4"/>
    <w:rsid w:val="005A08B1"/>
    <w:rsid w:val="005D1519"/>
    <w:rsid w:val="005D1DCF"/>
    <w:rsid w:val="005D5869"/>
    <w:rsid w:val="005E1F5E"/>
    <w:rsid w:val="005F12CA"/>
    <w:rsid w:val="005F5315"/>
    <w:rsid w:val="005F669E"/>
    <w:rsid w:val="00602C61"/>
    <w:rsid w:val="00603136"/>
    <w:rsid w:val="00603F34"/>
    <w:rsid w:val="00604305"/>
    <w:rsid w:val="00605B69"/>
    <w:rsid w:val="00610487"/>
    <w:rsid w:val="00613502"/>
    <w:rsid w:val="00621775"/>
    <w:rsid w:val="00621CA9"/>
    <w:rsid w:val="00622F48"/>
    <w:rsid w:val="00624163"/>
    <w:rsid w:val="00624E15"/>
    <w:rsid w:val="00630557"/>
    <w:rsid w:val="00636FF3"/>
    <w:rsid w:val="006452EC"/>
    <w:rsid w:val="0065652B"/>
    <w:rsid w:val="00657237"/>
    <w:rsid w:val="00666E53"/>
    <w:rsid w:val="006700B0"/>
    <w:rsid w:val="00672533"/>
    <w:rsid w:val="0067465B"/>
    <w:rsid w:val="006846C3"/>
    <w:rsid w:val="0068511A"/>
    <w:rsid w:val="00685B73"/>
    <w:rsid w:val="0069019A"/>
    <w:rsid w:val="006A21E9"/>
    <w:rsid w:val="006A49B4"/>
    <w:rsid w:val="006A5983"/>
    <w:rsid w:val="006B223E"/>
    <w:rsid w:val="006B3F7D"/>
    <w:rsid w:val="006B694A"/>
    <w:rsid w:val="006C60FB"/>
    <w:rsid w:val="006D0F9F"/>
    <w:rsid w:val="006D1448"/>
    <w:rsid w:val="006D34FE"/>
    <w:rsid w:val="006D3865"/>
    <w:rsid w:val="006D4895"/>
    <w:rsid w:val="006E0077"/>
    <w:rsid w:val="006E0CC7"/>
    <w:rsid w:val="006E3A53"/>
    <w:rsid w:val="006F3202"/>
    <w:rsid w:val="006F3907"/>
    <w:rsid w:val="00702732"/>
    <w:rsid w:val="00706406"/>
    <w:rsid w:val="007121E1"/>
    <w:rsid w:val="00726052"/>
    <w:rsid w:val="007322FA"/>
    <w:rsid w:val="00733D98"/>
    <w:rsid w:val="00734C1E"/>
    <w:rsid w:val="00734E16"/>
    <w:rsid w:val="00740157"/>
    <w:rsid w:val="0074023C"/>
    <w:rsid w:val="007404E6"/>
    <w:rsid w:val="00740801"/>
    <w:rsid w:val="00740FC3"/>
    <w:rsid w:val="007429C0"/>
    <w:rsid w:val="00756092"/>
    <w:rsid w:val="00760BD9"/>
    <w:rsid w:val="00761FB9"/>
    <w:rsid w:val="00763187"/>
    <w:rsid w:val="00766A40"/>
    <w:rsid w:val="0077082F"/>
    <w:rsid w:val="00770957"/>
    <w:rsid w:val="00791743"/>
    <w:rsid w:val="007A6E2E"/>
    <w:rsid w:val="007B4F99"/>
    <w:rsid w:val="007C1837"/>
    <w:rsid w:val="007D2039"/>
    <w:rsid w:val="007D2A90"/>
    <w:rsid w:val="007E1A4A"/>
    <w:rsid w:val="007F25F3"/>
    <w:rsid w:val="007F5F90"/>
    <w:rsid w:val="008106A2"/>
    <w:rsid w:val="008121DC"/>
    <w:rsid w:val="0082201D"/>
    <w:rsid w:val="0083437C"/>
    <w:rsid w:val="008456E9"/>
    <w:rsid w:val="00860043"/>
    <w:rsid w:val="00861209"/>
    <w:rsid w:val="00864398"/>
    <w:rsid w:val="00865ED3"/>
    <w:rsid w:val="00871DA9"/>
    <w:rsid w:val="008730ED"/>
    <w:rsid w:val="00881D1D"/>
    <w:rsid w:val="0088207C"/>
    <w:rsid w:val="00883D68"/>
    <w:rsid w:val="0089304A"/>
    <w:rsid w:val="008A43B3"/>
    <w:rsid w:val="008A5896"/>
    <w:rsid w:val="008A5B48"/>
    <w:rsid w:val="008B1B72"/>
    <w:rsid w:val="008B2CC4"/>
    <w:rsid w:val="008B383D"/>
    <w:rsid w:val="008D745A"/>
    <w:rsid w:val="008E01E4"/>
    <w:rsid w:val="008E381D"/>
    <w:rsid w:val="008E7B08"/>
    <w:rsid w:val="008F0306"/>
    <w:rsid w:val="00902D3F"/>
    <w:rsid w:val="00907ACD"/>
    <w:rsid w:val="00917394"/>
    <w:rsid w:val="009230C0"/>
    <w:rsid w:val="00924ABB"/>
    <w:rsid w:val="009279F8"/>
    <w:rsid w:val="00931473"/>
    <w:rsid w:val="00937BBC"/>
    <w:rsid w:val="00943D91"/>
    <w:rsid w:val="00947EE5"/>
    <w:rsid w:val="00951404"/>
    <w:rsid w:val="0095190A"/>
    <w:rsid w:val="009529AA"/>
    <w:rsid w:val="0095678D"/>
    <w:rsid w:val="00965984"/>
    <w:rsid w:val="0096792F"/>
    <w:rsid w:val="0098197B"/>
    <w:rsid w:val="009828A4"/>
    <w:rsid w:val="0099559A"/>
    <w:rsid w:val="0099608C"/>
    <w:rsid w:val="009A3D7A"/>
    <w:rsid w:val="009B3E27"/>
    <w:rsid w:val="009C6DDA"/>
    <w:rsid w:val="009D3999"/>
    <w:rsid w:val="009D42F2"/>
    <w:rsid w:val="009D65EE"/>
    <w:rsid w:val="009D6A58"/>
    <w:rsid w:val="009E1152"/>
    <w:rsid w:val="009E27C4"/>
    <w:rsid w:val="009E61D4"/>
    <w:rsid w:val="009E69FF"/>
    <w:rsid w:val="009F04EC"/>
    <w:rsid w:val="009F35B8"/>
    <w:rsid w:val="00A0512E"/>
    <w:rsid w:val="00A11AFA"/>
    <w:rsid w:val="00A12D19"/>
    <w:rsid w:val="00A15405"/>
    <w:rsid w:val="00A16234"/>
    <w:rsid w:val="00A2681C"/>
    <w:rsid w:val="00A45A61"/>
    <w:rsid w:val="00A51A48"/>
    <w:rsid w:val="00A5242B"/>
    <w:rsid w:val="00A556BA"/>
    <w:rsid w:val="00A57B3B"/>
    <w:rsid w:val="00A604C0"/>
    <w:rsid w:val="00A62AD5"/>
    <w:rsid w:val="00A672C2"/>
    <w:rsid w:val="00A73D25"/>
    <w:rsid w:val="00A879A2"/>
    <w:rsid w:val="00A90950"/>
    <w:rsid w:val="00A95F0C"/>
    <w:rsid w:val="00AA3438"/>
    <w:rsid w:val="00AC06B8"/>
    <w:rsid w:val="00AC76A2"/>
    <w:rsid w:val="00AD27AD"/>
    <w:rsid w:val="00AE7784"/>
    <w:rsid w:val="00AF6F98"/>
    <w:rsid w:val="00B02799"/>
    <w:rsid w:val="00B05F91"/>
    <w:rsid w:val="00B0651D"/>
    <w:rsid w:val="00B06D47"/>
    <w:rsid w:val="00B13326"/>
    <w:rsid w:val="00B15C55"/>
    <w:rsid w:val="00B23644"/>
    <w:rsid w:val="00B44441"/>
    <w:rsid w:val="00B44AE3"/>
    <w:rsid w:val="00B511D2"/>
    <w:rsid w:val="00B60FF7"/>
    <w:rsid w:val="00B63076"/>
    <w:rsid w:val="00B706B7"/>
    <w:rsid w:val="00B74832"/>
    <w:rsid w:val="00B74F9E"/>
    <w:rsid w:val="00B85188"/>
    <w:rsid w:val="00B9798A"/>
    <w:rsid w:val="00BA12AE"/>
    <w:rsid w:val="00BA1324"/>
    <w:rsid w:val="00BA2DA4"/>
    <w:rsid w:val="00BA4BDD"/>
    <w:rsid w:val="00BA4DB3"/>
    <w:rsid w:val="00BA7219"/>
    <w:rsid w:val="00BC597F"/>
    <w:rsid w:val="00BC6E3A"/>
    <w:rsid w:val="00BD029A"/>
    <w:rsid w:val="00BD3626"/>
    <w:rsid w:val="00BD563E"/>
    <w:rsid w:val="00BE1B84"/>
    <w:rsid w:val="00BE36F9"/>
    <w:rsid w:val="00BE6A8C"/>
    <w:rsid w:val="00BF5FAA"/>
    <w:rsid w:val="00C041B5"/>
    <w:rsid w:val="00C05BDA"/>
    <w:rsid w:val="00C115E0"/>
    <w:rsid w:val="00C13C6D"/>
    <w:rsid w:val="00C172B4"/>
    <w:rsid w:val="00C376C0"/>
    <w:rsid w:val="00C3797B"/>
    <w:rsid w:val="00C45909"/>
    <w:rsid w:val="00C45BFE"/>
    <w:rsid w:val="00C46F21"/>
    <w:rsid w:val="00C71B4C"/>
    <w:rsid w:val="00C72CDC"/>
    <w:rsid w:val="00C77C79"/>
    <w:rsid w:val="00C77E58"/>
    <w:rsid w:val="00C86019"/>
    <w:rsid w:val="00CA0862"/>
    <w:rsid w:val="00CA38C3"/>
    <w:rsid w:val="00CB059F"/>
    <w:rsid w:val="00CB7FD4"/>
    <w:rsid w:val="00CC0134"/>
    <w:rsid w:val="00CC7078"/>
    <w:rsid w:val="00CD1411"/>
    <w:rsid w:val="00CD2E8F"/>
    <w:rsid w:val="00CD41DD"/>
    <w:rsid w:val="00CD579F"/>
    <w:rsid w:val="00CE2052"/>
    <w:rsid w:val="00CE39E2"/>
    <w:rsid w:val="00CF2967"/>
    <w:rsid w:val="00D04482"/>
    <w:rsid w:val="00D115CD"/>
    <w:rsid w:val="00D271B1"/>
    <w:rsid w:val="00D34BF9"/>
    <w:rsid w:val="00D4718F"/>
    <w:rsid w:val="00D47851"/>
    <w:rsid w:val="00D573B5"/>
    <w:rsid w:val="00D66FC2"/>
    <w:rsid w:val="00D67773"/>
    <w:rsid w:val="00D76E7C"/>
    <w:rsid w:val="00D90299"/>
    <w:rsid w:val="00D90613"/>
    <w:rsid w:val="00DA1A2A"/>
    <w:rsid w:val="00DB2A67"/>
    <w:rsid w:val="00DB3D2B"/>
    <w:rsid w:val="00DC0238"/>
    <w:rsid w:val="00DC1B8B"/>
    <w:rsid w:val="00DC5099"/>
    <w:rsid w:val="00DC5E55"/>
    <w:rsid w:val="00DC7D8A"/>
    <w:rsid w:val="00DD226D"/>
    <w:rsid w:val="00DD2913"/>
    <w:rsid w:val="00DD6A82"/>
    <w:rsid w:val="00DD6D57"/>
    <w:rsid w:val="00DF14A6"/>
    <w:rsid w:val="00DF6ACE"/>
    <w:rsid w:val="00E125E3"/>
    <w:rsid w:val="00E14ED1"/>
    <w:rsid w:val="00E34C26"/>
    <w:rsid w:val="00E37C62"/>
    <w:rsid w:val="00E4033F"/>
    <w:rsid w:val="00E51779"/>
    <w:rsid w:val="00E62C4C"/>
    <w:rsid w:val="00E66B45"/>
    <w:rsid w:val="00E766C1"/>
    <w:rsid w:val="00E86538"/>
    <w:rsid w:val="00E92C78"/>
    <w:rsid w:val="00E943E2"/>
    <w:rsid w:val="00EA10F6"/>
    <w:rsid w:val="00EA4002"/>
    <w:rsid w:val="00EA46C6"/>
    <w:rsid w:val="00EB7611"/>
    <w:rsid w:val="00ED2133"/>
    <w:rsid w:val="00EE4B2F"/>
    <w:rsid w:val="00EF0A43"/>
    <w:rsid w:val="00EF77C8"/>
    <w:rsid w:val="00EF78BB"/>
    <w:rsid w:val="00F02A7C"/>
    <w:rsid w:val="00F121F1"/>
    <w:rsid w:val="00F1275A"/>
    <w:rsid w:val="00F15931"/>
    <w:rsid w:val="00F237EB"/>
    <w:rsid w:val="00F26723"/>
    <w:rsid w:val="00F41E09"/>
    <w:rsid w:val="00F435BB"/>
    <w:rsid w:val="00F53D04"/>
    <w:rsid w:val="00F77783"/>
    <w:rsid w:val="00F823DD"/>
    <w:rsid w:val="00F8794F"/>
    <w:rsid w:val="00F921C5"/>
    <w:rsid w:val="00F928A9"/>
    <w:rsid w:val="00F931F0"/>
    <w:rsid w:val="00F97A37"/>
    <w:rsid w:val="00F97A4A"/>
    <w:rsid w:val="00FA48F7"/>
    <w:rsid w:val="00FB56FE"/>
    <w:rsid w:val="00FC2BB4"/>
    <w:rsid w:val="00FD0B84"/>
    <w:rsid w:val="00FD7138"/>
    <w:rsid w:val="00FE142A"/>
    <w:rsid w:val="00FE384C"/>
    <w:rsid w:val="00FF6B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1C5A799-3A43-4FE6-B39F-634A717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sq-AL"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uiPriority w:val="99"/>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style>
  <w:style w:type="paragraph" w:customStyle="1" w:styleId="a1">
    <w:name w:val="a1"/>
    <w:basedOn w:val="Normal"/>
    <w:rsid w:val="0095190A"/>
    <w:pPr>
      <w:spacing w:before="100" w:beforeAutospacing="1" w:after="100" w:afterAutospacing="1"/>
    </w:pPr>
  </w:style>
  <w:style w:type="paragraph" w:customStyle="1" w:styleId="a2">
    <w:name w:val="a2"/>
    <w:basedOn w:val="Normal"/>
    <w:rsid w:val="0095190A"/>
    <w:pPr>
      <w:spacing w:before="100" w:beforeAutospacing="1" w:after="100" w:afterAutospacing="1"/>
      <w:jc w:val="both"/>
    </w:p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eastAsia="de-DE"/>
    </w:rPr>
  </w:style>
  <w:style w:type="paragraph" w:customStyle="1" w:styleId="anrede">
    <w:name w:val="anrede"/>
    <w:basedOn w:val="Normal"/>
    <w:next w:val="Normal"/>
    <w:rsid w:val="0095190A"/>
    <w:pPr>
      <w:spacing w:after="240" w:line="360" w:lineRule="atLeast"/>
      <w:jc w:val="both"/>
    </w:pPr>
    <w:rPr>
      <w:rFonts w:ascii="Arial" w:hAnsi="Arial"/>
      <w:szCs w:val="20"/>
      <w:lang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style>
  <w:style w:type="paragraph" w:customStyle="1" w:styleId="bodytext212pt">
    <w:name w:val="bodytext212pt"/>
    <w:basedOn w:val="Normal"/>
    <w:uiPriority w:val="99"/>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style>
  <w:style w:type="paragraph" w:customStyle="1" w:styleId="ColorfulList-Accent12">
    <w:name w:val="Colorful List - Accent 12"/>
    <w:basedOn w:val="Normal"/>
    <w:qFormat/>
    <w:rsid w:val="0095190A"/>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eastAsia="de-DE"/>
    </w:rPr>
  </w:style>
  <w:style w:type="paragraph" w:customStyle="1" w:styleId="Einrckung2">
    <w:name w:val="Einrückung 2"/>
    <w:basedOn w:val="Normal"/>
    <w:rsid w:val="0095190A"/>
    <w:pPr>
      <w:spacing w:line="360" w:lineRule="atLeast"/>
      <w:ind w:left="1701" w:hanging="851"/>
    </w:pPr>
    <w:rPr>
      <w:rFonts w:ascii="Arial" w:hAnsi="Arial"/>
      <w:szCs w:val="20"/>
      <w:lang w:eastAsia="de-DE"/>
    </w:rPr>
  </w:style>
  <w:style w:type="paragraph" w:customStyle="1" w:styleId="Einrckung3">
    <w:name w:val="Einrückung 3"/>
    <w:basedOn w:val="Normal"/>
    <w:rsid w:val="0095190A"/>
    <w:pPr>
      <w:spacing w:line="360" w:lineRule="atLeast"/>
      <w:ind w:left="2552" w:hanging="851"/>
    </w:pPr>
    <w:rPr>
      <w:rFonts w:ascii="Arial" w:hAnsi="Arial"/>
      <w:szCs w:val="20"/>
      <w:lang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uiPriority w:val="99"/>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NoSpacingChar">
    <w:name w:val="No Spacing Char"/>
    <w:basedOn w:val="DefaultParagraphFont"/>
    <w:link w:val="NoSpacing"/>
    <w:uiPriority w:val="1"/>
    <w:rsid w:val="00180C84"/>
    <w:rPr>
      <w:rFonts w:eastAsia="Times New Roman"/>
      <w:sz w:val="24"/>
      <w:szCs w:val="22"/>
      <w:lang w:val="en-US" w:eastAsia="en-US" w:bidi="ar-SA"/>
    </w:rPr>
  </w:style>
  <w:style w:type="paragraph" w:customStyle="1" w:styleId="xl128">
    <w:name w:val="xl128"/>
    <w:basedOn w:val="Normal"/>
    <w:rsid w:val="00180C84"/>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180C84"/>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180C84"/>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180C84"/>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180C84"/>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180C84"/>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180C84"/>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180C84"/>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180C84"/>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180C84"/>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180C8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180C84"/>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180C8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180C84"/>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180C84"/>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180C84"/>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180C84"/>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180C84"/>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180C84"/>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180C84"/>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180C84"/>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180C84"/>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180C84"/>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character" w:customStyle="1" w:styleId="JuParaCar">
    <w:name w:val="Ju_Para Car"/>
    <w:basedOn w:val="DefaultParagraphFont"/>
    <w:link w:val="JuPara"/>
    <w:locked/>
    <w:rsid w:val="00DF6ACE"/>
    <w:rPr>
      <w:sz w:val="24"/>
      <w:szCs w:val="24"/>
      <w:lang w:val="en-GB" w:eastAsia="fr-FR"/>
    </w:rPr>
  </w:style>
  <w:style w:type="character" w:customStyle="1" w:styleId="esummary">
    <w:name w:val="esummary"/>
    <w:basedOn w:val="DefaultParagraphFont"/>
    <w:rsid w:val="00163BDA"/>
  </w:style>
  <w:style w:type="paragraph" w:customStyle="1" w:styleId="1">
    <w:name w:val="1"/>
    <w:rsid w:val="00BA2DA4"/>
    <w:pPr>
      <w:jc w:val="center"/>
    </w:pPr>
    <w:rPr>
      <w:snapToGrid w:val="0"/>
      <w:color w:val="000000"/>
      <w:sz w:val="24"/>
      <w:lang w:val="en-US" w:eastAsia="en-US"/>
    </w:rPr>
  </w:style>
  <w:style w:type="character" w:customStyle="1" w:styleId="BodyText3Char">
    <w:name w:val="Body Text 3 Char"/>
    <w:link w:val="BodyText3"/>
    <w:rsid w:val="001B582D"/>
    <w:rPr>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095001">
      <w:bodyDiv w:val="1"/>
      <w:marLeft w:val="0"/>
      <w:marRight w:val="0"/>
      <w:marTop w:val="0"/>
      <w:marBottom w:val="0"/>
      <w:divBdr>
        <w:top w:val="none" w:sz="0" w:space="0" w:color="auto"/>
        <w:left w:val="none" w:sz="0" w:space="0" w:color="auto"/>
        <w:bottom w:val="none" w:sz="0" w:space="0" w:color="auto"/>
        <w:right w:val="none" w:sz="0" w:space="0" w:color="auto"/>
      </w:divBdr>
      <w:divsChild>
        <w:div w:id="612517913">
          <w:marLeft w:val="0"/>
          <w:marRight w:val="0"/>
          <w:marTop w:val="0"/>
          <w:marBottom w:val="0"/>
          <w:divBdr>
            <w:top w:val="none" w:sz="0" w:space="0" w:color="auto"/>
            <w:left w:val="none" w:sz="0" w:space="0" w:color="auto"/>
            <w:bottom w:val="none" w:sz="0" w:space="0" w:color="auto"/>
            <w:right w:val="none" w:sz="0" w:space="0" w:color="auto"/>
          </w:divBdr>
        </w:div>
      </w:divsChild>
    </w:div>
    <w:div w:id="349264218">
      <w:bodyDiv w:val="1"/>
      <w:marLeft w:val="0"/>
      <w:marRight w:val="0"/>
      <w:marTop w:val="0"/>
      <w:marBottom w:val="0"/>
      <w:divBdr>
        <w:top w:val="none" w:sz="0" w:space="0" w:color="auto"/>
        <w:left w:val="none" w:sz="0" w:space="0" w:color="auto"/>
        <w:bottom w:val="none" w:sz="0" w:space="0" w:color="auto"/>
        <w:right w:val="none" w:sz="0" w:space="0" w:color="auto"/>
      </w:divBdr>
    </w:div>
    <w:div w:id="440229025">
      <w:bodyDiv w:val="1"/>
      <w:marLeft w:val="0"/>
      <w:marRight w:val="0"/>
      <w:marTop w:val="0"/>
      <w:marBottom w:val="0"/>
      <w:divBdr>
        <w:top w:val="none" w:sz="0" w:space="0" w:color="auto"/>
        <w:left w:val="none" w:sz="0" w:space="0" w:color="auto"/>
        <w:bottom w:val="none" w:sz="0" w:space="0" w:color="auto"/>
        <w:right w:val="none" w:sz="0" w:space="0" w:color="auto"/>
      </w:divBdr>
      <w:divsChild>
        <w:div w:id="133721897">
          <w:marLeft w:val="0"/>
          <w:marRight w:val="0"/>
          <w:marTop w:val="0"/>
          <w:marBottom w:val="0"/>
          <w:divBdr>
            <w:top w:val="none" w:sz="0" w:space="0" w:color="auto"/>
            <w:left w:val="none" w:sz="0" w:space="0" w:color="auto"/>
            <w:bottom w:val="none" w:sz="0" w:space="0" w:color="auto"/>
            <w:right w:val="none" w:sz="0" w:space="0" w:color="auto"/>
          </w:divBdr>
        </w:div>
      </w:divsChild>
    </w:div>
    <w:div w:id="461536989">
      <w:bodyDiv w:val="1"/>
      <w:marLeft w:val="0"/>
      <w:marRight w:val="0"/>
      <w:marTop w:val="0"/>
      <w:marBottom w:val="0"/>
      <w:divBdr>
        <w:top w:val="none" w:sz="0" w:space="0" w:color="auto"/>
        <w:left w:val="none" w:sz="0" w:space="0" w:color="auto"/>
        <w:bottom w:val="none" w:sz="0" w:space="0" w:color="auto"/>
        <w:right w:val="none" w:sz="0" w:space="0" w:color="auto"/>
      </w:divBdr>
      <w:divsChild>
        <w:div w:id="1599872877">
          <w:marLeft w:val="0"/>
          <w:marRight w:val="0"/>
          <w:marTop w:val="0"/>
          <w:marBottom w:val="0"/>
          <w:divBdr>
            <w:top w:val="none" w:sz="0" w:space="0" w:color="auto"/>
            <w:left w:val="none" w:sz="0" w:space="0" w:color="auto"/>
            <w:bottom w:val="none" w:sz="0" w:space="0" w:color="auto"/>
            <w:right w:val="none" w:sz="0" w:space="0" w:color="auto"/>
          </w:divBdr>
        </w:div>
      </w:divsChild>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9725471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30">
          <w:marLeft w:val="0"/>
          <w:marRight w:val="0"/>
          <w:marTop w:val="0"/>
          <w:marBottom w:val="0"/>
          <w:divBdr>
            <w:top w:val="none" w:sz="0" w:space="0" w:color="auto"/>
            <w:left w:val="none" w:sz="0" w:space="0" w:color="auto"/>
            <w:bottom w:val="none" w:sz="0" w:space="0" w:color="auto"/>
            <w:right w:val="none" w:sz="0" w:space="0" w:color="auto"/>
          </w:divBdr>
        </w:div>
      </w:divsChild>
    </w:div>
    <w:div w:id="784420321">
      <w:bodyDiv w:val="1"/>
      <w:marLeft w:val="0"/>
      <w:marRight w:val="0"/>
      <w:marTop w:val="0"/>
      <w:marBottom w:val="0"/>
      <w:divBdr>
        <w:top w:val="none" w:sz="0" w:space="0" w:color="auto"/>
        <w:left w:val="none" w:sz="0" w:space="0" w:color="auto"/>
        <w:bottom w:val="none" w:sz="0" w:space="0" w:color="auto"/>
        <w:right w:val="none" w:sz="0" w:space="0" w:color="auto"/>
      </w:divBdr>
      <w:divsChild>
        <w:div w:id="460422631">
          <w:marLeft w:val="0"/>
          <w:marRight w:val="0"/>
          <w:marTop w:val="0"/>
          <w:marBottom w:val="0"/>
          <w:divBdr>
            <w:top w:val="none" w:sz="0" w:space="0" w:color="auto"/>
            <w:left w:val="none" w:sz="0" w:space="0" w:color="auto"/>
            <w:bottom w:val="none" w:sz="0" w:space="0" w:color="auto"/>
            <w:right w:val="none" w:sz="0" w:space="0" w:color="auto"/>
          </w:divBdr>
        </w:div>
      </w:divsChild>
    </w:div>
    <w:div w:id="1020543182">
      <w:bodyDiv w:val="1"/>
      <w:marLeft w:val="0"/>
      <w:marRight w:val="0"/>
      <w:marTop w:val="0"/>
      <w:marBottom w:val="0"/>
      <w:divBdr>
        <w:top w:val="none" w:sz="0" w:space="0" w:color="auto"/>
        <w:left w:val="none" w:sz="0" w:space="0" w:color="auto"/>
        <w:bottom w:val="none" w:sz="0" w:space="0" w:color="auto"/>
        <w:right w:val="none" w:sz="0" w:space="0" w:color="auto"/>
      </w:divBdr>
      <w:divsChild>
        <w:div w:id="304046559">
          <w:marLeft w:val="0"/>
          <w:marRight w:val="0"/>
          <w:marTop w:val="0"/>
          <w:marBottom w:val="0"/>
          <w:divBdr>
            <w:top w:val="none" w:sz="0" w:space="0" w:color="auto"/>
            <w:left w:val="none" w:sz="0" w:space="0" w:color="auto"/>
            <w:bottom w:val="none" w:sz="0" w:space="0" w:color="auto"/>
            <w:right w:val="none" w:sz="0" w:space="0" w:color="auto"/>
          </w:divBdr>
        </w:div>
      </w:divsChild>
    </w:div>
    <w:div w:id="1217811510">
      <w:bodyDiv w:val="1"/>
      <w:marLeft w:val="0"/>
      <w:marRight w:val="0"/>
      <w:marTop w:val="0"/>
      <w:marBottom w:val="0"/>
      <w:divBdr>
        <w:top w:val="none" w:sz="0" w:space="0" w:color="auto"/>
        <w:left w:val="none" w:sz="0" w:space="0" w:color="auto"/>
        <w:bottom w:val="none" w:sz="0" w:space="0" w:color="auto"/>
        <w:right w:val="none" w:sz="0" w:space="0" w:color="auto"/>
      </w:divBdr>
      <w:divsChild>
        <w:div w:id="1323701188">
          <w:marLeft w:val="0"/>
          <w:marRight w:val="0"/>
          <w:marTop w:val="0"/>
          <w:marBottom w:val="0"/>
          <w:divBdr>
            <w:top w:val="none" w:sz="0" w:space="0" w:color="auto"/>
            <w:left w:val="none" w:sz="0" w:space="0" w:color="auto"/>
            <w:bottom w:val="none" w:sz="0" w:space="0" w:color="auto"/>
            <w:right w:val="none" w:sz="0" w:space="0" w:color="auto"/>
          </w:divBdr>
        </w:div>
      </w:divsChild>
    </w:div>
    <w:div w:id="1439909810">
      <w:bodyDiv w:val="1"/>
      <w:marLeft w:val="0"/>
      <w:marRight w:val="0"/>
      <w:marTop w:val="0"/>
      <w:marBottom w:val="0"/>
      <w:divBdr>
        <w:top w:val="none" w:sz="0" w:space="0" w:color="auto"/>
        <w:left w:val="none" w:sz="0" w:space="0" w:color="auto"/>
        <w:bottom w:val="none" w:sz="0" w:space="0" w:color="auto"/>
        <w:right w:val="none" w:sz="0" w:space="0" w:color="auto"/>
      </w:divBdr>
      <w:divsChild>
        <w:div w:id="2126459159">
          <w:marLeft w:val="0"/>
          <w:marRight w:val="0"/>
          <w:marTop w:val="0"/>
          <w:marBottom w:val="0"/>
          <w:divBdr>
            <w:top w:val="none" w:sz="0" w:space="0" w:color="auto"/>
            <w:left w:val="none" w:sz="0" w:space="0" w:color="auto"/>
            <w:bottom w:val="none" w:sz="0" w:space="0" w:color="auto"/>
            <w:right w:val="none" w:sz="0" w:space="0" w:color="auto"/>
          </w:divBdr>
        </w:div>
      </w:divsChild>
    </w:div>
    <w:div w:id="1562449496">
      <w:bodyDiv w:val="1"/>
      <w:marLeft w:val="0"/>
      <w:marRight w:val="0"/>
      <w:marTop w:val="0"/>
      <w:marBottom w:val="0"/>
      <w:divBdr>
        <w:top w:val="none" w:sz="0" w:space="0" w:color="auto"/>
        <w:left w:val="none" w:sz="0" w:space="0" w:color="auto"/>
        <w:bottom w:val="none" w:sz="0" w:space="0" w:color="auto"/>
        <w:right w:val="none" w:sz="0" w:space="0" w:color="auto"/>
      </w:divBdr>
      <w:divsChild>
        <w:div w:id="187765003">
          <w:marLeft w:val="0"/>
          <w:marRight w:val="0"/>
          <w:marTop w:val="0"/>
          <w:marBottom w:val="0"/>
          <w:divBdr>
            <w:top w:val="none" w:sz="0" w:space="0" w:color="auto"/>
            <w:left w:val="none" w:sz="0" w:space="0" w:color="auto"/>
            <w:bottom w:val="none" w:sz="0" w:space="0" w:color="auto"/>
            <w:right w:val="none" w:sz="0" w:space="0" w:color="auto"/>
          </w:divBdr>
        </w:div>
      </w:divsChild>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4143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theme" Target="theme/theme1.xml"/><Relationship Id="rId21" Type="http://schemas.openxmlformats.org/officeDocument/2006/relationships/image" Target="media/image12.pn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eader" Target="header4.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5.png"/><Relationship Id="rId32" Type="http://schemas.openxmlformats.org/officeDocument/2006/relationships/header" Target="header3.xml"/><Relationship Id="rId37"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header" Target="header5.xml"/><Relationship Id="rId10" Type="http://schemas.openxmlformats.org/officeDocument/2006/relationships/header" Target="header2.xml"/><Relationship Id="rId19" Type="http://schemas.openxmlformats.org/officeDocument/2006/relationships/image" Target="media/image10.pn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footer" Target="footer4.xml"/><Relationship Id="rId8" Type="http://schemas.openxmlformats.org/officeDocument/2006/relationships/image" Target="media/image1.jpe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A6D4F-88E2-47D5-A040-B23992844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5181</Words>
  <Characters>29533</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34645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2013-06-26T11:55:00Z</cp:lastPrinted>
  <dcterms:created xsi:type="dcterms:W3CDTF">2019-02-15T18:05:00Z</dcterms:created>
  <dcterms:modified xsi:type="dcterms:W3CDTF">2019-02-15T18:05:00Z</dcterms:modified>
</cp:coreProperties>
</file>