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202" w:rsidRPr="00105E29" w:rsidRDefault="00F65202" w:rsidP="00C73087">
      <w:pPr>
        <w:pStyle w:val="Akti"/>
        <w:keepNext w:val="0"/>
        <w:rPr>
          <w:color w:val="auto"/>
          <w:lang w:val="sq-AL"/>
        </w:rPr>
      </w:pPr>
      <w:bookmarkStart w:id="0" w:name="_GoBack"/>
      <w:bookmarkEnd w:id="0"/>
      <w:r w:rsidRPr="00105E29">
        <w:rPr>
          <w:color w:val="auto"/>
          <w:lang w:val="sq-AL"/>
        </w:rPr>
        <w:t>VENDIM</w:t>
      </w:r>
    </w:p>
    <w:p w:rsidR="00F65202" w:rsidRPr="00105E29" w:rsidRDefault="000C1B22" w:rsidP="00C73087">
      <w:pPr>
        <w:pStyle w:val="NumriData"/>
        <w:keepNext w:val="0"/>
        <w:rPr>
          <w:lang w:val="sq-AL"/>
        </w:rPr>
      </w:pPr>
      <w:r w:rsidRPr="00105E29">
        <w:rPr>
          <w:lang w:val="sq-AL"/>
        </w:rPr>
        <w:t xml:space="preserve">Nr. </w:t>
      </w:r>
      <w:r w:rsidR="00F65202" w:rsidRPr="00105E29">
        <w:rPr>
          <w:lang w:val="sq-AL"/>
        </w:rPr>
        <w:t>49/2013</w:t>
      </w:r>
    </w:p>
    <w:p w:rsidR="00F65202" w:rsidRPr="00105E29" w:rsidRDefault="00F65202" w:rsidP="00C73087">
      <w:pPr>
        <w:pStyle w:val="Paragrafi"/>
        <w:rPr>
          <w:lang w:val="sq-AL"/>
        </w:rPr>
      </w:pPr>
    </w:p>
    <w:p w:rsidR="00F65202" w:rsidRPr="00105E29" w:rsidRDefault="00F65202" w:rsidP="00C73087">
      <w:pPr>
        <w:pStyle w:val="Titulli"/>
        <w:keepNext w:val="0"/>
        <w:rPr>
          <w:lang w:val="sq-AL"/>
        </w:rPr>
      </w:pPr>
      <w:r w:rsidRPr="00105E29">
        <w:rPr>
          <w:lang w:val="sq-AL"/>
        </w:rPr>
        <w:t>PËR LIRIMIN NGA DETYRA TË ZONJËS ALBANA SHTYLLA SI ANËTARE E KOMISIONIT QENDROR TË ZGJEDHJEVE</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 xml:space="preserve">Në mbështetje të nenit 78 të Kushtetutës dhe në zbatim të nenit 18 të ligjit </w:t>
      </w:r>
      <w:r w:rsidR="000C1B22" w:rsidRPr="00105E29">
        <w:rPr>
          <w:lang w:val="sq-AL"/>
        </w:rPr>
        <w:t xml:space="preserve">nr. </w:t>
      </w:r>
      <w:r w:rsidRPr="00105E29">
        <w:rPr>
          <w:lang w:val="sq-AL"/>
        </w:rPr>
        <w:t xml:space="preserve">10 019, datë 29.12.2008 “Kodi Zgjedhor i Republikës së Shqipërisë”, të ndryshuar, </w:t>
      </w:r>
    </w:p>
    <w:p w:rsidR="00F65202" w:rsidRPr="00105E29" w:rsidRDefault="00F65202" w:rsidP="00C73087">
      <w:pPr>
        <w:pStyle w:val="Paragrafi"/>
        <w:rPr>
          <w:lang w:val="sq-AL"/>
        </w:rPr>
      </w:pPr>
    </w:p>
    <w:p w:rsidR="00F65202" w:rsidRPr="00105E29" w:rsidRDefault="00F65202" w:rsidP="00C73087">
      <w:pPr>
        <w:pStyle w:val="Institucioni"/>
        <w:keepNext w:val="0"/>
        <w:rPr>
          <w:lang w:val="sq-AL"/>
        </w:rPr>
      </w:pPr>
      <w:r w:rsidRPr="00105E29">
        <w:rPr>
          <w:lang w:val="sq-AL"/>
        </w:rPr>
        <w:t>KUVENDI</w:t>
      </w:r>
    </w:p>
    <w:p w:rsidR="00F65202" w:rsidRPr="00105E29" w:rsidRDefault="00F65202" w:rsidP="00C73087">
      <w:pPr>
        <w:pStyle w:val="Institucioni"/>
        <w:keepNext w:val="0"/>
        <w:rPr>
          <w:lang w:val="sq-AL"/>
        </w:rPr>
      </w:pPr>
      <w:r w:rsidRPr="00105E29">
        <w:rPr>
          <w:lang w:val="sq-AL"/>
        </w:rPr>
        <w:t>I REPUBLIKËS SË SHQIPËRISË</w:t>
      </w:r>
    </w:p>
    <w:p w:rsidR="00F65202" w:rsidRPr="00105E29" w:rsidRDefault="00F65202" w:rsidP="00C73087">
      <w:pPr>
        <w:pStyle w:val="VENDOSI"/>
        <w:keepNext w:val="0"/>
        <w:rPr>
          <w:lang w:val="sq-AL"/>
        </w:rPr>
      </w:pPr>
      <w:r w:rsidRPr="00105E29">
        <w:rPr>
          <w:lang w:val="sq-AL"/>
        </w:rPr>
        <w:br/>
        <w:t>VENDOSI:</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I. Zonja Albana Shtylla lirohet nga detyra e anëtarit të Komisionit Qendror të Zgjedhjeve për shkak se ka dhënë dorëheqjen.</w:t>
      </w:r>
    </w:p>
    <w:p w:rsidR="00F65202" w:rsidRPr="00105E29" w:rsidRDefault="00F65202" w:rsidP="00C73087">
      <w:pPr>
        <w:pStyle w:val="Paragrafi"/>
        <w:rPr>
          <w:lang w:val="sq-AL"/>
        </w:rPr>
      </w:pPr>
      <w:r w:rsidRPr="00105E29">
        <w:rPr>
          <w:lang w:val="sq-AL"/>
        </w:rPr>
        <w:t>II. Ky vendim hyn në fuqi menjëherë.</w:t>
      </w:r>
    </w:p>
    <w:p w:rsidR="00F65202" w:rsidRPr="00105E29" w:rsidRDefault="00AB5748" w:rsidP="00C73087">
      <w:pPr>
        <w:pStyle w:val="Paragrafi"/>
        <w:jc w:val="right"/>
        <w:rPr>
          <w:lang w:val="sq-AL"/>
        </w:rPr>
      </w:pPr>
      <w:r w:rsidRPr="00105E29">
        <w:rPr>
          <w:lang w:val="sq-AL"/>
        </w:rPr>
        <w:t xml:space="preserve"> </w:t>
      </w:r>
      <w:r w:rsidR="00F65202" w:rsidRPr="00105E29">
        <w:rPr>
          <w:lang w:val="sq-AL"/>
        </w:rPr>
        <w:t>KRYETARI</w:t>
      </w:r>
    </w:p>
    <w:p w:rsidR="00F65202" w:rsidRPr="00105E29" w:rsidRDefault="00AB5748" w:rsidP="00C73087">
      <w:pPr>
        <w:pStyle w:val="Paragrafi"/>
        <w:jc w:val="right"/>
        <w:rPr>
          <w:b/>
          <w:lang w:val="sq-AL"/>
        </w:rPr>
      </w:pPr>
      <w:r w:rsidRPr="00105E29">
        <w:rPr>
          <w:b/>
          <w:lang w:val="sq-AL"/>
        </w:rPr>
        <w:t xml:space="preserve"> </w:t>
      </w:r>
      <w:r w:rsidR="00F65202" w:rsidRPr="00105E29">
        <w:rPr>
          <w:b/>
          <w:lang w:val="sq-AL"/>
        </w:rPr>
        <w:t xml:space="preserve">Ilir </w:t>
      </w:r>
      <w:r w:rsidR="002C5C4D" w:rsidRPr="00105E29">
        <w:rPr>
          <w:b/>
          <w:lang w:val="sq-AL"/>
        </w:rPr>
        <w:t>Meta</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Miratuar në datën 3.10.2013</w:t>
      </w: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2457F1" w:rsidRPr="00105E29" w:rsidRDefault="002457F1" w:rsidP="00C73087">
      <w:pPr>
        <w:pStyle w:val="Akti"/>
        <w:keepNext w:val="0"/>
        <w:rPr>
          <w:color w:val="auto"/>
          <w:lang w:val="sq-AL"/>
        </w:rPr>
      </w:pPr>
      <w:r w:rsidRPr="00105E29">
        <w:rPr>
          <w:color w:val="auto"/>
          <w:lang w:val="sq-AL"/>
        </w:rPr>
        <w:t>VENDIM</w:t>
      </w:r>
    </w:p>
    <w:p w:rsidR="00F65202" w:rsidRPr="00105E29" w:rsidRDefault="000C1B22" w:rsidP="00C73087">
      <w:pPr>
        <w:pStyle w:val="NumriData"/>
        <w:keepNext w:val="0"/>
        <w:rPr>
          <w:lang w:val="sq-AL"/>
        </w:rPr>
      </w:pPr>
      <w:r w:rsidRPr="00105E29">
        <w:rPr>
          <w:lang w:val="sq-AL"/>
        </w:rPr>
        <w:t xml:space="preserve">Nr. </w:t>
      </w:r>
      <w:r w:rsidR="00F65202" w:rsidRPr="00105E29">
        <w:rPr>
          <w:lang w:val="sq-AL"/>
        </w:rPr>
        <w:t>50/2013</w:t>
      </w:r>
    </w:p>
    <w:p w:rsidR="00F65202" w:rsidRPr="00105E29" w:rsidRDefault="00F65202" w:rsidP="00C73087">
      <w:pPr>
        <w:pStyle w:val="Paragrafi"/>
        <w:rPr>
          <w:lang w:val="sq-AL"/>
        </w:rPr>
      </w:pPr>
    </w:p>
    <w:p w:rsidR="00F65202" w:rsidRPr="00105E29" w:rsidRDefault="00F65202" w:rsidP="00C73087">
      <w:pPr>
        <w:pStyle w:val="Titulli"/>
        <w:keepNext w:val="0"/>
        <w:rPr>
          <w:lang w:val="sq-AL"/>
        </w:rPr>
      </w:pPr>
      <w:r w:rsidRPr="00105E29">
        <w:rPr>
          <w:lang w:val="sq-AL"/>
        </w:rPr>
        <w:t>PËR LIRIMIN NGA DETYRA TË ZOTIT DENAR BIBA SI ANËTAR I KOMISIONIT QENDROR TË ZGJEDHJEVE</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 xml:space="preserve">Në mbështetje të nenit 78 të Kushtetutës dhe në zbatim të nenit 18 të ligjit </w:t>
      </w:r>
      <w:r w:rsidR="000C1B22" w:rsidRPr="00105E29">
        <w:rPr>
          <w:lang w:val="sq-AL"/>
        </w:rPr>
        <w:t xml:space="preserve">nr. </w:t>
      </w:r>
      <w:r w:rsidRPr="00105E29">
        <w:rPr>
          <w:lang w:val="sq-AL"/>
        </w:rPr>
        <w:t xml:space="preserve">10 019, datë 29.12.2008 “Kodi Zgjedhor i Republikës së Shqipërisë”, të ndryshuar, </w:t>
      </w:r>
    </w:p>
    <w:p w:rsidR="00F65202" w:rsidRPr="00105E29" w:rsidRDefault="00F65202" w:rsidP="00C73087">
      <w:pPr>
        <w:pStyle w:val="Paragrafi"/>
        <w:rPr>
          <w:lang w:val="sq-AL"/>
        </w:rPr>
      </w:pPr>
    </w:p>
    <w:p w:rsidR="00C73087" w:rsidRPr="00105E29" w:rsidRDefault="00C73087" w:rsidP="00C73087">
      <w:pPr>
        <w:pStyle w:val="Institucioni"/>
        <w:keepNext w:val="0"/>
        <w:rPr>
          <w:lang w:val="sq-AL"/>
        </w:rPr>
      </w:pPr>
      <w:r w:rsidRPr="00105E29">
        <w:rPr>
          <w:lang w:val="sq-AL"/>
        </w:rPr>
        <w:t>KUVENDI</w:t>
      </w:r>
    </w:p>
    <w:p w:rsidR="00C73087" w:rsidRPr="00105E29" w:rsidRDefault="00C73087" w:rsidP="00C73087">
      <w:pPr>
        <w:pStyle w:val="Institucioni"/>
        <w:keepNext w:val="0"/>
        <w:rPr>
          <w:lang w:val="sq-AL"/>
        </w:rPr>
      </w:pPr>
      <w:r w:rsidRPr="00105E29">
        <w:rPr>
          <w:lang w:val="sq-AL"/>
        </w:rPr>
        <w:t>I REPUBLIKËS SË SHQIPËRISË</w:t>
      </w:r>
    </w:p>
    <w:p w:rsidR="00F65202" w:rsidRPr="00105E29" w:rsidRDefault="00F65202" w:rsidP="00C73087">
      <w:pPr>
        <w:pStyle w:val="VENDOSI"/>
        <w:keepNext w:val="0"/>
        <w:rPr>
          <w:lang w:val="sq-AL"/>
        </w:rPr>
      </w:pPr>
      <w:r w:rsidRPr="00105E29">
        <w:rPr>
          <w:lang w:val="sq-AL"/>
        </w:rPr>
        <w:br/>
        <w:t>VENDOSI:</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I. Zoti Denar Biba lirohet nga detyra e anëtarit të Komisionit Qendror të Zgjedhjeve për shkak se ka dhënë dorëheqjen.</w:t>
      </w:r>
    </w:p>
    <w:p w:rsidR="00F65202" w:rsidRPr="00105E29" w:rsidRDefault="00F65202" w:rsidP="00C73087">
      <w:pPr>
        <w:pStyle w:val="Paragrafi"/>
        <w:rPr>
          <w:lang w:val="sq-AL"/>
        </w:rPr>
      </w:pPr>
      <w:r w:rsidRPr="00105E29">
        <w:rPr>
          <w:lang w:val="sq-AL"/>
        </w:rPr>
        <w:t>II. Ky vendim hyn në fuqi menjëherë.</w:t>
      </w:r>
    </w:p>
    <w:p w:rsidR="00F65202" w:rsidRPr="00105E29" w:rsidRDefault="00F65202" w:rsidP="00C73087">
      <w:pPr>
        <w:pStyle w:val="Paragrafi"/>
        <w:jc w:val="right"/>
        <w:rPr>
          <w:lang w:val="sq-AL"/>
        </w:rPr>
      </w:pPr>
      <w:r w:rsidRPr="00105E29">
        <w:rPr>
          <w:lang w:val="sq-AL"/>
        </w:rPr>
        <w:t>KRYETARI</w:t>
      </w:r>
    </w:p>
    <w:p w:rsidR="00F65202" w:rsidRPr="00105E29" w:rsidRDefault="00AB5748" w:rsidP="00C73087">
      <w:pPr>
        <w:pStyle w:val="Paragrafi"/>
        <w:jc w:val="right"/>
        <w:rPr>
          <w:b/>
          <w:lang w:val="sq-AL"/>
        </w:rPr>
      </w:pPr>
      <w:r w:rsidRPr="00105E29">
        <w:rPr>
          <w:lang w:val="sq-AL"/>
        </w:rPr>
        <w:t xml:space="preserve"> </w:t>
      </w:r>
      <w:r w:rsidR="00F65202" w:rsidRPr="00105E29">
        <w:rPr>
          <w:lang w:val="sq-AL"/>
        </w:rPr>
        <w:tab/>
      </w:r>
      <w:r w:rsidR="00F65202" w:rsidRPr="00105E29">
        <w:rPr>
          <w:b/>
          <w:lang w:val="sq-AL"/>
        </w:rPr>
        <w:t xml:space="preserve">Ilir </w:t>
      </w:r>
      <w:r w:rsidR="002C5C4D" w:rsidRPr="00105E29">
        <w:rPr>
          <w:b/>
          <w:lang w:val="sq-AL"/>
        </w:rPr>
        <w:t>Meta</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Miratuar në datën 3.10.2013</w:t>
      </w: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C73087" w:rsidRPr="00105E29" w:rsidRDefault="00C73087" w:rsidP="00C73087">
      <w:pPr>
        <w:pStyle w:val="Akti"/>
        <w:keepNext w:val="0"/>
        <w:rPr>
          <w:color w:val="auto"/>
          <w:lang w:val="sq-AL"/>
        </w:rPr>
      </w:pPr>
    </w:p>
    <w:p w:rsidR="00736D4F" w:rsidRPr="00105E29" w:rsidRDefault="00736D4F" w:rsidP="00C73087">
      <w:pPr>
        <w:pStyle w:val="Akti"/>
        <w:keepNext w:val="0"/>
        <w:rPr>
          <w:color w:val="auto"/>
          <w:lang w:val="sq-AL"/>
        </w:rPr>
      </w:pPr>
    </w:p>
    <w:p w:rsidR="00736D4F" w:rsidRPr="00105E29" w:rsidRDefault="00736D4F" w:rsidP="00C73087">
      <w:pPr>
        <w:pStyle w:val="Akti"/>
        <w:keepNext w:val="0"/>
        <w:rPr>
          <w:color w:val="auto"/>
          <w:lang w:val="sq-AL"/>
        </w:rPr>
      </w:pPr>
    </w:p>
    <w:p w:rsidR="002457F1" w:rsidRPr="00105E29" w:rsidRDefault="002457F1" w:rsidP="00C73087">
      <w:pPr>
        <w:pStyle w:val="Akti"/>
        <w:keepNext w:val="0"/>
        <w:rPr>
          <w:color w:val="auto"/>
          <w:lang w:val="sq-AL"/>
        </w:rPr>
      </w:pPr>
      <w:r w:rsidRPr="00105E29">
        <w:rPr>
          <w:color w:val="auto"/>
          <w:lang w:val="sq-AL"/>
        </w:rPr>
        <w:t>VENDIM</w:t>
      </w:r>
    </w:p>
    <w:p w:rsidR="00F65202" w:rsidRPr="00105E29" w:rsidRDefault="000C1B22" w:rsidP="00C73087">
      <w:pPr>
        <w:pStyle w:val="NumriData"/>
        <w:keepNext w:val="0"/>
        <w:rPr>
          <w:lang w:val="sq-AL"/>
        </w:rPr>
      </w:pPr>
      <w:r w:rsidRPr="00105E29">
        <w:rPr>
          <w:lang w:val="sq-AL"/>
        </w:rPr>
        <w:t xml:space="preserve">Nr. </w:t>
      </w:r>
      <w:r w:rsidR="00F65202" w:rsidRPr="00105E29">
        <w:rPr>
          <w:lang w:val="sq-AL"/>
        </w:rPr>
        <w:t>51/2013</w:t>
      </w:r>
    </w:p>
    <w:p w:rsidR="00F65202" w:rsidRPr="00105E29" w:rsidRDefault="00F65202" w:rsidP="00C73087">
      <w:pPr>
        <w:pStyle w:val="Paragrafi"/>
        <w:rPr>
          <w:lang w:val="sq-AL"/>
        </w:rPr>
      </w:pPr>
    </w:p>
    <w:p w:rsidR="00F65202" w:rsidRPr="00105E29" w:rsidRDefault="00F65202" w:rsidP="00C73087">
      <w:pPr>
        <w:pStyle w:val="Titulli"/>
        <w:keepNext w:val="0"/>
        <w:rPr>
          <w:lang w:val="sq-AL"/>
        </w:rPr>
      </w:pPr>
      <w:r w:rsidRPr="00105E29">
        <w:rPr>
          <w:lang w:val="sq-AL"/>
        </w:rPr>
        <w:t>PËR LIRIMIN NGA DETYRA TË ZOTIT JANI JANI SI ANËTAR I KOMISIONIT QENDROR TË ZGJEDHJEVE</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 xml:space="preserve">Në mbështetje të nenit 78 të Kushtetutës dhe në zbatim të nenit 18 të ligjit </w:t>
      </w:r>
      <w:r w:rsidR="000C1B22" w:rsidRPr="00105E29">
        <w:rPr>
          <w:lang w:val="sq-AL"/>
        </w:rPr>
        <w:t xml:space="preserve">nr. </w:t>
      </w:r>
      <w:r w:rsidRPr="00105E29">
        <w:rPr>
          <w:lang w:val="sq-AL"/>
        </w:rPr>
        <w:t xml:space="preserve">10 019, datë 29.12.2008 “Kodi Zgjedhor i Republikës së Shqipërisë”, të ndryshuar, </w:t>
      </w:r>
    </w:p>
    <w:p w:rsidR="00F65202" w:rsidRPr="00105E29" w:rsidRDefault="00F65202" w:rsidP="00C73087">
      <w:pPr>
        <w:pStyle w:val="Paragrafi"/>
        <w:rPr>
          <w:lang w:val="sq-AL"/>
        </w:rPr>
      </w:pPr>
    </w:p>
    <w:p w:rsidR="00F65202" w:rsidRPr="00105E29" w:rsidRDefault="00F65202" w:rsidP="00C73087">
      <w:pPr>
        <w:pStyle w:val="Institucioni"/>
        <w:keepNext w:val="0"/>
        <w:rPr>
          <w:lang w:val="sq-AL"/>
        </w:rPr>
      </w:pPr>
      <w:r w:rsidRPr="00105E29">
        <w:rPr>
          <w:lang w:val="sq-AL"/>
        </w:rPr>
        <w:t>KUVENDI</w:t>
      </w:r>
    </w:p>
    <w:p w:rsidR="00F65202" w:rsidRPr="00105E29" w:rsidRDefault="00F65202" w:rsidP="00C73087">
      <w:pPr>
        <w:pStyle w:val="Institucioni"/>
        <w:keepNext w:val="0"/>
        <w:rPr>
          <w:lang w:val="sq-AL"/>
        </w:rPr>
      </w:pPr>
      <w:r w:rsidRPr="00105E29">
        <w:rPr>
          <w:lang w:val="sq-AL"/>
        </w:rPr>
        <w:t>I REPUBLIKËS SË SHQIPËRISË</w:t>
      </w:r>
    </w:p>
    <w:p w:rsidR="002457F1" w:rsidRPr="00105E29" w:rsidRDefault="002457F1" w:rsidP="00C73087">
      <w:pPr>
        <w:pStyle w:val="VENDOSI"/>
        <w:keepNext w:val="0"/>
        <w:rPr>
          <w:lang w:val="sq-AL"/>
        </w:rPr>
      </w:pPr>
    </w:p>
    <w:p w:rsidR="002457F1" w:rsidRPr="00105E29" w:rsidRDefault="002457F1" w:rsidP="00C73087">
      <w:pPr>
        <w:pStyle w:val="VENDOSI"/>
        <w:keepNext w:val="0"/>
        <w:rPr>
          <w:lang w:val="sq-AL"/>
        </w:rPr>
      </w:pPr>
      <w:r w:rsidRPr="00105E29">
        <w:rPr>
          <w:lang w:val="sq-AL"/>
        </w:rPr>
        <w:t>VENDOSI:</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I. Zoti Jani Jani lirohet nga detyra e anëtarit të Komisionit Qendror të Zgjedhjeve për shkak se ka dhënë dorëheqjen.</w:t>
      </w:r>
    </w:p>
    <w:p w:rsidR="00F65202" w:rsidRPr="00105E29" w:rsidRDefault="00F65202" w:rsidP="00C73087">
      <w:pPr>
        <w:pStyle w:val="Paragrafi"/>
        <w:rPr>
          <w:lang w:val="sq-AL"/>
        </w:rPr>
      </w:pPr>
      <w:r w:rsidRPr="00105E29">
        <w:rPr>
          <w:lang w:val="sq-AL"/>
        </w:rPr>
        <w:t>II. Ky vendim hyn në fuqi menjëherë.</w:t>
      </w:r>
    </w:p>
    <w:p w:rsidR="00F65202" w:rsidRPr="00105E29" w:rsidRDefault="00F65202" w:rsidP="00C73087">
      <w:pPr>
        <w:pStyle w:val="Paragrafi"/>
        <w:jc w:val="right"/>
        <w:rPr>
          <w:lang w:val="sq-AL"/>
        </w:rPr>
      </w:pPr>
      <w:r w:rsidRPr="00105E29">
        <w:rPr>
          <w:lang w:val="sq-AL"/>
        </w:rPr>
        <w:t>KRYETARI</w:t>
      </w:r>
    </w:p>
    <w:p w:rsidR="00F65202" w:rsidRPr="00105E29" w:rsidRDefault="00F65202" w:rsidP="00C73087">
      <w:pPr>
        <w:pStyle w:val="Paragrafi"/>
        <w:jc w:val="right"/>
        <w:rPr>
          <w:b/>
          <w:lang w:val="sq-AL"/>
        </w:rPr>
      </w:pPr>
      <w:r w:rsidRPr="00105E29">
        <w:rPr>
          <w:b/>
          <w:lang w:val="sq-AL"/>
        </w:rPr>
        <w:t xml:space="preserve">Ilir </w:t>
      </w:r>
      <w:r w:rsidR="002C5C4D" w:rsidRPr="00105E29">
        <w:rPr>
          <w:b/>
          <w:lang w:val="sq-AL"/>
        </w:rPr>
        <w:t>Meta</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Miratuar në datën 3.10.2013</w:t>
      </w: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2457F1" w:rsidRPr="00105E29" w:rsidRDefault="002457F1" w:rsidP="00C73087">
      <w:pPr>
        <w:pStyle w:val="Akti"/>
        <w:keepNext w:val="0"/>
        <w:rPr>
          <w:color w:val="auto"/>
          <w:lang w:val="sq-AL"/>
        </w:rPr>
      </w:pPr>
      <w:r w:rsidRPr="00105E29">
        <w:rPr>
          <w:color w:val="auto"/>
          <w:lang w:val="sq-AL"/>
        </w:rPr>
        <w:t>VENDIM</w:t>
      </w:r>
    </w:p>
    <w:p w:rsidR="00B72AEE" w:rsidRPr="00105E29" w:rsidRDefault="000C1B22" w:rsidP="00C73087">
      <w:pPr>
        <w:pStyle w:val="NumriData"/>
        <w:keepNext w:val="0"/>
        <w:rPr>
          <w:lang w:val="sq-AL"/>
        </w:rPr>
      </w:pPr>
      <w:r w:rsidRPr="00105E29">
        <w:rPr>
          <w:lang w:val="sq-AL"/>
        </w:rPr>
        <w:t xml:space="preserve">Nr. </w:t>
      </w:r>
      <w:r w:rsidR="00B72AEE" w:rsidRPr="00105E29">
        <w:rPr>
          <w:lang w:val="sq-AL"/>
        </w:rPr>
        <w:t>846, dat</w:t>
      </w:r>
      <w:r w:rsidR="00961B26" w:rsidRPr="00105E29">
        <w:rPr>
          <w:lang w:val="sq-AL"/>
        </w:rPr>
        <w:t>ë</w:t>
      </w:r>
      <w:r w:rsidR="00B72AEE" w:rsidRPr="00105E29">
        <w:rPr>
          <w:lang w:val="sq-AL"/>
        </w:rPr>
        <w:t xml:space="preserve"> 27.9.2013</w:t>
      </w:r>
    </w:p>
    <w:p w:rsidR="00B72AEE" w:rsidRPr="00105E29" w:rsidRDefault="00B72AEE" w:rsidP="00C73087">
      <w:pPr>
        <w:pStyle w:val="Paragrafi"/>
        <w:rPr>
          <w:lang w:val="sq-AL"/>
        </w:rPr>
      </w:pPr>
    </w:p>
    <w:p w:rsidR="00B72AEE" w:rsidRPr="00105E29" w:rsidRDefault="00EB5FEA" w:rsidP="00C73087">
      <w:pPr>
        <w:pStyle w:val="Titulli"/>
        <w:keepNext w:val="0"/>
        <w:rPr>
          <w:lang w:val="sq-AL"/>
        </w:rPr>
      </w:pPr>
      <w:r w:rsidRPr="00105E29">
        <w:rPr>
          <w:lang w:val="sq-AL"/>
        </w:rPr>
        <w:t xml:space="preserve">PËR KALIMIN NË PËRGJEGJËSI ADMINISTRIMI, NGA MINISTRIA E MBROJTJES TE MINISTRIA E MIRËQENIES SOCIALE DHE RINISË, TË DISA OBJEKTEVE DHE TRUALLIT FUNKSIONAL, PJESË E PRONËS </w:t>
      </w:r>
      <w:r w:rsidR="000C1B22" w:rsidRPr="00105E29">
        <w:rPr>
          <w:lang w:val="sq-AL"/>
        </w:rPr>
        <w:t xml:space="preserve">NR. </w:t>
      </w:r>
      <w:r w:rsidRPr="00105E29">
        <w:rPr>
          <w:lang w:val="sq-AL"/>
        </w:rPr>
        <w:t xml:space="preserve">84, ME EMËRTIM “ISH-REGJIMENTI I KIMISË”, ME VENDNDODHJE NË SHTISH-TUFINË, TIRANË, DHE PËR NJË NDRYSHIM NË VENDIMIN </w:t>
      </w:r>
      <w:r w:rsidR="000C1B22" w:rsidRPr="00105E29">
        <w:rPr>
          <w:lang w:val="sq-AL"/>
        </w:rPr>
        <w:t xml:space="preserve">NR. </w:t>
      </w:r>
      <w:r w:rsidRPr="00105E29">
        <w:rPr>
          <w:lang w:val="sq-AL"/>
        </w:rPr>
        <w:t>515, DATË 18.7.2003 TË KËSHILLIT TË MINISTRAVE “PËR MIRATIMIN E LISTËS SË INVENTARIT TË PRONAVE TË PALUAJTSHME SHTETËRORE, TË CILAT I KALOJNË NË PËRGJEGJËSI ADMINISTRIMI MINISTRISË SË MBROJTJES”, TË NDRYSHUAR</w:t>
      </w:r>
    </w:p>
    <w:p w:rsidR="00B72AEE" w:rsidRPr="00105E29" w:rsidRDefault="00B72AEE" w:rsidP="00C73087">
      <w:pPr>
        <w:pStyle w:val="Paragrafi"/>
        <w:rPr>
          <w:lang w:val="sq-AL"/>
        </w:rPr>
      </w:pPr>
    </w:p>
    <w:p w:rsidR="00B72AEE" w:rsidRPr="00105E29" w:rsidRDefault="00B72AEE" w:rsidP="00C73087">
      <w:pPr>
        <w:pStyle w:val="Paragrafi"/>
        <w:rPr>
          <w:lang w:val="sq-AL"/>
        </w:rPr>
      </w:pPr>
      <w:r w:rsidRPr="00105E29">
        <w:rPr>
          <w:lang w:val="sq-AL"/>
        </w:rPr>
        <w:t>N</w:t>
      </w:r>
      <w:r w:rsidR="00961B26" w:rsidRPr="00105E29">
        <w:rPr>
          <w:lang w:val="sq-AL"/>
        </w:rPr>
        <w:t>ë</w:t>
      </w:r>
      <w:r w:rsidR="0066736F" w:rsidRPr="00105E29">
        <w:rPr>
          <w:lang w:val="sq-AL"/>
        </w:rPr>
        <w:t xml:space="preserve"> mb</w:t>
      </w:r>
      <w:r w:rsidR="00961B26" w:rsidRPr="00105E29">
        <w:rPr>
          <w:lang w:val="sq-AL"/>
        </w:rPr>
        <w:t>ë</w:t>
      </w:r>
      <w:r w:rsidR="0066736F" w:rsidRPr="00105E29">
        <w:rPr>
          <w:lang w:val="sq-AL"/>
        </w:rPr>
        <w:t>shtetje t</w:t>
      </w:r>
      <w:r w:rsidR="00961B26" w:rsidRPr="00105E29">
        <w:rPr>
          <w:lang w:val="sq-AL"/>
        </w:rPr>
        <w:t>ë</w:t>
      </w:r>
      <w:r w:rsidR="0066736F" w:rsidRPr="00105E29">
        <w:rPr>
          <w:lang w:val="sq-AL"/>
        </w:rPr>
        <w:t xml:space="preserve"> nenit 100 t</w:t>
      </w:r>
      <w:r w:rsidR="00961B26" w:rsidRPr="00105E29">
        <w:rPr>
          <w:lang w:val="sq-AL"/>
        </w:rPr>
        <w:t>ë</w:t>
      </w:r>
      <w:r w:rsidR="0066736F" w:rsidRPr="00105E29">
        <w:rPr>
          <w:lang w:val="sq-AL"/>
        </w:rPr>
        <w:t xml:space="preserve"> Kushtetut</w:t>
      </w:r>
      <w:r w:rsidR="00961B26" w:rsidRPr="00105E29">
        <w:rPr>
          <w:lang w:val="sq-AL"/>
        </w:rPr>
        <w:t>ë</w:t>
      </w:r>
      <w:r w:rsidR="0066736F" w:rsidRPr="00105E29">
        <w:rPr>
          <w:lang w:val="sq-AL"/>
        </w:rPr>
        <w:t>s dhe t</w:t>
      </w:r>
      <w:r w:rsidR="00961B26" w:rsidRPr="00105E29">
        <w:rPr>
          <w:lang w:val="sq-AL"/>
        </w:rPr>
        <w:t>ë</w:t>
      </w:r>
      <w:r w:rsidR="0066736F" w:rsidRPr="00105E29">
        <w:rPr>
          <w:lang w:val="sq-AL"/>
        </w:rPr>
        <w:t xml:space="preserve"> neneve</w:t>
      </w:r>
      <w:r w:rsidR="00B3286F" w:rsidRPr="00105E29">
        <w:rPr>
          <w:lang w:val="sq-AL"/>
        </w:rPr>
        <w:t xml:space="preserve"> 13 e 15</w:t>
      </w:r>
      <w:r w:rsidR="00EC3616" w:rsidRPr="00105E29">
        <w:rPr>
          <w:lang w:val="sq-AL"/>
        </w:rPr>
        <w:t xml:space="preserve"> t</w:t>
      </w:r>
      <w:r w:rsidR="00961B26" w:rsidRPr="00105E29">
        <w:rPr>
          <w:lang w:val="sq-AL"/>
        </w:rPr>
        <w:t>ë</w:t>
      </w:r>
      <w:r w:rsidR="00EC3616" w:rsidRPr="00105E29">
        <w:rPr>
          <w:lang w:val="sq-AL"/>
        </w:rPr>
        <w:t xml:space="preserve"> ligjit </w:t>
      </w:r>
      <w:r w:rsidR="000C1B22" w:rsidRPr="00105E29">
        <w:rPr>
          <w:lang w:val="sq-AL"/>
        </w:rPr>
        <w:t xml:space="preserve">nr. </w:t>
      </w:r>
      <w:r w:rsidR="00EC3616" w:rsidRPr="00105E29">
        <w:rPr>
          <w:lang w:val="sq-AL"/>
        </w:rPr>
        <w:t>8743, dat</w:t>
      </w:r>
      <w:r w:rsidR="00961B26" w:rsidRPr="00105E29">
        <w:rPr>
          <w:lang w:val="sq-AL"/>
        </w:rPr>
        <w:t>ë</w:t>
      </w:r>
      <w:r w:rsidR="00EC3616" w:rsidRPr="00105E29">
        <w:rPr>
          <w:lang w:val="sq-AL"/>
        </w:rPr>
        <w:t xml:space="preserve"> 22.2.2001 “P</w:t>
      </w:r>
      <w:r w:rsidR="00961B26" w:rsidRPr="00105E29">
        <w:rPr>
          <w:lang w:val="sq-AL"/>
        </w:rPr>
        <w:t>ë</w:t>
      </w:r>
      <w:r w:rsidR="00EC3616" w:rsidRPr="00105E29">
        <w:rPr>
          <w:lang w:val="sq-AL"/>
        </w:rPr>
        <w:t>r pronat e paluajtshme t</w:t>
      </w:r>
      <w:r w:rsidR="00961B26" w:rsidRPr="00105E29">
        <w:rPr>
          <w:lang w:val="sq-AL"/>
        </w:rPr>
        <w:t>ë</w:t>
      </w:r>
      <w:r w:rsidR="00EC3616" w:rsidRPr="00105E29">
        <w:rPr>
          <w:lang w:val="sq-AL"/>
        </w:rPr>
        <w:t xml:space="preserve"> shtetit”, t</w:t>
      </w:r>
      <w:r w:rsidR="00961B26" w:rsidRPr="00105E29">
        <w:rPr>
          <w:lang w:val="sq-AL"/>
        </w:rPr>
        <w:t>ë</w:t>
      </w:r>
      <w:r w:rsidR="00EC3616" w:rsidRPr="00105E29">
        <w:rPr>
          <w:lang w:val="sq-AL"/>
        </w:rPr>
        <w:t xml:space="preserve"> ndryshuar, me propozimin e </w:t>
      </w:r>
      <w:r w:rsidR="00BE4222" w:rsidRPr="00105E29">
        <w:rPr>
          <w:lang w:val="sq-AL"/>
        </w:rPr>
        <w:t xml:space="preserve">Ministrit </w:t>
      </w:r>
      <w:r w:rsidR="00EC3616" w:rsidRPr="00105E29">
        <w:rPr>
          <w:lang w:val="sq-AL"/>
        </w:rPr>
        <w:t>t</w:t>
      </w:r>
      <w:r w:rsidR="00961B26" w:rsidRPr="00105E29">
        <w:rPr>
          <w:lang w:val="sq-AL"/>
        </w:rPr>
        <w:t>ë</w:t>
      </w:r>
      <w:r w:rsidR="00EC3616" w:rsidRPr="00105E29">
        <w:rPr>
          <w:lang w:val="sq-AL"/>
        </w:rPr>
        <w:t xml:space="preserve"> Mbrojtjes, K</w:t>
      </w:r>
      <w:r w:rsidR="00961B26" w:rsidRPr="00105E29">
        <w:rPr>
          <w:lang w:val="sq-AL"/>
        </w:rPr>
        <w:t>ë</w:t>
      </w:r>
      <w:r w:rsidR="00EC3616" w:rsidRPr="00105E29">
        <w:rPr>
          <w:lang w:val="sq-AL"/>
        </w:rPr>
        <w:t xml:space="preserve">shilli i </w:t>
      </w:r>
      <w:r w:rsidR="00BE4222" w:rsidRPr="00105E29">
        <w:rPr>
          <w:lang w:val="sq-AL"/>
        </w:rPr>
        <w:t>Ministrave</w:t>
      </w:r>
    </w:p>
    <w:p w:rsidR="00EC3616" w:rsidRPr="00105E29" w:rsidRDefault="00EC3616" w:rsidP="00C73087">
      <w:pPr>
        <w:pStyle w:val="Paragrafi"/>
        <w:rPr>
          <w:lang w:val="sq-AL"/>
        </w:rPr>
      </w:pPr>
    </w:p>
    <w:p w:rsidR="00EC3616" w:rsidRPr="00105E29" w:rsidRDefault="00EC3616" w:rsidP="00C73087">
      <w:pPr>
        <w:pStyle w:val="VENDOSI"/>
        <w:keepNext w:val="0"/>
        <w:rPr>
          <w:lang w:val="sq-AL"/>
        </w:rPr>
      </w:pPr>
      <w:r w:rsidRPr="00105E29">
        <w:rPr>
          <w:lang w:val="sq-AL"/>
        </w:rPr>
        <w:t>Vendosi:</w:t>
      </w:r>
    </w:p>
    <w:p w:rsidR="00EC3616" w:rsidRPr="00105E29" w:rsidRDefault="00EC3616" w:rsidP="00C73087">
      <w:pPr>
        <w:pStyle w:val="Paragrafi"/>
        <w:rPr>
          <w:lang w:val="sq-AL"/>
        </w:rPr>
      </w:pPr>
    </w:p>
    <w:p w:rsidR="00EC3616" w:rsidRPr="00105E29" w:rsidRDefault="00EC3616" w:rsidP="00C73087">
      <w:pPr>
        <w:pStyle w:val="Paragrafi"/>
        <w:rPr>
          <w:lang w:val="sq-AL"/>
        </w:rPr>
      </w:pPr>
      <w:r w:rsidRPr="00105E29">
        <w:rPr>
          <w:lang w:val="sq-AL"/>
        </w:rPr>
        <w:t>1.</w:t>
      </w:r>
      <w:r w:rsidR="00FB60BF" w:rsidRPr="00105E29">
        <w:rPr>
          <w:lang w:val="sq-AL"/>
        </w:rPr>
        <w:t xml:space="preserve"> </w:t>
      </w:r>
      <w:r w:rsidRPr="00105E29">
        <w:rPr>
          <w:lang w:val="sq-AL"/>
        </w:rPr>
        <w:t>Kalimin n</w:t>
      </w:r>
      <w:r w:rsidR="00961B26" w:rsidRPr="00105E29">
        <w:rPr>
          <w:lang w:val="sq-AL"/>
        </w:rPr>
        <w:t>ë</w:t>
      </w:r>
      <w:r w:rsidRPr="00105E29">
        <w:rPr>
          <w:lang w:val="sq-AL"/>
        </w:rPr>
        <w:t xml:space="preserve"> p</w:t>
      </w:r>
      <w:r w:rsidR="00961B26" w:rsidRPr="00105E29">
        <w:rPr>
          <w:lang w:val="sq-AL"/>
        </w:rPr>
        <w:t>ë</w:t>
      </w:r>
      <w:r w:rsidRPr="00105E29">
        <w:rPr>
          <w:lang w:val="sq-AL"/>
        </w:rPr>
        <w:t>rgjegj</w:t>
      </w:r>
      <w:r w:rsidR="00961B26" w:rsidRPr="00105E29">
        <w:rPr>
          <w:lang w:val="sq-AL"/>
        </w:rPr>
        <w:t>ë</w:t>
      </w:r>
      <w:r w:rsidRPr="00105E29">
        <w:rPr>
          <w:lang w:val="sq-AL"/>
        </w:rPr>
        <w:t>si</w:t>
      </w:r>
      <w:r w:rsidR="00961B26" w:rsidRPr="00105E29">
        <w:rPr>
          <w:lang w:val="sq-AL"/>
        </w:rPr>
        <w:t xml:space="preserve"> administrimi, nga Ministria e </w:t>
      </w:r>
      <w:r w:rsidR="00AB5748" w:rsidRPr="00105E29">
        <w:rPr>
          <w:lang w:val="sq-AL"/>
        </w:rPr>
        <w:t>Mbrojtjes</w:t>
      </w:r>
      <w:r w:rsidRPr="00105E29">
        <w:rPr>
          <w:lang w:val="sq-AL"/>
        </w:rPr>
        <w:t xml:space="preserve"> te Ministria e Mir</w:t>
      </w:r>
      <w:r w:rsidR="00961B26" w:rsidRPr="00105E29">
        <w:rPr>
          <w:lang w:val="sq-AL"/>
        </w:rPr>
        <w:t>ë</w:t>
      </w:r>
      <w:r w:rsidRPr="00105E29">
        <w:rPr>
          <w:lang w:val="sq-AL"/>
        </w:rPr>
        <w:t>qenies Sociale dhe Rinis</w:t>
      </w:r>
      <w:r w:rsidR="00961B26" w:rsidRPr="00105E29">
        <w:rPr>
          <w:lang w:val="sq-AL"/>
        </w:rPr>
        <w:t>ë</w:t>
      </w:r>
      <w:r w:rsidRPr="00105E29">
        <w:rPr>
          <w:lang w:val="sq-AL"/>
        </w:rPr>
        <w:t>, t</w:t>
      </w:r>
      <w:r w:rsidR="00961B26" w:rsidRPr="00105E29">
        <w:rPr>
          <w:lang w:val="sq-AL"/>
        </w:rPr>
        <w:t>ë</w:t>
      </w:r>
      <w:r w:rsidRPr="00105E29">
        <w:rPr>
          <w:lang w:val="sq-AL"/>
        </w:rPr>
        <w:t xml:space="preserve"> disa objekteve dhe truallit funksional t</w:t>
      </w:r>
      <w:r w:rsidR="00961B26" w:rsidRPr="00105E29">
        <w:rPr>
          <w:lang w:val="sq-AL"/>
        </w:rPr>
        <w:t>ë</w:t>
      </w:r>
      <w:r w:rsidR="00C5589A" w:rsidRPr="00105E29">
        <w:rPr>
          <w:lang w:val="sq-AL"/>
        </w:rPr>
        <w:t xml:space="preserve"> tyre, me </w:t>
      </w:r>
      <w:r w:rsidR="00BE4222" w:rsidRPr="00105E29">
        <w:rPr>
          <w:lang w:val="sq-AL"/>
        </w:rPr>
        <w:t xml:space="preserve"> </w:t>
      </w:r>
      <w:r w:rsidR="00C5589A" w:rsidRPr="00105E29">
        <w:rPr>
          <w:lang w:val="sq-AL"/>
        </w:rPr>
        <w:t>sip</w:t>
      </w:r>
      <w:r w:rsidR="00961B26" w:rsidRPr="00105E29">
        <w:rPr>
          <w:lang w:val="sq-AL"/>
        </w:rPr>
        <w:t>ë</w:t>
      </w:r>
      <w:r w:rsidR="00C5589A" w:rsidRPr="00105E29">
        <w:rPr>
          <w:lang w:val="sq-AL"/>
        </w:rPr>
        <w:t>r</w:t>
      </w:r>
      <w:r w:rsidRPr="00105E29">
        <w:rPr>
          <w:lang w:val="sq-AL"/>
        </w:rPr>
        <w:t xml:space="preserve">faqe </w:t>
      </w:r>
      <w:r w:rsidR="00BE4222" w:rsidRPr="00105E29">
        <w:rPr>
          <w:lang w:val="sq-AL"/>
        </w:rPr>
        <w:t xml:space="preserve"> </w:t>
      </w:r>
      <w:r w:rsidRPr="00105E29">
        <w:rPr>
          <w:lang w:val="sq-AL"/>
        </w:rPr>
        <w:t>t</w:t>
      </w:r>
      <w:r w:rsidR="00961B26" w:rsidRPr="00105E29">
        <w:rPr>
          <w:lang w:val="sq-AL"/>
        </w:rPr>
        <w:t>ë</w:t>
      </w:r>
      <w:r w:rsidRPr="00105E29">
        <w:rPr>
          <w:lang w:val="sq-AL"/>
        </w:rPr>
        <w:t xml:space="preserve"> p</w:t>
      </w:r>
      <w:r w:rsidR="00961B26" w:rsidRPr="00105E29">
        <w:rPr>
          <w:lang w:val="sq-AL"/>
        </w:rPr>
        <w:t>ë</w:t>
      </w:r>
      <w:r w:rsidRPr="00105E29">
        <w:rPr>
          <w:lang w:val="sq-AL"/>
        </w:rPr>
        <w:t>rgjithshme 37 100 (tridhjet</w:t>
      </w:r>
      <w:r w:rsidR="00961B26" w:rsidRPr="00105E29">
        <w:rPr>
          <w:lang w:val="sq-AL"/>
        </w:rPr>
        <w:t>ë</w:t>
      </w:r>
      <w:r w:rsidRPr="00105E29">
        <w:rPr>
          <w:lang w:val="sq-AL"/>
        </w:rPr>
        <w:t xml:space="preserve"> e shtat</w:t>
      </w:r>
      <w:r w:rsidR="00961B26" w:rsidRPr="00105E29">
        <w:rPr>
          <w:lang w:val="sq-AL"/>
        </w:rPr>
        <w:t>ë</w:t>
      </w:r>
      <w:r w:rsidRPr="00105E29">
        <w:rPr>
          <w:lang w:val="sq-AL"/>
        </w:rPr>
        <w:t xml:space="preserve"> mij</w:t>
      </w:r>
      <w:r w:rsidR="00961B26" w:rsidRPr="00105E29">
        <w:rPr>
          <w:lang w:val="sq-AL"/>
        </w:rPr>
        <w:t>ë</w:t>
      </w:r>
      <w:r w:rsidRPr="00105E29">
        <w:rPr>
          <w:lang w:val="sq-AL"/>
        </w:rPr>
        <w:t xml:space="preserve"> e nj</w:t>
      </w:r>
      <w:r w:rsidR="00961B26" w:rsidRPr="00105E29">
        <w:rPr>
          <w:lang w:val="sq-AL"/>
        </w:rPr>
        <w:t>ë</w:t>
      </w:r>
      <w:r w:rsidRPr="00105E29">
        <w:rPr>
          <w:lang w:val="sq-AL"/>
        </w:rPr>
        <w:t>qind) m</w:t>
      </w:r>
      <w:r w:rsidRPr="00105E29">
        <w:rPr>
          <w:vertAlign w:val="superscript"/>
          <w:lang w:val="sq-AL"/>
        </w:rPr>
        <w:t>2</w:t>
      </w:r>
      <w:r w:rsidR="00BE4222" w:rsidRPr="00105E29">
        <w:rPr>
          <w:lang w:val="sq-AL"/>
        </w:rPr>
        <w:t>,</w:t>
      </w:r>
      <w:r w:rsidRPr="00105E29">
        <w:rPr>
          <w:lang w:val="sq-AL"/>
        </w:rPr>
        <w:t xml:space="preserve"> </w:t>
      </w:r>
      <w:r w:rsidR="00BE4222" w:rsidRPr="00105E29">
        <w:rPr>
          <w:lang w:val="sq-AL"/>
        </w:rPr>
        <w:t xml:space="preserve">pjesë </w:t>
      </w:r>
      <w:r w:rsidRPr="00105E29">
        <w:rPr>
          <w:lang w:val="sq-AL"/>
        </w:rPr>
        <w:t>e pron</w:t>
      </w:r>
      <w:r w:rsidR="00961B26" w:rsidRPr="00105E29">
        <w:rPr>
          <w:lang w:val="sq-AL"/>
        </w:rPr>
        <w:t>ë</w:t>
      </w:r>
      <w:r w:rsidRPr="00105E29">
        <w:rPr>
          <w:lang w:val="sq-AL"/>
        </w:rPr>
        <w:t xml:space="preserve">s </w:t>
      </w:r>
      <w:r w:rsidR="000C1B22" w:rsidRPr="00105E29">
        <w:rPr>
          <w:lang w:val="sq-AL"/>
        </w:rPr>
        <w:t xml:space="preserve">nr. </w:t>
      </w:r>
      <w:r w:rsidRPr="00105E29">
        <w:rPr>
          <w:lang w:val="sq-AL"/>
        </w:rPr>
        <w:t>84, me em</w:t>
      </w:r>
      <w:r w:rsidR="00961B26" w:rsidRPr="00105E29">
        <w:rPr>
          <w:lang w:val="sq-AL"/>
        </w:rPr>
        <w:t>ë</w:t>
      </w:r>
      <w:r w:rsidRPr="00105E29">
        <w:rPr>
          <w:lang w:val="sq-AL"/>
        </w:rPr>
        <w:t>rtim “Ish-Regjimenti i Kimis</w:t>
      </w:r>
      <w:r w:rsidR="00961B26" w:rsidRPr="00105E29">
        <w:rPr>
          <w:lang w:val="sq-AL"/>
        </w:rPr>
        <w:t>ë”</w:t>
      </w:r>
      <w:r w:rsidRPr="00105E29">
        <w:rPr>
          <w:lang w:val="sq-AL"/>
        </w:rPr>
        <w:t>, me vendn</w:t>
      </w:r>
      <w:r w:rsidR="002D2218" w:rsidRPr="00105E29">
        <w:rPr>
          <w:lang w:val="sq-AL"/>
        </w:rPr>
        <w:t>d</w:t>
      </w:r>
      <w:r w:rsidRPr="00105E29">
        <w:rPr>
          <w:lang w:val="sq-AL"/>
        </w:rPr>
        <w:t>odhje n</w:t>
      </w:r>
      <w:r w:rsidR="00961B26" w:rsidRPr="00105E29">
        <w:rPr>
          <w:lang w:val="sq-AL"/>
        </w:rPr>
        <w:t>ë</w:t>
      </w:r>
      <w:r w:rsidRPr="00105E29">
        <w:rPr>
          <w:lang w:val="sq-AL"/>
        </w:rPr>
        <w:t xml:space="preserve"> Shtish-Tufin</w:t>
      </w:r>
      <w:r w:rsidR="00961B26" w:rsidRPr="00105E29">
        <w:rPr>
          <w:lang w:val="sq-AL"/>
        </w:rPr>
        <w:t>ë</w:t>
      </w:r>
      <w:r w:rsidRPr="00105E29">
        <w:rPr>
          <w:lang w:val="sq-AL"/>
        </w:rPr>
        <w:t>, Tiran</w:t>
      </w:r>
      <w:r w:rsidR="00961B26" w:rsidRPr="00105E29">
        <w:rPr>
          <w:lang w:val="sq-AL"/>
        </w:rPr>
        <w:t>ë</w:t>
      </w:r>
      <w:r w:rsidRPr="00105E29">
        <w:rPr>
          <w:lang w:val="sq-AL"/>
        </w:rPr>
        <w:t>, sipas planvendosjes q</w:t>
      </w:r>
      <w:r w:rsidR="00961B26" w:rsidRPr="00105E29">
        <w:rPr>
          <w:lang w:val="sq-AL"/>
        </w:rPr>
        <w:t>ë</w:t>
      </w:r>
      <w:r w:rsidRPr="00105E29">
        <w:rPr>
          <w:lang w:val="sq-AL"/>
        </w:rPr>
        <w:t xml:space="preserve"> i bashk</w:t>
      </w:r>
      <w:r w:rsidR="00961B26" w:rsidRPr="00105E29">
        <w:rPr>
          <w:lang w:val="sq-AL"/>
        </w:rPr>
        <w:t>ë</w:t>
      </w:r>
      <w:r w:rsidRPr="00105E29">
        <w:rPr>
          <w:lang w:val="sq-AL"/>
        </w:rPr>
        <w:t>lidhet k</w:t>
      </w:r>
      <w:r w:rsidR="00961B26" w:rsidRPr="00105E29">
        <w:rPr>
          <w:lang w:val="sq-AL"/>
        </w:rPr>
        <w:t>ë</w:t>
      </w:r>
      <w:r w:rsidRPr="00105E29">
        <w:rPr>
          <w:lang w:val="sq-AL"/>
        </w:rPr>
        <w:t>tij vendimi, p</w:t>
      </w:r>
      <w:r w:rsidR="00961B26" w:rsidRPr="00105E29">
        <w:rPr>
          <w:lang w:val="sq-AL"/>
        </w:rPr>
        <w:t>ë</w:t>
      </w:r>
      <w:r w:rsidRPr="00105E29">
        <w:rPr>
          <w:lang w:val="sq-AL"/>
        </w:rPr>
        <w:t>r t’i p</w:t>
      </w:r>
      <w:r w:rsidR="00961B26" w:rsidRPr="00105E29">
        <w:rPr>
          <w:lang w:val="sq-AL"/>
        </w:rPr>
        <w:t>ërdorur për</w:t>
      </w:r>
      <w:r w:rsidRPr="00105E29">
        <w:rPr>
          <w:lang w:val="sq-AL"/>
        </w:rPr>
        <w:t xml:space="preserve"> ngritjen e nj</w:t>
      </w:r>
      <w:r w:rsidR="00961B26" w:rsidRPr="00105E29">
        <w:rPr>
          <w:lang w:val="sq-AL"/>
        </w:rPr>
        <w:t>ë</w:t>
      </w:r>
      <w:r w:rsidRPr="00105E29">
        <w:rPr>
          <w:lang w:val="sq-AL"/>
        </w:rPr>
        <w:t xml:space="preserve"> </w:t>
      </w:r>
      <w:r w:rsidR="00AB5748" w:rsidRPr="00105E29">
        <w:rPr>
          <w:lang w:val="sq-AL"/>
        </w:rPr>
        <w:t>vendqëndrimi</w:t>
      </w:r>
      <w:r w:rsidRPr="00105E29">
        <w:rPr>
          <w:lang w:val="sq-AL"/>
        </w:rPr>
        <w:t xml:space="preserve"> p</w:t>
      </w:r>
      <w:r w:rsidR="00961B26" w:rsidRPr="00105E29">
        <w:rPr>
          <w:lang w:val="sq-AL"/>
        </w:rPr>
        <w:t>ë</w:t>
      </w:r>
      <w:r w:rsidRPr="00105E29">
        <w:rPr>
          <w:lang w:val="sq-AL"/>
        </w:rPr>
        <w:t>r strehimin e familjeve t</w:t>
      </w:r>
      <w:r w:rsidR="00961B26" w:rsidRPr="00105E29">
        <w:rPr>
          <w:lang w:val="sq-AL"/>
        </w:rPr>
        <w:t>ë</w:t>
      </w:r>
      <w:r w:rsidRPr="00105E29">
        <w:rPr>
          <w:lang w:val="sq-AL"/>
        </w:rPr>
        <w:t xml:space="preserve"> komunitetit rom.</w:t>
      </w:r>
    </w:p>
    <w:p w:rsidR="00EC3616" w:rsidRPr="00105E29" w:rsidRDefault="00961B26" w:rsidP="00C73087">
      <w:pPr>
        <w:pStyle w:val="Paragrafi"/>
        <w:rPr>
          <w:lang w:val="sq-AL"/>
        </w:rPr>
      </w:pPr>
      <w:r w:rsidRPr="00105E29">
        <w:rPr>
          <w:lang w:val="sq-AL"/>
        </w:rPr>
        <w:t>2.</w:t>
      </w:r>
      <w:r w:rsidR="00FB60BF" w:rsidRPr="00105E29">
        <w:rPr>
          <w:lang w:val="sq-AL"/>
        </w:rPr>
        <w:t xml:space="preserve"> </w:t>
      </w:r>
      <w:r w:rsidRPr="00105E29">
        <w:rPr>
          <w:lang w:val="sq-AL"/>
        </w:rPr>
        <w:t>Sipër</w:t>
      </w:r>
      <w:r w:rsidR="00EC3616" w:rsidRPr="00105E29">
        <w:rPr>
          <w:lang w:val="sq-AL"/>
        </w:rPr>
        <w:t>faqja prej 37 100 (tridhjet</w:t>
      </w:r>
      <w:r w:rsidRPr="00105E29">
        <w:rPr>
          <w:lang w:val="sq-AL"/>
        </w:rPr>
        <w:t>ë</w:t>
      </w:r>
      <w:r w:rsidR="00EC3616" w:rsidRPr="00105E29">
        <w:rPr>
          <w:lang w:val="sq-AL"/>
        </w:rPr>
        <w:t xml:space="preserve"> e shtat</w:t>
      </w:r>
      <w:r w:rsidRPr="00105E29">
        <w:rPr>
          <w:lang w:val="sq-AL"/>
        </w:rPr>
        <w:t>ë</w:t>
      </w:r>
      <w:r w:rsidR="00EC3616" w:rsidRPr="00105E29">
        <w:rPr>
          <w:lang w:val="sq-AL"/>
        </w:rPr>
        <w:t xml:space="preserve"> mij</w:t>
      </w:r>
      <w:r w:rsidRPr="00105E29">
        <w:rPr>
          <w:lang w:val="sq-AL"/>
        </w:rPr>
        <w:t>ë</w:t>
      </w:r>
      <w:r w:rsidR="00EC3616" w:rsidRPr="00105E29">
        <w:rPr>
          <w:lang w:val="sq-AL"/>
        </w:rPr>
        <w:t xml:space="preserve"> e nj</w:t>
      </w:r>
      <w:r w:rsidRPr="00105E29">
        <w:rPr>
          <w:lang w:val="sq-AL"/>
        </w:rPr>
        <w:t>ë</w:t>
      </w:r>
      <w:r w:rsidR="00EC3616" w:rsidRPr="00105E29">
        <w:rPr>
          <w:lang w:val="sq-AL"/>
        </w:rPr>
        <w:t>qind) m</w:t>
      </w:r>
      <w:r w:rsidR="00EC3616" w:rsidRPr="00105E29">
        <w:rPr>
          <w:vertAlign w:val="superscript"/>
          <w:lang w:val="sq-AL"/>
        </w:rPr>
        <w:t>2</w:t>
      </w:r>
      <w:r w:rsidR="00EC3616" w:rsidRPr="00105E29">
        <w:rPr>
          <w:lang w:val="sq-AL"/>
        </w:rPr>
        <w:t>, pjes</w:t>
      </w:r>
      <w:r w:rsidRPr="00105E29">
        <w:rPr>
          <w:lang w:val="sq-AL"/>
        </w:rPr>
        <w:t>ë</w:t>
      </w:r>
      <w:r w:rsidR="00EC3616" w:rsidRPr="00105E29">
        <w:rPr>
          <w:lang w:val="sq-AL"/>
        </w:rPr>
        <w:t xml:space="preserve"> e pron</w:t>
      </w:r>
      <w:r w:rsidRPr="00105E29">
        <w:rPr>
          <w:lang w:val="sq-AL"/>
        </w:rPr>
        <w:t>ë</w:t>
      </w:r>
      <w:r w:rsidR="00EC3616" w:rsidRPr="00105E29">
        <w:rPr>
          <w:lang w:val="sq-AL"/>
        </w:rPr>
        <w:t xml:space="preserve">s </w:t>
      </w:r>
      <w:r w:rsidR="000C1B22" w:rsidRPr="00105E29">
        <w:rPr>
          <w:lang w:val="sq-AL"/>
        </w:rPr>
        <w:t xml:space="preserve">nr. </w:t>
      </w:r>
      <w:r w:rsidR="00EC3616" w:rsidRPr="00105E29">
        <w:rPr>
          <w:lang w:val="sq-AL"/>
        </w:rPr>
        <w:t>84, me em</w:t>
      </w:r>
      <w:r w:rsidRPr="00105E29">
        <w:rPr>
          <w:lang w:val="sq-AL"/>
        </w:rPr>
        <w:t>ë</w:t>
      </w:r>
      <w:r w:rsidR="00EC3616" w:rsidRPr="00105E29">
        <w:rPr>
          <w:lang w:val="sq-AL"/>
        </w:rPr>
        <w:t>rtim “Ish-Regjimenti i Kimis</w:t>
      </w:r>
      <w:r w:rsidRPr="00105E29">
        <w:rPr>
          <w:lang w:val="sq-AL"/>
        </w:rPr>
        <w:t>ë</w:t>
      </w:r>
      <w:r w:rsidR="002C5C4D" w:rsidRPr="00105E29">
        <w:rPr>
          <w:lang w:val="sq-AL"/>
        </w:rPr>
        <w:t>”</w:t>
      </w:r>
      <w:r w:rsidR="00EC3616" w:rsidRPr="00105E29">
        <w:rPr>
          <w:lang w:val="sq-AL"/>
        </w:rPr>
        <w:t xml:space="preserve">, me vendndodhje </w:t>
      </w:r>
      <w:r w:rsidR="00A77321" w:rsidRPr="00105E29">
        <w:rPr>
          <w:lang w:val="sq-AL"/>
        </w:rPr>
        <w:t>n</w:t>
      </w:r>
      <w:r w:rsidR="00054389" w:rsidRPr="00105E29">
        <w:rPr>
          <w:lang w:val="sq-AL"/>
        </w:rPr>
        <w:t>ë</w:t>
      </w:r>
      <w:r w:rsidR="00A77321" w:rsidRPr="00105E29">
        <w:rPr>
          <w:lang w:val="sq-AL"/>
        </w:rPr>
        <w:t xml:space="preserve"> Shtish-Tufin</w:t>
      </w:r>
      <w:r w:rsidR="00054389" w:rsidRPr="00105E29">
        <w:rPr>
          <w:lang w:val="sq-AL"/>
        </w:rPr>
        <w:t>ë</w:t>
      </w:r>
      <w:r w:rsidR="00A77321" w:rsidRPr="00105E29">
        <w:rPr>
          <w:lang w:val="sq-AL"/>
        </w:rPr>
        <w:t>, Tiran</w:t>
      </w:r>
      <w:r w:rsidR="00054389" w:rsidRPr="00105E29">
        <w:rPr>
          <w:lang w:val="sq-AL"/>
        </w:rPr>
        <w:t>ë</w:t>
      </w:r>
      <w:r w:rsidR="00A77321" w:rsidRPr="00105E29">
        <w:rPr>
          <w:lang w:val="sq-AL"/>
        </w:rPr>
        <w:t>, sipas pik</w:t>
      </w:r>
      <w:r w:rsidR="00054389" w:rsidRPr="00105E29">
        <w:rPr>
          <w:lang w:val="sq-AL"/>
        </w:rPr>
        <w:t>ë</w:t>
      </w:r>
      <w:r w:rsidR="00A77321" w:rsidRPr="00105E29">
        <w:rPr>
          <w:lang w:val="sq-AL"/>
        </w:rPr>
        <w:t>s 1 t</w:t>
      </w:r>
      <w:r w:rsidR="00054389" w:rsidRPr="00105E29">
        <w:rPr>
          <w:lang w:val="sq-AL"/>
        </w:rPr>
        <w:t>ë</w:t>
      </w:r>
      <w:r w:rsidR="00A77321" w:rsidRPr="00105E29">
        <w:rPr>
          <w:lang w:val="sq-AL"/>
        </w:rPr>
        <w:t xml:space="preserve"> k</w:t>
      </w:r>
      <w:r w:rsidR="00054389" w:rsidRPr="00105E29">
        <w:rPr>
          <w:lang w:val="sq-AL"/>
        </w:rPr>
        <w:t>ë</w:t>
      </w:r>
      <w:r w:rsidR="00A77321" w:rsidRPr="00105E29">
        <w:rPr>
          <w:lang w:val="sq-AL"/>
        </w:rPr>
        <w:t>tij vendimi, t</w:t>
      </w:r>
      <w:r w:rsidR="00054389" w:rsidRPr="00105E29">
        <w:rPr>
          <w:lang w:val="sq-AL"/>
        </w:rPr>
        <w:t>ë</w:t>
      </w:r>
      <w:r w:rsidR="00A77321" w:rsidRPr="00105E29">
        <w:rPr>
          <w:lang w:val="sq-AL"/>
        </w:rPr>
        <w:t xml:space="preserve"> hiqet nga lista e inventarit t</w:t>
      </w:r>
      <w:r w:rsidR="00054389" w:rsidRPr="00105E29">
        <w:rPr>
          <w:lang w:val="sq-AL"/>
        </w:rPr>
        <w:t>ë</w:t>
      </w:r>
      <w:r w:rsidR="00A77321" w:rsidRPr="00105E29">
        <w:rPr>
          <w:lang w:val="sq-AL"/>
        </w:rPr>
        <w:t xml:space="preserve"> pronave t</w:t>
      </w:r>
      <w:r w:rsidR="00054389" w:rsidRPr="00105E29">
        <w:rPr>
          <w:lang w:val="sq-AL"/>
        </w:rPr>
        <w:t>ë</w:t>
      </w:r>
      <w:r w:rsidR="00A77321" w:rsidRPr="00105E29">
        <w:rPr>
          <w:lang w:val="sq-AL"/>
        </w:rPr>
        <w:t xml:space="preserve"> paluajtshme shtet</w:t>
      </w:r>
      <w:r w:rsidR="00054389" w:rsidRPr="00105E29">
        <w:rPr>
          <w:lang w:val="sq-AL"/>
        </w:rPr>
        <w:t>ë</w:t>
      </w:r>
      <w:r w:rsidR="00A77321" w:rsidRPr="00105E29">
        <w:rPr>
          <w:lang w:val="sq-AL"/>
        </w:rPr>
        <w:t xml:space="preserve">rore, e cila i </w:t>
      </w:r>
      <w:r w:rsidR="00AB5748" w:rsidRPr="00105E29">
        <w:rPr>
          <w:lang w:val="sq-AL"/>
        </w:rPr>
        <w:t>bashkëlidhet</w:t>
      </w:r>
      <w:r w:rsidR="00A77321" w:rsidRPr="00105E29">
        <w:rPr>
          <w:lang w:val="sq-AL"/>
        </w:rPr>
        <w:t xml:space="preserve"> vendimit </w:t>
      </w:r>
      <w:r w:rsidR="000C1B22" w:rsidRPr="00105E29">
        <w:rPr>
          <w:lang w:val="sq-AL"/>
        </w:rPr>
        <w:t xml:space="preserve">nr. </w:t>
      </w:r>
      <w:r w:rsidR="00A77321" w:rsidRPr="00105E29">
        <w:rPr>
          <w:lang w:val="sq-AL"/>
        </w:rPr>
        <w:t>515, dat</w:t>
      </w:r>
      <w:r w:rsidR="00054389" w:rsidRPr="00105E29">
        <w:rPr>
          <w:lang w:val="sq-AL"/>
        </w:rPr>
        <w:t>ë</w:t>
      </w:r>
      <w:r w:rsidR="00A77321" w:rsidRPr="00105E29">
        <w:rPr>
          <w:lang w:val="sq-AL"/>
        </w:rPr>
        <w:t xml:space="preserve"> 18.7.2003 t</w:t>
      </w:r>
      <w:r w:rsidR="00054389" w:rsidRPr="00105E29">
        <w:rPr>
          <w:lang w:val="sq-AL"/>
        </w:rPr>
        <w:t>ë</w:t>
      </w:r>
      <w:r w:rsidR="00A77321" w:rsidRPr="00105E29">
        <w:rPr>
          <w:lang w:val="sq-AL"/>
        </w:rPr>
        <w:t xml:space="preserve"> K</w:t>
      </w:r>
      <w:r w:rsidR="00054389" w:rsidRPr="00105E29">
        <w:rPr>
          <w:lang w:val="sq-AL"/>
        </w:rPr>
        <w:t>ë</w:t>
      </w:r>
      <w:r w:rsidR="00A77321" w:rsidRPr="00105E29">
        <w:rPr>
          <w:lang w:val="sq-AL"/>
        </w:rPr>
        <w:t>shillit t</w:t>
      </w:r>
      <w:r w:rsidR="00054389" w:rsidRPr="00105E29">
        <w:rPr>
          <w:lang w:val="sq-AL"/>
        </w:rPr>
        <w:t>ë</w:t>
      </w:r>
      <w:r w:rsidR="00A77321" w:rsidRPr="00105E29">
        <w:rPr>
          <w:lang w:val="sq-AL"/>
        </w:rPr>
        <w:t xml:space="preserve"> Ministrave, t</w:t>
      </w:r>
      <w:r w:rsidR="00054389" w:rsidRPr="00105E29">
        <w:rPr>
          <w:lang w:val="sq-AL"/>
        </w:rPr>
        <w:t>ë</w:t>
      </w:r>
      <w:r w:rsidR="00A77321" w:rsidRPr="00105E29">
        <w:rPr>
          <w:lang w:val="sq-AL"/>
        </w:rPr>
        <w:t xml:space="preserve"> ndryshuar.</w:t>
      </w:r>
    </w:p>
    <w:p w:rsidR="00A77321" w:rsidRPr="00105E29" w:rsidRDefault="00A77321" w:rsidP="00C73087">
      <w:pPr>
        <w:pStyle w:val="Paragrafi"/>
        <w:rPr>
          <w:lang w:val="sq-AL"/>
        </w:rPr>
      </w:pPr>
      <w:r w:rsidRPr="00105E29">
        <w:rPr>
          <w:lang w:val="sq-AL"/>
        </w:rPr>
        <w:t>3.</w:t>
      </w:r>
      <w:r w:rsidR="00FB60BF" w:rsidRPr="00105E29">
        <w:rPr>
          <w:lang w:val="sq-AL"/>
        </w:rPr>
        <w:t xml:space="preserve"> </w:t>
      </w:r>
      <w:r w:rsidRPr="00105E29">
        <w:rPr>
          <w:lang w:val="sq-AL"/>
        </w:rPr>
        <w:t>Ministris</w:t>
      </w:r>
      <w:r w:rsidR="00054389" w:rsidRPr="00105E29">
        <w:rPr>
          <w:lang w:val="sq-AL"/>
        </w:rPr>
        <w:t>ë</w:t>
      </w:r>
      <w:r w:rsidRPr="00105E29">
        <w:rPr>
          <w:lang w:val="sq-AL"/>
        </w:rPr>
        <w:t xml:space="preserve"> s</w:t>
      </w:r>
      <w:r w:rsidR="00054389" w:rsidRPr="00105E29">
        <w:rPr>
          <w:lang w:val="sq-AL"/>
        </w:rPr>
        <w:t>ë</w:t>
      </w:r>
      <w:r w:rsidRPr="00105E29">
        <w:rPr>
          <w:lang w:val="sq-AL"/>
        </w:rPr>
        <w:t xml:space="preserve"> Mir</w:t>
      </w:r>
      <w:r w:rsidR="00054389" w:rsidRPr="00105E29">
        <w:rPr>
          <w:lang w:val="sq-AL"/>
        </w:rPr>
        <w:t>ë</w:t>
      </w:r>
      <w:r w:rsidRPr="00105E29">
        <w:rPr>
          <w:lang w:val="sq-AL"/>
        </w:rPr>
        <w:t>qenies Sociale dhe Rinis</w:t>
      </w:r>
      <w:r w:rsidR="00054389" w:rsidRPr="00105E29">
        <w:rPr>
          <w:lang w:val="sq-AL"/>
        </w:rPr>
        <w:t>ë</w:t>
      </w:r>
      <w:r w:rsidRPr="00105E29">
        <w:rPr>
          <w:lang w:val="sq-AL"/>
        </w:rPr>
        <w:t xml:space="preserve"> i ndalohet ta ndryshoj</w:t>
      </w:r>
      <w:r w:rsidR="00054389" w:rsidRPr="00105E29">
        <w:rPr>
          <w:lang w:val="sq-AL"/>
        </w:rPr>
        <w:t>ë</w:t>
      </w:r>
      <w:r w:rsidRPr="00105E29">
        <w:rPr>
          <w:lang w:val="sq-AL"/>
        </w:rPr>
        <w:t xml:space="preserve"> destinacionin e sip</w:t>
      </w:r>
      <w:r w:rsidR="00054389" w:rsidRPr="00105E29">
        <w:rPr>
          <w:lang w:val="sq-AL"/>
        </w:rPr>
        <w:t>ë</w:t>
      </w:r>
      <w:r w:rsidRPr="00105E29">
        <w:rPr>
          <w:lang w:val="sq-AL"/>
        </w:rPr>
        <w:t>rfaqes s</w:t>
      </w:r>
      <w:r w:rsidR="00054389" w:rsidRPr="00105E29">
        <w:rPr>
          <w:lang w:val="sq-AL"/>
        </w:rPr>
        <w:t>ë</w:t>
      </w:r>
      <w:r w:rsidRPr="00105E29">
        <w:rPr>
          <w:lang w:val="sq-AL"/>
        </w:rPr>
        <w:t xml:space="preserve"> k</w:t>
      </w:r>
      <w:r w:rsidR="00054389" w:rsidRPr="00105E29">
        <w:rPr>
          <w:lang w:val="sq-AL"/>
        </w:rPr>
        <w:t>ë</w:t>
      </w:r>
      <w:r w:rsidRPr="00105E29">
        <w:rPr>
          <w:lang w:val="sq-AL"/>
        </w:rPr>
        <w:t>saj prone, t</w:t>
      </w:r>
      <w:r w:rsidR="00054389" w:rsidRPr="00105E29">
        <w:rPr>
          <w:lang w:val="sq-AL"/>
        </w:rPr>
        <w:t>ë</w:t>
      </w:r>
      <w:r w:rsidRPr="00105E29">
        <w:rPr>
          <w:lang w:val="sq-AL"/>
        </w:rPr>
        <w:t xml:space="preserve"> p</w:t>
      </w:r>
      <w:r w:rsidR="00054389" w:rsidRPr="00105E29">
        <w:rPr>
          <w:lang w:val="sq-AL"/>
        </w:rPr>
        <w:t>ë</w:t>
      </w:r>
      <w:r w:rsidRPr="00105E29">
        <w:rPr>
          <w:lang w:val="sq-AL"/>
        </w:rPr>
        <w:t>rcaktuar n</w:t>
      </w:r>
      <w:r w:rsidR="00054389" w:rsidRPr="00105E29">
        <w:rPr>
          <w:lang w:val="sq-AL"/>
        </w:rPr>
        <w:t>ë</w:t>
      </w:r>
      <w:r w:rsidRPr="00105E29">
        <w:rPr>
          <w:lang w:val="sq-AL"/>
        </w:rPr>
        <w:t xml:space="preserve"> pik</w:t>
      </w:r>
      <w:r w:rsidR="00054389" w:rsidRPr="00105E29">
        <w:rPr>
          <w:lang w:val="sq-AL"/>
        </w:rPr>
        <w:t>ë</w:t>
      </w:r>
      <w:r w:rsidR="00AB5748" w:rsidRPr="00105E29">
        <w:rPr>
          <w:lang w:val="sq-AL"/>
        </w:rPr>
        <w:t>n 1</w:t>
      </w:r>
      <w:r w:rsidRPr="00105E29">
        <w:rPr>
          <w:lang w:val="sq-AL"/>
        </w:rPr>
        <w:t xml:space="preserve"> t</w:t>
      </w:r>
      <w:r w:rsidR="00054389" w:rsidRPr="00105E29">
        <w:rPr>
          <w:lang w:val="sq-AL"/>
        </w:rPr>
        <w:t>ë</w:t>
      </w:r>
      <w:r w:rsidRPr="00105E29">
        <w:rPr>
          <w:lang w:val="sq-AL"/>
        </w:rPr>
        <w:t xml:space="preserve"> k</w:t>
      </w:r>
      <w:r w:rsidR="00054389" w:rsidRPr="00105E29">
        <w:rPr>
          <w:lang w:val="sq-AL"/>
        </w:rPr>
        <w:t>ë</w:t>
      </w:r>
      <w:r w:rsidRPr="00105E29">
        <w:rPr>
          <w:lang w:val="sq-AL"/>
        </w:rPr>
        <w:t xml:space="preserve">tij vendimi, ta </w:t>
      </w:r>
      <w:r w:rsidR="00AB5748" w:rsidRPr="00105E29">
        <w:rPr>
          <w:lang w:val="sq-AL"/>
        </w:rPr>
        <w:t>tjetërsojë</w:t>
      </w:r>
      <w:r w:rsidR="00FB60BF" w:rsidRPr="00105E29">
        <w:rPr>
          <w:lang w:val="sq-AL"/>
        </w:rPr>
        <w:t xml:space="preserve"> ose t’ua jap</w:t>
      </w:r>
      <w:r w:rsidR="00054389" w:rsidRPr="00105E29">
        <w:rPr>
          <w:lang w:val="sq-AL"/>
        </w:rPr>
        <w:t>ë</w:t>
      </w:r>
      <w:r w:rsidR="00FB60BF" w:rsidRPr="00105E29">
        <w:rPr>
          <w:lang w:val="sq-AL"/>
        </w:rPr>
        <w:t xml:space="preserve"> n</w:t>
      </w:r>
      <w:r w:rsidR="00054389" w:rsidRPr="00105E29">
        <w:rPr>
          <w:lang w:val="sq-AL"/>
        </w:rPr>
        <w:t>ë</w:t>
      </w:r>
      <w:r w:rsidR="00FB60BF" w:rsidRPr="00105E29">
        <w:rPr>
          <w:lang w:val="sq-AL"/>
        </w:rPr>
        <w:t xml:space="preserve"> p</w:t>
      </w:r>
      <w:r w:rsidR="00054389" w:rsidRPr="00105E29">
        <w:rPr>
          <w:lang w:val="sq-AL"/>
        </w:rPr>
        <w:t>ë</w:t>
      </w:r>
      <w:r w:rsidR="00FB60BF" w:rsidRPr="00105E29">
        <w:rPr>
          <w:lang w:val="sq-AL"/>
        </w:rPr>
        <w:t>rdorim t</w:t>
      </w:r>
      <w:r w:rsidR="00054389" w:rsidRPr="00105E29">
        <w:rPr>
          <w:lang w:val="sq-AL"/>
        </w:rPr>
        <w:t>ë</w:t>
      </w:r>
      <w:r w:rsidR="00FB60BF" w:rsidRPr="00105E29">
        <w:rPr>
          <w:lang w:val="sq-AL"/>
        </w:rPr>
        <w:t xml:space="preserve"> tret</w:t>
      </w:r>
      <w:r w:rsidR="00054389" w:rsidRPr="00105E29">
        <w:rPr>
          <w:lang w:val="sq-AL"/>
        </w:rPr>
        <w:t>ë</w:t>
      </w:r>
      <w:r w:rsidR="00FB60BF" w:rsidRPr="00105E29">
        <w:rPr>
          <w:lang w:val="sq-AL"/>
        </w:rPr>
        <w:t>ve.</w:t>
      </w:r>
    </w:p>
    <w:p w:rsidR="00FB60BF" w:rsidRPr="00105E29" w:rsidRDefault="00FB60BF" w:rsidP="00C73087">
      <w:pPr>
        <w:pStyle w:val="Paragrafi"/>
        <w:rPr>
          <w:lang w:val="sq-AL"/>
        </w:rPr>
      </w:pPr>
      <w:r w:rsidRPr="00105E29">
        <w:rPr>
          <w:lang w:val="sq-AL"/>
        </w:rPr>
        <w:lastRenderedPageBreak/>
        <w:t>4.</w:t>
      </w:r>
      <w:r w:rsidR="00AB5748" w:rsidRPr="00105E29">
        <w:rPr>
          <w:lang w:val="sq-AL"/>
        </w:rPr>
        <w:t xml:space="preserve"> </w:t>
      </w:r>
      <w:r w:rsidRPr="00105E29">
        <w:rPr>
          <w:lang w:val="sq-AL"/>
        </w:rPr>
        <w:t xml:space="preserve">Ngarkohen </w:t>
      </w:r>
      <w:r w:rsidR="00353B3A" w:rsidRPr="00105E29">
        <w:rPr>
          <w:lang w:val="sq-AL"/>
        </w:rPr>
        <w:t xml:space="preserve">Ministri </w:t>
      </w:r>
      <w:r w:rsidRPr="00105E29">
        <w:rPr>
          <w:lang w:val="sq-AL"/>
        </w:rPr>
        <w:t xml:space="preserve">i Mbrojtjes, </w:t>
      </w:r>
      <w:r w:rsidR="00353B3A" w:rsidRPr="00105E29">
        <w:rPr>
          <w:lang w:val="sq-AL"/>
        </w:rPr>
        <w:t xml:space="preserve">Ministri </w:t>
      </w:r>
      <w:r w:rsidRPr="00105E29">
        <w:rPr>
          <w:lang w:val="sq-AL"/>
        </w:rPr>
        <w:t>i Mir</w:t>
      </w:r>
      <w:r w:rsidR="00054389" w:rsidRPr="00105E29">
        <w:rPr>
          <w:lang w:val="sq-AL"/>
        </w:rPr>
        <w:t>ë</w:t>
      </w:r>
      <w:r w:rsidRPr="00105E29">
        <w:rPr>
          <w:lang w:val="sq-AL"/>
        </w:rPr>
        <w:t>qenies Sociale dhe Rinis</w:t>
      </w:r>
      <w:r w:rsidR="00054389" w:rsidRPr="00105E29">
        <w:rPr>
          <w:lang w:val="sq-AL"/>
        </w:rPr>
        <w:t>ë</w:t>
      </w:r>
      <w:r w:rsidRPr="00105E29">
        <w:rPr>
          <w:lang w:val="sq-AL"/>
        </w:rPr>
        <w:t xml:space="preserve">, </w:t>
      </w:r>
      <w:r w:rsidR="00353B3A" w:rsidRPr="00105E29">
        <w:rPr>
          <w:lang w:val="sq-AL"/>
        </w:rPr>
        <w:t xml:space="preserve">Ministri </w:t>
      </w:r>
      <w:r w:rsidRPr="00105E29">
        <w:rPr>
          <w:lang w:val="sq-AL"/>
        </w:rPr>
        <w:t>i Pun</w:t>
      </w:r>
      <w:r w:rsidR="00054389" w:rsidRPr="00105E29">
        <w:rPr>
          <w:lang w:val="sq-AL"/>
        </w:rPr>
        <w:t>ë</w:t>
      </w:r>
      <w:r w:rsidRPr="00105E29">
        <w:rPr>
          <w:lang w:val="sq-AL"/>
        </w:rPr>
        <w:t>ve t</w:t>
      </w:r>
      <w:r w:rsidR="00054389" w:rsidRPr="00105E29">
        <w:rPr>
          <w:lang w:val="sq-AL"/>
        </w:rPr>
        <w:t>ë</w:t>
      </w:r>
      <w:r w:rsidRPr="00105E29">
        <w:rPr>
          <w:lang w:val="sq-AL"/>
        </w:rPr>
        <w:t xml:space="preserve"> Brendshme dhe </w:t>
      </w:r>
      <w:r w:rsidR="00604E62" w:rsidRPr="00105E29">
        <w:rPr>
          <w:lang w:val="sq-AL"/>
        </w:rPr>
        <w:t>k</w:t>
      </w:r>
      <w:r w:rsidR="00AB5748" w:rsidRPr="00105E29">
        <w:rPr>
          <w:lang w:val="sq-AL"/>
        </w:rPr>
        <w:t xml:space="preserve">ryeregjistruesi </w:t>
      </w:r>
      <w:r w:rsidRPr="00105E29">
        <w:rPr>
          <w:lang w:val="sq-AL"/>
        </w:rPr>
        <w:t>i Pasurive t</w:t>
      </w:r>
      <w:r w:rsidR="00054389" w:rsidRPr="00105E29">
        <w:rPr>
          <w:lang w:val="sq-AL"/>
        </w:rPr>
        <w:t>ë</w:t>
      </w:r>
      <w:r w:rsidRPr="00105E29">
        <w:rPr>
          <w:lang w:val="sq-AL"/>
        </w:rPr>
        <w:t xml:space="preserve"> Paluajtshme t</w:t>
      </w:r>
      <w:r w:rsidR="00054389" w:rsidRPr="00105E29">
        <w:rPr>
          <w:lang w:val="sq-AL"/>
        </w:rPr>
        <w:t>ë</w:t>
      </w:r>
      <w:r w:rsidRPr="00105E29">
        <w:rPr>
          <w:lang w:val="sq-AL"/>
        </w:rPr>
        <w:t xml:space="preserve"> Republik</w:t>
      </w:r>
      <w:r w:rsidR="00054389" w:rsidRPr="00105E29">
        <w:rPr>
          <w:lang w:val="sq-AL"/>
        </w:rPr>
        <w:t>ë</w:t>
      </w:r>
      <w:r w:rsidRPr="00105E29">
        <w:rPr>
          <w:lang w:val="sq-AL"/>
        </w:rPr>
        <w:t>s s</w:t>
      </w:r>
      <w:r w:rsidR="00054389" w:rsidRPr="00105E29">
        <w:rPr>
          <w:lang w:val="sq-AL"/>
        </w:rPr>
        <w:t>ë</w:t>
      </w:r>
      <w:r w:rsidRPr="00105E29">
        <w:rPr>
          <w:lang w:val="sq-AL"/>
        </w:rPr>
        <w:t xml:space="preserve"> Shqip</w:t>
      </w:r>
      <w:r w:rsidR="00054389" w:rsidRPr="00105E29">
        <w:rPr>
          <w:lang w:val="sq-AL"/>
        </w:rPr>
        <w:t>ë</w:t>
      </w:r>
      <w:r w:rsidRPr="00105E29">
        <w:rPr>
          <w:lang w:val="sq-AL"/>
        </w:rPr>
        <w:t>ris</w:t>
      </w:r>
      <w:r w:rsidR="00054389" w:rsidRPr="00105E29">
        <w:rPr>
          <w:lang w:val="sq-AL"/>
        </w:rPr>
        <w:t>ë</w:t>
      </w:r>
      <w:r w:rsidRPr="00105E29">
        <w:rPr>
          <w:lang w:val="sq-AL"/>
        </w:rPr>
        <w:t xml:space="preserve"> p</w:t>
      </w:r>
      <w:r w:rsidR="00054389" w:rsidRPr="00105E29">
        <w:rPr>
          <w:lang w:val="sq-AL"/>
        </w:rPr>
        <w:t>ë</w:t>
      </w:r>
      <w:r w:rsidRPr="00105E29">
        <w:rPr>
          <w:lang w:val="sq-AL"/>
        </w:rPr>
        <w:t>r zbatimin e k</w:t>
      </w:r>
      <w:r w:rsidR="00054389" w:rsidRPr="00105E29">
        <w:rPr>
          <w:lang w:val="sq-AL"/>
        </w:rPr>
        <w:t>ë</w:t>
      </w:r>
      <w:r w:rsidRPr="00105E29">
        <w:rPr>
          <w:lang w:val="sq-AL"/>
        </w:rPr>
        <w:t>tij vendimi.</w:t>
      </w:r>
    </w:p>
    <w:p w:rsidR="00FB60BF" w:rsidRPr="00105E29" w:rsidRDefault="00FB60BF" w:rsidP="00C73087">
      <w:pPr>
        <w:pStyle w:val="Paragrafi"/>
        <w:rPr>
          <w:lang w:val="sq-AL"/>
        </w:rPr>
      </w:pPr>
      <w:r w:rsidRPr="00105E29">
        <w:rPr>
          <w:lang w:val="sq-AL"/>
        </w:rPr>
        <w:t>Ky vendim hyn n</w:t>
      </w:r>
      <w:r w:rsidR="00054389" w:rsidRPr="00105E29">
        <w:rPr>
          <w:lang w:val="sq-AL"/>
        </w:rPr>
        <w:t>ë</w:t>
      </w:r>
      <w:r w:rsidRPr="00105E29">
        <w:rPr>
          <w:lang w:val="sq-AL"/>
        </w:rPr>
        <w:t xml:space="preserve"> fuqi menj</w:t>
      </w:r>
      <w:r w:rsidR="00054389" w:rsidRPr="00105E29">
        <w:rPr>
          <w:lang w:val="sq-AL"/>
        </w:rPr>
        <w:t>ë</w:t>
      </w:r>
      <w:r w:rsidRPr="00105E29">
        <w:rPr>
          <w:lang w:val="sq-AL"/>
        </w:rPr>
        <w:t>her</w:t>
      </w:r>
      <w:r w:rsidR="00054389" w:rsidRPr="00105E29">
        <w:rPr>
          <w:lang w:val="sq-AL"/>
        </w:rPr>
        <w:t>ë</w:t>
      </w:r>
      <w:r w:rsidRPr="00105E29">
        <w:rPr>
          <w:lang w:val="sq-AL"/>
        </w:rPr>
        <w:t xml:space="preserve"> dhe botohet n</w:t>
      </w:r>
      <w:r w:rsidR="00054389" w:rsidRPr="00105E29">
        <w:rPr>
          <w:lang w:val="sq-AL"/>
        </w:rPr>
        <w:t>ë</w:t>
      </w:r>
      <w:r w:rsidRPr="00105E29">
        <w:rPr>
          <w:lang w:val="sq-AL"/>
        </w:rPr>
        <w:t xml:space="preserve"> Fletoren Zyrtare.</w:t>
      </w:r>
    </w:p>
    <w:p w:rsidR="00FB60BF" w:rsidRPr="006D18AB" w:rsidRDefault="00FB60BF" w:rsidP="00C73087">
      <w:pPr>
        <w:pStyle w:val="Paragrafi"/>
        <w:rPr>
          <w:sz w:val="12"/>
          <w:lang w:val="sq-AL"/>
        </w:rPr>
      </w:pPr>
    </w:p>
    <w:p w:rsidR="00FB60BF" w:rsidRPr="00105E29" w:rsidRDefault="007E48F5" w:rsidP="00C73087">
      <w:pPr>
        <w:pStyle w:val="Paragrafi"/>
        <w:jc w:val="right"/>
        <w:rPr>
          <w:lang w:val="sq-AL"/>
        </w:rPr>
      </w:pPr>
      <w:r w:rsidRPr="00105E29">
        <w:rPr>
          <w:lang w:val="sq-AL"/>
        </w:rPr>
        <w:t>KRYEMINISTRI</w:t>
      </w:r>
    </w:p>
    <w:p w:rsidR="00FB60BF" w:rsidRPr="00105E29" w:rsidRDefault="00FB60BF" w:rsidP="00C73087">
      <w:pPr>
        <w:pStyle w:val="Paragrafi"/>
        <w:jc w:val="right"/>
        <w:rPr>
          <w:b/>
          <w:lang w:val="sq-AL"/>
        </w:rPr>
      </w:pPr>
      <w:r w:rsidRPr="00105E29">
        <w:rPr>
          <w:b/>
          <w:lang w:val="sq-AL"/>
        </w:rPr>
        <w:t>Edi Rama</w:t>
      </w:r>
    </w:p>
    <w:p w:rsidR="003B610A" w:rsidRPr="00105E29" w:rsidRDefault="00146E64" w:rsidP="00C73087">
      <w:pPr>
        <w:pStyle w:val="Paragrafi"/>
        <w:ind w:firstLine="0"/>
        <w:jc w:val="left"/>
        <w:rPr>
          <w:lang w:val="sq-AL"/>
        </w:rPr>
      </w:pPr>
      <w:r w:rsidRPr="00105E29">
        <w:rPr>
          <w:noProof/>
          <w:lang w:val="en-GB" w:eastAsia="en-GB"/>
        </w:rPr>
        <w:drawing>
          <wp:inline distT="0" distB="0" distL="0" distR="0">
            <wp:extent cx="5929630" cy="6229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9630" cy="6229350"/>
                    </a:xfrm>
                    <a:prstGeom prst="rect">
                      <a:avLst/>
                    </a:prstGeom>
                    <a:noFill/>
                    <a:ln>
                      <a:noFill/>
                    </a:ln>
                  </pic:spPr>
                </pic:pic>
              </a:graphicData>
            </a:graphic>
          </wp:inline>
        </w:drawing>
      </w:r>
    </w:p>
    <w:p w:rsidR="003B610A" w:rsidRPr="00105E29" w:rsidRDefault="0067377D" w:rsidP="00C73087">
      <w:pPr>
        <w:pStyle w:val="Akti"/>
        <w:keepNext w:val="0"/>
        <w:rPr>
          <w:color w:val="auto"/>
          <w:lang w:val="sq-AL"/>
        </w:rPr>
      </w:pPr>
      <w:r w:rsidRPr="00105E29">
        <w:rPr>
          <w:color w:val="auto"/>
          <w:lang w:val="sq-AL"/>
        </w:rPr>
        <w:t>Vendim</w:t>
      </w:r>
    </w:p>
    <w:p w:rsidR="0067377D" w:rsidRPr="00105E29" w:rsidRDefault="000C1B22" w:rsidP="00C73087">
      <w:pPr>
        <w:pStyle w:val="NumriData"/>
        <w:keepNext w:val="0"/>
        <w:rPr>
          <w:lang w:val="sq-AL"/>
        </w:rPr>
      </w:pPr>
      <w:r w:rsidRPr="00105E29">
        <w:rPr>
          <w:lang w:val="sq-AL"/>
        </w:rPr>
        <w:t xml:space="preserve">Nr. </w:t>
      </w:r>
      <w:r w:rsidR="0067377D" w:rsidRPr="00105E29">
        <w:rPr>
          <w:lang w:val="sq-AL"/>
        </w:rPr>
        <w:t>848, dat</w:t>
      </w:r>
      <w:r w:rsidR="00054389" w:rsidRPr="00105E29">
        <w:rPr>
          <w:lang w:val="sq-AL"/>
        </w:rPr>
        <w:t>ë</w:t>
      </w:r>
      <w:r w:rsidR="0067377D" w:rsidRPr="00105E29">
        <w:rPr>
          <w:lang w:val="sq-AL"/>
        </w:rPr>
        <w:t xml:space="preserve"> 27.9.2013</w:t>
      </w:r>
    </w:p>
    <w:p w:rsidR="0067377D" w:rsidRPr="00105E29" w:rsidRDefault="0067377D" w:rsidP="00C73087">
      <w:pPr>
        <w:pStyle w:val="Paragrafi"/>
        <w:rPr>
          <w:lang w:val="sq-AL"/>
        </w:rPr>
      </w:pPr>
    </w:p>
    <w:p w:rsidR="0067377D" w:rsidRPr="00105E29" w:rsidRDefault="003E3FC5" w:rsidP="00C73087">
      <w:pPr>
        <w:pStyle w:val="Titulli"/>
        <w:keepNext w:val="0"/>
        <w:rPr>
          <w:lang w:val="sq-AL"/>
        </w:rPr>
      </w:pPr>
      <w:r w:rsidRPr="00105E29">
        <w:rPr>
          <w:lang w:val="sq-AL"/>
        </w:rPr>
        <w:t xml:space="preserve">PËR SHFUQIZIMIN E VENDIMIT </w:t>
      </w:r>
      <w:r w:rsidR="000C1B22" w:rsidRPr="00105E29">
        <w:rPr>
          <w:lang w:val="sq-AL"/>
        </w:rPr>
        <w:t xml:space="preserve">NR. </w:t>
      </w:r>
      <w:r w:rsidRPr="00105E29">
        <w:rPr>
          <w:lang w:val="sq-AL"/>
        </w:rPr>
        <w:t>655, DATË 7.8.2013</w:t>
      </w:r>
      <w:r w:rsidR="00B3286F" w:rsidRPr="00105E29">
        <w:rPr>
          <w:lang w:val="sq-AL"/>
        </w:rPr>
        <w:t xml:space="preserve"> </w:t>
      </w:r>
      <w:r w:rsidRPr="00105E29">
        <w:rPr>
          <w:lang w:val="sq-AL"/>
        </w:rPr>
        <w:t xml:space="preserve">TË KËSHILLIT TË MINISTRAVE “PËR HEQJEN NGA FONDI KULLOSOR TË SIPËRFAQES NË NGASTRAT </w:t>
      </w:r>
      <w:r w:rsidRPr="00105E29">
        <w:rPr>
          <w:lang w:val="sq-AL"/>
        </w:rPr>
        <w:lastRenderedPageBreak/>
        <w:t>E EKONOMISË KULLOSORE “MALI I RRENCIT-KAKARRIQ” LEZHË, QË DO TË PËRDORET NGA SHOQËRIA “COLACEM ALBANIA” SHPK PËR SHFRYTËZIMIN E GURIT GËLQEROR”</w:t>
      </w:r>
    </w:p>
    <w:p w:rsidR="0067377D" w:rsidRPr="00105E29" w:rsidRDefault="0067377D" w:rsidP="00C73087">
      <w:pPr>
        <w:pStyle w:val="Paragrafi"/>
        <w:rPr>
          <w:lang w:val="sq-AL"/>
        </w:rPr>
      </w:pPr>
    </w:p>
    <w:p w:rsidR="0067377D" w:rsidRPr="00105E29" w:rsidRDefault="0067377D" w:rsidP="00C73087">
      <w:pPr>
        <w:pStyle w:val="Paragrafi"/>
        <w:rPr>
          <w:lang w:val="sq-AL"/>
        </w:rPr>
      </w:pPr>
      <w:r w:rsidRPr="00105E29">
        <w:rPr>
          <w:lang w:val="sq-AL"/>
        </w:rPr>
        <w:t>N</w:t>
      </w:r>
      <w:r w:rsidR="00054389" w:rsidRPr="00105E29">
        <w:rPr>
          <w:lang w:val="sq-AL"/>
        </w:rPr>
        <w:t>ë</w:t>
      </w:r>
      <w:r w:rsidRPr="00105E29">
        <w:rPr>
          <w:lang w:val="sq-AL"/>
        </w:rPr>
        <w:t xml:space="preserve"> mb</w:t>
      </w:r>
      <w:r w:rsidR="00054389" w:rsidRPr="00105E29">
        <w:rPr>
          <w:lang w:val="sq-AL"/>
        </w:rPr>
        <w:t>ë</w:t>
      </w:r>
      <w:r w:rsidRPr="00105E29">
        <w:rPr>
          <w:lang w:val="sq-AL"/>
        </w:rPr>
        <w:t>shtetje t</w:t>
      </w:r>
      <w:r w:rsidR="00054389" w:rsidRPr="00105E29">
        <w:rPr>
          <w:lang w:val="sq-AL"/>
        </w:rPr>
        <w:t>ë</w:t>
      </w:r>
      <w:r w:rsidRPr="00105E29">
        <w:rPr>
          <w:lang w:val="sq-AL"/>
        </w:rPr>
        <w:t xml:space="preserve"> nenit 100 t</w:t>
      </w:r>
      <w:r w:rsidR="00054389" w:rsidRPr="00105E29">
        <w:rPr>
          <w:lang w:val="sq-AL"/>
        </w:rPr>
        <w:t>ë</w:t>
      </w:r>
      <w:r w:rsidRPr="00105E29">
        <w:rPr>
          <w:lang w:val="sq-AL"/>
        </w:rPr>
        <w:t xml:space="preserve"> Kushtetut</w:t>
      </w:r>
      <w:r w:rsidR="00054389" w:rsidRPr="00105E29">
        <w:rPr>
          <w:lang w:val="sq-AL"/>
        </w:rPr>
        <w:t>ë</w:t>
      </w:r>
      <w:r w:rsidRPr="00105E29">
        <w:rPr>
          <w:lang w:val="sq-AL"/>
        </w:rPr>
        <w:t>s dhe t</w:t>
      </w:r>
      <w:r w:rsidR="00054389" w:rsidRPr="00105E29">
        <w:rPr>
          <w:lang w:val="sq-AL"/>
        </w:rPr>
        <w:t>ë</w:t>
      </w:r>
      <w:r w:rsidRPr="00105E29">
        <w:rPr>
          <w:lang w:val="sq-AL"/>
        </w:rPr>
        <w:t xml:space="preserve"> neneve 121 e 124 t</w:t>
      </w:r>
      <w:r w:rsidR="00054389" w:rsidRPr="00105E29">
        <w:rPr>
          <w:lang w:val="sq-AL"/>
        </w:rPr>
        <w:t>ë</w:t>
      </w:r>
      <w:r w:rsidRPr="00105E29">
        <w:rPr>
          <w:lang w:val="sq-AL"/>
        </w:rPr>
        <w:t xml:space="preserve"> ligjit </w:t>
      </w:r>
      <w:r w:rsidR="000C1B22" w:rsidRPr="00105E29">
        <w:rPr>
          <w:lang w:val="sq-AL"/>
        </w:rPr>
        <w:t xml:space="preserve">nr. </w:t>
      </w:r>
      <w:r w:rsidRPr="00105E29">
        <w:rPr>
          <w:lang w:val="sq-AL"/>
        </w:rPr>
        <w:t>8485, dat</w:t>
      </w:r>
      <w:r w:rsidR="00054389" w:rsidRPr="00105E29">
        <w:rPr>
          <w:lang w:val="sq-AL"/>
        </w:rPr>
        <w:t>ë</w:t>
      </w:r>
      <w:r w:rsidRPr="00105E29">
        <w:rPr>
          <w:lang w:val="sq-AL"/>
        </w:rPr>
        <w:t xml:space="preserve"> 2.5.1999 “Kodi i Procedurave Administrative t</w:t>
      </w:r>
      <w:r w:rsidR="00054389" w:rsidRPr="00105E29">
        <w:rPr>
          <w:lang w:val="sq-AL"/>
        </w:rPr>
        <w:t>ë</w:t>
      </w:r>
      <w:r w:rsidRPr="00105E29">
        <w:rPr>
          <w:lang w:val="sq-AL"/>
        </w:rPr>
        <w:t xml:space="preserve"> Republik</w:t>
      </w:r>
      <w:r w:rsidR="00054389" w:rsidRPr="00105E29">
        <w:rPr>
          <w:lang w:val="sq-AL"/>
        </w:rPr>
        <w:t>ë</w:t>
      </w:r>
      <w:r w:rsidRPr="00105E29">
        <w:rPr>
          <w:lang w:val="sq-AL"/>
        </w:rPr>
        <w:t>s s</w:t>
      </w:r>
      <w:r w:rsidR="00054389" w:rsidRPr="00105E29">
        <w:rPr>
          <w:lang w:val="sq-AL"/>
        </w:rPr>
        <w:t>ë</w:t>
      </w:r>
      <w:r w:rsidRPr="00105E29">
        <w:rPr>
          <w:lang w:val="sq-AL"/>
        </w:rPr>
        <w:t xml:space="preserve"> Shqip</w:t>
      </w:r>
      <w:r w:rsidR="00054389" w:rsidRPr="00105E29">
        <w:rPr>
          <w:lang w:val="sq-AL"/>
        </w:rPr>
        <w:t>ë</w:t>
      </w:r>
      <w:r w:rsidRPr="00105E29">
        <w:rPr>
          <w:lang w:val="sq-AL"/>
        </w:rPr>
        <w:t>ris</w:t>
      </w:r>
      <w:r w:rsidR="00054389" w:rsidRPr="00105E29">
        <w:rPr>
          <w:lang w:val="sq-AL"/>
        </w:rPr>
        <w:t>ë</w:t>
      </w:r>
      <w:r w:rsidR="002C5C4D" w:rsidRPr="00105E29">
        <w:rPr>
          <w:lang w:val="sq-AL"/>
        </w:rPr>
        <w:t>”</w:t>
      </w:r>
      <w:r w:rsidRPr="00105E29">
        <w:rPr>
          <w:lang w:val="sq-AL"/>
        </w:rPr>
        <w:t xml:space="preserve">, me </w:t>
      </w:r>
      <w:r w:rsidR="00AB5748" w:rsidRPr="00105E29">
        <w:rPr>
          <w:lang w:val="sq-AL"/>
        </w:rPr>
        <w:t>propozimin</w:t>
      </w:r>
      <w:r w:rsidRPr="00105E29">
        <w:rPr>
          <w:lang w:val="sq-AL"/>
        </w:rPr>
        <w:t xml:space="preserve"> e </w:t>
      </w:r>
      <w:r w:rsidR="00353B3A" w:rsidRPr="00105E29">
        <w:rPr>
          <w:lang w:val="sq-AL"/>
        </w:rPr>
        <w:t xml:space="preserve">Ministrit </w:t>
      </w:r>
      <w:r w:rsidRPr="00105E29">
        <w:rPr>
          <w:lang w:val="sq-AL"/>
        </w:rPr>
        <w:t>t</w:t>
      </w:r>
      <w:r w:rsidR="00054389" w:rsidRPr="00105E29">
        <w:rPr>
          <w:lang w:val="sq-AL"/>
        </w:rPr>
        <w:t>ë</w:t>
      </w:r>
      <w:r w:rsidRPr="00105E29">
        <w:rPr>
          <w:lang w:val="sq-AL"/>
        </w:rPr>
        <w:t xml:space="preserve"> Mjedisit dhe t</w:t>
      </w:r>
      <w:r w:rsidR="00054389" w:rsidRPr="00105E29">
        <w:rPr>
          <w:lang w:val="sq-AL"/>
        </w:rPr>
        <w:t>ë</w:t>
      </w:r>
      <w:r w:rsidRPr="00105E29">
        <w:rPr>
          <w:lang w:val="sq-AL"/>
        </w:rPr>
        <w:t xml:space="preserve"> </w:t>
      </w:r>
      <w:r w:rsidR="00604E62" w:rsidRPr="00105E29">
        <w:rPr>
          <w:lang w:val="sq-AL"/>
        </w:rPr>
        <w:t>m</w:t>
      </w:r>
      <w:r w:rsidRPr="00105E29">
        <w:rPr>
          <w:lang w:val="sq-AL"/>
        </w:rPr>
        <w:t>inistrit</w:t>
      </w:r>
      <w:r w:rsidR="000C3FA8" w:rsidRPr="00105E29">
        <w:rPr>
          <w:lang w:val="sq-AL"/>
        </w:rPr>
        <w:t xml:space="preserve"> t</w:t>
      </w:r>
      <w:r w:rsidR="00054389" w:rsidRPr="00105E29">
        <w:rPr>
          <w:lang w:val="sq-AL"/>
        </w:rPr>
        <w:t>ë</w:t>
      </w:r>
      <w:r w:rsidR="000C3FA8" w:rsidRPr="00105E29">
        <w:rPr>
          <w:lang w:val="sq-AL"/>
        </w:rPr>
        <w:t xml:space="preserve"> </w:t>
      </w:r>
      <w:r w:rsidR="00AB5748" w:rsidRPr="00105E29">
        <w:rPr>
          <w:lang w:val="sq-AL"/>
        </w:rPr>
        <w:t>Energjisë</w:t>
      </w:r>
      <w:r w:rsidR="000C3FA8" w:rsidRPr="00105E29">
        <w:rPr>
          <w:lang w:val="sq-AL"/>
        </w:rPr>
        <w:t xml:space="preserve"> dhe Industris</w:t>
      </w:r>
      <w:r w:rsidR="00054389" w:rsidRPr="00105E29">
        <w:rPr>
          <w:lang w:val="sq-AL"/>
        </w:rPr>
        <w:t>ë</w:t>
      </w:r>
      <w:r w:rsidR="000C3FA8" w:rsidRPr="00105E29">
        <w:rPr>
          <w:lang w:val="sq-AL"/>
        </w:rPr>
        <w:t>, K</w:t>
      </w:r>
      <w:r w:rsidR="00054389" w:rsidRPr="00105E29">
        <w:rPr>
          <w:lang w:val="sq-AL"/>
        </w:rPr>
        <w:t>ë</w:t>
      </w:r>
      <w:r w:rsidR="000C3FA8" w:rsidRPr="00105E29">
        <w:rPr>
          <w:lang w:val="sq-AL"/>
        </w:rPr>
        <w:t>shilli i Ministrave</w:t>
      </w:r>
    </w:p>
    <w:p w:rsidR="000C3FA8" w:rsidRPr="00105E29" w:rsidRDefault="000C3FA8" w:rsidP="00C73087">
      <w:pPr>
        <w:pStyle w:val="Paragrafi"/>
        <w:rPr>
          <w:lang w:val="sq-AL"/>
        </w:rPr>
      </w:pPr>
    </w:p>
    <w:p w:rsidR="002457F1" w:rsidRPr="00105E29" w:rsidRDefault="002457F1" w:rsidP="00C73087">
      <w:pPr>
        <w:pStyle w:val="VENDOSI"/>
        <w:keepNext w:val="0"/>
        <w:rPr>
          <w:lang w:val="sq-AL"/>
        </w:rPr>
      </w:pPr>
      <w:r w:rsidRPr="00105E29">
        <w:rPr>
          <w:lang w:val="sq-AL"/>
        </w:rPr>
        <w:t>VENDOSI:</w:t>
      </w:r>
    </w:p>
    <w:p w:rsidR="000C3FA8" w:rsidRPr="00105E29" w:rsidRDefault="000C3FA8" w:rsidP="00C73087">
      <w:pPr>
        <w:pStyle w:val="Paragrafi"/>
        <w:rPr>
          <w:lang w:val="sq-AL"/>
        </w:rPr>
      </w:pPr>
    </w:p>
    <w:p w:rsidR="000C3FA8" w:rsidRPr="00105E29" w:rsidRDefault="000C3FA8" w:rsidP="00C73087">
      <w:pPr>
        <w:pStyle w:val="Paragrafi"/>
        <w:rPr>
          <w:lang w:val="sq-AL"/>
        </w:rPr>
      </w:pPr>
      <w:r w:rsidRPr="00105E29">
        <w:rPr>
          <w:lang w:val="sq-AL"/>
        </w:rPr>
        <w:t>1.</w:t>
      </w:r>
      <w:r w:rsidR="00AB5748" w:rsidRPr="00105E29">
        <w:rPr>
          <w:lang w:val="sq-AL"/>
        </w:rPr>
        <w:t xml:space="preserve"> </w:t>
      </w:r>
      <w:r w:rsidRPr="00105E29">
        <w:rPr>
          <w:lang w:val="sq-AL"/>
        </w:rPr>
        <w:t xml:space="preserve">Shfuqizimin e vendimit </w:t>
      </w:r>
      <w:r w:rsidR="000C1B22" w:rsidRPr="00105E29">
        <w:rPr>
          <w:lang w:val="sq-AL"/>
        </w:rPr>
        <w:t xml:space="preserve">nr. </w:t>
      </w:r>
      <w:r w:rsidRPr="00105E29">
        <w:rPr>
          <w:lang w:val="sq-AL"/>
        </w:rPr>
        <w:t>655, dat</w:t>
      </w:r>
      <w:r w:rsidR="00054389" w:rsidRPr="00105E29">
        <w:rPr>
          <w:lang w:val="sq-AL"/>
        </w:rPr>
        <w:t>ë</w:t>
      </w:r>
      <w:r w:rsidRPr="00105E29">
        <w:rPr>
          <w:lang w:val="sq-AL"/>
        </w:rPr>
        <w:t xml:space="preserve"> 7.8.2013 t</w:t>
      </w:r>
      <w:r w:rsidR="00054389" w:rsidRPr="00105E29">
        <w:rPr>
          <w:lang w:val="sq-AL"/>
        </w:rPr>
        <w:t>ë</w:t>
      </w:r>
      <w:r w:rsidRPr="00105E29">
        <w:rPr>
          <w:lang w:val="sq-AL"/>
        </w:rPr>
        <w:t xml:space="preserve"> K</w:t>
      </w:r>
      <w:r w:rsidR="00054389" w:rsidRPr="00105E29">
        <w:rPr>
          <w:lang w:val="sq-AL"/>
        </w:rPr>
        <w:t>ë</w:t>
      </w:r>
      <w:r w:rsidRPr="00105E29">
        <w:rPr>
          <w:lang w:val="sq-AL"/>
        </w:rPr>
        <w:t>shillit t</w:t>
      </w:r>
      <w:r w:rsidR="00054389" w:rsidRPr="00105E29">
        <w:rPr>
          <w:lang w:val="sq-AL"/>
        </w:rPr>
        <w:t>ë</w:t>
      </w:r>
      <w:r w:rsidR="002C5C4D" w:rsidRPr="00105E29">
        <w:rPr>
          <w:lang w:val="sq-AL"/>
        </w:rPr>
        <w:t xml:space="preserve"> Ministrave</w:t>
      </w:r>
      <w:r w:rsidRPr="00105E29">
        <w:rPr>
          <w:lang w:val="sq-AL"/>
        </w:rPr>
        <w:t xml:space="preserve"> “P</w:t>
      </w:r>
      <w:r w:rsidR="00054389" w:rsidRPr="00105E29">
        <w:rPr>
          <w:lang w:val="sq-AL"/>
        </w:rPr>
        <w:t>ë</w:t>
      </w:r>
      <w:r w:rsidRPr="00105E29">
        <w:rPr>
          <w:lang w:val="sq-AL"/>
        </w:rPr>
        <w:t>r heqjen nga fondi kullosor t</w:t>
      </w:r>
      <w:r w:rsidR="00054389" w:rsidRPr="00105E29">
        <w:rPr>
          <w:lang w:val="sq-AL"/>
        </w:rPr>
        <w:t>ë</w:t>
      </w:r>
      <w:r w:rsidRPr="00105E29">
        <w:rPr>
          <w:lang w:val="sq-AL"/>
        </w:rPr>
        <w:t xml:space="preserve"> sip</w:t>
      </w:r>
      <w:r w:rsidR="00054389" w:rsidRPr="00105E29">
        <w:rPr>
          <w:lang w:val="sq-AL"/>
        </w:rPr>
        <w:t>ë</w:t>
      </w:r>
      <w:r w:rsidRPr="00105E29">
        <w:rPr>
          <w:lang w:val="sq-AL"/>
        </w:rPr>
        <w:t>rfaqes n</w:t>
      </w:r>
      <w:r w:rsidR="00054389" w:rsidRPr="00105E29">
        <w:rPr>
          <w:lang w:val="sq-AL"/>
        </w:rPr>
        <w:t>ë</w:t>
      </w:r>
      <w:r w:rsidRPr="00105E29">
        <w:rPr>
          <w:lang w:val="sq-AL"/>
        </w:rPr>
        <w:t xml:space="preserve"> ngastrat e ekonomis</w:t>
      </w:r>
      <w:r w:rsidR="00054389" w:rsidRPr="00105E29">
        <w:rPr>
          <w:lang w:val="sq-AL"/>
        </w:rPr>
        <w:t>ë</w:t>
      </w:r>
      <w:r w:rsidRPr="00105E29">
        <w:rPr>
          <w:lang w:val="sq-AL"/>
        </w:rPr>
        <w:t xml:space="preserve"> kullosore “Mali i Rrencit-Kakarriq”, Lezh</w:t>
      </w:r>
      <w:r w:rsidR="00054389" w:rsidRPr="00105E29">
        <w:rPr>
          <w:lang w:val="sq-AL"/>
        </w:rPr>
        <w:t>ë</w:t>
      </w:r>
      <w:r w:rsidRPr="00105E29">
        <w:rPr>
          <w:lang w:val="sq-AL"/>
        </w:rPr>
        <w:t>, q</w:t>
      </w:r>
      <w:r w:rsidR="00054389" w:rsidRPr="00105E29">
        <w:rPr>
          <w:lang w:val="sq-AL"/>
        </w:rPr>
        <w:t>ë</w:t>
      </w:r>
      <w:r w:rsidRPr="00105E29">
        <w:rPr>
          <w:lang w:val="sq-AL"/>
        </w:rPr>
        <w:t xml:space="preserve"> do t</w:t>
      </w:r>
      <w:r w:rsidR="00054389" w:rsidRPr="00105E29">
        <w:rPr>
          <w:lang w:val="sq-AL"/>
        </w:rPr>
        <w:t>ë</w:t>
      </w:r>
      <w:r w:rsidRPr="00105E29">
        <w:rPr>
          <w:lang w:val="sq-AL"/>
        </w:rPr>
        <w:t xml:space="preserve"> p</w:t>
      </w:r>
      <w:r w:rsidR="00054389" w:rsidRPr="00105E29">
        <w:rPr>
          <w:lang w:val="sq-AL"/>
        </w:rPr>
        <w:t>ë</w:t>
      </w:r>
      <w:r w:rsidRPr="00105E29">
        <w:rPr>
          <w:lang w:val="sq-AL"/>
        </w:rPr>
        <w:t>rdoret nga shoq</w:t>
      </w:r>
      <w:r w:rsidR="00054389" w:rsidRPr="00105E29">
        <w:rPr>
          <w:lang w:val="sq-AL"/>
        </w:rPr>
        <w:t>ë</w:t>
      </w:r>
      <w:r w:rsidRPr="00105E29">
        <w:rPr>
          <w:lang w:val="sq-AL"/>
        </w:rPr>
        <w:t xml:space="preserve">ria “Colacem Albania” </w:t>
      </w:r>
      <w:r w:rsidR="00DF34FC" w:rsidRPr="00105E29">
        <w:rPr>
          <w:lang w:val="sq-AL"/>
        </w:rPr>
        <w:t>sh.p.k.</w:t>
      </w:r>
      <w:r w:rsidRPr="00105E29">
        <w:rPr>
          <w:lang w:val="sq-AL"/>
        </w:rPr>
        <w:t>, p</w:t>
      </w:r>
      <w:r w:rsidR="00054389" w:rsidRPr="00105E29">
        <w:rPr>
          <w:lang w:val="sq-AL"/>
        </w:rPr>
        <w:t>ë</w:t>
      </w:r>
      <w:r w:rsidRPr="00105E29">
        <w:rPr>
          <w:lang w:val="sq-AL"/>
        </w:rPr>
        <w:t>r shfryt</w:t>
      </w:r>
      <w:r w:rsidR="00054389" w:rsidRPr="00105E29">
        <w:rPr>
          <w:lang w:val="sq-AL"/>
        </w:rPr>
        <w:t>ë</w:t>
      </w:r>
      <w:r w:rsidRPr="00105E29">
        <w:rPr>
          <w:lang w:val="sq-AL"/>
        </w:rPr>
        <w:t>zimin e gurit g</w:t>
      </w:r>
      <w:r w:rsidR="00054389" w:rsidRPr="00105E29">
        <w:rPr>
          <w:lang w:val="sq-AL"/>
        </w:rPr>
        <w:t>ë</w:t>
      </w:r>
      <w:r w:rsidRPr="00105E29">
        <w:rPr>
          <w:lang w:val="sq-AL"/>
        </w:rPr>
        <w:t>lqeror”.</w:t>
      </w:r>
    </w:p>
    <w:p w:rsidR="000C3FA8" w:rsidRPr="00105E29" w:rsidRDefault="000C3FA8" w:rsidP="00C73087">
      <w:pPr>
        <w:pStyle w:val="Paragrafi"/>
        <w:rPr>
          <w:lang w:val="sq-AL"/>
        </w:rPr>
      </w:pPr>
      <w:r w:rsidRPr="00105E29">
        <w:rPr>
          <w:lang w:val="sq-AL"/>
        </w:rPr>
        <w:t>2.</w:t>
      </w:r>
      <w:r w:rsidR="00AB5748" w:rsidRPr="00105E29">
        <w:rPr>
          <w:lang w:val="sq-AL"/>
        </w:rPr>
        <w:t xml:space="preserve"> </w:t>
      </w:r>
      <w:r w:rsidRPr="00105E29">
        <w:rPr>
          <w:lang w:val="sq-AL"/>
        </w:rPr>
        <w:t xml:space="preserve">Ngarkohen Ministria e Mjedisit dhe </w:t>
      </w:r>
      <w:r w:rsidR="00C73087" w:rsidRPr="00105E29">
        <w:rPr>
          <w:lang w:val="sq-AL"/>
        </w:rPr>
        <w:t xml:space="preserve">Ministria </w:t>
      </w:r>
      <w:r w:rsidRPr="00105E29">
        <w:rPr>
          <w:lang w:val="sq-AL"/>
        </w:rPr>
        <w:t>e Energjis</w:t>
      </w:r>
      <w:r w:rsidR="00054389" w:rsidRPr="00105E29">
        <w:rPr>
          <w:lang w:val="sq-AL"/>
        </w:rPr>
        <w:t>ë</w:t>
      </w:r>
      <w:r w:rsidRPr="00105E29">
        <w:rPr>
          <w:lang w:val="sq-AL"/>
        </w:rPr>
        <w:t xml:space="preserve"> dhe Industris</w:t>
      </w:r>
      <w:r w:rsidR="00054389" w:rsidRPr="00105E29">
        <w:rPr>
          <w:lang w:val="sq-AL"/>
        </w:rPr>
        <w:t>ë</w:t>
      </w:r>
      <w:r w:rsidRPr="00105E29">
        <w:rPr>
          <w:lang w:val="sq-AL"/>
        </w:rPr>
        <w:t xml:space="preserve"> p</w:t>
      </w:r>
      <w:r w:rsidR="00054389" w:rsidRPr="00105E29">
        <w:rPr>
          <w:lang w:val="sq-AL"/>
        </w:rPr>
        <w:t>ë</w:t>
      </w:r>
      <w:r w:rsidRPr="00105E29">
        <w:rPr>
          <w:lang w:val="sq-AL"/>
        </w:rPr>
        <w:t>r zbatimin e k</w:t>
      </w:r>
      <w:r w:rsidR="00054389" w:rsidRPr="00105E29">
        <w:rPr>
          <w:lang w:val="sq-AL"/>
        </w:rPr>
        <w:t>ë</w:t>
      </w:r>
      <w:r w:rsidRPr="00105E29">
        <w:rPr>
          <w:lang w:val="sq-AL"/>
        </w:rPr>
        <w:t>tij vendimi.</w:t>
      </w:r>
    </w:p>
    <w:p w:rsidR="000C3FA8" w:rsidRPr="00105E29" w:rsidRDefault="000C3FA8" w:rsidP="00C73087">
      <w:pPr>
        <w:pStyle w:val="Paragrafi"/>
        <w:rPr>
          <w:lang w:val="sq-AL"/>
        </w:rPr>
      </w:pPr>
      <w:r w:rsidRPr="00105E29">
        <w:rPr>
          <w:lang w:val="sq-AL"/>
        </w:rPr>
        <w:t>Ky vendim hyn n</w:t>
      </w:r>
      <w:r w:rsidR="00054389" w:rsidRPr="00105E29">
        <w:rPr>
          <w:lang w:val="sq-AL"/>
        </w:rPr>
        <w:t>ë</w:t>
      </w:r>
      <w:r w:rsidRPr="00105E29">
        <w:rPr>
          <w:lang w:val="sq-AL"/>
        </w:rPr>
        <w:t xml:space="preserve"> fuqi pas botimit n</w:t>
      </w:r>
      <w:r w:rsidR="00054389" w:rsidRPr="00105E29">
        <w:rPr>
          <w:lang w:val="sq-AL"/>
        </w:rPr>
        <w:t>ë</w:t>
      </w:r>
      <w:r w:rsidRPr="00105E29">
        <w:rPr>
          <w:lang w:val="sq-AL"/>
        </w:rPr>
        <w:t xml:space="preserve"> Fletoren Zyrtare.</w:t>
      </w:r>
    </w:p>
    <w:p w:rsidR="000C3FA8" w:rsidRPr="00105E29" w:rsidRDefault="000C3FA8" w:rsidP="00C73087">
      <w:pPr>
        <w:pStyle w:val="Paragrafi"/>
        <w:rPr>
          <w:lang w:val="sq-AL"/>
        </w:rPr>
      </w:pPr>
    </w:p>
    <w:p w:rsidR="000C3FA8" w:rsidRPr="00105E29" w:rsidRDefault="007E48F5" w:rsidP="00C73087">
      <w:pPr>
        <w:pStyle w:val="Paragrafi"/>
        <w:jc w:val="right"/>
        <w:rPr>
          <w:lang w:val="sq-AL"/>
        </w:rPr>
      </w:pPr>
      <w:r w:rsidRPr="00105E29">
        <w:rPr>
          <w:lang w:val="sq-AL"/>
        </w:rPr>
        <w:t>KRYEMINISTRI</w:t>
      </w:r>
    </w:p>
    <w:p w:rsidR="000C3FA8" w:rsidRPr="00105E29" w:rsidRDefault="000C3FA8" w:rsidP="00C73087">
      <w:pPr>
        <w:pStyle w:val="Paragrafi"/>
        <w:jc w:val="right"/>
        <w:rPr>
          <w:b/>
          <w:lang w:val="sq-AL"/>
        </w:rPr>
      </w:pPr>
      <w:r w:rsidRPr="00105E29">
        <w:rPr>
          <w:b/>
          <w:lang w:val="sq-AL"/>
        </w:rPr>
        <w:t>Edi Rama</w:t>
      </w:r>
    </w:p>
    <w:p w:rsidR="003B610A" w:rsidRDefault="003B610A" w:rsidP="00C73087">
      <w:pPr>
        <w:pStyle w:val="Paragrafi"/>
        <w:rPr>
          <w:lang w:val="sq-AL"/>
        </w:rPr>
      </w:pPr>
    </w:p>
    <w:p w:rsidR="00663F12" w:rsidRPr="00105E29" w:rsidRDefault="00663F12" w:rsidP="00C73087">
      <w:pPr>
        <w:pStyle w:val="Paragrafi"/>
        <w:rPr>
          <w:lang w:val="sq-AL"/>
        </w:rPr>
      </w:pPr>
    </w:p>
    <w:p w:rsidR="00CF4AD3" w:rsidRPr="00105E29" w:rsidRDefault="00C73087" w:rsidP="00BB1521">
      <w:pPr>
        <w:pStyle w:val="Akti"/>
        <w:rPr>
          <w:color w:val="auto"/>
          <w:lang w:val="sq-AL"/>
        </w:rPr>
      </w:pPr>
      <w:r w:rsidRPr="00105E29">
        <w:rPr>
          <w:color w:val="auto"/>
          <w:lang w:val="sq-AL"/>
        </w:rPr>
        <w:t>Vendim</w:t>
      </w:r>
    </w:p>
    <w:p w:rsidR="00C73087" w:rsidRPr="00105E29" w:rsidRDefault="000C1B22" w:rsidP="00BB1521">
      <w:pPr>
        <w:pStyle w:val="NumriData"/>
        <w:rPr>
          <w:lang w:val="sq-AL"/>
        </w:rPr>
      </w:pPr>
      <w:r w:rsidRPr="00105E29">
        <w:rPr>
          <w:lang w:val="sq-AL"/>
        </w:rPr>
        <w:t xml:space="preserve">Nr. </w:t>
      </w:r>
      <w:r w:rsidR="00C73087" w:rsidRPr="00105E29">
        <w:rPr>
          <w:lang w:val="sq-AL"/>
        </w:rPr>
        <w:t>874, dat</w:t>
      </w:r>
      <w:r w:rsidR="00BB1521" w:rsidRPr="00105E29">
        <w:rPr>
          <w:lang w:val="sq-AL"/>
        </w:rPr>
        <w:t>ë</w:t>
      </w:r>
      <w:r w:rsidR="00C73087" w:rsidRPr="00105E29">
        <w:rPr>
          <w:lang w:val="sq-AL"/>
        </w:rPr>
        <w:t xml:space="preserve"> 4.10.2013</w:t>
      </w:r>
    </w:p>
    <w:p w:rsidR="00C73087" w:rsidRPr="00105E29" w:rsidRDefault="00C73087" w:rsidP="00C73087">
      <w:pPr>
        <w:pStyle w:val="Paragrafi"/>
        <w:rPr>
          <w:lang w:val="sq-AL"/>
        </w:rPr>
      </w:pPr>
    </w:p>
    <w:p w:rsidR="00C73087" w:rsidRPr="00105E29" w:rsidRDefault="00C73087" w:rsidP="00BB1521">
      <w:pPr>
        <w:pStyle w:val="Titulli"/>
        <w:rPr>
          <w:lang w:val="sq-AL"/>
        </w:rPr>
      </w:pPr>
      <w:r w:rsidRPr="00105E29">
        <w:rPr>
          <w:lang w:val="sq-AL"/>
        </w:rPr>
        <w:t>P</w:t>
      </w:r>
      <w:r w:rsidR="00BB1521" w:rsidRPr="00105E29">
        <w:rPr>
          <w:lang w:val="sq-AL"/>
        </w:rPr>
        <w:t>ë</w:t>
      </w:r>
      <w:r w:rsidRPr="00105E29">
        <w:rPr>
          <w:lang w:val="sq-AL"/>
        </w:rPr>
        <w:t>r lirimin dhe em</w:t>
      </w:r>
      <w:r w:rsidR="00BB1521" w:rsidRPr="00105E29">
        <w:rPr>
          <w:lang w:val="sq-AL"/>
        </w:rPr>
        <w:t>ë</w:t>
      </w:r>
      <w:r w:rsidRPr="00105E29">
        <w:rPr>
          <w:lang w:val="sq-AL"/>
        </w:rPr>
        <w:t>rimin n</w:t>
      </w:r>
      <w:r w:rsidR="00BB1521" w:rsidRPr="00105E29">
        <w:rPr>
          <w:lang w:val="sq-AL"/>
        </w:rPr>
        <w:t>ë</w:t>
      </w:r>
      <w:r w:rsidRPr="00105E29">
        <w:rPr>
          <w:lang w:val="sq-AL"/>
        </w:rPr>
        <w:t xml:space="preserve"> detyr</w:t>
      </w:r>
      <w:r w:rsidR="00BB1521" w:rsidRPr="00105E29">
        <w:rPr>
          <w:lang w:val="sq-AL"/>
        </w:rPr>
        <w:t>ë</w:t>
      </w:r>
      <w:r w:rsidRPr="00105E29">
        <w:rPr>
          <w:lang w:val="sq-AL"/>
        </w:rPr>
        <w:t xml:space="preserve"> t</w:t>
      </w:r>
      <w:r w:rsidR="00BB1521" w:rsidRPr="00105E29">
        <w:rPr>
          <w:lang w:val="sq-AL"/>
        </w:rPr>
        <w:t>ë</w:t>
      </w:r>
      <w:r w:rsidRPr="00105E29">
        <w:rPr>
          <w:lang w:val="sq-AL"/>
        </w:rPr>
        <w:t xml:space="preserve"> kryetarit t</w:t>
      </w:r>
      <w:r w:rsidR="00BB1521" w:rsidRPr="00105E29">
        <w:rPr>
          <w:lang w:val="sq-AL"/>
        </w:rPr>
        <w:t>ë</w:t>
      </w:r>
      <w:r w:rsidRPr="00105E29">
        <w:rPr>
          <w:lang w:val="sq-AL"/>
        </w:rPr>
        <w:t xml:space="preserve"> komisionit t</w:t>
      </w:r>
      <w:r w:rsidR="00BB1521" w:rsidRPr="00105E29">
        <w:rPr>
          <w:lang w:val="sq-AL"/>
        </w:rPr>
        <w:t>ë</w:t>
      </w:r>
      <w:r w:rsidRPr="00105E29">
        <w:rPr>
          <w:lang w:val="sq-AL"/>
        </w:rPr>
        <w:t xml:space="preserve"> prokurimit publik</w:t>
      </w:r>
    </w:p>
    <w:p w:rsidR="00C73087" w:rsidRPr="00105E29" w:rsidRDefault="00C73087" w:rsidP="00C73087">
      <w:pPr>
        <w:pStyle w:val="Paragrafi"/>
        <w:rPr>
          <w:lang w:val="sq-AL"/>
        </w:rPr>
      </w:pPr>
    </w:p>
    <w:p w:rsidR="00C73087" w:rsidRPr="00105E29" w:rsidRDefault="00C73087" w:rsidP="00C73087">
      <w:pPr>
        <w:pStyle w:val="Paragrafi"/>
        <w:rPr>
          <w:lang w:val="sq-AL"/>
        </w:rPr>
      </w:pPr>
      <w:r w:rsidRPr="00105E29">
        <w:rPr>
          <w:lang w:val="sq-AL"/>
        </w:rPr>
        <w:t>N</w:t>
      </w:r>
      <w:r w:rsidR="00BB1521" w:rsidRPr="00105E29">
        <w:rPr>
          <w:lang w:val="sq-AL"/>
        </w:rPr>
        <w:t>ë</w:t>
      </w:r>
      <w:r w:rsidRPr="00105E29">
        <w:rPr>
          <w:lang w:val="sq-AL"/>
        </w:rPr>
        <w:t xml:space="preserve"> mb</w:t>
      </w:r>
      <w:r w:rsidR="00BB1521" w:rsidRPr="00105E29">
        <w:rPr>
          <w:lang w:val="sq-AL"/>
        </w:rPr>
        <w:t>ë</w:t>
      </w:r>
      <w:r w:rsidRPr="00105E29">
        <w:rPr>
          <w:lang w:val="sq-AL"/>
        </w:rPr>
        <w:t>shtetje t</w:t>
      </w:r>
      <w:r w:rsidR="00BB1521" w:rsidRPr="00105E29">
        <w:rPr>
          <w:lang w:val="sq-AL"/>
        </w:rPr>
        <w:t>ë</w:t>
      </w:r>
      <w:r w:rsidRPr="00105E29">
        <w:rPr>
          <w:lang w:val="sq-AL"/>
        </w:rPr>
        <w:t xml:space="preserve"> nenit 100 t</w:t>
      </w:r>
      <w:r w:rsidR="00BB1521" w:rsidRPr="00105E29">
        <w:rPr>
          <w:lang w:val="sq-AL"/>
        </w:rPr>
        <w:t>ë</w:t>
      </w:r>
      <w:r w:rsidRPr="00105E29">
        <w:rPr>
          <w:lang w:val="sq-AL"/>
        </w:rPr>
        <w:t xml:space="preserve"> Kushtetut</w:t>
      </w:r>
      <w:r w:rsidR="00BB1521" w:rsidRPr="00105E29">
        <w:rPr>
          <w:lang w:val="sq-AL"/>
        </w:rPr>
        <w:t>ë</w:t>
      </w:r>
      <w:r w:rsidRPr="00105E29">
        <w:rPr>
          <w:lang w:val="sq-AL"/>
        </w:rPr>
        <w:t>s dhe t</w:t>
      </w:r>
      <w:r w:rsidR="00BB1521" w:rsidRPr="00105E29">
        <w:rPr>
          <w:lang w:val="sq-AL"/>
        </w:rPr>
        <w:t>ë</w:t>
      </w:r>
      <w:r w:rsidRPr="00105E29">
        <w:rPr>
          <w:lang w:val="sq-AL"/>
        </w:rPr>
        <w:t xml:space="preserve"> pik</w:t>
      </w:r>
      <w:r w:rsidR="00BB1521" w:rsidRPr="00105E29">
        <w:rPr>
          <w:lang w:val="sq-AL"/>
        </w:rPr>
        <w:t>ë</w:t>
      </w:r>
      <w:r w:rsidRPr="00105E29">
        <w:rPr>
          <w:lang w:val="sq-AL"/>
        </w:rPr>
        <w:t>s 2 t</w:t>
      </w:r>
      <w:r w:rsidR="00BB1521" w:rsidRPr="00105E29">
        <w:rPr>
          <w:lang w:val="sq-AL"/>
        </w:rPr>
        <w:t>ë</w:t>
      </w:r>
      <w:r w:rsidRPr="00105E29">
        <w:rPr>
          <w:lang w:val="sq-AL"/>
        </w:rPr>
        <w:t xml:space="preserve"> nenit 19/2 t</w:t>
      </w:r>
      <w:r w:rsidR="00BB1521" w:rsidRPr="00105E29">
        <w:rPr>
          <w:lang w:val="sq-AL"/>
        </w:rPr>
        <w:t>ë</w:t>
      </w:r>
      <w:r w:rsidRPr="00105E29">
        <w:rPr>
          <w:lang w:val="sq-AL"/>
        </w:rPr>
        <w:t xml:space="preserve"> ligjit </w:t>
      </w:r>
      <w:r w:rsidR="000C1B22" w:rsidRPr="00105E29">
        <w:rPr>
          <w:lang w:val="sq-AL"/>
        </w:rPr>
        <w:t xml:space="preserve">nr. </w:t>
      </w:r>
      <w:r w:rsidRPr="00105E29">
        <w:rPr>
          <w:lang w:val="sq-AL"/>
        </w:rPr>
        <w:t>9643, dat</w:t>
      </w:r>
      <w:r w:rsidR="00BB1521" w:rsidRPr="00105E29">
        <w:rPr>
          <w:lang w:val="sq-AL"/>
        </w:rPr>
        <w:t>ë</w:t>
      </w:r>
      <w:r w:rsidRPr="00105E29">
        <w:rPr>
          <w:lang w:val="sq-AL"/>
        </w:rPr>
        <w:t xml:space="preserve"> 20.11.2006 “P</w:t>
      </w:r>
      <w:r w:rsidR="00BB1521" w:rsidRPr="00105E29">
        <w:rPr>
          <w:lang w:val="sq-AL"/>
        </w:rPr>
        <w:t>ë</w:t>
      </w:r>
      <w:r w:rsidRPr="00105E29">
        <w:rPr>
          <w:lang w:val="sq-AL"/>
        </w:rPr>
        <w:t>r pr</w:t>
      </w:r>
      <w:r w:rsidR="00604E62" w:rsidRPr="00105E29">
        <w:rPr>
          <w:lang w:val="sq-AL"/>
        </w:rPr>
        <w:t>o</w:t>
      </w:r>
      <w:r w:rsidRPr="00105E29">
        <w:rPr>
          <w:lang w:val="sq-AL"/>
        </w:rPr>
        <w:t>kurimin publik”, t</w:t>
      </w:r>
      <w:r w:rsidR="00BB1521" w:rsidRPr="00105E29">
        <w:rPr>
          <w:lang w:val="sq-AL"/>
        </w:rPr>
        <w:t>ë</w:t>
      </w:r>
      <w:r w:rsidRPr="00105E29">
        <w:rPr>
          <w:lang w:val="sq-AL"/>
        </w:rPr>
        <w:t xml:space="preserve"> ndryshuar, me propozimin e Kryeministrit, K</w:t>
      </w:r>
      <w:r w:rsidR="00BB1521" w:rsidRPr="00105E29">
        <w:rPr>
          <w:lang w:val="sq-AL"/>
        </w:rPr>
        <w:t>ë</w:t>
      </w:r>
      <w:r w:rsidRPr="00105E29">
        <w:rPr>
          <w:lang w:val="sq-AL"/>
        </w:rPr>
        <w:t>shilli i Ministrave</w:t>
      </w:r>
    </w:p>
    <w:p w:rsidR="00C73087" w:rsidRPr="00105E29" w:rsidRDefault="00C73087" w:rsidP="00C73087">
      <w:pPr>
        <w:pStyle w:val="Paragrafi"/>
        <w:rPr>
          <w:lang w:val="sq-AL"/>
        </w:rPr>
      </w:pPr>
    </w:p>
    <w:p w:rsidR="00C73087" w:rsidRPr="00105E29" w:rsidRDefault="00C73087" w:rsidP="00BB1521">
      <w:pPr>
        <w:pStyle w:val="VENDOSI"/>
        <w:rPr>
          <w:lang w:val="sq-AL"/>
        </w:rPr>
      </w:pPr>
      <w:r w:rsidRPr="00105E29">
        <w:rPr>
          <w:lang w:val="sq-AL"/>
        </w:rPr>
        <w:t>Vendosi:</w:t>
      </w:r>
    </w:p>
    <w:p w:rsidR="00C73087" w:rsidRPr="00105E29" w:rsidRDefault="00C73087" w:rsidP="00C73087">
      <w:pPr>
        <w:pStyle w:val="Paragrafi"/>
        <w:rPr>
          <w:lang w:val="sq-AL"/>
        </w:rPr>
      </w:pPr>
    </w:p>
    <w:p w:rsidR="00C73087" w:rsidRPr="00105E29" w:rsidRDefault="00C73087" w:rsidP="00C73087">
      <w:pPr>
        <w:pStyle w:val="Paragrafi"/>
        <w:rPr>
          <w:lang w:val="sq-AL"/>
        </w:rPr>
      </w:pPr>
      <w:r w:rsidRPr="00105E29">
        <w:rPr>
          <w:lang w:val="sq-AL"/>
        </w:rPr>
        <w:t>1.</w:t>
      </w:r>
      <w:r w:rsidR="00BB1521" w:rsidRPr="00105E29">
        <w:rPr>
          <w:lang w:val="sq-AL"/>
        </w:rPr>
        <w:t xml:space="preserve"> </w:t>
      </w:r>
      <w:r w:rsidRPr="00105E29">
        <w:rPr>
          <w:lang w:val="sq-AL"/>
        </w:rPr>
        <w:t>Znj.</w:t>
      </w:r>
      <w:r w:rsidR="00604E62" w:rsidRPr="00105E29">
        <w:rPr>
          <w:lang w:val="sq-AL"/>
        </w:rPr>
        <w:t xml:space="preserve"> </w:t>
      </w:r>
      <w:r w:rsidRPr="00105E29">
        <w:rPr>
          <w:lang w:val="sq-AL"/>
        </w:rPr>
        <w:t>Lealba Pelinku, kryetar</w:t>
      </w:r>
      <w:r w:rsidR="00353B3A" w:rsidRPr="00105E29">
        <w:rPr>
          <w:lang w:val="sq-AL"/>
        </w:rPr>
        <w:t>i</w:t>
      </w:r>
      <w:r w:rsidRPr="00105E29">
        <w:rPr>
          <w:lang w:val="sq-AL"/>
        </w:rPr>
        <w:t xml:space="preserve"> </w:t>
      </w:r>
      <w:r w:rsidR="00353B3A" w:rsidRPr="00105E29">
        <w:rPr>
          <w:lang w:val="sq-AL"/>
        </w:rPr>
        <w:t>i</w:t>
      </w:r>
      <w:r w:rsidRPr="00105E29">
        <w:rPr>
          <w:lang w:val="sq-AL"/>
        </w:rPr>
        <w:t xml:space="preserve"> Komisionit t</w:t>
      </w:r>
      <w:r w:rsidR="00BB1521" w:rsidRPr="00105E29">
        <w:rPr>
          <w:lang w:val="sq-AL"/>
        </w:rPr>
        <w:t>ë</w:t>
      </w:r>
      <w:r w:rsidRPr="00105E29">
        <w:rPr>
          <w:lang w:val="sq-AL"/>
        </w:rPr>
        <w:t xml:space="preserve"> Prokurimit Publik, lirohet nga kjo detyr</w:t>
      </w:r>
      <w:r w:rsidR="00BB1521" w:rsidRPr="00105E29">
        <w:rPr>
          <w:lang w:val="sq-AL"/>
        </w:rPr>
        <w:t>ë</w:t>
      </w:r>
      <w:r w:rsidRPr="00105E29">
        <w:rPr>
          <w:lang w:val="sq-AL"/>
        </w:rPr>
        <w:t xml:space="preserve"> dhe vijon mandatin e an</w:t>
      </w:r>
      <w:r w:rsidR="00BB1521" w:rsidRPr="00105E29">
        <w:rPr>
          <w:lang w:val="sq-AL"/>
        </w:rPr>
        <w:t>ë</w:t>
      </w:r>
      <w:r w:rsidRPr="00105E29">
        <w:rPr>
          <w:lang w:val="sq-AL"/>
        </w:rPr>
        <w:t>tarit t</w:t>
      </w:r>
      <w:r w:rsidR="00BB1521" w:rsidRPr="00105E29">
        <w:rPr>
          <w:lang w:val="sq-AL"/>
        </w:rPr>
        <w:t>ë</w:t>
      </w:r>
      <w:r w:rsidRPr="00105E29">
        <w:rPr>
          <w:lang w:val="sq-AL"/>
        </w:rPr>
        <w:t xml:space="preserve"> k</w:t>
      </w:r>
      <w:r w:rsidR="00BB1521" w:rsidRPr="00105E29">
        <w:rPr>
          <w:lang w:val="sq-AL"/>
        </w:rPr>
        <w:t>ë</w:t>
      </w:r>
      <w:r w:rsidRPr="00105E29">
        <w:rPr>
          <w:lang w:val="sq-AL"/>
        </w:rPr>
        <w:t>tij komisioni.</w:t>
      </w:r>
    </w:p>
    <w:p w:rsidR="00C73087" w:rsidRPr="00105E29" w:rsidRDefault="00C73087" w:rsidP="00C73087">
      <w:pPr>
        <w:pStyle w:val="Paragrafi"/>
        <w:rPr>
          <w:lang w:val="sq-AL"/>
        </w:rPr>
      </w:pPr>
      <w:r w:rsidRPr="00105E29">
        <w:rPr>
          <w:lang w:val="sq-AL"/>
        </w:rPr>
        <w:t>2.</w:t>
      </w:r>
      <w:r w:rsidR="00BB1521" w:rsidRPr="00105E29">
        <w:rPr>
          <w:lang w:val="sq-AL"/>
        </w:rPr>
        <w:t xml:space="preserve"> </w:t>
      </w:r>
      <w:r w:rsidRPr="00105E29">
        <w:rPr>
          <w:lang w:val="sq-AL"/>
        </w:rPr>
        <w:t>Denar Biba em</w:t>
      </w:r>
      <w:r w:rsidR="00BB1521" w:rsidRPr="00105E29">
        <w:rPr>
          <w:lang w:val="sq-AL"/>
        </w:rPr>
        <w:t>ë</w:t>
      </w:r>
      <w:r w:rsidRPr="00105E29">
        <w:rPr>
          <w:lang w:val="sq-AL"/>
        </w:rPr>
        <w:t>rohet kryetar i Komisionit t</w:t>
      </w:r>
      <w:r w:rsidR="00BB1521" w:rsidRPr="00105E29">
        <w:rPr>
          <w:lang w:val="sq-AL"/>
        </w:rPr>
        <w:t>ë</w:t>
      </w:r>
      <w:r w:rsidRPr="00105E29">
        <w:rPr>
          <w:lang w:val="sq-AL"/>
        </w:rPr>
        <w:t xml:space="preserve"> Prokurimit Publik.</w:t>
      </w:r>
    </w:p>
    <w:p w:rsidR="00C73087" w:rsidRPr="00105E29" w:rsidRDefault="00C73087" w:rsidP="00C73087">
      <w:pPr>
        <w:pStyle w:val="Paragrafi"/>
        <w:rPr>
          <w:lang w:val="sq-AL"/>
        </w:rPr>
      </w:pPr>
      <w:r w:rsidRPr="00105E29">
        <w:rPr>
          <w:lang w:val="sq-AL"/>
        </w:rPr>
        <w:t>Ky vendim hyn n</w:t>
      </w:r>
      <w:r w:rsidR="00BB1521" w:rsidRPr="00105E29">
        <w:rPr>
          <w:lang w:val="sq-AL"/>
        </w:rPr>
        <w:t>ë</w:t>
      </w:r>
      <w:r w:rsidRPr="00105E29">
        <w:rPr>
          <w:lang w:val="sq-AL"/>
        </w:rPr>
        <w:t xml:space="preserve"> fuqi menj</w:t>
      </w:r>
      <w:r w:rsidR="00BB1521" w:rsidRPr="00105E29">
        <w:rPr>
          <w:lang w:val="sq-AL"/>
        </w:rPr>
        <w:t>ë</w:t>
      </w:r>
      <w:r w:rsidRPr="00105E29">
        <w:rPr>
          <w:lang w:val="sq-AL"/>
        </w:rPr>
        <w:t>her</w:t>
      </w:r>
      <w:r w:rsidR="00BB1521" w:rsidRPr="00105E29">
        <w:rPr>
          <w:lang w:val="sq-AL"/>
        </w:rPr>
        <w:t>ë</w:t>
      </w:r>
      <w:r w:rsidRPr="00105E29">
        <w:rPr>
          <w:lang w:val="sq-AL"/>
        </w:rPr>
        <w:t xml:space="preserve"> dhe botohet n</w:t>
      </w:r>
      <w:r w:rsidR="00BB1521" w:rsidRPr="00105E29">
        <w:rPr>
          <w:lang w:val="sq-AL"/>
        </w:rPr>
        <w:t>ë</w:t>
      </w:r>
      <w:r w:rsidRPr="00105E29">
        <w:rPr>
          <w:lang w:val="sq-AL"/>
        </w:rPr>
        <w:t xml:space="preserve"> Fletoren Zyrtare.</w:t>
      </w:r>
    </w:p>
    <w:p w:rsidR="00C73087" w:rsidRPr="00105E29" w:rsidRDefault="00C73087" w:rsidP="00C73087">
      <w:pPr>
        <w:pStyle w:val="Paragrafi"/>
        <w:rPr>
          <w:lang w:val="sq-AL"/>
        </w:rPr>
      </w:pPr>
    </w:p>
    <w:p w:rsidR="006E292D" w:rsidRPr="00105E29" w:rsidRDefault="006E292D" w:rsidP="006E292D">
      <w:pPr>
        <w:pStyle w:val="Paragrafi"/>
        <w:jc w:val="right"/>
        <w:rPr>
          <w:lang w:val="sq-AL"/>
        </w:rPr>
      </w:pPr>
      <w:r w:rsidRPr="00105E29">
        <w:rPr>
          <w:lang w:val="sq-AL"/>
        </w:rPr>
        <w:t>KRYEMINISTRI</w:t>
      </w:r>
    </w:p>
    <w:p w:rsidR="006E292D" w:rsidRPr="00105E29" w:rsidRDefault="006E292D" w:rsidP="006E292D">
      <w:pPr>
        <w:pStyle w:val="Paragrafi"/>
        <w:jc w:val="right"/>
        <w:rPr>
          <w:b/>
          <w:lang w:val="sq-AL"/>
        </w:rPr>
      </w:pPr>
      <w:r w:rsidRPr="00105E29">
        <w:rPr>
          <w:b/>
          <w:lang w:val="sq-AL"/>
        </w:rPr>
        <w:t>Edi Rama</w:t>
      </w:r>
    </w:p>
    <w:p w:rsidR="00C73087" w:rsidRPr="00105E29" w:rsidRDefault="00C73087" w:rsidP="00C73087">
      <w:pPr>
        <w:pStyle w:val="Paragrafi"/>
        <w:rPr>
          <w:lang w:val="sq-AL"/>
        </w:rPr>
      </w:pPr>
    </w:p>
    <w:p w:rsidR="00C73087" w:rsidRPr="00105E29" w:rsidRDefault="00C73087" w:rsidP="00C73087">
      <w:pPr>
        <w:pStyle w:val="Paragrafi"/>
        <w:rPr>
          <w:lang w:val="sq-AL"/>
        </w:rPr>
      </w:pPr>
    </w:p>
    <w:p w:rsidR="00C73087" w:rsidRPr="00105E29" w:rsidRDefault="00C73087" w:rsidP="00C73087">
      <w:pPr>
        <w:pStyle w:val="Paragrafi"/>
        <w:rPr>
          <w:lang w:val="sq-AL"/>
        </w:rPr>
      </w:pPr>
    </w:p>
    <w:p w:rsidR="00C73087" w:rsidRPr="00105E29" w:rsidRDefault="00C73087" w:rsidP="00C73087">
      <w:pPr>
        <w:pStyle w:val="Paragrafi"/>
        <w:rPr>
          <w:lang w:val="sq-AL"/>
        </w:rPr>
      </w:pPr>
    </w:p>
    <w:p w:rsidR="00C73087" w:rsidRPr="00105E29" w:rsidRDefault="00C73087" w:rsidP="00BB1521">
      <w:pPr>
        <w:pStyle w:val="Akti"/>
        <w:rPr>
          <w:color w:val="auto"/>
          <w:lang w:val="sq-AL"/>
        </w:rPr>
      </w:pPr>
      <w:r w:rsidRPr="00105E29">
        <w:rPr>
          <w:color w:val="auto"/>
          <w:lang w:val="sq-AL"/>
        </w:rPr>
        <w:t>Vendim</w:t>
      </w:r>
    </w:p>
    <w:p w:rsidR="00C73087" w:rsidRPr="00105E29" w:rsidRDefault="000C1B22" w:rsidP="00BB1521">
      <w:pPr>
        <w:pStyle w:val="NumriData"/>
        <w:rPr>
          <w:lang w:val="sq-AL"/>
        </w:rPr>
      </w:pPr>
      <w:r w:rsidRPr="00105E29">
        <w:rPr>
          <w:lang w:val="sq-AL"/>
        </w:rPr>
        <w:t xml:space="preserve">Nr. </w:t>
      </w:r>
      <w:r w:rsidR="00C73087" w:rsidRPr="00105E29">
        <w:rPr>
          <w:lang w:val="sq-AL"/>
        </w:rPr>
        <w:t>877, dat</w:t>
      </w:r>
      <w:r w:rsidR="00BB1521" w:rsidRPr="00105E29">
        <w:rPr>
          <w:lang w:val="sq-AL"/>
        </w:rPr>
        <w:t>ë</w:t>
      </w:r>
      <w:r w:rsidR="00C73087" w:rsidRPr="00105E29">
        <w:rPr>
          <w:lang w:val="sq-AL"/>
        </w:rPr>
        <w:t xml:space="preserve"> 3.10.</w:t>
      </w:r>
      <w:r w:rsidR="00F7703C" w:rsidRPr="00105E29">
        <w:rPr>
          <w:lang w:val="sq-AL"/>
        </w:rPr>
        <w:t>2013</w:t>
      </w:r>
    </w:p>
    <w:p w:rsidR="00F7703C" w:rsidRPr="00105E29" w:rsidRDefault="00F7703C" w:rsidP="00C73087">
      <w:pPr>
        <w:pStyle w:val="Paragrafi"/>
        <w:rPr>
          <w:lang w:val="sq-AL"/>
        </w:rPr>
      </w:pPr>
    </w:p>
    <w:p w:rsidR="00F7703C" w:rsidRPr="00105E29" w:rsidRDefault="00F7703C" w:rsidP="00BB1521">
      <w:pPr>
        <w:pStyle w:val="Titulli"/>
        <w:rPr>
          <w:lang w:val="sq-AL"/>
        </w:rPr>
      </w:pPr>
      <w:r w:rsidRPr="00105E29">
        <w:rPr>
          <w:lang w:val="sq-AL"/>
        </w:rPr>
        <w:t>P</w:t>
      </w:r>
      <w:r w:rsidR="00BB1521" w:rsidRPr="00105E29">
        <w:rPr>
          <w:lang w:val="sq-AL"/>
        </w:rPr>
        <w:t>ë</w:t>
      </w:r>
      <w:r w:rsidRPr="00105E29">
        <w:rPr>
          <w:lang w:val="sq-AL"/>
        </w:rPr>
        <w:t>r p</w:t>
      </w:r>
      <w:r w:rsidR="00BB1521" w:rsidRPr="00105E29">
        <w:rPr>
          <w:lang w:val="sq-AL"/>
        </w:rPr>
        <w:t>ë</w:t>
      </w:r>
      <w:r w:rsidRPr="00105E29">
        <w:rPr>
          <w:lang w:val="sq-AL"/>
        </w:rPr>
        <w:t>rb</w:t>
      </w:r>
      <w:r w:rsidR="00BB1521" w:rsidRPr="00105E29">
        <w:rPr>
          <w:lang w:val="sq-AL"/>
        </w:rPr>
        <w:t>ë</w:t>
      </w:r>
      <w:r w:rsidRPr="00105E29">
        <w:rPr>
          <w:lang w:val="sq-AL"/>
        </w:rPr>
        <w:t>rjen e k</w:t>
      </w:r>
      <w:r w:rsidR="00BB1521" w:rsidRPr="00105E29">
        <w:rPr>
          <w:lang w:val="sq-AL"/>
        </w:rPr>
        <w:t>ë</w:t>
      </w:r>
      <w:r w:rsidRPr="00105E29">
        <w:rPr>
          <w:lang w:val="sq-AL"/>
        </w:rPr>
        <w:t>shillit komb</w:t>
      </w:r>
      <w:r w:rsidR="00BB1521" w:rsidRPr="00105E29">
        <w:rPr>
          <w:lang w:val="sq-AL"/>
        </w:rPr>
        <w:t>ë</w:t>
      </w:r>
      <w:r w:rsidRPr="00105E29">
        <w:rPr>
          <w:lang w:val="sq-AL"/>
        </w:rPr>
        <w:t>tar t</w:t>
      </w:r>
      <w:r w:rsidR="00BB1521" w:rsidRPr="00105E29">
        <w:rPr>
          <w:lang w:val="sq-AL"/>
        </w:rPr>
        <w:t>ë</w:t>
      </w:r>
      <w:r w:rsidRPr="00105E29">
        <w:rPr>
          <w:lang w:val="sq-AL"/>
        </w:rPr>
        <w:t xml:space="preserve"> territorit</w:t>
      </w:r>
    </w:p>
    <w:p w:rsidR="00F7703C" w:rsidRPr="00105E29" w:rsidRDefault="00F7703C" w:rsidP="00C73087">
      <w:pPr>
        <w:pStyle w:val="Paragrafi"/>
        <w:rPr>
          <w:lang w:val="sq-AL"/>
        </w:rPr>
      </w:pPr>
    </w:p>
    <w:p w:rsidR="00F7703C" w:rsidRPr="00105E29" w:rsidRDefault="00F7703C" w:rsidP="00C73087">
      <w:pPr>
        <w:pStyle w:val="Paragrafi"/>
        <w:rPr>
          <w:lang w:val="sq-AL"/>
        </w:rPr>
      </w:pPr>
      <w:r w:rsidRPr="00105E29">
        <w:rPr>
          <w:lang w:val="sq-AL"/>
        </w:rPr>
        <w:t>N</w:t>
      </w:r>
      <w:r w:rsidR="00BB1521" w:rsidRPr="00105E29">
        <w:rPr>
          <w:lang w:val="sq-AL"/>
        </w:rPr>
        <w:t>ë</w:t>
      </w:r>
      <w:r w:rsidRPr="00105E29">
        <w:rPr>
          <w:lang w:val="sq-AL"/>
        </w:rPr>
        <w:t xml:space="preserve"> mb</w:t>
      </w:r>
      <w:r w:rsidR="00BB1521" w:rsidRPr="00105E29">
        <w:rPr>
          <w:lang w:val="sq-AL"/>
        </w:rPr>
        <w:t>ë</w:t>
      </w:r>
      <w:r w:rsidRPr="00105E29">
        <w:rPr>
          <w:lang w:val="sq-AL"/>
        </w:rPr>
        <w:t>shtetje t</w:t>
      </w:r>
      <w:r w:rsidR="00BB1521" w:rsidRPr="00105E29">
        <w:rPr>
          <w:lang w:val="sq-AL"/>
        </w:rPr>
        <w:t>ë</w:t>
      </w:r>
      <w:r w:rsidRPr="00105E29">
        <w:rPr>
          <w:lang w:val="sq-AL"/>
        </w:rPr>
        <w:t xml:space="preserve"> nenit 100 t</w:t>
      </w:r>
      <w:r w:rsidR="00BB1521" w:rsidRPr="00105E29">
        <w:rPr>
          <w:lang w:val="sq-AL"/>
        </w:rPr>
        <w:t>ë</w:t>
      </w:r>
      <w:r w:rsidRPr="00105E29">
        <w:rPr>
          <w:lang w:val="sq-AL"/>
        </w:rPr>
        <w:t xml:space="preserve"> Kushtetut</w:t>
      </w:r>
      <w:r w:rsidR="00BB1521" w:rsidRPr="00105E29">
        <w:rPr>
          <w:lang w:val="sq-AL"/>
        </w:rPr>
        <w:t>ë</w:t>
      </w:r>
      <w:r w:rsidRPr="00105E29">
        <w:rPr>
          <w:lang w:val="sq-AL"/>
        </w:rPr>
        <w:t>s dhe t</w:t>
      </w:r>
      <w:r w:rsidR="00BB1521" w:rsidRPr="00105E29">
        <w:rPr>
          <w:lang w:val="sq-AL"/>
        </w:rPr>
        <w:t>ë</w:t>
      </w:r>
      <w:r w:rsidRPr="00105E29">
        <w:rPr>
          <w:lang w:val="sq-AL"/>
        </w:rPr>
        <w:t xml:space="preserve"> pik</w:t>
      </w:r>
      <w:r w:rsidR="00BB1521" w:rsidRPr="00105E29">
        <w:rPr>
          <w:lang w:val="sq-AL"/>
        </w:rPr>
        <w:t>ë</w:t>
      </w:r>
      <w:r w:rsidR="00353B3A" w:rsidRPr="00105E29">
        <w:rPr>
          <w:lang w:val="sq-AL"/>
        </w:rPr>
        <w:t>s 3</w:t>
      </w:r>
      <w:r w:rsidRPr="00105E29">
        <w:rPr>
          <w:lang w:val="sq-AL"/>
        </w:rPr>
        <w:t xml:space="preserve"> t</w:t>
      </w:r>
      <w:r w:rsidR="00BB1521" w:rsidRPr="00105E29">
        <w:rPr>
          <w:lang w:val="sq-AL"/>
        </w:rPr>
        <w:t>ë</w:t>
      </w:r>
      <w:r w:rsidRPr="00105E29">
        <w:rPr>
          <w:lang w:val="sq-AL"/>
        </w:rPr>
        <w:t xml:space="preserve"> nenit 8 t</w:t>
      </w:r>
      <w:r w:rsidR="00BB1521" w:rsidRPr="00105E29">
        <w:rPr>
          <w:lang w:val="sq-AL"/>
        </w:rPr>
        <w:t>ë</w:t>
      </w:r>
      <w:r w:rsidRPr="00105E29">
        <w:rPr>
          <w:lang w:val="sq-AL"/>
        </w:rPr>
        <w:t xml:space="preserve"> ligjit </w:t>
      </w:r>
      <w:r w:rsidR="000C1B22" w:rsidRPr="00105E29">
        <w:rPr>
          <w:lang w:val="sq-AL"/>
        </w:rPr>
        <w:t xml:space="preserve">nr. </w:t>
      </w:r>
      <w:r w:rsidRPr="00105E29">
        <w:rPr>
          <w:lang w:val="sq-AL"/>
        </w:rPr>
        <w:t>10 119, dat</w:t>
      </w:r>
      <w:r w:rsidR="00BB1521" w:rsidRPr="00105E29">
        <w:rPr>
          <w:lang w:val="sq-AL"/>
        </w:rPr>
        <w:t>ë</w:t>
      </w:r>
      <w:r w:rsidRPr="00105E29">
        <w:rPr>
          <w:lang w:val="sq-AL"/>
        </w:rPr>
        <w:t xml:space="preserve"> 23.4.2009 “P</w:t>
      </w:r>
      <w:r w:rsidR="00BB1521" w:rsidRPr="00105E29">
        <w:rPr>
          <w:lang w:val="sq-AL"/>
        </w:rPr>
        <w:t>ë</w:t>
      </w:r>
      <w:r w:rsidRPr="00105E29">
        <w:rPr>
          <w:lang w:val="sq-AL"/>
        </w:rPr>
        <w:t>r planifikimin e territorit”, t</w:t>
      </w:r>
      <w:r w:rsidR="00BB1521" w:rsidRPr="00105E29">
        <w:rPr>
          <w:lang w:val="sq-AL"/>
        </w:rPr>
        <w:t>ë</w:t>
      </w:r>
      <w:r w:rsidRPr="00105E29">
        <w:rPr>
          <w:lang w:val="sq-AL"/>
        </w:rPr>
        <w:t xml:space="preserve"> ndryshuar, me propozimin e Kryeministrit, K</w:t>
      </w:r>
      <w:r w:rsidR="00BB1521" w:rsidRPr="00105E29">
        <w:rPr>
          <w:lang w:val="sq-AL"/>
        </w:rPr>
        <w:t>ë</w:t>
      </w:r>
      <w:r w:rsidRPr="00105E29">
        <w:rPr>
          <w:lang w:val="sq-AL"/>
        </w:rPr>
        <w:t xml:space="preserve">shilli i </w:t>
      </w:r>
      <w:r w:rsidR="00B577F1" w:rsidRPr="00105E29">
        <w:rPr>
          <w:lang w:val="sq-AL"/>
        </w:rPr>
        <w:lastRenderedPageBreak/>
        <w:t>Ministrave</w:t>
      </w:r>
    </w:p>
    <w:p w:rsidR="00F7703C" w:rsidRPr="00105E29" w:rsidRDefault="00F7703C" w:rsidP="00C73087">
      <w:pPr>
        <w:pStyle w:val="Paragrafi"/>
        <w:rPr>
          <w:lang w:val="sq-AL"/>
        </w:rPr>
      </w:pPr>
    </w:p>
    <w:p w:rsidR="00F7703C" w:rsidRPr="00105E29" w:rsidRDefault="00B577F1" w:rsidP="00B577F1">
      <w:pPr>
        <w:pStyle w:val="Paragrafi"/>
        <w:ind w:firstLine="0"/>
        <w:jc w:val="center"/>
        <w:rPr>
          <w:lang w:val="sq-AL"/>
        </w:rPr>
      </w:pPr>
      <w:r w:rsidRPr="00105E29">
        <w:rPr>
          <w:lang w:val="sq-AL"/>
        </w:rPr>
        <w:t>VENDOSI</w:t>
      </w:r>
      <w:r w:rsidR="00F7703C" w:rsidRPr="00105E29">
        <w:rPr>
          <w:lang w:val="sq-AL"/>
        </w:rPr>
        <w:t>:</w:t>
      </w:r>
    </w:p>
    <w:p w:rsidR="00F7703C" w:rsidRPr="00105E29" w:rsidRDefault="00F7703C" w:rsidP="00C73087">
      <w:pPr>
        <w:pStyle w:val="Paragrafi"/>
        <w:rPr>
          <w:lang w:val="sq-AL"/>
        </w:rPr>
      </w:pPr>
    </w:p>
    <w:p w:rsidR="00F7703C" w:rsidRPr="00105E29" w:rsidRDefault="00B577F1" w:rsidP="00B577F1">
      <w:pPr>
        <w:pStyle w:val="Paragrafi"/>
        <w:rPr>
          <w:lang w:val="sq-AL"/>
        </w:rPr>
      </w:pPr>
      <w:r w:rsidRPr="00105E29">
        <w:rPr>
          <w:lang w:val="sq-AL"/>
        </w:rPr>
        <w:t xml:space="preserve">1. </w:t>
      </w:r>
      <w:r w:rsidR="00F7703C" w:rsidRPr="00105E29">
        <w:rPr>
          <w:lang w:val="sq-AL"/>
        </w:rPr>
        <w:t>K</w:t>
      </w:r>
      <w:r w:rsidR="00BB1521" w:rsidRPr="00105E29">
        <w:rPr>
          <w:lang w:val="sq-AL"/>
        </w:rPr>
        <w:t>ë</w:t>
      </w:r>
      <w:r w:rsidR="00F7703C" w:rsidRPr="00105E29">
        <w:rPr>
          <w:lang w:val="sq-AL"/>
        </w:rPr>
        <w:t>shilli Komb</w:t>
      </w:r>
      <w:r w:rsidR="00BB1521" w:rsidRPr="00105E29">
        <w:rPr>
          <w:lang w:val="sq-AL"/>
        </w:rPr>
        <w:t>ë</w:t>
      </w:r>
      <w:r w:rsidR="00F7703C" w:rsidRPr="00105E29">
        <w:rPr>
          <w:lang w:val="sq-AL"/>
        </w:rPr>
        <w:t>tar i Territorit, si autoritet komb</w:t>
      </w:r>
      <w:r w:rsidR="00BB1521" w:rsidRPr="00105E29">
        <w:rPr>
          <w:lang w:val="sq-AL"/>
        </w:rPr>
        <w:t>ë</w:t>
      </w:r>
      <w:r w:rsidR="00F7703C" w:rsidRPr="00105E29">
        <w:rPr>
          <w:lang w:val="sq-AL"/>
        </w:rPr>
        <w:t>tar i planifikimit, kryesohet nga Kryeministri dhe ka n</w:t>
      </w:r>
      <w:r w:rsidR="00BB1521" w:rsidRPr="00105E29">
        <w:rPr>
          <w:lang w:val="sq-AL"/>
        </w:rPr>
        <w:t>ë</w:t>
      </w:r>
      <w:r w:rsidR="00F7703C" w:rsidRPr="00105E29">
        <w:rPr>
          <w:lang w:val="sq-AL"/>
        </w:rPr>
        <w:t xml:space="preserve"> p</w:t>
      </w:r>
      <w:r w:rsidR="00BB1521" w:rsidRPr="00105E29">
        <w:rPr>
          <w:lang w:val="sq-AL"/>
        </w:rPr>
        <w:t>ë</w:t>
      </w:r>
      <w:r w:rsidR="00F7703C" w:rsidRPr="00105E29">
        <w:rPr>
          <w:lang w:val="sq-AL"/>
        </w:rPr>
        <w:t>rb</w:t>
      </w:r>
      <w:r w:rsidR="00BB1521" w:rsidRPr="00105E29">
        <w:rPr>
          <w:lang w:val="sq-AL"/>
        </w:rPr>
        <w:t>ë</w:t>
      </w:r>
      <w:r w:rsidR="00F7703C" w:rsidRPr="00105E29">
        <w:rPr>
          <w:lang w:val="sq-AL"/>
        </w:rPr>
        <w:t>rje:</w:t>
      </w:r>
    </w:p>
    <w:tbl>
      <w:tblPr>
        <w:tblW w:w="0" w:type="auto"/>
        <w:tblInd w:w="675" w:type="dxa"/>
        <w:tblLook w:val="04A0" w:firstRow="1" w:lastRow="0" w:firstColumn="1" w:lastColumn="0" w:noHBand="0" w:noVBand="1"/>
      </w:tblPr>
      <w:tblGrid>
        <w:gridCol w:w="290"/>
        <w:gridCol w:w="6592"/>
        <w:gridCol w:w="1730"/>
      </w:tblGrid>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Zhvillimit Urban dhe Turizmit</w:t>
            </w:r>
          </w:p>
        </w:tc>
        <w:tc>
          <w:tcPr>
            <w:tcW w:w="1730" w:type="dxa"/>
          </w:tcPr>
          <w:p w:rsidR="00F7703C" w:rsidRPr="00105E29" w:rsidRDefault="00F7703C" w:rsidP="001A7A93">
            <w:pPr>
              <w:pStyle w:val="Paragrafi"/>
              <w:ind w:firstLine="0"/>
              <w:jc w:val="right"/>
              <w:rPr>
                <w:lang w:val="sq-AL"/>
              </w:rPr>
            </w:pPr>
            <w:r w:rsidRPr="00105E29">
              <w:rPr>
                <w:lang w:val="sq-AL"/>
              </w:rPr>
              <w:t>z</w:t>
            </w:r>
            <w:r w:rsidR="00BB1521" w:rsidRPr="00105E29">
              <w:rPr>
                <w:lang w:val="sq-AL"/>
              </w:rPr>
              <w:t>ë</w:t>
            </w:r>
            <w:r w:rsidRPr="00105E29">
              <w:rPr>
                <w:lang w:val="sq-AL"/>
              </w:rPr>
              <w:t>vend</w:t>
            </w:r>
            <w:r w:rsidR="00BB1521" w:rsidRPr="00105E29">
              <w:rPr>
                <w:lang w:val="sq-AL"/>
              </w:rPr>
              <w:t>ë</w:t>
            </w:r>
            <w:r w:rsidRPr="00105E29">
              <w:rPr>
                <w:lang w:val="sq-AL"/>
              </w:rPr>
              <w:t>skryetar;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Pun</w:t>
            </w:r>
            <w:r w:rsidR="00BB1521" w:rsidRPr="00105E29">
              <w:rPr>
                <w:lang w:val="sq-AL"/>
              </w:rPr>
              <w:t>ë</w:t>
            </w:r>
            <w:r w:rsidRPr="00105E29">
              <w:rPr>
                <w:lang w:val="sq-AL"/>
              </w:rPr>
              <w:t>ve t</w:t>
            </w:r>
            <w:r w:rsidR="00BB1521" w:rsidRPr="00105E29">
              <w:rPr>
                <w:lang w:val="sq-AL"/>
              </w:rPr>
              <w:t>ë</w:t>
            </w:r>
            <w:r w:rsidRPr="00105E29">
              <w:rPr>
                <w:lang w:val="sq-AL"/>
              </w:rPr>
              <w:t xml:space="preserve"> Brendshme</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Transportit dhe Infrastruktur</w:t>
            </w:r>
            <w:r w:rsidR="00BB1521" w:rsidRPr="00105E29">
              <w:rPr>
                <w:lang w:val="sq-AL"/>
              </w:rPr>
              <w:t>ë</w:t>
            </w:r>
            <w:r w:rsidRPr="00105E29">
              <w:rPr>
                <w:lang w:val="sq-AL"/>
              </w:rPr>
              <w:t>s</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001102" w:rsidP="001A7A93">
            <w:pPr>
              <w:pStyle w:val="Paragrafi"/>
              <w:ind w:firstLine="0"/>
              <w:rPr>
                <w:lang w:val="sq-AL"/>
              </w:rPr>
            </w:pPr>
            <w:r w:rsidRPr="00105E29">
              <w:rPr>
                <w:lang w:val="sq-AL"/>
              </w:rPr>
              <w:t>Ministrin e Zhv</w:t>
            </w:r>
            <w:r w:rsidR="00F7703C" w:rsidRPr="00105E29">
              <w:rPr>
                <w:lang w:val="sq-AL"/>
              </w:rPr>
              <w:t>illimit Ekonomik, Tregtis</w:t>
            </w:r>
            <w:r w:rsidR="00BB1521" w:rsidRPr="00105E29">
              <w:rPr>
                <w:lang w:val="sq-AL"/>
              </w:rPr>
              <w:t>ë</w:t>
            </w:r>
            <w:r w:rsidR="00F7703C" w:rsidRPr="00105E29">
              <w:rPr>
                <w:lang w:val="sq-AL"/>
              </w:rPr>
              <w:t xml:space="preserve"> dhe Sip</w:t>
            </w:r>
            <w:r w:rsidR="00BB1521" w:rsidRPr="00105E29">
              <w:rPr>
                <w:lang w:val="sq-AL"/>
              </w:rPr>
              <w:t>ë</w:t>
            </w:r>
            <w:r w:rsidR="00F7703C" w:rsidRPr="00105E29">
              <w:rPr>
                <w:lang w:val="sq-AL"/>
              </w:rPr>
              <w:t>rmarrjes</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Drejt</w:t>
            </w:r>
            <w:r w:rsidR="00BB1521" w:rsidRPr="00105E29">
              <w:rPr>
                <w:lang w:val="sq-AL"/>
              </w:rPr>
              <w:t>ë</w:t>
            </w:r>
            <w:r w:rsidRPr="00105E29">
              <w:rPr>
                <w:lang w:val="sq-AL"/>
              </w:rPr>
              <w:t>sis</w:t>
            </w:r>
            <w:r w:rsidR="00BB1521" w:rsidRPr="00105E29">
              <w:rPr>
                <w:lang w:val="sq-AL"/>
              </w:rPr>
              <w:t>ë</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Kultur</w:t>
            </w:r>
            <w:r w:rsidR="00BB1521" w:rsidRPr="00105E29">
              <w:rPr>
                <w:lang w:val="sq-AL"/>
              </w:rPr>
              <w:t>ë</w:t>
            </w:r>
            <w:r w:rsidRPr="00105E29">
              <w:rPr>
                <w:lang w:val="sq-AL"/>
              </w:rPr>
              <w:t>s</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Energjis</w:t>
            </w:r>
            <w:r w:rsidR="00BB1521" w:rsidRPr="00105E29">
              <w:rPr>
                <w:lang w:val="sq-AL"/>
              </w:rPr>
              <w:t>ë</w:t>
            </w:r>
            <w:r w:rsidRPr="00105E29">
              <w:rPr>
                <w:lang w:val="sq-AL"/>
              </w:rPr>
              <w:t xml:space="preserve"> dhe Industris</w:t>
            </w:r>
            <w:r w:rsidR="00BB1521" w:rsidRPr="00105E29">
              <w:rPr>
                <w:lang w:val="sq-AL"/>
              </w:rPr>
              <w:t>ë</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Bujq</w:t>
            </w:r>
            <w:r w:rsidR="00BB1521" w:rsidRPr="00105E29">
              <w:rPr>
                <w:lang w:val="sq-AL"/>
              </w:rPr>
              <w:t>ë</w:t>
            </w:r>
            <w:r w:rsidRPr="00105E29">
              <w:rPr>
                <w:lang w:val="sq-AL"/>
              </w:rPr>
              <w:t>sis</w:t>
            </w:r>
            <w:r w:rsidR="00BB1521" w:rsidRPr="00105E29">
              <w:rPr>
                <w:lang w:val="sq-AL"/>
              </w:rPr>
              <w:t>ë</w:t>
            </w:r>
            <w:r w:rsidRPr="00105E29">
              <w:rPr>
                <w:lang w:val="sq-AL"/>
              </w:rPr>
              <w:t>, Zhv</w:t>
            </w:r>
            <w:r w:rsidR="00001102" w:rsidRPr="00105E29">
              <w:rPr>
                <w:lang w:val="sq-AL"/>
              </w:rPr>
              <w:t>i</w:t>
            </w:r>
            <w:r w:rsidRPr="00105E29">
              <w:rPr>
                <w:lang w:val="sq-AL"/>
              </w:rPr>
              <w:t>llimit Rural dhe Administrimit t</w:t>
            </w:r>
            <w:r w:rsidR="00BB1521" w:rsidRPr="00105E29">
              <w:rPr>
                <w:lang w:val="sq-AL"/>
              </w:rPr>
              <w:t>ë</w:t>
            </w:r>
            <w:r w:rsidRPr="00105E29">
              <w:rPr>
                <w:lang w:val="sq-AL"/>
              </w:rPr>
              <w:t xml:space="preserve"> Uj</w:t>
            </w:r>
            <w:r w:rsidR="00BB1521" w:rsidRPr="00105E29">
              <w:rPr>
                <w:lang w:val="sq-AL"/>
              </w:rPr>
              <w:t>ë</w:t>
            </w:r>
            <w:r w:rsidRPr="00105E29">
              <w:rPr>
                <w:lang w:val="sq-AL"/>
              </w:rPr>
              <w:t>rave</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Ministrin e Mjedisit</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Z</w:t>
            </w:r>
            <w:r w:rsidR="00BB1521" w:rsidRPr="00105E29">
              <w:rPr>
                <w:lang w:val="sq-AL"/>
              </w:rPr>
              <w:t>ë</w:t>
            </w:r>
            <w:r w:rsidRPr="00105E29">
              <w:rPr>
                <w:lang w:val="sq-AL"/>
              </w:rPr>
              <w:t>vend</w:t>
            </w:r>
            <w:r w:rsidR="00BB1521" w:rsidRPr="00105E29">
              <w:rPr>
                <w:lang w:val="sq-AL"/>
              </w:rPr>
              <w:t>ë</w:t>
            </w:r>
            <w:r w:rsidRPr="00105E29">
              <w:rPr>
                <w:lang w:val="sq-AL"/>
              </w:rPr>
              <w:t>sministrin e Zhvillimit Urban dhe Turizmit</w:t>
            </w:r>
          </w:p>
        </w:tc>
        <w:tc>
          <w:tcPr>
            <w:tcW w:w="1730" w:type="dxa"/>
          </w:tcPr>
          <w:p w:rsidR="00F7703C" w:rsidRPr="00105E29" w:rsidRDefault="00F7703C" w:rsidP="001A7A93">
            <w:pPr>
              <w:pStyle w:val="Paragrafi"/>
              <w:ind w:firstLine="0"/>
              <w:jc w:val="right"/>
              <w:rPr>
                <w:lang w:val="sq-AL"/>
              </w:rPr>
            </w:pPr>
            <w:r w:rsidRPr="00105E29">
              <w:rPr>
                <w:lang w:val="sq-AL"/>
              </w:rPr>
              <w:t>an</w:t>
            </w:r>
            <w:r w:rsidR="00BB1521" w:rsidRPr="00105E29">
              <w:rPr>
                <w:lang w:val="sq-AL"/>
              </w:rPr>
              <w:t>ë</w:t>
            </w:r>
            <w:r w:rsidRPr="00105E29">
              <w:rPr>
                <w:lang w:val="sq-AL"/>
              </w:rPr>
              <w:t>tar;</w:t>
            </w:r>
          </w:p>
        </w:tc>
      </w:tr>
      <w:tr w:rsidR="00F7703C" w:rsidRPr="00105E29" w:rsidTr="00353B3A">
        <w:tc>
          <w:tcPr>
            <w:tcW w:w="290" w:type="dxa"/>
          </w:tcPr>
          <w:p w:rsidR="00F7703C" w:rsidRPr="00105E29" w:rsidRDefault="00F7703C" w:rsidP="001A7A93">
            <w:pPr>
              <w:pStyle w:val="Paragrafi"/>
              <w:ind w:firstLine="0"/>
              <w:rPr>
                <w:lang w:val="sq-AL"/>
              </w:rPr>
            </w:pPr>
            <w:r w:rsidRPr="00105E29">
              <w:rPr>
                <w:lang w:val="sq-AL"/>
              </w:rPr>
              <w:t>-</w:t>
            </w:r>
          </w:p>
        </w:tc>
        <w:tc>
          <w:tcPr>
            <w:tcW w:w="6592" w:type="dxa"/>
          </w:tcPr>
          <w:p w:rsidR="00F7703C" w:rsidRPr="00105E29" w:rsidRDefault="00F7703C" w:rsidP="001A7A93">
            <w:pPr>
              <w:pStyle w:val="Paragrafi"/>
              <w:ind w:firstLine="0"/>
              <w:rPr>
                <w:lang w:val="sq-AL"/>
              </w:rPr>
            </w:pPr>
            <w:r w:rsidRPr="00105E29">
              <w:rPr>
                <w:lang w:val="sq-AL"/>
              </w:rPr>
              <w:t>Drejtorin e P</w:t>
            </w:r>
            <w:r w:rsidR="00BB1521" w:rsidRPr="00105E29">
              <w:rPr>
                <w:lang w:val="sq-AL"/>
              </w:rPr>
              <w:t>ë</w:t>
            </w:r>
            <w:r w:rsidRPr="00105E29">
              <w:rPr>
                <w:lang w:val="sq-AL"/>
              </w:rPr>
              <w:t>rgjithsh</w:t>
            </w:r>
            <w:r w:rsidR="00BB1521" w:rsidRPr="00105E29">
              <w:rPr>
                <w:lang w:val="sq-AL"/>
              </w:rPr>
              <w:t>ë</w:t>
            </w:r>
            <w:r w:rsidRPr="00105E29">
              <w:rPr>
                <w:lang w:val="sq-AL"/>
              </w:rPr>
              <w:t>m t</w:t>
            </w:r>
            <w:r w:rsidR="00BB1521" w:rsidRPr="00105E29">
              <w:rPr>
                <w:lang w:val="sq-AL"/>
              </w:rPr>
              <w:t>ë</w:t>
            </w:r>
            <w:r w:rsidRPr="00105E29">
              <w:rPr>
                <w:lang w:val="sq-AL"/>
              </w:rPr>
              <w:t xml:space="preserve"> Agjencis</w:t>
            </w:r>
            <w:r w:rsidR="00BB1521" w:rsidRPr="00105E29">
              <w:rPr>
                <w:lang w:val="sq-AL"/>
              </w:rPr>
              <w:t>ë</w:t>
            </w:r>
            <w:r w:rsidRPr="00105E29">
              <w:rPr>
                <w:lang w:val="sq-AL"/>
              </w:rPr>
              <w:t xml:space="preserve"> Komb</w:t>
            </w:r>
            <w:r w:rsidR="00BB1521" w:rsidRPr="00105E29">
              <w:rPr>
                <w:lang w:val="sq-AL"/>
              </w:rPr>
              <w:t>ë</w:t>
            </w:r>
            <w:r w:rsidRPr="00105E29">
              <w:rPr>
                <w:lang w:val="sq-AL"/>
              </w:rPr>
              <w:t>tare t</w:t>
            </w:r>
            <w:r w:rsidR="00BB1521" w:rsidRPr="00105E29">
              <w:rPr>
                <w:lang w:val="sq-AL"/>
              </w:rPr>
              <w:t>ë</w:t>
            </w:r>
            <w:r w:rsidRPr="00105E29">
              <w:rPr>
                <w:lang w:val="sq-AL"/>
              </w:rPr>
              <w:t xml:space="preserve"> Planifikimit t</w:t>
            </w:r>
            <w:r w:rsidR="00BB1521" w:rsidRPr="00105E29">
              <w:rPr>
                <w:lang w:val="sq-AL"/>
              </w:rPr>
              <w:t>ë</w:t>
            </w:r>
            <w:r w:rsidRPr="00105E29">
              <w:rPr>
                <w:lang w:val="sq-AL"/>
              </w:rPr>
              <w:t xml:space="preserve"> Territorit</w:t>
            </w:r>
          </w:p>
        </w:tc>
        <w:tc>
          <w:tcPr>
            <w:tcW w:w="1730" w:type="dxa"/>
          </w:tcPr>
          <w:p w:rsidR="00F7703C" w:rsidRPr="00105E29" w:rsidRDefault="00F7703C" w:rsidP="001A7A93">
            <w:pPr>
              <w:pStyle w:val="Paragrafi"/>
              <w:ind w:firstLine="0"/>
              <w:jc w:val="right"/>
              <w:rPr>
                <w:lang w:val="sq-AL"/>
              </w:rPr>
            </w:pPr>
            <w:r w:rsidRPr="00105E29">
              <w:rPr>
                <w:lang w:val="sq-AL"/>
              </w:rPr>
              <w:t>sekretar.</w:t>
            </w:r>
          </w:p>
        </w:tc>
      </w:tr>
    </w:tbl>
    <w:p w:rsidR="00F7703C" w:rsidRPr="00105E29" w:rsidRDefault="00F7703C" w:rsidP="00C73087">
      <w:pPr>
        <w:pStyle w:val="Paragrafi"/>
        <w:rPr>
          <w:lang w:val="sq-AL"/>
        </w:rPr>
      </w:pPr>
      <w:r w:rsidRPr="00105E29">
        <w:rPr>
          <w:lang w:val="sq-AL"/>
        </w:rPr>
        <w:t>2.</w:t>
      </w:r>
      <w:r w:rsidR="00001102" w:rsidRPr="00105E29">
        <w:rPr>
          <w:lang w:val="sq-AL"/>
        </w:rPr>
        <w:t xml:space="preserve"> </w:t>
      </w:r>
      <w:r w:rsidRPr="00105E29">
        <w:rPr>
          <w:lang w:val="sq-AL"/>
        </w:rPr>
        <w:t>An</w:t>
      </w:r>
      <w:r w:rsidR="00BB1521" w:rsidRPr="00105E29">
        <w:rPr>
          <w:lang w:val="sq-AL"/>
        </w:rPr>
        <w:t>ë</w:t>
      </w:r>
      <w:r w:rsidRPr="00105E29">
        <w:rPr>
          <w:lang w:val="sq-AL"/>
        </w:rPr>
        <w:t>tar</w:t>
      </w:r>
      <w:r w:rsidR="00BB1521" w:rsidRPr="00105E29">
        <w:rPr>
          <w:lang w:val="sq-AL"/>
        </w:rPr>
        <w:t>ë</w:t>
      </w:r>
      <w:r w:rsidRPr="00105E29">
        <w:rPr>
          <w:lang w:val="sq-AL"/>
        </w:rPr>
        <w:t>t e K</w:t>
      </w:r>
      <w:r w:rsidR="00BB1521" w:rsidRPr="00105E29">
        <w:rPr>
          <w:lang w:val="sq-AL"/>
        </w:rPr>
        <w:t>ë</w:t>
      </w:r>
      <w:r w:rsidRPr="00105E29">
        <w:rPr>
          <w:lang w:val="sq-AL"/>
        </w:rPr>
        <w:t>shillit Komb</w:t>
      </w:r>
      <w:r w:rsidR="00BB1521" w:rsidRPr="00105E29">
        <w:rPr>
          <w:lang w:val="sq-AL"/>
        </w:rPr>
        <w:t>ë</w:t>
      </w:r>
      <w:r w:rsidRPr="00105E29">
        <w:rPr>
          <w:lang w:val="sq-AL"/>
        </w:rPr>
        <w:t>tar t</w:t>
      </w:r>
      <w:r w:rsidR="00BB1521" w:rsidRPr="00105E29">
        <w:rPr>
          <w:lang w:val="sq-AL"/>
        </w:rPr>
        <w:t>ë</w:t>
      </w:r>
      <w:r w:rsidRPr="00105E29">
        <w:rPr>
          <w:lang w:val="sq-AL"/>
        </w:rPr>
        <w:t xml:space="preserve"> Territorit, p</w:t>
      </w:r>
      <w:r w:rsidR="00BB1521" w:rsidRPr="00105E29">
        <w:rPr>
          <w:lang w:val="sq-AL"/>
        </w:rPr>
        <w:t>ë</w:t>
      </w:r>
      <w:r w:rsidRPr="00105E29">
        <w:rPr>
          <w:lang w:val="sq-AL"/>
        </w:rPr>
        <w:t>r çdo pjes</w:t>
      </w:r>
      <w:r w:rsidR="00BB1521" w:rsidRPr="00105E29">
        <w:rPr>
          <w:lang w:val="sq-AL"/>
        </w:rPr>
        <w:t>ë</w:t>
      </w:r>
      <w:r w:rsidRPr="00105E29">
        <w:rPr>
          <w:lang w:val="sq-AL"/>
        </w:rPr>
        <w:t>marrje n</w:t>
      </w:r>
      <w:r w:rsidR="00BB1521" w:rsidRPr="00105E29">
        <w:rPr>
          <w:lang w:val="sq-AL"/>
        </w:rPr>
        <w:t>ë</w:t>
      </w:r>
      <w:r w:rsidRPr="00105E29">
        <w:rPr>
          <w:lang w:val="sq-AL"/>
        </w:rPr>
        <w:t xml:space="preserve"> mbledhje, shp</w:t>
      </w:r>
      <w:r w:rsidR="00BB1521" w:rsidRPr="00105E29">
        <w:rPr>
          <w:lang w:val="sq-AL"/>
        </w:rPr>
        <w:t>ë</w:t>
      </w:r>
      <w:r w:rsidRPr="00105E29">
        <w:rPr>
          <w:lang w:val="sq-AL"/>
        </w:rPr>
        <w:t>rblehen me 20 000 (nj</w:t>
      </w:r>
      <w:r w:rsidR="00BB1521" w:rsidRPr="00105E29">
        <w:rPr>
          <w:lang w:val="sq-AL"/>
        </w:rPr>
        <w:t>ë</w:t>
      </w:r>
      <w:r w:rsidRPr="00105E29">
        <w:rPr>
          <w:lang w:val="sq-AL"/>
        </w:rPr>
        <w:t>zet mij</w:t>
      </w:r>
      <w:r w:rsidR="00BB1521" w:rsidRPr="00105E29">
        <w:rPr>
          <w:lang w:val="sq-AL"/>
        </w:rPr>
        <w:t>ë</w:t>
      </w:r>
      <w:r w:rsidRPr="00105E29">
        <w:rPr>
          <w:lang w:val="sq-AL"/>
        </w:rPr>
        <w:t>) lek</w:t>
      </w:r>
      <w:r w:rsidR="00BB1521" w:rsidRPr="00105E29">
        <w:rPr>
          <w:lang w:val="sq-AL"/>
        </w:rPr>
        <w:t>ë</w:t>
      </w:r>
      <w:r w:rsidRPr="00105E29">
        <w:rPr>
          <w:lang w:val="sq-AL"/>
        </w:rPr>
        <w:t>.</w:t>
      </w:r>
    </w:p>
    <w:p w:rsidR="00F7703C" w:rsidRPr="00105E29" w:rsidRDefault="00F7703C" w:rsidP="00C73087">
      <w:pPr>
        <w:pStyle w:val="Paragrafi"/>
        <w:rPr>
          <w:lang w:val="sq-AL"/>
        </w:rPr>
      </w:pPr>
      <w:r w:rsidRPr="00105E29">
        <w:rPr>
          <w:lang w:val="sq-AL"/>
        </w:rPr>
        <w:t>3.</w:t>
      </w:r>
      <w:r w:rsidR="00001102" w:rsidRPr="00105E29">
        <w:rPr>
          <w:lang w:val="sq-AL"/>
        </w:rPr>
        <w:t xml:space="preserve"> </w:t>
      </w:r>
      <w:r w:rsidRPr="00105E29">
        <w:rPr>
          <w:lang w:val="sq-AL"/>
        </w:rPr>
        <w:t>Shp</w:t>
      </w:r>
      <w:r w:rsidR="00BB1521" w:rsidRPr="00105E29">
        <w:rPr>
          <w:lang w:val="sq-AL"/>
        </w:rPr>
        <w:t>ë</w:t>
      </w:r>
      <w:r w:rsidRPr="00105E29">
        <w:rPr>
          <w:lang w:val="sq-AL"/>
        </w:rPr>
        <w:t>rblimi i an</w:t>
      </w:r>
      <w:r w:rsidR="00BB1521" w:rsidRPr="00105E29">
        <w:rPr>
          <w:lang w:val="sq-AL"/>
        </w:rPr>
        <w:t>ë</w:t>
      </w:r>
      <w:r w:rsidRPr="00105E29">
        <w:rPr>
          <w:lang w:val="sq-AL"/>
        </w:rPr>
        <w:t>tar</w:t>
      </w:r>
      <w:r w:rsidR="00BB1521" w:rsidRPr="00105E29">
        <w:rPr>
          <w:lang w:val="sq-AL"/>
        </w:rPr>
        <w:t>ë</w:t>
      </w:r>
      <w:r w:rsidRPr="00105E29">
        <w:rPr>
          <w:lang w:val="sq-AL"/>
        </w:rPr>
        <w:t>ve t</w:t>
      </w:r>
      <w:r w:rsidR="00BB1521" w:rsidRPr="00105E29">
        <w:rPr>
          <w:lang w:val="sq-AL"/>
        </w:rPr>
        <w:t>ë</w:t>
      </w:r>
      <w:r w:rsidRPr="00105E29">
        <w:rPr>
          <w:lang w:val="sq-AL"/>
        </w:rPr>
        <w:t xml:space="preserve"> K</w:t>
      </w:r>
      <w:r w:rsidR="00BB1521" w:rsidRPr="00105E29">
        <w:rPr>
          <w:lang w:val="sq-AL"/>
        </w:rPr>
        <w:t>ë</w:t>
      </w:r>
      <w:r w:rsidRPr="00105E29">
        <w:rPr>
          <w:lang w:val="sq-AL"/>
        </w:rPr>
        <w:t>shillit Komb</w:t>
      </w:r>
      <w:r w:rsidR="00BB1521" w:rsidRPr="00105E29">
        <w:rPr>
          <w:lang w:val="sq-AL"/>
        </w:rPr>
        <w:t>ë</w:t>
      </w:r>
      <w:r w:rsidRPr="00105E29">
        <w:rPr>
          <w:lang w:val="sq-AL"/>
        </w:rPr>
        <w:t>tar t</w:t>
      </w:r>
      <w:r w:rsidR="00BB1521" w:rsidRPr="00105E29">
        <w:rPr>
          <w:lang w:val="sq-AL"/>
        </w:rPr>
        <w:t>ë</w:t>
      </w:r>
      <w:r w:rsidRPr="00105E29">
        <w:rPr>
          <w:lang w:val="sq-AL"/>
        </w:rPr>
        <w:t xml:space="preserve"> Territorit t</w:t>
      </w:r>
      <w:r w:rsidR="00BB1521" w:rsidRPr="00105E29">
        <w:rPr>
          <w:lang w:val="sq-AL"/>
        </w:rPr>
        <w:t>ë</w:t>
      </w:r>
      <w:r w:rsidRPr="00105E29">
        <w:rPr>
          <w:lang w:val="sq-AL"/>
        </w:rPr>
        <w:t xml:space="preserve"> p</w:t>
      </w:r>
      <w:r w:rsidR="00BB1521" w:rsidRPr="00105E29">
        <w:rPr>
          <w:lang w:val="sq-AL"/>
        </w:rPr>
        <w:t>ë</w:t>
      </w:r>
      <w:r w:rsidRPr="00105E29">
        <w:rPr>
          <w:lang w:val="sq-AL"/>
        </w:rPr>
        <w:t>rballohet nga buxhetet e miratuara p</w:t>
      </w:r>
      <w:r w:rsidR="00BB1521" w:rsidRPr="00105E29">
        <w:rPr>
          <w:lang w:val="sq-AL"/>
        </w:rPr>
        <w:t>ë</w:t>
      </w:r>
      <w:r w:rsidRPr="00105E29">
        <w:rPr>
          <w:lang w:val="sq-AL"/>
        </w:rPr>
        <w:t>r çdo institucion p</w:t>
      </w:r>
      <w:r w:rsidR="00BB1521" w:rsidRPr="00105E29">
        <w:rPr>
          <w:lang w:val="sq-AL"/>
        </w:rPr>
        <w:t>ë</w:t>
      </w:r>
      <w:r w:rsidRPr="00105E29">
        <w:rPr>
          <w:lang w:val="sq-AL"/>
        </w:rPr>
        <w:t>rkat</w:t>
      </w:r>
      <w:r w:rsidR="00BB1521" w:rsidRPr="00105E29">
        <w:rPr>
          <w:lang w:val="sq-AL"/>
        </w:rPr>
        <w:t>ë</w:t>
      </w:r>
      <w:r w:rsidRPr="00105E29">
        <w:rPr>
          <w:lang w:val="sq-AL"/>
        </w:rPr>
        <w:t>s q</w:t>
      </w:r>
      <w:r w:rsidR="00BB1521" w:rsidRPr="00105E29">
        <w:rPr>
          <w:lang w:val="sq-AL"/>
        </w:rPr>
        <w:t>ë</w:t>
      </w:r>
      <w:r w:rsidRPr="00105E29">
        <w:rPr>
          <w:lang w:val="sq-AL"/>
        </w:rPr>
        <w:t xml:space="preserve"> ata p</w:t>
      </w:r>
      <w:r w:rsidR="00BB1521" w:rsidRPr="00105E29">
        <w:rPr>
          <w:lang w:val="sq-AL"/>
        </w:rPr>
        <w:t>ë</w:t>
      </w:r>
      <w:r w:rsidRPr="00105E29">
        <w:rPr>
          <w:lang w:val="sq-AL"/>
        </w:rPr>
        <w:t>rfaq</w:t>
      </w:r>
      <w:r w:rsidR="00BB1521" w:rsidRPr="00105E29">
        <w:rPr>
          <w:lang w:val="sq-AL"/>
        </w:rPr>
        <w:t>ë</w:t>
      </w:r>
      <w:r w:rsidRPr="00105E29">
        <w:rPr>
          <w:lang w:val="sq-AL"/>
        </w:rPr>
        <w:t>sojn</w:t>
      </w:r>
      <w:r w:rsidR="00BB1521" w:rsidRPr="00105E29">
        <w:rPr>
          <w:lang w:val="sq-AL"/>
        </w:rPr>
        <w:t>ë</w:t>
      </w:r>
      <w:r w:rsidRPr="00105E29">
        <w:rPr>
          <w:lang w:val="sq-AL"/>
        </w:rPr>
        <w:t>.</w:t>
      </w:r>
    </w:p>
    <w:p w:rsidR="00F7703C" w:rsidRPr="00105E29" w:rsidRDefault="00F7703C" w:rsidP="00C73087">
      <w:pPr>
        <w:pStyle w:val="Paragrafi"/>
        <w:rPr>
          <w:lang w:val="sq-AL"/>
        </w:rPr>
      </w:pPr>
      <w:r w:rsidRPr="00105E29">
        <w:rPr>
          <w:lang w:val="sq-AL"/>
        </w:rPr>
        <w:t>4.</w:t>
      </w:r>
      <w:r w:rsidR="00001102" w:rsidRPr="00105E29">
        <w:rPr>
          <w:lang w:val="sq-AL"/>
        </w:rPr>
        <w:t xml:space="preserve"> </w:t>
      </w:r>
      <w:r w:rsidRPr="00105E29">
        <w:rPr>
          <w:lang w:val="sq-AL"/>
        </w:rPr>
        <w:t>Brenda 15 (pes</w:t>
      </w:r>
      <w:r w:rsidR="00BB1521" w:rsidRPr="00105E29">
        <w:rPr>
          <w:lang w:val="sq-AL"/>
        </w:rPr>
        <w:t>ë</w:t>
      </w:r>
      <w:r w:rsidRPr="00105E29">
        <w:rPr>
          <w:lang w:val="sq-AL"/>
        </w:rPr>
        <w:t>mb</w:t>
      </w:r>
      <w:r w:rsidR="00BB1521" w:rsidRPr="00105E29">
        <w:rPr>
          <w:lang w:val="sq-AL"/>
        </w:rPr>
        <w:t>ë</w:t>
      </w:r>
      <w:r w:rsidRPr="00105E29">
        <w:rPr>
          <w:lang w:val="sq-AL"/>
        </w:rPr>
        <w:t>dhjet</w:t>
      </w:r>
      <w:r w:rsidR="00BB1521" w:rsidRPr="00105E29">
        <w:rPr>
          <w:lang w:val="sq-AL"/>
        </w:rPr>
        <w:t>ë</w:t>
      </w:r>
      <w:r w:rsidRPr="00105E29">
        <w:rPr>
          <w:lang w:val="sq-AL"/>
        </w:rPr>
        <w:t>) dit</w:t>
      </w:r>
      <w:r w:rsidR="00BB1521" w:rsidRPr="00105E29">
        <w:rPr>
          <w:lang w:val="sq-AL"/>
        </w:rPr>
        <w:t>ë</w:t>
      </w:r>
      <w:r w:rsidRPr="00105E29">
        <w:rPr>
          <w:lang w:val="sq-AL"/>
        </w:rPr>
        <w:t>ve kalendarike nga dita e zhvillimit t</w:t>
      </w:r>
      <w:r w:rsidR="00BB1521" w:rsidRPr="00105E29">
        <w:rPr>
          <w:lang w:val="sq-AL"/>
        </w:rPr>
        <w:t>ë</w:t>
      </w:r>
      <w:r w:rsidRPr="00105E29">
        <w:rPr>
          <w:lang w:val="sq-AL"/>
        </w:rPr>
        <w:t xml:space="preserve"> mbledhjes, Agjencia Komb</w:t>
      </w:r>
      <w:r w:rsidR="00BB1521" w:rsidRPr="00105E29">
        <w:rPr>
          <w:lang w:val="sq-AL"/>
        </w:rPr>
        <w:t>ë</w:t>
      </w:r>
      <w:r w:rsidRPr="00105E29">
        <w:rPr>
          <w:lang w:val="sq-AL"/>
        </w:rPr>
        <w:t>tare</w:t>
      </w:r>
      <w:r w:rsidR="000C38C2" w:rsidRPr="00105E29">
        <w:rPr>
          <w:lang w:val="sq-AL"/>
        </w:rPr>
        <w:t xml:space="preserve"> e Planifikimit t</w:t>
      </w:r>
      <w:r w:rsidR="00BB1521" w:rsidRPr="00105E29">
        <w:rPr>
          <w:lang w:val="sq-AL"/>
        </w:rPr>
        <w:t>ë</w:t>
      </w:r>
      <w:r w:rsidR="000C38C2" w:rsidRPr="00105E29">
        <w:rPr>
          <w:lang w:val="sq-AL"/>
        </w:rPr>
        <w:t xml:space="preserve"> Territorit (AKPT), zbardh vendimet e KKT-s</w:t>
      </w:r>
      <w:r w:rsidR="00BB1521" w:rsidRPr="00105E29">
        <w:rPr>
          <w:lang w:val="sq-AL"/>
        </w:rPr>
        <w:t>ë</w:t>
      </w:r>
      <w:r w:rsidR="000C38C2" w:rsidRPr="00105E29">
        <w:rPr>
          <w:lang w:val="sq-AL"/>
        </w:rPr>
        <w:t>, t</w:t>
      </w:r>
      <w:r w:rsidR="00BB1521" w:rsidRPr="00105E29">
        <w:rPr>
          <w:lang w:val="sq-AL"/>
        </w:rPr>
        <w:t>ë</w:t>
      </w:r>
      <w:r w:rsidR="000C38C2" w:rsidRPr="00105E29">
        <w:rPr>
          <w:lang w:val="sq-AL"/>
        </w:rPr>
        <w:t xml:space="preserve"> cilat ua d</w:t>
      </w:r>
      <w:r w:rsidR="00BB1521" w:rsidRPr="00105E29">
        <w:rPr>
          <w:lang w:val="sq-AL"/>
        </w:rPr>
        <w:t>ë</w:t>
      </w:r>
      <w:r w:rsidR="000C38C2" w:rsidRPr="00105E29">
        <w:rPr>
          <w:lang w:val="sq-AL"/>
        </w:rPr>
        <w:t>rgon p</w:t>
      </w:r>
      <w:r w:rsidR="00BB1521" w:rsidRPr="00105E29">
        <w:rPr>
          <w:lang w:val="sq-AL"/>
        </w:rPr>
        <w:t>ë</w:t>
      </w:r>
      <w:r w:rsidR="000C38C2" w:rsidRPr="00105E29">
        <w:rPr>
          <w:lang w:val="sq-AL"/>
        </w:rPr>
        <w:t>r n</w:t>
      </w:r>
      <w:r w:rsidR="00BB1521" w:rsidRPr="00105E29">
        <w:rPr>
          <w:lang w:val="sq-AL"/>
        </w:rPr>
        <w:t>ë</w:t>
      </w:r>
      <w:r w:rsidR="000C38C2" w:rsidRPr="00105E29">
        <w:rPr>
          <w:lang w:val="sq-AL"/>
        </w:rPr>
        <w:t>nshkrim Kryeministrit, n</w:t>
      </w:r>
      <w:r w:rsidR="00BB1521" w:rsidRPr="00105E29">
        <w:rPr>
          <w:lang w:val="sq-AL"/>
        </w:rPr>
        <w:t>ë</w:t>
      </w:r>
      <w:r w:rsidR="000C38C2" w:rsidRPr="00105E29">
        <w:rPr>
          <w:lang w:val="sq-AL"/>
        </w:rPr>
        <w:t xml:space="preserve"> cil</w:t>
      </w:r>
      <w:r w:rsidR="00BB1521" w:rsidRPr="00105E29">
        <w:rPr>
          <w:lang w:val="sq-AL"/>
        </w:rPr>
        <w:t>ë</w:t>
      </w:r>
      <w:r w:rsidR="000C38C2" w:rsidRPr="00105E29">
        <w:rPr>
          <w:lang w:val="sq-AL"/>
        </w:rPr>
        <w:t>sin</w:t>
      </w:r>
      <w:r w:rsidR="00BB1521" w:rsidRPr="00105E29">
        <w:rPr>
          <w:lang w:val="sq-AL"/>
        </w:rPr>
        <w:t>ë</w:t>
      </w:r>
      <w:r w:rsidR="000C38C2" w:rsidRPr="00105E29">
        <w:rPr>
          <w:lang w:val="sq-AL"/>
        </w:rPr>
        <w:t xml:space="preserve"> e kryetarit t</w:t>
      </w:r>
      <w:r w:rsidR="00BB1521" w:rsidRPr="00105E29">
        <w:rPr>
          <w:lang w:val="sq-AL"/>
        </w:rPr>
        <w:t>ë</w:t>
      </w:r>
      <w:r w:rsidR="000C38C2" w:rsidRPr="00105E29">
        <w:rPr>
          <w:lang w:val="sq-AL"/>
        </w:rPr>
        <w:t xml:space="preserve"> K</w:t>
      </w:r>
      <w:r w:rsidR="00BB1521" w:rsidRPr="00105E29">
        <w:rPr>
          <w:lang w:val="sq-AL"/>
        </w:rPr>
        <w:t>ë</w:t>
      </w:r>
      <w:r w:rsidR="000C38C2" w:rsidRPr="00105E29">
        <w:rPr>
          <w:lang w:val="sq-AL"/>
        </w:rPr>
        <w:t xml:space="preserve">shillit, dhe </w:t>
      </w:r>
      <w:r w:rsidR="00BB1521" w:rsidRPr="00105E29">
        <w:rPr>
          <w:lang w:val="sq-AL"/>
        </w:rPr>
        <w:t xml:space="preserve">Ministrit </w:t>
      </w:r>
      <w:r w:rsidR="000C38C2" w:rsidRPr="00105E29">
        <w:rPr>
          <w:lang w:val="sq-AL"/>
        </w:rPr>
        <w:t>t</w:t>
      </w:r>
      <w:r w:rsidR="00BB1521" w:rsidRPr="00105E29">
        <w:rPr>
          <w:lang w:val="sq-AL"/>
        </w:rPr>
        <w:t>ë</w:t>
      </w:r>
      <w:r w:rsidR="000C38C2" w:rsidRPr="00105E29">
        <w:rPr>
          <w:lang w:val="sq-AL"/>
        </w:rPr>
        <w:t xml:space="preserve"> Zhvillimit Urban dhe Turizmit.</w:t>
      </w:r>
    </w:p>
    <w:p w:rsidR="000C38C2" w:rsidRPr="00105E29" w:rsidRDefault="000C38C2" w:rsidP="00C73087">
      <w:pPr>
        <w:pStyle w:val="Paragrafi"/>
        <w:rPr>
          <w:lang w:val="sq-AL"/>
        </w:rPr>
      </w:pPr>
      <w:r w:rsidRPr="00105E29">
        <w:rPr>
          <w:lang w:val="sq-AL"/>
        </w:rPr>
        <w:t>5.</w:t>
      </w:r>
      <w:r w:rsidR="00001102" w:rsidRPr="00105E29">
        <w:rPr>
          <w:lang w:val="sq-AL"/>
        </w:rPr>
        <w:t xml:space="preserve"> </w:t>
      </w:r>
      <w:r w:rsidRPr="00105E29">
        <w:rPr>
          <w:lang w:val="sq-AL"/>
        </w:rPr>
        <w:t xml:space="preserve">Vendimi </w:t>
      </w:r>
      <w:r w:rsidR="000C1B22" w:rsidRPr="00105E29">
        <w:rPr>
          <w:lang w:val="sq-AL"/>
        </w:rPr>
        <w:t xml:space="preserve">nr. </w:t>
      </w:r>
      <w:r w:rsidRPr="00105E29">
        <w:rPr>
          <w:lang w:val="sq-AL"/>
        </w:rPr>
        <w:t>87, dat</w:t>
      </w:r>
      <w:r w:rsidR="00BB1521" w:rsidRPr="00105E29">
        <w:rPr>
          <w:lang w:val="sq-AL"/>
        </w:rPr>
        <w:t>ë</w:t>
      </w:r>
      <w:r w:rsidRPr="00105E29">
        <w:rPr>
          <w:lang w:val="sq-AL"/>
        </w:rPr>
        <w:t xml:space="preserve"> 7.2.2012 i K</w:t>
      </w:r>
      <w:r w:rsidR="00BB1521" w:rsidRPr="00105E29">
        <w:rPr>
          <w:lang w:val="sq-AL"/>
        </w:rPr>
        <w:t>ë</w:t>
      </w:r>
      <w:r w:rsidRPr="00105E29">
        <w:rPr>
          <w:lang w:val="sq-AL"/>
        </w:rPr>
        <w:t>shillit t</w:t>
      </w:r>
      <w:r w:rsidR="00BB1521" w:rsidRPr="00105E29">
        <w:rPr>
          <w:lang w:val="sq-AL"/>
        </w:rPr>
        <w:t>ë</w:t>
      </w:r>
      <w:r w:rsidRPr="00105E29">
        <w:rPr>
          <w:lang w:val="sq-AL"/>
        </w:rPr>
        <w:t xml:space="preserve"> Ministrave “P</w:t>
      </w:r>
      <w:r w:rsidR="00BB1521" w:rsidRPr="00105E29">
        <w:rPr>
          <w:lang w:val="sq-AL"/>
        </w:rPr>
        <w:t>ë</w:t>
      </w:r>
      <w:r w:rsidRPr="00105E29">
        <w:rPr>
          <w:lang w:val="sq-AL"/>
        </w:rPr>
        <w:t>r p</w:t>
      </w:r>
      <w:r w:rsidR="00BB1521" w:rsidRPr="00105E29">
        <w:rPr>
          <w:lang w:val="sq-AL"/>
        </w:rPr>
        <w:t>ë</w:t>
      </w:r>
      <w:r w:rsidRPr="00105E29">
        <w:rPr>
          <w:lang w:val="sq-AL"/>
        </w:rPr>
        <w:t>rb</w:t>
      </w:r>
      <w:r w:rsidR="00BB1521" w:rsidRPr="00105E29">
        <w:rPr>
          <w:lang w:val="sq-AL"/>
        </w:rPr>
        <w:t>ë</w:t>
      </w:r>
      <w:r w:rsidRPr="00105E29">
        <w:rPr>
          <w:lang w:val="sq-AL"/>
        </w:rPr>
        <w:t>rjen e K</w:t>
      </w:r>
      <w:r w:rsidR="00BB1521" w:rsidRPr="00105E29">
        <w:rPr>
          <w:lang w:val="sq-AL"/>
        </w:rPr>
        <w:t>ë</w:t>
      </w:r>
      <w:r w:rsidRPr="00105E29">
        <w:rPr>
          <w:lang w:val="sq-AL"/>
        </w:rPr>
        <w:t xml:space="preserve">shillit </w:t>
      </w:r>
      <w:r w:rsidR="00842971" w:rsidRPr="00105E29">
        <w:rPr>
          <w:lang w:val="sq-AL"/>
        </w:rPr>
        <w:t>Kombëtar</w:t>
      </w:r>
      <w:r w:rsidRPr="00105E29">
        <w:rPr>
          <w:lang w:val="sq-AL"/>
        </w:rPr>
        <w:t xml:space="preserve"> t</w:t>
      </w:r>
      <w:r w:rsidR="00BB1521" w:rsidRPr="00105E29">
        <w:rPr>
          <w:lang w:val="sq-AL"/>
        </w:rPr>
        <w:t>ë</w:t>
      </w:r>
      <w:r w:rsidRPr="00105E29">
        <w:rPr>
          <w:lang w:val="sq-AL"/>
        </w:rPr>
        <w:t xml:space="preserve"> Territorit”, shfuqizohet.</w:t>
      </w:r>
    </w:p>
    <w:p w:rsidR="000C38C2" w:rsidRPr="00105E29" w:rsidRDefault="000C38C2" w:rsidP="00C73087">
      <w:pPr>
        <w:pStyle w:val="Paragrafi"/>
        <w:rPr>
          <w:lang w:val="sq-AL"/>
        </w:rPr>
      </w:pPr>
      <w:r w:rsidRPr="00105E29">
        <w:rPr>
          <w:lang w:val="sq-AL"/>
        </w:rPr>
        <w:t>6.</w:t>
      </w:r>
      <w:r w:rsidR="00001102" w:rsidRPr="00105E29">
        <w:rPr>
          <w:lang w:val="sq-AL"/>
        </w:rPr>
        <w:t xml:space="preserve"> </w:t>
      </w:r>
      <w:r w:rsidRPr="00105E29">
        <w:rPr>
          <w:lang w:val="sq-AL"/>
        </w:rPr>
        <w:t>Ngarkohen t</w:t>
      </w:r>
      <w:r w:rsidR="00BB1521" w:rsidRPr="00105E29">
        <w:rPr>
          <w:lang w:val="sq-AL"/>
        </w:rPr>
        <w:t>ë</w:t>
      </w:r>
      <w:r w:rsidRPr="00105E29">
        <w:rPr>
          <w:lang w:val="sq-AL"/>
        </w:rPr>
        <w:t xml:space="preserve"> gjitha institucionet, p</w:t>
      </w:r>
      <w:r w:rsidR="00BB1521" w:rsidRPr="00105E29">
        <w:rPr>
          <w:lang w:val="sq-AL"/>
        </w:rPr>
        <w:t>ë</w:t>
      </w:r>
      <w:r w:rsidRPr="00105E29">
        <w:rPr>
          <w:lang w:val="sq-AL"/>
        </w:rPr>
        <w:t>rfaq</w:t>
      </w:r>
      <w:r w:rsidR="00BB1521" w:rsidRPr="00105E29">
        <w:rPr>
          <w:lang w:val="sq-AL"/>
        </w:rPr>
        <w:t>ë</w:t>
      </w:r>
      <w:r w:rsidRPr="00105E29">
        <w:rPr>
          <w:lang w:val="sq-AL"/>
        </w:rPr>
        <w:t>suesit e t</w:t>
      </w:r>
      <w:r w:rsidR="00BB1521" w:rsidRPr="00105E29">
        <w:rPr>
          <w:lang w:val="sq-AL"/>
        </w:rPr>
        <w:t>ë</w:t>
      </w:r>
      <w:r w:rsidRPr="00105E29">
        <w:rPr>
          <w:lang w:val="sq-AL"/>
        </w:rPr>
        <w:t xml:space="preserve"> cilave jan</w:t>
      </w:r>
      <w:r w:rsidR="00BB1521" w:rsidRPr="00105E29">
        <w:rPr>
          <w:lang w:val="sq-AL"/>
        </w:rPr>
        <w:t>ë</w:t>
      </w:r>
      <w:r w:rsidRPr="00105E29">
        <w:rPr>
          <w:lang w:val="sq-AL"/>
        </w:rPr>
        <w:t xml:space="preserve"> </w:t>
      </w:r>
      <w:r w:rsidR="00842971" w:rsidRPr="00105E29">
        <w:rPr>
          <w:lang w:val="sq-AL"/>
        </w:rPr>
        <w:t>përcaktuar</w:t>
      </w:r>
      <w:r w:rsidRPr="00105E29">
        <w:rPr>
          <w:lang w:val="sq-AL"/>
        </w:rPr>
        <w:t xml:space="preserve"> n</w:t>
      </w:r>
      <w:r w:rsidR="00BB1521" w:rsidRPr="00105E29">
        <w:rPr>
          <w:lang w:val="sq-AL"/>
        </w:rPr>
        <w:t>ë</w:t>
      </w:r>
      <w:r w:rsidRPr="00105E29">
        <w:rPr>
          <w:lang w:val="sq-AL"/>
        </w:rPr>
        <w:t xml:space="preserve"> p</w:t>
      </w:r>
      <w:r w:rsidR="006E292D" w:rsidRPr="00105E29">
        <w:rPr>
          <w:lang w:val="sq-AL"/>
        </w:rPr>
        <w:t>ik</w:t>
      </w:r>
      <w:r w:rsidR="00BB1521" w:rsidRPr="00105E29">
        <w:rPr>
          <w:lang w:val="sq-AL"/>
        </w:rPr>
        <w:t>ë</w:t>
      </w:r>
      <w:r w:rsidR="006E292D" w:rsidRPr="00105E29">
        <w:rPr>
          <w:lang w:val="sq-AL"/>
        </w:rPr>
        <w:t>n 1, p</w:t>
      </w:r>
      <w:r w:rsidR="00BB1521" w:rsidRPr="00105E29">
        <w:rPr>
          <w:lang w:val="sq-AL"/>
        </w:rPr>
        <w:t>ë</w:t>
      </w:r>
      <w:r w:rsidR="006E292D" w:rsidRPr="00105E29">
        <w:rPr>
          <w:lang w:val="sq-AL"/>
        </w:rPr>
        <w:t>r zbatimin e k</w:t>
      </w:r>
      <w:r w:rsidR="00BB1521" w:rsidRPr="00105E29">
        <w:rPr>
          <w:lang w:val="sq-AL"/>
        </w:rPr>
        <w:t>ë</w:t>
      </w:r>
      <w:r w:rsidR="006E292D" w:rsidRPr="00105E29">
        <w:rPr>
          <w:lang w:val="sq-AL"/>
        </w:rPr>
        <w:t>tij v</w:t>
      </w:r>
      <w:r w:rsidRPr="00105E29">
        <w:rPr>
          <w:lang w:val="sq-AL"/>
        </w:rPr>
        <w:t>e</w:t>
      </w:r>
      <w:r w:rsidR="006E292D" w:rsidRPr="00105E29">
        <w:rPr>
          <w:lang w:val="sq-AL"/>
        </w:rPr>
        <w:t>n</w:t>
      </w:r>
      <w:r w:rsidRPr="00105E29">
        <w:rPr>
          <w:lang w:val="sq-AL"/>
        </w:rPr>
        <w:t>dimi.</w:t>
      </w:r>
    </w:p>
    <w:p w:rsidR="000C38C2" w:rsidRPr="00105E29" w:rsidRDefault="000C38C2" w:rsidP="00C73087">
      <w:pPr>
        <w:pStyle w:val="Paragrafi"/>
        <w:rPr>
          <w:lang w:val="sq-AL"/>
        </w:rPr>
      </w:pPr>
      <w:r w:rsidRPr="00105E29">
        <w:rPr>
          <w:lang w:val="sq-AL"/>
        </w:rPr>
        <w:t>Ky vendim hyn n</w:t>
      </w:r>
      <w:r w:rsidR="00BB1521" w:rsidRPr="00105E29">
        <w:rPr>
          <w:lang w:val="sq-AL"/>
        </w:rPr>
        <w:t>ë</w:t>
      </w:r>
      <w:r w:rsidRPr="00105E29">
        <w:rPr>
          <w:lang w:val="sq-AL"/>
        </w:rPr>
        <w:t xml:space="preserve"> fuqi menj</w:t>
      </w:r>
      <w:r w:rsidR="00BB1521" w:rsidRPr="00105E29">
        <w:rPr>
          <w:lang w:val="sq-AL"/>
        </w:rPr>
        <w:t>ë</w:t>
      </w:r>
      <w:r w:rsidRPr="00105E29">
        <w:rPr>
          <w:lang w:val="sq-AL"/>
        </w:rPr>
        <w:t>her</w:t>
      </w:r>
      <w:r w:rsidR="00BB1521" w:rsidRPr="00105E29">
        <w:rPr>
          <w:lang w:val="sq-AL"/>
        </w:rPr>
        <w:t>ë</w:t>
      </w:r>
      <w:r w:rsidRPr="00105E29">
        <w:rPr>
          <w:lang w:val="sq-AL"/>
        </w:rPr>
        <w:t xml:space="preserve"> dhe botohet</w:t>
      </w:r>
      <w:r w:rsidR="006E292D" w:rsidRPr="00105E29">
        <w:rPr>
          <w:lang w:val="sq-AL"/>
        </w:rPr>
        <w:t xml:space="preserve"> n</w:t>
      </w:r>
      <w:r w:rsidR="00BB1521" w:rsidRPr="00105E29">
        <w:rPr>
          <w:lang w:val="sq-AL"/>
        </w:rPr>
        <w:t>ë</w:t>
      </w:r>
      <w:r w:rsidR="006E292D" w:rsidRPr="00105E29">
        <w:rPr>
          <w:lang w:val="sq-AL"/>
        </w:rPr>
        <w:t xml:space="preserve"> Fletoren Zyrtare.</w:t>
      </w:r>
    </w:p>
    <w:p w:rsidR="006E292D" w:rsidRPr="00105E29" w:rsidRDefault="006E292D" w:rsidP="00C73087">
      <w:pPr>
        <w:pStyle w:val="Paragrafi"/>
        <w:rPr>
          <w:lang w:val="sq-AL"/>
        </w:rPr>
      </w:pPr>
    </w:p>
    <w:p w:rsidR="006E292D" w:rsidRPr="00105E29" w:rsidRDefault="006E292D" w:rsidP="006E292D">
      <w:pPr>
        <w:pStyle w:val="Paragrafi"/>
        <w:jc w:val="right"/>
        <w:rPr>
          <w:lang w:val="sq-AL"/>
        </w:rPr>
      </w:pPr>
      <w:r w:rsidRPr="00105E29">
        <w:rPr>
          <w:lang w:val="sq-AL"/>
        </w:rPr>
        <w:t>KRYEMINISTRI</w:t>
      </w:r>
    </w:p>
    <w:p w:rsidR="006E292D" w:rsidRPr="00105E29" w:rsidRDefault="006E292D" w:rsidP="006E292D">
      <w:pPr>
        <w:pStyle w:val="Paragrafi"/>
        <w:jc w:val="right"/>
        <w:rPr>
          <w:b/>
          <w:lang w:val="sq-AL"/>
        </w:rPr>
      </w:pPr>
      <w:r w:rsidRPr="00105E29">
        <w:rPr>
          <w:b/>
          <w:lang w:val="sq-AL"/>
        </w:rPr>
        <w:t>Edi Rama</w:t>
      </w:r>
    </w:p>
    <w:p w:rsidR="002457F1" w:rsidRPr="00105E29" w:rsidRDefault="002457F1" w:rsidP="00C73087">
      <w:pPr>
        <w:pStyle w:val="Paragrafi"/>
        <w:rPr>
          <w:lang w:val="sq-AL"/>
        </w:rPr>
      </w:pPr>
    </w:p>
    <w:p w:rsidR="00CF4AD3" w:rsidRPr="00105E29" w:rsidRDefault="00CF4AD3" w:rsidP="00C73087">
      <w:pPr>
        <w:pStyle w:val="Paragrafi"/>
        <w:rPr>
          <w:lang w:val="sq-AL"/>
        </w:rPr>
      </w:pPr>
    </w:p>
    <w:p w:rsidR="0059720F" w:rsidRPr="00105E29" w:rsidRDefault="0059720F" w:rsidP="0059720F">
      <w:pPr>
        <w:pStyle w:val="Akti"/>
        <w:keepNext w:val="0"/>
        <w:rPr>
          <w:lang w:val="sq-AL"/>
        </w:rPr>
      </w:pPr>
    </w:p>
    <w:p w:rsidR="0059720F" w:rsidRPr="00105E29" w:rsidRDefault="0059720F" w:rsidP="0059720F">
      <w:pPr>
        <w:pStyle w:val="Akti"/>
        <w:keepNext w:val="0"/>
        <w:rPr>
          <w:lang w:val="sq-AL"/>
        </w:rPr>
      </w:pPr>
    </w:p>
    <w:p w:rsidR="0059720F" w:rsidRPr="00105E29" w:rsidRDefault="0059720F" w:rsidP="0059720F">
      <w:pPr>
        <w:pStyle w:val="Akti"/>
        <w:keepNext w:val="0"/>
        <w:rPr>
          <w:lang w:val="sq-AL"/>
        </w:rPr>
      </w:pPr>
    </w:p>
    <w:p w:rsidR="0059720F" w:rsidRPr="00105E29" w:rsidRDefault="0059720F" w:rsidP="0059720F">
      <w:pPr>
        <w:pStyle w:val="Akti"/>
        <w:keepNext w:val="0"/>
        <w:rPr>
          <w:lang w:val="sq-AL"/>
        </w:rPr>
      </w:pPr>
    </w:p>
    <w:p w:rsidR="0059720F" w:rsidRPr="00105E29" w:rsidRDefault="0059720F" w:rsidP="0059720F">
      <w:pPr>
        <w:pStyle w:val="Akti"/>
        <w:keepNext w:val="0"/>
        <w:rPr>
          <w:lang w:val="sq-AL"/>
        </w:rPr>
      </w:pPr>
    </w:p>
    <w:p w:rsidR="0059720F" w:rsidRPr="00105E29" w:rsidRDefault="0059720F" w:rsidP="0059720F">
      <w:pPr>
        <w:pStyle w:val="Akti"/>
        <w:rPr>
          <w:lang w:val="sq-AL"/>
        </w:rPr>
      </w:pPr>
      <w:r w:rsidRPr="00105E29">
        <w:rPr>
          <w:lang w:val="sq-AL"/>
        </w:rPr>
        <w:t>VENDIM</w:t>
      </w:r>
    </w:p>
    <w:p w:rsidR="0059720F" w:rsidRPr="00105E29" w:rsidRDefault="0059720F" w:rsidP="0059720F">
      <w:pPr>
        <w:pStyle w:val="Numri"/>
        <w:rPr>
          <w:lang w:val="sq-AL"/>
        </w:rPr>
      </w:pPr>
      <w:r w:rsidRPr="00105E29">
        <w:rPr>
          <w:lang w:val="sq-AL"/>
        </w:rPr>
        <w:t>Nr. 931, datë 9.10.2013</w:t>
      </w:r>
    </w:p>
    <w:p w:rsidR="0059720F" w:rsidRPr="00105E29" w:rsidRDefault="0059720F" w:rsidP="0059720F">
      <w:pPr>
        <w:pStyle w:val="Paragrafi"/>
        <w:rPr>
          <w:lang w:val="sq-AL"/>
        </w:rPr>
      </w:pPr>
    </w:p>
    <w:p w:rsidR="0059720F" w:rsidRPr="00105E29" w:rsidRDefault="0059720F" w:rsidP="0059720F">
      <w:pPr>
        <w:pStyle w:val="Titulli"/>
        <w:rPr>
          <w:lang w:val="sq-AL"/>
        </w:rPr>
      </w:pPr>
      <w:r w:rsidRPr="00105E29">
        <w:rPr>
          <w:lang w:val="sq-AL"/>
        </w:rPr>
        <w:t>PËR KRIJIMIN E TASK - FORCËS PËR MARRJEN E MASAVE TË NDËRHYRJES EMERGJENTE PËR MBROJTJEN MJEDISORE DHE REHABILITIMIN E TERRITORIT</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 xml:space="preserve">Në mbështetje të nenit 100 të Kushtetutës, me propozimin e </w:t>
      </w:r>
      <w:r w:rsidR="001776BA" w:rsidRPr="00105E29">
        <w:rPr>
          <w:lang w:val="sq-AL"/>
        </w:rPr>
        <w:t xml:space="preserve">Ministrit </w:t>
      </w:r>
      <w:r w:rsidRPr="00105E29">
        <w:rPr>
          <w:lang w:val="sq-AL"/>
        </w:rPr>
        <w:t xml:space="preserve">të Zhvillimit Urban dhe Turizmit dhe të </w:t>
      </w:r>
      <w:r w:rsidR="001776BA" w:rsidRPr="00105E29">
        <w:rPr>
          <w:lang w:val="sq-AL"/>
        </w:rPr>
        <w:t xml:space="preserve">Ministrit </w:t>
      </w:r>
      <w:r w:rsidRPr="00105E29">
        <w:rPr>
          <w:lang w:val="sq-AL"/>
        </w:rPr>
        <w:t>të Punëve të Brendshme,  Këshilli i Ministrave</w:t>
      </w:r>
    </w:p>
    <w:p w:rsidR="0059720F" w:rsidRPr="00105E29" w:rsidRDefault="0059720F" w:rsidP="0059720F">
      <w:pPr>
        <w:pStyle w:val="Paragrafi"/>
        <w:rPr>
          <w:lang w:val="sq-AL"/>
        </w:rPr>
      </w:pPr>
    </w:p>
    <w:p w:rsidR="0059720F" w:rsidRPr="00105E29" w:rsidRDefault="0059720F" w:rsidP="0059720F">
      <w:pPr>
        <w:pStyle w:val="VENDOSI"/>
        <w:rPr>
          <w:lang w:val="sq-AL"/>
        </w:rPr>
      </w:pPr>
      <w:r w:rsidRPr="00105E29">
        <w:rPr>
          <w:lang w:val="sq-AL"/>
        </w:rPr>
        <w:lastRenderedPageBreak/>
        <w:t>VENDOSI:</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1. Krijimin e Task - Forcës në nivel kombëtar për marrjen e masave të menjëhershme për mbrojtjen mjedisore dhe rehabilitimin e territorit, e emërtuar “Task - Forca për Mbrojtjen e Territorit”.</w:t>
      </w:r>
    </w:p>
    <w:p w:rsidR="0059720F" w:rsidRPr="00105E29" w:rsidRDefault="0059720F" w:rsidP="0059720F">
      <w:pPr>
        <w:pStyle w:val="Paragrafi"/>
        <w:rPr>
          <w:lang w:val="sq-AL"/>
        </w:rPr>
      </w:pPr>
      <w:r w:rsidRPr="00105E29">
        <w:rPr>
          <w:lang w:val="sq-AL"/>
        </w:rPr>
        <w:t xml:space="preserve">2. Task - Forca për Mbrojtjen e Territorit drejtohet nga </w:t>
      </w:r>
      <w:r w:rsidR="001776BA" w:rsidRPr="00105E29">
        <w:rPr>
          <w:lang w:val="sq-AL"/>
        </w:rPr>
        <w:t xml:space="preserve">Ministri </w:t>
      </w:r>
      <w:r w:rsidRPr="00105E29">
        <w:rPr>
          <w:lang w:val="sq-AL"/>
        </w:rPr>
        <w:t xml:space="preserve">i Punëve të Brendshme dhe ka në përbërje: </w:t>
      </w:r>
    </w:p>
    <w:p w:rsidR="0059720F" w:rsidRPr="00105E29" w:rsidRDefault="0059720F" w:rsidP="0059720F">
      <w:pPr>
        <w:pStyle w:val="Paragrafi"/>
        <w:rPr>
          <w:lang w:val="sq-AL"/>
        </w:rPr>
      </w:pPr>
      <w:r w:rsidRPr="00105E29">
        <w:rPr>
          <w:lang w:val="sq-AL"/>
        </w:rPr>
        <w:t>- Ministrin  e Zhvillimit Urban dhe Turizmit;</w:t>
      </w:r>
    </w:p>
    <w:p w:rsidR="0059720F" w:rsidRPr="00105E29" w:rsidRDefault="0059720F" w:rsidP="0059720F">
      <w:pPr>
        <w:pStyle w:val="Paragrafi"/>
        <w:rPr>
          <w:lang w:val="sq-AL"/>
        </w:rPr>
      </w:pPr>
      <w:r w:rsidRPr="00105E29">
        <w:rPr>
          <w:lang w:val="sq-AL"/>
        </w:rPr>
        <w:t>- Ministrin e Mjedisit;</w:t>
      </w:r>
    </w:p>
    <w:p w:rsidR="0059720F" w:rsidRPr="00105E29" w:rsidRDefault="0059720F" w:rsidP="0059720F">
      <w:pPr>
        <w:pStyle w:val="Paragrafi"/>
        <w:rPr>
          <w:lang w:val="sq-AL"/>
        </w:rPr>
      </w:pPr>
      <w:r w:rsidRPr="00105E29">
        <w:rPr>
          <w:lang w:val="sq-AL"/>
        </w:rPr>
        <w:t>- Ministrin e Transportit dhe Infrastrukturës;</w:t>
      </w:r>
    </w:p>
    <w:p w:rsidR="0059720F" w:rsidRPr="00105E29" w:rsidRDefault="0059720F" w:rsidP="0059720F">
      <w:pPr>
        <w:pStyle w:val="Paragrafi"/>
        <w:rPr>
          <w:lang w:val="sq-AL"/>
        </w:rPr>
      </w:pPr>
      <w:r w:rsidRPr="00105E29">
        <w:rPr>
          <w:lang w:val="sq-AL"/>
        </w:rPr>
        <w:t>- Ministrin e Kulturës;</w:t>
      </w:r>
    </w:p>
    <w:p w:rsidR="0059720F" w:rsidRPr="00105E29" w:rsidRDefault="0059720F" w:rsidP="0059720F">
      <w:pPr>
        <w:pStyle w:val="Paragrafi"/>
        <w:rPr>
          <w:lang w:val="sq-AL"/>
        </w:rPr>
      </w:pPr>
      <w:r w:rsidRPr="00105E29">
        <w:rPr>
          <w:lang w:val="sq-AL"/>
        </w:rPr>
        <w:t>- Ministrin e Mbrojtjes;</w:t>
      </w:r>
    </w:p>
    <w:p w:rsidR="0059720F" w:rsidRPr="00105E29" w:rsidRDefault="0059720F" w:rsidP="0059720F">
      <w:pPr>
        <w:pStyle w:val="Paragrafi"/>
        <w:rPr>
          <w:lang w:val="sq-AL"/>
        </w:rPr>
      </w:pPr>
      <w:r w:rsidRPr="00105E29">
        <w:rPr>
          <w:lang w:val="sq-AL"/>
        </w:rPr>
        <w:t>- Kryeinspektorin e Inspektoratit Ndërtimor e Urbanistik Kombëtar;</w:t>
      </w:r>
    </w:p>
    <w:p w:rsidR="0059720F" w:rsidRPr="00105E29" w:rsidRDefault="0059720F" w:rsidP="0059720F">
      <w:pPr>
        <w:pStyle w:val="Paragrafi"/>
        <w:rPr>
          <w:lang w:val="sq-AL"/>
        </w:rPr>
      </w:pPr>
      <w:r w:rsidRPr="00105E29">
        <w:rPr>
          <w:lang w:val="sq-AL"/>
        </w:rPr>
        <w:t>- Drejtorin e Përgjithshëm të Agjencisë Kombëtare të Planifikimit të Territorit;</w:t>
      </w:r>
    </w:p>
    <w:p w:rsidR="0059720F" w:rsidRPr="00105E29" w:rsidRDefault="0059720F" w:rsidP="0059720F">
      <w:pPr>
        <w:pStyle w:val="Paragrafi"/>
        <w:rPr>
          <w:lang w:val="sq-AL"/>
        </w:rPr>
      </w:pPr>
      <w:r w:rsidRPr="00105E29">
        <w:rPr>
          <w:lang w:val="sq-AL"/>
        </w:rPr>
        <w:t xml:space="preserve">- Drejtorin e Përgjithshëm të Agjencisë së Legalizimit, Urbanizimit dhe Integrimit të Zonave/Ndërtimeve Informale; </w:t>
      </w:r>
    </w:p>
    <w:p w:rsidR="0059720F" w:rsidRPr="00105E29" w:rsidRDefault="0059720F" w:rsidP="0059720F">
      <w:pPr>
        <w:pStyle w:val="Paragrafi"/>
        <w:rPr>
          <w:lang w:val="sq-AL"/>
        </w:rPr>
      </w:pPr>
      <w:r w:rsidRPr="00105E29">
        <w:rPr>
          <w:lang w:val="sq-AL"/>
        </w:rPr>
        <w:t>- Drejtorin e Përgjithshëm të Policisë së Shtetit.</w:t>
      </w:r>
    </w:p>
    <w:p w:rsidR="0059720F" w:rsidRPr="00105E29" w:rsidRDefault="0059720F" w:rsidP="0059720F">
      <w:pPr>
        <w:pStyle w:val="Paragrafi"/>
        <w:rPr>
          <w:lang w:val="sq-AL"/>
        </w:rPr>
      </w:pPr>
      <w:r w:rsidRPr="00105E29">
        <w:rPr>
          <w:lang w:val="sq-AL"/>
        </w:rPr>
        <w:t>3. Task - Forca për Mbrojtjen e Territorit ka këto funksione:</w:t>
      </w:r>
    </w:p>
    <w:p w:rsidR="0059720F" w:rsidRPr="00105E29" w:rsidRDefault="0059720F" w:rsidP="0059720F">
      <w:pPr>
        <w:pStyle w:val="Paragrafi"/>
        <w:rPr>
          <w:lang w:val="sq-AL"/>
        </w:rPr>
      </w:pPr>
      <w:r w:rsidRPr="00105E29">
        <w:rPr>
          <w:lang w:val="sq-AL"/>
        </w:rPr>
        <w:t>a) Analizimin e problematikës së ndërtimit dhe vlerësimin e nevojës për ndërhyrje emergjente, për masa të mbrojtjes në të gjithë territorin, si dhe në veçanti dhe me përparësi në zonat e përcaktuara, si zona të rëndësisë kombëtare, me ligj, akte nënligjore apo me vendim të Këshillit Kombëtar të Territorit (KKT).</w:t>
      </w:r>
    </w:p>
    <w:p w:rsidR="0059720F" w:rsidRPr="00105E29" w:rsidRDefault="0059720F" w:rsidP="0059720F">
      <w:pPr>
        <w:pStyle w:val="Paragrafi"/>
        <w:rPr>
          <w:lang w:val="sq-AL"/>
        </w:rPr>
      </w:pPr>
      <w:r w:rsidRPr="00105E29">
        <w:rPr>
          <w:lang w:val="sq-AL"/>
        </w:rPr>
        <w:t>b) Evidentimin e zonave me interes kombëtar, në të cilat do të zbatohen masat e ndërhyrjes emergjente për rehabilitimin dhe mbrojtjen mjedisore të territorit.</w:t>
      </w:r>
    </w:p>
    <w:p w:rsidR="0059720F" w:rsidRPr="00105E29" w:rsidRDefault="0059720F" w:rsidP="0059720F">
      <w:pPr>
        <w:pStyle w:val="Paragrafi"/>
        <w:rPr>
          <w:lang w:val="sq-AL"/>
        </w:rPr>
      </w:pPr>
      <w:r w:rsidRPr="00105E29">
        <w:rPr>
          <w:lang w:val="sq-AL"/>
        </w:rPr>
        <w:t>c) Miratimin projektplanit të veprimit të ndërhyrjeve në këto zona dhe në të gjithë territorin dhe bashkërendimin e punës për zbatimin e tij.</w:t>
      </w:r>
    </w:p>
    <w:p w:rsidR="0059720F" w:rsidRPr="00105E29" w:rsidRDefault="0059720F" w:rsidP="0059720F">
      <w:pPr>
        <w:pStyle w:val="Paragrafi"/>
        <w:rPr>
          <w:lang w:val="sq-AL"/>
        </w:rPr>
      </w:pPr>
      <w:r w:rsidRPr="00105E29">
        <w:rPr>
          <w:lang w:val="sq-AL"/>
        </w:rPr>
        <w:t>ç)  Përcaktimin e përparësive për zbatimin e ndërhyrjeve emergjente në të gjitha zonat dhe objektet, të cilat paraqesin karakteristika të veçanta kulturore, historike, sociale, arsimore, shëndetësore, mjedisore, turistike, industriale apo infrastrukturore etj</w:t>
      </w:r>
      <w:r w:rsidR="001776BA" w:rsidRPr="00105E29">
        <w:rPr>
          <w:lang w:val="sq-AL"/>
        </w:rPr>
        <w:t>.</w:t>
      </w:r>
      <w:r w:rsidRPr="00105E29">
        <w:rPr>
          <w:lang w:val="sq-AL"/>
        </w:rPr>
        <w:t>, mjedisi i të cilave është dëmtuar/shkatërruar nga zhvillimi i ndërtimeve.</w:t>
      </w:r>
    </w:p>
    <w:p w:rsidR="0059720F" w:rsidRPr="00105E29" w:rsidRDefault="0059720F" w:rsidP="0059720F">
      <w:pPr>
        <w:pStyle w:val="Paragrafi"/>
        <w:rPr>
          <w:lang w:val="sq-AL"/>
        </w:rPr>
      </w:pPr>
      <w:r w:rsidRPr="00105E29">
        <w:rPr>
          <w:lang w:val="sq-AL"/>
        </w:rPr>
        <w:t>d) Përcaktimin e objektivave e të masave për bashkërendimin e punës me organet e qeverisjes vendore dhe me strukturat e tjera, të specializuara, për monitorimin dhe analizimin e problematikës për realizimin e ndërhyrjeve konkrete.</w:t>
      </w:r>
    </w:p>
    <w:p w:rsidR="0059720F" w:rsidRPr="00105E29" w:rsidRDefault="0059720F" w:rsidP="0059720F">
      <w:pPr>
        <w:pStyle w:val="Paragrafi"/>
        <w:rPr>
          <w:lang w:val="sq-AL"/>
        </w:rPr>
      </w:pPr>
      <w:r w:rsidRPr="00105E29">
        <w:rPr>
          <w:lang w:val="sq-AL"/>
        </w:rPr>
        <w:t xml:space="preserve">4. Task - Forca për Mbrojtjen e Territorit mblidhet një herë në javë ose në çdo kohë me kërkesë të kryetarit. </w:t>
      </w:r>
    </w:p>
    <w:p w:rsidR="0059720F" w:rsidRPr="00105E29" w:rsidRDefault="0059720F" w:rsidP="0059720F">
      <w:pPr>
        <w:pStyle w:val="Paragrafi"/>
        <w:rPr>
          <w:lang w:val="sq-AL"/>
        </w:rPr>
      </w:pPr>
      <w:r w:rsidRPr="00105E29">
        <w:rPr>
          <w:lang w:val="sq-AL"/>
        </w:rPr>
        <w:t>5. Në mbledhjet e Task - Forcës për Mbrojtjen e Territorit ftohen të marrin pjesë përfaqësues të organeve të qeverisjes vendore dhe të institucioneve të tjera të interesuara, kur çmohet se pjesëmarrja e tyre do të jetë e vlefshme për përmbushjen e misionit të saj.</w:t>
      </w:r>
    </w:p>
    <w:p w:rsidR="0059720F" w:rsidRPr="00105E29" w:rsidRDefault="0059720F" w:rsidP="0059720F">
      <w:pPr>
        <w:pStyle w:val="Paragrafi"/>
        <w:rPr>
          <w:lang w:val="sq-AL"/>
        </w:rPr>
      </w:pPr>
      <w:r w:rsidRPr="00105E29">
        <w:rPr>
          <w:lang w:val="sq-AL"/>
        </w:rPr>
        <w:t xml:space="preserve">6. Kryetari i Task - Forcës për Mbrojtjen e Territorit i raporton pas çdo mbledhjeje Kryeministrit për ecurinë, problematikat e hasura, masat e ndërmarra dhe rezultatet konkrete të arritura. Kryetari i Task-Forcës, me kërkesë të Kryeministrit, raporton pranë Kryeministrit edhe për çështje të veçanta. </w:t>
      </w:r>
    </w:p>
    <w:p w:rsidR="0059720F" w:rsidRPr="00105E29" w:rsidRDefault="0059720F" w:rsidP="0059720F">
      <w:pPr>
        <w:pStyle w:val="Paragrafi"/>
        <w:rPr>
          <w:lang w:val="sq-AL"/>
        </w:rPr>
      </w:pPr>
      <w:r w:rsidRPr="00105E29">
        <w:rPr>
          <w:lang w:val="sq-AL"/>
        </w:rPr>
        <w:t xml:space="preserve">7. Task - Forca për Mbrojtjen e Territorit ndihmohet nga sekretariati teknik. Ngarkohen </w:t>
      </w:r>
      <w:r w:rsidR="001776BA" w:rsidRPr="00105E29">
        <w:rPr>
          <w:lang w:val="sq-AL"/>
        </w:rPr>
        <w:t xml:space="preserve">Ministri </w:t>
      </w:r>
      <w:r w:rsidRPr="00105E29">
        <w:rPr>
          <w:lang w:val="sq-AL"/>
        </w:rPr>
        <w:t xml:space="preserve">i Zhvillimit Urban dhe Turizmit dhe </w:t>
      </w:r>
      <w:r w:rsidR="001776BA" w:rsidRPr="00105E29">
        <w:rPr>
          <w:lang w:val="sq-AL"/>
        </w:rPr>
        <w:t xml:space="preserve">Ministri </w:t>
      </w:r>
      <w:r w:rsidRPr="00105E29">
        <w:rPr>
          <w:lang w:val="sq-AL"/>
        </w:rPr>
        <w:t>i Punëve të Brendshme për ngritjen e sekretariatit teknik dhe përcaktimin e përbërjes e të mënyrës së funksionimit të tij.</w:t>
      </w:r>
    </w:p>
    <w:p w:rsidR="0059720F" w:rsidRPr="00105E29" w:rsidRDefault="0059720F" w:rsidP="0059720F">
      <w:pPr>
        <w:pStyle w:val="Paragrafi"/>
        <w:rPr>
          <w:lang w:val="sq-AL"/>
        </w:rPr>
      </w:pPr>
      <w:r w:rsidRPr="00105E29">
        <w:rPr>
          <w:lang w:val="sq-AL"/>
        </w:rPr>
        <w:t>Ky vendim hyn në fuqi menjëherë dhe botohet në Fletoren Zyrtare.</w:t>
      </w:r>
    </w:p>
    <w:p w:rsidR="0059720F" w:rsidRPr="00105E29" w:rsidRDefault="0059720F" w:rsidP="0059720F">
      <w:pPr>
        <w:pStyle w:val="Paragrafi"/>
        <w:rPr>
          <w:lang w:val="sq-AL"/>
        </w:rPr>
      </w:pPr>
      <w:r w:rsidRPr="00105E29">
        <w:rPr>
          <w:lang w:val="sq-AL"/>
        </w:rPr>
        <w:t xml:space="preserve"> </w:t>
      </w:r>
    </w:p>
    <w:p w:rsidR="0059720F" w:rsidRPr="00105E29" w:rsidRDefault="0059720F" w:rsidP="0059720F">
      <w:pPr>
        <w:pStyle w:val="Autoriteti"/>
        <w:rPr>
          <w:lang w:val="sq-AL"/>
        </w:rPr>
      </w:pPr>
      <w:r w:rsidRPr="00105E29">
        <w:rPr>
          <w:lang w:val="sq-AL"/>
        </w:rPr>
        <w:t>Kryeministri</w:t>
      </w:r>
    </w:p>
    <w:p w:rsidR="0059720F" w:rsidRPr="00105E29" w:rsidRDefault="0059720F" w:rsidP="0059720F">
      <w:pPr>
        <w:pStyle w:val="AutoritetiEmer"/>
        <w:rPr>
          <w:lang w:val="sq-AL"/>
        </w:rPr>
      </w:pPr>
      <w:r w:rsidRPr="00105E29">
        <w:rPr>
          <w:lang w:val="sq-AL"/>
        </w:rPr>
        <w:t>Edi Rama</w:t>
      </w:r>
    </w:p>
    <w:p w:rsidR="0059720F" w:rsidRDefault="0059720F" w:rsidP="0059720F">
      <w:pPr>
        <w:pStyle w:val="Paragrafi"/>
        <w:rPr>
          <w:lang w:val="sq-AL"/>
        </w:rPr>
      </w:pPr>
    </w:p>
    <w:p w:rsidR="00891B93" w:rsidRPr="00105E29" w:rsidRDefault="00891B93" w:rsidP="0059720F">
      <w:pPr>
        <w:pStyle w:val="Paragrafi"/>
        <w:rPr>
          <w:lang w:val="sq-AL"/>
        </w:rPr>
      </w:pPr>
    </w:p>
    <w:p w:rsidR="0059720F" w:rsidRPr="00105E29" w:rsidRDefault="0059720F" w:rsidP="0059720F">
      <w:pPr>
        <w:pStyle w:val="Akti"/>
        <w:rPr>
          <w:lang w:val="sq-AL"/>
        </w:rPr>
      </w:pPr>
      <w:r w:rsidRPr="00105E29">
        <w:rPr>
          <w:lang w:val="sq-AL"/>
        </w:rPr>
        <w:t>VENDIM</w:t>
      </w:r>
    </w:p>
    <w:p w:rsidR="0059720F" w:rsidRPr="00105E29" w:rsidRDefault="0059720F" w:rsidP="0059720F">
      <w:pPr>
        <w:pStyle w:val="Numri"/>
        <w:rPr>
          <w:lang w:val="sq-AL"/>
        </w:rPr>
      </w:pPr>
      <w:r w:rsidRPr="00105E29">
        <w:rPr>
          <w:lang w:val="sq-AL"/>
        </w:rPr>
        <w:t>Nr. 932, datë 30.9.2013</w:t>
      </w:r>
    </w:p>
    <w:p w:rsidR="0059720F" w:rsidRPr="00105E29" w:rsidRDefault="0059720F" w:rsidP="0059720F">
      <w:pPr>
        <w:pStyle w:val="Paragrafi"/>
        <w:rPr>
          <w:lang w:val="sq-AL"/>
        </w:rPr>
      </w:pPr>
    </w:p>
    <w:p w:rsidR="0059720F" w:rsidRPr="00105E29" w:rsidRDefault="0059720F" w:rsidP="0059720F">
      <w:pPr>
        <w:pStyle w:val="Titulli"/>
        <w:rPr>
          <w:lang w:val="sq-AL"/>
        </w:rPr>
      </w:pPr>
      <w:r w:rsidRPr="00105E29">
        <w:rPr>
          <w:lang w:val="sq-AL"/>
        </w:rPr>
        <w:t xml:space="preserve">PËR UNIFIKIMIN E KOMPETENCAVE TË INSPEKTORATIT NDËRTIMOR URBANISTIK KOMBËTAR (INUK) NË ZONAT ME RËNDËSI KOMBËTARE DHE </w:t>
      </w:r>
    </w:p>
    <w:p w:rsidR="0059720F" w:rsidRPr="00105E29" w:rsidRDefault="0059720F" w:rsidP="0059720F">
      <w:pPr>
        <w:pStyle w:val="Titulli"/>
        <w:rPr>
          <w:lang w:val="sq-AL"/>
        </w:rPr>
      </w:pPr>
      <w:r w:rsidRPr="00105E29">
        <w:rPr>
          <w:lang w:val="sq-AL"/>
        </w:rPr>
        <w:t>NË TERRITOR</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Në mbështetje të nenit 100 të Kushtetutës dhe të neneve 9,</w:t>
      </w:r>
      <w:r w:rsidR="001776BA" w:rsidRPr="00105E29">
        <w:rPr>
          <w:lang w:val="sq-AL"/>
        </w:rPr>
        <w:t xml:space="preserve"> 10, 10/1 e 16</w:t>
      </w:r>
      <w:r w:rsidRPr="00105E29">
        <w:rPr>
          <w:lang w:val="sq-AL"/>
        </w:rPr>
        <w:t xml:space="preserve"> të ligjit nr.9780, datë 16.7.2007 “Për inspektimin e ndërtimit”, me propozimin e </w:t>
      </w:r>
      <w:r w:rsidR="001776BA" w:rsidRPr="00105E29">
        <w:rPr>
          <w:lang w:val="sq-AL"/>
        </w:rPr>
        <w:t xml:space="preserve">Ministrit </w:t>
      </w:r>
      <w:r w:rsidRPr="00105E29">
        <w:rPr>
          <w:lang w:val="sq-AL"/>
        </w:rPr>
        <w:t>të Zhvillimit Urban dhe Turizmit, Këshilli i Ministrave</w:t>
      </w:r>
    </w:p>
    <w:p w:rsidR="0059720F" w:rsidRPr="00105E29" w:rsidRDefault="0059720F" w:rsidP="0059720F">
      <w:pPr>
        <w:pStyle w:val="Paragrafi"/>
        <w:rPr>
          <w:lang w:val="sq-AL"/>
        </w:rPr>
      </w:pPr>
    </w:p>
    <w:p w:rsidR="0059720F" w:rsidRPr="00105E29" w:rsidRDefault="0059720F" w:rsidP="0059720F">
      <w:pPr>
        <w:pStyle w:val="VENDOSI"/>
        <w:rPr>
          <w:lang w:val="sq-AL"/>
        </w:rPr>
      </w:pPr>
      <w:r w:rsidRPr="00105E29">
        <w:rPr>
          <w:lang w:val="sq-AL"/>
        </w:rPr>
        <w:t>VENDOSI:</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1. Inspektorati Ndërtimor Urbanistik Kombëtar (INUK) i ushtron pa asnjë kufizim paraprak kompetencat e pë</w:t>
      </w:r>
      <w:r w:rsidR="001776BA" w:rsidRPr="00105E29">
        <w:rPr>
          <w:lang w:val="sq-AL"/>
        </w:rPr>
        <w:t>rcaktuara në nenet 9, 10 e 10/1</w:t>
      </w:r>
      <w:r w:rsidRPr="00105E29">
        <w:rPr>
          <w:lang w:val="sq-AL"/>
        </w:rPr>
        <w:t xml:space="preserve"> të</w:t>
      </w:r>
      <w:r w:rsidR="001776BA" w:rsidRPr="00105E29">
        <w:rPr>
          <w:lang w:val="sq-AL"/>
        </w:rPr>
        <w:t xml:space="preserve"> ligjit nr.9780, datë 16.7.2007</w:t>
      </w:r>
      <w:r w:rsidRPr="00105E29">
        <w:rPr>
          <w:lang w:val="sq-AL"/>
        </w:rPr>
        <w:t xml:space="preserve"> “Për inspektimin e ndërtimit”, në çdo rast kur ai konstaton objekt të kundërligjshëm, me ose pa leje ndërtimi, në të gjitha zonat e përcaktuara, si zona të rëndësisë kombëtare, me ligj, akte nënligjore apo me vendim të Këshillit Kombëtar të Territorit (KKT). </w:t>
      </w:r>
    </w:p>
    <w:p w:rsidR="0059720F" w:rsidRPr="00105E29" w:rsidRDefault="0059720F" w:rsidP="0059720F">
      <w:pPr>
        <w:pStyle w:val="Paragrafi"/>
        <w:rPr>
          <w:lang w:val="sq-AL"/>
        </w:rPr>
      </w:pPr>
      <w:r w:rsidRPr="00105E29">
        <w:rPr>
          <w:lang w:val="sq-AL"/>
        </w:rPr>
        <w:t>2. Në rastet kur INUK-ja konstaton objekte në ndërtim e sipër në të gjithë territorin, përfshirë edhe zonat dhe objektet e rëndësisë kombëtare, dhe kur Inspektorati Ndërtimor Urbanistik Vendor (INUV) dhe/ose autoriteti përgjegjës i planifikimit nuk ka zbatuar përgjegjësitë lig</w:t>
      </w:r>
      <w:r w:rsidR="001776BA" w:rsidRPr="00105E29">
        <w:rPr>
          <w:lang w:val="sq-AL"/>
        </w:rPr>
        <w:t>jore të përcaktuara në nenin 83</w:t>
      </w:r>
      <w:r w:rsidRPr="00105E29">
        <w:rPr>
          <w:lang w:val="sq-AL"/>
        </w:rPr>
        <w:t xml:space="preserve"> të </w:t>
      </w:r>
      <w:r w:rsidR="001776BA" w:rsidRPr="00105E29">
        <w:rPr>
          <w:lang w:val="sq-AL"/>
        </w:rPr>
        <w:t>ligjit nr.10119, datë 23.4.2009</w:t>
      </w:r>
      <w:r w:rsidRPr="00105E29">
        <w:rPr>
          <w:lang w:val="sq-AL"/>
        </w:rPr>
        <w:t xml:space="preserve"> “Për planifikimin e territorit”, atëher</w:t>
      </w:r>
      <w:r w:rsidR="001776BA" w:rsidRPr="00105E29">
        <w:rPr>
          <w:lang w:val="sq-AL"/>
        </w:rPr>
        <w:t>ë</w:t>
      </w:r>
      <w:r w:rsidRPr="00105E29">
        <w:rPr>
          <w:lang w:val="sq-AL"/>
        </w:rPr>
        <w:t xml:space="preserve"> INUK-ja ushtron menjëherë kompetencat e përcaktuara në nenet 9, 10 e 10/1 të ligjit nr.9780, datë 16.7.2007. </w:t>
      </w:r>
    </w:p>
    <w:p w:rsidR="0059720F" w:rsidRPr="00105E29" w:rsidRDefault="0059720F" w:rsidP="0059720F">
      <w:pPr>
        <w:pStyle w:val="Paragrafi"/>
        <w:rPr>
          <w:lang w:val="sq-AL"/>
        </w:rPr>
      </w:pPr>
      <w:r w:rsidRPr="00105E29">
        <w:rPr>
          <w:lang w:val="sq-AL"/>
        </w:rPr>
        <w:t>3. INUK-ja ushtron menjëherë me autoritet të plotë përgjegjësitë e pë</w:t>
      </w:r>
      <w:r w:rsidR="001776BA" w:rsidRPr="00105E29">
        <w:rPr>
          <w:lang w:val="sq-AL"/>
        </w:rPr>
        <w:t>rcaktuara në nenet 9, 10 e 10/1</w:t>
      </w:r>
      <w:r w:rsidRPr="00105E29">
        <w:rPr>
          <w:lang w:val="sq-AL"/>
        </w:rPr>
        <w:t xml:space="preserve"> të ligjit nr.9780, datë 16.7.2007, për të gjitha objektet e kundërligjshme, me ose pa leje ndërtimi, në të gjithë territorin kur konstaton se INUV-ja e komunës/bashkisë ka kryer veprime ose mosveprime në kundërshtim me parashikimet e dispozitave ligjore, të parashikuara në ligjin nr.9780,  datë 16.7.2007.</w:t>
      </w:r>
    </w:p>
    <w:p w:rsidR="0059720F" w:rsidRPr="00105E29" w:rsidRDefault="0059720F" w:rsidP="0059720F">
      <w:pPr>
        <w:pStyle w:val="Paragrafi"/>
        <w:rPr>
          <w:lang w:val="sq-AL"/>
        </w:rPr>
      </w:pPr>
      <w:r w:rsidRPr="00105E29">
        <w:rPr>
          <w:lang w:val="sq-AL"/>
        </w:rPr>
        <w:t>4. INUK-ja, qoftë edhe kryesisht, kryen inspektime dhe kur është rasti ushtron kompetencat e pë</w:t>
      </w:r>
      <w:r w:rsidR="001776BA" w:rsidRPr="00105E29">
        <w:rPr>
          <w:lang w:val="sq-AL"/>
        </w:rPr>
        <w:t>rcaktuara në nenet 9, 10 e 10/1</w:t>
      </w:r>
      <w:r w:rsidRPr="00105E29">
        <w:rPr>
          <w:lang w:val="sq-AL"/>
        </w:rPr>
        <w:t xml:space="preserve"> të</w:t>
      </w:r>
      <w:r w:rsidR="001776BA" w:rsidRPr="00105E29">
        <w:rPr>
          <w:lang w:val="sq-AL"/>
        </w:rPr>
        <w:t xml:space="preserve"> ligjit nr.9780, datë 16.7.2007</w:t>
      </w:r>
      <w:r w:rsidRPr="00105E29">
        <w:rPr>
          <w:lang w:val="sq-AL"/>
        </w:rPr>
        <w:t xml:space="preserve"> “Për inspektimin e ndërtimit” në të gjitha zonat e rëndësisë kombëtare, sipas përcaktimit të pikës 1 të këtij vendimi, si dhe pranë të gjitha zonave dhe objekteve, të cilat paraqesin karakteristika të veçanta kulturore, historike, sociale, arsimore, shëndetësore, mjedisore, turistike, industriale apo infrastrukturore etj, kur mjedisi i tyre është dëmtuar, apo shkatërruar tërësisht nga zhvillimi i ndërtimeve të objekteve:</w:t>
      </w:r>
    </w:p>
    <w:p w:rsidR="0059720F" w:rsidRPr="00105E29" w:rsidRDefault="0059720F" w:rsidP="0059720F">
      <w:pPr>
        <w:pStyle w:val="Paragrafi"/>
        <w:rPr>
          <w:lang w:val="sq-AL"/>
        </w:rPr>
      </w:pPr>
      <w:r w:rsidRPr="00105E29">
        <w:rPr>
          <w:lang w:val="sq-AL"/>
        </w:rPr>
        <w:t>a) pa leje ndërtimi;</w:t>
      </w:r>
    </w:p>
    <w:p w:rsidR="0059720F" w:rsidRPr="00105E29" w:rsidRDefault="0059720F" w:rsidP="0059720F">
      <w:pPr>
        <w:pStyle w:val="Paragrafi"/>
        <w:rPr>
          <w:lang w:val="sq-AL"/>
        </w:rPr>
      </w:pPr>
      <w:r w:rsidRPr="00105E29">
        <w:rPr>
          <w:lang w:val="sq-AL"/>
        </w:rPr>
        <w:t>b) me leje ndërtimi, por të realizuara me shkelje të kushteve urbanistike të lejeve të ndërtimit;</w:t>
      </w:r>
    </w:p>
    <w:p w:rsidR="0059720F" w:rsidRPr="00105E29" w:rsidRDefault="0059720F" w:rsidP="0059720F">
      <w:pPr>
        <w:pStyle w:val="Paragrafi"/>
        <w:rPr>
          <w:lang w:val="sq-AL"/>
        </w:rPr>
      </w:pPr>
      <w:r w:rsidRPr="00105E29">
        <w:rPr>
          <w:lang w:val="sq-AL"/>
        </w:rPr>
        <w:t>c) me leje ndërtimi të kundërligjshme;</w:t>
      </w:r>
    </w:p>
    <w:p w:rsidR="0059720F" w:rsidRPr="00105E29" w:rsidRDefault="0059720F" w:rsidP="0059720F">
      <w:pPr>
        <w:pStyle w:val="Paragrafi"/>
        <w:rPr>
          <w:lang w:val="sq-AL"/>
        </w:rPr>
      </w:pPr>
      <w:r w:rsidRPr="00105E29">
        <w:rPr>
          <w:lang w:val="sq-AL"/>
        </w:rPr>
        <w:t>ç) dhe të strukturave/ndërtimeve në proces legalizimi, të cilat bien në kundërshtim me kërkesat ligjore, të përcaktuara në vendimin nr.438, datë 28.6.2</w:t>
      </w:r>
      <w:r w:rsidR="00B9556F">
        <w:rPr>
          <w:lang w:val="sq-AL"/>
        </w:rPr>
        <w:t>006</w:t>
      </w:r>
      <w:r w:rsidR="001776BA" w:rsidRPr="00105E29">
        <w:rPr>
          <w:lang w:val="sq-AL"/>
        </w:rPr>
        <w:t xml:space="preserve"> të Këshillit të Ministrave</w:t>
      </w:r>
      <w:r w:rsidRPr="00105E29">
        <w:rPr>
          <w:lang w:val="sq-AL"/>
        </w:rPr>
        <w:t xml:space="preserve"> “Për përcaktimin e kritereve, të procedurave dhe dokumentacionit të zbatueshëm për të kualifikuar objektet në ndërtim apo që legalizohen ose jo”. Në këto raste, është ALUIZNI autoriteti përgjegjës, i cili konfirmon moskualifikimin për legalizim të këtyre objekteve dhe njofton INUK-në.</w:t>
      </w:r>
    </w:p>
    <w:p w:rsidR="0059720F" w:rsidRPr="00105E29" w:rsidRDefault="0059720F" w:rsidP="0059720F">
      <w:pPr>
        <w:pStyle w:val="Paragrafi"/>
        <w:rPr>
          <w:lang w:val="sq-AL"/>
        </w:rPr>
      </w:pPr>
      <w:r w:rsidRPr="00105E29">
        <w:rPr>
          <w:lang w:val="sq-AL"/>
        </w:rPr>
        <w:t>5. Për efekt të ushtrimit të përgjegjësive të INUK-së në territorin e zonave me rëndësi kombëtare apo të zonave të miratuara në KKT, çdo ndërtesë/strukturë nëntokësore dhe/ose e ngritur mbi tokë, në fazën fillestare apo të përfunduar të ndërtimit, e përhershme apo e përkohshme, e lidhur në mënyrë të qëndrueshme ose të përkohshme me truallin, konsiderohet objekt i kundërligjshëm kur rezulton se gjendet në njërin apo disa nga kushtet e mëposhtme:</w:t>
      </w:r>
    </w:p>
    <w:p w:rsidR="0059720F" w:rsidRPr="00105E29" w:rsidRDefault="0059720F" w:rsidP="0059720F">
      <w:pPr>
        <w:pStyle w:val="Paragrafi"/>
        <w:rPr>
          <w:lang w:val="sq-AL"/>
        </w:rPr>
      </w:pPr>
      <w:r w:rsidRPr="00105E29">
        <w:rPr>
          <w:lang w:val="sq-AL"/>
        </w:rPr>
        <w:t xml:space="preserve">a) Është pa leje ndërtimi; </w:t>
      </w:r>
    </w:p>
    <w:p w:rsidR="0059720F" w:rsidRPr="00105E29" w:rsidRDefault="0059720F" w:rsidP="0059720F">
      <w:pPr>
        <w:pStyle w:val="Paragrafi"/>
        <w:rPr>
          <w:lang w:val="sq-AL"/>
        </w:rPr>
      </w:pPr>
      <w:r w:rsidRPr="00105E29">
        <w:rPr>
          <w:lang w:val="sq-AL"/>
        </w:rPr>
        <w:t xml:space="preserve">b) Është me leje ndërtimi, por me shkelje të plotë të kushteve urbanistike të miratuara në lejen e ndërtimit, në kundërshtim me rregullat e përcaktuara në legjislacionin në fuqi dhe/ose në kundërshtim me planet, kombëtare apo vendore, të zhvillimit; </w:t>
      </w:r>
    </w:p>
    <w:p w:rsidR="0059720F" w:rsidRPr="00105E29" w:rsidRDefault="0059720F" w:rsidP="0059720F">
      <w:pPr>
        <w:pStyle w:val="Paragrafi"/>
        <w:rPr>
          <w:lang w:val="sq-AL"/>
        </w:rPr>
      </w:pPr>
      <w:r w:rsidRPr="00105E29">
        <w:rPr>
          <w:lang w:val="sq-AL"/>
        </w:rPr>
        <w:t>c) Për këtë objekt ka kaluar afati ligjor i përcaktuar në lejen e ndërtimit për përfundimin e objektit dhe/ose objekti është braktisur nga investitori/subjekti ndërtues/pronari;</w:t>
      </w:r>
    </w:p>
    <w:p w:rsidR="0059720F" w:rsidRPr="00105E29" w:rsidRDefault="0059720F" w:rsidP="0059720F">
      <w:pPr>
        <w:pStyle w:val="Paragrafi"/>
        <w:rPr>
          <w:lang w:val="sq-AL"/>
        </w:rPr>
      </w:pPr>
      <w:r w:rsidRPr="00105E29">
        <w:rPr>
          <w:lang w:val="sq-AL"/>
        </w:rPr>
        <w:t xml:space="preserve">ç) </w:t>
      </w:r>
      <w:r w:rsidR="001776BA" w:rsidRPr="00105E29">
        <w:rPr>
          <w:lang w:val="sq-AL"/>
        </w:rPr>
        <w:t>Është pa dokumentacion tekniko-</w:t>
      </w:r>
      <w:r w:rsidRPr="00105E29">
        <w:rPr>
          <w:lang w:val="sq-AL"/>
        </w:rPr>
        <w:t>ligjor që të</w:t>
      </w:r>
      <w:r w:rsidR="001776BA" w:rsidRPr="00105E29">
        <w:rPr>
          <w:lang w:val="sq-AL"/>
        </w:rPr>
        <w:t xml:space="preserve"> vërtetojë ligjshmërinë tekniko-</w:t>
      </w:r>
      <w:r w:rsidRPr="00105E29">
        <w:rPr>
          <w:lang w:val="sq-AL"/>
        </w:rPr>
        <w:t>ligjore të objektit;</w:t>
      </w:r>
    </w:p>
    <w:p w:rsidR="0059720F" w:rsidRPr="00105E29" w:rsidRDefault="0059720F" w:rsidP="0059720F">
      <w:pPr>
        <w:pStyle w:val="Paragrafi"/>
        <w:rPr>
          <w:lang w:val="sq-AL"/>
        </w:rPr>
      </w:pPr>
      <w:r w:rsidRPr="00105E29">
        <w:rPr>
          <w:lang w:val="sq-AL"/>
        </w:rPr>
        <w:t xml:space="preserve">d) Objekti rezulton me shkelje të lejes së legalizimit ose me leje legalizimi të miratuar në kundërshtim me aktet ligjore dhe nënligjore, në fuqi për legalizimet. </w:t>
      </w:r>
    </w:p>
    <w:p w:rsidR="0059720F" w:rsidRPr="00105E29" w:rsidRDefault="0059720F" w:rsidP="0059720F">
      <w:pPr>
        <w:pStyle w:val="Paragrafi"/>
        <w:rPr>
          <w:lang w:val="sq-AL"/>
        </w:rPr>
      </w:pPr>
      <w:r w:rsidRPr="00105E29">
        <w:rPr>
          <w:lang w:val="sq-AL"/>
        </w:rPr>
        <w:t>6. Policia e Shtetit, kur konstaton punime ndërtimor</w:t>
      </w:r>
      <w:r w:rsidR="00B9556F">
        <w:rPr>
          <w:lang w:val="sq-AL"/>
        </w:rPr>
        <w:t>e të kundërligjshme në të gjithë</w:t>
      </w:r>
      <w:r w:rsidRPr="00105E29">
        <w:rPr>
          <w:lang w:val="sq-AL"/>
        </w:rPr>
        <w:t xml:space="preserve"> territorin, merr masat ligjore përkatëse dhe njofton menjëherë INUK-në.</w:t>
      </w:r>
    </w:p>
    <w:p w:rsidR="0059720F" w:rsidRPr="00105E29" w:rsidRDefault="0059720F" w:rsidP="0059720F">
      <w:pPr>
        <w:pStyle w:val="Paragrafi"/>
        <w:rPr>
          <w:lang w:val="sq-AL"/>
        </w:rPr>
      </w:pPr>
      <w:r w:rsidRPr="00105E29">
        <w:rPr>
          <w:lang w:val="sq-AL"/>
        </w:rPr>
        <w:t>7. Në ushtrimin e kompetencave në prishjen e ndërtimeve të kundërligjshme INUK-ja bashkëpunon dhe mbështetet nga Policia e Shtetit.</w:t>
      </w:r>
    </w:p>
    <w:p w:rsidR="0059720F" w:rsidRPr="00105E29" w:rsidRDefault="0059720F" w:rsidP="0059720F">
      <w:pPr>
        <w:pStyle w:val="Paragrafi"/>
        <w:rPr>
          <w:lang w:val="sq-AL"/>
        </w:rPr>
      </w:pPr>
      <w:r w:rsidRPr="00105E29">
        <w:rPr>
          <w:lang w:val="sq-AL"/>
        </w:rPr>
        <w:t>8. Ngarkohet Ministria e Zhvillimit Urban dhe Turizmit të nxjerrë udhëzime të hollësishme metodike për zbatimin e praktikës së unifikuar sipas këtij vendimi.</w:t>
      </w:r>
    </w:p>
    <w:p w:rsidR="0059720F" w:rsidRPr="00105E29" w:rsidRDefault="0059720F" w:rsidP="0059720F">
      <w:pPr>
        <w:pStyle w:val="Paragrafi"/>
        <w:rPr>
          <w:lang w:val="sq-AL"/>
        </w:rPr>
      </w:pPr>
      <w:r w:rsidRPr="00105E29">
        <w:rPr>
          <w:lang w:val="sq-AL"/>
        </w:rPr>
        <w:t>Ky vendim hyn në fuqi menjeherë dhe botohet në Fletoren Zyrtare.</w:t>
      </w:r>
    </w:p>
    <w:p w:rsidR="0059720F" w:rsidRPr="00105E29" w:rsidRDefault="0059720F" w:rsidP="0059720F">
      <w:pPr>
        <w:pStyle w:val="Paragrafi"/>
        <w:rPr>
          <w:lang w:val="sq-AL"/>
        </w:rPr>
      </w:pPr>
    </w:p>
    <w:p w:rsidR="0059720F" w:rsidRPr="00105E29" w:rsidRDefault="0059720F" w:rsidP="0059720F">
      <w:pPr>
        <w:pStyle w:val="Autoriteti"/>
        <w:rPr>
          <w:lang w:val="sq-AL"/>
        </w:rPr>
      </w:pPr>
      <w:r w:rsidRPr="00105E29">
        <w:rPr>
          <w:lang w:val="sq-AL"/>
        </w:rPr>
        <w:t>Kryeministri</w:t>
      </w:r>
    </w:p>
    <w:p w:rsidR="0059720F" w:rsidRPr="00105E29" w:rsidRDefault="0059720F" w:rsidP="0059720F">
      <w:pPr>
        <w:pStyle w:val="AutoritetiEmer"/>
        <w:rPr>
          <w:lang w:val="sq-AL"/>
        </w:rPr>
      </w:pPr>
      <w:r w:rsidRPr="00105E29">
        <w:rPr>
          <w:lang w:val="sq-AL"/>
        </w:rPr>
        <w:t>Edi Rama</w:t>
      </w:r>
    </w:p>
    <w:p w:rsidR="0059720F" w:rsidRPr="00105E29" w:rsidRDefault="0059720F" w:rsidP="0059720F">
      <w:pPr>
        <w:pStyle w:val="Paragrafi"/>
        <w:rPr>
          <w:lang w:val="sq-AL"/>
        </w:rPr>
      </w:pPr>
    </w:p>
    <w:p w:rsidR="0059720F" w:rsidRPr="00105E29" w:rsidRDefault="0059720F" w:rsidP="0059720F">
      <w:pPr>
        <w:pStyle w:val="Akti"/>
        <w:rPr>
          <w:lang w:val="sq-AL"/>
        </w:rPr>
      </w:pPr>
      <w:r w:rsidRPr="00105E29">
        <w:rPr>
          <w:lang w:val="sq-AL"/>
        </w:rPr>
        <w:t>VENDIM</w:t>
      </w:r>
    </w:p>
    <w:p w:rsidR="0059720F" w:rsidRPr="00105E29" w:rsidRDefault="0059720F" w:rsidP="0059720F">
      <w:pPr>
        <w:pStyle w:val="Numri"/>
        <w:rPr>
          <w:lang w:val="sq-AL"/>
        </w:rPr>
      </w:pPr>
      <w:r w:rsidRPr="00105E29">
        <w:rPr>
          <w:lang w:val="sq-AL"/>
        </w:rPr>
        <w:t>Nr.  933, datë 9.10.2013</w:t>
      </w:r>
    </w:p>
    <w:p w:rsidR="0059720F" w:rsidRPr="00105E29" w:rsidRDefault="0059720F" w:rsidP="0059720F">
      <w:pPr>
        <w:pStyle w:val="Paragrafi"/>
        <w:ind w:firstLine="0"/>
        <w:rPr>
          <w:lang w:val="sq-AL"/>
        </w:rPr>
      </w:pPr>
    </w:p>
    <w:p w:rsidR="0059720F" w:rsidRPr="00105E29" w:rsidRDefault="0059720F" w:rsidP="0059720F">
      <w:pPr>
        <w:pStyle w:val="Titulli"/>
        <w:rPr>
          <w:lang w:val="sq-AL"/>
        </w:rPr>
      </w:pPr>
      <w:r w:rsidRPr="00105E29">
        <w:rPr>
          <w:lang w:val="sq-AL"/>
        </w:rPr>
        <w:t>PËR  PJESËMARRJEN E FORCAVE TË ARMATOSURA  TË REPUBLIKËS SË SHQIPËRISË, ME PËRFAQËSUES,  NË SEKSIONIN E ZBULIMIT TË FORCAVE TË OPERACIONEVE SPECIALE (SOFFC), TË SHTABIT TË OPERACIONEVE SPECIALE TË NATO-S (NSHQ), NË OPERACIONIN USHTARAK “ISAF”, NË AFGANISTAN</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Në mbështetje të nenit 100 të Kushtetutës, të neneve 6, pika 5, e 7, të</w:t>
      </w:r>
      <w:r w:rsidR="001776BA" w:rsidRPr="00105E29">
        <w:rPr>
          <w:lang w:val="sq-AL"/>
        </w:rPr>
        <w:t xml:space="preserve"> ligjit nr.9363, datë 24.3.2005</w:t>
      </w:r>
      <w:r w:rsidRPr="00105E29">
        <w:rPr>
          <w:lang w:val="sq-AL"/>
        </w:rPr>
        <w:t xml:space="preserve"> “Për mënyrën dhe procedurat e vendosjes dhe kalimit të forcave ushtarake të huaja në territorin e Republikës së Shqipërisë, si dhe për dërgimin e forcave ushtarake shqiptare jashtë vendit”, të ndryshuar, dhe të pikave 6 e 11, të nenit 14, të </w:t>
      </w:r>
      <w:r w:rsidR="001776BA" w:rsidRPr="00105E29">
        <w:rPr>
          <w:lang w:val="sq-AL"/>
        </w:rPr>
        <w:t>ligjit nr.8671, datë 26.10.2000</w:t>
      </w:r>
      <w:r w:rsidRPr="00105E29">
        <w:rPr>
          <w:lang w:val="sq-AL"/>
        </w:rPr>
        <w:t xml:space="preserve"> “Për pushtetet dhe autoritetet e komandimit e të drejtimit strategjik të Forcave të Armatosura të Republikës së Shqipërisë”, të ndryshuar, me propozimin e </w:t>
      </w:r>
      <w:r w:rsidR="001776BA" w:rsidRPr="00105E29">
        <w:rPr>
          <w:lang w:val="sq-AL"/>
        </w:rPr>
        <w:t xml:space="preserve">Ministrit </w:t>
      </w:r>
      <w:r w:rsidRPr="00105E29">
        <w:rPr>
          <w:lang w:val="sq-AL"/>
        </w:rPr>
        <w:t>të Mbrojtjes, Këshilli i Ministrave</w:t>
      </w:r>
    </w:p>
    <w:p w:rsidR="00891B93" w:rsidRDefault="00891B93" w:rsidP="00891B93">
      <w:pPr>
        <w:pStyle w:val="VENDOSI"/>
        <w:keepNext w:val="0"/>
        <w:rPr>
          <w:lang w:val="sq-AL"/>
        </w:rPr>
      </w:pPr>
    </w:p>
    <w:p w:rsidR="0059720F" w:rsidRPr="00105E29" w:rsidRDefault="0059720F" w:rsidP="0059720F">
      <w:pPr>
        <w:pStyle w:val="VENDOSI"/>
        <w:rPr>
          <w:lang w:val="sq-AL"/>
        </w:rPr>
      </w:pPr>
      <w:r w:rsidRPr="00105E29">
        <w:rPr>
          <w:lang w:val="sq-AL"/>
        </w:rPr>
        <w:t>VENDOSI:</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1. Dërgimin me mision të 1 (një) përfaqësuesi ushtarak të Forcave të Armatosura të Republikës së Shqipërisë, në Kabul, Afganistan, në seksionin e zbulimit të Forcave të Operacioneve Speciale (SOFFC), të Shtabit të Operacioneve Speciale të NATO-s (NSHQ), në kuadër të operacionit ushtarak “ISAF”.</w:t>
      </w:r>
    </w:p>
    <w:p w:rsidR="0059720F" w:rsidRPr="00105E29" w:rsidRDefault="0059720F" w:rsidP="0059720F">
      <w:pPr>
        <w:pStyle w:val="Paragrafi"/>
        <w:rPr>
          <w:lang w:val="sq-AL"/>
        </w:rPr>
      </w:pPr>
      <w:r w:rsidRPr="00105E29">
        <w:rPr>
          <w:lang w:val="sq-AL"/>
        </w:rPr>
        <w:t>2. Përfaqësuesi ushtarak i Forcave të Armatosura të Republikës së Shqipërisë të jetë i emëruar me detyrë në strukturat e kohës së paqes (PE), të Shtabit të Operacioneve Speciale të NATO-s (NSHQ), në Chever, Mons, Belgjikë.</w:t>
      </w:r>
    </w:p>
    <w:p w:rsidR="0059720F" w:rsidRPr="00105E29" w:rsidRDefault="0059720F" w:rsidP="0059720F">
      <w:pPr>
        <w:pStyle w:val="Paragrafi"/>
        <w:rPr>
          <w:lang w:val="sq-AL"/>
        </w:rPr>
      </w:pPr>
      <w:r w:rsidRPr="00105E29">
        <w:rPr>
          <w:lang w:val="sq-AL"/>
        </w:rPr>
        <w:t>3. Misioni i përfaqësuesit ushtarak në seksionin e zbulimit të Forcave të Operacioneve Speciale (SOFFC), të Shtabit të Operacioneve Speciale të NATO-s (NSHQ), në kuadër të operacionit ushtarak “ISAF”, në Kaia/Kabul, Afganistan, është kryerja, zhvillimi dhe mbështetja në çështjet e zbulimit, përpunimit të informacionit, shpërndarjes dhe integrimit të operacioneve të forcave speciale të NATO-s, të angazhuara në operacionin ushtarak “ISAF”, nëpërmjet vendosjes së kontakteve të rregullta me individët, stafet, organizmat që punojnë për NATO-n (shtabet, komandat dhe forcat e sigurisë së NATO-s, në operacionin “ISAF”) dhe organizmat e inteligjencës në fushën e zbulimit duke përfshirë disa disiplina me qëllim sigurimin dhe dhënien e instruksioneve, udhëzimeve e të këshillave për mbështetjen e ecurisë së operacioneve dhe personelit të aleancës në operacionin “ISAF”, Afganistan.</w:t>
      </w:r>
    </w:p>
    <w:p w:rsidR="0059720F" w:rsidRPr="00105E29" w:rsidRDefault="0059720F" w:rsidP="0059720F">
      <w:pPr>
        <w:pStyle w:val="Paragrafi"/>
        <w:rPr>
          <w:lang w:val="sq-AL"/>
        </w:rPr>
      </w:pPr>
      <w:r w:rsidRPr="00105E29">
        <w:rPr>
          <w:lang w:val="sq-AL"/>
        </w:rPr>
        <w:t>4. Kohëzgjatja e këtij misioni është deri në 6 (gjashtë) muaj, afat i cili fillon të llogaritet nga data e dërgimit të përfaqësuesit ushtarak në Afganistan. Kohëzgjatjes së misionit i shtohen edhe ditët e qëndrimit për marrjen dhe dorëzimin e detyrës në zonën e operacionit.</w:t>
      </w:r>
    </w:p>
    <w:p w:rsidR="0059720F" w:rsidRPr="00105E29" w:rsidRDefault="0059720F" w:rsidP="0059720F">
      <w:pPr>
        <w:pStyle w:val="Paragrafi"/>
        <w:rPr>
          <w:lang w:val="sq-AL"/>
        </w:rPr>
      </w:pPr>
      <w:r w:rsidRPr="00105E29">
        <w:rPr>
          <w:lang w:val="sq-AL"/>
        </w:rPr>
        <w:t>5. Ministria e Mbrojtjes të përballojë, për përfaqësuesin ushtarak, pjesëmarrës në  këtë operacion, shpenzimet për:</w:t>
      </w:r>
    </w:p>
    <w:p w:rsidR="0059720F" w:rsidRPr="00105E29" w:rsidRDefault="0059720F" w:rsidP="0059720F">
      <w:pPr>
        <w:pStyle w:val="Paragrafi"/>
        <w:rPr>
          <w:lang w:val="sq-AL"/>
        </w:rPr>
      </w:pPr>
      <w:r w:rsidRPr="00105E29">
        <w:rPr>
          <w:lang w:val="sq-AL"/>
        </w:rPr>
        <w:t>a) shpërblimin për vështirësi shërbimi, në masën 12 000 (dymbëdhjetë mijë) lekë në ditë, përveç pagës mujore;</w:t>
      </w:r>
    </w:p>
    <w:p w:rsidR="0059720F" w:rsidRPr="00105E29" w:rsidRDefault="0059720F" w:rsidP="0059720F">
      <w:pPr>
        <w:pStyle w:val="Paragrafi"/>
        <w:rPr>
          <w:lang w:val="sq-AL"/>
        </w:rPr>
      </w:pPr>
      <w:r w:rsidRPr="00105E29">
        <w:rPr>
          <w:lang w:val="sq-AL"/>
        </w:rPr>
        <w:t>b) sigurimin e jetës;</w:t>
      </w:r>
    </w:p>
    <w:p w:rsidR="0059720F" w:rsidRPr="00105E29" w:rsidRDefault="0059720F" w:rsidP="0059720F">
      <w:pPr>
        <w:pStyle w:val="Paragrafi"/>
        <w:rPr>
          <w:lang w:val="sq-AL"/>
        </w:rPr>
      </w:pPr>
      <w:r w:rsidRPr="00105E29">
        <w:rPr>
          <w:lang w:val="sq-AL"/>
        </w:rPr>
        <w:t>c) mbështetje shëndetësore;</w:t>
      </w:r>
    </w:p>
    <w:p w:rsidR="0059720F" w:rsidRPr="00105E29" w:rsidRDefault="0059720F" w:rsidP="0059720F">
      <w:pPr>
        <w:pStyle w:val="Paragrafi"/>
        <w:rPr>
          <w:lang w:val="sq-AL"/>
        </w:rPr>
      </w:pPr>
      <w:r w:rsidRPr="00105E29">
        <w:rPr>
          <w:lang w:val="sq-AL"/>
        </w:rPr>
        <w:t>ç)  shërbim telefonik, postar dhe internet;</w:t>
      </w:r>
    </w:p>
    <w:p w:rsidR="0059720F" w:rsidRPr="00105E29" w:rsidRDefault="001776BA" w:rsidP="0059720F">
      <w:pPr>
        <w:pStyle w:val="Paragrafi"/>
        <w:rPr>
          <w:lang w:val="sq-AL"/>
        </w:rPr>
      </w:pPr>
      <w:r w:rsidRPr="00105E29">
        <w:rPr>
          <w:lang w:val="sq-AL"/>
        </w:rPr>
        <w:t xml:space="preserve">d) </w:t>
      </w:r>
      <w:r w:rsidR="0059720F" w:rsidRPr="00105E29">
        <w:rPr>
          <w:lang w:val="sq-AL"/>
        </w:rPr>
        <w:t xml:space="preserve">transportimin e individëve të shkëputur të misionit për në atdhe, në raste vdekjeje, sëmundjeje ose thyerjeje disipline; </w:t>
      </w:r>
    </w:p>
    <w:p w:rsidR="0059720F" w:rsidRPr="00105E29" w:rsidRDefault="0059720F" w:rsidP="0059720F">
      <w:pPr>
        <w:pStyle w:val="Paragrafi"/>
        <w:rPr>
          <w:lang w:val="sq-AL"/>
        </w:rPr>
      </w:pPr>
      <w:r w:rsidRPr="00105E29">
        <w:rPr>
          <w:lang w:val="sq-AL"/>
        </w:rPr>
        <w:t>dh)  akomodim (energji elektrike, fjetje, ngrohje, ujë);</w:t>
      </w:r>
    </w:p>
    <w:p w:rsidR="0059720F" w:rsidRPr="00105E29" w:rsidRDefault="0059720F" w:rsidP="0059720F">
      <w:pPr>
        <w:pStyle w:val="Paragrafi"/>
        <w:rPr>
          <w:lang w:val="sq-AL"/>
        </w:rPr>
      </w:pPr>
      <w:r w:rsidRPr="00105E29">
        <w:rPr>
          <w:lang w:val="sq-AL"/>
        </w:rPr>
        <w:t>e)  ushqim;</w:t>
      </w:r>
    </w:p>
    <w:p w:rsidR="0059720F" w:rsidRPr="00105E29" w:rsidRDefault="0059720F" w:rsidP="0059720F">
      <w:pPr>
        <w:pStyle w:val="Paragrafi"/>
        <w:rPr>
          <w:lang w:val="sq-AL"/>
        </w:rPr>
      </w:pPr>
      <w:r w:rsidRPr="00105E29">
        <w:rPr>
          <w:lang w:val="sq-AL"/>
        </w:rPr>
        <w:t>ë)  lavanderi;</w:t>
      </w:r>
    </w:p>
    <w:p w:rsidR="0059720F" w:rsidRPr="00105E29" w:rsidRDefault="001776BA" w:rsidP="0059720F">
      <w:pPr>
        <w:pStyle w:val="Paragrafi"/>
        <w:rPr>
          <w:lang w:val="sq-AL"/>
        </w:rPr>
      </w:pPr>
      <w:r w:rsidRPr="00105E29">
        <w:rPr>
          <w:lang w:val="sq-AL"/>
        </w:rPr>
        <w:t>f)  aktivitete social-</w:t>
      </w:r>
      <w:r w:rsidR="0059720F" w:rsidRPr="00105E29">
        <w:rPr>
          <w:lang w:val="sq-AL"/>
        </w:rPr>
        <w:t>kulturore në rastet e festave kombëtare, gjatë kryerjes së misionit;</w:t>
      </w:r>
    </w:p>
    <w:p w:rsidR="0059720F" w:rsidRPr="00105E29" w:rsidRDefault="0059720F" w:rsidP="0059720F">
      <w:pPr>
        <w:pStyle w:val="Paragrafi"/>
        <w:rPr>
          <w:lang w:val="sq-AL"/>
        </w:rPr>
      </w:pPr>
      <w:r w:rsidRPr="00105E29">
        <w:rPr>
          <w:lang w:val="sq-AL"/>
        </w:rPr>
        <w:t>g)  çdo shpenzim tjetër për mbarëvajtjen e kryerjes së operacionit.</w:t>
      </w:r>
    </w:p>
    <w:p w:rsidR="0059720F" w:rsidRPr="00105E29" w:rsidRDefault="0059720F" w:rsidP="0059720F">
      <w:pPr>
        <w:pStyle w:val="Paragrafi"/>
        <w:rPr>
          <w:lang w:val="sq-AL"/>
        </w:rPr>
      </w:pPr>
      <w:r w:rsidRPr="00105E29">
        <w:rPr>
          <w:lang w:val="sq-AL"/>
        </w:rPr>
        <w:t>6. Ministria e Mbrojtjes të bëjë sigurimin e jetës nga aksidentet në grup të ushtarakut të Forcave të Armatosura të Republikës së Shqipërisë, i cili do të marrë pjesë në këtë mision</w:t>
      </w:r>
      <w:r w:rsidR="001776BA" w:rsidRPr="00105E29">
        <w:rPr>
          <w:lang w:val="sq-AL"/>
        </w:rPr>
        <w:t>.</w:t>
      </w:r>
    </w:p>
    <w:p w:rsidR="0059720F" w:rsidRPr="00105E29" w:rsidRDefault="0059720F" w:rsidP="0059720F">
      <w:pPr>
        <w:pStyle w:val="Paragrafi"/>
        <w:rPr>
          <w:lang w:val="sq-AL"/>
        </w:rPr>
      </w:pPr>
      <w:r w:rsidRPr="00105E29">
        <w:rPr>
          <w:lang w:val="sq-AL"/>
        </w:rPr>
        <w:t>7. Efektet financiare, që rrjedhin nga zbatimi i këtij vendimi, të përballohen nga fondet e miratuara, për çdo vit, në buxhetin e Ministrisë së Mbrojtjes.</w:t>
      </w:r>
    </w:p>
    <w:p w:rsidR="0059720F" w:rsidRPr="00105E29" w:rsidRDefault="0059720F" w:rsidP="0059720F">
      <w:pPr>
        <w:pStyle w:val="Paragrafi"/>
        <w:rPr>
          <w:lang w:val="sq-AL"/>
        </w:rPr>
      </w:pPr>
      <w:r w:rsidRPr="00105E29">
        <w:rPr>
          <w:lang w:val="sq-AL"/>
        </w:rPr>
        <w:t xml:space="preserve">8. Ngarkohet </w:t>
      </w:r>
      <w:r w:rsidR="001776BA" w:rsidRPr="00105E29">
        <w:rPr>
          <w:lang w:val="sq-AL"/>
        </w:rPr>
        <w:t xml:space="preserve">Ministri </w:t>
      </w:r>
      <w:r w:rsidRPr="00105E29">
        <w:rPr>
          <w:lang w:val="sq-AL"/>
        </w:rPr>
        <w:t>i Mbrojtjes për zbatimin e këtij vendimi.</w:t>
      </w:r>
    </w:p>
    <w:p w:rsidR="0059720F" w:rsidRPr="00105E29" w:rsidRDefault="0059720F" w:rsidP="0059720F">
      <w:pPr>
        <w:pStyle w:val="Paragrafi"/>
        <w:rPr>
          <w:lang w:val="sq-AL"/>
        </w:rPr>
      </w:pPr>
      <w:r w:rsidRPr="00105E29">
        <w:rPr>
          <w:lang w:val="sq-AL"/>
        </w:rPr>
        <w:t>Ky vendim hyn në fuqi menjëherë dhe botohet në Fletoren Zyrtare.</w:t>
      </w:r>
    </w:p>
    <w:p w:rsidR="0059720F" w:rsidRPr="00105E29" w:rsidRDefault="0059720F" w:rsidP="0059720F">
      <w:pPr>
        <w:pStyle w:val="Paragrafi"/>
        <w:rPr>
          <w:lang w:val="sq-AL"/>
        </w:rPr>
      </w:pPr>
    </w:p>
    <w:p w:rsidR="0059720F" w:rsidRPr="00105E29" w:rsidRDefault="0059720F" w:rsidP="0059720F">
      <w:pPr>
        <w:pStyle w:val="Autoriteti"/>
        <w:rPr>
          <w:lang w:val="sq-AL"/>
        </w:rPr>
      </w:pPr>
      <w:r w:rsidRPr="00105E29">
        <w:rPr>
          <w:lang w:val="sq-AL"/>
        </w:rPr>
        <w:t>Kryeministri</w:t>
      </w:r>
    </w:p>
    <w:p w:rsidR="0059720F" w:rsidRPr="00105E29" w:rsidRDefault="0059720F" w:rsidP="0059720F">
      <w:pPr>
        <w:pStyle w:val="AutoritetiEmer"/>
        <w:rPr>
          <w:lang w:val="sq-AL"/>
        </w:rPr>
      </w:pPr>
      <w:r w:rsidRPr="00105E29">
        <w:rPr>
          <w:lang w:val="sq-AL"/>
        </w:rPr>
        <w:t>Edi Rama</w:t>
      </w:r>
    </w:p>
    <w:p w:rsidR="0059720F" w:rsidRPr="00105E29" w:rsidRDefault="0059720F" w:rsidP="0059720F">
      <w:pPr>
        <w:pStyle w:val="Paragrafi"/>
        <w:rPr>
          <w:lang w:val="sq-AL"/>
        </w:rPr>
      </w:pPr>
    </w:p>
    <w:p w:rsidR="0059720F" w:rsidRPr="00105E29" w:rsidRDefault="0059720F" w:rsidP="0059720F">
      <w:pPr>
        <w:pStyle w:val="Paragrafi"/>
        <w:rPr>
          <w:lang w:val="sq-AL"/>
        </w:rPr>
      </w:pPr>
    </w:p>
    <w:p w:rsidR="0059720F" w:rsidRPr="00105E29" w:rsidRDefault="0059720F" w:rsidP="0059720F">
      <w:pPr>
        <w:pStyle w:val="Paragrafi"/>
        <w:rPr>
          <w:lang w:val="sq-AL"/>
        </w:rPr>
      </w:pPr>
    </w:p>
    <w:p w:rsidR="0059720F" w:rsidRPr="00105E29" w:rsidRDefault="0059720F" w:rsidP="0059720F">
      <w:pPr>
        <w:pStyle w:val="Akti"/>
        <w:rPr>
          <w:lang w:val="sq-AL"/>
        </w:rPr>
      </w:pPr>
      <w:r w:rsidRPr="00105E29">
        <w:rPr>
          <w:lang w:val="sq-AL"/>
        </w:rPr>
        <w:t>Vendim</w:t>
      </w:r>
    </w:p>
    <w:p w:rsidR="0059720F" w:rsidRPr="00105E29" w:rsidRDefault="0059720F" w:rsidP="0059720F">
      <w:pPr>
        <w:pStyle w:val="Numri"/>
        <w:rPr>
          <w:lang w:val="sq-AL"/>
        </w:rPr>
      </w:pPr>
      <w:r w:rsidRPr="00105E29">
        <w:rPr>
          <w:lang w:val="sq-AL"/>
        </w:rPr>
        <w:t>Nr. 936, datë 9.10.2013</w:t>
      </w:r>
    </w:p>
    <w:p w:rsidR="0059720F" w:rsidRPr="00105E29" w:rsidRDefault="0059720F" w:rsidP="0059720F">
      <w:pPr>
        <w:pStyle w:val="Paragrafi"/>
        <w:rPr>
          <w:lang w:val="sq-AL"/>
        </w:rPr>
      </w:pPr>
    </w:p>
    <w:p w:rsidR="0059720F" w:rsidRPr="00105E29" w:rsidRDefault="00D271C5" w:rsidP="0059720F">
      <w:pPr>
        <w:pStyle w:val="Titulli"/>
        <w:rPr>
          <w:lang w:val="sq-AL"/>
        </w:rPr>
      </w:pPr>
      <w:r>
        <w:rPr>
          <w:lang w:val="sq-AL"/>
        </w:rPr>
        <w:t>Për largim dhe</w:t>
      </w:r>
      <w:r w:rsidR="0059720F" w:rsidRPr="00105E29">
        <w:rPr>
          <w:lang w:val="sq-AL"/>
        </w:rPr>
        <w:t xml:space="preserve"> emërim në detyrë</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Në mbështetje të nenit 100 të Kushtetutës dhe të neneve 20,</w:t>
      </w:r>
      <w:r w:rsidR="00D271C5">
        <w:rPr>
          <w:lang w:val="sq-AL"/>
        </w:rPr>
        <w:t xml:space="preserve"> pika 1 e 26, të ligjit nr. 9749</w:t>
      </w:r>
      <w:r w:rsidRPr="00105E29">
        <w:rPr>
          <w:lang w:val="sq-AL"/>
        </w:rPr>
        <w:t>, datë 4.6.2007 “Për Policinë e Shtetit”, të ndryshuar, me propozimin e Ministrit të Punëve të Brendshme, Këshilli i Ministrave</w:t>
      </w:r>
    </w:p>
    <w:p w:rsidR="0059720F" w:rsidRPr="00105E29" w:rsidRDefault="0059720F" w:rsidP="0059720F">
      <w:pPr>
        <w:pStyle w:val="Paragrafi"/>
        <w:rPr>
          <w:lang w:val="sq-AL"/>
        </w:rPr>
      </w:pPr>
    </w:p>
    <w:p w:rsidR="0059720F" w:rsidRPr="00105E29" w:rsidRDefault="0059720F" w:rsidP="0059720F">
      <w:pPr>
        <w:pStyle w:val="VENDOSI"/>
        <w:rPr>
          <w:lang w:val="sq-AL"/>
        </w:rPr>
      </w:pPr>
      <w:r w:rsidRPr="00105E29">
        <w:rPr>
          <w:lang w:val="sq-AL"/>
        </w:rPr>
        <w:t>Vendosi:</w:t>
      </w:r>
    </w:p>
    <w:p w:rsidR="0059720F" w:rsidRPr="00105E29" w:rsidRDefault="0059720F" w:rsidP="0059720F">
      <w:pPr>
        <w:pStyle w:val="Paragrafi"/>
        <w:rPr>
          <w:lang w:val="sq-AL"/>
        </w:rPr>
      </w:pPr>
    </w:p>
    <w:p w:rsidR="0059720F" w:rsidRPr="00105E29" w:rsidRDefault="0059720F" w:rsidP="0059720F">
      <w:pPr>
        <w:pStyle w:val="Paragrafi"/>
        <w:rPr>
          <w:lang w:val="sq-AL"/>
        </w:rPr>
      </w:pPr>
      <w:r w:rsidRPr="00105E29">
        <w:rPr>
          <w:lang w:val="sq-AL"/>
        </w:rPr>
        <w:t>1. Z.Hysni Burgaj largohet nga detyra e drejtorit të Përgjithshëm të Policisë së Shtetit dhe lë gradën “Drejtor i Përgjithshëm”.</w:t>
      </w:r>
    </w:p>
    <w:p w:rsidR="0059720F" w:rsidRPr="00105E29" w:rsidRDefault="0059720F" w:rsidP="0059720F">
      <w:pPr>
        <w:pStyle w:val="Paragrafi"/>
        <w:rPr>
          <w:lang w:val="sq-AL"/>
        </w:rPr>
      </w:pPr>
      <w:r w:rsidRPr="00105E29">
        <w:rPr>
          <w:lang w:val="sq-AL"/>
        </w:rPr>
        <w:t>2. Z.Artan Didi emërohet drejtor i Përgjithshëm i Policisë së Shtetit dhe i jepet grada “Drejtor i Përgjithshëm</w:t>
      </w:r>
      <w:r w:rsidR="00D271C5">
        <w:rPr>
          <w:lang w:val="sq-AL"/>
        </w:rPr>
        <w:t>”</w:t>
      </w:r>
      <w:r w:rsidRPr="00105E29">
        <w:rPr>
          <w:lang w:val="sq-AL"/>
        </w:rPr>
        <w:t>.</w:t>
      </w:r>
    </w:p>
    <w:p w:rsidR="0059720F" w:rsidRPr="00105E29" w:rsidRDefault="0059720F" w:rsidP="0059720F">
      <w:pPr>
        <w:pStyle w:val="Paragrafi"/>
        <w:rPr>
          <w:lang w:val="sq-AL"/>
        </w:rPr>
      </w:pPr>
      <w:r w:rsidRPr="00105E29">
        <w:rPr>
          <w:lang w:val="sq-AL"/>
        </w:rPr>
        <w:t>Ky vendim hyn në fuqi menjëherë dhe botohet në Fletoren Zyrtare.</w:t>
      </w:r>
    </w:p>
    <w:p w:rsidR="0059720F" w:rsidRPr="00105E29" w:rsidRDefault="0059720F" w:rsidP="0059720F">
      <w:pPr>
        <w:pStyle w:val="Paragrafi"/>
        <w:rPr>
          <w:lang w:val="sq-AL"/>
        </w:rPr>
      </w:pPr>
    </w:p>
    <w:p w:rsidR="0059720F" w:rsidRPr="00105E29" w:rsidRDefault="0059720F" w:rsidP="0059720F">
      <w:pPr>
        <w:pStyle w:val="Autoriteti"/>
        <w:rPr>
          <w:lang w:val="sq-AL"/>
        </w:rPr>
      </w:pPr>
      <w:r w:rsidRPr="00105E29">
        <w:rPr>
          <w:lang w:val="sq-AL"/>
        </w:rPr>
        <w:t>Kryeministri</w:t>
      </w:r>
    </w:p>
    <w:p w:rsidR="0059720F" w:rsidRPr="00105E29" w:rsidRDefault="0059720F" w:rsidP="0059720F">
      <w:pPr>
        <w:pStyle w:val="AutoritetiEmer"/>
        <w:rPr>
          <w:lang w:val="sq-AL"/>
        </w:rPr>
      </w:pPr>
      <w:r w:rsidRPr="00105E29">
        <w:rPr>
          <w:lang w:val="sq-AL"/>
        </w:rPr>
        <w:t>Edi Rama</w:t>
      </w:r>
    </w:p>
    <w:p w:rsidR="0059720F" w:rsidRPr="00105E29" w:rsidRDefault="0059720F" w:rsidP="0059720F">
      <w:pPr>
        <w:pStyle w:val="Paragrafi"/>
        <w:rPr>
          <w:lang w:val="sq-AL"/>
        </w:rPr>
      </w:pPr>
    </w:p>
    <w:p w:rsidR="0059720F" w:rsidRPr="00105E29" w:rsidRDefault="0059720F" w:rsidP="00C73087">
      <w:pPr>
        <w:pStyle w:val="Akti"/>
        <w:keepNext w:val="0"/>
        <w:rPr>
          <w:color w:val="auto"/>
          <w:lang w:val="sq-AL"/>
        </w:rPr>
      </w:pPr>
    </w:p>
    <w:p w:rsidR="00F65202" w:rsidRPr="00105E29" w:rsidRDefault="00F65202" w:rsidP="00C73087">
      <w:pPr>
        <w:pStyle w:val="Akti"/>
        <w:keepNext w:val="0"/>
        <w:rPr>
          <w:color w:val="auto"/>
          <w:lang w:val="sq-AL"/>
        </w:rPr>
      </w:pPr>
      <w:r w:rsidRPr="00105E29">
        <w:rPr>
          <w:color w:val="auto"/>
          <w:lang w:val="sq-AL"/>
        </w:rPr>
        <w:t>UDHËZIM</w:t>
      </w:r>
    </w:p>
    <w:p w:rsidR="00F65202" w:rsidRPr="00105E29" w:rsidRDefault="000C1B22" w:rsidP="00001102">
      <w:pPr>
        <w:pStyle w:val="NumriData"/>
        <w:rPr>
          <w:lang w:val="sq-AL"/>
        </w:rPr>
      </w:pPr>
      <w:r w:rsidRPr="00105E29">
        <w:rPr>
          <w:lang w:val="sq-AL"/>
        </w:rPr>
        <w:t xml:space="preserve">Nr. </w:t>
      </w:r>
      <w:r w:rsidR="00F65202" w:rsidRPr="00105E29">
        <w:rPr>
          <w:lang w:val="sq-AL"/>
        </w:rPr>
        <w:t>534, datë 30.9.2013</w:t>
      </w:r>
    </w:p>
    <w:p w:rsidR="00F65202" w:rsidRPr="00105E29" w:rsidRDefault="00F65202" w:rsidP="00C73087">
      <w:pPr>
        <w:pStyle w:val="Paragrafi"/>
        <w:rPr>
          <w:lang w:val="sq-AL"/>
        </w:rPr>
      </w:pPr>
    </w:p>
    <w:p w:rsidR="00F65202" w:rsidRPr="00105E29" w:rsidRDefault="00AB5748" w:rsidP="00C73087">
      <w:pPr>
        <w:pStyle w:val="Titulli"/>
        <w:keepNext w:val="0"/>
        <w:rPr>
          <w:lang w:val="sq-AL"/>
        </w:rPr>
      </w:pPr>
      <w:r w:rsidRPr="00105E29">
        <w:rPr>
          <w:lang w:val="sq-AL"/>
        </w:rPr>
        <w:t>PËR PROCEDURAT E HARTIMIT TË LISTAVE TË ZGJEDHËSVE PËR ZGJEDHJET E PJESSHME TË PARAKOHSHME PËR KRYETAR TË BASHKISË KORÇË, QARKU KORÇË DHE TË KOMUNËS KARBUNARË, QARKU FIER</w:t>
      </w:r>
    </w:p>
    <w:p w:rsidR="00F65202" w:rsidRPr="00105E29" w:rsidRDefault="00F65202" w:rsidP="00C73087">
      <w:pPr>
        <w:pStyle w:val="Paragrafi"/>
        <w:rPr>
          <w:lang w:val="sq-AL"/>
        </w:rPr>
      </w:pPr>
    </w:p>
    <w:p w:rsidR="00F65202" w:rsidRPr="00105E29" w:rsidRDefault="002C5C4D" w:rsidP="00C73087">
      <w:pPr>
        <w:pStyle w:val="Paragrafi"/>
        <w:rPr>
          <w:lang w:val="sq-AL"/>
        </w:rPr>
      </w:pPr>
      <w:r w:rsidRPr="00105E29">
        <w:rPr>
          <w:lang w:val="sq-AL"/>
        </w:rPr>
        <w:t>Në zbatim të nenit 102</w:t>
      </w:r>
      <w:r w:rsidR="00353B3A" w:rsidRPr="00105E29">
        <w:rPr>
          <w:lang w:val="sq-AL"/>
        </w:rPr>
        <w:t xml:space="preserve"> pika 4 të</w:t>
      </w:r>
      <w:r w:rsidR="00F65202" w:rsidRPr="00105E29">
        <w:rPr>
          <w:lang w:val="sq-AL"/>
        </w:rPr>
        <w:t xml:space="preserve"> Kushtetutës së Republikës së Shqipërisë, të neneve 49, 50, 59 të ligjit </w:t>
      </w:r>
      <w:r w:rsidR="000C1B22" w:rsidRPr="00105E29">
        <w:rPr>
          <w:lang w:val="sq-AL"/>
        </w:rPr>
        <w:t xml:space="preserve">nr. </w:t>
      </w:r>
      <w:r w:rsidRPr="00105E29">
        <w:rPr>
          <w:lang w:val="sq-AL"/>
        </w:rPr>
        <w:t>10 019, datë 29.12.2008</w:t>
      </w:r>
      <w:r w:rsidR="00F65202" w:rsidRPr="00105E29">
        <w:rPr>
          <w:lang w:val="sq-AL"/>
        </w:rPr>
        <w:t xml:space="preserve"> “Kodi Zgjedho</w:t>
      </w:r>
      <w:r w:rsidRPr="00105E29">
        <w:rPr>
          <w:lang w:val="sq-AL"/>
        </w:rPr>
        <w:t>r i Republikës së Shqipërisë”, të</w:t>
      </w:r>
      <w:r w:rsidR="00F65202" w:rsidRPr="00105E29">
        <w:rPr>
          <w:lang w:val="sq-AL"/>
        </w:rPr>
        <w:t xml:space="preserve"> ndryshuar, të dekretit </w:t>
      </w:r>
      <w:r w:rsidR="000C1B22" w:rsidRPr="00105E29">
        <w:rPr>
          <w:lang w:val="sq-AL"/>
        </w:rPr>
        <w:t xml:space="preserve">nr. </w:t>
      </w:r>
      <w:r w:rsidR="00F65202" w:rsidRPr="00105E29">
        <w:rPr>
          <w:lang w:val="sq-AL"/>
        </w:rPr>
        <w:t xml:space="preserve">8332, datë </w:t>
      </w:r>
      <w:r w:rsidR="00AB5748" w:rsidRPr="00105E29">
        <w:rPr>
          <w:lang w:val="sq-AL"/>
        </w:rPr>
        <w:t>20.</w:t>
      </w:r>
      <w:r w:rsidR="00F65202" w:rsidRPr="00105E29">
        <w:rPr>
          <w:lang w:val="sq-AL"/>
        </w:rPr>
        <w:t xml:space="preserve">9.2013 të Presidentit të Republikës “Për caktimin e datës së zgjedhjeve për </w:t>
      </w:r>
      <w:r w:rsidR="00B3286F" w:rsidRPr="00105E29">
        <w:rPr>
          <w:lang w:val="sq-AL"/>
        </w:rPr>
        <w:t>k</w:t>
      </w:r>
      <w:r w:rsidR="00F65202" w:rsidRPr="00105E29">
        <w:rPr>
          <w:lang w:val="sq-AL"/>
        </w:rPr>
        <w:t xml:space="preserve">ryetar të </w:t>
      </w:r>
      <w:r w:rsidR="00B3286F" w:rsidRPr="00105E29">
        <w:rPr>
          <w:lang w:val="sq-AL"/>
        </w:rPr>
        <w:t>b</w:t>
      </w:r>
      <w:r w:rsidR="00F65202" w:rsidRPr="00105E29">
        <w:rPr>
          <w:lang w:val="sq-AL"/>
        </w:rPr>
        <w:t xml:space="preserve">ashkisë Korçë, </w:t>
      </w:r>
      <w:r w:rsidR="00B3286F" w:rsidRPr="00105E29">
        <w:rPr>
          <w:lang w:val="sq-AL"/>
        </w:rPr>
        <w:t>q</w:t>
      </w:r>
      <w:r w:rsidR="00F65202" w:rsidRPr="00105E29">
        <w:rPr>
          <w:lang w:val="sq-AL"/>
        </w:rPr>
        <w:t xml:space="preserve">arku Korçë”, të dekretit </w:t>
      </w:r>
      <w:r w:rsidR="000C1B22" w:rsidRPr="00105E29">
        <w:rPr>
          <w:lang w:val="sq-AL"/>
        </w:rPr>
        <w:t xml:space="preserve">nr. </w:t>
      </w:r>
      <w:r w:rsidR="00F65202" w:rsidRPr="00105E29">
        <w:rPr>
          <w:lang w:val="sq-AL"/>
        </w:rPr>
        <w:t xml:space="preserve">8333, datë 27.9.2013 “Për caktimin e datës së zgjedhjeve për </w:t>
      </w:r>
      <w:r w:rsidR="00B3286F" w:rsidRPr="00105E29">
        <w:rPr>
          <w:lang w:val="sq-AL"/>
        </w:rPr>
        <w:t>k</w:t>
      </w:r>
      <w:r w:rsidR="00F65202" w:rsidRPr="00105E29">
        <w:rPr>
          <w:lang w:val="sq-AL"/>
        </w:rPr>
        <w:t xml:space="preserve">ryetar të </w:t>
      </w:r>
      <w:r w:rsidR="00B3286F" w:rsidRPr="00105E29">
        <w:rPr>
          <w:lang w:val="sq-AL"/>
        </w:rPr>
        <w:t>k</w:t>
      </w:r>
      <w:r w:rsidR="00F65202" w:rsidRPr="00105E29">
        <w:rPr>
          <w:lang w:val="sq-AL"/>
        </w:rPr>
        <w:t xml:space="preserve">omunës Karbunarë, </w:t>
      </w:r>
      <w:r w:rsidR="00B3286F" w:rsidRPr="00105E29">
        <w:rPr>
          <w:lang w:val="sq-AL"/>
        </w:rPr>
        <w:t>q</w:t>
      </w:r>
      <w:r w:rsidR="00F65202" w:rsidRPr="00105E29">
        <w:rPr>
          <w:lang w:val="sq-AL"/>
        </w:rPr>
        <w:t>arku Fier”, me propozim të Drejtorisë së Përgjithshme të Gjendjes Civile,</w:t>
      </w:r>
    </w:p>
    <w:p w:rsidR="00F65202" w:rsidRPr="00105E29" w:rsidRDefault="00F65202" w:rsidP="00C73087">
      <w:pPr>
        <w:pStyle w:val="Paragrafi"/>
        <w:rPr>
          <w:lang w:val="sq-AL"/>
        </w:rPr>
      </w:pPr>
    </w:p>
    <w:p w:rsidR="00F65202" w:rsidRPr="00105E29" w:rsidRDefault="00F65202" w:rsidP="00C73087">
      <w:pPr>
        <w:pStyle w:val="VENDOSI"/>
        <w:keepNext w:val="0"/>
        <w:rPr>
          <w:lang w:val="sq-AL"/>
        </w:rPr>
      </w:pPr>
      <w:r w:rsidRPr="00105E29">
        <w:rPr>
          <w:lang w:val="sq-AL"/>
        </w:rPr>
        <w:t>UDHËZOJ:</w:t>
      </w:r>
    </w:p>
    <w:p w:rsidR="00F65202" w:rsidRPr="00105E29" w:rsidRDefault="00F65202" w:rsidP="00C73087">
      <w:pPr>
        <w:pStyle w:val="Paragrafi"/>
        <w:rPr>
          <w:lang w:val="sq-AL"/>
        </w:rPr>
      </w:pPr>
    </w:p>
    <w:p w:rsidR="00F65202" w:rsidRPr="00105E29" w:rsidRDefault="00F65202" w:rsidP="00C73087">
      <w:pPr>
        <w:pStyle w:val="Paragrafi"/>
        <w:rPr>
          <w:lang w:val="sq-AL"/>
        </w:rPr>
      </w:pPr>
      <w:r w:rsidRPr="00105E29">
        <w:rPr>
          <w:lang w:val="sq-AL"/>
        </w:rPr>
        <w:t>1. E</w:t>
      </w:r>
      <w:r w:rsidR="002C5C4D" w:rsidRPr="00105E29">
        <w:rPr>
          <w:lang w:val="sq-AL"/>
        </w:rPr>
        <w:t>kstraktet e përbërësve zgjedhorë</w:t>
      </w:r>
      <w:r w:rsidRPr="00105E29">
        <w:rPr>
          <w:lang w:val="sq-AL"/>
        </w:rPr>
        <w:t xml:space="preserve"> dhe listat e zgjedhësve gjenerohen automatikisht në afatet që parashikon ligji nga RKGJC</w:t>
      </w:r>
      <w:r w:rsidR="002C5C4D" w:rsidRPr="00105E29">
        <w:rPr>
          <w:lang w:val="sq-AL"/>
        </w:rPr>
        <w:t>-ja</w:t>
      </w:r>
      <w:r w:rsidRPr="00105E29">
        <w:rPr>
          <w:lang w:val="sq-AL"/>
        </w:rPr>
        <w:t xml:space="preserve"> dhe janë të vlefshme në ndërfaqen grafike </w:t>
      </w:r>
      <w:r w:rsidRPr="00105E29">
        <w:rPr>
          <w:i/>
          <w:lang w:val="sq-AL"/>
        </w:rPr>
        <w:t>online</w:t>
      </w:r>
      <w:r w:rsidRPr="00105E29">
        <w:rPr>
          <w:lang w:val="sq-AL"/>
        </w:rPr>
        <w:t xml:space="preserve"> të RKGJC-së. Procedura e gjenerimit të ekstrakteve dhe listave të zgjedhësve është funksionalitet i sistemit të </w:t>
      </w:r>
      <w:r w:rsidR="00AB5748" w:rsidRPr="00105E29">
        <w:rPr>
          <w:lang w:val="sq-AL"/>
        </w:rPr>
        <w:t>RKGJC</w:t>
      </w:r>
      <w:r w:rsidRPr="00105E29">
        <w:rPr>
          <w:lang w:val="sq-AL"/>
        </w:rPr>
        <w:t>-së, ku përgjegjësi i ZGJC-së shkarkon nga RKGJC</w:t>
      </w:r>
      <w:r w:rsidR="002C5C4D" w:rsidRPr="00105E29">
        <w:rPr>
          <w:lang w:val="sq-AL"/>
        </w:rPr>
        <w:t>-ja</w:t>
      </w:r>
      <w:r w:rsidRPr="00105E29">
        <w:rPr>
          <w:lang w:val="sq-AL"/>
        </w:rPr>
        <w:t xml:space="preserve"> përbërësit zgjedhorë për zgjedhësit që i përkasin kësaj ZGJC-je</w:t>
      </w:r>
      <w:r w:rsidR="002C5C4D" w:rsidRPr="00105E29">
        <w:rPr>
          <w:lang w:val="sq-AL"/>
        </w:rPr>
        <w:t>,</w:t>
      </w:r>
      <w:r w:rsidRPr="00105E29">
        <w:rPr>
          <w:lang w:val="sq-AL"/>
        </w:rPr>
        <w:t xml:space="preserve"> si më poshtë: te menuja në të majtë zgjedh o</w:t>
      </w:r>
      <w:r w:rsidR="002C5C4D" w:rsidRPr="00105E29">
        <w:rPr>
          <w:lang w:val="sq-AL"/>
        </w:rPr>
        <w:t>psionin “Procesi i regjistrimit”</w:t>
      </w:r>
      <w:r w:rsidRPr="00105E29">
        <w:rPr>
          <w:lang w:val="sq-AL"/>
        </w:rPr>
        <w:t>, “Raportime” dhe zgjedh listën.</w:t>
      </w:r>
      <w:r w:rsidR="00AB5748" w:rsidRPr="00105E29">
        <w:rPr>
          <w:lang w:val="sq-AL"/>
        </w:rPr>
        <w:t xml:space="preserve"> </w:t>
      </w:r>
    </w:p>
    <w:p w:rsidR="00F65202" w:rsidRPr="00105E29" w:rsidRDefault="00F65202" w:rsidP="00C73087">
      <w:pPr>
        <w:pStyle w:val="Paragrafi"/>
        <w:rPr>
          <w:lang w:val="sq-AL"/>
        </w:rPr>
      </w:pPr>
      <w:r w:rsidRPr="00105E29">
        <w:rPr>
          <w:lang w:val="sq-AL"/>
        </w:rPr>
        <w:t>2. Brenda datës 7 tetor 2013, RKGJC</w:t>
      </w:r>
      <w:r w:rsidR="002C5C4D" w:rsidRPr="00105E29">
        <w:rPr>
          <w:lang w:val="sq-AL"/>
        </w:rPr>
        <w:t>-ja</w:t>
      </w:r>
      <w:r w:rsidRPr="00105E29">
        <w:rPr>
          <w:lang w:val="sq-AL"/>
        </w:rPr>
        <w:t xml:space="preserve"> gjeneron</w:t>
      </w:r>
      <w:r w:rsidR="00AB5748" w:rsidRPr="00105E29">
        <w:rPr>
          <w:lang w:val="sq-AL"/>
        </w:rPr>
        <w:t xml:space="preserve"> </w:t>
      </w:r>
      <w:r w:rsidRPr="00105E29">
        <w:rPr>
          <w:lang w:val="sq-AL"/>
        </w:rPr>
        <w:t>formatin elektronik të ekstraktit të përbërësve zgjedhorë</w:t>
      </w:r>
      <w:r w:rsidR="00AB5748" w:rsidRPr="00105E29">
        <w:rPr>
          <w:lang w:val="sq-AL"/>
        </w:rPr>
        <w:t xml:space="preserve"> </w:t>
      </w:r>
      <w:r w:rsidRPr="00105E29">
        <w:rPr>
          <w:lang w:val="sq-AL"/>
        </w:rPr>
        <w:t>të zgjedhjeve të 3.11.2013, të ndarë sipas</w:t>
      </w:r>
      <w:r w:rsidR="00AB5748" w:rsidRPr="00105E29">
        <w:rPr>
          <w:lang w:val="sq-AL"/>
        </w:rPr>
        <w:t xml:space="preserve"> </w:t>
      </w:r>
      <w:r w:rsidRPr="00105E29">
        <w:rPr>
          <w:lang w:val="sq-AL"/>
        </w:rPr>
        <w:t xml:space="preserve">qendrave të votimit, duke shtuar dhe të gjithë shtetasit me vendbanim në </w:t>
      </w:r>
      <w:r w:rsidR="00CF4AD3" w:rsidRPr="00105E29">
        <w:rPr>
          <w:lang w:val="sq-AL"/>
        </w:rPr>
        <w:t xml:space="preserve">bashkinë </w:t>
      </w:r>
      <w:r w:rsidRPr="00105E29">
        <w:rPr>
          <w:lang w:val="sq-AL"/>
        </w:rPr>
        <w:t xml:space="preserve">Korçë dhe </w:t>
      </w:r>
      <w:r w:rsidR="00CD36BA" w:rsidRPr="00105E29">
        <w:rPr>
          <w:lang w:val="sq-AL"/>
        </w:rPr>
        <w:t>k</w:t>
      </w:r>
      <w:r w:rsidRPr="00105E29">
        <w:rPr>
          <w:lang w:val="sq-AL"/>
        </w:rPr>
        <w:t>omunën Karbunarë</w:t>
      </w:r>
      <w:r w:rsidR="00DA5893" w:rsidRPr="00105E29">
        <w:rPr>
          <w:lang w:val="sq-AL"/>
        </w:rPr>
        <w:t>, të cilët n</w:t>
      </w:r>
      <w:r w:rsidRPr="00105E29">
        <w:rPr>
          <w:lang w:val="sq-AL"/>
        </w:rPr>
        <w:t>ë datë</w:t>
      </w:r>
      <w:r w:rsidR="00DA5893" w:rsidRPr="00105E29">
        <w:rPr>
          <w:lang w:val="sq-AL"/>
        </w:rPr>
        <w:t>n</w:t>
      </w:r>
      <w:r w:rsidRPr="00105E29">
        <w:rPr>
          <w:lang w:val="sq-AL"/>
        </w:rPr>
        <w:t xml:space="preserve"> 3.11.2013 mbushin moshën 18 vjeç. </w:t>
      </w:r>
    </w:p>
    <w:p w:rsidR="00F65202" w:rsidRPr="00105E29" w:rsidRDefault="00F65202" w:rsidP="00C73087">
      <w:pPr>
        <w:pStyle w:val="Paragrafi"/>
        <w:rPr>
          <w:lang w:val="sq-AL"/>
        </w:rPr>
      </w:pPr>
      <w:r w:rsidRPr="00105E29">
        <w:rPr>
          <w:lang w:val="sq-AL"/>
        </w:rPr>
        <w:t>3. Nëpunësi i zyrës së gjendjes civile kontrollon menjëherë raportin ditor për numrin e zgjedhësve për çdo qendër votimi. Kur vëren në raportin ditor të datës 7.10.2013 se ka qendra votimi me më pak se 200 zgjedhës, apo</w:t>
      </w:r>
      <w:r w:rsidR="00DA5893" w:rsidRPr="00105E29">
        <w:rPr>
          <w:lang w:val="sq-AL"/>
        </w:rPr>
        <w:t xml:space="preserve"> qendra votimi me më shumë se 1</w:t>
      </w:r>
      <w:r w:rsidRPr="00105E29">
        <w:rPr>
          <w:lang w:val="sq-AL"/>
        </w:rPr>
        <w:t>000 zgjedhës,</w:t>
      </w:r>
      <w:r w:rsidR="00AB5748" w:rsidRPr="00105E29">
        <w:rPr>
          <w:lang w:val="sq-AL"/>
        </w:rPr>
        <w:t xml:space="preserve"> </w:t>
      </w:r>
      <w:r w:rsidRPr="00105E29">
        <w:rPr>
          <w:lang w:val="sq-AL"/>
        </w:rPr>
        <w:t>njofton brenda ditës kryetarin e bashkisë/komunës. Këto lista gjenden në formatin e posaçëm, kanë të shkruar në sfond “jo për afishim” dhe mun</w:t>
      </w:r>
      <w:r w:rsidR="00DA5893" w:rsidRPr="00105E29">
        <w:rPr>
          <w:lang w:val="sq-AL"/>
        </w:rPr>
        <w:t>d të përdoren vetëm për ndarjen</w:t>
      </w:r>
      <w:r w:rsidRPr="00105E29">
        <w:rPr>
          <w:lang w:val="sq-AL"/>
        </w:rPr>
        <w:t xml:space="preserve"> apo bashkimin e qendrave të votimit sipas ligjit, por në asnjë rast nuk mund të përdoren për afishim, apo në faza të tjera të </w:t>
      </w:r>
      <w:r w:rsidR="00AB5748" w:rsidRPr="00105E29">
        <w:rPr>
          <w:lang w:val="sq-AL"/>
        </w:rPr>
        <w:t>procesit</w:t>
      </w:r>
      <w:r w:rsidRPr="00105E29">
        <w:rPr>
          <w:lang w:val="sq-AL"/>
        </w:rPr>
        <w:t xml:space="preserve"> zgjedhor. Gjithashtu</w:t>
      </w:r>
      <w:r w:rsidR="00DA5893" w:rsidRPr="00105E29">
        <w:rPr>
          <w:lang w:val="sq-AL"/>
        </w:rPr>
        <w:t>,</w:t>
      </w:r>
      <w:r w:rsidRPr="00105E29">
        <w:rPr>
          <w:lang w:val="sq-AL"/>
        </w:rPr>
        <w:t xml:space="preserve"> në format të posaçëm është edhe lista e zgjedhësve mbi </w:t>
      </w:r>
      <w:r w:rsidR="00AB5748" w:rsidRPr="00105E29">
        <w:rPr>
          <w:lang w:val="sq-AL"/>
        </w:rPr>
        <w:t>100-</w:t>
      </w:r>
      <w:r w:rsidRPr="00105E29">
        <w:rPr>
          <w:lang w:val="sq-AL"/>
        </w:rPr>
        <w:t>vjeçarë në datën e zgjedhjeve. Kjo listë i njoftohet kryetarit të bashkisë/komunës për të bërë njoftimin e këtyre shtetasve për arsyen e mospasqyrimit në listë. Në format të posaçëm është edhe lista e zgjedhësve që e kanë numrin e qendrës së votimit të ndryshëm nga qendrat e votimit që i përkasin kësaj zyre të gjendjes civile.</w:t>
      </w:r>
    </w:p>
    <w:p w:rsidR="00F65202" w:rsidRPr="00105E29" w:rsidRDefault="00F65202" w:rsidP="00C73087">
      <w:pPr>
        <w:pStyle w:val="Paragrafi"/>
        <w:rPr>
          <w:lang w:val="sq-AL"/>
        </w:rPr>
      </w:pPr>
      <w:r w:rsidRPr="00105E29">
        <w:rPr>
          <w:lang w:val="sq-AL"/>
        </w:rPr>
        <w:t>4. Lista e zgjedhësve është e grupuar sipas zonave të qendrave të votimit. Kufijtë e zonave të qendrave të votimit janë ato të zgjedhjeve të fundit. Kryetari</w:t>
      </w:r>
      <w:r w:rsidR="00DA5893" w:rsidRPr="00105E29">
        <w:rPr>
          <w:lang w:val="sq-AL"/>
        </w:rPr>
        <w:t>,</w:t>
      </w:r>
      <w:r w:rsidRPr="00105E29">
        <w:rPr>
          <w:lang w:val="sq-AL"/>
        </w:rPr>
        <w:t xml:space="preserve"> i cili ka marrë njoftimin nga nëpunësi i zyrës së gjendjes civile, vendos bashkimin dhe/ose ndarjen e qendrave të votimit sipas kërkesave të kriterit numerik dhe cakton vendndodhjen e saktë, adresën e plotë, të qendrave të votimit.</w:t>
      </w:r>
    </w:p>
    <w:p w:rsidR="00F65202" w:rsidRPr="00105E29" w:rsidRDefault="00F65202" w:rsidP="00C73087">
      <w:pPr>
        <w:pStyle w:val="Paragrafi"/>
        <w:rPr>
          <w:lang w:val="sq-AL"/>
        </w:rPr>
      </w:pPr>
      <w:r w:rsidRPr="00105E29">
        <w:rPr>
          <w:lang w:val="sq-AL"/>
        </w:rPr>
        <w:t>5. Në rastet e qendrave të votimit me fraksion që kalojnë limitin numerik të përcaktuar në ligj, kryetari</w:t>
      </w:r>
      <w:r w:rsidR="00AB5748" w:rsidRPr="00105E29">
        <w:rPr>
          <w:lang w:val="sq-AL"/>
        </w:rPr>
        <w:t xml:space="preserve"> </w:t>
      </w:r>
      <w:r w:rsidRPr="00105E29">
        <w:rPr>
          <w:lang w:val="sq-AL"/>
        </w:rPr>
        <w:t>vendos ndarjen e tyre duke u nisur nga numri i përgjithshëm i zgjedhësve të</w:t>
      </w:r>
      <w:r w:rsidR="00AB5748" w:rsidRPr="00105E29">
        <w:rPr>
          <w:lang w:val="sq-AL"/>
        </w:rPr>
        <w:t xml:space="preserve"> </w:t>
      </w:r>
      <w:r w:rsidRPr="00105E29">
        <w:rPr>
          <w:lang w:val="sq-AL"/>
        </w:rPr>
        <w:t>qendrës së votimit bazë dhe jo</w:t>
      </w:r>
      <w:r w:rsidR="00AB5748" w:rsidRPr="00105E29">
        <w:rPr>
          <w:lang w:val="sq-AL"/>
        </w:rPr>
        <w:t xml:space="preserve"> </w:t>
      </w:r>
      <w:r w:rsidRPr="00105E29">
        <w:rPr>
          <w:lang w:val="sq-AL"/>
        </w:rPr>
        <w:t>çdo fraksion veç e veç. Numri i përgjithshëm</w:t>
      </w:r>
      <w:r w:rsidR="00AB5748" w:rsidRPr="00105E29">
        <w:rPr>
          <w:lang w:val="sq-AL"/>
        </w:rPr>
        <w:t xml:space="preserve"> </w:t>
      </w:r>
      <w:r w:rsidRPr="00105E29">
        <w:rPr>
          <w:lang w:val="sq-AL"/>
        </w:rPr>
        <w:t>i një qendre votimi me gjithë fraksionet e saj, do të ndahet në pjesë të barabarta me jo më shumë se 1000 zgjedhës.</w:t>
      </w:r>
    </w:p>
    <w:p w:rsidR="00F65202" w:rsidRPr="00105E29" w:rsidRDefault="00F65202" w:rsidP="00C73087">
      <w:pPr>
        <w:pStyle w:val="Paragrafi"/>
        <w:rPr>
          <w:lang w:val="sq-AL"/>
        </w:rPr>
      </w:pPr>
      <w:r w:rsidRPr="00105E29">
        <w:rPr>
          <w:lang w:val="sq-AL"/>
        </w:rPr>
        <w:t>6. Për qendrat e votimit me më pak se 200 zgjedhës</w:t>
      </w:r>
      <w:r w:rsidR="00DA5893" w:rsidRPr="00105E29">
        <w:rPr>
          <w:lang w:val="sq-AL"/>
        </w:rPr>
        <w:t>,</w:t>
      </w:r>
      <w:r w:rsidRPr="00105E29">
        <w:rPr>
          <w:lang w:val="sq-AL"/>
        </w:rPr>
        <w:t xml:space="preserve"> kryetari vendos bashkimin e kësaj qendre me qendrën më të afërt me mundësi komunikimi rrugor e me më shumë se 200 zgjedhës. Nëse shuma e numrit të zgjedhësve për qendrat që do të bashkohen është më shumë se 1000 zgjedhës, atëherë kryetari pas bashkimit të këtyre qendrave</w:t>
      </w:r>
      <w:r w:rsidR="00DA5893" w:rsidRPr="00105E29">
        <w:rPr>
          <w:lang w:val="sq-AL"/>
        </w:rPr>
        <w:t>,</w:t>
      </w:r>
      <w:r w:rsidRPr="00105E29">
        <w:rPr>
          <w:lang w:val="sq-AL"/>
        </w:rPr>
        <w:t xml:space="preserve"> vendos ndarjen me fraksion të tyre. Nëse dy a më shumë qendra votimi kanë më pak se 200 zgjedhës, qendra/qendrat me numër më të vogël i bashkohen qendrës me numër më të madh zgjedhësish. </w:t>
      </w:r>
    </w:p>
    <w:p w:rsidR="00F65202" w:rsidRPr="00105E29" w:rsidRDefault="00F65202" w:rsidP="00C73087">
      <w:pPr>
        <w:pStyle w:val="Paragrafi"/>
        <w:rPr>
          <w:lang w:val="sq-AL"/>
        </w:rPr>
      </w:pPr>
      <w:r w:rsidRPr="00105E29">
        <w:rPr>
          <w:lang w:val="sq-AL"/>
        </w:rPr>
        <w:t>7. Vendimet e kryetarit për ndarjen ose bashkimin e qendrave të votimit, si dhe ndryshimet e adresave të qendrave të votimit, nëse ka të tilla, do t’i dërg</w:t>
      </w:r>
      <w:r w:rsidR="00DA5893" w:rsidRPr="00105E29">
        <w:rPr>
          <w:lang w:val="sq-AL"/>
        </w:rPr>
        <w:t>ohen në formë shkresore zyrës së</w:t>
      </w:r>
      <w:r w:rsidRPr="00105E29">
        <w:rPr>
          <w:lang w:val="sq-AL"/>
        </w:rPr>
        <w:t xml:space="preserve"> gjendjes civile për zbatim dhe Ministrisë së Brendshme, Drejtorisë së Përgjithshme të Gjendjes Civile për dijeni, jo më vonë se 2 ditë nga marrja e informacionit nga zyra e gjendjes civile.</w:t>
      </w:r>
    </w:p>
    <w:p w:rsidR="00F65202" w:rsidRPr="00105E29" w:rsidRDefault="00F65202" w:rsidP="00C73087">
      <w:pPr>
        <w:pStyle w:val="Paragrafi"/>
        <w:rPr>
          <w:lang w:val="sq-AL"/>
        </w:rPr>
      </w:pPr>
      <w:r w:rsidRPr="00105E29">
        <w:rPr>
          <w:lang w:val="sq-AL"/>
        </w:rPr>
        <w:t>8. Përgjegjësi i zyrës së gjendjes civile</w:t>
      </w:r>
      <w:r w:rsidR="00353B3A" w:rsidRPr="00105E29">
        <w:rPr>
          <w:lang w:val="sq-AL"/>
        </w:rPr>
        <w:t>,</w:t>
      </w:r>
      <w:r w:rsidRPr="00105E29">
        <w:rPr>
          <w:lang w:val="sq-AL"/>
        </w:rPr>
        <w:t xml:space="preserve"> me marrjen e vendimit të kryetarit për ndarjen</w:t>
      </w:r>
      <w:r w:rsidR="00AB5748" w:rsidRPr="00105E29">
        <w:rPr>
          <w:lang w:val="sq-AL"/>
        </w:rPr>
        <w:t xml:space="preserve"> </w:t>
      </w:r>
      <w:r w:rsidR="00DA5893" w:rsidRPr="00105E29">
        <w:rPr>
          <w:lang w:val="sq-AL"/>
        </w:rPr>
        <w:t xml:space="preserve">e </w:t>
      </w:r>
      <w:r w:rsidRPr="00105E29">
        <w:rPr>
          <w:lang w:val="sq-AL"/>
        </w:rPr>
        <w:t>qendrave të votimit</w:t>
      </w:r>
      <w:r w:rsidR="00353B3A" w:rsidRPr="00105E29">
        <w:rPr>
          <w:lang w:val="sq-AL"/>
        </w:rPr>
        <w:t>,</w:t>
      </w:r>
      <w:r w:rsidRPr="00105E29">
        <w:rPr>
          <w:lang w:val="sq-AL"/>
        </w:rPr>
        <w:t xml:space="preserve"> kryen veprimet e mëposhtme: në menunë majtas zgjedh</w:t>
      </w:r>
      <w:r w:rsidR="00AB5748" w:rsidRPr="00105E29">
        <w:rPr>
          <w:lang w:val="sq-AL"/>
        </w:rPr>
        <w:t xml:space="preserve"> </w:t>
      </w:r>
      <w:r w:rsidRPr="00105E29">
        <w:rPr>
          <w:lang w:val="sq-AL"/>
        </w:rPr>
        <w:t xml:space="preserve">&lt;administrimi i qendrave të votimit&gt;, zgjedh numrin e qendrës së votimit që do të ndahet, plotëson fushën e përshkrimit me shënimin “Sipas vendimit </w:t>
      </w:r>
      <w:r w:rsidR="000C1B22" w:rsidRPr="00105E29">
        <w:rPr>
          <w:lang w:val="sq-AL"/>
        </w:rPr>
        <w:t xml:space="preserve">nr. </w:t>
      </w:r>
      <w:r w:rsidRPr="00105E29">
        <w:rPr>
          <w:lang w:val="sq-AL"/>
        </w:rPr>
        <w:t>____</w:t>
      </w:r>
      <w:r w:rsidR="00DA5893" w:rsidRPr="00105E29">
        <w:rPr>
          <w:lang w:val="sq-AL"/>
        </w:rPr>
        <w:t>,</w:t>
      </w:r>
      <w:r w:rsidR="00CD36BA" w:rsidRPr="00105E29">
        <w:rPr>
          <w:lang w:val="sq-AL"/>
        </w:rPr>
        <w:t xml:space="preserve"> datë___.___</w:t>
      </w:r>
      <w:r w:rsidR="00AB5748" w:rsidRPr="00105E29">
        <w:rPr>
          <w:lang w:val="sq-AL"/>
        </w:rPr>
        <w:t>.</w:t>
      </w:r>
      <w:r w:rsidRPr="00105E29">
        <w:rPr>
          <w:lang w:val="sq-AL"/>
        </w:rPr>
        <w:t>2013</w:t>
      </w:r>
      <w:r w:rsidR="00AB5748" w:rsidRPr="00105E29">
        <w:rPr>
          <w:lang w:val="sq-AL"/>
        </w:rPr>
        <w:t xml:space="preserve"> </w:t>
      </w:r>
      <w:r w:rsidRPr="00105E29">
        <w:rPr>
          <w:lang w:val="sq-AL"/>
        </w:rPr>
        <w:t xml:space="preserve">të </w:t>
      </w:r>
      <w:r w:rsidR="00DA5893" w:rsidRPr="00105E29">
        <w:rPr>
          <w:lang w:val="sq-AL"/>
        </w:rPr>
        <w:t>kryetarit</w:t>
      </w:r>
      <w:r w:rsidRPr="00105E29">
        <w:rPr>
          <w:lang w:val="sq-AL"/>
        </w:rPr>
        <w:t>”, shtyp butonin &lt;Ruaj&gt;. Ky informacion mun</w:t>
      </w:r>
      <w:r w:rsidR="00DA5893" w:rsidRPr="00105E29">
        <w:rPr>
          <w:lang w:val="sq-AL"/>
        </w:rPr>
        <w:t>d të ndryshohet deri në orën 24:</w:t>
      </w:r>
      <w:r w:rsidRPr="00105E29">
        <w:rPr>
          <w:lang w:val="sq-AL"/>
        </w:rPr>
        <w:t>00 të asaj dite. Në rast mosndryshimi</w:t>
      </w:r>
      <w:r w:rsidR="00DA5893" w:rsidRPr="00105E29">
        <w:rPr>
          <w:lang w:val="sq-AL"/>
        </w:rPr>
        <w:t>,</w:t>
      </w:r>
      <w:r w:rsidRPr="00105E29">
        <w:rPr>
          <w:lang w:val="sq-AL"/>
        </w:rPr>
        <w:t xml:space="preserve"> sistemi i RKGJC-së ekzekuton automatikisht kërkesën për ndarjen e qendrës së votimit sipas kriterit numerik dhe mbiemrit. Qendrat e votimit me fraksion marrin automatikisht adresën e qendrës bazë. </w:t>
      </w:r>
    </w:p>
    <w:p w:rsidR="00F65202" w:rsidRPr="00105E29" w:rsidRDefault="00F65202" w:rsidP="00C73087">
      <w:pPr>
        <w:pStyle w:val="Paragrafi"/>
        <w:rPr>
          <w:lang w:val="sq-AL"/>
        </w:rPr>
      </w:pPr>
      <w:r w:rsidRPr="00105E29">
        <w:rPr>
          <w:lang w:val="sq-AL"/>
        </w:rPr>
        <w:t>9. Përgjegjësi i zyrës së gjendjes civile</w:t>
      </w:r>
      <w:r w:rsidR="00353B3A" w:rsidRPr="00105E29">
        <w:rPr>
          <w:lang w:val="sq-AL"/>
        </w:rPr>
        <w:t>,</w:t>
      </w:r>
      <w:r w:rsidRPr="00105E29">
        <w:rPr>
          <w:lang w:val="sq-AL"/>
        </w:rPr>
        <w:t xml:space="preserve"> me marrjen e vendimit të kryetarit për bashkimin e dy a më shumë qendrave të votimit</w:t>
      </w:r>
      <w:r w:rsidR="00353B3A" w:rsidRPr="00105E29">
        <w:rPr>
          <w:lang w:val="sq-AL"/>
        </w:rPr>
        <w:t>,</w:t>
      </w:r>
      <w:r w:rsidRPr="00105E29">
        <w:rPr>
          <w:lang w:val="sq-AL"/>
        </w:rPr>
        <w:t xml:space="preserve"> kryen veprimet si më poshtë:</w:t>
      </w:r>
      <w:r w:rsidR="00AB5748" w:rsidRPr="00105E29">
        <w:rPr>
          <w:lang w:val="sq-AL"/>
        </w:rPr>
        <w:t xml:space="preserve"> </w:t>
      </w:r>
      <w:r w:rsidR="00353B3A" w:rsidRPr="00105E29">
        <w:rPr>
          <w:lang w:val="sq-AL"/>
        </w:rPr>
        <w:t xml:space="preserve">Në </w:t>
      </w:r>
      <w:r w:rsidRPr="00105E29">
        <w:rPr>
          <w:lang w:val="sq-AL"/>
        </w:rPr>
        <w:t>menunë majtas zgjedh</w:t>
      </w:r>
      <w:r w:rsidR="00AB5748" w:rsidRPr="00105E29">
        <w:rPr>
          <w:lang w:val="sq-AL"/>
        </w:rPr>
        <w:t xml:space="preserve"> </w:t>
      </w:r>
      <w:r w:rsidRPr="00105E29">
        <w:rPr>
          <w:lang w:val="sq-AL"/>
        </w:rPr>
        <w:t xml:space="preserve">&lt;administrimi i qendrave të votimit&gt;, zgjedh numrin e qendrës së votimit që do të mbyllet, si dhe numrin e qendrës së votimit pritëse. </w:t>
      </w:r>
    </w:p>
    <w:p w:rsidR="00F65202" w:rsidRPr="00105E29" w:rsidRDefault="00F65202" w:rsidP="00C73087">
      <w:pPr>
        <w:pStyle w:val="Paragrafi"/>
        <w:rPr>
          <w:lang w:val="sq-AL"/>
        </w:rPr>
      </w:pPr>
      <w:r w:rsidRPr="00105E29">
        <w:rPr>
          <w:lang w:val="sq-AL"/>
        </w:rPr>
        <w:t xml:space="preserve">Plotëson fushën e përshkrimit me shënimin “Sipas vendimit </w:t>
      </w:r>
      <w:r w:rsidR="000C1B22" w:rsidRPr="00105E29">
        <w:rPr>
          <w:lang w:val="sq-AL"/>
        </w:rPr>
        <w:t xml:space="preserve">nr. </w:t>
      </w:r>
      <w:r w:rsidRPr="00105E29">
        <w:rPr>
          <w:lang w:val="sq-AL"/>
        </w:rPr>
        <w:t>___, datë ___.___</w:t>
      </w:r>
      <w:r w:rsidR="00AB5748" w:rsidRPr="00105E29">
        <w:rPr>
          <w:lang w:val="sq-AL"/>
        </w:rPr>
        <w:t>.</w:t>
      </w:r>
      <w:r w:rsidR="00DA5893" w:rsidRPr="00105E29">
        <w:rPr>
          <w:lang w:val="sq-AL"/>
        </w:rPr>
        <w:t xml:space="preserve">2013 të </w:t>
      </w:r>
      <w:r w:rsidR="00353B3A" w:rsidRPr="00105E29">
        <w:rPr>
          <w:lang w:val="sq-AL"/>
        </w:rPr>
        <w:t>kryetarit”,</w:t>
      </w:r>
      <w:r w:rsidR="00DA5893" w:rsidRPr="00105E29">
        <w:rPr>
          <w:lang w:val="sq-AL"/>
        </w:rPr>
        <w:t xml:space="preserve"> </w:t>
      </w:r>
      <w:r w:rsidR="00353B3A" w:rsidRPr="00105E29">
        <w:rPr>
          <w:lang w:val="sq-AL"/>
        </w:rPr>
        <w:t xml:space="preserve">shtyp </w:t>
      </w:r>
      <w:r w:rsidRPr="00105E29">
        <w:rPr>
          <w:lang w:val="sq-AL"/>
        </w:rPr>
        <w:t>butonin &lt;Ruaj&gt;. Ky informacion mun</w:t>
      </w:r>
      <w:r w:rsidR="00DA5893" w:rsidRPr="00105E29">
        <w:rPr>
          <w:lang w:val="sq-AL"/>
        </w:rPr>
        <w:t>d të ndryshohet deri në orën 24:</w:t>
      </w:r>
      <w:r w:rsidRPr="00105E29">
        <w:rPr>
          <w:lang w:val="sq-AL"/>
        </w:rPr>
        <w:t>00 të asaj dite. Në rast mosndryshimi, sistemi i RKGJC-së ekzekuton automatikisht</w:t>
      </w:r>
      <w:r w:rsidR="00AB5748" w:rsidRPr="00105E29">
        <w:rPr>
          <w:lang w:val="sq-AL"/>
        </w:rPr>
        <w:t xml:space="preserve"> </w:t>
      </w:r>
      <w:r w:rsidRPr="00105E29">
        <w:rPr>
          <w:lang w:val="sq-AL"/>
        </w:rPr>
        <w:t xml:space="preserve">kërkesën për bashkimin e qendrave të votimit sipas vendimit të </w:t>
      </w:r>
      <w:r w:rsidR="00353B3A" w:rsidRPr="00105E29">
        <w:rPr>
          <w:lang w:val="sq-AL"/>
        </w:rPr>
        <w:t>kryetarit</w:t>
      </w:r>
      <w:r w:rsidRPr="00105E29">
        <w:rPr>
          <w:lang w:val="sq-AL"/>
        </w:rPr>
        <w:t>.</w:t>
      </w:r>
    </w:p>
    <w:p w:rsidR="00F65202" w:rsidRPr="00105E29" w:rsidRDefault="00F65202" w:rsidP="00C73087">
      <w:pPr>
        <w:pStyle w:val="Paragrafi"/>
        <w:rPr>
          <w:lang w:val="sq-AL"/>
        </w:rPr>
      </w:pPr>
      <w:r w:rsidRPr="00105E29">
        <w:rPr>
          <w:lang w:val="sq-AL"/>
        </w:rPr>
        <w:t xml:space="preserve">10. Kryetari i bashkisë/komunës brenda datës 21.9.2013 bën njoftimin me shkrim të zgjedhësve të përfshirë në ekstraktin e printuar sipas qendrave të votimit brenda territorit të bashkisë/komunës. Njoftimi për shtetasit do të jetë sipas modelit </w:t>
      </w:r>
      <w:r w:rsidR="000C1B22" w:rsidRPr="00105E29">
        <w:rPr>
          <w:lang w:val="sq-AL"/>
        </w:rPr>
        <w:t xml:space="preserve">nr. </w:t>
      </w:r>
      <w:r w:rsidRPr="00105E29">
        <w:rPr>
          <w:lang w:val="sq-AL"/>
        </w:rPr>
        <w:t>1 bashkëlidhur këtij udhëzimi. Gjithashtu</w:t>
      </w:r>
      <w:r w:rsidR="00DC5260" w:rsidRPr="00105E29">
        <w:rPr>
          <w:lang w:val="sq-AL"/>
        </w:rPr>
        <w:t>,</w:t>
      </w:r>
      <w:r w:rsidRPr="00105E29">
        <w:rPr>
          <w:lang w:val="sq-AL"/>
        </w:rPr>
        <w:t xml:space="preserve"> brenda këtij afati, </w:t>
      </w:r>
      <w:r w:rsidR="00DC5260" w:rsidRPr="00105E29">
        <w:rPr>
          <w:lang w:val="sq-AL"/>
        </w:rPr>
        <w:t xml:space="preserve">kryetari </w:t>
      </w:r>
      <w:r w:rsidRPr="00105E29">
        <w:rPr>
          <w:lang w:val="sq-AL"/>
        </w:rPr>
        <w:t xml:space="preserve">njofton edhe shtetasit me moshë mbi 100 vjeç për arsyen e mospërfshirjes së tyre në listë, sipas modelit </w:t>
      </w:r>
      <w:r w:rsidR="000C1B22" w:rsidRPr="00105E29">
        <w:rPr>
          <w:lang w:val="sq-AL"/>
        </w:rPr>
        <w:t xml:space="preserve">nr. </w:t>
      </w:r>
      <w:r w:rsidRPr="00105E29">
        <w:rPr>
          <w:lang w:val="sq-AL"/>
        </w:rPr>
        <w:t>2 bashkëlidhur.</w:t>
      </w:r>
    </w:p>
    <w:p w:rsidR="00F65202" w:rsidRPr="00105E29" w:rsidRDefault="00DC5260" w:rsidP="00C73087">
      <w:pPr>
        <w:pStyle w:val="Paragrafi"/>
        <w:rPr>
          <w:lang w:val="sq-AL"/>
        </w:rPr>
      </w:pPr>
      <w:r w:rsidRPr="00105E29">
        <w:rPr>
          <w:lang w:val="sq-AL"/>
        </w:rPr>
        <w:t>11. Zgjedhësit, të cilët</w:t>
      </w:r>
      <w:r w:rsidR="00F65202" w:rsidRPr="00105E29">
        <w:rPr>
          <w:lang w:val="sq-AL"/>
        </w:rPr>
        <w:t xml:space="preserve"> kanë marrë njoftimin me shkrim nga ana e bashkisë/komunës dhe konstatojnë se në përbërësit e tyre zgjedhorë ka mospërputhje, i drejtohen zyrës së gjendjes civile përkatëse për të bërë rregullimet e munds</w:t>
      </w:r>
      <w:r w:rsidRPr="00105E29">
        <w:rPr>
          <w:lang w:val="sq-AL"/>
        </w:rPr>
        <w:t>hme brenda datës 23.10.2013</w:t>
      </w:r>
      <w:r w:rsidR="00353B3A" w:rsidRPr="00105E29">
        <w:rPr>
          <w:lang w:val="sq-AL"/>
        </w:rPr>
        <w:t>,</w:t>
      </w:r>
      <w:r w:rsidR="00F65202" w:rsidRPr="00105E29">
        <w:rPr>
          <w:lang w:val="sq-AL"/>
        </w:rPr>
        <w:t xml:space="preserve"> datë kur duhet të printohet lista përfundimtare e zgjedhësve.</w:t>
      </w:r>
      <w:r w:rsidR="00AB5748" w:rsidRPr="00105E29">
        <w:rPr>
          <w:lang w:val="sq-AL"/>
        </w:rPr>
        <w:t xml:space="preserve"> </w:t>
      </w:r>
    </w:p>
    <w:p w:rsidR="00F65202" w:rsidRPr="00105E29" w:rsidRDefault="00F65202" w:rsidP="00C73087">
      <w:pPr>
        <w:pStyle w:val="Paragrafi"/>
        <w:rPr>
          <w:lang w:val="sq-AL"/>
        </w:rPr>
      </w:pPr>
      <w:r w:rsidRPr="00105E29">
        <w:rPr>
          <w:lang w:val="sq-AL"/>
        </w:rPr>
        <w:t>12. Në rast se kryetari nuk përmbush detyrimet sipas pikës 4, 5, 6 dhe 7 të këtij udhëzimi deri në printimin e listës të datës 23 tetor 2013, DPGJC</w:t>
      </w:r>
      <w:r w:rsidR="00DC5260" w:rsidRPr="00105E29">
        <w:rPr>
          <w:lang w:val="sq-AL"/>
        </w:rPr>
        <w:t>-ja</w:t>
      </w:r>
      <w:r w:rsidRPr="00105E29">
        <w:rPr>
          <w:lang w:val="sq-AL"/>
        </w:rPr>
        <w:t xml:space="preserve"> kryen menjëherë ndarjen dhe/ose bashkimin e qendrave të votimit sipas kritereve të përcaktuara në ligj, të cilat reflektohen në listat e zgjedhësve të datës 3 nëntor 2013.</w:t>
      </w:r>
    </w:p>
    <w:p w:rsidR="00F65202" w:rsidRPr="00105E29" w:rsidRDefault="00F65202" w:rsidP="00C73087">
      <w:pPr>
        <w:pStyle w:val="Paragrafi"/>
        <w:rPr>
          <w:lang w:val="sq-AL"/>
        </w:rPr>
      </w:pPr>
      <w:r w:rsidRPr="00105E29">
        <w:rPr>
          <w:lang w:val="sq-AL"/>
        </w:rPr>
        <w:t xml:space="preserve">13. Të drejtën për kërkesë e kanë dhe shtetasit që kanë mbushur moshën 100 vjeç. Këta shtetas do të bëjnë kërkesë për ndryshim të qendrës së votimit nga 8899, qendër imagjinare e përdorur nga sistemi vetëm për këtë grup zgjedhësish, në qendrën e votimit sipas vendbanimit. Kjo kërkesë realizohet nëpërmjet formularit, sipas modelit </w:t>
      </w:r>
      <w:r w:rsidR="000C1B22" w:rsidRPr="00105E29">
        <w:rPr>
          <w:lang w:val="sq-AL"/>
        </w:rPr>
        <w:t xml:space="preserve">nr. </w:t>
      </w:r>
      <w:r w:rsidRPr="00105E29">
        <w:rPr>
          <w:lang w:val="sq-AL"/>
        </w:rPr>
        <w:t>3, bashkëlidhur këtij udhëzimi.</w:t>
      </w:r>
    </w:p>
    <w:p w:rsidR="00F65202" w:rsidRPr="00105E29" w:rsidRDefault="00F65202" w:rsidP="00C73087">
      <w:pPr>
        <w:pStyle w:val="Paragrafi"/>
        <w:rPr>
          <w:lang w:val="sq-AL"/>
        </w:rPr>
      </w:pPr>
      <w:r w:rsidRPr="00105E29">
        <w:rPr>
          <w:lang w:val="sq-AL"/>
        </w:rPr>
        <w:t>14. Krahas ndryshimit të përbërësve zgjedhorë në rrugë administrative, zyra e gjendjes civile do të pasqyrojë edhe rastet e vendimeve të gjykatës, deri në ditën e printimit të listës së zgjedhësve.</w:t>
      </w:r>
    </w:p>
    <w:p w:rsidR="00F65202" w:rsidRPr="00105E29" w:rsidRDefault="00F65202" w:rsidP="00C73087">
      <w:pPr>
        <w:pStyle w:val="Paragrafi"/>
        <w:rPr>
          <w:lang w:val="sq-AL"/>
        </w:rPr>
      </w:pPr>
      <w:r w:rsidRPr="00105E29">
        <w:rPr>
          <w:lang w:val="sq-AL"/>
        </w:rPr>
        <w:t>15. Zyra e gj</w:t>
      </w:r>
      <w:r w:rsidR="00DC5260" w:rsidRPr="00105E29">
        <w:rPr>
          <w:lang w:val="sq-AL"/>
        </w:rPr>
        <w:t>endjes civile në bashki/komunë n</w:t>
      </w:r>
      <w:r w:rsidRPr="00105E29">
        <w:rPr>
          <w:lang w:val="sq-AL"/>
        </w:rPr>
        <w:t>ë datë</w:t>
      </w:r>
      <w:r w:rsidR="00DC5260" w:rsidRPr="00105E29">
        <w:rPr>
          <w:lang w:val="sq-AL"/>
        </w:rPr>
        <w:t>n</w:t>
      </w:r>
      <w:r w:rsidRPr="00105E29">
        <w:rPr>
          <w:lang w:val="sq-AL"/>
        </w:rPr>
        <w:t xml:space="preserve"> 23.10.2013 printon</w:t>
      </w:r>
      <w:r w:rsidR="00AB5748" w:rsidRPr="00105E29">
        <w:rPr>
          <w:lang w:val="sq-AL"/>
        </w:rPr>
        <w:t xml:space="preserve"> </w:t>
      </w:r>
      <w:r w:rsidRPr="00105E29">
        <w:rPr>
          <w:lang w:val="sq-AL"/>
        </w:rPr>
        <w:t>nga RKGJC-ja dhe firmos listën e zgjedhësve për çdo qendër votimi, nën juridiksionin territorial të saj</w:t>
      </w:r>
      <w:r w:rsidR="00353B3A" w:rsidRPr="00105E29">
        <w:rPr>
          <w:lang w:val="sq-AL"/>
        </w:rPr>
        <w:t>,</w:t>
      </w:r>
      <w:r w:rsidRPr="00105E29">
        <w:rPr>
          <w:lang w:val="sq-AL"/>
        </w:rPr>
        <w:t xml:space="preserve"> dhe ia dorëzon </w:t>
      </w:r>
      <w:r w:rsidR="00DC5260" w:rsidRPr="00105E29">
        <w:rPr>
          <w:lang w:val="sq-AL"/>
        </w:rPr>
        <w:t>kryetarit</w:t>
      </w:r>
      <w:r w:rsidRPr="00105E29">
        <w:rPr>
          <w:lang w:val="sq-AL"/>
        </w:rPr>
        <w:t xml:space="preserve">. </w:t>
      </w:r>
    </w:p>
    <w:p w:rsidR="00F65202" w:rsidRPr="00105E29" w:rsidRDefault="00F65202" w:rsidP="00C73087">
      <w:pPr>
        <w:pStyle w:val="Paragrafi"/>
        <w:rPr>
          <w:lang w:val="sq-AL"/>
        </w:rPr>
      </w:pPr>
      <w:r w:rsidRPr="00105E29">
        <w:rPr>
          <w:lang w:val="sq-AL"/>
        </w:rPr>
        <w:t>DPGJC</w:t>
      </w:r>
      <w:r w:rsidR="00DC5260" w:rsidRPr="00105E29">
        <w:rPr>
          <w:lang w:val="sq-AL"/>
        </w:rPr>
        <w:t>-ja</w:t>
      </w:r>
      <w:r w:rsidR="00AB5748" w:rsidRPr="00105E29">
        <w:rPr>
          <w:lang w:val="sq-AL"/>
        </w:rPr>
        <w:t xml:space="preserve"> </w:t>
      </w:r>
      <w:r w:rsidRPr="00105E29">
        <w:rPr>
          <w:lang w:val="sq-AL"/>
        </w:rPr>
        <w:t>publikon këtë listë në faqen e saj zyrtare.</w:t>
      </w:r>
    </w:p>
    <w:p w:rsidR="00F65202" w:rsidRPr="00105E29" w:rsidRDefault="00F65202" w:rsidP="00C73087">
      <w:pPr>
        <w:pStyle w:val="Paragrafi"/>
        <w:rPr>
          <w:lang w:val="sq-AL"/>
        </w:rPr>
      </w:pPr>
      <w:r w:rsidRPr="00105E29">
        <w:rPr>
          <w:lang w:val="sq-AL"/>
        </w:rPr>
        <w:t xml:space="preserve">16. </w:t>
      </w:r>
      <w:r w:rsidR="00AB5748" w:rsidRPr="00105E29">
        <w:rPr>
          <w:lang w:val="sq-AL"/>
        </w:rPr>
        <w:t>Kryetari</w:t>
      </w:r>
      <w:r w:rsidRPr="00105E29">
        <w:rPr>
          <w:lang w:val="sq-AL"/>
        </w:rPr>
        <w:t xml:space="preserve"> miraton dhe firmos listën</w:t>
      </w:r>
      <w:r w:rsidR="00AB5748" w:rsidRPr="00105E29">
        <w:rPr>
          <w:lang w:val="sq-AL"/>
        </w:rPr>
        <w:t xml:space="preserve"> </w:t>
      </w:r>
      <w:r w:rsidRPr="00105E29">
        <w:rPr>
          <w:lang w:val="sq-AL"/>
        </w:rPr>
        <w:t>dhe e dërgon brenda datës 25.9.2013 në të tr</w:t>
      </w:r>
      <w:r w:rsidR="00D60BD0" w:rsidRPr="00105E29">
        <w:rPr>
          <w:lang w:val="sq-AL"/>
        </w:rPr>
        <w:t>ia</w:t>
      </w:r>
      <w:r w:rsidRPr="00105E29">
        <w:rPr>
          <w:lang w:val="sq-AL"/>
        </w:rPr>
        <w:t xml:space="preserve"> formatet e parashikuara në KZAZ-në përkatëse.</w:t>
      </w:r>
    </w:p>
    <w:p w:rsidR="00F65202" w:rsidRPr="00105E29" w:rsidRDefault="00F65202" w:rsidP="00C73087">
      <w:pPr>
        <w:pStyle w:val="Paragrafi"/>
        <w:rPr>
          <w:lang w:val="sq-AL"/>
        </w:rPr>
      </w:pPr>
      <w:r w:rsidRPr="00105E29">
        <w:rPr>
          <w:lang w:val="sq-AL"/>
        </w:rPr>
        <w:t xml:space="preserve">17. Një kopje e listës së zgjedhësve në format të printuar i dërgohet menjëherë Drejtorisë së Përgjithshme të Gjendjes Civile. </w:t>
      </w:r>
    </w:p>
    <w:p w:rsidR="00F65202" w:rsidRPr="00105E29" w:rsidRDefault="00F65202" w:rsidP="00C73087">
      <w:pPr>
        <w:pStyle w:val="Paragrafi"/>
        <w:rPr>
          <w:lang w:val="sq-AL"/>
        </w:rPr>
      </w:pPr>
      <w:r w:rsidRPr="00105E29">
        <w:rPr>
          <w:lang w:val="sq-AL"/>
        </w:rPr>
        <w:t>18. Për zbat</w:t>
      </w:r>
      <w:r w:rsidR="003B44D1" w:rsidRPr="00105E29">
        <w:rPr>
          <w:lang w:val="sq-AL"/>
        </w:rPr>
        <w:t>imin e këtij udhëzimi ngarkohen</w:t>
      </w:r>
      <w:r w:rsidRPr="00105E29">
        <w:rPr>
          <w:lang w:val="sq-AL"/>
        </w:rPr>
        <w:t xml:space="preserve"> Drejtoria e Përgjithshme e Gjendjes Civile, </w:t>
      </w:r>
      <w:r w:rsidR="00353B3A" w:rsidRPr="00105E29">
        <w:rPr>
          <w:lang w:val="sq-AL"/>
        </w:rPr>
        <w:t xml:space="preserve">kryetari </w:t>
      </w:r>
      <w:r w:rsidR="003B44D1" w:rsidRPr="00105E29">
        <w:rPr>
          <w:lang w:val="sq-AL"/>
        </w:rPr>
        <w:t xml:space="preserve">i </w:t>
      </w:r>
      <w:r w:rsidR="00353B3A" w:rsidRPr="00105E29">
        <w:rPr>
          <w:lang w:val="sq-AL"/>
        </w:rPr>
        <w:t xml:space="preserve">bashkisë </w:t>
      </w:r>
      <w:r w:rsidRPr="00105E29">
        <w:rPr>
          <w:lang w:val="sq-AL"/>
        </w:rPr>
        <w:t xml:space="preserve">Korçë, </w:t>
      </w:r>
      <w:r w:rsidR="003B44D1" w:rsidRPr="00105E29">
        <w:rPr>
          <w:lang w:val="sq-AL"/>
        </w:rPr>
        <w:t xml:space="preserve">i </w:t>
      </w:r>
      <w:r w:rsidR="00353B3A" w:rsidRPr="00105E29">
        <w:rPr>
          <w:lang w:val="sq-AL"/>
        </w:rPr>
        <w:t xml:space="preserve">komunës </w:t>
      </w:r>
      <w:r w:rsidRPr="00105E29">
        <w:rPr>
          <w:lang w:val="sq-AL"/>
        </w:rPr>
        <w:t>Karbunarë, zyrat e gjendjes civile përkatëse dhe institucionet e tjera shtetërore që parashikohen në Kodin Zgjedhor.</w:t>
      </w:r>
    </w:p>
    <w:p w:rsidR="00F65202" w:rsidRPr="00105E29" w:rsidRDefault="00F65202" w:rsidP="00C73087">
      <w:pPr>
        <w:pStyle w:val="Paragrafi"/>
        <w:rPr>
          <w:lang w:val="sq-AL"/>
        </w:rPr>
      </w:pPr>
      <w:r w:rsidRPr="00105E29">
        <w:rPr>
          <w:lang w:val="sq-AL"/>
        </w:rPr>
        <w:t>19. Ky udhëzim hyn në fuqi menjëherë dhe botohet në Fletoren Zyrtare.</w:t>
      </w:r>
    </w:p>
    <w:p w:rsidR="00001102" w:rsidRPr="00105E29" w:rsidRDefault="00001102" w:rsidP="00C73087">
      <w:pPr>
        <w:pStyle w:val="Paragrafi"/>
        <w:rPr>
          <w:lang w:val="sq-AL"/>
        </w:rPr>
      </w:pPr>
    </w:p>
    <w:p w:rsidR="00F65202" w:rsidRPr="00105E29" w:rsidRDefault="00F65202" w:rsidP="00C73087">
      <w:pPr>
        <w:pStyle w:val="Autoriteti"/>
        <w:keepNext w:val="0"/>
        <w:rPr>
          <w:lang w:val="sq-AL"/>
        </w:rPr>
      </w:pPr>
      <w:r w:rsidRPr="00105E29">
        <w:rPr>
          <w:caps w:val="0"/>
          <w:lang w:val="sq-AL"/>
        </w:rPr>
        <w:t xml:space="preserve"> MINISTRI I </w:t>
      </w:r>
      <w:r w:rsidR="003B44D1" w:rsidRPr="00105E29">
        <w:rPr>
          <w:caps w:val="0"/>
          <w:lang w:val="sq-AL"/>
        </w:rPr>
        <w:t>PUNËVE TË BRENDSHME</w:t>
      </w:r>
      <w:r w:rsidR="00AB5748" w:rsidRPr="00105E29">
        <w:rPr>
          <w:caps w:val="0"/>
          <w:lang w:val="sq-AL"/>
        </w:rPr>
        <w:t xml:space="preserve"> </w:t>
      </w:r>
    </w:p>
    <w:p w:rsidR="005F5837" w:rsidRPr="00105E29" w:rsidRDefault="00F65202" w:rsidP="00353B3A">
      <w:pPr>
        <w:pStyle w:val="AutoritetiEmer"/>
        <w:rPr>
          <w:lang w:val="sq-AL"/>
        </w:rPr>
      </w:pPr>
      <w:r w:rsidRPr="00105E29">
        <w:rPr>
          <w:lang w:val="sq-AL"/>
        </w:rPr>
        <w:t xml:space="preserve"> Saimir Tahiri</w:t>
      </w:r>
    </w:p>
    <w:p w:rsidR="005F5837" w:rsidRPr="00105E29" w:rsidRDefault="005F5837"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663F12" w:rsidRDefault="00663F12" w:rsidP="00001102">
      <w:pPr>
        <w:pStyle w:val="Paragrafi"/>
        <w:jc w:val="right"/>
        <w:rPr>
          <w:lang w:val="sq-AL"/>
        </w:rPr>
      </w:pPr>
    </w:p>
    <w:p w:rsidR="00001102" w:rsidRPr="00105E29" w:rsidRDefault="00DA5893" w:rsidP="00001102">
      <w:pPr>
        <w:pStyle w:val="Paragrafi"/>
        <w:jc w:val="right"/>
        <w:rPr>
          <w:lang w:val="sq-AL"/>
        </w:rPr>
      </w:pPr>
      <w:r w:rsidRPr="00105E29">
        <w:rPr>
          <w:lang w:val="sq-AL"/>
        </w:rPr>
        <w:t>MODEL 1</w:t>
      </w:r>
    </w:p>
    <w:p w:rsidR="00DA5893" w:rsidRPr="00105E29" w:rsidRDefault="00DA5893" w:rsidP="00C73087">
      <w:pPr>
        <w:pStyle w:val="Paragrafi"/>
        <w:ind w:firstLine="0"/>
        <w:rPr>
          <w:sz w:val="18"/>
          <w:szCs w:val="18"/>
          <w:lang w:val="sq-AL"/>
        </w:rPr>
      </w:pPr>
      <w:r w:rsidRPr="00105E29">
        <w:rPr>
          <w:sz w:val="18"/>
          <w:szCs w:val="18"/>
          <w:lang w:val="sq-AL"/>
        </w:rPr>
        <w:t xml:space="preserve"> Qarku:___________________</w:t>
      </w:r>
    </w:p>
    <w:p w:rsidR="00DA5893" w:rsidRPr="00105E29" w:rsidRDefault="00DA5893" w:rsidP="00C73087">
      <w:pPr>
        <w:pStyle w:val="Paragrafi"/>
        <w:ind w:firstLine="0"/>
        <w:rPr>
          <w:sz w:val="18"/>
          <w:szCs w:val="18"/>
          <w:lang w:val="sq-AL"/>
        </w:rPr>
      </w:pPr>
      <w:r w:rsidRPr="00105E29">
        <w:rPr>
          <w:sz w:val="18"/>
          <w:szCs w:val="18"/>
          <w:lang w:val="sq-AL"/>
        </w:rPr>
        <w:t xml:space="preserve"> Bashkia/Komuna____________</w:t>
      </w:r>
    </w:p>
    <w:p w:rsidR="00DA5893" w:rsidRDefault="00DA5893" w:rsidP="00C73087">
      <w:pPr>
        <w:pStyle w:val="Paragrafi"/>
        <w:ind w:firstLine="0"/>
        <w:rPr>
          <w:sz w:val="18"/>
          <w:szCs w:val="18"/>
          <w:lang w:val="sq-AL"/>
        </w:rPr>
      </w:pPr>
      <w:r w:rsidRPr="00105E29">
        <w:rPr>
          <w:sz w:val="18"/>
          <w:szCs w:val="18"/>
          <w:lang w:val="sq-AL"/>
        </w:rPr>
        <w:t xml:space="preserve"> Numri i banesës:</w:t>
      </w:r>
      <w:r w:rsidR="001F0C5A" w:rsidRPr="00105E29">
        <w:rPr>
          <w:sz w:val="18"/>
          <w:szCs w:val="18"/>
          <w:lang w:val="sq-AL"/>
        </w:rPr>
        <w:t xml:space="preserve"> ###</w:t>
      </w:r>
    </w:p>
    <w:p w:rsidR="00663F12" w:rsidRDefault="00663F12" w:rsidP="00C73087">
      <w:pPr>
        <w:pStyle w:val="Paragrafi"/>
        <w:ind w:firstLine="0"/>
        <w:rPr>
          <w:sz w:val="18"/>
          <w:szCs w:val="18"/>
          <w:lang w:val="sq-AL"/>
        </w:rPr>
      </w:pPr>
    </w:p>
    <w:p w:rsidR="00663F12" w:rsidRPr="00105E29" w:rsidRDefault="00663F12" w:rsidP="00C73087">
      <w:pPr>
        <w:pStyle w:val="Paragrafi"/>
        <w:ind w:firstLine="0"/>
        <w:rPr>
          <w:sz w:val="18"/>
          <w:szCs w:val="18"/>
          <w:lang w:val="sq-AL"/>
        </w:rPr>
      </w:pPr>
    </w:p>
    <w:p w:rsidR="00DA5893" w:rsidRPr="00105E29" w:rsidRDefault="00146E64" w:rsidP="00C73087">
      <w:pPr>
        <w:pStyle w:val="Paragrafi"/>
        <w:ind w:firstLine="0"/>
        <w:rPr>
          <w:lang w:val="sq-AL"/>
        </w:rPr>
      </w:pPr>
      <w:r w:rsidRPr="00105E29">
        <w:rPr>
          <w:noProof/>
          <w:lang w:val="en-GB" w:eastAsia="en-GB"/>
        </w:rPr>
        <w:drawing>
          <wp:inline distT="0" distB="0" distL="0" distR="0">
            <wp:extent cx="5753100" cy="5810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5810250"/>
                    </a:xfrm>
                    <a:prstGeom prst="rect">
                      <a:avLst/>
                    </a:prstGeom>
                    <a:noFill/>
                    <a:ln>
                      <a:noFill/>
                    </a:ln>
                  </pic:spPr>
                </pic:pic>
              </a:graphicData>
            </a:graphic>
          </wp:inline>
        </w:drawing>
      </w:r>
    </w:p>
    <w:p w:rsidR="00663F12" w:rsidRDefault="00663F12" w:rsidP="00C73087">
      <w:pPr>
        <w:pStyle w:val="Paragrafi"/>
        <w:jc w:val="right"/>
        <w:rPr>
          <w:lang w:val="sq-AL"/>
        </w:rPr>
      </w:pPr>
    </w:p>
    <w:p w:rsidR="00663F12" w:rsidRDefault="00663F12" w:rsidP="00C73087">
      <w:pPr>
        <w:pStyle w:val="Paragrafi"/>
        <w:jc w:val="right"/>
        <w:rPr>
          <w:lang w:val="sq-AL"/>
        </w:rPr>
      </w:pPr>
    </w:p>
    <w:p w:rsidR="00DA5893" w:rsidRDefault="00DA5893" w:rsidP="00C73087">
      <w:pPr>
        <w:pStyle w:val="Paragrafi"/>
        <w:rPr>
          <w:lang w:val="sq-AL"/>
        </w:rPr>
      </w:pPr>
    </w:p>
    <w:p w:rsidR="00663F12" w:rsidRDefault="00663F12" w:rsidP="00C73087">
      <w:pPr>
        <w:pStyle w:val="Paragrafi"/>
        <w:rPr>
          <w:lang w:val="sq-AL"/>
        </w:rPr>
      </w:pPr>
    </w:p>
    <w:p w:rsidR="00663F12" w:rsidRDefault="00663F12" w:rsidP="00C73087">
      <w:pPr>
        <w:pStyle w:val="Paragrafi"/>
        <w:rPr>
          <w:lang w:val="sq-AL"/>
        </w:rPr>
      </w:pPr>
    </w:p>
    <w:p w:rsidR="00663F12" w:rsidRDefault="00663F12" w:rsidP="00C73087">
      <w:pPr>
        <w:pStyle w:val="Paragrafi"/>
        <w:rPr>
          <w:lang w:val="sq-AL"/>
        </w:rPr>
      </w:pPr>
    </w:p>
    <w:p w:rsidR="00663F12" w:rsidRDefault="00663F12" w:rsidP="00C73087">
      <w:pPr>
        <w:pStyle w:val="Paragrafi"/>
        <w:rPr>
          <w:lang w:val="sq-AL"/>
        </w:rPr>
      </w:pPr>
    </w:p>
    <w:p w:rsidR="00663F12" w:rsidRDefault="00663F12" w:rsidP="00C73087">
      <w:pPr>
        <w:pStyle w:val="Paragrafi"/>
        <w:rPr>
          <w:lang w:val="sq-AL"/>
        </w:rPr>
      </w:pPr>
    </w:p>
    <w:p w:rsidR="00663F12" w:rsidRDefault="00663F12" w:rsidP="00C73087">
      <w:pPr>
        <w:pStyle w:val="Paragrafi"/>
        <w:rPr>
          <w:lang w:val="sq-AL"/>
        </w:rPr>
      </w:pPr>
    </w:p>
    <w:p w:rsidR="00663F12" w:rsidRPr="00105E29" w:rsidRDefault="00663F12" w:rsidP="00663F12">
      <w:pPr>
        <w:pStyle w:val="Paragrafi"/>
        <w:jc w:val="right"/>
        <w:rPr>
          <w:lang w:val="sq-AL"/>
        </w:rPr>
      </w:pPr>
      <w:r w:rsidRPr="00105E29">
        <w:rPr>
          <w:lang w:val="sq-AL"/>
        </w:rPr>
        <w:t>MODEL 2</w:t>
      </w:r>
    </w:p>
    <w:p w:rsidR="00663F12" w:rsidRPr="00105E29" w:rsidRDefault="00663F12" w:rsidP="00C73087">
      <w:pPr>
        <w:pStyle w:val="Paragrafi"/>
        <w:rPr>
          <w:lang w:val="sq-AL"/>
        </w:rPr>
      </w:pPr>
    </w:p>
    <w:p w:rsidR="00DA5893" w:rsidRPr="00105E29" w:rsidRDefault="00146E64" w:rsidP="00891B93">
      <w:pPr>
        <w:pStyle w:val="Paragrafi"/>
        <w:ind w:firstLine="0"/>
        <w:jc w:val="center"/>
        <w:rPr>
          <w:lang w:val="sq-AL"/>
        </w:rPr>
      </w:pPr>
      <w:r w:rsidRPr="00105E29">
        <w:rPr>
          <w:noProof/>
          <w:lang w:val="en-GB" w:eastAsia="en-GB"/>
        </w:rPr>
        <w:drawing>
          <wp:inline distT="0" distB="0" distL="0" distR="0">
            <wp:extent cx="5753100" cy="7515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515225"/>
                    </a:xfrm>
                    <a:prstGeom prst="rect">
                      <a:avLst/>
                    </a:prstGeom>
                    <a:noFill/>
                    <a:ln>
                      <a:noFill/>
                    </a:ln>
                  </pic:spPr>
                </pic:pic>
              </a:graphicData>
            </a:graphic>
          </wp:inline>
        </w:drawing>
      </w:r>
    </w:p>
    <w:p w:rsidR="00DA5893" w:rsidRDefault="00DA5893" w:rsidP="00C73087">
      <w:pPr>
        <w:pStyle w:val="Paragrafi"/>
        <w:rPr>
          <w:lang w:val="sq-AL"/>
        </w:rPr>
      </w:pPr>
    </w:p>
    <w:p w:rsidR="00663F12" w:rsidRDefault="00663F12" w:rsidP="00C73087">
      <w:pPr>
        <w:pStyle w:val="Paragrafi"/>
        <w:rPr>
          <w:lang w:val="sq-AL"/>
        </w:rPr>
      </w:pPr>
    </w:p>
    <w:p w:rsidR="00CD7DCD" w:rsidRPr="00105E29" w:rsidRDefault="002457F1" w:rsidP="00E8037D">
      <w:pPr>
        <w:pStyle w:val="Paragrafi"/>
        <w:ind w:firstLine="0"/>
        <w:jc w:val="center"/>
        <w:rPr>
          <w:b/>
          <w:lang w:val="sq-AL"/>
        </w:rPr>
      </w:pPr>
      <w:r w:rsidRPr="00105E29">
        <w:rPr>
          <w:b/>
          <w:lang w:val="sq-AL"/>
        </w:rPr>
        <w:t>VENDI</w:t>
      </w:r>
      <w:r w:rsidR="00CD7DCD" w:rsidRPr="00105E29">
        <w:rPr>
          <w:b/>
          <w:lang w:val="sq-AL"/>
        </w:rPr>
        <w:t>M</w:t>
      </w:r>
    </w:p>
    <w:p w:rsidR="00CD7DCD" w:rsidRPr="00105E29" w:rsidRDefault="000C1B22" w:rsidP="00E8037D">
      <w:pPr>
        <w:pStyle w:val="Paragrafi"/>
        <w:ind w:firstLine="0"/>
        <w:jc w:val="center"/>
        <w:rPr>
          <w:b/>
          <w:lang w:val="sq-AL"/>
        </w:rPr>
      </w:pPr>
      <w:r w:rsidRPr="00105E29">
        <w:rPr>
          <w:b/>
          <w:bCs/>
          <w:lang w:val="sq-AL"/>
        </w:rPr>
        <w:t xml:space="preserve">Nr. </w:t>
      </w:r>
      <w:r w:rsidR="00CD7DCD" w:rsidRPr="00105E29">
        <w:rPr>
          <w:b/>
          <w:bCs/>
          <w:lang w:val="sq-AL"/>
        </w:rPr>
        <w:t xml:space="preserve">40, datë </w:t>
      </w:r>
      <w:r w:rsidR="00CD7DCD" w:rsidRPr="00105E29">
        <w:rPr>
          <w:b/>
          <w:lang w:val="sq-AL"/>
        </w:rPr>
        <w:t>30.9.2013</w:t>
      </w:r>
    </w:p>
    <w:p w:rsidR="00CD7DCD" w:rsidRPr="00105E29" w:rsidRDefault="00CD7DCD" w:rsidP="00E8037D">
      <w:pPr>
        <w:pStyle w:val="Paragrafi"/>
        <w:jc w:val="center"/>
        <w:rPr>
          <w:b/>
          <w:lang w:val="sq-AL"/>
        </w:rPr>
      </w:pPr>
    </w:p>
    <w:p w:rsidR="00CD7DCD" w:rsidRPr="00105E29" w:rsidRDefault="00CD7DCD" w:rsidP="00E8037D">
      <w:pPr>
        <w:pStyle w:val="Paragrafi"/>
        <w:ind w:firstLine="0"/>
        <w:jc w:val="center"/>
        <w:rPr>
          <w:b/>
          <w:lang w:val="sq-AL"/>
        </w:rPr>
      </w:pPr>
      <w:r w:rsidRPr="00105E29">
        <w:rPr>
          <w:b/>
          <w:lang w:val="sq-AL"/>
        </w:rPr>
        <w:t>NË EMËR TË REPUBLIKËS SË SHQIPËRISË</w:t>
      </w:r>
    </w:p>
    <w:p w:rsidR="00CD7DCD" w:rsidRPr="00105E29" w:rsidRDefault="00CD7DCD" w:rsidP="00C73087">
      <w:pPr>
        <w:pStyle w:val="Paragrafi"/>
        <w:rPr>
          <w:b/>
          <w:bCs/>
          <w:lang w:val="sq-AL"/>
        </w:rPr>
      </w:pPr>
    </w:p>
    <w:p w:rsidR="00CD7DCD" w:rsidRPr="00105E29" w:rsidRDefault="00CD7DCD" w:rsidP="00C73087">
      <w:pPr>
        <w:pStyle w:val="Paragrafi"/>
        <w:rPr>
          <w:lang w:val="sq-AL"/>
        </w:rPr>
      </w:pPr>
      <w:r w:rsidRPr="00105E29">
        <w:rPr>
          <w:lang w:val="sq-AL"/>
        </w:rPr>
        <w:t>Gjykata Kushtetuese e Republikës së Shqipërisë, e përbërë nga:</w:t>
      </w:r>
    </w:p>
    <w:p w:rsidR="00CD7DCD" w:rsidRPr="00105E29" w:rsidRDefault="00CD7DCD" w:rsidP="00C73087">
      <w:pPr>
        <w:pStyle w:val="Paragrafi"/>
        <w:rPr>
          <w:lang w:val="sq-AL"/>
        </w:rPr>
      </w:pPr>
      <w:r w:rsidRPr="00105E29">
        <w:rPr>
          <w:lang w:val="sq-AL"/>
        </w:rPr>
        <w:t>Vladimir Kristo</w:t>
      </w:r>
      <w:r w:rsidRPr="00105E29">
        <w:rPr>
          <w:lang w:val="sq-AL"/>
        </w:rPr>
        <w:tab/>
      </w:r>
      <w:r w:rsidRPr="00105E29">
        <w:rPr>
          <w:lang w:val="sq-AL"/>
        </w:rPr>
        <w:tab/>
      </w:r>
      <w:r w:rsidR="00E7293B" w:rsidRPr="00105E29">
        <w:rPr>
          <w:lang w:val="sq-AL"/>
        </w:rPr>
        <w:t>a</w:t>
      </w:r>
      <w:r w:rsidRPr="00105E29">
        <w:rPr>
          <w:lang w:val="sq-AL"/>
        </w:rPr>
        <w:t xml:space="preserve">nëtar i Gjykatës Kushtetuese, </w:t>
      </w:r>
      <w:r w:rsidR="00353B3A" w:rsidRPr="00105E29">
        <w:rPr>
          <w:lang w:val="sq-AL"/>
        </w:rPr>
        <w:t xml:space="preserve">drejtues </w:t>
      </w:r>
      <w:r w:rsidRPr="00105E29">
        <w:rPr>
          <w:lang w:val="sq-AL"/>
        </w:rPr>
        <w:t>i seancës</w:t>
      </w:r>
    </w:p>
    <w:p w:rsidR="00CD7DCD" w:rsidRPr="00105E29" w:rsidRDefault="00CD7DCD" w:rsidP="00C73087">
      <w:pPr>
        <w:pStyle w:val="Paragrafi"/>
        <w:rPr>
          <w:lang w:val="sq-AL"/>
        </w:rPr>
      </w:pPr>
      <w:r w:rsidRPr="00105E29">
        <w:rPr>
          <w:lang w:val="sq-AL"/>
        </w:rPr>
        <w:t>Sokol Berberi</w:t>
      </w:r>
      <w:r w:rsidRPr="00105E29">
        <w:rPr>
          <w:lang w:val="sq-AL"/>
        </w:rPr>
        <w:tab/>
      </w:r>
      <w:r w:rsidRPr="00105E29">
        <w:rPr>
          <w:lang w:val="sq-AL"/>
        </w:rPr>
        <w:tab/>
      </w:r>
      <w:r w:rsidR="00E7293B" w:rsidRPr="00105E29">
        <w:rPr>
          <w:lang w:val="sq-AL"/>
        </w:rPr>
        <w:t>a</w:t>
      </w:r>
      <w:r w:rsidRPr="00105E29">
        <w:rPr>
          <w:lang w:val="sq-AL"/>
        </w:rPr>
        <w:t>nëtar i</w:t>
      </w:r>
      <w:r w:rsidRPr="00105E29">
        <w:rPr>
          <w:lang w:val="sq-AL"/>
        </w:rPr>
        <w:tab/>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Vitore Tusha</w:t>
      </w:r>
      <w:r w:rsidRPr="00105E29">
        <w:rPr>
          <w:lang w:val="sq-AL"/>
        </w:rPr>
        <w:tab/>
      </w:r>
      <w:r w:rsidRPr="00105E29">
        <w:rPr>
          <w:lang w:val="sq-AL"/>
        </w:rPr>
        <w:tab/>
      </w:r>
      <w:r w:rsidR="00E7293B" w:rsidRPr="00105E29">
        <w:rPr>
          <w:lang w:val="sq-AL"/>
        </w:rPr>
        <w:t>a</w:t>
      </w:r>
      <w:r w:rsidRPr="00105E29">
        <w:rPr>
          <w:lang w:val="sq-AL"/>
        </w:rPr>
        <w:t xml:space="preserve">nëtare e </w:t>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Fatmir Hoxha</w:t>
      </w:r>
      <w:r w:rsidRPr="00105E29">
        <w:rPr>
          <w:lang w:val="sq-AL"/>
        </w:rPr>
        <w:tab/>
      </w:r>
      <w:r w:rsidRPr="00105E29">
        <w:rPr>
          <w:lang w:val="sq-AL"/>
        </w:rPr>
        <w:tab/>
      </w:r>
      <w:r w:rsidR="00E7293B" w:rsidRPr="00105E29">
        <w:rPr>
          <w:lang w:val="sq-AL"/>
        </w:rPr>
        <w:t>a</w:t>
      </w:r>
      <w:r w:rsidRPr="00105E29">
        <w:rPr>
          <w:lang w:val="sq-AL"/>
        </w:rPr>
        <w:t>nëtar i</w:t>
      </w:r>
      <w:r w:rsidRPr="00105E29">
        <w:rPr>
          <w:lang w:val="sq-AL"/>
        </w:rPr>
        <w:tab/>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Gani Dizdari</w:t>
      </w:r>
      <w:r w:rsidRPr="00105E29">
        <w:rPr>
          <w:lang w:val="sq-AL"/>
        </w:rPr>
        <w:tab/>
      </w:r>
      <w:r w:rsidRPr="00105E29">
        <w:rPr>
          <w:lang w:val="sq-AL"/>
        </w:rPr>
        <w:tab/>
      </w:r>
      <w:r w:rsidR="00E7293B" w:rsidRPr="00105E29">
        <w:rPr>
          <w:lang w:val="sq-AL"/>
        </w:rPr>
        <w:t>a</w:t>
      </w:r>
      <w:r w:rsidRPr="00105E29">
        <w:rPr>
          <w:lang w:val="sq-AL"/>
        </w:rPr>
        <w:t>nëtar i</w:t>
      </w:r>
      <w:r w:rsidRPr="00105E29">
        <w:rPr>
          <w:lang w:val="sq-AL"/>
        </w:rPr>
        <w:tab/>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Besnik Imeraj</w:t>
      </w:r>
      <w:r w:rsidRPr="00105E29">
        <w:rPr>
          <w:lang w:val="sq-AL"/>
        </w:rPr>
        <w:tab/>
      </w:r>
      <w:r w:rsidRPr="00105E29">
        <w:rPr>
          <w:lang w:val="sq-AL"/>
        </w:rPr>
        <w:tab/>
      </w:r>
      <w:r w:rsidR="00E7293B" w:rsidRPr="00105E29">
        <w:rPr>
          <w:lang w:val="sq-AL"/>
        </w:rPr>
        <w:t>a</w:t>
      </w:r>
      <w:r w:rsidRPr="00105E29">
        <w:rPr>
          <w:lang w:val="sq-AL"/>
        </w:rPr>
        <w:t>nëtar i</w:t>
      </w:r>
      <w:r w:rsidRPr="00105E29">
        <w:rPr>
          <w:lang w:val="sq-AL"/>
        </w:rPr>
        <w:tab/>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Fatos Lulo</w:t>
      </w:r>
      <w:r w:rsidRPr="00105E29">
        <w:rPr>
          <w:lang w:val="sq-AL"/>
        </w:rPr>
        <w:tab/>
      </w:r>
      <w:r w:rsidRPr="00105E29">
        <w:rPr>
          <w:lang w:val="sq-AL"/>
        </w:rPr>
        <w:tab/>
      </w:r>
      <w:r w:rsidR="00E7293B" w:rsidRPr="00105E29">
        <w:rPr>
          <w:lang w:val="sq-AL"/>
        </w:rPr>
        <w:t>a</w:t>
      </w:r>
      <w:r w:rsidRPr="00105E29">
        <w:rPr>
          <w:lang w:val="sq-AL"/>
        </w:rPr>
        <w:t>nëtar i</w:t>
      </w:r>
      <w:r w:rsidRPr="00105E29">
        <w:rPr>
          <w:lang w:val="sq-AL"/>
        </w:rPr>
        <w:tab/>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 xml:space="preserve">Altina Xhoxhaj </w:t>
      </w:r>
      <w:r w:rsidRPr="00105E29">
        <w:rPr>
          <w:lang w:val="sq-AL"/>
        </w:rPr>
        <w:tab/>
      </w:r>
      <w:r w:rsidRPr="00105E29">
        <w:rPr>
          <w:lang w:val="sq-AL"/>
        </w:rPr>
        <w:tab/>
      </w:r>
      <w:r w:rsidR="00E7293B" w:rsidRPr="00105E29">
        <w:rPr>
          <w:lang w:val="sq-AL"/>
        </w:rPr>
        <w:t>a</w:t>
      </w:r>
      <w:r w:rsidRPr="00105E29">
        <w:rPr>
          <w:lang w:val="sq-AL"/>
        </w:rPr>
        <w:t xml:space="preserve">nëtare e </w:t>
      </w:r>
      <w:r w:rsidRPr="00105E29">
        <w:rPr>
          <w:lang w:val="sq-AL"/>
        </w:rPr>
        <w:tab/>
        <w:t>“</w:t>
      </w:r>
      <w:r w:rsidRPr="00105E29">
        <w:rPr>
          <w:lang w:val="sq-AL"/>
        </w:rPr>
        <w:tab/>
        <w:t>“</w:t>
      </w:r>
    </w:p>
    <w:p w:rsidR="00CD7DCD" w:rsidRPr="00105E29" w:rsidRDefault="00CD7DCD" w:rsidP="00C73087">
      <w:pPr>
        <w:pStyle w:val="Paragrafi"/>
        <w:rPr>
          <w:lang w:val="sq-AL"/>
        </w:rPr>
      </w:pPr>
      <w:r w:rsidRPr="00105E29">
        <w:rPr>
          <w:lang w:val="sq-AL"/>
        </w:rPr>
        <w:t xml:space="preserve">me sekretare Blerina Basha, në datën 13.6.2013 mori në shqyrtim në seancë plenare me dyer të hapura çështjen </w:t>
      </w:r>
      <w:r w:rsidR="000C1B22" w:rsidRPr="00105E29">
        <w:rPr>
          <w:lang w:val="sq-AL"/>
        </w:rPr>
        <w:t xml:space="preserve">nr. </w:t>
      </w:r>
      <w:r w:rsidRPr="00105E29">
        <w:rPr>
          <w:lang w:val="sq-AL"/>
        </w:rPr>
        <w:t>16 Akti, që i përket:</w:t>
      </w:r>
    </w:p>
    <w:p w:rsidR="00CD7DCD" w:rsidRPr="00105E29" w:rsidRDefault="00353B3A" w:rsidP="00C73087">
      <w:pPr>
        <w:pStyle w:val="Paragrafi"/>
        <w:rPr>
          <w:lang w:val="sq-AL"/>
        </w:rPr>
      </w:pPr>
      <w:r w:rsidRPr="00105E29">
        <w:rPr>
          <w:lang w:val="sq-AL"/>
        </w:rPr>
        <w:t>KËRKUESE: Minerva Kotherja</w:t>
      </w:r>
      <w:r w:rsidR="00CD7DCD" w:rsidRPr="00105E29">
        <w:rPr>
          <w:lang w:val="sq-AL"/>
        </w:rPr>
        <w:t xml:space="preserve">, përfaqësuar nga Endri Kotherja, me prokurë të posaçme. </w:t>
      </w:r>
    </w:p>
    <w:p w:rsidR="00CD7DCD" w:rsidRPr="00105E29" w:rsidRDefault="00CD7DCD" w:rsidP="00C73087">
      <w:pPr>
        <w:pStyle w:val="Paragrafi"/>
        <w:rPr>
          <w:bCs/>
          <w:lang w:val="sq-AL"/>
        </w:rPr>
      </w:pPr>
      <w:r w:rsidRPr="00105E29">
        <w:rPr>
          <w:bCs/>
          <w:lang w:val="sq-AL"/>
        </w:rPr>
        <w:t>SUBJEKTE TË INTERESUARA:</w:t>
      </w:r>
      <w:r w:rsidR="002457F1" w:rsidRPr="00105E29">
        <w:rPr>
          <w:bCs/>
          <w:lang w:val="sq-AL"/>
        </w:rPr>
        <w:t xml:space="preserve"> Agjencia e Kthimit dhe Kompensimit të Pronave</w:t>
      </w:r>
      <w:r w:rsidRPr="00105E29">
        <w:rPr>
          <w:bCs/>
          <w:lang w:val="sq-AL"/>
        </w:rPr>
        <w:t xml:space="preserve">, </w:t>
      </w:r>
      <w:r w:rsidR="002457F1" w:rsidRPr="00105E29">
        <w:rPr>
          <w:bCs/>
          <w:lang w:val="sq-AL"/>
        </w:rPr>
        <w:t>Ministria e Drejtësisë</w:t>
      </w:r>
      <w:r w:rsidRPr="00105E29">
        <w:rPr>
          <w:bCs/>
          <w:lang w:val="sq-AL"/>
        </w:rPr>
        <w:t xml:space="preserve">, të përfaqësuara nga Avokati i Shtetit, Armer Juka, me autorizim. </w:t>
      </w:r>
    </w:p>
    <w:p w:rsidR="00CD7DCD" w:rsidRPr="00105E29" w:rsidRDefault="00CD7DCD" w:rsidP="00C73087">
      <w:pPr>
        <w:pStyle w:val="Paragrafi"/>
        <w:rPr>
          <w:lang w:val="sq-AL"/>
        </w:rPr>
      </w:pPr>
      <w:r w:rsidRPr="00105E29">
        <w:rPr>
          <w:bCs/>
          <w:lang w:val="sq-AL"/>
        </w:rPr>
        <w:t>OBJEKTI:</w:t>
      </w:r>
      <w:r w:rsidRPr="00105E29">
        <w:rPr>
          <w:lang w:val="sq-AL"/>
        </w:rPr>
        <w:t xml:space="preserve"> Konstatimi i cenimit të së drejtës për një proces të rregullt ligjor si rezultat i mosekzekutimit, brenda afatit të arsyeshëm, të vendimit </w:t>
      </w:r>
      <w:r w:rsidR="000C1B22" w:rsidRPr="00105E29">
        <w:rPr>
          <w:lang w:val="sq-AL"/>
        </w:rPr>
        <w:t xml:space="preserve">nr. </w:t>
      </w:r>
      <w:r w:rsidRPr="00105E29">
        <w:rPr>
          <w:lang w:val="sq-AL"/>
        </w:rPr>
        <w:t xml:space="preserve">1340, datë 24.2.2011 të Gjykatës së Rrethit Gjyqësor Tiranë. </w:t>
      </w:r>
    </w:p>
    <w:p w:rsidR="00CD7DCD" w:rsidRPr="00105E29" w:rsidRDefault="00CD7DCD" w:rsidP="00C73087">
      <w:pPr>
        <w:pStyle w:val="Paragrafi"/>
        <w:rPr>
          <w:lang w:val="sq-AL"/>
        </w:rPr>
      </w:pPr>
      <w:r w:rsidRPr="00105E29">
        <w:rPr>
          <w:bCs/>
          <w:lang w:val="sq-AL"/>
        </w:rPr>
        <w:t xml:space="preserve">BAZA LIGJORE: </w:t>
      </w:r>
      <w:r w:rsidRPr="00105E29">
        <w:rPr>
          <w:lang w:val="sq-AL"/>
        </w:rPr>
        <w:t xml:space="preserve">Nenet 4, 17/2, 41, 42/1, 44, 118/1, 131/f, 134/g dhe 142/3 të Kushtetutës së Republikës së Shqipërisë; neni 6, 13, neni 1 i </w:t>
      </w:r>
      <w:r w:rsidR="009A0927" w:rsidRPr="00105E29">
        <w:rPr>
          <w:lang w:val="sq-AL"/>
        </w:rPr>
        <w:t xml:space="preserve">protokollit </w:t>
      </w:r>
      <w:r w:rsidR="000C1B22" w:rsidRPr="00105E29">
        <w:rPr>
          <w:lang w:val="sq-AL"/>
        </w:rPr>
        <w:t xml:space="preserve">nr. </w:t>
      </w:r>
      <w:r w:rsidRPr="00105E29">
        <w:rPr>
          <w:lang w:val="sq-AL"/>
        </w:rPr>
        <w:t xml:space="preserve">1 dhe </w:t>
      </w:r>
      <w:r w:rsidR="009A0927" w:rsidRPr="00105E29">
        <w:rPr>
          <w:lang w:val="sq-AL"/>
        </w:rPr>
        <w:t xml:space="preserve">protokolli </w:t>
      </w:r>
      <w:r w:rsidR="000C1B22" w:rsidRPr="00105E29">
        <w:rPr>
          <w:lang w:val="sq-AL"/>
        </w:rPr>
        <w:t xml:space="preserve">nr. </w:t>
      </w:r>
      <w:r w:rsidRPr="00105E29">
        <w:rPr>
          <w:lang w:val="sq-AL"/>
        </w:rPr>
        <w:t xml:space="preserve">12 </w:t>
      </w:r>
      <w:r w:rsidR="00000022" w:rsidRPr="00105E29">
        <w:rPr>
          <w:lang w:val="sq-AL"/>
        </w:rPr>
        <w:t>të</w:t>
      </w:r>
      <w:r w:rsidRPr="00105E29">
        <w:rPr>
          <w:lang w:val="sq-AL"/>
        </w:rPr>
        <w:t xml:space="preserve"> Konventës Evropiane për të Drejtat e Njeriut; ligji </w:t>
      </w:r>
      <w:r w:rsidR="000C1B22" w:rsidRPr="00105E29">
        <w:rPr>
          <w:lang w:val="sq-AL"/>
        </w:rPr>
        <w:t xml:space="preserve">nr. </w:t>
      </w:r>
      <w:r w:rsidRPr="00105E29">
        <w:rPr>
          <w:lang w:val="sq-AL"/>
        </w:rPr>
        <w:t xml:space="preserve">8577, datë 10.2.2000 “Për organizimin dhe funksionimin e Gjykatës Kushtetuese të Republikës së Shqipërisë”. </w:t>
      </w:r>
    </w:p>
    <w:p w:rsidR="00CD7DCD" w:rsidRPr="00105E29" w:rsidRDefault="00CD7DCD" w:rsidP="00C73087">
      <w:pPr>
        <w:pStyle w:val="Paragrafi"/>
        <w:rPr>
          <w:lang w:val="sq-AL"/>
        </w:rPr>
      </w:pPr>
    </w:p>
    <w:p w:rsidR="00CD7DCD" w:rsidRPr="00105E29" w:rsidRDefault="00CD7DCD" w:rsidP="00C73087">
      <w:pPr>
        <w:pStyle w:val="Institucioni"/>
        <w:keepNext w:val="0"/>
        <w:rPr>
          <w:lang w:val="sq-AL"/>
        </w:rPr>
      </w:pPr>
      <w:r w:rsidRPr="00105E29">
        <w:rPr>
          <w:lang w:val="sq-AL"/>
        </w:rPr>
        <w:t>GJYKATA KUSHTETUESE,</w:t>
      </w:r>
    </w:p>
    <w:p w:rsidR="009A0927" w:rsidRPr="00105E29" w:rsidRDefault="009A0927" w:rsidP="00C73087">
      <w:pPr>
        <w:pStyle w:val="Paragrafi"/>
        <w:rPr>
          <w:lang w:val="sq-AL"/>
        </w:rPr>
      </w:pPr>
    </w:p>
    <w:p w:rsidR="00CD7DCD" w:rsidRPr="00105E29" w:rsidRDefault="00CD7DCD" w:rsidP="00C73087">
      <w:pPr>
        <w:pStyle w:val="Paragrafi"/>
        <w:rPr>
          <w:lang w:val="sq-AL"/>
        </w:rPr>
      </w:pPr>
      <w:r w:rsidRPr="00105E29">
        <w:rPr>
          <w:lang w:val="sq-AL"/>
        </w:rPr>
        <w:t>pasi dëgjoi relatoren e çështjes, Altina Xhoxhaj, pretendimet e përfaqësuesit të kërkueses, i cili kërkoi pranimin e kërkesës, parashtrimet e përfaqësuesit të subjekteve të interesuara, i cili kërkoi rrëzimin e kërkesës, dhe pasi e diskutoi çështjen në tërësi,</w:t>
      </w:r>
    </w:p>
    <w:p w:rsidR="00CD7DCD" w:rsidRPr="00105E29" w:rsidRDefault="00CD7DCD" w:rsidP="00C73087">
      <w:pPr>
        <w:pStyle w:val="Paragrafi"/>
        <w:rPr>
          <w:lang w:val="sq-AL"/>
        </w:rPr>
      </w:pPr>
    </w:p>
    <w:p w:rsidR="00CD7DCD" w:rsidRPr="00105E29" w:rsidRDefault="00CD7DCD" w:rsidP="00C73087">
      <w:pPr>
        <w:pStyle w:val="VENDOSI"/>
        <w:keepNext w:val="0"/>
        <w:rPr>
          <w:lang w:val="sq-AL"/>
        </w:rPr>
      </w:pPr>
      <w:r w:rsidRPr="00105E29">
        <w:rPr>
          <w:bCs/>
          <w:lang w:val="sq-AL"/>
        </w:rPr>
        <w:t>V</w:t>
      </w:r>
      <w:r w:rsidRPr="00105E29">
        <w:rPr>
          <w:lang w:val="sq-AL"/>
        </w:rPr>
        <w:t>ËREN:</w:t>
      </w:r>
    </w:p>
    <w:p w:rsidR="00CD7DCD" w:rsidRPr="00105E29" w:rsidRDefault="00CD7DCD" w:rsidP="00C73087">
      <w:pPr>
        <w:pStyle w:val="VENDOSI"/>
        <w:keepNext w:val="0"/>
        <w:rPr>
          <w:lang w:val="sq-AL"/>
        </w:rPr>
      </w:pPr>
      <w:r w:rsidRPr="00105E29">
        <w:rPr>
          <w:lang w:val="sq-AL"/>
        </w:rPr>
        <w:t>I</w:t>
      </w:r>
    </w:p>
    <w:p w:rsidR="00CD7DCD" w:rsidRPr="00105E29" w:rsidRDefault="00CD7DCD" w:rsidP="00C73087">
      <w:pPr>
        <w:pStyle w:val="Paragrafi"/>
        <w:rPr>
          <w:lang w:val="sq-AL" w:eastAsia="sq-AL"/>
        </w:rPr>
      </w:pPr>
      <w:r w:rsidRPr="00105E29">
        <w:rPr>
          <w:lang w:val="sq-AL" w:eastAsia="sq-AL"/>
        </w:rPr>
        <w:t xml:space="preserve">1. Kërkuesja Minerva Kotherja është njëra prej trashëgimtarëve ligjorë të trashëgimlënësit Shefikat Bylykbashi, i cili, me vendimin </w:t>
      </w:r>
      <w:r w:rsidR="000C1B22" w:rsidRPr="00105E29">
        <w:rPr>
          <w:lang w:val="sq-AL" w:eastAsia="sq-AL"/>
        </w:rPr>
        <w:t xml:space="preserve">nr. </w:t>
      </w:r>
      <w:r w:rsidRPr="00105E29">
        <w:rPr>
          <w:lang w:val="sq-AL" w:eastAsia="sq-AL"/>
        </w:rPr>
        <w:t>373/2, datë 27.7.1994 të Komisionit të Kthimit dhe Kompensimit të Pronave (KKKP) Elbasan, është njohur pronar për pasurinë prej 2 490 m</w:t>
      </w:r>
      <w:r w:rsidRPr="00105E29">
        <w:rPr>
          <w:vertAlign w:val="superscript"/>
          <w:lang w:val="sq-AL" w:eastAsia="sq-AL"/>
        </w:rPr>
        <w:t xml:space="preserve">2 </w:t>
      </w:r>
      <w:r w:rsidRPr="00105E29">
        <w:rPr>
          <w:lang w:val="sq-AL" w:eastAsia="sq-AL"/>
        </w:rPr>
        <w:t>truall dhe është vendosur kompensimi në vlerë për këtë sipërfaqe, pasi është konsideruar truall i zënë.</w:t>
      </w:r>
    </w:p>
    <w:p w:rsidR="00CD7DCD" w:rsidRPr="00105E29" w:rsidRDefault="00CD7DCD" w:rsidP="00C73087">
      <w:pPr>
        <w:pStyle w:val="Paragrafi"/>
        <w:rPr>
          <w:lang w:val="sq-AL" w:eastAsia="sq-AL"/>
        </w:rPr>
      </w:pPr>
      <w:r w:rsidRPr="00105E29">
        <w:rPr>
          <w:lang w:val="sq-AL" w:eastAsia="sq-AL"/>
        </w:rPr>
        <w:t>2. Me kërkesën e datës 12.1.2009, kërkuesja i është drejtuar Agjencisë së Kthimit dhe Kompensimit të Pronave (AKKP) Tiranë, për përfitimin e kompensimit financiar, për sipërfaqen e truallit prej 2 490 m</w:t>
      </w:r>
      <w:r w:rsidRPr="00105E29">
        <w:rPr>
          <w:vertAlign w:val="superscript"/>
          <w:lang w:val="sq-AL" w:eastAsia="sq-AL"/>
        </w:rPr>
        <w:t>2</w:t>
      </w:r>
      <w:r w:rsidRPr="00105E29">
        <w:rPr>
          <w:lang w:val="sq-AL" w:eastAsia="sq-AL"/>
        </w:rPr>
        <w:t xml:space="preserve">. </w:t>
      </w:r>
    </w:p>
    <w:p w:rsidR="00CD7DCD" w:rsidRPr="00105E29" w:rsidRDefault="00CD7DCD" w:rsidP="00C73087">
      <w:pPr>
        <w:pStyle w:val="Paragrafi"/>
        <w:rPr>
          <w:lang w:val="sq-AL" w:eastAsia="sq-AL"/>
        </w:rPr>
      </w:pPr>
      <w:r w:rsidRPr="00105E29">
        <w:rPr>
          <w:lang w:val="sq-AL" w:eastAsia="sq-AL"/>
        </w:rPr>
        <w:t xml:space="preserve">3. Me shkresën </w:t>
      </w:r>
      <w:r w:rsidR="000C1B22" w:rsidRPr="00105E29">
        <w:rPr>
          <w:lang w:val="sq-AL" w:eastAsia="sq-AL"/>
        </w:rPr>
        <w:t xml:space="preserve">nr. </w:t>
      </w:r>
      <w:r w:rsidRPr="00105E29">
        <w:rPr>
          <w:lang w:val="sq-AL" w:eastAsia="sq-AL"/>
        </w:rPr>
        <w:t>67/1 prot., datë 16.1.2009, AKKP-ja i ka kthyer përgjigje kërkueses se duhej të paraqitej pranë këtij institucioni pas njoftimit të datës për aplikim, pasi afati për paraqitjen e kërkesave kishte filluar në datën 3.11.2008 dhe kishte përfunduar në datën 3.12.2008.</w:t>
      </w:r>
    </w:p>
    <w:p w:rsidR="00CD7DCD" w:rsidRPr="00105E29" w:rsidRDefault="00CD7DCD" w:rsidP="00C73087">
      <w:pPr>
        <w:pStyle w:val="Paragrafi"/>
        <w:rPr>
          <w:lang w:val="sq-AL" w:eastAsia="sq-AL"/>
        </w:rPr>
      </w:pPr>
      <w:r w:rsidRPr="00105E29">
        <w:rPr>
          <w:lang w:val="sq-AL" w:eastAsia="sq-AL"/>
        </w:rPr>
        <w:t>4. Kërkuesja i është drejtuar gjykatës me padi, me objekt “</w:t>
      </w:r>
      <w:r w:rsidRPr="00105E29">
        <w:rPr>
          <w:i/>
          <w:lang w:val="sq-AL" w:eastAsia="sq-AL"/>
        </w:rPr>
        <w:t>Detyrimi i të paditurit, AKKP-ja Tiranë të nxjerrë aktin përkatës administrativ për realizimin e të drejtës së kompensimit në vlerë në favor të Shefikat Bylykbashit (trashëgimtarëve), si pronar i tokës truall në qytetin e Elbasanit.</w:t>
      </w:r>
      <w:r w:rsidRPr="00105E29">
        <w:rPr>
          <w:lang w:val="sq-AL" w:eastAsia="sq-AL"/>
        </w:rPr>
        <w:t>”</w:t>
      </w:r>
    </w:p>
    <w:p w:rsidR="00220585" w:rsidRDefault="00220585" w:rsidP="00C73087">
      <w:pPr>
        <w:pStyle w:val="Paragrafi"/>
        <w:rPr>
          <w:lang w:val="sq-AL" w:eastAsia="sq-AL"/>
        </w:rPr>
      </w:pPr>
    </w:p>
    <w:p w:rsidR="00CD7DCD" w:rsidRPr="00105E29" w:rsidRDefault="00CD7DCD" w:rsidP="00C73087">
      <w:pPr>
        <w:pStyle w:val="Paragrafi"/>
        <w:rPr>
          <w:lang w:val="sq-AL" w:eastAsia="sq-AL"/>
        </w:rPr>
      </w:pPr>
      <w:r w:rsidRPr="00105E29">
        <w:rPr>
          <w:lang w:val="sq-AL" w:eastAsia="sq-AL"/>
        </w:rPr>
        <w:t xml:space="preserve">5. Me vendimin </w:t>
      </w:r>
      <w:r w:rsidR="000C1B22" w:rsidRPr="00105E29">
        <w:rPr>
          <w:lang w:val="sq-AL" w:eastAsia="sq-AL"/>
        </w:rPr>
        <w:t xml:space="preserve">nr. </w:t>
      </w:r>
      <w:r w:rsidRPr="00105E29">
        <w:rPr>
          <w:lang w:val="sq-AL" w:eastAsia="sq-AL"/>
        </w:rPr>
        <w:t>1340, datë 24.2.2011, Gjykata e Rrethit Gjyqësor Tiranë ka vendosur: “</w:t>
      </w:r>
      <w:r w:rsidRPr="00105E29">
        <w:rPr>
          <w:i/>
          <w:lang w:val="sq-AL" w:eastAsia="sq-AL"/>
        </w:rPr>
        <w:t>Pranimin e kërkesëpadisë. Detyrimin e të paditurit, AKKP-ja Tiranë, të nxjerrë aktin administrativ lidhur me kërkesën e paditëses Minerva Kotherja për kompensimin në vlerë të pronës.</w:t>
      </w:r>
      <w:r w:rsidRPr="00105E29">
        <w:rPr>
          <w:lang w:val="sq-AL" w:eastAsia="sq-AL"/>
        </w:rPr>
        <w:t>”</w:t>
      </w:r>
    </w:p>
    <w:p w:rsidR="00CD7DCD" w:rsidRPr="00105E29" w:rsidRDefault="00CD7DCD" w:rsidP="00C73087">
      <w:pPr>
        <w:pStyle w:val="Paragrafi"/>
        <w:rPr>
          <w:lang w:val="sq-AL"/>
        </w:rPr>
      </w:pPr>
      <w:r w:rsidRPr="00105E29">
        <w:rPr>
          <w:lang w:val="sq-AL" w:eastAsia="sq-AL"/>
        </w:rPr>
        <w:t>6</w:t>
      </w:r>
      <w:r w:rsidRPr="00105E29">
        <w:rPr>
          <w:lang w:val="sq-AL"/>
        </w:rPr>
        <w:t xml:space="preserve">. Me vendimin </w:t>
      </w:r>
      <w:r w:rsidR="000C1B22" w:rsidRPr="00105E29">
        <w:rPr>
          <w:lang w:val="sq-AL"/>
        </w:rPr>
        <w:t xml:space="preserve">nr. </w:t>
      </w:r>
      <w:r w:rsidRPr="00105E29">
        <w:rPr>
          <w:lang w:val="sq-AL"/>
        </w:rPr>
        <w:t>2172, datë 25.10.2011, Gjykata e Apelit Tiranë ka lënë në fuqi vendimin e mësipërm të gjykatës së shkallës së parë.</w:t>
      </w:r>
    </w:p>
    <w:p w:rsidR="00CD7DCD" w:rsidRPr="00105E29" w:rsidRDefault="00CD7DCD" w:rsidP="00C73087">
      <w:pPr>
        <w:pStyle w:val="Paragrafi"/>
        <w:rPr>
          <w:lang w:val="sq-AL"/>
        </w:rPr>
      </w:pPr>
      <w:r w:rsidRPr="00105E29">
        <w:rPr>
          <w:lang w:val="sq-AL"/>
        </w:rPr>
        <w:t>7. Me kërkesën e datës 25.9.2012, kërkuesja i është drejtuar AKKP-së për ekzekutimin vullnetar të detyrimit që rrjedh nga vendimet gjyqësore.</w:t>
      </w:r>
    </w:p>
    <w:p w:rsidR="00CD7DCD" w:rsidRPr="00105E29" w:rsidRDefault="00CD7DCD" w:rsidP="00C73087">
      <w:pPr>
        <w:pStyle w:val="Paragrafi"/>
        <w:rPr>
          <w:lang w:val="sq-AL"/>
        </w:rPr>
      </w:pPr>
      <w:r w:rsidRPr="00105E29">
        <w:rPr>
          <w:lang w:val="sq-AL"/>
        </w:rPr>
        <w:t>8. Me kërkesën e datës 24.10.2012, kërkuesja i është drejtuar Minist</w:t>
      </w:r>
      <w:r w:rsidR="00353B3A" w:rsidRPr="00105E29">
        <w:rPr>
          <w:lang w:val="sq-AL"/>
        </w:rPr>
        <w:t>rit të Drejtësisë, në mënyrë që ky i fundit</w:t>
      </w:r>
      <w:r w:rsidRPr="00105E29">
        <w:rPr>
          <w:lang w:val="sq-AL"/>
        </w:rPr>
        <w:t xml:space="preserve"> të ushtrojë kompetencat ligjore, të parashikuara në ligjin për kthimin dhe kompensimin e pronës, për ekzekutimin e detyrimit nga ana e AKKP-së.</w:t>
      </w:r>
    </w:p>
    <w:p w:rsidR="00CD7DCD" w:rsidRPr="00105E29" w:rsidRDefault="00CD7DCD" w:rsidP="00C73087">
      <w:pPr>
        <w:pStyle w:val="Paragrafi"/>
        <w:rPr>
          <w:lang w:val="sq-AL"/>
        </w:rPr>
      </w:pPr>
      <w:r w:rsidRPr="00105E29">
        <w:rPr>
          <w:lang w:val="sq-AL"/>
        </w:rPr>
        <w:t xml:space="preserve">9. Me shkresën </w:t>
      </w:r>
      <w:r w:rsidR="000C1B22" w:rsidRPr="00105E29">
        <w:rPr>
          <w:lang w:val="sq-AL"/>
        </w:rPr>
        <w:t xml:space="preserve">nr. </w:t>
      </w:r>
      <w:r w:rsidRPr="00105E29">
        <w:rPr>
          <w:lang w:val="sq-AL"/>
        </w:rPr>
        <w:t xml:space="preserve">2672/1 prot., datë 7.12.2012, Ministria e Drejtësisë i është drejtuar AKKP-së, duke i kërkuar marrjen e masave për zbatimin e vendimeve gjyqësore të formës së prerë, pasi veprime të tilla sjellin zvarritje të procesit të kompensimit. </w:t>
      </w:r>
    </w:p>
    <w:p w:rsidR="00CD7DCD" w:rsidRPr="00105E29" w:rsidRDefault="00CD7DCD" w:rsidP="00C73087">
      <w:pPr>
        <w:pStyle w:val="Paragrafi"/>
        <w:rPr>
          <w:lang w:val="sq-AL"/>
        </w:rPr>
      </w:pPr>
      <w:r w:rsidRPr="00105E29">
        <w:rPr>
          <w:lang w:val="sq-AL"/>
        </w:rPr>
        <w:t xml:space="preserve">10. Me shkresën </w:t>
      </w:r>
      <w:r w:rsidR="000C1B22" w:rsidRPr="00105E29">
        <w:rPr>
          <w:lang w:val="sq-AL"/>
        </w:rPr>
        <w:t xml:space="preserve">nr. </w:t>
      </w:r>
      <w:r w:rsidRPr="00105E29">
        <w:rPr>
          <w:lang w:val="sq-AL"/>
        </w:rPr>
        <w:t xml:space="preserve">4101/1 prot., datë 27.12.2012, AKKP-ja i është përgjigjur Ministrit të Drejtësisë se nga verifikimet pranë këtij institucioni rezulton se kërkuesja nuk ka aplikuar për kompensim financiar dhe, në këto kushte, ky institucion nuk mund të shprehet me vendim për pronën e pretenduar. Po ashtu, AKKP-ja e orienton kërkuesen që të aplikojë pranë këtij institucioni nga data 30.11.2012 deri në datën 28.12.2012, në përputhje me procedurat e përcaktuara në VKM-në </w:t>
      </w:r>
      <w:r w:rsidR="000C1B22" w:rsidRPr="00105E29">
        <w:rPr>
          <w:lang w:val="sq-AL"/>
        </w:rPr>
        <w:t xml:space="preserve">nr. </w:t>
      </w:r>
      <w:r w:rsidRPr="00105E29">
        <w:rPr>
          <w:lang w:val="sq-AL"/>
        </w:rPr>
        <w:t>768, datë 7.11.2011 “Për përcaktimin e rregullave dhe të kritereve për shpërndarjen e fondit të kompensimit pronarëve, në të holla, për vitin 2012”.</w:t>
      </w:r>
    </w:p>
    <w:p w:rsidR="00CD7DCD" w:rsidRPr="00105E29" w:rsidRDefault="00CD7DCD" w:rsidP="00C73087">
      <w:pPr>
        <w:pStyle w:val="Paragrafi"/>
        <w:rPr>
          <w:lang w:val="sq-AL"/>
        </w:rPr>
      </w:pPr>
      <w:r w:rsidRPr="00105E29">
        <w:rPr>
          <w:lang w:val="sq-AL"/>
        </w:rPr>
        <w:t xml:space="preserve">11. Me kërkesën e datës 17.1.2013, kërkuesja i është drejtuar përsëri Ministrit të Drejtësisë, me kërkesë me të njëjtin objekt si më sipër. </w:t>
      </w:r>
    </w:p>
    <w:p w:rsidR="00CD7DCD" w:rsidRPr="00105E29" w:rsidRDefault="00CD7DCD" w:rsidP="00C73087">
      <w:pPr>
        <w:pStyle w:val="Paragrafi"/>
        <w:rPr>
          <w:lang w:val="sq-AL"/>
        </w:rPr>
      </w:pPr>
      <w:r w:rsidRPr="00105E29">
        <w:rPr>
          <w:lang w:val="sq-AL"/>
        </w:rPr>
        <w:t xml:space="preserve"> </w:t>
      </w:r>
    </w:p>
    <w:p w:rsidR="00CD7DCD" w:rsidRPr="00105E29" w:rsidRDefault="00CD7DCD" w:rsidP="00C73087">
      <w:pPr>
        <w:pStyle w:val="VENDOSI"/>
        <w:keepNext w:val="0"/>
        <w:rPr>
          <w:lang w:val="sq-AL"/>
        </w:rPr>
      </w:pPr>
      <w:r w:rsidRPr="00105E29">
        <w:rPr>
          <w:lang w:val="sq-AL"/>
        </w:rPr>
        <w:t>II</w:t>
      </w:r>
    </w:p>
    <w:p w:rsidR="00CD7DCD" w:rsidRPr="00105E29" w:rsidRDefault="00CD7DCD" w:rsidP="00C73087">
      <w:pPr>
        <w:pStyle w:val="Paragrafi"/>
        <w:rPr>
          <w:lang w:val="sq-AL"/>
        </w:rPr>
      </w:pPr>
    </w:p>
    <w:p w:rsidR="00CD7DCD" w:rsidRPr="00105E29" w:rsidRDefault="00CD7DCD" w:rsidP="00C73087">
      <w:pPr>
        <w:pStyle w:val="Paragrafi"/>
        <w:rPr>
          <w:bCs/>
          <w:lang w:val="sq-AL"/>
        </w:rPr>
      </w:pPr>
      <w:r w:rsidRPr="00105E29">
        <w:rPr>
          <w:lang w:val="sq-AL"/>
        </w:rPr>
        <w:t xml:space="preserve">12. Me kërkesën e datës 20.3.2013, </w:t>
      </w:r>
      <w:r w:rsidRPr="00105E29">
        <w:rPr>
          <w:b/>
          <w:i/>
          <w:lang w:val="sq-AL"/>
        </w:rPr>
        <w:t>kërkuesja Minerva Kotherja</w:t>
      </w:r>
      <w:r w:rsidRPr="00105E29">
        <w:rPr>
          <w:lang w:val="sq-AL"/>
        </w:rPr>
        <w:t xml:space="preserve"> i është drejtuar Gjykatës Kushtetuese (Gjykata) për konstatimin e cenimit të së drejtës për një proces të rregullt ligjor, si pasojë e mosekzekutimit të vendimit gjyqësor të formës së prerë. Ajo </w:t>
      </w:r>
      <w:r w:rsidRPr="00105E29">
        <w:rPr>
          <w:bCs/>
          <w:lang w:val="sq-AL"/>
        </w:rPr>
        <w:t xml:space="preserve">pretendon se, pavarësisht detyrimit që lindte nga vendimi gjyqësor dhe qëndrimit të Ministrit të Drejtësisë për marrjen e masave përkatëse, AKKP-ja është përgjigjur se kërkuesja më parë duhej të aplikonte për kompensimin dhe se ajo nuk mund të shprehej me vendim. Në këtë mënyrë, AKKP-ja Tiranë, nëpërmjet sjelljes së saj, ka cenuar të drejtën e kërkueses për një proces të rregullt ligjor, të sanksionuar në nenin 42 të Kushtetutës dhe në nenin 6 të </w:t>
      </w:r>
      <w:r w:rsidRPr="00105E29">
        <w:rPr>
          <w:lang w:val="sq-AL"/>
        </w:rPr>
        <w:t>Konventës Evropiane për të Drejtat e Njeriut</w:t>
      </w:r>
      <w:r w:rsidRPr="00105E29">
        <w:rPr>
          <w:bCs/>
          <w:lang w:val="sq-AL"/>
        </w:rPr>
        <w:t xml:space="preserve"> (KEDNJ).</w:t>
      </w:r>
    </w:p>
    <w:p w:rsidR="00CD7DCD" w:rsidRPr="00105E29" w:rsidRDefault="00CD7DCD" w:rsidP="00C73087">
      <w:pPr>
        <w:pStyle w:val="Paragrafi"/>
        <w:rPr>
          <w:lang w:val="sq-AL"/>
        </w:rPr>
      </w:pPr>
      <w:r w:rsidRPr="00105E29">
        <w:rPr>
          <w:lang w:val="sq-AL"/>
        </w:rPr>
        <w:t xml:space="preserve">13. </w:t>
      </w:r>
      <w:r w:rsidRPr="00105E29">
        <w:rPr>
          <w:b/>
          <w:i/>
          <w:lang w:val="sq-AL"/>
        </w:rPr>
        <w:t>Subjektet e interesuara, AKKP-ja Tiranë dhe Ministria e Drejtësisë</w:t>
      </w:r>
      <w:r w:rsidRPr="00105E29">
        <w:rPr>
          <w:lang w:val="sq-AL"/>
        </w:rPr>
        <w:t xml:space="preserve">, në parashtrimet drejtuar Gjykatës shprehen se: </w:t>
      </w:r>
    </w:p>
    <w:p w:rsidR="00CD7DCD" w:rsidRPr="00105E29" w:rsidRDefault="00CD7DCD" w:rsidP="00C73087">
      <w:pPr>
        <w:pStyle w:val="Paragrafi"/>
        <w:rPr>
          <w:lang w:val="sq-AL"/>
        </w:rPr>
      </w:pPr>
      <w:r w:rsidRPr="00105E29">
        <w:rPr>
          <w:lang w:val="sq-AL"/>
        </w:rPr>
        <w:t>13.1 AKKP-ja e ushtron veprimtarinë në zbatim të ligjit për kth</w:t>
      </w:r>
      <w:r w:rsidR="00353B3A" w:rsidRPr="00105E29">
        <w:rPr>
          <w:lang w:val="sq-AL"/>
        </w:rPr>
        <w:t>imin dhe kompensimin e pronës, i</w:t>
      </w:r>
      <w:r w:rsidRPr="00105E29">
        <w:rPr>
          <w:lang w:val="sq-AL"/>
        </w:rPr>
        <w:t xml:space="preserve"> cili parashikon edhe rregullimin me akte nënligjore nga Këshilli i Ministrave, të procedurave, rregullave dhe kritereve që ajo duhet të zbatojë për shpërndarjen e fondit të kompensimit në të holla. AKKP-ja ka në kompetencën e saj njohjen e të drejtës së pronësisë dhe dhënien e vendimit për kthimin e pronës ose kompensimin e saj, si dhe vlerësimin e masës së kompensimit, por ajo nuk ka në kompetencë të vendosë pagesën e kompensimit pa një vendim të Këshillit të Ministrave. </w:t>
      </w:r>
    </w:p>
    <w:p w:rsidR="00CD7DCD" w:rsidRPr="00105E29" w:rsidRDefault="00CD7DCD" w:rsidP="00C73087">
      <w:pPr>
        <w:pStyle w:val="Paragrafi"/>
        <w:rPr>
          <w:lang w:val="sq-AL"/>
        </w:rPr>
      </w:pPr>
      <w:r w:rsidRPr="00105E29">
        <w:rPr>
          <w:lang w:val="sq-AL"/>
        </w:rPr>
        <w:t xml:space="preserve">13.2 Kërkueses nuk i është cenuar e drejta për një proces të rregullt ligjor, në kushtet kur konstatohet se ajo vetë nuk ka respektuar procedurat e kërkuara nga ligji dhe aktet nënligjore në fuqi, për të vënë në lëvizje procedimin administrativ. Nga verifikimet e kryera pranë AKKP-së, rezulton se kërkuesja nuk ka paraqitur asnjë kërkesë brenda afateve të përcaktuara me VKM për vitin kalendarik respektiv. </w:t>
      </w:r>
    </w:p>
    <w:p w:rsidR="00C84462" w:rsidRDefault="00C84462" w:rsidP="00C73087">
      <w:pPr>
        <w:pStyle w:val="Paragrafi"/>
        <w:rPr>
          <w:lang w:val="sq-AL"/>
        </w:rPr>
      </w:pPr>
    </w:p>
    <w:p w:rsidR="00CD7DCD" w:rsidRPr="00105E29" w:rsidRDefault="00CD7DCD" w:rsidP="00C73087">
      <w:pPr>
        <w:pStyle w:val="Paragrafi"/>
        <w:rPr>
          <w:lang w:val="sq-AL"/>
        </w:rPr>
      </w:pPr>
      <w:r w:rsidRPr="00105E29">
        <w:rPr>
          <w:lang w:val="sq-AL"/>
        </w:rPr>
        <w:t>13.3 Kërkuesja keqinterpreton dispozitivin e vendimit të formës së prerë të gjykatës, i cili nuk shprehet për detyrimin e AKKP-së për të bërë pagesën e kompensimit, por për nxjerrjen e aktit lidhur me kërkesën për kompensim.</w:t>
      </w:r>
    </w:p>
    <w:p w:rsidR="00CD7DCD" w:rsidRPr="00105E29" w:rsidRDefault="00CD7DCD" w:rsidP="00C73087">
      <w:pPr>
        <w:pStyle w:val="Paragrafi"/>
        <w:rPr>
          <w:lang w:val="sq-AL"/>
        </w:rPr>
      </w:pPr>
      <w:r w:rsidRPr="00105E29">
        <w:rPr>
          <w:lang w:val="sq-AL"/>
        </w:rPr>
        <w:t xml:space="preserve">13.4 E drejta për një proces të rregullt duhet të konkurrojë me parimin e barazisë së shtetasve, në këtë rast. Organi administrativ e realizon këtë procedurë për të gjitha subjektet e shpronësuara, përfaqësuesit e tyre, konform të gjitha akteve ligjore dhe nënligjore në fuqi, në të njëjtën mënyrë dhe sipas të njëjtave kushte. </w:t>
      </w:r>
    </w:p>
    <w:p w:rsidR="00CD7DCD" w:rsidRPr="00105E29" w:rsidRDefault="00CD7DCD" w:rsidP="00C73087">
      <w:pPr>
        <w:pStyle w:val="Paragrafi"/>
        <w:rPr>
          <w:lang w:val="sq-AL"/>
        </w:rPr>
      </w:pPr>
      <w:r w:rsidRPr="00105E29">
        <w:rPr>
          <w:lang w:val="sq-AL"/>
        </w:rPr>
        <w:t xml:space="preserve">13.5 Bazuar në vendimin e Gjykatës Evropiane të të Drejtave të Njeriut (GJEDNJ) në çështjen </w:t>
      </w:r>
      <w:r w:rsidR="00353B3A" w:rsidRPr="00105E29">
        <w:rPr>
          <w:lang w:val="sq-AL"/>
        </w:rPr>
        <w:t>“</w:t>
      </w:r>
      <w:r w:rsidRPr="00105E29">
        <w:rPr>
          <w:lang w:val="sq-AL"/>
        </w:rPr>
        <w:t>Manushaqe Puto etj. kundër Shqipërisë</w:t>
      </w:r>
      <w:r w:rsidR="00353B3A" w:rsidRPr="00105E29">
        <w:rPr>
          <w:lang w:val="sq-AL"/>
        </w:rPr>
        <w:t>”</w:t>
      </w:r>
      <w:r w:rsidRPr="00105E29">
        <w:rPr>
          <w:lang w:val="sq-AL"/>
        </w:rPr>
        <w:t xml:space="preserve">, datë 31 korrik 2012, qeveria ka marrë të gjitha masat dhe po punon për hartimin e “Strategjisë </w:t>
      </w:r>
      <w:r w:rsidR="009A0927" w:rsidRPr="00105E29">
        <w:rPr>
          <w:lang w:val="sq-AL"/>
        </w:rPr>
        <w:t xml:space="preserve">kombëtare </w:t>
      </w:r>
      <w:r w:rsidRPr="00105E29">
        <w:rPr>
          <w:lang w:val="sq-AL"/>
        </w:rPr>
        <w:t xml:space="preserve">për </w:t>
      </w:r>
      <w:r w:rsidR="009A0927" w:rsidRPr="00105E29">
        <w:rPr>
          <w:lang w:val="sq-AL"/>
        </w:rPr>
        <w:t>pronën</w:t>
      </w:r>
      <w:r w:rsidRPr="00105E29">
        <w:rPr>
          <w:lang w:val="sq-AL"/>
        </w:rPr>
        <w:t xml:space="preserve">”. Aktualisht, me VKM-në </w:t>
      </w:r>
      <w:r w:rsidR="000C1B22" w:rsidRPr="00105E29">
        <w:rPr>
          <w:lang w:val="sq-AL"/>
        </w:rPr>
        <w:t xml:space="preserve">nr. </w:t>
      </w:r>
      <w:r w:rsidRPr="00105E29">
        <w:rPr>
          <w:lang w:val="sq-AL"/>
        </w:rPr>
        <w:t xml:space="preserve">350, datë 29.4.2011, qeveria ka miratuar një plan të posaçëm veprimi për zgjidhjen e kësaj problematike. </w:t>
      </w:r>
    </w:p>
    <w:p w:rsidR="00CD7DCD" w:rsidRPr="00891B93" w:rsidRDefault="00CD7DCD" w:rsidP="00C73087">
      <w:pPr>
        <w:pStyle w:val="Paragrafi"/>
        <w:rPr>
          <w:rFonts w:eastAsia="Calibri"/>
          <w:b/>
          <w:sz w:val="6"/>
          <w:lang w:val="sq-AL" w:eastAsia="fr-FR"/>
        </w:rPr>
      </w:pPr>
    </w:p>
    <w:p w:rsidR="00CD7DCD" w:rsidRPr="00105E29" w:rsidRDefault="00CD7DCD" w:rsidP="00C73087">
      <w:pPr>
        <w:pStyle w:val="VENDOSI"/>
        <w:keepNext w:val="0"/>
        <w:rPr>
          <w:lang w:val="sq-AL" w:eastAsia="fr-FR"/>
        </w:rPr>
      </w:pPr>
      <w:r w:rsidRPr="00105E29">
        <w:rPr>
          <w:lang w:val="sq-AL" w:eastAsia="fr-FR"/>
        </w:rPr>
        <w:t>III</w:t>
      </w:r>
    </w:p>
    <w:p w:rsidR="00CD7DCD" w:rsidRPr="00105E29" w:rsidRDefault="00CD7DCD" w:rsidP="00C73087">
      <w:pPr>
        <w:pStyle w:val="Paragrafi"/>
        <w:jc w:val="center"/>
        <w:rPr>
          <w:b/>
          <w:lang w:val="sq-AL"/>
        </w:rPr>
      </w:pPr>
      <w:r w:rsidRPr="00105E29">
        <w:rPr>
          <w:b/>
          <w:lang w:val="sq-AL"/>
        </w:rPr>
        <w:t>Vlerësimi i Gjykatës Kushtetuese</w:t>
      </w:r>
    </w:p>
    <w:p w:rsidR="00CD7DCD" w:rsidRPr="00105E29" w:rsidRDefault="00CD7DCD" w:rsidP="00C73087">
      <w:pPr>
        <w:pStyle w:val="Paragrafi"/>
        <w:rPr>
          <w:b/>
          <w:lang w:val="sq-AL"/>
        </w:rPr>
      </w:pPr>
    </w:p>
    <w:p w:rsidR="00CD7DCD" w:rsidRPr="00105E29" w:rsidRDefault="00CD7DCD" w:rsidP="00C73087">
      <w:pPr>
        <w:pStyle w:val="Paragrafi"/>
        <w:rPr>
          <w:lang w:val="sq-AL"/>
        </w:rPr>
      </w:pPr>
      <w:r w:rsidRPr="00105E29">
        <w:rPr>
          <w:lang w:val="sq-AL"/>
        </w:rPr>
        <w:t xml:space="preserve">A. </w:t>
      </w:r>
      <w:r w:rsidRPr="00105E29">
        <w:rPr>
          <w:i/>
          <w:lang w:val="sq-AL"/>
        </w:rPr>
        <w:t>Për pretendimin e cenimit të së drejtës për një proces të rregullt gjyqësor, për shkak të mosekzekutimit të vendimit gjyqësor të formës së prerë brenda një afati të arsyeshëm</w:t>
      </w:r>
      <w:r w:rsidRPr="00105E29">
        <w:rPr>
          <w:lang w:val="sq-AL"/>
        </w:rPr>
        <w:t xml:space="preserve"> </w:t>
      </w:r>
    </w:p>
    <w:p w:rsidR="00CD7DCD" w:rsidRPr="00105E29" w:rsidRDefault="00CD7DCD" w:rsidP="00C73087">
      <w:pPr>
        <w:pStyle w:val="Paragrafi"/>
        <w:rPr>
          <w:lang w:val="sq-AL" w:eastAsia="sq-AL"/>
        </w:rPr>
      </w:pPr>
      <w:r w:rsidRPr="00105E29">
        <w:rPr>
          <w:lang w:val="sq-AL" w:eastAsia="sq-AL"/>
        </w:rPr>
        <w:t>14.</w:t>
      </w:r>
      <w:r w:rsidR="00353B3A" w:rsidRPr="00105E29">
        <w:rPr>
          <w:lang w:val="sq-AL" w:eastAsia="sq-AL"/>
        </w:rPr>
        <w:t xml:space="preserve"> Kërkuesja pretendon cenimin e s</w:t>
      </w:r>
      <w:r w:rsidRPr="00105E29">
        <w:rPr>
          <w:lang w:val="sq-AL" w:eastAsia="sq-AL"/>
        </w:rPr>
        <w:t xml:space="preserve">ë drejtës për një proces të rregullt ligjor, si pasojë e mosekzekutimit të vendimit </w:t>
      </w:r>
      <w:r w:rsidR="000C1B22" w:rsidRPr="00105E29">
        <w:rPr>
          <w:lang w:val="sq-AL" w:eastAsia="sq-AL"/>
        </w:rPr>
        <w:t xml:space="preserve">nr. </w:t>
      </w:r>
      <w:r w:rsidRPr="00105E29">
        <w:rPr>
          <w:lang w:val="sq-AL" w:eastAsia="sq-AL"/>
        </w:rPr>
        <w:t>1340, datë 24.2.2011, të Gjykatës së Rrethit Gjyqësor Tiranë, që ka vendosur detyrimin e AKKP-së për të nxjerrë aktin administrativ lidhur me kompensimin në vlerë të pronës së kërkueses.</w:t>
      </w:r>
    </w:p>
    <w:p w:rsidR="00CD7DCD" w:rsidRPr="00105E29" w:rsidRDefault="00CD7DCD" w:rsidP="00C73087">
      <w:pPr>
        <w:pStyle w:val="Paragrafi"/>
        <w:rPr>
          <w:lang w:val="sq-AL"/>
        </w:rPr>
      </w:pPr>
      <w:r w:rsidRPr="00105E29">
        <w:rPr>
          <w:lang w:val="sq-AL" w:eastAsia="sq-AL"/>
        </w:rPr>
        <w:t xml:space="preserve">15. </w:t>
      </w:r>
      <w:r w:rsidRPr="00105E29">
        <w:rPr>
          <w:lang w:val="sq-AL"/>
        </w:rPr>
        <w:t>Gjykata, në jurisprudencë konstante, ka theksuar se ekzekutimi, brenda një afati të arsyeshëm, i një vendimi të formës së prerë të gjy</w:t>
      </w:r>
      <w:r w:rsidR="00353B3A" w:rsidRPr="00105E29">
        <w:rPr>
          <w:lang w:val="sq-AL"/>
        </w:rPr>
        <w:t>katës, është pjesë përbërëse e s</w:t>
      </w:r>
      <w:r w:rsidRPr="00105E29">
        <w:rPr>
          <w:lang w:val="sq-AL"/>
        </w:rPr>
        <w:t>ë drejtës për një proces të rregullt ligjor, në kuptim të Kushtetutës dhe të KEDNJ-së. Ai konsiderohet si faza përfundimtare e realizimit të një të drejte të fituar gjyqësisht dhe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dhe roli i këtyre organeve bëhet vendimtar, kur debitori refuzon të ekzekutojë vullnetarisht detyrimin e tij kundrejt kreditorit. Në raste të tilla, procesi i vendosjes në vend të një të drejte të shkelur përfshin jo vetëm vendimmarrjen e gjykatave për rastin konkret, por edhe veprimet konkrete të organeve përgjegjëse të ngarkuara me ekzekutimin e vendimeve gjyqësore të formës së prerë. Gjykata ka theksuar se, pa dyshim që një vonesë në ekzekutimin e një vendimi mund të justifikohet në rrethana të veçanta, por vonesa nuk mund të jetë deri në atë shkallë sa të dëmtojë thelbin e së drejtës (</w:t>
      </w:r>
      <w:r w:rsidRPr="00105E29">
        <w:rPr>
          <w:i/>
          <w:lang w:val="sq-AL"/>
        </w:rPr>
        <w:t xml:space="preserve">shih vendimet </w:t>
      </w:r>
      <w:r w:rsidR="000C1B22" w:rsidRPr="00105E29">
        <w:rPr>
          <w:i/>
          <w:lang w:val="sq-AL"/>
        </w:rPr>
        <w:t xml:space="preserve">nr. </w:t>
      </w:r>
      <w:r w:rsidRPr="00105E29">
        <w:rPr>
          <w:i/>
          <w:lang w:val="sq-AL"/>
        </w:rPr>
        <w:t xml:space="preserve">35, datë 27.10.2010; </w:t>
      </w:r>
      <w:r w:rsidR="000C1B22" w:rsidRPr="00105E29">
        <w:rPr>
          <w:i/>
          <w:lang w:val="sq-AL"/>
        </w:rPr>
        <w:t xml:space="preserve">nr. </w:t>
      </w:r>
      <w:r w:rsidRPr="00105E29">
        <w:rPr>
          <w:i/>
          <w:lang w:val="sq-AL"/>
        </w:rPr>
        <w:t xml:space="preserve">2, datë 1.2.2011; </w:t>
      </w:r>
      <w:r w:rsidR="000C1B22" w:rsidRPr="00105E29">
        <w:rPr>
          <w:i/>
          <w:lang w:val="sq-AL"/>
        </w:rPr>
        <w:t xml:space="preserve">nr. </w:t>
      </w:r>
      <w:r w:rsidRPr="00105E29">
        <w:rPr>
          <w:i/>
          <w:lang w:val="sq-AL"/>
        </w:rPr>
        <w:t xml:space="preserve">1, datë 20.1.2012; </w:t>
      </w:r>
      <w:r w:rsidR="000C1B22" w:rsidRPr="00105E29">
        <w:rPr>
          <w:i/>
          <w:lang w:val="sq-AL"/>
        </w:rPr>
        <w:t xml:space="preserve">nr. </w:t>
      </w:r>
      <w:r w:rsidRPr="00105E29">
        <w:rPr>
          <w:i/>
          <w:lang w:val="sq-AL"/>
        </w:rPr>
        <w:t xml:space="preserve">4, datë 20.2.2013; </w:t>
      </w:r>
      <w:r w:rsidR="000C1B22" w:rsidRPr="00105E29">
        <w:rPr>
          <w:i/>
          <w:lang w:val="sq-AL"/>
        </w:rPr>
        <w:t xml:space="preserve">nr. </w:t>
      </w:r>
      <w:r w:rsidRPr="00105E29">
        <w:rPr>
          <w:i/>
          <w:lang w:val="sq-AL"/>
        </w:rPr>
        <w:t>20, datë 29.4.2013 të Gjykatës Kushtetuese</w:t>
      </w:r>
      <w:r w:rsidRPr="00105E29">
        <w:rPr>
          <w:lang w:val="sq-AL"/>
        </w:rPr>
        <w:t>).</w:t>
      </w:r>
    </w:p>
    <w:p w:rsidR="00CD7DCD" w:rsidRPr="00105E29" w:rsidRDefault="00CD7DCD" w:rsidP="00C73087">
      <w:pPr>
        <w:pStyle w:val="Paragrafi"/>
        <w:rPr>
          <w:lang w:val="sq-AL"/>
        </w:rPr>
      </w:pPr>
      <w:r w:rsidRPr="00105E29">
        <w:rPr>
          <w:lang w:val="sq-AL"/>
        </w:rPr>
        <w:t>16. Parimet kushtetuese të lidhura me procesin e rregullt ligjor, të sanksionuara në nenin 42/2 të Kushtetutës dhe në nenin 6 të KEDNJ-së,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detyrohet të marrë masat përkatëse për zbatimin e tyre (</w:t>
      </w:r>
      <w:r w:rsidRPr="00105E29">
        <w:rPr>
          <w:i/>
          <w:lang w:val="sq-AL"/>
        </w:rPr>
        <w:t xml:space="preserve">shih vendimet </w:t>
      </w:r>
      <w:r w:rsidR="000C1B22" w:rsidRPr="00105E29">
        <w:rPr>
          <w:i/>
          <w:lang w:val="sq-AL"/>
        </w:rPr>
        <w:t xml:space="preserve">nr. </w:t>
      </w:r>
      <w:r w:rsidRPr="00105E29">
        <w:rPr>
          <w:i/>
          <w:lang w:val="sq-AL"/>
        </w:rPr>
        <w:t xml:space="preserve">6, datë 6.3.2009; </w:t>
      </w:r>
      <w:r w:rsidR="000C1B22" w:rsidRPr="00105E29">
        <w:rPr>
          <w:bCs/>
          <w:i/>
          <w:lang w:val="sq-AL"/>
        </w:rPr>
        <w:t xml:space="preserve">nr. </w:t>
      </w:r>
      <w:r w:rsidRPr="00105E29">
        <w:rPr>
          <w:bCs/>
          <w:i/>
          <w:lang w:val="sq-AL"/>
        </w:rPr>
        <w:t xml:space="preserve">56, datë 21.12.2012, </w:t>
      </w:r>
      <w:r w:rsidR="000C1B22" w:rsidRPr="00105E29">
        <w:rPr>
          <w:i/>
          <w:lang w:val="sq-AL"/>
        </w:rPr>
        <w:t xml:space="preserve">nr. </w:t>
      </w:r>
      <w:r w:rsidRPr="00105E29">
        <w:rPr>
          <w:i/>
          <w:lang w:val="sq-AL"/>
        </w:rPr>
        <w:t xml:space="preserve">4, datë 20.2.2013; </w:t>
      </w:r>
      <w:r w:rsidR="000C1B22" w:rsidRPr="00105E29">
        <w:rPr>
          <w:i/>
          <w:lang w:val="sq-AL"/>
        </w:rPr>
        <w:t xml:space="preserve">nr. </w:t>
      </w:r>
      <w:r w:rsidRPr="00105E29">
        <w:rPr>
          <w:i/>
          <w:lang w:val="sq-AL"/>
        </w:rPr>
        <w:t>20, datë 29.4.2013</w:t>
      </w:r>
      <w:r w:rsidRPr="00105E29">
        <w:rPr>
          <w:bCs/>
          <w:i/>
          <w:lang w:val="sq-AL"/>
        </w:rPr>
        <w:t xml:space="preserve"> </w:t>
      </w:r>
      <w:r w:rsidRPr="00105E29">
        <w:rPr>
          <w:i/>
          <w:lang w:val="sq-AL"/>
        </w:rPr>
        <w:t>të Gjykatës Kushtetuese</w:t>
      </w:r>
      <w:r w:rsidRPr="00105E29">
        <w:rPr>
          <w:lang w:val="sq-AL"/>
        </w:rPr>
        <w:t>).</w:t>
      </w:r>
    </w:p>
    <w:p w:rsidR="00CD7DCD" w:rsidRPr="00105E29" w:rsidRDefault="00CD7DCD" w:rsidP="00C73087">
      <w:pPr>
        <w:pStyle w:val="Paragrafi"/>
        <w:rPr>
          <w:lang w:val="sq-AL"/>
        </w:rPr>
      </w:pPr>
      <w:r w:rsidRPr="00105E29">
        <w:rPr>
          <w:bCs/>
          <w:lang w:val="sq-AL"/>
        </w:rPr>
        <w:t>17. Gjykata, në kuptim të nenit 42 të Kushtetutës dhe nenit 6 të KEDNJ-së, dhe bazuar në jurisprudencën e GJEDNJ-së, në vlerësimin e kohëzgjatjes së arsyeshme të procedimeve merr në konsideratë kompleksitetin e çështjes, sjelljen dhe interesin e kërkuesit, si dhe sjelljen e autoriteteve përkatëse (</w:t>
      </w:r>
      <w:r w:rsidRPr="00105E29">
        <w:rPr>
          <w:bCs/>
          <w:i/>
          <w:lang w:val="sq-AL"/>
        </w:rPr>
        <w:t xml:space="preserve">shih vendimet </w:t>
      </w:r>
      <w:r w:rsidR="000C1B22" w:rsidRPr="00105E29">
        <w:rPr>
          <w:bCs/>
          <w:i/>
          <w:lang w:val="sq-AL"/>
        </w:rPr>
        <w:t xml:space="preserve">nr. </w:t>
      </w:r>
      <w:r w:rsidRPr="00105E29">
        <w:rPr>
          <w:bCs/>
          <w:i/>
          <w:lang w:val="sq-AL"/>
        </w:rPr>
        <w:t xml:space="preserve">14, datë 15.4.2010; </w:t>
      </w:r>
      <w:r w:rsidR="000C1B22" w:rsidRPr="00105E29">
        <w:rPr>
          <w:bCs/>
          <w:i/>
          <w:lang w:val="sq-AL"/>
        </w:rPr>
        <w:t xml:space="preserve">nr. </w:t>
      </w:r>
      <w:r w:rsidRPr="00105E29">
        <w:rPr>
          <w:bCs/>
          <w:i/>
          <w:lang w:val="sq-AL"/>
        </w:rPr>
        <w:t xml:space="preserve">21, datë 3.6.2011; </w:t>
      </w:r>
      <w:r w:rsidR="000C1B22" w:rsidRPr="00105E29">
        <w:rPr>
          <w:bCs/>
          <w:i/>
          <w:lang w:val="sq-AL"/>
        </w:rPr>
        <w:t xml:space="preserve">nr. </w:t>
      </w:r>
      <w:r w:rsidRPr="00105E29">
        <w:rPr>
          <w:bCs/>
          <w:i/>
          <w:lang w:val="sq-AL"/>
        </w:rPr>
        <w:t xml:space="preserve">10, datë 1.3.2012; </w:t>
      </w:r>
      <w:r w:rsidR="000C1B22" w:rsidRPr="00105E29">
        <w:rPr>
          <w:bCs/>
          <w:i/>
          <w:lang w:val="sq-AL"/>
        </w:rPr>
        <w:t xml:space="preserve">nr. </w:t>
      </w:r>
      <w:r w:rsidRPr="00105E29">
        <w:rPr>
          <w:bCs/>
          <w:i/>
          <w:lang w:val="sq-AL"/>
        </w:rPr>
        <w:t xml:space="preserve">49, datë 26.7.2012; </w:t>
      </w:r>
      <w:r w:rsidR="000C1B22" w:rsidRPr="00105E29">
        <w:rPr>
          <w:bCs/>
          <w:i/>
          <w:lang w:val="sq-AL"/>
        </w:rPr>
        <w:t xml:space="preserve">nr. </w:t>
      </w:r>
      <w:r w:rsidRPr="00105E29">
        <w:rPr>
          <w:bCs/>
          <w:i/>
          <w:lang w:val="sq-AL"/>
        </w:rPr>
        <w:t xml:space="preserve">56, datë 21.12.2012; </w:t>
      </w:r>
      <w:r w:rsidR="000C1B22" w:rsidRPr="00105E29">
        <w:rPr>
          <w:i/>
          <w:lang w:val="sq-AL"/>
        </w:rPr>
        <w:t xml:space="preserve">nr. </w:t>
      </w:r>
      <w:r w:rsidRPr="00105E29">
        <w:rPr>
          <w:i/>
          <w:lang w:val="sq-AL"/>
        </w:rPr>
        <w:t>20, datë 29.4.2013</w:t>
      </w:r>
      <w:r w:rsidRPr="00105E29">
        <w:rPr>
          <w:bCs/>
          <w:i/>
          <w:lang w:val="sq-AL"/>
        </w:rPr>
        <w:t xml:space="preserve"> të Gjykatës Kushtetuese</w:t>
      </w:r>
      <w:r w:rsidRPr="00105E29">
        <w:rPr>
          <w:bCs/>
          <w:lang w:val="sq-AL"/>
        </w:rPr>
        <w:t>). Edhe në ç</w:t>
      </w:r>
      <w:r w:rsidRPr="00105E29">
        <w:rPr>
          <w:lang w:val="sq-AL"/>
        </w:rPr>
        <w:t xml:space="preserve">ështjen konkrete në shqyrtim, vlerësimi për cenimin e të drejtës për një proces të rregullt ligjor duhet të bëhet duke analizuar secilin nga elementet e mësipërme. </w:t>
      </w:r>
    </w:p>
    <w:p w:rsidR="00CD7DCD" w:rsidRPr="00105E29" w:rsidRDefault="00CD7DCD" w:rsidP="00C73087">
      <w:pPr>
        <w:pStyle w:val="Paragrafi"/>
        <w:rPr>
          <w:lang w:val="sq-AL"/>
        </w:rPr>
      </w:pPr>
      <w:r w:rsidRPr="00105E29">
        <w:rPr>
          <w:lang w:val="sq-AL" w:eastAsia="sq-AL"/>
        </w:rPr>
        <w:t xml:space="preserve">18. Lidhur </w:t>
      </w:r>
      <w:r w:rsidRPr="00105E29">
        <w:rPr>
          <w:lang w:val="sq-AL"/>
        </w:rPr>
        <w:t xml:space="preserve">me kompleksitetin e çështjes, për vlerësimin e tij duhet të merren parasysh të gjitha aspektet e çështjes, përfshirë objektin e saj, faktet e kundërshtuara dhe volumin e provave shkresore. Kompleksiteti i çështjes, në balancë me parimin e sigurimit të administrimit të përshtatshëm të drejtësisë, mund të justifikojë kohëzgjatje kohore të konsiderueshme </w:t>
      </w:r>
      <w:r w:rsidRPr="00105E29">
        <w:rPr>
          <w:i/>
          <w:lang w:val="sq-AL"/>
        </w:rPr>
        <w:t xml:space="preserve">(shih vendimet </w:t>
      </w:r>
      <w:r w:rsidR="000C1B22" w:rsidRPr="00105E29">
        <w:rPr>
          <w:i/>
          <w:lang w:val="sq-AL"/>
        </w:rPr>
        <w:t xml:space="preserve">nr. </w:t>
      </w:r>
      <w:r w:rsidRPr="00105E29">
        <w:rPr>
          <w:i/>
          <w:lang w:val="sq-AL"/>
        </w:rPr>
        <w:t xml:space="preserve">9, datë 1.4.2009; </w:t>
      </w:r>
      <w:r w:rsidR="000C1B22" w:rsidRPr="00105E29">
        <w:rPr>
          <w:i/>
          <w:lang w:val="sq-AL"/>
        </w:rPr>
        <w:t xml:space="preserve">nr. </w:t>
      </w:r>
      <w:r w:rsidRPr="00105E29">
        <w:rPr>
          <w:i/>
          <w:lang w:val="sq-AL"/>
        </w:rPr>
        <w:t xml:space="preserve">8, datë 23.3.2010; </w:t>
      </w:r>
      <w:r w:rsidR="000C1B22" w:rsidRPr="00105E29">
        <w:rPr>
          <w:i/>
          <w:lang w:val="sq-AL"/>
        </w:rPr>
        <w:t xml:space="preserve">nr. </w:t>
      </w:r>
      <w:r w:rsidRPr="00105E29">
        <w:rPr>
          <w:i/>
          <w:lang w:val="sq-AL"/>
        </w:rPr>
        <w:t>50, datë 22.11.2011</w:t>
      </w:r>
      <w:r w:rsidRPr="00105E29">
        <w:rPr>
          <w:lang w:val="sq-AL"/>
        </w:rPr>
        <w:t>;</w:t>
      </w:r>
      <w:r w:rsidRPr="00105E29">
        <w:rPr>
          <w:i/>
          <w:lang w:val="sq-AL"/>
        </w:rPr>
        <w:t xml:space="preserve"> </w:t>
      </w:r>
      <w:r w:rsidR="000C1B22" w:rsidRPr="00105E29">
        <w:rPr>
          <w:i/>
          <w:lang w:val="sq-AL"/>
        </w:rPr>
        <w:t xml:space="preserve">nr. </w:t>
      </w:r>
      <w:r w:rsidRPr="00105E29">
        <w:rPr>
          <w:i/>
          <w:lang w:val="sq-AL"/>
        </w:rPr>
        <w:t xml:space="preserve">7, datë 27.2.2012; </w:t>
      </w:r>
      <w:r w:rsidR="000C1B22" w:rsidRPr="00105E29">
        <w:rPr>
          <w:i/>
          <w:lang w:val="sq-AL"/>
        </w:rPr>
        <w:t xml:space="preserve">nr. </w:t>
      </w:r>
      <w:r w:rsidRPr="00105E29">
        <w:rPr>
          <w:i/>
          <w:lang w:val="sq-AL"/>
        </w:rPr>
        <w:t>20, datë 29.4.2013</w:t>
      </w:r>
      <w:r w:rsidRPr="00105E29">
        <w:rPr>
          <w:bCs/>
          <w:i/>
          <w:lang w:val="sq-AL"/>
        </w:rPr>
        <w:t xml:space="preserve"> </w:t>
      </w:r>
      <w:r w:rsidRPr="00105E29">
        <w:rPr>
          <w:i/>
          <w:lang w:val="sq-AL"/>
        </w:rPr>
        <w:t>të Gjykatës Kushtetuese</w:t>
      </w:r>
      <w:r w:rsidRPr="00105E29">
        <w:rPr>
          <w:lang w:val="sq-AL"/>
        </w:rPr>
        <w:t xml:space="preserve">). Duke iu referuar çështjes konkrete në shqyrtim, e cila ka për objekt mosekzekutimin e një vendimi gjyqësor </w:t>
      </w:r>
      <w:r w:rsidRPr="00105E29">
        <w:rPr>
          <w:lang w:val="sq-AL" w:eastAsia="sq-AL"/>
        </w:rPr>
        <w:t xml:space="preserve">për nxjerrjen e aktit administrativ nga ana e AKKP-së për kompensimin në vlerë të kërkueses, Gjykata vlerëson se ajo </w:t>
      </w:r>
      <w:r w:rsidRPr="00105E29">
        <w:rPr>
          <w:lang w:val="sq-AL"/>
        </w:rPr>
        <w:t xml:space="preserve">nuk paraqet kompleksitet nga pikëpamja faktike ose ligjore, çka mund të justifikonte vonesat apo sjelljen mosvepruese të AKKP-së. </w:t>
      </w:r>
    </w:p>
    <w:p w:rsidR="00CD7DCD" w:rsidRPr="00105E29" w:rsidRDefault="00CD7DCD" w:rsidP="00C73087">
      <w:pPr>
        <w:pStyle w:val="Paragrafi"/>
        <w:rPr>
          <w:lang w:val="sq-AL"/>
        </w:rPr>
      </w:pPr>
      <w:r w:rsidRPr="00105E29">
        <w:rPr>
          <w:lang w:val="sq-AL"/>
        </w:rPr>
        <w:t>19. Vlerësimi i sjelljes dhe interesit të kërkuesit është një element tjetër përcaktues i kohëzgjatjes së arsyeshme të procedimeve (</w:t>
      </w:r>
      <w:r w:rsidRPr="00105E29">
        <w:rPr>
          <w:i/>
          <w:lang w:val="sq-AL"/>
        </w:rPr>
        <w:t xml:space="preserve">shih vendimet </w:t>
      </w:r>
      <w:r w:rsidR="000C1B22" w:rsidRPr="00105E29">
        <w:rPr>
          <w:i/>
          <w:lang w:val="sq-AL"/>
        </w:rPr>
        <w:t xml:space="preserve">nr. </w:t>
      </w:r>
      <w:r w:rsidRPr="00105E29">
        <w:rPr>
          <w:i/>
          <w:lang w:val="sq-AL"/>
        </w:rPr>
        <w:t xml:space="preserve">14, datë 15.4.2010; </w:t>
      </w:r>
      <w:r w:rsidR="000C1B22" w:rsidRPr="00105E29">
        <w:rPr>
          <w:i/>
          <w:lang w:val="sq-AL"/>
        </w:rPr>
        <w:t xml:space="preserve">nr. </w:t>
      </w:r>
      <w:r w:rsidRPr="00105E29">
        <w:rPr>
          <w:i/>
          <w:lang w:val="sq-AL"/>
        </w:rPr>
        <w:t xml:space="preserve">50 datë 22.11.2011; </w:t>
      </w:r>
      <w:r w:rsidR="000C1B22" w:rsidRPr="00105E29">
        <w:rPr>
          <w:i/>
          <w:lang w:val="sq-AL"/>
        </w:rPr>
        <w:t xml:space="preserve">nr. </w:t>
      </w:r>
      <w:r w:rsidRPr="00105E29">
        <w:rPr>
          <w:i/>
          <w:lang w:val="sq-AL"/>
        </w:rPr>
        <w:t>20, datë 29.4.2013</w:t>
      </w:r>
      <w:r w:rsidRPr="00105E29">
        <w:rPr>
          <w:bCs/>
          <w:i/>
          <w:lang w:val="sq-AL"/>
        </w:rPr>
        <w:t xml:space="preserve"> </w:t>
      </w:r>
      <w:r w:rsidRPr="00105E29">
        <w:rPr>
          <w:i/>
          <w:lang w:val="sq-AL"/>
        </w:rPr>
        <w:t>të Gjykatës Kushtetuese</w:t>
      </w:r>
      <w:r w:rsidRPr="00105E29">
        <w:rPr>
          <w:lang w:val="sq-AL"/>
        </w:rPr>
        <w:t xml:space="preserve">). Nga aktet e kësaj çështjeje rezulton se, me </w:t>
      </w:r>
      <w:r w:rsidRPr="00105E29">
        <w:rPr>
          <w:lang w:val="sq-AL" w:eastAsia="sq-AL"/>
        </w:rPr>
        <w:t>kërkesën e datës 12.1.2009,</w:t>
      </w:r>
      <w:r w:rsidRPr="00105E29">
        <w:rPr>
          <w:lang w:val="sq-AL"/>
        </w:rPr>
        <w:t xml:space="preserve"> kërkuesja</w:t>
      </w:r>
      <w:r w:rsidRPr="00105E29">
        <w:rPr>
          <w:lang w:val="sq-AL" w:eastAsia="sq-AL"/>
        </w:rPr>
        <w:t xml:space="preserve"> i është drejtuar AKKP-së për të përfituar kompensimin financiar për pronën, por kjo e fundit është përgjigjur se kërkuesja duhet të aplikojë pas publikimit të afatit kohor për aplikim për vitin pasardhës, pasi afati për paraqitjen e kërkesave kishte përfunduar tashmë në datën 3.12.2008. Kërkuesja i është drejtuar gjykatës me padi, me objekt detyrimin e AKKP-së të nxjerrë aktin administrativ përkatës për kompensimin në vlerë të pronës së saj. Pas dhënies së vendimit </w:t>
      </w:r>
      <w:r w:rsidR="000C1B22" w:rsidRPr="00105E29">
        <w:rPr>
          <w:lang w:val="sq-AL" w:eastAsia="sq-AL"/>
        </w:rPr>
        <w:t xml:space="preserve">nr. </w:t>
      </w:r>
      <w:r w:rsidRPr="00105E29">
        <w:rPr>
          <w:lang w:val="sq-AL" w:eastAsia="sq-AL"/>
        </w:rPr>
        <w:t>1340, datë 24.2.2011, nga ana e Gjykatës së Rrethit Gjyqësor Tiranë, i lënë në fuqi nga gjykata e apelit, kërkuesja i është drejtuar AKKP-së për ekzekutimin vullnetar të tij. Kërkuesja i ë</w:t>
      </w:r>
      <w:r w:rsidRPr="00105E29">
        <w:rPr>
          <w:lang w:val="sq-AL"/>
        </w:rPr>
        <w:t xml:space="preserve">shtë drejtuar edhe Ministrit të Drejtësisë në mënyrë që të ushtrojë kompetencat ligjore, të parashikuara në ligjin për kthimin dhe kompensimin e pronës, për ekzekutimin nga ana e AKKP-së të detyrimit që buron nga vendimi gjyqësor. Me shkresën </w:t>
      </w:r>
      <w:r w:rsidR="000C1B22" w:rsidRPr="00105E29">
        <w:rPr>
          <w:lang w:val="sq-AL"/>
        </w:rPr>
        <w:t xml:space="preserve">nr. </w:t>
      </w:r>
      <w:r w:rsidRPr="00105E29">
        <w:rPr>
          <w:lang w:val="sq-AL"/>
        </w:rPr>
        <w:t xml:space="preserve">4101/1 prot., datë 27.12.2012, drejtuar Ministrit të Drejtësisë, AKKP-ja parashtron se nga verifikimet e kryera pranë këtij institucioni rezulton se kërkuesja nuk ka aplikuar për kompensim financiar dhe, në këto kushte, ky institucion nuk mund të shprehet me vendim për pronën e pretenduar. Po ashtu, ajo orienton subjektin të aplikojë pranë AKKP-së nga data 30.11.2012 deri në datën 28.12.2012, në përputhje me procedurat e përcaktuara në VKM-në </w:t>
      </w:r>
      <w:r w:rsidR="000C1B22" w:rsidRPr="00105E29">
        <w:rPr>
          <w:lang w:val="sq-AL"/>
        </w:rPr>
        <w:t xml:space="preserve">nr. </w:t>
      </w:r>
      <w:r w:rsidRPr="00105E29">
        <w:rPr>
          <w:lang w:val="sq-AL"/>
        </w:rPr>
        <w:t xml:space="preserve">768, datë 7.11.2011 “Për përcaktimin e rregullave dhe të kritereve për shpërndarjen e fondit të kompensimit pronarëve, në të holla, për vitin 2012”. Por edhe pas përgjigjes së AKKP-së dhe miratimit të VKM-së përkatëse për kriteret e shpërndarjes së fondit të kompensimit, kërkuesja nuk ka aplikuar pranë këtij organi për fillimin e procedurës së kompensimit në vlerë të pronës së saj, por ka vijuar të kërkojë ekzekutimin e vendimit gjyqësor të formës së prerë. </w:t>
      </w:r>
    </w:p>
    <w:p w:rsidR="00CD7DCD" w:rsidRPr="00105E29" w:rsidRDefault="00CD7DCD" w:rsidP="00C73087">
      <w:pPr>
        <w:pStyle w:val="Paragrafi"/>
        <w:rPr>
          <w:lang w:val="sq-AL"/>
        </w:rPr>
      </w:pPr>
      <w:r w:rsidRPr="00105E29">
        <w:rPr>
          <w:lang w:val="sq-AL"/>
        </w:rPr>
        <w:t>20. Për sa i përket sjelljes së autoriteteve, Gjykata ka theksuar se përballë detyrimit për zbatim të vendimeve gjyqësore të formës së prerë, të gjitha subjektet, qofshin këto private apo publike, duhet të përgjigjen njëlloj (</w:t>
      </w:r>
      <w:r w:rsidRPr="00105E29">
        <w:rPr>
          <w:i/>
          <w:lang w:val="sq-AL"/>
        </w:rPr>
        <w:t xml:space="preserve">shih vendimet </w:t>
      </w:r>
      <w:r w:rsidR="000C1B22" w:rsidRPr="00105E29">
        <w:rPr>
          <w:i/>
          <w:lang w:val="sq-AL"/>
        </w:rPr>
        <w:t xml:space="preserve">nr. </w:t>
      </w:r>
      <w:r w:rsidRPr="00105E29">
        <w:rPr>
          <w:i/>
          <w:lang w:val="sq-AL"/>
        </w:rPr>
        <w:t xml:space="preserve">23, datë 17.5.2010; </w:t>
      </w:r>
      <w:r w:rsidR="000C1B22" w:rsidRPr="00105E29">
        <w:rPr>
          <w:i/>
          <w:lang w:val="sq-AL"/>
        </w:rPr>
        <w:t xml:space="preserve">nr. </w:t>
      </w:r>
      <w:r w:rsidRPr="00105E29">
        <w:rPr>
          <w:i/>
          <w:lang w:val="sq-AL"/>
        </w:rPr>
        <w:t xml:space="preserve">35, datë 27.10.2010; </w:t>
      </w:r>
      <w:r w:rsidR="000C1B22" w:rsidRPr="00105E29">
        <w:rPr>
          <w:i/>
          <w:lang w:val="sq-AL"/>
        </w:rPr>
        <w:t xml:space="preserve">nr. </w:t>
      </w:r>
      <w:r w:rsidRPr="00105E29">
        <w:rPr>
          <w:i/>
          <w:lang w:val="sq-AL"/>
        </w:rPr>
        <w:t xml:space="preserve">7, datë 27.2.2012; </w:t>
      </w:r>
      <w:r w:rsidR="000C1B22" w:rsidRPr="00105E29">
        <w:rPr>
          <w:bCs/>
          <w:i/>
          <w:lang w:val="sq-AL"/>
        </w:rPr>
        <w:t xml:space="preserve">nr. </w:t>
      </w:r>
      <w:r w:rsidRPr="00105E29">
        <w:rPr>
          <w:bCs/>
          <w:i/>
          <w:lang w:val="sq-AL"/>
        </w:rPr>
        <w:t>56, datë 21.12.2012</w:t>
      </w:r>
      <w:r w:rsidRPr="00105E29">
        <w:rPr>
          <w:i/>
          <w:lang w:val="sq-AL"/>
        </w:rPr>
        <w:t xml:space="preserve">; </w:t>
      </w:r>
      <w:r w:rsidR="000C1B22" w:rsidRPr="00105E29">
        <w:rPr>
          <w:i/>
          <w:lang w:val="sq-AL"/>
        </w:rPr>
        <w:t xml:space="preserve">nr. </w:t>
      </w:r>
      <w:r w:rsidRPr="00105E29">
        <w:rPr>
          <w:i/>
          <w:lang w:val="sq-AL"/>
        </w:rPr>
        <w:t>20, datë 29.4.2013</w:t>
      </w:r>
      <w:r w:rsidRPr="00105E29">
        <w:rPr>
          <w:bCs/>
          <w:i/>
          <w:lang w:val="sq-AL"/>
        </w:rPr>
        <w:t xml:space="preserve"> </w:t>
      </w:r>
      <w:r w:rsidRPr="00105E29">
        <w:rPr>
          <w:i/>
          <w:lang w:val="sq-AL"/>
        </w:rPr>
        <w:t>të Gjykatës Kushtetuese</w:t>
      </w:r>
      <w:r w:rsidRPr="00105E29">
        <w:rPr>
          <w:bCs/>
          <w:i/>
          <w:lang w:val="sq-AL"/>
        </w:rPr>
        <w:t>)</w:t>
      </w:r>
      <w:r w:rsidRPr="00105E29">
        <w:rPr>
          <w:lang w:val="sq-AL"/>
        </w:rPr>
        <w:t xml:space="preserve">. </w:t>
      </w:r>
    </w:p>
    <w:p w:rsidR="00CD7DCD" w:rsidRPr="00105E29" w:rsidRDefault="00CD7DCD" w:rsidP="00C73087">
      <w:pPr>
        <w:pStyle w:val="Paragrafi"/>
        <w:rPr>
          <w:lang w:val="sq-AL"/>
        </w:rPr>
      </w:pPr>
      <w:r w:rsidRPr="00105E29">
        <w:rPr>
          <w:lang w:val="sq-AL"/>
        </w:rPr>
        <w:t xml:space="preserve">21. Çështja në shqyrtim ka të bëjë me detyrimin e AKKP-së për të nxjerrë aktin administrativ për kërkesën për kompensim të kërkueses Minerva Kotherja, në zbatim të vendimit </w:t>
      </w:r>
      <w:r w:rsidR="000C1B22" w:rsidRPr="00105E29">
        <w:rPr>
          <w:lang w:val="sq-AL" w:eastAsia="sq-AL"/>
        </w:rPr>
        <w:t xml:space="preserve">nr. </w:t>
      </w:r>
      <w:r w:rsidRPr="00105E29">
        <w:rPr>
          <w:lang w:val="sq-AL" w:eastAsia="sq-AL"/>
        </w:rPr>
        <w:t xml:space="preserve">1340, datë 24. 2.2011, të Gjykatës së Rrethit Gjyqësor Tiranë. Gjykata vëren se, bazuar në nenin 11/d të ligjit </w:t>
      </w:r>
      <w:r w:rsidR="000C1B22" w:rsidRPr="00105E29">
        <w:rPr>
          <w:lang w:val="sq-AL" w:eastAsia="sq-AL"/>
        </w:rPr>
        <w:t xml:space="preserve">nr. </w:t>
      </w:r>
      <w:r w:rsidRPr="00105E29">
        <w:rPr>
          <w:lang w:val="sq-AL" w:eastAsia="sq-AL"/>
        </w:rPr>
        <w:t>9235, datë 29.7.2004 “Për kthimin dhe kompensimin e pronës”, për pronat e përcaktuara në këtë ligj, për të cilat është i pamundur kthimi fizik, shteti kompenson subjektet e shpronësuara me të holla, kurse, b</w:t>
      </w:r>
      <w:r w:rsidRPr="00105E29">
        <w:rPr>
          <w:lang w:val="sq-AL"/>
        </w:rPr>
        <w:t xml:space="preserve">azuar në nenin 15 të po këtij ligji, kompetenca për pranimin, shqyrtimin dhe vlerësimin e kërkesave për kompensim i përket </w:t>
      </w:r>
      <w:r w:rsidRPr="00105E29">
        <w:rPr>
          <w:lang w:val="sq-AL" w:eastAsia="sq-AL"/>
        </w:rPr>
        <w:t>AKKP-së. Për qëllim të zbatimit të kompensimit financiar, me</w:t>
      </w:r>
      <w:r w:rsidRPr="00105E29">
        <w:rPr>
          <w:lang w:val="sq-AL"/>
        </w:rPr>
        <w:t xml:space="preserve"> ligjin </w:t>
      </w:r>
      <w:r w:rsidR="000C1B22" w:rsidRPr="00105E29">
        <w:rPr>
          <w:lang w:val="sq-AL"/>
        </w:rPr>
        <w:t xml:space="preserve">nr. </w:t>
      </w:r>
      <w:r w:rsidRPr="00105E29">
        <w:rPr>
          <w:lang w:val="sq-AL" w:eastAsia="sq-AL"/>
        </w:rPr>
        <w:t>10239, datë 25.2.2010 “Për krijimin e fondit special të kompensimit të pronave”, është përcaktuar fondi i kompensimit të pronave, i cili përdoret për kompensimin në vlerë të subjekteve të shpronësuara, të cilave u është njohur e drejta e kompensimit, kur kthimi fizik i pr</w:t>
      </w:r>
      <w:r w:rsidR="001A611B" w:rsidRPr="00105E29">
        <w:rPr>
          <w:lang w:val="sq-AL" w:eastAsia="sq-AL"/>
        </w:rPr>
        <w:t>onës së tyre ka qenë i pamundur</w:t>
      </w:r>
      <w:r w:rsidR="00353B3A" w:rsidRPr="00105E29">
        <w:rPr>
          <w:lang w:val="sq-AL" w:eastAsia="sq-AL"/>
        </w:rPr>
        <w:t>,</w:t>
      </w:r>
      <w:r w:rsidRPr="00105E29">
        <w:rPr>
          <w:lang w:val="sq-AL" w:eastAsia="sq-AL"/>
        </w:rPr>
        <w:t xml:space="preserve"> fond</w:t>
      </w:r>
      <w:r w:rsidR="000C1B22" w:rsidRPr="00105E29">
        <w:rPr>
          <w:lang w:val="sq-AL" w:eastAsia="sq-AL"/>
        </w:rPr>
        <w:t>,</w:t>
      </w:r>
      <w:r w:rsidRPr="00105E29">
        <w:rPr>
          <w:lang w:val="sq-AL" w:eastAsia="sq-AL"/>
        </w:rPr>
        <w:t xml:space="preserve"> i cili po ashtu administrohet nga AKKP-ja. Bazuar në këtë ligj, subjektet e shpronësuara, të cilave u është njohur e drejta për kompensim, në përputhje me ligjin </w:t>
      </w:r>
      <w:r w:rsidR="000C1B22" w:rsidRPr="00105E29">
        <w:rPr>
          <w:lang w:val="sq-AL" w:eastAsia="sq-AL"/>
        </w:rPr>
        <w:t xml:space="preserve">nr. </w:t>
      </w:r>
      <w:r w:rsidRPr="00105E29">
        <w:rPr>
          <w:lang w:val="sq-AL" w:eastAsia="sq-AL"/>
        </w:rPr>
        <w:t xml:space="preserve">9235, datë 29.7.2004 “Për kthimin dhe kompensimin e pronës”, përfitojnë kompensim nga fondi i kompensimit në masën dhe sipas mënyrës së përcaktuar me vendim të Këshillit të Ministrave, i cili në bazë të të ardhurave të arkëtuara, miraton shumën në dispozicion të pronarëve dhe shtrirjen kohore të përfitimit të kësaj shume. Gjykata vëren se </w:t>
      </w:r>
      <w:r w:rsidRPr="00105E29">
        <w:rPr>
          <w:bCs/>
          <w:lang w:val="sq-AL"/>
        </w:rPr>
        <w:t xml:space="preserve">është Këshilli i Ministrave që përcakton shumën në dispozicion për kompensimin e ish-pronarëve, skemën e kompensimit, si dhe dokumentet që duhet të paraqiten nga subjektet. Vetëm pas paraqitjes së kërkesës nga subjektet e interesuara, brenda afateve të përcaktuara, AKKP-ja investohet me shqyrtimin e dokumentacionit dhe, pas verifikimeve që kryen, merr vendimin për pranimin apo refuzimin e kësaj kërkese. Në qëndrimet e mbajtura nga AKKP-ja, lidhur me kërkuesen Minerva Kotherja, nuk rezulton që ky organ të ketë refuzuar dhënien e kompensimit ndaj saj, por ka kërkuar që kërkuesja të respektojë procedurën ligjore dhe të paraqesë kërkesë për kompensim brenda afateve të shpallura publikisht për këtë qëllim. Ndërkohë, kërkuesja Minerva Kotherja, pasi i është drejtuar AKKP-së me kërkesën e datës 12.1.2009, ka iniciuar procesin gjyqësor dhe në vijim nuk ka paraqitur më kërkesë pranë këtij organi, edhe pas miratimit të </w:t>
      </w:r>
      <w:r w:rsidRPr="00105E29">
        <w:rPr>
          <w:lang w:val="sq-AL"/>
        </w:rPr>
        <w:t xml:space="preserve">VKM-së </w:t>
      </w:r>
      <w:r w:rsidR="000C1B22" w:rsidRPr="00105E29">
        <w:rPr>
          <w:lang w:val="sq-AL"/>
        </w:rPr>
        <w:t xml:space="preserve">nr. </w:t>
      </w:r>
      <w:r w:rsidRPr="00105E29">
        <w:rPr>
          <w:lang w:val="sq-AL"/>
        </w:rPr>
        <w:t>768, datë 7.11.2011 “Për përcaktimin e rregullave dhe të kritereve për shpërndarjen e fondit të kompensimit pronarëve, në të holla, për vitin 2012”.</w:t>
      </w:r>
    </w:p>
    <w:p w:rsidR="00CD7DCD" w:rsidRPr="00105E29" w:rsidRDefault="00CD7DCD" w:rsidP="00C73087">
      <w:pPr>
        <w:pStyle w:val="Paragrafi"/>
        <w:rPr>
          <w:bCs/>
          <w:lang w:val="sq-AL"/>
        </w:rPr>
      </w:pPr>
      <w:r w:rsidRPr="00105E29">
        <w:rPr>
          <w:lang w:val="sq-AL"/>
        </w:rPr>
        <w:t xml:space="preserve">22. </w:t>
      </w:r>
      <w:r w:rsidRPr="00105E29">
        <w:rPr>
          <w:bCs/>
          <w:lang w:val="sq-AL"/>
        </w:rPr>
        <w:t xml:space="preserve">Gjykata vëren se kërkuesja, pas dhënies së vendimit gjyqësor të cilin ajo kërkon që të ekzekutohet, ka pasur mundësinë që të aplikojë pranë AKKP-së në afatet dhe kushtet e përcaktuara për këtë qëllim nga Këshilli i Ministrave, gjë të cilën nuk rezulton ta ketë bërë. Për më tepër, detyrimi i AKKP-së për të nxjerrë aktin administrativ, në zbatim të vendimit </w:t>
      </w:r>
      <w:r w:rsidR="000C1B22" w:rsidRPr="00105E29">
        <w:rPr>
          <w:lang w:val="sq-AL" w:eastAsia="sq-AL"/>
        </w:rPr>
        <w:t xml:space="preserve">nr. </w:t>
      </w:r>
      <w:r w:rsidRPr="00105E29">
        <w:rPr>
          <w:lang w:val="sq-AL" w:eastAsia="sq-AL"/>
        </w:rPr>
        <w:t>1340, datë 24.2.2011 të Gjykatës së Rrethit Gjyqësor Tiranë</w:t>
      </w:r>
      <w:r w:rsidRPr="00105E29">
        <w:rPr>
          <w:bCs/>
          <w:lang w:val="sq-AL"/>
        </w:rPr>
        <w:t>, përbën një aspekt formal të procesit dhe jo një vendim përfundimtar që lidhet drejtpërdrejt me të drejtën për kompensimin e pronës. Rrjedhimisht, mosnxjerrja e aktit administrativ nga AKKP-ja nuk e pengon kërkuesen të realizojë të drejtën materiale të kompensimit të pronës, nëpërmjet aplikimit dhe plotësimit të dokumentacionit përkatës të parashikuar nga kuadri ligjor në fuqi.</w:t>
      </w:r>
    </w:p>
    <w:p w:rsidR="00CD7DCD" w:rsidRPr="00105E29" w:rsidRDefault="00CD7DCD" w:rsidP="00C73087">
      <w:pPr>
        <w:pStyle w:val="Paragrafi"/>
        <w:rPr>
          <w:lang w:val="sq-AL"/>
        </w:rPr>
      </w:pPr>
      <w:r w:rsidRPr="00105E29">
        <w:rPr>
          <w:bCs/>
          <w:lang w:val="sq-AL"/>
        </w:rPr>
        <w:t xml:space="preserve">23. Për sa më sipër, Gjykata arrin në përfundimin se është vetë kërkuesja që me sjelljen dhe veprimet e saj ka shkaktuar vonesa në realizimin e të drejtës së saj, ndaj pretendimi për cenimin e të drejtës për një proces të rregullt ligjor, si rezultat i mosekzekutimit të vendimit gjyqësor </w:t>
      </w:r>
      <w:r w:rsidR="000C1B22" w:rsidRPr="00105E29">
        <w:rPr>
          <w:lang w:val="sq-AL"/>
        </w:rPr>
        <w:t xml:space="preserve">nr. </w:t>
      </w:r>
      <w:r w:rsidRPr="00105E29">
        <w:rPr>
          <w:lang w:val="sq-AL"/>
        </w:rPr>
        <w:t>1340, datë 24.2.2011 të Gjykatës së Rrethit Gjyqësor Tiranë, nuk është i bazuar.</w:t>
      </w:r>
    </w:p>
    <w:p w:rsidR="001A611B" w:rsidRPr="00105E29" w:rsidRDefault="001A611B" w:rsidP="00C73087">
      <w:pPr>
        <w:pStyle w:val="Paragrafi"/>
        <w:rPr>
          <w:lang w:val="sq-AL"/>
        </w:rPr>
      </w:pPr>
    </w:p>
    <w:p w:rsidR="00CD7DCD" w:rsidRPr="00105E29" w:rsidRDefault="00CD7DCD" w:rsidP="00C96E4E">
      <w:pPr>
        <w:pStyle w:val="VENDOSI"/>
        <w:rPr>
          <w:lang w:val="sq-AL"/>
        </w:rPr>
      </w:pPr>
      <w:r w:rsidRPr="00105E29">
        <w:rPr>
          <w:lang w:val="sq-AL"/>
        </w:rPr>
        <w:t>PËR KËTO ARSYE,</w:t>
      </w:r>
    </w:p>
    <w:p w:rsidR="00CD7DCD" w:rsidRPr="00105E29" w:rsidRDefault="00CD7DCD" w:rsidP="00C73087">
      <w:pPr>
        <w:pStyle w:val="Paragrafi"/>
        <w:rPr>
          <w:b/>
          <w:bCs/>
          <w:lang w:val="sq-AL"/>
        </w:rPr>
      </w:pPr>
    </w:p>
    <w:p w:rsidR="00CD7DCD" w:rsidRPr="00105E29" w:rsidRDefault="00CD7DCD" w:rsidP="00C73087">
      <w:pPr>
        <w:pStyle w:val="Paragrafi"/>
        <w:rPr>
          <w:lang w:val="sq-AL"/>
        </w:rPr>
      </w:pPr>
      <w:r w:rsidRPr="00105E29">
        <w:rPr>
          <w:lang w:val="sq-AL"/>
        </w:rPr>
        <w:t>Gjykata Kushtetuese e Republikës së Shqipërisë, në mbësht</w:t>
      </w:r>
      <w:r w:rsidR="001A611B" w:rsidRPr="00105E29">
        <w:rPr>
          <w:lang w:val="sq-AL"/>
        </w:rPr>
        <w:t>etje të nenit 131, shkronja “f”</w:t>
      </w:r>
      <w:r w:rsidRPr="00105E29">
        <w:rPr>
          <w:lang w:val="sq-AL"/>
        </w:rPr>
        <w:t xml:space="preserve"> dhe nenit 134, pika 1, shkronja “g” të Kushtetutës; neneve 72 dhe vijues të ligjit </w:t>
      </w:r>
      <w:r w:rsidR="000C1B22" w:rsidRPr="00105E29">
        <w:rPr>
          <w:lang w:val="sq-AL"/>
        </w:rPr>
        <w:t xml:space="preserve">nr. </w:t>
      </w:r>
      <w:r w:rsidRPr="00105E29">
        <w:rPr>
          <w:lang w:val="sq-AL"/>
        </w:rPr>
        <w:t>8577, datë 10.2.2000 “Për organizimin dhe funksionimin e Gjykatës Kushtetuese të Republikës së Shqipërisë”, me shumicë votash,</w:t>
      </w:r>
    </w:p>
    <w:p w:rsidR="00CD7DCD" w:rsidRPr="00105E29" w:rsidRDefault="00CD7DCD" w:rsidP="00C73087">
      <w:pPr>
        <w:pStyle w:val="VENDOSI"/>
        <w:keepNext w:val="0"/>
        <w:rPr>
          <w:lang w:val="sq-AL"/>
        </w:rPr>
      </w:pPr>
    </w:p>
    <w:p w:rsidR="00CD7DCD" w:rsidRPr="00105E29" w:rsidRDefault="00CD7DCD" w:rsidP="00001102">
      <w:pPr>
        <w:pStyle w:val="VENDOSI"/>
        <w:rPr>
          <w:lang w:val="sq-AL"/>
        </w:rPr>
      </w:pPr>
      <w:r w:rsidRPr="00105E29">
        <w:rPr>
          <w:lang w:val="sq-AL"/>
        </w:rPr>
        <w:t>VENDOSI:</w:t>
      </w:r>
    </w:p>
    <w:p w:rsidR="00CD7DCD" w:rsidRPr="00105E29" w:rsidRDefault="00CD7DCD" w:rsidP="00C73087">
      <w:pPr>
        <w:pStyle w:val="Paragrafi"/>
        <w:rPr>
          <w:b/>
          <w:bCs/>
          <w:lang w:val="sq-AL"/>
        </w:rPr>
      </w:pPr>
    </w:p>
    <w:p w:rsidR="00CD7DCD" w:rsidRPr="00105E29" w:rsidRDefault="00CD7DCD" w:rsidP="00C73087">
      <w:pPr>
        <w:pStyle w:val="Paragrafi"/>
        <w:rPr>
          <w:lang w:val="sq-AL"/>
        </w:rPr>
      </w:pPr>
      <w:r w:rsidRPr="00105E29">
        <w:rPr>
          <w:lang w:val="sq-AL"/>
        </w:rPr>
        <w:t>- Rrëzimin e kërkesës.</w:t>
      </w:r>
    </w:p>
    <w:p w:rsidR="00CD7DCD" w:rsidRPr="00105E29" w:rsidRDefault="00CD7DCD" w:rsidP="00C73087">
      <w:pPr>
        <w:pStyle w:val="Paragrafi"/>
        <w:rPr>
          <w:b/>
          <w:bCs/>
          <w:lang w:val="sq-AL"/>
        </w:rPr>
      </w:pPr>
      <w:r w:rsidRPr="00105E29">
        <w:rPr>
          <w:lang w:val="sq-AL"/>
        </w:rPr>
        <w:t>Ky vendim është përfundimtar, i formës së prerë dhe hyn në fuqi ditën e botimit në Fletoren Zyrtare.</w:t>
      </w:r>
      <w:r w:rsidRPr="00105E29">
        <w:rPr>
          <w:b/>
          <w:bCs/>
          <w:lang w:val="sq-AL"/>
        </w:rPr>
        <w:t xml:space="preserve"> </w:t>
      </w:r>
    </w:p>
    <w:p w:rsidR="00CD7DCD" w:rsidRPr="00105E29" w:rsidRDefault="00CD7DCD" w:rsidP="00C73087">
      <w:pPr>
        <w:pStyle w:val="Paragrafi"/>
        <w:rPr>
          <w:lang w:val="sq-AL"/>
        </w:rPr>
      </w:pPr>
      <w:r w:rsidRPr="00105E29">
        <w:rPr>
          <w:bCs/>
          <w:lang w:val="sq-AL"/>
        </w:rPr>
        <w:t>Anëtar</w:t>
      </w:r>
      <w:r w:rsidR="001A611B" w:rsidRPr="00105E29">
        <w:rPr>
          <w:bCs/>
          <w:lang w:val="sq-AL"/>
        </w:rPr>
        <w:t>ë</w:t>
      </w:r>
      <w:r w:rsidRPr="00105E29">
        <w:rPr>
          <w:bCs/>
          <w:lang w:val="sq-AL"/>
        </w:rPr>
        <w:t xml:space="preserve"> pro: Vitore Tusha, Besnik Imeraj, Gani Dizdari, Altina Xhoxhaj, Fatos Lulo</w:t>
      </w:r>
      <w:r w:rsidRPr="00105E29">
        <w:rPr>
          <w:bCs/>
          <w:lang w:val="sq-AL"/>
        </w:rPr>
        <w:tab/>
      </w:r>
    </w:p>
    <w:p w:rsidR="00CD7DCD" w:rsidRPr="00105E29" w:rsidRDefault="00CD7DCD" w:rsidP="00C73087">
      <w:pPr>
        <w:pStyle w:val="Paragrafi"/>
        <w:rPr>
          <w:bCs/>
          <w:lang w:val="sq-AL"/>
        </w:rPr>
      </w:pPr>
      <w:r w:rsidRPr="00105E29">
        <w:rPr>
          <w:bCs/>
          <w:lang w:val="sq-AL"/>
        </w:rPr>
        <w:t xml:space="preserve">Anëtarë kundër: Sokol Berberi, Vladimir Kristo, Fatmir Hoxha </w:t>
      </w:r>
    </w:p>
    <w:p w:rsidR="00CD7DCD" w:rsidRPr="00105E29" w:rsidRDefault="00CD7DCD" w:rsidP="00C73087">
      <w:pPr>
        <w:pStyle w:val="Paragrafi"/>
        <w:ind w:firstLine="0"/>
        <w:rPr>
          <w:lang w:val="sq-AL"/>
        </w:rPr>
      </w:pPr>
    </w:p>
    <w:p w:rsidR="00CD7DCD" w:rsidRPr="00105E29" w:rsidRDefault="00CD7DCD" w:rsidP="00C73087">
      <w:pPr>
        <w:pStyle w:val="Paragrafi"/>
        <w:rPr>
          <w:lang w:val="sq-AL"/>
        </w:rPr>
      </w:pPr>
    </w:p>
    <w:p w:rsidR="00CD7DCD" w:rsidRPr="00105E29" w:rsidRDefault="00CD7DCD" w:rsidP="00C73087">
      <w:pPr>
        <w:pStyle w:val="TitulliTitull"/>
        <w:keepNext w:val="0"/>
        <w:rPr>
          <w:lang w:val="sq-AL"/>
        </w:rPr>
      </w:pPr>
      <w:r w:rsidRPr="00105E29">
        <w:rPr>
          <w:lang w:val="sq-AL"/>
        </w:rPr>
        <w:t>MENDIM PAKICE</w:t>
      </w:r>
    </w:p>
    <w:p w:rsidR="00CD7DCD" w:rsidRPr="0008621A" w:rsidRDefault="00CD7DCD" w:rsidP="00C73087">
      <w:pPr>
        <w:pStyle w:val="Paragrafi"/>
        <w:rPr>
          <w:b/>
          <w:sz w:val="32"/>
          <w:lang w:val="sq-AL"/>
        </w:rPr>
      </w:pPr>
    </w:p>
    <w:p w:rsidR="00CD7DCD" w:rsidRPr="00105E29" w:rsidRDefault="00CD7DCD" w:rsidP="00C73087">
      <w:pPr>
        <w:pStyle w:val="Paragrafi"/>
        <w:rPr>
          <w:iCs/>
          <w:lang w:val="sq-AL"/>
        </w:rPr>
      </w:pPr>
      <w:r w:rsidRPr="00105E29">
        <w:rPr>
          <w:iCs/>
          <w:lang w:val="sq-AL"/>
        </w:rPr>
        <w:t xml:space="preserve">Për arsye se nuk ndajmë të njëjtin qëndrim me shumicën, lidhur me përfundimin e arritur në këtë çështje dhe argumentet mbi të cilat mbështetet ky qëndrim, e çmojmë të rëndësishme të dalim me mendim pakice. </w:t>
      </w:r>
    </w:p>
    <w:p w:rsidR="00CD7DCD" w:rsidRPr="00105E29" w:rsidRDefault="00CD7DCD" w:rsidP="00C73087">
      <w:pPr>
        <w:pStyle w:val="Paragrafi"/>
        <w:rPr>
          <w:iCs/>
          <w:lang w:val="sq-AL"/>
        </w:rPr>
      </w:pPr>
      <w:r w:rsidRPr="00105E29">
        <w:rPr>
          <w:iCs/>
          <w:lang w:val="sq-AL"/>
        </w:rPr>
        <w:t xml:space="preserve">Nëpërmjet arsyetimit të saj, shumica ka konkluduar se </w:t>
      </w:r>
      <w:r w:rsidRPr="00105E29">
        <w:rPr>
          <w:bCs/>
          <w:lang w:val="sq-AL"/>
        </w:rPr>
        <w:t>është vetë kërkuesja që me sjelljen dhe veprimet e saj ka sh</w:t>
      </w:r>
      <w:r w:rsidR="005035B8" w:rsidRPr="00105E29">
        <w:rPr>
          <w:bCs/>
          <w:lang w:val="sq-AL"/>
        </w:rPr>
        <w:t>kaktuar vonesa në realizimin e s</w:t>
      </w:r>
      <w:r w:rsidRPr="00105E29">
        <w:rPr>
          <w:bCs/>
          <w:lang w:val="sq-AL"/>
        </w:rPr>
        <w:t>ë drejtës së saj,</w:t>
      </w:r>
      <w:r w:rsidR="005035B8" w:rsidRPr="00105E29">
        <w:rPr>
          <w:bCs/>
          <w:lang w:val="sq-AL"/>
        </w:rPr>
        <w:t xml:space="preserve"> ndaj pretendimi për cenimin e s</w:t>
      </w:r>
      <w:r w:rsidRPr="00105E29">
        <w:rPr>
          <w:bCs/>
          <w:lang w:val="sq-AL"/>
        </w:rPr>
        <w:t xml:space="preserve">ë drejtës për një proces të rregullt ligjor, si rezultat i mosekzekutimit të vendimit gjyqësor </w:t>
      </w:r>
      <w:r w:rsidR="000C1B22" w:rsidRPr="00105E29">
        <w:rPr>
          <w:lang w:val="sq-AL"/>
        </w:rPr>
        <w:t xml:space="preserve">nr. </w:t>
      </w:r>
      <w:r w:rsidRPr="00105E29">
        <w:rPr>
          <w:lang w:val="sq-AL"/>
        </w:rPr>
        <w:t>1340, datë 24.2.2011 të Gjykatës së Rrethit Gjyqësor Tiranë, nuk është i bazuar (</w:t>
      </w:r>
      <w:r w:rsidRPr="00105E29">
        <w:rPr>
          <w:i/>
          <w:lang w:val="sq-AL"/>
        </w:rPr>
        <w:t>shih prg. 23 të vendimit</w:t>
      </w:r>
      <w:r w:rsidRPr="00105E29">
        <w:rPr>
          <w:lang w:val="sq-AL"/>
        </w:rPr>
        <w:t xml:space="preserve">). </w:t>
      </w:r>
    </w:p>
    <w:p w:rsidR="00CD7DCD" w:rsidRPr="00105E29" w:rsidRDefault="00CD7DCD" w:rsidP="0008621A">
      <w:pPr>
        <w:pStyle w:val="Paragrafi"/>
        <w:rPr>
          <w:lang w:val="sq-AL"/>
        </w:rPr>
      </w:pPr>
      <w:r w:rsidRPr="00105E29">
        <w:rPr>
          <w:bCs/>
          <w:lang w:val="sq-AL"/>
        </w:rPr>
        <w:t>Në çështjen në shqyrtim, kërkuesja, në thelb, kërkon të realizojë të drejtën materiale të kompensimit të pronës dhe i është drejtuar gjykatës në funksion të realizimit të kësaj të drejte. Ndryshe nga shumica, mendojmë se sjellja e kërkueses nuk ka sh</w:t>
      </w:r>
      <w:r w:rsidR="005035B8" w:rsidRPr="00105E29">
        <w:rPr>
          <w:bCs/>
          <w:lang w:val="sq-AL"/>
        </w:rPr>
        <w:t>kaktuar vonesa në realizimin e s</w:t>
      </w:r>
      <w:r w:rsidRPr="00105E29">
        <w:rPr>
          <w:bCs/>
          <w:lang w:val="sq-AL"/>
        </w:rPr>
        <w:t xml:space="preserve">ë drejtës për kompensim të pronës dhe nuk ka penguar ekzekutimin e vendimit të formës së prerë, i cili është marrë pikërisht për vendosjen në vend të së drejtës së kompensimit. Në referencë të qëndrimit të pakicës, të shprehur edhe në vendimin </w:t>
      </w:r>
      <w:r w:rsidR="000C1B22" w:rsidRPr="00105E29">
        <w:rPr>
          <w:bCs/>
          <w:lang w:val="sq-AL"/>
        </w:rPr>
        <w:t xml:space="preserve">nr. </w:t>
      </w:r>
      <w:r w:rsidRPr="00105E29">
        <w:rPr>
          <w:bCs/>
          <w:lang w:val="sq-AL"/>
        </w:rPr>
        <w:t>20, dat</w:t>
      </w:r>
      <w:r w:rsidRPr="00105E29">
        <w:rPr>
          <w:lang w:val="sq-AL"/>
        </w:rPr>
        <w:t xml:space="preserve">ë 29.4.2013, </w:t>
      </w:r>
      <w:r w:rsidRPr="00105E29">
        <w:rPr>
          <w:bCs/>
          <w:lang w:val="sq-AL"/>
        </w:rPr>
        <w:t>konstatojmë se m</w:t>
      </w:r>
      <w:r w:rsidRPr="00105E29">
        <w:rPr>
          <w:lang w:val="sq-AL"/>
        </w:rPr>
        <w:t xml:space="preserve">egjithëse VKM-ja </w:t>
      </w:r>
      <w:r w:rsidRPr="00105E29">
        <w:rPr>
          <w:bCs/>
          <w:lang w:val="sq-AL"/>
        </w:rPr>
        <w:t xml:space="preserve">për </w:t>
      </w:r>
      <w:r w:rsidRPr="00105E29">
        <w:rPr>
          <w:lang w:val="sq-AL"/>
        </w:rPr>
        <w:t xml:space="preserve">miratimin e procedurave të shpërndarjes së fondit të kompensimit të pronarëve në të holla (VKM </w:t>
      </w:r>
      <w:r w:rsidR="000C1B22" w:rsidRPr="00105E29">
        <w:rPr>
          <w:lang w:val="sq-AL"/>
        </w:rPr>
        <w:t xml:space="preserve">nr. </w:t>
      </w:r>
      <w:r w:rsidRPr="00105E29">
        <w:rPr>
          <w:lang w:val="sq-AL"/>
        </w:rPr>
        <w:t>487, datë 6.5.2009) nuk ishte miratuar n</w:t>
      </w:r>
      <w:r w:rsidRPr="00105E29">
        <w:rPr>
          <w:bCs/>
          <w:lang w:val="sq-AL"/>
        </w:rPr>
        <w:t>ë momentin kur kërkuesja ka paraqi</w:t>
      </w:r>
      <w:r w:rsidR="005035B8" w:rsidRPr="00105E29">
        <w:rPr>
          <w:bCs/>
          <w:lang w:val="sq-AL"/>
        </w:rPr>
        <w:t>tur kërkesën pranë AKKP-së (12.</w:t>
      </w:r>
      <w:r w:rsidRPr="00105E29">
        <w:rPr>
          <w:bCs/>
          <w:lang w:val="sq-AL"/>
        </w:rPr>
        <w:t xml:space="preserve">1.2009), </w:t>
      </w:r>
      <w:r w:rsidRPr="00105E29">
        <w:rPr>
          <w:lang w:val="sq-AL"/>
        </w:rPr>
        <w:t xml:space="preserve">kjo e fundit kishte mundësi të realizonte të drejtën e kompensimit në bazë të </w:t>
      </w:r>
      <w:r w:rsidRPr="00105E29">
        <w:rPr>
          <w:bCs/>
          <w:lang w:val="sq-AL"/>
        </w:rPr>
        <w:t xml:space="preserve">kuadrit ligjor në fuqi, përkatësisht, ligjit </w:t>
      </w:r>
      <w:r w:rsidR="000C1B22" w:rsidRPr="00105E29">
        <w:rPr>
          <w:bCs/>
          <w:lang w:val="sq-AL"/>
        </w:rPr>
        <w:t xml:space="preserve">nr. </w:t>
      </w:r>
      <w:r w:rsidRPr="00105E29">
        <w:rPr>
          <w:bCs/>
          <w:lang w:val="sq-AL"/>
        </w:rPr>
        <w:t xml:space="preserve">9235, datë 29.7.2004 “Për kthimin dhe kompensimin e pronës”, </w:t>
      </w:r>
      <w:r w:rsidRPr="00105E29">
        <w:rPr>
          <w:bCs/>
          <w:i/>
          <w:lang w:val="sq-AL"/>
        </w:rPr>
        <w:t>të ndryshuar</w:t>
      </w:r>
      <w:r w:rsidRPr="00105E29">
        <w:rPr>
          <w:bCs/>
          <w:i/>
          <w:vertAlign w:val="superscript"/>
          <w:lang w:val="sq-AL"/>
        </w:rPr>
        <w:footnoteReference w:id="1"/>
      </w:r>
      <w:r w:rsidRPr="00105E29">
        <w:rPr>
          <w:bCs/>
          <w:i/>
          <w:lang w:val="sq-AL"/>
        </w:rPr>
        <w:t xml:space="preserve">, </w:t>
      </w:r>
      <w:r w:rsidRPr="00105E29">
        <w:rPr>
          <w:bCs/>
          <w:lang w:val="sq-AL"/>
        </w:rPr>
        <w:t xml:space="preserve">dhe VKM-së </w:t>
      </w:r>
      <w:r w:rsidR="000C1B22" w:rsidRPr="00105E29">
        <w:rPr>
          <w:bCs/>
          <w:lang w:val="sq-AL"/>
        </w:rPr>
        <w:t xml:space="preserve">nr. </w:t>
      </w:r>
      <w:r w:rsidRPr="00105E29">
        <w:rPr>
          <w:bCs/>
          <w:lang w:val="sq-AL"/>
        </w:rPr>
        <w:t xml:space="preserve">139, datë 13.2.2008, që përcaktonte hartën e vlerës së trojeve dhe çmimet përkatëse. Sipas nenit </w:t>
      </w:r>
      <w:r w:rsidRPr="00105E29">
        <w:rPr>
          <w:lang w:val="sq-AL"/>
        </w:rPr>
        <w:t xml:space="preserve">16 të ligjit </w:t>
      </w:r>
      <w:r w:rsidR="000C1B22" w:rsidRPr="00105E29">
        <w:rPr>
          <w:lang w:val="sq-AL"/>
        </w:rPr>
        <w:t xml:space="preserve">nr. </w:t>
      </w:r>
      <w:r w:rsidRPr="00105E29">
        <w:rPr>
          <w:lang w:val="sq-AL"/>
        </w:rPr>
        <w:t xml:space="preserve">9235, datë 29.7.2004, </w:t>
      </w:r>
      <w:r w:rsidRPr="00105E29">
        <w:rPr>
          <w:i/>
          <w:lang w:val="sq-AL"/>
        </w:rPr>
        <w:t xml:space="preserve">të ndryshuar, </w:t>
      </w:r>
      <w:r w:rsidRPr="00105E29">
        <w:rPr>
          <w:lang w:val="sq-AL"/>
        </w:rPr>
        <w:t>zyra e AKKP-së bën shqyrtimin fillestar të kërkesës së subjektit të shpronësuar për kompensim dhe Drejtori i Përgjithshëm i AKKP-së, në zbatim të përgjegjësive të veta për kompensimin, shprehet me vendim. Vendimi duhet të jetë në formë të shkruar, të arsyetuar, të nënshkruar nga titullari dhe të përmbushë kërkesat e parashikuara në Kodin e Procedurave Administrative (KPA) për aktin administrativ. AKKP-ja, në rastin konkret, nuk është shprehur me vendim por i ka kthyer përgjigje kërkueses, duke i kërkuar të aplikojë për kompensim pas njoftimit të datës për aplikim (</w:t>
      </w:r>
      <w:r w:rsidRPr="00105E29">
        <w:rPr>
          <w:i/>
          <w:lang w:val="sq-AL"/>
        </w:rPr>
        <w:t>shih prg. 3 të vendimit</w:t>
      </w:r>
      <w:r w:rsidRPr="00105E29">
        <w:rPr>
          <w:lang w:val="sq-AL"/>
        </w:rPr>
        <w:t xml:space="preserve">), datë e cila do të përcaktohej në një akt nënligjor (VKM) që ende nuk ishte nxjerrë nga Këshilli i Ministrave. Kjo përgjigje e AKKP-së është e paqartë dhe nuk i plotëson garancitë dhe </w:t>
      </w:r>
      <w:r w:rsidRPr="00105E29">
        <w:rPr>
          <w:rFonts w:eastAsia="Calibri"/>
          <w:lang w:val="sq-AL" w:eastAsia="sq-AL"/>
        </w:rPr>
        <w:t xml:space="preserve">parashikueshmërinë </w:t>
      </w:r>
      <w:r w:rsidRPr="00105E29">
        <w:rPr>
          <w:rFonts w:eastAsia="Calibri"/>
          <w:lang w:val="sq-AL"/>
        </w:rPr>
        <w:t>në zbatimin e së drejtës</w:t>
      </w:r>
      <w:r w:rsidRPr="00105E29">
        <w:rPr>
          <w:bCs/>
          <w:lang w:val="sq-AL"/>
        </w:rPr>
        <w:t xml:space="preserve"> dhe sistemit normativ që kërkon parimi i sigurisë juridike. Procesi i kthimit dhe kompensimit duhet të krijojë përshtypjen te subjektet e së drejtës se </w:t>
      </w:r>
      <w:r w:rsidR="005035B8" w:rsidRPr="00105E29">
        <w:rPr>
          <w:bCs/>
          <w:lang w:val="sq-AL"/>
        </w:rPr>
        <w:t>institucionet përgjegjëse do t’u</w:t>
      </w:r>
      <w:r w:rsidRPr="00105E29">
        <w:rPr>
          <w:bCs/>
          <w:lang w:val="sq-AL"/>
        </w:rPr>
        <w:t xml:space="preserve"> përmbahen normave juridike në fuqi duke garantuar, me vendimmarrjen e tyre, siguri dhe qëndrueshmëri për të ardhmen.</w:t>
      </w:r>
      <w:r w:rsidRPr="00105E29">
        <w:rPr>
          <w:lang w:val="sq-AL"/>
        </w:rPr>
        <w:t xml:space="preserve"> Pasoja e parashikueshme për kërkuesin, i cili është subjekt i ligjit për kthimin dhe kompensimin e pronës në dispozita të veçanta të tij, është marrja e vendimit, sipas ligjit, nga ana e AKKP-së, gjë të cilën kjo e fundit nuk e ka bërë. Ndaj, ndryshe nga shumica, çmojmë se AKKP-ja, e cila ka rolin kryesor në këtë proces, duke mos nxjerrë aktin administrativ përkatës, në përputhje me vendimin gjyqësor të formës së prerë, </w:t>
      </w:r>
      <w:r w:rsidR="005035B8" w:rsidRPr="00105E29">
        <w:rPr>
          <w:bCs/>
          <w:lang w:val="sq-AL"/>
        </w:rPr>
        <w:t>ka penguar realizimin e s</w:t>
      </w:r>
      <w:r w:rsidRPr="00105E29">
        <w:rPr>
          <w:bCs/>
          <w:lang w:val="sq-AL"/>
        </w:rPr>
        <w:t xml:space="preserve">ë drejtës për kompensim të kërkueses. </w:t>
      </w:r>
    </w:p>
    <w:p w:rsidR="00CD7DCD" w:rsidRPr="00105E29" w:rsidRDefault="00CD7DCD" w:rsidP="00C73087">
      <w:pPr>
        <w:pStyle w:val="Paragrafi"/>
        <w:rPr>
          <w:lang w:val="sq-AL"/>
        </w:rPr>
      </w:pPr>
      <w:r w:rsidRPr="00105E29">
        <w:rPr>
          <w:lang w:val="sq-AL"/>
        </w:rPr>
        <w:t xml:space="preserve">Sipas jurisprudencës së GJEDNJ-së, në kuptim të nenit 13 të Konventës, mjetet në dispozicion të një ndërgjyqësi </w:t>
      </w:r>
      <w:r w:rsidRPr="00105E29">
        <w:rPr>
          <w:i/>
          <w:lang w:val="sq-AL"/>
        </w:rPr>
        <w:t>për të parashtruar një ankesë për zgjatjen e procesit</w:t>
      </w:r>
      <w:r w:rsidRPr="00105E29">
        <w:rPr>
          <w:lang w:val="sq-AL"/>
        </w:rPr>
        <w:t xml:space="preserve"> janë “efektive”, në qoftë se ato “parandalojnë shkeljen e pretenduar apo pengojnë vazhdimin e saj, apo ofrojnë një riparim të përshtatshëm për çdo shkelje që tashmë ka ndodhur” (</w:t>
      </w:r>
      <w:r w:rsidRPr="00105E29">
        <w:rPr>
          <w:i/>
          <w:lang w:val="sq-AL"/>
        </w:rPr>
        <w:t xml:space="preserve">shih Gjyli kundër Shqipërisë, datë 7.12.2010, prg. 53; Scordino kundër Italisë, </w:t>
      </w:r>
      <w:r w:rsidR="000C1B22" w:rsidRPr="00105E29">
        <w:rPr>
          <w:i/>
          <w:lang w:val="sq-AL"/>
        </w:rPr>
        <w:t xml:space="preserve">nr. </w:t>
      </w:r>
      <w:r w:rsidRPr="00105E29">
        <w:rPr>
          <w:i/>
          <w:lang w:val="sq-AL"/>
        </w:rPr>
        <w:t xml:space="preserve">1, datë 29.3.2006, prg. 183, 186). </w:t>
      </w:r>
      <w:r w:rsidRPr="00105E29">
        <w:rPr>
          <w:lang w:val="sq-AL"/>
        </w:rPr>
        <w:t>Megjithatë, kur një vendim përfundimtar është dhënë në favor të një individi, ndaj shtetit, individi nuk duhet, si rregull, të jetë i detyruar të hapë procedurë të veçantë për zbatimin e vendimit (</w:t>
      </w:r>
      <w:r w:rsidRPr="00105E29">
        <w:rPr>
          <w:i/>
          <w:lang w:val="sq-AL"/>
        </w:rPr>
        <w:t>shih</w:t>
      </w:r>
      <w:r w:rsidRPr="00105E29">
        <w:rPr>
          <w:lang w:val="sq-AL"/>
        </w:rPr>
        <w:t xml:space="preserve"> </w:t>
      </w:r>
      <w:r w:rsidRPr="00105E29">
        <w:rPr>
          <w:i/>
          <w:lang w:val="sq-AL"/>
        </w:rPr>
        <w:t>Manushaqe Puto dhe të tjerë kundër Shqipërisë, datë 17.12.2012, prg. 71</w:t>
      </w:r>
      <w:r w:rsidRPr="00105E29">
        <w:rPr>
          <w:lang w:val="sq-AL"/>
        </w:rPr>
        <w:t xml:space="preserve">; </w:t>
      </w:r>
      <w:r w:rsidRPr="00105E29">
        <w:rPr>
          <w:i/>
          <w:lang w:val="sq-AL"/>
        </w:rPr>
        <w:t>Metaxas kundër Greqisë, datë 27.5.2004</w:t>
      </w:r>
      <w:r w:rsidRPr="00105E29">
        <w:rPr>
          <w:lang w:val="sq-AL"/>
        </w:rPr>
        <w:t xml:space="preserve">). </w:t>
      </w:r>
    </w:p>
    <w:p w:rsidR="00CD7DCD" w:rsidRPr="00105E29" w:rsidRDefault="00CD7DCD" w:rsidP="00C73087">
      <w:pPr>
        <w:pStyle w:val="Paragrafi"/>
        <w:rPr>
          <w:i/>
          <w:lang w:val="sq-AL"/>
        </w:rPr>
      </w:pPr>
      <w:r w:rsidRPr="00105E29">
        <w:rPr>
          <w:rFonts w:eastAsia="Cambria"/>
          <w:lang w:val="sq-AL"/>
        </w:rPr>
        <w:t>Në çështjen në shqyrtim, n</w:t>
      </w:r>
      <w:r w:rsidRPr="00105E29">
        <w:rPr>
          <w:lang w:val="sq-AL"/>
        </w:rPr>
        <w:t>ga aktet shkresore</w:t>
      </w:r>
      <w:r w:rsidRPr="00105E29">
        <w:rPr>
          <w:rFonts w:eastAsia="Cambria"/>
          <w:lang w:val="sq-AL"/>
        </w:rPr>
        <w:t xml:space="preserve">, </w:t>
      </w:r>
      <w:r w:rsidRPr="00105E29">
        <w:rPr>
          <w:lang w:val="sq-AL"/>
        </w:rPr>
        <w:t xml:space="preserve">del qartë se </w:t>
      </w:r>
      <w:r w:rsidRPr="00105E29">
        <w:rPr>
          <w:rFonts w:eastAsia="Cambria"/>
          <w:lang w:val="sq-AL"/>
        </w:rPr>
        <w:t xml:space="preserve">kërkuesja </w:t>
      </w:r>
      <w:r w:rsidRPr="00105E29">
        <w:rPr>
          <w:lang w:val="sq-AL"/>
        </w:rPr>
        <w:t xml:space="preserve">i ka përmbushur të gjitha detyrimet procedurale që i takonin asaj dhe </w:t>
      </w:r>
      <w:r w:rsidRPr="00105E29">
        <w:rPr>
          <w:rFonts w:eastAsia="Cambria"/>
          <w:lang w:val="sq-AL"/>
        </w:rPr>
        <w:t>i ka ezauruar të gjitha mjetet ligjore që legjislacioni shqiptar i ka vënë në dispozicion. Ajo nuk disponon mjet tjetër efektiv për të realizuar të drejtën e kompensimit, duke pasur parasysh se s</w:t>
      </w:r>
      <w:r w:rsidRPr="00105E29">
        <w:rPr>
          <w:lang w:val="sq-AL"/>
        </w:rPr>
        <w:t xml:space="preserve">istemi juridik shqiptar nuk parashikon ndonjë mjet juridik të veçantë për të përshpejtuar procesin e kompensimit të pronës, me qëllim parandalimin e tejzgjatjes dhe zvarritjes së tij, dhe as për kompensimin e vonesave, që do të riparonte shkeljet </w:t>
      </w:r>
      <w:r w:rsidRPr="00105E29">
        <w:rPr>
          <w:i/>
          <w:lang w:val="sq-AL"/>
        </w:rPr>
        <w:t>a posteriori.</w:t>
      </w:r>
    </w:p>
    <w:p w:rsidR="00CD7DCD" w:rsidRPr="00105E29" w:rsidRDefault="00CD7DCD" w:rsidP="00C73087">
      <w:pPr>
        <w:pStyle w:val="Paragrafi"/>
        <w:rPr>
          <w:szCs w:val="20"/>
          <w:lang w:val="sq-AL" w:eastAsia="fr-FR"/>
        </w:rPr>
      </w:pPr>
      <w:r w:rsidRPr="00105E29">
        <w:rPr>
          <w:szCs w:val="20"/>
          <w:lang w:val="sq-AL" w:eastAsia="fr-FR"/>
        </w:rPr>
        <w:t>Duke pasur parasysh standardet e mësipërme të vendosura nga GJEDNJ-ja, si dhe në vështrim të fakteve të çështjes konkrete, vlerësojmë se mosekzekutimi i vendimit gjyqësor të formës së prerë, në kushtet e mospasjes së një mjeti tjetër efektiv, e ka penguar kërkuesen të realizojë të drejtën materiale të kompensimit të pronës. Për pasojë, Gjykata duhet të kishte vendosur pranimin e kërkesës dhe konstatimin e cenimit të së drejtës për një proces të rregullt ligjor, për shkak të mosekzekutimit të vendimit gjyqësor të formës së prerë brenda një afati të arsyeshëm, në kuptim të nenit 42 të Kushtetutës dhe të neneve 6 dhe 13 të KEDNJ-së.</w:t>
      </w:r>
    </w:p>
    <w:p w:rsidR="00CD7DCD" w:rsidRPr="00105E29" w:rsidRDefault="00CD7DCD" w:rsidP="00C73087">
      <w:pPr>
        <w:pStyle w:val="Paragrafi"/>
        <w:rPr>
          <w:i/>
          <w:lang w:val="sq-AL"/>
        </w:rPr>
      </w:pPr>
    </w:p>
    <w:p w:rsidR="00CD7DCD" w:rsidRPr="00105E29" w:rsidRDefault="00CD7DCD" w:rsidP="00C73087">
      <w:pPr>
        <w:pStyle w:val="Paragrafi"/>
        <w:rPr>
          <w:lang w:val="sq-AL"/>
        </w:rPr>
      </w:pPr>
      <w:r w:rsidRPr="00105E29">
        <w:rPr>
          <w:lang w:val="sq-AL"/>
        </w:rPr>
        <w:t>Anëtarë: Fatmir Hoxha, Sokol Berberi</w:t>
      </w:r>
    </w:p>
    <w:p w:rsidR="00001102" w:rsidRPr="00105E29" w:rsidRDefault="00001102" w:rsidP="00C73087">
      <w:pPr>
        <w:pStyle w:val="Paragrafi"/>
        <w:rPr>
          <w:lang w:val="sq-AL"/>
        </w:rPr>
      </w:pPr>
    </w:p>
    <w:p w:rsidR="00001102" w:rsidRPr="00105E29" w:rsidRDefault="00001102" w:rsidP="00C73087">
      <w:pPr>
        <w:pStyle w:val="Paragrafi"/>
        <w:rPr>
          <w:lang w:val="sq-AL"/>
        </w:rPr>
      </w:pPr>
    </w:p>
    <w:p w:rsidR="004F74A5" w:rsidRPr="00105E29" w:rsidRDefault="004F74A5" w:rsidP="00C96E4E">
      <w:pPr>
        <w:pStyle w:val="Akti"/>
        <w:rPr>
          <w:lang w:val="sq-AL"/>
        </w:rPr>
      </w:pPr>
      <w:r w:rsidRPr="00105E29">
        <w:rPr>
          <w:lang w:val="sq-AL"/>
        </w:rPr>
        <w:t>VENDIM</w:t>
      </w:r>
    </w:p>
    <w:p w:rsidR="004170E2" w:rsidRPr="00105E29" w:rsidRDefault="000C1B22" w:rsidP="00C96E4E">
      <w:pPr>
        <w:pStyle w:val="NumriData"/>
        <w:rPr>
          <w:lang w:val="sq-AL"/>
        </w:rPr>
      </w:pPr>
      <w:r w:rsidRPr="00105E29">
        <w:rPr>
          <w:lang w:val="sq-AL"/>
        </w:rPr>
        <w:t xml:space="preserve">Nr. </w:t>
      </w:r>
      <w:r w:rsidR="004170E2" w:rsidRPr="00105E29">
        <w:rPr>
          <w:lang w:val="sq-AL"/>
        </w:rPr>
        <w:t>3, datë 8.7.2013</w:t>
      </w:r>
    </w:p>
    <w:p w:rsidR="004170E2" w:rsidRPr="00105E29" w:rsidRDefault="004170E2" w:rsidP="004F74A5">
      <w:pPr>
        <w:pStyle w:val="Paragrafi"/>
        <w:rPr>
          <w:b/>
          <w:bCs/>
          <w:lang w:val="sq-AL"/>
        </w:rPr>
      </w:pPr>
    </w:p>
    <w:p w:rsidR="004F74A5" w:rsidRPr="00105E29" w:rsidRDefault="004F74A5" w:rsidP="00C96E4E">
      <w:pPr>
        <w:pStyle w:val="TitulliTitull"/>
        <w:rPr>
          <w:lang w:val="sq-AL"/>
        </w:rPr>
      </w:pPr>
      <w:r w:rsidRPr="00105E29">
        <w:rPr>
          <w:lang w:val="sq-AL"/>
        </w:rPr>
        <w:t>NË EMËR TË REPUBLIKËS</w:t>
      </w:r>
    </w:p>
    <w:p w:rsidR="004F74A5" w:rsidRPr="00105E29" w:rsidRDefault="004F74A5" w:rsidP="004F74A5">
      <w:pPr>
        <w:pStyle w:val="Paragrafi"/>
        <w:rPr>
          <w:lang w:val="sq-AL"/>
        </w:rPr>
      </w:pPr>
    </w:p>
    <w:p w:rsidR="004F74A5" w:rsidRPr="00105E29" w:rsidRDefault="004F74A5" w:rsidP="004F74A5">
      <w:pPr>
        <w:pStyle w:val="Paragrafi"/>
        <w:rPr>
          <w:lang w:val="sq-AL"/>
        </w:rPr>
      </w:pPr>
      <w:r w:rsidRPr="00105E29">
        <w:rPr>
          <w:lang w:val="sq-AL"/>
        </w:rPr>
        <w:t>Kolegjet e Bashkuara</w:t>
      </w:r>
      <w:r w:rsidR="00353B3A" w:rsidRPr="00105E29">
        <w:rPr>
          <w:lang w:val="sq-AL"/>
        </w:rPr>
        <w:t xml:space="preserve"> të Gjykatës së Lartë, të përbëra</w:t>
      </w:r>
      <w:r w:rsidRPr="00105E29">
        <w:rPr>
          <w:lang w:val="sq-AL"/>
        </w:rPr>
        <w:t xml:space="preserve"> nga:</w:t>
      </w:r>
    </w:p>
    <w:p w:rsidR="004F74A5" w:rsidRPr="00105E29" w:rsidRDefault="004F74A5" w:rsidP="004F74A5">
      <w:pPr>
        <w:pStyle w:val="Paragrafi"/>
        <w:rPr>
          <w:lang w:val="sq-AL"/>
        </w:rPr>
      </w:pPr>
      <w:r w:rsidRPr="00105E29">
        <w:rPr>
          <w:lang w:val="sq-AL"/>
        </w:rPr>
        <w:t>Ardian Dvorani</w:t>
      </w:r>
      <w:r w:rsidRPr="00105E29">
        <w:rPr>
          <w:lang w:val="sq-AL"/>
        </w:rPr>
        <w:tab/>
      </w:r>
      <w:r w:rsidR="004170E2" w:rsidRPr="00105E29">
        <w:rPr>
          <w:lang w:val="sq-AL"/>
        </w:rPr>
        <w:tab/>
      </w:r>
      <w:r w:rsidR="000C1B22" w:rsidRPr="00105E29">
        <w:rPr>
          <w:lang w:val="sq-AL"/>
        </w:rPr>
        <w:t>k</w:t>
      </w:r>
      <w:r w:rsidRPr="00105E29">
        <w:rPr>
          <w:lang w:val="sq-AL"/>
        </w:rPr>
        <w:t>ryesues</w:t>
      </w:r>
    </w:p>
    <w:p w:rsidR="004F74A5" w:rsidRPr="00105E29" w:rsidRDefault="004F74A5" w:rsidP="004F74A5">
      <w:pPr>
        <w:pStyle w:val="Paragrafi"/>
        <w:rPr>
          <w:lang w:val="sq-AL"/>
        </w:rPr>
      </w:pPr>
      <w:r w:rsidRPr="00105E29">
        <w:rPr>
          <w:lang w:val="sq-AL"/>
        </w:rPr>
        <w:t>Ardian Nuni</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Arjana Fullani</w:t>
      </w:r>
      <w:r w:rsidRPr="00105E29">
        <w:rPr>
          <w:lang w:val="sq-AL"/>
        </w:rPr>
        <w:tab/>
      </w:r>
      <w:r w:rsidR="004170E2" w:rsidRPr="00105E29">
        <w:rPr>
          <w:lang w:val="sq-AL"/>
        </w:rPr>
        <w:tab/>
      </w:r>
      <w:r w:rsidR="000C1B22" w:rsidRPr="00105E29">
        <w:rPr>
          <w:lang w:val="sq-AL"/>
        </w:rPr>
        <w:t>a</w:t>
      </w:r>
      <w:r w:rsidRPr="00105E29">
        <w:rPr>
          <w:lang w:val="sq-AL"/>
        </w:rPr>
        <w:t>nëtare</w:t>
      </w:r>
    </w:p>
    <w:p w:rsidR="004F74A5" w:rsidRPr="00105E29" w:rsidRDefault="004F74A5" w:rsidP="004F74A5">
      <w:pPr>
        <w:pStyle w:val="Paragrafi"/>
        <w:rPr>
          <w:lang w:val="sq-AL"/>
        </w:rPr>
      </w:pPr>
      <w:r w:rsidRPr="00105E29">
        <w:rPr>
          <w:lang w:val="sq-AL"/>
        </w:rPr>
        <w:t>Evelina Qirjako</w:t>
      </w:r>
      <w:r w:rsidRPr="00105E29">
        <w:rPr>
          <w:lang w:val="sq-AL"/>
        </w:rPr>
        <w:tab/>
      </w:r>
      <w:r w:rsidR="004170E2" w:rsidRPr="00105E29">
        <w:rPr>
          <w:lang w:val="sq-AL"/>
        </w:rPr>
        <w:tab/>
      </w:r>
      <w:r w:rsidR="000C1B22" w:rsidRPr="00105E29">
        <w:rPr>
          <w:lang w:val="sq-AL"/>
        </w:rPr>
        <w:t>a</w:t>
      </w:r>
      <w:r w:rsidRPr="00105E29">
        <w:rPr>
          <w:lang w:val="sq-AL"/>
        </w:rPr>
        <w:t>nëtare</w:t>
      </w:r>
    </w:p>
    <w:p w:rsidR="004F74A5" w:rsidRPr="00105E29" w:rsidRDefault="004F74A5" w:rsidP="004F74A5">
      <w:pPr>
        <w:pStyle w:val="Paragrafi"/>
        <w:rPr>
          <w:lang w:val="sq-AL"/>
        </w:rPr>
      </w:pPr>
      <w:r w:rsidRPr="00105E29">
        <w:rPr>
          <w:lang w:val="sq-AL"/>
        </w:rPr>
        <w:t>Majlinda Andrea</w:t>
      </w:r>
      <w:r w:rsidRPr="00105E29">
        <w:rPr>
          <w:lang w:val="sq-AL"/>
        </w:rPr>
        <w:tab/>
      </w:r>
      <w:r w:rsidR="000C1B22" w:rsidRPr="00105E29">
        <w:rPr>
          <w:lang w:val="sq-AL"/>
        </w:rPr>
        <w:t>a</w:t>
      </w:r>
      <w:r w:rsidRPr="00105E29">
        <w:rPr>
          <w:lang w:val="sq-AL"/>
        </w:rPr>
        <w:t>nëtare</w:t>
      </w:r>
    </w:p>
    <w:p w:rsidR="004F74A5" w:rsidRPr="00105E29" w:rsidRDefault="004F74A5" w:rsidP="004F74A5">
      <w:pPr>
        <w:pStyle w:val="Paragrafi"/>
        <w:rPr>
          <w:lang w:val="sq-AL"/>
        </w:rPr>
      </w:pPr>
      <w:r w:rsidRPr="00105E29">
        <w:rPr>
          <w:lang w:val="sq-AL"/>
        </w:rPr>
        <w:t>Guxim Zenelaj</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Mirela Fana</w:t>
      </w:r>
      <w:r w:rsidRPr="00105E29">
        <w:rPr>
          <w:lang w:val="sq-AL"/>
        </w:rPr>
        <w:tab/>
      </w:r>
      <w:r w:rsidR="004170E2" w:rsidRPr="00105E29">
        <w:rPr>
          <w:lang w:val="sq-AL"/>
        </w:rPr>
        <w:tab/>
      </w:r>
      <w:r w:rsidR="000C1B22" w:rsidRPr="00105E29">
        <w:rPr>
          <w:lang w:val="sq-AL"/>
        </w:rPr>
        <w:t>a</w:t>
      </w:r>
      <w:r w:rsidRPr="00105E29">
        <w:rPr>
          <w:lang w:val="sq-AL"/>
        </w:rPr>
        <w:t>nëtare</w:t>
      </w:r>
    </w:p>
    <w:p w:rsidR="004F74A5" w:rsidRPr="00105E29" w:rsidRDefault="004F74A5" w:rsidP="004F74A5">
      <w:pPr>
        <w:pStyle w:val="Paragrafi"/>
        <w:rPr>
          <w:lang w:val="sq-AL"/>
        </w:rPr>
      </w:pPr>
      <w:r w:rsidRPr="00105E29">
        <w:rPr>
          <w:lang w:val="sq-AL"/>
        </w:rPr>
        <w:t>Aleksandër Muskaj</w:t>
      </w:r>
      <w:r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Andi Çeliku</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Medi Bici</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Shkëlzen Selimi</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Artan Zeneli</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Artan Broci</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 xml:space="preserve">Tom Ndreca </w:t>
      </w:r>
      <w:r w:rsidRPr="00105E29">
        <w:rPr>
          <w:lang w:val="sq-AL"/>
        </w:rPr>
        <w:tab/>
      </w:r>
      <w:r w:rsidR="004170E2" w:rsidRPr="00105E29">
        <w:rPr>
          <w:lang w:val="sq-AL"/>
        </w:rPr>
        <w:tab/>
      </w:r>
      <w:r w:rsidR="000C1B22" w:rsidRPr="00105E29">
        <w:rPr>
          <w:lang w:val="sq-AL"/>
        </w:rPr>
        <w:t>a</w:t>
      </w:r>
      <w:r w:rsidRPr="00105E29">
        <w:rPr>
          <w:lang w:val="sq-AL"/>
        </w:rPr>
        <w:t>nëtar</w:t>
      </w:r>
    </w:p>
    <w:p w:rsidR="004F74A5" w:rsidRPr="00105E29" w:rsidRDefault="004F74A5" w:rsidP="004F74A5">
      <w:pPr>
        <w:pStyle w:val="Paragrafi"/>
        <w:rPr>
          <w:lang w:val="sq-AL"/>
        </w:rPr>
      </w:pPr>
      <w:r w:rsidRPr="00105E29">
        <w:rPr>
          <w:lang w:val="sq-AL"/>
        </w:rPr>
        <w:t>në sean</w:t>
      </w:r>
      <w:r w:rsidR="000C1B22" w:rsidRPr="00105E29">
        <w:rPr>
          <w:lang w:val="sq-AL"/>
        </w:rPr>
        <w:t>cën gjyqësore publike të datës 8.</w:t>
      </w:r>
      <w:r w:rsidRPr="00105E29">
        <w:rPr>
          <w:lang w:val="sq-AL"/>
        </w:rPr>
        <w:t xml:space="preserve">7.2013 morën në shqyrtim çështjen penale </w:t>
      </w:r>
      <w:r w:rsidR="000C1B22" w:rsidRPr="00105E29">
        <w:rPr>
          <w:lang w:val="sq-AL"/>
        </w:rPr>
        <w:t xml:space="preserve">nr. </w:t>
      </w:r>
      <w:r w:rsidRPr="00105E29">
        <w:rPr>
          <w:lang w:val="sq-AL"/>
        </w:rPr>
        <w:t>3 akti që u përket palëve:</w:t>
      </w:r>
    </w:p>
    <w:p w:rsidR="004F74A5" w:rsidRPr="00105E29" w:rsidRDefault="004170E2" w:rsidP="004F74A5">
      <w:pPr>
        <w:pStyle w:val="Paragrafi"/>
        <w:rPr>
          <w:lang w:val="sq-AL"/>
        </w:rPr>
      </w:pPr>
      <w:r w:rsidRPr="00105E29">
        <w:rPr>
          <w:lang w:val="sq-AL"/>
        </w:rPr>
        <w:t xml:space="preserve">KËRKUES: </w:t>
      </w:r>
      <w:r w:rsidR="000C1B22" w:rsidRPr="00105E29">
        <w:rPr>
          <w:lang w:val="sq-AL"/>
        </w:rPr>
        <w:t>Ylli Çelhaka</w:t>
      </w:r>
    </w:p>
    <w:p w:rsidR="004F74A5" w:rsidRPr="00105E29" w:rsidRDefault="004F74A5" w:rsidP="00353B3A">
      <w:pPr>
        <w:pStyle w:val="Paragrafi"/>
        <w:rPr>
          <w:lang w:val="sq-AL"/>
        </w:rPr>
      </w:pPr>
      <w:r w:rsidRPr="00105E29">
        <w:rPr>
          <w:lang w:val="sq-AL"/>
        </w:rPr>
        <w:t>OBJEKTI:</w:t>
      </w:r>
      <w:r w:rsidR="004170E2" w:rsidRPr="00105E29">
        <w:rPr>
          <w:lang w:val="sq-AL"/>
        </w:rPr>
        <w:t xml:space="preserve"> </w:t>
      </w:r>
      <w:r w:rsidRPr="00105E29">
        <w:rPr>
          <w:lang w:val="sq-AL"/>
        </w:rPr>
        <w:t xml:space="preserve">Kundërshtimin e urdhrit të Prokurorisë së Rrethit Gjyqësor Kavajë me </w:t>
      </w:r>
      <w:r w:rsidR="000C1B22" w:rsidRPr="00105E29">
        <w:rPr>
          <w:lang w:val="sq-AL"/>
        </w:rPr>
        <w:t xml:space="preserve">nr. 43, datë </w:t>
      </w:r>
      <w:r w:rsidRPr="00105E29">
        <w:rPr>
          <w:lang w:val="sq-AL"/>
        </w:rPr>
        <w:t>2</w:t>
      </w:r>
      <w:r w:rsidR="000C1B22" w:rsidRPr="00105E29">
        <w:rPr>
          <w:lang w:val="sq-AL"/>
        </w:rPr>
        <w:t>.</w:t>
      </w:r>
      <w:r w:rsidRPr="00105E29">
        <w:rPr>
          <w:lang w:val="sq-AL"/>
        </w:rPr>
        <w:t xml:space="preserve">4.2012, për ekzekutimin e vendimit penal </w:t>
      </w:r>
      <w:r w:rsidR="000C1B22" w:rsidRPr="00105E29">
        <w:rPr>
          <w:lang w:val="sq-AL"/>
        </w:rPr>
        <w:t xml:space="preserve">nr. </w:t>
      </w:r>
      <w:r w:rsidRPr="00105E29">
        <w:rPr>
          <w:lang w:val="sq-AL"/>
        </w:rPr>
        <w:t>19, datë 24.3.2000 (</w:t>
      </w:r>
      <w:r w:rsidR="000C1B22" w:rsidRPr="00105E29">
        <w:rPr>
          <w:lang w:val="sq-AL"/>
        </w:rPr>
        <w:t>nr. 36, datë 23.</w:t>
      </w:r>
      <w:r w:rsidRPr="00105E29">
        <w:rPr>
          <w:lang w:val="sq-AL"/>
        </w:rPr>
        <w:t>4.2007) të Gjykatës së Rrethit Gjyqësor Kavajë.</w:t>
      </w:r>
    </w:p>
    <w:p w:rsidR="004F74A5" w:rsidRPr="00105E29" w:rsidRDefault="00353B3A" w:rsidP="004F74A5">
      <w:pPr>
        <w:pStyle w:val="Paragrafi"/>
        <w:rPr>
          <w:lang w:val="sq-AL"/>
        </w:rPr>
      </w:pPr>
      <w:r w:rsidRPr="00105E29">
        <w:rPr>
          <w:lang w:val="sq-AL"/>
        </w:rPr>
        <w:t>BAZA LIGJORE</w:t>
      </w:r>
      <w:r w:rsidR="004F74A5" w:rsidRPr="00105E29">
        <w:rPr>
          <w:lang w:val="sq-AL"/>
        </w:rPr>
        <w:t>: Neni 463/1, 463/2, 464, 467, 470 e 471 të K.</w:t>
      </w:r>
      <w:r w:rsidR="000C1B22" w:rsidRPr="00105E29">
        <w:rPr>
          <w:lang w:val="sq-AL"/>
        </w:rPr>
        <w:t xml:space="preserve"> </w:t>
      </w:r>
      <w:r w:rsidR="004F74A5" w:rsidRPr="00105E29">
        <w:rPr>
          <w:lang w:val="sq-AL"/>
        </w:rPr>
        <w:t>Pr.</w:t>
      </w:r>
      <w:r w:rsidR="000C1B22" w:rsidRPr="00105E29">
        <w:rPr>
          <w:lang w:val="sq-AL"/>
        </w:rPr>
        <w:t xml:space="preserve"> </w:t>
      </w:r>
      <w:r w:rsidR="00000022" w:rsidRPr="00105E29">
        <w:rPr>
          <w:lang w:val="sq-AL"/>
        </w:rPr>
        <w:t>Penale.</w:t>
      </w:r>
      <w:r w:rsidR="004F74A5" w:rsidRPr="00105E29">
        <w:rPr>
          <w:lang w:val="sq-AL"/>
        </w:rPr>
        <w:t xml:space="preserve"> </w:t>
      </w:r>
    </w:p>
    <w:p w:rsidR="004F74A5" w:rsidRPr="00105E29" w:rsidRDefault="004F74A5" w:rsidP="004170E2">
      <w:pPr>
        <w:pStyle w:val="Paragrafi"/>
        <w:rPr>
          <w:lang w:val="sq-AL"/>
        </w:rPr>
      </w:pPr>
      <w:r w:rsidRPr="00105E29">
        <w:rPr>
          <w:lang w:val="sq-AL"/>
        </w:rPr>
        <w:t xml:space="preserve">Ligji </w:t>
      </w:r>
      <w:r w:rsidR="000C1B22" w:rsidRPr="00105E29">
        <w:rPr>
          <w:lang w:val="sq-AL"/>
        </w:rPr>
        <w:t xml:space="preserve">nr. </w:t>
      </w:r>
      <w:r w:rsidR="008D171F" w:rsidRPr="00105E29">
        <w:rPr>
          <w:lang w:val="sq-AL"/>
        </w:rPr>
        <w:t>8331, datë 21.</w:t>
      </w:r>
      <w:r w:rsidRPr="00105E29">
        <w:rPr>
          <w:lang w:val="sq-AL"/>
        </w:rPr>
        <w:t>4.1998, neni 55.</w:t>
      </w:r>
    </w:p>
    <w:p w:rsidR="00C84462" w:rsidRDefault="00C84462" w:rsidP="004F74A5">
      <w:pPr>
        <w:pStyle w:val="Paragrafi"/>
        <w:rPr>
          <w:lang w:val="sq-AL"/>
        </w:rPr>
      </w:pPr>
    </w:p>
    <w:p w:rsidR="004F74A5" w:rsidRPr="00105E29" w:rsidRDefault="004F74A5" w:rsidP="004F74A5">
      <w:pPr>
        <w:pStyle w:val="Paragrafi"/>
        <w:rPr>
          <w:lang w:val="sq-AL"/>
        </w:rPr>
      </w:pPr>
      <w:r w:rsidRPr="00566319">
        <w:rPr>
          <w:b/>
          <w:lang w:val="sq-AL"/>
        </w:rPr>
        <w:t>Gjykata e Rrethit Gjyqësor Kavajë</w:t>
      </w:r>
      <w:r w:rsidR="00353B3A" w:rsidRPr="00566319">
        <w:rPr>
          <w:b/>
          <w:lang w:val="sq-AL"/>
        </w:rPr>
        <w:t>,</w:t>
      </w:r>
      <w:r w:rsidRPr="00566319">
        <w:rPr>
          <w:b/>
          <w:lang w:val="sq-AL"/>
        </w:rPr>
        <w:t xml:space="preserve"> me ven</w:t>
      </w:r>
      <w:r w:rsidR="008D171F" w:rsidRPr="00566319">
        <w:rPr>
          <w:b/>
          <w:lang w:val="sq-AL"/>
        </w:rPr>
        <w:t>dimin e ndërmjetëm të datës 13.</w:t>
      </w:r>
      <w:r w:rsidRPr="00566319">
        <w:rPr>
          <w:b/>
          <w:lang w:val="sq-AL"/>
        </w:rPr>
        <w:t>6.2012, ka vendosu</w:t>
      </w:r>
      <w:r w:rsidRPr="00105E29">
        <w:rPr>
          <w:lang w:val="sq-AL"/>
        </w:rPr>
        <w:t>r:</w:t>
      </w:r>
    </w:p>
    <w:p w:rsidR="004F74A5" w:rsidRPr="00105E29" w:rsidRDefault="00985313" w:rsidP="004F74A5">
      <w:pPr>
        <w:pStyle w:val="Paragrafi"/>
        <w:rPr>
          <w:lang w:val="sq-AL"/>
        </w:rPr>
      </w:pPr>
      <w:r w:rsidRPr="00105E29">
        <w:rPr>
          <w:lang w:val="sq-AL"/>
        </w:rPr>
        <w:t xml:space="preserve">“- </w:t>
      </w:r>
      <w:r w:rsidR="004F74A5" w:rsidRPr="00105E29">
        <w:rPr>
          <w:lang w:val="sq-AL"/>
        </w:rPr>
        <w:t>Rrëzimin e kërkesës.</w:t>
      </w:r>
    </w:p>
    <w:p w:rsidR="004F74A5" w:rsidRPr="00105E29" w:rsidRDefault="00353B3A" w:rsidP="004F74A5">
      <w:pPr>
        <w:pStyle w:val="Paragrafi"/>
        <w:rPr>
          <w:lang w:val="sq-AL"/>
        </w:rPr>
      </w:pPr>
      <w:r w:rsidRPr="00105E29">
        <w:rPr>
          <w:lang w:val="sq-AL"/>
        </w:rPr>
        <w:t xml:space="preserve">- </w:t>
      </w:r>
      <w:r w:rsidR="004F74A5" w:rsidRPr="00105E29">
        <w:rPr>
          <w:lang w:val="sq-AL"/>
        </w:rPr>
        <w:t>Kundër këtij vendimi mund të bëhet ankim në gjykatën e apelit brenda afateve ligjore</w:t>
      </w:r>
      <w:r w:rsidRPr="00105E29">
        <w:rPr>
          <w:lang w:val="sq-AL"/>
        </w:rPr>
        <w:t>”</w:t>
      </w:r>
      <w:r w:rsidR="004F74A5" w:rsidRPr="00105E29">
        <w:rPr>
          <w:lang w:val="sq-AL"/>
        </w:rPr>
        <w:t>.</w:t>
      </w:r>
    </w:p>
    <w:p w:rsidR="000510E7" w:rsidRDefault="004F74A5" w:rsidP="00566319">
      <w:pPr>
        <w:pStyle w:val="Paragrafi"/>
        <w:rPr>
          <w:lang w:val="sq-AL"/>
        </w:rPr>
      </w:pPr>
      <w:r w:rsidRPr="00566319">
        <w:rPr>
          <w:b/>
          <w:lang w:val="sq-AL"/>
        </w:rPr>
        <w:t xml:space="preserve">Gjykata e Apelit Durrës, me vendimin </w:t>
      </w:r>
      <w:r w:rsidR="000C1B22" w:rsidRPr="00566319">
        <w:rPr>
          <w:b/>
          <w:lang w:val="sq-AL"/>
        </w:rPr>
        <w:t xml:space="preserve">nr. </w:t>
      </w:r>
      <w:r w:rsidRPr="00566319">
        <w:rPr>
          <w:b/>
          <w:lang w:val="sq-AL"/>
        </w:rPr>
        <w:t>232, dat</w:t>
      </w:r>
      <w:r w:rsidR="000056CC" w:rsidRPr="00566319">
        <w:rPr>
          <w:b/>
          <w:lang w:val="sq-AL"/>
        </w:rPr>
        <w:t>ë 25.</w:t>
      </w:r>
      <w:r w:rsidRPr="00566319">
        <w:rPr>
          <w:b/>
          <w:lang w:val="sq-AL"/>
        </w:rPr>
        <w:t>7.2012, ka vendosur:</w:t>
      </w:r>
      <w:r w:rsidR="00566319">
        <w:rPr>
          <w:lang w:val="sq-AL"/>
        </w:rPr>
        <w:t xml:space="preserve"> </w:t>
      </w:r>
    </w:p>
    <w:p w:rsidR="004F74A5" w:rsidRPr="00105E29" w:rsidRDefault="000510E7" w:rsidP="00566319">
      <w:pPr>
        <w:pStyle w:val="Paragrafi"/>
        <w:rPr>
          <w:lang w:val="sq-AL"/>
        </w:rPr>
      </w:pPr>
      <w:r w:rsidRPr="00105E29">
        <w:rPr>
          <w:lang w:val="sq-AL"/>
        </w:rPr>
        <w:t xml:space="preserve">“- </w:t>
      </w:r>
      <w:r w:rsidR="004F74A5" w:rsidRPr="00105E29">
        <w:rPr>
          <w:lang w:val="sq-AL"/>
        </w:rPr>
        <w:t xml:space="preserve">Ndryshimin e vendimit të ndërmjetëm </w:t>
      </w:r>
      <w:r w:rsidR="000C1B22" w:rsidRPr="00105E29">
        <w:rPr>
          <w:lang w:val="sq-AL"/>
        </w:rPr>
        <w:t xml:space="preserve">nr. </w:t>
      </w:r>
      <w:r w:rsidR="008D171F" w:rsidRPr="00105E29">
        <w:rPr>
          <w:lang w:val="sq-AL"/>
        </w:rPr>
        <w:t>13 akti, datë 13.</w:t>
      </w:r>
      <w:r w:rsidR="004F74A5" w:rsidRPr="00105E29">
        <w:rPr>
          <w:lang w:val="sq-AL"/>
        </w:rPr>
        <w:t>6.2012 të Gjykatës së Shkallës së Parë Kavajë si më poshtë:</w:t>
      </w:r>
    </w:p>
    <w:p w:rsidR="004F74A5" w:rsidRPr="00105E29" w:rsidRDefault="00353B3A" w:rsidP="004F74A5">
      <w:pPr>
        <w:pStyle w:val="Paragrafi"/>
        <w:rPr>
          <w:lang w:val="sq-AL"/>
        </w:rPr>
      </w:pPr>
      <w:r w:rsidRPr="00105E29">
        <w:rPr>
          <w:lang w:val="sq-AL"/>
        </w:rPr>
        <w:t xml:space="preserve">- </w:t>
      </w:r>
      <w:r w:rsidR="004F74A5" w:rsidRPr="00105E29">
        <w:rPr>
          <w:lang w:val="sq-AL"/>
        </w:rPr>
        <w:t xml:space="preserve">Pranimin e kërkesës së të pandehurit Ylli Çelhaka, me objekt kundërshtimin e urdhrit të Prokurorisë së Rrethit Gjyqësor Kavajë me </w:t>
      </w:r>
      <w:r w:rsidR="000C1B22" w:rsidRPr="00105E29">
        <w:rPr>
          <w:lang w:val="sq-AL"/>
        </w:rPr>
        <w:t xml:space="preserve">nr. </w:t>
      </w:r>
      <w:r w:rsidR="000056CC" w:rsidRPr="00105E29">
        <w:rPr>
          <w:lang w:val="sq-AL"/>
        </w:rPr>
        <w:t>43, datë 2.</w:t>
      </w:r>
      <w:r w:rsidRPr="00105E29">
        <w:rPr>
          <w:lang w:val="sq-AL"/>
        </w:rPr>
        <w:t>4.2012</w:t>
      </w:r>
      <w:r w:rsidR="004F74A5" w:rsidRPr="00105E29">
        <w:rPr>
          <w:lang w:val="sq-AL"/>
        </w:rPr>
        <w:t xml:space="preserve"> “</w:t>
      </w:r>
      <w:r w:rsidR="00985313" w:rsidRPr="00105E29">
        <w:rPr>
          <w:lang w:val="sq-AL"/>
        </w:rPr>
        <w:t>P</w:t>
      </w:r>
      <w:r w:rsidR="004F74A5" w:rsidRPr="00105E29">
        <w:rPr>
          <w:lang w:val="sq-AL"/>
        </w:rPr>
        <w:t xml:space="preserve">ër ekzekutimin e vendimit penal </w:t>
      </w:r>
      <w:r w:rsidR="000C1B22" w:rsidRPr="00105E29">
        <w:rPr>
          <w:lang w:val="sq-AL"/>
        </w:rPr>
        <w:t xml:space="preserve">nr. </w:t>
      </w:r>
      <w:r w:rsidR="000056CC" w:rsidRPr="00105E29">
        <w:rPr>
          <w:lang w:val="sq-AL"/>
        </w:rPr>
        <w:t>19, datë 24.</w:t>
      </w:r>
      <w:r w:rsidR="004F74A5" w:rsidRPr="00105E29">
        <w:rPr>
          <w:lang w:val="sq-AL"/>
        </w:rPr>
        <w:t>3.2000 të Gjykatës së Rrethit Gjyqësor Kavajë dhe anulimin e këtij urdhri për ekzekutimin e vendimit penal, si të pabazuar në ligj.</w:t>
      </w:r>
    </w:p>
    <w:p w:rsidR="004F74A5" w:rsidRPr="00105E29" w:rsidRDefault="00353B3A" w:rsidP="004F74A5">
      <w:pPr>
        <w:pStyle w:val="Paragrafi"/>
        <w:rPr>
          <w:lang w:val="sq-AL"/>
        </w:rPr>
      </w:pPr>
      <w:r w:rsidRPr="00105E29">
        <w:rPr>
          <w:lang w:val="sq-AL"/>
        </w:rPr>
        <w:t xml:space="preserve">- </w:t>
      </w:r>
      <w:r w:rsidR="004F74A5" w:rsidRPr="00105E29">
        <w:rPr>
          <w:lang w:val="sq-AL"/>
        </w:rPr>
        <w:t>Kundër këtij vendimi lejohet rekurs në Gjykatën e Lartë.</w:t>
      </w:r>
      <w:r w:rsidR="00985313" w:rsidRPr="00105E29">
        <w:rPr>
          <w:lang w:val="sq-AL"/>
        </w:rPr>
        <w:t>”.</w:t>
      </w:r>
    </w:p>
    <w:p w:rsidR="004F74A5" w:rsidRPr="00566319" w:rsidRDefault="004F74A5" w:rsidP="004F74A5">
      <w:pPr>
        <w:pStyle w:val="Paragrafi"/>
        <w:rPr>
          <w:b/>
          <w:bCs/>
          <w:lang w:val="sq-AL" w:bidi="ar-DZ"/>
        </w:rPr>
      </w:pPr>
      <w:r w:rsidRPr="00566319">
        <w:rPr>
          <w:b/>
          <w:bCs/>
          <w:lang w:val="sq-AL" w:bidi="ar-DZ"/>
        </w:rPr>
        <w:t>Kundër vendimit të Gjykatës së Apelit Durrës ka paraqitur rekurs prokurori i Prokurorisë së Apelit Durrës, i cili ka kërkuar prishjen e tij dhe lënien në fuqi të vendimit të Gjykatës së Shkallës së Parë Kavajë, duke parashtruar këto shkaqe:</w:t>
      </w:r>
    </w:p>
    <w:p w:rsidR="004F74A5" w:rsidRPr="00105E29" w:rsidRDefault="004F74A5" w:rsidP="004F74A5">
      <w:pPr>
        <w:pStyle w:val="Paragrafi"/>
        <w:rPr>
          <w:bCs/>
          <w:lang w:val="sq-AL" w:bidi="ar-DZ"/>
        </w:rPr>
      </w:pPr>
      <w:r w:rsidRPr="00105E29">
        <w:rPr>
          <w:bCs/>
          <w:lang w:val="sq-AL" w:bidi="ar-DZ"/>
        </w:rPr>
        <w:t>-</w:t>
      </w:r>
      <w:r w:rsidR="004170E2" w:rsidRPr="00105E29">
        <w:rPr>
          <w:bCs/>
          <w:lang w:val="sq-AL" w:bidi="ar-DZ"/>
        </w:rPr>
        <w:t xml:space="preserve"> </w:t>
      </w:r>
      <w:r w:rsidRPr="00105E29">
        <w:rPr>
          <w:bCs/>
          <w:lang w:val="sq-AL" w:bidi="ar-DZ"/>
        </w:rPr>
        <w:t xml:space="preserve">Me vendimin e gjykatës së apelit nuk jemi dakord, pasi është rrjedhojë e zbatimit të gabuar të ligjit procedural, është haptazi i paligjshëm, pasi pas prishjes së vendimit të formës së prerë nga Gjykata e Lartë dhe dërgimin e çështjes për rigjykim, i dënuari kthehet në pozitat e të paraburgosurit, bie në kundërshtim me përmbajtjen e dispozitës përkatëse procedurale por dhe me arsyetimin e vendimit </w:t>
      </w:r>
      <w:r w:rsidR="000C1B22" w:rsidRPr="00105E29">
        <w:rPr>
          <w:bCs/>
          <w:lang w:val="sq-AL" w:bidi="ar-DZ"/>
        </w:rPr>
        <w:t xml:space="preserve">nr. </w:t>
      </w:r>
      <w:r w:rsidR="008D171F" w:rsidRPr="00105E29">
        <w:rPr>
          <w:bCs/>
          <w:lang w:val="sq-AL" w:bidi="ar-DZ"/>
        </w:rPr>
        <w:t>19 (00-2012-279), datë 19.</w:t>
      </w:r>
      <w:r w:rsidRPr="00105E29">
        <w:rPr>
          <w:bCs/>
          <w:lang w:val="sq-AL" w:bidi="ar-DZ"/>
        </w:rPr>
        <w:t>1.2012 të Gjykatës së Lartë.</w:t>
      </w:r>
    </w:p>
    <w:p w:rsidR="004F74A5" w:rsidRPr="00105E29" w:rsidRDefault="004F74A5" w:rsidP="004F74A5">
      <w:pPr>
        <w:pStyle w:val="Paragrafi"/>
        <w:rPr>
          <w:bCs/>
          <w:lang w:val="sq-AL" w:bidi="ar-DZ"/>
        </w:rPr>
      </w:pPr>
      <w:r w:rsidRPr="00105E29">
        <w:rPr>
          <w:bCs/>
          <w:lang w:val="sq-AL" w:bidi="ar-DZ"/>
        </w:rPr>
        <w:t>-</w:t>
      </w:r>
      <w:r w:rsidR="004170E2" w:rsidRPr="00105E29">
        <w:rPr>
          <w:bCs/>
          <w:lang w:val="sq-AL" w:bidi="ar-DZ"/>
        </w:rPr>
        <w:t xml:space="preserve"> </w:t>
      </w:r>
      <w:r w:rsidRPr="00105E29">
        <w:rPr>
          <w:bCs/>
          <w:lang w:val="sq-AL" w:bidi="ar-DZ"/>
        </w:rPr>
        <w:t>Mendojmë se në gjykimin e çështjes konkrete me objekt rishikimin e vendimit penal, jemi para kushteve ekstra procedurale, prandaj dhe dispozitat që lidhen me afatet e paraburgimit dhe procedurën e shqyrtimit të çështjes në tërësi, duhet t’u përshtaten këtyre kushteve, ku në rastin tonë konkret pyetjes</w:t>
      </w:r>
      <w:r w:rsidR="00353B3A" w:rsidRPr="00105E29">
        <w:rPr>
          <w:bCs/>
          <w:lang w:val="sq-AL" w:bidi="ar-DZ"/>
        </w:rPr>
        <w:t xml:space="preserve"> se</w:t>
      </w:r>
      <w:r w:rsidRPr="00105E29">
        <w:rPr>
          <w:bCs/>
          <w:lang w:val="sq-AL" w:bidi="ar-DZ"/>
        </w:rPr>
        <w:t xml:space="preserve"> çfarë statusi merr personi pas prishjes së vendimit të formës së prerë e ka dhënë Gjykata e Lartë në vendimin e sipërcituar, për më tepër që pezullimi i vuajtjes së dënimit mund të bëhet ose nga Kolegji Penal i Gjykatës së Lartë gjatë gjykimit të rishikimit ose nga trupi gjykues që gjykon çështjen konkrete.</w:t>
      </w:r>
    </w:p>
    <w:p w:rsidR="004F74A5" w:rsidRPr="00105E29" w:rsidRDefault="004F74A5" w:rsidP="004F74A5">
      <w:pPr>
        <w:pStyle w:val="Paragrafi"/>
        <w:rPr>
          <w:bCs/>
          <w:lang w:val="sq-AL" w:bidi="ar-DZ"/>
        </w:rPr>
      </w:pPr>
      <w:r w:rsidRPr="00105E29">
        <w:rPr>
          <w:bCs/>
          <w:lang w:val="sq-AL" w:bidi="ar-DZ"/>
        </w:rPr>
        <w:t>-</w:t>
      </w:r>
      <w:r w:rsidR="004170E2" w:rsidRPr="00105E29">
        <w:rPr>
          <w:bCs/>
          <w:lang w:val="sq-AL" w:bidi="ar-DZ"/>
        </w:rPr>
        <w:t xml:space="preserve"> </w:t>
      </w:r>
      <w:r w:rsidRPr="00105E29">
        <w:rPr>
          <w:bCs/>
          <w:lang w:val="sq-AL" w:bidi="ar-DZ"/>
        </w:rPr>
        <w:t>Me të drejtë gjykata e shkallës së parë konstaton se në rastin tonë konkret kërkuesi Ylli Çelhaka ka qenë në kushtet duke vuajtur dënimin me burgim, pas ekzekutimit të vendimit të formës së prerë dhe prishja e këtij vendimi nga Gjykata e Lartë me qëllim rishikimin e tij nuk e ndalon vuajtjen e dënimit të kërkuesit, pra shqyrtimi i çështjes me objekt rishikim vendimi do të vazhdojë në kushtet e vuajtjes së dënimit dhe jo në pozitat e paraburgimit.</w:t>
      </w:r>
    </w:p>
    <w:p w:rsidR="004F74A5" w:rsidRPr="00105E29" w:rsidRDefault="004F74A5" w:rsidP="004F74A5">
      <w:pPr>
        <w:pStyle w:val="Paragrafi"/>
        <w:rPr>
          <w:bCs/>
          <w:lang w:val="sq-AL" w:bidi="ar-DZ"/>
        </w:rPr>
      </w:pPr>
      <w:r w:rsidRPr="00105E29">
        <w:rPr>
          <w:bCs/>
          <w:lang w:val="sq-AL" w:bidi="ar-DZ"/>
        </w:rPr>
        <w:t>-</w:t>
      </w:r>
      <w:r w:rsidR="004170E2" w:rsidRPr="00105E29">
        <w:rPr>
          <w:bCs/>
          <w:lang w:val="sq-AL" w:bidi="ar-DZ"/>
        </w:rPr>
        <w:t xml:space="preserve"> </w:t>
      </w:r>
      <w:r w:rsidRPr="00105E29">
        <w:rPr>
          <w:bCs/>
          <w:lang w:val="sq-AL" w:bidi="ar-DZ"/>
        </w:rPr>
        <w:t>Në kuptim të dispozitës së nenit 454/1 të K.</w:t>
      </w:r>
      <w:r w:rsidR="000C1B22" w:rsidRPr="00105E29">
        <w:rPr>
          <w:bCs/>
          <w:lang w:val="sq-AL" w:bidi="ar-DZ"/>
        </w:rPr>
        <w:t xml:space="preserve"> </w:t>
      </w:r>
      <w:r w:rsidRPr="00105E29">
        <w:rPr>
          <w:bCs/>
          <w:lang w:val="sq-AL" w:bidi="ar-DZ"/>
        </w:rPr>
        <w:t>Pr.</w:t>
      </w:r>
      <w:r w:rsidR="000C1B22" w:rsidRPr="00105E29">
        <w:rPr>
          <w:bCs/>
          <w:lang w:val="sq-AL" w:bidi="ar-DZ"/>
        </w:rPr>
        <w:t xml:space="preserve"> </w:t>
      </w:r>
      <w:r w:rsidRPr="00105E29">
        <w:rPr>
          <w:bCs/>
          <w:lang w:val="sq-AL" w:bidi="ar-DZ"/>
        </w:rPr>
        <w:t>Penale, por edhe të vendimit të Gjykatës së Lartë, vuajtja e dënimit do të ndërpritej nëse do të kishim një vendim për pezullimin e ekzekutimit të vendimit, ndërsa në rastin tonë konkret nuk kemi urdhër të tillë as nga Kolegji Penal i Gjykatës së Lartë</w:t>
      </w:r>
      <w:r w:rsidR="00353B3A" w:rsidRPr="00105E29">
        <w:rPr>
          <w:bCs/>
          <w:lang w:val="sq-AL" w:bidi="ar-DZ"/>
        </w:rPr>
        <w:t>,</w:t>
      </w:r>
      <w:r w:rsidRPr="00105E29">
        <w:rPr>
          <w:bCs/>
          <w:lang w:val="sq-AL" w:bidi="ar-DZ"/>
        </w:rPr>
        <w:t xml:space="preserve"> dhe as nga gjykata e caktuar për rigjykimin e çështjeve (Gjykata e Rrethit Gjyqësor Kavajë), prandaj bazuar në këto dispozita procedurale dhe në vendimin </w:t>
      </w:r>
      <w:r w:rsidR="000C1B22" w:rsidRPr="00105E29">
        <w:rPr>
          <w:bCs/>
          <w:lang w:val="sq-AL" w:bidi="ar-DZ"/>
        </w:rPr>
        <w:t xml:space="preserve">nr. </w:t>
      </w:r>
      <w:r w:rsidRPr="00105E29">
        <w:rPr>
          <w:bCs/>
          <w:lang w:val="sq-AL" w:bidi="ar-DZ"/>
        </w:rPr>
        <w:t>279/19, datë 19.1.2012, arrihet në konkluzionin se pas pranimit të kërkesës për rishikim i gjykuari do të vazhdojë të vuajë dënimin, pasi vendimi i dënimit të tij është ende i ekzekutueshëm për aq kohë sa nuk është vendosur pezullimi i tij.</w:t>
      </w:r>
    </w:p>
    <w:p w:rsidR="004F74A5" w:rsidRPr="00105E29" w:rsidRDefault="004F74A5" w:rsidP="004F74A5">
      <w:pPr>
        <w:pStyle w:val="Paragrafi"/>
        <w:rPr>
          <w:lang w:val="sq-AL"/>
        </w:rPr>
      </w:pPr>
    </w:p>
    <w:p w:rsidR="004F74A5" w:rsidRPr="00105E29" w:rsidRDefault="004F74A5" w:rsidP="00384977">
      <w:pPr>
        <w:pStyle w:val="Institucioni"/>
      </w:pPr>
      <w:r w:rsidRPr="00105E29">
        <w:t>KOLEGJI PENAL I GJYKATËS SË LARTË</w:t>
      </w:r>
      <w:r w:rsidR="00353B3A" w:rsidRPr="00105E29">
        <w:t>,</w:t>
      </w:r>
    </w:p>
    <w:p w:rsidR="004170E2" w:rsidRPr="00105E29" w:rsidRDefault="004170E2" w:rsidP="004F74A5">
      <w:pPr>
        <w:pStyle w:val="Paragrafi"/>
        <w:rPr>
          <w:bCs/>
          <w:lang w:val="sq-AL"/>
        </w:rPr>
      </w:pPr>
    </w:p>
    <w:p w:rsidR="004F74A5" w:rsidRPr="00105E29" w:rsidRDefault="004F74A5" w:rsidP="004F74A5">
      <w:pPr>
        <w:pStyle w:val="Paragrafi"/>
        <w:rPr>
          <w:lang w:val="sq-AL"/>
        </w:rPr>
      </w:pPr>
      <w:r w:rsidRPr="00105E29">
        <w:rPr>
          <w:lang w:val="sq-AL"/>
        </w:rPr>
        <w:t>pasi dëgjoi relacionin e gjyqtarit Shkëlzen Selimi dhe Mirela Fana; prokurorin Bujar Sheshi, i cili kërkoi prishjen e vendimit të gjykatës së apelit dhe lënien në fuqi të vendimit të gjykatës së rrethit; mbrojtësin e kërkuesit Ylli Çelhaka, av.</w:t>
      </w:r>
      <w:r w:rsidR="000C1B22" w:rsidRPr="00105E29">
        <w:rPr>
          <w:lang w:val="sq-AL"/>
        </w:rPr>
        <w:t xml:space="preserve"> </w:t>
      </w:r>
      <w:r w:rsidRPr="00105E29">
        <w:rPr>
          <w:lang w:val="sq-AL"/>
        </w:rPr>
        <w:t xml:space="preserve">Julian Kola, i cili kërkoi lënien në fuqi të vendimit të gjykatës së apelit; dhe pasi e bisedoi çështjen në tërësi, </w:t>
      </w:r>
    </w:p>
    <w:p w:rsidR="004F74A5" w:rsidRDefault="004F74A5" w:rsidP="004F74A5">
      <w:pPr>
        <w:pStyle w:val="Paragrafi"/>
        <w:rPr>
          <w:bCs/>
          <w:lang w:val="sq-AL"/>
        </w:rPr>
      </w:pPr>
    </w:p>
    <w:p w:rsidR="00D35B8E" w:rsidRDefault="00D35B8E" w:rsidP="004F74A5">
      <w:pPr>
        <w:pStyle w:val="Paragrafi"/>
        <w:rPr>
          <w:bCs/>
          <w:lang w:val="sq-AL"/>
        </w:rPr>
      </w:pPr>
    </w:p>
    <w:p w:rsidR="004F74A5" w:rsidRPr="00105E29" w:rsidRDefault="004F74A5" w:rsidP="000C1B22">
      <w:pPr>
        <w:pStyle w:val="Paragrafi"/>
        <w:ind w:firstLine="0"/>
        <w:jc w:val="center"/>
        <w:rPr>
          <w:bCs/>
          <w:lang w:val="sq-AL"/>
        </w:rPr>
      </w:pPr>
      <w:r w:rsidRPr="00105E29">
        <w:rPr>
          <w:bCs/>
          <w:lang w:val="sq-AL"/>
        </w:rPr>
        <w:t>V</w:t>
      </w:r>
      <w:r w:rsidR="00485B53" w:rsidRPr="00105E29">
        <w:rPr>
          <w:rFonts w:ascii="Times New Roman" w:hAnsi="Times New Roman" w:cs="Times New Roman"/>
          <w:bCs/>
          <w:lang w:val="sq-AL"/>
        </w:rPr>
        <w:t>Ë</w:t>
      </w:r>
      <w:r w:rsidRPr="00105E29">
        <w:rPr>
          <w:bCs/>
          <w:lang w:val="sq-AL"/>
        </w:rPr>
        <w:t>REN:</w:t>
      </w:r>
    </w:p>
    <w:p w:rsidR="004F74A5" w:rsidRPr="00C84462" w:rsidRDefault="004F74A5" w:rsidP="004F74A5">
      <w:pPr>
        <w:pStyle w:val="Paragrafi"/>
        <w:rPr>
          <w:b/>
          <w:bCs/>
          <w:sz w:val="8"/>
          <w:lang w:val="sq-AL"/>
        </w:rPr>
      </w:pPr>
    </w:p>
    <w:p w:rsidR="004F74A5" w:rsidRPr="00105E29" w:rsidRDefault="00353B3A" w:rsidP="004F74A5">
      <w:pPr>
        <w:pStyle w:val="Paragrafi"/>
        <w:rPr>
          <w:b/>
          <w:bCs/>
          <w:lang w:val="sq-AL"/>
        </w:rPr>
      </w:pPr>
      <w:r w:rsidRPr="00105E29">
        <w:rPr>
          <w:b/>
          <w:bCs/>
          <w:lang w:val="sq-AL"/>
        </w:rPr>
        <w:t xml:space="preserve">I. </w:t>
      </w:r>
      <w:r w:rsidR="000C1B22" w:rsidRPr="00105E29">
        <w:rPr>
          <w:b/>
          <w:bCs/>
          <w:lang w:val="sq-AL"/>
        </w:rPr>
        <w:t>Rrethanat e faktit</w:t>
      </w:r>
    </w:p>
    <w:p w:rsidR="004F74A5" w:rsidRPr="00105E29" w:rsidRDefault="004F74A5" w:rsidP="004F74A5">
      <w:pPr>
        <w:pStyle w:val="Paragrafi"/>
        <w:rPr>
          <w:bCs/>
          <w:i/>
          <w:lang w:val="sq-AL"/>
        </w:rPr>
      </w:pPr>
      <w:r w:rsidRPr="00105E29">
        <w:rPr>
          <w:bCs/>
          <w:i/>
          <w:lang w:val="sq-AL"/>
        </w:rPr>
        <w:t>Nga shqyrtimi gjyqësor në të dy shkallët e gjykimit rezultojnë të provuara këto rrethana fakti:</w:t>
      </w:r>
    </w:p>
    <w:p w:rsidR="004F74A5" w:rsidRPr="00105E29" w:rsidRDefault="00353B3A" w:rsidP="00566319">
      <w:pPr>
        <w:pStyle w:val="Paragrafi"/>
        <w:rPr>
          <w:lang w:val="sq-AL"/>
        </w:rPr>
      </w:pPr>
      <w:r w:rsidRPr="00105E29">
        <w:rPr>
          <w:lang w:val="sq-AL"/>
        </w:rPr>
        <w:t xml:space="preserve">1. </w:t>
      </w:r>
      <w:r w:rsidR="004F74A5" w:rsidRPr="00105E29">
        <w:rPr>
          <w:lang w:val="sq-AL"/>
        </w:rPr>
        <w:t>I gjykuari Ylli Çelhaka është akuzuar nga organi i ndjekjes penale, Prokuroria</w:t>
      </w:r>
      <w:r w:rsidRPr="00105E29">
        <w:rPr>
          <w:lang w:val="sq-AL"/>
        </w:rPr>
        <w:t>,</w:t>
      </w:r>
      <w:r w:rsidR="004F74A5" w:rsidRPr="00105E29">
        <w:rPr>
          <w:lang w:val="sq-AL"/>
        </w:rPr>
        <w:t xml:space="preserve"> pranë Gjykatës së Rrethit Gjyqësor Kavajë, për kryerjen e veprave penale të “Vrasjes me paramendim” dhe të “Mbajtjes pa leje të armëve luftarake”, të parashikuara nga nenet 78 dhe 278/2 të Kodit Penal. Kjo akuzë është ngritur pasi në datë 28.10.1997 ka qëlluar me armë zjarri duke vrarë viktimën Ardian Hima. </w:t>
      </w:r>
    </w:p>
    <w:p w:rsidR="004F74A5" w:rsidRPr="00105E29" w:rsidRDefault="00353B3A" w:rsidP="004F74A5">
      <w:pPr>
        <w:pStyle w:val="Paragrafi"/>
        <w:rPr>
          <w:rFonts w:ascii="Times New Roman" w:hAnsi="Times New Roman"/>
          <w:lang w:val="sq-AL"/>
        </w:rPr>
      </w:pPr>
      <w:r w:rsidRPr="00105E29">
        <w:rPr>
          <w:rFonts w:ascii="Times New Roman" w:hAnsi="Times New Roman"/>
          <w:lang w:val="sq-AL"/>
        </w:rPr>
        <w:t xml:space="preserve">2. </w:t>
      </w:r>
      <w:r w:rsidR="004F74A5" w:rsidRPr="00105E29">
        <w:rPr>
          <w:rFonts w:ascii="Times New Roman" w:hAnsi="Times New Roman"/>
          <w:lang w:val="sq-AL"/>
        </w:rPr>
        <w:t>Procesi ndaj këtij të gjykuari është shqyrtuar në të gjitha shkallët e gjykimit duke rezultuar me disa vendime fajësie kundër tij.</w:t>
      </w:r>
    </w:p>
    <w:p w:rsidR="004F74A5" w:rsidRPr="00105E29" w:rsidRDefault="00353B3A" w:rsidP="004F74A5">
      <w:pPr>
        <w:pStyle w:val="Paragrafi"/>
        <w:rPr>
          <w:rFonts w:ascii="Times New Roman" w:hAnsi="Times New Roman"/>
          <w:lang w:val="sq-AL"/>
        </w:rPr>
      </w:pPr>
      <w:r w:rsidRPr="00105E29">
        <w:rPr>
          <w:rFonts w:ascii="Times New Roman" w:hAnsi="Times New Roman"/>
          <w:lang w:val="sq-AL"/>
        </w:rPr>
        <w:t xml:space="preserve">3. </w:t>
      </w:r>
      <w:r w:rsidR="004F74A5" w:rsidRPr="00105E29">
        <w:rPr>
          <w:rFonts w:ascii="Times New Roman" w:hAnsi="Times New Roman"/>
          <w:lang w:val="sq-AL"/>
        </w:rPr>
        <w:t>Gjykata e Rrethit Gjyqësor Kavajë,</w:t>
      </w:r>
      <w:r w:rsidR="004F74A5" w:rsidRPr="00105E29">
        <w:rPr>
          <w:rFonts w:ascii="Times New Roman" w:eastAsia="Arial Unicode MS" w:hAnsi="Times New Roman"/>
          <w:lang w:val="sq-AL"/>
        </w:rPr>
        <w:t xml:space="preserve"> me vendimin </w:t>
      </w:r>
      <w:r w:rsidR="000C1B22" w:rsidRPr="00105E29">
        <w:rPr>
          <w:rFonts w:ascii="Times New Roman" w:eastAsia="Arial Unicode MS" w:hAnsi="Times New Roman"/>
          <w:lang w:val="sq-AL"/>
        </w:rPr>
        <w:t xml:space="preserve">nr. </w:t>
      </w:r>
      <w:r w:rsidR="004F74A5" w:rsidRPr="00105E29">
        <w:rPr>
          <w:rFonts w:ascii="Times New Roman" w:eastAsia="Arial Unicode MS" w:hAnsi="Times New Roman"/>
          <w:lang w:val="sq-AL"/>
        </w:rPr>
        <w:t xml:space="preserve">19, datë 24.3.2000, pasi ka shqyrtuar në themel kërkimin e organit të akuzës, ka vendosur: </w:t>
      </w:r>
      <w:r w:rsidR="004F74A5" w:rsidRPr="00105E29">
        <w:rPr>
          <w:rFonts w:ascii="Times New Roman" w:eastAsia="Arial Unicode MS" w:hAnsi="Times New Roman"/>
          <w:i/>
          <w:lang w:val="sq-AL"/>
        </w:rPr>
        <w:t>“Deklarimin fajtor të të pandehurit Ylli Çelhaka për veprën penale të “Vrasjes me paramendim”, parashikuar nga neni 78 i K.Penal dhe dënimin e tij me 20 vjet burgim. Deklarimin fajtor të të pandehurit Ylli Çelhaka për veprën penale të “Armëmbajtjes pa leje”, parashikuar nga neni 278/2 i K.</w:t>
      </w:r>
      <w:r w:rsidR="000C1B22" w:rsidRPr="00105E29">
        <w:rPr>
          <w:rFonts w:ascii="Times New Roman" w:eastAsia="Arial Unicode MS" w:hAnsi="Times New Roman"/>
          <w:i/>
          <w:lang w:val="sq-AL"/>
        </w:rPr>
        <w:t xml:space="preserve"> </w:t>
      </w:r>
      <w:r w:rsidR="004F74A5" w:rsidRPr="00105E29">
        <w:rPr>
          <w:rFonts w:ascii="Times New Roman" w:eastAsia="Arial Unicode MS" w:hAnsi="Times New Roman"/>
          <w:i/>
          <w:lang w:val="sq-AL"/>
        </w:rPr>
        <w:t xml:space="preserve">Penal dhe dënimin e tij me 2 vjet burgim. </w:t>
      </w:r>
    </w:p>
    <w:p w:rsidR="004F74A5" w:rsidRPr="00105E29" w:rsidRDefault="004F74A5" w:rsidP="004F74A5">
      <w:pPr>
        <w:pStyle w:val="Paragrafi"/>
        <w:rPr>
          <w:rFonts w:ascii="Times New Roman" w:hAnsi="Times New Roman"/>
          <w:lang w:val="sq-AL"/>
        </w:rPr>
      </w:pPr>
      <w:r w:rsidRPr="00105E29">
        <w:rPr>
          <w:rFonts w:ascii="Times New Roman" w:eastAsia="Arial Unicode MS" w:hAnsi="Times New Roman"/>
          <w:i/>
          <w:lang w:val="sq-AL"/>
        </w:rPr>
        <w:t>Në bashkim të dënimeve, në aplikim të nenit 55 të K.</w:t>
      </w:r>
      <w:r w:rsidR="000C1B22" w:rsidRPr="00105E29">
        <w:rPr>
          <w:rFonts w:ascii="Times New Roman" w:eastAsia="Arial Unicode MS" w:hAnsi="Times New Roman"/>
          <w:i/>
          <w:lang w:val="sq-AL"/>
        </w:rPr>
        <w:t xml:space="preserve"> </w:t>
      </w:r>
      <w:r w:rsidRPr="00105E29">
        <w:rPr>
          <w:rFonts w:ascii="Times New Roman" w:eastAsia="Arial Unicode MS" w:hAnsi="Times New Roman"/>
          <w:i/>
          <w:lang w:val="sq-AL"/>
        </w:rPr>
        <w:t>Pr.</w:t>
      </w:r>
      <w:r w:rsidR="000C1B22" w:rsidRPr="00105E29">
        <w:rPr>
          <w:rFonts w:ascii="Times New Roman" w:eastAsia="Arial Unicode MS" w:hAnsi="Times New Roman"/>
          <w:i/>
          <w:lang w:val="sq-AL"/>
        </w:rPr>
        <w:t xml:space="preserve"> </w:t>
      </w:r>
      <w:r w:rsidRPr="00105E29">
        <w:rPr>
          <w:rFonts w:ascii="Times New Roman" w:eastAsia="Arial Unicode MS" w:hAnsi="Times New Roman"/>
          <w:i/>
          <w:lang w:val="sq-AL"/>
        </w:rPr>
        <w:t>Penale, dënimin përfundimisht të të pandehurit Ylli Çelhaka me 20 vjet burgim</w:t>
      </w:r>
      <w:r w:rsidR="000C1B22" w:rsidRPr="00105E29">
        <w:rPr>
          <w:rFonts w:ascii="Times New Roman" w:eastAsia="Arial Unicode MS" w:hAnsi="Times New Roman"/>
          <w:i/>
          <w:lang w:val="sq-AL"/>
        </w:rPr>
        <w:t xml:space="preserve"> </w:t>
      </w:r>
      <w:r w:rsidRPr="00105E29">
        <w:rPr>
          <w:rFonts w:ascii="Times New Roman" w:eastAsia="Arial Unicode MS" w:hAnsi="Times New Roman"/>
          <w:i/>
          <w:lang w:val="sq-AL"/>
        </w:rPr>
        <w:t>…”.</w:t>
      </w:r>
    </w:p>
    <w:p w:rsidR="004F74A5" w:rsidRPr="00105E29" w:rsidRDefault="00353B3A" w:rsidP="004F74A5">
      <w:pPr>
        <w:pStyle w:val="Paragrafi"/>
        <w:rPr>
          <w:lang w:val="sq-AL"/>
        </w:rPr>
      </w:pPr>
      <w:r w:rsidRPr="00105E29">
        <w:rPr>
          <w:lang w:val="sq-AL"/>
        </w:rPr>
        <w:t xml:space="preserve">4. </w:t>
      </w:r>
      <w:r w:rsidR="004F74A5" w:rsidRPr="00105E29">
        <w:rPr>
          <w:lang w:val="sq-AL"/>
        </w:rPr>
        <w:t xml:space="preserve">Gjykata e Apelit Durrës, me vendimin penal </w:t>
      </w:r>
      <w:r w:rsidR="000C1B22" w:rsidRPr="00105E29">
        <w:rPr>
          <w:lang w:val="sq-AL"/>
        </w:rPr>
        <w:t xml:space="preserve">nr. </w:t>
      </w:r>
      <w:r w:rsidR="004F74A5" w:rsidRPr="00105E29">
        <w:rPr>
          <w:lang w:val="sq-AL"/>
        </w:rPr>
        <w:t xml:space="preserve">141, datë 26.6.2000, ka vendosur: </w:t>
      </w:r>
      <w:r w:rsidR="004F74A5" w:rsidRPr="00105E29">
        <w:rPr>
          <w:rFonts w:eastAsia="Arial Unicode MS"/>
          <w:i/>
          <w:lang w:val="sq-AL"/>
        </w:rPr>
        <w:t xml:space="preserve">“Lënien në fuqi të vendimit </w:t>
      </w:r>
      <w:r w:rsidR="000C1B22" w:rsidRPr="00105E29">
        <w:rPr>
          <w:rFonts w:eastAsia="Arial Unicode MS"/>
          <w:i/>
          <w:lang w:val="sq-AL"/>
        </w:rPr>
        <w:t>nr. 19, datë 24.</w:t>
      </w:r>
      <w:r w:rsidR="004F74A5" w:rsidRPr="00105E29">
        <w:rPr>
          <w:rFonts w:eastAsia="Arial Unicode MS"/>
          <w:i/>
          <w:lang w:val="sq-AL"/>
        </w:rPr>
        <w:t>3.2000 të Gjykatës së Rrethit Gjyqësor Kavajë</w:t>
      </w:r>
      <w:r w:rsidR="000C1B22" w:rsidRPr="00105E29">
        <w:rPr>
          <w:rFonts w:eastAsia="Arial Unicode MS"/>
          <w:i/>
          <w:lang w:val="sq-AL"/>
        </w:rPr>
        <w:t xml:space="preserve"> </w:t>
      </w:r>
      <w:r w:rsidR="004F74A5" w:rsidRPr="00105E29">
        <w:rPr>
          <w:rFonts w:eastAsia="Arial Unicode MS"/>
          <w:i/>
          <w:lang w:val="sq-AL"/>
        </w:rPr>
        <w:t>…”.</w:t>
      </w:r>
    </w:p>
    <w:p w:rsidR="004F74A5" w:rsidRPr="00105E29" w:rsidRDefault="00353B3A" w:rsidP="004F74A5">
      <w:pPr>
        <w:pStyle w:val="Paragrafi"/>
        <w:rPr>
          <w:i/>
          <w:lang w:val="sq-AL"/>
        </w:rPr>
      </w:pPr>
      <w:r w:rsidRPr="00105E29">
        <w:rPr>
          <w:lang w:val="sq-AL"/>
        </w:rPr>
        <w:t xml:space="preserve">5. </w:t>
      </w:r>
      <w:r w:rsidR="004F74A5" w:rsidRPr="00105E29">
        <w:rPr>
          <w:lang w:val="sq-AL"/>
        </w:rPr>
        <w:t xml:space="preserve">Kolegji Penal i Gjykatës së Lartë, me vendimin </w:t>
      </w:r>
      <w:r w:rsidR="000C1B22" w:rsidRPr="00105E29">
        <w:rPr>
          <w:lang w:val="sq-AL"/>
        </w:rPr>
        <w:t xml:space="preserve">nr. </w:t>
      </w:r>
      <w:r w:rsidR="004F74A5" w:rsidRPr="00105E29">
        <w:rPr>
          <w:lang w:val="sq-AL"/>
        </w:rPr>
        <w:t xml:space="preserve">471, datë 12.12.2000, ka vendosur: </w:t>
      </w:r>
      <w:r w:rsidR="004F74A5" w:rsidRPr="00105E29">
        <w:rPr>
          <w:i/>
          <w:lang w:val="sq-AL"/>
        </w:rPr>
        <w:t>“Mospranimin e rekursit të paraqitur nga i pandehuri Ylli Çelhaka dhe prokurori si të pabazuar në prova e në ligj”.</w:t>
      </w:r>
    </w:p>
    <w:p w:rsidR="004F74A5" w:rsidRPr="00105E29" w:rsidRDefault="00353B3A" w:rsidP="004F74A5">
      <w:pPr>
        <w:pStyle w:val="Paragrafi"/>
        <w:rPr>
          <w:i/>
          <w:lang w:val="sq-AL"/>
        </w:rPr>
      </w:pPr>
      <w:r w:rsidRPr="00105E29">
        <w:rPr>
          <w:lang w:val="sq-AL"/>
        </w:rPr>
        <w:t xml:space="preserve">6. </w:t>
      </w:r>
      <w:r w:rsidR="004F74A5" w:rsidRPr="00105E29">
        <w:rPr>
          <w:lang w:val="sq-AL"/>
        </w:rPr>
        <w:t>Në të tilla rrethana rezulton se vendimi penal</w:t>
      </w:r>
      <w:r w:rsidR="004F74A5" w:rsidRPr="00105E29">
        <w:rPr>
          <w:i/>
          <w:lang w:val="sq-AL"/>
        </w:rPr>
        <w:t xml:space="preserve"> </w:t>
      </w:r>
      <w:r w:rsidR="000C1B22" w:rsidRPr="00105E29">
        <w:rPr>
          <w:lang w:val="sq-AL"/>
        </w:rPr>
        <w:t xml:space="preserve">nr. </w:t>
      </w:r>
      <w:r w:rsidR="004F74A5" w:rsidRPr="00105E29">
        <w:rPr>
          <w:rFonts w:eastAsia="Arial Unicode MS"/>
          <w:lang w:val="sq-AL"/>
        </w:rPr>
        <w:t xml:space="preserve">19, datë 24.3.2000 i </w:t>
      </w:r>
      <w:r w:rsidR="004F74A5" w:rsidRPr="00105E29">
        <w:rPr>
          <w:lang w:val="sq-AL"/>
        </w:rPr>
        <w:t>Gjykatës së Rrethit Gjyqësor Kavajë</w:t>
      </w:r>
      <w:r w:rsidR="004F74A5" w:rsidRPr="00105E29">
        <w:rPr>
          <w:rFonts w:eastAsia="Arial Unicode MS"/>
          <w:lang w:val="sq-AL"/>
        </w:rPr>
        <w:t xml:space="preserve"> ka marrë formë të prerë.</w:t>
      </w:r>
    </w:p>
    <w:p w:rsidR="004F74A5" w:rsidRPr="00105E29" w:rsidRDefault="00353B3A" w:rsidP="004F74A5">
      <w:pPr>
        <w:pStyle w:val="Paragrafi"/>
        <w:rPr>
          <w:i/>
          <w:lang w:val="sq-AL"/>
        </w:rPr>
      </w:pPr>
      <w:r w:rsidRPr="00105E29">
        <w:rPr>
          <w:rFonts w:eastAsia="Arial Unicode MS"/>
          <w:lang w:val="sq-AL"/>
        </w:rPr>
        <w:t xml:space="preserve">7. </w:t>
      </w:r>
      <w:r w:rsidR="004F74A5" w:rsidRPr="00105E29">
        <w:rPr>
          <w:rFonts w:eastAsia="Arial Unicode MS"/>
          <w:lang w:val="sq-AL"/>
        </w:rPr>
        <w:t xml:space="preserve">Për ekzekutimin e këtij vendimi në datë 16.10.2006 është lëshuar urdhri i ekzekutimit </w:t>
      </w:r>
      <w:r w:rsidR="000C1B22" w:rsidRPr="00105E29">
        <w:rPr>
          <w:rFonts w:eastAsia="Arial Unicode MS"/>
          <w:lang w:val="sq-AL"/>
        </w:rPr>
        <w:t xml:space="preserve">nr. </w:t>
      </w:r>
      <w:r w:rsidR="004F74A5" w:rsidRPr="00105E29">
        <w:rPr>
          <w:rFonts w:eastAsia="Arial Unicode MS"/>
          <w:lang w:val="sq-AL"/>
        </w:rPr>
        <w:t>096 nga Prokurori i Rrethit Gjyqësor Kavajë. Ky vendim rezulton të jetë ekzekutuar në datë 17.10.2006, kohë në të cilën ka filluar llogaritja e vuajtjes së dënimit për të gjykuarin Ylli Çelhaka.</w:t>
      </w:r>
    </w:p>
    <w:p w:rsidR="004F74A5" w:rsidRPr="00105E29" w:rsidRDefault="00353B3A" w:rsidP="004F74A5">
      <w:pPr>
        <w:pStyle w:val="Paragrafi"/>
        <w:rPr>
          <w:lang w:val="sq-AL"/>
        </w:rPr>
      </w:pPr>
      <w:r w:rsidRPr="00105E29">
        <w:rPr>
          <w:lang w:val="sq-AL"/>
        </w:rPr>
        <w:t xml:space="preserve">8. </w:t>
      </w:r>
      <w:r w:rsidR="004F74A5" w:rsidRPr="00105E29">
        <w:rPr>
          <w:lang w:val="sq-AL"/>
        </w:rPr>
        <w:t xml:space="preserve">I dënuari Ylli Çelhaka ka paraqitur kërkesë për rishikim kundër vendimit të formës së prerë </w:t>
      </w:r>
      <w:r w:rsidR="000C1B22" w:rsidRPr="00105E29">
        <w:rPr>
          <w:lang w:val="sq-AL"/>
        </w:rPr>
        <w:t xml:space="preserve">nr. </w:t>
      </w:r>
      <w:r w:rsidR="004F74A5" w:rsidRPr="00105E29">
        <w:rPr>
          <w:lang w:val="sq-AL"/>
        </w:rPr>
        <w:t>19, datë 24.3.2000 të Gjykatës së Shkallës së Parë Kavajë, me pretendimin se pas përfundimit të gjykimit janë zbuluar prova të reja, të cilat tregojnë se vendimi i dhënë është i gabuar.</w:t>
      </w:r>
    </w:p>
    <w:p w:rsidR="004F74A5" w:rsidRPr="00105E29" w:rsidRDefault="00353B3A" w:rsidP="004F74A5">
      <w:pPr>
        <w:pStyle w:val="Paragrafi"/>
        <w:rPr>
          <w:i/>
          <w:lang w:val="sq-AL"/>
        </w:rPr>
      </w:pPr>
      <w:r w:rsidRPr="00105E29">
        <w:rPr>
          <w:rFonts w:eastAsia="Arial Unicode MS"/>
          <w:lang w:val="sq-AL"/>
        </w:rPr>
        <w:t xml:space="preserve">9. </w:t>
      </w:r>
      <w:r w:rsidR="004F74A5" w:rsidRPr="00105E29">
        <w:rPr>
          <w:rFonts w:eastAsia="Arial Unicode MS"/>
          <w:lang w:val="sq-AL"/>
        </w:rPr>
        <w:t xml:space="preserve">Kolegji Penal i Gjykatës së Lartë, me vendimin </w:t>
      </w:r>
      <w:r w:rsidR="000C1B22" w:rsidRPr="00105E29">
        <w:rPr>
          <w:rFonts w:eastAsia="Arial Unicode MS"/>
          <w:lang w:val="sq-AL"/>
        </w:rPr>
        <w:t>nr. 558, datë 2.</w:t>
      </w:r>
      <w:r w:rsidR="004F74A5" w:rsidRPr="00105E29">
        <w:rPr>
          <w:rFonts w:eastAsia="Arial Unicode MS"/>
          <w:lang w:val="sq-AL"/>
        </w:rPr>
        <w:t xml:space="preserve">6.2010, ka vendosur: </w:t>
      </w:r>
    </w:p>
    <w:p w:rsidR="004F74A5" w:rsidRPr="00105E29" w:rsidRDefault="004F74A5" w:rsidP="004F74A5">
      <w:pPr>
        <w:pStyle w:val="Paragrafi"/>
        <w:rPr>
          <w:i/>
          <w:lang w:val="sq-AL"/>
        </w:rPr>
      </w:pPr>
      <w:r w:rsidRPr="00105E29">
        <w:rPr>
          <w:rFonts w:eastAsia="Arial Unicode MS"/>
          <w:i/>
          <w:lang w:val="sq-AL"/>
        </w:rPr>
        <w:t>“</w:t>
      </w:r>
      <w:r w:rsidRPr="00105E29">
        <w:rPr>
          <w:i/>
          <w:lang w:val="sq-AL"/>
        </w:rPr>
        <w:t>Pranimin e kërkesës për rishikim të vendimit të të dënuarit Ylli Çelhaka.</w:t>
      </w:r>
    </w:p>
    <w:p w:rsidR="004F74A5" w:rsidRPr="00105E29" w:rsidRDefault="004F74A5" w:rsidP="004F74A5">
      <w:pPr>
        <w:pStyle w:val="Paragrafi"/>
        <w:rPr>
          <w:i/>
          <w:lang w:val="sq-AL"/>
        </w:rPr>
      </w:pPr>
      <w:r w:rsidRPr="00105E29">
        <w:rPr>
          <w:i/>
          <w:lang w:val="sq-AL"/>
        </w:rPr>
        <w:t xml:space="preserve"> Prishjen e vendimit </w:t>
      </w:r>
      <w:r w:rsidR="000C1B22" w:rsidRPr="00105E29">
        <w:rPr>
          <w:i/>
          <w:lang w:val="sq-AL"/>
        </w:rPr>
        <w:t xml:space="preserve">nr. </w:t>
      </w:r>
      <w:r w:rsidRPr="00105E29">
        <w:rPr>
          <w:i/>
          <w:lang w:val="sq-AL"/>
        </w:rPr>
        <w:t xml:space="preserve">471, datë 12.12.2000 të Kolegjit Penal të Gjykatës së Lartë, të vendimit </w:t>
      </w:r>
      <w:r w:rsidR="000C1B22" w:rsidRPr="00105E29">
        <w:rPr>
          <w:i/>
          <w:lang w:val="sq-AL"/>
        </w:rPr>
        <w:t>nr. 141, datë 26.</w:t>
      </w:r>
      <w:r w:rsidRPr="00105E29">
        <w:rPr>
          <w:i/>
          <w:lang w:val="sq-AL"/>
        </w:rPr>
        <w:t xml:space="preserve">6.2000 të Gjykatës së Apelit Durrës dhe vendimit </w:t>
      </w:r>
      <w:r w:rsidR="000C1B22" w:rsidRPr="00105E29">
        <w:rPr>
          <w:i/>
          <w:lang w:val="sq-AL"/>
        </w:rPr>
        <w:t>nr. 19, datë 24.</w:t>
      </w:r>
      <w:r w:rsidRPr="00105E29">
        <w:rPr>
          <w:i/>
          <w:lang w:val="sq-AL"/>
        </w:rPr>
        <w:t>3.2000 të Gjykatës së Rrethit Gjyqësor Kavajë dhe dërgimin e çështjes në Gjykatën e Rrethit Gjyqësor Kavajë për rigjykim, me tjetër trup gjykues”.</w:t>
      </w:r>
    </w:p>
    <w:p w:rsidR="004F74A5" w:rsidRPr="00105E29" w:rsidRDefault="00353B3A" w:rsidP="004F74A5">
      <w:pPr>
        <w:pStyle w:val="Paragrafi"/>
        <w:rPr>
          <w:lang w:val="sq-AL"/>
        </w:rPr>
      </w:pPr>
      <w:r w:rsidRPr="00105E29">
        <w:rPr>
          <w:lang w:val="sq-AL"/>
        </w:rPr>
        <w:t xml:space="preserve">10. </w:t>
      </w:r>
      <w:r w:rsidR="004F74A5" w:rsidRPr="00105E29">
        <w:rPr>
          <w:lang w:val="sq-AL"/>
        </w:rPr>
        <w:t xml:space="preserve">Pasi është regjistruar çështja dhe ka filluar </w:t>
      </w:r>
      <w:r w:rsidR="004F74A5" w:rsidRPr="00105E29">
        <w:rPr>
          <w:b/>
          <w:lang w:val="sq-AL"/>
        </w:rPr>
        <w:t>rigjykimi</w:t>
      </w:r>
      <w:r w:rsidR="004F74A5" w:rsidRPr="00105E29">
        <w:rPr>
          <w:lang w:val="sq-AL"/>
        </w:rPr>
        <w:t xml:space="preserve"> në Gjykatën e Shkallës së Parë Kavajë, në seancën e datës 20.7.2011, i pandehuri (kërkuesi) Ylli Çelhaka i është drejtuar gjykatës me kërkesë me objekt: </w:t>
      </w:r>
      <w:r w:rsidR="004F74A5" w:rsidRPr="00105E29">
        <w:rPr>
          <w:i/>
          <w:lang w:val="sq-AL"/>
        </w:rPr>
        <w:t>“Shuarje e masës së sigurimit, si rezultat i humbjes së fuqisë së paraburgimit. Heqjen e masës së sigurimit “Arrest në burg”, caktimin si masë sigurimi atë të “detyrimit për t’u paraqitur në policinë gjyqësore”, bazuar në nenet 261, 260/4, dhe 260/2 të Kodit të Procedurës Penale</w:t>
      </w:r>
      <w:r w:rsidR="004F74A5" w:rsidRPr="00105E29">
        <w:rPr>
          <w:b/>
          <w:i/>
          <w:lang w:val="sq-AL"/>
        </w:rPr>
        <w:t>.</w:t>
      </w:r>
    </w:p>
    <w:p w:rsidR="004F74A5" w:rsidRPr="00105E29" w:rsidRDefault="00353B3A" w:rsidP="004F74A5">
      <w:pPr>
        <w:pStyle w:val="Paragrafi"/>
        <w:rPr>
          <w:lang w:val="sq-AL"/>
        </w:rPr>
      </w:pPr>
      <w:r w:rsidRPr="00105E29">
        <w:rPr>
          <w:lang w:val="sq-AL"/>
        </w:rPr>
        <w:t xml:space="preserve">11. </w:t>
      </w:r>
      <w:r w:rsidR="004F74A5" w:rsidRPr="00105E29">
        <w:rPr>
          <w:lang w:val="sq-AL"/>
        </w:rPr>
        <w:t>Gjykata e Rrethit Gjyqësor Kavajë</w:t>
      </w:r>
      <w:r w:rsidRPr="00105E29">
        <w:rPr>
          <w:lang w:val="sq-AL"/>
        </w:rPr>
        <w:t>,</w:t>
      </w:r>
      <w:r w:rsidR="004F74A5" w:rsidRPr="00105E29">
        <w:rPr>
          <w:lang w:val="sq-AL"/>
        </w:rPr>
        <w:t xml:space="preserve"> me vendimin penal </w:t>
      </w:r>
      <w:r w:rsidR="000C1B22" w:rsidRPr="00105E29">
        <w:rPr>
          <w:lang w:val="sq-AL"/>
        </w:rPr>
        <w:t xml:space="preserve">nr. </w:t>
      </w:r>
      <w:r w:rsidR="004F74A5" w:rsidRPr="00105E29">
        <w:rPr>
          <w:lang w:val="sq-AL"/>
        </w:rPr>
        <w:t>13 akti, datë 20.7.2011, ka vendosur:</w:t>
      </w:r>
    </w:p>
    <w:p w:rsidR="004F74A5" w:rsidRPr="00105E29" w:rsidRDefault="004F74A5" w:rsidP="004F74A5">
      <w:pPr>
        <w:pStyle w:val="Paragrafi"/>
        <w:rPr>
          <w:lang w:val="sq-AL"/>
        </w:rPr>
      </w:pPr>
      <w:r w:rsidRPr="00105E29">
        <w:rPr>
          <w:lang w:val="sq-AL"/>
        </w:rPr>
        <w:t xml:space="preserve">“Konstatimin e humbjes së fuqisë së paraburgimit për të pandehurin Ylli Alush Çelhaka. </w:t>
      </w:r>
    </w:p>
    <w:p w:rsidR="004F74A5" w:rsidRPr="00105E29" w:rsidRDefault="004F74A5" w:rsidP="004F74A5">
      <w:pPr>
        <w:pStyle w:val="Paragrafi"/>
        <w:rPr>
          <w:lang w:val="sq-AL"/>
        </w:rPr>
      </w:pPr>
      <w:r w:rsidRPr="00105E29">
        <w:rPr>
          <w:lang w:val="sq-AL"/>
        </w:rPr>
        <w:t xml:space="preserve">Caktimin për të pandehurin Ylli Çelhaka të masës së sigurimit “Arrest në shtëpi”, parashikuar nga neni 237 i Kodit të Procedurës Penale. </w:t>
      </w:r>
    </w:p>
    <w:p w:rsidR="004F74A5" w:rsidRPr="00105E29" w:rsidRDefault="004F74A5" w:rsidP="004F74A5">
      <w:pPr>
        <w:pStyle w:val="Paragrafi"/>
        <w:rPr>
          <w:lang w:val="sq-AL"/>
        </w:rPr>
      </w:pPr>
      <w:r w:rsidRPr="00105E29">
        <w:rPr>
          <w:lang w:val="sq-AL"/>
        </w:rPr>
        <w:t xml:space="preserve">I pandehuri Ylli Alush Çelhaka duhet të qëndrojë në banesën e babait të tij Alush Çelhaka me adresë </w:t>
      </w:r>
      <w:r w:rsidR="00936448" w:rsidRPr="00105E29">
        <w:rPr>
          <w:lang w:val="sq-AL"/>
        </w:rPr>
        <w:t>l</w:t>
      </w:r>
      <w:r w:rsidRPr="00105E29">
        <w:rPr>
          <w:lang w:val="sq-AL"/>
        </w:rPr>
        <w:t>agj</w:t>
      </w:r>
      <w:r w:rsidR="00F74630" w:rsidRPr="00105E29">
        <w:rPr>
          <w:lang w:val="sq-AL"/>
        </w:rPr>
        <w:t>j</w:t>
      </w:r>
      <w:r w:rsidRPr="00105E29">
        <w:rPr>
          <w:lang w:val="sq-AL"/>
        </w:rPr>
        <w:t xml:space="preserve">a </w:t>
      </w:r>
      <w:r w:rsidR="000C1B22" w:rsidRPr="00105E29">
        <w:rPr>
          <w:lang w:val="sq-AL"/>
        </w:rPr>
        <w:t xml:space="preserve">nr. </w:t>
      </w:r>
      <w:r w:rsidRPr="00105E29">
        <w:rPr>
          <w:lang w:val="sq-AL"/>
        </w:rPr>
        <w:t xml:space="preserve">5, </w:t>
      </w:r>
      <w:r w:rsidR="0021394F" w:rsidRPr="00105E29">
        <w:rPr>
          <w:lang w:val="sq-AL"/>
        </w:rPr>
        <w:t>r</w:t>
      </w:r>
      <w:r w:rsidRPr="00105E29">
        <w:rPr>
          <w:lang w:val="sq-AL"/>
        </w:rPr>
        <w:t>ruga “Emigranti”, shtëpi private, Kavajë.</w:t>
      </w:r>
    </w:p>
    <w:p w:rsidR="004F74A5" w:rsidRPr="00105E29" w:rsidRDefault="004F74A5" w:rsidP="004F74A5">
      <w:pPr>
        <w:pStyle w:val="Paragrafi"/>
        <w:rPr>
          <w:lang w:val="sq-AL"/>
        </w:rPr>
      </w:pPr>
      <w:r w:rsidRPr="00105E29">
        <w:rPr>
          <w:lang w:val="sq-AL"/>
        </w:rPr>
        <w:t>Urdhërohet Policia Gjyqësore për zbatimin e këtij vendimi.</w:t>
      </w:r>
    </w:p>
    <w:p w:rsidR="004F74A5" w:rsidRPr="00105E29" w:rsidRDefault="004F74A5" w:rsidP="004F74A5">
      <w:pPr>
        <w:pStyle w:val="Paragrafi"/>
        <w:rPr>
          <w:lang w:val="sq-AL"/>
        </w:rPr>
      </w:pPr>
      <w:r w:rsidRPr="00105E29">
        <w:rPr>
          <w:lang w:val="sq-AL"/>
        </w:rPr>
        <w:t>Urdhërohet lirimi i menjëhershëm i shtetasit Ylli Alush Çelhaka, i biri i Alushit dhe i Verës, i datëlindjes 3.1.1974, nëse nuk mbahet i arrestuar për ndonjë vepër tjetër penale</w:t>
      </w:r>
      <w:r w:rsidR="000C1B22" w:rsidRPr="00105E29">
        <w:rPr>
          <w:lang w:val="sq-AL"/>
        </w:rPr>
        <w:t xml:space="preserve"> </w:t>
      </w:r>
      <w:r w:rsidRPr="00105E29">
        <w:rPr>
          <w:lang w:val="sq-AL"/>
        </w:rPr>
        <w:t xml:space="preserve">...”. </w:t>
      </w:r>
    </w:p>
    <w:p w:rsidR="004F74A5" w:rsidRPr="00105E29" w:rsidRDefault="00F74630" w:rsidP="004F74A5">
      <w:pPr>
        <w:pStyle w:val="Paragrafi"/>
        <w:rPr>
          <w:lang w:val="sq-AL"/>
        </w:rPr>
      </w:pPr>
      <w:r w:rsidRPr="00105E29">
        <w:rPr>
          <w:lang w:val="sq-AL"/>
        </w:rPr>
        <w:t xml:space="preserve">12. </w:t>
      </w:r>
      <w:r w:rsidR="004F74A5" w:rsidRPr="00105E29">
        <w:rPr>
          <w:lang w:val="sq-AL"/>
        </w:rPr>
        <w:t xml:space="preserve">Gjykata e Apelit Durrës, me vendimin </w:t>
      </w:r>
      <w:r w:rsidR="000C1B22" w:rsidRPr="00105E29">
        <w:rPr>
          <w:lang w:val="sq-AL"/>
        </w:rPr>
        <w:t>nr. 179, datë 9.</w:t>
      </w:r>
      <w:r w:rsidR="004F74A5" w:rsidRPr="00105E29">
        <w:rPr>
          <w:lang w:val="sq-AL"/>
        </w:rPr>
        <w:t>8.2011, ka vendosur:</w:t>
      </w:r>
    </w:p>
    <w:p w:rsidR="004F74A5" w:rsidRPr="00105E29" w:rsidRDefault="004F74A5" w:rsidP="004F74A5">
      <w:pPr>
        <w:pStyle w:val="Paragrafi"/>
        <w:rPr>
          <w:lang w:val="sq-AL"/>
        </w:rPr>
      </w:pPr>
      <w:r w:rsidRPr="00105E29">
        <w:rPr>
          <w:i/>
          <w:lang w:val="sq-AL"/>
        </w:rPr>
        <w:t>“</w:t>
      </w:r>
      <w:r w:rsidRPr="00105E29">
        <w:rPr>
          <w:lang w:val="sq-AL"/>
        </w:rPr>
        <w:t xml:space="preserve">Lënien në fuqi të vendimit </w:t>
      </w:r>
      <w:r w:rsidR="000C1B22" w:rsidRPr="00105E29">
        <w:rPr>
          <w:lang w:val="sq-AL"/>
        </w:rPr>
        <w:t>nr. 13 akti, datë 20.</w:t>
      </w:r>
      <w:r w:rsidRPr="00105E29">
        <w:rPr>
          <w:lang w:val="sq-AL"/>
        </w:rPr>
        <w:t xml:space="preserve">7.2011 të Gjykatës së Shkallës së Parë Kavajë”. </w:t>
      </w:r>
    </w:p>
    <w:p w:rsidR="004F74A5" w:rsidRPr="00105E29" w:rsidRDefault="00F74630" w:rsidP="004F74A5">
      <w:pPr>
        <w:pStyle w:val="Paragrafi"/>
        <w:rPr>
          <w:lang w:val="sq-AL"/>
        </w:rPr>
      </w:pPr>
      <w:r w:rsidRPr="00105E29">
        <w:rPr>
          <w:lang w:val="sq-AL"/>
        </w:rPr>
        <w:t xml:space="preserve">13. </w:t>
      </w:r>
      <w:r w:rsidR="004F74A5" w:rsidRPr="00105E29">
        <w:rPr>
          <w:lang w:val="sq-AL"/>
        </w:rPr>
        <w:t>Gjykata e Lartë</w:t>
      </w:r>
      <w:r w:rsidRPr="00105E29">
        <w:rPr>
          <w:lang w:val="sq-AL"/>
        </w:rPr>
        <w:t>,</w:t>
      </w:r>
      <w:r w:rsidR="004F74A5" w:rsidRPr="00105E29">
        <w:rPr>
          <w:lang w:val="sq-AL"/>
        </w:rPr>
        <w:t xml:space="preserve"> me vendimin </w:t>
      </w:r>
      <w:r w:rsidR="000C1B22" w:rsidRPr="00105E29">
        <w:rPr>
          <w:lang w:val="sq-AL"/>
        </w:rPr>
        <w:t>nr. 19, datë 19.</w:t>
      </w:r>
      <w:r w:rsidR="004F74A5" w:rsidRPr="00105E29">
        <w:rPr>
          <w:lang w:val="sq-AL"/>
        </w:rPr>
        <w:t>1.2012, ka vendosur:</w:t>
      </w:r>
    </w:p>
    <w:p w:rsidR="004F74A5" w:rsidRPr="00105E29" w:rsidRDefault="004F74A5" w:rsidP="004F74A5">
      <w:pPr>
        <w:pStyle w:val="Paragrafi"/>
        <w:rPr>
          <w:lang w:val="sq-AL"/>
        </w:rPr>
      </w:pPr>
      <w:r w:rsidRPr="00105E29">
        <w:rPr>
          <w:lang w:val="sq-AL"/>
        </w:rPr>
        <w:t xml:space="preserve">“Prishjen e vendimit </w:t>
      </w:r>
      <w:r w:rsidR="000C1B22" w:rsidRPr="00105E29">
        <w:rPr>
          <w:lang w:val="sq-AL"/>
        </w:rPr>
        <w:t xml:space="preserve">nr. </w:t>
      </w:r>
      <w:r w:rsidRPr="00105E29">
        <w:rPr>
          <w:lang w:val="sq-AL"/>
        </w:rPr>
        <w:t>17</w:t>
      </w:r>
      <w:r w:rsidR="000C1B22" w:rsidRPr="00105E29">
        <w:rPr>
          <w:lang w:val="sq-AL"/>
        </w:rPr>
        <w:t>9, datë 9.</w:t>
      </w:r>
      <w:r w:rsidRPr="00105E29">
        <w:rPr>
          <w:lang w:val="sq-AL"/>
        </w:rPr>
        <w:t xml:space="preserve">8.2011 të Gjykatës së Apelit Durrës dhe vendimin </w:t>
      </w:r>
      <w:r w:rsidR="000C1B22" w:rsidRPr="00105E29">
        <w:rPr>
          <w:lang w:val="sq-AL"/>
        </w:rPr>
        <w:t>nr. 13, datë 20.</w:t>
      </w:r>
      <w:r w:rsidRPr="00105E29">
        <w:rPr>
          <w:lang w:val="sq-AL"/>
        </w:rPr>
        <w:t>7.2011 të Gjykatës së Shkallës së Parë Kavajë dhe pushimin e gjykimit në lidhje e masën e sigurimit”.</w:t>
      </w:r>
    </w:p>
    <w:p w:rsidR="004F74A5" w:rsidRPr="00105E29" w:rsidRDefault="00F74630" w:rsidP="004F74A5">
      <w:pPr>
        <w:pStyle w:val="Paragrafi"/>
        <w:rPr>
          <w:lang w:val="sq-AL"/>
        </w:rPr>
      </w:pPr>
      <w:r w:rsidRPr="00105E29">
        <w:rPr>
          <w:bCs/>
          <w:iCs/>
          <w:lang w:val="sq-AL"/>
        </w:rPr>
        <w:t xml:space="preserve">14. </w:t>
      </w:r>
      <w:r w:rsidR="004F74A5" w:rsidRPr="00105E29">
        <w:rPr>
          <w:bCs/>
          <w:iCs/>
          <w:lang w:val="sq-AL"/>
        </w:rPr>
        <w:t>Prokuroria e Rrethit Gjyqësor Kavajë, gjatë kohës që çështja është duke u rigjykuar ndaj këtij të gjykuari, ka lëshuar</w:t>
      </w:r>
      <w:r w:rsidR="004F74A5" w:rsidRPr="00105E29">
        <w:rPr>
          <w:lang w:val="sq-AL"/>
        </w:rPr>
        <w:t xml:space="preserve"> urdhrin me </w:t>
      </w:r>
      <w:r w:rsidR="000C1B22" w:rsidRPr="00105E29">
        <w:rPr>
          <w:lang w:val="sq-AL"/>
        </w:rPr>
        <w:t>nr. 043, datë 2.</w:t>
      </w:r>
      <w:r w:rsidR="004F74A5" w:rsidRPr="00105E29">
        <w:rPr>
          <w:lang w:val="sq-AL"/>
        </w:rPr>
        <w:t xml:space="preserve">4.2012 për ekzekutimin e vendimit penal </w:t>
      </w:r>
      <w:r w:rsidR="000C1B22" w:rsidRPr="00105E29">
        <w:rPr>
          <w:lang w:val="sq-AL"/>
        </w:rPr>
        <w:t>nr. 19, datë 24.</w:t>
      </w:r>
      <w:r w:rsidR="004F74A5" w:rsidRPr="00105E29">
        <w:rPr>
          <w:lang w:val="sq-AL"/>
        </w:rPr>
        <w:t>3.2000 (</w:t>
      </w:r>
      <w:r w:rsidR="000C1B22" w:rsidRPr="00105E29">
        <w:rPr>
          <w:lang w:val="sq-AL"/>
        </w:rPr>
        <w:t>nr. 36, datë 23.</w:t>
      </w:r>
      <w:r w:rsidR="004F74A5" w:rsidRPr="00105E29">
        <w:rPr>
          <w:lang w:val="sq-AL"/>
        </w:rPr>
        <w:t>4.2007) të Gjykatës së Rrethit Gjyqësor Kavajë.</w:t>
      </w:r>
    </w:p>
    <w:p w:rsidR="004F74A5" w:rsidRPr="00105E29" w:rsidRDefault="00F74630" w:rsidP="004F74A5">
      <w:pPr>
        <w:pStyle w:val="Paragrafi"/>
        <w:rPr>
          <w:b/>
          <w:lang w:val="sq-AL"/>
        </w:rPr>
      </w:pPr>
      <w:r w:rsidRPr="00105E29">
        <w:rPr>
          <w:lang w:val="sq-AL"/>
        </w:rPr>
        <w:t xml:space="preserve">15. </w:t>
      </w:r>
      <w:r w:rsidR="004F74A5" w:rsidRPr="00105E29">
        <w:rPr>
          <w:lang w:val="sq-AL"/>
        </w:rPr>
        <w:t>Kundër lëshimit të urdhrit të ekzekutimit ka bërë ankim i gjykuari, i cili ka kërkuar pavlefshmërinë e tij duke pretenduar se urdhri i ekzekutimit është i paligjshëm, pasi nuk ka vendim gjykate të formës së prerë apo vendim mase për të realizuar.</w:t>
      </w:r>
    </w:p>
    <w:p w:rsidR="004F74A5" w:rsidRPr="00105E29" w:rsidRDefault="00F74630" w:rsidP="004F74A5">
      <w:pPr>
        <w:pStyle w:val="Paragrafi"/>
        <w:rPr>
          <w:b/>
          <w:lang w:val="sq-AL"/>
        </w:rPr>
      </w:pPr>
      <w:r w:rsidRPr="00105E29">
        <w:rPr>
          <w:b/>
          <w:lang w:val="sq-AL"/>
        </w:rPr>
        <w:t xml:space="preserve">II. </w:t>
      </w:r>
      <w:r w:rsidR="004F74A5" w:rsidRPr="00105E29">
        <w:rPr>
          <w:b/>
          <w:lang w:val="sq-AL"/>
        </w:rPr>
        <w:t>Procedurat gjyqësore</w:t>
      </w:r>
    </w:p>
    <w:p w:rsidR="004F74A5" w:rsidRPr="00105E29" w:rsidRDefault="003B37B9" w:rsidP="004F74A5">
      <w:pPr>
        <w:pStyle w:val="Paragrafi"/>
        <w:rPr>
          <w:lang w:val="sq-AL"/>
        </w:rPr>
      </w:pPr>
      <w:r w:rsidRPr="00105E29">
        <w:rPr>
          <w:lang w:val="sq-AL"/>
        </w:rPr>
        <w:t xml:space="preserve">16. </w:t>
      </w:r>
      <w:r w:rsidR="004F74A5" w:rsidRPr="00105E29">
        <w:rPr>
          <w:lang w:val="sq-AL"/>
        </w:rPr>
        <w:t>Gjykata e Rrethit Gjyqësor Kavajë, me vendimin e ndërmjetëm</w:t>
      </w:r>
      <w:r w:rsidR="004F74A5" w:rsidRPr="00105E29">
        <w:rPr>
          <w:b/>
          <w:lang w:val="sq-AL"/>
        </w:rPr>
        <w:t xml:space="preserve"> </w:t>
      </w:r>
      <w:r w:rsidR="000C1B22" w:rsidRPr="00105E29">
        <w:rPr>
          <w:lang w:val="sq-AL"/>
        </w:rPr>
        <w:t>të datës 13.</w:t>
      </w:r>
      <w:r w:rsidR="004F74A5" w:rsidRPr="00105E29">
        <w:rPr>
          <w:lang w:val="sq-AL"/>
        </w:rPr>
        <w:t>6.2012, ka vendosur:</w:t>
      </w:r>
    </w:p>
    <w:p w:rsidR="004F74A5" w:rsidRPr="00105E29" w:rsidRDefault="00BB321F" w:rsidP="004F74A5">
      <w:pPr>
        <w:pStyle w:val="Paragrafi"/>
        <w:rPr>
          <w:lang w:val="sq-AL"/>
        </w:rPr>
      </w:pPr>
      <w:r>
        <w:rPr>
          <w:lang w:val="sq-AL"/>
        </w:rPr>
        <w:t>“</w:t>
      </w:r>
      <w:r w:rsidR="004F74A5" w:rsidRPr="00105E29">
        <w:rPr>
          <w:lang w:val="sq-AL"/>
        </w:rPr>
        <w:t>Rrëzimin e kërkesës.</w:t>
      </w:r>
    </w:p>
    <w:p w:rsidR="004F74A5" w:rsidRPr="00105E29" w:rsidRDefault="004F74A5" w:rsidP="004F74A5">
      <w:pPr>
        <w:pStyle w:val="Paragrafi"/>
        <w:rPr>
          <w:lang w:val="sq-AL"/>
        </w:rPr>
      </w:pPr>
      <w:r w:rsidRPr="00105E29">
        <w:rPr>
          <w:lang w:val="sq-AL"/>
        </w:rPr>
        <w:t>Kundër këtij vendimi mund të bëhet ankim në gjykatën e apelit brenda afateve ligjore</w:t>
      </w:r>
      <w:r w:rsidR="00F74630" w:rsidRPr="00105E29">
        <w:rPr>
          <w:lang w:val="sq-AL"/>
        </w:rPr>
        <w:t>.”</w:t>
      </w:r>
    </w:p>
    <w:p w:rsidR="004F74A5" w:rsidRPr="00105E29" w:rsidRDefault="00F74630" w:rsidP="004F74A5">
      <w:pPr>
        <w:pStyle w:val="Paragrafi"/>
        <w:rPr>
          <w:lang w:val="sq-AL"/>
        </w:rPr>
      </w:pPr>
      <w:r w:rsidRPr="00BB321F">
        <w:rPr>
          <w:lang w:val="sq-AL"/>
        </w:rPr>
        <w:t>17.</w:t>
      </w:r>
      <w:r w:rsidRPr="00105E29">
        <w:rPr>
          <w:b/>
          <w:lang w:val="sq-AL"/>
        </w:rPr>
        <w:t xml:space="preserve"> </w:t>
      </w:r>
      <w:r w:rsidR="004F74A5" w:rsidRPr="00105E29">
        <w:rPr>
          <w:b/>
          <w:lang w:val="sq-AL"/>
        </w:rPr>
        <w:t>Gjykata e Apelit Durrës</w:t>
      </w:r>
      <w:r w:rsidRPr="00105E29">
        <w:rPr>
          <w:b/>
          <w:lang w:val="sq-AL"/>
        </w:rPr>
        <w:t>,</w:t>
      </w:r>
      <w:r w:rsidR="004F74A5" w:rsidRPr="00105E29">
        <w:rPr>
          <w:b/>
          <w:lang w:val="sq-AL"/>
        </w:rPr>
        <w:t xml:space="preserve"> </w:t>
      </w:r>
      <w:r w:rsidR="004F74A5" w:rsidRPr="00105E29">
        <w:rPr>
          <w:lang w:val="sq-AL"/>
        </w:rPr>
        <w:t xml:space="preserve">me vendimin </w:t>
      </w:r>
      <w:r w:rsidR="000C1B22" w:rsidRPr="00105E29">
        <w:rPr>
          <w:lang w:val="sq-AL"/>
        </w:rPr>
        <w:t xml:space="preserve">nr. </w:t>
      </w:r>
      <w:r w:rsidR="004F74A5" w:rsidRPr="00105E29">
        <w:rPr>
          <w:lang w:val="sq-AL"/>
        </w:rPr>
        <w:t>232, datë 25.7.2012, ka vendosur:</w:t>
      </w:r>
    </w:p>
    <w:p w:rsidR="004F74A5" w:rsidRPr="00105E29" w:rsidRDefault="004F74A5" w:rsidP="004F74A5">
      <w:pPr>
        <w:pStyle w:val="Paragrafi"/>
        <w:rPr>
          <w:lang w:val="sq-AL"/>
        </w:rPr>
      </w:pPr>
      <w:r w:rsidRPr="00105E29">
        <w:rPr>
          <w:lang w:val="sq-AL"/>
        </w:rPr>
        <w:t xml:space="preserve">“Ndryshimin e vendimit të ndërmjetëm </w:t>
      </w:r>
      <w:r w:rsidR="000C1B22" w:rsidRPr="00105E29">
        <w:rPr>
          <w:lang w:val="sq-AL"/>
        </w:rPr>
        <w:t xml:space="preserve">nr. </w:t>
      </w:r>
      <w:r w:rsidRPr="00105E29">
        <w:rPr>
          <w:lang w:val="sq-AL"/>
        </w:rPr>
        <w:t>13 akti, datë 13.6.2012 të Gjykatës së Shkallës së Parë Kavajë si më poshtë:</w:t>
      </w:r>
    </w:p>
    <w:p w:rsidR="004F74A5" w:rsidRPr="00105E29" w:rsidRDefault="004F74A5" w:rsidP="004F74A5">
      <w:pPr>
        <w:pStyle w:val="Paragrafi"/>
        <w:rPr>
          <w:lang w:val="sq-AL"/>
        </w:rPr>
      </w:pPr>
      <w:r w:rsidRPr="00105E29">
        <w:rPr>
          <w:lang w:val="sq-AL"/>
        </w:rPr>
        <w:t xml:space="preserve">Pranimin e kërkesës së të pandehurit Ylli Çelhaka me objekt kundërshtimin e urdhrit të Prokurorisë së Rrethit Gjyqësor Kavajë me </w:t>
      </w:r>
      <w:r w:rsidR="000C1B22" w:rsidRPr="00105E29">
        <w:rPr>
          <w:lang w:val="sq-AL"/>
        </w:rPr>
        <w:t xml:space="preserve">nr. </w:t>
      </w:r>
      <w:r w:rsidRPr="00105E29">
        <w:rPr>
          <w:lang w:val="sq-AL"/>
        </w:rPr>
        <w:t>43, datë 2.4.2012 “</w:t>
      </w:r>
      <w:r w:rsidR="008D171F" w:rsidRPr="00105E29">
        <w:rPr>
          <w:lang w:val="sq-AL"/>
        </w:rPr>
        <w:t>P</w:t>
      </w:r>
      <w:r w:rsidRPr="00105E29">
        <w:rPr>
          <w:lang w:val="sq-AL"/>
        </w:rPr>
        <w:t xml:space="preserve">ër ekzekutimin e vendimit penal </w:t>
      </w:r>
      <w:r w:rsidR="000C1B22" w:rsidRPr="00105E29">
        <w:rPr>
          <w:lang w:val="sq-AL"/>
        </w:rPr>
        <w:t xml:space="preserve">nr. </w:t>
      </w:r>
      <w:r w:rsidRPr="00105E29">
        <w:rPr>
          <w:lang w:val="sq-AL"/>
        </w:rPr>
        <w:t>19, datë 24.3.2000 të Gjykatës së Rrethit Gjyqësor Kavajë dhe anulimin e këtij urdhri për ekzekutimin e vendimit penal, si të pabazuar në ligj”.</w:t>
      </w:r>
    </w:p>
    <w:p w:rsidR="004F74A5" w:rsidRPr="00105E29" w:rsidRDefault="004F74A5" w:rsidP="004F74A5">
      <w:pPr>
        <w:pStyle w:val="Paragrafi"/>
        <w:rPr>
          <w:lang w:val="sq-AL"/>
        </w:rPr>
      </w:pPr>
      <w:r w:rsidRPr="00105E29">
        <w:rPr>
          <w:lang w:val="sq-AL"/>
        </w:rPr>
        <w:t>Kundër këtij vendimi lejohet rekurs në Gjykatën e Lartë</w:t>
      </w:r>
      <w:r w:rsidR="00B21C8E" w:rsidRPr="00105E29">
        <w:rPr>
          <w:lang w:val="sq-AL"/>
        </w:rPr>
        <w:t>.”.</w:t>
      </w:r>
    </w:p>
    <w:p w:rsidR="004F74A5" w:rsidRPr="00105E29" w:rsidRDefault="00BB321F" w:rsidP="004F74A5">
      <w:pPr>
        <w:pStyle w:val="Paragrafi"/>
        <w:rPr>
          <w:lang w:val="sq-AL"/>
        </w:rPr>
      </w:pPr>
      <w:r>
        <w:rPr>
          <w:bCs/>
          <w:lang w:val="sq-AL" w:bidi="ar-DZ"/>
        </w:rPr>
        <w:t xml:space="preserve">18. </w:t>
      </w:r>
      <w:r w:rsidR="004F74A5" w:rsidRPr="00105E29">
        <w:rPr>
          <w:bCs/>
          <w:lang w:val="sq-AL" w:bidi="ar-DZ"/>
        </w:rPr>
        <w:t xml:space="preserve">Kundër vendimit të Gjykatës së Apelit Durrës ka paraqitur </w:t>
      </w:r>
      <w:r w:rsidR="004F74A5" w:rsidRPr="00105E29">
        <w:rPr>
          <w:b/>
          <w:bCs/>
          <w:lang w:val="sq-AL" w:bidi="ar-DZ"/>
        </w:rPr>
        <w:t>rekurs prokurori</w:t>
      </w:r>
      <w:r w:rsidR="004F74A5" w:rsidRPr="00105E29">
        <w:rPr>
          <w:bCs/>
          <w:lang w:val="sq-AL" w:bidi="ar-DZ"/>
        </w:rPr>
        <w:t xml:space="preserve"> i Prokurorisë së Apelit Durrës, i cili ka kërkuar prishjen e tij dhe lënien në fuqi të vendimit të Gjykatës së Shkallës së Parë Kavajë, duke parashtruar shkaqet e pasqyruara në pjesën hyrëse të vendimit.</w:t>
      </w:r>
    </w:p>
    <w:p w:rsidR="004F74A5" w:rsidRPr="00105E29" w:rsidRDefault="00F74630" w:rsidP="004F74A5">
      <w:pPr>
        <w:pStyle w:val="Paragrafi"/>
        <w:rPr>
          <w:b/>
          <w:lang w:val="sq-AL"/>
        </w:rPr>
      </w:pPr>
      <w:r w:rsidRPr="00105E29">
        <w:rPr>
          <w:b/>
          <w:lang w:val="sq-AL"/>
        </w:rPr>
        <w:t xml:space="preserve">III. </w:t>
      </w:r>
      <w:r w:rsidR="004F74A5" w:rsidRPr="00105E29">
        <w:rPr>
          <w:b/>
          <w:lang w:val="sq-AL"/>
        </w:rPr>
        <w:t>Arsyetimi i vendimit t</w:t>
      </w:r>
      <w:r w:rsidR="00B75608" w:rsidRPr="00105E29">
        <w:rPr>
          <w:b/>
          <w:lang w:val="sq-AL"/>
        </w:rPr>
        <w:t>ë</w:t>
      </w:r>
      <w:r w:rsidR="004F74A5" w:rsidRPr="00105E29">
        <w:rPr>
          <w:b/>
          <w:lang w:val="sq-AL"/>
        </w:rPr>
        <w:t xml:space="preserve"> ankimuar.</w:t>
      </w:r>
    </w:p>
    <w:p w:rsidR="004F74A5" w:rsidRPr="00105E29" w:rsidRDefault="00E1781B" w:rsidP="004F74A5">
      <w:pPr>
        <w:pStyle w:val="Paragrafi"/>
        <w:rPr>
          <w:i/>
          <w:lang w:val="sq-AL"/>
        </w:rPr>
      </w:pPr>
      <w:r w:rsidRPr="00105E29">
        <w:rPr>
          <w:lang w:val="sq-AL"/>
        </w:rPr>
        <w:t xml:space="preserve">19. </w:t>
      </w:r>
      <w:r w:rsidR="004F74A5" w:rsidRPr="00105E29">
        <w:rPr>
          <w:lang w:val="sq-AL"/>
        </w:rPr>
        <w:t xml:space="preserve">Gjykata e Apelit Durrës e ka gjetur të pabazuar në ligjin procedural vendimin e Gjykatës së Rrethit Gjyqësor Kavajë, duke arsyetuar: </w:t>
      </w:r>
      <w:r w:rsidR="004F74A5" w:rsidRPr="00105E29">
        <w:rPr>
          <w:i/>
          <w:lang w:val="sq-AL"/>
        </w:rPr>
        <w:t>“...Prokuroria e Rrethit Gjyqësor Kavajë, në interpretim të gabuar të ligjit ka konsideruar vendim penal dënimi</w:t>
      </w:r>
      <w:r w:rsidR="00F74630" w:rsidRPr="00105E29">
        <w:rPr>
          <w:i/>
          <w:lang w:val="sq-AL"/>
        </w:rPr>
        <w:t>n</w:t>
      </w:r>
      <w:r w:rsidR="004F74A5" w:rsidRPr="00105E29">
        <w:rPr>
          <w:i/>
          <w:lang w:val="sq-AL"/>
        </w:rPr>
        <w:t xml:space="preserve"> me burgim të formës së prerë për të pandehurin Ylli Çelhaka, vendimin </w:t>
      </w:r>
      <w:r w:rsidR="000C1B22" w:rsidRPr="00105E29">
        <w:rPr>
          <w:i/>
          <w:lang w:val="sq-AL"/>
        </w:rPr>
        <w:t xml:space="preserve">nr. </w:t>
      </w:r>
      <w:r w:rsidR="008D171F" w:rsidRPr="00105E29">
        <w:rPr>
          <w:i/>
          <w:lang w:val="sq-AL"/>
        </w:rPr>
        <w:t>19, datë 24.</w:t>
      </w:r>
      <w:r w:rsidR="004F74A5" w:rsidRPr="00105E29">
        <w:rPr>
          <w:i/>
          <w:lang w:val="sq-AL"/>
        </w:rPr>
        <w:t xml:space="preserve">3.2000 të Gjykatës së Rrethit Gjyqësor Kavajë, vendim i cili rezulton të jetë prishur me vendimin penal </w:t>
      </w:r>
      <w:r w:rsidR="000C1B22" w:rsidRPr="00105E29">
        <w:rPr>
          <w:i/>
          <w:lang w:val="sq-AL"/>
        </w:rPr>
        <w:t xml:space="preserve">nr. </w:t>
      </w:r>
      <w:r w:rsidR="008D171F" w:rsidRPr="00105E29">
        <w:rPr>
          <w:i/>
          <w:lang w:val="sq-AL"/>
        </w:rPr>
        <w:t>00-2010-1084 (558), datë 2.</w:t>
      </w:r>
      <w:r w:rsidR="004F74A5" w:rsidRPr="00105E29">
        <w:rPr>
          <w:i/>
          <w:lang w:val="sq-AL"/>
        </w:rPr>
        <w:t xml:space="preserve">6.2010 të Gjykatës së Lartë, duke e kthyer çështjen në ngarkim të të pandehurit Ylli Çelhaka për rigjykim në Gjykatën e Rrethit Gjyqësor Kavajë. </w:t>
      </w:r>
      <w:r w:rsidR="004F74A5" w:rsidRPr="00105E29">
        <w:rPr>
          <w:lang w:val="sq-AL"/>
        </w:rPr>
        <w:t xml:space="preserve">Më tej gjykata vazhdon: </w:t>
      </w:r>
      <w:r w:rsidR="004F74A5" w:rsidRPr="00105E29">
        <w:rPr>
          <w:i/>
          <w:lang w:val="sq-AL"/>
        </w:rPr>
        <w:t>“...bazuar në N.</w:t>
      </w:r>
      <w:r w:rsidR="008D171F" w:rsidRPr="00105E29">
        <w:rPr>
          <w:i/>
          <w:lang w:val="sq-AL"/>
        </w:rPr>
        <w:t xml:space="preserve"> </w:t>
      </w:r>
      <w:r w:rsidR="004F74A5" w:rsidRPr="00105E29">
        <w:rPr>
          <w:i/>
          <w:lang w:val="sq-AL"/>
        </w:rPr>
        <w:t xml:space="preserve">443 Gjykata e Lartë nuk ka disponuar në dispozitivin e saj se çështja duhet të prishet pjesërisht, atëherë konkludohet se vendimi është prishur në tërësi; ..në rastin në shqyrtim m.q.s. çështja rezulton të jetë kthyer për rigjykim, duke prishur vendimet penale </w:t>
      </w:r>
      <w:r w:rsidR="000C1B22" w:rsidRPr="00105E29">
        <w:rPr>
          <w:i/>
          <w:lang w:val="sq-AL"/>
        </w:rPr>
        <w:t xml:space="preserve">nr. </w:t>
      </w:r>
      <w:r w:rsidR="004F74A5" w:rsidRPr="00105E29">
        <w:rPr>
          <w:i/>
          <w:lang w:val="sq-AL"/>
        </w:rPr>
        <w:t xml:space="preserve">471, datë 12.12.2000 të Kolegjit Penal të Gjykatës së Lartë, të vendimit </w:t>
      </w:r>
      <w:r w:rsidR="000C1B22" w:rsidRPr="00105E29">
        <w:rPr>
          <w:i/>
          <w:lang w:val="sq-AL"/>
        </w:rPr>
        <w:t xml:space="preserve">nr. </w:t>
      </w:r>
      <w:r w:rsidR="008D171F" w:rsidRPr="00105E29">
        <w:rPr>
          <w:i/>
          <w:lang w:val="sq-AL"/>
        </w:rPr>
        <w:t>141, datë 26.</w:t>
      </w:r>
      <w:r w:rsidR="004F74A5" w:rsidRPr="00105E29">
        <w:rPr>
          <w:i/>
          <w:lang w:val="sq-AL"/>
        </w:rPr>
        <w:t xml:space="preserve">6.2000 të Gjykatës së Apelit Durrës, dhe vendimit </w:t>
      </w:r>
      <w:r w:rsidR="000C1B22" w:rsidRPr="00105E29">
        <w:rPr>
          <w:i/>
          <w:lang w:val="sq-AL"/>
        </w:rPr>
        <w:t xml:space="preserve">nr. </w:t>
      </w:r>
      <w:r w:rsidR="008D171F" w:rsidRPr="00105E29">
        <w:rPr>
          <w:i/>
          <w:lang w:val="sq-AL"/>
        </w:rPr>
        <w:t>19, datë 24.</w:t>
      </w:r>
      <w:r w:rsidR="004F74A5" w:rsidRPr="00105E29">
        <w:rPr>
          <w:i/>
          <w:lang w:val="sq-AL"/>
        </w:rPr>
        <w:t xml:space="preserve">3.2000 të Gjykatës së </w:t>
      </w:r>
      <w:r w:rsidR="00F74630" w:rsidRPr="00105E29">
        <w:rPr>
          <w:i/>
          <w:lang w:val="sq-AL"/>
        </w:rPr>
        <w:t xml:space="preserve">Rrethit </w:t>
      </w:r>
      <w:r w:rsidR="004F74A5" w:rsidRPr="00105E29">
        <w:rPr>
          <w:i/>
          <w:lang w:val="sq-AL"/>
        </w:rPr>
        <w:t xml:space="preserve">Gjyqësor Kavajë, me vendimin </w:t>
      </w:r>
      <w:r w:rsidR="000C1B22" w:rsidRPr="00105E29">
        <w:rPr>
          <w:i/>
          <w:lang w:val="sq-AL"/>
        </w:rPr>
        <w:t xml:space="preserve">nr. </w:t>
      </w:r>
      <w:r w:rsidR="008D171F" w:rsidRPr="00105E29">
        <w:rPr>
          <w:i/>
          <w:lang w:val="sq-AL"/>
        </w:rPr>
        <w:t>00-2010-1084 (558), datë 2.</w:t>
      </w:r>
      <w:r w:rsidR="004F74A5" w:rsidRPr="00105E29">
        <w:rPr>
          <w:i/>
          <w:lang w:val="sq-AL"/>
        </w:rPr>
        <w:t>6.2010 të Gjykatës së Lartë, atëherë i dënuari Ylli Çelhaka ka rimarrë cilësinë e të pandehurit.... Kjo gjykatë konkludon se i njëjti person nuk mund të marrë njëkohësisht dy cilësi si subjekt procedural penal në të njëjtin procedim penal dhe për të njëjtin fakt penal. Nga gjykata e shkallës së parë është njohur, cilësuar dh</w:t>
      </w:r>
      <w:r w:rsidR="000F63FF" w:rsidRPr="00105E29">
        <w:rPr>
          <w:i/>
          <w:lang w:val="sq-AL"/>
        </w:rPr>
        <w:t>e proceduar shtetasi Ylli Çelhak</w:t>
      </w:r>
      <w:r w:rsidR="004F74A5" w:rsidRPr="00105E29">
        <w:rPr>
          <w:i/>
          <w:lang w:val="sq-AL"/>
        </w:rPr>
        <w:t>a, si “i pandehur” dhe në ven</w:t>
      </w:r>
      <w:r w:rsidR="008D171F" w:rsidRPr="00105E29">
        <w:rPr>
          <w:i/>
          <w:lang w:val="sq-AL"/>
        </w:rPr>
        <w:t>dimin e ndërmjetëm të datës 13.</w:t>
      </w:r>
      <w:r w:rsidR="004F74A5" w:rsidRPr="00105E29">
        <w:rPr>
          <w:i/>
          <w:lang w:val="sq-AL"/>
        </w:rPr>
        <w:t xml:space="preserve">6.2012 e cilëson atë si “të dënuar”, me vendimin penal </w:t>
      </w:r>
      <w:r w:rsidR="000C1B22" w:rsidRPr="00105E29">
        <w:rPr>
          <w:i/>
          <w:lang w:val="sq-AL"/>
        </w:rPr>
        <w:t xml:space="preserve">nr. </w:t>
      </w:r>
      <w:r w:rsidR="008D171F" w:rsidRPr="00105E29">
        <w:rPr>
          <w:i/>
          <w:lang w:val="sq-AL"/>
        </w:rPr>
        <w:t>19, datë 24.</w:t>
      </w:r>
      <w:r w:rsidR="004F74A5" w:rsidRPr="00105E29">
        <w:rPr>
          <w:i/>
          <w:lang w:val="sq-AL"/>
        </w:rPr>
        <w:t xml:space="preserve">3.2000 të Gjykatës së Rrethit Gjyqësor Kavajë, për të njëjtin fakt juridik penal...” </w:t>
      </w:r>
    </w:p>
    <w:p w:rsidR="004F74A5" w:rsidRPr="00105E29" w:rsidRDefault="000F63FF" w:rsidP="004F74A5">
      <w:pPr>
        <w:pStyle w:val="Paragrafi"/>
        <w:rPr>
          <w:b/>
          <w:i/>
          <w:lang w:val="sq-AL"/>
        </w:rPr>
      </w:pPr>
      <w:r w:rsidRPr="00105E29">
        <w:rPr>
          <w:b/>
          <w:bCs/>
          <w:lang w:val="sq-AL"/>
        </w:rPr>
        <w:t xml:space="preserve">20. </w:t>
      </w:r>
      <w:r w:rsidR="004F74A5" w:rsidRPr="00105E29">
        <w:rPr>
          <w:b/>
          <w:bCs/>
          <w:lang w:val="sq-AL"/>
        </w:rPr>
        <w:t>Kolegji Penal i Gjykatës së Lartë, nisur nga fakti se ka interpretime jo të njëjta në lidhje me pozicionin e të gjykuarit mbasi kërkesa për rishikim pranohet, vendosi që për njehsimin e praktikës gjyqësore, në këtë drejtim, çështjen penale që i përket kërkuesit Ylli Çelhaka ta kalojë në Kolegjet e Bashkuara të Gjykatës së Lartë.</w:t>
      </w:r>
    </w:p>
    <w:p w:rsidR="004F74A5" w:rsidRPr="00105E29" w:rsidRDefault="0071249F" w:rsidP="004F74A5">
      <w:pPr>
        <w:pStyle w:val="Paragrafi"/>
        <w:rPr>
          <w:b/>
          <w:bCs/>
          <w:lang w:val="sq-AL"/>
        </w:rPr>
      </w:pPr>
      <w:r w:rsidRPr="00105E29">
        <w:rPr>
          <w:b/>
          <w:bCs/>
          <w:lang w:val="sq-AL"/>
        </w:rPr>
        <w:t xml:space="preserve">IV. </w:t>
      </w:r>
      <w:r w:rsidR="004F74A5" w:rsidRPr="00105E29">
        <w:rPr>
          <w:b/>
          <w:bCs/>
          <w:lang w:val="sq-AL"/>
        </w:rPr>
        <w:t>Çështjet që shtrohen për t’u zgjidhur përpara Kolegjeve të Bashkuara dhe që</w:t>
      </w:r>
      <w:r w:rsidR="000F63FF" w:rsidRPr="00105E29">
        <w:rPr>
          <w:b/>
          <w:bCs/>
          <w:lang w:val="sq-AL"/>
        </w:rPr>
        <w:t>ndrimi i Kolegjeve të Bashkuara</w:t>
      </w:r>
    </w:p>
    <w:p w:rsidR="004F74A5" w:rsidRPr="00105E29" w:rsidRDefault="000F63FF" w:rsidP="004F74A5">
      <w:pPr>
        <w:pStyle w:val="Paragrafi"/>
        <w:rPr>
          <w:bCs/>
          <w:lang w:val="sq-AL"/>
        </w:rPr>
      </w:pPr>
      <w:r w:rsidRPr="00105E29">
        <w:rPr>
          <w:bCs/>
          <w:lang w:val="sq-AL"/>
        </w:rPr>
        <w:t xml:space="preserve">21. </w:t>
      </w:r>
      <w:r w:rsidR="004F74A5" w:rsidRPr="00105E29">
        <w:rPr>
          <w:bCs/>
          <w:lang w:val="sq-AL"/>
        </w:rPr>
        <w:t>Çështjet që shtrohen për t’u zgjidhur përpara Kolegjeve të Bashkuara me qëllim unifikimin e praktikës gjyqësore vlerësohen të jenë:</w:t>
      </w:r>
    </w:p>
    <w:p w:rsidR="004F74A5" w:rsidRPr="00105E29" w:rsidRDefault="000F63FF" w:rsidP="004F74A5">
      <w:pPr>
        <w:pStyle w:val="Paragrafi"/>
        <w:rPr>
          <w:bCs/>
          <w:lang w:val="sq-AL"/>
        </w:rPr>
      </w:pPr>
      <w:r w:rsidRPr="00105E29">
        <w:rPr>
          <w:i/>
          <w:lang w:val="sq-AL"/>
        </w:rPr>
        <w:t xml:space="preserve">a) </w:t>
      </w:r>
      <w:r w:rsidR="004F74A5" w:rsidRPr="00105E29">
        <w:rPr>
          <w:i/>
          <w:lang w:val="sq-AL"/>
        </w:rPr>
        <w:t>Në rast se kërkesa për rishikim të vendimit të dënimit pranohet sipas nenit 453/3 të Kodit të Procedurës Penale</w:t>
      </w:r>
      <w:r w:rsidR="004F74A5" w:rsidRPr="00105E29">
        <w:rPr>
          <w:rStyle w:val="FootnoteReference"/>
          <w:i/>
          <w:sz w:val="24"/>
          <w:szCs w:val="24"/>
          <w:lang w:val="sq-AL"/>
        </w:rPr>
        <w:footnoteReference w:id="2"/>
      </w:r>
      <w:r w:rsidR="004F74A5" w:rsidRPr="00105E29">
        <w:rPr>
          <w:i/>
          <w:lang w:val="sq-AL"/>
        </w:rPr>
        <w:t xml:space="preserve">, cila do të jetë pozita procedurale e të gjykuarit në fazën e rigjykimit të çështjes? </w:t>
      </w:r>
    </w:p>
    <w:p w:rsidR="004F74A5" w:rsidRPr="00105E29" w:rsidRDefault="000F63FF" w:rsidP="004F74A5">
      <w:pPr>
        <w:pStyle w:val="Paragrafi"/>
        <w:rPr>
          <w:i/>
          <w:lang w:val="sq-AL"/>
        </w:rPr>
      </w:pPr>
      <w:r w:rsidRPr="00105E29">
        <w:rPr>
          <w:i/>
          <w:lang w:val="sq-AL"/>
        </w:rPr>
        <w:t xml:space="preserve">b) </w:t>
      </w:r>
      <w:r w:rsidR="004F74A5" w:rsidRPr="00105E29">
        <w:rPr>
          <w:i/>
          <w:lang w:val="sq-AL"/>
        </w:rPr>
        <w:t>Në rast se vendimi i fajësisë pas rigjykimit të çështjes ndryshohet, ose i gjykuari shpallet i pafajshëm, cila do të jetë pozita procedurale nëse vazhdon procesi gjyqësor kundër tij?</w:t>
      </w:r>
    </w:p>
    <w:p w:rsidR="004F74A5" w:rsidRPr="00105E29" w:rsidRDefault="000F63FF" w:rsidP="004F74A5">
      <w:pPr>
        <w:pStyle w:val="Paragrafi"/>
        <w:rPr>
          <w:bCs/>
          <w:lang w:val="sq-AL"/>
        </w:rPr>
      </w:pPr>
      <w:r w:rsidRPr="00105E29">
        <w:rPr>
          <w:bCs/>
          <w:lang w:val="sq-AL"/>
        </w:rPr>
        <w:t xml:space="preserve">22. </w:t>
      </w:r>
      <w:r w:rsidR="004F74A5" w:rsidRPr="00105E29">
        <w:rPr>
          <w:bCs/>
          <w:lang w:val="sq-AL"/>
        </w:rPr>
        <w:t>Qëndrimi i palëve në proces në lidhje me çështjet që duhet të unifikohen për efekt të njehsimit të praktikës dhe të pasojës që ka në lidhje me zgjidhjen e çështjes:</w:t>
      </w:r>
    </w:p>
    <w:p w:rsidR="004F74A5" w:rsidRPr="00105E29" w:rsidRDefault="004F74A5" w:rsidP="004F74A5">
      <w:pPr>
        <w:pStyle w:val="Paragrafi"/>
        <w:rPr>
          <w:bCs/>
          <w:i/>
          <w:lang w:val="sq-AL"/>
        </w:rPr>
      </w:pPr>
      <w:r w:rsidRPr="00105E29">
        <w:rPr>
          <w:bCs/>
          <w:u w:val="single"/>
          <w:lang w:val="sq-AL"/>
        </w:rPr>
        <w:t>Prokurori mbajti qëndrimin se</w:t>
      </w:r>
      <w:r w:rsidRPr="00105E29">
        <w:rPr>
          <w:bCs/>
          <w:lang w:val="sq-AL"/>
        </w:rPr>
        <w:t>:</w:t>
      </w:r>
      <w:r w:rsidRPr="00105E29">
        <w:rPr>
          <w:bCs/>
          <w:i/>
          <w:lang w:val="sq-AL"/>
        </w:rPr>
        <w:t xml:space="preserve"> “statusi i kërkuesit për rishikim të vendimit të dënimit, pas prishjes së vendimeve, mbetet po ai i të dënuarit dhe në kushtet kur dispozitat e </w:t>
      </w:r>
      <w:r w:rsidR="000F63FF" w:rsidRPr="00105E29">
        <w:rPr>
          <w:bCs/>
          <w:i/>
          <w:lang w:val="sq-AL"/>
        </w:rPr>
        <w:t xml:space="preserve">kreut </w:t>
      </w:r>
      <w:r w:rsidRPr="00105E29">
        <w:rPr>
          <w:bCs/>
          <w:i/>
          <w:lang w:val="sq-AL"/>
        </w:rPr>
        <w:t>IV të K.</w:t>
      </w:r>
      <w:r w:rsidR="000C1B22" w:rsidRPr="00105E29">
        <w:rPr>
          <w:bCs/>
          <w:i/>
          <w:lang w:val="sq-AL"/>
        </w:rPr>
        <w:t xml:space="preserve"> </w:t>
      </w:r>
      <w:r w:rsidRPr="00105E29">
        <w:rPr>
          <w:bCs/>
          <w:i/>
          <w:lang w:val="sq-AL"/>
        </w:rPr>
        <w:t>Pr.</w:t>
      </w:r>
      <w:r w:rsidR="000C1B22" w:rsidRPr="00105E29">
        <w:rPr>
          <w:bCs/>
          <w:i/>
          <w:lang w:val="sq-AL"/>
        </w:rPr>
        <w:t xml:space="preserve"> </w:t>
      </w:r>
      <w:r w:rsidRPr="00105E29">
        <w:rPr>
          <w:bCs/>
          <w:i/>
          <w:lang w:val="sq-AL"/>
        </w:rPr>
        <w:t>Penale, në nenet 449 deri 460 të tij, nuk parashikojnë shprehimisht marrjen e masave të sigurimit personal (ndryshe nga disa legjislacione të ngjashme të disa vendeve të tjera që zbatojnë institutin e rishikimit), atëherë mbetet të bëhet interpretimi i këtyre dispozitave për të përcaktuar se në çfarë regjimi sigurimi do të mbetet i gjykuari deri në pritjen e vendimit përfundimtar</w:t>
      </w:r>
      <w:r w:rsidR="000F63FF" w:rsidRPr="00105E29">
        <w:rPr>
          <w:bCs/>
          <w:i/>
          <w:lang w:val="sq-AL"/>
        </w:rPr>
        <w:t>.</w:t>
      </w:r>
      <w:r w:rsidRPr="00105E29">
        <w:rPr>
          <w:bCs/>
          <w:lang w:val="sq-AL"/>
        </w:rPr>
        <w:t>”.</w:t>
      </w:r>
    </w:p>
    <w:p w:rsidR="004F74A5" w:rsidRPr="00105E29" w:rsidRDefault="004F74A5" w:rsidP="004F74A5">
      <w:pPr>
        <w:pStyle w:val="Paragrafi"/>
        <w:rPr>
          <w:bCs/>
          <w:lang w:val="sq-AL"/>
        </w:rPr>
      </w:pPr>
      <w:r w:rsidRPr="00105E29">
        <w:rPr>
          <w:bCs/>
          <w:u w:val="single"/>
          <w:lang w:val="sq-AL"/>
        </w:rPr>
        <w:t xml:space="preserve">Mbrojtësi i të gjykuarit Ylli </w:t>
      </w:r>
      <w:r w:rsidRPr="00105E29">
        <w:rPr>
          <w:u w:val="single"/>
          <w:lang w:val="sq-AL"/>
        </w:rPr>
        <w:t>Çelhaka</w:t>
      </w:r>
      <w:r w:rsidRPr="00105E29">
        <w:rPr>
          <w:bCs/>
          <w:u w:val="single"/>
          <w:lang w:val="sq-AL"/>
        </w:rPr>
        <w:t xml:space="preserve"> mbajti qëndrimin se</w:t>
      </w:r>
      <w:r w:rsidRPr="00105E29">
        <w:rPr>
          <w:bCs/>
          <w:lang w:val="sq-AL"/>
        </w:rPr>
        <w:t>: “</w:t>
      </w:r>
      <w:r w:rsidRPr="00105E29">
        <w:rPr>
          <w:bCs/>
          <w:i/>
          <w:lang w:val="sq-AL"/>
        </w:rPr>
        <w:t>nga momenti që Gjykata e Lartë ka vendosur rishikimin e vendimit penal dhe çështja është dërguar për t’u rigjykuar, i pandehuri ka marrë cilësinë e të pandehurit në bazë të N.34/3 të K.Penal, i cili parashikon se:</w:t>
      </w:r>
      <w:r w:rsidRPr="00105E29">
        <w:rPr>
          <w:rFonts w:eastAsia="Calibri"/>
          <w:i/>
          <w:lang w:val="sq-AL" w:eastAsia="sq-AL"/>
        </w:rPr>
        <w:t xml:space="preserve"> Cilësia e të pandehurit rimerret kur prishet vendimi i pushimit</w:t>
      </w:r>
      <w:r w:rsidRPr="00105E29">
        <w:rPr>
          <w:bCs/>
          <w:i/>
          <w:lang w:val="sq-AL"/>
        </w:rPr>
        <w:t xml:space="preserve"> </w:t>
      </w:r>
      <w:r w:rsidRPr="00105E29">
        <w:rPr>
          <w:rFonts w:eastAsia="Calibri"/>
          <w:i/>
          <w:lang w:val="sq-AL" w:eastAsia="sq-AL"/>
        </w:rPr>
        <w:t>ose kur vendoset rishqyrtimi i procesit</w:t>
      </w:r>
      <w:r w:rsidR="008D171F" w:rsidRPr="00105E29">
        <w:rPr>
          <w:rFonts w:eastAsia="Calibri"/>
          <w:i/>
          <w:lang w:val="sq-AL" w:eastAsia="sq-AL"/>
        </w:rPr>
        <w:t>. Ç’ka do të thotë se nga data 2.</w:t>
      </w:r>
      <w:r w:rsidRPr="00105E29">
        <w:rPr>
          <w:rFonts w:eastAsia="Calibri"/>
          <w:i/>
          <w:lang w:val="sq-AL" w:eastAsia="sq-AL"/>
        </w:rPr>
        <w:t>6.2010 mbi Ylli Çelhakën nuk ka rënduar një dënim penal me një vendim të formës së prerë dhe kësisoj në mungesë edhe të një mase sigurimi a mundet që ky i pandehur të qëndrojë në paraburgim për efekt të dënimit të mëparshëm”.</w:t>
      </w:r>
    </w:p>
    <w:p w:rsidR="004F74A5" w:rsidRPr="00105E29" w:rsidRDefault="000F63FF" w:rsidP="004F74A5">
      <w:pPr>
        <w:pStyle w:val="Paragrafi"/>
        <w:rPr>
          <w:bCs/>
          <w:lang w:val="sq-AL"/>
        </w:rPr>
      </w:pPr>
      <w:r w:rsidRPr="00105E29">
        <w:rPr>
          <w:bCs/>
          <w:lang w:val="sq-AL"/>
        </w:rPr>
        <w:t xml:space="preserve">23. </w:t>
      </w:r>
      <w:r w:rsidR="004F74A5" w:rsidRPr="00105E29">
        <w:rPr>
          <w:bCs/>
          <w:lang w:val="sq-AL"/>
        </w:rPr>
        <w:t>Kolegjet e Bashkuara e gjejnë me vend që paraprakisht është e nevojshme që, për t’i dhënë përgjigje çështjeve të shtruara për unifikim, të trajtojë paraprakisht institutin e rishikimit i cili gjen rregullim në titullin VIII, kreun IV të K.</w:t>
      </w:r>
      <w:r w:rsidR="000C1B22" w:rsidRPr="00105E29">
        <w:rPr>
          <w:bCs/>
          <w:lang w:val="sq-AL"/>
        </w:rPr>
        <w:t xml:space="preserve"> </w:t>
      </w:r>
      <w:r w:rsidR="004F74A5" w:rsidRPr="00105E29">
        <w:rPr>
          <w:bCs/>
          <w:lang w:val="sq-AL"/>
        </w:rPr>
        <w:t>Pr.</w:t>
      </w:r>
      <w:r w:rsidR="000C1B22" w:rsidRPr="00105E29">
        <w:rPr>
          <w:bCs/>
          <w:lang w:val="sq-AL"/>
        </w:rPr>
        <w:t xml:space="preserve"> </w:t>
      </w:r>
      <w:r w:rsidR="004F74A5" w:rsidRPr="00105E29">
        <w:rPr>
          <w:bCs/>
          <w:lang w:val="sq-AL"/>
        </w:rPr>
        <w:t>Penale.</w:t>
      </w:r>
    </w:p>
    <w:p w:rsidR="00C84462" w:rsidRDefault="000F63FF" w:rsidP="004F74A5">
      <w:pPr>
        <w:pStyle w:val="Paragrafi"/>
        <w:rPr>
          <w:lang w:val="sq-AL"/>
        </w:rPr>
      </w:pPr>
      <w:r w:rsidRPr="00105E29">
        <w:rPr>
          <w:bCs/>
          <w:lang w:val="sq-AL"/>
        </w:rPr>
        <w:t xml:space="preserve">24. </w:t>
      </w:r>
      <w:r w:rsidR="004F74A5" w:rsidRPr="00105E29">
        <w:rPr>
          <w:bCs/>
          <w:lang w:val="sq-AL"/>
        </w:rPr>
        <w:t>Rishikimi është mjet ankimi i jashtëzakonshëm dhe përjashtimor kundër një vendimi gjyqësor penal të formës së prerë, i cili nuk mund të kundërshtohet nëpërmjet mjeteve të zakonshme të ankimit (apeli dhe rekursi).</w:t>
      </w:r>
      <w:r w:rsidR="004F74A5" w:rsidRPr="00105E29">
        <w:rPr>
          <w:lang w:val="sq-AL"/>
        </w:rPr>
        <w:t xml:space="preserve"> </w:t>
      </w:r>
    </w:p>
    <w:p w:rsidR="004F74A5" w:rsidRPr="00105E29" w:rsidRDefault="004F74A5" w:rsidP="004F74A5">
      <w:pPr>
        <w:pStyle w:val="Paragrafi"/>
        <w:rPr>
          <w:bCs/>
          <w:lang w:val="sq-AL"/>
        </w:rPr>
      </w:pPr>
      <w:r w:rsidRPr="00105E29">
        <w:rPr>
          <w:lang w:val="sq-AL"/>
        </w:rPr>
        <w:t xml:space="preserve">Në këto kushte, kur janë shterur mjetet e zakonshme të ankimit, vendimi është i formës së prerë dhe çështja konsiderohet e mbyllur në bazë të parimit të gjësë së gjykuar </w:t>
      </w:r>
      <w:r w:rsidRPr="00105E29">
        <w:rPr>
          <w:i/>
          <w:lang w:val="sq-AL"/>
        </w:rPr>
        <w:t>(res judicata).</w:t>
      </w:r>
      <w:r w:rsidRPr="00105E29">
        <w:rPr>
          <w:lang w:val="sq-AL"/>
        </w:rPr>
        <w:t xml:space="preserve"> Në nenin 449 të K.</w:t>
      </w:r>
      <w:r w:rsidR="000C1B22" w:rsidRPr="00105E29">
        <w:rPr>
          <w:lang w:val="sq-AL"/>
        </w:rPr>
        <w:t xml:space="preserve"> </w:t>
      </w:r>
      <w:r w:rsidRPr="00105E29">
        <w:rPr>
          <w:lang w:val="sq-AL"/>
        </w:rPr>
        <w:t>Pr.</w:t>
      </w:r>
      <w:r w:rsidR="000C1B22" w:rsidRPr="00105E29">
        <w:rPr>
          <w:lang w:val="sq-AL"/>
        </w:rPr>
        <w:t xml:space="preserve"> </w:t>
      </w:r>
      <w:r w:rsidRPr="00105E29">
        <w:rPr>
          <w:lang w:val="sq-AL"/>
        </w:rPr>
        <w:t>Penale</w:t>
      </w:r>
      <w:r w:rsidRPr="00105E29">
        <w:rPr>
          <w:rStyle w:val="FootnoteReference"/>
          <w:sz w:val="24"/>
          <w:szCs w:val="24"/>
          <w:lang w:val="sq-AL"/>
        </w:rPr>
        <w:footnoteReference w:id="3"/>
      </w:r>
      <w:r w:rsidRPr="00105E29">
        <w:rPr>
          <w:lang w:val="sq-AL"/>
        </w:rPr>
        <w:t xml:space="preserve"> përcaktohet se cilët vendime mund të jenë objekt rishikimi.</w:t>
      </w:r>
    </w:p>
    <w:p w:rsidR="004F74A5" w:rsidRPr="00105E29" w:rsidRDefault="000F63FF" w:rsidP="004F74A5">
      <w:pPr>
        <w:pStyle w:val="Paragrafi"/>
        <w:rPr>
          <w:b/>
          <w:lang w:val="sq-AL"/>
        </w:rPr>
      </w:pPr>
      <w:r w:rsidRPr="00105E29">
        <w:rPr>
          <w:lang w:val="sq-AL"/>
        </w:rPr>
        <w:t xml:space="preserve">25. </w:t>
      </w:r>
      <w:r w:rsidR="004F74A5" w:rsidRPr="00105E29">
        <w:rPr>
          <w:lang w:val="sq-AL"/>
        </w:rPr>
        <w:t xml:space="preserve">Në nenin 34 të Kushtetutës së Republikës së Shqipërisë është parashikuar se: </w:t>
      </w:r>
      <w:r w:rsidR="004F74A5" w:rsidRPr="00105E29">
        <w:rPr>
          <w:i/>
          <w:lang w:val="sq-AL"/>
        </w:rPr>
        <w:t>“Askush nuk mund të dënohet më shumë se një herë për të njëjtën vepër dhe as të gjykohet sërish, me përjashtim të rasteve kur është vendosur rigjykimi i çështjes nga një gjykatë më e lartë, sipas mënyrës së parashikuar me ligj”.</w:t>
      </w:r>
      <w:r w:rsidR="004F74A5" w:rsidRPr="00105E29">
        <w:rPr>
          <w:lang w:val="sq-AL"/>
        </w:rPr>
        <w:t xml:space="preserve"> </w:t>
      </w:r>
    </w:p>
    <w:p w:rsidR="004F74A5" w:rsidRPr="00105E29" w:rsidRDefault="000F63FF" w:rsidP="004F74A5">
      <w:pPr>
        <w:pStyle w:val="Paragrafi"/>
        <w:rPr>
          <w:b/>
          <w:lang w:val="sq-AL"/>
        </w:rPr>
      </w:pPr>
      <w:r w:rsidRPr="00105E29">
        <w:rPr>
          <w:lang w:val="sq-AL"/>
        </w:rPr>
        <w:t xml:space="preserve">26. </w:t>
      </w:r>
      <w:r w:rsidR="004F74A5" w:rsidRPr="00105E29">
        <w:rPr>
          <w:lang w:val="sq-AL"/>
        </w:rPr>
        <w:t>Në këtë normë kushtetuese janë parashikuar tr</w:t>
      </w:r>
      <w:r w:rsidR="00E41F99" w:rsidRPr="00105E29">
        <w:rPr>
          <w:lang w:val="sq-AL"/>
        </w:rPr>
        <w:t>i</w:t>
      </w:r>
      <w:r w:rsidR="004F74A5" w:rsidRPr="00105E29">
        <w:rPr>
          <w:lang w:val="sq-AL"/>
        </w:rPr>
        <w:t xml:space="preserve"> nga parimet më të rëndësishme të procedurës penale: </w:t>
      </w:r>
      <w:r w:rsidR="004F74A5" w:rsidRPr="00105E29">
        <w:rPr>
          <w:i/>
          <w:lang w:val="sq-AL"/>
        </w:rPr>
        <w:t>i)</w:t>
      </w:r>
      <w:r w:rsidRPr="00105E29">
        <w:rPr>
          <w:lang w:val="sq-AL"/>
        </w:rPr>
        <w:t xml:space="preserve"> parimi i mos</w:t>
      </w:r>
      <w:r w:rsidR="004F74A5" w:rsidRPr="00105E29">
        <w:rPr>
          <w:lang w:val="sq-AL"/>
        </w:rPr>
        <w:t xml:space="preserve">gjykimit dy herë për të njëjtën vepër penale </w:t>
      </w:r>
      <w:r w:rsidR="004F74A5" w:rsidRPr="00105E29">
        <w:rPr>
          <w:i/>
          <w:lang w:val="sq-AL"/>
        </w:rPr>
        <w:t>(ne bis in idem</w:t>
      </w:r>
      <w:r w:rsidR="004F74A5" w:rsidRPr="00105E29">
        <w:rPr>
          <w:lang w:val="sq-AL"/>
        </w:rPr>
        <w:t>)</w:t>
      </w:r>
      <w:r w:rsidR="00E41F99" w:rsidRPr="00105E29">
        <w:rPr>
          <w:lang w:val="sq-AL"/>
        </w:rPr>
        <w:t>;</w:t>
      </w:r>
      <w:r w:rsidR="004F74A5" w:rsidRPr="00105E29">
        <w:rPr>
          <w:lang w:val="sq-AL"/>
        </w:rPr>
        <w:t xml:space="preserve"> </w:t>
      </w:r>
      <w:r w:rsidR="004F74A5" w:rsidRPr="00105E29">
        <w:rPr>
          <w:i/>
          <w:lang w:val="sq-AL"/>
        </w:rPr>
        <w:t>ii)</w:t>
      </w:r>
      <w:r w:rsidR="004F74A5" w:rsidRPr="00105E29">
        <w:rPr>
          <w:lang w:val="sq-AL"/>
        </w:rPr>
        <w:t xml:space="preserve"> parimi i sigurisë ligjore </w:t>
      </w:r>
      <w:r w:rsidR="004F74A5" w:rsidRPr="00105E29">
        <w:rPr>
          <w:i/>
          <w:lang w:val="sq-AL"/>
        </w:rPr>
        <w:t>(res judicata</w:t>
      </w:r>
      <w:r w:rsidRPr="00105E29">
        <w:rPr>
          <w:i/>
          <w:lang w:val="sq-AL"/>
        </w:rPr>
        <w:t>)</w:t>
      </w:r>
      <w:r w:rsidR="00E41F99" w:rsidRPr="00105E29">
        <w:rPr>
          <w:i/>
          <w:lang w:val="sq-AL"/>
        </w:rPr>
        <w:t>;</w:t>
      </w:r>
      <w:r w:rsidR="004F74A5" w:rsidRPr="00105E29">
        <w:rPr>
          <w:lang w:val="sq-AL"/>
        </w:rPr>
        <w:t xml:space="preserve"> dhe </w:t>
      </w:r>
      <w:r w:rsidR="004F74A5" w:rsidRPr="00105E29">
        <w:rPr>
          <w:i/>
          <w:lang w:val="sq-AL"/>
        </w:rPr>
        <w:t>iii)</w:t>
      </w:r>
      <w:r w:rsidR="004F74A5" w:rsidRPr="00105E29">
        <w:rPr>
          <w:lang w:val="sq-AL"/>
        </w:rPr>
        <w:t xml:space="preserve"> mundësia e rihapjes së çështjes penale si mundësi shmangie nga parimi i sigurisë ligjore.</w:t>
      </w:r>
    </w:p>
    <w:p w:rsidR="004F74A5" w:rsidRPr="00105E29" w:rsidRDefault="000F63FF" w:rsidP="004F74A5">
      <w:pPr>
        <w:pStyle w:val="Paragrafi"/>
        <w:rPr>
          <w:b/>
          <w:lang w:val="sq-AL"/>
        </w:rPr>
      </w:pPr>
      <w:r w:rsidRPr="00105E29">
        <w:rPr>
          <w:lang w:val="sq-AL"/>
        </w:rPr>
        <w:t xml:space="preserve">27. </w:t>
      </w:r>
      <w:r w:rsidR="004F74A5" w:rsidRPr="00105E29">
        <w:rPr>
          <w:lang w:val="sq-AL"/>
        </w:rPr>
        <w:t xml:space="preserve">Në lidhje me parimin e tretë mundësia e rihapjes së çështjes penale përcaktohet se ai mund të lejohet sipas rregullave të parashikuara në ligj dhe konkretisht në Kodin e Procedurës Penale. Në kapitullin e VIII-të “Ankimet”, </w:t>
      </w:r>
      <w:r w:rsidRPr="00105E29">
        <w:rPr>
          <w:lang w:val="sq-AL"/>
        </w:rPr>
        <w:t xml:space="preserve">kreun </w:t>
      </w:r>
      <w:r w:rsidR="004F74A5" w:rsidRPr="00105E29">
        <w:rPr>
          <w:lang w:val="sq-AL"/>
        </w:rPr>
        <w:t>IV</w:t>
      </w:r>
      <w:r w:rsidRPr="00105E29">
        <w:rPr>
          <w:lang w:val="sq-AL"/>
        </w:rPr>
        <w:t>,</w:t>
      </w:r>
      <w:r w:rsidR="004F74A5" w:rsidRPr="00105E29">
        <w:rPr>
          <w:lang w:val="sq-AL"/>
        </w:rPr>
        <w:t xml:space="preserve"> është parashikuar “Rishikimi” si mjet i jashtëzakonshëm për të goditur një vendim përfundimtar, d.m.th. të cilit i kanë shteruar të gjitha mjetet e ankimit.</w:t>
      </w:r>
    </w:p>
    <w:p w:rsidR="004F74A5" w:rsidRPr="00105E29" w:rsidRDefault="000F63FF" w:rsidP="004F74A5">
      <w:pPr>
        <w:pStyle w:val="Paragrafi"/>
        <w:rPr>
          <w:b/>
          <w:i/>
          <w:lang w:val="sq-AL"/>
        </w:rPr>
      </w:pPr>
      <w:r w:rsidRPr="00105E29">
        <w:rPr>
          <w:lang w:val="sq-AL"/>
        </w:rPr>
        <w:t xml:space="preserve">28. </w:t>
      </w:r>
      <w:r w:rsidR="004F74A5" w:rsidRPr="00105E29">
        <w:rPr>
          <w:lang w:val="sq-AL"/>
        </w:rPr>
        <w:t xml:space="preserve">Shmangia nga parimi i sigurisë ligjore nëpërmjet rishikimit në kushtet e parashikuara nga ligji ka si qëllim ndreqjen e gabimit gjyqësor në dhënien e drejtësisë. Në lidhje me këtë çështje GJEDNJ-ja në disa çështje </w:t>
      </w:r>
      <w:r w:rsidR="004F74A5" w:rsidRPr="00105E29">
        <w:rPr>
          <w:rStyle w:val="FootnoteReference"/>
          <w:sz w:val="24"/>
          <w:szCs w:val="24"/>
          <w:lang w:val="sq-AL"/>
        </w:rPr>
        <w:footnoteReference w:id="4"/>
      </w:r>
      <w:r w:rsidR="004F74A5" w:rsidRPr="00105E29">
        <w:rPr>
          <w:lang w:val="sq-AL"/>
        </w:rPr>
        <w:t>,</w:t>
      </w:r>
      <w:r w:rsidR="004F74A5" w:rsidRPr="00105E29">
        <w:rPr>
          <w:rStyle w:val="FootnoteReference"/>
          <w:sz w:val="24"/>
          <w:szCs w:val="24"/>
          <w:lang w:val="sq-AL"/>
        </w:rPr>
        <w:footnoteReference w:id="5"/>
      </w:r>
      <w:r w:rsidR="004F74A5" w:rsidRPr="00105E29">
        <w:rPr>
          <w:lang w:val="sq-AL"/>
        </w:rPr>
        <w:t xml:space="preserve"> është shprehur se: “</w:t>
      </w:r>
      <w:r w:rsidR="004F74A5" w:rsidRPr="00105E29">
        <w:rPr>
          <w:i/>
          <w:lang w:val="sq-AL"/>
        </w:rPr>
        <w:t>Gjykata vlerëson se kërkesat e sigurisë ligjore nuk janë absolute. Largimi nga parimi justifikohet vetëm nëse një gjë e tillë bëhet e nevojshme nga rrethanat dhe nga karakteri substancial detyrues, ose kur ka arsye serioze legjitime që janë më me peshë se siguria juridike”.</w:t>
      </w:r>
    </w:p>
    <w:p w:rsidR="004F74A5" w:rsidRPr="00105E29" w:rsidRDefault="000F63FF" w:rsidP="004F74A5">
      <w:pPr>
        <w:pStyle w:val="Paragrafi"/>
        <w:rPr>
          <w:b/>
          <w:lang w:val="sq-AL"/>
        </w:rPr>
      </w:pPr>
      <w:r w:rsidRPr="00105E29">
        <w:rPr>
          <w:lang w:val="sq-AL"/>
        </w:rPr>
        <w:t xml:space="preserve">29. </w:t>
      </w:r>
      <w:r w:rsidR="004F74A5" w:rsidRPr="00105E29">
        <w:rPr>
          <w:lang w:val="sq-AL"/>
        </w:rPr>
        <w:t>Rishikimi, si mjet ankimi i jashtëzakonshëm, është përfshirë në kreun IV ku janë parashikuar vendimet që mund të rishikohen, rastet e rishikimit, subjektet e legjitimuara, forma e paraqitjes, gjykimi dhe disponimi i Gjykatës së Lartë si gjykatë kompetente e caktuar me ligj për shqyrtimin e kërkesës për rishikim.</w:t>
      </w:r>
    </w:p>
    <w:p w:rsidR="004F74A5" w:rsidRPr="00105E29" w:rsidRDefault="000F63FF" w:rsidP="004F74A5">
      <w:pPr>
        <w:pStyle w:val="Paragrafi"/>
        <w:rPr>
          <w:bCs/>
          <w:lang w:val="sq-AL"/>
        </w:rPr>
      </w:pPr>
      <w:r w:rsidRPr="00105E29">
        <w:rPr>
          <w:bCs/>
          <w:lang w:val="sq-AL"/>
        </w:rPr>
        <w:t xml:space="preserve">30. </w:t>
      </w:r>
      <w:r w:rsidR="004F74A5" w:rsidRPr="00105E29">
        <w:rPr>
          <w:bCs/>
          <w:lang w:val="sq-AL"/>
        </w:rPr>
        <w:t>Karakteri “</w:t>
      </w:r>
      <w:r w:rsidR="004F74A5" w:rsidRPr="00105E29">
        <w:rPr>
          <w:bCs/>
          <w:i/>
          <w:lang w:val="sq-AL"/>
        </w:rPr>
        <w:t>extra ordiner”</w:t>
      </w:r>
      <w:r w:rsidR="004F74A5" w:rsidRPr="00105E29">
        <w:rPr>
          <w:bCs/>
          <w:lang w:val="sq-AL"/>
        </w:rPr>
        <w:t xml:space="preserve"> i rishikimit del qartë nga vendosja e tij si mjet ankimi jashtë dhe përtej procesit të zakonshëm penal. Ndërkohë ankimi dhe rekursi si mjete ankimi në K.</w:t>
      </w:r>
      <w:r w:rsidR="00E41F99" w:rsidRPr="00105E29">
        <w:rPr>
          <w:bCs/>
          <w:lang w:val="sq-AL"/>
        </w:rPr>
        <w:t xml:space="preserve"> </w:t>
      </w:r>
      <w:r w:rsidR="004F74A5" w:rsidRPr="00105E29">
        <w:rPr>
          <w:bCs/>
          <w:lang w:val="sq-AL"/>
        </w:rPr>
        <w:t>Pr.</w:t>
      </w:r>
      <w:r w:rsidR="00E41F99" w:rsidRPr="00105E29">
        <w:rPr>
          <w:bCs/>
          <w:lang w:val="sq-AL"/>
        </w:rPr>
        <w:t xml:space="preserve"> </w:t>
      </w:r>
      <w:r w:rsidR="004F74A5" w:rsidRPr="00105E29">
        <w:rPr>
          <w:bCs/>
          <w:lang w:val="sq-AL"/>
        </w:rPr>
        <w:t>Penale, ndryshe nga rishikimi, janë përfshirë në fazat e procesit penal të gjykimit si mjete shteruese që çojnë në dhënien e një vendimi gjyqësor përfundimtar me pasojë zgjidhjen e çështjes.</w:t>
      </w:r>
    </w:p>
    <w:p w:rsidR="004F74A5" w:rsidRPr="00105E29" w:rsidRDefault="000F63FF" w:rsidP="004F74A5">
      <w:pPr>
        <w:pStyle w:val="Paragrafi"/>
        <w:rPr>
          <w:b/>
          <w:bCs/>
          <w:i/>
          <w:lang w:val="sq-AL"/>
        </w:rPr>
      </w:pPr>
      <w:r w:rsidRPr="00105E29">
        <w:rPr>
          <w:bCs/>
          <w:lang w:val="sq-AL"/>
        </w:rPr>
        <w:t xml:space="preserve">31. </w:t>
      </w:r>
      <w:r w:rsidR="004F74A5" w:rsidRPr="00105E29">
        <w:rPr>
          <w:bCs/>
          <w:lang w:val="sq-AL"/>
        </w:rPr>
        <w:t>Rishikimi si mjet i jashtëzakonshëm ankimi, sipas nenit 451 të K.</w:t>
      </w:r>
      <w:r w:rsidR="000C1B22" w:rsidRPr="00105E29">
        <w:rPr>
          <w:bCs/>
          <w:lang w:val="sq-AL"/>
        </w:rPr>
        <w:t xml:space="preserve"> </w:t>
      </w:r>
      <w:r w:rsidR="004F74A5" w:rsidRPr="00105E29">
        <w:rPr>
          <w:bCs/>
          <w:lang w:val="sq-AL"/>
        </w:rPr>
        <w:t>Pr.</w:t>
      </w:r>
      <w:r w:rsidR="000C1B22" w:rsidRPr="00105E29">
        <w:rPr>
          <w:bCs/>
          <w:lang w:val="sq-AL"/>
        </w:rPr>
        <w:t xml:space="preserve"> </w:t>
      </w:r>
      <w:r w:rsidR="004F74A5" w:rsidRPr="00105E29">
        <w:rPr>
          <w:bCs/>
          <w:lang w:val="sq-AL"/>
        </w:rPr>
        <w:t>Penale</w:t>
      </w:r>
      <w:r w:rsidR="004F74A5" w:rsidRPr="00105E29">
        <w:rPr>
          <w:rStyle w:val="FootnoteReference"/>
          <w:bCs/>
          <w:sz w:val="24"/>
          <w:szCs w:val="24"/>
          <w:lang w:val="sq-AL"/>
        </w:rPr>
        <w:footnoteReference w:id="6"/>
      </w:r>
      <w:r w:rsidR="004F74A5" w:rsidRPr="00105E29">
        <w:rPr>
          <w:bCs/>
          <w:lang w:val="sq-AL"/>
        </w:rPr>
        <w:t>, mund të jetë</w:t>
      </w:r>
      <w:r w:rsidR="00E41F99" w:rsidRPr="00105E29">
        <w:rPr>
          <w:bCs/>
          <w:lang w:val="sq-AL"/>
        </w:rPr>
        <w:t>:</w:t>
      </w:r>
      <w:r w:rsidR="004F74A5" w:rsidRPr="00105E29">
        <w:rPr>
          <w:bCs/>
          <w:lang w:val="sq-AL"/>
        </w:rPr>
        <w:t xml:space="preserve"> </w:t>
      </w:r>
      <w:r w:rsidR="004F74A5" w:rsidRPr="00105E29">
        <w:rPr>
          <w:bCs/>
          <w:i/>
          <w:lang w:val="sq-AL"/>
        </w:rPr>
        <w:t>i)</w:t>
      </w:r>
      <w:r w:rsidR="004F74A5" w:rsidRPr="00105E29">
        <w:rPr>
          <w:bCs/>
          <w:lang w:val="sq-AL"/>
        </w:rPr>
        <w:t xml:space="preserve"> </w:t>
      </w:r>
      <w:r w:rsidR="004F74A5" w:rsidRPr="00105E29">
        <w:rPr>
          <w:b/>
          <w:bCs/>
          <w:i/>
          <w:lang w:val="sq-AL"/>
        </w:rPr>
        <w:t>extra ordinem pro reo</w:t>
      </w:r>
      <w:r w:rsidR="00E41F99" w:rsidRPr="00105E29">
        <w:rPr>
          <w:b/>
          <w:bCs/>
          <w:i/>
          <w:lang w:val="sq-AL"/>
        </w:rPr>
        <w:t>;</w:t>
      </w:r>
      <w:r w:rsidR="004F74A5" w:rsidRPr="00105E29">
        <w:rPr>
          <w:bCs/>
          <w:i/>
          <w:lang w:val="sq-AL"/>
        </w:rPr>
        <w:t xml:space="preserve"> </w:t>
      </w:r>
      <w:r w:rsidR="004F74A5" w:rsidRPr="00105E29">
        <w:rPr>
          <w:bCs/>
          <w:lang w:val="sq-AL"/>
        </w:rPr>
        <w:t xml:space="preserve">ose </w:t>
      </w:r>
      <w:r w:rsidR="004F74A5" w:rsidRPr="00105E29">
        <w:rPr>
          <w:bCs/>
          <w:i/>
          <w:lang w:val="sq-AL"/>
        </w:rPr>
        <w:t>ii)</w:t>
      </w:r>
      <w:r w:rsidR="004F74A5" w:rsidRPr="00105E29">
        <w:rPr>
          <w:bCs/>
          <w:lang w:val="sq-AL"/>
        </w:rPr>
        <w:t xml:space="preserve"> </w:t>
      </w:r>
      <w:r w:rsidR="004F74A5" w:rsidRPr="00105E29">
        <w:rPr>
          <w:b/>
          <w:bCs/>
          <w:i/>
          <w:lang w:val="sq-AL"/>
        </w:rPr>
        <w:t>contra reum.</w:t>
      </w:r>
    </w:p>
    <w:p w:rsidR="004F74A5" w:rsidRPr="00105E29" w:rsidRDefault="000F63FF" w:rsidP="004F74A5">
      <w:pPr>
        <w:pStyle w:val="Paragrafi"/>
        <w:rPr>
          <w:bCs/>
          <w:lang w:val="sq-AL"/>
        </w:rPr>
      </w:pPr>
      <w:r w:rsidRPr="00105E29">
        <w:rPr>
          <w:bCs/>
          <w:lang w:val="sq-AL"/>
        </w:rPr>
        <w:t xml:space="preserve">32. </w:t>
      </w:r>
      <w:r w:rsidR="004F74A5" w:rsidRPr="00105E29">
        <w:rPr>
          <w:bCs/>
          <w:lang w:val="sq-AL"/>
        </w:rPr>
        <w:t xml:space="preserve">Në rastin e parë </w:t>
      </w:r>
      <w:r w:rsidR="004F74A5" w:rsidRPr="00105E29">
        <w:rPr>
          <w:bCs/>
          <w:i/>
          <w:lang w:val="sq-AL"/>
        </w:rPr>
        <w:t>pro reo</w:t>
      </w:r>
      <w:r w:rsidR="004F74A5" w:rsidRPr="00105E29">
        <w:rPr>
          <w:bCs/>
          <w:lang w:val="sq-AL"/>
        </w:rPr>
        <w:t xml:space="preserve"> rishikimi bëhet me kërkesë të të dënuarit me qëllimin për të provokuar një rivlerësim të së vërtetës në drejtimin e kundërshtimit të vendimit të fajësisë dhe të mundësisë që rihapja e procesit sjell potencialisht mundësinë e dhënies së një vendimi pafajësie. Në themel të rishikimit qëndron parimi se drejtësia duhet të jetë e vërtetë duke thyer kornizat procedurale të mbylljes përfundimtare të gjykimit. </w:t>
      </w:r>
    </w:p>
    <w:p w:rsidR="004F74A5" w:rsidRPr="00105E29" w:rsidRDefault="000F63FF" w:rsidP="004F74A5">
      <w:pPr>
        <w:pStyle w:val="Paragrafi"/>
        <w:rPr>
          <w:bCs/>
          <w:lang w:val="sq-AL"/>
        </w:rPr>
      </w:pPr>
      <w:r w:rsidRPr="00105E29">
        <w:rPr>
          <w:bCs/>
          <w:lang w:val="sq-AL"/>
        </w:rPr>
        <w:t xml:space="preserve">33. </w:t>
      </w:r>
      <w:r w:rsidR="004F74A5" w:rsidRPr="00105E29">
        <w:rPr>
          <w:bCs/>
          <w:lang w:val="sq-AL"/>
        </w:rPr>
        <w:t>Karakteri i jashtëzakonshëm i rishikimit si mjet ankimi del edhe nga fakti se ligjvënësi nuk e ka kufizuar brenda një afati kohor, ndërkohë që mjetet e zakonshme të ankimit duhet të paraqiten brenda afateve strikte kohore me pasojë papranueshmërinë e tyre.</w:t>
      </w:r>
    </w:p>
    <w:p w:rsidR="004F74A5" w:rsidRPr="00105E29" w:rsidRDefault="000F63FF" w:rsidP="004F74A5">
      <w:pPr>
        <w:pStyle w:val="Paragrafi"/>
        <w:rPr>
          <w:bCs/>
          <w:lang w:val="sq-AL"/>
        </w:rPr>
      </w:pPr>
      <w:r w:rsidRPr="00105E29">
        <w:rPr>
          <w:bCs/>
          <w:lang w:val="sq-AL"/>
        </w:rPr>
        <w:t xml:space="preserve">34. </w:t>
      </w:r>
      <w:r w:rsidR="004F74A5" w:rsidRPr="00105E29">
        <w:rPr>
          <w:bCs/>
          <w:lang w:val="sq-AL"/>
        </w:rPr>
        <w:t xml:space="preserve">Në rastin e rishikimit me kërkesë të prokurorit </w:t>
      </w:r>
      <w:r w:rsidR="004F74A5" w:rsidRPr="00105E29">
        <w:rPr>
          <w:bCs/>
          <w:i/>
          <w:lang w:val="sq-AL"/>
        </w:rPr>
        <w:t>contra reum</w:t>
      </w:r>
      <w:r w:rsidR="004F74A5" w:rsidRPr="00105E29">
        <w:rPr>
          <w:bCs/>
          <w:lang w:val="sq-AL"/>
        </w:rPr>
        <w:t xml:space="preserve"> ka për objekt një vendim të gabuar pafajësie, i cili në këtë rast i shërben dhënies së drejtësisë me qëllimin e ndëshkueshmërisë së autorëve që kryejnë krime dhe për faj të sistemit gjyqësor ngelen të pandëshkuar. Në këtë rast qëllimi është që personat e deklaruar të pafajshëm me pa të drejtë të rigjykohen dhe të dënohen për krimet e kryera, për pasojë procesi i</w:t>
      </w:r>
      <w:r w:rsidRPr="00105E29">
        <w:rPr>
          <w:bCs/>
          <w:lang w:val="sq-AL"/>
        </w:rPr>
        <w:t xml:space="preserve"> ri i gjykimit mund të sjellë rë</w:t>
      </w:r>
      <w:r w:rsidR="004F74A5" w:rsidRPr="00105E29">
        <w:rPr>
          <w:bCs/>
          <w:lang w:val="sq-AL"/>
        </w:rPr>
        <w:t xml:space="preserve">ndimin </w:t>
      </w:r>
      <w:r w:rsidR="004F74A5" w:rsidRPr="00105E29">
        <w:rPr>
          <w:bCs/>
          <w:i/>
          <w:lang w:val="sq-AL"/>
        </w:rPr>
        <w:t>in pejus</w:t>
      </w:r>
      <w:r w:rsidR="004F74A5" w:rsidRPr="00105E29">
        <w:rPr>
          <w:bCs/>
          <w:lang w:val="sq-AL"/>
        </w:rPr>
        <w:t xml:space="preserve"> të dënimit. Ndryshe nga rasti i rishikimit që bëhet nga i dënuari, ligjvënësi e ka kufizuar në kohë kërkesën e prokurorit për të rishikuar një vendim pafajësie në një afat kohor prej 5 vjetësh, duke filluar ky afat nga dita e dhënies së këtij vendimi (neni 449/2 i K.</w:t>
      </w:r>
      <w:r w:rsidR="00414983" w:rsidRPr="00105E29">
        <w:rPr>
          <w:bCs/>
          <w:lang w:val="sq-AL"/>
        </w:rPr>
        <w:t xml:space="preserve"> </w:t>
      </w:r>
      <w:r w:rsidR="004F74A5" w:rsidRPr="00105E29">
        <w:rPr>
          <w:bCs/>
          <w:lang w:val="sq-AL"/>
        </w:rPr>
        <w:t>Pr.</w:t>
      </w:r>
      <w:r w:rsidR="00414983" w:rsidRPr="00105E29">
        <w:rPr>
          <w:bCs/>
          <w:lang w:val="sq-AL"/>
        </w:rPr>
        <w:t xml:space="preserve"> </w:t>
      </w:r>
      <w:r w:rsidR="004F74A5" w:rsidRPr="00105E29">
        <w:rPr>
          <w:bCs/>
          <w:lang w:val="sq-AL"/>
        </w:rPr>
        <w:t>Penale).</w:t>
      </w:r>
    </w:p>
    <w:p w:rsidR="004F74A5" w:rsidRPr="00105E29" w:rsidRDefault="000F63FF" w:rsidP="004F74A5">
      <w:pPr>
        <w:pStyle w:val="Paragrafi"/>
        <w:rPr>
          <w:bCs/>
          <w:lang w:val="sq-AL"/>
        </w:rPr>
      </w:pPr>
      <w:r w:rsidRPr="00105E29">
        <w:rPr>
          <w:bCs/>
          <w:lang w:val="sq-AL"/>
        </w:rPr>
        <w:t xml:space="preserve">35. </w:t>
      </w:r>
      <w:r w:rsidR="004F74A5" w:rsidRPr="00105E29">
        <w:rPr>
          <w:bCs/>
          <w:lang w:val="sq-AL"/>
        </w:rPr>
        <w:t>Shkaqet për të cilat mund të kërkohet rishikimi i një vendimi përfundimtar janë në funksion të qëllimit (</w:t>
      </w:r>
      <w:r w:rsidR="004F74A5" w:rsidRPr="00105E29">
        <w:rPr>
          <w:bCs/>
          <w:i/>
          <w:lang w:val="sq-AL"/>
        </w:rPr>
        <w:t xml:space="preserve">ratio), </w:t>
      </w:r>
      <w:r w:rsidR="004F74A5" w:rsidRPr="00105E29">
        <w:rPr>
          <w:bCs/>
          <w:lang w:val="sq-AL"/>
        </w:rPr>
        <w:t>i cili është dhënia fund pasojave të një vendimi të padrejtë i cili është përfundimtar.</w:t>
      </w:r>
    </w:p>
    <w:p w:rsidR="004F74A5" w:rsidRPr="00105E29" w:rsidRDefault="000F63FF" w:rsidP="004F74A5">
      <w:pPr>
        <w:pStyle w:val="Paragrafi"/>
        <w:rPr>
          <w:lang w:val="sq-AL"/>
        </w:rPr>
      </w:pPr>
      <w:r w:rsidRPr="00105E29">
        <w:rPr>
          <w:lang w:val="sq-AL"/>
        </w:rPr>
        <w:t xml:space="preserve">36. </w:t>
      </w:r>
      <w:r w:rsidR="004F74A5" w:rsidRPr="00105E29">
        <w:rPr>
          <w:lang w:val="sq-AL"/>
        </w:rPr>
        <w:t>Gjykimi i iniciuar nëpërmjet një kërkese rishikimi në mënyrën se si është rregulluar në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 në fuqi, ky institut kalon në dy faza procedurale, të cilat në varësi të faktit nëse kërkesa do të pranohet ose jo zhvillohen si faza të të njëjtit proces: e para është vlerësuese dhe e dyta gjykuese.</w:t>
      </w:r>
    </w:p>
    <w:p w:rsidR="004F74A5" w:rsidRPr="00105E29" w:rsidRDefault="000F63FF" w:rsidP="004F74A5">
      <w:pPr>
        <w:pStyle w:val="Paragrafi"/>
        <w:rPr>
          <w:lang w:val="sq-AL"/>
        </w:rPr>
      </w:pPr>
      <w:r w:rsidRPr="00105E29">
        <w:rPr>
          <w:lang w:val="sq-AL"/>
        </w:rPr>
        <w:t xml:space="preserve">37. </w:t>
      </w:r>
      <w:r w:rsidR="004F74A5" w:rsidRPr="00105E29">
        <w:rPr>
          <w:lang w:val="sq-AL"/>
        </w:rPr>
        <w:t>Faza vlerësuese zhvillohet në Gjykatën e Lartë e cila investohet mbi bazën e kërkesës së të gjykuarit (si edhe të personave të lidhur me të) ose të prokurorit, në të cilën vlerësohet nëse kërkesa për rishikim ka shkaqe nga ato të parashikuara nga neni 450 të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w:t>
      </w:r>
      <w:r w:rsidR="004F74A5" w:rsidRPr="00105E29">
        <w:rPr>
          <w:rStyle w:val="FootnoteReference"/>
          <w:sz w:val="24"/>
          <w:szCs w:val="24"/>
          <w:lang w:val="sq-AL"/>
        </w:rPr>
        <w:footnoteReference w:id="7"/>
      </w:r>
      <w:r w:rsidR="004F74A5" w:rsidRPr="00105E29">
        <w:rPr>
          <w:lang w:val="sq-AL"/>
        </w:rPr>
        <w:t xml:space="preserve">. </w:t>
      </w:r>
    </w:p>
    <w:p w:rsidR="004F74A5" w:rsidRPr="00105E29" w:rsidRDefault="000F63FF" w:rsidP="004F74A5">
      <w:pPr>
        <w:pStyle w:val="Paragrafi"/>
        <w:rPr>
          <w:lang w:val="sq-AL"/>
        </w:rPr>
      </w:pPr>
      <w:r w:rsidRPr="00105E29">
        <w:rPr>
          <w:lang w:val="sq-AL"/>
        </w:rPr>
        <w:t xml:space="preserve">38. </w:t>
      </w:r>
      <w:r w:rsidR="004F74A5" w:rsidRPr="00105E29">
        <w:rPr>
          <w:lang w:val="sq-AL"/>
        </w:rPr>
        <w:t xml:space="preserve">Kërkesa për t’u marrë në shqyrtim duhet të jetë e arsyetuar plotësisht mbi bazën e shkakut ligjor mbi të cilin ka lindur rishikimi i vendimit, e shoqëruar </w:t>
      </w:r>
      <w:r w:rsidR="00414983" w:rsidRPr="00105E29">
        <w:rPr>
          <w:lang w:val="sq-AL"/>
        </w:rPr>
        <w:t>domosdoshmërish</w:t>
      </w:r>
      <w:r w:rsidR="004F74A5" w:rsidRPr="00105E29">
        <w:rPr>
          <w:lang w:val="sq-AL"/>
        </w:rPr>
        <w:t xml:space="preserve"> me dokumentet provues</w:t>
      </w:r>
      <w:r w:rsidRPr="00105E29">
        <w:rPr>
          <w:lang w:val="sq-AL"/>
        </w:rPr>
        <w:t>,</w:t>
      </w:r>
      <w:r w:rsidR="004F74A5" w:rsidRPr="00105E29">
        <w:rPr>
          <w:lang w:val="sq-AL"/>
        </w:rPr>
        <w:t xml:space="preserve"> të cilat mbështesin pretendimin. Në këtë fazë të procesit rishikues Kolegji Penal në dhomë këshillimi, pa praninë e palëve, bën një vlerësim paraprak të karakterit formal dhe të ndikueshmërisë thelbësore që këto akte mund të kenë nëse shqyrtohen si prova nëse i hapet rrugë gjykimit rishikues. </w:t>
      </w:r>
    </w:p>
    <w:p w:rsidR="004F74A5" w:rsidRPr="00105E29" w:rsidRDefault="000F63FF" w:rsidP="004F74A5">
      <w:pPr>
        <w:pStyle w:val="Paragrafi"/>
        <w:rPr>
          <w:lang w:val="sq-AL"/>
        </w:rPr>
      </w:pPr>
      <w:r w:rsidRPr="00105E29">
        <w:rPr>
          <w:lang w:val="sq-AL"/>
        </w:rPr>
        <w:t xml:space="preserve">39. </w:t>
      </w:r>
      <w:r w:rsidR="004F74A5" w:rsidRPr="00105E29">
        <w:rPr>
          <w:lang w:val="sq-AL"/>
        </w:rPr>
        <w:t>Mandej kur kërkesa deklarohet e pranueshme, shqyrtimi i pranueshmërisë së kërkesës me qëllimin për t’i hapur rrugë rishikimi</w:t>
      </w:r>
      <w:r w:rsidR="00414983" w:rsidRPr="00105E29">
        <w:rPr>
          <w:lang w:val="sq-AL"/>
        </w:rPr>
        <w:t>t</w:t>
      </w:r>
      <w:r w:rsidR="004F74A5" w:rsidRPr="00105E29">
        <w:rPr>
          <w:lang w:val="sq-AL"/>
        </w:rPr>
        <w:t xml:space="preserve"> bëhet në prani të palëve, të cilët lejohen të debatojnë vetëm mbi shkaqet e rishikimit dhe jo mbi drejtësinë e vendimit që do të rishikohet. </w:t>
      </w:r>
    </w:p>
    <w:p w:rsidR="004F74A5" w:rsidRPr="00105E29" w:rsidRDefault="000F63FF" w:rsidP="004F74A5">
      <w:pPr>
        <w:pStyle w:val="Paragrafi"/>
        <w:rPr>
          <w:lang w:val="sq-AL"/>
        </w:rPr>
      </w:pPr>
      <w:r w:rsidRPr="00105E29">
        <w:rPr>
          <w:lang w:val="sq-AL"/>
        </w:rPr>
        <w:t xml:space="preserve">40. </w:t>
      </w:r>
      <w:r w:rsidR="004F74A5" w:rsidRPr="00105E29">
        <w:rPr>
          <w:lang w:val="sq-AL"/>
        </w:rPr>
        <w:t xml:space="preserve">Kjo fazë është thelbësore pasi përbën gjykimin e rishikimit në mënyrën </w:t>
      </w:r>
      <w:r w:rsidR="004F74A5" w:rsidRPr="00105E29">
        <w:rPr>
          <w:i/>
          <w:lang w:val="sq-AL"/>
        </w:rPr>
        <w:t>strictu sensu.</w:t>
      </w:r>
    </w:p>
    <w:p w:rsidR="004F74A5" w:rsidRPr="00105E29" w:rsidRDefault="004F74A5" w:rsidP="004F74A5">
      <w:pPr>
        <w:pStyle w:val="Paragrafi"/>
        <w:rPr>
          <w:lang w:val="sq-AL"/>
        </w:rPr>
      </w:pPr>
      <w:r w:rsidRPr="00105E29">
        <w:rPr>
          <w:lang w:val="sq-AL"/>
        </w:rPr>
        <w:t>Nëpërmjet debatit të palëve dhe vlerësimit të shkaqeve ligjore të përcaktuara në mënyrë të qartë, si dhe të dokumenteve provues në këtë fazë vlerësohet se këto akte vetëm ose të interpretuara bashkërisht janë në gjendje të japin një rezultat të ndryshëm të fajësisë apo të pafajësisë nga vendimi i cili rishikohet. Nëse kërkesa gjendet e bazuar në ligj</w:t>
      </w:r>
      <w:r w:rsidR="000F63FF" w:rsidRPr="00105E29">
        <w:rPr>
          <w:lang w:val="sq-AL"/>
        </w:rPr>
        <w:t>,</w:t>
      </w:r>
      <w:r w:rsidRPr="00105E29">
        <w:rPr>
          <w:lang w:val="sq-AL"/>
        </w:rPr>
        <w:t xml:space="preserve"> atëherë me vendim Kolegji Penal i Gjykatës së Lartë i hap rrugë rishikimit të vendimit të formës së prerë. </w:t>
      </w:r>
    </w:p>
    <w:p w:rsidR="004F74A5" w:rsidRPr="00105E29" w:rsidRDefault="00A53841" w:rsidP="004F74A5">
      <w:pPr>
        <w:pStyle w:val="Paragrafi"/>
        <w:rPr>
          <w:lang w:val="sq-AL"/>
        </w:rPr>
      </w:pPr>
      <w:r w:rsidRPr="00105E29">
        <w:rPr>
          <w:lang w:val="sq-AL"/>
        </w:rPr>
        <w:t xml:space="preserve">41. </w:t>
      </w:r>
      <w:r w:rsidR="004F74A5" w:rsidRPr="00105E29">
        <w:rPr>
          <w:lang w:val="sq-AL"/>
        </w:rPr>
        <w:t>Kolegjet e Bashkuara të Gjykatës së Lartë vlerësojnë se pavarësisht se në nenin 453/3 të K.</w:t>
      </w:r>
      <w:r w:rsidR="00D64668" w:rsidRPr="00105E29">
        <w:rPr>
          <w:lang w:val="sq-AL"/>
        </w:rPr>
        <w:t xml:space="preserve"> </w:t>
      </w:r>
      <w:r w:rsidR="004F74A5" w:rsidRPr="00105E29">
        <w:rPr>
          <w:lang w:val="sq-AL"/>
        </w:rPr>
        <w:t>Pr.</w:t>
      </w:r>
      <w:r w:rsidR="00D64668" w:rsidRPr="00105E29">
        <w:rPr>
          <w:lang w:val="sq-AL"/>
        </w:rPr>
        <w:t xml:space="preserve"> </w:t>
      </w:r>
      <w:r w:rsidR="000F63FF" w:rsidRPr="00105E29">
        <w:rPr>
          <w:lang w:val="sq-AL"/>
        </w:rPr>
        <w:t>Penale është përcaktuar se: “</w:t>
      </w:r>
      <w:r w:rsidR="004F74A5" w:rsidRPr="00105E29">
        <w:rPr>
          <w:lang w:val="sq-AL"/>
        </w:rPr>
        <w:t xml:space="preserve">3. </w:t>
      </w:r>
      <w:r w:rsidR="004F74A5" w:rsidRPr="00105E29">
        <w:rPr>
          <w:i/>
          <w:lang w:val="sq-AL"/>
        </w:rPr>
        <w:t>Kur kërkesa pranohet, Kolegji Penal vendos prishjen e vendimit dhe dërgimin e çështjes për rigjykim</w:t>
      </w:r>
      <w:r w:rsidR="004F74A5" w:rsidRPr="00105E29">
        <w:rPr>
          <w:lang w:val="sq-AL"/>
        </w:rPr>
        <w:t>….” në interpretimin integral të dispozitave të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w:t>
      </w:r>
      <w:r w:rsidR="000F63FF" w:rsidRPr="00105E29">
        <w:rPr>
          <w:lang w:val="sq-AL"/>
        </w:rPr>
        <w:t>,</w:t>
      </w:r>
      <w:r w:rsidR="004F74A5" w:rsidRPr="00105E29">
        <w:rPr>
          <w:lang w:val="sq-AL"/>
        </w:rPr>
        <w:t xml:space="preserve"> si dhe të funksionit të institutit të rishikimit termi </w:t>
      </w:r>
      <w:r w:rsidR="004F74A5" w:rsidRPr="00105E29">
        <w:rPr>
          <w:i/>
          <w:lang w:val="sq-AL"/>
        </w:rPr>
        <w:t>“prishje e vendimit”</w:t>
      </w:r>
      <w:r w:rsidR="004F74A5" w:rsidRPr="00105E29">
        <w:rPr>
          <w:lang w:val="sq-AL"/>
        </w:rPr>
        <w:t xml:space="preserve"> nuk ka të bëjë me aspektin rishikues dhe atë kontrollues të gjykatave më të ulëta siç ndodh gjatë </w:t>
      </w:r>
      <w:r w:rsidR="004F74A5" w:rsidRPr="00105E29">
        <w:rPr>
          <w:i/>
          <w:lang w:val="sq-AL"/>
        </w:rPr>
        <w:t xml:space="preserve">iterit </w:t>
      </w:r>
      <w:r w:rsidR="004F74A5" w:rsidRPr="00105E29">
        <w:rPr>
          <w:lang w:val="sq-AL"/>
        </w:rPr>
        <w:t>të zakonshëm dhe të parashikuar në kapitullin e Gjykimit në Gjykatën e Lartë, por ka të bëjë me hapjen rrugë të procesit rishikues të një vendimi të formës së prerë. Për rrjedhojë, përfshi edhe pasojat juridike që prodhon, vendimi që do të rishikohet mbas pranimit të kërkesës për rishikim vazhdon të jetë në fuqi për të dënuarin. Ky përcaktim mbështet nga neni 454 të K.</w:t>
      </w:r>
      <w:r w:rsidR="00414983" w:rsidRPr="00105E29">
        <w:rPr>
          <w:lang w:val="sq-AL"/>
        </w:rPr>
        <w:t xml:space="preserve"> </w:t>
      </w:r>
      <w:r w:rsidR="004F74A5" w:rsidRPr="00105E29">
        <w:rPr>
          <w:lang w:val="sq-AL"/>
        </w:rPr>
        <w:t>Pr.</w:t>
      </w:r>
      <w:r w:rsidR="00414983" w:rsidRPr="00105E29">
        <w:rPr>
          <w:lang w:val="sq-AL"/>
        </w:rPr>
        <w:t xml:space="preserve"> </w:t>
      </w:r>
      <w:r w:rsidR="000F63FF" w:rsidRPr="00105E29">
        <w:rPr>
          <w:lang w:val="sq-AL"/>
        </w:rPr>
        <w:t>Penale, në të cili</w:t>
      </w:r>
      <w:r w:rsidR="004F74A5" w:rsidRPr="00105E29">
        <w:rPr>
          <w:lang w:val="sq-AL"/>
        </w:rPr>
        <w:t>n parashikohet se:</w:t>
      </w:r>
      <w:r w:rsidR="000C1B22" w:rsidRPr="00105E29">
        <w:rPr>
          <w:lang w:val="sq-AL"/>
        </w:rPr>
        <w:t xml:space="preserve"> </w:t>
      </w:r>
      <w:r w:rsidR="004F74A5" w:rsidRPr="00105E29">
        <w:rPr>
          <w:lang w:val="sq-AL"/>
        </w:rPr>
        <w:t xml:space="preserve">“1. </w:t>
      </w:r>
      <w:r w:rsidR="004F74A5" w:rsidRPr="00105E29">
        <w:rPr>
          <w:i/>
          <w:lang w:val="sq-AL"/>
        </w:rPr>
        <w:t>Kolegji Penal i Gjykatës së Lartë dhe gjykata e caktuar për rigjykimin e çështjeve mund të urdhërojë pezullimin e ekzekutimit të vendimit</w:t>
      </w:r>
      <w:r w:rsidR="004F74A5" w:rsidRPr="00105E29">
        <w:rPr>
          <w:lang w:val="sq-AL"/>
        </w:rPr>
        <w:t>”.</w:t>
      </w:r>
    </w:p>
    <w:p w:rsidR="004F74A5" w:rsidRPr="00105E29" w:rsidRDefault="000F63FF" w:rsidP="004F74A5">
      <w:pPr>
        <w:pStyle w:val="Paragrafi"/>
        <w:rPr>
          <w:lang w:val="sq-AL"/>
        </w:rPr>
      </w:pPr>
      <w:r w:rsidRPr="00105E29">
        <w:rPr>
          <w:lang w:val="sq-AL"/>
        </w:rPr>
        <w:t xml:space="preserve">42. </w:t>
      </w:r>
      <w:r w:rsidR="004F74A5" w:rsidRPr="00105E29">
        <w:rPr>
          <w:lang w:val="sq-AL"/>
        </w:rPr>
        <w:t xml:space="preserve">Në bazë të këtij rregullimi të pasojave juridike që vijnë nga vendimi i pranimit të kërkesës për rishikim, pranimi i kërkesës për rishikim dhe hapja rrugë e procesit të rishikimit mund të sjellë eventualisht edhe pasoja të menjëhershme në mënyrë incidentale për të dënuarin </w:t>
      </w:r>
      <w:r w:rsidR="004F74A5" w:rsidRPr="00105E29">
        <w:rPr>
          <w:i/>
          <w:lang w:val="sq-AL"/>
        </w:rPr>
        <w:t xml:space="preserve">in vinculis, </w:t>
      </w:r>
      <w:r w:rsidR="004F74A5" w:rsidRPr="00105E29">
        <w:rPr>
          <w:lang w:val="sq-AL"/>
        </w:rPr>
        <w:t xml:space="preserve">në lidhje me pezullimin e mëtejshëm të pasojave që vijnë nga ekzekutimi i mëtejshëm i vendimit, përfshi edhe vuajtjen e mëtejshme të dënimit me burgim. </w:t>
      </w:r>
    </w:p>
    <w:p w:rsidR="004F74A5" w:rsidRPr="00105E29" w:rsidRDefault="000F63FF" w:rsidP="004F74A5">
      <w:pPr>
        <w:pStyle w:val="Paragrafi"/>
        <w:rPr>
          <w:lang w:val="sq-AL"/>
        </w:rPr>
      </w:pPr>
      <w:r w:rsidRPr="00105E29">
        <w:rPr>
          <w:lang w:val="sq-AL"/>
        </w:rPr>
        <w:t xml:space="preserve">43. </w:t>
      </w:r>
      <w:r w:rsidR="004F74A5" w:rsidRPr="00105E29">
        <w:rPr>
          <w:lang w:val="sq-AL"/>
        </w:rPr>
        <w:t xml:space="preserve">Çështja e </w:t>
      </w:r>
      <w:r w:rsidR="004F74A5" w:rsidRPr="00105E29">
        <w:rPr>
          <w:i/>
          <w:lang w:val="sq-AL"/>
        </w:rPr>
        <w:t>status libertatis</w:t>
      </w:r>
      <w:r w:rsidR="004F74A5" w:rsidRPr="00105E29">
        <w:rPr>
          <w:lang w:val="sq-AL"/>
        </w:rPr>
        <w:t xml:space="preserve"> në interpretim të përcaktimit që i jep ligji në rastin kur kërkesa për rishikim pranohet si një mundësi dhe jo si detyrim për gjykatën për të vendosur në favor të pezullimit të dënimit, e bën atë një kërkesë e cila mund të jetë autonome për të cilën mund të shprehet Kolegji Penal në fazën e pranimit të kërkesës dhe nga gjykata përkatëse në varësi të gjykatës që po zhvillon gjykimin rishikues dhe të fazës së këtij gjykimi me pasojë ekzekutimin e menjëhershëm dhe pa të drejtë ankimi.</w:t>
      </w:r>
    </w:p>
    <w:p w:rsidR="004F74A5" w:rsidRPr="00105E29" w:rsidRDefault="000F63FF" w:rsidP="004F74A5">
      <w:pPr>
        <w:pStyle w:val="Paragrafi"/>
        <w:rPr>
          <w:b/>
          <w:lang w:val="sq-AL"/>
        </w:rPr>
      </w:pPr>
      <w:r w:rsidRPr="00105E29">
        <w:rPr>
          <w:lang w:val="sq-AL"/>
        </w:rPr>
        <w:t xml:space="preserve">44. </w:t>
      </w:r>
      <w:r w:rsidR="004F74A5" w:rsidRPr="00105E29">
        <w:rPr>
          <w:lang w:val="sq-AL"/>
        </w:rPr>
        <w:t xml:space="preserve">Kolegjet e Bashkuara të Gjykatës së Lartë, në përgjigje të çështjeve të shtruara për diskutim me qëllimin unifikimin e praktikës gjyqësore, arrijnë në qëndrimin unifikues se: </w:t>
      </w:r>
      <w:r w:rsidR="004F74A5" w:rsidRPr="00105E29">
        <w:rPr>
          <w:b/>
          <w:lang w:val="sq-AL"/>
        </w:rPr>
        <w:t>Në rastin kur kërkesa e të dënuarit pranohet dhe Kolegji Penal i Gjykatës së Lartë në bazë të kompetencës rishikuese që ka sipas nenit 453 të K.</w:t>
      </w:r>
      <w:r w:rsidR="00414983" w:rsidRPr="00105E29">
        <w:rPr>
          <w:b/>
          <w:lang w:val="sq-AL"/>
        </w:rPr>
        <w:t xml:space="preserve"> </w:t>
      </w:r>
      <w:r w:rsidR="004F74A5" w:rsidRPr="00105E29">
        <w:rPr>
          <w:b/>
          <w:lang w:val="sq-AL"/>
        </w:rPr>
        <w:t>Pr.</w:t>
      </w:r>
      <w:r w:rsidR="00414983" w:rsidRPr="00105E29">
        <w:rPr>
          <w:b/>
          <w:lang w:val="sq-AL"/>
        </w:rPr>
        <w:t xml:space="preserve"> </w:t>
      </w:r>
      <w:r w:rsidR="004F74A5" w:rsidRPr="00105E29">
        <w:rPr>
          <w:b/>
          <w:lang w:val="sq-AL"/>
        </w:rPr>
        <w:t xml:space="preserve">Penale i hap rrugë procesit gjyqësor të rishikimit, i gjykuari do të vazhdojë të ketë statusin procedural të të dënuarit. Pranimi </w:t>
      </w:r>
      <w:r w:rsidR="00C23D49" w:rsidRPr="00105E29">
        <w:rPr>
          <w:b/>
          <w:lang w:val="sq-AL"/>
        </w:rPr>
        <w:t xml:space="preserve">i kërkesës për rishikim nuk pas </w:t>
      </w:r>
      <w:r w:rsidR="004F74A5" w:rsidRPr="00105E29">
        <w:rPr>
          <w:b/>
          <w:lang w:val="sq-AL"/>
        </w:rPr>
        <w:t>sjell në vetvete revokimin e dënimit as edhe lirimin e të dënuarit, por vetëm rihapjen e procesit gjyqësor për efekt të sqarimit të rrethanave të reja me qëllim që vendimi gjyqësor t’i përgjigjet të vërtetës. Ky fakt do të ndodhë vetëm nëse në zbatim të nenit 454 të K.Pr.Penale Kolegji Penal i Gjykatës së Lartë, ose gjykata kompetente e cila do të gjykojë çështjen në rishikim, e çmon të nevojshëm pezullimin e ekzekutimit të vendimit kur nga ecuria e procesit penal vazhdimi i mëtejshëm i vuajtjes së dënimit me burgim do të vinin pasoja të rënda të pariparueshme.</w:t>
      </w:r>
    </w:p>
    <w:p w:rsidR="004F74A5" w:rsidRPr="00105E29" w:rsidRDefault="004F74A5" w:rsidP="004F74A5">
      <w:pPr>
        <w:pStyle w:val="Paragrafi"/>
        <w:rPr>
          <w:b/>
          <w:lang w:val="sq-AL"/>
        </w:rPr>
      </w:pPr>
      <w:r w:rsidRPr="00105E29">
        <w:rPr>
          <w:b/>
          <w:lang w:val="sq-AL"/>
        </w:rPr>
        <w:t xml:space="preserve"> Pranimi i kërkesës për rishikim nuk e ndryshon pozitën procedurale nga ajo e të dënuarit në atë të të pandehurit. </w:t>
      </w:r>
    </w:p>
    <w:p w:rsidR="004F74A5" w:rsidRPr="00105E29" w:rsidRDefault="004F74A5" w:rsidP="004F74A5">
      <w:pPr>
        <w:pStyle w:val="Paragrafi"/>
        <w:rPr>
          <w:b/>
          <w:lang w:val="sq-AL"/>
        </w:rPr>
      </w:pPr>
      <w:r w:rsidRPr="00105E29">
        <w:rPr>
          <w:b/>
          <w:lang w:val="sq-AL"/>
        </w:rPr>
        <w:t>Në rast se Kolegji Penal i Gjykatës së Lartë i hap rrugë rishikimit dhe në gjykimin rishikues në gjykatën e shkallës së parë i gjykuari deklarohet i pafajshëm pozicioni procedural i subjektit nuk është më ai i të dënuarit, por i të pandehurit. Kjo gjendje (statusi i të pandehurit) do të vazhdojë derisa vendimi i ri i pafajësisë i dhënë mbas rishikimit të marrë formë të prerë.</w:t>
      </w:r>
    </w:p>
    <w:p w:rsidR="004F74A5" w:rsidRPr="00105E29" w:rsidRDefault="000F63FF" w:rsidP="004F74A5">
      <w:pPr>
        <w:pStyle w:val="Paragrafi"/>
        <w:rPr>
          <w:b/>
          <w:lang w:val="sq-AL"/>
        </w:rPr>
      </w:pPr>
      <w:r w:rsidRPr="00105E29">
        <w:rPr>
          <w:lang w:val="sq-AL"/>
        </w:rPr>
        <w:t xml:space="preserve">45. </w:t>
      </w:r>
      <w:r w:rsidR="004F74A5" w:rsidRPr="00105E29">
        <w:rPr>
          <w:lang w:val="sq-AL"/>
        </w:rPr>
        <w:t>Gjykimi rishikues, mbasi i hapet rrugë kërkesës së rishikimit nga Kolegji Penal i Gjykatës së Lartë, zhvillohet në gjykatën e shkallës së parë që ka dhënë vendimin ose në gjykatën e apelit kur kërkesa bëhet vetëm kundër këtij vendimi (neni 453/3 i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w:t>
      </w:r>
    </w:p>
    <w:p w:rsidR="004F74A5" w:rsidRPr="00105E29" w:rsidRDefault="000F63FF" w:rsidP="004F74A5">
      <w:pPr>
        <w:pStyle w:val="Paragrafi"/>
        <w:rPr>
          <w:b/>
          <w:lang w:val="sq-AL"/>
        </w:rPr>
      </w:pPr>
      <w:r w:rsidRPr="00105E29">
        <w:rPr>
          <w:lang w:val="sq-AL"/>
        </w:rPr>
        <w:t xml:space="preserve">46. </w:t>
      </w:r>
      <w:r w:rsidR="004F74A5" w:rsidRPr="00105E29">
        <w:rPr>
          <w:lang w:val="sq-AL"/>
        </w:rPr>
        <w:t>Shqyrtimi i ri gjyqësor rishikues si rregull zhvillohet në gjykatën e shkallës së parë në një gjykim publik. Rregullat procedurale që ndiqen janë ato të parashikuara në kapitullin e gjykimit të shkallës së parë, duke mbajtur parasysh veçoritë e gjykimit rishikues.</w:t>
      </w:r>
    </w:p>
    <w:p w:rsidR="004F74A5" w:rsidRPr="00105E29" w:rsidRDefault="000F63FF" w:rsidP="004F74A5">
      <w:pPr>
        <w:pStyle w:val="Paragrafi"/>
        <w:rPr>
          <w:lang w:val="sq-AL"/>
        </w:rPr>
      </w:pPr>
      <w:r w:rsidRPr="00105E29">
        <w:rPr>
          <w:lang w:val="sq-AL"/>
        </w:rPr>
        <w:t xml:space="preserve">47. </w:t>
      </w:r>
      <w:r w:rsidR="004F74A5" w:rsidRPr="00105E29">
        <w:rPr>
          <w:lang w:val="sq-AL"/>
        </w:rPr>
        <w:t xml:space="preserve">Rishikimi i vendimit, duke qenë mjet i jashtëzakonshëm ankimi i një vendimi të formës së prerë, nuk pas sjell pavlefshmërinë e provave të marra dhe të përdorura në vendimin që do të rishikohet. Veçoria e këtij gjykimi qëndron në marrjen e atyre provave të cilat kanë shërbyer si shkak për pranimin e rishikimit. </w:t>
      </w:r>
    </w:p>
    <w:p w:rsidR="004F74A5" w:rsidRPr="00105E29" w:rsidRDefault="004F74A5" w:rsidP="004F74A5">
      <w:pPr>
        <w:pStyle w:val="Paragrafi"/>
        <w:rPr>
          <w:lang w:val="sq-AL"/>
        </w:rPr>
      </w:pPr>
      <w:r w:rsidRPr="00105E29">
        <w:rPr>
          <w:lang w:val="sq-AL"/>
        </w:rPr>
        <w:t>Kolegjet e Bashkuara të Gjykatës së Lartë çmojnë se gjykata që rishikon çështjen është e detyruar të marrë në rivlerësim provat të cilat kanë shërbyer në dhënien e vendimit pa ju futur edhe një herë shqyrtimit të tyre dhe duke e përqendruar hetimin gjyqësor vetëm në ato prova të cilat kanë shërbyer si objekt i kërkesës për rishikim e që janë përdorur si shkak për pranimin e rishikimit.</w:t>
      </w:r>
      <w:r w:rsidRPr="00105E29">
        <w:rPr>
          <w:b/>
          <w:lang w:val="sq-AL"/>
        </w:rPr>
        <w:t xml:space="preserve"> </w:t>
      </w:r>
    </w:p>
    <w:p w:rsidR="004F74A5" w:rsidRPr="00105E29" w:rsidRDefault="004F74A5" w:rsidP="004F74A5">
      <w:pPr>
        <w:pStyle w:val="Paragrafi"/>
        <w:rPr>
          <w:lang w:val="sq-AL"/>
        </w:rPr>
      </w:pPr>
      <w:r w:rsidRPr="00105E29">
        <w:rPr>
          <w:lang w:val="sq-AL"/>
        </w:rPr>
        <w:t>Në këtë proces rishikues vlerësimi i provave të reja do të jetë në tërësi së bashku me provat e tjera të shqyrtuara më parë me qëllimin që provat e reja së bashku ose në mënyrë të veçantë të çojnë gjykatën në konfirmimin e vendimit të parë që r</w:t>
      </w:r>
      <w:r w:rsidR="000F63FF" w:rsidRPr="00105E29">
        <w:rPr>
          <w:lang w:val="sq-AL"/>
        </w:rPr>
        <w:t>ishikohet,</w:t>
      </w:r>
      <w:r w:rsidRPr="00105E29">
        <w:rPr>
          <w:lang w:val="sq-AL"/>
        </w:rPr>
        <w:t xml:space="preserve"> ose në një vendimmarrje të ndryshme. </w:t>
      </w:r>
    </w:p>
    <w:p w:rsidR="004F74A5" w:rsidRPr="00105E29" w:rsidRDefault="000F63FF" w:rsidP="004F74A5">
      <w:pPr>
        <w:pStyle w:val="Paragrafi"/>
        <w:rPr>
          <w:lang w:val="sq-AL"/>
        </w:rPr>
      </w:pPr>
      <w:r w:rsidRPr="00105E29">
        <w:rPr>
          <w:lang w:val="sq-AL"/>
        </w:rPr>
        <w:t xml:space="preserve">48. </w:t>
      </w:r>
      <w:r w:rsidR="004F74A5" w:rsidRPr="00105E29">
        <w:rPr>
          <w:lang w:val="sq-AL"/>
        </w:rPr>
        <w:t xml:space="preserve">Në rastin kur vendimi i rishikuar prishet atëherë vendimi i ri i pafajësisë në rast se kërkesa e rishikimit bëhet nga i dënuari pas sjell efektet juridike të cilat çojnë edhe në ndryshimin e statusit të të gjykuarit në atë të pandehurit, duke e futur procesin në </w:t>
      </w:r>
      <w:r w:rsidR="004F74A5" w:rsidRPr="00105E29">
        <w:rPr>
          <w:i/>
          <w:lang w:val="sq-AL"/>
        </w:rPr>
        <w:t xml:space="preserve">iter </w:t>
      </w:r>
      <w:r w:rsidR="004F74A5" w:rsidRPr="00105E29">
        <w:rPr>
          <w:lang w:val="sq-AL"/>
        </w:rPr>
        <w:t>të zakonshëm duke i dhënë të drejtën e ankimit dhe të kontrollit gjyqësor nëpërmjet mjeteve të zakonshme të ankimit. Në rast se kërkesa për rishikim rrëzohet dhe konfirmohet dënimi për të gjykuarin dhe është disponuar pezullimi i ekzekutimit, atëherë ky vendim i humbet fuqitë dhe do të procedohet me vazhdimin e vuajtjes së dënimit me burgim.</w:t>
      </w:r>
    </w:p>
    <w:p w:rsidR="004F74A5" w:rsidRPr="00105E29" w:rsidRDefault="000F63FF" w:rsidP="004F74A5">
      <w:pPr>
        <w:pStyle w:val="Paragrafi"/>
        <w:rPr>
          <w:b/>
          <w:lang w:val="sq-AL"/>
        </w:rPr>
      </w:pPr>
      <w:r w:rsidRPr="00105E29">
        <w:rPr>
          <w:b/>
          <w:lang w:val="sq-AL"/>
        </w:rPr>
        <w:t xml:space="preserve">49. </w:t>
      </w:r>
      <w:r w:rsidR="004F74A5" w:rsidRPr="00105E29">
        <w:rPr>
          <w:b/>
          <w:lang w:val="sq-AL"/>
        </w:rPr>
        <w:t>Kolegjet e Bashku</w:t>
      </w:r>
      <w:r w:rsidRPr="00105E29">
        <w:rPr>
          <w:b/>
          <w:lang w:val="sq-AL"/>
        </w:rPr>
        <w:t>ara të Gjykatës së Lartë, duke i</w:t>
      </w:r>
      <w:r w:rsidR="004F74A5" w:rsidRPr="00105E29">
        <w:rPr>
          <w:b/>
          <w:lang w:val="sq-AL"/>
        </w:rPr>
        <w:t xml:space="preserve">u kthyer zgjidhjes së çështjes objekt gjykimi në bazë të qëndrimit unifikues, konstatojnë se vendimi i gjykatës së apelit në lidhje me anulimin e urdhrit të prokurorit për ekzekutimin e dënimit me burgim të caktuar me vendimin </w:t>
      </w:r>
      <w:r w:rsidR="000C1B22" w:rsidRPr="00105E29">
        <w:rPr>
          <w:b/>
          <w:lang w:val="sq-AL"/>
        </w:rPr>
        <w:t xml:space="preserve">nr. </w:t>
      </w:r>
      <w:r w:rsidR="008D171F" w:rsidRPr="00105E29">
        <w:rPr>
          <w:b/>
          <w:lang w:val="sq-AL"/>
        </w:rPr>
        <w:t>19, datë 24.</w:t>
      </w:r>
      <w:r w:rsidR="004F74A5" w:rsidRPr="00105E29">
        <w:rPr>
          <w:b/>
          <w:lang w:val="sq-AL"/>
        </w:rPr>
        <w:t>3.2000 është marrë në kuptim dhe zbatim të gabuar të ligjit procedural penal në lidhje me pozitën procedurale të të gjykuarit Ylli Çelhaka, mbasi vendimi penal i dënimit është bërë objekt rishikimi.</w:t>
      </w:r>
    </w:p>
    <w:p w:rsidR="004F74A5" w:rsidRPr="00105E29" w:rsidRDefault="000F63FF" w:rsidP="004F74A5">
      <w:pPr>
        <w:pStyle w:val="Paragrafi"/>
        <w:rPr>
          <w:lang w:val="sq-AL"/>
        </w:rPr>
      </w:pPr>
      <w:r w:rsidRPr="00105E29">
        <w:rPr>
          <w:lang w:val="sq-AL"/>
        </w:rPr>
        <w:t xml:space="preserve">50. </w:t>
      </w:r>
      <w:r w:rsidR="004F74A5" w:rsidRPr="00105E29">
        <w:rPr>
          <w:lang w:val="sq-AL"/>
        </w:rPr>
        <w:t>Në bazë të akteve të fashikullit të gjykimit</w:t>
      </w:r>
      <w:r w:rsidRPr="00105E29">
        <w:rPr>
          <w:lang w:val="sq-AL"/>
        </w:rPr>
        <w:t>,</w:t>
      </w:r>
      <w:r w:rsidR="004F74A5" w:rsidRPr="00105E29">
        <w:rPr>
          <w:lang w:val="sq-AL"/>
        </w:rPr>
        <w:t xml:space="preserve"> rezulton se i gjykuari Ylli Çelhaka është deklaruar fajtor me vendimi</w:t>
      </w:r>
      <w:r w:rsidRPr="00105E29">
        <w:rPr>
          <w:lang w:val="sq-AL"/>
        </w:rPr>
        <w:t>n</w:t>
      </w:r>
      <w:r w:rsidR="004F74A5" w:rsidRPr="00105E29">
        <w:rPr>
          <w:lang w:val="sq-AL"/>
        </w:rPr>
        <w:t xml:space="preserve"> penal të formës së prerë për veprën penale të vrasjes me dashje dhe të mbajtjes pa leje të armëve luftarake, të parashikuar nga neni 78 dhe 278/2 të Kodit Penal. Ky vendim është bërë objekt rishikimi mbi bazën e kërkesës së të dënuarit, kërkesë e cila është pranuar nga Kolegji Penal, i cili ka vendosur t’i prishë vendimet duke i hapur rrugë rishikimit dhe dërgimit të çështjes në Gjykatën e Shkallës së Parë Kavajë si gjykata kompetente. Nuk rezulton që as Kolegji Penal i Gjykatës së Lartë dhe as gjykata e cila po gjykon çështjen mbas rishikimit të ketë disponuar me vendimin për pezullimin e ekzekutimit të dënimit me burgim.</w:t>
      </w:r>
    </w:p>
    <w:p w:rsidR="004F74A5" w:rsidRPr="00105E29" w:rsidRDefault="00FD3846" w:rsidP="004F74A5">
      <w:pPr>
        <w:pStyle w:val="Paragrafi"/>
        <w:rPr>
          <w:lang w:val="sq-AL"/>
        </w:rPr>
      </w:pPr>
      <w:r w:rsidRPr="00105E29">
        <w:rPr>
          <w:lang w:val="sq-AL"/>
        </w:rPr>
        <w:t xml:space="preserve">51. </w:t>
      </w:r>
      <w:r w:rsidR="004F74A5" w:rsidRPr="00105E29">
        <w:rPr>
          <w:lang w:val="sq-AL"/>
        </w:rPr>
        <w:t xml:space="preserve">Gjatë gjykimit rishikues në shkallë të parë, i dënuari Ylli Çelhaka ka ngritur pretendimin se vendimi i dënimit me burgim është prishur dhe vuajtja e dënimit nuk duhet të vazhdojë. Për këtë shkak ka kërkuar shuarjen e masës së sigurimit “arrest në burg” dhe caktimin e masës së sigurimit detyrim paraqitje. Kjo kërkesë, e cila është paraqitur gjatë rishikimit të vendimit, është pranuar nga të dy gjykatat e faktit duke i caktuar si masë sigurimi “arrest në shtëpi” me arsyetimin se statusi i tij ka ndryshuar nga “i dënuar” në “i pandehur” dhe për shkak të plotësimit të afatit tërësor të paraburgimit. </w:t>
      </w:r>
    </w:p>
    <w:p w:rsidR="004F74A5" w:rsidRPr="00105E29" w:rsidRDefault="00FD3846" w:rsidP="004F74A5">
      <w:pPr>
        <w:pStyle w:val="Paragrafi"/>
        <w:rPr>
          <w:lang w:val="sq-AL"/>
        </w:rPr>
      </w:pPr>
      <w:r w:rsidRPr="00105E29">
        <w:rPr>
          <w:lang w:val="sq-AL"/>
        </w:rPr>
        <w:t xml:space="preserve">52. </w:t>
      </w:r>
      <w:r w:rsidR="004F74A5" w:rsidRPr="00105E29">
        <w:rPr>
          <w:lang w:val="sq-AL"/>
        </w:rPr>
        <w:t>Kolegji Penal i Gjykatës së Lartë, mbi rekursin e prokurorit, e ka marrë në shqyrtim çështjen duke vendosur pushimin e gjykimit të kërkesës për shkak të interpretimit të gabuar që gjykatat i kanë bërë statusit procedural të të dënuarit. Më pas i gjykuari ka kundërshtuar lëshimin e urdhrit të ekzekutimit të lëshuar nga prokurori, duke pretenduar se vendimi për të cilin kërkohet ekzekutimi pas hapjes së procedurës së rishikimit nuk është më i ekzekutueshëm.</w:t>
      </w:r>
    </w:p>
    <w:p w:rsidR="004F74A5" w:rsidRPr="00105E29" w:rsidRDefault="00FD3846" w:rsidP="004F74A5">
      <w:pPr>
        <w:pStyle w:val="Paragrafi"/>
        <w:rPr>
          <w:lang w:val="sq-AL"/>
        </w:rPr>
      </w:pPr>
      <w:r w:rsidRPr="00105E29">
        <w:rPr>
          <w:lang w:val="sq-AL"/>
        </w:rPr>
        <w:t xml:space="preserve">53. </w:t>
      </w:r>
      <w:r w:rsidR="004F74A5" w:rsidRPr="00105E29">
        <w:rPr>
          <w:lang w:val="sq-AL"/>
        </w:rPr>
        <w:t xml:space="preserve">Kolegjet e Bashkuara të Gjykatës së Lartë, në vazhdim të qëndrimit unifikues të përmendur më sipër, çmojnë se vendimi i gjykatës së apelit është i gabuar dhe jo në interpretim të drejtë të ligjit dhe për pasojë duhet të prishet duke lënë në fuqi vendimin e gjykatës së shkallës së parë. </w:t>
      </w:r>
    </w:p>
    <w:p w:rsidR="004F74A5" w:rsidRPr="00105E29" w:rsidRDefault="00FD3846" w:rsidP="004F74A5">
      <w:pPr>
        <w:pStyle w:val="Paragrafi"/>
        <w:rPr>
          <w:lang w:val="sq-AL"/>
        </w:rPr>
      </w:pPr>
      <w:r w:rsidRPr="00105E29">
        <w:rPr>
          <w:lang w:val="sq-AL"/>
        </w:rPr>
        <w:t xml:space="preserve">54. </w:t>
      </w:r>
      <w:r w:rsidR="004F74A5" w:rsidRPr="00105E29">
        <w:rPr>
          <w:lang w:val="sq-AL"/>
        </w:rPr>
        <w:t xml:space="preserve">Ky vendim ka ardhur si rezultat i moskuptimit të drejtë të pozicionit procedural të të dënuarit Ylli Çelhaka mbasi është pranuar kërkesa për rishikim. Konstatohet nga aktet se megjithëse Kolegji Penal i Gjykatës së Lartë ka pranuar kërkesën për rishikim të Ylli Çelhakës nuk ka disponuar në vendim për pezullimin e ekzekutimit të mëtejshëm të dënimit. Po ashtu edhe nga Gjykata e Shkallës së Parë Kavajë gjatë rishikimit të çështjes nuk ka disponuar me vendim pezullimi; fakte këto që nuk i ndërpresin pasojat që vijnë nga vendimi </w:t>
      </w:r>
      <w:r w:rsidR="000C1B22" w:rsidRPr="00105E29">
        <w:rPr>
          <w:lang w:val="sq-AL"/>
        </w:rPr>
        <w:t xml:space="preserve">nr. </w:t>
      </w:r>
      <w:r w:rsidR="008D171F" w:rsidRPr="00105E29">
        <w:rPr>
          <w:lang w:val="sq-AL"/>
        </w:rPr>
        <w:t>19, datë 24.</w:t>
      </w:r>
      <w:r w:rsidR="004F74A5" w:rsidRPr="00105E29">
        <w:rPr>
          <w:lang w:val="sq-AL"/>
        </w:rPr>
        <w:t xml:space="preserve">3.2000 dhe vendimit </w:t>
      </w:r>
      <w:r w:rsidR="000C1B22" w:rsidRPr="00105E29">
        <w:rPr>
          <w:lang w:val="sq-AL"/>
        </w:rPr>
        <w:t xml:space="preserve">nr. </w:t>
      </w:r>
      <w:r w:rsidR="008D171F" w:rsidRPr="00105E29">
        <w:rPr>
          <w:lang w:val="sq-AL"/>
        </w:rPr>
        <w:t>141, datë 26.</w:t>
      </w:r>
      <w:r w:rsidR="004F74A5" w:rsidRPr="00105E29">
        <w:rPr>
          <w:lang w:val="sq-AL"/>
        </w:rPr>
        <w:t xml:space="preserve">6.2000 që kërkohet të rishikohen, përfshi edhe vuajtjen e dënimit me burgim. </w:t>
      </w:r>
    </w:p>
    <w:p w:rsidR="004F74A5" w:rsidRPr="00105E29" w:rsidRDefault="00FD3846" w:rsidP="004F74A5">
      <w:pPr>
        <w:pStyle w:val="Paragrafi"/>
        <w:rPr>
          <w:lang w:val="sq-AL"/>
        </w:rPr>
      </w:pPr>
      <w:r w:rsidRPr="00105E29">
        <w:rPr>
          <w:lang w:val="sq-AL"/>
        </w:rPr>
        <w:t xml:space="preserve">55. </w:t>
      </w:r>
      <w:r w:rsidR="004F74A5" w:rsidRPr="00105E29">
        <w:rPr>
          <w:lang w:val="sq-AL"/>
        </w:rPr>
        <w:t>Megjithëse pozicioni procedural i të gjykuarit Ylli Çelhaka si i dënuar është sqaruar nga Kolegji Penal në vendimin e rrëzimit të kërkesës për masë sigurimi, përsëri nga Gjykata e Apelit Durrës në kërkesën për rrëzimin e kërkesës është arsyetuar në drejtim të humbjes së fuqisë ekzekutive të vendimit për shkak të rishikimit të tij. Ky vlerësim është i gabuar</w:t>
      </w:r>
      <w:r w:rsidRPr="00105E29">
        <w:rPr>
          <w:lang w:val="sq-AL"/>
        </w:rPr>
        <w:t>,</w:t>
      </w:r>
      <w:r w:rsidR="004F74A5" w:rsidRPr="00105E29">
        <w:rPr>
          <w:lang w:val="sq-AL"/>
        </w:rPr>
        <w:t xml:space="preserve"> pasi, ashtu siç arsyetohet më lart, i gjykuari Çelhaka vazhdon të ketë statusin e të dënuarit edhe në fazën e vlerësimit të kërkesës së tij për rishikim dhe për aq kohë sa në bazë të nenit 454/1 të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 nuk është urdhëruar pezullimi i ekzekutimit të vendimit, ai do të vazhdojë të vuajë dënimin me burgim.</w:t>
      </w:r>
    </w:p>
    <w:p w:rsidR="00C84462" w:rsidRDefault="00C84462" w:rsidP="004F74A5">
      <w:pPr>
        <w:pStyle w:val="Paragrafi"/>
        <w:rPr>
          <w:lang w:val="sq-AL"/>
        </w:rPr>
      </w:pPr>
    </w:p>
    <w:p w:rsidR="004F74A5" w:rsidRPr="00105E29" w:rsidRDefault="00FD3846" w:rsidP="004F74A5">
      <w:pPr>
        <w:pStyle w:val="Paragrafi"/>
        <w:rPr>
          <w:lang w:val="sq-AL"/>
        </w:rPr>
      </w:pPr>
      <w:r w:rsidRPr="00105E29">
        <w:rPr>
          <w:lang w:val="sq-AL"/>
        </w:rPr>
        <w:t xml:space="preserve">56. </w:t>
      </w:r>
      <w:r w:rsidR="004F74A5" w:rsidRPr="00105E29">
        <w:rPr>
          <w:lang w:val="sq-AL"/>
        </w:rPr>
        <w:t>Urdhri i ekzekutimit të vendimit të dënimit është akt procedural</w:t>
      </w:r>
      <w:r w:rsidR="00AD32E6" w:rsidRPr="00105E29">
        <w:rPr>
          <w:lang w:val="sq-AL"/>
        </w:rPr>
        <w:t>,</w:t>
      </w:r>
      <w:r w:rsidR="004F74A5" w:rsidRPr="00105E29">
        <w:rPr>
          <w:lang w:val="sq-AL"/>
        </w:rPr>
        <w:t xml:space="preserve"> të cilin ligji ia jep prokurorit si subjekt procedural i cili ndjek dhe zbaton ekzekutimet e vendimeve gjyqësore. Lëshimi i tij bëhet në rastet e parashikuara nga neni 462 i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Penale</w:t>
      </w:r>
      <w:r w:rsidR="004F74A5" w:rsidRPr="00105E29">
        <w:rPr>
          <w:rStyle w:val="FootnoteReference"/>
          <w:sz w:val="24"/>
          <w:szCs w:val="24"/>
          <w:lang w:val="sq-AL"/>
        </w:rPr>
        <w:footnoteReference w:id="8"/>
      </w:r>
      <w:r w:rsidR="004F74A5" w:rsidRPr="00105E29">
        <w:rPr>
          <w:lang w:val="sq-AL"/>
        </w:rPr>
        <w:t xml:space="preserve">, ku një ndër to është edhe ekzekutimi i vendimit të formës së prerë. Siç rezulton nga aktet në lidhje me ekzekutimin e vendimit </w:t>
      </w:r>
      <w:r w:rsidR="000C1B22" w:rsidRPr="00105E29">
        <w:rPr>
          <w:lang w:val="sq-AL"/>
        </w:rPr>
        <w:t xml:space="preserve">nr. </w:t>
      </w:r>
      <w:r w:rsidR="004F74A5" w:rsidRPr="00105E29">
        <w:rPr>
          <w:lang w:val="sq-AL"/>
        </w:rPr>
        <w:t>19, datë</w:t>
      </w:r>
      <w:r w:rsidR="00414983" w:rsidRPr="00105E29">
        <w:rPr>
          <w:lang w:val="sq-AL"/>
        </w:rPr>
        <w:t xml:space="preserve"> 24.</w:t>
      </w:r>
      <w:r w:rsidR="004F74A5" w:rsidRPr="00105E29">
        <w:rPr>
          <w:lang w:val="sq-AL"/>
        </w:rPr>
        <w:t>3.2000 të Gjykatës së Rrethit Kavajë</w:t>
      </w:r>
      <w:r w:rsidRPr="00105E29">
        <w:rPr>
          <w:lang w:val="sq-AL"/>
        </w:rPr>
        <w:t>,</w:t>
      </w:r>
      <w:r w:rsidR="004F74A5" w:rsidRPr="00105E29">
        <w:rPr>
          <w:lang w:val="sq-AL"/>
        </w:rPr>
        <w:t xml:space="preserve"> prokurori rezulton të ketë lëshuar urdhrin e ekzekutimit të vendimit datë </w:t>
      </w:r>
      <w:r w:rsidR="004F74A5" w:rsidRPr="00105E29">
        <w:rPr>
          <w:rFonts w:eastAsia="Arial Unicode MS"/>
          <w:lang w:val="sq-AL"/>
        </w:rPr>
        <w:t>16.10.2006. Ky vendim rezulton të jetë ekzekutuar në datë 17.10.2006, kohë në të cilën ka filluar llogaritja e vuajtjes së dënimit për të gjykuarin Ylli Çelhaka</w:t>
      </w:r>
      <w:r w:rsidR="004F74A5" w:rsidRPr="00105E29">
        <w:rPr>
          <w:lang w:val="sq-AL"/>
        </w:rPr>
        <w:t>. Mbas lirimit të të gjykuarit</w:t>
      </w:r>
      <w:r w:rsidR="00501ADE" w:rsidRPr="00105E29">
        <w:rPr>
          <w:lang w:val="sq-AL"/>
        </w:rPr>
        <w:t>,</w:t>
      </w:r>
      <w:r w:rsidR="004F74A5" w:rsidRPr="00105E29">
        <w:rPr>
          <w:lang w:val="sq-AL"/>
        </w:rPr>
        <w:t xml:space="preserve"> me vendimin gjyqësor </w:t>
      </w:r>
      <w:r w:rsidR="000C1B22" w:rsidRPr="00105E29">
        <w:rPr>
          <w:lang w:val="sq-AL"/>
        </w:rPr>
        <w:t xml:space="preserve">nr. </w:t>
      </w:r>
      <w:r w:rsidR="00414983" w:rsidRPr="00105E29">
        <w:rPr>
          <w:lang w:val="sq-AL"/>
        </w:rPr>
        <w:t>13, datë 10.</w:t>
      </w:r>
      <w:r w:rsidR="004F74A5" w:rsidRPr="00105E29">
        <w:rPr>
          <w:lang w:val="sq-AL"/>
        </w:rPr>
        <w:t>2.2011 të Gjykatës së Rrethit Gjyqësor Kavajë, i cili është vendim me ekzekutim të menjëhershëm</w:t>
      </w:r>
      <w:r w:rsidRPr="00105E29">
        <w:rPr>
          <w:lang w:val="sq-AL"/>
        </w:rPr>
        <w:t>,</w:t>
      </w:r>
      <w:r w:rsidR="004F74A5" w:rsidRPr="00105E29">
        <w:rPr>
          <w:lang w:val="sq-AL"/>
        </w:rPr>
        <w:t xml:space="preserve"> i gjykuari Ylli Çelhaka ka fituar lirinë e përkohshme.</w:t>
      </w:r>
      <w:r w:rsidR="004F74A5" w:rsidRPr="00105E29">
        <w:rPr>
          <w:b/>
          <w:lang w:val="sq-AL"/>
        </w:rPr>
        <w:t xml:space="preserve"> </w:t>
      </w:r>
      <w:r w:rsidR="004F74A5" w:rsidRPr="00105E29">
        <w:rPr>
          <w:lang w:val="sq-AL"/>
        </w:rPr>
        <w:t xml:space="preserve">Vendimi është konsideruar i padrejtë dhe është rrëzuar kërkesa nga Kolegji Penal për kalimin e tij nga vuajtje dënim për efekt të vendimit të formës së prerë në masë sigurimi. Në rregullim të pasojave që sjell ky vendim prokurori ka lëshuar urdhrin e ri të ekzekutimit për vazhdimin e vuajtjes së dënimit. </w:t>
      </w:r>
    </w:p>
    <w:p w:rsidR="004F74A5" w:rsidRPr="00105E29" w:rsidRDefault="00FD3846" w:rsidP="004F74A5">
      <w:pPr>
        <w:pStyle w:val="Paragrafi"/>
        <w:rPr>
          <w:lang w:val="sq-AL"/>
        </w:rPr>
      </w:pPr>
      <w:r w:rsidRPr="00105E29">
        <w:rPr>
          <w:lang w:val="sq-AL"/>
        </w:rPr>
        <w:t xml:space="preserve">57. </w:t>
      </w:r>
      <w:r w:rsidR="004F74A5" w:rsidRPr="00105E29">
        <w:rPr>
          <w:lang w:val="sq-AL"/>
        </w:rPr>
        <w:t>Kolegjet e Bashkuara të Gjykatës së Lartë vlerësojnë se Gjykata e Apelit të Durrësit ka gabuar në interpretimin e nenit 454 të K.</w:t>
      </w:r>
      <w:r w:rsidR="00414983" w:rsidRPr="00105E29">
        <w:rPr>
          <w:lang w:val="sq-AL"/>
        </w:rPr>
        <w:t xml:space="preserve"> </w:t>
      </w:r>
      <w:r w:rsidR="004F74A5" w:rsidRPr="00105E29">
        <w:rPr>
          <w:lang w:val="sq-AL"/>
        </w:rPr>
        <w:t>Pr.</w:t>
      </w:r>
      <w:r w:rsidR="00414983" w:rsidRPr="00105E29">
        <w:rPr>
          <w:lang w:val="sq-AL"/>
        </w:rPr>
        <w:t xml:space="preserve"> </w:t>
      </w:r>
      <w:r w:rsidR="004F74A5" w:rsidRPr="00105E29">
        <w:rPr>
          <w:lang w:val="sq-AL"/>
        </w:rPr>
        <w:t xml:space="preserve">Penale në lidhje me statusin e kërkuesit Ylli Çelhaka gjatë rishikimit duke e konsideruar si të pandehur. Ashtu siç është përmendur më lart, prishja e vendimit dhe dërgimi i çështjes për rigjykim, duke qenë se rishikimi është mjet i jashtëzakonshëm i cili jep mundësinë e vlerësimit të vendimit gjyqësor dhe jo të procesit gjyqësor, ka të bëjë vetëm me efektet e pranimit të kërkesës për rishikim dhe të drejtën që ka gjykata kompetente për të vlerësuar drejtësinë procedurale me qëllimin që të korrigjohet gabimi që ka ardhur duke arritur në një konkluzion që i përgjigjet të vërtetës. </w:t>
      </w:r>
    </w:p>
    <w:p w:rsidR="004F74A5" w:rsidRPr="00105E29" w:rsidRDefault="00FD3846" w:rsidP="004F74A5">
      <w:pPr>
        <w:pStyle w:val="Paragrafi"/>
        <w:rPr>
          <w:lang w:val="sq-AL"/>
        </w:rPr>
      </w:pPr>
      <w:r w:rsidRPr="00105E29">
        <w:rPr>
          <w:lang w:val="sq-AL"/>
        </w:rPr>
        <w:t xml:space="preserve">58. </w:t>
      </w:r>
      <w:r w:rsidR="004F74A5" w:rsidRPr="00105E29">
        <w:rPr>
          <w:lang w:val="sq-AL"/>
        </w:rPr>
        <w:t>Gjykata e shkallës së parë me të drejtë ka përcaktuar pozicionin procedural të kërkuesit si i dënuar në lidhje me kërkesën e tij dhe në kushtet kur nuk kishte një vendim të posaçëm në lidhje me pezullimin e ekzekutimit të dënimit me burgim ka rrëzuar kërkesën e tij për anulimin e urdhrit të ekzekutimit. Arsyetimi ligjor i kësaj gjykate mbështetet në të drejtën që ka prokurori që, në varësi të statusit procedural që ka i gjykuari, në efektet e vendimit gjyqësor të procedojë në ekzekutimin e tij nëpërmjet lëshimit të urdhrit të ekzekutimit.</w:t>
      </w:r>
    </w:p>
    <w:p w:rsidR="004F74A5" w:rsidRPr="00105E29" w:rsidRDefault="00FD3846" w:rsidP="004F74A5">
      <w:pPr>
        <w:pStyle w:val="Paragrafi"/>
        <w:rPr>
          <w:b/>
          <w:lang w:val="sq-AL"/>
        </w:rPr>
      </w:pPr>
      <w:r w:rsidRPr="00105E29">
        <w:rPr>
          <w:b/>
          <w:lang w:val="sq-AL"/>
        </w:rPr>
        <w:t xml:space="preserve">V. </w:t>
      </w:r>
      <w:r w:rsidR="004F74A5" w:rsidRPr="00105E29">
        <w:rPr>
          <w:b/>
          <w:lang w:val="sq-AL"/>
        </w:rPr>
        <w:t>Në lidhje me zgjidhjen e çështjes</w:t>
      </w:r>
    </w:p>
    <w:p w:rsidR="004F74A5" w:rsidRPr="00105E29" w:rsidRDefault="00FD3846" w:rsidP="004F74A5">
      <w:pPr>
        <w:pStyle w:val="Paragrafi"/>
        <w:rPr>
          <w:lang w:val="sq-AL"/>
        </w:rPr>
      </w:pPr>
      <w:r w:rsidRPr="00105E29">
        <w:rPr>
          <w:lang w:val="sq-AL"/>
        </w:rPr>
        <w:t xml:space="preserve">59. </w:t>
      </w:r>
      <w:r w:rsidR="004F74A5" w:rsidRPr="00105E29">
        <w:rPr>
          <w:lang w:val="sq-AL"/>
        </w:rPr>
        <w:t>Kolegjet e Bashkuara të Gjykatës së Lartë arritën në konkluzionin se vendimi i Gjykatës së Apelit Durrës është marrë në zbatim të gabuar të ligjit procedural penal dhe si i tillë do të prishet duke lënë në fuqi vendimin e Gjykatës së Rrethit Gjyqësor Kavajë, si vendim i drejtë dhe i bazuar në ligj.</w:t>
      </w:r>
    </w:p>
    <w:p w:rsidR="004F74A5" w:rsidRPr="00E172E8" w:rsidRDefault="004F74A5" w:rsidP="004F74A5">
      <w:pPr>
        <w:pStyle w:val="Paragrafi"/>
        <w:rPr>
          <w:b/>
          <w:sz w:val="20"/>
          <w:lang w:val="sq-AL"/>
        </w:rPr>
      </w:pPr>
    </w:p>
    <w:p w:rsidR="004F74A5" w:rsidRPr="00105E29" w:rsidRDefault="004F74A5" w:rsidP="00414983">
      <w:pPr>
        <w:pStyle w:val="Paragrafi"/>
        <w:ind w:firstLine="0"/>
        <w:jc w:val="center"/>
        <w:rPr>
          <w:bCs/>
          <w:lang w:val="sq-AL"/>
        </w:rPr>
      </w:pPr>
      <w:r w:rsidRPr="00105E29">
        <w:rPr>
          <w:bCs/>
          <w:lang w:val="sq-AL"/>
        </w:rPr>
        <w:t>PËR KËTO ARSYE</w:t>
      </w:r>
      <w:r w:rsidR="00FD3846" w:rsidRPr="00105E29">
        <w:rPr>
          <w:bCs/>
          <w:lang w:val="sq-AL"/>
        </w:rPr>
        <w:t>,</w:t>
      </w:r>
    </w:p>
    <w:p w:rsidR="004F74A5" w:rsidRPr="00105E29" w:rsidRDefault="004F74A5" w:rsidP="004F74A5">
      <w:pPr>
        <w:pStyle w:val="Paragrafi"/>
        <w:rPr>
          <w:bCs/>
          <w:lang w:val="sq-AL"/>
        </w:rPr>
      </w:pPr>
    </w:p>
    <w:p w:rsidR="004F74A5" w:rsidRPr="00105E29" w:rsidRDefault="004F74A5" w:rsidP="004F74A5">
      <w:pPr>
        <w:pStyle w:val="Paragrafi"/>
        <w:rPr>
          <w:lang w:val="sq-AL"/>
        </w:rPr>
      </w:pPr>
      <w:r w:rsidRPr="00105E29">
        <w:rPr>
          <w:lang w:val="sq-AL"/>
        </w:rPr>
        <w:t>Kolegji Penal i Gjykatës së Lartë, mbështetur në nenin 438/2 e 444/1, germa “d” të Kodit të Procedurës Penale,</w:t>
      </w:r>
    </w:p>
    <w:p w:rsidR="004F74A5" w:rsidRPr="00C84462" w:rsidRDefault="004F74A5" w:rsidP="004F74A5">
      <w:pPr>
        <w:pStyle w:val="Paragrafi"/>
        <w:rPr>
          <w:sz w:val="10"/>
          <w:lang w:val="sq-AL"/>
        </w:rPr>
      </w:pPr>
    </w:p>
    <w:p w:rsidR="004F74A5" w:rsidRPr="00105E29" w:rsidRDefault="00C96E4E" w:rsidP="00414983">
      <w:pPr>
        <w:pStyle w:val="Paragrafi"/>
        <w:ind w:firstLine="0"/>
        <w:jc w:val="center"/>
        <w:rPr>
          <w:lang w:val="sq-AL"/>
        </w:rPr>
      </w:pPr>
      <w:r w:rsidRPr="00105E29">
        <w:rPr>
          <w:lang w:val="sq-AL"/>
        </w:rPr>
        <w:t>VENDOS</w:t>
      </w:r>
      <w:r w:rsidR="004F74A5" w:rsidRPr="00105E29">
        <w:rPr>
          <w:lang w:val="sq-AL"/>
        </w:rPr>
        <w:t>I:</w:t>
      </w:r>
    </w:p>
    <w:p w:rsidR="004F74A5" w:rsidRPr="00105E29" w:rsidRDefault="004F74A5" w:rsidP="004F74A5">
      <w:pPr>
        <w:pStyle w:val="Paragrafi"/>
        <w:rPr>
          <w:lang w:val="sq-AL"/>
        </w:rPr>
      </w:pPr>
      <w:r w:rsidRPr="00105E29">
        <w:rPr>
          <w:lang w:val="sq-AL"/>
        </w:rPr>
        <w:tab/>
      </w:r>
    </w:p>
    <w:p w:rsidR="004F74A5" w:rsidRPr="00105E29" w:rsidRDefault="00BB321F" w:rsidP="004F74A5">
      <w:pPr>
        <w:pStyle w:val="Paragrafi"/>
        <w:rPr>
          <w:lang w:val="sq-AL"/>
        </w:rPr>
      </w:pPr>
      <w:r>
        <w:rPr>
          <w:lang w:val="sq-AL"/>
        </w:rPr>
        <w:t xml:space="preserve">- </w:t>
      </w:r>
      <w:r w:rsidR="004F74A5" w:rsidRPr="00105E29">
        <w:rPr>
          <w:lang w:val="sq-AL"/>
        </w:rPr>
        <w:t xml:space="preserve">Prishjen e vendimit </w:t>
      </w:r>
      <w:r w:rsidR="000C1B22" w:rsidRPr="00105E29">
        <w:rPr>
          <w:lang w:val="sq-AL"/>
        </w:rPr>
        <w:t xml:space="preserve">nr. </w:t>
      </w:r>
      <w:r w:rsidR="008D171F" w:rsidRPr="00105E29">
        <w:rPr>
          <w:lang w:val="sq-AL"/>
        </w:rPr>
        <w:t>232, datë 25.</w:t>
      </w:r>
      <w:r w:rsidR="004F74A5" w:rsidRPr="00105E29">
        <w:rPr>
          <w:lang w:val="sq-AL"/>
        </w:rPr>
        <w:t xml:space="preserve">7.2012 të Gjykatës së Apelit Durrës dhe lënien në fuqi të vendimit </w:t>
      </w:r>
      <w:r w:rsidR="000C1B22" w:rsidRPr="00105E29">
        <w:rPr>
          <w:lang w:val="sq-AL"/>
        </w:rPr>
        <w:t xml:space="preserve">nr. </w:t>
      </w:r>
      <w:r w:rsidR="008D171F" w:rsidRPr="00105E29">
        <w:rPr>
          <w:lang w:val="sq-AL"/>
        </w:rPr>
        <w:t>13 akti, datë 13.</w:t>
      </w:r>
      <w:r w:rsidR="004F74A5" w:rsidRPr="00105E29">
        <w:rPr>
          <w:lang w:val="sq-AL"/>
        </w:rPr>
        <w:t>6.2012 të Gjykatës së Rrethit Gjyqësor Kavajë.</w:t>
      </w:r>
    </w:p>
    <w:p w:rsidR="004F74A5" w:rsidRPr="00105E29" w:rsidRDefault="00BB321F" w:rsidP="004F74A5">
      <w:pPr>
        <w:pStyle w:val="Paragrafi"/>
        <w:rPr>
          <w:lang w:val="sq-AL"/>
        </w:rPr>
      </w:pPr>
      <w:r>
        <w:rPr>
          <w:lang w:val="sq-AL"/>
        </w:rPr>
        <w:t xml:space="preserve">- </w:t>
      </w:r>
      <w:r w:rsidR="004F74A5" w:rsidRPr="00105E29">
        <w:rPr>
          <w:lang w:val="sq-AL"/>
        </w:rPr>
        <w:t>Ky vendim është unifikues dhe njehson praktikën gjyqësore për çështjet objekt shqyrtimi në Kolegjet e Bashkuara dhe dërgohet për botim në Fletoren Zyrtare.</w:t>
      </w:r>
    </w:p>
    <w:p w:rsidR="00E172E8" w:rsidRDefault="00E172E8" w:rsidP="004F74A5">
      <w:pPr>
        <w:pStyle w:val="Paragrafi"/>
        <w:rPr>
          <w:lang w:val="sq-AL"/>
        </w:rPr>
      </w:pPr>
    </w:p>
    <w:p w:rsidR="00E172E8" w:rsidRDefault="00E172E8" w:rsidP="004F74A5">
      <w:pPr>
        <w:pStyle w:val="Paragrafi"/>
        <w:rPr>
          <w:lang w:val="sq-AL"/>
        </w:rPr>
      </w:pPr>
    </w:p>
    <w:p w:rsidR="00E172E8" w:rsidRDefault="00E172E8" w:rsidP="004F74A5">
      <w:pPr>
        <w:pStyle w:val="Paragrafi"/>
        <w:rPr>
          <w:lang w:val="sq-AL"/>
        </w:rPr>
      </w:pPr>
    </w:p>
    <w:p w:rsidR="00FD3846" w:rsidRPr="00105E29" w:rsidRDefault="00FD3846" w:rsidP="004F74A5">
      <w:pPr>
        <w:pStyle w:val="Paragrafi"/>
        <w:rPr>
          <w:lang w:val="sq-AL"/>
        </w:rPr>
      </w:pPr>
      <w:r w:rsidRPr="00105E29">
        <w:rPr>
          <w:lang w:val="sq-AL"/>
        </w:rPr>
        <w:t xml:space="preserve">Anëtarë pro: </w:t>
      </w:r>
      <w:r w:rsidR="008030B6" w:rsidRPr="00105E29">
        <w:rPr>
          <w:lang w:val="sq-AL"/>
        </w:rPr>
        <w:t xml:space="preserve">Ardian Dvorani (kryesues), Guxim Zenelaj, </w:t>
      </w:r>
      <w:r w:rsidR="00D74989" w:rsidRPr="00105E29">
        <w:rPr>
          <w:lang w:val="sq-AL"/>
        </w:rPr>
        <w:t xml:space="preserve">Ardian </w:t>
      </w:r>
      <w:r w:rsidRPr="00105E29">
        <w:rPr>
          <w:lang w:val="sq-AL"/>
        </w:rPr>
        <w:t>Nuni, A</w:t>
      </w:r>
      <w:r w:rsidR="00AF6DF5" w:rsidRPr="00105E29">
        <w:rPr>
          <w:lang w:val="sq-AL"/>
        </w:rPr>
        <w:t xml:space="preserve">rjana </w:t>
      </w:r>
      <w:r w:rsidRPr="00105E29">
        <w:rPr>
          <w:lang w:val="sq-AL"/>
        </w:rPr>
        <w:t>Fullani, E</w:t>
      </w:r>
      <w:r w:rsidR="00F65BB4" w:rsidRPr="00105E29">
        <w:rPr>
          <w:lang w:val="sq-AL"/>
        </w:rPr>
        <w:t xml:space="preserve">velina </w:t>
      </w:r>
      <w:r w:rsidRPr="00105E29">
        <w:rPr>
          <w:lang w:val="sq-AL"/>
        </w:rPr>
        <w:t>Qir</w:t>
      </w:r>
      <w:r w:rsidR="00460AB0" w:rsidRPr="00105E29">
        <w:rPr>
          <w:lang w:val="sq-AL"/>
        </w:rPr>
        <w:t>j</w:t>
      </w:r>
      <w:r w:rsidRPr="00105E29">
        <w:rPr>
          <w:lang w:val="sq-AL"/>
        </w:rPr>
        <w:t>ako, A</w:t>
      </w:r>
      <w:r w:rsidR="00276FC1" w:rsidRPr="00105E29">
        <w:rPr>
          <w:lang w:val="sq-AL"/>
        </w:rPr>
        <w:t xml:space="preserve">leksandër </w:t>
      </w:r>
      <w:r w:rsidRPr="00105E29">
        <w:rPr>
          <w:lang w:val="sq-AL"/>
        </w:rPr>
        <w:t xml:space="preserve">Muskaj, </w:t>
      </w:r>
      <w:r w:rsidR="00845CDB" w:rsidRPr="00105E29">
        <w:rPr>
          <w:lang w:val="sq-AL"/>
        </w:rPr>
        <w:t xml:space="preserve">Mirela </w:t>
      </w:r>
      <w:r w:rsidRPr="00105E29">
        <w:rPr>
          <w:lang w:val="sq-AL"/>
        </w:rPr>
        <w:t>Fana, A</w:t>
      </w:r>
      <w:r w:rsidR="008555F0" w:rsidRPr="00105E29">
        <w:rPr>
          <w:lang w:val="sq-AL"/>
        </w:rPr>
        <w:t xml:space="preserve">ndi </w:t>
      </w:r>
      <w:r w:rsidRPr="00105E29">
        <w:rPr>
          <w:lang w:val="sq-AL"/>
        </w:rPr>
        <w:t>Çeliku, Sh</w:t>
      </w:r>
      <w:r w:rsidR="00A40820" w:rsidRPr="00105E29">
        <w:rPr>
          <w:lang w:val="sq-AL"/>
        </w:rPr>
        <w:t xml:space="preserve">këlzen </w:t>
      </w:r>
      <w:r w:rsidRPr="00105E29">
        <w:rPr>
          <w:lang w:val="sq-AL"/>
        </w:rPr>
        <w:t>Selimi, A</w:t>
      </w:r>
      <w:r w:rsidR="00877531" w:rsidRPr="00105E29">
        <w:rPr>
          <w:lang w:val="sq-AL"/>
        </w:rPr>
        <w:t xml:space="preserve">rtan </w:t>
      </w:r>
      <w:r w:rsidRPr="00105E29">
        <w:rPr>
          <w:lang w:val="sq-AL"/>
        </w:rPr>
        <w:t>Zeneli, A</w:t>
      </w:r>
      <w:r w:rsidR="0072299C" w:rsidRPr="00105E29">
        <w:rPr>
          <w:lang w:val="sq-AL"/>
        </w:rPr>
        <w:t xml:space="preserve">rtan </w:t>
      </w:r>
      <w:r w:rsidRPr="00105E29">
        <w:rPr>
          <w:lang w:val="sq-AL"/>
        </w:rPr>
        <w:t>Broci, T</w:t>
      </w:r>
      <w:r w:rsidR="00580780" w:rsidRPr="00105E29">
        <w:rPr>
          <w:lang w:val="sq-AL"/>
        </w:rPr>
        <w:t xml:space="preserve">om </w:t>
      </w:r>
      <w:r w:rsidRPr="00105E29">
        <w:rPr>
          <w:lang w:val="sq-AL"/>
        </w:rPr>
        <w:t>Ndreca.</w:t>
      </w:r>
    </w:p>
    <w:p w:rsidR="00FD3846" w:rsidRPr="00105E29" w:rsidRDefault="00FD3846" w:rsidP="004F74A5">
      <w:pPr>
        <w:pStyle w:val="Paragrafi"/>
        <w:rPr>
          <w:rFonts w:ascii="Times New Roman" w:hAnsi="Times New Roman" w:cs="Times New Roman"/>
          <w:lang w:val="sq-AL"/>
        </w:rPr>
      </w:pPr>
      <w:r w:rsidRPr="00105E29">
        <w:rPr>
          <w:lang w:val="sq-AL"/>
        </w:rPr>
        <w:t>An</w:t>
      </w:r>
      <w:r w:rsidR="00EB25A9" w:rsidRPr="00105E29">
        <w:rPr>
          <w:rFonts w:ascii="Times New Roman" w:hAnsi="Times New Roman" w:cs="Times New Roman"/>
          <w:lang w:val="sq-AL"/>
        </w:rPr>
        <w:t>ë</w:t>
      </w:r>
      <w:r w:rsidRPr="00105E29">
        <w:rPr>
          <w:rFonts w:ascii="Times New Roman" w:hAnsi="Times New Roman" w:cs="Times New Roman"/>
          <w:lang w:val="sq-AL"/>
        </w:rPr>
        <w:t>tarë pjesërisht kundër: M</w:t>
      </w:r>
      <w:r w:rsidR="00EE72AC" w:rsidRPr="00105E29">
        <w:rPr>
          <w:rFonts w:ascii="Times New Roman" w:hAnsi="Times New Roman" w:cs="Times New Roman"/>
          <w:lang w:val="sq-AL"/>
        </w:rPr>
        <w:t xml:space="preserve">ajlinda </w:t>
      </w:r>
      <w:r w:rsidRPr="00105E29">
        <w:rPr>
          <w:rFonts w:ascii="Times New Roman" w:hAnsi="Times New Roman" w:cs="Times New Roman"/>
          <w:lang w:val="sq-AL"/>
        </w:rPr>
        <w:t>Andrea, M</w:t>
      </w:r>
      <w:r w:rsidR="00EE72AC" w:rsidRPr="00105E29">
        <w:rPr>
          <w:rFonts w:ascii="Times New Roman" w:hAnsi="Times New Roman" w:cs="Times New Roman"/>
          <w:lang w:val="sq-AL"/>
        </w:rPr>
        <w:t xml:space="preserve">edi </w:t>
      </w:r>
      <w:r w:rsidRPr="00105E29">
        <w:rPr>
          <w:rFonts w:ascii="Times New Roman" w:hAnsi="Times New Roman" w:cs="Times New Roman"/>
          <w:lang w:val="sq-AL"/>
        </w:rPr>
        <w:t>Bici.</w:t>
      </w:r>
    </w:p>
    <w:p w:rsidR="004F74A5" w:rsidRDefault="004F74A5" w:rsidP="004F74A5">
      <w:pPr>
        <w:pStyle w:val="Paragrafi"/>
        <w:rPr>
          <w:lang w:val="sq-AL"/>
        </w:rPr>
      </w:pPr>
    </w:p>
    <w:p w:rsidR="00E172E8" w:rsidRPr="00105E29" w:rsidRDefault="00E172E8" w:rsidP="004F74A5">
      <w:pPr>
        <w:pStyle w:val="Paragrafi"/>
        <w:rPr>
          <w:lang w:val="sq-AL"/>
        </w:rPr>
      </w:pPr>
    </w:p>
    <w:p w:rsidR="004F74A5" w:rsidRPr="00105E29" w:rsidRDefault="004F74A5" w:rsidP="00E172E8">
      <w:pPr>
        <w:pStyle w:val="Paragrafi"/>
        <w:ind w:firstLine="0"/>
        <w:rPr>
          <w:bCs/>
          <w:lang w:val="sq-AL"/>
        </w:rPr>
      </w:pPr>
      <w:r w:rsidRPr="00105E29">
        <w:rPr>
          <w:lang w:val="sq-AL"/>
        </w:rPr>
        <w:tab/>
      </w:r>
      <w:r w:rsidRPr="00105E29">
        <w:rPr>
          <w:lang w:val="sq-AL"/>
        </w:rPr>
        <w:tab/>
      </w:r>
      <w:r w:rsidRPr="00105E29">
        <w:rPr>
          <w:lang w:val="sq-AL"/>
        </w:rPr>
        <w:tab/>
      </w:r>
      <w:r w:rsidRPr="00105E29">
        <w:rPr>
          <w:lang w:val="sq-AL"/>
        </w:rPr>
        <w:tab/>
      </w:r>
      <w:r w:rsidRPr="00105E29">
        <w:rPr>
          <w:lang w:val="sq-AL"/>
        </w:rPr>
        <w:tab/>
      </w:r>
      <w:r w:rsidRPr="00105E29">
        <w:rPr>
          <w:bCs/>
          <w:lang w:val="sq-AL"/>
        </w:rPr>
        <w:t>MENDIM PAKICE</w:t>
      </w:r>
    </w:p>
    <w:p w:rsidR="004F74A5" w:rsidRPr="00E172E8" w:rsidRDefault="004F74A5" w:rsidP="004F74A5">
      <w:pPr>
        <w:pStyle w:val="Paragrafi"/>
        <w:rPr>
          <w:bCs/>
          <w:sz w:val="28"/>
          <w:lang w:val="sq-AL"/>
        </w:rPr>
      </w:pPr>
    </w:p>
    <w:p w:rsidR="004F74A5" w:rsidRPr="00105E29" w:rsidRDefault="004F74A5" w:rsidP="004F74A5">
      <w:pPr>
        <w:pStyle w:val="Paragrafi"/>
        <w:rPr>
          <w:lang w:val="sq-AL"/>
        </w:rPr>
      </w:pPr>
      <w:r w:rsidRPr="00105E29">
        <w:rPr>
          <w:lang w:val="sq-AL"/>
        </w:rPr>
        <w:t xml:space="preserve">Ne, gjyqtarët </w:t>
      </w:r>
      <w:r w:rsidRPr="00105E29">
        <w:rPr>
          <w:b/>
          <w:lang w:val="sq-AL"/>
        </w:rPr>
        <w:t>Majlinda Andrea</w:t>
      </w:r>
      <w:r w:rsidRPr="00105E29">
        <w:rPr>
          <w:lang w:val="sq-AL"/>
        </w:rPr>
        <w:t xml:space="preserve"> dhe </w:t>
      </w:r>
      <w:r w:rsidRPr="00105E29">
        <w:rPr>
          <w:b/>
          <w:lang w:val="sq-AL"/>
        </w:rPr>
        <w:t>Medi Bici,</w:t>
      </w:r>
      <w:r w:rsidRPr="00105E29">
        <w:rPr>
          <w:lang w:val="sq-AL"/>
        </w:rPr>
        <w:t xml:space="preserve"> jemi pjesërisht kundër vendimit </w:t>
      </w:r>
      <w:r w:rsidR="000C1B22" w:rsidRPr="00105E29">
        <w:rPr>
          <w:lang w:val="sq-AL"/>
        </w:rPr>
        <w:t xml:space="preserve">nr. </w:t>
      </w:r>
      <w:r w:rsidR="00FD3846" w:rsidRPr="00105E29">
        <w:rPr>
          <w:lang w:val="sq-AL"/>
        </w:rPr>
        <w:t>3, datë 8.</w:t>
      </w:r>
      <w:r w:rsidRPr="00105E29">
        <w:rPr>
          <w:lang w:val="sq-AL"/>
        </w:rPr>
        <w:t>7.2013 të Kolegjeve të Bashkuara të Gjykatës së Lartë, për</w:t>
      </w:r>
      <w:r w:rsidR="00DC7E71" w:rsidRPr="00105E29">
        <w:rPr>
          <w:lang w:val="sq-AL"/>
        </w:rPr>
        <w:t xml:space="preserve"> </w:t>
      </w:r>
      <w:r w:rsidRPr="00105E29">
        <w:rPr>
          <w:lang w:val="sq-AL"/>
        </w:rPr>
        <w:t>sa i përket pozitës procedurale që merr i dënuari pas prishjeve të vendimeve të gjykatave si pasojë e pranimit të kërkesës së rishikimit nga Gjykata e Lartë dhe kthimin e çështjes për rishqyrtim në gjykatën e shkallës së parë, prandaj, në përputhje me nenin 112/5 të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përpilojmë këtë procesverbal përmbledhës me motivet e kundërshtimit të vendimit.</w:t>
      </w:r>
    </w:p>
    <w:p w:rsidR="004F74A5" w:rsidRPr="00105E29" w:rsidRDefault="004F74A5" w:rsidP="004F74A5">
      <w:pPr>
        <w:pStyle w:val="Paragrafi"/>
        <w:rPr>
          <w:lang w:val="sq-AL"/>
        </w:rPr>
      </w:pPr>
      <w:r w:rsidRPr="00105E29">
        <w:rPr>
          <w:lang w:val="sq-AL"/>
        </w:rPr>
        <w:t>Nga shqyrtimi gjyqësor i çështjes ka rezultuar si më poshtë:</w:t>
      </w:r>
    </w:p>
    <w:p w:rsidR="004F74A5" w:rsidRPr="00105E29" w:rsidRDefault="004F74A5" w:rsidP="004F74A5">
      <w:pPr>
        <w:pStyle w:val="Paragrafi"/>
        <w:rPr>
          <w:lang w:val="sq-AL"/>
        </w:rPr>
      </w:pPr>
      <w:r w:rsidRPr="00105E29">
        <w:rPr>
          <w:lang w:val="sq-AL"/>
        </w:rPr>
        <w:t>Kërkuesi Ylli Çelhaka është akuzuar nga organi i prokurorisë për veprat penale të vrasjes me paramendim dhe të mbajtjes pa leje të armëve luftarake, të parashikuara nga nenet 78 dhe 278/2 të Kodit Penal për ngjarjen e ndodhur më datë 28.10.1997 në Rrethin e Kavajës, ku ka mbetur i vrarë me armë zjarri viktima Ardian Hima.</w:t>
      </w:r>
    </w:p>
    <w:p w:rsidR="004F74A5" w:rsidRPr="00105E29" w:rsidRDefault="004F74A5" w:rsidP="004F74A5">
      <w:pPr>
        <w:pStyle w:val="Paragrafi"/>
        <w:rPr>
          <w:lang w:val="sq-AL"/>
        </w:rPr>
      </w:pPr>
      <w:r w:rsidRPr="00105E29">
        <w:rPr>
          <w:lang w:val="sq-AL"/>
        </w:rPr>
        <w:t xml:space="preserve">Me vendimin </w:t>
      </w:r>
      <w:r w:rsidR="000C1B22" w:rsidRPr="00105E29">
        <w:rPr>
          <w:lang w:val="sq-AL"/>
        </w:rPr>
        <w:t xml:space="preserve">nr. </w:t>
      </w:r>
      <w:r w:rsidRPr="00105E29">
        <w:rPr>
          <w:lang w:val="sq-AL"/>
        </w:rPr>
        <w:t>19</w:t>
      </w:r>
      <w:r w:rsidR="00D64668" w:rsidRPr="00105E29">
        <w:rPr>
          <w:lang w:val="sq-AL"/>
        </w:rPr>
        <w:t>, datë 24.</w:t>
      </w:r>
      <w:r w:rsidRPr="00105E29">
        <w:rPr>
          <w:lang w:val="sq-AL"/>
        </w:rPr>
        <w:t>3.2000 Gjykata e Rrethit Gjyqësor Kavajë e ka deklaruar fajtor të pandehurin Ylli Çelhaka për veprat penale për të cilat akuzohej, duke e dënuar atë përfundimisht me 20 vjet burgim, vendim i cili është lënë në fuqi nga Gjykata e Apelit Durrës dhe është vendosur mospranimi i ankimit në Gjykatën e Lartë.</w:t>
      </w:r>
    </w:p>
    <w:p w:rsidR="004F74A5" w:rsidRPr="00105E29" w:rsidRDefault="00923F99" w:rsidP="004F74A5">
      <w:pPr>
        <w:pStyle w:val="Paragrafi"/>
        <w:rPr>
          <w:lang w:val="sq-AL"/>
        </w:rPr>
      </w:pPr>
      <w:r w:rsidRPr="00105E29">
        <w:rPr>
          <w:lang w:val="sq-AL"/>
        </w:rPr>
        <w:t>N</w:t>
      </w:r>
      <w:r w:rsidR="00FD3846" w:rsidRPr="00105E29">
        <w:rPr>
          <w:lang w:val="sq-AL"/>
        </w:rPr>
        <w:t>ë</w:t>
      </w:r>
      <w:r w:rsidR="004F74A5" w:rsidRPr="00105E29">
        <w:rPr>
          <w:lang w:val="sq-AL"/>
        </w:rPr>
        <w:t xml:space="preserve"> datën 16.10.2006 Prokuroria pranë Prokurorisë së Rrethit Gjyqësor Kavajë ka lëshuar </w:t>
      </w:r>
      <w:r w:rsidR="00FD3846" w:rsidRPr="00105E29">
        <w:rPr>
          <w:lang w:val="sq-AL"/>
        </w:rPr>
        <w:t xml:space="preserve">urdhrin </w:t>
      </w:r>
      <w:r w:rsidR="004F74A5" w:rsidRPr="00105E29">
        <w:rPr>
          <w:lang w:val="sq-AL"/>
        </w:rPr>
        <w:t>e ekzekutimit për vendimin e formës së prerë, i cili është ekzekutuar nga organet kompetente me datë 17.10.2006, kohë kur ka filluar edhe llogaritja e dënimit për kërkuesin Ylli Çelhaka.</w:t>
      </w:r>
    </w:p>
    <w:p w:rsidR="004F74A5" w:rsidRPr="00105E29" w:rsidRDefault="004F74A5" w:rsidP="004F74A5">
      <w:pPr>
        <w:pStyle w:val="Paragrafi"/>
        <w:rPr>
          <w:lang w:val="sq-AL"/>
        </w:rPr>
      </w:pPr>
      <w:r w:rsidRPr="00105E29">
        <w:rPr>
          <w:lang w:val="sq-AL"/>
        </w:rPr>
        <w:t xml:space="preserve">Kolegji Penal i Gjykatës së Lartë me vendimin </w:t>
      </w:r>
      <w:r w:rsidR="000C1B22" w:rsidRPr="00105E29">
        <w:rPr>
          <w:lang w:val="sq-AL"/>
        </w:rPr>
        <w:t xml:space="preserve">nr. </w:t>
      </w:r>
      <w:r w:rsidR="00D64668" w:rsidRPr="00105E29">
        <w:rPr>
          <w:lang w:val="sq-AL"/>
        </w:rPr>
        <w:t>558, datë 2.</w:t>
      </w:r>
      <w:r w:rsidRPr="00105E29">
        <w:rPr>
          <w:lang w:val="sq-AL"/>
        </w:rPr>
        <w:t>6.2010 ka vendosur pranimin e kërkesës për rishikim të paraqitur nga i dënuari Ylli Çelhaka, duke prishur vendimet e gjykatave dhe dërgimin e çështjes për rishqyrtim në Gjykatën e Rrethit Gjyqësor Kavajë.</w:t>
      </w:r>
    </w:p>
    <w:p w:rsidR="004F74A5" w:rsidRPr="00105E29" w:rsidRDefault="004F74A5" w:rsidP="004F74A5">
      <w:pPr>
        <w:pStyle w:val="Paragrafi"/>
        <w:rPr>
          <w:lang w:val="sq-AL"/>
        </w:rPr>
      </w:pPr>
      <w:r w:rsidRPr="00105E29">
        <w:rPr>
          <w:lang w:val="sq-AL"/>
        </w:rPr>
        <w:t>Gjatë rigjykimit në shkallë të parë, kërkuesi ka kërkuar shuarjen e masës së sigurimit të arrestit në burg me pretendimin se ajo e ka humbur fuqinë për shkak të kalimit të afatit të përgjithshëm të paraburgimit, të parashikuar nga neni 261 e vijues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w:t>
      </w:r>
    </w:p>
    <w:p w:rsidR="004F74A5" w:rsidRPr="00105E29" w:rsidRDefault="004F74A5" w:rsidP="004F74A5">
      <w:pPr>
        <w:pStyle w:val="Paragrafi"/>
        <w:rPr>
          <w:lang w:val="sq-AL"/>
        </w:rPr>
      </w:pPr>
      <w:r w:rsidRPr="00105E29">
        <w:rPr>
          <w:lang w:val="sq-AL"/>
        </w:rPr>
        <w:t>Në përfundim të gjykimit, Gjykata e Rrethit Gjyqësor Kavajë</w:t>
      </w:r>
      <w:r w:rsidR="00FD3846" w:rsidRPr="00105E29">
        <w:rPr>
          <w:lang w:val="sq-AL"/>
        </w:rPr>
        <w:t>,</w:t>
      </w:r>
      <w:r w:rsidRPr="00105E29">
        <w:rPr>
          <w:lang w:val="sq-AL"/>
        </w:rPr>
        <w:t xml:space="preserve"> me vendimin </w:t>
      </w:r>
      <w:r w:rsidR="000C1B22" w:rsidRPr="00105E29">
        <w:rPr>
          <w:lang w:val="sq-AL"/>
        </w:rPr>
        <w:t xml:space="preserve">nr. </w:t>
      </w:r>
      <w:r w:rsidR="00FD3846" w:rsidRPr="00105E29">
        <w:rPr>
          <w:lang w:val="sq-AL"/>
        </w:rPr>
        <w:t>13 akti, datë 20.</w:t>
      </w:r>
      <w:r w:rsidRPr="00105E29">
        <w:rPr>
          <w:lang w:val="sq-AL"/>
        </w:rPr>
        <w:t>7.2011</w:t>
      </w:r>
      <w:r w:rsidR="00FD3846" w:rsidRPr="00105E29">
        <w:rPr>
          <w:lang w:val="sq-AL"/>
        </w:rPr>
        <w:t>,</w:t>
      </w:r>
      <w:r w:rsidRPr="00105E29">
        <w:rPr>
          <w:lang w:val="sq-AL"/>
        </w:rPr>
        <w:t xml:space="preserve"> ka vendosur konstatimin e humbjes së fuqisë së paraburgimit, duke caktuar ndaj kërkuesit masën e sigurimit të arrestit në shtëpi, vendim i cili është lënë në fuqi nga Gjykata e Apelit Durrës.</w:t>
      </w:r>
    </w:p>
    <w:p w:rsidR="004F74A5" w:rsidRPr="00105E29" w:rsidRDefault="004F74A5" w:rsidP="004F74A5">
      <w:pPr>
        <w:pStyle w:val="Paragrafi"/>
        <w:rPr>
          <w:lang w:val="sq-AL"/>
        </w:rPr>
      </w:pPr>
      <w:r w:rsidRPr="00105E29">
        <w:rPr>
          <w:lang w:val="sq-AL"/>
        </w:rPr>
        <w:t xml:space="preserve">Kolegji Penal i Gjykatës së Lartë me vendimin </w:t>
      </w:r>
      <w:r w:rsidR="000C1B22" w:rsidRPr="00105E29">
        <w:rPr>
          <w:lang w:val="sq-AL"/>
        </w:rPr>
        <w:t xml:space="preserve">nr. </w:t>
      </w:r>
      <w:r w:rsidR="00D64668" w:rsidRPr="00105E29">
        <w:rPr>
          <w:lang w:val="sq-AL"/>
        </w:rPr>
        <w:t>19, datë 19.</w:t>
      </w:r>
      <w:r w:rsidRPr="00105E29">
        <w:rPr>
          <w:lang w:val="sq-AL"/>
        </w:rPr>
        <w:t>1.2012 ka vendosur prishjen e vendimeve të mësipërme dhe pushimin e gjykimit të çështjes në lidhje me masën e sigurimit të arrestit në burg.</w:t>
      </w:r>
    </w:p>
    <w:p w:rsidR="004F74A5" w:rsidRPr="00105E29" w:rsidRDefault="004F74A5" w:rsidP="004F74A5">
      <w:pPr>
        <w:pStyle w:val="Paragrafi"/>
        <w:rPr>
          <w:lang w:val="sq-AL"/>
        </w:rPr>
      </w:pPr>
      <w:r w:rsidRPr="00105E29">
        <w:rPr>
          <w:lang w:val="sq-AL"/>
        </w:rPr>
        <w:t xml:space="preserve">Në zbatim të vendimit të Kolegjit Penal të Gjykatës së Lartë, Prokuroria pranë Gjykatës së Rrethit Gjyqësor Kavajë ka lëshuar </w:t>
      </w:r>
      <w:r w:rsidR="00FD3846" w:rsidRPr="00105E29">
        <w:rPr>
          <w:lang w:val="sq-AL"/>
        </w:rPr>
        <w:t xml:space="preserve">urdhrin </w:t>
      </w:r>
      <w:r w:rsidRPr="00105E29">
        <w:rPr>
          <w:lang w:val="sq-AL"/>
        </w:rPr>
        <w:t xml:space="preserve">e ekzekutimit që është ankuar nga kërkuesi në Gjykatën e Rrethit Gjyqësor Kavajë, e cila në përfundim të gjykimit ka vendosur rrëzimin e kërkesës, vendim që është ndryshuar nga Gjykata e Apelit Durrës, e cila ka pranuar kërkesën e kërkuesit, duke anuluar </w:t>
      </w:r>
      <w:r w:rsidR="00FD3846" w:rsidRPr="00105E29">
        <w:rPr>
          <w:lang w:val="sq-AL"/>
        </w:rPr>
        <w:t xml:space="preserve">urdhrin </w:t>
      </w:r>
      <w:r w:rsidRPr="00105E29">
        <w:rPr>
          <w:lang w:val="sq-AL"/>
        </w:rPr>
        <w:t>e ekzekutimit të lëshuar</w:t>
      </w:r>
      <w:r w:rsidR="00D64668" w:rsidRPr="00105E29">
        <w:rPr>
          <w:lang w:val="sq-AL"/>
        </w:rPr>
        <w:t xml:space="preserve"> nga prokuroria me datë 2.</w:t>
      </w:r>
      <w:r w:rsidRPr="00105E29">
        <w:rPr>
          <w:lang w:val="sq-AL"/>
        </w:rPr>
        <w:t xml:space="preserve">4.2012, me të cilin kërkohej që të ekzekutohej edhe një herë vendimi </w:t>
      </w:r>
      <w:r w:rsidR="000C1B22" w:rsidRPr="00105E29">
        <w:rPr>
          <w:lang w:val="sq-AL"/>
        </w:rPr>
        <w:t xml:space="preserve">nr. </w:t>
      </w:r>
      <w:r w:rsidR="00D64668" w:rsidRPr="00105E29">
        <w:rPr>
          <w:lang w:val="sq-AL"/>
        </w:rPr>
        <w:t>19, datë 24.</w:t>
      </w:r>
      <w:r w:rsidRPr="00105E29">
        <w:rPr>
          <w:lang w:val="sq-AL"/>
        </w:rPr>
        <w:t>3.2000 i Gjykatës së Rrethit Gjyqësor Kavajë.</w:t>
      </w:r>
    </w:p>
    <w:p w:rsidR="00E172E8" w:rsidRDefault="00E172E8" w:rsidP="004F74A5">
      <w:pPr>
        <w:pStyle w:val="Paragrafi"/>
        <w:rPr>
          <w:lang w:val="sq-AL"/>
        </w:rPr>
      </w:pPr>
    </w:p>
    <w:p w:rsidR="00E172E8" w:rsidRDefault="00E172E8" w:rsidP="004F74A5">
      <w:pPr>
        <w:pStyle w:val="Paragrafi"/>
        <w:rPr>
          <w:lang w:val="sq-AL"/>
        </w:rPr>
      </w:pPr>
    </w:p>
    <w:p w:rsidR="004F74A5" w:rsidRPr="00105E29" w:rsidRDefault="004F74A5" w:rsidP="004F74A5">
      <w:pPr>
        <w:pStyle w:val="Paragrafi"/>
        <w:rPr>
          <w:lang w:val="sq-AL"/>
        </w:rPr>
      </w:pPr>
      <w:r w:rsidRPr="00105E29">
        <w:rPr>
          <w:lang w:val="sq-AL"/>
        </w:rPr>
        <w:t>Pakica ndan të njëjtin mendim me shumicën në lidhje me unifikimin e praktikës gjyqësore, por nuk është e të njëjtit mendim me të për</w:t>
      </w:r>
      <w:r w:rsidR="00291A43" w:rsidRPr="00105E29">
        <w:rPr>
          <w:lang w:val="sq-AL"/>
        </w:rPr>
        <w:t xml:space="preserve"> </w:t>
      </w:r>
      <w:r w:rsidRPr="00105E29">
        <w:rPr>
          <w:lang w:val="sq-AL"/>
        </w:rPr>
        <w:t>sa i përket pozitës procedurale që merr personi që ka qenë i dënuar me vendim të formës së prerë, i cili është prishur më pas nga Kolegji Penal i Gjykatës së Lartë si pasojë e pranimit të kërkesës për rishikim.</w:t>
      </w:r>
    </w:p>
    <w:p w:rsidR="004F74A5" w:rsidRPr="00105E29" w:rsidRDefault="004F74A5" w:rsidP="004F74A5">
      <w:pPr>
        <w:pStyle w:val="Paragrafi"/>
        <w:rPr>
          <w:lang w:val="sq-AL"/>
        </w:rPr>
      </w:pPr>
      <w:r w:rsidRPr="00105E29">
        <w:rPr>
          <w:lang w:val="sq-AL"/>
        </w:rPr>
        <w:t>Është e vërtetë që rishikimi i vendimit është një mjet ankimi i jashtëzakonshëm, me anë të cilit i dënuari mund të mbrohet ndaj vendimeve penale të formës së prerë, por ndryshimi ndërmjet tij dhe rekursit ndaj vendimit të formës së prerë nuk është ai që arsyetojnë Kolegjet e Bashkuara të Gjykatës së Lartë, ku sipas tyre rishikimi ndaj vendimeve të formës së prerë, i parashikuar nga neni 432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i prish në “substancë” vendimet e gjykatave, ndërsa instituti i rishikimit nuk e ka një fuqi të tillë.</w:t>
      </w:r>
    </w:p>
    <w:p w:rsidR="004F74A5" w:rsidRPr="00105E29" w:rsidRDefault="004F74A5" w:rsidP="004F74A5">
      <w:pPr>
        <w:pStyle w:val="Paragrafi"/>
        <w:rPr>
          <w:lang w:val="sq-AL"/>
        </w:rPr>
      </w:pPr>
      <w:r w:rsidRPr="00105E29">
        <w:rPr>
          <w:lang w:val="sq-AL"/>
        </w:rPr>
        <w:t>Pakica vlerëson se rishikimi</w:t>
      </w:r>
      <w:r w:rsidR="00411D46" w:rsidRPr="00105E29">
        <w:rPr>
          <w:lang w:val="sq-AL"/>
        </w:rPr>
        <w:t>,</w:t>
      </w:r>
      <w:r w:rsidRPr="00105E29">
        <w:rPr>
          <w:lang w:val="sq-AL"/>
        </w:rPr>
        <w:t xml:space="preserve"> ashtu edhe rekursi ndaj vendimeve të formës së prerë, i parashikuar nga neni 432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 xml:space="preserve">Penale, janë mjete ankimi që mund të përdorin palët ndaj vendimeve të formës së prerë, prandaj në këtë kuptim ato nuk kanë ndonjë ndryshim nga njëri-tjetri. </w:t>
      </w:r>
    </w:p>
    <w:p w:rsidR="004F74A5" w:rsidRPr="00105E29" w:rsidRDefault="004F74A5" w:rsidP="004F74A5">
      <w:pPr>
        <w:pStyle w:val="Paragrafi"/>
        <w:rPr>
          <w:lang w:val="sq-AL"/>
        </w:rPr>
      </w:pPr>
      <w:r w:rsidRPr="00105E29">
        <w:rPr>
          <w:lang w:val="sq-AL"/>
        </w:rPr>
        <w:t>Sipas vlerësimit të pakicës ndryshimi ndërmjet tyre qëndron në faktin se rekursi ndaj vendimit të formës së prerë, i parashikuar nga neni 432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paraqitet vetëm ndaj vendimeve të formës së prerë të dhëna nga gjykata e apelit, ndërsa rishikimi, i parashikuar nga neni 449 e vijues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 xml:space="preserve">Penale, mund të kërkohet ndaj vendimeve të formës së prerë të dhëna nga të gjitha gjykatat. </w:t>
      </w:r>
    </w:p>
    <w:p w:rsidR="004F74A5" w:rsidRPr="00105E29" w:rsidRDefault="004F74A5" w:rsidP="004F74A5">
      <w:pPr>
        <w:pStyle w:val="Paragrafi"/>
        <w:rPr>
          <w:lang w:val="sq-AL"/>
        </w:rPr>
      </w:pPr>
      <w:r w:rsidRPr="00105E29">
        <w:rPr>
          <w:lang w:val="sq-AL"/>
        </w:rPr>
        <w:t>Ndryshimi tjetër ndërmjet tyre qëndron në faktin se ato paraqiten për shkaqe të ndryshme nga njëri-tjetri, sepse rekursi ndaj vendimit të formës së prerë paraqitet për shkaqet e parashikuara nga neni 432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ndërsa kërkesa për rishikim paraqitet vetëm për shkaqet e parashikuara nga neni 450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por duhet theksuar se në rastin e pranimit të tyre rezultati është gjithmonë i njëjtë, që është prishja e vendimeve të formës së prerë nga ana e Gjykatës së Lartë.</w:t>
      </w:r>
    </w:p>
    <w:p w:rsidR="004F74A5" w:rsidRPr="00105E29" w:rsidRDefault="004F74A5" w:rsidP="004F74A5">
      <w:pPr>
        <w:pStyle w:val="Paragrafi"/>
        <w:rPr>
          <w:lang w:val="sq-AL"/>
        </w:rPr>
      </w:pPr>
      <w:r w:rsidRPr="00105E29">
        <w:rPr>
          <w:lang w:val="sq-AL"/>
        </w:rPr>
        <w:t xml:space="preserve">Pakica vlerëson se arsyetimi që bën shumica bie në kundërshtim me </w:t>
      </w:r>
      <w:r w:rsidR="00411D46" w:rsidRPr="00105E29">
        <w:rPr>
          <w:lang w:val="sq-AL"/>
        </w:rPr>
        <w:t xml:space="preserve">kreun </w:t>
      </w:r>
      <w:r w:rsidRPr="00105E29">
        <w:rPr>
          <w:lang w:val="sq-AL"/>
        </w:rPr>
        <w:t>IV të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(neni 449 e vijues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pasi sipas ligjit tonë procedural penal, Gjykata e Lartë gjatë shqyrtimit të kërkesës për rishikim nuk vendos vetëm për pranimin ose jo të kërkesës për rishikim dhe disponimin mbi vendimin e themelit ua delegon gjykatave më të ulëta, përkundrazi, ajo</w:t>
      </w:r>
      <w:r w:rsidR="00411D46" w:rsidRPr="00105E29">
        <w:rPr>
          <w:lang w:val="sq-AL"/>
        </w:rPr>
        <w:t>,</w:t>
      </w:r>
      <w:r w:rsidRPr="00105E29">
        <w:rPr>
          <w:lang w:val="sq-AL"/>
        </w:rPr>
        <w:t xml:space="preserve"> pasi pranon kërkesën për rishikim</w:t>
      </w:r>
      <w:r w:rsidR="00411D46" w:rsidRPr="00105E29">
        <w:rPr>
          <w:lang w:val="sq-AL"/>
        </w:rPr>
        <w:t>,</w:t>
      </w:r>
      <w:r w:rsidRPr="00105E29">
        <w:rPr>
          <w:lang w:val="sq-AL"/>
        </w:rPr>
        <w:t xml:space="preserve"> prish vendimet e dhëna nga të gjitha gjykatat e </w:t>
      </w:r>
      <w:r w:rsidR="00411D46" w:rsidRPr="00105E29">
        <w:rPr>
          <w:lang w:val="sq-AL"/>
        </w:rPr>
        <w:t xml:space="preserve">të </w:t>
      </w:r>
      <w:r w:rsidRPr="00105E29">
        <w:rPr>
          <w:lang w:val="sq-AL"/>
        </w:rPr>
        <w:t>tr</w:t>
      </w:r>
      <w:r w:rsidR="00B75608" w:rsidRPr="00105E29">
        <w:rPr>
          <w:lang w:val="sq-AL"/>
        </w:rPr>
        <w:t>i</w:t>
      </w:r>
      <w:r w:rsidR="00411D46" w:rsidRPr="00105E29">
        <w:rPr>
          <w:lang w:val="sq-AL"/>
        </w:rPr>
        <w:t>a</w:t>
      </w:r>
      <w:r w:rsidRPr="00105E29">
        <w:rPr>
          <w:lang w:val="sq-AL"/>
        </w:rPr>
        <w:t xml:space="preserve"> niveleve dhe më pas e dërgon çështjen për rishqyrtim në gjykatën e shkallës së parë.</w:t>
      </w:r>
    </w:p>
    <w:p w:rsidR="004F74A5" w:rsidRPr="00105E29" w:rsidRDefault="004F74A5" w:rsidP="004F74A5">
      <w:pPr>
        <w:pStyle w:val="Paragrafi"/>
        <w:rPr>
          <w:lang w:val="sq-AL"/>
        </w:rPr>
      </w:pPr>
      <w:r w:rsidRPr="00105E29">
        <w:rPr>
          <w:lang w:val="sq-AL"/>
        </w:rPr>
        <w:t xml:space="preserve">Nëse Gjykata e Lartë do të vendoste vetëm pranimin e kërkesës për rishikim, pa disponuar mbi vendimet e marra nga gjykatat, atëherë pakica do të pajtohej plotësisht me vendimin e Kolegjeve të Bashkuara të Gjykatës së Lartë, por kështu siç është formuluar </w:t>
      </w:r>
      <w:r w:rsidR="00411D46" w:rsidRPr="00105E29">
        <w:rPr>
          <w:lang w:val="sq-AL"/>
        </w:rPr>
        <w:t xml:space="preserve">kreu </w:t>
      </w:r>
      <w:r w:rsidRPr="00105E29">
        <w:rPr>
          <w:lang w:val="sq-AL"/>
        </w:rPr>
        <w:t>IV në Kodin e Procedurës Penale të Republikës së Shqipërisë nuk lihet asnjë hapësirë për të bërë interpretimin që ka bërë shumica, sepse pas pranimit të kërkesës për rishikim dhe prishjes së vendimeve nga Gjykata e Lartë nuk ekziston më asnjë vendim dënimi, prandaj personi ndaj të cilit vazhdon procedimi penal</w:t>
      </w:r>
      <w:r w:rsidR="00411D46" w:rsidRPr="00105E29">
        <w:rPr>
          <w:lang w:val="sq-AL"/>
        </w:rPr>
        <w:t>,</w:t>
      </w:r>
      <w:r w:rsidRPr="00105E29">
        <w:rPr>
          <w:lang w:val="sq-AL"/>
        </w:rPr>
        <w:t xml:space="preserve"> menjëherë pas pranimit të kërkesës për rishikim dhe prishjes së vendimeve nga Kolegji Penal i Gjykatës së Lartë</w:t>
      </w:r>
      <w:r w:rsidR="00411D46" w:rsidRPr="00105E29">
        <w:rPr>
          <w:lang w:val="sq-AL"/>
        </w:rPr>
        <w:t>,</w:t>
      </w:r>
      <w:r w:rsidRPr="00105E29">
        <w:rPr>
          <w:lang w:val="sq-AL"/>
        </w:rPr>
        <w:t xml:space="preserve"> merr automatikisht cilësinë e të pandehurit dhe gëzon të gjitha të drejtat e tij gjatë proceseve të mëpasshme gjyqësore.</w:t>
      </w:r>
    </w:p>
    <w:p w:rsidR="004F74A5" w:rsidRPr="00105E29" w:rsidRDefault="004F74A5" w:rsidP="004F74A5">
      <w:pPr>
        <w:pStyle w:val="Paragrafi"/>
        <w:rPr>
          <w:lang w:val="sq-AL"/>
        </w:rPr>
      </w:pPr>
      <w:r w:rsidRPr="00105E29">
        <w:rPr>
          <w:lang w:val="sq-AL"/>
        </w:rPr>
        <w:t>Me këtë vendim Kolegjet e Bashkuara të Gjykatës së Lartë kanë unifikuar praktikën gjyqësore në lidhje me zgjidhjen e çështjeve të ngjashme, por ato nuk e kanë sqaruar gjykatën e rishqyrtimit të çështjes se si do ta konsiderojë ajo kërkuesin Ylli Çelhaka gjatë rishqyrtimit të çështjes në shkallë të parë (të pandehur, të gjykuar apo të dënuar), në një kohë që ndaj tij nuk ekziston asnjë lloj vendimi dënimi.</w:t>
      </w:r>
    </w:p>
    <w:p w:rsidR="004F74A5" w:rsidRPr="00105E29" w:rsidRDefault="004F74A5" w:rsidP="004F74A5">
      <w:pPr>
        <w:pStyle w:val="Paragrafi"/>
        <w:rPr>
          <w:lang w:val="sq-AL"/>
        </w:rPr>
      </w:pPr>
      <w:r w:rsidRPr="00105E29">
        <w:rPr>
          <w:lang w:val="sq-AL"/>
        </w:rPr>
        <w:t>Nga ana tjetër</w:t>
      </w:r>
      <w:r w:rsidR="00411D46" w:rsidRPr="00105E29">
        <w:rPr>
          <w:lang w:val="sq-AL"/>
        </w:rPr>
        <w:t>,</w:t>
      </w:r>
      <w:r w:rsidRPr="00105E29">
        <w:rPr>
          <w:lang w:val="sq-AL"/>
        </w:rPr>
        <w:t xml:space="preserve"> shumica nuk arsyeton në vendim se si do të jetë pjesa hyrëse e vendimit përfundimtar që do të japë gjykata e shkallës së parë pas rishqyrtimit të çështjes (si do të quhet kërkuesi: i dënuar, i gjykuar apo i pandehur) dhe nuk shpjegon se si do të jetë dispozitivi i vendimit të gjykatës së shkallës së parë, në një kohë kur në arsyetimin e vendimit thuhet se: </w:t>
      </w:r>
      <w:r w:rsidRPr="00105E29">
        <w:rPr>
          <w:i/>
          <w:lang w:val="sq-AL"/>
        </w:rPr>
        <w:t>kur gjykata e shkallës së parë prish vendimet dhe jep pafajësi masa e sigurimit shuhet</w:t>
      </w:r>
      <w:r w:rsidRPr="00105E29">
        <w:rPr>
          <w:lang w:val="sq-AL"/>
        </w:rPr>
        <w:t>.</w:t>
      </w:r>
    </w:p>
    <w:p w:rsidR="004F74A5" w:rsidRPr="00105E29" w:rsidRDefault="004F74A5" w:rsidP="004F74A5">
      <w:pPr>
        <w:pStyle w:val="Paragrafi"/>
        <w:rPr>
          <w:lang w:val="sq-AL"/>
        </w:rPr>
      </w:pPr>
      <w:r w:rsidRPr="00105E29">
        <w:rPr>
          <w:lang w:val="sq-AL"/>
        </w:rPr>
        <w:t>Pakica vlerëson se qëndrimi që mban shumica është i pabazuar në ligj, sepse gjatë rishqyrtimit të çështjes në shkallë të parë kërkuesi duhet të mbajë cilësinë e të pandehurit, gjykata e shkallës së parë në përfundim të gjykimit nuk mund të shprehet për prishjen e vendimeve, pasi ato i ka prishur më parë Gjykata e Lartë, por ajo duhet t’i hyjë shqyrtimit në themel të çështjes, duke marrë edhe provat e reja të pretenduara nga palët gjatë rishikimit dhe në përfundim duhet të dalë me vendim fajësie, pafajësie ose kur janë rastet e parashikuara nga nenet 387 dhe 328 të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vendos pushimin e çështjes penale.</w:t>
      </w:r>
    </w:p>
    <w:p w:rsidR="004F74A5" w:rsidRPr="00105E29" w:rsidRDefault="004F74A5" w:rsidP="004F74A5">
      <w:pPr>
        <w:pStyle w:val="Paragrafi"/>
        <w:rPr>
          <w:lang w:val="sq-AL"/>
        </w:rPr>
      </w:pPr>
      <w:r w:rsidRPr="00105E29">
        <w:rPr>
          <w:lang w:val="sq-AL"/>
        </w:rPr>
        <w:t>Arsyetimi i mësipërm e çon pakicën në përfundimin se rishikimi i vendimit si mjet i jashtëzakonshëm ankimi ndaj vendimeve të formës së prerë duhet të shqyrtohet me shumë kujdes, duke mos e kthyer atë në një mjet të zakonshëm mbrojtje</w:t>
      </w:r>
      <w:r w:rsidR="00411D46" w:rsidRPr="00105E29">
        <w:rPr>
          <w:lang w:val="sq-AL"/>
        </w:rPr>
        <w:t>je</w:t>
      </w:r>
      <w:r w:rsidRPr="00105E29">
        <w:rPr>
          <w:lang w:val="sq-AL"/>
        </w:rPr>
        <w:t>, sepse në rast pranimi të kërkesës për rishikim sipas ligjit tonë procedural penal të gjitha vendimet e dënimit të dhëna nga gjykatat nuk ekzistojnë më, prandaj rezultati i tij është i njëjtë si në rastin e pranimit të rekursit ndaj vendimeve të formës së prerë, të parashikuara nga neni 432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ku personi i dënuar pas prishjes së vendimit të formës së prerë merr cilësinë e të pandehurit.</w:t>
      </w:r>
    </w:p>
    <w:p w:rsidR="004F74A5" w:rsidRPr="00105E29" w:rsidRDefault="004F74A5" w:rsidP="004F74A5">
      <w:pPr>
        <w:pStyle w:val="Paragrafi"/>
        <w:rPr>
          <w:lang w:val="sq-AL"/>
        </w:rPr>
      </w:pPr>
      <w:r w:rsidRPr="00105E29">
        <w:rPr>
          <w:lang w:val="sq-AL"/>
        </w:rPr>
        <w:t>Në raste të tilla gjykata e rishqyrtimit të çështjes, edhe kryesisht, është e detyruar që të verifikojë shuarjen e masës së sigurimit të arrestit në burg, të parashikuar nga neni 238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dhe, nëse konstaton ndonjërin prej rasteve të parashikuara nga neni 261 i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 ajo është e detyruar që të vendosë shuarjen e masës së sigurimit të arrestit në burg, sepse në të kundërt shkelet neni 27/1 i Kushtetutës të Republikës së Shqipërisë dhe neni 5 i Konventës së të Drejtave të Njeriut, të cilat parashikojnë se askush nuk mund të mbahet në burg pa pasur një vendim dënimi të dhënë nga gjykata, në një kohë që masa e sigurimit e vendosur nga gjykata për veprat penale që akuzohet i dënuari është shuar në përputhje të plotë me nenin 261 të K.</w:t>
      </w:r>
      <w:r w:rsidR="00DC7E71" w:rsidRPr="00105E29">
        <w:rPr>
          <w:lang w:val="sq-AL"/>
        </w:rPr>
        <w:t xml:space="preserve"> </w:t>
      </w:r>
      <w:r w:rsidRPr="00105E29">
        <w:rPr>
          <w:lang w:val="sq-AL"/>
        </w:rPr>
        <w:t>Pr.</w:t>
      </w:r>
      <w:r w:rsidR="00DC7E71" w:rsidRPr="00105E29">
        <w:rPr>
          <w:lang w:val="sq-AL"/>
        </w:rPr>
        <w:t xml:space="preserve"> </w:t>
      </w:r>
      <w:r w:rsidRPr="00105E29">
        <w:rPr>
          <w:lang w:val="sq-AL"/>
        </w:rPr>
        <w:t>Penale.</w:t>
      </w:r>
    </w:p>
    <w:p w:rsidR="004F74A5" w:rsidRPr="00105E29" w:rsidRDefault="004F74A5" w:rsidP="004F74A5">
      <w:pPr>
        <w:pStyle w:val="Paragrafi"/>
        <w:rPr>
          <w:lang w:val="sq-AL"/>
        </w:rPr>
      </w:pPr>
      <w:r w:rsidRPr="00105E29">
        <w:rPr>
          <w:lang w:val="sq-AL"/>
        </w:rPr>
        <w:t xml:space="preserve">Për të gjitha këto u thanë më sipër, pakica është plotësisht e bindur se vendimi </w:t>
      </w:r>
      <w:r w:rsidR="000C1B22" w:rsidRPr="00105E29">
        <w:rPr>
          <w:lang w:val="sq-AL"/>
        </w:rPr>
        <w:t xml:space="preserve">nr. </w:t>
      </w:r>
      <w:r w:rsidR="008D171F" w:rsidRPr="00105E29">
        <w:rPr>
          <w:lang w:val="sq-AL"/>
        </w:rPr>
        <w:t>3, datë 8.</w:t>
      </w:r>
      <w:r w:rsidRPr="00105E29">
        <w:rPr>
          <w:lang w:val="sq-AL"/>
        </w:rPr>
        <w:t>7.2011 i Kolegjeve të Bashkuara të Gjykatës së Lartë në pjesën që unifikon praktikën gjyqësore në lidhje me cilësinë që merr personi i dënuar pas pranimit të kërkesës së tij për rishikimin e vendimeve dhe prishjes së tyre nga Kolegji Penal i Gjykatës së Lartë është i pabazuar në ligj, prandaj vota jonë është pjesërisht kundër tij.</w:t>
      </w:r>
    </w:p>
    <w:p w:rsidR="00E172E8" w:rsidRDefault="00E172E8" w:rsidP="004A2A98">
      <w:pPr>
        <w:pStyle w:val="Paragrafi"/>
        <w:rPr>
          <w:lang w:val="sq-AL"/>
        </w:rPr>
      </w:pPr>
    </w:p>
    <w:p w:rsidR="004F74A5" w:rsidRPr="00105E29" w:rsidRDefault="004170E2" w:rsidP="004A2A98">
      <w:pPr>
        <w:pStyle w:val="Paragrafi"/>
        <w:rPr>
          <w:lang w:val="sq-AL"/>
        </w:rPr>
      </w:pPr>
      <w:r w:rsidRPr="00105E29">
        <w:rPr>
          <w:lang w:val="sq-AL"/>
        </w:rPr>
        <w:t>Gjyqtar</w:t>
      </w:r>
      <w:r w:rsidR="00411D46" w:rsidRPr="00105E29">
        <w:rPr>
          <w:lang w:val="sq-AL"/>
        </w:rPr>
        <w:t>ë</w:t>
      </w:r>
      <w:r w:rsidRPr="00105E29">
        <w:rPr>
          <w:lang w:val="sq-AL"/>
        </w:rPr>
        <w:t xml:space="preserve">: </w:t>
      </w:r>
      <w:r w:rsidR="004F74A5" w:rsidRPr="00105E29">
        <w:rPr>
          <w:lang w:val="sq-AL"/>
        </w:rPr>
        <w:t>Medi Bici</w:t>
      </w:r>
      <w:r w:rsidR="00411D46" w:rsidRPr="00105E29">
        <w:rPr>
          <w:lang w:val="sq-AL"/>
        </w:rPr>
        <w:t xml:space="preserve">, </w:t>
      </w:r>
      <w:r w:rsidR="004F74A5" w:rsidRPr="00105E29">
        <w:rPr>
          <w:lang w:val="sq-AL"/>
        </w:rPr>
        <w:t>Majlinda Andrea</w:t>
      </w:r>
    </w:p>
    <w:p w:rsidR="00001102" w:rsidRPr="00105E29" w:rsidRDefault="00001102" w:rsidP="00C73087">
      <w:pPr>
        <w:pStyle w:val="Paragrafi"/>
        <w:rPr>
          <w:lang w:val="sq-AL"/>
        </w:rPr>
      </w:pPr>
    </w:p>
    <w:p w:rsidR="00CD7DCD" w:rsidRPr="00105E29" w:rsidRDefault="00CD7DCD" w:rsidP="00C73087">
      <w:pPr>
        <w:pStyle w:val="Paragrafi"/>
        <w:rPr>
          <w:lang w:val="sq-AL"/>
        </w:rPr>
      </w:pPr>
    </w:p>
    <w:p w:rsidR="00303ED0" w:rsidRPr="00105E29" w:rsidRDefault="00303ED0" w:rsidP="00E52142">
      <w:pPr>
        <w:pStyle w:val="Paragrafi"/>
        <w:ind w:firstLine="0"/>
        <w:jc w:val="center"/>
        <w:rPr>
          <w:b/>
          <w:lang w:val="sq-AL"/>
        </w:rPr>
      </w:pPr>
      <w:r w:rsidRPr="00105E29">
        <w:rPr>
          <w:b/>
          <w:lang w:val="sq-AL"/>
        </w:rPr>
        <w:t>VENDIM</w:t>
      </w:r>
    </w:p>
    <w:p w:rsidR="00303ED0" w:rsidRPr="00105E29" w:rsidRDefault="000C1B22" w:rsidP="00E52142">
      <w:pPr>
        <w:pStyle w:val="Paragrafi"/>
        <w:ind w:firstLine="0"/>
        <w:jc w:val="center"/>
        <w:rPr>
          <w:b/>
          <w:lang w:val="sq-AL"/>
        </w:rPr>
      </w:pPr>
      <w:r w:rsidRPr="00105E29">
        <w:rPr>
          <w:b/>
          <w:lang w:val="sq-AL"/>
        </w:rPr>
        <w:t xml:space="preserve">Nr. </w:t>
      </w:r>
      <w:r w:rsidR="00303ED0" w:rsidRPr="00105E29">
        <w:rPr>
          <w:b/>
          <w:lang w:val="sq-AL"/>
        </w:rPr>
        <w:t xml:space="preserve">95, </w:t>
      </w:r>
      <w:r w:rsidR="00E52142" w:rsidRPr="00105E29">
        <w:rPr>
          <w:b/>
          <w:lang w:val="sq-AL"/>
        </w:rPr>
        <w:t>d</w:t>
      </w:r>
      <w:r w:rsidR="00303ED0" w:rsidRPr="00105E29">
        <w:rPr>
          <w:b/>
          <w:lang w:val="sq-AL"/>
        </w:rPr>
        <w:t>atë 13.9.2013</w:t>
      </w:r>
    </w:p>
    <w:p w:rsidR="00303ED0" w:rsidRPr="00105E29" w:rsidRDefault="00303ED0" w:rsidP="00E52142">
      <w:pPr>
        <w:pStyle w:val="Paragrafi"/>
        <w:jc w:val="center"/>
        <w:rPr>
          <w:b/>
          <w:lang w:val="sq-AL"/>
        </w:rPr>
      </w:pPr>
    </w:p>
    <w:p w:rsidR="00303ED0" w:rsidRPr="00105E29" w:rsidRDefault="00303ED0" w:rsidP="00E52142">
      <w:pPr>
        <w:pStyle w:val="Paragrafi"/>
        <w:ind w:firstLine="0"/>
        <w:jc w:val="center"/>
        <w:rPr>
          <w:b/>
          <w:lang w:val="sq-AL"/>
        </w:rPr>
      </w:pPr>
      <w:r w:rsidRPr="00105E29">
        <w:rPr>
          <w:b/>
          <w:lang w:val="sq-AL"/>
        </w:rPr>
        <w:t>MBI MIRATIMIN E KËRKESËS S</w:t>
      </w:r>
      <w:r w:rsidR="006559FA" w:rsidRPr="00105E29">
        <w:rPr>
          <w:b/>
          <w:lang w:val="sq-AL"/>
        </w:rPr>
        <w:t>Ë</w:t>
      </w:r>
      <w:r w:rsidRPr="00105E29">
        <w:rPr>
          <w:b/>
          <w:lang w:val="sq-AL"/>
        </w:rPr>
        <w:t xml:space="preserve"> TAP AG, PËR MODIFIKIM TË PËRKUFIZIMIT TË ORIGJINËS SË GAZIT, SIPAS PIKËS 4.1.1 TË VENDIMIT PËR MIRATIMIN E </w:t>
      </w:r>
      <w:r w:rsidR="00305276" w:rsidRPr="00105E29">
        <w:rPr>
          <w:b/>
          <w:lang w:val="sq-AL"/>
        </w:rPr>
        <w:t>OPINION</w:t>
      </w:r>
      <w:r w:rsidR="00305276">
        <w:rPr>
          <w:b/>
          <w:lang w:val="sq-AL"/>
        </w:rPr>
        <w:t>IT</w:t>
      </w:r>
      <w:r w:rsidR="00305276" w:rsidRPr="00105E29">
        <w:rPr>
          <w:b/>
          <w:lang w:val="sq-AL"/>
        </w:rPr>
        <w:t xml:space="preserve"> </w:t>
      </w:r>
      <w:r w:rsidRPr="00105E29">
        <w:rPr>
          <w:b/>
          <w:lang w:val="sq-AL"/>
        </w:rPr>
        <w:t>TË PËRBASHKËT PËRFUNDIMTAR</w:t>
      </w:r>
    </w:p>
    <w:p w:rsidR="00303ED0" w:rsidRPr="00E172E8" w:rsidRDefault="00303ED0" w:rsidP="00303ED0">
      <w:pPr>
        <w:pStyle w:val="Paragrafi"/>
        <w:rPr>
          <w:sz w:val="32"/>
          <w:lang w:val="sq-AL"/>
        </w:rPr>
      </w:pPr>
    </w:p>
    <w:p w:rsidR="00C145E4" w:rsidRPr="00105E29" w:rsidRDefault="009A43BD" w:rsidP="00303ED0">
      <w:pPr>
        <w:pStyle w:val="Paragrafi"/>
        <w:rPr>
          <w:lang w:val="sq-AL"/>
        </w:rPr>
      </w:pPr>
      <w:r w:rsidRPr="00105E29">
        <w:rPr>
          <w:lang w:val="sq-AL"/>
        </w:rPr>
        <w:t>Në zbatim të</w:t>
      </w:r>
      <w:r w:rsidR="00C145E4" w:rsidRPr="00105E29">
        <w:rPr>
          <w:lang w:val="sq-AL"/>
        </w:rPr>
        <w:t>:</w:t>
      </w:r>
    </w:p>
    <w:p w:rsidR="00C145E4" w:rsidRPr="00105E29" w:rsidRDefault="00C145E4" w:rsidP="00303ED0">
      <w:pPr>
        <w:pStyle w:val="Paragrafi"/>
        <w:rPr>
          <w:lang w:val="sq-AL"/>
        </w:rPr>
      </w:pPr>
      <w:r w:rsidRPr="00105E29">
        <w:rPr>
          <w:lang w:val="sq-AL"/>
        </w:rPr>
        <w:t>- L</w:t>
      </w:r>
      <w:r w:rsidR="009A43BD" w:rsidRPr="00105E29">
        <w:rPr>
          <w:lang w:val="sq-AL"/>
        </w:rPr>
        <w:t>igjit</w:t>
      </w:r>
      <w:r w:rsidR="000C1B22" w:rsidRPr="00105E29">
        <w:rPr>
          <w:lang w:val="sq-AL"/>
        </w:rPr>
        <w:t xml:space="preserve"> nr. </w:t>
      </w:r>
      <w:r w:rsidR="00411D46" w:rsidRPr="00105E29">
        <w:rPr>
          <w:lang w:val="sq-AL"/>
        </w:rPr>
        <w:t>9946, datë 30.6.2008</w:t>
      </w:r>
      <w:r w:rsidR="00303ED0" w:rsidRPr="00105E29">
        <w:rPr>
          <w:lang w:val="sq-AL"/>
        </w:rPr>
        <w:t xml:space="preserve"> “Për sektorin e gazit natyror”, të ndryshuar; </w:t>
      </w:r>
    </w:p>
    <w:p w:rsidR="00303ED0" w:rsidRPr="00105E29" w:rsidRDefault="00C145E4" w:rsidP="00303ED0">
      <w:pPr>
        <w:pStyle w:val="Paragrafi"/>
        <w:rPr>
          <w:lang w:val="sq-AL"/>
        </w:rPr>
      </w:pPr>
      <w:r w:rsidRPr="00105E29">
        <w:rPr>
          <w:lang w:val="sq-AL"/>
        </w:rPr>
        <w:t>- V</w:t>
      </w:r>
      <w:r w:rsidR="009A43BD" w:rsidRPr="00105E29">
        <w:rPr>
          <w:lang w:val="sq-AL"/>
        </w:rPr>
        <w:t xml:space="preserve">endimit </w:t>
      </w:r>
      <w:r w:rsidR="000C1B22" w:rsidRPr="00105E29">
        <w:rPr>
          <w:lang w:val="sq-AL"/>
        </w:rPr>
        <w:t xml:space="preserve">nr. </w:t>
      </w:r>
      <w:r w:rsidR="00303ED0" w:rsidRPr="00105E29">
        <w:rPr>
          <w:lang w:val="sq-AL"/>
        </w:rPr>
        <w:t>39</w:t>
      </w:r>
      <w:r w:rsidR="009A43BD" w:rsidRPr="00105E29">
        <w:rPr>
          <w:lang w:val="sq-AL"/>
        </w:rPr>
        <w:t>,</w:t>
      </w:r>
      <w:r w:rsidR="00303ED0" w:rsidRPr="00105E29">
        <w:rPr>
          <w:lang w:val="sq-AL"/>
        </w:rPr>
        <w:t xml:space="preserve"> </w:t>
      </w:r>
      <w:r w:rsidR="009A43BD" w:rsidRPr="00105E29">
        <w:rPr>
          <w:lang w:val="sq-AL"/>
        </w:rPr>
        <w:t xml:space="preserve">datë </w:t>
      </w:r>
      <w:r w:rsidR="00E52142" w:rsidRPr="00105E29">
        <w:rPr>
          <w:lang w:val="sq-AL"/>
        </w:rPr>
        <w:t>23.</w:t>
      </w:r>
      <w:r w:rsidR="00303ED0" w:rsidRPr="00105E29">
        <w:rPr>
          <w:lang w:val="sq-AL"/>
        </w:rPr>
        <w:t xml:space="preserve">4.2012 </w:t>
      </w:r>
      <w:r w:rsidR="00411D46" w:rsidRPr="00105E29">
        <w:rPr>
          <w:lang w:val="sq-AL"/>
        </w:rPr>
        <w:t xml:space="preserve">“Për miratimin e udhëzuesit </w:t>
      </w:r>
      <w:r w:rsidR="00303ED0" w:rsidRPr="00105E29">
        <w:rPr>
          <w:lang w:val="sq-AL"/>
        </w:rPr>
        <w:t xml:space="preserve">për </w:t>
      </w:r>
      <w:r w:rsidR="00DC73C1" w:rsidRPr="00105E29">
        <w:rPr>
          <w:lang w:val="sq-AL"/>
        </w:rPr>
        <w:t xml:space="preserve">menaxhimin dhe alokimin e kapaciteteve </w:t>
      </w:r>
      <w:r w:rsidR="00303ED0" w:rsidRPr="00105E29">
        <w:rPr>
          <w:lang w:val="sq-AL"/>
        </w:rPr>
        <w:t>në Projektin Trans Adriatik Pip</w:t>
      </w:r>
      <w:r w:rsidR="00E52142" w:rsidRPr="00105E29">
        <w:rPr>
          <w:lang w:val="sq-AL"/>
        </w:rPr>
        <w:t>eline (TAP), sipas paragrafit 6</w:t>
      </w:r>
      <w:r w:rsidR="00303ED0" w:rsidRPr="00105E29">
        <w:rPr>
          <w:lang w:val="sq-AL"/>
        </w:rPr>
        <w:t xml:space="preserve"> të nenit 36 të </w:t>
      </w:r>
      <w:r w:rsidR="00E52142" w:rsidRPr="00105E29">
        <w:rPr>
          <w:lang w:val="sq-AL"/>
        </w:rPr>
        <w:t>d</w:t>
      </w:r>
      <w:r w:rsidR="00303ED0" w:rsidRPr="00105E29">
        <w:rPr>
          <w:lang w:val="sq-AL"/>
        </w:rPr>
        <w:t xml:space="preserve">irektivës 2009/73/EC”, </w:t>
      </w:r>
      <w:r w:rsidR="00E52142" w:rsidRPr="00105E29">
        <w:rPr>
          <w:lang w:val="sq-AL"/>
        </w:rPr>
        <w:t>nëpërmjet</w:t>
      </w:r>
      <w:r w:rsidR="00303ED0" w:rsidRPr="00105E29">
        <w:rPr>
          <w:lang w:val="sq-AL"/>
        </w:rPr>
        <w:t xml:space="preserve"> t</w:t>
      </w:r>
      <w:r w:rsidR="00E52142" w:rsidRPr="00105E29">
        <w:rPr>
          <w:lang w:val="sq-AL"/>
        </w:rPr>
        <w:t>ë</w:t>
      </w:r>
      <w:r w:rsidR="00303ED0" w:rsidRPr="00105E29">
        <w:rPr>
          <w:lang w:val="sq-AL"/>
        </w:rPr>
        <w:t xml:space="preserve"> cilit ERE adoptoi </w:t>
      </w:r>
      <w:r w:rsidR="00E52142" w:rsidRPr="00105E29">
        <w:rPr>
          <w:lang w:val="sq-AL"/>
        </w:rPr>
        <w:t>d</w:t>
      </w:r>
      <w:r w:rsidR="00303ED0" w:rsidRPr="00105E29">
        <w:rPr>
          <w:lang w:val="sq-AL"/>
        </w:rPr>
        <w:t>irektivën 2009/73/EC si baz</w:t>
      </w:r>
      <w:r w:rsidR="00E52142" w:rsidRPr="00105E29">
        <w:rPr>
          <w:lang w:val="sq-AL"/>
        </w:rPr>
        <w:t>ë</w:t>
      </w:r>
      <w:r w:rsidR="00303ED0" w:rsidRPr="00105E29">
        <w:rPr>
          <w:lang w:val="sq-AL"/>
        </w:rPr>
        <w:t xml:space="preserve"> p</w:t>
      </w:r>
      <w:r w:rsidR="00E52142" w:rsidRPr="00105E29">
        <w:rPr>
          <w:lang w:val="sq-AL"/>
        </w:rPr>
        <w:t>ë</w:t>
      </w:r>
      <w:r w:rsidR="00303ED0" w:rsidRPr="00105E29">
        <w:rPr>
          <w:lang w:val="sq-AL"/>
        </w:rPr>
        <w:t>r shqyrtimin e mëtejshëm t</w:t>
      </w:r>
      <w:r w:rsidR="00E52142" w:rsidRPr="00105E29">
        <w:rPr>
          <w:lang w:val="sq-AL"/>
        </w:rPr>
        <w:t>ë</w:t>
      </w:r>
      <w:r w:rsidR="00303ED0" w:rsidRPr="00105E29">
        <w:rPr>
          <w:lang w:val="sq-AL"/>
        </w:rPr>
        <w:t xml:space="preserve"> </w:t>
      </w:r>
      <w:r w:rsidR="00411D46" w:rsidRPr="00105E29">
        <w:rPr>
          <w:lang w:val="sq-AL"/>
        </w:rPr>
        <w:t xml:space="preserve">aplikimit </w:t>
      </w:r>
      <w:r w:rsidR="00303ED0" w:rsidRPr="00105E29">
        <w:rPr>
          <w:lang w:val="sq-AL"/>
        </w:rPr>
        <w:t>për përjashtime t</w:t>
      </w:r>
      <w:r w:rsidR="00E52142" w:rsidRPr="00105E29">
        <w:rPr>
          <w:lang w:val="sq-AL"/>
        </w:rPr>
        <w:t>ë</w:t>
      </w:r>
      <w:r w:rsidR="00303ED0" w:rsidRPr="00105E29">
        <w:rPr>
          <w:lang w:val="sq-AL"/>
        </w:rPr>
        <w:t xml:space="preserve"> TAP AG, s</w:t>
      </w:r>
      <w:r w:rsidR="00E52142" w:rsidRPr="00105E29">
        <w:rPr>
          <w:lang w:val="sq-AL"/>
        </w:rPr>
        <w:t>ë</w:t>
      </w:r>
      <w:r w:rsidR="00303ED0" w:rsidRPr="00105E29">
        <w:rPr>
          <w:lang w:val="sq-AL"/>
        </w:rPr>
        <w:t xml:space="preserve"> bashku me Autoritetin Rregullator t</w:t>
      </w:r>
      <w:r w:rsidR="00E52142" w:rsidRPr="00105E29">
        <w:rPr>
          <w:lang w:val="sq-AL"/>
        </w:rPr>
        <w:t>ë</w:t>
      </w:r>
      <w:r w:rsidR="00303ED0" w:rsidRPr="00105E29">
        <w:rPr>
          <w:lang w:val="sq-AL"/>
        </w:rPr>
        <w:t xml:space="preserve"> Energjis</w:t>
      </w:r>
      <w:r w:rsidR="00E52142" w:rsidRPr="00105E29">
        <w:rPr>
          <w:lang w:val="sq-AL"/>
        </w:rPr>
        <w:t>ë</w:t>
      </w:r>
      <w:r w:rsidR="00303ED0" w:rsidRPr="00105E29">
        <w:rPr>
          <w:lang w:val="sq-AL"/>
        </w:rPr>
        <w:t xml:space="preserve"> t</w:t>
      </w:r>
      <w:r w:rsidR="00E52142" w:rsidRPr="00105E29">
        <w:rPr>
          <w:lang w:val="sq-AL"/>
        </w:rPr>
        <w:t>ë</w:t>
      </w:r>
      <w:r w:rsidR="00303ED0" w:rsidRPr="00105E29">
        <w:rPr>
          <w:lang w:val="sq-AL"/>
        </w:rPr>
        <w:t xml:space="preserve"> Italis</w:t>
      </w:r>
      <w:r w:rsidR="00E52142" w:rsidRPr="00105E29">
        <w:rPr>
          <w:lang w:val="sq-AL"/>
        </w:rPr>
        <w:t>ë</w:t>
      </w:r>
      <w:r w:rsidR="00303ED0" w:rsidRPr="00105E29">
        <w:rPr>
          <w:lang w:val="sq-AL"/>
        </w:rPr>
        <w:t>, AEEG dhe Autoritetin Rregullator t</w:t>
      </w:r>
      <w:r w:rsidR="00E52142" w:rsidRPr="00105E29">
        <w:rPr>
          <w:lang w:val="sq-AL"/>
        </w:rPr>
        <w:t>ë</w:t>
      </w:r>
      <w:r w:rsidR="00303ED0" w:rsidRPr="00105E29">
        <w:rPr>
          <w:lang w:val="sq-AL"/>
        </w:rPr>
        <w:t xml:space="preserve"> Energjis</w:t>
      </w:r>
      <w:r w:rsidR="00E52142" w:rsidRPr="00105E29">
        <w:rPr>
          <w:lang w:val="sq-AL"/>
        </w:rPr>
        <w:t>ë</w:t>
      </w:r>
      <w:r w:rsidR="00303ED0" w:rsidRPr="00105E29">
        <w:rPr>
          <w:lang w:val="sq-AL"/>
        </w:rPr>
        <w:t xml:space="preserve"> t</w:t>
      </w:r>
      <w:r w:rsidR="00E52142" w:rsidRPr="00105E29">
        <w:rPr>
          <w:lang w:val="sq-AL"/>
        </w:rPr>
        <w:t>ë</w:t>
      </w:r>
      <w:r w:rsidR="00303ED0" w:rsidRPr="00105E29">
        <w:rPr>
          <w:lang w:val="sq-AL"/>
        </w:rPr>
        <w:t xml:space="preserve"> Greqis</w:t>
      </w:r>
      <w:r w:rsidR="00E52142" w:rsidRPr="00105E29">
        <w:rPr>
          <w:lang w:val="sq-AL"/>
        </w:rPr>
        <w:t>ë</w:t>
      </w:r>
      <w:r w:rsidR="00411D46" w:rsidRPr="00105E29">
        <w:rPr>
          <w:lang w:val="sq-AL"/>
        </w:rPr>
        <w:t>, RAE;</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Direktivës 2009/73/EC të Parlamentit </w:t>
      </w:r>
      <w:r w:rsidR="00951689" w:rsidRPr="00105E29">
        <w:rPr>
          <w:lang w:val="sq-AL"/>
        </w:rPr>
        <w:t>Evro</w:t>
      </w:r>
      <w:r w:rsidR="00303ED0" w:rsidRPr="00105E29">
        <w:rPr>
          <w:lang w:val="sq-AL"/>
        </w:rPr>
        <w:t>pian dhe të Këshillit</w:t>
      </w:r>
      <w:r w:rsidR="00411D46" w:rsidRPr="00105E29">
        <w:rPr>
          <w:lang w:val="sq-AL"/>
        </w:rPr>
        <w:t>,</w:t>
      </w:r>
      <w:r w:rsidR="00303ED0" w:rsidRPr="00105E29">
        <w:rPr>
          <w:lang w:val="sq-AL"/>
        </w:rPr>
        <w:t xml:space="preserve"> të datës 13 korrik 2009 </w:t>
      </w:r>
      <w:r w:rsidR="00E52142" w:rsidRPr="00105E29">
        <w:rPr>
          <w:lang w:val="sq-AL"/>
        </w:rPr>
        <w:t>(</w:t>
      </w:r>
      <w:r w:rsidR="00303ED0" w:rsidRPr="00105E29">
        <w:rPr>
          <w:lang w:val="sq-AL"/>
        </w:rPr>
        <w:t>në tekstin e mëtejmë:</w:t>
      </w:r>
      <w:r w:rsidR="00E52142" w:rsidRPr="00105E29">
        <w:rPr>
          <w:lang w:val="sq-AL"/>
        </w:rPr>
        <w:t xml:space="preserve"> </w:t>
      </w:r>
      <w:r w:rsidR="00303ED0" w:rsidRPr="00105E29">
        <w:rPr>
          <w:lang w:val="sq-AL"/>
        </w:rPr>
        <w:t>Direktiva</w:t>
      </w:r>
      <w:r w:rsidR="00E52142" w:rsidRPr="00105E29">
        <w:rPr>
          <w:lang w:val="sq-AL"/>
        </w:rPr>
        <w:t>)</w:t>
      </w:r>
      <w:r w:rsidR="00303ED0" w:rsidRPr="00105E29">
        <w:rPr>
          <w:lang w:val="sq-AL"/>
        </w:rPr>
        <w:t>;</w:t>
      </w:r>
    </w:p>
    <w:p w:rsidR="00E172E8" w:rsidRDefault="00E172E8" w:rsidP="00303ED0">
      <w:pPr>
        <w:pStyle w:val="Paragrafi"/>
        <w:rPr>
          <w:lang w:val="sq-AL"/>
        </w:rPr>
      </w:pP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Rregullores 713/2009/CE të Parlamentit </w:t>
      </w:r>
      <w:r w:rsidR="00951689" w:rsidRPr="00105E29">
        <w:rPr>
          <w:lang w:val="sq-AL"/>
        </w:rPr>
        <w:t>Evro</w:t>
      </w:r>
      <w:r w:rsidR="00303ED0" w:rsidRPr="00105E29">
        <w:rPr>
          <w:lang w:val="sq-AL"/>
        </w:rPr>
        <w:t>pian dhe të Këshillit të datës 13 korrik 2009</w:t>
      </w:r>
      <w:r w:rsidR="00411D46" w:rsidRPr="00105E29">
        <w:rPr>
          <w:lang w:val="sq-AL"/>
        </w:rPr>
        <w:t>;</w:t>
      </w:r>
      <w:r w:rsidR="00303ED0" w:rsidRPr="00105E29">
        <w:rPr>
          <w:lang w:val="sq-AL"/>
        </w:rPr>
        <w:t xml:space="preserve"> </w:t>
      </w:r>
      <w:r w:rsidR="00E52142" w:rsidRPr="00105E29">
        <w:rPr>
          <w:lang w:val="sq-AL"/>
        </w:rPr>
        <w:t>(</w:t>
      </w:r>
      <w:r w:rsidR="00303ED0" w:rsidRPr="00105E29">
        <w:rPr>
          <w:lang w:val="sq-AL"/>
        </w:rPr>
        <w:t xml:space="preserve">në tekstin e mëtejmë: </w:t>
      </w:r>
      <w:r w:rsidR="00E52142" w:rsidRPr="00105E29">
        <w:rPr>
          <w:lang w:val="sq-AL"/>
        </w:rPr>
        <w:t>r</w:t>
      </w:r>
      <w:r w:rsidR="00303ED0" w:rsidRPr="00105E29">
        <w:rPr>
          <w:lang w:val="sq-AL"/>
        </w:rPr>
        <w:t>regullorja ACER</w:t>
      </w:r>
      <w:r w:rsidR="00E52142" w:rsidRPr="00105E29">
        <w:rPr>
          <w:lang w:val="sq-AL"/>
        </w:rPr>
        <w:t>)</w:t>
      </w:r>
      <w:r w:rsidR="00303ED0" w:rsidRPr="00105E29">
        <w:rPr>
          <w:lang w:val="sq-AL"/>
        </w:rPr>
        <w:t xml:space="preserve">; </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Rregullores 715/2009/CE të Parlamentit </w:t>
      </w:r>
      <w:r w:rsidR="00951689" w:rsidRPr="00105E29">
        <w:rPr>
          <w:lang w:val="sq-AL"/>
        </w:rPr>
        <w:t>Evro</w:t>
      </w:r>
      <w:r w:rsidR="00303ED0" w:rsidRPr="00105E29">
        <w:rPr>
          <w:lang w:val="sq-AL"/>
        </w:rPr>
        <w:t>pian dhe të Këshillit të datës 13 korrik 2009</w:t>
      </w:r>
      <w:r w:rsidR="00B3596F" w:rsidRPr="00105E29">
        <w:rPr>
          <w:lang w:val="sq-AL"/>
        </w:rPr>
        <w:t>;</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Vendimit </w:t>
      </w:r>
      <w:r w:rsidR="00E52142" w:rsidRPr="00105E29">
        <w:rPr>
          <w:lang w:val="sq-AL"/>
        </w:rPr>
        <w:t>n</w:t>
      </w:r>
      <w:r w:rsidR="00303ED0" w:rsidRPr="00105E29">
        <w:rPr>
          <w:lang w:val="sq-AL"/>
        </w:rPr>
        <w:t>r</w:t>
      </w:r>
      <w:r w:rsidR="00E52142" w:rsidRPr="00105E29">
        <w:rPr>
          <w:lang w:val="sq-AL"/>
        </w:rPr>
        <w:t>. 27, datë 1.</w:t>
      </w:r>
      <w:r w:rsidR="00303ED0" w:rsidRPr="00105E29">
        <w:rPr>
          <w:lang w:val="sq-AL"/>
        </w:rPr>
        <w:t>3.2013 të Bordit të Komisionerëve të ERE</w:t>
      </w:r>
      <w:r w:rsidR="00E52142" w:rsidRPr="00105E29">
        <w:rPr>
          <w:lang w:val="sq-AL"/>
        </w:rPr>
        <w:t>-s</w:t>
      </w:r>
      <w:r w:rsidR="00303ED0" w:rsidRPr="00105E29">
        <w:rPr>
          <w:lang w:val="sq-AL"/>
        </w:rPr>
        <w:t xml:space="preserve"> “Për miratimin e përjashtimit të kushtëzuar të kompanisë TAP – AG</w:t>
      </w:r>
      <w:r w:rsidR="00E52142" w:rsidRPr="00105E29">
        <w:rPr>
          <w:lang w:val="sq-AL"/>
        </w:rPr>
        <w:t>,</w:t>
      </w:r>
      <w:r w:rsidR="00303ED0" w:rsidRPr="00105E29">
        <w:rPr>
          <w:lang w:val="sq-AL"/>
        </w:rPr>
        <w:t xml:space="preserve"> prej kërkesave të neneve 9, 32 dhe 41 (6), (8) dhe (10) të </w:t>
      </w:r>
      <w:r w:rsidR="00E52142" w:rsidRPr="00105E29">
        <w:rPr>
          <w:lang w:val="sq-AL"/>
        </w:rPr>
        <w:t>d</w:t>
      </w:r>
      <w:r w:rsidR="00303ED0" w:rsidRPr="00105E29">
        <w:rPr>
          <w:lang w:val="sq-AL"/>
        </w:rPr>
        <w:t xml:space="preserve">irektivës 2009/73/EC për </w:t>
      </w:r>
      <w:r w:rsidR="00EF3804" w:rsidRPr="00105E29">
        <w:rPr>
          <w:lang w:val="sq-AL"/>
        </w:rPr>
        <w:t xml:space="preserve">Projektin </w:t>
      </w:r>
      <w:r w:rsidR="00303ED0" w:rsidRPr="00105E29">
        <w:rPr>
          <w:lang w:val="sq-AL"/>
        </w:rPr>
        <w:t>Trans Adriatik Pipeline”</w:t>
      </w:r>
      <w:r w:rsidR="00E52142" w:rsidRPr="00105E29">
        <w:rPr>
          <w:lang w:val="sq-AL"/>
        </w:rPr>
        <w:t>,</w:t>
      </w:r>
      <w:r w:rsidR="00303ED0" w:rsidRPr="00105E29">
        <w:rPr>
          <w:lang w:val="sq-AL"/>
        </w:rPr>
        <w:t xml:space="preserve"> </w:t>
      </w:r>
      <w:r w:rsidR="00E52142" w:rsidRPr="00105E29">
        <w:rPr>
          <w:lang w:val="sq-AL"/>
        </w:rPr>
        <w:t>n</w:t>
      </w:r>
      <w:r w:rsidR="00303ED0" w:rsidRPr="00105E29">
        <w:rPr>
          <w:lang w:val="sq-AL"/>
        </w:rPr>
        <w:t>enit 22, pika</w:t>
      </w:r>
      <w:r w:rsidR="00E52142" w:rsidRPr="00105E29">
        <w:rPr>
          <w:lang w:val="sq-AL"/>
        </w:rPr>
        <w:t xml:space="preserve"> </w:t>
      </w:r>
      <w:r w:rsidR="00303ED0" w:rsidRPr="00105E29">
        <w:rPr>
          <w:lang w:val="sq-AL"/>
        </w:rPr>
        <w:t xml:space="preserve">4 e </w:t>
      </w:r>
      <w:r w:rsidR="00E52142" w:rsidRPr="00105E29">
        <w:rPr>
          <w:lang w:val="sq-AL"/>
        </w:rPr>
        <w:t>d</w:t>
      </w:r>
      <w:r w:rsidR="00303ED0" w:rsidRPr="00105E29">
        <w:rPr>
          <w:lang w:val="sq-AL"/>
        </w:rPr>
        <w:t>irektivës 2003/55/EC, të Parlamentit dhe K</w:t>
      </w:r>
      <w:r w:rsidR="00E52142" w:rsidRPr="00105E29">
        <w:rPr>
          <w:lang w:val="sq-AL"/>
        </w:rPr>
        <w:t>ë</w:t>
      </w:r>
      <w:r w:rsidR="00303ED0" w:rsidRPr="00105E29">
        <w:rPr>
          <w:lang w:val="sq-AL"/>
        </w:rPr>
        <w:t xml:space="preserve">shillit të </w:t>
      </w:r>
      <w:r w:rsidR="00951689" w:rsidRPr="00105E29">
        <w:rPr>
          <w:lang w:val="sq-AL"/>
        </w:rPr>
        <w:t>Evro</w:t>
      </w:r>
      <w:r w:rsidR="00303ED0" w:rsidRPr="00105E29">
        <w:rPr>
          <w:lang w:val="sq-AL"/>
        </w:rPr>
        <w:t>pës;</w:t>
      </w:r>
    </w:p>
    <w:p w:rsidR="00303ED0" w:rsidRPr="00105E29" w:rsidRDefault="00C145E4" w:rsidP="00303ED0">
      <w:pPr>
        <w:pStyle w:val="Paragrafi"/>
        <w:rPr>
          <w:lang w:val="sq-AL"/>
        </w:rPr>
      </w:pPr>
      <w:r w:rsidRPr="00105E29">
        <w:rPr>
          <w:lang w:val="sq-AL"/>
        </w:rPr>
        <w:t xml:space="preserve">- </w:t>
      </w:r>
      <w:r w:rsidR="00303ED0" w:rsidRPr="00105E29">
        <w:rPr>
          <w:lang w:val="sq-AL"/>
        </w:rPr>
        <w:t>Vendimit t</w:t>
      </w:r>
      <w:r w:rsidR="00E52142" w:rsidRPr="00105E29">
        <w:rPr>
          <w:lang w:val="sq-AL"/>
        </w:rPr>
        <w:t>ë</w:t>
      </w:r>
      <w:r w:rsidR="00303ED0" w:rsidRPr="00105E29">
        <w:rPr>
          <w:lang w:val="sq-AL"/>
        </w:rPr>
        <w:t xml:space="preserve"> Komisionit </w:t>
      </w:r>
      <w:r w:rsidR="00951689" w:rsidRPr="00105E29">
        <w:rPr>
          <w:lang w:val="sq-AL"/>
        </w:rPr>
        <w:t>Evro</w:t>
      </w:r>
      <w:r w:rsidR="00303ED0" w:rsidRPr="00105E29">
        <w:rPr>
          <w:lang w:val="sq-AL"/>
        </w:rPr>
        <w:t xml:space="preserve">pian C(2013) 2949 të 16 </w:t>
      </w:r>
      <w:r w:rsidR="00E52142" w:rsidRPr="00105E29">
        <w:rPr>
          <w:lang w:val="sq-AL"/>
        </w:rPr>
        <w:t>m</w:t>
      </w:r>
      <w:r w:rsidR="00303ED0" w:rsidRPr="00105E29">
        <w:rPr>
          <w:lang w:val="sq-AL"/>
        </w:rPr>
        <w:t>aj 2013;</w:t>
      </w:r>
    </w:p>
    <w:p w:rsidR="00303ED0" w:rsidRPr="00105E29" w:rsidRDefault="00C145E4" w:rsidP="00303ED0">
      <w:pPr>
        <w:pStyle w:val="Paragrafi"/>
        <w:rPr>
          <w:lang w:val="sq-AL"/>
        </w:rPr>
      </w:pPr>
      <w:r w:rsidRPr="00105E29">
        <w:rPr>
          <w:lang w:val="sq-AL"/>
        </w:rPr>
        <w:t xml:space="preserve">- </w:t>
      </w:r>
      <w:r w:rsidR="00303ED0" w:rsidRPr="00105E29">
        <w:rPr>
          <w:lang w:val="sq-AL"/>
        </w:rPr>
        <w:t>Opinionit t</w:t>
      </w:r>
      <w:r w:rsidR="00E52142" w:rsidRPr="00105E29">
        <w:rPr>
          <w:lang w:val="sq-AL"/>
        </w:rPr>
        <w:t>ë</w:t>
      </w:r>
      <w:r w:rsidR="00303ED0" w:rsidRPr="00105E29">
        <w:rPr>
          <w:lang w:val="sq-AL"/>
        </w:rPr>
        <w:t xml:space="preserve"> Sekretariatit t</w:t>
      </w:r>
      <w:r w:rsidR="00E52142" w:rsidRPr="00105E29">
        <w:rPr>
          <w:lang w:val="sq-AL"/>
        </w:rPr>
        <w:t xml:space="preserve">ë </w:t>
      </w:r>
      <w:r w:rsidR="00303ED0" w:rsidRPr="00105E29">
        <w:rPr>
          <w:lang w:val="sq-AL"/>
        </w:rPr>
        <w:t>Komunitetit t</w:t>
      </w:r>
      <w:r w:rsidR="00B75608" w:rsidRPr="00105E29">
        <w:rPr>
          <w:lang w:val="sq-AL"/>
        </w:rPr>
        <w:t>ë</w:t>
      </w:r>
      <w:r w:rsidR="00303ED0" w:rsidRPr="00105E29">
        <w:rPr>
          <w:lang w:val="sq-AL"/>
        </w:rPr>
        <w:t xml:space="preserve"> </w:t>
      </w:r>
      <w:r w:rsidR="00B75608" w:rsidRPr="00105E29">
        <w:rPr>
          <w:lang w:val="sq-AL"/>
        </w:rPr>
        <w:t>Energjisë</w:t>
      </w:r>
      <w:r w:rsidR="00303ED0" w:rsidRPr="00105E29">
        <w:rPr>
          <w:lang w:val="sq-AL"/>
        </w:rPr>
        <w:t xml:space="preserve"> (nr</w:t>
      </w:r>
      <w:r w:rsidR="00E52142" w:rsidRPr="00105E29">
        <w:rPr>
          <w:lang w:val="sq-AL"/>
        </w:rPr>
        <w:t>.</w:t>
      </w:r>
      <w:r w:rsidR="00303ED0" w:rsidRPr="00105E29">
        <w:rPr>
          <w:lang w:val="sq-AL"/>
        </w:rPr>
        <w:t xml:space="preserve"> 1/2013)</w:t>
      </w:r>
      <w:r w:rsidR="000027BE" w:rsidRPr="00105E29">
        <w:rPr>
          <w:lang w:val="sq-AL"/>
        </w:rPr>
        <w:t>;</w:t>
      </w:r>
    </w:p>
    <w:p w:rsidR="00303ED0" w:rsidRPr="00105E29" w:rsidRDefault="00C145E4" w:rsidP="00303ED0">
      <w:pPr>
        <w:pStyle w:val="Paragrafi"/>
        <w:rPr>
          <w:lang w:val="sq-AL"/>
        </w:rPr>
      </w:pPr>
      <w:r w:rsidRPr="00105E29">
        <w:rPr>
          <w:lang w:val="sq-AL"/>
        </w:rPr>
        <w:t xml:space="preserve">- </w:t>
      </w:r>
      <w:r w:rsidR="00DF4D27" w:rsidRPr="00105E29">
        <w:rPr>
          <w:lang w:val="sq-AL"/>
        </w:rPr>
        <w:t xml:space="preserve">Vendimit </w:t>
      </w:r>
      <w:r w:rsidR="000C1B22" w:rsidRPr="00105E29">
        <w:rPr>
          <w:lang w:val="sq-AL"/>
        </w:rPr>
        <w:t xml:space="preserve">nr. </w:t>
      </w:r>
      <w:r w:rsidR="00DF4D27" w:rsidRPr="00105E29">
        <w:rPr>
          <w:lang w:val="sq-AL"/>
        </w:rPr>
        <w:t>64, datë 13.</w:t>
      </w:r>
      <w:r w:rsidR="00E52142" w:rsidRPr="00105E29">
        <w:rPr>
          <w:lang w:val="sq-AL"/>
        </w:rPr>
        <w:t>6.2013</w:t>
      </w:r>
      <w:r w:rsidR="00303ED0" w:rsidRPr="00105E29">
        <w:rPr>
          <w:lang w:val="sq-AL"/>
        </w:rPr>
        <w:t xml:space="preserve"> të Bordit të Komisionerëve të ERE “Për amendimin e </w:t>
      </w:r>
      <w:r w:rsidR="00411D46" w:rsidRPr="00105E29">
        <w:rPr>
          <w:lang w:val="sq-AL"/>
        </w:rPr>
        <w:t xml:space="preserve">vendimit </w:t>
      </w:r>
      <w:r w:rsidR="00303ED0" w:rsidRPr="00105E29">
        <w:rPr>
          <w:lang w:val="sq-AL"/>
        </w:rPr>
        <w:t xml:space="preserve">të Bordit të Komisionerëve të ERE, </w:t>
      </w:r>
      <w:r w:rsidR="000C1B22" w:rsidRPr="00105E29">
        <w:rPr>
          <w:lang w:val="sq-AL"/>
        </w:rPr>
        <w:t xml:space="preserve">nr. </w:t>
      </w:r>
      <w:r w:rsidR="00303ED0" w:rsidRPr="00105E29">
        <w:rPr>
          <w:lang w:val="sq-AL"/>
        </w:rPr>
        <w:t>27</w:t>
      </w:r>
      <w:r w:rsidR="00411D46" w:rsidRPr="00105E29">
        <w:rPr>
          <w:lang w:val="sq-AL"/>
        </w:rPr>
        <w:t>,</w:t>
      </w:r>
      <w:r w:rsidR="004C0711" w:rsidRPr="00105E29">
        <w:rPr>
          <w:lang w:val="sq-AL"/>
        </w:rPr>
        <w:t xml:space="preserve"> datë 1.</w:t>
      </w:r>
      <w:r w:rsidR="00303ED0" w:rsidRPr="00105E29">
        <w:rPr>
          <w:lang w:val="sq-AL"/>
        </w:rPr>
        <w:t xml:space="preserve">3.2013 “Për miratimin e </w:t>
      </w:r>
      <w:r w:rsidR="00E52142" w:rsidRPr="00105E29">
        <w:rPr>
          <w:lang w:val="sq-AL"/>
        </w:rPr>
        <w:t>përjashtimit</w:t>
      </w:r>
      <w:r w:rsidR="00303ED0" w:rsidRPr="00105E29">
        <w:rPr>
          <w:lang w:val="sq-AL"/>
        </w:rPr>
        <w:t xml:space="preserve"> t</w:t>
      </w:r>
      <w:r w:rsidR="00E52142" w:rsidRPr="00105E29">
        <w:rPr>
          <w:lang w:val="sq-AL"/>
        </w:rPr>
        <w:t>ë</w:t>
      </w:r>
      <w:r w:rsidR="00303ED0" w:rsidRPr="00105E29">
        <w:rPr>
          <w:lang w:val="sq-AL"/>
        </w:rPr>
        <w:t xml:space="preserve"> </w:t>
      </w:r>
      <w:r w:rsidR="00E52142" w:rsidRPr="00105E29">
        <w:rPr>
          <w:lang w:val="sq-AL"/>
        </w:rPr>
        <w:t>kushtëzuar</w:t>
      </w:r>
      <w:r w:rsidR="00303ED0" w:rsidRPr="00105E29">
        <w:rPr>
          <w:lang w:val="sq-AL"/>
        </w:rPr>
        <w:t xml:space="preserve"> t</w:t>
      </w:r>
      <w:r w:rsidR="00E52142" w:rsidRPr="00105E29">
        <w:rPr>
          <w:lang w:val="sq-AL"/>
        </w:rPr>
        <w:t>ë</w:t>
      </w:r>
      <w:r w:rsidR="00303ED0" w:rsidRPr="00105E29">
        <w:rPr>
          <w:lang w:val="sq-AL"/>
        </w:rPr>
        <w:t xml:space="preserve"> </w:t>
      </w:r>
      <w:r w:rsidR="00E52142" w:rsidRPr="00105E29">
        <w:rPr>
          <w:lang w:val="sq-AL"/>
        </w:rPr>
        <w:t>kompanisë</w:t>
      </w:r>
      <w:r w:rsidR="00303ED0" w:rsidRPr="00105E29">
        <w:rPr>
          <w:lang w:val="sq-AL"/>
        </w:rPr>
        <w:t xml:space="preserve"> TAP-AG prej </w:t>
      </w:r>
      <w:r w:rsidR="00E52142" w:rsidRPr="00105E29">
        <w:rPr>
          <w:lang w:val="sq-AL"/>
        </w:rPr>
        <w:t>kërkesave</w:t>
      </w:r>
      <w:r w:rsidR="00303ED0" w:rsidRPr="00105E29">
        <w:rPr>
          <w:lang w:val="sq-AL"/>
        </w:rPr>
        <w:t xml:space="preserve"> t</w:t>
      </w:r>
      <w:r w:rsidR="00E52142" w:rsidRPr="00105E29">
        <w:rPr>
          <w:lang w:val="sq-AL"/>
        </w:rPr>
        <w:t>ë</w:t>
      </w:r>
      <w:r w:rsidR="00303ED0" w:rsidRPr="00105E29">
        <w:rPr>
          <w:lang w:val="sq-AL"/>
        </w:rPr>
        <w:t xml:space="preserve"> neneve 9, 32 dhe 41(6), (8) dhe (10) të direktivës 2009/73/</w:t>
      </w:r>
      <w:r w:rsidR="00411D46" w:rsidRPr="00105E29">
        <w:rPr>
          <w:lang w:val="sq-AL"/>
        </w:rPr>
        <w:t>EC</w:t>
      </w:r>
      <w:r w:rsidR="00303ED0" w:rsidRPr="00105E29">
        <w:rPr>
          <w:lang w:val="sq-AL"/>
        </w:rPr>
        <w:t xml:space="preserve"> </w:t>
      </w:r>
      <w:r w:rsidR="00E52142" w:rsidRPr="00105E29">
        <w:rPr>
          <w:lang w:val="sq-AL"/>
        </w:rPr>
        <w:t>për</w:t>
      </w:r>
      <w:r w:rsidR="00303ED0" w:rsidRPr="00105E29">
        <w:rPr>
          <w:lang w:val="sq-AL"/>
        </w:rPr>
        <w:t xml:space="preserve"> projektin Trans Adriatik Pipel</w:t>
      </w:r>
      <w:r w:rsidR="004C0711" w:rsidRPr="00105E29">
        <w:rPr>
          <w:lang w:val="sq-AL"/>
        </w:rPr>
        <w:t>ine”, për marrjen në konsideratë</w:t>
      </w:r>
      <w:r w:rsidR="00303ED0" w:rsidRPr="00105E29">
        <w:rPr>
          <w:lang w:val="sq-AL"/>
        </w:rPr>
        <w:t xml:space="preserve"> t</w:t>
      </w:r>
      <w:r w:rsidR="00E52142" w:rsidRPr="00105E29">
        <w:rPr>
          <w:lang w:val="sq-AL"/>
        </w:rPr>
        <w:t>ë</w:t>
      </w:r>
      <w:r w:rsidR="00303ED0" w:rsidRPr="00105E29">
        <w:rPr>
          <w:lang w:val="sq-AL"/>
        </w:rPr>
        <w:t xml:space="preserve"> </w:t>
      </w:r>
      <w:r w:rsidR="00501ADE" w:rsidRPr="00105E29">
        <w:rPr>
          <w:lang w:val="sq-AL"/>
        </w:rPr>
        <w:t xml:space="preserve">Opinionit </w:t>
      </w:r>
      <w:r w:rsidR="00303ED0" w:rsidRPr="00105E29">
        <w:rPr>
          <w:lang w:val="sq-AL"/>
        </w:rPr>
        <w:t>t</w:t>
      </w:r>
      <w:r w:rsidR="00E52142" w:rsidRPr="00105E29">
        <w:rPr>
          <w:lang w:val="sq-AL"/>
        </w:rPr>
        <w:t xml:space="preserve">ë </w:t>
      </w:r>
      <w:r w:rsidR="00501ADE" w:rsidRPr="00105E29">
        <w:rPr>
          <w:lang w:val="sq-AL"/>
        </w:rPr>
        <w:t xml:space="preserve">Sekretariatit </w:t>
      </w:r>
      <w:r w:rsidR="00303ED0" w:rsidRPr="00105E29">
        <w:rPr>
          <w:lang w:val="sq-AL"/>
        </w:rPr>
        <w:t>t</w:t>
      </w:r>
      <w:r w:rsidR="00E52142" w:rsidRPr="00105E29">
        <w:rPr>
          <w:lang w:val="sq-AL"/>
        </w:rPr>
        <w:t>ë</w:t>
      </w:r>
      <w:r w:rsidR="00303ED0" w:rsidRPr="00105E29">
        <w:rPr>
          <w:lang w:val="sq-AL"/>
        </w:rPr>
        <w:t xml:space="preserve"> Komunitetit t</w:t>
      </w:r>
      <w:r w:rsidR="00E52142" w:rsidRPr="00105E29">
        <w:rPr>
          <w:lang w:val="sq-AL"/>
        </w:rPr>
        <w:t>ë</w:t>
      </w:r>
      <w:r w:rsidR="00303ED0" w:rsidRPr="00105E29">
        <w:rPr>
          <w:lang w:val="sq-AL"/>
        </w:rPr>
        <w:t xml:space="preserve"> </w:t>
      </w:r>
      <w:r w:rsidR="00E52142" w:rsidRPr="00105E29">
        <w:rPr>
          <w:lang w:val="sq-AL"/>
        </w:rPr>
        <w:t>Energjisë</w:t>
      </w:r>
      <w:r w:rsidR="00303ED0" w:rsidRPr="00105E29">
        <w:rPr>
          <w:lang w:val="sq-AL"/>
        </w:rPr>
        <w:t xml:space="preserve"> (nr</w:t>
      </w:r>
      <w:r w:rsidR="00E52142" w:rsidRPr="00105E29">
        <w:rPr>
          <w:lang w:val="sq-AL"/>
        </w:rPr>
        <w:t xml:space="preserve">. </w:t>
      </w:r>
      <w:r w:rsidR="00303ED0" w:rsidRPr="00105E29">
        <w:rPr>
          <w:lang w:val="sq-AL"/>
        </w:rPr>
        <w:t xml:space="preserve">1/2013) dhe </w:t>
      </w:r>
      <w:r w:rsidR="00E52142" w:rsidRPr="00105E29">
        <w:rPr>
          <w:lang w:val="sq-AL"/>
        </w:rPr>
        <w:t>v</w:t>
      </w:r>
      <w:r w:rsidR="00303ED0" w:rsidRPr="00105E29">
        <w:rPr>
          <w:lang w:val="sq-AL"/>
        </w:rPr>
        <w:t>endimit t</w:t>
      </w:r>
      <w:r w:rsidR="00E52142" w:rsidRPr="00105E29">
        <w:rPr>
          <w:lang w:val="sq-AL"/>
        </w:rPr>
        <w:t>ë</w:t>
      </w:r>
      <w:r w:rsidR="004C0711" w:rsidRPr="00105E29">
        <w:rPr>
          <w:lang w:val="sq-AL"/>
        </w:rPr>
        <w:t xml:space="preserve"> Komisionit </w:t>
      </w:r>
      <w:r w:rsidR="00951689" w:rsidRPr="00105E29">
        <w:rPr>
          <w:lang w:val="sq-AL"/>
        </w:rPr>
        <w:t>Evro</w:t>
      </w:r>
      <w:r w:rsidR="004C0711" w:rsidRPr="00105E29">
        <w:rPr>
          <w:lang w:val="sq-AL"/>
        </w:rPr>
        <w:t xml:space="preserve">pian </w:t>
      </w:r>
      <w:r w:rsidR="00303ED0" w:rsidRPr="00105E29">
        <w:rPr>
          <w:lang w:val="sq-AL"/>
        </w:rPr>
        <w:t>C(2013)</w:t>
      </w:r>
      <w:r w:rsidR="004C0711" w:rsidRPr="00105E29">
        <w:rPr>
          <w:lang w:val="sq-AL"/>
        </w:rPr>
        <w:t xml:space="preserve"> </w:t>
      </w:r>
      <w:r w:rsidR="00303ED0" w:rsidRPr="00105E29">
        <w:rPr>
          <w:lang w:val="sq-AL"/>
        </w:rPr>
        <w:t>2949”;</w:t>
      </w:r>
    </w:p>
    <w:p w:rsidR="00303ED0" w:rsidRPr="00105E29" w:rsidRDefault="00C145E4" w:rsidP="00303ED0">
      <w:pPr>
        <w:pStyle w:val="Paragrafi"/>
        <w:rPr>
          <w:lang w:val="sq-AL"/>
        </w:rPr>
      </w:pPr>
      <w:r w:rsidRPr="00105E29">
        <w:rPr>
          <w:lang w:val="sq-AL"/>
        </w:rPr>
        <w:t xml:space="preserve">- </w:t>
      </w:r>
      <w:r w:rsidR="00E52142" w:rsidRPr="00105E29">
        <w:rPr>
          <w:lang w:val="sq-AL"/>
        </w:rPr>
        <w:t>Kërkesës</w:t>
      </w:r>
      <w:r w:rsidR="00303ED0" w:rsidRPr="00105E29">
        <w:rPr>
          <w:lang w:val="sq-AL"/>
        </w:rPr>
        <w:t xml:space="preserve"> sipas pikës 4.1.1 t</w:t>
      </w:r>
      <w:r w:rsidR="00E52142" w:rsidRPr="00105E29">
        <w:rPr>
          <w:lang w:val="sq-AL"/>
        </w:rPr>
        <w:t>ë</w:t>
      </w:r>
      <w:r w:rsidR="00303ED0" w:rsidRPr="00105E29">
        <w:rPr>
          <w:lang w:val="sq-AL"/>
        </w:rPr>
        <w:t xml:space="preserve"> </w:t>
      </w:r>
      <w:r w:rsidR="00EF3804" w:rsidRPr="00105E29">
        <w:rPr>
          <w:lang w:val="sq-AL"/>
        </w:rPr>
        <w:t xml:space="preserve">Opinionit </w:t>
      </w:r>
      <w:r w:rsidR="00303ED0" w:rsidRPr="00105E29">
        <w:rPr>
          <w:lang w:val="sq-AL"/>
        </w:rPr>
        <w:t>t</w:t>
      </w:r>
      <w:r w:rsidR="00E52142" w:rsidRPr="00105E29">
        <w:rPr>
          <w:lang w:val="sq-AL"/>
        </w:rPr>
        <w:t>ë</w:t>
      </w:r>
      <w:r w:rsidR="00303ED0" w:rsidRPr="00105E29">
        <w:rPr>
          <w:lang w:val="sq-AL"/>
        </w:rPr>
        <w:t xml:space="preserve"> </w:t>
      </w:r>
      <w:r w:rsidR="00EF3804" w:rsidRPr="00105E29">
        <w:rPr>
          <w:lang w:val="sq-AL"/>
        </w:rPr>
        <w:t xml:space="preserve">Përbashkët </w:t>
      </w:r>
      <w:r w:rsidR="00501ADE" w:rsidRPr="00105E29">
        <w:rPr>
          <w:lang w:val="sq-AL"/>
        </w:rPr>
        <w:t xml:space="preserve">Përfundimtar </w:t>
      </w:r>
      <w:r w:rsidR="00303ED0" w:rsidRPr="00105E29">
        <w:rPr>
          <w:lang w:val="sq-AL"/>
        </w:rPr>
        <w:t>n</w:t>
      </w:r>
      <w:r w:rsidR="00E52142" w:rsidRPr="00105E29">
        <w:rPr>
          <w:lang w:val="sq-AL"/>
        </w:rPr>
        <w:t>ë</w:t>
      </w:r>
      <w:r w:rsidR="00303ED0" w:rsidRPr="00105E29">
        <w:rPr>
          <w:lang w:val="sq-AL"/>
        </w:rPr>
        <w:t xml:space="preserve"> lidhje me zgjerimin e kuptimit t</w:t>
      </w:r>
      <w:r w:rsidR="00E52142" w:rsidRPr="00105E29">
        <w:rPr>
          <w:lang w:val="sq-AL"/>
        </w:rPr>
        <w:t>ë</w:t>
      </w:r>
      <w:r w:rsidR="00303ED0" w:rsidRPr="00105E29">
        <w:rPr>
          <w:lang w:val="sq-AL"/>
        </w:rPr>
        <w:t xml:space="preserve"> termit “Origjina e </w:t>
      </w:r>
      <w:r w:rsidR="00E52142" w:rsidRPr="00105E29">
        <w:rPr>
          <w:lang w:val="sq-AL"/>
        </w:rPr>
        <w:t>g</w:t>
      </w:r>
      <w:r w:rsidR="00303ED0" w:rsidRPr="00105E29">
        <w:rPr>
          <w:lang w:val="sq-AL"/>
        </w:rPr>
        <w:t>azit” të dërguar nga ana e TAP</w:t>
      </w:r>
      <w:r w:rsidR="00E52142" w:rsidRPr="00105E29">
        <w:rPr>
          <w:lang w:val="sq-AL"/>
        </w:rPr>
        <w:t>, të datës 12.</w:t>
      </w:r>
      <w:r w:rsidR="00303ED0" w:rsidRPr="00105E29">
        <w:rPr>
          <w:lang w:val="sq-AL"/>
        </w:rPr>
        <w:t xml:space="preserve">8.2013, prot. nga ERE me </w:t>
      </w:r>
      <w:r w:rsidR="000C1B22" w:rsidRPr="00105E29">
        <w:rPr>
          <w:lang w:val="sq-AL"/>
        </w:rPr>
        <w:t xml:space="preserve">nr. </w:t>
      </w:r>
      <w:r w:rsidR="00E52142" w:rsidRPr="00105E29">
        <w:rPr>
          <w:lang w:val="sq-AL"/>
        </w:rPr>
        <w:t>223/9, datë 23.</w:t>
      </w:r>
      <w:r w:rsidR="00303ED0" w:rsidRPr="00105E29">
        <w:rPr>
          <w:lang w:val="sq-AL"/>
        </w:rPr>
        <w:t xml:space="preserve">8.2013 (në vijim: letra </w:t>
      </w:r>
      <w:r w:rsidR="00E52142" w:rsidRPr="00105E29">
        <w:rPr>
          <w:lang w:val="sq-AL"/>
        </w:rPr>
        <w:t>e</w:t>
      </w:r>
      <w:r w:rsidR="00303ED0" w:rsidRPr="00105E29">
        <w:rPr>
          <w:lang w:val="sq-AL"/>
        </w:rPr>
        <w:t xml:space="preserve"> 23 </w:t>
      </w:r>
      <w:r w:rsidR="00E52142" w:rsidRPr="00105E29">
        <w:rPr>
          <w:lang w:val="sq-AL"/>
        </w:rPr>
        <w:t>g</w:t>
      </w:r>
      <w:r w:rsidR="00303ED0" w:rsidRPr="00105E29">
        <w:rPr>
          <w:lang w:val="sq-AL"/>
        </w:rPr>
        <w:t>usht</w:t>
      </w:r>
      <w:r w:rsidR="004C0711" w:rsidRPr="00105E29">
        <w:rPr>
          <w:lang w:val="sq-AL"/>
        </w:rPr>
        <w:t>it</w:t>
      </w:r>
      <w:r w:rsidR="00303ED0" w:rsidRPr="00105E29">
        <w:rPr>
          <w:lang w:val="sq-AL"/>
        </w:rPr>
        <w:t xml:space="preserve"> 2013)</w:t>
      </w:r>
      <w:r w:rsidR="004C0711" w:rsidRPr="00105E29">
        <w:rPr>
          <w:lang w:val="sq-AL"/>
        </w:rPr>
        <w:t>;</w:t>
      </w:r>
    </w:p>
    <w:p w:rsidR="00303ED0" w:rsidRPr="00105E29" w:rsidRDefault="00C145E4" w:rsidP="00303ED0">
      <w:pPr>
        <w:pStyle w:val="Paragrafi"/>
        <w:rPr>
          <w:lang w:val="sq-AL"/>
        </w:rPr>
      </w:pPr>
      <w:r w:rsidRPr="00105E29">
        <w:rPr>
          <w:lang w:val="sq-AL"/>
        </w:rPr>
        <w:t xml:space="preserve">Dhe </w:t>
      </w:r>
      <w:r w:rsidR="00303ED0" w:rsidRPr="00105E29">
        <w:rPr>
          <w:lang w:val="sq-AL"/>
        </w:rPr>
        <w:t>duke marr</w:t>
      </w:r>
      <w:r w:rsidR="00E52142" w:rsidRPr="00105E29">
        <w:rPr>
          <w:lang w:val="sq-AL"/>
        </w:rPr>
        <w:t>ë</w:t>
      </w:r>
      <w:r w:rsidR="00303ED0" w:rsidRPr="00105E29">
        <w:rPr>
          <w:lang w:val="sq-AL"/>
        </w:rPr>
        <w:t xml:space="preserve"> </w:t>
      </w:r>
      <w:r w:rsidR="004C0711" w:rsidRPr="00105E29">
        <w:rPr>
          <w:lang w:val="sq-AL"/>
        </w:rPr>
        <w:t xml:space="preserve">në </w:t>
      </w:r>
      <w:r w:rsidR="00303ED0" w:rsidRPr="00105E29">
        <w:rPr>
          <w:lang w:val="sq-AL"/>
        </w:rPr>
        <w:t>konsideratë se:</w:t>
      </w:r>
    </w:p>
    <w:p w:rsidR="00303ED0" w:rsidRPr="00105E29" w:rsidRDefault="00C145E4" w:rsidP="00303ED0">
      <w:pPr>
        <w:pStyle w:val="Paragrafi"/>
        <w:rPr>
          <w:lang w:val="sq-AL"/>
        </w:rPr>
      </w:pPr>
      <w:r w:rsidRPr="00105E29">
        <w:rPr>
          <w:lang w:val="sq-AL"/>
        </w:rPr>
        <w:t xml:space="preserve">- </w:t>
      </w:r>
      <w:r w:rsidR="00303ED0" w:rsidRPr="00105E29">
        <w:rPr>
          <w:lang w:val="sq-AL"/>
        </w:rPr>
        <w:t>Shoqëria TAP AG</w:t>
      </w:r>
      <w:r w:rsidR="009077E1" w:rsidRPr="00105E29">
        <w:rPr>
          <w:lang w:val="sq-AL"/>
        </w:rPr>
        <w:t>,</w:t>
      </w:r>
      <w:r w:rsidR="00303ED0" w:rsidRPr="00105E29">
        <w:rPr>
          <w:lang w:val="sq-AL"/>
        </w:rPr>
        <w:t xml:space="preserve"> mbështetur n</w:t>
      </w:r>
      <w:r w:rsidR="003375B6" w:rsidRPr="00105E29">
        <w:rPr>
          <w:lang w:val="sq-AL"/>
        </w:rPr>
        <w:t>ë nenin 40</w:t>
      </w:r>
      <w:r w:rsidR="00E52142" w:rsidRPr="00105E29">
        <w:rPr>
          <w:lang w:val="sq-AL"/>
        </w:rPr>
        <w:t xml:space="preserve"> pika 5</w:t>
      </w:r>
      <w:r w:rsidR="00303ED0" w:rsidRPr="00105E29">
        <w:rPr>
          <w:lang w:val="sq-AL"/>
        </w:rPr>
        <w:t xml:space="preserve"> t</w:t>
      </w:r>
      <w:r w:rsidR="00E52142" w:rsidRPr="00105E29">
        <w:rPr>
          <w:lang w:val="sq-AL"/>
        </w:rPr>
        <w:t>ë</w:t>
      </w:r>
      <w:r w:rsidR="00303ED0" w:rsidRPr="00105E29">
        <w:rPr>
          <w:lang w:val="sq-AL"/>
        </w:rPr>
        <w:t xml:space="preserve"> </w:t>
      </w:r>
      <w:r w:rsidR="00E52142" w:rsidRPr="00105E29">
        <w:rPr>
          <w:lang w:val="sq-AL"/>
        </w:rPr>
        <w:t>l</w:t>
      </w:r>
      <w:r w:rsidR="00303ED0" w:rsidRPr="00105E29">
        <w:rPr>
          <w:lang w:val="sq-AL"/>
        </w:rPr>
        <w:t xml:space="preserve">igjit </w:t>
      </w:r>
      <w:r w:rsidR="000C1B22" w:rsidRPr="00105E29">
        <w:rPr>
          <w:lang w:val="sq-AL"/>
        </w:rPr>
        <w:t xml:space="preserve">nr. </w:t>
      </w:r>
      <w:r w:rsidR="00303ED0" w:rsidRPr="00105E29">
        <w:rPr>
          <w:lang w:val="sq-AL"/>
        </w:rPr>
        <w:t>9946</w:t>
      </w:r>
      <w:r w:rsidR="00E52142" w:rsidRPr="00105E29">
        <w:rPr>
          <w:lang w:val="sq-AL"/>
        </w:rPr>
        <w:t>,</w:t>
      </w:r>
      <w:r w:rsidR="00303ED0" w:rsidRPr="00105E29">
        <w:rPr>
          <w:lang w:val="sq-AL"/>
        </w:rPr>
        <w:t xml:space="preserve"> dat</w:t>
      </w:r>
      <w:r w:rsidR="00E52142" w:rsidRPr="00105E29">
        <w:rPr>
          <w:lang w:val="sq-AL"/>
        </w:rPr>
        <w:t>ë 30.</w:t>
      </w:r>
      <w:r w:rsidR="00303ED0" w:rsidRPr="00105E29">
        <w:rPr>
          <w:lang w:val="sq-AL"/>
        </w:rPr>
        <w:t xml:space="preserve">6.2008 “Për </w:t>
      </w:r>
      <w:r w:rsidR="00E52142" w:rsidRPr="00105E29">
        <w:rPr>
          <w:lang w:val="sq-AL"/>
        </w:rPr>
        <w:t>sektorin e gazit natyror</w:t>
      </w:r>
      <w:r w:rsidR="00303ED0" w:rsidRPr="00105E29">
        <w:rPr>
          <w:lang w:val="sq-AL"/>
        </w:rPr>
        <w:t>”, t</w:t>
      </w:r>
      <w:r w:rsidR="00E52142" w:rsidRPr="00105E29">
        <w:rPr>
          <w:lang w:val="sq-AL"/>
        </w:rPr>
        <w:t>ë</w:t>
      </w:r>
      <w:r w:rsidR="00303ED0" w:rsidRPr="00105E29">
        <w:rPr>
          <w:lang w:val="sq-AL"/>
        </w:rPr>
        <w:t xml:space="preserve"> ndryshuar, ka paraqitur pranë Entit Rregullator të Energjisë (në vijim: ERE) nj</w:t>
      </w:r>
      <w:r w:rsidR="00E52142" w:rsidRPr="00105E29">
        <w:rPr>
          <w:lang w:val="sq-AL"/>
        </w:rPr>
        <w:t>ë</w:t>
      </w:r>
      <w:r w:rsidR="00303ED0" w:rsidRPr="00105E29">
        <w:rPr>
          <w:lang w:val="sq-AL"/>
        </w:rPr>
        <w:t xml:space="preserve"> kërkesë për përjashtim</w:t>
      </w:r>
      <w:r w:rsidR="003375B6" w:rsidRPr="00105E29">
        <w:rPr>
          <w:lang w:val="sq-AL"/>
        </w:rPr>
        <w:t>,</w:t>
      </w:r>
      <w:r w:rsidR="00303ED0" w:rsidRPr="00105E29">
        <w:rPr>
          <w:lang w:val="sq-AL"/>
        </w:rPr>
        <w:t xml:space="preserve"> duke iu referua</w:t>
      </w:r>
      <w:r w:rsidR="00E52142" w:rsidRPr="00105E29">
        <w:rPr>
          <w:lang w:val="sq-AL"/>
        </w:rPr>
        <w:t>r një projekti për një intercon</w:t>
      </w:r>
      <w:r w:rsidR="009718FE" w:rsidRPr="00105E29">
        <w:rPr>
          <w:lang w:val="sq-AL"/>
        </w:rPr>
        <w:t>n</w:t>
      </w:r>
      <w:r w:rsidR="00303ED0" w:rsidRPr="00105E29">
        <w:rPr>
          <w:lang w:val="sq-AL"/>
        </w:rPr>
        <w:t>e</w:t>
      </w:r>
      <w:r w:rsidR="00E52142" w:rsidRPr="00105E29">
        <w:rPr>
          <w:lang w:val="sq-AL"/>
        </w:rPr>
        <w:t>k</w:t>
      </w:r>
      <w:r w:rsidR="00303ED0" w:rsidRPr="00105E29">
        <w:rPr>
          <w:lang w:val="sq-AL"/>
        </w:rPr>
        <w:t xml:space="preserve">tor të ri që përshkon Greqinë, Shqipërinë dhe përfundon në Itali </w:t>
      </w:r>
      <w:r w:rsidR="00E52142" w:rsidRPr="00105E29">
        <w:rPr>
          <w:lang w:val="sq-AL"/>
        </w:rPr>
        <w:t>(</w:t>
      </w:r>
      <w:r w:rsidR="00303ED0" w:rsidRPr="00105E29">
        <w:rPr>
          <w:lang w:val="sq-AL"/>
        </w:rPr>
        <w:t>në vijim: gaz</w:t>
      </w:r>
      <w:r w:rsidR="00703619" w:rsidRPr="00105E29">
        <w:rPr>
          <w:lang w:val="sq-AL"/>
        </w:rPr>
        <w:t>s</w:t>
      </w:r>
      <w:r w:rsidR="00303ED0" w:rsidRPr="00105E29">
        <w:rPr>
          <w:lang w:val="sq-AL"/>
        </w:rPr>
        <w:t>jellësi TAP</w:t>
      </w:r>
      <w:r w:rsidR="00E52142" w:rsidRPr="00105E29">
        <w:rPr>
          <w:lang w:val="sq-AL"/>
        </w:rPr>
        <w:t>)</w:t>
      </w:r>
      <w:r w:rsidR="00303ED0" w:rsidRPr="00105E29">
        <w:rPr>
          <w:lang w:val="sq-AL"/>
        </w:rPr>
        <w:t>, dhe kjo sjell, që për qëllime shqyrtimit t</w:t>
      </w:r>
      <w:r w:rsidR="00E52142" w:rsidRPr="00105E29">
        <w:rPr>
          <w:lang w:val="sq-AL"/>
        </w:rPr>
        <w:t>ë</w:t>
      </w:r>
      <w:r w:rsidR="00303ED0" w:rsidRPr="00105E29">
        <w:rPr>
          <w:lang w:val="sq-AL"/>
        </w:rPr>
        <w:t xml:space="preserve"> </w:t>
      </w:r>
      <w:r w:rsidR="00E52142" w:rsidRPr="00105E29">
        <w:rPr>
          <w:lang w:val="sq-AL"/>
        </w:rPr>
        <w:t>kërkesës</w:t>
      </w:r>
      <w:r w:rsidR="00303ED0" w:rsidRPr="00105E29">
        <w:rPr>
          <w:lang w:val="sq-AL"/>
        </w:rPr>
        <w:t xml:space="preserve"> p</w:t>
      </w:r>
      <w:r w:rsidR="00E52142" w:rsidRPr="00105E29">
        <w:rPr>
          <w:lang w:val="sq-AL"/>
        </w:rPr>
        <w:t>ë</w:t>
      </w:r>
      <w:r w:rsidR="00303ED0" w:rsidRPr="00105E29">
        <w:rPr>
          <w:lang w:val="sq-AL"/>
        </w:rPr>
        <w:t>r përjashtim, t</w:t>
      </w:r>
      <w:r w:rsidR="00E52142" w:rsidRPr="00105E29">
        <w:rPr>
          <w:lang w:val="sq-AL"/>
        </w:rPr>
        <w:t>ë</w:t>
      </w:r>
      <w:r w:rsidR="00303ED0" w:rsidRPr="00105E29">
        <w:rPr>
          <w:lang w:val="sq-AL"/>
        </w:rPr>
        <w:t xml:space="preserve"> nevojitet përfshirja e autoriteteve rregullatore homologe (në vijim: </w:t>
      </w:r>
      <w:r w:rsidR="00E52142" w:rsidRPr="00105E29">
        <w:rPr>
          <w:lang w:val="sq-AL"/>
        </w:rPr>
        <w:t>a</w:t>
      </w:r>
      <w:r w:rsidR="00303ED0" w:rsidRPr="00105E29">
        <w:rPr>
          <w:lang w:val="sq-AL"/>
        </w:rPr>
        <w:t>utoritetet); p</w:t>
      </w:r>
      <w:r w:rsidR="00E52142" w:rsidRPr="00105E29">
        <w:rPr>
          <w:lang w:val="sq-AL"/>
        </w:rPr>
        <w:t>ë</w:t>
      </w:r>
      <w:r w:rsidR="00303ED0" w:rsidRPr="00105E29">
        <w:rPr>
          <w:lang w:val="sq-AL"/>
        </w:rPr>
        <w:t xml:space="preserve">r </w:t>
      </w:r>
      <w:r w:rsidR="00E52142" w:rsidRPr="00105E29">
        <w:rPr>
          <w:lang w:val="sq-AL"/>
        </w:rPr>
        <w:t>Shqipërinë</w:t>
      </w:r>
      <w:r w:rsidR="003375B6" w:rsidRPr="00105E29">
        <w:rPr>
          <w:lang w:val="sq-AL"/>
        </w:rPr>
        <w:t>:</w:t>
      </w:r>
      <w:r w:rsidR="00303ED0" w:rsidRPr="00105E29">
        <w:rPr>
          <w:lang w:val="sq-AL"/>
        </w:rPr>
        <w:t xml:space="preserve"> Enti Rregullator</w:t>
      </w:r>
      <w:r w:rsidR="003375B6" w:rsidRPr="00105E29">
        <w:rPr>
          <w:lang w:val="sq-AL"/>
        </w:rPr>
        <w:t xml:space="preserve"> i Energjisë (ERE), për Greqinë:</w:t>
      </w:r>
      <w:r w:rsidR="00303ED0" w:rsidRPr="00105E29">
        <w:rPr>
          <w:lang w:val="sq-AL"/>
        </w:rPr>
        <w:t xml:space="preserve"> Regulatory Authority f</w:t>
      </w:r>
      <w:r w:rsidR="003375B6" w:rsidRPr="00105E29">
        <w:rPr>
          <w:lang w:val="sq-AL"/>
        </w:rPr>
        <w:t>or Energy (RAE) dhe për Italinë:</w:t>
      </w:r>
      <w:r w:rsidR="00303ED0" w:rsidRPr="00105E29">
        <w:rPr>
          <w:lang w:val="sq-AL"/>
        </w:rPr>
        <w:t xml:space="preserve"> Autorita p</w:t>
      </w:r>
      <w:r w:rsidR="00E52142" w:rsidRPr="00105E29">
        <w:rPr>
          <w:lang w:val="sq-AL"/>
        </w:rPr>
        <w:t>ë</w:t>
      </w:r>
      <w:r w:rsidR="00303ED0" w:rsidRPr="00105E29">
        <w:rPr>
          <w:lang w:val="sq-AL"/>
        </w:rPr>
        <w:t xml:space="preserve">r </w:t>
      </w:r>
      <w:r w:rsidR="00E52142" w:rsidRPr="00105E29">
        <w:rPr>
          <w:lang w:val="sq-AL"/>
        </w:rPr>
        <w:t xml:space="preserve">L’Energia Elettrica </w:t>
      </w:r>
      <w:r w:rsidR="00303ED0" w:rsidRPr="00105E29">
        <w:rPr>
          <w:lang w:val="sq-AL"/>
        </w:rPr>
        <w:t xml:space="preserve">e </w:t>
      </w:r>
      <w:r w:rsidR="00E52142" w:rsidRPr="00105E29">
        <w:rPr>
          <w:lang w:val="sq-AL"/>
        </w:rPr>
        <w:t xml:space="preserve">il Gas </w:t>
      </w:r>
      <w:r w:rsidR="00303ED0" w:rsidRPr="00105E29">
        <w:rPr>
          <w:lang w:val="sq-AL"/>
        </w:rPr>
        <w:t>(AEEG);</w:t>
      </w:r>
      <w:r w:rsidR="000C1B22" w:rsidRPr="00105E29">
        <w:rPr>
          <w:lang w:val="sq-AL"/>
        </w:rPr>
        <w:t xml:space="preserve"> </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ERE me </w:t>
      </w:r>
      <w:r w:rsidR="004A2A98" w:rsidRPr="00105E29">
        <w:rPr>
          <w:lang w:val="sq-AL"/>
        </w:rPr>
        <w:t xml:space="preserve">vendimin </w:t>
      </w:r>
      <w:r w:rsidR="000C1B22" w:rsidRPr="00105E29">
        <w:rPr>
          <w:lang w:val="sq-AL"/>
        </w:rPr>
        <w:t xml:space="preserve">nr. </w:t>
      </w:r>
      <w:r w:rsidR="00303ED0" w:rsidRPr="00105E29">
        <w:rPr>
          <w:lang w:val="sq-AL"/>
        </w:rPr>
        <w:t>27, datë</w:t>
      </w:r>
      <w:r w:rsidR="00E52142" w:rsidRPr="00105E29">
        <w:rPr>
          <w:lang w:val="sq-AL"/>
        </w:rPr>
        <w:t xml:space="preserve"> 1.</w:t>
      </w:r>
      <w:r w:rsidR="003375B6" w:rsidRPr="00105E29">
        <w:rPr>
          <w:lang w:val="sq-AL"/>
        </w:rPr>
        <w:t>3.2013</w:t>
      </w:r>
      <w:r w:rsidR="00303ED0" w:rsidRPr="00105E29">
        <w:rPr>
          <w:lang w:val="sq-AL"/>
        </w:rPr>
        <w:t xml:space="preserve"> të Bordit të Komisionerëve të ERE</w:t>
      </w:r>
      <w:r w:rsidR="00E52142" w:rsidRPr="00105E29">
        <w:rPr>
          <w:lang w:val="sq-AL"/>
        </w:rPr>
        <w:t>-s</w:t>
      </w:r>
      <w:r w:rsidR="00303ED0" w:rsidRPr="00105E29">
        <w:rPr>
          <w:lang w:val="sq-AL"/>
        </w:rPr>
        <w:t xml:space="preserve">, ka miratuar </w:t>
      </w:r>
      <w:r w:rsidR="00EF3804" w:rsidRPr="00105E29">
        <w:rPr>
          <w:lang w:val="sq-AL"/>
        </w:rPr>
        <w:t>Opinion</w:t>
      </w:r>
      <w:r w:rsidR="0029197F" w:rsidRPr="00105E29">
        <w:rPr>
          <w:lang w:val="sq-AL"/>
        </w:rPr>
        <w:t>in</w:t>
      </w:r>
      <w:r w:rsidR="00EF3804" w:rsidRPr="00105E29">
        <w:rPr>
          <w:lang w:val="sq-AL"/>
        </w:rPr>
        <w:t xml:space="preserve"> </w:t>
      </w:r>
      <w:r w:rsidR="00E52142" w:rsidRPr="00105E29">
        <w:rPr>
          <w:lang w:val="sq-AL"/>
        </w:rPr>
        <w:t xml:space="preserve">e </w:t>
      </w:r>
      <w:r w:rsidR="00EF3804" w:rsidRPr="00105E29">
        <w:rPr>
          <w:lang w:val="sq-AL"/>
        </w:rPr>
        <w:t>Përbashkët</w:t>
      </w:r>
      <w:r w:rsidR="00303ED0" w:rsidRPr="00105E29">
        <w:rPr>
          <w:lang w:val="sq-AL"/>
        </w:rPr>
        <w:t>, si rrjedhojë e vlerësimit pozitiv të autoriteteve përgjegjëse për dhënien e vendimit të përjashtimit me kushte;</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Me </w:t>
      </w:r>
      <w:r w:rsidRPr="00105E29">
        <w:rPr>
          <w:lang w:val="sq-AL"/>
        </w:rPr>
        <w:t>v</w:t>
      </w:r>
      <w:r w:rsidR="00303ED0" w:rsidRPr="00105E29">
        <w:rPr>
          <w:lang w:val="sq-AL"/>
        </w:rPr>
        <w:t xml:space="preserve">endimin </w:t>
      </w:r>
      <w:r w:rsidR="000C1B22" w:rsidRPr="00105E29">
        <w:rPr>
          <w:lang w:val="sq-AL"/>
        </w:rPr>
        <w:t xml:space="preserve">nr. </w:t>
      </w:r>
      <w:r w:rsidR="00E52142" w:rsidRPr="00105E29">
        <w:rPr>
          <w:lang w:val="sq-AL"/>
        </w:rPr>
        <w:t>64, datë 13.</w:t>
      </w:r>
      <w:r w:rsidR="00303ED0" w:rsidRPr="00105E29">
        <w:rPr>
          <w:lang w:val="sq-AL"/>
        </w:rPr>
        <w:t>6.2013 të Bordit të Komisionerëve të ERE</w:t>
      </w:r>
      <w:r w:rsidR="00E52142" w:rsidRPr="00105E29">
        <w:rPr>
          <w:lang w:val="sq-AL"/>
        </w:rPr>
        <w:t>-s</w:t>
      </w:r>
      <w:r w:rsidR="00303ED0" w:rsidRPr="00105E29">
        <w:rPr>
          <w:lang w:val="sq-AL"/>
        </w:rPr>
        <w:t xml:space="preserve">, janë miratuar rekomandimet shtesë të paraqitura nga ana e Komisionit </w:t>
      </w:r>
      <w:r w:rsidR="00951689" w:rsidRPr="00105E29">
        <w:rPr>
          <w:lang w:val="sq-AL"/>
        </w:rPr>
        <w:t>Evro</w:t>
      </w:r>
      <w:r w:rsidR="00303ED0" w:rsidRPr="00105E29">
        <w:rPr>
          <w:lang w:val="sq-AL"/>
        </w:rPr>
        <w:t xml:space="preserve">pian, lidhur me pjesën 4 të </w:t>
      </w:r>
      <w:r w:rsidR="000010DA" w:rsidRPr="00105E29">
        <w:rPr>
          <w:lang w:val="sq-AL"/>
        </w:rPr>
        <w:t xml:space="preserve">Opinionit </w:t>
      </w:r>
      <w:r w:rsidR="00E52142" w:rsidRPr="00105E29">
        <w:rPr>
          <w:lang w:val="sq-AL"/>
        </w:rPr>
        <w:t xml:space="preserve">të </w:t>
      </w:r>
      <w:r w:rsidR="000010DA" w:rsidRPr="00105E29">
        <w:rPr>
          <w:lang w:val="sq-AL"/>
        </w:rPr>
        <w:t xml:space="preserve">Përbashkët </w:t>
      </w:r>
      <w:r w:rsidR="00E52142" w:rsidRPr="00105E29">
        <w:rPr>
          <w:lang w:val="sq-AL"/>
        </w:rPr>
        <w:t>(</w:t>
      </w:r>
      <w:r w:rsidR="000010DA" w:rsidRPr="00105E29">
        <w:rPr>
          <w:lang w:val="sq-AL"/>
        </w:rPr>
        <w:t xml:space="preserve">Opinioni </w:t>
      </w:r>
      <w:r w:rsidR="00E52142" w:rsidRPr="00105E29">
        <w:rPr>
          <w:lang w:val="sq-AL"/>
        </w:rPr>
        <w:t xml:space="preserve">i </w:t>
      </w:r>
      <w:r w:rsidR="000010DA" w:rsidRPr="00105E29">
        <w:rPr>
          <w:lang w:val="sq-AL"/>
        </w:rPr>
        <w:t>Përbashkët Përfundimtar</w:t>
      </w:r>
      <w:r w:rsidR="00303ED0" w:rsidRPr="00105E29">
        <w:rPr>
          <w:lang w:val="sq-AL"/>
        </w:rPr>
        <w:t>)</w:t>
      </w:r>
      <w:r w:rsidR="000010DA" w:rsidRPr="00105E29">
        <w:rPr>
          <w:lang w:val="sq-AL"/>
        </w:rPr>
        <w:t>;</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Opinioni i </w:t>
      </w:r>
      <w:r w:rsidR="003375B6" w:rsidRPr="00105E29">
        <w:rPr>
          <w:lang w:val="sq-AL"/>
        </w:rPr>
        <w:t xml:space="preserve">Përbashkët Përfundimtar </w:t>
      </w:r>
      <w:r w:rsidR="00303ED0" w:rsidRPr="00105E29">
        <w:rPr>
          <w:lang w:val="sq-AL"/>
        </w:rPr>
        <w:t>(Final Joint Opinion) parashikon në paragrafin 4.1, pika 1, që për</w:t>
      </w:r>
      <w:r w:rsidR="00E52142" w:rsidRPr="00105E29">
        <w:rPr>
          <w:lang w:val="sq-AL"/>
        </w:rPr>
        <w:t xml:space="preserve"> </w:t>
      </w:r>
      <w:r w:rsidR="00303ED0" w:rsidRPr="00105E29">
        <w:rPr>
          <w:lang w:val="sq-AL"/>
        </w:rPr>
        <w:t>sa i përk</w:t>
      </w:r>
      <w:r w:rsidR="003375B6" w:rsidRPr="00105E29">
        <w:rPr>
          <w:lang w:val="sq-AL"/>
        </w:rPr>
        <w:t>et origjinës s</w:t>
      </w:r>
      <w:r w:rsidR="00303ED0" w:rsidRPr="00105E29">
        <w:rPr>
          <w:lang w:val="sq-AL"/>
        </w:rPr>
        <w:t>ë gazit të transportuar përmes kapacitetit objekt përjashtimit të TAP AG të jetë gazi i prodhuar nga faza e dyt</w:t>
      </w:r>
      <w:r w:rsidR="00E52142" w:rsidRPr="00105E29">
        <w:rPr>
          <w:lang w:val="sq-AL"/>
        </w:rPr>
        <w:t>ë</w:t>
      </w:r>
      <w:r w:rsidR="00303ED0" w:rsidRPr="00105E29">
        <w:rPr>
          <w:lang w:val="sq-AL"/>
        </w:rPr>
        <w:t xml:space="preserve"> e vendburimit Shah Deniz (Shah Deniz II) dhe që çdo modifikim prej këtij parashikimi të jetë objekt miratimi paraprak nga ana e </w:t>
      </w:r>
      <w:r w:rsidR="00E52142" w:rsidRPr="00105E29">
        <w:rPr>
          <w:lang w:val="sq-AL"/>
        </w:rPr>
        <w:t>a</w:t>
      </w:r>
      <w:r w:rsidR="00303ED0" w:rsidRPr="00105E29">
        <w:rPr>
          <w:lang w:val="sq-AL"/>
        </w:rPr>
        <w:t>utoriteteve;</w:t>
      </w:r>
    </w:p>
    <w:p w:rsidR="00303ED0" w:rsidRPr="00105E29" w:rsidRDefault="00C145E4" w:rsidP="00303ED0">
      <w:pPr>
        <w:pStyle w:val="Paragrafi"/>
        <w:rPr>
          <w:lang w:val="sq-AL"/>
        </w:rPr>
      </w:pPr>
      <w:r w:rsidRPr="00105E29">
        <w:rPr>
          <w:lang w:val="sq-AL"/>
        </w:rPr>
        <w:t xml:space="preserve">- </w:t>
      </w:r>
      <w:r w:rsidR="00303ED0" w:rsidRPr="00105E29">
        <w:rPr>
          <w:lang w:val="sq-AL"/>
        </w:rPr>
        <w:t xml:space="preserve">Shoqëria TAP AP ka kërkuar, me </w:t>
      </w:r>
      <w:r w:rsidR="00E52142" w:rsidRPr="00105E29">
        <w:rPr>
          <w:lang w:val="sq-AL"/>
        </w:rPr>
        <w:t>letrën</w:t>
      </w:r>
      <w:r w:rsidR="00303ED0" w:rsidRPr="00105E29">
        <w:rPr>
          <w:lang w:val="sq-AL"/>
        </w:rPr>
        <w:t xml:space="preserve"> e 23 </w:t>
      </w:r>
      <w:r w:rsidR="00E52142" w:rsidRPr="00105E29">
        <w:rPr>
          <w:lang w:val="sq-AL"/>
        </w:rPr>
        <w:t>g</w:t>
      </w:r>
      <w:r w:rsidR="00303ED0" w:rsidRPr="00105E29">
        <w:rPr>
          <w:lang w:val="sq-AL"/>
        </w:rPr>
        <w:t>usht</w:t>
      </w:r>
      <w:r w:rsidR="00E52142" w:rsidRPr="00105E29">
        <w:rPr>
          <w:lang w:val="sq-AL"/>
        </w:rPr>
        <w:t>it</w:t>
      </w:r>
      <w:r w:rsidR="00303ED0" w:rsidRPr="00105E29">
        <w:rPr>
          <w:lang w:val="sq-AL"/>
        </w:rPr>
        <w:t xml:space="preserve"> 2013</w:t>
      </w:r>
      <w:r w:rsidR="003375B6" w:rsidRPr="00105E29">
        <w:rPr>
          <w:lang w:val="sq-AL"/>
        </w:rPr>
        <w:t>,</w:t>
      </w:r>
      <w:r w:rsidR="00303ED0" w:rsidRPr="00105E29">
        <w:rPr>
          <w:lang w:val="sq-AL"/>
        </w:rPr>
        <w:t xml:space="preserve"> që të specifikohet përkufizimi i gazit të Shah Deniz II</w:t>
      </w:r>
      <w:r w:rsidR="003375B6" w:rsidRPr="00105E29">
        <w:rPr>
          <w:lang w:val="sq-AL"/>
        </w:rPr>
        <w:t>,</w:t>
      </w:r>
      <w:r w:rsidR="00303ED0" w:rsidRPr="00105E29">
        <w:rPr>
          <w:lang w:val="sq-AL"/>
        </w:rPr>
        <w:t xml:space="preserve"> në mënyrë që n</w:t>
      </w:r>
      <w:r w:rsidR="00E52142" w:rsidRPr="00105E29">
        <w:rPr>
          <w:lang w:val="sq-AL"/>
        </w:rPr>
        <w:t>ë</w:t>
      </w:r>
      <w:r w:rsidR="00303ED0" w:rsidRPr="00105E29">
        <w:rPr>
          <w:lang w:val="sq-AL"/>
        </w:rPr>
        <w:t>n termin e gazit t</w:t>
      </w:r>
      <w:r w:rsidR="00E52142" w:rsidRPr="00105E29">
        <w:rPr>
          <w:lang w:val="sq-AL"/>
        </w:rPr>
        <w:t>ë</w:t>
      </w:r>
      <w:r w:rsidR="00303ED0" w:rsidRPr="00105E29">
        <w:rPr>
          <w:lang w:val="sq-AL"/>
        </w:rPr>
        <w:t xml:space="preserve"> Shah Deniz II</w:t>
      </w:r>
      <w:r w:rsidR="00E52142" w:rsidRPr="00105E29">
        <w:rPr>
          <w:lang w:val="sq-AL"/>
        </w:rPr>
        <w:t>,</w:t>
      </w:r>
      <w:r w:rsidR="00303ED0" w:rsidRPr="00105E29">
        <w:rPr>
          <w:lang w:val="sq-AL"/>
        </w:rPr>
        <w:t xml:space="preserve"> n</w:t>
      </w:r>
      <w:r w:rsidR="00E52142" w:rsidRPr="00105E29">
        <w:rPr>
          <w:lang w:val="sq-AL"/>
        </w:rPr>
        <w:t>ë</w:t>
      </w:r>
      <w:r w:rsidR="00303ED0" w:rsidRPr="00105E29">
        <w:rPr>
          <w:lang w:val="sq-AL"/>
        </w:rPr>
        <w:t xml:space="preserve"> kuptim t</w:t>
      </w:r>
      <w:r w:rsidR="00E52142" w:rsidRPr="00105E29">
        <w:rPr>
          <w:lang w:val="sq-AL"/>
        </w:rPr>
        <w:t>ë</w:t>
      </w:r>
      <w:r w:rsidR="00303ED0" w:rsidRPr="00105E29">
        <w:rPr>
          <w:lang w:val="sq-AL"/>
        </w:rPr>
        <w:t xml:space="preserve"> pikës 4.1.1 t</w:t>
      </w:r>
      <w:r w:rsidR="00E52142" w:rsidRPr="00105E29">
        <w:rPr>
          <w:lang w:val="sq-AL"/>
        </w:rPr>
        <w:t>ë</w:t>
      </w:r>
      <w:r w:rsidR="00303ED0" w:rsidRPr="00105E29">
        <w:rPr>
          <w:lang w:val="sq-AL"/>
        </w:rPr>
        <w:t xml:space="preserve"> Opinionit t</w:t>
      </w:r>
      <w:r w:rsidR="00E52142" w:rsidRPr="00105E29">
        <w:rPr>
          <w:lang w:val="sq-AL"/>
        </w:rPr>
        <w:t>ë</w:t>
      </w:r>
      <w:r w:rsidR="00303ED0" w:rsidRPr="00105E29">
        <w:rPr>
          <w:lang w:val="sq-AL"/>
        </w:rPr>
        <w:t xml:space="preserve"> Përbashkët Përfundimtar të përfshihet</w:t>
      </w:r>
      <w:r w:rsidRPr="00105E29">
        <w:rPr>
          <w:lang w:val="sq-AL"/>
        </w:rPr>
        <w:t>,</w:t>
      </w:r>
      <w:r w:rsidR="00303ED0" w:rsidRPr="00105E29">
        <w:rPr>
          <w:lang w:val="sq-AL"/>
        </w:rPr>
        <w:t xml:space="preserve"> gjithashtu</w:t>
      </w:r>
      <w:r w:rsidRPr="00105E29">
        <w:rPr>
          <w:lang w:val="sq-AL"/>
        </w:rPr>
        <w:t>,</w:t>
      </w:r>
      <w:r w:rsidR="00303ED0" w:rsidRPr="00105E29">
        <w:rPr>
          <w:lang w:val="sq-AL"/>
        </w:rPr>
        <w:t xml:space="preserve"> gaz i prodhuar edhe nga vendburime t</w:t>
      </w:r>
      <w:r w:rsidRPr="00105E29">
        <w:rPr>
          <w:lang w:val="sq-AL"/>
        </w:rPr>
        <w:t>ë</w:t>
      </w:r>
      <w:r w:rsidR="00303ED0" w:rsidRPr="00105E29">
        <w:rPr>
          <w:lang w:val="sq-AL"/>
        </w:rPr>
        <w:t xml:space="preserve"> tjera të vendosura në territorin e Azerbajxhanit;</w:t>
      </w:r>
    </w:p>
    <w:p w:rsidR="00303ED0" w:rsidRPr="00105E29" w:rsidRDefault="00303ED0" w:rsidP="00303ED0">
      <w:pPr>
        <w:pStyle w:val="Paragrafi"/>
        <w:rPr>
          <w:lang w:val="sq-AL"/>
        </w:rPr>
      </w:pPr>
      <w:r w:rsidRPr="00105E29">
        <w:rPr>
          <w:lang w:val="sq-AL"/>
        </w:rPr>
        <w:t xml:space="preserve"> </w:t>
      </w:r>
      <w:r w:rsidR="00C145E4" w:rsidRPr="00105E29">
        <w:rPr>
          <w:lang w:val="sq-AL"/>
        </w:rPr>
        <w:t xml:space="preserve">- </w:t>
      </w:r>
      <w:r w:rsidRPr="00105E29">
        <w:rPr>
          <w:lang w:val="sq-AL"/>
        </w:rPr>
        <w:t>Një modifikim i tillë nuk është në kundërshtim me arsyet</w:t>
      </w:r>
      <w:r w:rsidR="003375B6" w:rsidRPr="00105E29">
        <w:rPr>
          <w:lang w:val="sq-AL"/>
        </w:rPr>
        <w:t>,</w:t>
      </w:r>
      <w:r w:rsidRPr="00105E29">
        <w:rPr>
          <w:lang w:val="sq-AL"/>
        </w:rPr>
        <w:t xml:space="preserve"> mbi bazën e të cilave është miratuar përjashtimi nga ana e ERE</w:t>
      </w:r>
      <w:r w:rsidR="00C145E4" w:rsidRPr="00105E29">
        <w:rPr>
          <w:lang w:val="sq-AL"/>
        </w:rPr>
        <w:t>-s</w:t>
      </w:r>
      <w:r w:rsidRPr="00105E29">
        <w:rPr>
          <w:lang w:val="sq-AL"/>
        </w:rPr>
        <w:t xml:space="preserve"> dhe në </w:t>
      </w:r>
      <w:r w:rsidR="00C145E4" w:rsidRPr="00105E29">
        <w:rPr>
          <w:lang w:val="sq-AL"/>
        </w:rPr>
        <w:t>veçanti</w:t>
      </w:r>
      <w:r w:rsidRPr="00105E29">
        <w:rPr>
          <w:lang w:val="sq-AL"/>
        </w:rPr>
        <w:t xml:space="preserve"> pikës 36.1 të </w:t>
      </w:r>
      <w:r w:rsidR="00C145E4" w:rsidRPr="00105E29">
        <w:rPr>
          <w:lang w:val="sq-AL"/>
        </w:rPr>
        <w:t>d</w:t>
      </w:r>
      <w:r w:rsidRPr="00105E29">
        <w:rPr>
          <w:lang w:val="sq-AL"/>
        </w:rPr>
        <w:t>irektivës 73/2009/CE që parashikon ndër të tjera, që infrastruktura e re të rrisë sigurinë e furnizimit;</w:t>
      </w:r>
    </w:p>
    <w:p w:rsidR="00303ED0" w:rsidRPr="00105E29" w:rsidRDefault="00C145E4" w:rsidP="00303ED0">
      <w:pPr>
        <w:pStyle w:val="Paragrafi"/>
        <w:rPr>
          <w:lang w:val="sq-AL"/>
        </w:rPr>
      </w:pPr>
      <w:r w:rsidRPr="00105E29">
        <w:rPr>
          <w:lang w:val="sq-AL"/>
        </w:rPr>
        <w:t xml:space="preserve">- </w:t>
      </w:r>
      <w:r w:rsidR="00303ED0" w:rsidRPr="00105E29">
        <w:rPr>
          <w:lang w:val="sq-AL"/>
        </w:rPr>
        <w:t>Siguria e furnizimit varet edhe nga diversifikimi i burimeve të gazit dhe modifikimi i propozuar nuk e ndryshon këtë skenar, duke q</w:t>
      </w:r>
      <w:r w:rsidRPr="00105E29">
        <w:rPr>
          <w:lang w:val="sq-AL"/>
        </w:rPr>
        <w:t>e</w:t>
      </w:r>
      <w:r w:rsidR="00303ED0" w:rsidRPr="00105E29">
        <w:rPr>
          <w:lang w:val="sq-AL"/>
        </w:rPr>
        <w:t xml:space="preserve">në se gazi do </w:t>
      </w:r>
      <w:r w:rsidRPr="00105E29">
        <w:rPr>
          <w:lang w:val="sq-AL"/>
        </w:rPr>
        <w:t xml:space="preserve">të </w:t>
      </w:r>
      <w:r w:rsidR="00303ED0" w:rsidRPr="00105E29">
        <w:rPr>
          <w:lang w:val="sq-AL"/>
        </w:rPr>
        <w:t>jetë gjithsesi i prodhuar në territo</w:t>
      </w:r>
      <w:r w:rsidRPr="00105E29">
        <w:rPr>
          <w:lang w:val="sq-AL"/>
        </w:rPr>
        <w:t>rin</w:t>
      </w:r>
      <w:r w:rsidR="00303ED0" w:rsidRPr="00105E29">
        <w:rPr>
          <w:lang w:val="sq-AL"/>
        </w:rPr>
        <w:t xml:space="preserve"> e Azerbajxhanit;</w:t>
      </w:r>
    </w:p>
    <w:p w:rsidR="00303ED0" w:rsidRDefault="00303ED0" w:rsidP="00303ED0">
      <w:pPr>
        <w:pStyle w:val="Paragrafi"/>
        <w:rPr>
          <w:lang w:val="sq-AL"/>
        </w:rPr>
      </w:pPr>
      <w:r w:rsidRPr="00105E29">
        <w:rPr>
          <w:lang w:val="sq-AL"/>
        </w:rPr>
        <w:t xml:space="preserve">Mbështetur në sa me sipër: </w:t>
      </w:r>
    </w:p>
    <w:p w:rsidR="00305276" w:rsidRPr="00105E29" w:rsidRDefault="00305276" w:rsidP="00303ED0">
      <w:pPr>
        <w:pStyle w:val="Paragrafi"/>
        <w:rPr>
          <w:lang w:val="sq-AL"/>
        </w:rPr>
      </w:pPr>
    </w:p>
    <w:p w:rsidR="00303ED0" w:rsidRPr="00105E29" w:rsidRDefault="00303ED0" w:rsidP="00303ED0">
      <w:pPr>
        <w:pStyle w:val="Paragrafi"/>
        <w:rPr>
          <w:lang w:val="sq-AL"/>
        </w:rPr>
      </w:pPr>
      <w:r w:rsidRPr="00105E29">
        <w:rPr>
          <w:lang w:val="sq-AL"/>
        </w:rPr>
        <w:t>Bordi i Komisionerëve të En</w:t>
      </w:r>
      <w:r w:rsidR="00C145E4" w:rsidRPr="00105E29">
        <w:rPr>
          <w:lang w:val="sq-AL"/>
        </w:rPr>
        <w:t>tit Rregullator të Energjisë (ER</w:t>
      </w:r>
      <w:r w:rsidRPr="00105E29">
        <w:rPr>
          <w:lang w:val="sq-AL"/>
        </w:rPr>
        <w:t xml:space="preserve">E), </w:t>
      </w:r>
      <w:r w:rsidR="00C145E4" w:rsidRPr="00105E29">
        <w:rPr>
          <w:lang w:val="sq-AL"/>
        </w:rPr>
        <w:t>në mbledhjen e tij të datës 13.</w:t>
      </w:r>
      <w:r w:rsidRPr="00105E29">
        <w:rPr>
          <w:lang w:val="sq-AL"/>
        </w:rPr>
        <w:t>9.2013, duke konsideruar se nuk ka asnjë pengesë për miratimin e modifikimit të kërkuar nga ana e TAP AG</w:t>
      </w:r>
      <w:r w:rsidR="003375B6" w:rsidRPr="00105E29">
        <w:rPr>
          <w:lang w:val="sq-AL"/>
        </w:rPr>
        <w:t>,</w:t>
      </w:r>
      <w:r w:rsidRPr="00105E29">
        <w:rPr>
          <w:lang w:val="sq-AL"/>
        </w:rPr>
        <w:t xml:space="preserve"> që lejon shoqërinë TAP AG të transportojë gazin e prodhuar në territorin e Republikës s</w:t>
      </w:r>
      <w:r w:rsidR="00C145E4" w:rsidRPr="00105E29">
        <w:rPr>
          <w:lang w:val="sq-AL"/>
        </w:rPr>
        <w:t>ë</w:t>
      </w:r>
      <w:r w:rsidRPr="00105E29">
        <w:rPr>
          <w:lang w:val="sq-AL"/>
        </w:rPr>
        <w:t xml:space="preserve"> Azerbajxhanit, </w:t>
      </w:r>
      <w:r w:rsidR="00C145E4" w:rsidRPr="00105E29">
        <w:rPr>
          <w:lang w:val="sq-AL"/>
        </w:rPr>
        <w:t>pavarësisht</w:t>
      </w:r>
      <w:r w:rsidRPr="00105E29">
        <w:rPr>
          <w:lang w:val="sq-AL"/>
        </w:rPr>
        <w:t xml:space="preserve"> nga vendburimi specifik i prodhimit,</w:t>
      </w:r>
    </w:p>
    <w:p w:rsidR="00303ED0" w:rsidRPr="00105E29" w:rsidRDefault="00303ED0" w:rsidP="00303ED0">
      <w:pPr>
        <w:pStyle w:val="Paragrafi"/>
        <w:rPr>
          <w:lang w:val="sq-AL"/>
        </w:rPr>
      </w:pPr>
    </w:p>
    <w:p w:rsidR="00303ED0" w:rsidRPr="00105E29" w:rsidRDefault="00E52142" w:rsidP="00E52142">
      <w:pPr>
        <w:pStyle w:val="Paragrafi"/>
        <w:ind w:firstLine="0"/>
        <w:jc w:val="center"/>
        <w:rPr>
          <w:lang w:val="sq-AL"/>
        </w:rPr>
      </w:pPr>
      <w:r w:rsidRPr="00105E29">
        <w:rPr>
          <w:lang w:val="sq-AL"/>
        </w:rPr>
        <w:t>VENDOSI</w:t>
      </w:r>
      <w:r w:rsidR="00303ED0" w:rsidRPr="00105E29">
        <w:rPr>
          <w:lang w:val="sq-AL"/>
        </w:rPr>
        <w:t>:</w:t>
      </w:r>
    </w:p>
    <w:p w:rsidR="00DF4D27" w:rsidRPr="00105E29" w:rsidRDefault="00DF4D27" w:rsidP="00303ED0">
      <w:pPr>
        <w:pStyle w:val="Paragrafi"/>
        <w:rPr>
          <w:lang w:val="sq-AL"/>
        </w:rPr>
      </w:pPr>
    </w:p>
    <w:p w:rsidR="00303ED0" w:rsidRPr="00105E29" w:rsidRDefault="00C145E4" w:rsidP="00303ED0">
      <w:pPr>
        <w:pStyle w:val="Paragrafi"/>
        <w:rPr>
          <w:lang w:val="sq-AL"/>
        </w:rPr>
      </w:pPr>
      <w:r w:rsidRPr="00105E29">
        <w:rPr>
          <w:lang w:val="sq-AL"/>
        </w:rPr>
        <w:t xml:space="preserve">1. </w:t>
      </w:r>
      <w:r w:rsidR="00303ED0" w:rsidRPr="00105E29">
        <w:rPr>
          <w:lang w:val="sq-AL"/>
        </w:rPr>
        <w:t>T</w:t>
      </w:r>
      <w:r w:rsidRPr="00105E29">
        <w:rPr>
          <w:lang w:val="sq-AL"/>
        </w:rPr>
        <w:t>ë</w:t>
      </w:r>
      <w:r w:rsidR="00303ED0" w:rsidRPr="00105E29">
        <w:rPr>
          <w:lang w:val="sq-AL"/>
        </w:rPr>
        <w:t xml:space="preserve"> miratoj</w:t>
      </w:r>
      <w:r w:rsidRPr="00105E29">
        <w:rPr>
          <w:lang w:val="sq-AL"/>
        </w:rPr>
        <w:t>ë</w:t>
      </w:r>
      <w:r w:rsidR="00303ED0" w:rsidRPr="00105E29">
        <w:rPr>
          <w:lang w:val="sq-AL"/>
        </w:rPr>
        <w:t xml:space="preserve"> q</w:t>
      </w:r>
      <w:r w:rsidRPr="00105E29">
        <w:rPr>
          <w:lang w:val="sq-AL"/>
        </w:rPr>
        <w:t>ë</w:t>
      </w:r>
      <w:r w:rsidR="00303ED0" w:rsidRPr="00105E29">
        <w:rPr>
          <w:lang w:val="sq-AL"/>
        </w:rPr>
        <w:t xml:space="preserve"> përcaktimi i termit “Gazit i Shah Deniz II” n</w:t>
      </w:r>
      <w:r w:rsidRPr="00105E29">
        <w:rPr>
          <w:lang w:val="sq-AL"/>
        </w:rPr>
        <w:t>ë</w:t>
      </w:r>
      <w:r w:rsidR="00303ED0" w:rsidRPr="00105E29">
        <w:rPr>
          <w:lang w:val="sq-AL"/>
        </w:rPr>
        <w:t xml:space="preserve"> </w:t>
      </w:r>
      <w:r w:rsidRPr="00105E29">
        <w:rPr>
          <w:lang w:val="sq-AL"/>
        </w:rPr>
        <w:t xml:space="preserve">pikën </w:t>
      </w:r>
      <w:r w:rsidR="00303ED0" w:rsidRPr="00105E29">
        <w:rPr>
          <w:lang w:val="sq-AL"/>
        </w:rPr>
        <w:t xml:space="preserve">4.1.1 të Opinionit të </w:t>
      </w:r>
      <w:r w:rsidR="003375B6" w:rsidRPr="00105E29">
        <w:rPr>
          <w:lang w:val="sq-AL"/>
        </w:rPr>
        <w:t>Përbashkët Përfundimtar</w:t>
      </w:r>
      <w:r w:rsidR="00303ED0" w:rsidRPr="00105E29">
        <w:rPr>
          <w:lang w:val="sq-AL"/>
        </w:rPr>
        <w:t>/Final Joint Opinion të jetë “gas transported through the TAP produced from the gas fields in the territory of the Republic of Azerbaijan and supplied under the relevant Shah Deniz Gas Sales Agreements”.</w:t>
      </w:r>
    </w:p>
    <w:p w:rsidR="00303ED0" w:rsidRPr="00105E29" w:rsidRDefault="00C145E4" w:rsidP="00303ED0">
      <w:pPr>
        <w:pStyle w:val="Paragrafi"/>
        <w:rPr>
          <w:lang w:val="sq-AL"/>
        </w:rPr>
      </w:pPr>
      <w:r w:rsidRPr="00105E29">
        <w:rPr>
          <w:lang w:val="sq-AL"/>
        </w:rPr>
        <w:t xml:space="preserve">2. </w:t>
      </w:r>
      <w:r w:rsidR="00303ED0" w:rsidRPr="00105E29">
        <w:rPr>
          <w:lang w:val="sq-AL"/>
        </w:rPr>
        <w:t>Njoftimin e TAP AG p</w:t>
      </w:r>
      <w:r w:rsidRPr="00105E29">
        <w:rPr>
          <w:lang w:val="sq-AL"/>
        </w:rPr>
        <w:t>ë</w:t>
      </w:r>
      <w:r w:rsidR="00303ED0" w:rsidRPr="00105E29">
        <w:rPr>
          <w:lang w:val="sq-AL"/>
        </w:rPr>
        <w:t xml:space="preserve">r marrjen e këtij </w:t>
      </w:r>
      <w:r w:rsidRPr="00105E29">
        <w:rPr>
          <w:lang w:val="sq-AL"/>
        </w:rPr>
        <w:t>v</w:t>
      </w:r>
      <w:r w:rsidR="00303ED0" w:rsidRPr="00105E29">
        <w:rPr>
          <w:lang w:val="sq-AL"/>
        </w:rPr>
        <w:t>endimi.</w:t>
      </w:r>
    </w:p>
    <w:p w:rsidR="00303ED0" w:rsidRPr="00105E29" w:rsidRDefault="00C145E4" w:rsidP="00303ED0">
      <w:pPr>
        <w:pStyle w:val="Paragrafi"/>
        <w:rPr>
          <w:lang w:val="sq-AL"/>
        </w:rPr>
      </w:pPr>
      <w:r w:rsidRPr="00105E29">
        <w:rPr>
          <w:lang w:val="sq-AL"/>
        </w:rPr>
        <w:t xml:space="preserve">3. </w:t>
      </w:r>
      <w:r w:rsidR="00303ED0" w:rsidRPr="00105E29">
        <w:rPr>
          <w:lang w:val="sq-AL"/>
        </w:rPr>
        <w:t xml:space="preserve">Njoftimin e </w:t>
      </w:r>
      <w:r w:rsidRPr="00105E29">
        <w:rPr>
          <w:lang w:val="sq-AL"/>
        </w:rPr>
        <w:t>autoriteteve rregullatore t</w:t>
      </w:r>
      <w:r w:rsidR="00B75608" w:rsidRPr="00105E29">
        <w:rPr>
          <w:lang w:val="sq-AL"/>
        </w:rPr>
        <w:t>ë</w:t>
      </w:r>
      <w:r w:rsidRPr="00105E29">
        <w:rPr>
          <w:lang w:val="sq-AL"/>
        </w:rPr>
        <w:t xml:space="preserve"> </w:t>
      </w:r>
      <w:r w:rsidR="00B75608" w:rsidRPr="00105E29">
        <w:rPr>
          <w:lang w:val="sq-AL"/>
        </w:rPr>
        <w:t>energjisë</w:t>
      </w:r>
      <w:r w:rsidR="00303ED0" w:rsidRPr="00105E29">
        <w:rPr>
          <w:lang w:val="sq-AL"/>
        </w:rPr>
        <w:t xml:space="preserve"> t</w:t>
      </w:r>
      <w:r w:rsidRPr="00105E29">
        <w:rPr>
          <w:lang w:val="sq-AL"/>
        </w:rPr>
        <w:t>ë</w:t>
      </w:r>
      <w:r w:rsidR="00303ED0" w:rsidRPr="00105E29">
        <w:rPr>
          <w:lang w:val="sq-AL"/>
        </w:rPr>
        <w:t xml:space="preserve"> Italisë (AEEG) dhe Greqisë (RAE) për marrjen e këtij </w:t>
      </w:r>
      <w:r w:rsidRPr="00105E29">
        <w:rPr>
          <w:lang w:val="sq-AL"/>
        </w:rPr>
        <w:t>v</w:t>
      </w:r>
      <w:r w:rsidR="00303ED0" w:rsidRPr="00105E29">
        <w:rPr>
          <w:lang w:val="sq-AL"/>
        </w:rPr>
        <w:t>endimi.</w:t>
      </w:r>
    </w:p>
    <w:p w:rsidR="00303ED0" w:rsidRPr="00105E29" w:rsidRDefault="00C145E4" w:rsidP="00303ED0">
      <w:pPr>
        <w:pStyle w:val="Paragrafi"/>
        <w:rPr>
          <w:lang w:val="sq-AL"/>
        </w:rPr>
      </w:pPr>
      <w:r w:rsidRPr="00105E29">
        <w:rPr>
          <w:lang w:val="sq-AL"/>
        </w:rPr>
        <w:t xml:space="preserve">4. </w:t>
      </w:r>
      <w:r w:rsidR="00303ED0" w:rsidRPr="00105E29">
        <w:rPr>
          <w:lang w:val="sq-AL"/>
        </w:rPr>
        <w:t>Ky vendim hyn në fuqi menjëherë dhe botohet n</w:t>
      </w:r>
      <w:r w:rsidR="00485B53" w:rsidRPr="00105E29">
        <w:rPr>
          <w:lang w:val="sq-AL"/>
        </w:rPr>
        <w:t>ë</w:t>
      </w:r>
      <w:r w:rsidR="00303ED0" w:rsidRPr="00105E29">
        <w:rPr>
          <w:lang w:val="sq-AL"/>
        </w:rPr>
        <w:t xml:space="preserve"> Fletoren Zyrtare.</w:t>
      </w:r>
    </w:p>
    <w:p w:rsidR="00303ED0" w:rsidRPr="00305276" w:rsidRDefault="00303ED0" w:rsidP="00303ED0">
      <w:pPr>
        <w:pStyle w:val="Paragrafi"/>
        <w:rPr>
          <w:sz w:val="8"/>
          <w:lang w:val="sq-AL"/>
        </w:rPr>
      </w:pPr>
    </w:p>
    <w:p w:rsidR="00303ED0" w:rsidRPr="00105E29" w:rsidRDefault="00C145E4" w:rsidP="00C145E4">
      <w:pPr>
        <w:pStyle w:val="Paragrafi"/>
        <w:ind w:firstLine="0"/>
        <w:jc w:val="right"/>
        <w:rPr>
          <w:lang w:val="sq-AL"/>
        </w:rPr>
      </w:pPr>
      <w:r w:rsidRPr="00105E29">
        <w:rPr>
          <w:lang w:val="sq-AL"/>
        </w:rPr>
        <w:t>KRYETARI NË DETYRË</w:t>
      </w:r>
    </w:p>
    <w:p w:rsidR="00303ED0" w:rsidRPr="00105E29" w:rsidRDefault="00303ED0" w:rsidP="00C145E4">
      <w:pPr>
        <w:pStyle w:val="Paragrafi"/>
        <w:ind w:firstLine="0"/>
        <w:jc w:val="right"/>
        <w:rPr>
          <w:b/>
          <w:lang w:val="sq-AL"/>
        </w:rPr>
      </w:pPr>
      <w:r w:rsidRPr="00105E29">
        <w:rPr>
          <w:b/>
          <w:lang w:val="sq-AL"/>
        </w:rPr>
        <w:t xml:space="preserve">Shkëlqim </w:t>
      </w:r>
      <w:r w:rsidR="00C145E4" w:rsidRPr="00105E29">
        <w:rPr>
          <w:b/>
          <w:lang w:val="sq-AL"/>
        </w:rPr>
        <w:t>Bozgo</w:t>
      </w:r>
    </w:p>
    <w:p w:rsidR="00DF4D27" w:rsidRDefault="00DF4D27" w:rsidP="00303ED0">
      <w:pPr>
        <w:pStyle w:val="Paragrafi"/>
        <w:rPr>
          <w:lang w:val="sq-AL"/>
        </w:rPr>
      </w:pPr>
    </w:p>
    <w:p w:rsidR="00E172E8" w:rsidRPr="00105E29" w:rsidRDefault="00E172E8" w:rsidP="00303ED0">
      <w:pPr>
        <w:pStyle w:val="Paragrafi"/>
        <w:rPr>
          <w:lang w:val="sq-AL"/>
        </w:rPr>
      </w:pPr>
    </w:p>
    <w:p w:rsidR="00303ED0" w:rsidRPr="00105E29" w:rsidRDefault="00303ED0" w:rsidP="00485B53">
      <w:pPr>
        <w:pStyle w:val="Paragrafi"/>
        <w:ind w:firstLine="0"/>
        <w:jc w:val="center"/>
        <w:rPr>
          <w:b/>
          <w:lang w:val="sq-AL"/>
        </w:rPr>
      </w:pPr>
      <w:r w:rsidRPr="00105E29">
        <w:rPr>
          <w:b/>
          <w:lang w:val="sq-AL"/>
        </w:rPr>
        <w:t>VENDIM</w:t>
      </w:r>
    </w:p>
    <w:p w:rsidR="00303ED0" w:rsidRPr="00105E29" w:rsidRDefault="000C1B22" w:rsidP="00485B53">
      <w:pPr>
        <w:pStyle w:val="Paragrafi"/>
        <w:ind w:firstLine="0"/>
        <w:jc w:val="center"/>
        <w:rPr>
          <w:b/>
          <w:lang w:val="sq-AL"/>
        </w:rPr>
      </w:pPr>
      <w:r w:rsidRPr="00105E29">
        <w:rPr>
          <w:b/>
          <w:lang w:val="sq-AL"/>
        </w:rPr>
        <w:t xml:space="preserve">Nr. </w:t>
      </w:r>
      <w:r w:rsidR="00303ED0" w:rsidRPr="00105E29">
        <w:rPr>
          <w:b/>
          <w:lang w:val="sq-AL"/>
        </w:rPr>
        <w:t>96</w:t>
      </w:r>
      <w:r w:rsidR="00485B53" w:rsidRPr="00105E29">
        <w:rPr>
          <w:b/>
          <w:lang w:val="sq-AL"/>
        </w:rPr>
        <w:t>,</w:t>
      </w:r>
      <w:r w:rsidR="00303ED0" w:rsidRPr="00105E29">
        <w:rPr>
          <w:b/>
          <w:lang w:val="sq-AL"/>
        </w:rPr>
        <w:t xml:space="preserve"> </w:t>
      </w:r>
      <w:r w:rsidR="00485B53" w:rsidRPr="00105E29">
        <w:rPr>
          <w:b/>
          <w:lang w:val="sq-AL"/>
        </w:rPr>
        <w:t>datë 13.</w:t>
      </w:r>
      <w:r w:rsidR="00303ED0" w:rsidRPr="00105E29">
        <w:rPr>
          <w:b/>
          <w:lang w:val="sq-AL"/>
        </w:rPr>
        <w:t>9.2013</w:t>
      </w:r>
    </w:p>
    <w:p w:rsidR="00DF4D27" w:rsidRPr="00305276" w:rsidRDefault="00DF4D27" w:rsidP="00485B53">
      <w:pPr>
        <w:pStyle w:val="Paragrafi"/>
        <w:jc w:val="center"/>
        <w:rPr>
          <w:b/>
          <w:sz w:val="12"/>
          <w:lang w:val="sq-AL"/>
        </w:rPr>
      </w:pPr>
    </w:p>
    <w:p w:rsidR="00303ED0" w:rsidRPr="00105E29" w:rsidRDefault="00303ED0" w:rsidP="00485B53">
      <w:pPr>
        <w:pStyle w:val="Paragrafi"/>
        <w:ind w:firstLine="0"/>
        <w:jc w:val="center"/>
        <w:rPr>
          <w:b/>
          <w:lang w:val="sq-AL"/>
        </w:rPr>
      </w:pPr>
      <w:r w:rsidRPr="00105E29">
        <w:rPr>
          <w:b/>
          <w:lang w:val="sq-AL"/>
        </w:rPr>
        <w:t>PËR FILLIMIN E PROCEDURAVE TË SHQY</w:t>
      </w:r>
      <w:r w:rsidR="002578FB" w:rsidRPr="00105E29">
        <w:rPr>
          <w:b/>
          <w:lang w:val="sq-AL"/>
        </w:rPr>
        <w:t>RTIMIT TË APLIKIMIT TË SHOQËRISË</w:t>
      </w:r>
      <w:r w:rsidRPr="00105E29">
        <w:rPr>
          <w:b/>
          <w:lang w:val="sq-AL"/>
        </w:rPr>
        <w:t xml:space="preserve"> “BARDHGJANA” SHPK</w:t>
      </w:r>
      <w:r w:rsidR="000C1B22" w:rsidRPr="00105E29">
        <w:rPr>
          <w:b/>
          <w:lang w:val="sq-AL"/>
        </w:rPr>
        <w:t xml:space="preserve"> </w:t>
      </w:r>
      <w:r w:rsidRPr="00105E29">
        <w:rPr>
          <w:b/>
          <w:lang w:val="sq-AL"/>
        </w:rPr>
        <w:t>PËR KUALIFIKIMIN E IMPIANTIT PRODHUES PËR HEC</w:t>
      </w:r>
      <w:r w:rsidR="000C1B22" w:rsidRPr="00105E29">
        <w:rPr>
          <w:b/>
          <w:lang w:val="sq-AL"/>
        </w:rPr>
        <w:t xml:space="preserve"> </w:t>
      </w:r>
      <w:r w:rsidRPr="00105E29">
        <w:rPr>
          <w:b/>
          <w:lang w:val="sq-AL"/>
        </w:rPr>
        <w:t>“BISAK”</w:t>
      </w:r>
      <w:r w:rsidR="00DF34FC" w:rsidRPr="00105E29">
        <w:rPr>
          <w:b/>
          <w:lang w:val="sq-AL"/>
        </w:rPr>
        <w:t>,</w:t>
      </w:r>
      <w:r w:rsidR="00771CBF">
        <w:rPr>
          <w:b/>
          <w:lang w:val="sq-AL"/>
        </w:rPr>
        <w:t xml:space="preserve"> SI BURIM I RINOVUESHË</w:t>
      </w:r>
      <w:r w:rsidRPr="00105E29">
        <w:rPr>
          <w:b/>
          <w:lang w:val="sq-AL"/>
        </w:rPr>
        <w:t>M ENERGJIE</w:t>
      </w:r>
    </w:p>
    <w:p w:rsidR="00303ED0" w:rsidRPr="00305276" w:rsidRDefault="00303ED0" w:rsidP="00303ED0">
      <w:pPr>
        <w:pStyle w:val="Paragrafi"/>
        <w:rPr>
          <w:sz w:val="12"/>
          <w:lang w:val="sq-AL"/>
        </w:rPr>
      </w:pPr>
    </w:p>
    <w:p w:rsidR="00303ED0" w:rsidRPr="00105E29" w:rsidRDefault="00303ED0" w:rsidP="00303ED0">
      <w:pPr>
        <w:pStyle w:val="Paragrafi"/>
        <w:rPr>
          <w:lang w:val="sq-AL"/>
        </w:rPr>
      </w:pPr>
      <w:r w:rsidRPr="00105E29">
        <w:rPr>
          <w:lang w:val="sq-AL"/>
        </w:rPr>
        <w:t>N</w:t>
      </w:r>
      <w:r w:rsidR="00485B53" w:rsidRPr="00105E29">
        <w:rPr>
          <w:lang w:val="sq-AL"/>
        </w:rPr>
        <w:t>ë mbështetje të neneve 8 pika 2</w:t>
      </w:r>
      <w:r w:rsidRPr="00105E29">
        <w:rPr>
          <w:lang w:val="sq-AL"/>
        </w:rPr>
        <w:t xml:space="preserve"> g</w:t>
      </w:r>
      <w:r w:rsidR="00485B53" w:rsidRPr="00105E29">
        <w:rPr>
          <w:lang w:val="sq-AL"/>
        </w:rPr>
        <w:t>e</w:t>
      </w:r>
      <w:r w:rsidRPr="00105E29">
        <w:rPr>
          <w:lang w:val="sq-AL"/>
        </w:rPr>
        <w:t xml:space="preserve">rma “ll”, 9 dhe 39 të </w:t>
      </w:r>
      <w:r w:rsidR="00485B53" w:rsidRPr="00105E29">
        <w:rPr>
          <w:lang w:val="sq-AL"/>
        </w:rPr>
        <w:t>l</w:t>
      </w:r>
      <w:r w:rsidRPr="00105E29">
        <w:rPr>
          <w:lang w:val="sq-AL"/>
        </w:rPr>
        <w:t xml:space="preserve">igjit </w:t>
      </w:r>
      <w:r w:rsidR="00485B53" w:rsidRPr="00105E29">
        <w:rPr>
          <w:lang w:val="sq-AL"/>
        </w:rPr>
        <w:t>nr</w:t>
      </w:r>
      <w:r w:rsidR="000C1B22" w:rsidRPr="00105E29">
        <w:rPr>
          <w:lang w:val="sq-AL"/>
        </w:rPr>
        <w:t xml:space="preserve">. </w:t>
      </w:r>
      <w:r w:rsidRPr="00105E29">
        <w:rPr>
          <w:lang w:val="sq-AL"/>
        </w:rPr>
        <w:t>9072, dat</w:t>
      </w:r>
      <w:r w:rsidR="00485B53" w:rsidRPr="00105E29">
        <w:rPr>
          <w:rFonts w:ascii="Times New Roman" w:hAnsi="Times New Roman" w:cs="Times New Roman"/>
          <w:lang w:val="sq-AL"/>
        </w:rPr>
        <w:t>ë</w:t>
      </w:r>
      <w:r w:rsidR="00485B53" w:rsidRPr="00105E29">
        <w:rPr>
          <w:lang w:val="sq-AL"/>
        </w:rPr>
        <w:t xml:space="preserve"> 22.</w:t>
      </w:r>
      <w:r w:rsidRPr="00105E29">
        <w:rPr>
          <w:lang w:val="sq-AL"/>
        </w:rPr>
        <w:t>5.2003 “P</w:t>
      </w:r>
      <w:r w:rsidR="00485B53" w:rsidRPr="00105E29">
        <w:rPr>
          <w:rFonts w:ascii="Times New Roman" w:hAnsi="Times New Roman" w:cs="Times New Roman"/>
          <w:lang w:val="sq-AL"/>
        </w:rPr>
        <w:t>ë</w:t>
      </w:r>
      <w:r w:rsidRPr="00105E29">
        <w:rPr>
          <w:lang w:val="sq-AL"/>
        </w:rPr>
        <w:t xml:space="preserve">r </w:t>
      </w:r>
      <w:r w:rsidR="00485B53" w:rsidRPr="00105E29">
        <w:rPr>
          <w:lang w:val="sq-AL"/>
        </w:rPr>
        <w:t>sektorin e energjis</w:t>
      </w:r>
      <w:r w:rsidR="00485B53" w:rsidRPr="00105E29">
        <w:rPr>
          <w:rFonts w:ascii="Times New Roman" w:hAnsi="Times New Roman" w:cs="Times New Roman"/>
          <w:lang w:val="sq-AL"/>
        </w:rPr>
        <w:t>ë</w:t>
      </w:r>
      <w:r w:rsidR="00485B53" w:rsidRPr="00105E29">
        <w:rPr>
          <w:lang w:val="sq-AL"/>
        </w:rPr>
        <w:t xml:space="preserve"> elektrike</w:t>
      </w:r>
      <w:r w:rsidRPr="00105E29">
        <w:rPr>
          <w:lang w:val="sq-AL"/>
        </w:rPr>
        <w:t>”</w:t>
      </w:r>
      <w:r w:rsidR="002578FB" w:rsidRPr="00105E29">
        <w:rPr>
          <w:lang w:val="sq-AL"/>
        </w:rPr>
        <w:t>,</w:t>
      </w:r>
      <w:r w:rsidRPr="00105E29">
        <w:rPr>
          <w:lang w:val="sq-AL"/>
        </w:rPr>
        <w:t xml:space="preserve"> të ndryshuar, nenit 18 pika 1 germa “d” të </w:t>
      </w:r>
      <w:r w:rsidR="00DF34FC" w:rsidRPr="00105E29">
        <w:rPr>
          <w:lang w:val="sq-AL"/>
        </w:rPr>
        <w:t>“</w:t>
      </w:r>
      <w:r w:rsidRPr="00105E29">
        <w:rPr>
          <w:lang w:val="sq-AL"/>
        </w:rPr>
        <w:t xml:space="preserve">Rregullave të </w:t>
      </w:r>
      <w:r w:rsidR="00DF34FC" w:rsidRPr="00105E29">
        <w:rPr>
          <w:lang w:val="sq-AL"/>
        </w:rPr>
        <w:t>praktikës dhe procedurave</w:t>
      </w:r>
      <w:r w:rsidRPr="00105E29">
        <w:rPr>
          <w:lang w:val="sq-AL"/>
        </w:rPr>
        <w:t xml:space="preserve"> të ERE-s</w:t>
      </w:r>
      <w:r w:rsidR="00DF34FC" w:rsidRPr="00105E29">
        <w:rPr>
          <w:lang w:val="sq-AL"/>
        </w:rPr>
        <w:t>”</w:t>
      </w:r>
      <w:r w:rsidR="002578FB" w:rsidRPr="00105E29">
        <w:rPr>
          <w:lang w:val="sq-AL"/>
        </w:rPr>
        <w:t>,</w:t>
      </w:r>
      <w:r w:rsidRPr="00105E29">
        <w:rPr>
          <w:lang w:val="sq-AL"/>
        </w:rPr>
        <w:t xml:space="preserve"> të miratuara me </w:t>
      </w:r>
      <w:r w:rsidR="00DF34FC" w:rsidRPr="00105E29">
        <w:rPr>
          <w:lang w:val="sq-AL"/>
        </w:rPr>
        <w:t>v</w:t>
      </w:r>
      <w:r w:rsidRPr="00105E29">
        <w:rPr>
          <w:lang w:val="sq-AL"/>
        </w:rPr>
        <w:t xml:space="preserve">endimin e Bordit të Komisionerëve </w:t>
      </w:r>
      <w:r w:rsidR="00DF34FC" w:rsidRPr="00105E29">
        <w:rPr>
          <w:lang w:val="sq-AL"/>
        </w:rPr>
        <w:t>nr</w:t>
      </w:r>
      <w:r w:rsidR="000C1B22" w:rsidRPr="00105E29">
        <w:rPr>
          <w:lang w:val="sq-AL"/>
        </w:rPr>
        <w:t xml:space="preserve">. </w:t>
      </w:r>
      <w:r w:rsidRPr="00105E29">
        <w:rPr>
          <w:lang w:val="sq-AL"/>
        </w:rPr>
        <w:t>21</w:t>
      </w:r>
      <w:r w:rsidR="00DF34FC" w:rsidRPr="00105E29">
        <w:rPr>
          <w:lang w:val="sq-AL"/>
        </w:rPr>
        <w:t>, datë 18.</w:t>
      </w:r>
      <w:r w:rsidRPr="00105E29">
        <w:rPr>
          <w:lang w:val="sq-AL"/>
        </w:rPr>
        <w:t xml:space="preserve">3.2009, dhe neneve 7 dhe 8 të </w:t>
      </w:r>
      <w:r w:rsidR="00DF34FC" w:rsidRPr="00105E29">
        <w:rPr>
          <w:lang w:val="sq-AL"/>
        </w:rPr>
        <w:t>“</w:t>
      </w:r>
      <w:r w:rsidRPr="00105E29">
        <w:rPr>
          <w:lang w:val="sq-AL"/>
        </w:rPr>
        <w:t xml:space="preserve">Rregullave dhe </w:t>
      </w:r>
      <w:r w:rsidR="00DF34FC" w:rsidRPr="00105E29">
        <w:rPr>
          <w:lang w:val="sq-AL"/>
        </w:rPr>
        <w:t xml:space="preserve">procedurave të certifikimit të prodhimit të energjisë elektrike nga burimet e rinovueshme”, </w:t>
      </w:r>
      <w:r w:rsidRPr="00105E29">
        <w:rPr>
          <w:lang w:val="sq-AL"/>
        </w:rPr>
        <w:t xml:space="preserve">të miratuara me </w:t>
      </w:r>
      <w:r w:rsidR="00DF34FC" w:rsidRPr="00105E29">
        <w:rPr>
          <w:lang w:val="sq-AL"/>
        </w:rPr>
        <w:t>v</w:t>
      </w:r>
      <w:r w:rsidRPr="00105E29">
        <w:rPr>
          <w:lang w:val="sq-AL"/>
        </w:rPr>
        <w:t xml:space="preserve">endimin e Bordit të Komisionerëve </w:t>
      </w:r>
      <w:r w:rsidR="00DF34FC" w:rsidRPr="00105E29">
        <w:rPr>
          <w:lang w:val="sq-AL"/>
        </w:rPr>
        <w:t>nr</w:t>
      </w:r>
      <w:r w:rsidR="000C1B22" w:rsidRPr="00105E29">
        <w:rPr>
          <w:lang w:val="sq-AL"/>
        </w:rPr>
        <w:t xml:space="preserve">. </w:t>
      </w:r>
      <w:r w:rsidR="00DF34FC" w:rsidRPr="00105E29">
        <w:rPr>
          <w:lang w:val="sq-AL"/>
        </w:rPr>
        <w:t>9, datë 21.</w:t>
      </w:r>
      <w:r w:rsidRPr="00105E29">
        <w:rPr>
          <w:lang w:val="sq-AL"/>
        </w:rPr>
        <w:t>2.2007, Bordi i Komisioner</w:t>
      </w:r>
      <w:r w:rsidR="00485B53" w:rsidRPr="00105E29">
        <w:rPr>
          <w:rFonts w:ascii="Times New Roman" w:hAnsi="Times New Roman" w:cs="Times New Roman"/>
          <w:lang w:val="sq-AL"/>
        </w:rPr>
        <w:t>ë</w:t>
      </w:r>
      <w:r w:rsidRPr="00105E29">
        <w:rPr>
          <w:lang w:val="sq-AL"/>
        </w:rPr>
        <w:t xml:space="preserve">ve, </w:t>
      </w:r>
      <w:r w:rsidR="00DF34FC" w:rsidRPr="00105E29">
        <w:rPr>
          <w:lang w:val="sq-AL"/>
        </w:rPr>
        <w:t>në mbledhjen e tij të datës 13.</w:t>
      </w:r>
      <w:r w:rsidRPr="00105E29">
        <w:rPr>
          <w:lang w:val="sq-AL"/>
        </w:rPr>
        <w:t>9.2013, pasi shqyrtoi aplikimin e paraqitur nga shoqëria “</w:t>
      </w:r>
      <w:r w:rsidR="00DF34FC" w:rsidRPr="00105E29">
        <w:rPr>
          <w:lang w:val="sq-AL"/>
        </w:rPr>
        <w:t>Bardhgjana</w:t>
      </w:r>
      <w:r w:rsidRPr="00105E29">
        <w:rPr>
          <w:lang w:val="sq-AL"/>
        </w:rPr>
        <w:t xml:space="preserve">” </w:t>
      </w:r>
      <w:r w:rsidR="00DF34FC" w:rsidRPr="00105E29">
        <w:rPr>
          <w:lang w:val="sq-AL"/>
        </w:rPr>
        <w:t>sh.p.k.</w:t>
      </w:r>
      <w:r w:rsidR="000C1B22" w:rsidRPr="00105E29">
        <w:rPr>
          <w:lang w:val="sq-AL"/>
        </w:rPr>
        <w:t xml:space="preserve"> </w:t>
      </w:r>
      <w:r w:rsidRPr="00105E29">
        <w:rPr>
          <w:lang w:val="sq-AL"/>
        </w:rPr>
        <w:t xml:space="preserve">për kualifikimin e impiantit prodhues për </w:t>
      </w:r>
      <w:r w:rsidR="00DF34FC" w:rsidRPr="00105E29">
        <w:rPr>
          <w:lang w:val="sq-AL"/>
        </w:rPr>
        <w:t xml:space="preserve">hec </w:t>
      </w:r>
      <w:r w:rsidRPr="00105E29">
        <w:rPr>
          <w:lang w:val="sq-AL"/>
        </w:rPr>
        <w:t>“</w:t>
      </w:r>
      <w:r w:rsidR="002578FB" w:rsidRPr="00105E29">
        <w:rPr>
          <w:lang w:val="sq-AL"/>
        </w:rPr>
        <w:t>Bisak</w:t>
      </w:r>
      <w:r w:rsidRPr="00105E29">
        <w:rPr>
          <w:lang w:val="sq-AL"/>
        </w:rPr>
        <w:t>”</w:t>
      </w:r>
      <w:r w:rsidR="00DF34FC" w:rsidRPr="00105E29">
        <w:rPr>
          <w:lang w:val="sq-AL"/>
        </w:rPr>
        <w:t>,</w:t>
      </w:r>
      <w:r w:rsidRPr="00105E29">
        <w:rPr>
          <w:lang w:val="sq-AL"/>
        </w:rPr>
        <w:t xml:space="preserve"> si burim i rinovuesh</w:t>
      </w:r>
      <w:r w:rsidR="00DF34FC" w:rsidRPr="00105E29">
        <w:rPr>
          <w:lang w:val="sq-AL"/>
        </w:rPr>
        <w:t>ë</w:t>
      </w:r>
      <w:r w:rsidRPr="00105E29">
        <w:rPr>
          <w:lang w:val="sq-AL"/>
        </w:rPr>
        <w:t>m energjie,</w:t>
      </w:r>
    </w:p>
    <w:p w:rsidR="00303ED0" w:rsidRPr="00105E29" w:rsidRDefault="00DF34FC" w:rsidP="00303ED0">
      <w:pPr>
        <w:pStyle w:val="Paragrafi"/>
        <w:rPr>
          <w:lang w:val="sq-AL"/>
        </w:rPr>
      </w:pPr>
      <w:r w:rsidRPr="00105E29">
        <w:rPr>
          <w:lang w:val="sq-AL"/>
        </w:rPr>
        <w:t>k</w:t>
      </w:r>
      <w:r w:rsidR="00303ED0" w:rsidRPr="00105E29">
        <w:rPr>
          <w:lang w:val="sq-AL"/>
        </w:rPr>
        <w:t>onstatoi se:</w:t>
      </w:r>
    </w:p>
    <w:p w:rsidR="00303ED0" w:rsidRPr="00105E29" w:rsidRDefault="00303ED0" w:rsidP="00303ED0">
      <w:pPr>
        <w:pStyle w:val="Paragrafi"/>
        <w:rPr>
          <w:lang w:val="sq-AL"/>
        </w:rPr>
      </w:pPr>
      <w:r w:rsidRPr="00105E29">
        <w:rPr>
          <w:lang w:val="sq-AL"/>
        </w:rPr>
        <w:t>Aplikimi i paraqitur nga shoqëria “</w:t>
      </w:r>
      <w:r w:rsidR="00DF34FC" w:rsidRPr="00105E29">
        <w:rPr>
          <w:lang w:val="sq-AL"/>
        </w:rPr>
        <w:t>Bardhgjana</w:t>
      </w:r>
      <w:r w:rsidRPr="00105E29">
        <w:rPr>
          <w:lang w:val="sq-AL"/>
        </w:rPr>
        <w:t xml:space="preserve">” </w:t>
      </w:r>
      <w:r w:rsidR="00DF34FC" w:rsidRPr="00105E29">
        <w:rPr>
          <w:lang w:val="sq-AL"/>
        </w:rPr>
        <w:t>sh.p.k.</w:t>
      </w:r>
      <w:r w:rsidRPr="00105E29">
        <w:rPr>
          <w:lang w:val="sq-AL"/>
        </w:rPr>
        <w:t xml:space="preserve"> është konform </w:t>
      </w:r>
      <w:r w:rsidR="00DF34FC" w:rsidRPr="00105E29">
        <w:rPr>
          <w:lang w:val="sq-AL"/>
        </w:rPr>
        <w:t>“</w:t>
      </w:r>
      <w:r w:rsidRPr="00105E29">
        <w:rPr>
          <w:lang w:val="sq-AL"/>
        </w:rPr>
        <w:t xml:space="preserve">Rregullave dhe </w:t>
      </w:r>
      <w:r w:rsidR="00DF34FC" w:rsidRPr="00105E29">
        <w:rPr>
          <w:lang w:val="sq-AL"/>
        </w:rPr>
        <w:t>procedurave të certifikimit të prodhimit të energjisë elektrike nga burimet e rinovueshme”,</w:t>
      </w:r>
      <w:r w:rsidRPr="00105E29">
        <w:rPr>
          <w:lang w:val="sq-AL"/>
        </w:rPr>
        <w:t xml:space="preserve"> si më poshtë:</w:t>
      </w:r>
    </w:p>
    <w:p w:rsidR="00303ED0" w:rsidRPr="00105E29" w:rsidRDefault="00DF34FC" w:rsidP="00303ED0">
      <w:pPr>
        <w:pStyle w:val="Paragrafi"/>
        <w:rPr>
          <w:lang w:val="sq-AL"/>
        </w:rPr>
      </w:pPr>
      <w:r w:rsidRPr="00105E29">
        <w:rPr>
          <w:lang w:val="sq-AL"/>
        </w:rPr>
        <w:t xml:space="preserve">- </w:t>
      </w:r>
      <w:r w:rsidR="002578FB" w:rsidRPr="00105E29">
        <w:rPr>
          <w:lang w:val="sq-AL"/>
        </w:rPr>
        <w:t>Neni 7, pika 1,</w:t>
      </w:r>
      <w:r w:rsidR="00303ED0" w:rsidRPr="00105E29">
        <w:rPr>
          <w:lang w:val="sq-AL"/>
        </w:rPr>
        <w:t xml:space="preserve"> g</w:t>
      </w:r>
      <w:r w:rsidRPr="00105E29">
        <w:rPr>
          <w:lang w:val="sq-AL"/>
        </w:rPr>
        <w:t>e</w:t>
      </w:r>
      <w:r w:rsidR="00303ED0" w:rsidRPr="00105E29">
        <w:rPr>
          <w:lang w:val="sq-AL"/>
        </w:rPr>
        <w:t>rmat “a</w:t>
      </w:r>
      <w:r w:rsidRPr="00105E29">
        <w:rPr>
          <w:lang w:val="sq-AL"/>
        </w:rPr>
        <w:t>”</w:t>
      </w:r>
      <w:r w:rsidR="00303ED0" w:rsidRPr="00105E29">
        <w:rPr>
          <w:lang w:val="sq-AL"/>
        </w:rPr>
        <w:t>, “b</w:t>
      </w:r>
      <w:r w:rsidRPr="00105E29">
        <w:rPr>
          <w:lang w:val="sq-AL"/>
        </w:rPr>
        <w:t>”</w:t>
      </w:r>
      <w:r w:rsidR="00303ED0" w:rsidRPr="00105E29">
        <w:rPr>
          <w:lang w:val="sq-AL"/>
        </w:rPr>
        <w:t>, “c</w:t>
      </w:r>
      <w:r w:rsidRPr="00105E29">
        <w:rPr>
          <w:lang w:val="sq-AL"/>
        </w:rPr>
        <w:t>”</w:t>
      </w:r>
      <w:r w:rsidR="00303ED0" w:rsidRPr="00105E29">
        <w:rPr>
          <w:lang w:val="sq-AL"/>
        </w:rPr>
        <w:t>, “d</w:t>
      </w:r>
      <w:r w:rsidR="00DD531E" w:rsidRPr="00105E29">
        <w:rPr>
          <w:lang w:val="sq-AL"/>
        </w:rPr>
        <w:t>”</w:t>
      </w:r>
    </w:p>
    <w:p w:rsidR="00303ED0" w:rsidRPr="00105E29" w:rsidRDefault="00DF34FC" w:rsidP="00303ED0">
      <w:pPr>
        <w:pStyle w:val="Paragrafi"/>
        <w:rPr>
          <w:lang w:val="sq-AL"/>
        </w:rPr>
      </w:pPr>
      <w:r w:rsidRPr="00105E29">
        <w:rPr>
          <w:lang w:val="sq-AL"/>
        </w:rPr>
        <w:t>Përshkrimi</w:t>
      </w:r>
      <w:r w:rsidR="00303ED0" w:rsidRPr="00105E29">
        <w:rPr>
          <w:lang w:val="sq-AL"/>
        </w:rPr>
        <w:t xml:space="preserve"> i </w:t>
      </w:r>
      <w:r w:rsidRPr="00105E29">
        <w:rPr>
          <w:lang w:val="sq-AL"/>
        </w:rPr>
        <w:t>përgjithshëm</w:t>
      </w:r>
      <w:r w:rsidR="002578FB" w:rsidRPr="00105E29">
        <w:rPr>
          <w:lang w:val="sq-AL"/>
        </w:rPr>
        <w:t xml:space="preserve"> i centralit</w:t>
      </w:r>
      <w:r w:rsidR="00303ED0" w:rsidRPr="00105E29">
        <w:rPr>
          <w:lang w:val="sq-AL"/>
        </w:rPr>
        <w:t xml:space="preserve"> </w:t>
      </w:r>
    </w:p>
    <w:p w:rsidR="00303ED0" w:rsidRPr="00105E29" w:rsidRDefault="00303ED0" w:rsidP="00303ED0">
      <w:pPr>
        <w:pStyle w:val="Paragrafi"/>
        <w:rPr>
          <w:lang w:val="sq-AL"/>
        </w:rPr>
      </w:pPr>
      <w:r w:rsidRPr="00105E29">
        <w:rPr>
          <w:lang w:val="sq-AL"/>
        </w:rPr>
        <w:t xml:space="preserve">Ky dokumentacion </w:t>
      </w:r>
      <w:r w:rsidR="00DD531E" w:rsidRPr="00105E29">
        <w:rPr>
          <w:lang w:val="sq-AL"/>
        </w:rPr>
        <w:t>është</w:t>
      </w:r>
      <w:r w:rsidRPr="00105E29">
        <w:rPr>
          <w:lang w:val="sq-AL"/>
        </w:rPr>
        <w:t xml:space="preserve"> </w:t>
      </w:r>
      <w:r w:rsidR="002578FB" w:rsidRPr="00105E29">
        <w:rPr>
          <w:lang w:val="sq-AL"/>
        </w:rPr>
        <w:t>dhënë</w:t>
      </w:r>
      <w:r w:rsidRPr="00105E29">
        <w:rPr>
          <w:lang w:val="sq-AL"/>
        </w:rPr>
        <w:t xml:space="preserve"> i sakt</w:t>
      </w:r>
      <w:r w:rsidR="00DD531E" w:rsidRPr="00105E29">
        <w:rPr>
          <w:lang w:val="sq-AL"/>
        </w:rPr>
        <w:t>ë</w:t>
      </w:r>
      <w:r w:rsidRPr="00105E29">
        <w:rPr>
          <w:lang w:val="sq-AL"/>
        </w:rPr>
        <w:t xml:space="preserve"> dhe i plot</w:t>
      </w:r>
      <w:r w:rsidR="00DD531E" w:rsidRPr="00105E29">
        <w:rPr>
          <w:lang w:val="sq-AL"/>
        </w:rPr>
        <w:t>ë</w:t>
      </w:r>
      <w:r w:rsidRPr="00105E29">
        <w:rPr>
          <w:lang w:val="sq-AL"/>
        </w:rPr>
        <w:t xml:space="preserve">. </w:t>
      </w:r>
    </w:p>
    <w:p w:rsidR="00303ED0" w:rsidRPr="00105E29" w:rsidRDefault="00DD531E" w:rsidP="00303ED0">
      <w:pPr>
        <w:pStyle w:val="Paragrafi"/>
        <w:rPr>
          <w:lang w:val="sq-AL"/>
        </w:rPr>
      </w:pPr>
      <w:r w:rsidRPr="00105E29">
        <w:rPr>
          <w:lang w:val="sq-AL"/>
        </w:rPr>
        <w:t xml:space="preserve">- </w:t>
      </w:r>
      <w:r w:rsidR="00303ED0" w:rsidRPr="00105E29">
        <w:rPr>
          <w:lang w:val="sq-AL"/>
        </w:rPr>
        <w:t xml:space="preserve">Neni 7, pika 2, </w:t>
      </w:r>
      <w:r w:rsidRPr="00105E29">
        <w:rPr>
          <w:lang w:val="sq-AL"/>
        </w:rPr>
        <w:t>germat</w:t>
      </w:r>
      <w:r w:rsidR="00303ED0" w:rsidRPr="00105E29">
        <w:rPr>
          <w:lang w:val="sq-AL"/>
        </w:rPr>
        <w:t xml:space="preserve"> “a</w:t>
      </w:r>
      <w:r w:rsidRPr="00105E29">
        <w:rPr>
          <w:lang w:val="sq-AL"/>
        </w:rPr>
        <w:t>”</w:t>
      </w:r>
      <w:r w:rsidR="00303ED0" w:rsidRPr="00105E29">
        <w:rPr>
          <w:lang w:val="sq-AL"/>
        </w:rPr>
        <w:t>, “b“, “c</w:t>
      </w:r>
      <w:r w:rsidRPr="00105E29">
        <w:rPr>
          <w:lang w:val="sq-AL"/>
        </w:rPr>
        <w:t>”</w:t>
      </w:r>
      <w:r w:rsidR="00303ED0" w:rsidRPr="00105E29">
        <w:rPr>
          <w:lang w:val="sq-AL"/>
        </w:rPr>
        <w:t>, “d</w:t>
      </w:r>
      <w:r w:rsidRPr="00105E29">
        <w:rPr>
          <w:lang w:val="sq-AL"/>
        </w:rPr>
        <w:t>”</w:t>
      </w:r>
    </w:p>
    <w:p w:rsidR="00303ED0" w:rsidRPr="00105E29" w:rsidRDefault="00303ED0" w:rsidP="00303ED0">
      <w:pPr>
        <w:pStyle w:val="Paragrafi"/>
        <w:rPr>
          <w:lang w:val="sq-AL"/>
        </w:rPr>
      </w:pPr>
      <w:r w:rsidRPr="00105E29">
        <w:rPr>
          <w:lang w:val="sq-AL"/>
        </w:rPr>
        <w:t xml:space="preserve">Dokumentacioni vijues grafik, korografia, planimetria e </w:t>
      </w:r>
      <w:r w:rsidR="00DD531E" w:rsidRPr="00105E29">
        <w:rPr>
          <w:lang w:val="sq-AL"/>
        </w:rPr>
        <w:t>përgjithshme</w:t>
      </w:r>
      <w:r w:rsidRPr="00105E29">
        <w:rPr>
          <w:lang w:val="sq-AL"/>
        </w:rPr>
        <w:t xml:space="preserve">, skema funksionale etj. </w:t>
      </w:r>
    </w:p>
    <w:p w:rsidR="00303ED0" w:rsidRPr="00105E29" w:rsidRDefault="00303ED0" w:rsidP="00303ED0">
      <w:pPr>
        <w:pStyle w:val="Paragrafi"/>
        <w:rPr>
          <w:lang w:val="sq-AL"/>
        </w:rPr>
      </w:pPr>
      <w:r w:rsidRPr="00105E29">
        <w:rPr>
          <w:lang w:val="sq-AL"/>
        </w:rPr>
        <w:t xml:space="preserve">Ky dokumentacion </w:t>
      </w:r>
      <w:r w:rsidR="00DD531E" w:rsidRPr="00105E29">
        <w:rPr>
          <w:lang w:val="sq-AL"/>
        </w:rPr>
        <w:t>është</w:t>
      </w:r>
      <w:r w:rsidRPr="00105E29">
        <w:rPr>
          <w:lang w:val="sq-AL"/>
        </w:rPr>
        <w:t xml:space="preserve"> paraqitur n</w:t>
      </w:r>
      <w:r w:rsidR="00DD531E" w:rsidRPr="00105E29">
        <w:rPr>
          <w:lang w:val="sq-AL"/>
        </w:rPr>
        <w:t>ë</w:t>
      </w:r>
      <w:r w:rsidRPr="00105E29">
        <w:rPr>
          <w:lang w:val="sq-AL"/>
        </w:rPr>
        <w:t xml:space="preserve"> </w:t>
      </w:r>
      <w:r w:rsidR="002578FB" w:rsidRPr="00105E29">
        <w:rPr>
          <w:lang w:val="sq-AL"/>
        </w:rPr>
        <w:t>mënyrë</w:t>
      </w:r>
      <w:r w:rsidRPr="00105E29">
        <w:rPr>
          <w:lang w:val="sq-AL"/>
        </w:rPr>
        <w:t xml:space="preserve"> korrekte. </w:t>
      </w:r>
    </w:p>
    <w:p w:rsidR="00303ED0" w:rsidRPr="00105E29" w:rsidRDefault="00DD531E" w:rsidP="00303ED0">
      <w:pPr>
        <w:pStyle w:val="Paragrafi"/>
        <w:rPr>
          <w:lang w:val="sq-AL"/>
        </w:rPr>
      </w:pPr>
      <w:r w:rsidRPr="00105E29">
        <w:rPr>
          <w:lang w:val="sq-AL"/>
        </w:rPr>
        <w:t xml:space="preserve">- </w:t>
      </w:r>
      <w:r w:rsidR="00303ED0" w:rsidRPr="00105E29">
        <w:rPr>
          <w:lang w:val="sq-AL"/>
        </w:rPr>
        <w:t>Neni 7 pika 3, germat “a</w:t>
      </w:r>
      <w:r w:rsidRPr="00105E29">
        <w:rPr>
          <w:lang w:val="sq-AL"/>
        </w:rPr>
        <w:t>”</w:t>
      </w:r>
      <w:r w:rsidR="00303ED0" w:rsidRPr="00105E29">
        <w:rPr>
          <w:lang w:val="sq-AL"/>
        </w:rPr>
        <w:t>, “b</w:t>
      </w:r>
      <w:r w:rsidRPr="00105E29">
        <w:rPr>
          <w:lang w:val="sq-AL"/>
        </w:rPr>
        <w:t>”</w:t>
      </w:r>
      <w:r w:rsidR="00303ED0" w:rsidRPr="00105E29">
        <w:rPr>
          <w:lang w:val="sq-AL"/>
        </w:rPr>
        <w:t>, “c</w:t>
      </w:r>
      <w:r w:rsidRPr="00105E29">
        <w:rPr>
          <w:lang w:val="sq-AL"/>
        </w:rPr>
        <w:t>”</w:t>
      </w:r>
    </w:p>
    <w:p w:rsidR="00303ED0" w:rsidRPr="00105E29" w:rsidRDefault="00DD531E" w:rsidP="00303ED0">
      <w:pPr>
        <w:pStyle w:val="Paragrafi"/>
        <w:rPr>
          <w:lang w:val="sq-AL"/>
        </w:rPr>
      </w:pPr>
      <w:r w:rsidRPr="00105E29">
        <w:rPr>
          <w:lang w:val="sq-AL"/>
        </w:rPr>
        <w:t>Përshkrimi</w:t>
      </w:r>
      <w:r w:rsidR="00303ED0" w:rsidRPr="00105E29">
        <w:rPr>
          <w:lang w:val="sq-AL"/>
        </w:rPr>
        <w:t xml:space="preserve"> i centralit</w:t>
      </w:r>
      <w:r w:rsidRPr="00105E29">
        <w:rPr>
          <w:lang w:val="sq-AL"/>
        </w:rPr>
        <w:t xml:space="preserve"> </w:t>
      </w:r>
      <w:r w:rsidR="00303ED0" w:rsidRPr="00105E29">
        <w:rPr>
          <w:lang w:val="sq-AL"/>
        </w:rPr>
        <w:t>...</w:t>
      </w:r>
    </w:p>
    <w:p w:rsidR="00303ED0" w:rsidRPr="00105E29" w:rsidRDefault="00303ED0" w:rsidP="00303ED0">
      <w:pPr>
        <w:pStyle w:val="Paragrafi"/>
        <w:rPr>
          <w:lang w:val="sq-AL"/>
        </w:rPr>
      </w:pPr>
      <w:r w:rsidRPr="00105E29">
        <w:rPr>
          <w:lang w:val="sq-AL"/>
        </w:rPr>
        <w:t xml:space="preserve">Ky dokumentacion </w:t>
      </w:r>
      <w:r w:rsidR="00DD531E" w:rsidRPr="00105E29">
        <w:rPr>
          <w:lang w:val="sq-AL"/>
        </w:rPr>
        <w:t>është</w:t>
      </w:r>
      <w:r w:rsidRPr="00105E29">
        <w:rPr>
          <w:lang w:val="sq-AL"/>
        </w:rPr>
        <w:t xml:space="preserve"> </w:t>
      </w:r>
      <w:r w:rsidR="002578FB" w:rsidRPr="00105E29">
        <w:rPr>
          <w:lang w:val="sq-AL"/>
        </w:rPr>
        <w:t>dhënë</w:t>
      </w:r>
      <w:r w:rsidRPr="00105E29">
        <w:rPr>
          <w:lang w:val="sq-AL"/>
        </w:rPr>
        <w:t xml:space="preserve"> i sakt</w:t>
      </w:r>
      <w:r w:rsidR="00DD531E" w:rsidRPr="00105E29">
        <w:rPr>
          <w:lang w:val="sq-AL"/>
        </w:rPr>
        <w:t>ë</w:t>
      </w:r>
      <w:r w:rsidRPr="00105E29">
        <w:rPr>
          <w:lang w:val="sq-AL"/>
        </w:rPr>
        <w:t xml:space="preserve"> dhe i plot</w:t>
      </w:r>
      <w:r w:rsidR="00DD531E" w:rsidRPr="00105E29">
        <w:rPr>
          <w:lang w:val="sq-AL"/>
        </w:rPr>
        <w:t>ë</w:t>
      </w:r>
      <w:r w:rsidRPr="00105E29">
        <w:rPr>
          <w:lang w:val="sq-AL"/>
        </w:rPr>
        <w:t xml:space="preserve">. </w:t>
      </w:r>
    </w:p>
    <w:p w:rsidR="00303ED0" w:rsidRPr="00105E29" w:rsidRDefault="00303ED0" w:rsidP="00303ED0">
      <w:pPr>
        <w:pStyle w:val="Paragrafi"/>
        <w:rPr>
          <w:lang w:val="sq-AL"/>
        </w:rPr>
      </w:pPr>
      <w:r w:rsidRPr="00105E29">
        <w:rPr>
          <w:lang w:val="sq-AL"/>
        </w:rPr>
        <w:t>Për gjithë sa më sipër cituar,</w:t>
      </w:r>
      <w:r w:rsidR="00DD531E" w:rsidRPr="00105E29">
        <w:rPr>
          <w:lang w:val="sq-AL"/>
        </w:rPr>
        <w:t xml:space="preserve"> Bordi i Komisionerëve të ERE-s</w:t>
      </w:r>
    </w:p>
    <w:p w:rsidR="00303ED0" w:rsidRPr="00105E29" w:rsidRDefault="00DF4D27" w:rsidP="00DD531E">
      <w:pPr>
        <w:pStyle w:val="Paragrafi"/>
        <w:ind w:firstLine="0"/>
        <w:jc w:val="center"/>
        <w:rPr>
          <w:lang w:val="sq-AL"/>
        </w:rPr>
      </w:pPr>
      <w:r w:rsidRPr="00105E29">
        <w:rPr>
          <w:lang w:val="sq-AL"/>
        </w:rPr>
        <w:t>VENDOSI</w:t>
      </w:r>
      <w:r w:rsidR="00303ED0" w:rsidRPr="00105E29">
        <w:rPr>
          <w:lang w:val="sq-AL"/>
        </w:rPr>
        <w:t>:</w:t>
      </w:r>
    </w:p>
    <w:p w:rsidR="00DF4D27" w:rsidRPr="00105E29" w:rsidRDefault="00DF4D27" w:rsidP="00303ED0">
      <w:pPr>
        <w:pStyle w:val="Paragrafi"/>
        <w:rPr>
          <w:lang w:val="sq-AL"/>
        </w:rPr>
      </w:pPr>
    </w:p>
    <w:p w:rsidR="00303ED0" w:rsidRPr="00105E29" w:rsidRDefault="00DD531E" w:rsidP="00303ED0">
      <w:pPr>
        <w:pStyle w:val="Paragrafi"/>
        <w:rPr>
          <w:lang w:val="sq-AL"/>
        </w:rPr>
      </w:pPr>
      <w:r w:rsidRPr="00105E29">
        <w:rPr>
          <w:lang w:val="sq-AL"/>
        </w:rPr>
        <w:t xml:space="preserve">1. </w:t>
      </w:r>
      <w:r w:rsidR="00303ED0" w:rsidRPr="00105E29">
        <w:rPr>
          <w:lang w:val="sq-AL"/>
        </w:rPr>
        <w:t>Të fillojë procedurat për shqyrtimin e aplikimit të shoqërisë “</w:t>
      </w:r>
      <w:r w:rsidR="002578FB" w:rsidRPr="00105E29">
        <w:rPr>
          <w:lang w:val="sq-AL"/>
        </w:rPr>
        <w:t>Bardhgjana</w:t>
      </w:r>
      <w:r w:rsidR="00303ED0" w:rsidRPr="00105E29">
        <w:rPr>
          <w:lang w:val="sq-AL"/>
        </w:rPr>
        <w:t>” sh.p</w:t>
      </w:r>
      <w:r w:rsidR="00400561" w:rsidRPr="00105E29">
        <w:rPr>
          <w:lang w:val="sq-AL"/>
        </w:rPr>
        <w:t>.</w:t>
      </w:r>
      <w:r w:rsidR="00303ED0" w:rsidRPr="00105E29">
        <w:rPr>
          <w:lang w:val="sq-AL"/>
        </w:rPr>
        <w:t>k,</w:t>
      </w:r>
      <w:r w:rsidR="000C1B22" w:rsidRPr="00105E29">
        <w:rPr>
          <w:lang w:val="sq-AL"/>
        </w:rPr>
        <w:t xml:space="preserve"> </w:t>
      </w:r>
      <w:r w:rsidR="00303ED0" w:rsidRPr="00105E29">
        <w:rPr>
          <w:lang w:val="sq-AL"/>
        </w:rPr>
        <w:t xml:space="preserve">për kualifikimin e impiantit prodhues për </w:t>
      </w:r>
      <w:r w:rsidR="002578FB" w:rsidRPr="00105E29">
        <w:rPr>
          <w:lang w:val="sq-AL"/>
        </w:rPr>
        <w:t xml:space="preserve">hec </w:t>
      </w:r>
      <w:r w:rsidR="00303ED0" w:rsidRPr="00105E29">
        <w:rPr>
          <w:lang w:val="sq-AL"/>
        </w:rPr>
        <w:t>“</w:t>
      </w:r>
      <w:r w:rsidR="002578FB" w:rsidRPr="00105E29">
        <w:rPr>
          <w:lang w:val="sq-AL"/>
        </w:rPr>
        <w:t>Bisak</w:t>
      </w:r>
      <w:r w:rsidR="00303ED0" w:rsidRPr="00105E29">
        <w:rPr>
          <w:lang w:val="sq-AL"/>
        </w:rPr>
        <w:t>”</w:t>
      </w:r>
      <w:r w:rsidR="000C1B22" w:rsidRPr="00105E29">
        <w:rPr>
          <w:lang w:val="sq-AL"/>
        </w:rPr>
        <w:t xml:space="preserve"> </w:t>
      </w:r>
      <w:r w:rsidR="00303ED0" w:rsidRPr="00105E29">
        <w:rPr>
          <w:lang w:val="sq-AL"/>
        </w:rPr>
        <w:t>si burim i rinovuesh</w:t>
      </w:r>
      <w:r w:rsidR="00400561" w:rsidRPr="00105E29">
        <w:rPr>
          <w:lang w:val="sq-AL"/>
        </w:rPr>
        <w:t>ë</w:t>
      </w:r>
      <w:r w:rsidR="00303ED0" w:rsidRPr="00105E29">
        <w:rPr>
          <w:lang w:val="sq-AL"/>
        </w:rPr>
        <w:t>m energjie.</w:t>
      </w:r>
    </w:p>
    <w:p w:rsidR="00303ED0" w:rsidRPr="00105E29" w:rsidRDefault="00DD531E" w:rsidP="00303ED0">
      <w:pPr>
        <w:pStyle w:val="Paragrafi"/>
        <w:rPr>
          <w:lang w:val="sq-AL"/>
        </w:rPr>
      </w:pPr>
      <w:r w:rsidRPr="00105E29">
        <w:rPr>
          <w:lang w:val="sq-AL"/>
        </w:rPr>
        <w:t xml:space="preserve">2. </w:t>
      </w:r>
      <w:r w:rsidR="00303ED0" w:rsidRPr="00105E29">
        <w:rPr>
          <w:lang w:val="sq-AL"/>
        </w:rPr>
        <w:t>Ngarkohet Drejtoria e Licen</w:t>
      </w:r>
      <w:r w:rsidR="00400561" w:rsidRPr="00105E29">
        <w:rPr>
          <w:lang w:val="sq-AL"/>
        </w:rPr>
        <w:t>c</w:t>
      </w:r>
      <w:r w:rsidR="00303ED0" w:rsidRPr="00105E29">
        <w:rPr>
          <w:lang w:val="sq-AL"/>
        </w:rPr>
        <w:t xml:space="preserve">imit dhe Monitorimit të Tregut të njoftojë aplikuesin lidhur me </w:t>
      </w:r>
      <w:r w:rsidR="002578FB" w:rsidRPr="00105E29">
        <w:rPr>
          <w:lang w:val="sq-AL"/>
        </w:rPr>
        <w:t xml:space="preserve">vendimin </w:t>
      </w:r>
      <w:r w:rsidR="00303ED0" w:rsidRPr="00105E29">
        <w:rPr>
          <w:lang w:val="sq-AL"/>
        </w:rPr>
        <w:t>e Bordit të Komisionerëve të ERE-s.</w:t>
      </w:r>
    </w:p>
    <w:p w:rsidR="00303ED0" w:rsidRPr="00105E29" w:rsidRDefault="00303ED0" w:rsidP="00303ED0">
      <w:pPr>
        <w:pStyle w:val="Paragrafi"/>
        <w:rPr>
          <w:lang w:val="sq-AL"/>
        </w:rPr>
      </w:pPr>
      <w:r w:rsidRPr="00105E29">
        <w:rPr>
          <w:lang w:val="sq-AL"/>
        </w:rPr>
        <w:t>Ky vendim hyn në fuqi menjëherë.</w:t>
      </w:r>
    </w:p>
    <w:p w:rsidR="00303ED0" w:rsidRPr="00105E29" w:rsidRDefault="00303ED0" w:rsidP="00303ED0">
      <w:pPr>
        <w:pStyle w:val="Paragrafi"/>
        <w:rPr>
          <w:lang w:val="sq-AL"/>
        </w:rPr>
      </w:pPr>
      <w:r w:rsidRPr="00105E29">
        <w:rPr>
          <w:lang w:val="sq-AL"/>
        </w:rPr>
        <w:t xml:space="preserve">Ky vendim botohet në Fletoren Zyrtare. </w:t>
      </w:r>
    </w:p>
    <w:p w:rsidR="00303ED0" w:rsidRPr="00105E29" w:rsidRDefault="00303ED0" w:rsidP="00303ED0">
      <w:pPr>
        <w:pStyle w:val="Paragrafi"/>
        <w:rPr>
          <w:lang w:val="sq-AL"/>
        </w:rPr>
      </w:pPr>
    </w:p>
    <w:p w:rsidR="00303ED0" w:rsidRPr="00105E29" w:rsidRDefault="00DD531E" w:rsidP="00DD531E">
      <w:pPr>
        <w:pStyle w:val="Paragrafi"/>
        <w:ind w:firstLine="0"/>
        <w:jc w:val="right"/>
        <w:rPr>
          <w:lang w:val="sq-AL"/>
        </w:rPr>
      </w:pPr>
      <w:r w:rsidRPr="00105E29">
        <w:rPr>
          <w:lang w:val="sq-AL"/>
        </w:rPr>
        <w:t>KRYETARI NË DETYRË</w:t>
      </w:r>
    </w:p>
    <w:p w:rsidR="00303ED0" w:rsidRPr="00105E29" w:rsidRDefault="00303ED0" w:rsidP="00DD531E">
      <w:pPr>
        <w:pStyle w:val="Paragrafi"/>
        <w:ind w:firstLine="0"/>
        <w:jc w:val="right"/>
        <w:rPr>
          <w:b/>
          <w:lang w:val="sq-AL"/>
        </w:rPr>
      </w:pPr>
      <w:r w:rsidRPr="00105E29">
        <w:rPr>
          <w:b/>
          <w:lang w:val="sq-AL"/>
        </w:rPr>
        <w:t xml:space="preserve">Shkëlqim </w:t>
      </w:r>
      <w:r w:rsidR="00DD531E" w:rsidRPr="00105E29">
        <w:rPr>
          <w:b/>
          <w:lang w:val="sq-AL"/>
        </w:rPr>
        <w:t>Bozgo</w:t>
      </w:r>
    </w:p>
    <w:p w:rsidR="00CD7DCD" w:rsidRPr="00105E29" w:rsidRDefault="00CD7DCD" w:rsidP="00303ED0">
      <w:pPr>
        <w:pStyle w:val="Paragrafi"/>
        <w:rPr>
          <w:lang w:val="sq-AL"/>
        </w:rPr>
      </w:pPr>
    </w:p>
    <w:p w:rsidR="00DF4D27" w:rsidRPr="00105E29" w:rsidRDefault="00DF4D27" w:rsidP="00303ED0">
      <w:pPr>
        <w:pStyle w:val="Paragrafi"/>
        <w:rPr>
          <w:lang w:val="sq-AL"/>
        </w:rPr>
      </w:pPr>
    </w:p>
    <w:p w:rsidR="00303ED0" w:rsidRPr="00105E29" w:rsidRDefault="00303ED0" w:rsidP="00E6622C">
      <w:pPr>
        <w:pStyle w:val="Paragrafi"/>
        <w:ind w:firstLine="0"/>
        <w:jc w:val="center"/>
        <w:rPr>
          <w:b/>
          <w:lang w:val="sq-AL"/>
        </w:rPr>
      </w:pPr>
      <w:r w:rsidRPr="00105E29">
        <w:rPr>
          <w:b/>
          <w:lang w:val="sq-AL"/>
        </w:rPr>
        <w:t>VENDIM</w:t>
      </w:r>
    </w:p>
    <w:p w:rsidR="00303ED0" w:rsidRPr="00105E29" w:rsidRDefault="000C1B22" w:rsidP="00E6622C">
      <w:pPr>
        <w:pStyle w:val="Paragrafi"/>
        <w:ind w:firstLine="0"/>
        <w:jc w:val="center"/>
        <w:rPr>
          <w:b/>
          <w:lang w:val="sq-AL"/>
        </w:rPr>
      </w:pPr>
      <w:r w:rsidRPr="00105E29">
        <w:rPr>
          <w:b/>
          <w:lang w:val="sq-AL"/>
        </w:rPr>
        <w:t xml:space="preserve">Nr. </w:t>
      </w:r>
      <w:r w:rsidR="00303ED0" w:rsidRPr="00105E29">
        <w:rPr>
          <w:b/>
          <w:lang w:val="sq-AL"/>
        </w:rPr>
        <w:t>98</w:t>
      </w:r>
      <w:r w:rsidR="00E6622C" w:rsidRPr="00105E29">
        <w:rPr>
          <w:b/>
          <w:lang w:val="sq-AL"/>
        </w:rPr>
        <w:t>, datë 13</w:t>
      </w:r>
      <w:r w:rsidR="00303ED0" w:rsidRPr="00105E29">
        <w:rPr>
          <w:b/>
          <w:lang w:val="sq-AL"/>
        </w:rPr>
        <w:t>.9.2013</w:t>
      </w:r>
    </w:p>
    <w:p w:rsidR="00303ED0" w:rsidRPr="00105E29" w:rsidRDefault="00303ED0" w:rsidP="00E6622C">
      <w:pPr>
        <w:pStyle w:val="Paragrafi"/>
        <w:jc w:val="center"/>
        <w:rPr>
          <w:b/>
          <w:lang w:val="sq-AL"/>
        </w:rPr>
      </w:pPr>
    </w:p>
    <w:p w:rsidR="00303ED0" w:rsidRPr="00105E29" w:rsidRDefault="00303ED0" w:rsidP="00E6622C">
      <w:pPr>
        <w:pStyle w:val="Paragrafi"/>
        <w:ind w:firstLine="0"/>
        <w:jc w:val="center"/>
        <w:rPr>
          <w:b/>
          <w:lang w:val="sq-AL"/>
        </w:rPr>
      </w:pPr>
      <w:r w:rsidRPr="00105E29">
        <w:rPr>
          <w:b/>
          <w:lang w:val="sq-AL"/>
        </w:rPr>
        <w:t>PËR</w:t>
      </w:r>
      <w:r w:rsidR="000C1B22" w:rsidRPr="00105E29">
        <w:rPr>
          <w:b/>
          <w:lang w:val="sq-AL"/>
        </w:rPr>
        <w:t xml:space="preserve"> </w:t>
      </w:r>
      <w:r w:rsidR="002578FB" w:rsidRPr="00105E29">
        <w:rPr>
          <w:b/>
          <w:lang w:val="sq-AL"/>
        </w:rPr>
        <w:t>MODIFIKIMIN E LICENC</w:t>
      </w:r>
      <w:r w:rsidRPr="00105E29">
        <w:rPr>
          <w:b/>
          <w:lang w:val="sq-AL"/>
        </w:rPr>
        <w:t xml:space="preserve">ËS SË PRODHIMIT TË ENERGJISË ELEKTRIKE TË SHOQËRISË “ENERGY PLUS” </w:t>
      </w:r>
      <w:r w:rsidR="00DF34FC" w:rsidRPr="00105E29">
        <w:rPr>
          <w:b/>
          <w:lang w:val="sq-AL"/>
        </w:rPr>
        <w:t>SHPK</w:t>
      </w:r>
      <w:r w:rsidR="000C1B22" w:rsidRPr="00105E29">
        <w:rPr>
          <w:b/>
          <w:lang w:val="sq-AL"/>
        </w:rPr>
        <w:t xml:space="preserve"> </w:t>
      </w:r>
      <w:r w:rsidRPr="00105E29">
        <w:rPr>
          <w:b/>
          <w:lang w:val="sq-AL"/>
        </w:rPr>
        <w:t xml:space="preserve">ME </w:t>
      </w:r>
      <w:r w:rsidR="000C1B22" w:rsidRPr="00105E29">
        <w:rPr>
          <w:b/>
          <w:lang w:val="sq-AL"/>
        </w:rPr>
        <w:t xml:space="preserve">NR. </w:t>
      </w:r>
      <w:r w:rsidRPr="00105E29">
        <w:rPr>
          <w:b/>
          <w:lang w:val="sq-AL"/>
        </w:rPr>
        <w:t>112, SERIA PV10K, L</w:t>
      </w:r>
      <w:r w:rsidR="0031598D" w:rsidRPr="00105E29">
        <w:rPr>
          <w:b/>
          <w:lang w:val="sq-AL"/>
        </w:rPr>
        <w:t>Ë</w:t>
      </w:r>
      <w:r w:rsidRPr="00105E29">
        <w:rPr>
          <w:b/>
          <w:lang w:val="sq-AL"/>
        </w:rPr>
        <w:t>SHUAR ME VENDIM T</w:t>
      </w:r>
      <w:r w:rsidR="0031598D" w:rsidRPr="00105E29">
        <w:rPr>
          <w:b/>
          <w:lang w:val="sq-AL"/>
        </w:rPr>
        <w:t>Ë</w:t>
      </w:r>
      <w:r w:rsidRPr="00105E29">
        <w:rPr>
          <w:b/>
          <w:lang w:val="sq-AL"/>
        </w:rPr>
        <w:t xml:space="preserve"> BORDIT T</w:t>
      </w:r>
      <w:r w:rsidR="0031598D" w:rsidRPr="00105E29">
        <w:rPr>
          <w:b/>
          <w:lang w:val="sq-AL"/>
        </w:rPr>
        <w:t>Ë</w:t>
      </w:r>
      <w:r w:rsidR="002578FB" w:rsidRPr="00105E29">
        <w:rPr>
          <w:b/>
          <w:lang w:val="sq-AL"/>
        </w:rPr>
        <w:t xml:space="preserve"> KOMISIONERË</w:t>
      </w:r>
      <w:r w:rsidRPr="00105E29">
        <w:rPr>
          <w:b/>
          <w:lang w:val="sq-AL"/>
        </w:rPr>
        <w:t>VE T</w:t>
      </w:r>
      <w:r w:rsidR="0031598D" w:rsidRPr="00105E29">
        <w:rPr>
          <w:b/>
          <w:lang w:val="sq-AL"/>
        </w:rPr>
        <w:t>Ë</w:t>
      </w:r>
      <w:r w:rsidRPr="00105E29">
        <w:rPr>
          <w:b/>
          <w:lang w:val="sq-AL"/>
        </w:rPr>
        <w:t xml:space="preserve"> ERE-S </w:t>
      </w:r>
      <w:r w:rsidR="000C1B22" w:rsidRPr="00105E29">
        <w:rPr>
          <w:b/>
          <w:lang w:val="sq-AL"/>
        </w:rPr>
        <w:t xml:space="preserve">NR. </w:t>
      </w:r>
      <w:r w:rsidRPr="00105E29">
        <w:rPr>
          <w:b/>
          <w:lang w:val="sq-AL"/>
        </w:rPr>
        <w:t xml:space="preserve">110, </w:t>
      </w:r>
      <w:r w:rsidR="00E6622C" w:rsidRPr="00105E29">
        <w:rPr>
          <w:b/>
          <w:lang w:val="sq-AL"/>
        </w:rPr>
        <w:t xml:space="preserve">DATË </w:t>
      </w:r>
      <w:r w:rsidRPr="00105E29">
        <w:rPr>
          <w:b/>
          <w:lang w:val="sq-AL"/>
        </w:rPr>
        <w:t>22.12.2010</w:t>
      </w:r>
    </w:p>
    <w:p w:rsidR="00303ED0" w:rsidRPr="00105E29" w:rsidRDefault="000C1B22" w:rsidP="00303ED0">
      <w:pPr>
        <w:pStyle w:val="Paragrafi"/>
        <w:rPr>
          <w:lang w:val="sq-AL"/>
        </w:rPr>
      </w:pPr>
      <w:r w:rsidRPr="00105E29">
        <w:rPr>
          <w:lang w:val="sq-AL"/>
        </w:rPr>
        <w:t xml:space="preserve"> </w:t>
      </w:r>
    </w:p>
    <w:p w:rsidR="00303ED0" w:rsidRPr="00105E29" w:rsidRDefault="00303ED0" w:rsidP="00303ED0">
      <w:pPr>
        <w:pStyle w:val="Paragrafi"/>
        <w:rPr>
          <w:lang w:val="sq-AL"/>
        </w:rPr>
      </w:pPr>
      <w:r w:rsidRPr="00105E29">
        <w:rPr>
          <w:lang w:val="sq-AL"/>
        </w:rPr>
        <w:t xml:space="preserve">Në mbështetje të neneve 9 dhe 19 të </w:t>
      </w:r>
      <w:r w:rsidR="0031598D" w:rsidRPr="00105E29">
        <w:rPr>
          <w:lang w:val="sq-AL"/>
        </w:rPr>
        <w:t>l</w:t>
      </w:r>
      <w:r w:rsidRPr="00105E29">
        <w:rPr>
          <w:lang w:val="sq-AL"/>
        </w:rPr>
        <w:t xml:space="preserve">igjit </w:t>
      </w:r>
      <w:r w:rsidR="002578FB" w:rsidRPr="00105E29">
        <w:rPr>
          <w:lang w:val="sq-AL"/>
        </w:rPr>
        <w:t>nr</w:t>
      </w:r>
      <w:r w:rsidR="000C1B22" w:rsidRPr="00105E29">
        <w:rPr>
          <w:lang w:val="sq-AL"/>
        </w:rPr>
        <w:t xml:space="preserve">. </w:t>
      </w:r>
      <w:r w:rsidR="0031598D" w:rsidRPr="00105E29">
        <w:rPr>
          <w:lang w:val="sq-AL"/>
        </w:rPr>
        <w:t>9072, datë 22.5.2003</w:t>
      </w:r>
      <w:r w:rsidRPr="00105E29">
        <w:rPr>
          <w:lang w:val="sq-AL"/>
        </w:rPr>
        <w:t xml:space="preserve"> “Për </w:t>
      </w:r>
      <w:r w:rsidR="0031598D" w:rsidRPr="00105E29">
        <w:rPr>
          <w:lang w:val="sq-AL"/>
        </w:rPr>
        <w:t>sektorin e energjisë elektrike</w:t>
      </w:r>
      <w:r w:rsidRPr="00105E29">
        <w:rPr>
          <w:lang w:val="sq-AL"/>
        </w:rPr>
        <w:t>”, të ndryshuar, neneve 13, 14 pika 2, 15 pika 1, pika 2 g</w:t>
      </w:r>
      <w:r w:rsidR="0031598D" w:rsidRPr="00105E29">
        <w:rPr>
          <w:lang w:val="sq-AL"/>
        </w:rPr>
        <w:t>e</w:t>
      </w:r>
      <w:r w:rsidRPr="00105E29">
        <w:rPr>
          <w:lang w:val="sq-AL"/>
        </w:rPr>
        <w:t>rma</w:t>
      </w:r>
      <w:r w:rsidR="0031598D" w:rsidRPr="00105E29">
        <w:rPr>
          <w:lang w:val="sq-AL"/>
        </w:rPr>
        <w:t xml:space="preserve"> “b”, pika 3 pika 4</w:t>
      </w:r>
      <w:r w:rsidRPr="00105E29">
        <w:rPr>
          <w:lang w:val="sq-AL"/>
        </w:rPr>
        <w:t xml:space="preserve"> të </w:t>
      </w:r>
      <w:r w:rsidR="0031598D" w:rsidRPr="00105E29">
        <w:rPr>
          <w:lang w:val="sq-AL"/>
        </w:rPr>
        <w:t>r</w:t>
      </w:r>
      <w:r w:rsidRPr="00105E29">
        <w:rPr>
          <w:lang w:val="sq-AL"/>
        </w:rPr>
        <w:t xml:space="preserve">regullores </w:t>
      </w:r>
      <w:r w:rsidR="0031598D" w:rsidRPr="00105E29">
        <w:rPr>
          <w:lang w:val="sq-AL"/>
        </w:rPr>
        <w:t>“Për procedurat</w:t>
      </w:r>
      <w:r w:rsidRPr="00105E29">
        <w:rPr>
          <w:lang w:val="sq-AL"/>
        </w:rPr>
        <w:t xml:space="preserve"> e </w:t>
      </w:r>
      <w:r w:rsidR="0031598D" w:rsidRPr="00105E29">
        <w:rPr>
          <w:lang w:val="sq-AL"/>
        </w:rPr>
        <w:t>licencimit</w:t>
      </w:r>
      <w:r w:rsidRPr="00105E29">
        <w:rPr>
          <w:lang w:val="sq-AL"/>
        </w:rPr>
        <w:t>, modifikimit, transferimit të plotë/të pjesshëm dhe rinovimit të li</w:t>
      </w:r>
      <w:r w:rsidR="0031598D" w:rsidRPr="00105E29">
        <w:rPr>
          <w:lang w:val="sq-AL"/>
        </w:rPr>
        <w:t>c</w:t>
      </w:r>
      <w:r w:rsidRPr="00105E29">
        <w:rPr>
          <w:lang w:val="sq-AL"/>
        </w:rPr>
        <w:t>en</w:t>
      </w:r>
      <w:r w:rsidR="0031598D" w:rsidRPr="00105E29">
        <w:rPr>
          <w:lang w:val="sq-AL"/>
        </w:rPr>
        <w:t>c</w:t>
      </w:r>
      <w:r w:rsidRPr="00105E29">
        <w:rPr>
          <w:lang w:val="sq-AL"/>
        </w:rPr>
        <w:t xml:space="preserve">ave”, të miratuar me </w:t>
      </w:r>
      <w:r w:rsidR="0031598D" w:rsidRPr="00105E29">
        <w:rPr>
          <w:lang w:val="sq-AL"/>
        </w:rPr>
        <w:t>v</w:t>
      </w:r>
      <w:r w:rsidRPr="00105E29">
        <w:rPr>
          <w:lang w:val="sq-AL"/>
        </w:rPr>
        <w:t xml:space="preserve">endimin e Bordit të Komisionerëve </w:t>
      </w:r>
      <w:r w:rsidR="0031598D" w:rsidRPr="00105E29">
        <w:rPr>
          <w:lang w:val="sq-AL"/>
        </w:rPr>
        <w:t>nr</w:t>
      </w:r>
      <w:r w:rsidR="000C1B22" w:rsidRPr="00105E29">
        <w:rPr>
          <w:lang w:val="sq-AL"/>
        </w:rPr>
        <w:t xml:space="preserve">. </w:t>
      </w:r>
      <w:r w:rsidRPr="00105E29">
        <w:rPr>
          <w:lang w:val="sq-AL"/>
        </w:rPr>
        <w:t>108, datë 9.9.2008, pikat 2.3 dhe 2.4 të “Li</w:t>
      </w:r>
      <w:r w:rsidR="0031598D" w:rsidRPr="00105E29">
        <w:rPr>
          <w:lang w:val="sq-AL"/>
        </w:rPr>
        <w:t>c</w:t>
      </w:r>
      <w:r w:rsidRPr="00105E29">
        <w:rPr>
          <w:lang w:val="sq-AL"/>
        </w:rPr>
        <w:t>en</w:t>
      </w:r>
      <w:r w:rsidR="0031598D" w:rsidRPr="00105E29">
        <w:rPr>
          <w:lang w:val="sq-AL"/>
        </w:rPr>
        <w:t>c</w:t>
      </w:r>
      <w:r w:rsidRPr="00105E29">
        <w:rPr>
          <w:lang w:val="sq-AL"/>
        </w:rPr>
        <w:t>ës për prodhimin e energjisë elektrike</w:t>
      </w:r>
      <w:r w:rsidR="002578FB" w:rsidRPr="00105E29">
        <w:rPr>
          <w:lang w:val="sq-AL"/>
        </w:rPr>
        <w:t>”</w:t>
      </w:r>
      <w:r w:rsidRPr="00105E29">
        <w:rPr>
          <w:lang w:val="sq-AL"/>
        </w:rPr>
        <w:t xml:space="preserve">, Bordi i Komisionerëve të Entit Rregullator të Energjisë (ERE), në mbledhjen e tij të datës 13.9.2013, </w:t>
      </w:r>
      <w:r w:rsidR="0031598D" w:rsidRPr="00105E29">
        <w:rPr>
          <w:lang w:val="sq-AL"/>
        </w:rPr>
        <w:t>p</w:t>
      </w:r>
      <w:r w:rsidRPr="00105E29">
        <w:rPr>
          <w:lang w:val="sq-AL"/>
        </w:rPr>
        <w:t>asi shqyrtoi aplikimin e shoqërisë “</w:t>
      </w:r>
      <w:r w:rsidR="0031598D" w:rsidRPr="00105E29">
        <w:rPr>
          <w:lang w:val="sq-AL"/>
        </w:rPr>
        <w:t>Energy Plus</w:t>
      </w:r>
      <w:r w:rsidRPr="00105E29">
        <w:rPr>
          <w:lang w:val="sq-AL"/>
        </w:rPr>
        <w:t xml:space="preserve">” </w:t>
      </w:r>
      <w:r w:rsidR="00DF34FC" w:rsidRPr="00105E29">
        <w:rPr>
          <w:lang w:val="sq-AL"/>
        </w:rPr>
        <w:t>sh.p.k.</w:t>
      </w:r>
      <w:r w:rsidR="000C1B22" w:rsidRPr="00105E29">
        <w:rPr>
          <w:lang w:val="sq-AL"/>
        </w:rPr>
        <w:t xml:space="preserve"> </w:t>
      </w:r>
      <w:r w:rsidRPr="00105E29">
        <w:rPr>
          <w:lang w:val="sq-AL"/>
        </w:rPr>
        <w:t xml:space="preserve">për ndryshimin e </w:t>
      </w:r>
      <w:r w:rsidR="0031598D" w:rsidRPr="00105E29">
        <w:rPr>
          <w:lang w:val="sq-AL"/>
        </w:rPr>
        <w:t>licencës</w:t>
      </w:r>
      <w:r w:rsidRPr="00105E29">
        <w:rPr>
          <w:lang w:val="sq-AL"/>
        </w:rPr>
        <w:t xml:space="preserve"> </w:t>
      </w:r>
      <w:r w:rsidR="0031598D" w:rsidRPr="00105E29">
        <w:rPr>
          <w:lang w:val="sq-AL"/>
        </w:rPr>
        <w:t>nr</w:t>
      </w:r>
      <w:r w:rsidR="000C1B22" w:rsidRPr="00105E29">
        <w:rPr>
          <w:lang w:val="sq-AL"/>
        </w:rPr>
        <w:t xml:space="preserve">. </w:t>
      </w:r>
      <w:r w:rsidRPr="00105E29">
        <w:rPr>
          <w:lang w:val="sq-AL"/>
        </w:rPr>
        <w:t xml:space="preserve">112, </w:t>
      </w:r>
      <w:r w:rsidR="0031598D" w:rsidRPr="00105E29">
        <w:rPr>
          <w:lang w:val="sq-AL"/>
        </w:rPr>
        <w:t xml:space="preserve">seria </w:t>
      </w:r>
      <w:r w:rsidRPr="00105E29">
        <w:rPr>
          <w:lang w:val="sq-AL"/>
        </w:rPr>
        <w:t xml:space="preserve">PV10K, për kryerjen e aktivitetit të prodhimit të energjisë elektrike, lëshuar me </w:t>
      </w:r>
      <w:r w:rsidR="0031598D" w:rsidRPr="00105E29">
        <w:rPr>
          <w:lang w:val="sq-AL"/>
        </w:rPr>
        <w:t>v</w:t>
      </w:r>
      <w:r w:rsidRPr="00105E29">
        <w:rPr>
          <w:lang w:val="sq-AL"/>
        </w:rPr>
        <w:t xml:space="preserve">endimin e Bordit të Komisionerëve </w:t>
      </w:r>
      <w:r w:rsidR="0031598D" w:rsidRPr="00105E29">
        <w:rPr>
          <w:lang w:val="sq-AL"/>
        </w:rPr>
        <w:t>nr</w:t>
      </w:r>
      <w:r w:rsidR="000C1B22" w:rsidRPr="00105E29">
        <w:rPr>
          <w:lang w:val="sq-AL"/>
        </w:rPr>
        <w:t xml:space="preserve">. </w:t>
      </w:r>
      <w:r w:rsidRPr="00105E29">
        <w:rPr>
          <w:lang w:val="sq-AL"/>
        </w:rPr>
        <w:t>110, datë 22.12.2010 dhe informacionin e Drejtorisë së Li</w:t>
      </w:r>
      <w:r w:rsidR="0031598D" w:rsidRPr="00105E29">
        <w:rPr>
          <w:lang w:val="sq-AL"/>
        </w:rPr>
        <w:t>c</w:t>
      </w:r>
      <w:r w:rsidRPr="00105E29">
        <w:rPr>
          <w:lang w:val="sq-AL"/>
        </w:rPr>
        <w:t>en</w:t>
      </w:r>
      <w:r w:rsidR="0031598D" w:rsidRPr="00105E29">
        <w:rPr>
          <w:lang w:val="sq-AL"/>
        </w:rPr>
        <w:t>c</w:t>
      </w:r>
      <w:r w:rsidRPr="00105E29">
        <w:rPr>
          <w:lang w:val="sq-AL"/>
        </w:rPr>
        <w:t>imit dhe Monitorimit të Tregut dhe Drejtorisë Juridike dhe Mbrojtjes së Konsumatorit,</w:t>
      </w:r>
    </w:p>
    <w:p w:rsidR="00303ED0" w:rsidRPr="00105E29" w:rsidRDefault="0031598D" w:rsidP="00303ED0">
      <w:pPr>
        <w:pStyle w:val="Paragrafi"/>
        <w:rPr>
          <w:lang w:val="sq-AL"/>
        </w:rPr>
      </w:pPr>
      <w:r w:rsidRPr="00105E29">
        <w:rPr>
          <w:lang w:val="sq-AL"/>
        </w:rPr>
        <w:t>k</w:t>
      </w:r>
      <w:r w:rsidR="00303ED0" w:rsidRPr="00105E29">
        <w:rPr>
          <w:lang w:val="sq-AL"/>
        </w:rPr>
        <w:t xml:space="preserve">onstatoi se: </w:t>
      </w:r>
    </w:p>
    <w:p w:rsidR="00303ED0" w:rsidRPr="00105E29" w:rsidRDefault="00303ED0" w:rsidP="00303ED0">
      <w:pPr>
        <w:pStyle w:val="Paragrafi"/>
        <w:rPr>
          <w:lang w:val="sq-AL"/>
        </w:rPr>
      </w:pPr>
      <w:r w:rsidRPr="00105E29">
        <w:rPr>
          <w:lang w:val="sq-AL"/>
        </w:rPr>
        <w:t>Dokumentacioni i paraqitur nga shoqëria “</w:t>
      </w:r>
      <w:r w:rsidR="00400561" w:rsidRPr="00105E29">
        <w:rPr>
          <w:lang w:val="sq-AL"/>
        </w:rPr>
        <w:t>Energy Plus</w:t>
      </w:r>
      <w:r w:rsidRPr="00105E29">
        <w:rPr>
          <w:lang w:val="sq-AL"/>
        </w:rPr>
        <w:t xml:space="preserve">” </w:t>
      </w:r>
      <w:r w:rsidR="00DF34FC" w:rsidRPr="00105E29">
        <w:rPr>
          <w:lang w:val="sq-AL"/>
        </w:rPr>
        <w:t>sh.p.k.</w:t>
      </w:r>
      <w:r w:rsidRPr="00105E29">
        <w:rPr>
          <w:lang w:val="sq-AL"/>
        </w:rPr>
        <w:t xml:space="preserve"> plotëson kërkesat e “Rregullores së pro</w:t>
      </w:r>
      <w:r w:rsidR="00400561" w:rsidRPr="00105E29">
        <w:rPr>
          <w:lang w:val="sq-AL"/>
        </w:rPr>
        <w:t>c</w:t>
      </w:r>
      <w:r w:rsidRPr="00105E29">
        <w:rPr>
          <w:lang w:val="sq-AL"/>
        </w:rPr>
        <w:t>edurave të li</w:t>
      </w:r>
      <w:r w:rsidR="00400561" w:rsidRPr="00105E29">
        <w:rPr>
          <w:lang w:val="sq-AL"/>
        </w:rPr>
        <w:t>c</w:t>
      </w:r>
      <w:r w:rsidRPr="00105E29">
        <w:rPr>
          <w:lang w:val="sq-AL"/>
        </w:rPr>
        <w:t>en</w:t>
      </w:r>
      <w:r w:rsidR="00400561" w:rsidRPr="00105E29">
        <w:rPr>
          <w:lang w:val="sq-AL"/>
        </w:rPr>
        <w:t>c</w:t>
      </w:r>
      <w:r w:rsidRPr="00105E29">
        <w:rPr>
          <w:lang w:val="sq-AL"/>
        </w:rPr>
        <w:t>imit, mod</w:t>
      </w:r>
      <w:r w:rsidR="002578FB" w:rsidRPr="00105E29">
        <w:rPr>
          <w:lang w:val="sq-AL"/>
        </w:rPr>
        <w:t>ifikimit, transferimit të plotë</w:t>
      </w:r>
      <w:r w:rsidRPr="00105E29">
        <w:rPr>
          <w:lang w:val="sq-AL"/>
        </w:rPr>
        <w:t>/të pjesshëm dhe rinovimit të li</w:t>
      </w:r>
      <w:r w:rsidR="00400561" w:rsidRPr="00105E29">
        <w:rPr>
          <w:lang w:val="sq-AL"/>
        </w:rPr>
        <w:t>c</w:t>
      </w:r>
      <w:r w:rsidRPr="00105E29">
        <w:rPr>
          <w:lang w:val="sq-AL"/>
        </w:rPr>
        <w:t>en</w:t>
      </w:r>
      <w:r w:rsidR="00400561" w:rsidRPr="00105E29">
        <w:rPr>
          <w:lang w:val="sq-AL"/>
        </w:rPr>
        <w:t>c</w:t>
      </w:r>
      <w:r w:rsidRPr="00105E29">
        <w:rPr>
          <w:lang w:val="sq-AL"/>
        </w:rPr>
        <w:t>ave”, si më poshtë:</w:t>
      </w:r>
    </w:p>
    <w:p w:rsidR="00303ED0" w:rsidRPr="00105E29" w:rsidRDefault="0031598D" w:rsidP="00303ED0">
      <w:pPr>
        <w:pStyle w:val="Paragrafi"/>
        <w:rPr>
          <w:lang w:val="sq-AL"/>
        </w:rPr>
      </w:pPr>
      <w:r w:rsidRPr="00105E29">
        <w:rPr>
          <w:lang w:val="sq-AL"/>
        </w:rPr>
        <w:t xml:space="preserve">- </w:t>
      </w:r>
      <w:r w:rsidR="00303ED0" w:rsidRPr="00105E29">
        <w:rPr>
          <w:lang w:val="sq-AL"/>
        </w:rPr>
        <w:t xml:space="preserve">Neni 15, pika 4, germa “a” </w:t>
      </w:r>
    </w:p>
    <w:p w:rsidR="00303ED0" w:rsidRPr="00105E29" w:rsidRDefault="00303ED0" w:rsidP="00303ED0">
      <w:pPr>
        <w:pStyle w:val="Paragrafi"/>
        <w:rPr>
          <w:lang w:val="sq-AL"/>
        </w:rPr>
      </w:pPr>
      <w:r w:rsidRPr="00105E29">
        <w:rPr>
          <w:lang w:val="sq-AL"/>
        </w:rPr>
        <w:t xml:space="preserve">Informacioni me shkrim ku janë shpjeguar arsyet e kërkesës për modifikimin e </w:t>
      </w:r>
      <w:r w:rsidR="00FD2654" w:rsidRPr="00105E29">
        <w:rPr>
          <w:lang w:val="sq-AL"/>
        </w:rPr>
        <w:t>licencës</w:t>
      </w:r>
      <w:r w:rsidRPr="00105E29">
        <w:rPr>
          <w:lang w:val="sq-AL"/>
        </w:rPr>
        <w:t xml:space="preserve"> (është plotësuar tërësisht)</w:t>
      </w:r>
      <w:r w:rsidR="00FD2654" w:rsidRPr="00105E29">
        <w:rPr>
          <w:lang w:val="sq-AL"/>
        </w:rPr>
        <w:t>.</w:t>
      </w:r>
    </w:p>
    <w:p w:rsidR="00303ED0" w:rsidRPr="00105E29" w:rsidRDefault="00FD2654" w:rsidP="00303ED0">
      <w:pPr>
        <w:pStyle w:val="Paragrafi"/>
        <w:rPr>
          <w:lang w:val="sq-AL"/>
        </w:rPr>
      </w:pPr>
      <w:r w:rsidRPr="00105E29">
        <w:rPr>
          <w:lang w:val="sq-AL"/>
        </w:rPr>
        <w:t xml:space="preserve">- </w:t>
      </w:r>
      <w:r w:rsidR="00303ED0" w:rsidRPr="00105E29">
        <w:rPr>
          <w:lang w:val="sq-AL"/>
        </w:rPr>
        <w:t>Neni 15, pika 4, germa “b”</w:t>
      </w:r>
    </w:p>
    <w:p w:rsidR="00303ED0" w:rsidRPr="00105E29" w:rsidRDefault="00303ED0" w:rsidP="00DF4D27">
      <w:pPr>
        <w:pStyle w:val="Paragrafi"/>
        <w:rPr>
          <w:lang w:val="sq-AL"/>
        </w:rPr>
      </w:pPr>
      <w:r w:rsidRPr="00105E29">
        <w:rPr>
          <w:lang w:val="sq-AL"/>
        </w:rPr>
        <w:t xml:space="preserve">Vendimi me shkrim i organeve drejtuese të të </w:t>
      </w:r>
      <w:r w:rsidR="00FD2654" w:rsidRPr="00105E29">
        <w:rPr>
          <w:lang w:val="sq-AL"/>
        </w:rPr>
        <w:t>licencuarit</w:t>
      </w:r>
      <w:r w:rsidR="00DF4D27" w:rsidRPr="00105E29">
        <w:rPr>
          <w:lang w:val="sq-AL"/>
        </w:rPr>
        <w:t xml:space="preserve"> t</w:t>
      </w:r>
      <w:r w:rsidR="00FD2654" w:rsidRPr="00105E29">
        <w:rPr>
          <w:lang w:val="sq-AL"/>
        </w:rPr>
        <w:t>ë</w:t>
      </w:r>
      <w:r w:rsidR="00DF4D27" w:rsidRPr="00105E29">
        <w:rPr>
          <w:lang w:val="sq-AL"/>
        </w:rPr>
        <w:t xml:space="preserve"> cilat shprehin </w:t>
      </w:r>
      <w:r w:rsidRPr="00105E29">
        <w:rPr>
          <w:lang w:val="sq-AL"/>
        </w:rPr>
        <w:t>vullnetin për t</w:t>
      </w:r>
      <w:r w:rsidR="00FD2654" w:rsidRPr="00105E29">
        <w:rPr>
          <w:lang w:val="sq-AL"/>
        </w:rPr>
        <w:t>ë</w:t>
      </w:r>
      <w:r w:rsidRPr="00105E29">
        <w:rPr>
          <w:lang w:val="sq-AL"/>
        </w:rPr>
        <w:t xml:space="preserve"> kërkuar modifikim </w:t>
      </w:r>
      <w:r w:rsidR="00400561" w:rsidRPr="00105E29">
        <w:rPr>
          <w:lang w:val="sq-AL"/>
        </w:rPr>
        <w:t>licence</w:t>
      </w:r>
      <w:r w:rsidRPr="00105E29">
        <w:rPr>
          <w:lang w:val="sq-AL"/>
        </w:rPr>
        <w:t xml:space="preserve"> (është plotësuar tërësisht)</w:t>
      </w:r>
      <w:r w:rsidR="00FD2654" w:rsidRPr="00105E29">
        <w:rPr>
          <w:lang w:val="sq-AL"/>
        </w:rPr>
        <w:t>.</w:t>
      </w:r>
    </w:p>
    <w:p w:rsidR="00303ED0" w:rsidRPr="00105E29" w:rsidRDefault="00303ED0" w:rsidP="00303ED0">
      <w:pPr>
        <w:pStyle w:val="Paragrafi"/>
        <w:rPr>
          <w:lang w:val="sq-AL"/>
        </w:rPr>
      </w:pPr>
      <w:r w:rsidRPr="00105E29">
        <w:rPr>
          <w:lang w:val="sq-AL"/>
        </w:rPr>
        <w:t>Për gjithë sa më sipër cituar,</w:t>
      </w:r>
      <w:r w:rsidR="00FD2654" w:rsidRPr="00105E29">
        <w:rPr>
          <w:lang w:val="sq-AL"/>
        </w:rPr>
        <w:t xml:space="preserve"> Bordi i Komisionerëve të ERE-s</w:t>
      </w:r>
    </w:p>
    <w:p w:rsidR="00303ED0" w:rsidRPr="00105E29" w:rsidRDefault="00303ED0" w:rsidP="00303ED0">
      <w:pPr>
        <w:pStyle w:val="Paragrafi"/>
        <w:rPr>
          <w:lang w:val="sq-AL"/>
        </w:rPr>
      </w:pPr>
    </w:p>
    <w:p w:rsidR="00303ED0" w:rsidRPr="00105E29" w:rsidRDefault="00FD2654" w:rsidP="00FD2654">
      <w:pPr>
        <w:pStyle w:val="Paragrafi"/>
        <w:ind w:firstLine="0"/>
        <w:jc w:val="center"/>
        <w:rPr>
          <w:lang w:val="sq-AL"/>
        </w:rPr>
      </w:pPr>
      <w:r w:rsidRPr="00105E29">
        <w:rPr>
          <w:lang w:val="sq-AL"/>
        </w:rPr>
        <w:t>VENDOSI</w:t>
      </w:r>
      <w:r w:rsidR="00303ED0" w:rsidRPr="00105E29">
        <w:rPr>
          <w:lang w:val="sq-AL"/>
        </w:rPr>
        <w:t>:</w:t>
      </w:r>
    </w:p>
    <w:p w:rsidR="00DF4D27" w:rsidRPr="00105E29" w:rsidRDefault="00DF4D27" w:rsidP="00303ED0">
      <w:pPr>
        <w:pStyle w:val="Paragrafi"/>
        <w:rPr>
          <w:lang w:val="sq-AL"/>
        </w:rPr>
      </w:pPr>
    </w:p>
    <w:p w:rsidR="00303ED0" w:rsidRPr="00105E29" w:rsidRDefault="00FD2654" w:rsidP="00303ED0">
      <w:pPr>
        <w:pStyle w:val="Paragrafi"/>
        <w:rPr>
          <w:lang w:val="sq-AL"/>
        </w:rPr>
      </w:pPr>
      <w:r w:rsidRPr="00105E29">
        <w:rPr>
          <w:lang w:val="sq-AL"/>
        </w:rPr>
        <w:t xml:space="preserve">1. </w:t>
      </w:r>
      <w:r w:rsidR="00303ED0" w:rsidRPr="00105E29">
        <w:rPr>
          <w:lang w:val="sq-AL"/>
        </w:rPr>
        <w:t>Modifikimin e li</w:t>
      </w:r>
      <w:r w:rsidRPr="00105E29">
        <w:rPr>
          <w:lang w:val="sq-AL"/>
        </w:rPr>
        <w:t>c</w:t>
      </w:r>
      <w:r w:rsidR="00303ED0" w:rsidRPr="00105E29">
        <w:rPr>
          <w:lang w:val="sq-AL"/>
        </w:rPr>
        <w:t>en</w:t>
      </w:r>
      <w:r w:rsidRPr="00105E29">
        <w:rPr>
          <w:lang w:val="sq-AL"/>
        </w:rPr>
        <w:t>c</w:t>
      </w:r>
      <w:r w:rsidR="00303ED0" w:rsidRPr="00105E29">
        <w:rPr>
          <w:lang w:val="sq-AL"/>
        </w:rPr>
        <w:t>ës së shoqërisë “</w:t>
      </w:r>
      <w:r w:rsidRPr="00105E29">
        <w:rPr>
          <w:lang w:val="sq-AL"/>
        </w:rPr>
        <w:t>Energy Plus</w:t>
      </w:r>
      <w:r w:rsidR="00303ED0" w:rsidRPr="00105E29">
        <w:rPr>
          <w:lang w:val="sq-AL"/>
        </w:rPr>
        <w:t xml:space="preserve">” me numër 112, seri PV10K, për </w:t>
      </w:r>
      <w:r w:rsidRPr="00105E29">
        <w:rPr>
          <w:lang w:val="sq-AL"/>
        </w:rPr>
        <w:t xml:space="preserve">prodhimin e energjisë elektrike </w:t>
      </w:r>
      <w:r w:rsidR="00303ED0" w:rsidRPr="00105E29">
        <w:rPr>
          <w:lang w:val="sq-AL"/>
        </w:rPr>
        <w:t xml:space="preserve">nga </w:t>
      </w:r>
      <w:r w:rsidRPr="00105E29">
        <w:rPr>
          <w:lang w:val="sq-AL"/>
        </w:rPr>
        <w:t xml:space="preserve">hec </w:t>
      </w:r>
      <w:r w:rsidR="00303ED0" w:rsidRPr="00105E29">
        <w:rPr>
          <w:lang w:val="sq-AL"/>
        </w:rPr>
        <w:t>“Pobreg”,</w:t>
      </w:r>
      <w:r w:rsidR="000C1B22" w:rsidRPr="00105E29">
        <w:rPr>
          <w:lang w:val="sq-AL"/>
        </w:rPr>
        <w:t xml:space="preserve"> </w:t>
      </w:r>
      <w:r w:rsidR="00303ED0" w:rsidRPr="00105E29">
        <w:rPr>
          <w:lang w:val="sq-AL"/>
        </w:rPr>
        <w:t xml:space="preserve">me fuqi 9 MW, lëshuar me </w:t>
      </w:r>
      <w:r w:rsidRPr="00105E29">
        <w:rPr>
          <w:lang w:val="sq-AL"/>
        </w:rPr>
        <w:t xml:space="preserve">vendim </w:t>
      </w:r>
      <w:r w:rsidR="00303ED0" w:rsidRPr="00105E29">
        <w:rPr>
          <w:lang w:val="sq-AL"/>
        </w:rPr>
        <w:t xml:space="preserve">të Bordit të Komisionerëve të ERE-s </w:t>
      </w:r>
      <w:r w:rsidR="000C1B22" w:rsidRPr="00105E29">
        <w:rPr>
          <w:lang w:val="sq-AL"/>
        </w:rPr>
        <w:t xml:space="preserve">nr. </w:t>
      </w:r>
      <w:r w:rsidR="00303ED0" w:rsidRPr="00105E29">
        <w:rPr>
          <w:lang w:val="sq-AL"/>
        </w:rPr>
        <w:t xml:space="preserve">110, </w:t>
      </w:r>
      <w:r w:rsidRPr="00105E29">
        <w:rPr>
          <w:lang w:val="sq-AL"/>
        </w:rPr>
        <w:t>datë</w:t>
      </w:r>
      <w:r w:rsidR="00303ED0" w:rsidRPr="00105E29">
        <w:rPr>
          <w:lang w:val="sq-AL"/>
        </w:rPr>
        <w:t xml:space="preserve"> 22.12.20</w:t>
      </w:r>
      <w:r w:rsidRPr="00105E29">
        <w:rPr>
          <w:lang w:val="sq-AL"/>
        </w:rPr>
        <w:t>10</w:t>
      </w:r>
      <w:r w:rsidR="00303ED0" w:rsidRPr="00105E29">
        <w:rPr>
          <w:lang w:val="sq-AL"/>
        </w:rPr>
        <w:t>.</w:t>
      </w:r>
    </w:p>
    <w:p w:rsidR="00303ED0" w:rsidRPr="00105E29" w:rsidRDefault="00FD2654" w:rsidP="00303ED0">
      <w:pPr>
        <w:pStyle w:val="Paragrafi"/>
        <w:rPr>
          <w:lang w:val="sq-AL"/>
        </w:rPr>
      </w:pPr>
      <w:r w:rsidRPr="00105E29">
        <w:rPr>
          <w:lang w:val="sq-AL"/>
        </w:rPr>
        <w:t xml:space="preserve">2. </w:t>
      </w:r>
      <w:r w:rsidR="00303ED0" w:rsidRPr="00105E29">
        <w:rPr>
          <w:lang w:val="sq-AL"/>
        </w:rPr>
        <w:t xml:space="preserve">Fuqia totale e instaluar e </w:t>
      </w:r>
      <w:r w:rsidRPr="00105E29">
        <w:rPr>
          <w:lang w:val="sq-AL"/>
        </w:rPr>
        <w:t xml:space="preserve">hec </w:t>
      </w:r>
      <w:r w:rsidR="00303ED0" w:rsidRPr="00105E29">
        <w:rPr>
          <w:lang w:val="sq-AL"/>
        </w:rPr>
        <w:t>“Pobreg”</w:t>
      </w:r>
      <w:r w:rsidRPr="00105E29">
        <w:rPr>
          <w:lang w:val="sq-AL"/>
        </w:rPr>
        <w:t xml:space="preserve"> </w:t>
      </w:r>
      <w:r w:rsidR="00303ED0" w:rsidRPr="00105E29">
        <w:rPr>
          <w:lang w:val="sq-AL"/>
        </w:rPr>
        <w:t>nga 9</w:t>
      </w:r>
      <w:r w:rsidR="000C1B22" w:rsidRPr="00105E29">
        <w:rPr>
          <w:lang w:val="sq-AL"/>
        </w:rPr>
        <w:t xml:space="preserve"> </w:t>
      </w:r>
      <w:r w:rsidR="00303ED0" w:rsidRPr="00105E29">
        <w:rPr>
          <w:lang w:val="sq-AL"/>
        </w:rPr>
        <w:t>MW t</w:t>
      </w:r>
      <w:r w:rsidRPr="00105E29">
        <w:rPr>
          <w:lang w:val="sq-AL"/>
        </w:rPr>
        <w:t>ë</w:t>
      </w:r>
      <w:r w:rsidR="00303ED0" w:rsidRPr="00105E29">
        <w:rPr>
          <w:lang w:val="sq-AL"/>
        </w:rPr>
        <w:t xml:space="preserve"> b</w:t>
      </w:r>
      <w:r w:rsidRPr="00105E29">
        <w:rPr>
          <w:lang w:val="sq-AL"/>
        </w:rPr>
        <w:t>ë</w:t>
      </w:r>
      <w:r w:rsidR="00303ED0" w:rsidRPr="00105E29">
        <w:rPr>
          <w:lang w:val="sq-AL"/>
        </w:rPr>
        <w:t>he</w:t>
      </w:r>
      <w:r w:rsidRPr="00105E29">
        <w:rPr>
          <w:lang w:val="sq-AL"/>
        </w:rPr>
        <w:t>t</w:t>
      </w:r>
      <w:r w:rsidR="00303ED0" w:rsidRPr="00105E29">
        <w:rPr>
          <w:lang w:val="sq-AL"/>
        </w:rPr>
        <w:t xml:space="preserve"> 12,3 MW.</w:t>
      </w:r>
    </w:p>
    <w:p w:rsidR="00E172E8" w:rsidRDefault="00E172E8" w:rsidP="00303ED0">
      <w:pPr>
        <w:pStyle w:val="Paragrafi"/>
        <w:rPr>
          <w:lang w:val="sq-AL"/>
        </w:rPr>
      </w:pPr>
    </w:p>
    <w:p w:rsidR="00303ED0" w:rsidRPr="00105E29" w:rsidRDefault="00FD2654" w:rsidP="00303ED0">
      <w:pPr>
        <w:pStyle w:val="Paragrafi"/>
        <w:rPr>
          <w:lang w:val="sq-AL"/>
        </w:rPr>
      </w:pPr>
      <w:r w:rsidRPr="00105E29">
        <w:rPr>
          <w:lang w:val="sq-AL"/>
        </w:rPr>
        <w:t xml:space="preserve">3. </w:t>
      </w:r>
      <w:r w:rsidR="00303ED0" w:rsidRPr="00105E29">
        <w:rPr>
          <w:lang w:val="sq-AL"/>
        </w:rPr>
        <w:t>Ngarkohet Drejtoria e Li</w:t>
      </w:r>
      <w:r w:rsidRPr="00105E29">
        <w:rPr>
          <w:lang w:val="sq-AL"/>
        </w:rPr>
        <w:t>c</w:t>
      </w:r>
      <w:r w:rsidR="00303ED0" w:rsidRPr="00105E29">
        <w:rPr>
          <w:lang w:val="sq-AL"/>
        </w:rPr>
        <w:t>en</w:t>
      </w:r>
      <w:r w:rsidRPr="00105E29">
        <w:rPr>
          <w:lang w:val="sq-AL"/>
        </w:rPr>
        <w:t>c</w:t>
      </w:r>
      <w:r w:rsidR="00303ED0" w:rsidRPr="00105E29">
        <w:rPr>
          <w:lang w:val="sq-AL"/>
        </w:rPr>
        <w:t>imit dhe Monitorimit të Tregut të njoftojë aplikuesin për vendimin e Bordit të Komisionerëve</w:t>
      </w:r>
      <w:r w:rsidR="000C1B22" w:rsidRPr="00105E29">
        <w:rPr>
          <w:lang w:val="sq-AL"/>
        </w:rPr>
        <w:t xml:space="preserve"> </w:t>
      </w:r>
      <w:r w:rsidR="00303ED0" w:rsidRPr="00105E29">
        <w:rPr>
          <w:lang w:val="sq-AL"/>
        </w:rPr>
        <w:t xml:space="preserve">të ERE-s. </w:t>
      </w:r>
    </w:p>
    <w:p w:rsidR="00303ED0" w:rsidRPr="00105E29" w:rsidRDefault="00303ED0" w:rsidP="00303ED0">
      <w:pPr>
        <w:pStyle w:val="Paragrafi"/>
        <w:rPr>
          <w:lang w:val="sq-AL"/>
        </w:rPr>
      </w:pPr>
      <w:r w:rsidRPr="00105E29">
        <w:rPr>
          <w:lang w:val="sq-AL"/>
        </w:rPr>
        <w:t>Ky vendim hyn në fuqi menjëherë.</w:t>
      </w:r>
    </w:p>
    <w:p w:rsidR="00303ED0" w:rsidRPr="00105E29" w:rsidRDefault="00303ED0" w:rsidP="00303ED0">
      <w:pPr>
        <w:pStyle w:val="Paragrafi"/>
        <w:rPr>
          <w:lang w:val="sq-AL"/>
        </w:rPr>
      </w:pPr>
      <w:r w:rsidRPr="00105E29">
        <w:rPr>
          <w:lang w:val="sq-AL"/>
        </w:rPr>
        <w:t>Ky vendim botohet në Fletoren Zyrtare.</w:t>
      </w:r>
    </w:p>
    <w:p w:rsidR="00303ED0" w:rsidRPr="00105E29" w:rsidRDefault="00303ED0" w:rsidP="00303ED0">
      <w:pPr>
        <w:pStyle w:val="Paragrafi"/>
        <w:rPr>
          <w:lang w:val="sq-AL"/>
        </w:rPr>
      </w:pPr>
    </w:p>
    <w:p w:rsidR="00E6622C" w:rsidRPr="00105E29" w:rsidRDefault="00E6622C" w:rsidP="00E6622C">
      <w:pPr>
        <w:pStyle w:val="Paragrafi"/>
        <w:ind w:firstLine="0"/>
        <w:jc w:val="right"/>
        <w:rPr>
          <w:lang w:val="sq-AL"/>
        </w:rPr>
      </w:pPr>
      <w:r w:rsidRPr="00105E29">
        <w:rPr>
          <w:lang w:val="sq-AL"/>
        </w:rPr>
        <w:t>KRYETARI NË DETYRË</w:t>
      </w:r>
    </w:p>
    <w:p w:rsidR="00E6622C" w:rsidRPr="00105E29" w:rsidRDefault="00E6622C" w:rsidP="00E6622C">
      <w:pPr>
        <w:pStyle w:val="Paragrafi"/>
        <w:ind w:firstLine="0"/>
        <w:jc w:val="right"/>
        <w:rPr>
          <w:b/>
          <w:lang w:val="sq-AL"/>
        </w:rPr>
      </w:pPr>
      <w:r w:rsidRPr="00105E29">
        <w:rPr>
          <w:b/>
          <w:lang w:val="sq-AL"/>
        </w:rPr>
        <w:t>Shkëlqim Bozgo</w:t>
      </w:r>
    </w:p>
    <w:p w:rsidR="002D5630" w:rsidRDefault="002D5630" w:rsidP="00E6622C">
      <w:pPr>
        <w:pStyle w:val="Paragrafi"/>
        <w:ind w:firstLine="0"/>
        <w:jc w:val="center"/>
        <w:rPr>
          <w:b/>
          <w:lang w:val="sq-AL"/>
        </w:rPr>
      </w:pPr>
    </w:p>
    <w:p w:rsidR="00E172E8" w:rsidRPr="00105E29" w:rsidRDefault="00E172E8" w:rsidP="00E6622C">
      <w:pPr>
        <w:pStyle w:val="Paragrafi"/>
        <w:ind w:firstLine="0"/>
        <w:jc w:val="center"/>
        <w:rPr>
          <w:b/>
          <w:lang w:val="sq-AL"/>
        </w:rPr>
      </w:pPr>
    </w:p>
    <w:p w:rsidR="00303ED0" w:rsidRPr="00105E29" w:rsidRDefault="00303ED0" w:rsidP="00E6622C">
      <w:pPr>
        <w:pStyle w:val="Paragrafi"/>
        <w:ind w:firstLine="0"/>
        <w:jc w:val="center"/>
        <w:rPr>
          <w:b/>
          <w:lang w:val="sq-AL"/>
        </w:rPr>
      </w:pPr>
      <w:r w:rsidRPr="00105E29">
        <w:rPr>
          <w:b/>
          <w:lang w:val="sq-AL"/>
        </w:rPr>
        <w:t>VENDIM</w:t>
      </w:r>
    </w:p>
    <w:p w:rsidR="00303ED0" w:rsidRPr="00105E29" w:rsidRDefault="000C1B22" w:rsidP="00E6622C">
      <w:pPr>
        <w:pStyle w:val="Paragrafi"/>
        <w:ind w:firstLine="0"/>
        <w:jc w:val="center"/>
        <w:rPr>
          <w:b/>
          <w:lang w:val="sq-AL"/>
        </w:rPr>
      </w:pPr>
      <w:r w:rsidRPr="00105E29">
        <w:rPr>
          <w:b/>
          <w:lang w:val="sq-AL"/>
        </w:rPr>
        <w:t xml:space="preserve">Nr. </w:t>
      </w:r>
      <w:r w:rsidR="00303ED0" w:rsidRPr="00105E29">
        <w:rPr>
          <w:b/>
          <w:lang w:val="sq-AL"/>
        </w:rPr>
        <w:t xml:space="preserve">99, </w:t>
      </w:r>
      <w:r w:rsidR="00E6622C" w:rsidRPr="00105E29">
        <w:rPr>
          <w:b/>
          <w:lang w:val="sq-AL"/>
        </w:rPr>
        <w:t>d</w:t>
      </w:r>
      <w:r w:rsidR="002578FB" w:rsidRPr="00105E29">
        <w:rPr>
          <w:b/>
          <w:lang w:val="sq-AL"/>
        </w:rPr>
        <w:t>atë 13.</w:t>
      </w:r>
      <w:r w:rsidR="00303ED0" w:rsidRPr="00105E29">
        <w:rPr>
          <w:b/>
          <w:lang w:val="sq-AL"/>
        </w:rPr>
        <w:t>9.2013</w:t>
      </w:r>
    </w:p>
    <w:p w:rsidR="00303ED0" w:rsidRPr="00105E29" w:rsidRDefault="00303ED0" w:rsidP="00E6622C">
      <w:pPr>
        <w:pStyle w:val="Paragrafi"/>
        <w:jc w:val="center"/>
        <w:rPr>
          <w:b/>
          <w:lang w:val="sq-AL"/>
        </w:rPr>
      </w:pPr>
    </w:p>
    <w:p w:rsidR="00303ED0" w:rsidRPr="00105E29" w:rsidRDefault="00303ED0" w:rsidP="00E6622C">
      <w:pPr>
        <w:pStyle w:val="Paragrafi"/>
        <w:ind w:firstLine="0"/>
        <w:jc w:val="center"/>
        <w:rPr>
          <w:b/>
          <w:lang w:val="sq-AL"/>
        </w:rPr>
      </w:pPr>
      <w:r w:rsidRPr="00105E29">
        <w:rPr>
          <w:b/>
          <w:lang w:val="sq-AL"/>
        </w:rPr>
        <w:t>PËR MODIFIKIMIN E LI</w:t>
      </w:r>
      <w:r w:rsidR="00C13E93" w:rsidRPr="00105E29">
        <w:rPr>
          <w:b/>
          <w:lang w:val="sq-AL"/>
        </w:rPr>
        <w:t>C</w:t>
      </w:r>
      <w:r w:rsidRPr="00105E29">
        <w:rPr>
          <w:b/>
          <w:lang w:val="sq-AL"/>
        </w:rPr>
        <w:t>EN</w:t>
      </w:r>
      <w:r w:rsidR="00C13E93" w:rsidRPr="00105E29">
        <w:rPr>
          <w:b/>
          <w:lang w:val="sq-AL"/>
        </w:rPr>
        <w:t>C</w:t>
      </w:r>
      <w:r w:rsidRPr="00105E29">
        <w:rPr>
          <w:b/>
          <w:lang w:val="sq-AL"/>
        </w:rPr>
        <w:t xml:space="preserve">ËS SË PRODHIMIT DHE </w:t>
      </w:r>
      <w:r w:rsidR="00C13E93" w:rsidRPr="00105E29">
        <w:rPr>
          <w:b/>
          <w:lang w:val="sq-AL"/>
        </w:rPr>
        <w:t xml:space="preserve">TË </w:t>
      </w:r>
      <w:r w:rsidRPr="00105E29">
        <w:rPr>
          <w:b/>
          <w:lang w:val="sq-AL"/>
        </w:rPr>
        <w:t>TREGTIMIT TË ENERGJISË ELEKTRIKE T</w:t>
      </w:r>
      <w:r w:rsidR="00E6622C" w:rsidRPr="00105E29">
        <w:rPr>
          <w:b/>
          <w:lang w:val="sq-AL"/>
        </w:rPr>
        <w:t xml:space="preserve">Ë SHOQËRISË </w:t>
      </w:r>
      <w:r w:rsidR="00C13E93" w:rsidRPr="00105E29">
        <w:rPr>
          <w:b/>
          <w:lang w:val="sq-AL"/>
        </w:rPr>
        <w:t>“</w:t>
      </w:r>
      <w:r w:rsidR="00E6622C" w:rsidRPr="00105E29">
        <w:rPr>
          <w:b/>
          <w:lang w:val="sq-AL"/>
        </w:rPr>
        <w:t>HEC</w:t>
      </w:r>
      <w:r w:rsidR="00C13E93" w:rsidRPr="00105E29">
        <w:rPr>
          <w:b/>
          <w:lang w:val="sq-AL"/>
        </w:rPr>
        <w:t>-</w:t>
      </w:r>
      <w:r w:rsidR="00E6622C" w:rsidRPr="00105E29">
        <w:rPr>
          <w:b/>
          <w:lang w:val="sq-AL"/>
        </w:rPr>
        <w:t>LANABREGAS</w:t>
      </w:r>
      <w:r w:rsidR="00C13E93" w:rsidRPr="00105E29">
        <w:rPr>
          <w:b/>
          <w:lang w:val="sq-AL"/>
        </w:rPr>
        <w:t>”</w:t>
      </w:r>
      <w:r w:rsidR="00E6622C" w:rsidRPr="00105E29">
        <w:rPr>
          <w:b/>
          <w:lang w:val="sq-AL"/>
        </w:rPr>
        <w:t xml:space="preserve"> SH</w:t>
      </w:r>
      <w:r w:rsidRPr="00105E29">
        <w:rPr>
          <w:b/>
          <w:lang w:val="sq-AL"/>
        </w:rPr>
        <w:t>A</w:t>
      </w:r>
    </w:p>
    <w:p w:rsidR="00303ED0" w:rsidRPr="00105E29" w:rsidRDefault="00303ED0" w:rsidP="00E6622C">
      <w:pPr>
        <w:pStyle w:val="Paragrafi"/>
        <w:jc w:val="center"/>
        <w:rPr>
          <w:b/>
          <w:lang w:val="sq-AL"/>
        </w:rPr>
      </w:pPr>
    </w:p>
    <w:p w:rsidR="00303ED0" w:rsidRPr="00105E29" w:rsidRDefault="00303ED0" w:rsidP="00303ED0">
      <w:pPr>
        <w:pStyle w:val="Paragrafi"/>
        <w:rPr>
          <w:lang w:val="sq-AL"/>
        </w:rPr>
      </w:pPr>
      <w:r w:rsidRPr="00105E29">
        <w:rPr>
          <w:lang w:val="sq-AL"/>
        </w:rPr>
        <w:t xml:space="preserve">Në mbështetje të neneve 9 dhe 19 të </w:t>
      </w:r>
      <w:r w:rsidR="00C13E93" w:rsidRPr="00105E29">
        <w:rPr>
          <w:lang w:val="sq-AL"/>
        </w:rPr>
        <w:t>l</w:t>
      </w:r>
      <w:r w:rsidRPr="00105E29">
        <w:rPr>
          <w:lang w:val="sq-AL"/>
        </w:rPr>
        <w:t xml:space="preserve">igjit </w:t>
      </w:r>
      <w:r w:rsidR="00C13E93" w:rsidRPr="00105E29">
        <w:rPr>
          <w:lang w:val="sq-AL"/>
        </w:rPr>
        <w:t>nr</w:t>
      </w:r>
      <w:r w:rsidR="000C1B22" w:rsidRPr="00105E29">
        <w:rPr>
          <w:lang w:val="sq-AL"/>
        </w:rPr>
        <w:t xml:space="preserve">. </w:t>
      </w:r>
      <w:r w:rsidR="00C13E93" w:rsidRPr="00105E29">
        <w:rPr>
          <w:lang w:val="sq-AL"/>
        </w:rPr>
        <w:t>9072, datë 22.</w:t>
      </w:r>
      <w:r w:rsidRPr="00105E29">
        <w:rPr>
          <w:lang w:val="sq-AL"/>
        </w:rPr>
        <w:t xml:space="preserve">5.2003 “Për </w:t>
      </w:r>
      <w:r w:rsidR="00C13E93" w:rsidRPr="00105E29">
        <w:rPr>
          <w:lang w:val="sq-AL"/>
        </w:rPr>
        <w:t>sektorin e energjisë elektrike</w:t>
      </w:r>
      <w:r w:rsidRPr="00105E29">
        <w:rPr>
          <w:lang w:val="sq-AL"/>
        </w:rPr>
        <w:t>”, të ndryshuar, neneve 13, 14 pika 2, 15 pika 1, pika 2 g</w:t>
      </w:r>
      <w:r w:rsidR="00C13E93" w:rsidRPr="00105E29">
        <w:rPr>
          <w:lang w:val="sq-AL"/>
        </w:rPr>
        <w:t>e</w:t>
      </w:r>
      <w:r w:rsidRPr="00105E29">
        <w:rPr>
          <w:lang w:val="sq-AL"/>
        </w:rPr>
        <w:t>rma</w:t>
      </w:r>
      <w:r w:rsidR="00C13E93" w:rsidRPr="00105E29">
        <w:rPr>
          <w:lang w:val="sq-AL"/>
        </w:rPr>
        <w:t xml:space="preserve"> “</w:t>
      </w:r>
      <w:r w:rsidRPr="00105E29">
        <w:rPr>
          <w:lang w:val="sq-AL"/>
        </w:rPr>
        <w:t>b”, pika 3</w:t>
      </w:r>
      <w:r w:rsidR="00C13E93" w:rsidRPr="00105E29">
        <w:rPr>
          <w:lang w:val="sq-AL"/>
        </w:rPr>
        <w:t>,</w:t>
      </w:r>
      <w:r w:rsidRPr="00105E29">
        <w:rPr>
          <w:lang w:val="sq-AL"/>
        </w:rPr>
        <w:t xml:space="preserve"> pika 4 të </w:t>
      </w:r>
      <w:r w:rsidR="00C13E93" w:rsidRPr="00105E29">
        <w:rPr>
          <w:lang w:val="sq-AL"/>
        </w:rPr>
        <w:t>r</w:t>
      </w:r>
      <w:r w:rsidRPr="00105E29">
        <w:rPr>
          <w:lang w:val="sq-AL"/>
        </w:rPr>
        <w:t xml:space="preserve">regullores </w:t>
      </w:r>
      <w:r w:rsidR="00C13E93" w:rsidRPr="00105E29">
        <w:rPr>
          <w:lang w:val="sq-AL"/>
        </w:rPr>
        <w:t>“Për procedurat</w:t>
      </w:r>
      <w:r w:rsidRPr="00105E29">
        <w:rPr>
          <w:lang w:val="sq-AL"/>
        </w:rPr>
        <w:t xml:space="preserve"> e li</w:t>
      </w:r>
      <w:r w:rsidR="00C13E93" w:rsidRPr="00105E29">
        <w:rPr>
          <w:lang w:val="sq-AL"/>
        </w:rPr>
        <w:t>c</w:t>
      </w:r>
      <w:r w:rsidRPr="00105E29">
        <w:rPr>
          <w:lang w:val="sq-AL"/>
        </w:rPr>
        <w:t>en</w:t>
      </w:r>
      <w:r w:rsidR="00C13E93" w:rsidRPr="00105E29">
        <w:rPr>
          <w:lang w:val="sq-AL"/>
        </w:rPr>
        <w:t>c</w:t>
      </w:r>
      <w:r w:rsidRPr="00105E29">
        <w:rPr>
          <w:lang w:val="sq-AL"/>
        </w:rPr>
        <w:t>imit, modifikimit, transferimit të plotë/të pjesshëm dhe rinovimit të li</w:t>
      </w:r>
      <w:r w:rsidR="00C13E93" w:rsidRPr="00105E29">
        <w:rPr>
          <w:lang w:val="sq-AL"/>
        </w:rPr>
        <w:t>c</w:t>
      </w:r>
      <w:r w:rsidRPr="00105E29">
        <w:rPr>
          <w:lang w:val="sq-AL"/>
        </w:rPr>
        <w:t>en</w:t>
      </w:r>
      <w:r w:rsidR="00C13E93" w:rsidRPr="00105E29">
        <w:rPr>
          <w:lang w:val="sq-AL"/>
        </w:rPr>
        <w:t>c</w:t>
      </w:r>
      <w:r w:rsidRPr="00105E29">
        <w:rPr>
          <w:lang w:val="sq-AL"/>
        </w:rPr>
        <w:t xml:space="preserve">ave”, të miratuar me </w:t>
      </w:r>
      <w:r w:rsidR="00C13E93" w:rsidRPr="00105E29">
        <w:rPr>
          <w:lang w:val="sq-AL"/>
        </w:rPr>
        <w:t>v</w:t>
      </w:r>
      <w:r w:rsidRPr="00105E29">
        <w:rPr>
          <w:lang w:val="sq-AL"/>
        </w:rPr>
        <w:t xml:space="preserve">endimin e Bordit të Komisionerëve </w:t>
      </w:r>
      <w:r w:rsidR="00C13E93" w:rsidRPr="00105E29">
        <w:rPr>
          <w:lang w:val="sq-AL"/>
        </w:rPr>
        <w:t>nr</w:t>
      </w:r>
      <w:r w:rsidR="000C1B22" w:rsidRPr="00105E29">
        <w:rPr>
          <w:lang w:val="sq-AL"/>
        </w:rPr>
        <w:t xml:space="preserve">. </w:t>
      </w:r>
      <w:r w:rsidR="00C13E93" w:rsidRPr="00105E29">
        <w:rPr>
          <w:lang w:val="sq-AL"/>
        </w:rPr>
        <w:t>108, datë 9.</w:t>
      </w:r>
      <w:r w:rsidRPr="00105E29">
        <w:rPr>
          <w:lang w:val="sq-AL"/>
        </w:rPr>
        <w:t>9.2008, në mbledhjen e tij të datës</w:t>
      </w:r>
      <w:r w:rsidR="000C1B22" w:rsidRPr="00105E29">
        <w:rPr>
          <w:lang w:val="sq-AL"/>
        </w:rPr>
        <w:t xml:space="preserve"> </w:t>
      </w:r>
      <w:r w:rsidR="00C13E93" w:rsidRPr="00105E29">
        <w:rPr>
          <w:lang w:val="sq-AL"/>
        </w:rPr>
        <w:t>13.9.2013, p</w:t>
      </w:r>
      <w:r w:rsidRPr="00105E29">
        <w:rPr>
          <w:lang w:val="sq-AL"/>
        </w:rPr>
        <w:t>asi shqyrtoi aplikimin e shoqërisë “</w:t>
      </w:r>
      <w:r w:rsidR="00C13E93" w:rsidRPr="00105E29">
        <w:rPr>
          <w:lang w:val="sq-AL"/>
        </w:rPr>
        <w:t>Ujësjellës-</w:t>
      </w:r>
      <w:r w:rsidRPr="00105E29">
        <w:rPr>
          <w:lang w:val="sq-AL"/>
        </w:rPr>
        <w:t xml:space="preserve">Kanalizime” </w:t>
      </w:r>
      <w:r w:rsidR="00E6622C" w:rsidRPr="00105E29">
        <w:rPr>
          <w:lang w:val="sq-AL"/>
        </w:rPr>
        <w:t>sh.a.</w:t>
      </w:r>
      <w:r w:rsidRPr="00105E29">
        <w:rPr>
          <w:lang w:val="sq-AL"/>
        </w:rPr>
        <w:t xml:space="preserve">, për ndryshimin e </w:t>
      </w:r>
      <w:r w:rsidR="00C13E93" w:rsidRPr="00105E29">
        <w:rPr>
          <w:lang w:val="sq-AL"/>
        </w:rPr>
        <w:t>licencës</w:t>
      </w:r>
      <w:r w:rsidRPr="00105E29">
        <w:rPr>
          <w:lang w:val="sq-AL"/>
        </w:rPr>
        <w:t xml:space="preserve"> së prodhimit dhe tregtimit të energjisë elektrike t</w:t>
      </w:r>
      <w:r w:rsidR="00C13E93" w:rsidRPr="00105E29">
        <w:rPr>
          <w:lang w:val="sq-AL"/>
        </w:rPr>
        <w:t>ë</w:t>
      </w:r>
      <w:r w:rsidRPr="00105E29">
        <w:rPr>
          <w:lang w:val="sq-AL"/>
        </w:rPr>
        <w:t xml:space="preserve"> shoq</w:t>
      </w:r>
      <w:r w:rsidR="00C13E93" w:rsidRPr="00105E29">
        <w:rPr>
          <w:lang w:val="sq-AL"/>
        </w:rPr>
        <w:t>ë</w:t>
      </w:r>
      <w:r w:rsidRPr="00105E29">
        <w:rPr>
          <w:lang w:val="sq-AL"/>
        </w:rPr>
        <w:t>ris</w:t>
      </w:r>
      <w:r w:rsidR="00C13E93" w:rsidRPr="00105E29">
        <w:rPr>
          <w:lang w:val="sq-AL"/>
        </w:rPr>
        <w:t>ë</w:t>
      </w:r>
      <w:r w:rsidRPr="00105E29">
        <w:rPr>
          <w:lang w:val="sq-AL"/>
        </w:rPr>
        <w:t xml:space="preserve"> </w:t>
      </w:r>
      <w:r w:rsidR="00C13E93" w:rsidRPr="00105E29">
        <w:rPr>
          <w:lang w:val="sq-AL"/>
        </w:rPr>
        <w:t>“</w:t>
      </w:r>
      <w:r w:rsidR="00B14CFF" w:rsidRPr="00105E29">
        <w:rPr>
          <w:lang w:val="sq-AL"/>
        </w:rPr>
        <w:t>Hec-</w:t>
      </w:r>
      <w:r w:rsidRPr="00105E29">
        <w:rPr>
          <w:lang w:val="sq-AL"/>
        </w:rPr>
        <w:t>Lanabregas</w:t>
      </w:r>
      <w:r w:rsidR="00C13E93" w:rsidRPr="00105E29">
        <w:rPr>
          <w:lang w:val="sq-AL"/>
        </w:rPr>
        <w:t>”</w:t>
      </w:r>
      <w:r w:rsidRPr="00105E29">
        <w:rPr>
          <w:lang w:val="sq-AL"/>
        </w:rPr>
        <w:t xml:space="preserve"> </w:t>
      </w:r>
      <w:r w:rsidR="00E6622C" w:rsidRPr="00105E29">
        <w:rPr>
          <w:lang w:val="sq-AL"/>
        </w:rPr>
        <w:t>sh.a.</w:t>
      </w:r>
      <w:r w:rsidRPr="00105E29">
        <w:rPr>
          <w:lang w:val="sq-AL"/>
        </w:rPr>
        <w:t xml:space="preserve">, dhe informacionin e Drejtorisë së </w:t>
      </w:r>
      <w:r w:rsidR="00C13E93" w:rsidRPr="00105E29">
        <w:rPr>
          <w:lang w:val="sq-AL"/>
        </w:rPr>
        <w:t>Licencimit</w:t>
      </w:r>
      <w:r w:rsidRPr="00105E29">
        <w:rPr>
          <w:lang w:val="sq-AL"/>
        </w:rPr>
        <w:t xml:space="preserve"> dhe Monitorimit të Tregut dhe Drejtorisë Juridike dhe Mbrojtjes së Konsumatorit,</w:t>
      </w:r>
    </w:p>
    <w:p w:rsidR="004A2A98" w:rsidRPr="00105E29" w:rsidRDefault="00C13E93" w:rsidP="00303ED0">
      <w:pPr>
        <w:pStyle w:val="Paragrafi"/>
        <w:rPr>
          <w:lang w:val="sq-AL"/>
        </w:rPr>
      </w:pPr>
      <w:r w:rsidRPr="00105E29">
        <w:rPr>
          <w:lang w:val="sq-AL"/>
        </w:rPr>
        <w:t>k</w:t>
      </w:r>
      <w:r w:rsidR="00303ED0" w:rsidRPr="00105E29">
        <w:rPr>
          <w:lang w:val="sq-AL"/>
        </w:rPr>
        <w:t>onstatoi se:</w:t>
      </w:r>
    </w:p>
    <w:p w:rsidR="00303ED0" w:rsidRPr="00105E29" w:rsidRDefault="00303ED0" w:rsidP="00303ED0">
      <w:pPr>
        <w:pStyle w:val="Paragrafi"/>
        <w:rPr>
          <w:lang w:val="sq-AL"/>
        </w:rPr>
      </w:pPr>
      <w:r w:rsidRPr="00105E29">
        <w:rPr>
          <w:lang w:val="sq-AL"/>
        </w:rPr>
        <w:t>Dokumentacioni i paraqitu</w:t>
      </w:r>
      <w:r w:rsidR="00E6622C" w:rsidRPr="00105E29">
        <w:rPr>
          <w:lang w:val="sq-AL"/>
        </w:rPr>
        <w:t>r nga shoqëria “Ujësjellës-</w:t>
      </w:r>
      <w:r w:rsidRPr="00105E29">
        <w:rPr>
          <w:lang w:val="sq-AL"/>
        </w:rPr>
        <w:t xml:space="preserve">Kanalizime” </w:t>
      </w:r>
      <w:r w:rsidR="00E6622C" w:rsidRPr="00105E29">
        <w:rPr>
          <w:lang w:val="sq-AL"/>
        </w:rPr>
        <w:t>sh.a.</w:t>
      </w:r>
      <w:r w:rsidRPr="00105E29">
        <w:rPr>
          <w:lang w:val="sq-AL"/>
        </w:rPr>
        <w:t xml:space="preserve"> plotëson kërkesat e “Rregullores së </w:t>
      </w:r>
      <w:r w:rsidR="00C13E93" w:rsidRPr="00105E29">
        <w:rPr>
          <w:lang w:val="sq-AL"/>
        </w:rPr>
        <w:t>procedurave</w:t>
      </w:r>
      <w:r w:rsidRPr="00105E29">
        <w:rPr>
          <w:lang w:val="sq-AL"/>
        </w:rPr>
        <w:t xml:space="preserve"> të </w:t>
      </w:r>
      <w:r w:rsidR="00C13E93" w:rsidRPr="00105E29">
        <w:rPr>
          <w:lang w:val="sq-AL"/>
        </w:rPr>
        <w:t>licencimit</w:t>
      </w:r>
      <w:r w:rsidRPr="00105E29">
        <w:rPr>
          <w:lang w:val="sq-AL"/>
        </w:rPr>
        <w:t>, mod</w:t>
      </w:r>
      <w:r w:rsidR="00C13E93" w:rsidRPr="00105E29">
        <w:rPr>
          <w:lang w:val="sq-AL"/>
        </w:rPr>
        <w:t>ifikimit, transferimit të plotë</w:t>
      </w:r>
      <w:r w:rsidRPr="00105E29">
        <w:rPr>
          <w:lang w:val="sq-AL"/>
        </w:rPr>
        <w:t xml:space="preserve">/të pjesshëm dhe rinovimit të </w:t>
      </w:r>
      <w:r w:rsidR="00C13E93" w:rsidRPr="00105E29">
        <w:rPr>
          <w:lang w:val="sq-AL"/>
        </w:rPr>
        <w:t>licencave</w:t>
      </w:r>
      <w:r w:rsidRPr="00105E29">
        <w:rPr>
          <w:lang w:val="sq-AL"/>
        </w:rPr>
        <w:t>”, si më poshtë:</w:t>
      </w:r>
    </w:p>
    <w:p w:rsidR="00303ED0" w:rsidRPr="00105E29" w:rsidRDefault="00C13E93" w:rsidP="00303ED0">
      <w:pPr>
        <w:pStyle w:val="Paragrafi"/>
        <w:rPr>
          <w:lang w:val="sq-AL"/>
        </w:rPr>
      </w:pPr>
      <w:r w:rsidRPr="00105E29">
        <w:rPr>
          <w:lang w:val="sq-AL"/>
        </w:rPr>
        <w:t xml:space="preserve">- </w:t>
      </w:r>
      <w:r w:rsidR="00303ED0" w:rsidRPr="00105E29">
        <w:rPr>
          <w:lang w:val="sq-AL"/>
        </w:rPr>
        <w:t xml:space="preserve">Neni 15, pika 4, germa “a” </w:t>
      </w:r>
    </w:p>
    <w:p w:rsidR="00303ED0" w:rsidRPr="00105E29" w:rsidRDefault="00303ED0" w:rsidP="00303ED0">
      <w:pPr>
        <w:pStyle w:val="Paragrafi"/>
        <w:rPr>
          <w:lang w:val="sq-AL"/>
        </w:rPr>
      </w:pPr>
      <w:r w:rsidRPr="00105E29">
        <w:rPr>
          <w:lang w:val="sq-AL"/>
        </w:rPr>
        <w:t xml:space="preserve">Informacioni me shkrim ku janë shpjeguar arsyet e kërkesës për modifikimin e </w:t>
      </w:r>
      <w:r w:rsidR="00C13E93" w:rsidRPr="00105E29">
        <w:rPr>
          <w:lang w:val="sq-AL"/>
        </w:rPr>
        <w:t>licencës</w:t>
      </w:r>
      <w:r w:rsidRPr="00105E29">
        <w:rPr>
          <w:lang w:val="sq-AL"/>
        </w:rPr>
        <w:t xml:space="preserve"> (është plotësuar tërësisht)</w:t>
      </w:r>
      <w:r w:rsidR="00C13E93" w:rsidRPr="00105E29">
        <w:rPr>
          <w:lang w:val="sq-AL"/>
        </w:rPr>
        <w:t>.</w:t>
      </w:r>
    </w:p>
    <w:p w:rsidR="00303ED0" w:rsidRPr="00105E29" w:rsidRDefault="00C13E93" w:rsidP="00303ED0">
      <w:pPr>
        <w:pStyle w:val="Paragrafi"/>
        <w:rPr>
          <w:lang w:val="sq-AL"/>
        </w:rPr>
      </w:pPr>
      <w:r w:rsidRPr="00105E29">
        <w:rPr>
          <w:lang w:val="sq-AL"/>
        </w:rPr>
        <w:t xml:space="preserve">- </w:t>
      </w:r>
      <w:r w:rsidR="000C1B22" w:rsidRPr="00105E29">
        <w:rPr>
          <w:lang w:val="sq-AL"/>
        </w:rPr>
        <w:t xml:space="preserve"> </w:t>
      </w:r>
      <w:r w:rsidR="00303ED0" w:rsidRPr="00105E29">
        <w:rPr>
          <w:lang w:val="sq-AL"/>
        </w:rPr>
        <w:t>Neni 15, pika 4, germa “b”</w:t>
      </w:r>
    </w:p>
    <w:p w:rsidR="00303ED0" w:rsidRPr="00105E29" w:rsidRDefault="00303ED0" w:rsidP="009869B9">
      <w:pPr>
        <w:pStyle w:val="Paragrafi"/>
        <w:rPr>
          <w:lang w:val="sq-AL"/>
        </w:rPr>
      </w:pPr>
      <w:r w:rsidRPr="00105E29">
        <w:rPr>
          <w:lang w:val="sq-AL"/>
        </w:rPr>
        <w:t xml:space="preserve">Vendimi me shkrim i organeve drejtuese të të </w:t>
      </w:r>
      <w:r w:rsidR="00C13E93" w:rsidRPr="00105E29">
        <w:rPr>
          <w:lang w:val="sq-AL"/>
        </w:rPr>
        <w:t>licencuarit,</w:t>
      </w:r>
      <w:r w:rsidR="009869B9" w:rsidRPr="00105E29">
        <w:rPr>
          <w:lang w:val="sq-AL"/>
        </w:rPr>
        <w:t xml:space="preserve"> t</w:t>
      </w:r>
      <w:r w:rsidR="00C13E93" w:rsidRPr="00105E29">
        <w:rPr>
          <w:lang w:val="sq-AL"/>
        </w:rPr>
        <w:t>ë</w:t>
      </w:r>
      <w:r w:rsidR="009869B9" w:rsidRPr="00105E29">
        <w:rPr>
          <w:lang w:val="sq-AL"/>
        </w:rPr>
        <w:t xml:space="preserve"> cilat shprehin</w:t>
      </w:r>
      <w:r w:rsidRPr="00105E29">
        <w:rPr>
          <w:lang w:val="sq-AL"/>
        </w:rPr>
        <w:t xml:space="preserve"> vullnetin për t</w:t>
      </w:r>
      <w:r w:rsidR="0085151B" w:rsidRPr="00105E29">
        <w:rPr>
          <w:lang w:val="sq-AL"/>
        </w:rPr>
        <w:t>ë</w:t>
      </w:r>
      <w:r w:rsidRPr="00105E29">
        <w:rPr>
          <w:lang w:val="sq-AL"/>
        </w:rPr>
        <w:t xml:space="preserve"> kërkuar modifikim </w:t>
      </w:r>
      <w:r w:rsidR="0085151B" w:rsidRPr="00105E29">
        <w:rPr>
          <w:lang w:val="sq-AL"/>
        </w:rPr>
        <w:t xml:space="preserve">licence </w:t>
      </w:r>
      <w:r w:rsidRPr="00105E29">
        <w:rPr>
          <w:lang w:val="sq-AL"/>
        </w:rPr>
        <w:t>(është plotësuar tërësisht)</w:t>
      </w:r>
      <w:r w:rsidR="0085151B" w:rsidRPr="00105E29">
        <w:rPr>
          <w:lang w:val="sq-AL"/>
        </w:rPr>
        <w:t>.</w:t>
      </w:r>
    </w:p>
    <w:p w:rsidR="00303ED0" w:rsidRPr="00105E29" w:rsidRDefault="00303ED0" w:rsidP="00303ED0">
      <w:pPr>
        <w:pStyle w:val="Paragrafi"/>
        <w:rPr>
          <w:lang w:val="sq-AL"/>
        </w:rPr>
      </w:pPr>
      <w:r w:rsidRPr="00105E29">
        <w:rPr>
          <w:lang w:val="sq-AL"/>
        </w:rPr>
        <w:t>Për gjithë sa më sipër cituar,</w:t>
      </w:r>
      <w:r w:rsidR="00C13E93" w:rsidRPr="00105E29">
        <w:rPr>
          <w:lang w:val="sq-AL"/>
        </w:rPr>
        <w:t xml:space="preserve"> Bordi i Komisionerëve të ERE-s</w:t>
      </w:r>
    </w:p>
    <w:p w:rsidR="00303ED0" w:rsidRPr="00105E29" w:rsidRDefault="00303ED0" w:rsidP="00303ED0">
      <w:pPr>
        <w:pStyle w:val="Paragrafi"/>
        <w:rPr>
          <w:lang w:val="sq-AL"/>
        </w:rPr>
      </w:pPr>
    </w:p>
    <w:p w:rsidR="00303ED0" w:rsidRPr="00105E29" w:rsidRDefault="0085151B" w:rsidP="0085151B">
      <w:pPr>
        <w:pStyle w:val="Paragrafi"/>
        <w:ind w:firstLine="0"/>
        <w:jc w:val="center"/>
        <w:rPr>
          <w:lang w:val="sq-AL"/>
        </w:rPr>
      </w:pPr>
      <w:r w:rsidRPr="00105E29">
        <w:rPr>
          <w:lang w:val="sq-AL"/>
        </w:rPr>
        <w:t>VENDOSI</w:t>
      </w:r>
      <w:r w:rsidR="00303ED0" w:rsidRPr="00105E29">
        <w:rPr>
          <w:lang w:val="sq-AL"/>
        </w:rPr>
        <w:t>:</w:t>
      </w:r>
    </w:p>
    <w:p w:rsidR="009869B9" w:rsidRPr="00105E29" w:rsidRDefault="009869B9" w:rsidP="00303ED0">
      <w:pPr>
        <w:pStyle w:val="Paragrafi"/>
        <w:rPr>
          <w:lang w:val="sq-AL"/>
        </w:rPr>
      </w:pPr>
    </w:p>
    <w:p w:rsidR="00303ED0" w:rsidRPr="00105E29" w:rsidRDefault="00D97F87" w:rsidP="00303ED0">
      <w:pPr>
        <w:pStyle w:val="Paragrafi"/>
        <w:rPr>
          <w:lang w:val="sq-AL"/>
        </w:rPr>
      </w:pPr>
      <w:r w:rsidRPr="00105E29">
        <w:rPr>
          <w:lang w:val="sq-AL"/>
        </w:rPr>
        <w:t xml:space="preserve">1. </w:t>
      </w:r>
      <w:r w:rsidR="00303ED0" w:rsidRPr="00105E29">
        <w:rPr>
          <w:lang w:val="sq-AL"/>
        </w:rPr>
        <w:t xml:space="preserve">Modifikimin e </w:t>
      </w:r>
      <w:r w:rsidR="00B14CFF" w:rsidRPr="00105E29">
        <w:rPr>
          <w:lang w:val="sq-AL"/>
        </w:rPr>
        <w:t>licencës</w:t>
      </w:r>
      <w:r w:rsidR="00303ED0" w:rsidRPr="00105E29">
        <w:rPr>
          <w:lang w:val="sq-AL"/>
        </w:rPr>
        <w:t xml:space="preserve"> me </w:t>
      </w:r>
      <w:r w:rsidR="00B14CFF" w:rsidRPr="00105E29">
        <w:rPr>
          <w:lang w:val="sq-AL"/>
        </w:rPr>
        <w:t>nr</w:t>
      </w:r>
      <w:r w:rsidR="000C1B22" w:rsidRPr="00105E29">
        <w:rPr>
          <w:lang w:val="sq-AL"/>
        </w:rPr>
        <w:t xml:space="preserve">. </w:t>
      </w:r>
      <w:r w:rsidR="00303ED0" w:rsidRPr="00105E29">
        <w:rPr>
          <w:lang w:val="sq-AL"/>
        </w:rPr>
        <w:t xml:space="preserve">145, </w:t>
      </w:r>
      <w:r w:rsidR="00B14CFF" w:rsidRPr="00105E29">
        <w:rPr>
          <w:lang w:val="sq-AL"/>
        </w:rPr>
        <w:t>s</w:t>
      </w:r>
      <w:r w:rsidR="00303ED0" w:rsidRPr="00105E29">
        <w:rPr>
          <w:lang w:val="sq-AL"/>
        </w:rPr>
        <w:t xml:space="preserve">eria PV11SH, miratuar me </w:t>
      </w:r>
      <w:r w:rsidR="00B14CFF" w:rsidRPr="00105E29">
        <w:rPr>
          <w:lang w:val="sq-AL"/>
        </w:rPr>
        <w:t>v</w:t>
      </w:r>
      <w:r w:rsidR="00303ED0" w:rsidRPr="00105E29">
        <w:rPr>
          <w:lang w:val="sq-AL"/>
        </w:rPr>
        <w:t xml:space="preserve">endimin e Bordit të Komisionerëve me </w:t>
      </w:r>
      <w:r w:rsidR="000C1B22" w:rsidRPr="00105E29">
        <w:rPr>
          <w:lang w:val="sq-AL"/>
        </w:rPr>
        <w:t xml:space="preserve">nr. </w:t>
      </w:r>
      <w:r w:rsidR="00303ED0" w:rsidRPr="00105E29">
        <w:rPr>
          <w:lang w:val="sq-AL"/>
        </w:rPr>
        <w:t>134, datë 6.12.2011 në aktivitetin e prodhimit të energjisë elektrike dhe licen</w:t>
      </w:r>
      <w:r w:rsidR="00B14CFF" w:rsidRPr="00105E29">
        <w:rPr>
          <w:lang w:val="sq-AL"/>
        </w:rPr>
        <w:t>c</w:t>
      </w:r>
      <w:r w:rsidR="00303ED0" w:rsidRPr="00105E29">
        <w:rPr>
          <w:lang w:val="sq-AL"/>
        </w:rPr>
        <w:t xml:space="preserve">ës me </w:t>
      </w:r>
      <w:r w:rsidR="000C1B22" w:rsidRPr="00105E29">
        <w:rPr>
          <w:lang w:val="sq-AL"/>
        </w:rPr>
        <w:t xml:space="preserve">nr. </w:t>
      </w:r>
      <w:r w:rsidR="00303ED0" w:rsidRPr="00105E29">
        <w:rPr>
          <w:lang w:val="sq-AL"/>
        </w:rPr>
        <w:t xml:space="preserve">147, seria TPV11SH, miratuar me </w:t>
      </w:r>
      <w:r w:rsidR="00B14CFF" w:rsidRPr="00105E29">
        <w:rPr>
          <w:lang w:val="sq-AL"/>
        </w:rPr>
        <w:t>v</w:t>
      </w:r>
      <w:r w:rsidR="00303ED0" w:rsidRPr="00105E29">
        <w:rPr>
          <w:lang w:val="sq-AL"/>
        </w:rPr>
        <w:t xml:space="preserve">endimin e Bordit të Komisionerëve </w:t>
      </w:r>
      <w:r w:rsidR="000C1B22" w:rsidRPr="00105E29">
        <w:rPr>
          <w:lang w:val="sq-AL"/>
        </w:rPr>
        <w:t xml:space="preserve">nr. </w:t>
      </w:r>
      <w:r w:rsidR="00303ED0" w:rsidRPr="00105E29">
        <w:rPr>
          <w:lang w:val="sq-AL"/>
        </w:rPr>
        <w:t xml:space="preserve">137, datë 6.12.2011 në aktivitetin e tregtimit të energjisë elektrike të shoqërisë </w:t>
      </w:r>
      <w:r w:rsidR="004E541A">
        <w:rPr>
          <w:lang w:val="sq-AL"/>
        </w:rPr>
        <w:t>“</w:t>
      </w:r>
      <w:r w:rsidR="00303ED0" w:rsidRPr="00105E29">
        <w:rPr>
          <w:lang w:val="sq-AL"/>
        </w:rPr>
        <w:t>Hec</w:t>
      </w:r>
      <w:r w:rsidR="00B14CFF" w:rsidRPr="00105E29">
        <w:rPr>
          <w:lang w:val="sq-AL"/>
        </w:rPr>
        <w:t>-</w:t>
      </w:r>
      <w:r w:rsidR="00303ED0" w:rsidRPr="00105E29">
        <w:rPr>
          <w:lang w:val="sq-AL"/>
        </w:rPr>
        <w:t>Lanabregas</w:t>
      </w:r>
      <w:r w:rsidR="00B14CFF" w:rsidRPr="00105E29">
        <w:rPr>
          <w:lang w:val="sq-AL"/>
        </w:rPr>
        <w:t>”</w:t>
      </w:r>
      <w:r w:rsidR="00303ED0" w:rsidRPr="00105E29">
        <w:rPr>
          <w:lang w:val="sq-AL"/>
        </w:rPr>
        <w:t xml:space="preserve"> </w:t>
      </w:r>
      <w:r w:rsidR="00E6622C" w:rsidRPr="00105E29">
        <w:rPr>
          <w:lang w:val="sq-AL"/>
        </w:rPr>
        <w:t>sh.a.</w:t>
      </w:r>
      <w:r w:rsidR="000C1B22" w:rsidRPr="00105E29">
        <w:rPr>
          <w:lang w:val="sq-AL"/>
        </w:rPr>
        <w:t xml:space="preserve"> </w:t>
      </w:r>
    </w:p>
    <w:p w:rsidR="00303ED0" w:rsidRPr="00105E29" w:rsidRDefault="00D97F87" w:rsidP="00303ED0">
      <w:pPr>
        <w:pStyle w:val="Paragrafi"/>
        <w:rPr>
          <w:lang w:val="sq-AL"/>
        </w:rPr>
      </w:pPr>
      <w:r w:rsidRPr="00105E29">
        <w:rPr>
          <w:lang w:val="sq-AL"/>
        </w:rPr>
        <w:t xml:space="preserve">2. </w:t>
      </w:r>
      <w:r w:rsidR="00303ED0" w:rsidRPr="00105E29">
        <w:rPr>
          <w:lang w:val="sq-AL"/>
        </w:rPr>
        <w:t>Mbajtës i licencave të mësipërme do të jetë shoqëria “Ujësjellës</w:t>
      </w:r>
      <w:r w:rsidR="00B14CFF" w:rsidRPr="00105E29">
        <w:rPr>
          <w:lang w:val="sq-AL"/>
        </w:rPr>
        <w:t>-</w:t>
      </w:r>
      <w:r w:rsidR="00303ED0" w:rsidRPr="00105E29">
        <w:rPr>
          <w:lang w:val="sq-AL"/>
        </w:rPr>
        <w:t>Kanalizime</w:t>
      </w:r>
      <w:r w:rsidR="00B14CFF" w:rsidRPr="00105E29">
        <w:rPr>
          <w:lang w:val="sq-AL"/>
        </w:rPr>
        <w:t>”</w:t>
      </w:r>
      <w:r w:rsidR="00303ED0" w:rsidRPr="00105E29">
        <w:rPr>
          <w:lang w:val="sq-AL"/>
        </w:rPr>
        <w:t xml:space="preserve"> </w:t>
      </w:r>
      <w:r w:rsidR="00E6622C" w:rsidRPr="00105E29">
        <w:rPr>
          <w:lang w:val="sq-AL"/>
        </w:rPr>
        <w:t>sh.a.</w:t>
      </w:r>
    </w:p>
    <w:p w:rsidR="00303ED0" w:rsidRPr="00105E29" w:rsidRDefault="00D97F87" w:rsidP="00303ED0">
      <w:pPr>
        <w:pStyle w:val="Paragrafi"/>
        <w:rPr>
          <w:lang w:val="sq-AL"/>
        </w:rPr>
      </w:pPr>
      <w:r w:rsidRPr="00105E29">
        <w:rPr>
          <w:lang w:val="sq-AL"/>
        </w:rPr>
        <w:t xml:space="preserve">3. </w:t>
      </w:r>
      <w:r w:rsidR="00303ED0" w:rsidRPr="00105E29">
        <w:rPr>
          <w:lang w:val="sq-AL"/>
        </w:rPr>
        <w:t xml:space="preserve">Ngarkohet Drejtoria e </w:t>
      </w:r>
      <w:r w:rsidR="00B14CFF" w:rsidRPr="00105E29">
        <w:rPr>
          <w:lang w:val="sq-AL"/>
        </w:rPr>
        <w:t>Licencimit</w:t>
      </w:r>
      <w:r w:rsidR="00303ED0" w:rsidRPr="00105E29">
        <w:rPr>
          <w:lang w:val="sq-AL"/>
        </w:rPr>
        <w:t xml:space="preserve"> dhe Monitorimit të Tregut të njoftojë aplikuesin për vendimin e Bordit të Komisionerëve</w:t>
      </w:r>
      <w:r w:rsidR="000C1B22" w:rsidRPr="00105E29">
        <w:rPr>
          <w:lang w:val="sq-AL"/>
        </w:rPr>
        <w:t xml:space="preserve"> </w:t>
      </w:r>
      <w:r w:rsidR="00303ED0" w:rsidRPr="00105E29">
        <w:rPr>
          <w:lang w:val="sq-AL"/>
        </w:rPr>
        <w:t xml:space="preserve">të ERE-s. </w:t>
      </w:r>
    </w:p>
    <w:p w:rsidR="00303ED0" w:rsidRPr="00105E29" w:rsidRDefault="00D97F87" w:rsidP="00303ED0">
      <w:pPr>
        <w:pStyle w:val="Paragrafi"/>
        <w:rPr>
          <w:lang w:val="sq-AL"/>
        </w:rPr>
      </w:pPr>
      <w:r w:rsidRPr="00105E29">
        <w:rPr>
          <w:lang w:val="sq-AL"/>
        </w:rPr>
        <w:t xml:space="preserve">4. </w:t>
      </w:r>
      <w:r w:rsidR="00303ED0" w:rsidRPr="00105E29">
        <w:rPr>
          <w:lang w:val="sq-AL"/>
        </w:rPr>
        <w:t>Ky vendim hyn në fuqi menjëherë dhe botohet në Fletoren Zyrtare.</w:t>
      </w:r>
    </w:p>
    <w:p w:rsidR="00303ED0" w:rsidRPr="00105E29" w:rsidRDefault="00303ED0" w:rsidP="00303ED0">
      <w:pPr>
        <w:pStyle w:val="Paragrafi"/>
        <w:rPr>
          <w:lang w:val="sq-AL"/>
        </w:rPr>
      </w:pPr>
    </w:p>
    <w:p w:rsidR="00E6622C" w:rsidRPr="00105E29" w:rsidRDefault="00E6622C" w:rsidP="00E6622C">
      <w:pPr>
        <w:pStyle w:val="Paragrafi"/>
        <w:ind w:firstLine="0"/>
        <w:jc w:val="right"/>
        <w:rPr>
          <w:lang w:val="sq-AL"/>
        </w:rPr>
      </w:pPr>
      <w:r w:rsidRPr="00105E29">
        <w:rPr>
          <w:lang w:val="sq-AL"/>
        </w:rPr>
        <w:t>KRYETARI NË DETYRË</w:t>
      </w:r>
    </w:p>
    <w:p w:rsidR="00E6622C" w:rsidRPr="00105E29" w:rsidRDefault="00E6622C" w:rsidP="00E6622C">
      <w:pPr>
        <w:pStyle w:val="Paragrafi"/>
        <w:ind w:firstLine="0"/>
        <w:jc w:val="right"/>
        <w:rPr>
          <w:b/>
          <w:lang w:val="sq-AL"/>
        </w:rPr>
      </w:pPr>
      <w:r w:rsidRPr="00105E29">
        <w:rPr>
          <w:b/>
          <w:lang w:val="sq-AL"/>
        </w:rPr>
        <w:t>Shkëlqim Bozgo</w:t>
      </w:r>
    </w:p>
    <w:p w:rsidR="00303ED0" w:rsidRPr="00105E29" w:rsidRDefault="00303ED0" w:rsidP="00303ED0">
      <w:pPr>
        <w:pStyle w:val="Paragrafi"/>
        <w:rPr>
          <w:lang w:val="sq-AL"/>
        </w:rPr>
      </w:pPr>
    </w:p>
    <w:p w:rsidR="00303ED0" w:rsidRPr="00105E29" w:rsidRDefault="00303ED0" w:rsidP="00E6622C">
      <w:pPr>
        <w:pStyle w:val="Paragrafi"/>
        <w:ind w:firstLine="0"/>
        <w:jc w:val="center"/>
        <w:rPr>
          <w:b/>
          <w:lang w:val="sq-AL"/>
        </w:rPr>
      </w:pPr>
      <w:r w:rsidRPr="00105E29">
        <w:rPr>
          <w:b/>
          <w:lang w:val="sq-AL"/>
        </w:rPr>
        <w:t>VENDIM</w:t>
      </w:r>
    </w:p>
    <w:p w:rsidR="00303ED0" w:rsidRPr="00105E29" w:rsidRDefault="000C1B22" w:rsidP="00E6622C">
      <w:pPr>
        <w:pStyle w:val="Paragrafi"/>
        <w:ind w:firstLine="0"/>
        <w:jc w:val="center"/>
        <w:rPr>
          <w:b/>
          <w:lang w:val="sq-AL"/>
        </w:rPr>
      </w:pPr>
      <w:r w:rsidRPr="00105E29">
        <w:rPr>
          <w:b/>
          <w:lang w:val="sq-AL"/>
        </w:rPr>
        <w:t xml:space="preserve">Nr. </w:t>
      </w:r>
      <w:r w:rsidR="00303ED0" w:rsidRPr="00105E29">
        <w:rPr>
          <w:b/>
          <w:lang w:val="sq-AL"/>
        </w:rPr>
        <w:t xml:space="preserve">100, </w:t>
      </w:r>
      <w:r w:rsidR="00E6622C" w:rsidRPr="00105E29">
        <w:rPr>
          <w:b/>
          <w:lang w:val="sq-AL"/>
        </w:rPr>
        <w:t>datë 13.</w:t>
      </w:r>
      <w:r w:rsidR="00303ED0" w:rsidRPr="00105E29">
        <w:rPr>
          <w:b/>
          <w:lang w:val="sq-AL"/>
        </w:rPr>
        <w:t>9.2013</w:t>
      </w:r>
    </w:p>
    <w:p w:rsidR="00303ED0" w:rsidRPr="00105E29" w:rsidRDefault="00303ED0" w:rsidP="00E6622C">
      <w:pPr>
        <w:pStyle w:val="Paragrafi"/>
        <w:jc w:val="center"/>
        <w:rPr>
          <w:b/>
          <w:lang w:val="sq-AL"/>
        </w:rPr>
      </w:pPr>
    </w:p>
    <w:p w:rsidR="00303ED0" w:rsidRPr="00105E29" w:rsidRDefault="00303ED0" w:rsidP="00E6622C">
      <w:pPr>
        <w:pStyle w:val="Paragrafi"/>
        <w:ind w:firstLine="0"/>
        <w:jc w:val="center"/>
        <w:rPr>
          <w:b/>
          <w:lang w:val="sq-AL"/>
        </w:rPr>
      </w:pPr>
      <w:r w:rsidRPr="00105E29">
        <w:rPr>
          <w:b/>
          <w:lang w:val="sq-AL"/>
        </w:rPr>
        <w:t>MBI FILLIMIN E PROCEDURAVE P</w:t>
      </w:r>
      <w:r w:rsidR="00DB63ED" w:rsidRPr="00105E29">
        <w:rPr>
          <w:b/>
          <w:lang w:val="sq-AL"/>
        </w:rPr>
        <w:t>Ë</w:t>
      </w:r>
      <w:r w:rsidRPr="00105E29">
        <w:rPr>
          <w:b/>
          <w:lang w:val="sq-AL"/>
        </w:rPr>
        <w:t>R SHQYRTIMIN E KËRKESËS S</w:t>
      </w:r>
      <w:r w:rsidR="00DB63ED" w:rsidRPr="00105E29">
        <w:rPr>
          <w:b/>
          <w:lang w:val="sq-AL"/>
        </w:rPr>
        <w:t>Ë</w:t>
      </w:r>
      <w:r w:rsidRPr="00105E29">
        <w:rPr>
          <w:b/>
          <w:lang w:val="sq-AL"/>
        </w:rPr>
        <w:t xml:space="preserve"> SHOQËRIVE “HEC BISTRICA 1, BISTRICA 2” SHA, “HEC UL</w:t>
      </w:r>
      <w:r w:rsidR="00DB63ED" w:rsidRPr="00105E29">
        <w:rPr>
          <w:b/>
          <w:lang w:val="sq-AL"/>
        </w:rPr>
        <w:t>Ë</w:t>
      </w:r>
      <w:r w:rsidRPr="00105E29">
        <w:rPr>
          <w:b/>
          <w:lang w:val="sq-AL"/>
        </w:rPr>
        <w:t>Z SHKOPET”</w:t>
      </w:r>
      <w:r w:rsidR="00E6622C" w:rsidRPr="00105E29">
        <w:rPr>
          <w:b/>
          <w:lang w:val="sq-AL"/>
        </w:rPr>
        <w:t xml:space="preserve"> </w:t>
      </w:r>
      <w:r w:rsidRPr="00105E29">
        <w:rPr>
          <w:b/>
          <w:lang w:val="sq-AL"/>
        </w:rPr>
        <w:t>SHA</w:t>
      </w:r>
      <w:r w:rsidR="00DB63ED" w:rsidRPr="00105E29">
        <w:rPr>
          <w:b/>
          <w:lang w:val="sq-AL"/>
        </w:rPr>
        <w:t>,</w:t>
      </w:r>
      <w:r w:rsidRPr="00105E29">
        <w:rPr>
          <w:b/>
          <w:lang w:val="sq-AL"/>
        </w:rPr>
        <w:t xml:space="preserve"> P</w:t>
      </w:r>
      <w:r w:rsidR="00E6622C" w:rsidRPr="00105E29">
        <w:rPr>
          <w:b/>
          <w:lang w:val="sq-AL"/>
        </w:rPr>
        <w:t>Ë</w:t>
      </w:r>
      <w:r w:rsidRPr="00105E29">
        <w:rPr>
          <w:b/>
          <w:lang w:val="sq-AL"/>
        </w:rPr>
        <w:t xml:space="preserve">R TRANSFERIMIN E ASETEVE DHE </w:t>
      </w:r>
      <w:r w:rsidR="004A2A98" w:rsidRPr="00105E29">
        <w:rPr>
          <w:b/>
          <w:lang w:val="sq-AL"/>
        </w:rPr>
        <w:t>T</w:t>
      </w:r>
      <w:r w:rsidR="00B75608" w:rsidRPr="00105E29">
        <w:rPr>
          <w:b/>
          <w:lang w:val="sq-AL"/>
        </w:rPr>
        <w:t>Ë</w:t>
      </w:r>
      <w:r w:rsidR="004A2A98" w:rsidRPr="00105E29">
        <w:rPr>
          <w:b/>
          <w:lang w:val="sq-AL"/>
        </w:rPr>
        <w:t xml:space="preserve"> LICEN</w:t>
      </w:r>
      <w:r w:rsidR="00DB63ED" w:rsidRPr="00105E29">
        <w:rPr>
          <w:b/>
          <w:lang w:val="sq-AL"/>
        </w:rPr>
        <w:t>C</w:t>
      </w:r>
      <w:r w:rsidR="004A2A98" w:rsidRPr="00105E29">
        <w:rPr>
          <w:b/>
          <w:lang w:val="sq-AL"/>
        </w:rPr>
        <w:t>AVE T</w:t>
      </w:r>
      <w:r w:rsidR="00DB63ED" w:rsidRPr="00105E29">
        <w:rPr>
          <w:b/>
          <w:lang w:val="sq-AL"/>
        </w:rPr>
        <w:t>Ë</w:t>
      </w:r>
      <w:r w:rsidR="004A2A98" w:rsidRPr="00105E29">
        <w:rPr>
          <w:b/>
          <w:lang w:val="sq-AL"/>
        </w:rPr>
        <w:t xml:space="preserve"> PRODHIMIT, TREG</w:t>
      </w:r>
      <w:r w:rsidRPr="00105E29">
        <w:rPr>
          <w:b/>
          <w:lang w:val="sq-AL"/>
        </w:rPr>
        <w:t>TIMIT DHE FURNIZUESIT T</w:t>
      </w:r>
      <w:r w:rsidR="00DB63ED" w:rsidRPr="00105E29">
        <w:rPr>
          <w:b/>
          <w:lang w:val="sq-AL"/>
        </w:rPr>
        <w:t>Ë</w:t>
      </w:r>
      <w:r w:rsidRPr="00105E29">
        <w:rPr>
          <w:b/>
          <w:lang w:val="sq-AL"/>
        </w:rPr>
        <w:t xml:space="preserve"> KUALIFIKUAR T</w:t>
      </w:r>
      <w:r w:rsidR="00DB63ED" w:rsidRPr="00105E29">
        <w:rPr>
          <w:b/>
          <w:lang w:val="sq-AL"/>
        </w:rPr>
        <w:t xml:space="preserve">Ë </w:t>
      </w:r>
      <w:r w:rsidRPr="00105E29">
        <w:rPr>
          <w:b/>
          <w:lang w:val="sq-AL"/>
        </w:rPr>
        <w:t>ENERGJIS</w:t>
      </w:r>
      <w:r w:rsidR="00DB63ED" w:rsidRPr="00105E29">
        <w:rPr>
          <w:b/>
          <w:lang w:val="sq-AL"/>
        </w:rPr>
        <w:t>Ë</w:t>
      </w:r>
      <w:r w:rsidRPr="00105E29">
        <w:rPr>
          <w:b/>
          <w:lang w:val="sq-AL"/>
        </w:rPr>
        <w:t xml:space="preserve"> ELEKTRIKE NGA K</w:t>
      </w:r>
      <w:r w:rsidR="00DB63ED" w:rsidRPr="00105E29">
        <w:rPr>
          <w:b/>
          <w:lang w:val="sq-AL"/>
        </w:rPr>
        <w:t>Ë</w:t>
      </w:r>
      <w:r w:rsidRPr="00105E29">
        <w:rPr>
          <w:b/>
          <w:lang w:val="sq-AL"/>
        </w:rPr>
        <w:t>TO SHOQ</w:t>
      </w:r>
      <w:r w:rsidR="00DB63ED" w:rsidRPr="00105E29">
        <w:rPr>
          <w:rFonts w:ascii="Times New Roman" w:hAnsi="Times New Roman" w:cs="Times New Roman"/>
          <w:b/>
          <w:lang w:val="sq-AL"/>
        </w:rPr>
        <w:t>Ë</w:t>
      </w:r>
      <w:r w:rsidRPr="00105E29">
        <w:rPr>
          <w:b/>
          <w:lang w:val="sq-AL"/>
        </w:rPr>
        <w:t>RI TE</w:t>
      </w:r>
      <w:r w:rsidR="00DB63ED" w:rsidRPr="00105E29">
        <w:rPr>
          <w:b/>
          <w:lang w:val="sq-AL"/>
        </w:rPr>
        <w:t xml:space="preserve"> SHOQË</w:t>
      </w:r>
      <w:r w:rsidRPr="00105E29">
        <w:rPr>
          <w:b/>
          <w:lang w:val="sq-AL"/>
        </w:rPr>
        <w:t>RIA “KURUM INTERNATIONAL”</w:t>
      </w:r>
      <w:r w:rsidR="00E6622C" w:rsidRPr="00105E29">
        <w:rPr>
          <w:b/>
          <w:lang w:val="sq-AL"/>
        </w:rPr>
        <w:t xml:space="preserve"> </w:t>
      </w:r>
      <w:r w:rsidRPr="00105E29">
        <w:rPr>
          <w:b/>
          <w:lang w:val="sq-AL"/>
        </w:rPr>
        <w:t>SHA</w:t>
      </w:r>
    </w:p>
    <w:p w:rsidR="00303ED0" w:rsidRPr="00105E29" w:rsidRDefault="00303ED0" w:rsidP="00303ED0">
      <w:pPr>
        <w:pStyle w:val="Paragrafi"/>
        <w:rPr>
          <w:lang w:val="sq-AL"/>
        </w:rPr>
      </w:pPr>
    </w:p>
    <w:p w:rsidR="00303ED0" w:rsidRPr="00105E29" w:rsidRDefault="00B75608" w:rsidP="00303ED0">
      <w:pPr>
        <w:pStyle w:val="Paragrafi"/>
        <w:rPr>
          <w:lang w:val="sq-AL"/>
        </w:rPr>
      </w:pPr>
      <w:r w:rsidRPr="00105E29">
        <w:rPr>
          <w:lang w:val="sq-AL"/>
        </w:rPr>
        <w:t>Në mbështetje të</w:t>
      </w:r>
      <w:r w:rsidR="00303ED0" w:rsidRPr="00105E29">
        <w:rPr>
          <w:lang w:val="sq-AL"/>
        </w:rPr>
        <w:t xml:space="preserve"> nenit 9 dhe </w:t>
      </w:r>
      <w:r w:rsidR="002578FB" w:rsidRPr="00105E29">
        <w:rPr>
          <w:lang w:val="sq-AL"/>
        </w:rPr>
        <w:t>të nenit 20</w:t>
      </w:r>
      <w:r w:rsidR="00303ED0" w:rsidRPr="00105E29">
        <w:rPr>
          <w:lang w:val="sq-AL"/>
        </w:rPr>
        <w:t xml:space="preserve"> pika 1</w:t>
      </w:r>
      <w:r w:rsidR="00000022" w:rsidRPr="00105E29">
        <w:rPr>
          <w:lang w:val="sq-AL"/>
        </w:rPr>
        <w:t>,</w:t>
      </w:r>
      <w:r w:rsidR="00303ED0" w:rsidRPr="00105E29">
        <w:rPr>
          <w:lang w:val="sq-AL"/>
        </w:rPr>
        <w:t xml:space="preserve"> të </w:t>
      </w:r>
      <w:r w:rsidR="008E5726" w:rsidRPr="00105E29">
        <w:rPr>
          <w:lang w:val="sq-AL"/>
        </w:rPr>
        <w:t>l</w:t>
      </w:r>
      <w:r w:rsidR="00303ED0" w:rsidRPr="00105E29">
        <w:rPr>
          <w:lang w:val="sq-AL"/>
        </w:rPr>
        <w:t xml:space="preserve">igjit </w:t>
      </w:r>
      <w:r w:rsidR="000C1B22" w:rsidRPr="00105E29">
        <w:rPr>
          <w:lang w:val="sq-AL"/>
        </w:rPr>
        <w:t xml:space="preserve">nr. </w:t>
      </w:r>
      <w:r w:rsidR="00303ED0" w:rsidRPr="00105E29">
        <w:rPr>
          <w:lang w:val="sq-AL"/>
        </w:rPr>
        <w:t>9072, datë 22.5.2003 “Për sektorin e energjisë elektrike”, të ndryshuar,</w:t>
      </w:r>
      <w:r w:rsidR="000C1B22" w:rsidRPr="00105E29">
        <w:rPr>
          <w:lang w:val="sq-AL"/>
        </w:rPr>
        <w:t xml:space="preserve"> </w:t>
      </w:r>
      <w:r w:rsidR="002578FB" w:rsidRPr="00105E29">
        <w:rPr>
          <w:lang w:val="sq-AL"/>
        </w:rPr>
        <w:t>nenit 17 pika 4</w:t>
      </w:r>
      <w:r w:rsidR="00303ED0" w:rsidRPr="00105E29">
        <w:rPr>
          <w:lang w:val="sq-AL"/>
        </w:rPr>
        <w:t xml:space="preserve"> g</w:t>
      </w:r>
      <w:r w:rsidR="008E5726" w:rsidRPr="00105E29">
        <w:rPr>
          <w:lang w:val="sq-AL"/>
        </w:rPr>
        <w:t>e</w:t>
      </w:r>
      <w:r w:rsidR="00303ED0" w:rsidRPr="00105E29">
        <w:rPr>
          <w:lang w:val="sq-AL"/>
        </w:rPr>
        <w:t xml:space="preserve">rmat </w:t>
      </w:r>
      <w:r w:rsidR="002578FB" w:rsidRPr="00105E29">
        <w:rPr>
          <w:lang w:val="sq-AL"/>
        </w:rPr>
        <w:t>“</w:t>
      </w:r>
      <w:r w:rsidR="00303ED0" w:rsidRPr="00105E29">
        <w:rPr>
          <w:lang w:val="sq-AL"/>
        </w:rPr>
        <w:t>a</w:t>
      </w:r>
      <w:r w:rsidR="002578FB" w:rsidRPr="00105E29">
        <w:rPr>
          <w:lang w:val="sq-AL"/>
        </w:rPr>
        <w:t>”</w:t>
      </w:r>
      <w:r w:rsidR="00303ED0" w:rsidRPr="00105E29">
        <w:rPr>
          <w:lang w:val="sq-AL"/>
        </w:rPr>
        <w:t xml:space="preserve">, </w:t>
      </w:r>
      <w:r w:rsidR="002578FB" w:rsidRPr="00105E29">
        <w:rPr>
          <w:lang w:val="sq-AL"/>
        </w:rPr>
        <w:t>“</w:t>
      </w:r>
      <w:r w:rsidR="00303ED0" w:rsidRPr="00105E29">
        <w:rPr>
          <w:lang w:val="sq-AL"/>
        </w:rPr>
        <w:t>b</w:t>
      </w:r>
      <w:r w:rsidR="002578FB" w:rsidRPr="00105E29">
        <w:rPr>
          <w:lang w:val="sq-AL"/>
        </w:rPr>
        <w:t>”</w:t>
      </w:r>
      <w:r w:rsidR="00303ED0" w:rsidRPr="00105E29">
        <w:rPr>
          <w:lang w:val="sq-AL"/>
        </w:rPr>
        <w:t xml:space="preserve">, </w:t>
      </w:r>
      <w:r w:rsidR="002578FB" w:rsidRPr="00105E29">
        <w:rPr>
          <w:lang w:val="sq-AL"/>
        </w:rPr>
        <w:t>“</w:t>
      </w:r>
      <w:r w:rsidR="00303ED0" w:rsidRPr="00105E29">
        <w:rPr>
          <w:lang w:val="sq-AL"/>
        </w:rPr>
        <w:t>c</w:t>
      </w:r>
      <w:r w:rsidR="002578FB" w:rsidRPr="00105E29">
        <w:rPr>
          <w:lang w:val="sq-AL"/>
        </w:rPr>
        <w:t>”</w:t>
      </w:r>
      <w:r w:rsidR="00303ED0" w:rsidRPr="00105E29">
        <w:rPr>
          <w:lang w:val="sq-AL"/>
        </w:rPr>
        <w:t xml:space="preserve"> të </w:t>
      </w:r>
      <w:r w:rsidR="008E5726" w:rsidRPr="00105E29">
        <w:rPr>
          <w:lang w:val="sq-AL"/>
        </w:rPr>
        <w:t>rregullores “Për procedurat e licencimit, modifikimit, transferimit të plotë të pjesshëm dhe rinovimit të licencave”</w:t>
      </w:r>
      <w:r w:rsidR="00303ED0" w:rsidRPr="00105E29">
        <w:rPr>
          <w:lang w:val="sq-AL"/>
        </w:rPr>
        <w:t>, pik</w:t>
      </w:r>
      <w:r w:rsidR="008E5726" w:rsidRPr="00105E29">
        <w:rPr>
          <w:lang w:val="sq-AL"/>
        </w:rPr>
        <w:t>ë</w:t>
      </w:r>
      <w:r w:rsidR="00303ED0" w:rsidRPr="00105E29">
        <w:rPr>
          <w:lang w:val="sq-AL"/>
        </w:rPr>
        <w:t>s 1.3 t</w:t>
      </w:r>
      <w:r w:rsidR="008E5726" w:rsidRPr="00105E29">
        <w:rPr>
          <w:lang w:val="sq-AL"/>
        </w:rPr>
        <w:t>ë</w:t>
      </w:r>
      <w:r w:rsidR="00303ED0" w:rsidRPr="00105E29">
        <w:rPr>
          <w:lang w:val="sq-AL"/>
        </w:rPr>
        <w:t xml:space="preserve"> </w:t>
      </w:r>
      <w:r w:rsidR="008E5726" w:rsidRPr="00105E29">
        <w:rPr>
          <w:lang w:val="sq-AL"/>
        </w:rPr>
        <w:t>licencës</w:t>
      </w:r>
      <w:r w:rsidR="00303ED0" w:rsidRPr="00105E29">
        <w:rPr>
          <w:lang w:val="sq-AL"/>
        </w:rPr>
        <w:t xml:space="preserve"> s</w:t>
      </w:r>
      <w:r w:rsidR="008E5726" w:rsidRPr="00105E29">
        <w:rPr>
          <w:lang w:val="sq-AL"/>
        </w:rPr>
        <w:t>ë</w:t>
      </w:r>
      <w:r w:rsidR="00303ED0" w:rsidRPr="00105E29">
        <w:rPr>
          <w:lang w:val="sq-AL"/>
        </w:rPr>
        <w:t xml:space="preserve"> aktivitetit t</w:t>
      </w:r>
      <w:r w:rsidR="008E5726" w:rsidRPr="00105E29">
        <w:rPr>
          <w:lang w:val="sq-AL"/>
        </w:rPr>
        <w:t>ë</w:t>
      </w:r>
      <w:r w:rsidR="00303ED0" w:rsidRPr="00105E29">
        <w:rPr>
          <w:lang w:val="sq-AL"/>
        </w:rPr>
        <w:t xml:space="preserve"> tregtimit dhe t</w:t>
      </w:r>
      <w:r w:rsidR="008E5726" w:rsidRPr="00105E29">
        <w:rPr>
          <w:lang w:val="sq-AL"/>
        </w:rPr>
        <w:t>ë</w:t>
      </w:r>
      <w:r w:rsidR="00303ED0" w:rsidRPr="00105E29">
        <w:rPr>
          <w:lang w:val="sq-AL"/>
        </w:rPr>
        <w:t xml:space="preserve"> furnizuesit t</w:t>
      </w:r>
      <w:r w:rsidR="008E5726" w:rsidRPr="00105E29">
        <w:rPr>
          <w:lang w:val="sq-AL"/>
        </w:rPr>
        <w:t>ë</w:t>
      </w:r>
      <w:r w:rsidR="00303ED0" w:rsidRPr="00105E29">
        <w:rPr>
          <w:lang w:val="sq-AL"/>
        </w:rPr>
        <w:t xml:space="preserve"> kualifikuar, Bordi i Komisionerëve të ERE</w:t>
      </w:r>
      <w:r w:rsidR="008E5726" w:rsidRPr="00105E29">
        <w:rPr>
          <w:lang w:val="sq-AL"/>
        </w:rPr>
        <w:t>-s në mbledhjen e datës 13.</w:t>
      </w:r>
      <w:r w:rsidR="00303ED0" w:rsidRPr="00105E29">
        <w:rPr>
          <w:lang w:val="sq-AL"/>
        </w:rPr>
        <w:t>9.2013, pasi shqyrtoi relacionin e përgatitur nga Drejtoria e Licen</w:t>
      </w:r>
      <w:r w:rsidR="008E5726" w:rsidRPr="00105E29">
        <w:rPr>
          <w:lang w:val="sq-AL"/>
        </w:rPr>
        <w:t>c</w:t>
      </w:r>
      <w:r w:rsidR="00303ED0" w:rsidRPr="00105E29">
        <w:rPr>
          <w:lang w:val="sq-AL"/>
        </w:rPr>
        <w:t xml:space="preserve">imit dhe Monitorimit të Tregut dhe </w:t>
      </w:r>
      <w:r w:rsidR="008E5726" w:rsidRPr="00105E29">
        <w:rPr>
          <w:lang w:val="sq-AL"/>
        </w:rPr>
        <w:t>Drejtorisë</w:t>
      </w:r>
      <w:r w:rsidR="00303ED0" w:rsidRPr="00105E29">
        <w:rPr>
          <w:lang w:val="sq-AL"/>
        </w:rPr>
        <w:t xml:space="preserve"> Juridike dhe Mbrojtjes se Konsumatorit,</w:t>
      </w:r>
    </w:p>
    <w:p w:rsidR="004A2A98" w:rsidRPr="00105E29" w:rsidRDefault="004A2A98" w:rsidP="00303ED0">
      <w:pPr>
        <w:pStyle w:val="Paragrafi"/>
        <w:rPr>
          <w:lang w:val="sq-AL"/>
        </w:rPr>
      </w:pPr>
    </w:p>
    <w:p w:rsidR="00303ED0" w:rsidRPr="00105E29" w:rsidRDefault="00E6622C" w:rsidP="00E6622C">
      <w:pPr>
        <w:pStyle w:val="Paragrafi"/>
        <w:ind w:firstLine="0"/>
        <w:jc w:val="center"/>
        <w:rPr>
          <w:lang w:val="sq-AL"/>
        </w:rPr>
      </w:pPr>
      <w:r w:rsidRPr="00105E29">
        <w:rPr>
          <w:lang w:val="sq-AL"/>
        </w:rPr>
        <w:t>VENDOSI</w:t>
      </w:r>
      <w:r w:rsidR="00303ED0" w:rsidRPr="00105E29">
        <w:rPr>
          <w:lang w:val="sq-AL"/>
        </w:rPr>
        <w:t>:</w:t>
      </w:r>
    </w:p>
    <w:p w:rsidR="004A2A98" w:rsidRPr="00105E29" w:rsidRDefault="004A2A98" w:rsidP="00303ED0">
      <w:pPr>
        <w:pStyle w:val="Paragrafi"/>
        <w:rPr>
          <w:lang w:val="sq-AL"/>
        </w:rPr>
      </w:pPr>
    </w:p>
    <w:p w:rsidR="00303ED0" w:rsidRPr="00105E29" w:rsidRDefault="008E5726" w:rsidP="00303ED0">
      <w:pPr>
        <w:pStyle w:val="Paragrafi"/>
        <w:rPr>
          <w:lang w:val="sq-AL"/>
        </w:rPr>
      </w:pPr>
      <w:r w:rsidRPr="00105E29">
        <w:rPr>
          <w:lang w:val="sq-AL"/>
        </w:rPr>
        <w:t xml:space="preserve">1. </w:t>
      </w:r>
      <w:r w:rsidR="00303ED0" w:rsidRPr="00105E29">
        <w:rPr>
          <w:lang w:val="sq-AL"/>
        </w:rPr>
        <w:t>Fillimin e procedurave për shqyrtimin e</w:t>
      </w:r>
      <w:r w:rsidR="000C1B22" w:rsidRPr="00105E29">
        <w:rPr>
          <w:lang w:val="sq-AL"/>
        </w:rPr>
        <w:t xml:space="preserve"> </w:t>
      </w:r>
      <w:r w:rsidR="00A81737" w:rsidRPr="00105E29">
        <w:rPr>
          <w:lang w:val="sq-AL"/>
        </w:rPr>
        <w:t>kërkesës</w:t>
      </w:r>
      <w:r w:rsidR="00303ED0" w:rsidRPr="00105E29">
        <w:rPr>
          <w:lang w:val="sq-AL"/>
        </w:rPr>
        <w:t xml:space="preserve"> s</w:t>
      </w:r>
      <w:r w:rsidR="00A81737" w:rsidRPr="00105E29">
        <w:rPr>
          <w:lang w:val="sq-AL"/>
        </w:rPr>
        <w:t>ë</w:t>
      </w:r>
      <w:r w:rsidR="00303ED0" w:rsidRPr="00105E29">
        <w:rPr>
          <w:lang w:val="sq-AL"/>
        </w:rPr>
        <w:t xml:space="preserve"> shoq</w:t>
      </w:r>
      <w:r w:rsidR="00A81737" w:rsidRPr="00105E29">
        <w:rPr>
          <w:lang w:val="sq-AL"/>
        </w:rPr>
        <w:t>ë</w:t>
      </w:r>
      <w:r w:rsidR="00303ED0" w:rsidRPr="00105E29">
        <w:rPr>
          <w:lang w:val="sq-AL"/>
        </w:rPr>
        <w:t>rive “Hec Bistrica 1, Bistrica 2” sh</w:t>
      </w:r>
      <w:r w:rsidR="00A81737" w:rsidRPr="00105E29">
        <w:rPr>
          <w:lang w:val="sq-AL"/>
        </w:rPr>
        <w:t>.</w:t>
      </w:r>
      <w:r w:rsidR="00303ED0" w:rsidRPr="00105E29">
        <w:rPr>
          <w:lang w:val="sq-AL"/>
        </w:rPr>
        <w:t>a</w:t>
      </w:r>
      <w:r w:rsidR="00A81737" w:rsidRPr="00105E29">
        <w:rPr>
          <w:lang w:val="sq-AL"/>
        </w:rPr>
        <w:t>.</w:t>
      </w:r>
      <w:r w:rsidR="00303ED0" w:rsidRPr="00105E29">
        <w:rPr>
          <w:lang w:val="sq-AL"/>
        </w:rPr>
        <w:t>, “Hec Ul</w:t>
      </w:r>
      <w:r w:rsidR="00A81737" w:rsidRPr="00105E29">
        <w:rPr>
          <w:lang w:val="sq-AL"/>
        </w:rPr>
        <w:t>ë</w:t>
      </w:r>
      <w:r w:rsidR="00303ED0" w:rsidRPr="00105E29">
        <w:rPr>
          <w:lang w:val="sq-AL"/>
        </w:rPr>
        <w:t>z Shkopet”</w:t>
      </w:r>
      <w:r w:rsidR="00A81737" w:rsidRPr="00105E29">
        <w:rPr>
          <w:lang w:val="sq-AL"/>
        </w:rPr>
        <w:t xml:space="preserve"> </w:t>
      </w:r>
      <w:r w:rsidR="00303ED0" w:rsidRPr="00105E29">
        <w:rPr>
          <w:lang w:val="sq-AL"/>
        </w:rPr>
        <w:t>sh</w:t>
      </w:r>
      <w:r w:rsidR="00A81737" w:rsidRPr="00105E29">
        <w:rPr>
          <w:lang w:val="sq-AL"/>
        </w:rPr>
        <w:t>.</w:t>
      </w:r>
      <w:r w:rsidR="00303ED0" w:rsidRPr="00105E29">
        <w:rPr>
          <w:lang w:val="sq-AL"/>
        </w:rPr>
        <w:t>a</w:t>
      </w:r>
      <w:r w:rsidR="00A81737" w:rsidRPr="00105E29">
        <w:rPr>
          <w:lang w:val="sq-AL"/>
        </w:rPr>
        <w:t xml:space="preserve">., </w:t>
      </w:r>
      <w:r w:rsidR="00303ED0" w:rsidRPr="00105E29">
        <w:rPr>
          <w:lang w:val="sq-AL"/>
        </w:rPr>
        <w:t>p</w:t>
      </w:r>
      <w:r w:rsidR="00A81737" w:rsidRPr="00105E29">
        <w:rPr>
          <w:lang w:val="sq-AL"/>
        </w:rPr>
        <w:t>ë</w:t>
      </w:r>
      <w:r w:rsidR="00303ED0" w:rsidRPr="00105E29">
        <w:rPr>
          <w:lang w:val="sq-AL"/>
        </w:rPr>
        <w:t>r transferimin e licen</w:t>
      </w:r>
      <w:r w:rsidR="00A81737" w:rsidRPr="00105E29">
        <w:rPr>
          <w:lang w:val="sq-AL"/>
        </w:rPr>
        <w:t>c</w:t>
      </w:r>
      <w:r w:rsidR="00303ED0" w:rsidRPr="00105E29">
        <w:rPr>
          <w:lang w:val="sq-AL"/>
        </w:rPr>
        <w:t>ave t</w:t>
      </w:r>
      <w:r w:rsidR="00A81737" w:rsidRPr="00105E29">
        <w:rPr>
          <w:lang w:val="sq-AL"/>
        </w:rPr>
        <w:t xml:space="preserve">ë </w:t>
      </w:r>
      <w:r w:rsidR="00303ED0" w:rsidRPr="00105E29">
        <w:rPr>
          <w:lang w:val="sq-AL"/>
        </w:rPr>
        <w:t xml:space="preserve">prodhimit, </w:t>
      </w:r>
      <w:r w:rsidR="00A81737" w:rsidRPr="00105E29">
        <w:rPr>
          <w:lang w:val="sq-AL"/>
        </w:rPr>
        <w:t>tregtimit</w:t>
      </w:r>
      <w:r w:rsidR="00303ED0" w:rsidRPr="00105E29">
        <w:rPr>
          <w:lang w:val="sq-AL"/>
        </w:rPr>
        <w:t xml:space="preserve"> dhe furnizuesit t</w:t>
      </w:r>
      <w:r w:rsidR="00A81737" w:rsidRPr="00105E29">
        <w:rPr>
          <w:lang w:val="sq-AL"/>
        </w:rPr>
        <w:t xml:space="preserve">ë </w:t>
      </w:r>
      <w:r w:rsidR="00303ED0" w:rsidRPr="00105E29">
        <w:rPr>
          <w:lang w:val="sq-AL"/>
        </w:rPr>
        <w:t>kualifikuar t</w:t>
      </w:r>
      <w:r w:rsidR="00A81737" w:rsidRPr="00105E29">
        <w:rPr>
          <w:lang w:val="sq-AL"/>
        </w:rPr>
        <w:t>ë</w:t>
      </w:r>
      <w:r w:rsidR="00303ED0" w:rsidRPr="00105E29">
        <w:rPr>
          <w:lang w:val="sq-AL"/>
        </w:rPr>
        <w:t xml:space="preserve"> </w:t>
      </w:r>
      <w:r w:rsidR="00A81737" w:rsidRPr="00105E29">
        <w:rPr>
          <w:lang w:val="sq-AL"/>
        </w:rPr>
        <w:t>energjisë</w:t>
      </w:r>
      <w:r w:rsidR="00303ED0" w:rsidRPr="00105E29">
        <w:rPr>
          <w:lang w:val="sq-AL"/>
        </w:rPr>
        <w:t xml:space="preserve"> elektrike nga k</w:t>
      </w:r>
      <w:r w:rsidR="00A81737" w:rsidRPr="00105E29">
        <w:rPr>
          <w:lang w:val="sq-AL"/>
        </w:rPr>
        <w:t>ët</w:t>
      </w:r>
      <w:r w:rsidR="00303ED0" w:rsidRPr="00105E29">
        <w:rPr>
          <w:lang w:val="sq-AL"/>
        </w:rPr>
        <w:t>o shoq</w:t>
      </w:r>
      <w:r w:rsidR="00A81737" w:rsidRPr="00105E29">
        <w:rPr>
          <w:lang w:val="sq-AL"/>
        </w:rPr>
        <w:t>ë</w:t>
      </w:r>
      <w:r w:rsidR="00303ED0" w:rsidRPr="00105E29">
        <w:rPr>
          <w:lang w:val="sq-AL"/>
        </w:rPr>
        <w:t>ri te shoq</w:t>
      </w:r>
      <w:r w:rsidR="00A81737" w:rsidRPr="00105E29">
        <w:rPr>
          <w:lang w:val="sq-AL"/>
        </w:rPr>
        <w:t>ë</w:t>
      </w:r>
      <w:r w:rsidR="00303ED0" w:rsidRPr="00105E29">
        <w:rPr>
          <w:lang w:val="sq-AL"/>
        </w:rPr>
        <w:t>ria “Kurum International”</w:t>
      </w:r>
      <w:r w:rsidR="00A81737" w:rsidRPr="00105E29">
        <w:rPr>
          <w:lang w:val="sq-AL"/>
        </w:rPr>
        <w:t xml:space="preserve"> </w:t>
      </w:r>
      <w:r w:rsidR="00303ED0" w:rsidRPr="00105E29">
        <w:rPr>
          <w:lang w:val="sq-AL"/>
        </w:rPr>
        <w:t>sh</w:t>
      </w:r>
      <w:r w:rsidR="00A81737" w:rsidRPr="00105E29">
        <w:rPr>
          <w:lang w:val="sq-AL"/>
        </w:rPr>
        <w:t>.</w:t>
      </w:r>
      <w:r w:rsidR="00303ED0" w:rsidRPr="00105E29">
        <w:rPr>
          <w:lang w:val="sq-AL"/>
        </w:rPr>
        <w:t>a</w:t>
      </w:r>
      <w:r w:rsidR="00A81737" w:rsidRPr="00105E29">
        <w:rPr>
          <w:lang w:val="sq-AL"/>
        </w:rPr>
        <w:t>.</w:t>
      </w:r>
    </w:p>
    <w:p w:rsidR="00303ED0" w:rsidRPr="00105E29" w:rsidRDefault="008E5726" w:rsidP="00303ED0">
      <w:pPr>
        <w:pStyle w:val="Paragrafi"/>
        <w:rPr>
          <w:lang w:val="sq-AL"/>
        </w:rPr>
      </w:pPr>
      <w:r w:rsidRPr="00105E29">
        <w:rPr>
          <w:lang w:val="sq-AL"/>
        </w:rPr>
        <w:t xml:space="preserve">2. </w:t>
      </w:r>
      <w:r w:rsidR="00303ED0" w:rsidRPr="00105E29">
        <w:rPr>
          <w:lang w:val="sq-AL"/>
        </w:rPr>
        <w:t>Ngarkohet Drejtoria Juridike dhe</w:t>
      </w:r>
      <w:r w:rsidR="00A81737" w:rsidRPr="00105E29">
        <w:rPr>
          <w:lang w:val="sq-AL"/>
        </w:rPr>
        <w:t xml:space="preserve"> e </w:t>
      </w:r>
      <w:r w:rsidR="00303ED0" w:rsidRPr="00105E29">
        <w:rPr>
          <w:lang w:val="sq-AL"/>
        </w:rPr>
        <w:t>Mbrojtjes s</w:t>
      </w:r>
      <w:r w:rsidR="00A81737" w:rsidRPr="00105E29">
        <w:rPr>
          <w:lang w:val="sq-AL"/>
        </w:rPr>
        <w:t>ë</w:t>
      </w:r>
      <w:r w:rsidR="00303ED0" w:rsidRPr="00105E29">
        <w:rPr>
          <w:lang w:val="sq-AL"/>
        </w:rPr>
        <w:t xml:space="preserve"> Konsumatorit p</w:t>
      </w:r>
      <w:r w:rsidR="00A81737" w:rsidRPr="00105E29">
        <w:rPr>
          <w:lang w:val="sq-AL"/>
        </w:rPr>
        <w:t>ë</w:t>
      </w:r>
      <w:r w:rsidR="00303ED0" w:rsidRPr="00105E29">
        <w:rPr>
          <w:lang w:val="sq-AL"/>
        </w:rPr>
        <w:t>r njoftimin e shoq</w:t>
      </w:r>
      <w:r w:rsidR="00A81737" w:rsidRPr="00105E29">
        <w:rPr>
          <w:lang w:val="sq-AL"/>
        </w:rPr>
        <w:t>ë</w:t>
      </w:r>
      <w:r w:rsidR="00303ED0" w:rsidRPr="00105E29">
        <w:rPr>
          <w:lang w:val="sq-AL"/>
        </w:rPr>
        <w:t>ris</w:t>
      </w:r>
      <w:r w:rsidR="00A81737" w:rsidRPr="00105E29">
        <w:rPr>
          <w:lang w:val="sq-AL"/>
        </w:rPr>
        <w:t>ë</w:t>
      </w:r>
      <w:r w:rsidR="00303ED0" w:rsidRPr="00105E29">
        <w:rPr>
          <w:lang w:val="sq-AL"/>
        </w:rPr>
        <w:t xml:space="preserve"> </w:t>
      </w:r>
      <w:r w:rsidR="00A81737" w:rsidRPr="00105E29">
        <w:rPr>
          <w:lang w:val="sq-AL"/>
        </w:rPr>
        <w:t>“</w:t>
      </w:r>
      <w:r w:rsidR="00303ED0" w:rsidRPr="00105E29">
        <w:rPr>
          <w:lang w:val="sq-AL"/>
        </w:rPr>
        <w:t>Kurum International</w:t>
      </w:r>
      <w:r w:rsidR="00A81737" w:rsidRPr="00105E29">
        <w:rPr>
          <w:lang w:val="sq-AL"/>
        </w:rPr>
        <w:t>”</w:t>
      </w:r>
      <w:r w:rsidR="00303ED0" w:rsidRPr="00105E29">
        <w:rPr>
          <w:lang w:val="sq-AL"/>
        </w:rPr>
        <w:t xml:space="preserve"> </w:t>
      </w:r>
      <w:r w:rsidR="00E6622C" w:rsidRPr="00105E29">
        <w:rPr>
          <w:lang w:val="sq-AL"/>
        </w:rPr>
        <w:t>sh.a.</w:t>
      </w:r>
      <w:r w:rsidR="00303ED0" w:rsidRPr="00105E29">
        <w:rPr>
          <w:lang w:val="sq-AL"/>
        </w:rPr>
        <w:t xml:space="preserve"> p</w:t>
      </w:r>
      <w:r w:rsidR="00A81737" w:rsidRPr="00105E29">
        <w:rPr>
          <w:lang w:val="sq-AL"/>
        </w:rPr>
        <w:t>ë</w:t>
      </w:r>
      <w:r w:rsidR="00303ED0" w:rsidRPr="00105E29">
        <w:rPr>
          <w:lang w:val="sq-AL"/>
        </w:rPr>
        <w:t xml:space="preserve">r </w:t>
      </w:r>
      <w:r w:rsidR="004A2A98" w:rsidRPr="00105E29">
        <w:rPr>
          <w:lang w:val="sq-AL"/>
        </w:rPr>
        <w:t xml:space="preserve">vendimin </w:t>
      </w:r>
      <w:r w:rsidR="00303ED0" w:rsidRPr="00105E29">
        <w:rPr>
          <w:lang w:val="sq-AL"/>
        </w:rPr>
        <w:t>e Bordit t</w:t>
      </w:r>
      <w:r w:rsidR="00A81737" w:rsidRPr="00105E29">
        <w:rPr>
          <w:lang w:val="sq-AL"/>
        </w:rPr>
        <w:t>ë</w:t>
      </w:r>
      <w:r w:rsidR="00303ED0" w:rsidRPr="00105E29">
        <w:rPr>
          <w:lang w:val="sq-AL"/>
        </w:rPr>
        <w:t xml:space="preserve"> Komisioner</w:t>
      </w:r>
      <w:r w:rsidR="00A81737" w:rsidRPr="00105E29">
        <w:rPr>
          <w:lang w:val="sq-AL"/>
        </w:rPr>
        <w:t>ë</w:t>
      </w:r>
      <w:r w:rsidR="00303ED0" w:rsidRPr="00105E29">
        <w:rPr>
          <w:lang w:val="sq-AL"/>
        </w:rPr>
        <w:t>ve t</w:t>
      </w:r>
      <w:r w:rsidR="00A81737" w:rsidRPr="00105E29">
        <w:rPr>
          <w:lang w:val="sq-AL"/>
        </w:rPr>
        <w:t>ë</w:t>
      </w:r>
      <w:r w:rsidR="00303ED0" w:rsidRPr="00105E29">
        <w:rPr>
          <w:lang w:val="sq-AL"/>
        </w:rPr>
        <w:t xml:space="preserve"> ERE</w:t>
      </w:r>
      <w:r w:rsidR="00A81737" w:rsidRPr="00105E29">
        <w:rPr>
          <w:lang w:val="sq-AL"/>
        </w:rPr>
        <w:t>-s</w:t>
      </w:r>
      <w:r w:rsidR="00303ED0" w:rsidRPr="00105E29">
        <w:rPr>
          <w:lang w:val="sq-AL"/>
        </w:rPr>
        <w:t xml:space="preserve">. </w:t>
      </w:r>
    </w:p>
    <w:p w:rsidR="00303ED0" w:rsidRPr="00105E29" w:rsidRDefault="008E5726" w:rsidP="00303ED0">
      <w:pPr>
        <w:pStyle w:val="Paragrafi"/>
        <w:rPr>
          <w:lang w:val="sq-AL"/>
        </w:rPr>
      </w:pPr>
      <w:r w:rsidRPr="00105E29">
        <w:rPr>
          <w:lang w:val="sq-AL"/>
        </w:rPr>
        <w:t xml:space="preserve">3. </w:t>
      </w:r>
      <w:r w:rsidR="00303ED0" w:rsidRPr="00105E29">
        <w:rPr>
          <w:lang w:val="sq-AL"/>
        </w:rPr>
        <w:t xml:space="preserve">Ky vendim hyn në fuqi </w:t>
      </w:r>
      <w:r w:rsidR="00A81737" w:rsidRPr="00105E29">
        <w:rPr>
          <w:lang w:val="sq-AL"/>
        </w:rPr>
        <w:t>menjëherë</w:t>
      </w:r>
      <w:r w:rsidR="00303ED0" w:rsidRPr="00105E29">
        <w:rPr>
          <w:lang w:val="sq-AL"/>
        </w:rPr>
        <w:t xml:space="preserve"> dhe botohet në Fletoren Zyrtare.</w:t>
      </w:r>
    </w:p>
    <w:p w:rsidR="00303ED0" w:rsidRPr="00105E29" w:rsidRDefault="00303ED0" w:rsidP="00303ED0">
      <w:pPr>
        <w:pStyle w:val="Paragrafi"/>
        <w:rPr>
          <w:lang w:val="sq-AL"/>
        </w:rPr>
      </w:pPr>
    </w:p>
    <w:p w:rsidR="00E6622C" w:rsidRPr="00105E29" w:rsidRDefault="00E6622C" w:rsidP="00E6622C">
      <w:pPr>
        <w:pStyle w:val="Paragrafi"/>
        <w:ind w:firstLine="0"/>
        <w:jc w:val="right"/>
        <w:rPr>
          <w:lang w:val="sq-AL"/>
        </w:rPr>
      </w:pPr>
      <w:r w:rsidRPr="00105E29">
        <w:rPr>
          <w:lang w:val="sq-AL"/>
        </w:rPr>
        <w:t>KRYETARI NË DETYRË</w:t>
      </w:r>
    </w:p>
    <w:p w:rsidR="00E6622C" w:rsidRPr="00105E29" w:rsidRDefault="00E6622C" w:rsidP="00E6622C">
      <w:pPr>
        <w:pStyle w:val="Paragrafi"/>
        <w:ind w:firstLine="0"/>
        <w:jc w:val="right"/>
        <w:rPr>
          <w:b/>
          <w:lang w:val="sq-AL"/>
        </w:rPr>
      </w:pPr>
      <w:r w:rsidRPr="00105E29">
        <w:rPr>
          <w:b/>
          <w:lang w:val="sq-AL"/>
        </w:rPr>
        <w:t>Shkëlqim Bozgo</w:t>
      </w:r>
    </w:p>
    <w:p w:rsidR="00303ED0" w:rsidRDefault="00303ED0" w:rsidP="00303ED0">
      <w:pPr>
        <w:rPr>
          <w:lang w:val="sq-AL"/>
        </w:rPr>
      </w:pPr>
    </w:p>
    <w:p w:rsidR="00F65202" w:rsidRPr="00105E29" w:rsidRDefault="00A81737" w:rsidP="00A81737">
      <w:pPr>
        <w:pStyle w:val="Paragrafi"/>
        <w:ind w:firstLine="0"/>
        <w:jc w:val="center"/>
        <w:rPr>
          <w:b/>
          <w:lang w:val="sq-AL"/>
        </w:rPr>
      </w:pPr>
      <w:r w:rsidRPr="00105E29">
        <w:rPr>
          <w:b/>
          <w:lang w:val="sq-AL"/>
        </w:rPr>
        <w:t>KËRKESË</w:t>
      </w:r>
    </w:p>
    <w:p w:rsidR="005035B8" w:rsidRPr="00105E29" w:rsidRDefault="005035B8" w:rsidP="00C73087">
      <w:pPr>
        <w:pStyle w:val="Paragrafi"/>
        <w:rPr>
          <w:lang w:val="sq-AL"/>
        </w:rPr>
      </w:pPr>
    </w:p>
    <w:p w:rsidR="00AA5E42" w:rsidRPr="00105E29" w:rsidRDefault="00AA5E42" w:rsidP="00C73087">
      <w:pPr>
        <w:pStyle w:val="Paragrafi"/>
        <w:rPr>
          <w:lang w:val="sq-AL"/>
        </w:rPr>
      </w:pPr>
      <w:r w:rsidRPr="00105E29">
        <w:rPr>
          <w:lang w:val="sq-AL"/>
        </w:rPr>
        <w:t xml:space="preserve">Shtetasja Liljana Arapi, e bija e Vangjelit dhe e Andromahit, </w:t>
      </w:r>
      <w:r w:rsidR="005035B8" w:rsidRPr="00105E29">
        <w:rPr>
          <w:lang w:val="sq-AL"/>
        </w:rPr>
        <w:t xml:space="preserve">e datëlindjes </w:t>
      </w:r>
      <w:r w:rsidRPr="00105E29">
        <w:rPr>
          <w:lang w:val="sq-AL"/>
        </w:rPr>
        <w:t xml:space="preserve">3.12.1953, lindur </w:t>
      </w:r>
      <w:r w:rsidR="005035B8" w:rsidRPr="00105E29">
        <w:rPr>
          <w:lang w:val="sq-AL"/>
        </w:rPr>
        <w:t xml:space="preserve">në Tiranë </w:t>
      </w:r>
      <w:r w:rsidRPr="00105E29">
        <w:rPr>
          <w:lang w:val="sq-AL"/>
        </w:rPr>
        <w:t>d</w:t>
      </w:r>
      <w:r w:rsidR="002578FB" w:rsidRPr="00105E29">
        <w:rPr>
          <w:lang w:val="sq-AL"/>
        </w:rPr>
        <w:t xml:space="preserve">he banuese në Levan-Fier, </w:t>
      </w:r>
      <w:r w:rsidR="005035B8" w:rsidRPr="00105E29">
        <w:rPr>
          <w:lang w:val="sq-AL"/>
        </w:rPr>
        <w:t xml:space="preserve">kërkon </w:t>
      </w:r>
      <w:r w:rsidR="00000022" w:rsidRPr="00105E29">
        <w:rPr>
          <w:lang w:val="sq-AL"/>
        </w:rPr>
        <w:t xml:space="preserve">pranë Gjykatës së Rrethit Gjyqësor Fier </w:t>
      </w:r>
      <w:r w:rsidR="005035B8" w:rsidRPr="00105E29">
        <w:rPr>
          <w:lang w:val="sq-AL"/>
        </w:rPr>
        <w:t xml:space="preserve">shpalljen </w:t>
      </w:r>
      <w:r w:rsidRPr="00105E29">
        <w:rPr>
          <w:lang w:val="sq-AL"/>
        </w:rPr>
        <w:t xml:space="preserve">të zhdukur të djalit </w:t>
      </w:r>
      <w:r w:rsidR="005035B8" w:rsidRPr="00105E29">
        <w:rPr>
          <w:lang w:val="sq-AL"/>
        </w:rPr>
        <w:t xml:space="preserve">të saj </w:t>
      </w:r>
      <w:r w:rsidRPr="00105E29">
        <w:rPr>
          <w:lang w:val="sq-AL"/>
        </w:rPr>
        <w:t>Rudin Arapi.</w:t>
      </w:r>
    </w:p>
    <w:p w:rsidR="00F65202" w:rsidRPr="00105E29" w:rsidRDefault="00F65202" w:rsidP="00C73087">
      <w:pPr>
        <w:pStyle w:val="Paragrafi"/>
        <w:rPr>
          <w:lang w:val="sq-AL"/>
        </w:rPr>
      </w:pPr>
    </w:p>
    <w:p w:rsidR="00F65202" w:rsidRPr="00105E29" w:rsidRDefault="007E48F5" w:rsidP="00C73087">
      <w:pPr>
        <w:pStyle w:val="Paragrafi"/>
        <w:jc w:val="right"/>
        <w:rPr>
          <w:lang w:val="sq-AL"/>
        </w:rPr>
      </w:pPr>
      <w:r w:rsidRPr="00105E29">
        <w:rPr>
          <w:lang w:val="sq-AL"/>
        </w:rPr>
        <w:t xml:space="preserve">KËRKUESE </w:t>
      </w:r>
    </w:p>
    <w:p w:rsidR="00234AE0" w:rsidRPr="00105E29" w:rsidRDefault="00234AE0" w:rsidP="00C73087">
      <w:pPr>
        <w:pStyle w:val="Paragrafi"/>
        <w:jc w:val="right"/>
        <w:rPr>
          <w:b/>
          <w:lang w:val="sq-AL"/>
        </w:rPr>
      </w:pPr>
      <w:r w:rsidRPr="00105E29">
        <w:rPr>
          <w:b/>
          <w:lang w:val="sq-AL"/>
        </w:rPr>
        <w:t>Liljana Arapi</w:t>
      </w:r>
    </w:p>
    <w:p w:rsidR="00F65202" w:rsidRDefault="00F65202" w:rsidP="00C73087">
      <w:pPr>
        <w:pStyle w:val="Paragrafi"/>
        <w:rPr>
          <w:sz w:val="16"/>
          <w:lang w:val="sq-AL"/>
        </w:rPr>
      </w:pPr>
    </w:p>
    <w:p w:rsidR="00285BED" w:rsidRPr="00285BED" w:rsidRDefault="00285BED" w:rsidP="00C73087">
      <w:pPr>
        <w:pStyle w:val="Paragrafi"/>
        <w:rPr>
          <w:sz w:val="8"/>
          <w:lang w:val="sq-AL"/>
        </w:rPr>
      </w:pPr>
    </w:p>
    <w:p w:rsidR="006217EB" w:rsidRDefault="006217EB" w:rsidP="00C73087">
      <w:pPr>
        <w:pStyle w:val="Paragrafi"/>
        <w:rPr>
          <w:lang w:val="sq-AL"/>
        </w:rPr>
      </w:pPr>
    </w:p>
    <w:p w:rsidR="005035B8" w:rsidRPr="00105E29" w:rsidRDefault="00A81737" w:rsidP="00A81737">
      <w:pPr>
        <w:pStyle w:val="Paragrafi"/>
        <w:ind w:firstLine="0"/>
        <w:jc w:val="center"/>
        <w:rPr>
          <w:b/>
          <w:lang w:val="sq-AL"/>
        </w:rPr>
      </w:pPr>
      <w:r w:rsidRPr="00105E29">
        <w:rPr>
          <w:b/>
          <w:lang w:val="sq-AL"/>
        </w:rPr>
        <w:t>KËRKESË</w:t>
      </w:r>
    </w:p>
    <w:p w:rsidR="005035B8" w:rsidRPr="00105E29" w:rsidRDefault="005035B8" w:rsidP="00C73087">
      <w:pPr>
        <w:pStyle w:val="Paragrafi"/>
        <w:rPr>
          <w:lang w:val="sq-AL"/>
        </w:rPr>
      </w:pPr>
    </w:p>
    <w:p w:rsidR="005035B8" w:rsidRPr="00105E29" w:rsidRDefault="005035B8" w:rsidP="00C73087">
      <w:pPr>
        <w:pStyle w:val="Paragrafi"/>
        <w:rPr>
          <w:lang w:val="sq-AL"/>
        </w:rPr>
      </w:pPr>
      <w:r w:rsidRPr="00105E29">
        <w:rPr>
          <w:lang w:val="sq-AL"/>
        </w:rPr>
        <w:t>Shtetasi Kacandon Memushaj, i biri i Ne</w:t>
      </w:r>
      <w:r w:rsidR="00F800D4" w:rsidRPr="00105E29">
        <w:rPr>
          <w:lang w:val="sq-AL"/>
        </w:rPr>
        <w:t>b</w:t>
      </w:r>
      <w:r w:rsidRPr="00105E29">
        <w:rPr>
          <w:lang w:val="sq-AL"/>
        </w:rPr>
        <w:t xml:space="preserve">iut dhe i Fatimes, i lindur dhe banues në fshatin Gjorm, komuna Brataj, Vlorë, kërkon </w:t>
      </w:r>
      <w:r w:rsidR="00000022" w:rsidRPr="00105E29">
        <w:rPr>
          <w:lang w:val="sq-AL"/>
        </w:rPr>
        <w:t>pranë Gjykatës së Rrethit Gjyqësor Vlorë shpalljen të</w:t>
      </w:r>
      <w:r w:rsidRPr="00105E29">
        <w:rPr>
          <w:lang w:val="sq-AL"/>
        </w:rPr>
        <w:t xml:space="preserve"> zhdukur prej datës 1.9.1993 </w:t>
      </w:r>
      <w:r w:rsidR="00000022" w:rsidRPr="00105E29">
        <w:rPr>
          <w:lang w:val="sq-AL"/>
        </w:rPr>
        <w:t xml:space="preserve">të </w:t>
      </w:r>
      <w:r w:rsidRPr="00105E29">
        <w:rPr>
          <w:lang w:val="sq-AL"/>
        </w:rPr>
        <w:t>vëllai</w:t>
      </w:r>
      <w:r w:rsidR="004E541A">
        <w:rPr>
          <w:lang w:val="sq-AL"/>
        </w:rPr>
        <w:t>t</w:t>
      </w:r>
      <w:r w:rsidRPr="00105E29">
        <w:rPr>
          <w:lang w:val="sq-AL"/>
        </w:rPr>
        <w:t xml:space="preserve"> </w:t>
      </w:r>
      <w:r w:rsidR="004E541A">
        <w:rPr>
          <w:lang w:val="sq-AL"/>
        </w:rPr>
        <w:t>të</w:t>
      </w:r>
      <w:r w:rsidR="002578FB" w:rsidRPr="00105E29">
        <w:rPr>
          <w:lang w:val="sq-AL"/>
        </w:rPr>
        <w:t xml:space="preserve"> tij</w:t>
      </w:r>
      <w:r w:rsidR="00CD56C3" w:rsidRPr="00105E29">
        <w:rPr>
          <w:lang w:val="sq-AL"/>
        </w:rPr>
        <w:t>,</w:t>
      </w:r>
      <w:r w:rsidR="002578FB" w:rsidRPr="00105E29">
        <w:rPr>
          <w:lang w:val="sq-AL"/>
        </w:rPr>
        <w:t xml:space="preserve"> shtetasi</w:t>
      </w:r>
      <w:r w:rsidR="004E541A">
        <w:rPr>
          <w:lang w:val="sq-AL"/>
        </w:rPr>
        <w:t>t</w:t>
      </w:r>
      <w:r w:rsidR="002578FB" w:rsidRPr="00105E29">
        <w:rPr>
          <w:lang w:val="sq-AL"/>
        </w:rPr>
        <w:t xml:space="preserve"> </w:t>
      </w:r>
      <w:r w:rsidRPr="00105E29">
        <w:rPr>
          <w:lang w:val="sq-AL"/>
        </w:rPr>
        <w:t>Veliko Memushaj</w:t>
      </w:r>
      <w:r w:rsidR="004E541A">
        <w:rPr>
          <w:lang w:val="sq-AL"/>
        </w:rPr>
        <w:t>.</w:t>
      </w:r>
    </w:p>
    <w:p w:rsidR="00F65202" w:rsidRPr="00105E29" w:rsidRDefault="00F65202" w:rsidP="00C73087">
      <w:pPr>
        <w:pStyle w:val="Paragrafi"/>
        <w:rPr>
          <w:lang w:val="sq-AL"/>
        </w:rPr>
      </w:pPr>
    </w:p>
    <w:p w:rsidR="00A81737" w:rsidRPr="00105E29" w:rsidRDefault="00A81737" w:rsidP="00A81737">
      <w:pPr>
        <w:pStyle w:val="Paragrafi"/>
        <w:jc w:val="right"/>
        <w:rPr>
          <w:lang w:val="sq-AL"/>
        </w:rPr>
      </w:pPr>
      <w:r w:rsidRPr="00105E29">
        <w:rPr>
          <w:lang w:val="sq-AL"/>
        </w:rPr>
        <w:t>KËRKUES</w:t>
      </w:r>
      <w:r w:rsidR="00501ADE" w:rsidRPr="00105E29">
        <w:rPr>
          <w:lang w:val="sq-AL"/>
        </w:rPr>
        <w:t>I</w:t>
      </w:r>
      <w:r w:rsidRPr="00105E29">
        <w:rPr>
          <w:lang w:val="sq-AL"/>
        </w:rPr>
        <w:t xml:space="preserve"> </w:t>
      </w:r>
    </w:p>
    <w:p w:rsidR="00F65202" w:rsidRPr="00105E29" w:rsidRDefault="00A81737" w:rsidP="00A81737">
      <w:pPr>
        <w:pStyle w:val="Paragrafi"/>
        <w:jc w:val="right"/>
        <w:rPr>
          <w:b/>
          <w:lang w:val="sq-AL"/>
        </w:rPr>
      </w:pPr>
      <w:r w:rsidRPr="00105E29">
        <w:rPr>
          <w:b/>
          <w:lang w:val="sq-AL"/>
        </w:rPr>
        <w:t>Kacandon Memushaj</w:t>
      </w:r>
    </w:p>
    <w:p w:rsidR="00F65202" w:rsidRPr="00105E29" w:rsidRDefault="00F65202" w:rsidP="00C73087">
      <w:pPr>
        <w:pStyle w:val="Paragrafi"/>
        <w:rPr>
          <w:b/>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DA5893" w:rsidRPr="00105E29" w:rsidRDefault="00DA5893"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pPr>
    </w:p>
    <w:p w:rsidR="00F65202" w:rsidRPr="00105E29" w:rsidRDefault="00F65202" w:rsidP="00C73087">
      <w:pPr>
        <w:pStyle w:val="Paragrafi"/>
        <w:rPr>
          <w:lang w:val="sq-AL"/>
        </w:rPr>
        <w:sectPr w:rsidR="00F65202" w:rsidRPr="00105E29" w:rsidSect="00663F12">
          <w:headerReference w:type="even" r:id="rId11"/>
          <w:headerReference w:type="default" r:id="rId12"/>
          <w:footerReference w:type="even" r:id="rId13"/>
          <w:footerReference w:type="default" r:id="rId14"/>
          <w:pgSz w:w="11907" w:h="16840" w:code="9"/>
          <w:pgMar w:top="1418" w:right="1418" w:bottom="1418" w:left="1418" w:header="1588" w:footer="1134" w:gutter="0"/>
          <w:pgNumType w:start="7313"/>
          <w:cols w:space="720"/>
          <w:docGrid w:linePitch="360"/>
        </w:sectPr>
      </w:pPr>
    </w:p>
    <w:p w:rsidR="00F953DD" w:rsidRPr="00105E29" w:rsidRDefault="00F953DD" w:rsidP="00C73087">
      <w:pPr>
        <w:pStyle w:val="Paragrafi"/>
        <w:rPr>
          <w:lang w:val="sq-AL"/>
        </w:rPr>
      </w:pPr>
    </w:p>
    <w:p w:rsidR="00F953DD" w:rsidRPr="00105E29" w:rsidRDefault="00F953DD" w:rsidP="00C73087">
      <w:pPr>
        <w:pStyle w:val="Paragrafi"/>
        <w:rPr>
          <w:lang w:val="sq-AL"/>
        </w:rPr>
      </w:pPr>
    </w:p>
    <w:p w:rsidR="00F953DD" w:rsidRPr="00105E29" w:rsidRDefault="00F953DD" w:rsidP="00C73087">
      <w:pPr>
        <w:pStyle w:val="Paragrafi"/>
        <w:rPr>
          <w:lang w:val="sq-AL"/>
        </w:rPr>
      </w:pPr>
    </w:p>
    <w:p w:rsidR="00F953DD" w:rsidRPr="00105E29" w:rsidRDefault="00F953DD" w:rsidP="00C73087">
      <w:pPr>
        <w:pStyle w:val="Paragrafi"/>
        <w:rPr>
          <w:lang w:val="sq-AL"/>
        </w:rPr>
      </w:pPr>
    </w:p>
    <w:p w:rsidR="00F953DD" w:rsidRPr="00105E29" w:rsidRDefault="00F953DD" w:rsidP="00C73087">
      <w:pPr>
        <w:pStyle w:val="Paragrafi"/>
        <w:rPr>
          <w:lang w:val="sq-AL"/>
        </w:rPr>
      </w:pPr>
    </w:p>
    <w:p w:rsidR="00053777" w:rsidRPr="00105E29" w:rsidRDefault="00053777" w:rsidP="00C73087">
      <w:pPr>
        <w:pStyle w:val="Paragrafi"/>
        <w:rPr>
          <w:lang w:val="sq-AL"/>
        </w:rPr>
      </w:pPr>
    </w:p>
    <w:p w:rsidR="00053777" w:rsidRPr="00105E29" w:rsidRDefault="00053777" w:rsidP="00C73087">
      <w:pPr>
        <w:pStyle w:val="Paragrafi"/>
        <w:rPr>
          <w:lang w:val="sq-AL"/>
        </w:rPr>
      </w:pPr>
    </w:p>
    <w:p w:rsidR="005E2E9D" w:rsidRPr="00105E29" w:rsidRDefault="005E2E9D" w:rsidP="00C73087">
      <w:pPr>
        <w:pStyle w:val="Paragrafi"/>
        <w:rPr>
          <w:lang w:val="sq-AL"/>
        </w:rPr>
      </w:pPr>
    </w:p>
    <w:p w:rsidR="005E2E9D" w:rsidRPr="00105E29" w:rsidRDefault="005E2E9D" w:rsidP="00C73087">
      <w:pPr>
        <w:pStyle w:val="Paragrafi"/>
        <w:rPr>
          <w:lang w:val="sq-AL"/>
        </w:rPr>
      </w:pPr>
    </w:p>
    <w:p w:rsidR="005E2E9D" w:rsidRPr="00105E29" w:rsidRDefault="005E2E9D" w:rsidP="00C73087">
      <w:pPr>
        <w:pStyle w:val="Paragrafi"/>
        <w:rPr>
          <w:lang w:val="sq-AL"/>
        </w:rPr>
      </w:pPr>
    </w:p>
    <w:p w:rsidR="005E2E9D" w:rsidRPr="00105E29" w:rsidRDefault="005E2E9D"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5817C5" w:rsidRPr="00105E29" w:rsidRDefault="005817C5" w:rsidP="00C73087">
      <w:pPr>
        <w:pStyle w:val="Paragrafi"/>
        <w:rPr>
          <w:lang w:val="sq-AL"/>
        </w:rPr>
      </w:pPr>
    </w:p>
    <w:p w:rsidR="005817C5" w:rsidRPr="00105E29" w:rsidRDefault="005817C5" w:rsidP="00C73087">
      <w:pPr>
        <w:pStyle w:val="Paragrafi"/>
        <w:rPr>
          <w:lang w:val="sq-AL"/>
        </w:rPr>
      </w:pPr>
    </w:p>
    <w:p w:rsidR="005817C5" w:rsidRPr="00105E29" w:rsidRDefault="005817C5" w:rsidP="00C73087">
      <w:pPr>
        <w:pStyle w:val="Paragrafi"/>
        <w:rPr>
          <w:lang w:val="sq-AL"/>
        </w:rPr>
      </w:pPr>
    </w:p>
    <w:p w:rsidR="005817C5" w:rsidRPr="00105E29" w:rsidRDefault="005817C5" w:rsidP="00C73087">
      <w:pPr>
        <w:pStyle w:val="Paragrafi"/>
        <w:rPr>
          <w:lang w:val="sq-AL"/>
        </w:rPr>
      </w:pPr>
    </w:p>
    <w:p w:rsidR="005817C5" w:rsidRPr="00105E29" w:rsidRDefault="005817C5" w:rsidP="00C73087">
      <w:pPr>
        <w:pStyle w:val="Paragrafi"/>
        <w:rPr>
          <w:lang w:val="sq-AL"/>
        </w:rPr>
        <w:sectPr w:rsidR="005817C5" w:rsidRPr="00105E29" w:rsidSect="00053777">
          <w:pgSz w:w="16840" w:h="11907" w:orient="landscape" w:code="9"/>
          <w:pgMar w:top="1418" w:right="1418" w:bottom="1418" w:left="1418" w:header="1588" w:footer="1134" w:gutter="0"/>
          <w:pgNumType w:start="1"/>
          <w:cols w:space="720"/>
          <w:docGrid w:linePitch="360"/>
        </w:sectPr>
      </w:pPr>
    </w:p>
    <w:p w:rsidR="005817C5" w:rsidRPr="00105E29" w:rsidRDefault="005817C5"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5817C5" w:rsidRPr="00105E29" w:rsidRDefault="005817C5" w:rsidP="00C73087">
      <w:pPr>
        <w:pStyle w:val="Paragrafi"/>
        <w:rPr>
          <w:lang w:val="sq-AL"/>
        </w:rPr>
        <w:sectPr w:rsidR="005817C5" w:rsidRPr="00105E29" w:rsidSect="00053777">
          <w:pgSz w:w="16840" w:h="11907" w:orient="landscape" w:code="9"/>
          <w:pgMar w:top="1418" w:right="1418" w:bottom="1418" w:left="1418" w:header="1588" w:footer="1134" w:gutter="0"/>
          <w:pgNumType w:start="1"/>
          <w:cols w:space="720"/>
          <w:docGrid w:linePitch="360"/>
        </w:sectPr>
      </w:pPr>
    </w:p>
    <w:p w:rsidR="00E766C1" w:rsidRPr="00105E29" w:rsidRDefault="00E766C1" w:rsidP="00C73087">
      <w:pPr>
        <w:pStyle w:val="Paragrafi"/>
        <w:rPr>
          <w:lang w:val="sq-AL"/>
        </w:rPr>
      </w:pPr>
    </w:p>
    <w:p w:rsidR="00E766C1" w:rsidRPr="00105E29" w:rsidRDefault="00E766C1" w:rsidP="00C73087">
      <w:pPr>
        <w:pStyle w:val="Paragrafi"/>
        <w:rPr>
          <w:lang w:val="sq-AL"/>
        </w:rPr>
      </w:pPr>
    </w:p>
    <w:p w:rsidR="00E766C1" w:rsidRPr="00105E29" w:rsidRDefault="00E766C1" w:rsidP="00C73087">
      <w:pPr>
        <w:pStyle w:val="Paragrafi"/>
        <w:rPr>
          <w:lang w:val="sq-AL"/>
        </w:rPr>
      </w:pPr>
    </w:p>
    <w:p w:rsidR="00E766C1" w:rsidRPr="00105E29" w:rsidRDefault="00E766C1" w:rsidP="00C73087">
      <w:pPr>
        <w:pStyle w:val="Paragrafi"/>
        <w:rPr>
          <w:lang w:val="sq-AL"/>
        </w:rPr>
      </w:pPr>
    </w:p>
    <w:p w:rsidR="00E766C1" w:rsidRPr="00105E29" w:rsidRDefault="00E766C1" w:rsidP="00C73087">
      <w:pPr>
        <w:pStyle w:val="Paragrafi"/>
        <w:rPr>
          <w:lang w:val="sq-AL"/>
        </w:rPr>
      </w:pPr>
    </w:p>
    <w:p w:rsidR="00E766C1" w:rsidRPr="00105E29" w:rsidRDefault="00E766C1" w:rsidP="00C73087">
      <w:pPr>
        <w:pStyle w:val="Paragrafi"/>
        <w:rPr>
          <w:lang w:val="sq-AL"/>
        </w:rPr>
      </w:pPr>
    </w:p>
    <w:p w:rsidR="00AC76A2" w:rsidRPr="00105E29" w:rsidRDefault="00AC76A2" w:rsidP="00C73087">
      <w:pPr>
        <w:pStyle w:val="Paragrafi"/>
        <w:rPr>
          <w:lang w:val="sq-AL"/>
        </w:rPr>
        <w:sectPr w:rsidR="00AC76A2" w:rsidRPr="00105E29" w:rsidSect="00053777">
          <w:pgSz w:w="16840" w:h="11907" w:orient="landscape" w:code="9"/>
          <w:pgMar w:top="1418" w:right="1418" w:bottom="1418" w:left="1418" w:header="1588" w:footer="1134" w:gutter="0"/>
          <w:pgNumType w:start="1"/>
          <w:cols w:space="720"/>
          <w:docGrid w:linePitch="360"/>
        </w:sectPr>
      </w:pPr>
    </w:p>
    <w:p w:rsidR="00E766C1" w:rsidRPr="00105E29" w:rsidRDefault="00E766C1" w:rsidP="00C73087">
      <w:pPr>
        <w:pStyle w:val="Paragrafi"/>
        <w:rPr>
          <w:lang w:val="sq-AL"/>
        </w:rPr>
      </w:pPr>
    </w:p>
    <w:p w:rsidR="00AC76A2" w:rsidRPr="00105E29" w:rsidRDefault="00AC76A2" w:rsidP="00C73087">
      <w:pPr>
        <w:pStyle w:val="Paragrafi"/>
        <w:rPr>
          <w:lang w:val="sq-AL"/>
        </w:rPr>
      </w:pPr>
    </w:p>
    <w:p w:rsidR="00E766C1" w:rsidRPr="00105E29" w:rsidRDefault="00E766C1" w:rsidP="00C73087">
      <w:pPr>
        <w:pStyle w:val="Paragrafi"/>
        <w:rPr>
          <w:lang w:val="sq-AL"/>
        </w:rPr>
      </w:pPr>
    </w:p>
    <w:p w:rsidR="00AC76A2" w:rsidRPr="00105E29" w:rsidRDefault="00AC76A2" w:rsidP="00C73087">
      <w:pPr>
        <w:pStyle w:val="Paragrafi"/>
        <w:rPr>
          <w:lang w:val="sq-AL"/>
        </w:rPr>
        <w:sectPr w:rsidR="00AC76A2" w:rsidRPr="00105E29" w:rsidSect="00053777">
          <w:pgSz w:w="16840" w:h="11907" w:orient="landscape" w:code="9"/>
          <w:pgMar w:top="1418" w:right="1418" w:bottom="1418" w:left="1418" w:header="1588" w:footer="1134" w:gutter="0"/>
          <w:pgNumType w:start="9783"/>
          <w:cols w:space="720"/>
          <w:docGrid w:linePitch="360"/>
        </w:sect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AC76A2" w:rsidRPr="00105E29" w:rsidRDefault="00AC76A2"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FA48F7" w:rsidRPr="00105E29" w:rsidRDefault="00FA48F7" w:rsidP="00C73087">
      <w:pPr>
        <w:pStyle w:val="Paragrafi"/>
        <w:rPr>
          <w:lang w:val="sq-AL"/>
        </w:rPr>
      </w:pPr>
    </w:p>
    <w:p w:rsidR="00C172B4" w:rsidRPr="00105E29" w:rsidRDefault="00C172B4" w:rsidP="00C73087">
      <w:pPr>
        <w:pStyle w:val="Paragrafi"/>
        <w:rPr>
          <w:lang w:val="sq-AL"/>
        </w:rPr>
      </w:pPr>
    </w:p>
    <w:p w:rsidR="00C172B4" w:rsidRPr="00105E29" w:rsidRDefault="00C172B4" w:rsidP="00C73087">
      <w:pPr>
        <w:pStyle w:val="Paragrafi"/>
        <w:rPr>
          <w:lang w:val="sq-AL"/>
        </w:rPr>
      </w:pPr>
    </w:p>
    <w:p w:rsidR="00C172B4" w:rsidRPr="00105E29" w:rsidRDefault="00C172B4" w:rsidP="00C73087">
      <w:pPr>
        <w:pStyle w:val="Paragrafi"/>
        <w:rPr>
          <w:lang w:val="sq-AL"/>
        </w:rPr>
      </w:pPr>
    </w:p>
    <w:sectPr w:rsidR="00C172B4" w:rsidRPr="00105E29" w:rsidSect="00053777">
      <w:headerReference w:type="even" r:id="rId15"/>
      <w:headerReference w:type="default" r:id="rId16"/>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0D3" w:rsidRDefault="007560D3" w:rsidP="0039754A">
      <w:pPr>
        <w:pStyle w:val="Paragrafi"/>
        <w:rPr>
          <w:rFonts w:cs="Times New Roman"/>
        </w:rPr>
      </w:pPr>
      <w:r>
        <w:rPr>
          <w:rFonts w:cs="Times New Roman"/>
        </w:rPr>
        <w:separator/>
      </w:r>
    </w:p>
  </w:endnote>
  <w:endnote w:type="continuationSeparator" w:id="0">
    <w:p w:rsidR="007560D3" w:rsidRDefault="007560D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DejaVu Sans">
    <w:charset w:val="00"/>
    <w:family w:val="auto"/>
    <w:pitch w:val="variable"/>
  </w:font>
  <w:font w:name="F">
    <w:altName w:val="Times New Roman"/>
    <w:charset w:val="00"/>
    <w:family w:val="auto"/>
    <w:pitch w:val="variable"/>
  </w:font>
  <w:font w:name="CGTimes-Regular">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Pr="004A75E7" w:rsidRDefault="00384977">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46E64">
      <w:rPr>
        <w:rFonts w:ascii="CG Times" w:hAnsi="CG Times"/>
        <w:noProof/>
        <w:sz w:val="22"/>
        <w:szCs w:val="22"/>
      </w:rPr>
      <w:t>7316</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Pr="004A75E7" w:rsidRDefault="00384977">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46E64">
      <w:rPr>
        <w:rFonts w:ascii="CG Times" w:hAnsi="CG Times"/>
        <w:noProof/>
        <w:sz w:val="22"/>
        <w:szCs w:val="22"/>
      </w:rPr>
      <w:t>7317</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0D3" w:rsidRDefault="007560D3" w:rsidP="0039754A">
      <w:pPr>
        <w:pStyle w:val="Paragrafi"/>
        <w:rPr>
          <w:rFonts w:cs="Times New Roman"/>
        </w:rPr>
      </w:pPr>
      <w:r>
        <w:rPr>
          <w:rFonts w:cs="Times New Roman"/>
        </w:rPr>
        <w:separator/>
      </w:r>
    </w:p>
  </w:footnote>
  <w:footnote w:type="continuationSeparator" w:id="0">
    <w:p w:rsidR="007560D3" w:rsidRDefault="007560D3" w:rsidP="0039754A">
      <w:pPr>
        <w:pStyle w:val="Paragrafi"/>
        <w:rPr>
          <w:rFonts w:cs="Times New Roman"/>
        </w:rPr>
      </w:pPr>
      <w:r>
        <w:rPr>
          <w:rFonts w:cs="Times New Roman"/>
        </w:rPr>
        <w:continuationSeparator/>
      </w:r>
    </w:p>
  </w:footnote>
  <w:footnote w:id="1">
    <w:p w:rsidR="00384977" w:rsidRPr="00283965" w:rsidRDefault="00384977" w:rsidP="00CD7DCD">
      <w:pPr>
        <w:pStyle w:val="FootnoteText"/>
      </w:pPr>
      <w:r>
        <w:rPr>
          <w:rStyle w:val="FootnoteReference"/>
        </w:rPr>
        <w:footnoteRef/>
      </w:r>
      <w:r>
        <w:rPr>
          <w:bCs/>
        </w:rPr>
        <w:t xml:space="preserve"> </w:t>
      </w:r>
      <w:r w:rsidRPr="00283965">
        <w:rPr>
          <w:bCs/>
        </w:rPr>
        <w:t xml:space="preserve">Ndryshuar me ligjin </w:t>
      </w:r>
      <w:r>
        <w:rPr>
          <w:bCs/>
        </w:rPr>
        <w:t>nr. 9583, datë 17.</w:t>
      </w:r>
      <w:r w:rsidRPr="00283965">
        <w:rPr>
          <w:bCs/>
        </w:rPr>
        <w:t>7.2006 dhe ligjin</w:t>
      </w:r>
      <w:r w:rsidRPr="00283965">
        <w:rPr>
          <w:bCs/>
          <w:i/>
        </w:rPr>
        <w:t xml:space="preserve"> </w:t>
      </w:r>
      <w:r>
        <w:t xml:space="preserve">nr. </w:t>
      </w:r>
      <w:r w:rsidRPr="00283965">
        <w:rPr>
          <w:bCs/>
        </w:rPr>
        <w:t>9898</w:t>
      </w:r>
      <w:r>
        <w:t xml:space="preserve">, datë </w:t>
      </w:r>
      <w:r w:rsidRPr="00283965">
        <w:rPr>
          <w:bCs/>
        </w:rPr>
        <w:t>10.4.2008</w:t>
      </w:r>
      <w:r>
        <w:t xml:space="preserve">. </w:t>
      </w:r>
    </w:p>
  </w:footnote>
  <w:footnote w:id="2">
    <w:p w:rsidR="00384977" w:rsidRPr="000C1B22" w:rsidRDefault="00384977" w:rsidP="004F74A5">
      <w:pPr>
        <w:autoSpaceDE w:val="0"/>
        <w:autoSpaceDN w:val="0"/>
        <w:adjustRightInd w:val="0"/>
        <w:jc w:val="both"/>
        <w:rPr>
          <w:rFonts w:ascii="CG Times" w:eastAsia="Calibri" w:hAnsi="CG Times"/>
          <w:b/>
          <w:bCs/>
          <w:color w:val="231F20"/>
          <w:sz w:val="18"/>
          <w:szCs w:val="18"/>
          <w:lang w:val="sq-AL"/>
        </w:rPr>
      </w:pPr>
      <w:r w:rsidRPr="000C1B22">
        <w:rPr>
          <w:rStyle w:val="FootnoteReference"/>
          <w:rFonts w:ascii="CG Times" w:hAnsi="CG Times"/>
          <w:sz w:val="18"/>
          <w:szCs w:val="18"/>
          <w:lang w:val="sq-AL"/>
        </w:rPr>
        <w:footnoteRef/>
      </w:r>
      <w:r w:rsidRPr="000C1B22">
        <w:rPr>
          <w:rFonts w:ascii="CG Times" w:hAnsi="CG Times"/>
          <w:sz w:val="18"/>
          <w:szCs w:val="18"/>
          <w:lang w:val="sq-AL"/>
        </w:rPr>
        <w:t xml:space="preserve"> </w:t>
      </w:r>
      <w:r w:rsidRPr="000C1B22">
        <w:rPr>
          <w:rFonts w:ascii="CG Times" w:eastAsia="Calibri" w:hAnsi="CG Times"/>
          <w:color w:val="231F20"/>
          <w:sz w:val="18"/>
          <w:szCs w:val="18"/>
          <w:lang w:val="sq-AL"/>
        </w:rPr>
        <w:t xml:space="preserve">Neni 453/3 </w:t>
      </w:r>
      <w:r w:rsidRPr="000C1B22">
        <w:rPr>
          <w:rFonts w:ascii="CG Times" w:eastAsia="Calibri" w:hAnsi="CG Times"/>
          <w:b/>
          <w:color w:val="231F20"/>
          <w:sz w:val="18"/>
          <w:szCs w:val="18"/>
          <w:lang w:val="sq-AL"/>
        </w:rPr>
        <w:t>“</w:t>
      </w:r>
      <w:r w:rsidRPr="000C1B22">
        <w:rPr>
          <w:rFonts w:ascii="CG Times" w:eastAsia="Calibri" w:hAnsi="CG Times"/>
          <w:b/>
          <w:bCs/>
          <w:color w:val="231F20"/>
          <w:sz w:val="18"/>
          <w:szCs w:val="18"/>
          <w:lang w:val="sq-AL"/>
        </w:rPr>
        <w:t>Shqyrtimi i kërkesës nga Gjykata e Lartë”</w:t>
      </w:r>
      <w:r>
        <w:rPr>
          <w:rFonts w:ascii="CG Times" w:eastAsia="Calibri" w:hAnsi="CG Times"/>
          <w:b/>
          <w:bCs/>
          <w:color w:val="231F20"/>
          <w:sz w:val="18"/>
          <w:szCs w:val="18"/>
          <w:lang w:val="sq-AL"/>
        </w:rPr>
        <w:t>.</w:t>
      </w:r>
    </w:p>
    <w:p w:rsidR="00384977" w:rsidRPr="000C1B22" w:rsidRDefault="00384977" w:rsidP="004F74A5">
      <w:pPr>
        <w:autoSpaceDE w:val="0"/>
        <w:autoSpaceDN w:val="0"/>
        <w:adjustRightInd w:val="0"/>
        <w:jc w:val="both"/>
        <w:rPr>
          <w:rFonts w:ascii="CG Times" w:eastAsia="Calibri" w:hAnsi="CG Times" w:cs="CGTimes-Regular"/>
          <w:color w:val="231F20"/>
          <w:sz w:val="18"/>
          <w:szCs w:val="18"/>
          <w:lang w:val="sq-AL"/>
        </w:rPr>
      </w:pPr>
      <w:r w:rsidRPr="000C1B22">
        <w:rPr>
          <w:rFonts w:ascii="CG Times" w:eastAsia="Calibri" w:hAnsi="CG Times"/>
          <w:color w:val="231F20"/>
          <w:sz w:val="18"/>
          <w:szCs w:val="18"/>
          <w:lang w:val="sq-AL"/>
        </w:rPr>
        <w:t>Kur kërkesa pranohet, Kolegji Penal vendos prishjen e vendimit dhe dërgimin e çështjes për rigjykim nga një tjetër trup gjykues në gjykatën e shkallës së parë që ka dhënë vendimin ose në gjykatën e apelit, kur kërkesa është bërë vetëm kundër vendimit të saj. Vendimi është i formës së prerë.</w:t>
      </w:r>
    </w:p>
  </w:footnote>
  <w:footnote w:id="3">
    <w:p w:rsidR="00384977" w:rsidRPr="00C96E4E" w:rsidRDefault="00384977" w:rsidP="004F74A5">
      <w:pPr>
        <w:pStyle w:val="FootnoteText"/>
        <w:jc w:val="both"/>
        <w:rPr>
          <w:rFonts w:ascii="CG Times" w:eastAsia="Times New Roman" w:hAnsi="CG Times"/>
          <w:sz w:val="18"/>
          <w:szCs w:val="18"/>
        </w:rPr>
      </w:pPr>
      <w:r w:rsidRPr="00C96E4E">
        <w:rPr>
          <w:rStyle w:val="FootnoteReference"/>
          <w:rFonts w:ascii="CG Times" w:hAnsi="CG Times"/>
        </w:rPr>
        <w:footnoteRef/>
      </w:r>
      <w:r w:rsidRPr="00C96E4E">
        <w:rPr>
          <w:rFonts w:ascii="CG Times" w:hAnsi="CG Times"/>
        </w:rPr>
        <w:t xml:space="preserve"> </w:t>
      </w:r>
      <w:r w:rsidRPr="00C96E4E">
        <w:rPr>
          <w:rFonts w:ascii="CG Times" w:hAnsi="CG Times"/>
          <w:sz w:val="18"/>
          <w:szCs w:val="18"/>
        </w:rPr>
        <w:t>N</w:t>
      </w:r>
      <w:r>
        <w:rPr>
          <w:rFonts w:ascii="CG Times" w:hAnsi="CG Times"/>
          <w:sz w:val="18"/>
          <w:szCs w:val="18"/>
        </w:rPr>
        <w:t>r</w:t>
      </w:r>
      <w:r w:rsidRPr="00C96E4E">
        <w:rPr>
          <w:rFonts w:ascii="CG Times" w:hAnsi="CG Times"/>
          <w:sz w:val="18"/>
          <w:szCs w:val="18"/>
        </w:rPr>
        <w:t>.</w:t>
      </w:r>
      <w:r>
        <w:rPr>
          <w:rFonts w:ascii="CG Times" w:hAnsi="CG Times"/>
          <w:sz w:val="18"/>
          <w:szCs w:val="18"/>
        </w:rPr>
        <w:t xml:space="preserve"> </w:t>
      </w:r>
      <w:r w:rsidRPr="00C96E4E">
        <w:rPr>
          <w:rFonts w:ascii="CG Times" w:hAnsi="CG Times"/>
          <w:sz w:val="18"/>
          <w:szCs w:val="18"/>
        </w:rPr>
        <w:t>449 i K.</w:t>
      </w:r>
      <w:r>
        <w:rPr>
          <w:rFonts w:ascii="CG Times" w:hAnsi="CG Times"/>
          <w:sz w:val="18"/>
          <w:szCs w:val="18"/>
        </w:rPr>
        <w:t xml:space="preserve"> </w:t>
      </w:r>
      <w:r w:rsidRPr="00C96E4E">
        <w:rPr>
          <w:rFonts w:ascii="CG Times" w:hAnsi="CG Times"/>
          <w:sz w:val="18"/>
          <w:szCs w:val="18"/>
        </w:rPr>
        <w:t>Pr.</w:t>
      </w:r>
      <w:r>
        <w:rPr>
          <w:rFonts w:ascii="CG Times" w:hAnsi="CG Times"/>
          <w:sz w:val="18"/>
          <w:szCs w:val="18"/>
        </w:rPr>
        <w:t xml:space="preserve"> </w:t>
      </w:r>
      <w:r w:rsidRPr="00C96E4E">
        <w:rPr>
          <w:rFonts w:ascii="CG Times" w:hAnsi="CG Times"/>
          <w:sz w:val="18"/>
          <w:szCs w:val="18"/>
        </w:rPr>
        <w:t xml:space="preserve">Penale </w:t>
      </w:r>
      <w:r w:rsidRPr="00C96E4E">
        <w:rPr>
          <w:rFonts w:ascii="CG Times" w:hAnsi="CG Times"/>
          <w:b/>
          <w:sz w:val="18"/>
          <w:szCs w:val="18"/>
        </w:rPr>
        <w:t>“</w:t>
      </w:r>
      <w:r w:rsidRPr="00C96E4E">
        <w:rPr>
          <w:rFonts w:ascii="CG Times" w:hAnsi="CG Times"/>
          <w:b/>
          <w:bCs/>
          <w:color w:val="231F20"/>
          <w:sz w:val="18"/>
          <w:szCs w:val="18"/>
          <w:lang w:eastAsia="sq-AL"/>
        </w:rPr>
        <w:t>Vendimet që mund të rishikohen”</w:t>
      </w:r>
    </w:p>
    <w:p w:rsidR="00384977" w:rsidRPr="00C96E4E" w:rsidRDefault="00384977" w:rsidP="004F74A5">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1. Në rastet e caktuara me ligj lejohet në çdo kohë rishikimi i vendimeve që kanë marrë formën e prerë, edhe kur dënimi është ekzekutuar ose është shuar.</w:t>
      </w:r>
    </w:p>
    <w:p w:rsidR="00384977" w:rsidRPr="00C96E4E" w:rsidRDefault="00384977" w:rsidP="004F74A5">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2. Vendimet e pafajësisë për krime mund të rishikohen me kërkesën e prokurorit, por me kusht që të mos kenë kaluar 5 vjet nga dhënia e vendimit.</w:t>
      </w:r>
      <w:r w:rsidRPr="00C96E4E">
        <w:rPr>
          <w:rFonts w:ascii="CG Times" w:hAnsi="CG Times"/>
          <w:sz w:val="18"/>
          <w:szCs w:val="18"/>
          <w:lang w:val="sq-AL"/>
        </w:rPr>
        <w:t xml:space="preserve"> </w:t>
      </w:r>
    </w:p>
  </w:footnote>
  <w:footnote w:id="4">
    <w:p w:rsidR="00384977" w:rsidRPr="00C96E4E" w:rsidRDefault="00384977" w:rsidP="004170E2">
      <w:pPr>
        <w:pStyle w:val="Default"/>
        <w:rPr>
          <w:rFonts w:ascii="CG Times" w:hAnsi="CG Times"/>
          <w:color w:val="auto"/>
          <w:sz w:val="18"/>
          <w:szCs w:val="18"/>
        </w:rPr>
      </w:pPr>
      <w:r w:rsidRPr="00C96E4E">
        <w:rPr>
          <w:rStyle w:val="FootnoteReference"/>
          <w:rFonts w:ascii="CG Times" w:hAnsi="CG Times"/>
          <w:sz w:val="18"/>
          <w:szCs w:val="18"/>
        </w:rPr>
        <w:footnoteRef/>
      </w:r>
      <w:r w:rsidRPr="00C96E4E">
        <w:rPr>
          <w:rFonts w:ascii="CG Times" w:hAnsi="CG Times"/>
          <w:sz w:val="18"/>
          <w:szCs w:val="18"/>
        </w:rPr>
        <w:t xml:space="preserve"> </w:t>
      </w:r>
      <w:r w:rsidRPr="00C96E4E">
        <w:rPr>
          <w:rFonts w:ascii="CG Times" w:hAnsi="CG Times"/>
          <w:color w:val="auto"/>
          <w:sz w:val="18"/>
          <w:szCs w:val="18"/>
        </w:rPr>
        <w:t xml:space="preserve">Ryabykh kundër Rusisë </w:t>
      </w:r>
      <w:r>
        <w:rPr>
          <w:rFonts w:ascii="CG Times" w:hAnsi="CG Times"/>
          <w:color w:val="auto"/>
          <w:sz w:val="18"/>
          <w:szCs w:val="18"/>
        </w:rPr>
        <w:t xml:space="preserve">nr. </w:t>
      </w:r>
      <w:r w:rsidRPr="00C96E4E">
        <w:rPr>
          <w:rFonts w:ascii="CG Times" w:hAnsi="CG Times"/>
          <w:color w:val="auto"/>
          <w:sz w:val="18"/>
          <w:szCs w:val="18"/>
        </w:rPr>
        <w:t>52854/99, f.</w:t>
      </w:r>
      <w:r>
        <w:rPr>
          <w:rFonts w:ascii="CG Times" w:hAnsi="CG Times"/>
          <w:color w:val="auto"/>
          <w:sz w:val="18"/>
          <w:szCs w:val="18"/>
        </w:rPr>
        <w:t xml:space="preserve"> </w:t>
      </w:r>
      <w:r w:rsidRPr="00C96E4E">
        <w:rPr>
          <w:rFonts w:ascii="CG Times" w:hAnsi="CG Times"/>
          <w:color w:val="auto"/>
          <w:sz w:val="18"/>
          <w:szCs w:val="18"/>
        </w:rPr>
        <w:t xml:space="preserve">52, ECHR 2003-IX). </w:t>
      </w:r>
    </w:p>
  </w:footnote>
  <w:footnote w:id="5">
    <w:p w:rsidR="00384977" w:rsidRPr="00C96E4E" w:rsidRDefault="00384977" w:rsidP="004170E2">
      <w:pPr>
        <w:pStyle w:val="FootnoteText"/>
        <w:rPr>
          <w:rFonts w:ascii="CG Times" w:hAnsi="CG Times"/>
          <w:sz w:val="18"/>
          <w:szCs w:val="18"/>
        </w:rPr>
      </w:pPr>
      <w:r w:rsidRPr="00C96E4E">
        <w:rPr>
          <w:rStyle w:val="FootnoteReference"/>
          <w:rFonts w:ascii="CG Times" w:hAnsi="CG Times"/>
          <w:sz w:val="18"/>
          <w:szCs w:val="18"/>
        </w:rPr>
        <w:footnoteRef/>
      </w:r>
      <w:r w:rsidRPr="00C96E4E">
        <w:rPr>
          <w:rFonts w:ascii="CG Times" w:hAnsi="CG Times"/>
          <w:sz w:val="18"/>
          <w:szCs w:val="18"/>
        </w:rPr>
        <w:t xml:space="preserve"> Bratyakin kundër Rusisë </w:t>
      </w:r>
      <w:r>
        <w:rPr>
          <w:rFonts w:ascii="CG Times" w:hAnsi="CG Times"/>
          <w:sz w:val="18"/>
          <w:szCs w:val="18"/>
        </w:rPr>
        <w:t xml:space="preserve">nr. </w:t>
      </w:r>
      <w:r w:rsidRPr="00C96E4E">
        <w:rPr>
          <w:rStyle w:val="st1"/>
          <w:rFonts w:ascii="CG Times" w:hAnsi="CG Times"/>
          <w:sz w:val="18"/>
          <w:szCs w:val="18"/>
        </w:rPr>
        <w:t>53203/99, f.</w:t>
      </w:r>
      <w:r>
        <w:rPr>
          <w:rStyle w:val="st1"/>
          <w:rFonts w:ascii="CG Times" w:hAnsi="CG Times"/>
          <w:sz w:val="18"/>
          <w:szCs w:val="18"/>
        </w:rPr>
        <w:t xml:space="preserve"> </w:t>
      </w:r>
      <w:r w:rsidRPr="00C96E4E">
        <w:rPr>
          <w:rStyle w:val="st1"/>
          <w:rFonts w:ascii="CG Times" w:hAnsi="CG Times"/>
          <w:sz w:val="18"/>
          <w:szCs w:val="18"/>
        </w:rPr>
        <w:t>63-68, 15 dhjetor 2005,</w:t>
      </w:r>
    </w:p>
  </w:footnote>
  <w:footnote w:id="6">
    <w:p w:rsidR="00384977" w:rsidRPr="00C96E4E" w:rsidRDefault="00384977" w:rsidP="004170E2">
      <w:pPr>
        <w:autoSpaceDE w:val="0"/>
        <w:autoSpaceDN w:val="0"/>
        <w:adjustRightInd w:val="0"/>
        <w:jc w:val="both"/>
        <w:rPr>
          <w:rFonts w:ascii="CG Times" w:eastAsia="Calibri" w:hAnsi="CG Times"/>
          <w:b/>
          <w:bCs/>
          <w:color w:val="231F20"/>
          <w:sz w:val="18"/>
          <w:szCs w:val="18"/>
          <w:lang w:val="sq-AL" w:eastAsia="sq-AL"/>
        </w:rPr>
      </w:pPr>
      <w:r w:rsidRPr="00C96E4E">
        <w:rPr>
          <w:rStyle w:val="FootnoteReference"/>
          <w:rFonts w:ascii="CG Times" w:hAnsi="CG Times"/>
          <w:sz w:val="18"/>
          <w:szCs w:val="18"/>
        </w:rPr>
        <w:footnoteRef/>
      </w:r>
      <w:r w:rsidRPr="00C96E4E">
        <w:rPr>
          <w:rFonts w:ascii="CG Times" w:hAnsi="CG Times"/>
          <w:sz w:val="18"/>
          <w:szCs w:val="18"/>
        </w:rPr>
        <w:t xml:space="preserve"> N.451 i K.</w:t>
      </w:r>
      <w:r>
        <w:rPr>
          <w:rFonts w:ascii="CG Times" w:hAnsi="CG Times"/>
          <w:sz w:val="18"/>
          <w:szCs w:val="18"/>
        </w:rPr>
        <w:t xml:space="preserve"> </w:t>
      </w:r>
      <w:r w:rsidRPr="00C96E4E">
        <w:rPr>
          <w:rFonts w:ascii="CG Times" w:hAnsi="CG Times"/>
          <w:sz w:val="18"/>
          <w:szCs w:val="18"/>
        </w:rPr>
        <w:t>Pr.</w:t>
      </w:r>
      <w:r>
        <w:rPr>
          <w:rFonts w:ascii="CG Times" w:hAnsi="CG Times"/>
          <w:sz w:val="18"/>
          <w:szCs w:val="18"/>
        </w:rPr>
        <w:t xml:space="preserve"> </w:t>
      </w:r>
      <w:r w:rsidRPr="00C96E4E">
        <w:rPr>
          <w:rFonts w:ascii="CG Times" w:hAnsi="CG Times"/>
          <w:sz w:val="18"/>
          <w:szCs w:val="18"/>
        </w:rPr>
        <w:t xml:space="preserve">Penale </w:t>
      </w:r>
      <w:r w:rsidRPr="00C96E4E">
        <w:rPr>
          <w:rFonts w:ascii="CG Times" w:hAnsi="CG Times"/>
          <w:b/>
          <w:sz w:val="18"/>
          <w:szCs w:val="18"/>
        </w:rPr>
        <w:t>“</w:t>
      </w:r>
      <w:r w:rsidRPr="00C96E4E">
        <w:rPr>
          <w:rFonts w:ascii="CG Times" w:eastAsia="Calibri" w:hAnsi="CG Times"/>
          <w:b/>
          <w:bCs/>
          <w:color w:val="231F20"/>
          <w:sz w:val="18"/>
          <w:szCs w:val="18"/>
          <w:lang w:val="sq-AL" w:eastAsia="sq-AL"/>
        </w:rPr>
        <w:t>Kërkesa e rishikimit”</w:t>
      </w:r>
    </w:p>
    <w:p w:rsidR="00384977" w:rsidRPr="00C96E4E" w:rsidRDefault="00384977" w:rsidP="004F74A5">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1. Mund të kërkojnë rishikimin: a) i dënuari ose kujdestari i tij, dhe kur ai ka vdekur, trashëgimtari ose një i afërm i tij;</w:t>
      </w:r>
      <w:r>
        <w:rPr>
          <w:rFonts w:ascii="CG Times" w:eastAsia="Calibri" w:hAnsi="CG Times"/>
          <w:color w:val="231F20"/>
          <w:sz w:val="18"/>
          <w:szCs w:val="18"/>
          <w:lang w:val="sq-AL" w:eastAsia="sq-AL"/>
        </w:rPr>
        <w:t xml:space="preserve"> </w:t>
      </w:r>
      <w:r w:rsidRPr="00C96E4E">
        <w:rPr>
          <w:rFonts w:ascii="CG Times" w:eastAsia="Calibri" w:hAnsi="CG Times"/>
          <w:color w:val="231F20"/>
          <w:sz w:val="18"/>
          <w:szCs w:val="18"/>
          <w:lang w:val="sq-AL" w:eastAsia="sq-AL"/>
        </w:rPr>
        <w:t>b) prokurori pranë gjykatës që ka dhënë vendimin.</w:t>
      </w:r>
    </w:p>
  </w:footnote>
  <w:footnote w:id="7">
    <w:p w:rsidR="00384977" w:rsidRPr="008F784A" w:rsidRDefault="00384977" w:rsidP="004F74A5">
      <w:pPr>
        <w:autoSpaceDE w:val="0"/>
        <w:autoSpaceDN w:val="0"/>
        <w:adjustRightInd w:val="0"/>
        <w:jc w:val="both"/>
        <w:rPr>
          <w:rFonts w:eastAsia="Calibri"/>
          <w:b/>
          <w:bCs/>
          <w:color w:val="231F20"/>
          <w:sz w:val="18"/>
          <w:szCs w:val="18"/>
          <w:lang w:val="sq-AL" w:eastAsia="sq-AL"/>
        </w:rPr>
      </w:pPr>
      <w:r w:rsidRPr="008F784A">
        <w:rPr>
          <w:rStyle w:val="FootnoteReference"/>
          <w:sz w:val="18"/>
          <w:szCs w:val="18"/>
        </w:rPr>
        <w:footnoteRef/>
      </w:r>
      <w:r w:rsidRPr="008F784A">
        <w:rPr>
          <w:sz w:val="18"/>
          <w:szCs w:val="18"/>
        </w:rPr>
        <w:t xml:space="preserve"> N.</w:t>
      </w:r>
      <w:r>
        <w:rPr>
          <w:sz w:val="18"/>
          <w:szCs w:val="18"/>
        </w:rPr>
        <w:t xml:space="preserve"> </w:t>
      </w:r>
      <w:r w:rsidRPr="008F784A">
        <w:rPr>
          <w:sz w:val="18"/>
          <w:szCs w:val="18"/>
        </w:rPr>
        <w:t>450 i K.</w:t>
      </w:r>
      <w:r>
        <w:rPr>
          <w:sz w:val="18"/>
          <w:szCs w:val="18"/>
        </w:rPr>
        <w:t xml:space="preserve"> </w:t>
      </w:r>
      <w:r w:rsidRPr="008F784A">
        <w:rPr>
          <w:sz w:val="18"/>
          <w:szCs w:val="18"/>
        </w:rPr>
        <w:t>Pr.</w:t>
      </w:r>
      <w:r>
        <w:rPr>
          <w:sz w:val="18"/>
          <w:szCs w:val="18"/>
        </w:rPr>
        <w:t xml:space="preserve"> </w:t>
      </w:r>
      <w:r w:rsidRPr="008F784A">
        <w:rPr>
          <w:sz w:val="18"/>
          <w:szCs w:val="18"/>
        </w:rPr>
        <w:t>Penale “</w:t>
      </w:r>
      <w:r w:rsidRPr="008F784A">
        <w:rPr>
          <w:rFonts w:eastAsia="Calibri"/>
          <w:b/>
          <w:bCs/>
          <w:color w:val="231F20"/>
          <w:sz w:val="18"/>
          <w:szCs w:val="18"/>
          <w:lang w:val="sq-AL" w:eastAsia="sq-AL"/>
        </w:rPr>
        <w:t>Rastet e rishikimit”</w:t>
      </w:r>
    </w:p>
    <w:p w:rsidR="00384977" w:rsidRDefault="00384977" w:rsidP="004F74A5">
      <w:pPr>
        <w:autoSpaceDE w:val="0"/>
        <w:autoSpaceDN w:val="0"/>
        <w:adjustRightInd w:val="0"/>
        <w:jc w:val="both"/>
        <w:rPr>
          <w:rFonts w:ascii="CGTimes-Regular" w:eastAsia="Calibri" w:hAnsi="CGTimes-Regular" w:cs="CGTimes-Regular"/>
          <w:color w:val="231F20"/>
          <w:sz w:val="22"/>
          <w:szCs w:val="22"/>
          <w:lang w:val="sq-AL" w:eastAsia="sq-AL"/>
        </w:rPr>
      </w:pPr>
      <w:r w:rsidRPr="008F784A">
        <w:rPr>
          <w:rFonts w:eastAsia="Calibri"/>
          <w:color w:val="231F20"/>
          <w:sz w:val="18"/>
          <w:szCs w:val="18"/>
          <w:lang w:val="sq-AL" w:eastAsia="sq-AL"/>
        </w:rPr>
        <w:t>1. Rishikimi mund të kërkohet: a) kur faktet e vëna në themel të vendimit nuk pajtohen me ato të një vendimi tjetër të formës së prerë; b) kur vendimi është bazuar në një vendim të gjykatës civile, i cili është revokuar më pas; c) kur pas vendimit kanë dalë ose janë zbuluar prova të reja, të cilat vetëm ose së bashku me ato që janë vlerësuar njëherë, tregojnë se vendimi është i gabuar; ç) kur vërtetohet se vendimi është dhënë si pasojë e falsifikimit të akteve të gjykimit ose të një fakti tjetër të parashikuar nga ligji si vepër penale.</w:t>
      </w:r>
    </w:p>
  </w:footnote>
  <w:footnote w:id="8">
    <w:p w:rsidR="00384977" w:rsidRPr="008C4F9E" w:rsidRDefault="00384977" w:rsidP="004F74A5">
      <w:pPr>
        <w:pStyle w:val="FootnoteText"/>
        <w:rPr>
          <w:rFonts w:eastAsia="Times New Roman"/>
          <w:sz w:val="18"/>
          <w:szCs w:val="18"/>
          <w:lang w:val="en-US"/>
        </w:rPr>
      </w:pPr>
      <w:r w:rsidRPr="008C4F9E">
        <w:rPr>
          <w:rStyle w:val="FootnoteReference"/>
          <w:sz w:val="18"/>
          <w:szCs w:val="18"/>
        </w:rPr>
        <w:footnoteRef/>
      </w:r>
      <w:r w:rsidRPr="008C4F9E">
        <w:rPr>
          <w:sz w:val="18"/>
          <w:szCs w:val="18"/>
        </w:rPr>
        <w:t xml:space="preserve"> N</w:t>
      </w:r>
      <w:r>
        <w:rPr>
          <w:sz w:val="18"/>
          <w:szCs w:val="18"/>
        </w:rPr>
        <w:t>r</w:t>
      </w:r>
      <w:r w:rsidRPr="008C4F9E">
        <w:rPr>
          <w:sz w:val="18"/>
          <w:szCs w:val="18"/>
        </w:rPr>
        <w:t>.</w:t>
      </w:r>
      <w:r>
        <w:rPr>
          <w:sz w:val="18"/>
          <w:szCs w:val="18"/>
        </w:rPr>
        <w:t xml:space="preserve"> </w:t>
      </w:r>
      <w:r w:rsidRPr="008C4F9E">
        <w:rPr>
          <w:sz w:val="18"/>
          <w:szCs w:val="18"/>
        </w:rPr>
        <w:t>462 /1 K.</w:t>
      </w:r>
      <w:r>
        <w:rPr>
          <w:sz w:val="18"/>
          <w:szCs w:val="18"/>
        </w:rPr>
        <w:t xml:space="preserve"> </w:t>
      </w:r>
      <w:r w:rsidRPr="008C4F9E">
        <w:rPr>
          <w:sz w:val="18"/>
          <w:szCs w:val="18"/>
        </w:rPr>
        <w:t>Pr.</w:t>
      </w:r>
      <w:r>
        <w:rPr>
          <w:sz w:val="18"/>
          <w:szCs w:val="18"/>
        </w:rPr>
        <w:t xml:space="preserve"> </w:t>
      </w:r>
      <w:r w:rsidRPr="008C4F9E">
        <w:rPr>
          <w:sz w:val="18"/>
          <w:szCs w:val="18"/>
        </w:rPr>
        <w:t xml:space="preserve">Penale </w:t>
      </w:r>
      <w:r w:rsidRPr="008C4F9E">
        <w:rPr>
          <w:b/>
          <w:sz w:val="18"/>
          <w:szCs w:val="18"/>
        </w:rPr>
        <w:t>“</w:t>
      </w:r>
      <w:r w:rsidRPr="008C4F9E">
        <w:rPr>
          <w:b/>
          <w:bCs/>
          <w:color w:val="231F20"/>
          <w:sz w:val="18"/>
          <w:szCs w:val="18"/>
          <w:lang w:eastAsia="sq-AL"/>
        </w:rPr>
        <w:t>Vendimet e ekzekutueshme</w:t>
      </w:r>
      <w:r>
        <w:rPr>
          <w:b/>
          <w:bCs/>
          <w:color w:val="231F20"/>
          <w:sz w:val="18"/>
          <w:szCs w:val="18"/>
          <w:lang w:eastAsia="sq-AL"/>
        </w:rPr>
        <w:t>”.</w:t>
      </w:r>
    </w:p>
    <w:p w:rsidR="00384977" w:rsidRPr="008C4F9E" w:rsidRDefault="00384977" w:rsidP="004F74A5">
      <w:pPr>
        <w:autoSpaceDE w:val="0"/>
        <w:autoSpaceDN w:val="0"/>
        <w:adjustRightInd w:val="0"/>
        <w:rPr>
          <w:rFonts w:eastAsia="Calibri"/>
          <w:color w:val="231F20"/>
          <w:sz w:val="18"/>
          <w:szCs w:val="18"/>
          <w:lang w:val="sq-AL" w:eastAsia="sq-AL"/>
        </w:rPr>
      </w:pPr>
      <w:r w:rsidRPr="008C4F9E">
        <w:rPr>
          <w:rFonts w:eastAsia="Calibri"/>
          <w:color w:val="231F20"/>
          <w:sz w:val="18"/>
          <w:szCs w:val="18"/>
          <w:lang w:val="sq-AL" w:eastAsia="sq-AL"/>
        </w:rPr>
        <w:t>1. Vendimi penal i gjykatës vihet në ekzekutim menjëherë pasi të ketë marrë formë të prerë.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Default="00146E64" w:rsidP="00FA48F7">
    <w:pPr>
      <w:pStyle w:val="Header"/>
    </w:pPr>
    <w:r>
      <w:rPr>
        <w:noProof/>
        <w:lang w:val="en-GB" w:eastAsia="en-GB"/>
      </w:rPr>
      <w:drawing>
        <wp:inline distT="0" distB="0" distL="0" distR="0">
          <wp:extent cx="1600200" cy="400050"/>
          <wp:effectExtent l="0" t="0" r="0"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84977" w:rsidRPr="00AE7784" w:rsidRDefault="0038497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Default="00146E6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3" name="Picture 3"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84977" w:rsidRPr="00213FDE" w:rsidRDefault="0038497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Default="0038497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77" w:rsidRDefault="0038497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17134C"/>
    <w:multiLevelType w:val="hybridMultilevel"/>
    <w:tmpl w:val="682CB83C"/>
    <w:lvl w:ilvl="0" w:tplc="464E85F4">
      <w:numFmt w:val="bullet"/>
      <w:lvlText w:val=""/>
      <w:lvlJc w:val="left"/>
      <w:pPr>
        <w:ind w:left="108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445143D"/>
    <w:multiLevelType w:val="hybridMultilevel"/>
    <w:tmpl w:val="A798DFE6"/>
    <w:lvl w:ilvl="0" w:tplc="D8FA9B20">
      <w:start w:val="2"/>
      <w:numFmt w:val="bullet"/>
      <w:lvlText w:val="-"/>
      <w:lvlJc w:val="left"/>
      <w:pPr>
        <w:ind w:left="144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53F2C5E"/>
    <w:multiLevelType w:val="hybridMultilevel"/>
    <w:tmpl w:val="BF00E78C"/>
    <w:lvl w:ilvl="0" w:tplc="E03C0608">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5764C9F"/>
    <w:multiLevelType w:val="hybridMultilevel"/>
    <w:tmpl w:val="58CAC8E2"/>
    <w:lvl w:ilvl="0" w:tplc="EAB253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5B70D5"/>
    <w:multiLevelType w:val="hybridMultilevel"/>
    <w:tmpl w:val="C414CED2"/>
    <w:lvl w:ilvl="0" w:tplc="E6BC3D24">
      <w:start w:val="1"/>
      <w:numFmt w:val="upperRoman"/>
      <w:lvlText w:val="%1."/>
      <w:lvlJc w:val="left"/>
      <w:pPr>
        <w:ind w:left="1080" w:hanging="720"/>
      </w:pPr>
      <w:rPr>
        <w:b/>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8">
    <w:nsid w:val="39385C95"/>
    <w:multiLevelType w:val="hybridMultilevel"/>
    <w:tmpl w:val="5536559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B2A7169"/>
    <w:multiLevelType w:val="hybridMultilevel"/>
    <w:tmpl w:val="44026B04"/>
    <w:lvl w:ilvl="0" w:tplc="F76CAAA0">
      <w:numFmt w:val="bullet"/>
      <w:lvlText w:val="-"/>
      <w:lvlJc w:val="left"/>
      <w:pPr>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FAE2643"/>
    <w:multiLevelType w:val="hybridMultilevel"/>
    <w:tmpl w:val="C2141252"/>
    <w:lvl w:ilvl="0" w:tplc="DED8C338">
      <w:start w:val="2"/>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1CC79A3"/>
    <w:multiLevelType w:val="hybridMultilevel"/>
    <w:tmpl w:val="AA66902C"/>
    <w:lvl w:ilvl="0" w:tplc="8018BD66">
      <w:start w:val="1"/>
      <w:numFmt w:val="decimal"/>
      <w:lvlText w:val="%1."/>
      <w:lvlJc w:val="left"/>
      <w:pPr>
        <w:ind w:left="360" w:hanging="360"/>
      </w:pPr>
      <w:rPr>
        <w:b/>
        <w:i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89115B0"/>
    <w:multiLevelType w:val="hybridMultilevel"/>
    <w:tmpl w:val="5D747E36"/>
    <w:lvl w:ilvl="0" w:tplc="04090017">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BEE34E9"/>
    <w:multiLevelType w:val="hybridMultilevel"/>
    <w:tmpl w:val="22A09D48"/>
    <w:lvl w:ilvl="0" w:tplc="C374C130">
      <w:start w:val="4"/>
      <w:numFmt w:val="bullet"/>
      <w:lvlText w:val="-"/>
      <w:lvlJc w:val="left"/>
      <w:pPr>
        <w:ind w:left="2235" w:hanging="360"/>
      </w:pPr>
      <w:rPr>
        <w:rFonts w:ascii="Garamond" w:eastAsia="Times New Roman" w:hAnsi="Garamond" w:cs="Times New Roman"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4">
    <w:nsid w:val="54515C9B"/>
    <w:multiLevelType w:val="hybridMultilevel"/>
    <w:tmpl w:val="F7D8DBCC"/>
    <w:lvl w:ilvl="0" w:tplc="AC769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63D378E"/>
    <w:multiLevelType w:val="hybridMultilevel"/>
    <w:tmpl w:val="C9740BE6"/>
    <w:lvl w:ilvl="0" w:tplc="FD903D72">
      <w:start w:val="15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6FD6EE6"/>
    <w:multiLevelType w:val="hybridMultilevel"/>
    <w:tmpl w:val="F1C6EFF2"/>
    <w:lvl w:ilvl="0" w:tplc="7F487160">
      <w:start w:val="2"/>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7F2E6267"/>
    <w:multiLevelType w:val="hybridMultilevel"/>
    <w:tmpl w:val="3D64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 w:numId="20">
    <w:abstractNumId w:val="6"/>
  </w:num>
  <w:num w:numId="2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22"/>
    <w:rsid w:val="000010DA"/>
    <w:rsid w:val="00001102"/>
    <w:rsid w:val="000027BE"/>
    <w:rsid w:val="000056CC"/>
    <w:rsid w:val="00010B8C"/>
    <w:rsid w:val="00012EB5"/>
    <w:rsid w:val="0003516C"/>
    <w:rsid w:val="00041B03"/>
    <w:rsid w:val="00047F89"/>
    <w:rsid w:val="000510E7"/>
    <w:rsid w:val="0005198D"/>
    <w:rsid w:val="00051F6B"/>
    <w:rsid w:val="00053777"/>
    <w:rsid w:val="00054389"/>
    <w:rsid w:val="000551E6"/>
    <w:rsid w:val="000678F5"/>
    <w:rsid w:val="000826DB"/>
    <w:rsid w:val="0008621A"/>
    <w:rsid w:val="000A484C"/>
    <w:rsid w:val="000B1084"/>
    <w:rsid w:val="000B1276"/>
    <w:rsid w:val="000B5FE6"/>
    <w:rsid w:val="000C0DEE"/>
    <w:rsid w:val="000C1B22"/>
    <w:rsid w:val="000C38C2"/>
    <w:rsid w:val="000C3FA8"/>
    <w:rsid w:val="000C48ED"/>
    <w:rsid w:val="000D0E53"/>
    <w:rsid w:val="000D4B56"/>
    <w:rsid w:val="000E09EC"/>
    <w:rsid w:val="000F63FF"/>
    <w:rsid w:val="0010011F"/>
    <w:rsid w:val="00105E29"/>
    <w:rsid w:val="001239D1"/>
    <w:rsid w:val="001265AC"/>
    <w:rsid w:val="001302D1"/>
    <w:rsid w:val="00141D17"/>
    <w:rsid w:val="00144E47"/>
    <w:rsid w:val="00146E64"/>
    <w:rsid w:val="001541E6"/>
    <w:rsid w:val="001659FA"/>
    <w:rsid w:val="00166468"/>
    <w:rsid w:val="001674A9"/>
    <w:rsid w:val="001679EB"/>
    <w:rsid w:val="0017044F"/>
    <w:rsid w:val="00174C6F"/>
    <w:rsid w:val="001776BA"/>
    <w:rsid w:val="001806B4"/>
    <w:rsid w:val="001900D0"/>
    <w:rsid w:val="001A611B"/>
    <w:rsid w:val="001A7A93"/>
    <w:rsid w:val="001C01EA"/>
    <w:rsid w:val="001C3606"/>
    <w:rsid w:val="001D5148"/>
    <w:rsid w:val="001E38D7"/>
    <w:rsid w:val="001F02EB"/>
    <w:rsid w:val="001F0C5A"/>
    <w:rsid w:val="001F59EC"/>
    <w:rsid w:val="00202EDD"/>
    <w:rsid w:val="0021394F"/>
    <w:rsid w:val="00213FDE"/>
    <w:rsid w:val="00220585"/>
    <w:rsid w:val="00233A49"/>
    <w:rsid w:val="002340BC"/>
    <w:rsid w:val="00234AE0"/>
    <w:rsid w:val="0023604F"/>
    <w:rsid w:val="00240677"/>
    <w:rsid w:val="0024136C"/>
    <w:rsid w:val="002457F1"/>
    <w:rsid w:val="00250254"/>
    <w:rsid w:val="00250386"/>
    <w:rsid w:val="00251027"/>
    <w:rsid w:val="00253BB4"/>
    <w:rsid w:val="002578FB"/>
    <w:rsid w:val="00260F02"/>
    <w:rsid w:val="00265F62"/>
    <w:rsid w:val="00275AA8"/>
    <w:rsid w:val="00276FC1"/>
    <w:rsid w:val="00285BED"/>
    <w:rsid w:val="0029197F"/>
    <w:rsid w:val="00291A43"/>
    <w:rsid w:val="002A2D03"/>
    <w:rsid w:val="002B2A62"/>
    <w:rsid w:val="002B3FB7"/>
    <w:rsid w:val="002C4E75"/>
    <w:rsid w:val="002C5C4D"/>
    <w:rsid w:val="002C66C8"/>
    <w:rsid w:val="002C78DF"/>
    <w:rsid w:val="002D2218"/>
    <w:rsid w:val="002D5630"/>
    <w:rsid w:val="002D5F75"/>
    <w:rsid w:val="00303ED0"/>
    <w:rsid w:val="00305276"/>
    <w:rsid w:val="00312E0C"/>
    <w:rsid w:val="0031598D"/>
    <w:rsid w:val="00324FE2"/>
    <w:rsid w:val="00326B0C"/>
    <w:rsid w:val="0033131B"/>
    <w:rsid w:val="003322AF"/>
    <w:rsid w:val="00333B05"/>
    <w:rsid w:val="003375B6"/>
    <w:rsid w:val="00353B3A"/>
    <w:rsid w:val="003575E9"/>
    <w:rsid w:val="003620E5"/>
    <w:rsid w:val="00365EF7"/>
    <w:rsid w:val="00376AA6"/>
    <w:rsid w:val="00384977"/>
    <w:rsid w:val="0039754A"/>
    <w:rsid w:val="003A125F"/>
    <w:rsid w:val="003A7F7E"/>
    <w:rsid w:val="003B2660"/>
    <w:rsid w:val="003B329D"/>
    <w:rsid w:val="003B37B9"/>
    <w:rsid w:val="003B44D1"/>
    <w:rsid w:val="003B610A"/>
    <w:rsid w:val="003C388C"/>
    <w:rsid w:val="003C7C6D"/>
    <w:rsid w:val="003D44CD"/>
    <w:rsid w:val="003E3217"/>
    <w:rsid w:val="003E3FC5"/>
    <w:rsid w:val="003E71C1"/>
    <w:rsid w:val="003F3E42"/>
    <w:rsid w:val="003F4FF5"/>
    <w:rsid w:val="00400561"/>
    <w:rsid w:val="004101E2"/>
    <w:rsid w:val="00411D46"/>
    <w:rsid w:val="00412F60"/>
    <w:rsid w:val="00414983"/>
    <w:rsid w:val="00415B46"/>
    <w:rsid w:val="004170E2"/>
    <w:rsid w:val="00424150"/>
    <w:rsid w:val="00427379"/>
    <w:rsid w:val="00435581"/>
    <w:rsid w:val="00442AED"/>
    <w:rsid w:val="004439DE"/>
    <w:rsid w:val="00445DB3"/>
    <w:rsid w:val="0045042C"/>
    <w:rsid w:val="00460AB0"/>
    <w:rsid w:val="00462CC4"/>
    <w:rsid w:val="004648FB"/>
    <w:rsid w:val="00464CA3"/>
    <w:rsid w:val="004728B5"/>
    <w:rsid w:val="00473122"/>
    <w:rsid w:val="00485B53"/>
    <w:rsid w:val="004865DE"/>
    <w:rsid w:val="00496D6B"/>
    <w:rsid w:val="004A2A98"/>
    <w:rsid w:val="004A730B"/>
    <w:rsid w:val="004A7528"/>
    <w:rsid w:val="004A75E7"/>
    <w:rsid w:val="004C0711"/>
    <w:rsid w:val="004C340A"/>
    <w:rsid w:val="004E541A"/>
    <w:rsid w:val="004F74A5"/>
    <w:rsid w:val="00501ADE"/>
    <w:rsid w:val="00501C46"/>
    <w:rsid w:val="005035B8"/>
    <w:rsid w:val="0050543B"/>
    <w:rsid w:val="00507BAC"/>
    <w:rsid w:val="00522CBF"/>
    <w:rsid w:val="00523391"/>
    <w:rsid w:val="00523BA1"/>
    <w:rsid w:val="005414D6"/>
    <w:rsid w:val="00541F61"/>
    <w:rsid w:val="00543CA5"/>
    <w:rsid w:val="00562D45"/>
    <w:rsid w:val="005660E4"/>
    <w:rsid w:val="00566319"/>
    <w:rsid w:val="00572063"/>
    <w:rsid w:val="0057561B"/>
    <w:rsid w:val="00580780"/>
    <w:rsid w:val="005817C5"/>
    <w:rsid w:val="00595D7E"/>
    <w:rsid w:val="0059720F"/>
    <w:rsid w:val="005B7541"/>
    <w:rsid w:val="005D0E1E"/>
    <w:rsid w:val="005D6D71"/>
    <w:rsid w:val="005E2E9D"/>
    <w:rsid w:val="005E6FF4"/>
    <w:rsid w:val="005F5837"/>
    <w:rsid w:val="006014C6"/>
    <w:rsid w:val="00604E62"/>
    <w:rsid w:val="00613502"/>
    <w:rsid w:val="0062148F"/>
    <w:rsid w:val="006217EB"/>
    <w:rsid w:val="00622F48"/>
    <w:rsid w:val="006559FA"/>
    <w:rsid w:val="0065652B"/>
    <w:rsid w:val="00663F12"/>
    <w:rsid w:val="0066736F"/>
    <w:rsid w:val="0067377D"/>
    <w:rsid w:val="0067465B"/>
    <w:rsid w:val="0068226E"/>
    <w:rsid w:val="00695915"/>
    <w:rsid w:val="006B7253"/>
    <w:rsid w:val="006D18AB"/>
    <w:rsid w:val="006D34FE"/>
    <w:rsid w:val="006E292D"/>
    <w:rsid w:val="006F1652"/>
    <w:rsid w:val="00703619"/>
    <w:rsid w:val="0071249F"/>
    <w:rsid w:val="0072299C"/>
    <w:rsid w:val="00724D1E"/>
    <w:rsid w:val="00726052"/>
    <w:rsid w:val="007328B9"/>
    <w:rsid w:val="00732CA4"/>
    <w:rsid w:val="00736D4F"/>
    <w:rsid w:val="007377B2"/>
    <w:rsid w:val="00740FC3"/>
    <w:rsid w:val="0074584B"/>
    <w:rsid w:val="007560D3"/>
    <w:rsid w:val="00760BD9"/>
    <w:rsid w:val="00771CBF"/>
    <w:rsid w:val="00772129"/>
    <w:rsid w:val="007725D2"/>
    <w:rsid w:val="00776BCA"/>
    <w:rsid w:val="00791080"/>
    <w:rsid w:val="00797FBC"/>
    <w:rsid w:val="007A209E"/>
    <w:rsid w:val="007A3558"/>
    <w:rsid w:val="007C5167"/>
    <w:rsid w:val="007D2A90"/>
    <w:rsid w:val="007E1A4A"/>
    <w:rsid w:val="007E48F5"/>
    <w:rsid w:val="00801707"/>
    <w:rsid w:val="008030B6"/>
    <w:rsid w:val="0082201D"/>
    <w:rsid w:val="008302C9"/>
    <w:rsid w:val="00842971"/>
    <w:rsid w:val="00845CDB"/>
    <w:rsid w:val="00845DBF"/>
    <w:rsid w:val="0085151B"/>
    <w:rsid w:val="0085486D"/>
    <w:rsid w:val="008555F0"/>
    <w:rsid w:val="00865ED3"/>
    <w:rsid w:val="00866A94"/>
    <w:rsid w:val="00877531"/>
    <w:rsid w:val="0088207C"/>
    <w:rsid w:val="00891B93"/>
    <w:rsid w:val="008B6BFB"/>
    <w:rsid w:val="008D0367"/>
    <w:rsid w:val="008D171F"/>
    <w:rsid w:val="008E4EC7"/>
    <w:rsid w:val="008E5726"/>
    <w:rsid w:val="009077E1"/>
    <w:rsid w:val="00923061"/>
    <w:rsid w:val="009230C0"/>
    <w:rsid w:val="00923F99"/>
    <w:rsid w:val="00936448"/>
    <w:rsid w:val="00947EE5"/>
    <w:rsid w:val="00951404"/>
    <w:rsid w:val="00951689"/>
    <w:rsid w:val="0095190A"/>
    <w:rsid w:val="00961B26"/>
    <w:rsid w:val="009718FE"/>
    <w:rsid w:val="00985313"/>
    <w:rsid w:val="009869B9"/>
    <w:rsid w:val="009A0927"/>
    <w:rsid w:val="009A43BD"/>
    <w:rsid w:val="009A755C"/>
    <w:rsid w:val="009C3400"/>
    <w:rsid w:val="009C6DDA"/>
    <w:rsid w:val="00A0512E"/>
    <w:rsid w:val="00A12106"/>
    <w:rsid w:val="00A40820"/>
    <w:rsid w:val="00A53841"/>
    <w:rsid w:val="00A604C0"/>
    <w:rsid w:val="00A636D5"/>
    <w:rsid w:val="00A70C7D"/>
    <w:rsid w:val="00A72167"/>
    <w:rsid w:val="00A77321"/>
    <w:rsid w:val="00A80264"/>
    <w:rsid w:val="00A81737"/>
    <w:rsid w:val="00A87F24"/>
    <w:rsid w:val="00A95BEF"/>
    <w:rsid w:val="00AA5E42"/>
    <w:rsid w:val="00AB4C08"/>
    <w:rsid w:val="00AB5748"/>
    <w:rsid w:val="00AC06B8"/>
    <w:rsid w:val="00AC5F71"/>
    <w:rsid w:val="00AC76A2"/>
    <w:rsid w:val="00AD32E6"/>
    <w:rsid w:val="00AD37D4"/>
    <w:rsid w:val="00AE2D58"/>
    <w:rsid w:val="00AE6C47"/>
    <w:rsid w:val="00AE7784"/>
    <w:rsid w:val="00AF2825"/>
    <w:rsid w:val="00AF5493"/>
    <w:rsid w:val="00AF6DF5"/>
    <w:rsid w:val="00AF6F98"/>
    <w:rsid w:val="00B0106C"/>
    <w:rsid w:val="00B0651D"/>
    <w:rsid w:val="00B06D47"/>
    <w:rsid w:val="00B10AB8"/>
    <w:rsid w:val="00B14CFF"/>
    <w:rsid w:val="00B1673D"/>
    <w:rsid w:val="00B213BF"/>
    <w:rsid w:val="00B21C8E"/>
    <w:rsid w:val="00B23644"/>
    <w:rsid w:val="00B3286F"/>
    <w:rsid w:val="00B3596F"/>
    <w:rsid w:val="00B43F26"/>
    <w:rsid w:val="00B511D2"/>
    <w:rsid w:val="00B577F1"/>
    <w:rsid w:val="00B72AEE"/>
    <w:rsid w:val="00B75608"/>
    <w:rsid w:val="00B9556F"/>
    <w:rsid w:val="00BA12AE"/>
    <w:rsid w:val="00BB1521"/>
    <w:rsid w:val="00BB321F"/>
    <w:rsid w:val="00BE1B84"/>
    <w:rsid w:val="00BE4222"/>
    <w:rsid w:val="00BF568F"/>
    <w:rsid w:val="00BF5FAA"/>
    <w:rsid w:val="00C01FCB"/>
    <w:rsid w:val="00C13E93"/>
    <w:rsid w:val="00C145E4"/>
    <w:rsid w:val="00C172B4"/>
    <w:rsid w:val="00C23D49"/>
    <w:rsid w:val="00C5589A"/>
    <w:rsid w:val="00C709BA"/>
    <w:rsid w:val="00C70C7B"/>
    <w:rsid w:val="00C71B4C"/>
    <w:rsid w:val="00C73087"/>
    <w:rsid w:val="00C8074F"/>
    <w:rsid w:val="00C84462"/>
    <w:rsid w:val="00C90DC8"/>
    <w:rsid w:val="00C9244E"/>
    <w:rsid w:val="00C94DD8"/>
    <w:rsid w:val="00C96E4E"/>
    <w:rsid w:val="00CA38C3"/>
    <w:rsid w:val="00CA46B1"/>
    <w:rsid w:val="00CA69F3"/>
    <w:rsid w:val="00CB64AD"/>
    <w:rsid w:val="00CC4EA1"/>
    <w:rsid w:val="00CC54BF"/>
    <w:rsid w:val="00CD1411"/>
    <w:rsid w:val="00CD2E8F"/>
    <w:rsid w:val="00CD36BA"/>
    <w:rsid w:val="00CD56C3"/>
    <w:rsid w:val="00CD7DCD"/>
    <w:rsid w:val="00CE3A4E"/>
    <w:rsid w:val="00CE6EBD"/>
    <w:rsid w:val="00CF3E05"/>
    <w:rsid w:val="00CF4AD3"/>
    <w:rsid w:val="00CF689A"/>
    <w:rsid w:val="00D01856"/>
    <w:rsid w:val="00D02ECC"/>
    <w:rsid w:val="00D066AC"/>
    <w:rsid w:val="00D11A74"/>
    <w:rsid w:val="00D151FE"/>
    <w:rsid w:val="00D16857"/>
    <w:rsid w:val="00D20521"/>
    <w:rsid w:val="00D271C5"/>
    <w:rsid w:val="00D34BF9"/>
    <w:rsid w:val="00D35B8E"/>
    <w:rsid w:val="00D43BF7"/>
    <w:rsid w:val="00D60BD0"/>
    <w:rsid w:val="00D64668"/>
    <w:rsid w:val="00D71B7B"/>
    <w:rsid w:val="00D74989"/>
    <w:rsid w:val="00D76E7C"/>
    <w:rsid w:val="00D820DA"/>
    <w:rsid w:val="00D901BF"/>
    <w:rsid w:val="00D921B7"/>
    <w:rsid w:val="00D97F87"/>
    <w:rsid w:val="00DA1CF2"/>
    <w:rsid w:val="00DA5893"/>
    <w:rsid w:val="00DB3D2B"/>
    <w:rsid w:val="00DB63ED"/>
    <w:rsid w:val="00DB731A"/>
    <w:rsid w:val="00DC5099"/>
    <w:rsid w:val="00DC5260"/>
    <w:rsid w:val="00DC73C1"/>
    <w:rsid w:val="00DC7E71"/>
    <w:rsid w:val="00DD1C91"/>
    <w:rsid w:val="00DD531E"/>
    <w:rsid w:val="00DD7434"/>
    <w:rsid w:val="00DE79BF"/>
    <w:rsid w:val="00DF34FC"/>
    <w:rsid w:val="00DF4D27"/>
    <w:rsid w:val="00DF5E43"/>
    <w:rsid w:val="00DF7D6C"/>
    <w:rsid w:val="00E025B3"/>
    <w:rsid w:val="00E0652E"/>
    <w:rsid w:val="00E172E8"/>
    <w:rsid w:val="00E1781B"/>
    <w:rsid w:val="00E23412"/>
    <w:rsid w:val="00E3022F"/>
    <w:rsid w:val="00E4185D"/>
    <w:rsid w:val="00E41F99"/>
    <w:rsid w:val="00E42649"/>
    <w:rsid w:val="00E51779"/>
    <w:rsid w:val="00E52142"/>
    <w:rsid w:val="00E56C0A"/>
    <w:rsid w:val="00E6622C"/>
    <w:rsid w:val="00E71949"/>
    <w:rsid w:val="00E7293B"/>
    <w:rsid w:val="00E766C1"/>
    <w:rsid w:val="00E8037D"/>
    <w:rsid w:val="00E81EAB"/>
    <w:rsid w:val="00E86BDC"/>
    <w:rsid w:val="00EA7FB1"/>
    <w:rsid w:val="00EB25A9"/>
    <w:rsid w:val="00EB5FEA"/>
    <w:rsid w:val="00EC3616"/>
    <w:rsid w:val="00EC603C"/>
    <w:rsid w:val="00ED2133"/>
    <w:rsid w:val="00EE6BD2"/>
    <w:rsid w:val="00EE72AC"/>
    <w:rsid w:val="00EF3804"/>
    <w:rsid w:val="00EF522A"/>
    <w:rsid w:val="00F02A7C"/>
    <w:rsid w:val="00F14934"/>
    <w:rsid w:val="00F26B84"/>
    <w:rsid w:val="00F41E09"/>
    <w:rsid w:val="00F475EE"/>
    <w:rsid w:val="00F52057"/>
    <w:rsid w:val="00F52754"/>
    <w:rsid w:val="00F65202"/>
    <w:rsid w:val="00F65BB4"/>
    <w:rsid w:val="00F74630"/>
    <w:rsid w:val="00F7703C"/>
    <w:rsid w:val="00F800D4"/>
    <w:rsid w:val="00F823DD"/>
    <w:rsid w:val="00F839D1"/>
    <w:rsid w:val="00F93223"/>
    <w:rsid w:val="00F953DD"/>
    <w:rsid w:val="00F97A4A"/>
    <w:rsid w:val="00FA48F7"/>
    <w:rsid w:val="00FB45BE"/>
    <w:rsid w:val="00FB60BF"/>
    <w:rsid w:val="00FB6E04"/>
    <w:rsid w:val="00FC477C"/>
    <w:rsid w:val="00FC4D1F"/>
    <w:rsid w:val="00FC6ED7"/>
    <w:rsid w:val="00FD2654"/>
    <w:rsid w:val="00FD3846"/>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123F01F-1947-4202-8C08-96D067F3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uiPriority w:val="99"/>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uiPriority w:val="99"/>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uiPriority w:val="99"/>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uiPriority w:val="99"/>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BodyText2Char">
    <w:name w:val="Body Text 2 Char"/>
    <w:basedOn w:val="DefaultParagraphFont"/>
    <w:link w:val="BodyText2"/>
    <w:rsid w:val="004F74A5"/>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4F74A5"/>
    <w:rPr>
      <w:lang w:val="en-GB"/>
    </w:rPr>
  </w:style>
  <w:style w:type="paragraph" w:styleId="BodyTextIndent3">
    <w:name w:val="Body Text Indent 3"/>
    <w:basedOn w:val="Normal"/>
    <w:link w:val="BodyTextIndent3Char"/>
    <w:uiPriority w:val="99"/>
    <w:semiHidden/>
    <w:unhideWhenUsed/>
    <w:rsid w:val="004F74A5"/>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semiHidden/>
    <w:rsid w:val="004F74A5"/>
    <w:rPr>
      <w:rFonts w:eastAsia="Times New Roman"/>
      <w:sz w:val="16"/>
      <w:szCs w:val="16"/>
      <w:lang w:val="sq-AL"/>
    </w:rPr>
  </w:style>
  <w:style w:type="paragraph" w:styleId="BodyTextIndent2">
    <w:name w:val="Body Text Indent 2"/>
    <w:basedOn w:val="Normal"/>
    <w:link w:val="BodyTextIndent2Char"/>
    <w:uiPriority w:val="99"/>
    <w:semiHidden/>
    <w:unhideWhenUsed/>
    <w:rsid w:val="004F74A5"/>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uiPriority w:val="99"/>
    <w:semiHidden/>
    <w:rsid w:val="004F74A5"/>
    <w:rPr>
      <w:rFonts w:eastAsia="Times New Roman"/>
    </w:rPr>
  </w:style>
  <w:style w:type="paragraph" w:customStyle="1" w:styleId="msonormalcxspmiddlecxspmiddle">
    <w:name w:val="msonormalcxspmiddlecxspmiddle"/>
    <w:basedOn w:val="Normal"/>
    <w:rsid w:val="004F74A5"/>
    <w:pPr>
      <w:spacing w:before="100" w:beforeAutospacing="1" w:after="100" w:afterAutospacing="1"/>
    </w:pPr>
    <w:rPr>
      <w:rFonts w:eastAsia="Times New Roman"/>
      <w:lang w:val="en-GB" w:eastAsia="en-GB"/>
    </w:rPr>
  </w:style>
  <w:style w:type="paragraph" w:customStyle="1" w:styleId="msonormalcxspmiddlecxspmiddlecxspmiddle">
    <w:name w:val="msonormalcxspmiddlecxspmiddlecxspmiddle"/>
    <w:basedOn w:val="Normal"/>
    <w:rsid w:val="004F74A5"/>
    <w:pPr>
      <w:spacing w:before="100" w:beforeAutospacing="1" w:after="100" w:afterAutospacing="1"/>
    </w:pPr>
    <w:rPr>
      <w:rFonts w:eastAsia="Times New Roman"/>
    </w:rPr>
  </w:style>
  <w:style w:type="paragraph" w:customStyle="1" w:styleId="msonormalcxspmiddle">
    <w:name w:val="msonormalcxspmiddle"/>
    <w:basedOn w:val="Normal"/>
    <w:rsid w:val="004F74A5"/>
    <w:pPr>
      <w:spacing w:before="100" w:beforeAutospacing="1" w:after="100" w:afterAutospacing="1"/>
    </w:pPr>
    <w:rPr>
      <w:rFonts w:eastAsia="Times New Roman"/>
    </w:rPr>
  </w:style>
  <w:style w:type="paragraph" w:customStyle="1" w:styleId="Style3">
    <w:name w:val="Style3"/>
    <w:basedOn w:val="Normal"/>
    <w:autoRedefine/>
    <w:rsid w:val="004F74A5"/>
    <w:pPr>
      <w:ind w:left="4320" w:hanging="2160"/>
      <w:jc w:val="center"/>
    </w:pPr>
    <w:rPr>
      <w:rFonts w:eastAsia="Times New Roman"/>
      <w:b/>
      <w:i/>
      <w:sz w:val="28"/>
      <w:szCs w:val="28"/>
      <w:u w:val="single"/>
      <w:lang w:val="sq-AL"/>
    </w:rPr>
  </w:style>
  <w:style w:type="character" w:customStyle="1" w:styleId="lblstyle">
    <w:name w:val="lblstyle"/>
    <w:basedOn w:val="DefaultParagraphFont"/>
    <w:rsid w:val="004F74A5"/>
  </w:style>
  <w:style w:type="paragraph" w:customStyle="1" w:styleId="Style12ptCenteredAfter4pt">
    <w:name w:val="Style 12 pt Centered After:  4 pt"/>
    <w:basedOn w:val="Normal"/>
    <w:autoRedefine/>
    <w:rsid w:val="004F74A5"/>
    <w:pPr>
      <w:spacing w:after="80"/>
      <w:jc w:val="center"/>
    </w:pPr>
    <w:rPr>
      <w:rFonts w:eastAsia="Times New Roman"/>
      <w:b/>
      <w:lang w:val="sq-AL"/>
    </w:rPr>
  </w:style>
  <w:style w:type="character" w:customStyle="1" w:styleId="StyleJustifiedLeft1Char">
    <w:name w:val="Style Justified Left:  1&quot; Char"/>
    <w:basedOn w:val="DefaultParagraphFont"/>
    <w:link w:val="StyleJustifiedLeft1"/>
    <w:locked/>
    <w:rsid w:val="004F74A5"/>
    <w:rPr>
      <w:i/>
      <w:sz w:val="26"/>
      <w:szCs w:val="26"/>
    </w:rPr>
  </w:style>
  <w:style w:type="paragraph" w:customStyle="1" w:styleId="StyleJustifiedLeft1">
    <w:name w:val="Style Justified Left:  1&quot;"/>
    <w:basedOn w:val="Normal"/>
    <w:link w:val="StyleJustifiedLeft1Char"/>
    <w:autoRedefine/>
    <w:rsid w:val="004F74A5"/>
    <w:pPr>
      <w:jc w:val="both"/>
    </w:pPr>
    <w:rPr>
      <w:i/>
      <w:sz w:val="26"/>
      <w:szCs w:val="26"/>
    </w:rPr>
  </w:style>
  <w:style w:type="paragraph" w:customStyle="1" w:styleId="StyleJustifiedLeft125Hanging175After4pt">
    <w:name w:val="Style Justified Left:  1.25&quot; Hanging:  1.75&quot; After:  4 pt"/>
    <w:basedOn w:val="Normal"/>
    <w:autoRedefine/>
    <w:rsid w:val="004F74A5"/>
    <w:pPr>
      <w:spacing w:after="80"/>
      <w:ind w:left="4320" w:hanging="2520"/>
      <w:jc w:val="both"/>
    </w:pPr>
    <w:rPr>
      <w:rFonts w:eastAsia="Times New Roman"/>
      <w:szCs w:val="20"/>
    </w:rPr>
  </w:style>
  <w:style w:type="character" w:customStyle="1" w:styleId="StyleCenteredChar">
    <w:name w:val="Style Centered Char"/>
    <w:basedOn w:val="DefaultParagraphFont"/>
    <w:link w:val="StyleCentered"/>
    <w:locked/>
    <w:rsid w:val="004F74A5"/>
    <w:rPr>
      <w:bCs/>
      <w:sz w:val="24"/>
      <w:szCs w:val="24"/>
      <w:lang w:val="it-IT"/>
    </w:rPr>
  </w:style>
  <w:style w:type="paragraph" w:customStyle="1" w:styleId="StyleCentered">
    <w:name w:val="Style Centered"/>
    <w:basedOn w:val="Normal"/>
    <w:link w:val="StyleCenteredChar"/>
    <w:autoRedefine/>
    <w:rsid w:val="004F74A5"/>
    <w:pPr>
      <w:jc w:val="center"/>
    </w:pPr>
    <w:rPr>
      <w:bCs/>
      <w:lang w:val="it-IT"/>
    </w:rPr>
  </w:style>
  <w:style w:type="paragraph" w:customStyle="1" w:styleId="Standard">
    <w:name w:val="Standard"/>
    <w:rsid w:val="004F74A5"/>
    <w:pPr>
      <w:suppressAutoHyphens/>
      <w:autoSpaceDN w:val="0"/>
      <w:spacing w:after="200" w:line="276" w:lineRule="auto"/>
    </w:pPr>
    <w:rPr>
      <w:rFonts w:ascii="Calibri" w:eastAsia="DejaVu Sans" w:hAnsi="Calibri" w:cs="F"/>
      <w:kern w:val="3"/>
      <w:sz w:val="22"/>
      <w:szCs w:val="22"/>
      <w:lang w:val="en-US" w:eastAsia="en-US"/>
    </w:rPr>
  </w:style>
  <w:style w:type="character" w:customStyle="1" w:styleId="NoSpacingChar">
    <w:name w:val="No Spacing Char"/>
    <w:basedOn w:val="DefaultParagraphFont"/>
    <w:link w:val="NoSpacing"/>
    <w:uiPriority w:val="1"/>
    <w:locked/>
    <w:rsid w:val="004F74A5"/>
    <w:rPr>
      <w:rFonts w:eastAsia="Times New Roman"/>
      <w:sz w:val="24"/>
      <w:szCs w:val="22"/>
      <w:lang w:val="en-US" w:eastAsia="en-US" w:bidi="ar-SA"/>
    </w:rPr>
  </w:style>
  <w:style w:type="paragraph" w:customStyle="1" w:styleId="Style12ptCentered">
    <w:name w:val="Style 12 pt Centered"/>
    <w:basedOn w:val="Normal"/>
    <w:qFormat/>
    <w:rsid w:val="004F74A5"/>
    <w:pPr>
      <w:suppressAutoHyphens/>
      <w:autoSpaceDN w:val="0"/>
      <w:spacing w:after="80"/>
      <w:jc w:val="center"/>
    </w:pPr>
    <w:rPr>
      <w:rFonts w:eastAsia="Times New Roman"/>
      <w:lang w:val="sq-AL"/>
    </w:rPr>
  </w:style>
  <w:style w:type="paragraph" w:customStyle="1" w:styleId="StyleJustifiedLeft125Hanging175After4pt1">
    <w:name w:val="Style Justified Left:  1.25&quot; Hanging:  1.75&quot; After:  4 pt1"/>
    <w:basedOn w:val="Normal"/>
    <w:autoRedefine/>
    <w:qFormat/>
    <w:rsid w:val="004F74A5"/>
    <w:pPr>
      <w:spacing w:after="80"/>
    </w:pPr>
    <w:rPr>
      <w:rFonts w:eastAsia="Times New Roman"/>
      <w:b/>
      <w:bCs/>
      <w:szCs w:val="20"/>
      <w:lang w:val="sq-AL"/>
    </w:rPr>
  </w:style>
  <w:style w:type="paragraph" w:customStyle="1" w:styleId="StyleItalicCentered">
    <w:name w:val="Style Italic Centered"/>
    <w:basedOn w:val="Normal"/>
    <w:autoRedefine/>
    <w:uiPriority w:val="99"/>
    <w:qFormat/>
    <w:rsid w:val="004F74A5"/>
    <w:pPr>
      <w:jc w:val="center"/>
    </w:pPr>
    <w:rPr>
      <w:rFonts w:eastAsia="Times New Roman"/>
      <w:lang w:val="en-GB"/>
    </w:rPr>
  </w:style>
  <w:style w:type="paragraph" w:customStyle="1" w:styleId="StyleStyleJustifiedLeft1Left1">
    <w:name w:val="Style Style Justified Left:  1&quot; + Left:  1&quot;"/>
    <w:basedOn w:val="Normal"/>
    <w:autoRedefine/>
    <w:uiPriority w:val="99"/>
    <w:qFormat/>
    <w:rsid w:val="004F74A5"/>
    <w:pPr>
      <w:ind w:left="90"/>
      <w:jc w:val="both"/>
    </w:pPr>
    <w:rPr>
      <w:rFonts w:eastAsia="Times New Roman"/>
      <w:color w:val="000000"/>
      <w:lang w:val="it-IT"/>
    </w:rPr>
  </w:style>
  <w:style w:type="paragraph" w:customStyle="1" w:styleId="StyleJustifiedLeft025Hanging025">
    <w:name w:val="Style Justified Left:  0.25&quot; Hanging:  0.25&quot;"/>
    <w:basedOn w:val="Normal"/>
    <w:autoRedefine/>
    <w:uiPriority w:val="99"/>
    <w:rsid w:val="004F74A5"/>
    <w:pPr>
      <w:ind w:left="720" w:hanging="360"/>
      <w:jc w:val="both"/>
    </w:pPr>
    <w:rPr>
      <w:rFonts w:eastAsia="Times New Roman"/>
      <w:lang w:val="en-GB"/>
    </w:rPr>
  </w:style>
  <w:style w:type="paragraph" w:customStyle="1" w:styleId="StyleStyleBoldJustifiedTimesNewRoman12ptBold">
    <w:name w:val="Style Style Bold Justified + Times New Roman 12 pt Bold"/>
    <w:basedOn w:val="Normal"/>
    <w:autoRedefine/>
    <w:uiPriority w:val="99"/>
    <w:qFormat/>
    <w:rsid w:val="004F74A5"/>
    <w:pPr>
      <w:jc w:val="both"/>
    </w:pPr>
    <w:rPr>
      <w:rFonts w:eastAsia="Times New Roman"/>
      <w:b/>
      <w:bCs/>
    </w:rPr>
  </w:style>
  <w:style w:type="paragraph" w:customStyle="1" w:styleId="Style80">
    <w:name w:val="Style8"/>
    <w:basedOn w:val="Normal"/>
    <w:uiPriority w:val="99"/>
    <w:rsid w:val="004F74A5"/>
    <w:pPr>
      <w:widowControl w:val="0"/>
      <w:autoSpaceDE w:val="0"/>
      <w:autoSpaceDN w:val="0"/>
      <w:adjustRightInd w:val="0"/>
    </w:pPr>
    <w:rPr>
      <w:rFonts w:ascii="Courier New" w:eastAsia="Times New Roman" w:hAnsi="Courier New" w:cs="Courier New"/>
    </w:rPr>
  </w:style>
  <w:style w:type="character" w:customStyle="1" w:styleId="a3">
    <w:name w:val="a"/>
    <w:basedOn w:val="DefaultParagraphFont"/>
    <w:rsid w:val="004F74A5"/>
  </w:style>
  <w:style w:type="paragraph" w:customStyle="1" w:styleId="padites">
    <w:name w:val="padites"/>
    <w:basedOn w:val="Normal"/>
    <w:rsid w:val="004F74A5"/>
    <w:pPr>
      <w:widowControl w:val="0"/>
      <w:suppressAutoHyphens/>
      <w:snapToGrid w:val="0"/>
      <w:spacing w:before="120" w:after="120"/>
      <w:ind w:firstLine="1267"/>
      <w:jc w:val="both"/>
    </w:pPr>
    <w:rPr>
      <w:rFonts w:ascii="Arial" w:eastAsia="Times New Roman" w:hAnsi="Arial" w:cs="Arial"/>
      <w:noProof/>
      <w:sz w:val="26"/>
      <w:szCs w:val="26"/>
      <w:lang w:val="sq-AL"/>
    </w:rPr>
  </w:style>
  <w:style w:type="paragraph" w:customStyle="1" w:styleId="akuza">
    <w:name w:val="a k u z a"/>
    <w:basedOn w:val="Normal"/>
    <w:rsid w:val="004F74A5"/>
    <w:pPr>
      <w:keepNext/>
      <w:widowControl w:val="0"/>
      <w:suppressAutoHyphens/>
      <w:snapToGrid w:val="0"/>
      <w:spacing w:before="120"/>
      <w:jc w:val="center"/>
      <w:outlineLvl w:val="1"/>
    </w:pPr>
    <w:rPr>
      <w:rFonts w:ascii="Arial" w:eastAsia="Times New Roman" w:hAnsi="Arial" w:cs="Arial"/>
      <w:bCs/>
      <w:spacing w:val="-3"/>
      <w:sz w:val="26"/>
      <w:szCs w:val="26"/>
      <w:lang w:val="en-GB"/>
    </w:rPr>
  </w:style>
  <w:style w:type="paragraph" w:customStyle="1" w:styleId="stylestyle6timesnewroman">
    <w:name w:val="stylestyle6timesnewroman"/>
    <w:basedOn w:val="Normal"/>
    <w:rsid w:val="004F74A5"/>
    <w:pPr>
      <w:spacing w:before="100" w:beforeAutospacing="1" w:after="100" w:afterAutospacing="1"/>
    </w:pPr>
    <w:rPr>
      <w:rFonts w:eastAsia="Times New Roman"/>
    </w:rPr>
  </w:style>
  <w:style w:type="character" w:customStyle="1" w:styleId="st1">
    <w:name w:val="st1"/>
    <w:basedOn w:val="DefaultParagraphFont"/>
    <w:rsid w:val="004F7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2B233-65A0-4A95-92C2-6F99D49A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16593</Words>
  <Characters>94586</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110958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2013-10-11T13:15:00Z</cp:lastPrinted>
  <dcterms:created xsi:type="dcterms:W3CDTF">2019-02-15T18:22:00Z</dcterms:created>
  <dcterms:modified xsi:type="dcterms:W3CDTF">2019-02-15T18:22:00Z</dcterms:modified>
</cp:coreProperties>
</file>