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C09" w:rsidRPr="00826FCD" w:rsidRDefault="007263D2" w:rsidP="0024136F">
      <w:pPr>
        <w:pStyle w:val="Akti"/>
        <w:keepNext w:val="0"/>
        <w:rPr>
          <w:lang w:val="sq-AL"/>
        </w:rPr>
      </w:pPr>
      <w:bookmarkStart w:id="0" w:name="_GoBack"/>
      <w:bookmarkEnd w:id="0"/>
      <w:r w:rsidRPr="00826FCD">
        <w:rPr>
          <w:lang w:val="sq-AL"/>
        </w:rPr>
        <w:t>DEKRE</w:t>
      </w:r>
      <w:r w:rsidR="003F4C09" w:rsidRPr="00826FCD">
        <w:rPr>
          <w:lang w:val="sq-AL"/>
        </w:rPr>
        <w:t>T</w:t>
      </w:r>
    </w:p>
    <w:p w:rsidR="007263D2" w:rsidRPr="00826FCD" w:rsidRDefault="007263D2" w:rsidP="0024136F">
      <w:pPr>
        <w:pStyle w:val="NumriData"/>
        <w:keepNext w:val="0"/>
        <w:rPr>
          <w:lang w:val="sq-AL"/>
        </w:rPr>
      </w:pPr>
      <w:r w:rsidRPr="00826FCD">
        <w:rPr>
          <w:lang w:val="sq-AL"/>
        </w:rPr>
        <w:t>Nr. 8393, dat</w:t>
      </w:r>
      <w:r w:rsidR="00910472" w:rsidRPr="00826FCD">
        <w:rPr>
          <w:lang w:val="sq-AL"/>
        </w:rPr>
        <w:t>ë</w:t>
      </w:r>
      <w:r w:rsidRPr="00826FCD">
        <w:rPr>
          <w:lang w:val="sq-AL"/>
        </w:rPr>
        <w:t xml:space="preserve"> 19.11.2013</w:t>
      </w:r>
    </w:p>
    <w:p w:rsidR="007263D2" w:rsidRPr="00826FCD" w:rsidRDefault="007263D2" w:rsidP="0024136F">
      <w:pPr>
        <w:pStyle w:val="Paragrafi"/>
        <w:rPr>
          <w:lang w:val="sq-AL"/>
        </w:rPr>
      </w:pPr>
    </w:p>
    <w:p w:rsidR="003F4C09" w:rsidRPr="00826FCD" w:rsidRDefault="003F4C09" w:rsidP="0024136F">
      <w:pPr>
        <w:pStyle w:val="Titulli"/>
        <w:keepNext w:val="0"/>
        <w:rPr>
          <w:lang w:val="sq-AL"/>
        </w:rPr>
      </w:pPr>
      <w:r w:rsidRPr="00826FCD">
        <w:rPr>
          <w:lang w:val="sq-AL"/>
        </w:rPr>
        <w:t>PËR LEJIMIN E LËNIES SË SHTETËSISË SHQIPTARE</w:t>
      </w:r>
    </w:p>
    <w:p w:rsidR="007263D2" w:rsidRPr="00826FCD" w:rsidRDefault="007263D2" w:rsidP="0024136F">
      <w:pPr>
        <w:pStyle w:val="Paragrafi"/>
        <w:rPr>
          <w:lang w:val="sq-AL"/>
        </w:rPr>
      </w:pPr>
    </w:p>
    <w:p w:rsidR="003F4C09" w:rsidRPr="00826FCD" w:rsidRDefault="003F4C09" w:rsidP="0024136F">
      <w:pPr>
        <w:pStyle w:val="Paragrafi"/>
        <w:rPr>
          <w:lang w:val="sq-AL"/>
        </w:rPr>
      </w:pPr>
      <w:r w:rsidRPr="00826FCD">
        <w:rPr>
          <w:lang w:val="sq-AL"/>
        </w:rPr>
        <w:t>Në mbështetje të nenit 92, pika “c” dhe nenit 93 të Kushtetutës, si dhe të neneve 15, 16</w:t>
      </w:r>
      <w:r w:rsidR="00B4551C" w:rsidRPr="00826FCD">
        <w:rPr>
          <w:lang w:val="sq-AL"/>
        </w:rPr>
        <w:t xml:space="preserve"> e 20 të ligjit nr. 8389, datë 5.</w:t>
      </w:r>
      <w:r w:rsidRPr="00826FCD">
        <w:rPr>
          <w:lang w:val="sq-AL"/>
        </w:rPr>
        <w:t xml:space="preserve">8.1998 “Për shtetësinë shqiptare”, të ndryshuar, bazuar edhe në propozimin e </w:t>
      </w:r>
      <w:r w:rsidR="00D92BA2" w:rsidRPr="00826FCD">
        <w:rPr>
          <w:lang w:val="sq-AL"/>
        </w:rPr>
        <w:t xml:space="preserve">ministrit </w:t>
      </w:r>
      <w:r w:rsidRPr="00826FCD">
        <w:rPr>
          <w:lang w:val="sq-AL"/>
        </w:rPr>
        <w:t>të Brendshëm,</w:t>
      </w:r>
    </w:p>
    <w:p w:rsidR="007263D2" w:rsidRPr="00826FCD" w:rsidRDefault="007263D2" w:rsidP="0024136F">
      <w:pPr>
        <w:pStyle w:val="Paragrafi"/>
        <w:rPr>
          <w:lang w:val="sq-AL"/>
        </w:rPr>
      </w:pPr>
    </w:p>
    <w:p w:rsidR="003F4C09" w:rsidRPr="00826FCD" w:rsidRDefault="00F50552" w:rsidP="0024136F">
      <w:pPr>
        <w:pStyle w:val="VENDOSI"/>
        <w:keepNext w:val="0"/>
        <w:rPr>
          <w:lang w:val="sq-AL"/>
        </w:rPr>
      </w:pPr>
      <w:r w:rsidRPr="00826FCD">
        <w:rPr>
          <w:lang w:val="sq-AL"/>
        </w:rPr>
        <w:t>DEKRETO</w:t>
      </w:r>
      <w:r w:rsidR="003F4C09" w:rsidRPr="00826FCD">
        <w:rPr>
          <w:lang w:val="sq-AL"/>
        </w:rPr>
        <w:t>J</w:t>
      </w:r>
      <w:r w:rsidR="007263D2" w:rsidRPr="00826FCD">
        <w:rPr>
          <w:lang w:val="sq-AL"/>
        </w:rPr>
        <w:t>:</w:t>
      </w:r>
    </w:p>
    <w:p w:rsidR="007263D2" w:rsidRPr="00826FCD" w:rsidRDefault="007263D2" w:rsidP="0024136F">
      <w:pPr>
        <w:pStyle w:val="Paragrafi"/>
        <w:rPr>
          <w:lang w:val="sq-AL"/>
        </w:rPr>
      </w:pPr>
    </w:p>
    <w:p w:rsidR="003F4C09" w:rsidRDefault="003F4C09" w:rsidP="0024136F">
      <w:pPr>
        <w:pStyle w:val="NeniNr"/>
        <w:keepNext w:val="0"/>
        <w:rPr>
          <w:lang w:val="sq-AL"/>
        </w:rPr>
      </w:pPr>
      <w:r w:rsidRPr="00826FCD">
        <w:rPr>
          <w:lang w:val="sq-AL"/>
        </w:rPr>
        <w:t>Neni 1</w:t>
      </w:r>
    </w:p>
    <w:p w:rsidR="00940FBD" w:rsidRPr="00940FBD" w:rsidRDefault="00940FBD" w:rsidP="00940FBD">
      <w:pPr>
        <w:rPr>
          <w:lang w:val="sq-AL"/>
        </w:rPr>
      </w:pPr>
    </w:p>
    <w:p w:rsidR="00D92BA2" w:rsidRPr="00826FCD" w:rsidRDefault="00D92BA2" w:rsidP="0024136F">
      <w:pPr>
        <w:pStyle w:val="Paragrafi"/>
        <w:rPr>
          <w:lang w:val="sq-AL"/>
        </w:rPr>
      </w:pPr>
      <w:r w:rsidRPr="00826FCD">
        <w:rPr>
          <w:lang w:val="sq-AL"/>
        </w:rPr>
        <w:t>U lejohet lënia e shtetësisë shqiptare me kërkesë të tyre personave të mëposhtëm:</w:t>
      </w:r>
    </w:p>
    <w:tbl>
      <w:tblPr>
        <w:tblW w:w="0" w:type="auto"/>
        <w:tblInd w:w="817" w:type="dxa"/>
        <w:tblLook w:val="04A0" w:firstRow="1" w:lastRow="0" w:firstColumn="1" w:lastColumn="0" w:noHBand="0" w:noVBand="1"/>
      </w:tblPr>
      <w:tblGrid>
        <w:gridCol w:w="516"/>
        <w:gridCol w:w="3767"/>
        <w:gridCol w:w="566"/>
        <w:gridCol w:w="3621"/>
      </w:tblGrid>
      <w:tr w:rsidR="00D92BA2" w:rsidRPr="00826FCD" w:rsidTr="00940FBD">
        <w:tc>
          <w:tcPr>
            <w:tcW w:w="516" w:type="dxa"/>
          </w:tcPr>
          <w:p w:rsidR="00D92BA2" w:rsidRPr="00826FCD" w:rsidRDefault="00D92BA2" w:rsidP="00E1333C">
            <w:pPr>
              <w:widowControl w:val="0"/>
              <w:jc w:val="right"/>
              <w:rPr>
                <w:lang w:val="sq-AL"/>
              </w:rPr>
            </w:pPr>
            <w:r w:rsidRPr="00826FCD">
              <w:rPr>
                <w:lang w:val="sq-AL"/>
              </w:rPr>
              <w:t>1</w:t>
            </w:r>
            <w:r w:rsidR="00AB3F8F" w:rsidRPr="00826FCD">
              <w:rPr>
                <w:lang w:val="sq-AL"/>
              </w:rPr>
              <w:t>.</w:t>
            </w:r>
          </w:p>
        </w:tc>
        <w:tc>
          <w:tcPr>
            <w:tcW w:w="3767" w:type="dxa"/>
          </w:tcPr>
          <w:p w:rsidR="00D92BA2" w:rsidRPr="00826FCD" w:rsidRDefault="00D92BA2" w:rsidP="00E1333C">
            <w:pPr>
              <w:pStyle w:val="Paragrafi"/>
              <w:ind w:firstLine="0"/>
              <w:rPr>
                <w:lang w:val="sq-AL"/>
              </w:rPr>
            </w:pPr>
            <w:r w:rsidRPr="00826FCD">
              <w:rPr>
                <w:lang w:val="sq-AL"/>
              </w:rPr>
              <w:t>Erinda Fatmir Shakaj</w:t>
            </w:r>
          </w:p>
        </w:tc>
        <w:tc>
          <w:tcPr>
            <w:tcW w:w="566" w:type="dxa"/>
          </w:tcPr>
          <w:p w:rsidR="00D92BA2" w:rsidRPr="00826FCD" w:rsidRDefault="00D92BA2" w:rsidP="00E1333C">
            <w:pPr>
              <w:widowControl w:val="0"/>
              <w:jc w:val="right"/>
              <w:rPr>
                <w:sz w:val="22"/>
                <w:szCs w:val="22"/>
                <w:lang w:val="sq-AL"/>
              </w:rPr>
            </w:pPr>
            <w:r w:rsidRPr="00826FCD">
              <w:rPr>
                <w:sz w:val="22"/>
                <w:szCs w:val="22"/>
                <w:lang w:val="sq-AL"/>
              </w:rPr>
              <w:t>11</w:t>
            </w:r>
            <w:r w:rsidR="00AB3F8F" w:rsidRPr="00826FCD">
              <w:rPr>
                <w:sz w:val="22"/>
                <w:szCs w:val="22"/>
                <w:lang w:val="sq-AL"/>
              </w:rPr>
              <w:t>.</w:t>
            </w:r>
          </w:p>
        </w:tc>
        <w:tc>
          <w:tcPr>
            <w:tcW w:w="3621" w:type="dxa"/>
          </w:tcPr>
          <w:p w:rsidR="00D92BA2" w:rsidRPr="00826FCD" w:rsidRDefault="00D92BA2" w:rsidP="00E1333C">
            <w:pPr>
              <w:pStyle w:val="Paragrafi"/>
              <w:ind w:firstLine="0"/>
              <w:rPr>
                <w:lang w:val="sq-AL"/>
              </w:rPr>
            </w:pPr>
            <w:r w:rsidRPr="00826FCD">
              <w:rPr>
                <w:lang w:val="sq-AL"/>
              </w:rPr>
              <w:t>Xhemal Sinan Bega</w:t>
            </w:r>
          </w:p>
        </w:tc>
      </w:tr>
      <w:tr w:rsidR="00D92BA2" w:rsidRPr="00826FCD" w:rsidTr="00940FBD">
        <w:tc>
          <w:tcPr>
            <w:tcW w:w="516" w:type="dxa"/>
          </w:tcPr>
          <w:p w:rsidR="00D92BA2" w:rsidRPr="00826FCD" w:rsidRDefault="00D92BA2" w:rsidP="00E1333C">
            <w:pPr>
              <w:widowControl w:val="0"/>
              <w:jc w:val="right"/>
              <w:rPr>
                <w:lang w:val="sq-AL"/>
              </w:rPr>
            </w:pPr>
            <w:r w:rsidRPr="00826FCD">
              <w:rPr>
                <w:lang w:val="sq-AL"/>
              </w:rPr>
              <w:t>2</w:t>
            </w:r>
            <w:r w:rsidR="00AB3F8F" w:rsidRPr="00826FCD">
              <w:rPr>
                <w:lang w:val="sq-AL"/>
              </w:rPr>
              <w:t>.</w:t>
            </w:r>
          </w:p>
        </w:tc>
        <w:tc>
          <w:tcPr>
            <w:tcW w:w="3767" w:type="dxa"/>
          </w:tcPr>
          <w:p w:rsidR="00D92BA2" w:rsidRPr="00826FCD" w:rsidRDefault="00D92BA2" w:rsidP="00E1333C">
            <w:pPr>
              <w:widowControl w:val="0"/>
              <w:rPr>
                <w:lang w:val="sq-AL"/>
              </w:rPr>
            </w:pPr>
            <w:r w:rsidRPr="00826FCD">
              <w:rPr>
                <w:lang w:val="sq-AL"/>
              </w:rPr>
              <w:t>Gent Ahmet Gjeçi</w:t>
            </w:r>
          </w:p>
        </w:tc>
        <w:tc>
          <w:tcPr>
            <w:tcW w:w="566" w:type="dxa"/>
          </w:tcPr>
          <w:p w:rsidR="00D92BA2" w:rsidRPr="00826FCD" w:rsidRDefault="00D92BA2" w:rsidP="00E1333C">
            <w:pPr>
              <w:widowControl w:val="0"/>
              <w:jc w:val="right"/>
              <w:rPr>
                <w:sz w:val="22"/>
                <w:szCs w:val="22"/>
                <w:lang w:val="sq-AL"/>
              </w:rPr>
            </w:pPr>
            <w:r w:rsidRPr="00826FCD">
              <w:rPr>
                <w:sz w:val="22"/>
                <w:szCs w:val="22"/>
                <w:lang w:val="sq-AL"/>
              </w:rPr>
              <w:t>12</w:t>
            </w:r>
            <w:r w:rsidR="00AB3F8F" w:rsidRPr="00826FCD">
              <w:rPr>
                <w:sz w:val="22"/>
                <w:szCs w:val="22"/>
                <w:lang w:val="sq-AL"/>
              </w:rPr>
              <w:t>.</w:t>
            </w:r>
          </w:p>
        </w:tc>
        <w:tc>
          <w:tcPr>
            <w:tcW w:w="3621" w:type="dxa"/>
          </w:tcPr>
          <w:p w:rsidR="00D92BA2" w:rsidRPr="00826FCD" w:rsidRDefault="00D92BA2" w:rsidP="00E1333C">
            <w:pPr>
              <w:widowControl w:val="0"/>
              <w:rPr>
                <w:sz w:val="22"/>
                <w:szCs w:val="22"/>
                <w:lang w:val="sq-AL"/>
              </w:rPr>
            </w:pPr>
            <w:r w:rsidRPr="00826FCD">
              <w:rPr>
                <w:sz w:val="22"/>
                <w:szCs w:val="22"/>
                <w:lang w:val="sq-AL"/>
              </w:rPr>
              <w:t>Liljana Dervish Knupfer (Mysja)</w:t>
            </w:r>
          </w:p>
        </w:tc>
      </w:tr>
      <w:tr w:rsidR="00D92BA2" w:rsidRPr="00826FCD" w:rsidTr="00940FBD">
        <w:tc>
          <w:tcPr>
            <w:tcW w:w="516" w:type="dxa"/>
          </w:tcPr>
          <w:p w:rsidR="00D92BA2" w:rsidRPr="00826FCD" w:rsidRDefault="00D92BA2" w:rsidP="00E1333C">
            <w:pPr>
              <w:widowControl w:val="0"/>
              <w:jc w:val="right"/>
              <w:rPr>
                <w:lang w:val="sq-AL"/>
              </w:rPr>
            </w:pPr>
            <w:r w:rsidRPr="00826FCD">
              <w:rPr>
                <w:lang w:val="sq-AL"/>
              </w:rPr>
              <w:t>3</w:t>
            </w:r>
            <w:r w:rsidR="00AB3F8F" w:rsidRPr="00826FCD">
              <w:rPr>
                <w:lang w:val="sq-AL"/>
              </w:rPr>
              <w:t>.</w:t>
            </w:r>
          </w:p>
        </w:tc>
        <w:tc>
          <w:tcPr>
            <w:tcW w:w="3767" w:type="dxa"/>
          </w:tcPr>
          <w:p w:rsidR="00D92BA2" w:rsidRPr="00826FCD" w:rsidRDefault="00D92BA2" w:rsidP="00E1333C">
            <w:pPr>
              <w:pStyle w:val="Paragrafi"/>
              <w:ind w:firstLine="0"/>
              <w:rPr>
                <w:lang w:val="sq-AL"/>
              </w:rPr>
            </w:pPr>
            <w:r w:rsidRPr="00826FCD">
              <w:rPr>
                <w:lang w:val="sq-AL"/>
              </w:rPr>
              <w:t>Aqif Enver Jaho</w:t>
            </w:r>
          </w:p>
        </w:tc>
        <w:tc>
          <w:tcPr>
            <w:tcW w:w="566" w:type="dxa"/>
          </w:tcPr>
          <w:p w:rsidR="00D92BA2" w:rsidRPr="00826FCD" w:rsidRDefault="00D92BA2" w:rsidP="00E1333C">
            <w:pPr>
              <w:widowControl w:val="0"/>
              <w:jc w:val="right"/>
              <w:rPr>
                <w:sz w:val="22"/>
                <w:szCs w:val="22"/>
                <w:lang w:val="sq-AL"/>
              </w:rPr>
            </w:pPr>
            <w:r w:rsidRPr="00826FCD">
              <w:rPr>
                <w:sz w:val="22"/>
                <w:szCs w:val="22"/>
                <w:lang w:val="sq-AL"/>
              </w:rPr>
              <w:t>13</w:t>
            </w:r>
            <w:r w:rsidR="00AB3F8F" w:rsidRPr="00826FCD">
              <w:rPr>
                <w:sz w:val="22"/>
                <w:szCs w:val="22"/>
                <w:lang w:val="sq-AL"/>
              </w:rPr>
              <w:t>.</w:t>
            </w:r>
          </w:p>
        </w:tc>
        <w:tc>
          <w:tcPr>
            <w:tcW w:w="3621" w:type="dxa"/>
          </w:tcPr>
          <w:p w:rsidR="00D92BA2" w:rsidRPr="00826FCD" w:rsidRDefault="00D92BA2" w:rsidP="00E1333C">
            <w:pPr>
              <w:widowControl w:val="0"/>
              <w:rPr>
                <w:sz w:val="22"/>
                <w:szCs w:val="22"/>
                <w:lang w:val="sq-AL"/>
              </w:rPr>
            </w:pPr>
            <w:r w:rsidRPr="00826FCD">
              <w:rPr>
                <w:sz w:val="22"/>
                <w:szCs w:val="22"/>
                <w:lang w:val="sq-AL"/>
              </w:rPr>
              <w:t>Blerta Nikollaq Rista</w:t>
            </w:r>
          </w:p>
        </w:tc>
      </w:tr>
      <w:tr w:rsidR="00D92BA2" w:rsidRPr="00826FCD" w:rsidTr="00940FBD">
        <w:tc>
          <w:tcPr>
            <w:tcW w:w="516" w:type="dxa"/>
          </w:tcPr>
          <w:p w:rsidR="00D92BA2" w:rsidRPr="00826FCD" w:rsidRDefault="00D92BA2" w:rsidP="00E1333C">
            <w:pPr>
              <w:widowControl w:val="0"/>
              <w:jc w:val="right"/>
              <w:rPr>
                <w:lang w:val="sq-AL"/>
              </w:rPr>
            </w:pPr>
            <w:r w:rsidRPr="00826FCD">
              <w:rPr>
                <w:lang w:val="sq-AL"/>
              </w:rPr>
              <w:t>4</w:t>
            </w:r>
            <w:r w:rsidR="00AB3F8F" w:rsidRPr="00826FCD">
              <w:rPr>
                <w:lang w:val="sq-AL"/>
              </w:rPr>
              <w:t>.</w:t>
            </w:r>
          </w:p>
        </w:tc>
        <w:tc>
          <w:tcPr>
            <w:tcW w:w="3767" w:type="dxa"/>
          </w:tcPr>
          <w:p w:rsidR="00D92BA2" w:rsidRPr="00826FCD" w:rsidRDefault="00D92BA2" w:rsidP="00E1333C">
            <w:pPr>
              <w:widowControl w:val="0"/>
              <w:rPr>
                <w:lang w:val="sq-AL"/>
              </w:rPr>
            </w:pPr>
            <w:r w:rsidRPr="00826FCD">
              <w:rPr>
                <w:lang w:val="sq-AL"/>
              </w:rPr>
              <w:t>Hysnije Qamil Jaho</w:t>
            </w:r>
          </w:p>
        </w:tc>
        <w:tc>
          <w:tcPr>
            <w:tcW w:w="566" w:type="dxa"/>
          </w:tcPr>
          <w:p w:rsidR="00D92BA2" w:rsidRPr="00826FCD" w:rsidRDefault="00D92BA2" w:rsidP="00E1333C">
            <w:pPr>
              <w:widowControl w:val="0"/>
              <w:jc w:val="right"/>
              <w:rPr>
                <w:sz w:val="22"/>
                <w:szCs w:val="22"/>
                <w:lang w:val="sq-AL"/>
              </w:rPr>
            </w:pPr>
            <w:r w:rsidRPr="00826FCD">
              <w:rPr>
                <w:sz w:val="22"/>
                <w:szCs w:val="22"/>
                <w:lang w:val="sq-AL"/>
              </w:rPr>
              <w:t>14</w:t>
            </w:r>
            <w:r w:rsidR="00AB3F8F" w:rsidRPr="00826FCD">
              <w:rPr>
                <w:sz w:val="22"/>
                <w:szCs w:val="22"/>
                <w:lang w:val="sq-AL"/>
              </w:rPr>
              <w:t>.</w:t>
            </w:r>
          </w:p>
        </w:tc>
        <w:tc>
          <w:tcPr>
            <w:tcW w:w="3621" w:type="dxa"/>
          </w:tcPr>
          <w:p w:rsidR="00D92BA2" w:rsidRPr="00826FCD" w:rsidRDefault="00D92BA2" w:rsidP="00E1333C">
            <w:pPr>
              <w:widowControl w:val="0"/>
              <w:rPr>
                <w:sz w:val="22"/>
                <w:szCs w:val="22"/>
                <w:lang w:val="sq-AL"/>
              </w:rPr>
            </w:pPr>
            <w:r w:rsidRPr="00826FCD">
              <w:rPr>
                <w:sz w:val="22"/>
                <w:szCs w:val="22"/>
                <w:lang w:val="sq-AL"/>
              </w:rPr>
              <w:t>Redian Dashamir Arapi</w:t>
            </w:r>
          </w:p>
        </w:tc>
      </w:tr>
      <w:tr w:rsidR="00D92BA2" w:rsidRPr="00826FCD" w:rsidTr="00940FBD">
        <w:tc>
          <w:tcPr>
            <w:tcW w:w="516" w:type="dxa"/>
          </w:tcPr>
          <w:p w:rsidR="00D92BA2" w:rsidRPr="00826FCD" w:rsidRDefault="00D92BA2" w:rsidP="00E1333C">
            <w:pPr>
              <w:widowControl w:val="0"/>
              <w:jc w:val="right"/>
              <w:rPr>
                <w:lang w:val="sq-AL"/>
              </w:rPr>
            </w:pPr>
            <w:r w:rsidRPr="00826FCD">
              <w:rPr>
                <w:lang w:val="sq-AL"/>
              </w:rPr>
              <w:t>5</w:t>
            </w:r>
            <w:r w:rsidR="00AB3F8F" w:rsidRPr="00826FCD">
              <w:rPr>
                <w:lang w:val="sq-AL"/>
              </w:rPr>
              <w:t>.</w:t>
            </w:r>
          </w:p>
        </w:tc>
        <w:tc>
          <w:tcPr>
            <w:tcW w:w="3767" w:type="dxa"/>
          </w:tcPr>
          <w:p w:rsidR="00D92BA2" w:rsidRPr="00826FCD" w:rsidRDefault="00D92BA2" w:rsidP="00E1333C">
            <w:pPr>
              <w:widowControl w:val="0"/>
              <w:rPr>
                <w:lang w:val="sq-AL"/>
              </w:rPr>
            </w:pPr>
            <w:r w:rsidRPr="00826FCD">
              <w:rPr>
                <w:lang w:val="sq-AL"/>
              </w:rPr>
              <w:t>Arlind Bajram Perizi</w:t>
            </w:r>
          </w:p>
        </w:tc>
        <w:tc>
          <w:tcPr>
            <w:tcW w:w="566" w:type="dxa"/>
          </w:tcPr>
          <w:p w:rsidR="00D92BA2" w:rsidRPr="00826FCD" w:rsidRDefault="00D92BA2" w:rsidP="00E1333C">
            <w:pPr>
              <w:widowControl w:val="0"/>
              <w:jc w:val="right"/>
              <w:rPr>
                <w:sz w:val="22"/>
                <w:szCs w:val="22"/>
                <w:lang w:val="sq-AL"/>
              </w:rPr>
            </w:pPr>
            <w:r w:rsidRPr="00826FCD">
              <w:rPr>
                <w:sz w:val="22"/>
                <w:szCs w:val="22"/>
                <w:lang w:val="sq-AL"/>
              </w:rPr>
              <w:t>15</w:t>
            </w:r>
            <w:r w:rsidR="00AB3F8F" w:rsidRPr="00826FCD">
              <w:rPr>
                <w:sz w:val="22"/>
                <w:szCs w:val="22"/>
                <w:lang w:val="sq-AL"/>
              </w:rPr>
              <w:t>.</w:t>
            </w:r>
          </w:p>
        </w:tc>
        <w:tc>
          <w:tcPr>
            <w:tcW w:w="3621" w:type="dxa"/>
          </w:tcPr>
          <w:p w:rsidR="00D92BA2" w:rsidRPr="00826FCD" w:rsidRDefault="00D92BA2" w:rsidP="00E1333C">
            <w:pPr>
              <w:widowControl w:val="0"/>
              <w:rPr>
                <w:sz w:val="22"/>
                <w:szCs w:val="22"/>
                <w:lang w:val="sq-AL"/>
              </w:rPr>
            </w:pPr>
            <w:r w:rsidRPr="00826FCD">
              <w:rPr>
                <w:sz w:val="22"/>
                <w:szCs w:val="22"/>
                <w:lang w:val="sq-AL"/>
              </w:rPr>
              <w:t>Aleksandra Kristaq Lörsch (Pali)</w:t>
            </w:r>
          </w:p>
        </w:tc>
      </w:tr>
      <w:tr w:rsidR="00D92BA2" w:rsidRPr="00826FCD" w:rsidTr="00940FBD">
        <w:tc>
          <w:tcPr>
            <w:tcW w:w="516" w:type="dxa"/>
          </w:tcPr>
          <w:p w:rsidR="00D92BA2" w:rsidRPr="00826FCD" w:rsidRDefault="00D92BA2" w:rsidP="00E1333C">
            <w:pPr>
              <w:widowControl w:val="0"/>
              <w:jc w:val="right"/>
              <w:rPr>
                <w:lang w:val="sq-AL"/>
              </w:rPr>
            </w:pPr>
            <w:r w:rsidRPr="00826FCD">
              <w:rPr>
                <w:lang w:val="sq-AL"/>
              </w:rPr>
              <w:t>6</w:t>
            </w:r>
            <w:r w:rsidR="00AB3F8F" w:rsidRPr="00826FCD">
              <w:rPr>
                <w:lang w:val="sq-AL"/>
              </w:rPr>
              <w:t>.</w:t>
            </w:r>
          </w:p>
        </w:tc>
        <w:tc>
          <w:tcPr>
            <w:tcW w:w="3767" w:type="dxa"/>
          </w:tcPr>
          <w:p w:rsidR="00D92BA2" w:rsidRPr="00826FCD" w:rsidRDefault="00D92BA2" w:rsidP="00E1333C">
            <w:pPr>
              <w:pStyle w:val="Paragrafi"/>
              <w:ind w:firstLine="0"/>
              <w:rPr>
                <w:lang w:val="sq-AL"/>
              </w:rPr>
            </w:pPr>
            <w:r w:rsidRPr="00826FCD">
              <w:rPr>
                <w:lang w:val="sq-AL"/>
              </w:rPr>
              <w:t>Tonin Pavlin Vata</w:t>
            </w:r>
          </w:p>
        </w:tc>
        <w:tc>
          <w:tcPr>
            <w:tcW w:w="566" w:type="dxa"/>
          </w:tcPr>
          <w:p w:rsidR="00D92BA2" w:rsidRPr="00826FCD" w:rsidRDefault="00D92BA2" w:rsidP="00E1333C">
            <w:pPr>
              <w:widowControl w:val="0"/>
              <w:jc w:val="right"/>
              <w:rPr>
                <w:sz w:val="22"/>
                <w:szCs w:val="22"/>
                <w:lang w:val="sq-AL"/>
              </w:rPr>
            </w:pPr>
            <w:r w:rsidRPr="00826FCD">
              <w:rPr>
                <w:sz w:val="22"/>
                <w:szCs w:val="22"/>
                <w:lang w:val="sq-AL"/>
              </w:rPr>
              <w:t>16</w:t>
            </w:r>
            <w:r w:rsidR="00AB3F8F" w:rsidRPr="00826FCD">
              <w:rPr>
                <w:sz w:val="22"/>
                <w:szCs w:val="22"/>
                <w:lang w:val="sq-AL"/>
              </w:rPr>
              <w:t>.</w:t>
            </w:r>
          </w:p>
        </w:tc>
        <w:tc>
          <w:tcPr>
            <w:tcW w:w="3621" w:type="dxa"/>
          </w:tcPr>
          <w:p w:rsidR="00D92BA2" w:rsidRPr="00826FCD" w:rsidRDefault="00D92BA2" w:rsidP="00E1333C">
            <w:pPr>
              <w:widowControl w:val="0"/>
              <w:rPr>
                <w:sz w:val="22"/>
                <w:szCs w:val="22"/>
                <w:lang w:val="sq-AL"/>
              </w:rPr>
            </w:pPr>
            <w:r w:rsidRPr="00826FCD">
              <w:rPr>
                <w:sz w:val="22"/>
                <w:szCs w:val="22"/>
                <w:lang w:val="sq-AL"/>
              </w:rPr>
              <w:t>Majlinda Hekuran Rrenga</w:t>
            </w:r>
          </w:p>
        </w:tc>
      </w:tr>
      <w:tr w:rsidR="00D92BA2" w:rsidRPr="00826FCD" w:rsidTr="00940FBD">
        <w:tc>
          <w:tcPr>
            <w:tcW w:w="516" w:type="dxa"/>
          </w:tcPr>
          <w:p w:rsidR="00D92BA2" w:rsidRPr="00826FCD" w:rsidRDefault="00D92BA2" w:rsidP="00E1333C">
            <w:pPr>
              <w:widowControl w:val="0"/>
              <w:jc w:val="right"/>
              <w:rPr>
                <w:lang w:val="sq-AL"/>
              </w:rPr>
            </w:pPr>
            <w:r w:rsidRPr="00826FCD">
              <w:rPr>
                <w:lang w:val="sq-AL"/>
              </w:rPr>
              <w:t>7</w:t>
            </w:r>
            <w:r w:rsidR="00AB3F8F" w:rsidRPr="00826FCD">
              <w:rPr>
                <w:lang w:val="sq-AL"/>
              </w:rPr>
              <w:t>.</w:t>
            </w:r>
          </w:p>
        </w:tc>
        <w:tc>
          <w:tcPr>
            <w:tcW w:w="3767" w:type="dxa"/>
          </w:tcPr>
          <w:p w:rsidR="00D92BA2" w:rsidRPr="00826FCD" w:rsidRDefault="00D92BA2" w:rsidP="00E1333C">
            <w:pPr>
              <w:pStyle w:val="Paragrafi"/>
              <w:ind w:firstLine="0"/>
              <w:rPr>
                <w:lang w:val="sq-AL"/>
              </w:rPr>
            </w:pPr>
            <w:r w:rsidRPr="00826FCD">
              <w:rPr>
                <w:lang w:val="sq-AL"/>
              </w:rPr>
              <w:t>Eglantina Xhevair Udech (Nazaj)</w:t>
            </w:r>
          </w:p>
        </w:tc>
        <w:tc>
          <w:tcPr>
            <w:tcW w:w="566" w:type="dxa"/>
          </w:tcPr>
          <w:p w:rsidR="00D92BA2" w:rsidRPr="00826FCD" w:rsidRDefault="00D92BA2" w:rsidP="00E1333C">
            <w:pPr>
              <w:widowControl w:val="0"/>
              <w:jc w:val="right"/>
              <w:rPr>
                <w:sz w:val="22"/>
                <w:szCs w:val="22"/>
                <w:lang w:val="sq-AL"/>
              </w:rPr>
            </w:pPr>
            <w:r w:rsidRPr="00826FCD">
              <w:rPr>
                <w:sz w:val="22"/>
                <w:szCs w:val="22"/>
                <w:lang w:val="sq-AL"/>
              </w:rPr>
              <w:t>17</w:t>
            </w:r>
            <w:r w:rsidR="00AB3F8F" w:rsidRPr="00826FCD">
              <w:rPr>
                <w:sz w:val="22"/>
                <w:szCs w:val="22"/>
                <w:lang w:val="sq-AL"/>
              </w:rPr>
              <w:t>.</w:t>
            </w:r>
          </w:p>
        </w:tc>
        <w:tc>
          <w:tcPr>
            <w:tcW w:w="3621" w:type="dxa"/>
          </w:tcPr>
          <w:p w:rsidR="00D92BA2" w:rsidRPr="00826FCD" w:rsidRDefault="00D92BA2" w:rsidP="00E1333C">
            <w:pPr>
              <w:widowControl w:val="0"/>
              <w:rPr>
                <w:sz w:val="22"/>
                <w:szCs w:val="22"/>
                <w:lang w:val="sq-AL"/>
              </w:rPr>
            </w:pPr>
            <w:r w:rsidRPr="00826FCD">
              <w:rPr>
                <w:sz w:val="22"/>
                <w:szCs w:val="22"/>
                <w:lang w:val="sq-AL"/>
              </w:rPr>
              <w:t>Ilda Adli Baholli</w:t>
            </w:r>
          </w:p>
        </w:tc>
      </w:tr>
      <w:tr w:rsidR="00D92BA2" w:rsidRPr="00826FCD" w:rsidTr="00940FBD">
        <w:tc>
          <w:tcPr>
            <w:tcW w:w="516" w:type="dxa"/>
          </w:tcPr>
          <w:p w:rsidR="00D92BA2" w:rsidRPr="00826FCD" w:rsidRDefault="00D92BA2" w:rsidP="00E1333C">
            <w:pPr>
              <w:widowControl w:val="0"/>
              <w:jc w:val="right"/>
              <w:rPr>
                <w:lang w:val="sq-AL"/>
              </w:rPr>
            </w:pPr>
            <w:r w:rsidRPr="00826FCD">
              <w:rPr>
                <w:lang w:val="sq-AL"/>
              </w:rPr>
              <w:t>8</w:t>
            </w:r>
            <w:r w:rsidR="00AB3F8F" w:rsidRPr="00826FCD">
              <w:rPr>
                <w:lang w:val="sq-AL"/>
              </w:rPr>
              <w:t>.</w:t>
            </w:r>
          </w:p>
        </w:tc>
        <w:tc>
          <w:tcPr>
            <w:tcW w:w="3767" w:type="dxa"/>
          </w:tcPr>
          <w:p w:rsidR="00D92BA2" w:rsidRPr="00826FCD" w:rsidRDefault="00D92BA2" w:rsidP="00E1333C">
            <w:pPr>
              <w:widowControl w:val="0"/>
              <w:rPr>
                <w:lang w:val="sq-AL"/>
              </w:rPr>
            </w:pPr>
            <w:r w:rsidRPr="00826FCD">
              <w:rPr>
                <w:lang w:val="sq-AL"/>
              </w:rPr>
              <w:t>Ardiana Ramazan Hasniqi (Ftoni)</w:t>
            </w:r>
          </w:p>
        </w:tc>
        <w:tc>
          <w:tcPr>
            <w:tcW w:w="566" w:type="dxa"/>
          </w:tcPr>
          <w:p w:rsidR="00D92BA2" w:rsidRPr="00826FCD" w:rsidRDefault="00D92BA2" w:rsidP="00E1333C">
            <w:pPr>
              <w:widowControl w:val="0"/>
              <w:jc w:val="right"/>
              <w:rPr>
                <w:sz w:val="22"/>
                <w:szCs w:val="22"/>
                <w:lang w:val="sq-AL"/>
              </w:rPr>
            </w:pPr>
            <w:r w:rsidRPr="00826FCD">
              <w:rPr>
                <w:sz w:val="22"/>
                <w:szCs w:val="22"/>
                <w:lang w:val="sq-AL"/>
              </w:rPr>
              <w:t>18</w:t>
            </w:r>
            <w:r w:rsidR="00AB3F8F" w:rsidRPr="00826FCD">
              <w:rPr>
                <w:sz w:val="22"/>
                <w:szCs w:val="22"/>
                <w:lang w:val="sq-AL"/>
              </w:rPr>
              <w:t>.</w:t>
            </w:r>
          </w:p>
        </w:tc>
        <w:tc>
          <w:tcPr>
            <w:tcW w:w="3621" w:type="dxa"/>
          </w:tcPr>
          <w:p w:rsidR="00D92BA2" w:rsidRPr="00826FCD" w:rsidRDefault="00D92BA2" w:rsidP="00E1333C">
            <w:pPr>
              <w:widowControl w:val="0"/>
              <w:rPr>
                <w:sz w:val="22"/>
                <w:szCs w:val="22"/>
                <w:lang w:val="sq-AL"/>
              </w:rPr>
            </w:pPr>
            <w:r w:rsidRPr="00826FCD">
              <w:rPr>
                <w:sz w:val="22"/>
                <w:szCs w:val="22"/>
                <w:lang w:val="sq-AL"/>
              </w:rPr>
              <w:t>Diogjen Trifon Bardhi</w:t>
            </w:r>
          </w:p>
        </w:tc>
      </w:tr>
      <w:tr w:rsidR="00D92BA2" w:rsidRPr="00826FCD" w:rsidTr="00940FBD">
        <w:tc>
          <w:tcPr>
            <w:tcW w:w="516" w:type="dxa"/>
          </w:tcPr>
          <w:p w:rsidR="00D92BA2" w:rsidRPr="00826FCD" w:rsidRDefault="00D92BA2" w:rsidP="00E1333C">
            <w:pPr>
              <w:widowControl w:val="0"/>
              <w:jc w:val="right"/>
              <w:rPr>
                <w:lang w:val="sq-AL"/>
              </w:rPr>
            </w:pPr>
            <w:r w:rsidRPr="00826FCD">
              <w:rPr>
                <w:lang w:val="sq-AL"/>
              </w:rPr>
              <w:t>9</w:t>
            </w:r>
            <w:r w:rsidR="00AB3F8F" w:rsidRPr="00826FCD">
              <w:rPr>
                <w:lang w:val="sq-AL"/>
              </w:rPr>
              <w:t>.</w:t>
            </w:r>
          </w:p>
        </w:tc>
        <w:tc>
          <w:tcPr>
            <w:tcW w:w="3767" w:type="dxa"/>
          </w:tcPr>
          <w:p w:rsidR="00D92BA2" w:rsidRPr="00826FCD" w:rsidRDefault="00D92BA2" w:rsidP="00E1333C">
            <w:pPr>
              <w:widowControl w:val="0"/>
              <w:rPr>
                <w:lang w:val="sq-AL"/>
              </w:rPr>
            </w:pPr>
            <w:r w:rsidRPr="00826FCD">
              <w:rPr>
                <w:lang w:val="sq-AL"/>
              </w:rPr>
              <w:t>Silvana Agim Murati (</w:t>
            </w:r>
            <w:r w:rsidRPr="00940FBD">
              <w:rPr>
                <w:lang w:val="sq-AL"/>
              </w:rPr>
              <w:t>Kamberi</w:t>
            </w:r>
            <w:r w:rsidRPr="00826FCD">
              <w:rPr>
                <w:lang w:val="sq-AL"/>
              </w:rPr>
              <w:t>)</w:t>
            </w:r>
          </w:p>
        </w:tc>
        <w:tc>
          <w:tcPr>
            <w:tcW w:w="566" w:type="dxa"/>
          </w:tcPr>
          <w:p w:rsidR="00D92BA2" w:rsidRPr="00826FCD" w:rsidRDefault="00D92BA2" w:rsidP="00E1333C">
            <w:pPr>
              <w:widowControl w:val="0"/>
              <w:jc w:val="right"/>
              <w:rPr>
                <w:sz w:val="22"/>
                <w:szCs w:val="22"/>
                <w:lang w:val="sq-AL"/>
              </w:rPr>
            </w:pPr>
            <w:r w:rsidRPr="00826FCD">
              <w:rPr>
                <w:sz w:val="22"/>
                <w:szCs w:val="22"/>
                <w:lang w:val="sq-AL"/>
              </w:rPr>
              <w:t>19</w:t>
            </w:r>
            <w:r w:rsidR="00AB3F8F" w:rsidRPr="00826FCD">
              <w:rPr>
                <w:sz w:val="22"/>
                <w:szCs w:val="22"/>
                <w:lang w:val="sq-AL"/>
              </w:rPr>
              <w:t>.</w:t>
            </w:r>
          </w:p>
        </w:tc>
        <w:tc>
          <w:tcPr>
            <w:tcW w:w="3621" w:type="dxa"/>
          </w:tcPr>
          <w:p w:rsidR="00D92BA2" w:rsidRPr="00826FCD" w:rsidRDefault="00D92BA2" w:rsidP="00E1333C">
            <w:pPr>
              <w:widowControl w:val="0"/>
              <w:rPr>
                <w:sz w:val="22"/>
                <w:szCs w:val="22"/>
                <w:lang w:val="sq-AL"/>
              </w:rPr>
            </w:pPr>
            <w:r w:rsidRPr="00826FCD">
              <w:rPr>
                <w:sz w:val="22"/>
                <w:szCs w:val="22"/>
                <w:lang w:val="sq-AL"/>
              </w:rPr>
              <w:t>Sofika Thoma Bardhi (Jupe)</w:t>
            </w:r>
          </w:p>
        </w:tc>
      </w:tr>
      <w:tr w:rsidR="00D92BA2" w:rsidRPr="00826FCD" w:rsidTr="00940FBD">
        <w:tc>
          <w:tcPr>
            <w:tcW w:w="516" w:type="dxa"/>
          </w:tcPr>
          <w:p w:rsidR="00D92BA2" w:rsidRPr="00826FCD" w:rsidRDefault="00D92BA2" w:rsidP="00E1333C">
            <w:pPr>
              <w:widowControl w:val="0"/>
              <w:jc w:val="right"/>
              <w:rPr>
                <w:lang w:val="sq-AL"/>
              </w:rPr>
            </w:pPr>
            <w:r w:rsidRPr="00826FCD">
              <w:rPr>
                <w:lang w:val="sq-AL"/>
              </w:rPr>
              <w:t>10</w:t>
            </w:r>
            <w:r w:rsidR="00AB3F8F" w:rsidRPr="00826FCD">
              <w:rPr>
                <w:lang w:val="sq-AL"/>
              </w:rPr>
              <w:t>.</w:t>
            </w:r>
          </w:p>
        </w:tc>
        <w:tc>
          <w:tcPr>
            <w:tcW w:w="3767" w:type="dxa"/>
          </w:tcPr>
          <w:p w:rsidR="00D92BA2" w:rsidRPr="00826FCD" w:rsidRDefault="00D92BA2" w:rsidP="00E1333C">
            <w:pPr>
              <w:pStyle w:val="Paragrafi"/>
              <w:ind w:firstLine="0"/>
              <w:rPr>
                <w:lang w:val="sq-AL"/>
              </w:rPr>
            </w:pPr>
            <w:r w:rsidRPr="00826FCD">
              <w:rPr>
                <w:lang w:val="sq-AL"/>
              </w:rPr>
              <w:t>Sherif Safet Selamaj</w:t>
            </w:r>
          </w:p>
        </w:tc>
        <w:tc>
          <w:tcPr>
            <w:tcW w:w="566" w:type="dxa"/>
          </w:tcPr>
          <w:p w:rsidR="00D92BA2" w:rsidRPr="00826FCD" w:rsidRDefault="00D92BA2" w:rsidP="00E1333C">
            <w:pPr>
              <w:widowControl w:val="0"/>
              <w:jc w:val="right"/>
              <w:rPr>
                <w:sz w:val="22"/>
                <w:szCs w:val="22"/>
                <w:lang w:val="sq-AL"/>
              </w:rPr>
            </w:pPr>
            <w:r w:rsidRPr="00826FCD">
              <w:rPr>
                <w:sz w:val="22"/>
                <w:szCs w:val="22"/>
                <w:lang w:val="sq-AL"/>
              </w:rPr>
              <w:t>20</w:t>
            </w:r>
            <w:r w:rsidR="00AB3F8F" w:rsidRPr="00826FCD">
              <w:rPr>
                <w:sz w:val="22"/>
                <w:szCs w:val="22"/>
                <w:lang w:val="sq-AL"/>
              </w:rPr>
              <w:t>.</w:t>
            </w:r>
          </w:p>
        </w:tc>
        <w:tc>
          <w:tcPr>
            <w:tcW w:w="3621" w:type="dxa"/>
          </w:tcPr>
          <w:p w:rsidR="00D92BA2" w:rsidRPr="00826FCD" w:rsidRDefault="00D92BA2" w:rsidP="00E1333C">
            <w:pPr>
              <w:widowControl w:val="0"/>
              <w:rPr>
                <w:sz w:val="22"/>
                <w:szCs w:val="22"/>
                <w:lang w:val="sq-AL"/>
              </w:rPr>
            </w:pPr>
            <w:r w:rsidRPr="00826FCD">
              <w:rPr>
                <w:sz w:val="22"/>
                <w:szCs w:val="22"/>
                <w:lang w:val="sq-AL"/>
              </w:rPr>
              <w:t>Kristina Diogjen Bardhi</w:t>
            </w:r>
          </w:p>
        </w:tc>
      </w:tr>
    </w:tbl>
    <w:p w:rsidR="007263D2" w:rsidRPr="00826FCD" w:rsidRDefault="007263D2" w:rsidP="0024136F">
      <w:pPr>
        <w:pStyle w:val="Paragrafi"/>
        <w:ind w:firstLine="0"/>
        <w:rPr>
          <w:lang w:val="sq-AL"/>
        </w:rPr>
      </w:pPr>
    </w:p>
    <w:p w:rsidR="003F4C09" w:rsidRPr="00826FCD" w:rsidRDefault="003F4C09" w:rsidP="0024136F">
      <w:pPr>
        <w:pStyle w:val="NeniNr"/>
        <w:keepNext w:val="0"/>
        <w:rPr>
          <w:lang w:val="sq-AL"/>
        </w:rPr>
      </w:pPr>
      <w:r w:rsidRPr="00826FCD">
        <w:rPr>
          <w:lang w:val="sq-AL"/>
        </w:rPr>
        <w:t>Neni 2</w:t>
      </w:r>
    </w:p>
    <w:p w:rsidR="007263D2" w:rsidRPr="00826FCD" w:rsidRDefault="007263D2" w:rsidP="0024136F">
      <w:pPr>
        <w:pStyle w:val="Paragrafi"/>
        <w:rPr>
          <w:lang w:val="sq-AL"/>
        </w:rPr>
      </w:pPr>
    </w:p>
    <w:p w:rsidR="003F4C09" w:rsidRPr="00826FCD" w:rsidRDefault="003F4C09" w:rsidP="0024136F">
      <w:pPr>
        <w:pStyle w:val="Paragrafi"/>
        <w:rPr>
          <w:lang w:val="sq-AL"/>
        </w:rPr>
      </w:pPr>
      <w:r w:rsidRPr="00826FCD">
        <w:rPr>
          <w:lang w:val="sq-AL"/>
        </w:rPr>
        <w:t>Ky dekret hyn në fuqi menjëherë.</w:t>
      </w:r>
    </w:p>
    <w:p w:rsidR="003F4C09" w:rsidRPr="00826FCD" w:rsidRDefault="003F4C09" w:rsidP="0024136F">
      <w:pPr>
        <w:pStyle w:val="Autoriteti"/>
        <w:keepNext w:val="0"/>
        <w:rPr>
          <w:lang w:val="sq-AL"/>
        </w:rPr>
      </w:pPr>
      <w:r w:rsidRPr="00826FCD">
        <w:rPr>
          <w:lang w:val="sq-AL"/>
        </w:rPr>
        <w:t>PRESIDENTI  I  REPUBLIKËS</w:t>
      </w:r>
      <w:r w:rsidR="00F50552" w:rsidRPr="00826FCD">
        <w:rPr>
          <w:lang w:val="sq-AL"/>
        </w:rPr>
        <w:t xml:space="preserve"> sË shqipËrisË</w:t>
      </w:r>
    </w:p>
    <w:p w:rsidR="003F4C09" w:rsidRPr="00826FCD" w:rsidRDefault="007263D2" w:rsidP="0024136F">
      <w:pPr>
        <w:pStyle w:val="AutoritetiEmer"/>
        <w:rPr>
          <w:lang w:val="sq-AL"/>
        </w:rPr>
      </w:pPr>
      <w:r w:rsidRPr="00826FCD">
        <w:rPr>
          <w:lang w:val="sq-AL"/>
        </w:rPr>
        <w:t>Bujar Nishani</w:t>
      </w:r>
    </w:p>
    <w:p w:rsidR="003B610A" w:rsidRPr="00826FCD" w:rsidRDefault="003B610A" w:rsidP="0024136F">
      <w:pPr>
        <w:pStyle w:val="Paragrafi"/>
        <w:rPr>
          <w:lang w:val="sq-AL"/>
        </w:rPr>
      </w:pPr>
    </w:p>
    <w:p w:rsidR="003B610A" w:rsidRPr="00826FCD" w:rsidRDefault="003B610A" w:rsidP="0024136F">
      <w:pPr>
        <w:pStyle w:val="Paragrafi"/>
        <w:rPr>
          <w:lang w:val="sq-AL"/>
        </w:rPr>
      </w:pPr>
    </w:p>
    <w:p w:rsidR="007263D2" w:rsidRPr="00826FCD" w:rsidRDefault="007263D2" w:rsidP="0024136F">
      <w:pPr>
        <w:pStyle w:val="Paragrafi"/>
        <w:rPr>
          <w:lang w:val="sq-AL"/>
        </w:rPr>
      </w:pPr>
    </w:p>
    <w:p w:rsidR="003B610A" w:rsidRPr="00826FCD" w:rsidRDefault="007263D2" w:rsidP="0024136F">
      <w:pPr>
        <w:pStyle w:val="Akti"/>
        <w:keepNext w:val="0"/>
        <w:rPr>
          <w:lang w:val="sq-AL"/>
        </w:rPr>
      </w:pPr>
      <w:r w:rsidRPr="00826FCD">
        <w:rPr>
          <w:lang w:val="sq-AL"/>
        </w:rPr>
        <w:t>Vendim</w:t>
      </w:r>
    </w:p>
    <w:p w:rsidR="007263D2" w:rsidRPr="00826FCD" w:rsidRDefault="007263D2" w:rsidP="0024136F">
      <w:pPr>
        <w:pStyle w:val="NumriData"/>
        <w:keepNext w:val="0"/>
        <w:rPr>
          <w:lang w:val="sq-AL"/>
        </w:rPr>
      </w:pPr>
      <w:r w:rsidRPr="00826FCD">
        <w:rPr>
          <w:lang w:val="sq-AL"/>
        </w:rPr>
        <w:t>Nr. 1010, dat</w:t>
      </w:r>
      <w:r w:rsidR="00910472" w:rsidRPr="00826FCD">
        <w:rPr>
          <w:lang w:val="sq-AL"/>
        </w:rPr>
        <w:t>ë</w:t>
      </w:r>
      <w:r w:rsidRPr="00826FCD">
        <w:rPr>
          <w:lang w:val="sq-AL"/>
        </w:rPr>
        <w:t xml:space="preserve"> 13.11.2013</w:t>
      </w:r>
    </w:p>
    <w:p w:rsidR="007263D2" w:rsidRPr="00826FCD" w:rsidRDefault="007263D2" w:rsidP="0024136F">
      <w:pPr>
        <w:pStyle w:val="Paragrafi"/>
        <w:rPr>
          <w:lang w:val="sq-AL"/>
        </w:rPr>
      </w:pPr>
    </w:p>
    <w:p w:rsidR="007263D2" w:rsidRPr="00826FCD" w:rsidRDefault="007263D2" w:rsidP="0024136F">
      <w:pPr>
        <w:pStyle w:val="Titulli"/>
        <w:keepNext w:val="0"/>
        <w:rPr>
          <w:lang w:val="sq-AL"/>
        </w:rPr>
      </w:pPr>
      <w:r w:rsidRPr="00826FCD">
        <w:rPr>
          <w:lang w:val="sq-AL"/>
        </w:rPr>
        <w:t>P</w:t>
      </w:r>
      <w:r w:rsidR="00910472" w:rsidRPr="00826FCD">
        <w:rPr>
          <w:lang w:val="sq-AL"/>
        </w:rPr>
        <w:t>ë</w:t>
      </w:r>
      <w:r w:rsidRPr="00826FCD">
        <w:rPr>
          <w:lang w:val="sq-AL"/>
        </w:rPr>
        <w:t>r em</w:t>
      </w:r>
      <w:r w:rsidR="00910472" w:rsidRPr="00826FCD">
        <w:rPr>
          <w:lang w:val="sq-AL"/>
        </w:rPr>
        <w:t>ë</w:t>
      </w:r>
      <w:r w:rsidRPr="00826FCD">
        <w:rPr>
          <w:lang w:val="sq-AL"/>
        </w:rPr>
        <w:t>rimin e an</w:t>
      </w:r>
      <w:r w:rsidR="00910472" w:rsidRPr="00826FCD">
        <w:rPr>
          <w:lang w:val="sq-AL"/>
        </w:rPr>
        <w:t>ë</w:t>
      </w:r>
      <w:r w:rsidRPr="00826FCD">
        <w:rPr>
          <w:lang w:val="sq-AL"/>
        </w:rPr>
        <w:t>tar</w:t>
      </w:r>
      <w:r w:rsidR="00910472" w:rsidRPr="00826FCD">
        <w:rPr>
          <w:lang w:val="sq-AL"/>
        </w:rPr>
        <w:t>ë</w:t>
      </w:r>
      <w:r w:rsidRPr="00826FCD">
        <w:rPr>
          <w:lang w:val="sq-AL"/>
        </w:rPr>
        <w:t>ve t</w:t>
      </w:r>
      <w:r w:rsidR="00910472" w:rsidRPr="00826FCD">
        <w:rPr>
          <w:lang w:val="sq-AL"/>
        </w:rPr>
        <w:t>ë</w:t>
      </w:r>
      <w:r w:rsidRPr="00826FCD">
        <w:rPr>
          <w:lang w:val="sq-AL"/>
        </w:rPr>
        <w:t xml:space="preserve"> bordit t</w:t>
      </w:r>
      <w:r w:rsidR="00910472" w:rsidRPr="00826FCD">
        <w:rPr>
          <w:lang w:val="sq-AL"/>
        </w:rPr>
        <w:t>ë</w:t>
      </w:r>
      <w:r w:rsidRPr="00826FCD">
        <w:rPr>
          <w:lang w:val="sq-AL"/>
        </w:rPr>
        <w:t xml:space="preserve"> menaxhimit p</w:t>
      </w:r>
      <w:r w:rsidR="00910472" w:rsidRPr="00826FCD">
        <w:rPr>
          <w:lang w:val="sq-AL"/>
        </w:rPr>
        <w:t>ë</w:t>
      </w:r>
      <w:r w:rsidRPr="00826FCD">
        <w:rPr>
          <w:lang w:val="sq-AL"/>
        </w:rPr>
        <w:t>r autoritetin rrugor shqiptar</w:t>
      </w:r>
    </w:p>
    <w:p w:rsidR="007263D2" w:rsidRPr="00826FCD" w:rsidRDefault="007263D2" w:rsidP="0024136F">
      <w:pPr>
        <w:pStyle w:val="Paragrafi"/>
        <w:rPr>
          <w:lang w:val="sq-AL"/>
        </w:rPr>
      </w:pPr>
    </w:p>
    <w:p w:rsidR="007263D2" w:rsidRPr="00826FCD" w:rsidRDefault="007263D2" w:rsidP="0024136F">
      <w:pPr>
        <w:pStyle w:val="Paragrafi"/>
        <w:rPr>
          <w:lang w:val="sq-AL"/>
        </w:rPr>
      </w:pPr>
      <w:r w:rsidRPr="00826FCD">
        <w:rPr>
          <w:lang w:val="sq-AL"/>
        </w:rPr>
        <w:t>N</w:t>
      </w:r>
      <w:r w:rsidR="00910472" w:rsidRPr="00826FCD">
        <w:rPr>
          <w:lang w:val="sq-AL"/>
        </w:rPr>
        <w:t>ë</w:t>
      </w:r>
      <w:r w:rsidRPr="00826FCD">
        <w:rPr>
          <w:lang w:val="sq-AL"/>
        </w:rPr>
        <w:t xml:space="preserve"> mb</w:t>
      </w:r>
      <w:r w:rsidR="00910472" w:rsidRPr="00826FCD">
        <w:rPr>
          <w:lang w:val="sq-AL"/>
        </w:rPr>
        <w:t>ë</w:t>
      </w:r>
      <w:r w:rsidRPr="00826FCD">
        <w:rPr>
          <w:lang w:val="sq-AL"/>
        </w:rPr>
        <w:t>shtetje t</w:t>
      </w:r>
      <w:r w:rsidR="00910472" w:rsidRPr="00826FCD">
        <w:rPr>
          <w:lang w:val="sq-AL"/>
        </w:rPr>
        <w:t>ë</w:t>
      </w:r>
      <w:r w:rsidRPr="00826FCD">
        <w:rPr>
          <w:lang w:val="sq-AL"/>
        </w:rPr>
        <w:t xml:space="preserve"> nenit 100 t</w:t>
      </w:r>
      <w:r w:rsidR="00910472" w:rsidRPr="00826FCD">
        <w:rPr>
          <w:lang w:val="sq-AL"/>
        </w:rPr>
        <w:t>ë</w:t>
      </w:r>
      <w:r w:rsidRPr="00826FCD">
        <w:rPr>
          <w:lang w:val="sq-AL"/>
        </w:rPr>
        <w:t xml:space="preserve"> Kushtetut</w:t>
      </w:r>
      <w:r w:rsidR="00910472" w:rsidRPr="00826FCD">
        <w:rPr>
          <w:lang w:val="sq-AL"/>
        </w:rPr>
        <w:t>ë</w:t>
      </w:r>
      <w:r w:rsidRPr="00826FCD">
        <w:rPr>
          <w:lang w:val="sq-AL"/>
        </w:rPr>
        <w:t>s dhe t</w:t>
      </w:r>
      <w:r w:rsidR="00910472" w:rsidRPr="00826FCD">
        <w:rPr>
          <w:lang w:val="sq-AL"/>
        </w:rPr>
        <w:t>ë</w:t>
      </w:r>
      <w:r w:rsidRPr="00826FCD">
        <w:rPr>
          <w:lang w:val="sq-AL"/>
        </w:rPr>
        <w:t xml:space="preserve"> pik</w:t>
      </w:r>
      <w:r w:rsidR="00910472" w:rsidRPr="00826FCD">
        <w:rPr>
          <w:lang w:val="sq-AL"/>
        </w:rPr>
        <w:t>ë</w:t>
      </w:r>
      <w:r w:rsidR="00D92BA2" w:rsidRPr="00826FCD">
        <w:rPr>
          <w:lang w:val="sq-AL"/>
        </w:rPr>
        <w:t>s 2</w:t>
      </w:r>
      <w:r w:rsidRPr="00826FCD">
        <w:rPr>
          <w:lang w:val="sq-AL"/>
        </w:rPr>
        <w:t xml:space="preserve"> t</w:t>
      </w:r>
      <w:r w:rsidR="00910472" w:rsidRPr="00826FCD">
        <w:rPr>
          <w:lang w:val="sq-AL"/>
        </w:rPr>
        <w:t>ë</w:t>
      </w:r>
      <w:r w:rsidR="00D92BA2" w:rsidRPr="00826FCD">
        <w:rPr>
          <w:lang w:val="sq-AL"/>
        </w:rPr>
        <w:t xml:space="preserve"> nenit 8</w:t>
      </w:r>
      <w:r w:rsidRPr="00826FCD">
        <w:rPr>
          <w:lang w:val="sq-AL"/>
        </w:rPr>
        <w:t xml:space="preserve"> t</w:t>
      </w:r>
      <w:r w:rsidR="00910472" w:rsidRPr="00826FCD">
        <w:rPr>
          <w:lang w:val="sq-AL"/>
        </w:rPr>
        <w:t>ë</w:t>
      </w:r>
      <w:r w:rsidRPr="00826FCD">
        <w:rPr>
          <w:lang w:val="sq-AL"/>
        </w:rPr>
        <w:t xml:space="preserve"> ligjit nr. 10 164, dat</w:t>
      </w:r>
      <w:r w:rsidR="00910472" w:rsidRPr="00826FCD">
        <w:rPr>
          <w:lang w:val="sq-AL"/>
        </w:rPr>
        <w:t>ë</w:t>
      </w:r>
      <w:r w:rsidRPr="00826FCD">
        <w:rPr>
          <w:lang w:val="sq-AL"/>
        </w:rPr>
        <w:t xml:space="preserve"> 15.10.2009 “P</w:t>
      </w:r>
      <w:r w:rsidR="00910472" w:rsidRPr="00826FCD">
        <w:rPr>
          <w:lang w:val="sq-AL"/>
        </w:rPr>
        <w:t>ë</w:t>
      </w:r>
      <w:r w:rsidRPr="00826FCD">
        <w:rPr>
          <w:lang w:val="sq-AL"/>
        </w:rPr>
        <w:t>r Autoritetin Rrugor Shqiptar”</w:t>
      </w:r>
      <w:r w:rsidR="00D92BA2" w:rsidRPr="00826FCD">
        <w:rPr>
          <w:lang w:val="sq-AL"/>
        </w:rPr>
        <w:t>, me propozimin e ministrit të Transportit dhe Infrastrukturës, Këshilli i Ministrave</w:t>
      </w:r>
    </w:p>
    <w:p w:rsidR="00C22B9A" w:rsidRPr="00826FCD" w:rsidRDefault="00C22B9A" w:rsidP="0024136F">
      <w:pPr>
        <w:pStyle w:val="Paragrafi"/>
        <w:rPr>
          <w:lang w:val="sq-AL"/>
        </w:rPr>
      </w:pPr>
    </w:p>
    <w:p w:rsidR="00C22B9A" w:rsidRPr="00826FCD" w:rsidRDefault="00C22B9A" w:rsidP="0024136F">
      <w:pPr>
        <w:pStyle w:val="VENDOSI"/>
        <w:keepNext w:val="0"/>
        <w:rPr>
          <w:lang w:val="sq-AL"/>
        </w:rPr>
      </w:pPr>
      <w:r w:rsidRPr="00826FCD">
        <w:rPr>
          <w:lang w:val="sq-AL"/>
        </w:rPr>
        <w:t>Vendosi:</w:t>
      </w:r>
    </w:p>
    <w:p w:rsidR="00C22B9A" w:rsidRPr="00826FCD" w:rsidRDefault="00C22B9A" w:rsidP="0024136F">
      <w:pPr>
        <w:pStyle w:val="Paragrafi"/>
        <w:rPr>
          <w:lang w:val="sq-AL"/>
        </w:rPr>
      </w:pPr>
    </w:p>
    <w:p w:rsidR="00C22B9A" w:rsidRPr="00826FCD" w:rsidRDefault="00C22B9A" w:rsidP="0024136F">
      <w:pPr>
        <w:pStyle w:val="Paragrafi"/>
        <w:rPr>
          <w:lang w:val="sq-AL"/>
        </w:rPr>
      </w:pPr>
      <w:r w:rsidRPr="00826FCD">
        <w:rPr>
          <w:lang w:val="sq-AL"/>
        </w:rPr>
        <w:t>1.</w:t>
      </w:r>
      <w:r w:rsidR="00910472" w:rsidRPr="00826FCD">
        <w:rPr>
          <w:lang w:val="sq-AL"/>
        </w:rPr>
        <w:t xml:space="preserve"> </w:t>
      </w:r>
      <w:r w:rsidRPr="00826FCD">
        <w:rPr>
          <w:lang w:val="sq-AL"/>
        </w:rPr>
        <w:t>Em</w:t>
      </w:r>
      <w:r w:rsidR="00910472" w:rsidRPr="00826FCD">
        <w:rPr>
          <w:lang w:val="sq-AL"/>
        </w:rPr>
        <w:t>ë</w:t>
      </w:r>
      <w:r w:rsidRPr="00826FCD">
        <w:rPr>
          <w:lang w:val="sq-AL"/>
        </w:rPr>
        <w:t>rimin e an</w:t>
      </w:r>
      <w:r w:rsidR="00910472" w:rsidRPr="00826FCD">
        <w:rPr>
          <w:lang w:val="sq-AL"/>
        </w:rPr>
        <w:t>ë</w:t>
      </w:r>
      <w:r w:rsidRPr="00826FCD">
        <w:rPr>
          <w:lang w:val="sq-AL"/>
        </w:rPr>
        <w:t>tar</w:t>
      </w:r>
      <w:r w:rsidR="00910472" w:rsidRPr="00826FCD">
        <w:rPr>
          <w:lang w:val="sq-AL"/>
        </w:rPr>
        <w:t>ë</w:t>
      </w:r>
      <w:r w:rsidRPr="00826FCD">
        <w:rPr>
          <w:lang w:val="sq-AL"/>
        </w:rPr>
        <w:t>ve t</w:t>
      </w:r>
      <w:r w:rsidR="00910472" w:rsidRPr="00826FCD">
        <w:rPr>
          <w:lang w:val="sq-AL"/>
        </w:rPr>
        <w:t>ë bordit të menaxhimit për Autoritetin Rrugor Shqiptar, i cili të kryesohet nga z.</w:t>
      </w:r>
      <w:r w:rsidR="00990EF0" w:rsidRPr="00826FCD">
        <w:rPr>
          <w:lang w:val="sq-AL"/>
        </w:rPr>
        <w:t xml:space="preserve"> </w:t>
      </w:r>
      <w:r w:rsidR="00910472" w:rsidRPr="00826FCD">
        <w:rPr>
          <w:lang w:val="sq-AL"/>
        </w:rPr>
        <w:t>Eduart Seitaj, përfaqësues i Ministrisë së Transportit dhe Infrastrukturës, dhe të ketë në përbërje këta anëtarë, përfaqësues të institucioneve të mëposhtme:</w:t>
      </w:r>
    </w:p>
    <w:p w:rsidR="00910472" w:rsidRPr="00826FCD" w:rsidRDefault="00910472" w:rsidP="0024136F">
      <w:pPr>
        <w:pStyle w:val="Paragrafi"/>
        <w:rPr>
          <w:lang w:val="sq-AL"/>
        </w:rPr>
      </w:pPr>
      <w:r w:rsidRPr="00826FCD">
        <w:rPr>
          <w:lang w:val="sq-AL"/>
        </w:rPr>
        <w:t>a) Z.</w:t>
      </w:r>
      <w:r w:rsidR="00990EF0" w:rsidRPr="00826FCD">
        <w:rPr>
          <w:lang w:val="sq-AL"/>
        </w:rPr>
        <w:t xml:space="preserve"> </w:t>
      </w:r>
      <w:r w:rsidRPr="00826FCD">
        <w:rPr>
          <w:lang w:val="sq-AL"/>
        </w:rPr>
        <w:t>Erjon Luçi, Ministria e Financave;</w:t>
      </w:r>
    </w:p>
    <w:p w:rsidR="00910472" w:rsidRPr="00826FCD" w:rsidRDefault="00910472" w:rsidP="0024136F">
      <w:pPr>
        <w:pStyle w:val="Paragrafi"/>
        <w:rPr>
          <w:lang w:val="sq-AL"/>
        </w:rPr>
      </w:pPr>
      <w:r w:rsidRPr="00826FCD">
        <w:rPr>
          <w:lang w:val="sq-AL"/>
        </w:rPr>
        <w:t>b) Z.</w:t>
      </w:r>
      <w:r w:rsidR="00990EF0" w:rsidRPr="00826FCD">
        <w:rPr>
          <w:lang w:val="sq-AL"/>
        </w:rPr>
        <w:t xml:space="preserve"> </w:t>
      </w:r>
      <w:r w:rsidRPr="00826FCD">
        <w:rPr>
          <w:lang w:val="sq-AL"/>
        </w:rPr>
        <w:t xml:space="preserve">Etien </w:t>
      </w:r>
      <w:r w:rsidR="002F0632" w:rsidRPr="00826FCD">
        <w:rPr>
          <w:lang w:val="sq-AL"/>
        </w:rPr>
        <w:t>Xhafa</w:t>
      </w:r>
      <w:r w:rsidRPr="00826FCD">
        <w:rPr>
          <w:lang w:val="sq-AL"/>
        </w:rPr>
        <w:t>, Ministria e Zhvillimit Ekonomik, Tregtisë dhe Sipërmarrjes;</w:t>
      </w:r>
    </w:p>
    <w:p w:rsidR="00910472" w:rsidRPr="00826FCD" w:rsidRDefault="00910472" w:rsidP="0024136F">
      <w:pPr>
        <w:pStyle w:val="Paragrafi"/>
        <w:rPr>
          <w:lang w:val="sq-AL"/>
        </w:rPr>
      </w:pPr>
      <w:r w:rsidRPr="00826FCD">
        <w:rPr>
          <w:lang w:val="sq-AL"/>
        </w:rPr>
        <w:lastRenderedPageBreak/>
        <w:t>c) Z.</w:t>
      </w:r>
      <w:r w:rsidR="00990EF0" w:rsidRPr="00826FCD">
        <w:rPr>
          <w:lang w:val="sq-AL"/>
        </w:rPr>
        <w:t xml:space="preserve"> </w:t>
      </w:r>
      <w:r w:rsidRPr="00826FCD">
        <w:rPr>
          <w:lang w:val="sq-AL"/>
        </w:rPr>
        <w:t>Enea Hoti, ministri i Shtetit për Çështjet Vendore;</w:t>
      </w:r>
    </w:p>
    <w:p w:rsidR="00910472" w:rsidRPr="00826FCD" w:rsidRDefault="00910472" w:rsidP="0024136F">
      <w:pPr>
        <w:pStyle w:val="Paragrafi"/>
        <w:rPr>
          <w:lang w:val="sq-AL"/>
        </w:rPr>
      </w:pPr>
      <w:r w:rsidRPr="00826FCD">
        <w:rPr>
          <w:lang w:val="sq-AL"/>
        </w:rPr>
        <w:t>ç) Z.</w:t>
      </w:r>
      <w:r w:rsidR="00990EF0" w:rsidRPr="00826FCD">
        <w:rPr>
          <w:lang w:val="sq-AL"/>
        </w:rPr>
        <w:t xml:space="preserve"> </w:t>
      </w:r>
      <w:r w:rsidRPr="00826FCD">
        <w:rPr>
          <w:lang w:val="sq-AL"/>
        </w:rPr>
        <w:t>Luigj Aleksi, Shoqata e Ndërtuesve të Shqipërisë;</w:t>
      </w:r>
    </w:p>
    <w:p w:rsidR="00910472" w:rsidRPr="00826FCD" w:rsidRDefault="00910472" w:rsidP="0024136F">
      <w:pPr>
        <w:pStyle w:val="Paragrafi"/>
        <w:rPr>
          <w:lang w:val="sq-AL"/>
        </w:rPr>
      </w:pPr>
      <w:r w:rsidRPr="00826FCD">
        <w:rPr>
          <w:lang w:val="sq-AL"/>
        </w:rPr>
        <w:t>d) Z.</w:t>
      </w:r>
      <w:r w:rsidR="00990EF0" w:rsidRPr="00826FCD">
        <w:rPr>
          <w:lang w:val="sq-AL"/>
        </w:rPr>
        <w:t xml:space="preserve"> </w:t>
      </w:r>
      <w:r w:rsidRPr="00826FCD">
        <w:rPr>
          <w:lang w:val="sq-AL"/>
        </w:rPr>
        <w:t>Ilir Zhilla, Bashkimi i Dhomave të Tregtisë dhe Industrisë;</w:t>
      </w:r>
    </w:p>
    <w:p w:rsidR="00910472" w:rsidRPr="00826FCD" w:rsidRDefault="00910472" w:rsidP="0024136F">
      <w:pPr>
        <w:pStyle w:val="Paragrafi"/>
        <w:rPr>
          <w:lang w:val="sq-AL"/>
        </w:rPr>
      </w:pPr>
      <w:r w:rsidRPr="00826FCD">
        <w:rPr>
          <w:lang w:val="sq-AL"/>
        </w:rPr>
        <w:t>dh) Z.</w:t>
      </w:r>
      <w:r w:rsidR="00990EF0" w:rsidRPr="00826FCD">
        <w:rPr>
          <w:lang w:val="sq-AL"/>
        </w:rPr>
        <w:t xml:space="preserve"> </w:t>
      </w:r>
      <w:r w:rsidRPr="00826FCD">
        <w:rPr>
          <w:lang w:val="sq-AL"/>
        </w:rPr>
        <w:t>Faruk Kaba, Shoqata Shqiptare e Inxhinierëve Konsulentë.</w:t>
      </w:r>
    </w:p>
    <w:p w:rsidR="00910472" w:rsidRPr="00826FCD" w:rsidRDefault="00B4551C" w:rsidP="0024136F">
      <w:pPr>
        <w:pStyle w:val="Paragrafi"/>
        <w:rPr>
          <w:lang w:val="sq-AL"/>
        </w:rPr>
      </w:pPr>
      <w:r w:rsidRPr="00826FCD">
        <w:rPr>
          <w:lang w:val="sq-AL"/>
        </w:rPr>
        <w:t>2. Efektet financiare, që rrjedh</w:t>
      </w:r>
      <w:r w:rsidR="00910472" w:rsidRPr="00826FCD">
        <w:rPr>
          <w:lang w:val="sq-AL"/>
        </w:rPr>
        <w:t>in nga zbatimi i këtij</w:t>
      </w:r>
      <w:r w:rsidR="00686C34" w:rsidRPr="00826FCD">
        <w:rPr>
          <w:lang w:val="sq-AL"/>
        </w:rPr>
        <w:t xml:space="preserve"> vendimi, të përballohen nga shp</w:t>
      </w:r>
      <w:r w:rsidR="00910472" w:rsidRPr="00826FCD">
        <w:rPr>
          <w:lang w:val="sq-AL"/>
        </w:rPr>
        <w:t>enzimet e planifikuara për Autoritetin Rrugor Shqiptar.</w:t>
      </w:r>
    </w:p>
    <w:p w:rsidR="00910472" w:rsidRPr="00826FCD" w:rsidRDefault="00910472" w:rsidP="0024136F">
      <w:pPr>
        <w:pStyle w:val="Paragrafi"/>
        <w:rPr>
          <w:lang w:val="sq-AL"/>
        </w:rPr>
      </w:pPr>
      <w:r w:rsidRPr="00826FCD">
        <w:rPr>
          <w:lang w:val="sq-AL"/>
        </w:rPr>
        <w:t xml:space="preserve">3. </w:t>
      </w:r>
      <w:r w:rsidR="00D92BA2" w:rsidRPr="00826FCD">
        <w:rPr>
          <w:lang w:val="sq-AL"/>
        </w:rPr>
        <w:t>Vendimi nr. 484, datë 23.6.2010</w:t>
      </w:r>
      <w:r w:rsidRPr="00826FCD">
        <w:rPr>
          <w:lang w:val="sq-AL"/>
        </w:rPr>
        <w:t xml:space="preserve"> i Këshillit të Ministrave “Për emërimin e anëtarëve të bordit të menaxhimit për Autoritetin Rrugor Shqiptar”, i ndryshuar, shfuqizohet.</w:t>
      </w:r>
    </w:p>
    <w:p w:rsidR="00910472" w:rsidRPr="00826FCD" w:rsidRDefault="00910472" w:rsidP="0024136F">
      <w:pPr>
        <w:pStyle w:val="Paragrafi"/>
        <w:rPr>
          <w:lang w:val="sq-AL"/>
        </w:rPr>
      </w:pPr>
      <w:r w:rsidRPr="00826FCD">
        <w:rPr>
          <w:lang w:val="sq-AL"/>
        </w:rPr>
        <w:t>4. Ngarkohet Ministria e Transportit dhe Infrastrukturës për zbatimin e këtij vendimi.</w:t>
      </w:r>
    </w:p>
    <w:p w:rsidR="00910472" w:rsidRPr="00826FCD" w:rsidRDefault="00910472" w:rsidP="0024136F">
      <w:pPr>
        <w:pStyle w:val="Paragrafi"/>
        <w:rPr>
          <w:lang w:val="sq-AL"/>
        </w:rPr>
      </w:pPr>
      <w:r w:rsidRPr="00826FCD">
        <w:rPr>
          <w:lang w:val="sq-AL"/>
        </w:rPr>
        <w:t>Ky vendim hyn në fuqi menjëherë dhe botohet në Fletoren Zyrtare.</w:t>
      </w:r>
    </w:p>
    <w:p w:rsidR="00910472" w:rsidRPr="00826FCD" w:rsidRDefault="00910472" w:rsidP="0024136F">
      <w:pPr>
        <w:pStyle w:val="Paragrafi"/>
        <w:rPr>
          <w:lang w:val="sq-AL"/>
        </w:rPr>
      </w:pPr>
    </w:p>
    <w:p w:rsidR="00910472" w:rsidRPr="00826FCD" w:rsidRDefault="00910472" w:rsidP="0024136F">
      <w:pPr>
        <w:pStyle w:val="Autoriteti"/>
        <w:keepNext w:val="0"/>
        <w:rPr>
          <w:lang w:val="sq-AL"/>
        </w:rPr>
      </w:pPr>
      <w:r w:rsidRPr="00826FCD">
        <w:rPr>
          <w:lang w:val="sq-AL"/>
        </w:rPr>
        <w:t>Kryeministri</w:t>
      </w:r>
    </w:p>
    <w:p w:rsidR="00910472" w:rsidRPr="00826FCD" w:rsidRDefault="00910472" w:rsidP="0024136F">
      <w:pPr>
        <w:pStyle w:val="AutoritetiEmer"/>
        <w:rPr>
          <w:lang w:val="sq-AL"/>
        </w:rPr>
      </w:pPr>
      <w:r w:rsidRPr="00826FCD">
        <w:rPr>
          <w:lang w:val="sq-AL"/>
        </w:rPr>
        <w:t>Edi Rama</w:t>
      </w:r>
    </w:p>
    <w:p w:rsidR="002F0632" w:rsidRPr="00826FCD" w:rsidRDefault="002F0632" w:rsidP="0024136F">
      <w:pPr>
        <w:pStyle w:val="Paragrafi"/>
        <w:rPr>
          <w:lang w:val="sq-AL"/>
        </w:rPr>
      </w:pPr>
    </w:p>
    <w:p w:rsidR="00910472" w:rsidRPr="00826FCD" w:rsidRDefault="00910472" w:rsidP="0024136F">
      <w:pPr>
        <w:pStyle w:val="Paragrafi"/>
        <w:rPr>
          <w:lang w:val="sq-AL"/>
        </w:rPr>
      </w:pPr>
    </w:p>
    <w:p w:rsidR="00604E26" w:rsidRPr="00826FCD" w:rsidRDefault="00604E26" w:rsidP="0024136F">
      <w:pPr>
        <w:pStyle w:val="Akti"/>
        <w:keepNext w:val="0"/>
        <w:rPr>
          <w:lang w:val="sq-AL"/>
        </w:rPr>
      </w:pPr>
      <w:r w:rsidRPr="00826FCD">
        <w:rPr>
          <w:lang w:val="sq-AL"/>
        </w:rPr>
        <w:t>Vendim</w:t>
      </w:r>
    </w:p>
    <w:p w:rsidR="00604E26" w:rsidRPr="00826FCD" w:rsidRDefault="00604E26" w:rsidP="0024136F">
      <w:pPr>
        <w:pStyle w:val="Numri"/>
        <w:widowControl w:val="0"/>
        <w:rPr>
          <w:lang w:val="sq-AL"/>
        </w:rPr>
      </w:pPr>
      <w:r w:rsidRPr="00826FCD">
        <w:rPr>
          <w:lang w:val="sq-AL"/>
        </w:rPr>
        <w:t>Nr.</w:t>
      </w:r>
      <w:r w:rsidR="00D92BA2" w:rsidRPr="00826FCD">
        <w:rPr>
          <w:lang w:val="sq-AL"/>
        </w:rPr>
        <w:t xml:space="preserve"> </w:t>
      </w:r>
      <w:r w:rsidRPr="00826FCD">
        <w:rPr>
          <w:lang w:val="sq-AL"/>
        </w:rPr>
        <w:t>1012, datë 22.11.2013</w:t>
      </w:r>
    </w:p>
    <w:p w:rsidR="00604E26" w:rsidRPr="00826FCD" w:rsidRDefault="00604E26" w:rsidP="0024136F">
      <w:pPr>
        <w:pStyle w:val="Paragrafi"/>
        <w:rPr>
          <w:lang w:val="sq-AL"/>
        </w:rPr>
      </w:pPr>
    </w:p>
    <w:p w:rsidR="00604E26" w:rsidRPr="00826FCD" w:rsidRDefault="00604E26" w:rsidP="0024136F">
      <w:pPr>
        <w:pStyle w:val="Titulli"/>
        <w:keepNext w:val="0"/>
        <w:rPr>
          <w:lang w:val="sq-AL"/>
        </w:rPr>
      </w:pPr>
      <w:r w:rsidRPr="00826FCD">
        <w:rPr>
          <w:lang w:val="sq-AL"/>
        </w:rPr>
        <w:t>Për përcaktimin e fushës së përgjegjësisë shtetërore të Ministrit të Shtetit për Çështjet Vendore</w:t>
      </w:r>
    </w:p>
    <w:p w:rsidR="00604E26" w:rsidRPr="00826FCD" w:rsidRDefault="00604E26" w:rsidP="0024136F">
      <w:pPr>
        <w:pStyle w:val="Paragrafi"/>
        <w:rPr>
          <w:lang w:val="sq-AL"/>
        </w:rPr>
      </w:pPr>
    </w:p>
    <w:p w:rsidR="00604E26" w:rsidRPr="00826FCD" w:rsidRDefault="00604E26" w:rsidP="0024136F">
      <w:pPr>
        <w:pStyle w:val="Paragrafi"/>
        <w:rPr>
          <w:lang w:val="sq-AL"/>
        </w:rPr>
      </w:pPr>
      <w:r w:rsidRPr="00826FCD">
        <w:rPr>
          <w:lang w:val="sq-AL"/>
        </w:rPr>
        <w:t>Në mbështetje të nenit 10</w:t>
      </w:r>
      <w:r w:rsidR="00D92BA2" w:rsidRPr="00826FCD">
        <w:rPr>
          <w:lang w:val="sq-AL"/>
        </w:rPr>
        <w:t>0 të Kushtetutës dhe të pikës 2 të nenit 5</w:t>
      </w:r>
      <w:r w:rsidRPr="00826FCD">
        <w:rPr>
          <w:lang w:val="sq-AL"/>
        </w:rPr>
        <w:t xml:space="preserve"> të ligjit nr. 90/2012 “Për organizimin dhe funksionimin e administratës shtetërore”, me propozimin e Kryeministrit, Këshilli i Ministrave</w:t>
      </w:r>
    </w:p>
    <w:p w:rsidR="00604E26" w:rsidRPr="00826FCD" w:rsidRDefault="00604E26" w:rsidP="0024136F">
      <w:pPr>
        <w:pStyle w:val="Paragrafi"/>
        <w:rPr>
          <w:lang w:val="sq-AL"/>
        </w:rPr>
      </w:pPr>
    </w:p>
    <w:p w:rsidR="00604E26" w:rsidRPr="00826FCD" w:rsidRDefault="00604E26" w:rsidP="0024136F">
      <w:pPr>
        <w:pStyle w:val="VENDOSI"/>
        <w:keepNext w:val="0"/>
        <w:rPr>
          <w:lang w:val="sq-AL"/>
        </w:rPr>
      </w:pPr>
      <w:r w:rsidRPr="00826FCD">
        <w:rPr>
          <w:lang w:val="sq-AL"/>
        </w:rPr>
        <w:t>Vendosi:</w:t>
      </w:r>
    </w:p>
    <w:p w:rsidR="00604E26" w:rsidRPr="00826FCD" w:rsidRDefault="00604E26" w:rsidP="0024136F">
      <w:pPr>
        <w:pStyle w:val="Paragrafi"/>
        <w:rPr>
          <w:lang w:val="sq-AL"/>
        </w:rPr>
      </w:pPr>
    </w:p>
    <w:p w:rsidR="00604E26" w:rsidRPr="00826FCD" w:rsidRDefault="00604E26" w:rsidP="0024136F">
      <w:pPr>
        <w:pStyle w:val="Paragrafi"/>
        <w:rPr>
          <w:lang w:val="sq-AL"/>
        </w:rPr>
      </w:pPr>
      <w:r w:rsidRPr="00826FCD">
        <w:rPr>
          <w:lang w:val="sq-AL"/>
        </w:rPr>
        <w:t>I. Miratimin e fushave të përgjegjësisë shtetërore të ministrit të Shtetit për Çështjet Vendore, si dhe të kompetencave për realizimin e tyre, sipas përcaktimeve të këtij vendimi.</w:t>
      </w:r>
    </w:p>
    <w:p w:rsidR="00604E26" w:rsidRPr="00826FCD" w:rsidRDefault="00604E26" w:rsidP="0024136F">
      <w:pPr>
        <w:pStyle w:val="Paragrafi"/>
        <w:rPr>
          <w:lang w:val="sq-AL"/>
        </w:rPr>
      </w:pPr>
      <w:r w:rsidRPr="00826FCD">
        <w:rPr>
          <w:lang w:val="sq-AL"/>
        </w:rPr>
        <w:t>II. Ministri i Shtetit për Çështjet Vendore, në përputhje me Kushtetutën dhe legjislacionin në fuqi, bashkërendon punën për hartimin e politikave dhe përgatitjen e akteve ligjore e nënligjore për parandalimin dhe luftën kundër korrupsionit, reformën e decentralizimit të qeverisjes dhe reformën administrativo-territoriale</w:t>
      </w:r>
      <w:r w:rsidR="00D92BA2" w:rsidRPr="00826FCD">
        <w:rPr>
          <w:lang w:val="sq-AL"/>
        </w:rPr>
        <w:t>.</w:t>
      </w:r>
    </w:p>
    <w:p w:rsidR="00604E26" w:rsidRPr="00826FCD" w:rsidRDefault="00604E26" w:rsidP="0024136F">
      <w:pPr>
        <w:pStyle w:val="Paragrafi"/>
        <w:rPr>
          <w:lang w:val="sq-AL"/>
        </w:rPr>
      </w:pPr>
      <w:r w:rsidRPr="00826FCD">
        <w:rPr>
          <w:lang w:val="sq-AL"/>
        </w:rPr>
        <w:t>III. Ministri i Shtetit për Çështjet Vendore, për realizimin e fushës së përgjegjësisë së tij, ushtron këto kompetenca:</w:t>
      </w:r>
    </w:p>
    <w:p w:rsidR="00604E26" w:rsidRPr="00826FCD" w:rsidRDefault="00604E26" w:rsidP="0024136F">
      <w:pPr>
        <w:pStyle w:val="Paragrafi"/>
        <w:rPr>
          <w:lang w:val="sq-AL"/>
        </w:rPr>
      </w:pPr>
      <w:r w:rsidRPr="00826FCD">
        <w:rPr>
          <w:lang w:val="sq-AL"/>
        </w:rPr>
        <w:t xml:space="preserve">1. Në cilësinë e Koordinatorit Kombëtar kundër </w:t>
      </w:r>
      <w:r w:rsidR="0024136F" w:rsidRPr="00826FCD">
        <w:rPr>
          <w:lang w:val="sq-AL"/>
        </w:rPr>
        <w:t>Korrupsionit, bashkërendon punë</w:t>
      </w:r>
      <w:r w:rsidRPr="00826FCD">
        <w:rPr>
          <w:lang w:val="sq-AL"/>
        </w:rPr>
        <w:t>n, ndjek dhe përgjigjet për realizimin e politikës së përgjithshme shtetërore në fushën e parandalimit dhe luftimit të korrupsionit.</w:t>
      </w:r>
    </w:p>
    <w:p w:rsidR="00604E26" w:rsidRPr="00826FCD" w:rsidRDefault="00604E26" w:rsidP="0024136F">
      <w:pPr>
        <w:pStyle w:val="Paragrafi"/>
        <w:rPr>
          <w:lang w:val="sq-AL"/>
        </w:rPr>
      </w:pPr>
      <w:r w:rsidRPr="00826FCD">
        <w:rPr>
          <w:lang w:val="sq-AL"/>
        </w:rPr>
        <w:t>2. Propozon dhe/ose bashkërendon punën për hartimin e projektakteve ligjore e nënligjore në fushën e luftës kundër korrupsionit.</w:t>
      </w:r>
    </w:p>
    <w:p w:rsidR="00604E26" w:rsidRPr="00826FCD" w:rsidRDefault="00604E26" w:rsidP="0024136F">
      <w:pPr>
        <w:pStyle w:val="Paragrafi"/>
        <w:rPr>
          <w:lang w:val="sq-AL"/>
        </w:rPr>
      </w:pPr>
      <w:r w:rsidRPr="00826FCD">
        <w:rPr>
          <w:lang w:val="sq-AL"/>
        </w:rPr>
        <w:t>3. Jep mendime dhe opinione të specializuara për projektaktet ligjore dhe aktet nënligjore me karakter normativ të Këshillit të Ministrave, të ministrave dhe të drejtuesve të institucioneve të tjera qendrore, që kanë të bëjnë me parandalimin dhe luftën kundër korrupsionit.</w:t>
      </w:r>
    </w:p>
    <w:p w:rsidR="00604E26" w:rsidRPr="00826FCD" w:rsidRDefault="00604E26" w:rsidP="0024136F">
      <w:pPr>
        <w:pStyle w:val="Paragrafi"/>
        <w:rPr>
          <w:lang w:val="sq-AL"/>
        </w:rPr>
      </w:pPr>
      <w:r w:rsidRPr="00826FCD">
        <w:rPr>
          <w:lang w:val="sq-AL"/>
        </w:rPr>
        <w:t xml:space="preserve">4. Në cilësinë e Koordinatorit Kombëtar kundër Korrupsionit, është përgjegjës për hartimin e Strategjisë Kombëtare kundër Korrupsionit e të planit të veprimit në kuadër të kësaj strategjie, si dhe monitoron e raporton për progresin e zbatimit të </w:t>
      </w:r>
      <w:r w:rsidR="00990EF0" w:rsidRPr="00826FCD">
        <w:rPr>
          <w:lang w:val="sq-AL"/>
        </w:rPr>
        <w:t xml:space="preserve">këtyre </w:t>
      </w:r>
      <w:r w:rsidRPr="00826FCD">
        <w:rPr>
          <w:lang w:val="sq-AL"/>
        </w:rPr>
        <w:t>dy dokumenteve të politikave shtetërore antikorrupsion.</w:t>
      </w:r>
    </w:p>
    <w:p w:rsidR="00604E26" w:rsidRPr="00826FCD" w:rsidRDefault="00604E26" w:rsidP="0024136F">
      <w:pPr>
        <w:pStyle w:val="Paragrafi"/>
        <w:rPr>
          <w:lang w:val="sq-AL"/>
        </w:rPr>
      </w:pPr>
      <w:r w:rsidRPr="00826FCD">
        <w:rPr>
          <w:lang w:val="sq-AL"/>
        </w:rPr>
        <w:t xml:space="preserve">5. Bashkëpunon dhe bashkërendon veprimtarinë e organeve e të institucioneve shtetërore të pavarura, në qendër dhe </w:t>
      </w:r>
      <w:r w:rsidR="0024136F" w:rsidRPr="00826FCD">
        <w:rPr>
          <w:lang w:val="sq-AL"/>
        </w:rPr>
        <w:t xml:space="preserve">në </w:t>
      </w:r>
      <w:r w:rsidRPr="00826FCD">
        <w:rPr>
          <w:lang w:val="sq-AL"/>
        </w:rPr>
        <w:t>nivel vendor, për parandalimin dhe luftën kundër korrupsionit, si dhe përfaqëson qeverinë në marrëdhëniet me organet kushtetuese, në kuadër të bashkërendimit të punës në këtë fushë.</w:t>
      </w:r>
    </w:p>
    <w:p w:rsidR="00604E26" w:rsidRPr="00826FCD" w:rsidRDefault="00604E26" w:rsidP="0024136F">
      <w:pPr>
        <w:pStyle w:val="Paragrafi"/>
        <w:rPr>
          <w:lang w:val="sq-AL"/>
        </w:rPr>
      </w:pPr>
      <w:r w:rsidRPr="00826FCD">
        <w:rPr>
          <w:lang w:val="sq-AL"/>
        </w:rPr>
        <w:lastRenderedPageBreak/>
        <w:t>6. Bashkërendon punën ndërmjet strukturave ndërministrore/ndërsektoriale, në funksion të parandalimit dhe luftës kundër korrupsionit.</w:t>
      </w:r>
    </w:p>
    <w:p w:rsidR="00604E26" w:rsidRPr="00826FCD" w:rsidRDefault="00604E26" w:rsidP="0024136F">
      <w:pPr>
        <w:pStyle w:val="Paragrafi"/>
        <w:rPr>
          <w:lang w:val="sq-AL"/>
        </w:rPr>
      </w:pPr>
      <w:r w:rsidRPr="00826FCD">
        <w:rPr>
          <w:lang w:val="sq-AL"/>
        </w:rPr>
        <w:t>7. Përfaqëson politikat e qeverisë pranë mekanizmave dhe organizatave ndërkombëtare që trajtojnë çështjet e luftës kundër korrupsionit.</w:t>
      </w:r>
    </w:p>
    <w:p w:rsidR="00604E26" w:rsidRPr="00826FCD" w:rsidRDefault="00604E26" w:rsidP="0024136F">
      <w:pPr>
        <w:pStyle w:val="Paragrafi"/>
        <w:rPr>
          <w:lang w:val="sq-AL"/>
        </w:rPr>
      </w:pPr>
      <w:r w:rsidRPr="00826FCD">
        <w:rPr>
          <w:lang w:val="sq-AL"/>
        </w:rPr>
        <w:t>8. Bashkërendon punën dhe mbështet veprimtaritë shtetërore dhe/ose të subjekteve të tjera për trajnimin, përgatitjen profesionale, aftësimin dhe specializimin e organeve shtetërore dhe të administratës publike në parandalimin dhe luftën ndaj korrupsionit.</w:t>
      </w:r>
    </w:p>
    <w:p w:rsidR="00604E26" w:rsidRPr="00826FCD" w:rsidRDefault="00604E26" w:rsidP="0024136F">
      <w:pPr>
        <w:pStyle w:val="Paragrafi"/>
        <w:rPr>
          <w:lang w:val="sq-AL"/>
        </w:rPr>
      </w:pPr>
      <w:r w:rsidRPr="00826FCD">
        <w:rPr>
          <w:lang w:val="sq-AL"/>
        </w:rPr>
        <w:t>9. Bashkërendon punën dhe mbështet veprimtaritë e marrëdhëniet me organizatat e shoqërisë civile që veprojnë në fushën e luftës kundër korrupsionit dhe transparencës.</w:t>
      </w:r>
    </w:p>
    <w:p w:rsidR="00604E26" w:rsidRPr="00826FCD" w:rsidRDefault="00604E26" w:rsidP="0024136F">
      <w:pPr>
        <w:pStyle w:val="Paragrafi"/>
        <w:rPr>
          <w:lang w:val="sq-AL"/>
        </w:rPr>
      </w:pPr>
      <w:r w:rsidRPr="00826FCD">
        <w:rPr>
          <w:lang w:val="sq-AL"/>
        </w:rPr>
        <w:t>10. Bashkërendon punën për mbledhjen e informacioneve dhe të statistikave nga të gjitha institucionet shtetërore për praktikat korruptive dhe luftimin e tyre.</w:t>
      </w:r>
    </w:p>
    <w:p w:rsidR="00604E26" w:rsidRPr="00826FCD" w:rsidRDefault="00604E26" w:rsidP="0024136F">
      <w:pPr>
        <w:pStyle w:val="Paragrafi"/>
        <w:rPr>
          <w:lang w:val="sq-AL"/>
        </w:rPr>
      </w:pPr>
      <w:r w:rsidRPr="00826FCD">
        <w:rPr>
          <w:lang w:val="sq-AL"/>
        </w:rPr>
        <w:t>11. Ndërmerr nisma dhe aktivitete edukuese e sensi</w:t>
      </w:r>
      <w:r w:rsidR="0024136F" w:rsidRPr="00826FCD">
        <w:rPr>
          <w:lang w:val="sq-AL"/>
        </w:rPr>
        <w:t xml:space="preserve">bilizuese me karakter kombëtar </w:t>
      </w:r>
      <w:r w:rsidRPr="00826FCD">
        <w:rPr>
          <w:lang w:val="sq-AL"/>
        </w:rPr>
        <w:t>për të parandaluar dhe eliminuar korrupsionin në të gjitha nivelet e qeverisjes.</w:t>
      </w:r>
    </w:p>
    <w:p w:rsidR="00604E26" w:rsidRPr="00826FCD" w:rsidRDefault="00604E26" w:rsidP="0024136F">
      <w:pPr>
        <w:pStyle w:val="Paragrafi"/>
        <w:rPr>
          <w:lang w:val="sq-AL"/>
        </w:rPr>
      </w:pPr>
      <w:r w:rsidRPr="00826FCD">
        <w:rPr>
          <w:lang w:val="sq-AL"/>
        </w:rPr>
        <w:t>12. Drejton, bashkërendon punën dhe ndjek në tërësi procesin e kryerjes së reformës administrativo-territoriale.</w:t>
      </w:r>
    </w:p>
    <w:p w:rsidR="00604E26" w:rsidRPr="00826FCD" w:rsidRDefault="00604E26" w:rsidP="0024136F">
      <w:pPr>
        <w:pStyle w:val="Paragrafi"/>
        <w:rPr>
          <w:lang w:val="sq-AL"/>
        </w:rPr>
      </w:pPr>
      <w:r w:rsidRPr="00826FCD">
        <w:rPr>
          <w:lang w:val="sq-AL"/>
        </w:rPr>
        <w:t>13. Bashkërendon punën dhe ndjek realizimin e politikës së përgjithshme shtetërore në fushën e decentralizimit e të qeverisjes vendore.</w:t>
      </w:r>
    </w:p>
    <w:p w:rsidR="00604E26" w:rsidRPr="00826FCD" w:rsidRDefault="00604E26" w:rsidP="0024136F">
      <w:pPr>
        <w:pStyle w:val="Paragrafi"/>
        <w:rPr>
          <w:lang w:val="sq-AL"/>
        </w:rPr>
      </w:pPr>
      <w:r w:rsidRPr="00826FCD">
        <w:rPr>
          <w:lang w:val="sq-AL"/>
        </w:rPr>
        <w:t>14. Harton dhe/ose bashkërendon punën për projektaktet ligjore e nënlig</w:t>
      </w:r>
      <w:r w:rsidR="0024136F" w:rsidRPr="00826FCD">
        <w:rPr>
          <w:lang w:val="sq-AL"/>
        </w:rPr>
        <w:t>jore në fushën e decentralizimit</w:t>
      </w:r>
      <w:r w:rsidRPr="00826FCD">
        <w:rPr>
          <w:lang w:val="sq-AL"/>
        </w:rPr>
        <w:t xml:space="preserve"> e të qeverisjes vendore.</w:t>
      </w:r>
    </w:p>
    <w:p w:rsidR="00604E26" w:rsidRPr="00826FCD" w:rsidRDefault="00604E26" w:rsidP="0024136F">
      <w:pPr>
        <w:pStyle w:val="Paragrafi"/>
        <w:rPr>
          <w:lang w:val="sq-AL"/>
        </w:rPr>
      </w:pPr>
      <w:r w:rsidRPr="00826FCD">
        <w:rPr>
          <w:lang w:val="sq-AL"/>
        </w:rPr>
        <w:t>15. Drejton dhe/ose bashkërendon punën ndërmjet strukturave të ngritura në kuadrin e marrëdhënieve ndërinstitucionale me njësitë e qeverisjes vendore dhe shoqatat e të zgjedhurve vendorë.</w:t>
      </w:r>
    </w:p>
    <w:p w:rsidR="00604E26" w:rsidRPr="00826FCD" w:rsidRDefault="00604E26" w:rsidP="0024136F">
      <w:pPr>
        <w:pStyle w:val="Paragrafi"/>
        <w:rPr>
          <w:lang w:val="sq-AL"/>
        </w:rPr>
      </w:pPr>
      <w:r w:rsidRPr="00826FCD">
        <w:rPr>
          <w:lang w:val="sq-AL"/>
        </w:rPr>
        <w:t>16. Përfaqëson politikat e qeverisë në fushën e reformës së decentralizimit e të qeverisjes vendore pranë nismave dhe organizatave ndërkombëtare.</w:t>
      </w:r>
    </w:p>
    <w:p w:rsidR="00604E26" w:rsidRPr="00826FCD" w:rsidRDefault="00604E26" w:rsidP="0024136F">
      <w:pPr>
        <w:pStyle w:val="Paragrafi"/>
        <w:rPr>
          <w:lang w:val="sq-AL"/>
        </w:rPr>
      </w:pPr>
      <w:r w:rsidRPr="00826FCD">
        <w:rPr>
          <w:lang w:val="sq-AL"/>
        </w:rPr>
        <w:t>17. Kryen edhe funksione e veprimtari të tjera brenda fushës së përgjegjësisë, që i ngarkohen në përputhje me ligjin, marrëveshjet ndërkombëtare, vendimet e Këshillit të Ministrave dhe urdhrave të Kryeministrit apo që nuk i janë ngarkuar specifikisht një organi apo institucioni tjetër shtetëror.</w:t>
      </w:r>
    </w:p>
    <w:p w:rsidR="00604E26" w:rsidRPr="00826FCD" w:rsidRDefault="00604E26" w:rsidP="0024136F">
      <w:pPr>
        <w:pStyle w:val="Paragrafi"/>
        <w:rPr>
          <w:lang w:val="sq-AL"/>
        </w:rPr>
      </w:pPr>
      <w:r w:rsidRPr="00826FCD">
        <w:rPr>
          <w:lang w:val="sq-AL"/>
        </w:rPr>
        <w:t>IV. Ngarkohet ministri i Shtetit për Çështjet Vendore për ndjekjen e zbatimin e këtij vendimi.</w:t>
      </w:r>
    </w:p>
    <w:p w:rsidR="00604E26" w:rsidRPr="00826FCD" w:rsidRDefault="00604E26" w:rsidP="0024136F">
      <w:pPr>
        <w:pStyle w:val="Paragrafi"/>
        <w:rPr>
          <w:lang w:val="sq-AL"/>
        </w:rPr>
      </w:pPr>
      <w:r w:rsidRPr="00826FCD">
        <w:rPr>
          <w:lang w:val="sq-AL"/>
        </w:rPr>
        <w:t>Ky vendim hyn në fuqi menjëherë dhe botohet në Fletoren Zyrtare.</w:t>
      </w:r>
    </w:p>
    <w:p w:rsidR="00604E26" w:rsidRPr="00826FCD" w:rsidRDefault="00604E26" w:rsidP="0024136F">
      <w:pPr>
        <w:pStyle w:val="Paragrafi"/>
        <w:rPr>
          <w:lang w:val="sq-AL"/>
        </w:rPr>
      </w:pPr>
    </w:p>
    <w:p w:rsidR="00604E26" w:rsidRPr="00826FCD" w:rsidRDefault="00604E26" w:rsidP="0024136F">
      <w:pPr>
        <w:pStyle w:val="Autoriteti"/>
        <w:keepNext w:val="0"/>
        <w:rPr>
          <w:lang w:val="sq-AL"/>
        </w:rPr>
      </w:pPr>
      <w:r w:rsidRPr="00826FCD">
        <w:rPr>
          <w:lang w:val="sq-AL"/>
        </w:rPr>
        <w:t>Kryeministri</w:t>
      </w:r>
    </w:p>
    <w:p w:rsidR="00604E26" w:rsidRPr="00826FCD" w:rsidRDefault="00604E26" w:rsidP="0024136F">
      <w:pPr>
        <w:pStyle w:val="AutoritetiEmer"/>
        <w:rPr>
          <w:lang w:val="sq-AL"/>
        </w:rPr>
      </w:pPr>
      <w:r w:rsidRPr="00826FCD">
        <w:rPr>
          <w:lang w:val="sq-AL"/>
        </w:rPr>
        <w:t>Edi Rama</w:t>
      </w:r>
    </w:p>
    <w:p w:rsidR="00910472" w:rsidRPr="00826FCD" w:rsidRDefault="00910472" w:rsidP="0024136F">
      <w:pPr>
        <w:pStyle w:val="Paragrafi"/>
        <w:rPr>
          <w:lang w:val="sq-AL"/>
        </w:rPr>
      </w:pPr>
    </w:p>
    <w:p w:rsidR="00604E26" w:rsidRPr="00826FCD" w:rsidRDefault="00604E26" w:rsidP="0024136F">
      <w:pPr>
        <w:pStyle w:val="Paragrafi"/>
        <w:rPr>
          <w:lang w:val="sq-AL"/>
        </w:rPr>
      </w:pPr>
    </w:p>
    <w:p w:rsidR="0024136F" w:rsidRPr="00826FCD" w:rsidRDefault="0024136F" w:rsidP="0024136F">
      <w:pPr>
        <w:pStyle w:val="Akti"/>
        <w:keepNext w:val="0"/>
        <w:rPr>
          <w:lang w:val="sq-AL"/>
        </w:rPr>
      </w:pPr>
    </w:p>
    <w:p w:rsidR="0024136F" w:rsidRPr="00826FCD" w:rsidRDefault="0024136F" w:rsidP="0024136F">
      <w:pPr>
        <w:pStyle w:val="Akti"/>
        <w:keepNext w:val="0"/>
        <w:rPr>
          <w:lang w:val="sq-AL"/>
        </w:rPr>
      </w:pPr>
    </w:p>
    <w:p w:rsidR="0024136F" w:rsidRPr="00826FCD" w:rsidRDefault="0024136F" w:rsidP="0024136F">
      <w:pPr>
        <w:pStyle w:val="Akti"/>
        <w:keepNext w:val="0"/>
        <w:rPr>
          <w:lang w:val="sq-AL"/>
        </w:rPr>
      </w:pPr>
    </w:p>
    <w:p w:rsidR="0024136F" w:rsidRPr="00826FCD" w:rsidRDefault="0024136F" w:rsidP="0024136F">
      <w:pPr>
        <w:pStyle w:val="Akti"/>
        <w:keepNext w:val="0"/>
        <w:rPr>
          <w:lang w:val="sq-AL"/>
        </w:rPr>
      </w:pPr>
    </w:p>
    <w:p w:rsidR="00630D00" w:rsidRPr="00826FCD" w:rsidRDefault="00630D00" w:rsidP="0024136F">
      <w:pPr>
        <w:pStyle w:val="Akti"/>
        <w:keepNext w:val="0"/>
        <w:rPr>
          <w:lang w:val="sq-AL"/>
        </w:rPr>
      </w:pPr>
    </w:p>
    <w:p w:rsidR="00175350" w:rsidRPr="00826FCD" w:rsidRDefault="00175350" w:rsidP="0024136F">
      <w:pPr>
        <w:pStyle w:val="Akti"/>
        <w:keepNext w:val="0"/>
        <w:rPr>
          <w:lang w:val="sq-AL"/>
        </w:rPr>
      </w:pPr>
    </w:p>
    <w:p w:rsidR="00630D00" w:rsidRPr="00826FCD" w:rsidRDefault="00630D00" w:rsidP="0024136F">
      <w:pPr>
        <w:pStyle w:val="Akti"/>
        <w:keepNext w:val="0"/>
        <w:rPr>
          <w:lang w:val="sq-AL"/>
        </w:rPr>
      </w:pPr>
    </w:p>
    <w:p w:rsidR="00630D00" w:rsidRPr="00826FCD" w:rsidRDefault="00630D00" w:rsidP="0024136F">
      <w:pPr>
        <w:pStyle w:val="Akti"/>
        <w:keepNext w:val="0"/>
        <w:rPr>
          <w:lang w:val="sq-AL"/>
        </w:rPr>
      </w:pPr>
    </w:p>
    <w:p w:rsidR="0024136F" w:rsidRPr="00826FCD" w:rsidRDefault="0024136F" w:rsidP="0024136F">
      <w:pPr>
        <w:pStyle w:val="Akti"/>
        <w:keepNext w:val="0"/>
        <w:rPr>
          <w:lang w:val="sq-AL"/>
        </w:rPr>
      </w:pPr>
    </w:p>
    <w:p w:rsidR="00604E26" w:rsidRPr="00826FCD" w:rsidRDefault="00604E26" w:rsidP="0024136F">
      <w:pPr>
        <w:pStyle w:val="Akti"/>
        <w:keepNext w:val="0"/>
        <w:rPr>
          <w:lang w:val="sq-AL"/>
        </w:rPr>
      </w:pPr>
      <w:r w:rsidRPr="00826FCD">
        <w:rPr>
          <w:lang w:val="sq-AL"/>
        </w:rPr>
        <w:t>Udh</w:t>
      </w:r>
      <w:r w:rsidR="0085126F" w:rsidRPr="00826FCD">
        <w:rPr>
          <w:lang w:val="sq-AL"/>
        </w:rPr>
        <w:t>ë</w:t>
      </w:r>
      <w:r w:rsidRPr="00826FCD">
        <w:rPr>
          <w:lang w:val="sq-AL"/>
        </w:rPr>
        <w:t>zim</w:t>
      </w:r>
    </w:p>
    <w:p w:rsidR="00604E26" w:rsidRPr="00826FCD" w:rsidRDefault="00604E26" w:rsidP="0024136F">
      <w:pPr>
        <w:pStyle w:val="NumriData"/>
        <w:keepNext w:val="0"/>
        <w:rPr>
          <w:lang w:val="sq-AL"/>
        </w:rPr>
      </w:pPr>
      <w:r w:rsidRPr="00826FCD">
        <w:rPr>
          <w:lang w:val="sq-AL"/>
        </w:rPr>
        <w:t>Nr. 27, dat</w:t>
      </w:r>
      <w:r w:rsidR="0085126F" w:rsidRPr="00826FCD">
        <w:rPr>
          <w:lang w:val="sq-AL"/>
        </w:rPr>
        <w:t>ë</w:t>
      </w:r>
      <w:r w:rsidRPr="00826FCD">
        <w:rPr>
          <w:lang w:val="sq-AL"/>
        </w:rPr>
        <w:t xml:space="preserve"> 25.11.2013</w:t>
      </w:r>
    </w:p>
    <w:p w:rsidR="00604E26" w:rsidRPr="00826FCD" w:rsidRDefault="00604E26" w:rsidP="0024136F">
      <w:pPr>
        <w:pStyle w:val="Paragrafi"/>
        <w:rPr>
          <w:lang w:val="sq-AL"/>
        </w:rPr>
      </w:pPr>
    </w:p>
    <w:p w:rsidR="00686C34" w:rsidRPr="00826FCD" w:rsidRDefault="00604E26" w:rsidP="0024136F">
      <w:pPr>
        <w:pStyle w:val="Titulli"/>
        <w:keepNext w:val="0"/>
        <w:rPr>
          <w:lang w:val="sq-AL"/>
        </w:rPr>
      </w:pPr>
      <w:r w:rsidRPr="00826FCD">
        <w:rPr>
          <w:lang w:val="sq-AL"/>
        </w:rPr>
        <w:t>P</w:t>
      </w:r>
      <w:r w:rsidR="0085126F" w:rsidRPr="00826FCD">
        <w:rPr>
          <w:lang w:val="sq-AL"/>
        </w:rPr>
        <w:t>ë</w:t>
      </w:r>
      <w:r w:rsidRPr="00826FCD">
        <w:rPr>
          <w:lang w:val="sq-AL"/>
        </w:rPr>
        <w:t>r formatin e formularit t</w:t>
      </w:r>
      <w:r w:rsidR="0085126F" w:rsidRPr="00826FCD">
        <w:rPr>
          <w:lang w:val="sq-AL"/>
        </w:rPr>
        <w:t>ë</w:t>
      </w:r>
      <w:r w:rsidRPr="00826FCD">
        <w:rPr>
          <w:lang w:val="sq-AL"/>
        </w:rPr>
        <w:t xml:space="preserve"> deklarimit dhe pages</w:t>
      </w:r>
      <w:r w:rsidR="0085126F" w:rsidRPr="00826FCD">
        <w:rPr>
          <w:lang w:val="sq-AL"/>
        </w:rPr>
        <w:t>ë</w:t>
      </w:r>
      <w:r w:rsidRPr="00826FCD">
        <w:rPr>
          <w:lang w:val="sq-AL"/>
        </w:rPr>
        <w:t>s s</w:t>
      </w:r>
      <w:r w:rsidR="0085126F" w:rsidRPr="00826FCD">
        <w:rPr>
          <w:lang w:val="sq-AL"/>
        </w:rPr>
        <w:t>ë</w:t>
      </w:r>
      <w:r w:rsidRPr="00826FCD">
        <w:rPr>
          <w:lang w:val="sq-AL"/>
        </w:rPr>
        <w:t xml:space="preserve"> tatimit </w:t>
      </w:r>
    </w:p>
    <w:p w:rsidR="00604E26" w:rsidRPr="00826FCD" w:rsidRDefault="00604E26" w:rsidP="0024136F">
      <w:pPr>
        <w:pStyle w:val="Titulli"/>
        <w:keepNext w:val="0"/>
        <w:rPr>
          <w:lang w:val="sq-AL"/>
        </w:rPr>
      </w:pPr>
      <w:r w:rsidRPr="00826FCD">
        <w:rPr>
          <w:lang w:val="sq-AL"/>
        </w:rPr>
        <w:t>mbi loj</w:t>
      </w:r>
      <w:r w:rsidR="0085126F" w:rsidRPr="00826FCD">
        <w:rPr>
          <w:lang w:val="sq-AL"/>
        </w:rPr>
        <w:t>ë</w:t>
      </w:r>
      <w:r w:rsidRPr="00826FCD">
        <w:rPr>
          <w:lang w:val="sq-AL"/>
        </w:rPr>
        <w:t>rat e fatit</w:t>
      </w:r>
    </w:p>
    <w:p w:rsidR="00604E26" w:rsidRPr="00826FCD" w:rsidRDefault="00604E26" w:rsidP="0024136F">
      <w:pPr>
        <w:pStyle w:val="Paragrafi"/>
        <w:rPr>
          <w:lang w:val="sq-AL"/>
        </w:rPr>
      </w:pPr>
    </w:p>
    <w:p w:rsidR="00604E26" w:rsidRPr="00826FCD" w:rsidRDefault="00604E26" w:rsidP="0024136F">
      <w:pPr>
        <w:pStyle w:val="Paragrafi"/>
        <w:rPr>
          <w:lang w:val="sq-AL"/>
        </w:rPr>
      </w:pPr>
      <w:r w:rsidRPr="00826FCD">
        <w:rPr>
          <w:lang w:val="sq-AL"/>
        </w:rPr>
        <w:t>N</w:t>
      </w:r>
      <w:r w:rsidR="0085126F" w:rsidRPr="00826FCD">
        <w:rPr>
          <w:lang w:val="sq-AL"/>
        </w:rPr>
        <w:t>ë</w:t>
      </w:r>
      <w:r w:rsidRPr="00826FCD">
        <w:rPr>
          <w:lang w:val="sq-AL"/>
        </w:rPr>
        <w:t xml:space="preserve"> mb</w:t>
      </w:r>
      <w:r w:rsidR="0085126F" w:rsidRPr="00826FCD">
        <w:rPr>
          <w:lang w:val="sq-AL"/>
        </w:rPr>
        <w:t>ë</w:t>
      </w:r>
      <w:r w:rsidRPr="00826FCD">
        <w:rPr>
          <w:lang w:val="sq-AL"/>
        </w:rPr>
        <w:t>shtetje t</w:t>
      </w:r>
      <w:r w:rsidR="0085126F" w:rsidRPr="00826FCD">
        <w:rPr>
          <w:lang w:val="sq-AL"/>
        </w:rPr>
        <w:t>ë</w:t>
      </w:r>
      <w:r w:rsidRPr="00826FCD">
        <w:rPr>
          <w:lang w:val="sq-AL"/>
        </w:rPr>
        <w:t xml:space="preserve"> pik</w:t>
      </w:r>
      <w:r w:rsidR="0085126F" w:rsidRPr="00826FCD">
        <w:rPr>
          <w:lang w:val="sq-AL"/>
        </w:rPr>
        <w:t>ë</w:t>
      </w:r>
      <w:r w:rsidRPr="00826FCD">
        <w:rPr>
          <w:lang w:val="sq-AL"/>
        </w:rPr>
        <w:t>s 4 t</w:t>
      </w:r>
      <w:r w:rsidR="0085126F" w:rsidRPr="00826FCD">
        <w:rPr>
          <w:lang w:val="sq-AL"/>
        </w:rPr>
        <w:t>ë</w:t>
      </w:r>
      <w:r w:rsidRPr="00826FCD">
        <w:rPr>
          <w:lang w:val="sq-AL"/>
        </w:rPr>
        <w:t xml:space="preserve"> nenit 102 t</w:t>
      </w:r>
      <w:r w:rsidR="0085126F" w:rsidRPr="00826FCD">
        <w:rPr>
          <w:lang w:val="sq-AL"/>
        </w:rPr>
        <w:t>ë</w:t>
      </w:r>
      <w:r w:rsidRPr="00826FCD">
        <w:rPr>
          <w:lang w:val="sq-AL"/>
        </w:rPr>
        <w:t xml:space="preserve"> Kushtetut</w:t>
      </w:r>
      <w:r w:rsidR="0085126F" w:rsidRPr="00826FCD">
        <w:rPr>
          <w:lang w:val="sq-AL"/>
        </w:rPr>
        <w:t>ë</w:t>
      </w:r>
      <w:r w:rsidRPr="00826FCD">
        <w:rPr>
          <w:lang w:val="sq-AL"/>
        </w:rPr>
        <w:t>s s</w:t>
      </w:r>
      <w:r w:rsidR="0085126F" w:rsidRPr="00826FCD">
        <w:rPr>
          <w:lang w:val="sq-AL"/>
        </w:rPr>
        <w:t>ë</w:t>
      </w:r>
      <w:r w:rsidRPr="00826FCD">
        <w:rPr>
          <w:lang w:val="sq-AL"/>
        </w:rPr>
        <w:t xml:space="preserve"> Republik</w:t>
      </w:r>
      <w:r w:rsidR="0085126F" w:rsidRPr="00826FCD">
        <w:rPr>
          <w:lang w:val="sq-AL"/>
        </w:rPr>
        <w:t>ë</w:t>
      </w:r>
      <w:r w:rsidRPr="00826FCD">
        <w:rPr>
          <w:lang w:val="sq-AL"/>
        </w:rPr>
        <w:t>s s</w:t>
      </w:r>
      <w:r w:rsidR="0085126F" w:rsidRPr="00826FCD">
        <w:rPr>
          <w:lang w:val="sq-AL"/>
        </w:rPr>
        <w:t>ë</w:t>
      </w:r>
      <w:r w:rsidRPr="00826FCD">
        <w:rPr>
          <w:lang w:val="sq-AL"/>
        </w:rPr>
        <w:t xml:space="preserve"> Shqip</w:t>
      </w:r>
      <w:r w:rsidR="0085126F" w:rsidRPr="00826FCD">
        <w:rPr>
          <w:lang w:val="sq-AL"/>
        </w:rPr>
        <w:t>ë</w:t>
      </w:r>
      <w:r w:rsidRPr="00826FCD">
        <w:rPr>
          <w:lang w:val="sq-AL"/>
        </w:rPr>
        <w:t>ris</w:t>
      </w:r>
      <w:r w:rsidR="0085126F" w:rsidRPr="00826FCD">
        <w:rPr>
          <w:lang w:val="sq-AL"/>
        </w:rPr>
        <w:t>ë</w:t>
      </w:r>
      <w:r w:rsidRPr="00826FCD">
        <w:rPr>
          <w:lang w:val="sq-AL"/>
        </w:rPr>
        <w:t>, t</w:t>
      </w:r>
      <w:r w:rsidR="0085126F" w:rsidRPr="00826FCD">
        <w:rPr>
          <w:lang w:val="sq-AL"/>
        </w:rPr>
        <w:t>ë</w:t>
      </w:r>
      <w:r w:rsidRPr="00826FCD">
        <w:rPr>
          <w:lang w:val="sq-AL"/>
        </w:rPr>
        <w:t xml:space="preserve"> nenit 64, pika 4 t</w:t>
      </w:r>
      <w:r w:rsidR="0085126F" w:rsidRPr="00826FCD">
        <w:rPr>
          <w:lang w:val="sq-AL"/>
        </w:rPr>
        <w:t>ë</w:t>
      </w:r>
      <w:r w:rsidRPr="00826FCD">
        <w:rPr>
          <w:lang w:val="sq-AL"/>
        </w:rPr>
        <w:t xml:space="preserve"> ligjit nr. 9920, d</w:t>
      </w:r>
      <w:r w:rsidR="004A0406" w:rsidRPr="00826FCD">
        <w:rPr>
          <w:lang w:val="sq-AL"/>
        </w:rPr>
        <w:t>a</w:t>
      </w:r>
      <w:r w:rsidRPr="00826FCD">
        <w:rPr>
          <w:lang w:val="sq-AL"/>
        </w:rPr>
        <w:t>t</w:t>
      </w:r>
      <w:r w:rsidR="0085126F" w:rsidRPr="00826FCD">
        <w:rPr>
          <w:lang w:val="sq-AL"/>
        </w:rPr>
        <w:t>ë</w:t>
      </w:r>
      <w:r w:rsidRPr="00826FCD">
        <w:rPr>
          <w:lang w:val="sq-AL"/>
        </w:rPr>
        <w:t xml:space="preserve"> 19.5.2008 “P</w:t>
      </w:r>
      <w:r w:rsidR="0085126F" w:rsidRPr="00826FCD">
        <w:rPr>
          <w:lang w:val="sq-AL"/>
        </w:rPr>
        <w:t>ë</w:t>
      </w:r>
      <w:r w:rsidRPr="00826FCD">
        <w:rPr>
          <w:lang w:val="sq-AL"/>
        </w:rPr>
        <w:t>r procedurat tatimore n</w:t>
      </w:r>
      <w:r w:rsidR="0085126F" w:rsidRPr="00826FCD">
        <w:rPr>
          <w:lang w:val="sq-AL"/>
        </w:rPr>
        <w:t>ë</w:t>
      </w:r>
      <w:r w:rsidRPr="00826FCD">
        <w:rPr>
          <w:lang w:val="sq-AL"/>
        </w:rPr>
        <w:t xml:space="preserve"> Republik</w:t>
      </w:r>
      <w:r w:rsidR="0085126F" w:rsidRPr="00826FCD">
        <w:rPr>
          <w:lang w:val="sq-AL"/>
        </w:rPr>
        <w:t>ë</w:t>
      </w:r>
      <w:r w:rsidRPr="00826FCD">
        <w:rPr>
          <w:lang w:val="sq-AL"/>
        </w:rPr>
        <w:t>n e Shqip</w:t>
      </w:r>
      <w:r w:rsidR="0085126F" w:rsidRPr="00826FCD">
        <w:rPr>
          <w:lang w:val="sq-AL"/>
        </w:rPr>
        <w:t>ë</w:t>
      </w:r>
      <w:r w:rsidRPr="00826FCD">
        <w:rPr>
          <w:lang w:val="sq-AL"/>
        </w:rPr>
        <w:t>ris</w:t>
      </w:r>
      <w:r w:rsidR="0085126F" w:rsidRPr="00826FCD">
        <w:rPr>
          <w:lang w:val="sq-AL"/>
        </w:rPr>
        <w:t>ë</w:t>
      </w:r>
      <w:r w:rsidR="004A0406" w:rsidRPr="00826FCD">
        <w:rPr>
          <w:lang w:val="sq-AL"/>
        </w:rPr>
        <w:t>”</w:t>
      </w:r>
      <w:r w:rsidRPr="00826FCD">
        <w:rPr>
          <w:lang w:val="sq-AL"/>
        </w:rPr>
        <w:t>, t</w:t>
      </w:r>
      <w:r w:rsidR="0085126F" w:rsidRPr="00826FCD">
        <w:rPr>
          <w:lang w:val="sq-AL"/>
        </w:rPr>
        <w:t>ë</w:t>
      </w:r>
      <w:r w:rsidRPr="00826FCD">
        <w:rPr>
          <w:lang w:val="sq-AL"/>
        </w:rPr>
        <w:t xml:space="preserve"> </w:t>
      </w:r>
      <w:r w:rsidRPr="00826FCD">
        <w:rPr>
          <w:lang w:val="sq-AL"/>
        </w:rPr>
        <w:lastRenderedPageBreak/>
        <w:t xml:space="preserve">ndryshuar, </w:t>
      </w:r>
      <w:r w:rsidR="0024136F" w:rsidRPr="00826FCD">
        <w:rPr>
          <w:lang w:val="sq-AL"/>
        </w:rPr>
        <w:t xml:space="preserve">ministri </w:t>
      </w:r>
      <w:r w:rsidRPr="00826FCD">
        <w:rPr>
          <w:lang w:val="sq-AL"/>
        </w:rPr>
        <w:t>i Financave</w:t>
      </w:r>
    </w:p>
    <w:p w:rsidR="00604E26" w:rsidRPr="00826FCD" w:rsidRDefault="00604E26" w:rsidP="0024136F">
      <w:pPr>
        <w:pStyle w:val="Paragrafi"/>
        <w:rPr>
          <w:lang w:val="sq-AL"/>
        </w:rPr>
      </w:pPr>
    </w:p>
    <w:p w:rsidR="00604E26" w:rsidRPr="00826FCD" w:rsidRDefault="00604E26" w:rsidP="0024136F">
      <w:pPr>
        <w:pStyle w:val="VENDOSI"/>
        <w:keepNext w:val="0"/>
        <w:rPr>
          <w:lang w:val="sq-AL"/>
        </w:rPr>
      </w:pPr>
      <w:r w:rsidRPr="00826FCD">
        <w:rPr>
          <w:lang w:val="sq-AL"/>
        </w:rPr>
        <w:t>Udh</w:t>
      </w:r>
      <w:r w:rsidR="0085126F" w:rsidRPr="00826FCD">
        <w:rPr>
          <w:lang w:val="sq-AL"/>
        </w:rPr>
        <w:t>ë</w:t>
      </w:r>
      <w:r w:rsidRPr="00826FCD">
        <w:rPr>
          <w:lang w:val="sq-AL"/>
        </w:rPr>
        <w:t>zon:</w:t>
      </w:r>
    </w:p>
    <w:p w:rsidR="00604E26" w:rsidRPr="00826FCD" w:rsidRDefault="00604E26" w:rsidP="0024136F">
      <w:pPr>
        <w:pStyle w:val="Paragrafi"/>
        <w:rPr>
          <w:lang w:val="sq-AL"/>
        </w:rPr>
      </w:pPr>
    </w:p>
    <w:p w:rsidR="00604E26" w:rsidRPr="00826FCD" w:rsidRDefault="0085126F" w:rsidP="0024136F">
      <w:pPr>
        <w:pStyle w:val="Paragrafi"/>
        <w:rPr>
          <w:lang w:val="sq-AL"/>
        </w:rPr>
      </w:pPr>
      <w:r w:rsidRPr="00826FCD">
        <w:rPr>
          <w:lang w:val="sq-AL"/>
        </w:rPr>
        <w:t>1. Mirati</w:t>
      </w:r>
      <w:r w:rsidR="00604E26" w:rsidRPr="00826FCD">
        <w:rPr>
          <w:lang w:val="sq-AL"/>
        </w:rPr>
        <w:t>min e formularit t</w:t>
      </w:r>
      <w:r w:rsidRPr="00826FCD">
        <w:rPr>
          <w:lang w:val="sq-AL"/>
        </w:rPr>
        <w:t>ë</w:t>
      </w:r>
      <w:r w:rsidR="00604E26" w:rsidRPr="00826FCD">
        <w:rPr>
          <w:lang w:val="sq-AL"/>
        </w:rPr>
        <w:t xml:space="preserve"> </w:t>
      </w:r>
      <w:r w:rsidR="0024136F" w:rsidRPr="00826FCD">
        <w:rPr>
          <w:lang w:val="sq-AL"/>
        </w:rPr>
        <w:t xml:space="preserve">deklarimit </w:t>
      </w:r>
      <w:r w:rsidR="00604E26" w:rsidRPr="00826FCD">
        <w:rPr>
          <w:lang w:val="sq-AL"/>
        </w:rPr>
        <w:t xml:space="preserve">dhe </w:t>
      </w:r>
      <w:r w:rsidR="0024136F" w:rsidRPr="00826FCD">
        <w:rPr>
          <w:lang w:val="sq-AL"/>
        </w:rPr>
        <w:t xml:space="preserve">pagesës </w:t>
      </w:r>
      <w:r w:rsidR="00604E26" w:rsidRPr="00826FCD">
        <w:rPr>
          <w:lang w:val="sq-AL"/>
        </w:rPr>
        <w:t>s</w:t>
      </w:r>
      <w:r w:rsidRPr="00826FCD">
        <w:rPr>
          <w:lang w:val="sq-AL"/>
        </w:rPr>
        <w:t>ë</w:t>
      </w:r>
      <w:r w:rsidR="00604E26" w:rsidRPr="00826FCD">
        <w:rPr>
          <w:lang w:val="sq-AL"/>
        </w:rPr>
        <w:t xml:space="preserve"> </w:t>
      </w:r>
      <w:r w:rsidR="0024136F" w:rsidRPr="00826FCD">
        <w:rPr>
          <w:lang w:val="sq-AL"/>
        </w:rPr>
        <w:t xml:space="preserve">tatimit </w:t>
      </w:r>
      <w:r w:rsidR="00604E26" w:rsidRPr="00826FCD">
        <w:rPr>
          <w:lang w:val="sq-AL"/>
        </w:rPr>
        <w:t xml:space="preserve">mbi </w:t>
      </w:r>
      <w:r w:rsidR="0024136F" w:rsidRPr="00826FCD">
        <w:rPr>
          <w:lang w:val="sq-AL"/>
        </w:rPr>
        <w:t xml:space="preserve">lojërat </w:t>
      </w:r>
      <w:r w:rsidR="00686C34" w:rsidRPr="00826FCD">
        <w:rPr>
          <w:lang w:val="sq-AL"/>
        </w:rPr>
        <w:t xml:space="preserve">e </w:t>
      </w:r>
      <w:r w:rsidR="0024136F" w:rsidRPr="00826FCD">
        <w:rPr>
          <w:lang w:val="sq-AL"/>
        </w:rPr>
        <w:t>fatit</w:t>
      </w:r>
      <w:r w:rsidR="00686C34" w:rsidRPr="00826FCD">
        <w:rPr>
          <w:lang w:val="sq-AL"/>
        </w:rPr>
        <w:t>, sipas formatit bash</w:t>
      </w:r>
      <w:r w:rsidR="00604E26" w:rsidRPr="00826FCD">
        <w:rPr>
          <w:lang w:val="sq-AL"/>
        </w:rPr>
        <w:t>k</w:t>
      </w:r>
      <w:r w:rsidRPr="00826FCD">
        <w:rPr>
          <w:lang w:val="sq-AL"/>
        </w:rPr>
        <w:t>ë</w:t>
      </w:r>
      <w:r w:rsidR="00604E26" w:rsidRPr="00826FCD">
        <w:rPr>
          <w:lang w:val="sq-AL"/>
        </w:rPr>
        <w:t>lidhur k</w:t>
      </w:r>
      <w:r w:rsidRPr="00826FCD">
        <w:rPr>
          <w:lang w:val="sq-AL"/>
        </w:rPr>
        <w:t>ë</w:t>
      </w:r>
      <w:r w:rsidR="00604E26" w:rsidRPr="00826FCD">
        <w:rPr>
          <w:lang w:val="sq-AL"/>
        </w:rPr>
        <w:t>tij udh</w:t>
      </w:r>
      <w:r w:rsidRPr="00826FCD">
        <w:rPr>
          <w:lang w:val="sq-AL"/>
        </w:rPr>
        <w:t>ë</w:t>
      </w:r>
      <w:r w:rsidR="00604E26" w:rsidRPr="00826FCD">
        <w:rPr>
          <w:lang w:val="sq-AL"/>
        </w:rPr>
        <w:t>zimi.</w:t>
      </w:r>
    </w:p>
    <w:p w:rsidR="00604E26" w:rsidRPr="00826FCD" w:rsidRDefault="00604E26" w:rsidP="0024136F">
      <w:pPr>
        <w:pStyle w:val="Paragrafi"/>
        <w:rPr>
          <w:lang w:val="sq-AL"/>
        </w:rPr>
      </w:pPr>
      <w:r w:rsidRPr="00826FCD">
        <w:rPr>
          <w:lang w:val="sq-AL"/>
        </w:rPr>
        <w:t>2.</w:t>
      </w:r>
      <w:r w:rsidR="0085126F" w:rsidRPr="00826FCD">
        <w:rPr>
          <w:lang w:val="sq-AL"/>
        </w:rPr>
        <w:t xml:space="preserve"> </w:t>
      </w:r>
      <w:r w:rsidRPr="00826FCD">
        <w:rPr>
          <w:lang w:val="sq-AL"/>
        </w:rPr>
        <w:t>Formati i formularit p</w:t>
      </w:r>
      <w:r w:rsidR="0085126F" w:rsidRPr="00826FCD">
        <w:rPr>
          <w:lang w:val="sq-AL"/>
        </w:rPr>
        <w:t>ë</w:t>
      </w:r>
      <w:r w:rsidRPr="00826FCD">
        <w:rPr>
          <w:lang w:val="sq-AL"/>
        </w:rPr>
        <w:t>rmbledh dy flet</w:t>
      </w:r>
      <w:r w:rsidR="0085126F" w:rsidRPr="00826FCD">
        <w:rPr>
          <w:lang w:val="sq-AL"/>
        </w:rPr>
        <w:t>ë</w:t>
      </w:r>
      <w:r w:rsidRPr="00826FCD">
        <w:rPr>
          <w:lang w:val="sq-AL"/>
        </w:rPr>
        <w:t xml:space="preserve"> formati me dimension A4. Formatit t</w:t>
      </w:r>
      <w:r w:rsidR="0085126F" w:rsidRPr="00826FCD">
        <w:rPr>
          <w:lang w:val="sq-AL"/>
        </w:rPr>
        <w:t>ë</w:t>
      </w:r>
      <w:r w:rsidRPr="00826FCD">
        <w:rPr>
          <w:lang w:val="sq-AL"/>
        </w:rPr>
        <w:t xml:space="preserve"> formularit i bashk</w:t>
      </w:r>
      <w:r w:rsidR="0085126F" w:rsidRPr="00826FCD">
        <w:rPr>
          <w:lang w:val="sq-AL"/>
        </w:rPr>
        <w:t>ë</w:t>
      </w:r>
      <w:r w:rsidRPr="00826FCD">
        <w:rPr>
          <w:lang w:val="sq-AL"/>
        </w:rPr>
        <w:t>lidhet udh</w:t>
      </w:r>
      <w:r w:rsidR="0085126F" w:rsidRPr="00826FCD">
        <w:rPr>
          <w:lang w:val="sq-AL"/>
        </w:rPr>
        <w:t>ë</w:t>
      </w:r>
      <w:r w:rsidRPr="00826FCD">
        <w:rPr>
          <w:lang w:val="sq-AL"/>
        </w:rPr>
        <w:t>zuesi sqarues, i cili p</w:t>
      </w:r>
      <w:r w:rsidR="0085126F" w:rsidRPr="00826FCD">
        <w:rPr>
          <w:lang w:val="sq-AL"/>
        </w:rPr>
        <w:t>ë</w:t>
      </w:r>
      <w:r w:rsidRPr="00826FCD">
        <w:rPr>
          <w:lang w:val="sq-AL"/>
        </w:rPr>
        <w:t>rmbledh 2 flet</w:t>
      </w:r>
      <w:r w:rsidR="0085126F" w:rsidRPr="00826FCD">
        <w:rPr>
          <w:lang w:val="sq-AL"/>
        </w:rPr>
        <w:t>ë</w:t>
      </w:r>
      <w:r w:rsidR="00175350" w:rsidRPr="00826FCD">
        <w:rPr>
          <w:lang w:val="sq-AL"/>
        </w:rPr>
        <w:t xml:space="preserve"> formati me dimension</w:t>
      </w:r>
      <w:r w:rsidRPr="00826FCD">
        <w:rPr>
          <w:lang w:val="sq-AL"/>
        </w:rPr>
        <w:t xml:space="preserve"> A4. Formati i formularit dhe udh</w:t>
      </w:r>
      <w:r w:rsidR="0085126F" w:rsidRPr="00826FCD">
        <w:rPr>
          <w:lang w:val="sq-AL"/>
        </w:rPr>
        <w:t>ë</w:t>
      </w:r>
      <w:r w:rsidRPr="00826FCD">
        <w:rPr>
          <w:lang w:val="sq-AL"/>
        </w:rPr>
        <w:t>zuesi sqarues shtypen n</w:t>
      </w:r>
      <w:r w:rsidR="0085126F" w:rsidRPr="00826FCD">
        <w:rPr>
          <w:lang w:val="sq-AL"/>
        </w:rPr>
        <w:t>ë</w:t>
      </w:r>
      <w:r w:rsidRPr="00826FCD">
        <w:rPr>
          <w:lang w:val="sq-AL"/>
        </w:rPr>
        <w:t xml:space="preserve"> 2 kopje, ku secila kopje e udh</w:t>
      </w:r>
      <w:r w:rsidR="0085126F" w:rsidRPr="00826FCD">
        <w:rPr>
          <w:lang w:val="sq-AL"/>
        </w:rPr>
        <w:t>ë</w:t>
      </w:r>
      <w:r w:rsidRPr="00826FCD">
        <w:rPr>
          <w:lang w:val="sq-AL"/>
        </w:rPr>
        <w:t>zuesit sqarues i bashk</w:t>
      </w:r>
      <w:r w:rsidR="0085126F" w:rsidRPr="00826FCD">
        <w:rPr>
          <w:lang w:val="sq-AL"/>
        </w:rPr>
        <w:t>ë</w:t>
      </w:r>
      <w:r w:rsidRPr="00826FCD">
        <w:rPr>
          <w:lang w:val="sq-AL"/>
        </w:rPr>
        <w:t>lidhet çdo kopje</w:t>
      </w:r>
      <w:r w:rsidR="00175350" w:rsidRPr="00826FCD">
        <w:rPr>
          <w:lang w:val="sq-AL"/>
        </w:rPr>
        <w:t>je</w:t>
      </w:r>
      <w:r w:rsidRPr="00826FCD">
        <w:rPr>
          <w:lang w:val="sq-AL"/>
        </w:rPr>
        <w:t xml:space="preserve"> t</w:t>
      </w:r>
      <w:r w:rsidR="0085126F" w:rsidRPr="00826FCD">
        <w:rPr>
          <w:lang w:val="sq-AL"/>
        </w:rPr>
        <w:t>ë</w:t>
      </w:r>
      <w:r w:rsidRPr="00826FCD">
        <w:rPr>
          <w:lang w:val="sq-AL"/>
        </w:rPr>
        <w:t xml:space="preserve"> formatit t</w:t>
      </w:r>
      <w:r w:rsidR="0085126F" w:rsidRPr="00826FCD">
        <w:rPr>
          <w:lang w:val="sq-AL"/>
        </w:rPr>
        <w:t>ë</w:t>
      </w:r>
      <w:r w:rsidRPr="00826FCD">
        <w:rPr>
          <w:lang w:val="sq-AL"/>
        </w:rPr>
        <w:t xml:space="preserve"> formularit.</w:t>
      </w:r>
    </w:p>
    <w:p w:rsidR="00604E26" w:rsidRPr="00826FCD" w:rsidRDefault="00604E26" w:rsidP="0024136F">
      <w:pPr>
        <w:pStyle w:val="Paragrafi"/>
        <w:rPr>
          <w:lang w:val="sq-AL"/>
        </w:rPr>
      </w:pPr>
      <w:r w:rsidRPr="00826FCD">
        <w:rPr>
          <w:lang w:val="sq-AL"/>
        </w:rPr>
        <w:t>3.</w:t>
      </w:r>
      <w:r w:rsidR="0085126F" w:rsidRPr="00826FCD">
        <w:rPr>
          <w:lang w:val="sq-AL"/>
        </w:rPr>
        <w:t xml:space="preserve"> </w:t>
      </w:r>
      <w:r w:rsidRPr="00826FCD">
        <w:rPr>
          <w:lang w:val="sq-AL"/>
        </w:rPr>
        <w:t>Udh</w:t>
      </w:r>
      <w:r w:rsidR="0085126F" w:rsidRPr="00826FCD">
        <w:rPr>
          <w:lang w:val="sq-AL"/>
        </w:rPr>
        <w:t>ë</w:t>
      </w:r>
      <w:r w:rsidRPr="00826FCD">
        <w:rPr>
          <w:lang w:val="sq-AL"/>
        </w:rPr>
        <w:t xml:space="preserve">zimi i </w:t>
      </w:r>
      <w:r w:rsidR="0024136F" w:rsidRPr="00826FCD">
        <w:rPr>
          <w:lang w:val="sq-AL"/>
        </w:rPr>
        <w:t xml:space="preserve">ministrit </w:t>
      </w:r>
      <w:r w:rsidRPr="00826FCD">
        <w:rPr>
          <w:lang w:val="sq-AL"/>
        </w:rPr>
        <w:t>t</w:t>
      </w:r>
      <w:r w:rsidR="0085126F" w:rsidRPr="00826FCD">
        <w:rPr>
          <w:lang w:val="sq-AL"/>
        </w:rPr>
        <w:t>ë Financav</w:t>
      </w:r>
      <w:r w:rsidRPr="00826FCD">
        <w:rPr>
          <w:lang w:val="sq-AL"/>
        </w:rPr>
        <w:t>e nr. 3, dat</w:t>
      </w:r>
      <w:r w:rsidR="0085126F" w:rsidRPr="00826FCD">
        <w:rPr>
          <w:lang w:val="sq-AL"/>
        </w:rPr>
        <w:t>ë</w:t>
      </w:r>
      <w:r w:rsidRPr="00826FCD">
        <w:rPr>
          <w:lang w:val="sq-AL"/>
        </w:rPr>
        <w:t xml:space="preserve"> 2.2.2010 “P</w:t>
      </w:r>
      <w:r w:rsidR="0085126F" w:rsidRPr="00826FCD">
        <w:rPr>
          <w:lang w:val="sq-AL"/>
        </w:rPr>
        <w:t>ë</w:t>
      </w:r>
      <w:r w:rsidRPr="00826FCD">
        <w:rPr>
          <w:lang w:val="sq-AL"/>
        </w:rPr>
        <w:t>r formatin e formularit t</w:t>
      </w:r>
      <w:r w:rsidR="0085126F" w:rsidRPr="00826FCD">
        <w:rPr>
          <w:lang w:val="sq-AL"/>
        </w:rPr>
        <w:t>ë</w:t>
      </w:r>
      <w:r w:rsidRPr="00826FCD">
        <w:rPr>
          <w:lang w:val="sq-AL"/>
        </w:rPr>
        <w:t xml:space="preserve"> deklarimit dhe pages</w:t>
      </w:r>
      <w:r w:rsidR="0085126F" w:rsidRPr="00826FCD">
        <w:rPr>
          <w:lang w:val="sq-AL"/>
        </w:rPr>
        <w:t>ë</w:t>
      </w:r>
      <w:r w:rsidRPr="00826FCD">
        <w:rPr>
          <w:lang w:val="sq-AL"/>
        </w:rPr>
        <w:t>s s</w:t>
      </w:r>
      <w:r w:rsidR="0085126F" w:rsidRPr="00826FCD">
        <w:rPr>
          <w:lang w:val="sq-AL"/>
        </w:rPr>
        <w:t>ë</w:t>
      </w:r>
      <w:r w:rsidRPr="00826FCD">
        <w:rPr>
          <w:lang w:val="sq-AL"/>
        </w:rPr>
        <w:t xml:space="preserve"> tatimit mbi loj</w:t>
      </w:r>
      <w:r w:rsidR="0085126F" w:rsidRPr="00826FCD">
        <w:rPr>
          <w:lang w:val="sq-AL"/>
        </w:rPr>
        <w:t>ë</w:t>
      </w:r>
      <w:r w:rsidRPr="00826FCD">
        <w:rPr>
          <w:lang w:val="sq-AL"/>
        </w:rPr>
        <w:t>rat e fatit”, shfuqizohet.</w:t>
      </w:r>
    </w:p>
    <w:p w:rsidR="00604E26" w:rsidRPr="00826FCD" w:rsidRDefault="00604E26" w:rsidP="0024136F">
      <w:pPr>
        <w:pStyle w:val="Paragrafi"/>
        <w:rPr>
          <w:lang w:val="sq-AL"/>
        </w:rPr>
      </w:pPr>
      <w:r w:rsidRPr="00826FCD">
        <w:rPr>
          <w:lang w:val="sq-AL"/>
        </w:rPr>
        <w:t>Ky udh</w:t>
      </w:r>
      <w:r w:rsidR="0085126F" w:rsidRPr="00826FCD">
        <w:rPr>
          <w:lang w:val="sq-AL"/>
        </w:rPr>
        <w:t>ë</w:t>
      </w:r>
      <w:r w:rsidRPr="00826FCD">
        <w:rPr>
          <w:lang w:val="sq-AL"/>
        </w:rPr>
        <w:t>zim hyn n</w:t>
      </w:r>
      <w:r w:rsidR="0085126F" w:rsidRPr="00826FCD">
        <w:rPr>
          <w:lang w:val="sq-AL"/>
        </w:rPr>
        <w:t>ë</w:t>
      </w:r>
      <w:r w:rsidRPr="00826FCD">
        <w:rPr>
          <w:lang w:val="sq-AL"/>
        </w:rPr>
        <w:t xml:space="preserve"> fuqi menj</w:t>
      </w:r>
      <w:r w:rsidR="0085126F" w:rsidRPr="00826FCD">
        <w:rPr>
          <w:lang w:val="sq-AL"/>
        </w:rPr>
        <w:t>ë</w:t>
      </w:r>
      <w:r w:rsidRPr="00826FCD">
        <w:rPr>
          <w:lang w:val="sq-AL"/>
        </w:rPr>
        <w:t>her</w:t>
      </w:r>
      <w:r w:rsidR="0085126F" w:rsidRPr="00826FCD">
        <w:rPr>
          <w:lang w:val="sq-AL"/>
        </w:rPr>
        <w:t>ë</w:t>
      </w:r>
      <w:r w:rsidRPr="00826FCD">
        <w:rPr>
          <w:lang w:val="sq-AL"/>
        </w:rPr>
        <w:t xml:space="preserve"> dhe botohet n</w:t>
      </w:r>
      <w:r w:rsidR="0085126F" w:rsidRPr="00826FCD">
        <w:rPr>
          <w:lang w:val="sq-AL"/>
        </w:rPr>
        <w:t>ë</w:t>
      </w:r>
      <w:r w:rsidRPr="00826FCD">
        <w:rPr>
          <w:lang w:val="sq-AL"/>
        </w:rPr>
        <w:t xml:space="preserve"> Fletoren Zyrtare.</w:t>
      </w:r>
    </w:p>
    <w:p w:rsidR="00604E26" w:rsidRPr="00826FCD" w:rsidRDefault="00604E26" w:rsidP="0024136F">
      <w:pPr>
        <w:pStyle w:val="Paragrafi"/>
        <w:rPr>
          <w:lang w:val="sq-AL"/>
        </w:rPr>
      </w:pPr>
    </w:p>
    <w:p w:rsidR="00604E26" w:rsidRPr="00826FCD" w:rsidRDefault="00604E26" w:rsidP="0024136F">
      <w:pPr>
        <w:pStyle w:val="Autoriteti"/>
        <w:keepNext w:val="0"/>
        <w:rPr>
          <w:lang w:val="sq-AL"/>
        </w:rPr>
      </w:pPr>
      <w:r w:rsidRPr="00826FCD">
        <w:rPr>
          <w:lang w:val="sq-AL"/>
        </w:rPr>
        <w:t>Ministri i Financave</w:t>
      </w:r>
    </w:p>
    <w:p w:rsidR="00604E26" w:rsidRPr="00826FCD" w:rsidRDefault="00604E26" w:rsidP="0024136F">
      <w:pPr>
        <w:pStyle w:val="AutoritetiEmer"/>
        <w:rPr>
          <w:lang w:val="sq-AL"/>
        </w:rPr>
      </w:pPr>
      <w:r w:rsidRPr="00826FCD">
        <w:rPr>
          <w:lang w:val="sq-AL"/>
        </w:rPr>
        <w:t>Shk</w:t>
      </w:r>
      <w:r w:rsidR="0085126F" w:rsidRPr="00826FCD">
        <w:rPr>
          <w:lang w:val="sq-AL"/>
        </w:rPr>
        <w:t>ë</w:t>
      </w:r>
      <w:r w:rsidRPr="00826FCD">
        <w:rPr>
          <w:lang w:val="sq-AL"/>
        </w:rPr>
        <w:t>lqim Cani</w:t>
      </w:r>
    </w:p>
    <w:p w:rsidR="00910472" w:rsidRPr="00826FCD" w:rsidRDefault="00910472" w:rsidP="0024136F">
      <w:pPr>
        <w:pStyle w:val="Paragrafi"/>
        <w:rPr>
          <w:lang w:val="sq-AL"/>
        </w:rPr>
      </w:pPr>
    </w:p>
    <w:p w:rsidR="003B610A" w:rsidRPr="00826FCD" w:rsidRDefault="003B610A" w:rsidP="0024136F">
      <w:pPr>
        <w:pStyle w:val="Paragrafi"/>
        <w:rPr>
          <w:lang w:val="sq-AL"/>
        </w:rPr>
      </w:pPr>
    </w:p>
    <w:p w:rsidR="003B610A" w:rsidRPr="00826FCD" w:rsidRDefault="003B610A" w:rsidP="0024136F">
      <w:pPr>
        <w:pStyle w:val="Paragrafi"/>
        <w:rPr>
          <w:lang w:val="sq-AL"/>
        </w:rPr>
      </w:pPr>
    </w:p>
    <w:p w:rsidR="003B610A" w:rsidRPr="00826FCD" w:rsidRDefault="003B610A" w:rsidP="0024136F">
      <w:pPr>
        <w:pStyle w:val="Paragrafi"/>
        <w:rPr>
          <w:lang w:val="sq-AL"/>
        </w:rPr>
      </w:pPr>
    </w:p>
    <w:p w:rsidR="00604E26" w:rsidRPr="00826FCD" w:rsidRDefault="00604E26" w:rsidP="0024136F">
      <w:pPr>
        <w:pStyle w:val="Paragrafi"/>
        <w:rPr>
          <w:lang w:val="sq-AL"/>
        </w:rPr>
      </w:pPr>
    </w:p>
    <w:p w:rsidR="00604E26" w:rsidRPr="00826FCD" w:rsidRDefault="00604E26" w:rsidP="0024136F">
      <w:pPr>
        <w:pStyle w:val="Paragrafi"/>
        <w:rPr>
          <w:lang w:val="sq-AL"/>
        </w:rPr>
      </w:pPr>
    </w:p>
    <w:p w:rsidR="00604E26" w:rsidRPr="00826FCD" w:rsidRDefault="00604E26" w:rsidP="0024136F">
      <w:pPr>
        <w:pStyle w:val="Paragrafi"/>
        <w:rPr>
          <w:lang w:val="sq-AL"/>
        </w:rPr>
      </w:pPr>
    </w:p>
    <w:p w:rsidR="00604E26" w:rsidRPr="00826FCD" w:rsidRDefault="00604E26" w:rsidP="0024136F">
      <w:pPr>
        <w:pStyle w:val="Paragrafi"/>
        <w:rPr>
          <w:lang w:val="sq-AL"/>
        </w:rPr>
      </w:pPr>
    </w:p>
    <w:p w:rsidR="00604E26" w:rsidRPr="00826FCD" w:rsidRDefault="00604E26" w:rsidP="0024136F">
      <w:pPr>
        <w:pStyle w:val="Paragrafi"/>
        <w:rPr>
          <w:lang w:val="sq-AL"/>
        </w:rPr>
      </w:pPr>
    </w:p>
    <w:p w:rsidR="00604E26" w:rsidRPr="00826FCD" w:rsidRDefault="00604E26" w:rsidP="0024136F">
      <w:pPr>
        <w:pStyle w:val="Paragrafi"/>
        <w:rPr>
          <w:lang w:val="sq-AL"/>
        </w:rPr>
      </w:pPr>
    </w:p>
    <w:p w:rsidR="00604E26" w:rsidRPr="00826FCD" w:rsidRDefault="00604E26" w:rsidP="0024136F">
      <w:pPr>
        <w:pStyle w:val="Paragrafi"/>
        <w:rPr>
          <w:lang w:val="sq-AL"/>
        </w:rPr>
      </w:pPr>
    </w:p>
    <w:p w:rsidR="00604E26" w:rsidRPr="00826FCD" w:rsidRDefault="00604E26" w:rsidP="0024136F">
      <w:pPr>
        <w:pStyle w:val="Paragrafi"/>
        <w:rPr>
          <w:lang w:val="sq-AL"/>
        </w:rPr>
      </w:pPr>
    </w:p>
    <w:p w:rsidR="00604E26" w:rsidRPr="00826FCD" w:rsidRDefault="00604E26" w:rsidP="0024136F">
      <w:pPr>
        <w:pStyle w:val="Paragrafi"/>
        <w:rPr>
          <w:lang w:val="sq-AL"/>
        </w:rPr>
      </w:pPr>
    </w:p>
    <w:p w:rsidR="00604E26" w:rsidRPr="00826FCD" w:rsidRDefault="00604E26" w:rsidP="0024136F">
      <w:pPr>
        <w:pStyle w:val="Paragrafi"/>
        <w:rPr>
          <w:lang w:val="sq-AL"/>
        </w:rPr>
      </w:pPr>
    </w:p>
    <w:p w:rsidR="00604E26" w:rsidRPr="00826FCD" w:rsidRDefault="00604E26" w:rsidP="0024136F">
      <w:pPr>
        <w:pStyle w:val="Paragrafi"/>
        <w:rPr>
          <w:lang w:val="sq-AL"/>
        </w:rPr>
      </w:pPr>
    </w:p>
    <w:p w:rsidR="00604E26" w:rsidRPr="00826FCD" w:rsidRDefault="00604E26" w:rsidP="0024136F">
      <w:pPr>
        <w:pStyle w:val="Paragrafi"/>
        <w:rPr>
          <w:lang w:val="sq-AL"/>
        </w:rPr>
      </w:pPr>
    </w:p>
    <w:p w:rsidR="00604E26" w:rsidRPr="00826FCD" w:rsidRDefault="00604E26" w:rsidP="0024136F">
      <w:pPr>
        <w:pStyle w:val="Paragrafi"/>
        <w:rPr>
          <w:lang w:val="sq-AL"/>
        </w:rPr>
      </w:pPr>
    </w:p>
    <w:p w:rsidR="00604E26" w:rsidRPr="00826FCD" w:rsidRDefault="00604E26" w:rsidP="0024136F">
      <w:pPr>
        <w:pStyle w:val="Paragrafi"/>
        <w:rPr>
          <w:lang w:val="sq-AL"/>
        </w:rPr>
      </w:pPr>
    </w:p>
    <w:p w:rsidR="00604E26" w:rsidRPr="00826FCD" w:rsidRDefault="00604E26" w:rsidP="0024136F">
      <w:pPr>
        <w:pStyle w:val="Paragrafi"/>
        <w:rPr>
          <w:lang w:val="sq-AL"/>
        </w:rPr>
      </w:pPr>
    </w:p>
    <w:p w:rsidR="00604E26" w:rsidRPr="00826FCD" w:rsidRDefault="000C4B77" w:rsidP="0024136F">
      <w:pPr>
        <w:pStyle w:val="Paragrafi"/>
        <w:ind w:firstLine="0"/>
        <w:jc w:val="center"/>
        <w:rPr>
          <w:lang w:val="sq-AL"/>
        </w:rPr>
      </w:pPr>
      <w:r w:rsidRPr="00826FCD">
        <w:rPr>
          <w:noProof/>
          <w:lang w:val="en-GB" w:eastAsia="en-GB"/>
        </w:rPr>
        <w:lastRenderedPageBreak/>
        <w:drawing>
          <wp:inline distT="0" distB="0" distL="0" distR="0">
            <wp:extent cx="5762625" cy="80010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8001000"/>
                    </a:xfrm>
                    <a:prstGeom prst="rect">
                      <a:avLst/>
                    </a:prstGeom>
                    <a:noFill/>
                    <a:ln>
                      <a:noFill/>
                    </a:ln>
                  </pic:spPr>
                </pic:pic>
              </a:graphicData>
            </a:graphic>
          </wp:inline>
        </w:drawing>
      </w:r>
    </w:p>
    <w:p w:rsidR="00604E26" w:rsidRPr="00826FCD" w:rsidRDefault="000C4B77" w:rsidP="0024136F">
      <w:pPr>
        <w:pStyle w:val="Paragrafi"/>
        <w:ind w:firstLine="0"/>
        <w:jc w:val="center"/>
        <w:rPr>
          <w:lang w:val="sq-AL"/>
        </w:rPr>
      </w:pPr>
      <w:r w:rsidRPr="00826FCD">
        <w:rPr>
          <w:noProof/>
          <w:lang w:val="en-GB" w:eastAsia="en-GB"/>
        </w:rPr>
        <w:lastRenderedPageBreak/>
        <w:drawing>
          <wp:inline distT="0" distB="0" distL="0" distR="0">
            <wp:extent cx="5762625" cy="45053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4505325"/>
                    </a:xfrm>
                    <a:prstGeom prst="rect">
                      <a:avLst/>
                    </a:prstGeom>
                    <a:noFill/>
                    <a:ln>
                      <a:noFill/>
                    </a:ln>
                  </pic:spPr>
                </pic:pic>
              </a:graphicData>
            </a:graphic>
          </wp:inline>
        </w:drawing>
      </w:r>
    </w:p>
    <w:p w:rsidR="00604E26" w:rsidRPr="00826FCD" w:rsidRDefault="00604E26" w:rsidP="0024136F">
      <w:pPr>
        <w:pStyle w:val="Paragrafi"/>
        <w:ind w:firstLine="0"/>
        <w:rPr>
          <w:lang w:val="sq-AL"/>
        </w:rPr>
      </w:pPr>
    </w:p>
    <w:p w:rsidR="00604E26" w:rsidRPr="00826FCD" w:rsidRDefault="00604E26" w:rsidP="0024136F">
      <w:pPr>
        <w:pStyle w:val="Paragrafi"/>
        <w:ind w:firstLine="0"/>
        <w:rPr>
          <w:lang w:val="sq-AL"/>
        </w:rPr>
      </w:pPr>
    </w:p>
    <w:p w:rsidR="00604E26" w:rsidRPr="00826FCD" w:rsidRDefault="00604E26" w:rsidP="0024136F">
      <w:pPr>
        <w:pStyle w:val="Paragrafi"/>
        <w:ind w:firstLine="0"/>
        <w:rPr>
          <w:lang w:val="sq-AL"/>
        </w:rPr>
      </w:pPr>
    </w:p>
    <w:p w:rsidR="00604E26" w:rsidRPr="00826FCD" w:rsidRDefault="00604E26" w:rsidP="0024136F">
      <w:pPr>
        <w:pStyle w:val="Paragrafi"/>
        <w:ind w:firstLine="0"/>
        <w:rPr>
          <w:lang w:val="sq-AL"/>
        </w:rPr>
      </w:pPr>
    </w:p>
    <w:p w:rsidR="00604E26" w:rsidRPr="00826FCD" w:rsidRDefault="00604E26" w:rsidP="0024136F">
      <w:pPr>
        <w:pStyle w:val="Paragrafi"/>
        <w:ind w:firstLine="0"/>
        <w:rPr>
          <w:lang w:val="sq-AL"/>
        </w:rPr>
      </w:pPr>
    </w:p>
    <w:p w:rsidR="00604E26" w:rsidRPr="00826FCD" w:rsidRDefault="00604E26" w:rsidP="0024136F">
      <w:pPr>
        <w:pStyle w:val="Paragrafi"/>
        <w:ind w:firstLine="0"/>
        <w:rPr>
          <w:lang w:val="sq-AL"/>
        </w:rPr>
      </w:pPr>
    </w:p>
    <w:p w:rsidR="00604E26" w:rsidRPr="00826FCD" w:rsidRDefault="00604E26" w:rsidP="0024136F">
      <w:pPr>
        <w:pStyle w:val="Paragrafi"/>
        <w:ind w:firstLine="0"/>
        <w:rPr>
          <w:lang w:val="sq-AL"/>
        </w:rPr>
      </w:pPr>
    </w:p>
    <w:p w:rsidR="00604E26" w:rsidRPr="00826FCD" w:rsidRDefault="00604E26" w:rsidP="0024136F">
      <w:pPr>
        <w:pStyle w:val="Paragrafi"/>
        <w:ind w:firstLine="0"/>
        <w:rPr>
          <w:lang w:val="sq-AL"/>
        </w:rPr>
      </w:pPr>
    </w:p>
    <w:p w:rsidR="00604E26" w:rsidRPr="00826FCD" w:rsidRDefault="00604E26" w:rsidP="0024136F">
      <w:pPr>
        <w:pStyle w:val="Paragrafi"/>
        <w:ind w:firstLine="0"/>
        <w:rPr>
          <w:lang w:val="sq-AL"/>
        </w:rPr>
      </w:pPr>
    </w:p>
    <w:p w:rsidR="00604E26" w:rsidRPr="00826FCD" w:rsidRDefault="00604E26" w:rsidP="0024136F">
      <w:pPr>
        <w:pStyle w:val="Paragrafi"/>
        <w:ind w:firstLine="0"/>
        <w:rPr>
          <w:lang w:val="sq-AL"/>
        </w:rPr>
      </w:pPr>
    </w:p>
    <w:p w:rsidR="00604E26" w:rsidRPr="00826FCD" w:rsidRDefault="00604E26" w:rsidP="0024136F">
      <w:pPr>
        <w:pStyle w:val="Paragrafi"/>
        <w:ind w:firstLine="0"/>
        <w:rPr>
          <w:lang w:val="sq-AL"/>
        </w:rPr>
      </w:pPr>
    </w:p>
    <w:p w:rsidR="00604E26" w:rsidRPr="00826FCD" w:rsidRDefault="00604E26" w:rsidP="0024136F">
      <w:pPr>
        <w:pStyle w:val="Paragrafi"/>
        <w:ind w:firstLine="0"/>
        <w:rPr>
          <w:lang w:val="sq-AL"/>
        </w:rPr>
      </w:pPr>
    </w:p>
    <w:p w:rsidR="00604E26" w:rsidRPr="00826FCD" w:rsidRDefault="00604E26" w:rsidP="0024136F">
      <w:pPr>
        <w:pStyle w:val="Paragrafi"/>
        <w:ind w:firstLine="0"/>
        <w:rPr>
          <w:lang w:val="sq-AL"/>
        </w:rPr>
      </w:pPr>
    </w:p>
    <w:p w:rsidR="00604E26" w:rsidRPr="00826FCD" w:rsidRDefault="00604E26" w:rsidP="0024136F">
      <w:pPr>
        <w:pStyle w:val="Paragrafi"/>
        <w:ind w:firstLine="0"/>
        <w:rPr>
          <w:lang w:val="sq-AL"/>
        </w:rPr>
      </w:pPr>
    </w:p>
    <w:p w:rsidR="00604E26" w:rsidRPr="00826FCD" w:rsidRDefault="00604E26" w:rsidP="0024136F">
      <w:pPr>
        <w:pStyle w:val="Paragrafi"/>
        <w:ind w:firstLine="0"/>
        <w:rPr>
          <w:lang w:val="sq-AL"/>
        </w:rPr>
      </w:pPr>
    </w:p>
    <w:p w:rsidR="00604E26" w:rsidRPr="00826FCD" w:rsidRDefault="00604E26" w:rsidP="0024136F">
      <w:pPr>
        <w:pStyle w:val="Paragrafi"/>
        <w:ind w:firstLine="0"/>
        <w:rPr>
          <w:lang w:val="sq-AL"/>
        </w:rPr>
      </w:pPr>
    </w:p>
    <w:p w:rsidR="00604E26" w:rsidRPr="00826FCD" w:rsidRDefault="00604E26" w:rsidP="0024136F">
      <w:pPr>
        <w:pStyle w:val="Paragrafi"/>
        <w:ind w:firstLine="0"/>
        <w:rPr>
          <w:lang w:val="sq-AL"/>
        </w:rPr>
      </w:pPr>
    </w:p>
    <w:p w:rsidR="00604E26" w:rsidRPr="00826FCD" w:rsidRDefault="00604E26" w:rsidP="0024136F">
      <w:pPr>
        <w:pStyle w:val="Paragrafi"/>
        <w:ind w:firstLine="0"/>
        <w:rPr>
          <w:lang w:val="sq-AL"/>
        </w:rPr>
      </w:pPr>
    </w:p>
    <w:p w:rsidR="00604E26" w:rsidRPr="00826FCD" w:rsidRDefault="00604E26" w:rsidP="0024136F">
      <w:pPr>
        <w:pStyle w:val="Paragrafi"/>
        <w:ind w:firstLine="0"/>
        <w:rPr>
          <w:lang w:val="sq-AL"/>
        </w:rPr>
      </w:pPr>
    </w:p>
    <w:p w:rsidR="00604E26" w:rsidRPr="00826FCD" w:rsidRDefault="00604E26" w:rsidP="0024136F">
      <w:pPr>
        <w:pStyle w:val="Paragrafi"/>
        <w:ind w:firstLine="0"/>
        <w:rPr>
          <w:lang w:val="sq-AL"/>
        </w:rPr>
      </w:pPr>
    </w:p>
    <w:p w:rsidR="00604E26" w:rsidRPr="00826FCD" w:rsidRDefault="00604E26" w:rsidP="0024136F">
      <w:pPr>
        <w:pStyle w:val="Paragrafi"/>
        <w:ind w:firstLine="0"/>
        <w:rPr>
          <w:lang w:val="sq-AL"/>
        </w:rPr>
      </w:pPr>
    </w:p>
    <w:p w:rsidR="00604E26" w:rsidRPr="00826FCD" w:rsidRDefault="00604E26" w:rsidP="0024136F">
      <w:pPr>
        <w:pStyle w:val="Paragrafi"/>
        <w:ind w:firstLine="0"/>
        <w:jc w:val="center"/>
        <w:rPr>
          <w:lang w:val="sq-AL"/>
        </w:rPr>
      </w:pPr>
    </w:p>
    <w:p w:rsidR="00081551" w:rsidRPr="00826FCD" w:rsidRDefault="00081551" w:rsidP="00AB3F8F">
      <w:pPr>
        <w:pStyle w:val="TitulliTitull"/>
        <w:rPr>
          <w:sz w:val="20"/>
          <w:szCs w:val="20"/>
          <w:lang w:val="sq-AL"/>
        </w:rPr>
      </w:pPr>
      <w:r w:rsidRPr="00826FCD">
        <w:rPr>
          <w:sz w:val="20"/>
          <w:szCs w:val="20"/>
          <w:lang w:val="sq-AL"/>
        </w:rPr>
        <w:t>UDHËZUES PËR MËNYRËN E PLOTËSIMIT TË FORMULARIT</w:t>
      </w:r>
    </w:p>
    <w:p w:rsidR="00081551" w:rsidRPr="00826FCD" w:rsidRDefault="00081551" w:rsidP="00081551">
      <w:pPr>
        <w:jc w:val="both"/>
        <w:rPr>
          <w:rFonts w:ascii="CG Times" w:hAnsi="CG Times"/>
          <w:sz w:val="20"/>
          <w:szCs w:val="20"/>
          <w:lang w:val="sq-AL"/>
        </w:rPr>
      </w:pP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1. Numri serial gjenerohet nga Drejtoria Rajonale Tatimore dhe shërben për të azhurnuar regjistrimet kur paraqitet deklarata.</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2. Periudha t</w:t>
      </w:r>
      <w:r w:rsidR="00C73B8D" w:rsidRPr="00826FCD">
        <w:rPr>
          <w:rFonts w:ascii="CG Times" w:hAnsi="CG Times"/>
          <w:sz w:val="20"/>
          <w:szCs w:val="20"/>
          <w:lang w:val="sq-AL"/>
        </w:rPr>
        <w:t>atimore është mujore</w:t>
      </w:r>
      <w:r w:rsidR="00630D00" w:rsidRPr="00826FCD">
        <w:rPr>
          <w:rFonts w:ascii="CG Times" w:hAnsi="CG Times"/>
          <w:sz w:val="20"/>
          <w:szCs w:val="20"/>
          <w:lang w:val="sq-AL"/>
        </w:rPr>
        <w:t xml:space="preserve"> ose pjesë</w:t>
      </w:r>
      <w:r w:rsidRPr="00826FCD">
        <w:rPr>
          <w:rFonts w:ascii="CG Times" w:hAnsi="CG Times"/>
          <w:sz w:val="20"/>
          <w:szCs w:val="20"/>
          <w:lang w:val="sq-AL"/>
        </w:rPr>
        <w:t xml:space="preserve"> e muajit në rast mbyllje</w:t>
      </w:r>
      <w:r w:rsidR="00C73B8D" w:rsidRPr="00826FCD">
        <w:rPr>
          <w:rFonts w:ascii="CG Times" w:hAnsi="CG Times"/>
          <w:sz w:val="20"/>
          <w:szCs w:val="20"/>
          <w:lang w:val="sq-AL"/>
        </w:rPr>
        <w:t>,</w:t>
      </w:r>
      <w:r w:rsidRPr="00826FCD">
        <w:rPr>
          <w:rFonts w:ascii="CG Times" w:hAnsi="CG Times"/>
          <w:sz w:val="20"/>
          <w:szCs w:val="20"/>
          <w:lang w:val="sq-AL"/>
        </w:rPr>
        <w:t xml:space="preserve"> të aktivitetit.</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3. Numri i identifikimit të personit të tatu</w:t>
      </w:r>
      <w:r w:rsidR="00C73B8D" w:rsidRPr="00826FCD">
        <w:rPr>
          <w:rFonts w:ascii="CG Times" w:hAnsi="CG Times"/>
          <w:sz w:val="20"/>
          <w:szCs w:val="20"/>
          <w:lang w:val="sq-AL"/>
        </w:rPr>
        <w:t>eshëm (NIPT) është numri i dhënë</w:t>
      </w:r>
      <w:r w:rsidRPr="00826FCD">
        <w:rPr>
          <w:rFonts w:ascii="CG Times" w:hAnsi="CG Times"/>
          <w:sz w:val="20"/>
          <w:szCs w:val="20"/>
          <w:lang w:val="sq-AL"/>
        </w:rPr>
        <w:t xml:space="preserve"> nga Drejtoria Rajonale Tatimore ose Qendra Kombëtare e Regjistrimit dhe që identifikon personin e tatueshëm në të gjitha marrëdhëniet me Drejtorinë Rajonale Tatimore</w:t>
      </w:r>
      <w:r w:rsidR="00C73B8D" w:rsidRPr="00826FCD">
        <w:rPr>
          <w:rFonts w:ascii="CG Times" w:hAnsi="CG Times"/>
          <w:sz w:val="20"/>
          <w:szCs w:val="20"/>
          <w:lang w:val="sq-AL"/>
        </w:rPr>
        <w:t>.</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 xml:space="preserve">4. Emri </w:t>
      </w:r>
      <w:r w:rsidR="00836532" w:rsidRPr="00826FCD">
        <w:rPr>
          <w:rFonts w:ascii="CG Times" w:hAnsi="CG Times"/>
          <w:sz w:val="20"/>
          <w:szCs w:val="20"/>
          <w:lang w:val="sq-AL"/>
        </w:rPr>
        <w:t xml:space="preserve">tregtar i personit të tatueshëm </w:t>
      </w:r>
      <w:r w:rsidRPr="00826FCD">
        <w:rPr>
          <w:rFonts w:ascii="CG Times" w:hAnsi="CG Times"/>
          <w:sz w:val="20"/>
          <w:szCs w:val="20"/>
          <w:lang w:val="sq-AL"/>
        </w:rPr>
        <w:t>është emri me të cilin paraqitet veprimtaria dhe që shënohet në certifikatën e NIPT-it</w:t>
      </w:r>
      <w:r w:rsidR="00C73B8D" w:rsidRPr="00826FCD">
        <w:rPr>
          <w:rFonts w:ascii="CG Times" w:hAnsi="CG Times"/>
          <w:sz w:val="20"/>
          <w:szCs w:val="20"/>
          <w:lang w:val="sq-AL"/>
        </w:rPr>
        <w:t>.</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5. Emri, mbiemri i personit fizik vendoset kur veprimtaria ekonomike kryhet nga një person fizik dhe nuk ka emër tregtar</w:t>
      </w:r>
      <w:r w:rsidR="00C73B8D" w:rsidRPr="00826FCD">
        <w:rPr>
          <w:rFonts w:ascii="CG Times" w:hAnsi="CG Times"/>
          <w:sz w:val="20"/>
          <w:szCs w:val="20"/>
          <w:lang w:val="sq-AL"/>
        </w:rPr>
        <w:t>.</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6. Adresa tregohet për vendin kryesor të ushtrimit të veprimtarisë. Kjo adresë është t</w:t>
      </w:r>
      <w:r w:rsidR="00C73B8D" w:rsidRPr="00826FCD">
        <w:rPr>
          <w:rFonts w:ascii="CG Times" w:hAnsi="CG Times"/>
          <w:sz w:val="20"/>
          <w:szCs w:val="20"/>
          <w:lang w:val="sq-AL"/>
        </w:rPr>
        <w:t>reguar edhe në certifikatën e NI</w:t>
      </w:r>
      <w:r w:rsidRPr="00826FCD">
        <w:rPr>
          <w:rFonts w:ascii="CG Times" w:hAnsi="CG Times"/>
          <w:sz w:val="20"/>
          <w:szCs w:val="20"/>
          <w:lang w:val="sq-AL"/>
        </w:rPr>
        <w:t>PT-it</w:t>
      </w:r>
      <w:r w:rsidR="00C73B8D" w:rsidRPr="00826FCD">
        <w:rPr>
          <w:rFonts w:ascii="CG Times" w:hAnsi="CG Times"/>
          <w:sz w:val="20"/>
          <w:szCs w:val="20"/>
          <w:lang w:val="sq-AL"/>
        </w:rPr>
        <w:t>.</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7. Numri i telefonit (n.q.s. ka) tregon numrin e telefonit në vendin kryesor të ushtrimit të veprimtarisë ekonomike</w:t>
      </w:r>
      <w:r w:rsidR="00C73B8D" w:rsidRPr="00826FCD">
        <w:rPr>
          <w:rFonts w:ascii="CG Times" w:hAnsi="CG Times"/>
          <w:sz w:val="20"/>
          <w:szCs w:val="20"/>
          <w:lang w:val="sq-AL"/>
        </w:rPr>
        <w:t>.</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8. Pa veprimtari zgjidhet vetëm nëse</w:t>
      </w:r>
      <w:r w:rsidR="00C73B8D" w:rsidRPr="00826FCD">
        <w:rPr>
          <w:rFonts w:ascii="CG Times" w:hAnsi="CG Times"/>
          <w:sz w:val="20"/>
          <w:szCs w:val="20"/>
          <w:lang w:val="sq-AL"/>
        </w:rPr>
        <w:t xml:space="preserve"> nuk është kryer aktivitet gjatë</w:t>
      </w:r>
      <w:r w:rsidRPr="00826FCD">
        <w:rPr>
          <w:rFonts w:ascii="CG Times" w:hAnsi="CG Times"/>
          <w:sz w:val="20"/>
          <w:szCs w:val="20"/>
          <w:lang w:val="sq-AL"/>
        </w:rPr>
        <w:t xml:space="preserve"> periudhës për të cilën bëhet deklarimi. Vendosni një kryq në kutinë 8, firmoseni deklaratën dhe paraqiteni në bankë.</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SEKSIONI A</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I. BINGO ME PJESËMARRËS BRENDA SALLËS</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[ 9] Numri i sallave në rreth të kategorisë I</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 xml:space="preserve">[10] Kuota fikse për sallë në rreth të kategorisë I shumëzuar me numrin e sallave në rrethe të kategorisë I [9] </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[11] Numri i sallave në rreth të kategorisë II</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 xml:space="preserve">[12] Kuota fikse për sallë në rreth të kategorisë II shumëzuar me numrin e sallave në rrethe </w:t>
      </w:r>
      <w:r w:rsidR="00C73B8D" w:rsidRPr="00826FCD">
        <w:rPr>
          <w:rFonts w:ascii="CG Times" w:hAnsi="CG Times"/>
          <w:sz w:val="20"/>
          <w:szCs w:val="20"/>
          <w:lang w:val="sq-AL"/>
        </w:rPr>
        <w:t xml:space="preserve"> </w:t>
      </w:r>
      <w:r w:rsidRPr="00826FCD">
        <w:rPr>
          <w:rFonts w:ascii="CG Times" w:hAnsi="CG Times"/>
          <w:sz w:val="20"/>
          <w:szCs w:val="20"/>
          <w:lang w:val="sq-AL"/>
        </w:rPr>
        <w:t xml:space="preserve">të </w:t>
      </w:r>
      <w:r w:rsidR="00C73B8D" w:rsidRPr="00826FCD">
        <w:rPr>
          <w:rFonts w:ascii="CG Times" w:hAnsi="CG Times"/>
          <w:sz w:val="20"/>
          <w:szCs w:val="20"/>
          <w:lang w:val="sq-AL"/>
        </w:rPr>
        <w:t xml:space="preserve"> </w:t>
      </w:r>
      <w:r w:rsidRPr="00826FCD">
        <w:rPr>
          <w:rFonts w:ascii="CG Times" w:hAnsi="CG Times"/>
          <w:sz w:val="20"/>
          <w:szCs w:val="20"/>
          <w:lang w:val="sq-AL"/>
        </w:rPr>
        <w:t>kategorisë II [1</w:t>
      </w:r>
      <w:r w:rsidR="00C956E5">
        <w:rPr>
          <w:rFonts w:ascii="CG Times" w:hAnsi="CG Times"/>
          <w:sz w:val="20"/>
          <w:szCs w:val="20"/>
          <w:lang w:val="sq-AL"/>
        </w:rPr>
        <w:t>1</w:t>
      </w:r>
      <w:r w:rsidRPr="00826FCD">
        <w:rPr>
          <w:rFonts w:ascii="CG Times" w:hAnsi="CG Times"/>
          <w:sz w:val="20"/>
          <w:szCs w:val="20"/>
          <w:lang w:val="sq-AL"/>
        </w:rPr>
        <w:t>]</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[13] Numri i sallave në rreth të kategorisë III</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[14] Kuota fikse për sallë në rreth të kategorisë III shumëzuar me numrin e sallave në rrethe të kategorisë III [13]</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 xml:space="preserve">II. BASTET SPORTIVE </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 xml:space="preserve">[15] Kuota fikse sipas ligjit </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 xml:space="preserve">[16] Kuota fikse sipas ligjit </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[17] Kuota fikse sipas ligjit</w:t>
      </w:r>
    </w:p>
    <w:p w:rsidR="00081551" w:rsidRPr="00826FCD" w:rsidRDefault="006E5440" w:rsidP="00081551">
      <w:pPr>
        <w:jc w:val="both"/>
        <w:rPr>
          <w:rFonts w:ascii="CG Times" w:hAnsi="CG Times"/>
          <w:sz w:val="20"/>
          <w:szCs w:val="20"/>
          <w:lang w:val="sq-AL"/>
        </w:rPr>
      </w:pPr>
      <w:r w:rsidRPr="00826FCD">
        <w:rPr>
          <w:rFonts w:ascii="CG Times" w:hAnsi="CG Times"/>
          <w:sz w:val="20"/>
          <w:szCs w:val="20"/>
          <w:lang w:val="sq-AL"/>
        </w:rPr>
        <w:t>III. BASTE SPORTIVE KUOTE</w:t>
      </w:r>
      <w:r w:rsidR="00081551" w:rsidRPr="00826FCD">
        <w:rPr>
          <w:rFonts w:ascii="CG Times" w:hAnsi="CG Times"/>
          <w:sz w:val="20"/>
          <w:szCs w:val="20"/>
          <w:lang w:val="sq-AL"/>
        </w:rPr>
        <w:t xml:space="preserve"> FIKSE</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[18] Numri i pikave të bastit në rrethe të kategorisë I</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 xml:space="preserve">[19] Kuota fikse për pikë basti në rreth të kategorisë I shumëzuar me numrin e pikave të bastit në rrethe të kategorisë I [18] </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[20] Numri i pikave të bastit në rrethe të kategorisë II</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[21] Kuota fikse për pikë basti në rreth të kategorisë II shumëzuar me numrin e pikave të bastit në rrethe të kategorisë II [20]</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[22] Numri i pikave të bastit në rrethe të kategorisë III</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[23] Kuota fikse për pikë basti në rreth të kategorisë III shumëzuar me numrin e pikave të bastit në rrethe të kategorisë III [22]</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IV. KAZINO ELEKTRONIKE</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[24] Numri i sallave në rrethe të kategorisë I</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 xml:space="preserve">[25] Kuota fikse për sallë në rrethe të kategorisë I shumëzuar me numrin e sallave në rrethe të kategorisë I [24] </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[26] Numri i makinave slot e videolotari në rrethe të kategorisë I</w:t>
      </w:r>
    </w:p>
    <w:p w:rsidR="00081551" w:rsidRPr="00826FCD" w:rsidRDefault="006E5440" w:rsidP="00081551">
      <w:pPr>
        <w:jc w:val="both"/>
        <w:rPr>
          <w:rFonts w:ascii="CG Times" w:hAnsi="CG Times"/>
          <w:sz w:val="20"/>
          <w:szCs w:val="20"/>
          <w:lang w:val="sq-AL"/>
        </w:rPr>
      </w:pPr>
      <w:r w:rsidRPr="00826FCD">
        <w:rPr>
          <w:rFonts w:ascii="CG Times" w:hAnsi="CG Times"/>
          <w:sz w:val="20"/>
          <w:szCs w:val="20"/>
          <w:lang w:val="sq-AL"/>
        </w:rPr>
        <w:t>[27] Kuota fikse për makinë</w:t>
      </w:r>
      <w:r w:rsidR="00081551" w:rsidRPr="00826FCD">
        <w:rPr>
          <w:rFonts w:ascii="CG Times" w:hAnsi="CG Times"/>
          <w:sz w:val="20"/>
          <w:szCs w:val="20"/>
          <w:lang w:val="sq-AL"/>
        </w:rPr>
        <w:t xml:space="preserve"> slot e videolotari shumëzuar për numrin e makinave slot e videolotari në rrethe të kategorisë I [26]</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[28] Numri i sallave në rrethe të kategorisë II</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 xml:space="preserve">[29] Kuota fikse për sallë në rrethe të kategorisë II shumëzuar me numrin e sallave në rrethe të kategorisë II [28] </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[30] Numri i makinave slot e videolotari në rrethe të kategorisë II</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[31] Kuota fikse për makine slot e videolotari shumëzuar për numrin e makinave slot e videolotari në rrethe të kategorisë II [30]</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[32] Numri i sallave në rrethe të kategorisë III</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[33]</w:t>
      </w:r>
      <w:r w:rsidRPr="00E65D39">
        <w:rPr>
          <w:rFonts w:ascii="CG Times" w:hAnsi="CG Times"/>
          <w:sz w:val="18"/>
          <w:szCs w:val="20"/>
          <w:lang w:val="sq-AL"/>
        </w:rPr>
        <w:t xml:space="preserve"> </w:t>
      </w:r>
      <w:r w:rsidRPr="00826FCD">
        <w:rPr>
          <w:rFonts w:ascii="CG Times" w:hAnsi="CG Times"/>
          <w:sz w:val="20"/>
          <w:szCs w:val="20"/>
          <w:lang w:val="sq-AL"/>
        </w:rPr>
        <w:t>Kuota</w:t>
      </w:r>
      <w:r w:rsidRPr="00E65D39">
        <w:rPr>
          <w:rFonts w:ascii="CG Times" w:hAnsi="CG Times"/>
          <w:sz w:val="18"/>
          <w:szCs w:val="20"/>
          <w:lang w:val="sq-AL"/>
        </w:rPr>
        <w:t xml:space="preserve"> </w:t>
      </w:r>
      <w:r w:rsidRPr="00826FCD">
        <w:rPr>
          <w:rFonts w:ascii="CG Times" w:hAnsi="CG Times"/>
          <w:sz w:val="20"/>
          <w:szCs w:val="20"/>
          <w:lang w:val="sq-AL"/>
        </w:rPr>
        <w:t>fikse</w:t>
      </w:r>
      <w:r w:rsidRPr="00E65D39">
        <w:rPr>
          <w:rFonts w:ascii="CG Times" w:hAnsi="CG Times"/>
          <w:sz w:val="18"/>
          <w:szCs w:val="20"/>
          <w:lang w:val="sq-AL"/>
        </w:rPr>
        <w:t xml:space="preserve"> </w:t>
      </w:r>
      <w:r w:rsidRPr="00826FCD">
        <w:rPr>
          <w:rFonts w:ascii="CG Times" w:hAnsi="CG Times"/>
          <w:sz w:val="20"/>
          <w:szCs w:val="20"/>
          <w:lang w:val="sq-AL"/>
        </w:rPr>
        <w:t>për</w:t>
      </w:r>
      <w:r w:rsidRPr="00E65D39">
        <w:rPr>
          <w:rFonts w:ascii="CG Times" w:hAnsi="CG Times"/>
          <w:sz w:val="18"/>
          <w:szCs w:val="20"/>
          <w:lang w:val="sq-AL"/>
        </w:rPr>
        <w:t xml:space="preserve"> </w:t>
      </w:r>
      <w:r w:rsidRPr="00826FCD">
        <w:rPr>
          <w:rFonts w:ascii="CG Times" w:hAnsi="CG Times"/>
          <w:sz w:val="20"/>
          <w:szCs w:val="20"/>
          <w:lang w:val="sq-AL"/>
        </w:rPr>
        <w:t>sallë</w:t>
      </w:r>
      <w:r w:rsidRPr="00E65D39">
        <w:rPr>
          <w:rFonts w:ascii="CG Times" w:hAnsi="CG Times"/>
          <w:sz w:val="18"/>
          <w:szCs w:val="20"/>
          <w:lang w:val="sq-AL"/>
        </w:rPr>
        <w:t xml:space="preserve"> </w:t>
      </w:r>
      <w:r w:rsidRPr="00826FCD">
        <w:rPr>
          <w:rFonts w:ascii="CG Times" w:hAnsi="CG Times"/>
          <w:sz w:val="20"/>
          <w:szCs w:val="20"/>
          <w:lang w:val="sq-AL"/>
        </w:rPr>
        <w:t>në</w:t>
      </w:r>
      <w:r w:rsidRPr="00E65D39">
        <w:rPr>
          <w:rFonts w:ascii="CG Times" w:hAnsi="CG Times"/>
          <w:sz w:val="18"/>
          <w:szCs w:val="20"/>
          <w:lang w:val="sq-AL"/>
        </w:rPr>
        <w:t xml:space="preserve"> </w:t>
      </w:r>
      <w:r w:rsidRPr="00826FCD">
        <w:rPr>
          <w:rFonts w:ascii="CG Times" w:hAnsi="CG Times"/>
          <w:sz w:val="20"/>
          <w:szCs w:val="20"/>
          <w:lang w:val="sq-AL"/>
        </w:rPr>
        <w:t>rrethe</w:t>
      </w:r>
      <w:r w:rsidRPr="00E65D39">
        <w:rPr>
          <w:rFonts w:ascii="CG Times" w:hAnsi="CG Times"/>
          <w:sz w:val="18"/>
          <w:szCs w:val="20"/>
          <w:lang w:val="sq-AL"/>
        </w:rPr>
        <w:t xml:space="preserve"> </w:t>
      </w:r>
      <w:r w:rsidRPr="00826FCD">
        <w:rPr>
          <w:rFonts w:ascii="CG Times" w:hAnsi="CG Times"/>
          <w:sz w:val="20"/>
          <w:szCs w:val="20"/>
          <w:lang w:val="sq-AL"/>
        </w:rPr>
        <w:t>të</w:t>
      </w:r>
      <w:r w:rsidRPr="00E65D39">
        <w:rPr>
          <w:rFonts w:ascii="CG Times" w:hAnsi="CG Times"/>
          <w:sz w:val="18"/>
          <w:szCs w:val="20"/>
          <w:lang w:val="sq-AL"/>
        </w:rPr>
        <w:t xml:space="preserve"> </w:t>
      </w:r>
      <w:r w:rsidRPr="00826FCD">
        <w:rPr>
          <w:rFonts w:ascii="CG Times" w:hAnsi="CG Times"/>
          <w:sz w:val="20"/>
          <w:szCs w:val="20"/>
          <w:lang w:val="sq-AL"/>
        </w:rPr>
        <w:t>kategorisë</w:t>
      </w:r>
      <w:r w:rsidRPr="00E65D39">
        <w:rPr>
          <w:rFonts w:ascii="CG Times" w:hAnsi="CG Times"/>
          <w:sz w:val="18"/>
          <w:szCs w:val="20"/>
          <w:lang w:val="sq-AL"/>
        </w:rPr>
        <w:t xml:space="preserve"> </w:t>
      </w:r>
      <w:r w:rsidRPr="00826FCD">
        <w:rPr>
          <w:rFonts w:ascii="CG Times" w:hAnsi="CG Times"/>
          <w:sz w:val="20"/>
          <w:szCs w:val="20"/>
          <w:lang w:val="sq-AL"/>
        </w:rPr>
        <w:t>III</w:t>
      </w:r>
      <w:r w:rsidRPr="00E65D39">
        <w:rPr>
          <w:rFonts w:ascii="CG Times" w:hAnsi="CG Times"/>
          <w:sz w:val="18"/>
          <w:szCs w:val="20"/>
          <w:lang w:val="sq-AL"/>
        </w:rPr>
        <w:t xml:space="preserve"> </w:t>
      </w:r>
      <w:r w:rsidRPr="00826FCD">
        <w:rPr>
          <w:rFonts w:ascii="CG Times" w:hAnsi="CG Times"/>
          <w:sz w:val="20"/>
          <w:szCs w:val="20"/>
          <w:lang w:val="sq-AL"/>
        </w:rPr>
        <w:t>shumëzuar</w:t>
      </w:r>
      <w:r w:rsidRPr="00E65D39">
        <w:rPr>
          <w:rFonts w:ascii="CG Times" w:hAnsi="CG Times"/>
          <w:sz w:val="18"/>
          <w:szCs w:val="20"/>
          <w:lang w:val="sq-AL"/>
        </w:rPr>
        <w:t xml:space="preserve"> </w:t>
      </w:r>
      <w:r w:rsidRPr="00826FCD">
        <w:rPr>
          <w:rFonts w:ascii="CG Times" w:hAnsi="CG Times"/>
          <w:sz w:val="20"/>
          <w:szCs w:val="20"/>
          <w:lang w:val="sq-AL"/>
        </w:rPr>
        <w:t>me</w:t>
      </w:r>
      <w:r w:rsidRPr="00E65D39">
        <w:rPr>
          <w:rFonts w:ascii="CG Times" w:hAnsi="CG Times"/>
          <w:sz w:val="18"/>
          <w:szCs w:val="20"/>
          <w:lang w:val="sq-AL"/>
        </w:rPr>
        <w:t xml:space="preserve"> </w:t>
      </w:r>
      <w:r w:rsidRPr="00826FCD">
        <w:rPr>
          <w:rFonts w:ascii="CG Times" w:hAnsi="CG Times"/>
          <w:sz w:val="20"/>
          <w:szCs w:val="20"/>
          <w:lang w:val="sq-AL"/>
        </w:rPr>
        <w:t>numrin</w:t>
      </w:r>
      <w:r w:rsidRPr="00E65D39">
        <w:rPr>
          <w:rFonts w:ascii="CG Times" w:hAnsi="CG Times"/>
          <w:sz w:val="18"/>
          <w:szCs w:val="20"/>
          <w:lang w:val="sq-AL"/>
        </w:rPr>
        <w:t xml:space="preserve"> </w:t>
      </w:r>
      <w:r w:rsidRPr="00826FCD">
        <w:rPr>
          <w:rFonts w:ascii="CG Times" w:hAnsi="CG Times"/>
          <w:sz w:val="20"/>
          <w:szCs w:val="20"/>
          <w:lang w:val="sq-AL"/>
        </w:rPr>
        <w:t>e</w:t>
      </w:r>
      <w:r w:rsidRPr="00E65D39">
        <w:rPr>
          <w:rFonts w:ascii="CG Times" w:hAnsi="CG Times"/>
          <w:sz w:val="18"/>
          <w:szCs w:val="20"/>
          <w:lang w:val="sq-AL"/>
        </w:rPr>
        <w:t xml:space="preserve"> </w:t>
      </w:r>
      <w:r w:rsidRPr="00826FCD">
        <w:rPr>
          <w:rFonts w:ascii="CG Times" w:hAnsi="CG Times"/>
          <w:sz w:val="20"/>
          <w:szCs w:val="20"/>
          <w:lang w:val="sq-AL"/>
        </w:rPr>
        <w:t>sallave</w:t>
      </w:r>
      <w:r w:rsidRPr="00E65D39">
        <w:rPr>
          <w:rFonts w:ascii="CG Times" w:hAnsi="CG Times"/>
          <w:sz w:val="18"/>
          <w:szCs w:val="20"/>
          <w:lang w:val="sq-AL"/>
        </w:rPr>
        <w:t xml:space="preserve"> </w:t>
      </w:r>
      <w:r w:rsidRPr="00826FCD">
        <w:rPr>
          <w:rFonts w:ascii="CG Times" w:hAnsi="CG Times"/>
          <w:sz w:val="20"/>
          <w:szCs w:val="20"/>
          <w:lang w:val="sq-AL"/>
        </w:rPr>
        <w:t>në</w:t>
      </w:r>
      <w:r w:rsidRPr="00E65D39">
        <w:rPr>
          <w:rFonts w:ascii="CG Times" w:hAnsi="CG Times"/>
          <w:sz w:val="18"/>
          <w:szCs w:val="20"/>
          <w:lang w:val="sq-AL"/>
        </w:rPr>
        <w:t xml:space="preserve"> </w:t>
      </w:r>
      <w:r w:rsidRPr="00826FCD">
        <w:rPr>
          <w:rFonts w:ascii="CG Times" w:hAnsi="CG Times"/>
          <w:sz w:val="20"/>
          <w:szCs w:val="20"/>
          <w:lang w:val="sq-AL"/>
        </w:rPr>
        <w:t>rrethe</w:t>
      </w:r>
      <w:r w:rsidRPr="00E65D39">
        <w:rPr>
          <w:rFonts w:ascii="CG Times" w:hAnsi="CG Times"/>
          <w:sz w:val="18"/>
          <w:szCs w:val="20"/>
          <w:lang w:val="sq-AL"/>
        </w:rPr>
        <w:t xml:space="preserve"> </w:t>
      </w:r>
      <w:r w:rsidRPr="00826FCD">
        <w:rPr>
          <w:rFonts w:ascii="CG Times" w:hAnsi="CG Times"/>
          <w:sz w:val="20"/>
          <w:szCs w:val="20"/>
          <w:lang w:val="sq-AL"/>
        </w:rPr>
        <w:t>të</w:t>
      </w:r>
      <w:r w:rsidRPr="00E65D39">
        <w:rPr>
          <w:rFonts w:ascii="CG Times" w:hAnsi="CG Times"/>
          <w:sz w:val="18"/>
          <w:szCs w:val="20"/>
          <w:lang w:val="sq-AL"/>
        </w:rPr>
        <w:t xml:space="preserve"> </w:t>
      </w:r>
      <w:r w:rsidRPr="00826FCD">
        <w:rPr>
          <w:rFonts w:ascii="CG Times" w:hAnsi="CG Times"/>
          <w:sz w:val="20"/>
          <w:szCs w:val="20"/>
          <w:lang w:val="sq-AL"/>
        </w:rPr>
        <w:t>kategorisë</w:t>
      </w:r>
      <w:r w:rsidRPr="00E65D39">
        <w:rPr>
          <w:rFonts w:ascii="CG Times" w:hAnsi="CG Times"/>
          <w:sz w:val="18"/>
          <w:szCs w:val="20"/>
          <w:lang w:val="sq-AL"/>
        </w:rPr>
        <w:t xml:space="preserve"> </w:t>
      </w:r>
      <w:r w:rsidRPr="00826FCD">
        <w:rPr>
          <w:rFonts w:ascii="CG Times" w:hAnsi="CG Times"/>
          <w:sz w:val="20"/>
          <w:szCs w:val="20"/>
          <w:lang w:val="sq-AL"/>
        </w:rPr>
        <w:t>III</w:t>
      </w:r>
      <w:r w:rsidRPr="00E65D39">
        <w:rPr>
          <w:rFonts w:ascii="CG Times" w:hAnsi="CG Times"/>
          <w:sz w:val="18"/>
          <w:szCs w:val="20"/>
          <w:lang w:val="sq-AL"/>
        </w:rPr>
        <w:t xml:space="preserve"> </w:t>
      </w:r>
      <w:r w:rsidRPr="00826FCD">
        <w:rPr>
          <w:rFonts w:ascii="CG Times" w:hAnsi="CG Times"/>
          <w:sz w:val="20"/>
          <w:szCs w:val="20"/>
          <w:lang w:val="sq-AL"/>
        </w:rPr>
        <w:t xml:space="preserve">[32] </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[34] Numri i makinave slot e videolotari në rrethe të kategorisë III</w:t>
      </w:r>
    </w:p>
    <w:p w:rsidR="00081551" w:rsidRPr="00826FCD" w:rsidRDefault="006E5440" w:rsidP="00081551">
      <w:pPr>
        <w:jc w:val="both"/>
        <w:rPr>
          <w:rFonts w:ascii="CG Times" w:hAnsi="CG Times"/>
          <w:sz w:val="20"/>
          <w:szCs w:val="20"/>
          <w:lang w:val="sq-AL"/>
        </w:rPr>
      </w:pPr>
      <w:r w:rsidRPr="00826FCD">
        <w:rPr>
          <w:rFonts w:ascii="CG Times" w:hAnsi="CG Times"/>
          <w:sz w:val="20"/>
          <w:szCs w:val="20"/>
          <w:lang w:val="sq-AL"/>
        </w:rPr>
        <w:t>[35] Kuota fikse për makinë</w:t>
      </w:r>
      <w:r w:rsidR="00081551" w:rsidRPr="00826FCD">
        <w:rPr>
          <w:rFonts w:ascii="CG Times" w:hAnsi="CG Times"/>
          <w:sz w:val="20"/>
          <w:szCs w:val="20"/>
          <w:lang w:val="sq-AL"/>
        </w:rPr>
        <w:t xml:space="preserve"> slot e videolotari shumëzuar për numrin e makinave slot e videolotari në rrethe të kategorisë III [34]</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[36] Numri i makinave elektronike me më shumë se një pozicion (ruletë)</w:t>
      </w:r>
    </w:p>
    <w:p w:rsidR="00081551" w:rsidRPr="00826FCD" w:rsidRDefault="006E5440" w:rsidP="00081551">
      <w:pPr>
        <w:jc w:val="both"/>
        <w:rPr>
          <w:rFonts w:ascii="CG Times" w:hAnsi="CG Times"/>
          <w:sz w:val="20"/>
          <w:szCs w:val="20"/>
          <w:lang w:val="sq-AL"/>
        </w:rPr>
      </w:pPr>
      <w:r w:rsidRPr="00826FCD">
        <w:rPr>
          <w:rFonts w:ascii="CG Times" w:hAnsi="CG Times"/>
          <w:sz w:val="20"/>
          <w:szCs w:val="20"/>
          <w:lang w:val="sq-AL"/>
        </w:rPr>
        <w:t>[37] Kuota fikse për makinë</w:t>
      </w:r>
      <w:r w:rsidR="00081551" w:rsidRPr="00826FCD">
        <w:rPr>
          <w:rFonts w:ascii="CG Times" w:hAnsi="CG Times"/>
          <w:sz w:val="20"/>
          <w:szCs w:val="20"/>
          <w:lang w:val="sq-AL"/>
        </w:rPr>
        <w:t xml:space="preserve"> elektronike me më shumë se një pozicion shumëzuar me numrin e makinave elektronike me më shumë se një pozicion (ruletë) [36]</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[38] Numri i pozicioneve në makinat elektronike me më shumë se një pozicion</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[39] Kuota fikse për pozicion në makinat elektronike me më shumë se një pozicion shumëzuar me numrin e pozicioneve në makinat elektronike me më shumë se një pozicion [38]</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V. KAZINO</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[40] Numri i pozicioneve në tryezat me</w:t>
      </w:r>
      <w:r w:rsidR="006E5440" w:rsidRPr="00826FCD">
        <w:rPr>
          <w:rFonts w:ascii="CG Times" w:hAnsi="CG Times"/>
          <w:sz w:val="20"/>
          <w:szCs w:val="20"/>
          <w:lang w:val="sq-AL"/>
        </w:rPr>
        <w:t xml:space="preserve"> më shumë se një pozicion rulet</w:t>
      </w:r>
      <w:r w:rsidR="00E318DB">
        <w:rPr>
          <w:rFonts w:ascii="CG Times" w:hAnsi="CG Times"/>
          <w:sz w:val="20"/>
          <w:szCs w:val="20"/>
          <w:lang w:val="sq-AL"/>
        </w:rPr>
        <w:t>e</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 xml:space="preserve">[41] Kuota fikse për pozicion shumëzuar me numrin e pozicioneve në tryezat me më shumë se një pozicion ruletë [40] </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[42] Numri i tryezave të lojërave me letër dhe/ose me zare</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[43] Kuota fikse për çdo tryezë të lojërave me letër ose me zare shumëzuar me numrin e tryezave të lojërave me letër dhe/ose me zare [42]</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[44] Numri i kompjuterëve elektronikë për lojëra elektronike dhe videolotari në kazino</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[45] Kuota fikse për kompjuter elektronik shumëzuar me numrin e kompjuterëve elektronikë për lojëra elektronike dhe videolotari në kazino [44]</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[46] Numri i kompjuterëve elektronikë në makinat slot me fitim në çast në kazino</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[47] Kuota fikse për kompjuter elektronik në makinat slot me fitim në çast shumëzuar me numrin e kompjuterëve elektronikë me fitim në çast në kazino [46]</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VI. GARAT NË PISTË</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[48] Kuota fikse për bastet e garave në pistë</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[49] Numri i pikave të shitjes për bastet e garave në pistë</w:t>
      </w:r>
    </w:p>
    <w:p w:rsidR="00081551" w:rsidRPr="00826FCD" w:rsidRDefault="00081551" w:rsidP="00081551">
      <w:pPr>
        <w:jc w:val="both"/>
        <w:rPr>
          <w:rFonts w:ascii="CG Times" w:hAnsi="CG Times"/>
          <w:sz w:val="20"/>
          <w:szCs w:val="20"/>
          <w:lang w:val="sq-AL"/>
        </w:rPr>
      </w:pPr>
      <w:r w:rsidRPr="00826FCD">
        <w:rPr>
          <w:rFonts w:ascii="CG Times" w:hAnsi="CG Times"/>
          <w:sz w:val="20"/>
          <w:szCs w:val="20"/>
          <w:lang w:val="sq-AL"/>
        </w:rPr>
        <w:t xml:space="preserve">[50] Kuota fikse për çdo pikë </w:t>
      </w:r>
      <w:r w:rsidR="006C488D" w:rsidRPr="00826FCD">
        <w:rPr>
          <w:rFonts w:ascii="CG Times" w:hAnsi="CG Times"/>
          <w:sz w:val="20"/>
          <w:szCs w:val="20"/>
          <w:lang w:val="sq-AL"/>
        </w:rPr>
        <w:t xml:space="preserve">shitjeje </w:t>
      </w:r>
      <w:r w:rsidRPr="00826FCD">
        <w:rPr>
          <w:rFonts w:ascii="CG Times" w:hAnsi="CG Times"/>
          <w:sz w:val="20"/>
          <w:szCs w:val="20"/>
          <w:lang w:val="sq-AL"/>
        </w:rPr>
        <w:t>shumëzuar me numrin e pikave të shitjes për baste të garave në pistë [49]</w:t>
      </w:r>
    </w:p>
    <w:p w:rsidR="00081551" w:rsidRPr="00826FCD" w:rsidRDefault="00081551" w:rsidP="00081551">
      <w:pPr>
        <w:rPr>
          <w:rFonts w:ascii="CG Times" w:hAnsi="CG Times"/>
          <w:sz w:val="20"/>
          <w:szCs w:val="20"/>
          <w:lang w:val="sq-AL"/>
        </w:rPr>
      </w:pPr>
      <w:r w:rsidRPr="00826FCD">
        <w:rPr>
          <w:rFonts w:ascii="CG Times" w:hAnsi="CG Times"/>
          <w:sz w:val="20"/>
          <w:szCs w:val="20"/>
          <w:lang w:val="sq-AL"/>
        </w:rPr>
        <w:t>[51] Numri i kompjuterëve elektronikë ose pozicioneve të makinave elektronike të vendosura në mjediset e hipodromit për lojërat elektronike me fitim në çast</w:t>
      </w:r>
    </w:p>
    <w:p w:rsidR="00081551" w:rsidRPr="00826FCD" w:rsidRDefault="00081551" w:rsidP="006E5440">
      <w:pPr>
        <w:jc w:val="both"/>
        <w:rPr>
          <w:rFonts w:ascii="CG Times" w:hAnsi="CG Times"/>
          <w:sz w:val="20"/>
          <w:szCs w:val="20"/>
          <w:lang w:val="sq-AL"/>
        </w:rPr>
      </w:pPr>
      <w:r w:rsidRPr="00826FCD">
        <w:rPr>
          <w:rFonts w:ascii="CG Times" w:hAnsi="CG Times"/>
          <w:sz w:val="20"/>
          <w:szCs w:val="20"/>
          <w:lang w:val="sq-AL"/>
        </w:rPr>
        <w:t>[52] Kuota fikse për kompjuterët elektronikë apo pozicion të makinave elektronike të vendosura në mjediset e hipodromit për lojërat elektronike me fitim në çast shumëzuar me numrin e kompjuterëve elektronikë ose pozicioneve të makinave elektronike të vendosura në mjediset e hipodromit për lojërat elektronike me fitim në çast.</w:t>
      </w:r>
    </w:p>
    <w:p w:rsidR="00081551" w:rsidRPr="00826FCD" w:rsidRDefault="00081551" w:rsidP="00081551">
      <w:pPr>
        <w:rPr>
          <w:rFonts w:ascii="CG Times" w:hAnsi="CG Times"/>
          <w:sz w:val="20"/>
          <w:szCs w:val="20"/>
          <w:lang w:val="sq-AL"/>
        </w:rPr>
      </w:pPr>
      <w:r w:rsidRPr="00826FCD">
        <w:rPr>
          <w:rFonts w:ascii="CG Times" w:hAnsi="CG Times"/>
          <w:sz w:val="20"/>
          <w:szCs w:val="20"/>
          <w:lang w:val="sq-AL"/>
        </w:rPr>
        <w:t>VII. BINGO TELEVIZIVE</w:t>
      </w:r>
    </w:p>
    <w:p w:rsidR="00081551" w:rsidRPr="00826FCD" w:rsidRDefault="00081551" w:rsidP="00081551">
      <w:pPr>
        <w:rPr>
          <w:rFonts w:ascii="CG Times" w:hAnsi="CG Times"/>
          <w:sz w:val="20"/>
          <w:szCs w:val="20"/>
          <w:lang w:val="sq-AL"/>
        </w:rPr>
      </w:pPr>
      <w:r w:rsidRPr="00826FCD">
        <w:rPr>
          <w:rFonts w:ascii="CG Times" w:hAnsi="CG Times"/>
          <w:sz w:val="20"/>
          <w:szCs w:val="20"/>
          <w:lang w:val="sq-AL"/>
        </w:rPr>
        <w:t>[53] Vëllimi i qarkullimit për bingo që zhvillohen për pjesëmarrës brenda sallës</w:t>
      </w:r>
    </w:p>
    <w:p w:rsidR="00081551" w:rsidRPr="00826FCD" w:rsidRDefault="00081551" w:rsidP="00081551">
      <w:pPr>
        <w:rPr>
          <w:rFonts w:ascii="CG Times" w:hAnsi="CG Times"/>
          <w:sz w:val="20"/>
          <w:szCs w:val="20"/>
          <w:lang w:val="sq-AL"/>
        </w:rPr>
      </w:pPr>
      <w:r w:rsidRPr="00826FCD">
        <w:rPr>
          <w:rFonts w:ascii="CG Times" w:hAnsi="CG Times"/>
          <w:sz w:val="20"/>
          <w:szCs w:val="20"/>
          <w:lang w:val="sq-AL"/>
        </w:rPr>
        <w:t>[54] Norma e tatimit/taksës në përqindje e përcaktuar me ligj [10%] shumëzuar me vëllimin e qarkullimit për bingo që zhvillohen për pjesëmarrës brenda sallës [53]</w:t>
      </w:r>
    </w:p>
    <w:p w:rsidR="00081551" w:rsidRPr="00826FCD" w:rsidRDefault="00081551" w:rsidP="00081551">
      <w:pPr>
        <w:rPr>
          <w:rFonts w:ascii="CG Times" w:hAnsi="CG Times"/>
          <w:sz w:val="20"/>
          <w:szCs w:val="20"/>
          <w:lang w:val="sq-AL"/>
        </w:rPr>
      </w:pPr>
      <w:r w:rsidRPr="00826FCD">
        <w:rPr>
          <w:rFonts w:ascii="CG Times" w:hAnsi="CG Times"/>
          <w:sz w:val="20"/>
          <w:szCs w:val="20"/>
          <w:lang w:val="sq-AL"/>
        </w:rPr>
        <w:t>[II/1] BASTE SPORTIVE</w:t>
      </w:r>
    </w:p>
    <w:p w:rsidR="00081551" w:rsidRPr="00826FCD" w:rsidRDefault="00081551" w:rsidP="00081551">
      <w:pPr>
        <w:rPr>
          <w:rFonts w:ascii="CG Times" w:hAnsi="CG Times"/>
          <w:sz w:val="20"/>
          <w:szCs w:val="20"/>
          <w:lang w:val="sq-AL"/>
        </w:rPr>
      </w:pPr>
      <w:r w:rsidRPr="00826FCD">
        <w:rPr>
          <w:rFonts w:ascii="CG Times" w:hAnsi="CG Times"/>
          <w:sz w:val="20"/>
          <w:szCs w:val="20"/>
          <w:lang w:val="sq-AL"/>
        </w:rPr>
        <w:t xml:space="preserve">[55] Fitimi nga loja shumëzuar me normën në përqindje të përcaktuar me ligj [25%] </w:t>
      </w:r>
    </w:p>
    <w:p w:rsidR="00081551" w:rsidRPr="00826FCD" w:rsidRDefault="00081551" w:rsidP="00081551">
      <w:pPr>
        <w:rPr>
          <w:rFonts w:ascii="CG Times" w:hAnsi="CG Times"/>
          <w:sz w:val="20"/>
          <w:szCs w:val="20"/>
          <w:lang w:val="sq-AL"/>
        </w:rPr>
      </w:pPr>
      <w:r w:rsidRPr="00826FCD">
        <w:rPr>
          <w:rFonts w:ascii="CG Times" w:hAnsi="CG Times"/>
          <w:sz w:val="20"/>
          <w:szCs w:val="20"/>
          <w:lang w:val="sq-AL"/>
        </w:rPr>
        <w:t>[IV/1] KAZINO ELEKTRONIKE</w:t>
      </w:r>
    </w:p>
    <w:p w:rsidR="00081551" w:rsidRPr="00826FCD" w:rsidRDefault="00081551" w:rsidP="00081551">
      <w:pPr>
        <w:rPr>
          <w:rFonts w:ascii="CG Times" w:hAnsi="CG Times"/>
          <w:sz w:val="20"/>
          <w:szCs w:val="20"/>
          <w:lang w:val="sq-AL"/>
        </w:rPr>
      </w:pPr>
      <w:r w:rsidRPr="00826FCD">
        <w:rPr>
          <w:rFonts w:ascii="CG Times" w:hAnsi="CG Times"/>
          <w:sz w:val="20"/>
          <w:szCs w:val="20"/>
          <w:lang w:val="sq-AL"/>
        </w:rPr>
        <w:t>[56</w:t>
      </w:r>
      <w:r w:rsidR="006E5440" w:rsidRPr="00826FCD">
        <w:rPr>
          <w:rFonts w:ascii="CG Times" w:hAnsi="CG Times"/>
          <w:sz w:val="20"/>
          <w:szCs w:val="20"/>
          <w:lang w:val="sq-AL"/>
        </w:rPr>
        <w:t>] Vëllimi i qarkullimit për sall</w:t>
      </w:r>
      <w:r w:rsidRPr="00826FCD">
        <w:rPr>
          <w:rFonts w:ascii="CG Times" w:hAnsi="CG Times"/>
          <w:sz w:val="20"/>
          <w:szCs w:val="20"/>
          <w:lang w:val="sq-AL"/>
        </w:rPr>
        <w:t>at, makinat slot e videolotari për rrethet e kategorisë I</w:t>
      </w:r>
    </w:p>
    <w:p w:rsidR="00081551" w:rsidRPr="00826FCD" w:rsidRDefault="00081551" w:rsidP="00081551">
      <w:pPr>
        <w:rPr>
          <w:rFonts w:ascii="CG Times" w:hAnsi="CG Times"/>
          <w:sz w:val="20"/>
          <w:szCs w:val="20"/>
          <w:lang w:val="sq-AL"/>
        </w:rPr>
      </w:pPr>
      <w:r w:rsidRPr="00826FCD">
        <w:rPr>
          <w:rFonts w:ascii="CG Times" w:hAnsi="CG Times"/>
          <w:sz w:val="20"/>
          <w:szCs w:val="20"/>
          <w:lang w:val="sq-AL"/>
        </w:rPr>
        <w:t>[57] Norma e tatimit/taksës në përqindje e përcaktuar me ligj [4%] shumëzuar me vëllimin e qarkullimit për sallat, makinat slot e videolotari për rrethet e kategorisë I [56]</w:t>
      </w:r>
    </w:p>
    <w:p w:rsidR="00081551" w:rsidRPr="00826FCD" w:rsidRDefault="00081551" w:rsidP="00081551">
      <w:pPr>
        <w:rPr>
          <w:rFonts w:ascii="CG Times" w:hAnsi="CG Times"/>
          <w:sz w:val="20"/>
          <w:szCs w:val="20"/>
          <w:lang w:val="sq-AL"/>
        </w:rPr>
      </w:pPr>
      <w:r w:rsidRPr="00826FCD">
        <w:rPr>
          <w:rFonts w:ascii="CG Times" w:hAnsi="CG Times"/>
          <w:sz w:val="20"/>
          <w:szCs w:val="20"/>
          <w:lang w:val="sq-AL"/>
        </w:rPr>
        <w:t>[58] Vëllimi i qarkullimit për sallat, makinat slot e videolotari për rrethet e kategorisë II</w:t>
      </w:r>
    </w:p>
    <w:p w:rsidR="00081551" w:rsidRPr="00826FCD" w:rsidRDefault="00081551" w:rsidP="00081551">
      <w:pPr>
        <w:rPr>
          <w:rFonts w:ascii="CG Times" w:hAnsi="CG Times"/>
          <w:sz w:val="20"/>
          <w:szCs w:val="20"/>
          <w:lang w:val="sq-AL"/>
        </w:rPr>
      </w:pPr>
      <w:r w:rsidRPr="00826FCD">
        <w:rPr>
          <w:rFonts w:ascii="CG Times" w:hAnsi="CG Times"/>
          <w:sz w:val="20"/>
          <w:szCs w:val="20"/>
          <w:lang w:val="sq-AL"/>
        </w:rPr>
        <w:t>[59] Norma e tatimit/taksës në përqindje e përcaktuar me ligj [4%] shumëzuar me vëllimin e qarkullimit për sallat, makinat slot e videolotari për rrethet e kategorisë II [58]</w:t>
      </w:r>
    </w:p>
    <w:p w:rsidR="00081551" w:rsidRPr="00826FCD" w:rsidRDefault="00081551" w:rsidP="00081551">
      <w:pPr>
        <w:rPr>
          <w:rFonts w:ascii="CG Times" w:hAnsi="CG Times"/>
          <w:sz w:val="20"/>
          <w:szCs w:val="20"/>
          <w:lang w:val="sq-AL"/>
        </w:rPr>
      </w:pPr>
      <w:r w:rsidRPr="00826FCD">
        <w:rPr>
          <w:rFonts w:ascii="CG Times" w:hAnsi="CG Times"/>
          <w:sz w:val="20"/>
          <w:szCs w:val="20"/>
          <w:lang w:val="sq-AL"/>
        </w:rPr>
        <w:t>[60] Vëllimi i qarkullimit për sallat, makinat slot e videolotari për rrethet e kategorisë III</w:t>
      </w:r>
    </w:p>
    <w:p w:rsidR="00081551" w:rsidRPr="00826FCD" w:rsidRDefault="00081551" w:rsidP="00081551">
      <w:pPr>
        <w:rPr>
          <w:rFonts w:ascii="CG Times" w:hAnsi="CG Times"/>
          <w:sz w:val="20"/>
          <w:szCs w:val="20"/>
          <w:lang w:val="sq-AL"/>
        </w:rPr>
      </w:pPr>
      <w:r w:rsidRPr="00826FCD">
        <w:rPr>
          <w:rFonts w:ascii="CG Times" w:hAnsi="CG Times"/>
          <w:sz w:val="20"/>
          <w:szCs w:val="20"/>
          <w:lang w:val="sq-AL"/>
        </w:rPr>
        <w:t>[61] Norma e tatimit/taksës në përqindje e përcaktuar me ligj [4%] shumëzuar me vëllimin e qarkullimit për sallat, makinat slot e videolotari për rrethet e kategorisë III [60]</w:t>
      </w:r>
    </w:p>
    <w:p w:rsidR="00081551" w:rsidRPr="00826FCD" w:rsidRDefault="00081551" w:rsidP="00081551">
      <w:pPr>
        <w:rPr>
          <w:rFonts w:ascii="CG Times" w:hAnsi="CG Times"/>
          <w:sz w:val="20"/>
          <w:szCs w:val="20"/>
          <w:lang w:val="sq-AL"/>
        </w:rPr>
      </w:pPr>
      <w:r w:rsidRPr="00826FCD">
        <w:rPr>
          <w:rFonts w:ascii="CG Times" w:hAnsi="CG Times"/>
          <w:sz w:val="20"/>
          <w:szCs w:val="20"/>
          <w:lang w:val="sq-AL"/>
        </w:rPr>
        <w:t>VIII. LOTARIA KOMBËTARE</w:t>
      </w:r>
    </w:p>
    <w:p w:rsidR="00081551" w:rsidRPr="00826FCD" w:rsidRDefault="00081551" w:rsidP="00081551">
      <w:pPr>
        <w:rPr>
          <w:rFonts w:ascii="CG Times" w:hAnsi="CG Times"/>
          <w:sz w:val="20"/>
          <w:szCs w:val="20"/>
          <w:lang w:val="sq-AL"/>
        </w:rPr>
      </w:pPr>
      <w:r w:rsidRPr="00826FCD">
        <w:rPr>
          <w:rFonts w:ascii="CG Times" w:hAnsi="CG Times"/>
          <w:sz w:val="20"/>
          <w:szCs w:val="20"/>
          <w:lang w:val="sq-AL"/>
        </w:rPr>
        <w:t>[62] Vëllimi i qar</w:t>
      </w:r>
      <w:r w:rsidR="006E5440" w:rsidRPr="00826FCD">
        <w:rPr>
          <w:rFonts w:ascii="CG Times" w:hAnsi="CG Times"/>
          <w:sz w:val="20"/>
          <w:szCs w:val="20"/>
          <w:lang w:val="sq-AL"/>
        </w:rPr>
        <w:t>kullimit për lotarinë kombëtare</w:t>
      </w:r>
    </w:p>
    <w:p w:rsidR="00081551" w:rsidRPr="00826FCD" w:rsidRDefault="00081551" w:rsidP="00081551">
      <w:pPr>
        <w:rPr>
          <w:rFonts w:ascii="CG Times" w:hAnsi="CG Times"/>
          <w:sz w:val="20"/>
          <w:szCs w:val="20"/>
          <w:lang w:val="sq-AL"/>
        </w:rPr>
      </w:pPr>
      <w:r w:rsidRPr="00826FCD">
        <w:rPr>
          <w:rFonts w:ascii="CG Times" w:hAnsi="CG Times"/>
          <w:sz w:val="20"/>
          <w:szCs w:val="20"/>
          <w:lang w:val="sq-AL"/>
        </w:rPr>
        <w:t>[63] Norma e tatimit/taksës në përqindje e caktuar me ligj [10%] shumëzuar me vëllimin e qarkullimit për lotarinë kombëtare [62]</w:t>
      </w:r>
    </w:p>
    <w:p w:rsidR="00081551" w:rsidRPr="00826FCD" w:rsidRDefault="00081551" w:rsidP="00081551">
      <w:pPr>
        <w:rPr>
          <w:rFonts w:ascii="CG Times" w:hAnsi="CG Times"/>
          <w:sz w:val="20"/>
          <w:szCs w:val="20"/>
          <w:lang w:val="sq-AL"/>
        </w:rPr>
      </w:pPr>
      <w:r w:rsidRPr="00826FCD">
        <w:rPr>
          <w:rFonts w:ascii="CG Times" w:hAnsi="CG Times"/>
          <w:sz w:val="20"/>
          <w:szCs w:val="20"/>
          <w:lang w:val="sq-AL"/>
        </w:rPr>
        <w:t>IX. KAZINO ELEKTRONIKE NË DISTANCË</w:t>
      </w:r>
    </w:p>
    <w:p w:rsidR="00081551" w:rsidRPr="00826FCD" w:rsidRDefault="00081551" w:rsidP="00081551">
      <w:pPr>
        <w:rPr>
          <w:rFonts w:ascii="CG Times" w:hAnsi="CG Times"/>
          <w:sz w:val="20"/>
          <w:szCs w:val="20"/>
          <w:lang w:val="sq-AL"/>
        </w:rPr>
      </w:pPr>
      <w:r w:rsidRPr="00826FCD">
        <w:rPr>
          <w:rFonts w:ascii="CG Times" w:hAnsi="CG Times"/>
          <w:sz w:val="20"/>
          <w:szCs w:val="20"/>
          <w:lang w:val="sq-AL"/>
        </w:rPr>
        <w:t>[64] Vëllimi i qarkullimit për kazinotë elektronike në distancë</w:t>
      </w:r>
    </w:p>
    <w:p w:rsidR="00081551" w:rsidRPr="00826FCD" w:rsidRDefault="00081551" w:rsidP="00081551">
      <w:pPr>
        <w:rPr>
          <w:rFonts w:ascii="CG Times" w:hAnsi="CG Times"/>
          <w:sz w:val="20"/>
          <w:szCs w:val="20"/>
          <w:lang w:val="sq-AL"/>
        </w:rPr>
      </w:pPr>
      <w:r w:rsidRPr="00826FCD">
        <w:rPr>
          <w:rFonts w:ascii="CG Times" w:hAnsi="CG Times"/>
          <w:sz w:val="20"/>
          <w:szCs w:val="20"/>
          <w:lang w:val="sq-AL"/>
        </w:rPr>
        <w:t>[65] Norma e tatimit/taksës në përqindje e caktuar me ligj [10%]</w:t>
      </w:r>
    </w:p>
    <w:p w:rsidR="00081551" w:rsidRPr="00826FCD" w:rsidRDefault="00081551" w:rsidP="00081551">
      <w:pPr>
        <w:rPr>
          <w:rFonts w:ascii="CG Times" w:hAnsi="CG Times"/>
          <w:sz w:val="20"/>
          <w:szCs w:val="20"/>
          <w:lang w:val="sq-AL"/>
        </w:rPr>
      </w:pPr>
      <w:r w:rsidRPr="00826FCD">
        <w:rPr>
          <w:rFonts w:ascii="CG Times" w:hAnsi="CG Times"/>
          <w:sz w:val="20"/>
          <w:szCs w:val="20"/>
          <w:lang w:val="sq-AL"/>
        </w:rPr>
        <w:t>[V/1] KAZINO</w:t>
      </w:r>
    </w:p>
    <w:p w:rsidR="00081551" w:rsidRPr="00826FCD" w:rsidRDefault="00081551" w:rsidP="00081551">
      <w:pPr>
        <w:rPr>
          <w:rFonts w:ascii="CG Times" w:hAnsi="CG Times"/>
          <w:sz w:val="20"/>
          <w:szCs w:val="20"/>
          <w:lang w:val="sq-AL"/>
        </w:rPr>
      </w:pPr>
      <w:r w:rsidRPr="00826FCD">
        <w:rPr>
          <w:rFonts w:ascii="CG Times" w:hAnsi="CG Times"/>
          <w:sz w:val="20"/>
          <w:szCs w:val="20"/>
          <w:lang w:val="sq-AL"/>
        </w:rPr>
        <w:t>[66] Vëllimi i qarkullimit për tryezat me më shumë se një pozicion (ruletë)</w:t>
      </w:r>
    </w:p>
    <w:p w:rsidR="00081551" w:rsidRPr="00826FCD" w:rsidRDefault="00081551" w:rsidP="008D0720">
      <w:pPr>
        <w:jc w:val="both"/>
        <w:rPr>
          <w:rFonts w:ascii="CG Times" w:hAnsi="CG Times"/>
          <w:sz w:val="20"/>
          <w:szCs w:val="20"/>
          <w:lang w:val="sq-AL"/>
        </w:rPr>
      </w:pPr>
      <w:r w:rsidRPr="00826FCD">
        <w:rPr>
          <w:rFonts w:ascii="CG Times" w:hAnsi="CG Times"/>
          <w:sz w:val="20"/>
          <w:szCs w:val="20"/>
          <w:lang w:val="sq-AL"/>
        </w:rPr>
        <w:t>[67] Norma e tatimit/taksës në përqindje e përcaktuar me ligj [12%] shumëzuar me vëllimin e qarkullimit për tryezat me më shumë se një pozicion (ruletë) [66]</w:t>
      </w:r>
    </w:p>
    <w:p w:rsidR="00081551" w:rsidRPr="00826FCD" w:rsidRDefault="00081551" w:rsidP="008D0720">
      <w:pPr>
        <w:jc w:val="both"/>
        <w:rPr>
          <w:rFonts w:ascii="CG Times" w:hAnsi="CG Times"/>
          <w:sz w:val="20"/>
          <w:szCs w:val="20"/>
          <w:lang w:val="sq-AL"/>
        </w:rPr>
      </w:pPr>
      <w:r w:rsidRPr="00826FCD">
        <w:rPr>
          <w:rFonts w:ascii="CG Times" w:hAnsi="CG Times"/>
          <w:sz w:val="20"/>
          <w:szCs w:val="20"/>
          <w:lang w:val="sq-AL"/>
        </w:rPr>
        <w:t>[68] Vëllimi i qarkullimit për tryezat e lojërave me letër dhe/ose me zare</w:t>
      </w:r>
    </w:p>
    <w:p w:rsidR="00081551" w:rsidRPr="00826FCD" w:rsidRDefault="00081551" w:rsidP="008D0720">
      <w:pPr>
        <w:jc w:val="both"/>
        <w:rPr>
          <w:rFonts w:ascii="CG Times" w:hAnsi="CG Times"/>
          <w:sz w:val="20"/>
          <w:szCs w:val="20"/>
          <w:lang w:val="sq-AL"/>
        </w:rPr>
      </w:pPr>
      <w:r w:rsidRPr="00826FCD">
        <w:rPr>
          <w:rFonts w:ascii="CG Times" w:hAnsi="CG Times"/>
          <w:sz w:val="20"/>
          <w:szCs w:val="20"/>
          <w:lang w:val="sq-AL"/>
        </w:rPr>
        <w:t>[69] Norma e tatimit/taksës në përq</w:t>
      </w:r>
      <w:r w:rsidR="006E5440" w:rsidRPr="00826FCD">
        <w:rPr>
          <w:rFonts w:ascii="CG Times" w:hAnsi="CG Times"/>
          <w:sz w:val="20"/>
          <w:szCs w:val="20"/>
          <w:lang w:val="sq-AL"/>
        </w:rPr>
        <w:t>indje e përcaktuar me ligj [12%]</w:t>
      </w:r>
      <w:r w:rsidRPr="00826FCD">
        <w:rPr>
          <w:rFonts w:ascii="CG Times" w:hAnsi="CG Times"/>
          <w:sz w:val="20"/>
          <w:szCs w:val="20"/>
          <w:lang w:val="sq-AL"/>
        </w:rPr>
        <w:t xml:space="preserve"> shumëzuar me vëllimin e qarkullimit për tryezat e lojërave me letër dhe/ose me zare [68]</w:t>
      </w:r>
    </w:p>
    <w:p w:rsidR="00081551" w:rsidRPr="00826FCD" w:rsidRDefault="00081551" w:rsidP="008D0720">
      <w:pPr>
        <w:jc w:val="both"/>
        <w:rPr>
          <w:rFonts w:ascii="CG Times" w:hAnsi="CG Times"/>
          <w:sz w:val="20"/>
          <w:szCs w:val="20"/>
          <w:lang w:val="sq-AL"/>
        </w:rPr>
      </w:pPr>
      <w:r w:rsidRPr="00826FCD">
        <w:rPr>
          <w:rFonts w:ascii="CG Times" w:hAnsi="CG Times"/>
          <w:sz w:val="20"/>
          <w:szCs w:val="20"/>
          <w:lang w:val="sq-AL"/>
        </w:rPr>
        <w:t>[70] Vëllimi i qarkullimit për lojërat elektronike dhe videolotaritë të vendosura në mjediset e kazinosë</w:t>
      </w:r>
    </w:p>
    <w:p w:rsidR="00081551" w:rsidRPr="00826FCD" w:rsidRDefault="00081551" w:rsidP="008D0720">
      <w:pPr>
        <w:jc w:val="both"/>
        <w:rPr>
          <w:rFonts w:ascii="CG Times" w:hAnsi="CG Times"/>
          <w:sz w:val="20"/>
          <w:szCs w:val="20"/>
          <w:lang w:val="sq-AL"/>
        </w:rPr>
      </w:pPr>
      <w:r w:rsidRPr="00826FCD">
        <w:rPr>
          <w:rFonts w:ascii="CG Times" w:hAnsi="CG Times"/>
          <w:sz w:val="20"/>
          <w:szCs w:val="20"/>
          <w:lang w:val="sq-AL"/>
        </w:rPr>
        <w:t>[71] Norma e tatimit/taksës në përqindje e miratuar me ligj [4%] shumëzuar me vëllimin e qarkullimit për lojërat elektronike dhe videolotaritë të vendosura në mjediset e kazinosë [70]</w:t>
      </w:r>
    </w:p>
    <w:p w:rsidR="00081551" w:rsidRPr="00826FCD" w:rsidRDefault="00081551" w:rsidP="008D0720">
      <w:pPr>
        <w:jc w:val="both"/>
        <w:rPr>
          <w:rFonts w:ascii="CG Times" w:hAnsi="CG Times"/>
          <w:sz w:val="20"/>
          <w:szCs w:val="20"/>
          <w:lang w:val="sq-AL"/>
        </w:rPr>
      </w:pPr>
      <w:r w:rsidRPr="00826FCD">
        <w:rPr>
          <w:rFonts w:ascii="CG Times" w:hAnsi="CG Times"/>
          <w:sz w:val="20"/>
          <w:szCs w:val="20"/>
          <w:lang w:val="sq-AL"/>
        </w:rPr>
        <w:t>[72] Vëllimi i qarkullimit për makinat slot me fitim në çast të vendosura në mjediset e kazinosë</w:t>
      </w:r>
    </w:p>
    <w:p w:rsidR="00081551" w:rsidRPr="00826FCD" w:rsidRDefault="00081551" w:rsidP="008D0720">
      <w:pPr>
        <w:jc w:val="both"/>
        <w:rPr>
          <w:rFonts w:ascii="CG Times" w:hAnsi="CG Times"/>
          <w:sz w:val="20"/>
          <w:szCs w:val="20"/>
          <w:lang w:val="sq-AL"/>
        </w:rPr>
      </w:pPr>
      <w:r w:rsidRPr="00826FCD">
        <w:rPr>
          <w:rFonts w:ascii="CG Times" w:hAnsi="CG Times"/>
          <w:sz w:val="20"/>
          <w:szCs w:val="20"/>
          <w:lang w:val="sq-AL"/>
        </w:rPr>
        <w:t>[73] Norma e tatimit/taksës në përqindje e miratuar me ligj [4%] shumëzuar me vëllimin e qarkullimit për makinat slot me fitim në çast të vendosura në mjediset e kazinosë [72]</w:t>
      </w:r>
    </w:p>
    <w:p w:rsidR="00081551" w:rsidRPr="00826FCD" w:rsidRDefault="00081551" w:rsidP="008D0720">
      <w:pPr>
        <w:jc w:val="both"/>
        <w:rPr>
          <w:rFonts w:ascii="CG Times" w:hAnsi="CG Times"/>
          <w:sz w:val="20"/>
          <w:szCs w:val="20"/>
          <w:lang w:val="sq-AL"/>
        </w:rPr>
      </w:pPr>
      <w:r w:rsidRPr="00826FCD">
        <w:rPr>
          <w:rFonts w:ascii="CG Times" w:hAnsi="CG Times"/>
          <w:sz w:val="20"/>
          <w:szCs w:val="20"/>
          <w:lang w:val="sq-AL"/>
        </w:rPr>
        <w:t>[74] Tatimi për t’u paguar është shuma e kutive të kolonës detyrimi. Pra: (shuma e rubrikave: tatimi për t’u pagua</w:t>
      </w:r>
      <w:r w:rsidR="00B22135" w:rsidRPr="00826FCD">
        <w:rPr>
          <w:rFonts w:ascii="CG Times" w:hAnsi="CG Times"/>
          <w:sz w:val="20"/>
          <w:szCs w:val="20"/>
          <w:lang w:val="sq-AL"/>
        </w:rPr>
        <w:t>r</w:t>
      </w:r>
      <w:r w:rsidR="006E7F44">
        <w:rPr>
          <w:rFonts w:ascii="CG Times" w:hAnsi="CG Times"/>
          <w:sz w:val="20"/>
          <w:szCs w:val="20"/>
          <w:lang w:val="sq-AL"/>
        </w:rPr>
        <w:t xml:space="preserve"> </w:t>
      </w:r>
      <w:r w:rsidRPr="00826FCD">
        <w:rPr>
          <w:rFonts w:ascii="CG Times" w:hAnsi="CG Times"/>
          <w:sz w:val="20"/>
          <w:szCs w:val="20"/>
          <w:lang w:val="sq-AL"/>
        </w:rPr>
        <w:t>= 10 +12 +14+ 15+ 16+ 17+ 19 + 21 + 23+ 25 + 27+ 29 + 31 + 33 + 35 + 37 + 39 + 41 + 43 + 45 + 47 + 48 +50+52+ 54+ 55+ 57+ 59+ 61 + 63 + 65 + 67 + 69 + 71 + 73)</w:t>
      </w:r>
    </w:p>
    <w:p w:rsidR="00081551" w:rsidRPr="00826FCD" w:rsidRDefault="00081551" w:rsidP="008D0720">
      <w:pPr>
        <w:jc w:val="both"/>
        <w:rPr>
          <w:rFonts w:ascii="CG Times" w:hAnsi="CG Times"/>
          <w:sz w:val="20"/>
          <w:szCs w:val="20"/>
          <w:lang w:val="sq-AL"/>
        </w:rPr>
      </w:pPr>
      <w:r w:rsidRPr="00826FCD">
        <w:rPr>
          <w:rFonts w:ascii="CG Times" w:hAnsi="CG Times"/>
          <w:sz w:val="20"/>
          <w:szCs w:val="20"/>
          <w:lang w:val="sq-AL"/>
        </w:rPr>
        <w:t>[75] Dënime/interesa për vonesa janë dënimet dhe interesat për vonesat në deklarim ose pagesë që mund të llogariten paraprakisht dhe që mund të paguhen me deklaratën</w:t>
      </w:r>
    </w:p>
    <w:p w:rsidR="00081551" w:rsidRPr="00826FCD" w:rsidRDefault="00081551" w:rsidP="008D0720">
      <w:pPr>
        <w:jc w:val="both"/>
        <w:rPr>
          <w:rFonts w:ascii="CG Times" w:hAnsi="CG Times"/>
          <w:sz w:val="20"/>
          <w:szCs w:val="20"/>
          <w:lang w:val="sq-AL"/>
        </w:rPr>
      </w:pPr>
      <w:r w:rsidRPr="00826FCD">
        <w:rPr>
          <w:rFonts w:ascii="CG Times" w:hAnsi="CG Times"/>
          <w:sz w:val="20"/>
          <w:szCs w:val="20"/>
          <w:lang w:val="sq-AL"/>
        </w:rPr>
        <w:t>[76] Totali për t’u paguar është shuma e tatimit për t’u paguar (kutia 74) me dënimet dhe interesat e llogaritura me deklaratën</w:t>
      </w:r>
      <w:r w:rsidR="00B22135" w:rsidRPr="00826FCD">
        <w:rPr>
          <w:rFonts w:ascii="CG Times" w:hAnsi="CG Times"/>
          <w:sz w:val="20"/>
          <w:szCs w:val="20"/>
          <w:lang w:val="sq-AL"/>
        </w:rPr>
        <w:t xml:space="preserve"> </w:t>
      </w:r>
      <w:r w:rsidRPr="00826FCD">
        <w:rPr>
          <w:rFonts w:ascii="CG Times" w:hAnsi="CG Times"/>
          <w:sz w:val="20"/>
          <w:szCs w:val="20"/>
          <w:lang w:val="sq-AL"/>
        </w:rPr>
        <w:t>(kutia 75). (76=74+75)</w:t>
      </w:r>
    </w:p>
    <w:p w:rsidR="009F3DD3" w:rsidRPr="00826FCD" w:rsidRDefault="009F3DD3" w:rsidP="0024136F">
      <w:pPr>
        <w:pStyle w:val="Paragrafi"/>
        <w:rPr>
          <w:lang w:val="sq-AL"/>
        </w:rPr>
      </w:pPr>
    </w:p>
    <w:p w:rsidR="00630D00" w:rsidRPr="00826FCD" w:rsidRDefault="00630D00" w:rsidP="00630D00">
      <w:pPr>
        <w:pStyle w:val="Titulli"/>
        <w:keepNext w:val="0"/>
        <w:rPr>
          <w:lang w:val="sq-AL"/>
        </w:rPr>
      </w:pPr>
      <w:r w:rsidRPr="00826FCD">
        <w:rPr>
          <w:lang w:val="sq-AL"/>
        </w:rPr>
        <w:t>Vendim</w:t>
      </w:r>
    </w:p>
    <w:p w:rsidR="00630D00" w:rsidRPr="00826FCD" w:rsidRDefault="00630D00" w:rsidP="00630D00">
      <w:pPr>
        <w:ind w:left="3600"/>
        <w:rPr>
          <w:rFonts w:ascii="CG Times" w:hAnsi="CG Times"/>
          <w:i/>
          <w:sz w:val="22"/>
          <w:szCs w:val="22"/>
          <w:lang w:val="sq-AL"/>
        </w:rPr>
      </w:pPr>
      <w:r w:rsidRPr="00826FCD">
        <w:rPr>
          <w:rFonts w:ascii="CG Times" w:hAnsi="CG Times"/>
          <w:i/>
          <w:sz w:val="22"/>
          <w:szCs w:val="22"/>
          <w:lang w:val="sq-AL"/>
        </w:rPr>
        <w:t xml:space="preserve">      (i shkurtuar)</w:t>
      </w:r>
    </w:p>
    <w:p w:rsidR="00630D00" w:rsidRPr="00826FCD" w:rsidRDefault="00630D00" w:rsidP="00630D00">
      <w:pPr>
        <w:pStyle w:val="Paragrafi"/>
        <w:rPr>
          <w:lang w:val="sq-AL"/>
        </w:rPr>
      </w:pPr>
    </w:p>
    <w:p w:rsidR="00630D00" w:rsidRPr="00826FCD" w:rsidRDefault="00630D00" w:rsidP="00630D00">
      <w:pPr>
        <w:pStyle w:val="Paragrafi"/>
        <w:rPr>
          <w:lang w:val="sq-AL"/>
        </w:rPr>
      </w:pPr>
      <w:r w:rsidRPr="00826FCD">
        <w:rPr>
          <w:lang w:val="sq-AL"/>
        </w:rPr>
        <w:t>Gjykata e Rrethit Gjyqësor Berat, me vendimin nr.</w:t>
      </w:r>
      <w:r w:rsidR="006E5440" w:rsidRPr="00826FCD">
        <w:rPr>
          <w:lang w:val="sq-AL"/>
        </w:rPr>
        <w:t xml:space="preserve"> </w:t>
      </w:r>
      <w:r w:rsidRPr="00826FCD">
        <w:rPr>
          <w:lang w:val="sq-AL"/>
        </w:rPr>
        <w:t>1173, datë 17.10.2013</w:t>
      </w:r>
      <w:r w:rsidR="006E5440" w:rsidRPr="00826FCD">
        <w:rPr>
          <w:lang w:val="sq-AL"/>
        </w:rPr>
        <w:t>,</w:t>
      </w:r>
      <w:r w:rsidRPr="00826FCD">
        <w:rPr>
          <w:lang w:val="sq-AL"/>
        </w:rPr>
        <w:t xml:space="preserve"> vendosi shpalljen të zhdukur të shtetases Mbaresa Kumbria, e bija e Refatit dhe e Zylfies, e datëlindjes 6.5.1976 dhe caktimin kujdestar të pasurive të saj kërkuesin Refat Kumbria.</w:t>
      </w:r>
    </w:p>
    <w:p w:rsidR="00630D00" w:rsidRPr="00826FCD" w:rsidRDefault="00630D00" w:rsidP="00630D00">
      <w:pPr>
        <w:pStyle w:val="Paragrafi"/>
        <w:rPr>
          <w:lang w:val="sq-AL"/>
        </w:rPr>
      </w:pPr>
    </w:p>
    <w:p w:rsidR="00630D00" w:rsidRPr="00826FCD" w:rsidRDefault="00630D00" w:rsidP="00630D00">
      <w:pPr>
        <w:pStyle w:val="Paragrafi"/>
        <w:rPr>
          <w:lang w:val="sq-AL"/>
        </w:rPr>
      </w:pPr>
    </w:p>
    <w:p w:rsidR="00630D00" w:rsidRPr="00826FCD" w:rsidRDefault="00630D00" w:rsidP="00630D00">
      <w:pPr>
        <w:pStyle w:val="Titulli"/>
        <w:keepNext w:val="0"/>
        <w:rPr>
          <w:lang w:val="sq-AL"/>
        </w:rPr>
      </w:pPr>
      <w:r w:rsidRPr="00826FCD">
        <w:rPr>
          <w:lang w:val="sq-AL"/>
        </w:rPr>
        <w:t>Kërkesë</w:t>
      </w:r>
    </w:p>
    <w:p w:rsidR="00630D00" w:rsidRPr="00826FCD" w:rsidRDefault="00630D00" w:rsidP="00630D00">
      <w:pPr>
        <w:pStyle w:val="Paragrafi"/>
        <w:rPr>
          <w:lang w:val="sq-AL"/>
        </w:rPr>
      </w:pPr>
    </w:p>
    <w:p w:rsidR="00630D00" w:rsidRPr="00826FCD" w:rsidRDefault="006E5440" w:rsidP="00630D00">
      <w:pPr>
        <w:pStyle w:val="Paragrafi"/>
        <w:rPr>
          <w:lang w:val="sq-AL"/>
        </w:rPr>
      </w:pPr>
      <w:r w:rsidRPr="00826FCD">
        <w:rPr>
          <w:lang w:val="sq-AL"/>
        </w:rPr>
        <w:t xml:space="preserve">Shtetasi Bashkim Gryka kërkon pranë </w:t>
      </w:r>
      <w:r w:rsidR="00826FCD" w:rsidRPr="00826FCD">
        <w:rPr>
          <w:lang w:val="sq-AL"/>
        </w:rPr>
        <w:t xml:space="preserve">Gjykatës </w:t>
      </w:r>
      <w:r w:rsidR="00826FCD">
        <w:rPr>
          <w:lang w:val="sq-AL"/>
        </w:rPr>
        <w:t>së</w:t>
      </w:r>
      <w:r w:rsidR="00630D00" w:rsidRPr="00826FCD">
        <w:rPr>
          <w:lang w:val="sq-AL"/>
        </w:rPr>
        <w:t xml:space="preserve"> Rrethit Gjyqësor Elbasan, shpalljen të zhdukur të shtetasit Ardjan Gryka, i biri i Bashki</w:t>
      </w:r>
      <w:r w:rsidRPr="00826FCD">
        <w:rPr>
          <w:lang w:val="sq-AL"/>
        </w:rPr>
        <w:t xml:space="preserve">mit dhe </w:t>
      </w:r>
      <w:r w:rsidR="00D81F99">
        <w:rPr>
          <w:lang w:val="sq-AL"/>
        </w:rPr>
        <w:t xml:space="preserve">i </w:t>
      </w:r>
      <w:r w:rsidRPr="00826FCD">
        <w:rPr>
          <w:lang w:val="sq-AL"/>
        </w:rPr>
        <w:t>Havasë, i datëlindjes 20</w:t>
      </w:r>
      <w:r w:rsidR="00630D00" w:rsidRPr="00826FCD">
        <w:rPr>
          <w:lang w:val="sq-AL"/>
        </w:rPr>
        <w:t>.7.1990.</w:t>
      </w:r>
    </w:p>
    <w:p w:rsidR="00630D00" w:rsidRPr="00826FCD" w:rsidRDefault="00630D00" w:rsidP="00630D00">
      <w:pPr>
        <w:pStyle w:val="Paragrafi"/>
        <w:rPr>
          <w:lang w:val="sq-AL"/>
        </w:rPr>
      </w:pPr>
    </w:p>
    <w:p w:rsidR="00630D00" w:rsidRPr="00826FCD" w:rsidRDefault="00630D00" w:rsidP="00630D00">
      <w:pPr>
        <w:pStyle w:val="Autoriteti"/>
        <w:rPr>
          <w:lang w:val="sq-AL"/>
        </w:rPr>
      </w:pPr>
      <w:r w:rsidRPr="00826FCD">
        <w:rPr>
          <w:lang w:val="sq-AL"/>
        </w:rPr>
        <w:t>Kërkuesi</w:t>
      </w:r>
    </w:p>
    <w:p w:rsidR="00630D00" w:rsidRPr="00826FCD" w:rsidRDefault="00630D00" w:rsidP="00630D00">
      <w:pPr>
        <w:pStyle w:val="AutoritetiEmer"/>
        <w:rPr>
          <w:lang w:val="sq-AL"/>
        </w:rPr>
      </w:pPr>
      <w:r w:rsidRPr="00826FCD">
        <w:rPr>
          <w:lang w:val="sq-AL"/>
        </w:rPr>
        <w:t>Bashkim Gryka</w:t>
      </w:r>
    </w:p>
    <w:p w:rsidR="009F3DD3" w:rsidRPr="00826FCD" w:rsidRDefault="009F3DD3" w:rsidP="0024136F">
      <w:pPr>
        <w:widowControl w:val="0"/>
        <w:jc w:val="center"/>
        <w:rPr>
          <w:lang w:val="sq-AL"/>
        </w:rPr>
      </w:pPr>
    </w:p>
    <w:p w:rsidR="009F3DD3" w:rsidRPr="00826FCD" w:rsidRDefault="009F3DD3" w:rsidP="0024136F">
      <w:pPr>
        <w:widowControl w:val="0"/>
        <w:rPr>
          <w:lang w:val="sq-AL"/>
        </w:rPr>
      </w:pPr>
    </w:p>
    <w:p w:rsidR="003B610A" w:rsidRPr="00826FCD" w:rsidRDefault="003B610A" w:rsidP="0024136F">
      <w:pPr>
        <w:widowControl w:val="0"/>
        <w:rPr>
          <w:lang w:val="sq-AL"/>
        </w:rPr>
      </w:pPr>
    </w:p>
    <w:p w:rsidR="00B4551C" w:rsidRPr="00826FCD" w:rsidRDefault="00B4551C" w:rsidP="0024136F">
      <w:pPr>
        <w:widowControl w:val="0"/>
        <w:rPr>
          <w:lang w:val="sq-AL"/>
        </w:rPr>
      </w:pPr>
    </w:p>
    <w:p w:rsidR="00B4551C" w:rsidRPr="00826FCD" w:rsidRDefault="00B4551C" w:rsidP="0024136F">
      <w:pPr>
        <w:widowControl w:val="0"/>
        <w:rPr>
          <w:lang w:val="sq-AL"/>
        </w:rPr>
      </w:pPr>
    </w:p>
    <w:p w:rsidR="00B4551C" w:rsidRPr="00826FCD" w:rsidRDefault="00B4551C" w:rsidP="0024136F">
      <w:pPr>
        <w:widowControl w:val="0"/>
        <w:rPr>
          <w:lang w:val="sq-AL"/>
        </w:rPr>
      </w:pPr>
    </w:p>
    <w:p w:rsidR="00B4551C" w:rsidRPr="00826FCD" w:rsidRDefault="00B4551C" w:rsidP="0024136F">
      <w:pPr>
        <w:pStyle w:val="Paragrafi"/>
        <w:rPr>
          <w:lang w:val="sq-AL"/>
        </w:rPr>
      </w:pPr>
    </w:p>
    <w:p w:rsidR="00B4551C" w:rsidRPr="00826FCD" w:rsidRDefault="00B4551C" w:rsidP="0024136F">
      <w:pPr>
        <w:pStyle w:val="Paragrafi"/>
        <w:rPr>
          <w:lang w:val="sq-AL"/>
        </w:rPr>
      </w:pPr>
    </w:p>
    <w:p w:rsidR="00B4551C" w:rsidRPr="00826FCD" w:rsidRDefault="00B4551C" w:rsidP="0024136F">
      <w:pPr>
        <w:widowControl w:val="0"/>
        <w:rPr>
          <w:lang w:val="sq-AL"/>
        </w:rPr>
        <w:sectPr w:rsidR="00B4551C" w:rsidRPr="00826FCD" w:rsidSect="00940FBD">
          <w:headerReference w:type="even" r:id="rId10"/>
          <w:headerReference w:type="default" r:id="rId11"/>
          <w:footerReference w:type="even" r:id="rId12"/>
          <w:footerReference w:type="default" r:id="rId13"/>
          <w:pgSz w:w="11907" w:h="16840" w:code="9"/>
          <w:pgMar w:top="1418" w:right="1418" w:bottom="1418" w:left="1418" w:header="1588" w:footer="1134" w:gutter="0"/>
          <w:pgNumType w:start="7897"/>
          <w:cols w:space="720"/>
          <w:docGrid w:linePitch="360"/>
        </w:sectPr>
      </w:pPr>
    </w:p>
    <w:p w:rsidR="00F953DD" w:rsidRPr="00826FCD" w:rsidRDefault="00F953DD" w:rsidP="0024136F">
      <w:pPr>
        <w:pStyle w:val="Paragrafi"/>
        <w:rPr>
          <w:lang w:val="sq-AL"/>
        </w:rPr>
      </w:pPr>
    </w:p>
    <w:p w:rsidR="00F953DD" w:rsidRPr="00826FCD" w:rsidRDefault="00F953DD" w:rsidP="0024136F">
      <w:pPr>
        <w:pStyle w:val="Paragrafi"/>
        <w:rPr>
          <w:lang w:val="sq-AL"/>
        </w:rPr>
      </w:pPr>
    </w:p>
    <w:p w:rsidR="00F953DD" w:rsidRPr="00826FCD" w:rsidRDefault="00F953DD" w:rsidP="0024136F">
      <w:pPr>
        <w:pStyle w:val="Paragrafi"/>
        <w:rPr>
          <w:lang w:val="sq-AL"/>
        </w:rPr>
      </w:pPr>
    </w:p>
    <w:p w:rsidR="00F953DD" w:rsidRPr="00826FCD" w:rsidRDefault="00F953DD" w:rsidP="0024136F">
      <w:pPr>
        <w:pStyle w:val="Paragrafi"/>
        <w:rPr>
          <w:lang w:val="sq-AL"/>
        </w:rPr>
      </w:pPr>
    </w:p>
    <w:p w:rsidR="00F953DD" w:rsidRPr="00826FCD" w:rsidRDefault="00F953DD" w:rsidP="0024136F">
      <w:pPr>
        <w:pStyle w:val="Paragrafi"/>
        <w:rPr>
          <w:lang w:val="sq-AL"/>
        </w:rPr>
      </w:pPr>
    </w:p>
    <w:p w:rsidR="00053777" w:rsidRPr="00826FCD" w:rsidRDefault="00053777" w:rsidP="0024136F">
      <w:pPr>
        <w:pStyle w:val="Paragrafi"/>
        <w:rPr>
          <w:lang w:val="sq-AL"/>
        </w:rPr>
      </w:pPr>
    </w:p>
    <w:p w:rsidR="00053777" w:rsidRPr="00826FCD" w:rsidRDefault="00053777" w:rsidP="0024136F">
      <w:pPr>
        <w:pStyle w:val="Paragrafi"/>
        <w:rPr>
          <w:lang w:val="sq-AL"/>
        </w:rPr>
      </w:pPr>
    </w:p>
    <w:p w:rsidR="005E2E9D" w:rsidRPr="00826FCD" w:rsidRDefault="005E2E9D" w:rsidP="0024136F">
      <w:pPr>
        <w:pStyle w:val="Paragrafi"/>
        <w:rPr>
          <w:lang w:val="sq-AL"/>
        </w:rPr>
      </w:pPr>
    </w:p>
    <w:p w:rsidR="005E2E9D" w:rsidRPr="00826FCD" w:rsidRDefault="005E2E9D" w:rsidP="0024136F">
      <w:pPr>
        <w:pStyle w:val="Paragrafi"/>
        <w:rPr>
          <w:lang w:val="sq-AL"/>
        </w:rPr>
      </w:pPr>
    </w:p>
    <w:p w:rsidR="005E2E9D" w:rsidRPr="00826FCD" w:rsidRDefault="005E2E9D" w:rsidP="0024136F">
      <w:pPr>
        <w:pStyle w:val="Paragrafi"/>
        <w:rPr>
          <w:lang w:val="sq-AL"/>
        </w:rPr>
      </w:pPr>
    </w:p>
    <w:p w:rsidR="005E2E9D" w:rsidRPr="00826FCD" w:rsidRDefault="005E2E9D" w:rsidP="0024136F">
      <w:pPr>
        <w:pStyle w:val="Paragrafi"/>
        <w:rPr>
          <w:lang w:val="sq-AL"/>
        </w:rPr>
      </w:pPr>
    </w:p>
    <w:p w:rsidR="00AC76A2" w:rsidRPr="00826FCD" w:rsidRDefault="00AC76A2" w:rsidP="0024136F">
      <w:pPr>
        <w:pStyle w:val="Paragrafi"/>
        <w:rPr>
          <w:lang w:val="sq-AL"/>
        </w:rPr>
      </w:pPr>
    </w:p>
    <w:p w:rsidR="00AC76A2" w:rsidRPr="00826FCD" w:rsidRDefault="00AC76A2" w:rsidP="0024136F">
      <w:pPr>
        <w:pStyle w:val="Paragrafi"/>
        <w:rPr>
          <w:lang w:val="sq-AL"/>
        </w:rPr>
      </w:pPr>
    </w:p>
    <w:p w:rsidR="00AC76A2" w:rsidRPr="00826FCD" w:rsidRDefault="00AC76A2" w:rsidP="0024136F">
      <w:pPr>
        <w:pStyle w:val="Paragrafi"/>
        <w:rPr>
          <w:lang w:val="sq-AL"/>
        </w:rPr>
      </w:pPr>
    </w:p>
    <w:p w:rsidR="00AC76A2" w:rsidRPr="00826FCD" w:rsidRDefault="00AC76A2" w:rsidP="0024136F">
      <w:pPr>
        <w:pStyle w:val="Paragrafi"/>
        <w:rPr>
          <w:lang w:val="sq-AL"/>
        </w:rPr>
      </w:pPr>
    </w:p>
    <w:p w:rsidR="00AC76A2" w:rsidRPr="00826FCD" w:rsidRDefault="00AC76A2" w:rsidP="0024136F">
      <w:pPr>
        <w:pStyle w:val="Paragrafi"/>
        <w:rPr>
          <w:lang w:val="sq-AL"/>
        </w:rPr>
      </w:pPr>
    </w:p>
    <w:p w:rsidR="00AC76A2" w:rsidRPr="00826FCD" w:rsidRDefault="00AC76A2" w:rsidP="0024136F">
      <w:pPr>
        <w:pStyle w:val="Paragrafi"/>
        <w:rPr>
          <w:lang w:val="sq-AL"/>
        </w:rPr>
      </w:pPr>
    </w:p>
    <w:p w:rsidR="00AC76A2" w:rsidRPr="00826FCD" w:rsidRDefault="00AC76A2" w:rsidP="0024136F">
      <w:pPr>
        <w:pStyle w:val="Paragrafi"/>
        <w:rPr>
          <w:lang w:val="sq-AL"/>
        </w:rPr>
      </w:pPr>
    </w:p>
    <w:p w:rsidR="00AC76A2" w:rsidRPr="00826FCD" w:rsidRDefault="00AC76A2" w:rsidP="0024136F">
      <w:pPr>
        <w:pStyle w:val="Paragrafi"/>
        <w:rPr>
          <w:lang w:val="sq-AL"/>
        </w:rPr>
      </w:pPr>
    </w:p>
    <w:p w:rsidR="00AC76A2" w:rsidRPr="00826FCD" w:rsidRDefault="00AC76A2" w:rsidP="0024136F">
      <w:pPr>
        <w:pStyle w:val="Paragrafi"/>
        <w:rPr>
          <w:lang w:val="sq-AL"/>
        </w:rPr>
      </w:pPr>
    </w:p>
    <w:p w:rsidR="00AC76A2" w:rsidRPr="00826FCD" w:rsidRDefault="00AC76A2" w:rsidP="0024136F">
      <w:pPr>
        <w:pStyle w:val="Paragrafi"/>
        <w:rPr>
          <w:lang w:val="sq-AL"/>
        </w:rPr>
      </w:pPr>
    </w:p>
    <w:p w:rsidR="00AC76A2" w:rsidRPr="00826FCD" w:rsidRDefault="00AC76A2" w:rsidP="0024136F">
      <w:pPr>
        <w:pStyle w:val="Paragrafi"/>
        <w:rPr>
          <w:lang w:val="sq-AL"/>
        </w:rPr>
      </w:pPr>
    </w:p>
    <w:p w:rsidR="00AC76A2" w:rsidRPr="00826FCD" w:rsidRDefault="00AC76A2" w:rsidP="0024136F">
      <w:pPr>
        <w:pStyle w:val="Paragrafi"/>
        <w:rPr>
          <w:lang w:val="sq-AL"/>
        </w:rPr>
      </w:pPr>
    </w:p>
    <w:p w:rsidR="00AC76A2" w:rsidRPr="00826FCD" w:rsidRDefault="00AC76A2" w:rsidP="0024136F">
      <w:pPr>
        <w:pStyle w:val="Paragrafi"/>
        <w:rPr>
          <w:lang w:val="sq-AL"/>
        </w:rPr>
      </w:pPr>
    </w:p>
    <w:p w:rsidR="00AC76A2" w:rsidRPr="00826FCD" w:rsidRDefault="00AC76A2" w:rsidP="0024136F">
      <w:pPr>
        <w:pStyle w:val="Paragrafi"/>
        <w:rPr>
          <w:lang w:val="sq-AL"/>
        </w:rPr>
      </w:pPr>
    </w:p>
    <w:p w:rsidR="00AC76A2" w:rsidRPr="00826FCD" w:rsidRDefault="00AC76A2" w:rsidP="0024136F">
      <w:pPr>
        <w:pStyle w:val="Paragrafi"/>
        <w:rPr>
          <w:lang w:val="sq-AL"/>
        </w:rPr>
      </w:pPr>
    </w:p>
    <w:p w:rsidR="00AC76A2" w:rsidRPr="00826FCD" w:rsidRDefault="00AC76A2" w:rsidP="0024136F">
      <w:pPr>
        <w:pStyle w:val="Paragrafi"/>
        <w:rPr>
          <w:lang w:val="sq-AL"/>
        </w:rPr>
      </w:pPr>
    </w:p>
    <w:p w:rsidR="00AC76A2" w:rsidRPr="00826FCD" w:rsidRDefault="00AC76A2" w:rsidP="0024136F">
      <w:pPr>
        <w:pStyle w:val="Paragrafi"/>
        <w:rPr>
          <w:lang w:val="sq-AL"/>
        </w:rPr>
      </w:pPr>
    </w:p>
    <w:p w:rsidR="00AC76A2" w:rsidRPr="00826FCD" w:rsidRDefault="00AC76A2" w:rsidP="0024136F">
      <w:pPr>
        <w:pStyle w:val="Paragrafi"/>
        <w:rPr>
          <w:lang w:val="sq-AL"/>
        </w:rPr>
      </w:pPr>
    </w:p>
    <w:p w:rsidR="00AC76A2" w:rsidRPr="00826FCD" w:rsidRDefault="00AC76A2" w:rsidP="0024136F">
      <w:pPr>
        <w:pStyle w:val="Paragrafi"/>
        <w:rPr>
          <w:lang w:val="sq-AL"/>
        </w:rPr>
      </w:pPr>
    </w:p>
    <w:p w:rsidR="00AC76A2" w:rsidRPr="00826FCD" w:rsidRDefault="00AC76A2" w:rsidP="0024136F">
      <w:pPr>
        <w:pStyle w:val="Paragrafi"/>
        <w:rPr>
          <w:lang w:val="sq-AL"/>
        </w:rPr>
      </w:pPr>
    </w:p>
    <w:sectPr w:rsidR="00AC76A2" w:rsidRPr="00826FCD" w:rsidSect="00B97FAC">
      <w:headerReference w:type="even" r:id="rId14"/>
      <w:headerReference w:type="default" r:id="rId15"/>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04B4" w:rsidRDefault="003A04B4" w:rsidP="0039754A">
      <w:pPr>
        <w:pStyle w:val="Paragrafi"/>
        <w:rPr>
          <w:rFonts w:cs="Times New Roman"/>
        </w:rPr>
      </w:pPr>
      <w:r>
        <w:rPr>
          <w:rFonts w:cs="Times New Roman"/>
        </w:rPr>
        <w:separator/>
      </w:r>
    </w:p>
  </w:endnote>
  <w:endnote w:type="continuationSeparator" w:id="0">
    <w:p w:rsidR="003A04B4" w:rsidRDefault="003A04B4"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Pr="004A75E7" w:rsidRDefault="005817C5">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0C4B77">
      <w:rPr>
        <w:rFonts w:ascii="CG Times" w:hAnsi="CG Times"/>
        <w:noProof/>
        <w:sz w:val="22"/>
        <w:szCs w:val="22"/>
      </w:rPr>
      <w:t>7900</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Pr="004A75E7" w:rsidRDefault="005817C5">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0C4B77">
      <w:rPr>
        <w:rFonts w:ascii="CG Times" w:hAnsi="CG Times"/>
        <w:noProof/>
        <w:sz w:val="22"/>
        <w:szCs w:val="22"/>
      </w:rPr>
      <w:t>7901</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04B4" w:rsidRDefault="003A04B4" w:rsidP="0039754A">
      <w:pPr>
        <w:pStyle w:val="Paragrafi"/>
        <w:rPr>
          <w:rFonts w:cs="Times New Roman"/>
        </w:rPr>
      </w:pPr>
      <w:r>
        <w:rPr>
          <w:rFonts w:cs="Times New Roman"/>
        </w:rPr>
        <w:separator/>
      </w:r>
    </w:p>
  </w:footnote>
  <w:footnote w:type="continuationSeparator" w:id="0">
    <w:p w:rsidR="003A04B4" w:rsidRDefault="003A04B4"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Default="000C4B77"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5817C5" w:rsidRPr="00AE7784" w:rsidRDefault="005817C5"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Default="000C4B77"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5817C5" w:rsidRPr="00213FDE" w:rsidRDefault="005817C5"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Default="005817C5"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Default="005817C5"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56890587"/>
    <w:multiLevelType w:val="hybridMultilevel"/>
    <w:tmpl w:val="F6D27AC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261E"/>
    <w:rsid w:val="00012EB5"/>
    <w:rsid w:val="00041B03"/>
    <w:rsid w:val="00051F6B"/>
    <w:rsid w:val="00053777"/>
    <w:rsid w:val="00067CE4"/>
    <w:rsid w:val="00081551"/>
    <w:rsid w:val="000826DB"/>
    <w:rsid w:val="000A484C"/>
    <w:rsid w:val="000A6BE3"/>
    <w:rsid w:val="000B1276"/>
    <w:rsid w:val="000B5FE6"/>
    <w:rsid w:val="000C0DEE"/>
    <w:rsid w:val="000C48ED"/>
    <w:rsid w:val="000C4B77"/>
    <w:rsid w:val="000D0E53"/>
    <w:rsid w:val="000D4B56"/>
    <w:rsid w:val="001265AC"/>
    <w:rsid w:val="001302D1"/>
    <w:rsid w:val="00144E47"/>
    <w:rsid w:val="001659FA"/>
    <w:rsid w:val="00166468"/>
    <w:rsid w:val="001674A9"/>
    <w:rsid w:val="001679EB"/>
    <w:rsid w:val="0017044F"/>
    <w:rsid w:val="001724C2"/>
    <w:rsid w:val="00175350"/>
    <w:rsid w:val="001806B4"/>
    <w:rsid w:val="001900D0"/>
    <w:rsid w:val="001C01EA"/>
    <w:rsid w:val="001C3606"/>
    <w:rsid w:val="001D5148"/>
    <w:rsid w:val="001E38D7"/>
    <w:rsid w:val="00202EDD"/>
    <w:rsid w:val="00213FDE"/>
    <w:rsid w:val="00221649"/>
    <w:rsid w:val="00233A49"/>
    <w:rsid w:val="002340BC"/>
    <w:rsid w:val="0023604F"/>
    <w:rsid w:val="00240677"/>
    <w:rsid w:val="0024136C"/>
    <w:rsid w:val="0024136F"/>
    <w:rsid w:val="00250254"/>
    <w:rsid w:val="00250386"/>
    <w:rsid w:val="00251027"/>
    <w:rsid w:val="00253BB4"/>
    <w:rsid w:val="00260F02"/>
    <w:rsid w:val="00265F62"/>
    <w:rsid w:val="00275AA8"/>
    <w:rsid w:val="002B2A62"/>
    <w:rsid w:val="002B3FB7"/>
    <w:rsid w:val="002C4E75"/>
    <w:rsid w:val="002D5F75"/>
    <w:rsid w:val="002F0632"/>
    <w:rsid w:val="00306F69"/>
    <w:rsid w:val="00312E0C"/>
    <w:rsid w:val="003159CB"/>
    <w:rsid w:val="00324FE2"/>
    <w:rsid w:val="00326B0C"/>
    <w:rsid w:val="0033131B"/>
    <w:rsid w:val="00333B05"/>
    <w:rsid w:val="003575E9"/>
    <w:rsid w:val="003620E5"/>
    <w:rsid w:val="00365EF7"/>
    <w:rsid w:val="00376AA6"/>
    <w:rsid w:val="0039754A"/>
    <w:rsid w:val="003A04B4"/>
    <w:rsid w:val="003B2660"/>
    <w:rsid w:val="003B329D"/>
    <w:rsid w:val="003B610A"/>
    <w:rsid w:val="003C7C6D"/>
    <w:rsid w:val="003D44CD"/>
    <w:rsid w:val="003E3217"/>
    <w:rsid w:val="003E71C1"/>
    <w:rsid w:val="003F3E42"/>
    <w:rsid w:val="003F4C09"/>
    <w:rsid w:val="003F4FF5"/>
    <w:rsid w:val="004101E2"/>
    <w:rsid w:val="00412F60"/>
    <w:rsid w:val="00415B46"/>
    <w:rsid w:val="00435581"/>
    <w:rsid w:val="00442AED"/>
    <w:rsid w:val="004439DE"/>
    <w:rsid w:val="00445DB3"/>
    <w:rsid w:val="0045042C"/>
    <w:rsid w:val="00462CC4"/>
    <w:rsid w:val="004648FB"/>
    <w:rsid w:val="004649D2"/>
    <w:rsid w:val="00464CA3"/>
    <w:rsid w:val="00483371"/>
    <w:rsid w:val="004865DE"/>
    <w:rsid w:val="00496D6B"/>
    <w:rsid w:val="004A0406"/>
    <w:rsid w:val="004A730B"/>
    <w:rsid w:val="004A7528"/>
    <w:rsid w:val="004A75E7"/>
    <w:rsid w:val="004C340A"/>
    <w:rsid w:val="00501C46"/>
    <w:rsid w:val="0050543B"/>
    <w:rsid w:val="00507BAC"/>
    <w:rsid w:val="00522CBF"/>
    <w:rsid w:val="00523391"/>
    <w:rsid w:val="00524539"/>
    <w:rsid w:val="00525F56"/>
    <w:rsid w:val="005414D6"/>
    <w:rsid w:val="00543CA5"/>
    <w:rsid w:val="00564B15"/>
    <w:rsid w:val="005660E4"/>
    <w:rsid w:val="00572063"/>
    <w:rsid w:val="0057561B"/>
    <w:rsid w:val="005817C5"/>
    <w:rsid w:val="00595D7E"/>
    <w:rsid w:val="005B7541"/>
    <w:rsid w:val="005D0E1E"/>
    <w:rsid w:val="005D6D71"/>
    <w:rsid w:val="005E2E9D"/>
    <w:rsid w:val="005E6FF4"/>
    <w:rsid w:val="006014C6"/>
    <w:rsid w:val="00604E26"/>
    <w:rsid w:val="00613502"/>
    <w:rsid w:val="00622F48"/>
    <w:rsid w:val="006253C0"/>
    <w:rsid w:val="00630D00"/>
    <w:rsid w:val="0065652B"/>
    <w:rsid w:val="0067465B"/>
    <w:rsid w:val="00677F43"/>
    <w:rsid w:val="00686C34"/>
    <w:rsid w:val="006C488D"/>
    <w:rsid w:val="006D34FE"/>
    <w:rsid w:val="006E5440"/>
    <w:rsid w:val="006E7F44"/>
    <w:rsid w:val="006F1652"/>
    <w:rsid w:val="00724D1E"/>
    <w:rsid w:val="00726052"/>
    <w:rsid w:val="007263D2"/>
    <w:rsid w:val="007328B9"/>
    <w:rsid w:val="00740FC3"/>
    <w:rsid w:val="0074584B"/>
    <w:rsid w:val="00760BD9"/>
    <w:rsid w:val="00772129"/>
    <w:rsid w:val="007725D2"/>
    <w:rsid w:val="00776BCA"/>
    <w:rsid w:val="00797FBC"/>
    <w:rsid w:val="007D2A90"/>
    <w:rsid w:val="007E1A4A"/>
    <w:rsid w:val="007F3759"/>
    <w:rsid w:val="0082201D"/>
    <w:rsid w:val="00826FCD"/>
    <w:rsid w:val="008302C9"/>
    <w:rsid w:val="00836532"/>
    <w:rsid w:val="00845DBF"/>
    <w:rsid w:val="0085126F"/>
    <w:rsid w:val="0085486D"/>
    <w:rsid w:val="00865ED3"/>
    <w:rsid w:val="00866A94"/>
    <w:rsid w:val="0088207C"/>
    <w:rsid w:val="008923AF"/>
    <w:rsid w:val="008B6BFB"/>
    <w:rsid w:val="008D0720"/>
    <w:rsid w:val="008E4EC7"/>
    <w:rsid w:val="00910472"/>
    <w:rsid w:val="00923061"/>
    <w:rsid w:val="009230C0"/>
    <w:rsid w:val="00940FBD"/>
    <w:rsid w:val="00947EE5"/>
    <w:rsid w:val="00951404"/>
    <w:rsid w:val="0095190A"/>
    <w:rsid w:val="00990EF0"/>
    <w:rsid w:val="009A755C"/>
    <w:rsid w:val="009C6DDA"/>
    <w:rsid w:val="009F3DD3"/>
    <w:rsid w:val="00A0512E"/>
    <w:rsid w:val="00A23C1E"/>
    <w:rsid w:val="00A36CE5"/>
    <w:rsid w:val="00A604C0"/>
    <w:rsid w:val="00A70C7D"/>
    <w:rsid w:val="00A80264"/>
    <w:rsid w:val="00AB3F8F"/>
    <w:rsid w:val="00AC06B8"/>
    <w:rsid w:val="00AC5F71"/>
    <w:rsid w:val="00AC76A2"/>
    <w:rsid w:val="00AD37D4"/>
    <w:rsid w:val="00AD3846"/>
    <w:rsid w:val="00AE2D58"/>
    <w:rsid w:val="00AE6C47"/>
    <w:rsid w:val="00AE7784"/>
    <w:rsid w:val="00AF2825"/>
    <w:rsid w:val="00AF5493"/>
    <w:rsid w:val="00AF6F98"/>
    <w:rsid w:val="00B0106C"/>
    <w:rsid w:val="00B0651D"/>
    <w:rsid w:val="00B06D47"/>
    <w:rsid w:val="00B1673D"/>
    <w:rsid w:val="00B22135"/>
    <w:rsid w:val="00B23644"/>
    <w:rsid w:val="00B43F26"/>
    <w:rsid w:val="00B4551C"/>
    <w:rsid w:val="00B47FA7"/>
    <w:rsid w:val="00B511D2"/>
    <w:rsid w:val="00B72AEE"/>
    <w:rsid w:val="00B97FAC"/>
    <w:rsid w:val="00BA12AE"/>
    <w:rsid w:val="00BC3FE9"/>
    <w:rsid w:val="00BE1B84"/>
    <w:rsid w:val="00BF5FAA"/>
    <w:rsid w:val="00C00C41"/>
    <w:rsid w:val="00C01FCB"/>
    <w:rsid w:val="00C060E9"/>
    <w:rsid w:val="00C0710A"/>
    <w:rsid w:val="00C172B4"/>
    <w:rsid w:val="00C22B9A"/>
    <w:rsid w:val="00C408AD"/>
    <w:rsid w:val="00C709BA"/>
    <w:rsid w:val="00C71B4C"/>
    <w:rsid w:val="00C73B8D"/>
    <w:rsid w:val="00C90DC8"/>
    <w:rsid w:val="00C94DD8"/>
    <w:rsid w:val="00C956E5"/>
    <w:rsid w:val="00C96CAD"/>
    <w:rsid w:val="00CA38C3"/>
    <w:rsid w:val="00CA46B1"/>
    <w:rsid w:val="00CA69F3"/>
    <w:rsid w:val="00CC54BF"/>
    <w:rsid w:val="00CD1411"/>
    <w:rsid w:val="00CD2E8F"/>
    <w:rsid w:val="00CE3A4E"/>
    <w:rsid w:val="00CE6EBD"/>
    <w:rsid w:val="00CF689A"/>
    <w:rsid w:val="00D11A74"/>
    <w:rsid w:val="00D151FE"/>
    <w:rsid w:val="00D16857"/>
    <w:rsid w:val="00D20521"/>
    <w:rsid w:val="00D31FF6"/>
    <w:rsid w:val="00D34BF9"/>
    <w:rsid w:val="00D76E7C"/>
    <w:rsid w:val="00D81F99"/>
    <w:rsid w:val="00D921B7"/>
    <w:rsid w:val="00D92BA2"/>
    <w:rsid w:val="00DA1CF2"/>
    <w:rsid w:val="00DB3D2B"/>
    <w:rsid w:val="00DB731A"/>
    <w:rsid w:val="00DC5099"/>
    <w:rsid w:val="00DD1C91"/>
    <w:rsid w:val="00DD7434"/>
    <w:rsid w:val="00DF5E43"/>
    <w:rsid w:val="00E0652E"/>
    <w:rsid w:val="00E1333C"/>
    <w:rsid w:val="00E23412"/>
    <w:rsid w:val="00E318DB"/>
    <w:rsid w:val="00E42649"/>
    <w:rsid w:val="00E51779"/>
    <w:rsid w:val="00E56C0A"/>
    <w:rsid w:val="00E65D39"/>
    <w:rsid w:val="00E766C1"/>
    <w:rsid w:val="00E81EAB"/>
    <w:rsid w:val="00E85D0E"/>
    <w:rsid w:val="00E86BDC"/>
    <w:rsid w:val="00EA7FB1"/>
    <w:rsid w:val="00EC603C"/>
    <w:rsid w:val="00ED2133"/>
    <w:rsid w:val="00EF522A"/>
    <w:rsid w:val="00F02A7C"/>
    <w:rsid w:val="00F26B84"/>
    <w:rsid w:val="00F333F6"/>
    <w:rsid w:val="00F41E09"/>
    <w:rsid w:val="00F50552"/>
    <w:rsid w:val="00F52754"/>
    <w:rsid w:val="00F605D8"/>
    <w:rsid w:val="00F63972"/>
    <w:rsid w:val="00F73BA3"/>
    <w:rsid w:val="00F823DD"/>
    <w:rsid w:val="00F839D1"/>
    <w:rsid w:val="00F93223"/>
    <w:rsid w:val="00F953DD"/>
    <w:rsid w:val="00F97A4A"/>
    <w:rsid w:val="00FA48F7"/>
    <w:rsid w:val="00FB6E04"/>
    <w:rsid w:val="00FC4D1F"/>
    <w:rsid w:val="00FC6ED7"/>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F9D1D95-817F-4AC1-B742-ABE0494CD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5E2E9D"/>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5E2E9D"/>
    <w:rPr>
      <w:rFonts w:ascii="Courier New" w:hAnsi="Courier New" w:cs="Courier New"/>
    </w:rPr>
  </w:style>
  <w:style w:type="character" w:customStyle="1" w:styleId="PlainTextChar1">
    <w:name w:val="Plain Text Char1"/>
    <w:basedOn w:val="DefaultParagraphFont"/>
    <w:link w:val="PlainText"/>
    <w:semiHidden/>
    <w:locked/>
    <w:rsid w:val="005E2E9D"/>
    <w:rPr>
      <w:rFonts w:ascii="Courier New" w:eastAsia="Times New Roman" w:hAnsi="Courier New"/>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54478336">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285233241">
      <w:bodyDiv w:val="1"/>
      <w:marLeft w:val="0"/>
      <w:marRight w:val="0"/>
      <w:marTop w:val="0"/>
      <w:marBottom w:val="0"/>
      <w:divBdr>
        <w:top w:val="none" w:sz="0" w:space="0" w:color="auto"/>
        <w:left w:val="none" w:sz="0" w:space="0" w:color="auto"/>
        <w:bottom w:val="none" w:sz="0" w:space="0" w:color="auto"/>
        <w:right w:val="none" w:sz="0" w:space="0" w:color="auto"/>
      </w:divBdr>
    </w:div>
    <w:div w:id="1427505652">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BAFB34-463E-44EB-8F95-8F6E877A9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2594</Words>
  <Characters>14792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17352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2013-12-04T14:11:00Z</cp:lastPrinted>
  <dcterms:created xsi:type="dcterms:W3CDTF">2019-02-15T18:25:00Z</dcterms:created>
  <dcterms:modified xsi:type="dcterms:W3CDTF">2019-02-15T18:25:00Z</dcterms:modified>
</cp:coreProperties>
</file>