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F00" w:rsidRPr="00B0398D" w:rsidRDefault="00B11F00" w:rsidP="00B11F00">
      <w:pPr>
        <w:pStyle w:val="Akti"/>
        <w:rPr>
          <w:lang w:val="sq-AL"/>
        </w:rPr>
      </w:pPr>
      <w:bookmarkStart w:id="0" w:name="_GoBack"/>
      <w:bookmarkEnd w:id="0"/>
      <w:r w:rsidRPr="00B0398D">
        <w:rPr>
          <w:lang w:val="sq-AL"/>
        </w:rPr>
        <w:t>VENDIM</w:t>
      </w:r>
    </w:p>
    <w:p w:rsidR="00B11F00" w:rsidRPr="00B0398D" w:rsidRDefault="00B0398D" w:rsidP="00B11F00">
      <w:pPr>
        <w:pStyle w:val="NumriData"/>
        <w:rPr>
          <w:lang w:val="sq-AL"/>
        </w:rPr>
      </w:pPr>
      <w:r>
        <w:rPr>
          <w:lang w:val="sq-AL"/>
        </w:rPr>
        <w:t xml:space="preserve">Nr. </w:t>
      </w:r>
      <w:r w:rsidR="00B11F00" w:rsidRPr="00B0398D">
        <w:rPr>
          <w:lang w:val="sq-AL"/>
        </w:rPr>
        <w:t>104, datë 13.2.2013</w:t>
      </w:r>
    </w:p>
    <w:p w:rsidR="00B11F00" w:rsidRPr="00B0398D" w:rsidRDefault="00B11F00" w:rsidP="00B11F00">
      <w:pPr>
        <w:pStyle w:val="Paragrafi"/>
        <w:rPr>
          <w:lang w:val="sq-AL"/>
        </w:rPr>
      </w:pPr>
    </w:p>
    <w:p w:rsidR="00B11F00" w:rsidRPr="00B0398D" w:rsidRDefault="00B11F00" w:rsidP="00B11F00">
      <w:pPr>
        <w:pStyle w:val="Titulli"/>
        <w:rPr>
          <w:lang w:val="sq-AL"/>
        </w:rPr>
      </w:pPr>
      <w:r w:rsidRPr="00B0398D">
        <w:rPr>
          <w:lang w:val="sq-AL"/>
        </w:rPr>
        <w:t>PËR PËRCAKTIMIN E MASËS SË FINANCIMIT, NGA BUXHETI I VITIT 2013, PËR BASHKËSITË FETARE TRADICIONALE QË KANË NËNSHKRUAR MARRËVESHJE ME KËSHILLIN E MINISTRAVE</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Në mbështetje të nenit 100 të Kushtetutës, të neneve 4 e 6 të ligjit </w:t>
      </w:r>
      <w:r w:rsidR="00B0398D">
        <w:rPr>
          <w:lang w:val="sq-AL"/>
        </w:rPr>
        <w:t xml:space="preserve">nr. </w:t>
      </w:r>
      <w:r w:rsidRPr="00B0398D">
        <w:rPr>
          <w:lang w:val="sq-AL"/>
        </w:rPr>
        <w:t xml:space="preserve">10 140, datë 15.5.2009 “Për financimin nga </w:t>
      </w:r>
      <w:r w:rsidR="00B0398D" w:rsidRPr="00B0398D">
        <w:rPr>
          <w:lang w:val="sq-AL"/>
        </w:rPr>
        <w:t xml:space="preserve">Buxheti </w:t>
      </w:r>
      <w:r w:rsidRPr="00B0398D">
        <w:rPr>
          <w:lang w:val="sq-AL"/>
        </w:rPr>
        <w:t xml:space="preserve">i </w:t>
      </w:r>
      <w:r w:rsidR="00B0398D" w:rsidRPr="00B0398D">
        <w:rPr>
          <w:lang w:val="sq-AL"/>
        </w:rPr>
        <w:t xml:space="preserve">Shtetit </w:t>
      </w:r>
      <w:r w:rsidRPr="00B0398D">
        <w:rPr>
          <w:lang w:val="sq-AL"/>
        </w:rPr>
        <w:t xml:space="preserve">të bashkësive fetare që kanë nënshkruar marrëveshje me Këshillin e Ministrave”, të nenit 5 të ligjit </w:t>
      </w:r>
      <w:r w:rsidR="00B0398D">
        <w:rPr>
          <w:lang w:val="sq-AL"/>
        </w:rPr>
        <w:t xml:space="preserve">nr. </w:t>
      </w:r>
      <w:r w:rsidRPr="00B0398D">
        <w:rPr>
          <w:lang w:val="sq-AL"/>
        </w:rPr>
        <w:t xml:space="preserve">9936, datë 26.6.2008 “Për menaxhimin e sistemit buxhetor në Republikën e Shqipërisë” dhe të ligjit </w:t>
      </w:r>
      <w:r w:rsidR="00B0398D">
        <w:rPr>
          <w:lang w:val="sq-AL"/>
        </w:rPr>
        <w:t xml:space="preserve">nr. </w:t>
      </w:r>
      <w:r w:rsidRPr="00B0398D">
        <w:rPr>
          <w:lang w:val="sq-AL"/>
        </w:rPr>
        <w:t>119/2012, datë 17.12.2012 “Për buxhetin e vitit 2013”, me propozimin e Ministrit të Turizmit, Kulturës, Rinisë dhe Sporteve, Këshilli i 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1. Masa e financimit, prej 105 162 000 (njëqind e pesë milionë e njëqind e gjashtëdhjetë e dy mijë) lekësh, nga buxheti i vitit 2013, i miratuar për të mbështetur bashkësitë fetare, të përdoret sipas ndarjes së mëposhtme:</w:t>
      </w:r>
    </w:p>
    <w:p w:rsidR="00B11F00" w:rsidRPr="00B0398D" w:rsidRDefault="00B11F00" w:rsidP="00B11F00">
      <w:pPr>
        <w:pStyle w:val="Paragrafi"/>
        <w:rPr>
          <w:lang w:val="sq-AL"/>
        </w:rPr>
      </w:pPr>
      <w:r w:rsidRPr="00B0398D">
        <w:rPr>
          <w:lang w:val="sq-AL"/>
        </w:rPr>
        <w:t>a) Komuniteti Mysliman i Shqipërisë përfiton shumën 30 492 000 (tridhjetë milionë e katërqind e nëntëdhjetë e dy mijë) lekë, të ndarë përkatësisht:</w:t>
      </w:r>
    </w:p>
    <w:p w:rsidR="00B11F00" w:rsidRPr="00B0398D" w:rsidRDefault="00B11F00" w:rsidP="00B11F00">
      <w:pPr>
        <w:pStyle w:val="Paragrafi"/>
        <w:rPr>
          <w:lang w:val="sq-AL"/>
        </w:rPr>
      </w:pPr>
      <w:r w:rsidRPr="00B0398D">
        <w:rPr>
          <w:lang w:val="sq-AL"/>
        </w:rPr>
        <w:t>i) 11 340 000 (njëmbëdhjetë milionë e treqind e dyzet mijë) lekë, për financimin me gjysmën e pagës minimale buxhetore për 90 punonjës të administratës;</w:t>
      </w:r>
    </w:p>
    <w:p w:rsidR="00B11F00" w:rsidRPr="00B0398D" w:rsidRDefault="00F27C0C" w:rsidP="00B11F00">
      <w:pPr>
        <w:pStyle w:val="Paragrafi"/>
        <w:rPr>
          <w:lang w:val="sq-AL"/>
        </w:rPr>
      </w:pPr>
      <w:r>
        <w:rPr>
          <w:lang w:val="sq-AL"/>
        </w:rPr>
        <w:t>ii) 19 152 000 (në</w:t>
      </w:r>
      <w:r w:rsidR="00B90DC1">
        <w:rPr>
          <w:lang w:val="sq-AL"/>
        </w:rPr>
        <w:t>n</w:t>
      </w:r>
      <w:r>
        <w:rPr>
          <w:lang w:val="sq-AL"/>
        </w:rPr>
        <w:t>tëm</w:t>
      </w:r>
      <w:r w:rsidR="00B11F00" w:rsidRPr="00B0398D">
        <w:rPr>
          <w:lang w:val="sq-AL"/>
        </w:rPr>
        <w:t xml:space="preserve">bëdhjetë milionë e njëqind e pesëdhjetë e dy mijë) lekë, për financimin me gjysmën e pagës minimale buxhetore për 152 punonjës të institucioneve të arsimit parashkollor, </w:t>
      </w:r>
      <w:r w:rsidR="003E217D">
        <w:rPr>
          <w:lang w:val="sq-AL"/>
        </w:rPr>
        <w:t>parauniversitar dhe universitar.</w:t>
      </w:r>
    </w:p>
    <w:p w:rsidR="00B11F00" w:rsidRPr="00B0398D" w:rsidRDefault="00B11F00" w:rsidP="00B11F00">
      <w:pPr>
        <w:pStyle w:val="Paragrafi"/>
        <w:rPr>
          <w:lang w:val="sq-AL"/>
        </w:rPr>
      </w:pPr>
      <w:r w:rsidRPr="00B0398D">
        <w:rPr>
          <w:lang w:val="sq-AL"/>
        </w:rPr>
        <w:t>b) Kisha Ortodokse Autoqefale e Shqipërisë përfiton shumën 24 948 000 (njëzet e katër milionë e nëntëqind e dyzet e tetë mijë) lekë, të ndarë përkatësisht:</w:t>
      </w:r>
    </w:p>
    <w:p w:rsidR="00B11F00" w:rsidRPr="00B0398D" w:rsidRDefault="00B11F00" w:rsidP="00B11F00">
      <w:pPr>
        <w:pStyle w:val="Paragrafi"/>
        <w:rPr>
          <w:lang w:val="sq-AL"/>
        </w:rPr>
      </w:pPr>
      <w:r w:rsidRPr="00B0398D">
        <w:rPr>
          <w:lang w:val="sq-AL"/>
        </w:rPr>
        <w:t>i) 19 908 000 (nëntëmbëdhjetë milionë e nëntëqind e tetë mijë) lekë, për financimin me gjysmën e pagës minimale buxhetore për 158 punonjës të administratës;</w:t>
      </w:r>
    </w:p>
    <w:p w:rsidR="00B11F00" w:rsidRPr="00B0398D" w:rsidRDefault="00B11F00" w:rsidP="00B11F00">
      <w:pPr>
        <w:pStyle w:val="Paragrafi"/>
        <w:rPr>
          <w:lang w:val="sq-AL"/>
        </w:rPr>
      </w:pPr>
      <w:r w:rsidRPr="00B0398D">
        <w:rPr>
          <w:lang w:val="sq-AL"/>
        </w:rPr>
        <w:t>ii) 5 040 000 (pesë milionë e dyzet mijë) lekë, për financimin me gjysmën e pagës minimale buxhetore për 40 punonjës të institucioneve të arsimit parashkollor, parauniversitar dhe universitar.</w:t>
      </w:r>
    </w:p>
    <w:p w:rsidR="00B11F00" w:rsidRPr="00B0398D" w:rsidRDefault="00B11F00" w:rsidP="00B11F00">
      <w:pPr>
        <w:pStyle w:val="Paragrafi"/>
        <w:rPr>
          <w:lang w:val="sq-AL"/>
        </w:rPr>
      </w:pPr>
      <w:r w:rsidRPr="00B0398D">
        <w:rPr>
          <w:lang w:val="sq-AL"/>
        </w:rPr>
        <w:t>c) Kisha Katolike në Shqipëri përfiton shumën 24 948 000 (njëzet e katër milionë e nëntëqind e dyzet e tetë mijë) lekë, të ndarë përkatësisht:</w:t>
      </w:r>
    </w:p>
    <w:p w:rsidR="00B11F00" w:rsidRPr="00B0398D" w:rsidRDefault="00B11F00" w:rsidP="00B11F00">
      <w:pPr>
        <w:pStyle w:val="Paragrafi"/>
        <w:rPr>
          <w:lang w:val="sq-AL"/>
        </w:rPr>
      </w:pPr>
      <w:r w:rsidRPr="00B0398D">
        <w:rPr>
          <w:lang w:val="sq-AL"/>
        </w:rPr>
        <w:t>i) 5 670 000 (pesë milionë e gjashtëqind e shtatëdhjetë mijë) lekë, për financimin me gjysmën e pagës minimale buxhetore për 45 punonjës të administratës;</w:t>
      </w:r>
    </w:p>
    <w:p w:rsidR="00B11F00" w:rsidRPr="00B0398D" w:rsidRDefault="00FE405F" w:rsidP="00B11F00">
      <w:pPr>
        <w:pStyle w:val="Paragrafi"/>
        <w:rPr>
          <w:lang w:val="sq-AL"/>
        </w:rPr>
      </w:pPr>
      <w:r>
        <w:rPr>
          <w:lang w:val="sq-AL"/>
        </w:rPr>
        <w:t>ii) 19 278 000 (</w:t>
      </w:r>
      <w:r w:rsidR="00B11F00" w:rsidRPr="00B0398D">
        <w:rPr>
          <w:lang w:val="sq-AL"/>
        </w:rPr>
        <w:t>nëntëmbëdhjetë milionë e dyqind e shtatëdhjetë e tetë mijë) lekë, për financimin me gjysmën e pagës minimale buxhetore për 153 punonjës të institucioneve të arsimit parashkollor, parauniversitar dhe universitar.</w:t>
      </w:r>
    </w:p>
    <w:p w:rsidR="00B11F00" w:rsidRPr="00B0398D" w:rsidRDefault="00B11F00" w:rsidP="00B11F00">
      <w:pPr>
        <w:pStyle w:val="Paragrafi"/>
        <w:rPr>
          <w:lang w:val="sq-AL"/>
        </w:rPr>
      </w:pPr>
      <w:r w:rsidRPr="00B0398D">
        <w:rPr>
          <w:lang w:val="sq-AL"/>
        </w:rPr>
        <w:t>ç) Kryegjyshata Botërore Bektashiane përfiton shumën 24 774 000 (njëzet e katër milionë e shtatëqind e shtatëdhjetë e katër mijë) lekë, të ndarë përkatësisht:</w:t>
      </w:r>
    </w:p>
    <w:p w:rsidR="00B11F00" w:rsidRPr="00B0398D" w:rsidRDefault="00B11F00" w:rsidP="00B11F00">
      <w:pPr>
        <w:pStyle w:val="Paragrafi"/>
        <w:rPr>
          <w:lang w:val="sq-AL"/>
        </w:rPr>
      </w:pPr>
      <w:r w:rsidRPr="00B0398D">
        <w:rPr>
          <w:lang w:val="sq-AL"/>
        </w:rPr>
        <w:t>i) 3 528 000 (tre milionë e pesëqind e njëzet e tetë mijë) lekë, për financimin deri në gjysmën e pagës minimale buxhetore për 28 punonjës të administratës;</w:t>
      </w:r>
    </w:p>
    <w:p w:rsidR="00B11F00" w:rsidRPr="00B0398D" w:rsidRDefault="00B11F00" w:rsidP="00B11F00">
      <w:pPr>
        <w:pStyle w:val="Paragrafi"/>
        <w:rPr>
          <w:lang w:val="sq-AL"/>
        </w:rPr>
      </w:pPr>
      <w:r w:rsidRPr="00B0398D">
        <w:rPr>
          <w:lang w:val="sq-AL"/>
        </w:rPr>
        <w:t>ii) 14 246 000 (katërmbëdhjetë milionë e dyqind e dyzet e gjashtë mijë) lekë, për ndërtimin e Selisë së Shenjtë të Kryegjyshatës Botërore Bektashiane (Odeonit);</w:t>
      </w:r>
    </w:p>
    <w:p w:rsidR="00B11F00" w:rsidRPr="00B0398D" w:rsidRDefault="00B11F00" w:rsidP="00B11F00">
      <w:pPr>
        <w:pStyle w:val="Paragrafi"/>
        <w:rPr>
          <w:lang w:val="sq-AL"/>
        </w:rPr>
      </w:pPr>
      <w:r w:rsidRPr="00B0398D">
        <w:rPr>
          <w:lang w:val="sq-AL"/>
        </w:rPr>
        <w:t xml:space="preserve">iii) 7 000 000 (shtatë milionë) lekë, për shkak të pozitës së veçantë si Kryegjyshatë Botërore, me qendër në Tiranë dhe </w:t>
      </w:r>
      <w:r w:rsidR="00FE405F">
        <w:rPr>
          <w:lang w:val="sq-AL"/>
        </w:rPr>
        <w:t xml:space="preserve">të </w:t>
      </w:r>
      <w:r w:rsidRPr="00B0398D">
        <w:rPr>
          <w:lang w:val="sq-AL"/>
        </w:rPr>
        <w:t>shtrirjes së veprimtarisë së saj jashtë vendit, që do të përdoret për të mbuluar plotësisht ose pjesërisht kërkesë-preventivat e paraqitura prej saj, në kërkesën e vitit 2013, sipas dokumentacionit financiar të paraqitur për kryerjen e veprimtarive të parashtruara.</w:t>
      </w:r>
    </w:p>
    <w:p w:rsidR="00B11F00" w:rsidRPr="00B0398D" w:rsidRDefault="00B11F00" w:rsidP="00B11F00">
      <w:pPr>
        <w:pStyle w:val="Paragrafi"/>
        <w:rPr>
          <w:lang w:val="sq-AL"/>
        </w:rPr>
      </w:pPr>
      <w:r w:rsidRPr="00B0398D">
        <w:rPr>
          <w:lang w:val="sq-AL"/>
        </w:rPr>
        <w:t>2. Kalimi i fondit të bëhet brenda tremujorit të parë të vitit 2013.</w:t>
      </w:r>
    </w:p>
    <w:p w:rsidR="00B11F00" w:rsidRPr="00B0398D" w:rsidRDefault="00B11F00" w:rsidP="00B11F00">
      <w:pPr>
        <w:pStyle w:val="Paragrafi"/>
        <w:rPr>
          <w:lang w:val="sq-AL"/>
        </w:rPr>
      </w:pPr>
      <w:r w:rsidRPr="00B0398D">
        <w:rPr>
          <w:lang w:val="sq-AL"/>
        </w:rPr>
        <w:t>3. Ngarkohen Ministria e Turizmit, Kulturës, Rinisë dhe Sporteve, Ministria e Financave dhe Komiteti Shtetëror për Kultet për zbatimin e këtij vendimi.</w:t>
      </w:r>
    </w:p>
    <w:p w:rsidR="00B11F00" w:rsidRPr="00B0398D" w:rsidRDefault="00B11F00" w:rsidP="00B11F00">
      <w:pPr>
        <w:pStyle w:val="Paragrafi"/>
        <w:rPr>
          <w:lang w:val="sq-AL"/>
        </w:rPr>
      </w:pPr>
      <w:r w:rsidRPr="00B0398D">
        <w:rPr>
          <w:lang w:val="sq-AL"/>
        </w:rPr>
        <w:lastRenderedPageBreak/>
        <w:t>Ky vendim hyn në fuqi menjëherë dhe botohet në Fletoren Zyrtare.</w:t>
      </w: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KRYEMINISTRI</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Akti"/>
        <w:rPr>
          <w:lang w:val="sq-AL"/>
        </w:rPr>
      </w:pPr>
      <w:r w:rsidRPr="00B0398D">
        <w:rPr>
          <w:lang w:val="sq-AL"/>
        </w:rPr>
        <w:t>VENDIM</w:t>
      </w:r>
    </w:p>
    <w:p w:rsidR="00B11F00" w:rsidRPr="00B0398D" w:rsidRDefault="00B0398D" w:rsidP="00B11F00">
      <w:pPr>
        <w:pStyle w:val="NumriData"/>
        <w:rPr>
          <w:lang w:val="sq-AL"/>
        </w:rPr>
      </w:pPr>
      <w:r>
        <w:rPr>
          <w:lang w:val="sq-AL"/>
        </w:rPr>
        <w:t xml:space="preserve">Nr. </w:t>
      </w:r>
      <w:r w:rsidR="00B11F00" w:rsidRPr="00B0398D">
        <w:rPr>
          <w:lang w:val="sq-AL"/>
        </w:rPr>
        <w:t>107, datë 13.2.2013</w:t>
      </w:r>
    </w:p>
    <w:p w:rsidR="00B11F00" w:rsidRPr="00B0398D" w:rsidRDefault="00B11F00" w:rsidP="00B11F00">
      <w:pPr>
        <w:pStyle w:val="Paragrafi"/>
        <w:rPr>
          <w:lang w:val="sq-AL"/>
        </w:rPr>
      </w:pPr>
    </w:p>
    <w:p w:rsidR="00B11F00" w:rsidRPr="00B0398D" w:rsidRDefault="00B11F00" w:rsidP="00B11F00">
      <w:pPr>
        <w:pStyle w:val="Titulli"/>
        <w:rPr>
          <w:lang w:val="sq-AL"/>
        </w:rPr>
      </w:pPr>
      <w:r w:rsidRPr="00B0398D">
        <w:rPr>
          <w:lang w:val="sq-AL"/>
        </w:rPr>
        <w:t>PËR NJË SHTESË FONDI NË BUXHETIN E VITIT 2013, MIRATUAR PËR MINISTRINË E PUNËVE TË JASHTME, PËR PAGESËN E KONTRIBUTEVE FINANCIARE TË NATO-S PËR SELINË E RE, PËR VITIN 2012</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Në mbështetje të nenit 100 të Kushtetutës, të neneve 5 e 45 të ligjit </w:t>
      </w:r>
      <w:r w:rsidR="00B0398D">
        <w:rPr>
          <w:lang w:val="sq-AL"/>
        </w:rPr>
        <w:t xml:space="preserve">nr. </w:t>
      </w:r>
      <w:r w:rsidRPr="00B0398D">
        <w:rPr>
          <w:lang w:val="sq-AL"/>
        </w:rPr>
        <w:t>9936, datë 26.6.2008 “Për menaxhimin e sistemit buxhe</w:t>
      </w:r>
      <w:r w:rsidR="00D1433B">
        <w:rPr>
          <w:lang w:val="sq-AL"/>
        </w:rPr>
        <w:t>tor në Republikën e Shqipërisë”</w:t>
      </w:r>
      <w:r w:rsidR="003E217D">
        <w:rPr>
          <w:lang w:val="sq-AL"/>
        </w:rPr>
        <w:t>,</w:t>
      </w:r>
      <w:r w:rsidRPr="00B0398D">
        <w:rPr>
          <w:lang w:val="sq-AL"/>
        </w:rPr>
        <w:t xml:space="preserve"> të ligjit </w:t>
      </w:r>
      <w:r w:rsidR="00B0398D">
        <w:rPr>
          <w:lang w:val="sq-AL"/>
        </w:rPr>
        <w:t xml:space="preserve">nr. </w:t>
      </w:r>
      <w:r w:rsidRPr="00B0398D">
        <w:rPr>
          <w:lang w:val="sq-AL"/>
        </w:rPr>
        <w:t xml:space="preserve">10 100, datë 26.3.2009 “Për aderimin e Republikës së Shqipërisë në traktatin e Atlantikut të Veriut” dhe të nenit 13 të ligjit </w:t>
      </w:r>
      <w:r w:rsidR="00B0398D">
        <w:rPr>
          <w:lang w:val="sq-AL"/>
        </w:rPr>
        <w:t xml:space="preserve">nr. </w:t>
      </w:r>
      <w:r w:rsidRPr="00B0398D">
        <w:rPr>
          <w:lang w:val="sq-AL"/>
        </w:rPr>
        <w:t>119/2012, datë 17.12.2012 “Për buxhetin e vitit 2013”, me propozimin e Ministrit të Punëve të Jashtme, Këshilli i 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1. Ministrisë së </w:t>
      </w:r>
      <w:r w:rsidR="00D1433B" w:rsidRPr="00B0398D">
        <w:rPr>
          <w:lang w:val="sq-AL"/>
        </w:rPr>
        <w:t>Punëve</w:t>
      </w:r>
      <w:r w:rsidRPr="00B0398D">
        <w:rPr>
          <w:lang w:val="sq-AL"/>
        </w:rPr>
        <w:t xml:space="preserve"> të Jashtme, në buxhetin e miratuar për vitin 2013, në programin 01120 “Mbësht</w:t>
      </w:r>
      <w:r w:rsidR="00D1433B">
        <w:rPr>
          <w:lang w:val="sq-AL"/>
        </w:rPr>
        <w:t>etje diplomatike jashtë shtetit”</w:t>
      </w:r>
      <w:r w:rsidRPr="00B0398D">
        <w:rPr>
          <w:lang w:val="sq-AL"/>
        </w:rPr>
        <w:t>, t’i shtohen fondet për pagesën e kontributeve financiare të fondeve të përbashkëta të NATO-s, respektivisht në shumat, si më poshtë vijon:</w:t>
      </w:r>
    </w:p>
    <w:p w:rsidR="00B11F00" w:rsidRPr="00B0398D" w:rsidRDefault="00B11F00" w:rsidP="00B11F00">
      <w:pPr>
        <w:pStyle w:val="Paragrafi"/>
        <w:rPr>
          <w:lang w:val="sq-AL"/>
        </w:rPr>
      </w:pPr>
      <w:r w:rsidRPr="00B0398D">
        <w:rPr>
          <w:lang w:val="sq-AL"/>
        </w:rPr>
        <w:t xml:space="preserve">a) Për </w:t>
      </w:r>
      <w:r w:rsidR="00D1433B">
        <w:rPr>
          <w:lang w:val="sq-AL"/>
        </w:rPr>
        <w:t>“</w:t>
      </w:r>
      <w:r w:rsidR="00D1433B" w:rsidRPr="00B0398D">
        <w:rPr>
          <w:lang w:val="sq-AL"/>
        </w:rPr>
        <w:t xml:space="preserve">Fondin </w:t>
      </w:r>
      <w:r w:rsidRPr="00B0398D">
        <w:rPr>
          <w:lang w:val="sq-AL"/>
        </w:rPr>
        <w:t xml:space="preserve">e përbashkët”, për vitin 2012, për ndërtesën e re të </w:t>
      </w:r>
      <w:r w:rsidR="00D1433B">
        <w:rPr>
          <w:lang w:val="sq-AL"/>
        </w:rPr>
        <w:t xml:space="preserve">selisë së NATO-s, në vlerën 100 </w:t>
      </w:r>
      <w:r w:rsidRPr="00B0398D">
        <w:rPr>
          <w:lang w:val="sq-AL"/>
        </w:rPr>
        <w:t>415 (njëqind mijë e katërqind e pesëmbëdhjetë) euro, e barasvlershme me vlerën në lekë.</w:t>
      </w:r>
    </w:p>
    <w:p w:rsidR="00B11F00" w:rsidRPr="00B0398D" w:rsidRDefault="00B11F00" w:rsidP="00B11F00">
      <w:pPr>
        <w:pStyle w:val="Paragrafi"/>
        <w:rPr>
          <w:lang w:val="sq-AL"/>
        </w:rPr>
      </w:pPr>
      <w:r w:rsidRPr="00B0398D">
        <w:rPr>
          <w:lang w:val="sq-AL"/>
        </w:rPr>
        <w:t xml:space="preserve">b) Për </w:t>
      </w:r>
      <w:r w:rsidR="00D1433B">
        <w:rPr>
          <w:lang w:val="sq-AL"/>
        </w:rPr>
        <w:t>“</w:t>
      </w:r>
      <w:r w:rsidRPr="00B0398D">
        <w:rPr>
          <w:lang w:val="sq-AL"/>
        </w:rPr>
        <w:t>Fondin kombëtar”, për vitin 2012, për ndërtesën e re të selisë së NATO-s, në vlerën 418 943 (katërqind e tetëmbëdhjetë mijë e nëntëqind e dyzet e tre) euro, e barasvlershme me vlerën në lekë.</w:t>
      </w:r>
    </w:p>
    <w:p w:rsidR="00B11F00" w:rsidRPr="00B0398D" w:rsidRDefault="00B11F00" w:rsidP="00B11F00">
      <w:pPr>
        <w:pStyle w:val="Paragrafi"/>
        <w:rPr>
          <w:lang w:val="sq-AL"/>
        </w:rPr>
      </w:pPr>
      <w:r w:rsidRPr="00B0398D">
        <w:rPr>
          <w:lang w:val="sq-AL"/>
        </w:rPr>
        <w:t>2. Efektet financiare, që rrjedhin nga zbatimi i këtij vendimi, të përballohen nga fondi rezervë i Buxhetit të Shtetit.</w:t>
      </w:r>
    </w:p>
    <w:p w:rsidR="00B11F00" w:rsidRPr="00B0398D" w:rsidRDefault="00B11F00" w:rsidP="00B11F00">
      <w:pPr>
        <w:pStyle w:val="Paragrafi"/>
        <w:rPr>
          <w:lang w:val="sq-AL"/>
        </w:rPr>
      </w:pPr>
      <w:r w:rsidRPr="00B0398D">
        <w:rPr>
          <w:lang w:val="sq-AL"/>
        </w:rPr>
        <w:t>3. Ngarkohen Ministria e Punëve të Jashtme dhe Ministria e Financave për zbatimin e këtij vendimi.</w:t>
      </w:r>
    </w:p>
    <w:p w:rsidR="00B11F00" w:rsidRPr="00B0398D" w:rsidRDefault="00B11F00" w:rsidP="00B11F00">
      <w:pPr>
        <w:pStyle w:val="Paragrafi"/>
        <w:rPr>
          <w:lang w:val="sq-AL"/>
        </w:rPr>
      </w:pPr>
      <w:r w:rsidRPr="00B0398D">
        <w:rPr>
          <w:lang w:val="sq-AL"/>
        </w:rPr>
        <w:t>Ky vendim hyn në fuqi menjëherë dhe botohet në Fletoren Zyrtare.</w:t>
      </w: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KRYEMINISTRI</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Akti"/>
        <w:rPr>
          <w:lang w:val="sq-AL"/>
        </w:rPr>
      </w:pPr>
      <w:r w:rsidRPr="00B0398D">
        <w:rPr>
          <w:lang w:val="sq-AL"/>
        </w:rPr>
        <w:t xml:space="preserve">Vendim </w:t>
      </w:r>
    </w:p>
    <w:p w:rsidR="00B11F00" w:rsidRPr="00B0398D" w:rsidRDefault="00B0398D" w:rsidP="00B11F00">
      <w:pPr>
        <w:pStyle w:val="NumriData"/>
        <w:rPr>
          <w:lang w:val="sq-AL"/>
        </w:rPr>
      </w:pPr>
      <w:r>
        <w:rPr>
          <w:lang w:val="sq-AL"/>
        </w:rPr>
        <w:t xml:space="preserve">Nr. </w:t>
      </w:r>
      <w:r w:rsidR="00B11F00" w:rsidRPr="00B0398D">
        <w:rPr>
          <w:lang w:val="sq-AL"/>
        </w:rPr>
        <w:t>108, datë 13.2.2013</w:t>
      </w:r>
    </w:p>
    <w:p w:rsidR="00B11F00" w:rsidRPr="00B0398D" w:rsidRDefault="00B11F00" w:rsidP="00B11F00">
      <w:pPr>
        <w:pStyle w:val="Titulli"/>
        <w:rPr>
          <w:lang w:val="sq-AL"/>
        </w:rPr>
      </w:pPr>
    </w:p>
    <w:p w:rsidR="00B11F00" w:rsidRPr="00B0398D" w:rsidRDefault="00B11F00" w:rsidP="00B11F00">
      <w:pPr>
        <w:pStyle w:val="Titulli"/>
        <w:rPr>
          <w:lang w:val="sq-AL"/>
        </w:rPr>
      </w:pPr>
      <w:r w:rsidRPr="00B0398D">
        <w:rPr>
          <w:lang w:val="sq-AL"/>
        </w:rPr>
        <w:t xml:space="preserve">për një ndryshim në vendimin </w:t>
      </w:r>
      <w:r w:rsidR="00B0398D">
        <w:rPr>
          <w:lang w:val="sq-AL"/>
        </w:rPr>
        <w:t xml:space="preserve">nr. </w:t>
      </w:r>
      <w:r w:rsidR="003E217D">
        <w:rPr>
          <w:lang w:val="sq-AL"/>
        </w:rPr>
        <w:t>37, datë 28.1.2002</w:t>
      </w:r>
      <w:r w:rsidRPr="00B0398D">
        <w:rPr>
          <w:lang w:val="sq-AL"/>
        </w:rPr>
        <w:t xml:space="preserve"> të këshillit të </w:t>
      </w:r>
      <w:r w:rsidR="00F35F85" w:rsidRPr="00B0398D">
        <w:rPr>
          <w:lang w:val="sq-AL"/>
        </w:rPr>
        <w:t>MINISTRAVE</w:t>
      </w:r>
      <w:r w:rsidRPr="00B0398D">
        <w:rPr>
          <w:lang w:val="sq-AL"/>
        </w:rPr>
        <w:t xml:space="preserve"> “Për organizimin dhe funksionimin e repartit të </w:t>
      </w:r>
      <w:r w:rsidRPr="00B0398D">
        <w:rPr>
          <w:lang w:val="sq-AL"/>
        </w:rPr>
        <w:lastRenderedPageBreak/>
        <w:t>inspektim-shpëtim-minierave”, të ndryshuar</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Në mbështetje të nenit 100</w:t>
      </w:r>
      <w:r w:rsidR="00F35F85">
        <w:rPr>
          <w:lang w:val="sq-AL"/>
        </w:rPr>
        <w:t xml:space="preserve"> të Kushtetutës dhe të nenit 14</w:t>
      </w:r>
      <w:r w:rsidRPr="00B0398D">
        <w:rPr>
          <w:lang w:val="sq-AL"/>
        </w:rPr>
        <w:t xml:space="preserve"> të ligjit </w:t>
      </w:r>
      <w:r w:rsidR="00B0398D">
        <w:rPr>
          <w:lang w:val="sq-AL"/>
        </w:rPr>
        <w:t xml:space="preserve">nr. </w:t>
      </w:r>
      <w:r w:rsidRPr="00B0398D">
        <w:rPr>
          <w:lang w:val="sq-AL"/>
        </w:rPr>
        <w:t xml:space="preserve">8741, datë 15.2.2001 “Për sigurinë në punë në veprimtarinë minerare”, me propozimin e </w:t>
      </w:r>
      <w:r w:rsidR="003E217D" w:rsidRPr="00B0398D">
        <w:rPr>
          <w:lang w:val="sq-AL"/>
        </w:rPr>
        <w:t xml:space="preserve">Zëvendëskryeministrit </w:t>
      </w:r>
      <w:r w:rsidRPr="00B0398D">
        <w:rPr>
          <w:lang w:val="sq-AL"/>
        </w:rPr>
        <w:t>dhe Minist</w:t>
      </w:r>
      <w:r w:rsidR="00F35F85">
        <w:rPr>
          <w:lang w:val="sq-AL"/>
        </w:rPr>
        <w:t>ë</w:t>
      </w:r>
      <w:r w:rsidRPr="00B0398D">
        <w:rPr>
          <w:lang w:val="sq-AL"/>
        </w:rPr>
        <w:t xml:space="preserve">r </w:t>
      </w:r>
      <w:r w:rsidR="00F35F85">
        <w:rPr>
          <w:lang w:val="sq-AL"/>
        </w:rPr>
        <w:t>i</w:t>
      </w:r>
      <w:r w:rsidRPr="00B0398D">
        <w:rPr>
          <w:lang w:val="sq-AL"/>
        </w:rPr>
        <w:t xml:space="preserve"> Ekonomisë, Tregtisë dhe Energjetikës, Këshilli </w:t>
      </w:r>
      <w:r w:rsidR="00F35F85">
        <w:rPr>
          <w:lang w:val="sq-AL"/>
        </w:rPr>
        <w:t>i</w:t>
      </w:r>
      <w:r w:rsidRPr="00B0398D">
        <w:rPr>
          <w:lang w:val="sq-AL"/>
        </w:rPr>
        <w:t xml:space="preserve"> 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1. Pika 10 e vendimit </w:t>
      </w:r>
      <w:r w:rsidR="00B0398D">
        <w:rPr>
          <w:lang w:val="sq-AL"/>
        </w:rPr>
        <w:t xml:space="preserve">nr. </w:t>
      </w:r>
      <w:r w:rsidRPr="00B0398D">
        <w:rPr>
          <w:lang w:val="sq-AL"/>
        </w:rPr>
        <w:t>37, datë 28.2.2002 të Këshillit të Ministrave, ndryshohet si më poshtë vijon:</w:t>
      </w:r>
    </w:p>
    <w:p w:rsidR="00B11F00" w:rsidRPr="00B0398D" w:rsidRDefault="00B11F00" w:rsidP="00B11F00">
      <w:pPr>
        <w:pStyle w:val="Paragrafi"/>
        <w:rPr>
          <w:lang w:val="sq-AL"/>
        </w:rPr>
      </w:pPr>
      <w:r w:rsidRPr="00B0398D">
        <w:rPr>
          <w:lang w:val="sq-AL"/>
        </w:rPr>
        <w:t xml:space="preserve">“10. Organika e Repartit të Inspektim-Shpëtim-Minierave (RISHM) të jetë sipas skemës </w:t>
      </w:r>
      <w:r w:rsidR="0056351C">
        <w:rPr>
          <w:lang w:val="sq-AL"/>
        </w:rPr>
        <w:t>nr.</w:t>
      </w:r>
      <w:r w:rsidRPr="00B0398D">
        <w:rPr>
          <w:lang w:val="sq-AL"/>
        </w:rPr>
        <w:t xml:space="preserve">1, që </w:t>
      </w:r>
      <w:r w:rsidR="00F35F85">
        <w:rPr>
          <w:lang w:val="sq-AL"/>
        </w:rPr>
        <w:t>i</w:t>
      </w:r>
      <w:r w:rsidRPr="00B0398D">
        <w:rPr>
          <w:lang w:val="sq-AL"/>
        </w:rPr>
        <w:t xml:space="preserve"> bashkëlidhet këtij vendimi.”.</w:t>
      </w:r>
    </w:p>
    <w:p w:rsidR="00B11F00" w:rsidRPr="00B0398D" w:rsidRDefault="00B11F00" w:rsidP="00B11F00">
      <w:pPr>
        <w:pStyle w:val="Paragrafi"/>
        <w:rPr>
          <w:lang w:val="sq-AL"/>
        </w:rPr>
      </w:pPr>
      <w:r w:rsidRPr="00B0398D">
        <w:rPr>
          <w:lang w:val="sq-AL"/>
        </w:rPr>
        <w:t xml:space="preserve">2. Vendimi </w:t>
      </w:r>
      <w:r w:rsidR="00B0398D">
        <w:rPr>
          <w:lang w:val="sq-AL"/>
        </w:rPr>
        <w:t xml:space="preserve">nr. </w:t>
      </w:r>
      <w:r w:rsidRPr="00B0398D">
        <w:rPr>
          <w:lang w:val="sq-AL"/>
        </w:rPr>
        <w:t>760, datë 8.7.2009</w:t>
      </w:r>
      <w:r w:rsidR="00F35F85">
        <w:rPr>
          <w:lang w:val="sq-AL"/>
        </w:rPr>
        <w:t xml:space="preserve"> i</w:t>
      </w:r>
      <w:r w:rsidRPr="00B0398D">
        <w:rPr>
          <w:lang w:val="sq-AL"/>
        </w:rPr>
        <w:t xml:space="preserve"> Këshillit të Ministrave, shfuqizohet.</w:t>
      </w:r>
    </w:p>
    <w:p w:rsidR="00B11F00" w:rsidRPr="00B0398D" w:rsidRDefault="00B11F00" w:rsidP="00B11F00">
      <w:pPr>
        <w:pStyle w:val="Paragrafi"/>
        <w:rPr>
          <w:lang w:val="sq-AL"/>
        </w:rPr>
      </w:pPr>
      <w:r w:rsidRPr="00B0398D">
        <w:rPr>
          <w:lang w:val="sq-AL"/>
        </w:rPr>
        <w:t>3. Ngarkohe</w:t>
      </w:r>
      <w:r w:rsidR="003E217D">
        <w:rPr>
          <w:lang w:val="sq-AL"/>
        </w:rPr>
        <w:t>t</w:t>
      </w:r>
      <w:r w:rsidRPr="00B0398D">
        <w:rPr>
          <w:lang w:val="sq-AL"/>
        </w:rPr>
        <w:t xml:space="preserve"> Ministria e Ekonomisë, Tregtisë dhe Energjetikës për zbatimin e këtij vendimi.</w:t>
      </w:r>
    </w:p>
    <w:p w:rsidR="00B11F00" w:rsidRPr="00B0398D" w:rsidRDefault="00B11F00" w:rsidP="00B11F00">
      <w:pPr>
        <w:pStyle w:val="Paragrafi"/>
        <w:rPr>
          <w:lang w:val="sq-AL"/>
        </w:rPr>
      </w:pPr>
      <w:r w:rsidRPr="00B0398D">
        <w:rPr>
          <w:lang w:val="sq-AL"/>
        </w:rPr>
        <w:t>Ky vendim hyn në fuqi pas botimit në Fletoren Zyrtare.</w:t>
      </w: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 xml:space="preserve">Kryeministri </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Akti"/>
        <w:rPr>
          <w:lang w:val="sq-AL"/>
        </w:rPr>
      </w:pPr>
    </w:p>
    <w:p w:rsidR="00F35F85" w:rsidRPr="00B0398D" w:rsidRDefault="00F35F85" w:rsidP="00F35F85">
      <w:pPr>
        <w:jc w:val="right"/>
        <w:rPr>
          <w:rFonts w:ascii="CG Times" w:hAnsi="CG Times"/>
          <w:lang w:val="sq-AL"/>
        </w:rPr>
      </w:pPr>
      <w:r w:rsidRPr="00B0398D">
        <w:rPr>
          <w:rFonts w:ascii="CG Times" w:hAnsi="CG Times"/>
          <w:lang w:val="sq-AL"/>
        </w:rPr>
        <w:t xml:space="preserve">Skema </w:t>
      </w:r>
      <w:r>
        <w:rPr>
          <w:rFonts w:ascii="CG Times" w:hAnsi="CG Times"/>
          <w:lang w:val="sq-AL"/>
        </w:rPr>
        <w:t xml:space="preserve">nr. </w:t>
      </w:r>
      <w:r w:rsidRPr="00B0398D">
        <w:rPr>
          <w:rFonts w:ascii="CG Times" w:hAnsi="CG Times"/>
          <w:lang w:val="sq-AL"/>
        </w:rPr>
        <w:t>1</w:t>
      </w:r>
    </w:p>
    <w:p w:rsidR="00F35F85" w:rsidRPr="00B0398D" w:rsidRDefault="003E217D" w:rsidP="00F35F85">
      <w:pPr>
        <w:jc w:val="center"/>
        <w:rPr>
          <w:rFonts w:ascii="CG Times" w:hAnsi="CG Times"/>
          <w:lang w:val="sq-AL"/>
        </w:rPr>
      </w:pPr>
      <w:r>
        <w:rPr>
          <w:rFonts w:ascii="CG Times" w:hAnsi="CG Times"/>
          <w:lang w:val="sq-AL"/>
        </w:rPr>
        <w:t>ORGANIKA E REPARTIT TË INSPEKTIM-SHPËTIM-</w:t>
      </w:r>
      <w:r w:rsidR="00F35F85" w:rsidRPr="00B0398D">
        <w:rPr>
          <w:rFonts w:ascii="CG Times" w:hAnsi="CG Times"/>
          <w:lang w:val="sq-AL"/>
        </w:rPr>
        <w:t>MINIERAVE</w:t>
      </w:r>
    </w:p>
    <w:tbl>
      <w:tblPr>
        <w:tblW w:w="0" w:type="auto"/>
        <w:tblLook w:val="04A0" w:firstRow="1" w:lastRow="0" w:firstColumn="1" w:lastColumn="0" w:noHBand="0" w:noVBand="1"/>
      </w:tblPr>
      <w:tblGrid>
        <w:gridCol w:w="6629"/>
        <w:gridCol w:w="1417"/>
        <w:gridCol w:w="1196"/>
      </w:tblGrid>
      <w:tr w:rsidR="00F35F85" w:rsidRPr="00B0398D" w:rsidTr="00F35F85">
        <w:tc>
          <w:tcPr>
            <w:tcW w:w="6629" w:type="dxa"/>
          </w:tcPr>
          <w:p w:rsidR="00F35F85" w:rsidRPr="00B0398D" w:rsidRDefault="00F35F85" w:rsidP="00F35F85">
            <w:pPr>
              <w:jc w:val="center"/>
              <w:rPr>
                <w:rFonts w:ascii="CG Times" w:hAnsi="CG Times"/>
                <w:sz w:val="20"/>
                <w:szCs w:val="20"/>
                <w:lang w:val="sq-AL"/>
              </w:rPr>
            </w:pPr>
          </w:p>
        </w:tc>
        <w:tc>
          <w:tcPr>
            <w:tcW w:w="1417" w:type="dxa"/>
          </w:tcPr>
          <w:p w:rsidR="00F35F85" w:rsidRPr="00B0398D" w:rsidRDefault="00F35F85" w:rsidP="00F35F85">
            <w:pPr>
              <w:jc w:val="center"/>
              <w:rPr>
                <w:rFonts w:ascii="CG Times" w:hAnsi="CG Times"/>
                <w:b/>
                <w:sz w:val="20"/>
                <w:szCs w:val="20"/>
                <w:lang w:val="sq-AL"/>
              </w:rPr>
            </w:pPr>
            <w:r w:rsidRPr="00B0398D">
              <w:rPr>
                <w:rFonts w:ascii="CG Times" w:hAnsi="CG Times"/>
                <w:b/>
                <w:sz w:val="20"/>
                <w:szCs w:val="20"/>
                <w:lang w:val="sq-AL"/>
              </w:rPr>
              <w:t>Kategoria</w:t>
            </w:r>
          </w:p>
        </w:tc>
        <w:tc>
          <w:tcPr>
            <w:tcW w:w="1196" w:type="dxa"/>
          </w:tcPr>
          <w:p w:rsidR="00F35F85" w:rsidRPr="00B0398D" w:rsidRDefault="00F35F85" w:rsidP="00F35F85">
            <w:pPr>
              <w:jc w:val="center"/>
              <w:rPr>
                <w:rFonts w:ascii="CG Times" w:hAnsi="CG Times"/>
                <w:b/>
                <w:sz w:val="20"/>
                <w:szCs w:val="20"/>
                <w:lang w:val="sq-AL"/>
              </w:rPr>
            </w:pPr>
            <w:r w:rsidRPr="00B0398D">
              <w:rPr>
                <w:rFonts w:ascii="CG Times" w:hAnsi="CG Times"/>
                <w:b/>
                <w:sz w:val="20"/>
                <w:szCs w:val="20"/>
                <w:lang w:val="sq-AL"/>
              </w:rPr>
              <w:t>Numri</w:t>
            </w:r>
          </w:p>
        </w:tc>
      </w:tr>
      <w:tr w:rsidR="00F35F85" w:rsidRPr="00B0398D" w:rsidTr="00F35F85">
        <w:tc>
          <w:tcPr>
            <w:tcW w:w="6629" w:type="dxa"/>
          </w:tcPr>
          <w:p w:rsidR="00F35F85" w:rsidRPr="00B0398D" w:rsidRDefault="00FE405F" w:rsidP="0056351C">
            <w:pPr>
              <w:jc w:val="both"/>
              <w:rPr>
                <w:rFonts w:ascii="CG Times" w:hAnsi="CG Times"/>
                <w:b/>
                <w:sz w:val="20"/>
                <w:szCs w:val="20"/>
                <w:lang w:val="sq-AL"/>
              </w:rPr>
            </w:pPr>
            <w:r>
              <w:rPr>
                <w:rFonts w:ascii="CG Times" w:hAnsi="CG Times"/>
                <w:b/>
                <w:sz w:val="20"/>
                <w:szCs w:val="20"/>
                <w:lang w:val="sq-AL"/>
              </w:rPr>
              <w:t>DREJTORIA E REPARTIT</w:t>
            </w:r>
            <w:r w:rsidR="0056351C">
              <w:rPr>
                <w:rFonts w:ascii="CG Times" w:hAnsi="CG Times"/>
                <w:b/>
                <w:sz w:val="20"/>
                <w:szCs w:val="20"/>
                <w:lang w:val="sq-AL"/>
              </w:rPr>
              <w:t xml:space="preserve"> INSPEKTIM-</w:t>
            </w:r>
            <w:r>
              <w:rPr>
                <w:rFonts w:ascii="CG Times" w:hAnsi="CG Times"/>
                <w:b/>
                <w:sz w:val="20"/>
                <w:szCs w:val="20"/>
                <w:lang w:val="sq-AL"/>
              </w:rPr>
              <w:t>SHPËTIM-</w:t>
            </w:r>
            <w:r w:rsidR="00F35F85" w:rsidRPr="00B0398D">
              <w:rPr>
                <w:rFonts w:ascii="CG Times" w:hAnsi="CG Times"/>
                <w:b/>
                <w:sz w:val="20"/>
                <w:szCs w:val="20"/>
                <w:lang w:val="sq-AL"/>
              </w:rPr>
              <w:t>MINIERA</w:t>
            </w:r>
          </w:p>
        </w:tc>
        <w:tc>
          <w:tcPr>
            <w:tcW w:w="1417" w:type="dxa"/>
          </w:tcPr>
          <w:p w:rsidR="00F35F85" w:rsidRPr="00B0398D" w:rsidRDefault="00F35F85" w:rsidP="00F35F85">
            <w:pPr>
              <w:jc w:val="both"/>
              <w:rPr>
                <w:rFonts w:ascii="CG Times" w:hAnsi="CG Times"/>
                <w:sz w:val="20"/>
                <w:szCs w:val="20"/>
                <w:lang w:val="sq-AL"/>
              </w:rPr>
            </w:pPr>
          </w:p>
        </w:tc>
        <w:tc>
          <w:tcPr>
            <w:tcW w:w="1196" w:type="dxa"/>
          </w:tcPr>
          <w:p w:rsidR="00F35F85" w:rsidRPr="00B0398D" w:rsidRDefault="00F35F85" w:rsidP="00F35F85">
            <w:pPr>
              <w:jc w:val="both"/>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Titullar</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DREJTORIA E INSPEKTIMIT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b/>
                <w:sz w:val="20"/>
                <w:szCs w:val="20"/>
                <w:lang w:val="sq-AL"/>
              </w:rPr>
            </w:pPr>
            <w:r w:rsidRPr="00B0398D">
              <w:rPr>
                <w:rFonts w:ascii="CG Times" w:hAnsi="CG Times"/>
                <w:b/>
                <w:sz w:val="20"/>
                <w:szCs w:val="20"/>
                <w:lang w:val="sq-AL"/>
              </w:rPr>
              <w:t>17</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DREJTOR</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SEKTORI I KONTROLLIT TEKNIK NË MINIERA</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Përgjegjës i sektorit të kontrollit teknik në miniera</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III-a/I</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të kontrollit teknik në miniera, fabrika</w:t>
            </w:r>
            <w:r w:rsidR="003E217D">
              <w:rPr>
                <w:rFonts w:ascii="CG Times" w:hAnsi="CG Times"/>
                <w:sz w:val="20"/>
                <w:szCs w:val="20"/>
                <w:lang w:val="sq-AL"/>
              </w:rPr>
              <w:t xml:space="preserve"> e</w:t>
            </w:r>
            <w:r w:rsidRPr="00B0398D">
              <w:rPr>
                <w:rFonts w:ascii="CG Times" w:hAnsi="CG Times"/>
                <w:sz w:val="20"/>
                <w:szCs w:val="20"/>
                <w:lang w:val="sq-AL"/>
              </w:rPr>
              <w:t xml:space="preserve"> pasurimi</w:t>
            </w:r>
            <w:r w:rsidR="003E217D">
              <w:rPr>
                <w:rFonts w:ascii="CG Times" w:hAnsi="CG Times"/>
                <w:sz w:val="20"/>
                <w:szCs w:val="20"/>
                <w:lang w:val="sq-AL"/>
              </w:rPr>
              <w:t>t</w:t>
            </w:r>
            <w:r w:rsidRPr="00B0398D">
              <w:rPr>
                <w:rFonts w:ascii="CG Times" w:hAnsi="CG Times"/>
                <w:sz w:val="20"/>
                <w:szCs w:val="20"/>
                <w:lang w:val="sq-AL"/>
              </w:rPr>
              <w:t xml:space="preserve"> dhe impiantet e përpunimit të mineraleve</w:t>
            </w:r>
          </w:p>
        </w:tc>
        <w:tc>
          <w:tcPr>
            <w:tcW w:w="1417" w:type="dxa"/>
          </w:tcPr>
          <w:p w:rsidR="00FE405F" w:rsidRDefault="00FE405F" w:rsidP="00F35F85">
            <w:pPr>
              <w:jc w:val="center"/>
              <w:rPr>
                <w:rFonts w:ascii="CG Times" w:hAnsi="CG Times"/>
                <w:sz w:val="20"/>
                <w:szCs w:val="20"/>
                <w:lang w:val="sq-AL"/>
              </w:rPr>
            </w:pPr>
          </w:p>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E405F" w:rsidRDefault="00FE405F" w:rsidP="00F35F85">
            <w:pPr>
              <w:jc w:val="right"/>
              <w:rPr>
                <w:rFonts w:ascii="CG Times" w:hAnsi="CG Times"/>
                <w:sz w:val="20"/>
                <w:szCs w:val="20"/>
                <w:lang w:val="sq-AL"/>
              </w:rPr>
            </w:pPr>
          </w:p>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7</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të kontrollit teknik të përdorimit civil të lëndës plasëse</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2</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të kontrollit teknik dhe matjes në miniera</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 xml:space="preserve">SEKTORI I SIGURISË DHE </w:t>
            </w:r>
            <w:r w:rsidR="003E217D">
              <w:rPr>
                <w:rFonts w:ascii="CG Times" w:hAnsi="CG Times"/>
                <w:b/>
                <w:sz w:val="20"/>
                <w:szCs w:val="20"/>
                <w:lang w:val="sq-AL"/>
              </w:rPr>
              <w:t xml:space="preserve">I </w:t>
            </w:r>
            <w:r w:rsidRPr="00B0398D">
              <w:rPr>
                <w:rFonts w:ascii="CG Times" w:hAnsi="CG Times"/>
                <w:b/>
                <w:sz w:val="20"/>
                <w:szCs w:val="20"/>
                <w:lang w:val="sq-AL"/>
              </w:rPr>
              <w:t>MBROJTJES SË SHËNDETIT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Përgjegjës sektori, inspektor ajrimi e monitorimi</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III-a/I</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i analizave dhe</w:t>
            </w:r>
            <w:r w:rsidR="003E217D">
              <w:rPr>
                <w:rFonts w:ascii="CG Times" w:hAnsi="CG Times"/>
                <w:sz w:val="20"/>
                <w:szCs w:val="20"/>
                <w:lang w:val="sq-AL"/>
              </w:rPr>
              <w:t xml:space="preserve"> i</w:t>
            </w:r>
            <w:r w:rsidRPr="00B0398D">
              <w:rPr>
                <w:rFonts w:ascii="CG Times" w:hAnsi="CG Times"/>
                <w:sz w:val="20"/>
                <w:szCs w:val="20"/>
                <w:lang w:val="sq-AL"/>
              </w:rPr>
              <w:t xml:space="preserve"> konfortit të punës</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2</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i transportit nëntokësor dhe impianteve energo</w:t>
            </w:r>
            <w:r>
              <w:rPr>
                <w:rFonts w:ascii="CG Times" w:hAnsi="CG Times"/>
                <w:sz w:val="20"/>
                <w:szCs w:val="20"/>
                <w:lang w:val="sq-AL"/>
              </w:rPr>
              <w:t>-</w:t>
            </w:r>
            <w:r w:rsidRPr="00B0398D">
              <w:rPr>
                <w:rFonts w:ascii="CG Times" w:hAnsi="CG Times"/>
                <w:sz w:val="20"/>
                <w:szCs w:val="20"/>
                <w:lang w:val="sq-AL"/>
              </w:rPr>
              <w:t>mekanike</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2</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 xml:space="preserve">DREJTORIA E EMERGJENCAVE DHE </w:t>
            </w:r>
            <w:r w:rsidR="003E217D">
              <w:rPr>
                <w:rFonts w:ascii="CG Times" w:hAnsi="CG Times"/>
                <w:b/>
                <w:sz w:val="20"/>
                <w:szCs w:val="20"/>
                <w:lang w:val="sq-AL"/>
              </w:rPr>
              <w:t xml:space="preserve">E </w:t>
            </w:r>
            <w:r w:rsidRPr="00B0398D">
              <w:rPr>
                <w:rFonts w:ascii="CG Times" w:hAnsi="CG Times"/>
                <w:b/>
                <w:sz w:val="20"/>
                <w:szCs w:val="20"/>
                <w:lang w:val="sq-AL"/>
              </w:rPr>
              <w:t>SHPËTIMIT NË MINIERA</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b/>
                <w:sz w:val="20"/>
                <w:szCs w:val="20"/>
                <w:lang w:val="sq-AL"/>
              </w:rPr>
            </w:pPr>
            <w:r w:rsidRPr="00B0398D">
              <w:rPr>
                <w:rFonts w:ascii="CG Times" w:hAnsi="CG Times"/>
                <w:b/>
                <w:sz w:val="20"/>
                <w:szCs w:val="20"/>
                <w:lang w:val="sq-AL"/>
              </w:rPr>
              <w:t>16</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 xml:space="preserve">Drejtor </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SEKTORI I EMERGJENCAVE NË MINIERA DHE KARRIERA</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 xml:space="preserve">Përgjegjës sektori i emergjencave dhe </w:t>
            </w:r>
            <w:r w:rsidR="003E217D">
              <w:rPr>
                <w:rFonts w:ascii="CG Times" w:hAnsi="CG Times"/>
                <w:sz w:val="20"/>
                <w:szCs w:val="20"/>
                <w:lang w:val="sq-AL"/>
              </w:rPr>
              <w:t xml:space="preserve">i </w:t>
            </w:r>
            <w:r w:rsidRPr="00B0398D">
              <w:rPr>
                <w:rFonts w:ascii="CG Times" w:hAnsi="CG Times"/>
                <w:sz w:val="20"/>
                <w:szCs w:val="20"/>
                <w:lang w:val="sq-AL"/>
              </w:rPr>
              <w:t>shpëtimit në miniera</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III-a/I</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Inspektor i emergjencave në miniera dhe karriera</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1858DB">
        <w:trPr>
          <w:trHeight w:val="418"/>
        </w:trPr>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 xml:space="preserve">Teknik i mirëmbajtjes (kolaudimit) të pajisjeve të emergjencës </w:t>
            </w:r>
          </w:p>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w:t>
            </w:r>
            <w:r w:rsidR="001858DB"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3E217D" w:rsidRDefault="003E217D" w:rsidP="00F35F85">
            <w:pPr>
              <w:jc w:val="right"/>
              <w:rPr>
                <w:rFonts w:ascii="CG Times" w:hAnsi="CG Times"/>
                <w:sz w:val="20"/>
                <w:szCs w:val="20"/>
                <w:lang w:val="sq-AL"/>
              </w:rPr>
            </w:pPr>
          </w:p>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për emergjencat në miniera, shpëtues (</w:t>
            </w:r>
            <w:r w:rsidR="001858DB"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5</w:t>
            </w:r>
          </w:p>
        </w:tc>
      </w:tr>
      <w:tr w:rsidR="00CD48B7" w:rsidRPr="00B0398D" w:rsidTr="00F35F85">
        <w:tc>
          <w:tcPr>
            <w:tcW w:w="6629" w:type="dxa"/>
          </w:tcPr>
          <w:p w:rsidR="00CD48B7" w:rsidRPr="00B0398D" w:rsidRDefault="00CD48B7" w:rsidP="00F35F85">
            <w:pPr>
              <w:jc w:val="both"/>
              <w:rPr>
                <w:rFonts w:ascii="CG Times" w:hAnsi="CG Times"/>
                <w:sz w:val="20"/>
                <w:szCs w:val="20"/>
                <w:lang w:val="sq-AL"/>
              </w:rPr>
            </w:pPr>
          </w:p>
        </w:tc>
        <w:tc>
          <w:tcPr>
            <w:tcW w:w="1417" w:type="dxa"/>
          </w:tcPr>
          <w:p w:rsidR="00CD48B7" w:rsidRPr="00B0398D" w:rsidRDefault="00CD48B7" w:rsidP="00F35F85">
            <w:pPr>
              <w:jc w:val="center"/>
              <w:rPr>
                <w:rFonts w:ascii="CG Times" w:hAnsi="CG Times"/>
                <w:sz w:val="20"/>
                <w:szCs w:val="20"/>
                <w:lang w:val="sq-AL"/>
              </w:rPr>
            </w:pPr>
          </w:p>
        </w:tc>
        <w:tc>
          <w:tcPr>
            <w:tcW w:w="1196" w:type="dxa"/>
          </w:tcPr>
          <w:p w:rsidR="00CD48B7" w:rsidRPr="00B0398D" w:rsidRDefault="00CD48B7"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SEKTORI I SHPËTIMIT NË MINIERA DHE KARRIERA</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Përgjegjës i skuadrës së shpëtimit në miniera dhe karriera</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3E217D" w:rsidP="00F35F85">
            <w:pPr>
              <w:jc w:val="both"/>
              <w:rPr>
                <w:rFonts w:ascii="CG Times" w:hAnsi="CG Times"/>
                <w:sz w:val="20"/>
                <w:szCs w:val="20"/>
                <w:lang w:val="sq-AL"/>
              </w:rPr>
            </w:pPr>
            <w:r>
              <w:rPr>
                <w:rFonts w:ascii="CG Times" w:hAnsi="CG Times"/>
                <w:sz w:val="20"/>
                <w:szCs w:val="20"/>
                <w:lang w:val="sq-AL"/>
              </w:rPr>
              <w:t>Teknik për shpëtim</w:t>
            </w:r>
            <w:r w:rsidR="00F35F85" w:rsidRPr="00B0398D">
              <w:rPr>
                <w:rFonts w:ascii="CG Times" w:hAnsi="CG Times"/>
                <w:sz w:val="20"/>
                <w:szCs w:val="20"/>
                <w:lang w:val="sq-AL"/>
              </w:rPr>
              <w:t xml:space="preserve"> në miniera, shpëtues (</w:t>
            </w:r>
            <w:r w:rsidR="001858DB" w:rsidRPr="00B0398D">
              <w:rPr>
                <w:rFonts w:ascii="CG Times" w:hAnsi="CG Times"/>
                <w:sz w:val="20"/>
                <w:szCs w:val="20"/>
                <w:lang w:val="sq-AL"/>
              </w:rPr>
              <w:t xml:space="preserve">arsim </w:t>
            </w:r>
            <w:r w:rsidR="00F35F85"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5</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i mirëmbajtjes, kolaudimit të pajisjeve shpëtuese (</w:t>
            </w:r>
            <w:r w:rsidR="001858DB"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 xml:space="preserve">DREJTORIA EKONOMIKE, </w:t>
            </w:r>
            <w:r w:rsidR="003E217D">
              <w:rPr>
                <w:rFonts w:ascii="CG Times" w:hAnsi="CG Times"/>
                <w:b/>
                <w:sz w:val="20"/>
                <w:szCs w:val="20"/>
                <w:lang w:val="sq-AL"/>
              </w:rPr>
              <w:t xml:space="preserve">E </w:t>
            </w:r>
            <w:r w:rsidRPr="00B0398D">
              <w:rPr>
                <w:rFonts w:ascii="CG Times" w:hAnsi="CG Times"/>
                <w:b/>
                <w:sz w:val="20"/>
                <w:szCs w:val="20"/>
                <w:lang w:val="sq-AL"/>
              </w:rPr>
              <w:t xml:space="preserve">SHËRBIMIT TË BRENDSHËM DHE </w:t>
            </w:r>
            <w:r w:rsidR="003E217D">
              <w:rPr>
                <w:rFonts w:ascii="CG Times" w:hAnsi="CG Times"/>
                <w:b/>
                <w:sz w:val="20"/>
                <w:szCs w:val="20"/>
                <w:lang w:val="sq-AL"/>
              </w:rPr>
              <w:t xml:space="preserve">E </w:t>
            </w:r>
            <w:r w:rsidRPr="00B0398D">
              <w:rPr>
                <w:rFonts w:ascii="CG Times" w:hAnsi="CG Times"/>
                <w:b/>
                <w:sz w:val="20"/>
                <w:szCs w:val="20"/>
                <w:lang w:val="sq-AL"/>
              </w:rPr>
              <w:t>INFORMACIONIT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3E217D" w:rsidRDefault="003E217D" w:rsidP="00F35F85">
            <w:pPr>
              <w:jc w:val="right"/>
              <w:rPr>
                <w:rFonts w:ascii="CG Times" w:hAnsi="CG Times"/>
                <w:b/>
                <w:sz w:val="20"/>
                <w:szCs w:val="20"/>
                <w:lang w:val="sq-AL"/>
              </w:rPr>
            </w:pPr>
          </w:p>
          <w:p w:rsidR="00F35F85" w:rsidRPr="00B0398D" w:rsidRDefault="00F35F85" w:rsidP="00F35F85">
            <w:pPr>
              <w:jc w:val="right"/>
              <w:rPr>
                <w:rFonts w:ascii="CG Times" w:hAnsi="CG Times"/>
                <w:b/>
                <w:sz w:val="20"/>
                <w:szCs w:val="20"/>
                <w:lang w:val="sq-AL"/>
              </w:rPr>
            </w:pPr>
            <w:r w:rsidRPr="00B0398D">
              <w:rPr>
                <w:rFonts w:ascii="CG Times" w:hAnsi="CG Times"/>
                <w:b/>
                <w:sz w:val="20"/>
                <w:szCs w:val="20"/>
                <w:lang w:val="sq-AL"/>
              </w:rPr>
              <w:t>13</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Drejtor</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 xml:space="preserve">SEKTORI EKONOMIK DHE </w:t>
            </w:r>
            <w:r w:rsidR="003E217D">
              <w:rPr>
                <w:rFonts w:ascii="CG Times" w:hAnsi="CG Times"/>
                <w:b/>
                <w:sz w:val="20"/>
                <w:szCs w:val="20"/>
                <w:lang w:val="sq-AL"/>
              </w:rPr>
              <w:t xml:space="preserve">I </w:t>
            </w:r>
            <w:r w:rsidRPr="00B0398D">
              <w:rPr>
                <w:rFonts w:ascii="CG Times" w:hAnsi="CG Times"/>
                <w:b/>
                <w:sz w:val="20"/>
                <w:szCs w:val="20"/>
                <w:lang w:val="sq-AL"/>
              </w:rPr>
              <w:t>SHËRBIMEVE TË BRENDSHME</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Përgjegjës sektori, specialist i ekonomisë</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III-a/I</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3E217D" w:rsidP="00F35F85">
            <w:pPr>
              <w:jc w:val="both"/>
              <w:rPr>
                <w:rFonts w:ascii="CG Times" w:hAnsi="CG Times"/>
                <w:sz w:val="20"/>
                <w:szCs w:val="20"/>
                <w:lang w:val="sq-AL"/>
              </w:rPr>
            </w:pPr>
            <w:r>
              <w:rPr>
                <w:rFonts w:ascii="CG Times" w:hAnsi="CG Times"/>
                <w:sz w:val="20"/>
                <w:szCs w:val="20"/>
                <w:lang w:val="sq-AL"/>
              </w:rPr>
              <w:lastRenderedPageBreak/>
              <w:t>Magazinier dhe laborant (a</w:t>
            </w:r>
            <w:r w:rsidR="00F35F85" w:rsidRPr="00B0398D">
              <w:rPr>
                <w:rFonts w:ascii="CG Times" w:hAnsi="CG Times"/>
                <w:sz w:val="20"/>
                <w:szCs w:val="20"/>
                <w:lang w:val="sq-AL"/>
              </w:rPr>
              <w:t>rsim 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1858DB">
            <w:pPr>
              <w:jc w:val="both"/>
              <w:rPr>
                <w:rFonts w:ascii="CG Times" w:hAnsi="CG Times"/>
                <w:sz w:val="20"/>
                <w:szCs w:val="20"/>
                <w:lang w:val="sq-AL"/>
              </w:rPr>
            </w:pPr>
            <w:r w:rsidRPr="00B0398D">
              <w:rPr>
                <w:rFonts w:ascii="CG Times" w:hAnsi="CG Times"/>
                <w:sz w:val="20"/>
                <w:szCs w:val="20"/>
                <w:lang w:val="sq-AL"/>
              </w:rPr>
              <w:t>Sekretare e tit</w:t>
            </w:r>
            <w:r w:rsidR="00FE405F">
              <w:rPr>
                <w:rFonts w:ascii="CG Times" w:hAnsi="CG Times"/>
                <w:sz w:val="20"/>
                <w:szCs w:val="20"/>
                <w:lang w:val="sq-AL"/>
              </w:rPr>
              <w:t>ullarit, ark</w:t>
            </w:r>
            <w:r w:rsidRPr="00B0398D">
              <w:rPr>
                <w:rFonts w:ascii="CG Times" w:hAnsi="CG Times"/>
                <w:sz w:val="20"/>
                <w:szCs w:val="20"/>
                <w:lang w:val="sq-AL"/>
              </w:rPr>
              <w:t>ivist</w:t>
            </w:r>
            <w:r w:rsidR="001858DB">
              <w:rPr>
                <w:rFonts w:ascii="CG Times" w:hAnsi="CG Times"/>
                <w:sz w:val="20"/>
                <w:szCs w:val="20"/>
                <w:lang w:val="sq-AL"/>
              </w:rPr>
              <w:t xml:space="preserve"> dhe </w:t>
            </w:r>
            <w:r w:rsidRPr="00B0398D">
              <w:rPr>
                <w:rFonts w:ascii="CG Times" w:hAnsi="CG Times"/>
                <w:sz w:val="20"/>
                <w:szCs w:val="20"/>
                <w:lang w:val="sq-AL"/>
              </w:rPr>
              <w:t>protokollist, përpunues dokumentacioni (</w:t>
            </w:r>
            <w:r w:rsidR="00E612E4"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Shofer i automjeteve të emergjencës (</w:t>
            </w:r>
            <w:r w:rsidR="00E612E4"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2</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i mirëmbajtjes dhe</w:t>
            </w:r>
            <w:r w:rsidR="003E217D">
              <w:rPr>
                <w:rFonts w:ascii="CG Times" w:hAnsi="CG Times"/>
                <w:sz w:val="20"/>
                <w:szCs w:val="20"/>
                <w:lang w:val="sq-AL"/>
              </w:rPr>
              <w:t xml:space="preserve"> i  kolaudimit të automjeteve (a</w:t>
            </w:r>
            <w:r w:rsidRPr="00B0398D">
              <w:rPr>
                <w:rFonts w:ascii="CG Times" w:hAnsi="CG Times"/>
                <w:sz w:val="20"/>
                <w:szCs w:val="20"/>
                <w:lang w:val="sq-AL"/>
              </w:rPr>
              <w:t>rsim 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i provave të litarëve të çelikut (</w:t>
            </w:r>
            <w:r w:rsidR="00E612E4" w:rsidRPr="00B0398D">
              <w:rPr>
                <w:rFonts w:ascii="CG Times" w:hAnsi="CG Times"/>
                <w:sz w:val="20"/>
                <w:szCs w:val="20"/>
                <w:lang w:val="sq-AL"/>
              </w:rPr>
              <w:t xml:space="preserve">arsim </w:t>
            </w:r>
            <w:r w:rsidRPr="00B0398D">
              <w:rPr>
                <w:rFonts w:ascii="CG Times" w:hAnsi="CG Times"/>
                <w:sz w:val="20"/>
                <w:szCs w:val="20"/>
                <w:lang w:val="sq-AL"/>
              </w:rPr>
              <w:t>i mesëm)</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Punonj</w:t>
            </w:r>
            <w:r w:rsidR="003E217D">
              <w:rPr>
                <w:rFonts w:ascii="CG Times" w:hAnsi="CG Times"/>
                <w:sz w:val="20"/>
                <w:szCs w:val="20"/>
                <w:lang w:val="sq-AL"/>
              </w:rPr>
              <w:t>ëse sanitare (</w:t>
            </w:r>
            <w:r w:rsidR="00E612E4" w:rsidRPr="00B0398D">
              <w:rPr>
                <w:rFonts w:ascii="CG Times" w:hAnsi="CG Times"/>
                <w:sz w:val="20"/>
                <w:szCs w:val="20"/>
                <w:lang w:val="sq-AL"/>
              </w:rPr>
              <w:t xml:space="preserve">arsim </w:t>
            </w:r>
            <w:r w:rsidRPr="00B0398D">
              <w:rPr>
                <w:rFonts w:ascii="CG Times" w:hAnsi="CG Times"/>
                <w:sz w:val="20"/>
                <w:szCs w:val="20"/>
                <w:lang w:val="sq-AL"/>
              </w:rPr>
              <w:t>i mesëm, tetëvjeçar)</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rPr>
                <w:rFonts w:ascii="CG Times" w:hAnsi="CG Times"/>
                <w:b/>
                <w:sz w:val="20"/>
                <w:szCs w:val="20"/>
                <w:lang w:val="sq-AL"/>
              </w:rPr>
            </w:pPr>
            <w:r w:rsidRPr="00B0398D">
              <w:rPr>
                <w:rFonts w:ascii="CG Times" w:hAnsi="CG Times"/>
                <w:b/>
                <w:sz w:val="20"/>
                <w:szCs w:val="20"/>
                <w:lang w:val="sq-AL"/>
              </w:rPr>
              <w:t xml:space="preserve">SEKTORI I BURIMEVE NJERËZORE, </w:t>
            </w:r>
            <w:r w:rsidR="003E217D">
              <w:rPr>
                <w:rFonts w:ascii="CG Times" w:hAnsi="CG Times"/>
                <w:b/>
                <w:sz w:val="20"/>
                <w:szCs w:val="20"/>
                <w:lang w:val="sq-AL"/>
              </w:rPr>
              <w:t xml:space="preserve">I </w:t>
            </w:r>
            <w:r w:rsidRPr="00B0398D">
              <w:rPr>
                <w:rFonts w:ascii="CG Times" w:hAnsi="CG Times"/>
                <w:b/>
                <w:sz w:val="20"/>
                <w:szCs w:val="20"/>
                <w:lang w:val="sq-AL"/>
              </w:rPr>
              <w:t>KOMUNIKIMIT DHE RUAJTJES SË INSTITUCIONIT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Përgjegjës sektori</w:t>
            </w:r>
          </w:p>
        </w:tc>
        <w:tc>
          <w:tcPr>
            <w:tcW w:w="1417" w:type="dxa"/>
          </w:tcPr>
          <w:p w:rsidR="00F35F85" w:rsidRPr="00B0398D" w:rsidRDefault="00F35F85" w:rsidP="00F35F85">
            <w:pPr>
              <w:jc w:val="center"/>
              <w:rPr>
                <w:rFonts w:ascii="CG Times" w:hAnsi="CG Times"/>
                <w:sz w:val="20"/>
                <w:szCs w:val="20"/>
                <w:lang w:val="sq-AL"/>
              </w:rPr>
            </w:pPr>
            <w:r w:rsidRPr="00B0398D">
              <w:rPr>
                <w:rFonts w:ascii="CG Times" w:hAnsi="CG Times"/>
                <w:sz w:val="20"/>
                <w:szCs w:val="20"/>
                <w:lang w:val="sq-AL"/>
              </w:rPr>
              <w:t>III-b</w:t>
            </w: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të me</w:t>
            </w:r>
            <w:r w:rsidR="003E217D">
              <w:rPr>
                <w:rFonts w:ascii="CG Times" w:hAnsi="CG Times"/>
                <w:sz w:val="20"/>
                <w:szCs w:val="20"/>
                <w:lang w:val="sq-AL"/>
              </w:rPr>
              <w:t>sëm për komunikimin dhe ruajtjen</w:t>
            </w:r>
            <w:r w:rsidRPr="00B0398D">
              <w:rPr>
                <w:rFonts w:ascii="CG Times" w:hAnsi="CG Times"/>
                <w:sz w:val="20"/>
                <w:szCs w:val="20"/>
                <w:lang w:val="sq-AL"/>
              </w:rPr>
              <w:t xml:space="preserve"> e institucionit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1</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r w:rsidRPr="00B0398D">
              <w:rPr>
                <w:rFonts w:ascii="CG Times" w:hAnsi="CG Times"/>
                <w:sz w:val="20"/>
                <w:szCs w:val="20"/>
                <w:lang w:val="sq-AL"/>
              </w:rPr>
              <w:t>Teknik të mesëm për informacionin dhe ruajtjen e institucionit</w:t>
            </w:r>
          </w:p>
        </w:tc>
        <w:tc>
          <w:tcPr>
            <w:tcW w:w="1417" w:type="dxa"/>
          </w:tcPr>
          <w:p w:rsidR="00F35F85" w:rsidRPr="00B0398D" w:rsidRDefault="00F35F85" w:rsidP="00F35F85">
            <w:pPr>
              <w:jc w:val="center"/>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r w:rsidRPr="00B0398D">
              <w:rPr>
                <w:rFonts w:ascii="CG Times" w:hAnsi="CG Times"/>
                <w:sz w:val="20"/>
                <w:szCs w:val="20"/>
                <w:lang w:val="sq-AL"/>
              </w:rPr>
              <w:t>2</w:t>
            </w:r>
          </w:p>
        </w:tc>
      </w:tr>
      <w:tr w:rsidR="00F35F85" w:rsidRPr="00B0398D" w:rsidTr="00F35F85">
        <w:tc>
          <w:tcPr>
            <w:tcW w:w="6629" w:type="dxa"/>
          </w:tcPr>
          <w:p w:rsidR="00F35F85" w:rsidRPr="00B0398D" w:rsidRDefault="00F35F85" w:rsidP="00F35F85">
            <w:pPr>
              <w:jc w:val="both"/>
              <w:rPr>
                <w:rFonts w:ascii="CG Times" w:hAnsi="CG Times"/>
                <w:sz w:val="20"/>
                <w:szCs w:val="20"/>
                <w:lang w:val="sq-AL"/>
              </w:rPr>
            </w:pPr>
          </w:p>
        </w:tc>
        <w:tc>
          <w:tcPr>
            <w:tcW w:w="1417" w:type="dxa"/>
          </w:tcPr>
          <w:p w:rsidR="00F35F85" w:rsidRPr="00B0398D" w:rsidRDefault="00F35F85" w:rsidP="00F35F85">
            <w:pPr>
              <w:jc w:val="both"/>
              <w:rPr>
                <w:rFonts w:ascii="CG Times" w:hAnsi="CG Times"/>
                <w:sz w:val="20"/>
                <w:szCs w:val="20"/>
                <w:lang w:val="sq-AL"/>
              </w:rPr>
            </w:pPr>
          </w:p>
        </w:tc>
        <w:tc>
          <w:tcPr>
            <w:tcW w:w="1196" w:type="dxa"/>
          </w:tcPr>
          <w:p w:rsidR="00F35F85" w:rsidRPr="00B0398D" w:rsidRDefault="00F35F85" w:rsidP="00F35F85">
            <w:pPr>
              <w:jc w:val="right"/>
              <w:rPr>
                <w:rFonts w:ascii="CG Times" w:hAnsi="CG Times"/>
                <w:sz w:val="20"/>
                <w:szCs w:val="20"/>
                <w:lang w:val="sq-AL"/>
              </w:rPr>
            </w:pPr>
          </w:p>
        </w:tc>
      </w:tr>
      <w:tr w:rsidR="00F35F85" w:rsidRPr="00B0398D" w:rsidTr="00F35F85">
        <w:tc>
          <w:tcPr>
            <w:tcW w:w="6629" w:type="dxa"/>
          </w:tcPr>
          <w:p w:rsidR="00F35F85" w:rsidRPr="00B0398D" w:rsidRDefault="00F35F85" w:rsidP="00F35F85">
            <w:pPr>
              <w:jc w:val="both"/>
              <w:rPr>
                <w:rFonts w:ascii="CG Times" w:hAnsi="CG Times"/>
                <w:b/>
                <w:sz w:val="20"/>
                <w:szCs w:val="20"/>
                <w:lang w:val="sq-AL"/>
              </w:rPr>
            </w:pPr>
            <w:r w:rsidRPr="00B0398D">
              <w:rPr>
                <w:rFonts w:ascii="CG Times" w:hAnsi="CG Times"/>
                <w:b/>
                <w:sz w:val="20"/>
                <w:szCs w:val="20"/>
                <w:lang w:val="sq-AL"/>
              </w:rPr>
              <w:t>Punonjës gjithsej</w:t>
            </w:r>
          </w:p>
        </w:tc>
        <w:tc>
          <w:tcPr>
            <w:tcW w:w="1417" w:type="dxa"/>
          </w:tcPr>
          <w:p w:rsidR="00F35F85" w:rsidRPr="00B0398D" w:rsidRDefault="00F35F85" w:rsidP="00F35F85">
            <w:pPr>
              <w:jc w:val="both"/>
              <w:rPr>
                <w:rFonts w:ascii="CG Times" w:hAnsi="CG Times"/>
                <w:b/>
                <w:sz w:val="20"/>
                <w:szCs w:val="20"/>
                <w:lang w:val="sq-AL"/>
              </w:rPr>
            </w:pPr>
          </w:p>
        </w:tc>
        <w:tc>
          <w:tcPr>
            <w:tcW w:w="1196" w:type="dxa"/>
          </w:tcPr>
          <w:p w:rsidR="00F35F85" w:rsidRPr="00B0398D" w:rsidRDefault="00F35F85" w:rsidP="00F35F85">
            <w:pPr>
              <w:jc w:val="right"/>
              <w:rPr>
                <w:rFonts w:ascii="CG Times" w:hAnsi="CG Times"/>
                <w:b/>
                <w:sz w:val="20"/>
                <w:szCs w:val="20"/>
                <w:lang w:val="sq-AL"/>
              </w:rPr>
            </w:pPr>
            <w:r w:rsidRPr="00B0398D">
              <w:rPr>
                <w:rFonts w:ascii="CG Times" w:hAnsi="CG Times"/>
                <w:b/>
                <w:sz w:val="20"/>
                <w:szCs w:val="20"/>
                <w:lang w:val="sq-AL"/>
              </w:rPr>
              <w:t>47</w:t>
            </w:r>
          </w:p>
        </w:tc>
      </w:tr>
    </w:tbl>
    <w:p w:rsidR="00F35F85" w:rsidRPr="00FE405F" w:rsidRDefault="00F35F85" w:rsidP="00F35F85">
      <w:pPr>
        <w:jc w:val="both"/>
        <w:rPr>
          <w:rFonts w:ascii="CG Times" w:hAnsi="CG Times"/>
          <w:sz w:val="12"/>
          <w:lang w:val="sq-AL"/>
        </w:rPr>
      </w:pPr>
    </w:p>
    <w:p w:rsidR="00F35F85" w:rsidRPr="00FE405F" w:rsidRDefault="00F35F85" w:rsidP="00F35F85">
      <w:pPr>
        <w:pStyle w:val="Paragrafi"/>
        <w:rPr>
          <w:sz w:val="12"/>
          <w:lang w:val="sq-AL"/>
        </w:rPr>
      </w:pPr>
    </w:p>
    <w:p w:rsidR="00B11F00" w:rsidRPr="00B0398D" w:rsidRDefault="00B11F00" w:rsidP="00B11F00">
      <w:pPr>
        <w:pStyle w:val="Akti"/>
        <w:rPr>
          <w:lang w:val="sq-AL"/>
        </w:rPr>
      </w:pPr>
      <w:r w:rsidRPr="00B0398D">
        <w:rPr>
          <w:lang w:val="sq-AL"/>
        </w:rPr>
        <w:t xml:space="preserve">Vendim </w:t>
      </w:r>
    </w:p>
    <w:p w:rsidR="00B11F00" w:rsidRPr="00B0398D" w:rsidRDefault="00B0398D" w:rsidP="00B11F00">
      <w:pPr>
        <w:pStyle w:val="NumriData"/>
        <w:rPr>
          <w:lang w:val="sq-AL"/>
        </w:rPr>
      </w:pPr>
      <w:r>
        <w:rPr>
          <w:lang w:val="sq-AL"/>
        </w:rPr>
        <w:t xml:space="preserve">Nr. </w:t>
      </w:r>
      <w:r w:rsidR="00B11F00" w:rsidRPr="00B0398D">
        <w:rPr>
          <w:lang w:val="sq-AL"/>
        </w:rPr>
        <w:t>109, datë 13.2.2013</w:t>
      </w:r>
    </w:p>
    <w:p w:rsidR="00B11F00" w:rsidRPr="00FE405F" w:rsidRDefault="00B11F00" w:rsidP="00B11F00">
      <w:pPr>
        <w:pStyle w:val="Titulli"/>
        <w:rPr>
          <w:sz w:val="12"/>
          <w:lang w:val="sq-AL"/>
        </w:rPr>
      </w:pPr>
    </w:p>
    <w:p w:rsidR="00B11F00" w:rsidRPr="00B0398D" w:rsidRDefault="00B11F00" w:rsidP="00B11F00">
      <w:pPr>
        <w:pStyle w:val="Titulli"/>
        <w:rPr>
          <w:lang w:val="sq-AL"/>
        </w:rPr>
      </w:pPr>
      <w:r w:rsidRPr="00B0398D">
        <w:rPr>
          <w:lang w:val="sq-AL"/>
        </w:rPr>
        <w:t>Për përcaktimin e autoritetit kontraktues për dhënien me koncesion të hidrocentralit “Dobrenjë-Tomorricë” dhe miratimin e B</w:t>
      </w:r>
      <w:r w:rsidR="00F9009F">
        <w:rPr>
          <w:lang w:val="sq-AL"/>
        </w:rPr>
        <w:t>O</w:t>
      </w:r>
      <w:r w:rsidRPr="00B0398D">
        <w:rPr>
          <w:lang w:val="sq-AL"/>
        </w:rPr>
        <w:t xml:space="preserve">nusit, në </w:t>
      </w:r>
      <w:r w:rsidR="00F9009F" w:rsidRPr="00B0398D">
        <w:rPr>
          <w:lang w:val="sq-AL"/>
        </w:rPr>
        <w:t>PROCEDURËN</w:t>
      </w:r>
      <w:r w:rsidRPr="00B0398D">
        <w:rPr>
          <w:lang w:val="sq-AL"/>
        </w:rPr>
        <w:t xml:space="preserve"> përzgjedhëse konkurruese, që I jepet shoqërisë</w:t>
      </w:r>
    </w:p>
    <w:p w:rsidR="00B11F00" w:rsidRPr="006135C8" w:rsidRDefault="00B11F00" w:rsidP="00B11F00">
      <w:pPr>
        <w:pStyle w:val="Paragrafi"/>
        <w:rPr>
          <w:sz w:val="10"/>
          <w:lang w:val="sq-AL"/>
        </w:rPr>
      </w:pPr>
    </w:p>
    <w:p w:rsidR="00B11F00" w:rsidRPr="00B0398D" w:rsidRDefault="00B11F00" w:rsidP="00B11F00">
      <w:pPr>
        <w:pStyle w:val="Paragrafi"/>
        <w:rPr>
          <w:lang w:val="sq-AL"/>
        </w:rPr>
      </w:pPr>
      <w:r w:rsidRPr="00B0398D">
        <w:rPr>
          <w:lang w:val="sq-AL"/>
        </w:rPr>
        <w:t>Në mbështetje të nenit 100</w:t>
      </w:r>
      <w:r w:rsidR="00F9009F">
        <w:rPr>
          <w:lang w:val="sq-AL"/>
        </w:rPr>
        <w:t xml:space="preserve"> të Kushtetutës dhe të neneve 5 pika 3, e 23 pika 3 shkronja “b” të ligjit</w:t>
      </w:r>
      <w:r w:rsidRPr="00B0398D">
        <w:rPr>
          <w:lang w:val="sq-AL"/>
        </w:rPr>
        <w:t xml:space="preserve"> </w:t>
      </w:r>
      <w:r w:rsidR="00B0398D">
        <w:rPr>
          <w:lang w:val="sq-AL"/>
        </w:rPr>
        <w:t xml:space="preserve">nr. </w:t>
      </w:r>
      <w:r w:rsidRPr="00B0398D">
        <w:rPr>
          <w:lang w:val="sq-AL"/>
        </w:rPr>
        <w:t>9663, datë 18.12.2006 “Për koncesionet”, të ndryshuar, me propozimin</w:t>
      </w:r>
      <w:r w:rsidR="00F9009F">
        <w:rPr>
          <w:lang w:val="sq-AL"/>
        </w:rPr>
        <w:t xml:space="preserve"> </w:t>
      </w:r>
      <w:r w:rsidRPr="00B0398D">
        <w:rPr>
          <w:lang w:val="sq-AL"/>
        </w:rPr>
        <w:t xml:space="preserve">e </w:t>
      </w:r>
      <w:r w:rsidR="00F9009F" w:rsidRPr="00B0398D">
        <w:rPr>
          <w:lang w:val="sq-AL"/>
        </w:rPr>
        <w:t xml:space="preserve">Zëvendëskryeministrit </w:t>
      </w:r>
      <w:r w:rsidRPr="00B0398D">
        <w:rPr>
          <w:lang w:val="sq-AL"/>
        </w:rPr>
        <w:t>dhe Minist</w:t>
      </w:r>
      <w:r w:rsidR="00F9009F">
        <w:rPr>
          <w:lang w:val="sq-AL"/>
        </w:rPr>
        <w:t>ër</w:t>
      </w:r>
      <w:r w:rsidRPr="00B0398D">
        <w:rPr>
          <w:lang w:val="sq-AL"/>
        </w:rPr>
        <w:t xml:space="preserve"> </w:t>
      </w:r>
      <w:r w:rsidR="00F9009F">
        <w:rPr>
          <w:lang w:val="sq-AL"/>
        </w:rPr>
        <w:t>i</w:t>
      </w:r>
      <w:r w:rsidRPr="00B0398D">
        <w:rPr>
          <w:lang w:val="sq-AL"/>
        </w:rPr>
        <w:t xml:space="preserve"> Ekonomisë, Tregtisë dhe Energjetikës, Këshilli </w:t>
      </w:r>
      <w:r w:rsidR="003E217D">
        <w:rPr>
          <w:lang w:val="sq-AL"/>
        </w:rPr>
        <w:t>i</w:t>
      </w:r>
      <w:r w:rsidRPr="00B0398D">
        <w:rPr>
          <w:lang w:val="sq-AL"/>
        </w:rPr>
        <w:t xml:space="preserve"> Ministrave</w:t>
      </w:r>
    </w:p>
    <w:p w:rsidR="00B11F00" w:rsidRPr="00FE405F" w:rsidRDefault="00B11F00" w:rsidP="00B11F00">
      <w:pPr>
        <w:pStyle w:val="Paragrafi"/>
        <w:rPr>
          <w:sz w:val="14"/>
          <w:lang w:val="sq-AL"/>
        </w:rPr>
      </w:pPr>
    </w:p>
    <w:p w:rsidR="00B11F00" w:rsidRPr="00B0398D" w:rsidRDefault="00B11F00" w:rsidP="00B11F00">
      <w:pPr>
        <w:pStyle w:val="VENDOSI"/>
        <w:rPr>
          <w:lang w:val="sq-AL"/>
        </w:rPr>
      </w:pPr>
      <w:r w:rsidRPr="00B0398D">
        <w:rPr>
          <w:lang w:val="sq-AL"/>
        </w:rPr>
        <w:t>Vendosi:</w:t>
      </w:r>
    </w:p>
    <w:p w:rsidR="00B11F00" w:rsidRPr="006135C8" w:rsidRDefault="00B11F00" w:rsidP="00B11F00">
      <w:pPr>
        <w:pStyle w:val="Paragrafi"/>
        <w:rPr>
          <w:sz w:val="10"/>
          <w:lang w:val="sq-AL"/>
        </w:rPr>
      </w:pPr>
    </w:p>
    <w:p w:rsidR="00B11F00" w:rsidRPr="00B0398D" w:rsidRDefault="00B11F00" w:rsidP="00B11F00">
      <w:pPr>
        <w:pStyle w:val="Paragrafi"/>
        <w:rPr>
          <w:lang w:val="sq-AL"/>
        </w:rPr>
      </w:pPr>
      <w:r w:rsidRPr="00B0398D">
        <w:rPr>
          <w:lang w:val="sq-AL"/>
        </w:rPr>
        <w:t xml:space="preserve">1. Autoriteti kontraktues për kryerjen e procedurave ligjore për </w:t>
      </w:r>
      <w:r w:rsidR="00F9009F" w:rsidRPr="00B0398D">
        <w:rPr>
          <w:lang w:val="sq-AL"/>
        </w:rPr>
        <w:t>dhënien</w:t>
      </w:r>
      <w:r w:rsidRPr="00B0398D">
        <w:rPr>
          <w:lang w:val="sq-AL"/>
        </w:rPr>
        <w:t xml:space="preserve"> me koncesion, të formës “BOT” (</w:t>
      </w:r>
      <w:r w:rsidR="00876136" w:rsidRPr="00B0398D">
        <w:rPr>
          <w:lang w:val="sq-AL"/>
        </w:rPr>
        <w:t>ndërtim, operim dhe trasferim</w:t>
      </w:r>
      <w:r w:rsidR="003E217D">
        <w:rPr>
          <w:lang w:val="sq-AL"/>
        </w:rPr>
        <w:t>), të hidrocentralit</w:t>
      </w:r>
      <w:r w:rsidRPr="00B0398D">
        <w:rPr>
          <w:lang w:val="sq-AL"/>
        </w:rPr>
        <w:t xml:space="preserve"> “Dobrenjë-Tomorricë)</w:t>
      </w:r>
      <w:r w:rsidR="003E217D">
        <w:rPr>
          <w:lang w:val="sq-AL"/>
        </w:rPr>
        <w:t>”</w:t>
      </w:r>
      <w:r w:rsidR="00876136">
        <w:rPr>
          <w:lang w:val="sq-AL"/>
        </w:rPr>
        <w:t>,</w:t>
      </w:r>
      <w:r w:rsidRPr="00B0398D">
        <w:rPr>
          <w:lang w:val="sq-AL"/>
        </w:rPr>
        <w:t xml:space="preserve"> është Ministria e Ekonomisë Tregtisë dhe Energjetikës.</w:t>
      </w:r>
    </w:p>
    <w:p w:rsidR="00B11F00" w:rsidRPr="00B0398D" w:rsidRDefault="00B11F00" w:rsidP="00B11F00">
      <w:pPr>
        <w:pStyle w:val="Paragrafi"/>
        <w:rPr>
          <w:lang w:val="sq-AL"/>
        </w:rPr>
      </w:pPr>
      <w:r w:rsidRPr="00B0398D">
        <w:rPr>
          <w:lang w:val="sq-AL"/>
        </w:rPr>
        <w:t>2. Miratimin e bonusit prej 2 (dy) pikësh për rezultatin teknik dhe financiar në</w:t>
      </w:r>
      <w:r w:rsidR="00876136">
        <w:rPr>
          <w:lang w:val="sq-AL"/>
        </w:rPr>
        <w:t xml:space="preserve"> procedurën përzgjedhëse konkur</w:t>
      </w:r>
      <w:r w:rsidRPr="00B0398D">
        <w:rPr>
          <w:lang w:val="sq-AL"/>
        </w:rPr>
        <w:t xml:space="preserve">ruese për dhënien me koncesion të këtij </w:t>
      </w:r>
      <w:r w:rsidR="00876136" w:rsidRPr="00B0398D">
        <w:rPr>
          <w:lang w:val="sq-AL"/>
        </w:rPr>
        <w:t>hidrocentrali</w:t>
      </w:r>
      <w:r w:rsidRPr="00B0398D">
        <w:rPr>
          <w:lang w:val="sq-AL"/>
        </w:rPr>
        <w:t xml:space="preserve">, që </w:t>
      </w:r>
      <w:r w:rsidR="00876136">
        <w:rPr>
          <w:lang w:val="sq-AL"/>
        </w:rPr>
        <w:t>i jepet shoqërisë “MGB”</w:t>
      </w:r>
      <w:r w:rsidRPr="00B0398D">
        <w:rPr>
          <w:lang w:val="sq-AL"/>
        </w:rPr>
        <w:t xml:space="preserve"> </w:t>
      </w:r>
      <w:r w:rsidR="00876136" w:rsidRPr="00B0398D">
        <w:rPr>
          <w:lang w:val="sq-AL"/>
        </w:rPr>
        <w:t>sh</w:t>
      </w:r>
      <w:r w:rsidRPr="00B0398D">
        <w:rPr>
          <w:lang w:val="sq-AL"/>
        </w:rPr>
        <w:t>.p.k.</w:t>
      </w:r>
    </w:p>
    <w:p w:rsidR="00B11F00" w:rsidRPr="00B0398D" w:rsidRDefault="00B11F00" w:rsidP="00B11F00">
      <w:pPr>
        <w:pStyle w:val="Paragrafi"/>
        <w:rPr>
          <w:lang w:val="sq-AL"/>
        </w:rPr>
      </w:pPr>
      <w:r w:rsidRPr="00B0398D">
        <w:rPr>
          <w:lang w:val="sq-AL"/>
        </w:rPr>
        <w:t>3.</w:t>
      </w:r>
      <w:r w:rsidRPr="00FE405F">
        <w:rPr>
          <w:sz w:val="2"/>
          <w:lang w:val="sq-AL"/>
        </w:rPr>
        <w:t xml:space="preserve"> </w:t>
      </w:r>
      <w:r w:rsidRPr="00B0398D">
        <w:rPr>
          <w:lang w:val="sq-AL"/>
        </w:rPr>
        <w:t xml:space="preserve">Ministria e </w:t>
      </w:r>
      <w:r w:rsidR="000F34DC" w:rsidRPr="00B0398D">
        <w:rPr>
          <w:lang w:val="sq-AL"/>
        </w:rPr>
        <w:t>Ekonomisë</w:t>
      </w:r>
      <w:r w:rsidRPr="00B0398D">
        <w:rPr>
          <w:lang w:val="sq-AL"/>
        </w:rPr>
        <w:t>, Tregtisë dhe Energjetikës, në procedurën përzgjedhëse konkurruese</w:t>
      </w:r>
      <w:r w:rsidR="003E217D">
        <w:rPr>
          <w:lang w:val="sq-AL"/>
        </w:rPr>
        <w:t>,</w:t>
      </w:r>
      <w:r w:rsidRPr="00B0398D">
        <w:rPr>
          <w:lang w:val="sq-AL"/>
        </w:rPr>
        <w:t xml:space="preserve"> për dhënien me koncesion të hid</w:t>
      </w:r>
      <w:r w:rsidR="003E217D">
        <w:rPr>
          <w:lang w:val="sq-AL"/>
        </w:rPr>
        <w:t>rocentralit “Dobrenjë-Tomorricë”</w:t>
      </w:r>
      <w:r w:rsidRPr="00B0398D">
        <w:rPr>
          <w:lang w:val="sq-AL"/>
        </w:rPr>
        <w:t xml:space="preserve">, duhet të pranojë oferta për të gjithë pjesën e lirë të pellgut ujëmbledhës, </w:t>
      </w:r>
      <w:r w:rsidR="000F34DC">
        <w:rPr>
          <w:lang w:val="sq-AL"/>
        </w:rPr>
        <w:t>i</w:t>
      </w:r>
      <w:r w:rsidRPr="00B0398D">
        <w:rPr>
          <w:lang w:val="sq-AL"/>
        </w:rPr>
        <w:t xml:space="preserve"> cili përfshihet në skemën e shfrytëzimit të këtij hidrocentrali.</w:t>
      </w:r>
    </w:p>
    <w:p w:rsidR="00B11F00" w:rsidRPr="00B0398D" w:rsidRDefault="00B11F00" w:rsidP="00B11F00">
      <w:pPr>
        <w:pStyle w:val="Paragrafi"/>
        <w:rPr>
          <w:lang w:val="sq-AL"/>
        </w:rPr>
      </w:pPr>
      <w:r w:rsidRPr="00B0398D">
        <w:rPr>
          <w:lang w:val="sq-AL"/>
        </w:rPr>
        <w:t>4.</w:t>
      </w:r>
      <w:r w:rsidRPr="00FE405F">
        <w:rPr>
          <w:sz w:val="6"/>
          <w:lang w:val="sq-AL"/>
        </w:rPr>
        <w:t xml:space="preserve"> </w:t>
      </w:r>
      <w:r w:rsidRPr="00B0398D">
        <w:rPr>
          <w:lang w:val="sq-AL"/>
        </w:rPr>
        <w:t>Ngarkohet Ministria e Ekonomisë, Tregtisë dhe Energjetikës për zbatimin e këtij vendimi.</w:t>
      </w:r>
    </w:p>
    <w:p w:rsidR="00B11F00" w:rsidRPr="00B0398D" w:rsidRDefault="00B11F00" w:rsidP="00B11F00">
      <w:pPr>
        <w:pStyle w:val="Paragrafi"/>
        <w:rPr>
          <w:lang w:val="sq-AL"/>
        </w:rPr>
      </w:pPr>
      <w:r w:rsidRPr="00B0398D">
        <w:rPr>
          <w:lang w:val="sq-AL"/>
        </w:rPr>
        <w:t>Ky vendim hyn në fuqi pas botimit në Fletoren Zyrtare.</w:t>
      </w:r>
    </w:p>
    <w:p w:rsidR="00B11F00" w:rsidRPr="00B0398D" w:rsidRDefault="00B11F00" w:rsidP="00B11F00">
      <w:pPr>
        <w:pStyle w:val="Autoriteti"/>
        <w:rPr>
          <w:lang w:val="sq-AL"/>
        </w:rPr>
      </w:pPr>
      <w:r w:rsidRPr="00B0398D">
        <w:rPr>
          <w:lang w:val="sq-AL"/>
        </w:rPr>
        <w:t xml:space="preserve">Kryeministri </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Akti"/>
        <w:rPr>
          <w:lang w:val="sq-AL"/>
        </w:rPr>
      </w:pPr>
      <w:r w:rsidRPr="00B0398D">
        <w:rPr>
          <w:lang w:val="sq-AL"/>
        </w:rPr>
        <w:t xml:space="preserve">Vendim </w:t>
      </w:r>
    </w:p>
    <w:p w:rsidR="00B11F00" w:rsidRPr="00B0398D" w:rsidRDefault="00B0398D" w:rsidP="00B11F00">
      <w:pPr>
        <w:pStyle w:val="NumriData"/>
        <w:rPr>
          <w:lang w:val="sq-AL"/>
        </w:rPr>
      </w:pPr>
      <w:r>
        <w:rPr>
          <w:lang w:val="sq-AL"/>
        </w:rPr>
        <w:t xml:space="preserve">Nr. </w:t>
      </w:r>
      <w:r w:rsidR="00B11F00" w:rsidRPr="00B0398D">
        <w:rPr>
          <w:lang w:val="sq-AL"/>
        </w:rPr>
        <w:t>110, datë 13.2.2013</w:t>
      </w:r>
    </w:p>
    <w:p w:rsidR="00B11F00" w:rsidRPr="00B0398D" w:rsidRDefault="00B11F00" w:rsidP="00B11F00">
      <w:pPr>
        <w:pStyle w:val="Titulli"/>
        <w:rPr>
          <w:lang w:val="sq-AL"/>
        </w:rPr>
      </w:pPr>
    </w:p>
    <w:p w:rsidR="00B11F00" w:rsidRPr="00B0398D" w:rsidRDefault="00B11F00" w:rsidP="00B11F00">
      <w:pPr>
        <w:pStyle w:val="Titulli"/>
        <w:rPr>
          <w:lang w:val="sq-AL"/>
        </w:rPr>
      </w:pPr>
      <w:r w:rsidRPr="00B0398D">
        <w:rPr>
          <w:lang w:val="sq-AL"/>
        </w:rPr>
        <w:t>Për miratimin e rialokimit të fon</w:t>
      </w:r>
      <w:r w:rsidR="000F34DC">
        <w:rPr>
          <w:lang w:val="sq-AL"/>
        </w:rPr>
        <w:t>deve sipas marrëveshjes së huas</w:t>
      </w:r>
      <w:r w:rsidRPr="00B0398D">
        <w:rPr>
          <w:lang w:val="sq-AL"/>
        </w:rPr>
        <w:t xml:space="preserve"> dhe programit, ndërmjet republikës së Shqipërisë, Përfaqësuar nga ministria e financave, e fondit </w:t>
      </w:r>
      <w:r w:rsidR="0056351C">
        <w:rPr>
          <w:lang w:val="sq-AL"/>
        </w:rPr>
        <w:t>shqiptar për zhvillim dhe KFW f</w:t>
      </w:r>
      <w:r w:rsidRPr="00B0398D">
        <w:rPr>
          <w:lang w:val="sq-AL"/>
        </w:rPr>
        <w:t>rankfurt Am main, për financimin e projektit “FOndi i investimeve sociale IV</w:t>
      </w:r>
      <w:r w:rsidR="000F34DC">
        <w:rPr>
          <w:lang w:val="sq-AL"/>
        </w:rPr>
        <w:t>”</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Në mbështe</w:t>
      </w:r>
      <w:r w:rsidR="009A2031">
        <w:rPr>
          <w:lang w:val="sq-AL"/>
        </w:rPr>
        <w:t>tje të nenit 100 të Kushtetutës të nenit 26</w:t>
      </w:r>
      <w:r w:rsidRPr="00B0398D">
        <w:rPr>
          <w:lang w:val="sq-AL"/>
        </w:rPr>
        <w:t xml:space="preserve"> të ligjit </w:t>
      </w:r>
      <w:r w:rsidR="00B0398D">
        <w:rPr>
          <w:lang w:val="sq-AL"/>
        </w:rPr>
        <w:t xml:space="preserve">nr. </w:t>
      </w:r>
      <w:r w:rsidRPr="00B0398D">
        <w:rPr>
          <w:lang w:val="sq-AL"/>
        </w:rPr>
        <w:t>9665, datë 18.12.2006 “Për huamarrjen shtetërore, borxhin shtetëror dhe garancitë shtetërore të huas në Republikën e Shqipërisë</w:t>
      </w:r>
      <w:r w:rsidR="009A2031">
        <w:rPr>
          <w:lang w:val="sq-AL"/>
        </w:rPr>
        <w:t>”</w:t>
      </w:r>
      <w:r w:rsidRPr="00B0398D">
        <w:rPr>
          <w:lang w:val="sq-AL"/>
        </w:rPr>
        <w:t xml:space="preserve">, si dhe të ligjit </w:t>
      </w:r>
      <w:r w:rsidR="00B0398D">
        <w:rPr>
          <w:lang w:val="sq-AL"/>
        </w:rPr>
        <w:t xml:space="preserve">nr. </w:t>
      </w:r>
      <w:r w:rsidRPr="00B0398D">
        <w:rPr>
          <w:lang w:val="sq-AL"/>
        </w:rPr>
        <w:t>10 407, datë 31.3.2011 “</w:t>
      </w:r>
      <w:r w:rsidR="009A2031" w:rsidRPr="00B0398D">
        <w:rPr>
          <w:lang w:val="sq-AL"/>
        </w:rPr>
        <w:t xml:space="preserve">Për </w:t>
      </w:r>
      <w:r w:rsidRPr="00B0398D">
        <w:rPr>
          <w:lang w:val="sq-AL"/>
        </w:rPr>
        <w:t>ratifikimin e ma</w:t>
      </w:r>
      <w:r w:rsidR="009A2031">
        <w:rPr>
          <w:lang w:val="sq-AL"/>
        </w:rPr>
        <w:t>rrëveshjes së huas</w:t>
      </w:r>
      <w:r w:rsidRPr="00B0398D">
        <w:rPr>
          <w:lang w:val="sq-AL"/>
        </w:rPr>
        <w:t xml:space="preserve"> dhe programit, ndërmjet Republikës së </w:t>
      </w:r>
      <w:r w:rsidR="009A2031" w:rsidRPr="00B0398D">
        <w:rPr>
          <w:lang w:val="sq-AL"/>
        </w:rPr>
        <w:t>Shqipërisë</w:t>
      </w:r>
      <w:r w:rsidRPr="00B0398D">
        <w:rPr>
          <w:lang w:val="sq-AL"/>
        </w:rPr>
        <w:t xml:space="preserve">, përfaqësuar nga Ministria e Financave e Fondit Shqiptar për </w:t>
      </w:r>
      <w:r w:rsidRPr="00B0398D">
        <w:rPr>
          <w:lang w:val="sq-AL"/>
        </w:rPr>
        <w:lastRenderedPageBreak/>
        <w:t xml:space="preserve">Zhvillim, si agjenci zbatimit të projektit, dhe KfW Frankfurt am Main për financimin e projektit “Fondi </w:t>
      </w:r>
      <w:r w:rsidR="009A2031">
        <w:rPr>
          <w:lang w:val="sq-AL"/>
        </w:rPr>
        <w:t>i</w:t>
      </w:r>
      <w:r w:rsidRPr="00B0398D">
        <w:rPr>
          <w:lang w:val="sq-AL"/>
        </w:rPr>
        <w:t xml:space="preserve"> investimeve sociale IV””, me propozimin e Ministrit të Financave, Këshilli </w:t>
      </w:r>
      <w:r w:rsidR="009A2031">
        <w:rPr>
          <w:lang w:val="sq-AL"/>
        </w:rPr>
        <w:t>i</w:t>
      </w:r>
      <w:r w:rsidRPr="00B0398D">
        <w:rPr>
          <w:lang w:val="sq-AL"/>
        </w:rPr>
        <w:t xml:space="preserve"> 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Miratimin e rialokimit të fondeve sipas marrëveshjes së huas dhe programit, ndërmjet Republikës së Shqipërisë, përfaq</w:t>
      </w:r>
      <w:r w:rsidR="002B4B66">
        <w:rPr>
          <w:lang w:val="sq-AL"/>
        </w:rPr>
        <w:t>ësuar nga Ministria e Financave</w:t>
      </w:r>
      <w:r w:rsidRPr="00B0398D">
        <w:rPr>
          <w:lang w:val="sq-AL"/>
        </w:rPr>
        <w:t xml:space="preserve"> </w:t>
      </w:r>
      <w:r w:rsidR="003E217D">
        <w:rPr>
          <w:lang w:val="sq-AL"/>
        </w:rPr>
        <w:t>e Fondit Shqiptar për Zhvillim</w:t>
      </w:r>
      <w:r w:rsidRPr="00B0398D">
        <w:rPr>
          <w:lang w:val="sq-AL"/>
        </w:rPr>
        <w:t xml:space="preserve"> </w:t>
      </w:r>
      <w:r w:rsidR="00FE405F">
        <w:rPr>
          <w:lang w:val="sq-AL"/>
        </w:rPr>
        <w:t>dhe</w:t>
      </w:r>
      <w:r w:rsidRPr="00B0398D">
        <w:rPr>
          <w:lang w:val="sq-AL"/>
        </w:rPr>
        <w:t xml:space="preserve"> KfW Frankfurt am Main, për financimin e projektit “Fondi </w:t>
      </w:r>
      <w:r w:rsidR="002B4B66">
        <w:rPr>
          <w:lang w:val="sq-AL"/>
        </w:rPr>
        <w:t>i</w:t>
      </w:r>
      <w:r w:rsidRPr="00B0398D">
        <w:rPr>
          <w:lang w:val="sq-AL"/>
        </w:rPr>
        <w:t xml:space="preserve"> investimeve sociale IV”, sipas tabelës bashkëlidhur këtij vendimi.</w:t>
      </w:r>
    </w:p>
    <w:p w:rsidR="00B11F00" w:rsidRPr="00B0398D" w:rsidRDefault="00B11F00" w:rsidP="00B11F00">
      <w:pPr>
        <w:pStyle w:val="Paragrafi"/>
        <w:rPr>
          <w:lang w:val="sq-AL"/>
        </w:rPr>
      </w:pPr>
      <w:r w:rsidRPr="00B0398D">
        <w:rPr>
          <w:lang w:val="sq-AL"/>
        </w:rPr>
        <w:t xml:space="preserve">Ky vendim hyn në fuqi </w:t>
      </w:r>
      <w:r w:rsidR="002B4B66" w:rsidRPr="00B0398D">
        <w:rPr>
          <w:lang w:val="sq-AL"/>
        </w:rPr>
        <w:t>menjëherë</w:t>
      </w:r>
      <w:r w:rsidRPr="00B0398D">
        <w:rPr>
          <w:lang w:val="sq-AL"/>
        </w:rPr>
        <w:t>.</w:t>
      </w: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 xml:space="preserve">Kryeministri </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Paragrafi"/>
        <w:rPr>
          <w:lang w:val="sq-AL"/>
        </w:rPr>
      </w:pPr>
    </w:p>
    <w:p w:rsidR="00B11F00" w:rsidRPr="00B0398D" w:rsidRDefault="0098561F" w:rsidP="00B11F00">
      <w:pPr>
        <w:pStyle w:val="Paragrafi"/>
        <w:ind w:firstLine="0"/>
        <w:rPr>
          <w:lang w:val="sq-AL"/>
        </w:rPr>
      </w:pPr>
      <w:r w:rsidRPr="00B0398D">
        <w:rPr>
          <w:noProof/>
          <w:lang w:val="en-GB" w:eastAsia="en-GB"/>
        </w:rPr>
        <w:lastRenderedPageBreak/>
        <w:drawing>
          <wp:inline distT="0" distB="0" distL="0" distR="0">
            <wp:extent cx="5762625" cy="6353175"/>
            <wp:effectExtent l="0" t="0" r="9525" b="9525"/>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6353175"/>
                    </a:xfrm>
                    <a:prstGeom prst="rect">
                      <a:avLst/>
                    </a:prstGeom>
                    <a:noFill/>
                    <a:ln>
                      <a:noFill/>
                    </a:ln>
                  </pic:spPr>
                </pic:pic>
              </a:graphicData>
            </a:graphic>
          </wp:inline>
        </w:drawing>
      </w:r>
    </w:p>
    <w:p w:rsidR="00B11F00" w:rsidRPr="00B0398D" w:rsidRDefault="00B11F00" w:rsidP="00B11F00">
      <w:pPr>
        <w:pStyle w:val="Paragrafi"/>
        <w:rPr>
          <w:lang w:val="sq-AL"/>
        </w:rPr>
      </w:pPr>
    </w:p>
    <w:p w:rsidR="007E4A11" w:rsidRDefault="007E4A11" w:rsidP="00CD48B7">
      <w:pPr>
        <w:pStyle w:val="Akti"/>
        <w:keepNext w:val="0"/>
        <w:rPr>
          <w:lang w:val="sq-AL"/>
        </w:rPr>
      </w:pPr>
    </w:p>
    <w:p w:rsidR="00CD48B7" w:rsidRDefault="00CD48B7" w:rsidP="00CD48B7">
      <w:pPr>
        <w:pStyle w:val="Akti"/>
        <w:keepNext w:val="0"/>
        <w:rPr>
          <w:lang w:val="sq-AL"/>
        </w:rPr>
      </w:pPr>
    </w:p>
    <w:p w:rsidR="00CD48B7" w:rsidRDefault="00CD48B7" w:rsidP="00CD48B7">
      <w:pPr>
        <w:pStyle w:val="Akti"/>
        <w:keepNext w:val="0"/>
        <w:rPr>
          <w:lang w:val="sq-AL"/>
        </w:rPr>
      </w:pPr>
    </w:p>
    <w:p w:rsidR="00CD48B7" w:rsidRDefault="00CD48B7" w:rsidP="00CD48B7">
      <w:pPr>
        <w:pStyle w:val="Akti"/>
        <w:keepNext w:val="0"/>
        <w:rPr>
          <w:lang w:val="sq-AL"/>
        </w:rPr>
      </w:pPr>
    </w:p>
    <w:p w:rsidR="00CD48B7" w:rsidRDefault="00CD48B7" w:rsidP="00CD48B7">
      <w:pPr>
        <w:pStyle w:val="Akti"/>
        <w:keepNext w:val="0"/>
        <w:rPr>
          <w:lang w:val="sq-AL"/>
        </w:rPr>
      </w:pPr>
    </w:p>
    <w:p w:rsidR="00FE405F" w:rsidRDefault="00FE405F" w:rsidP="00CD48B7">
      <w:pPr>
        <w:pStyle w:val="Akti"/>
        <w:keepNext w:val="0"/>
        <w:rPr>
          <w:lang w:val="sq-AL"/>
        </w:rPr>
      </w:pPr>
    </w:p>
    <w:p w:rsidR="00CD48B7" w:rsidRDefault="00CD48B7" w:rsidP="00CD48B7">
      <w:pPr>
        <w:pStyle w:val="Akti"/>
        <w:keepNext w:val="0"/>
        <w:rPr>
          <w:lang w:val="sq-AL"/>
        </w:rPr>
      </w:pPr>
    </w:p>
    <w:p w:rsidR="00CD48B7" w:rsidRDefault="00CD48B7" w:rsidP="00CD48B7">
      <w:pPr>
        <w:pStyle w:val="Akti"/>
        <w:keepNext w:val="0"/>
        <w:rPr>
          <w:lang w:val="sq-AL"/>
        </w:rPr>
      </w:pPr>
    </w:p>
    <w:p w:rsidR="00CD48B7" w:rsidRDefault="00CD48B7" w:rsidP="00CD48B7">
      <w:pPr>
        <w:pStyle w:val="Akti"/>
        <w:keepNext w:val="0"/>
        <w:rPr>
          <w:lang w:val="sq-AL"/>
        </w:rPr>
      </w:pPr>
    </w:p>
    <w:p w:rsidR="00B11F00" w:rsidRPr="00B0398D" w:rsidRDefault="00B11F00" w:rsidP="00B11F00">
      <w:pPr>
        <w:pStyle w:val="Akti"/>
        <w:rPr>
          <w:lang w:val="sq-AL"/>
        </w:rPr>
      </w:pPr>
      <w:r w:rsidRPr="00B0398D">
        <w:rPr>
          <w:lang w:val="sq-AL"/>
        </w:rPr>
        <w:t>Vendim</w:t>
      </w:r>
    </w:p>
    <w:p w:rsidR="00B11F00" w:rsidRPr="00B0398D" w:rsidRDefault="00B0398D" w:rsidP="00B11F00">
      <w:pPr>
        <w:pStyle w:val="NumriData"/>
        <w:rPr>
          <w:lang w:val="sq-AL"/>
        </w:rPr>
      </w:pPr>
      <w:r>
        <w:rPr>
          <w:lang w:val="sq-AL"/>
        </w:rPr>
        <w:t xml:space="preserve">Nr. </w:t>
      </w:r>
      <w:r w:rsidR="00B11F00" w:rsidRPr="00B0398D">
        <w:rPr>
          <w:lang w:val="sq-AL"/>
        </w:rPr>
        <w:t>113, datë 13.2.2013</w:t>
      </w:r>
    </w:p>
    <w:p w:rsidR="00B11F00" w:rsidRPr="00B0398D" w:rsidRDefault="00B11F00" w:rsidP="00B11F00">
      <w:pPr>
        <w:jc w:val="both"/>
        <w:rPr>
          <w:rFonts w:ascii="CG Times" w:hAnsi="CG Times"/>
          <w:lang w:val="sq-AL"/>
        </w:rPr>
      </w:pPr>
    </w:p>
    <w:p w:rsidR="00B11F00" w:rsidRPr="00B0398D" w:rsidRDefault="00B11F00" w:rsidP="00B11F00">
      <w:pPr>
        <w:pStyle w:val="Titulli"/>
        <w:rPr>
          <w:lang w:val="sq-AL"/>
        </w:rPr>
      </w:pPr>
      <w:r w:rsidRPr="00B0398D">
        <w:rPr>
          <w:lang w:val="sq-AL"/>
        </w:rPr>
        <w:t>Për miratimin e listës përfund</w:t>
      </w:r>
      <w:r w:rsidR="003E217D">
        <w:rPr>
          <w:lang w:val="sq-AL"/>
        </w:rPr>
        <w:t>imtare të pronave</w:t>
      </w:r>
      <w:r w:rsidRPr="00B0398D">
        <w:rPr>
          <w:lang w:val="sq-AL"/>
        </w:rPr>
        <w:t xml:space="preserve"> të paluajtshme publike, shtetërore, që transferohen në pronësi ose n</w:t>
      </w:r>
      <w:r w:rsidR="00436006">
        <w:rPr>
          <w:lang w:val="sq-AL"/>
        </w:rPr>
        <w:t>ë përdorim të bashkisë Konispol</w:t>
      </w:r>
      <w:r w:rsidRPr="00B0398D">
        <w:rPr>
          <w:lang w:val="sq-AL"/>
        </w:rPr>
        <w:t xml:space="preserve"> të qarkut të Vlorës </w:t>
      </w:r>
    </w:p>
    <w:p w:rsidR="00B11F00" w:rsidRPr="00B0398D" w:rsidRDefault="00B11F00" w:rsidP="00B11F00">
      <w:pPr>
        <w:jc w:val="both"/>
        <w:rPr>
          <w:rFonts w:ascii="CG Times" w:hAnsi="CG Times"/>
          <w:lang w:val="sq-AL"/>
        </w:rPr>
      </w:pPr>
    </w:p>
    <w:p w:rsidR="00B11F00" w:rsidRPr="00B0398D" w:rsidRDefault="00B11F00" w:rsidP="00B11F00">
      <w:pPr>
        <w:pStyle w:val="Paragrafi"/>
        <w:rPr>
          <w:lang w:val="sq-AL"/>
        </w:rPr>
      </w:pPr>
      <w:r w:rsidRPr="00B0398D">
        <w:rPr>
          <w:lang w:val="sq-AL"/>
        </w:rPr>
        <w:t>Në mbështetje të nenit 100 të Kush</w:t>
      </w:r>
      <w:r w:rsidR="00FD1A1E">
        <w:rPr>
          <w:lang w:val="sq-AL"/>
        </w:rPr>
        <w:t>tetutës dhe të neneve 3, 5 e 17</w:t>
      </w:r>
      <w:r w:rsidRPr="00B0398D">
        <w:rPr>
          <w:lang w:val="sq-AL"/>
        </w:rPr>
        <w:t xml:space="preserve"> të ligjit </w:t>
      </w:r>
      <w:r w:rsidR="00B0398D">
        <w:rPr>
          <w:lang w:val="sq-AL"/>
        </w:rPr>
        <w:t xml:space="preserve">nr. </w:t>
      </w:r>
      <w:r w:rsidRPr="00B0398D">
        <w:rPr>
          <w:lang w:val="sq-AL"/>
        </w:rPr>
        <w:t>8744, datë 22.2.2001 “Për transferimin e pronave të paluajtshme publike të shtetit në njësitë e qeverisjes vendore”, të ndryshuar, me propozimin e Ministrit të Brendshëm, Këshilli i Ministrave</w:t>
      </w:r>
    </w:p>
    <w:p w:rsidR="00B11F00" w:rsidRPr="00B0398D" w:rsidRDefault="00B11F00" w:rsidP="00B11F00">
      <w:pPr>
        <w:pStyle w:val="VENDOSI"/>
        <w:rPr>
          <w:lang w:val="sq-AL"/>
        </w:rPr>
      </w:pPr>
      <w:r w:rsidRPr="00B0398D">
        <w:rPr>
          <w:lang w:val="sq-AL"/>
        </w:rPr>
        <w:br/>
        <w:t>Vendosi:</w:t>
      </w:r>
    </w:p>
    <w:p w:rsidR="00B11F00" w:rsidRPr="00B0398D" w:rsidRDefault="00B11F00" w:rsidP="00B11F00">
      <w:pPr>
        <w:jc w:val="both"/>
        <w:rPr>
          <w:rFonts w:ascii="CG Times" w:hAnsi="CG Times"/>
          <w:lang w:val="sq-AL"/>
        </w:rPr>
      </w:pPr>
    </w:p>
    <w:p w:rsidR="00B11F00" w:rsidRPr="00B0398D" w:rsidRDefault="00B11F00" w:rsidP="00B11F00">
      <w:pPr>
        <w:pStyle w:val="Paragrafi"/>
        <w:rPr>
          <w:lang w:val="sq-AL"/>
        </w:rPr>
      </w:pPr>
      <w:r w:rsidRPr="00B0398D">
        <w:rPr>
          <w:lang w:val="sq-AL"/>
        </w:rPr>
        <w:t>1. Miratimin e listës përfundimtare të pronave të paluajtshme publike, shtetërore, brenda juridiksionit territorial dhe adm</w:t>
      </w:r>
      <w:r w:rsidR="00FD1A1E">
        <w:rPr>
          <w:lang w:val="sq-AL"/>
        </w:rPr>
        <w:t>inistrativ të bashkisë Konispol</w:t>
      </w:r>
      <w:r w:rsidRPr="00B0398D">
        <w:rPr>
          <w:lang w:val="sq-AL"/>
        </w:rPr>
        <w:t xml:space="preserve"> të qarkut të Vlorës, që transferohen në pronësi ose në përdorim të kësaj bashkie, sipas lidhjes </w:t>
      </w:r>
      <w:r w:rsidR="00B0398D">
        <w:rPr>
          <w:lang w:val="sq-AL"/>
        </w:rPr>
        <w:t xml:space="preserve">nr. </w:t>
      </w:r>
      <w:r w:rsidRPr="00B0398D">
        <w:rPr>
          <w:lang w:val="sq-AL"/>
        </w:rPr>
        <w:t>1, që i bashkëlidhet këtij vendimi dhe është pjesë përbërëse e tij.</w:t>
      </w:r>
    </w:p>
    <w:p w:rsidR="00B11F00" w:rsidRPr="00B0398D" w:rsidRDefault="00B11F00" w:rsidP="00B11F00">
      <w:pPr>
        <w:pStyle w:val="Paragrafi"/>
        <w:rPr>
          <w:lang w:val="sq-AL"/>
        </w:rPr>
      </w:pPr>
      <w:r w:rsidRPr="00B0398D">
        <w:rPr>
          <w:lang w:val="sq-AL"/>
        </w:rPr>
        <w:t>Lista me 65 (gjashtëdhjetë e pesë) fletë, që i bashkëlidhet këtij vendimi, përfundon me numrin rendor 811 (tetëqind e njëmbëdhjetë).</w:t>
      </w:r>
    </w:p>
    <w:p w:rsidR="00B11F00" w:rsidRPr="00B0398D" w:rsidRDefault="00B11F00" w:rsidP="00B11F00">
      <w:pPr>
        <w:pStyle w:val="Paragrafi"/>
        <w:rPr>
          <w:lang w:val="sq-AL"/>
        </w:rPr>
      </w:pPr>
      <w:r w:rsidRPr="00B0398D">
        <w:rPr>
          <w:lang w:val="sq-AL"/>
        </w:rPr>
        <w:t xml:space="preserve">2. Ngarkohen Ministri i Brendshëm, </w:t>
      </w:r>
      <w:r w:rsidR="00FD1A1E" w:rsidRPr="00B0398D">
        <w:rPr>
          <w:lang w:val="sq-AL"/>
        </w:rPr>
        <w:t xml:space="preserve">Kryeregjistruesi </w:t>
      </w:r>
      <w:r w:rsidRPr="00B0398D">
        <w:rPr>
          <w:lang w:val="sq-AL"/>
        </w:rPr>
        <w:t>i Pasurive të Paluajtshme të Republikës së Shqipërisë dhe bashkia Konispol për zbatimin e këtij vendimi.</w:t>
      </w:r>
    </w:p>
    <w:p w:rsidR="00B11F00" w:rsidRPr="00B0398D" w:rsidRDefault="00B11F00" w:rsidP="00B11F00">
      <w:pPr>
        <w:pStyle w:val="Paragrafi"/>
        <w:rPr>
          <w:lang w:val="sq-AL"/>
        </w:rPr>
      </w:pPr>
      <w:r w:rsidRPr="00B0398D">
        <w:rPr>
          <w:lang w:val="sq-AL"/>
        </w:rPr>
        <w:t>Ky vendim hyn në fuqi pas botimit në Fletoren Zyrtare.</w:t>
      </w:r>
    </w:p>
    <w:p w:rsidR="00B11F00" w:rsidRPr="00B0398D" w:rsidRDefault="00B11F00" w:rsidP="00B11F00">
      <w:pPr>
        <w:jc w:val="both"/>
        <w:rPr>
          <w:rFonts w:ascii="CG Times" w:hAnsi="CG Times"/>
          <w:lang w:val="sq-AL"/>
        </w:rPr>
      </w:pPr>
    </w:p>
    <w:p w:rsidR="00B11F00" w:rsidRPr="00B0398D" w:rsidRDefault="00B11F00" w:rsidP="00B11F00">
      <w:pPr>
        <w:pStyle w:val="Autoriteti"/>
        <w:rPr>
          <w:lang w:val="sq-AL"/>
        </w:rPr>
      </w:pPr>
      <w:r w:rsidRPr="00B0398D">
        <w:rPr>
          <w:lang w:val="sq-AL"/>
        </w:rPr>
        <w:t>Kryeministri</w:t>
      </w:r>
    </w:p>
    <w:p w:rsidR="00B11F00" w:rsidRPr="00B0398D" w:rsidRDefault="00B11F00" w:rsidP="003E217D">
      <w:pPr>
        <w:pStyle w:val="AutoritetiEmer"/>
      </w:pPr>
      <w:r w:rsidRPr="00B0398D">
        <w:t>Sali Berisha</w:t>
      </w:r>
    </w:p>
    <w:p w:rsidR="00B11F00" w:rsidRPr="00B0398D" w:rsidRDefault="00B11F00" w:rsidP="00B11F00">
      <w:pPr>
        <w:jc w:val="both"/>
        <w:rPr>
          <w:rFonts w:ascii="CG Times" w:hAnsi="CG Times"/>
          <w:lang w:val="sq-AL"/>
        </w:rPr>
      </w:pPr>
    </w:p>
    <w:p w:rsidR="00B11F00" w:rsidRPr="00B0398D" w:rsidRDefault="00B11F00" w:rsidP="00B11F00">
      <w:pPr>
        <w:jc w:val="both"/>
        <w:rPr>
          <w:rFonts w:ascii="CG Times" w:hAnsi="CG Times"/>
          <w:lang w:val="sq-AL"/>
        </w:rPr>
      </w:pPr>
      <w:r w:rsidRPr="00B0398D">
        <w:rPr>
          <w:rFonts w:ascii="CG Times" w:hAnsi="CG Times"/>
          <w:lang w:val="sq-AL"/>
        </w:rPr>
        <w:t>Bashkia Konispol</w:t>
      </w:r>
      <w:r w:rsidRPr="00B0398D">
        <w:rPr>
          <w:rFonts w:ascii="CG Times" w:hAnsi="CG Times"/>
          <w:lang w:val="sq-AL"/>
        </w:rPr>
        <w:tab/>
      </w:r>
      <w:r w:rsidRPr="00B0398D">
        <w:rPr>
          <w:rFonts w:ascii="CG Times" w:hAnsi="CG Times"/>
          <w:lang w:val="sq-AL"/>
        </w:rPr>
        <w:tab/>
      </w:r>
      <w:r w:rsidRPr="00B0398D">
        <w:rPr>
          <w:rFonts w:ascii="CG Times" w:hAnsi="CG Times"/>
          <w:lang w:val="sq-AL"/>
        </w:rPr>
        <w:tab/>
      </w:r>
      <w:r w:rsidRPr="00B0398D">
        <w:rPr>
          <w:rFonts w:ascii="CG Times" w:hAnsi="CG Times"/>
          <w:lang w:val="sq-AL"/>
        </w:rPr>
        <w:tab/>
      </w:r>
      <w:r w:rsidRPr="00B0398D">
        <w:rPr>
          <w:rFonts w:ascii="CG Times" w:hAnsi="CG Times"/>
          <w:lang w:val="sq-AL"/>
        </w:rPr>
        <w:tab/>
      </w:r>
      <w:r w:rsidRPr="00B0398D">
        <w:rPr>
          <w:rFonts w:ascii="CG Times" w:hAnsi="CG Times"/>
          <w:lang w:val="sq-AL"/>
        </w:rPr>
        <w:tab/>
      </w:r>
      <w:r w:rsidRPr="00B0398D">
        <w:rPr>
          <w:rFonts w:ascii="CG Times" w:hAnsi="CG Times"/>
          <w:lang w:val="sq-AL"/>
        </w:rPr>
        <w:tab/>
      </w:r>
      <w:r w:rsidRPr="00B0398D">
        <w:rPr>
          <w:rFonts w:ascii="CG Times" w:hAnsi="CG Times"/>
          <w:lang w:val="sq-AL"/>
        </w:rPr>
        <w:tab/>
        <w:t xml:space="preserve">Lidhja </w:t>
      </w:r>
      <w:r w:rsidR="00B0398D">
        <w:rPr>
          <w:rFonts w:ascii="CG Times" w:hAnsi="CG Times"/>
          <w:lang w:val="sq-AL"/>
        </w:rPr>
        <w:t xml:space="preserve">nr. </w:t>
      </w:r>
      <w:r w:rsidRPr="00B0398D">
        <w:rPr>
          <w:rFonts w:ascii="CG Times" w:hAnsi="CG Times"/>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386"/>
        <w:gridCol w:w="1763"/>
      </w:tblGrid>
      <w:tr w:rsidR="00B11F00" w:rsidRPr="00FD1A1E" w:rsidTr="00B11F00">
        <w:tc>
          <w:tcPr>
            <w:tcW w:w="2093" w:type="dxa"/>
          </w:tcPr>
          <w:p w:rsidR="00B11F00" w:rsidRPr="00FD1A1E" w:rsidRDefault="00B11F00" w:rsidP="00FD1A1E">
            <w:pPr>
              <w:pStyle w:val="Tabele"/>
              <w:jc w:val="center"/>
              <w:rPr>
                <w:b/>
                <w:lang w:val="sq-AL"/>
              </w:rPr>
            </w:pPr>
            <w:r w:rsidRPr="00FD1A1E">
              <w:rPr>
                <w:b/>
                <w:lang w:val="sq-AL"/>
              </w:rPr>
              <w:t>Numrat rendorë të pronave në listën e inventarit</w:t>
            </w:r>
          </w:p>
        </w:tc>
        <w:tc>
          <w:tcPr>
            <w:tcW w:w="5386" w:type="dxa"/>
          </w:tcPr>
          <w:p w:rsidR="00B11F00" w:rsidRPr="00FD1A1E" w:rsidRDefault="00B11F00" w:rsidP="00FD1A1E">
            <w:pPr>
              <w:pStyle w:val="Tabele"/>
              <w:jc w:val="center"/>
              <w:rPr>
                <w:b/>
                <w:lang w:val="sq-AL"/>
              </w:rPr>
            </w:pPr>
            <w:r w:rsidRPr="00FD1A1E">
              <w:rPr>
                <w:b/>
                <w:lang w:val="sq-AL"/>
              </w:rPr>
              <w:t>Fusha e përdorimit të pronës</w:t>
            </w:r>
          </w:p>
        </w:tc>
        <w:tc>
          <w:tcPr>
            <w:tcW w:w="1763" w:type="dxa"/>
          </w:tcPr>
          <w:p w:rsidR="00B11F00" w:rsidRPr="00FD1A1E" w:rsidRDefault="00B11F00" w:rsidP="00FD1A1E">
            <w:pPr>
              <w:pStyle w:val="Tabele"/>
              <w:jc w:val="center"/>
              <w:rPr>
                <w:b/>
                <w:lang w:val="sq-AL"/>
              </w:rPr>
            </w:pPr>
            <w:r w:rsidRPr="00FD1A1E">
              <w:rPr>
                <w:b/>
                <w:lang w:val="sq-AL"/>
              </w:rPr>
              <w:t>Lloji i transferimit</w:t>
            </w:r>
          </w:p>
        </w:tc>
      </w:tr>
      <w:tr w:rsidR="00B11F00" w:rsidRPr="00B0398D" w:rsidTr="00B11F00">
        <w:tc>
          <w:tcPr>
            <w:tcW w:w="2093" w:type="dxa"/>
          </w:tcPr>
          <w:p w:rsidR="00B11F00" w:rsidRPr="00B0398D" w:rsidRDefault="00B11F00" w:rsidP="00B11F00">
            <w:pPr>
              <w:pStyle w:val="Tabele"/>
              <w:rPr>
                <w:lang w:val="sq-AL"/>
              </w:rPr>
            </w:pPr>
            <w:r w:rsidRPr="00B0398D">
              <w:rPr>
                <w:lang w:val="sq-AL"/>
              </w:rPr>
              <w:t>1 (vetëm pronën e bashkisë)</w:t>
            </w:r>
          </w:p>
        </w:tc>
        <w:tc>
          <w:tcPr>
            <w:tcW w:w="5386" w:type="dxa"/>
          </w:tcPr>
          <w:p w:rsidR="00B11F00" w:rsidRPr="00B0398D" w:rsidRDefault="00B11F00" w:rsidP="00B11F00">
            <w:pPr>
              <w:pStyle w:val="Tabele"/>
              <w:rPr>
                <w:lang w:val="sq-AL"/>
              </w:rPr>
            </w:pPr>
            <w:r w:rsidRPr="00B0398D">
              <w:rPr>
                <w:lang w:val="sq-AL"/>
              </w:rPr>
              <w:t>Prona që përdoren për realizimin e funksioneve të administratës</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5-10</w:t>
            </w:r>
          </w:p>
        </w:tc>
        <w:tc>
          <w:tcPr>
            <w:tcW w:w="5386" w:type="dxa"/>
          </w:tcPr>
          <w:p w:rsidR="00B11F00" w:rsidRPr="00B0398D" w:rsidRDefault="00B11F00" w:rsidP="00B11F00">
            <w:pPr>
              <w:pStyle w:val="Tabele"/>
              <w:rPr>
                <w:lang w:val="sq-AL"/>
              </w:rPr>
            </w:pPr>
            <w:r w:rsidRPr="00B0398D">
              <w:rPr>
                <w:lang w:val="sq-AL"/>
              </w:rPr>
              <w:t>Prona që përdoren për realizimin e funksioneve në fushën e arsimit</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11,</w:t>
            </w:r>
            <w:r w:rsidR="00FD1A1E">
              <w:rPr>
                <w:lang w:val="sq-AL"/>
              </w:rPr>
              <w:t xml:space="preserve"> </w:t>
            </w:r>
            <w:r w:rsidRPr="00B0398D">
              <w:rPr>
                <w:lang w:val="sq-AL"/>
              </w:rPr>
              <w:t>12</w:t>
            </w:r>
          </w:p>
        </w:tc>
        <w:tc>
          <w:tcPr>
            <w:tcW w:w="5386" w:type="dxa"/>
          </w:tcPr>
          <w:p w:rsidR="00B11F00" w:rsidRPr="00B0398D" w:rsidRDefault="00B11F00" w:rsidP="00B11F00">
            <w:pPr>
              <w:pStyle w:val="Tabele"/>
              <w:rPr>
                <w:lang w:val="sq-AL"/>
              </w:rPr>
            </w:pPr>
            <w:r w:rsidRPr="00B0398D">
              <w:rPr>
                <w:lang w:val="sq-AL"/>
              </w:rPr>
              <w:t>Prona që përdoren për realizimin e funksioneve në fushën e shëndetit publik</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13-14</w:t>
            </w:r>
          </w:p>
        </w:tc>
        <w:tc>
          <w:tcPr>
            <w:tcW w:w="5386" w:type="dxa"/>
          </w:tcPr>
          <w:p w:rsidR="00B11F00" w:rsidRPr="00B0398D" w:rsidRDefault="00B11F00" w:rsidP="00FD1A1E">
            <w:pPr>
              <w:pStyle w:val="Tabele"/>
              <w:rPr>
                <w:lang w:val="sq-AL"/>
              </w:rPr>
            </w:pPr>
            <w:r w:rsidRPr="00B0398D">
              <w:rPr>
                <w:lang w:val="sq-AL"/>
              </w:rPr>
              <w:t>Prona që përdoren për realizimin e veprimtarive social-kulturore e sportive</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23-26</w:t>
            </w:r>
          </w:p>
        </w:tc>
        <w:tc>
          <w:tcPr>
            <w:tcW w:w="5386" w:type="dxa"/>
          </w:tcPr>
          <w:p w:rsidR="00B11F00" w:rsidRPr="00B0398D" w:rsidRDefault="00B11F00" w:rsidP="00B11F00">
            <w:pPr>
              <w:pStyle w:val="Tabele"/>
              <w:rPr>
                <w:lang w:val="sq-AL"/>
              </w:rPr>
            </w:pPr>
            <w:r w:rsidRPr="00B0398D">
              <w:rPr>
                <w:lang w:val="sq-AL"/>
              </w:rPr>
              <w:t>Prona që përdoren për realizimin e funksioneve në fushën e shërbimit funeral</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 xml:space="preserve">27-71, 99-104, </w:t>
            </w:r>
          </w:p>
          <w:p w:rsidR="00B11F00" w:rsidRPr="00B0398D" w:rsidRDefault="00B11F00" w:rsidP="00B11F00">
            <w:pPr>
              <w:pStyle w:val="Tabele"/>
              <w:rPr>
                <w:lang w:val="sq-AL"/>
              </w:rPr>
            </w:pPr>
            <w:r w:rsidRPr="00B0398D">
              <w:rPr>
                <w:lang w:val="sq-AL"/>
              </w:rPr>
              <w:t>362-364, 470-716</w:t>
            </w:r>
          </w:p>
        </w:tc>
        <w:tc>
          <w:tcPr>
            <w:tcW w:w="5386" w:type="dxa"/>
          </w:tcPr>
          <w:p w:rsidR="00B11F00" w:rsidRPr="00B0398D" w:rsidRDefault="00B11F00" w:rsidP="00B11F00">
            <w:pPr>
              <w:pStyle w:val="Tabele"/>
              <w:rPr>
                <w:lang w:val="sq-AL"/>
              </w:rPr>
            </w:pPr>
            <w:r w:rsidRPr="00B0398D">
              <w:rPr>
                <w:lang w:val="sq-AL"/>
              </w:rPr>
              <w:t>Infrastrukturë (sheshe, rrugë vendore, lulishte dhe shërbime publike)</w:t>
            </w:r>
          </w:p>
        </w:tc>
        <w:tc>
          <w:tcPr>
            <w:tcW w:w="1763"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105-108, 140-361</w:t>
            </w:r>
          </w:p>
        </w:tc>
        <w:tc>
          <w:tcPr>
            <w:tcW w:w="5386" w:type="dxa"/>
          </w:tcPr>
          <w:p w:rsidR="00B11F00" w:rsidRPr="00B0398D" w:rsidRDefault="00B11F00" w:rsidP="00B11F00">
            <w:pPr>
              <w:pStyle w:val="Tabele"/>
              <w:rPr>
                <w:lang w:val="sq-AL"/>
              </w:rPr>
            </w:pPr>
            <w:r w:rsidRPr="00B0398D">
              <w:rPr>
                <w:lang w:val="sq-AL"/>
              </w:rPr>
              <w:t>Troje të lira dhe hapësira publike të pazëna ndërmjet ndërtesave ose objekteve të çdo lloji</w:t>
            </w:r>
          </w:p>
        </w:tc>
        <w:tc>
          <w:tcPr>
            <w:tcW w:w="1763" w:type="dxa"/>
          </w:tcPr>
          <w:p w:rsidR="00B11F00" w:rsidRPr="00B0398D" w:rsidRDefault="003E217D" w:rsidP="00B11F00">
            <w:pPr>
              <w:pStyle w:val="Tabele"/>
              <w:rPr>
                <w:lang w:val="sq-AL"/>
              </w:rPr>
            </w:pPr>
            <w:r w:rsidRPr="00B0398D">
              <w:rPr>
                <w:lang w:val="sq-AL"/>
              </w:rPr>
              <w:t>Në përdorim</w:t>
            </w:r>
          </w:p>
        </w:tc>
      </w:tr>
      <w:tr w:rsidR="00B11F00" w:rsidRPr="00B0398D" w:rsidTr="00B11F00">
        <w:tc>
          <w:tcPr>
            <w:tcW w:w="2093" w:type="dxa"/>
          </w:tcPr>
          <w:p w:rsidR="00B11F00" w:rsidRPr="00B0398D" w:rsidRDefault="00B11F00" w:rsidP="00B11F00">
            <w:pPr>
              <w:pStyle w:val="Tabele"/>
              <w:rPr>
                <w:lang w:val="sq-AL"/>
              </w:rPr>
            </w:pPr>
            <w:r w:rsidRPr="00B0398D">
              <w:rPr>
                <w:lang w:val="sq-AL"/>
              </w:rPr>
              <w:t>365-371</w:t>
            </w:r>
          </w:p>
        </w:tc>
        <w:tc>
          <w:tcPr>
            <w:tcW w:w="5386" w:type="dxa"/>
          </w:tcPr>
          <w:p w:rsidR="00B11F00" w:rsidRPr="00B0398D" w:rsidRDefault="00B11F00" w:rsidP="00B11F00">
            <w:pPr>
              <w:pStyle w:val="Tabele"/>
              <w:rPr>
                <w:lang w:val="sq-AL"/>
              </w:rPr>
            </w:pPr>
            <w:r w:rsidRPr="00B0398D">
              <w:rPr>
                <w:lang w:val="sq-AL"/>
              </w:rPr>
              <w:t xml:space="preserve">Prona që përdoren për realizimin e funksioneve në fushën e strehimit dhe </w:t>
            </w:r>
            <w:r w:rsidR="003E217D">
              <w:rPr>
                <w:lang w:val="sq-AL"/>
              </w:rPr>
              <w:t xml:space="preserve">të </w:t>
            </w:r>
            <w:r w:rsidRPr="00B0398D">
              <w:rPr>
                <w:lang w:val="sq-AL"/>
              </w:rPr>
              <w:t>mbrojtjes civile</w:t>
            </w:r>
          </w:p>
        </w:tc>
        <w:tc>
          <w:tcPr>
            <w:tcW w:w="1763" w:type="dxa"/>
          </w:tcPr>
          <w:p w:rsidR="00B11F00" w:rsidRPr="00B0398D" w:rsidRDefault="003E217D" w:rsidP="00B11F00">
            <w:pPr>
              <w:pStyle w:val="Tabele"/>
              <w:rPr>
                <w:lang w:val="sq-AL"/>
              </w:rPr>
            </w:pPr>
            <w:r w:rsidRPr="00B0398D">
              <w:rPr>
                <w:lang w:val="sq-AL"/>
              </w:rPr>
              <w:t>Në pronësi</w:t>
            </w:r>
          </w:p>
        </w:tc>
      </w:tr>
      <w:tr w:rsidR="00B11F00" w:rsidRPr="00B0398D" w:rsidTr="00B11F00">
        <w:tc>
          <w:tcPr>
            <w:tcW w:w="2093" w:type="dxa"/>
          </w:tcPr>
          <w:p w:rsidR="00B11F00" w:rsidRPr="00B0398D" w:rsidRDefault="00B11F00" w:rsidP="00B11F00">
            <w:pPr>
              <w:pStyle w:val="Tabele"/>
              <w:rPr>
                <w:lang w:val="sq-AL"/>
              </w:rPr>
            </w:pPr>
            <w:r w:rsidRPr="00B0398D">
              <w:rPr>
                <w:lang w:val="sq-AL"/>
              </w:rPr>
              <w:t>469</w:t>
            </w:r>
          </w:p>
        </w:tc>
        <w:tc>
          <w:tcPr>
            <w:tcW w:w="5386" w:type="dxa"/>
          </w:tcPr>
          <w:p w:rsidR="00B11F00" w:rsidRPr="00B0398D" w:rsidRDefault="00B11F00" w:rsidP="00B11F00">
            <w:pPr>
              <w:pStyle w:val="Tabele"/>
              <w:rPr>
                <w:lang w:val="sq-AL"/>
              </w:rPr>
            </w:pPr>
            <w:r w:rsidRPr="00B0398D">
              <w:rPr>
                <w:lang w:val="sq-AL"/>
              </w:rPr>
              <w:t>Prona që përdoren për realizimin e funksioneve në fushën e ujësjellës-kanalizimeve</w:t>
            </w:r>
          </w:p>
        </w:tc>
        <w:tc>
          <w:tcPr>
            <w:tcW w:w="1763" w:type="dxa"/>
          </w:tcPr>
          <w:p w:rsidR="00B11F00" w:rsidRPr="00B0398D" w:rsidRDefault="00B11F00" w:rsidP="00B11F00">
            <w:pPr>
              <w:pStyle w:val="Tabele"/>
              <w:rPr>
                <w:lang w:val="sq-AL"/>
              </w:rPr>
            </w:pPr>
            <w:r w:rsidRPr="00B0398D">
              <w:rPr>
                <w:lang w:val="sq-AL"/>
              </w:rPr>
              <w:t>Në pronësi</w:t>
            </w:r>
          </w:p>
        </w:tc>
      </w:tr>
    </w:tbl>
    <w:p w:rsidR="00B11F00" w:rsidRPr="00B0398D" w:rsidRDefault="00B11F00" w:rsidP="00B11F00">
      <w:pPr>
        <w:pStyle w:val="Akti"/>
        <w:rPr>
          <w:lang w:val="sq-AL"/>
        </w:rPr>
      </w:pPr>
      <w:r w:rsidRPr="00B0398D">
        <w:rPr>
          <w:lang w:val="sq-AL"/>
        </w:rPr>
        <w:t xml:space="preserve">Vendim </w:t>
      </w:r>
    </w:p>
    <w:p w:rsidR="00B11F00" w:rsidRPr="00B0398D" w:rsidRDefault="00B0398D" w:rsidP="00B11F00">
      <w:pPr>
        <w:pStyle w:val="NumriData"/>
        <w:rPr>
          <w:lang w:val="sq-AL"/>
        </w:rPr>
      </w:pPr>
      <w:r>
        <w:rPr>
          <w:lang w:val="sq-AL"/>
        </w:rPr>
        <w:t xml:space="preserve">Nr. </w:t>
      </w:r>
      <w:r w:rsidR="00B11F00" w:rsidRPr="00B0398D">
        <w:rPr>
          <w:lang w:val="sq-AL"/>
        </w:rPr>
        <w:t>114, datë 13.2.2013</w:t>
      </w:r>
    </w:p>
    <w:p w:rsidR="00B11F00" w:rsidRPr="00B0398D" w:rsidRDefault="00B11F00" w:rsidP="00B11F00">
      <w:pPr>
        <w:pStyle w:val="Paragrafi"/>
        <w:rPr>
          <w:lang w:val="sq-AL"/>
        </w:rPr>
      </w:pPr>
    </w:p>
    <w:p w:rsidR="00B11F00" w:rsidRPr="00B0398D" w:rsidRDefault="00B11F00" w:rsidP="00B11F00">
      <w:pPr>
        <w:pStyle w:val="Titulli"/>
        <w:rPr>
          <w:lang w:val="sq-AL"/>
        </w:rPr>
      </w:pPr>
      <w:r w:rsidRPr="00B0398D">
        <w:rPr>
          <w:lang w:val="sq-AL"/>
        </w:rPr>
        <w:t>Për miratimin e listës paraprake të pronave të paluajtshme publike, sht</w:t>
      </w:r>
      <w:r w:rsidR="007234FF">
        <w:rPr>
          <w:lang w:val="sq-AL"/>
        </w:rPr>
        <w:t>E</w:t>
      </w:r>
      <w:r w:rsidRPr="00B0398D">
        <w:rPr>
          <w:lang w:val="sq-AL"/>
        </w:rPr>
        <w:t xml:space="preserve">tërore, që </w:t>
      </w:r>
      <w:r w:rsidR="007234FF" w:rsidRPr="00B0398D">
        <w:rPr>
          <w:lang w:val="sq-AL"/>
        </w:rPr>
        <w:t>TRANSFEROHEN</w:t>
      </w:r>
      <w:r w:rsidRPr="00B0398D">
        <w:rPr>
          <w:lang w:val="sq-AL"/>
        </w:rPr>
        <w:t xml:space="preserve"> në pronësi ose në</w:t>
      </w:r>
      <w:r w:rsidR="00175094">
        <w:rPr>
          <w:lang w:val="sq-AL"/>
        </w:rPr>
        <w:t xml:space="preserve"> përdorim të bashkisë mamurras </w:t>
      </w:r>
      <w:r w:rsidRPr="00B0398D">
        <w:rPr>
          <w:lang w:val="sq-AL"/>
        </w:rPr>
        <w:t>të qarkut të lezhës</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Në mbështetje të nenit 100 të Kush</w:t>
      </w:r>
      <w:r w:rsidR="00175094">
        <w:rPr>
          <w:lang w:val="sq-AL"/>
        </w:rPr>
        <w:t>tetutës dhe të neneve 3, 5 e 17</w:t>
      </w:r>
      <w:r w:rsidRPr="00B0398D">
        <w:rPr>
          <w:lang w:val="sq-AL"/>
        </w:rPr>
        <w:t xml:space="preserve"> të ligjit </w:t>
      </w:r>
      <w:r w:rsidR="00B0398D">
        <w:rPr>
          <w:lang w:val="sq-AL"/>
        </w:rPr>
        <w:t xml:space="preserve">nr. </w:t>
      </w:r>
      <w:r w:rsidRPr="00B0398D">
        <w:rPr>
          <w:lang w:val="sq-AL"/>
        </w:rPr>
        <w:t>8744, datë 22.2.2001 “</w:t>
      </w:r>
      <w:r w:rsidR="00175094" w:rsidRPr="00B0398D">
        <w:rPr>
          <w:lang w:val="sq-AL"/>
        </w:rPr>
        <w:t xml:space="preserve">Për </w:t>
      </w:r>
      <w:r w:rsidRPr="00B0398D">
        <w:rPr>
          <w:lang w:val="sq-AL"/>
        </w:rPr>
        <w:t>transferimin e pronave të paluajtshme publike të shtetit në njësitë e qeverisje vendore”, të ndryshuar</w:t>
      </w:r>
      <w:r w:rsidR="007F26B7">
        <w:rPr>
          <w:lang w:val="sq-AL"/>
        </w:rPr>
        <w:t>,</w:t>
      </w:r>
      <w:r w:rsidRPr="00B0398D">
        <w:rPr>
          <w:lang w:val="sq-AL"/>
        </w:rPr>
        <w:t xml:space="preserve"> me propozimin e Ministrit të B</w:t>
      </w:r>
      <w:r w:rsidR="00FE405F">
        <w:rPr>
          <w:lang w:val="sq-AL"/>
        </w:rPr>
        <w:t>rendshëm, Këshilli i Ministrave</w:t>
      </w:r>
    </w:p>
    <w:p w:rsidR="00B11F00" w:rsidRPr="00B0398D" w:rsidRDefault="00B11F00" w:rsidP="00B11F00">
      <w:pPr>
        <w:pStyle w:val="VENDOS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1. Miratimin e listës paraprake të pronave paluajtshme publik</w:t>
      </w:r>
      <w:r w:rsidR="00175094">
        <w:rPr>
          <w:lang w:val="sq-AL"/>
        </w:rPr>
        <w:t>e</w:t>
      </w:r>
      <w:r w:rsidRPr="00B0398D">
        <w:rPr>
          <w:lang w:val="sq-AL"/>
        </w:rPr>
        <w:t xml:space="preserve"> shtetërore, që </w:t>
      </w:r>
      <w:r w:rsidR="00175094" w:rsidRPr="00B0398D">
        <w:rPr>
          <w:lang w:val="sq-AL"/>
        </w:rPr>
        <w:t>transferohen</w:t>
      </w:r>
      <w:r w:rsidRPr="00B0398D">
        <w:rPr>
          <w:lang w:val="sq-AL"/>
        </w:rPr>
        <w:t xml:space="preserve"> në pronësi ose në përdorim, të bashkisë Mamurras të qarkut të Lezhës, sipas lidhjes </w:t>
      </w:r>
      <w:r w:rsidR="00B0398D">
        <w:rPr>
          <w:lang w:val="sq-AL"/>
        </w:rPr>
        <w:t xml:space="preserve">nr. </w:t>
      </w:r>
      <w:r w:rsidRPr="00B0398D">
        <w:rPr>
          <w:lang w:val="sq-AL"/>
        </w:rPr>
        <w:t>1, e cila i bashkëlidhet këtij vendimi është pjesë përbërëse e tij.</w:t>
      </w:r>
    </w:p>
    <w:p w:rsidR="00B11F00" w:rsidRPr="00B0398D" w:rsidRDefault="00B11F00" w:rsidP="00B11F00">
      <w:pPr>
        <w:pStyle w:val="Paragrafi"/>
        <w:rPr>
          <w:lang w:val="sq-AL"/>
        </w:rPr>
      </w:pPr>
      <w:r w:rsidRPr="00B0398D">
        <w:rPr>
          <w:lang w:val="sq-AL"/>
        </w:rPr>
        <w:t>Lista paraprake, sipas kërkesave të këshillit të kësaj bashkie, është pjesë e listës së inventarit të prona</w:t>
      </w:r>
      <w:r w:rsidR="00175094">
        <w:rPr>
          <w:lang w:val="sq-AL"/>
        </w:rPr>
        <w:t>v</w:t>
      </w:r>
      <w:r w:rsidRPr="00B0398D">
        <w:rPr>
          <w:lang w:val="sq-AL"/>
        </w:rPr>
        <w:t xml:space="preserve">e të </w:t>
      </w:r>
      <w:r w:rsidR="00175094" w:rsidRPr="00B0398D">
        <w:rPr>
          <w:lang w:val="sq-AL"/>
        </w:rPr>
        <w:t>paluajtshme</w:t>
      </w:r>
      <w:r w:rsidRPr="00B0398D">
        <w:rPr>
          <w:lang w:val="sq-AL"/>
        </w:rPr>
        <w:t xml:space="preserve"> publike, shtetërore, që janë brenda juridiksionit territorial dhe admi</w:t>
      </w:r>
      <w:r w:rsidR="00175094">
        <w:rPr>
          <w:lang w:val="sq-AL"/>
        </w:rPr>
        <w:t xml:space="preserve">nistrativ të bashkisë Mamurras </w:t>
      </w:r>
      <w:r w:rsidRPr="00B0398D">
        <w:rPr>
          <w:lang w:val="sq-AL"/>
        </w:rPr>
        <w:t xml:space="preserve">të qarkut të Lezhës, miratuar me vendimin </w:t>
      </w:r>
      <w:r w:rsidR="00B0398D">
        <w:rPr>
          <w:lang w:val="sq-AL"/>
        </w:rPr>
        <w:t xml:space="preserve">nr. </w:t>
      </w:r>
      <w:r w:rsidRPr="00B0398D">
        <w:rPr>
          <w:lang w:val="sq-AL"/>
        </w:rPr>
        <w:t xml:space="preserve">67, datë 21.1.2009 të </w:t>
      </w:r>
      <w:r w:rsidR="00175094" w:rsidRPr="00B0398D">
        <w:rPr>
          <w:lang w:val="sq-AL"/>
        </w:rPr>
        <w:t xml:space="preserve">Këshillit </w:t>
      </w:r>
      <w:r w:rsidR="00175094">
        <w:rPr>
          <w:lang w:val="sq-AL"/>
        </w:rPr>
        <w:t>të Ministrave</w:t>
      </w:r>
      <w:r w:rsidRPr="00B0398D">
        <w:rPr>
          <w:lang w:val="sq-AL"/>
        </w:rPr>
        <w:t xml:space="preserve"> “Për miratimin e listës së inventarit të pronave të paluajtshme shtetërore, në bashkinë Mamur</w:t>
      </w:r>
      <w:r w:rsidR="00175094">
        <w:rPr>
          <w:lang w:val="sq-AL"/>
        </w:rPr>
        <w:t>ras</w:t>
      </w:r>
      <w:r w:rsidRPr="00B0398D">
        <w:rPr>
          <w:lang w:val="sq-AL"/>
        </w:rPr>
        <w:t xml:space="preserve"> të qarkut të Lezhës”.</w:t>
      </w:r>
    </w:p>
    <w:p w:rsidR="00B11F00" w:rsidRPr="00B0398D" w:rsidRDefault="00B11F00" w:rsidP="00B11F00">
      <w:pPr>
        <w:pStyle w:val="Paragrafi"/>
        <w:rPr>
          <w:lang w:val="sq-AL"/>
        </w:rPr>
      </w:pPr>
      <w:r w:rsidRPr="00B0398D">
        <w:rPr>
          <w:lang w:val="sq-AL"/>
        </w:rPr>
        <w:t>2. Ngarkohe</w:t>
      </w:r>
      <w:r w:rsidR="007F26B7">
        <w:rPr>
          <w:lang w:val="sq-AL"/>
        </w:rPr>
        <w:t>n</w:t>
      </w:r>
      <w:r w:rsidRPr="00B0398D">
        <w:rPr>
          <w:lang w:val="sq-AL"/>
        </w:rPr>
        <w:t xml:space="preserve"> Ministria e </w:t>
      </w:r>
      <w:r w:rsidR="00175094" w:rsidRPr="00B0398D">
        <w:rPr>
          <w:lang w:val="sq-AL"/>
        </w:rPr>
        <w:t>Brendshme</w:t>
      </w:r>
      <w:r w:rsidRPr="00B0398D">
        <w:rPr>
          <w:lang w:val="sq-AL"/>
        </w:rPr>
        <w:t xml:space="preserve"> dhe bashkia</w:t>
      </w:r>
      <w:r w:rsidR="00B0398D">
        <w:rPr>
          <w:lang w:val="sq-AL"/>
        </w:rPr>
        <w:t xml:space="preserve"> </w:t>
      </w:r>
      <w:r w:rsidRPr="00B0398D">
        <w:rPr>
          <w:lang w:val="sq-AL"/>
        </w:rPr>
        <w:t>Mamurras për zbatimin e këtij vendimi.</w:t>
      </w:r>
    </w:p>
    <w:p w:rsidR="00B11F00" w:rsidRPr="00B0398D" w:rsidRDefault="00B11F00" w:rsidP="00B11F00">
      <w:pPr>
        <w:pStyle w:val="Paragrafi"/>
        <w:rPr>
          <w:lang w:val="sq-AL"/>
        </w:rPr>
      </w:pPr>
      <w:r w:rsidRPr="00B0398D">
        <w:rPr>
          <w:lang w:val="sq-AL"/>
        </w:rPr>
        <w:t>Ky vendim hyn në fuqi pas botimit në Fletoren Zyrtare.</w:t>
      </w: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 xml:space="preserve">Kryeministri </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Paragrafi"/>
        <w:rPr>
          <w:lang w:val="sq-AL"/>
        </w:rPr>
      </w:pPr>
    </w:p>
    <w:p w:rsidR="00B11F00" w:rsidRPr="00B0398D" w:rsidRDefault="00B11F00" w:rsidP="00B11F00">
      <w:pPr>
        <w:pStyle w:val="Tabele"/>
        <w:rPr>
          <w:lang w:val="sq-AL"/>
        </w:rPr>
      </w:pPr>
      <w:r w:rsidRPr="00B0398D">
        <w:rPr>
          <w:lang w:val="sq-AL"/>
        </w:rPr>
        <w:t>Bashkia Mamurras</w:t>
      </w:r>
      <w:r w:rsidRPr="00B0398D">
        <w:rPr>
          <w:lang w:val="sq-AL"/>
        </w:rPr>
        <w:tab/>
      </w:r>
      <w:r w:rsidRPr="00B0398D">
        <w:rPr>
          <w:lang w:val="sq-AL"/>
        </w:rPr>
        <w:tab/>
      </w:r>
      <w:r w:rsidRPr="00B0398D">
        <w:rPr>
          <w:lang w:val="sq-AL"/>
        </w:rPr>
        <w:tab/>
      </w:r>
      <w:r w:rsidRPr="00B0398D">
        <w:rPr>
          <w:lang w:val="sq-AL"/>
        </w:rPr>
        <w:tab/>
      </w:r>
      <w:r w:rsidRPr="00B0398D">
        <w:rPr>
          <w:lang w:val="sq-AL"/>
        </w:rPr>
        <w:tab/>
      </w:r>
      <w:r w:rsidRPr="00B0398D">
        <w:rPr>
          <w:lang w:val="sq-AL"/>
        </w:rPr>
        <w:tab/>
      </w:r>
      <w:r w:rsidRPr="00B0398D">
        <w:rPr>
          <w:lang w:val="sq-AL"/>
        </w:rPr>
        <w:tab/>
      </w:r>
      <w:r w:rsidRPr="00B0398D">
        <w:rPr>
          <w:lang w:val="sq-AL"/>
        </w:rPr>
        <w:tab/>
        <w:t xml:space="preserve">Lidhja </w:t>
      </w:r>
      <w:r w:rsidR="00B0398D">
        <w:rPr>
          <w:lang w:val="sq-AL"/>
        </w:rPr>
        <w:t xml:space="preserve">nr. </w:t>
      </w:r>
      <w:r w:rsidRPr="00B0398D">
        <w:rPr>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531"/>
        <w:gridCol w:w="3096"/>
      </w:tblGrid>
      <w:tr w:rsidR="00B11F00" w:rsidRPr="00175094" w:rsidTr="00B11F00">
        <w:tc>
          <w:tcPr>
            <w:tcW w:w="2660" w:type="dxa"/>
          </w:tcPr>
          <w:p w:rsidR="00B11F00" w:rsidRPr="00175094" w:rsidRDefault="00B11F00" w:rsidP="00175094">
            <w:pPr>
              <w:pStyle w:val="Tabele"/>
              <w:jc w:val="center"/>
              <w:rPr>
                <w:b/>
                <w:lang w:val="sq-AL"/>
              </w:rPr>
            </w:pPr>
            <w:r w:rsidRPr="00175094">
              <w:rPr>
                <w:b/>
                <w:lang w:val="sq-AL"/>
              </w:rPr>
              <w:t>Numrat rendor</w:t>
            </w:r>
            <w:r w:rsidR="00175094">
              <w:rPr>
                <w:b/>
                <w:lang w:val="sq-AL"/>
              </w:rPr>
              <w:t>ë</w:t>
            </w:r>
            <w:r w:rsidRPr="00175094">
              <w:rPr>
                <w:b/>
                <w:lang w:val="sq-AL"/>
              </w:rPr>
              <w:t xml:space="preserve"> të pronave në listën e inventarit</w:t>
            </w:r>
          </w:p>
        </w:tc>
        <w:tc>
          <w:tcPr>
            <w:tcW w:w="3531" w:type="dxa"/>
          </w:tcPr>
          <w:p w:rsidR="00B11F00" w:rsidRPr="00175094" w:rsidRDefault="00B11F00" w:rsidP="00175094">
            <w:pPr>
              <w:pStyle w:val="Tabele"/>
              <w:jc w:val="center"/>
              <w:rPr>
                <w:b/>
                <w:lang w:val="sq-AL"/>
              </w:rPr>
            </w:pPr>
            <w:r w:rsidRPr="00175094">
              <w:rPr>
                <w:b/>
                <w:lang w:val="sq-AL"/>
              </w:rPr>
              <w:t>Fusha e përdorimit të pronës</w:t>
            </w:r>
          </w:p>
        </w:tc>
        <w:tc>
          <w:tcPr>
            <w:tcW w:w="3096" w:type="dxa"/>
          </w:tcPr>
          <w:p w:rsidR="00B11F00" w:rsidRPr="00175094" w:rsidRDefault="00B11F00" w:rsidP="00175094">
            <w:pPr>
              <w:pStyle w:val="Tabele"/>
              <w:jc w:val="center"/>
              <w:rPr>
                <w:b/>
                <w:lang w:val="sq-AL"/>
              </w:rPr>
            </w:pPr>
            <w:r w:rsidRPr="00175094">
              <w:rPr>
                <w:b/>
                <w:lang w:val="sq-AL"/>
              </w:rPr>
              <w:t xml:space="preserve">Lloji </w:t>
            </w:r>
            <w:r w:rsidR="00175094">
              <w:rPr>
                <w:b/>
                <w:lang w:val="sq-AL"/>
              </w:rPr>
              <w:t>i</w:t>
            </w:r>
            <w:r w:rsidRPr="00175094">
              <w:rPr>
                <w:b/>
                <w:lang w:val="sq-AL"/>
              </w:rPr>
              <w:t xml:space="preserve"> </w:t>
            </w:r>
            <w:r w:rsidR="00175094" w:rsidRPr="00175094">
              <w:rPr>
                <w:b/>
                <w:lang w:val="sq-AL"/>
              </w:rPr>
              <w:t>transferimit</w:t>
            </w:r>
          </w:p>
        </w:tc>
      </w:tr>
      <w:tr w:rsidR="00B11F00" w:rsidRPr="00B0398D" w:rsidTr="00B11F00">
        <w:tc>
          <w:tcPr>
            <w:tcW w:w="2660" w:type="dxa"/>
          </w:tcPr>
          <w:p w:rsidR="00B11F00" w:rsidRPr="00B0398D" w:rsidRDefault="00B11F00" w:rsidP="00B11F00">
            <w:pPr>
              <w:pStyle w:val="Tabele"/>
              <w:rPr>
                <w:lang w:val="sq-AL"/>
              </w:rPr>
            </w:pPr>
            <w:r w:rsidRPr="00B0398D">
              <w:rPr>
                <w:lang w:val="sq-AL"/>
              </w:rPr>
              <w:t>101-112</w:t>
            </w:r>
          </w:p>
        </w:tc>
        <w:tc>
          <w:tcPr>
            <w:tcW w:w="3531" w:type="dxa"/>
          </w:tcPr>
          <w:p w:rsidR="00B11F00" w:rsidRPr="00B0398D" w:rsidRDefault="00B11F00" w:rsidP="00B11F00">
            <w:pPr>
              <w:pStyle w:val="Tabele"/>
              <w:rPr>
                <w:lang w:val="sq-AL"/>
              </w:rPr>
            </w:pPr>
            <w:r w:rsidRPr="00B0398D">
              <w:rPr>
                <w:lang w:val="sq-AL"/>
              </w:rPr>
              <w:t>Prona që përdoren për realizimin e programeve arsimore</w:t>
            </w:r>
          </w:p>
        </w:tc>
        <w:tc>
          <w:tcPr>
            <w:tcW w:w="3096" w:type="dxa"/>
          </w:tcPr>
          <w:p w:rsidR="00B11F00" w:rsidRPr="00B0398D" w:rsidRDefault="00B11F00" w:rsidP="00B11F00">
            <w:pPr>
              <w:pStyle w:val="Tabele"/>
              <w:rPr>
                <w:lang w:val="sq-AL"/>
              </w:rPr>
            </w:pPr>
            <w:r w:rsidRPr="00B0398D">
              <w:rPr>
                <w:lang w:val="sq-AL"/>
              </w:rPr>
              <w:t>Në pronësi</w:t>
            </w:r>
          </w:p>
        </w:tc>
      </w:tr>
      <w:tr w:rsidR="00B11F00" w:rsidRPr="00B0398D" w:rsidTr="00B11F00">
        <w:tc>
          <w:tcPr>
            <w:tcW w:w="2660" w:type="dxa"/>
          </w:tcPr>
          <w:p w:rsidR="00B11F00" w:rsidRPr="00B0398D" w:rsidRDefault="00B11F00" w:rsidP="00B11F00">
            <w:pPr>
              <w:pStyle w:val="Tabele"/>
              <w:rPr>
                <w:lang w:val="sq-AL"/>
              </w:rPr>
            </w:pPr>
            <w:r w:rsidRPr="00B0398D">
              <w:rPr>
                <w:lang w:val="sq-AL"/>
              </w:rPr>
              <w:t>113-120</w:t>
            </w:r>
          </w:p>
        </w:tc>
        <w:tc>
          <w:tcPr>
            <w:tcW w:w="3531" w:type="dxa"/>
          </w:tcPr>
          <w:p w:rsidR="00B11F00" w:rsidRPr="00B0398D" w:rsidRDefault="00B11F00" w:rsidP="00B11F00">
            <w:pPr>
              <w:pStyle w:val="Tabele"/>
              <w:rPr>
                <w:lang w:val="sq-AL"/>
              </w:rPr>
            </w:pPr>
            <w:r w:rsidRPr="00B0398D">
              <w:rPr>
                <w:lang w:val="sq-AL"/>
              </w:rPr>
              <w:t xml:space="preserve">Prona që </w:t>
            </w:r>
            <w:r w:rsidR="00175094" w:rsidRPr="00B0398D">
              <w:rPr>
                <w:lang w:val="sq-AL"/>
              </w:rPr>
              <w:t>përdoren</w:t>
            </w:r>
            <w:r w:rsidRPr="00B0398D">
              <w:rPr>
                <w:lang w:val="sq-AL"/>
              </w:rPr>
              <w:t xml:space="preserve"> për realizimin e funks</w:t>
            </w:r>
            <w:r w:rsidR="00175094">
              <w:rPr>
                <w:lang w:val="sq-AL"/>
              </w:rPr>
              <w:t>ioneve në fushën e shëndetësisë</w:t>
            </w:r>
          </w:p>
        </w:tc>
        <w:tc>
          <w:tcPr>
            <w:tcW w:w="3096" w:type="dxa"/>
          </w:tcPr>
          <w:p w:rsidR="00B11F00" w:rsidRPr="00B0398D" w:rsidRDefault="00B11F00" w:rsidP="00B11F00">
            <w:pPr>
              <w:pStyle w:val="Tabele"/>
              <w:rPr>
                <w:lang w:val="sq-AL"/>
              </w:rPr>
            </w:pPr>
            <w:r w:rsidRPr="00B0398D">
              <w:rPr>
                <w:lang w:val="sq-AL"/>
              </w:rPr>
              <w:t xml:space="preserve">Në pronësi </w:t>
            </w:r>
          </w:p>
        </w:tc>
      </w:tr>
      <w:tr w:rsidR="00B11F00" w:rsidRPr="00B0398D" w:rsidTr="00B11F00">
        <w:tc>
          <w:tcPr>
            <w:tcW w:w="2660" w:type="dxa"/>
          </w:tcPr>
          <w:p w:rsidR="00B11F00" w:rsidRPr="00B0398D" w:rsidRDefault="00B11F00" w:rsidP="00175094">
            <w:pPr>
              <w:pStyle w:val="Tabele"/>
              <w:rPr>
                <w:lang w:val="sq-AL"/>
              </w:rPr>
            </w:pPr>
            <w:r w:rsidRPr="00B0398D">
              <w:rPr>
                <w:lang w:val="sq-AL"/>
              </w:rPr>
              <w:t>121-131,</w:t>
            </w:r>
            <w:r w:rsidR="00175094">
              <w:rPr>
                <w:lang w:val="sq-AL"/>
              </w:rPr>
              <w:t xml:space="preserve"> </w:t>
            </w:r>
            <w:r w:rsidRPr="00B0398D">
              <w:rPr>
                <w:lang w:val="sq-AL"/>
              </w:rPr>
              <w:t>148,</w:t>
            </w:r>
            <w:r w:rsidR="00175094">
              <w:rPr>
                <w:lang w:val="sq-AL"/>
              </w:rPr>
              <w:t xml:space="preserve"> </w:t>
            </w:r>
            <w:r w:rsidRPr="00B0398D">
              <w:rPr>
                <w:lang w:val="sq-AL"/>
              </w:rPr>
              <w:t>154,</w:t>
            </w:r>
            <w:r w:rsidR="00175094">
              <w:rPr>
                <w:lang w:val="sq-AL"/>
              </w:rPr>
              <w:t xml:space="preserve"> </w:t>
            </w:r>
            <w:r w:rsidRPr="00B0398D">
              <w:rPr>
                <w:lang w:val="sq-AL"/>
              </w:rPr>
              <w:t>157,</w:t>
            </w:r>
            <w:r w:rsidR="00175094">
              <w:rPr>
                <w:lang w:val="sq-AL"/>
              </w:rPr>
              <w:t xml:space="preserve"> </w:t>
            </w:r>
            <w:r w:rsidRPr="00B0398D">
              <w:rPr>
                <w:lang w:val="sq-AL"/>
              </w:rPr>
              <w:t>164,</w:t>
            </w:r>
            <w:r w:rsidR="00175094">
              <w:rPr>
                <w:lang w:val="sq-AL"/>
              </w:rPr>
              <w:t xml:space="preserve"> </w:t>
            </w:r>
            <w:r w:rsidRPr="00B0398D">
              <w:rPr>
                <w:lang w:val="sq-AL"/>
              </w:rPr>
              <w:t>165,</w:t>
            </w:r>
            <w:r w:rsidR="00175094">
              <w:rPr>
                <w:lang w:val="sq-AL"/>
              </w:rPr>
              <w:t xml:space="preserve"> </w:t>
            </w:r>
            <w:r w:rsidRPr="00B0398D">
              <w:rPr>
                <w:lang w:val="sq-AL"/>
              </w:rPr>
              <w:t>170,</w:t>
            </w:r>
            <w:r w:rsidR="00175094">
              <w:rPr>
                <w:lang w:val="sq-AL"/>
              </w:rPr>
              <w:t xml:space="preserve"> </w:t>
            </w:r>
            <w:r w:rsidRPr="00B0398D">
              <w:rPr>
                <w:lang w:val="sq-AL"/>
              </w:rPr>
              <w:t>173</w:t>
            </w:r>
          </w:p>
        </w:tc>
        <w:tc>
          <w:tcPr>
            <w:tcW w:w="3531" w:type="dxa"/>
          </w:tcPr>
          <w:p w:rsidR="00B11F00" w:rsidRPr="00B0398D" w:rsidRDefault="00B11F00" w:rsidP="00175094">
            <w:pPr>
              <w:pStyle w:val="Tabele"/>
              <w:rPr>
                <w:lang w:val="sq-AL"/>
              </w:rPr>
            </w:pPr>
            <w:r w:rsidRPr="00B0398D">
              <w:rPr>
                <w:lang w:val="sq-AL"/>
              </w:rPr>
              <w:t>Prona që përdoren për realizimin e funksioneve në fushën e bujqësisë dhe të ushqimit (toka jo</w:t>
            </w:r>
            <w:r w:rsidR="00175094">
              <w:rPr>
                <w:lang w:val="sq-AL"/>
              </w:rPr>
              <w:t>produktive dhe kanale të treta)</w:t>
            </w:r>
          </w:p>
        </w:tc>
        <w:tc>
          <w:tcPr>
            <w:tcW w:w="3096" w:type="dxa"/>
          </w:tcPr>
          <w:p w:rsidR="00B11F00" w:rsidRPr="00B0398D" w:rsidRDefault="00B11F00" w:rsidP="00B11F00">
            <w:pPr>
              <w:pStyle w:val="Tabele"/>
              <w:rPr>
                <w:lang w:val="sq-AL"/>
              </w:rPr>
            </w:pPr>
            <w:r w:rsidRPr="00B0398D">
              <w:rPr>
                <w:lang w:val="sq-AL"/>
              </w:rPr>
              <w:t xml:space="preserve">Në pronësi </w:t>
            </w:r>
          </w:p>
        </w:tc>
      </w:tr>
      <w:tr w:rsidR="00B11F00" w:rsidRPr="00B0398D" w:rsidTr="00B11F00">
        <w:tc>
          <w:tcPr>
            <w:tcW w:w="2660" w:type="dxa"/>
          </w:tcPr>
          <w:p w:rsidR="00B11F00" w:rsidRPr="00B0398D" w:rsidRDefault="00B11F00" w:rsidP="00B11F00">
            <w:pPr>
              <w:pStyle w:val="Tabele"/>
              <w:rPr>
                <w:lang w:val="sq-AL"/>
              </w:rPr>
            </w:pPr>
            <w:r w:rsidRPr="00B0398D">
              <w:rPr>
                <w:lang w:val="sq-AL"/>
              </w:rPr>
              <w:t>140-147</w:t>
            </w:r>
          </w:p>
        </w:tc>
        <w:tc>
          <w:tcPr>
            <w:tcW w:w="3531" w:type="dxa"/>
          </w:tcPr>
          <w:p w:rsidR="00B11F00" w:rsidRPr="00B0398D" w:rsidRDefault="00B11F00" w:rsidP="00B11F00">
            <w:pPr>
              <w:pStyle w:val="Tabele"/>
              <w:rPr>
                <w:lang w:val="sq-AL"/>
              </w:rPr>
            </w:pPr>
            <w:r w:rsidRPr="00B0398D">
              <w:rPr>
                <w:lang w:val="sq-AL"/>
              </w:rPr>
              <w:t>Prona që përdoren për realizimin e funksioneve në fushën e bujqësisë dhe të ushqim</w:t>
            </w:r>
            <w:r w:rsidR="007F26B7">
              <w:rPr>
                <w:lang w:val="sq-AL"/>
              </w:rPr>
              <w:t>it (toka produktive).</w:t>
            </w:r>
          </w:p>
          <w:p w:rsidR="00B11F00" w:rsidRPr="00B0398D" w:rsidRDefault="00B11F00" w:rsidP="00175094">
            <w:pPr>
              <w:pStyle w:val="Tabele"/>
              <w:rPr>
                <w:lang w:val="sq-AL"/>
              </w:rPr>
            </w:pPr>
            <w:r w:rsidRPr="00B0398D">
              <w:rPr>
                <w:lang w:val="sq-AL"/>
              </w:rPr>
              <w:t xml:space="preserve">Nuk </w:t>
            </w:r>
            <w:r w:rsidR="00175094" w:rsidRPr="00B0398D">
              <w:rPr>
                <w:lang w:val="sq-AL"/>
              </w:rPr>
              <w:t>transferohet</w:t>
            </w:r>
            <w:r w:rsidRPr="00B0398D">
              <w:rPr>
                <w:lang w:val="sq-AL"/>
              </w:rPr>
              <w:t xml:space="preserve"> sipërfaqja 185.6 ha trajtuar me </w:t>
            </w:r>
            <w:r w:rsidR="00175094">
              <w:rPr>
                <w:lang w:val="sq-AL"/>
              </w:rPr>
              <w:t xml:space="preserve">vendimin e Këshillit të Ministrave </w:t>
            </w:r>
            <w:r w:rsidR="00B0398D">
              <w:rPr>
                <w:lang w:val="sq-AL"/>
              </w:rPr>
              <w:t xml:space="preserve">nr. </w:t>
            </w:r>
            <w:r w:rsidRPr="00B0398D">
              <w:rPr>
                <w:lang w:val="sq-AL"/>
              </w:rPr>
              <w:t>868, datë 18.6.2008</w:t>
            </w:r>
          </w:p>
        </w:tc>
        <w:tc>
          <w:tcPr>
            <w:tcW w:w="3096" w:type="dxa"/>
          </w:tcPr>
          <w:p w:rsidR="00B11F00" w:rsidRPr="00B0398D" w:rsidRDefault="00B11F00" w:rsidP="00B11F00">
            <w:pPr>
              <w:pStyle w:val="Tabele"/>
              <w:rPr>
                <w:lang w:val="sq-AL"/>
              </w:rPr>
            </w:pPr>
            <w:r w:rsidRPr="00B0398D">
              <w:rPr>
                <w:lang w:val="sq-AL"/>
              </w:rPr>
              <w:t xml:space="preserve">Në përdorim </w:t>
            </w:r>
          </w:p>
        </w:tc>
      </w:tr>
    </w:tbl>
    <w:p w:rsidR="00B11F00" w:rsidRPr="00B0398D" w:rsidRDefault="00B11F00" w:rsidP="00B11F00">
      <w:pPr>
        <w:jc w:val="both"/>
        <w:rPr>
          <w:rFonts w:ascii="CG Times" w:hAnsi="CG Times"/>
          <w:lang w:val="sq-AL"/>
        </w:rPr>
      </w:pPr>
    </w:p>
    <w:p w:rsidR="00B11F00" w:rsidRPr="00B0398D" w:rsidRDefault="00B11F00" w:rsidP="00B11F00">
      <w:pPr>
        <w:jc w:val="both"/>
        <w:rPr>
          <w:rFonts w:ascii="CG Times" w:hAnsi="CG Times"/>
          <w:lang w:val="sq-AL"/>
        </w:rPr>
      </w:pPr>
    </w:p>
    <w:p w:rsidR="00B11F00" w:rsidRPr="00B0398D" w:rsidRDefault="00B11F00" w:rsidP="00B11F00">
      <w:pPr>
        <w:pStyle w:val="Akti"/>
        <w:rPr>
          <w:lang w:val="sq-AL"/>
        </w:rPr>
      </w:pPr>
      <w:r w:rsidRPr="00B0398D">
        <w:rPr>
          <w:lang w:val="sq-AL"/>
        </w:rPr>
        <w:t>Vendim</w:t>
      </w:r>
    </w:p>
    <w:p w:rsidR="00B11F00" w:rsidRPr="00B0398D" w:rsidRDefault="00B0398D" w:rsidP="00B11F00">
      <w:pPr>
        <w:pStyle w:val="NumriData"/>
        <w:rPr>
          <w:lang w:val="sq-AL"/>
        </w:rPr>
      </w:pPr>
      <w:r>
        <w:rPr>
          <w:lang w:val="sq-AL"/>
        </w:rPr>
        <w:t xml:space="preserve">Nr. </w:t>
      </w:r>
      <w:r w:rsidR="00B11F00" w:rsidRPr="00B0398D">
        <w:rPr>
          <w:lang w:val="sq-AL"/>
        </w:rPr>
        <w:t>115, datë 13.2.2013</w:t>
      </w:r>
    </w:p>
    <w:p w:rsidR="00B11F00" w:rsidRPr="007E4A11" w:rsidRDefault="00B11F00" w:rsidP="00B11F00">
      <w:pPr>
        <w:pStyle w:val="Paragrafi"/>
        <w:rPr>
          <w:sz w:val="12"/>
          <w:lang w:val="sq-AL"/>
        </w:rPr>
      </w:pPr>
    </w:p>
    <w:p w:rsidR="00B11F00" w:rsidRPr="00B0398D" w:rsidRDefault="0009084A" w:rsidP="00B11F00">
      <w:pPr>
        <w:pStyle w:val="Titulli"/>
        <w:rPr>
          <w:lang w:val="sq-AL"/>
        </w:rPr>
      </w:pPr>
      <w:r>
        <w:rPr>
          <w:lang w:val="sq-AL"/>
        </w:rPr>
        <w:t>Për disa ndryshim</w:t>
      </w:r>
      <w:r w:rsidR="00B11F00" w:rsidRPr="00B0398D">
        <w:rPr>
          <w:lang w:val="sq-AL"/>
        </w:rPr>
        <w:t xml:space="preserve">e në vendimin </w:t>
      </w:r>
      <w:r w:rsidR="00B0398D">
        <w:rPr>
          <w:lang w:val="sq-AL"/>
        </w:rPr>
        <w:t xml:space="preserve">nr. </w:t>
      </w:r>
      <w:r w:rsidR="00B11F00" w:rsidRPr="00B0398D">
        <w:rPr>
          <w:lang w:val="sq-AL"/>
        </w:rPr>
        <w:t>167, datë 10.3.2010 të Këshillit të Ministrave “Për miratimin e listës përfundimtare të pronave të paluajtshme publike, shtetërore, që transferohen në pronësi ose në përdorim të Bashkisë Kukës të qarkut të Kukësit”</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Në mbështetje të nenit 100 të Kushtetutës dhe të neneve 2, 3, 5 e 17 të ligjit </w:t>
      </w:r>
      <w:r w:rsidR="00B0398D">
        <w:rPr>
          <w:lang w:val="sq-AL"/>
        </w:rPr>
        <w:t xml:space="preserve">nr. </w:t>
      </w:r>
      <w:r w:rsidRPr="00B0398D">
        <w:rPr>
          <w:lang w:val="sq-AL"/>
        </w:rPr>
        <w:t>8744, datë 22.2.2001 “Për transferimin e pronave të paluajtshme publike të shtetit në njësitë e qeverisjes vendore”, të ndryshuar, me propozimin e Ministrit të Brendshëm, Këshilli i 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1. Miratimin e disa ndryshimeve në listën përfundimtare, që i bashkëlidhet vendimit </w:t>
      </w:r>
      <w:r w:rsidR="00B0398D">
        <w:rPr>
          <w:lang w:val="sq-AL"/>
        </w:rPr>
        <w:t xml:space="preserve">nr. </w:t>
      </w:r>
      <w:r w:rsidR="0049660B">
        <w:rPr>
          <w:lang w:val="sq-AL"/>
        </w:rPr>
        <w:t>167, datë 10.3.2010</w:t>
      </w:r>
      <w:r w:rsidRPr="00B0398D">
        <w:rPr>
          <w:lang w:val="sq-AL"/>
        </w:rPr>
        <w:t xml:space="preserve"> të Këshillit të Ministrave, për të dhënat për prona</w:t>
      </w:r>
      <w:r w:rsidR="0009084A">
        <w:rPr>
          <w:lang w:val="sq-AL"/>
        </w:rPr>
        <w:t>t me numrat rendorë 945-952 (nëntë</w:t>
      </w:r>
      <w:r w:rsidRPr="00B0398D">
        <w:rPr>
          <w:lang w:val="sq-AL"/>
        </w:rPr>
        <w:t xml:space="preserve">qind e dyzet e pesë deri në nëntëqind e pesëdhjetë e dy), gjithsej 1 (një) fletë, sipas formularit dhe lidhjes </w:t>
      </w:r>
      <w:r w:rsidR="00B0398D">
        <w:rPr>
          <w:lang w:val="sq-AL"/>
        </w:rPr>
        <w:t xml:space="preserve">nr. </w:t>
      </w:r>
      <w:r w:rsidRPr="00B0398D">
        <w:rPr>
          <w:lang w:val="sq-AL"/>
        </w:rPr>
        <w:t>1, që i bashkëlidhen këtij vendimi dhe janë pjesë përbërëse e tij.</w:t>
      </w:r>
    </w:p>
    <w:p w:rsidR="00B11F00" w:rsidRPr="00B0398D" w:rsidRDefault="00B11F00" w:rsidP="00B11F00">
      <w:pPr>
        <w:pStyle w:val="Paragrafi"/>
        <w:rPr>
          <w:lang w:val="sq-AL"/>
        </w:rPr>
      </w:pPr>
      <w:r w:rsidRPr="00B0398D">
        <w:rPr>
          <w:lang w:val="sq-AL"/>
        </w:rPr>
        <w:t>2. Në listën e inventarit të pronave të paluajtshme publike shtetërore brenda juridiksionit</w:t>
      </w:r>
      <w:r w:rsidR="0049660B">
        <w:rPr>
          <w:lang w:val="sq-AL"/>
        </w:rPr>
        <w:t>, territorial dhe administrativ</w:t>
      </w:r>
      <w:r w:rsidR="00FE405F">
        <w:rPr>
          <w:lang w:val="sq-AL"/>
        </w:rPr>
        <w:t>,</w:t>
      </w:r>
      <w:r w:rsidR="0049660B">
        <w:rPr>
          <w:lang w:val="sq-AL"/>
        </w:rPr>
        <w:t xml:space="preserve"> të bashkisë Kukës</w:t>
      </w:r>
      <w:r w:rsidRPr="00B0398D">
        <w:rPr>
          <w:lang w:val="sq-AL"/>
        </w:rPr>
        <w:t xml:space="preserve"> të qarkut të Kukësit, shtohen pronat me numrat rendorë 966-988 (nëntëqind e gjashtëdhjetë e gjashtë deri në nëntëqind e tetëdhjetë e tretë), gjithsej </w:t>
      </w:r>
      <w:r w:rsidR="0049660B">
        <w:rPr>
          <w:lang w:val="sq-AL"/>
        </w:rPr>
        <w:t>3</w:t>
      </w:r>
      <w:r w:rsidRPr="00B0398D">
        <w:rPr>
          <w:lang w:val="sq-AL"/>
        </w:rPr>
        <w:t xml:space="preserve"> (tre) fletë, sipas lidhjes </w:t>
      </w:r>
      <w:r w:rsidR="00B0398D">
        <w:rPr>
          <w:lang w:val="sq-AL"/>
        </w:rPr>
        <w:t xml:space="preserve">nr. </w:t>
      </w:r>
      <w:r w:rsidRPr="00B0398D">
        <w:rPr>
          <w:lang w:val="sq-AL"/>
        </w:rPr>
        <w:t>1</w:t>
      </w:r>
      <w:r w:rsidR="00B0398D">
        <w:rPr>
          <w:lang w:val="sq-AL"/>
        </w:rPr>
        <w:t xml:space="preserve"> </w:t>
      </w:r>
      <w:r w:rsidRPr="00B0398D">
        <w:rPr>
          <w:lang w:val="sq-AL"/>
        </w:rPr>
        <w:t>dhe formularëve, që i bashkëlidhen këtij vendimi dhe janë pjesë përbërëse e tij.</w:t>
      </w:r>
    </w:p>
    <w:p w:rsidR="00B11F00" w:rsidRPr="00B0398D" w:rsidRDefault="00B11F00" w:rsidP="00B11F00">
      <w:pPr>
        <w:pStyle w:val="Paragrafi"/>
        <w:rPr>
          <w:lang w:val="sq-AL"/>
        </w:rPr>
      </w:pPr>
      <w:r w:rsidRPr="00B0398D">
        <w:rPr>
          <w:lang w:val="sq-AL"/>
        </w:rPr>
        <w:t>3.</w:t>
      </w:r>
      <w:r w:rsidR="0049660B">
        <w:rPr>
          <w:lang w:val="sq-AL"/>
        </w:rPr>
        <w:t xml:space="preserve"> </w:t>
      </w:r>
      <w:r w:rsidRPr="00B0398D">
        <w:rPr>
          <w:lang w:val="sq-AL"/>
        </w:rPr>
        <w:t xml:space="preserve">Ngarkohen Ministria e Brendshme, </w:t>
      </w:r>
      <w:r w:rsidR="0049660B" w:rsidRPr="00B0398D">
        <w:rPr>
          <w:lang w:val="sq-AL"/>
        </w:rPr>
        <w:t xml:space="preserve">Kryeregjistruesi </w:t>
      </w:r>
      <w:r w:rsidRPr="00B0398D">
        <w:rPr>
          <w:lang w:val="sq-AL"/>
        </w:rPr>
        <w:t>i Pasurive të Paluajtshme të Republikës së Shqipërisë dhe bashkia Kukës për zbatimin e këtij vendimi.</w:t>
      </w:r>
    </w:p>
    <w:p w:rsidR="00B11F00" w:rsidRPr="00B0398D" w:rsidRDefault="00B11F00" w:rsidP="00B11F00">
      <w:pPr>
        <w:pStyle w:val="Paragrafi"/>
        <w:rPr>
          <w:lang w:val="sq-AL"/>
        </w:rPr>
      </w:pPr>
      <w:r w:rsidRPr="00B0398D">
        <w:rPr>
          <w:lang w:val="sq-AL"/>
        </w:rPr>
        <w:t>Ky vendim hyn në fuqi pas botimit në Fletoren Zyrtare.</w:t>
      </w:r>
    </w:p>
    <w:p w:rsidR="00B11F00" w:rsidRPr="007E4A11" w:rsidRDefault="00B11F00" w:rsidP="00B11F00">
      <w:pPr>
        <w:pStyle w:val="Paragrafi"/>
        <w:rPr>
          <w:sz w:val="12"/>
          <w:lang w:val="sq-AL"/>
        </w:rPr>
      </w:pPr>
    </w:p>
    <w:p w:rsidR="00B11F00" w:rsidRPr="00B0398D" w:rsidRDefault="00B11F00" w:rsidP="00B11F00">
      <w:pPr>
        <w:pStyle w:val="Autoriteti"/>
        <w:rPr>
          <w:lang w:val="sq-AL"/>
        </w:rPr>
      </w:pPr>
      <w:r w:rsidRPr="00B0398D">
        <w:rPr>
          <w:lang w:val="sq-AL"/>
        </w:rPr>
        <w:t>Kryeministri</w:t>
      </w:r>
    </w:p>
    <w:p w:rsidR="00B11F00" w:rsidRPr="00B0398D" w:rsidRDefault="00B11F00" w:rsidP="00B11F00">
      <w:pPr>
        <w:pStyle w:val="AutoritetiEmer"/>
        <w:rPr>
          <w:lang w:val="sq-AL"/>
        </w:rPr>
      </w:pPr>
      <w:r w:rsidRPr="00B0398D">
        <w:rPr>
          <w:lang w:val="sq-AL"/>
        </w:rPr>
        <w:t>Sali Berisha</w:t>
      </w:r>
    </w:p>
    <w:p w:rsidR="00B11F00" w:rsidRPr="0009084A" w:rsidRDefault="00B11F00" w:rsidP="00B11F00">
      <w:pPr>
        <w:pStyle w:val="Paragrafi"/>
        <w:rPr>
          <w:lang w:val="sq-AL"/>
        </w:rPr>
      </w:pPr>
    </w:p>
    <w:p w:rsidR="00B11F00" w:rsidRPr="0009084A" w:rsidRDefault="00B11F00" w:rsidP="00B11F00">
      <w:pPr>
        <w:jc w:val="both"/>
        <w:rPr>
          <w:rFonts w:ascii="CG Times" w:hAnsi="CG Times"/>
          <w:sz w:val="22"/>
          <w:szCs w:val="22"/>
          <w:lang w:val="sq-AL"/>
        </w:rPr>
      </w:pPr>
      <w:r w:rsidRPr="0009084A">
        <w:rPr>
          <w:rFonts w:ascii="CG Times" w:hAnsi="CG Times"/>
          <w:sz w:val="22"/>
          <w:szCs w:val="22"/>
          <w:lang w:val="sq-AL"/>
        </w:rPr>
        <w:t>Bashkia Kukës</w:t>
      </w:r>
      <w:r w:rsidR="0049660B" w:rsidRPr="0009084A">
        <w:rPr>
          <w:rFonts w:ascii="CG Times" w:hAnsi="CG Times"/>
          <w:sz w:val="22"/>
          <w:szCs w:val="22"/>
          <w:lang w:val="sq-AL"/>
        </w:rPr>
        <w:t xml:space="preserve"> </w:t>
      </w:r>
      <w:r w:rsidRPr="0009084A">
        <w:rPr>
          <w:rFonts w:ascii="CG Times" w:hAnsi="CG Times"/>
          <w:sz w:val="22"/>
          <w:szCs w:val="22"/>
          <w:lang w:val="sq-AL"/>
        </w:rPr>
        <w:tab/>
      </w:r>
      <w:r w:rsidRPr="0009084A">
        <w:rPr>
          <w:rFonts w:ascii="CG Times" w:hAnsi="CG Times"/>
          <w:sz w:val="22"/>
          <w:szCs w:val="22"/>
          <w:lang w:val="sq-AL"/>
        </w:rPr>
        <w:tab/>
      </w:r>
      <w:r w:rsidRPr="0009084A">
        <w:rPr>
          <w:rFonts w:ascii="CG Times" w:hAnsi="CG Times"/>
          <w:sz w:val="22"/>
          <w:szCs w:val="22"/>
          <w:lang w:val="sq-AL"/>
        </w:rPr>
        <w:tab/>
      </w:r>
      <w:r w:rsidRPr="0009084A">
        <w:rPr>
          <w:rFonts w:ascii="CG Times" w:hAnsi="CG Times"/>
          <w:sz w:val="22"/>
          <w:szCs w:val="22"/>
          <w:lang w:val="sq-AL"/>
        </w:rPr>
        <w:tab/>
      </w:r>
      <w:r w:rsidRPr="0009084A">
        <w:rPr>
          <w:rFonts w:ascii="CG Times" w:hAnsi="CG Times"/>
          <w:sz w:val="22"/>
          <w:szCs w:val="22"/>
          <w:lang w:val="sq-AL"/>
        </w:rPr>
        <w:tab/>
      </w:r>
      <w:r w:rsidRPr="0009084A">
        <w:rPr>
          <w:rFonts w:ascii="CG Times" w:hAnsi="CG Times"/>
          <w:sz w:val="22"/>
          <w:szCs w:val="22"/>
          <w:lang w:val="sq-AL"/>
        </w:rPr>
        <w:tab/>
      </w:r>
      <w:r w:rsidR="0009084A">
        <w:rPr>
          <w:rFonts w:ascii="CG Times" w:hAnsi="CG Times"/>
          <w:sz w:val="22"/>
          <w:szCs w:val="22"/>
          <w:lang w:val="sq-AL"/>
        </w:rPr>
        <w:tab/>
      </w:r>
      <w:r w:rsidR="0009084A">
        <w:rPr>
          <w:rFonts w:ascii="CG Times" w:hAnsi="CG Times"/>
          <w:sz w:val="22"/>
          <w:szCs w:val="22"/>
          <w:lang w:val="sq-AL"/>
        </w:rPr>
        <w:tab/>
      </w:r>
      <w:r w:rsidRPr="0009084A">
        <w:rPr>
          <w:rFonts w:ascii="CG Times" w:hAnsi="CG Times"/>
          <w:sz w:val="22"/>
          <w:szCs w:val="22"/>
          <w:lang w:val="sq-AL"/>
        </w:rPr>
        <w:tab/>
      </w:r>
      <w:r w:rsidRPr="0009084A">
        <w:rPr>
          <w:rFonts w:ascii="CG Times" w:hAnsi="CG Times"/>
          <w:sz w:val="22"/>
          <w:szCs w:val="22"/>
          <w:lang w:val="sq-AL"/>
        </w:rPr>
        <w:tab/>
        <w:t xml:space="preserve">Lidhja </w:t>
      </w:r>
      <w:r w:rsidR="00B0398D" w:rsidRPr="0009084A">
        <w:rPr>
          <w:rFonts w:ascii="CG Times" w:hAnsi="CG Times"/>
          <w:sz w:val="22"/>
          <w:szCs w:val="22"/>
          <w:lang w:val="sq-AL"/>
        </w:rPr>
        <w:t xml:space="preserve">nr. </w:t>
      </w:r>
      <w:r w:rsidRPr="0009084A">
        <w:rPr>
          <w:rFonts w:ascii="CG Times" w:hAnsi="CG Times"/>
          <w:sz w:val="22"/>
          <w:szCs w:val="22"/>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386"/>
        <w:gridCol w:w="1763"/>
      </w:tblGrid>
      <w:tr w:rsidR="00B11F00" w:rsidRPr="0009084A" w:rsidTr="00B11F00">
        <w:tc>
          <w:tcPr>
            <w:tcW w:w="2093" w:type="dxa"/>
          </w:tcPr>
          <w:p w:rsidR="00B11F00" w:rsidRPr="0009084A" w:rsidRDefault="00B11F00" w:rsidP="00B11F00">
            <w:pPr>
              <w:jc w:val="center"/>
              <w:rPr>
                <w:rFonts w:ascii="CG Times" w:hAnsi="CG Times"/>
                <w:b/>
                <w:sz w:val="22"/>
                <w:szCs w:val="22"/>
                <w:lang w:val="sq-AL"/>
              </w:rPr>
            </w:pPr>
            <w:r w:rsidRPr="0009084A">
              <w:rPr>
                <w:rFonts w:ascii="CG Times" w:hAnsi="CG Times"/>
                <w:b/>
                <w:sz w:val="22"/>
                <w:szCs w:val="22"/>
                <w:lang w:val="sq-AL"/>
              </w:rPr>
              <w:t>Numrat rendorë të pronave në listën e inventarit</w:t>
            </w:r>
          </w:p>
        </w:tc>
        <w:tc>
          <w:tcPr>
            <w:tcW w:w="5386" w:type="dxa"/>
          </w:tcPr>
          <w:p w:rsidR="00B11F00" w:rsidRPr="0009084A" w:rsidRDefault="00B11F00" w:rsidP="00B11F00">
            <w:pPr>
              <w:jc w:val="center"/>
              <w:rPr>
                <w:rFonts w:ascii="CG Times" w:hAnsi="CG Times"/>
                <w:b/>
                <w:sz w:val="22"/>
                <w:szCs w:val="22"/>
                <w:lang w:val="sq-AL"/>
              </w:rPr>
            </w:pPr>
            <w:r w:rsidRPr="0009084A">
              <w:rPr>
                <w:rFonts w:ascii="CG Times" w:hAnsi="CG Times"/>
                <w:b/>
                <w:sz w:val="22"/>
                <w:szCs w:val="22"/>
                <w:lang w:val="sq-AL"/>
              </w:rPr>
              <w:t>Fusha e përdorimit të pronës</w:t>
            </w:r>
          </w:p>
        </w:tc>
        <w:tc>
          <w:tcPr>
            <w:tcW w:w="1763" w:type="dxa"/>
          </w:tcPr>
          <w:p w:rsidR="00B11F00" w:rsidRPr="0009084A" w:rsidRDefault="00B11F00" w:rsidP="00B11F00">
            <w:pPr>
              <w:jc w:val="center"/>
              <w:rPr>
                <w:rFonts w:ascii="CG Times" w:hAnsi="CG Times"/>
                <w:b/>
                <w:sz w:val="22"/>
                <w:szCs w:val="22"/>
                <w:lang w:val="sq-AL"/>
              </w:rPr>
            </w:pPr>
            <w:r w:rsidRPr="0009084A">
              <w:rPr>
                <w:rFonts w:ascii="CG Times" w:hAnsi="CG Times"/>
                <w:b/>
                <w:sz w:val="22"/>
                <w:szCs w:val="22"/>
                <w:lang w:val="sq-AL"/>
              </w:rPr>
              <w:t>Lloji i transferimit</w:t>
            </w:r>
          </w:p>
        </w:tc>
      </w:tr>
      <w:tr w:rsidR="00B11F00" w:rsidRPr="0009084A" w:rsidTr="00B11F00">
        <w:tc>
          <w:tcPr>
            <w:tcW w:w="2093" w:type="dxa"/>
          </w:tcPr>
          <w:p w:rsidR="00B11F00" w:rsidRPr="0009084A" w:rsidRDefault="00B11F00" w:rsidP="00B11F00">
            <w:pPr>
              <w:jc w:val="both"/>
              <w:rPr>
                <w:rFonts w:ascii="CG Times" w:hAnsi="CG Times"/>
                <w:sz w:val="22"/>
                <w:szCs w:val="22"/>
                <w:lang w:val="sq-AL"/>
              </w:rPr>
            </w:pPr>
            <w:r w:rsidRPr="0009084A">
              <w:rPr>
                <w:rFonts w:ascii="CG Times" w:hAnsi="CG Times"/>
                <w:sz w:val="22"/>
                <w:szCs w:val="22"/>
                <w:lang w:val="sq-AL"/>
              </w:rPr>
              <w:t>945-952, 966-988</w:t>
            </w:r>
          </w:p>
        </w:tc>
        <w:tc>
          <w:tcPr>
            <w:tcW w:w="5386" w:type="dxa"/>
          </w:tcPr>
          <w:p w:rsidR="00B11F00" w:rsidRPr="0009084A" w:rsidRDefault="00B11F00" w:rsidP="00B11F00">
            <w:pPr>
              <w:jc w:val="both"/>
              <w:rPr>
                <w:rFonts w:ascii="CG Times" w:hAnsi="CG Times"/>
                <w:sz w:val="22"/>
                <w:szCs w:val="22"/>
                <w:lang w:val="sq-AL"/>
              </w:rPr>
            </w:pPr>
            <w:r w:rsidRPr="0009084A">
              <w:rPr>
                <w:rFonts w:ascii="CG Times" w:hAnsi="CG Times"/>
                <w:sz w:val="22"/>
                <w:szCs w:val="22"/>
                <w:lang w:val="sq-AL"/>
              </w:rPr>
              <w:t>Infrastrukturë (sheshe)</w:t>
            </w:r>
          </w:p>
        </w:tc>
        <w:tc>
          <w:tcPr>
            <w:tcW w:w="1763" w:type="dxa"/>
          </w:tcPr>
          <w:p w:rsidR="00B11F00" w:rsidRPr="0009084A" w:rsidRDefault="00B11F00" w:rsidP="00B11F00">
            <w:pPr>
              <w:jc w:val="both"/>
              <w:rPr>
                <w:rFonts w:ascii="CG Times" w:hAnsi="CG Times"/>
                <w:sz w:val="22"/>
                <w:szCs w:val="22"/>
                <w:lang w:val="sq-AL"/>
              </w:rPr>
            </w:pPr>
            <w:r w:rsidRPr="0009084A">
              <w:rPr>
                <w:rFonts w:ascii="CG Times" w:hAnsi="CG Times"/>
                <w:sz w:val="22"/>
                <w:szCs w:val="22"/>
                <w:lang w:val="sq-AL"/>
              </w:rPr>
              <w:t>Në pronësi</w:t>
            </w:r>
          </w:p>
        </w:tc>
      </w:tr>
    </w:tbl>
    <w:p w:rsidR="00B11F00" w:rsidRPr="0009084A" w:rsidRDefault="00B11F00" w:rsidP="00B11F00">
      <w:pPr>
        <w:jc w:val="both"/>
        <w:rPr>
          <w:rFonts w:ascii="CG Times" w:hAnsi="CG Times"/>
          <w:sz w:val="22"/>
          <w:szCs w:val="22"/>
          <w:lang w:val="sq-AL"/>
        </w:rPr>
      </w:pPr>
    </w:p>
    <w:p w:rsidR="00B11F00" w:rsidRPr="00FE405F" w:rsidRDefault="00B11F00" w:rsidP="00B11F00">
      <w:pPr>
        <w:pStyle w:val="Akti"/>
        <w:rPr>
          <w:lang w:val="sq-AL"/>
        </w:rPr>
      </w:pPr>
      <w:r w:rsidRPr="00FE405F">
        <w:rPr>
          <w:lang w:val="sq-AL"/>
        </w:rPr>
        <w:t>Vendim</w:t>
      </w:r>
    </w:p>
    <w:p w:rsidR="00B11F00" w:rsidRPr="00FE405F" w:rsidRDefault="00B0398D" w:rsidP="00B11F00">
      <w:pPr>
        <w:pStyle w:val="NumriData"/>
        <w:rPr>
          <w:lang w:val="sq-AL"/>
        </w:rPr>
      </w:pPr>
      <w:r w:rsidRPr="00FE405F">
        <w:rPr>
          <w:lang w:val="sq-AL"/>
        </w:rPr>
        <w:t xml:space="preserve">Nr. </w:t>
      </w:r>
      <w:r w:rsidR="00B11F00" w:rsidRPr="00FE405F">
        <w:rPr>
          <w:lang w:val="sq-AL"/>
        </w:rPr>
        <w:t>116, datë 13.2.2013</w:t>
      </w:r>
    </w:p>
    <w:p w:rsidR="00B11F00" w:rsidRPr="00FE405F" w:rsidRDefault="00B11F00" w:rsidP="00B11F00">
      <w:pPr>
        <w:ind w:firstLine="720"/>
        <w:jc w:val="both"/>
        <w:rPr>
          <w:rFonts w:ascii="CG Times" w:hAnsi="CG Times"/>
          <w:sz w:val="22"/>
          <w:szCs w:val="22"/>
          <w:lang w:val="sq-AL"/>
        </w:rPr>
      </w:pPr>
    </w:p>
    <w:p w:rsidR="00B11F00" w:rsidRPr="00FE405F" w:rsidRDefault="00B11F00" w:rsidP="00B11F00">
      <w:pPr>
        <w:pStyle w:val="Titulli"/>
        <w:rPr>
          <w:lang w:val="sq-AL"/>
        </w:rPr>
      </w:pPr>
      <w:r w:rsidRPr="00FE405F">
        <w:rPr>
          <w:lang w:val="sq-AL"/>
        </w:rPr>
        <w:t>Për ndryshimin e përgjegjësisë së administrimit të disa mjediseve, magazinë, garazh dhe lavanteri e infektivit, në spitalin rajonal Elbasan, nga Ministria e Shëndetësisë te Ministria e Arsimit dhe Shkencës</w:t>
      </w:r>
    </w:p>
    <w:p w:rsidR="00B11F00" w:rsidRPr="00FE405F" w:rsidRDefault="00B11F00" w:rsidP="00B11F00">
      <w:pPr>
        <w:ind w:firstLine="720"/>
        <w:jc w:val="both"/>
        <w:rPr>
          <w:rFonts w:ascii="CG Times" w:hAnsi="CG Times"/>
          <w:sz w:val="22"/>
          <w:szCs w:val="22"/>
          <w:lang w:val="sq-AL"/>
        </w:rPr>
      </w:pPr>
    </w:p>
    <w:p w:rsidR="00B11F00" w:rsidRPr="00FE405F" w:rsidRDefault="00B11F00" w:rsidP="00B11F00">
      <w:pPr>
        <w:ind w:firstLine="720"/>
        <w:jc w:val="both"/>
        <w:rPr>
          <w:rFonts w:ascii="CG Times" w:hAnsi="CG Times"/>
          <w:sz w:val="22"/>
          <w:szCs w:val="22"/>
          <w:lang w:val="sq-AL"/>
        </w:rPr>
      </w:pPr>
      <w:r w:rsidRPr="00FE405F">
        <w:rPr>
          <w:rFonts w:ascii="CG Times" w:hAnsi="CG Times"/>
          <w:sz w:val="22"/>
          <w:szCs w:val="22"/>
          <w:lang w:val="sq-AL"/>
        </w:rPr>
        <w:t>Në mbështetje të nenit 100 të Ku</w:t>
      </w:r>
      <w:r w:rsidR="00265E20" w:rsidRPr="00FE405F">
        <w:rPr>
          <w:rFonts w:ascii="CG Times" w:hAnsi="CG Times"/>
          <w:sz w:val="22"/>
          <w:szCs w:val="22"/>
          <w:lang w:val="sq-AL"/>
        </w:rPr>
        <w:t>shtetutës dhe të neneve 13</w:t>
      </w:r>
      <w:r w:rsidR="0009084A" w:rsidRPr="00FE405F">
        <w:rPr>
          <w:rFonts w:ascii="CG Times" w:hAnsi="CG Times"/>
          <w:sz w:val="22"/>
          <w:szCs w:val="22"/>
          <w:lang w:val="sq-AL"/>
        </w:rPr>
        <w:t xml:space="preserve"> e</w:t>
      </w:r>
      <w:r w:rsidR="00265E20" w:rsidRPr="00FE405F">
        <w:rPr>
          <w:rFonts w:ascii="CG Times" w:hAnsi="CG Times"/>
          <w:sz w:val="22"/>
          <w:szCs w:val="22"/>
          <w:lang w:val="sq-AL"/>
        </w:rPr>
        <w:t xml:space="preserve"> 15 </w:t>
      </w:r>
      <w:r w:rsidRPr="00FE405F">
        <w:rPr>
          <w:rFonts w:ascii="CG Times" w:hAnsi="CG Times"/>
          <w:sz w:val="22"/>
          <w:szCs w:val="22"/>
          <w:lang w:val="sq-AL"/>
        </w:rPr>
        <w:t xml:space="preserve">shkronja “c” të ligjit </w:t>
      </w:r>
      <w:r w:rsidR="00B0398D" w:rsidRPr="00FE405F">
        <w:rPr>
          <w:rFonts w:ascii="CG Times" w:hAnsi="CG Times"/>
          <w:sz w:val="22"/>
          <w:szCs w:val="22"/>
          <w:lang w:val="sq-AL"/>
        </w:rPr>
        <w:t xml:space="preserve">nr. </w:t>
      </w:r>
      <w:r w:rsidR="00265E20" w:rsidRPr="00FE405F">
        <w:rPr>
          <w:rFonts w:ascii="CG Times" w:hAnsi="CG Times"/>
          <w:sz w:val="22"/>
          <w:szCs w:val="22"/>
          <w:lang w:val="sq-AL"/>
        </w:rPr>
        <w:t>8743, datë 22.2.2001</w:t>
      </w:r>
      <w:r w:rsidRPr="00FE405F">
        <w:rPr>
          <w:rFonts w:ascii="CG Times" w:hAnsi="CG Times"/>
          <w:sz w:val="22"/>
          <w:szCs w:val="22"/>
          <w:lang w:val="sq-AL"/>
        </w:rPr>
        <w:t xml:space="preserve"> “Për pronat e paluajtshme të shtetit”, të ndryshuar, me propozimin e Ministrit të Shëndetësisë dhe të Ministrit të Arsimit dhe Shkencës, Këshilli i Ministrave</w:t>
      </w:r>
    </w:p>
    <w:p w:rsidR="00B11F00" w:rsidRPr="00FE405F" w:rsidRDefault="00B11F00" w:rsidP="00B11F00">
      <w:pPr>
        <w:ind w:firstLine="720"/>
        <w:jc w:val="both"/>
        <w:rPr>
          <w:rFonts w:ascii="CG Times" w:hAnsi="CG Times"/>
          <w:sz w:val="22"/>
          <w:szCs w:val="22"/>
          <w:lang w:val="sq-AL"/>
        </w:rPr>
      </w:pPr>
    </w:p>
    <w:p w:rsidR="00B11F00" w:rsidRPr="00FE405F" w:rsidRDefault="00B11F00" w:rsidP="00B11F00">
      <w:pPr>
        <w:pStyle w:val="VENDOSI"/>
        <w:rPr>
          <w:lang w:val="sq-AL"/>
        </w:rPr>
      </w:pPr>
      <w:r w:rsidRPr="00FE405F">
        <w:rPr>
          <w:lang w:val="sq-AL"/>
        </w:rPr>
        <w:t>Vendosi:</w:t>
      </w:r>
    </w:p>
    <w:p w:rsidR="00B11F00" w:rsidRPr="00FE405F" w:rsidRDefault="00B11F00" w:rsidP="00B11F00">
      <w:pPr>
        <w:ind w:firstLine="720"/>
        <w:jc w:val="both"/>
        <w:rPr>
          <w:rFonts w:ascii="CG Times" w:hAnsi="CG Times"/>
          <w:sz w:val="22"/>
          <w:szCs w:val="22"/>
          <w:lang w:val="sq-AL"/>
        </w:rPr>
      </w:pPr>
    </w:p>
    <w:p w:rsidR="00B11F00" w:rsidRPr="00FE405F" w:rsidRDefault="00B11F00" w:rsidP="00B11F00">
      <w:pPr>
        <w:ind w:firstLine="720"/>
        <w:jc w:val="both"/>
        <w:rPr>
          <w:rFonts w:ascii="CG Times" w:hAnsi="CG Times"/>
          <w:sz w:val="22"/>
          <w:szCs w:val="22"/>
          <w:lang w:val="sq-AL"/>
        </w:rPr>
      </w:pPr>
      <w:r w:rsidRPr="00FE405F">
        <w:rPr>
          <w:rFonts w:ascii="CG Times" w:hAnsi="CG Times"/>
          <w:sz w:val="22"/>
          <w:szCs w:val="22"/>
          <w:lang w:val="sq-AL"/>
        </w:rPr>
        <w:t xml:space="preserve">1. Ndryshimin e përgjegjësisë së administrimit të mjediseve të Spitalit Rajonal Elbasan, nga Ministria e Shëndetësisë te Ministria e Arsimit dhe Shkencës, për t’u përdorur nga </w:t>
      </w:r>
      <w:r w:rsidR="0009084A" w:rsidRPr="00FE405F">
        <w:rPr>
          <w:rFonts w:ascii="CG Times" w:hAnsi="CG Times"/>
          <w:sz w:val="22"/>
          <w:szCs w:val="22"/>
          <w:lang w:val="sq-AL"/>
        </w:rPr>
        <w:t xml:space="preserve">universiteti </w:t>
      </w:r>
      <w:r w:rsidRPr="00FE405F">
        <w:rPr>
          <w:rFonts w:ascii="CG Times" w:hAnsi="CG Times"/>
          <w:sz w:val="22"/>
          <w:szCs w:val="22"/>
          <w:lang w:val="sq-AL"/>
        </w:rPr>
        <w:t>“Aleksandër Xhuvani”, Elbasan, sipas planvendosjes që i bashkëlidhet këtij vendimi, si më poshtë vijon:</w:t>
      </w:r>
    </w:p>
    <w:tbl>
      <w:tblPr>
        <w:tblW w:w="0" w:type="auto"/>
        <w:jc w:val="center"/>
        <w:tblLook w:val="04A0" w:firstRow="1" w:lastRow="0" w:firstColumn="1" w:lastColumn="0" w:noHBand="0" w:noVBand="1"/>
      </w:tblPr>
      <w:tblGrid>
        <w:gridCol w:w="3644"/>
        <w:gridCol w:w="4418"/>
      </w:tblGrid>
      <w:tr w:rsidR="00B11F00" w:rsidRPr="00FE405F" w:rsidTr="00FE405F">
        <w:trPr>
          <w:jc w:val="center"/>
        </w:trPr>
        <w:tc>
          <w:tcPr>
            <w:tcW w:w="3644" w:type="dxa"/>
          </w:tcPr>
          <w:p w:rsidR="00B11F00" w:rsidRPr="00FE405F" w:rsidRDefault="00B11F00" w:rsidP="00FE405F">
            <w:pPr>
              <w:ind w:left="585" w:hanging="585"/>
              <w:jc w:val="both"/>
              <w:rPr>
                <w:rFonts w:ascii="CG Times" w:hAnsi="CG Times"/>
                <w:sz w:val="22"/>
                <w:szCs w:val="22"/>
                <w:lang w:val="sq-AL"/>
              </w:rPr>
            </w:pPr>
            <w:r w:rsidRPr="00FE405F">
              <w:rPr>
                <w:rFonts w:ascii="CG Times" w:hAnsi="CG Times"/>
                <w:sz w:val="22"/>
                <w:szCs w:val="22"/>
                <w:lang w:val="sq-AL"/>
              </w:rPr>
              <w:t>- Magazinë (ish-zdrukthtaria)</w:t>
            </w:r>
          </w:p>
        </w:tc>
        <w:tc>
          <w:tcPr>
            <w:tcW w:w="4418" w:type="dxa"/>
          </w:tcPr>
          <w:p w:rsidR="00B11F00" w:rsidRPr="00FE405F" w:rsidRDefault="0009084A" w:rsidP="00B11F00">
            <w:pPr>
              <w:jc w:val="both"/>
              <w:rPr>
                <w:rFonts w:ascii="CG Times" w:hAnsi="CG Times"/>
                <w:sz w:val="22"/>
                <w:szCs w:val="22"/>
                <w:lang w:val="sq-AL"/>
              </w:rPr>
            </w:pPr>
            <w:r w:rsidRPr="00FE405F">
              <w:rPr>
                <w:rFonts w:ascii="CG Times" w:hAnsi="CG Times"/>
                <w:sz w:val="22"/>
                <w:szCs w:val="22"/>
                <w:lang w:val="sq-AL"/>
              </w:rPr>
              <w:t>sip</w:t>
            </w:r>
            <w:r w:rsidR="00B11F00" w:rsidRPr="00FE405F">
              <w:rPr>
                <w:rFonts w:ascii="CG Times" w:hAnsi="CG Times"/>
                <w:sz w:val="22"/>
                <w:szCs w:val="22"/>
                <w:lang w:val="sq-AL"/>
              </w:rPr>
              <w:t>. 132.7 m</w:t>
            </w:r>
            <w:r w:rsidR="00265E20" w:rsidRPr="00FE405F">
              <w:rPr>
                <w:rFonts w:ascii="CG Times" w:hAnsi="CG Times"/>
                <w:sz w:val="22"/>
                <w:szCs w:val="22"/>
                <w:vertAlign w:val="superscript"/>
                <w:lang w:val="sq-AL"/>
              </w:rPr>
              <w:t>2</w:t>
            </w:r>
            <w:r w:rsidR="00265E20" w:rsidRPr="00FE405F">
              <w:rPr>
                <w:rFonts w:ascii="CG Times" w:hAnsi="CG Times"/>
                <w:sz w:val="22"/>
                <w:szCs w:val="22"/>
                <w:lang w:val="sq-AL"/>
              </w:rPr>
              <w:t>,</w:t>
            </w:r>
            <w:r w:rsidR="00B11F00" w:rsidRPr="00FE405F">
              <w:rPr>
                <w:rFonts w:ascii="CG Times" w:hAnsi="CG Times"/>
                <w:sz w:val="22"/>
                <w:szCs w:val="22"/>
                <w:lang w:val="sq-AL"/>
              </w:rPr>
              <w:t xml:space="preserve"> zona kadastrale 7/27;</w:t>
            </w:r>
          </w:p>
        </w:tc>
      </w:tr>
      <w:tr w:rsidR="00B11F00" w:rsidRPr="00FE405F" w:rsidTr="00FE405F">
        <w:trPr>
          <w:jc w:val="center"/>
        </w:trPr>
        <w:tc>
          <w:tcPr>
            <w:tcW w:w="3644" w:type="dxa"/>
          </w:tcPr>
          <w:p w:rsidR="00B11F00" w:rsidRPr="00FE405F" w:rsidRDefault="00B11F00" w:rsidP="00FE405F">
            <w:pPr>
              <w:jc w:val="both"/>
              <w:rPr>
                <w:rFonts w:ascii="CG Times" w:hAnsi="CG Times"/>
                <w:sz w:val="22"/>
                <w:szCs w:val="22"/>
                <w:lang w:val="sq-AL"/>
              </w:rPr>
            </w:pPr>
            <w:r w:rsidRPr="00FE405F">
              <w:rPr>
                <w:rFonts w:ascii="CG Times" w:hAnsi="CG Times"/>
                <w:sz w:val="22"/>
                <w:szCs w:val="22"/>
                <w:lang w:val="sq-AL"/>
              </w:rPr>
              <w:t>- Garazh</w:t>
            </w:r>
            <w:r w:rsidR="00FE405F">
              <w:rPr>
                <w:rFonts w:ascii="CG Times" w:hAnsi="CG Times"/>
                <w:sz w:val="22"/>
                <w:szCs w:val="22"/>
                <w:lang w:val="sq-AL"/>
              </w:rPr>
              <w:t xml:space="preserve">i </w:t>
            </w:r>
            <w:r w:rsidRPr="00FE405F">
              <w:rPr>
                <w:rFonts w:ascii="CG Times" w:hAnsi="CG Times"/>
                <w:sz w:val="22"/>
                <w:szCs w:val="22"/>
                <w:lang w:val="sq-AL"/>
              </w:rPr>
              <w:t>i autoambulancave</w:t>
            </w:r>
          </w:p>
        </w:tc>
        <w:tc>
          <w:tcPr>
            <w:tcW w:w="4418" w:type="dxa"/>
          </w:tcPr>
          <w:p w:rsidR="00B11F00" w:rsidRPr="00FE405F" w:rsidRDefault="0009084A" w:rsidP="00B11F00">
            <w:pPr>
              <w:jc w:val="both"/>
              <w:rPr>
                <w:rFonts w:ascii="CG Times" w:hAnsi="CG Times"/>
                <w:sz w:val="22"/>
                <w:szCs w:val="22"/>
                <w:lang w:val="sq-AL"/>
              </w:rPr>
            </w:pPr>
            <w:r w:rsidRPr="00FE405F">
              <w:rPr>
                <w:rFonts w:ascii="CG Times" w:hAnsi="CG Times"/>
                <w:sz w:val="22"/>
                <w:szCs w:val="22"/>
                <w:lang w:val="sq-AL"/>
              </w:rPr>
              <w:t>sip</w:t>
            </w:r>
            <w:r w:rsidR="00B11F00" w:rsidRPr="00FE405F">
              <w:rPr>
                <w:rFonts w:ascii="CG Times" w:hAnsi="CG Times"/>
                <w:sz w:val="22"/>
                <w:szCs w:val="22"/>
                <w:lang w:val="sq-AL"/>
              </w:rPr>
              <w:t>. 75.2 m</w:t>
            </w:r>
            <w:r w:rsidR="00B11F00" w:rsidRPr="00FE405F">
              <w:rPr>
                <w:rFonts w:ascii="CG Times" w:hAnsi="CG Times"/>
                <w:sz w:val="22"/>
                <w:szCs w:val="22"/>
                <w:vertAlign w:val="superscript"/>
                <w:lang w:val="sq-AL"/>
              </w:rPr>
              <w:t>2</w:t>
            </w:r>
            <w:r w:rsidR="00B11F00" w:rsidRPr="00FE405F">
              <w:rPr>
                <w:rFonts w:ascii="CG Times" w:hAnsi="CG Times"/>
                <w:sz w:val="22"/>
                <w:szCs w:val="22"/>
                <w:lang w:val="sq-AL"/>
              </w:rPr>
              <w:t>, zona kadastrale 7/21;</w:t>
            </w:r>
          </w:p>
        </w:tc>
      </w:tr>
      <w:tr w:rsidR="00B11F00" w:rsidRPr="00FE405F" w:rsidTr="00FE405F">
        <w:trPr>
          <w:jc w:val="center"/>
        </w:trPr>
        <w:tc>
          <w:tcPr>
            <w:tcW w:w="3644" w:type="dxa"/>
          </w:tcPr>
          <w:p w:rsidR="0056351C" w:rsidRDefault="00B11F00" w:rsidP="00B11F00">
            <w:pPr>
              <w:jc w:val="both"/>
              <w:rPr>
                <w:rFonts w:ascii="CG Times" w:hAnsi="CG Times"/>
                <w:sz w:val="22"/>
                <w:szCs w:val="22"/>
                <w:lang w:val="sq-AL"/>
              </w:rPr>
            </w:pPr>
            <w:r w:rsidRPr="00FE405F">
              <w:rPr>
                <w:rFonts w:ascii="CG Times" w:hAnsi="CG Times"/>
                <w:sz w:val="22"/>
                <w:szCs w:val="22"/>
                <w:lang w:val="sq-AL"/>
              </w:rPr>
              <w:t xml:space="preserve">- Lavanteri e infektivit </w:t>
            </w:r>
          </w:p>
          <w:p w:rsidR="00B11F00" w:rsidRPr="00FE405F" w:rsidRDefault="00B11F00" w:rsidP="00B11F00">
            <w:pPr>
              <w:jc w:val="both"/>
              <w:rPr>
                <w:rFonts w:ascii="CG Times" w:hAnsi="CG Times"/>
                <w:sz w:val="22"/>
                <w:szCs w:val="22"/>
                <w:lang w:val="sq-AL"/>
              </w:rPr>
            </w:pPr>
            <w:r w:rsidRPr="00FE405F">
              <w:rPr>
                <w:rFonts w:ascii="CG Times" w:hAnsi="CG Times"/>
                <w:sz w:val="22"/>
                <w:szCs w:val="22"/>
                <w:lang w:val="sq-AL"/>
              </w:rPr>
              <w:t>(e papërdorshme)</w:t>
            </w:r>
          </w:p>
        </w:tc>
        <w:tc>
          <w:tcPr>
            <w:tcW w:w="4418" w:type="dxa"/>
          </w:tcPr>
          <w:p w:rsidR="00B11F00" w:rsidRPr="00FE405F" w:rsidRDefault="0009084A" w:rsidP="00B11F00">
            <w:pPr>
              <w:jc w:val="both"/>
              <w:rPr>
                <w:rFonts w:ascii="CG Times" w:hAnsi="CG Times"/>
                <w:sz w:val="22"/>
                <w:szCs w:val="22"/>
                <w:lang w:val="sq-AL"/>
              </w:rPr>
            </w:pPr>
            <w:r w:rsidRPr="00FE405F">
              <w:rPr>
                <w:rFonts w:ascii="CG Times" w:hAnsi="CG Times"/>
                <w:sz w:val="22"/>
                <w:szCs w:val="22"/>
                <w:lang w:val="sq-AL"/>
              </w:rPr>
              <w:t>sip</w:t>
            </w:r>
            <w:r w:rsidR="00B11F00" w:rsidRPr="00FE405F">
              <w:rPr>
                <w:rFonts w:ascii="CG Times" w:hAnsi="CG Times"/>
                <w:sz w:val="22"/>
                <w:szCs w:val="22"/>
                <w:lang w:val="sq-AL"/>
              </w:rPr>
              <w:t>. 120.0 m</w:t>
            </w:r>
            <w:r w:rsidR="00B11F00" w:rsidRPr="00FE405F">
              <w:rPr>
                <w:rFonts w:ascii="CG Times" w:hAnsi="CG Times"/>
                <w:sz w:val="22"/>
                <w:szCs w:val="22"/>
                <w:vertAlign w:val="superscript"/>
                <w:lang w:val="sq-AL"/>
              </w:rPr>
              <w:t>2</w:t>
            </w:r>
            <w:r w:rsidR="00B11F00" w:rsidRPr="00FE405F">
              <w:rPr>
                <w:rFonts w:ascii="CG Times" w:hAnsi="CG Times"/>
                <w:sz w:val="22"/>
                <w:szCs w:val="22"/>
                <w:lang w:val="sq-AL"/>
              </w:rPr>
              <w:t>, zona kadastrale 7/21.</w:t>
            </w:r>
          </w:p>
        </w:tc>
      </w:tr>
    </w:tbl>
    <w:p w:rsidR="00B11F00" w:rsidRPr="00FE405F" w:rsidRDefault="00B11F00" w:rsidP="00B11F00">
      <w:pPr>
        <w:ind w:firstLine="720"/>
        <w:jc w:val="both"/>
        <w:rPr>
          <w:rFonts w:ascii="CG Times" w:hAnsi="CG Times"/>
          <w:sz w:val="22"/>
          <w:szCs w:val="22"/>
          <w:lang w:val="sq-AL"/>
        </w:rPr>
      </w:pPr>
      <w:r w:rsidRPr="00FE405F">
        <w:rPr>
          <w:rFonts w:ascii="CG Times" w:hAnsi="CG Times"/>
          <w:sz w:val="22"/>
          <w:szCs w:val="22"/>
          <w:lang w:val="sq-AL"/>
        </w:rPr>
        <w:t>2. Universiteti</w:t>
      </w:r>
      <w:r w:rsidR="0009084A" w:rsidRPr="00FE405F">
        <w:rPr>
          <w:rFonts w:ascii="CG Times" w:hAnsi="CG Times"/>
          <w:sz w:val="22"/>
          <w:szCs w:val="22"/>
          <w:lang w:val="sq-AL"/>
        </w:rPr>
        <w:t>t</w:t>
      </w:r>
      <w:r w:rsidRPr="00FE405F">
        <w:rPr>
          <w:rFonts w:ascii="CG Times" w:hAnsi="CG Times"/>
          <w:sz w:val="22"/>
          <w:szCs w:val="22"/>
          <w:lang w:val="sq-AL"/>
        </w:rPr>
        <w:t xml:space="preserve"> “Aleksandër Xhuvani”, Elbasan, i ndalohet ta ndryshojë destinacionin e pronës së përcaktuar në këtë vendim, ta tjetërsojë ose t’ua japë në përdorim të tretëve.</w:t>
      </w:r>
    </w:p>
    <w:p w:rsidR="00B11F00" w:rsidRPr="00FE405F" w:rsidRDefault="00B11F00" w:rsidP="00B11F00">
      <w:pPr>
        <w:ind w:firstLine="720"/>
        <w:jc w:val="both"/>
        <w:rPr>
          <w:rFonts w:ascii="CG Times" w:hAnsi="CG Times"/>
          <w:sz w:val="22"/>
          <w:szCs w:val="22"/>
          <w:lang w:val="sq-AL"/>
        </w:rPr>
      </w:pPr>
      <w:r w:rsidRPr="00FE405F">
        <w:rPr>
          <w:rFonts w:ascii="CG Times" w:hAnsi="CG Times"/>
          <w:sz w:val="22"/>
          <w:szCs w:val="22"/>
          <w:lang w:val="sq-AL"/>
        </w:rPr>
        <w:t xml:space="preserve">3. Ngarkohen Ministri i Shëndetësisë, Ministri i Arsimit dhe Shkencës dhe </w:t>
      </w:r>
      <w:r w:rsidR="00265E20" w:rsidRPr="00FE405F">
        <w:rPr>
          <w:rFonts w:ascii="CG Times" w:hAnsi="CG Times"/>
          <w:sz w:val="22"/>
          <w:szCs w:val="22"/>
          <w:lang w:val="sq-AL"/>
        </w:rPr>
        <w:t xml:space="preserve">Kryeregjistruesi </w:t>
      </w:r>
      <w:r w:rsidRPr="00FE405F">
        <w:rPr>
          <w:rFonts w:ascii="CG Times" w:hAnsi="CG Times"/>
          <w:sz w:val="22"/>
          <w:szCs w:val="22"/>
          <w:lang w:val="sq-AL"/>
        </w:rPr>
        <w:t>i Pasurive të Paluajtshme të Republikës së Shqipërisë</w:t>
      </w:r>
      <w:r w:rsidR="00B0398D" w:rsidRPr="00FE405F">
        <w:rPr>
          <w:rFonts w:ascii="CG Times" w:hAnsi="CG Times"/>
          <w:sz w:val="22"/>
          <w:szCs w:val="22"/>
          <w:lang w:val="sq-AL"/>
        </w:rPr>
        <w:t xml:space="preserve"> </w:t>
      </w:r>
      <w:r w:rsidRPr="00FE405F">
        <w:rPr>
          <w:rFonts w:ascii="CG Times" w:hAnsi="CG Times"/>
          <w:sz w:val="22"/>
          <w:szCs w:val="22"/>
          <w:lang w:val="sq-AL"/>
        </w:rPr>
        <w:t>të ndjekin procedurat e nevojshme për zbatimin e këtij vendimi.</w:t>
      </w:r>
    </w:p>
    <w:p w:rsidR="00B11F00" w:rsidRPr="00FE405F" w:rsidRDefault="00B11F00" w:rsidP="00B11F00">
      <w:pPr>
        <w:ind w:firstLine="720"/>
        <w:jc w:val="both"/>
        <w:rPr>
          <w:rFonts w:ascii="CG Times" w:hAnsi="CG Times"/>
          <w:sz w:val="22"/>
          <w:szCs w:val="22"/>
          <w:lang w:val="sq-AL"/>
        </w:rPr>
      </w:pPr>
      <w:r w:rsidRPr="00FE405F">
        <w:rPr>
          <w:rFonts w:ascii="CG Times" w:hAnsi="CG Times"/>
          <w:sz w:val="22"/>
          <w:szCs w:val="22"/>
          <w:lang w:val="sq-AL"/>
        </w:rPr>
        <w:t>Ky vendim hyn në fuqi menjëherë dhe botohet në Fletoren Zyrtare.</w:t>
      </w:r>
    </w:p>
    <w:p w:rsidR="00B11F00" w:rsidRPr="00FE405F" w:rsidRDefault="00B11F00" w:rsidP="00B11F00">
      <w:pPr>
        <w:ind w:firstLine="720"/>
        <w:jc w:val="both"/>
        <w:rPr>
          <w:rFonts w:ascii="CG Times" w:hAnsi="CG Times"/>
          <w:sz w:val="22"/>
          <w:szCs w:val="22"/>
          <w:lang w:val="sq-AL"/>
        </w:rPr>
      </w:pPr>
    </w:p>
    <w:p w:rsidR="00B11F00" w:rsidRPr="00FE405F" w:rsidRDefault="00B11F00" w:rsidP="00B11F00">
      <w:pPr>
        <w:pStyle w:val="Autoriteti"/>
        <w:rPr>
          <w:lang w:val="sq-AL"/>
        </w:rPr>
      </w:pPr>
      <w:r w:rsidRPr="00FE405F">
        <w:rPr>
          <w:lang w:val="sq-AL"/>
        </w:rPr>
        <w:t>Kryeministri</w:t>
      </w:r>
    </w:p>
    <w:p w:rsidR="00B11F00" w:rsidRPr="00FE405F" w:rsidRDefault="00B11F00" w:rsidP="00B11F00">
      <w:pPr>
        <w:pStyle w:val="AutoritetiEmer"/>
        <w:rPr>
          <w:lang w:val="sq-AL"/>
        </w:rPr>
      </w:pPr>
      <w:r w:rsidRPr="00FE405F">
        <w:rPr>
          <w:lang w:val="sq-AL"/>
        </w:rPr>
        <w:t xml:space="preserve">Sali Berisha </w:t>
      </w:r>
    </w:p>
    <w:p w:rsidR="00B11F00" w:rsidRPr="00FE405F" w:rsidRDefault="00B11F00" w:rsidP="00B11F00">
      <w:pPr>
        <w:ind w:firstLine="720"/>
        <w:jc w:val="both"/>
        <w:rPr>
          <w:rFonts w:ascii="CG Times" w:hAnsi="CG Times"/>
          <w:sz w:val="22"/>
          <w:szCs w:val="22"/>
          <w:lang w:val="sq-AL"/>
        </w:rPr>
      </w:pPr>
    </w:p>
    <w:p w:rsidR="00B11F00" w:rsidRPr="00B0398D" w:rsidRDefault="0098561F" w:rsidP="00B11F00">
      <w:pPr>
        <w:jc w:val="both"/>
        <w:rPr>
          <w:rFonts w:ascii="CG Times" w:hAnsi="CG Times"/>
          <w:lang w:val="sq-AL"/>
        </w:rPr>
      </w:pPr>
      <w:r w:rsidRPr="00B0398D">
        <w:rPr>
          <w:noProof/>
          <w:lang w:val="en-GB" w:eastAsia="en-GB"/>
        </w:rPr>
        <w:drawing>
          <wp:inline distT="0" distB="0" distL="0" distR="0">
            <wp:extent cx="5724525" cy="8115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8115300"/>
                    </a:xfrm>
                    <a:prstGeom prst="rect">
                      <a:avLst/>
                    </a:prstGeom>
                    <a:noFill/>
                    <a:ln>
                      <a:noFill/>
                    </a:ln>
                  </pic:spPr>
                </pic:pic>
              </a:graphicData>
            </a:graphic>
          </wp:inline>
        </w:drawing>
      </w:r>
    </w:p>
    <w:p w:rsidR="00B11F00" w:rsidRPr="00B0398D" w:rsidRDefault="00B11F00" w:rsidP="00B11F00">
      <w:pPr>
        <w:pStyle w:val="Akti"/>
        <w:rPr>
          <w:lang w:val="sq-AL"/>
        </w:rPr>
      </w:pPr>
      <w:r w:rsidRPr="00B0398D">
        <w:rPr>
          <w:lang w:val="sq-AL"/>
        </w:rPr>
        <w:t xml:space="preserve">Vendim </w:t>
      </w:r>
    </w:p>
    <w:p w:rsidR="00B11F00" w:rsidRPr="00B0398D" w:rsidRDefault="00B0398D" w:rsidP="00B11F00">
      <w:pPr>
        <w:pStyle w:val="NumriData"/>
        <w:rPr>
          <w:lang w:val="sq-AL"/>
        </w:rPr>
      </w:pPr>
      <w:r>
        <w:rPr>
          <w:lang w:val="sq-AL"/>
        </w:rPr>
        <w:t xml:space="preserve">Nr. </w:t>
      </w:r>
      <w:r w:rsidR="00B11F00" w:rsidRPr="00B0398D">
        <w:rPr>
          <w:lang w:val="sq-AL"/>
        </w:rPr>
        <w:t>118, datë 13.2.2013</w:t>
      </w:r>
    </w:p>
    <w:p w:rsidR="00B11F00" w:rsidRPr="00B0398D" w:rsidRDefault="00B11F00" w:rsidP="00B11F00">
      <w:pPr>
        <w:pStyle w:val="Paragrafi"/>
        <w:rPr>
          <w:lang w:val="sq-AL"/>
        </w:rPr>
      </w:pPr>
    </w:p>
    <w:p w:rsidR="00B11F00" w:rsidRPr="00B0398D" w:rsidRDefault="00B11F00" w:rsidP="00B11F00">
      <w:pPr>
        <w:pStyle w:val="Titulli"/>
        <w:rPr>
          <w:lang w:val="sq-AL"/>
        </w:rPr>
      </w:pPr>
      <w:r w:rsidRPr="00B0398D">
        <w:rPr>
          <w:lang w:val="sq-AL"/>
        </w:rPr>
        <w:t xml:space="preserve">Për një ndryshim në vendimin </w:t>
      </w:r>
      <w:r w:rsidR="00B0398D">
        <w:rPr>
          <w:lang w:val="sq-AL"/>
        </w:rPr>
        <w:t xml:space="preserve">nr. </w:t>
      </w:r>
      <w:r w:rsidRPr="00B0398D">
        <w:rPr>
          <w:lang w:val="sq-AL"/>
        </w:rPr>
        <w:t>109, datë 15.2.2012 të këshillit të ministrave “Për kalimin në përgjegjësi administrimi, nga ministria e mbrojtjes</w:t>
      </w:r>
      <w:r w:rsidR="0009084A">
        <w:rPr>
          <w:lang w:val="sq-AL"/>
        </w:rPr>
        <w:t xml:space="preserve"> te ministria e brendshme dhe te</w:t>
      </w:r>
      <w:r w:rsidRPr="00B0398D">
        <w:rPr>
          <w:lang w:val="sq-AL"/>
        </w:rPr>
        <w:t xml:space="preserve"> ministria e punëve publike dhe </w:t>
      </w:r>
      <w:r w:rsidR="00BF55F1" w:rsidRPr="00B0398D">
        <w:rPr>
          <w:lang w:val="sq-AL"/>
        </w:rPr>
        <w:t>TRANSPORTIT</w:t>
      </w:r>
      <w:r w:rsidRPr="00B0398D">
        <w:rPr>
          <w:lang w:val="sq-AL"/>
        </w:rPr>
        <w:t>, për drejtorin</w:t>
      </w:r>
      <w:r w:rsidR="00BF55F1">
        <w:rPr>
          <w:lang w:val="sq-AL"/>
        </w:rPr>
        <w:t>ë</w:t>
      </w:r>
      <w:r w:rsidRPr="00B0398D">
        <w:rPr>
          <w:lang w:val="sq-AL"/>
        </w:rPr>
        <w:t xml:space="preserve"> rrugore shkodër, të disa objekteve </w:t>
      </w:r>
      <w:r w:rsidR="0009084A">
        <w:rPr>
          <w:lang w:val="sq-AL"/>
        </w:rPr>
        <w:t>e</w:t>
      </w:r>
      <w:r w:rsidR="00423428">
        <w:rPr>
          <w:lang w:val="sq-AL"/>
        </w:rPr>
        <w:t xml:space="preserve"> </w:t>
      </w:r>
      <w:r w:rsidRPr="00B0398D">
        <w:rPr>
          <w:lang w:val="sq-AL"/>
        </w:rPr>
        <w:t xml:space="preserve">të truallit funksional, pjesë të pronës </w:t>
      </w:r>
      <w:r w:rsidR="00B0398D">
        <w:rPr>
          <w:lang w:val="sq-AL"/>
        </w:rPr>
        <w:t xml:space="preserve">nr. </w:t>
      </w:r>
      <w:r w:rsidRPr="00B0398D">
        <w:rPr>
          <w:lang w:val="sq-AL"/>
        </w:rPr>
        <w:t>426, me emërtim “Shtabi I brigadës së artilerisë</w:t>
      </w:r>
      <w:r w:rsidR="00BF55F1">
        <w:rPr>
          <w:lang w:val="sq-AL"/>
        </w:rPr>
        <w:t>”</w:t>
      </w:r>
      <w:r w:rsidRPr="00B0398D">
        <w:rPr>
          <w:lang w:val="sq-AL"/>
        </w:rPr>
        <w:t>, me vend</w:t>
      </w:r>
      <w:r w:rsidR="00BF55F1">
        <w:rPr>
          <w:lang w:val="sq-AL"/>
        </w:rPr>
        <w:t>Nd</w:t>
      </w:r>
      <w:r w:rsidRPr="00B0398D">
        <w:rPr>
          <w:lang w:val="sq-AL"/>
        </w:rPr>
        <w:t xml:space="preserve">odhjen në rrenc, Shkodër, dhe për </w:t>
      </w:r>
      <w:r w:rsidR="00BF55F1" w:rsidRPr="00B0398D">
        <w:rPr>
          <w:lang w:val="sq-AL"/>
        </w:rPr>
        <w:t>NJË</w:t>
      </w:r>
      <w:r w:rsidRPr="00B0398D">
        <w:rPr>
          <w:lang w:val="sq-AL"/>
        </w:rPr>
        <w:t xml:space="preserve"> ndryshim</w:t>
      </w:r>
      <w:r w:rsidR="00B0398D">
        <w:rPr>
          <w:lang w:val="sq-AL"/>
        </w:rPr>
        <w:t xml:space="preserve"> </w:t>
      </w:r>
      <w:r w:rsidRPr="00B0398D">
        <w:rPr>
          <w:lang w:val="sq-AL"/>
        </w:rPr>
        <w:t>n</w:t>
      </w:r>
      <w:r w:rsidR="00BF55F1">
        <w:rPr>
          <w:lang w:val="sq-AL"/>
        </w:rPr>
        <w:t>ë</w:t>
      </w:r>
      <w:r w:rsidRPr="00B0398D">
        <w:rPr>
          <w:lang w:val="sq-AL"/>
        </w:rPr>
        <w:t xml:space="preserve"> vendimin </w:t>
      </w:r>
      <w:r w:rsidR="00B0398D">
        <w:rPr>
          <w:lang w:val="sq-AL"/>
        </w:rPr>
        <w:t xml:space="preserve">nr. </w:t>
      </w:r>
      <w:r w:rsidR="0009084A">
        <w:rPr>
          <w:lang w:val="sq-AL"/>
        </w:rPr>
        <w:t>515, datë 18.7.2003</w:t>
      </w:r>
      <w:r w:rsidRPr="00B0398D">
        <w:rPr>
          <w:lang w:val="sq-AL"/>
        </w:rPr>
        <w:t xml:space="preserve"> të këshillit të ministrave “Për miratimin e listës së inventarit të pronave të paluajtshme </w:t>
      </w:r>
      <w:r w:rsidR="00BF55F1">
        <w:rPr>
          <w:lang w:val="sq-AL"/>
        </w:rPr>
        <w:t>shtetërore, të cilat I kalojnë në përgjegjësi administrimi</w:t>
      </w:r>
      <w:r w:rsidRPr="00B0398D">
        <w:rPr>
          <w:lang w:val="sq-AL"/>
        </w:rPr>
        <w:t xml:space="preserve"> ministrisë së mbrojtjes”, të ndryshuar”</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Në mbështetje të nenit 100 të Ku</w:t>
      </w:r>
      <w:r w:rsidR="00011D3A">
        <w:rPr>
          <w:lang w:val="sq-AL"/>
        </w:rPr>
        <w:t>shtetutës dhe të neneve 13 e 15</w:t>
      </w:r>
      <w:r w:rsidRPr="00B0398D">
        <w:rPr>
          <w:lang w:val="sq-AL"/>
        </w:rPr>
        <w:t xml:space="preserve"> të ligjit </w:t>
      </w:r>
      <w:r w:rsidR="00B0398D">
        <w:rPr>
          <w:lang w:val="sq-AL"/>
        </w:rPr>
        <w:t xml:space="preserve">nr. </w:t>
      </w:r>
      <w:r w:rsidRPr="00B0398D">
        <w:rPr>
          <w:lang w:val="sq-AL"/>
        </w:rPr>
        <w:t xml:space="preserve">8743, datë 22.2.2001 “Për pronat e paluajtshme të shtetit”, të ndryshuar, me propozimin e </w:t>
      </w:r>
      <w:r w:rsidR="0009084A" w:rsidRPr="00B0398D">
        <w:rPr>
          <w:lang w:val="sq-AL"/>
        </w:rPr>
        <w:t xml:space="preserve">Ministrit </w:t>
      </w:r>
      <w:r w:rsidRPr="00B0398D">
        <w:rPr>
          <w:lang w:val="sq-AL"/>
        </w:rPr>
        <w:t xml:space="preserve">të </w:t>
      </w:r>
      <w:r w:rsidR="00011D3A">
        <w:rPr>
          <w:lang w:val="sq-AL"/>
        </w:rPr>
        <w:t>Mb</w:t>
      </w:r>
      <w:r w:rsidRPr="00B0398D">
        <w:rPr>
          <w:lang w:val="sq-AL"/>
        </w:rPr>
        <w:t xml:space="preserve">rojtjes, Këshilli </w:t>
      </w:r>
      <w:r w:rsidR="00011D3A">
        <w:rPr>
          <w:lang w:val="sq-AL"/>
        </w:rPr>
        <w:t>i</w:t>
      </w:r>
      <w:r w:rsidRPr="00B0398D">
        <w:rPr>
          <w:lang w:val="sq-AL"/>
        </w:rPr>
        <w:t xml:space="preserve"> </w:t>
      </w:r>
      <w:r w:rsidR="00011D3A" w:rsidRPr="00B0398D">
        <w:rPr>
          <w:lang w:val="sq-AL"/>
        </w:rPr>
        <w:t>Ministrave</w:t>
      </w:r>
    </w:p>
    <w:p w:rsidR="00B11F00" w:rsidRPr="00B0398D" w:rsidRDefault="00B11F00" w:rsidP="00B11F00">
      <w:pPr>
        <w:pStyle w:val="Paragrafi"/>
        <w:rPr>
          <w:lang w:val="sq-AL"/>
        </w:rPr>
      </w:pPr>
    </w:p>
    <w:p w:rsidR="00B11F00" w:rsidRPr="00B0398D" w:rsidRDefault="00B11F00" w:rsidP="00B11F00">
      <w:pPr>
        <w:pStyle w:val="VENDOSI"/>
        <w:rPr>
          <w:lang w:val="sq-AL"/>
        </w:rPr>
      </w:pPr>
      <w:r w:rsidRPr="00B0398D">
        <w:rPr>
          <w:lang w:val="sq-AL"/>
        </w:rPr>
        <w:t>Vendosi:</w:t>
      </w:r>
    </w:p>
    <w:p w:rsidR="00B11F00" w:rsidRPr="00B0398D" w:rsidRDefault="00B11F00" w:rsidP="00B11F00">
      <w:pPr>
        <w:pStyle w:val="Paragrafi"/>
        <w:rPr>
          <w:lang w:val="sq-AL"/>
        </w:rPr>
      </w:pPr>
    </w:p>
    <w:p w:rsidR="00B11F00" w:rsidRPr="00B0398D" w:rsidRDefault="00B11F00" w:rsidP="00B11F00">
      <w:pPr>
        <w:pStyle w:val="Paragrafi"/>
        <w:rPr>
          <w:lang w:val="sq-AL"/>
        </w:rPr>
      </w:pPr>
      <w:r w:rsidRPr="00B0398D">
        <w:rPr>
          <w:lang w:val="sq-AL"/>
        </w:rPr>
        <w:t xml:space="preserve">1. Në </w:t>
      </w:r>
      <w:r w:rsidR="00374C3B" w:rsidRPr="00B0398D">
        <w:rPr>
          <w:lang w:val="sq-AL"/>
        </w:rPr>
        <w:t>pikën</w:t>
      </w:r>
      <w:r w:rsidR="00374C3B">
        <w:rPr>
          <w:lang w:val="sq-AL"/>
        </w:rPr>
        <w:t xml:space="preserve"> 1</w:t>
      </w:r>
      <w:r w:rsidRPr="00B0398D">
        <w:rPr>
          <w:lang w:val="sq-AL"/>
        </w:rPr>
        <w:t xml:space="preserve"> të vendimit </w:t>
      </w:r>
      <w:r w:rsidR="00B0398D">
        <w:rPr>
          <w:lang w:val="sq-AL"/>
        </w:rPr>
        <w:t xml:space="preserve">nr. </w:t>
      </w:r>
      <w:r w:rsidRPr="00B0398D">
        <w:rPr>
          <w:lang w:val="sq-AL"/>
        </w:rPr>
        <w:t>109, datë 15.2.2012 të Këshillit të Ministrave, fjalët “…</w:t>
      </w:r>
      <w:r w:rsidR="00374C3B">
        <w:rPr>
          <w:lang w:val="sq-AL"/>
        </w:rPr>
        <w:t xml:space="preserve"> </w:t>
      </w:r>
      <w:r w:rsidRPr="00B0398D">
        <w:rPr>
          <w:lang w:val="sq-AL"/>
        </w:rPr>
        <w:t>sipërfaqe të përgjithshme 28 170.3 (njëzet e tetë mijë e njëqind e shtatëdhjetë pikë tre) m</w:t>
      </w:r>
      <w:r w:rsidRPr="00B0398D">
        <w:rPr>
          <w:vertAlign w:val="superscript"/>
          <w:lang w:val="sq-AL"/>
        </w:rPr>
        <w:t>2</w:t>
      </w:r>
      <w:r w:rsidRPr="00B0398D">
        <w:rPr>
          <w:lang w:val="sq-AL"/>
        </w:rPr>
        <w:t xml:space="preserve">, pjesë e pronës </w:t>
      </w:r>
      <w:r w:rsidR="00B0398D">
        <w:rPr>
          <w:lang w:val="sq-AL"/>
        </w:rPr>
        <w:t xml:space="preserve">nr. </w:t>
      </w:r>
      <w:r w:rsidRPr="00B0398D">
        <w:rPr>
          <w:lang w:val="sq-AL"/>
        </w:rPr>
        <w:t xml:space="preserve">426, me emërtim “Shtabi </w:t>
      </w:r>
      <w:r w:rsidR="00374C3B">
        <w:rPr>
          <w:lang w:val="sq-AL"/>
        </w:rPr>
        <w:t>i</w:t>
      </w:r>
      <w:r w:rsidRPr="00B0398D">
        <w:rPr>
          <w:lang w:val="sq-AL"/>
        </w:rPr>
        <w:t xml:space="preserve"> Brigadës së </w:t>
      </w:r>
      <w:r w:rsidR="00374C3B" w:rsidRPr="00B0398D">
        <w:rPr>
          <w:lang w:val="sq-AL"/>
        </w:rPr>
        <w:t>Artilerisë</w:t>
      </w:r>
      <w:r w:rsidR="0009084A">
        <w:rPr>
          <w:lang w:val="sq-AL"/>
        </w:rPr>
        <w:t>”</w:t>
      </w:r>
      <w:r w:rsidRPr="00B0398D">
        <w:rPr>
          <w:lang w:val="sq-AL"/>
        </w:rPr>
        <w:t>, me vend</w:t>
      </w:r>
      <w:r w:rsidR="00374C3B">
        <w:rPr>
          <w:lang w:val="sq-AL"/>
        </w:rPr>
        <w:t>nd</w:t>
      </w:r>
      <w:r w:rsidRPr="00B0398D">
        <w:rPr>
          <w:lang w:val="sq-AL"/>
        </w:rPr>
        <w:t>odhje në Rrenc, Shkodër, sipas planvendosjes bashkëlidhur këtij vendimi</w:t>
      </w:r>
      <w:r w:rsidR="00374C3B">
        <w:rPr>
          <w:lang w:val="sq-AL"/>
        </w:rPr>
        <w:t xml:space="preserve"> …”</w:t>
      </w:r>
      <w:r w:rsidR="0009084A">
        <w:rPr>
          <w:lang w:val="sq-AL"/>
        </w:rPr>
        <w:t>,</w:t>
      </w:r>
      <w:r w:rsidR="00374C3B">
        <w:rPr>
          <w:lang w:val="sq-AL"/>
        </w:rPr>
        <w:t xml:space="preserve"> zë</w:t>
      </w:r>
      <w:r w:rsidRPr="00B0398D">
        <w:rPr>
          <w:lang w:val="sq-AL"/>
        </w:rPr>
        <w:t>v</w:t>
      </w:r>
      <w:r w:rsidR="00374C3B">
        <w:rPr>
          <w:lang w:val="sq-AL"/>
        </w:rPr>
        <w:t>e</w:t>
      </w:r>
      <w:r w:rsidRPr="00B0398D">
        <w:rPr>
          <w:lang w:val="sq-AL"/>
        </w:rPr>
        <w:t>ndësohen me fjalët “…</w:t>
      </w:r>
      <w:r w:rsidR="00374C3B">
        <w:rPr>
          <w:lang w:val="sq-AL"/>
        </w:rPr>
        <w:t xml:space="preserve"> </w:t>
      </w:r>
      <w:r w:rsidRPr="00B0398D">
        <w:rPr>
          <w:lang w:val="sq-AL"/>
        </w:rPr>
        <w:t>sipërfaqe të përgjithshme 31 165.2 (tr</w:t>
      </w:r>
      <w:r w:rsidR="0009084A">
        <w:rPr>
          <w:lang w:val="sq-AL"/>
        </w:rPr>
        <w:t>idhjetë e një mijë e njëqind e gjash</w:t>
      </w:r>
      <w:r w:rsidRPr="00B0398D">
        <w:rPr>
          <w:lang w:val="sq-AL"/>
        </w:rPr>
        <w:t>tëdhjetë e pesë pikë dy) m</w:t>
      </w:r>
      <w:r w:rsidRPr="00B0398D">
        <w:rPr>
          <w:vertAlign w:val="superscript"/>
          <w:lang w:val="sq-AL"/>
        </w:rPr>
        <w:t>2</w:t>
      </w:r>
      <w:r w:rsidRPr="00B0398D">
        <w:rPr>
          <w:lang w:val="sq-AL"/>
        </w:rPr>
        <w:t xml:space="preserve">, pjesë e pronës </w:t>
      </w:r>
      <w:r w:rsidR="00B0398D">
        <w:rPr>
          <w:lang w:val="sq-AL"/>
        </w:rPr>
        <w:t xml:space="preserve">nr. </w:t>
      </w:r>
      <w:r w:rsidRPr="00B0398D">
        <w:rPr>
          <w:lang w:val="sq-AL"/>
        </w:rPr>
        <w:t xml:space="preserve">426, me emërtim “Shtabi </w:t>
      </w:r>
      <w:r w:rsidR="00374C3B">
        <w:rPr>
          <w:lang w:val="sq-AL"/>
        </w:rPr>
        <w:t>i</w:t>
      </w:r>
      <w:r w:rsidRPr="00B0398D">
        <w:rPr>
          <w:lang w:val="sq-AL"/>
        </w:rPr>
        <w:t xml:space="preserve"> Brigadës së Artilerisë</w:t>
      </w:r>
      <w:r w:rsidR="00374C3B">
        <w:rPr>
          <w:lang w:val="sq-AL"/>
        </w:rPr>
        <w:t>”</w:t>
      </w:r>
      <w:r w:rsidRPr="00B0398D">
        <w:rPr>
          <w:lang w:val="sq-AL"/>
        </w:rPr>
        <w:t>, me vend</w:t>
      </w:r>
      <w:r w:rsidR="00374C3B">
        <w:rPr>
          <w:lang w:val="sq-AL"/>
        </w:rPr>
        <w:t>nd</w:t>
      </w:r>
      <w:r w:rsidRPr="00B0398D">
        <w:rPr>
          <w:lang w:val="sq-AL"/>
        </w:rPr>
        <w:t>odhj</w:t>
      </w:r>
      <w:r w:rsidR="00374C3B">
        <w:rPr>
          <w:lang w:val="sq-AL"/>
        </w:rPr>
        <w:t>e në Rrenc, Shkodër, sipas plan</w:t>
      </w:r>
      <w:r w:rsidRPr="00B0398D">
        <w:rPr>
          <w:lang w:val="sq-AL"/>
        </w:rPr>
        <w:t>vendosjes bashkëlidhur këtij vendimi</w:t>
      </w:r>
      <w:r w:rsidR="00374C3B">
        <w:rPr>
          <w:lang w:val="sq-AL"/>
        </w:rPr>
        <w:t xml:space="preserve"> </w:t>
      </w:r>
      <w:r w:rsidRPr="00B0398D">
        <w:rPr>
          <w:lang w:val="sq-AL"/>
        </w:rPr>
        <w:t>…”.</w:t>
      </w:r>
    </w:p>
    <w:p w:rsidR="00B11F00" w:rsidRPr="00B0398D" w:rsidRDefault="00B11F00" w:rsidP="00B11F00">
      <w:pPr>
        <w:pStyle w:val="Paragrafi"/>
        <w:rPr>
          <w:lang w:val="sq-AL"/>
        </w:rPr>
      </w:pPr>
      <w:r w:rsidRPr="00B0398D">
        <w:rPr>
          <w:lang w:val="sq-AL"/>
        </w:rPr>
        <w:t xml:space="preserve">2. Ngarkohen Ministri </w:t>
      </w:r>
      <w:r w:rsidR="0009084A">
        <w:rPr>
          <w:lang w:val="sq-AL"/>
        </w:rPr>
        <w:t>i</w:t>
      </w:r>
      <w:r w:rsidRPr="00B0398D">
        <w:rPr>
          <w:lang w:val="sq-AL"/>
        </w:rPr>
        <w:t xml:space="preserve"> Mbrojtjes, Ministri </w:t>
      </w:r>
      <w:r w:rsidR="00FA3CE2">
        <w:rPr>
          <w:lang w:val="sq-AL"/>
        </w:rPr>
        <w:t>i</w:t>
      </w:r>
      <w:r w:rsidRPr="00B0398D">
        <w:rPr>
          <w:lang w:val="sq-AL"/>
        </w:rPr>
        <w:t xml:space="preserve"> Brendshëm dhe </w:t>
      </w:r>
      <w:r w:rsidR="00FA3CE2" w:rsidRPr="00B0398D">
        <w:rPr>
          <w:lang w:val="sq-AL"/>
        </w:rPr>
        <w:t xml:space="preserve">Kryeregjistruesi </w:t>
      </w:r>
      <w:r w:rsidR="00FA3CE2">
        <w:rPr>
          <w:lang w:val="sq-AL"/>
        </w:rPr>
        <w:t>i</w:t>
      </w:r>
      <w:r w:rsidRPr="00B0398D">
        <w:rPr>
          <w:lang w:val="sq-AL"/>
        </w:rPr>
        <w:t xml:space="preserve"> Pasurive të </w:t>
      </w:r>
      <w:r w:rsidR="00423428" w:rsidRPr="00B0398D">
        <w:rPr>
          <w:lang w:val="sq-AL"/>
        </w:rPr>
        <w:t xml:space="preserve">Paluajtshme </w:t>
      </w:r>
      <w:r w:rsidRPr="00B0398D">
        <w:rPr>
          <w:lang w:val="sq-AL"/>
        </w:rPr>
        <w:t>të Republikës së Shqipërisë për zbatimin e këtij vendimi.</w:t>
      </w:r>
    </w:p>
    <w:p w:rsidR="00B11F00" w:rsidRPr="00B0398D" w:rsidRDefault="00B11F00" w:rsidP="00B11F00">
      <w:pPr>
        <w:pStyle w:val="Paragrafi"/>
        <w:rPr>
          <w:lang w:val="sq-AL"/>
        </w:rPr>
      </w:pPr>
      <w:r w:rsidRPr="00B0398D">
        <w:rPr>
          <w:lang w:val="sq-AL"/>
        </w:rPr>
        <w:t>Ky v</w:t>
      </w:r>
      <w:r w:rsidR="00A10C8C">
        <w:rPr>
          <w:lang w:val="sq-AL"/>
        </w:rPr>
        <w:t>endim hyn në fuqi pas botimit në</w:t>
      </w:r>
      <w:r w:rsidRPr="00B0398D">
        <w:rPr>
          <w:lang w:val="sq-AL"/>
        </w:rPr>
        <w:t xml:space="preserve"> Fletoren Zyrtare. </w:t>
      </w:r>
    </w:p>
    <w:p w:rsidR="00B11F00" w:rsidRPr="00B0398D" w:rsidRDefault="00B11F00" w:rsidP="00B11F00">
      <w:pPr>
        <w:pStyle w:val="Paragrafi"/>
        <w:rPr>
          <w:lang w:val="sq-AL"/>
        </w:rPr>
      </w:pPr>
    </w:p>
    <w:p w:rsidR="00B11F00" w:rsidRPr="00B0398D" w:rsidRDefault="00B11F00" w:rsidP="00B11F00">
      <w:pPr>
        <w:pStyle w:val="Autoriteti"/>
        <w:rPr>
          <w:lang w:val="sq-AL"/>
        </w:rPr>
      </w:pPr>
      <w:r w:rsidRPr="00B0398D">
        <w:rPr>
          <w:lang w:val="sq-AL"/>
        </w:rPr>
        <w:t xml:space="preserve">Kryeministri </w:t>
      </w:r>
    </w:p>
    <w:p w:rsidR="00B11F00" w:rsidRPr="00B0398D" w:rsidRDefault="00B11F00" w:rsidP="00B11F00">
      <w:pPr>
        <w:pStyle w:val="AutoritetiEmer"/>
        <w:rPr>
          <w:lang w:val="sq-AL"/>
        </w:rPr>
      </w:pPr>
      <w:r w:rsidRPr="00B0398D">
        <w:rPr>
          <w:lang w:val="sq-AL"/>
        </w:rPr>
        <w:t>Sali Berisha</w:t>
      </w: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B11F00" w:rsidP="00B11F00">
      <w:pPr>
        <w:pStyle w:val="Paragrafi"/>
        <w:rPr>
          <w:lang w:val="sq-AL"/>
        </w:rPr>
      </w:pPr>
    </w:p>
    <w:p w:rsidR="00B11F00" w:rsidRPr="00B0398D" w:rsidRDefault="0098561F" w:rsidP="00B11F00">
      <w:pPr>
        <w:pStyle w:val="Paragrafi"/>
        <w:ind w:firstLine="0"/>
        <w:jc w:val="center"/>
        <w:rPr>
          <w:lang w:val="sq-AL"/>
        </w:rPr>
      </w:pPr>
      <w:r w:rsidRPr="00B0398D">
        <w:rPr>
          <w:noProof/>
          <w:lang w:val="en-GB" w:eastAsia="en-GB"/>
        </w:rPr>
        <w:drawing>
          <wp:inline distT="0" distB="0" distL="0" distR="0">
            <wp:extent cx="5810250" cy="7400925"/>
            <wp:effectExtent l="0" t="0" r="0" b="9525"/>
            <wp:docPr id="5" name="Picture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0" cstate="print">
                      <a:extLst>
                        <a:ext uri="{28A0092B-C50C-407E-A947-70E740481C1C}">
                          <a14:useLocalDpi xmlns:a14="http://schemas.microsoft.com/office/drawing/2010/main" val="0"/>
                        </a:ext>
                      </a:extLst>
                    </a:blip>
                    <a:srcRect b="14497"/>
                    <a:stretch>
                      <a:fillRect/>
                    </a:stretch>
                  </pic:blipFill>
                  <pic:spPr bwMode="auto">
                    <a:xfrm>
                      <a:off x="0" y="0"/>
                      <a:ext cx="5810250" cy="7400925"/>
                    </a:xfrm>
                    <a:prstGeom prst="rect">
                      <a:avLst/>
                    </a:prstGeom>
                    <a:noFill/>
                    <a:ln>
                      <a:noFill/>
                    </a:ln>
                  </pic:spPr>
                </pic:pic>
              </a:graphicData>
            </a:graphic>
          </wp:inline>
        </w:drawing>
      </w:r>
      <w:r w:rsidRPr="00B0398D">
        <w:rPr>
          <w:noProof/>
          <w:lang w:val="en-GB" w:eastAsia="en-GB"/>
        </w:rPr>
        <w:drawing>
          <wp:inline distT="0" distB="0" distL="0" distR="0">
            <wp:extent cx="5175250" cy="7994650"/>
            <wp:effectExtent l="0" t="0" r="6350" b="6350"/>
            <wp:docPr id="887" name="Picture 88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Untitled-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5250" cy="7994650"/>
                    </a:xfrm>
                    <a:prstGeom prst="rect">
                      <a:avLst/>
                    </a:prstGeom>
                    <a:noFill/>
                    <a:ln>
                      <a:noFill/>
                    </a:ln>
                  </pic:spPr>
                </pic:pic>
              </a:graphicData>
            </a:graphic>
          </wp:inline>
        </w:drawing>
      </w:r>
    </w:p>
    <w:p w:rsidR="00E26F7A" w:rsidRPr="00B0398D" w:rsidRDefault="00E26F7A" w:rsidP="00E26F7A">
      <w:pPr>
        <w:pStyle w:val="Paragrafi"/>
        <w:ind w:firstLine="0"/>
        <w:rPr>
          <w:lang w:val="sq-AL"/>
        </w:rPr>
      </w:pPr>
    </w:p>
    <w:p w:rsidR="00B11F00" w:rsidRPr="00B0398D" w:rsidRDefault="00B11F00" w:rsidP="00B11F00">
      <w:pPr>
        <w:pStyle w:val="Akti"/>
        <w:rPr>
          <w:lang w:val="sq-AL"/>
        </w:rPr>
      </w:pPr>
      <w:r w:rsidRPr="00B0398D">
        <w:rPr>
          <w:lang w:val="sq-AL"/>
        </w:rPr>
        <w:t xml:space="preserve">KËRKESË </w:t>
      </w:r>
    </w:p>
    <w:p w:rsidR="00B11F00" w:rsidRPr="00B0398D" w:rsidRDefault="00B0398D" w:rsidP="00B11F00">
      <w:pPr>
        <w:pStyle w:val="NumriData"/>
        <w:rPr>
          <w:lang w:val="sq-AL"/>
        </w:rPr>
      </w:pPr>
      <w:r>
        <w:rPr>
          <w:lang w:val="sq-AL"/>
        </w:rPr>
        <w:t xml:space="preserve">Nr. </w:t>
      </w:r>
      <w:r w:rsidR="00B11F00" w:rsidRPr="00B0398D">
        <w:rPr>
          <w:lang w:val="sq-AL"/>
        </w:rPr>
        <w:t>293/7, dat</w:t>
      </w:r>
      <w:r w:rsidR="0009084A">
        <w:rPr>
          <w:lang w:val="sq-AL"/>
        </w:rPr>
        <w:t>ë</w:t>
      </w:r>
      <w:r w:rsidR="00B11F00" w:rsidRPr="00B0398D">
        <w:rPr>
          <w:lang w:val="sq-AL"/>
        </w:rPr>
        <w:t xml:space="preserve"> 15.2.2013</w:t>
      </w:r>
    </w:p>
    <w:p w:rsidR="00596861" w:rsidRPr="000002F5" w:rsidRDefault="00596861" w:rsidP="00596861">
      <w:pPr>
        <w:pStyle w:val="Akti"/>
        <w:rPr>
          <w:sz w:val="14"/>
          <w:lang w:val="sq-AL"/>
        </w:rPr>
      </w:pPr>
    </w:p>
    <w:p w:rsidR="00596861" w:rsidRPr="00B0398D" w:rsidRDefault="00596861" w:rsidP="00596861">
      <w:pPr>
        <w:pStyle w:val="Akti"/>
        <w:rPr>
          <w:lang w:val="sq-AL"/>
        </w:rPr>
      </w:pPr>
      <w:r w:rsidRPr="00B0398D">
        <w:rPr>
          <w:lang w:val="sq-AL"/>
        </w:rPr>
        <w:t xml:space="preserve">PËR SHPRONËSIM PUBLIK </w:t>
      </w:r>
    </w:p>
    <w:p w:rsidR="00B11F00" w:rsidRPr="000002F5" w:rsidRDefault="00B11F00" w:rsidP="00B11F00">
      <w:pPr>
        <w:rPr>
          <w:sz w:val="8"/>
          <w:lang w:val="sq-AL"/>
        </w:rPr>
      </w:pPr>
    </w:p>
    <w:p w:rsidR="00B11F00" w:rsidRPr="00B0398D" w:rsidRDefault="00B11F00" w:rsidP="00B11F00">
      <w:pPr>
        <w:pStyle w:val="Paragrafi"/>
        <w:rPr>
          <w:lang w:val="sq-AL"/>
        </w:rPr>
      </w:pPr>
      <w:r w:rsidRPr="00B0398D">
        <w:rPr>
          <w:lang w:val="sq-AL"/>
        </w:rPr>
        <w:t>Ministria e Punëve Publike dhe Transportit shpall kërkesën për shpronësim, për interes publik, të pasurive të paluajtshme, pronë private</w:t>
      </w:r>
      <w:r w:rsidR="007C2596">
        <w:rPr>
          <w:lang w:val="sq-AL"/>
        </w:rPr>
        <w:t>,</w:t>
      </w:r>
      <w:r w:rsidRPr="00B0398D">
        <w:rPr>
          <w:lang w:val="sq-AL"/>
        </w:rPr>
        <w:t xml:space="preserve"> që preken nga ndërtimi i segmentit rrugor Tiranë-Elbasan (toka dhe objekte).</w:t>
      </w:r>
    </w:p>
    <w:p w:rsidR="00B11F00" w:rsidRPr="00B0398D" w:rsidRDefault="00B11F00" w:rsidP="00B11F00">
      <w:pPr>
        <w:pStyle w:val="Paragrafi"/>
        <w:rPr>
          <w:lang w:val="sq-AL"/>
        </w:rPr>
      </w:pPr>
      <w:r w:rsidRPr="00B0398D">
        <w:rPr>
          <w:lang w:val="sq-AL"/>
        </w:rPr>
        <w:t>Subjekti kërkues</w:t>
      </w:r>
      <w:r w:rsidR="00B0398D">
        <w:rPr>
          <w:lang w:val="sq-AL"/>
        </w:rPr>
        <w:t xml:space="preserve"> </w:t>
      </w:r>
      <w:r w:rsidRPr="00B0398D">
        <w:rPr>
          <w:lang w:val="sq-AL"/>
        </w:rPr>
        <w:t xml:space="preserve">i këtij objekti është </w:t>
      </w:r>
      <w:r w:rsidR="0009084A" w:rsidRPr="00B0398D">
        <w:rPr>
          <w:lang w:val="sq-AL"/>
        </w:rPr>
        <w:t>Autoriteti Rrugor Shqiptar</w:t>
      </w:r>
      <w:r w:rsidRPr="00B0398D">
        <w:rPr>
          <w:lang w:val="sq-AL"/>
        </w:rPr>
        <w:t xml:space="preserve">. Me anë të këtij publikimi në shtyp kërkojmë të vëmë në dijeni personat të cilët preken nga ky shpronësim. Vënia në dijeni konsiston në masën e vlerësimit të llogaritur në bazë të vendimit </w:t>
      </w:r>
      <w:r w:rsidR="00B0398D">
        <w:rPr>
          <w:lang w:val="sq-AL"/>
        </w:rPr>
        <w:t xml:space="preserve">nr. </w:t>
      </w:r>
      <w:r w:rsidRPr="00B0398D">
        <w:rPr>
          <w:lang w:val="sq-AL"/>
        </w:rPr>
        <w:t>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(sipërfaqet m</w:t>
      </w:r>
      <w:r w:rsidRPr="00B0398D">
        <w:rPr>
          <w:vertAlign w:val="superscript"/>
          <w:lang w:val="sq-AL"/>
        </w:rPr>
        <w:t>2</w:t>
      </w:r>
      <w:r w:rsidRPr="00B0398D">
        <w:rPr>
          <w:lang w:val="sq-AL"/>
        </w:rPr>
        <w:t xml:space="preserve">), si dhe në bazë të vendimit të Këshillit të Ministrave </w:t>
      </w:r>
      <w:r w:rsidR="00B0398D">
        <w:rPr>
          <w:lang w:val="sq-AL"/>
        </w:rPr>
        <w:t xml:space="preserve">nr. </w:t>
      </w:r>
      <w:r w:rsidRPr="00B0398D">
        <w:rPr>
          <w:lang w:val="sq-AL"/>
        </w:rPr>
        <w:t>138, datë 23.3.2000 (objektet), për pronarët sipas listës emërore bashkëlidhur.</w:t>
      </w:r>
    </w:p>
    <w:p w:rsidR="00B11F00" w:rsidRPr="00B0398D" w:rsidRDefault="00B11F00" w:rsidP="00B11F00">
      <w:pPr>
        <w:pStyle w:val="Paragrafi"/>
        <w:rPr>
          <w:lang w:val="sq-AL"/>
        </w:rPr>
      </w:pPr>
      <w:r w:rsidRPr="00B0398D">
        <w:rPr>
          <w:lang w:val="sq-AL"/>
        </w:rPr>
        <w:t>Pronarët që kanë emrin në listën emërore dhe personat e tretë, brenda</w:t>
      </w:r>
      <w:r w:rsidR="0009084A">
        <w:rPr>
          <w:lang w:val="sq-AL"/>
        </w:rPr>
        <w:t xml:space="preserve"> 15 ditëve nga plotësimi i</w:t>
      </w:r>
      <w:r w:rsidRPr="00B0398D">
        <w:rPr>
          <w:lang w:val="sq-AL"/>
        </w:rPr>
        <w:t xml:space="preserve"> afati</w:t>
      </w:r>
      <w:r w:rsidR="0056351C">
        <w:rPr>
          <w:lang w:val="sq-AL"/>
        </w:rPr>
        <w:t>t</w:t>
      </w:r>
      <w:r w:rsidRPr="00B0398D">
        <w:rPr>
          <w:lang w:val="sq-AL"/>
        </w:rPr>
        <w:t xml:space="preserve"> </w:t>
      </w:r>
      <w:r w:rsidR="0009084A">
        <w:rPr>
          <w:lang w:val="sq-AL"/>
        </w:rPr>
        <w:t xml:space="preserve">të </w:t>
      </w:r>
      <w:r w:rsidRPr="00B0398D">
        <w:rPr>
          <w:lang w:val="sq-AL"/>
        </w:rPr>
        <w:t>publikim</w:t>
      </w:r>
      <w:r w:rsidR="0009084A">
        <w:rPr>
          <w:lang w:val="sq-AL"/>
        </w:rPr>
        <w:t>it</w:t>
      </w:r>
      <w:r w:rsidRPr="00B0398D">
        <w:rPr>
          <w:lang w:val="sq-AL"/>
        </w:rPr>
        <w:t xml:space="preserve">, kanë të drejtë të paraqesin pretendimet e tyre lidhur me </w:t>
      </w:r>
      <w:r w:rsidR="007C2596">
        <w:rPr>
          <w:lang w:val="sq-AL"/>
        </w:rPr>
        <w:t>çmimin, sipërfaqen</w:t>
      </w:r>
      <w:r w:rsidRPr="00B0398D">
        <w:rPr>
          <w:lang w:val="sq-AL"/>
        </w:rPr>
        <w:t xml:space="preserve"> titullin e pronësisë apo llojin e pasurisë që kanë në pronësi, të shoqëruara me dokumentet përkatëse në ministrinë kompetente (Ministria e Punëve Publike dhe Transportit).</w:t>
      </w:r>
    </w:p>
    <w:p w:rsidR="00B11F00" w:rsidRPr="00B0398D" w:rsidRDefault="00B11F00" w:rsidP="00B11F00">
      <w:pPr>
        <w:pStyle w:val="Paragrafi"/>
        <w:rPr>
          <w:lang w:val="sq-AL"/>
        </w:rPr>
      </w:pPr>
      <w:r w:rsidRPr="00B0398D">
        <w:rPr>
          <w:lang w:val="sq-AL"/>
        </w:rPr>
        <w:t>Lidhur me pasuritë truall</w:t>
      </w:r>
      <w:r w:rsidR="00511EFB">
        <w:rPr>
          <w:lang w:val="sq-AL"/>
        </w:rPr>
        <w:t>,</w:t>
      </w:r>
      <w:r w:rsidRPr="00B0398D">
        <w:rPr>
          <w:lang w:val="sq-AL"/>
        </w:rPr>
        <w:t xml:space="preserve"> të cilat janë publikuar në periudhën dhjetor 2011</w:t>
      </w:r>
      <w:r w:rsidR="0009084A">
        <w:rPr>
          <w:lang w:val="sq-AL"/>
        </w:rPr>
        <w:t xml:space="preserve"> </w:t>
      </w:r>
      <w:r w:rsidRPr="00B0398D">
        <w:rPr>
          <w:lang w:val="sq-AL"/>
        </w:rPr>
        <w:t>-</w:t>
      </w:r>
      <w:r w:rsidR="0009084A">
        <w:rPr>
          <w:lang w:val="sq-AL"/>
        </w:rPr>
        <w:t xml:space="preserve"> </w:t>
      </w:r>
      <w:r w:rsidRPr="00B0398D">
        <w:rPr>
          <w:lang w:val="sq-AL"/>
        </w:rPr>
        <w:t>janar 2012, sqarojmë se po ripublikohen për efekt të çmimit, p</w:t>
      </w:r>
      <w:r w:rsidR="00511EFB" w:rsidRPr="00B0398D">
        <w:rPr>
          <w:lang w:val="sq-AL"/>
        </w:rPr>
        <w:t>a</w:t>
      </w:r>
      <w:r w:rsidRPr="00B0398D">
        <w:rPr>
          <w:lang w:val="sq-AL"/>
        </w:rPr>
        <w:t>si ka pa</w:t>
      </w:r>
      <w:r w:rsidR="00511EFB">
        <w:rPr>
          <w:lang w:val="sq-AL"/>
        </w:rPr>
        <w:t>s</w:t>
      </w:r>
      <w:r w:rsidRPr="00B0398D">
        <w:rPr>
          <w:lang w:val="sq-AL"/>
        </w:rPr>
        <w:t>ur një gabim në referencën bërë në atë kohë</w:t>
      </w:r>
      <w:r w:rsidR="007C2596">
        <w:rPr>
          <w:lang w:val="sq-AL"/>
        </w:rPr>
        <w:t>,</w:t>
      </w:r>
      <w:r w:rsidRPr="00B0398D">
        <w:rPr>
          <w:lang w:val="sq-AL"/>
        </w:rPr>
        <w:t xml:space="preserve"> për</w:t>
      </w:r>
      <w:r w:rsidR="00511EFB">
        <w:rPr>
          <w:lang w:val="sq-AL"/>
        </w:rPr>
        <w:t xml:space="preserve"> </w:t>
      </w:r>
      <w:r w:rsidRPr="00B0398D">
        <w:rPr>
          <w:lang w:val="sq-AL"/>
        </w:rPr>
        <w:t>sa i përket çmimit për p</w:t>
      </w:r>
      <w:r w:rsidR="00511EFB" w:rsidRPr="00B0398D">
        <w:rPr>
          <w:lang w:val="sq-AL"/>
        </w:rPr>
        <w:t>a</w:t>
      </w:r>
      <w:r w:rsidRPr="00B0398D">
        <w:rPr>
          <w:lang w:val="sq-AL"/>
        </w:rPr>
        <w:t>surinë truall. Në këtë publikim është vënë çmimi i saktë referuar kuadrit ligjor.</w:t>
      </w:r>
    </w:p>
    <w:p w:rsidR="00B11F00" w:rsidRPr="00B0398D" w:rsidRDefault="00B11F00" w:rsidP="00B11F00">
      <w:pPr>
        <w:pStyle w:val="Paragrafi"/>
        <w:rPr>
          <w:lang w:val="sq-AL"/>
        </w:rPr>
      </w:pPr>
      <w:r w:rsidRPr="00B0398D">
        <w:rPr>
          <w:lang w:val="sq-AL"/>
        </w:rPr>
        <w:t>Pasuritë</w:t>
      </w:r>
      <w:r w:rsidR="007C2596">
        <w:rPr>
          <w:lang w:val="sq-AL"/>
        </w:rPr>
        <w:t>,</w:t>
      </w:r>
      <w:r w:rsidRPr="00B0398D">
        <w:rPr>
          <w:lang w:val="sq-AL"/>
        </w:rPr>
        <w:t xml:space="preserve"> për të cilat është bërë shënimi </w:t>
      </w:r>
      <w:r w:rsidR="007C2596">
        <w:rPr>
          <w:lang w:val="sq-AL"/>
        </w:rPr>
        <w:t xml:space="preserve">në kolonën përkatëse </w:t>
      </w:r>
      <w:r w:rsidRPr="00B0398D">
        <w:rPr>
          <w:lang w:val="sq-AL"/>
        </w:rPr>
        <w:t xml:space="preserve">“Rikonfirmim”, sqarojmë se nga konfirmimet e dhëna nga </w:t>
      </w:r>
      <w:r w:rsidR="00511EFB" w:rsidRPr="00B0398D">
        <w:rPr>
          <w:lang w:val="sq-AL"/>
        </w:rPr>
        <w:t>zyrat vendore të regjistrimit të pasurive të paluajtshme</w:t>
      </w:r>
      <w:r w:rsidRPr="00B0398D">
        <w:rPr>
          <w:lang w:val="sq-AL"/>
        </w:rPr>
        <w:t>, ka p</w:t>
      </w:r>
      <w:r w:rsidR="00511EFB">
        <w:rPr>
          <w:lang w:val="sq-AL"/>
        </w:rPr>
        <w:t>aqartësi apo mangësi të dhënash</w:t>
      </w:r>
      <w:r w:rsidRPr="00B0398D">
        <w:rPr>
          <w:lang w:val="sq-AL"/>
        </w:rPr>
        <w:t xml:space="preserve"> ose për këto pasuri nuk është dhënë ende konfirmim nga kjo zyrë. Për këto pasuri do të rimerret konfirmim pranë ZVRPP-ve, Tiranë dhe Elbasan dhe në bazë të konfirmimeve që do të jepen nga këto zyra do të hartohen dhe listat përfundimtare</w:t>
      </w:r>
      <w:r w:rsidR="00511EFB">
        <w:rPr>
          <w:lang w:val="sq-AL"/>
        </w:rPr>
        <w:t>,</w:t>
      </w:r>
      <w:r w:rsidRPr="00B0398D">
        <w:rPr>
          <w:lang w:val="sq-AL"/>
        </w:rPr>
        <w:t xml:space="preserve"> të cilat do të propozohen për miratim pranë Këshillit të Ministrave.</w:t>
      </w:r>
    </w:p>
    <w:p w:rsidR="00B11F00" w:rsidRPr="00B0398D" w:rsidRDefault="00B11F00" w:rsidP="00B11F00">
      <w:pPr>
        <w:pStyle w:val="Paragrafi"/>
        <w:rPr>
          <w:lang w:val="sq-AL"/>
        </w:rPr>
      </w:pPr>
      <w:r w:rsidRPr="00B0398D">
        <w:rPr>
          <w:lang w:val="sq-AL"/>
        </w:rPr>
        <w:t>Për pasuritë</w:t>
      </w:r>
      <w:r w:rsidR="00511EFB">
        <w:rPr>
          <w:lang w:val="sq-AL"/>
        </w:rPr>
        <w:t>,</w:t>
      </w:r>
      <w:r w:rsidRPr="00B0398D">
        <w:rPr>
          <w:lang w:val="sq-AL"/>
        </w:rPr>
        <w:t xml:space="preserve"> për të cilat në kolonën përkatëse është bërë shënimi “</w:t>
      </w:r>
      <w:r w:rsidR="007C2596" w:rsidRPr="00B0398D">
        <w:rPr>
          <w:lang w:val="sq-AL"/>
        </w:rPr>
        <w:t xml:space="preserve">E </w:t>
      </w:r>
      <w:r w:rsidRPr="00B0398D">
        <w:rPr>
          <w:lang w:val="sq-AL"/>
        </w:rPr>
        <w:t>paregjistruar”, me pronarë të paidentifikuar, personat të cilët pretendojnë pronësinë</w:t>
      </w:r>
      <w:r w:rsidR="007C2596">
        <w:rPr>
          <w:lang w:val="sq-AL"/>
        </w:rPr>
        <w:t>,</w:t>
      </w:r>
      <w:r w:rsidRPr="00B0398D">
        <w:rPr>
          <w:lang w:val="sq-AL"/>
        </w:rPr>
        <w:t xml:space="preserve"> duhet të aplikojnë për regjistrimin e tyre, në të kundërt nuk do të kompensohen për efekt shpronësimi. Lidhur me objektet</w:t>
      </w:r>
      <w:r w:rsidR="007C2596">
        <w:rPr>
          <w:lang w:val="sq-AL"/>
        </w:rPr>
        <w:t>,</w:t>
      </w:r>
      <w:r w:rsidRPr="00B0398D">
        <w:rPr>
          <w:lang w:val="sq-AL"/>
        </w:rPr>
        <w:t xml:space="preserve"> sqarojmë se jemi në pritje të konfirmimit nga ALUIZNI. Në bazë të konfirmimit që do të jepet nga ky institucion</w:t>
      </w:r>
      <w:r w:rsidR="007C2596">
        <w:rPr>
          <w:lang w:val="sq-AL"/>
        </w:rPr>
        <w:t>,</w:t>
      </w:r>
      <w:r w:rsidRPr="00B0398D">
        <w:rPr>
          <w:lang w:val="sq-AL"/>
        </w:rPr>
        <w:t xml:space="preserve"> do të hartohen dhe listat përfundimtare</w:t>
      </w:r>
      <w:r w:rsidR="00A23BE2">
        <w:rPr>
          <w:lang w:val="sq-AL"/>
        </w:rPr>
        <w:t>,</w:t>
      </w:r>
      <w:r w:rsidRPr="00B0398D">
        <w:rPr>
          <w:lang w:val="sq-AL"/>
        </w:rPr>
        <w:t xml:space="preserve"> të cilat do të propozohen për miratim pranë Këshillit të Ministrave.</w:t>
      </w:r>
    </w:p>
    <w:p w:rsidR="00B11F00" w:rsidRPr="00B0398D" w:rsidRDefault="00B11F00" w:rsidP="00B11F00">
      <w:pPr>
        <w:pStyle w:val="Paragrafi"/>
        <w:rPr>
          <w:lang w:val="sq-AL"/>
        </w:rPr>
      </w:pPr>
      <w:r w:rsidRPr="00B0398D">
        <w:rPr>
          <w:lang w:val="sq-AL"/>
        </w:rPr>
        <w:t>Për pasuritë</w:t>
      </w:r>
      <w:r w:rsidR="007C2596">
        <w:rPr>
          <w:lang w:val="sq-AL"/>
        </w:rPr>
        <w:t>,</w:t>
      </w:r>
      <w:r w:rsidRPr="00B0398D">
        <w:rPr>
          <w:lang w:val="sq-AL"/>
        </w:rPr>
        <w:t xml:space="preserve"> për të cilat është bërë shënimi “Proces regjistrimi”, sqarojmë se pronarët do të kompensohen pas përfundimit të këtij procesi dhe në bazë të dokumentacionit të pronësisë.</w:t>
      </w:r>
    </w:p>
    <w:p w:rsidR="00B11F00" w:rsidRPr="00B0398D" w:rsidRDefault="00B11F00" w:rsidP="00B11F00">
      <w:pPr>
        <w:pStyle w:val="Paragrafi"/>
        <w:rPr>
          <w:lang w:val="sq-AL"/>
        </w:rPr>
      </w:pPr>
      <w:r w:rsidRPr="00B0398D">
        <w:rPr>
          <w:lang w:val="sq-AL"/>
        </w:rPr>
        <w:t>Për objektet</w:t>
      </w:r>
      <w:r w:rsidR="007C2596">
        <w:rPr>
          <w:lang w:val="sq-AL"/>
        </w:rPr>
        <w:t>,</w:t>
      </w:r>
      <w:r w:rsidRPr="00B0398D">
        <w:rPr>
          <w:lang w:val="sq-AL"/>
        </w:rPr>
        <w:t xml:space="preserve"> për të cilat është bërë shënimi “Pa dokumentacion/i pakonfirmuar”</w:t>
      </w:r>
      <w:r w:rsidR="007C2596">
        <w:rPr>
          <w:lang w:val="sq-AL"/>
        </w:rPr>
        <w:t>,</w:t>
      </w:r>
      <w:r w:rsidRPr="00B0398D">
        <w:rPr>
          <w:lang w:val="sq-AL"/>
        </w:rPr>
        <w:t xml:space="preserve"> sqarojmë se personat që pretendojnë pronësinë</w:t>
      </w:r>
      <w:r w:rsidR="007B7566">
        <w:rPr>
          <w:lang w:val="sq-AL"/>
        </w:rPr>
        <w:t>,</w:t>
      </w:r>
      <w:r w:rsidRPr="00B0398D">
        <w:rPr>
          <w:lang w:val="sq-AL"/>
        </w:rPr>
        <w:t xml:space="preserve"> duhet të aplikojnë për regjistrimin e t</w:t>
      </w:r>
      <w:r w:rsidR="00A23BE2">
        <w:rPr>
          <w:lang w:val="sq-AL"/>
        </w:rPr>
        <w:t>yre</w:t>
      </w:r>
      <w:r w:rsidRPr="00B0398D">
        <w:rPr>
          <w:lang w:val="sq-AL"/>
        </w:rPr>
        <w:t xml:space="preserve"> ose të paraqesin dokumentacionin tekniko-ligjor pranë MPPT-së, në të kundërt nuk do të kompensohen për efekt shpronësimi.</w:t>
      </w:r>
    </w:p>
    <w:p w:rsidR="00B11F00" w:rsidRPr="00B0398D" w:rsidRDefault="00B11F00" w:rsidP="00B11F00">
      <w:pPr>
        <w:pStyle w:val="Paragrafi"/>
        <w:rPr>
          <w:lang w:val="sq-AL"/>
        </w:rPr>
      </w:pPr>
      <w:r w:rsidRPr="00B0398D">
        <w:rPr>
          <w:lang w:val="sq-AL"/>
        </w:rPr>
        <w:t>Për pasuritë</w:t>
      </w:r>
      <w:r w:rsidR="007C2596">
        <w:rPr>
          <w:lang w:val="sq-AL"/>
        </w:rPr>
        <w:t>,</w:t>
      </w:r>
      <w:r w:rsidRPr="00B0398D">
        <w:rPr>
          <w:lang w:val="sq-AL"/>
        </w:rPr>
        <w:t xml:space="preserve"> për të cilat është bërë shënimi “Konfirmuar nga ZVRPP</w:t>
      </w:r>
      <w:r w:rsidR="00A23BE2">
        <w:rPr>
          <w:lang w:val="sq-AL"/>
        </w:rPr>
        <w:t>-ja</w:t>
      </w:r>
      <w:r w:rsidRPr="00B0398D">
        <w:rPr>
          <w:lang w:val="sq-AL"/>
        </w:rPr>
        <w:t xml:space="preserve">”, sqarojmë se pronarët përkatës do të kompensohen për efekt shpronësimi pas daljes së vendimit të Këshillit të Ministrave dhe në bazë të dokumentacionit të pronësisë që do të dorëzojnë pranë </w:t>
      </w:r>
      <w:r w:rsidR="00A23BE2" w:rsidRPr="00B0398D">
        <w:rPr>
          <w:lang w:val="sq-AL"/>
        </w:rPr>
        <w:t>Autoritetit Rrugor Shqiptar</w:t>
      </w:r>
      <w:r w:rsidRPr="00B0398D">
        <w:rPr>
          <w:lang w:val="sq-AL"/>
        </w:rPr>
        <w:t>.</w:t>
      </w:r>
    </w:p>
    <w:p w:rsidR="00B11F00" w:rsidRPr="00B0398D" w:rsidRDefault="00B11F00" w:rsidP="00B11F00">
      <w:pPr>
        <w:pStyle w:val="Paragrafi"/>
        <w:rPr>
          <w:lang w:val="sq-AL"/>
        </w:rPr>
      </w:pPr>
      <w:r w:rsidRPr="00B0398D">
        <w:rPr>
          <w:lang w:val="sq-AL"/>
        </w:rPr>
        <w:t xml:space="preserve">Vlera totale e këtij shpronësimi është 81 917 933.86 (tetëdhjetë e një </w:t>
      </w:r>
      <w:r w:rsidR="00A23BE2" w:rsidRPr="00B0398D">
        <w:rPr>
          <w:lang w:val="sq-AL"/>
        </w:rPr>
        <w:t>milion</w:t>
      </w:r>
      <w:r w:rsidRPr="00B0398D">
        <w:rPr>
          <w:lang w:val="sq-AL"/>
        </w:rPr>
        <w:t xml:space="preserve"> e nëntëqind e shtatëmbëdhjetë mijë e nëntëqind e tridhjetë e tr</w:t>
      </w:r>
      <w:r w:rsidR="00A23BE2">
        <w:rPr>
          <w:lang w:val="sq-AL"/>
        </w:rPr>
        <w:t>i</w:t>
      </w:r>
      <w:r w:rsidRPr="00B0398D">
        <w:rPr>
          <w:lang w:val="sq-AL"/>
        </w:rPr>
        <w:t xml:space="preserve"> pikë tetëdhjetë e gjashtë) lekë.</w:t>
      </w:r>
    </w:p>
    <w:p w:rsidR="00B11F00" w:rsidRPr="000002F5" w:rsidRDefault="00B11F00" w:rsidP="00B11F00">
      <w:pPr>
        <w:pStyle w:val="AutoritetiEmer"/>
        <w:rPr>
          <w:sz w:val="14"/>
          <w:lang w:val="sq-AL"/>
        </w:rPr>
      </w:pPr>
    </w:p>
    <w:p w:rsidR="00B11F00" w:rsidRPr="00B0398D" w:rsidRDefault="00B11F00" w:rsidP="00B11F00">
      <w:pPr>
        <w:pStyle w:val="Autoriteti"/>
        <w:rPr>
          <w:lang w:val="sq-AL"/>
        </w:rPr>
      </w:pPr>
      <w:r w:rsidRPr="00B0398D">
        <w:rPr>
          <w:lang w:val="sq-AL"/>
        </w:rPr>
        <w:t xml:space="preserve">Ministri i Punëve Publike dhe Transportit </w:t>
      </w:r>
    </w:p>
    <w:p w:rsidR="00B11F00" w:rsidRPr="00B0398D" w:rsidRDefault="00B11F00" w:rsidP="00B11F00">
      <w:pPr>
        <w:pStyle w:val="AutoritetiEmer"/>
        <w:rPr>
          <w:lang w:val="sq-AL"/>
        </w:rPr>
      </w:pPr>
      <w:r w:rsidRPr="00B0398D">
        <w:rPr>
          <w:lang w:val="sq-AL"/>
        </w:rPr>
        <w:t>Sokol Olldashi</w:t>
      </w:r>
    </w:p>
    <w:p w:rsidR="00B11F00" w:rsidRPr="00B0398D" w:rsidRDefault="0098561F" w:rsidP="00E26F7A">
      <w:pPr>
        <w:pStyle w:val="Paragrafi"/>
        <w:ind w:firstLine="0"/>
        <w:rPr>
          <w:lang w:val="sq-AL"/>
        </w:rPr>
      </w:pPr>
      <w:r w:rsidRPr="00B0398D">
        <w:rPr>
          <w:noProof/>
          <w:lang w:val="en-GB" w:eastAsia="en-GB"/>
        </w:rPr>
        <w:drawing>
          <wp:anchor distT="0" distB="0" distL="114300" distR="114300" simplePos="0" relativeHeight="251652608" behindDoc="0" locked="0" layoutInCell="1" allowOverlap="1">
            <wp:simplePos x="0" y="0"/>
            <wp:positionH relativeFrom="margin">
              <wp:posOffset>357505</wp:posOffset>
            </wp:positionH>
            <wp:positionV relativeFrom="margin">
              <wp:posOffset>50800</wp:posOffset>
            </wp:positionV>
            <wp:extent cx="3361055" cy="7909560"/>
            <wp:effectExtent l="0" t="0" r="0" b="0"/>
            <wp:wrapSquare wrapText="bothSides"/>
            <wp:docPr id="890" name="Picture 2" descr="Untitled-1 SHPR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SHPR PERF"/>
                    <pic:cNvPicPr>
                      <a:picLocks noChangeAspect="1" noChangeArrowheads="1"/>
                    </pic:cNvPicPr>
                  </pic:nvPicPr>
                  <pic:blipFill>
                    <a:blip r:embed="rId12" cstate="print">
                      <a:extLst>
                        <a:ext uri="{28A0092B-C50C-407E-A947-70E740481C1C}">
                          <a14:useLocalDpi xmlns:a14="http://schemas.microsoft.com/office/drawing/2010/main" val="0"/>
                        </a:ext>
                      </a:extLst>
                    </a:blip>
                    <a:srcRect l="1102" t="10043" r="45967" b="6920"/>
                    <a:stretch>
                      <a:fillRect/>
                    </a:stretch>
                  </pic:blipFill>
                  <pic:spPr bwMode="auto">
                    <a:xfrm>
                      <a:off x="0" y="0"/>
                      <a:ext cx="3361055" cy="79095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1F00" w:rsidRPr="00B0398D" w:rsidRDefault="00B11F00" w:rsidP="00E26F7A">
      <w:pPr>
        <w:pStyle w:val="Paragrafi"/>
        <w:ind w:firstLine="0"/>
        <w:rPr>
          <w:lang w:val="sq-AL"/>
        </w:rPr>
      </w:pPr>
    </w:p>
    <w:p w:rsidR="00B11F00" w:rsidRPr="00B0398D" w:rsidRDefault="00B11F00" w:rsidP="00E26F7A">
      <w:pPr>
        <w:pStyle w:val="Paragrafi"/>
        <w:ind w:firstLine="0"/>
        <w:rPr>
          <w:lang w:val="sq-AL"/>
        </w:rPr>
      </w:pPr>
    </w:p>
    <w:p w:rsidR="00B11F00" w:rsidRPr="00B0398D" w:rsidRDefault="00B11F00" w:rsidP="00E26F7A">
      <w:pPr>
        <w:pStyle w:val="Paragrafi"/>
        <w:ind w:firstLine="0"/>
        <w:rPr>
          <w:lang w:val="sq-AL"/>
        </w:rPr>
      </w:pPr>
    </w:p>
    <w:p w:rsidR="00E26F7A" w:rsidRPr="00B0398D" w:rsidRDefault="00E26F7A" w:rsidP="00E26F7A">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FF4E06" w:rsidRPr="00B0398D" w:rsidRDefault="00FF4E06"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Default="0098561F" w:rsidP="007B7566">
      <w:pPr>
        <w:pStyle w:val="Paragrafi"/>
        <w:ind w:firstLine="0"/>
        <w:rPr>
          <w:lang w:val="sq-AL"/>
        </w:rPr>
      </w:pPr>
      <w:r>
        <w:rPr>
          <w:noProof/>
          <w:lang w:val="en-GB" w:eastAsia="en-GB"/>
        </w:rPr>
        <w:drawing>
          <wp:inline distT="0" distB="0" distL="0" distR="0">
            <wp:extent cx="4969510" cy="7886700"/>
            <wp:effectExtent l="0" t="0" r="2540" b="0"/>
            <wp:docPr id="909" name="Picture 909" descr="Untitled-2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Untitled-2 SHPR"/>
                    <pic:cNvPicPr>
                      <a:picLocks noChangeAspect="1" noChangeArrowheads="1"/>
                    </pic:cNvPicPr>
                  </pic:nvPicPr>
                  <pic:blipFill>
                    <a:blip r:embed="rId13" cstate="print">
                      <a:extLst>
                        <a:ext uri="{28A0092B-C50C-407E-A947-70E740481C1C}">
                          <a14:useLocalDpi xmlns:a14="http://schemas.microsoft.com/office/drawing/2010/main" val="0"/>
                        </a:ext>
                      </a:extLst>
                    </a:blip>
                    <a:srcRect l="5376" t="6322" r="17107" b="5832"/>
                    <a:stretch>
                      <a:fillRect/>
                    </a:stretch>
                  </pic:blipFill>
                  <pic:spPr bwMode="auto">
                    <a:xfrm>
                      <a:off x="0" y="0"/>
                      <a:ext cx="4969510" cy="7886700"/>
                    </a:xfrm>
                    <a:prstGeom prst="rect">
                      <a:avLst/>
                    </a:prstGeom>
                    <a:noFill/>
                    <a:ln>
                      <a:noFill/>
                    </a:ln>
                  </pic:spPr>
                </pic:pic>
              </a:graphicData>
            </a:graphic>
          </wp:inline>
        </w:drawing>
      </w:r>
    </w:p>
    <w:p w:rsidR="0016423F" w:rsidRPr="00B0398D" w:rsidRDefault="0016423F" w:rsidP="00FF4E06">
      <w:pPr>
        <w:pStyle w:val="Paragrafi"/>
        <w:rPr>
          <w:lang w:val="sq-AL"/>
        </w:rPr>
      </w:pPr>
    </w:p>
    <w:p w:rsidR="0016423F" w:rsidRPr="00B0398D" w:rsidRDefault="0098561F" w:rsidP="00FF4E06">
      <w:pPr>
        <w:pStyle w:val="Paragrafi"/>
        <w:rPr>
          <w:lang w:val="sq-AL"/>
        </w:rPr>
      </w:pPr>
      <w:r w:rsidRPr="00B0398D">
        <w:rPr>
          <w:noProof/>
          <w:lang w:val="en-GB" w:eastAsia="en-GB"/>
        </w:rPr>
        <w:drawing>
          <wp:inline distT="0" distB="0" distL="0" distR="0">
            <wp:extent cx="2513965" cy="7837805"/>
            <wp:effectExtent l="0" t="0" r="635" b="0"/>
            <wp:docPr id="892" name="Picture 892" descr="Untitled-3 SHPR PE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Untitled-3 SHPR PERF"/>
                    <pic:cNvPicPr>
                      <a:picLocks noChangeAspect="1" noChangeArrowheads="1"/>
                    </pic:cNvPicPr>
                  </pic:nvPicPr>
                  <pic:blipFill>
                    <a:blip r:embed="rId14" cstate="print">
                      <a:extLst>
                        <a:ext uri="{28A0092B-C50C-407E-A947-70E740481C1C}">
                          <a14:useLocalDpi xmlns:a14="http://schemas.microsoft.com/office/drawing/2010/main" val="0"/>
                        </a:ext>
                      </a:extLst>
                    </a:blip>
                    <a:srcRect l="4277" t="18683" r="56378" b="5287"/>
                    <a:stretch>
                      <a:fillRect/>
                    </a:stretch>
                  </pic:blipFill>
                  <pic:spPr bwMode="auto">
                    <a:xfrm>
                      <a:off x="0" y="0"/>
                      <a:ext cx="2513965" cy="7837805"/>
                    </a:xfrm>
                    <a:prstGeom prst="rect">
                      <a:avLst/>
                    </a:prstGeom>
                    <a:noFill/>
                    <a:ln>
                      <a:noFill/>
                    </a:ln>
                  </pic:spPr>
                </pic:pic>
              </a:graphicData>
            </a:graphic>
          </wp:inline>
        </w:drawing>
      </w:r>
    </w:p>
    <w:p w:rsidR="0016423F" w:rsidRPr="00B0398D" w:rsidRDefault="0098561F" w:rsidP="007B7566">
      <w:pPr>
        <w:pStyle w:val="Paragrafi"/>
        <w:ind w:firstLine="0"/>
        <w:rPr>
          <w:lang w:val="sq-AL"/>
        </w:rPr>
      </w:pPr>
      <w:r w:rsidRPr="00B0398D">
        <w:rPr>
          <w:b/>
          <w:noProof/>
          <w:lang w:val="en-GB" w:eastAsia="en-GB"/>
        </w:rPr>
        <w:drawing>
          <wp:inline distT="0" distB="0" distL="0" distR="0">
            <wp:extent cx="3237865" cy="8107045"/>
            <wp:effectExtent l="0" t="0" r="635" b="8255"/>
            <wp:docPr id="893" name="Picture 893" descr="Untitled-4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Untitled-4 SHPR"/>
                    <pic:cNvPicPr>
                      <a:picLocks noChangeAspect="1" noChangeArrowheads="1"/>
                    </pic:cNvPicPr>
                  </pic:nvPicPr>
                  <pic:blipFill>
                    <a:blip r:embed="rId15" cstate="print">
                      <a:extLst>
                        <a:ext uri="{28A0092B-C50C-407E-A947-70E740481C1C}">
                          <a14:useLocalDpi xmlns:a14="http://schemas.microsoft.com/office/drawing/2010/main" val="0"/>
                        </a:ext>
                      </a:extLst>
                    </a:blip>
                    <a:srcRect l="6151" t="7216" r="49541" b="5772"/>
                    <a:stretch>
                      <a:fillRect/>
                    </a:stretch>
                  </pic:blipFill>
                  <pic:spPr bwMode="auto">
                    <a:xfrm>
                      <a:off x="0" y="0"/>
                      <a:ext cx="3237865" cy="8107045"/>
                    </a:xfrm>
                    <a:prstGeom prst="rect">
                      <a:avLst/>
                    </a:prstGeom>
                    <a:noFill/>
                    <a:ln>
                      <a:noFill/>
                    </a:ln>
                  </pic:spPr>
                </pic:pic>
              </a:graphicData>
            </a:graphic>
          </wp:inline>
        </w:drawing>
      </w: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98561F" w:rsidP="007B7566">
      <w:pPr>
        <w:pStyle w:val="Paragrafi"/>
        <w:ind w:firstLine="0"/>
        <w:rPr>
          <w:lang w:val="sq-AL"/>
        </w:rPr>
      </w:pPr>
      <w:r w:rsidRPr="00B0398D">
        <w:rPr>
          <w:noProof/>
          <w:lang w:val="en-GB" w:eastAsia="en-GB"/>
        </w:rPr>
        <w:drawing>
          <wp:anchor distT="0" distB="0" distL="114300" distR="114300" simplePos="0" relativeHeight="251653632" behindDoc="0" locked="0" layoutInCell="1" allowOverlap="1">
            <wp:simplePos x="0" y="0"/>
            <wp:positionH relativeFrom="margin">
              <wp:posOffset>909320</wp:posOffset>
            </wp:positionH>
            <wp:positionV relativeFrom="margin">
              <wp:posOffset>66675</wp:posOffset>
            </wp:positionV>
            <wp:extent cx="3585845" cy="7960995"/>
            <wp:effectExtent l="0" t="0" r="0" b="1905"/>
            <wp:wrapSquare wrapText="bothSides"/>
            <wp:docPr id="894" name="Picture 894" descr="Untitled-5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Untitled-5 SHPR"/>
                    <pic:cNvPicPr>
                      <a:picLocks noChangeAspect="1" noChangeArrowheads="1"/>
                    </pic:cNvPicPr>
                  </pic:nvPicPr>
                  <pic:blipFill>
                    <a:blip r:embed="rId16" cstate="print">
                      <a:extLst>
                        <a:ext uri="{28A0092B-C50C-407E-A947-70E740481C1C}">
                          <a14:useLocalDpi xmlns:a14="http://schemas.microsoft.com/office/drawing/2010/main" val="0"/>
                        </a:ext>
                      </a:extLst>
                    </a:blip>
                    <a:srcRect l="6085" t="4462" r="31442" b="6114"/>
                    <a:stretch>
                      <a:fillRect/>
                    </a:stretch>
                  </pic:blipFill>
                  <pic:spPr bwMode="auto">
                    <a:xfrm>
                      <a:off x="0" y="0"/>
                      <a:ext cx="3585845" cy="7960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98561F" w:rsidP="007B7566">
      <w:pPr>
        <w:pStyle w:val="Paragrafi"/>
        <w:ind w:firstLine="0"/>
        <w:rPr>
          <w:lang w:val="sq-AL"/>
        </w:rPr>
      </w:pPr>
      <w:r w:rsidRPr="00B0398D">
        <w:rPr>
          <w:b/>
          <w:noProof/>
          <w:lang w:val="en-GB" w:eastAsia="en-GB"/>
        </w:rPr>
        <w:drawing>
          <wp:inline distT="0" distB="0" distL="0" distR="0">
            <wp:extent cx="2893060" cy="8190230"/>
            <wp:effectExtent l="0" t="0" r="2540" b="1270"/>
            <wp:docPr id="896" name="Picture 896" descr="Untitled-6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Untitled-6 SHPR"/>
                    <pic:cNvPicPr>
                      <a:picLocks noChangeAspect="1" noChangeArrowheads="1"/>
                    </pic:cNvPicPr>
                  </pic:nvPicPr>
                  <pic:blipFill>
                    <a:blip r:embed="rId17" cstate="print">
                      <a:extLst>
                        <a:ext uri="{28A0092B-C50C-407E-A947-70E740481C1C}">
                          <a14:useLocalDpi xmlns:a14="http://schemas.microsoft.com/office/drawing/2010/main" val="0"/>
                        </a:ext>
                      </a:extLst>
                    </a:blip>
                    <a:srcRect t="14122" r="52342" b="6114"/>
                    <a:stretch>
                      <a:fillRect/>
                    </a:stretch>
                  </pic:blipFill>
                  <pic:spPr bwMode="auto">
                    <a:xfrm>
                      <a:off x="0" y="0"/>
                      <a:ext cx="2893060" cy="8190230"/>
                    </a:xfrm>
                    <a:prstGeom prst="rect">
                      <a:avLst/>
                    </a:prstGeom>
                    <a:noFill/>
                    <a:ln>
                      <a:noFill/>
                    </a:ln>
                  </pic:spPr>
                </pic:pic>
              </a:graphicData>
            </a:graphic>
          </wp:inline>
        </w:drawing>
      </w:r>
    </w:p>
    <w:p w:rsidR="0016423F" w:rsidRPr="00B0398D" w:rsidRDefault="0016423F" w:rsidP="00FF4E06">
      <w:pPr>
        <w:pStyle w:val="Paragrafi"/>
        <w:rPr>
          <w:lang w:val="sq-AL"/>
        </w:rPr>
      </w:pPr>
    </w:p>
    <w:p w:rsidR="0016423F" w:rsidRPr="00B0398D" w:rsidRDefault="0098561F" w:rsidP="007B7566">
      <w:pPr>
        <w:pStyle w:val="Paragrafi"/>
        <w:ind w:firstLine="0"/>
        <w:rPr>
          <w:lang w:val="sq-AL"/>
        </w:rPr>
      </w:pPr>
      <w:r w:rsidRPr="00B0398D">
        <w:rPr>
          <w:noProof/>
          <w:lang w:val="en-GB" w:eastAsia="en-GB"/>
        </w:rPr>
        <w:drawing>
          <wp:inline distT="0" distB="0" distL="0" distR="0">
            <wp:extent cx="3673475" cy="7920990"/>
            <wp:effectExtent l="0" t="0" r="3175" b="3810"/>
            <wp:docPr id="899" name="Picture 899" descr="Untitled-7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Untitled-7 SHPR"/>
                    <pic:cNvPicPr>
                      <a:picLocks noChangeAspect="1" noChangeArrowheads="1"/>
                    </pic:cNvPicPr>
                  </pic:nvPicPr>
                  <pic:blipFill>
                    <a:blip r:embed="rId18" cstate="print">
                      <a:extLst>
                        <a:ext uri="{28A0092B-C50C-407E-A947-70E740481C1C}">
                          <a14:useLocalDpi xmlns:a14="http://schemas.microsoft.com/office/drawing/2010/main" val="0"/>
                        </a:ext>
                      </a:extLst>
                    </a:blip>
                    <a:srcRect l="3062" t="22406" r="33174" b="4527"/>
                    <a:stretch>
                      <a:fillRect/>
                    </a:stretch>
                  </pic:blipFill>
                  <pic:spPr bwMode="auto">
                    <a:xfrm>
                      <a:off x="0" y="0"/>
                      <a:ext cx="3673475" cy="7920990"/>
                    </a:xfrm>
                    <a:prstGeom prst="rect">
                      <a:avLst/>
                    </a:prstGeom>
                    <a:noFill/>
                    <a:ln>
                      <a:noFill/>
                    </a:ln>
                  </pic:spPr>
                </pic:pic>
              </a:graphicData>
            </a:graphic>
          </wp:inline>
        </w:drawing>
      </w:r>
    </w:p>
    <w:p w:rsidR="0016423F" w:rsidRPr="00B0398D" w:rsidRDefault="0016423F" w:rsidP="00FF4E06">
      <w:pPr>
        <w:pStyle w:val="Paragrafi"/>
        <w:rPr>
          <w:lang w:val="sq-AL"/>
        </w:rPr>
      </w:pPr>
    </w:p>
    <w:p w:rsidR="0016423F" w:rsidRDefault="0098561F" w:rsidP="007B7566">
      <w:pPr>
        <w:pStyle w:val="Paragrafi"/>
        <w:ind w:firstLine="0"/>
        <w:rPr>
          <w:lang w:val="sq-AL"/>
        </w:rPr>
      </w:pPr>
      <w:r w:rsidRPr="00B0398D">
        <w:rPr>
          <w:noProof/>
          <w:lang w:val="en-GB" w:eastAsia="en-GB"/>
        </w:rPr>
        <w:drawing>
          <wp:inline distT="0" distB="0" distL="0" distR="0">
            <wp:extent cx="3508375" cy="8035290"/>
            <wp:effectExtent l="0" t="0" r="0" b="3810"/>
            <wp:docPr id="901" name="Picture 901" descr="Untitled-8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Untitled-8 SHPR"/>
                    <pic:cNvPicPr>
                      <a:picLocks noChangeAspect="1" noChangeArrowheads="1"/>
                    </pic:cNvPicPr>
                  </pic:nvPicPr>
                  <pic:blipFill>
                    <a:blip r:embed="rId19" cstate="print">
                      <a:extLst>
                        <a:ext uri="{28A0092B-C50C-407E-A947-70E740481C1C}">
                          <a14:useLocalDpi xmlns:a14="http://schemas.microsoft.com/office/drawing/2010/main" val="0"/>
                        </a:ext>
                      </a:extLst>
                    </a:blip>
                    <a:srcRect l="4337" t="7909" r="31555" b="4803"/>
                    <a:stretch>
                      <a:fillRect/>
                    </a:stretch>
                  </pic:blipFill>
                  <pic:spPr bwMode="auto">
                    <a:xfrm>
                      <a:off x="0" y="0"/>
                      <a:ext cx="3508375" cy="8035290"/>
                    </a:xfrm>
                    <a:prstGeom prst="rect">
                      <a:avLst/>
                    </a:prstGeom>
                    <a:noFill/>
                    <a:ln>
                      <a:noFill/>
                    </a:ln>
                  </pic:spPr>
                </pic:pic>
              </a:graphicData>
            </a:graphic>
          </wp:inline>
        </w:drawing>
      </w:r>
      <w:r>
        <w:rPr>
          <w:noProof/>
          <w:lang w:val="en-GB" w:eastAsia="en-GB"/>
        </w:rPr>
        <w:drawing>
          <wp:inline distT="0" distB="0" distL="0" distR="0">
            <wp:extent cx="3158490" cy="7916545"/>
            <wp:effectExtent l="0" t="0" r="3810" b="8255"/>
            <wp:docPr id="910" name="Picture 910" descr="Untitled-9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Untitled-9 SHPR"/>
                    <pic:cNvPicPr>
                      <a:picLocks noChangeAspect="1" noChangeArrowheads="1"/>
                    </pic:cNvPicPr>
                  </pic:nvPicPr>
                  <pic:blipFill>
                    <a:blip r:embed="rId20" cstate="print">
                      <a:extLst>
                        <a:ext uri="{28A0092B-C50C-407E-A947-70E740481C1C}">
                          <a14:useLocalDpi xmlns:a14="http://schemas.microsoft.com/office/drawing/2010/main" val="0"/>
                        </a:ext>
                      </a:extLst>
                    </a:blip>
                    <a:srcRect l="2698" t="9573" r="52193" b="4935"/>
                    <a:stretch>
                      <a:fillRect/>
                    </a:stretch>
                  </pic:blipFill>
                  <pic:spPr bwMode="auto">
                    <a:xfrm>
                      <a:off x="0" y="0"/>
                      <a:ext cx="3158490" cy="7916545"/>
                    </a:xfrm>
                    <a:prstGeom prst="rect">
                      <a:avLst/>
                    </a:prstGeom>
                    <a:noFill/>
                    <a:ln>
                      <a:noFill/>
                    </a:ln>
                  </pic:spPr>
                </pic:pic>
              </a:graphicData>
            </a:graphic>
          </wp:inline>
        </w:drawing>
      </w:r>
    </w:p>
    <w:p w:rsidR="007B7566" w:rsidRDefault="007B7566" w:rsidP="007B7566">
      <w:pPr>
        <w:pStyle w:val="Paragrafi"/>
        <w:ind w:firstLine="0"/>
        <w:rPr>
          <w:lang w:val="sq-AL"/>
        </w:rPr>
      </w:pPr>
    </w:p>
    <w:p w:rsidR="007B7566" w:rsidRDefault="007B7566" w:rsidP="007B7566">
      <w:pPr>
        <w:pStyle w:val="Paragrafi"/>
        <w:ind w:firstLine="0"/>
        <w:rPr>
          <w:lang w:val="sq-AL"/>
        </w:rPr>
      </w:pPr>
    </w:p>
    <w:p w:rsidR="007B7566" w:rsidRPr="00B0398D" w:rsidRDefault="007B7566" w:rsidP="007B7566">
      <w:pPr>
        <w:pStyle w:val="Paragrafi"/>
        <w:ind w:firstLine="0"/>
        <w:rPr>
          <w:lang w:val="sq-AL"/>
        </w:rPr>
      </w:pPr>
    </w:p>
    <w:p w:rsidR="007B7566" w:rsidRDefault="007B7566" w:rsidP="00FF4E06">
      <w:pPr>
        <w:pStyle w:val="Paragrafi"/>
        <w:rPr>
          <w:lang w:val="sq-AL"/>
        </w:rPr>
      </w:pPr>
    </w:p>
    <w:p w:rsidR="007B7566" w:rsidRDefault="007B7566" w:rsidP="00FF4E06">
      <w:pPr>
        <w:pStyle w:val="Paragrafi"/>
        <w:rPr>
          <w:lang w:val="sq-AL"/>
        </w:rPr>
      </w:pPr>
    </w:p>
    <w:p w:rsidR="0016423F" w:rsidRPr="00B0398D" w:rsidRDefault="0098561F" w:rsidP="00FF4E06">
      <w:pPr>
        <w:pStyle w:val="Paragrafi"/>
        <w:rPr>
          <w:lang w:val="sq-AL"/>
        </w:rPr>
      </w:pPr>
      <w:r w:rsidRPr="00B0398D">
        <w:rPr>
          <w:noProof/>
          <w:lang w:val="en-GB" w:eastAsia="en-GB"/>
        </w:rPr>
        <w:drawing>
          <wp:anchor distT="0" distB="0" distL="114300" distR="114300" simplePos="0" relativeHeight="251654656" behindDoc="0" locked="0" layoutInCell="1" allowOverlap="1">
            <wp:simplePos x="0" y="0"/>
            <wp:positionH relativeFrom="margin">
              <wp:posOffset>0</wp:posOffset>
            </wp:positionH>
            <wp:positionV relativeFrom="margin">
              <wp:posOffset>92075</wp:posOffset>
            </wp:positionV>
            <wp:extent cx="3180080" cy="7697470"/>
            <wp:effectExtent l="0" t="0" r="1270" b="0"/>
            <wp:wrapSquare wrapText="bothSides"/>
            <wp:docPr id="905" name="Picture 905" descr="Untitled-10 SH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Untitled-10 SHPR"/>
                    <pic:cNvPicPr>
                      <a:picLocks noChangeAspect="1" noChangeArrowheads="1"/>
                    </pic:cNvPicPr>
                  </pic:nvPicPr>
                  <pic:blipFill>
                    <a:blip r:embed="rId21" cstate="print">
                      <a:extLst>
                        <a:ext uri="{28A0092B-C50C-407E-A947-70E740481C1C}">
                          <a14:useLocalDpi xmlns:a14="http://schemas.microsoft.com/office/drawing/2010/main" val="0"/>
                        </a:ext>
                      </a:extLst>
                    </a:blip>
                    <a:srcRect l="3728" t="14806" r="47980" b="5354"/>
                    <a:stretch>
                      <a:fillRect/>
                    </a:stretch>
                  </pic:blipFill>
                  <pic:spPr bwMode="auto">
                    <a:xfrm>
                      <a:off x="0" y="0"/>
                      <a:ext cx="3180080" cy="7697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4E06" w:rsidRPr="00B0398D" w:rsidRDefault="00FF4E06" w:rsidP="00FF4E06">
      <w:pPr>
        <w:pStyle w:val="Paragrafi"/>
        <w:rPr>
          <w:lang w:val="sq-AL"/>
        </w:rPr>
      </w:pPr>
    </w:p>
    <w:p w:rsidR="0016423F" w:rsidRPr="00B0398D" w:rsidRDefault="0016423F" w:rsidP="007B7566">
      <w:pPr>
        <w:pStyle w:val="Paragrafi"/>
        <w:ind w:firstLine="0"/>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7B7566">
      <w:pPr>
        <w:pStyle w:val="Paragrafi"/>
        <w:ind w:firstLine="0"/>
        <w:rPr>
          <w:lang w:val="sq-AL"/>
        </w:rPr>
      </w:pPr>
    </w:p>
    <w:p w:rsidR="0016423F" w:rsidRPr="00B0398D" w:rsidRDefault="0016423F" w:rsidP="00FF4E06">
      <w:pPr>
        <w:pStyle w:val="Paragrafi"/>
        <w:rPr>
          <w:lang w:val="sq-AL"/>
        </w:rPr>
      </w:pPr>
    </w:p>
    <w:p w:rsidR="007C2596" w:rsidRDefault="007C2596" w:rsidP="00A40139">
      <w:pPr>
        <w:pStyle w:val="Akti"/>
      </w:pPr>
    </w:p>
    <w:p w:rsidR="00A23BE2" w:rsidRPr="00B0398D" w:rsidRDefault="00A23BE2"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16423F" w:rsidRDefault="0016423F"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FF4E06">
      <w:pPr>
        <w:pStyle w:val="Paragrafi"/>
        <w:rPr>
          <w:lang w:val="sq-AL"/>
        </w:rPr>
      </w:pPr>
    </w:p>
    <w:p w:rsidR="007C2596" w:rsidRDefault="007C2596" w:rsidP="007C2596">
      <w:pPr>
        <w:pStyle w:val="Akti"/>
      </w:pPr>
      <w:r>
        <w:t xml:space="preserve">Vendim </w:t>
      </w:r>
    </w:p>
    <w:p w:rsidR="007C2596" w:rsidRDefault="007C2596" w:rsidP="007C2596">
      <w:pPr>
        <w:pStyle w:val="Paragrafi"/>
        <w:rPr>
          <w:lang w:val="sq-AL"/>
        </w:rPr>
      </w:pPr>
    </w:p>
    <w:p w:rsidR="007C2596" w:rsidRDefault="007C2596" w:rsidP="007C2596">
      <w:pPr>
        <w:pStyle w:val="Paragrafi"/>
        <w:rPr>
          <w:lang w:val="sq-AL"/>
        </w:rPr>
      </w:pPr>
      <w:r>
        <w:rPr>
          <w:lang w:val="sq-AL"/>
        </w:rPr>
        <w:t xml:space="preserve">Gjykata e Rrethit Gjyqësor Elbasan, me vendimin nr. 194, datë 28.1.2013, vendosi shpalljen të zhdukur të shtetases Eda Hasani, e bija e Eminit dhe e Antonetës, e datëlindjes 9.9.1959. </w:t>
      </w:r>
    </w:p>
    <w:p w:rsidR="007C2596" w:rsidRPr="00B0398D" w:rsidRDefault="007C2596" w:rsidP="007C2596">
      <w:pPr>
        <w:pStyle w:val="Paragrafi"/>
        <w:rPr>
          <w:lang w:val="sq-AL"/>
        </w:rPr>
      </w:pPr>
    </w:p>
    <w:p w:rsidR="007C2596" w:rsidRDefault="007C2596" w:rsidP="007C2596">
      <w:pPr>
        <w:pStyle w:val="Akti"/>
      </w:pPr>
      <w:r>
        <w:t>Kërkesë</w:t>
      </w:r>
    </w:p>
    <w:p w:rsidR="007C2596" w:rsidRDefault="007C2596" w:rsidP="007C2596">
      <w:pPr>
        <w:pStyle w:val="Akti"/>
      </w:pPr>
    </w:p>
    <w:p w:rsidR="007C2596" w:rsidRDefault="007C2596" w:rsidP="007C2596">
      <w:pPr>
        <w:pStyle w:val="Paragrafi"/>
        <w:rPr>
          <w:lang w:val="sq-AL"/>
        </w:rPr>
      </w:pPr>
      <w:r>
        <w:rPr>
          <w:lang w:val="sq-AL"/>
        </w:rPr>
        <w:t xml:space="preserve">Shtetasja Nimete Balliu, e datëlindjes 15.4.1954, lindur në Rovicë dhe banuese në Tiranë, kërkon, </w:t>
      </w:r>
      <w:r w:rsidR="0056351C">
        <w:rPr>
          <w:lang w:val="sq-AL"/>
        </w:rPr>
        <w:t xml:space="preserve">pranë Gjykatës së Rrethit Gjyqësor </w:t>
      </w:r>
      <w:r>
        <w:rPr>
          <w:lang w:val="sq-AL"/>
        </w:rPr>
        <w:t>Tiranë shpalljen të vdekur të vajzës së saj, shtetases Elida Balliu.</w:t>
      </w:r>
    </w:p>
    <w:p w:rsidR="007C2596" w:rsidRDefault="007C2596" w:rsidP="007C2596">
      <w:pPr>
        <w:pStyle w:val="Paragrafi"/>
        <w:rPr>
          <w:lang w:val="sq-AL"/>
        </w:rPr>
      </w:pPr>
    </w:p>
    <w:p w:rsidR="007C2596" w:rsidRDefault="007C2596" w:rsidP="007C2596">
      <w:pPr>
        <w:pStyle w:val="Autoriteti"/>
      </w:pPr>
      <w:r>
        <w:t>Kërkuese</w:t>
      </w:r>
    </w:p>
    <w:p w:rsidR="007C2596" w:rsidRDefault="007C2596" w:rsidP="007C2596">
      <w:pPr>
        <w:pStyle w:val="AutoritetiEmer"/>
      </w:pPr>
      <w:r>
        <w:t>Nimete Balliu</w:t>
      </w:r>
    </w:p>
    <w:p w:rsidR="007C2596" w:rsidRDefault="007C2596" w:rsidP="007C2596">
      <w:pPr>
        <w:pStyle w:val="Paragrafi"/>
        <w:rPr>
          <w:lang w:val="sq-AL"/>
        </w:rPr>
      </w:pPr>
    </w:p>
    <w:p w:rsidR="007C2596" w:rsidRDefault="007C2596" w:rsidP="007C2596">
      <w:pPr>
        <w:pStyle w:val="Akti"/>
      </w:pPr>
      <w:r>
        <w:t>Kërkesë</w:t>
      </w:r>
    </w:p>
    <w:p w:rsidR="007C2596" w:rsidRDefault="007C2596" w:rsidP="007C2596">
      <w:pPr>
        <w:pStyle w:val="Paragrafi"/>
        <w:rPr>
          <w:lang w:val="sq-AL"/>
        </w:rPr>
      </w:pPr>
    </w:p>
    <w:p w:rsidR="007C2596" w:rsidRDefault="007C2596" w:rsidP="007C2596">
      <w:pPr>
        <w:pStyle w:val="Paragrafi"/>
        <w:rPr>
          <w:lang w:val="sq-AL"/>
        </w:rPr>
      </w:pPr>
      <w:r>
        <w:rPr>
          <w:lang w:val="sq-AL"/>
        </w:rPr>
        <w:t>Shtetasi Hasan Klari, i biri i Sherifit dhe i Sherifes, i datëlindjes 7.3.196</w:t>
      </w:r>
      <w:r w:rsidR="0056351C">
        <w:rPr>
          <w:lang w:val="sq-AL"/>
        </w:rPr>
        <w:t>7</w:t>
      </w:r>
      <w:r>
        <w:rPr>
          <w:lang w:val="sq-AL"/>
        </w:rPr>
        <w:t>, lindur në Shijak dhe banues Borakë-Xhafzotaj, Durrës, kërkon pranë Gjykatës së Rrethit Gjyqësor Durrës</w:t>
      </w:r>
      <w:r w:rsidR="0056351C">
        <w:rPr>
          <w:lang w:val="sq-AL"/>
        </w:rPr>
        <w:t>,</w:t>
      </w:r>
      <w:r>
        <w:rPr>
          <w:lang w:val="sq-AL"/>
        </w:rPr>
        <w:t xml:space="preserve"> shpalljen të zhdukur të vëllait të tij, shtetasit Haki Klari. </w:t>
      </w:r>
    </w:p>
    <w:p w:rsidR="007C2596" w:rsidRDefault="007C2596" w:rsidP="007C2596">
      <w:pPr>
        <w:pStyle w:val="Paragrafi"/>
        <w:rPr>
          <w:lang w:val="sq-AL"/>
        </w:rPr>
      </w:pPr>
    </w:p>
    <w:p w:rsidR="007C2596" w:rsidRDefault="007C2596" w:rsidP="007C2596">
      <w:pPr>
        <w:pStyle w:val="Autoriteti"/>
      </w:pPr>
      <w:r>
        <w:t>Kërkues</w:t>
      </w:r>
    </w:p>
    <w:p w:rsidR="007C2596" w:rsidRDefault="007C2596" w:rsidP="007C2596">
      <w:pPr>
        <w:pStyle w:val="AutoritetiEmer"/>
      </w:pPr>
      <w:r>
        <w:t>Hasan Klari</w:t>
      </w:r>
    </w:p>
    <w:p w:rsidR="007C2596" w:rsidRPr="00B0398D" w:rsidRDefault="007C2596" w:rsidP="00FF4E06">
      <w:pPr>
        <w:pStyle w:val="Paragrafi"/>
        <w:rPr>
          <w:lang w:val="sq-AL"/>
        </w:rPr>
      </w:pPr>
    </w:p>
    <w:p w:rsidR="0016423F" w:rsidRPr="00B0398D" w:rsidRDefault="0016423F" w:rsidP="00FF4E06">
      <w:pPr>
        <w:pStyle w:val="Paragrafi"/>
        <w:rPr>
          <w:lang w:val="sq-AL"/>
        </w:rPr>
      </w:pPr>
    </w:p>
    <w:p w:rsidR="0016423F" w:rsidRPr="00B0398D" w:rsidRDefault="0016423F" w:rsidP="00FF4E06">
      <w:pPr>
        <w:pStyle w:val="Paragrafi"/>
        <w:rPr>
          <w:lang w:val="sq-AL"/>
        </w:rPr>
      </w:pPr>
    </w:p>
    <w:p w:rsidR="000D1CA6" w:rsidRPr="00B0398D" w:rsidRDefault="000D1CA6" w:rsidP="00FF4E06">
      <w:pPr>
        <w:pStyle w:val="Paragrafi"/>
        <w:rPr>
          <w:lang w:val="sq-AL"/>
        </w:rPr>
      </w:pPr>
    </w:p>
    <w:p w:rsidR="000D1CA6" w:rsidRPr="00B0398D" w:rsidRDefault="000D1CA6" w:rsidP="00FF4E06">
      <w:pPr>
        <w:pStyle w:val="Paragrafi"/>
        <w:rPr>
          <w:lang w:val="sq-AL"/>
        </w:rPr>
        <w:sectPr w:rsidR="000D1CA6" w:rsidRPr="00B0398D" w:rsidSect="003057E2">
          <w:headerReference w:type="even" r:id="rId22"/>
          <w:headerReference w:type="default" r:id="rId23"/>
          <w:footerReference w:type="even" r:id="rId24"/>
          <w:footerReference w:type="default" r:id="rId25"/>
          <w:pgSz w:w="11907" w:h="16840" w:code="9"/>
          <w:pgMar w:top="1418" w:right="1418" w:bottom="1418" w:left="1418" w:header="1588" w:footer="1134" w:gutter="0"/>
          <w:pgNumType w:start="863"/>
          <w:cols w:space="720"/>
          <w:docGrid w:linePitch="360"/>
        </w:sectPr>
      </w:pPr>
    </w:p>
    <w:p w:rsidR="00C172B4" w:rsidRPr="00B0398D" w:rsidRDefault="00C172B4" w:rsidP="00FF4E06">
      <w:pPr>
        <w:pStyle w:val="Paragrafi"/>
        <w:rPr>
          <w:lang w:val="sq-AL"/>
        </w:rPr>
      </w:pPr>
    </w:p>
    <w:sectPr w:rsidR="00C172B4" w:rsidRPr="00B0398D" w:rsidSect="00B11F00">
      <w:headerReference w:type="even" r:id="rId26"/>
      <w:headerReference w:type="default" r:id="rId27"/>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EB5" w:rsidRDefault="00E20EB5" w:rsidP="0039754A">
      <w:pPr>
        <w:pStyle w:val="Paragrafi"/>
        <w:rPr>
          <w:rFonts w:cs="Times New Roman"/>
        </w:rPr>
      </w:pPr>
      <w:r>
        <w:rPr>
          <w:rFonts w:cs="Times New Roman"/>
        </w:rPr>
        <w:separator/>
      </w:r>
    </w:p>
  </w:endnote>
  <w:endnote w:type="continuationSeparator" w:id="0">
    <w:p w:rsidR="00E20EB5" w:rsidRDefault="00E20EB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Default="003022EA">
    <w:pPr>
      <w:pStyle w:val="Footer"/>
    </w:pPr>
    <w:r>
      <w:fldChar w:fldCharType="begin"/>
    </w:r>
    <w:r>
      <w:instrText xml:space="preserve"> PAGE   \* MERGEFORMAT </w:instrText>
    </w:r>
    <w:r>
      <w:fldChar w:fldCharType="separate"/>
    </w:r>
    <w:r w:rsidR="0098561F">
      <w:rPr>
        <w:noProof/>
      </w:rPr>
      <w:t>866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Pr="004C113B" w:rsidRDefault="003022EA">
    <w:pPr>
      <w:pStyle w:val="Footer"/>
      <w:jc w:val="right"/>
      <w:rPr>
        <w:rFonts w:ascii="CG Times" w:hAnsi="CG Times"/>
        <w:sz w:val="22"/>
        <w:szCs w:val="22"/>
      </w:rPr>
    </w:pPr>
    <w:r w:rsidRPr="004C113B">
      <w:rPr>
        <w:rFonts w:ascii="CG Times" w:hAnsi="CG Times"/>
        <w:sz w:val="22"/>
        <w:szCs w:val="22"/>
      </w:rPr>
      <w:fldChar w:fldCharType="begin"/>
    </w:r>
    <w:r w:rsidRPr="004C113B">
      <w:rPr>
        <w:rFonts w:ascii="CG Times" w:hAnsi="CG Times"/>
        <w:sz w:val="22"/>
        <w:szCs w:val="22"/>
      </w:rPr>
      <w:instrText xml:space="preserve"> PAGE   \* MERGEFORMAT </w:instrText>
    </w:r>
    <w:r w:rsidRPr="004C113B">
      <w:rPr>
        <w:rFonts w:ascii="CG Times" w:hAnsi="CG Times"/>
        <w:sz w:val="22"/>
        <w:szCs w:val="22"/>
      </w:rPr>
      <w:fldChar w:fldCharType="separate"/>
    </w:r>
    <w:r w:rsidR="0098561F">
      <w:rPr>
        <w:rFonts w:ascii="CG Times" w:hAnsi="CG Times"/>
        <w:noProof/>
        <w:sz w:val="22"/>
        <w:szCs w:val="22"/>
      </w:rPr>
      <w:t>867</w:t>
    </w:r>
    <w:r w:rsidRPr="004C113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EB5" w:rsidRDefault="00E20EB5" w:rsidP="0039754A">
      <w:pPr>
        <w:pStyle w:val="Paragrafi"/>
        <w:rPr>
          <w:rFonts w:cs="Times New Roman"/>
        </w:rPr>
      </w:pPr>
      <w:r>
        <w:rPr>
          <w:rFonts w:cs="Times New Roman"/>
        </w:rPr>
        <w:separator/>
      </w:r>
    </w:p>
  </w:footnote>
  <w:footnote w:type="continuationSeparator" w:id="0">
    <w:p w:rsidR="00E20EB5" w:rsidRDefault="00E20EB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Default="0098561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022EA" w:rsidRPr="00AE7784" w:rsidRDefault="003022E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Default="0098561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022EA" w:rsidRPr="00213FDE" w:rsidRDefault="003022E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Default="003022E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22EA" w:rsidRDefault="003022E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6D7CFE"/>
    <w:multiLevelType w:val="hybridMultilevel"/>
    <w:tmpl w:val="2864F678"/>
    <w:lvl w:ilvl="0" w:tplc="EB0E006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
    <w:nsid w:val="10914F8E"/>
    <w:multiLevelType w:val="hybridMultilevel"/>
    <w:tmpl w:val="99A605DC"/>
    <w:lvl w:ilvl="0" w:tplc="8508EFC2">
      <w:start w:val="1"/>
      <w:numFmt w:val="lowerRoman"/>
      <w:lvlText w:val="%1."/>
      <w:lvlJc w:val="left"/>
      <w:pPr>
        <w:ind w:left="1917" w:hanging="720"/>
      </w:pPr>
      <w:rPr>
        <w:rFonts w:hint="default"/>
      </w:rPr>
    </w:lvl>
    <w:lvl w:ilvl="1" w:tplc="041C0019" w:tentative="1">
      <w:start w:val="1"/>
      <w:numFmt w:val="lowerLetter"/>
      <w:lvlText w:val="%2."/>
      <w:lvlJc w:val="left"/>
      <w:pPr>
        <w:ind w:left="2277" w:hanging="360"/>
      </w:pPr>
    </w:lvl>
    <w:lvl w:ilvl="2" w:tplc="041C001B" w:tentative="1">
      <w:start w:val="1"/>
      <w:numFmt w:val="lowerRoman"/>
      <w:lvlText w:val="%3."/>
      <w:lvlJc w:val="right"/>
      <w:pPr>
        <w:ind w:left="2997" w:hanging="180"/>
      </w:pPr>
    </w:lvl>
    <w:lvl w:ilvl="3" w:tplc="041C000F" w:tentative="1">
      <w:start w:val="1"/>
      <w:numFmt w:val="decimal"/>
      <w:lvlText w:val="%4."/>
      <w:lvlJc w:val="left"/>
      <w:pPr>
        <w:ind w:left="3717" w:hanging="360"/>
      </w:pPr>
    </w:lvl>
    <w:lvl w:ilvl="4" w:tplc="041C0019" w:tentative="1">
      <w:start w:val="1"/>
      <w:numFmt w:val="lowerLetter"/>
      <w:lvlText w:val="%5."/>
      <w:lvlJc w:val="left"/>
      <w:pPr>
        <w:ind w:left="4437" w:hanging="360"/>
      </w:pPr>
    </w:lvl>
    <w:lvl w:ilvl="5" w:tplc="041C001B" w:tentative="1">
      <w:start w:val="1"/>
      <w:numFmt w:val="lowerRoman"/>
      <w:lvlText w:val="%6."/>
      <w:lvlJc w:val="right"/>
      <w:pPr>
        <w:ind w:left="5157" w:hanging="180"/>
      </w:pPr>
    </w:lvl>
    <w:lvl w:ilvl="6" w:tplc="041C000F" w:tentative="1">
      <w:start w:val="1"/>
      <w:numFmt w:val="decimal"/>
      <w:lvlText w:val="%7."/>
      <w:lvlJc w:val="left"/>
      <w:pPr>
        <w:ind w:left="5877" w:hanging="360"/>
      </w:pPr>
    </w:lvl>
    <w:lvl w:ilvl="7" w:tplc="041C0019" w:tentative="1">
      <w:start w:val="1"/>
      <w:numFmt w:val="lowerLetter"/>
      <w:lvlText w:val="%8."/>
      <w:lvlJc w:val="left"/>
      <w:pPr>
        <w:ind w:left="6597" w:hanging="360"/>
      </w:pPr>
    </w:lvl>
    <w:lvl w:ilvl="8" w:tplc="041C001B" w:tentative="1">
      <w:start w:val="1"/>
      <w:numFmt w:val="lowerRoman"/>
      <w:lvlText w:val="%9."/>
      <w:lvlJc w:val="right"/>
      <w:pPr>
        <w:ind w:left="7317" w:hanging="180"/>
      </w:pPr>
    </w:lvl>
  </w:abstractNum>
  <w:abstractNum w:abstractNumId="3">
    <w:nsid w:val="145E01F6"/>
    <w:multiLevelType w:val="hybridMultilevel"/>
    <w:tmpl w:val="6BAE8922"/>
    <w:lvl w:ilvl="0" w:tplc="268C50C0">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
    <w:nsid w:val="19271333"/>
    <w:multiLevelType w:val="hybridMultilevel"/>
    <w:tmpl w:val="DD6CF3B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19BD2CA4"/>
    <w:multiLevelType w:val="hybridMultilevel"/>
    <w:tmpl w:val="D4FC43AA"/>
    <w:lvl w:ilvl="0" w:tplc="FC0C2076">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6">
    <w:nsid w:val="1BA127E7"/>
    <w:multiLevelType w:val="hybridMultilevel"/>
    <w:tmpl w:val="2DE079A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3860EFF"/>
    <w:multiLevelType w:val="hybridMultilevel"/>
    <w:tmpl w:val="74B244D2"/>
    <w:lvl w:ilvl="0" w:tplc="D8109BB2">
      <w:start w:val="1"/>
      <w:numFmt w:val="lowerLetter"/>
      <w:lvlText w:val="%1)"/>
      <w:lvlJc w:val="left"/>
      <w:pPr>
        <w:ind w:left="1293" w:hanging="360"/>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8">
    <w:nsid w:val="23D42F94"/>
    <w:multiLevelType w:val="hybridMultilevel"/>
    <w:tmpl w:val="B3684D5C"/>
    <w:lvl w:ilvl="0" w:tplc="554A5BD0">
      <w:start w:val="1"/>
      <w:numFmt w:val="lowerLetter"/>
      <w:lvlText w:val="%1)"/>
      <w:lvlJc w:val="left"/>
      <w:pPr>
        <w:ind w:left="882" w:hanging="360"/>
      </w:pPr>
      <w:rPr>
        <w:rFonts w:ascii="Times New Roman" w:eastAsia="Times New Roman" w:hAnsi="Times New Roman" w:cs="Times New Roman"/>
      </w:rPr>
    </w:lvl>
    <w:lvl w:ilvl="1" w:tplc="D3EA42CA">
      <w:start w:val="2"/>
      <w:numFmt w:val="bullet"/>
      <w:lvlText w:val="-"/>
      <w:lvlJc w:val="left"/>
      <w:pPr>
        <w:ind w:left="1602" w:hanging="360"/>
      </w:pPr>
      <w:rPr>
        <w:rFonts w:ascii="Times New Roman" w:eastAsia="Times New Roman" w:hAnsi="Times New Roman" w:cs="Times New Roman" w:hint="default"/>
      </w:r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nsid w:val="306B2944"/>
    <w:multiLevelType w:val="hybridMultilevel"/>
    <w:tmpl w:val="03764412"/>
    <w:lvl w:ilvl="0" w:tplc="50E246BC">
      <w:start w:val="1"/>
      <w:numFmt w:val="lowerLetter"/>
      <w:lvlText w:val="%1)"/>
      <w:lvlJc w:val="left"/>
      <w:pPr>
        <w:ind w:left="510" w:hanging="360"/>
      </w:pPr>
      <w:rPr>
        <w:rFonts w:hint="default"/>
      </w:rPr>
    </w:lvl>
    <w:lvl w:ilvl="1" w:tplc="041C0019" w:tentative="1">
      <w:start w:val="1"/>
      <w:numFmt w:val="lowerLetter"/>
      <w:lvlText w:val="%2."/>
      <w:lvlJc w:val="left"/>
      <w:pPr>
        <w:ind w:left="1230" w:hanging="360"/>
      </w:pPr>
    </w:lvl>
    <w:lvl w:ilvl="2" w:tplc="041C001B" w:tentative="1">
      <w:start w:val="1"/>
      <w:numFmt w:val="lowerRoman"/>
      <w:lvlText w:val="%3."/>
      <w:lvlJc w:val="right"/>
      <w:pPr>
        <w:ind w:left="1950" w:hanging="180"/>
      </w:pPr>
    </w:lvl>
    <w:lvl w:ilvl="3" w:tplc="041C000F" w:tentative="1">
      <w:start w:val="1"/>
      <w:numFmt w:val="decimal"/>
      <w:lvlText w:val="%4."/>
      <w:lvlJc w:val="left"/>
      <w:pPr>
        <w:ind w:left="2670" w:hanging="360"/>
      </w:pPr>
    </w:lvl>
    <w:lvl w:ilvl="4" w:tplc="041C0019" w:tentative="1">
      <w:start w:val="1"/>
      <w:numFmt w:val="lowerLetter"/>
      <w:lvlText w:val="%5."/>
      <w:lvlJc w:val="left"/>
      <w:pPr>
        <w:ind w:left="3390" w:hanging="360"/>
      </w:pPr>
    </w:lvl>
    <w:lvl w:ilvl="5" w:tplc="041C001B" w:tentative="1">
      <w:start w:val="1"/>
      <w:numFmt w:val="lowerRoman"/>
      <w:lvlText w:val="%6."/>
      <w:lvlJc w:val="right"/>
      <w:pPr>
        <w:ind w:left="4110" w:hanging="180"/>
      </w:pPr>
    </w:lvl>
    <w:lvl w:ilvl="6" w:tplc="041C000F" w:tentative="1">
      <w:start w:val="1"/>
      <w:numFmt w:val="decimal"/>
      <w:lvlText w:val="%7."/>
      <w:lvlJc w:val="left"/>
      <w:pPr>
        <w:ind w:left="4830" w:hanging="360"/>
      </w:pPr>
    </w:lvl>
    <w:lvl w:ilvl="7" w:tplc="041C0019" w:tentative="1">
      <w:start w:val="1"/>
      <w:numFmt w:val="lowerLetter"/>
      <w:lvlText w:val="%8."/>
      <w:lvlJc w:val="left"/>
      <w:pPr>
        <w:ind w:left="5550" w:hanging="360"/>
      </w:pPr>
    </w:lvl>
    <w:lvl w:ilvl="8" w:tplc="041C001B" w:tentative="1">
      <w:start w:val="1"/>
      <w:numFmt w:val="lowerRoman"/>
      <w:lvlText w:val="%9."/>
      <w:lvlJc w:val="right"/>
      <w:pPr>
        <w:ind w:left="6270" w:hanging="180"/>
      </w:pPr>
    </w:lvl>
  </w:abstractNum>
  <w:abstractNum w:abstractNumId="10">
    <w:nsid w:val="37B72780"/>
    <w:multiLevelType w:val="hybridMultilevel"/>
    <w:tmpl w:val="7CE8478E"/>
    <w:lvl w:ilvl="0" w:tplc="8CA40D1E">
      <w:start w:val="1"/>
      <w:numFmt w:val="lowerLetter"/>
      <w:lvlText w:val="%1)"/>
      <w:lvlJc w:val="left"/>
      <w:pPr>
        <w:ind w:left="1951" w:hanging="375"/>
      </w:pPr>
      <w:rPr>
        <w:rFonts w:hint="default"/>
      </w:rPr>
    </w:lvl>
    <w:lvl w:ilvl="1" w:tplc="041C0019" w:tentative="1">
      <w:start w:val="1"/>
      <w:numFmt w:val="lowerLetter"/>
      <w:lvlText w:val="%2."/>
      <w:lvlJc w:val="left"/>
      <w:pPr>
        <w:ind w:left="2656" w:hanging="360"/>
      </w:pPr>
    </w:lvl>
    <w:lvl w:ilvl="2" w:tplc="041C001B" w:tentative="1">
      <w:start w:val="1"/>
      <w:numFmt w:val="lowerRoman"/>
      <w:lvlText w:val="%3."/>
      <w:lvlJc w:val="right"/>
      <w:pPr>
        <w:ind w:left="3376" w:hanging="180"/>
      </w:pPr>
    </w:lvl>
    <w:lvl w:ilvl="3" w:tplc="041C000F" w:tentative="1">
      <w:start w:val="1"/>
      <w:numFmt w:val="decimal"/>
      <w:lvlText w:val="%4."/>
      <w:lvlJc w:val="left"/>
      <w:pPr>
        <w:ind w:left="4096" w:hanging="360"/>
      </w:pPr>
    </w:lvl>
    <w:lvl w:ilvl="4" w:tplc="041C0019" w:tentative="1">
      <w:start w:val="1"/>
      <w:numFmt w:val="lowerLetter"/>
      <w:lvlText w:val="%5."/>
      <w:lvlJc w:val="left"/>
      <w:pPr>
        <w:ind w:left="4816" w:hanging="360"/>
      </w:pPr>
    </w:lvl>
    <w:lvl w:ilvl="5" w:tplc="041C001B" w:tentative="1">
      <w:start w:val="1"/>
      <w:numFmt w:val="lowerRoman"/>
      <w:lvlText w:val="%6."/>
      <w:lvlJc w:val="right"/>
      <w:pPr>
        <w:ind w:left="5536" w:hanging="180"/>
      </w:pPr>
    </w:lvl>
    <w:lvl w:ilvl="6" w:tplc="041C000F" w:tentative="1">
      <w:start w:val="1"/>
      <w:numFmt w:val="decimal"/>
      <w:lvlText w:val="%7."/>
      <w:lvlJc w:val="left"/>
      <w:pPr>
        <w:ind w:left="6256" w:hanging="360"/>
      </w:pPr>
    </w:lvl>
    <w:lvl w:ilvl="7" w:tplc="041C0019" w:tentative="1">
      <w:start w:val="1"/>
      <w:numFmt w:val="lowerLetter"/>
      <w:lvlText w:val="%8."/>
      <w:lvlJc w:val="left"/>
      <w:pPr>
        <w:ind w:left="6976" w:hanging="360"/>
      </w:pPr>
    </w:lvl>
    <w:lvl w:ilvl="8" w:tplc="041C001B" w:tentative="1">
      <w:start w:val="1"/>
      <w:numFmt w:val="lowerRoman"/>
      <w:lvlText w:val="%9."/>
      <w:lvlJc w:val="right"/>
      <w:pPr>
        <w:ind w:left="7696" w:hanging="180"/>
      </w:pPr>
    </w:lvl>
  </w:abstractNum>
  <w:abstractNum w:abstractNumId="11">
    <w:nsid w:val="3A120F20"/>
    <w:multiLevelType w:val="multilevel"/>
    <w:tmpl w:val="9CD40C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D106252"/>
    <w:multiLevelType w:val="hybridMultilevel"/>
    <w:tmpl w:val="64580E30"/>
    <w:lvl w:ilvl="0" w:tplc="410487AC">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42213E52"/>
    <w:multiLevelType w:val="hybridMultilevel"/>
    <w:tmpl w:val="1918EFD0"/>
    <w:lvl w:ilvl="0" w:tplc="E30A83BC">
      <w:start w:val="1"/>
      <w:numFmt w:val="lowerLetter"/>
      <w:lvlText w:val="%1)"/>
      <w:lvlJc w:val="left"/>
      <w:pPr>
        <w:ind w:left="720" w:hanging="360"/>
      </w:pPr>
      <w:rPr>
        <w:rFonts w:ascii="Times New Roman" w:eastAsia="Times New Roman" w:hAnsi="Times New Roman" w:cs="Times New Roman"/>
      </w:rPr>
    </w:lvl>
    <w:lvl w:ilvl="1" w:tplc="C0527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B33EF5"/>
    <w:multiLevelType w:val="multilevel"/>
    <w:tmpl w:val="7C58B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31B75D5"/>
    <w:multiLevelType w:val="multilevel"/>
    <w:tmpl w:val="DF14A0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55E19EA"/>
    <w:multiLevelType w:val="hybridMultilevel"/>
    <w:tmpl w:val="B740BDC8"/>
    <w:lvl w:ilvl="0" w:tplc="E3FA9C5A">
      <w:start w:val="8"/>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7">
    <w:nsid w:val="657E690B"/>
    <w:multiLevelType w:val="hybridMultilevel"/>
    <w:tmpl w:val="C2F8219E"/>
    <w:lvl w:ilvl="0" w:tplc="98F22318">
      <w:start w:val="1"/>
      <w:numFmt w:val="lowerLetter"/>
      <w:lvlText w:val="%1)"/>
      <w:lvlJc w:val="left"/>
      <w:pPr>
        <w:ind w:left="585" w:hanging="360"/>
      </w:pPr>
      <w:rPr>
        <w:rFonts w:hint="default"/>
      </w:rPr>
    </w:lvl>
    <w:lvl w:ilvl="1" w:tplc="041C0019" w:tentative="1">
      <w:start w:val="1"/>
      <w:numFmt w:val="lowerLetter"/>
      <w:lvlText w:val="%2."/>
      <w:lvlJc w:val="left"/>
      <w:pPr>
        <w:ind w:left="1305" w:hanging="360"/>
      </w:pPr>
    </w:lvl>
    <w:lvl w:ilvl="2" w:tplc="041C001B" w:tentative="1">
      <w:start w:val="1"/>
      <w:numFmt w:val="lowerRoman"/>
      <w:lvlText w:val="%3."/>
      <w:lvlJc w:val="right"/>
      <w:pPr>
        <w:ind w:left="2025" w:hanging="180"/>
      </w:pPr>
    </w:lvl>
    <w:lvl w:ilvl="3" w:tplc="041C000F" w:tentative="1">
      <w:start w:val="1"/>
      <w:numFmt w:val="decimal"/>
      <w:lvlText w:val="%4."/>
      <w:lvlJc w:val="left"/>
      <w:pPr>
        <w:ind w:left="2745" w:hanging="360"/>
      </w:pPr>
    </w:lvl>
    <w:lvl w:ilvl="4" w:tplc="041C0019" w:tentative="1">
      <w:start w:val="1"/>
      <w:numFmt w:val="lowerLetter"/>
      <w:lvlText w:val="%5."/>
      <w:lvlJc w:val="left"/>
      <w:pPr>
        <w:ind w:left="3465" w:hanging="360"/>
      </w:pPr>
    </w:lvl>
    <w:lvl w:ilvl="5" w:tplc="041C001B" w:tentative="1">
      <w:start w:val="1"/>
      <w:numFmt w:val="lowerRoman"/>
      <w:lvlText w:val="%6."/>
      <w:lvlJc w:val="right"/>
      <w:pPr>
        <w:ind w:left="4185" w:hanging="180"/>
      </w:pPr>
    </w:lvl>
    <w:lvl w:ilvl="6" w:tplc="041C000F" w:tentative="1">
      <w:start w:val="1"/>
      <w:numFmt w:val="decimal"/>
      <w:lvlText w:val="%7."/>
      <w:lvlJc w:val="left"/>
      <w:pPr>
        <w:ind w:left="4905" w:hanging="360"/>
      </w:pPr>
    </w:lvl>
    <w:lvl w:ilvl="7" w:tplc="041C0019" w:tentative="1">
      <w:start w:val="1"/>
      <w:numFmt w:val="lowerLetter"/>
      <w:lvlText w:val="%8."/>
      <w:lvlJc w:val="left"/>
      <w:pPr>
        <w:ind w:left="5625" w:hanging="360"/>
      </w:pPr>
    </w:lvl>
    <w:lvl w:ilvl="8" w:tplc="041C001B" w:tentative="1">
      <w:start w:val="1"/>
      <w:numFmt w:val="lowerRoman"/>
      <w:lvlText w:val="%9."/>
      <w:lvlJc w:val="right"/>
      <w:pPr>
        <w:ind w:left="6345" w:hanging="180"/>
      </w:pPr>
    </w:lvl>
  </w:abstractNum>
  <w:abstractNum w:abstractNumId="18">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726D1E74"/>
    <w:multiLevelType w:val="hybridMultilevel"/>
    <w:tmpl w:val="7A76A2FA"/>
    <w:lvl w:ilvl="0" w:tplc="842C11DC">
      <w:start w:val="1"/>
      <w:numFmt w:val="lowerLetter"/>
      <w:lvlText w:val="%1)"/>
      <w:lvlJc w:val="left"/>
      <w:pPr>
        <w:ind w:left="555" w:hanging="360"/>
      </w:pPr>
      <w:rPr>
        <w:rFonts w:hint="default"/>
      </w:rPr>
    </w:lvl>
    <w:lvl w:ilvl="1" w:tplc="041C0019" w:tentative="1">
      <w:start w:val="1"/>
      <w:numFmt w:val="lowerLetter"/>
      <w:lvlText w:val="%2."/>
      <w:lvlJc w:val="left"/>
      <w:pPr>
        <w:ind w:left="1275" w:hanging="360"/>
      </w:pPr>
    </w:lvl>
    <w:lvl w:ilvl="2" w:tplc="041C001B" w:tentative="1">
      <w:start w:val="1"/>
      <w:numFmt w:val="lowerRoman"/>
      <w:lvlText w:val="%3."/>
      <w:lvlJc w:val="right"/>
      <w:pPr>
        <w:ind w:left="1995" w:hanging="180"/>
      </w:pPr>
    </w:lvl>
    <w:lvl w:ilvl="3" w:tplc="041C000F" w:tentative="1">
      <w:start w:val="1"/>
      <w:numFmt w:val="decimal"/>
      <w:lvlText w:val="%4."/>
      <w:lvlJc w:val="left"/>
      <w:pPr>
        <w:ind w:left="2715" w:hanging="360"/>
      </w:pPr>
    </w:lvl>
    <w:lvl w:ilvl="4" w:tplc="041C0019" w:tentative="1">
      <w:start w:val="1"/>
      <w:numFmt w:val="lowerLetter"/>
      <w:lvlText w:val="%5."/>
      <w:lvlJc w:val="left"/>
      <w:pPr>
        <w:ind w:left="3435" w:hanging="360"/>
      </w:pPr>
    </w:lvl>
    <w:lvl w:ilvl="5" w:tplc="041C001B" w:tentative="1">
      <w:start w:val="1"/>
      <w:numFmt w:val="lowerRoman"/>
      <w:lvlText w:val="%6."/>
      <w:lvlJc w:val="right"/>
      <w:pPr>
        <w:ind w:left="4155" w:hanging="180"/>
      </w:pPr>
    </w:lvl>
    <w:lvl w:ilvl="6" w:tplc="041C000F" w:tentative="1">
      <w:start w:val="1"/>
      <w:numFmt w:val="decimal"/>
      <w:lvlText w:val="%7."/>
      <w:lvlJc w:val="left"/>
      <w:pPr>
        <w:ind w:left="4875" w:hanging="360"/>
      </w:pPr>
    </w:lvl>
    <w:lvl w:ilvl="7" w:tplc="041C0019" w:tentative="1">
      <w:start w:val="1"/>
      <w:numFmt w:val="lowerLetter"/>
      <w:lvlText w:val="%8."/>
      <w:lvlJc w:val="left"/>
      <w:pPr>
        <w:ind w:left="5595" w:hanging="360"/>
      </w:pPr>
    </w:lvl>
    <w:lvl w:ilvl="8" w:tplc="041C001B" w:tentative="1">
      <w:start w:val="1"/>
      <w:numFmt w:val="lowerRoman"/>
      <w:lvlText w:val="%9."/>
      <w:lvlJc w:val="right"/>
      <w:pPr>
        <w:ind w:left="6315" w:hanging="180"/>
      </w:pPr>
    </w:lvl>
  </w:abstractNum>
  <w:num w:numId="1">
    <w:abstractNumId w:val="0"/>
  </w:num>
  <w:num w:numId="2">
    <w:abstractNumId w:val="18"/>
  </w:num>
  <w:num w:numId="3">
    <w:abstractNumId w:val="13"/>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6"/>
  </w:num>
  <w:num w:numId="7">
    <w:abstractNumId w:val="12"/>
  </w:num>
  <w:num w:numId="8">
    <w:abstractNumId w:val="1"/>
  </w:num>
  <w:num w:numId="9">
    <w:abstractNumId w:val="4"/>
  </w:num>
  <w:num w:numId="10">
    <w:abstractNumId w:val="5"/>
  </w:num>
  <w:num w:numId="11">
    <w:abstractNumId w:val="9"/>
  </w:num>
  <w:num w:numId="12">
    <w:abstractNumId w:val="2"/>
  </w:num>
  <w:num w:numId="13">
    <w:abstractNumId w:val="3"/>
  </w:num>
  <w:num w:numId="14">
    <w:abstractNumId w:val="6"/>
  </w:num>
  <w:num w:numId="15">
    <w:abstractNumId w:val="17"/>
  </w:num>
  <w:num w:numId="16">
    <w:abstractNumId w:val="19"/>
  </w:num>
  <w:num w:numId="17">
    <w:abstractNumId w:val="14"/>
  </w:num>
  <w:num w:numId="18">
    <w:abstractNumId w:val="15"/>
  </w:num>
  <w:num w:numId="19">
    <w:abstractNumId w:val="11"/>
  </w:num>
  <w:num w:numId="2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2F5"/>
    <w:rsid w:val="00011D3A"/>
    <w:rsid w:val="0002469D"/>
    <w:rsid w:val="00027FC9"/>
    <w:rsid w:val="00050656"/>
    <w:rsid w:val="00051F6B"/>
    <w:rsid w:val="00055453"/>
    <w:rsid w:val="00057887"/>
    <w:rsid w:val="00072167"/>
    <w:rsid w:val="00072519"/>
    <w:rsid w:val="00073007"/>
    <w:rsid w:val="0009084A"/>
    <w:rsid w:val="00093FDD"/>
    <w:rsid w:val="000A622F"/>
    <w:rsid w:val="000B1276"/>
    <w:rsid w:val="000B5D17"/>
    <w:rsid w:val="000C48ED"/>
    <w:rsid w:val="000D0913"/>
    <w:rsid w:val="000D0E53"/>
    <w:rsid w:val="000D1CA6"/>
    <w:rsid w:val="000F26C5"/>
    <w:rsid w:val="000F34DC"/>
    <w:rsid w:val="001249A5"/>
    <w:rsid w:val="00126448"/>
    <w:rsid w:val="001302D1"/>
    <w:rsid w:val="00151ECC"/>
    <w:rsid w:val="0016423F"/>
    <w:rsid w:val="001659FA"/>
    <w:rsid w:val="00165F05"/>
    <w:rsid w:val="001674A9"/>
    <w:rsid w:val="00171E56"/>
    <w:rsid w:val="00175094"/>
    <w:rsid w:val="001858DB"/>
    <w:rsid w:val="00196DE5"/>
    <w:rsid w:val="001C0947"/>
    <w:rsid w:val="001D42A9"/>
    <w:rsid w:val="001D5148"/>
    <w:rsid w:val="00202EDD"/>
    <w:rsid w:val="00204E05"/>
    <w:rsid w:val="00206731"/>
    <w:rsid w:val="00213FDE"/>
    <w:rsid w:val="00233A49"/>
    <w:rsid w:val="002340BC"/>
    <w:rsid w:val="00240677"/>
    <w:rsid w:val="00250419"/>
    <w:rsid w:val="00251027"/>
    <w:rsid w:val="0025160B"/>
    <w:rsid w:val="00265E20"/>
    <w:rsid w:val="00265F62"/>
    <w:rsid w:val="00270FE7"/>
    <w:rsid w:val="00275AA8"/>
    <w:rsid w:val="002820E6"/>
    <w:rsid w:val="00283979"/>
    <w:rsid w:val="00294845"/>
    <w:rsid w:val="002A52B6"/>
    <w:rsid w:val="002B2A62"/>
    <w:rsid w:val="002B36F9"/>
    <w:rsid w:val="002B4B66"/>
    <w:rsid w:val="002D5F75"/>
    <w:rsid w:val="002E6023"/>
    <w:rsid w:val="002F4604"/>
    <w:rsid w:val="003022EA"/>
    <w:rsid w:val="003057E2"/>
    <w:rsid w:val="00307867"/>
    <w:rsid w:val="00312E0C"/>
    <w:rsid w:val="00324FE2"/>
    <w:rsid w:val="00326B0C"/>
    <w:rsid w:val="00331595"/>
    <w:rsid w:val="00333B05"/>
    <w:rsid w:val="003620E5"/>
    <w:rsid w:val="00367150"/>
    <w:rsid w:val="00374C3B"/>
    <w:rsid w:val="00376AA6"/>
    <w:rsid w:val="003778AA"/>
    <w:rsid w:val="0039754A"/>
    <w:rsid w:val="003A3370"/>
    <w:rsid w:val="003B329D"/>
    <w:rsid w:val="003C7C6D"/>
    <w:rsid w:val="003D44CD"/>
    <w:rsid w:val="003E217D"/>
    <w:rsid w:val="003E3217"/>
    <w:rsid w:val="003F4FF5"/>
    <w:rsid w:val="00406650"/>
    <w:rsid w:val="004101E2"/>
    <w:rsid w:val="00412F60"/>
    <w:rsid w:val="00423428"/>
    <w:rsid w:val="00431B00"/>
    <w:rsid w:val="004337DF"/>
    <w:rsid w:val="00433DE6"/>
    <w:rsid w:val="00435581"/>
    <w:rsid w:val="00436006"/>
    <w:rsid w:val="0044480C"/>
    <w:rsid w:val="0045042C"/>
    <w:rsid w:val="00462CC4"/>
    <w:rsid w:val="00470200"/>
    <w:rsid w:val="0049660B"/>
    <w:rsid w:val="004B022B"/>
    <w:rsid w:val="004C113B"/>
    <w:rsid w:val="004C340A"/>
    <w:rsid w:val="004D5F99"/>
    <w:rsid w:val="00501C46"/>
    <w:rsid w:val="0050543B"/>
    <w:rsid w:val="00507BAC"/>
    <w:rsid w:val="00511EFB"/>
    <w:rsid w:val="00514097"/>
    <w:rsid w:val="00523391"/>
    <w:rsid w:val="00530D06"/>
    <w:rsid w:val="0056351C"/>
    <w:rsid w:val="00572063"/>
    <w:rsid w:val="00590AC8"/>
    <w:rsid w:val="00596861"/>
    <w:rsid w:val="005B34EA"/>
    <w:rsid w:val="005B7F76"/>
    <w:rsid w:val="005C67CB"/>
    <w:rsid w:val="005D3862"/>
    <w:rsid w:val="00613502"/>
    <w:rsid w:val="006135C8"/>
    <w:rsid w:val="006143FE"/>
    <w:rsid w:val="00622F48"/>
    <w:rsid w:val="00627253"/>
    <w:rsid w:val="00650A40"/>
    <w:rsid w:val="0065652B"/>
    <w:rsid w:val="00661256"/>
    <w:rsid w:val="00661B5D"/>
    <w:rsid w:val="006651B4"/>
    <w:rsid w:val="0067465B"/>
    <w:rsid w:val="0067672B"/>
    <w:rsid w:val="006916A0"/>
    <w:rsid w:val="006A226D"/>
    <w:rsid w:val="006D1933"/>
    <w:rsid w:val="006D34FE"/>
    <w:rsid w:val="007117AF"/>
    <w:rsid w:val="007234FF"/>
    <w:rsid w:val="00725FF4"/>
    <w:rsid w:val="00726052"/>
    <w:rsid w:val="00740FC3"/>
    <w:rsid w:val="00752D11"/>
    <w:rsid w:val="00760BD9"/>
    <w:rsid w:val="00763D83"/>
    <w:rsid w:val="0076740C"/>
    <w:rsid w:val="00796C52"/>
    <w:rsid w:val="007A41CE"/>
    <w:rsid w:val="007B7566"/>
    <w:rsid w:val="007C2596"/>
    <w:rsid w:val="007C3098"/>
    <w:rsid w:val="007C4AC0"/>
    <w:rsid w:val="007D2A90"/>
    <w:rsid w:val="007D375C"/>
    <w:rsid w:val="007E1A4A"/>
    <w:rsid w:val="007E4A11"/>
    <w:rsid w:val="007E4CCA"/>
    <w:rsid w:val="007F01FE"/>
    <w:rsid w:val="007F26B7"/>
    <w:rsid w:val="007F5A61"/>
    <w:rsid w:val="008143DF"/>
    <w:rsid w:val="00820B86"/>
    <w:rsid w:val="0082201D"/>
    <w:rsid w:val="00865ED3"/>
    <w:rsid w:val="00876136"/>
    <w:rsid w:val="0088207C"/>
    <w:rsid w:val="00895281"/>
    <w:rsid w:val="008B4136"/>
    <w:rsid w:val="008C33C1"/>
    <w:rsid w:val="008C4BDD"/>
    <w:rsid w:val="008D6B1A"/>
    <w:rsid w:val="008E1C87"/>
    <w:rsid w:val="009230C0"/>
    <w:rsid w:val="00935BB3"/>
    <w:rsid w:val="00947EE5"/>
    <w:rsid w:val="00951404"/>
    <w:rsid w:val="0095190A"/>
    <w:rsid w:val="009579E3"/>
    <w:rsid w:val="009614CC"/>
    <w:rsid w:val="00961A7C"/>
    <w:rsid w:val="0098382B"/>
    <w:rsid w:val="0098561F"/>
    <w:rsid w:val="009A2031"/>
    <w:rsid w:val="009C3E8F"/>
    <w:rsid w:val="009E2247"/>
    <w:rsid w:val="009E2642"/>
    <w:rsid w:val="009E580B"/>
    <w:rsid w:val="00A0512E"/>
    <w:rsid w:val="00A10C8C"/>
    <w:rsid w:val="00A23BE2"/>
    <w:rsid w:val="00A3533B"/>
    <w:rsid w:val="00A40139"/>
    <w:rsid w:val="00A54CBE"/>
    <w:rsid w:val="00A604C0"/>
    <w:rsid w:val="00A60EC3"/>
    <w:rsid w:val="00A635F9"/>
    <w:rsid w:val="00A97AA7"/>
    <w:rsid w:val="00AC06B8"/>
    <w:rsid w:val="00AC76A2"/>
    <w:rsid w:val="00AE7784"/>
    <w:rsid w:val="00AF458B"/>
    <w:rsid w:val="00AF4CB6"/>
    <w:rsid w:val="00AF6F98"/>
    <w:rsid w:val="00B0398D"/>
    <w:rsid w:val="00B0651D"/>
    <w:rsid w:val="00B06D47"/>
    <w:rsid w:val="00B11F00"/>
    <w:rsid w:val="00B17583"/>
    <w:rsid w:val="00B23644"/>
    <w:rsid w:val="00B24340"/>
    <w:rsid w:val="00B40778"/>
    <w:rsid w:val="00B511D2"/>
    <w:rsid w:val="00B6732F"/>
    <w:rsid w:val="00B90DC1"/>
    <w:rsid w:val="00BA12AE"/>
    <w:rsid w:val="00BA1A23"/>
    <w:rsid w:val="00BA305A"/>
    <w:rsid w:val="00BA7BD1"/>
    <w:rsid w:val="00BD363F"/>
    <w:rsid w:val="00BD3889"/>
    <w:rsid w:val="00BE1B84"/>
    <w:rsid w:val="00BE6194"/>
    <w:rsid w:val="00BF20F8"/>
    <w:rsid w:val="00BF55F1"/>
    <w:rsid w:val="00BF5FAA"/>
    <w:rsid w:val="00C172B4"/>
    <w:rsid w:val="00C501A6"/>
    <w:rsid w:val="00C52B03"/>
    <w:rsid w:val="00C66FF3"/>
    <w:rsid w:val="00C718E5"/>
    <w:rsid w:val="00C71B4C"/>
    <w:rsid w:val="00C80ACA"/>
    <w:rsid w:val="00C8614F"/>
    <w:rsid w:val="00C9124E"/>
    <w:rsid w:val="00CA38C3"/>
    <w:rsid w:val="00CC38D6"/>
    <w:rsid w:val="00CD26C0"/>
    <w:rsid w:val="00CD2E8F"/>
    <w:rsid w:val="00CD48B7"/>
    <w:rsid w:val="00CD4E69"/>
    <w:rsid w:val="00D1433B"/>
    <w:rsid w:val="00D25720"/>
    <w:rsid w:val="00D305FC"/>
    <w:rsid w:val="00D34BF9"/>
    <w:rsid w:val="00D6007D"/>
    <w:rsid w:val="00D74A67"/>
    <w:rsid w:val="00D76E7C"/>
    <w:rsid w:val="00D83254"/>
    <w:rsid w:val="00DA2972"/>
    <w:rsid w:val="00DB0838"/>
    <w:rsid w:val="00DB3799"/>
    <w:rsid w:val="00DB3D2B"/>
    <w:rsid w:val="00DB5909"/>
    <w:rsid w:val="00DC0D4C"/>
    <w:rsid w:val="00DC23F1"/>
    <w:rsid w:val="00DC5099"/>
    <w:rsid w:val="00DD00F7"/>
    <w:rsid w:val="00DE59D3"/>
    <w:rsid w:val="00DF0F57"/>
    <w:rsid w:val="00DF1314"/>
    <w:rsid w:val="00E03CAF"/>
    <w:rsid w:val="00E06EDC"/>
    <w:rsid w:val="00E06F37"/>
    <w:rsid w:val="00E153D8"/>
    <w:rsid w:val="00E20EB5"/>
    <w:rsid w:val="00E26F7A"/>
    <w:rsid w:val="00E51333"/>
    <w:rsid w:val="00E51779"/>
    <w:rsid w:val="00E612E4"/>
    <w:rsid w:val="00E721A8"/>
    <w:rsid w:val="00E766C1"/>
    <w:rsid w:val="00E834F6"/>
    <w:rsid w:val="00E8540C"/>
    <w:rsid w:val="00E86B15"/>
    <w:rsid w:val="00E96F33"/>
    <w:rsid w:val="00EA0B07"/>
    <w:rsid w:val="00EB3C20"/>
    <w:rsid w:val="00EC7258"/>
    <w:rsid w:val="00ED2133"/>
    <w:rsid w:val="00ED46DB"/>
    <w:rsid w:val="00EE008C"/>
    <w:rsid w:val="00EE6BCD"/>
    <w:rsid w:val="00F02A7C"/>
    <w:rsid w:val="00F032C2"/>
    <w:rsid w:val="00F27C0C"/>
    <w:rsid w:val="00F3190F"/>
    <w:rsid w:val="00F35F85"/>
    <w:rsid w:val="00F41E09"/>
    <w:rsid w:val="00F42182"/>
    <w:rsid w:val="00F46DDE"/>
    <w:rsid w:val="00F75B0D"/>
    <w:rsid w:val="00F823DD"/>
    <w:rsid w:val="00F9009F"/>
    <w:rsid w:val="00F952EA"/>
    <w:rsid w:val="00F97A4A"/>
    <w:rsid w:val="00FA3CE2"/>
    <w:rsid w:val="00FA48F7"/>
    <w:rsid w:val="00FA6E8F"/>
    <w:rsid w:val="00FB3521"/>
    <w:rsid w:val="00FB6D17"/>
    <w:rsid w:val="00FD1A1E"/>
    <w:rsid w:val="00FE142A"/>
    <w:rsid w:val="00FE405F"/>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476A495-85B2-46E0-814B-5E2905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049316-6326-4300-BD32-24683D7A5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3752</Words>
  <Characters>21392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25094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2013-03-05T13:19:00Z</cp:lastPrinted>
  <dcterms:created xsi:type="dcterms:W3CDTF">2019-02-15T17:27:00Z</dcterms:created>
  <dcterms:modified xsi:type="dcterms:W3CDTF">2019-02-15T17:27:00Z</dcterms:modified>
</cp:coreProperties>
</file>