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0E8" w:rsidRPr="00A41052" w:rsidRDefault="00C640E8" w:rsidP="00C640E8">
      <w:pPr>
        <w:pStyle w:val="Akti"/>
        <w:keepNext w:val="0"/>
        <w:rPr>
          <w:lang w:val="sq-AL"/>
        </w:rPr>
      </w:pPr>
      <w:bookmarkStart w:id="0" w:name="_GoBack"/>
      <w:bookmarkEnd w:id="0"/>
      <w:r w:rsidRPr="00A41052">
        <w:rPr>
          <w:lang w:val="sq-AL"/>
        </w:rPr>
        <w:t>Vendim</w:t>
      </w:r>
    </w:p>
    <w:p w:rsidR="00C640E8" w:rsidRPr="00A41052" w:rsidRDefault="00C640E8" w:rsidP="00C640E8">
      <w:pPr>
        <w:pStyle w:val="NumriData"/>
        <w:keepNext w:val="0"/>
        <w:rPr>
          <w:lang w:val="sq-AL"/>
        </w:rPr>
      </w:pPr>
      <w:r w:rsidRPr="00A41052">
        <w:rPr>
          <w:lang w:val="sq-AL"/>
        </w:rPr>
        <w:t>Nr. 452, datë 22.5.2013</w:t>
      </w:r>
    </w:p>
    <w:p w:rsidR="00C640E8" w:rsidRPr="00A41052" w:rsidRDefault="00C640E8" w:rsidP="00C640E8">
      <w:pPr>
        <w:pStyle w:val="Paragrafi"/>
        <w:rPr>
          <w:lang w:val="sq-AL"/>
        </w:rPr>
      </w:pPr>
    </w:p>
    <w:p w:rsidR="00C640E8" w:rsidRPr="00A41052" w:rsidRDefault="00C640E8" w:rsidP="00C640E8">
      <w:pPr>
        <w:pStyle w:val="Titulli"/>
        <w:keepNext w:val="0"/>
        <w:rPr>
          <w:lang w:val="sq-AL"/>
        </w:rPr>
      </w:pPr>
      <w:r w:rsidRPr="00A41052">
        <w:rPr>
          <w:lang w:val="sq-AL"/>
        </w:rPr>
        <w:t>Për një ndryshim në vendimin nr. 575, d</w:t>
      </w:r>
      <w:r>
        <w:rPr>
          <w:lang w:val="sq-AL"/>
        </w:rPr>
        <w:t>A</w:t>
      </w:r>
      <w:r w:rsidRPr="00A41052">
        <w:rPr>
          <w:lang w:val="sq-AL"/>
        </w:rPr>
        <w:t xml:space="preserve">të 28.5.2009 të këshillit të ministrave </w:t>
      </w:r>
      <w:r>
        <w:rPr>
          <w:lang w:val="sq-AL"/>
        </w:rPr>
        <w:t>“</w:t>
      </w:r>
      <w:r w:rsidRPr="00A41052">
        <w:rPr>
          <w:lang w:val="sq-AL"/>
        </w:rPr>
        <w:t>Për miratimin e listës përfundimtare të pronave të paluajtshme publike, shtetërore, që transferohen në pronësi ose në përdorim të komunës remas të qarkut të fierit</w:t>
      </w:r>
      <w:r>
        <w:rPr>
          <w:lang w:val="sq-AL"/>
        </w:rPr>
        <w:t>”</w:t>
      </w:r>
    </w:p>
    <w:p w:rsidR="00C640E8" w:rsidRPr="00A41052" w:rsidRDefault="00C640E8" w:rsidP="00C640E8">
      <w:pPr>
        <w:pStyle w:val="Paragrafi"/>
        <w:rPr>
          <w:lang w:val="sq-AL"/>
        </w:rPr>
      </w:pPr>
    </w:p>
    <w:p w:rsidR="00C640E8" w:rsidRPr="00A41052" w:rsidRDefault="00C640E8" w:rsidP="00C640E8">
      <w:pPr>
        <w:pStyle w:val="Paragrafi"/>
        <w:rPr>
          <w:lang w:val="sq-AL"/>
        </w:rPr>
      </w:pPr>
      <w:r w:rsidRPr="00A41052">
        <w:rPr>
          <w:lang w:val="sq-AL"/>
        </w:rPr>
        <w:t xml:space="preserve">Në mbështetje të nenit 100 të Kushtetutës dhe të neneve 8 e 8/b të ligjit nr. 8744, datë 22.2.2001 </w:t>
      </w:r>
      <w:r>
        <w:rPr>
          <w:lang w:val="sq-AL"/>
        </w:rPr>
        <w:t>“</w:t>
      </w:r>
      <w:r w:rsidRPr="00A41052">
        <w:rPr>
          <w:lang w:val="sq-AL"/>
        </w:rPr>
        <w:t>Për transferimin e pronave të paluajtshme publike të shtetit në njësitë e qeverisjes vendore</w:t>
      </w:r>
      <w:r>
        <w:rPr>
          <w:lang w:val="sq-AL"/>
        </w:rPr>
        <w:t>”</w:t>
      </w:r>
      <w:r w:rsidRPr="00A41052">
        <w:rPr>
          <w:lang w:val="sq-AL"/>
        </w:rPr>
        <w:t>, të ndryshuar, me propozimin e Ministrit të Brendshëm, Këshilli i Ministrave</w:t>
      </w:r>
    </w:p>
    <w:p w:rsidR="00C640E8" w:rsidRPr="00A41052" w:rsidRDefault="00C640E8" w:rsidP="00C640E8">
      <w:pPr>
        <w:pStyle w:val="Paragrafi"/>
        <w:rPr>
          <w:lang w:val="sq-AL"/>
        </w:rPr>
      </w:pPr>
    </w:p>
    <w:p w:rsidR="00C640E8" w:rsidRPr="00A41052" w:rsidRDefault="00C640E8" w:rsidP="00C640E8">
      <w:pPr>
        <w:pStyle w:val="VENDOSI"/>
        <w:keepNext w:val="0"/>
        <w:rPr>
          <w:lang w:val="sq-AL"/>
        </w:rPr>
      </w:pPr>
      <w:r w:rsidRPr="00A41052">
        <w:rPr>
          <w:lang w:val="sq-AL"/>
        </w:rPr>
        <w:t>Vendosi:</w:t>
      </w:r>
    </w:p>
    <w:p w:rsidR="00C640E8" w:rsidRPr="00A41052" w:rsidRDefault="00C640E8" w:rsidP="00C640E8">
      <w:pPr>
        <w:pStyle w:val="Paragrafi"/>
        <w:rPr>
          <w:lang w:val="sq-AL"/>
        </w:rPr>
      </w:pPr>
    </w:p>
    <w:p w:rsidR="00C640E8" w:rsidRPr="00A41052" w:rsidRDefault="00C640E8" w:rsidP="00C640E8">
      <w:pPr>
        <w:pStyle w:val="Paragrafi"/>
        <w:rPr>
          <w:lang w:val="sq-AL"/>
        </w:rPr>
      </w:pPr>
      <w:r w:rsidRPr="00A41052">
        <w:rPr>
          <w:lang w:val="sq-AL"/>
        </w:rPr>
        <w:t>1. Revokimin e kalimit të së drejtës së pronësisë, me vendimin nr. 575, datë 28.5.2009 të Këshillit të Ministrave, komunës Remas të qarkut të Fierit, për pronat me numër rendor 1 deri 182, sipas listës së inventarit, që i bashkëlidhet këtij vendimi dhe është pjesë përbërëse e tij.</w:t>
      </w:r>
    </w:p>
    <w:p w:rsidR="00C640E8" w:rsidRPr="00A41052" w:rsidRDefault="00C640E8" w:rsidP="00C640E8">
      <w:pPr>
        <w:pStyle w:val="Paragrafi"/>
        <w:rPr>
          <w:lang w:val="sq-AL"/>
        </w:rPr>
      </w:pPr>
      <w:r w:rsidRPr="00A41052">
        <w:rPr>
          <w:lang w:val="sq-AL"/>
        </w:rPr>
        <w:t xml:space="preserve">2. Ngarkohen Ministri i Brendshëm, Ministri i Bujqësisë, Ushqimit dhe Mbrojtjes së Konsumatorit, komuna Remas dhe </w:t>
      </w:r>
      <w:r>
        <w:rPr>
          <w:lang w:val="sq-AL"/>
        </w:rPr>
        <w:t>K</w:t>
      </w:r>
      <w:r w:rsidRPr="00A41052">
        <w:rPr>
          <w:lang w:val="sq-AL"/>
        </w:rPr>
        <w:t>ryeregjistruesi i Pasurive të Paluajtshme të Republikës së Shqipërisë për zbatimin e këtij vendimi.</w:t>
      </w:r>
    </w:p>
    <w:p w:rsidR="00C640E8" w:rsidRPr="00A41052" w:rsidRDefault="00C640E8" w:rsidP="00C640E8">
      <w:pPr>
        <w:pStyle w:val="Paragrafi"/>
        <w:rPr>
          <w:lang w:val="sq-AL"/>
        </w:rPr>
      </w:pPr>
      <w:r w:rsidRPr="00A41052">
        <w:rPr>
          <w:lang w:val="sq-AL"/>
        </w:rPr>
        <w:t>Ky vendim hyn në fuqi pas botimit në Fletoren Zyrtare.</w:t>
      </w:r>
    </w:p>
    <w:p w:rsidR="00C640E8" w:rsidRPr="00A41052" w:rsidRDefault="00C640E8" w:rsidP="00C640E8">
      <w:pPr>
        <w:pStyle w:val="Autoriteti"/>
        <w:keepNext w:val="0"/>
        <w:rPr>
          <w:lang w:val="sq-AL"/>
        </w:rPr>
      </w:pPr>
      <w:r w:rsidRPr="00A41052">
        <w:rPr>
          <w:lang w:val="sq-AL"/>
        </w:rPr>
        <w:t>Kryeministri</w:t>
      </w:r>
    </w:p>
    <w:p w:rsidR="00C640E8" w:rsidRPr="00A41052" w:rsidRDefault="00C640E8" w:rsidP="00C640E8">
      <w:pPr>
        <w:pStyle w:val="AutoritetiEmer"/>
        <w:rPr>
          <w:lang w:val="sq-AL"/>
        </w:rPr>
      </w:pPr>
      <w:r w:rsidRPr="00A41052">
        <w:rPr>
          <w:lang w:val="sq-AL"/>
        </w:rPr>
        <w:t>Sali Berisha</w:t>
      </w:r>
    </w:p>
    <w:p w:rsidR="00C640E8" w:rsidRDefault="00C640E8" w:rsidP="00C640E8">
      <w:pPr>
        <w:pStyle w:val="Akti"/>
        <w:keepNext w:val="0"/>
        <w:rPr>
          <w:lang w:val="sq-AL"/>
        </w:rPr>
      </w:pPr>
    </w:p>
    <w:p w:rsidR="00C640E8" w:rsidRPr="00A41052" w:rsidRDefault="00C640E8" w:rsidP="00C640E8">
      <w:pPr>
        <w:pStyle w:val="Akti"/>
        <w:keepNext w:val="0"/>
        <w:rPr>
          <w:lang w:val="sq-AL"/>
        </w:rPr>
      </w:pPr>
      <w:r w:rsidRPr="00A41052">
        <w:rPr>
          <w:lang w:val="sq-AL"/>
        </w:rPr>
        <w:t>Vendim</w:t>
      </w:r>
    </w:p>
    <w:p w:rsidR="00C640E8" w:rsidRPr="00A41052" w:rsidRDefault="00C640E8" w:rsidP="00C640E8">
      <w:pPr>
        <w:pStyle w:val="NumriData"/>
        <w:keepNext w:val="0"/>
        <w:rPr>
          <w:lang w:val="sq-AL"/>
        </w:rPr>
      </w:pPr>
      <w:r w:rsidRPr="00A41052">
        <w:rPr>
          <w:lang w:val="sq-AL"/>
        </w:rPr>
        <w:t>Nr. 453, datë 22.5.2013</w:t>
      </w:r>
    </w:p>
    <w:p w:rsidR="00C640E8" w:rsidRPr="00A41052" w:rsidRDefault="00C640E8" w:rsidP="00C640E8">
      <w:pPr>
        <w:pStyle w:val="Paragrafi"/>
        <w:rPr>
          <w:lang w:val="sq-AL"/>
        </w:rPr>
      </w:pPr>
    </w:p>
    <w:p w:rsidR="00C640E8" w:rsidRPr="00A41052" w:rsidRDefault="00C640E8" w:rsidP="00C640E8">
      <w:pPr>
        <w:pStyle w:val="Titulli"/>
        <w:keepNext w:val="0"/>
        <w:rPr>
          <w:lang w:val="sq-AL"/>
        </w:rPr>
      </w:pPr>
      <w:r w:rsidRPr="00A41052">
        <w:rPr>
          <w:lang w:val="sq-AL"/>
        </w:rPr>
        <w:t>Për miratimin e listës përfundimtare të pronave të paluajtshme publike, shtetërore, që transferohen në pronësi ose në përdorim të komunës qendër vlorë të qarkut të vlorës</w:t>
      </w:r>
    </w:p>
    <w:p w:rsidR="00C640E8" w:rsidRPr="00A41052" w:rsidRDefault="00C640E8" w:rsidP="00C640E8">
      <w:pPr>
        <w:pStyle w:val="Paragrafi"/>
        <w:rPr>
          <w:lang w:val="sq-AL"/>
        </w:rPr>
      </w:pPr>
    </w:p>
    <w:p w:rsidR="00C640E8" w:rsidRPr="00A41052" w:rsidRDefault="00C640E8" w:rsidP="00C640E8">
      <w:pPr>
        <w:pStyle w:val="Paragrafi"/>
        <w:rPr>
          <w:lang w:val="sq-AL"/>
        </w:rPr>
      </w:pPr>
      <w:r w:rsidRPr="00A41052">
        <w:rPr>
          <w:lang w:val="sq-AL"/>
        </w:rPr>
        <w:t xml:space="preserve">Në mbështetje të nenit 100 të Kushtetutës dhe të neneve 3, 5 e 17 të ligjit nr. 8744, datë 22.2.2001 </w:t>
      </w:r>
      <w:r>
        <w:rPr>
          <w:lang w:val="sq-AL"/>
        </w:rPr>
        <w:t>“</w:t>
      </w:r>
      <w:r w:rsidRPr="00A41052">
        <w:rPr>
          <w:lang w:val="sq-AL"/>
        </w:rPr>
        <w:t>Për transferimin e pronave të paluajtshme publike të shtetit në njësitë e qeverisjes vendore</w:t>
      </w:r>
      <w:r>
        <w:rPr>
          <w:lang w:val="sq-AL"/>
        </w:rPr>
        <w:t>”</w:t>
      </w:r>
      <w:r w:rsidRPr="00A41052">
        <w:rPr>
          <w:lang w:val="sq-AL"/>
        </w:rPr>
        <w:t>, të ndryshuar, me propozimin e Ministrit të Brendshëm, Këshilli i Ministrave</w:t>
      </w:r>
    </w:p>
    <w:p w:rsidR="00C640E8" w:rsidRPr="00A41052" w:rsidRDefault="00C640E8" w:rsidP="00C640E8">
      <w:pPr>
        <w:pStyle w:val="Paragrafi"/>
        <w:rPr>
          <w:lang w:val="sq-AL"/>
        </w:rPr>
      </w:pPr>
    </w:p>
    <w:p w:rsidR="00C640E8" w:rsidRPr="00A41052" w:rsidRDefault="00C640E8" w:rsidP="00C640E8">
      <w:pPr>
        <w:pStyle w:val="VENDOSI"/>
        <w:keepNext w:val="0"/>
        <w:rPr>
          <w:lang w:val="sq-AL"/>
        </w:rPr>
      </w:pPr>
      <w:r w:rsidRPr="00A41052">
        <w:rPr>
          <w:lang w:val="sq-AL"/>
        </w:rPr>
        <w:t>Vendosi:</w:t>
      </w:r>
    </w:p>
    <w:p w:rsidR="00C640E8" w:rsidRPr="00A41052" w:rsidRDefault="00C640E8" w:rsidP="00C640E8">
      <w:pPr>
        <w:pStyle w:val="Paragrafi"/>
        <w:rPr>
          <w:lang w:val="sq-AL"/>
        </w:rPr>
      </w:pPr>
    </w:p>
    <w:p w:rsidR="00C640E8" w:rsidRPr="00A41052" w:rsidRDefault="00C640E8" w:rsidP="00C640E8">
      <w:pPr>
        <w:pStyle w:val="Paragrafi"/>
        <w:rPr>
          <w:lang w:val="sq-AL"/>
        </w:rPr>
      </w:pPr>
      <w:r w:rsidRPr="00A41052">
        <w:rPr>
          <w:lang w:val="sq-AL"/>
        </w:rPr>
        <w:t>1.</w:t>
      </w:r>
      <w:r>
        <w:rPr>
          <w:lang w:val="sq-AL"/>
        </w:rPr>
        <w:t xml:space="preserve"> </w:t>
      </w:r>
      <w:r w:rsidRPr="00A41052">
        <w:rPr>
          <w:lang w:val="sq-AL"/>
        </w:rPr>
        <w:t>Miratimin e listës përfundimtare të pronave të paluajtshme publike, shtetërore, brenda juridiksioni</w:t>
      </w:r>
      <w:r>
        <w:rPr>
          <w:lang w:val="sq-AL"/>
        </w:rPr>
        <w:t>t territorial dhe administrativ</w:t>
      </w:r>
      <w:r w:rsidRPr="00A41052">
        <w:rPr>
          <w:lang w:val="sq-AL"/>
        </w:rPr>
        <w:t xml:space="preserve"> të komunës Qendër Vlorë të qarkut të Vlorës, që transferohen në pronësi ose në përdorim të kësaj komune, sipas lidhjes </w:t>
      </w:r>
      <w:r>
        <w:rPr>
          <w:lang w:val="sq-AL"/>
        </w:rPr>
        <w:t xml:space="preserve">nr. </w:t>
      </w:r>
      <w:r w:rsidRPr="00A41052">
        <w:rPr>
          <w:lang w:val="sq-AL"/>
        </w:rPr>
        <w:t>1, që i bashkëlidhet këtij vendimi dhe është pjesë përbërëse e tij.</w:t>
      </w:r>
    </w:p>
    <w:p w:rsidR="00C640E8" w:rsidRPr="00A41052" w:rsidRDefault="00C640E8" w:rsidP="00C640E8">
      <w:pPr>
        <w:pStyle w:val="Paragrafi"/>
        <w:rPr>
          <w:lang w:val="sq-AL"/>
        </w:rPr>
      </w:pPr>
      <w:r w:rsidRPr="00A41052">
        <w:rPr>
          <w:lang w:val="sq-AL"/>
        </w:rPr>
        <w:t>Lista me 171 (njëqind e shtatëdhjetë e një) fletë, që i bashkëlidhet këtij vendimi, përfundon me numrin rendor 1279 (një mijë e dyqind e shtatëdhjetë e nëntë).</w:t>
      </w:r>
    </w:p>
    <w:p w:rsidR="00C640E8" w:rsidRPr="00A41052" w:rsidRDefault="00C640E8" w:rsidP="00C640E8">
      <w:pPr>
        <w:pStyle w:val="Paragrafi"/>
        <w:rPr>
          <w:lang w:val="sq-AL"/>
        </w:rPr>
      </w:pPr>
      <w:r w:rsidRPr="00A41052">
        <w:rPr>
          <w:lang w:val="sq-AL"/>
        </w:rPr>
        <w:t>2.</w:t>
      </w:r>
      <w:r>
        <w:rPr>
          <w:lang w:val="sq-AL"/>
        </w:rPr>
        <w:t xml:space="preserve"> </w:t>
      </w:r>
      <w:r w:rsidRPr="00A41052">
        <w:rPr>
          <w:lang w:val="sq-AL"/>
        </w:rPr>
        <w:t>Ngarkohen Ministri i Brendshëm, Kryeregjistruesi i Pasurive të Paluajtshme të Republikës së Shqipërisë dhe komuna Qendër Vlorë për zbatimin e këtij vendimi.</w:t>
      </w:r>
    </w:p>
    <w:p w:rsidR="00C640E8" w:rsidRPr="00A41052" w:rsidRDefault="00C640E8" w:rsidP="00C640E8">
      <w:pPr>
        <w:pStyle w:val="Paragrafi"/>
        <w:rPr>
          <w:lang w:val="sq-AL"/>
        </w:rPr>
      </w:pPr>
      <w:r w:rsidRPr="00A41052">
        <w:rPr>
          <w:lang w:val="sq-AL"/>
        </w:rPr>
        <w:t>Ky vendim hyn në fuqi pas botimit në Fletoren Zyrtare.</w:t>
      </w:r>
    </w:p>
    <w:p w:rsidR="00C640E8" w:rsidRPr="00A41052" w:rsidRDefault="00C640E8" w:rsidP="00C640E8">
      <w:pPr>
        <w:pStyle w:val="Paragrafi"/>
        <w:rPr>
          <w:lang w:val="sq-AL"/>
        </w:rPr>
      </w:pPr>
    </w:p>
    <w:p w:rsidR="00C640E8" w:rsidRPr="00A41052" w:rsidRDefault="00C640E8" w:rsidP="00C640E8">
      <w:pPr>
        <w:pStyle w:val="Autoriteti"/>
        <w:keepNext w:val="0"/>
        <w:rPr>
          <w:lang w:val="sq-AL"/>
        </w:rPr>
      </w:pPr>
      <w:r w:rsidRPr="00A41052">
        <w:rPr>
          <w:lang w:val="sq-AL"/>
        </w:rPr>
        <w:t>Kryeministri</w:t>
      </w:r>
    </w:p>
    <w:p w:rsidR="00C640E8" w:rsidRPr="00A41052" w:rsidRDefault="00C640E8" w:rsidP="00C640E8">
      <w:pPr>
        <w:pStyle w:val="AutoritetiEmer"/>
        <w:rPr>
          <w:lang w:val="sq-AL"/>
        </w:rPr>
      </w:pPr>
      <w:r w:rsidRPr="00A41052">
        <w:rPr>
          <w:lang w:val="sq-AL"/>
        </w:rPr>
        <w:t>Sali Berisha</w:t>
      </w:r>
    </w:p>
    <w:p w:rsidR="00C640E8" w:rsidRPr="00A41052" w:rsidRDefault="00C640E8" w:rsidP="00C640E8">
      <w:pPr>
        <w:pStyle w:val="Paragrafi"/>
        <w:ind w:firstLine="0"/>
        <w:rPr>
          <w:lang w:val="sq-AL"/>
        </w:rPr>
      </w:pPr>
      <w:r w:rsidRPr="00A41052">
        <w:rPr>
          <w:lang w:val="sq-AL"/>
        </w:rPr>
        <w:t>Komuna Qendër Vlorë</w:t>
      </w:r>
      <w:r w:rsidRPr="00A41052">
        <w:rPr>
          <w:lang w:val="sq-AL"/>
        </w:rPr>
        <w:tab/>
      </w:r>
      <w:r w:rsidRPr="00A41052">
        <w:rPr>
          <w:lang w:val="sq-AL"/>
        </w:rPr>
        <w:tab/>
      </w:r>
      <w:r w:rsidRPr="00A41052">
        <w:rPr>
          <w:lang w:val="sq-AL"/>
        </w:rPr>
        <w:tab/>
      </w:r>
      <w:r w:rsidRPr="00A41052">
        <w:rPr>
          <w:lang w:val="sq-AL"/>
        </w:rPr>
        <w:tab/>
      </w:r>
      <w:r w:rsidRPr="00A41052">
        <w:rPr>
          <w:lang w:val="sq-AL"/>
        </w:rPr>
        <w:tab/>
      </w:r>
      <w:r>
        <w:rPr>
          <w:lang w:val="sq-AL"/>
        </w:rPr>
        <w:tab/>
      </w:r>
      <w:r>
        <w:rPr>
          <w:lang w:val="sq-AL"/>
        </w:rPr>
        <w:tab/>
      </w:r>
      <w:r>
        <w:rPr>
          <w:lang w:val="sq-AL"/>
        </w:rPr>
        <w:tab/>
      </w:r>
      <w:r>
        <w:rPr>
          <w:lang w:val="sq-AL"/>
        </w:rPr>
        <w:tab/>
      </w:r>
      <w:r w:rsidRPr="00A41052">
        <w:rPr>
          <w:lang w:val="sq-AL"/>
        </w:rPr>
        <w:t>Lidhja nr.</w:t>
      </w:r>
      <w:r>
        <w:rPr>
          <w:lang w:val="sq-AL"/>
        </w:rPr>
        <w:t xml:space="preserve"> </w:t>
      </w:r>
      <w:r w:rsidRPr="00A41052">
        <w:rPr>
          <w:lang w:val="sq-AL"/>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7"/>
        <w:gridCol w:w="3046"/>
        <w:gridCol w:w="1874"/>
      </w:tblGrid>
      <w:tr w:rsidR="00C640E8" w:rsidRPr="00FC18D8" w:rsidTr="006D2D03">
        <w:trPr>
          <w:jc w:val="center"/>
        </w:trPr>
        <w:tc>
          <w:tcPr>
            <w:tcW w:w="2351" w:type="pct"/>
          </w:tcPr>
          <w:p w:rsidR="00C640E8" w:rsidRDefault="00C640E8" w:rsidP="006D2D03">
            <w:pPr>
              <w:pStyle w:val="Paragrafi"/>
              <w:ind w:firstLine="0"/>
              <w:jc w:val="center"/>
              <w:rPr>
                <w:b/>
                <w:sz w:val="21"/>
                <w:szCs w:val="21"/>
                <w:lang w:val="sq-AL"/>
              </w:rPr>
            </w:pPr>
            <w:r w:rsidRPr="00FC18D8">
              <w:rPr>
                <w:b/>
                <w:sz w:val="21"/>
                <w:szCs w:val="21"/>
                <w:lang w:val="sq-AL"/>
              </w:rPr>
              <w:t xml:space="preserve">Numrat rendorë të pronave </w:t>
            </w:r>
          </w:p>
          <w:p w:rsidR="00C640E8" w:rsidRPr="00FC18D8" w:rsidRDefault="00C640E8" w:rsidP="006D2D03">
            <w:pPr>
              <w:pStyle w:val="Paragrafi"/>
              <w:ind w:firstLine="0"/>
              <w:jc w:val="center"/>
              <w:rPr>
                <w:b/>
                <w:sz w:val="21"/>
                <w:szCs w:val="21"/>
                <w:lang w:val="sq-AL"/>
              </w:rPr>
            </w:pPr>
            <w:r w:rsidRPr="00FC18D8">
              <w:rPr>
                <w:b/>
                <w:sz w:val="21"/>
                <w:szCs w:val="21"/>
                <w:lang w:val="sq-AL"/>
              </w:rPr>
              <w:lastRenderedPageBreak/>
              <w:t>në listën e inventarit</w:t>
            </w:r>
          </w:p>
        </w:tc>
        <w:tc>
          <w:tcPr>
            <w:tcW w:w="1640" w:type="pct"/>
          </w:tcPr>
          <w:p w:rsidR="00C640E8" w:rsidRPr="00FC18D8" w:rsidRDefault="00C640E8" w:rsidP="006D2D03">
            <w:pPr>
              <w:pStyle w:val="Paragrafi"/>
              <w:ind w:firstLine="0"/>
              <w:jc w:val="center"/>
              <w:rPr>
                <w:b/>
                <w:sz w:val="21"/>
                <w:szCs w:val="21"/>
                <w:lang w:val="sq-AL"/>
              </w:rPr>
            </w:pPr>
            <w:r w:rsidRPr="00FC18D8">
              <w:rPr>
                <w:b/>
                <w:sz w:val="21"/>
                <w:szCs w:val="21"/>
                <w:lang w:val="sq-AL"/>
              </w:rPr>
              <w:lastRenderedPageBreak/>
              <w:t>Fusha e përdorimit të pronës</w:t>
            </w:r>
          </w:p>
        </w:tc>
        <w:tc>
          <w:tcPr>
            <w:tcW w:w="1009" w:type="pct"/>
          </w:tcPr>
          <w:p w:rsidR="00C640E8" w:rsidRPr="00FC18D8" w:rsidRDefault="00C640E8" w:rsidP="006D2D03">
            <w:pPr>
              <w:pStyle w:val="Paragrafi"/>
              <w:ind w:firstLine="0"/>
              <w:jc w:val="center"/>
              <w:rPr>
                <w:b/>
                <w:sz w:val="21"/>
                <w:szCs w:val="21"/>
                <w:lang w:val="sq-AL"/>
              </w:rPr>
            </w:pPr>
            <w:r w:rsidRPr="00FC18D8">
              <w:rPr>
                <w:b/>
                <w:sz w:val="21"/>
                <w:szCs w:val="21"/>
                <w:lang w:val="sq-AL"/>
              </w:rPr>
              <w:t xml:space="preserve">Lloji i </w:t>
            </w:r>
            <w:r w:rsidRPr="00FC18D8">
              <w:rPr>
                <w:b/>
                <w:sz w:val="21"/>
                <w:szCs w:val="21"/>
                <w:lang w:val="sq-AL"/>
              </w:rPr>
              <w:lastRenderedPageBreak/>
              <w:t>transferimit</w:t>
            </w:r>
          </w:p>
        </w:tc>
      </w:tr>
      <w:tr w:rsidR="00C640E8" w:rsidRPr="00FC18D8" w:rsidTr="006D2D03">
        <w:trPr>
          <w:jc w:val="center"/>
        </w:trPr>
        <w:tc>
          <w:tcPr>
            <w:tcW w:w="2351" w:type="pct"/>
          </w:tcPr>
          <w:p w:rsidR="00C640E8" w:rsidRPr="00FC18D8" w:rsidRDefault="00C640E8" w:rsidP="006D2D03">
            <w:pPr>
              <w:pStyle w:val="Paragrafi"/>
              <w:ind w:firstLine="0"/>
              <w:rPr>
                <w:sz w:val="21"/>
                <w:szCs w:val="21"/>
                <w:lang w:val="sq-AL"/>
              </w:rPr>
            </w:pPr>
            <w:r w:rsidRPr="00FC18D8">
              <w:rPr>
                <w:sz w:val="21"/>
                <w:szCs w:val="21"/>
                <w:lang w:val="sq-AL"/>
              </w:rPr>
              <w:lastRenderedPageBreak/>
              <w:t>68-87</w:t>
            </w:r>
          </w:p>
        </w:tc>
        <w:tc>
          <w:tcPr>
            <w:tcW w:w="1640" w:type="pct"/>
          </w:tcPr>
          <w:p w:rsidR="00C640E8" w:rsidRPr="00FC18D8" w:rsidRDefault="00C640E8" w:rsidP="006D2D03">
            <w:pPr>
              <w:pStyle w:val="Paragrafi"/>
              <w:ind w:firstLine="0"/>
              <w:jc w:val="left"/>
              <w:rPr>
                <w:sz w:val="21"/>
                <w:szCs w:val="21"/>
                <w:lang w:val="sq-AL"/>
              </w:rPr>
            </w:pPr>
            <w:r w:rsidRPr="00FC18D8">
              <w:rPr>
                <w:sz w:val="21"/>
                <w:szCs w:val="21"/>
                <w:lang w:val="sq-AL"/>
              </w:rPr>
              <w:t>Prona që përdoren për realizimin e funksioneve në fushën e arsimit</w:t>
            </w:r>
          </w:p>
        </w:tc>
        <w:tc>
          <w:tcPr>
            <w:tcW w:w="1009" w:type="pct"/>
          </w:tcPr>
          <w:p w:rsidR="00C640E8" w:rsidRPr="00FC18D8" w:rsidRDefault="00C640E8" w:rsidP="006D2D03">
            <w:pPr>
              <w:pStyle w:val="Paragrafi"/>
              <w:ind w:firstLine="0"/>
              <w:jc w:val="center"/>
              <w:rPr>
                <w:sz w:val="21"/>
                <w:szCs w:val="21"/>
                <w:lang w:val="sq-AL"/>
              </w:rPr>
            </w:pPr>
            <w:r w:rsidRPr="00FC18D8">
              <w:rPr>
                <w:sz w:val="21"/>
                <w:szCs w:val="21"/>
                <w:lang w:val="sq-AL"/>
              </w:rPr>
              <w:t>Në pronësi</w:t>
            </w:r>
          </w:p>
        </w:tc>
      </w:tr>
      <w:tr w:rsidR="00C640E8" w:rsidRPr="00FC18D8" w:rsidTr="006D2D03">
        <w:trPr>
          <w:jc w:val="center"/>
        </w:trPr>
        <w:tc>
          <w:tcPr>
            <w:tcW w:w="2351" w:type="pct"/>
          </w:tcPr>
          <w:p w:rsidR="00C640E8" w:rsidRPr="00FC18D8" w:rsidRDefault="00C640E8" w:rsidP="006D2D03">
            <w:pPr>
              <w:pStyle w:val="Paragrafi"/>
              <w:ind w:firstLine="0"/>
              <w:rPr>
                <w:sz w:val="21"/>
                <w:szCs w:val="21"/>
                <w:lang w:val="sq-AL"/>
              </w:rPr>
            </w:pPr>
            <w:r w:rsidRPr="00FC18D8">
              <w:rPr>
                <w:sz w:val="21"/>
                <w:szCs w:val="21"/>
                <w:lang w:val="sq-AL"/>
              </w:rPr>
              <w:t>88-94, 96-100</w:t>
            </w:r>
          </w:p>
        </w:tc>
        <w:tc>
          <w:tcPr>
            <w:tcW w:w="1640" w:type="pct"/>
          </w:tcPr>
          <w:p w:rsidR="00C640E8" w:rsidRPr="00FC18D8" w:rsidRDefault="00C640E8" w:rsidP="006D2D03">
            <w:pPr>
              <w:pStyle w:val="Paragrafi"/>
              <w:ind w:firstLine="0"/>
              <w:jc w:val="left"/>
              <w:rPr>
                <w:sz w:val="21"/>
                <w:szCs w:val="21"/>
                <w:lang w:val="sq-AL"/>
              </w:rPr>
            </w:pPr>
            <w:r w:rsidRPr="00FC18D8">
              <w:rPr>
                <w:sz w:val="21"/>
                <w:szCs w:val="21"/>
                <w:lang w:val="sq-AL"/>
              </w:rPr>
              <w:t>Prona që përdoren për realizimin e funksioneve në fushën e shëndetit publik</w:t>
            </w:r>
          </w:p>
        </w:tc>
        <w:tc>
          <w:tcPr>
            <w:tcW w:w="1009" w:type="pct"/>
          </w:tcPr>
          <w:p w:rsidR="00C640E8" w:rsidRPr="00FC18D8" w:rsidRDefault="00C640E8" w:rsidP="006D2D03">
            <w:pPr>
              <w:pStyle w:val="Paragrafi"/>
              <w:ind w:firstLine="0"/>
              <w:jc w:val="center"/>
              <w:rPr>
                <w:sz w:val="21"/>
                <w:szCs w:val="21"/>
                <w:lang w:val="sq-AL"/>
              </w:rPr>
            </w:pPr>
            <w:r w:rsidRPr="00FC18D8">
              <w:rPr>
                <w:sz w:val="21"/>
                <w:szCs w:val="21"/>
                <w:lang w:val="sq-AL"/>
              </w:rPr>
              <w:t>Në pronësi</w:t>
            </w:r>
          </w:p>
        </w:tc>
      </w:tr>
      <w:tr w:rsidR="00C640E8" w:rsidRPr="00FC18D8" w:rsidTr="006D2D03">
        <w:trPr>
          <w:jc w:val="center"/>
        </w:trPr>
        <w:tc>
          <w:tcPr>
            <w:tcW w:w="2351" w:type="pct"/>
          </w:tcPr>
          <w:p w:rsidR="00C640E8" w:rsidRPr="00FC18D8" w:rsidRDefault="00C640E8" w:rsidP="006D2D03">
            <w:pPr>
              <w:pStyle w:val="Paragrafi"/>
              <w:ind w:firstLine="0"/>
              <w:rPr>
                <w:sz w:val="21"/>
                <w:szCs w:val="21"/>
                <w:lang w:val="sq-AL"/>
              </w:rPr>
            </w:pPr>
            <w:r w:rsidRPr="00FC18D8">
              <w:rPr>
                <w:sz w:val="21"/>
                <w:szCs w:val="21"/>
                <w:lang w:val="sq-AL"/>
              </w:rPr>
              <w:t>102-104, 107-115</w:t>
            </w:r>
          </w:p>
        </w:tc>
        <w:tc>
          <w:tcPr>
            <w:tcW w:w="1640" w:type="pct"/>
          </w:tcPr>
          <w:p w:rsidR="00C640E8" w:rsidRPr="00FC18D8" w:rsidRDefault="00C640E8" w:rsidP="006D2D03">
            <w:pPr>
              <w:pStyle w:val="Paragrafi"/>
              <w:ind w:firstLine="0"/>
              <w:jc w:val="left"/>
              <w:rPr>
                <w:sz w:val="21"/>
                <w:szCs w:val="21"/>
                <w:lang w:val="sq-AL"/>
              </w:rPr>
            </w:pPr>
            <w:r w:rsidRPr="00FC18D8">
              <w:rPr>
                <w:sz w:val="21"/>
                <w:szCs w:val="21"/>
                <w:lang w:val="sq-AL"/>
              </w:rPr>
              <w:t>Prona që përdoren për realizimin e veprimtarive social-kulturore e sportive</w:t>
            </w:r>
          </w:p>
        </w:tc>
        <w:tc>
          <w:tcPr>
            <w:tcW w:w="1009" w:type="pct"/>
          </w:tcPr>
          <w:p w:rsidR="00C640E8" w:rsidRPr="00FC18D8" w:rsidRDefault="00C640E8" w:rsidP="006D2D03">
            <w:pPr>
              <w:pStyle w:val="Paragrafi"/>
              <w:ind w:firstLine="0"/>
              <w:jc w:val="center"/>
              <w:rPr>
                <w:sz w:val="21"/>
                <w:szCs w:val="21"/>
                <w:lang w:val="sq-AL"/>
              </w:rPr>
            </w:pPr>
            <w:r w:rsidRPr="00FC18D8">
              <w:rPr>
                <w:sz w:val="21"/>
                <w:szCs w:val="21"/>
                <w:lang w:val="sq-AL"/>
              </w:rPr>
              <w:t>Në pronësi</w:t>
            </w:r>
          </w:p>
        </w:tc>
      </w:tr>
      <w:tr w:rsidR="00C640E8" w:rsidRPr="00FC18D8" w:rsidTr="006D2D03">
        <w:trPr>
          <w:jc w:val="center"/>
        </w:trPr>
        <w:tc>
          <w:tcPr>
            <w:tcW w:w="2351" w:type="pct"/>
          </w:tcPr>
          <w:p w:rsidR="00C640E8" w:rsidRPr="00FC18D8" w:rsidRDefault="00C640E8" w:rsidP="006D2D03">
            <w:pPr>
              <w:pStyle w:val="Paragrafi"/>
              <w:ind w:firstLine="0"/>
              <w:rPr>
                <w:sz w:val="21"/>
                <w:szCs w:val="21"/>
                <w:lang w:val="sq-AL"/>
              </w:rPr>
            </w:pPr>
            <w:r w:rsidRPr="00FC18D8">
              <w:rPr>
                <w:sz w:val="21"/>
                <w:szCs w:val="21"/>
                <w:lang w:val="sq-AL"/>
              </w:rPr>
              <w:t>116-126</w:t>
            </w:r>
          </w:p>
        </w:tc>
        <w:tc>
          <w:tcPr>
            <w:tcW w:w="1640" w:type="pct"/>
          </w:tcPr>
          <w:p w:rsidR="00C640E8" w:rsidRPr="00FC18D8" w:rsidRDefault="00C640E8" w:rsidP="006D2D03">
            <w:pPr>
              <w:pStyle w:val="Paragrafi"/>
              <w:ind w:firstLine="0"/>
              <w:jc w:val="left"/>
              <w:rPr>
                <w:sz w:val="21"/>
                <w:szCs w:val="21"/>
                <w:lang w:val="sq-AL"/>
              </w:rPr>
            </w:pPr>
            <w:r w:rsidRPr="00FC18D8">
              <w:rPr>
                <w:sz w:val="21"/>
                <w:szCs w:val="21"/>
                <w:lang w:val="sq-AL"/>
              </w:rPr>
              <w:t>Shërbime funerale</w:t>
            </w:r>
          </w:p>
        </w:tc>
        <w:tc>
          <w:tcPr>
            <w:tcW w:w="1009" w:type="pct"/>
          </w:tcPr>
          <w:p w:rsidR="00C640E8" w:rsidRPr="00FC18D8" w:rsidRDefault="00C640E8" w:rsidP="006D2D03">
            <w:pPr>
              <w:pStyle w:val="Paragrafi"/>
              <w:ind w:firstLine="0"/>
              <w:jc w:val="center"/>
              <w:rPr>
                <w:sz w:val="21"/>
                <w:szCs w:val="21"/>
                <w:lang w:val="sq-AL"/>
              </w:rPr>
            </w:pPr>
            <w:r w:rsidRPr="00FC18D8">
              <w:rPr>
                <w:sz w:val="21"/>
                <w:szCs w:val="21"/>
                <w:lang w:val="sq-AL"/>
              </w:rPr>
              <w:t>Në pronësi</w:t>
            </w:r>
          </w:p>
        </w:tc>
      </w:tr>
      <w:tr w:rsidR="00C640E8" w:rsidRPr="00FC18D8" w:rsidTr="006D2D03">
        <w:trPr>
          <w:jc w:val="center"/>
        </w:trPr>
        <w:tc>
          <w:tcPr>
            <w:tcW w:w="2351" w:type="pct"/>
          </w:tcPr>
          <w:p w:rsidR="00C640E8" w:rsidRPr="00FC18D8" w:rsidRDefault="00C640E8" w:rsidP="006D2D03">
            <w:pPr>
              <w:pStyle w:val="Paragrafi"/>
              <w:ind w:firstLine="0"/>
              <w:rPr>
                <w:sz w:val="21"/>
                <w:szCs w:val="21"/>
                <w:lang w:val="sq-AL"/>
              </w:rPr>
            </w:pPr>
            <w:r w:rsidRPr="00FC18D8">
              <w:rPr>
                <w:sz w:val="21"/>
                <w:szCs w:val="21"/>
                <w:lang w:val="sq-AL"/>
              </w:rPr>
              <w:t>181-581,585,587-591,593-</w:t>
            </w:r>
            <w:r>
              <w:rPr>
                <w:sz w:val="21"/>
                <w:szCs w:val="21"/>
                <w:lang w:val="sq-AL"/>
              </w:rPr>
              <w:t>603,775,778,781-791,820,</w:t>
            </w:r>
            <w:r w:rsidRPr="00FC18D8">
              <w:rPr>
                <w:sz w:val="21"/>
                <w:szCs w:val="21"/>
                <w:lang w:val="sq-AL"/>
              </w:rPr>
              <w:t>831,836,897,898,902,909,910,915,916</w:t>
            </w:r>
          </w:p>
        </w:tc>
        <w:tc>
          <w:tcPr>
            <w:tcW w:w="1640" w:type="pct"/>
          </w:tcPr>
          <w:p w:rsidR="00C640E8" w:rsidRPr="00FC18D8" w:rsidRDefault="00C640E8" w:rsidP="006D2D03">
            <w:pPr>
              <w:pStyle w:val="Paragrafi"/>
              <w:ind w:firstLine="0"/>
              <w:jc w:val="left"/>
              <w:rPr>
                <w:sz w:val="21"/>
                <w:szCs w:val="21"/>
                <w:lang w:val="sq-AL"/>
              </w:rPr>
            </w:pPr>
            <w:r w:rsidRPr="00FC18D8">
              <w:rPr>
                <w:sz w:val="21"/>
                <w:szCs w:val="21"/>
                <w:lang w:val="sq-AL"/>
              </w:rPr>
              <w:t>Infrastrukturë (sheshe, rrugë vendore, lulishte dhe shërbime publike)</w:t>
            </w:r>
          </w:p>
        </w:tc>
        <w:tc>
          <w:tcPr>
            <w:tcW w:w="1009" w:type="pct"/>
          </w:tcPr>
          <w:p w:rsidR="00C640E8" w:rsidRPr="00FC18D8" w:rsidRDefault="00C640E8" w:rsidP="006D2D03">
            <w:pPr>
              <w:pStyle w:val="Paragrafi"/>
              <w:ind w:firstLine="0"/>
              <w:jc w:val="center"/>
              <w:rPr>
                <w:sz w:val="21"/>
                <w:szCs w:val="21"/>
                <w:lang w:val="sq-AL"/>
              </w:rPr>
            </w:pPr>
            <w:r w:rsidRPr="00FC18D8">
              <w:rPr>
                <w:sz w:val="21"/>
                <w:szCs w:val="21"/>
                <w:lang w:val="sq-AL"/>
              </w:rPr>
              <w:t>Në pronësi</w:t>
            </w:r>
          </w:p>
        </w:tc>
      </w:tr>
      <w:tr w:rsidR="00C640E8" w:rsidRPr="00FC18D8" w:rsidTr="006D2D03">
        <w:trPr>
          <w:jc w:val="center"/>
        </w:trPr>
        <w:tc>
          <w:tcPr>
            <w:tcW w:w="2351" w:type="pct"/>
          </w:tcPr>
          <w:p w:rsidR="00C640E8" w:rsidRDefault="00C640E8" w:rsidP="006D2D03">
            <w:pPr>
              <w:pStyle w:val="Paragrafi"/>
              <w:ind w:firstLine="0"/>
              <w:rPr>
                <w:sz w:val="21"/>
                <w:szCs w:val="21"/>
                <w:lang w:val="sq-AL"/>
              </w:rPr>
            </w:pPr>
            <w:r w:rsidRPr="00FC18D8">
              <w:rPr>
                <w:sz w:val="21"/>
                <w:szCs w:val="21"/>
                <w:lang w:val="sq-AL"/>
              </w:rPr>
              <w:t>604-774,776-777,779-780,792-819,</w:t>
            </w:r>
          </w:p>
          <w:p w:rsidR="00C640E8" w:rsidRDefault="00C640E8" w:rsidP="006D2D03">
            <w:pPr>
              <w:pStyle w:val="Paragrafi"/>
              <w:ind w:firstLine="0"/>
              <w:rPr>
                <w:sz w:val="21"/>
                <w:szCs w:val="21"/>
                <w:lang w:val="sq-AL"/>
              </w:rPr>
            </w:pPr>
            <w:r w:rsidRPr="00FC18D8">
              <w:rPr>
                <w:sz w:val="21"/>
                <w:szCs w:val="21"/>
                <w:lang w:val="sq-AL"/>
              </w:rPr>
              <w:t>832-835,837-896,899-901,903</w:t>
            </w:r>
          </w:p>
          <w:p w:rsidR="00C640E8" w:rsidRPr="00FC18D8" w:rsidRDefault="00C640E8" w:rsidP="006D2D03">
            <w:pPr>
              <w:pStyle w:val="Paragrafi"/>
              <w:ind w:firstLine="0"/>
              <w:rPr>
                <w:sz w:val="21"/>
                <w:szCs w:val="21"/>
                <w:lang w:val="sq-AL"/>
              </w:rPr>
            </w:pPr>
            <w:r w:rsidRPr="00FC18D8">
              <w:rPr>
                <w:sz w:val="21"/>
                <w:szCs w:val="21"/>
                <w:lang w:val="sq-AL"/>
              </w:rPr>
              <w:t>-908,</w:t>
            </w:r>
            <w:r>
              <w:rPr>
                <w:sz w:val="21"/>
                <w:szCs w:val="21"/>
                <w:lang w:val="sq-AL"/>
              </w:rPr>
              <w:t>911,</w:t>
            </w:r>
            <w:r w:rsidRPr="00FC18D8">
              <w:rPr>
                <w:sz w:val="21"/>
                <w:szCs w:val="21"/>
                <w:lang w:val="sq-AL"/>
              </w:rPr>
              <w:t>914,917-934</w:t>
            </w:r>
          </w:p>
        </w:tc>
        <w:tc>
          <w:tcPr>
            <w:tcW w:w="1640" w:type="pct"/>
          </w:tcPr>
          <w:p w:rsidR="00C640E8" w:rsidRPr="00FC18D8" w:rsidRDefault="00C640E8" w:rsidP="006D2D03">
            <w:pPr>
              <w:pStyle w:val="Paragrafi"/>
              <w:ind w:firstLine="0"/>
              <w:jc w:val="left"/>
              <w:rPr>
                <w:sz w:val="21"/>
                <w:szCs w:val="21"/>
                <w:lang w:val="sq-AL"/>
              </w:rPr>
            </w:pPr>
            <w:r w:rsidRPr="00FC18D8">
              <w:rPr>
                <w:sz w:val="21"/>
                <w:szCs w:val="21"/>
                <w:lang w:val="sq-AL"/>
              </w:rPr>
              <w:t>Troje të lira dhe hapësira të pazëna ndërmjet ndërtesave ose objekteve të çdo lloji</w:t>
            </w:r>
          </w:p>
        </w:tc>
        <w:tc>
          <w:tcPr>
            <w:tcW w:w="1009" w:type="pct"/>
          </w:tcPr>
          <w:p w:rsidR="00C640E8" w:rsidRPr="00FC18D8" w:rsidRDefault="00C640E8" w:rsidP="006D2D03">
            <w:pPr>
              <w:pStyle w:val="Paragrafi"/>
              <w:ind w:firstLine="0"/>
              <w:jc w:val="center"/>
              <w:rPr>
                <w:sz w:val="21"/>
                <w:szCs w:val="21"/>
                <w:lang w:val="sq-AL"/>
              </w:rPr>
            </w:pPr>
            <w:r w:rsidRPr="00FC18D8">
              <w:rPr>
                <w:sz w:val="21"/>
                <w:szCs w:val="21"/>
                <w:lang w:val="sq-AL"/>
              </w:rPr>
              <w:t>Në përdorim</w:t>
            </w:r>
          </w:p>
        </w:tc>
      </w:tr>
      <w:tr w:rsidR="00C640E8" w:rsidRPr="00FC18D8" w:rsidTr="006D2D03">
        <w:trPr>
          <w:jc w:val="center"/>
        </w:trPr>
        <w:tc>
          <w:tcPr>
            <w:tcW w:w="2351" w:type="pct"/>
          </w:tcPr>
          <w:p w:rsidR="00C640E8" w:rsidRPr="00FC18D8" w:rsidRDefault="00C640E8" w:rsidP="006D2D03">
            <w:pPr>
              <w:pStyle w:val="Paragrafi"/>
              <w:ind w:firstLine="0"/>
              <w:rPr>
                <w:sz w:val="21"/>
                <w:szCs w:val="21"/>
                <w:lang w:val="sq-AL"/>
              </w:rPr>
            </w:pPr>
            <w:r w:rsidRPr="00FC18D8">
              <w:rPr>
                <w:sz w:val="21"/>
                <w:szCs w:val="21"/>
                <w:lang w:val="sq-AL"/>
              </w:rPr>
              <w:t>1224-1251</w:t>
            </w:r>
          </w:p>
        </w:tc>
        <w:tc>
          <w:tcPr>
            <w:tcW w:w="1640" w:type="pct"/>
          </w:tcPr>
          <w:p w:rsidR="00C640E8" w:rsidRPr="00FC18D8" w:rsidRDefault="00C640E8" w:rsidP="006D2D03">
            <w:pPr>
              <w:pStyle w:val="Paragrafi"/>
              <w:ind w:firstLine="0"/>
              <w:jc w:val="left"/>
              <w:rPr>
                <w:sz w:val="21"/>
                <w:szCs w:val="21"/>
                <w:lang w:val="sq-AL"/>
              </w:rPr>
            </w:pPr>
            <w:r w:rsidRPr="00FC18D8">
              <w:rPr>
                <w:sz w:val="21"/>
                <w:szCs w:val="21"/>
                <w:lang w:val="sq-AL"/>
              </w:rPr>
              <w:t>Prona që përdoren për ushtrimin e funksioneve në fushën e ujësjellës-kanalizimeve</w:t>
            </w:r>
          </w:p>
        </w:tc>
        <w:tc>
          <w:tcPr>
            <w:tcW w:w="1009" w:type="pct"/>
          </w:tcPr>
          <w:p w:rsidR="00C640E8" w:rsidRPr="00FC18D8" w:rsidRDefault="00C640E8" w:rsidP="006D2D03">
            <w:pPr>
              <w:pStyle w:val="Paragrafi"/>
              <w:ind w:firstLine="0"/>
              <w:jc w:val="center"/>
              <w:rPr>
                <w:sz w:val="21"/>
                <w:szCs w:val="21"/>
                <w:lang w:val="sq-AL"/>
              </w:rPr>
            </w:pPr>
            <w:r w:rsidRPr="00FC18D8">
              <w:rPr>
                <w:sz w:val="21"/>
                <w:szCs w:val="21"/>
                <w:lang w:val="sq-AL"/>
              </w:rPr>
              <w:t>Në pronësi</w:t>
            </w:r>
          </w:p>
        </w:tc>
      </w:tr>
    </w:tbl>
    <w:p w:rsidR="00C640E8" w:rsidRDefault="00C640E8" w:rsidP="00C640E8">
      <w:pPr>
        <w:pStyle w:val="Akti"/>
        <w:keepNext w:val="0"/>
        <w:rPr>
          <w:lang w:val="sq-AL"/>
        </w:rPr>
      </w:pPr>
    </w:p>
    <w:p w:rsidR="00C640E8" w:rsidRPr="00A41052" w:rsidRDefault="00C640E8" w:rsidP="00C640E8">
      <w:pPr>
        <w:pStyle w:val="Akti"/>
        <w:keepNext w:val="0"/>
        <w:rPr>
          <w:lang w:val="sq-AL"/>
        </w:rPr>
      </w:pPr>
      <w:r w:rsidRPr="00A41052">
        <w:rPr>
          <w:lang w:val="sq-AL"/>
        </w:rPr>
        <w:t>Vendim</w:t>
      </w:r>
    </w:p>
    <w:p w:rsidR="00C640E8" w:rsidRPr="00A41052" w:rsidRDefault="00C640E8" w:rsidP="00C640E8">
      <w:pPr>
        <w:pStyle w:val="NumriData"/>
        <w:keepNext w:val="0"/>
        <w:rPr>
          <w:lang w:val="sq-AL"/>
        </w:rPr>
      </w:pPr>
      <w:r w:rsidRPr="00A41052">
        <w:rPr>
          <w:lang w:val="sq-AL"/>
        </w:rPr>
        <w:t>Nr. 454, datë 22.5.2013</w:t>
      </w:r>
    </w:p>
    <w:p w:rsidR="00C640E8" w:rsidRPr="00A41052" w:rsidRDefault="00C640E8" w:rsidP="00C640E8">
      <w:pPr>
        <w:pStyle w:val="Paragrafi"/>
        <w:rPr>
          <w:lang w:val="sq-AL"/>
        </w:rPr>
      </w:pPr>
    </w:p>
    <w:p w:rsidR="00C640E8" w:rsidRPr="00A41052" w:rsidRDefault="00C640E8" w:rsidP="00C640E8">
      <w:pPr>
        <w:pStyle w:val="Titulli"/>
        <w:keepNext w:val="0"/>
        <w:rPr>
          <w:lang w:val="sq-AL"/>
        </w:rPr>
      </w:pPr>
      <w:r w:rsidRPr="00A41052">
        <w:rPr>
          <w:lang w:val="sq-AL"/>
        </w:rPr>
        <w:t>Për miratimin e listës përfundimtare të pronave të paluajtshme publike, SHTETËRORE, që transferohen në pronësi ose në përdorim të komunës zall-herr të qarkut të tiranës</w:t>
      </w:r>
    </w:p>
    <w:p w:rsidR="00C640E8" w:rsidRPr="00A41052" w:rsidRDefault="00C640E8" w:rsidP="00C640E8">
      <w:pPr>
        <w:pStyle w:val="Paragrafi"/>
        <w:rPr>
          <w:lang w:val="sq-AL"/>
        </w:rPr>
      </w:pPr>
    </w:p>
    <w:p w:rsidR="00C640E8" w:rsidRPr="00A41052" w:rsidRDefault="00C640E8" w:rsidP="00C640E8">
      <w:pPr>
        <w:pStyle w:val="Paragrafi"/>
        <w:rPr>
          <w:lang w:val="sq-AL"/>
        </w:rPr>
      </w:pPr>
      <w:r w:rsidRPr="00A41052">
        <w:rPr>
          <w:lang w:val="sq-AL"/>
        </w:rPr>
        <w:t xml:space="preserve">Në mbështetje të nenit 100 të Kushtetutës dhe të neneve 3, 5 e 17 të ligjit nr. 8744, datë 22.2.2001 </w:t>
      </w:r>
      <w:r>
        <w:rPr>
          <w:lang w:val="sq-AL"/>
        </w:rPr>
        <w:t>“</w:t>
      </w:r>
      <w:r w:rsidRPr="00A41052">
        <w:rPr>
          <w:lang w:val="sq-AL"/>
        </w:rPr>
        <w:t>Për transferimin e pronave të paluajtshme publike të shtetit në njësitë e qeverisjes vendore</w:t>
      </w:r>
      <w:r>
        <w:rPr>
          <w:lang w:val="sq-AL"/>
        </w:rPr>
        <w:t>”</w:t>
      </w:r>
      <w:r w:rsidRPr="00A41052">
        <w:rPr>
          <w:lang w:val="sq-AL"/>
        </w:rPr>
        <w:t>, të ndryshuar, me propozimin e Ministrit të Brendshëm, Këshilli i Ministrave</w:t>
      </w:r>
    </w:p>
    <w:p w:rsidR="00C640E8" w:rsidRPr="00A41052" w:rsidRDefault="00C640E8" w:rsidP="00C640E8">
      <w:pPr>
        <w:pStyle w:val="Paragrafi"/>
        <w:rPr>
          <w:lang w:val="sq-AL"/>
        </w:rPr>
      </w:pPr>
    </w:p>
    <w:p w:rsidR="00C640E8" w:rsidRPr="00A41052" w:rsidRDefault="00C640E8" w:rsidP="00C640E8">
      <w:pPr>
        <w:pStyle w:val="VENDOSI"/>
        <w:keepNext w:val="0"/>
        <w:rPr>
          <w:lang w:val="sq-AL"/>
        </w:rPr>
      </w:pPr>
      <w:r w:rsidRPr="00A41052">
        <w:rPr>
          <w:lang w:val="sq-AL"/>
        </w:rPr>
        <w:t>Vendosi:</w:t>
      </w:r>
    </w:p>
    <w:p w:rsidR="00C640E8" w:rsidRPr="00A41052" w:rsidRDefault="00C640E8" w:rsidP="00C640E8">
      <w:pPr>
        <w:pStyle w:val="Paragrafi"/>
        <w:rPr>
          <w:lang w:val="sq-AL"/>
        </w:rPr>
      </w:pPr>
    </w:p>
    <w:p w:rsidR="00C640E8" w:rsidRPr="00A41052" w:rsidRDefault="00C640E8" w:rsidP="00C640E8">
      <w:pPr>
        <w:pStyle w:val="Paragrafi"/>
        <w:rPr>
          <w:lang w:val="sq-AL"/>
        </w:rPr>
      </w:pPr>
      <w:r w:rsidRPr="00A41052">
        <w:rPr>
          <w:lang w:val="sq-AL"/>
        </w:rPr>
        <w:t>1.</w:t>
      </w:r>
      <w:r>
        <w:rPr>
          <w:lang w:val="sq-AL"/>
        </w:rPr>
        <w:t xml:space="preserve"> </w:t>
      </w:r>
      <w:r w:rsidRPr="00A41052">
        <w:rPr>
          <w:lang w:val="sq-AL"/>
        </w:rPr>
        <w:t xml:space="preserve">Miratimin e listës përfundimtare të pronave të paluajtshme publike, shtetërore, brenda juridiksionit territorial dhe administrativ të komunës Zall-Herr të qarkut të Tiranës, që transferohen në pronësi ose në përdorim të kësaj komune, sipas lidhjes </w:t>
      </w:r>
      <w:r>
        <w:rPr>
          <w:lang w:val="sq-AL"/>
        </w:rPr>
        <w:t xml:space="preserve">nr. </w:t>
      </w:r>
      <w:r w:rsidRPr="00A41052">
        <w:rPr>
          <w:lang w:val="sq-AL"/>
        </w:rPr>
        <w:t>1, që i bashkëlidhet këtij vendimi dhe është pjesë përbërëse e tij.</w:t>
      </w:r>
    </w:p>
    <w:p w:rsidR="00C640E8" w:rsidRPr="00A41052" w:rsidRDefault="00C640E8" w:rsidP="00C640E8">
      <w:pPr>
        <w:pStyle w:val="Paragrafi"/>
        <w:rPr>
          <w:lang w:val="sq-AL"/>
        </w:rPr>
      </w:pPr>
      <w:r w:rsidRPr="00A41052">
        <w:rPr>
          <w:lang w:val="sq-AL"/>
        </w:rPr>
        <w:t>Lista e inventarit me 99 (nëntëdhjetë e nëntë) fletë, që i bashkëlidhet këtij vendimi, përfundon me numrin rendor 574 (pesëqind e shtatëdhjetë e katër).</w:t>
      </w:r>
    </w:p>
    <w:p w:rsidR="00C640E8" w:rsidRPr="00A41052" w:rsidRDefault="00C640E8" w:rsidP="00C640E8">
      <w:pPr>
        <w:pStyle w:val="Paragrafi"/>
        <w:rPr>
          <w:lang w:val="sq-AL"/>
        </w:rPr>
      </w:pPr>
      <w:r w:rsidRPr="00A41052">
        <w:rPr>
          <w:lang w:val="sq-AL"/>
        </w:rPr>
        <w:t>2.</w:t>
      </w:r>
      <w:r>
        <w:rPr>
          <w:lang w:val="sq-AL"/>
        </w:rPr>
        <w:t xml:space="preserve"> </w:t>
      </w:r>
      <w:r w:rsidRPr="00A41052">
        <w:rPr>
          <w:lang w:val="sq-AL"/>
        </w:rPr>
        <w:t xml:space="preserve">Ngarkohen Ministri i Brendshëm, </w:t>
      </w:r>
      <w:r>
        <w:rPr>
          <w:lang w:val="sq-AL"/>
        </w:rPr>
        <w:t>K</w:t>
      </w:r>
      <w:r w:rsidRPr="00A41052">
        <w:rPr>
          <w:lang w:val="sq-AL"/>
        </w:rPr>
        <w:t>ryeregjistruesi i Pasurive të Paluajtshme të Republikës së Shqipërisë dhe komuna Zall-Herr për zbatimin e këtij vendimi.</w:t>
      </w:r>
    </w:p>
    <w:p w:rsidR="00C640E8" w:rsidRPr="00A41052" w:rsidRDefault="00C640E8" w:rsidP="00C640E8">
      <w:pPr>
        <w:pStyle w:val="Paragrafi"/>
        <w:rPr>
          <w:lang w:val="sq-AL"/>
        </w:rPr>
      </w:pPr>
      <w:r w:rsidRPr="00A41052">
        <w:rPr>
          <w:lang w:val="sq-AL"/>
        </w:rPr>
        <w:t>Ky vendim hyn në fuqi pas botimit në Fletoren Zyrtare.</w:t>
      </w:r>
    </w:p>
    <w:p w:rsidR="00C640E8" w:rsidRPr="00A41052" w:rsidRDefault="00C640E8" w:rsidP="00C640E8">
      <w:pPr>
        <w:pStyle w:val="Paragrafi"/>
        <w:rPr>
          <w:lang w:val="sq-AL"/>
        </w:rPr>
      </w:pPr>
    </w:p>
    <w:p w:rsidR="00C640E8" w:rsidRPr="00A41052" w:rsidRDefault="00C640E8" w:rsidP="00C640E8">
      <w:pPr>
        <w:pStyle w:val="Autoriteti"/>
        <w:keepNext w:val="0"/>
        <w:rPr>
          <w:lang w:val="sq-AL"/>
        </w:rPr>
      </w:pPr>
      <w:r w:rsidRPr="00A41052">
        <w:rPr>
          <w:lang w:val="sq-AL"/>
        </w:rPr>
        <w:t>Kryeministri</w:t>
      </w:r>
    </w:p>
    <w:p w:rsidR="00C640E8" w:rsidRPr="00A41052" w:rsidRDefault="00C640E8" w:rsidP="00C640E8">
      <w:pPr>
        <w:pStyle w:val="AutoritetiEmer"/>
        <w:rPr>
          <w:lang w:val="sq-AL"/>
        </w:rPr>
      </w:pPr>
      <w:r w:rsidRPr="00A41052">
        <w:rPr>
          <w:lang w:val="sq-AL"/>
        </w:rPr>
        <w:t>Sali Berisha</w:t>
      </w:r>
    </w:p>
    <w:p w:rsidR="00C640E8" w:rsidRPr="00A41052" w:rsidRDefault="00C640E8" w:rsidP="00C640E8">
      <w:pPr>
        <w:pStyle w:val="Paragrafi"/>
        <w:rPr>
          <w:lang w:val="sq-AL"/>
        </w:rPr>
      </w:pPr>
    </w:p>
    <w:p w:rsidR="00C640E8" w:rsidRPr="00A41052" w:rsidRDefault="00C640E8" w:rsidP="00C640E8">
      <w:pPr>
        <w:pStyle w:val="Paragrafi"/>
        <w:ind w:firstLine="0"/>
        <w:rPr>
          <w:lang w:val="sq-AL"/>
        </w:rPr>
      </w:pPr>
      <w:r w:rsidRPr="00A41052">
        <w:rPr>
          <w:lang w:val="sq-AL"/>
        </w:rPr>
        <w:t>Komuna Zall-Herr</w:t>
      </w:r>
      <w:r w:rsidRPr="00A41052">
        <w:rPr>
          <w:lang w:val="sq-AL"/>
        </w:rPr>
        <w:tab/>
      </w:r>
      <w:r w:rsidRPr="00A41052">
        <w:rPr>
          <w:lang w:val="sq-AL"/>
        </w:rPr>
        <w:tab/>
      </w:r>
      <w:r w:rsidRPr="00A41052">
        <w:rPr>
          <w:lang w:val="sq-AL"/>
        </w:rPr>
        <w:tab/>
      </w:r>
      <w:r w:rsidRPr="00A41052">
        <w:rPr>
          <w:lang w:val="sq-AL"/>
        </w:rPr>
        <w:tab/>
      </w:r>
      <w:r w:rsidRPr="00A41052">
        <w:rPr>
          <w:lang w:val="sq-AL"/>
        </w:rPr>
        <w:tab/>
      </w:r>
      <w:r w:rsidRPr="00A41052">
        <w:rPr>
          <w:lang w:val="sq-AL"/>
        </w:rPr>
        <w:tab/>
      </w:r>
      <w:r>
        <w:rPr>
          <w:lang w:val="sq-AL"/>
        </w:rPr>
        <w:tab/>
      </w:r>
      <w:r>
        <w:rPr>
          <w:lang w:val="sq-AL"/>
        </w:rPr>
        <w:tab/>
      </w:r>
      <w:r>
        <w:rPr>
          <w:lang w:val="sq-AL"/>
        </w:rPr>
        <w:tab/>
      </w:r>
      <w:r w:rsidRPr="00A41052">
        <w:rPr>
          <w:lang w:val="sq-AL"/>
        </w:rPr>
        <w:t>Lidhja nr.</w:t>
      </w:r>
      <w:r>
        <w:rPr>
          <w:lang w:val="sq-AL"/>
        </w:rPr>
        <w:t xml:space="preserve"> </w:t>
      </w:r>
      <w:r w:rsidRPr="00A41052">
        <w:rPr>
          <w:lang w:val="sq-AL"/>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4678"/>
        <w:gridCol w:w="2091"/>
      </w:tblGrid>
      <w:tr w:rsidR="00C640E8" w:rsidRPr="00A41052" w:rsidTr="006D2D03">
        <w:tc>
          <w:tcPr>
            <w:tcW w:w="2518" w:type="dxa"/>
          </w:tcPr>
          <w:p w:rsidR="00C640E8" w:rsidRPr="00D2527E" w:rsidRDefault="00C640E8" w:rsidP="006D2D03">
            <w:pPr>
              <w:pStyle w:val="Paragrafi"/>
              <w:ind w:firstLine="0"/>
              <w:jc w:val="center"/>
              <w:rPr>
                <w:b/>
                <w:sz w:val="21"/>
                <w:szCs w:val="21"/>
                <w:lang w:val="sq-AL"/>
              </w:rPr>
            </w:pPr>
            <w:r w:rsidRPr="00D2527E">
              <w:rPr>
                <w:b/>
                <w:sz w:val="21"/>
                <w:szCs w:val="21"/>
                <w:lang w:val="sq-AL"/>
              </w:rPr>
              <w:t>Numrat rendorë të pronave në listën e inventarit</w:t>
            </w:r>
          </w:p>
        </w:tc>
        <w:tc>
          <w:tcPr>
            <w:tcW w:w="4678" w:type="dxa"/>
          </w:tcPr>
          <w:p w:rsidR="00C640E8" w:rsidRPr="00D2527E" w:rsidRDefault="00C640E8" w:rsidP="006D2D03">
            <w:pPr>
              <w:pStyle w:val="Paragrafi"/>
              <w:ind w:firstLine="0"/>
              <w:jc w:val="center"/>
              <w:rPr>
                <w:b/>
                <w:sz w:val="21"/>
                <w:szCs w:val="21"/>
                <w:lang w:val="sq-AL"/>
              </w:rPr>
            </w:pPr>
            <w:r w:rsidRPr="00D2527E">
              <w:rPr>
                <w:b/>
                <w:sz w:val="21"/>
                <w:szCs w:val="21"/>
                <w:lang w:val="sq-AL"/>
              </w:rPr>
              <w:t>Fusha e përdorimit të pronës</w:t>
            </w:r>
          </w:p>
        </w:tc>
        <w:tc>
          <w:tcPr>
            <w:tcW w:w="2091" w:type="dxa"/>
          </w:tcPr>
          <w:p w:rsidR="00C640E8" w:rsidRPr="00D2527E" w:rsidRDefault="00C640E8" w:rsidP="006D2D03">
            <w:pPr>
              <w:pStyle w:val="Paragrafi"/>
              <w:ind w:firstLine="0"/>
              <w:jc w:val="center"/>
              <w:rPr>
                <w:b/>
                <w:sz w:val="21"/>
                <w:szCs w:val="21"/>
                <w:lang w:val="sq-AL"/>
              </w:rPr>
            </w:pPr>
            <w:r w:rsidRPr="00D2527E">
              <w:rPr>
                <w:b/>
                <w:sz w:val="21"/>
                <w:szCs w:val="21"/>
                <w:lang w:val="sq-AL"/>
              </w:rPr>
              <w:t>Lloji i transferimit</w:t>
            </w:r>
          </w:p>
        </w:tc>
      </w:tr>
      <w:tr w:rsidR="00C640E8" w:rsidRPr="00A41052" w:rsidTr="006D2D03">
        <w:tc>
          <w:tcPr>
            <w:tcW w:w="2518" w:type="dxa"/>
          </w:tcPr>
          <w:p w:rsidR="00C640E8" w:rsidRPr="00A41052" w:rsidRDefault="00C640E8" w:rsidP="006D2D03">
            <w:pPr>
              <w:pStyle w:val="Paragrafi"/>
              <w:ind w:firstLine="0"/>
              <w:rPr>
                <w:lang w:val="sq-AL"/>
              </w:rPr>
            </w:pPr>
            <w:r w:rsidRPr="00A41052">
              <w:rPr>
                <w:lang w:val="sq-AL"/>
              </w:rPr>
              <w:t>2,5-10</w:t>
            </w:r>
          </w:p>
        </w:tc>
        <w:tc>
          <w:tcPr>
            <w:tcW w:w="4678" w:type="dxa"/>
          </w:tcPr>
          <w:p w:rsidR="00C640E8" w:rsidRPr="00A41052" w:rsidRDefault="00C640E8" w:rsidP="006D2D03">
            <w:pPr>
              <w:pStyle w:val="Paragrafi"/>
              <w:ind w:firstLine="0"/>
              <w:rPr>
                <w:lang w:val="sq-AL"/>
              </w:rPr>
            </w:pPr>
            <w:r w:rsidRPr="00A41052">
              <w:rPr>
                <w:lang w:val="sq-AL"/>
              </w:rPr>
              <w:t xml:space="preserve">Prona që përdoren për realizimin e funksioneve në </w:t>
            </w:r>
            <w:r w:rsidRPr="00A41052">
              <w:rPr>
                <w:lang w:val="sq-AL"/>
              </w:rPr>
              <w:lastRenderedPageBreak/>
              <w:t>fushën e zhvillimit ekonomik</w:t>
            </w:r>
          </w:p>
        </w:tc>
        <w:tc>
          <w:tcPr>
            <w:tcW w:w="2091" w:type="dxa"/>
          </w:tcPr>
          <w:p w:rsidR="00C640E8" w:rsidRPr="00A41052" w:rsidRDefault="00C640E8" w:rsidP="006D2D03">
            <w:pPr>
              <w:pStyle w:val="Paragrafi"/>
              <w:ind w:firstLine="0"/>
              <w:jc w:val="center"/>
              <w:rPr>
                <w:lang w:val="sq-AL"/>
              </w:rPr>
            </w:pPr>
            <w:r w:rsidRPr="00A41052">
              <w:rPr>
                <w:lang w:val="sq-AL"/>
              </w:rPr>
              <w:lastRenderedPageBreak/>
              <w:t>Në pronësi</w:t>
            </w:r>
          </w:p>
        </w:tc>
      </w:tr>
      <w:tr w:rsidR="00C640E8" w:rsidRPr="00A41052" w:rsidTr="006D2D03">
        <w:tc>
          <w:tcPr>
            <w:tcW w:w="2518" w:type="dxa"/>
          </w:tcPr>
          <w:p w:rsidR="00C640E8" w:rsidRPr="00A41052" w:rsidRDefault="00C640E8" w:rsidP="006D2D03">
            <w:pPr>
              <w:pStyle w:val="Paragrafi"/>
              <w:ind w:firstLine="0"/>
              <w:rPr>
                <w:lang w:val="sq-AL"/>
              </w:rPr>
            </w:pPr>
            <w:r w:rsidRPr="00A41052">
              <w:rPr>
                <w:lang w:val="sq-AL"/>
              </w:rPr>
              <w:lastRenderedPageBreak/>
              <w:t>13-37</w:t>
            </w:r>
          </w:p>
        </w:tc>
        <w:tc>
          <w:tcPr>
            <w:tcW w:w="4678" w:type="dxa"/>
          </w:tcPr>
          <w:p w:rsidR="00C640E8" w:rsidRPr="00A41052" w:rsidRDefault="00C640E8" w:rsidP="006D2D03">
            <w:pPr>
              <w:pStyle w:val="Paragrafi"/>
              <w:ind w:firstLine="0"/>
              <w:rPr>
                <w:lang w:val="sq-AL"/>
              </w:rPr>
            </w:pPr>
            <w:r w:rsidRPr="00A41052">
              <w:rPr>
                <w:lang w:val="sq-AL"/>
              </w:rPr>
              <w:t>Troje të lira dhe hapësira publike të pazëna ndërmjet ndërtesave ose objekteve të çdo lloji</w:t>
            </w:r>
          </w:p>
        </w:tc>
        <w:tc>
          <w:tcPr>
            <w:tcW w:w="2091" w:type="dxa"/>
          </w:tcPr>
          <w:p w:rsidR="00C640E8" w:rsidRPr="00A41052" w:rsidRDefault="00C640E8" w:rsidP="006D2D03">
            <w:pPr>
              <w:pStyle w:val="Paragrafi"/>
              <w:ind w:firstLine="0"/>
              <w:jc w:val="center"/>
              <w:rPr>
                <w:lang w:val="sq-AL"/>
              </w:rPr>
            </w:pPr>
            <w:r w:rsidRPr="00A41052">
              <w:rPr>
                <w:lang w:val="sq-AL"/>
              </w:rPr>
              <w:t>Në përdorim</w:t>
            </w:r>
          </w:p>
        </w:tc>
      </w:tr>
      <w:tr w:rsidR="00C640E8" w:rsidRPr="00A41052" w:rsidTr="006D2D03">
        <w:tc>
          <w:tcPr>
            <w:tcW w:w="2518" w:type="dxa"/>
          </w:tcPr>
          <w:p w:rsidR="00C640E8" w:rsidRPr="00A41052" w:rsidRDefault="00C640E8" w:rsidP="006D2D03">
            <w:pPr>
              <w:pStyle w:val="Paragrafi"/>
              <w:ind w:firstLine="0"/>
              <w:rPr>
                <w:lang w:val="sq-AL"/>
              </w:rPr>
            </w:pPr>
            <w:r w:rsidRPr="00A41052">
              <w:rPr>
                <w:lang w:val="sq-AL"/>
              </w:rPr>
              <w:t>11,12,324-427</w:t>
            </w:r>
          </w:p>
        </w:tc>
        <w:tc>
          <w:tcPr>
            <w:tcW w:w="4678" w:type="dxa"/>
          </w:tcPr>
          <w:p w:rsidR="00C640E8" w:rsidRPr="00A41052" w:rsidRDefault="00C640E8" w:rsidP="006D2D03">
            <w:pPr>
              <w:pStyle w:val="Paragrafi"/>
              <w:ind w:firstLine="0"/>
              <w:rPr>
                <w:lang w:val="sq-AL"/>
              </w:rPr>
            </w:pPr>
            <w:r w:rsidRPr="00A41052">
              <w:rPr>
                <w:lang w:val="sq-AL"/>
              </w:rPr>
              <w:t>Infrastrukturë (sheshe, ulishte, rrugë dhe shërbime publike)</w:t>
            </w:r>
          </w:p>
        </w:tc>
        <w:tc>
          <w:tcPr>
            <w:tcW w:w="2091" w:type="dxa"/>
          </w:tcPr>
          <w:p w:rsidR="00C640E8" w:rsidRPr="00A41052" w:rsidRDefault="00C640E8" w:rsidP="006D2D03">
            <w:pPr>
              <w:pStyle w:val="Paragrafi"/>
              <w:ind w:firstLine="0"/>
              <w:jc w:val="center"/>
              <w:rPr>
                <w:lang w:val="sq-AL"/>
              </w:rPr>
            </w:pPr>
            <w:r w:rsidRPr="00A41052">
              <w:rPr>
                <w:lang w:val="sq-AL"/>
              </w:rPr>
              <w:t>Në pronësi</w:t>
            </w:r>
          </w:p>
        </w:tc>
      </w:tr>
      <w:tr w:rsidR="00C640E8" w:rsidRPr="00A41052" w:rsidTr="006D2D03">
        <w:tc>
          <w:tcPr>
            <w:tcW w:w="2518" w:type="dxa"/>
          </w:tcPr>
          <w:p w:rsidR="00C640E8" w:rsidRPr="00A41052" w:rsidRDefault="00C640E8" w:rsidP="006D2D03">
            <w:pPr>
              <w:pStyle w:val="Paragrafi"/>
              <w:ind w:firstLine="0"/>
              <w:rPr>
                <w:lang w:val="sq-AL"/>
              </w:rPr>
            </w:pPr>
            <w:r w:rsidRPr="00A41052">
              <w:rPr>
                <w:lang w:val="sq-AL"/>
              </w:rPr>
              <w:t>38-63</w:t>
            </w:r>
          </w:p>
        </w:tc>
        <w:tc>
          <w:tcPr>
            <w:tcW w:w="4678" w:type="dxa"/>
          </w:tcPr>
          <w:p w:rsidR="00C640E8" w:rsidRPr="00A41052" w:rsidRDefault="00C640E8" w:rsidP="006D2D03">
            <w:pPr>
              <w:pStyle w:val="Paragrafi"/>
              <w:ind w:firstLine="0"/>
              <w:rPr>
                <w:lang w:val="sq-AL"/>
              </w:rPr>
            </w:pPr>
            <w:r w:rsidRPr="00A41052">
              <w:rPr>
                <w:lang w:val="sq-AL"/>
              </w:rPr>
              <w:t>Prona që përdoren për realizimin e funksioneve në fushën e mbrojtjes civile</w:t>
            </w:r>
          </w:p>
        </w:tc>
        <w:tc>
          <w:tcPr>
            <w:tcW w:w="2091" w:type="dxa"/>
          </w:tcPr>
          <w:p w:rsidR="00C640E8" w:rsidRPr="00A41052" w:rsidRDefault="00C640E8" w:rsidP="006D2D03">
            <w:pPr>
              <w:pStyle w:val="Paragrafi"/>
              <w:ind w:firstLine="0"/>
              <w:jc w:val="center"/>
              <w:rPr>
                <w:lang w:val="sq-AL"/>
              </w:rPr>
            </w:pPr>
            <w:r w:rsidRPr="00A41052">
              <w:rPr>
                <w:lang w:val="sq-AL"/>
              </w:rPr>
              <w:t>Në pronësi</w:t>
            </w:r>
          </w:p>
        </w:tc>
      </w:tr>
      <w:tr w:rsidR="00C640E8" w:rsidRPr="00A41052" w:rsidTr="006D2D03">
        <w:tc>
          <w:tcPr>
            <w:tcW w:w="2518" w:type="dxa"/>
          </w:tcPr>
          <w:p w:rsidR="00C640E8" w:rsidRPr="00A41052" w:rsidRDefault="00C640E8" w:rsidP="006D2D03">
            <w:pPr>
              <w:pStyle w:val="Paragrafi"/>
              <w:ind w:firstLine="0"/>
              <w:rPr>
                <w:lang w:val="sq-AL"/>
              </w:rPr>
            </w:pPr>
            <w:r w:rsidRPr="00A41052">
              <w:rPr>
                <w:lang w:val="sq-AL"/>
              </w:rPr>
              <w:t>64-85</w:t>
            </w:r>
          </w:p>
        </w:tc>
        <w:tc>
          <w:tcPr>
            <w:tcW w:w="4678" w:type="dxa"/>
          </w:tcPr>
          <w:p w:rsidR="00C640E8" w:rsidRPr="00A41052" w:rsidRDefault="00C640E8" w:rsidP="006D2D03">
            <w:pPr>
              <w:pStyle w:val="Paragrafi"/>
              <w:ind w:firstLine="0"/>
              <w:rPr>
                <w:lang w:val="sq-AL"/>
              </w:rPr>
            </w:pPr>
            <w:r w:rsidRPr="00A41052">
              <w:rPr>
                <w:lang w:val="sq-AL"/>
              </w:rPr>
              <w:t>Varreza publike</w:t>
            </w:r>
          </w:p>
        </w:tc>
        <w:tc>
          <w:tcPr>
            <w:tcW w:w="2091" w:type="dxa"/>
          </w:tcPr>
          <w:p w:rsidR="00C640E8" w:rsidRPr="00A41052" w:rsidRDefault="00C640E8" w:rsidP="006D2D03">
            <w:pPr>
              <w:pStyle w:val="Paragrafi"/>
              <w:ind w:firstLine="0"/>
              <w:jc w:val="center"/>
              <w:rPr>
                <w:lang w:val="sq-AL"/>
              </w:rPr>
            </w:pPr>
            <w:r w:rsidRPr="00A41052">
              <w:rPr>
                <w:lang w:val="sq-AL"/>
              </w:rPr>
              <w:t>Në pronësi</w:t>
            </w:r>
          </w:p>
        </w:tc>
      </w:tr>
      <w:tr w:rsidR="00C640E8" w:rsidRPr="00A41052" w:rsidTr="006D2D03">
        <w:tc>
          <w:tcPr>
            <w:tcW w:w="2518" w:type="dxa"/>
          </w:tcPr>
          <w:p w:rsidR="00C640E8" w:rsidRPr="00A41052" w:rsidRDefault="00C640E8" w:rsidP="006D2D03">
            <w:pPr>
              <w:pStyle w:val="Paragrafi"/>
              <w:ind w:firstLine="0"/>
              <w:rPr>
                <w:lang w:val="sq-AL"/>
              </w:rPr>
            </w:pPr>
            <w:r w:rsidRPr="00A41052">
              <w:rPr>
                <w:lang w:val="sq-AL"/>
              </w:rPr>
              <w:t>87-91</w:t>
            </w:r>
          </w:p>
        </w:tc>
        <w:tc>
          <w:tcPr>
            <w:tcW w:w="4678" w:type="dxa"/>
          </w:tcPr>
          <w:p w:rsidR="00C640E8" w:rsidRPr="00A41052" w:rsidRDefault="00C640E8" w:rsidP="006D2D03">
            <w:pPr>
              <w:pStyle w:val="Paragrafi"/>
              <w:ind w:firstLine="0"/>
              <w:rPr>
                <w:lang w:val="sq-AL"/>
              </w:rPr>
            </w:pPr>
            <w:r w:rsidRPr="00A41052">
              <w:rPr>
                <w:lang w:val="sq-AL"/>
              </w:rPr>
              <w:t>Prona që përdoren për realizimin e funksioneve në fushën e shëndetit publik</w:t>
            </w:r>
          </w:p>
        </w:tc>
        <w:tc>
          <w:tcPr>
            <w:tcW w:w="2091" w:type="dxa"/>
          </w:tcPr>
          <w:p w:rsidR="00C640E8" w:rsidRPr="00A41052" w:rsidRDefault="00C640E8" w:rsidP="006D2D03">
            <w:pPr>
              <w:pStyle w:val="Paragrafi"/>
              <w:ind w:firstLine="0"/>
              <w:jc w:val="center"/>
              <w:rPr>
                <w:lang w:val="sq-AL"/>
              </w:rPr>
            </w:pPr>
            <w:r w:rsidRPr="00A41052">
              <w:rPr>
                <w:lang w:val="sq-AL"/>
              </w:rPr>
              <w:t>Në pronësi</w:t>
            </w:r>
          </w:p>
        </w:tc>
      </w:tr>
      <w:tr w:rsidR="00C640E8" w:rsidRPr="00A41052" w:rsidTr="006D2D03">
        <w:tc>
          <w:tcPr>
            <w:tcW w:w="2518" w:type="dxa"/>
          </w:tcPr>
          <w:p w:rsidR="00C640E8" w:rsidRPr="00A41052" w:rsidRDefault="00C640E8" w:rsidP="006D2D03">
            <w:pPr>
              <w:pStyle w:val="Paragrafi"/>
              <w:ind w:firstLine="0"/>
              <w:rPr>
                <w:lang w:val="sq-AL"/>
              </w:rPr>
            </w:pPr>
            <w:r w:rsidRPr="00A41052">
              <w:rPr>
                <w:lang w:val="sq-AL"/>
              </w:rPr>
              <w:t>110-132</w:t>
            </w:r>
          </w:p>
        </w:tc>
        <w:tc>
          <w:tcPr>
            <w:tcW w:w="4678" w:type="dxa"/>
          </w:tcPr>
          <w:p w:rsidR="00C640E8" w:rsidRPr="00A41052" w:rsidRDefault="00C640E8" w:rsidP="006D2D03">
            <w:pPr>
              <w:pStyle w:val="Paragrafi"/>
              <w:ind w:firstLine="0"/>
              <w:rPr>
                <w:lang w:val="sq-AL"/>
              </w:rPr>
            </w:pPr>
            <w:r w:rsidRPr="00A41052">
              <w:rPr>
                <w:lang w:val="sq-AL"/>
              </w:rPr>
              <w:t>Prona që përdoren për realizimin e programeve arsimore</w:t>
            </w:r>
          </w:p>
        </w:tc>
        <w:tc>
          <w:tcPr>
            <w:tcW w:w="2091" w:type="dxa"/>
          </w:tcPr>
          <w:p w:rsidR="00C640E8" w:rsidRPr="00A41052" w:rsidRDefault="00C640E8" w:rsidP="006D2D03">
            <w:pPr>
              <w:pStyle w:val="Paragrafi"/>
              <w:ind w:firstLine="0"/>
              <w:jc w:val="center"/>
              <w:rPr>
                <w:lang w:val="sq-AL"/>
              </w:rPr>
            </w:pPr>
            <w:r w:rsidRPr="00A41052">
              <w:rPr>
                <w:lang w:val="sq-AL"/>
              </w:rPr>
              <w:t>Në pronësi</w:t>
            </w:r>
          </w:p>
        </w:tc>
      </w:tr>
      <w:tr w:rsidR="00C640E8" w:rsidRPr="00A41052" w:rsidTr="006D2D03">
        <w:tc>
          <w:tcPr>
            <w:tcW w:w="2518" w:type="dxa"/>
          </w:tcPr>
          <w:p w:rsidR="00C640E8" w:rsidRPr="00A41052" w:rsidRDefault="00C640E8" w:rsidP="006D2D03">
            <w:pPr>
              <w:pStyle w:val="Paragrafi"/>
              <w:ind w:firstLine="0"/>
              <w:rPr>
                <w:lang w:val="sq-AL"/>
              </w:rPr>
            </w:pPr>
            <w:r w:rsidRPr="00A41052">
              <w:rPr>
                <w:lang w:val="sq-AL"/>
              </w:rPr>
              <w:t>435-436</w:t>
            </w:r>
          </w:p>
        </w:tc>
        <w:tc>
          <w:tcPr>
            <w:tcW w:w="4678" w:type="dxa"/>
          </w:tcPr>
          <w:p w:rsidR="00C640E8" w:rsidRPr="00A41052" w:rsidRDefault="00C640E8" w:rsidP="006D2D03">
            <w:pPr>
              <w:pStyle w:val="Paragrafi"/>
              <w:ind w:firstLine="0"/>
              <w:rPr>
                <w:lang w:val="sq-AL"/>
              </w:rPr>
            </w:pPr>
            <w:r w:rsidRPr="00A41052">
              <w:rPr>
                <w:lang w:val="sq-AL"/>
              </w:rPr>
              <w:t>Prona që përdoren për ushtrimin e funksioneve në fushën e ujësjellës-kanalizimeve</w:t>
            </w:r>
          </w:p>
        </w:tc>
        <w:tc>
          <w:tcPr>
            <w:tcW w:w="2091" w:type="dxa"/>
          </w:tcPr>
          <w:p w:rsidR="00C640E8" w:rsidRPr="00A41052" w:rsidRDefault="00C640E8" w:rsidP="006D2D03">
            <w:pPr>
              <w:pStyle w:val="Paragrafi"/>
              <w:ind w:firstLine="0"/>
              <w:jc w:val="center"/>
              <w:rPr>
                <w:lang w:val="sq-AL"/>
              </w:rPr>
            </w:pPr>
            <w:r w:rsidRPr="00A41052">
              <w:rPr>
                <w:lang w:val="sq-AL"/>
              </w:rPr>
              <w:t>Në pronësi</w:t>
            </w:r>
          </w:p>
        </w:tc>
      </w:tr>
    </w:tbl>
    <w:p w:rsidR="00C640E8" w:rsidRDefault="00C640E8" w:rsidP="00C640E8">
      <w:pPr>
        <w:pStyle w:val="Akti"/>
        <w:keepNext w:val="0"/>
        <w:rPr>
          <w:lang w:val="sq-AL"/>
        </w:rPr>
      </w:pPr>
    </w:p>
    <w:p w:rsidR="00C640E8" w:rsidRDefault="00C640E8" w:rsidP="00C640E8">
      <w:pPr>
        <w:pStyle w:val="Akti"/>
        <w:keepNext w:val="0"/>
        <w:jc w:val="left"/>
        <w:rPr>
          <w:lang w:val="sq-AL"/>
        </w:rPr>
      </w:pPr>
    </w:p>
    <w:p w:rsidR="00C640E8" w:rsidRPr="00A41052" w:rsidRDefault="00C640E8" w:rsidP="00C640E8">
      <w:pPr>
        <w:pStyle w:val="Akti"/>
        <w:keepNext w:val="0"/>
        <w:rPr>
          <w:lang w:val="sq-AL"/>
        </w:rPr>
      </w:pPr>
      <w:r w:rsidRPr="00A41052">
        <w:rPr>
          <w:lang w:val="sq-AL"/>
        </w:rPr>
        <w:t>Vendim</w:t>
      </w:r>
    </w:p>
    <w:p w:rsidR="00C640E8" w:rsidRPr="00A41052" w:rsidRDefault="00C640E8" w:rsidP="00C640E8">
      <w:pPr>
        <w:pStyle w:val="NumriData"/>
        <w:keepNext w:val="0"/>
        <w:rPr>
          <w:lang w:val="sq-AL"/>
        </w:rPr>
      </w:pPr>
      <w:r w:rsidRPr="00A41052">
        <w:rPr>
          <w:lang w:val="sq-AL"/>
        </w:rPr>
        <w:t>Nr. 455, datë 22.5.2013</w:t>
      </w:r>
    </w:p>
    <w:p w:rsidR="00C640E8" w:rsidRPr="00A41052" w:rsidRDefault="00C640E8" w:rsidP="00C640E8">
      <w:pPr>
        <w:pStyle w:val="Paragrafi"/>
        <w:rPr>
          <w:lang w:val="sq-AL"/>
        </w:rPr>
      </w:pPr>
    </w:p>
    <w:p w:rsidR="00C640E8" w:rsidRPr="00A41052" w:rsidRDefault="00C640E8" w:rsidP="00C640E8">
      <w:pPr>
        <w:pStyle w:val="Titulli"/>
        <w:keepNext w:val="0"/>
        <w:rPr>
          <w:lang w:val="sq-AL"/>
        </w:rPr>
      </w:pPr>
      <w:r w:rsidRPr="00A41052">
        <w:rPr>
          <w:lang w:val="sq-AL"/>
        </w:rPr>
        <w:t xml:space="preserve">Për një ndryshim në vendimin nr. 413, datë 11.7.2007 të Këshillit të Ministrave </w:t>
      </w:r>
      <w:r>
        <w:rPr>
          <w:lang w:val="sq-AL"/>
        </w:rPr>
        <w:t>“</w:t>
      </w:r>
      <w:r w:rsidRPr="00A41052">
        <w:rPr>
          <w:lang w:val="sq-AL"/>
        </w:rPr>
        <w:t>për miratimin e listës së inventarit të pronave të paluajtshme shtetërore, të cilat i kalojnë në përgjegjësi administrimi ministrisë së brendshme (Drejtorisë së përgjithshme të rezervave të shtetit), të ndryshuar</w:t>
      </w:r>
    </w:p>
    <w:p w:rsidR="00C640E8" w:rsidRPr="00A41052" w:rsidRDefault="00C640E8" w:rsidP="00C640E8">
      <w:pPr>
        <w:pStyle w:val="Paragrafi"/>
        <w:rPr>
          <w:lang w:val="sq-AL"/>
        </w:rPr>
      </w:pPr>
    </w:p>
    <w:p w:rsidR="00C640E8" w:rsidRPr="00A41052" w:rsidRDefault="00C640E8" w:rsidP="00C640E8">
      <w:pPr>
        <w:pStyle w:val="Paragrafi"/>
        <w:rPr>
          <w:lang w:val="sq-AL"/>
        </w:rPr>
      </w:pPr>
      <w:r w:rsidRPr="00A41052">
        <w:rPr>
          <w:lang w:val="sq-AL"/>
        </w:rPr>
        <w:t xml:space="preserve">Në mbështetje të nenit 100 të Kushtetutës dhe të pikës 15 të ligjit nr. 8743, datë 22.2.2001 </w:t>
      </w:r>
      <w:r>
        <w:rPr>
          <w:lang w:val="sq-AL"/>
        </w:rPr>
        <w:t>“</w:t>
      </w:r>
      <w:r w:rsidRPr="00A41052">
        <w:rPr>
          <w:lang w:val="sq-AL"/>
        </w:rPr>
        <w:t>Për pronat e paluajtshme të shtetit</w:t>
      </w:r>
      <w:r>
        <w:rPr>
          <w:lang w:val="sq-AL"/>
        </w:rPr>
        <w:t>”</w:t>
      </w:r>
      <w:r w:rsidRPr="00A41052">
        <w:rPr>
          <w:lang w:val="sq-AL"/>
        </w:rPr>
        <w:t>, të ndryshuar, me propozimin e Ministrit të Brendshëm, Këshilli i Ministrave</w:t>
      </w:r>
    </w:p>
    <w:p w:rsidR="00C640E8" w:rsidRPr="00A41052" w:rsidRDefault="00C640E8" w:rsidP="00C640E8">
      <w:pPr>
        <w:pStyle w:val="Paragrafi"/>
        <w:rPr>
          <w:lang w:val="sq-AL"/>
        </w:rPr>
      </w:pPr>
    </w:p>
    <w:p w:rsidR="00C640E8" w:rsidRPr="00A41052" w:rsidRDefault="00C640E8" w:rsidP="00C640E8">
      <w:pPr>
        <w:pStyle w:val="VENDOSI"/>
        <w:keepNext w:val="0"/>
        <w:rPr>
          <w:lang w:val="sq-AL"/>
        </w:rPr>
      </w:pPr>
      <w:r w:rsidRPr="00A41052">
        <w:rPr>
          <w:lang w:val="sq-AL"/>
        </w:rPr>
        <w:t>Vendosi:</w:t>
      </w:r>
    </w:p>
    <w:p w:rsidR="00C640E8" w:rsidRPr="00A41052" w:rsidRDefault="00C640E8" w:rsidP="00C640E8">
      <w:pPr>
        <w:pStyle w:val="Paragrafi"/>
        <w:rPr>
          <w:lang w:val="sq-AL"/>
        </w:rPr>
      </w:pPr>
    </w:p>
    <w:p w:rsidR="00C640E8" w:rsidRPr="00A41052" w:rsidRDefault="00C640E8" w:rsidP="00C640E8">
      <w:pPr>
        <w:pStyle w:val="Paragrafi"/>
        <w:rPr>
          <w:lang w:val="sq-AL"/>
        </w:rPr>
      </w:pPr>
      <w:r w:rsidRPr="00A41052">
        <w:rPr>
          <w:lang w:val="sq-AL"/>
        </w:rPr>
        <w:t>1.</w:t>
      </w:r>
      <w:r>
        <w:rPr>
          <w:lang w:val="sq-AL"/>
        </w:rPr>
        <w:t xml:space="preserve"> </w:t>
      </w:r>
      <w:r w:rsidRPr="00A41052">
        <w:rPr>
          <w:lang w:val="sq-AL"/>
        </w:rPr>
        <w:t xml:space="preserve">Në listën që i bashkëlidhet vendimit nr. 413, datë 11.7.2007 të Këshillit të Ministrave, të ndryshuar, përmasat e pronës </w:t>
      </w:r>
      <w:r>
        <w:rPr>
          <w:lang w:val="sq-AL"/>
        </w:rPr>
        <w:t>“</w:t>
      </w:r>
      <w:r w:rsidRPr="00A41052">
        <w:rPr>
          <w:lang w:val="sq-AL"/>
        </w:rPr>
        <w:t>Agjencia Shijon</w:t>
      </w:r>
      <w:r>
        <w:rPr>
          <w:lang w:val="sq-AL"/>
        </w:rPr>
        <w:t>”</w:t>
      </w:r>
      <w:r w:rsidRPr="00A41052">
        <w:rPr>
          <w:lang w:val="sq-AL"/>
        </w:rPr>
        <w:t xml:space="preserve"> zëvendësohen me përmasat e përcaktuara në formularin 1 dhe genplan, me sipërfaqe totale 34 713 (tridhjetë e katër mijë e shtatëqind e trembëdhjetë) m</w:t>
      </w:r>
      <w:r w:rsidRPr="00D2527E">
        <w:rPr>
          <w:vertAlign w:val="superscript"/>
          <w:lang w:val="sq-AL"/>
        </w:rPr>
        <w:t>2</w:t>
      </w:r>
      <w:r w:rsidRPr="00A41052">
        <w:rPr>
          <w:lang w:val="sq-AL"/>
        </w:rPr>
        <w:t>, që i bashkëlidhet këtij vendimi dhe përbëhet nga 2 (dy) fletë.</w:t>
      </w:r>
    </w:p>
    <w:p w:rsidR="00C640E8" w:rsidRPr="00A41052" w:rsidRDefault="00C640E8" w:rsidP="00C640E8">
      <w:pPr>
        <w:pStyle w:val="Paragrafi"/>
        <w:rPr>
          <w:lang w:val="sq-AL"/>
        </w:rPr>
      </w:pPr>
      <w:r w:rsidRPr="00A41052">
        <w:rPr>
          <w:lang w:val="sq-AL"/>
        </w:rPr>
        <w:t>2.</w:t>
      </w:r>
      <w:r>
        <w:rPr>
          <w:lang w:val="sq-AL"/>
        </w:rPr>
        <w:t xml:space="preserve"> Ngarkohen</w:t>
      </w:r>
      <w:r w:rsidRPr="00A41052">
        <w:rPr>
          <w:lang w:val="sq-AL"/>
        </w:rPr>
        <w:t xml:space="preserve"> Ministri i Brendshëm dhe Kryeregjistruesi i Pasurive të Paluajtshme të Republikës së Shqipërisë për zbatimin e këtij vendimi.</w:t>
      </w:r>
    </w:p>
    <w:p w:rsidR="00C640E8" w:rsidRPr="00A41052" w:rsidRDefault="00C640E8" w:rsidP="00C640E8">
      <w:pPr>
        <w:pStyle w:val="Paragrafi"/>
        <w:rPr>
          <w:lang w:val="sq-AL"/>
        </w:rPr>
      </w:pPr>
      <w:r w:rsidRPr="00A41052">
        <w:rPr>
          <w:lang w:val="sq-AL"/>
        </w:rPr>
        <w:t>Ky vendim hyn në fuqi menjëherë.</w:t>
      </w:r>
    </w:p>
    <w:p w:rsidR="00C640E8" w:rsidRPr="00A41052" w:rsidRDefault="00C640E8" w:rsidP="00C640E8">
      <w:pPr>
        <w:pStyle w:val="Paragrafi"/>
        <w:rPr>
          <w:lang w:val="sq-AL"/>
        </w:rPr>
      </w:pPr>
    </w:p>
    <w:p w:rsidR="00C640E8" w:rsidRPr="00A41052" w:rsidRDefault="00C640E8" w:rsidP="00C640E8">
      <w:pPr>
        <w:pStyle w:val="Autoriteti"/>
        <w:keepNext w:val="0"/>
        <w:rPr>
          <w:lang w:val="sq-AL"/>
        </w:rPr>
      </w:pPr>
      <w:r w:rsidRPr="00A41052">
        <w:rPr>
          <w:lang w:val="sq-AL"/>
        </w:rPr>
        <w:t>Kryeministri</w:t>
      </w:r>
    </w:p>
    <w:p w:rsidR="00C640E8" w:rsidRPr="00A41052" w:rsidRDefault="00C640E8" w:rsidP="00C640E8">
      <w:pPr>
        <w:pStyle w:val="AutoritetiEmer"/>
        <w:rPr>
          <w:lang w:val="sq-AL"/>
        </w:rPr>
      </w:pPr>
      <w:r w:rsidRPr="00A41052">
        <w:rPr>
          <w:lang w:val="sq-AL"/>
        </w:rPr>
        <w:t>Sali Berisha</w:t>
      </w:r>
    </w:p>
    <w:p w:rsidR="00CA38C3" w:rsidRPr="00F02A7C" w:rsidRDefault="00CA38C3" w:rsidP="00522CBF">
      <w:pPr>
        <w:pStyle w:val="Paragrafi"/>
      </w:pPr>
    </w:p>
    <w:p w:rsidR="00C640E8" w:rsidRDefault="00C640E8" w:rsidP="00522CBF">
      <w:pPr>
        <w:pStyle w:val="Paragrafi"/>
        <w:sectPr w:rsidR="00C640E8" w:rsidSect="00C640E8">
          <w:headerReference w:type="even" r:id="rId7"/>
          <w:headerReference w:type="default" r:id="rId8"/>
          <w:footerReference w:type="even" r:id="rId9"/>
          <w:footerReference w:type="default" r:id="rId10"/>
          <w:pgSz w:w="11907" w:h="16840" w:code="9"/>
          <w:pgMar w:top="1418" w:right="1418" w:bottom="1418" w:left="1418" w:header="1588" w:footer="1134" w:gutter="0"/>
          <w:pgNumType w:start="3899"/>
          <w:cols w:space="720"/>
          <w:docGrid w:linePitch="360"/>
        </w:sectPr>
      </w:pPr>
    </w:p>
    <w:p w:rsidR="00C640E8" w:rsidRPr="00A41052" w:rsidRDefault="00C640E8" w:rsidP="00C640E8">
      <w:pPr>
        <w:pStyle w:val="Paragrafi"/>
        <w:jc w:val="center"/>
        <w:rPr>
          <w:lang w:val="sq-AL"/>
        </w:rPr>
      </w:pPr>
      <w:r w:rsidRPr="00A41052">
        <w:rPr>
          <w:lang w:val="sq-AL"/>
        </w:rPr>
        <w:lastRenderedPageBreak/>
        <w:t>3.</w:t>
      </w:r>
      <w:r>
        <w:rPr>
          <w:lang w:val="sq-AL"/>
        </w:rPr>
        <w:t xml:space="preserve"> </w:t>
      </w:r>
      <w:r w:rsidRPr="00A41052">
        <w:rPr>
          <w:lang w:val="sq-AL"/>
        </w:rPr>
        <w:t>FORMULAR PËR INVENTARIZIMIN E PRONAVE T</w:t>
      </w:r>
      <w:r>
        <w:rPr>
          <w:lang w:val="sq-AL"/>
        </w:rPr>
        <w:t>Ë</w:t>
      </w:r>
      <w:r w:rsidRPr="00A41052">
        <w:rPr>
          <w:lang w:val="sq-AL"/>
        </w:rPr>
        <w:t xml:space="preserve"> PALUAJTSHME SHTETËRORE</w:t>
      </w:r>
    </w:p>
    <w:p w:rsidR="00C640E8" w:rsidRPr="00A41052" w:rsidRDefault="00C640E8" w:rsidP="00C640E8">
      <w:pPr>
        <w:pStyle w:val="Paragrafi"/>
        <w:jc w:val="center"/>
        <w:rPr>
          <w:lang w:val="sq-AL"/>
        </w:rPr>
      </w:pPr>
      <w:r>
        <w:rPr>
          <w:lang w:val="sq-AL"/>
        </w:rPr>
        <w:t>(t</w:t>
      </w:r>
      <w:r w:rsidRPr="00A41052">
        <w:rPr>
          <w:lang w:val="sq-AL"/>
        </w:rPr>
        <w:t>ë tipit të pronave që inventarizohen si klasa të veçanta)</w:t>
      </w:r>
    </w:p>
    <w:p w:rsidR="00C640E8" w:rsidRPr="00A41052" w:rsidRDefault="00C640E8" w:rsidP="00C640E8">
      <w:pPr>
        <w:pStyle w:val="Paragrafi"/>
        <w:rPr>
          <w:lang w:val="sq-AL"/>
        </w:rPr>
      </w:pPr>
    </w:p>
    <w:p w:rsidR="00C640E8" w:rsidRPr="00A41052" w:rsidRDefault="00C640E8" w:rsidP="00C640E8">
      <w:pPr>
        <w:pStyle w:val="Paragrafi"/>
        <w:rPr>
          <w:lang w:val="sq-AL"/>
        </w:rPr>
      </w:pPr>
      <w:r w:rsidRPr="00A41052">
        <w:rPr>
          <w:lang w:val="sq-AL"/>
        </w:rPr>
        <w:t>Drejtoria e Përgjithshme e Rezervave Shtetërore</w:t>
      </w:r>
    </w:p>
    <w:p w:rsidR="00C640E8" w:rsidRPr="00A41052" w:rsidRDefault="00C640E8" w:rsidP="00C640E8">
      <w:pPr>
        <w:pStyle w:val="Paragrafi"/>
        <w:rPr>
          <w:lang w:val="sq-AL"/>
        </w:rPr>
      </w:pPr>
      <w:r w:rsidRPr="00A41052">
        <w:rPr>
          <w:lang w:val="sq-AL"/>
        </w:rPr>
        <w:t>Bashkia/komuna Bradashesh, rrethi Elbasan</w:t>
      </w:r>
    </w:p>
    <w:p w:rsidR="00C640E8" w:rsidRPr="00A41052" w:rsidRDefault="00C640E8" w:rsidP="00C640E8">
      <w:pPr>
        <w:pStyle w:val="Paragrafi"/>
        <w:rPr>
          <w:lang w:val="sq-AL"/>
        </w:rPr>
      </w:pPr>
      <w:r>
        <w:rPr>
          <w:lang w:val="sq-AL"/>
        </w:rPr>
        <w:t>Fusha</w:t>
      </w:r>
      <w:r w:rsidRPr="00A41052">
        <w:rPr>
          <w:lang w:val="sq-AL"/>
        </w:rPr>
        <w:t xml:space="preserve"> e përdorimit të pronës: rezervë shteti</w:t>
      </w:r>
    </w:p>
    <w:p w:rsidR="00C640E8" w:rsidRPr="00A41052" w:rsidRDefault="00C640E8" w:rsidP="00C640E8">
      <w:pPr>
        <w:pStyle w:val="Paragrafi"/>
        <w:rPr>
          <w:lang w:val="sq-AL"/>
        </w:rPr>
      </w:pP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1182"/>
        <w:gridCol w:w="1158"/>
        <w:gridCol w:w="1719"/>
        <w:gridCol w:w="1441"/>
        <w:gridCol w:w="1648"/>
        <w:gridCol w:w="1177"/>
        <w:gridCol w:w="1421"/>
        <w:gridCol w:w="1301"/>
        <w:gridCol w:w="1301"/>
        <w:gridCol w:w="1162"/>
      </w:tblGrid>
      <w:tr w:rsidR="00C640E8" w:rsidRPr="00A41052" w:rsidTr="006D2D03">
        <w:tc>
          <w:tcPr>
            <w:tcW w:w="413" w:type="pct"/>
          </w:tcPr>
          <w:p w:rsidR="00C640E8" w:rsidRPr="00A41052" w:rsidRDefault="00C640E8" w:rsidP="006D2D03">
            <w:pPr>
              <w:pStyle w:val="Paragrafi"/>
              <w:ind w:firstLine="0"/>
              <w:rPr>
                <w:lang w:val="sq-AL"/>
              </w:rPr>
            </w:pPr>
          </w:p>
        </w:tc>
        <w:tc>
          <w:tcPr>
            <w:tcW w:w="818" w:type="pct"/>
            <w:gridSpan w:val="2"/>
          </w:tcPr>
          <w:p w:rsidR="00C640E8" w:rsidRPr="00A41052" w:rsidRDefault="00C640E8" w:rsidP="006D2D03">
            <w:pPr>
              <w:pStyle w:val="Paragrafi"/>
              <w:ind w:firstLine="0"/>
              <w:rPr>
                <w:lang w:val="sq-AL"/>
              </w:rPr>
            </w:pPr>
            <w:r w:rsidRPr="00A41052">
              <w:rPr>
                <w:lang w:val="sq-AL"/>
              </w:rPr>
              <w:t>A</w:t>
            </w:r>
          </w:p>
        </w:tc>
        <w:tc>
          <w:tcPr>
            <w:tcW w:w="1993" w:type="pct"/>
            <w:gridSpan w:val="4"/>
          </w:tcPr>
          <w:p w:rsidR="00C640E8" w:rsidRPr="00A41052" w:rsidRDefault="00C640E8" w:rsidP="006D2D03">
            <w:pPr>
              <w:pStyle w:val="Paragrafi"/>
              <w:ind w:firstLine="0"/>
              <w:rPr>
                <w:lang w:val="sq-AL"/>
              </w:rPr>
            </w:pPr>
            <w:r w:rsidRPr="00A41052">
              <w:rPr>
                <w:lang w:val="sq-AL"/>
              </w:rPr>
              <w:t>B</w:t>
            </w:r>
          </w:p>
        </w:tc>
        <w:tc>
          <w:tcPr>
            <w:tcW w:w="1776" w:type="pct"/>
            <w:gridSpan w:val="4"/>
          </w:tcPr>
          <w:p w:rsidR="00C640E8" w:rsidRPr="00A41052" w:rsidRDefault="00C640E8" w:rsidP="006D2D03">
            <w:pPr>
              <w:pStyle w:val="Paragrafi"/>
              <w:ind w:firstLine="0"/>
              <w:rPr>
                <w:lang w:val="sq-AL"/>
              </w:rPr>
            </w:pPr>
            <w:r w:rsidRPr="00A41052">
              <w:rPr>
                <w:lang w:val="sq-AL"/>
              </w:rPr>
              <w:t>C</w:t>
            </w:r>
          </w:p>
        </w:tc>
      </w:tr>
      <w:tr w:rsidR="00C640E8" w:rsidRPr="00A41052" w:rsidTr="006D2D03">
        <w:tc>
          <w:tcPr>
            <w:tcW w:w="413" w:type="pct"/>
          </w:tcPr>
          <w:p w:rsidR="00C640E8" w:rsidRPr="002B0074" w:rsidRDefault="00C640E8" w:rsidP="006D2D03">
            <w:pPr>
              <w:pStyle w:val="Paragrafi"/>
              <w:ind w:firstLine="0"/>
              <w:jc w:val="center"/>
              <w:rPr>
                <w:b/>
                <w:sz w:val="16"/>
                <w:szCs w:val="16"/>
                <w:lang w:val="sq-AL"/>
              </w:rPr>
            </w:pPr>
            <w:r w:rsidRPr="002B0074">
              <w:rPr>
                <w:b/>
                <w:sz w:val="16"/>
                <w:szCs w:val="16"/>
                <w:lang w:val="sq-AL"/>
              </w:rPr>
              <w:t>Nr. rendor</w:t>
            </w:r>
          </w:p>
        </w:tc>
        <w:tc>
          <w:tcPr>
            <w:tcW w:w="413" w:type="pct"/>
          </w:tcPr>
          <w:p w:rsidR="00C640E8" w:rsidRPr="002B0074" w:rsidRDefault="00C640E8" w:rsidP="006D2D03">
            <w:pPr>
              <w:pStyle w:val="Paragrafi"/>
              <w:ind w:firstLine="0"/>
              <w:jc w:val="center"/>
              <w:rPr>
                <w:b/>
                <w:sz w:val="16"/>
                <w:szCs w:val="16"/>
                <w:lang w:val="sq-AL"/>
              </w:rPr>
            </w:pPr>
            <w:r w:rsidRPr="002B0074">
              <w:rPr>
                <w:b/>
                <w:sz w:val="16"/>
                <w:szCs w:val="16"/>
                <w:lang w:val="sq-AL"/>
              </w:rPr>
              <w:t>Zona kadastrale</w:t>
            </w:r>
          </w:p>
          <w:p w:rsidR="00C640E8" w:rsidRPr="002B0074" w:rsidRDefault="00C640E8" w:rsidP="006D2D03">
            <w:pPr>
              <w:pStyle w:val="Paragrafi"/>
              <w:ind w:firstLine="0"/>
              <w:jc w:val="center"/>
              <w:rPr>
                <w:b/>
                <w:sz w:val="16"/>
                <w:szCs w:val="16"/>
                <w:lang w:val="sq-AL"/>
              </w:rPr>
            </w:pPr>
            <w:r w:rsidRPr="002B0074">
              <w:rPr>
                <w:b/>
                <w:sz w:val="16"/>
                <w:szCs w:val="16"/>
                <w:lang w:val="sq-AL"/>
              </w:rPr>
              <w:t>Indeksi i hartës</w:t>
            </w:r>
          </w:p>
        </w:tc>
        <w:tc>
          <w:tcPr>
            <w:tcW w:w="405" w:type="pct"/>
          </w:tcPr>
          <w:p w:rsidR="00C640E8" w:rsidRPr="002B0074" w:rsidRDefault="00C640E8" w:rsidP="006D2D03">
            <w:pPr>
              <w:pStyle w:val="Paragrafi"/>
              <w:ind w:firstLine="0"/>
              <w:jc w:val="center"/>
              <w:rPr>
                <w:b/>
                <w:sz w:val="16"/>
                <w:szCs w:val="16"/>
                <w:lang w:val="sq-AL"/>
              </w:rPr>
            </w:pPr>
            <w:r w:rsidRPr="002B0074">
              <w:rPr>
                <w:b/>
                <w:sz w:val="16"/>
                <w:szCs w:val="16"/>
                <w:lang w:val="sq-AL"/>
              </w:rPr>
              <w:t>Nr. i pasurisë</w:t>
            </w:r>
          </w:p>
        </w:tc>
        <w:tc>
          <w:tcPr>
            <w:tcW w:w="541" w:type="pct"/>
          </w:tcPr>
          <w:p w:rsidR="00C640E8" w:rsidRPr="002B0074" w:rsidRDefault="00C640E8" w:rsidP="006D2D03">
            <w:pPr>
              <w:pStyle w:val="Paragrafi"/>
              <w:ind w:firstLine="0"/>
              <w:jc w:val="center"/>
              <w:rPr>
                <w:b/>
                <w:sz w:val="16"/>
                <w:szCs w:val="16"/>
                <w:lang w:val="sq-AL"/>
              </w:rPr>
            </w:pPr>
            <w:r w:rsidRPr="002B0074">
              <w:rPr>
                <w:b/>
                <w:sz w:val="16"/>
                <w:szCs w:val="16"/>
                <w:lang w:val="sq-AL"/>
              </w:rPr>
              <w:t>Emërtesa e pronës</w:t>
            </w:r>
          </w:p>
          <w:p w:rsidR="00C640E8" w:rsidRPr="002B0074" w:rsidRDefault="00C640E8" w:rsidP="006D2D03">
            <w:pPr>
              <w:pStyle w:val="Paragrafi"/>
              <w:ind w:firstLine="0"/>
              <w:jc w:val="center"/>
              <w:rPr>
                <w:b/>
                <w:sz w:val="16"/>
                <w:szCs w:val="16"/>
                <w:lang w:val="sq-AL"/>
              </w:rPr>
            </w:pPr>
            <w:r w:rsidRPr="002B0074">
              <w:rPr>
                <w:b/>
                <w:sz w:val="16"/>
                <w:szCs w:val="16"/>
                <w:lang w:val="sq-AL"/>
              </w:rPr>
              <w:t>Vendndodhja/shtrirja gjeografike</w:t>
            </w:r>
          </w:p>
        </w:tc>
        <w:tc>
          <w:tcPr>
            <w:tcW w:w="501" w:type="pct"/>
          </w:tcPr>
          <w:p w:rsidR="00C640E8" w:rsidRPr="002B0074" w:rsidRDefault="00C640E8" w:rsidP="006D2D03">
            <w:pPr>
              <w:pStyle w:val="Paragrafi"/>
              <w:ind w:firstLine="0"/>
              <w:jc w:val="center"/>
              <w:rPr>
                <w:b/>
                <w:sz w:val="16"/>
                <w:szCs w:val="16"/>
                <w:lang w:val="sq-AL"/>
              </w:rPr>
            </w:pPr>
            <w:r w:rsidRPr="002B0074">
              <w:rPr>
                <w:b/>
                <w:sz w:val="16"/>
                <w:szCs w:val="16"/>
                <w:lang w:val="sq-AL"/>
              </w:rPr>
              <w:t>Komponentët përbërës të pronës</w:t>
            </w:r>
          </w:p>
        </w:tc>
        <w:tc>
          <w:tcPr>
            <w:tcW w:w="540" w:type="pct"/>
          </w:tcPr>
          <w:p w:rsidR="00C640E8" w:rsidRPr="002B0074" w:rsidRDefault="00C640E8" w:rsidP="006D2D03">
            <w:pPr>
              <w:pStyle w:val="Paragrafi"/>
              <w:ind w:firstLine="0"/>
              <w:jc w:val="center"/>
              <w:rPr>
                <w:b/>
                <w:sz w:val="16"/>
                <w:szCs w:val="16"/>
                <w:lang w:val="sq-AL"/>
              </w:rPr>
            </w:pPr>
            <w:r w:rsidRPr="002B0074">
              <w:rPr>
                <w:b/>
                <w:sz w:val="16"/>
                <w:szCs w:val="16"/>
                <w:lang w:val="sq-AL"/>
              </w:rPr>
              <w:t>Adresa/</w:t>
            </w:r>
            <w:r>
              <w:rPr>
                <w:b/>
                <w:sz w:val="16"/>
                <w:szCs w:val="16"/>
                <w:lang w:val="sq-AL"/>
              </w:rPr>
              <w:t>v</w:t>
            </w:r>
            <w:r w:rsidRPr="002B0074">
              <w:rPr>
                <w:b/>
                <w:sz w:val="16"/>
                <w:szCs w:val="16"/>
                <w:lang w:val="sq-AL"/>
              </w:rPr>
              <w:t>endndodhja e kompetencave përbërës</w:t>
            </w:r>
          </w:p>
        </w:tc>
        <w:tc>
          <w:tcPr>
            <w:tcW w:w="410" w:type="pct"/>
          </w:tcPr>
          <w:p w:rsidR="00C640E8" w:rsidRPr="002B0074" w:rsidRDefault="00C640E8" w:rsidP="006D2D03">
            <w:pPr>
              <w:pStyle w:val="Paragrafi"/>
              <w:ind w:firstLine="0"/>
              <w:jc w:val="center"/>
              <w:rPr>
                <w:b/>
                <w:sz w:val="16"/>
                <w:szCs w:val="16"/>
                <w:lang w:val="sq-AL"/>
              </w:rPr>
            </w:pPr>
            <w:r w:rsidRPr="002B0074">
              <w:rPr>
                <w:b/>
                <w:sz w:val="16"/>
                <w:szCs w:val="16"/>
                <w:lang w:val="sq-AL"/>
              </w:rPr>
              <w:t>Përmasat e pronës në m</w:t>
            </w:r>
            <w:r w:rsidRPr="002B0074">
              <w:rPr>
                <w:b/>
                <w:sz w:val="16"/>
                <w:szCs w:val="16"/>
                <w:vertAlign w:val="superscript"/>
                <w:lang w:val="sq-AL"/>
              </w:rPr>
              <w:t>2</w:t>
            </w:r>
            <w:r w:rsidRPr="002B0074">
              <w:rPr>
                <w:b/>
                <w:sz w:val="16"/>
                <w:szCs w:val="16"/>
                <w:lang w:val="sq-AL"/>
              </w:rPr>
              <w:t xml:space="preserve"> ose ml</w:t>
            </w:r>
          </w:p>
        </w:tc>
        <w:tc>
          <w:tcPr>
            <w:tcW w:w="494" w:type="pct"/>
          </w:tcPr>
          <w:p w:rsidR="00C640E8" w:rsidRPr="002B0074" w:rsidRDefault="00C640E8" w:rsidP="006D2D03">
            <w:pPr>
              <w:pStyle w:val="Paragrafi"/>
              <w:ind w:firstLine="0"/>
              <w:jc w:val="center"/>
              <w:rPr>
                <w:b/>
                <w:sz w:val="16"/>
                <w:szCs w:val="16"/>
                <w:lang w:val="sq-AL"/>
              </w:rPr>
            </w:pPr>
            <w:r w:rsidRPr="002B0074">
              <w:rPr>
                <w:b/>
                <w:sz w:val="16"/>
                <w:szCs w:val="16"/>
                <w:lang w:val="sq-AL"/>
              </w:rPr>
              <w:t>Funksioni për të cilin përdoret prona</w:t>
            </w:r>
          </w:p>
        </w:tc>
        <w:tc>
          <w:tcPr>
            <w:tcW w:w="438" w:type="pct"/>
          </w:tcPr>
          <w:p w:rsidR="00C640E8" w:rsidRPr="002B0074" w:rsidRDefault="00C640E8" w:rsidP="006D2D03">
            <w:pPr>
              <w:pStyle w:val="Paragrafi"/>
              <w:ind w:firstLine="0"/>
              <w:jc w:val="center"/>
              <w:rPr>
                <w:b/>
                <w:sz w:val="16"/>
                <w:szCs w:val="16"/>
                <w:lang w:val="sq-AL"/>
              </w:rPr>
            </w:pPr>
            <w:r w:rsidRPr="002B0074">
              <w:rPr>
                <w:b/>
                <w:sz w:val="16"/>
                <w:szCs w:val="16"/>
                <w:lang w:val="sq-AL"/>
              </w:rPr>
              <w:t>Institucioni/</w:t>
            </w:r>
            <w:r>
              <w:rPr>
                <w:b/>
                <w:sz w:val="16"/>
                <w:szCs w:val="16"/>
                <w:lang w:val="sq-AL"/>
              </w:rPr>
              <w:t>e</w:t>
            </w:r>
            <w:r w:rsidRPr="002B0074">
              <w:rPr>
                <w:b/>
                <w:sz w:val="16"/>
                <w:szCs w:val="16"/>
                <w:lang w:val="sq-AL"/>
              </w:rPr>
              <w:t>nti me përgjegjësi administrative</w:t>
            </w:r>
          </w:p>
        </w:tc>
        <w:tc>
          <w:tcPr>
            <w:tcW w:w="438" w:type="pct"/>
          </w:tcPr>
          <w:p w:rsidR="00C640E8" w:rsidRPr="002B0074" w:rsidRDefault="00C640E8" w:rsidP="006D2D03">
            <w:pPr>
              <w:pStyle w:val="Paragrafi"/>
              <w:ind w:firstLine="0"/>
              <w:jc w:val="center"/>
              <w:rPr>
                <w:b/>
                <w:sz w:val="16"/>
                <w:szCs w:val="16"/>
                <w:lang w:val="sq-AL"/>
              </w:rPr>
            </w:pPr>
            <w:r w:rsidRPr="002B0074">
              <w:rPr>
                <w:b/>
                <w:sz w:val="16"/>
                <w:szCs w:val="16"/>
                <w:lang w:val="sq-AL"/>
              </w:rPr>
              <w:t>Institucioni/</w:t>
            </w:r>
            <w:r>
              <w:rPr>
                <w:b/>
                <w:sz w:val="16"/>
                <w:szCs w:val="16"/>
                <w:lang w:val="sq-AL"/>
              </w:rPr>
              <w:t>e</w:t>
            </w:r>
            <w:r w:rsidRPr="002B0074">
              <w:rPr>
                <w:b/>
                <w:sz w:val="16"/>
                <w:szCs w:val="16"/>
                <w:lang w:val="sq-AL"/>
              </w:rPr>
              <w:t>nti përdorues</w:t>
            </w:r>
          </w:p>
          <w:p w:rsidR="00C640E8" w:rsidRPr="002B0074" w:rsidRDefault="00C640E8" w:rsidP="006D2D03">
            <w:pPr>
              <w:pStyle w:val="Paragrafi"/>
              <w:ind w:firstLine="0"/>
              <w:jc w:val="center"/>
              <w:rPr>
                <w:b/>
                <w:sz w:val="16"/>
                <w:szCs w:val="16"/>
                <w:lang w:val="sq-AL"/>
              </w:rPr>
            </w:pPr>
            <w:r w:rsidRPr="002B0074">
              <w:rPr>
                <w:b/>
                <w:sz w:val="16"/>
                <w:szCs w:val="16"/>
                <w:lang w:val="sq-AL"/>
              </w:rPr>
              <w:t>Statusi juridik i përdorimit</w:t>
            </w:r>
          </w:p>
        </w:tc>
        <w:tc>
          <w:tcPr>
            <w:tcW w:w="406" w:type="pct"/>
          </w:tcPr>
          <w:p w:rsidR="00C640E8" w:rsidRPr="002B0074" w:rsidRDefault="00C640E8" w:rsidP="006D2D03">
            <w:pPr>
              <w:pStyle w:val="Paragrafi"/>
              <w:ind w:firstLine="0"/>
              <w:jc w:val="center"/>
              <w:rPr>
                <w:b/>
                <w:sz w:val="16"/>
                <w:szCs w:val="16"/>
                <w:lang w:val="sq-AL"/>
              </w:rPr>
            </w:pPr>
            <w:r w:rsidRPr="002B0074">
              <w:rPr>
                <w:b/>
                <w:sz w:val="16"/>
                <w:szCs w:val="16"/>
                <w:lang w:val="sq-AL"/>
              </w:rPr>
              <w:t>Të dhëna të tjera</w:t>
            </w:r>
          </w:p>
          <w:p w:rsidR="00C640E8" w:rsidRPr="002B0074" w:rsidRDefault="00C640E8" w:rsidP="006D2D03">
            <w:pPr>
              <w:pStyle w:val="Paragrafi"/>
              <w:ind w:firstLine="0"/>
              <w:jc w:val="center"/>
              <w:rPr>
                <w:b/>
                <w:sz w:val="16"/>
                <w:szCs w:val="16"/>
                <w:lang w:val="sq-AL"/>
              </w:rPr>
            </w:pPr>
            <w:r w:rsidRPr="002B0074">
              <w:rPr>
                <w:b/>
                <w:sz w:val="16"/>
                <w:szCs w:val="16"/>
                <w:lang w:val="sq-AL"/>
              </w:rPr>
              <w:t>Shënime të veçanta</w:t>
            </w:r>
          </w:p>
        </w:tc>
      </w:tr>
      <w:tr w:rsidR="00C640E8" w:rsidRPr="00A41052" w:rsidTr="006D2D03">
        <w:tc>
          <w:tcPr>
            <w:tcW w:w="413" w:type="pct"/>
          </w:tcPr>
          <w:p w:rsidR="00C640E8" w:rsidRPr="00A41052" w:rsidRDefault="00C640E8" w:rsidP="006D2D03">
            <w:pPr>
              <w:pStyle w:val="Paragrafi"/>
              <w:ind w:firstLine="0"/>
              <w:rPr>
                <w:sz w:val="18"/>
                <w:szCs w:val="18"/>
                <w:lang w:val="sq-AL"/>
              </w:rPr>
            </w:pPr>
            <w:r w:rsidRPr="00A41052">
              <w:rPr>
                <w:sz w:val="18"/>
                <w:szCs w:val="18"/>
                <w:lang w:val="sq-AL"/>
              </w:rPr>
              <w:t>1</w:t>
            </w:r>
          </w:p>
        </w:tc>
        <w:tc>
          <w:tcPr>
            <w:tcW w:w="413" w:type="pct"/>
          </w:tcPr>
          <w:p w:rsidR="00C640E8" w:rsidRPr="00A41052" w:rsidRDefault="00C640E8" w:rsidP="006D2D03">
            <w:pPr>
              <w:pStyle w:val="Paragrafi"/>
              <w:ind w:firstLine="0"/>
              <w:rPr>
                <w:sz w:val="18"/>
                <w:szCs w:val="18"/>
                <w:lang w:val="sq-AL"/>
              </w:rPr>
            </w:pPr>
            <w:r w:rsidRPr="00A41052">
              <w:rPr>
                <w:sz w:val="18"/>
                <w:szCs w:val="18"/>
                <w:lang w:val="sq-AL"/>
              </w:rPr>
              <w:t>2</w:t>
            </w:r>
          </w:p>
        </w:tc>
        <w:tc>
          <w:tcPr>
            <w:tcW w:w="405" w:type="pct"/>
          </w:tcPr>
          <w:p w:rsidR="00C640E8" w:rsidRPr="00A41052" w:rsidRDefault="00C640E8" w:rsidP="006D2D03">
            <w:pPr>
              <w:pStyle w:val="Paragrafi"/>
              <w:ind w:firstLine="0"/>
              <w:rPr>
                <w:sz w:val="18"/>
                <w:szCs w:val="18"/>
                <w:lang w:val="sq-AL"/>
              </w:rPr>
            </w:pPr>
            <w:r w:rsidRPr="00A41052">
              <w:rPr>
                <w:sz w:val="18"/>
                <w:szCs w:val="18"/>
                <w:lang w:val="sq-AL"/>
              </w:rPr>
              <w:t>3</w:t>
            </w:r>
          </w:p>
        </w:tc>
        <w:tc>
          <w:tcPr>
            <w:tcW w:w="541" w:type="pct"/>
          </w:tcPr>
          <w:p w:rsidR="00C640E8" w:rsidRPr="00A41052" w:rsidRDefault="00C640E8" w:rsidP="006D2D03">
            <w:pPr>
              <w:pStyle w:val="Paragrafi"/>
              <w:ind w:firstLine="0"/>
              <w:rPr>
                <w:sz w:val="18"/>
                <w:szCs w:val="18"/>
                <w:lang w:val="sq-AL"/>
              </w:rPr>
            </w:pPr>
            <w:r w:rsidRPr="00A41052">
              <w:rPr>
                <w:sz w:val="18"/>
                <w:szCs w:val="18"/>
                <w:lang w:val="sq-AL"/>
              </w:rPr>
              <w:t>4</w:t>
            </w:r>
          </w:p>
        </w:tc>
        <w:tc>
          <w:tcPr>
            <w:tcW w:w="501" w:type="pct"/>
          </w:tcPr>
          <w:p w:rsidR="00C640E8" w:rsidRPr="00A41052" w:rsidRDefault="00C640E8" w:rsidP="006D2D03">
            <w:pPr>
              <w:pStyle w:val="Paragrafi"/>
              <w:ind w:firstLine="0"/>
              <w:rPr>
                <w:sz w:val="18"/>
                <w:szCs w:val="18"/>
                <w:lang w:val="sq-AL"/>
              </w:rPr>
            </w:pPr>
            <w:r w:rsidRPr="00A41052">
              <w:rPr>
                <w:sz w:val="18"/>
                <w:szCs w:val="18"/>
                <w:lang w:val="sq-AL"/>
              </w:rPr>
              <w:t>5</w:t>
            </w:r>
          </w:p>
        </w:tc>
        <w:tc>
          <w:tcPr>
            <w:tcW w:w="540" w:type="pct"/>
          </w:tcPr>
          <w:p w:rsidR="00C640E8" w:rsidRPr="00A41052" w:rsidRDefault="00C640E8" w:rsidP="006D2D03">
            <w:pPr>
              <w:pStyle w:val="Paragrafi"/>
              <w:ind w:firstLine="0"/>
              <w:rPr>
                <w:sz w:val="18"/>
                <w:szCs w:val="18"/>
                <w:lang w:val="sq-AL"/>
              </w:rPr>
            </w:pPr>
            <w:r w:rsidRPr="00A41052">
              <w:rPr>
                <w:sz w:val="18"/>
                <w:szCs w:val="18"/>
                <w:lang w:val="sq-AL"/>
              </w:rPr>
              <w:t>6</w:t>
            </w:r>
          </w:p>
        </w:tc>
        <w:tc>
          <w:tcPr>
            <w:tcW w:w="410" w:type="pct"/>
          </w:tcPr>
          <w:p w:rsidR="00C640E8" w:rsidRPr="00A41052" w:rsidRDefault="00C640E8" w:rsidP="006D2D03">
            <w:pPr>
              <w:pStyle w:val="Paragrafi"/>
              <w:ind w:firstLine="0"/>
              <w:rPr>
                <w:sz w:val="18"/>
                <w:szCs w:val="18"/>
                <w:lang w:val="sq-AL"/>
              </w:rPr>
            </w:pPr>
            <w:r w:rsidRPr="00A41052">
              <w:rPr>
                <w:sz w:val="18"/>
                <w:szCs w:val="18"/>
                <w:lang w:val="sq-AL"/>
              </w:rPr>
              <w:t>7</w:t>
            </w:r>
          </w:p>
        </w:tc>
        <w:tc>
          <w:tcPr>
            <w:tcW w:w="494" w:type="pct"/>
          </w:tcPr>
          <w:p w:rsidR="00C640E8" w:rsidRPr="00A41052" w:rsidRDefault="00C640E8" w:rsidP="006D2D03">
            <w:pPr>
              <w:pStyle w:val="Paragrafi"/>
              <w:ind w:firstLine="0"/>
              <w:rPr>
                <w:sz w:val="18"/>
                <w:szCs w:val="18"/>
                <w:lang w:val="sq-AL"/>
              </w:rPr>
            </w:pPr>
            <w:r w:rsidRPr="00A41052">
              <w:rPr>
                <w:sz w:val="18"/>
                <w:szCs w:val="18"/>
                <w:lang w:val="sq-AL"/>
              </w:rPr>
              <w:t>8</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9</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10</w:t>
            </w:r>
          </w:p>
        </w:tc>
        <w:tc>
          <w:tcPr>
            <w:tcW w:w="406" w:type="pct"/>
          </w:tcPr>
          <w:p w:rsidR="00C640E8" w:rsidRPr="00A41052" w:rsidRDefault="00C640E8" w:rsidP="006D2D03">
            <w:pPr>
              <w:pStyle w:val="Paragrafi"/>
              <w:ind w:firstLine="0"/>
              <w:rPr>
                <w:sz w:val="18"/>
                <w:szCs w:val="18"/>
                <w:lang w:val="sq-AL"/>
              </w:rPr>
            </w:pPr>
            <w:r w:rsidRPr="00A41052">
              <w:rPr>
                <w:sz w:val="18"/>
                <w:szCs w:val="18"/>
                <w:lang w:val="sq-AL"/>
              </w:rPr>
              <w:t>11</w:t>
            </w:r>
          </w:p>
        </w:tc>
      </w:tr>
      <w:tr w:rsidR="00C640E8" w:rsidRPr="00A41052" w:rsidTr="006D2D03">
        <w:tc>
          <w:tcPr>
            <w:tcW w:w="413" w:type="pct"/>
          </w:tcPr>
          <w:p w:rsidR="00C640E8" w:rsidRPr="00A41052" w:rsidRDefault="00C640E8" w:rsidP="006D2D03">
            <w:pPr>
              <w:pStyle w:val="Paragrafi"/>
              <w:ind w:firstLine="0"/>
              <w:rPr>
                <w:sz w:val="18"/>
                <w:szCs w:val="18"/>
                <w:lang w:val="sq-AL"/>
              </w:rPr>
            </w:pPr>
          </w:p>
        </w:tc>
        <w:tc>
          <w:tcPr>
            <w:tcW w:w="413" w:type="pct"/>
          </w:tcPr>
          <w:p w:rsidR="00C640E8" w:rsidRPr="00A41052" w:rsidRDefault="00C640E8" w:rsidP="006D2D03">
            <w:pPr>
              <w:pStyle w:val="Paragrafi"/>
              <w:ind w:firstLine="0"/>
              <w:rPr>
                <w:sz w:val="18"/>
                <w:szCs w:val="18"/>
                <w:lang w:val="sq-AL"/>
              </w:rPr>
            </w:pPr>
          </w:p>
        </w:tc>
        <w:tc>
          <w:tcPr>
            <w:tcW w:w="405" w:type="pct"/>
          </w:tcPr>
          <w:p w:rsidR="00C640E8" w:rsidRPr="00A41052" w:rsidRDefault="00C640E8" w:rsidP="006D2D03">
            <w:pPr>
              <w:pStyle w:val="Paragrafi"/>
              <w:ind w:firstLine="0"/>
              <w:rPr>
                <w:sz w:val="18"/>
                <w:szCs w:val="18"/>
                <w:lang w:val="sq-AL"/>
              </w:rPr>
            </w:pPr>
          </w:p>
        </w:tc>
        <w:tc>
          <w:tcPr>
            <w:tcW w:w="541" w:type="pct"/>
          </w:tcPr>
          <w:p w:rsidR="00C640E8" w:rsidRPr="00A41052" w:rsidRDefault="00C640E8" w:rsidP="006D2D03">
            <w:pPr>
              <w:pStyle w:val="Paragrafi"/>
              <w:ind w:firstLine="0"/>
              <w:rPr>
                <w:sz w:val="18"/>
                <w:szCs w:val="18"/>
                <w:lang w:val="sq-AL"/>
              </w:rPr>
            </w:pPr>
            <w:r w:rsidRPr="00A41052">
              <w:rPr>
                <w:sz w:val="18"/>
                <w:szCs w:val="18"/>
                <w:lang w:val="sq-AL"/>
              </w:rPr>
              <w:t>AGJENCIA SHIJON</w:t>
            </w:r>
          </w:p>
        </w:tc>
        <w:tc>
          <w:tcPr>
            <w:tcW w:w="501" w:type="pct"/>
          </w:tcPr>
          <w:p w:rsidR="00C640E8" w:rsidRPr="00A41052" w:rsidRDefault="00C640E8" w:rsidP="006D2D03">
            <w:pPr>
              <w:pStyle w:val="Paragrafi"/>
              <w:ind w:firstLine="0"/>
              <w:rPr>
                <w:sz w:val="18"/>
                <w:szCs w:val="18"/>
                <w:lang w:val="sq-AL"/>
              </w:rPr>
            </w:pPr>
            <w:r w:rsidRPr="00A41052">
              <w:rPr>
                <w:sz w:val="18"/>
                <w:szCs w:val="18"/>
                <w:lang w:val="sq-AL"/>
              </w:rPr>
              <w:t>TRUALL</w:t>
            </w:r>
          </w:p>
        </w:tc>
        <w:tc>
          <w:tcPr>
            <w:tcW w:w="540" w:type="pct"/>
          </w:tcPr>
          <w:p w:rsidR="00C640E8" w:rsidRPr="00A41052" w:rsidRDefault="00C640E8" w:rsidP="006D2D03">
            <w:pPr>
              <w:pStyle w:val="Paragrafi"/>
              <w:ind w:firstLine="0"/>
              <w:rPr>
                <w:sz w:val="18"/>
                <w:szCs w:val="18"/>
                <w:lang w:val="sq-AL"/>
              </w:rPr>
            </w:pPr>
            <w:r w:rsidRPr="00A41052">
              <w:rPr>
                <w:sz w:val="18"/>
                <w:szCs w:val="18"/>
                <w:lang w:val="sq-AL"/>
              </w:rPr>
              <w:t>Brenda rrethimit</w:t>
            </w:r>
          </w:p>
        </w:tc>
        <w:tc>
          <w:tcPr>
            <w:tcW w:w="410" w:type="pct"/>
          </w:tcPr>
          <w:p w:rsidR="00C640E8" w:rsidRPr="00A41052" w:rsidRDefault="00C640E8" w:rsidP="006D2D03">
            <w:pPr>
              <w:pStyle w:val="Paragrafi"/>
              <w:ind w:firstLine="0"/>
              <w:rPr>
                <w:sz w:val="18"/>
                <w:szCs w:val="18"/>
                <w:lang w:val="sq-AL"/>
              </w:rPr>
            </w:pPr>
            <w:r w:rsidRPr="00A41052">
              <w:rPr>
                <w:sz w:val="18"/>
                <w:szCs w:val="18"/>
                <w:lang w:val="sq-AL"/>
              </w:rPr>
              <w:t>34713</w:t>
            </w:r>
          </w:p>
        </w:tc>
        <w:tc>
          <w:tcPr>
            <w:tcW w:w="494" w:type="pct"/>
          </w:tcPr>
          <w:p w:rsidR="00C640E8" w:rsidRPr="00A41052" w:rsidRDefault="00C640E8" w:rsidP="006D2D03">
            <w:pPr>
              <w:pStyle w:val="Paragrafi"/>
              <w:ind w:firstLine="0"/>
              <w:rPr>
                <w:sz w:val="18"/>
                <w:szCs w:val="18"/>
                <w:lang w:val="sq-AL"/>
              </w:rPr>
            </w:pPr>
            <w:r w:rsidRPr="00A41052">
              <w:rPr>
                <w:sz w:val="18"/>
                <w:szCs w:val="18"/>
                <w:lang w:val="sq-AL"/>
              </w:rPr>
              <w:t>Vend</w:t>
            </w:r>
            <w:r>
              <w:rPr>
                <w:sz w:val="18"/>
                <w:szCs w:val="18"/>
                <w:lang w:val="sq-AL"/>
              </w:rPr>
              <w:t>.</w:t>
            </w:r>
            <w:r w:rsidRPr="00A41052">
              <w:rPr>
                <w:sz w:val="18"/>
                <w:szCs w:val="18"/>
                <w:lang w:val="sq-AL"/>
              </w:rPr>
              <w:t xml:space="preserve"> e objektit</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DPRSH</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DR Elbasan</w:t>
            </w:r>
          </w:p>
        </w:tc>
        <w:tc>
          <w:tcPr>
            <w:tcW w:w="406" w:type="pct"/>
          </w:tcPr>
          <w:p w:rsidR="00C640E8" w:rsidRPr="00A41052" w:rsidRDefault="00C640E8" w:rsidP="006D2D03">
            <w:pPr>
              <w:pStyle w:val="Paragrafi"/>
              <w:ind w:firstLine="0"/>
              <w:rPr>
                <w:sz w:val="18"/>
                <w:szCs w:val="18"/>
                <w:lang w:val="sq-AL"/>
              </w:rPr>
            </w:pPr>
          </w:p>
        </w:tc>
      </w:tr>
      <w:tr w:rsidR="00C640E8" w:rsidRPr="00A41052" w:rsidTr="006D2D03">
        <w:tc>
          <w:tcPr>
            <w:tcW w:w="413" w:type="pct"/>
          </w:tcPr>
          <w:p w:rsidR="00C640E8" w:rsidRPr="00A41052" w:rsidRDefault="00C640E8" w:rsidP="006D2D03">
            <w:pPr>
              <w:pStyle w:val="Paragrafi"/>
              <w:ind w:firstLine="0"/>
              <w:rPr>
                <w:sz w:val="18"/>
                <w:szCs w:val="18"/>
                <w:lang w:val="sq-AL"/>
              </w:rPr>
            </w:pPr>
          </w:p>
        </w:tc>
        <w:tc>
          <w:tcPr>
            <w:tcW w:w="413" w:type="pct"/>
          </w:tcPr>
          <w:p w:rsidR="00C640E8" w:rsidRPr="00A41052" w:rsidRDefault="00C640E8" w:rsidP="006D2D03">
            <w:pPr>
              <w:pStyle w:val="Paragrafi"/>
              <w:ind w:firstLine="0"/>
              <w:rPr>
                <w:sz w:val="18"/>
                <w:szCs w:val="18"/>
                <w:lang w:val="sq-AL"/>
              </w:rPr>
            </w:pPr>
          </w:p>
        </w:tc>
        <w:tc>
          <w:tcPr>
            <w:tcW w:w="405" w:type="pct"/>
          </w:tcPr>
          <w:p w:rsidR="00C640E8" w:rsidRPr="00A41052" w:rsidRDefault="00C640E8" w:rsidP="006D2D03">
            <w:pPr>
              <w:pStyle w:val="Paragrafi"/>
              <w:ind w:firstLine="0"/>
              <w:rPr>
                <w:sz w:val="18"/>
                <w:szCs w:val="18"/>
                <w:lang w:val="sq-AL"/>
              </w:rPr>
            </w:pPr>
          </w:p>
        </w:tc>
        <w:tc>
          <w:tcPr>
            <w:tcW w:w="541" w:type="pct"/>
          </w:tcPr>
          <w:p w:rsidR="00C640E8" w:rsidRPr="00A41052" w:rsidRDefault="00C640E8" w:rsidP="006D2D03">
            <w:pPr>
              <w:pStyle w:val="Paragrafi"/>
              <w:ind w:firstLine="0"/>
              <w:rPr>
                <w:sz w:val="18"/>
                <w:szCs w:val="18"/>
                <w:lang w:val="sq-AL"/>
              </w:rPr>
            </w:pPr>
            <w:r w:rsidRPr="00A41052">
              <w:rPr>
                <w:sz w:val="18"/>
                <w:szCs w:val="18"/>
                <w:lang w:val="sq-AL"/>
              </w:rPr>
              <w:t>Komuna Bradashesh</w:t>
            </w:r>
          </w:p>
        </w:tc>
        <w:tc>
          <w:tcPr>
            <w:tcW w:w="501" w:type="pct"/>
          </w:tcPr>
          <w:p w:rsidR="00C640E8" w:rsidRPr="00A41052" w:rsidRDefault="00C640E8" w:rsidP="006D2D03">
            <w:pPr>
              <w:pStyle w:val="Paragrafi"/>
              <w:ind w:firstLine="0"/>
              <w:jc w:val="left"/>
              <w:rPr>
                <w:sz w:val="18"/>
                <w:szCs w:val="18"/>
                <w:lang w:val="sq-AL"/>
              </w:rPr>
            </w:pPr>
            <w:r w:rsidRPr="00A41052">
              <w:rPr>
                <w:sz w:val="18"/>
                <w:szCs w:val="18"/>
                <w:lang w:val="sq-AL"/>
              </w:rPr>
              <w:t>Vendroje me soletë betoni</w:t>
            </w:r>
          </w:p>
        </w:tc>
        <w:tc>
          <w:tcPr>
            <w:tcW w:w="540" w:type="pct"/>
          </w:tcPr>
          <w:p w:rsidR="00C640E8" w:rsidRPr="00A41052" w:rsidRDefault="00C640E8" w:rsidP="006D2D03">
            <w:pPr>
              <w:pStyle w:val="Paragrafi"/>
              <w:ind w:firstLine="0"/>
              <w:rPr>
                <w:sz w:val="18"/>
                <w:szCs w:val="18"/>
                <w:lang w:val="sq-AL"/>
              </w:rPr>
            </w:pPr>
            <w:r w:rsidRPr="00A41052">
              <w:rPr>
                <w:sz w:val="18"/>
                <w:szCs w:val="18"/>
                <w:lang w:val="sq-AL"/>
              </w:rPr>
              <w:t>Brenda rrethimit</w:t>
            </w:r>
          </w:p>
        </w:tc>
        <w:tc>
          <w:tcPr>
            <w:tcW w:w="410" w:type="pct"/>
          </w:tcPr>
          <w:p w:rsidR="00C640E8" w:rsidRPr="00A41052" w:rsidRDefault="00C640E8" w:rsidP="006D2D03">
            <w:pPr>
              <w:pStyle w:val="Paragrafi"/>
              <w:ind w:firstLine="0"/>
              <w:rPr>
                <w:sz w:val="18"/>
                <w:szCs w:val="18"/>
                <w:lang w:val="sq-AL"/>
              </w:rPr>
            </w:pPr>
            <w:r w:rsidRPr="00A41052">
              <w:rPr>
                <w:sz w:val="18"/>
                <w:szCs w:val="18"/>
                <w:lang w:val="sq-AL"/>
              </w:rPr>
              <w:t>9</w:t>
            </w:r>
          </w:p>
        </w:tc>
        <w:tc>
          <w:tcPr>
            <w:tcW w:w="494" w:type="pct"/>
          </w:tcPr>
          <w:p w:rsidR="00C640E8" w:rsidRPr="00A41052" w:rsidRDefault="00C640E8" w:rsidP="006D2D03">
            <w:pPr>
              <w:pStyle w:val="Paragrafi"/>
              <w:ind w:firstLine="0"/>
              <w:rPr>
                <w:sz w:val="18"/>
                <w:szCs w:val="18"/>
                <w:lang w:val="sq-AL"/>
              </w:rPr>
            </w:pPr>
            <w:r w:rsidRPr="00A41052">
              <w:rPr>
                <w:sz w:val="18"/>
                <w:szCs w:val="18"/>
                <w:lang w:val="sq-AL"/>
              </w:rPr>
              <w:t>Vend roje</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DPRSH</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DR Elbasan</w:t>
            </w:r>
          </w:p>
        </w:tc>
        <w:tc>
          <w:tcPr>
            <w:tcW w:w="406" w:type="pct"/>
          </w:tcPr>
          <w:p w:rsidR="00C640E8" w:rsidRPr="00A41052" w:rsidRDefault="00C640E8" w:rsidP="006D2D03">
            <w:pPr>
              <w:pStyle w:val="Paragrafi"/>
              <w:ind w:firstLine="0"/>
              <w:rPr>
                <w:sz w:val="18"/>
                <w:szCs w:val="18"/>
                <w:lang w:val="sq-AL"/>
              </w:rPr>
            </w:pPr>
          </w:p>
        </w:tc>
      </w:tr>
      <w:tr w:rsidR="00C640E8" w:rsidRPr="00A41052" w:rsidTr="006D2D03">
        <w:tc>
          <w:tcPr>
            <w:tcW w:w="413" w:type="pct"/>
          </w:tcPr>
          <w:p w:rsidR="00C640E8" w:rsidRPr="00A41052" w:rsidRDefault="00C640E8" w:rsidP="006D2D03">
            <w:pPr>
              <w:pStyle w:val="Paragrafi"/>
              <w:ind w:firstLine="0"/>
              <w:rPr>
                <w:sz w:val="18"/>
                <w:szCs w:val="18"/>
                <w:lang w:val="sq-AL"/>
              </w:rPr>
            </w:pPr>
          </w:p>
        </w:tc>
        <w:tc>
          <w:tcPr>
            <w:tcW w:w="413" w:type="pct"/>
          </w:tcPr>
          <w:p w:rsidR="00C640E8" w:rsidRPr="00A41052" w:rsidRDefault="00C640E8" w:rsidP="006D2D03">
            <w:pPr>
              <w:pStyle w:val="Paragrafi"/>
              <w:ind w:firstLine="0"/>
              <w:rPr>
                <w:sz w:val="18"/>
                <w:szCs w:val="18"/>
                <w:lang w:val="sq-AL"/>
              </w:rPr>
            </w:pPr>
          </w:p>
        </w:tc>
        <w:tc>
          <w:tcPr>
            <w:tcW w:w="405" w:type="pct"/>
          </w:tcPr>
          <w:p w:rsidR="00C640E8" w:rsidRPr="00A41052" w:rsidRDefault="00C640E8" w:rsidP="006D2D03">
            <w:pPr>
              <w:pStyle w:val="Paragrafi"/>
              <w:ind w:firstLine="0"/>
              <w:rPr>
                <w:sz w:val="18"/>
                <w:szCs w:val="18"/>
                <w:lang w:val="sq-AL"/>
              </w:rPr>
            </w:pPr>
          </w:p>
        </w:tc>
        <w:tc>
          <w:tcPr>
            <w:tcW w:w="541" w:type="pct"/>
          </w:tcPr>
          <w:p w:rsidR="00C640E8" w:rsidRPr="00A41052" w:rsidRDefault="00C640E8" w:rsidP="006D2D03">
            <w:pPr>
              <w:pStyle w:val="Paragrafi"/>
              <w:ind w:firstLine="0"/>
              <w:rPr>
                <w:sz w:val="18"/>
                <w:szCs w:val="18"/>
                <w:lang w:val="sq-AL"/>
              </w:rPr>
            </w:pPr>
            <w:r w:rsidRPr="00A41052">
              <w:rPr>
                <w:sz w:val="18"/>
                <w:szCs w:val="18"/>
                <w:lang w:val="sq-AL"/>
              </w:rPr>
              <w:t>Veri: tokë fshati</w:t>
            </w:r>
          </w:p>
        </w:tc>
        <w:tc>
          <w:tcPr>
            <w:tcW w:w="501" w:type="pct"/>
          </w:tcPr>
          <w:p w:rsidR="00C640E8" w:rsidRPr="00A41052" w:rsidRDefault="00C640E8" w:rsidP="006D2D03">
            <w:pPr>
              <w:pStyle w:val="Paragrafi"/>
              <w:ind w:firstLine="0"/>
              <w:jc w:val="left"/>
              <w:rPr>
                <w:sz w:val="18"/>
                <w:szCs w:val="18"/>
                <w:lang w:val="sq-AL"/>
              </w:rPr>
            </w:pPr>
            <w:r w:rsidRPr="00A41052">
              <w:rPr>
                <w:sz w:val="18"/>
                <w:szCs w:val="18"/>
                <w:lang w:val="sq-AL"/>
              </w:rPr>
              <w:t>Peshore 30t,teloja eterniti</w:t>
            </w:r>
          </w:p>
        </w:tc>
        <w:tc>
          <w:tcPr>
            <w:tcW w:w="540" w:type="pct"/>
          </w:tcPr>
          <w:p w:rsidR="00C640E8" w:rsidRPr="00A41052" w:rsidRDefault="00C640E8" w:rsidP="006D2D03">
            <w:pPr>
              <w:pStyle w:val="Paragrafi"/>
              <w:ind w:firstLine="0"/>
              <w:rPr>
                <w:sz w:val="18"/>
                <w:szCs w:val="18"/>
                <w:lang w:val="sq-AL"/>
              </w:rPr>
            </w:pPr>
            <w:r w:rsidRPr="00A41052">
              <w:rPr>
                <w:sz w:val="18"/>
                <w:szCs w:val="18"/>
                <w:lang w:val="sq-AL"/>
              </w:rPr>
              <w:t>Brenda rrethimit</w:t>
            </w:r>
          </w:p>
        </w:tc>
        <w:tc>
          <w:tcPr>
            <w:tcW w:w="410" w:type="pct"/>
          </w:tcPr>
          <w:p w:rsidR="00C640E8" w:rsidRPr="00A41052" w:rsidRDefault="00C640E8" w:rsidP="006D2D03">
            <w:pPr>
              <w:pStyle w:val="Paragrafi"/>
              <w:ind w:firstLine="0"/>
              <w:rPr>
                <w:sz w:val="18"/>
                <w:szCs w:val="18"/>
                <w:lang w:val="sq-AL"/>
              </w:rPr>
            </w:pPr>
            <w:r w:rsidRPr="00A41052">
              <w:rPr>
                <w:sz w:val="18"/>
                <w:szCs w:val="18"/>
                <w:lang w:val="sq-AL"/>
              </w:rPr>
              <w:t>16</w:t>
            </w:r>
          </w:p>
        </w:tc>
        <w:tc>
          <w:tcPr>
            <w:tcW w:w="494" w:type="pct"/>
          </w:tcPr>
          <w:p w:rsidR="00C640E8" w:rsidRPr="00A41052" w:rsidRDefault="00C640E8" w:rsidP="006D2D03">
            <w:pPr>
              <w:pStyle w:val="Paragrafi"/>
              <w:ind w:firstLine="0"/>
              <w:rPr>
                <w:sz w:val="18"/>
                <w:szCs w:val="18"/>
                <w:lang w:val="sq-AL"/>
              </w:rPr>
            </w:pPr>
            <w:r w:rsidRPr="00A41052">
              <w:rPr>
                <w:sz w:val="18"/>
                <w:szCs w:val="18"/>
                <w:lang w:val="sq-AL"/>
              </w:rPr>
              <w:t>Peshim</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DPRSH</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DR Elbasan</w:t>
            </w:r>
          </w:p>
        </w:tc>
        <w:tc>
          <w:tcPr>
            <w:tcW w:w="406" w:type="pct"/>
          </w:tcPr>
          <w:p w:rsidR="00C640E8" w:rsidRPr="00A41052" w:rsidRDefault="00C640E8" w:rsidP="006D2D03">
            <w:pPr>
              <w:pStyle w:val="Paragrafi"/>
              <w:ind w:firstLine="0"/>
              <w:rPr>
                <w:sz w:val="18"/>
                <w:szCs w:val="18"/>
                <w:lang w:val="sq-AL"/>
              </w:rPr>
            </w:pPr>
          </w:p>
        </w:tc>
      </w:tr>
      <w:tr w:rsidR="00C640E8" w:rsidRPr="00A41052" w:rsidTr="006D2D03">
        <w:tc>
          <w:tcPr>
            <w:tcW w:w="413" w:type="pct"/>
          </w:tcPr>
          <w:p w:rsidR="00C640E8" w:rsidRPr="00A41052" w:rsidRDefault="00C640E8" w:rsidP="006D2D03">
            <w:pPr>
              <w:pStyle w:val="Paragrafi"/>
              <w:ind w:firstLine="0"/>
              <w:rPr>
                <w:sz w:val="18"/>
                <w:szCs w:val="18"/>
                <w:lang w:val="sq-AL"/>
              </w:rPr>
            </w:pPr>
          </w:p>
        </w:tc>
        <w:tc>
          <w:tcPr>
            <w:tcW w:w="413" w:type="pct"/>
          </w:tcPr>
          <w:p w:rsidR="00C640E8" w:rsidRPr="00A41052" w:rsidRDefault="00C640E8" w:rsidP="006D2D03">
            <w:pPr>
              <w:pStyle w:val="Paragrafi"/>
              <w:ind w:firstLine="0"/>
              <w:rPr>
                <w:sz w:val="18"/>
                <w:szCs w:val="18"/>
                <w:lang w:val="sq-AL"/>
              </w:rPr>
            </w:pPr>
          </w:p>
        </w:tc>
        <w:tc>
          <w:tcPr>
            <w:tcW w:w="405" w:type="pct"/>
          </w:tcPr>
          <w:p w:rsidR="00C640E8" w:rsidRPr="00A41052" w:rsidRDefault="00C640E8" w:rsidP="006D2D03">
            <w:pPr>
              <w:pStyle w:val="Paragrafi"/>
              <w:ind w:firstLine="0"/>
              <w:rPr>
                <w:sz w:val="18"/>
                <w:szCs w:val="18"/>
                <w:lang w:val="sq-AL"/>
              </w:rPr>
            </w:pPr>
          </w:p>
        </w:tc>
        <w:tc>
          <w:tcPr>
            <w:tcW w:w="541" w:type="pct"/>
          </w:tcPr>
          <w:p w:rsidR="00C640E8" w:rsidRPr="00A41052" w:rsidRDefault="00C640E8" w:rsidP="006D2D03">
            <w:pPr>
              <w:pStyle w:val="Paragrafi"/>
              <w:ind w:firstLine="0"/>
              <w:rPr>
                <w:sz w:val="18"/>
                <w:szCs w:val="18"/>
                <w:lang w:val="sq-AL"/>
              </w:rPr>
            </w:pPr>
            <w:r w:rsidRPr="00A41052">
              <w:rPr>
                <w:sz w:val="18"/>
                <w:szCs w:val="18"/>
                <w:lang w:val="sq-AL"/>
              </w:rPr>
              <w:t>Jug: tokë fshati</w:t>
            </w:r>
          </w:p>
        </w:tc>
        <w:tc>
          <w:tcPr>
            <w:tcW w:w="501" w:type="pct"/>
          </w:tcPr>
          <w:p w:rsidR="00C640E8" w:rsidRPr="00A41052" w:rsidRDefault="00C640E8" w:rsidP="006D2D03">
            <w:pPr>
              <w:pStyle w:val="Paragrafi"/>
              <w:ind w:firstLine="0"/>
              <w:jc w:val="left"/>
              <w:rPr>
                <w:sz w:val="18"/>
                <w:szCs w:val="18"/>
                <w:lang w:val="sq-AL"/>
              </w:rPr>
            </w:pPr>
            <w:r>
              <w:rPr>
                <w:sz w:val="18"/>
                <w:szCs w:val="18"/>
                <w:lang w:val="sq-AL"/>
              </w:rPr>
              <w:t>Kapanon vaji</w:t>
            </w:r>
            <w:r w:rsidRPr="00A41052">
              <w:rPr>
                <w:sz w:val="18"/>
                <w:szCs w:val="18"/>
                <w:lang w:val="sq-AL"/>
              </w:rPr>
              <w:t xml:space="preserve"> me eternit</w:t>
            </w:r>
          </w:p>
        </w:tc>
        <w:tc>
          <w:tcPr>
            <w:tcW w:w="540" w:type="pct"/>
          </w:tcPr>
          <w:p w:rsidR="00C640E8" w:rsidRPr="00A41052" w:rsidRDefault="00C640E8" w:rsidP="006D2D03">
            <w:pPr>
              <w:pStyle w:val="Paragrafi"/>
              <w:ind w:firstLine="0"/>
              <w:rPr>
                <w:sz w:val="18"/>
                <w:szCs w:val="18"/>
                <w:lang w:val="sq-AL"/>
              </w:rPr>
            </w:pPr>
            <w:r w:rsidRPr="00A41052">
              <w:rPr>
                <w:sz w:val="18"/>
                <w:szCs w:val="18"/>
                <w:lang w:val="sq-AL"/>
              </w:rPr>
              <w:t>Brenda rrethimit</w:t>
            </w:r>
          </w:p>
        </w:tc>
        <w:tc>
          <w:tcPr>
            <w:tcW w:w="410" w:type="pct"/>
          </w:tcPr>
          <w:p w:rsidR="00C640E8" w:rsidRPr="00A41052" w:rsidRDefault="00C640E8" w:rsidP="006D2D03">
            <w:pPr>
              <w:pStyle w:val="Paragrafi"/>
              <w:ind w:firstLine="0"/>
              <w:rPr>
                <w:sz w:val="18"/>
                <w:szCs w:val="18"/>
                <w:lang w:val="sq-AL"/>
              </w:rPr>
            </w:pPr>
            <w:r w:rsidRPr="00A41052">
              <w:rPr>
                <w:sz w:val="18"/>
                <w:szCs w:val="18"/>
                <w:lang w:val="sq-AL"/>
              </w:rPr>
              <w:t>338.7</w:t>
            </w:r>
          </w:p>
        </w:tc>
        <w:tc>
          <w:tcPr>
            <w:tcW w:w="494" w:type="pct"/>
          </w:tcPr>
          <w:p w:rsidR="00C640E8" w:rsidRPr="00A41052" w:rsidRDefault="00C640E8" w:rsidP="006D2D03">
            <w:pPr>
              <w:pStyle w:val="Paragrafi"/>
              <w:ind w:firstLine="0"/>
              <w:rPr>
                <w:sz w:val="18"/>
                <w:szCs w:val="18"/>
                <w:lang w:val="sq-AL"/>
              </w:rPr>
            </w:pPr>
            <w:r w:rsidRPr="00A41052">
              <w:rPr>
                <w:sz w:val="18"/>
                <w:szCs w:val="18"/>
                <w:lang w:val="sq-AL"/>
              </w:rPr>
              <w:t>Për vaj grexho</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DPRSH</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DR Elbasan</w:t>
            </w:r>
          </w:p>
        </w:tc>
        <w:tc>
          <w:tcPr>
            <w:tcW w:w="406" w:type="pct"/>
          </w:tcPr>
          <w:p w:rsidR="00C640E8" w:rsidRPr="00A41052" w:rsidRDefault="00C640E8" w:rsidP="006D2D03">
            <w:pPr>
              <w:pStyle w:val="Paragrafi"/>
              <w:ind w:firstLine="0"/>
              <w:rPr>
                <w:sz w:val="18"/>
                <w:szCs w:val="18"/>
                <w:lang w:val="sq-AL"/>
              </w:rPr>
            </w:pPr>
          </w:p>
        </w:tc>
      </w:tr>
      <w:tr w:rsidR="00C640E8" w:rsidRPr="00A41052" w:rsidTr="006D2D03">
        <w:tc>
          <w:tcPr>
            <w:tcW w:w="413" w:type="pct"/>
          </w:tcPr>
          <w:p w:rsidR="00C640E8" w:rsidRPr="00A41052" w:rsidRDefault="00C640E8" w:rsidP="006D2D03">
            <w:pPr>
              <w:pStyle w:val="Paragrafi"/>
              <w:ind w:firstLine="0"/>
              <w:rPr>
                <w:sz w:val="18"/>
                <w:szCs w:val="18"/>
                <w:lang w:val="sq-AL"/>
              </w:rPr>
            </w:pPr>
          </w:p>
        </w:tc>
        <w:tc>
          <w:tcPr>
            <w:tcW w:w="413" w:type="pct"/>
          </w:tcPr>
          <w:p w:rsidR="00C640E8" w:rsidRPr="00A41052" w:rsidRDefault="00C640E8" w:rsidP="006D2D03">
            <w:pPr>
              <w:pStyle w:val="Paragrafi"/>
              <w:ind w:firstLine="0"/>
              <w:rPr>
                <w:sz w:val="18"/>
                <w:szCs w:val="18"/>
                <w:lang w:val="sq-AL"/>
              </w:rPr>
            </w:pPr>
          </w:p>
        </w:tc>
        <w:tc>
          <w:tcPr>
            <w:tcW w:w="405" w:type="pct"/>
          </w:tcPr>
          <w:p w:rsidR="00C640E8" w:rsidRPr="00A41052" w:rsidRDefault="00C640E8" w:rsidP="006D2D03">
            <w:pPr>
              <w:pStyle w:val="Paragrafi"/>
              <w:ind w:firstLine="0"/>
              <w:rPr>
                <w:sz w:val="18"/>
                <w:szCs w:val="18"/>
                <w:lang w:val="sq-AL"/>
              </w:rPr>
            </w:pPr>
          </w:p>
        </w:tc>
        <w:tc>
          <w:tcPr>
            <w:tcW w:w="541" w:type="pct"/>
          </w:tcPr>
          <w:p w:rsidR="00C640E8" w:rsidRPr="00A41052" w:rsidRDefault="00C640E8" w:rsidP="006D2D03">
            <w:pPr>
              <w:pStyle w:val="Paragrafi"/>
              <w:ind w:firstLine="0"/>
              <w:rPr>
                <w:sz w:val="18"/>
                <w:szCs w:val="18"/>
                <w:lang w:val="sq-AL"/>
              </w:rPr>
            </w:pPr>
            <w:r w:rsidRPr="00A41052">
              <w:rPr>
                <w:sz w:val="18"/>
                <w:szCs w:val="18"/>
                <w:lang w:val="sq-AL"/>
              </w:rPr>
              <w:t>Perëndim: Rruga Shijon</w:t>
            </w:r>
          </w:p>
        </w:tc>
        <w:tc>
          <w:tcPr>
            <w:tcW w:w="501" w:type="pct"/>
          </w:tcPr>
          <w:p w:rsidR="00C640E8" w:rsidRPr="00A41052" w:rsidRDefault="00C640E8" w:rsidP="006D2D03">
            <w:pPr>
              <w:pStyle w:val="Paragrafi"/>
              <w:ind w:firstLine="0"/>
              <w:jc w:val="left"/>
              <w:rPr>
                <w:sz w:val="18"/>
                <w:szCs w:val="18"/>
                <w:lang w:val="sq-AL"/>
              </w:rPr>
            </w:pPr>
            <w:r w:rsidRPr="00A41052">
              <w:rPr>
                <w:sz w:val="18"/>
                <w:szCs w:val="18"/>
                <w:lang w:val="sq-AL"/>
              </w:rPr>
              <w:t>Rezervuar vaji</w:t>
            </w:r>
          </w:p>
        </w:tc>
        <w:tc>
          <w:tcPr>
            <w:tcW w:w="540" w:type="pct"/>
          </w:tcPr>
          <w:p w:rsidR="00C640E8" w:rsidRPr="00A41052" w:rsidRDefault="00C640E8" w:rsidP="006D2D03">
            <w:pPr>
              <w:pStyle w:val="Paragrafi"/>
              <w:ind w:firstLine="0"/>
              <w:rPr>
                <w:sz w:val="18"/>
                <w:szCs w:val="18"/>
                <w:lang w:val="sq-AL"/>
              </w:rPr>
            </w:pPr>
            <w:r w:rsidRPr="00A41052">
              <w:rPr>
                <w:sz w:val="18"/>
                <w:szCs w:val="18"/>
                <w:lang w:val="sq-AL"/>
              </w:rPr>
              <w:t>Brenda rrethimit</w:t>
            </w:r>
          </w:p>
        </w:tc>
        <w:tc>
          <w:tcPr>
            <w:tcW w:w="410" w:type="pct"/>
          </w:tcPr>
          <w:p w:rsidR="00C640E8" w:rsidRPr="00A41052" w:rsidRDefault="00C640E8" w:rsidP="006D2D03">
            <w:pPr>
              <w:pStyle w:val="Paragrafi"/>
              <w:ind w:firstLine="0"/>
              <w:rPr>
                <w:sz w:val="18"/>
                <w:szCs w:val="18"/>
                <w:lang w:val="sq-AL"/>
              </w:rPr>
            </w:pPr>
            <w:r w:rsidRPr="00A41052">
              <w:rPr>
                <w:sz w:val="18"/>
                <w:szCs w:val="18"/>
                <w:lang w:val="sq-AL"/>
              </w:rPr>
              <w:t>130</w:t>
            </w:r>
          </w:p>
        </w:tc>
        <w:tc>
          <w:tcPr>
            <w:tcW w:w="494" w:type="pct"/>
          </w:tcPr>
          <w:p w:rsidR="00C640E8" w:rsidRPr="00A41052" w:rsidRDefault="00C640E8" w:rsidP="006D2D03">
            <w:pPr>
              <w:pStyle w:val="Paragrafi"/>
              <w:ind w:firstLine="0"/>
              <w:rPr>
                <w:sz w:val="18"/>
                <w:szCs w:val="18"/>
                <w:lang w:val="sq-AL"/>
              </w:rPr>
            </w:pPr>
            <w:r w:rsidRPr="00A41052">
              <w:rPr>
                <w:sz w:val="18"/>
                <w:szCs w:val="18"/>
                <w:lang w:val="sq-AL"/>
              </w:rPr>
              <w:t>Për vaj grexho</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DPRSH</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DR Elbasan</w:t>
            </w:r>
          </w:p>
        </w:tc>
        <w:tc>
          <w:tcPr>
            <w:tcW w:w="406" w:type="pct"/>
          </w:tcPr>
          <w:p w:rsidR="00C640E8" w:rsidRPr="00A41052" w:rsidRDefault="00C640E8" w:rsidP="006D2D03">
            <w:pPr>
              <w:pStyle w:val="Paragrafi"/>
              <w:ind w:firstLine="0"/>
              <w:rPr>
                <w:sz w:val="18"/>
                <w:szCs w:val="18"/>
                <w:lang w:val="sq-AL"/>
              </w:rPr>
            </w:pPr>
          </w:p>
        </w:tc>
      </w:tr>
      <w:tr w:rsidR="00C640E8" w:rsidRPr="00A41052" w:rsidTr="006D2D03">
        <w:tc>
          <w:tcPr>
            <w:tcW w:w="413" w:type="pct"/>
          </w:tcPr>
          <w:p w:rsidR="00C640E8" w:rsidRPr="00A41052" w:rsidRDefault="00C640E8" w:rsidP="006D2D03">
            <w:pPr>
              <w:pStyle w:val="Paragrafi"/>
              <w:ind w:firstLine="0"/>
              <w:rPr>
                <w:sz w:val="18"/>
                <w:szCs w:val="18"/>
                <w:lang w:val="sq-AL"/>
              </w:rPr>
            </w:pPr>
          </w:p>
        </w:tc>
        <w:tc>
          <w:tcPr>
            <w:tcW w:w="413" w:type="pct"/>
          </w:tcPr>
          <w:p w:rsidR="00C640E8" w:rsidRPr="00A41052" w:rsidRDefault="00C640E8" w:rsidP="006D2D03">
            <w:pPr>
              <w:pStyle w:val="Paragrafi"/>
              <w:ind w:firstLine="0"/>
              <w:rPr>
                <w:sz w:val="18"/>
                <w:szCs w:val="18"/>
                <w:lang w:val="sq-AL"/>
              </w:rPr>
            </w:pPr>
          </w:p>
        </w:tc>
        <w:tc>
          <w:tcPr>
            <w:tcW w:w="405" w:type="pct"/>
          </w:tcPr>
          <w:p w:rsidR="00C640E8" w:rsidRPr="00A41052" w:rsidRDefault="00C640E8" w:rsidP="006D2D03">
            <w:pPr>
              <w:pStyle w:val="Paragrafi"/>
              <w:ind w:firstLine="0"/>
              <w:rPr>
                <w:sz w:val="18"/>
                <w:szCs w:val="18"/>
                <w:lang w:val="sq-AL"/>
              </w:rPr>
            </w:pPr>
          </w:p>
        </w:tc>
        <w:tc>
          <w:tcPr>
            <w:tcW w:w="541" w:type="pct"/>
          </w:tcPr>
          <w:p w:rsidR="00C640E8" w:rsidRPr="00A41052" w:rsidRDefault="00C640E8" w:rsidP="006D2D03">
            <w:pPr>
              <w:pStyle w:val="Paragrafi"/>
              <w:ind w:firstLine="0"/>
              <w:rPr>
                <w:sz w:val="18"/>
                <w:szCs w:val="18"/>
                <w:lang w:val="sq-AL"/>
              </w:rPr>
            </w:pPr>
            <w:r w:rsidRPr="00A41052">
              <w:rPr>
                <w:sz w:val="18"/>
                <w:szCs w:val="18"/>
                <w:lang w:val="sq-AL"/>
              </w:rPr>
              <w:t>Shtemaj</w:t>
            </w:r>
          </w:p>
        </w:tc>
        <w:tc>
          <w:tcPr>
            <w:tcW w:w="501" w:type="pct"/>
          </w:tcPr>
          <w:p w:rsidR="00C640E8" w:rsidRPr="00A41052" w:rsidRDefault="00C640E8" w:rsidP="006D2D03">
            <w:pPr>
              <w:pStyle w:val="Paragrafi"/>
              <w:ind w:firstLine="0"/>
              <w:jc w:val="left"/>
              <w:rPr>
                <w:sz w:val="18"/>
                <w:szCs w:val="18"/>
                <w:lang w:val="sq-AL"/>
              </w:rPr>
            </w:pPr>
            <w:r w:rsidRPr="00A41052">
              <w:rPr>
                <w:sz w:val="18"/>
                <w:szCs w:val="18"/>
                <w:lang w:val="sq-AL"/>
              </w:rPr>
              <w:t>Rezervuar vaji</w:t>
            </w:r>
          </w:p>
        </w:tc>
        <w:tc>
          <w:tcPr>
            <w:tcW w:w="540" w:type="pct"/>
          </w:tcPr>
          <w:p w:rsidR="00C640E8" w:rsidRPr="00A41052" w:rsidRDefault="00C640E8" w:rsidP="006D2D03">
            <w:pPr>
              <w:pStyle w:val="Paragrafi"/>
              <w:ind w:firstLine="0"/>
              <w:rPr>
                <w:sz w:val="18"/>
                <w:szCs w:val="18"/>
                <w:lang w:val="sq-AL"/>
              </w:rPr>
            </w:pPr>
            <w:r w:rsidRPr="00A41052">
              <w:rPr>
                <w:sz w:val="18"/>
                <w:szCs w:val="18"/>
                <w:lang w:val="sq-AL"/>
              </w:rPr>
              <w:t>Brenda rrethimit</w:t>
            </w:r>
          </w:p>
        </w:tc>
        <w:tc>
          <w:tcPr>
            <w:tcW w:w="410" w:type="pct"/>
          </w:tcPr>
          <w:p w:rsidR="00C640E8" w:rsidRPr="00A41052" w:rsidRDefault="00C640E8" w:rsidP="006D2D03">
            <w:pPr>
              <w:pStyle w:val="Paragrafi"/>
              <w:ind w:firstLine="0"/>
              <w:rPr>
                <w:sz w:val="18"/>
                <w:szCs w:val="18"/>
                <w:lang w:val="sq-AL"/>
              </w:rPr>
            </w:pPr>
            <w:r w:rsidRPr="00A41052">
              <w:rPr>
                <w:sz w:val="18"/>
                <w:szCs w:val="18"/>
                <w:lang w:val="sq-AL"/>
              </w:rPr>
              <w:t>130</w:t>
            </w:r>
          </w:p>
        </w:tc>
        <w:tc>
          <w:tcPr>
            <w:tcW w:w="494" w:type="pct"/>
          </w:tcPr>
          <w:p w:rsidR="00C640E8" w:rsidRPr="00A41052" w:rsidRDefault="00C640E8" w:rsidP="006D2D03">
            <w:pPr>
              <w:pStyle w:val="Paragrafi"/>
              <w:ind w:firstLine="0"/>
              <w:rPr>
                <w:sz w:val="18"/>
                <w:szCs w:val="18"/>
                <w:lang w:val="sq-AL"/>
              </w:rPr>
            </w:pPr>
            <w:r w:rsidRPr="00A41052">
              <w:rPr>
                <w:sz w:val="18"/>
                <w:szCs w:val="18"/>
                <w:lang w:val="sq-AL"/>
              </w:rPr>
              <w:t>Për vaj grexho</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DPRSH</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DR Elbasan</w:t>
            </w:r>
          </w:p>
        </w:tc>
        <w:tc>
          <w:tcPr>
            <w:tcW w:w="406" w:type="pct"/>
          </w:tcPr>
          <w:p w:rsidR="00C640E8" w:rsidRPr="00A41052" w:rsidRDefault="00C640E8" w:rsidP="006D2D03">
            <w:pPr>
              <w:pStyle w:val="Paragrafi"/>
              <w:ind w:firstLine="0"/>
              <w:rPr>
                <w:sz w:val="18"/>
                <w:szCs w:val="18"/>
                <w:lang w:val="sq-AL"/>
              </w:rPr>
            </w:pPr>
          </w:p>
        </w:tc>
      </w:tr>
      <w:tr w:rsidR="00C640E8" w:rsidRPr="00A41052" w:rsidTr="006D2D03">
        <w:tc>
          <w:tcPr>
            <w:tcW w:w="413" w:type="pct"/>
          </w:tcPr>
          <w:p w:rsidR="00C640E8" w:rsidRPr="00A41052" w:rsidRDefault="00C640E8" w:rsidP="006D2D03">
            <w:pPr>
              <w:pStyle w:val="Paragrafi"/>
              <w:ind w:firstLine="0"/>
              <w:rPr>
                <w:sz w:val="18"/>
                <w:szCs w:val="18"/>
                <w:lang w:val="sq-AL"/>
              </w:rPr>
            </w:pPr>
          </w:p>
        </w:tc>
        <w:tc>
          <w:tcPr>
            <w:tcW w:w="413" w:type="pct"/>
          </w:tcPr>
          <w:p w:rsidR="00C640E8" w:rsidRPr="00A41052" w:rsidRDefault="00C640E8" w:rsidP="006D2D03">
            <w:pPr>
              <w:pStyle w:val="Paragrafi"/>
              <w:ind w:firstLine="0"/>
              <w:rPr>
                <w:sz w:val="18"/>
                <w:szCs w:val="18"/>
                <w:lang w:val="sq-AL"/>
              </w:rPr>
            </w:pPr>
          </w:p>
        </w:tc>
        <w:tc>
          <w:tcPr>
            <w:tcW w:w="405" w:type="pct"/>
          </w:tcPr>
          <w:p w:rsidR="00C640E8" w:rsidRPr="00A41052" w:rsidRDefault="00C640E8" w:rsidP="006D2D03">
            <w:pPr>
              <w:pStyle w:val="Paragrafi"/>
              <w:ind w:firstLine="0"/>
              <w:rPr>
                <w:sz w:val="18"/>
                <w:szCs w:val="18"/>
                <w:lang w:val="sq-AL"/>
              </w:rPr>
            </w:pPr>
          </w:p>
        </w:tc>
        <w:tc>
          <w:tcPr>
            <w:tcW w:w="541" w:type="pct"/>
          </w:tcPr>
          <w:p w:rsidR="00C640E8" w:rsidRPr="00A41052" w:rsidRDefault="00C640E8" w:rsidP="006D2D03">
            <w:pPr>
              <w:pStyle w:val="Paragrafi"/>
              <w:ind w:firstLine="0"/>
              <w:rPr>
                <w:sz w:val="18"/>
                <w:szCs w:val="18"/>
                <w:lang w:val="sq-AL"/>
              </w:rPr>
            </w:pPr>
            <w:r w:rsidRPr="00A41052">
              <w:rPr>
                <w:sz w:val="18"/>
                <w:szCs w:val="18"/>
                <w:lang w:val="sq-AL"/>
              </w:rPr>
              <w:t>Lindje: tok</w:t>
            </w:r>
            <w:r>
              <w:rPr>
                <w:sz w:val="18"/>
                <w:szCs w:val="18"/>
                <w:lang w:val="sq-AL"/>
              </w:rPr>
              <w:t>a</w:t>
            </w:r>
            <w:r w:rsidRPr="00A41052">
              <w:rPr>
                <w:sz w:val="18"/>
                <w:szCs w:val="18"/>
                <w:lang w:val="sq-AL"/>
              </w:rPr>
              <w:t xml:space="preserve"> </w:t>
            </w:r>
            <w:r>
              <w:rPr>
                <w:sz w:val="18"/>
                <w:szCs w:val="18"/>
                <w:lang w:val="sq-AL"/>
              </w:rPr>
              <w:t xml:space="preserve">të </w:t>
            </w:r>
            <w:r w:rsidRPr="00A41052">
              <w:rPr>
                <w:sz w:val="18"/>
                <w:szCs w:val="18"/>
                <w:lang w:val="sq-AL"/>
              </w:rPr>
              <w:t>fshati</w:t>
            </w:r>
            <w:r>
              <w:rPr>
                <w:sz w:val="18"/>
                <w:szCs w:val="18"/>
                <w:lang w:val="sq-AL"/>
              </w:rPr>
              <w:t>t</w:t>
            </w:r>
            <w:r w:rsidRPr="00A41052">
              <w:rPr>
                <w:sz w:val="18"/>
                <w:szCs w:val="18"/>
                <w:lang w:val="sq-AL"/>
              </w:rPr>
              <w:t xml:space="preserve"> </w:t>
            </w:r>
          </w:p>
        </w:tc>
        <w:tc>
          <w:tcPr>
            <w:tcW w:w="501" w:type="pct"/>
          </w:tcPr>
          <w:p w:rsidR="00C640E8" w:rsidRPr="00A41052" w:rsidRDefault="00C640E8" w:rsidP="006D2D03">
            <w:pPr>
              <w:pStyle w:val="Paragrafi"/>
              <w:ind w:firstLine="0"/>
              <w:jc w:val="left"/>
              <w:rPr>
                <w:sz w:val="18"/>
                <w:szCs w:val="18"/>
                <w:lang w:val="sq-AL"/>
              </w:rPr>
            </w:pPr>
            <w:r w:rsidRPr="00A41052">
              <w:rPr>
                <w:sz w:val="18"/>
                <w:szCs w:val="18"/>
                <w:lang w:val="sq-AL"/>
              </w:rPr>
              <w:t>Rezervuar vaji</w:t>
            </w:r>
          </w:p>
        </w:tc>
        <w:tc>
          <w:tcPr>
            <w:tcW w:w="540" w:type="pct"/>
          </w:tcPr>
          <w:p w:rsidR="00C640E8" w:rsidRPr="00A41052" w:rsidRDefault="00C640E8" w:rsidP="006D2D03">
            <w:pPr>
              <w:pStyle w:val="Paragrafi"/>
              <w:ind w:firstLine="0"/>
              <w:rPr>
                <w:sz w:val="18"/>
                <w:szCs w:val="18"/>
                <w:lang w:val="sq-AL"/>
              </w:rPr>
            </w:pPr>
            <w:r w:rsidRPr="00A41052">
              <w:rPr>
                <w:sz w:val="18"/>
                <w:szCs w:val="18"/>
                <w:lang w:val="sq-AL"/>
              </w:rPr>
              <w:t>Brenda rrethimit</w:t>
            </w:r>
          </w:p>
        </w:tc>
        <w:tc>
          <w:tcPr>
            <w:tcW w:w="410" w:type="pct"/>
          </w:tcPr>
          <w:p w:rsidR="00C640E8" w:rsidRPr="00A41052" w:rsidRDefault="00C640E8" w:rsidP="006D2D03">
            <w:pPr>
              <w:pStyle w:val="Paragrafi"/>
              <w:ind w:firstLine="0"/>
              <w:rPr>
                <w:sz w:val="18"/>
                <w:szCs w:val="18"/>
                <w:lang w:val="sq-AL"/>
              </w:rPr>
            </w:pPr>
            <w:r w:rsidRPr="00A41052">
              <w:rPr>
                <w:sz w:val="18"/>
                <w:szCs w:val="18"/>
                <w:lang w:val="sq-AL"/>
              </w:rPr>
              <w:t>130</w:t>
            </w:r>
          </w:p>
        </w:tc>
        <w:tc>
          <w:tcPr>
            <w:tcW w:w="494" w:type="pct"/>
          </w:tcPr>
          <w:p w:rsidR="00C640E8" w:rsidRPr="00A41052" w:rsidRDefault="00C640E8" w:rsidP="006D2D03">
            <w:pPr>
              <w:pStyle w:val="Paragrafi"/>
              <w:ind w:firstLine="0"/>
              <w:rPr>
                <w:sz w:val="18"/>
                <w:szCs w:val="18"/>
                <w:lang w:val="sq-AL"/>
              </w:rPr>
            </w:pPr>
            <w:r w:rsidRPr="00A41052">
              <w:rPr>
                <w:sz w:val="18"/>
                <w:szCs w:val="18"/>
                <w:lang w:val="sq-AL"/>
              </w:rPr>
              <w:t>Për vaj grexho</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DPRSH</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DR Elbasan</w:t>
            </w:r>
          </w:p>
        </w:tc>
        <w:tc>
          <w:tcPr>
            <w:tcW w:w="406" w:type="pct"/>
          </w:tcPr>
          <w:p w:rsidR="00C640E8" w:rsidRPr="00A41052" w:rsidRDefault="00C640E8" w:rsidP="006D2D03">
            <w:pPr>
              <w:pStyle w:val="Paragrafi"/>
              <w:ind w:firstLine="0"/>
              <w:rPr>
                <w:sz w:val="18"/>
                <w:szCs w:val="18"/>
                <w:lang w:val="sq-AL"/>
              </w:rPr>
            </w:pPr>
          </w:p>
        </w:tc>
      </w:tr>
      <w:tr w:rsidR="00C640E8" w:rsidRPr="00A41052" w:rsidTr="006D2D03">
        <w:tc>
          <w:tcPr>
            <w:tcW w:w="413" w:type="pct"/>
          </w:tcPr>
          <w:p w:rsidR="00C640E8" w:rsidRPr="00A41052" w:rsidRDefault="00C640E8" w:rsidP="006D2D03">
            <w:pPr>
              <w:pStyle w:val="Paragrafi"/>
              <w:ind w:firstLine="0"/>
              <w:rPr>
                <w:sz w:val="18"/>
                <w:szCs w:val="18"/>
                <w:lang w:val="sq-AL"/>
              </w:rPr>
            </w:pPr>
          </w:p>
        </w:tc>
        <w:tc>
          <w:tcPr>
            <w:tcW w:w="413" w:type="pct"/>
          </w:tcPr>
          <w:p w:rsidR="00C640E8" w:rsidRPr="00A41052" w:rsidRDefault="00C640E8" w:rsidP="006D2D03">
            <w:pPr>
              <w:pStyle w:val="Paragrafi"/>
              <w:ind w:firstLine="0"/>
              <w:rPr>
                <w:sz w:val="18"/>
                <w:szCs w:val="18"/>
                <w:lang w:val="sq-AL"/>
              </w:rPr>
            </w:pPr>
          </w:p>
        </w:tc>
        <w:tc>
          <w:tcPr>
            <w:tcW w:w="405" w:type="pct"/>
          </w:tcPr>
          <w:p w:rsidR="00C640E8" w:rsidRPr="00A41052" w:rsidRDefault="00C640E8" w:rsidP="006D2D03">
            <w:pPr>
              <w:pStyle w:val="Paragrafi"/>
              <w:ind w:firstLine="0"/>
              <w:rPr>
                <w:sz w:val="18"/>
                <w:szCs w:val="18"/>
                <w:lang w:val="sq-AL"/>
              </w:rPr>
            </w:pPr>
          </w:p>
        </w:tc>
        <w:tc>
          <w:tcPr>
            <w:tcW w:w="541" w:type="pct"/>
          </w:tcPr>
          <w:p w:rsidR="00C640E8" w:rsidRPr="00A41052" w:rsidRDefault="00C640E8" w:rsidP="006D2D03">
            <w:pPr>
              <w:pStyle w:val="Paragrafi"/>
              <w:ind w:firstLine="0"/>
              <w:rPr>
                <w:sz w:val="18"/>
                <w:szCs w:val="18"/>
                <w:lang w:val="sq-AL"/>
              </w:rPr>
            </w:pPr>
            <w:r w:rsidRPr="00A41052">
              <w:rPr>
                <w:sz w:val="18"/>
                <w:szCs w:val="18"/>
                <w:lang w:val="sq-AL"/>
              </w:rPr>
              <w:t>afër përroit të</w:t>
            </w:r>
          </w:p>
        </w:tc>
        <w:tc>
          <w:tcPr>
            <w:tcW w:w="501" w:type="pct"/>
          </w:tcPr>
          <w:p w:rsidR="00C640E8" w:rsidRPr="00A41052" w:rsidRDefault="00C640E8" w:rsidP="006D2D03">
            <w:pPr>
              <w:pStyle w:val="Paragrafi"/>
              <w:ind w:firstLine="0"/>
              <w:jc w:val="left"/>
              <w:rPr>
                <w:sz w:val="18"/>
                <w:szCs w:val="18"/>
                <w:lang w:val="sq-AL"/>
              </w:rPr>
            </w:pPr>
            <w:r w:rsidRPr="00A41052">
              <w:rPr>
                <w:sz w:val="18"/>
                <w:szCs w:val="18"/>
                <w:lang w:val="sq-AL"/>
              </w:rPr>
              <w:t>Sistem ngarkim</w:t>
            </w:r>
            <w:r>
              <w:rPr>
                <w:sz w:val="18"/>
                <w:szCs w:val="18"/>
                <w:lang w:val="sq-AL"/>
              </w:rPr>
              <w:t>-</w:t>
            </w:r>
            <w:r w:rsidRPr="00A41052">
              <w:rPr>
                <w:sz w:val="18"/>
                <w:szCs w:val="18"/>
                <w:lang w:val="sq-AL"/>
              </w:rPr>
              <w:t xml:space="preserve"> shkarkimi</w:t>
            </w:r>
          </w:p>
        </w:tc>
        <w:tc>
          <w:tcPr>
            <w:tcW w:w="540" w:type="pct"/>
          </w:tcPr>
          <w:p w:rsidR="00C640E8" w:rsidRPr="00A41052" w:rsidRDefault="00C640E8" w:rsidP="006D2D03">
            <w:pPr>
              <w:pStyle w:val="Paragrafi"/>
              <w:ind w:firstLine="0"/>
              <w:rPr>
                <w:sz w:val="18"/>
                <w:szCs w:val="18"/>
                <w:lang w:val="sq-AL"/>
              </w:rPr>
            </w:pPr>
            <w:r w:rsidRPr="00A41052">
              <w:rPr>
                <w:sz w:val="18"/>
                <w:szCs w:val="18"/>
                <w:lang w:val="sq-AL"/>
              </w:rPr>
              <w:t>Brenda rrethimit</w:t>
            </w:r>
          </w:p>
        </w:tc>
        <w:tc>
          <w:tcPr>
            <w:tcW w:w="410" w:type="pct"/>
          </w:tcPr>
          <w:p w:rsidR="00C640E8" w:rsidRPr="00A41052" w:rsidRDefault="00C640E8" w:rsidP="006D2D03">
            <w:pPr>
              <w:pStyle w:val="Paragrafi"/>
              <w:ind w:firstLine="0"/>
              <w:rPr>
                <w:sz w:val="18"/>
                <w:szCs w:val="18"/>
                <w:lang w:val="sq-AL"/>
              </w:rPr>
            </w:pPr>
          </w:p>
        </w:tc>
        <w:tc>
          <w:tcPr>
            <w:tcW w:w="494" w:type="pct"/>
          </w:tcPr>
          <w:p w:rsidR="00C640E8" w:rsidRPr="00A41052" w:rsidRDefault="00C640E8" w:rsidP="006D2D03">
            <w:pPr>
              <w:pStyle w:val="Paragrafi"/>
              <w:ind w:firstLine="0"/>
              <w:rPr>
                <w:sz w:val="18"/>
                <w:szCs w:val="18"/>
                <w:lang w:val="sq-AL"/>
              </w:rPr>
            </w:pPr>
            <w:r w:rsidRPr="00A41052">
              <w:rPr>
                <w:sz w:val="18"/>
                <w:szCs w:val="18"/>
                <w:lang w:val="sq-AL"/>
              </w:rPr>
              <w:t>Ngark.shk. vaji</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DPRSH</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DR Elbasan</w:t>
            </w:r>
          </w:p>
        </w:tc>
        <w:tc>
          <w:tcPr>
            <w:tcW w:w="406" w:type="pct"/>
          </w:tcPr>
          <w:p w:rsidR="00C640E8" w:rsidRPr="00A41052" w:rsidRDefault="00C640E8" w:rsidP="006D2D03">
            <w:pPr>
              <w:pStyle w:val="Paragrafi"/>
              <w:ind w:firstLine="0"/>
              <w:rPr>
                <w:sz w:val="18"/>
                <w:szCs w:val="18"/>
                <w:lang w:val="sq-AL"/>
              </w:rPr>
            </w:pPr>
          </w:p>
        </w:tc>
      </w:tr>
      <w:tr w:rsidR="00C640E8" w:rsidRPr="00A41052" w:rsidTr="006D2D03">
        <w:tc>
          <w:tcPr>
            <w:tcW w:w="413" w:type="pct"/>
          </w:tcPr>
          <w:p w:rsidR="00C640E8" w:rsidRPr="00A41052" w:rsidRDefault="00C640E8" w:rsidP="006D2D03">
            <w:pPr>
              <w:pStyle w:val="Paragrafi"/>
              <w:ind w:firstLine="0"/>
              <w:rPr>
                <w:sz w:val="18"/>
                <w:szCs w:val="18"/>
                <w:lang w:val="sq-AL"/>
              </w:rPr>
            </w:pPr>
          </w:p>
        </w:tc>
        <w:tc>
          <w:tcPr>
            <w:tcW w:w="413" w:type="pct"/>
          </w:tcPr>
          <w:p w:rsidR="00C640E8" w:rsidRPr="00A41052" w:rsidRDefault="00C640E8" w:rsidP="006D2D03">
            <w:pPr>
              <w:pStyle w:val="Paragrafi"/>
              <w:ind w:firstLine="0"/>
              <w:rPr>
                <w:sz w:val="18"/>
                <w:szCs w:val="18"/>
                <w:lang w:val="sq-AL"/>
              </w:rPr>
            </w:pPr>
          </w:p>
        </w:tc>
        <w:tc>
          <w:tcPr>
            <w:tcW w:w="405" w:type="pct"/>
          </w:tcPr>
          <w:p w:rsidR="00C640E8" w:rsidRPr="00A41052" w:rsidRDefault="00C640E8" w:rsidP="006D2D03">
            <w:pPr>
              <w:pStyle w:val="Paragrafi"/>
              <w:ind w:firstLine="0"/>
              <w:rPr>
                <w:sz w:val="18"/>
                <w:szCs w:val="18"/>
                <w:lang w:val="sq-AL"/>
              </w:rPr>
            </w:pPr>
          </w:p>
        </w:tc>
        <w:tc>
          <w:tcPr>
            <w:tcW w:w="541" w:type="pct"/>
          </w:tcPr>
          <w:p w:rsidR="00C640E8" w:rsidRPr="00A41052" w:rsidRDefault="00C640E8" w:rsidP="006D2D03">
            <w:pPr>
              <w:pStyle w:val="Paragrafi"/>
              <w:ind w:firstLine="0"/>
              <w:rPr>
                <w:sz w:val="18"/>
                <w:szCs w:val="18"/>
                <w:lang w:val="sq-AL"/>
              </w:rPr>
            </w:pPr>
            <w:r w:rsidRPr="00A41052">
              <w:rPr>
                <w:sz w:val="18"/>
                <w:szCs w:val="18"/>
                <w:lang w:val="sq-AL"/>
              </w:rPr>
              <w:t>Kusheshit</w:t>
            </w:r>
          </w:p>
        </w:tc>
        <w:tc>
          <w:tcPr>
            <w:tcW w:w="501" w:type="pct"/>
          </w:tcPr>
          <w:p w:rsidR="00C640E8" w:rsidRPr="00A41052" w:rsidRDefault="00C640E8" w:rsidP="006D2D03">
            <w:pPr>
              <w:pStyle w:val="Paragrafi"/>
              <w:ind w:firstLine="0"/>
              <w:jc w:val="left"/>
              <w:rPr>
                <w:sz w:val="18"/>
                <w:szCs w:val="18"/>
                <w:lang w:val="sq-AL"/>
              </w:rPr>
            </w:pPr>
            <w:r w:rsidRPr="00A41052">
              <w:rPr>
                <w:sz w:val="18"/>
                <w:szCs w:val="18"/>
                <w:lang w:val="sq-AL"/>
              </w:rPr>
              <w:t>Për vaj me tuba ajror</w:t>
            </w:r>
            <w:r>
              <w:rPr>
                <w:sz w:val="18"/>
                <w:szCs w:val="18"/>
                <w:lang w:val="sq-AL"/>
              </w:rPr>
              <w:t>ë</w:t>
            </w:r>
          </w:p>
        </w:tc>
        <w:tc>
          <w:tcPr>
            <w:tcW w:w="540" w:type="pct"/>
          </w:tcPr>
          <w:p w:rsidR="00C640E8" w:rsidRPr="00A41052" w:rsidRDefault="00C640E8" w:rsidP="006D2D03">
            <w:pPr>
              <w:pStyle w:val="Paragrafi"/>
              <w:ind w:firstLine="0"/>
              <w:rPr>
                <w:sz w:val="18"/>
                <w:szCs w:val="18"/>
                <w:lang w:val="sq-AL"/>
              </w:rPr>
            </w:pPr>
          </w:p>
        </w:tc>
        <w:tc>
          <w:tcPr>
            <w:tcW w:w="410" w:type="pct"/>
          </w:tcPr>
          <w:p w:rsidR="00C640E8" w:rsidRPr="00A41052" w:rsidRDefault="00C640E8" w:rsidP="006D2D03">
            <w:pPr>
              <w:pStyle w:val="Paragrafi"/>
              <w:ind w:firstLine="0"/>
              <w:rPr>
                <w:sz w:val="18"/>
                <w:szCs w:val="18"/>
                <w:lang w:val="sq-AL"/>
              </w:rPr>
            </w:pPr>
          </w:p>
        </w:tc>
        <w:tc>
          <w:tcPr>
            <w:tcW w:w="494" w:type="pct"/>
          </w:tcPr>
          <w:p w:rsidR="00C640E8" w:rsidRPr="00A41052" w:rsidRDefault="00C640E8" w:rsidP="006D2D03">
            <w:pPr>
              <w:pStyle w:val="Paragrafi"/>
              <w:ind w:firstLine="0"/>
              <w:rPr>
                <w:sz w:val="18"/>
                <w:szCs w:val="18"/>
                <w:lang w:val="sq-AL"/>
              </w:rPr>
            </w:pPr>
          </w:p>
        </w:tc>
        <w:tc>
          <w:tcPr>
            <w:tcW w:w="438" w:type="pct"/>
          </w:tcPr>
          <w:p w:rsidR="00C640E8" w:rsidRPr="00A41052" w:rsidRDefault="00C640E8" w:rsidP="006D2D03">
            <w:pPr>
              <w:pStyle w:val="Paragrafi"/>
              <w:ind w:firstLine="0"/>
              <w:rPr>
                <w:sz w:val="18"/>
                <w:szCs w:val="18"/>
                <w:lang w:val="sq-AL"/>
              </w:rPr>
            </w:pPr>
          </w:p>
        </w:tc>
        <w:tc>
          <w:tcPr>
            <w:tcW w:w="438" w:type="pct"/>
          </w:tcPr>
          <w:p w:rsidR="00C640E8" w:rsidRPr="00A41052" w:rsidRDefault="00C640E8" w:rsidP="006D2D03">
            <w:pPr>
              <w:pStyle w:val="Paragrafi"/>
              <w:ind w:firstLine="0"/>
              <w:rPr>
                <w:sz w:val="18"/>
                <w:szCs w:val="18"/>
                <w:lang w:val="sq-AL"/>
              </w:rPr>
            </w:pPr>
          </w:p>
        </w:tc>
        <w:tc>
          <w:tcPr>
            <w:tcW w:w="406" w:type="pct"/>
          </w:tcPr>
          <w:p w:rsidR="00C640E8" w:rsidRPr="00A41052" w:rsidRDefault="00C640E8" w:rsidP="006D2D03">
            <w:pPr>
              <w:pStyle w:val="Paragrafi"/>
              <w:ind w:firstLine="0"/>
              <w:rPr>
                <w:sz w:val="18"/>
                <w:szCs w:val="18"/>
                <w:lang w:val="sq-AL"/>
              </w:rPr>
            </w:pPr>
          </w:p>
        </w:tc>
      </w:tr>
      <w:tr w:rsidR="00C640E8" w:rsidRPr="00A41052" w:rsidTr="006D2D03">
        <w:tc>
          <w:tcPr>
            <w:tcW w:w="413" w:type="pct"/>
          </w:tcPr>
          <w:p w:rsidR="00C640E8" w:rsidRPr="00A41052" w:rsidRDefault="00C640E8" w:rsidP="006D2D03">
            <w:pPr>
              <w:pStyle w:val="Paragrafi"/>
              <w:ind w:firstLine="0"/>
              <w:rPr>
                <w:sz w:val="18"/>
                <w:szCs w:val="18"/>
                <w:lang w:val="sq-AL"/>
              </w:rPr>
            </w:pPr>
          </w:p>
        </w:tc>
        <w:tc>
          <w:tcPr>
            <w:tcW w:w="413" w:type="pct"/>
          </w:tcPr>
          <w:p w:rsidR="00C640E8" w:rsidRPr="00A41052" w:rsidRDefault="00C640E8" w:rsidP="006D2D03">
            <w:pPr>
              <w:pStyle w:val="Paragrafi"/>
              <w:ind w:firstLine="0"/>
              <w:rPr>
                <w:sz w:val="18"/>
                <w:szCs w:val="18"/>
                <w:lang w:val="sq-AL"/>
              </w:rPr>
            </w:pPr>
          </w:p>
        </w:tc>
        <w:tc>
          <w:tcPr>
            <w:tcW w:w="405" w:type="pct"/>
          </w:tcPr>
          <w:p w:rsidR="00C640E8" w:rsidRPr="00A41052" w:rsidRDefault="00C640E8" w:rsidP="006D2D03">
            <w:pPr>
              <w:pStyle w:val="Paragrafi"/>
              <w:ind w:firstLine="0"/>
              <w:rPr>
                <w:sz w:val="18"/>
                <w:szCs w:val="18"/>
                <w:lang w:val="sq-AL"/>
              </w:rPr>
            </w:pPr>
          </w:p>
        </w:tc>
        <w:tc>
          <w:tcPr>
            <w:tcW w:w="541" w:type="pct"/>
          </w:tcPr>
          <w:p w:rsidR="00C640E8" w:rsidRPr="00A41052" w:rsidRDefault="00C640E8" w:rsidP="006D2D03">
            <w:pPr>
              <w:pStyle w:val="Paragrafi"/>
              <w:ind w:firstLine="0"/>
              <w:rPr>
                <w:sz w:val="18"/>
                <w:szCs w:val="18"/>
                <w:lang w:val="sq-AL"/>
              </w:rPr>
            </w:pPr>
          </w:p>
        </w:tc>
        <w:tc>
          <w:tcPr>
            <w:tcW w:w="501" w:type="pct"/>
          </w:tcPr>
          <w:p w:rsidR="00C640E8" w:rsidRPr="00A41052" w:rsidRDefault="00C640E8" w:rsidP="006D2D03">
            <w:pPr>
              <w:pStyle w:val="Paragrafi"/>
              <w:ind w:firstLine="0"/>
              <w:jc w:val="left"/>
              <w:rPr>
                <w:sz w:val="18"/>
                <w:szCs w:val="18"/>
                <w:lang w:val="sq-AL"/>
              </w:rPr>
            </w:pPr>
            <w:r w:rsidRPr="00A41052">
              <w:rPr>
                <w:sz w:val="18"/>
                <w:szCs w:val="18"/>
                <w:lang w:val="sq-AL"/>
              </w:rPr>
              <w:t>Zyra, 2 kate mure tulle</w:t>
            </w:r>
          </w:p>
        </w:tc>
        <w:tc>
          <w:tcPr>
            <w:tcW w:w="540" w:type="pct"/>
          </w:tcPr>
          <w:p w:rsidR="00C640E8" w:rsidRPr="00A41052" w:rsidRDefault="00C640E8" w:rsidP="006D2D03">
            <w:pPr>
              <w:pStyle w:val="Paragrafi"/>
              <w:ind w:firstLine="0"/>
              <w:rPr>
                <w:sz w:val="18"/>
                <w:szCs w:val="18"/>
                <w:lang w:val="sq-AL"/>
              </w:rPr>
            </w:pPr>
            <w:r w:rsidRPr="00A41052">
              <w:rPr>
                <w:sz w:val="18"/>
                <w:szCs w:val="18"/>
                <w:lang w:val="sq-AL"/>
              </w:rPr>
              <w:t>Brenda rrethimit</w:t>
            </w:r>
          </w:p>
        </w:tc>
        <w:tc>
          <w:tcPr>
            <w:tcW w:w="410" w:type="pct"/>
          </w:tcPr>
          <w:p w:rsidR="00C640E8" w:rsidRPr="00A41052" w:rsidRDefault="00C640E8" w:rsidP="006D2D03">
            <w:pPr>
              <w:pStyle w:val="Paragrafi"/>
              <w:ind w:firstLine="0"/>
              <w:rPr>
                <w:sz w:val="18"/>
                <w:szCs w:val="18"/>
                <w:lang w:val="sq-AL"/>
              </w:rPr>
            </w:pPr>
            <w:r w:rsidRPr="00A41052">
              <w:rPr>
                <w:sz w:val="18"/>
                <w:szCs w:val="18"/>
                <w:lang w:val="sq-AL"/>
              </w:rPr>
              <w:t>135</w:t>
            </w:r>
          </w:p>
        </w:tc>
        <w:tc>
          <w:tcPr>
            <w:tcW w:w="494" w:type="pct"/>
          </w:tcPr>
          <w:p w:rsidR="00C640E8" w:rsidRPr="00A41052" w:rsidRDefault="00C640E8" w:rsidP="006D2D03">
            <w:pPr>
              <w:pStyle w:val="Paragrafi"/>
              <w:ind w:firstLine="0"/>
              <w:rPr>
                <w:sz w:val="18"/>
                <w:szCs w:val="18"/>
                <w:lang w:val="sq-AL"/>
              </w:rPr>
            </w:pPr>
            <w:r w:rsidRPr="00A41052">
              <w:rPr>
                <w:sz w:val="18"/>
                <w:szCs w:val="18"/>
                <w:lang w:val="sq-AL"/>
              </w:rPr>
              <w:t>Zyra</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DPRSH</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DR Elbasan</w:t>
            </w:r>
          </w:p>
        </w:tc>
        <w:tc>
          <w:tcPr>
            <w:tcW w:w="406" w:type="pct"/>
          </w:tcPr>
          <w:p w:rsidR="00C640E8" w:rsidRPr="00A41052" w:rsidRDefault="00C640E8" w:rsidP="006D2D03">
            <w:pPr>
              <w:pStyle w:val="Paragrafi"/>
              <w:ind w:firstLine="0"/>
              <w:rPr>
                <w:sz w:val="18"/>
                <w:szCs w:val="18"/>
                <w:lang w:val="sq-AL"/>
              </w:rPr>
            </w:pPr>
          </w:p>
        </w:tc>
      </w:tr>
      <w:tr w:rsidR="00C640E8" w:rsidRPr="00A41052" w:rsidTr="006D2D03">
        <w:tc>
          <w:tcPr>
            <w:tcW w:w="413" w:type="pct"/>
          </w:tcPr>
          <w:p w:rsidR="00C640E8" w:rsidRPr="00A41052" w:rsidRDefault="00C640E8" w:rsidP="006D2D03">
            <w:pPr>
              <w:pStyle w:val="Paragrafi"/>
              <w:ind w:firstLine="0"/>
              <w:rPr>
                <w:sz w:val="18"/>
                <w:szCs w:val="18"/>
                <w:lang w:val="sq-AL"/>
              </w:rPr>
            </w:pPr>
          </w:p>
        </w:tc>
        <w:tc>
          <w:tcPr>
            <w:tcW w:w="413" w:type="pct"/>
          </w:tcPr>
          <w:p w:rsidR="00C640E8" w:rsidRPr="00A41052" w:rsidRDefault="00C640E8" w:rsidP="006D2D03">
            <w:pPr>
              <w:pStyle w:val="Paragrafi"/>
              <w:ind w:firstLine="0"/>
              <w:rPr>
                <w:sz w:val="18"/>
                <w:szCs w:val="18"/>
                <w:lang w:val="sq-AL"/>
              </w:rPr>
            </w:pPr>
          </w:p>
        </w:tc>
        <w:tc>
          <w:tcPr>
            <w:tcW w:w="405" w:type="pct"/>
          </w:tcPr>
          <w:p w:rsidR="00C640E8" w:rsidRPr="00A41052" w:rsidRDefault="00C640E8" w:rsidP="006D2D03">
            <w:pPr>
              <w:pStyle w:val="Paragrafi"/>
              <w:ind w:firstLine="0"/>
              <w:rPr>
                <w:sz w:val="18"/>
                <w:szCs w:val="18"/>
                <w:lang w:val="sq-AL"/>
              </w:rPr>
            </w:pPr>
          </w:p>
        </w:tc>
        <w:tc>
          <w:tcPr>
            <w:tcW w:w="541" w:type="pct"/>
          </w:tcPr>
          <w:p w:rsidR="00C640E8" w:rsidRPr="00A41052" w:rsidRDefault="00C640E8" w:rsidP="006D2D03">
            <w:pPr>
              <w:pStyle w:val="Paragrafi"/>
              <w:ind w:firstLine="0"/>
              <w:rPr>
                <w:sz w:val="18"/>
                <w:szCs w:val="18"/>
                <w:lang w:val="sq-AL"/>
              </w:rPr>
            </w:pPr>
          </w:p>
        </w:tc>
        <w:tc>
          <w:tcPr>
            <w:tcW w:w="501" w:type="pct"/>
          </w:tcPr>
          <w:p w:rsidR="00C640E8" w:rsidRPr="00A41052" w:rsidRDefault="00C640E8" w:rsidP="006D2D03">
            <w:pPr>
              <w:pStyle w:val="Paragrafi"/>
              <w:ind w:firstLine="0"/>
              <w:jc w:val="left"/>
              <w:rPr>
                <w:sz w:val="18"/>
                <w:szCs w:val="18"/>
                <w:lang w:val="sq-AL"/>
              </w:rPr>
            </w:pPr>
            <w:r w:rsidRPr="00A41052">
              <w:rPr>
                <w:sz w:val="18"/>
                <w:szCs w:val="18"/>
                <w:lang w:val="sq-AL"/>
              </w:rPr>
              <w:t>Çati të mbuluar me tjegull</w:t>
            </w:r>
          </w:p>
        </w:tc>
        <w:tc>
          <w:tcPr>
            <w:tcW w:w="540" w:type="pct"/>
          </w:tcPr>
          <w:p w:rsidR="00C640E8" w:rsidRPr="00A41052" w:rsidRDefault="00C640E8" w:rsidP="006D2D03">
            <w:pPr>
              <w:pStyle w:val="Paragrafi"/>
              <w:ind w:firstLine="0"/>
              <w:rPr>
                <w:sz w:val="18"/>
                <w:szCs w:val="18"/>
                <w:lang w:val="sq-AL"/>
              </w:rPr>
            </w:pPr>
          </w:p>
        </w:tc>
        <w:tc>
          <w:tcPr>
            <w:tcW w:w="410" w:type="pct"/>
          </w:tcPr>
          <w:p w:rsidR="00C640E8" w:rsidRPr="00A41052" w:rsidRDefault="00C640E8" w:rsidP="006D2D03">
            <w:pPr>
              <w:pStyle w:val="Paragrafi"/>
              <w:ind w:firstLine="0"/>
              <w:rPr>
                <w:sz w:val="18"/>
                <w:szCs w:val="18"/>
                <w:lang w:val="sq-AL"/>
              </w:rPr>
            </w:pPr>
          </w:p>
        </w:tc>
        <w:tc>
          <w:tcPr>
            <w:tcW w:w="494" w:type="pct"/>
          </w:tcPr>
          <w:p w:rsidR="00C640E8" w:rsidRPr="00A41052" w:rsidRDefault="00C640E8" w:rsidP="006D2D03">
            <w:pPr>
              <w:pStyle w:val="Paragrafi"/>
              <w:ind w:firstLine="0"/>
              <w:rPr>
                <w:sz w:val="18"/>
                <w:szCs w:val="18"/>
                <w:lang w:val="sq-AL"/>
              </w:rPr>
            </w:pPr>
          </w:p>
        </w:tc>
        <w:tc>
          <w:tcPr>
            <w:tcW w:w="438" w:type="pct"/>
          </w:tcPr>
          <w:p w:rsidR="00C640E8" w:rsidRPr="00A41052" w:rsidRDefault="00C640E8" w:rsidP="006D2D03">
            <w:pPr>
              <w:pStyle w:val="Paragrafi"/>
              <w:ind w:firstLine="0"/>
              <w:rPr>
                <w:sz w:val="18"/>
                <w:szCs w:val="18"/>
                <w:lang w:val="sq-AL"/>
              </w:rPr>
            </w:pPr>
          </w:p>
        </w:tc>
        <w:tc>
          <w:tcPr>
            <w:tcW w:w="438" w:type="pct"/>
          </w:tcPr>
          <w:p w:rsidR="00C640E8" w:rsidRPr="00A41052" w:rsidRDefault="00C640E8" w:rsidP="006D2D03">
            <w:pPr>
              <w:pStyle w:val="Paragrafi"/>
              <w:ind w:firstLine="0"/>
              <w:rPr>
                <w:sz w:val="18"/>
                <w:szCs w:val="18"/>
                <w:lang w:val="sq-AL"/>
              </w:rPr>
            </w:pPr>
          </w:p>
        </w:tc>
        <w:tc>
          <w:tcPr>
            <w:tcW w:w="406" w:type="pct"/>
          </w:tcPr>
          <w:p w:rsidR="00C640E8" w:rsidRPr="00A41052" w:rsidRDefault="00C640E8" w:rsidP="006D2D03">
            <w:pPr>
              <w:pStyle w:val="Paragrafi"/>
              <w:ind w:firstLine="0"/>
              <w:rPr>
                <w:sz w:val="18"/>
                <w:szCs w:val="18"/>
                <w:lang w:val="sq-AL"/>
              </w:rPr>
            </w:pPr>
          </w:p>
        </w:tc>
      </w:tr>
      <w:tr w:rsidR="00C640E8" w:rsidRPr="00A41052" w:rsidTr="006D2D03">
        <w:tc>
          <w:tcPr>
            <w:tcW w:w="413" w:type="pct"/>
          </w:tcPr>
          <w:p w:rsidR="00C640E8" w:rsidRPr="00A41052" w:rsidRDefault="00C640E8" w:rsidP="006D2D03">
            <w:pPr>
              <w:pStyle w:val="Paragrafi"/>
              <w:ind w:firstLine="0"/>
              <w:rPr>
                <w:sz w:val="18"/>
                <w:szCs w:val="18"/>
                <w:lang w:val="sq-AL"/>
              </w:rPr>
            </w:pPr>
          </w:p>
        </w:tc>
        <w:tc>
          <w:tcPr>
            <w:tcW w:w="413" w:type="pct"/>
          </w:tcPr>
          <w:p w:rsidR="00C640E8" w:rsidRPr="00A41052" w:rsidRDefault="00C640E8" w:rsidP="006D2D03">
            <w:pPr>
              <w:pStyle w:val="Paragrafi"/>
              <w:ind w:firstLine="0"/>
              <w:rPr>
                <w:sz w:val="18"/>
                <w:szCs w:val="18"/>
                <w:lang w:val="sq-AL"/>
              </w:rPr>
            </w:pPr>
          </w:p>
        </w:tc>
        <w:tc>
          <w:tcPr>
            <w:tcW w:w="405" w:type="pct"/>
          </w:tcPr>
          <w:p w:rsidR="00C640E8" w:rsidRPr="00A41052" w:rsidRDefault="00C640E8" w:rsidP="006D2D03">
            <w:pPr>
              <w:pStyle w:val="Paragrafi"/>
              <w:ind w:firstLine="0"/>
              <w:rPr>
                <w:sz w:val="18"/>
                <w:szCs w:val="18"/>
                <w:lang w:val="sq-AL"/>
              </w:rPr>
            </w:pPr>
          </w:p>
        </w:tc>
        <w:tc>
          <w:tcPr>
            <w:tcW w:w="541" w:type="pct"/>
          </w:tcPr>
          <w:p w:rsidR="00C640E8" w:rsidRPr="00A41052" w:rsidRDefault="00C640E8" w:rsidP="006D2D03">
            <w:pPr>
              <w:pStyle w:val="Paragrafi"/>
              <w:ind w:firstLine="0"/>
              <w:rPr>
                <w:sz w:val="18"/>
                <w:szCs w:val="18"/>
                <w:lang w:val="sq-AL"/>
              </w:rPr>
            </w:pPr>
          </w:p>
        </w:tc>
        <w:tc>
          <w:tcPr>
            <w:tcW w:w="501" w:type="pct"/>
          </w:tcPr>
          <w:p w:rsidR="00C640E8" w:rsidRPr="00A41052" w:rsidRDefault="00C640E8" w:rsidP="006D2D03">
            <w:pPr>
              <w:pStyle w:val="Paragrafi"/>
              <w:ind w:firstLine="0"/>
              <w:jc w:val="left"/>
              <w:rPr>
                <w:sz w:val="18"/>
                <w:szCs w:val="18"/>
                <w:lang w:val="sq-AL"/>
              </w:rPr>
            </w:pPr>
            <w:r w:rsidRPr="00A41052">
              <w:rPr>
                <w:sz w:val="18"/>
                <w:szCs w:val="18"/>
                <w:lang w:val="sq-AL"/>
              </w:rPr>
              <w:t xml:space="preserve">Depo nr. 1, mur </w:t>
            </w:r>
            <w:r w:rsidRPr="00A41052">
              <w:rPr>
                <w:sz w:val="18"/>
                <w:szCs w:val="18"/>
                <w:lang w:val="sq-AL"/>
              </w:rPr>
              <w:lastRenderedPageBreak/>
              <w:t>tulle e tjegull</w:t>
            </w:r>
          </w:p>
        </w:tc>
        <w:tc>
          <w:tcPr>
            <w:tcW w:w="540" w:type="pct"/>
          </w:tcPr>
          <w:p w:rsidR="00C640E8" w:rsidRPr="00A41052" w:rsidRDefault="00C640E8" w:rsidP="006D2D03">
            <w:pPr>
              <w:pStyle w:val="Paragrafi"/>
              <w:ind w:firstLine="0"/>
              <w:rPr>
                <w:sz w:val="18"/>
                <w:szCs w:val="18"/>
                <w:lang w:val="sq-AL"/>
              </w:rPr>
            </w:pPr>
            <w:r w:rsidRPr="00A41052">
              <w:rPr>
                <w:sz w:val="18"/>
                <w:szCs w:val="18"/>
                <w:lang w:val="sq-AL"/>
              </w:rPr>
              <w:lastRenderedPageBreak/>
              <w:t>Brenda rrethimit</w:t>
            </w:r>
          </w:p>
        </w:tc>
        <w:tc>
          <w:tcPr>
            <w:tcW w:w="410" w:type="pct"/>
          </w:tcPr>
          <w:p w:rsidR="00C640E8" w:rsidRPr="00A41052" w:rsidRDefault="00C640E8" w:rsidP="006D2D03">
            <w:pPr>
              <w:pStyle w:val="Paragrafi"/>
              <w:ind w:firstLine="0"/>
              <w:rPr>
                <w:sz w:val="18"/>
                <w:szCs w:val="18"/>
                <w:lang w:val="sq-AL"/>
              </w:rPr>
            </w:pPr>
            <w:r w:rsidRPr="00A41052">
              <w:rPr>
                <w:sz w:val="18"/>
                <w:szCs w:val="18"/>
                <w:lang w:val="sq-AL"/>
              </w:rPr>
              <w:t>1014.5</w:t>
            </w:r>
          </w:p>
        </w:tc>
        <w:tc>
          <w:tcPr>
            <w:tcW w:w="494" w:type="pct"/>
          </w:tcPr>
          <w:p w:rsidR="00C640E8" w:rsidRPr="00A41052" w:rsidRDefault="00C640E8" w:rsidP="006D2D03">
            <w:pPr>
              <w:pStyle w:val="Paragrafi"/>
              <w:ind w:firstLine="0"/>
              <w:rPr>
                <w:sz w:val="18"/>
                <w:szCs w:val="18"/>
                <w:lang w:val="sq-AL"/>
              </w:rPr>
            </w:pPr>
            <w:r w:rsidRPr="00A41052">
              <w:rPr>
                <w:sz w:val="18"/>
                <w:szCs w:val="18"/>
                <w:lang w:val="sq-AL"/>
              </w:rPr>
              <w:t>Magazinë</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DPRSH</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DR Elbasan</w:t>
            </w:r>
          </w:p>
        </w:tc>
        <w:tc>
          <w:tcPr>
            <w:tcW w:w="406" w:type="pct"/>
          </w:tcPr>
          <w:p w:rsidR="00C640E8" w:rsidRPr="00A41052" w:rsidRDefault="00C640E8" w:rsidP="006D2D03">
            <w:pPr>
              <w:pStyle w:val="Paragrafi"/>
              <w:ind w:firstLine="0"/>
              <w:rPr>
                <w:sz w:val="18"/>
                <w:szCs w:val="18"/>
                <w:lang w:val="sq-AL"/>
              </w:rPr>
            </w:pPr>
          </w:p>
        </w:tc>
      </w:tr>
      <w:tr w:rsidR="00C640E8" w:rsidRPr="00A41052" w:rsidTr="006D2D03">
        <w:tc>
          <w:tcPr>
            <w:tcW w:w="413" w:type="pct"/>
          </w:tcPr>
          <w:p w:rsidR="00C640E8" w:rsidRPr="00A41052" w:rsidRDefault="00C640E8" w:rsidP="006D2D03">
            <w:pPr>
              <w:pStyle w:val="Paragrafi"/>
              <w:ind w:firstLine="0"/>
              <w:rPr>
                <w:sz w:val="18"/>
                <w:szCs w:val="18"/>
                <w:lang w:val="sq-AL"/>
              </w:rPr>
            </w:pPr>
          </w:p>
        </w:tc>
        <w:tc>
          <w:tcPr>
            <w:tcW w:w="413" w:type="pct"/>
          </w:tcPr>
          <w:p w:rsidR="00C640E8" w:rsidRPr="00A41052" w:rsidRDefault="00C640E8" w:rsidP="006D2D03">
            <w:pPr>
              <w:pStyle w:val="Paragrafi"/>
              <w:ind w:firstLine="0"/>
              <w:rPr>
                <w:sz w:val="18"/>
                <w:szCs w:val="18"/>
                <w:lang w:val="sq-AL"/>
              </w:rPr>
            </w:pPr>
          </w:p>
        </w:tc>
        <w:tc>
          <w:tcPr>
            <w:tcW w:w="405" w:type="pct"/>
          </w:tcPr>
          <w:p w:rsidR="00C640E8" w:rsidRPr="00A41052" w:rsidRDefault="00C640E8" w:rsidP="006D2D03">
            <w:pPr>
              <w:pStyle w:val="Paragrafi"/>
              <w:ind w:firstLine="0"/>
              <w:rPr>
                <w:sz w:val="18"/>
                <w:szCs w:val="18"/>
                <w:lang w:val="sq-AL"/>
              </w:rPr>
            </w:pPr>
          </w:p>
        </w:tc>
        <w:tc>
          <w:tcPr>
            <w:tcW w:w="541" w:type="pct"/>
          </w:tcPr>
          <w:p w:rsidR="00C640E8" w:rsidRPr="00A41052" w:rsidRDefault="00C640E8" w:rsidP="006D2D03">
            <w:pPr>
              <w:pStyle w:val="Paragrafi"/>
              <w:ind w:firstLine="0"/>
              <w:rPr>
                <w:sz w:val="18"/>
                <w:szCs w:val="18"/>
                <w:lang w:val="sq-AL"/>
              </w:rPr>
            </w:pPr>
          </w:p>
        </w:tc>
        <w:tc>
          <w:tcPr>
            <w:tcW w:w="501" w:type="pct"/>
          </w:tcPr>
          <w:p w:rsidR="00C640E8" w:rsidRPr="00A41052" w:rsidRDefault="00C640E8" w:rsidP="006D2D03">
            <w:pPr>
              <w:pStyle w:val="Paragrafi"/>
              <w:ind w:firstLine="0"/>
              <w:jc w:val="left"/>
              <w:rPr>
                <w:sz w:val="18"/>
                <w:szCs w:val="18"/>
                <w:lang w:val="sq-AL"/>
              </w:rPr>
            </w:pPr>
            <w:r w:rsidRPr="00A41052">
              <w:rPr>
                <w:sz w:val="18"/>
                <w:szCs w:val="18"/>
                <w:lang w:val="sq-AL"/>
              </w:rPr>
              <w:t>Depo nr. 2, mur tulle e tjegull</w:t>
            </w:r>
          </w:p>
        </w:tc>
        <w:tc>
          <w:tcPr>
            <w:tcW w:w="540" w:type="pct"/>
          </w:tcPr>
          <w:p w:rsidR="00C640E8" w:rsidRPr="00A41052" w:rsidRDefault="00C640E8" w:rsidP="006D2D03">
            <w:pPr>
              <w:pStyle w:val="Paragrafi"/>
              <w:ind w:firstLine="0"/>
              <w:rPr>
                <w:sz w:val="18"/>
                <w:szCs w:val="18"/>
                <w:lang w:val="sq-AL"/>
              </w:rPr>
            </w:pPr>
            <w:r w:rsidRPr="00A41052">
              <w:rPr>
                <w:sz w:val="18"/>
                <w:szCs w:val="18"/>
                <w:lang w:val="sq-AL"/>
              </w:rPr>
              <w:t>Brenda rrethimit</w:t>
            </w:r>
          </w:p>
        </w:tc>
        <w:tc>
          <w:tcPr>
            <w:tcW w:w="410" w:type="pct"/>
          </w:tcPr>
          <w:p w:rsidR="00C640E8" w:rsidRPr="00A41052" w:rsidRDefault="00C640E8" w:rsidP="006D2D03">
            <w:pPr>
              <w:pStyle w:val="Paragrafi"/>
              <w:ind w:firstLine="0"/>
              <w:rPr>
                <w:sz w:val="18"/>
                <w:szCs w:val="18"/>
                <w:lang w:val="sq-AL"/>
              </w:rPr>
            </w:pPr>
            <w:r w:rsidRPr="00A41052">
              <w:rPr>
                <w:sz w:val="18"/>
                <w:szCs w:val="18"/>
                <w:lang w:val="sq-AL"/>
              </w:rPr>
              <w:t>567</w:t>
            </w:r>
          </w:p>
        </w:tc>
        <w:tc>
          <w:tcPr>
            <w:tcW w:w="494" w:type="pct"/>
          </w:tcPr>
          <w:p w:rsidR="00C640E8" w:rsidRPr="00A41052" w:rsidRDefault="00C640E8" w:rsidP="006D2D03">
            <w:pPr>
              <w:pStyle w:val="Paragrafi"/>
              <w:ind w:firstLine="0"/>
              <w:rPr>
                <w:sz w:val="18"/>
                <w:szCs w:val="18"/>
                <w:lang w:val="sq-AL"/>
              </w:rPr>
            </w:pPr>
            <w:r w:rsidRPr="00A41052">
              <w:rPr>
                <w:sz w:val="18"/>
                <w:szCs w:val="18"/>
                <w:lang w:val="sq-AL"/>
              </w:rPr>
              <w:t>Magazinë</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DPRSH</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DR Elbasan</w:t>
            </w:r>
          </w:p>
        </w:tc>
        <w:tc>
          <w:tcPr>
            <w:tcW w:w="406" w:type="pct"/>
          </w:tcPr>
          <w:p w:rsidR="00C640E8" w:rsidRPr="00A41052" w:rsidRDefault="00C640E8" w:rsidP="006D2D03">
            <w:pPr>
              <w:pStyle w:val="Paragrafi"/>
              <w:ind w:firstLine="0"/>
              <w:rPr>
                <w:sz w:val="18"/>
                <w:szCs w:val="18"/>
                <w:lang w:val="sq-AL"/>
              </w:rPr>
            </w:pPr>
          </w:p>
        </w:tc>
      </w:tr>
      <w:tr w:rsidR="00C640E8" w:rsidRPr="00A41052" w:rsidTr="006D2D03">
        <w:tc>
          <w:tcPr>
            <w:tcW w:w="413" w:type="pct"/>
          </w:tcPr>
          <w:p w:rsidR="00C640E8" w:rsidRPr="00A41052" w:rsidRDefault="00C640E8" w:rsidP="006D2D03">
            <w:pPr>
              <w:pStyle w:val="Paragrafi"/>
              <w:ind w:firstLine="0"/>
              <w:rPr>
                <w:sz w:val="18"/>
                <w:szCs w:val="18"/>
                <w:lang w:val="sq-AL"/>
              </w:rPr>
            </w:pPr>
          </w:p>
        </w:tc>
        <w:tc>
          <w:tcPr>
            <w:tcW w:w="413" w:type="pct"/>
          </w:tcPr>
          <w:p w:rsidR="00C640E8" w:rsidRPr="00A41052" w:rsidRDefault="00C640E8" w:rsidP="006D2D03">
            <w:pPr>
              <w:pStyle w:val="Paragrafi"/>
              <w:ind w:firstLine="0"/>
              <w:rPr>
                <w:sz w:val="18"/>
                <w:szCs w:val="18"/>
                <w:lang w:val="sq-AL"/>
              </w:rPr>
            </w:pPr>
          </w:p>
        </w:tc>
        <w:tc>
          <w:tcPr>
            <w:tcW w:w="405" w:type="pct"/>
          </w:tcPr>
          <w:p w:rsidR="00C640E8" w:rsidRPr="00A41052" w:rsidRDefault="00C640E8" w:rsidP="006D2D03">
            <w:pPr>
              <w:pStyle w:val="Paragrafi"/>
              <w:ind w:firstLine="0"/>
              <w:rPr>
                <w:sz w:val="18"/>
                <w:szCs w:val="18"/>
                <w:lang w:val="sq-AL"/>
              </w:rPr>
            </w:pPr>
          </w:p>
        </w:tc>
        <w:tc>
          <w:tcPr>
            <w:tcW w:w="541" w:type="pct"/>
          </w:tcPr>
          <w:p w:rsidR="00C640E8" w:rsidRPr="00A41052" w:rsidRDefault="00C640E8" w:rsidP="006D2D03">
            <w:pPr>
              <w:pStyle w:val="Paragrafi"/>
              <w:ind w:firstLine="0"/>
              <w:rPr>
                <w:sz w:val="18"/>
                <w:szCs w:val="18"/>
                <w:lang w:val="sq-AL"/>
              </w:rPr>
            </w:pPr>
          </w:p>
        </w:tc>
        <w:tc>
          <w:tcPr>
            <w:tcW w:w="501" w:type="pct"/>
          </w:tcPr>
          <w:p w:rsidR="00C640E8" w:rsidRPr="00A41052" w:rsidRDefault="00C640E8" w:rsidP="006D2D03">
            <w:pPr>
              <w:pStyle w:val="Paragrafi"/>
              <w:ind w:firstLine="0"/>
              <w:jc w:val="left"/>
              <w:rPr>
                <w:sz w:val="18"/>
                <w:szCs w:val="18"/>
                <w:lang w:val="sq-AL"/>
              </w:rPr>
            </w:pPr>
            <w:r w:rsidRPr="00A41052">
              <w:rPr>
                <w:sz w:val="18"/>
                <w:szCs w:val="18"/>
                <w:lang w:val="sq-AL"/>
              </w:rPr>
              <w:t>Depo nr.</w:t>
            </w:r>
            <w:r>
              <w:rPr>
                <w:sz w:val="18"/>
                <w:szCs w:val="18"/>
                <w:lang w:val="sq-AL"/>
              </w:rPr>
              <w:t xml:space="preserve"> </w:t>
            </w:r>
            <w:r w:rsidRPr="00A41052">
              <w:rPr>
                <w:sz w:val="18"/>
                <w:szCs w:val="18"/>
                <w:lang w:val="sq-AL"/>
              </w:rPr>
              <w:t>3, mur tulle, çati tjegulle</w:t>
            </w:r>
          </w:p>
        </w:tc>
        <w:tc>
          <w:tcPr>
            <w:tcW w:w="540" w:type="pct"/>
          </w:tcPr>
          <w:p w:rsidR="00C640E8" w:rsidRPr="00A41052" w:rsidRDefault="00C640E8" w:rsidP="006D2D03">
            <w:pPr>
              <w:pStyle w:val="Paragrafi"/>
              <w:ind w:firstLine="0"/>
              <w:rPr>
                <w:sz w:val="18"/>
                <w:szCs w:val="18"/>
                <w:lang w:val="sq-AL"/>
              </w:rPr>
            </w:pPr>
            <w:r w:rsidRPr="00A41052">
              <w:rPr>
                <w:sz w:val="18"/>
                <w:szCs w:val="18"/>
                <w:lang w:val="sq-AL"/>
              </w:rPr>
              <w:t>Brenda rrethimit</w:t>
            </w:r>
          </w:p>
        </w:tc>
        <w:tc>
          <w:tcPr>
            <w:tcW w:w="410" w:type="pct"/>
          </w:tcPr>
          <w:p w:rsidR="00C640E8" w:rsidRPr="00A41052" w:rsidRDefault="00C640E8" w:rsidP="006D2D03">
            <w:pPr>
              <w:pStyle w:val="Paragrafi"/>
              <w:ind w:firstLine="0"/>
              <w:rPr>
                <w:sz w:val="18"/>
                <w:szCs w:val="18"/>
                <w:lang w:val="sq-AL"/>
              </w:rPr>
            </w:pPr>
            <w:r w:rsidRPr="00A41052">
              <w:rPr>
                <w:sz w:val="18"/>
                <w:szCs w:val="18"/>
                <w:lang w:val="sq-AL"/>
              </w:rPr>
              <w:t>1014.5</w:t>
            </w:r>
          </w:p>
        </w:tc>
        <w:tc>
          <w:tcPr>
            <w:tcW w:w="494" w:type="pct"/>
          </w:tcPr>
          <w:p w:rsidR="00C640E8" w:rsidRPr="00A41052" w:rsidRDefault="00C640E8" w:rsidP="006D2D03">
            <w:pPr>
              <w:pStyle w:val="Paragrafi"/>
              <w:ind w:firstLine="0"/>
              <w:rPr>
                <w:sz w:val="18"/>
                <w:szCs w:val="18"/>
                <w:lang w:val="sq-AL"/>
              </w:rPr>
            </w:pPr>
            <w:r w:rsidRPr="00A41052">
              <w:rPr>
                <w:sz w:val="18"/>
                <w:szCs w:val="18"/>
                <w:lang w:val="sq-AL"/>
              </w:rPr>
              <w:t>Magazinë</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DPRSH</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DR Elbasan</w:t>
            </w:r>
          </w:p>
        </w:tc>
        <w:tc>
          <w:tcPr>
            <w:tcW w:w="406" w:type="pct"/>
          </w:tcPr>
          <w:p w:rsidR="00C640E8" w:rsidRPr="00A41052" w:rsidRDefault="00C640E8" w:rsidP="006D2D03">
            <w:pPr>
              <w:pStyle w:val="Paragrafi"/>
              <w:ind w:firstLine="0"/>
              <w:rPr>
                <w:sz w:val="18"/>
                <w:szCs w:val="18"/>
                <w:lang w:val="sq-AL"/>
              </w:rPr>
            </w:pPr>
          </w:p>
        </w:tc>
      </w:tr>
      <w:tr w:rsidR="00C640E8" w:rsidRPr="00A41052" w:rsidTr="006D2D03">
        <w:tc>
          <w:tcPr>
            <w:tcW w:w="413" w:type="pct"/>
          </w:tcPr>
          <w:p w:rsidR="00C640E8" w:rsidRPr="00A41052" w:rsidRDefault="00C640E8" w:rsidP="006D2D03">
            <w:pPr>
              <w:pStyle w:val="Paragrafi"/>
              <w:ind w:firstLine="0"/>
              <w:rPr>
                <w:sz w:val="18"/>
                <w:szCs w:val="18"/>
                <w:lang w:val="sq-AL"/>
              </w:rPr>
            </w:pPr>
          </w:p>
        </w:tc>
        <w:tc>
          <w:tcPr>
            <w:tcW w:w="413" w:type="pct"/>
          </w:tcPr>
          <w:p w:rsidR="00C640E8" w:rsidRPr="00A41052" w:rsidRDefault="00C640E8" w:rsidP="006D2D03">
            <w:pPr>
              <w:pStyle w:val="Paragrafi"/>
              <w:ind w:firstLine="0"/>
              <w:rPr>
                <w:sz w:val="18"/>
                <w:szCs w:val="18"/>
                <w:lang w:val="sq-AL"/>
              </w:rPr>
            </w:pPr>
          </w:p>
        </w:tc>
        <w:tc>
          <w:tcPr>
            <w:tcW w:w="405" w:type="pct"/>
          </w:tcPr>
          <w:p w:rsidR="00C640E8" w:rsidRPr="00A41052" w:rsidRDefault="00C640E8" w:rsidP="006D2D03">
            <w:pPr>
              <w:pStyle w:val="Paragrafi"/>
              <w:ind w:firstLine="0"/>
              <w:rPr>
                <w:sz w:val="18"/>
                <w:szCs w:val="18"/>
                <w:lang w:val="sq-AL"/>
              </w:rPr>
            </w:pPr>
          </w:p>
        </w:tc>
        <w:tc>
          <w:tcPr>
            <w:tcW w:w="541" w:type="pct"/>
          </w:tcPr>
          <w:p w:rsidR="00C640E8" w:rsidRPr="00A41052" w:rsidRDefault="00C640E8" w:rsidP="006D2D03">
            <w:pPr>
              <w:pStyle w:val="Paragrafi"/>
              <w:ind w:firstLine="0"/>
              <w:rPr>
                <w:sz w:val="18"/>
                <w:szCs w:val="18"/>
                <w:lang w:val="sq-AL"/>
              </w:rPr>
            </w:pPr>
          </w:p>
        </w:tc>
        <w:tc>
          <w:tcPr>
            <w:tcW w:w="501" w:type="pct"/>
          </w:tcPr>
          <w:p w:rsidR="00C640E8" w:rsidRPr="00A41052" w:rsidRDefault="00C640E8" w:rsidP="006D2D03">
            <w:pPr>
              <w:pStyle w:val="Paragrafi"/>
              <w:ind w:firstLine="0"/>
              <w:jc w:val="left"/>
              <w:rPr>
                <w:sz w:val="18"/>
                <w:szCs w:val="18"/>
                <w:lang w:val="sq-AL"/>
              </w:rPr>
            </w:pPr>
            <w:r w:rsidRPr="00A41052">
              <w:rPr>
                <w:sz w:val="18"/>
                <w:szCs w:val="18"/>
                <w:lang w:val="sq-AL"/>
              </w:rPr>
              <w:t>Depo nr. 4, mur tulle çati tjegulle</w:t>
            </w:r>
          </w:p>
        </w:tc>
        <w:tc>
          <w:tcPr>
            <w:tcW w:w="540" w:type="pct"/>
          </w:tcPr>
          <w:p w:rsidR="00C640E8" w:rsidRPr="00A41052" w:rsidRDefault="00C640E8" w:rsidP="006D2D03">
            <w:pPr>
              <w:pStyle w:val="Paragrafi"/>
              <w:ind w:firstLine="0"/>
              <w:rPr>
                <w:sz w:val="18"/>
                <w:szCs w:val="18"/>
                <w:lang w:val="sq-AL"/>
              </w:rPr>
            </w:pPr>
            <w:r w:rsidRPr="00A41052">
              <w:rPr>
                <w:sz w:val="18"/>
                <w:szCs w:val="18"/>
                <w:lang w:val="sq-AL"/>
              </w:rPr>
              <w:t>Brenda rrethimit</w:t>
            </w:r>
          </w:p>
        </w:tc>
        <w:tc>
          <w:tcPr>
            <w:tcW w:w="410" w:type="pct"/>
          </w:tcPr>
          <w:p w:rsidR="00C640E8" w:rsidRPr="00A41052" w:rsidRDefault="00C640E8" w:rsidP="006D2D03">
            <w:pPr>
              <w:pStyle w:val="Paragrafi"/>
              <w:ind w:firstLine="0"/>
              <w:rPr>
                <w:sz w:val="18"/>
                <w:szCs w:val="18"/>
                <w:lang w:val="sq-AL"/>
              </w:rPr>
            </w:pPr>
            <w:r w:rsidRPr="00A41052">
              <w:rPr>
                <w:sz w:val="18"/>
                <w:szCs w:val="18"/>
                <w:lang w:val="sq-AL"/>
              </w:rPr>
              <w:t>1014.5</w:t>
            </w:r>
          </w:p>
        </w:tc>
        <w:tc>
          <w:tcPr>
            <w:tcW w:w="494" w:type="pct"/>
          </w:tcPr>
          <w:p w:rsidR="00C640E8" w:rsidRPr="00A41052" w:rsidRDefault="00C640E8" w:rsidP="006D2D03">
            <w:pPr>
              <w:pStyle w:val="Paragrafi"/>
              <w:ind w:firstLine="0"/>
              <w:rPr>
                <w:sz w:val="18"/>
                <w:szCs w:val="18"/>
                <w:lang w:val="sq-AL"/>
              </w:rPr>
            </w:pPr>
            <w:r w:rsidRPr="00A41052">
              <w:rPr>
                <w:sz w:val="18"/>
                <w:szCs w:val="18"/>
                <w:lang w:val="sq-AL"/>
              </w:rPr>
              <w:t>Magazinë</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DPRSH</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DR Elbasan</w:t>
            </w:r>
          </w:p>
        </w:tc>
        <w:tc>
          <w:tcPr>
            <w:tcW w:w="406" w:type="pct"/>
          </w:tcPr>
          <w:p w:rsidR="00C640E8" w:rsidRPr="00A41052" w:rsidRDefault="00C640E8" w:rsidP="006D2D03">
            <w:pPr>
              <w:pStyle w:val="Paragrafi"/>
              <w:ind w:firstLine="0"/>
              <w:rPr>
                <w:sz w:val="18"/>
                <w:szCs w:val="18"/>
                <w:lang w:val="sq-AL"/>
              </w:rPr>
            </w:pPr>
          </w:p>
        </w:tc>
      </w:tr>
      <w:tr w:rsidR="00C640E8" w:rsidRPr="00A41052" w:rsidTr="006D2D03">
        <w:tc>
          <w:tcPr>
            <w:tcW w:w="413" w:type="pct"/>
          </w:tcPr>
          <w:p w:rsidR="00C640E8" w:rsidRPr="00A41052" w:rsidRDefault="00C640E8" w:rsidP="006D2D03">
            <w:pPr>
              <w:pStyle w:val="Paragrafi"/>
              <w:ind w:firstLine="0"/>
              <w:rPr>
                <w:sz w:val="18"/>
                <w:szCs w:val="18"/>
                <w:lang w:val="sq-AL"/>
              </w:rPr>
            </w:pPr>
          </w:p>
        </w:tc>
        <w:tc>
          <w:tcPr>
            <w:tcW w:w="413" w:type="pct"/>
          </w:tcPr>
          <w:p w:rsidR="00C640E8" w:rsidRPr="00A41052" w:rsidRDefault="00C640E8" w:rsidP="006D2D03">
            <w:pPr>
              <w:pStyle w:val="Paragrafi"/>
              <w:ind w:firstLine="0"/>
              <w:rPr>
                <w:sz w:val="18"/>
                <w:szCs w:val="18"/>
                <w:lang w:val="sq-AL"/>
              </w:rPr>
            </w:pPr>
          </w:p>
        </w:tc>
        <w:tc>
          <w:tcPr>
            <w:tcW w:w="405" w:type="pct"/>
          </w:tcPr>
          <w:p w:rsidR="00C640E8" w:rsidRPr="00A41052" w:rsidRDefault="00C640E8" w:rsidP="006D2D03">
            <w:pPr>
              <w:pStyle w:val="Paragrafi"/>
              <w:ind w:firstLine="0"/>
              <w:rPr>
                <w:sz w:val="18"/>
                <w:szCs w:val="18"/>
                <w:lang w:val="sq-AL"/>
              </w:rPr>
            </w:pPr>
          </w:p>
        </w:tc>
        <w:tc>
          <w:tcPr>
            <w:tcW w:w="541" w:type="pct"/>
          </w:tcPr>
          <w:p w:rsidR="00C640E8" w:rsidRPr="00A41052" w:rsidRDefault="00C640E8" w:rsidP="006D2D03">
            <w:pPr>
              <w:pStyle w:val="Paragrafi"/>
              <w:ind w:firstLine="0"/>
              <w:rPr>
                <w:sz w:val="18"/>
                <w:szCs w:val="18"/>
                <w:lang w:val="sq-AL"/>
              </w:rPr>
            </w:pPr>
          </w:p>
        </w:tc>
        <w:tc>
          <w:tcPr>
            <w:tcW w:w="501" w:type="pct"/>
          </w:tcPr>
          <w:p w:rsidR="00C640E8" w:rsidRPr="00A41052" w:rsidRDefault="00C640E8" w:rsidP="006D2D03">
            <w:pPr>
              <w:pStyle w:val="Paragrafi"/>
              <w:ind w:firstLine="0"/>
              <w:jc w:val="left"/>
              <w:rPr>
                <w:sz w:val="18"/>
                <w:szCs w:val="18"/>
                <w:lang w:val="sq-AL"/>
              </w:rPr>
            </w:pPr>
            <w:r w:rsidRPr="00A41052">
              <w:rPr>
                <w:sz w:val="18"/>
                <w:szCs w:val="18"/>
                <w:lang w:val="sq-AL"/>
              </w:rPr>
              <w:t>Depo nr. 5, mur tulle, çati tjegulle</w:t>
            </w:r>
          </w:p>
        </w:tc>
        <w:tc>
          <w:tcPr>
            <w:tcW w:w="540" w:type="pct"/>
          </w:tcPr>
          <w:p w:rsidR="00C640E8" w:rsidRPr="00A41052" w:rsidRDefault="00C640E8" w:rsidP="006D2D03">
            <w:pPr>
              <w:pStyle w:val="Paragrafi"/>
              <w:ind w:firstLine="0"/>
              <w:rPr>
                <w:sz w:val="18"/>
                <w:szCs w:val="18"/>
                <w:lang w:val="sq-AL"/>
              </w:rPr>
            </w:pPr>
            <w:r w:rsidRPr="00A41052">
              <w:rPr>
                <w:sz w:val="18"/>
                <w:szCs w:val="18"/>
                <w:lang w:val="sq-AL"/>
              </w:rPr>
              <w:t>Brenda rrethimit</w:t>
            </w:r>
          </w:p>
        </w:tc>
        <w:tc>
          <w:tcPr>
            <w:tcW w:w="410" w:type="pct"/>
          </w:tcPr>
          <w:p w:rsidR="00C640E8" w:rsidRPr="00A41052" w:rsidRDefault="00C640E8" w:rsidP="006D2D03">
            <w:pPr>
              <w:pStyle w:val="Paragrafi"/>
              <w:ind w:firstLine="0"/>
              <w:rPr>
                <w:sz w:val="18"/>
                <w:szCs w:val="18"/>
                <w:lang w:val="sq-AL"/>
              </w:rPr>
            </w:pPr>
            <w:r w:rsidRPr="00A41052">
              <w:rPr>
                <w:sz w:val="18"/>
                <w:szCs w:val="18"/>
                <w:lang w:val="sq-AL"/>
              </w:rPr>
              <w:t>1014.5</w:t>
            </w:r>
          </w:p>
        </w:tc>
        <w:tc>
          <w:tcPr>
            <w:tcW w:w="494" w:type="pct"/>
          </w:tcPr>
          <w:p w:rsidR="00C640E8" w:rsidRPr="00A41052" w:rsidRDefault="00C640E8" w:rsidP="006D2D03">
            <w:pPr>
              <w:pStyle w:val="Paragrafi"/>
              <w:ind w:firstLine="0"/>
              <w:rPr>
                <w:sz w:val="18"/>
                <w:szCs w:val="18"/>
                <w:lang w:val="sq-AL"/>
              </w:rPr>
            </w:pPr>
            <w:r w:rsidRPr="00A41052">
              <w:rPr>
                <w:sz w:val="18"/>
                <w:szCs w:val="18"/>
                <w:lang w:val="sq-AL"/>
              </w:rPr>
              <w:t>Magazinë</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DPRSH</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DR Elbasan</w:t>
            </w:r>
          </w:p>
        </w:tc>
        <w:tc>
          <w:tcPr>
            <w:tcW w:w="406" w:type="pct"/>
          </w:tcPr>
          <w:p w:rsidR="00C640E8" w:rsidRPr="00A41052" w:rsidRDefault="00C640E8" w:rsidP="006D2D03">
            <w:pPr>
              <w:pStyle w:val="Paragrafi"/>
              <w:ind w:firstLine="0"/>
              <w:rPr>
                <w:sz w:val="18"/>
                <w:szCs w:val="18"/>
                <w:lang w:val="sq-AL"/>
              </w:rPr>
            </w:pPr>
          </w:p>
        </w:tc>
      </w:tr>
      <w:tr w:rsidR="00C640E8" w:rsidRPr="00A41052" w:rsidTr="006D2D03">
        <w:tc>
          <w:tcPr>
            <w:tcW w:w="413" w:type="pct"/>
          </w:tcPr>
          <w:p w:rsidR="00C640E8" w:rsidRPr="00A41052" w:rsidRDefault="00C640E8" w:rsidP="006D2D03">
            <w:pPr>
              <w:pStyle w:val="Paragrafi"/>
              <w:ind w:firstLine="0"/>
              <w:rPr>
                <w:sz w:val="18"/>
                <w:szCs w:val="18"/>
                <w:lang w:val="sq-AL"/>
              </w:rPr>
            </w:pPr>
          </w:p>
        </w:tc>
        <w:tc>
          <w:tcPr>
            <w:tcW w:w="413" w:type="pct"/>
          </w:tcPr>
          <w:p w:rsidR="00C640E8" w:rsidRPr="00A41052" w:rsidRDefault="00C640E8" w:rsidP="006D2D03">
            <w:pPr>
              <w:pStyle w:val="Paragrafi"/>
              <w:ind w:firstLine="0"/>
              <w:rPr>
                <w:sz w:val="18"/>
                <w:szCs w:val="18"/>
                <w:lang w:val="sq-AL"/>
              </w:rPr>
            </w:pPr>
          </w:p>
        </w:tc>
        <w:tc>
          <w:tcPr>
            <w:tcW w:w="405" w:type="pct"/>
          </w:tcPr>
          <w:p w:rsidR="00C640E8" w:rsidRPr="00A41052" w:rsidRDefault="00C640E8" w:rsidP="006D2D03">
            <w:pPr>
              <w:pStyle w:val="Paragrafi"/>
              <w:ind w:firstLine="0"/>
              <w:rPr>
                <w:sz w:val="18"/>
                <w:szCs w:val="18"/>
                <w:lang w:val="sq-AL"/>
              </w:rPr>
            </w:pPr>
          </w:p>
        </w:tc>
        <w:tc>
          <w:tcPr>
            <w:tcW w:w="541" w:type="pct"/>
          </w:tcPr>
          <w:p w:rsidR="00C640E8" w:rsidRPr="00A41052" w:rsidRDefault="00C640E8" w:rsidP="006D2D03">
            <w:pPr>
              <w:pStyle w:val="Paragrafi"/>
              <w:ind w:firstLine="0"/>
              <w:rPr>
                <w:sz w:val="18"/>
                <w:szCs w:val="18"/>
                <w:lang w:val="sq-AL"/>
              </w:rPr>
            </w:pPr>
          </w:p>
        </w:tc>
        <w:tc>
          <w:tcPr>
            <w:tcW w:w="501" w:type="pct"/>
          </w:tcPr>
          <w:p w:rsidR="00C640E8" w:rsidRPr="00A41052" w:rsidRDefault="00C640E8" w:rsidP="006D2D03">
            <w:pPr>
              <w:pStyle w:val="Paragrafi"/>
              <w:ind w:firstLine="0"/>
              <w:jc w:val="left"/>
              <w:rPr>
                <w:sz w:val="18"/>
                <w:szCs w:val="18"/>
                <w:lang w:val="sq-AL"/>
              </w:rPr>
            </w:pPr>
            <w:r w:rsidRPr="00A41052">
              <w:rPr>
                <w:sz w:val="18"/>
                <w:szCs w:val="18"/>
                <w:lang w:val="sq-AL"/>
              </w:rPr>
              <w:t>Depo nr. 6, mur tulle, çati tjegulle</w:t>
            </w:r>
          </w:p>
        </w:tc>
        <w:tc>
          <w:tcPr>
            <w:tcW w:w="540" w:type="pct"/>
          </w:tcPr>
          <w:p w:rsidR="00C640E8" w:rsidRPr="00A41052" w:rsidRDefault="00C640E8" w:rsidP="006D2D03">
            <w:pPr>
              <w:pStyle w:val="Paragrafi"/>
              <w:ind w:firstLine="0"/>
              <w:rPr>
                <w:sz w:val="18"/>
                <w:szCs w:val="18"/>
                <w:lang w:val="sq-AL"/>
              </w:rPr>
            </w:pPr>
            <w:r w:rsidRPr="00A41052">
              <w:rPr>
                <w:sz w:val="18"/>
                <w:szCs w:val="18"/>
                <w:lang w:val="sq-AL"/>
              </w:rPr>
              <w:t>Brenda rrethimit</w:t>
            </w:r>
          </w:p>
        </w:tc>
        <w:tc>
          <w:tcPr>
            <w:tcW w:w="410" w:type="pct"/>
          </w:tcPr>
          <w:p w:rsidR="00C640E8" w:rsidRPr="00A41052" w:rsidRDefault="00C640E8" w:rsidP="006D2D03">
            <w:pPr>
              <w:pStyle w:val="Paragrafi"/>
              <w:ind w:firstLine="0"/>
              <w:rPr>
                <w:sz w:val="18"/>
                <w:szCs w:val="18"/>
                <w:lang w:val="sq-AL"/>
              </w:rPr>
            </w:pPr>
            <w:r w:rsidRPr="00A41052">
              <w:rPr>
                <w:sz w:val="18"/>
                <w:szCs w:val="18"/>
                <w:lang w:val="sq-AL"/>
              </w:rPr>
              <w:t>1014.5</w:t>
            </w:r>
          </w:p>
        </w:tc>
        <w:tc>
          <w:tcPr>
            <w:tcW w:w="494" w:type="pct"/>
          </w:tcPr>
          <w:p w:rsidR="00C640E8" w:rsidRPr="00A41052" w:rsidRDefault="00C640E8" w:rsidP="006D2D03">
            <w:pPr>
              <w:pStyle w:val="Paragrafi"/>
              <w:ind w:firstLine="0"/>
              <w:rPr>
                <w:sz w:val="18"/>
                <w:szCs w:val="18"/>
                <w:lang w:val="sq-AL"/>
              </w:rPr>
            </w:pPr>
            <w:r w:rsidRPr="00A41052">
              <w:rPr>
                <w:sz w:val="18"/>
                <w:szCs w:val="18"/>
                <w:lang w:val="sq-AL"/>
              </w:rPr>
              <w:t>Magazinë</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DPRSH</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DR Elbasan</w:t>
            </w:r>
          </w:p>
        </w:tc>
        <w:tc>
          <w:tcPr>
            <w:tcW w:w="406" w:type="pct"/>
          </w:tcPr>
          <w:p w:rsidR="00C640E8" w:rsidRPr="00A41052" w:rsidRDefault="00C640E8" w:rsidP="006D2D03">
            <w:pPr>
              <w:pStyle w:val="Paragrafi"/>
              <w:ind w:firstLine="0"/>
              <w:rPr>
                <w:sz w:val="18"/>
                <w:szCs w:val="18"/>
                <w:lang w:val="sq-AL"/>
              </w:rPr>
            </w:pPr>
          </w:p>
        </w:tc>
      </w:tr>
      <w:tr w:rsidR="00C640E8" w:rsidRPr="00A41052" w:rsidTr="006D2D03">
        <w:tc>
          <w:tcPr>
            <w:tcW w:w="413" w:type="pct"/>
          </w:tcPr>
          <w:p w:rsidR="00C640E8" w:rsidRPr="00A41052" w:rsidRDefault="00C640E8" w:rsidP="006D2D03">
            <w:pPr>
              <w:pStyle w:val="Paragrafi"/>
              <w:ind w:firstLine="0"/>
              <w:rPr>
                <w:sz w:val="18"/>
                <w:szCs w:val="18"/>
                <w:lang w:val="sq-AL"/>
              </w:rPr>
            </w:pPr>
          </w:p>
        </w:tc>
        <w:tc>
          <w:tcPr>
            <w:tcW w:w="413" w:type="pct"/>
          </w:tcPr>
          <w:p w:rsidR="00C640E8" w:rsidRPr="00A41052" w:rsidRDefault="00C640E8" w:rsidP="006D2D03">
            <w:pPr>
              <w:pStyle w:val="Paragrafi"/>
              <w:ind w:firstLine="0"/>
              <w:rPr>
                <w:sz w:val="18"/>
                <w:szCs w:val="18"/>
                <w:lang w:val="sq-AL"/>
              </w:rPr>
            </w:pPr>
          </w:p>
        </w:tc>
        <w:tc>
          <w:tcPr>
            <w:tcW w:w="405" w:type="pct"/>
          </w:tcPr>
          <w:p w:rsidR="00C640E8" w:rsidRPr="00A41052" w:rsidRDefault="00C640E8" w:rsidP="006D2D03">
            <w:pPr>
              <w:pStyle w:val="Paragrafi"/>
              <w:ind w:firstLine="0"/>
              <w:rPr>
                <w:sz w:val="18"/>
                <w:szCs w:val="18"/>
                <w:lang w:val="sq-AL"/>
              </w:rPr>
            </w:pPr>
          </w:p>
        </w:tc>
        <w:tc>
          <w:tcPr>
            <w:tcW w:w="541" w:type="pct"/>
          </w:tcPr>
          <w:p w:rsidR="00C640E8" w:rsidRPr="00A41052" w:rsidRDefault="00C640E8" w:rsidP="006D2D03">
            <w:pPr>
              <w:pStyle w:val="Paragrafi"/>
              <w:ind w:firstLine="0"/>
              <w:rPr>
                <w:sz w:val="18"/>
                <w:szCs w:val="18"/>
                <w:lang w:val="sq-AL"/>
              </w:rPr>
            </w:pPr>
          </w:p>
        </w:tc>
        <w:tc>
          <w:tcPr>
            <w:tcW w:w="501" w:type="pct"/>
          </w:tcPr>
          <w:p w:rsidR="00C640E8" w:rsidRPr="00A41052" w:rsidRDefault="00C640E8" w:rsidP="006D2D03">
            <w:pPr>
              <w:pStyle w:val="Paragrafi"/>
              <w:ind w:firstLine="0"/>
              <w:jc w:val="left"/>
              <w:rPr>
                <w:sz w:val="18"/>
                <w:szCs w:val="18"/>
                <w:lang w:val="sq-AL"/>
              </w:rPr>
            </w:pPr>
            <w:r w:rsidRPr="00A41052">
              <w:rPr>
                <w:sz w:val="18"/>
                <w:szCs w:val="18"/>
                <w:lang w:val="sq-AL"/>
              </w:rPr>
              <w:t>Depo nr. 7, mur tulle, çati tjegulle</w:t>
            </w:r>
          </w:p>
        </w:tc>
        <w:tc>
          <w:tcPr>
            <w:tcW w:w="540" w:type="pct"/>
          </w:tcPr>
          <w:p w:rsidR="00C640E8" w:rsidRPr="00A41052" w:rsidRDefault="00C640E8" w:rsidP="006D2D03">
            <w:pPr>
              <w:pStyle w:val="Paragrafi"/>
              <w:ind w:firstLine="0"/>
              <w:rPr>
                <w:sz w:val="18"/>
                <w:szCs w:val="18"/>
                <w:lang w:val="sq-AL"/>
              </w:rPr>
            </w:pPr>
            <w:r w:rsidRPr="00A41052">
              <w:rPr>
                <w:sz w:val="18"/>
                <w:szCs w:val="18"/>
                <w:lang w:val="sq-AL"/>
              </w:rPr>
              <w:t>Brenda rrethimit</w:t>
            </w:r>
          </w:p>
        </w:tc>
        <w:tc>
          <w:tcPr>
            <w:tcW w:w="410" w:type="pct"/>
          </w:tcPr>
          <w:p w:rsidR="00C640E8" w:rsidRPr="00A41052" w:rsidRDefault="00C640E8" w:rsidP="006D2D03">
            <w:pPr>
              <w:pStyle w:val="Paragrafi"/>
              <w:ind w:firstLine="0"/>
              <w:rPr>
                <w:sz w:val="18"/>
                <w:szCs w:val="18"/>
                <w:lang w:val="sq-AL"/>
              </w:rPr>
            </w:pPr>
            <w:r w:rsidRPr="00A41052">
              <w:rPr>
                <w:sz w:val="18"/>
                <w:szCs w:val="18"/>
                <w:lang w:val="sq-AL"/>
              </w:rPr>
              <w:t>1014.5</w:t>
            </w:r>
          </w:p>
        </w:tc>
        <w:tc>
          <w:tcPr>
            <w:tcW w:w="494" w:type="pct"/>
          </w:tcPr>
          <w:p w:rsidR="00C640E8" w:rsidRPr="00A41052" w:rsidRDefault="00C640E8" w:rsidP="006D2D03">
            <w:pPr>
              <w:pStyle w:val="Paragrafi"/>
              <w:ind w:firstLine="0"/>
              <w:rPr>
                <w:sz w:val="18"/>
                <w:szCs w:val="18"/>
                <w:lang w:val="sq-AL"/>
              </w:rPr>
            </w:pPr>
            <w:r w:rsidRPr="00A41052">
              <w:rPr>
                <w:sz w:val="18"/>
                <w:szCs w:val="18"/>
                <w:lang w:val="sq-AL"/>
              </w:rPr>
              <w:t>Magazinë</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DPRSH</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DR Elbasan</w:t>
            </w:r>
          </w:p>
        </w:tc>
        <w:tc>
          <w:tcPr>
            <w:tcW w:w="406" w:type="pct"/>
          </w:tcPr>
          <w:p w:rsidR="00C640E8" w:rsidRPr="00A41052" w:rsidRDefault="00C640E8" w:rsidP="006D2D03">
            <w:pPr>
              <w:pStyle w:val="Paragrafi"/>
              <w:ind w:firstLine="0"/>
              <w:rPr>
                <w:sz w:val="18"/>
                <w:szCs w:val="18"/>
                <w:lang w:val="sq-AL"/>
              </w:rPr>
            </w:pPr>
          </w:p>
        </w:tc>
      </w:tr>
      <w:tr w:rsidR="00C640E8" w:rsidRPr="00A41052" w:rsidTr="006D2D03">
        <w:tc>
          <w:tcPr>
            <w:tcW w:w="413" w:type="pct"/>
          </w:tcPr>
          <w:p w:rsidR="00C640E8" w:rsidRPr="00A41052" w:rsidRDefault="00C640E8" w:rsidP="006D2D03">
            <w:pPr>
              <w:pStyle w:val="Paragrafi"/>
              <w:ind w:firstLine="0"/>
              <w:rPr>
                <w:sz w:val="18"/>
                <w:szCs w:val="18"/>
                <w:lang w:val="sq-AL"/>
              </w:rPr>
            </w:pPr>
          </w:p>
        </w:tc>
        <w:tc>
          <w:tcPr>
            <w:tcW w:w="413" w:type="pct"/>
          </w:tcPr>
          <w:p w:rsidR="00C640E8" w:rsidRPr="00A41052" w:rsidRDefault="00C640E8" w:rsidP="006D2D03">
            <w:pPr>
              <w:pStyle w:val="Paragrafi"/>
              <w:ind w:firstLine="0"/>
              <w:rPr>
                <w:sz w:val="18"/>
                <w:szCs w:val="18"/>
                <w:lang w:val="sq-AL"/>
              </w:rPr>
            </w:pPr>
          </w:p>
        </w:tc>
        <w:tc>
          <w:tcPr>
            <w:tcW w:w="405" w:type="pct"/>
          </w:tcPr>
          <w:p w:rsidR="00C640E8" w:rsidRPr="00A41052" w:rsidRDefault="00C640E8" w:rsidP="006D2D03">
            <w:pPr>
              <w:pStyle w:val="Paragrafi"/>
              <w:ind w:firstLine="0"/>
              <w:rPr>
                <w:sz w:val="18"/>
                <w:szCs w:val="18"/>
                <w:lang w:val="sq-AL"/>
              </w:rPr>
            </w:pPr>
          </w:p>
        </w:tc>
        <w:tc>
          <w:tcPr>
            <w:tcW w:w="541" w:type="pct"/>
          </w:tcPr>
          <w:p w:rsidR="00C640E8" w:rsidRPr="00A41052" w:rsidRDefault="00C640E8" w:rsidP="006D2D03">
            <w:pPr>
              <w:pStyle w:val="Paragrafi"/>
              <w:ind w:firstLine="0"/>
              <w:rPr>
                <w:sz w:val="18"/>
                <w:szCs w:val="18"/>
                <w:lang w:val="sq-AL"/>
              </w:rPr>
            </w:pPr>
          </w:p>
        </w:tc>
        <w:tc>
          <w:tcPr>
            <w:tcW w:w="501" w:type="pct"/>
          </w:tcPr>
          <w:p w:rsidR="00C640E8" w:rsidRPr="00A41052" w:rsidRDefault="00C640E8" w:rsidP="006D2D03">
            <w:pPr>
              <w:pStyle w:val="Paragrafi"/>
              <w:ind w:firstLine="0"/>
              <w:jc w:val="left"/>
              <w:rPr>
                <w:sz w:val="18"/>
                <w:szCs w:val="18"/>
                <w:lang w:val="sq-AL"/>
              </w:rPr>
            </w:pPr>
            <w:r w:rsidRPr="00A41052">
              <w:rPr>
                <w:sz w:val="18"/>
                <w:szCs w:val="18"/>
                <w:lang w:val="sq-AL"/>
              </w:rPr>
              <w:t>Depo nr. 8, mur tulle, çati tjegulle</w:t>
            </w:r>
          </w:p>
        </w:tc>
        <w:tc>
          <w:tcPr>
            <w:tcW w:w="540" w:type="pct"/>
          </w:tcPr>
          <w:p w:rsidR="00C640E8" w:rsidRPr="00A41052" w:rsidRDefault="00C640E8" w:rsidP="006D2D03">
            <w:pPr>
              <w:pStyle w:val="Paragrafi"/>
              <w:ind w:firstLine="0"/>
              <w:rPr>
                <w:sz w:val="18"/>
                <w:szCs w:val="18"/>
                <w:lang w:val="sq-AL"/>
              </w:rPr>
            </w:pPr>
            <w:r w:rsidRPr="00A41052">
              <w:rPr>
                <w:sz w:val="18"/>
                <w:szCs w:val="18"/>
                <w:lang w:val="sq-AL"/>
              </w:rPr>
              <w:t>Brenda rrethimit</w:t>
            </w:r>
          </w:p>
        </w:tc>
        <w:tc>
          <w:tcPr>
            <w:tcW w:w="410" w:type="pct"/>
          </w:tcPr>
          <w:p w:rsidR="00C640E8" w:rsidRPr="00A41052" w:rsidRDefault="00C640E8" w:rsidP="006D2D03">
            <w:pPr>
              <w:pStyle w:val="Paragrafi"/>
              <w:ind w:firstLine="0"/>
              <w:rPr>
                <w:sz w:val="18"/>
                <w:szCs w:val="18"/>
                <w:lang w:val="sq-AL"/>
              </w:rPr>
            </w:pPr>
            <w:r w:rsidRPr="00A41052">
              <w:rPr>
                <w:sz w:val="18"/>
                <w:szCs w:val="18"/>
                <w:lang w:val="sq-AL"/>
              </w:rPr>
              <w:t>1014.5</w:t>
            </w:r>
          </w:p>
        </w:tc>
        <w:tc>
          <w:tcPr>
            <w:tcW w:w="494" w:type="pct"/>
          </w:tcPr>
          <w:p w:rsidR="00C640E8" w:rsidRPr="00A41052" w:rsidRDefault="00C640E8" w:rsidP="006D2D03">
            <w:pPr>
              <w:pStyle w:val="Paragrafi"/>
              <w:ind w:firstLine="0"/>
              <w:rPr>
                <w:sz w:val="18"/>
                <w:szCs w:val="18"/>
                <w:lang w:val="sq-AL"/>
              </w:rPr>
            </w:pPr>
            <w:r w:rsidRPr="00A41052">
              <w:rPr>
                <w:sz w:val="18"/>
                <w:szCs w:val="18"/>
                <w:lang w:val="sq-AL"/>
              </w:rPr>
              <w:t>Magazinë</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DPRSH</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DR Elbasan</w:t>
            </w:r>
          </w:p>
        </w:tc>
        <w:tc>
          <w:tcPr>
            <w:tcW w:w="406" w:type="pct"/>
          </w:tcPr>
          <w:p w:rsidR="00C640E8" w:rsidRPr="00A41052" w:rsidRDefault="00C640E8" w:rsidP="006D2D03">
            <w:pPr>
              <w:pStyle w:val="Paragrafi"/>
              <w:ind w:firstLine="0"/>
              <w:rPr>
                <w:sz w:val="18"/>
                <w:szCs w:val="18"/>
                <w:lang w:val="sq-AL"/>
              </w:rPr>
            </w:pPr>
          </w:p>
        </w:tc>
      </w:tr>
      <w:tr w:rsidR="00C640E8" w:rsidRPr="00A41052" w:rsidTr="006D2D03">
        <w:tc>
          <w:tcPr>
            <w:tcW w:w="413" w:type="pct"/>
          </w:tcPr>
          <w:p w:rsidR="00C640E8" w:rsidRPr="00A41052" w:rsidRDefault="00C640E8" w:rsidP="006D2D03">
            <w:pPr>
              <w:pStyle w:val="Paragrafi"/>
              <w:ind w:firstLine="0"/>
              <w:rPr>
                <w:sz w:val="18"/>
                <w:szCs w:val="18"/>
                <w:lang w:val="sq-AL"/>
              </w:rPr>
            </w:pPr>
          </w:p>
        </w:tc>
        <w:tc>
          <w:tcPr>
            <w:tcW w:w="413" w:type="pct"/>
          </w:tcPr>
          <w:p w:rsidR="00C640E8" w:rsidRPr="00A41052" w:rsidRDefault="00C640E8" w:rsidP="006D2D03">
            <w:pPr>
              <w:pStyle w:val="Paragrafi"/>
              <w:ind w:firstLine="0"/>
              <w:rPr>
                <w:sz w:val="18"/>
                <w:szCs w:val="18"/>
                <w:lang w:val="sq-AL"/>
              </w:rPr>
            </w:pPr>
          </w:p>
        </w:tc>
        <w:tc>
          <w:tcPr>
            <w:tcW w:w="405" w:type="pct"/>
          </w:tcPr>
          <w:p w:rsidR="00C640E8" w:rsidRPr="00A41052" w:rsidRDefault="00C640E8" w:rsidP="006D2D03">
            <w:pPr>
              <w:pStyle w:val="Paragrafi"/>
              <w:ind w:firstLine="0"/>
              <w:rPr>
                <w:sz w:val="18"/>
                <w:szCs w:val="18"/>
                <w:lang w:val="sq-AL"/>
              </w:rPr>
            </w:pPr>
          </w:p>
        </w:tc>
        <w:tc>
          <w:tcPr>
            <w:tcW w:w="541" w:type="pct"/>
          </w:tcPr>
          <w:p w:rsidR="00C640E8" w:rsidRPr="00A41052" w:rsidRDefault="00C640E8" w:rsidP="006D2D03">
            <w:pPr>
              <w:pStyle w:val="Paragrafi"/>
              <w:ind w:firstLine="0"/>
              <w:rPr>
                <w:sz w:val="18"/>
                <w:szCs w:val="18"/>
                <w:lang w:val="sq-AL"/>
              </w:rPr>
            </w:pPr>
          </w:p>
        </w:tc>
        <w:tc>
          <w:tcPr>
            <w:tcW w:w="501" w:type="pct"/>
          </w:tcPr>
          <w:p w:rsidR="00C640E8" w:rsidRPr="00A41052" w:rsidRDefault="00C640E8" w:rsidP="006D2D03">
            <w:pPr>
              <w:pStyle w:val="Paragrafi"/>
              <w:ind w:firstLine="0"/>
              <w:jc w:val="left"/>
              <w:rPr>
                <w:sz w:val="18"/>
                <w:szCs w:val="18"/>
                <w:lang w:val="sq-AL"/>
              </w:rPr>
            </w:pPr>
            <w:r w:rsidRPr="00A41052">
              <w:rPr>
                <w:sz w:val="18"/>
                <w:szCs w:val="18"/>
                <w:lang w:val="sq-AL"/>
              </w:rPr>
              <w:t>Depo nr. 9, mur tulle, çati tjegulle</w:t>
            </w:r>
          </w:p>
        </w:tc>
        <w:tc>
          <w:tcPr>
            <w:tcW w:w="540" w:type="pct"/>
          </w:tcPr>
          <w:p w:rsidR="00C640E8" w:rsidRPr="00A41052" w:rsidRDefault="00C640E8" w:rsidP="006D2D03">
            <w:pPr>
              <w:pStyle w:val="Paragrafi"/>
              <w:ind w:firstLine="0"/>
              <w:rPr>
                <w:sz w:val="18"/>
                <w:szCs w:val="18"/>
                <w:lang w:val="sq-AL"/>
              </w:rPr>
            </w:pPr>
            <w:r w:rsidRPr="00A41052">
              <w:rPr>
                <w:sz w:val="18"/>
                <w:szCs w:val="18"/>
                <w:lang w:val="sq-AL"/>
              </w:rPr>
              <w:t>Brenda rrethimit</w:t>
            </w:r>
          </w:p>
        </w:tc>
        <w:tc>
          <w:tcPr>
            <w:tcW w:w="410" w:type="pct"/>
          </w:tcPr>
          <w:p w:rsidR="00C640E8" w:rsidRPr="00A41052" w:rsidRDefault="00C640E8" w:rsidP="006D2D03">
            <w:pPr>
              <w:pStyle w:val="Paragrafi"/>
              <w:ind w:firstLine="0"/>
              <w:rPr>
                <w:sz w:val="18"/>
                <w:szCs w:val="18"/>
                <w:lang w:val="sq-AL"/>
              </w:rPr>
            </w:pPr>
            <w:r w:rsidRPr="00A41052">
              <w:rPr>
                <w:sz w:val="18"/>
                <w:szCs w:val="18"/>
                <w:lang w:val="sq-AL"/>
              </w:rPr>
              <w:t>1014.5</w:t>
            </w:r>
          </w:p>
        </w:tc>
        <w:tc>
          <w:tcPr>
            <w:tcW w:w="494" w:type="pct"/>
          </w:tcPr>
          <w:p w:rsidR="00C640E8" w:rsidRPr="00A41052" w:rsidRDefault="00C640E8" w:rsidP="006D2D03">
            <w:pPr>
              <w:pStyle w:val="Paragrafi"/>
              <w:ind w:firstLine="0"/>
              <w:rPr>
                <w:sz w:val="18"/>
                <w:szCs w:val="18"/>
                <w:lang w:val="sq-AL"/>
              </w:rPr>
            </w:pPr>
            <w:r w:rsidRPr="00A41052">
              <w:rPr>
                <w:sz w:val="18"/>
                <w:szCs w:val="18"/>
                <w:lang w:val="sq-AL"/>
              </w:rPr>
              <w:t>Magazinë</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DPRSH</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DR Elbasan</w:t>
            </w:r>
          </w:p>
        </w:tc>
        <w:tc>
          <w:tcPr>
            <w:tcW w:w="406" w:type="pct"/>
          </w:tcPr>
          <w:p w:rsidR="00C640E8" w:rsidRPr="00A41052" w:rsidRDefault="00C640E8" w:rsidP="006D2D03">
            <w:pPr>
              <w:pStyle w:val="Paragrafi"/>
              <w:ind w:firstLine="0"/>
              <w:rPr>
                <w:sz w:val="18"/>
                <w:szCs w:val="18"/>
                <w:lang w:val="sq-AL"/>
              </w:rPr>
            </w:pPr>
          </w:p>
        </w:tc>
      </w:tr>
      <w:tr w:rsidR="00C640E8" w:rsidRPr="00A41052" w:rsidTr="006D2D03">
        <w:tc>
          <w:tcPr>
            <w:tcW w:w="413" w:type="pct"/>
          </w:tcPr>
          <w:p w:rsidR="00C640E8" w:rsidRPr="00A41052" w:rsidRDefault="00C640E8" w:rsidP="006D2D03">
            <w:pPr>
              <w:pStyle w:val="Paragrafi"/>
              <w:ind w:firstLine="0"/>
              <w:rPr>
                <w:sz w:val="18"/>
                <w:szCs w:val="18"/>
                <w:lang w:val="sq-AL"/>
              </w:rPr>
            </w:pPr>
          </w:p>
        </w:tc>
        <w:tc>
          <w:tcPr>
            <w:tcW w:w="413" w:type="pct"/>
          </w:tcPr>
          <w:p w:rsidR="00C640E8" w:rsidRPr="00A41052" w:rsidRDefault="00C640E8" w:rsidP="006D2D03">
            <w:pPr>
              <w:pStyle w:val="Paragrafi"/>
              <w:ind w:firstLine="0"/>
              <w:rPr>
                <w:sz w:val="18"/>
                <w:szCs w:val="18"/>
                <w:lang w:val="sq-AL"/>
              </w:rPr>
            </w:pPr>
          </w:p>
        </w:tc>
        <w:tc>
          <w:tcPr>
            <w:tcW w:w="405" w:type="pct"/>
          </w:tcPr>
          <w:p w:rsidR="00C640E8" w:rsidRPr="00A41052" w:rsidRDefault="00C640E8" w:rsidP="006D2D03">
            <w:pPr>
              <w:pStyle w:val="Paragrafi"/>
              <w:ind w:firstLine="0"/>
              <w:rPr>
                <w:sz w:val="18"/>
                <w:szCs w:val="18"/>
                <w:lang w:val="sq-AL"/>
              </w:rPr>
            </w:pPr>
          </w:p>
        </w:tc>
        <w:tc>
          <w:tcPr>
            <w:tcW w:w="541" w:type="pct"/>
          </w:tcPr>
          <w:p w:rsidR="00C640E8" w:rsidRPr="00A41052" w:rsidRDefault="00C640E8" w:rsidP="006D2D03">
            <w:pPr>
              <w:pStyle w:val="Paragrafi"/>
              <w:ind w:firstLine="0"/>
              <w:rPr>
                <w:sz w:val="18"/>
                <w:szCs w:val="18"/>
                <w:lang w:val="sq-AL"/>
              </w:rPr>
            </w:pPr>
          </w:p>
        </w:tc>
        <w:tc>
          <w:tcPr>
            <w:tcW w:w="501" w:type="pct"/>
          </w:tcPr>
          <w:p w:rsidR="00C640E8" w:rsidRPr="00A41052" w:rsidRDefault="00C640E8" w:rsidP="006D2D03">
            <w:pPr>
              <w:pStyle w:val="Paragrafi"/>
              <w:ind w:firstLine="0"/>
              <w:jc w:val="left"/>
              <w:rPr>
                <w:sz w:val="18"/>
                <w:szCs w:val="18"/>
                <w:lang w:val="sq-AL"/>
              </w:rPr>
            </w:pPr>
            <w:r>
              <w:rPr>
                <w:sz w:val="18"/>
                <w:szCs w:val="18"/>
                <w:lang w:val="sq-AL"/>
              </w:rPr>
              <w:t>Rr.</w:t>
            </w:r>
            <w:r w:rsidRPr="00A41052">
              <w:rPr>
                <w:sz w:val="18"/>
                <w:szCs w:val="18"/>
                <w:lang w:val="sq-AL"/>
              </w:rPr>
              <w:t xml:space="preserve"> me mur tulle 2 m i lartë</w:t>
            </w:r>
          </w:p>
        </w:tc>
        <w:tc>
          <w:tcPr>
            <w:tcW w:w="540" w:type="pct"/>
          </w:tcPr>
          <w:p w:rsidR="00C640E8" w:rsidRPr="00A41052" w:rsidRDefault="00C640E8" w:rsidP="006D2D03">
            <w:pPr>
              <w:pStyle w:val="Paragrafi"/>
              <w:ind w:firstLine="0"/>
              <w:rPr>
                <w:sz w:val="18"/>
                <w:szCs w:val="18"/>
                <w:lang w:val="sq-AL"/>
              </w:rPr>
            </w:pPr>
            <w:r w:rsidRPr="00A41052">
              <w:rPr>
                <w:sz w:val="18"/>
                <w:szCs w:val="18"/>
                <w:lang w:val="sq-AL"/>
              </w:rPr>
              <w:t>Rreth objektit</w:t>
            </w:r>
          </w:p>
        </w:tc>
        <w:tc>
          <w:tcPr>
            <w:tcW w:w="410" w:type="pct"/>
          </w:tcPr>
          <w:p w:rsidR="00C640E8" w:rsidRPr="00A41052" w:rsidRDefault="00C640E8" w:rsidP="006D2D03">
            <w:pPr>
              <w:pStyle w:val="Paragrafi"/>
              <w:ind w:firstLine="0"/>
              <w:rPr>
                <w:sz w:val="18"/>
                <w:szCs w:val="18"/>
                <w:lang w:val="sq-AL"/>
              </w:rPr>
            </w:pPr>
            <w:r w:rsidRPr="00A41052">
              <w:rPr>
                <w:sz w:val="18"/>
                <w:szCs w:val="18"/>
                <w:lang w:val="sq-AL"/>
              </w:rPr>
              <w:t>270</w:t>
            </w:r>
          </w:p>
        </w:tc>
        <w:tc>
          <w:tcPr>
            <w:tcW w:w="494" w:type="pct"/>
          </w:tcPr>
          <w:p w:rsidR="00C640E8" w:rsidRPr="00A41052" w:rsidRDefault="00C640E8" w:rsidP="006D2D03">
            <w:pPr>
              <w:pStyle w:val="Paragrafi"/>
              <w:ind w:firstLine="0"/>
              <w:rPr>
                <w:sz w:val="18"/>
                <w:szCs w:val="18"/>
                <w:lang w:val="sq-AL"/>
              </w:rPr>
            </w:pPr>
            <w:r w:rsidRPr="00A41052">
              <w:rPr>
                <w:sz w:val="18"/>
                <w:szCs w:val="18"/>
                <w:lang w:val="sq-AL"/>
              </w:rPr>
              <w:t>Rrethim</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DPRSH</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DR Elbasan</w:t>
            </w:r>
          </w:p>
        </w:tc>
        <w:tc>
          <w:tcPr>
            <w:tcW w:w="406" w:type="pct"/>
          </w:tcPr>
          <w:p w:rsidR="00C640E8" w:rsidRPr="00A41052" w:rsidRDefault="00C640E8" w:rsidP="006D2D03">
            <w:pPr>
              <w:pStyle w:val="Paragrafi"/>
              <w:ind w:firstLine="0"/>
              <w:rPr>
                <w:sz w:val="18"/>
                <w:szCs w:val="18"/>
                <w:lang w:val="sq-AL"/>
              </w:rPr>
            </w:pPr>
          </w:p>
        </w:tc>
      </w:tr>
      <w:tr w:rsidR="00C640E8" w:rsidRPr="00A41052" w:rsidTr="006D2D03">
        <w:tc>
          <w:tcPr>
            <w:tcW w:w="413" w:type="pct"/>
          </w:tcPr>
          <w:p w:rsidR="00C640E8" w:rsidRPr="00A41052" w:rsidRDefault="00C640E8" w:rsidP="006D2D03">
            <w:pPr>
              <w:pStyle w:val="Paragrafi"/>
              <w:ind w:firstLine="0"/>
              <w:rPr>
                <w:sz w:val="18"/>
                <w:szCs w:val="18"/>
                <w:lang w:val="sq-AL"/>
              </w:rPr>
            </w:pPr>
          </w:p>
        </w:tc>
        <w:tc>
          <w:tcPr>
            <w:tcW w:w="413" w:type="pct"/>
          </w:tcPr>
          <w:p w:rsidR="00C640E8" w:rsidRPr="00A41052" w:rsidRDefault="00C640E8" w:rsidP="006D2D03">
            <w:pPr>
              <w:pStyle w:val="Paragrafi"/>
              <w:ind w:firstLine="0"/>
              <w:rPr>
                <w:sz w:val="18"/>
                <w:szCs w:val="18"/>
                <w:lang w:val="sq-AL"/>
              </w:rPr>
            </w:pPr>
          </w:p>
        </w:tc>
        <w:tc>
          <w:tcPr>
            <w:tcW w:w="405" w:type="pct"/>
          </w:tcPr>
          <w:p w:rsidR="00C640E8" w:rsidRPr="00A41052" w:rsidRDefault="00C640E8" w:rsidP="006D2D03">
            <w:pPr>
              <w:pStyle w:val="Paragrafi"/>
              <w:ind w:firstLine="0"/>
              <w:rPr>
                <w:sz w:val="18"/>
                <w:szCs w:val="18"/>
                <w:lang w:val="sq-AL"/>
              </w:rPr>
            </w:pPr>
          </w:p>
        </w:tc>
        <w:tc>
          <w:tcPr>
            <w:tcW w:w="541" w:type="pct"/>
          </w:tcPr>
          <w:p w:rsidR="00C640E8" w:rsidRPr="00A41052" w:rsidRDefault="00C640E8" w:rsidP="006D2D03">
            <w:pPr>
              <w:pStyle w:val="Paragrafi"/>
              <w:ind w:firstLine="0"/>
              <w:rPr>
                <w:sz w:val="18"/>
                <w:szCs w:val="18"/>
                <w:lang w:val="sq-AL"/>
              </w:rPr>
            </w:pPr>
          </w:p>
        </w:tc>
        <w:tc>
          <w:tcPr>
            <w:tcW w:w="501" w:type="pct"/>
          </w:tcPr>
          <w:p w:rsidR="00C640E8" w:rsidRPr="00A41052" w:rsidRDefault="00C640E8" w:rsidP="006D2D03">
            <w:pPr>
              <w:pStyle w:val="Paragrafi"/>
              <w:ind w:firstLine="0"/>
              <w:jc w:val="left"/>
              <w:rPr>
                <w:sz w:val="18"/>
                <w:szCs w:val="18"/>
                <w:lang w:val="sq-AL"/>
              </w:rPr>
            </w:pPr>
            <w:r w:rsidRPr="00A41052">
              <w:rPr>
                <w:sz w:val="18"/>
                <w:szCs w:val="18"/>
                <w:lang w:val="sq-AL"/>
              </w:rPr>
              <w:t>Rrethim me tel me gjemba</w:t>
            </w:r>
          </w:p>
        </w:tc>
        <w:tc>
          <w:tcPr>
            <w:tcW w:w="540" w:type="pct"/>
          </w:tcPr>
          <w:p w:rsidR="00C640E8" w:rsidRPr="00A41052" w:rsidRDefault="00C640E8" w:rsidP="006D2D03">
            <w:pPr>
              <w:pStyle w:val="Paragrafi"/>
              <w:ind w:firstLine="0"/>
              <w:rPr>
                <w:sz w:val="18"/>
                <w:szCs w:val="18"/>
                <w:lang w:val="sq-AL"/>
              </w:rPr>
            </w:pPr>
            <w:r w:rsidRPr="00A41052">
              <w:rPr>
                <w:sz w:val="18"/>
                <w:szCs w:val="18"/>
                <w:lang w:val="sq-AL"/>
              </w:rPr>
              <w:t>Rreth objektit</w:t>
            </w:r>
          </w:p>
        </w:tc>
        <w:tc>
          <w:tcPr>
            <w:tcW w:w="410" w:type="pct"/>
          </w:tcPr>
          <w:p w:rsidR="00C640E8" w:rsidRPr="00A41052" w:rsidRDefault="00C640E8" w:rsidP="006D2D03">
            <w:pPr>
              <w:pStyle w:val="Paragrafi"/>
              <w:ind w:firstLine="0"/>
              <w:rPr>
                <w:sz w:val="18"/>
                <w:szCs w:val="18"/>
                <w:lang w:val="sq-AL"/>
              </w:rPr>
            </w:pPr>
            <w:r w:rsidRPr="00A41052">
              <w:rPr>
                <w:sz w:val="18"/>
                <w:szCs w:val="18"/>
                <w:lang w:val="sq-AL"/>
              </w:rPr>
              <w:t>350</w:t>
            </w:r>
          </w:p>
        </w:tc>
        <w:tc>
          <w:tcPr>
            <w:tcW w:w="494" w:type="pct"/>
          </w:tcPr>
          <w:p w:rsidR="00C640E8" w:rsidRPr="00A41052" w:rsidRDefault="00C640E8" w:rsidP="006D2D03">
            <w:pPr>
              <w:pStyle w:val="Paragrafi"/>
              <w:ind w:firstLine="0"/>
              <w:rPr>
                <w:sz w:val="18"/>
                <w:szCs w:val="18"/>
                <w:lang w:val="sq-AL"/>
              </w:rPr>
            </w:pPr>
            <w:r w:rsidRPr="00A41052">
              <w:rPr>
                <w:sz w:val="18"/>
                <w:szCs w:val="18"/>
                <w:lang w:val="sq-AL"/>
              </w:rPr>
              <w:t>Rrethim</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DPRSH</w:t>
            </w:r>
          </w:p>
        </w:tc>
        <w:tc>
          <w:tcPr>
            <w:tcW w:w="438" w:type="pct"/>
          </w:tcPr>
          <w:p w:rsidR="00C640E8" w:rsidRPr="00A41052" w:rsidRDefault="00C640E8" w:rsidP="006D2D03">
            <w:pPr>
              <w:pStyle w:val="Paragrafi"/>
              <w:ind w:firstLine="0"/>
              <w:rPr>
                <w:sz w:val="18"/>
                <w:szCs w:val="18"/>
                <w:lang w:val="sq-AL"/>
              </w:rPr>
            </w:pPr>
            <w:r w:rsidRPr="00A41052">
              <w:rPr>
                <w:sz w:val="18"/>
                <w:szCs w:val="18"/>
                <w:lang w:val="sq-AL"/>
              </w:rPr>
              <w:t>DR Elbasan</w:t>
            </w:r>
          </w:p>
        </w:tc>
        <w:tc>
          <w:tcPr>
            <w:tcW w:w="406" w:type="pct"/>
          </w:tcPr>
          <w:p w:rsidR="00C640E8" w:rsidRPr="00A41052" w:rsidRDefault="00C640E8" w:rsidP="006D2D03">
            <w:pPr>
              <w:pStyle w:val="Paragrafi"/>
              <w:ind w:firstLine="0"/>
              <w:rPr>
                <w:sz w:val="18"/>
                <w:szCs w:val="18"/>
                <w:lang w:val="sq-AL"/>
              </w:rPr>
            </w:pPr>
          </w:p>
        </w:tc>
      </w:tr>
    </w:tbl>
    <w:p w:rsidR="00C640E8" w:rsidRPr="00A41052" w:rsidRDefault="00C640E8" w:rsidP="00C640E8">
      <w:pPr>
        <w:pStyle w:val="Paragrafi"/>
        <w:rPr>
          <w:lang w:val="sq-AL"/>
        </w:rPr>
      </w:pPr>
    </w:p>
    <w:p w:rsidR="00C640E8" w:rsidRDefault="00C640E8" w:rsidP="00522CBF">
      <w:pPr>
        <w:pStyle w:val="Paragrafi"/>
        <w:sectPr w:rsidR="00C640E8" w:rsidSect="00C640E8">
          <w:pgSz w:w="16840" w:h="11907" w:orient="landscape" w:code="9"/>
          <w:pgMar w:top="1418" w:right="1418" w:bottom="1418" w:left="1418" w:header="1588" w:footer="1134" w:gutter="0"/>
          <w:pgNumType w:start="3902"/>
          <w:cols w:space="720"/>
          <w:docGrid w:linePitch="360"/>
        </w:sectPr>
      </w:pPr>
    </w:p>
    <w:p w:rsidR="00C640E8" w:rsidRPr="00A41052" w:rsidRDefault="00C640E8" w:rsidP="00C640E8">
      <w:pPr>
        <w:pStyle w:val="Paragrafi"/>
        <w:jc w:val="center"/>
        <w:rPr>
          <w:lang w:val="sq-AL"/>
        </w:rPr>
      </w:pPr>
      <w:r w:rsidRPr="00A41052">
        <w:rPr>
          <w:lang w:val="sq-AL"/>
        </w:rPr>
        <w:t>GENPLAN I OBJEKTEVE EKZISTUESE TË DREJTORISË RAJONALE TË REZERVAVE TË SHTETIT</w:t>
      </w:r>
    </w:p>
    <w:p w:rsidR="00C640E8" w:rsidRPr="00A41052" w:rsidRDefault="00C640E8" w:rsidP="00C640E8">
      <w:pPr>
        <w:pStyle w:val="Paragrafi"/>
        <w:jc w:val="center"/>
        <w:rPr>
          <w:lang w:val="sq-AL"/>
        </w:rPr>
      </w:pPr>
      <w:r w:rsidRPr="00A41052">
        <w:rPr>
          <w:lang w:val="sq-AL"/>
        </w:rPr>
        <w:t>AGJENCIA SHIJON, KOMUNA BRADASHESH,</w:t>
      </w:r>
      <w:r>
        <w:rPr>
          <w:lang w:val="sq-AL"/>
        </w:rPr>
        <w:t xml:space="preserve"> </w:t>
      </w:r>
      <w:r w:rsidRPr="00A41052">
        <w:rPr>
          <w:lang w:val="sq-AL"/>
        </w:rPr>
        <w:t>ELBASAN</w:t>
      </w:r>
    </w:p>
    <w:p w:rsidR="00C640E8" w:rsidRPr="00A41052" w:rsidRDefault="00C640E8" w:rsidP="00C640E8">
      <w:pPr>
        <w:pStyle w:val="Paragrafi"/>
        <w:rPr>
          <w:lang w:val="sq-AL"/>
        </w:rPr>
      </w:pPr>
    </w:p>
    <w:p w:rsidR="00C640E8" w:rsidRPr="00A41052" w:rsidRDefault="004F75C3" w:rsidP="00C640E8">
      <w:pPr>
        <w:pStyle w:val="Paragrafi"/>
        <w:ind w:firstLine="0"/>
        <w:jc w:val="center"/>
        <w:rPr>
          <w:lang w:val="sq-AL"/>
        </w:rPr>
      </w:pPr>
      <w:r w:rsidRPr="00A41052">
        <w:rPr>
          <w:noProof/>
          <w:lang w:val="en-GB" w:eastAsia="en-GB"/>
        </w:rPr>
        <w:drawing>
          <wp:inline distT="0" distB="0" distL="0" distR="0">
            <wp:extent cx="5762625" cy="7239000"/>
            <wp:effectExtent l="19050" t="19050" r="28575"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2625" cy="7239000"/>
                    </a:xfrm>
                    <a:prstGeom prst="rect">
                      <a:avLst/>
                    </a:prstGeom>
                    <a:noFill/>
                    <a:ln w="6350" cmpd="sng">
                      <a:solidFill>
                        <a:srgbClr val="000000"/>
                      </a:solidFill>
                      <a:miter lim="800000"/>
                      <a:headEnd/>
                      <a:tailEnd/>
                    </a:ln>
                    <a:effectLst/>
                  </pic:spPr>
                </pic:pic>
              </a:graphicData>
            </a:graphic>
          </wp:inline>
        </w:drawing>
      </w:r>
    </w:p>
    <w:p w:rsidR="00C640E8" w:rsidRPr="00A41052" w:rsidRDefault="00C640E8" w:rsidP="00C640E8">
      <w:pPr>
        <w:pStyle w:val="Paragrafi"/>
        <w:rPr>
          <w:lang w:val="sq-AL"/>
        </w:rPr>
      </w:pPr>
    </w:p>
    <w:p w:rsidR="00C640E8" w:rsidRDefault="00C640E8" w:rsidP="00C640E8">
      <w:pPr>
        <w:pStyle w:val="Paragrafi"/>
        <w:jc w:val="center"/>
        <w:rPr>
          <w:lang w:val="sq-AL"/>
        </w:rPr>
      </w:pPr>
    </w:p>
    <w:p w:rsidR="00C640E8" w:rsidRPr="00A41052" w:rsidRDefault="00C640E8" w:rsidP="00C640E8">
      <w:pPr>
        <w:pStyle w:val="Paragrafi"/>
        <w:jc w:val="center"/>
        <w:rPr>
          <w:lang w:val="sq-AL"/>
        </w:rPr>
      </w:pPr>
      <w:r w:rsidRPr="00A41052">
        <w:rPr>
          <w:lang w:val="sq-AL"/>
        </w:rPr>
        <w:t>GENPLAN I OBJEKTEVE EKZISTUESE TË DREJTORISË RAJONALE TË REZERVAVE TË SHTETIT</w:t>
      </w:r>
    </w:p>
    <w:p w:rsidR="00C640E8" w:rsidRPr="00A41052" w:rsidRDefault="00C640E8" w:rsidP="00C640E8">
      <w:pPr>
        <w:pStyle w:val="Paragrafi"/>
        <w:jc w:val="center"/>
        <w:rPr>
          <w:lang w:val="sq-AL"/>
        </w:rPr>
      </w:pPr>
      <w:r w:rsidRPr="00A41052">
        <w:rPr>
          <w:lang w:val="sq-AL"/>
        </w:rPr>
        <w:t>AGJENCIA SHIJON, KOMUNA BRADASHESH,</w:t>
      </w:r>
      <w:r>
        <w:rPr>
          <w:lang w:val="sq-AL"/>
        </w:rPr>
        <w:t xml:space="preserve"> </w:t>
      </w:r>
      <w:r w:rsidRPr="00A41052">
        <w:rPr>
          <w:lang w:val="sq-AL"/>
        </w:rPr>
        <w:t>ELBASAN</w:t>
      </w:r>
    </w:p>
    <w:p w:rsidR="00C640E8" w:rsidRPr="00A41052" w:rsidRDefault="00C640E8" w:rsidP="00C640E8">
      <w:pPr>
        <w:pStyle w:val="Paragrafi"/>
        <w:ind w:firstLine="0"/>
        <w:rPr>
          <w:lang w:val="sq-AL"/>
        </w:rPr>
      </w:pPr>
    </w:p>
    <w:p w:rsidR="00C640E8" w:rsidRPr="00A41052" w:rsidRDefault="004F75C3" w:rsidP="00C640E8">
      <w:pPr>
        <w:pStyle w:val="Paragrafi"/>
        <w:ind w:firstLine="0"/>
        <w:jc w:val="center"/>
        <w:rPr>
          <w:lang w:val="sq-AL"/>
        </w:rPr>
      </w:pPr>
      <w:r w:rsidRPr="00A41052">
        <w:rPr>
          <w:noProof/>
          <w:lang w:val="en-GB" w:eastAsia="en-GB"/>
        </w:rPr>
        <w:drawing>
          <wp:inline distT="0" distB="0" distL="0" distR="0">
            <wp:extent cx="5495925" cy="6991350"/>
            <wp:effectExtent l="19050" t="19050" r="28575"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95925" cy="6991350"/>
                    </a:xfrm>
                    <a:prstGeom prst="rect">
                      <a:avLst/>
                    </a:prstGeom>
                    <a:noFill/>
                    <a:ln w="6350" cmpd="sng">
                      <a:solidFill>
                        <a:srgbClr val="000000"/>
                      </a:solidFill>
                      <a:miter lim="800000"/>
                      <a:headEnd/>
                      <a:tailEnd/>
                    </a:ln>
                    <a:effectLst/>
                  </pic:spPr>
                </pic:pic>
              </a:graphicData>
            </a:graphic>
          </wp:inline>
        </w:drawing>
      </w:r>
    </w:p>
    <w:p w:rsidR="00C640E8" w:rsidRPr="00A41052" w:rsidRDefault="00C640E8" w:rsidP="00C640E8">
      <w:pPr>
        <w:pStyle w:val="Paragrafi"/>
        <w:rPr>
          <w:lang w:val="sq-AL"/>
        </w:rPr>
      </w:pPr>
    </w:p>
    <w:p w:rsidR="00C640E8" w:rsidRDefault="00C640E8" w:rsidP="00C640E8">
      <w:pPr>
        <w:pStyle w:val="Akti"/>
        <w:keepNext w:val="0"/>
        <w:rPr>
          <w:lang w:val="sq-AL"/>
        </w:rPr>
      </w:pPr>
    </w:p>
    <w:p w:rsidR="00C640E8" w:rsidRPr="00A41052" w:rsidRDefault="00C640E8" w:rsidP="00C640E8">
      <w:pPr>
        <w:pStyle w:val="Akti"/>
        <w:keepNext w:val="0"/>
        <w:rPr>
          <w:lang w:val="sq-AL"/>
        </w:rPr>
      </w:pPr>
      <w:r w:rsidRPr="00A41052">
        <w:rPr>
          <w:lang w:val="sq-AL"/>
        </w:rPr>
        <w:t>Vendim</w:t>
      </w:r>
    </w:p>
    <w:p w:rsidR="00C640E8" w:rsidRPr="00A41052" w:rsidRDefault="00C640E8" w:rsidP="00C640E8">
      <w:pPr>
        <w:pStyle w:val="NumriData"/>
        <w:keepNext w:val="0"/>
        <w:rPr>
          <w:lang w:val="sq-AL"/>
        </w:rPr>
      </w:pPr>
      <w:r w:rsidRPr="00A41052">
        <w:rPr>
          <w:lang w:val="sq-AL"/>
        </w:rPr>
        <w:t>Nr. 456, datë 22.5.2013</w:t>
      </w:r>
    </w:p>
    <w:p w:rsidR="00C640E8" w:rsidRPr="00A41052" w:rsidRDefault="00C640E8" w:rsidP="00C640E8">
      <w:pPr>
        <w:pStyle w:val="Paragrafi"/>
        <w:rPr>
          <w:lang w:val="sq-AL"/>
        </w:rPr>
      </w:pPr>
    </w:p>
    <w:p w:rsidR="00C640E8" w:rsidRDefault="00C640E8" w:rsidP="00C640E8">
      <w:pPr>
        <w:pStyle w:val="Titulli"/>
        <w:keepNext w:val="0"/>
        <w:rPr>
          <w:lang w:val="sq-AL"/>
        </w:rPr>
      </w:pPr>
      <w:r w:rsidRPr="00A41052">
        <w:rPr>
          <w:lang w:val="sq-AL"/>
        </w:rPr>
        <w:t xml:space="preserve">Për përbërjen dhe mënyrën e funksionimit të komitetit kombëtar </w:t>
      </w:r>
    </w:p>
    <w:p w:rsidR="00C640E8" w:rsidRPr="00A41052" w:rsidRDefault="00C640E8" w:rsidP="00C640E8">
      <w:pPr>
        <w:pStyle w:val="Titulli"/>
        <w:keepNext w:val="0"/>
        <w:rPr>
          <w:lang w:val="sq-AL"/>
        </w:rPr>
      </w:pPr>
      <w:r w:rsidRPr="00A41052">
        <w:rPr>
          <w:lang w:val="sq-AL"/>
        </w:rPr>
        <w:t>të shëndetit mendor</w:t>
      </w:r>
    </w:p>
    <w:p w:rsidR="00C640E8" w:rsidRPr="00A41052" w:rsidRDefault="00C640E8" w:rsidP="00C640E8">
      <w:pPr>
        <w:pStyle w:val="Paragrafi"/>
        <w:rPr>
          <w:lang w:val="sq-AL"/>
        </w:rPr>
      </w:pPr>
    </w:p>
    <w:p w:rsidR="00C640E8" w:rsidRPr="00A41052" w:rsidRDefault="00C640E8" w:rsidP="00C640E8">
      <w:pPr>
        <w:pStyle w:val="Paragrafi"/>
        <w:rPr>
          <w:lang w:val="sq-AL"/>
        </w:rPr>
      </w:pPr>
      <w:r w:rsidRPr="00A41052">
        <w:rPr>
          <w:lang w:val="sq-AL"/>
        </w:rPr>
        <w:t xml:space="preserve">Në mbështetje të nenit 100 të Kushtetutës dhe të pikës 1 të nenit 30 të ligjit nr. 44/2012 </w:t>
      </w:r>
      <w:r>
        <w:rPr>
          <w:lang w:val="sq-AL"/>
        </w:rPr>
        <w:t>“</w:t>
      </w:r>
      <w:r w:rsidRPr="00A41052">
        <w:rPr>
          <w:lang w:val="sq-AL"/>
        </w:rPr>
        <w:t>Për shëndetin mendor</w:t>
      </w:r>
      <w:r>
        <w:rPr>
          <w:lang w:val="sq-AL"/>
        </w:rPr>
        <w:t>”</w:t>
      </w:r>
      <w:r w:rsidRPr="00A41052">
        <w:rPr>
          <w:lang w:val="sq-AL"/>
        </w:rPr>
        <w:t>, me propozimin e Ministrit të Shëndetësisë, Këshilli i Ministrave</w:t>
      </w:r>
    </w:p>
    <w:p w:rsidR="00C640E8" w:rsidRPr="00A41052" w:rsidRDefault="00C640E8" w:rsidP="00C640E8">
      <w:pPr>
        <w:pStyle w:val="Paragrafi"/>
        <w:rPr>
          <w:lang w:val="sq-AL"/>
        </w:rPr>
      </w:pPr>
    </w:p>
    <w:p w:rsidR="00C640E8" w:rsidRPr="00A41052" w:rsidRDefault="00C640E8" w:rsidP="00C640E8">
      <w:pPr>
        <w:pStyle w:val="VENDOSI"/>
        <w:keepNext w:val="0"/>
        <w:rPr>
          <w:lang w:val="sq-AL"/>
        </w:rPr>
      </w:pPr>
      <w:r w:rsidRPr="00A41052">
        <w:rPr>
          <w:lang w:val="sq-AL"/>
        </w:rPr>
        <w:t>Vendosi:</w:t>
      </w:r>
    </w:p>
    <w:p w:rsidR="00C640E8" w:rsidRPr="00A41052" w:rsidRDefault="00C640E8" w:rsidP="00C640E8">
      <w:pPr>
        <w:pStyle w:val="Paragrafi"/>
        <w:rPr>
          <w:lang w:val="sq-AL"/>
        </w:rPr>
      </w:pPr>
    </w:p>
    <w:p w:rsidR="00C640E8" w:rsidRPr="00A41052" w:rsidRDefault="00C640E8" w:rsidP="00C640E8">
      <w:pPr>
        <w:pStyle w:val="Paragrafi"/>
        <w:rPr>
          <w:lang w:val="sq-AL"/>
        </w:rPr>
      </w:pPr>
      <w:r w:rsidRPr="00A41052">
        <w:rPr>
          <w:lang w:val="sq-AL"/>
        </w:rPr>
        <w:t>1. Ngritjen e Komitetit Kombëtar të Shëndetit Mendor, në vijim KKSHM, i cili të kryesohet nga Zëvendësministri i Shëndetësisë dhe në përbërje të ketë këta anëtarë:</w:t>
      </w:r>
    </w:p>
    <w:p w:rsidR="00C640E8" w:rsidRPr="00A41052" w:rsidRDefault="00C640E8" w:rsidP="00C640E8">
      <w:pPr>
        <w:pStyle w:val="Paragrafi"/>
        <w:rPr>
          <w:lang w:val="sq-AL"/>
        </w:rPr>
      </w:pPr>
      <w:r w:rsidRPr="00A41052">
        <w:rPr>
          <w:lang w:val="sq-AL"/>
        </w:rPr>
        <w:t>-</w:t>
      </w:r>
      <w:r>
        <w:rPr>
          <w:lang w:val="sq-AL"/>
        </w:rPr>
        <w:t xml:space="preserve"> </w:t>
      </w:r>
      <w:r w:rsidRPr="00A41052">
        <w:rPr>
          <w:lang w:val="sq-AL"/>
        </w:rPr>
        <w:t xml:space="preserve">Drejtuesin e njësisë që mbulon çështje të shëndetit </w:t>
      </w:r>
      <w:r>
        <w:rPr>
          <w:lang w:val="sq-AL"/>
        </w:rPr>
        <w:t>publik</w:t>
      </w:r>
      <w:r w:rsidRPr="00A41052">
        <w:rPr>
          <w:lang w:val="sq-AL"/>
        </w:rPr>
        <w:t xml:space="preserve"> në Ministrinë e Shëndetësisë;</w:t>
      </w:r>
    </w:p>
    <w:p w:rsidR="00C640E8" w:rsidRPr="00A41052" w:rsidRDefault="00C640E8" w:rsidP="00C640E8">
      <w:pPr>
        <w:pStyle w:val="Paragrafi"/>
        <w:rPr>
          <w:lang w:val="sq-AL"/>
        </w:rPr>
      </w:pPr>
      <w:r w:rsidRPr="00A41052">
        <w:rPr>
          <w:lang w:val="sq-AL"/>
        </w:rPr>
        <w:t>-</w:t>
      </w:r>
      <w:r>
        <w:rPr>
          <w:lang w:val="sq-AL"/>
        </w:rPr>
        <w:t xml:space="preserve"> </w:t>
      </w:r>
      <w:r w:rsidRPr="00A41052">
        <w:rPr>
          <w:lang w:val="sq-AL"/>
        </w:rPr>
        <w:t>Drejtuesin e njësisë që mbulon çështje të</w:t>
      </w:r>
      <w:r>
        <w:rPr>
          <w:lang w:val="sq-AL"/>
        </w:rPr>
        <w:t xml:space="preserve"> planifikimit spitalor</w:t>
      </w:r>
      <w:r w:rsidRPr="00A41052">
        <w:rPr>
          <w:lang w:val="sq-AL"/>
        </w:rPr>
        <w:t xml:space="preserve"> në Ministrinë e Shëndetësisë;</w:t>
      </w:r>
    </w:p>
    <w:p w:rsidR="00C640E8" w:rsidRPr="00A41052" w:rsidRDefault="00C640E8" w:rsidP="00C640E8">
      <w:pPr>
        <w:pStyle w:val="Paragrafi"/>
        <w:rPr>
          <w:lang w:val="sq-AL"/>
        </w:rPr>
      </w:pPr>
      <w:r w:rsidRPr="00A41052">
        <w:rPr>
          <w:lang w:val="sq-AL"/>
        </w:rPr>
        <w:t>-</w:t>
      </w:r>
      <w:r w:rsidRPr="000D0DE4">
        <w:rPr>
          <w:sz w:val="12"/>
          <w:lang w:val="sq-AL"/>
        </w:rPr>
        <w:t xml:space="preserve"> </w:t>
      </w:r>
      <w:r w:rsidRPr="00A41052">
        <w:rPr>
          <w:lang w:val="sq-AL"/>
        </w:rPr>
        <w:t>Drejtuesin e njësisë që mbulon çështje të</w:t>
      </w:r>
      <w:r>
        <w:rPr>
          <w:lang w:val="sq-AL"/>
        </w:rPr>
        <w:t xml:space="preserve"> planifikimit financiar</w:t>
      </w:r>
      <w:r w:rsidRPr="00A41052">
        <w:rPr>
          <w:lang w:val="sq-AL"/>
        </w:rPr>
        <w:t xml:space="preserve"> në Ministrinë e Shëndetësisë;</w:t>
      </w:r>
    </w:p>
    <w:p w:rsidR="00C640E8" w:rsidRPr="00A41052" w:rsidRDefault="00C640E8" w:rsidP="00C640E8">
      <w:pPr>
        <w:pStyle w:val="Paragrafi"/>
        <w:rPr>
          <w:lang w:val="sq-AL"/>
        </w:rPr>
      </w:pPr>
      <w:r w:rsidRPr="00A41052">
        <w:rPr>
          <w:lang w:val="sq-AL"/>
        </w:rPr>
        <w:t>-</w:t>
      </w:r>
      <w:r>
        <w:rPr>
          <w:lang w:val="sq-AL"/>
        </w:rPr>
        <w:t xml:space="preserve"> </w:t>
      </w:r>
      <w:r w:rsidRPr="00A41052">
        <w:rPr>
          <w:lang w:val="sq-AL"/>
        </w:rPr>
        <w:t>Drejtuesin e njësisë që mbulon çështjet juridike;</w:t>
      </w:r>
    </w:p>
    <w:p w:rsidR="00C640E8" w:rsidRPr="00A41052" w:rsidRDefault="00C640E8" w:rsidP="00C640E8">
      <w:pPr>
        <w:pStyle w:val="Paragrafi"/>
        <w:rPr>
          <w:lang w:val="sq-AL"/>
        </w:rPr>
      </w:pPr>
      <w:r w:rsidRPr="00A41052">
        <w:rPr>
          <w:lang w:val="sq-AL"/>
        </w:rPr>
        <w:t>-</w:t>
      </w:r>
      <w:r>
        <w:rPr>
          <w:lang w:val="sq-AL"/>
        </w:rPr>
        <w:t xml:space="preserve"> </w:t>
      </w:r>
      <w:r w:rsidRPr="00A41052">
        <w:rPr>
          <w:lang w:val="sq-AL"/>
        </w:rPr>
        <w:t>Shef</w:t>
      </w:r>
      <w:r>
        <w:rPr>
          <w:lang w:val="sq-AL"/>
        </w:rPr>
        <w:t>i</w:t>
      </w:r>
      <w:r w:rsidRPr="00A41052">
        <w:rPr>
          <w:lang w:val="sq-AL"/>
        </w:rPr>
        <w:t>n e Shërbimit të Psikiatrisë në QSUT;</w:t>
      </w:r>
    </w:p>
    <w:p w:rsidR="00C640E8" w:rsidRPr="00A41052" w:rsidRDefault="00C640E8" w:rsidP="00C640E8">
      <w:pPr>
        <w:pStyle w:val="Paragrafi"/>
        <w:rPr>
          <w:lang w:val="sq-AL"/>
        </w:rPr>
      </w:pPr>
      <w:r w:rsidRPr="00A41052">
        <w:rPr>
          <w:lang w:val="sq-AL"/>
        </w:rPr>
        <w:t>-</w:t>
      </w:r>
      <w:r>
        <w:rPr>
          <w:lang w:val="sq-AL"/>
        </w:rPr>
        <w:t xml:space="preserve"> Drejtorin e Spitalit Psikiatrik</w:t>
      </w:r>
      <w:r w:rsidRPr="00A41052">
        <w:rPr>
          <w:lang w:val="sq-AL"/>
        </w:rPr>
        <w:t xml:space="preserve"> Elbasan;</w:t>
      </w:r>
    </w:p>
    <w:p w:rsidR="00C640E8" w:rsidRPr="00A41052" w:rsidRDefault="00C640E8" w:rsidP="00C640E8">
      <w:pPr>
        <w:pStyle w:val="Paragrafi"/>
        <w:rPr>
          <w:lang w:val="sq-AL"/>
        </w:rPr>
      </w:pPr>
      <w:r w:rsidRPr="00A41052">
        <w:rPr>
          <w:lang w:val="sq-AL"/>
        </w:rPr>
        <w:t>-</w:t>
      </w:r>
      <w:r>
        <w:rPr>
          <w:lang w:val="sq-AL"/>
        </w:rPr>
        <w:t xml:space="preserve"> </w:t>
      </w:r>
      <w:r w:rsidRPr="00A41052">
        <w:rPr>
          <w:lang w:val="sq-AL"/>
        </w:rPr>
        <w:t>Drejtorin e Spitalit Psikiatrik, Vlorë;</w:t>
      </w:r>
    </w:p>
    <w:p w:rsidR="00C640E8" w:rsidRPr="00A41052" w:rsidRDefault="00C640E8" w:rsidP="00C640E8">
      <w:pPr>
        <w:pStyle w:val="Paragrafi"/>
        <w:rPr>
          <w:lang w:val="sq-AL"/>
        </w:rPr>
      </w:pPr>
      <w:r w:rsidRPr="00A41052">
        <w:rPr>
          <w:lang w:val="sq-AL"/>
        </w:rPr>
        <w:t>-</w:t>
      </w:r>
      <w:r>
        <w:rPr>
          <w:lang w:val="sq-AL"/>
        </w:rPr>
        <w:t xml:space="preserve"> </w:t>
      </w:r>
      <w:r w:rsidRPr="00A41052">
        <w:rPr>
          <w:lang w:val="sq-AL"/>
        </w:rPr>
        <w:t>Drejtorin e Drejtorisë Rajonale të Shëndetësisë Shkodër;</w:t>
      </w:r>
    </w:p>
    <w:p w:rsidR="00C640E8" w:rsidRPr="00A41052" w:rsidRDefault="00C640E8" w:rsidP="00C640E8">
      <w:pPr>
        <w:pStyle w:val="Paragrafi"/>
        <w:rPr>
          <w:lang w:val="sq-AL"/>
        </w:rPr>
      </w:pPr>
      <w:r w:rsidRPr="00A41052">
        <w:rPr>
          <w:lang w:val="sq-AL"/>
        </w:rPr>
        <w:t>-</w:t>
      </w:r>
      <w:r>
        <w:rPr>
          <w:lang w:val="sq-AL"/>
        </w:rPr>
        <w:t xml:space="preserve"> </w:t>
      </w:r>
      <w:r w:rsidRPr="00A41052">
        <w:rPr>
          <w:lang w:val="sq-AL"/>
        </w:rPr>
        <w:t>Përfaqësues nga qendrat komunitare të shëndetit mendor, ASHR-së Tiranë;</w:t>
      </w:r>
    </w:p>
    <w:p w:rsidR="00C640E8" w:rsidRPr="00A41052" w:rsidRDefault="00C640E8" w:rsidP="00C640E8">
      <w:pPr>
        <w:pStyle w:val="Paragrafi"/>
        <w:rPr>
          <w:lang w:val="sq-AL"/>
        </w:rPr>
      </w:pPr>
      <w:r w:rsidRPr="00A41052">
        <w:rPr>
          <w:lang w:val="sq-AL"/>
        </w:rPr>
        <w:t>-</w:t>
      </w:r>
      <w:r>
        <w:rPr>
          <w:lang w:val="sq-AL"/>
        </w:rPr>
        <w:t xml:space="preserve"> </w:t>
      </w:r>
      <w:r w:rsidRPr="00A41052">
        <w:rPr>
          <w:lang w:val="sq-AL"/>
        </w:rPr>
        <w:t>Përfaqësuesin e Fondit të Sigurimeve të Detyrueshme të Kujdesit Shëndetësor;</w:t>
      </w:r>
    </w:p>
    <w:p w:rsidR="00C640E8" w:rsidRPr="00A41052" w:rsidRDefault="00C640E8" w:rsidP="00C640E8">
      <w:pPr>
        <w:pStyle w:val="Paragrafi"/>
        <w:rPr>
          <w:lang w:val="sq-AL"/>
        </w:rPr>
      </w:pPr>
      <w:r w:rsidRPr="00A41052">
        <w:rPr>
          <w:lang w:val="sq-AL"/>
        </w:rPr>
        <w:t>-</w:t>
      </w:r>
      <w:r>
        <w:rPr>
          <w:lang w:val="sq-AL"/>
        </w:rPr>
        <w:t xml:space="preserve"> </w:t>
      </w:r>
      <w:r w:rsidRPr="00A41052">
        <w:rPr>
          <w:lang w:val="sq-AL"/>
        </w:rPr>
        <w:t>Përfaqësues nga Drejtoria e Përgjithshme e Burgjeve;</w:t>
      </w:r>
    </w:p>
    <w:p w:rsidR="00C640E8" w:rsidRPr="00A41052" w:rsidRDefault="00C640E8" w:rsidP="00C640E8">
      <w:pPr>
        <w:pStyle w:val="Paragrafi"/>
        <w:rPr>
          <w:lang w:val="sq-AL"/>
        </w:rPr>
      </w:pPr>
      <w:r w:rsidRPr="00A41052">
        <w:rPr>
          <w:lang w:val="sq-AL"/>
        </w:rPr>
        <w:t>-</w:t>
      </w:r>
      <w:r>
        <w:rPr>
          <w:lang w:val="sq-AL"/>
        </w:rPr>
        <w:t xml:space="preserve"> </w:t>
      </w:r>
      <w:r w:rsidRPr="00A41052">
        <w:rPr>
          <w:lang w:val="sq-AL"/>
        </w:rPr>
        <w:t>Përfaqësues nga Ministria e Punës, Çështjeve Sociale dhe Shanseve të Barabarta;</w:t>
      </w:r>
    </w:p>
    <w:p w:rsidR="00C640E8" w:rsidRPr="00A41052" w:rsidRDefault="00C640E8" w:rsidP="00C640E8">
      <w:pPr>
        <w:pStyle w:val="Paragrafi"/>
        <w:rPr>
          <w:lang w:val="sq-AL"/>
        </w:rPr>
      </w:pPr>
      <w:r w:rsidRPr="00A41052">
        <w:rPr>
          <w:lang w:val="sq-AL"/>
        </w:rPr>
        <w:t>-</w:t>
      </w:r>
      <w:r>
        <w:rPr>
          <w:lang w:val="sq-AL"/>
        </w:rPr>
        <w:t xml:space="preserve"> </w:t>
      </w:r>
      <w:r w:rsidRPr="00A41052">
        <w:rPr>
          <w:lang w:val="sq-AL"/>
        </w:rPr>
        <w:t>Përfaqësuesin e Avokatit të Popullit;</w:t>
      </w:r>
    </w:p>
    <w:p w:rsidR="00C640E8" w:rsidRPr="00A41052" w:rsidRDefault="00C640E8" w:rsidP="00C640E8">
      <w:pPr>
        <w:pStyle w:val="Paragrafi"/>
        <w:rPr>
          <w:lang w:val="sq-AL"/>
        </w:rPr>
      </w:pPr>
      <w:r w:rsidRPr="00A41052">
        <w:rPr>
          <w:lang w:val="sq-AL"/>
        </w:rPr>
        <w:t>-</w:t>
      </w:r>
      <w:r>
        <w:rPr>
          <w:lang w:val="sq-AL"/>
        </w:rPr>
        <w:t xml:space="preserve"> </w:t>
      </w:r>
      <w:r w:rsidRPr="00A41052">
        <w:rPr>
          <w:lang w:val="sq-AL"/>
        </w:rPr>
        <w:t>Përfaqësues nga Policia e Shtetit.</w:t>
      </w:r>
    </w:p>
    <w:p w:rsidR="00C640E8" w:rsidRPr="00A41052" w:rsidRDefault="00C640E8" w:rsidP="00C640E8">
      <w:pPr>
        <w:pStyle w:val="Paragrafi"/>
        <w:rPr>
          <w:lang w:val="sq-AL"/>
        </w:rPr>
      </w:pPr>
      <w:r w:rsidRPr="00A41052">
        <w:rPr>
          <w:lang w:val="sq-AL"/>
        </w:rPr>
        <w:t>2. Në mbledhjet e KKSHM-së ftohen të marrin pjesë përfaqësues nga përdoruesit/familjarët e përdoruesve të shërbimeve të shëndetit mendor, si dhe nga organizma të ndryshëm ndërkombëtarë, që kanë zyrat e përfaqësimit në Shqipëri dhe janë të interesuar për çështje të shëndetit mendor.</w:t>
      </w:r>
    </w:p>
    <w:p w:rsidR="00C640E8" w:rsidRPr="00A41052" w:rsidRDefault="00C640E8" w:rsidP="00C640E8">
      <w:pPr>
        <w:pStyle w:val="Paragrafi"/>
        <w:rPr>
          <w:lang w:val="sq-AL"/>
        </w:rPr>
      </w:pPr>
      <w:r w:rsidRPr="00A41052">
        <w:rPr>
          <w:lang w:val="sq-AL"/>
        </w:rPr>
        <w:t>3. Kryetari i KKSHM-së ka këto detyra:</w:t>
      </w:r>
    </w:p>
    <w:p w:rsidR="00C640E8" w:rsidRPr="00A41052" w:rsidRDefault="00C640E8" w:rsidP="00C640E8">
      <w:pPr>
        <w:pStyle w:val="Paragrafi"/>
        <w:rPr>
          <w:lang w:val="sq-AL"/>
        </w:rPr>
      </w:pPr>
      <w:r w:rsidRPr="00A41052">
        <w:rPr>
          <w:lang w:val="sq-AL"/>
        </w:rPr>
        <w:t>- përfaqëson KKSHM-në;</w:t>
      </w:r>
    </w:p>
    <w:p w:rsidR="00C640E8" w:rsidRPr="00A41052" w:rsidRDefault="00C640E8" w:rsidP="00C640E8">
      <w:pPr>
        <w:pStyle w:val="Paragrafi"/>
        <w:rPr>
          <w:lang w:val="sq-AL"/>
        </w:rPr>
      </w:pPr>
      <w:r w:rsidRPr="00A41052">
        <w:rPr>
          <w:lang w:val="sq-AL"/>
        </w:rPr>
        <w:t>- vendos për rendin e ditës së mbledhjeve;</w:t>
      </w:r>
    </w:p>
    <w:p w:rsidR="00C640E8" w:rsidRPr="00A41052" w:rsidRDefault="00C640E8" w:rsidP="00C640E8">
      <w:pPr>
        <w:pStyle w:val="Paragrafi"/>
        <w:rPr>
          <w:lang w:val="sq-AL"/>
        </w:rPr>
      </w:pPr>
      <w:r w:rsidRPr="00A41052">
        <w:rPr>
          <w:lang w:val="sq-AL"/>
        </w:rPr>
        <w:t>- planifikon dhe organizon mbledhjet;</w:t>
      </w:r>
    </w:p>
    <w:p w:rsidR="00C640E8" w:rsidRPr="00A41052" w:rsidRDefault="00C640E8" w:rsidP="00C640E8">
      <w:pPr>
        <w:pStyle w:val="Paragrafi"/>
        <w:rPr>
          <w:lang w:val="sq-AL"/>
        </w:rPr>
      </w:pPr>
      <w:r w:rsidRPr="00A41052">
        <w:rPr>
          <w:lang w:val="sq-AL"/>
        </w:rPr>
        <w:t>- thërret dhe drejton mbledhjet e Komitetit.</w:t>
      </w:r>
    </w:p>
    <w:p w:rsidR="00C640E8" w:rsidRPr="00A41052" w:rsidRDefault="00C640E8" w:rsidP="00C640E8">
      <w:pPr>
        <w:pStyle w:val="Paragrafi"/>
        <w:rPr>
          <w:lang w:val="sq-AL"/>
        </w:rPr>
      </w:pPr>
      <w:r w:rsidRPr="00A41052">
        <w:rPr>
          <w:lang w:val="sq-AL"/>
        </w:rPr>
        <w:t>4. Sektori i shëndetit mendor dhe adiktologjisë në Ministrinë e Shëndetësisë, shërben si sekretariat teknik i këtij Komiteti dhe kryen këto detyra:</w:t>
      </w:r>
    </w:p>
    <w:p w:rsidR="00C640E8" w:rsidRPr="00A41052" w:rsidRDefault="00C640E8" w:rsidP="00C640E8">
      <w:pPr>
        <w:pStyle w:val="Paragrafi"/>
        <w:rPr>
          <w:lang w:val="sq-AL"/>
        </w:rPr>
      </w:pPr>
      <w:r w:rsidRPr="00A41052">
        <w:rPr>
          <w:lang w:val="sq-AL"/>
        </w:rPr>
        <w:t>a) merr të gjitha masat organizative për përgatitjen e mbledhjeve të Komitetit;</w:t>
      </w:r>
    </w:p>
    <w:p w:rsidR="00C640E8" w:rsidRPr="00A41052" w:rsidRDefault="00C640E8" w:rsidP="00C640E8">
      <w:pPr>
        <w:pStyle w:val="Paragrafi"/>
        <w:rPr>
          <w:lang w:val="sq-AL"/>
        </w:rPr>
      </w:pPr>
      <w:r w:rsidRPr="00A41052">
        <w:rPr>
          <w:lang w:val="sq-AL"/>
        </w:rPr>
        <w:t xml:space="preserve">b) informon </w:t>
      </w:r>
      <w:r>
        <w:rPr>
          <w:lang w:val="sq-AL"/>
        </w:rPr>
        <w:t>me shkrim</w:t>
      </w:r>
      <w:r w:rsidRPr="00A41052">
        <w:rPr>
          <w:lang w:val="sq-AL"/>
        </w:rPr>
        <w:t xml:space="preserve"> të gjithë anëtarët e Komitetit për mbledhjet e ardhshme dhe u dërgon të gjitha dokumentet;</w:t>
      </w:r>
    </w:p>
    <w:p w:rsidR="00C640E8" w:rsidRPr="00A41052" w:rsidRDefault="00C640E8" w:rsidP="00C640E8">
      <w:pPr>
        <w:pStyle w:val="Paragrafi"/>
        <w:rPr>
          <w:lang w:val="sq-AL"/>
        </w:rPr>
      </w:pPr>
      <w:r w:rsidRPr="00A41052">
        <w:rPr>
          <w:lang w:val="sq-AL"/>
        </w:rPr>
        <w:t>c) mban procesverbalin e mbledhjeve;</w:t>
      </w:r>
    </w:p>
    <w:p w:rsidR="00C640E8" w:rsidRPr="00A41052" w:rsidRDefault="00C640E8" w:rsidP="00C640E8">
      <w:pPr>
        <w:pStyle w:val="Paragrafi"/>
        <w:rPr>
          <w:lang w:val="sq-AL"/>
        </w:rPr>
      </w:pPr>
      <w:r w:rsidRPr="00A41052">
        <w:rPr>
          <w:lang w:val="sq-AL"/>
        </w:rPr>
        <w:t xml:space="preserve">ç) </w:t>
      </w:r>
      <w:r>
        <w:rPr>
          <w:lang w:val="sq-AL"/>
        </w:rPr>
        <w:t>dërgon procesverbalin e mbledhjes</w:t>
      </w:r>
      <w:r w:rsidRPr="00A41052">
        <w:rPr>
          <w:lang w:val="sq-AL"/>
        </w:rPr>
        <w:t xml:space="preserve"> brenda 7 (shtatë) ditëve nga mbajtja e mbledhjes;</w:t>
      </w:r>
    </w:p>
    <w:p w:rsidR="00C640E8" w:rsidRPr="00A41052" w:rsidRDefault="00C640E8" w:rsidP="00C640E8">
      <w:pPr>
        <w:pStyle w:val="Paragrafi"/>
        <w:rPr>
          <w:lang w:val="sq-AL"/>
        </w:rPr>
      </w:pPr>
      <w:r w:rsidRPr="00A41052">
        <w:rPr>
          <w:lang w:val="sq-AL"/>
        </w:rPr>
        <w:t>d) informon anëtarët e Komitetit për ditën, orën dhe rendin e ditës së mbledhjeve të jashtëzakonshme;</w:t>
      </w:r>
    </w:p>
    <w:p w:rsidR="00C640E8" w:rsidRPr="00A41052" w:rsidRDefault="00C640E8" w:rsidP="00C640E8">
      <w:pPr>
        <w:pStyle w:val="Paragrafi"/>
        <w:rPr>
          <w:lang w:val="sq-AL"/>
        </w:rPr>
      </w:pPr>
      <w:r w:rsidRPr="00A41052">
        <w:rPr>
          <w:lang w:val="sq-AL"/>
        </w:rPr>
        <w:t>dh) mban dokumentacionin e KKSHM-së.</w:t>
      </w:r>
    </w:p>
    <w:p w:rsidR="00C640E8" w:rsidRPr="00A41052" w:rsidRDefault="00C640E8" w:rsidP="00C640E8">
      <w:pPr>
        <w:pStyle w:val="Paragrafi"/>
        <w:rPr>
          <w:lang w:val="sq-AL"/>
        </w:rPr>
      </w:pPr>
      <w:r w:rsidRPr="00A41052">
        <w:rPr>
          <w:lang w:val="sq-AL"/>
        </w:rPr>
        <w:t>5. KKSHM-ja këshillon Ministrin e Shëndetësisë për:</w:t>
      </w:r>
    </w:p>
    <w:p w:rsidR="00C640E8" w:rsidRDefault="00C640E8" w:rsidP="00C640E8">
      <w:pPr>
        <w:pStyle w:val="Paragrafi"/>
        <w:rPr>
          <w:lang w:val="sq-AL"/>
        </w:rPr>
      </w:pPr>
      <w:r w:rsidRPr="00A41052">
        <w:rPr>
          <w:lang w:val="sq-AL"/>
        </w:rPr>
        <w:t xml:space="preserve">a) zbatimin e legjislacionit </w:t>
      </w:r>
      <w:r>
        <w:rPr>
          <w:lang w:val="sq-AL"/>
        </w:rPr>
        <w:t>p</w:t>
      </w:r>
      <w:r w:rsidRPr="00A41052">
        <w:rPr>
          <w:lang w:val="sq-AL"/>
        </w:rPr>
        <w:t>ër shëndetin mendor;</w:t>
      </w:r>
    </w:p>
    <w:p w:rsidR="00C640E8" w:rsidRDefault="00C640E8" w:rsidP="00C640E8">
      <w:pPr>
        <w:pStyle w:val="Paragrafi"/>
        <w:rPr>
          <w:lang w:val="sq-AL"/>
        </w:rPr>
      </w:pPr>
    </w:p>
    <w:p w:rsidR="00C640E8" w:rsidRPr="00A41052" w:rsidRDefault="00C640E8" w:rsidP="00C640E8">
      <w:pPr>
        <w:pStyle w:val="Paragrafi"/>
        <w:rPr>
          <w:lang w:val="sq-AL"/>
        </w:rPr>
      </w:pPr>
      <w:r w:rsidRPr="00A41052">
        <w:rPr>
          <w:lang w:val="sq-AL"/>
        </w:rPr>
        <w:t>b) zhvillimin e politikave të Ministrisë së Shëndetësisë për shëndetin mendor;</w:t>
      </w:r>
    </w:p>
    <w:p w:rsidR="00C640E8" w:rsidRPr="00A41052" w:rsidRDefault="00C640E8" w:rsidP="00C640E8">
      <w:pPr>
        <w:pStyle w:val="Paragrafi"/>
        <w:rPr>
          <w:lang w:val="sq-AL"/>
        </w:rPr>
      </w:pPr>
      <w:r w:rsidRPr="00A41052">
        <w:rPr>
          <w:lang w:val="sq-AL"/>
        </w:rPr>
        <w:t>c)</w:t>
      </w:r>
      <w:r>
        <w:rPr>
          <w:lang w:val="sq-AL"/>
        </w:rPr>
        <w:t xml:space="preserve"> </w:t>
      </w:r>
      <w:r w:rsidRPr="00A41052">
        <w:rPr>
          <w:lang w:val="sq-AL"/>
        </w:rPr>
        <w:t>reformat që duhen ndërmarrë në fushën e shëndetit mendor;</w:t>
      </w:r>
    </w:p>
    <w:p w:rsidR="00C640E8" w:rsidRPr="00A41052" w:rsidRDefault="00C640E8" w:rsidP="00C640E8">
      <w:pPr>
        <w:pStyle w:val="Paragrafi"/>
        <w:rPr>
          <w:lang w:val="sq-AL"/>
        </w:rPr>
      </w:pPr>
      <w:r w:rsidRPr="00A41052">
        <w:rPr>
          <w:lang w:val="sq-AL"/>
        </w:rPr>
        <w:t>ç) ndërmarrjen e ni</w:t>
      </w:r>
      <w:r>
        <w:rPr>
          <w:lang w:val="sq-AL"/>
        </w:rPr>
        <w:t>s</w:t>
      </w:r>
      <w:r w:rsidRPr="00A41052">
        <w:rPr>
          <w:lang w:val="sq-AL"/>
        </w:rPr>
        <w:t>mave ligjore e nënligjore për shëndetin mendor;</w:t>
      </w:r>
    </w:p>
    <w:p w:rsidR="00C640E8" w:rsidRPr="00A41052" w:rsidRDefault="00C640E8" w:rsidP="00C640E8">
      <w:pPr>
        <w:pStyle w:val="Paragrafi"/>
        <w:rPr>
          <w:lang w:val="sq-AL"/>
        </w:rPr>
      </w:pPr>
      <w:r w:rsidRPr="00A41052">
        <w:rPr>
          <w:lang w:val="sq-AL"/>
        </w:rPr>
        <w:t>d) çështje të ndryshme që lidhen me organizimin dhe mirëfunksionimin e sistemit të shëndetit mendor;</w:t>
      </w:r>
    </w:p>
    <w:p w:rsidR="00C640E8" w:rsidRPr="00A41052" w:rsidRDefault="00C640E8" w:rsidP="00C640E8">
      <w:pPr>
        <w:pStyle w:val="Paragrafi"/>
        <w:rPr>
          <w:lang w:val="sq-AL"/>
        </w:rPr>
      </w:pPr>
      <w:r w:rsidRPr="00A41052">
        <w:rPr>
          <w:lang w:val="sq-AL"/>
        </w:rPr>
        <w:t>dh) monitorimin e zbatimit të planit të veprimit të zhvillimit të shërbimeve të shëndetit mendor, 2013-2022.</w:t>
      </w:r>
    </w:p>
    <w:p w:rsidR="00C640E8" w:rsidRPr="00A41052" w:rsidRDefault="00C640E8" w:rsidP="00C640E8">
      <w:pPr>
        <w:pStyle w:val="Paragrafi"/>
        <w:rPr>
          <w:lang w:val="sq-AL"/>
        </w:rPr>
      </w:pPr>
      <w:r w:rsidRPr="00A41052">
        <w:rPr>
          <w:lang w:val="sq-AL"/>
        </w:rPr>
        <w:t>6.</w:t>
      </w:r>
      <w:r>
        <w:rPr>
          <w:lang w:val="sq-AL"/>
        </w:rPr>
        <w:t xml:space="preserve"> </w:t>
      </w:r>
      <w:r w:rsidRPr="00A41052">
        <w:rPr>
          <w:lang w:val="sq-AL"/>
        </w:rPr>
        <w:t>Komiteti Kombëtar i Shënde</w:t>
      </w:r>
      <w:r>
        <w:rPr>
          <w:lang w:val="sq-AL"/>
        </w:rPr>
        <w:t>tit Mendor mblidhet rregullisht</w:t>
      </w:r>
      <w:r w:rsidRPr="00A41052">
        <w:rPr>
          <w:lang w:val="sq-AL"/>
        </w:rPr>
        <w:t xml:space="preserve"> 2 herë në vit ose, për çështje të veçanta, thirret nga kryetari apo shumica e anëtarëve. Ai drejtohet nga kryetari ose zëvendësi i deleguar prej tij. Mbledhjet e KKSHM-së zhvillohen kur janë të pranishëm 2/3 e anëtarëve.</w:t>
      </w:r>
    </w:p>
    <w:p w:rsidR="00C640E8" w:rsidRPr="00A41052" w:rsidRDefault="00C640E8" w:rsidP="00C640E8">
      <w:pPr>
        <w:pStyle w:val="Paragrafi"/>
        <w:rPr>
          <w:lang w:val="sq-AL"/>
        </w:rPr>
      </w:pPr>
      <w:r w:rsidRPr="00A41052">
        <w:rPr>
          <w:lang w:val="sq-AL"/>
        </w:rPr>
        <w:t>7. Komiteti Kombëtar i Shëndetit Mendor shqyrton vlerësimet, komentet dhe sugjerimet e bëra nga misione të ndryshme vendase e ndërkombëtare dhe këshillon ministrin për zgjidhjet e problemeve që prekin të drejtat e personave me çrregullime të shëndetit mendor.</w:t>
      </w:r>
    </w:p>
    <w:p w:rsidR="00C640E8" w:rsidRPr="00A41052" w:rsidRDefault="00C640E8" w:rsidP="00C640E8">
      <w:pPr>
        <w:pStyle w:val="Paragrafi"/>
        <w:rPr>
          <w:lang w:val="sq-AL"/>
        </w:rPr>
      </w:pPr>
      <w:r w:rsidRPr="00A41052">
        <w:rPr>
          <w:lang w:val="sq-AL"/>
        </w:rPr>
        <w:t>8. Raportet, deklaratat, opinionet e rekomandimet e KKSHM-së miratohen me shumicën e thjeshtë të anëtarëve të tij dhe botohen në faqen zyrtare të Ministrisë së Shëndetësisë.</w:t>
      </w:r>
    </w:p>
    <w:p w:rsidR="00C640E8" w:rsidRPr="00A41052" w:rsidRDefault="00C640E8" w:rsidP="00C640E8">
      <w:pPr>
        <w:pStyle w:val="Paragrafi"/>
        <w:rPr>
          <w:lang w:val="sq-AL"/>
        </w:rPr>
      </w:pPr>
      <w:r w:rsidRPr="00A41052">
        <w:rPr>
          <w:lang w:val="sq-AL"/>
        </w:rPr>
        <w:t>9. Ngarkohet Ministria e Shëndetësisë për zbatimin e këtij vendimi.</w:t>
      </w:r>
    </w:p>
    <w:p w:rsidR="00C640E8" w:rsidRPr="00A41052" w:rsidRDefault="00C640E8" w:rsidP="00C640E8">
      <w:pPr>
        <w:pStyle w:val="Paragrafi"/>
        <w:rPr>
          <w:lang w:val="sq-AL"/>
        </w:rPr>
      </w:pPr>
      <w:r w:rsidRPr="00A41052">
        <w:rPr>
          <w:lang w:val="sq-AL"/>
        </w:rPr>
        <w:t>Ky vendim hyn në fuqi pas botimit në Fletoren Zyrtare.</w:t>
      </w:r>
    </w:p>
    <w:p w:rsidR="00C640E8" w:rsidRPr="00A41052" w:rsidRDefault="00C640E8" w:rsidP="00C640E8">
      <w:pPr>
        <w:pStyle w:val="Autoriteti"/>
        <w:keepNext w:val="0"/>
        <w:rPr>
          <w:lang w:val="sq-AL"/>
        </w:rPr>
      </w:pPr>
      <w:r w:rsidRPr="00A41052">
        <w:rPr>
          <w:lang w:val="sq-AL"/>
        </w:rPr>
        <w:t>Kryeministri</w:t>
      </w:r>
    </w:p>
    <w:p w:rsidR="00C640E8" w:rsidRPr="00A41052" w:rsidRDefault="00C640E8" w:rsidP="00C640E8">
      <w:pPr>
        <w:pStyle w:val="AutoritetiEmer"/>
        <w:rPr>
          <w:lang w:val="sq-AL"/>
        </w:rPr>
      </w:pPr>
      <w:r w:rsidRPr="00A41052">
        <w:rPr>
          <w:lang w:val="sq-AL"/>
        </w:rPr>
        <w:t>Sali Berisha</w:t>
      </w:r>
    </w:p>
    <w:p w:rsidR="00C640E8" w:rsidRPr="00A41052" w:rsidRDefault="00C640E8" w:rsidP="00C640E8">
      <w:pPr>
        <w:pStyle w:val="Paragrafi"/>
        <w:rPr>
          <w:lang w:val="sq-AL"/>
        </w:rPr>
      </w:pPr>
    </w:p>
    <w:p w:rsidR="00C640E8" w:rsidRDefault="00C640E8" w:rsidP="00C640E8">
      <w:pPr>
        <w:pStyle w:val="Akti"/>
        <w:keepNext w:val="0"/>
        <w:jc w:val="left"/>
        <w:rPr>
          <w:lang w:val="sq-AL"/>
        </w:rPr>
      </w:pPr>
    </w:p>
    <w:p w:rsidR="00C640E8" w:rsidRPr="00554469" w:rsidRDefault="00C640E8" w:rsidP="00C640E8">
      <w:pPr>
        <w:pStyle w:val="Akti"/>
      </w:pPr>
      <w:r w:rsidRPr="00554469">
        <w:t>VENDIM</w:t>
      </w:r>
    </w:p>
    <w:p w:rsidR="00C640E8" w:rsidRPr="00554469" w:rsidRDefault="00C640E8" w:rsidP="00C640E8">
      <w:pPr>
        <w:pStyle w:val="NumriData"/>
      </w:pPr>
      <w:r w:rsidRPr="00554469">
        <w:t>Nr. 459, datë 22.5.2013</w:t>
      </w:r>
    </w:p>
    <w:p w:rsidR="00C640E8" w:rsidRPr="00343925" w:rsidRDefault="00C640E8" w:rsidP="00C640E8">
      <w:pPr>
        <w:pStyle w:val="Paragrafi"/>
        <w:jc w:val="center"/>
        <w:rPr>
          <w:b/>
          <w:sz w:val="16"/>
          <w:lang w:val="sq-AL"/>
        </w:rPr>
      </w:pPr>
    </w:p>
    <w:p w:rsidR="00C640E8" w:rsidRPr="00554469" w:rsidRDefault="00C640E8" w:rsidP="00C640E8">
      <w:pPr>
        <w:pStyle w:val="Titulli"/>
      </w:pPr>
      <w:r w:rsidRPr="00554469">
        <w:t>PËR NJË NDRYSHIM NË FONDIN E KOMPENSIMIT FIZIK TË KRIJUAR NGA FONDI I TOKËS BUJQËSORE</w:t>
      </w:r>
    </w:p>
    <w:p w:rsidR="00C640E8" w:rsidRPr="00343925" w:rsidRDefault="00C640E8" w:rsidP="00C640E8">
      <w:pPr>
        <w:pStyle w:val="Paragrafi"/>
        <w:rPr>
          <w:sz w:val="14"/>
          <w:lang w:val="sq-AL"/>
        </w:rPr>
      </w:pPr>
    </w:p>
    <w:p w:rsidR="00C640E8" w:rsidRPr="00337103" w:rsidRDefault="00C640E8" w:rsidP="00C640E8">
      <w:pPr>
        <w:pStyle w:val="Paragrafi"/>
        <w:rPr>
          <w:lang w:val="sq-AL"/>
        </w:rPr>
      </w:pPr>
      <w:r w:rsidRPr="00337103">
        <w:rPr>
          <w:lang w:val="sq-AL"/>
        </w:rPr>
        <w:t>Në mbështetje të nenit 100 të Kushtetutës, të</w:t>
      </w:r>
      <w:r>
        <w:rPr>
          <w:lang w:val="sq-AL"/>
        </w:rPr>
        <w:t xml:space="preserve"> </w:t>
      </w:r>
      <w:r w:rsidRPr="00337103">
        <w:rPr>
          <w:lang w:val="sq-AL"/>
        </w:rPr>
        <w:t>neneve</w:t>
      </w:r>
      <w:r>
        <w:rPr>
          <w:lang w:val="sq-AL"/>
        </w:rPr>
        <w:t xml:space="preserve"> </w:t>
      </w:r>
      <w:r w:rsidRPr="00337103">
        <w:rPr>
          <w:lang w:val="sq-AL"/>
        </w:rPr>
        <w:t>12 e 28 të ligjit nr.</w:t>
      </w:r>
      <w:r>
        <w:rPr>
          <w:lang w:val="sq-AL"/>
        </w:rPr>
        <w:t xml:space="preserve"> </w:t>
      </w:r>
      <w:r w:rsidRPr="00337103">
        <w:rPr>
          <w:lang w:val="sq-AL"/>
        </w:rPr>
        <w:t>9235, datë 29.7.2004 “Për kthimin dhe kompensimin e pronës”, të ndryshuar, dhe të ligjit nr.</w:t>
      </w:r>
      <w:r>
        <w:rPr>
          <w:lang w:val="sq-AL"/>
        </w:rPr>
        <w:t xml:space="preserve"> </w:t>
      </w:r>
      <w:r w:rsidRPr="00337103">
        <w:rPr>
          <w:lang w:val="sq-AL"/>
        </w:rPr>
        <w:t>8743, datë 22.2.2001 “Për pronat e paluajtshme të shtetit”, të ndryshuar, me propozimin e Ministrit të Bujqësisë, Ushqimit dhe Mbrojtjes së Konsumatorit dhe Ministrit të Drejtësisë, Këshilli i Ministrave</w:t>
      </w:r>
    </w:p>
    <w:p w:rsidR="00C640E8" w:rsidRPr="00337103" w:rsidRDefault="00C640E8" w:rsidP="00C640E8">
      <w:pPr>
        <w:pStyle w:val="Paragrafi"/>
        <w:rPr>
          <w:lang w:val="sq-AL"/>
        </w:rPr>
      </w:pPr>
    </w:p>
    <w:p w:rsidR="00C640E8" w:rsidRPr="00337103" w:rsidRDefault="00C640E8" w:rsidP="00C640E8">
      <w:pPr>
        <w:pStyle w:val="Paragrafi"/>
        <w:jc w:val="center"/>
        <w:rPr>
          <w:lang w:val="sq-AL"/>
        </w:rPr>
      </w:pPr>
      <w:r w:rsidRPr="00337103">
        <w:rPr>
          <w:lang w:val="sq-AL"/>
        </w:rPr>
        <w:t>VENDOSI:</w:t>
      </w:r>
    </w:p>
    <w:p w:rsidR="00C640E8" w:rsidRPr="00343925" w:rsidRDefault="00C640E8" w:rsidP="00C640E8">
      <w:pPr>
        <w:pStyle w:val="Paragrafi"/>
        <w:rPr>
          <w:sz w:val="14"/>
          <w:lang w:val="sq-AL"/>
        </w:rPr>
      </w:pPr>
    </w:p>
    <w:p w:rsidR="00C640E8" w:rsidRPr="00337103" w:rsidRDefault="00C640E8" w:rsidP="00C640E8">
      <w:pPr>
        <w:pStyle w:val="Paragrafi"/>
        <w:rPr>
          <w:lang w:val="sq-AL"/>
        </w:rPr>
      </w:pPr>
      <w:r>
        <w:rPr>
          <w:lang w:val="sq-AL"/>
        </w:rPr>
        <w:t xml:space="preserve">1. </w:t>
      </w:r>
      <w:r w:rsidRPr="00337103">
        <w:rPr>
          <w:lang w:val="sq-AL"/>
        </w:rPr>
        <w:t xml:space="preserve">Kalimin në fondin e kompensimit fizik dhe vënien në dispozicion të Agjencisë së Kthimit dhe Kompensimit të Pronave të fondit të tokës bujqësore, me sipërfaqe 1262 (një mijë e dyqind e gjashtëdhjetë e dy) ha, të ish-NB-ve, sipas dosjeve të seksioneve e administrimit dhe mbrojtjes së tokës (SAMT) në qarqe, me sipërfaqet e dhëna me hollësi, sipas lidhjes </w:t>
      </w:r>
      <w:r>
        <w:rPr>
          <w:lang w:val="sq-AL"/>
        </w:rPr>
        <w:t xml:space="preserve">nr. </w:t>
      </w:r>
      <w:r w:rsidRPr="00337103">
        <w:rPr>
          <w:lang w:val="sq-AL"/>
        </w:rPr>
        <w:t>1, që i bashkëlidhet këtij vendimi dhe është pjesë përbërëse e tij.</w:t>
      </w:r>
    </w:p>
    <w:p w:rsidR="00C640E8" w:rsidRPr="00337103" w:rsidRDefault="00C640E8" w:rsidP="00C640E8">
      <w:pPr>
        <w:pStyle w:val="Paragrafi"/>
        <w:rPr>
          <w:lang w:val="sq-AL"/>
        </w:rPr>
      </w:pPr>
      <w:r>
        <w:rPr>
          <w:lang w:val="sq-AL"/>
        </w:rPr>
        <w:t xml:space="preserve">2. </w:t>
      </w:r>
      <w:r w:rsidRPr="00337103">
        <w:rPr>
          <w:lang w:val="sq-AL"/>
        </w:rPr>
        <w:t>Kalimin në administrim të Ministrisë së Bujqësisë, Ushqimit dhe Mbrojtjes së Konsumatorit të fondit të tokës bujqësore, me sipërfaq</w:t>
      </w:r>
      <w:r>
        <w:rPr>
          <w:lang w:val="sq-AL"/>
        </w:rPr>
        <w:t>e 520.64 (pesëqind e njëzet</w:t>
      </w:r>
      <w:r w:rsidRPr="00337103">
        <w:rPr>
          <w:lang w:val="sq-AL"/>
        </w:rPr>
        <w:t xml:space="preserve"> pikë gjashtëdhjetë e katër) ha, sipas dosjeve të seksioneve e administrimit dhe mbrojtjes së tokës (SAMT) në qarqe, me sipërfaqet e dhëna me hollësi, sipas lidhjes 2, që i bashkëlidhet këtij vendimi.</w:t>
      </w:r>
    </w:p>
    <w:p w:rsidR="00C640E8" w:rsidRDefault="00C640E8" w:rsidP="00C640E8">
      <w:pPr>
        <w:pStyle w:val="Paragrafi"/>
        <w:rPr>
          <w:lang w:val="sq-AL"/>
        </w:rPr>
      </w:pPr>
      <w:r>
        <w:rPr>
          <w:lang w:val="sq-AL"/>
        </w:rPr>
        <w:t xml:space="preserve">3. </w:t>
      </w:r>
      <w:r w:rsidRPr="00337103">
        <w:rPr>
          <w:lang w:val="sq-AL"/>
        </w:rPr>
        <w:t xml:space="preserve">Sipërfaqet e tokës, sipas pikës 2 (lidhja </w:t>
      </w:r>
      <w:r>
        <w:rPr>
          <w:lang w:val="sq-AL"/>
        </w:rPr>
        <w:t xml:space="preserve">nr. </w:t>
      </w:r>
      <w:r w:rsidRPr="00337103">
        <w:rPr>
          <w:lang w:val="sq-AL"/>
        </w:rPr>
        <w:t>2) të këtij vendimi, do të administrohen sipas ligjit nr.</w:t>
      </w:r>
      <w:r>
        <w:rPr>
          <w:lang w:val="sq-AL"/>
        </w:rPr>
        <w:t xml:space="preserve"> </w:t>
      </w:r>
      <w:r w:rsidRPr="00337103">
        <w:rPr>
          <w:lang w:val="sq-AL"/>
        </w:rPr>
        <w:t>8318, datë 1.4.1998 “Për dhënien me qira të tokës bujqësore e pyjore, të livadheve dhe kullotave që janë pasuri shtetërore”, dhe akteve nënligjore në zbatim të tij.</w:t>
      </w:r>
    </w:p>
    <w:p w:rsidR="00C640E8" w:rsidRDefault="00C640E8" w:rsidP="00C640E8">
      <w:pPr>
        <w:pStyle w:val="Paragrafi"/>
        <w:rPr>
          <w:lang w:val="sq-AL"/>
        </w:rPr>
      </w:pPr>
      <w:r>
        <w:rPr>
          <w:lang w:val="sq-AL"/>
        </w:rPr>
        <w:t xml:space="preserve">4. </w:t>
      </w:r>
      <w:r w:rsidRPr="00337103">
        <w:rPr>
          <w:lang w:val="sq-AL"/>
        </w:rPr>
        <w:t xml:space="preserve">Sipërfaqet e tokës sipas pikës 2 (lidhja </w:t>
      </w:r>
      <w:r>
        <w:rPr>
          <w:lang w:val="sq-AL"/>
        </w:rPr>
        <w:t xml:space="preserve">nr. </w:t>
      </w:r>
      <w:r w:rsidRPr="00337103">
        <w:rPr>
          <w:lang w:val="sq-AL"/>
        </w:rPr>
        <w:t>2) të këtij vendimi</w:t>
      </w:r>
      <w:r>
        <w:rPr>
          <w:lang w:val="sq-AL"/>
        </w:rPr>
        <w:t xml:space="preserve"> </w:t>
      </w:r>
      <w:r w:rsidRPr="00337103">
        <w:rPr>
          <w:lang w:val="sq-AL"/>
        </w:rPr>
        <w:t>nuk do t’i nënshtrohen zbatimit të urdhrit nr.</w:t>
      </w:r>
      <w:r>
        <w:rPr>
          <w:lang w:val="sq-AL"/>
        </w:rPr>
        <w:t xml:space="preserve"> </w:t>
      </w:r>
      <w:r w:rsidRPr="00337103">
        <w:rPr>
          <w:lang w:val="sq-AL"/>
        </w:rPr>
        <w:t>287, datë 20.12.2006 të Kryeministrit “Për evidentimin dhe ndërprerjen e procedurave të tjetërsimit të pronës shtetërore, tokë bujqësore, pyjore, livadhe dhe kullota”.</w:t>
      </w:r>
    </w:p>
    <w:p w:rsidR="00C640E8" w:rsidRPr="00337103" w:rsidRDefault="00C640E8" w:rsidP="00C640E8">
      <w:pPr>
        <w:pStyle w:val="Paragrafi"/>
        <w:rPr>
          <w:lang w:val="sq-AL"/>
        </w:rPr>
      </w:pPr>
    </w:p>
    <w:p w:rsidR="00C640E8" w:rsidRPr="00337103" w:rsidRDefault="00C640E8" w:rsidP="00C640E8">
      <w:pPr>
        <w:pStyle w:val="Paragrafi"/>
        <w:rPr>
          <w:lang w:val="sq-AL"/>
        </w:rPr>
      </w:pPr>
      <w:r>
        <w:rPr>
          <w:lang w:val="sq-AL"/>
        </w:rPr>
        <w:t xml:space="preserve">5. </w:t>
      </w:r>
      <w:r w:rsidRPr="00337103">
        <w:rPr>
          <w:lang w:val="sq-AL"/>
        </w:rPr>
        <w:t>Ngarkohen Ministri i Bujqësisë, Ushqimit dhe Mbrojtjes së Konsumatorit dhe Agjencia e Kthimit dhe Kompensimit të Pronave për zbatimin e këtij vendimi.</w:t>
      </w:r>
    </w:p>
    <w:p w:rsidR="00C640E8" w:rsidRPr="00337103" w:rsidRDefault="00C640E8" w:rsidP="00C640E8">
      <w:pPr>
        <w:pStyle w:val="Paragrafi"/>
        <w:rPr>
          <w:lang w:val="sq-AL"/>
        </w:rPr>
      </w:pPr>
      <w:r w:rsidRPr="00337103">
        <w:rPr>
          <w:lang w:val="sq-AL"/>
        </w:rPr>
        <w:t>Ky vendim hyn në fuqi menjëherë dhe botohet në Fletoren Zyrtare.</w:t>
      </w:r>
    </w:p>
    <w:p w:rsidR="00C640E8" w:rsidRPr="00337103" w:rsidRDefault="00C640E8" w:rsidP="00C640E8">
      <w:pPr>
        <w:pStyle w:val="Paragrafi"/>
        <w:jc w:val="right"/>
        <w:rPr>
          <w:lang w:val="sq-AL"/>
        </w:rPr>
      </w:pPr>
      <w:r w:rsidRPr="00337103">
        <w:rPr>
          <w:lang w:val="sq-AL"/>
        </w:rPr>
        <w:t>KRYEMINISTRI</w:t>
      </w:r>
    </w:p>
    <w:p w:rsidR="00C640E8" w:rsidRDefault="00C640E8" w:rsidP="00C640E8">
      <w:pPr>
        <w:pStyle w:val="Paragrafi"/>
        <w:jc w:val="right"/>
        <w:rPr>
          <w:b/>
          <w:lang w:val="sq-AL"/>
        </w:rPr>
      </w:pPr>
      <w:r w:rsidRPr="00067596">
        <w:rPr>
          <w:b/>
          <w:lang w:val="sq-AL"/>
        </w:rPr>
        <w:t>Sali Berisha</w:t>
      </w:r>
    </w:p>
    <w:p w:rsidR="00C640E8" w:rsidRPr="00337103" w:rsidRDefault="00C640E8" w:rsidP="00C640E8">
      <w:pPr>
        <w:pStyle w:val="Paragrafi"/>
        <w:jc w:val="right"/>
        <w:rPr>
          <w:lang w:val="sq-AL"/>
        </w:rPr>
      </w:pPr>
    </w:p>
    <w:p w:rsidR="00C640E8" w:rsidRPr="00337103" w:rsidRDefault="004F75C3" w:rsidP="00C640E8">
      <w:pPr>
        <w:pStyle w:val="Paragrafi"/>
        <w:ind w:firstLine="0"/>
        <w:jc w:val="center"/>
        <w:rPr>
          <w:lang w:val="sq-AL"/>
        </w:rPr>
      </w:pPr>
      <w:r w:rsidRPr="00337103">
        <w:rPr>
          <w:noProof/>
          <w:lang w:val="en-GB" w:eastAsia="en-GB"/>
        </w:rPr>
        <w:drawing>
          <wp:inline distT="0" distB="0" distL="0" distR="0">
            <wp:extent cx="5581650" cy="68294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1650" cy="6829425"/>
                    </a:xfrm>
                    <a:prstGeom prst="rect">
                      <a:avLst/>
                    </a:prstGeom>
                    <a:noFill/>
                    <a:ln>
                      <a:noFill/>
                    </a:ln>
                  </pic:spPr>
                </pic:pic>
              </a:graphicData>
            </a:graphic>
          </wp:inline>
        </w:drawing>
      </w:r>
    </w:p>
    <w:p w:rsidR="00C640E8" w:rsidRPr="00337103" w:rsidRDefault="00C640E8" w:rsidP="00C640E8">
      <w:pPr>
        <w:pStyle w:val="Paragrafi"/>
        <w:rPr>
          <w:lang w:val="sq-AL"/>
        </w:rPr>
      </w:pPr>
    </w:p>
    <w:p w:rsidR="00C640E8" w:rsidRPr="00337103" w:rsidRDefault="004F75C3" w:rsidP="00C640E8">
      <w:pPr>
        <w:pStyle w:val="Paragrafi"/>
        <w:ind w:firstLine="0"/>
        <w:rPr>
          <w:lang w:val="sq-AL"/>
        </w:rPr>
      </w:pPr>
      <w:r w:rsidRPr="00337103">
        <w:rPr>
          <w:noProof/>
          <w:lang w:val="en-GB" w:eastAsia="en-GB"/>
        </w:rPr>
        <w:drawing>
          <wp:inline distT="0" distB="0" distL="0" distR="0">
            <wp:extent cx="5753100" cy="7829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7829550"/>
                    </a:xfrm>
                    <a:prstGeom prst="rect">
                      <a:avLst/>
                    </a:prstGeom>
                    <a:noFill/>
                    <a:ln>
                      <a:noFill/>
                    </a:ln>
                  </pic:spPr>
                </pic:pic>
              </a:graphicData>
            </a:graphic>
          </wp:inline>
        </w:drawing>
      </w:r>
    </w:p>
    <w:p w:rsidR="00C640E8" w:rsidRPr="00337103" w:rsidRDefault="004F75C3" w:rsidP="00C640E8">
      <w:pPr>
        <w:pStyle w:val="Paragrafi"/>
        <w:ind w:firstLine="0"/>
        <w:rPr>
          <w:lang w:val="sq-AL"/>
        </w:rPr>
      </w:pPr>
      <w:r w:rsidRPr="00337103">
        <w:rPr>
          <w:noProof/>
          <w:lang w:val="en-GB" w:eastAsia="en-GB"/>
        </w:rPr>
        <w:drawing>
          <wp:inline distT="0" distB="0" distL="0" distR="0">
            <wp:extent cx="5753100" cy="784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7848600"/>
                    </a:xfrm>
                    <a:prstGeom prst="rect">
                      <a:avLst/>
                    </a:prstGeom>
                    <a:noFill/>
                    <a:ln>
                      <a:noFill/>
                    </a:ln>
                  </pic:spPr>
                </pic:pic>
              </a:graphicData>
            </a:graphic>
          </wp:inline>
        </w:drawing>
      </w:r>
    </w:p>
    <w:p w:rsidR="00C640E8" w:rsidRPr="00337103" w:rsidRDefault="00C640E8" w:rsidP="00C640E8">
      <w:pPr>
        <w:pStyle w:val="Paragrafi"/>
        <w:ind w:firstLine="0"/>
        <w:rPr>
          <w:lang w:val="sq-AL"/>
        </w:rPr>
      </w:pPr>
    </w:p>
    <w:p w:rsidR="00C640E8" w:rsidRPr="00337103" w:rsidRDefault="004F75C3" w:rsidP="00C640E8">
      <w:pPr>
        <w:pStyle w:val="Paragrafi"/>
        <w:ind w:firstLine="0"/>
        <w:rPr>
          <w:lang w:val="sq-AL"/>
        </w:rPr>
      </w:pPr>
      <w:r w:rsidRPr="00337103">
        <w:rPr>
          <w:noProof/>
          <w:lang w:val="en-GB" w:eastAsia="en-GB"/>
        </w:rPr>
        <w:drawing>
          <wp:inline distT="0" distB="0" distL="0" distR="0">
            <wp:extent cx="5753100" cy="70770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7077075"/>
                    </a:xfrm>
                    <a:prstGeom prst="rect">
                      <a:avLst/>
                    </a:prstGeom>
                    <a:noFill/>
                    <a:ln>
                      <a:noFill/>
                    </a:ln>
                  </pic:spPr>
                </pic:pic>
              </a:graphicData>
            </a:graphic>
          </wp:inline>
        </w:drawing>
      </w:r>
    </w:p>
    <w:p w:rsidR="00C640E8" w:rsidRPr="00337103" w:rsidRDefault="00C640E8" w:rsidP="00C640E8">
      <w:pPr>
        <w:pStyle w:val="Paragrafi"/>
        <w:ind w:firstLine="0"/>
        <w:rPr>
          <w:lang w:val="sq-AL"/>
        </w:rPr>
      </w:pPr>
    </w:p>
    <w:p w:rsidR="00C640E8" w:rsidRPr="00337103" w:rsidRDefault="00C640E8" w:rsidP="00C640E8">
      <w:pPr>
        <w:pStyle w:val="Paragrafi"/>
        <w:ind w:firstLine="0"/>
        <w:rPr>
          <w:lang w:val="sq-AL"/>
        </w:rPr>
      </w:pPr>
    </w:p>
    <w:p w:rsidR="00C640E8" w:rsidRPr="00337103" w:rsidRDefault="00C640E8" w:rsidP="00C640E8">
      <w:pPr>
        <w:pStyle w:val="Paragrafi"/>
        <w:ind w:firstLine="0"/>
        <w:rPr>
          <w:lang w:val="sq-AL"/>
        </w:rPr>
      </w:pPr>
    </w:p>
    <w:p w:rsidR="00C640E8" w:rsidRPr="00337103" w:rsidRDefault="00C640E8" w:rsidP="00C640E8">
      <w:pPr>
        <w:pStyle w:val="Paragrafi"/>
        <w:ind w:firstLine="0"/>
        <w:rPr>
          <w:lang w:val="sq-AL"/>
        </w:rPr>
      </w:pPr>
    </w:p>
    <w:p w:rsidR="00C640E8" w:rsidRPr="00337103" w:rsidRDefault="00C640E8" w:rsidP="00C640E8">
      <w:pPr>
        <w:pStyle w:val="Paragrafi"/>
        <w:ind w:firstLine="0"/>
        <w:rPr>
          <w:lang w:val="sq-AL"/>
        </w:rPr>
      </w:pPr>
    </w:p>
    <w:p w:rsidR="00C640E8" w:rsidRPr="00337103" w:rsidRDefault="00C640E8" w:rsidP="00C640E8">
      <w:pPr>
        <w:pStyle w:val="Paragrafi"/>
        <w:ind w:firstLine="0"/>
        <w:rPr>
          <w:lang w:val="sq-AL"/>
        </w:rPr>
      </w:pPr>
    </w:p>
    <w:p w:rsidR="00C640E8" w:rsidRPr="00337103" w:rsidRDefault="004F75C3" w:rsidP="00C640E8">
      <w:pPr>
        <w:pStyle w:val="Paragrafi"/>
        <w:ind w:firstLine="0"/>
        <w:rPr>
          <w:lang w:val="sq-AL"/>
        </w:rPr>
      </w:pPr>
      <w:r w:rsidRPr="00337103">
        <w:rPr>
          <w:noProof/>
          <w:lang w:val="en-GB" w:eastAsia="en-GB"/>
        </w:rPr>
        <w:drawing>
          <wp:inline distT="0" distB="0" distL="0" distR="0">
            <wp:extent cx="5762625" cy="39528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2625" cy="3952875"/>
                    </a:xfrm>
                    <a:prstGeom prst="rect">
                      <a:avLst/>
                    </a:prstGeom>
                    <a:noFill/>
                    <a:ln>
                      <a:noFill/>
                    </a:ln>
                  </pic:spPr>
                </pic:pic>
              </a:graphicData>
            </a:graphic>
          </wp:inline>
        </w:drawing>
      </w:r>
    </w:p>
    <w:p w:rsidR="00C640E8" w:rsidRPr="00337103" w:rsidRDefault="00C640E8" w:rsidP="00C640E8">
      <w:pPr>
        <w:pStyle w:val="Paragrafi"/>
        <w:ind w:firstLine="0"/>
        <w:rPr>
          <w:lang w:val="sq-AL"/>
        </w:rPr>
      </w:pPr>
    </w:p>
    <w:p w:rsidR="00C640E8" w:rsidRPr="00337103" w:rsidRDefault="004F75C3" w:rsidP="00C640E8">
      <w:pPr>
        <w:pStyle w:val="Paragrafi"/>
        <w:ind w:firstLine="0"/>
        <w:rPr>
          <w:lang w:val="sq-AL"/>
        </w:rPr>
      </w:pPr>
      <w:r w:rsidRPr="00337103">
        <w:rPr>
          <w:noProof/>
          <w:lang w:val="en-GB" w:eastAsia="en-GB"/>
        </w:rPr>
        <w:drawing>
          <wp:inline distT="0" distB="0" distL="0" distR="0">
            <wp:extent cx="5762625" cy="36480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2625" cy="3648075"/>
                    </a:xfrm>
                    <a:prstGeom prst="rect">
                      <a:avLst/>
                    </a:prstGeom>
                    <a:noFill/>
                    <a:ln>
                      <a:noFill/>
                    </a:ln>
                  </pic:spPr>
                </pic:pic>
              </a:graphicData>
            </a:graphic>
          </wp:inline>
        </w:drawing>
      </w:r>
    </w:p>
    <w:p w:rsidR="00C640E8" w:rsidRPr="00337103" w:rsidRDefault="00C640E8" w:rsidP="00C640E8">
      <w:pPr>
        <w:pStyle w:val="Paragrafi"/>
        <w:ind w:firstLine="0"/>
        <w:rPr>
          <w:lang w:val="sq-AL"/>
        </w:rPr>
      </w:pPr>
    </w:p>
    <w:p w:rsidR="00C640E8" w:rsidRPr="00337103" w:rsidRDefault="00C640E8" w:rsidP="00C640E8">
      <w:pPr>
        <w:pStyle w:val="Paragrafi"/>
        <w:ind w:firstLine="0"/>
        <w:rPr>
          <w:lang w:val="sq-AL"/>
        </w:rPr>
      </w:pPr>
    </w:p>
    <w:p w:rsidR="00C640E8" w:rsidRPr="00337103" w:rsidRDefault="004F75C3" w:rsidP="00C640E8">
      <w:pPr>
        <w:pStyle w:val="Paragrafi"/>
        <w:ind w:firstLine="0"/>
        <w:rPr>
          <w:lang w:val="sq-AL"/>
        </w:rPr>
      </w:pPr>
      <w:r w:rsidRPr="00337103">
        <w:rPr>
          <w:noProof/>
          <w:lang w:val="en-GB" w:eastAsia="en-GB"/>
        </w:rPr>
        <w:drawing>
          <wp:inline distT="0" distB="0" distL="0" distR="0">
            <wp:extent cx="5762625" cy="78105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t="1599"/>
                    <a:stretch>
                      <a:fillRect/>
                    </a:stretch>
                  </pic:blipFill>
                  <pic:spPr bwMode="auto">
                    <a:xfrm>
                      <a:off x="0" y="0"/>
                      <a:ext cx="5762625" cy="7810500"/>
                    </a:xfrm>
                    <a:prstGeom prst="rect">
                      <a:avLst/>
                    </a:prstGeom>
                    <a:noFill/>
                    <a:ln>
                      <a:noFill/>
                    </a:ln>
                  </pic:spPr>
                </pic:pic>
              </a:graphicData>
            </a:graphic>
          </wp:inline>
        </w:drawing>
      </w:r>
    </w:p>
    <w:p w:rsidR="00C640E8" w:rsidRPr="00337103" w:rsidRDefault="00C640E8" w:rsidP="00C640E8">
      <w:pPr>
        <w:pStyle w:val="Paragrafi"/>
        <w:ind w:firstLine="0"/>
        <w:rPr>
          <w:lang w:val="sq-AL"/>
        </w:rPr>
      </w:pPr>
    </w:p>
    <w:p w:rsidR="00C640E8" w:rsidRPr="00337103" w:rsidRDefault="00C640E8" w:rsidP="00C640E8">
      <w:pPr>
        <w:pStyle w:val="Paragrafi"/>
        <w:ind w:firstLine="0"/>
        <w:rPr>
          <w:lang w:val="sq-AL"/>
        </w:rPr>
      </w:pPr>
    </w:p>
    <w:p w:rsidR="00C640E8" w:rsidRPr="00337103" w:rsidRDefault="004F75C3" w:rsidP="00C640E8">
      <w:pPr>
        <w:pStyle w:val="Paragrafi"/>
        <w:ind w:firstLine="0"/>
        <w:rPr>
          <w:lang w:val="sq-AL"/>
        </w:rPr>
      </w:pPr>
      <w:r w:rsidRPr="00337103">
        <w:rPr>
          <w:noProof/>
          <w:lang w:val="en-GB" w:eastAsia="en-GB"/>
        </w:rPr>
        <w:drawing>
          <wp:inline distT="0" distB="0" distL="0" distR="0">
            <wp:extent cx="5753100" cy="16573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3100" cy="1657350"/>
                    </a:xfrm>
                    <a:prstGeom prst="rect">
                      <a:avLst/>
                    </a:prstGeom>
                    <a:noFill/>
                    <a:ln>
                      <a:noFill/>
                    </a:ln>
                  </pic:spPr>
                </pic:pic>
              </a:graphicData>
            </a:graphic>
          </wp:inline>
        </w:drawing>
      </w:r>
    </w:p>
    <w:p w:rsidR="00C640E8" w:rsidRPr="00337103" w:rsidRDefault="00C640E8" w:rsidP="00C640E8">
      <w:pPr>
        <w:pStyle w:val="Paragrafi"/>
        <w:ind w:firstLine="0"/>
        <w:rPr>
          <w:lang w:val="sq-AL"/>
        </w:rPr>
      </w:pPr>
    </w:p>
    <w:p w:rsidR="00C640E8" w:rsidRPr="00337103" w:rsidRDefault="004F75C3" w:rsidP="00C640E8">
      <w:pPr>
        <w:pStyle w:val="Paragrafi"/>
        <w:ind w:firstLine="0"/>
        <w:rPr>
          <w:lang w:val="sq-AL"/>
        </w:rPr>
      </w:pPr>
      <w:r w:rsidRPr="00337103">
        <w:rPr>
          <w:noProof/>
          <w:lang w:val="en-GB" w:eastAsia="en-GB"/>
        </w:rPr>
        <w:drawing>
          <wp:inline distT="0" distB="0" distL="0" distR="0">
            <wp:extent cx="5762625" cy="41243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t="4245"/>
                    <a:stretch>
                      <a:fillRect/>
                    </a:stretch>
                  </pic:blipFill>
                  <pic:spPr bwMode="auto">
                    <a:xfrm>
                      <a:off x="0" y="0"/>
                      <a:ext cx="5762625" cy="4124325"/>
                    </a:xfrm>
                    <a:prstGeom prst="rect">
                      <a:avLst/>
                    </a:prstGeom>
                    <a:noFill/>
                    <a:ln>
                      <a:noFill/>
                    </a:ln>
                  </pic:spPr>
                </pic:pic>
              </a:graphicData>
            </a:graphic>
          </wp:inline>
        </w:drawing>
      </w:r>
    </w:p>
    <w:p w:rsidR="00C640E8" w:rsidRPr="00337103" w:rsidRDefault="00C640E8" w:rsidP="00C640E8">
      <w:pPr>
        <w:pStyle w:val="Paragrafi"/>
        <w:ind w:firstLine="0"/>
        <w:rPr>
          <w:lang w:val="sq-AL"/>
        </w:rPr>
      </w:pPr>
    </w:p>
    <w:p w:rsidR="00C640E8" w:rsidRPr="00337103" w:rsidRDefault="00C640E8" w:rsidP="00C640E8">
      <w:pPr>
        <w:pStyle w:val="Paragrafi"/>
        <w:ind w:firstLine="0"/>
        <w:rPr>
          <w:lang w:val="sq-AL"/>
        </w:rPr>
      </w:pPr>
    </w:p>
    <w:p w:rsidR="00C640E8" w:rsidRPr="00337103" w:rsidRDefault="00C640E8" w:rsidP="00C640E8">
      <w:pPr>
        <w:pStyle w:val="Paragrafi"/>
        <w:ind w:firstLine="0"/>
        <w:rPr>
          <w:lang w:val="sq-AL"/>
        </w:rPr>
      </w:pPr>
    </w:p>
    <w:p w:rsidR="00C640E8" w:rsidRPr="00337103" w:rsidRDefault="00C640E8" w:rsidP="00C640E8">
      <w:pPr>
        <w:pStyle w:val="Paragrafi"/>
        <w:ind w:firstLine="0"/>
        <w:rPr>
          <w:lang w:val="sq-AL"/>
        </w:rPr>
      </w:pPr>
    </w:p>
    <w:p w:rsidR="00C640E8" w:rsidRPr="00337103" w:rsidRDefault="00C640E8" w:rsidP="00C640E8">
      <w:pPr>
        <w:pStyle w:val="Paragrafi"/>
        <w:ind w:firstLine="0"/>
        <w:rPr>
          <w:lang w:val="sq-AL"/>
        </w:rPr>
      </w:pPr>
    </w:p>
    <w:p w:rsidR="00C640E8" w:rsidRPr="00337103" w:rsidRDefault="00C640E8" w:rsidP="00C640E8">
      <w:pPr>
        <w:pStyle w:val="Paragrafi"/>
        <w:ind w:firstLine="0"/>
        <w:rPr>
          <w:lang w:val="sq-AL"/>
        </w:rPr>
      </w:pPr>
    </w:p>
    <w:p w:rsidR="00C640E8" w:rsidRPr="00337103" w:rsidRDefault="00C640E8" w:rsidP="00C640E8">
      <w:pPr>
        <w:pStyle w:val="Paragrafi"/>
        <w:ind w:firstLine="0"/>
        <w:rPr>
          <w:lang w:val="sq-AL"/>
        </w:rPr>
      </w:pPr>
    </w:p>
    <w:p w:rsidR="00C640E8" w:rsidRPr="00337103" w:rsidRDefault="00C640E8" w:rsidP="00C640E8">
      <w:pPr>
        <w:pStyle w:val="Paragrafi"/>
        <w:ind w:firstLine="0"/>
        <w:rPr>
          <w:lang w:val="sq-AL"/>
        </w:rPr>
      </w:pPr>
    </w:p>
    <w:p w:rsidR="00C640E8" w:rsidRPr="00337103" w:rsidRDefault="00C640E8" w:rsidP="00C640E8">
      <w:pPr>
        <w:pStyle w:val="Paragrafi"/>
        <w:ind w:firstLine="0"/>
        <w:rPr>
          <w:lang w:val="sq-AL"/>
        </w:rPr>
      </w:pPr>
    </w:p>
    <w:p w:rsidR="00C640E8" w:rsidRPr="00337103" w:rsidRDefault="00C640E8" w:rsidP="00C640E8">
      <w:pPr>
        <w:pStyle w:val="Paragrafi"/>
        <w:ind w:firstLine="0"/>
        <w:rPr>
          <w:lang w:val="sq-AL"/>
        </w:rPr>
      </w:pPr>
    </w:p>
    <w:p w:rsidR="00C640E8" w:rsidRPr="00337103" w:rsidRDefault="004F75C3" w:rsidP="00C640E8">
      <w:pPr>
        <w:pStyle w:val="Paragrafi"/>
        <w:ind w:firstLine="0"/>
        <w:rPr>
          <w:lang w:val="sq-AL"/>
        </w:rPr>
      </w:pPr>
      <w:r w:rsidRPr="00337103">
        <w:rPr>
          <w:noProof/>
          <w:lang w:val="en-GB" w:eastAsia="en-GB"/>
        </w:rPr>
        <w:drawing>
          <wp:inline distT="0" distB="0" distL="0" distR="0">
            <wp:extent cx="5762625" cy="66770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t="1721"/>
                    <a:stretch>
                      <a:fillRect/>
                    </a:stretch>
                  </pic:blipFill>
                  <pic:spPr bwMode="auto">
                    <a:xfrm>
                      <a:off x="0" y="0"/>
                      <a:ext cx="5762625" cy="6677025"/>
                    </a:xfrm>
                    <a:prstGeom prst="rect">
                      <a:avLst/>
                    </a:prstGeom>
                    <a:noFill/>
                    <a:ln>
                      <a:noFill/>
                    </a:ln>
                  </pic:spPr>
                </pic:pic>
              </a:graphicData>
            </a:graphic>
          </wp:inline>
        </w:drawing>
      </w:r>
    </w:p>
    <w:p w:rsidR="00C640E8" w:rsidRPr="00337103" w:rsidRDefault="00C640E8" w:rsidP="00C640E8">
      <w:pPr>
        <w:pStyle w:val="Paragrafi"/>
        <w:rPr>
          <w:lang w:val="sq-AL"/>
        </w:rPr>
      </w:pPr>
    </w:p>
    <w:p w:rsidR="00C640E8" w:rsidRPr="00337103" w:rsidRDefault="00C640E8" w:rsidP="00C640E8">
      <w:pPr>
        <w:pStyle w:val="Paragrafi"/>
        <w:rPr>
          <w:lang w:val="sq-AL"/>
        </w:rPr>
      </w:pPr>
    </w:p>
    <w:p w:rsidR="00C640E8" w:rsidRPr="00337103" w:rsidRDefault="00C640E8" w:rsidP="00C640E8">
      <w:pPr>
        <w:pStyle w:val="Paragrafi"/>
        <w:rPr>
          <w:lang w:val="sq-AL"/>
        </w:rPr>
      </w:pPr>
    </w:p>
    <w:p w:rsidR="00C640E8" w:rsidRPr="00337103" w:rsidRDefault="00C640E8" w:rsidP="00C640E8">
      <w:pPr>
        <w:pStyle w:val="Paragrafi"/>
        <w:rPr>
          <w:lang w:val="sq-AL"/>
        </w:rPr>
      </w:pPr>
    </w:p>
    <w:p w:rsidR="00C640E8" w:rsidRPr="00337103" w:rsidRDefault="00C640E8" w:rsidP="00C640E8">
      <w:pPr>
        <w:pStyle w:val="Paragrafi"/>
        <w:rPr>
          <w:lang w:val="sq-AL"/>
        </w:rPr>
      </w:pPr>
    </w:p>
    <w:p w:rsidR="00C640E8" w:rsidRPr="00337103" w:rsidRDefault="00C640E8" w:rsidP="00C640E8">
      <w:pPr>
        <w:pStyle w:val="Paragrafi"/>
        <w:rPr>
          <w:lang w:val="sq-AL"/>
        </w:rPr>
      </w:pPr>
    </w:p>
    <w:p w:rsidR="00C640E8" w:rsidRDefault="00C640E8" w:rsidP="00C640E8">
      <w:pPr>
        <w:pStyle w:val="Paragrafi"/>
        <w:rPr>
          <w:lang w:val="sq-AL"/>
        </w:rPr>
      </w:pPr>
    </w:p>
    <w:p w:rsidR="00C640E8" w:rsidRDefault="00C640E8" w:rsidP="00C640E8">
      <w:pPr>
        <w:pStyle w:val="Paragrafi"/>
        <w:rPr>
          <w:lang w:val="sq-AL"/>
        </w:rPr>
      </w:pPr>
    </w:p>
    <w:p w:rsidR="00C640E8" w:rsidRPr="00337103" w:rsidRDefault="00C640E8" w:rsidP="00C640E8">
      <w:pPr>
        <w:pStyle w:val="Paragrafi"/>
        <w:rPr>
          <w:lang w:val="sq-AL"/>
        </w:rPr>
      </w:pPr>
    </w:p>
    <w:p w:rsidR="00C640E8" w:rsidRPr="00337103" w:rsidRDefault="00C640E8" w:rsidP="00C640E8">
      <w:pPr>
        <w:pStyle w:val="Akti"/>
      </w:pPr>
      <w:r w:rsidRPr="00337103">
        <w:t>VENDIM</w:t>
      </w:r>
    </w:p>
    <w:p w:rsidR="00C640E8" w:rsidRPr="00337103" w:rsidRDefault="00C640E8" w:rsidP="00C640E8">
      <w:pPr>
        <w:pStyle w:val="NumriData"/>
      </w:pPr>
      <w:r w:rsidRPr="00337103">
        <w:t>Nr. 460, datë</w:t>
      </w:r>
      <w:r>
        <w:t xml:space="preserve"> </w:t>
      </w:r>
      <w:r w:rsidRPr="00337103">
        <w:t>22.5.2013</w:t>
      </w:r>
    </w:p>
    <w:p w:rsidR="00C640E8" w:rsidRPr="00337103" w:rsidRDefault="00C640E8" w:rsidP="00C640E8">
      <w:pPr>
        <w:pStyle w:val="Paragrafi"/>
        <w:jc w:val="center"/>
        <w:rPr>
          <w:b/>
          <w:lang w:val="sq-AL"/>
        </w:rPr>
      </w:pPr>
    </w:p>
    <w:p w:rsidR="00C640E8" w:rsidRPr="00337103" w:rsidRDefault="00C640E8" w:rsidP="00C640E8">
      <w:pPr>
        <w:pStyle w:val="Titulli"/>
      </w:pPr>
      <w:r w:rsidRPr="00337103">
        <w:t>PËR PËRCAKTIMIN E KRITEREVE, RREGULLAVE DHE PROCEDURAVE TË DHËNIES ME QIRA TË TOKAVE BUJQËSORE NË PRONËSI TË SHTETIT</w:t>
      </w:r>
    </w:p>
    <w:p w:rsidR="00C640E8" w:rsidRPr="00337103" w:rsidRDefault="00C640E8" w:rsidP="00C640E8">
      <w:pPr>
        <w:pStyle w:val="Paragrafi"/>
        <w:rPr>
          <w:lang w:val="sq-AL"/>
        </w:rPr>
      </w:pPr>
    </w:p>
    <w:p w:rsidR="00C640E8" w:rsidRPr="00337103" w:rsidRDefault="00C640E8" w:rsidP="00C640E8">
      <w:pPr>
        <w:pStyle w:val="Paragrafi"/>
        <w:rPr>
          <w:lang w:val="sq-AL"/>
        </w:rPr>
      </w:pPr>
      <w:r w:rsidRPr="00337103">
        <w:rPr>
          <w:lang w:val="sq-AL"/>
        </w:rPr>
        <w:t>Në mbështetje të nenit 100 të Kushtetutës dhe të neneve 9, 10 e 15 të</w:t>
      </w:r>
      <w:r>
        <w:rPr>
          <w:lang w:val="sq-AL"/>
        </w:rPr>
        <w:t xml:space="preserve"> </w:t>
      </w:r>
      <w:r w:rsidRPr="00337103">
        <w:rPr>
          <w:lang w:val="sq-AL"/>
        </w:rPr>
        <w:t>ligjit nr. 8318, datë 1.4.1998 “Për dhënien me qira të tokës bujqësore e pyjore, të livadheve dhe kullotave që janë pasuri shtetërore”, të ndryshuar, me propozimin e Ministrit të Bujqësisë, Ushqimit dhe Mbrojtjes së Konsumatorit, Këshilli i Ministrave</w:t>
      </w:r>
    </w:p>
    <w:p w:rsidR="00C640E8" w:rsidRPr="00FF31E5" w:rsidRDefault="00C640E8" w:rsidP="00C640E8">
      <w:pPr>
        <w:pStyle w:val="Paragrafi"/>
        <w:rPr>
          <w:sz w:val="14"/>
          <w:lang w:val="sq-AL"/>
        </w:rPr>
      </w:pPr>
    </w:p>
    <w:p w:rsidR="00C640E8" w:rsidRPr="00337103" w:rsidRDefault="00C640E8" w:rsidP="00C640E8">
      <w:pPr>
        <w:pStyle w:val="VENDOSI"/>
      </w:pPr>
      <w:r w:rsidRPr="00337103">
        <w:t>VENDOSI:</w:t>
      </w:r>
    </w:p>
    <w:p w:rsidR="00C640E8" w:rsidRPr="00FF31E5" w:rsidRDefault="00C640E8" w:rsidP="00C640E8">
      <w:pPr>
        <w:pStyle w:val="Paragrafi"/>
        <w:rPr>
          <w:sz w:val="12"/>
          <w:lang w:val="sq-AL"/>
        </w:rPr>
      </w:pPr>
    </w:p>
    <w:p w:rsidR="00C640E8" w:rsidRPr="00337103" w:rsidRDefault="00C640E8" w:rsidP="00C640E8">
      <w:pPr>
        <w:pStyle w:val="Paragrafi"/>
        <w:rPr>
          <w:lang w:val="sq-AL"/>
        </w:rPr>
      </w:pPr>
      <w:r>
        <w:rPr>
          <w:lang w:val="sq-AL"/>
        </w:rPr>
        <w:t xml:space="preserve">I. </w:t>
      </w:r>
      <w:r w:rsidRPr="00337103">
        <w:rPr>
          <w:lang w:val="sq-AL"/>
        </w:rPr>
        <w:t>PËRKUFIZIME</w:t>
      </w:r>
    </w:p>
    <w:p w:rsidR="00C640E8" w:rsidRPr="00337103" w:rsidRDefault="00C640E8" w:rsidP="00C640E8">
      <w:pPr>
        <w:pStyle w:val="Paragrafi"/>
        <w:rPr>
          <w:lang w:val="sq-AL"/>
        </w:rPr>
      </w:pPr>
      <w:r w:rsidRPr="00337103">
        <w:rPr>
          <w:lang w:val="sq-AL"/>
        </w:rPr>
        <w:t>Në zbatim të këtij vendimi, me termat e mëposhtëm kuptohet:</w:t>
      </w:r>
    </w:p>
    <w:p w:rsidR="00C640E8" w:rsidRPr="00337103" w:rsidRDefault="00C640E8" w:rsidP="00C640E8">
      <w:pPr>
        <w:pStyle w:val="Paragrafi"/>
        <w:rPr>
          <w:lang w:val="sq-AL"/>
        </w:rPr>
      </w:pPr>
      <w:r>
        <w:rPr>
          <w:lang w:val="sq-AL"/>
        </w:rPr>
        <w:t xml:space="preserve">1. </w:t>
      </w:r>
      <w:r w:rsidRPr="00337103">
        <w:rPr>
          <w:lang w:val="sq-AL"/>
        </w:rPr>
        <w:t>“Toka bujqësore në pronësi të shtetit”, sipërfaqet që në dokumentacionin kadastral figurojnë në kategorinë e resursit “tokë bujqësore”, të cilat, në kohën e hyrjes në fuqi të vendimit nr.</w:t>
      </w:r>
      <w:r>
        <w:rPr>
          <w:lang w:val="sq-AL"/>
        </w:rPr>
        <w:t xml:space="preserve"> </w:t>
      </w:r>
      <w:r w:rsidRPr="00337103">
        <w:rPr>
          <w:lang w:val="sq-AL"/>
        </w:rPr>
        <w:t>452, datë 17.10.1992 të Këshillit të Ministrave “Për ristrukturimin e ndërmarrjeve bujqësore”, të ndryshuar, kanë qenë në administrim të ish-ndërmarrjeve bujqësore dhe kanë mbetur pa u ndarë në pronësi apo në përdorim të familjeve bujqësore, sipas dispozitave të legjislacionit në fuqi, dhe të cilat, në datën e hyrjes në fuqi të këtij vendimi gëzojnë statusin juridik të pronësisë shtetërore.</w:t>
      </w:r>
    </w:p>
    <w:p w:rsidR="00C640E8" w:rsidRPr="00337103" w:rsidRDefault="00C640E8" w:rsidP="00C640E8">
      <w:pPr>
        <w:pStyle w:val="Paragrafi"/>
        <w:rPr>
          <w:lang w:val="sq-AL"/>
        </w:rPr>
      </w:pPr>
      <w:r>
        <w:rPr>
          <w:lang w:val="sq-AL"/>
        </w:rPr>
        <w:t xml:space="preserve">2. “Ministria”, </w:t>
      </w:r>
      <w:r w:rsidRPr="00337103">
        <w:rPr>
          <w:lang w:val="sq-AL"/>
        </w:rPr>
        <w:t>Ministria e Bujqësisë, Ushqimit dhe Mbrojtjes së Konsumatorit;</w:t>
      </w:r>
    </w:p>
    <w:p w:rsidR="00C640E8" w:rsidRPr="00337103" w:rsidRDefault="00C640E8" w:rsidP="00C640E8">
      <w:pPr>
        <w:pStyle w:val="Paragrafi"/>
        <w:rPr>
          <w:lang w:val="sq-AL"/>
        </w:rPr>
      </w:pPr>
      <w:r>
        <w:rPr>
          <w:lang w:val="sq-AL"/>
        </w:rPr>
        <w:t xml:space="preserve">3. </w:t>
      </w:r>
      <w:r w:rsidRPr="00337103">
        <w:rPr>
          <w:lang w:val="sq-AL"/>
        </w:rPr>
        <w:t xml:space="preserve">“Ministri”, Ministri i Bujqësisë, Ushqimit dhe Mbrojtjes së Konsumatorit; </w:t>
      </w:r>
    </w:p>
    <w:p w:rsidR="00C640E8" w:rsidRPr="00337103" w:rsidRDefault="00C640E8" w:rsidP="00C640E8">
      <w:pPr>
        <w:pStyle w:val="Paragrafi"/>
        <w:rPr>
          <w:lang w:val="sq-AL"/>
        </w:rPr>
      </w:pPr>
      <w:r>
        <w:rPr>
          <w:lang w:val="sq-AL"/>
        </w:rPr>
        <w:t xml:space="preserve">4. </w:t>
      </w:r>
      <w:r w:rsidRPr="00337103">
        <w:rPr>
          <w:lang w:val="sq-AL"/>
        </w:rPr>
        <w:t>Shkurtimet në emërtimet e disa institucioneve janë:</w:t>
      </w:r>
    </w:p>
    <w:p w:rsidR="00C640E8" w:rsidRPr="00337103" w:rsidRDefault="00C640E8" w:rsidP="00C640E8">
      <w:pPr>
        <w:pStyle w:val="Paragrafi"/>
        <w:rPr>
          <w:lang w:val="sq-AL"/>
        </w:rPr>
      </w:pPr>
      <w:r>
        <w:rPr>
          <w:lang w:val="sq-AL"/>
        </w:rPr>
        <w:t xml:space="preserve">“DAMT”, </w:t>
      </w:r>
      <w:r w:rsidRPr="00337103">
        <w:rPr>
          <w:lang w:val="sq-AL"/>
        </w:rPr>
        <w:t>Drejtoria e Administrimit dhe Mbrojtjes së Tokës në Qark;</w:t>
      </w:r>
    </w:p>
    <w:p w:rsidR="00C640E8" w:rsidRPr="00337103" w:rsidRDefault="00C640E8" w:rsidP="00C640E8">
      <w:pPr>
        <w:pStyle w:val="Paragrafi"/>
        <w:rPr>
          <w:lang w:val="sq-AL"/>
        </w:rPr>
      </w:pPr>
      <w:r w:rsidRPr="00337103">
        <w:rPr>
          <w:lang w:val="sq-AL"/>
        </w:rPr>
        <w:t>“ZVRPP”, Zyra Vendore e Regjistrimit të Pasurisë së Paluajtshme;</w:t>
      </w:r>
    </w:p>
    <w:p w:rsidR="00C640E8" w:rsidRPr="00337103" w:rsidRDefault="00C640E8" w:rsidP="00C640E8">
      <w:pPr>
        <w:pStyle w:val="Paragrafi"/>
        <w:rPr>
          <w:lang w:val="sq-AL"/>
        </w:rPr>
      </w:pPr>
      <w:r w:rsidRPr="00337103">
        <w:rPr>
          <w:lang w:val="sq-AL"/>
        </w:rPr>
        <w:t>“DRB”, Drejtoria Rajonale e Bujqësisë;</w:t>
      </w:r>
    </w:p>
    <w:p w:rsidR="00C640E8" w:rsidRPr="00337103" w:rsidRDefault="00C640E8" w:rsidP="00C640E8">
      <w:pPr>
        <w:pStyle w:val="Paragrafi"/>
        <w:rPr>
          <w:lang w:val="sq-AL"/>
        </w:rPr>
      </w:pPr>
      <w:r w:rsidRPr="00337103">
        <w:rPr>
          <w:lang w:val="sq-AL"/>
        </w:rPr>
        <w:t>“Z</w:t>
      </w:r>
      <w:r>
        <w:rPr>
          <w:lang w:val="sq-AL"/>
        </w:rPr>
        <w:t xml:space="preserve">MMT” </w:t>
      </w:r>
      <w:r w:rsidRPr="00337103">
        <w:rPr>
          <w:lang w:val="sq-AL"/>
        </w:rPr>
        <w:t>“ZMMT”, Zyra e Menaxhimit dhe Mbrojtjes së Tokës në komunë ose bashki;</w:t>
      </w:r>
    </w:p>
    <w:p w:rsidR="00C640E8" w:rsidRPr="00337103" w:rsidRDefault="00C640E8" w:rsidP="00C640E8">
      <w:pPr>
        <w:pStyle w:val="Paragrafi"/>
        <w:rPr>
          <w:lang w:val="sq-AL"/>
        </w:rPr>
      </w:pPr>
      <w:r w:rsidRPr="00337103">
        <w:rPr>
          <w:lang w:val="sq-AL"/>
        </w:rPr>
        <w:t>“BQTB”,</w:t>
      </w:r>
      <w:r>
        <w:rPr>
          <w:lang w:val="sq-AL"/>
        </w:rPr>
        <w:t xml:space="preserve"> </w:t>
      </w:r>
      <w:r w:rsidRPr="00337103">
        <w:rPr>
          <w:lang w:val="sq-AL"/>
        </w:rPr>
        <w:t>Bordi i Qiradhënies së Tokave Bujqësore.</w:t>
      </w:r>
    </w:p>
    <w:p w:rsidR="00C640E8" w:rsidRPr="00337103" w:rsidRDefault="00C640E8" w:rsidP="00C640E8">
      <w:pPr>
        <w:pStyle w:val="Paragrafi"/>
        <w:rPr>
          <w:lang w:val="sq-AL"/>
        </w:rPr>
      </w:pPr>
      <w:r w:rsidRPr="00337103">
        <w:rPr>
          <w:lang w:val="sq-AL"/>
        </w:rPr>
        <w:t>II. OBJEKTI I QIRADHËNIES</w:t>
      </w:r>
    </w:p>
    <w:p w:rsidR="00C640E8" w:rsidRPr="00337103" w:rsidRDefault="00C640E8" w:rsidP="00C640E8">
      <w:pPr>
        <w:pStyle w:val="Paragrafi"/>
        <w:rPr>
          <w:lang w:val="sq-AL"/>
        </w:rPr>
      </w:pPr>
      <w:r>
        <w:rPr>
          <w:lang w:val="sq-AL"/>
        </w:rPr>
        <w:t xml:space="preserve">1. </w:t>
      </w:r>
      <w:r w:rsidRPr="00337103">
        <w:rPr>
          <w:lang w:val="sq-AL"/>
        </w:rPr>
        <w:t>Objekt i qiradhënies, sipas këtij vendimi, janë sipërfaqet e tokës bujqësore, në pronësi të shtetit, me origjinë nga ish-NB-të (në vijim “tokë bujqësore në pronësi të shtetit”)</w:t>
      </w:r>
      <w:r>
        <w:rPr>
          <w:lang w:val="sq-AL"/>
        </w:rPr>
        <w:t>.</w:t>
      </w:r>
    </w:p>
    <w:p w:rsidR="00C640E8" w:rsidRPr="00337103" w:rsidRDefault="00C640E8" w:rsidP="00C640E8">
      <w:pPr>
        <w:pStyle w:val="Paragrafi"/>
        <w:rPr>
          <w:lang w:val="sq-AL"/>
        </w:rPr>
      </w:pPr>
      <w:r w:rsidRPr="00337103">
        <w:rPr>
          <w:lang w:val="sq-AL"/>
        </w:rPr>
        <w:t>2.</w:t>
      </w:r>
      <w:r>
        <w:rPr>
          <w:lang w:val="sq-AL"/>
        </w:rPr>
        <w:t xml:space="preserve"> </w:t>
      </w:r>
      <w:r w:rsidRPr="00337103">
        <w:rPr>
          <w:lang w:val="sq-AL"/>
        </w:rPr>
        <w:t>Sipas përcaktimit të nenit 14 të ligjit nr.</w:t>
      </w:r>
      <w:r>
        <w:rPr>
          <w:lang w:val="sq-AL"/>
        </w:rPr>
        <w:t xml:space="preserve"> </w:t>
      </w:r>
      <w:r w:rsidRPr="00337103">
        <w:rPr>
          <w:lang w:val="sq-AL"/>
        </w:rPr>
        <w:t>8318/1998 “Për dhënien me qira të tokës bujqësore e pyjore, të livadheve dhe kullotave që janë pasuri shtetërore”,</w:t>
      </w:r>
      <w:r>
        <w:rPr>
          <w:lang w:val="sq-AL"/>
        </w:rPr>
        <w:t xml:space="preserve"> </w:t>
      </w:r>
      <w:r w:rsidRPr="00337103">
        <w:rPr>
          <w:lang w:val="sq-AL"/>
        </w:rPr>
        <w:t>janë objekt i këtij vendimi për qiradhënie edhe sipërfaqet e tokës bujqësore të përfshira brenda zonave turistike, të përcaktuar</w:t>
      </w:r>
      <w:r>
        <w:rPr>
          <w:lang w:val="sq-AL"/>
        </w:rPr>
        <w:t>a</w:t>
      </w:r>
      <w:r w:rsidRPr="00337103">
        <w:rPr>
          <w:lang w:val="sq-AL"/>
        </w:rPr>
        <w:t xml:space="preserve"> me vendimin nr.</w:t>
      </w:r>
      <w:r>
        <w:rPr>
          <w:lang w:val="sq-AL"/>
        </w:rPr>
        <w:t xml:space="preserve"> </w:t>
      </w:r>
      <w:r w:rsidRPr="00337103">
        <w:rPr>
          <w:lang w:val="sq-AL"/>
        </w:rPr>
        <w:t>88, datë 1.3.1993 të Këshillit të Ministrave “Për miratimin e zonave që kanë përparësi zhvillimin e turizmit”, të ndryshuar, si dhe tokat bujqësore brenda kufizimeve të parqeve kombëtare dhe zonave rreptësisht të mbrojtura, por miratimi përfundimtar i qiradhënies s</w:t>
      </w:r>
      <w:r>
        <w:rPr>
          <w:lang w:val="sq-AL"/>
        </w:rPr>
        <w:t>ë</w:t>
      </w:r>
      <w:r w:rsidRPr="00337103">
        <w:rPr>
          <w:lang w:val="sq-AL"/>
        </w:rPr>
        <w:t xml:space="preserve"> </w:t>
      </w:r>
      <w:r>
        <w:rPr>
          <w:lang w:val="sq-AL"/>
        </w:rPr>
        <w:t>tyre bë</w:t>
      </w:r>
      <w:r w:rsidRPr="00337103">
        <w:rPr>
          <w:lang w:val="sq-AL"/>
        </w:rPr>
        <w:t>het nga K</w:t>
      </w:r>
      <w:r>
        <w:rPr>
          <w:lang w:val="sq-AL"/>
        </w:rPr>
        <w:t>ë</w:t>
      </w:r>
      <w:r w:rsidRPr="00337103">
        <w:rPr>
          <w:lang w:val="sq-AL"/>
        </w:rPr>
        <w:t>shilli i Rregullimit t</w:t>
      </w:r>
      <w:r>
        <w:rPr>
          <w:lang w:val="sq-AL"/>
        </w:rPr>
        <w:t>ë</w:t>
      </w:r>
      <w:r w:rsidRPr="00337103">
        <w:rPr>
          <w:lang w:val="sq-AL"/>
        </w:rPr>
        <w:t xml:space="preserve"> Territorit t</w:t>
      </w:r>
      <w:r>
        <w:rPr>
          <w:lang w:val="sq-AL"/>
        </w:rPr>
        <w:t>ë</w:t>
      </w:r>
      <w:r w:rsidRPr="00337103">
        <w:rPr>
          <w:lang w:val="sq-AL"/>
        </w:rPr>
        <w:t xml:space="preserve"> Republikës s</w:t>
      </w:r>
      <w:r>
        <w:rPr>
          <w:lang w:val="sq-AL"/>
        </w:rPr>
        <w:t>ë</w:t>
      </w:r>
      <w:r w:rsidRPr="00337103">
        <w:rPr>
          <w:lang w:val="sq-AL"/>
        </w:rPr>
        <w:t xml:space="preserve"> Shqipërisë.</w:t>
      </w:r>
    </w:p>
    <w:p w:rsidR="00C640E8" w:rsidRPr="00337103" w:rsidRDefault="00C640E8" w:rsidP="00C640E8">
      <w:pPr>
        <w:pStyle w:val="Paragrafi"/>
        <w:rPr>
          <w:lang w:val="sq-AL"/>
        </w:rPr>
      </w:pPr>
      <w:r w:rsidRPr="00337103">
        <w:rPr>
          <w:lang w:val="sq-AL"/>
        </w:rPr>
        <w:t>3. Nuk janë objekt qiradhënieje, sipas këtij vendimi, sipërfaqet e tokës bujqësore</w:t>
      </w:r>
      <w:r>
        <w:rPr>
          <w:lang w:val="sq-AL"/>
        </w:rPr>
        <w:t>,</w:t>
      </w:r>
      <w:r w:rsidRPr="00337103">
        <w:rPr>
          <w:lang w:val="sq-AL"/>
        </w:rPr>
        <w:t xml:space="preserve"> të cilat kanë origjinë nga ish-kooperativat bujqësore dhe kanë mbetur pa u ndarë në pronësi të familjeve bujqësore, sipas dispozitave të ligjit nr.</w:t>
      </w:r>
      <w:r>
        <w:rPr>
          <w:lang w:val="sq-AL"/>
        </w:rPr>
        <w:t xml:space="preserve"> </w:t>
      </w:r>
      <w:r w:rsidRPr="00337103">
        <w:rPr>
          <w:lang w:val="sq-AL"/>
        </w:rPr>
        <w:t>7501, datë 19.7.1991 “Për tokën”, të ndryshuar.</w:t>
      </w:r>
    </w:p>
    <w:p w:rsidR="00C640E8" w:rsidRPr="00337103" w:rsidRDefault="00C640E8" w:rsidP="00C640E8">
      <w:pPr>
        <w:pStyle w:val="Paragrafi"/>
        <w:rPr>
          <w:lang w:val="sq-AL"/>
        </w:rPr>
      </w:pPr>
      <w:r w:rsidRPr="00337103">
        <w:rPr>
          <w:lang w:val="sq-AL"/>
        </w:rPr>
        <w:t>III. SUBJEKTET NË PROCESIN E QIRADHËNIES SË TOKAVE BUJQËSORE, NË PRONËSI TË SHTETIT</w:t>
      </w:r>
    </w:p>
    <w:p w:rsidR="00C640E8" w:rsidRPr="00337103" w:rsidRDefault="00C640E8" w:rsidP="00C640E8">
      <w:pPr>
        <w:pStyle w:val="Paragrafi"/>
        <w:rPr>
          <w:lang w:val="sq-AL"/>
        </w:rPr>
      </w:pPr>
      <w:r>
        <w:rPr>
          <w:lang w:val="sq-AL"/>
        </w:rPr>
        <w:t xml:space="preserve">1. </w:t>
      </w:r>
      <w:r w:rsidRPr="00337103">
        <w:rPr>
          <w:lang w:val="sq-AL"/>
        </w:rPr>
        <w:t>Autoriteti qiradhënës për dhënien me qira të tokave bujqësore në pronësi të shtetit, është Ministria.</w:t>
      </w:r>
    </w:p>
    <w:p w:rsidR="00C640E8" w:rsidRPr="00337103" w:rsidRDefault="00C640E8" w:rsidP="00C640E8">
      <w:pPr>
        <w:pStyle w:val="Paragrafi"/>
        <w:rPr>
          <w:lang w:val="sq-AL"/>
        </w:rPr>
      </w:pPr>
      <w:r>
        <w:rPr>
          <w:lang w:val="sq-AL"/>
        </w:rPr>
        <w:t xml:space="preserve">2. </w:t>
      </w:r>
      <w:r w:rsidRPr="00337103">
        <w:rPr>
          <w:lang w:val="sq-AL"/>
        </w:rPr>
        <w:t>Për shqyrtimin e kërkesave, organizimin e procedurave konkurruese dhe për vlerësimin e ofertave për marrje me qira të tokës bujqësore në pronësi të shtetit, Ministri urdhëron ngritjen pranë Ministrisë t</w:t>
      </w:r>
      <w:r>
        <w:rPr>
          <w:lang w:val="sq-AL"/>
        </w:rPr>
        <w:t>ë</w:t>
      </w:r>
      <w:r w:rsidRPr="00337103">
        <w:rPr>
          <w:lang w:val="sq-AL"/>
        </w:rPr>
        <w:t xml:space="preserve"> BQTB-së.</w:t>
      </w:r>
    </w:p>
    <w:p w:rsidR="00C640E8" w:rsidRPr="00337103" w:rsidRDefault="00C640E8" w:rsidP="00C640E8">
      <w:pPr>
        <w:pStyle w:val="Paragrafi"/>
        <w:rPr>
          <w:lang w:val="sq-AL"/>
        </w:rPr>
      </w:pPr>
      <w:r w:rsidRPr="00337103">
        <w:rPr>
          <w:lang w:val="sq-AL"/>
        </w:rPr>
        <w:t>3.</w:t>
      </w:r>
      <w:r>
        <w:rPr>
          <w:lang w:val="sq-AL"/>
        </w:rPr>
        <w:t xml:space="preserve"> </w:t>
      </w:r>
      <w:r w:rsidRPr="00337103">
        <w:rPr>
          <w:lang w:val="sq-AL"/>
        </w:rPr>
        <w:t>BQTB-ja përbëhet nga jo më pak se 5 (pesë) anëtarë, në përbërje të të cilit duhet të përfshihen, të paktën:</w:t>
      </w:r>
    </w:p>
    <w:p w:rsidR="00C640E8" w:rsidRPr="00337103" w:rsidRDefault="00C640E8" w:rsidP="00C640E8">
      <w:pPr>
        <w:pStyle w:val="Paragrafi"/>
        <w:rPr>
          <w:lang w:val="sq-AL"/>
        </w:rPr>
      </w:pPr>
      <w:r w:rsidRPr="00337103">
        <w:rPr>
          <w:lang w:val="sq-AL"/>
        </w:rPr>
        <w:t>-</w:t>
      </w:r>
      <w:r>
        <w:rPr>
          <w:lang w:val="sq-AL"/>
        </w:rPr>
        <w:t xml:space="preserve"> </w:t>
      </w:r>
      <w:r w:rsidRPr="00337103">
        <w:rPr>
          <w:lang w:val="sq-AL"/>
        </w:rPr>
        <w:t>një përfaqësues i drejtorisë përgjegjëse për administrimin e pronave publike në Ministri;</w:t>
      </w:r>
      <w:r>
        <w:rPr>
          <w:lang w:val="sq-AL"/>
        </w:rPr>
        <w:t xml:space="preserve"> </w:t>
      </w:r>
      <w:r w:rsidRPr="00337103">
        <w:rPr>
          <w:lang w:val="sq-AL"/>
        </w:rPr>
        <w:tab/>
        <w:t>-</w:t>
      </w:r>
      <w:r>
        <w:rPr>
          <w:lang w:val="sq-AL"/>
        </w:rPr>
        <w:t xml:space="preserve"> </w:t>
      </w:r>
      <w:r w:rsidRPr="00337103">
        <w:rPr>
          <w:lang w:val="sq-AL"/>
        </w:rPr>
        <w:t>një specialist agronom ose i blegtorisë, sipas rastit, nga Ministria;</w:t>
      </w:r>
      <w:r>
        <w:rPr>
          <w:lang w:val="sq-AL"/>
        </w:rPr>
        <w:t xml:space="preserve"> </w:t>
      </w:r>
    </w:p>
    <w:p w:rsidR="00C640E8" w:rsidRPr="00337103" w:rsidRDefault="00C640E8" w:rsidP="00C640E8">
      <w:pPr>
        <w:pStyle w:val="Paragrafi"/>
        <w:rPr>
          <w:lang w:val="sq-AL"/>
        </w:rPr>
      </w:pPr>
      <w:r w:rsidRPr="00337103">
        <w:rPr>
          <w:lang w:val="sq-AL"/>
        </w:rPr>
        <w:t>-</w:t>
      </w:r>
      <w:r>
        <w:rPr>
          <w:lang w:val="sq-AL"/>
        </w:rPr>
        <w:t xml:space="preserve"> </w:t>
      </w:r>
      <w:r w:rsidRPr="00337103">
        <w:rPr>
          <w:lang w:val="sq-AL"/>
        </w:rPr>
        <w:t>një specialist ekonomist ose specialist urbanist, sipas rastit, nga Ministria;</w:t>
      </w:r>
      <w:r>
        <w:rPr>
          <w:lang w:val="sq-AL"/>
        </w:rPr>
        <w:t xml:space="preserve"> </w:t>
      </w:r>
      <w:r w:rsidRPr="00337103">
        <w:rPr>
          <w:lang w:val="sq-AL"/>
        </w:rPr>
        <w:tab/>
      </w:r>
    </w:p>
    <w:p w:rsidR="00C640E8" w:rsidRPr="00337103" w:rsidRDefault="00C640E8" w:rsidP="00C640E8">
      <w:pPr>
        <w:pStyle w:val="Paragrafi"/>
        <w:rPr>
          <w:lang w:val="sq-AL"/>
        </w:rPr>
      </w:pPr>
      <w:r w:rsidRPr="00337103">
        <w:rPr>
          <w:lang w:val="sq-AL"/>
        </w:rPr>
        <w:t>-</w:t>
      </w:r>
      <w:r>
        <w:rPr>
          <w:lang w:val="sq-AL"/>
        </w:rPr>
        <w:t xml:space="preserve"> </w:t>
      </w:r>
      <w:r w:rsidRPr="00337103">
        <w:rPr>
          <w:lang w:val="sq-AL"/>
        </w:rPr>
        <w:t>një jurist nga Ministria;</w:t>
      </w:r>
    </w:p>
    <w:p w:rsidR="00C640E8" w:rsidRPr="00337103" w:rsidRDefault="00C640E8" w:rsidP="00C640E8">
      <w:pPr>
        <w:pStyle w:val="Paragrafi"/>
        <w:rPr>
          <w:lang w:val="sq-AL"/>
        </w:rPr>
      </w:pPr>
      <w:r w:rsidRPr="00337103">
        <w:rPr>
          <w:lang w:val="sq-AL"/>
        </w:rPr>
        <w:t>-</w:t>
      </w:r>
      <w:r>
        <w:rPr>
          <w:lang w:val="sq-AL"/>
        </w:rPr>
        <w:t xml:space="preserve"> </w:t>
      </w:r>
      <w:r w:rsidRPr="00337103">
        <w:rPr>
          <w:lang w:val="sq-AL"/>
        </w:rPr>
        <w:t>drejtori i drejtorisë rajonale të bujqësisë, në qarkun ku ndodhet toka objekt qiradhënieje.</w:t>
      </w:r>
    </w:p>
    <w:p w:rsidR="00C640E8" w:rsidRPr="00337103" w:rsidRDefault="00C640E8" w:rsidP="00C640E8">
      <w:pPr>
        <w:pStyle w:val="Paragrafi"/>
        <w:rPr>
          <w:lang w:val="sq-AL"/>
        </w:rPr>
      </w:pPr>
      <w:r w:rsidRPr="00337103">
        <w:rPr>
          <w:lang w:val="sq-AL"/>
        </w:rPr>
        <w:t xml:space="preserve"> 4.</w:t>
      </w:r>
      <w:r>
        <w:rPr>
          <w:lang w:val="sq-AL"/>
        </w:rPr>
        <w:t xml:space="preserve"> </w:t>
      </w:r>
      <w:r w:rsidRPr="00337103">
        <w:rPr>
          <w:lang w:val="sq-AL"/>
        </w:rPr>
        <w:t>BQTB-ja ka për detyrë:</w:t>
      </w:r>
    </w:p>
    <w:p w:rsidR="00C640E8" w:rsidRPr="00337103" w:rsidRDefault="00C640E8" w:rsidP="00C640E8">
      <w:pPr>
        <w:pStyle w:val="Paragrafi"/>
        <w:rPr>
          <w:lang w:val="sq-AL"/>
        </w:rPr>
      </w:pPr>
      <w:r>
        <w:rPr>
          <w:lang w:val="sq-AL"/>
        </w:rPr>
        <w:t xml:space="preserve">a) </w:t>
      </w:r>
      <w:r w:rsidRPr="00337103">
        <w:rPr>
          <w:lang w:val="sq-AL"/>
        </w:rPr>
        <w:t>shqyrtimin e kërkesave dhe projekteve të paraqitura nga subjektet për marrjen me qira të tokës bujqësore dhe marrjen e vendimeve brenda afateve që përcaktohen në këtë vendim;</w:t>
      </w:r>
    </w:p>
    <w:p w:rsidR="00C640E8" w:rsidRPr="00337103" w:rsidRDefault="00C640E8" w:rsidP="00C640E8">
      <w:pPr>
        <w:pStyle w:val="Paragrafi"/>
        <w:rPr>
          <w:lang w:val="sq-AL"/>
        </w:rPr>
      </w:pPr>
      <w:r>
        <w:rPr>
          <w:lang w:val="sq-AL"/>
        </w:rPr>
        <w:t xml:space="preserve">b) </w:t>
      </w:r>
      <w:r w:rsidRPr="00337103">
        <w:rPr>
          <w:lang w:val="sq-AL"/>
        </w:rPr>
        <w:t>organizimin e procedurës konkurruese të ofertave dhe garantimin e barazisë ndërmjet subjekteve, kur për të njëjtën sipërfaqe toke bujqësore është paraqitur më shumë se një kërkesë për qiramarrje;</w:t>
      </w:r>
    </w:p>
    <w:p w:rsidR="00C640E8" w:rsidRPr="00337103" w:rsidRDefault="00C640E8" w:rsidP="00C640E8">
      <w:pPr>
        <w:pStyle w:val="Paragrafi"/>
        <w:rPr>
          <w:lang w:val="sq-AL"/>
        </w:rPr>
      </w:pPr>
      <w:r>
        <w:rPr>
          <w:lang w:val="sq-AL"/>
        </w:rPr>
        <w:t xml:space="preserve">c) </w:t>
      </w:r>
      <w:r w:rsidRPr="00337103">
        <w:rPr>
          <w:lang w:val="sq-AL"/>
        </w:rPr>
        <w:t>shpalljen dhe njoftimin e vendimit të marrë nga bordi për qiradhënie.</w:t>
      </w:r>
    </w:p>
    <w:p w:rsidR="00C640E8" w:rsidRPr="00337103" w:rsidRDefault="00C640E8" w:rsidP="00C640E8">
      <w:pPr>
        <w:pStyle w:val="Paragrafi"/>
        <w:rPr>
          <w:lang w:val="sq-AL"/>
        </w:rPr>
      </w:pPr>
      <w:r w:rsidRPr="00337103">
        <w:rPr>
          <w:lang w:val="sq-AL"/>
        </w:rPr>
        <w:t>5. Në rastet kur sipërfaq</w:t>
      </w:r>
      <w:r>
        <w:rPr>
          <w:lang w:val="sq-AL"/>
        </w:rPr>
        <w:t>j</w:t>
      </w:r>
      <w:r w:rsidRPr="00337103">
        <w:rPr>
          <w:lang w:val="sq-AL"/>
        </w:rPr>
        <w:t xml:space="preserve">a e tokës, objekt i kërkesës për qiramarrje, është nën 15 ha, atëherë Ministri mund të urdhërojë kryerjen e procedurave për qiradhënien, të parashikuara në këtë vendim, direkt nga ana e drejtorisë rajonale të bujqësisë të qarkut ku ndodhet sipërfaqja e tokës, në cilësinë e autoritetit qiradhënës të deleguar. Në këtë rast, përbërja e BQTB-së që do të ngrihet pranë drejtorisë përkatëse të bujqësisë përcaktohet në urdhrin e Ministrit. </w:t>
      </w:r>
    </w:p>
    <w:p w:rsidR="00C640E8" w:rsidRPr="00337103" w:rsidRDefault="00C640E8" w:rsidP="00C640E8">
      <w:pPr>
        <w:pStyle w:val="Paragrafi"/>
        <w:rPr>
          <w:lang w:val="sq-AL"/>
        </w:rPr>
      </w:pPr>
      <w:r w:rsidRPr="00337103">
        <w:rPr>
          <w:lang w:val="sq-AL"/>
        </w:rPr>
        <w:t>6. Kërkesa për marrjen me qira të tokës bujqësore, objekt i këtij vendimi, mund të bëhet nga çdo person, fizik ose juridik, vendas apo i huaj.</w:t>
      </w:r>
    </w:p>
    <w:p w:rsidR="00C640E8" w:rsidRPr="00337103" w:rsidRDefault="00C640E8" w:rsidP="00C640E8">
      <w:pPr>
        <w:pStyle w:val="Paragrafi"/>
        <w:rPr>
          <w:lang w:val="sq-AL"/>
        </w:rPr>
      </w:pPr>
      <w:r w:rsidRPr="00337103">
        <w:rPr>
          <w:lang w:val="sq-AL"/>
        </w:rPr>
        <w:t>IV. PROCEDURAT QË NDIQEN NGA BQTB-ja PËR DHËNIEN ME QIRA TË TOKAVE BUJQËSORE NË PRONËSI TË SHTETIT</w:t>
      </w:r>
    </w:p>
    <w:p w:rsidR="00C640E8" w:rsidRPr="00337103" w:rsidRDefault="00C640E8" w:rsidP="00C640E8">
      <w:pPr>
        <w:pStyle w:val="Paragrafi"/>
        <w:rPr>
          <w:lang w:val="sq-AL"/>
        </w:rPr>
      </w:pPr>
      <w:r>
        <w:rPr>
          <w:lang w:val="sq-AL"/>
        </w:rPr>
        <w:t xml:space="preserve">1. </w:t>
      </w:r>
      <w:r w:rsidRPr="00337103">
        <w:rPr>
          <w:lang w:val="sq-AL"/>
        </w:rPr>
        <w:t xml:space="preserve">Subjektet e përcaktuara në pikën 6 të kreut III të këtij vendimi, të cilët kërkojnë për të marrë me qira tokë bujqësore në pronësi të shtetit, paraqesin kërkesën pranë Ministrisë në cilësinë e autoritetit qiradhënës. </w:t>
      </w:r>
    </w:p>
    <w:p w:rsidR="00C640E8" w:rsidRPr="00337103" w:rsidRDefault="00C640E8" w:rsidP="00C640E8">
      <w:pPr>
        <w:pStyle w:val="Paragrafi"/>
        <w:rPr>
          <w:lang w:val="sq-AL"/>
        </w:rPr>
      </w:pPr>
      <w:r>
        <w:rPr>
          <w:lang w:val="sq-AL"/>
        </w:rPr>
        <w:t xml:space="preserve">2. </w:t>
      </w:r>
      <w:r w:rsidRPr="00337103">
        <w:rPr>
          <w:lang w:val="sq-AL"/>
        </w:rPr>
        <w:t>Kërkesa paraqitet me shkrim dhe përmban:</w:t>
      </w:r>
    </w:p>
    <w:p w:rsidR="00C640E8" w:rsidRPr="00337103" w:rsidRDefault="00C640E8" w:rsidP="00C640E8">
      <w:pPr>
        <w:pStyle w:val="Paragrafi"/>
        <w:rPr>
          <w:lang w:val="sq-AL"/>
        </w:rPr>
      </w:pPr>
      <w:r>
        <w:rPr>
          <w:lang w:val="sq-AL"/>
        </w:rPr>
        <w:t>a) identitetin e kërkuesit</w:t>
      </w:r>
      <w:r w:rsidRPr="00337103">
        <w:rPr>
          <w:lang w:val="sq-AL"/>
        </w:rPr>
        <w:t xml:space="preserve"> dhe, në rastin e personave fizikë ose juridikë, dokumentin e regjistrimit si subjekt tregtar;</w:t>
      </w:r>
    </w:p>
    <w:p w:rsidR="00C640E8" w:rsidRPr="00337103" w:rsidRDefault="00C640E8" w:rsidP="00C640E8">
      <w:pPr>
        <w:pStyle w:val="Paragrafi"/>
        <w:rPr>
          <w:lang w:val="sq-AL"/>
        </w:rPr>
      </w:pPr>
      <w:r>
        <w:rPr>
          <w:lang w:val="sq-AL"/>
        </w:rPr>
        <w:t xml:space="preserve">b) </w:t>
      </w:r>
      <w:r w:rsidRPr="00337103">
        <w:rPr>
          <w:lang w:val="sq-AL"/>
        </w:rPr>
        <w:t>planimetrinë e sipërfaqeve të parcelave (pronave) që kërkohen për qiramarrje në shkallën 1:2500;</w:t>
      </w:r>
    </w:p>
    <w:p w:rsidR="00C640E8" w:rsidRPr="00337103" w:rsidRDefault="00C640E8" w:rsidP="00C640E8">
      <w:pPr>
        <w:pStyle w:val="Paragrafi"/>
        <w:rPr>
          <w:lang w:val="sq-AL"/>
        </w:rPr>
      </w:pPr>
      <w:r>
        <w:rPr>
          <w:lang w:val="sq-AL"/>
        </w:rPr>
        <w:t xml:space="preserve">c) </w:t>
      </w:r>
      <w:r w:rsidRPr="00337103">
        <w:rPr>
          <w:lang w:val="sq-AL"/>
        </w:rPr>
        <w:t>pasqyrën kadastrale të parcelave (pronësive) me madhësinë e sipërfaqes për secilën prej tyre;</w:t>
      </w:r>
    </w:p>
    <w:p w:rsidR="00C640E8" w:rsidRPr="00337103" w:rsidRDefault="00C640E8" w:rsidP="00C640E8">
      <w:pPr>
        <w:pStyle w:val="Paragrafi"/>
        <w:rPr>
          <w:lang w:val="sq-AL"/>
        </w:rPr>
      </w:pPr>
      <w:r w:rsidRPr="00337103">
        <w:rPr>
          <w:lang w:val="sq-AL"/>
        </w:rPr>
        <w:t>ç)</w:t>
      </w:r>
      <w:r>
        <w:rPr>
          <w:lang w:val="sq-AL"/>
        </w:rPr>
        <w:t xml:space="preserve"> </w:t>
      </w:r>
      <w:r w:rsidRPr="00337103">
        <w:rPr>
          <w:lang w:val="sq-AL"/>
        </w:rPr>
        <w:t>vërtetimin e siguruar nga ZVRPP-ja për statusin juridik të pronësisë, për të gjitha parcelat e tokës objekt kërkese për qiramarrje, në rastin kur këto sipërfaqe përfshihen brenda zonave kadastrale ku është kryer regjistrimi fillestar i pasurive të paluajtshme ose vërtetim</w:t>
      </w:r>
      <w:r>
        <w:rPr>
          <w:lang w:val="sq-AL"/>
        </w:rPr>
        <w:t>in</w:t>
      </w:r>
      <w:r w:rsidRPr="00337103">
        <w:rPr>
          <w:lang w:val="sq-AL"/>
        </w:rPr>
        <w:t xml:space="preserve"> nga</w:t>
      </w:r>
      <w:r>
        <w:rPr>
          <w:lang w:val="sq-AL"/>
        </w:rPr>
        <w:t xml:space="preserve"> </w:t>
      </w:r>
      <w:r w:rsidRPr="00337103">
        <w:rPr>
          <w:lang w:val="sq-AL"/>
        </w:rPr>
        <w:t>DAMT-ja e qarkut, në rastin kur këto sipërfaqe përfshihen në zona kadastrale ku nuk është kryer regjistrimi fillestar i pasurive të paluajtshme;</w:t>
      </w:r>
    </w:p>
    <w:p w:rsidR="00C640E8" w:rsidRPr="00337103" w:rsidRDefault="00C640E8" w:rsidP="00C640E8">
      <w:pPr>
        <w:pStyle w:val="Paragrafi"/>
        <w:rPr>
          <w:lang w:val="sq-AL"/>
        </w:rPr>
      </w:pPr>
      <w:r>
        <w:rPr>
          <w:lang w:val="sq-AL"/>
        </w:rPr>
        <w:t xml:space="preserve">d) </w:t>
      </w:r>
      <w:r w:rsidRPr="00337103">
        <w:rPr>
          <w:lang w:val="sq-AL"/>
        </w:rPr>
        <w:t>vërtetimin e lëshuar nga DAMT-ja e qarkut për kategorinë e tokës sipas bonitetit për</w:t>
      </w:r>
      <w:r>
        <w:rPr>
          <w:lang w:val="sq-AL"/>
        </w:rPr>
        <w:t xml:space="preserve"> </w:t>
      </w:r>
      <w:r w:rsidRPr="00337103">
        <w:rPr>
          <w:lang w:val="sq-AL"/>
        </w:rPr>
        <w:t>parcelat objekt i kërkesës për qiramarrje;</w:t>
      </w:r>
    </w:p>
    <w:p w:rsidR="00C640E8" w:rsidRPr="00337103" w:rsidRDefault="00C640E8" w:rsidP="00C640E8">
      <w:pPr>
        <w:pStyle w:val="Paragrafi"/>
        <w:rPr>
          <w:lang w:val="sq-AL"/>
        </w:rPr>
      </w:pPr>
      <w:r w:rsidRPr="00337103">
        <w:rPr>
          <w:lang w:val="sq-AL"/>
        </w:rPr>
        <w:t>dh) një përshkrim të përgjithshëm të projektit për veprimtarinë bujqësore që do të zhvillohet mbi tokën objekt kërkese për qiramarrje, në të cilën specifikohen kulturat bujqësore ose speciet e bimëve që do të mbillen, teknologjitë që do të aplikohen në kultivimin e bimëve dhe përpunimin e produkteve, investimet në infrastrukturë (kullim, ujitje, sistemim etj.), të shprehura në tregues fizikë dhe monetarë, tregu i shitjes, burimet e financimit të shprehura në vlerë, që garantojnë investimet, ndikimin e veprimtarisë në shtimin e numrit të të punësuarve;</w:t>
      </w:r>
    </w:p>
    <w:p w:rsidR="00C640E8" w:rsidRDefault="00C640E8" w:rsidP="00C640E8">
      <w:pPr>
        <w:pStyle w:val="Paragrafi"/>
        <w:rPr>
          <w:lang w:val="sq-AL"/>
        </w:rPr>
      </w:pPr>
      <w:r w:rsidRPr="00337103">
        <w:rPr>
          <w:lang w:val="sq-AL"/>
        </w:rPr>
        <w:t>e)</w:t>
      </w:r>
      <w:r>
        <w:rPr>
          <w:lang w:val="sq-AL"/>
        </w:rPr>
        <w:t xml:space="preserve"> </w:t>
      </w:r>
      <w:r w:rsidRPr="00337103">
        <w:rPr>
          <w:lang w:val="sq-AL"/>
        </w:rPr>
        <w:t>afatin e përdorimit të tokës për qiramarrje, në varësi edhe të kulturave bujqësore ose specieve të bimëve që do të mbillen.</w:t>
      </w:r>
    </w:p>
    <w:p w:rsidR="00C640E8" w:rsidRPr="00337103" w:rsidRDefault="00C640E8" w:rsidP="00C640E8">
      <w:pPr>
        <w:pStyle w:val="Paragrafi"/>
        <w:rPr>
          <w:lang w:val="sq-AL"/>
        </w:rPr>
      </w:pPr>
    </w:p>
    <w:p w:rsidR="00C640E8" w:rsidRPr="00337103" w:rsidRDefault="00C640E8" w:rsidP="00C640E8">
      <w:pPr>
        <w:pStyle w:val="Paragrafi"/>
        <w:rPr>
          <w:lang w:val="sq-AL"/>
        </w:rPr>
      </w:pPr>
      <w:r w:rsidRPr="00337103">
        <w:rPr>
          <w:lang w:val="sq-AL"/>
        </w:rPr>
        <w:t>ë)</w:t>
      </w:r>
      <w:r>
        <w:rPr>
          <w:lang w:val="sq-AL"/>
        </w:rPr>
        <w:t xml:space="preserve"> </w:t>
      </w:r>
      <w:r w:rsidRPr="00337103">
        <w:rPr>
          <w:lang w:val="sq-AL"/>
        </w:rPr>
        <w:t>vërtetimin se nuk ka detyrime financiare ose ligjore të pashlyera ndaj shtetit.</w:t>
      </w:r>
    </w:p>
    <w:p w:rsidR="00C640E8" w:rsidRPr="00337103" w:rsidRDefault="00C640E8" w:rsidP="00C640E8">
      <w:pPr>
        <w:pStyle w:val="Paragrafi"/>
        <w:rPr>
          <w:lang w:val="sq-AL"/>
        </w:rPr>
      </w:pPr>
      <w:r w:rsidRPr="00337103">
        <w:rPr>
          <w:lang w:val="sq-AL"/>
        </w:rPr>
        <w:t>3. Kryetari i BQTB-së, kur kërkesa e paraqitur është në përshtatje me përcaktimet e</w:t>
      </w:r>
      <w:r>
        <w:rPr>
          <w:lang w:val="sq-AL"/>
        </w:rPr>
        <w:t xml:space="preserve"> </w:t>
      </w:r>
      <w:r w:rsidRPr="00337103">
        <w:rPr>
          <w:lang w:val="sq-AL"/>
        </w:rPr>
        <w:t>pikës 2 të këtij kreu, kryen këto procedura:</w:t>
      </w:r>
    </w:p>
    <w:p w:rsidR="00C640E8" w:rsidRPr="00337103" w:rsidRDefault="00C640E8" w:rsidP="00C640E8">
      <w:pPr>
        <w:pStyle w:val="Paragrafi"/>
        <w:rPr>
          <w:lang w:val="sq-AL"/>
        </w:rPr>
      </w:pPr>
      <w:r>
        <w:rPr>
          <w:lang w:val="sq-AL"/>
        </w:rPr>
        <w:t xml:space="preserve">3.1. </w:t>
      </w:r>
      <w:r w:rsidRPr="00337103">
        <w:rPr>
          <w:lang w:val="sq-AL"/>
        </w:rPr>
        <w:t>Verifikon pranë ZVRPP-së dhe DAMT-së saktësinë e të dhënave dhe treguesve të përcaktuara në pikën 2 të këtij kreu, brenda 15 (pesëmbëdhjetë) ditëve</w:t>
      </w:r>
      <w:r>
        <w:rPr>
          <w:lang w:val="sq-AL"/>
        </w:rPr>
        <w:t xml:space="preserve"> </w:t>
      </w:r>
      <w:r w:rsidRPr="00337103">
        <w:rPr>
          <w:lang w:val="sq-AL"/>
        </w:rPr>
        <w:t>nga regjistrimi i kërkesës së paraqitur;</w:t>
      </w:r>
    </w:p>
    <w:p w:rsidR="00C640E8" w:rsidRPr="00337103" w:rsidRDefault="00C640E8" w:rsidP="00C640E8">
      <w:pPr>
        <w:pStyle w:val="Paragrafi"/>
        <w:rPr>
          <w:lang w:val="sq-AL"/>
        </w:rPr>
      </w:pPr>
      <w:r>
        <w:rPr>
          <w:lang w:val="sq-AL"/>
        </w:rPr>
        <w:t xml:space="preserve">3.2. </w:t>
      </w:r>
      <w:r w:rsidRPr="00337103">
        <w:rPr>
          <w:lang w:val="sq-AL"/>
        </w:rPr>
        <w:t>Organizon dhe ndërmerr masat e nevojshme për zhvillimin e procedurës së konkurrimit për dhënien me qira të tokës bujqësore objekt i kërkesës së regjistruar, si dhe kryen njoftimin publik për paraqitjen e ofertave për sipërfaqen e tokës që vihet në dispozicion për qiradhënie, objekt i kërkesës së parë, të dërguar pranë autoritetit qiradhënës</w:t>
      </w:r>
      <w:r>
        <w:rPr>
          <w:lang w:val="sq-AL"/>
        </w:rPr>
        <w:t>.</w:t>
      </w:r>
    </w:p>
    <w:p w:rsidR="00C640E8" w:rsidRPr="00337103" w:rsidRDefault="00C640E8" w:rsidP="00C640E8">
      <w:pPr>
        <w:pStyle w:val="Paragrafi"/>
        <w:rPr>
          <w:lang w:val="sq-AL"/>
        </w:rPr>
      </w:pPr>
      <w:r>
        <w:rPr>
          <w:lang w:val="sq-AL"/>
        </w:rPr>
        <w:t xml:space="preserve">4. </w:t>
      </w:r>
      <w:r w:rsidRPr="00337103">
        <w:rPr>
          <w:lang w:val="sq-AL"/>
        </w:rPr>
        <w:t>Njoftimi publik bëhet në një gazetë kombëtare me tirazh të lartë për tri ditë radhazi, në faqen zyrtare të internetit të Ministrisë, pranë komunës ose bashkis</w:t>
      </w:r>
      <w:r>
        <w:rPr>
          <w:lang w:val="sq-AL"/>
        </w:rPr>
        <w:t>ë</w:t>
      </w:r>
      <w:r w:rsidRPr="00337103">
        <w:rPr>
          <w:lang w:val="sq-AL"/>
        </w:rPr>
        <w:t xml:space="preserve"> ku ndodhet sip</w:t>
      </w:r>
      <w:r>
        <w:rPr>
          <w:lang w:val="sq-AL"/>
        </w:rPr>
        <w:t>ër</w:t>
      </w:r>
      <w:r w:rsidRPr="00337103">
        <w:rPr>
          <w:lang w:val="sq-AL"/>
        </w:rPr>
        <w:t>faq</w:t>
      </w:r>
      <w:r>
        <w:rPr>
          <w:lang w:val="sq-AL"/>
        </w:rPr>
        <w:t>j</w:t>
      </w:r>
      <w:r w:rsidRPr="00337103">
        <w:rPr>
          <w:lang w:val="sq-AL"/>
        </w:rPr>
        <w:t>a e kërkuar</w:t>
      </w:r>
      <w:r>
        <w:rPr>
          <w:lang w:val="sq-AL"/>
        </w:rPr>
        <w:t>,</w:t>
      </w:r>
      <w:r w:rsidRPr="00337103">
        <w:rPr>
          <w:lang w:val="sq-AL"/>
        </w:rPr>
        <w:t xml:space="preserve"> si dhe pranë ambienteve të drejtorive rajonale të bujqësisë në qarqe. </w:t>
      </w:r>
    </w:p>
    <w:p w:rsidR="00C640E8" w:rsidRPr="00337103" w:rsidRDefault="00C640E8" w:rsidP="00C640E8">
      <w:pPr>
        <w:pStyle w:val="Paragrafi"/>
        <w:rPr>
          <w:lang w:val="sq-AL"/>
        </w:rPr>
      </w:pPr>
      <w:r>
        <w:rPr>
          <w:lang w:val="sq-AL"/>
        </w:rPr>
        <w:t xml:space="preserve">5. </w:t>
      </w:r>
      <w:r w:rsidRPr="00337103">
        <w:rPr>
          <w:lang w:val="sq-AL"/>
        </w:rPr>
        <w:t>Njoftimi për zhvillimin e procedurës së konkurrimit për dhënien e tokës me qira përmban qëllimin e dhënies me qira së tokës, sipërfaqen objekt qiradhënieje, vendndodhjen e saj, vlerën më të ulët (minimale) sipas</w:t>
      </w:r>
      <w:r>
        <w:rPr>
          <w:lang w:val="sq-AL"/>
        </w:rPr>
        <w:t xml:space="preserve"> </w:t>
      </w:r>
      <w:r w:rsidRPr="00337103">
        <w:rPr>
          <w:lang w:val="sq-AL"/>
        </w:rPr>
        <w:t>pikës 1 të kreut V, me të cilën fillon procedura e konkurrimit, si dhe vendin, datën dhe orën e zhvillimit të kësaj procedure.</w:t>
      </w:r>
    </w:p>
    <w:p w:rsidR="00C640E8" w:rsidRPr="00337103" w:rsidRDefault="00C640E8" w:rsidP="00C640E8">
      <w:pPr>
        <w:pStyle w:val="Paragrafi"/>
        <w:rPr>
          <w:lang w:val="sq-AL"/>
        </w:rPr>
      </w:pPr>
      <w:r>
        <w:rPr>
          <w:lang w:val="sq-AL"/>
        </w:rPr>
        <w:t xml:space="preserve">6. </w:t>
      </w:r>
      <w:r w:rsidRPr="00337103">
        <w:rPr>
          <w:lang w:val="sq-AL"/>
        </w:rPr>
        <w:t>Afati i paraqitjes së ofertave zgjat 30 (tridhjetë) ditë që nga data e publikimit të parë të njoftimit për procedurën konkurruese.</w:t>
      </w:r>
    </w:p>
    <w:p w:rsidR="00C640E8" w:rsidRPr="00337103" w:rsidRDefault="00C640E8" w:rsidP="00C640E8">
      <w:pPr>
        <w:pStyle w:val="Paragrafi"/>
        <w:rPr>
          <w:lang w:val="sq-AL"/>
        </w:rPr>
      </w:pPr>
      <w:r>
        <w:rPr>
          <w:lang w:val="sq-AL"/>
        </w:rPr>
        <w:t xml:space="preserve">7. </w:t>
      </w:r>
      <w:r w:rsidRPr="00337103">
        <w:rPr>
          <w:lang w:val="sq-AL"/>
        </w:rPr>
        <w:t>Subjektet e interesuara për marrjen me qira të tokës bujqësore objekt i p</w:t>
      </w:r>
      <w:r>
        <w:rPr>
          <w:lang w:val="sq-AL"/>
        </w:rPr>
        <w:t>rocedurës së shpallur, përfshirë</w:t>
      </w:r>
      <w:r w:rsidRPr="00337103">
        <w:rPr>
          <w:lang w:val="sq-AL"/>
        </w:rPr>
        <w:t xml:space="preserve"> edhe subjektin</w:t>
      </w:r>
      <w:r>
        <w:rPr>
          <w:lang w:val="sq-AL"/>
        </w:rPr>
        <w:t>,</w:t>
      </w:r>
      <w:r w:rsidRPr="00337103">
        <w:rPr>
          <w:lang w:val="sq-AL"/>
        </w:rPr>
        <w:t xml:space="preserve"> i cili ka paraqitur kërkesën e parë, i paraqesin ofertat për qiramarrje pranë autoritetit qiradhënës, brenda afateve të përcaktuara në njoftimin për zhvillimin e procedurës së konkurrimit.</w:t>
      </w:r>
    </w:p>
    <w:p w:rsidR="00C640E8" w:rsidRPr="00337103" w:rsidRDefault="00C640E8" w:rsidP="00C640E8">
      <w:pPr>
        <w:pStyle w:val="Paragrafi"/>
        <w:rPr>
          <w:lang w:val="sq-AL"/>
        </w:rPr>
      </w:pPr>
      <w:r>
        <w:rPr>
          <w:lang w:val="sq-AL"/>
        </w:rPr>
        <w:t xml:space="preserve">8. </w:t>
      </w:r>
      <w:r w:rsidRPr="00337103">
        <w:rPr>
          <w:lang w:val="sq-AL"/>
        </w:rPr>
        <w:t>Ofertat, me qëllim kualifikimin e tyre për vlerësim, duhet të përmbajnë dokumentacionin e mëposhtëm:</w:t>
      </w:r>
    </w:p>
    <w:p w:rsidR="00C640E8" w:rsidRPr="00337103" w:rsidRDefault="00C640E8" w:rsidP="00C640E8">
      <w:pPr>
        <w:pStyle w:val="Paragrafi"/>
        <w:rPr>
          <w:lang w:val="sq-AL"/>
        </w:rPr>
      </w:pPr>
      <w:r>
        <w:rPr>
          <w:lang w:val="sq-AL"/>
        </w:rPr>
        <w:t xml:space="preserve">a) </w:t>
      </w:r>
      <w:r w:rsidRPr="00337103">
        <w:rPr>
          <w:lang w:val="sq-AL"/>
        </w:rPr>
        <w:t>identitetin e të interesuarit, si dhe në rastin e personave fizikë ose juridikë, dokumentin e regjistrimit si subjekt tregtar;</w:t>
      </w:r>
    </w:p>
    <w:p w:rsidR="00C640E8" w:rsidRPr="00337103" w:rsidRDefault="00C640E8" w:rsidP="00C640E8">
      <w:pPr>
        <w:pStyle w:val="Paragrafi"/>
        <w:rPr>
          <w:lang w:val="sq-AL"/>
        </w:rPr>
      </w:pPr>
      <w:r>
        <w:rPr>
          <w:lang w:val="sq-AL"/>
        </w:rPr>
        <w:t xml:space="preserve">b) </w:t>
      </w:r>
      <w:r w:rsidRPr="00337103">
        <w:rPr>
          <w:lang w:val="sq-AL"/>
        </w:rPr>
        <w:t xml:space="preserve">një përshkrim të hollësishëm teknik të projektit për veprimtarinë bujqësore që do të zhvillohet, përcaktimin e kulturave bujqësore ose </w:t>
      </w:r>
      <w:r>
        <w:rPr>
          <w:lang w:val="sq-AL"/>
        </w:rPr>
        <w:t>të specieve të</w:t>
      </w:r>
      <w:r w:rsidRPr="00337103">
        <w:rPr>
          <w:lang w:val="sq-AL"/>
        </w:rPr>
        <w:t xml:space="preserve"> bimëve që do të mbillen, teknologjitë që do të aplikohen në kultivimin e bimëve dhe përpunimin e produkteve, investimet në infrastrukturë (kullim, ujitje, sistemim etj.), të shprehura në tregues fizikë dhe monetarë, burimet e financimit të shprehura në vlerë që garantojnë investimet, ndikimin e veprimtarisë në shtimin e numrit të të punësuarve;</w:t>
      </w:r>
    </w:p>
    <w:p w:rsidR="00C640E8" w:rsidRPr="00337103" w:rsidRDefault="00C640E8" w:rsidP="00C640E8">
      <w:pPr>
        <w:pStyle w:val="Paragrafi"/>
        <w:rPr>
          <w:lang w:val="sq-AL"/>
        </w:rPr>
      </w:pPr>
      <w:r>
        <w:rPr>
          <w:lang w:val="sq-AL"/>
        </w:rPr>
        <w:t xml:space="preserve">c) </w:t>
      </w:r>
      <w:r w:rsidRPr="00337103">
        <w:rPr>
          <w:lang w:val="sq-AL"/>
        </w:rPr>
        <w:t>planbiznesin e detajuar të aktivitetit që do të ushtrohet;</w:t>
      </w:r>
    </w:p>
    <w:p w:rsidR="00C640E8" w:rsidRPr="00337103" w:rsidRDefault="00C640E8" w:rsidP="00C640E8">
      <w:pPr>
        <w:pStyle w:val="Paragrafi"/>
        <w:rPr>
          <w:lang w:val="sq-AL"/>
        </w:rPr>
      </w:pPr>
      <w:r>
        <w:rPr>
          <w:lang w:val="sq-AL"/>
        </w:rPr>
        <w:t xml:space="preserve">ç) </w:t>
      </w:r>
      <w:r w:rsidRPr="00337103">
        <w:rPr>
          <w:lang w:val="sq-AL"/>
        </w:rPr>
        <w:t>studimin për ndikimin në mjedis të projektit;</w:t>
      </w:r>
    </w:p>
    <w:p w:rsidR="00C640E8" w:rsidRPr="00337103" w:rsidRDefault="00C640E8" w:rsidP="00C640E8">
      <w:pPr>
        <w:pStyle w:val="Paragrafi"/>
        <w:rPr>
          <w:lang w:val="sq-AL"/>
        </w:rPr>
      </w:pPr>
      <w:r>
        <w:rPr>
          <w:lang w:val="sq-AL"/>
        </w:rPr>
        <w:t xml:space="preserve">d) </w:t>
      </w:r>
      <w:r w:rsidRPr="00337103">
        <w:rPr>
          <w:lang w:val="sq-AL"/>
        </w:rPr>
        <w:t>afatin e qiramarrjes së sipërfaqes së kërkuar, në varësi edhe të kulturave bujqësore ose specieve të bimëve që do të mbillen;</w:t>
      </w:r>
    </w:p>
    <w:p w:rsidR="00C640E8" w:rsidRPr="00337103" w:rsidRDefault="00C640E8" w:rsidP="00C640E8">
      <w:pPr>
        <w:pStyle w:val="Paragrafi"/>
        <w:rPr>
          <w:lang w:val="sq-AL"/>
        </w:rPr>
      </w:pPr>
      <w:r>
        <w:rPr>
          <w:lang w:val="sq-AL"/>
        </w:rPr>
        <w:t xml:space="preserve">dh) </w:t>
      </w:r>
      <w:r w:rsidRPr="00337103">
        <w:rPr>
          <w:lang w:val="sq-AL"/>
        </w:rPr>
        <w:t>kohën e fillimit dhe mbarimit të mbjelljes së tokës me kultura bujqësore, në rastin e qiramarrjes së saj për pemëtore, vreshta dhe ullishte;</w:t>
      </w:r>
    </w:p>
    <w:p w:rsidR="00C640E8" w:rsidRPr="00337103" w:rsidRDefault="00C640E8" w:rsidP="00C640E8">
      <w:pPr>
        <w:pStyle w:val="Paragrafi"/>
        <w:rPr>
          <w:lang w:val="sq-AL"/>
        </w:rPr>
      </w:pPr>
      <w:r>
        <w:rPr>
          <w:lang w:val="sq-AL"/>
        </w:rPr>
        <w:t xml:space="preserve">e) </w:t>
      </w:r>
      <w:r w:rsidRPr="00337103">
        <w:rPr>
          <w:lang w:val="sq-AL"/>
        </w:rPr>
        <w:t>nivelin e çmimit (lek/ha në vit) që ofron për marrjen me qira të tokës bujqësore;</w:t>
      </w:r>
    </w:p>
    <w:p w:rsidR="00C640E8" w:rsidRPr="00337103" w:rsidRDefault="00C640E8" w:rsidP="00C640E8">
      <w:pPr>
        <w:pStyle w:val="Paragrafi"/>
        <w:rPr>
          <w:lang w:val="sq-AL"/>
        </w:rPr>
      </w:pPr>
      <w:r>
        <w:rPr>
          <w:lang w:val="sq-AL"/>
        </w:rPr>
        <w:t xml:space="preserve">ë) </w:t>
      </w:r>
      <w:r w:rsidRPr="00337103">
        <w:rPr>
          <w:lang w:val="sq-AL"/>
        </w:rPr>
        <w:t>sigurimin e ofertës në vlerën e qirasë së një muaji, duke e llogaritur me vlerën e shpallur në njoftimin për konkurrim;</w:t>
      </w:r>
    </w:p>
    <w:p w:rsidR="00C640E8" w:rsidRPr="00337103" w:rsidRDefault="00C640E8" w:rsidP="00C640E8">
      <w:pPr>
        <w:pStyle w:val="Paragrafi"/>
        <w:rPr>
          <w:lang w:val="sq-AL"/>
        </w:rPr>
      </w:pPr>
      <w:r w:rsidRPr="00337103">
        <w:rPr>
          <w:lang w:val="sq-AL"/>
        </w:rPr>
        <w:t>f) vërtetimin se nuk ka detyrime financiare ose ligjore të pashlyera ndaj shtetit.</w:t>
      </w:r>
    </w:p>
    <w:p w:rsidR="00C640E8" w:rsidRPr="00337103" w:rsidRDefault="00C640E8" w:rsidP="00C640E8">
      <w:pPr>
        <w:pStyle w:val="Paragrafi"/>
        <w:rPr>
          <w:lang w:val="sq-AL"/>
        </w:rPr>
      </w:pPr>
      <w:r>
        <w:rPr>
          <w:lang w:val="sq-AL"/>
        </w:rPr>
        <w:t xml:space="preserve">9. </w:t>
      </w:r>
      <w:r w:rsidRPr="00337103">
        <w:rPr>
          <w:lang w:val="sq-AL"/>
        </w:rPr>
        <w:t>Ofertat paraqiten në një zarf të mbyllur</w:t>
      </w:r>
      <w:r>
        <w:rPr>
          <w:lang w:val="sq-AL"/>
        </w:rPr>
        <w:t>,</w:t>
      </w:r>
      <w:r w:rsidRPr="00337103">
        <w:rPr>
          <w:lang w:val="sq-AL"/>
        </w:rPr>
        <w:t xml:space="preserve"> i cili duhet të përmbajë një kopje origjinale dhe një të fotokopjuar të dokumentacionit të ofertës, si dhe ku përcaktohen qartë identiteti dhe adresa e personit, fizik apo juridik, të interesuar. </w:t>
      </w:r>
    </w:p>
    <w:p w:rsidR="00C640E8" w:rsidRDefault="00C640E8" w:rsidP="00C640E8">
      <w:pPr>
        <w:pStyle w:val="Paragrafi"/>
        <w:rPr>
          <w:lang w:val="sq-AL"/>
        </w:rPr>
      </w:pPr>
      <w:r>
        <w:rPr>
          <w:lang w:val="sq-AL"/>
        </w:rPr>
        <w:t xml:space="preserve">10. </w:t>
      </w:r>
      <w:r w:rsidRPr="00337103">
        <w:rPr>
          <w:lang w:val="sq-AL"/>
        </w:rPr>
        <w:t>Në procesin e hapjes së ofertave</w:t>
      </w:r>
      <w:r>
        <w:rPr>
          <w:lang w:val="sq-AL"/>
        </w:rPr>
        <w:t xml:space="preserve"> </w:t>
      </w:r>
      <w:r w:rsidRPr="00337103">
        <w:rPr>
          <w:lang w:val="sq-AL"/>
        </w:rPr>
        <w:t>marrin pjesë të gjithë anëtarët e BQTB-së dhe subjektet e interesuara për qiramarrje ose përfaqësuesit e tyre, të pajisur me prokurë dhe dokument identifikimi.</w:t>
      </w:r>
    </w:p>
    <w:p w:rsidR="00C640E8" w:rsidRPr="00337103" w:rsidRDefault="00C640E8" w:rsidP="00C640E8">
      <w:pPr>
        <w:pStyle w:val="Paragrafi"/>
        <w:rPr>
          <w:lang w:val="sq-AL"/>
        </w:rPr>
      </w:pPr>
      <w:r>
        <w:rPr>
          <w:lang w:val="sq-AL"/>
        </w:rPr>
        <w:t xml:space="preserve">11. </w:t>
      </w:r>
      <w:r w:rsidRPr="00337103">
        <w:rPr>
          <w:lang w:val="sq-AL"/>
        </w:rPr>
        <w:t xml:space="preserve">Kur ofertat nuk plotësojnë kushtet për kualifikim, atëherë ato skualifikohen nga konkurrimi. Ofertat e kualifikuara si të rregullta nga përmbajtja e dokumentacionit të paraqitur vlerësohen në vijim pa praninë e pjesëmarrësve, sipas kritereve të vlerësimit. </w:t>
      </w:r>
    </w:p>
    <w:p w:rsidR="00C640E8" w:rsidRPr="00337103" w:rsidRDefault="00C640E8" w:rsidP="00C640E8">
      <w:pPr>
        <w:pStyle w:val="Paragrafi"/>
        <w:rPr>
          <w:lang w:val="sq-AL"/>
        </w:rPr>
      </w:pPr>
      <w:r>
        <w:rPr>
          <w:lang w:val="sq-AL"/>
        </w:rPr>
        <w:t xml:space="preserve">12. </w:t>
      </w:r>
      <w:r w:rsidRPr="00337103">
        <w:rPr>
          <w:lang w:val="sq-AL"/>
        </w:rPr>
        <w:t>BQTB-ja harton procesverbalin e zhvillimit të procedurës konkurruese, ku përshkruan ofertuesit, dokumentacionin e paraqitur prej tyre, si dhe ofertuesit e kualifikuar e ata të skualifikuar.</w:t>
      </w:r>
    </w:p>
    <w:p w:rsidR="00C640E8" w:rsidRPr="00337103" w:rsidRDefault="00C640E8" w:rsidP="00C640E8">
      <w:pPr>
        <w:pStyle w:val="Paragrafi"/>
        <w:rPr>
          <w:lang w:val="sq-AL"/>
        </w:rPr>
      </w:pPr>
      <w:r>
        <w:rPr>
          <w:lang w:val="sq-AL"/>
        </w:rPr>
        <w:t xml:space="preserve">13. </w:t>
      </w:r>
      <w:r w:rsidRPr="00337103">
        <w:rPr>
          <w:lang w:val="sq-AL"/>
        </w:rPr>
        <w:t>BQTB-ja, brenda 10 (dhjetë) ditëve nga data e hapjes së procedurës konkurruese, shqyrton ofertat e kualifikuara si të rregullta, vlerëson me pikë ofertën, sipas kritereve të vlerësimit, dhe harton vendimin për renditjen e ofertueseve.</w:t>
      </w:r>
    </w:p>
    <w:p w:rsidR="00C640E8" w:rsidRPr="00337103" w:rsidRDefault="00C640E8" w:rsidP="00C640E8">
      <w:pPr>
        <w:pStyle w:val="Paragrafi"/>
        <w:rPr>
          <w:lang w:val="sq-AL"/>
        </w:rPr>
      </w:pPr>
      <w:r>
        <w:rPr>
          <w:lang w:val="sq-AL"/>
        </w:rPr>
        <w:t xml:space="preserve">14. </w:t>
      </w:r>
      <w:r w:rsidRPr="00337103">
        <w:rPr>
          <w:lang w:val="sq-AL"/>
        </w:rPr>
        <w:t xml:space="preserve">Fitues i procedurës konkurruese shpallet me vendim të BQTB-së, subjekti me më shumë pikë të grumbulluara. </w:t>
      </w:r>
    </w:p>
    <w:p w:rsidR="00C640E8" w:rsidRPr="00337103" w:rsidRDefault="00C640E8" w:rsidP="00C640E8">
      <w:pPr>
        <w:pStyle w:val="Paragrafi"/>
        <w:rPr>
          <w:lang w:val="sq-AL"/>
        </w:rPr>
      </w:pPr>
      <w:r>
        <w:rPr>
          <w:lang w:val="sq-AL"/>
        </w:rPr>
        <w:t xml:space="preserve">15. </w:t>
      </w:r>
      <w:r w:rsidRPr="00337103">
        <w:rPr>
          <w:lang w:val="sq-AL"/>
        </w:rPr>
        <w:t>Kriteret e vlerësimit të ofertave dhe mënyra e përllogaritjes së tyre, përcaktohen me udhëzim të Ministrit të Bujqësisë, Ushqimit dhe Mbrojtjes së Konsumatorit.</w:t>
      </w:r>
    </w:p>
    <w:p w:rsidR="00C640E8" w:rsidRPr="00337103" w:rsidRDefault="00C640E8" w:rsidP="00C640E8">
      <w:pPr>
        <w:pStyle w:val="Paragrafi"/>
        <w:rPr>
          <w:lang w:val="sq-AL"/>
        </w:rPr>
      </w:pPr>
      <w:r>
        <w:rPr>
          <w:lang w:val="sq-AL"/>
        </w:rPr>
        <w:t xml:space="preserve">16. </w:t>
      </w:r>
      <w:r w:rsidRPr="00337103">
        <w:rPr>
          <w:lang w:val="sq-AL"/>
        </w:rPr>
        <w:t>Subjektet pjesëmarrëse në konkurrim kanë të drejtë të ankohen, me shkrim, pranë Ministrit, kundër vendimit të BQTB-së, brenda 5 (pesë) ditëve nga data e marrjes së njoftimit të vendimit.</w:t>
      </w:r>
    </w:p>
    <w:p w:rsidR="00C640E8" w:rsidRPr="00337103" w:rsidRDefault="00C640E8" w:rsidP="00C640E8">
      <w:pPr>
        <w:pStyle w:val="Paragrafi"/>
        <w:rPr>
          <w:lang w:val="sq-AL"/>
        </w:rPr>
      </w:pPr>
      <w:r>
        <w:rPr>
          <w:lang w:val="sq-AL"/>
        </w:rPr>
        <w:t xml:space="preserve">17. </w:t>
      </w:r>
      <w:r w:rsidRPr="00337103">
        <w:rPr>
          <w:lang w:val="sq-AL"/>
        </w:rPr>
        <w:t>Në përfundim të afateve të ushtrimit të së drejtës së ankimimit, të përcaktuar në pikën 16 të këtij kreu, në rast se nuk ka asnjë ankim të depozituar, kryetari i BQTB-së i paraqet Ministrit, brenda afatit të përcaktuar në pikën 13, një raport përmbledhës dhe i propozon për miratimin e fituesit të procedurës konkurruese për dhënien me qira të tokës bujqësore.</w:t>
      </w:r>
    </w:p>
    <w:p w:rsidR="00C640E8" w:rsidRPr="00337103" w:rsidRDefault="00C640E8" w:rsidP="00C640E8">
      <w:pPr>
        <w:pStyle w:val="Paragrafi"/>
        <w:rPr>
          <w:lang w:val="sq-AL"/>
        </w:rPr>
      </w:pPr>
      <w:r w:rsidRPr="00337103">
        <w:rPr>
          <w:lang w:val="sq-AL"/>
        </w:rPr>
        <w:t>18. Ministri, si në rastin e parashikuar në pikën 16, ashtu edhe në rastin e parashikuar në pikën 17 të këtij kreu,</w:t>
      </w:r>
      <w:r>
        <w:rPr>
          <w:lang w:val="sq-AL"/>
        </w:rPr>
        <w:t xml:space="preserve"> </w:t>
      </w:r>
      <w:r w:rsidRPr="00337103">
        <w:rPr>
          <w:lang w:val="sq-AL"/>
        </w:rPr>
        <w:t>e shqyrton ankimin ose propozimin e BQTB-së brenda 15 (pesëmbëdhjetë) ditëve nga marrja e tyre. Kur Ministri vlerëson se në procedurën konkurruese janë shkelur kriteret procedurale, atëherë ai anulon procedurën e zhvilluar. Në rast se Ministri vlerëson se ka pa</w:t>
      </w:r>
      <w:r>
        <w:rPr>
          <w:lang w:val="sq-AL"/>
        </w:rPr>
        <w:t>s</w:t>
      </w:r>
      <w:r w:rsidRPr="00337103">
        <w:rPr>
          <w:lang w:val="sq-AL"/>
        </w:rPr>
        <w:t xml:space="preserve">ur parregullsi në kryerjen e vlerësimit, atëherë ai urdhëron rivlerësimin e ofertave të paraqitura për marrjen me qira të tokës. </w:t>
      </w:r>
    </w:p>
    <w:p w:rsidR="00C640E8" w:rsidRPr="00337103" w:rsidRDefault="00C640E8" w:rsidP="00C640E8">
      <w:pPr>
        <w:pStyle w:val="Paragrafi"/>
        <w:rPr>
          <w:lang w:val="sq-AL"/>
        </w:rPr>
      </w:pPr>
      <w:r>
        <w:rPr>
          <w:lang w:val="sq-AL"/>
        </w:rPr>
        <w:t xml:space="preserve">19. </w:t>
      </w:r>
      <w:r w:rsidRPr="00337103">
        <w:rPr>
          <w:lang w:val="sq-AL"/>
        </w:rPr>
        <w:t>Në rast të miratimit të propozimit të BQTB-së, Ministri urdhëron lidhjen e kontratës së qirasë me subjektin fitues dhe nënshkruan kontratën përkatëse. Ministri mund t’ia delegojë nënshkrimin e kontratës titullarit të një strukture të brendshme të Ministrisë ose të një institucioni në varësi të saj.</w:t>
      </w:r>
    </w:p>
    <w:p w:rsidR="00C640E8" w:rsidRDefault="00C640E8" w:rsidP="00C640E8">
      <w:pPr>
        <w:pStyle w:val="Paragrafi"/>
        <w:rPr>
          <w:lang w:val="sq-AL"/>
        </w:rPr>
      </w:pPr>
      <w:r>
        <w:rPr>
          <w:lang w:val="sq-AL"/>
        </w:rPr>
        <w:t xml:space="preserve">20. </w:t>
      </w:r>
      <w:r w:rsidRPr="00337103">
        <w:rPr>
          <w:lang w:val="sq-AL"/>
        </w:rPr>
        <w:t>Kontrata për dhënien me qira të tokës bujqësore në pronësi të shtetit sipas pikës 19 të këtij kreu, duhet të përmbajë të drejtat dhe detyrimet e qiradhënësit</w:t>
      </w:r>
      <w:r>
        <w:rPr>
          <w:lang w:val="sq-AL"/>
        </w:rPr>
        <w:t>,</w:t>
      </w:r>
      <w:r w:rsidRPr="00337103">
        <w:rPr>
          <w:lang w:val="sq-AL"/>
        </w:rPr>
        <w:t xml:space="preserve"> si dhe</w:t>
      </w:r>
      <w:r>
        <w:rPr>
          <w:lang w:val="sq-AL"/>
        </w:rPr>
        <w:t xml:space="preserve"> </w:t>
      </w:r>
      <w:r w:rsidRPr="00337103">
        <w:rPr>
          <w:lang w:val="sq-AL"/>
        </w:rPr>
        <w:t>të drejtat dhe detyrimet e qiramarrësit t</w:t>
      </w:r>
      <w:r>
        <w:rPr>
          <w:lang w:val="sq-AL"/>
        </w:rPr>
        <w:t>ë</w:t>
      </w:r>
      <w:r w:rsidRPr="00337103">
        <w:rPr>
          <w:lang w:val="sq-AL"/>
        </w:rPr>
        <w:t xml:space="preserve"> përcaktuara n</w:t>
      </w:r>
      <w:r>
        <w:rPr>
          <w:lang w:val="sq-AL"/>
        </w:rPr>
        <w:t>ë</w:t>
      </w:r>
      <w:r w:rsidRPr="00337103">
        <w:rPr>
          <w:lang w:val="sq-AL"/>
        </w:rPr>
        <w:t xml:space="preserve"> dispozitat e </w:t>
      </w:r>
      <w:r>
        <w:rPr>
          <w:lang w:val="sq-AL"/>
        </w:rPr>
        <w:t>l</w:t>
      </w:r>
      <w:r w:rsidRPr="00337103">
        <w:rPr>
          <w:lang w:val="sq-AL"/>
        </w:rPr>
        <w:t xml:space="preserve">igjit </w:t>
      </w:r>
      <w:r>
        <w:rPr>
          <w:lang w:val="sq-AL"/>
        </w:rPr>
        <w:t xml:space="preserve">nr. </w:t>
      </w:r>
      <w:r w:rsidRPr="00337103">
        <w:rPr>
          <w:lang w:val="sq-AL"/>
        </w:rPr>
        <w:t>8318 datë 1.4.1998 “Për dhënien me qira të tokës bujqësore e pyjore, të livadheve dhe kullotave që janë pasuri shtetërore”, të ndryshuar, në dispozitat e këtij vendimi</w:t>
      </w:r>
      <w:r>
        <w:rPr>
          <w:lang w:val="sq-AL"/>
        </w:rPr>
        <w:t>,</w:t>
      </w:r>
      <w:r w:rsidRPr="00337103">
        <w:rPr>
          <w:lang w:val="sq-AL"/>
        </w:rPr>
        <w:t xml:space="preserve"> si dhe në kriteret e ofertës së qiramarrësit në bazë të të cilit ai ka fituar të drejtën e marrjes me qira të to</w:t>
      </w:r>
      <w:r>
        <w:rPr>
          <w:lang w:val="sq-AL"/>
        </w:rPr>
        <w:t xml:space="preserve">kës bujqësore pasuri shtetërore dhe miratohet </w:t>
      </w:r>
      <w:r w:rsidRPr="00337103">
        <w:rPr>
          <w:lang w:val="sq-AL"/>
        </w:rPr>
        <w:t>me urdhër t</w:t>
      </w:r>
      <w:r>
        <w:rPr>
          <w:lang w:val="sq-AL"/>
        </w:rPr>
        <w:t>ë</w:t>
      </w:r>
      <w:r w:rsidRPr="00337103">
        <w:rPr>
          <w:lang w:val="sq-AL"/>
        </w:rPr>
        <w:t xml:space="preserve"> Ministrit.</w:t>
      </w:r>
    </w:p>
    <w:p w:rsidR="00C640E8" w:rsidRPr="00337103" w:rsidRDefault="00C640E8" w:rsidP="00C640E8">
      <w:pPr>
        <w:pStyle w:val="Paragrafi"/>
        <w:rPr>
          <w:lang w:val="sq-AL"/>
        </w:rPr>
      </w:pPr>
      <w:r>
        <w:rPr>
          <w:lang w:val="sq-AL"/>
        </w:rPr>
        <w:t>Modeli i përmbjatjes së kontratës miratohet me urdhër të Ministrit.</w:t>
      </w:r>
    </w:p>
    <w:p w:rsidR="00C640E8" w:rsidRDefault="00C640E8" w:rsidP="00C640E8">
      <w:pPr>
        <w:pStyle w:val="Paragrafi"/>
        <w:rPr>
          <w:lang w:val="sq-AL"/>
        </w:rPr>
      </w:pPr>
      <w:r>
        <w:rPr>
          <w:lang w:val="sq-AL"/>
        </w:rPr>
        <w:t xml:space="preserve">21. </w:t>
      </w:r>
      <w:r w:rsidRPr="00337103">
        <w:rPr>
          <w:lang w:val="sq-AL"/>
        </w:rPr>
        <w:t>Në rastin e përmendur në pikën 5 të kreut III, paraqitja e ankesave</w:t>
      </w:r>
      <w:r>
        <w:rPr>
          <w:lang w:val="sq-AL"/>
        </w:rPr>
        <w:t>,</w:t>
      </w:r>
      <w:r w:rsidRPr="00337103">
        <w:rPr>
          <w:lang w:val="sq-AL"/>
        </w:rPr>
        <w:t xml:space="preserve"> si dhe propozimi i BQTB-së kryhen sipas pikave 16, 17 e 18 të këtij kreu. </w:t>
      </w:r>
    </w:p>
    <w:p w:rsidR="00C640E8" w:rsidRPr="00337103" w:rsidRDefault="00C640E8" w:rsidP="00C640E8">
      <w:pPr>
        <w:pStyle w:val="Paragrafi"/>
        <w:rPr>
          <w:lang w:val="sq-AL"/>
        </w:rPr>
      </w:pPr>
      <w:r>
        <w:rPr>
          <w:lang w:val="sq-AL"/>
        </w:rPr>
        <w:t xml:space="preserve">22. </w:t>
      </w:r>
      <w:r w:rsidRPr="00337103">
        <w:rPr>
          <w:lang w:val="sq-AL"/>
        </w:rPr>
        <w:t>Drejtoria përgjegjëse për administrimin e pronave publike në Ministri, monitoron zbatimin e kontratave të qirasë nga qiramarrësit, si dhe në rastin e përmendur në pikën 5 të kreut III, merr raportime periodike apo kontrollon drejtorinë rajonale të bujqësisë për monitorimet e kryera nga kjo drejtori për zbatimin e kontratës së qirasë.</w:t>
      </w:r>
      <w:r>
        <w:rPr>
          <w:lang w:val="sq-AL"/>
        </w:rPr>
        <w:t xml:space="preserve"> </w:t>
      </w:r>
    </w:p>
    <w:p w:rsidR="00C640E8" w:rsidRPr="00337103" w:rsidRDefault="00C640E8" w:rsidP="00C640E8">
      <w:pPr>
        <w:pStyle w:val="Paragrafi"/>
        <w:rPr>
          <w:lang w:val="sq-AL"/>
        </w:rPr>
      </w:pPr>
      <w:r>
        <w:rPr>
          <w:lang w:val="sq-AL"/>
        </w:rPr>
        <w:t xml:space="preserve">23. </w:t>
      </w:r>
      <w:r w:rsidRPr="00337103">
        <w:rPr>
          <w:lang w:val="sq-AL"/>
        </w:rPr>
        <w:t>Në rastin kur, pas shpalljes së njoftimit për procedurë konkurruese për qiradhënie dhe mbarimit të afatit të përcaktuar në njoftim është paraqitur vetëm një ofertë, BQTB-ja e shqyrton ofertën e paraqitur në datën e njoftuar, e vlerëson atë me kriteret e përcaktuara për qiradhënie dhe merr vendimin përkatës, të cilin e paraqet për miratim pranë Ministrit.</w:t>
      </w:r>
    </w:p>
    <w:p w:rsidR="00C640E8" w:rsidRDefault="00C640E8" w:rsidP="00C640E8">
      <w:pPr>
        <w:pStyle w:val="Paragrafi"/>
        <w:rPr>
          <w:lang w:val="sq-AL"/>
        </w:rPr>
      </w:pPr>
      <w:r w:rsidRPr="00337103">
        <w:rPr>
          <w:lang w:val="sq-AL"/>
        </w:rPr>
        <w:t>V. PËRCAKTIMI I VLERËS VJETORE TË QIRADHËNIES SË TOKAVE BUJQËSORE NË PRONËSI TË SHTETIT</w:t>
      </w:r>
    </w:p>
    <w:p w:rsidR="00C640E8" w:rsidRDefault="00C640E8" w:rsidP="00C640E8">
      <w:pPr>
        <w:pStyle w:val="Paragrafi"/>
        <w:rPr>
          <w:lang w:val="sq-AL"/>
        </w:rPr>
      </w:pPr>
    </w:p>
    <w:p w:rsidR="00C640E8" w:rsidRPr="00337103" w:rsidRDefault="00C640E8" w:rsidP="00C640E8">
      <w:pPr>
        <w:pStyle w:val="Paragrafi"/>
        <w:rPr>
          <w:lang w:val="sq-AL"/>
        </w:rPr>
      </w:pPr>
      <w:r>
        <w:rPr>
          <w:lang w:val="sq-AL"/>
        </w:rPr>
        <w:t xml:space="preserve">1. </w:t>
      </w:r>
      <w:r w:rsidRPr="00337103">
        <w:rPr>
          <w:lang w:val="sq-AL"/>
        </w:rPr>
        <w:t>Vlera vjetore e dhënies me qira të tokës bujqësore në pronësi të shtetit, si në rastet kur për të njëjtën sipërfaqe paraqitet më shumë se një ofertë, ashtu edhe në rastet kur rezulton një ofertë e vetme, përcaktohet në bazë të kategorisë së bonitetit, brenda niveleve që vijojnë:</w:t>
      </w:r>
    </w:p>
    <w:p w:rsidR="00C640E8" w:rsidRPr="00337103" w:rsidRDefault="00C640E8" w:rsidP="00C640E8">
      <w:pPr>
        <w:widowControl w:val="0"/>
        <w:jc w:val="both"/>
        <w:rPr>
          <w:rFonts w:eastAsia="Times New Roman"/>
          <w:color w:val="000000"/>
          <w:sz w:val="28"/>
          <w:szCs w:val="28"/>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925"/>
        <w:gridCol w:w="1020"/>
        <w:gridCol w:w="1020"/>
        <w:gridCol w:w="1020"/>
        <w:gridCol w:w="925"/>
        <w:gridCol w:w="934"/>
        <w:gridCol w:w="932"/>
        <w:gridCol w:w="856"/>
      </w:tblGrid>
      <w:tr w:rsidR="00C640E8" w:rsidRPr="00337103" w:rsidTr="006D2D03">
        <w:tc>
          <w:tcPr>
            <w:tcW w:w="891" w:type="pct"/>
          </w:tcPr>
          <w:p w:rsidR="00C640E8" w:rsidRPr="00A3127E" w:rsidRDefault="00C640E8" w:rsidP="006D2D03">
            <w:pPr>
              <w:widowControl w:val="0"/>
              <w:jc w:val="center"/>
              <w:rPr>
                <w:rFonts w:ascii="CG Times" w:eastAsia="Times New Roman" w:hAnsi="CG Times"/>
                <w:b/>
                <w:color w:val="000000"/>
                <w:sz w:val="22"/>
                <w:szCs w:val="22"/>
                <w:lang w:val="sq-AL"/>
              </w:rPr>
            </w:pPr>
            <w:r w:rsidRPr="00A3127E">
              <w:rPr>
                <w:rFonts w:ascii="CG Times" w:eastAsia="Times New Roman" w:hAnsi="CG Times"/>
                <w:b/>
                <w:color w:val="000000"/>
                <w:sz w:val="22"/>
                <w:szCs w:val="22"/>
                <w:lang w:val="sq-AL"/>
              </w:rPr>
              <w:t>Kategoria e tokës sipas bonitetit</w:t>
            </w:r>
          </w:p>
        </w:tc>
        <w:tc>
          <w:tcPr>
            <w:tcW w:w="498" w:type="pct"/>
          </w:tcPr>
          <w:p w:rsidR="00C640E8" w:rsidRPr="00A3127E" w:rsidRDefault="00C640E8" w:rsidP="006D2D03">
            <w:pPr>
              <w:widowControl w:val="0"/>
              <w:jc w:val="center"/>
              <w:rPr>
                <w:rFonts w:ascii="CG Times" w:eastAsia="Times New Roman" w:hAnsi="CG Times"/>
                <w:b/>
                <w:color w:val="000000"/>
                <w:sz w:val="22"/>
                <w:szCs w:val="22"/>
                <w:lang w:val="sq-AL"/>
              </w:rPr>
            </w:pPr>
            <w:r w:rsidRPr="00A3127E">
              <w:rPr>
                <w:rFonts w:ascii="CG Times" w:eastAsia="Times New Roman" w:hAnsi="CG Times"/>
                <w:b/>
                <w:color w:val="000000"/>
                <w:sz w:val="22"/>
                <w:szCs w:val="22"/>
                <w:lang w:val="sq-AL"/>
              </w:rPr>
              <w:t>I</w:t>
            </w:r>
          </w:p>
        </w:tc>
        <w:tc>
          <w:tcPr>
            <w:tcW w:w="549" w:type="pct"/>
          </w:tcPr>
          <w:p w:rsidR="00C640E8" w:rsidRPr="00A3127E" w:rsidRDefault="00C640E8" w:rsidP="006D2D03">
            <w:pPr>
              <w:widowControl w:val="0"/>
              <w:jc w:val="center"/>
              <w:rPr>
                <w:rFonts w:ascii="CG Times" w:eastAsia="Times New Roman" w:hAnsi="CG Times"/>
                <w:b/>
                <w:color w:val="000000"/>
                <w:sz w:val="22"/>
                <w:szCs w:val="22"/>
                <w:lang w:val="sq-AL"/>
              </w:rPr>
            </w:pPr>
            <w:r w:rsidRPr="00A3127E">
              <w:rPr>
                <w:rFonts w:ascii="CG Times" w:eastAsia="Times New Roman" w:hAnsi="CG Times"/>
                <w:b/>
                <w:color w:val="000000"/>
                <w:sz w:val="22"/>
                <w:szCs w:val="22"/>
                <w:lang w:val="sq-AL"/>
              </w:rPr>
              <w:t>II</w:t>
            </w:r>
          </w:p>
        </w:tc>
        <w:tc>
          <w:tcPr>
            <w:tcW w:w="549" w:type="pct"/>
          </w:tcPr>
          <w:p w:rsidR="00C640E8" w:rsidRPr="00A3127E" w:rsidRDefault="00C640E8" w:rsidP="006D2D03">
            <w:pPr>
              <w:widowControl w:val="0"/>
              <w:jc w:val="center"/>
              <w:rPr>
                <w:rFonts w:ascii="CG Times" w:eastAsia="Times New Roman" w:hAnsi="CG Times"/>
                <w:b/>
                <w:color w:val="000000"/>
                <w:sz w:val="22"/>
                <w:szCs w:val="22"/>
                <w:lang w:val="sq-AL"/>
              </w:rPr>
            </w:pPr>
            <w:r w:rsidRPr="00A3127E">
              <w:rPr>
                <w:rFonts w:ascii="CG Times" w:eastAsia="Times New Roman" w:hAnsi="CG Times"/>
                <w:b/>
                <w:color w:val="000000"/>
                <w:sz w:val="22"/>
                <w:szCs w:val="22"/>
                <w:lang w:val="sq-AL"/>
              </w:rPr>
              <w:t>III</w:t>
            </w:r>
          </w:p>
        </w:tc>
        <w:tc>
          <w:tcPr>
            <w:tcW w:w="549" w:type="pct"/>
          </w:tcPr>
          <w:p w:rsidR="00C640E8" w:rsidRPr="00A3127E" w:rsidRDefault="00C640E8" w:rsidP="006D2D03">
            <w:pPr>
              <w:widowControl w:val="0"/>
              <w:jc w:val="center"/>
              <w:rPr>
                <w:rFonts w:ascii="CG Times" w:eastAsia="Times New Roman" w:hAnsi="CG Times"/>
                <w:b/>
                <w:color w:val="000000"/>
                <w:sz w:val="22"/>
                <w:szCs w:val="22"/>
                <w:lang w:val="sq-AL"/>
              </w:rPr>
            </w:pPr>
            <w:r w:rsidRPr="00A3127E">
              <w:rPr>
                <w:rFonts w:ascii="CG Times" w:eastAsia="Times New Roman" w:hAnsi="CG Times"/>
                <w:b/>
                <w:color w:val="000000"/>
                <w:sz w:val="22"/>
                <w:szCs w:val="22"/>
                <w:lang w:val="sq-AL"/>
              </w:rPr>
              <w:t>IV</w:t>
            </w:r>
          </w:p>
        </w:tc>
        <w:tc>
          <w:tcPr>
            <w:tcW w:w="498" w:type="pct"/>
          </w:tcPr>
          <w:p w:rsidR="00C640E8" w:rsidRPr="00A3127E" w:rsidRDefault="00C640E8" w:rsidP="006D2D03">
            <w:pPr>
              <w:widowControl w:val="0"/>
              <w:jc w:val="center"/>
              <w:rPr>
                <w:rFonts w:ascii="CG Times" w:eastAsia="Times New Roman" w:hAnsi="CG Times"/>
                <w:b/>
                <w:color w:val="000000"/>
                <w:sz w:val="22"/>
                <w:szCs w:val="22"/>
                <w:lang w:val="sq-AL"/>
              </w:rPr>
            </w:pPr>
            <w:r w:rsidRPr="00A3127E">
              <w:rPr>
                <w:rFonts w:ascii="CG Times" w:eastAsia="Times New Roman" w:hAnsi="CG Times"/>
                <w:b/>
                <w:color w:val="000000"/>
                <w:sz w:val="22"/>
                <w:szCs w:val="22"/>
                <w:lang w:val="sq-AL"/>
              </w:rPr>
              <w:t>V</w:t>
            </w:r>
          </w:p>
        </w:tc>
        <w:tc>
          <w:tcPr>
            <w:tcW w:w="503" w:type="pct"/>
          </w:tcPr>
          <w:p w:rsidR="00C640E8" w:rsidRPr="00A3127E" w:rsidRDefault="00C640E8" w:rsidP="006D2D03">
            <w:pPr>
              <w:widowControl w:val="0"/>
              <w:jc w:val="center"/>
              <w:rPr>
                <w:rFonts w:ascii="CG Times" w:eastAsia="Times New Roman" w:hAnsi="CG Times"/>
                <w:b/>
                <w:color w:val="000000"/>
                <w:sz w:val="22"/>
                <w:szCs w:val="22"/>
                <w:lang w:val="sq-AL"/>
              </w:rPr>
            </w:pPr>
            <w:r w:rsidRPr="00A3127E">
              <w:rPr>
                <w:rFonts w:ascii="CG Times" w:eastAsia="Times New Roman" w:hAnsi="CG Times"/>
                <w:b/>
                <w:color w:val="000000"/>
                <w:sz w:val="22"/>
                <w:szCs w:val="22"/>
                <w:lang w:val="sq-AL"/>
              </w:rPr>
              <w:t>VI</w:t>
            </w:r>
          </w:p>
        </w:tc>
        <w:tc>
          <w:tcPr>
            <w:tcW w:w="502" w:type="pct"/>
          </w:tcPr>
          <w:p w:rsidR="00C640E8" w:rsidRPr="00A3127E" w:rsidRDefault="00C640E8" w:rsidP="006D2D03">
            <w:pPr>
              <w:widowControl w:val="0"/>
              <w:jc w:val="center"/>
              <w:rPr>
                <w:rFonts w:ascii="CG Times" w:eastAsia="Times New Roman" w:hAnsi="CG Times"/>
                <w:b/>
                <w:color w:val="000000"/>
                <w:sz w:val="22"/>
                <w:szCs w:val="22"/>
                <w:lang w:val="sq-AL"/>
              </w:rPr>
            </w:pPr>
            <w:r w:rsidRPr="00A3127E">
              <w:rPr>
                <w:rFonts w:ascii="CG Times" w:eastAsia="Times New Roman" w:hAnsi="CG Times"/>
                <w:b/>
                <w:color w:val="000000"/>
                <w:sz w:val="22"/>
                <w:szCs w:val="22"/>
                <w:lang w:val="sq-AL"/>
              </w:rPr>
              <w:t>VII</w:t>
            </w:r>
          </w:p>
        </w:tc>
        <w:tc>
          <w:tcPr>
            <w:tcW w:w="461" w:type="pct"/>
          </w:tcPr>
          <w:p w:rsidR="00C640E8" w:rsidRPr="00A3127E" w:rsidRDefault="00C640E8" w:rsidP="006D2D03">
            <w:pPr>
              <w:widowControl w:val="0"/>
              <w:jc w:val="center"/>
              <w:rPr>
                <w:rFonts w:ascii="CG Times" w:eastAsia="Times New Roman" w:hAnsi="CG Times"/>
                <w:b/>
                <w:color w:val="000000"/>
                <w:sz w:val="22"/>
                <w:szCs w:val="22"/>
                <w:lang w:val="sq-AL"/>
              </w:rPr>
            </w:pPr>
            <w:r w:rsidRPr="00A3127E">
              <w:rPr>
                <w:rFonts w:ascii="CG Times" w:eastAsia="Times New Roman" w:hAnsi="CG Times"/>
                <w:b/>
                <w:color w:val="000000"/>
                <w:sz w:val="22"/>
                <w:szCs w:val="22"/>
                <w:lang w:val="sq-AL"/>
              </w:rPr>
              <w:t>VIII-X</w:t>
            </w:r>
          </w:p>
        </w:tc>
      </w:tr>
      <w:tr w:rsidR="00C640E8" w:rsidRPr="00337103" w:rsidTr="006D2D03">
        <w:tc>
          <w:tcPr>
            <w:tcW w:w="891" w:type="pct"/>
          </w:tcPr>
          <w:p w:rsidR="00C640E8" w:rsidRPr="00337103" w:rsidRDefault="00C640E8" w:rsidP="006D2D03">
            <w:pPr>
              <w:widowControl w:val="0"/>
              <w:jc w:val="both"/>
              <w:rPr>
                <w:rFonts w:ascii="CG Times" w:eastAsia="Times New Roman" w:hAnsi="CG Times"/>
                <w:color w:val="000000"/>
                <w:sz w:val="22"/>
                <w:szCs w:val="22"/>
                <w:lang w:val="sq-AL"/>
              </w:rPr>
            </w:pPr>
            <w:r w:rsidRPr="00337103">
              <w:rPr>
                <w:rFonts w:ascii="CG Times" w:eastAsia="Times New Roman" w:hAnsi="CG Times"/>
                <w:color w:val="000000"/>
                <w:sz w:val="22"/>
                <w:szCs w:val="22"/>
                <w:lang w:val="sq-AL"/>
              </w:rPr>
              <w:t xml:space="preserve">Vlera minimale </w:t>
            </w:r>
          </w:p>
          <w:p w:rsidR="00C640E8" w:rsidRPr="00337103" w:rsidRDefault="00C640E8" w:rsidP="006D2D03">
            <w:pPr>
              <w:widowControl w:val="0"/>
              <w:jc w:val="both"/>
              <w:rPr>
                <w:rFonts w:ascii="CG Times" w:eastAsia="Times New Roman" w:hAnsi="CG Times"/>
                <w:color w:val="000000"/>
                <w:sz w:val="22"/>
                <w:szCs w:val="22"/>
                <w:lang w:val="sq-AL"/>
              </w:rPr>
            </w:pPr>
            <w:r w:rsidRPr="00337103">
              <w:rPr>
                <w:rFonts w:ascii="CG Times" w:eastAsia="Times New Roman" w:hAnsi="CG Times"/>
                <w:color w:val="000000"/>
                <w:sz w:val="22"/>
                <w:szCs w:val="22"/>
                <w:lang w:val="sq-AL"/>
              </w:rPr>
              <w:t>lekë/ha në vit</w:t>
            </w:r>
          </w:p>
        </w:tc>
        <w:tc>
          <w:tcPr>
            <w:tcW w:w="498" w:type="pct"/>
          </w:tcPr>
          <w:p w:rsidR="00C640E8" w:rsidRPr="00337103" w:rsidRDefault="00C640E8" w:rsidP="006D2D03">
            <w:pPr>
              <w:widowControl w:val="0"/>
              <w:jc w:val="both"/>
              <w:rPr>
                <w:rFonts w:ascii="CG Times" w:eastAsia="Times New Roman" w:hAnsi="CG Times"/>
                <w:color w:val="000000"/>
                <w:sz w:val="22"/>
                <w:szCs w:val="22"/>
                <w:lang w:val="sq-AL"/>
              </w:rPr>
            </w:pPr>
            <w:r w:rsidRPr="00337103">
              <w:rPr>
                <w:rFonts w:ascii="CG Times" w:eastAsia="Times New Roman" w:hAnsi="CG Times"/>
                <w:color w:val="000000"/>
                <w:sz w:val="22"/>
                <w:szCs w:val="22"/>
                <w:lang w:val="sq-AL"/>
              </w:rPr>
              <w:t>17000 -27000</w:t>
            </w:r>
          </w:p>
        </w:tc>
        <w:tc>
          <w:tcPr>
            <w:tcW w:w="549" w:type="pct"/>
          </w:tcPr>
          <w:p w:rsidR="00C640E8" w:rsidRPr="00337103" w:rsidRDefault="00C640E8" w:rsidP="006D2D03">
            <w:pPr>
              <w:widowControl w:val="0"/>
              <w:jc w:val="both"/>
              <w:rPr>
                <w:rFonts w:ascii="CG Times" w:eastAsia="Times New Roman" w:hAnsi="CG Times"/>
                <w:color w:val="000000"/>
                <w:sz w:val="22"/>
                <w:szCs w:val="22"/>
                <w:lang w:val="sq-AL"/>
              </w:rPr>
            </w:pPr>
            <w:r w:rsidRPr="00337103">
              <w:rPr>
                <w:rFonts w:ascii="CG Times" w:eastAsia="Times New Roman" w:hAnsi="CG Times"/>
                <w:color w:val="000000"/>
                <w:sz w:val="22"/>
                <w:szCs w:val="22"/>
                <w:lang w:val="sq-AL"/>
              </w:rPr>
              <w:t>15000-22000</w:t>
            </w:r>
          </w:p>
        </w:tc>
        <w:tc>
          <w:tcPr>
            <w:tcW w:w="549" w:type="pct"/>
          </w:tcPr>
          <w:p w:rsidR="00C640E8" w:rsidRPr="00337103" w:rsidRDefault="00C640E8" w:rsidP="006D2D03">
            <w:pPr>
              <w:widowControl w:val="0"/>
              <w:jc w:val="both"/>
              <w:rPr>
                <w:rFonts w:ascii="CG Times" w:eastAsia="Times New Roman" w:hAnsi="CG Times"/>
                <w:color w:val="000000"/>
                <w:sz w:val="22"/>
                <w:szCs w:val="22"/>
                <w:lang w:val="sq-AL"/>
              </w:rPr>
            </w:pPr>
            <w:r w:rsidRPr="00337103">
              <w:rPr>
                <w:rFonts w:ascii="CG Times" w:eastAsia="Times New Roman" w:hAnsi="CG Times"/>
                <w:color w:val="000000"/>
                <w:sz w:val="22"/>
                <w:szCs w:val="22"/>
                <w:lang w:val="sq-AL"/>
              </w:rPr>
              <w:t>12000-20000</w:t>
            </w:r>
          </w:p>
        </w:tc>
        <w:tc>
          <w:tcPr>
            <w:tcW w:w="549" w:type="pct"/>
          </w:tcPr>
          <w:p w:rsidR="00C640E8" w:rsidRPr="00337103" w:rsidRDefault="00C640E8" w:rsidP="006D2D03">
            <w:pPr>
              <w:widowControl w:val="0"/>
              <w:jc w:val="both"/>
              <w:rPr>
                <w:rFonts w:ascii="CG Times" w:eastAsia="Times New Roman" w:hAnsi="CG Times"/>
                <w:color w:val="000000"/>
                <w:sz w:val="22"/>
                <w:szCs w:val="22"/>
                <w:lang w:val="sq-AL"/>
              </w:rPr>
            </w:pPr>
            <w:r w:rsidRPr="00337103">
              <w:rPr>
                <w:rFonts w:ascii="CG Times" w:eastAsia="Times New Roman" w:hAnsi="CG Times"/>
                <w:color w:val="000000"/>
                <w:sz w:val="22"/>
                <w:szCs w:val="22"/>
                <w:lang w:val="sq-AL"/>
              </w:rPr>
              <w:t>10000-15000</w:t>
            </w:r>
          </w:p>
        </w:tc>
        <w:tc>
          <w:tcPr>
            <w:tcW w:w="498" w:type="pct"/>
          </w:tcPr>
          <w:p w:rsidR="00C640E8" w:rsidRPr="00337103" w:rsidRDefault="00C640E8" w:rsidP="006D2D03">
            <w:pPr>
              <w:widowControl w:val="0"/>
              <w:jc w:val="both"/>
              <w:rPr>
                <w:rFonts w:ascii="CG Times" w:eastAsia="Times New Roman" w:hAnsi="CG Times"/>
                <w:color w:val="000000"/>
                <w:sz w:val="22"/>
                <w:szCs w:val="22"/>
                <w:lang w:val="sq-AL"/>
              </w:rPr>
            </w:pPr>
            <w:r w:rsidRPr="00337103">
              <w:rPr>
                <w:rFonts w:ascii="CG Times" w:eastAsia="Times New Roman" w:hAnsi="CG Times"/>
                <w:color w:val="000000"/>
                <w:sz w:val="22"/>
                <w:szCs w:val="22"/>
                <w:lang w:val="sq-AL"/>
              </w:rPr>
              <w:t>7000-12000</w:t>
            </w:r>
          </w:p>
        </w:tc>
        <w:tc>
          <w:tcPr>
            <w:tcW w:w="503" w:type="pct"/>
          </w:tcPr>
          <w:p w:rsidR="00C640E8" w:rsidRPr="00337103" w:rsidRDefault="00C640E8" w:rsidP="006D2D03">
            <w:pPr>
              <w:widowControl w:val="0"/>
              <w:jc w:val="both"/>
              <w:rPr>
                <w:rFonts w:ascii="CG Times" w:eastAsia="Times New Roman" w:hAnsi="CG Times"/>
                <w:color w:val="000000"/>
                <w:sz w:val="22"/>
                <w:szCs w:val="22"/>
                <w:lang w:val="sq-AL"/>
              </w:rPr>
            </w:pPr>
            <w:r w:rsidRPr="00337103">
              <w:rPr>
                <w:rFonts w:ascii="CG Times" w:eastAsia="Times New Roman" w:hAnsi="CG Times"/>
                <w:color w:val="000000"/>
                <w:sz w:val="22"/>
                <w:szCs w:val="22"/>
                <w:lang w:val="sq-AL"/>
              </w:rPr>
              <w:t>5000-10000</w:t>
            </w:r>
          </w:p>
        </w:tc>
        <w:tc>
          <w:tcPr>
            <w:tcW w:w="502" w:type="pct"/>
          </w:tcPr>
          <w:p w:rsidR="00C640E8" w:rsidRPr="00337103" w:rsidRDefault="00C640E8" w:rsidP="006D2D03">
            <w:pPr>
              <w:widowControl w:val="0"/>
              <w:jc w:val="both"/>
              <w:rPr>
                <w:rFonts w:ascii="CG Times" w:eastAsia="Times New Roman" w:hAnsi="CG Times"/>
                <w:color w:val="000000"/>
                <w:sz w:val="22"/>
                <w:szCs w:val="22"/>
                <w:lang w:val="sq-AL"/>
              </w:rPr>
            </w:pPr>
            <w:r w:rsidRPr="00337103">
              <w:rPr>
                <w:rFonts w:ascii="CG Times" w:eastAsia="Times New Roman" w:hAnsi="CG Times"/>
                <w:color w:val="000000"/>
                <w:sz w:val="22"/>
                <w:szCs w:val="22"/>
                <w:lang w:val="sq-AL"/>
              </w:rPr>
              <w:t>5000-10000</w:t>
            </w:r>
          </w:p>
        </w:tc>
        <w:tc>
          <w:tcPr>
            <w:tcW w:w="461" w:type="pct"/>
          </w:tcPr>
          <w:p w:rsidR="00C640E8" w:rsidRPr="00337103" w:rsidRDefault="00C640E8" w:rsidP="006D2D03">
            <w:pPr>
              <w:widowControl w:val="0"/>
              <w:ind w:hanging="105"/>
              <w:jc w:val="both"/>
              <w:rPr>
                <w:rFonts w:ascii="CG Times" w:eastAsia="Times New Roman" w:hAnsi="CG Times"/>
                <w:color w:val="000000"/>
                <w:sz w:val="22"/>
                <w:szCs w:val="22"/>
                <w:lang w:val="sq-AL"/>
              </w:rPr>
            </w:pPr>
            <w:r w:rsidRPr="00337103">
              <w:rPr>
                <w:rFonts w:ascii="CG Times" w:eastAsia="Times New Roman" w:hAnsi="CG Times"/>
                <w:color w:val="000000"/>
                <w:sz w:val="22"/>
                <w:szCs w:val="22"/>
                <w:lang w:val="sq-AL"/>
              </w:rPr>
              <w:t>6000</w:t>
            </w:r>
          </w:p>
        </w:tc>
      </w:tr>
    </w:tbl>
    <w:p w:rsidR="00C640E8" w:rsidRPr="00337103" w:rsidRDefault="00C640E8" w:rsidP="00C640E8">
      <w:pPr>
        <w:widowControl w:val="0"/>
        <w:jc w:val="both"/>
        <w:rPr>
          <w:rFonts w:eastAsia="Times New Roman"/>
          <w:color w:val="000000"/>
          <w:sz w:val="28"/>
          <w:szCs w:val="28"/>
          <w:lang w:val="sq-AL"/>
        </w:rPr>
      </w:pPr>
    </w:p>
    <w:p w:rsidR="00C640E8" w:rsidRPr="00337103" w:rsidRDefault="00C640E8" w:rsidP="00C640E8">
      <w:pPr>
        <w:pStyle w:val="Paragrafi"/>
        <w:rPr>
          <w:lang w:val="sq-AL"/>
        </w:rPr>
      </w:pPr>
      <w:r>
        <w:rPr>
          <w:lang w:val="sq-AL"/>
        </w:rPr>
        <w:t xml:space="preserve">2. </w:t>
      </w:r>
      <w:r w:rsidRPr="00337103">
        <w:rPr>
          <w:lang w:val="sq-AL"/>
        </w:rPr>
        <w:t>Përcaktimi i vlerës së qirasë për çdo tokë bujqësore shtetërore objekt i kërkesës për qiramarrje</w:t>
      </w:r>
      <w:r>
        <w:rPr>
          <w:lang w:val="sq-AL"/>
        </w:rPr>
        <w:t>,</w:t>
      </w:r>
      <w:r w:rsidRPr="00337103">
        <w:rPr>
          <w:lang w:val="sq-AL"/>
        </w:rPr>
        <w:t xml:space="preserve"> për të cilën do të shpallet procedura konkurruese</w:t>
      </w:r>
      <w:r>
        <w:rPr>
          <w:lang w:val="sq-AL"/>
        </w:rPr>
        <w:t>,</w:t>
      </w:r>
      <w:r w:rsidRPr="00337103">
        <w:rPr>
          <w:lang w:val="sq-AL"/>
        </w:rPr>
        <w:t xml:space="preserve"> përcaktohet nga komisioni i vlerësimit, i ngritur menjëherë pas marrjes së kërkesës, me urdhër të Ministrit.</w:t>
      </w:r>
    </w:p>
    <w:p w:rsidR="00C640E8" w:rsidRPr="00337103" w:rsidRDefault="00C640E8" w:rsidP="00C640E8">
      <w:pPr>
        <w:pStyle w:val="Paragrafi"/>
        <w:rPr>
          <w:lang w:val="sq-AL"/>
        </w:rPr>
      </w:pPr>
      <w:r>
        <w:rPr>
          <w:lang w:val="sq-AL"/>
        </w:rPr>
        <w:t xml:space="preserve">3. </w:t>
      </w:r>
      <w:r w:rsidRPr="00337103">
        <w:rPr>
          <w:lang w:val="sq-AL"/>
        </w:rPr>
        <w:t>Komisioni në përcaktimin e vlerës fillestare të qirasë për hapjen e procedurës konkurruese merr parasysh karakteristikat në lidhje me bonitetin e tokës, gjendjen e infrastrukturës ujitëse dhe kulluese të saj, distancën nga tregjet, nivelin e industrisë agropërpunuese</w:t>
      </w:r>
      <w:r>
        <w:rPr>
          <w:lang w:val="sq-AL"/>
        </w:rPr>
        <w:t>,</w:t>
      </w:r>
      <w:r w:rsidRPr="00337103">
        <w:rPr>
          <w:lang w:val="sq-AL"/>
        </w:rPr>
        <w:t xml:space="preserve"> si dhe shkallën e zhvillimit të infrastrukturës rrugore të zonës. </w:t>
      </w:r>
    </w:p>
    <w:p w:rsidR="00C640E8" w:rsidRPr="00337103" w:rsidRDefault="00C640E8" w:rsidP="00C640E8">
      <w:pPr>
        <w:pStyle w:val="Paragrafi"/>
        <w:rPr>
          <w:lang w:val="sq-AL"/>
        </w:rPr>
      </w:pPr>
      <w:r>
        <w:rPr>
          <w:lang w:val="sq-AL"/>
        </w:rPr>
        <w:t xml:space="preserve">4. </w:t>
      </w:r>
      <w:r w:rsidRPr="00337103">
        <w:rPr>
          <w:lang w:val="sq-AL"/>
        </w:rPr>
        <w:t>Në tokat bujqësore, në pronësi të shtetit, kur sipërfaqet e tokës që jepen me qira nuk kanë të dhëna në librin e bonitetit për kategorinë e tokës, komisioni i ngritur sipas pikës 2 të këtij kreu, përcakton bonitetin e tokës përpara shpalljes së procedurës konkurruese.</w:t>
      </w:r>
    </w:p>
    <w:p w:rsidR="00C640E8" w:rsidRPr="00337103" w:rsidRDefault="00C640E8" w:rsidP="00C640E8">
      <w:pPr>
        <w:pStyle w:val="Paragrafi"/>
        <w:rPr>
          <w:lang w:val="sq-AL"/>
        </w:rPr>
      </w:pPr>
      <w:r>
        <w:rPr>
          <w:lang w:val="sq-AL"/>
        </w:rPr>
        <w:t xml:space="preserve">5. </w:t>
      </w:r>
      <w:r w:rsidRPr="00337103">
        <w:rPr>
          <w:lang w:val="sq-AL"/>
        </w:rPr>
        <w:t xml:space="preserve">Kur objekt i qiradhënies janë sipërfaqe toke bujqësore në të cilën përfshihen më shumë se një parcelë me kategori të ndryshme të tokës sipas bonitetit, përllogaritja e vlerës bëhet veçantë për secilën parcelë, shuma e të cilave përbën edhe vlerën e përgjithshme të sipërfaqes së dhënë me qira. </w:t>
      </w:r>
    </w:p>
    <w:p w:rsidR="00C640E8" w:rsidRPr="00337103" w:rsidRDefault="00C640E8" w:rsidP="00C640E8">
      <w:pPr>
        <w:pStyle w:val="Paragrafi"/>
        <w:rPr>
          <w:lang w:val="sq-AL"/>
        </w:rPr>
      </w:pPr>
      <w:r>
        <w:rPr>
          <w:lang w:val="sq-AL"/>
        </w:rPr>
        <w:t xml:space="preserve">6. </w:t>
      </w:r>
      <w:r w:rsidRPr="00337103">
        <w:rPr>
          <w:lang w:val="sq-AL"/>
        </w:rPr>
        <w:t>Në rastet e qiradhënies së sipërfaqeve mbi 15 ha, nëse qiramarrësi të paktën brenda tr</w:t>
      </w:r>
      <w:r>
        <w:rPr>
          <w:lang w:val="sq-AL"/>
        </w:rPr>
        <w:t>i</w:t>
      </w:r>
      <w:r w:rsidRPr="00337103">
        <w:rPr>
          <w:lang w:val="sq-AL"/>
        </w:rPr>
        <w:t xml:space="preserve"> viteve të para nga përfundimi i afatit të realizimit të investimit fillestar sipas ofertës së paraqitur, ka realizuar një investim shtesë jo më të vogël se 1/3 e vlerës së investimit fillestar, atëherë qiramarrësi mund të kërkojë një ulje të vlerës së qirasë së tokës bujqësore deri në masën 20%.</w:t>
      </w:r>
    </w:p>
    <w:p w:rsidR="00C640E8" w:rsidRPr="00337103" w:rsidRDefault="00C640E8" w:rsidP="00C640E8">
      <w:pPr>
        <w:pStyle w:val="Paragrafi"/>
        <w:rPr>
          <w:lang w:val="sq-AL"/>
        </w:rPr>
      </w:pPr>
      <w:r>
        <w:rPr>
          <w:lang w:val="sq-AL"/>
        </w:rPr>
        <w:t xml:space="preserve">7. </w:t>
      </w:r>
      <w:r w:rsidRPr="00337103">
        <w:rPr>
          <w:lang w:val="sq-AL"/>
        </w:rPr>
        <w:t>Qiramarrësi ka të drejtë të përfitoj</w:t>
      </w:r>
      <w:r>
        <w:rPr>
          <w:lang w:val="sq-AL"/>
        </w:rPr>
        <w:t>ë</w:t>
      </w:r>
      <w:r w:rsidRPr="00337103">
        <w:rPr>
          <w:lang w:val="sq-AL"/>
        </w:rPr>
        <w:t xml:space="preserve"> uljen e vlerës së qirasë, nëse investimi shtesë i kryer sipas përcaktimeve të pikës 6 të këtij kreu lidhet, ndër të tjera, me infrastrukturën e tokës objekt i qiramarrjes, teknologjinë e re të përdorur ose dhe me zhvillimin e kapaciteteve agropërpunuese të produkteve të përfituara nga realizimi i investimit fillestar.</w:t>
      </w:r>
      <w:r>
        <w:rPr>
          <w:lang w:val="sq-AL"/>
        </w:rPr>
        <w:t xml:space="preserve"> </w:t>
      </w:r>
    </w:p>
    <w:p w:rsidR="00C640E8" w:rsidRPr="00337103" w:rsidRDefault="00C640E8" w:rsidP="00C640E8">
      <w:pPr>
        <w:pStyle w:val="Paragrafi"/>
        <w:rPr>
          <w:lang w:val="sq-AL"/>
        </w:rPr>
      </w:pPr>
      <w:r>
        <w:rPr>
          <w:lang w:val="sq-AL"/>
        </w:rPr>
        <w:t xml:space="preserve">8. </w:t>
      </w:r>
      <w:r w:rsidRPr="00337103">
        <w:rPr>
          <w:lang w:val="sq-AL"/>
        </w:rPr>
        <w:t xml:space="preserve">Ulja e qirasë sipas kritereve të pikës 6 të këtij kreu, bëhet me kërkesë të qiramarrësit pranë autoritetit qiradhënës, duke paraqitur pranë tij dokumentacionin dhe llogaritë financiare të certifikuara, të cilat vërtetojnë kryerjen e investimeve. </w:t>
      </w:r>
    </w:p>
    <w:p w:rsidR="00C640E8" w:rsidRPr="00337103" w:rsidRDefault="00C640E8" w:rsidP="00C640E8">
      <w:pPr>
        <w:pStyle w:val="Paragrafi"/>
        <w:rPr>
          <w:lang w:val="sq-AL"/>
        </w:rPr>
      </w:pPr>
      <w:r w:rsidRPr="00337103">
        <w:rPr>
          <w:lang w:val="sq-AL"/>
        </w:rPr>
        <w:t>9.</w:t>
      </w:r>
      <w:r>
        <w:rPr>
          <w:lang w:val="sq-AL"/>
        </w:rPr>
        <w:t xml:space="preserve"> </w:t>
      </w:r>
      <w:r w:rsidRPr="00337103">
        <w:rPr>
          <w:lang w:val="sq-AL"/>
        </w:rPr>
        <w:t>Me marrjen e kërkesës pranë autoritetit qiradhënës, Ministri urdhëron ngritjen e komisionit të verifikimi</w:t>
      </w:r>
      <w:r>
        <w:rPr>
          <w:lang w:val="sq-AL"/>
        </w:rPr>
        <w:t>t të realizimit të investimeve sipas</w:t>
      </w:r>
      <w:r w:rsidRPr="00337103">
        <w:rPr>
          <w:lang w:val="sq-AL"/>
        </w:rPr>
        <w:t xml:space="preserve"> pikës 6 të këtij kreu. Mëny</w:t>
      </w:r>
      <w:r>
        <w:rPr>
          <w:lang w:val="sq-AL"/>
        </w:rPr>
        <w:t>ra e verifikimit të kritereve sipas</w:t>
      </w:r>
      <w:r w:rsidRPr="00337103">
        <w:rPr>
          <w:lang w:val="sq-AL"/>
        </w:rPr>
        <w:t xml:space="preserve"> pikës 6</w:t>
      </w:r>
      <w:r>
        <w:rPr>
          <w:lang w:val="sq-AL"/>
        </w:rPr>
        <w:t xml:space="preserve"> të këtij kreu,</w:t>
      </w:r>
      <w:r w:rsidRPr="00337103">
        <w:rPr>
          <w:lang w:val="sq-AL"/>
        </w:rPr>
        <w:t xml:space="preserve"> si dhe të dokumentacionit përkatës përcaktohet në urdhrin e Ministrit.</w:t>
      </w:r>
    </w:p>
    <w:p w:rsidR="00C640E8" w:rsidRPr="00337103" w:rsidRDefault="00C640E8" w:rsidP="00C640E8">
      <w:pPr>
        <w:pStyle w:val="Paragrafi"/>
        <w:rPr>
          <w:lang w:val="sq-AL"/>
        </w:rPr>
      </w:pPr>
      <w:r w:rsidRPr="00337103">
        <w:rPr>
          <w:lang w:val="sq-AL"/>
        </w:rPr>
        <w:t>10.</w:t>
      </w:r>
      <w:r>
        <w:rPr>
          <w:lang w:val="sq-AL"/>
        </w:rPr>
        <w:t xml:space="preserve"> </w:t>
      </w:r>
      <w:r w:rsidRPr="00337103">
        <w:rPr>
          <w:lang w:val="sq-AL"/>
        </w:rPr>
        <w:t>Të ardhurat financiare, që sigurohen nga dhënia me qira e tokës bujqësore, në pronësi të shtetit, arkëtohen për llogari të Buxhetit të Shtetit. Qiramarrësi e kryen pagesën e vlerës vjetore të qirasë brenda tremujorit të parë të vitit pasardhës.</w:t>
      </w:r>
    </w:p>
    <w:p w:rsidR="00C640E8" w:rsidRPr="00337103" w:rsidRDefault="00C640E8" w:rsidP="00C640E8">
      <w:pPr>
        <w:pStyle w:val="Paragrafi"/>
        <w:rPr>
          <w:lang w:val="sq-AL"/>
        </w:rPr>
      </w:pPr>
      <w:r w:rsidRPr="00337103">
        <w:rPr>
          <w:lang w:val="sq-AL"/>
        </w:rPr>
        <w:t>11.</w:t>
      </w:r>
      <w:r>
        <w:rPr>
          <w:lang w:val="sq-AL"/>
        </w:rPr>
        <w:t xml:space="preserve"> </w:t>
      </w:r>
      <w:r w:rsidRPr="00337103">
        <w:rPr>
          <w:lang w:val="sq-AL"/>
        </w:rPr>
        <w:t>Ulja e vlerës</w:t>
      </w:r>
      <w:r>
        <w:rPr>
          <w:lang w:val="sq-AL"/>
        </w:rPr>
        <w:t xml:space="preserve"> së qirasë sipas përcaktimeve sipas</w:t>
      </w:r>
      <w:r w:rsidRPr="00337103">
        <w:rPr>
          <w:lang w:val="sq-AL"/>
        </w:rPr>
        <w:t xml:space="preserve"> pikës 6 të këtij kreu do t</w:t>
      </w:r>
      <w:r>
        <w:rPr>
          <w:lang w:val="sq-AL"/>
        </w:rPr>
        <w:t>ë</w:t>
      </w:r>
      <w:r w:rsidRPr="00337103">
        <w:rPr>
          <w:lang w:val="sq-AL"/>
        </w:rPr>
        <w:t xml:space="preserve"> merret parasysh n</w:t>
      </w:r>
      <w:r>
        <w:rPr>
          <w:lang w:val="sq-AL"/>
        </w:rPr>
        <w:t>ë</w:t>
      </w:r>
      <w:r w:rsidRPr="00337103">
        <w:rPr>
          <w:lang w:val="sq-AL"/>
        </w:rPr>
        <w:t xml:space="preserve"> kuadër të zbatimit t</w:t>
      </w:r>
      <w:r>
        <w:rPr>
          <w:lang w:val="sq-AL"/>
        </w:rPr>
        <w:t>ë</w:t>
      </w:r>
      <w:r w:rsidRPr="00337103">
        <w:rPr>
          <w:lang w:val="sq-AL"/>
        </w:rPr>
        <w:t xml:space="preserve"> paragrafit të fundit të nenit 6 të ligjit </w:t>
      </w:r>
      <w:r>
        <w:rPr>
          <w:lang w:val="sq-AL"/>
        </w:rPr>
        <w:t xml:space="preserve">nr. </w:t>
      </w:r>
      <w:r w:rsidRPr="00337103">
        <w:rPr>
          <w:lang w:val="sq-AL"/>
        </w:rPr>
        <w:t>8318 datë 1.4.1998 “Për dhënien me qira të tokës bujqësore e pyjore, të livadheve dhe kullotave që janë pasuri shtetërore”, të ndryshuar.</w:t>
      </w:r>
    </w:p>
    <w:p w:rsidR="00C640E8" w:rsidRDefault="00C640E8" w:rsidP="00C640E8">
      <w:pPr>
        <w:pStyle w:val="Paragrafi"/>
        <w:rPr>
          <w:lang w:val="sq-AL"/>
        </w:rPr>
      </w:pPr>
      <w:r w:rsidRPr="00337103">
        <w:rPr>
          <w:lang w:val="sq-AL"/>
        </w:rPr>
        <w:t>VI. AFATET E DHËNIES ME QIRA TË TOKAVE BUJQËSORE, NË PRONËSI TË SHTETIT</w:t>
      </w:r>
    </w:p>
    <w:p w:rsidR="00C640E8" w:rsidRDefault="00C640E8" w:rsidP="00C640E8">
      <w:pPr>
        <w:pStyle w:val="Paragrafi"/>
        <w:rPr>
          <w:lang w:val="sq-AL"/>
        </w:rPr>
      </w:pPr>
    </w:p>
    <w:p w:rsidR="00C640E8" w:rsidRDefault="00C640E8" w:rsidP="00C640E8">
      <w:pPr>
        <w:pStyle w:val="Paragrafi"/>
        <w:rPr>
          <w:lang w:val="sq-AL"/>
        </w:rPr>
      </w:pPr>
      <w:r w:rsidRPr="00337103">
        <w:rPr>
          <w:lang w:val="sq-AL"/>
        </w:rPr>
        <w:t>1.</w:t>
      </w:r>
      <w:r>
        <w:rPr>
          <w:lang w:val="sq-AL"/>
        </w:rPr>
        <w:t xml:space="preserve"> </w:t>
      </w:r>
      <w:r w:rsidRPr="00337103">
        <w:rPr>
          <w:lang w:val="sq-AL"/>
        </w:rPr>
        <w:t>Tokat bujqësore, në pronësi të shtetit, jepen me qira për afate kohore si vijon:</w:t>
      </w:r>
    </w:p>
    <w:p w:rsidR="00C640E8" w:rsidRPr="00337103" w:rsidRDefault="00C640E8" w:rsidP="00C640E8">
      <w:pPr>
        <w:pStyle w:val="Paragrafi"/>
        <w:rPr>
          <w:lang w:val="sq-AL"/>
        </w:rPr>
      </w:pPr>
      <w:r w:rsidRPr="00337103">
        <w:rPr>
          <w:lang w:val="sq-AL"/>
        </w:rPr>
        <w:t>a) deri në 10 vjet, kur destinohen për kultivim të bimëve të arave, eterovajore dhe bimëve dekorative. Në këtë rast, madhësia e sipërfaqes s</w:t>
      </w:r>
      <w:r>
        <w:rPr>
          <w:lang w:val="sq-AL"/>
        </w:rPr>
        <w:t>ë</w:t>
      </w:r>
      <w:r w:rsidRPr="00337103">
        <w:rPr>
          <w:lang w:val="sq-AL"/>
        </w:rPr>
        <w:t xml:space="preserve"> tokës bujqësore që jepet me qira nuk mund të jetë më e vogël se madhësia e sipërfaqes s</w:t>
      </w:r>
      <w:r w:rsidRPr="00337103">
        <w:rPr>
          <w:rFonts w:ascii="Times New Roman" w:hAnsi="Times New Roman" w:cs="Times New Roman"/>
          <w:lang w:val="sq-AL"/>
        </w:rPr>
        <w:t>ë</w:t>
      </w:r>
      <w:r w:rsidRPr="00337103">
        <w:rPr>
          <w:lang w:val="sq-AL"/>
        </w:rPr>
        <w:t xml:space="preserve"> parcelës sipas </w:t>
      </w:r>
      <w:r>
        <w:rPr>
          <w:lang w:val="sq-AL"/>
        </w:rPr>
        <w:t>s</w:t>
      </w:r>
      <w:r w:rsidRPr="00337103">
        <w:rPr>
          <w:lang w:val="sq-AL"/>
        </w:rPr>
        <w:t>ë cilës ajo rezulton e regjistruar në dokumentacionin kadastral të DAMT-së ose sa madh</w:t>
      </w:r>
      <w:r w:rsidRPr="00337103">
        <w:rPr>
          <w:rFonts w:ascii="Times New Roman" w:hAnsi="Times New Roman" w:cs="Times New Roman"/>
          <w:lang w:val="sq-AL"/>
        </w:rPr>
        <w:t>ë</w:t>
      </w:r>
      <w:r w:rsidRPr="00337103">
        <w:rPr>
          <w:lang w:val="sq-AL"/>
        </w:rPr>
        <w:t>sia e sipërfaqes s</w:t>
      </w:r>
      <w:r w:rsidRPr="00337103">
        <w:rPr>
          <w:rFonts w:ascii="Times New Roman" w:hAnsi="Times New Roman" w:cs="Times New Roman"/>
          <w:lang w:val="sq-AL"/>
        </w:rPr>
        <w:t>ë</w:t>
      </w:r>
      <w:r w:rsidRPr="00337103">
        <w:rPr>
          <w:lang w:val="sq-AL"/>
        </w:rPr>
        <w:t xml:space="preserve"> parcelës sipas </w:t>
      </w:r>
      <w:r>
        <w:rPr>
          <w:lang w:val="sq-AL"/>
        </w:rPr>
        <w:t>s</w:t>
      </w:r>
      <w:r w:rsidRPr="00337103">
        <w:rPr>
          <w:lang w:val="sq-AL"/>
        </w:rPr>
        <w:t>ë cilës ajo reflektohet në hartën treguese të tokës “HTR”, pran</w:t>
      </w:r>
      <w:r w:rsidRPr="00337103">
        <w:rPr>
          <w:rFonts w:ascii="Times New Roman" w:hAnsi="Times New Roman" w:cs="Times New Roman"/>
          <w:lang w:val="sq-AL"/>
        </w:rPr>
        <w:t>ë</w:t>
      </w:r>
      <w:r w:rsidRPr="00337103">
        <w:rPr>
          <w:lang w:val="sq-AL"/>
        </w:rPr>
        <w:t xml:space="preserve"> ZVRPP-s</w:t>
      </w:r>
      <w:r w:rsidRPr="00337103">
        <w:rPr>
          <w:rFonts w:ascii="Times New Roman" w:hAnsi="Times New Roman" w:cs="Times New Roman"/>
          <w:lang w:val="sq-AL"/>
        </w:rPr>
        <w:t>ё</w:t>
      </w:r>
      <w:r w:rsidRPr="00337103">
        <w:rPr>
          <w:lang w:val="sq-AL"/>
        </w:rPr>
        <w:t>.</w:t>
      </w:r>
    </w:p>
    <w:p w:rsidR="00C640E8" w:rsidRPr="00337103" w:rsidRDefault="00C640E8" w:rsidP="00C640E8">
      <w:pPr>
        <w:pStyle w:val="Paragrafi"/>
        <w:rPr>
          <w:lang w:val="sq-AL"/>
        </w:rPr>
      </w:pPr>
      <w:r w:rsidRPr="00337103">
        <w:rPr>
          <w:lang w:val="sq-AL"/>
        </w:rPr>
        <w:t>b) deri në 30 vjet, kur destinohen:</w:t>
      </w:r>
    </w:p>
    <w:p w:rsidR="00C640E8" w:rsidRPr="00337103" w:rsidRDefault="00C640E8" w:rsidP="00C640E8">
      <w:pPr>
        <w:pStyle w:val="Paragrafi"/>
        <w:rPr>
          <w:lang w:val="sq-AL"/>
        </w:rPr>
      </w:pPr>
      <w:r w:rsidRPr="00337103">
        <w:rPr>
          <w:lang w:val="sq-AL"/>
        </w:rPr>
        <w:t>i</w:t>
      </w:r>
      <w:r>
        <w:rPr>
          <w:lang w:val="sq-AL"/>
        </w:rPr>
        <w:t xml:space="preserve">) </w:t>
      </w:r>
      <w:r w:rsidRPr="00337103">
        <w:rPr>
          <w:lang w:val="sq-AL"/>
        </w:rPr>
        <w:t>për krijimin dhe kultivimin e vreshtave;</w:t>
      </w:r>
    </w:p>
    <w:p w:rsidR="00C640E8" w:rsidRPr="00337103" w:rsidRDefault="00C640E8" w:rsidP="00C640E8">
      <w:pPr>
        <w:pStyle w:val="Paragrafi"/>
        <w:rPr>
          <w:lang w:val="sq-AL"/>
        </w:rPr>
      </w:pPr>
      <w:r w:rsidRPr="00337103">
        <w:rPr>
          <w:lang w:val="sq-AL"/>
        </w:rPr>
        <w:t>ii</w:t>
      </w:r>
      <w:r>
        <w:rPr>
          <w:lang w:val="sq-AL"/>
        </w:rPr>
        <w:t xml:space="preserve">) </w:t>
      </w:r>
      <w:r w:rsidRPr="00337103">
        <w:rPr>
          <w:lang w:val="sq-AL"/>
        </w:rPr>
        <w:t>për krijim pemëtoresh me specie drufrutor</w:t>
      </w:r>
      <w:r>
        <w:rPr>
          <w:lang w:val="sq-AL"/>
        </w:rPr>
        <w:t>,</w:t>
      </w:r>
      <w:r w:rsidRPr="00337103">
        <w:rPr>
          <w:lang w:val="sq-AL"/>
        </w:rPr>
        <w:t xml:space="preserve"> mosha biologjike e të cilave përkon me këtë kohë zgjatje kultivimi dhe me rentabilitet ekonomik; </w:t>
      </w:r>
    </w:p>
    <w:p w:rsidR="00C640E8" w:rsidRPr="00337103" w:rsidRDefault="00C640E8" w:rsidP="00C640E8">
      <w:pPr>
        <w:pStyle w:val="Paragrafi"/>
        <w:rPr>
          <w:lang w:val="sq-AL"/>
        </w:rPr>
      </w:pPr>
      <w:r w:rsidRPr="00337103">
        <w:rPr>
          <w:lang w:val="sq-AL"/>
        </w:rPr>
        <w:t>iii</w:t>
      </w:r>
      <w:r>
        <w:rPr>
          <w:lang w:val="sq-AL"/>
        </w:rPr>
        <w:t xml:space="preserve">) </w:t>
      </w:r>
      <w:r w:rsidRPr="00337103">
        <w:rPr>
          <w:lang w:val="sq-AL"/>
        </w:rPr>
        <w:t>për ndërtim serra</w:t>
      </w:r>
      <w:r>
        <w:rPr>
          <w:lang w:val="sq-AL"/>
        </w:rPr>
        <w:t>sh</w:t>
      </w:r>
      <w:r w:rsidRPr="00337103">
        <w:rPr>
          <w:lang w:val="sq-AL"/>
        </w:rPr>
        <w:t xml:space="preserve"> e kultivim të bimëve në to;</w:t>
      </w:r>
    </w:p>
    <w:p w:rsidR="00C640E8" w:rsidRPr="00337103" w:rsidRDefault="00C640E8" w:rsidP="00C640E8">
      <w:pPr>
        <w:pStyle w:val="Paragrafi"/>
        <w:rPr>
          <w:lang w:val="sq-AL"/>
        </w:rPr>
      </w:pPr>
      <w:r w:rsidRPr="00337103">
        <w:rPr>
          <w:lang w:val="sq-AL"/>
        </w:rPr>
        <w:t>iv</w:t>
      </w:r>
      <w:r>
        <w:rPr>
          <w:lang w:val="sq-AL"/>
        </w:rPr>
        <w:t xml:space="preserve">) </w:t>
      </w:r>
      <w:r w:rsidRPr="00337103">
        <w:rPr>
          <w:lang w:val="sq-AL"/>
        </w:rPr>
        <w:t>fidanishte.</w:t>
      </w:r>
    </w:p>
    <w:p w:rsidR="00C640E8" w:rsidRPr="00337103" w:rsidRDefault="00C640E8" w:rsidP="00C640E8">
      <w:pPr>
        <w:pStyle w:val="Paragrafi"/>
        <w:rPr>
          <w:lang w:val="sq-AL"/>
        </w:rPr>
      </w:pPr>
      <w:r>
        <w:rPr>
          <w:lang w:val="sq-AL"/>
        </w:rPr>
        <w:t xml:space="preserve">c) </w:t>
      </w:r>
      <w:r w:rsidRPr="00337103">
        <w:rPr>
          <w:lang w:val="sq-AL"/>
        </w:rPr>
        <w:t>deri në 99 vjet, kur destinohen:</w:t>
      </w:r>
    </w:p>
    <w:p w:rsidR="00C640E8" w:rsidRPr="00337103" w:rsidRDefault="00C640E8" w:rsidP="00C640E8">
      <w:pPr>
        <w:pStyle w:val="Paragrafi"/>
        <w:rPr>
          <w:lang w:val="sq-AL"/>
        </w:rPr>
      </w:pPr>
      <w:r>
        <w:rPr>
          <w:lang w:val="sq-AL"/>
        </w:rPr>
        <w:t>i) për krijim ullishtash</w:t>
      </w:r>
      <w:r w:rsidRPr="00337103">
        <w:rPr>
          <w:lang w:val="sq-AL"/>
        </w:rPr>
        <w:t xml:space="preserve">; </w:t>
      </w:r>
    </w:p>
    <w:p w:rsidR="00C640E8" w:rsidRPr="00337103" w:rsidRDefault="00C640E8" w:rsidP="00C640E8">
      <w:pPr>
        <w:pStyle w:val="Paragrafi"/>
        <w:rPr>
          <w:lang w:val="sq-AL"/>
        </w:rPr>
      </w:pPr>
      <w:r w:rsidRPr="00337103">
        <w:rPr>
          <w:lang w:val="sq-AL"/>
        </w:rPr>
        <w:t>ii</w:t>
      </w:r>
      <w:r>
        <w:rPr>
          <w:lang w:val="sq-AL"/>
        </w:rPr>
        <w:t xml:space="preserve">) </w:t>
      </w:r>
      <w:r w:rsidRPr="00337103">
        <w:rPr>
          <w:lang w:val="sq-AL"/>
        </w:rPr>
        <w:t>krijim pemëtore</w:t>
      </w:r>
      <w:r>
        <w:rPr>
          <w:lang w:val="sq-AL"/>
        </w:rPr>
        <w:t>sh</w:t>
      </w:r>
      <w:r w:rsidRPr="00337103">
        <w:rPr>
          <w:lang w:val="sq-AL"/>
        </w:rPr>
        <w:t xml:space="preserve"> me drufrutor si kulturat arrore dhe specie të tjera</w:t>
      </w:r>
      <w:r>
        <w:rPr>
          <w:lang w:val="sq-AL"/>
        </w:rPr>
        <w:t>,</w:t>
      </w:r>
      <w:r w:rsidRPr="00337103">
        <w:rPr>
          <w:lang w:val="sq-AL"/>
        </w:rPr>
        <w:t xml:space="preserve"> mosha biologjike e të cilave përkon me këtë kohëzgjatje;</w:t>
      </w:r>
    </w:p>
    <w:p w:rsidR="00C640E8" w:rsidRPr="00337103" w:rsidRDefault="00C640E8" w:rsidP="00C640E8">
      <w:pPr>
        <w:pStyle w:val="Paragrafi"/>
        <w:rPr>
          <w:lang w:val="sq-AL"/>
        </w:rPr>
      </w:pPr>
      <w:r w:rsidRPr="00337103">
        <w:rPr>
          <w:lang w:val="sq-AL"/>
        </w:rPr>
        <w:t>iii</w:t>
      </w:r>
      <w:r>
        <w:rPr>
          <w:lang w:val="sq-AL"/>
        </w:rPr>
        <w:t xml:space="preserve">) </w:t>
      </w:r>
      <w:r w:rsidRPr="00337103">
        <w:rPr>
          <w:lang w:val="sq-AL"/>
        </w:rPr>
        <w:t xml:space="preserve">kur veprimtaria sipas </w:t>
      </w:r>
      <w:r>
        <w:rPr>
          <w:lang w:val="sq-AL"/>
        </w:rPr>
        <w:t>shkronjave</w:t>
      </w:r>
      <w:r w:rsidRPr="00337103">
        <w:rPr>
          <w:lang w:val="sq-AL"/>
        </w:rPr>
        <w:t xml:space="preserve"> </w:t>
      </w:r>
      <w:r>
        <w:rPr>
          <w:lang w:val="sq-AL"/>
        </w:rPr>
        <w:t>“</w:t>
      </w:r>
      <w:r w:rsidRPr="00337103">
        <w:rPr>
          <w:lang w:val="sq-AL"/>
        </w:rPr>
        <w:t>a</w:t>
      </w:r>
      <w:r>
        <w:rPr>
          <w:lang w:val="sq-AL"/>
        </w:rPr>
        <w:t>”</w:t>
      </w:r>
      <w:r w:rsidRPr="00337103">
        <w:rPr>
          <w:lang w:val="sq-AL"/>
        </w:rPr>
        <w:t xml:space="preserve"> dhe </w:t>
      </w:r>
      <w:r>
        <w:rPr>
          <w:lang w:val="sq-AL"/>
        </w:rPr>
        <w:t>“</w:t>
      </w:r>
      <w:r w:rsidRPr="00337103">
        <w:rPr>
          <w:lang w:val="sq-AL"/>
        </w:rPr>
        <w:t>b</w:t>
      </w:r>
      <w:r>
        <w:rPr>
          <w:lang w:val="sq-AL"/>
        </w:rPr>
        <w:t>”</w:t>
      </w:r>
      <w:r w:rsidRPr="00337103">
        <w:rPr>
          <w:lang w:val="sq-AL"/>
        </w:rPr>
        <w:t xml:space="preserve"> të kësaj pike, shoqërohet me investime për përpunimin e plotë të prodhimeve të marra nga toka e dh</w:t>
      </w:r>
      <w:r>
        <w:rPr>
          <w:lang w:val="sq-AL"/>
        </w:rPr>
        <w:t>ë</w:t>
      </w:r>
      <w:r w:rsidRPr="00337103">
        <w:rPr>
          <w:lang w:val="sq-AL"/>
        </w:rPr>
        <w:t>në me qira.</w:t>
      </w:r>
    </w:p>
    <w:p w:rsidR="00C640E8" w:rsidRPr="00337103" w:rsidRDefault="00C640E8" w:rsidP="00C640E8">
      <w:pPr>
        <w:pStyle w:val="Paragrafi"/>
        <w:rPr>
          <w:lang w:val="sq-AL"/>
        </w:rPr>
      </w:pPr>
      <w:r w:rsidRPr="00337103">
        <w:rPr>
          <w:lang w:val="sq-AL"/>
        </w:rPr>
        <w:t>VII. DISPOZITAT E FUNDIT</w:t>
      </w:r>
    </w:p>
    <w:p w:rsidR="00C640E8" w:rsidRPr="00337103" w:rsidRDefault="00C640E8" w:rsidP="00C640E8">
      <w:pPr>
        <w:pStyle w:val="Paragrafi"/>
        <w:rPr>
          <w:lang w:val="sq-AL"/>
        </w:rPr>
      </w:pPr>
      <w:r>
        <w:rPr>
          <w:lang w:val="sq-AL"/>
        </w:rPr>
        <w:t>1. P</w:t>
      </w:r>
      <w:r w:rsidRPr="00337103">
        <w:rPr>
          <w:lang w:val="sq-AL"/>
        </w:rPr>
        <w:t>ikat 1, 2 dhe 3</w:t>
      </w:r>
      <w:r>
        <w:rPr>
          <w:lang w:val="sq-AL"/>
        </w:rPr>
        <w:t xml:space="preserve"> të v</w:t>
      </w:r>
      <w:r w:rsidRPr="00337103">
        <w:rPr>
          <w:lang w:val="sq-AL"/>
        </w:rPr>
        <w:t>endimi</w:t>
      </w:r>
      <w:r>
        <w:rPr>
          <w:lang w:val="sq-AL"/>
        </w:rPr>
        <w:t>t</w:t>
      </w:r>
      <w:r w:rsidRPr="00337103">
        <w:rPr>
          <w:lang w:val="sq-AL"/>
        </w:rPr>
        <w:t xml:space="preserve"> nr.</w:t>
      </w:r>
      <w:r>
        <w:rPr>
          <w:lang w:val="sq-AL"/>
        </w:rPr>
        <w:t xml:space="preserve"> </w:t>
      </w:r>
      <w:r w:rsidRPr="00337103">
        <w:rPr>
          <w:lang w:val="sq-AL"/>
        </w:rPr>
        <w:t xml:space="preserve">830, datë 28.12.1998 </w:t>
      </w:r>
      <w:r>
        <w:rPr>
          <w:lang w:val="sq-AL"/>
        </w:rPr>
        <w:t>të</w:t>
      </w:r>
      <w:r w:rsidRPr="00337103">
        <w:rPr>
          <w:lang w:val="sq-AL"/>
        </w:rPr>
        <w:t xml:space="preserve"> Këshillit të Ministrave “Për kriteret e p</w:t>
      </w:r>
      <w:r w:rsidRPr="00337103">
        <w:rPr>
          <w:rFonts w:ascii="Times New Roman" w:hAnsi="Times New Roman" w:cs="Times New Roman"/>
          <w:lang w:val="sq-AL"/>
        </w:rPr>
        <w:t>ë</w:t>
      </w:r>
      <w:r w:rsidRPr="00337103">
        <w:rPr>
          <w:lang w:val="sq-AL"/>
        </w:rPr>
        <w:t xml:space="preserve">rllogaritjes së vlerës vjetore të qirasë së tokave bujqësore, pyjore, me bimësi pyjore, livadheve dhe kullotave, pasuri shtetërore”, vendimi nr. 831, datë 28.12.1998 i Këshillit të Ministrave “Për mënyrën e dhënies me qira të tokës bujqësore, pasuri shtetërore”, </w:t>
      </w:r>
      <w:r>
        <w:rPr>
          <w:lang w:val="sq-AL"/>
        </w:rPr>
        <w:t>i</w:t>
      </w:r>
      <w:r w:rsidRPr="00337103">
        <w:rPr>
          <w:lang w:val="sq-AL"/>
        </w:rPr>
        <w:t xml:space="preserve"> ndryshuar, dhe udhëzimi nr. 3, datë 28.12.1998 i</w:t>
      </w:r>
      <w:r>
        <w:rPr>
          <w:lang w:val="sq-AL"/>
        </w:rPr>
        <w:t xml:space="preserve"> </w:t>
      </w:r>
      <w:r w:rsidRPr="00337103">
        <w:rPr>
          <w:lang w:val="sq-AL"/>
        </w:rPr>
        <w:t>Këshillit të Ministrave “Për procedurën e zhvillimit të ankandit të dhënies me qira të tokës bujqësore, pasuri shtetërore”, shfuqizohen.</w:t>
      </w:r>
    </w:p>
    <w:p w:rsidR="00C640E8" w:rsidRPr="00337103" w:rsidRDefault="00C640E8" w:rsidP="00C640E8">
      <w:pPr>
        <w:pStyle w:val="Paragrafi"/>
        <w:rPr>
          <w:lang w:val="sq-AL"/>
        </w:rPr>
      </w:pPr>
      <w:r w:rsidRPr="00337103">
        <w:rPr>
          <w:lang w:val="sq-AL"/>
        </w:rPr>
        <w:t xml:space="preserve">2. </w:t>
      </w:r>
      <w:r>
        <w:rPr>
          <w:lang w:val="sq-AL"/>
        </w:rPr>
        <w:t>N</w:t>
      </w:r>
      <w:r w:rsidRPr="00337103">
        <w:rPr>
          <w:lang w:val="sq-AL"/>
        </w:rPr>
        <w:t>garkohet Ministria e Bujqësisë, Ushqimit dhe Mbrojtjes së Konsumatorit</w:t>
      </w:r>
      <w:r>
        <w:rPr>
          <w:lang w:val="sq-AL"/>
        </w:rPr>
        <w:t xml:space="preserve"> p</w:t>
      </w:r>
      <w:r w:rsidRPr="00337103">
        <w:rPr>
          <w:lang w:val="sq-AL"/>
        </w:rPr>
        <w:t>ër zbatimin e këtij vendimi.</w:t>
      </w:r>
    </w:p>
    <w:p w:rsidR="00C640E8" w:rsidRPr="00337103" w:rsidRDefault="00C640E8" w:rsidP="00C640E8">
      <w:pPr>
        <w:pStyle w:val="Paragrafi"/>
        <w:rPr>
          <w:lang w:val="sq-AL"/>
        </w:rPr>
      </w:pPr>
      <w:r w:rsidRPr="00337103">
        <w:rPr>
          <w:lang w:val="sq-AL"/>
        </w:rPr>
        <w:t>Ky vendim hynë në fuqi pas botimit në Fletoren Zyrtare.</w:t>
      </w:r>
    </w:p>
    <w:p w:rsidR="00C640E8" w:rsidRDefault="00C640E8" w:rsidP="00C640E8">
      <w:pPr>
        <w:pStyle w:val="Paragrafi"/>
        <w:jc w:val="right"/>
        <w:rPr>
          <w:lang w:val="sq-AL"/>
        </w:rPr>
      </w:pPr>
      <w:r w:rsidRPr="00337103">
        <w:rPr>
          <w:lang w:val="sq-AL"/>
        </w:rPr>
        <w:t>KRYEMINISTRI</w:t>
      </w:r>
    </w:p>
    <w:p w:rsidR="00C640E8" w:rsidRPr="00554469" w:rsidRDefault="00C640E8" w:rsidP="00C640E8">
      <w:pPr>
        <w:pStyle w:val="Paragrafi"/>
        <w:jc w:val="right"/>
        <w:rPr>
          <w:b/>
          <w:lang w:val="sq-AL"/>
        </w:rPr>
      </w:pPr>
      <w:r w:rsidRPr="00554469">
        <w:rPr>
          <w:b/>
          <w:lang w:val="sq-AL"/>
        </w:rPr>
        <w:t>Sali Berisha</w:t>
      </w:r>
    </w:p>
    <w:p w:rsidR="00C640E8" w:rsidRPr="00337103" w:rsidRDefault="00C640E8" w:rsidP="00C640E8">
      <w:pPr>
        <w:pStyle w:val="Paragrafi"/>
        <w:rPr>
          <w:lang w:val="sq-AL"/>
        </w:rPr>
      </w:pPr>
    </w:p>
    <w:p w:rsidR="00C640E8" w:rsidRPr="000D0DE4" w:rsidRDefault="00C640E8" w:rsidP="00C640E8">
      <w:pPr>
        <w:pStyle w:val="Akti"/>
      </w:pPr>
      <w:r w:rsidRPr="000D0DE4">
        <w:t>Udhëzim</w:t>
      </w:r>
    </w:p>
    <w:p w:rsidR="00C640E8" w:rsidRPr="00A41052" w:rsidRDefault="00C640E8" w:rsidP="00C640E8">
      <w:pPr>
        <w:pStyle w:val="NumriData"/>
        <w:keepNext w:val="0"/>
        <w:rPr>
          <w:lang w:val="sq-AL"/>
        </w:rPr>
      </w:pPr>
      <w:r w:rsidRPr="00A41052">
        <w:rPr>
          <w:lang w:val="sq-AL"/>
        </w:rPr>
        <w:t>Nr. 6, datë 9.5.2013</w:t>
      </w:r>
    </w:p>
    <w:p w:rsidR="00C640E8" w:rsidRPr="00A41052" w:rsidRDefault="00C640E8" w:rsidP="00C640E8">
      <w:pPr>
        <w:pStyle w:val="Paragrafi"/>
        <w:rPr>
          <w:lang w:val="sq-AL"/>
        </w:rPr>
      </w:pPr>
    </w:p>
    <w:p w:rsidR="00C640E8" w:rsidRPr="00A41052" w:rsidRDefault="00C640E8" w:rsidP="00C640E8">
      <w:pPr>
        <w:pStyle w:val="Titulli"/>
        <w:keepNext w:val="0"/>
        <w:rPr>
          <w:lang w:val="sq-AL"/>
        </w:rPr>
      </w:pPr>
      <w:r w:rsidRPr="00A41052">
        <w:rPr>
          <w:lang w:val="sq-AL"/>
        </w:rPr>
        <w:t xml:space="preserve">Për disa ndryshime në udhëzimin nr. 965, datë 11.12.2007 </w:t>
      </w:r>
      <w:r>
        <w:rPr>
          <w:lang w:val="sq-AL"/>
        </w:rPr>
        <w:t>“</w:t>
      </w:r>
      <w:r w:rsidRPr="00A41052">
        <w:rPr>
          <w:lang w:val="sq-AL"/>
        </w:rPr>
        <w:t xml:space="preserve">Për zbatimin e vendimit të Këshillit të Ministrave </w:t>
      </w:r>
      <w:r>
        <w:rPr>
          <w:lang w:val="sq-AL"/>
        </w:rPr>
        <w:t>“</w:t>
      </w:r>
      <w:r w:rsidRPr="00A41052">
        <w:rPr>
          <w:lang w:val="sq-AL"/>
        </w:rPr>
        <w:t>Për transferimin e aksioneve të shoqërive të ujësjellës-kanalizimeve në njësitë e qeverisjes vendore</w:t>
      </w:r>
      <w:r>
        <w:rPr>
          <w:lang w:val="sq-AL"/>
        </w:rPr>
        <w:t>””</w:t>
      </w:r>
    </w:p>
    <w:p w:rsidR="00C640E8" w:rsidRPr="00A41052" w:rsidRDefault="00C640E8" w:rsidP="00C640E8">
      <w:pPr>
        <w:pStyle w:val="Paragrafi"/>
        <w:rPr>
          <w:lang w:val="sq-AL"/>
        </w:rPr>
      </w:pPr>
    </w:p>
    <w:p w:rsidR="00C640E8" w:rsidRPr="00A41052" w:rsidRDefault="00C640E8" w:rsidP="00C640E8">
      <w:pPr>
        <w:pStyle w:val="Paragrafi"/>
        <w:rPr>
          <w:lang w:val="sq-AL"/>
        </w:rPr>
      </w:pPr>
      <w:r w:rsidRPr="00A41052">
        <w:rPr>
          <w:lang w:val="sq-AL"/>
        </w:rPr>
        <w:t xml:space="preserve">Në mbështetje të nenit 102 pika 4 e Kushtetutës, të ligjit nr. 9901, datë 14.4.2008 </w:t>
      </w:r>
      <w:r>
        <w:rPr>
          <w:lang w:val="sq-AL"/>
        </w:rPr>
        <w:t>“</w:t>
      </w:r>
      <w:r w:rsidRPr="00A41052">
        <w:rPr>
          <w:lang w:val="sq-AL"/>
        </w:rPr>
        <w:t>Për tregtarët dhe shoqëritë tregtare</w:t>
      </w:r>
      <w:r>
        <w:rPr>
          <w:lang w:val="sq-AL"/>
        </w:rPr>
        <w:t>”</w:t>
      </w:r>
      <w:r w:rsidRPr="00A41052">
        <w:rPr>
          <w:lang w:val="sq-AL"/>
        </w:rPr>
        <w:t xml:space="preserve">, të ndryshuar, të ligjit nr. 7926, datë 20.4.1995 </w:t>
      </w:r>
      <w:r>
        <w:rPr>
          <w:lang w:val="sq-AL"/>
        </w:rPr>
        <w:t>“</w:t>
      </w:r>
      <w:r w:rsidRPr="00A41052">
        <w:rPr>
          <w:lang w:val="sq-AL"/>
        </w:rPr>
        <w:t>Për transformimin e ndërmarrjeve shtetërore në shoqëri tregtare</w:t>
      </w:r>
      <w:r>
        <w:rPr>
          <w:lang w:val="sq-AL"/>
        </w:rPr>
        <w:t>”</w:t>
      </w:r>
      <w:r w:rsidRPr="00A41052">
        <w:rPr>
          <w:lang w:val="sq-AL"/>
        </w:rPr>
        <w:t xml:space="preserve">, të ndryshuar dhe vendimit nr. 660, datë 12.9.2007 </w:t>
      </w:r>
      <w:r>
        <w:rPr>
          <w:lang w:val="sq-AL"/>
        </w:rPr>
        <w:t>“</w:t>
      </w:r>
      <w:r w:rsidRPr="00A41052">
        <w:rPr>
          <w:lang w:val="sq-AL"/>
        </w:rPr>
        <w:t>Për transferimin e aksioneve të shoqërive të ujësjellësve dhe kanalizimeve në njësitë e qeverisjes vendore</w:t>
      </w:r>
      <w:r>
        <w:rPr>
          <w:lang w:val="sq-AL"/>
        </w:rPr>
        <w:t>”,</w:t>
      </w:r>
    </w:p>
    <w:p w:rsidR="00C640E8" w:rsidRPr="00A41052" w:rsidRDefault="00C640E8" w:rsidP="00C640E8">
      <w:pPr>
        <w:pStyle w:val="VENDOSI"/>
        <w:keepNext w:val="0"/>
        <w:rPr>
          <w:lang w:val="sq-AL"/>
        </w:rPr>
      </w:pPr>
      <w:r w:rsidRPr="00A41052">
        <w:rPr>
          <w:lang w:val="sq-AL"/>
        </w:rPr>
        <w:t>Udhëzoj:</w:t>
      </w:r>
    </w:p>
    <w:p w:rsidR="00C640E8" w:rsidRPr="00A41052" w:rsidRDefault="00C640E8" w:rsidP="00C640E8">
      <w:pPr>
        <w:pStyle w:val="Paragrafi"/>
        <w:rPr>
          <w:lang w:val="sq-AL"/>
        </w:rPr>
      </w:pPr>
    </w:p>
    <w:p w:rsidR="00C640E8" w:rsidRPr="00A41052" w:rsidRDefault="00C640E8" w:rsidP="00C640E8">
      <w:pPr>
        <w:pStyle w:val="Paragrafi"/>
        <w:rPr>
          <w:lang w:val="sq-AL"/>
        </w:rPr>
      </w:pPr>
      <w:r w:rsidRPr="00A41052">
        <w:rPr>
          <w:lang w:val="sq-AL"/>
        </w:rPr>
        <w:t xml:space="preserve">Në udhëzimin nr. 965, datë 11.12.2007 </w:t>
      </w:r>
      <w:r>
        <w:rPr>
          <w:lang w:val="sq-AL"/>
        </w:rPr>
        <w:t>“</w:t>
      </w:r>
      <w:r w:rsidRPr="00A41052">
        <w:rPr>
          <w:lang w:val="sq-AL"/>
        </w:rPr>
        <w:t xml:space="preserve">Për zbatimin e vendimit të Këshillit të Ministrave </w:t>
      </w:r>
      <w:r>
        <w:rPr>
          <w:lang w:val="sq-AL"/>
        </w:rPr>
        <w:t>“</w:t>
      </w:r>
      <w:r w:rsidRPr="00A41052">
        <w:rPr>
          <w:lang w:val="sq-AL"/>
        </w:rPr>
        <w:t>Për transferimin e aksioneve të shoqërive të ujësjellës-kanalizimeve në njësitë e qeverisjes vendore</w:t>
      </w:r>
      <w:r>
        <w:rPr>
          <w:lang w:val="sq-AL"/>
        </w:rPr>
        <w:t>””,</w:t>
      </w:r>
      <w:r w:rsidRPr="00A41052">
        <w:rPr>
          <w:lang w:val="sq-AL"/>
        </w:rPr>
        <w:t xml:space="preserve"> bëhen këto ndryshime:</w:t>
      </w:r>
    </w:p>
    <w:p w:rsidR="00C640E8" w:rsidRPr="00A41052" w:rsidRDefault="00C640E8" w:rsidP="00C640E8">
      <w:pPr>
        <w:pStyle w:val="Paragrafi"/>
        <w:rPr>
          <w:lang w:val="sq-AL"/>
        </w:rPr>
      </w:pPr>
      <w:r w:rsidRPr="00A41052">
        <w:rPr>
          <w:lang w:val="sq-AL"/>
        </w:rPr>
        <w:t>1.</w:t>
      </w:r>
      <w:r>
        <w:rPr>
          <w:lang w:val="sq-AL"/>
        </w:rPr>
        <w:t xml:space="preserve"> Në bazën ligj</w:t>
      </w:r>
      <w:r w:rsidRPr="00A41052">
        <w:rPr>
          <w:lang w:val="sq-AL"/>
        </w:rPr>
        <w:t>ore, fjalët</w:t>
      </w:r>
      <w:r>
        <w:rPr>
          <w:lang w:val="sq-AL"/>
        </w:rPr>
        <w:t>, “</w:t>
      </w:r>
      <w:r w:rsidRPr="00A41052">
        <w:rPr>
          <w:lang w:val="sq-AL"/>
        </w:rPr>
        <w:t xml:space="preserve">…të ligjit nr. 7638, datë 19.11.1992 </w:t>
      </w:r>
      <w:r>
        <w:rPr>
          <w:lang w:val="sq-AL"/>
        </w:rPr>
        <w:t>“</w:t>
      </w:r>
      <w:r w:rsidRPr="00A41052">
        <w:rPr>
          <w:lang w:val="sq-AL"/>
        </w:rPr>
        <w:t>Për shoqëritë tregtare</w:t>
      </w:r>
      <w:r>
        <w:rPr>
          <w:lang w:val="sq-AL"/>
        </w:rPr>
        <w:t>”</w:t>
      </w:r>
      <w:r w:rsidRPr="00A41052">
        <w:rPr>
          <w:lang w:val="sq-AL"/>
        </w:rPr>
        <w:t xml:space="preserve"> zëvendësohen me fjalët </w:t>
      </w:r>
      <w:r>
        <w:rPr>
          <w:lang w:val="sq-AL"/>
        </w:rPr>
        <w:t>“</w:t>
      </w:r>
      <w:r w:rsidRPr="00A41052">
        <w:rPr>
          <w:lang w:val="sq-AL"/>
        </w:rPr>
        <w:t>…</w:t>
      </w:r>
      <w:r>
        <w:rPr>
          <w:lang w:val="sq-AL"/>
        </w:rPr>
        <w:t xml:space="preserve"> </w:t>
      </w:r>
      <w:r w:rsidRPr="00A41052">
        <w:rPr>
          <w:lang w:val="sq-AL"/>
        </w:rPr>
        <w:t xml:space="preserve">të ligjit nr. 9901, datë 14.4.2008 </w:t>
      </w:r>
      <w:r>
        <w:rPr>
          <w:lang w:val="sq-AL"/>
        </w:rPr>
        <w:t>“</w:t>
      </w:r>
      <w:r w:rsidRPr="00A41052">
        <w:rPr>
          <w:lang w:val="sq-AL"/>
        </w:rPr>
        <w:t>Për tregtarët dhe shoqëritë tregtare</w:t>
      </w:r>
      <w:r>
        <w:rPr>
          <w:lang w:val="sq-AL"/>
        </w:rPr>
        <w:t>”, i</w:t>
      </w:r>
      <w:r w:rsidRPr="00A41052">
        <w:rPr>
          <w:lang w:val="sq-AL"/>
        </w:rPr>
        <w:t xml:space="preserve"> ndryshuar</w:t>
      </w:r>
      <w:r>
        <w:rPr>
          <w:lang w:val="sq-AL"/>
        </w:rPr>
        <w:t>””</w:t>
      </w:r>
      <w:r w:rsidRPr="00A41052">
        <w:rPr>
          <w:lang w:val="sq-AL"/>
        </w:rPr>
        <w:t>.</w:t>
      </w:r>
    </w:p>
    <w:p w:rsidR="00C640E8" w:rsidRPr="00A41052" w:rsidRDefault="00C640E8" w:rsidP="00C640E8">
      <w:pPr>
        <w:pStyle w:val="Paragrafi"/>
        <w:rPr>
          <w:lang w:val="sq-AL"/>
        </w:rPr>
      </w:pPr>
      <w:r w:rsidRPr="00A41052">
        <w:rPr>
          <w:lang w:val="sq-AL"/>
        </w:rPr>
        <w:t>2.</w:t>
      </w:r>
      <w:r>
        <w:rPr>
          <w:lang w:val="sq-AL"/>
        </w:rPr>
        <w:t xml:space="preserve"> </w:t>
      </w:r>
      <w:r w:rsidRPr="00A41052">
        <w:rPr>
          <w:lang w:val="sq-AL"/>
        </w:rPr>
        <w:t>Në pikën II.</w:t>
      </w:r>
      <w:r>
        <w:rPr>
          <w:lang w:val="sq-AL"/>
        </w:rPr>
        <w:t xml:space="preserve"> </w:t>
      </w:r>
      <w:r w:rsidRPr="00A41052">
        <w:rPr>
          <w:lang w:val="sq-AL"/>
        </w:rPr>
        <w:t>7, pas fjalisë së dytë shtohet një fjali si vijon:</w:t>
      </w:r>
    </w:p>
    <w:p w:rsidR="00C640E8" w:rsidRPr="00A41052" w:rsidRDefault="00C640E8" w:rsidP="00C640E8">
      <w:pPr>
        <w:pStyle w:val="Paragrafi"/>
        <w:rPr>
          <w:lang w:val="sq-AL"/>
        </w:rPr>
      </w:pPr>
      <w:r>
        <w:rPr>
          <w:lang w:val="sq-AL"/>
        </w:rPr>
        <w:t>“</w:t>
      </w:r>
      <w:r w:rsidRPr="00A41052">
        <w:rPr>
          <w:lang w:val="sq-AL"/>
        </w:rPr>
        <w:t>Ky autorizim kërkohet vetëm për mbledhjet e para të ansambleve të shoqërive të ujësjellës-kanalizimeve, ndërsa për mbledhjet e tjera procedohet sipas legjislacionit në fuqi për shoqëritë tregtare</w:t>
      </w:r>
      <w:r>
        <w:rPr>
          <w:lang w:val="sq-AL"/>
        </w:rPr>
        <w:t>”</w:t>
      </w:r>
      <w:r w:rsidRPr="00A41052">
        <w:rPr>
          <w:lang w:val="sq-AL"/>
        </w:rPr>
        <w:t>.</w:t>
      </w:r>
    </w:p>
    <w:p w:rsidR="00C640E8" w:rsidRPr="00A41052" w:rsidRDefault="00C640E8" w:rsidP="00C640E8">
      <w:pPr>
        <w:pStyle w:val="Paragrafi"/>
        <w:rPr>
          <w:lang w:val="sq-AL"/>
        </w:rPr>
      </w:pPr>
      <w:r w:rsidRPr="00A41052">
        <w:rPr>
          <w:lang w:val="sq-AL"/>
        </w:rPr>
        <w:t>Ky udhëzim hyn në fuqi pas botimit në Fletoren Zyrtare.</w:t>
      </w:r>
    </w:p>
    <w:p w:rsidR="00C640E8" w:rsidRDefault="00C640E8" w:rsidP="00C640E8">
      <w:pPr>
        <w:pStyle w:val="Autoriteti"/>
        <w:keepNext w:val="0"/>
        <w:rPr>
          <w:lang w:val="sq-AL"/>
        </w:rPr>
      </w:pPr>
    </w:p>
    <w:p w:rsidR="00C640E8" w:rsidRPr="00A41052" w:rsidRDefault="00C640E8" w:rsidP="00C640E8">
      <w:pPr>
        <w:pStyle w:val="Autoriteti"/>
        <w:keepNext w:val="0"/>
        <w:rPr>
          <w:lang w:val="sq-AL"/>
        </w:rPr>
      </w:pPr>
      <w:r w:rsidRPr="00A41052">
        <w:rPr>
          <w:lang w:val="sq-AL"/>
        </w:rPr>
        <w:t>Ministri i Ekonomisë</w:t>
      </w:r>
      <w:r>
        <w:rPr>
          <w:lang w:val="sq-AL"/>
        </w:rPr>
        <w:t>, TREGTISË dhe ENERGJETIKËS</w:t>
      </w:r>
    </w:p>
    <w:p w:rsidR="00C640E8" w:rsidRPr="00A41052" w:rsidRDefault="00C640E8" w:rsidP="00C640E8">
      <w:pPr>
        <w:pStyle w:val="AutoritetiEmer"/>
        <w:rPr>
          <w:lang w:val="sq-AL"/>
        </w:rPr>
      </w:pPr>
      <w:r w:rsidRPr="00A41052">
        <w:rPr>
          <w:lang w:val="sq-AL"/>
        </w:rPr>
        <w:t>Florjon Mima</w:t>
      </w:r>
    </w:p>
    <w:p w:rsidR="00C640E8" w:rsidRDefault="00C640E8" w:rsidP="00C640E8">
      <w:pPr>
        <w:pStyle w:val="Akti"/>
        <w:keepNext w:val="0"/>
        <w:rPr>
          <w:lang w:val="sq-AL"/>
        </w:rPr>
      </w:pPr>
    </w:p>
    <w:p w:rsidR="00C640E8" w:rsidRDefault="00C640E8" w:rsidP="00C640E8">
      <w:pPr>
        <w:pStyle w:val="Akti"/>
        <w:keepNext w:val="0"/>
        <w:rPr>
          <w:lang w:val="sq-AL"/>
        </w:rPr>
      </w:pPr>
    </w:p>
    <w:p w:rsidR="00C640E8" w:rsidRPr="00A41052" w:rsidRDefault="00C640E8" w:rsidP="00C640E8">
      <w:pPr>
        <w:pStyle w:val="Akti"/>
        <w:keepNext w:val="0"/>
        <w:rPr>
          <w:lang w:val="sq-AL"/>
        </w:rPr>
      </w:pPr>
      <w:r w:rsidRPr="00A41052">
        <w:rPr>
          <w:lang w:val="sq-AL"/>
        </w:rPr>
        <w:t>Udhëzim</w:t>
      </w:r>
    </w:p>
    <w:p w:rsidR="00C640E8" w:rsidRPr="00A41052" w:rsidRDefault="00C640E8" w:rsidP="00C640E8">
      <w:pPr>
        <w:pStyle w:val="NumriData"/>
        <w:keepNext w:val="0"/>
        <w:rPr>
          <w:lang w:val="sq-AL"/>
        </w:rPr>
      </w:pPr>
      <w:r w:rsidRPr="00A41052">
        <w:rPr>
          <w:lang w:val="sq-AL"/>
        </w:rPr>
        <w:t>Nr. 14, datë 24.5.2013</w:t>
      </w:r>
    </w:p>
    <w:p w:rsidR="00C640E8" w:rsidRPr="00A41052" w:rsidRDefault="00C640E8" w:rsidP="00C640E8">
      <w:pPr>
        <w:pStyle w:val="Paragrafi"/>
        <w:rPr>
          <w:lang w:val="sq-AL"/>
        </w:rPr>
      </w:pPr>
    </w:p>
    <w:p w:rsidR="00C640E8" w:rsidRPr="00A41052" w:rsidRDefault="00C640E8" w:rsidP="00C640E8">
      <w:pPr>
        <w:pStyle w:val="Titulli"/>
        <w:keepNext w:val="0"/>
        <w:rPr>
          <w:lang w:val="sq-AL"/>
        </w:rPr>
      </w:pPr>
      <w:r w:rsidRPr="00A41052">
        <w:rPr>
          <w:lang w:val="sq-AL"/>
        </w:rPr>
        <w:t xml:space="preserve">Për një shtesë në udhëzimin nr. 5, datë 30.1.2006 </w:t>
      </w:r>
      <w:r>
        <w:rPr>
          <w:lang w:val="sq-AL"/>
        </w:rPr>
        <w:t>“</w:t>
      </w:r>
      <w:r w:rsidRPr="00A41052">
        <w:rPr>
          <w:lang w:val="sq-AL"/>
        </w:rPr>
        <w:t>Për tatimin mbi të ardhurat në republikën e shqipërisë</w:t>
      </w:r>
      <w:r>
        <w:rPr>
          <w:lang w:val="sq-AL"/>
        </w:rPr>
        <w:t>”</w:t>
      </w:r>
    </w:p>
    <w:p w:rsidR="00C640E8" w:rsidRPr="00A41052" w:rsidRDefault="00C640E8" w:rsidP="00C640E8">
      <w:pPr>
        <w:pStyle w:val="Paragrafi"/>
        <w:rPr>
          <w:lang w:val="sq-AL"/>
        </w:rPr>
      </w:pPr>
    </w:p>
    <w:p w:rsidR="00C640E8" w:rsidRPr="00A41052" w:rsidRDefault="00C640E8" w:rsidP="00C640E8">
      <w:pPr>
        <w:pStyle w:val="Paragrafi"/>
        <w:rPr>
          <w:lang w:val="sq-AL"/>
        </w:rPr>
      </w:pPr>
      <w:r w:rsidRPr="00A41052">
        <w:rPr>
          <w:lang w:val="sq-AL"/>
        </w:rPr>
        <w:t>Në mbështetje të</w:t>
      </w:r>
      <w:r>
        <w:rPr>
          <w:lang w:val="sq-AL"/>
        </w:rPr>
        <w:t xml:space="preserve"> nenit 102</w:t>
      </w:r>
      <w:r w:rsidRPr="00A41052">
        <w:rPr>
          <w:lang w:val="sq-AL"/>
        </w:rPr>
        <w:t xml:space="preserve"> pika 4 të Kushtetutës së Republikës së Shqipërisë dhe të ligjit nr. 8438, datë 28.12.1998 </w:t>
      </w:r>
      <w:r>
        <w:rPr>
          <w:lang w:val="sq-AL"/>
        </w:rPr>
        <w:t>“</w:t>
      </w:r>
      <w:r w:rsidRPr="00A41052">
        <w:rPr>
          <w:lang w:val="sq-AL"/>
        </w:rPr>
        <w:t>Për tatimin mbi të ardhurat</w:t>
      </w:r>
      <w:r>
        <w:rPr>
          <w:lang w:val="sq-AL"/>
        </w:rPr>
        <w:t>”,</w:t>
      </w:r>
      <w:r w:rsidRPr="00A41052">
        <w:rPr>
          <w:lang w:val="sq-AL"/>
        </w:rPr>
        <w:t xml:space="preserve"> të ndryshuar, Ministri i Financave</w:t>
      </w:r>
    </w:p>
    <w:p w:rsidR="00C640E8" w:rsidRPr="00A41052" w:rsidRDefault="00C640E8" w:rsidP="00C640E8">
      <w:pPr>
        <w:pStyle w:val="Paragrafi"/>
        <w:rPr>
          <w:lang w:val="sq-AL"/>
        </w:rPr>
      </w:pPr>
    </w:p>
    <w:p w:rsidR="00C640E8" w:rsidRPr="00A41052" w:rsidRDefault="00C640E8" w:rsidP="00C640E8">
      <w:pPr>
        <w:pStyle w:val="VENDOSI"/>
        <w:keepNext w:val="0"/>
        <w:rPr>
          <w:lang w:val="sq-AL"/>
        </w:rPr>
      </w:pPr>
      <w:r w:rsidRPr="00A41052">
        <w:rPr>
          <w:lang w:val="sq-AL"/>
        </w:rPr>
        <w:t>Udhëzon:</w:t>
      </w:r>
    </w:p>
    <w:p w:rsidR="00C640E8" w:rsidRPr="00A41052" w:rsidRDefault="00C640E8" w:rsidP="00C640E8">
      <w:pPr>
        <w:pStyle w:val="Paragrafi"/>
        <w:rPr>
          <w:lang w:val="sq-AL"/>
        </w:rPr>
      </w:pPr>
    </w:p>
    <w:p w:rsidR="00C640E8" w:rsidRPr="00A41052" w:rsidRDefault="00C640E8" w:rsidP="00C640E8">
      <w:pPr>
        <w:pStyle w:val="Paragrafi"/>
        <w:rPr>
          <w:lang w:val="sq-AL"/>
        </w:rPr>
      </w:pPr>
      <w:r w:rsidRPr="00A41052">
        <w:rPr>
          <w:lang w:val="sq-AL"/>
        </w:rPr>
        <w:t xml:space="preserve">Në udhëzimin nr. 5, datë 30.1.2006 </w:t>
      </w:r>
      <w:r>
        <w:rPr>
          <w:lang w:val="sq-AL"/>
        </w:rPr>
        <w:t>“</w:t>
      </w:r>
      <w:r w:rsidRPr="00A41052">
        <w:rPr>
          <w:lang w:val="sq-AL"/>
        </w:rPr>
        <w:t>Për tatimin mbi të ardhurat në Republikën e Shqipërisë</w:t>
      </w:r>
      <w:r>
        <w:rPr>
          <w:lang w:val="sq-AL"/>
        </w:rPr>
        <w:t>”</w:t>
      </w:r>
      <w:r w:rsidRPr="00A41052">
        <w:rPr>
          <w:lang w:val="sq-AL"/>
        </w:rPr>
        <w:t>, bëhet shtesa e mëposhtme:</w:t>
      </w:r>
    </w:p>
    <w:p w:rsidR="00C640E8" w:rsidRPr="00A41052" w:rsidRDefault="00C640E8" w:rsidP="00C640E8">
      <w:pPr>
        <w:pStyle w:val="Paragrafi"/>
        <w:rPr>
          <w:lang w:val="sq-AL"/>
        </w:rPr>
      </w:pPr>
      <w:r w:rsidRPr="00A41052">
        <w:rPr>
          <w:lang w:val="sq-AL"/>
        </w:rPr>
        <w:t xml:space="preserve">1. Në fund të pikës 3.9 </w:t>
      </w:r>
      <w:r>
        <w:rPr>
          <w:lang w:val="sq-AL"/>
        </w:rPr>
        <w:t>“</w:t>
      </w:r>
      <w:r w:rsidRPr="00A41052">
        <w:rPr>
          <w:lang w:val="sq-AL"/>
        </w:rPr>
        <w:t>Borxhet e këqija</w:t>
      </w:r>
      <w:r>
        <w:rPr>
          <w:lang w:val="sq-AL"/>
        </w:rPr>
        <w:t>”</w:t>
      </w:r>
      <w:r w:rsidRPr="00A41052">
        <w:rPr>
          <w:lang w:val="sq-AL"/>
        </w:rPr>
        <w:t>, shtohen paragrafët me këtë përmbajtje:</w:t>
      </w:r>
    </w:p>
    <w:p w:rsidR="00C640E8" w:rsidRPr="00A41052" w:rsidRDefault="00C640E8" w:rsidP="00C640E8">
      <w:pPr>
        <w:pStyle w:val="Paragrafi"/>
        <w:rPr>
          <w:lang w:val="sq-AL"/>
        </w:rPr>
      </w:pPr>
      <w:r>
        <w:rPr>
          <w:lang w:val="sq-AL"/>
        </w:rPr>
        <w:t>“</w:t>
      </w:r>
      <w:r w:rsidRPr="00A41052">
        <w:rPr>
          <w:lang w:val="sq-AL"/>
        </w:rPr>
        <w:t xml:space="preserve">Në rastin e bankave, degëve të bankave të huaja dhe subjekteve financiare jobanka të licencuara nga Banka e Shqipërisë për ushtrimin e veprimtarisë së kredidhënies, në kuptim të nenit 24 shkronja </w:t>
      </w:r>
      <w:r>
        <w:rPr>
          <w:lang w:val="sq-AL"/>
        </w:rPr>
        <w:t>“</w:t>
      </w:r>
      <w:r w:rsidRPr="00A41052">
        <w:rPr>
          <w:lang w:val="sq-AL"/>
        </w:rPr>
        <w:t>c</w:t>
      </w:r>
      <w:r>
        <w:rPr>
          <w:lang w:val="sq-AL"/>
        </w:rPr>
        <w:t>”</w:t>
      </w:r>
      <w:r w:rsidRPr="00A41052">
        <w:rPr>
          <w:lang w:val="sq-AL"/>
        </w:rPr>
        <w:t xml:space="preserve"> të ligjit nr. 8438, datë 28.12.1998 </w:t>
      </w:r>
      <w:r>
        <w:rPr>
          <w:lang w:val="sq-AL"/>
        </w:rPr>
        <w:t>“</w:t>
      </w:r>
      <w:r w:rsidRPr="00A41052">
        <w:rPr>
          <w:lang w:val="sq-AL"/>
        </w:rPr>
        <w:t>Për tatimin mbi të ardhurat</w:t>
      </w:r>
      <w:r>
        <w:rPr>
          <w:lang w:val="sq-AL"/>
        </w:rPr>
        <w:t>”</w:t>
      </w:r>
      <w:r w:rsidRPr="00A41052">
        <w:rPr>
          <w:lang w:val="sq-AL"/>
        </w:rPr>
        <w:t>, borxhi i keq mund të fshihet nga librat kontabë</w:t>
      </w:r>
      <w:r>
        <w:rPr>
          <w:lang w:val="sq-AL"/>
        </w:rPr>
        <w:t>l:</w:t>
      </w:r>
    </w:p>
    <w:p w:rsidR="00C640E8" w:rsidRPr="00A41052" w:rsidRDefault="00C640E8" w:rsidP="00C640E8">
      <w:pPr>
        <w:pStyle w:val="Paragrafi"/>
        <w:rPr>
          <w:lang w:val="sq-AL"/>
        </w:rPr>
      </w:pPr>
      <w:r w:rsidRPr="00A41052">
        <w:rPr>
          <w:lang w:val="sq-AL"/>
        </w:rPr>
        <w:t>i) 365 ditë pas depozitimit të kërkesës për fillimin e procedimit të ekzekutimit të detyrueshë</w:t>
      </w:r>
      <w:r>
        <w:rPr>
          <w:lang w:val="sq-AL"/>
        </w:rPr>
        <w:t>m te</w:t>
      </w:r>
      <w:r w:rsidRPr="00A41052">
        <w:rPr>
          <w:lang w:val="sq-AL"/>
        </w:rPr>
        <w:t xml:space="preserve"> përmbaruesi gjyqësor, në rast se kredia është e siguruar me pasuri të luajtshme ose të paluajtshme; ose</w:t>
      </w:r>
    </w:p>
    <w:p w:rsidR="00C640E8" w:rsidRPr="00A41052" w:rsidRDefault="00C640E8" w:rsidP="00C640E8">
      <w:pPr>
        <w:pStyle w:val="Paragrafi"/>
        <w:rPr>
          <w:lang w:val="sq-AL"/>
        </w:rPr>
      </w:pPr>
      <w:r w:rsidRPr="00A41052">
        <w:rPr>
          <w:lang w:val="sq-AL"/>
        </w:rPr>
        <w:t>ii) 365 ditë pas lëshimit nga gjykata të urdhrit të ekzekutimit, në rast se kredia nuk është e garantuar me pasuri të luajtshme/të paluajtshme.</w:t>
      </w:r>
      <w:r w:rsidR="00BB34E7">
        <w:rPr>
          <w:lang w:val="sq-AL"/>
        </w:rPr>
        <w:t>”.</w:t>
      </w:r>
    </w:p>
    <w:p w:rsidR="00C640E8" w:rsidRPr="00A41052" w:rsidRDefault="00C640E8" w:rsidP="00C640E8">
      <w:pPr>
        <w:pStyle w:val="Paragrafi"/>
        <w:rPr>
          <w:lang w:val="sq-AL"/>
        </w:rPr>
      </w:pPr>
      <w:r w:rsidRPr="00A41052">
        <w:rPr>
          <w:lang w:val="sq-AL"/>
        </w:rPr>
        <w:t>Ky udhëzim hyn në fuqi me botimin në Fletoren Zyrtare.</w:t>
      </w:r>
    </w:p>
    <w:p w:rsidR="00C640E8" w:rsidRPr="00A41052" w:rsidRDefault="00C640E8" w:rsidP="00C640E8">
      <w:pPr>
        <w:pStyle w:val="Paragrafi"/>
        <w:rPr>
          <w:lang w:val="sq-AL"/>
        </w:rPr>
      </w:pPr>
    </w:p>
    <w:p w:rsidR="00C640E8" w:rsidRPr="00A41052" w:rsidRDefault="00C640E8" w:rsidP="00C640E8">
      <w:pPr>
        <w:pStyle w:val="Autoriteti"/>
        <w:keepNext w:val="0"/>
        <w:rPr>
          <w:lang w:val="sq-AL"/>
        </w:rPr>
      </w:pPr>
      <w:r w:rsidRPr="00A41052">
        <w:rPr>
          <w:lang w:val="sq-AL"/>
        </w:rPr>
        <w:t>Ministri i Financave</w:t>
      </w:r>
    </w:p>
    <w:p w:rsidR="00C640E8" w:rsidRPr="00A41052" w:rsidRDefault="00C640E8" w:rsidP="00C640E8">
      <w:pPr>
        <w:pStyle w:val="AutoritetiEmer"/>
        <w:rPr>
          <w:lang w:val="sq-AL"/>
        </w:rPr>
      </w:pPr>
      <w:r w:rsidRPr="00A41052">
        <w:rPr>
          <w:lang w:val="sq-AL"/>
        </w:rPr>
        <w:t>Ridvan Bode</w:t>
      </w:r>
    </w:p>
    <w:p w:rsidR="00C640E8" w:rsidRPr="0082201D" w:rsidRDefault="00C640E8" w:rsidP="00C640E8">
      <w:pPr>
        <w:pStyle w:val="Paragrafi"/>
      </w:pPr>
    </w:p>
    <w:p w:rsidR="00C640E8" w:rsidRPr="0082201D" w:rsidRDefault="00C640E8" w:rsidP="00C640E8">
      <w:pPr>
        <w:pStyle w:val="Paragrafi"/>
      </w:pPr>
    </w:p>
    <w:p w:rsidR="00C640E8" w:rsidRDefault="00C640E8" w:rsidP="00C640E8">
      <w:pPr>
        <w:pStyle w:val="Paragrafi"/>
      </w:pPr>
    </w:p>
    <w:p w:rsidR="00C640E8" w:rsidRDefault="00C640E8" w:rsidP="00C640E8">
      <w:pPr>
        <w:pStyle w:val="Paragrafi"/>
      </w:pPr>
    </w:p>
    <w:p w:rsidR="00C640E8" w:rsidRDefault="00C640E8" w:rsidP="00C640E8">
      <w:pPr>
        <w:pStyle w:val="Paragrafi"/>
      </w:pPr>
    </w:p>
    <w:p w:rsidR="00C640E8" w:rsidRDefault="00C640E8" w:rsidP="00C640E8">
      <w:pPr>
        <w:pStyle w:val="Paragrafi"/>
      </w:pPr>
    </w:p>
    <w:p w:rsidR="00C640E8" w:rsidRDefault="00C640E8" w:rsidP="00C640E8">
      <w:pPr>
        <w:pStyle w:val="Paragrafi"/>
      </w:pPr>
    </w:p>
    <w:p w:rsidR="00C640E8" w:rsidRDefault="00C640E8" w:rsidP="00C640E8">
      <w:pPr>
        <w:pStyle w:val="Paragrafi"/>
      </w:pPr>
    </w:p>
    <w:p w:rsidR="00C640E8" w:rsidRDefault="00C640E8" w:rsidP="00C640E8">
      <w:pPr>
        <w:pStyle w:val="TitulliTitull"/>
      </w:pPr>
      <w:r>
        <w:t>Ndreqje gabimi</w:t>
      </w:r>
    </w:p>
    <w:p w:rsidR="00C640E8" w:rsidRDefault="00C640E8" w:rsidP="00C640E8">
      <w:pPr>
        <w:pStyle w:val="Paragrafi"/>
        <w:ind w:firstLine="0"/>
      </w:pPr>
    </w:p>
    <w:p w:rsidR="00C640E8" w:rsidRDefault="00C640E8" w:rsidP="00C640E8">
      <w:pPr>
        <w:pStyle w:val="Paragrafi"/>
      </w:pPr>
      <w:r>
        <w:t>Në vendimin e Këshillit të Ministrave nr. 64, datë 23.1.2013, botuar në Fletoren Zyrtare nr. 10, datë 15.2.2013, faqe 307, numri i zonës kadastrale dhe pasurisë</w:t>
      </w:r>
    </w:p>
    <w:p w:rsidR="00C640E8" w:rsidRPr="00A837A6" w:rsidRDefault="00C640E8" w:rsidP="00C640E8">
      <w:pPr>
        <w:pStyle w:val="Paragrafi"/>
        <w:rPr>
          <w:b/>
        </w:rPr>
      </w:pPr>
      <w:r w:rsidRPr="00A837A6">
        <w:rPr>
          <w:b/>
        </w:rPr>
        <w:t>Ishte:</w:t>
      </w:r>
    </w:p>
    <w:p w:rsidR="00C640E8" w:rsidRDefault="00C640E8" w:rsidP="00C640E8">
      <w:pPr>
        <w:pStyle w:val="Paragrafi"/>
        <w:ind w:firstLine="0"/>
      </w:pPr>
    </w:p>
    <w:tbl>
      <w:tblPr>
        <w:tblW w:w="5000" w:type="pct"/>
        <w:tblLook w:val="04A0" w:firstRow="1" w:lastRow="0" w:firstColumn="1" w:lastColumn="0" w:noHBand="0" w:noVBand="1"/>
      </w:tblPr>
      <w:tblGrid>
        <w:gridCol w:w="621"/>
        <w:gridCol w:w="842"/>
        <w:gridCol w:w="1348"/>
        <w:gridCol w:w="986"/>
        <w:gridCol w:w="955"/>
        <w:gridCol w:w="906"/>
        <w:gridCol w:w="821"/>
        <w:gridCol w:w="906"/>
        <w:gridCol w:w="886"/>
        <w:gridCol w:w="1016"/>
      </w:tblGrid>
      <w:tr w:rsidR="00C640E8" w:rsidRPr="00431A1F" w:rsidTr="006D2D03">
        <w:trPr>
          <w:trHeight w:val="120"/>
        </w:trPr>
        <w:tc>
          <w:tcPr>
            <w:tcW w:w="5000" w:type="pct"/>
            <w:gridSpan w:val="10"/>
            <w:tcBorders>
              <w:top w:val="nil"/>
              <w:left w:val="nil"/>
              <w:bottom w:val="nil"/>
              <w:right w:val="nil"/>
            </w:tcBorders>
            <w:shd w:val="clear" w:color="auto" w:fill="auto"/>
            <w:vAlign w:val="bottom"/>
            <w:hideMark/>
          </w:tcPr>
          <w:p w:rsidR="00C640E8" w:rsidRPr="00431A1F" w:rsidRDefault="00C640E8" w:rsidP="006D2D03">
            <w:pPr>
              <w:jc w:val="center"/>
              <w:rPr>
                <w:rFonts w:ascii="CG Times" w:eastAsia="Times New Roman" w:hAnsi="CG Times" w:cs="Arial"/>
                <w:b/>
                <w:bCs/>
                <w:sz w:val="12"/>
                <w:szCs w:val="12"/>
              </w:rPr>
            </w:pPr>
            <w:r>
              <w:rPr>
                <w:rFonts w:ascii="CG Times" w:eastAsia="Times New Roman" w:hAnsi="CG Times" w:cs="Arial"/>
                <w:b/>
                <w:bCs/>
                <w:sz w:val="12"/>
                <w:szCs w:val="12"/>
              </w:rPr>
              <w:t xml:space="preserve">MATERIALI </w:t>
            </w:r>
            <w:r w:rsidRPr="00431A1F">
              <w:rPr>
                <w:rFonts w:ascii="CG Times" w:eastAsia="Times New Roman" w:hAnsi="CG Times" w:cs="Arial"/>
                <w:b/>
                <w:bCs/>
                <w:sz w:val="12"/>
                <w:szCs w:val="12"/>
              </w:rPr>
              <w:t>GABIM</w:t>
            </w:r>
          </w:p>
        </w:tc>
      </w:tr>
      <w:tr w:rsidR="00C640E8" w:rsidRPr="00431A1F" w:rsidTr="006D2D03">
        <w:trPr>
          <w:trHeight w:val="120"/>
        </w:trPr>
        <w:tc>
          <w:tcPr>
            <w:tcW w:w="5000" w:type="pct"/>
            <w:gridSpan w:val="10"/>
            <w:tcBorders>
              <w:top w:val="nil"/>
              <w:left w:val="nil"/>
              <w:bottom w:val="nil"/>
              <w:right w:val="nil"/>
            </w:tcBorders>
            <w:shd w:val="clear" w:color="auto" w:fill="auto"/>
            <w:vAlign w:val="bottom"/>
            <w:hideMark/>
          </w:tcPr>
          <w:p w:rsidR="00C640E8" w:rsidRPr="00431A1F" w:rsidRDefault="00C640E8" w:rsidP="006D2D03">
            <w:pPr>
              <w:jc w:val="center"/>
              <w:rPr>
                <w:rFonts w:ascii="CG Times" w:eastAsia="Times New Roman" w:hAnsi="CG Times" w:cs="Arial"/>
                <w:b/>
                <w:bCs/>
                <w:sz w:val="12"/>
                <w:szCs w:val="12"/>
              </w:rPr>
            </w:pPr>
            <w:r w:rsidRPr="00431A1F">
              <w:rPr>
                <w:rFonts w:ascii="CG Times" w:eastAsia="Times New Roman" w:hAnsi="CG Times" w:cs="Arial"/>
                <w:b/>
                <w:bCs/>
                <w:sz w:val="12"/>
                <w:szCs w:val="12"/>
              </w:rPr>
              <w:t>LIDHJA  C</w:t>
            </w:r>
          </w:p>
        </w:tc>
      </w:tr>
      <w:tr w:rsidR="00C640E8" w:rsidRPr="00431A1F" w:rsidTr="006D2D03">
        <w:trPr>
          <w:trHeight w:val="120"/>
        </w:trPr>
        <w:tc>
          <w:tcPr>
            <w:tcW w:w="5000" w:type="pct"/>
            <w:gridSpan w:val="10"/>
            <w:tcBorders>
              <w:top w:val="nil"/>
              <w:left w:val="nil"/>
              <w:bottom w:val="nil"/>
              <w:right w:val="nil"/>
            </w:tcBorders>
            <w:shd w:val="clear" w:color="auto" w:fill="auto"/>
            <w:vAlign w:val="bottom"/>
            <w:hideMark/>
          </w:tcPr>
          <w:p w:rsidR="00C640E8" w:rsidRPr="00431A1F" w:rsidRDefault="00C640E8" w:rsidP="006D2D03">
            <w:pPr>
              <w:jc w:val="center"/>
              <w:rPr>
                <w:rFonts w:ascii="CG Times" w:eastAsia="Times New Roman" w:hAnsi="CG Times" w:cs="Arial"/>
                <w:b/>
                <w:bCs/>
                <w:sz w:val="12"/>
                <w:szCs w:val="12"/>
              </w:rPr>
            </w:pPr>
            <w:r w:rsidRPr="00431A1F">
              <w:rPr>
                <w:rFonts w:ascii="CG Times" w:eastAsia="Times New Roman" w:hAnsi="CG Times" w:cs="Arial"/>
                <w:b/>
                <w:bCs/>
                <w:sz w:val="12"/>
                <w:szCs w:val="12"/>
              </w:rPr>
              <w:t>DREJTORIA  ALUIZNI  ELBASAN  1</w:t>
            </w:r>
          </w:p>
        </w:tc>
      </w:tr>
      <w:tr w:rsidR="00C640E8" w:rsidRPr="00431A1F" w:rsidTr="006D2D03">
        <w:trPr>
          <w:trHeight w:val="120"/>
        </w:trPr>
        <w:tc>
          <w:tcPr>
            <w:tcW w:w="5000" w:type="pct"/>
            <w:gridSpan w:val="10"/>
            <w:tcBorders>
              <w:top w:val="nil"/>
              <w:left w:val="nil"/>
              <w:bottom w:val="nil"/>
              <w:right w:val="nil"/>
            </w:tcBorders>
            <w:shd w:val="clear" w:color="auto" w:fill="auto"/>
            <w:vAlign w:val="bottom"/>
            <w:hideMark/>
          </w:tcPr>
          <w:p w:rsidR="00C640E8" w:rsidRPr="00431A1F" w:rsidRDefault="00C640E8" w:rsidP="006D2D03">
            <w:pPr>
              <w:jc w:val="center"/>
              <w:rPr>
                <w:rFonts w:ascii="CG Times" w:eastAsia="Times New Roman" w:hAnsi="CG Times" w:cs="Arial"/>
                <w:b/>
                <w:bCs/>
                <w:sz w:val="12"/>
                <w:szCs w:val="12"/>
              </w:rPr>
            </w:pPr>
            <w:r w:rsidRPr="00431A1F">
              <w:rPr>
                <w:rFonts w:ascii="CG Times" w:eastAsia="Times New Roman" w:hAnsi="CG Times" w:cs="Arial"/>
                <w:b/>
                <w:bCs/>
                <w:sz w:val="12"/>
                <w:szCs w:val="12"/>
              </w:rPr>
              <w:t>KORIGJIM  KOMPENSIMI  V.K.M. NR. 389  dt. 19.05.2010</w:t>
            </w:r>
          </w:p>
        </w:tc>
      </w:tr>
      <w:tr w:rsidR="00C640E8" w:rsidRPr="00431A1F" w:rsidTr="006D2D03">
        <w:trPr>
          <w:trHeight w:val="120"/>
        </w:trPr>
        <w:tc>
          <w:tcPr>
            <w:tcW w:w="334" w:type="pct"/>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rsidR="00C640E8" w:rsidRPr="00431A1F" w:rsidRDefault="00C640E8" w:rsidP="006D2D03">
            <w:pPr>
              <w:jc w:val="center"/>
              <w:rPr>
                <w:rFonts w:ascii="CG Times" w:eastAsia="Times New Roman" w:hAnsi="CG Times" w:cs="Arial"/>
                <w:b/>
                <w:bCs/>
                <w:sz w:val="12"/>
                <w:szCs w:val="12"/>
              </w:rPr>
            </w:pPr>
            <w:r w:rsidRPr="00431A1F">
              <w:rPr>
                <w:rFonts w:ascii="CG Times" w:eastAsia="Times New Roman" w:hAnsi="CG Times" w:cs="Arial"/>
                <w:b/>
                <w:bCs/>
                <w:sz w:val="12"/>
                <w:szCs w:val="12"/>
              </w:rPr>
              <w:t>Korigjim</w:t>
            </w:r>
          </w:p>
        </w:tc>
        <w:tc>
          <w:tcPr>
            <w:tcW w:w="453" w:type="pct"/>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rsidR="00C640E8" w:rsidRPr="00431A1F" w:rsidRDefault="00C640E8" w:rsidP="006D2D03">
            <w:pPr>
              <w:jc w:val="center"/>
              <w:rPr>
                <w:rFonts w:ascii="CG Times" w:eastAsia="Times New Roman" w:hAnsi="CG Times" w:cs="Arial"/>
                <w:b/>
                <w:bCs/>
                <w:sz w:val="12"/>
                <w:szCs w:val="12"/>
              </w:rPr>
            </w:pPr>
            <w:r w:rsidRPr="00431A1F">
              <w:rPr>
                <w:rFonts w:ascii="CG Times" w:eastAsia="Times New Roman" w:hAnsi="CG Times" w:cs="Arial"/>
                <w:b/>
                <w:bCs/>
                <w:sz w:val="12"/>
                <w:szCs w:val="12"/>
              </w:rPr>
              <w:t>Nr. Rendor ne tabelen e miratuar me VKM</w:t>
            </w:r>
          </w:p>
        </w:tc>
        <w:tc>
          <w:tcPr>
            <w:tcW w:w="2701" w:type="pct"/>
            <w:gridSpan w:val="5"/>
            <w:tcBorders>
              <w:top w:val="single" w:sz="8" w:space="0" w:color="auto"/>
              <w:left w:val="nil"/>
              <w:bottom w:val="single" w:sz="8" w:space="0" w:color="auto"/>
              <w:right w:val="single" w:sz="8" w:space="0" w:color="000000"/>
            </w:tcBorders>
            <w:shd w:val="clear" w:color="auto" w:fill="auto"/>
            <w:noWrap/>
            <w:vAlign w:val="center"/>
            <w:hideMark/>
          </w:tcPr>
          <w:p w:rsidR="00C640E8" w:rsidRPr="00431A1F" w:rsidRDefault="00C640E8" w:rsidP="006D2D03">
            <w:pPr>
              <w:jc w:val="center"/>
              <w:rPr>
                <w:rFonts w:ascii="CG Times" w:eastAsia="Times New Roman" w:hAnsi="CG Times" w:cs="Arial"/>
                <w:b/>
                <w:bCs/>
                <w:sz w:val="12"/>
                <w:szCs w:val="12"/>
              </w:rPr>
            </w:pPr>
            <w:r w:rsidRPr="00431A1F">
              <w:rPr>
                <w:rFonts w:ascii="CG Times" w:eastAsia="Times New Roman" w:hAnsi="CG Times" w:cs="Arial"/>
                <w:b/>
                <w:bCs/>
                <w:sz w:val="12"/>
                <w:szCs w:val="12"/>
              </w:rPr>
              <w:t xml:space="preserve">PRONARI I TRUALLIT </w:t>
            </w:r>
          </w:p>
        </w:tc>
        <w:tc>
          <w:tcPr>
            <w:tcW w:w="488" w:type="pct"/>
            <w:vMerge w:val="restart"/>
            <w:tcBorders>
              <w:top w:val="single" w:sz="8" w:space="0" w:color="auto"/>
              <w:left w:val="single" w:sz="8" w:space="0" w:color="auto"/>
              <w:bottom w:val="single" w:sz="8" w:space="0" w:color="000000"/>
              <w:right w:val="nil"/>
            </w:tcBorders>
            <w:shd w:val="clear" w:color="auto" w:fill="auto"/>
            <w:textDirection w:val="btLr"/>
            <w:vAlign w:val="center"/>
            <w:hideMark/>
          </w:tcPr>
          <w:p w:rsidR="00C640E8" w:rsidRPr="00431A1F" w:rsidRDefault="00C640E8" w:rsidP="006D2D03">
            <w:pPr>
              <w:jc w:val="center"/>
              <w:rPr>
                <w:rFonts w:ascii="CG Times" w:eastAsia="Times New Roman" w:hAnsi="CG Times" w:cs="Arial"/>
                <w:b/>
                <w:bCs/>
                <w:sz w:val="12"/>
                <w:szCs w:val="12"/>
              </w:rPr>
            </w:pPr>
            <w:r w:rsidRPr="00431A1F">
              <w:rPr>
                <w:rFonts w:ascii="CG Times" w:eastAsia="Times New Roman" w:hAnsi="CG Times" w:cs="Arial"/>
                <w:b/>
                <w:bCs/>
                <w:sz w:val="12"/>
                <w:szCs w:val="12"/>
              </w:rPr>
              <w:t>Siperfaqe Parceles qe do te Kompensohet (m2)</w:t>
            </w:r>
          </w:p>
        </w:tc>
        <w:tc>
          <w:tcPr>
            <w:tcW w:w="477"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C640E8" w:rsidRPr="00431A1F" w:rsidRDefault="00C640E8" w:rsidP="006D2D03">
            <w:pPr>
              <w:jc w:val="center"/>
              <w:rPr>
                <w:rFonts w:ascii="CG Times" w:eastAsia="Times New Roman" w:hAnsi="CG Times" w:cs="Arial"/>
                <w:b/>
                <w:bCs/>
                <w:sz w:val="12"/>
                <w:szCs w:val="12"/>
              </w:rPr>
            </w:pPr>
            <w:r w:rsidRPr="00431A1F">
              <w:rPr>
                <w:rFonts w:ascii="CG Times" w:eastAsia="Times New Roman" w:hAnsi="CG Times" w:cs="Arial"/>
                <w:b/>
                <w:bCs/>
                <w:sz w:val="12"/>
                <w:szCs w:val="12"/>
              </w:rPr>
              <w:t>Vlera e truallit (lek/m2)</w:t>
            </w:r>
          </w:p>
        </w:tc>
        <w:tc>
          <w:tcPr>
            <w:tcW w:w="548" w:type="pct"/>
            <w:vMerge w:val="restart"/>
            <w:tcBorders>
              <w:top w:val="single" w:sz="8" w:space="0" w:color="auto"/>
              <w:left w:val="nil"/>
              <w:bottom w:val="single" w:sz="8" w:space="0" w:color="000000"/>
              <w:right w:val="single" w:sz="8" w:space="0" w:color="auto"/>
            </w:tcBorders>
            <w:shd w:val="clear" w:color="auto" w:fill="auto"/>
            <w:textDirection w:val="btLr"/>
            <w:vAlign w:val="center"/>
            <w:hideMark/>
          </w:tcPr>
          <w:p w:rsidR="00C640E8" w:rsidRPr="00431A1F" w:rsidRDefault="00C640E8" w:rsidP="006D2D03">
            <w:pPr>
              <w:jc w:val="center"/>
              <w:rPr>
                <w:rFonts w:ascii="CG Times" w:eastAsia="Times New Roman" w:hAnsi="CG Times" w:cs="Arial"/>
                <w:b/>
                <w:bCs/>
                <w:sz w:val="12"/>
                <w:szCs w:val="12"/>
              </w:rPr>
            </w:pPr>
            <w:r w:rsidRPr="00431A1F">
              <w:rPr>
                <w:rFonts w:ascii="CG Times" w:eastAsia="Times New Roman" w:hAnsi="CG Times" w:cs="Arial"/>
                <w:b/>
                <w:bCs/>
                <w:sz w:val="12"/>
                <w:szCs w:val="12"/>
              </w:rPr>
              <w:t>Vlera e shperblimit (leke)</w:t>
            </w:r>
          </w:p>
        </w:tc>
      </w:tr>
      <w:tr w:rsidR="00C640E8" w:rsidRPr="00431A1F" w:rsidTr="006D2D03">
        <w:trPr>
          <w:trHeight w:val="120"/>
        </w:trPr>
        <w:tc>
          <w:tcPr>
            <w:tcW w:w="334" w:type="pct"/>
            <w:vMerge/>
            <w:tcBorders>
              <w:top w:val="single" w:sz="8" w:space="0" w:color="auto"/>
              <w:left w:val="single" w:sz="8" w:space="0" w:color="auto"/>
              <w:bottom w:val="nil"/>
              <w:right w:val="single" w:sz="8" w:space="0" w:color="auto"/>
            </w:tcBorders>
            <w:vAlign w:val="center"/>
            <w:hideMark/>
          </w:tcPr>
          <w:p w:rsidR="00C640E8" w:rsidRPr="00431A1F" w:rsidRDefault="00C640E8" w:rsidP="006D2D03">
            <w:pPr>
              <w:rPr>
                <w:rFonts w:ascii="CG Times" w:eastAsia="Times New Roman" w:hAnsi="CG Times" w:cs="Arial"/>
                <w:b/>
                <w:bCs/>
                <w:sz w:val="12"/>
                <w:szCs w:val="12"/>
              </w:rPr>
            </w:pPr>
          </w:p>
        </w:tc>
        <w:tc>
          <w:tcPr>
            <w:tcW w:w="453" w:type="pct"/>
            <w:vMerge/>
            <w:tcBorders>
              <w:top w:val="single" w:sz="8" w:space="0" w:color="auto"/>
              <w:left w:val="single" w:sz="8" w:space="0" w:color="auto"/>
              <w:bottom w:val="nil"/>
              <w:right w:val="single" w:sz="8" w:space="0" w:color="auto"/>
            </w:tcBorders>
            <w:vAlign w:val="center"/>
            <w:hideMark/>
          </w:tcPr>
          <w:p w:rsidR="00C640E8" w:rsidRPr="00431A1F" w:rsidRDefault="00C640E8" w:rsidP="006D2D03">
            <w:pPr>
              <w:rPr>
                <w:rFonts w:ascii="CG Times" w:eastAsia="Times New Roman" w:hAnsi="CG Times" w:cs="Arial"/>
                <w:b/>
                <w:bCs/>
                <w:sz w:val="12"/>
                <w:szCs w:val="12"/>
              </w:rPr>
            </w:pPr>
          </w:p>
        </w:tc>
        <w:tc>
          <w:tcPr>
            <w:tcW w:w="2701" w:type="pct"/>
            <w:gridSpan w:val="5"/>
            <w:tcBorders>
              <w:top w:val="single" w:sz="8" w:space="0" w:color="auto"/>
              <w:left w:val="nil"/>
              <w:bottom w:val="single" w:sz="8" w:space="0" w:color="auto"/>
              <w:right w:val="single" w:sz="8" w:space="0" w:color="000000"/>
            </w:tcBorders>
            <w:shd w:val="clear" w:color="auto" w:fill="auto"/>
            <w:noWrap/>
            <w:vAlign w:val="center"/>
            <w:hideMark/>
          </w:tcPr>
          <w:p w:rsidR="00C640E8" w:rsidRPr="00431A1F" w:rsidRDefault="00C640E8" w:rsidP="006D2D03">
            <w:pPr>
              <w:jc w:val="center"/>
              <w:rPr>
                <w:rFonts w:ascii="CG Times" w:eastAsia="Times New Roman" w:hAnsi="CG Times" w:cs="Arial"/>
                <w:b/>
                <w:bCs/>
                <w:sz w:val="12"/>
                <w:szCs w:val="12"/>
              </w:rPr>
            </w:pPr>
            <w:r w:rsidRPr="00431A1F">
              <w:rPr>
                <w:rFonts w:ascii="CG Times" w:eastAsia="Times New Roman" w:hAnsi="CG Times" w:cs="Arial"/>
                <w:b/>
                <w:bCs/>
                <w:sz w:val="12"/>
                <w:szCs w:val="12"/>
              </w:rPr>
              <w:t>Dokumentacioni I pronesise sipas Z.R.P.P-se</w:t>
            </w:r>
          </w:p>
        </w:tc>
        <w:tc>
          <w:tcPr>
            <w:tcW w:w="488" w:type="pct"/>
            <w:vMerge/>
            <w:tcBorders>
              <w:top w:val="single" w:sz="8" w:space="0" w:color="auto"/>
              <w:left w:val="single" w:sz="8" w:space="0" w:color="auto"/>
              <w:bottom w:val="single" w:sz="8" w:space="0" w:color="000000"/>
              <w:right w:val="nil"/>
            </w:tcBorders>
            <w:vAlign w:val="center"/>
            <w:hideMark/>
          </w:tcPr>
          <w:p w:rsidR="00C640E8" w:rsidRPr="00431A1F" w:rsidRDefault="00C640E8" w:rsidP="006D2D03">
            <w:pPr>
              <w:rPr>
                <w:rFonts w:ascii="CG Times" w:eastAsia="Times New Roman" w:hAnsi="CG Times" w:cs="Arial"/>
                <w:b/>
                <w:bCs/>
                <w:sz w:val="12"/>
                <w:szCs w:val="12"/>
              </w:rPr>
            </w:pPr>
          </w:p>
        </w:tc>
        <w:tc>
          <w:tcPr>
            <w:tcW w:w="477" w:type="pct"/>
            <w:vMerge/>
            <w:tcBorders>
              <w:top w:val="single" w:sz="8" w:space="0" w:color="auto"/>
              <w:left w:val="single" w:sz="8" w:space="0" w:color="auto"/>
              <w:bottom w:val="single" w:sz="8" w:space="0" w:color="000000"/>
              <w:right w:val="single" w:sz="8" w:space="0" w:color="auto"/>
            </w:tcBorders>
            <w:vAlign w:val="center"/>
            <w:hideMark/>
          </w:tcPr>
          <w:p w:rsidR="00C640E8" w:rsidRPr="00431A1F" w:rsidRDefault="00C640E8" w:rsidP="006D2D03">
            <w:pPr>
              <w:rPr>
                <w:rFonts w:ascii="CG Times" w:eastAsia="Times New Roman" w:hAnsi="CG Times" w:cs="Arial"/>
                <w:b/>
                <w:bCs/>
                <w:sz w:val="12"/>
                <w:szCs w:val="12"/>
              </w:rPr>
            </w:pPr>
          </w:p>
        </w:tc>
        <w:tc>
          <w:tcPr>
            <w:tcW w:w="548" w:type="pct"/>
            <w:vMerge/>
            <w:tcBorders>
              <w:top w:val="single" w:sz="8" w:space="0" w:color="auto"/>
              <w:left w:val="nil"/>
              <w:bottom w:val="single" w:sz="8" w:space="0" w:color="000000"/>
              <w:right w:val="single" w:sz="8" w:space="0" w:color="auto"/>
            </w:tcBorders>
            <w:vAlign w:val="center"/>
            <w:hideMark/>
          </w:tcPr>
          <w:p w:rsidR="00C640E8" w:rsidRPr="00431A1F" w:rsidRDefault="00C640E8" w:rsidP="006D2D03">
            <w:pPr>
              <w:rPr>
                <w:rFonts w:ascii="CG Times" w:eastAsia="Times New Roman" w:hAnsi="CG Times" w:cs="Arial"/>
                <w:b/>
                <w:bCs/>
                <w:sz w:val="12"/>
                <w:szCs w:val="12"/>
              </w:rPr>
            </w:pPr>
          </w:p>
        </w:tc>
      </w:tr>
      <w:tr w:rsidR="00C640E8" w:rsidRPr="00431A1F" w:rsidTr="006D2D03">
        <w:trPr>
          <w:trHeight w:val="144"/>
        </w:trPr>
        <w:tc>
          <w:tcPr>
            <w:tcW w:w="334" w:type="pct"/>
            <w:vMerge/>
            <w:tcBorders>
              <w:top w:val="single" w:sz="8" w:space="0" w:color="auto"/>
              <w:left w:val="single" w:sz="8" w:space="0" w:color="auto"/>
              <w:bottom w:val="nil"/>
              <w:right w:val="single" w:sz="8" w:space="0" w:color="auto"/>
            </w:tcBorders>
            <w:vAlign w:val="center"/>
            <w:hideMark/>
          </w:tcPr>
          <w:p w:rsidR="00C640E8" w:rsidRPr="00431A1F" w:rsidRDefault="00C640E8" w:rsidP="006D2D03">
            <w:pPr>
              <w:rPr>
                <w:rFonts w:ascii="CG Times" w:eastAsia="Times New Roman" w:hAnsi="CG Times" w:cs="Arial"/>
                <w:b/>
                <w:bCs/>
                <w:sz w:val="12"/>
                <w:szCs w:val="12"/>
              </w:rPr>
            </w:pPr>
          </w:p>
        </w:tc>
        <w:tc>
          <w:tcPr>
            <w:tcW w:w="453" w:type="pct"/>
            <w:vMerge/>
            <w:tcBorders>
              <w:top w:val="single" w:sz="8" w:space="0" w:color="auto"/>
              <w:left w:val="single" w:sz="8" w:space="0" w:color="auto"/>
              <w:bottom w:val="nil"/>
              <w:right w:val="single" w:sz="8" w:space="0" w:color="auto"/>
            </w:tcBorders>
            <w:vAlign w:val="center"/>
            <w:hideMark/>
          </w:tcPr>
          <w:p w:rsidR="00C640E8" w:rsidRPr="00431A1F" w:rsidRDefault="00C640E8" w:rsidP="006D2D03">
            <w:pPr>
              <w:rPr>
                <w:rFonts w:ascii="CG Times" w:eastAsia="Times New Roman" w:hAnsi="CG Times" w:cs="Arial"/>
                <w:b/>
                <w:bCs/>
                <w:sz w:val="12"/>
                <w:szCs w:val="12"/>
              </w:rPr>
            </w:pPr>
          </w:p>
        </w:tc>
        <w:tc>
          <w:tcPr>
            <w:tcW w:w="726" w:type="pct"/>
            <w:vMerge w:val="restart"/>
            <w:tcBorders>
              <w:top w:val="nil"/>
              <w:left w:val="single" w:sz="8" w:space="0" w:color="auto"/>
              <w:bottom w:val="nil"/>
              <w:right w:val="single" w:sz="8" w:space="0" w:color="auto"/>
            </w:tcBorders>
            <w:shd w:val="clear" w:color="auto" w:fill="auto"/>
            <w:textDirection w:val="btLr"/>
            <w:vAlign w:val="center"/>
            <w:hideMark/>
          </w:tcPr>
          <w:p w:rsidR="00C640E8" w:rsidRPr="00431A1F" w:rsidRDefault="00C640E8" w:rsidP="006D2D03">
            <w:pPr>
              <w:jc w:val="center"/>
              <w:rPr>
                <w:rFonts w:ascii="CG Times" w:eastAsia="Times New Roman" w:hAnsi="CG Times" w:cs="Arial"/>
                <w:b/>
                <w:bCs/>
                <w:sz w:val="12"/>
                <w:szCs w:val="12"/>
              </w:rPr>
            </w:pPr>
            <w:r w:rsidRPr="00431A1F">
              <w:rPr>
                <w:rFonts w:ascii="CG Times" w:eastAsia="Times New Roman" w:hAnsi="CG Times" w:cs="Arial"/>
                <w:b/>
                <w:bCs/>
                <w:sz w:val="12"/>
                <w:szCs w:val="12"/>
              </w:rPr>
              <w:t>Emri</w:t>
            </w:r>
          </w:p>
        </w:tc>
        <w:tc>
          <w:tcPr>
            <w:tcW w:w="531" w:type="pct"/>
            <w:vMerge w:val="restart"/>
            <w:tcBorders>
              <w:top w:val="nil"/>
              <w:left w:val="single" w:sz="8" w:space="0" w:color="auto"/>
              <w:bottom w:val="nil"/>
              <w:right w:val="single" w:sz="8" w:space="0" w:color="auto"/>
            </w:tcBorders>
            <w:shd w:val="clear" w:color="auto" w:fill="auto"/>
            <w:noWrap/>
            <w:textDirection w:val="btLr"/>
            <w:vAlign w:val="center"/>
            <w:hideMark/>
          </w:tcPr>
          <w:p w:rsidR="00C640E8" w:rsidRPr="00431A1F" w:rsidRDefault="00C640E8" w:rsidP="006D2D03">
            <w:pPr>
              <w:jc w:val="center"/>
              <w:rPr>
                <w:rFonts w:ascii="CG Times" w:eastAsia="Times New Roman" w:hAnsi="CG Times" w:cs="Arial"/>
                <w:b/>
                <w:bCs/>
                <w:sz w:val="12"/>
                <w:szCs w:val="12"/>
              </w:rPr>
            </w:pPr>
            <w:r w:rsidRPr="00431A1F">
              <w:rPr>
                <w:rFonts w:ascii="CG Times" w:eastAsia="Times New Roman" w:hAnsi="CG Times" w:cs="Arial"/>
                <w:b/>
                <w:bCs/>
                <w:sz w:val="12"/>
                <w:szCs w:val="12"/>
              </w:rPr>
              <w:t>Atesia</w:t>
            </w:r>
          </w:p>
        </w:tc>
        <w:tc>
          <w:tcPr>
            <w:tcW w:w="514" w:type="pct"/>
            <w:vMerge w:val="restart"/>
            <w:tcBorders>
              <w:top w:val="nil"/>
              <w:left w:val="single" w:sz="8" w:space="0" w:color="auto"/>
              <w:bottom w:val="nil"/>
              <w:right w:val="single" w:sz="8" w:space="0" w:color="auto"/>
            </w:tcBorders>
            <w:shd w:val="clear" w:color="auto" w:fill="auto"/>
            <w:noWrap/>
            <w:textDirection w:val="btLr"/>
            <w:vAlign w:val="center"/>
            <w:hideMark/>
          </w:tcPr>
          <w:p w:rsidR="00C640E8" w:rsidRPr="00431A1F" w:rsidRDefault="00C640E8" w:rsidP="006D2D03">
            <w:pPr>
              <w:jc w:val="center"/>
              <w:rPr>
                <w:rFonts w:ascii="CG Times" w:eastAsia="Times New Roman" w:hAnsi="CG Times" w:cs="Arial"/>
                <w:b/>
                <w:bCs/>
                <w:sz w:val="12"/>
                <w:szCs w:val="12"/>
              </w:rPr>
            </w:pPr>
            <w:r w:rsidRPr="00431A1F">
              <w:rPr>
                <w:rFonts w:ascii="CG Times" w:eastAsia="Times New Roman" w:hAnsi="CG Times" w:cs="Arial"/>
                <w:b/>
                <w:bCs/>
                <w:sz w:val="12"/>
                <w:szCs w:val="12"/>
              </w:rPr>
              <w:t>Mbiemri</w:t>
            </w:r>
          </w:p>
        </w:tc>
        <w:tc>
          <w:tcPr>
            <w:tcW w:w="488" w:type="pct"/>
            <w:vMerge w:val="restart"/>
            <w:tcBorders>
              <w:top w:val="nil"/>
              <w:left w:val="single" w:sz="8" w:space="0" w:color="auto"/>
              <w:bottom w:val="nil"/>
              <w:right w:val="single" w:sz="8" w:space="0" w:color="auto"/>
            </w:tcBorders>
            <w:shd w:val="clear" w:color="auto" w:fill="auto"/>
            <w:textDirection w:val="btLr"/>
            <w:vAlign w:val="center"/>
            <w:hideMark/>
          </w:tcPr>
          <w:p w:rsidR="00C640E8" w:rsidRPr="00431A1F" w:rsidRDefault="00C640E8" w:rsidP="006D2D03">
            <w:pPr>
              <w:jc w:val="center"/>
              <w:rPr>
                <w:rFonts w:ascii="CG Times" w:eastAsia="Times New Roman" w:hAnsi="CG Times" w:cs="Arial"/>
                <w:b/>
                <w:bCs/>
                <w:sz w:val="12"/>
                <w:szCs w:val="12"/>
              </w:rPr>
            </w:pPr>
            <w:r w:rsidRPr="00431A1F">
              <w:rPr>
                <w:rFonts w:ascii="CG Times" w:eastAsia="Times New Roman" w:hAnsi="CG Times" w:cs="Arial"/>
                <w:b/>
                <w:bCs/>
                <w:sz w:val="12"/>
                <w:szCs w:val="12"/>
              </w:rPr>
              <w:br/>
              <w:t>Nr. i</w:t>
            </w:r>
            <w:r w:rsidRPr="00431A1F">
              <w:rPr>
                <w:rFonts w:ascii="CG Times" w:eastAsia="Times New Roman" w:hAnsi="CG Times" w:cs="Arial"/>
                <w:b/>
                <w:bCs/>
                <w:sz w:val="12"/>
                <w:szCs w:val="12"/>
              </w:rPr>
              <w:br/>
              <w:t xml:space="preserve"> Z.K.</w:t>
            </w:r>
          </w:p>
        </w:tc>
        <w:tc>
          <w:tcPr>
            <w:tcW w:w="440" w:type="pct"/>
            <w:vMerge w:val="restart"/>
            <w:tcBorders>
              <w:top w:val="nil"/>
              <w:left w:val="single" w:sz="8" w:space="0" w:color="auto"/>
              <w:bottom w:val="nil"/>
              <w:right w:val="single" w:sz="8" w:space="0" w:color="auto"/>
            </w:tcBorders>
            <w:shd w:val="clear" w:color="auto" w:fill="auto"/>
            <w:textDirection w:val="btLr"/>
            <w:vAlign w:val="center"/>
            <w:hideMark/>
          </w:tcPr>
          <w:p w:rsidR="00C640E8" w:rsidRPr="00431A1F" w:rsidRDefault="00C640E8" w:rsidP="006D2D03">
            <w:pPr>
              <w:jc w:val="right"/>
              <w:rPr>
                <w:rFonts w:ascii="CG Times" w:eastAsia="Times New Roman" w:hAnsi="CG Times" w:cs="Arial"/>
                <w:b/>
                <w:bCs/>
                <w:sz w:val="12"/>
                <w:szCs w:val="12"/>
              </w:rPr>
            </w:pPr>
            <w:r w:rsidRPr="00431A1F">
              <w:rPr>
                <w:rFonts w:ascii="CG Times" w:eastAsia="Times New Roman" w:hAnsi="CG Times" w:cs="Arial"/>
                <w:b/>
                <w:bCs/>
                <w:sz w:val="12"/>
                <w:szCs w:val="12"/>
              </w:rPr>
              <w:t xml:space="preserve"> Nr. I Pasurise</w:t>
            </w:r>
            <w:r w:rsidRPr="00431A1F">
              <w:rPr>
                <w:rFonts w:ascii="CG Times" w:eastAsia="Times New Roman" w:hAnsi="CG Times" w:cs="Arial"/>
                <w:b/>
                <w:bCs/>
                <w:sz w:val="12"/>
                <w:szCs w:val="12"/>
              </w:rPr>
              <w:br/>
              <w:t xml:space="preserve">              </w:t>
            </w:r>
          </w:p>
        </w:tc>
        <w:tc>
          <w:tcPr>
            <w:tcW w:w="488" w:type="pct"/>
            <w:vMerge/>
            <w:tcBorders>
              <w:top w:val="single" w:sz="8" w:space="0" w:color="auto"/>
              <w:left w:val="single" w:sz="8" w:space="0" w:color="auto"/>
              <w:bottom w:val="single" w:sz="8" w:space="0" w:color="000000"/>
              <w:right w:val="nil"/>
            </w:tcBorders>
            <w:vAlign w:val="center"/>
            <w:hideMark/>
          </w:tcPr>
          <w:p w:rsidR="00C640E8" w:rsidRPr="00431A1F" w:rsidRDefault="00C640E8" w:rsidP="006D2D03">
            <w:pPr>
              <w:rPr>
                <w:rFonts w:ascii="CG Times" w:eastAsia="Times New Roman" w:hAnsi="CG Times" w:cs="Arial"/>
                <w:b/>
                <w:bCs/>
                <w:sz w:val="12"/>
                <w:szCs w:val="12"/>
              </w:rPr>
            </w:pPr>
          </w:p>
        </w:tc>
        <w:tc>
          <w:tcPr>
            <w:tcW w:w="477" w:type="pct"/>
            <w:vMerge/>
            <w:tcBorders>
              <w:top w:val="single" w:sz="8" w:space="0" w:color="auto"/>
              <w:left w:val="single" w:sz="8" w:space="0" w:color="auto"/>
              <w:bottom w:val="single" w:sz="8" w:space="0" w:color="000000"/>
              <w:right w:val="single" w:sz="8" w:space="0" w:color="auto"/>
            </w:tcBorders>
            <w:vAlign w:val="center"/>
            <w:hideMark/>
          </w:tcPr>
          <w:p w:rsidR="00C640E8" w:rsidRPr="00431A1F" w:rsidRDefault="00C640E8" w:rsidP="006D2D03">
            <w:pPr>
              <w:rPr>
                <w:rFonts w:ascii="CG Times" w:eastAsia="Times New Roman" w:hAnsi="CG Times" w:cs="Arial"/>
                <w:b/>
                <w:bCs/>
                <w:sz w:val="12"/>
                <w:szCs w:val="12"/>
              </w:rPr>
            </w:pPr>
          </w:p>
        </w:tc>
        <w:tc>
          <w:tcPr>
            <w:tcW w:w="548" w:type="pct"/>
            <w:vMerge/>
            <w:tcBorders>
              <w:top w:val="single" w:sz="8" w:space="0" w:color="auto"/>
              <w:left w:val="nil"/>
              <w:bottom w:val="single" w:sz="8" w:space="0" w:color="000000"/>
              <w:right w:val="single" w:sz="8" w:space="0" w:color="auto"/>
            </w:tcBorders>
            <w:vAlign w:val="center"/>
            <w:hideMark/>
          </w:tcPr>
          <w:p w:rsidR="00C640E8" w:rsidRPr="00431A1F" w:rsidRDefault="00C640E8" w:rsidP="006D2D03">
            <w:pPr>
              <w:rPr>
                <w:rFonts w:ascii="CG Times" w:eastAsia="Times New Roman" w:hAnsi="CG Times" w:cs="Arial"/>
                <w:b/>
                <w:bCs/>
                <w:sz w:val="12"/>
                <w:szCs w:val="12"/>
              </w:rPr>
            </w:pPr>
          </w:p>
        </w:tc>
      </w:tr>
      <w:tr w:rsidR="00C640E8" w:rsidRPr="00431A1F" w:rsidTr="006D2D03">
        <w:trPr>
          <w:trHeight w:val="706"/>
        </w:trPr>
        <w:tc>
          <w:tcPr>
            <w:tcW w:w="334" w:type="pct"/>
            <w:vMerge/>
            <w:tcBorders>
              <w:top w:val="single" w:sz="8" w:space="0" w:color="auto"/>
              <w:left w:val="single" w:sz="8" w:space="0" w:color="auto"/>
              <w:bottom w:val="nil"/>
              <w:right w:val="single" w:sz="8" w:space="0" w:color="auto"/>
            </w:tcBorders>
            <w:vAlign w:val="center"/>
            <w:hideMark/>
          </w:tcPr>
          <w:p w:rsidR="00C640E8" w:rsidRPr="00431A1F" w:rsidRDefault="00C640E8" w:rsidP="006D2D03">
            <w:pPr>
              <w:rPr>
                <w:rFonts w:ascii="CG Times" w:eastAsia="Times New Roman" w:hAnsi="CG Times" w:cs="Arial"/>
                <w:b/>
                <w:bCs/>
                <w:sz w:val="12"/>
                <w:szCs w:val="12"/>
              </w:rPr>
            </w:pPr>
          </w:p>
        </w:tc>
        <w:tc>
          <w:tcPr>
            <w:tcW w:w="453" w:type="pct"/>
            <w:vMerge/>
            <w:tcBorders>
              <w:top w:val="single" w:sz="8" w:space="0" w:color="auto"/>
              <w:left w:val="single" w:sz="8" w:space="0" w:color="auto"/>
              <w:bottom w:val="nil"/>
              <w:right w:val="single" w:sz="8" w:space="0" w:color="auto"/>
            </w:tcBorders>
            <w:vAlign w:val="center"/>
            <w:hideMark/>
          </w:tcPr>
          <w:p w:rsidR="00C640E8" w:rsidRPr="00431A1F" w:rsidRDefault="00C640E8" w:rsidP="006D2D03">
            <w:pPr>
              <w:rPr>
                <w:rFonts w:ascii="CG Times" w:eastAsia="Times New Roman" w:hAnsi="CG Times" w:cs="Arial"/>
                <w:b/>
                <w:bCs/>
                <w:sz w:val="12"/>
                <w:szCs w:val="12"/>
              </w:rPr>
            </w:pPr>
          </w:p>
        </w:tc>
        <w:tc>
          <w:tcPr>
            <w:tcW w:w="726" w:type="pct"/>
            <w:vMerge/>
            <w:tcBorders>
              <w:top w:val="nil"/>
              <w:left w:val="single" w:sz="8" w:space="0" w:color="auto"/>
              <w:bottom w:val="nil"/>
              <w:right w:val="single" w:sz="8" w:space="0" w:color="auto"/>
            </w:tcBorders>
            <w:vAlign w:val="center"/>
            <w:hideMark/>
          </w:tcPr>
          <w:p w:rsidR="00C640E8" w:rsidRPr="00431A1F" w:rsidRDefault="00C640E8" w:rsidP="006D2D03">
            <w:pPr>
              <w:rPr>
                <w:rFonts w:ascii="CG Times" w:eastAsia="Times New Roman" w:hAnsi="CG Times" w:cs="Arial"/>
                <w:b/>
                <w:bCs/>
                <w:sz w:val="12"/>
                <w:szCs w:val="12"/>
              </w:rPr>
            </w:pPr>
          </w:p>
        </w:tc>
        <w:tc>
          <w:tcPr>
            <w:tcW w:w="531" w:type="pct"/>
            <w:vMerge/>
            <w:tcBorders>
              <w:top w:val="nil"/>
              <w:left w:val="single" w:sz="8" w:space="0" w:color="auto"/>
              <w:bottom w:val="nil"/>
              <w:right w:val="single" w:sz="8" w:space="0" w:color="auto"/>
            </w:tcBorders>
            <w:vAlign w:val="center"/>
            <w:hideMark/>
          </w:tcPr>
          <w:p w:rsidR="00C640E8" w:rsidRPr="00431A1F" w:rsidRDefault="00C640E8" w:rsidP="006D2D03">
            <w:pPr>
              <w:rPr>
                <w:rFonts w:ascii="CG Times" w:eastAsia="Times New Roman" w:hAnsi="CG Times" w:cs="Arial"/>
                <w:b/>
                <w:bCs/>
                <w:sz w:val="12"/>
                <w:szCs w:val="12"/>
              </w:rPr>
            </w:pPr>
          </w:p>
        </w:tc>
        <w:tc>
          <w:tcPr>
            <w:tcW w:w="514" w:type="pct"/>
            <w:vMerge/>
            <w:tcBorders>
              <w:top w:val="nil"/>
              <w:left w:val="single" w:sz="8" w:space="0" w:color="auto"/>
              <w:bottom w:val="nil"/>
              <w:right w:val="single" w:sz="8" w:space="0" w:color="auto"/>
            </w:tcBorders>
            <w:vAlign w:val="center"/>
            <w:hideMark/>
          </w:tcPr>
          <w:p w:rsidR="00C640E8" w:rsidRPr="00431A1F" w:rsidRDefault="00C640E8" w:rsidP="006D2D03">
            <w:pPr>
              <w:rPr>
                <w:rFonts w:ascii="CG Times" w:eastAsia="Times New Roman" w:hAnsi="CG Times" w:cs="Arial"/>
                <w:b/>
                <w:bCs/>
                <w:sz w:val="12"/>
                <w:szCs w:val="12"/>
              </w:rPr>
            </w:pPr>
          </w:p>
        </w:tc>
        <w:tc>
          <w:tcPr>
            <w:tcW w:w="488" w:type="pct"/>
            <w:vMerge/>
            <w:tcBorders>
              <w:top w:val="nil"/>
              <w:left w:val="single" w:sz="8" w:space="0" w:color="auto"/>
              <w:bottom w:val="nil"/>
              <w:right w:val="single" w:sz="8" w:space="0" w:color="auto"/>
            </w:tcBorders>
            <w:vAlign w:val="center"/>
            <w:hideMark/>
          </w:tcPr>
          <w:p w:rsidR="00C640E8" w:rsidRPr="00431A1F" w:rsidRDefault="00C640E8" w:rsidP="006D2D03">
            <w:pPr>
              <w:rPr>
                <w:rFonts w:ascii="CG Times" w:eastAsia="Times New Roman" w:hAnsi="CG Times" w:cs="Arial"/>
                <w:b/>
                <w:bCs/>
                <w:sz w:val="12"/>
                <w:szCs w:val="12"/>
              </w:rPr>
            </w:pPr>
          </w:p>
        </w:tc>
        <w:tc>
          <w:tcPr>
            <w:tcW w:w="440" w:type="pct"/>
            <w:vMerge/>
            <w:tcBorders>
              <w:top w:val="nil"/>
              <w:left w:val="single" w:sz="8" w:space="0" w:color="auto"/>
              <w:bottom w:val="nil"/>
              <w:right w:val="single" w:sz="8" w:space="0" w:color="auto"/>
            </w:tcBorders>
            <w:vAlign w:val="center"/>
            <w:hideMark/>
          </w:tcPr>
          <w:p w:rsidR="00C640E8" w:rsidRPr="00431A1F" w:rsidRDefault="00C640E8" w:rsidP="006D2D03">
            <w:pPr>
              <w:rPr>
                <w:rFonts w:ascii="CG Times" w:eastAsia="Times New Roman" w:hAnsi="CG Times" w:cs="Arial"/>
                <w:b/>
                <w:bCs/>
                <w:sz w:val="12"/>
                <w:szCs w:val="12"/>
              </w:rPr>
            </w:pPr>
          </w:p>
        </w:tc>
        <w:tc>
          <w:tcPr>
            <w:tcW w:w="488" w:type="pct"/>
            <w:vMerge/>
            <w:tcBorders>
              <w:top w:val="single" w:sz="8" w:space="0" w:color="auto"/>
              <w:left w:val="single" w:sz="8" w:space="0" w:color="auto"/>
              <w:bottom w:val="single" w:sz="8" w:space="0" w:color="000000"/>
              <w:right w:val="nil"/>
            </w:tcBorders>
            <w:vAlign w:val="center"/>
            <w:hideMark/>
          </w:tcPr>
          <w:p w:rsidR="00C640E8" w:rsidRPr="00431A1F" w:rsidRDefault="00C640E8" w:rsidP="006D2D03">
            <w:pPr>
              <w:rPr>
                <w:rFonts w:ascii="CG Times" w:eastAsia="Times New Roman" w:hAnsi="CG Times" w:cs="Arial"/>
                <w:b/>
                <w:bCs/>
                <w:sz w:val="12"/>
                <w:szCs w:val="12"/>
              </w:rPr>
            </w:pPr>
          </w:p>
        </w:tc>
        <w:tc>
          <w:tcPr>
            <w:tcW w:w="477" w:type="pct"/>
            <w:vMerge/>
            <w:tcBorders>
              <w:top w:val="single" w:sz="8" w:space="0" w:color="auto"/>
              <w:left w:val="single" w:sz="8" w:space="0" w:color="auto"/>
              <w:bottom w:val="single" w:sz="8" w:space="0" w:color="000000"/>
              <w:right w:val="single" w:sz="8" w:space="0" w:color="auto"/>
            </w:tcBorders>
            <w:vAlign w:val="center"/>
            <w:hideMark/>
          </w:tcPr>
          <w:p w:rsidR="00C640E8" w:rsidRPr="00431A1F" w:rsidRDefault="00C640E8" w:rsidP="006D2D03">
            <w:pPr>
              <w:rPr>
                <w:rFonts w:ascii="CG Times" w:eastAsia="Times New Roman" w:hAnsi="CG Times" w:cs="Arial"/>
                <w:b/>
                <w:bCs/>
                <w:sz w:val="12"/>
                <w:szCs w:val="12"/>
              </w:rPr>
            </w:pPr>
          </w:p>
        </w:tc>
        <w:tc>
          <w:tcPr>
            <w:tcW w:w="548" w:type="pct"/>
            <w:vMerge/>
            <w:tcBorders>
              <w:top w:val="single" w:sz="8" w:space="0" w:color="auto"/>
              <w:left w:val="nil"/>
              <w:bottom w:val="single" w:sz="8" w:space="0" w:color="000000"/>
              <w:right w:val="single" w:sz="8" w:space="0" w:color="auto"/>
            </w:tcBorders>
            <w:vAlign w:val="center"/>
            <w:hideMark/>
          </w:tcPr>
          <w:p w:rsidR="00C640E8" w:rsidRPr="00431A1F" w:rsidRDefault="00C640E8" w:rsidP="006D2D03">
            <w:pPr>
              <w:rPr>
                <w:rFonts w:ascii="CG Times" w:eastAsia="Times New Roman" w:hAnsi="CG Times" w:cs="Arial"/>
                <w:b/>
                <w:bCs/>
                <w:sz w:val="12"/>
                <w:szCs w:val="12"/>
              </w:rPr>
            </w:pPr>
          </w:p>
        </w:tc>
      </w:tr>
      <w:tr w:rsidR="00C640E8" w:rsidRPr="00431A1F" w:rsidTr="006D2D03">
        <w:trPr>
          <w:trHeight w:val="120"/>
        </w:trPr>
        <w:tc>
          <w:tcPr>
            <w:tcW w:w="334"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640E8" w:rsidRPr="00431A1F" w:rsidRDefault="00C640E8" w:rsidP="006D2D03">
            <w:pPr>
              <w:jc w:val="center"/>
              <w:rPr>
                <w:rFonts w:ascii="CG Times" w:eastAsia="Times New Roman" w:hAnsi="CG Times" w:cs="Arial"/>
                <w:b/>
                <w:bCs/>
                <w:sz w:val="12"/>
                <w:szCs w:val="12"/>
              </w:rPr>
            </w:pPr>
            <w:r w:rsidRPr="00431A1F">
              <w:rPr>
                <w:rFonts w:ascii="CG Times" w:eastAsia="Times New Roman" w:hAnsi="CG Times" w:cs="Arial"/>
                <w:b/>
                <w:bCs/>
                <w:sz w:val="12"/>
                <w:szCs w:val="12"/>
              </w:rPr>
              <w:t>1</w:t>
            </w:r>
          </w:p>
        </w:tc>
        <w:tc>
          <w:tcPr>
            <w:tcW w:w="453" w:type="pct"/>
            <w:tcBorders>
              <w:top w:val="single" w:sz="8" w:space="0" w:color="auto"/>
              <w:left w:val="nil"/>
              <w:bottom w:val="single" w:sz="8" w:space="0" w:color="auto"/>
              <w:right w:val="single" w:sz="4" w:space="0" w:color="auto"/>
            </w:tcBorders>
            <w:shd w:val="clear" w:color="auto" w:fill="auto"/>
            <w:noWrap/>
            <w:vAlign w:val="center"/>
            <w:hideMark/>
          </w:tcPr>
          <w:p w:rsidR="00C640E8" w:rsidRPr="00431A1F" w:rsidRDefault="00C640E8" w:rsidP="006D2D03">
            <w:pPr>
              <w:jc w:val="center"/>
              <w:rPr>
                <w:rFonts w:ascii="CG Times" w:eastAsia="Times New Roman" w:hAnsi="CG Times" w:cs="Arial"/>
                <w:b/>
                <w:bCs/>
                <w:sz w:val="12"/>
                <w:szCs w:val="12"/>
              </w:rPr>
            </w:pPr>
            <w:r w:rsidRPr="00431A1F">
              <w:rPr>
                <w:rFonts w:ascii="CG Times" w:eastAsia="Times New Roman" w:hAnsi="CG Times" w:cs="Arial"/>
                <w:b/>
                <w:bCs/>
                <w:sz w:val="12"/>
                <w:szCs w:val="12"/>
              </w:rPr>
              <w:t>2</w:t>
            </w:r>
          </w:p>
        </w:tc>
        <w:tc>
          <w:tcPr>
            <w:tcW w:w="726" w:type="pct"/>
            <w:tcBorders>
              <w:top w:val="single" w:sz="8" w:space="0" w:color="auto"/>
              <w:left w:val="nil"/>
              <w:bottom w:val="single" w:sz="8" w:space="0" w:color="auto"/>
              <w:right w:val="single" w:sz="4" w:space="0" w:color="auto"/>
            </w:tcBorders>
            <w:shd w:val="clear" w:color="auto" w:fill="auto"/>
            <w:noWrap/>
            <w:vAlign w:val="center"/>
            <w:hideMark/>
          </w:tcPr>
          <w:p w:rsidR="00C640E8" w:rsidRPr="00431A1F" w:rsidRDefault="00C640E8" w:rsidP="006D2D03">
            <w:pPr>
              <w:jc w:val="center"/>
              <w:rPr>
                <w:rFonts w:ascii="CG Times" w:eastAsia="Times New Roman" w:hAnsi="CG Times" w:cs="Arial"/>
                <w:b/>
                <w:bCs/>
                <w:sz w:val="12"/>
                <w:szCs w:val="12"/>
              </w:rPr>
            </w:pPr>
            <w:r w:rsidRPr="00431A1F">
              <w:rPr>
                <w:rFonts w:ascii="CG Times" w:eastAsia="Times New Roman" w:hAnsi="CG Times" w:cs="Arial"/>
                <w:b/>
                <w:bCs/>
                <w:sz w:val="12"/>
                <w:szCs w:val="12"/>
              </w:rPr>
              <w:t>3</w:t>
            </w:r>
          </w:p>
        </w:tc>
        <w:tc>
          <w:tcPr>
            <w:tcW w:w="531" w:type="pct"/>
            <w:tcBorders>
              <w:top w:val="single" w:sz="8" w:space="0" w:color="auto"/>
              <w:left w:val="nil"/>
              <w:bottom w:val="single" w:sz="8" w:space="0" w:color="auto"/>
              <w:right w:val="single" w:sz="4" w:space="0" w:color="auto"/>
            </w:tcBorders>
            <w:shd w:val="clear" w:color="auto" w:fill="auto"/>
            <w:noWrap/>
            <w:vAlign w:val="center"/>
            <w:hideMark/>
          </w:tcPr>
          <w:p w:rsidR="00C640E8" w:rsidRPr="00431A1F" w:rsidRDefault="00C640E8" w:rsidP="006D2D03">
            <w:pPr>
              <w:jc w:val="center"/>
              <w:rPr>
                <w:rFonts w:ascii="CG Times" w:eastAsia="Times New Roman" w:hAnsi="CG Times" w:cs="Arial"/>
                <w:b/>
                <w:bCs/>
                <w:sz w:val="12"/>
                <w:szCs w:val="12"/>
              </w:rPr>
            </w:pPr>
            <w:r w:rsidRPr="00431A1F">
              <w:rPr>
                <w:rFonts w:ascii="CG Times" w:eastAsia="Times New Roman" w:hAnsi="CG Times" w:cs="Arial"/>
                <w:b/>
                <w:bCs/>
                <w:sz w:val="12"/>
                <w:szCs w:val="12"/>
              </w:rPr>
              <w:t>4</w:t>
            </w:r>
          </w:p>
        </w:tc>
        <w:tc>
          <w:tcPr>
            <w:tcW w:w="514" w:type="pct"/>
            <w:tcBorders>
              <w:top w:val="single" w:sz="8" w:space="0" w:color="auto"/>
              <w:left w:val="nil"/>
              <w:bottom w:val="single" w:sz="8" w:space="0" w:color="auto"/>
              <w:right w:val="single" w:sz="4" w:space="0" w:color="auto"/>
            </w:tcBorders>
            <w:shd w:val="clear" w:color="auto" w:fill="auto"/>
            <w:noWrap/>
            <w:vAlign w:val="center"/>
            <w:hideMark/>
          </w:tcPr>
          <w:p w:rsidR="00C640E8" w:rsidRPr="00431A1F" w:rsidRDefault="00C640E8" w:rsidP="006D2D03">
            <w:pPr>
              <w:jc w:val="center"/>
              <w:rPr>
                <w:rFonts w:ascii="CG Times" w:eastAsia="Times New Roman" w:hAnsi="CG Times" w:cs="Arial"/>
                <w:b/>
                <w:bCs/>
                <w:sz w:val="12"/>
                <w:szCs w:val="12"/>
              </w:rPr>
            </w:pPr>
            <w:r w:rsidRPr="00431A1F">
              <w:rPr>
                <w:rFonts w:ascii="CG Times" w:eastAsia="Times New Roman" w:hAnsi="CG Times" w:cs="Arial"/>
                <w:b/>
                <w:bCs/>
                <w:sz w:val="12"/>
                <w:szCs w:val="12"/>
              </w:rPr>
              <w:t>5</w:t>
            </w:r>
          </w:p>
        </w:tc>
        <w:tc>
          <w:tcPr>
            <w:tcW w:w="488" w:type="pct"/>
            <w:tcBorders>
              <w:top w:val="single" w:sz="8" w:space="0" w:color="auto"/>
              <w:left w:val="nil"/>
              <w:bottom w:val="single" w:sz="8" w:space="0" w:color="auto"/>
              <w:right w:val="single" w:sz="4" w:space="0" w:color="auto"/>
            </w:tcBorders>
            <w:shd w:val="clear" w:color="auto" w:fill="auto"/>
            <w:noWrap/>
            <w:vAlign w:val="center"/>
            <w:hideMark/>
          </w:tcPr>
          <w:p w:rsidR="00C640E8" w:rsidRPr="00431A1F" w:rsidRDefault="00C640E8" w:rsidP="006D2D03">
            <w:pPr>
              <w:jc w:val="center"/>
              <w:rPr>
                <w:rFonts w:ascii="CG Times" w:eastAsia="Times New Roman" w:hAnsi="CG Times" w:cs="Arial"/>
                <w:b/>
                <w:bCs/>
                <w:sz w:val="12"/>
                <w:szCs w:val="12"/>
              </w:rPr>
            </w:pPr>
            <w:r w:rsidRPr="00431A1F">
              <w:rPr>
                <w:rFonts w:ascii="CG Times" w:eastAsia="Times New Roman" w:hAnsi="CG Times" w:cs="Arial"/>
                <w:b/>
                <w:bCs/>
                <w:sz w:val="12"/>
                <w:szCs w:val="12"/>
              </w:rPr>
              <w:t>6</w:t>
            </w:r>
          </w:p>
        </w:tc>
        <w:tc>
          <w:tcPr>
            <w:tcW w:w="440" w:type="pct"/>
            <w:tcBorders>
              <w:top w:val="single" w:sz="8" w:space="0" w:color="auto"/>
              <w:left w:val="nil"/>
              <w:bottom w:val="single" w:sz="8" w:space="0" w:color="auto"/>
              <w:right w:val="single" w:sz="4" w:space="0" w:color="auto"/>
            </w:tcBorders>
            <w:shd w:val="clear" w:color="auto" w:fill="auto"/>
            <w:noWrap/>
            <w:vAlign w:val="center"/>
            <w:hideMark/>
          </w:tcPr>
          <w:p w:rsidR="00C640E8" w:rsidRPr="00431A1F" w:rsidRDefault="00C640E8" w:rsidP="006D2D03">
            <w:pPr>
              <w:jc w:val="center"/>
              <w:rPr>
                <w:rFonts w:ascii="CG Times" w:eastAsia="Times New Roman" w:hAnsi="CG Times" w:cs="Arial"/>
                <w:b/>
                <w:bCs/>
                <w:sz w:val="12"/>
                <w:szCs w:val="12"/>
              </w:rPr>
            </w:pPr>
            <w:r w:rsidRPr="00431A1F">
              <w:rPr>
                <w:rFonts w:ascii="CG Times" w:eastAsia="Times New Roman" w:hAnsi="CG Times" w:cs="Arial"/>
                <w:b/>
                <w:bCs/>
                <w:sz w:val="12"/>
                <w:szCs w:val="12"/>
              </w:rPr>
              <w:t>7</w:t>
            </w:r>
          </w:p>
        </w:tc>
        <w:tc>
          <w:tcPr>
            <w:tcW w:w="488" w:type="pct"/>
            <w:tcBorders>
              <w:top w:val="nil"/>
              <w:left w:val="nil"/>
              <w:bottom w:val="single" w:sz="8" w:space="0" w:color="auto"/>
              <w:right w:val="single" w:sz="4" w:space="0" w:color="auto"/>
            </w:tcBorders>
            <w:shd w:val="clear" w:color="auto" w:fill="auto"/>
            <w:noWrap/>
            <w:vAlign w:val="center"/>
            <w:hideMark/>
          </w:tcPr>
          <w:p w:rsidR="00C640E8" w:rsidRPr="00431A1F" w:rsidRDefault="00C640E8" w:rsidP="006D2D03">
            <w:pPr>
              <w:jc w:val="center"/>
              <w:rPr>
                <w:rFonts w:ascii="CG Times" w:eastAsia="Times New Roman" w:hAnsi="CG Times" w:cs="Arial"/>
                <w:b/>
                <w:bCs/>
                <w:sz w:val="12"/>
                <w:szCs w:val="12"/>
              </w:rPr>
            </w:pPr>
            <w:r w:rsidRPr="00431A1F">
              <w:rPr>
                <w:rFonts w:ascii="CG Times" w:eastAsia="Times New Roman" w:hAnsi="CG Times" w:cs="Arial"/>
                <w:b/>
                <w:bCs/>
                <w:sz w:val="12"/>
                <w:szCs w:val="12"/>
              </w:rPr>
              <w:t>8</w:t>
            </w:r>
          </w:p>
        </w:tc>
        <w:tc>
          <w:tcPr>
            <w:tcW w:w="477" w:type="pct"/>
            <w:tcBorders>
              <w:top w:val="nil"/>
              <w:left w:val="nil"/>
              <w:bottom w:val="single" w:sz="8" w:space="0" w:color="auto"/>
              <w:right w:val="single" w:sz="4" w:space="0" w:color="auto"/>
            </w:tcBorders>
            <w:shd w:val="clear" w:color="auto" w:fill="auto"/>
            <w:noWrap/>
            <w:vAlign w:val="center"/>
            <w:hideMark/>
          </w:tcPr>
          <w:p w:rsidR="00C640E8" w:rsidRPr="00431A1F" w:rsidRDefault="00C640E8" w:rsidP="006D2D03">
            <w:pPr>
              <w:jc w:val="center"/>
              <w:rPr>
                <w:rFonts w:ascii="CG Times" w:eastAsia="Times New Roman" w:hAnsi="CG Times" w:cs="Arial"/>
                <w:b/>
                <w:bCs/>
                <w:sz w:val="12"/>
                <w:szCs w:val="12"/>
              </w:rPr>
            </w:pPr>
            <w:r w:rsidRPr="00431A1F">
              <w:rPr>
                <w:rFonts w:ascii="CG Times" w:eastAsia="Times New Roman" w:hAnsi="CG Times" w:cs="Arial"/>
                <w:b/>
                <w:bCs/>
                <w:sz w:val="12"/>
                <w:szCs w:val="12"/>
              </w:rPr>
              <w:t>9</w:t>
            </w:r>
          </w:p>
        </w:tc>
        <w:tc>
          <w:tcPr>
            <w:tcW w:w="548" w:type="pct"/>
            <w:tcBorders>
              <w:top w:val="nil"/>
              <w:left w:val="nil"/>
              <w:bottom w:val="single" w:sz="8" w:space="0" w:color="auto"/>
              <w:right w:val="single" w:sz="8" w:space="0" w:color="auto"/>
            </w:tcBorders>
            <w:shd w:val="clear" w:color="auto" w:fill="auto"/>
            <w:noWrap/>
            <w:vAlign w:val="center"/>
            <w:hideMark/>
          </w:tcPr>
          <w:p w:rsidR="00C640E8" w:rsidRPr="00431A1F" w:rsidRDefault="00C640E8" w:rsidP="006D2D03">
            <w:pPr>
              <w:jc w:val="center"/>
              <w:rPr>
                <w:rFonts w:ascii="CG Times" w:eastAsia="Times New Roman" w:hAnsi="CG Times" w:cs="Arial"/>
                <w:b/>
                <w:bCs/>
                <w:sz w:val="12"/>
                <w:szCs w:val="12"/>
              </w:rPr>
            </w:pPr>
            <w:r w:rsidRPr="00431A1F">
              <w:rPr>
                <w:rFonts w:ascii="CG Times" w:eastAsia="Times New Roman" w:hAnsi="CG Times" w:cs="Arial"/>
                <w:b/>
                <w:bCs/>
                <w:sz w:val="12"/>
                <w:szCs w:val="12"/>
              </w:rPr>
              <w:t>10</w:t>
            </w:r>
          </w:p>
        </w:tc>
      </w:tr>
      <w:tr w:rsidR="00C640E8" w:rsidRPr="00431A1F" w:rsidTr="006D2D03">
        <w:trPr>
          <w:trHeight w:val="120"/>
        </w:trPr>
        <w:tc>
          <w:tcPr>
            <w:tcW w:w="334"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ISHTE</w:t>
            </w:r>
          </w:p>
        </w:tc>
        <w:tc>
          <w:tcPr>
            <w:tcW w:w="453" w:type="pct"/>
            <w:tcBorders>
              <w:top w:val="single" w:sz="4" w:space="0" w:color="auto"/>
              <w:left w:val="nil"/>
              <w:bottom w:val="single" w:sz="4" w:space="0" w:color="auto"/>
              <w:right w:val="single" w:sz="4" w:space="0" w:color="auto"/>
            </w:tcBorders>
            <w:shd w:val="clear" w:color="000000" w:fill="D8D8D8"/>
            <w:noWrap/>
            <w:vAlign w:val="center"/>
            <w:hideMark/>
          </w:tcPr>
          <w:p w:rsidR="00C640E8" w:rsidRPr="00431A1F" w:rsidRDefault="00C640E8" w:rsidP="006D2D03">
            <w:pPr>
              <w:jc w:val="center"/>
              <w:rPr>
                <w:rFonts w:ascii="CG Times" w:eastAsia="Times New Roman" w:hAnsi="CG Times" w:cs="Arial"/>
                <w:color w:val="000000"/>
                <w:sz w:val="12"/>
                <w:szCs w:val="12"/>
              </w:rPr>
            </w:pPr>
            <w:r w:rsidRPr="00431A1F">
              <w:rPr>
                <w:rFonts w:ascii="CG Times" w:eastAsia="Times New Roman" w:hAnsi="CG Times" w:cs="Arial"/>
                <w:color w:val="000000"/>
                <w:sz w:val="12"/>
                <w:szCs w:val="12"/>
              </w:rPr>
              <w:t>196</w:t>
            </w:r>
          </w:p>
        </w:tc>
        <w:tc>
          <w:tcPr>
            <w:tcW w:w="726"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rPr>
                <w:rFonts w:ascii="CG Times" w:eastAsia="Times New Roman" w:hAnsi="CG Times" w:cs="Arial"/>
                <w:sz w:val="12"/>
                <w:szCs w:val="12"/>
              </w:rPr>
            </w:pPr>
            <w:r w:rsidRPr="00431A1F">
              <w:rPr>
                <w:rFonts w:ascii="CG Times" w:eastAsia="Times New Roman" w:hAnsi="CG Times" w:cs="Arial"/>
                <w:sz w:val="12"/>
                <w:szCs w:val="12"/>
              </w:rPr>
              <w:t>ADILE</w:t>
            </w:r>
          </w:p>
        </w:tc>
        <w:tc>
          <w:tcPr>
            <w:tcW w:w="531"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rPr>
                <w:rFonts w:ascii="CG Times" w:eastAsia="Times New Roman" w:hAnsi="CG Times" w:cs="Arial"/>
                <w:sz w:val="12"/>
                <w:szCs w:val="12"/>
              </w:rPr>
            </w:pPr>
            <w:r w:rsidRPr="00431A1F">
              <w:rPr>
                <w:rFonts w:ascii="CG Times" w:eastAsia="Times New Roman" w:hAnsi="CG Times" w:cs="Arial"/>
                <w:sz w:val="12"/>
                <w:szCs w:val="12"/>
              </w:rPr>
              <w:t> </w:t>
            </w:r>
          </w:p>
        </w:tc>
        <w:tc>
          <w:tcPr>
            <w:tcW w:w="514"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rPr>
                <w:rFonts w:ascii="CG Times" w:eastAsia="Times New Roman" w:hAnsi="CG Times" w:cs="Arial"/>
                <w:sz w:val="12"/>
                <w:szCs w:val="12"/>
              </w:rPr>
            </w:pPr>
            <w:r w:rsidRPr="00431A1F">
              <w:rPr>
                <w:rFonts w:ascii="CG Times" w:eastAsia="Times New Roman" w:hAnsi="CG Times" w:cs="Arial"/>
                <w:sz w:val="12"/>
                <w:szCs w:val="12"/>
              </w:rPr>
              <w:t>ZABELI</w:t>
            </w:r>
          </w:p>
        </w:tc>
        <w:tc>
          <w:tcPr>
            <w:tcW w:w="48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8522</w:t>
            </w:r>
          </w:p>
        </w:tc>
        <w:tc>
          <w:tcPr>
            <w:tcW w:w="44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14/322</w:t>
            </w:r>
          </w:p>
        </w:tc>
        <w:tc>
          <w:tcPr>
            <w:tcW w:w="48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1,434.4</w:t>
            </w:r>
          </w:p>
        </w:tc>
        <w:tc>
          <w:tcPr>
            <w:tcW w:w="477" w:type="pct"/>
            <w:vMerge w:val="restart"/>
            <w:tcBorders>
              <w:top w:val="nil"/>
              <w:left w:val="single" w:sz="4" w:space="0" w:color="auto"/>
              <w:bottom w:val="nil"/>
              <w:right w:val="single" w:sz="4" w:space="0" w:color="auto"/>
            </w:tcBorders>
            <w:shd w:val="clear" w:color="000000" w:fill="D8D8D8"/>
            <w:noWrap/>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7,000</w:t>
            </w:r>
          </w:p>
        </w:tc>
        <w:tc>
          <w:tcPr>
            <w:tcW w:w="548"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10,040,800</w:t>
            </w:r>
          </w:p>
        </w:tc>
      </w:tr>
      <w:tr w:rsidR="00C640E8" w:rsidRPr="00431A1F" w:rsidTr="006D2D03">
        <w:trPr>
          <w:trHeight w:val="120"/>
        </w:trPr>
        <w:tc>
          <w:tcPr>
            <w:tcW w:w="334"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53"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jc w:val="center"/>
              <w:rPr>
                <w:rFonts w:ascii="CG Times" w:eastAsia="Times New Roman" w:hAnsi="CG Times" w:cs="Arial"/>
                <w:color w:val="000000"/>
                <w:sz w:val="12"/>
                <w:szCs w:val="12"/>
              </w:rPr>
            </w:pPr>
            <w:r w:rsidRPr="00431A1F">
              <w:rPr>
                <w:rFonts w:ascii="CG Times" w:eastAsia="Times New Roman" w:hAnsi="CG Times" w:cs="Arial"/>
                <w:color w:val="000000"/>
                <w:sz w:val="12"/>
                <w:szCs w:val="12"/>
              </w:rPr>
              <w:t>197</w:t>
            </w:r>
          </w:p>
        </w:tc>
        <w:tc>
          <w:tcPr>
            <w:tcW w:w="726"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rPr>
                <w:rFonts w:ascii="CG Times" w:eastAsia="Times New Roman" w:hAnsi="CG Times" w:cs="Arial"/>
                <w:sz w:val="12"/>
                <w:szCs w:val="12"/>
              </w:rPr>
            </w:pPr>
            <w:r w:rsidRPr="00431A1F">
              <w:rPr>
                <w:rFonts w:ascii="CG Times" w:eastAsia="Times New Roman" w:hAnsi="CG Times" w:cs="Arial"/>
                <w:sz w:val="12"/>
                <w:szCs w:val="12"/>
              </w:rPr>
              <w:t>SADIJE</w:t>
            </w:r>
          </w:p>
        </w:tc>
        <w:tc>
          <w:tcPr>
            <w:tcW w:w="531"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rPr>
                <w:rFonts w:ascii="CG Times" w:eastAsia="Times New Roman" w:hAnsi="CG Times" w:cs="Arial"/>
                <w:sz w:val="12"/>
                <w:szCs w:val="12"/>
              </w:rPr>
            </w:pPr>
            <w:r w:rsidRPr="00431A1F">
              <w:rPr>
                <w:rFonts w:ascii="CG Times" w:eastAsia="Times New Roman" w:hAnsi="CG Times" w:cs="Arial"/>
                <w:sz w:val="12"/>
                <w:szCs w:val="12"/>
              </w:rPr>
              <w:t> </w:t>
            </w:r>
          </w:p>
        </w:tc>
        <w:tc>
          <w:tcPr>
            <w:tcW w:w="514"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rPr>
                <w:rFonts w:ascii="CG Times" w:eastAsia="Times New Roman" w:hAnsi="CG Times" w:cs="Arial"/>
                <w:sz w:val="12"/>
                <w:szCs w:val="12"/>
              </w:rPr>
            </w:pPr>
            <w:r w:rsidRPr="00431A1F">
              <w:rPr>
                <w:rFonts w:ascii="CG Times" w:eastAsia="Times New Roman" w:hAnsi="CG Times" w:cs="Arial"/>
                <w:sz w:val="12"/>
                <w:szCs w:val="12"/>
              </w:rPr>
              <w:t>ZABELI</w:t>
            </w: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40"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8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77" w:type="pct"/>
            <w:vMerge/>
            <w:tcBorders>
              <w:top w:val="nil"/>
              <w:left w:val="single" w:sz="4" w:space="0" w:color="auto"/>
              <w:bottom w:val="nil"/>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54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r>
      <w:tr w:rsidR="00C640E8" w:rsidRPr="00431A1F" w:rsidTr="006D2D03">
        <w:trPr>
          <w:trHeight w:val="120"/>
        </w:trPr>
        <w:tc>
          <w:tcPr>
            <w:tcW w:w="334"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53"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jc w:val="center"/>
              <w:rPr>
                <w:rFonts w:ascii="CG Times" w:eastAsia="Times New Roman" w:hAnsi="CG Times" w:cs="Arial"/>
                <w:color w:val="000000"/>
                <w:sz w:val="12"/>
                <w:szCs w:val="12"/>
              </w:rPr>
            </w:pPr>
            <w:r w:rsidRPr="00431A1F">
              <w:rPr>
                <w:rFonts w:ascii="CG Times" w:eastAsia="Times New Roman" w:hAnsi="CG Times" w:cs="Arial"/>
                <w:color w:val="000000"/>
                <w:sz w:val="12"/>
                <w:szCs w:val="12"/>
              </w:rPr>
              <w:t>198</w:t>
            </w:r>
          </w:p>
        </w:tc>
        <w:tc>
          <w:tcPr>
            <w:tcW w:w="726"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rPr>
                <w:rFonts w:ascii="CG Times" w:eastAsia="Times New Roman" w:hAnsi="CG Times" w:cs="Arial"/>
                <w:sz w:val="12"/>
                <w:szCs w:val="12"/>
              </w:rPr>
            </w:pPr>
            <w:r w:rsidRPr="00431A1F">
              <w:rPr>
                <w:rFonts w:ascii="CG Times" w:eastAsia="Times New Roman" w:hAnsi="CG Times" w:cs="Arial"/>
                <w:sz w:val="12"/>
                <w:szCs w:val="12"/>
              </w:rPr>
              <w:t>KASTRIOT</w:t>
            </w:r>
          </w:p>
        </w:tc>
        <w:tc>
          <w:tcPr>
            <w:tcW w:w="531"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rPr>
                <w:rFonts w:ascii="CG Times" w:eastAsia="Times New Roman" w:hAnsi="CG Times" w:cs="Arial"/>
                <w:sz w:val="12"/>
                <w:szCs w:val="12"/>
              </w:rPr>
            </w:pPr>
            <w:r w:rsidRPr="00431A1F">
              <w:rPr>
                <w:rFonts w:ascii="CG Times" w:eastAsia="Times New Roman" w:hAnsi="CG Times" w:cs="Arial"/>
                <w:sz w:val="12"/>
                <w:szCs w:val="12"/>
              </w:rPr>
              <w:t>HYSNI</w:t>
            </w:r>
          </w:p>
        </w:tc>
        <w:tc>
          <w:tcPr>
            <w:tcW w:w="514"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rPr>
                <w:rFonts w:ascii="CG Times" w:eastAsia="Times New Roman" w:hAnsi="CG Times" w:cs="Arial"/>
                <w:sz w:val="12"/>
                <w:szCs w:val="12"/>
              </w:rPr>
            </w:pPr>
            <w:r w:rsidRPr="00431A1F">
              <w:rPr>
                <w:rFonts w:ascii="CG Times" w:eastAsia="Times New Roman" w:hAnsi="CG Times" w:cs="Arial"/>
                <w:sz w:val="12"/>
                <w:szCs w:val="12"/>
              </w:rPr>
              <w:t>ZABELI</w:t>
            </w: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40"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8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77" w:type="pct"/>
            <w:vMerge/>
            <w:tcBorders>
              <w:top w:val="nil"/>
              <w:left w:val="single" w:sz="4" w:space="0" w:color="auto"/>
              <w:bottom w:val="nil"/>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54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r>
      <w:tr w:rsidR="00C640E8" w:rsidRPr="00431A1F" w:rsidTr="006D2D03">
        <w:trPr>
          <w:trHeight w:val="120"/>
        </w:trPr>
        <w:tc>
          <w:tcPr>
            <w:tcW w:w="334"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53"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jc w:val="center"/>
              <w:rPr>
                <w:rFonts w:ascii="CG Times" w:eastAsia="Times New Roman" w:hAnsi="CG Times" w:cs="Arial"/>
                <w:color w:val="000000"/>
                <w:sz w:val="12"/>
                <w:szCs w:val="12"/>
              </w:rPr>
            </w:pPr>
            <w:r w:rsidRPr="00431A1F">
              <w:rPr>
                <w:rFonts w:ascii="CG Times" w:eastAsia="Times New Roman" w:hAnsi="CG Times" w:cs="Arial"/>
                <w:color w:val="000000"/>
                <w:sz w:val="12"/>
                <w:szCs w:val="12"/>
              </w:rPr>
              <w:t>199</w:t>
            </w:r>
          </w:p>
        </w:tc>
        <w:tc>
          <w:tcPr>
            <w:tcW w:w="726"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rPr>
                <w:rFonts w:ascii="CG Times" w:eastAsia="Times New Roman" w:hAnsi="CG Times" w:cs="Arial"/>
                <w:sz w:val="12"/>
                <w:szCs w:val="12"/>
              </w:rPr>
            </w:pPr>
            <w:r w:rsidRPr="00431A1F">
              <w:rPr>
                <w:rFonts w:ascii="CG Times" w:eastAsia="Times New Roman" w:hAnsi="CG Times" w:cs="Arial"/>
                <w:sz w:val="12"/>
                <w:szCs w:val="12"/>
              </w:rPr>
              <w:t>BUJAR</w:t>
            </w:r>
          </w:p>
        </w:tc>
        <w:tc>
          <w:tcPr>
            <w:tcW w:w="531"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rPr>
                <w:rFonts w:ascii="CG Times" w:eastAsia="Times New Roman" w:hAnsi="CG Times" w:cs="Arial"/>
                <w:sz w:val="12"/>
                <w:szCs w:val="12"/>
              </w:rPr>
            </w:pPr>
            <w:r w:rsidRPr="00431A1F">
              <w:rPr>
                <w:rFonts w:ascii="CG Times" w:eastAsia="Times New Roman" w:hAnsi="CG Times" w:cs="Arial"/>
                <w:sz w:val="12"/>
                <w:szCs w:val="12"/>
              </w:rPr>
              <w:t>HYSNI</w:t>
            </w:r>
          </w:p>
        </w:tc>
        <w:tc>
          <w:tcPr>
            <w:tcW w:w="514"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rPr>
                <w:rFonts w:ascii="CG Times" w:eastAsia="Times New Roman" w:hAnsi="CG Times" w:cs="Arial"/>
                <w:sz w:val="12"/>
                <w:szCs w:val="12"/>
              </w:rPr>
            </w:pPr>
            <w:r w:rsidRPr="00431A1F">
              <w:rPr>
                <w:rFonts w:ascii="CG Times" w:eastAsia="Times New Roman" w:hAnsi="CG Times" w:cs="Arial"/>
                <w:sz w:val="12"/>
                <w:szCs w:val="12"/>
              </w:rPr>
              <w:t>ZABELI</w:t>
            </w: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40"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8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77" w:type="pct"/>
            <w:vMerge/>
            <w:tcBorders>
              <w:top w:val="nil"/>
              <w:left w:val="single" w:sz="4" w:space="0" w:color="auto"/>
              <w:bottom w:val="nil"/>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54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r>
      <w:tr w:rsidR="00C640E8" w:rsidRPr="00431A1F" w:rsidTr="006D2D03">
        <w:trPr>
          <w:trHeight w:val="120"/>
        </w:trPr>
        <w:tc>
          <w:tcPr>
            <w:tcW w:w="334"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53"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jc w:val="center"/>
              <w:rPr>
                <w:rFonts w:ascii="CG Times" w:eastAsia="Times New Roman" w:hAnsi="CG Times" w:cs="Arial"/>
                <w:color w:val="000000"/>
                <w:sz w:val="12"/>
                <w:szCs w:val="12"/>
              </w:rPr>
            </w:pPr>
            <w:r w:rsidRPr="00431A1F">
              <w:rPr>
                <w:rFonts w:ascii="CG Times" w:eastAsia="Times New Roman" w:hAnsi="CG Times" w:cs="Arial"/>
                <w:color w:val="000000"/>
                <w:sz w:val="12"/>
                <w:szCs w:val="12"/>
              </w:rPr>
              <w:t>200</w:t>
            </w:r>
          </w:p>
        </w:tc>
        <w:tc>
          <w:tcPr>
            <w:tcW w:w="726"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rPr>
                <w:rFonts w:ascii="CG Times" w:eastAsia="Times New Roman" w:hAnsi="CG Times" w:cs="Arial"/>
                <w:sz w:val="12"/>
                <w:szCs w:val="12"/>
              </w:rPr>
            </w:pPr>
            <w:r w:rsidRPr="00431A1F">
              <w:rPr>
                <w:rFonts w:ascii="CG Times" w:eastAsia="Times New Roman" w:hAnsi="CG Times" w:cs="Arial"/>
                <w:sz w:val="12"/>
                <w:szCs w:val="12"/>
              </w:rPr>
              <w:t>SHPRESA</w:t>
            </w:r>
          </w:p>
        </w:tc>
        <w:tc>
          <w:tcPr>
            <w:tcW w:w="531"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rPr>
                <w:rFonts w:ascii="CG Times" w:eastAsia="Times New Roman" w:hAnsi="CG Times" w:cs="Arial"/>
                <w:sz w:val="12"/>
                <w:szCs w:val="12"/>
              </w:rPr>
            </w:pPr>
            <w:r w:rsidRPr="00431A1F">
              <w:rPr>
                <w:rFonts w:ascii="CG Times" w:eastAsia="Times New Roman" w:hAnsi="CG Times" w:cs="Arial"/>
                <w:sz w:val="12"/>
                <w:szCs w:val="12"/>
              </w:rPr>
              <w:t>HYSNI</w:t>
            </w:r>
          </w:p>
        </w:tc>
        <w:tc>
          <w:tcPr>
            <w:tcW w:w="514"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rPr>
                <w:rFonts w:ascii="CG Times" w:eastAsia="Times New Roman" w:hAnsi="CG Times" w:cs="Arial"/>
                <w:sz w:val="12"/>
                <w:szCs w:val="12"/>
              </w:rPr>
            </w:pPr>
            <w:r w:rsidRPr="00431A1F">
              <w:rPr>
                <w:rFonts w:ascii="CG Times" w:eastAsia="Times New Roman" w:hAnsi="CG Times" w:cs="Arial"/>
                <w:sz w:val="12"/>
                <w:szCs w:val="12"/>
              </w:rPr>
              <w:t>ZABELI</w:t>
            </w: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40"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8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77" w:type="pct"/>
            <w:vMerge/>
            <w:tcBorders>
              <w:top w:val="nil"/>
              <w:left w:val="single" w:sz="4" w:space="0" w:color="auto"/>
              <w:bottom w:val="nil"/>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54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r>
      <w:tr w:rsidR="00C640E8" w:rsidRPr="00431A1F" w:rsidTr="006D2D03">
        <w:trPr>
          <w:trHeight w:val="120"/>
        </w:trPr>
        <w:tc>
          <w:tcPr>
            <w:tcW w:w="334"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53"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jc w:val="center"/>
              <w:rPr>
                <w:rFonts w:ascii="CG Times" w:eastAsia="Times New Roman" w:hAnsi="CG Times" w:cs="Arial"/>
                <w:color w:val="000000"/>
                <w:sz w:val="12"/>
                <w:szCs w:val="12"/>
              </w:rPr>
            </w:pPr>
            <w:r w:rsidRPr="00431A1F">
              <w:rPr>
                <w:rFonts w:ascii="CG Times" w:eastAsia="Times New Roman" w:hAnsi="CG Times" w:cs="Arial"/>
                <w:color w:val="000000"/>
                <w:sz w:val="12"/>
                <w:szCs w:val="12"/>
              </w:rPr>
              <w:t>201</w:t>
            </w:r>
          </w:p>
        </w:tc>
        <w:tc>
          <w:tcPr>
            <w:tcW w:w="726"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rPr>
                <w:rFonts w:ascii="CG Times" w:eastAsia="Times New Roman" w:hAnsi="CG Times" w:cs="Arial"/>
                <w:sz w:val="12"/>
                <w:szCs w:val="12"/>
              </w:rPr>
            </w:pPr>
            <w:r w:rsidRPr="00431A1F">
              <w:rPr>
                <w:rFonts w:ascii="CG Times" w:eastAsia="Times New Roman" w:hAnsi="CG Times" w:cs="Arial"/>
                <w:sz w:val="12"/>
                <w:szCs w:val="12"/>
              </w:rPr>
              <w:t>ARJANA</w:t>
            </w:r>
          </w:p>
        </w:tc>
        <w:tc>
          <w:tcPr>
            <w:tcW w:w="531"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rPr>
                <w:rFonts w:ascii="CG Times" w:eastAsia="Times New Roman" w:hAnsi="CG Times" w:cs="Arial"/>
                <w:sz w:val="12"/>
                <w:szCs w:val="12"/>
              </w:rPr>
            </w:pPr>
            <w:r w:rsidRPr="00431A1F">
              <w:rPr>
                <w:rFonts w:ascii="CG Times" w:eastAsia="Times New Roman" w:hAnsi="CG Times" w:cs="Arial"/>
                <w:sz w:val="12"/>
                <w:szCs w:val="12"/>
              </w:rPr>
              <w:t>HYSNI</w:t>
            </w:r>
          </w:p>
        </w:tc>
        <w:tc>
          <w:tcPr>
            <w:tcW w:w="514"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rPr>
                <w:rFonts w:ascii="CG Times" w:eastAsia="Times New Roman" w:hAnsi="CG Times" w:cs="Arial"/>
                <w:sz w:val="12"/>
                <w:szCs w:val="12"/>
              </w:rPr>
            </w:pPr>
            <w:r w:rsidRPr="00431A1F">
              <w:rPr>
                <w:rFonts w:ascii="CG Times" w:eastAsia="Times New Roman" w:hAnsi="CG Times" w:cs="Arial"/>
                <w:sz w:val="12"/>
                <w:szCs w:val="12"/>
              </w:rPr>
              <w:t>ZABELI</w:t>
            </w: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40"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8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77" w:type="pct"/>
            <w:vMerge/>
            <w:tcBorders>
              <w:top w:val="nil"/>
              <w:left w:val="single" w:sz="4" w:space="0" w:color="auto"/>
              <w:bottom w:val="nil"/>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54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r>
      <w:tr w:rsidR="00C640E8" w:rsidRPr="00431A1F" w:rsidTr="006D2D03">
        <w:trPr>
          <w:trHeight w:val="120"/>
        </w:trPr>
        <w:tc>
          <w:tcPr>
            <w:tcW w:w="334"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53"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jc w:val="center"/>
              <w:rPr>
                <w:rFonts w:ascii="CG Times" w:eastAsia="Times New Roman" w:hAnsi="CG Times" w:cs="Arial"/>
                <w:color w:val="000000"/>
                <w:sz w:val="12"/>
                <w:szCs w:val="12"/>
              </w:rPr>
            </w:pPr>
            <w:r w:rsidRPr="00431A1F">
              <w:rPr>
                <w:rFonts w:ascii="CG Times" w:eastAsia="Times New Roman" w:hAnsi="CG Times" w:cs="Arial"/>
                <w:color w:val="000000"/>
                <w:sz w:val="12"/>
                <w:szCs w:val="12"/>
              </w:rPr>
              <w:t>202</w:t>
            </w:r>
          </w:p>
        </w:tc>
        <w:tc>
          <w:tcPr>
            <w:tcW w:w="726"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rPr>
                <w:rFonts w:ascii="CG Times" w:eastAsia="Times New Roman" w:hAnsi="CG Times" w:cs="Arial"/>
                <w:sz w:val="12"/>
                <w:szCs w:val="12"/>
              </w:rPr>
            </w:pPr>
            <w:r w:rsidRPr="00431A1F">
              <w:rPr>
                <w:rFonts w:ascii="CG Times" w:eastAsia="Times New Roman" w:hAnsi="CG Times" w:cs="Arial"/>
                <w:sz w:val="12"/>
                <w:szCs w:val="12"/>
              </w:rPr>
              <w:t>PLATON</w:t>
            </w:r>
          </w:p>
        </w:tc>
        <w:tc>
          <w:tcPr>
            <w:tcW w:w="531"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rPr>
                <w:rFonts w:ascii="CG Times" w:eastAsia="Times New Roman" w:hAnsi="CG Times" w:cs="Arial"/>
                <w:sz w:val="12"/>
                <w:szCs w:val="12"/>
              </w:rPr>
            </w:pPr>
            <w:r w:rsidRPr="00431A1F">
              <w:rPr>
                <w:rFonts w:ascii="CG Times" w:eastAsia="Times New Roman" w:hAnsi="CG Times" w:cs="Arial"/>
                <w:sz w:val="12"/>
                <w:szCs w:val="12"/>
              </w:rPr>
              <w:t>HYSNI</w:t>
            </w:r>
          </w:p>
        </w:tc>
        <w:tc>
          <w:tcPr>
            <w:tcW w:w="514"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rPr>
                <w:rFonts w:ascii="CG Times" w:eastAsia="Times New Roman" w:hAnsi="CG Times" w:cs="Arial"/>
                <w:sz w:val="12"/>
                <w:szCs w:val="12"/>
              </w:rPr>
            </w:pPr>
            <w:r w:rsidRPr="00431A1F">
              <w:rPr>
                <w:rFonts w:ascii="CG Times" w:eastAsia="Times New Roman" w:hAnsi="CG Times" w:cs="Arial"/>
                <w:sz w:val="12"/>
                <w:szCs w:val="12"/>
              </w:rPr>
              <w:t>ZABELI</w:t>
            </w: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40"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8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77" w:type="pct"/>
            <w:vMerge/>
            <w:tcBorders>
              <w:top w:val="nil"/>
              <w:left w:val="single" w:sz="4" w:space="0" w:color="auto"/>
              <w:bottom w:val="nil"/>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54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r>
      <w:tr w:rsidR="00C640E8" w:rsidRPr="00431A1F" w:rsidTr="006D2D03">
        <w:trPr>
          <w:trHeight w:val="120"/>
        </w:trPr>
        <w:tc>
          <w:tcPr>
            <w:tcW w:w="334"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53"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jc w:val="center"/>
              <w:rPr>
                <w:rFonts w:ascii="CG Times" w:eastAsia="Times New Roman" w:hAnsi="CG Times" w:cs="Arial"/>
                <w:color w:val="000000"/>
                <w:sz w:val="12"/>
                <w:szCs w:val="12"/>
              </w:rPr>
            </w:pPr>
            <w:r w:rsidRPr="00431A1F">
              <w:rPr>
                <w:rFonts w:ascii="CG Times" w:eastAsia="Times New Roman" w:hAnsi="CG Times" w:cs="Arial"/>
                <w:color w:val="000000"/>
                <w:sz w:val="12"/>
                <w:szCs w:val="12"/>
              </w:rPr>
              <w:t>203</w:t>
            </w:r>
          </w:p>
        </w:tc>
        <w:tc>
          <w:tcPr>
            <w:tcW w:w="726"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rPr>
                <w:rFonts w:ascii="CG Times" w:eastAsia="Times New Roman" w:hAnsi="CG Times" w:cs="Arial"/>
                <w:sz w:val="12"/>
                <w:szCs w:val="12"/>
              </w:rPr>
            </w:pPr>
            <w:r w:rsidRPr="00431A1F">
              <w:rPr>
                <w:rFonts w:ascii="CG Times" w:eastAsia="Times New Roman" w:hAnsi="CG Times" w:cs="Arial"/>
                <w:sz w:val="12"/>
                <w:szCs w:val="12"/>
              </w:rPr>
              <w:t>ELIDA</w:t>
            </w:r>
          </w:p>
        </w:tc>
        <w:tc>
          <w:tcPr>
            <w:tcW w:w="531"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rPr>
                <w:rFonts w:ascii="CG Times" w:eastAsia="Times New Roman" w:hAnsi="CG Times" w:cs="Arial"/>
                <w:sz w:val="12"/>
                <w:szCs w:val="12"/>
              </w:rPr>
            </w:pPr>
            <w:r w:rsidRPr="00431A1F">
              <w:rPr>
                <w:rFonts w:ascii="CG Times" w:eastAsia="Times New Roman" w:hAnsi="CG Times" w:cs="Arial"/>
                <w:sz w:val="12"/>
                <w:szCs w:val="12"/>
              </w:rPr>
              <w:t>HYSNI</w:t>
            </w:r>
          </w:p>
        </w:tc>
        <w:tc>
          <w:tcPr>
            <w:tcW w:w="514" w:type="pct"/>
            <w:tcBorders>
              <w:top w:val="nil"/>
              <w:left w:val="nil"/>
              <w:bottom w:val="single" w:sz="4" w:space="0" w:color="auto"/>
              <w:right w:val="single" w:sz="4" w:space="0" w:color="auto"/>
            </w:tcBorders>
            <w:shd w:val="clear" w:color="000000" w:fill="D8D8D8"/>
            <w:noWrap/>
            <w:vAlign w:val="center"/>
            <w:hideMark/>
          </w:tcPr>
          <w:p w:rsidR="00C640E8" w:rsidRPr="00431A1F" w:rsidRDefault="00C640E8" w:rsidP="006D2D03">
            <w:pPr>
              <w:rPr>
                <w:rFonts w:ascii="CG Times" w:eastAsia="Times New Roman" w:hAnsi="CG Times" w:cs="Arial"/>
                <w:sz w:val="12"/>
                <w:szCs w:val="12"/>
              </w:rPr>
            </w:pPr>
            <w:r w:rsidRPr="00431A1F">
              <w:rPr>
                <w:rFonts w:ascii="CG Times" w:eastAsia="Times New Roman" w:hAnsi="CG Times" w:cs="Arial"/>
                <w:sz w:val="12"/>
                <w:szCs w:val="12"/>
              </w:rPr>
              <w:t>ZABELI</w:t>
            </w: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40"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8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77" w:type="pct"/>
            <w:vMerge/>
            <w:tcBorders>
              <w:top w:val="nil"/>
              <w:left w:val="single" w:sz="4" w:space="0" w:color="auto"/>
              <w:bottom w:val="nil"/>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54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r>
      <w:tr w:rsidR="00C640E8" w:rsidRPr="00431A1F" w:rsidTr="006D2D03">
        <w:trPr>
          <w:trHeight w:val="120"/>
        </w:trPr>
        <w:tc>
          <w:tcPr>
            <w:tcW w:w="334"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BEHET</w:t>
            </w:r>
          </w:p>
        </w:tc>
        <w:tc>
          <w:tcPr>
            <w:tcW w:w="453" w:type="pct"/>
            <w:tcBorders>
              <w:top w:val="nil"/>
              <w:left w:val="nil"/>
              <w:bottom w:val="single" w:sz="4" w:space="0" w:color="auto"/>
              <w:right w:val="single" w:sz="4" w:space="0" w:color="auto"/>
            </w:tcBorders>
            <w:shd w:val="clear" w:color="auto" w:fill="auto"/>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1</w:t>
            </w:r>
          </w:p>
        </w:tc>
        <w:tc>
          <w:tcPr>
            <w:tcW w:w="726"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ADILE</w:t>
            </w:r>
          </w:p>
        </w:tc>
        <w:tc>
          <w:tcPr>
            <w:tcW w:w="531"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 </w:t>
            </w:r>
          </w:p>
        </w:tc>
        <w:tc>
          <w:tcPr>
            <w:tcW w:w="514"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ZABELI</w:t>
            </w:r>
          </w:p>
        </w:tc>
        <w:tc>
          <w:tcPr>
            <w:tcW w:w="48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8523</w:t>
            </w:r>
          </w:p>
        </w:tc>
        <w:tc>
          <w:tcPr>
            <w:tcW w:w="440"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14/323</w:t>
            </w:r>
          </w:p>
        </w:tc>
        <w:tc>
          <w:tcPr>
            <w:tcW w:w="48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1,434.4</w:t>
            </w:r>
          </w:p>
        </w:tc>
        <w:tc>
          <w:tcPr>
            <w:tcW w:w="47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7,000</w:t>
            </w:r>
          </w:p>
        </w:tc>
        <w:tc>
          <w:tcPr>
            <w:tcW w:w="548"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10,040,800</w:t>
            </w:r>
          </w:p>
        </w:tc>
      </w:tr>
      <w:tr w:rsidR="00C640E8" w:rsidRPr="00431A1F" w:rsidTr="006D2D03">
        <w:trPr>
          <w:trHeight w:val="120"/>
        </w:trPr>
        <w:tc>
          <w:tcPr>
            <w:tcW w:w="334"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53" w:type="pct"/>
            <w:tcBorders>
              <w:top w:val="nil"/>
              <w:left w:val="nil"/>
              <w:bottom w:val="single" w:sz="4" w:space="0" w:color="auto"/>
              <w:right w:val="single" w:sz="4" w:space="0" w:color="auto"/>
            </w:tcBorders>
            <w:shd w:val="clear" w:color="auto" w:fill="auto"/>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2</w:t>
            </w:r>
          </w:p>
        </w:tc>
        <w:tc>
          <w:tcPr>
            <w:tcW w:w="726"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SADIJE</w:t>
            </w:r>
          </w:p>
        </w:tc>
        <w:tc>
          <w:tcPr>
            <w:tcW w:w="531"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 </w:t>
            </w:r>
          </w:p>
        </w:tc>
        <w:tc>
          <w:tcPr>
            <w:tcW w:w="514"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ZABELI</w:t>
            </w: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40"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77" w:type="pct"/>
            <w:vMerge/>
            <w:tcBorders>
              <w:top w:val="single" w:sz="4" w:space="0" w:color="auto"/>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54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r>
      <w:tr w:rsidR="00C640E8" w:rsidRPr="00431A1F" w:rsidTr="006D2D03">
        <w:trPr>
          <w:trHeight w:val="120"/>
        </w:trPr>
        <w:tc>
          <w:tcPr>
            <w:tcW w:w="334"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53" w:type="pct"/>
            <w:tcBorders>
              <w:top w:val="nil"/>
              <w:left w:val="nil"/>
              <w:bottom w:val="single" w:sz="4" w:space="0" w:color="auto"/>
              <w:right w:val="single" w:sz="4" w:space="0" w:color="auto"/>
            </w:tcBorders>
            <w:shd w:val="clear" w:color="auto" w:fill="auto"/>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3</w:t>
            </w:r>
          </w:p>
        </w:tc>
        <w:tc>
          <w:tcPr>
            <w:tcW w:w="726"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KASTRIOT</w:t>
            </w:r>
          </w:p>
        </w:tc>
        <w:tc>
          <w:tcPr>
            <w:tcW w:w="531"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HYSNI</w:t>
            </w:r>
          </w:p>
        </w:tc>
        <w:tc>
          <w:tcPr>
            <w:tcW w:w="514"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ZABELI</w:t>
            </w: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40"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77" w:type="pct"/>
            <w:vMerge/>
            <w:tcBorders>
              <w:top w:val="single" w:sz="4" w:space="0" w:color="auto"/>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54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r>
      <w:tr w:rsidR="00C640E8" w:rsidRPr="00431A1F" w:rsidTr="006D2D03">
        <w:trPr>
          <w:trHeight w:val="120"/>
        </w:trPr>
        <w:tc>
          <w:tcPr>
            <w:tcW w:w="334"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53" w:type="pct"/>
            <w:tcBorders>
              <w:top w:val="nil"/>
              <w:left w:val="nil"/>
              <w:bottom w:val="single" w:sz="4" w:space="0" w:color="auto"/>
              <w:right w:val="single" w:sz="4" w:space="0" w:color="auto"/>
            </w:tcBorders>
            <w:shd w:val="clear" w:color="auto" w:fill="auto"/>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4</w:t>
            </w:r>
          </w:p>
        </w:tc>
        <w:tc>
          <w:tcPr>
            <w:tcW w:w="726"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BUJAR</w:t>
            </w:r>
          </w:p>
        </w:tc>
        <w:tc>
          <w:tcPr>
            <w:tcW w:w="531"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HYSNI</w:t>
            </w:r>
          </w:p>
        </w:tc>
        <w:tc>
          <w:tcPr>
            <w:tcW w:w="514"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ZABELI</w:t>
            </w: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40"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77" w:type="pct"/>
            <w:vMerge/>
            <w:tcBorders>
              <w:top w:val="single" w:sz="4" w:space="0" w:color="auto"/>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54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r>
      <w:tr w:rsidR="00C640E8" w:rsidRPr="00431A1F" w:rsidTr="006D2D03">
        <w:trPr>
          <w:trHeight w:val="120"/>
        </w:trPr>
        <w:tc>
          <w:tcPr>
            <w:tcW w:w="334"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53" w:type="pct"/>
            <w:tcBorders>
              <w:top w:val="nil"/>
              <w:left w:val="nil"/>
              <w:bottom w:val="single" w:sz="4" w:space="0" w:color="auto"/>
              <w:right w:val="single" w:sz="4" w:space="0" w:color="auto"/>
            </w:tcBorders>
            <w:shd w:val="clear" w:color="auto" w:fill="auto"/>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5</w:t>
            </w:r>
          </w:p>
        </w:tc>
        <w:tc>
          <w:tcPr>
            <w:tcW w:w="726"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SHPRESA</w:t>
            </w:r>
          </w:p>
        </w:tc>
        <w:tc>
          <w:tcPr>
            <w:tcW w:w="531"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HYSNI</w:t>
            </w:r>
          </w:p>
        </w:tc>
        <w:tc>
          <w:tcPr>
            <w:tcW w:w="514"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ZABELI</w:t>
            </w: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40"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77" w:type="pct"/>
            <w:vMerge/>
            <w:tcBorders>
              <w:top w:val="single" w:sz="4" w:space="0" w:color="auto"/>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54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r>
      <w:tr w:rsidR="00C640E8" w:rsidRPr="00431A1F" w:rsidTr="006D2D03">
        <w:trPr>
          <w:trHeight w:val="120"/>
        </w:trPr>
        <w:tc>
          <w:tcPr>
            <w:tcW w:w="334"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53" w:type="pct"/>
            <w:tcBorders>
              <w:top w:val="nil"/>
              <w:left w:val="nil"/>
              <w:bottom w:val="single" w:sz="4" w:space="0" w:color="auto"/>
              <w:right w:val="single" w:sz="4" w:space="0" w:color="auto"/>
            </w:tcBorders>
            <w:shd w:val="clear" w:color="auto" w:fill="auto"/>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6</w:t>
            </w:r>
          </w:p>
        </w:tc>
        <w:tc>
          <w:tcPr>
            <w:tcW w:w="726"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ARJANA</w:t>
            </w:r>
          </w:p>
        </w:tc>
        <w:tc>
          <w:tcPr>
            <w:tcW w:w="531"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HYSNI</w:t>
            </w:r>
          </w:p>
        </w:tc>
        <w:tc>
          <w:tcPr>
            <w:tcW w:w="514"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ZABELI</w:t>
            </w: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40"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77" w:type="pct"/>
            <w:vMerge/>
            <w:tcBorders>
              <w:top w:val="single" w:sz="4" w:space="0" w:color="auto"/>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54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r>
      <w:tr w:rsidR="00C640E8" w:rsidRPr="00431A1F" w:rsidTr="006D2D03">
        <w:trPr>
          <w:trHeight w:val="120"/>
        </w:trPr>
        <w:tc>
          <w:tcPr>
            <w:tcW w:w="334"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53" w:type="pct"/>
            <w:tcBorders>
              <w:top w:val="nil"/>
              <w:left w:val="nil"/>
              <w:bottom w:val="single" w:sz="4" w:space="0" w:color="auto"/>
              <w:right w:val="single" w:sz="4" w:space="0" w:color="auto"/>
            </w:tcBorders>
            <w:shd w:val="clear" w:color="auto" w:fill="auto"/>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7</w:t>
            </w:r>
          </w:p>
        </w:tc>
        <w:tc>
          <w:tcPr>
            <w:tcW w:w="726"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PLATON</w:t>
            </w:r>
          </w:p>
        </w:tc>
        <w:tc>
          <w:tcPr>
            <w:tcW w:w="531"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HYSNI</w:t>
            </w:r>
          </w:p>
        </w:tc>
        <w:tc>
          <w:tcPr>
            <w:tcW w:w="514"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ZABELI</w:t>
            </w: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40"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77" w:type="pct"/>
            <w:vMerge/>
            <w:tcBorders>
              <w:top w:val="single" w:sz="4" w:space="0" w:color="auto"/>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54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r>
      <w:tr w:rsidR="00C640E8" w:rsidRPr="00431A1F" w:rsidTr="006D2D03">
        <w:trPr>
          <w:trHeight w:val="120"/>
        </w:trPr>
        <w:tc>
          <w:tcPr>
            <w:tcW w:w="334"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53" w:type="pct"/>
            <w:tcBorders>
              <w:top w:val="nil"/>
              <w:left w:val="nil"/>
              <w:bottom w:val="single" w:sz="4" w:space="0" w:color="auto"/>
              <w:right w:val="single" w:sz="4" w:space="0" w:color="auto"/>
            </w:tcBorders>
            <w:shd w:val="clear" w:color="auto" w:fill="auto"/>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8</w:t>
            </w:r>
          </w:p>
        </w:tc>
        <w:tc>
          <w:tcPr>
            <w:tcW w:w="726"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ELIDA</w:t>
            </w:r>
          </w:p>
        </w:tc>
        <w:tc>
          <w:tcPr>
            <w:tcW w:w="531"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HYSNI</w:t>
            </w:r>
          </w:p>
        </w:tc>
        <w:tc>
          <w:tcPr>
            <w:tcW w:w="514"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ZABELI</w:t>
            </w: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40"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77" w:type="pct"/>
            <w:vMerge/>
            <w:tcBorders>
              <w:top w:val="single" w:sz="4" w:space="0" w:color="auto"/>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54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r>
      <w:tr w:rsidR="00C640E8" w:rsidRPr="00431A1F" w:rsidTr="006D2D03">
        <w:trPr>
          <w:trHeight w:val="120"/>
        </w:trPr>
        <w:tc>
          <w:tcPr>
            <w:tcW w:w="334"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53" w:type="pct"/>
            <w:tcBorders>
              <w:top w:val="nil"/>
              <w:left w:val="nil"/>
              <w:bottom w:val="single" w:sz="4" w:space="0" w:color="auto"/>
              <w:right w:val="single" w:sz="4" w:space="0" w:color="auto"/>
            </w:tcBorders>
            <w:shd w:val="clear" w:color="auto" w:fill="auto"/>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9</w:t>
            </w:r>
          </w:p>
        </w:tc>
        <w:tc>
          <w:tcPr>
            <w:tcW w:w="726"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EGLANTINA</w:t>
            </w:r>
          </w:p>
        </w:tc>
        <w:tc>
          <w:tcPr>
            <w:tcW w:w="531"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HYSNI</w:t>
            </w:r>
          </w:p>
        </w:tc>
        <w:tc>
          <w:tcPr>
            <w:tcW w:w="514"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ZABELI</w:t>
            </w: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40"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77" w:type="pct"/>
            <w:vMerge/>
            <w:tcBorders>
              <w:top w:val="single" w:sz="4" w:space="0" w:color="auto"/>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54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r>
      <w:tr w:rsidR="00C640E8" w:rsidRPr="00431A1F" w:rsidTr="006D2D03">
        <w:trPr>
          <w:trHeight w:val="120"/>
        </w:trPr>
        <w:tc>
          <w:tcPr>
            <w:tcW w:w="334"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53" w:type="pct"/>
            <w:tcBorders>
              <w:top w:val="nil"/>
              <w:left w:val="nil"/>
              <w:bottom w:val="single" w:sz="4" w:space="0" w:color="auto"/>
              <w:right w:val="single" w:sz="4" w:space="0" w:color="auto"/>
            </w:tcBorders>
            <w:shd w:val="clear" w:color="auto" w:fill="auto"/>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10</w:t>
            </w:r>
          </w:p>
        </w:tc>
        <w:tc>
          <w:tcPr>
            <w:tcW w:w="726"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KLEVIS</w:t>
            </w:r>
          </w:p>
        </w:tc>
        <w:tc>
          <w:tcPr>
            <w:tcW w:w="531"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AGRON</w:t>
            </w:r>
          </w:p>
        </w:tc>
        <w:tc>
          <w:tcPr>
            <w:tcW w:w="514"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ZABELI</w:t>
            </w: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40"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77" w:type="pct"/>
            <w:vMerge/>
            <w:tcBorders>
              <w:top w:val="single" w:sz="4" w:space="0" w:color="auto"/>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54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r>
      <w:tr w:rsidR="00C640E8" w:rsidRPr="00431A1F" w:rsidTr="006D2D03">
        <w:trPr>
          <w:trHeight w:val="120"/>
        </w:trPr>
        <w:tc>
          <w:tcPr>
            <w:tcW w:w="334"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53" w:type="pct"/>
            <w:tcBorders>
              <w:top w:val="nil"/>
              <w:left w:val="nil"/>
              <w:bottom w:val="single" w:sz="4" w:space="0" w:color="auto"/>
              <w:right w:val="single" w:sz="4" w:space="0" w:color="auto"/>
            </w:tcBorders>
            <w:shd w:val="clear" w:color="auto" w:fill="auto"/>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11</w:t>
            </w:r>
          </w:p>
        </w:tc>
        <w:tc>
          <w:tcPr>
            <w:tcW w:w="726"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AMARILDO</w:t>
            </w:r>
          </w:p>
        </w:tc>
        <w:tc>
          <w:tcPr>
            <w:tcW w:w="531"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AGRON</w:t>
            </w:r>
          </w:p>
        </w:tc>
        <w:tc>
          <w:tcPr>
            <w:tcW w:w="514"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ZABELI</w:t>
            </w: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40"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77" w:type="pct"/>
            <w:vMerge/>
            <w:tcBorders>
              <w:top w:val="single" w:sz="4" w:space="0" w:color="auto"/>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54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r>
      <w:tr w:rsidR="00C640E8" w:rsidRPr="00431A1F" w:rsidTr="006D2D03">
        <w:trPr>
          <w:trHeight w:val="120"/>
        </w:trPr>
        <w:tc>
          <w:tcPr>
            <w:tcW w:w="334"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53" w:type="pct"/>
            <w:tcBorders>
              <w:top w:val="nil"/>
              <w:left w:val="nil"/>
              <w:bottom w:val="single" w:sz="4" w:space="0" w:color="auto"/>
              <w:right w:val="single" w:sz="4" w:space="0" w:color="auto"/>
            </w:tcBorders>
            <w:shd w:val="clear" w:color="auto" w:fill="auto"/>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12</w:t>
            </w:r>
          </w:p>
        </w:tc>
        <w:tc>
          <w:tcPr>
            <w:tcW w:w="726"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KEIDA</w:t>
            </w:r>
          </w:p>
        </w:tc>
        <w:tc>
          <w:tcPr>
            <w:tcW w:w="531"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AGRON</w:t>
            </w:r>
          </w:p>
        </w:tc>
        <w:tc>
          <w:tcPr>
            <w:tcW w:w="514"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ZABELI</w:t>
            </w: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40"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77" w:type="pct"/>
            <w:vMerge/>
            <w:tcBorders>
              <w:top w:val="single" w:sz="4" w:space="0" w:color="auto"/>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54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r>
      <w:tr w:rsidR="00C640E8" w:rsidRPr="00431A1F" w:rsidTr="006D2D03">
        <w:trPr>
          <w:trHeight w:val="120"/>
        </w:trPr>
        <w:tc>
          <w:tcPr>
            <w:tcW w:w="334"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53" w:type="pct"/>
            <w:tcBorders>
              <w:top w:val="nil"/>
              <w:left w:val="nil"/>
              <w:bottom w:val="single" w:sz="4" w:space="0" w:color="auto"/>
              <w:right w:val="single" w:sz="4" w:space="0" w:color="auto"/>
            </w:tcBorders>
            <w:shd w:val="clear" w:color="auto" w:fill="auto"/>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13</w:t>
            </w:r>
          </w:p>
        </w:tc>
        <w:tc>
          <w:tcPr>
            <w:tcW w:w="726"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LEDIO</w:t>
            </w:r>
          </w:p>
        </w:tc>
        <w:tc>
          <w:tcPr>
            <w:tcW w:w="531"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KASTRIOT</w:t>
            </w:r>
          </w:p>
        </w:tc>
        <w:tc>
          <w:tcPr>
            <w:tcW w:w="514"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ZABELI</w:t>
            </w: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40"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77" w:type="pct"/>
            <w:vMerge/>
            <w:tcBorders>
              <w:top w:val="single" w:sz="4" w:space="0" w:color="auto"/>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54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r>
      <w:tr w:rsidR="00C640E8" w:rsidRPr="00431A1F" w:rsidTr="006D2D03">
        <w:trPr>
          <w:trHeight w:val="120"/>
        </w:trPr>
        <w:tc>
          <w:tcPr>
            <w:tcW w:w="334"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53" w:type="pct"/>
            <w:tcBorders>
              <w:top w:val="nil"/>
              <w:left w:val="nil"/>
              <w:bottom w:val="single" w:sz="4" w:space="0" w:color="auto"/>
              <w:right w:val="single" w:sz="4" w:space="0" w:color="auto"/>
            </w:tcBorders>
            <w:shd w:val="clear" w:color="auto" w:fill="auto"/>
            <w:vAlign w:val="center"/>
            <w:hideMark/>
          </w:tcPr>
          <w:p w:rsidR="00C640E8" w:rsidRPr="00431A1F" w:rsidRDefault="00C640E8" w:rsidP="006D2D03">
            <w:pPr>
              <w:jc w:val="center"/>
              <w:rPr>
                <w:rFonts w:ascii="CG Times" w:eastAsia="Times New Roman" w:hAnsi="CG Times" w:cs="Arial"/>
                <w:sz w:val="12"/>
                <w:szCs w:val="12"/>
              </w:rPr>
            </w:pPr>
            <w:r w:rsidRPr="00431A1F">
              <w:rPr>
                <w:rFonts w:ascii="CG Times" w:eastAsia="Times New Roman" w:hAnsi="CG Times" w:cs="Arial"/>
                <w:sz w:val="12"/>
                <w:szCs w:val="12"/>
              </w:rPr>
              <w:t>14</w:t>
            </w:r>
          </w:p>
        </w:tc>
        <w:tc>
          <w:tcPr>
            <w:tcW w:w="726"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LIVIA</w:t>
            </w:r>
          </w:p>
        </w:tc>
        <w:tc>
          <w:tcPr>
            <w:tcW w:w="531"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KASTRIOT</w:t>
            </w:r>
          </w:p>
        </w:tc>
        <w:tc>
          <w:tcPr>
            <w:tcW w:w="514" w:type="pct"/>
            <w:tcBorders>
              <w:top w:val="nil"/>
              <w:left w:val="nil"/>
              <w:bottom w:val="single" w:sz="4" w:space="0" w:color="auto"/>
              <w:right w:val="single" w:sz="4" w:space="0" w:color="auto"/>
            </w:tcBorders>
            <w:shd w:val="clear" w:color="auto" w:fill="auto"/>
            <w:noWrap/>
            <w:vAlign w:val="center"/>
            <w:hideMark/>
          </w:tcPr>
          <w:p w:rsidR="00C640E8" w:rsidRPr="00431A1F" w:rsidRDefault="00C640E8" w:rsidP="006D2D03">
            <w:pPr>
              <w:ind w:firstLineChars="100" w:firstLine="120"/>
              <w:rPr>
                <w:rFonts w:ascii="CG Times" w:eastAsia="Times New Roman" w:hAnsi="CG Times" w:cs="Arial"/>
                <w:sz w:val="12"/>
                <w:szCs w:val="12"/>
              </w:rPr>
            </w:pPr>
            <w:r w:rsidRPr="00431A1F">
              <w:rPr>
                <w:rFonts w:ascii="CG Times" w:eastAsia="Times New Roman" w:hAnsi="CG Times" w:cs="Arial"/>
                <w:sz w:val="12"/>
                <w:szCs w:val="12"/>
              </w:rPr>
              <w:t>ZABELI</w:t>
            </w: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40"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88" w:type="pct"/>
            <w:vMerge/>
            <w:tcBorders>
              <w:top w:val="nil"/>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477" w:type="pct"/>
            <w:vMerge/>
            <w:tcBorders>
              <w:top w:val="single" w:sz="4" w:space="0" w:color="auto"/>
              <w:left w:val="single" w:sz="4" w:space="0" w:color="auto"/>
              <w:bottom w:val="single" w:sz="4" w:space="0" w:color="auto"/>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c>
          <w:tcPr>
            <w:tcW w:w="548" w:type="pct"/>
            <w:vMerge/>
            <w:tcBorders>
              <w:top w:val="nil"/>
              <w:left w:val="single" w:sz="4" w:space="0" w:color="auto"/>
              <w:bottom w:val="single" w:sz="4" w:space="0" w:color="000000"/>
              <w:right w:val="single" w:sz="4" w:space="0" w:color="auto"/>
            </w:tcBorders>
            <w:vAlign w:val="center"/>
            <w:hideMark/>
          </w:tcPr>
          <w:p w:rsidR="00C640E8" w:rsidRPr="00431A1F" w:rsidRDefault="00C640E8" w:rsidP="006D2D03">
            <w:pPr>
              <w:rPr>
                <w:rFonts w:ascii="CG Times" w:eastAsia="Times New Roman" w:hAnsi="CG Times" w:cs="Arial"/>
                <w:sz w:val="12"/>
                <w:szCs w:val="12"/>
              </w:rPr>
            </w:pPr>
          </w:p>
        </w:tc>
      </w:tr>
    </w:tbl>
    <w:p w:rsidR="00C640E8" w:rsidRPr="00A837A6" w:rsidRDefault="00C640E8" w:rsidP="00C640E8">
      <w:pPr>
        <w:pStyle w:val="Paragrafi"/>
        <w:rPr>
          <w:b/>
        </w:rPr>
      </w:pPr>
      <w:r w:rsidRPr="00A837A6">
        <w:rPr>
          <w:b/>
        </w:rPr>
        <w:t>Bëhet:</w:t>
      </w:r>
    </w:p>
    <w:tbl>
      <w:tblPr>
        <w:tblW w:w="5053" w:type="pct"/>
        <w:tblLook w:val="04A0" w:firstRow="1" w:lastRow="0" w:firstColumn="1" w:lastColumn="0" w:noHBand="0" w:noVBand="1"/>
      </w:tblPr>
      <w:tblGrid>
        <w:gridCol w:w="688"/>
        <w:gridCol w:w="935"/>
        <w:gridCol w:w="1500"/>
        <w:gridCol w:w="987"/>
        <w:gridCol w:w="1051"/>
        <w:gridCol w:w="860"/>
        <w:gridCol w:w="738"/>
        <w:gridCol w:w="762"/>
        <w:gridCol w:w="835"/>
        <w:gridCol w:w="1029"/>
      </w:tblGrid>
      <w:tr w:rsidR="00C640E8" w:rsidRPr="00341B8B" w:rsidTr="006D2D03">
        <w:trPr>
          <w:trHeight w:val="120"/>
        </w:trPr>
        <w:tc>
          <w:tcPr>
            <w:tcW w:w="5000" w:type="pct"/>
            <w:gridSpan w:val="10"/>
            <w:tcBorders>
              <w:top w:val="nil"/>
              <w:left w:val="nil"/>
              <w:bottom w:val="nil"/>
              <w:right w:val="nil"/>
            </w:tcBorders>
            <w:shd w:val="clear" w:color="auto" w:fill="auto"/>
            <w:vAlign w:val="bottom"/>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t>MATERIALI I KORIGJUAR</w:t>
            </w:r>
          </w:p>
        </w:tc>
      </w:tr>
      <w:tr w:rsidR="00C640E8" w:rsidRPr="00341B8B" w:rsidTr="006D2D03">
        <w:trPr>
          <w:trHeight w:val="120"/>
        </w:trPr>
        <w:tc>
          <w:tcPr>
            <w:tcW w:w="5000" w:type="pct"/>
            <w:gridSpan w:val="10"/>
            <w:tcBorders>
              <w:top w:val="nil"/>
              <w:left w:val="nil"/>
              <w:bottom w:val="nil"/>
              <w:right w:val="nil"/>
            </w:tcBorders>
            <w:shd w:val="clear" w:color="auto" w:fill="auto"/>
            <w:vAlign w:val="bottom"/>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t>LIDHJA  C</w:t>
            </w:r>
          </w:p>
        </w:tc>
      </w:tr>
      <w:tr w:rsidR="00C640E8" w:rsidRPr="00341B8B" w:rsidTr="006D2D03">
        <w:trPr>
          <w:trHeight w:val="120"/>
        </w:trPr>
        <w:tc>
          <w:tcPr>
            <w:tcW w:w="5000" w:type="pct"/>
            <w:gridSpan w:val="10"/>
            <w:tcBorders>
              <w:top w:val="nil"/>
              <w:left w:val="nil"/>
              <w:bottom w:val="nil"/>
              <w:right w:val="nil"/>
            </w:tcBorders>
            <w:shd w:val="clear" w:color="auto" w:fill="auto"/>
            <w:vAlign w:val="bottom"/>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t>DREJTORIA  ALUIZNI  ELBASAN  1</w:t>
            </w:r>
          </w:p>
        </w:tc>
      </w:tr>
      <w:tr w:rsidR="00C640E8" w:rsidRPr="00341B8B" w:rsidTr="006D2D03">
        <w:trPr>
          <w:trHeight w:val="120"/>
        </w:trPr>
        <w:tc>
          <w:tcPr>
            <w:tcW w:w="5000" w:type="pct"/>
            <w:gridSpan w:val="10"/>
            <w:tcBorders>
              <w:top w:val="nil"/>
              <w:left w:val="nil"/>
              <w:bottom w:val="nil"/>
              <w:right w:val="nil"/>
            </w:tcBorders>
            <w:shd w:val="clear" w:color="auto" w:fill="auto"/>
            <w:vAlign w:val="bottom"/>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t>KORIGJIM  KOMPENSIMI  V.K.M. NR. 389  dt. 19.05.2010</w:t>
            </w:r>
          </w:p>
        </w:tc>
      </w:tr>
      <w:tr w:rsidR="00C640E8" w:rsidRPr="00341B8B" w:rsidTr="006D2D03">
        <w:trPr>
          <w:trHeight w:val="120"/>
        </w:trPr>
        <w:tc>
          <w:tcPr>
            <w:tcW w:w="367" w:type="pct"/>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t>Korigjim</w:t>
            </w:r>
          </w:p>
        </w:tc>
        <w:tc>
          <w:tcPr>
            <w:tcW w:w="498" w:type="pct"/>
            <w:vMerge w:val="restart"/>
            <w:tcBorders>
              <w:top w:val="single" w:sz="8" w:space="0" w:color="auto"/>
              <w:left w:val="single" w:sz="8" w:space="0" w:color="auto"/>
              <w:bottom w:val="nil"/>
              <w:right w:val="single" w:sz="8" w:space="0" w:color="auto"/>
            </w:tcBorders>
            <w:shd w:val="clear" w:color="auto" w:fill="auto"/>
            <w:textDirection w:val="btLr"/>
            <w:vAlign w:val="center"/>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t>Nr. Rendor ne tabelen e miratuar me VKM</w:t>
            </w:r>
          </w:p>
        </w:tc>
        <w:tc>
          <w:tcPr>
            <w:tcW w:w="2735" w:type="pct"/>
            <w:gridSpan w:val="5"/>
            <w:tcBorders>
              <w:top w:val="single" w:sz="8" w:space="0" w:color="auto"/>
              <w:left w:val="nil"/>
              <w:bottom w:val="single" w:sz="8" w:space="0" w:color="auto"/>
              <w:right w:val="single" w:sz="8" w:space="0" w:color="000000"/>
            </w:tcBorders>
            <w:shd w:val="clear" w:color="auto" w:fill="auto"/>
            <w:noWrap/>
            <w:vAlign w:val="center"/>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t xml:space="preserve">PRONARI I TRUALLIT </w:t>
            </w:r>
          </w:p>
        </w:tc>
        <w:tc>
          <w:tcPr>
            <w:tcW w:w="406" w:type="pct"/>
            <w:vMerge w:val="restart"/>
            <w:tcBorders>
              <w:top w:val="single" w:sz="8" w:space="0" w:color="auto"/>
              <w:left w:val="single" w:sz="8" w:space="0" w:color="auto"/>
              <w:bottom w:val="single" w:sz="8" w:space="0" w:color="000000"/>
              <w:right w:val="nil"/>
            </w:tcBorders>
            <w:shd w:val="clear" w:color="auto" w:fill="auto"/>
            <w:textDirection w:val="btLr"/>
            <w:vAlign w:val="center"/>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t>Siperfaqe Parceles qe do te Kompensohet (m2)</w:t>
            </w:r>
          </w:p>
        </w:tc>
        <w:tc>
          <w:tcPr>
            <w:tcW w:w="445" w:type="pct"/>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t>Vlera e truallit (lek/m2)</w:t>
            </w:r>
          </w:p>
        </w:tc>
        <w:tc>
          <w:tcPr>
            <w:tcW w:w="549" w:type="pct"/>
            <w:vMerge w:val="restart"/>
            <w:tcBorders>
              <w:top w:val="single" w:sz="8" w:space="0" w:color="auto"/>
              <w:left w:val="nil"/>
              <w:bottom w:val="single" w:sz="8" w:space="0" w:color="000000"/>
              <w:right w:val="single" w:sz="8" w:space="0" w:color="auto"/>
            </w:tcBorders>
            <w:shd w:val="clear" w:color="auto" w:fill="auto"/>
            <w:textDirection w:val="btLr"/>
            <w:vAlign w:val="center"/>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t>Vlera e shperblimit (leke)</w:t>
            </w:r>
          </w:p>
        </w:tc>
      </w:tr>
      <w:tr w:rsidR="00C640E8" w:rsidRPr="00341B8B" w:rsidTr="006D2D03">
        <w:trPr>
          <w:trHeight w:val="120"/>
        </w:trPr>
        <w:tc>
          <w:tcPr>
            <w:tcW w:w="367" w:type="pct"/>
            <w:vMerge/>
            <w:tcBorders>
              <w:top w:val="single" w:sz="8" w:space="0" w:color="auto"/>
              <w:left w:val="single" w:sz="8" w:space="0" w:color="auto"/>
              <w:bottom w:val="nil"/>
              <w:right w:val="single" w:sz="8" w:space="0" w:color="auto"/>
            </w:tcBorders>
            <w:vAlign w:val="center"/>
            <w:hideMark/>
          </w:tcPr>
          <w:p w:rsidR="00C640E8" w:rsidRPr="00341B8B" w:rsidRDefault="00C640E8" w:rsidP="006D2D03">
            <w:pPr>
              <w:rPr>
                <w:rFonts w:ascii="CG Times" w:eastAsia="Times New Roman" w:hAnsi="CG Times" w:cs="Arial"/>
                <w:b/>
                <w:bCs/>
                <w:sz w:val="12"/>
                <w:szCs w:val="12"/>
              </w:rPr>
            </w:pPr>
          </w:p>
        </w:tc>
        <w:tc>
          <w:tcPr>
            <w:tcW w:w="498" w:type="pct"/>
            <w:vMerge/>
            <w:tcBorders>
              <w:top w:val="single" w:sz="8" w:space="0" w:color="auto"/>
              <w:left w:val="single" w:sz="8" w:space="0" w:color="auto"/>
              <w:bottom w:val="nil"/>
              <w:right w:val="single" w:sz="8" w:space="0" w:color="auto"/>
            </w:tcBorders>
            <w:vAlign w:val="center"/>
            <w:hideMark/>
          </w:tcPr>
          <w:p w:rsidR="00C640E8" w:rsidRPr="00341B8B" w:rsidRDefault="00C640E8" w:rsidP="006D2D03">
            <w:pPr>
              <w:rPr>
                <w:rFonts w:ascii="CG Times" w:eastAsia="Times New Roman" w:hAnsi="CG Times" w:cs="Arial"/>
                <w:b/>
                <w:bCs/>
                <w:sz w:val="12"/>
                <w:szCs w:val="12"/>
              </w:rPr>
            </w:pPr>
          </w:p>
        </w:tc>
        <w:tc>
          <w:tcPr>
            <w:tcW w:w="2735" w:type="pct"/>
            <w:gridSpan w:val="5"/>
            <w:tcBorders>
              <w:top w:val="single" w:sz="8" w:space="0" w:color="auto"/>
              <w:left w:val="nil"/>
              <w:bottom w:val="single" w:sz="8" w:space="0" w:color="auto"/>
              <w:right w:val="single" w:sz="8" w:space="0" w:color="000000"/>
            </w:tcBorders>
            <w:shd w:val="clear" w:color="auto" w:fill="auto"/>
            <w:noWrap/>
            <w:vAlign w:val="center"/>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t>Dokumentacioni I pronesise sipas Z.R.P.P-se</w:t>
            </w:r>
          </w:p>
        </w:tc>
        <w:tc>
          <w:tcPr>
            <w:tcW w:w="406" w:type="pct"/>
            <w:vMerge/>
            <w:tcBorders>
              <w:top w:val="single" w:sz="8" w:space="0" w:color="auto"/>
              <w:left w:val="single" w:sz="8" w:space="0" w:color="auto"/>
              <w:bottom w:val="single" w:sz="8" w:space="0" w:color="000000"/>
              <w:right w:val="nil"/>
            </w:tcBorders>
            <w:vAlign w:val="center"/>
            <w:hideMark/>
          </w:tcPr>
          <w:p w:rsidR="00C640E8" w:rsidRPr="00341B8B" w:rsidRDefault="00C640E8" w:rsidP="006D2D03">
            <w:pPr>
              <w:rPr>
                <w:rFonts w:ascii="CG Times" w:eastAsia="Times New Roman" w:hAnsi="CG Times" w:cs="Arial"/>
                <w:b/>
                <w:bCs/>
                <w:sz w:val="12"/>
                <w:szCs w:val="12"/>
              </w:rPr>
            </w:pPr>
          </w:p>
        </w:tc>
        <w:tc>
          <w:tcPr>
            <w:tcW w:w="445" w:type="pct"/>
            <w:vMerge/>
            <w:tcBorders>
              <w:top w:val="single" w:sz="8" w:space="0" w:color="auto"/>
              <w:left w:val="single" w:sz="8" w:space="0" w:color="auto"/>
              <w:bottom w:val="single" w:sz="8" w:space="0" w:color="000000"/>
              <w:right w:val="single" w:sz="8" w:space="0" w:color="auto"/>
            </w:tcBorders>
            <w:vAlign w:val="center"/>
            <w:hideMark/>
          </w:tcPr>
          <w:p w:rsidR="00C640E8" w:rsidRPr="00341B8B" w:rsidRDefault="00C640E8" w:rsidP="006D2D03">
            <w:pPr>
              <w:rPr>
                <w:rFonts w:ascii="CG Times" w:eastAsia="Times New Roman" w:hAnsi="CG Times" w:cs="Arial"/>
                <w:b/>
                <w:bCs/>
                <w:sz w:val="12"/>
                <w:szCs w:val="12"/>
              </w:rPr>
            </w:pPr>
          </w:p>
        </w:tc>
        <w:tc>
          <w:tcPr>
            <w:tcW w:w="549" w:type="pct"/>
            <w:vMerge/>
            <w:tcBorders>
              <w:top w:val="single" w:sz="8" w:space="0" w:color="auto"/>
              <w:left w:val="nil"/>
              <w:bottom w:val="single" w:sz="8" w:space="0" w:color="000000"/>
              <w:right w:val="single" w:sz="8" w:space="0" w:color="auto"/>
            </w:tcBorders>
            <w:vAlign w:val="center"/>
            <w:hideMark/>
          </w:tcPr>
          <w:p w:rsidR="00C640E8" w:rsidRPr="00341B8B" w:rsidRDefault="00C640E8" w:rsidP="006D2D03">
            <w:pPr>
              <w:rPr>
                <w:rFonts w:ascii="CG Times" w:eastAsia="Times New Roman" w:hAnsi="CG Times" w:cs="Arial"/>
                <w:b/>
                <w:bCs/>
                <w:sz w:val="12"/>
                <w:szCs w:val="12"/>
              </w:rPr>
            </w:pPr>
          </w:p>
        </w:tc>
      </w:tr>
      <w:tr w:rsidR="00C640E8" w:rsidRPr="00341B8B" w:rsidTr="006D2D03">
        <w:trPr>
          <w:trHeight w:val="144"/>
        </w:trPr>
        <w:tc>
          <w:tcPr>
            <w:tcW w:w="367" w:type="pct"/>
            <w:vMerge/>
            <w:tcBorders>
              <w:top w:val="single" w:sz="8" w:space="0" w:color="auto"/>
              <w:left w:val="single" w:sz="8" w:space="0" w:color="auto"/>
              <w:bottom w:val="nil"/>
              <w:right w:val="single" w:sz="8" w:space="0" w:color="auto"/>
            </w:tcBorders>
            <w:vAlign w:val="center"/>
            <w:hideMark/>
          </w:tcPr>
          <w:p w:rsidR="00C640E8" w:rsidRPr="00341B8B" w:rsidRDefault="00C640E8" w:rsidP="006D2D03">
            <w:pPr>
              <w:rPr>
                <w:rFonts w:ascii="CG Times" w:eastAsia="Times New Roman" w:hAnsi="CG Times" w:cs="Arial"/>
                <w:b/>
                <w:bCs/>
                <w:sz w:val="12"/>
                <w:szCs w:val="12"/>
              </w:rPr>
            </w:pPr>
          </w:p>
        </w:tc>
        <w:tc>
          <w:tcPr>
            <w:tcW w:w="498" w:type="pct"/>
            <w:vMerge/>
            <w:tcBorders>
              <w:top w:val="single" w:sz="8" w:space="0" w:color="auto"/>
              <w:left w:val="single" w:sz="8" w:space="0" w:color="auto"/>
              <w:bottom w:val="nil"/>
              <w:right w:val="single" w:sz="8" w:space="0" w:color="auto"/>
            </w:tcBorders>
            <w:vAlign w:val="center"/>
            <w:hideMark/>
          </w:tcPr>
          <w:p w:rsidR="00C640E8" w:rsidRPr="00341B8B" w:rsidRDefault="00C640E8" w:rsidP="006D2D03">
            <w:pPr>
              <w:rPr>
                <w:rFonts w:ascii="CG Times" w:eastAsia="Times New Roman" w:hAnsi="CG Times" w:cs="Arial"/>
                <w:b/>
                <w:bCs/>
                <w:sz w:val="12"/>
                <w:szCs w:val="12"/>
              </w:rPr>
            </w:pPr>
          </w:p>
        </w:tc>
        <w:tc>
          <w:tcPr>
            <w:tcW w:w="799" w:type="pct"/>
            <w:vMerge w:val="restart"/>
            <w:tcBorders>
              <w:top w:val="nil"/>
              <w:left w:val="single" w:sz="8" w:space="0" w:color="auto"/>
              <w:bottom w:val="nil"/>
              <w:right w:val="single" w:sz="8" w:space="0" w:color="auto"/>
            </w:tcBorders>
            <w:shd w:val="clear" w:color="auto" w:fill="auto"/>
            <w:textDirection w:val="btLr"/>
            <w:vAlign w:val="center"/>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t>Emri</w:t>
            </w:r>
          </w:p>
        </w:tc>
        <w:tc>
          <w:tcPr>
            <w:tcW w:w="526" w:type="pct"/>
            <w:vMerge w:val="restart"/>
            <w:tcBorders>
              <w:top w:val="nil"/>
              <w:left w:val="single" w:sz="8" w:space="0" w:color="auto"/>
              <w:bottom w:val="nil"/>
              <w:right w:val="single" w:sz="8" w:space="0" w:color="auto"/>
            </w:tcBorders>
            <w:shd w:val="clear" w:color="auto" w:fill="auto"/>
            <w:noWrap/>
            <w:textDirection w:val="btLr"/>
            <w:vAlign w:val="center"/>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t>Atesia</w:t>
            </w:r>
          </w:p>
        </w:tc>
        <w:tc>
          <w:tcPr>
            <w:tcW w:w="560" w:type="pct"/>
            <w:vMerge w:val="restart"/>
            <w:tcBorders>
              <w:top w:val="nil"/>
              <w:left w:val="single" w:sz="8" w:space="0" w:color="auto"/>
              <w:bottom w:val="nil"/>
              <w:right w:val="single" w:sz="8" w:space="0" w:color="auto"/>
            </w:tcBorders>
            <w:shd w:val="clear" w:color="auto" w:fill="auto"/>
            <w:noWrap/>
            <w:textDirection w:val="btLr"/>
            <w:vAlign w:val="center"/>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t>Mbiemri</w:t>
            </w:r>
          </w:p>
        </w:tc>
        <w:tc>
          <w:tcPr>
            <w:tcW w:w="458" w:type="pct"/>
            <w:vMerge w:val="restart"/>
            <w:tcBorders>
              <w:top w:val="nil"/>
              <w:left w:val="single" w:sz="8" w:space="0" w:color="auto"/>
              <w:bottom w:val="nil"/>
              <w:right w:val="single" w:sz="8" w:space="0" w:color="auto"/>
            </w:tcBorders>
            <w:shd w:val="clear" w:color="auto" w:fill="auto"/>
            <w:textDirection w:val="btLr"/>
            <w:vAlign w:val="center"/>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br/>
              <w:t>Nr. i</w:t>
            </w:r>
            <w:r w:rsidRPr="00341B8B">
              <w:rPr>
                <w:rFonts w:ascii="CG Times" w:eastAsia="Times New Roman" w:hAnsi="CG Times" w:cs="Arial"/>
                <w:b/>
                <w:bCs/>
                <w:sz w:val="12"/>
                <w:szCs w:val="12"/>
              </w:rPr>
              <w:br/>
              <w:t xml:space="preserve"> Z.K.</w:t>
            </w:r>
          </w:p>
        </w:tc>
        <w:tc>
          <w:tcPr>
            <w:tcW w:w="393" w:type="pct"/>
            <w:vMerge w:val="restart"/>
            <w:tcBorders>
              <w:top w:val="nil"/>
              <w:left w:val="single" w:sz="8" w:space="0" w:color="auto"/>
              <w:bottom w:val="nil"/>
              <w:right w:val="single" w:sz="8" w:space="0" w:color="auto"/>
            </w:tcBorders>
            <w:shd w:val="clear" w:color="auto" w:fill="auto"/>
            <w:textDirection w:val="btLr"/>
            <w:vAlign w:val="center"/>
            <w:hideMark/>
          </w:tcPr>
          <w:p w:rsidR="00C640E8" w:rsidRPr="00341B8B" w:rsidRDefault="00C640E8" w:rsidP="006D2D03">
            <w:pPr>
              <w:jc w:val="right"/>
              <w:rPr>
                <w:rFonts w:ascii="CG Times" w:eastAsia="Times New Roman" w:hAnsi="CG Times" w:cs="Arial"/>
                <w:b/>
                <w:bCs/>
                <w:sz w:val="12"/>
                <w:szCs w:val="12"/>
              </w:rPr>
            </w:pPr>
            <w:r w:rsidRPr="00341B8B">
              <w:rPr>
                <w:rFonts w:ascii="CG Times" w:eastAsia="Times New Roman" w:hAnsi="CG Times" w:cs="Arial"/>
                <w:b/>
                <w:bCs/>
                <w:sz w:val="12"/>
                <w:szCs w:val="12"/>
              </w:rPr>
              <w:t xml:space="preserve"> Nr. I Pasurise</w:t>
            </w:r>
            <w:r w:rsidRPr="00341B8B">
              <w:rPr>
                <w:rFonts w:ascii="CG Times" w:eastAsia="Times New Roman" w:hAnsi="CG Times" w:cs="Arial"/>
                <w:b/>
                <w:bCs/>
                <w:sz w:val="12"/>
                <w:szCs w:val="12"/>
              </w:rPr>
              <w:br/>
              <w:t xml:space="preserve">              </w:t>
            </w:r>
          </w:p>
        </w:tc>
        <w:tc>
          <w:tcPr>
            <w:tcW w:w="406" w:type="pct"/>
            <w:vMerge/>
            <w:tcBorders>
              <w:top w:val="single" w:sz="8" w:space="0" w:color="auto"/>
              <w:left w:val="single" w:sz="8" w:space="0" w:color="auto"/>
              <w:bottom w:val="single" w:sz="8" w:space="0" w:color="000000"/>
              <w:right w:val="nil"/>
            </w:tcBorders>
            <w:vAlign w:val="center"/>
            <w:hideMark/>
          </w:tcPr>
          <w:p w:rsidR="00C640E8" w:rsidRPr="00341B8B" w:rsidRDefault="00C640E8" w:rsidP="006D2D03">
            <w:pPr>
              <w:rPr>
                <w:rFonts w:ascii="CG Times" w:eastAsia="Times New Roman" w:hAnsi="CG Times" w:cs="Arial"/>
                <w:b/>
                <w:bCs/>
                <w:sz w:val="12"/>
                <w:szCs w:val="12"/>
              </w:rPr>
            </w:pPr>
          </w:p>
        </w:tc>
        <w:tc>
          <w:tcPr>
            <w:tcW w:w="445" w:type="pct"/>
            <w:vMerge/>
            <w:tcBorders>
              <w:top w:val="single" w:sz="8" w:space="0" w:color="auto"/>
              <w:left w:val="single" w:sz="8" w:space="0" w:color="auto"/>
              <w:bottom w:val="single" w:sz="8" w:space="0" w:color="000000"/>
              <w:right w:val="single" w:sz="8" w:space="0" w:color="auto"/>
            </w:tcBorders>
            <w:vAlign w:val="center"/>
            <w:hideMark/>
          </w:tcPr>
          <w:p w:rsidR="00C640E8" w:rsidRPr="00341B8B" w:rsidRDefault="00C640E8" w:rsidP="006D2D03">
            <w:pPr>
              <w:rPr>
                <w:rFonts w:ascii="CG Times" w:eastAsia="Times New Roman" w:hAnsi="CG Times" w:cs="Arial"/>
                <w:b/>
                <w:bCs/>
                <w:sz w:val="12"/>
                <w:szCs w:val="12"/>
              </w:rPr>
            </w:pPr>
          </w:p>
        </w:tc>
        <w:tc>
          <w:tcPr>
            <w:tcW w:w="549" w:type="pct"/>
            <w:vMerge/>
            <w:tcBorders>
              <w:top w:val="single" w:sz="8" w:space="0" w:color="auto"/>
              <w:left w:val="nil"/>
              <w:bottom w:val="single" w:sz="8" w:space="0" w:color="000000"/>
              <w:right w:val="single" w:sz="8" w:space="0" w:color="auto"/>
            </w:tcBorders>
            <w:vAlign w:val="center"/>
            <w:hideMark/>
          </w:tcPr>
          <w:p w:rsidR="00C640E8" w:rsidRPr="00341B8B" w:rsidRDefault="00C640E8" w:rsidP="006D2D03">
            <w:pPr>
              <w:rPr>
                <w:rFonts w:ascii="CG Times" w:eastAsia="Times New Roman" w:hAnsi="CG Times" w:cs="Arial"/>
                <w:b/>
                <w:bCs/>
                <w:sz w:val="12"/>
                <w:szCs w:val="12"/>
              </w:rPr>
            </w:pPr>
          </w:p>
        </w:tc>
      </w:tr>
      <w:tr w:rsidR="00C640E8" w:rsidRPr="00341B8B" w:rsidTr="006D2D03">
        <w:trPr>
          <w:trHeight w:val="479"/>
        </w:trPr>
        <w:tc>
          <w:tcPr>
            <w:tcW w:w="367" w:type="pct"/>
            <w:vMerge/>
            <w:tcBorders>
              <w:top w:val="single" w:sz="8" w:space="0" w:color="auto"/>
              <w:left w:val="single" w:sz="8" w:space="0" w:color="auto"/>
              <w:bottom w:val="nil"/>
              <w:right w:val="single" w:sz="8" w:space="0" w:color="auto"/>
            </w:tcBorders>
            <w:vAlign w:val="center"/>
            <w:hideMark/>
          </w:tcPr>
          <w:p w:rsidR="00C640E8" w:rsidRPr="00341B8B" w:rsidRDefault="00C640E8" w:rsidP="006D2D03">
            <w:pPr>
              <w:rPr>
                <w:rFonts w:ascii="CG Times" w:eastAsia="Times New Roman" w:hAnsi="CG Times" w:cs="Arial"/>
                <w:b/>
                <w:bCs/>
                <w:sz w:val="12"/>
                <w:szCs w:val="12"/>
              </w:rPr>
            </w:pPr>
          </w:p>
        </w:tc>
        <w:tc>
          <w:tcPr>
            <w:tcW w:w="498" w:type="pct"/>
            <w:vMerge/>
            <w:tcBorders>
              <w:top w:val="single" w:sz="8" w:space="0" w:color="auto"/>
              <w:left w:val="single" w:sz="8" w:space="0" w:color="auto"/>
              <w:bottom w:val="nil"/>
              <w:right w:val="single" w:sz="8" w:space="0" w:color="auto"/>
            </w:tcBorders>
            <w:vAlign w:val="center"/>
            <w:hideMark/>
          </w:tcPr>
          <w:p w:rsidR="00C640E8" w:rsidRPr="00341B8B" w:rsidRDefault="00C640E8" w:rsidP="006D2D03">
            <w:pPr>
              <w:rPr>
                <w:rFonts w:ascii="CG Times" w:eastAsia="Times New Roman" w:hAnsi="CG Times" w:cs="Arial"/>
                <w:b/>
                <w:bCs/>
                <w:sz w:val="12"/>
                <w:szCs w:val="12"/>
              </w:rPr>
            </w:pPr>
          </w:p>
        </w:tc>
        <w:tc>
          <w:tcPr>
            <w:tcW w:w="799" w:type="pct"/>
            <w:vMerge/>
            <w:tcBorders>
              <w:top w:val="nil"/>
              <w:left w:val="single" w:sz="8" w:space="0" w:color="auto"/>
              <w:bottom w:val="nil"/>
              <w:right w:val="single" w:sz="8" w:space="0" w:color="auto"/>
            </w:tcBorders>
            <w:vAlign w:val="center"/>
            <w:hideMark/>
          </w:tcPr>
          <w:p w:rsidR="00C640E8" w:rsidRPr="00341B8B" w:rsidRDefault="00C640E8" w:rsidP="006D2D03">
            <w:pPr>
              <w:rPr>
                <w:rFonts w:ascii="CG Times" w:eastAsia="Times New Roman" w:hAnsi="CG Times" w:cs="Arial"/>
                <w:b/>
                <w:bCs/>
                <w:sz w:val="12"/>
                <w:szCs w:val="12"/>
              </w:rPr>
            </w:pPr>
          </w:p>
        </w:tc>
        <w:tc>
          <w:tcPr>
            <w:tcW w:w="526" w:type="pct"/>
            <w:vMerge/>
            <w:tcBorders>
              <w:top w:val="nil"/>
              <w:left w:val="single" w:sz="8" w:space="0" w:color="auto"/>
              <w:bottom w:val="nil"/>
              <w:right w:val="single" w:sz="8" w:space="0" w:color="auto"/>
            </w:tcBorders>
            <w:vAlign w:val="center"/>
            <w:hideMark/>
          </w:tcPr>
          <w:p w:rsidR="00C640E8" w:rsidRPr="00341B8B" w:rsidRDefault="00C640E8" w:rsidP="006D2D03">
            <w:pPr>
              <w:rPr>
                <w:rFonts w:ascii="CG Times" w:eastAsia="Times New Roman" w:hAnsi="CG Times" w:cs="Arial"/>
                <w:b/>
                <w:bCs/>
                <w:sz w:val="12"/>
                <w:szCs w:val="12"/>
              </w:rPr>
            </w:pPr>
          </w:p>
        </w:tc>
        <w:tc>
          <w:tcPr>
            <w:tcW w:w="560" w:type="pct"/>
            <w:vMerge/>
            <w:tcBorders>
              <w:top w:val="nil"/>
              <w:left w:val="single" w:sz="8" w:space="0" w:color="auto"/>
              <w:bottom w:val="nil"/>
              <w:right w:val="single" w:sz="8" w:space="0" w:color="auto"/>
            </w:tcBorders>
            <w:vAlign w:val="center"/>
            <w:hideMark/>
          </w:tcPr>
          <w:p w:rsidR="00C640E8" w:rsidRPr="00341B8B" w:rsidRDefault="00C640E8" w:rsidP="006D2D03">
            <w:pPr>
              <w:rPr>
                <w:rFonts w:ascii="CG Times" w:eastAsia="Times New Roman" w:hAnsi="CG Times" w:cs="Arial"/>
                <w:b/>
                <w:bCs/>
                <w:sz w:val="12"/>
                <w:szCs w:val="12"/>
              </w:rPr>
            </w:pPr>
          </w:p>
        </w:tc>
        <w:tc>
          <w:tcPr>
            <w:tcW w:w="458" w:type="pct"/>
            <w:vMerge/>
            <w:tcBorders>
              <w:top w:val="nil"/>
              <w:left w:val="single" w:sz="8" w:space="0" w:color="auto"/>
              <w:bottom w:val="nil"/>
              <w:right w:val="single" w:sz="8" w:space="0" w:color="auto"/>
            </w:tcBorders>
            <w:vAlign w:val="center"/>
            <w:hideMark/>
          </w:tcPr>
          <w:p w:rsidR="00C640E8" w:rsidRPr="00341B8B" w:rsidRDefault="00C640E8" w:rsidP="006D2D03">
            <w:pPr>
              <w:rPr>
                <w:rFonts w:ascii="CG Times" w:eastAsia="Times New Roman" w:hAnsi="CG Times" w:cs="Arial"/>
                <w:b/>
                <w:bCs/>
                <w:sz w:val="12"/>
                <w:szCs w:val="12"/>
              </w:rPr>
            </w:pPr>
          </w:p>
        </w:tc>
        <w:tc>
          <w:tcPr>
            <w:tcW w:w="393" w:type="pct"/>
            <w:vMerge/>
            <w:tcBorders>
              <w:top w:val="nil"/>
              <w:left w:val="single" w:sz="8" w:space="0" w:color="auto"/>
              <w:bottom w:val="nil"/>
              <w:right w:val="single" w:sz="8" w:space="0" w:color="auto"/>
            </w:tcBorders>
            <w:vAlign w:val="center"/>
            <w:hideMark/>
          </w:tcPr>
          <w:p w:rsidR="00C640E8" w:rsidRPr="00341B8B" w:rsidRDefault="00C640E8" w:rsidP="006D2D03">
            <w:pPr>
              <w:rPr>
                <w:rFonts w:ascii="CG Times" w:eastAsia="Times New Roman" w:hAnsi="CG Times" w:cs="Arial"/>
                <w:b/>
                <w:bCs/>
                <w:sz w:val="12"/>
                <w:szCs w:val="12"/>
              </w:rPr>
            </w:pPr>
          </w:p>
        </w:tc>
        <w:tc>
          <w:tcPr>
            <w:tcW w:w="406" w:type="pct"/>
            <w:vMerge/>
            <w:tcBorders>
              <w:top w:val="single" w:sz="8" w:space="0" w:color="auto"/>
              <w:left w:val="single" w:sz="8" w:space="0" w:color="auto"/>
              <w:bottom w:val="single" w:sz="8" w:space="0" w:color="000000"/>
              <w:right w:val="nil"/>
            </w:tcBorders>
            <w:vAlign w:val="center"/>
            <w:hideMark/>
          </w:tcPr>
          <w:p w:rsidR="00C640E8" w:rsidRPr="00341B8B" w:rsidRDefault="00C640E8" w:rsidP="006D2D03">
            <w:pPr>
              <w:rPr>
                <w:rFonts w:ascii="CG Times" w:eastAsia="Times New Roman" w:hAnsi="CG Times" w:cs="Arial"/>
                <w:b/>
                <w:bCs/>
                <w:sz w:val="12"/>
                <w:szCs w:val="12"/>
              </w:rPr>
            </w:pPr>
          </w:p>
        </w:tc>
        <w:tc>
          <w:tcPr>
            <w:tcW w:w="445" w:type="pct"/>
            <w:vMerge/>
            <w:tcBorders>
              <w:top w:val="single" w:sz="8" w:space="0" w:color="auto"/>
              <w:left w:val="single" w:sz="8" w:space="0" w:color="auto"/>
              <w:bottom w:val="single" w:sz="8" w:space="0" w:color="000000"/>
              <w:right w:val="single" w:sz="8" w:space="0" w:color="auto"/>
            </w:tcBorders>
            <w:vAlign w:val="center"/>
            <w:hideMark/>
          </w:tcPr>
          <w:p w:rsidR="00C640E8" w:rsidRPr="00341B8B" w:rsidRDefault="00C640E8" w:rsidP="006D2D03">
            <w:pPr>
              <w:rPr>
                <w:rFonts w:ascii="CG Times" w:eastAsia="Times New Roman" w:hAnsi="CG Times" w:cs="Arial"/>
                <w:b/>
                <w:bCs/>
                <w:sz w:val="12"/>
                <w:szCs w:val="12"/>
              </w:rPr>
            </w:pPr>
          </w:p>
        </w:tc>
        <w:tc>
          <w:tcPr>
            <w:tcW w:w="549" w:type="pct"/>
            <w:vMerge/>
            <w:tcBorders>
              <w:top w:val="single" w:sz="8" w:space="0" w:color="auto"/>
              <w:left w:val="nil"/>
              <w:bottom w:val="single" w:sz="8" w:space="0" w:color="000000"/>
              <w:right w:val="single" w:sz="8" w:space="0" w:color="auto"/>
            </w:tcBorders>
            <w:vAlign w:val="center"/>
            <w:hideMark/>
          </w:tcPr>
          <w:p w:rsidR="00C640E8" w:rsidRPr="00341B8B" w:rsidRDefault="00C640E8" w:rsidP="006D2D03">
            <w:pPr>
              <w:rPr>
                <w:rFonts w:ascii="CG Times" w:eastAsia="Times New Roman" w:hAnsi="CG Times" w:cs="Arial"/>
                <w:b/>
                <w:bCs/>
                <w:sz w:val="12"/>
                <w:szCs w:val="12"/>
              </w:rPr>
            </w:pPr>
          </w:p>
        </w:tc>
      </w:tr>
      <w:tr w:rsidR="00C640E8" w:rsidRPr="00341B8B" w:rsidTr="006D2D03">
        <w:trPr>
          <w:trHeight w:val="120"/>
        </w:trPr>
        <w:tc>
          <w:tcPr>
            <w:tcW w:w="367"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t>1</w:t>
            </w:r>
          </w:p>
        </w:tc>
        <w:tc>
          <w:tcPr>
            <w:tcW w:w="498" w:type="pct"/>
            <w:tcBorders>
              <w:top w:val="single" w:sz="8" w:space="0" w:color="auto"/>
              <w:left w:val="nil"/>
              <w:bottom w:val="single" w:sz="8" w:space="0" w:color="auto"/>
              <w:right w:val="single" w:sz="4" w:space="0" w:color="auto"/>
            </w:tcBorders>
            <w:shd w:val="clear" w:color="auto" w:fill="auto"/>
            <w:noWrap/>
            <w:vAlign w:val="center"/>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t>2</w:t>
            </w:r>
          </w:p>
        </w:tc>
        <w:tc>
          <w:tcPr>
            <w:tcW w:w="799" w:type="pct"/>
            <w:tcBorders>
              <w:top w:val="single" w:sz="8" w:space="0" w:color="auto"/>
              <w:left w:val="nil"/>
              <w:bottom w:val="single" w:sz="8" w:space="0" w:color="auto"/>
              <w:right w:val="single" w:sz="4" w:space="0" w:color="auto"/>
            </w:tcBorders>
            <w:shd w:val="clear" w:color="auto" w:fill="auto"/>
            <w:noWrap/>
            <w:vAlign w:val="center"/>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t>3</w:t>
            </w:r>
          </w:p>
        </w:tc>
        <w:tc>
          <w:tcPr>
            <w:tcW w:w="526" w:type="pct"/>
            <w:tcBorders>
              <w:top w:val="single" w:sz="8" w:space="0" w:color="auto"/>
              <w:left w:val="nil"/>
              <w:bottom w:val="single" w:sz="8" w:space="0" w:color="auto"/>
              <w:right w:val="single" w:sz="4" w:space="0" w:color="auto"/>
            </w:tcBorders>
            <w:shd w:val="clear" w:color="auto" w:fill="auto"/>
            <w:noWrap/>
            <w:vAlign w:val="center"/>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t>4</w:t>
            </w:r>
          </w:p>
        </w:tc>
        <w:tc>
          <w:tcPr>
            <w:tcW w:w="560" w:type="pct"/>
            <w:tcBorders>
              <w:top w:val="single" w:sz="8" w:space="0" w:color="auto"/>
              <w:left w:val="nil"/>
              <w:bottom w:val="single" w:sz="8" w:space="0" w:color="auto"/>
              <w:right w:val="single" w:sz="4" w:space="0" w:color="auto"/>
            </w:tcBorders>
            <w:shd w:val="clear" w:color="auto" w:fill="auto"/>
            <w:noWrap/>
            <w:vAlign w:val="center"/>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t>5</w:t>
            </w:r>
          </w:p>
        </w:tc>
        <w:tc>
          <w:tcPr>
            <w:tcW w:w="458" w:type="pct"/>
            <w:tcBorders>
              <w:top w:val="single" w:sz="8" w:space="0" w:color="auto"/>
              <w:left w:val="nil"/>
              <w:bottom w:val="single" w:sz="8" w:space="0" w:color="auto"/>
              <w:right w:val="single" w:sz="4" w:space="0" w:color="auto"/>
            </w:tcBorders>
            <w:shd w:val="clear" w:color="auto" w:fill="auto"/>
            <w:noWrap/>
            <w:vAlign w:val="center"/>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t>6</w:t>
            </w:r>
          </w:p>
        </w:tc>
        <w:tc>
          <w:tcPr>
            <w:tcW w:w="393" w:type="pct"/>
            <w:tcBorders>
              <w:top w:val="single" w:sz="8" w:space="0" w:color="auto"/>
              <w:left w:val="nil"/>
              <w:bottom w:val="single" w:sz="8" w:space="0" w:color="auto"/>
              <w:right w:val="single" w:sz="4" w:space="0" w:color="auto"/>
            </w:tcBorders>
            <w:shd w:val="clear" w:color="auto" w:fill="auto"/>
            <w:noWrap/>
            <w:vAlign w:val="center"/>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t>7</w:t>
            </w:r>
          </w:p>
        </w:tc>
        <w:tc>
          <w:tcPr>
            <w:tcW w:w="406" w:type="pct"/>
            <w:tcBorders>
              <w:top w:val="nil"/>
              <w:left w:val="nil"/>
              <w:bottom w:val="single" w:sz="8" w:space="0" w:color="auto"/>
              <w:right w:val="single" w:sz="4" w:space="0" w:color="auto"/>
            </w:tcBorders>
            <w:shd w:val="clear" w:color="auto" w:fill="auto"/>
            <w:noWrap/>
            <w:vAlign w:val="center"/>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t>8</w:t>
            </w:r>
          </w:p>
        </w:tc>
        <w:tc>
          <w:tcPr>
            <w:tcW w:w="445" w:type="pct"/>
            <w:tcBorders>
              <w:top w:val="nil"/>
              <w:left w:val="nil"/>
              <w:bottom w:val="single" w:sz="8" w:space="0" w:color="auto"/>
              <w:right w:val="single" w:sz="4" w:space="0" w:color="auto"/>
            </w:tcBorders>
            <w:shd w:val="clear" w:color="auto" w:fill="auto"/>
            <w:noWrap/>
            <w:vAlign w:val="center"/>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t>9</w:t>
            </w:r>
          </w:p>
        </w:tc>
        <w:tc>
          <w:tcPr>
            <w:tcW w:w="549" w:type="pct"/>
            <w:tcBorders>
              <w:top w:val="nil"/>
              <w:left w:val="nil"/>
              <w:bottom w:val="single" w:sz="8" w:space="0" w:color="auto"/>
              <w:right w:val="single" w:sz="8" w:space="0" w:color="auto"/>
            </w:tcBorders>
            <w:shd w:val="clear" w:color="auto" w:fill="auto"/>
            <w:noWrap/>
            <w:vAlign w:val="center"/>
            <w:hideMark/>
          </w:tcPr>
          <w:p w:rsidR="00C640E8" w:rsidRPr="00341B8B" w:rsidRDefault="00C640E8" w:rsidP="006D2D03">
            <w:pPr>
              <w:jc w:val="center"/>
              <w:rPr>
                <w:rFonts w:ascii="CG Times" w:eastAsia="Times New Roman" w:hAnsi="CG Times" w:cs="Arial"/>
                <w:b/>
                <w:bCs/>
                <w:sz w:val="12"/>
                <w:szCs w:val="12"/>
              </w:rPr>
            </w:pPr>
            <w:r w:rsidRPr="00341B8B">
              <w:rPr>
                <w:rFonts w:ascii="CG Times" w:eastAsia="Times New Roman" w:hAnsi="CG Times" w:cs="Arial"/>
                <w:b/>
                <w:bCs/>
                <w:sz w:val="12"/>
                <w:szCs w:val="12"/>
              </w:rPr>
              <w:t>10</w:t>
            </w:r>
          </w:p>
        </w:tc>
      </w:tr>
      <w:tr w:rsidR="00C640E8" w:rsidRPr="00341B8B" w:rsidTr="006D2D03">
        <w:trPr>
          <w:trHeight w:val="120"/>
        </w:trPr>
        <w:tc>
          <w:tcPr>
            <w:tcW w:w="367" w:type="pct"/>
            <w:vMerge w:val="restart"/>
            <w:tcBorders>
              <w:top w:val="nil"/>
              <w:left w:val="single" w:sz="4" w:space="0" w:color="auto"/>
              <w:bottom w:val="single" w:sz="4" w:space="0" w:color="auto"/>
              <w:right w:val="single" w:sz="4" w:space="0" w:color="auto"/>
            </w:tcBorders>
            <w:shd w:val="clear" w:color="000000" w:fill="D8D8D8"/>
            <w:noWrap/>
            <w:textDirection w:val="btLr"/>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ISHTE</w:t>
            </w:r>
          </w:p>
        </w:tc>
        <w:tc>
          <w:tcPr>
            <w:tcW w:w="498" w:type="pct"/>
            <w:tcBorders>
              <w:top w:val="single" w:sz="4" w:space="0" w:color="auto"/>
              <w:left w:val="nil"/>
              <w:bottom w:val="single" w:sz="4" w:space="0" w:color="auto"/>
              <w:right w:val="single" w:sz="4" w:space="0" w:color="auto"/>
            </w:tcBorders>
            <w:shd w:val="clear" w:color="000000" w:fill="D8D8D8"/>
            <w:noWrap/>
            <w:vAlign w:val="center"/>
            <w:hideMark/>
          </w:tcPr>
          <w:p w:rsidR="00C640E8" w:rsidRPr="00341B8B" w:rsidRDefault="00C640E8" w:rsidP="006D2D03">
            <w:pPr>
              <w:jc w:val="center"/>
              <w:rPr>
                <w:rFonts w:ascii="CG Times" w:eastAsia="Times New Roman" w:hAnsi="CG Times" w:cs="Arial"/>
                <w:color w:val="000000"/>
                <w:sz w:val="12"/>
                <w:szCs w:val="12"/>
              </w:rPr>
            </w:pPr>
            <w:r w:rsidRPr="00341B8B">
              <w:rPr>
                <w:rFonts w:ascii="CG Times" w:eastAsia="Times New Roman" w:hAnsi="CG Times" w:cs="Arial"/>
                <w:color w:val="000000"/>
                <w:sz w:val="12"/>
                <w:szCs w:val="12"/>
              </w:rPr>
              <w:t>196</w:t>
            </w:r>
          </w:p>
        </w:tc>
        <w:tc>
          <w:tcPr>
            <w:tcW w:w="799"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rPr>
                <w:rFonts w:ascii="CG Times" w:eastAsia="Times New Roman" w:hAnsi="CG Times" w:cs="Arial"/>
                <w:sz w:val="12"/>
                <w:szCs w:val="12"/>
              </w:rPr>
            </w:pPr>
            <w:r w:rsidRPr="00341B8B">
              <w:rPr>
                <w:rFonts w:ascii="CG Times" w:eastAsia="Times New Roman" w:hAnsi="CG Times" w:cs="Arial"/>
                <w:sz w:val="12"/>
                <w:szCs w:val="12"/>
              </w:rPr>
              <w:t>ADILE</w:t>
            </w:r>
          </w:p>
        </w:tc>
        <w:tc>
          <w:tcPr>
            <w:tcW w:w="526"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rPr>
                <w:rFonts w:ascii="CG Times" w:eastAsia="Times New Roman" w:hAnsi="CG Times" w:cs="Arial"/>
                <w:sz w:val="12"/>
                <w:szCs w:val="12"/>
              </w:rPr>
            </w:pPr>
            <w:r w:rsidRPr="00341B8B">
              <w:rPr>
                <w:rFonts w:ascii="CG Times" w:eastAsia="Times New Roman" w:hAnsi="CG Times" w:cs="Arial"/>
                <w:sz w:val="12"/>
                <w:szCs w:val="12"/>
              </w:rPr>
              <w:t> </w:t>
            </w:r>
          </w:p>
        </w:tc>
        <w:tc>
          <w:tcPr>
            <w:tcW w:w="560"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rPr>
                <w:rFonts w:ascii="CG Times" w:eastAsia="Times New Roman" w:hAnsi="CG Times" w:cs="Arial"/>
                <w:sz w:val="12"/>
                <w:szCs w:val="12"/>
              </w:rPr>
            </w:pPr>
            <w:r w:rsidRPr="00341B8B">
              <w:rPr>
                <w:rFonts w:ascii="CG Times" w:eastAsia="Times New Roman" w:hAnsi="CG Times" w:cs="Arial"/>
                <w:sz w:val="12"/>
                <w:szCs w:val="12"/>
              </w:rPr>
              <w:t>ZABELI</w:t>
            </w:r>
          </w:p>
        </w:tc>
        <w:tc>
          <w:tcPr>
            <w:tcW w:w="458"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8522</w:t>
            </w:r>
          </w:p>
        </w:tc>
        <w:tc>
          <w:tcPr>
            <w:tcW w:w="393"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14/322</w:t>
            </w:r>
          </w:p>
        </w:tc>
        <w:tc>
          <w:tcPr>
            <w:tcW w:w="406"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1,434.4</w:t>
            </w:r>
          </w:p>
        </w:tc>
        <w:tc>
          <w:tcPr>
            <w:tcW w:w="445" w:type="pct"/>
            <w:vMerge w:val="restart"/>
            <w:tcBorders>
              <w:top w:val="nil"/>
              <w:left w:val="single" w:sz="4" w:space="0" w:color="auto"/>
              <w:bottom w:val="nil"/>
              <w:right w:val="single" w:sz="4" w:space="0" w:color="auto"/>
            </w:tcBorders>
            <w:shd w:val="clear" w:color="000000" w:fill="D8D8D8"/>
            <w:noWrap/>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7,000</w:t>
            </w:r>
          </w:p>
        </w:tc>
        <w:tc>
          <w:tcPr>
            <w:tcW w:w="549"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10,040,800</w:t>
            </w:r>
          </w:p>
        </w:tc>
      </w:tr>
      <w:tr w:rsidR="00C640E8" w:rsidRPr="00341B8B" w:rsidTr="006D2D03">
        <w:trPr>
          <w:trHeight w:val="120"/>
        </w:trPr>
        <w:tc>
          <w:tcPr>
            <w:tcW w:w="367"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98"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jc w:val="center"/>
              <w:rPr>
                <w:rFonts w:ascii="CG Times" w:eastAsia="Times New Roman" w:hAnsi="CG Times" w:cs="Arial"/>
                <w:color w:val="000000"/>
                <w:sz w:val="12"/>
                <w:szCs w:val="12"/>
              </w:rPr>
            </w:pPr>
            <w:r w:rsidRPr="00341B8B">
              <w:rPr>
                <w:rFonts w:ascii="CG Times" w:eastAsia="Times New Roman" w:hAnsi="CG Times" w:cs="Arial"/>
                <w:color w:val="000000"/>
                <w:sz w:val="12"/>
                <w:szCs w:val="12"/>
              </w:rPr>
              <w:t>197</w:t>
            </w:r>
          </w:p>
        </w:tc>
        <w:tc>
          <w:tcPr>
            <w:tcW w:w="799"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rPr>
                <w:rFonts w:ascii="CG Times" w:eastAsia="Times New Roman" w:hAnsi="CG Times" w:cs="Arial"/>
                <w:sz w:val="12"/>
                <w:szCs w:val="12"/>
              </w:rPr>
            </w:pPr>
            <w:r w:rsidRPr="00341B8B">
              <w:rPr>
                <w:rFonts w:ascii="CG Times" w:eastAsia="Times New Roman" w:hAnsi="CG Times" w:cs="Arial"/>
                <w:sz w:val="12"/>
                <w:szCs w:val="12"/>
              </w:rPr>
              <w:t>SADIJE</w:t>
            </w:r>
          </w:p>
        </w:tc>
        <w:tc>
          <w:tcPr>
            <w:tcW w:w="526"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rPr>
                <w:rFonts w:ascii="CG Times" w:eastAsia="Times New Roman" w:hAnsi="CG Times" w:cs="Arial"/>
                <w:sz w:val="12"/>
                <w:szCs w:val="12"/>
              </w:rPr>
            </w:pPr>
            <w:r w:rsidRPr="00341B8B">
              <w:rPr>
                <w:rFonts w:ascii="CG Times" w:eastAsia="Times New Roman" w:hAnsi="CG Times" w:cs="Arial"/>
                <w:sz w:val="12"/>
                <w:szCs w:val="12"/>
              </w:rPr>
              <w:t> </w:t>
            </w:r>
          </w:p>
        </w:tc>
        <w:tc>
          <w:tcPr>
            <w:tcW w:w="560"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rPr>
                <w:rFonts w:ascii="CG Times" w:eastAsia="Times New Roman" w:hAnsi="CG Times" w:cs="Arial"/>
                <w:sz w:val="12"/>
                <w:szCs w:val="12"/>
              </w:rPr>
            </w:pPr>
            <w:r w:rsidRPr="00341B8B">
              <w:rPr>
                <w:rFonts w:ascii="CG Times" w:eastAsia="Times New Roman" w:hAnsi="CG Times" w:cs="Arial"/>
                <w:sz w:val="12"/>
                <w:szCs w:val="12"/>
              </w:rPr>
              <w:t>ZABELI</w:t>
            </w:r>
          </w:p>
        </w:tc>
        <w:tc>
          <w:tcPr>
            <w:tcW w:w="458"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393"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06"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45" w:type="pct"/>
            <w:vMerge/>
            <w:tcBorders>
              <w:top w:val="nil"/>
              <w:left w:val="single" w:sz="4" w:space="0" w:color="auto"/>
              <w:bottom w:val="nil"/>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549"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r>
      <w:tr w:rsidR="00C640E8" w:rsidRPr="00341B8B" w:rsidTr="006D2D03">
        <w:trPr>
          <w:trHeight w:val="120"/>
        </w:trPr>
        <w:tc>
          <w:tcPr>
            <w:tcW w:w="367"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98"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jc w:val="center"/>
              <w:rPr>
                <w:rFonts w:ascii="CG Times" w:eastAsia="Times New Roman" w:hAnsi="CG Times" w:cs="Arial"/>
                <w:color w:val="000000"/>
                <w:sz w:val="12"/>
                <w:szCs w:val="12"/>
              </w:rPr>
            </w:pPr>
            <w:r w:rsidRPr="00341B8B">
              <w:rPr>
                <w:rFonts w:ascii="CG Times" w:eastAsia="Times New Roman" w:hAnsi="CG Times" w:cs="Arial"/>
                <w:color w:val="000000"/>
                <w:sz w:val="12"/>
                <w:szCs w:val="12"/>
              </w:rPr>
              <w:t>198</w:t>
            </w:r>
          </w:p>
        </w:tc>
        <w:tc>
          <w:tcPr>
            <w:tcW w:w="799"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rPr>
                <w:rFonts w:ascii="CG Times" w:eastAsia="Times New Roman" w:hAnsi="CG Times" w:cs="Arial"/>
                <w:sz w:val="12"/>
                <w:szCs w:val="12"/>
              </w:rPr>
            </w:pPr>
            <w:r w:rsidRPr="00341B8B">
              <w:rPr>
                <w:rFonts w:ascii="CG Times" w:eastAsia="Times New Roman" w:hAnsi="CG Times" w:cs="Arial"/>
                <w:sz w:val="12"/>
                <w:szCs w:val="12"/>
              </w:rPr>
              <w:t>KASTRIOT</w:t>
            </w:r>
          </w:p>
        </w:tc>
        <w:tc>
          <w:tcPr>
            <w:tcW w:w="526"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rPr>
                <w:rFonts w:ascii="CG Times" w:eastAsia="Times New Roman" w:hAnsi="CG Times" w:cs="Arial"/>
                <w:sz w:val="12"/>
                <w:szCs w:val="12"/>
              </w:rPr>
            </w:pPr>
            <w:r w:rsidRPr="00341B8B">
              <w:rPr>
                <w:rFonts w:ascii="CG Times" w:eastAsia="Times New Roman" w:hAnsi="CG Times" w:cs="Arial"/>
                <w:sz w:val="12"/>
                <w:szCs w:val="12"/>
              </w:rPr>
              <w:t>HYSNI</w:t>
            </w:r>
          </w:p>
        </w:tc>
        <w:tc>
          <w:tcPr>
            <w:tcW w:w="560"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rPr>
                <w:rFonts w:ascii="CG Times" w:eastAsia="Times New Roman" w:hAnsi="CG Times" w:cs="Arial"/>
                <w:sz w:val="12"/>
                <w:szCs w:val="12"/>
              </w:rPr>
            </w:pPr>
            <w:r w:rsidRPr="00341B8B">
              <w:rPr>
                <w:rFonts w:ascii="CG Times" w:eastAsia="Times New Roman" w:hAnsi="CG Times" w:cs="Arial"/>
                <w:sz w:val="12"/>
                <w:szCs w:val="12"/>
              </w:rPr>
              <w:t>ZABELI</w:t>
            </w:r>
          </w:p>
        </w:tc>
        <w:tc>
          <w:tcPr>
            <w:tcW w:w="458"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393"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06"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45" w:type="pct"/>
            <w:vMerge/>
            <w:tcBorders>
              <w:top w:val="nil"/>
              <w:left w:val="single" w:sz="4" w:space="0" w:color="auto"/>
              <w:bottom w:val="nil"/>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549"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r>
      <w:tr w:rsidR="00C640E8" w:rsidRPr="00341B8B" w:rsidTr="006D2D03">
        <w:trPr>
          <w:trHeight w:val="120"/>
        </w:trPr>
        <w:tc>
          <w:tcPr>
            <w:tcW w:w="367"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98"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jc w:val="center"/>
              <w:rPr>
                <w:rFonts w:ascii="CG Times" w:eastAsia="Times New Roman" w:hAnsi="CG Times" w:cs="Arial"/>
                <w:color w:val="000000"/>
                <w:sz w:val="12"/>
                <w:szCs w:val="12"/>
              </w:rPr>
            </w:pPr>
            <w:r w:rsidRPr="00341B8B">
              <w:rPr>
                <w:rFonts w:ascii="CG Times" w:eastAsia="Times New Roman" w:hAnsi="CG Times" w:cs="Arial"/>
                <w:color w:val="000000"/>
                <w:sz w:val="12"/>
                <w:szCs w:val="12"/>
              </w:rPr>
              <w:t>199</w:t>
            </w:r>
          </w:p>
        </w:tc>
        <w:tc>
          <w:tcPr>
            <w:tcW w:w="799"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rPr>
                <w:rFonts w:ascii="CG Times" w:eastAsia="Times New Roman" w:hAnsi="CG Times" w:cs="Arial"/>
                <w:sz w:val="12"/>
                <w:szCs w:val="12"/>
              </w:rPr>
            </w:pPr>
            <w:r w:rsidRPr="00341B8B">
              <w:rPr>
                <w:rFonts w:ascii="CG Times" w:eastAsia="Times New Roman" w:hAnsi="CG Times" w:cs="Arial"/>
                <w:sz w:val="12"/>
                <w:szCs w:val="12"/>
              </w:rPr>
              <w:t>BUJAR</w:t>
            </w:r>
          </w:p>
        </w:tc>
        <w:tc>
          <w:tcPr>
            <w:tcW w:w="526"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rPr>
                <w:rFonts w:ascii="CG Times" w:eastAsia="Times New Roman" w:hAnsi="CG Times" w:cs="Arial"/>
                <w:sz w:val="12"/>
                <w:szCs w:val="12"/>
              </w:rPr>
            </w:pPr>
            <w:r w:rsidRPr="00341B8B">
              <w:rPr>
                <w:rFonts w:ascii="CG Times" w:eastAsia="Times New Roman" w:hAnsi="CG Times" w:cs="Arial"/>
                <w:sz w:val="12"/>
                <w:szCs w:val="12"/>
              </w:rPr>
              <w:t>HYSNI</w:t>
            </w:r>
          </w:p>
        </w:tc>
        <w:tc>
          <w:tcPr>
            <w:tcW w:w="560"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rPr>
                <w:rFonts w:ascii="CG Times" w:eastAsia="Times New Roman" w:hAnsi="CG Times" w:cs="Arial"/>
                <w:sz w:val="12"/>
                <w:szCs w:val="12"/>
              </w:rPr>
            </w:pPr>
            <w:r w:rsidRPr="00341B8B">
              <w:rPr>
                <w:rFonts w:ascii="CG Times" w:eastAsia="Times New Roman" w:hAnsi="CG Times" w:cs="Arial"/>
                <w:sz w:val="12"/>
                <w:szCs w:val="12"/>
              </w:rPr>
              <w:t>ZABELI</w:t>
            </w:r>
          </w:p>
        </w:tc>
        <w:tc>
          <w:tcPr>
            <w:tcW w:w="458"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393"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06"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45" w:type="pct"/>
            <w:vMerge/>
            <w:tcBorders>
              <w:top w:val="nil"/>
              <w:left w:val="single" w:sz="4" w:space="0" w:color="auto"/>
              <w:bottom w:val="nil"/>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549"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r>
      <w:tr w:rsidR="00C640E8" w:rsidRPr="00341B8B" w:rsidTr="006D2D03">
        <w:trPr>
          <w:trHeight w:val="120"/>
        </w:trPr>
        <w:tc>
          <w:tcPr>
            <w:tcW w:w="367"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98"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jc w:val="center"/>
              <w:rPr>
                <w:rFonts w:ascii="CG Times" w:eastAsia="Times New Roman" w:hAnsi="CG Times" w:cs="Arial"/>
                <w:color w:val="000000"/>
                <w:sz w:val="12"/>
                <w:szCs w:val="12"/>
              </w:rPr>
            </w:pPr>
            <w:r w:rsidRPr="00341B8B">
              <w:rPr>
                <w:rFonts w:ascii="CG Times" w:eastAsia="Times New Roman" w:hAnsi="CG Times" w:cs="Arial"/>
                <w:color w:val="000000"/>
                <w:sz w:val="12"/>
                <w:szCs w:val="12"/>
              </w:rPr>
              <w:t>200</w:t>
            </w:r>
          </w:p>
        </w:tc>
        <w:tc>
          <w:tcPr>
            <w:tcW w:w="799"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rPr>
                <w:rFonts w:ascii="CG Times" w:eastAsia="Times New Roman" w:hAnsi="CG Times" w:cs="Arial"/>
                <w:sz w:val="12"/>
                <w:szCs w:val="12"/>
              </w:rPr>
            </w:pPr>
            <w:r w:rsidRPr="00341B8B">
              <w:rPr>
                <w:rFonts w:ascii="CG Times" w:eastAsia="Times New Roman" w:hAnsi="CG Times" w:cs="Arial"/>
                <w:sz w:val="12"/>
                <w:szCs w:val="12"/>
              </w:rPr>
              <w:t>SHPRESA</w:t>
            </w:r>
          </w:p>
        </w:tc>
        <w:tc>
          <w:tcPr>
            <w:tcW w:w="526"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rPr>
                <w:rFonts w:ascii="CG Times" w:eastAsia="Times New Roman" w:hAnsi="CG Times" w:cs="Arial"/>
                <w:sz w:val="12"/>
                <w:szCs w:val="12"/>
              </w:rPr>
            </w:pPr>
            <w:r w:rsidRPr="00341B8B">
              <w:rPr>
                <w:rFonts w:ascii="CG Times" w:eastAsia="Times New Roman" w:hAnsi="CG Times" w:cs="Arial"/>
                <w:sz w:val="12"/>
                <w:szCs w:val="12"/>
              </w:rPr>
              <w:t>HYSNI</w:t>
            </w:r>
          </w:p>
        </w:tc>
        <w:tc>
          <w:tcPr>
            <w:tcW w:w="560"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rPr>
                <w:rFonts w:ascii="CG Times" w:eastAsia="Times New Roman" w:hAnsi="CG Times" w:cs="Arial"/>
                <w:sz w:val="12"/>
                <w:szCs w:val="12"/>
              </w:rPr>
            </w:pPr>
            <w:r w:rsidRPr="00341B8B">
              <w:rPr>
                <w:rFonts w:ascii="CG Times" w:eastAsia="Times New Roman" w:hAnsi="CG Times" w:cs="Arial"/>
                <w:sz w:val="12"/>
                <w:szCs w:val="12"/>
              </w:rPr>
              <w:t>ZABELI</w:t>
            </w:r>
          </w:p>
        </w:tc>
        <w:tc>
          <w:tcPr>
            <w:tcW w:w="458"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393"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06"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45" w:type="pct"/>
            <w:vMerge/>
            <w:tcBorders>
              <w:top w:val="nil"/>
              <w:left w:val="single" w:sz="4" w:space="0" w:color="auto"/>
              <w:bottom w:val="nil"/>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549"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r>
      <w:tr w:rsidR="00C640E8" w:rsidRPr="00341B8B" w:rsidTr="006D2D03">
        <w:trPr>
          <w:trHeight w:val="120"/>
        </w:trPr>
        <w:tc>
          <w:tcPr>
            <w:tcW w:w="367"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98"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jc w:val="center"/>
              <w:rPr>
                <w:rFonts w:ascii="CG Times" w:eastAsia="Times New Roman" w:hAnsi="CG Times" w:cs="Arial"/>
                <w:color w:val="000000"/>
                <w:sz w:val="12"/>
                <w:szCs w:val="12"/>
              </w:rPr>
            </w:pPr>
            <w:r w:rsidRPr="00341B8B">
              <w:rPr>
                <w:rFonts w:ascii="CG Times" w:eastAsia="Times New Roman" w:hAnsi="CG Times" w:cs="Arial"/>
                <w:color w:val="000000"/>
                <w:sz w:val="12"/>
                <w:szCs w:val="12"/>
              </w:rPr>
              <w:t>201</w:t>
            </w:r>
          </w:p>
        </w:tc>
        <w:tc>
          <w:tcPr>
            <w:tcW w:w="799"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rPr>
                <w:rFonts w:ascii="CG Times" w:eastAsia="Times New Roman" w:hAnsi="CG Times" w:cs="Arial"/>
                <w:sz w:val="12"/>
                <w:szCs w:val="12"/>
              </w:rPr>
            </w:pPr>
            <w:r w:rsidRPr="00341B8B">
              <w:rPr>
                <w:rFonts w:ascii="CG Times" w:eastAsia="Times New Roman" w:hAnsi="CG Times" w:cs="Arial"/>
                <w:sz w:val="12"/>
                <w:szCs w:val="12"/>
              </w:rPr>
              <w:t>ARJANA</w:t>
            </w:r>
          </w:p>
        </w:tc>
        <w:tc>
          <w:tcPr>
            <w:tcW w:w="526"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rPr>
                <w:rFonts w:ascii="CG Times" w:eastAsia="Times New Roman" w:hAnsi="CG Times" w:cs="Arial"/>
                <w:sz w:val="12"/>
                <w:szCs w:val="12"/>
              </w:rPr>
            </w:pPr>
            <w:r w:rsidRPr="00341B8B">
              <w:rPr>
                <w:rFonts w:ascii="CG Times" w:eastAsia="Times New Roman" w:hAnsi="CG Times" w:cs="Arial"/>
                <w:sz w:val="12"/>
                <w:szCs w:val="12"/>
              </w:rPr>
              <w:t>HYSNI</w:t>
            </w:r>
          </w:p>
        </w:tc>
        <w:tc>
          <w:tcPr>
            <w:tcW w:w="560"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rPr>
                <w:rFonts w:ascii="CG Times" w:eastAsia="Times New Roman" w:hAnsi="CG Times" w:cs="Arial"/>
                <w:sz w:val="12"/>
                <w:szCs w:val="12"/>
              </w:rPr>
            </w:pPr>
            <w:r w:rsidRPr="00341B8B">
              <w:rPr>
                <w:rFonts w:ascii="CG Times" w:eastAsia="Times New Roman" w:hAnsi="CG Times" w:cs="Arial"/>
                <w:sz w:val="12"/>
                <w:szCs w:val="12"/>
              </w:rPr>
              <w:t>ZABELI</w:t>
            </w:r>
          </w:p>
        </w:tc>
        <w:tc>
          <w:tcPr>
            <w:tcW w:w="458"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393"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06"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45" w:type="pct"/>
            <w:vMerge/>
            <w:tcBorders>
              <w:top w:val="nil"/>
              <w:left w:val="single" w:sz="4" w:space="0" w:color="auto"/>
              <w:bottom w:val="nil"/>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549"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r>
      <w:tr w:rsidR="00C640E8" w:rsidRPr="00341B8B" w:rsidTr="006D2D03">
        <w:trPr>
          <w:trHeight w:val="120"/>
        </w:trPr>
        <w:tc>
          <w:tcPr>
            <w:tcW w:w="367"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98"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jc w:val="center"/>
              <w:rPr>
                <w:rFonts w:ascii="CG Times" w:eastAsia="Times New Roman" w:hAnsi="CG Times" w:cs="Arial"/>
                <w:color w:val="000000"/>
                <w:sz w:val="12"/>
                <w:szCs w:val="12"/>
              </w:rPr>
            </w:pPr>
            <w:r w:rsidRPr="00341B8B">
              <w:rPr>
                <w:rFonts w:ascii="CG Times" w:eastAsia="Times New Roman" w:hAnsi="CG Times" w:cs="Arial"/>
                <w:color w:val="000000"/>
                <w:sz w:val="12"/>
                <w:szCs w:val="12"/>
              </w:rPr>
              <w:t>202</w:t>
            </w:r>
          </w:p>
        </w:tc>
        <w:tc>
          <w:tcPr>
            <w:tcW w:w="799"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rPr>
                <w:rFonts w:ascii="CG Times" w:eastAsia="Times New Roman" w:hAnsi="CG Times" w:cs="Arial"/>
                <w:sz w:val="12"/>
                <w:szCs w:val="12"/>
              </w:rPr>
            </w:pPr>
            <w:r w:rsidRPr="00341B8B">
              <w:rPr>
                <w:rFonts w:ascii="CG Times" w:eastAsia="Times New Roman" w:hAnsi="CG Times" w:cs="Arial"/>
                <w:sz w:val="12"/>
                <w:szCs w:val="12"/>
              </w:rPr>
              <w:t>PLATON</w:t>
            </w:r>
          </w:p>
        </w:tc>
        <w:tc>
          <w:tcPr>
            <w:tcW w:w="526"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rPr>
                <w:rFonts w:ascii="CG Times" w:eastAsia="Times New Roman" w:hAnsi="CG Times" w:cs="Arial"/>
                <w:sz w:val="12"/>
                <w:szCs w:val="12"/>
              </w:rPr>
            </w:pPr>
            <w:r w:rsidRPr="00341B8B">
              <w:rPr>
                <w:rFonts w:ascii="CG Times" w:eastAsia="Times New Roman" w:hAnsi="CG Times" w:cs="Arial"/>
                <w:sz w:val="12"/>
                <w:szCs w:val="12"/>
              </w:rPr>
              <w:t>HYSNI</w:t>
            </w:r>
          </w:p>
        </w:tc>
        <w:tc>
          <w:tcPr>
            <w:tcW w:w="560"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rPr>
                <w:rFonts w:ascii="CG Times" w:eastAsia="Times New Roman" w:hAnsi="CG Times" w:cs="Arial"/>
                <w:sz w:val="12"/>
                <w:szCs w:val="12"/>
              </w:rPr>
            </w:pPr>
            <w:r w:rsidRPr="00341B8B">
              <w:rPr>
                <w:rFonts w:ascii="CG Times" w:eastAsia="Times New Roman" w:hAnsi="CG Times" w:cs="Arial"/>
                <w:sz w:val="12"/>
                <w:szCs w:val="12"/>
              </w:rPr>
              <w:t>ZABELI</w:t>
            </w:r>
          </w:p>
        </w:tc>
        <w:tc>
          <w:tcPr>
            <w:tcW w:w="458"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393"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06"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45" w:type="pct"/>
            <w:vMerge/>
            <w:tcBorders>
              <w:top w:val="nil"/>
              <w:left w:val="single" w:sz="4" w:space="0" w:color="auto"/>
              <w:bottom w:val="nil"/>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549"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r>
      <w:tr w:rsidR="00C640E8" w:rsidRPr="00341B8B" w:rsidTr="006D2D03">
        <w:trPr>
          <w:trHeight w:val="120"/>
        </w:trPr>
        <w:tc>
          <w:tcPr>
            <w:tcW w:w="367"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98"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jc w:val="center"/>
              <w:rPr>
                <w:rFonts w:ascii="CG Times" w:eastAsia="Times New Roman" w:hAnsi="CG Times" w:cs="Arial"/>
                <w:color w:val="000000"/>
                <w:sz w:val="12"/>
                <w:szCs w:val="12"/>
              </w:rPr>
            </w:pPr>
            <w:r w:rsidRPr="00341B8B">
              <w:rPr>
                <w:rFonts w:ascii="CG Times" w:eastAsia="Times New Roman" w:hAnsi="CG Times" w:cs="Arial"/>
                <w:color w:val="000000"/>
                <w:sz w:val="12"/>
                <w:szCs w:val="12"/>
              </w:rPr>
              <w:t>203</w:t>
            </w:r>
          </w:p>
        </w:tc>
        <w:tc>
          <w:tcPr>
            <w:tcW w:w="799"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rPr>
                <w:rFonts w:ascii="CG Times" w:eastAsia="Times New Roman" w:hAnsi="CG Times" w:cs="Arial"/>
                <w:sz w:val="12"/>
                <w:szCs w:val="12"/>
              </w:rPr>
            </w:pPr>
            <w:r w:rsidRPr="00341B8B">
              <w:rPr>
                <w:rFonts w:ascii="CG Times" w:eastAsia="Times New Roman" w:hAnsi="CG Times" w:cs="Arial"/>
                <w:sz w:val="12"/>
                <w:szCs w:val="12"/>
              </w:rPr>
              <w:t>ELIDA</w:t>
            </w:r>
          </w:p>
        </w:tc>
        <w:tc>
          <w:tcPr>
            <w:tcW w:w="526"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rPr>
                <w:rFonts w:ascii="CG Times" w:eastAsia="Times New Roman" w:hAnsi="CG Times" w:cs="Arial"/>
                <w:sz w:val="12"/>
                <w:szCs w:val="12"/>
              </w:rPr>
            </w:pPr>
            <w:r w:rsidRPr="00341B8B">
              <w:rPr>
                <w:rFonts w:ascii="CG Times" w:eastAsia="Times New Roman" w:hAnsi="CG Times" w:cs="Arial"/>
                <w:sz w:val="12"/>
                <w:szCs w:val="12"/>
              </w:rPr>
              <w:t>HYSNI</w:t>
            </w:r>
          </w:p>
        </w:tc>
        <w:tc>
          <w:tcPr>
            <w:tcW w:w="560" w:type="pct"/>
            <w:tcBorders>
              <w:top w:val="nil"/>
              <w:left w:val="nil"/>
              <w:bottom w:val="single" w:sz="4" w:space="0" w:color="auto"/>
              <w:right w:val="single" w:sz="4" w:space="0" w:color="auto"/>
            </w:tcBorders>
            <w:shd w:val="clear" w:color="000000" w:fill="D8D8D8"/>
            <w:noWrap/>
            <w:vAlign w:val="center"/>
            <w:hideMark/>
          </w:tcPr>
          <w:p w:rsidR="00C640E8" w:rsidRPr="00341B8B" w:rsidRDefault="00C640E8" w:rsidP="006D2D03">
            <w:pPr>
              <w:rPr>
                <w:rFonts w:ascii="CG Times" w:eastAsia="Times New Roman" w:hAnsi="CG Times" w:cs="Arial"/>
                <w:sz w:val="12"/>
                <w:szCs w:val="12"/>
              </w:rPr>
            </w:pPr>
            <w:r w:rsidRPr="00341B8B">
              <w:rPr>
                <w:rFonts w:ascii="CG Times" w:eastAsia="Times New Roman" w:hAnsi="CG Times" w:cs="Arial"/>
                <w:sz w:val="12"/>
                <w:szCs w:val="12"/>
              </w:rPr>
              <w:t>ZABELI</w:t>
            </w:r>
          </w:p>
        </w:tc>
        <w:tc>
          <w:tcPr>
            <w:tcW w:w="458"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393"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06"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45" w:type="pct"/>
            <w:vMerge/>
            <w:tcBorders>
              <w:top w:val="nil"/>
              <w:left w:val="single" w:sz="4" w:space="0" w:color="auto"/>
              <w:bottom w:val="nil"/>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549"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r>
      <w:tr w:rsidR="00C640E8" w:rsidRPr="00341B8B" w:rsidTr="006D2D03">
        <w:trPr>
          <w:trHeight w:val="120"/>
        </w:trPr>
        <w:tc>
          <w:tcPr>
            <w:tcW w:w="367"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BEHET</w:t>
            </w:r>
          </w:p>
        </w:tc>
        <w:tc>
          <w:tcPr>
            <w:tcW w:w="498" w:type="pct"/>
            <w:tcBorders>
              <w:top w:val="nil"/>
              <w:left w:val="nil"/>
              <w:bottom w:val="single" w:sz="4" w:space="0" w:color="auto"/>
              <w:right w:val="single" w:sz="4" w:space="0" w:color="auto"/>
            </w:tcBorders>
            <w:shd w:val="clear" w:color="auto" w:fill="auto"/>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1</w:t>
            </w:r>
          </w:p>
        </w:tc>
        <w:tc>
          <w:tcPr>
            <w:tcW w:w="799"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ADILE</w:t>
            </w:r>
          </w:p>
        </w:tc>
        <w:tc>
          <w:tcPr>
            <w:tcW w:w="526"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 </w:t>
            </w:r>
          </w:p>
        </w:tc>
        <w:tc>
          <w:tcPr>
            <w:tcW w:w="560"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ZABELI</w:t>
            </w:r>
          </w:p>
        </w:tc>
        <w:tc>
          <w:tcPr>
            <w:tcW w:w="4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8522</w:t>
            </w:r>
          </w:p>
        </w:tc>
        <w:tc>
          <w:tcPr>
            <w:tcW w:w="3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14/322</w:t>
            </w:r>
          </w:p>
        </w:tc>
        <w:tc>
          <w:tcPr>
            <w:tcW w:w="40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1,434.4</w:t>
            </w:r>
          </w:p>
        </w:tc>
        <w:tc>
          <w:tcPr>
            <w:tcW w:w="44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7,000</w:t>
            </w:r>
          </w:p>
        </w:tc>
        <w:tc>
          <w:tcPr>
            <w:tcW w:w="54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10,040,800</w:t>
            </w:r>
          </w:p>
        </w:tc>
      </w:tr>
      <w:tr w:rsidR="00C640E8" w:rsidRPr="00341B8B" w:rsidTr="006D2D03">
        <w:trPr>
          <w:trHeight w:val="120"/>
        </w:trPr>
        <w:tc>
          <w:tcPr>
            <w:tcW w:w="367"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98" w:type="pct"/>
            <w:tcBorders>
              <w:top w:val="nil"/>
              <w:left w:val="nil"/>
              <w:bottom w:val="single" w:sz="4" w:space="0" w:color="auto"/>
              <w:right w:val="single" w:sz="4" w:space="0" w:color="auto"/>
            </w:tcBorders>
            <w:shd w:val="clear" w:color="auto" w:fill="auto"/>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2</w:t>
            </w:r>
          </w:p>
        </w:tc>
        <w:tc>
          <w:tcPr>
            <w:tcW w:w="799"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SADIJE</w:t>
            </w:r>
          </w:p>
        </w:tc>
        <w:tc>
          <w:tcPr>
            <w:tcW w:w="526"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 </w:t>
            </w:r>
          </w:p>
        </w:tc>
        <w:tc>
          <w:tcPr>
            <w:tcW w:w="560"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ZABELI</w:t>
            </w:r>
          </w:p>
        </w:tc>
        <w:tc>
          <w:tcPr>
            <w:tcW w:w="458"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393"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06"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549"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r>
      <w:tr w:rsidR="00C640E8" w:rsidRPr="00341B8B" w:rsidTr="006D2D03">
        <w:trPr>
          <w:trHeight w:val="120"/>
        </w:trPr>
        <w:tc>
          <w:tcPr>
            <w:tcW w:w="367"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98" w:type="pct"/>
            <w:tcBorders>
              <w:top w:val="nil"/>
              <w:left w:val="nil"/>
              <w:bottom w:val="single" w:sz="4" w:space="0" w:color="auto"/>
              <w:right w:val="single" w:sz="4" w:space="0" w:color="auto"/>
            </w:tcBorders>
            <w:shd w:val="clear" w:color="auto" w:fill="auto"/>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3</w:t>
            </w:r>
          </w:p>
        </w:tc>
        <w:tc>
          <w:tcPr>
            <w:tcW w:w="799"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KASTRIOT</w:t>
            </w:r>
          </w:p>
        </w:tc>
        <w:tc>
          <w:tcPr>
            <w:tcW w:w="526"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HYSNI</w:t>
            </w:r>
          </w:p>
        </w:tc>
        <w:tc>
          <w:tcPr>
            <w:tcW w:w="560"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ZABELI</w:t>
            </w:r>
          </w:p>
        </w:tc>
        <w:tc>
          <w:tcPr>
            <w:tcW w:w="458"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393"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06"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549"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r>
      <w:tr w:rsidR="00C640E8" w:rsidRPr="00341B8B" w:rsidTr="006D2D03">
        <w:trPr>
          <w:trHeight w:val="120"/>
        </w:trPr>
        <w:tc>
          <w:tcPr>
            <w:tcW w:w="367"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98" w:type="pct"/>
            <w:tcBorders>
              <w:top w:val="nil"/>
              <w:left w:val="nil"/>
              <w:bottom w:val="single" w:sz="4" w:space="0" w:color="auto"/>
              <w:right w:val="single" w:sz="4" w:space="0" w:color="auto"/>
            </w:tcBorders>
            <w:shd w:val="clear" w:color="auto" w:fill="auto"/>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4</w:t>
            </w:r>
          </w:p>
        </w:tc>
        <w:tc>
          <w:tcPr>
            <w:tcW w:w="799"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BUJAR</w:t>
            </w:r>
          </w:p>
        </w:tc>
        <w:tc>
          <w:tcPr>
            <w:tcW w:w="526"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HYSNI</w:t>
            </w:r>
          </w:p>
        </w:tc>
        <w:tc>
          <w:tcPr>
            <w:tcW w:w="560"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ZABELI</w:t>
            </w:r>
          </w:p>
        </w:tc>
        <w:tc>
          <w:tcPr>
            <w:tcW w:w="458"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393"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06"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549"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r>
      <w:tr w:rsidR="00C640E8" w:rsidRPr="00341B8B" w:rsidTr="006D2D03">
        <w:trPr>
          <w:trHeight w:val="120"/>
        </w:trPr>
        <w:tc>
          <w:tcPr>
            <w:tcW w:w="367"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98" w:type="pct"/>
            <w:tcBorders>
              <w:top w:val="nil"/>
              <w:left w:val="nil"/>
              <w:bottom w:val="single" w:sz="4" w:space="0" w:color="auto"/>
              <w:right w:val="single" w:sz="4" w:space="0" w:color="auto"/>
            </w:tcBorders>
            <w:shd w:val="clear" w:color="auto" w:fill="auto"/>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5</w:t>
            </w:r>
          </w:p>
        </w:tc>
        <w:tc>
          <w:tcPr>
            <w:tcW w:w="799"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SHPRESA</w:t>
            </w:r>
          </w:p>
        </w:tc>
        <w:tc>
          <w:tcPr>
            <w:tcW w:w="526"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HYSNI</w:t>
            </w:r>
          </w:p>
        </w:tc>
        <w:tc>
          <w:tcPr>
            <w:tcW w:w="560"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ZABELI</w:t>
            </w:r>
          </w:p>
        </w:tc>
        <w:tc>
          <w:tcPr>
            <w:tcW w:w="458"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393"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06"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549"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r>
      <w:tr w:rsidR="00C640E8" w:rsidRPr="00341B8B" w:rsidTr="006D2D03">
        <w:trPr>
          <w:trHeight w:val="120"/>
        </w:trPr>
        <w:tc>
          <w:tcPr>
            <w:tcW w:w="367"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98" w:type="pct"/>
            <w:tcBorders>
              <w:top w:val="nil"/>
              <w:left w:val="nil"/>
              <w:bottom w:val="single" w:sz="4" w:space="0" w:color="auto"/>
              <w:right w:val="single" w:sz="4" w:space="0" w:color="auto"/>
            </w:tcBorders>
            <w:shd w:val="clear" w:color="auto" w:fill="auto"/>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6</w:t>
            </w:r>
          </w:p>
        </w:tc>
        <w:tc>
          <w:tcPr>
            <w:tcW w:w="799"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ARJANA</w:t>
            </w:r>
          </w:p>
        </w:tc>
        <w:tc>
          <w:tcPr>
            <w:tcW w:w="526"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HYSNI</w:t>
            </w:r>
          </w:p>
        </w:tc>
        <w:tc>
          <w:tcPr>
            <w:tcW w:w="560"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ZABELI</w:t>
            </w:r>
          </w:p>
        </w:tc>
        <w:tc>
          <w:tcPr>
            <w:tcW w:w="458"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393"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06"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549"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r>
      <w:tr w:rsidR="00C640E8" w:rsidRPr="00341B8B" w:rsidTr="006D2D03">
        <w:trPr>
          <w:trHeight w:val="120"/>
        </w:trPr>
        <w:tc>
          <w:tcPr>
            <w:tcW w:w="367"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98" w:type="pct"/>
            <w:tcBorders>
              <w:top w:val="nil"/>
              <w:left w:val="nil"/>
              <w:bottom w:val="single" w:sz="4" w:space="0" w:color="auto"/>
              <w:right w:val="single" w:sz="4" w:space="0" w:color="auto"/>
            </w:tcBorders>
            <w:shd w:val="clear" w:color="auto" w:fill="auto"/>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7</w:t>
            </w:r>
          </w:p>
        </w:tc>
        <w:tc>
          <w:tcPr>
            <w:tcW w:w="799"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PLATON</w:t>
            </w:r>
          </w:p>
        </w:tc>
        <w:tc>
          <w:tcPr>
            <w:tcW w:w="526"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HYSNI</w:t>
            </w:r>
          </w:p>
        </w:tc>
        <w:tc>
          <w:tcPr>
            <w:tcW w:w="560"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ZABELI</w:t>
            </w:r>
          </w:p>
        </w:tc>
        <w:tc>
          <w:tcPr>
            <w:tcW w:w="458"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393"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06"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549"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r>
      <w:tr w:rsidR="00C640E8" w:rsidRPr="00341B8B" w:rsidTr="006D2D03">
        <w:trPr>
          <w:trHeight w:val="120"/>
        </w:trPr>
        <w:tc>
          <w:tcPr>
            <w:tcW w:w="367"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98" w:type="pct"/>
            <w:tcBorders>
              <w:top w:val="nil"/>
              <w:left w:val="nil"/>
              <w:bottom w:val="single" w:sz="4" w:space="0" w:color="auto"/>
              <w:right w:val="single" w:sz="4" w:space="0" w:color="auto"/>
            </w:tcBorders>
            <w:shd w:val="clear" w:color="auto" w:fill="auto"/>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8</w:t>
            </w:r>
          </w:p>
        </w:tc>
        <w:tc>
          <w:tcPr>
            <w:tcW w:w="799"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ELIDA</w:t>
            </w:r>
          </w:p>
        </w:tc>
        <w:tc>
          <w:tcPr>
            <w:tcW w:w="526"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HYSNI</w:t>
            </w:r>
          </w:p>
        </w:tc>
        <w:tc>
          <w:tcPr>
            <w:tcW w:w="560"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ZABELI</w:t>
            </w:r>
          </w:p>
        </w:tc>
        <w:tc>
          <w:tcPr>
            <w:tcW w:w="458"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393"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06"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549"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r>
      <w:tr w:rsidR="00C640E8" w:rsidRPr="00341B8B" w:rsidTr="006D2D03">
        <w:trPr>
          <w:trHeight w:val="120"/>
        </w:trPr>
        <w:tc>
          <w:tcPr>
            <w:tcW w:w="367"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98" w:type="pct"/>
            <w:tcBorders>
              <w:top w:val="nil"/>
              <w:left w:val="nil"/>
              <w:bottom w:val="single" w:sz="4" w:space="0" w:color="auto"/>
              <w:right w:val="single" w:sz="4" w:space="0" w:color="auto"/>
            </w:tcBorders>
            <w:shd w:val="clear" w:color="auto" w:fill="auto"/>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9</w:t>
            </w:r>
          </w:p>
        </w:tc>
        <w:tc>
          <w:tcPr>
            <w:tcW w:w="799"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EGLANTINA</w:t>
            </w:r>
          </w:p>
        </w:tc>
        <w:tc>
          <w:tcPr>
            <w:tcW w:w="526"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HYSNI</w:t>
            </w:r>
          </w:p>
        </w:tc>
        <w:tc>
          <w:tcPr>
            <w:tcW w:w="560"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ZABELI</w:t>
            </w:r>
          </w:p>
        </w:tc>
        <w:tc>
          <w:tcPr>
            <w:tcW w:w="458"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393"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06"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549"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r>
      <w:tr w:rsidR="00C640E8" w:rsidRPr="00341B8B" w:rsidTr="006D2D03">
        <w:trPr>
          <w:trHeight w:val="120"/>
        </w:trPr>
        <w:tc>
          <w:tcPr>
            <w:tcW w:w="367"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98" w:type="pct"/>
            <w:tcBorders>
              <w:top w:val="nil"/>
              <w:left w:val="nil"/>
              <w:bottom w:val="single" w:sz="4" w:space="0" w:color="auto"/>
              <w:right w:val="single" w:sz="4" w:space="0" w:color="auto"/>
            </w:tcBorders>
            <w:shd w:val="clear" w:color="auto" w:fill="auto"/>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10</w:t>
            </w:r>
          </w:p>
        </w:tc>
        <w:tc>
          <w:tcPr>
            <w:tcW w:w="799"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KLEVIS</w:t>
            </w:r>
          </w:p>
        </w:tc>
        <w:tc>
          <w:tcPr>
            <w:tcW w:w="526"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AGRON</w:t>
            </w:r>
          </w:p>
        </w:tc>
        <w:tc>
          <w:tcPr>
            <w:tcW w:w="560"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ZABELI</w:t>
            </w:r>
          </w:p>
        </w:tc>
        <w:tc>
          <w:tcPr>
            <w:tcW w:w="458"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393"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06"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549"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r>
      <w:tr w:rsidR="00C640E8" w:rsidRPr="00341B8B" w:rsidTr="006D2D03">
        <w:trPr>
          <w:trHeight w:val="120"/>
        </w:trPr>
        <w:tc>
          <w:tcPr>
            <w:tcW w:w="367"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98" w:type="pct"/>
            <w:tcBorders>
              <w:top w:val="nil"/>
              <w:left w:val="nil"/>
              <w:bottom w:val="single" w:sz="4" w:space="0" w:color="auto"/>
              <w:right w:val="single" w:sz="4" w:space="0" w:color="auto"/>
            </w:tcBorders>
            <w:shd w:val="clear" w:color="auto" w:fill="auto"/>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11</w:t>
            </w:r>
          </w:p>
        </w:tc>
        <w:tc>
          <w:tcPr>
            <w:tcW w:w="799"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AMARILDO</w:t>
            </w:r>
          </w:p>
        </w:tc>
        <w:tc>
          <w:tcPr>
            <w:tcW w:w="526"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AGRON</w:t>
            </w:r>
          </w:p>
        </w:tc>
        <w:tc>
          <w:tcPr>
            <w:tcW w:w="560"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ZABELI</w:t>
            </w:r>
          </w:p>
        </w:tc>
        <w:tc>
          <w:tcPr>
            <w:tcW w:w="458"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393"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06"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549"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r>
      <w:tr w:rsidR="00C640E8" w:rsidRPr="00341B8B" w:rsidTr="006D2D03">
        <w:trPr>
          <w:trHeight w:val="120"/>
        </w:trPr>
        <w:tc>
          <w:tcPr>
            <w:tcW w:w="367"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98" w:type="pct"/>
            <w:tcBorders>
              <w:top w:val="nil"/>
              <w:left w:val="nil"/>
              <w:bottom w:val="single" w:sz="4" w:space="0" w:color="auto"/>
              <w:right w:val="single" w:sz="4" w:space="0" w:color="auto"/>
            </w:tcBorders>
            <w:shd w:val="clear" w:color="auto" w:fill="auto"/>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12</w:t>
            </w:r>
          </w:p>
        </w:tc>
        <w:tc>
          <w:tcPr>
            <w:tcW w:w="799"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KEIDA</w:t>
            </w:r>
          </w:p>
        </w:tc>
        <w:tc>
          <w:tcPr>
            <w:tcW w:w="526"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AGRON</w:t>
            </w:r>
          </w:p>
        </w:tc>
        <w:tc>
          <w:tcPr>
            <w:tcW w:w="560"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ZABELI</w:t>
            </w:r>
          </w:p>
        </w:tc>
        <w:tc>
          <w:tcPr>
            <w:tcW w:w="458"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393"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06"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549"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r>
      <w:tr w:rsidR="00C640E8" w:rsidRPr="00341B8B" w:rsidTr="006D2D03">
        <w:trPr>
          <w:trHeight w:val="120"/>
        </w:trPr>
        <w:tc>
          <w:tcPr>
            <w:tcW w:w="367"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98" w:type="pct"/>
            <w:tcBorders>
              <w:top w:val="nil"/>
              <w:left w:val="nil"/>
              <w:bottom w:val="single" w:sz="4" w:space="0" w:color="auto"/>
              <w:right w:val="single" w:sz="4" w:space="0" w:color="auto"/>
            </w:tcBorders>
            <w:shd w:val="clear" w:color="auto" w:fill="auto"/>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13</w:t>
            </w:r>
          </w:p>
        </w:tc>
        <w:tc>
          <w:tcPr>
            <w:tcW w:w="799"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LEDIO</w:t>
            </w:r>
          </w:p>
        </w:tc>
        <w:tc>
          <w:tcPr>
            <w:tcW w:w="526"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KASTRIOT</w:t>
            </w:r>
          </w:p>
        </w:tc>
        <w:tc>
          <w:tcPr>
            <w:tcW w:w="560"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ZABELI</w:t>
            </w:r>
          </w:p>
        </w:tc>
        <w:tc>
          <w:tcPr>
            <w:tcW w:w="458"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393"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06"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549"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r>
      <w:tr w:rsidR="00C640E8" w:rsidRPr="00341B8B" w:rsidTr="006D2D03">
        <w:trPr>
          <w:trHeight w:val="120"/>
        </w:trPr>
        <w:tc>
          <w:tcPr>
            <w:tcW w:w="367"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98" w:type="pct"/>
            <w:tcBorders>
              <w:top w:val="nil"/>
              <w:left w:val="nil"/>
              <w:bottom w:val="single" w:sz="4" w:space="0" w:color="auto"/>
              <w:right w:val="single" w:sz="4" w:space="0" w:color="auto"/>
            </w:tcBorders>
            <w:shd w:val="clear" w:color="auto" w:fill="auto"/>
            <w:vAlign w:val="center"/>
            <w:hideMark/>
          </w:tcPr>
          <w:p w:rsidR="00C640E8" w:rsidRPr="00341B8B" w:rsidRDefault="00C640E8" w:rsidP="006D2D03">
            <w:pPr>
              <w:jc w:val="center"/>
              <w:rPr>
                <w:rFonts w:ascii="CG Times" w:eastAsia="Times New Roman" w:hAnsi="CG Times" w:cs="Arial"/>
                <w:sz w:val="12"/>
                <w:szCs w:val="12"/>
              </w:rPr>
            </w:pPr>
            <w:r w:rsidRPr="00341B8B">
              <w:rPr>
                <w:rFonts w:ascii="CG Times" w:eastAsia="Times New Roman" w:hAnsi="CG Times" w:cs="Arial"/>
                <w:sz w:val="12"/>
                <w:szCs w:val="12"/>
              </w:rPr>
              <w:t>14</w:t>
            </w:r>
          </w:p>
        </w:tc>
        <w:tc>
          <w:tcPr>
            <w:tcW w:w="799"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LIVIA</w:t>
            </w:r>
          </w:p>
        </w:tc>
        <w:tc>
          <w:tcPr>
            <w:tcW w:w="526"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KASTRIOT</w:t>
            </w:r>
          </w:p>
        </w:tc>
        <w:tc>
          <w:tcPr>
            <w:tcW w:w="560" w:type="pct"/>
            <w:tcBorders>
              <w:top w:val="nil"/>
              <w:left w:val="nil"/>
              <w:bottom w:val="single" w:sz="4" w:space="0" w:color="auto"/>
              <w:right w:val="single" w:sz="4" w:space="0" w:color="auto"/>
            </w:tcBorders>
            <w:shd w:val="clear" w:color="auto" w:fill="auto"/>
            <w:noWrap/>
            <w:vAlign w:val="center"/>
            <w:hideMark/>
          </w:tcPr>
          <w:p w:rsidR="00C640E8" w:rsidRPr="00341B8B" w:rsidRDefault="00C640E8" w:rsidP="006D2D03">
            <w:pPr>
              <w:ind w:firstLineChars="100" w:firstLine="120"/>
              <w:rPr>
                <w:rFonts w:ascii="CG Times" w:eastAsia="Times New Roman" w:hAnsi="CG Times" w:cs="Arial"/>
                <w:sz w:val="12"/>
                <w:szCs w:val="12"/>
              </w:rPr>
            </w:pPr>
            <w:r w:rsidRPr="00341B8B">
              <w:rPr>
                <w:rFonts w:ascii="CG Times" w:eastAsia="Times New Roman" w:hAnsi="CG Times" w:cs="Arial"/>
                <w:sz w:val="12"/>
                <w:szCs w:val="12"/>
              </w:rPr>
              <w:t>ZABELI</w:t>
            </w:r>
          </w:p>
        </w:tc>
        <w:tc>
          <w:tcPr>
            <w:tcW w:w="458"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393"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06" w:type="pct"/>
            <w:vMerge/>
            <w:tcBorders>
              <w:top w:val="nil"/>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c>
          <w:tcPr>
            <w:tcW w:w="549" w:type="pct"/>
            <w:vMerge/>
            <w:tcBorders>
              <w:top w:val="nil"/>
              <w:left w:val="single" w:sz="4" w:space="0" w:color="auto"/>
              <w:bottom w:val="single" w:sz="4" w:space="0" w:color="000000"/>
              <w:right w:val="single" w:sz="4" w:space="0" w:color="auto"/>
            </w:tcBorders>
            <w:vAlign w:val="center"/>
            <w:hideMark/>
          </w:tcPr>
          <w:p w:rsidR="00C640E8" w:rsidRPr="00341B8B" w:rsidRDefault="00C640E8" w:rsidP="006D2D03">
            <w:pPr>
              <w:rPr>
                <w:rFonts w:ascii="CG Times" w:eastAsia="Times New Roman" w:hAnsi="CG Times" w:cs="Arial"/>
                <w:sz w:val="12"/>
                <w:szCs w:val="12"/>
              </w:rPr>
            </w:pPr>
          </w:p>
        </w:tc>
      </w:tr>
    </w:tbl>
    <w:p w:rsidR="00C640E8" w:rsidRPr="0082201D" w:rsidRDefault="00C640E8" w:rsidP="00C640E8">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776BCA" w:rsidRDefault="00776BCA" w:rsidP="00522CBF">
      <w:pPr>
        <w:pStyle w:val="Paragrafi"/>
      </w:pPr>
    </w:p>
    <w:p w:rsidR="0024136C" w:rsidRDefault="0024136C" w:rsidP="00522CBF">
      <w:pPr>
        <w:pStyle w:val="Paragrafi"/>
      </w:pPr>
    </w:p>
    <w:p w:rsidR="0024136C" w:rsidRDefault="0024136C" w:rsidP="00522CBF">
      <w:pPr>
        <w:pStyle w:val="Paragrafi"/>
      </w:pPr>
    </w:p>
    <w:p w:rsidR="0024136C" w:rsidRPr="00776BCA" w:rsidRDefault="0024136C" w:rsidP="00522CBF">
      <w:pPr>
        <w:pStyle w:val="Paragrafi"/>
        <w:rPr>
          <w:sz w:val="4"/>
        </w:rPr>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CA38C3" w:rsidRPr="00F02A7C" w:rsidRDefault="00CA38C3" w:rsidP="00522CBF">
      <w:pPr>
        <w:pStyle w:val="Paragrafi"/>
      </w:pPr>
    </w:p>
    <w:p w:rsidR="0095190A" w:rsidRPr="00F02A7C" w:rsidRDefault="0095190A" w:rsidP="00522CBF">
      <w:pPr>
        <w:pStyle w:val="Paragrafi"/>
      </w:pPr>
    </w:p>
    <w:p w:rsidR="0095190A" w:rsidRPr="00F02A7C" w:rsidRDefault="0095190A"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E766C1" w:rsidRPr="00F02A7C" w:rsidRDefault="00E766C1" w:rsidP="00522CBF">
      <w:pPr>
        <w:pStyle w:val="Paragrafi"/>
      </w:pPr>
    </w:p>
    <w:p w:rsidR="00AC76A2" w:rsidRPr="00F02A7C" w:rsidRDefault="00AC76A2" w:rsidP="00522CBF">
      <w:pPr>
        <w:pStyle w:val="Paragrafi"/>
        <w:sectPr w:rsidR="00AC76A2" w:rsidRPr="00F02A7C" w:rsidSect="00C640E8">
          <w:pgSz w:w="11907" w:h="16840" w:code="9"/>
          <w:pgMar w:top="1418" w:right="1418" w:bottom="1418" w:left="1418" w:header="1588" w:footer="1134" w:gutter="0"/>
          <w:pgNumType w:start="3904"/>
          <w:cols w:space="720"/>
          <w:docGrid w:linePitch="360"/>
        </w:sectPr>
      </w:pPr>
    </w:p>
    <w:p w:rsidR="00E766C1" w:rsidRPr="00F02A7C" w:rsidRDefault="00E766C1" w:rsidP="00522CBF">
      <w:pPr>
        <w:pStyle w:val="Paragrafi"/>
      </w:pPr>
    </w:p>
    <w:p w:rsidR="00AC76A2" w:rsidRPr="00F02A7C" w:rsidRDefault="00AC76A2" w:rsidP="00522CBF">
      <w:pPr>
        <w:pStyle w:val="Paragrafi"/>
      </w:pPr>
    </w:p>
    <w:p w:rsidR="00E766C1" w:rsidRPr="00F02A7C" w:rsidRDefault="00E766C1" w:rsidP="00522CBF">
      <w:pPr>
        <w:pStyle w:val="Paragrafi"/>
      </w:pPr>
    </w:p>
    <w:p w:rsidR="00AC76A2" w:rsidRPr="00F02A7C" w:rsidRDefault="00AC76A2" w:rsidP="00522CBF">
      <w:pPr>
        <w:pStyle w:val="Paragrafi"/>
        <w:sectPr w:rsidR="00AC76A2" w:rsidRPr="00F02A7C" w:rsidSect="00C640E8">
          <w:pgSz w:w="11907" w:h="16840" w:code="9"/>
          <w:pgMar w:top="1418" w:right="1418" w:bottom="1418" w:left="1418" w:header="1588" w:footer="1134" w:gutter="0"/>
          <w:pgNumType w:start="9783"/>
          <w:cols w:space="720"/>
          <w:docGrid w:linePitch="360"/>
        </w:sectPr>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AC76A2" w:rsidRPr="00F02A7C" w:rsidRDefault="00AC76A2"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FA48F7" w:rsidRPr="00F02A7C" w:rsidRDefault="00FA48F7" w:rsidP="00522CBF">
      <w:pPr>
        <w:pStyle w:val="Paragrafi"/>
      </w:pPr>
    </w:p>
    <w:p w:rsidR="00C172B4" w:rsidRPr="00F02A7C" w:rsidRDefault="00C172B4" w:rsidP="00522CBF">
      <w:pPr>
        <w:pStyle w:val="Paragrafi"/>
      </w:pPr>
    </w:p>
    <w:p w:rsidR="00C172B4" w:rsidRPr="00F02A7C" w:rsidRDefault="00C172B4" w:rsidP="00522CBF">
      <w:pPr>
        <w:pStyle w:val="Paragrafi"/>
      </w:pPr>
    </w:p>
    <w:p w:rsidR="00C172B4" w:rsidRPr="00F02A7C" w:rsidRDefault="00C172B4" w:rsidP="00522CBF">
      <w:pPr>
        <w:pStyle w:val="Paragrafi"/>
      </w:pPr>
    </w:p>
    <w:sectPr w:rsidR="00C172B4" w:rsidRPr="00F02A7C" w:rsidSect="00C640E8">
      <w:headerReference w:type="even" r:id="rId23"/>
      <w:headerReference w:type="default" r:id="rId24"/>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06D1" w:rsidRDefault="008306D1" w:rsidP="0039754A">
      <w:pPr>
        <w:pStyle w:val="Paragrafi"/>
        <w:rPr>
          <w:rFonts w:cs="Times New Roman"/>
        </w:rPr>
      </w:pPr>
      <w:r>
        <w:rPr>
          <w:rFonts w:cs="Times New Roman"/>
        </w:rPr>
        <w:separator/>
      </w:r>
    </w:p>
  </w:endnote>
  <w:endnote w:type="continuationSeparator" w:id="0">
    <w:p w:rsidR="008306D1" w:rsidRDefault="008306D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C640E8" w:rsidRDefault="00312E0C">
    <w:pPr>
      <w:pStyle w:val="Footer"/>
      <w:rPr>
        <w:rFonts w:ascii="CG Times" w:hAnsi="CG Times"/>
        <w:sz w:val="22"/>
        <w:szCs w:val="22"/>
      </w:rPr>
    </w:pPr>
    <w:r w:rsidRPr="00C640E8">
      <w:rPr>
        <w:rFonts w:ascii="CG Times" w:hAnsi="CG Times"/>
        <w:sz w:val="22"/>
        <w:szCs w:val="22"/>
      </w:rPr>
      <w:fldChar w:fldCharType="begin"/>
    </w:r>
    <w:r w:rsidRPr="00C640E8">
      <w:rPr>
        <w:rFonts w:ascii="CG Times" w:hAnsi="CG Times"/>
        <w:sz w:val="22"/>
        <w:szCs w:val="22"/>
      </w:rPr>
      <w:instrText xml:space="preserve"> PAGE   \* MERGEFORMAT </w:instrText>
    </w:r>
    <w:r w:rsidRPr="00C640E8">
      <w:rPr>
        <w:rFonts w:ascii="CG Times" w:hAnsi="CG Times"/>
        <w:sz w:val="22"/>
        <w:szCs w:val="22"/>
      </w:rPr>
      <w:fldChar w:fldCharType="separate"/>
    </w:r>
    <w:r w:rsidR="004F75C3">
      <w:rPr>
        <w:rFonts w:ascii="CG Times" w:hAnsi="CG Times"/>
        <w:noProof/>
        <w:sz w:val="22"/>
        <w:szCs w:val="22"/>
      </w:rPr>
      <w:t>3902</w:t>
    </w:r>
    <w:r w:rsidRPr="00C640E8">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C640E8" w:rsidRDefault="00312E0C">
    <w:pPr>
      <w:pStyle w:val="Footer"/>
      <w:jc w:val="right"/>
      <w:rPr>
        <w:rFonts w:ascii="CG Times" w:hAnsi="CG Times"/>
        <w:sz w:val="22"/>
        <w:szCs w:val="22"/>
      </w:rPr>
    </w:pPr>
    <w:r w:rsidRPr="00C640E8">
      <w:rPr>
        <w:rFonts w:ascii="CG Times" w:hAnsi="CG Times"/>
        <w:sz w:val="22"/>
        <w:szCs w:val="22"/>
      </w:rPr>
      <w:fldChar w:fldCharType="begin"/>
    </w:r>
    <w:r w:rsidRPr="00C640E8">
      <w:rPr>
        <w:rFonts w:ascii="CG Times" w:hAnsi="CG Times"/>
        <w:sz w:val="22"/>
        <w:szCs w:val="22"/>
      </w:rPr>
      <w:instrText xml:space="preserve"> PAGE   \* MERGEFORMAT </w:instrText>
    </w:r>
    <w:r w:rsidRPr="00C640E8">
      <w:rPr>
        <w:rFonts w:ascii="CG Times" w:hAnsi="CG Times"/>
        <w:sz w:val="22"/>
        <w:szCs w:val="22"/>
      </w:rPr>
      <w:fldChar w:fldCharType="separate"/>
    </w:r>
    <w:r w:rsidR="004F75C3">
      <w:rPr>
        <w:rFonts w:ascii="CG Times" w:hAnsi="CG Times"/>
        <w:noProof/>
        <w:sz w:val="22"/>
        <w:szCs w:val="22"/>
      </w:rPr>
      <w:t>3901</w:t>
    </w:r>
    <w:r w:rsidRPr="00C640E8">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06D1" w:rsidRDefault="008306D1" w:rsidP="0039754A">
      <w:pPr>
        <w:pStyle w:val="Paragrafi"/>
        <w:rPr>
          <w:rFonts w:cs="Times New Roman"/>
        </w:rPr>
      </w:pPr>
      <w:r>
        <w:rPr>
          <w:rFonts w:cs="Times New Roman"/>
        </w:rPr>
        <w:separator/>
      </w:r>
    </w:p>
  </w:footnote>
  <w:footnote w:type="continuationSeparator" w:id="0">
    <w:p w:rsidR="008306D1" w:rsidRDefault="008306D1"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4F75C3"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12E0C" w:rsidRPr="00AE7784" w:rsidRDefault="00312E0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4F75C3"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12E0C" w:rsidRPr="00213FDE" w:rsidRDefault="00312E0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A484C"/>
    <w:rsid w:val="000B1276"/>
    <w:rsid w:val="000C0DEE"/>
    <w:rsid w:val="000C48ED"/>
    <w:rsid w:val="000D0E53"/>
    <w:rsid w:val="001302D1"/>
    <w:rsid w:val="001659FA"/>
    <w:rsid w:val="00166468"/>
    <w:rsid w:val="001674A9"/>
    <w:rsid w:val="001900D0"/>
    <w:rsid w:val="001D5148"/>
    <w:rsid w:val="001E38D7"/>
    <w:rsid w:val="00202EDD"/>
    <w:rsid w:val="00213FDE"/>
    <w:rsid w:val="00233A49"/>
    <w:rsid w:val="002340BC"/>
    <w:rsid w:val="0023604F"/>
    <w:rsid w:val="00240677"/>
    <w:rsid w:val="0024136C"/>
    <w:rsid w:val="00250254"/>
    <w:rsid w:val="00250386"/>
    <w:rsid w:val="00251027"/>
    <w:rsid w:val="00253BB4"/>
    <w:rsid w:val="00260F02"/>
    <w:rsid w:val="00265F62"/>
    <w:rsid w:val="00275AA8"/>
    <w:rsid w:val="002B2A62"/>
    <w:rsid w:val="002D5F75"/>
    <w:rsid w:val="00312E0C"/>
    <w:rsid w:val="00324FE2"/>
    <w:rsid w:val="00326B0C"/>
    <w:rsid w:val="0033131B"/>
    <w:rsid w:val="00333B05"/>
    <w:rsid w:val="003620E5"/>
    <w:rsid w:val="00365EF7"/>
    <w:rsid w:val="00376AA6"/>
    <w:rsid w:val="0039754A"/>
    <w:rsid w:val="003B2660"/>
    <w:rsid w:val="003B329D"/>
    <w:rsid w:val="003C7C6D"/>
    <w:rsid w:val="003D44CD"/>
    <w:rsid w:val="003E3217"/>
    <w:rsid w:val="003E71C1"/>
    <w:rsid w:val="003F4FF5"/>
    <w:rsid w:val="004101E2"/>
    <w:rsid w:val="00412F60"/>
    <w:rsid w:val="00415B46"/>
    <w:rsid w:val="00435581"/>
    <w:rsid w:val="00442AED"/>
    <w:rsid w:val="00445DB3"/>
    <w:rsid w:val="0045042C"/>
    <w:rsid w:val="00462CC4"/>
    <w:rsid w:val="004648FB"/>
    <w:rsid w:val="00464CA3"/>
    <w:rsid w:val="004865DE"/>
    <w:rsid w:val="00496D6B"/>
    <w:rsid w:val="004A730B"/>
    <w:rsid w:val="004A7528"/>
    <w:rsid w:val="004C340A"/>
    <w:rsid w:val="004F75C3"/>
    <w:rsid w:val="00501C46"/>
    <w:rsid w:val="0050543B"/>
    <w:rsid w:val="00507BAC"/>
    <w:rsid w:val="00522CBF"/>
    <w:rsid w:val="00523391"/>
    <w:rsid w:val="005414D6"/>
    <w:rsid w:val="005660E4"/>
    <w:rsid w:val="00572063"/>
    <w:rsid w:val="0057561B"/>
    <w:rsid w:val="00595D7E"/>
    <w:rsid w:val="005B7541"/>
    <w:rsid w:val="005D0E1E"/>
    <w:rsid w:val="005D6D71"/>
    <w:rsid w:val="006014C6"/>
    <w:rsid w:val="00613502"/>
    <w:rsid w:val="00622F48"/>
    <w:rsid w:val="0065652B"/>
    <w:rsid w:val="0067465B"/>
    <w:rsid w:val="006D2D03"/>
    <w:rsid w:val="006D34FE"/>
    <w:rsid w:val="00724D1E"/>
    <w:rsid w:val="00726052"/>
    <w:rsid w:val="007328B9"/>
    <w:rsid w:val="00740FC3"/>
    <w:rsid w:val="0074584B"/>
    <w:rsid w:val="00760BD9"/>
    <w:rsid w:val="00772129"/>
    <w:rsid w:val="007725D2"/>
    <w:rsid w:val="00776BCA"/>
    <w:rsid w:val="00797FBC"/>
    <w:rsid w:val="007D2A90"/>
    <w:rsid w:val="007E1A4A"/>
    <w:rsid w:val="0082201D"/>
    <w:rsid w:val="008302C9"/>
    <w:rsid w:val="008306D1"/>
    <w:rsid w:val="00845DBF"/>
    <w:rsid w:val="0085486D"/>
    <w:rsid w:val="00865ED3"/>
    <w:rsid w:val="00866A94"/>
    <w:rsid w:val="0088207C"/>
    <w:rsid w:val="008E4EC7"/>
    <w:rsid w:val="009230C0"/>
    <w:rsid w:val="00947EE5"/>
    <w:rsid w:val="00951404"/>
    <w:rsid w:val="0095190A"/>
    <w:rsid w:val="009C6DDA"/>
    <w:rsid w:val="00A0512E"/>
    <w:rsid w:val="00A604C0"/>
    <w:rsid w:val="00AC06B8"/>
    <w:rsid w:val="00AC76A2"/>
    <w:rsid w:val="00AE7784"/>
    <w:rsid w:val="00AF2825"/>
    <w:rsid w:val="00AF6F98"/>
    <w:rsid w:val="00B0651D"/>
    <w:rsid w:val="00B06D47"/>
    <w:rsid w:val="00B23644"/>
    <w:rsid w:val="00B43F26"/>
    <w:rsid w:val="00B511D2"/>
    <w:rsid w:val="00BA12AE"/>
    <w:rsid w:val="00BB34E7"/>
    <w:rsid w:val="00BE1B84"/>
    <w:rsid w:val="00BF5FAA"/>
    <w:rsid w:val="00C172B4"/>
    <w:rsid w:val="00C640E8"/>
    <w:rsid w:val="00C71B4C"/>
    <w:rsid w:val="00C94DD8"/>
    <w:rsid w:val="00CA38C3"/>
    <w:rsid w:val="00CA46B1"/>
    <w:rsid w:val="00CC54BF"/>
    <w:rsid w:val="00CD1411"/>
    <w:rsid w:val="00CD2E8F"/>
    <w:rsid w:val="00CF689A"/>
    <w:rsid w:val="00D11A74"/>
    <w:rsid w:val="00D34BF9"/>
    <w:rsid w:val="00D76E7C"/>
    <w:rsid w:val="00D921B7"/>
    <w:rsid w:val="00DB3D2B"/>
    <w:rsid w:val="00DC5099"/>
    <w:rsid w:val="00DD1C91"/>
    <w:rsid w:val="00DF5E43"/>
    <w:rsid w:val="00E51779"/>
    <w:rsid w:val="00E766C1"/>
    <w:rsid w:val="00E81EAB"/>
    <w:rsid w:val="00EA7FB1"/>
    <w:rsid w:val="00ED2133"/>
    <w:rsid w:val="00EF522A"/>
    <w:rsid w:val="00F02A7C"/>
    <w:rsid w:val="00F26B84"/>
    <w:rsid w:val="00F41E09"/>
    <w:rsid w:val="00F52754"/>
    <w:rsid w:val="00F823DD"/>
    <w:rsid w:val="00F93223"/>
    <w:rsid w:val="00F97A4A"/>
    <w:rsid w:val="00FA48F7"/>
    <w:rsid w:val="00FC4D1F"/>
    <w:rsid w:val="00FC6ED7"/>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A0F35DE-CCD5-43BE-BCB1-6CDC82AC5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footer" Target="footer2.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6044</Words>
  <Characters>34453</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40417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2011-10-31T07:48:00Z</cp:lastPrinted>
  <dcterms:created xsi:type="dcterms:W3CDTF">2019-02-15T18:00:00Z</dcterms:created>
  <dcterms:modified xsi:type="dcterms:W3CDTF">2019-02-15T18:00:00Z</dcterms:modified>
</cp:coreProperties>
</file>